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BBC2" w14:textId="0EC9D05E" w:rsidR="000C6C5E" w:rsidRDefault="00BF2423">
      <w:pPr>
        <w:pStyle w:val="BodyText"/>
        <w:rPr>
          <w:sz w:val="20"/>
        </w:rPr>
      </w:pPr>
      <w:r>
        <w:rPr>
          <w:noProof/>
        </w:rPr>
        <mc:AlternateContent>
          <mc:Choice Requires="wps">
            <w:drawing>
              <wp:anchor distT="0" distB="0" distL="114300" distR="114300" simplePos="0" relativeHeight="251658240" behindDoc="1" locked="0" layoutInCell="1" allowOverlap="1" wp14:anchorId="0F40A2DE" wp14:editId="0664DE13">
                <wp:simplePos x="0" y="0"/>
                <wp:positionH relativeFrom="page">
                  <wp:posOffset>0</wp:posOffset>
                </wp:positionH>
                <wp:positionV relativeFrom="page">
                  <wp:posOffset>342900</wp:posOffset>
                </wp:positionV>
                <wp:extent cx="7696200" cy="9715500"/>
                <wp:effectExtent l="0" t="0" r="0" b="1905"/>
                <wp:wrapNone/>
                <wp:docPr id="166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A2DE" id="_x0000_t202" coordsize="21600,21600" o:spt="202" path="m,l,21600r21600,l21600,xe">
                <v:stroke joinstyle="miter"/>
                <v:path gradientshapeok="t" o:connecttype="rect"/>
              </v:shapetype>
              <v:shape id="Text Box 400" o:spid="_x0000_s1026" type="#_x0000_t202" style="position:absolute;margin-left:0;margin-top:27pt;width:606pt;height: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" filled="f" stroked="f">
                <v:textbox inset="0,0,0,0">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3DB4E24F" wp14:editId="65B8D56B">
                <wp:simplePos x="0" y="0"/>
                <wp:positionH relativeFrom="page">
                  <wp:posOffset>0</wp:posOffset>
                </wp:positionH>
                <wp:positionV relativeFrom="page">
                  <wp:posOffset>342900</wp:posOffset>
                </wp:positionV>
                <wp:extent cx="7696200" cy="9715500"/>
                <wp:effectExtent l="0" t="0" r="0" b="1905"/>
                <wp:wrapNone/>
                <wp:docPr id="1660"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9715500"/>
                          <a:chOff x="0" y="540"/>
                          <a:chExt cx="12120" cy="15300"/>
                        </a:xfrm>
                      </wpg:grpSpPr>
                      <pic:pic xmlns:pic="http://schemas.openxmlformats.org/drawingml/2006/picture">
                        <pic:nvPicPr>
                          <pic:cNvPr id="1661"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37" y="713"/>
                            <a:ext cx="130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Line 398"/>
                        <wps:cNvCnPr>
                          <a:cxnSpLocks noChangeShapeType="1"/>
                        </wps:cNvCnPr>
                        <wps:spPr bwMode="auto">
                          <a:xfrm>
                            <a:off x="9138" y="1206"/>
                            <a:ext cx="13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3" name="Picture 39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0"/>
                            <a:ext cx="12120" cy="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3C97A9" id="Group 396" o:spid="_x0000_s1026" alt="&quot;&quot;" style="position:absolute;margin-left:0;margin-top:27pt;width:606pt;height:765pt;z-index:-251657216;mso-position-horizontal-relative:page;mso-position-vertical-relative:page" coordorigin=",540" coordsize="12120,1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&#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&#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Gxc5HtwAAAAJAQAADwAAAGRycy9kb3du&#10;cmV2LnhtbExPTUvDQBC9C/6HZQRvdpNopMRsSinqqQi2gnibJtMkNDsbstsk/fdOT3qaN/OG95Gv&#10;ZtupkQbfOjYQLyJQxKWrWq4NfO3fHpagfECusHNMBi7kYVXc3uSYVW7iTxp3oVYiwj5DA00Ifaa1&#10;Lxuy6BeuJxbu6AaLQdah1tWAk4jbTidR9KwttiwODfa0aag87c7WwPuE0/oxfh23p+Pm8rNPP763&#10;MRlzfzevX0AFmsPfM1zjS3QoJNPBnbnyqjMgRYKB9EnmlU3iRNBBULqUmy5y/b9B8Q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7" type="#_x0000_t75" style="position:absolute;left:9137;top:713;width:1303;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">
                  <v:imagedata r:id="rId10" o:title=""/>
                </v:shape>
                <v:line id="Line 398" o:spid="_x0000_s1028" style="position:absolute;visibility:visible;mso-wrap-style:square" from="9138,1206" to="10442,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" strokeweight=".6pt"/>
                <v:shape id="Picture 397" o:spid="_x0000_s1029" type="#_x0000_t75" alt="&quot;&quot;" style="position:absolute;top:540;width:12120;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">
                  <v:imagedata r:id="rId11" o:title=""/>
                </v:shape>
                <w10:wrap anchorx="page" anchory="page"/>
              </v:group>
            </w:pict>
          </mc:Fallback>
        </mc:AlternateContent>
      </w:r>
    </w:p>
    <w:p w14:paraId="3FA0D266" w14:textId="77777777" w:rsidR="000C6C5E" w:rsidRDefault="000C6C5E">
      <w:pPr>
        <w:pStyle w:val="BodyText"/>
        <w:rPr>
          <w:sz w:val="20"/>
        </w:rPr>
      </w:pPr>
    </w:p>
    <w:p w14:paraId="17B4737D" w14:textId="4BE62DEE" w:rsidR="000C6C5E" w:rsidRDefault="000C6C5E">
      <w:pPr>
        <w:pStyle w:val="BodyText"/>
        <w:rPr>
          <w:sz w:val="20"/>
        </w:rPr>
      </w:pPr>
    </w:p>
    <w:p w14:paraId="00BF537D" w14:textId="4982FA14" w:rsidR="000C6C5E" w:rsidRDefault="000C6C5E">
      <w:pPr>
        <w:pStyle w:val="BodyText"/>
        <w:rPr>
          <w:sz w:val="20"/>
        </w:rPr>
      </w:pPr>
    </w:p>
    <w:p w14:paraId="46F2840E" w14:textId="45D37545" w:rsidR="000C6C5E" w:rsidRDefault="000C6C5E">
      <w:pPr>
        <w:pStyle w:val="BodyText"/>
        <w:rPr>
          <w:sz w:val="20"/>
        </w:rPr>
      </w:pPr>
    </w:p>
    <w:p w14:paraId="60C0D5EA" w14:textId="77777777" w:rsidR="000C6C5E" w:rsidRDefault="000C6C5E">
      <w:pPr>
        <w:pStyle w:val="BodyText"/>
        <w:rPr>
          <w:sz w:val="20"/>
        </w:rPr>
      </w:pPr>
    </w:p>
    <w:p w14:paraId="60DB6C97" w14:textId="77777777" w:rsidR="000C6C5E" w:rsidRDefault="000C6C5E">
      <w:pPr>
        <w:pStyle w:val="BodyText"/>
        <w:rPr>
          <w:sz w:val="20"/>
        </w:rPr>
      </w:pPr>
    </w:p>
    <w:p w14:paraId="5CE1BCFD" w14:textId="77777777" w:rsidR="000C6C5E" w:rsidRDefault="000C6C5E">
      <w:pPr>
        <w:pStyle w:val="BodyText"/>
        <w:rPr>
          <w:sz w:val="20"/>
        </w:rPr>
      </w:pPr>
    </w:p>
    <w:p w14:paraId="5B1C1179" w14:textId="77777777" w:rsidR="000C6C5E" w:rsidRDefault="000C6C5E">
      <w:pPr>
        <w:pStyle w:val="BodyText"/>
        <w:rPr>
          <w:sz w:val="20"/>
        </w:rPr>
      </w:pPr>
    </w:p>
    <w:p w14:paraId="5ED72772" w14:textId="77777777" w:rsidR="000C6C5E" w:rsidRDefault="000C6C5E">
      <w:pPr>
        <w:pStyle w:val="BodyText"/>
        <w:rPr>
          <w:sz w:val="20"/>
        </w:rPr>
      </w:pPr>
    </w:p>
    <w:p w14:paraId="7F112E1B" w14:textId="77777777" w:rsidR="000C6C5E" w:rsidRDefault="000C6C5E">
      <w:pPr>
        <w:pStyle w:val="BodyText"/>
        <w:rPr>
          <w:sz w:val="20"/>
        </w:rPr>
      </w:pPr>
    </w:p>
    <w:p w14:paraId="5122BF03" w14:textId="77777777" w:rsidR="000C6C5E" w:rsidRDefault="000C6C5E">
      <w:pPr>
        <w:pStyle w:val="BodyText"/>
        <w:rPr>
          <w:sz w:val="20"/>
        </w:rPr>
      </w:pPr>
    </w:p>
    <w:p w14:paraId="3D06C403" w14:textId="77777777" w:rsidR="000C6C5E" w:rsidRDefault="000C6C5E">
      <w:pPr>
        <w:pStyle w:val="BodyText"/>
        <w:rPr>
          <w:sz w:val="20"/>
        </w:rPr>
      </w:pPr>
    </w:p>
    <w:p w14:paraId="479A6C79" w14:textId="77777777" w:rsidR="000C6C5E" w:rsidRDefault="000C6C5E">
      <w:pPr>
        <w:pStyle w:val="BodyText"/>
        <w:rPr>
          <w:sz w:val="20"/>
        </w:rPr>
      </w:pPr>
    </w:p>
    <w:p w14:paraId="0A403F71" w14:textId="77777777" w:rsidR="000C6C5E" w:rsidRDefault="000C6C5E">
      <w:pPr>
        <w:pStyle w:val="BodyText"/>
        <w:rPr>
          <w:sz w:val="20"/>
        </w:rPr>
      </w:pPr>
    </w:p>
    <w:p w14:paraId="5DCE9197" w14:textId="77777777" w:rsidR="000C6C5E" w:rsidRDefault="000C6C5E">
      <w:pPr>
        <w:pStyle w:val="BodyText"/>
        <w:spacing w:before="7"/>
      </w:pPr>
    </w:p>
    <w:p w14:paraId="1291A745" w14:textId="5E2AFE3C" w:rsidR="000C6C5E" w:rsidRDefault="008C42BC" w:rsidP="007961E7">
      <w:pPr>
        <w:spacing w:before="88"/>
        <w:ind w:left="3600" w:right="89"/>
        <w:rPr>
          <w:b/>
          <w:sz w:val="40"/>
        </w:rPr>
      </w:pPr>
      <w:bookmarkStart w:id="0" w:name="_bookmark0"/>
      <w:bookmarkEnd w:id="0"/>
      <w:r>
        <w:rPr>
          <w:b/>
          <w:sz w:val="40"/>
        </w:rPr>
        <w:t>Integrated Compliance Information System – National Pollutant Discharge Elimination System (ICIS- NPDES)</w:t>
      </w:r>
      <w:r w:rsidR="0021257F">
        <w:rPr>
          <w:b/>
          <w:sz w:val="40"/>
        </w:rPr>
        <w:t xml:space="preserve"> </w:t>
      </w:r>
      <w:r w:rsidR="007961E7">
        <w:rPr>
          <w:b/>
          <w:sz w:val="40"/>
        </w:rPr>
        <w:t xml:space="preserve">Data Submission </w:t>
      </w:r>
      <w:r>
        <w:rPr>
          <w:b/>
          <w:sz w:val="40"/>
        </w:rPr>
        <w:t>User Guide</w:t>
      </w:r>
    </w:p>
    <w:p w14:paraId="78CABFE1" w14:textId="77777777" w:rsidR="000C6C5E" w:rsidRDefault="000C6C5E">
      <w:pPr>
        <w:spacing w:before="9"/>
        <w:rPr>
          <w:b/>
          <w:sz w:val="47"/>
        </w:rPr>
      </w:pPr>
    </w:p>
    <w:p w14:paraId="15301553" w14:textId="282210A2" w:rsidR="000C6C5E" w:rsidRDefault="008C42BC" w:rsidP="007961E7">
      <w:pPr>
        <w:ind w:left="3600" w:right="2990"/>
        <w:rPr>
          <w:b/>
          <w:sz w:val="28"/>
        </w:rPr>
      </w:pPr>
      <w:r>
        <w:rPr>
          <w:b/>
          <w:sz w:val="28"/>
        </w:rPr>
        <w:t xml:space="preserve">Version </w:t>
      </w:r>
      <w:r w:rsidR="00650399">
        <w:rPr>
          <w:b/>
          <w:sz w:val="28"/>
        </w:rPr>
        <w:t>5</w:t>
      </w:r>
      <w:r w:rsidR="00FD6D5B">
        <w:rPr>
          <w:b/>
          <w:sz w:val="28"/>
        </w:rPr>
        <w:t>.</w:t>
      </w:r>
      <w:r w:rsidR="0051530A">
        <w:rPr>
          <w:b/>
          <w:sz w:val="28"/>
        </w:rPr>
        <w:t>1</w:t>
      </w:r>
      <w:r w:rsidR="00004A05">
        <w:rPr>
          <w:b/>
          <w:sz w:val="28"/>
        </w:rPr>
        <w:t>3</w:t>
      </w:r>
    </w:p>
    <w:p w14:paraId="70AECAEB" w14:textId="77777777" w:rsidR="000C6C5E" w:rsidRDefault="000C6C5E" w:rsidP="007961E7">
      <w:pPr>
        <w:spacing w:before="1"/>
        <w:ind w:left="3600"/>
        <w:rPr>
          <w:b/>
          <w:sz w:val="28"/>
        </w:rPr>
      </w:pPr>
    </w:p>
    <w:p w14:paraId="7CAB9B4B" w14:textId="3D64C8EB" w:rsidR="000C6C5E" w:rsidRDefault="008C42BC" w:rsidP="007961E7">
      <w:pPr>
        <w:ind w:left="3600"/>
        <w:rPr>
          <w:b/>
          <w:sz w:val="28"/>
        </w:rPr>
      </w:pPr>
      <w:r>
        <w:rPr>
          <w:b/>
          <w:sz w:val="28"/>
        </w:rPr>
        <w:t xml:space="preserve">Issuance Date: </w:t>
      </w:r>
      <w:r w:rsidR="00004A05">
        <w:rPr>
          <w:b/>
          <w:sz w:val="28"/>
        </w:rPr>
        <w:t>3</w:t>
      </w:r>
      <w:r w:rsidR="0011275C">
        <w:rPr>
          <w:b/>
          <w:sz w:val="28"/>
        </w:rPr>
        <w:t xml:space="preserve"> </w:t>
      </w:r>
      <w:r w:rsidR="00004A05">
        <w:rPr>
          <w:b/>
          <w:sz w:val="28"/>
        </w:rPr>
        <w:t xml:space="preserve">July </w:t>
      </w:r>
      <w:r w:rsidR="0011275C">
        <w:rPr>
          <w:b/>
          <w:sz w:val="28"/>
        </w:rPr>
        <w:t>2024</w:t>
      </w:r>
    </w:p>
    <w:p w14:paraId="5E718B3F" w14:textId="77777777" w:rsidR="000C6C5E" w:rsidRDefault="000C6C5E" w:rsidP="007961E7">
      <w:pPr>
        <w:ind w:left="3600"/>
        <w:rPr>
          <w:b/>
          <w:sz w:val="30"/>
        </w:rPr>
      </w:pPr>
    </w:p>
    <w:p w14:paraId="44F7EB98" w14:textId="77777777" w:rsidR="000C6C5E" w:rsidRDefault="000C6C5E" w:rsidP="007961E7">
      <w:pPr>
        <w:ind w:left="3600"/>
        <w:rPr>
          <w:b/>
          <w:sz w:val="30"/>
        </w:rPr>
      </w:pPr>
    </w:p>
    <w:p w14:paraId="7615FBC9" w14:textId="77777777" w:rsidR="000C6C5E" w:rsidRDefault="000C6C5E" w:rsidP="007961E7">
      <w:pPr>
        <w:spacing w:before="9"/>
        <w:ind w:left="3600"/>
        <w:rPr>
          <w:b/>
          <w:sz w:val="23"/>
        </w:rPr>
      </w:pPr>
    </w:p>
    <w:p w14:paraId="4469387E" w14:textId="77777777" w:rsidR="000C6C5E" w:rsidRDefault="008C42BC" w:rsidP="007961E7">
      <w:pPr>
        <w:spacing w:before="1" w:line="321" w:lineRule="exact"/>
        <w:ind w:left="3600" w:right="3330"/>
        <w:rPr>
          <w:b/>
          <w:sz w:val="28"/>
        </w:rPr>
      </w:pPr>
      <w:r>
        <w:rPr>
          <w:b/>
          <w:sz w:val="28"/>
        </w:rPr>
        <w:t>Prepared by:</w:t>
      </w:r>
    </w:p>
    <w:p w14:paraId="61E9497E" w14:textId="77777777" w:rsidR="007961E7" w:rsidRDefault="008C42BC" w:rsidP="007961E7">
      <w:pPr>
        <w:ind w:left="3600" w:right="90"/>
        <w:rPr>
          <w:b/>
          <w:sz w:val="20"/>
        </w:rPr>
      </w:pPr>
      <w:r>
        <w:rPr>
          <w:b/>
          <w:sz w:val="20"/>
        </w:rPr>
        <w:t xml:space="preserve">United States Environmental Protection Agency </w:t>
      </w:r>
    </w:p>
    <w:p w14:paraId="41C3C76F" w14:textId="77777777" w:rsidR="007961E7" w:rsidRDefault="008C42BC" w:rsidP="007961E7">
      <w:pPr>
        <w:ind w:left="3600" w:right="90"/>
        <w:rPr>
          <w:b/>
          <w:sz w:val="20"/>
        </w:rPr>
      </w:pPr>
      <w:r>
        <w:rPr>
          <w:b/>
          <w:sz w:val="20"/>
        </w:rPr>
        <w:t>Office of Enforcement and Compliance Assurance</w:t>
      </w:r>
    </w:p>
    <w:p w14:paraId="13A917F6" w14:textId="0EC6C97D" w:rsidR="000C6C5E" w:rsidRDefault="008C42BC" w:rsidP="007961E7">
      <w:pPr>
        <w:ind w:left="3600" w:right="90"/>
        <w:rPr>
          <w:b/>
          <w:sz w:val="20"/>
        </w:rPr>
      </w:pPr>
      <w:r>
        <w:rPr>
          <w:b/>
          <w:sz w:val="20"/>
        </w:rPr>
        <w:t>1200 Pennsylvania Avenue, NW</w:t>
      </w:r>
    </w:p>
    <w:p w14:paraId="5908F834" w14:textId="77777777" w:rsidR="000C6C5E" w:rsidRDefault="008C42BC" w:rsidP="007961E7">
      <w:pPr>
        <w:spacing w:before="1"/>
        <w:ind w:left="3600" w:right="90"/>
        <w:rPr>
          <w:b/>
          <w:sz w:val="20"/>
        </w:rPr>
      </w:pPr>
      <w:r>
        <w:rPr>
          <w:b/>
          <w:sz w:val="20"/>
        </w:rPr>
        <w:t>Washington, DC 20460</w:t>
      </w:r>
    </w:p>
    <w:p w14:paraId="4826D9CD" w14:textId="77777777" w:rsidR="000C6C5E" w:rsidRDefault="000C6C5E" w:rsidP="00AF14D1">
      <w:pPr>
        <w:ind w:left="4140"/>
        <w:jc w:val="center"/>
        <w:rPr>
          <w:sz w:val="20"/>
        </w:rPr>
        <w:sectPr w:rsidR="000C6C5E" w:rsidSect="006A3CB5">
          <w:type w:val="continuous"/>
          <w:pgSz w:w="12240" w:h="15840"/>
          <w:pgMar w:top="1440" w:right="1440" w:bottom="1440" w:left="1440" w:header="720" w:footer="720" w:gutter="0"/>
          <w:cols w:space="720"/>
          <w:docGrid w:linePitch="299"/>
        </w:sectPr>
      </w:pPr>
    </w:p>
    <w:p w14:paraId="4D8DA270" w14:textId="77777777" w:rsidR="000C6C5E" w:rsidRPr="00B42F19" w:rsidRDefault="000C6C5E" w:rsidP="00B42F19">
      <w:pPr>
        <w:rPr>
          <w:rFonts w:ascii="Times New Roman" w:hAnsi="Times New Roman" w:cs="Times New Roman"/>
          <w:b/>
        </w:rPr>
      </w:pPr>
    </w:p>
    <w:p w14:paraId="4D9D73E9" w14:textId="77777777" w:rsidR="000C6C5E" w:rsidRPr="000047E1" w:rsidRDefault="008C42BC" w:rsidP="000047E1">
      <w:pPr>
        <w:pStyle w:val="NoSpacing"/>
        <w:jc w:val="center"/>
        <w:rPr>
          <w:b/>
          <w:bCs/>
          <w:sz w:val="32"/>
          <w:szCs w:val="32"/>
        </w:rPr>
      </w:pPr>
      <w:r w:rsidRPr="000047E1">
        <w:rPr>
          <w:b/>
          <w:bCs/>
          <w:sz w:val="32"/>
          <w:szCs w:val="32"/>
        </w:rPr>
        <w:t>Table of Contents</w:t>
      </w:r>
    </w:p>
    <w:p w14:paraId="2C748797" w14:textId="77777777" w:rsidR="000C6C5E" w:rsidRDefault="000C6C5E">
      <w:pPr>
        <w:rPr>
          <w:b/>
          <w:sz w:val="36"/>
        </w:rPr>
      </w:pPr>
    </w:p>
    <w:p w14:paraId="5F871AEB" w14:textId="77777777" w:rsidR="000C6C5E" w:rsidRDefault="000C6C5E">
      <w:pPr>
        <w:sectPr w:rsidR="000C6C5E" w:rsidSect="006A3CB5">
          <w:headerReference w:type="default" r:id="rId12"/>
          <w:footerReference w:type="default" r:id="rId13"/>
          <w:pgSz w:w="12240" w:h="15840"/>
          <w:pgMar w:top="1440" w:right="1440" w:bottom="1440" w:left="1440" w:header="713" w:footer="978" w:gutter="0"/>
          <w:cols w:space="720"/>
          <w:docGrid w:linePitch="299"/>
        </w:sectPr>
      </w:pPr>
    </w:p>
    <w:sdt>
      <w:sdtPr>
        <w:rPr>
          <w:rFonts w:ascii="Arial" w:eastAsia="Arial" w:hAnsi="Arial" w:cs="Arial"/>
          <w:color w:val="auto"/>
          <w:sz w:val="22"/>
          <w:szCs w:val="22"/>
        </w:rPr>
        <w:id w:val="1908717584"/>
        <w:docPartObj>
          <w:docPartGallery w:val="Table of Contents"/>
          <w:docPartUnique/>
        </w:docPartObj>
      </w:sdtPr>
      <w:sdtEndPr>
        <w:rPr>
          <w:b/>
          <w:bCs/>
          <w:noProof/>
        </w:rPr>
      </w:sdtEndPr>
      <w:sdtContent>
        <w:p w14:paraId="64DE51D5" w14:textId="47C08777" w:rsidR="00573DE6" w:rsidRDefault="00573DE6">
          <w:pPr>
            <w:pStyle w:val="TOCHeading"/>
          </w:pPr>
          <w:r>
            <w:t>Contents</w:t>
          </w:r>
        </w:p>
        <w:p w14:paraId="1A7939FD" w14:textId="29B21969" w:rsidR="00E55F29" w:rsidRDefault="00573DE6">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70912729" w:history="1">
            <w:r w:rsidR="00E55F29" w:rsidRPr="007F3EA3">
              <w:rPr>
                <w:rStyle w:val="Hyperlink"/>
                <w:noProof/>
                <w:w w:val="99"/>
              </w:rPr>
              <w:t>1</w:t>
            </w:r>
            <w:r w:rsidR="00E55F29">
              <w:rPr>
                <w:rFonts w:asciiTheme="minorHAnsi" w:eastAsiaTheme="minorEastAsia" w:hAnsiTheme="minorHAnsi" w:cstheme="minorBidi"/>
                <w:noProof/>
                <w:kern w:val="2"/>
                <w:sz w:val="22"/>
                <w:szCs w:val="22"/>
                <w14:ligatures w14:val="standardContextual"/>
              </w:rPr>
              <w:tab/>
            </w:r>
            <w:r w:rsidR="00E55F29" w:rsidRPr="007F3EA3">
              <w:rPr>
                <w:rStyle w:val="Hyperlink"/>
                <w:noProof/>
              </w:rPr>
              <w:t>INTRODUCTION</w:t>
            </w:r>
            <w:r w:rsidR="00E55F29">
              <w:rPr>
                <w:noProof/>
                <w:webHidden/>
              </w:rPr>
              <w:tab/>
            </w:r>
            <w:r w:rsidR="00E55F29">
              <w:rPr>
                <w:noProof/>
                <w:webHidden/>
              </w:rPr>
              <w:fldChar w:fldCharType="begin"/>
            </w:r>
            <w:r w:rsidR="00E55F29">
              <w:rPr>
                <w:noProof/>
                <w:webHidden/>
              </w:rPr>
              <w:instrText xml:space="preserve"> PAGEREF _Toc170912729 \h </w:instrText>
            </w:r>
            <w:r w:rsidR="00E55F29">
              <w:rPr>
                <w:noProof/>
                <w:webHidden/>
              </w:rPr>
            </w:r>
            <w:r w:rsidR="00E55F29">
              <w:rPr>
                <w:noProof/>
                <w:webHidden/>
              </w:rPr>
              <w:fldChar w:fldCharType="separate"/>
            </w:r>
            <w:r w:rsidR="00E55F29">
              <w:rPr>
                <w:noProof/>
                <w:webHidden/>
              </w:rPr>
              <w:t>1</w:t>
            </w:r>
            <w:r w:rsidR="00E55F29">
              <w:rPr>
                <w:noProof/>
                <w:webHidden/>
              </w:rPr>
              <w:fldChar w:fldCharType="end"/>
            </w:r>
          </w:hyperlink>
        </w:p>
        <w:p w14:paraId="37B269EA" w14:textId="4387074B"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0" w:history="1">
            <w:r w:rsidRPr="007F3EA3">
              <w:rPr>
                <w:rStyle w:val="Hyperlink"/>
                <w:noProof/>
              </w:rPr>
              <w:t>1.1</w:t>
            </w:r>
            <w:r>
              <w:rPr>
                <w:rFonts w:asciiTheme="minorHAnsi" w:eastAsiaTheme="minorEastAsia" w:hAnsiTheme="minorHAnsi" w:cstheme="minorBidi"/>
                <w:noProof/>
                <w:kern w:val="2"/>
                <w:sz w:val="22"/>
                <w:szCs w:val="22"/>
                <w14:ligatures w14:val="standardContextual"/>
              </w:rPr>
              <w:tab/>
            </w:r>
            <w:r w:rsidRPr="007F3EA3">
              <w:rPr>
                <w:rStyle w:val="Hyperlink"/>
                <w:noProof/>
              </w:rPr>
              <w:t>OVERVIEW OF DOCUMENT</w:t>
            </w:r>
            <w:r>
              <w:rPr>
                <w:noProof/>
                <w:webHidden/>
              </w:rPr>
              <w:tab/>
            </w:r>
            <w:r>
              <w:rPr>
                <w:noProof/>
                <w:webHidden/>
              </w:rPr>
              <w:fldChar w:fldCharType="begin"/>
            </w:r>
            <w:r>
              <w:rPr>
                <w:noProof/>
                <w:webHidden/>
              </w:rPr>
              <w:instrText xml:space="preserve"> PAGEREF _Toc170912730 \h </w:instrText>
            </w:r>
            <w:r>
              <w:rPr>
                <w:noProof/>
                <w:webHidden/>
              </w:rPr>
            </w:r>
            <w:r>
              <w:rPr>
                <w:noProof/>
                <w:webHidden/>
              </w:rPr>
              <w:fldChar w:fldCharType="separate"/>
            </w:r>
            <w:r>
              <w:rPr>
                <w:noProof/>
                <w:webHidden/>
              </w:rPr>
              <w:t>1</w:t>
            </w:r>
            <w:r>
              <w:rPr>
                <w:noProof/>
                <w:webHidden/>
              </w:rPr>
              <w:fldChar w:fldCharType="end"/>
            </w:r>
          </w:hyperlink>
        </w:p>
        <w:p w14:paraId="52960907" w14:textId="2DFCA1EB"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1" w:history="1">
            <w:r w:rsidRPr="007F3EA3">
              <w:rPr>
                <w:rStyle w:val="Hyperlink"/>
                <w:noProof/>
              </w:rPr>
              <w:t>1.2</w:t>
            </w:r>
            <w:r>
              <w:rPr>
                <w:rFonts w:asciiTheme="minorHAnsi" w:eastAsiaTheme="minorEastAsia" w:hAnsiTheme="minorHAnsi" w:cstheme="minorBidi"/>
                <w:noProof/>
                <w:kern w:val="2"/>
                <w:sz w:val="22"/>
                <w:szCs w:val="22"/>
                <w14:ligatures w14:val="standardContextual"/>
              </w:rPr>
              <w:tab/>
            </w:r>
            <w:r w:rsidRPr="007F3EA3">
              <w:rPr>
                <w:rStyle w:val="Hyperlink"/>
                <w:noProof/>
              </w:rPr>
              <w:t>INTENDED AUDIENCE</w:t>
            </w:r>
            <w:r>
              <w:rPr>
                <w:noProof/>
                <w:webHidden/>
              </w:rPr>
              <w:tab/>
            </w:r>
            <w:r>
              <w:rPr>
                <w:noProof/>
                <w:webHidden/>
              </w:rPr>
              <w:fldChar w:fldCharType="begin"/>
            </w:r>
            <w:r>
              <w:rPr>
                <w:noProof/>
                <w:webHidden/>
              </w:rPr>
              <w:instrText xml:space="preserve"> PAGEREF _Toc170912731 \h </w:instrText>
            </w:r>
            <w:r>
              <w:rPr>
                <w:noProof/>
                <w:webHidden/>
              </w:rPr>
            </w:r>
            <w:r>
              <w:rPr>
                <w:noProof/>
                <w:webHidden/>
              </w:rPr>
              <w:fldChar w:fldCharType="separate"/>
            </w:r>
            <w:r>
              <w:rPr>
                <w:noProof/>
                <w:webHidden/>
              </w:rPr>
              <w:t>2</w:t>
            </w:r>
            <w:r>
              <w:rPr>
                <w:noProof/>
                <w:webHidden/>
              </w:rPr>
              <w:fldChar w:fldCharType="end"/>
            </w:r>
          </w:hyperlink>
        </w:p>
        <w:p w14:paraId="60E53545" w14:textId="56C2E4D2"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2" w:history="1">
            <w:r w:rsidRPr="007F3EA3">
              <w:rPr>
                <w:rStyle w:val="Hyperlink"/>
                <w:noProof/>
              </w:rPr>
              <w:t>1.3</w:t>
            </w:r>
            <w:r>
              <w:rPr>
                <w:rFonts w:asciiTheme="minorHAnsi" w:eastAsiaTheme="minorEastAsia" w:hAnsiTheme="minorHAnsi" w:cstheme="minorBidi"/>
                <w:noProof/>
                <w:kern w:val="2"/>
                <w:sz w:val="22"/>
                <w:szCs w:val="22"/>
                <w14:ligatures w14:val="standardContextual"/>
              </w:rPr>
              <w:tab/>
            </w:r>
            <w:r w:rsidRPr="007F3EA3">
              <w:rPr>
                <w:rStyle w:val="Hyperlink"/>
                <w:noProof/>
              </w:rPr>
              <w:t>DATA FILES</w:t>
            </w:r>
            <w:r>
              <w:rPr>
                <w:noProof/>
                <w:webHidden/>
              </w:rPr>
              <w:tab/>
            </w:r>
            <w:r>
              <w:rPr>
                <w:noProof/>
                <w:webHidden/>
              </w:rPr>
              <w:fldChar w:fldCharType="begin"/>
            </w:r>
            <w:r>
              <w:rPr>
                <w:noProof/>
                <w:webHidden/>
              </w:rPr>
              <w:instrText xml:space="preserve"> PAGEREF _Toc170912732 \h </w:instrText>
            </w:r>
            <w:r>
              <w:rPr>
                <w:noProof/>
                <w:webHidden/>
              </w:rPr>
            </w:r>
            <w:r>
              <w:rPr>
                <w:noProof/>
                <w:webHidden/>
              </w:rPr>
              <w:fldChar w:fldCharType="separate"/>
            </w:r>
            <w:r>
              <w:rPr>
                <w:noProof/>
                <w:webHidden/>
              </w:rPr>
              <w:t>2</w:t>
            </w:r>
            <w:r>
              <w:rPr>
                <w:noProof/>
                <w:webHidden/>
              </w:rPr>
              <w:fldChar w:fldCharType="end"/>
            </w:r>
          </w:hyperlink>
        </w:p>
        <w:p w14:paraId="54398F34" w14:textId="2BE3F48D"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3" w:history="1">
            <w:r w:rsidRPr="007F3EA3">
              <w:rPr>
                <w:rStyle w:val="Hyperlink"/>
                <w:noProof/>
              </w:rPr>
              <w:t>1.4</w:t>
            </w:r>
            <w:r>
              <w:rPr>
                <w:rFonts w:asciiTheme="minorHAnsi" w:eastAsiaTheme="minorEastAsia" w:hAnsiTheme="minorHAnsi" w:cstheme="minorBidi"/>
                <w:noProof/>
                <w:kern w:val="2"/>
                <w:sz w:val="22"/>
                <w:szCs w:val="22"/>
                <w14:ligatures w14:val="standardContextual"/>
              </w:rPr>
              <w:tab/>
            </w:r>
            <w:r w:rsidRPr="007F3EA3">
              <w:rPr>
                <w:rStyle w:val="Hyperlink"/>
                <w:noProof/>
              </w:rPr>
              <w:t>OTHER USEFUL ICIS-NPDES DOCUMENTS</w:t>
            </w:r>
            <w:r>
              <w:rPr>
                <w:noProof/>
                <w:webHidden/>
              </w:rPr>
              <w:tab/>
            </w:r>
            <w:r>
              <w:rPr>
                <w:noProof/>
                <w:webHidden/>
              </w:rPr>
              <w:fldChar w:fldCharType="begin"/>
            </w:r>
            <w:r>
              <w:rPr>
                <w:noProof/>
                <w:webHidden/>
              </w:rPr>
              <w:instrText xml:space="preserve"> PAGEREF _Toc170912733 \h </w:instrText>
            </w:r>
            <w:r>
              <w:rPr>
                <w:noProof/>
                <w:webHidden/>
              </w:rPr>
            </w:r>
            <w:r>
              <w:rPr>
                <w:noProof/>
                <w:webHidden/>
              </w:rPr>
              <w:fldChar w:fldCharType="separate"/>
            </w:r>
            <w:r>
              <w:rPr>
                <w:noProof/>
                <w:webHidden/>
              </w:rPr>
              <w:t>2</w:t>
            </w:r>
            <w:r>
              <w:rPr>
                <w:noProof/>
                <w:webHidden/>
              </w:rPr>
              <w:fldChar w:fldCharType="end"/>
            </w:r>
          </w:hyperlink>
        </w:p>
        <w:p w14:paraId="3F379063" w14:textId="109EA937"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4" w:history="1">
            <w:r w:rsidRPr="007F3EA3">
              <w:rPr>
                <w:rStyle w:val="Hyperlink"/>
                <w:noProof/>
              </w:rPr>
              <w:t>1.5</w:t>
            </w:r>
            <w:r>
              <w:rPr>
                <w:rFonts w:asciiTheme="minorHAnsi" w:eastAsiaTheme="minorEastAsia" w:hAnsiTheme="minorHAnsi" w:cstheme="minorBidi"/>
                <w:noProof/>
                <w:kern w:val="2"/>
                <w:sz w:val="22"/>
                <w:szCs w:val="22"/>
                <w14:ligatures w14:val="standardContextual"/>
              </w:rPr>
              <w:tab/>
            </w:r>
            <w:r w:rsidRPr="007F3EA3">
              <w:rPr>
                <w:rStyle w:val="Hyperlink"/>
                <w:noProof/>
              </w:rPr>
              <w:t>QUESTIONS/COMMENTS</w:t>
            </w:r>
            <w:r>
              <w:rPr>
                <w:noProof/>
                <w:webHidden/>
              </w:rPr>
              <w:tab/>
            </w:r>
            <w:r>
              <w:rPr>
                <w:noProof/>
                <w:webHidden/>
              </w:rPr>
              <w:fldChar w:fldCharType="begin"/>
            </w:r>
            <w:r>
              <w:rPr>
                <w:noProof/>
                <w:webHidden/>
              </w:rPr>
              <w:instrText xml:space="preserve"> PAGEREF _Toc170912734 \h </w:instrText>
            </w:r>
            <w:r>
              <w:rPr>
                <w:noProof/>
                <w:webHidden/>
              </w:rPr>
            </w:r>
            <w:r>
              <w:rPr>
                <w:noProof/>
                <w:webHidden/>
              </w:rPr>
              <w:fldChar w:fldCharType="separate"/>
            </w:r>
            <w:r>
              <w:rPr>
                <w:noProof/>
                <w:webHidden/>
              </w:rPr>
              <w:t>3</w:t>
            </w:r>
            <w:r>
              <w:rPr>
                <w:noProof/>
                <w:webHidden/>
              </w:rPr>
              <w:fldChar w:fldCharType="end"/>
            </w:r>
          </w:hyperlink>
        </w:p>
        <w:p w14:paraId="51AAFF47" w14:textId="2CAE4E98"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5" w:history="1">
            <w:r w:rsidRPr="007F3EA3">
              <w:rPr>
                <w:rStyle w:val="Hyperlink"/>
                <w:noProof/>
              </w:rPr>
              <w:t>1.6</w:t>
            </w:r>
            <w:r>
              <w:rPr>
                <w:rFonts w:asciiTheme="minorHAnsi" w:eastAsiaTheme="minorEastAsia" w:hAnsiTheme="minorHAnsi" w:cstheme="minorBidi"/>
                <w:noProof/>
                <w:kern w:val="2"/>
                <w:sz w:val="22"/>
                <w:szCs w:val="22"/>
                <w14:ligatures w14:val="standardContextual"/>
              </w:rPr>
              <w:tab/>
            </w:r>
            <w:r w:rsidRPr="007F3EA3">
              <w:rPr>
                <w:rStyle w:val="Hyperlink"/>
                <w:noProof/>
              </w:rPr>
              <w:t>ACRONYMS</w:t>
            </w:r>
            <w:r>
              <w:rPr>
                <w:noProof/>
                <w:webHidden/>
              </w:rPr>
              <w:tab/>
            </w:r>
            <w:r>
              <w:rPr>
                <w:noProof/>
                <w:webHidden/>
              </w:rPr>
              <w:fldChar w:fldCharType="begin"/>
            </w:r>
            <w:r>
              <w:rPr>
                <w:noProof/>
                <w:webHidden/>
              </w:rPr>
              <w:instrText xml:space="preserve"> PAGEREF _Toc170912735 \h </w:instrText>
            </w:r>
            <w:r>
              <w:rPr>
                <w:noProof/>
                <w:webHidden/>
              </w:rPr>
            </w:r>
            <w:r>
              <w:rPr>
                <w:noProof/>
                <w:webHidden/>
              </w:rPr>
              <w:fldChar w:fldCharType="separate"/>
            </w:r>
            <w:r>
              <w:rPr>
                <w:noProof/>
                <w:webHidden/>
              </w:rPr>
              <w:t>3</w:t>
            </w:r>
            <w:r>
              <w:rPr>
                <w:noProof/>
                <w:webHidden/>
              </w:rPr>
              <w:fldChar w:fldCharType="end"/>
            </w:r>
          </w:hyperlink>
        </w:p>
        <w:p w14:paraId="2810346A" w14:textId="110ABFE7"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6" w:history="1">
            <w:r w:rsidRPr="007F3EA3">
              <w:rPr>
                <w:rStyle w:val="Hyperlink"/>
                <w:noProof/>
              </w:rPr>
              <w:t>1.7</w:t>
            </w:r>
            <w:r>
              <w:rPr>
                <w:rFonts w:asciiTheme="minorHAnsi" w:eastAsiaTheme="minorEastAsia" w:hAnsiTheme="minorHAnsi" w:cstheme="minorBidi"/>
                <w:noProof/>
                <w:kern w:val="2"/>
                <w:sz w:val="22"/>
                <w:szCs w:val="22"/>
                <w14:ligatures w14:val="standardContextual"/>
              </w:rPr>
              <w:tab/>
            </w:r>
            <w:r w:rsidRPr="007F3EA3">
              <w:rPr>
                <w:rStyle w:val="Hyperlink"/>
                <w:noProof/>
              </w:rPr>
              <w:t>GLOSSARY</w:t>
            </w:r>
            <w:r>
              <w:rPr>
                <w:noProof/>
                <w:webHidden/>
              </w:rPr>
              <w:tab/>
            </w:r>
            <w:r>
              <w:rPr>
                <w:noProof/>
                <w:webHidden/>
              </w:rPr>
              <w:fldChar w:fldCharType="begin"/>
            </w:r>
            <w:r>
              <w:rPr>
                <w:noProof/>
                <w:webHidden/>
              </w:rPr>
              <w:instrText xml:space="preserve"> PAGEREF _Toc170912736 \h </w:instrText>
            </w:r>
            <w:r>
              <w:rPr>
                <w:noProof/>
                <w:webHidden/>
              </w:rPr>
            </w:r>
            <w:r>
              <w:rPr>
                <w:noProof/>
                <w:webHidden/>
              </w:rPr>
              <w:fldChar w:fldCharType="separate"/>
            </w:r>
            <w:r>
              <w:rPr>
                <w:noProof/>
                <w:webHidden/>
              </w:rPr>
              <w:t>4</w:t>
            </w:r>
            <w:r>
              <w:rPr>
                <w:noProof/>
                <w:webHidden/>
              </w:rPr>
              <w:fldChar w:fldCharType="end"/>
            </w:r>
          </w:hyperlink>
        </w:p>
        <w:p w14:paraId="10B79662" w14:textId="5E0A2661"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737" w:history="1">
            <w:r w:rsidRPr="007F3EA3">
              <w:rPr>
                <w:rStyle w:val="Hyperlink"/>
                <w:noProof/>
                <w:w w:val="99"/>
              </w:rPr>
              <w:t>2</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BATCH PROCESSING OVERVIEW</w:t>
            </w:r>
            <w:r>
              <w:rPr>
                <w:noProof/>
                <w:webHidden/>
              </w:rPr>
              <w:tab/>
            </w:r>
            <w:r>
              <w:rPr>
                <w:noProof/>
                <w:webHidden/>
              </w:rPr>
              <w:fldChar w:fldCharType="begin"/>
            </w:r>
            <w:r>
              <w:rPr>
                <w:noProof/>
                <w:webHidden/>
              </w:rPr>
              <w:instrText xml:space="preserve"> PAGEREF _Toc170912737 \h </w:instrText>
            </w:r>
            <w:r>
              <w:rPr>
                <w:noProof/>
                <w:webHidden/>
              </w:rPr>
            </w:r>
            <w:r>
              <w:rPr>
                <w:noProof/>
                <w:webHidden/>
              </w:rPr>
              <w:fldChar w:fldCharType="separate"/>
            </w:r>
            <w:r>
              <w:rPr>
                <w:noProof/>
                <w:webHidden/>
              </w:rPr>
              <w:t>6</w:t>
            </w:r>
            <w:r>
              <w:rPr>
                <w:noProof/>
                <w:webHidden/>
              </w:rPr>
              <w:fldChar w:fldCharType="end"/>
            </w:r>
          </w:hyperlink>
        </w:p>
        <w:p w14:paraId="6E10F934" w14:textId="768FB68F"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8" w:history="1">
            <w:r w:rsidRPr="007F3EA3">
              <w:rPr>
                <w:rStyle w:val="Hyperlink"/>
                <w:noProof/>
              </w:rPr>
              <w:t>2.1</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BATCH</w:t>
            </w:r>
            <w:r w:rsidRPr="007F3EA3">
              <w:rPr>
                <w:rStyle w:val="Hyperlink"/>
                <w:noProof/>
                <w:spacing w:val="-4"/>
              </w:rPr>
              <w:t xml:space="preserve"> </w:t>
            </w:r>
            <w:r w:rsidRPr="007F3EA3">
              <w:rPr>
                <w:rStyle w:val="Hyperlink"/>
                <w:noProof/>
              </w:rPr>
              <w:t>PROCESSING</w:t>
            </w:r>
            <w:r>
              <w:rPr>
                <w:noProof/>
                <w:webHidden/>
              </w:rPr>
              <w:tab/>
            </w:r>
            <w:r>
              <w:rPr>
                <w:noProof/>
                <w:webHidden/>
              </w:rPr>
              <w:fldChar w:fldCharType="begin"/>
            </w:r>
            <w:r>
              <w:rPr>
                <w:noProof/>
                <w:webHidden/>
              </w:rPr>
              <w:instrText xml:space="preserve"> PAGEREF _Toc170912738 \h </w:instrText>
            </w:r>
            <w:r>
              <w:rPr>
                <w:noProof/>
                <w:webHidden/>
              </w:rPr>
            </w:r>
            <w:r>
              <w:rPr>
                <w:noProof/>
                <w:webHidden/>
              </w:rPr>
              <w:fldChar w:fldCharType="separate"/>
            </w:r>
            <w:r>
              <w:rPr>
                <w:noProof/>
                <w:webHidden/>
              </w:rPr>
              <w:t>6</w:t>
            </w:r>
            <w:r>
              <w:rPr>
                <w:noProof/>
                <w:webHidden/>
              </w:rPr>
              <w:fldChar w:fldCharType="end"/>
            </w:r>
          </w:hyperlink>
        </w:p>
        <w:p w14:paraId="1C35244C" w14:textId="45B93609"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39" w:history="1">
            <w:r w:rsidRPr="007F3EA3">
              <w:rPr>
                <w:rStyle w:val="Hyperlink"/>
                <w:noProof/>
              </w:rPr>
              <w:t>2.2</w:t>
            </w:r>
            <w:r>
              <w:rPr>
                <w:rFonts w:asciiTheme="minorHAnsi" w:eastAsiaTheme="minorEastAsia" w:hAnsiTheme="minorHAnsi" w:cstheme="minorBidi"/>
                <w:noProof/>
                <w:kern w:val="2"/>
                <w:sz w:val="22"/>
                <w:szCs w:val="22"/>
                <w14:ligatures w14:val="standardContextual"/>
              </w:rPr>
              <w:tab/>
            </w:r>
            <w:r w:rsidRPr="007F3EA3">
              <w:rPr>
                <w:rStyle w:val="Hyperlink"/>
                <w:noProof/>
              </w:rPr>
              <w:t>ROLES AND</w:t>
            </w:r>
            <w:r w:rsidRPr="007F3EA3">
              <w:rPr>
                <w:rStyle w:val="Hyperlink"/>
                <w:noProof/>
                <w:spacing w:val="-2"/>
              </w:rPr>
              <w:t xml:space="preserve"> </w:t>
            </w:r>
            <w:r w:rsidRPr="007F3EA3">
              <w:rPr>
                <w:rStyle w:val="Hyperlink"/>
                <w:noProof/>
              </w:rPr>
              <w:t>RESPONSIBILITIES</w:t>
            </w:r>
            <w:r>
              <w:rPr>
                <w:noProof/>
                <w:webHidden/>
              </w:rPr>
              <w:tab/>
            </w:r>
            <w:r>
              <w:rPr>
                <w:noProof/>
                <w:webHidden/>
              </w:rPr>
              <w:fldChar w:fldCharType="begin"/>
            </w:r>
            <w:r>
              <w:rPr>
                <w:noProof/>
                <w:webHidden/>
              </w:rPr>
              <w:instrText xml:space="preserve"> PAGEREF _Toc170912739 \h </w:instrText>
            </w:r>
            <w:r>
              <w:rPr>
                <w:noProof/>
                <w:webHidden/>
              </w:rPr>
            </w:r>
            <w:r>
              <w:rPr>
                <w:noProof/>
                <w:webHidden/>
              </w:rPr>
              <w:fldChar w:fldCharType="separate"/>
            </w:r>
            <w:r>
              <w:rPr>
                <w:noProof/>
                <w:webHidden/>
              </w:rPr>
              <w:t>7</w:t>
            </w:r>
            <w:r>
              <w:rPr>
                <w:noProof/>
                <w:webHidden/>
              </w:rPr>
              <w:fldChar w:fldCharType="end"/>
            </w:r>
          </w:hyperlink>
        </w:p>
        <w:p w14:paraId="3DBE3A5F" w14:textId="3148492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0" w:history="1">
            <w:r w:rsidRPr="007F3EA3">
              <w:rPr>
                <w:rStyle w:val="Hyperlink"/>
                <w:noProof/>
              </w:rPr>
              <w:t>2.2.1 State Roles and Responsibilities</w:t>
            </w:r>
            <w:r>
              <w:rPr>
                <w:noProof/>
                <w:webHidden/>
              </w:rPr>
              <w:tab/>
            </w:r>
            <w:r>
              <w:rPr>
                <w:noProof/>
                <w:webHidden/>
              </w:rPr>
              <w:fldChar w:fldCharType="begin"/>
            </w:r>
            <w:r>
              <w:rPr>
                <w:noProof/>
                <w:webHidden/>
              </w:rPr>
              <w:instrText xml:space="preserve"> PAGEREF _Toc170912740 \h </w:instrText>
            </w:r>
            <w:r>
              <w:rPr>
                <w:noProof/>
                <w:webHidden/>
              </w:rPr>
            </w:r>
            <w:r>
              <w:rPr>
                <w:noProof/>
                <w:webHidden/>
              </w:rPr>
              <w:fldChar w:fldCharType="separate"/>
            </w:r>
            <w:r>
              <w:rPr>
                <w:noProof/>
                <w:webHidden/>
              </w:rPr>
              <w:t>7</w:t>
            </w:r>
            <w:r>
              <w:rPr>
                <w:noProof/>
                <w:webHidden/>
              </w:rPr>
              <w:fldChar w:fldCharType="end"/>
            </w:r>
          </w:hyperlink>
        </w:p>
        <w:p w14:paraId="45D22248" w14:textId="2FB70AD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1" w:history="1">
            <w:r w:rsidRPr="007F3EA3">
              <w:rPr>
                <w:rStyle w:val="Hyperlink"/>
                <w:noProof/>
              </w:rPr>
              <w:t>2.2.2 Implementer of</w:t>
            </w:r>
            <w:r w:rsidRPr="007F3EA3">
              <w:rPr>
                <w:rStyle w:val="Hyperlink"/>
                <w:noProof/>
                <w:spacing w:val="-6"/>
              </w:rPr>
              <w:t xml:space="preserve"> </w:t>
            </w:r>
            <w:r w:rsidRPr="007F3EA3">
              <w:rPr>
                <w:rStyle w:val="Hyperlink"/>
                <w:noProof/>
              </w:rPr>
              <w:t>Record</w:t>
            </w:r>
            <w:r>
              <w:rPr>
                <w:noProof/>
                <w:webHidden/>
              </w:rPr>
              <w:tab/>
            </w:r>
            <w:r>
              <w:rPr>
                <w:noProof/>
                <w:webHidden/>
              </w:rPr>
              <w:fldChar w:fldCharType="begin"/>
            </w:r>
            <w:r>
              <w:rPr>
                <w:noProof/>
                <w:webHidden/>
              </w:rPr>
              <w:instrText xml:space="preserve"> PAGEREF _Toc170912741 \h </w:instrText>
            </w:r>
            <w:r>
              <w:rPr>
                <w:noProof/>
                <w:webHidden/>
              </w:rPr>
            </w:r>
            <w:r>
              <w:rPr>
                <w:noProof/>
                <w:webHidden/>
              </w:rPr>
              <w:fldChar w:fldCharType="separate"/>
            </w:r>
            <w:r>
              <w:rPr>
                <w:noProof/>
                <w:webHidden/>
              </w:rPr>
              <w:t>7</w:t>
            </w:r>
            <w:r>
              <w:rPr>
                <w:noProof/>
                <w:webHidden/>
              </w:rPr>
              <w:fldChar w:fldCharType="end"/>
            </w:r>
          </w:hyperlink>
        </w:p>
        <w:p w14:paraId="297A00D8" w14:textId="1E4AFCB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2" w:history="1">
            <w:r w:rsidRPr="007F3EA3">
              <w:rPr>
                <w:rStyle w:val="Hyperlink"/>
                <w:noProof/>
              </w:rPr>
              <w:t>2.2.3 Batch Submitter Roles and</w:t>
            </w:r>
            <w:r w:rsidRPr="007F3EA3">
              <w:rPr>
                <w:rStyle w:val="Hyperlink"/>
                <w:noProof/>
                <w:spacing w:val="-11"/>
              </w:rPr>
              <w:t xml:space="preserve"> </w:t>
            </w:r>
            <w:r w:rsidRPr="007F3EA3">
              <w:rPr>
                <w:rStyle w:val="Hyperlink"/>
                <w:noProof/>
              </w:rPr>
              <w:t>Responsibilities</w:t>
            </w:r>
            <w:r>
              <w:rPr>
                <w:noProof/>
                <w:webHidden/>
              </w:rPr>
              <w:tab/>
            </w:r>
            <w:r>
              <w:rPr>
                <w:noProof/>
                <w:webHidden/>
              </w:rPr>
              <w:fldChar w:fldCharType="begin"/>
            </w:r>
            <w:r>
              <w:rPr>
                <w:noProof/>
                <w:webHidden/>
              </w:rPr>
              <w:instrText xml:space="preserve"> PAGEREF _Toc170912742 \h </w:instrText>
            </w:r>
            <w:r>
              <w:rPr>
                <w:noProof/>
                <w:webHidden/>
              </w:rPr>
            </w:r>
            <w:r>
              <w:rPr>
                <w:noProof/>
                <w:webHidden/>
              </w:rPr>
              <w:fldChar w:fldCharType="separate"/>
            </w:r>
            <w:r>
              <w:rPr>
                <w:noProof/>
                <w:webHidden/>
              </w:rPr>
              <w:t>8</w:t>
            </w:r>
            <w:r>
              <w:rPr>
                <w:noProof/>
                <w:webHidden/>
              </w:rPr>
              <w:fldChar w:fldCharType="end"/>
            </w:r>
          </w:hyperlink>
        </w:p>
        <w:p w14:paraId="487F2C65" w14:textId="2011A39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3" w:history="1">
            <w:r w:rsidRPr="007F3EA3">
              <w:rPr>
                <w:rStyle w:val="Hyperlink"/>
                <w:noProof/>
              </w:rPr>
              <w:t>2.2.4 EPA Headquarters Roles and</w:t>
            </w:r>
            <w:r w:rsidRPr="007F3EA3">
              <w:rPr>
                <w:rStyle w:val="Hyperlink"/>
                <w:noProof/>
                <w:spacing w:val="-11"/>
              </w:rPr>
              <w:t xml:space="preserve"> </w:t>
            </w:r>
            <w:r w:rsidRPr="007F3EA3">
              <w:rPr>
                <w:rStyle w:val="Hyperlink"/>
                <w:noProof/>
              </w:rPr>
              <w:t>Responsibilities</w:t>
            </w:r>
            <w:r>
              <w:rPr>
                <w:noProof/>
                <w:webHidden/>
              </w:rPr>
              <w:tab/>
            </w:r>
            <w:r>
              <w:rPr>
                <w:noProof/>
                <w:webHidden/>
              </w:rPr>
              <w:fldChar w:fldCharType="begin"/>
            </w:r>
            <w:r>
              <w:rPr>
                <w:noProof/>
                <w:webHidden/>
              </w:rPr>
              <w:instrText xml:space="preserve"> PAGEREF _Toc170912743 \h </w:instrText>
            </w:r>
            <w:r>
              <w:rPr>
                <w:noProof/>
                <w:webHidden/>
              </w:rPr>
            </w:r>
            <w:r>
              <w:rPr>
                <w:noProof/>
                <w:webHidden/>
              </w:rPr>
              <w:fldChar w:fldCharType="separate"/>
            </w:r>
            <w:r>
              <w:rPr>
                <w:noProof/>
                <w:webHidden/>
              </w:rPr>
              <w:t>8</w:t>
            </w:r>
            <w:r>
              <w:rPr>
                <w:noProof/>
                <w:webHidden/>
              </w:rPr>
              <w:fldChar w:fldCharType="end"/>
            </w:r>
          </w:hyperlink>
        </w:p>
        <w:p w14:paraId="51D6F4EF" w14:textId="0A722A7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4" w:history="1">
            <w:r w:rsidRPr="007F3EA3">
              <w:rPr>
                <w:rStyle w:val="Hyperlink"/>
                <w:noProof/>
              </w:rPr>
              <w:t>2.2.5 EPA Region Roles and</w:t>
            </w:r>
            <w:r w:rsidRPr="007F3EA3">
              <w:rPr>
                <w:rStyle w:val="Hyperlink"/>
                <w:noProof/>
                <w:spacing w:val="-9"/>
              </w:rPr>
              <w:t xml:space="preserve"> </w:t>
            </w:r>
            <w:r w:rsidRPr="007F3EA3">
              <w:rPr>
                <w:rStyle w:val="Hyperlink"/>
                <w:noProof/>
              </w:rPr>
              <w:t>Responsibilities</w:t>
            </w:r>
            <w:r>
              <w:rPr>
                <w:noProof/>
                <w:webHidden/>
              </w:rPr>
              <w:tab/>
            </w:r>
            <w:r>
              <w:rPr>
                <w:noProof/>
                <w:webHidden/>
              </w:rPr>
              <w:fldChar w:fldCharType="begin"/>
            </w:r>
            <w:r>
              <w:rPr>
                <w:noProof/>
                <w:webHidden/>
              </w:rPr>
              <w:instrText xml:space="preserve"> PAGEREF _Toc170912744 \h </w:instrText>
            </w:r>
            <w:r>
              <w:rPr>
                <w:noProof/>
                <w:webHidden/>
              </w:rPr>
            </w:r>
            <w:r>
              <w:rPr>
                <w:noProof/>
                <w:webHidden/>
              </w:rPr>
              <w:fldChar w:fldCharType="separate"/>
            </w:r>
            <w:r>
              <w:rPr>
                <w:noProof/>
                <w:webHidden/>
              </w:rPr>
              <w:t>9</w:t>
            </w:r>
            <w:r>
              <w:rPr>
                <w:noProof/>
                <w:webHidden/>
              </w:rPr>
              <w:fldChar w:fldCharType="end"/>
            </w:r>
          </w:hyperlink>
        </w:p>
        <w:p w14:paraId="3E7F5149" w14:textId="0A6AAD82"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745" w:history="1">
            <w:r w:rsidRPr="007F3EA3">
              <w:rPr>
                <w:rStyle w:val="Hyperlink"/>
                <w:noProof/>
                <w:w w:val="99"/>
              </w:rPr>
              <w:t>3</w:t>
            </w:r>
            <w:r>
              <w:rPr>
                <w:rFonts w:asciiTheme="minorHAnsi" w:eastAsiaTheme="minorEastAsia" w:hAnsiTheme="minorHAnsi" w:cstheme="minorBidi"/>
                <w:noProof/>
                <w:kern w:val="2"/>
                <w:sz w:val="22"/>
                <w:szCs w:val="22"/>
                <w14:ligatures w14:val="standardContextual"/>
              </w:rPr>
              <w:tab/>
            </w:r>
            <w:r w:rsidRPr="007F3EA3">
              <w:rPr>
                <w:rStyle w:val="Hyperlink"/>
                <w:noProof/>
              </w:rPr>
              <w:t>PREPARING FOR ICIS-NPDES BATCH</w:t>
            </w:r>
            <w:r>
              <w:rPr>
                <w:noProof/>
                <w:webHidden/>
              </w:rPr>
              <w:tab/>
            </w:r>
            <w:r>
              <w:rPr>
                <w:noProof/>
                <w:webHidden/>
              </w:rPr>
              <w:fldChar w:fldCharType="begin"/>
            </w:r>
            <w:r>
              <w:rPr>
                <w:noProof/>
                <w:webHidden/>
              </w:rPr>
              <w:instrText xml:space="preserve"> PAGEREF _Toc170912745 \h </w:instrText>
            </w:r>
            <w:r>
              <w:rPr>
                <w:noProof/>
                <w:webHidden/>
              </w:rPr>
            </w:r>
            <w:r>
              <w:rPr>
                <w:noProof/>
                <w:webHidden/>
              </w:rPr>
              <w:fldChar w:fldCharType="separate"/>
            </w:r>
            <w:r>
              <w:rPr>
                <w:noProof/>
                <w:webHidden/>
              </w:rPr>
              <w:t>10</w:t>
            </w:r>
            <w:r>
              <w:rPr>
                <w:noProof/>
                <w:webHidden/>
              </w:rPr>
              <w:fldChar w:fldCharType="end"/>
            </w:r>
          </w:hyperlink>
        </w:p>
        <w:p w14:paraId="355E3CE7" w14:textId="60F85EEC"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46" w:history="1">
            <w:r w:rsidRPr="007F3EA3">
              <w:rPr>
                <w:rStyle w:val="Hyperlink"/>
                <w:noProof/>
              </w:rPr>
              <w:t>3.1</w:t>
            </w:r>
            <w:r>
              <w:rPr>
                <w:rFonts w:asciiTheme="minorHAnsi" w:eastAsiaTheme="minorEastAsia" w:hAnsiTheme="minorHAnsi" w:cstheme="minorBidi"/>
                <w:noProof/>
                <w:kern w:val="2"/>
                <w:sz w:val="22"/>
                <w:szCs w:val="22"/>
                <w14:ligatures w14:val="standardContextual"/>
              </w:rPr>
              <w:tab/>
            </w:r>
            <w:r w:rsidRPr="007F3EA3">
              <w:rPr>
                <w:rStyle w:val="Hyperlink"/>
                <w:noProof/>
              </w:rPr>
              <w:t>BATCH GENERATION</w:t>
            </w:r>
            <w:r w:rsidRPr="007F3EA3">
              <w:rPr>
                <w:rStyle w:val="Hyperlink"/>
                <w:noProof/>
                <w:spacing w:val="-9"/>
              </w:rPr>
              <w:t xml:space="preserve"> PROCESS</w:t>
            </w:r>
            <w:r>
              <w:rPr>
                <w:noProof/>
                <w:webHidden/>
              </w:rPr>
              <w:tab/>
            </w:r>
            <w:r>
              <w:rPr>
                <w:noProof/>
                <w:webHidden/>
              </w:rPr>
              <w:fldChar w:fldCharType="begin"/>
            </w:r>
            <w:r>
              <w:rPr>
                <w:noProof/>
                <w:webHidden/>
              </w:rPr>
              <w:instrText xml:space="preserve"> PAGEREF _Toc170912746 \h </w:instrText>
            </w:r>
            <w:r>
              <w:rPr>
                <w:noProof/>
                <w:webHidden/>
              </w:rPr>
            </w:r>
            <w:r>
              <w:rPr>
                <w:noProof/>
                <w:webHidden/>
              </w:rPr>
              <w:fldChar w:fldCharType="separate"/>
            </w:r>
            <w:r>
              <w:rPr>
                <w:noProof/>
                <w:webHidden/>
              </w:rPr>
              <w:t>10</w:t>
            </w:r>
            <w:r>
              <w:rPr>
                <w:noProof/>
                <w:webHidden/>
              </w:rPr>
              <w:fldChar w:fldCharType="end"/>
            </w:r>
          </w:hyperlink>
        </w:p>
        <w:p w14:paraId="7B534C85" w14:textId="3652D7DA"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47" w:history="1">
            <w:r w:rsidRPr="007F3EA3">
              <w:rPr>
                <w:rStyle w:val="Hyperlink"/>
                <w:noProof/>
              </w:rPr>
              <w:t>3.2</w:t>
            </w:r>
            <w:r>
              <w:rPr>
                <w:rFonts w:asciiTheme="minorHAnsi" w:eastAsiaTheme="minorEastAsia" w:hAnsiTheme="minorHAnsi" w:cstheme="minorBidi"/>
                <w:noProof/>
                <w:kern w:val="2"/>
                <w:sz w:val="22"/>
                <w:szCs w:val="22"/>
                <w14:ligatures w14:val="standardContextual"/>
              </w:rPr>
              <w:tab/>
            </w:r>
            <w:r w:rsidRPr="007F3EA3">
              <w:rPr>
                <w:rStyle w:val="Hyperlink"/>
                <w:noProof/>
              </w:rPr>
              <w:t>TRANSACTIONAL</w:t>
            </w:r>
            <w:r w:rsidRPr="007F3EA3">
              <w:rPr>
                <w:rStyle w:val="Hyperlink"/>
                <w:noProof/>
                <w:spacing w:val="-4"/>
              </w:rPr>
              <w:t xml:space="preserve"> </w:t>
            </w:r>
            <w:r w:rsidRPr="007F3EA3">
              <w:rPr>
                <w:rStyle w:val="Hyperlink"/>
                <w:noProof/>
              </w:rPr>
              <w:t>PROCESSING</w:t>
            </w:r>
            <w:r>
              <w:rPr>
                <w:noProof/>
                <w:webHidden/>
              </w:rPr>
              <w:tab/>
            </w:r>
            <w:r>
              <w:rPr>
                <w:noProof/>
                <w:webHidden/>
              </w:rPr>
              <w:fldChar w:fldCharType="begin"/>
            </w:r>
            <w:r>
              <w:rPr>
                <w:noProof/>
                <w:webHidden/>
              </w:rPr>
              <w:instrText xml:space="preserve"> PAGEREF _Toc170912747 \h </w:instrText>
            </w:r>
            <w:r>
              <w:rPr>
                <w:noProof/>
                <w:webHidden/>
              </w:rPr>
            </w:r>
            <w:r>
              <w:rPr>
                <w:noProof/>
                <w:webHidden/>
              </w:rPr>
              <w:fldChar w:fldCharType="separate"/>
            </w:r>
            <w:r>
              <w:rPr>
                <w:noProof/>
                <w:webHidden/>
              </w:rPr>
              <w:t>12</w:t>
            </w:r>
            <w:r>
              <w:rPr>
                <w:noProof/>
                <w:webHidden/>
              </w:rPr>
              <w:fldChar w:fldCharType="end"/>
            </w:r>
          </w:hyperlink>
        </w:p>
        <w:p w14:paraId="45AB8C04" w14:textId="3B2EDDA0"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8" w:history="1">
            <w:r w:rsidRPr="007F3EA3">
              <w:rPr>
                <w:rStyle w:val="Hyperlink"/>
                <w:noProof/>
              </w:rPr>
              <w:t>3.2.1 New Transactions</w:t>
            </w:r>
            <w:r>
              <w:rPr>
                <w:noProof/>
                <w:webHidden/>
              </w:rPr>
              <w:tab/>
            </w:r>
            <w:r>
              <w:rPr>
                <w:noProof/>
                <w:webHidden/>
              </w:rPr>
              <w:fldChar w:fldCharType="begin"/>
            </w:r>
            <w:r>
              <w:rPr>
                <w:noProof/>
                <w:webHidden/>
              </w:rPr>
              <w:instrText xml:space="preserve"> PAGEREF _Toc170912748 \h </w:instrText>
            </w:r>
            <w:r>
              <w:rPr>
                <w:noProof/>
                <w:webHidden/>
              </w:rPr>
            </w:r>
            <w:r>
              <w:rPr>
                <w:noProof/>
                <w:webHidden/>
              </w:rPr>
              <w:fldChar w:fldCharType="separate"/>
            </w:r>
            <w:r>
              <w:rPr>
                <w:noProof/>
                <w:webHidden/>
              </w:rPr>
              <w:t>12</w:t>
            </w:r>
            <w:r>
              <w:rPr>
                <w:noProof/>
                <w:webHidden/>
              </w:rPr>
              <w:fldChar w:fldCharType="end"/>
            </w:r>
          </w:hyperlink>
        </w:p>
        <w:p w14:paraId="61275F7A" w14:textId="1907D21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49" w:history="1">
            <w:r w:rsidRPr="007F3EA3">
              <w:rPr>
                <w:rStyle w:val="Hyperlink"/>
                <w:noProof/>
              </w:rPr>
              <w:t>3.2.2 Change Transactions</w:t>
            </w:r>
            <w:r>
              <w:rPr>
                <w:noProof/>
                <w:webHidden/>
              </w:rPr>
              <w:tab/>
            </w:r>
            <w:r>
              <w:rPr>
                <w:noProof/>
                <w:webHidden/>
              </w:rPr>
              <w:fldChar w:fldCharType="begin"/>
            </w:r>
            <w:r>
              <w:rPr>
                <w:noProof/>
                <w:webHidden/>
              </w:rPr>
              <w:instrText xml:space="preserve"> PAGEREF _Toc170912749 \h </w:instrText>
            </w:r>
            <w:r>
              <w:rPr>
                <w:noProof/>
                <w:webHidden/>
              </w:rPr>
            </w:r>
            <w:r>
              <w:rPr>
                <w:noProof/>
                <w:webHidden/>
              </w:rPr>
              <w:fldChar w:fldCharType="separate"/>
            </w:r>
            <w:r>
              <w:rPr>
                <w:noProof/>
                <w:webHidden/>
              </w:rPr>
              <w:t>13</w:t>
            </w:r>
            <w:r>
              <w:rPr>
                <w:noProof/>
                <w:webHidden/>
              </w:rPr>
              <w:fldChar w:fldCharType="end"/>
            </w:r>
          </w:hyperlink>
        </w:p>
        <w:p w14:paraId="3E86A5FC" w14:textId="3675247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0" w:history="1">
            <w:r w:rsidRPr="007F3EA3">
              <w:rPr>
                <w:rStyle w:val="Hyperlink"/>
                <w:noProof/>
              </w:rPr>
              <w:t>3.2.3 Replace Transactions</w:t>
            </w:r>
            <w:r>
              <w:rPr>
                <w:noProof/>
                <w:webHidden/>
              </w:rPr>
              <w:tab/>
            </w:r>
            <w:r>
              <w:rPr>
                <w:noProof/>
                <w:webHidden/>
              </w:rPr>
              <w:fldChar w:fldCharType="begin"/>
            </w:r>
            <w:r>
              <w:rPr>
                <w:noProof/>
                <w:webHidden/>
              </w:rPr>
              <w:instrText xml:space="preserve"> PAGEREF _Toc170912750 \h </w:instrText>
            </w:r>
            <w:r>
              <w:rPr>
                <w:noProof/>
                <w:webHidden/>
              </w:rPr>
            </w:r>
            <w:r>
              <w:rPr>
                <w:noProof/>
                <w:webHidden/>
              </w:rPr>
              <w:fldChar w:fldCharType="separate"/>
            </w:r>
            <w:r>
              <w:rPr>
                <w:noProof/>
                <w:webHidden/>
              </w:rPr>
              <w:t>13</w:t>
            </w:r>
            <w:r>
              <w:rPr>
                <w:noProof/>
                <w:webHidden/>
              </w:rPr>
              <w:fldChar w:fldCharType="end"/>
            </w:r>
          </w:hyperlink>
        </w:p>
        <w:p w14:paraId="4E9A8625" w14:textId="04761CA6"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1" w:history="1">
            <w:r w:rsidRPr="007F3EA3">
              <w:rPr>
                <w:rStyle w:val="Hyperlink"/>
                <w:noProof/>
              </w:rPr>
              <w:t>3.2.4 Delete Transactions</w:t>
            </w:r>
            <w:r>
              <w:rPr>
                <w:noProof/>
                <w:webHidden/>
              </w:rPr>
              <w:tab/>
            </w:r>
            <w:r>
              <w:rPr>
                <w:noProof/>
                <w:webHidden/>
              </w:rPr>
              <w:fldChar w:fldCharType="begin"/>
            </w:r>
            <w:r>
              <w:rPr>
                <w:noProof/>
                <w:webHidden/>
              </w:rPr>
              <w:instrText xml:space="preserve"> PAGEREF _Toc170912751 \h </w:instrText>
            </w:r>
            <w:r>
              <w:rPr>
                <w:noProof/>
                <w:webHidden/>
              </w:rPr>
            </w:r>
            <w:r>
              <w:rPr>
                <w:noProof/>
                <w:webHidden/>
              </w:rPr>
              <w:fldChar w:fldCharType="separate"/>
            </w:r>
            <w:r>
              <w:rPr>
                <w:noProof/>
                <w:webHidden/>
              </w:rPr>
              <w:t>13</w:t>
            </w:r>
            <w:r>
              <w:rPr>
                <w:noProof/>
                <w:webHidden/>
              </w:rPr>
              <w:fldChar w:fldCharType="end"/>
            </w:r>
          </w:hyperlink>
        </w:p>
        <w:p w14:paraId="19190BDD" w14:textId="2DB34D8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2" w:history="1">
            <w:r w:rsidRPr="007F3EA3">
              <w:rPr>
                <w:rStyle w:val="Hyperlink"/>
                <w:noProof/>
              </w:rPr>
              <w:t>3.2.5 Mass Delete Transactions</w:t>
            </w:r>
            <w:r>
              <w:rPr>
                <w:noProof/>
                <w:webHidden/>
              </w:rPr>
              <w:tab/>
            </w:r>
            <w:r>
              <w:rPr>
                <w:noProof/>
                <w:webHidden/>
              </w:rPr>
              <w:fldChar w:fldCharType="begin"/>
            </w:r>
            <w:r>
              <w:rPr>
                <w:noProof/>
                <w:webHidden/>
              </w:rPr>
              <w:instrText xml:space="preserve"> PAGEREF _Toc170912752 \h </w:instrText>
            </w:r>
            <w:r>
              <w:rPr>
                <w:noProof/>
                <w:webHidden/>
              </w:rPr>
            </w:r>
            <w:r>
              <w:rPr>
                <w:noProof/>
                <w:webHidden/>
              </w:rPr>
              <w:fldChar w:fldCharType="separate"/>
            </w:r>
            <w:r>
              <w:rPr>
                <w:noProof/>
                <w:webHidden/>
              </w:rPr>
              <w:t>13</w:t>
            </w:r>
            <w:r>
              <w:rPr>
                <w:noProof/>
                <w:webHidden/>
              </w:rPr>
              <w:fldChar w:fldCharType="end"/>
            </w:r>
          </w:hyperlink>
        </w:p>
        <w:p w14:paraId="70E8EFA1" w14:textId="49614F2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3" w:history="1">
            <w:r w:rsidRPr="007F3EA3">
              <w:rPr>
                <w:rStyle w:val="Hyperlink"/>
                <w:noProof/>
              </w:rPr>
              <w:t>3.2.6 Processing Order of Transactions</w:t>
            </w:r>
            <w:r>
              <w:rPr>
                <w:noProof/>
                <w:webHidden/>
              </w:rPr>
              <w:tab/>
            </w:r>
            <w:r>
              <w:rPr>
                <w:noProof/>
                <w:webHidden/>
              </w:rPr>
              <w:fldChar w:fldCharType="begin"/>
            </w:r>
            <w:r>
              <w:rPr>
                <w:noProof/>
                <w:webHidden/>
              </w:rPr>
              <w:instrText xml:space="preserve"> PAGEREF _Toc170912753 \h </w:instrText>
            </w:r>
            <w:r>
              <w:rPr>
                <w:noProof/>
                <w:webHidden/>
              </w:rPr>
            </w:r>
            <w:r>
              <w:rPr>
                <w:noProof/>
                <w:webHidden/>
              </w:rPr>
              <w:fldChar w:fldCharType="separate"/>
            </w:r>
            <w:r>
              <w:rPr>
                <w:noProof/>
                <w:webHidden/>
              </w:rPr>
              <w:t>13</w:t>
            </w:r>
            <w:r>
              <w:rPr>
                <w:noProof/>
                <w:webHidden/>
              </w:rPr>
              <w:fldChar w:fldCharType="end"/>
            </w:r>
          </w:hyperlink>
        </w:p>
        <w:p w14:paraId="333DE53B" w14:textId="2DD939F1"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54" w:history="1">
            <w:r w:rsidRPr="007F3EA3">
              <w:rPr>
                <w:rStyle w:val="Hyperlink"/>
                <w:noProof/>
              </w:rPr>
              <w:t>3.3</w:t>
            </w:r>
            <w:r>
              <w:rPr>
                <w:rFonts w:asciiTheme="minorHAnsi" w:eastAsiaTheme="minorEastAsia" w:hAnsiTheme="minorHAnsi" w:cstheme="minorBidi"/>
                <w:noProof/>
                <w:kern w:val="2"/>
                <w:sz w:val="22"/>
                <w:szCs w:val="22"/>
                <w14:ligatures w14:val="standardContextual"/>
              </w:rPr>
              <w:tab/>
            </w:r>
            <w:r w:rsidRPr="007F3EA3">
              <w:rPr>
                <w:rStyle w:val="Hyperlink"/>
                <w:noProof/>
              </w:rPr>
              <w:t>NAMING CONVENTIONS AND FIELD LEVEL RULES FOR XML INSTANCE</w:t>
            </w:r>
            <w:r w:rsidRPr="007F3EA3">
              <w:rPr>
                <w:rStyle w:val="Hyperlink"/>
                <w:noProof/>
                <w:spacing w:val="-8"/>
              </w:rPr>
              <w:t xml:space="preserve"> </w:t>
            </w:r>
            <w:r w:rsidRPr="007F3EA3">
              <w:rPr>
                <w:rStyle w:val="Hyperlink"/>
                <w:noProof/>
              </w:rPr>
              <w:t>DOCUMENTS</w:t>
            </w:r>
            <w:r>
              <w:rPr>
                <w:noProof/>
                <w:webHidden/>
              </w:rPr>
              <w:tab/>
            </w:r>
            <w:r>
              <w:rPr>
                <w:noProof/>
                <w:webHidden/>
              </w:rPr>
              <w:fldChar w:fldCharType="begin"/>
            </w:r>
            <w:r>
              <w:rPr>
                <w:noProof/>
                <w:webHidden/>
              </w:rPr>
              <w:instrText xml:space="preserve"> PAGEREF _Toc170912754 \h </w:instrText>
            </w:r>
            <w:r>
              <w:rPr>
                <w:noProof/>
                <w:webHidden/>
              </w:rPr>
            </w:r>
            <w:r>
              <w:rPr>
                <w:noProof/>
                <w:webHidden/>
              </w:rPr>
              <w:fldChar w:fldCharType="separate"/>
            </w:r>
            <w:r>
              <w:rPr>
                <w:noProof/>
                <w:webHidden/>
              </w:rPr>
              <w:t>15</w:t>
            </w:r>
            <w:r>
              <w:rPr>
                <w:noProof/>
                <w:webHidden/>
              </w:rPr>
              <w:fldChar w:fldCharType="end"/>
            </w:r>
          </w:hyperlink>
        </w:p>
        <w:p w14:paraId="688FD815" w14:textId="5CC65D27"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55" w:history="1">
            <w:r w:rsidRPr="007F3EA3">
              <w:rPr>
                <w:rStyle w:val="Hyperlink"/>
                <w:noProof/>
              </w:rPr>
              <w:t>3.4</w:t>
            </w:r>
            <w:r>
              <w:rPr>
                <w:rFonts w:asciiTheme="minorHAnsi" w:eastAsiaTheme="minorEastAsia" w:hAnsiTheme="minorHAnsi" w:cstheme="minorBidi"/>
                <w:noProof/>
                <w:kern w:val="2"/>
                <w:sz w:val="22"/>
                <w:szCs w:val="22"/>
                <w14:ligatures w14:val="standardContextual"/>
              </w:rPr>
              <w:tab/>
            </w:r>
            <w:r w:rsidRPr="007F3EA3">
              <w:rPr>
                <w:rStyle w:val="Hyperlink"/>
                <w:noProof/>
              </w:rPr>
              <w:t>DATA TYPE</w:t>
            </w:r>
            <w:r w:rsidRPr="007F3EA3">
              <w:rPr>
                <w:rStyle w:val="Hyperlink"/>
                <w:noProof/>
                <w:spacing w:val="-8"/>
              </w:rPr>
              <w:t xml:space="preserve"> </w:t>
            </w:r>
            <w:r w:rsidRPr="007F3EA3">
              <w:rPr>
                <w:rStyle w:val="Hyperlink"/>
                <w:noProof/>
              </w:rPr>
              <w:t>FORMATS</w:t>
            </w:r>
            <w:r>
              <w:rPr>
                <w:noProof/>
                <w:webHidden/>
              </w:rPr>
              <w:tab/>
            </w:r>
            <w:r>
              <w:rPr>
                <w:noProof/>
                <w:webHidden/>
              </w:rPr>
              <w:fldChar w:fldCharType="begin"/>
            </w:r>
            <w:r>
              <w:rPr>
                <w:noProof/>
                <w:webHidden/>
              </w:rPr>
              <w:instrText xml:space="preserve"> PAGEREF _Toc170912755 \h </w:instrText>
            </w:r>
            <w:r>
              <w:rPr>
                <w:noProof/>
                <w:webHidden/>
              </w:rPr>
            </w:r>
            <w:r>
              <w:rPr>
                <w:noProof/>
                <w:webHidden/>
              </w:rPr>
              <w:fldChar w:fldCharType="separate"/>
            </w:r>
            <w:r>
              <w:rPr>
                <w:noProof/>
                <w:webHidden/>
              </w:rPr>
              <w:t>16</w:t>
            </w:r>
            <w:r>
              <w:rPr>
                <w:noProof/>
                <w:webHidden/>
              </w:rPr>
              <w:fldChar w:fldCharType="end"/>
            </w:r>
          </w:hyperlink>
        </w:p>
        <w:p w14:paraId="71617AB0" w14:textId="29BA5D6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6" w:history="1">
            <w:r w:rsidRPr="007F3EA3">
              <w:rPr>
                <w:rStyle w:val="Hyperlink"/>
                <w:noProof/>
              </w:rPr>
              <w:t>3.4.1 Character Data</w:t>
            </w:r>
            <w:r w:rsidRPr="007F3EA3">
              <w:rPr>
                <w:rStyle w:val="Hyperlink"/>
                <w:noProof/>
                <w:spacing w:val="-7"/>
              </w:rPr>
              <w:t xml:space="preserve"> </w:t>
            </w:r>
            <w:r w:rsidRPr="007F3EA3">
              <w:rPr>
                <w:rStyle w:val="Hyperlink"/>
                <w:noProof/>
              </w:rPr>
              <w:t>Type</w:t>
            </w:r>
            <w:r>
              <w:rPr>
                <w:noProof/>
                <w:webHidden/>
              </w:rPr>
              <w:tab/>
            </w:r>
            <w:r>
              <w:rPr>
                <w:noProof/>
                <w:webHidden/>
              </w:rPr>
              <w:fldChar w:fldCharType="begin"/>
            </w:r>
            <w:r>
              <w:rPr>
                <w:noProof/>
                <w:webHidden/>
              </w:rPr>
              <w:instrText xml:space="preserve"> PAGEREF _Toc170912756 \h </w:instrText>
            </w:r>
            <w:r>
              <w:rPr>
                <w:noProof/>
                <w:webHidden/>
              </w:rPr>
            </w:r>
            <w:r>
              <w:rPr>
                <w:noProof/>
                <w:webHidden/>
              </w:rPr>
              <w:fldChar w:fldCharType="separate"/>
            </w:r>
            <w:r>
              <w:rPr>
                <w:noProof/>
                <w:webHidden/>
              </w:rPr>
              <w:t>16</w:t>
            </w:r>
            <w:r>
              <w:rPr>
                <w:noProof/>
                <w:webHidden/>
              </w:rPr>
              <w:fldChar w:fldCharType="end"/>
            </w:r>
          </w:hyperlink>
        </w:p>
        <w:p w14:paraId="43ACA2B4" w14:textId="311D5D9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7" w:history="1">
            <w:r w:rsidRPr="007F3EA3">
              <w:rPr>
                <w:rStyle w:val="Hyperlink"/>
                <w:noProof/>
              </w:rPr>
              <w:t>3.4.2 Integer Data</w:t>
            </w:r>
            <w:r w:rsidRPr="007F3EA3">
              <w:rPr>
                <w:rStyle w:val="Hyperlink"/>
                <w:noProof/>
                <w:spacing w:val="-9"/>
              </w:rPr>
              <w:t xml:space="preserve"> </w:t>
            </w:r>
            <w:r w:rsidRPr="007F3EA3">
              <w:rPr>
                <w:rStyle w:val="Hyperlink"/>
                <w:noProof/>
              </w:rPr>
              <w:t>Type</w:t>
            </w:r>
            <w:r>
              <w:rPr>
                <w:noProof/>
                <w:webHidden/>
              </w:rPr>
              <w:tab/>
            </w:r>
            <w:r>
              <w:rPr>
                <w:noProof/>
                <w:webHidden/>
              </w:rPr>
              <w:fldChar w:fldCharType="begin"/>
            </w:r>
            <w:r>
              <w:rPr>
                <w:noProof/>
                <w:webHidden/>
              </w:rPr>
              <w:instrText xml:space="preserve"> PAGEREF _Toc170912757 \h </w:instrText>
            </w:r>
            <w:r>
              <w:rPr>
                <w:noProof/>
                <w:webHidden/>
              </w:rPr>
            </w:r>
            <w:r>
              <w:rPr>
                <w:noProof/>
                <w:webHidden/>
              </w:rPr>
              <w:fldChar w:fldCharType="separate"/>
            </w:r>
            <w:r>
              <w:rPr>
                <w:noProof/>
                <w:webHidden/>
              </w:rPr>
              <w:t>16</w:t>
            </w:r>
            <w:r>
              <w:rPr>
                <w:noProof/>
                <w:webHidden/>
              </w:rPr>
              <w:fldChar w:fldCharType="end"/>
            </w:r>
          </w:hyperlink>
        </w:p>
        <w:p w14:paraId="50EABB77" w14:textId="64058CE8"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8" w:history="1">
            <w:r w:rsidRPr="007F3EA3">
              <w:rPr>
                <w:rStyle w:val="Hyperlink"/>
                <w:noProof/>
              </w:rPr>
              <w:t>3.4.3 Fixed Decimal</w:t>
            </w:r>
            <w:r w:rsidRPr="007F3EA3">
              <w:rPr>
                <w:rStyle w:val="Hyperlink"/>
                <w:noProof/>
                <w:spacing w:val="-5"/>
              </w:rPr>
              <w:t xml:space="preserve"> </w:t>
            </w:r>
            <w:r w:rsidRPr="007F3EA3">
              <w:rPr>
                <w:rStyle w:val="Hyperlink"/>
                <w:noProof/>
              </w:rPr>
              <w:t>Fields</w:t>
            </w:r>
            <w:r>
              <w:rPr>
                <w:noProof/>
                <w:webHidden/>
              </w:rPr>
              <w:tab/>
            </w:r>
            <w:r>
              <w:rPr>
                <w:noProof/>
                <w:webHidden/>
              </w:rPr>
              <w:fldChar w:fldCharType="begin"/>
            </w:r>
            <w:r>
              <w:rPr>
                <w:noProof/>
                <w:webHidden/>
              </w:rPr>
              <w:instrText xml:space="preserve"> PAGEREF _Toc170912758 \h </w:instrText>
            </w:r>
            <w:r>
              <w:rPr>
                <w:noProof/>
                <w:webHidden/>
              </w:rPr>
            </w:r>
            <w:r>
              <w:rPr>
                <w:noProof/>
                <w:webHidden/>
              </w:rPr>
              <w:fldChar w:fldCharType="separate"/>
            </w:r>
            <w:r>
              <w:rPr>
                <w:noProof/>
                <w:webHidden/>
              </w:rPr>
              <w:t>17</w:t>
            </w:r>
            <w:r>
              <w:rPr>
                <w:noProof/>
                <w:webHidden/>
              </w:rPr>
              <w:fldChar w:fldCharType="end"/>
            </w:r>
          </w:hyperlink>
        </w:p>
        <w:p w14:paraId="5826A988" w14:textId="3E55D22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59" w:history="1">
            <w:r w:rsidRPr="007F3EA3">
              <w:rPr>
                <w:rStyle w:val="Hyperlink"/>
                <w:noProof/>
              </w:rPr>
              <w:t>3.4.4 Date</w:t>
            </w:r>
            <w:r w:rsidRPr="007F3EA3">
              <w:rPr>
                <w:rStyle w:val="Hyperlink"/>
                <w:noProof/>
                <w:spacing w:val="-5"/>
              </w:rPr>
              <w:t xml:space="preserve"> </w:t>
            </w:r>
            <w:r w:rsidRPr="007F3EA3">
              <w:rPr>
                <w:rStyle w:val="Hyperlink"/>
                <w:noProof/>
              </w:rPr>
              <w:t>Fields</w:t>
            </w:r>
            <w:r>
              <w:rPr>
                <w:noProof/>
                <w:webHidden/>
              </w:rPr>
              <w:tab/>
            </w:r>
            <w:r>
              <w:rPr>
                <w:noProof/>
                <w:webHidden/>
              </w:rPr>
              <w:fldChar w:fldCharType="begin"/>
            </w:r>
            <w:r>
              <w:rPr>
                <w:noProof/>
                <w:webHidden/>
              </w:rPr>
              <w:instrText xml:space="preserve"> PAGEREF _Toc170912759 \h </w:instrText>
            </w:r>
            <w:r>
              <w:rPr>
                <w:noProof/>
                <w:webHidden/>
              </w:rPr>
            </w:r>
            <w:r>
              <w:rPr>
                <w:noProof/>
                <w:webHidden/>
              </w:rPr>
              <w:fldChar w:fldCharType="separate"/>
            </w:r>
            <w:r>
              <w:rPr>
                <w:noProof/>
                <w:webHidden/>
              </w:rPr>
              <w:t>17</w:t>
            </w:r>
            <w:r>
              <w:rPr>
                <w:noProof/>
                <w:webHidden/>
              </w:rPr>
              <w:fldChar w:fldCharType="end"/>
            </w:r>
          </w:hyperlink>
        </w:p>
        <w:p w14:paraId="5E42B66C" w14:textId="2EBF06E8"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0" w:history="1">
            <w:r w:rsidRPr="007F3EA3">
              <w:rPr>
                <w:rStyle w:val="Hyperlink"/>
                <w:noProof/>
              </w:rPr>
              <w:t>3.4.5 DateTime Fields</w:t>
            </w:r>
            <w:r>
              <w:rPr>
                <w:noProof/>
                <w:webHidden/>
              </w:rPr>
              <w:tab/>
            </w:r>
            <w:r>
              <w:rPr>
                <w:noProof/>
                <w:webHidden/>
              </w:rPr>
              <w:fldChar w:fldCharType="begin"/>
            </w:r>
            <w:r>
              <w:rPr>
                <w:noProof/>
                <w:webHidden/>
              </w:rPr>
              <w:instrText xml:space="preserve"> PAGEREF _Toc170912760 \h </w:instrText>
            </w:r>
            <w:r>
              <w:rPr>
                <w:noProof/>
                <w:webHidden/>
              </w:rPr>
            </w:r>
            <w:r>
              <w:rPr>
                <w:noProof/>
                <w:webHidden/>
              </w:rPr>
              <w:fldChar w:fldCharType="separate"/>
            </w:r>
            <w:r>
              <w:rPr>
                <w:noProof/>
                <w:webHidden/>
              </w:rPr>
              <w:t>17</w:t>
            </w:r>
            <w:r>
              <w:rPr>
                <w:noProof/>
                <w:webHidden/>
              </w:rPr>
              <w:fldChar w:fldCharType="end"/>
            </w:r>
          </w:hyperlink>
        </w:p>
        <w:p w14:paraId="405D3C47" w14:textId="7F10437A"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1" w:history="1">
            <w:r w:rsidRPr="007F3EA3">
              <w:rPr>
                <w:rStyle w:val="Hyperlink"/>
                <w:noProof/>
              </w:rPr>
              <w:t>3.4.6 Empty</w:t>
            </w:r>
            <w:r w:rsidRPr="007F3EA3">
              <w:rPr>
                <w:rStyle w:val="Hyperlink"/>
                <w:noProof/>
                <w:spacing w:val="-5"/>
              </w:rPr>
              <w:t xml:space="preserve"> </w:t>
            </w:r>
            <w:r w:rsidRPr="007F3EA3">
              <w:rPr>
                <w:rStyle w:val="Hyperlink"/>
                <w:noProof/>
              </w:rPr>
              <w:t>Fields</w:t>
            </w:r>
            <w:r>
              <w:rPr>
                <w:noProof/>
                <w:webHidden/>
              </w:rPr>
              <w:tab/>
            </w:r>
            <w:r>
              <w:rPr>
                <w:noProof/>
                <w:webHidden/>
              </w:rPr>
              <w:fldChar w:fldCharType="begin"/>
            </w:r>
            <w:r>
              <w:rPr>
                <w:noProof/>
                <w:webHidden/>
              </w:rPr>
              <w:instrText xml:space="preserve"> PAGEREF _Toc170912761 \h </w:instrText>
            </w:r>
            <w:r>
              <w:rPr>
                <w:noProof/>
                <w:webHidden/>
              </w:rPr>
            </w:r>
            <w:r>
              <w:rPr>
                <w:noProof/>
                <w:webHidden/>
              </w:rPr>
              <w:fldChar w:fldCharType="separate"/>
            </w:r>
            <w:r>
              <w:rPr>
                <w:noProof/>
                <w:webHidden/>
              </w:rPr>
              <w:t>18</w:t>
            </w:r>
            <w:r>
              <w:rPr>
                <w:noProof/>
                <w:webHidden/>
              </w:rPr>
              <w:fldChar w:fldCharType="end"/>
            </w:r>
          </w:hyperlink>
        </w:p>
        <w:p w14:paraId="53DE50F9" w14:textId="3CD3F9A1"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62" w:history="1">
            <w:r w:rsidRPr="007F3EA3">
              <w:rPr>
                <w:rStyle w:val="Hyperlink"/>
                <w:noProof/>
              </w:rPr>
              <w:t>3.5</w:t>
            </w:r>
            <w:r>
              <w:rPr>
                <w:rFonts w:asciiTheme="minorHAnsi" w:eastAsiaTheme="minorEastAsia" w:hAnsiTheme="minorHAnsi" w:cstheme="minorBidi"/>
                <w:noProof/>
                <w:kern w:val="2"/>
                <w:sz w:val="22"/>
                <w:szCs w:val="22"/>
                <w14:ligatures w14:val="standardContextual"/>
              </w:rPr>
              <w:tab/>
            </w:r>
            <w:r w:rsidRPr="007F3EA3">
              <w:rPr>
                <w:rStyle w:val="Hyperlink"/>
                <w:noProof/>
              </w:rPr>
              <w:t>FILE FORMAT CONVENTIONS FOR XML INSTANCE</w:t>
            </w:r>
            <w:r w:rsidRPr="007F3EA3">
              <w:rPr>
                <w:rStyle w:val="Hyperlink"/>
                <w:noProof/>
                <w:spacing w:val="-8"/>
              </w:rPr>
              <w:t xml:space="preserve"> </w:t>
            </w:r>
            <w:r w:rsidRPr="007F3EA3">
              <w:rPr>
                <w:rStyle w:val="Hyperlink"/>
                <w:noProof/>
              </w:rPr>
              <w:t>DOCUMENTS</w:t>
            </w:r>
            <w:r>
              <w:rPr>
                <w:noProof/>
                <w:webHidden/>
              </w:rPr>
              <w:tab/>
            </w:r>
            <w:r>
              <w:rPr>
                <w:noProof/>
                <w:webHidden/>
              </w:rPr>
              <w:fldChar w:fldCharType="begin"/>
            </w:r>
            <w:r>
              <w:rPr>
                <w:noProof/>
                <w:webHidden/>
              </w:rPr>
              <w:instrText xml:space="preserve"> PAGEREF _Toc170912762 \h </w:instrText>
            </w:r>
            <w:r>
              <w:rPr>
                <w:noProof/>
                <w:webHidden/>
              </w:rPr>
            </w:r>
            <w:r>
              <w:rPr>
                <w:noProof/>
                <w:webHidden/>
              </w:rPr>
              <w:fldChar w:fldCharType="separate"/>
            </w:r>
            <w:r>
              <w:rPr>
                <w:noProof/>
                <w:webHidden/>
              </w:rPr>
              <w:t>18</w:t>
            </w:r>
            <w:r>
              <w:rPr>
                <w:noProof/>
                <w:webHidden/>
              </w:rPr>
              <w:fldChar w:fldCharType="end"/>
            </w:r>
          </w:hyperlink>
        </w:p>
        <w:p w14:paraId="12D550DA" w14:textId="0E770EC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3" w:history="1">
            <w:r w:rsidRPr="007F3EA3">
              <w:rPr>
                <w:rStyle w:val="Hyperlink"/>
                <w:noProof/>
              </w:rPr>
              <w:t>3.5.1 Root Element and Header</w:t>
            </w:r>
            <w:r w:rsidRPr="007F3EA3">
              <w:rPr>
                <w:rStyle w:val="Hyperlink"/>
                <w:noProof/>
                <w:spacing w:val="-8"/>
              </w:rPr>
              <w:t xml:space="preserve"> </w:t>
            </w:r>
            <w:r w:rsidRPr="007F3EA3">
              <w:rPr>
                <w:rStyle w:val="Hyperlink"/>
                <w:noProof/>
              </w:rPr>
              <w:t>Block</w:t>
            </w:r>
            <w:r>
              <w:rPr>
                <w:noProof/>
                <w:webHidden/>
              </w:rPr>
              <w:tab/>
            </w:r>
            <w:r>
              <w:rPr>
                <w:noProof/>
                <w:webHidden/>
              </w:rPr>
              <w:fldChar w:fldCharType="begin"/>
            </w:r>
            <w:r>
              <w:rPr>
                <w:noProof/>
                <w:webHidden/>
              </w:rPr>
              <w:instrText xml:space="preserve"> PAGEREF _Toc170912763 \h </w:instrText>
            </w:r>
            <w:r>
              <w:rPr>
                <w:noProof/>
                <w:webHidden/>
              </w:rPr>
            </w:r>
            <w:r>
              <w:rPr>
                <w:noProof/>
                <w:webHidden/>
              </w:rPr>
              <w:fldChar w:fldCharType="separate"/>
            </w:r>
            <w:r>
              <w:rPr>
                <w:noProof/>
                <w:webHidden/>
              </w:rPr>
              <w:t>18</w:t>
            </w:r>
            <w:r>
              <w:rPr>
                <w:noProof/>
                <w:webHidden/>
              </w:rPr>
              <w:fldChar w:fldCharType="end"/>
            </w:r>
          </w:hyperlink>
        </w:p>
        <w:p w14:paraId="1C8B805B" w14:textId="650DB15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4" w:history="1">
            <w:r w:rsidRPr="007F3EA3">
              <w:rPr>
                <w:rStyle w:val="Hyperlink"/>
                <w:noProof/>
              </w:rPr>
              <w:t>3.5.2 Payload</w:t>
            </w:r>
            <w:r w:rsidRPr="007F3EA3">
              <w:rPr>
                <w:rStyle w:val="Hyperlink"/>
                <w:noProof/>
                <w:spacing w:val="-4"/>
              </w:rPr>
              <w:t xml:space="preserve"> </w:t>
            </w:r>
            <w:r w:rsidRPr="007F3EA3">
              <w:rPr>
                <w:rStyle w:val="Hyperlink"/>
                <w:noProof/>
              </w:rPr>
              <w:t>Block</w:t>
            </w:r>
            <w:r>
              <w:rPr>
                <w:noProof/>
                <w:webHidden/>
              </w:rPr>
              <w:tab/>
            </w:r>
            <w:r>
              <w:rPr>
                <w:noProof/>
                <w:webHidden/>
              </w:rPr>
              <w:fldChar w:fldCharType="begin"/>
            </w:r>
            <w:r>
              <w:rPr>
                <w:noProof/>
                <w:webHidden/>
              </w:rPr>
              <w:instrText xml:space="preserve"> PAGEREF _Toc170912764 \h </w:instrText>
            </w:r>
            <w:r>
              <w:rPr>
                <w:noProof/>
                <w:webHidden/>
              </w:rPr>
            </w:r>
            <w:r>
              <w:rPr>
                <w:noProof/>
                <w:webHidden/>
              </w:rPr>
              <w:fldChar w:fldCharType="separate"/>
            </w:r>
            <w:r>
              <w:rPr>
                <w:noProof/>
                <w:webHidden/>
              </w:rPr>
              <w:t>19</w:t>
            </w:r>
            <w:r>
              <w:rPr>
                <w:noProof/>
                <w:webHidden/>
              </w:rPr>
              <w:fldChar w:fldCharType="end"/>
            </w:r>
          </w:hyperlink>
        </w:p>
        <w:p w14:paraId="2EC7EFA3" w14:textId="63B44FB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5" w:history="1">
            <w:r w:rsidRPr="007F3EA3">
              <w:rPr>
                <w:rStyle w:val="Hyperlink"/>
                <w:noProof/>
              </w:rPr>
              <w:t>3.5.3 Record</w:t>
            </w:r>
            <w:r w:rsidRPr="007F3EA3">
              <w:rPr>
                <w:rStyle w:val="Hyperlink"/>
                <w:noProof/>
                <w:spacing w:val="-5"/>
              </w:rPr>
              <w:t xml:space="preserve"> </w:t>
            </w:r>
            <w:r w:rsidRPr="007F3EA3">
              <w:rPr>
                <w:rStyle w:val="Hyperlink"/>
                <w:noProof/>
              </w:rPr>
              <w:t>Block</w:t>
            </w:r>
            <w:r>
              <w:rPr>
                <w:noProof/>
                <w:webHidden/>
              </w:rPr>
              <w:tab/>
            </w:r>
            <w:r>
              <w:rPr>
                <w:noProof/>
                <w:webHidden/>
              </w:rPr>
              <w:fldChar w:fldCharType="begin"/>
            </w:r>
            <w:r>
              <w:rPr>
                <w:noProof/>
                <w:webHidden/>
              </w:rPr>
              <w:instrText xml:space="preserve"> PAGEREF _Toc170912765 \h </w:instrText>
            </w:r>
            <w:r>
              <w:rPr>
                <w:noProof/>
                <w:webHidden/>
              </w:rPr>
            </w:r>
            <w:r>
              <w:rPr>
                <w:noProof/>
                <w:webHidden/>
              </w:rPr>
              <w:fldChar w:fldCharType="separate"/>
            </w:r>
            <w:r>
              <w:rPr>
                <w:noProof/>
                <w:webHidden/>
              </w:rPr>
              <w:t>20</w:t>
            </w:r>
            <w:r>
              <w:rPr>
                <w:noProof/>
                <w:webHidden/>
              </w:rPr>
              <w:fldChar w:fldCharType="end"/>
            </w:r>
          </w:hyperlink>
        </w:p>
        <w:p w14:paraId="47410C1E" w14:textId="49B14046"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6" w:history="1">
            <w:r w:rsidRPr="007F3EA3">
              <w:rPr>
                <w:rStyle w:val="Hyperlink"/>
                <w:noProof/>
              </w:rPr>
              <w:t>3.5.4 Data</w:t>
            </w:r>
            <w:r w:rsidRPr="007F3EA3">
              <w:rPr>
                <w:rStyle w:val="Hyperlink"/>
                <w:noProof/>
                <w:spacing w:val="-5"/>
              </w:rPr>
              <w:t xml:space="preserve"> </w:t>
            </w:r>
            <w:r w:rsidRPr="007F3EA3">
              <w:rPr>
                <w:rStyle w:val="Hyperlink"/>
                <w:noProof/>
              </w:rPr>
              <w:t>Blocks</w:t>
            </w:r>
            <w:r>
              <w:rPr>
                <w:noProof/>
                <w:webHidden/>
              </w:rPr>
              <w:tab/>
            </w:r>
            <w:r>
              <w:rPr>
                <w:noProof/>
                <w:webHidden/>
              </w:rPr>
              <w:fldChar w:fldCharType="begin"/>
            </w:r>
            <w:r>
              <w:rPr>
                <w:noProof/>
                <w:webHidden/>
              </w:rPr>
              <w:instrText xml:space="preserve"> PAGEREF _Toc170912766 \h </w:instrText>
            </w:r>
            <w:r>
              <w:rPr>
                <w:noProof/>
                <w:webHidden/>
              </w:rPr>
            </w:r>
            <w:r>
              <w:rPr>
                <w:noProof/>
                <w:webHidden/>
              </w:rPr>
              <w:fldChar w:fldCharType="separate"/>
            </w:r>
            <w:r>
              <w:rPr>
                <w:noProof/>
                <w:webHidden/>
              </w:rPr>
              <w:t>24</w:t>
            </w:r>
            <w:r>
              <w:rPr>
                <w:noProof/>
                <w:webHidden/>
              </w:rPr>
              <w:fldChar w:fldCharType="end"/>
            </w:r>
          </w:hyperlink>
        </w:p>
        <w:p w14:paraId="257AB4D0" w14:textId="3B86B76C"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67" w:history="1">
            <w:r w:rsidRPr="007F3EA3">
              <w:rPr>
                <w:rStyle w:val="Hyperlink"/>
                <w:noProof/>
              </w:rPr>
              <w:t>3.6</w:t>
            </w:r>
            <w:r>
              <w:rPr>
                <w:rFonts w:asciiTheme="minorHAnsi" w:eastAsiaTheme="minorEastAsia" w:hAnsiTheme="minorHAnsi" w:cstheme="minorBidi"/>
                <w:noProof/>
                <w:kern w:val="2"/>
                <w:sz w:val="22"/>
                <w:szCs w:val="22"/>
                <w14:ligatures w14:val="standardContextual"/>
              </w:rPr>
              <w:tab/>
            </w:r>
            <w:r w:rsidRPr="007F3EA3">
              <w:rPr>
                <w:rStyle w:val="Hyperlink"/>
                <w:noProof/>
              </w:rPr>
              <w:t>GENERIC</w:t>
            </w:r>
            <w:r w:rsidRPr="007F3EA3">
              <w:rPr>
                <w:rStyle w:val="Hyperlink"/>
                <w:noProof/>
                <w:spacing w:val="-1"/>
              </w:rPr>
              <w:t xml:space="preserve"> </w:t>
            </w:r>
            <w:r w:rsidRPr="007F3EA3">
              <w:rPr>
                <w:rStyle w:val="Hyperlink"/>
                <w:noProof/>
              </w:rPr>
              <w:t>EDITS</w:t>
            </w:r>
            <w:r>
              <w:rPr>
                <w:noProof/>
                <w:webHidden/>
              </w:rPr>
              <w:tab/>
            </w:r>
            <w:r>
              <w:rPr>
                <w:noProof/>
                <w:webHidden/>
              </w:rPr>
              <w:fldChar w:fldCharType="begin"/>
            </w:r>
            <w:r>
              <w:rPr>
                <w:noProof/>
                <w:webHidden/>
              </w:rPr>
              <w:instrText xml:space="preserve"> PAGEREF _Toc170912767 \h </w:instrText>
            </w:r>
            <w:r>
              <w:rPr>
                <w:noProof/>
                <w:webHidden/>
              </w:rPr>
            </w:r>
            <w:r>
              <w:rPr>
                <w:noProof/>
                <w:webHidden/>
              </w:rPr>
              <w:fldChar w:fldCharType="separate"/>
            </w:r>
            <w:r>
              <w:rPr>
                <w:noProof/>
                <w:webHidden/>
              </w:rPr>
              <w:t>27</w:t>
            </w:r>
            <w:r>
              <w:rPr>
                <w:noProof/>
                <w:webHidden/>
              </w:rPr>
              <w:fldChar w:fldCharType="end"/>
            </w:r>
          </w:hyperlink>
        </w:p>
        <w:p w14:paraId="6F776833" w14:textId="124937A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8" w:history="1">
            <w:r w:rsidRPr="007F3EA3">
              <w:rPr>
                <w:rStyle w:val="Hyperlink"/>
                <w:noProof/>
              </w:rPr>
              <w:t>3.6.1 CDX Edit</w:t>
            </w:r>
            <w:r w:rsidRPr="007F3EA3">
              <w:rPr>
                <w:rStyle w:val="Hyperlink"/>
                <w:noProof/>
                <w:spacing w:val="-6"/>
              </w:rPr>
              <w:t xml:space="preserve"> </w:t>
            </w:r>
            <w:r w:rsidRPr="007F3EA3">
              <w:rPr>
                <w:rStyle w:val="Hyperlink"/>
                <w:noProof/>
              </w:rPr>
              <w:t>Checks</w:t>
            </w:r>
            <w:r>
              <w:rPr>
                <w:noProof/>
                <w:webHidden/>
              </w:rPr>
              <w:tab/>
            </w:r>
            <w:r>
              <w:rPr>
                <w:noProof/>
                <w:webHidden/>
              </w:rPr>
              <w:fldChar w:fldCharType="begin"/>
            </w:r>
            <w:r>
              <w:rPr>
                <w:noProof/>
                <w:webHidden/>
              </w:rPr>
              <w:instrText xml:space="preserve"> PAGEREF _Toc170912768 \h </w:instrText>
            </w:r>
            <w:r>
              <w:rPr>
                <w:noProof/>
                <w:webHidden/>
              </w:rPr>
            </w:r>
            <w:r>
              <w:rPr>
                <w:noProof/>
                <w:webHidden/>
              </w:rPr>
              <w:fldChar w:fldCharType="separate"/>
            </w:r>
            <w:r>
              <w:rPr>
                <w:noProof/>
                <w:webHidden/>
              </w:rPr>
              <w:t>27</w:t>
            </w:r>
            <w:r>
              <w:rPr>
                <w:noProof/>
                <w:webHidden/>
              </w:rPr>
              <w:fldChar w:fldCharType="end"/>
            </w:r>
          </w:hyperlink>
        </w:p>
        <w:p w14:paraId="52E56829" w14:textId="0819730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69" w:history="1">
            <w:r w:rsidRPr="007F3EA3">
              <w:rPr>
                <w:rStyle w:val="Hyperlink"/>
                <w:noProof/>
              </w:rPr>
              <w:t>3.6.2 ICIS Batch Pre-Parser Edit</w:t>
            </w:r>
            <w:r w:rsidRPr="007F3EA3">
              <w:rPr>
                <w:rStyle w:val="Hyperlink"/>
                <w:noProof/>
                <w:spacing w:val="-12"/>
              </w:rPr>
              <w:t xml:space="preserve"> </w:t>
            </w:r>
            <w:r w:rsidRPr="007F3EA3">
              <w:rPr>
                <w:rStyle w:val="Hyperlink"/>
                <w:noProof/>
              </w:rPr>
              <w:t>Checks</w:t>
            </w:r>
            <w:r>
              <w:rPr>
                <w:noProof/>
                <w:webHidden/>
              </w:rPr>
              <w:tab/>
            </w:r>
            <w:r>
              <w:rPr>
                <w:noProof/>
                <w:webHidden/>
              </w:rPr>
              <w:fldChar w:fldCharType="begin"/>
            </w:r>
            <w:r>
              <w:rPr>
                <w:noProof/>
                <w:webHidden/>
              </w:rPr>
              <w:instrText xml:space="preserve"> PAGEREF _Toc170912769 \h </w:instrText>
            </w:r>
            <w:r>
              <w:rPr>
                <w:noProof/>
                <w:webHidden/>
              </w:rPr>
            </w:r>
            <w:r>
              <w:rPr>
                <w:noProof/>
                <w:webHidden/>
              </w:rPr>
              <w:fldChar w:fldCharType="separate"/>
            </w:r>
            <w:r>
              <w:rPr>
                <w:noProof/>
                <w:webHidden/>
              </w:rPr>
              <w:t>27</w:t>
            </w:r>
            <w:r>
              <w:rPr>
                <w:noProof/>
                <w:webHidden/>
              </w:rPr>
              <w:fldChar w:fldCharType="end"/>
            </w:r>
          </w:hyperlink>
        </w:p>
        <w:p w14:paraId="45D9BBA5" w14:textId="3B8D22B8"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70" w:history="1">
            <w:r w:rsidRPr="007F3EA3">
              <w:rPr>
                <w:rStyle w:val="Hyperlink"/>
                <w:noProof/>
              </w:rPr>
              <w:t>3.6.3 ICIS Batch Parser Edit</w:t>
            </w:r>
            <w:r w:rsidRPr="007F3EA3">
              <w:rPr>
                <w:rStyle w:val="Hyperlink"/>
                <w:noProof/>
                <w:spacing w:val="-10"/>
              </w:rPr>
              <w:t xml:space="preserve"> </w:t>
            </w:r>
            <w:r w:rsidRPr="007F3EA3">
              <w:rPr>
                <w:rStyle w:val="Hyperlink"/>
                <w:noProof/>
              </w:rPr>
              <w:t>Checks</w:t>
            </w:r>
            <w:r>
              <w:rPr>
                <w:noProof/>
                <w:webHidden/>
              </w:rPr>
              <w:tab/>
            </w:r>
            <w:r>
              <w:rPr>
                <w:noProof/>
                <w:webHidden/>
              </w:rPr>
              <w:fldChar w:fldCharType="begin"/>
            </w:r>
            <w:r>
              <w:rPr>
                <w:noProof/>
                <w:webHidden/>
              </w:rPr>
              <w:instrText xml:space="preserve"> PAGEREF _Toc170912770 \h </w:instrText>
            </w:r>
            <w:r>
              <w:rPr>
                <w:noProof/>
                <w:webHidden/>
              </w:rPr>
            </w:r>
            <w:r>
              <w:rPr>
                <w:noProof/>
                <w:webHidden/>
              </w:rPr>
              <w:fldChar w:fldCharType="separate"/>
            </w:r>
            <w:r>
              <w:rPr>
                <w:noProof/>
                <w:webHidden/>
              </w:rPr>
              <w:t>27</w:t>
            </w:r>
            <w:r>
              <w:rPr>
                <w:noProof/>
                <w:webHidden/>
              </w:rPr>
              <w:fldChar w:fldCharType="end"/>
            </w:r>
          </w:hyperlink>
        </w:p>
        <w:p w14:paraId="4D007F1C" w14:textId="513E930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71" w:history="1">
            <w:r w:rsidRPr="007F3EA3">
              <w:rPr>
                <w:rStyle w:val="Hyperlink"/>
                <w:noProof/>
              </w:rPr>
              <w:t>3.6.4 ICIS Batch Edit</w:t>
            </w:r>
            <w:r w:rsidRPr="007F3EA3">
              <w:rPr>
                <w:rStyle w:val="Hyperlink"/>
                <w:noProof/>
                <w:spacing w:val="-11"/>
              </w:rPr>
              <w:t xml:space="preserve"> </w:t>
            </w:r>
            <w:r w:rsidRPr="007F3EA3">
              <w:rPr>
                <w:rStyle w:val="Hyperlink"/>
                <w:noProof/>
              </w:rPr>
              <w:t>Checks</w:t>
            </w:r>
            <w:r>
              <w:rPr>
                <w:noProof/>
                <w:webHidden/>
              </w:rPr>
              <w:tab/>
            </w:r>
            <w:r>
              <w:rPr>
                <w:noProof/>
                <w:webHidden/>
              </w:rPr>
              <w:fldChar w:fldCharType="begin"/>
            </w:r>
            <w:r>
              <w:rPr>
                <w:noProof/>
                <w:webHidden/>
              </w:rPr>
              <w:instrText xml:space="preserve"> PAGEREF _Toc170912771 \h </w:instrText>
            </w:r>
            <w:r>
              <w:rPr>
                <w:noProof/>
                <w:webHidden/>
              </w:rPr>
            </w:r>
            <w:r>
              <w:rPr>
                <w:noProof/>
                <w:webHidden/>
              </w:rPr>
              <w:fldChar w:fldCharType="separate"/>
            </w:r>
            <w:r>
              <w:rPr>
                <w:noProof/>
                <w:webHidden/>
              </w:rPr>
              <w:t>27</w:t>
            </w:r>
            <w:r>
              <w:rPr>
                <w:noProof/>
                <w:webHidden/>
              </w:rPr>
              <w:fldChar w:fldCharType="end"/>
            </w:r>
          </w:hyperlink>
        </w:p>
        <w:p w14:paraId="27192AAB" w14:textId="36BFEED5"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772" w:history="1">
            <w:r w:rsidRPr="007F3EA3">
              <w:rPr>
                <w:rStyle w:val="Hyperlink"/>
                <w:noProof/>
                <w:w w:val="99"/>
              </w:rPr>
              <w:t>4</w:t>
            </w:r>
            <w:r>
              <w:rPr>
                <w:rFonts w:asciiTheme="minorHAnsi" w:eastAsiaTheme="minorEastAsia" w:hAnsiTheme="minorHAnsi" w:cstheme="minorBidi"/>
                <w:noProof/>
                <w:kern w:val="2"/>
                <w:sz w:val="22"/>
                <w:szCs w:val="22"/>
                <w14:ligatures w14:val="standardContextual"/>
              </w:rPr>
              <w:tab/>
            </w:r>
            <w:r w:rsidRPr="007F3EA3">
              <w:rPr>
                <w:rStyle w:val="Hyperlink"/>
                <w:noProof/>
              </w:rPr>
              <w:t>WORKING WITH ICIS-NPDES SCHEMA FILES</w:t>
            </w:r>
            <w:r>
              <w:rPr>
                <w:noProof/>
                <w:webHidden/>
              </w:rPr>
              <w:tab/>
            </w:r>
            <w:r>
              <w:rPr>
                <w:noProof/>
                <w:webHidden/>
              </w:rPr>
              <w:fldChar w:fldCharType="begin"/>
            </w:r>
            <w:r>
              <w:rPr>
                <w:noProof/>
                <w:webHidden/>
              </w:rPr>
              <w:instrText xml:space="preserve"> PAGEREF _Toc170912772 \h </w:instrText>
            </w:r>
            <w:r>
              <w:rPr>
                <w:noProof/>
                <w:webHidden/>
              </w:rPr>
            </w:r>
            <w:r>
              <w:rPr>
                <w:noProof/>
                <w:webHidden/>
              </w:rPr>
              <w:fldChar w:fldCharType="separate"/>
            </w:r>
            <w:r>
              <w:rPr>
                <w:noProof/>
                <w:webHidden/>
              </w:rPr>
              <w:t>29</w:t>
            </w:r>
            <w:r>
              <w:rPr>
                <w:noProof/>
                <w:webHidden/>
              </w:rPr>
              <w:fldChar w:fldCharType="end"/>
            </w:r>
          </w:hyperlink>
        </w:p>
        <w:p w14:paraId="0B869F44" w14:textId="1ED52C3B"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3" w:history="1">
            <w:r w:rsidRPr="007F3EA3">
              <w:rPr>
                <w:rStyle w:val="Hyperlink"/>
                <w:noProof/>
              </w:rPr>
              <w:t>4.1</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BATCH PROCESSING</w:t>
            </w:r>
            <w:r>
              <w:rPr>
                <w:noProof/>
                <w:webHidden/>
              </w:rPr>
              <w:tab/>
            </w:r>
            <w:r>
              <w:rPr>
                <w:noProof/>
                <w:webHidden/>
              </w:rPr>
              <w:fldChar w:fldCharType="begin"/>
            </w:r>
            <w:r>
              <w:rPr>
                <w:noProof/>
                <w:webHidden/>
              </w:rPr>
              <w:instrText xml:space="preserve"> PAGEREF _Toc170912773 \h </w:instrText>
            </w:r>
            <w:r>
              <w:rPr>
                <w:noProof/>
                <w:webHidden/>
              </w:rPr>
            </w:r>
            <w:r>
              <w:rPr>
                <w:noProof/>
                <w:webHidden/>
              </w:rPr>
              <w:fldChar w:fldCharType="separate"/>
            </w:r>
            <w:r>
              <w:rPr>
                <w:noProof/>
                <w:webHidden/>
              </w:rPr>
              <w:t>29</w:t>
            </w:r>
            <w:r>
              <w:rPr>
                <w:noProof/>
                <w:webHidden/>
              </w:rPr>
              <w:fldChar w:fldCharType="end"/>
            </w:r>
          </w:hyperlink>
        </w:p>
        <w:p w14:paraId="4698AF92" w14:textId="0E6A5AC3"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4" w:history="1">
            <w:r>
              <w:rPr>
                <w:noProof/>
                <w:webHidden/>
              </w:rPr>
              <w:tab/>
            </w:r>
            <w:r>
              <w:rPr>
                <w:noProof/>
                <w:webHidden/>
              </w:rPr>
              <w:fldChar w:fldCharType="begin"/>
            </w:r>
            <w:r>
              <w:rPr>
                <w:noProof/>
                <w:webHidden/>
              </w:rPr>
              <w:instrText xml:space="preserve"> PAGEREF _Toc170912774 \h </w:instrText>
            </w:r>
            <w:r>
              <w:rPr>
                <w:noProof/>
                <w:webHidden/>
              </w:rPr>
            </w:r>
            <w:r>
              <w:rPr>
                <w:noProof/>
                <w:webHidden/>
              </w:rPr>
              <w:fldChar w:fldCharType="separate"/>
            </w:r>
            <w:r>
              <w:rPr>
                <w:noProof/>
                <w:webHidden/>
              </w:rPr>
              <w:t>29</w:t>
            </w:r>
            <w:r>
              <w:rPr>
                <w:noProof/>
                <w:webHidden/>
              </w:rPr>
              <w:fldChar w:fldCharType="end"/>
            </w:r>
          </w:hyperlink>
        </w:p>
        <w:p w14:paraId="6A9452E5" w14:textId="0304BD8F"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5" w:history="1">
            <w:r>
              <w:rPr>
                <w:noProof/>
                <w:webHidden/>
              </w:rPr>
              <w:tab/>
            </w:r>
            <w:r>
              <w:rPr>
                <w:noProof/>
                <w:webHidden/>
              </w:rPr>
              <w:fldChar w:fldCharType="begin"/>
            </w:r>
            <w:r>
              <w:rPr>
                <w:noProof/>
                <w:webHidden/>
              </w:rPr>
              <w:instrText xml:space="preserve"> PAGEREF _Toc170912775 \h </w:instrText>
            </w:r>
            <w:r>
              <w:rPr>
                <w:noProof/>
                <w:webHidden/>
              </w:rPr>
            </w:r>
            <w:r>
              <w:rPr>
                <w:noProof/>
                <w:webHidden/>
              </w:rPr>
              <w:fldChar w:fldCharType="separate"/>
            </w:r>
            <w:r>
              <w:rPr>
                <w:noProof/>
                <w:webHidden/>
              </w:rPr>
              <w:t>29</w:t>
            </w:r>
            <w:r>
              <w:rPr>
                <w:noProof/>
                <w:webHidden/>
              </w:rPr>
              <w:fldChar w:fldCharType="end"/>
            </w:r>
          </w:hyperlink>
        </w:p>
        <w:p w14:paraId="573D19BF" w14:textId="63D295CC"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6" w:history="1">
            <w:r w:rsidRPr="007F3EA3">
              <w:rPr>
                <w:rStyle w:val="Hyperlink"/>
                <w:noProof/>
              </w:rPr>
              <w:t>4.2</w:t>
            </w:r>
            <w:r>
              <w:rPr>
                <w:rFonts w:asciiTheme="minorHAnsi" w:eastAsiaTheme="minorEastAsia" w:hAnsiTheme="minorHAnsi" w:cstheme="minorBidi"/>
                <w:noProof/>
                <w:kern w:val="2"/>
                <w:sz w:val="22"/>
                <w:szCs w:val="22"/>
                <w14:ligatures w14:val="standardContextual"/>
              </w:rPr>
              <w:tab/>
            </w:r>
            <w:r w:rsidRPr="007F3EA3">
              <w:rPr>
                <w:rStyle w:val="Hyperlink"/>
                <w:noProof/>
              </w:rPr>
              <w:t xml:space="preserve">ICIS-NPDES BATCH PROCESSING </w:t>
            </w:r>
            <w:r w:rsidRPr="007F3EA3">
              <w:rPr>
                <w:rStyle w:val="Hyperlink"/>
                <w:noProof/>
                <w:spacing w:val="-3"/>
              </w:rPr>
              <w:t xml:space="preserve">AND </w:t>
            </w:r>
            <w:r w:rsidRPr="007F3EA3">
              <w:rPr>
                <w:rStyle w:val="Hyperlink"/>
                <w:noProof/>
              </w:rPr>
              <w:t>EXCHANGE NETWORK NODE PLUG-INS</w:t>
            </w:r>
            <w:r>
              <w:rPr>
                <w:noProof/>
                <w:webHidden/>
              </w:rPr>
              <w:tab/>
            </w:r>
            <w:r>
              <w:rPr>
                <w:noProof/>
                <w:webHidden/>
              </w:rPr>
              <w:fldChar w:fldCharType="begin"/>
            </w:r>
            <w:r>
              <w:rPr>
                <w:noProof/>
                <w:webHidden/>
              </w:rPr>
              <w:instrText xml:space="preserve"> PAGEREF _Toc170912776 \h </w:instrText>
            </w:r>
            <w:r>
              <w:rPr>
                <w:noProof/>
                <w:webHidden/>
              </w:rPr>
            </w:r>
            <w:r>
              <w:rPr>
                <w:noProof/>
                <w:webHidden/>
              </w:rPr>
              <w:fldChar w:fldCharType="separate"/>
            </w:r>
            <w:r>
              <w:rPr>
                <w:noProof/>
                <w:webHidden/>
              </w:rPr>
              <w:t>29</w:t>
            </w:r>
            <w:r>
              <w:rPr>
                <w:noProof/>
                <w:webHidden/>
              </w:rPr>
              <w:fldChar w:fldCharType="end"/>
            </w:r>
          </w:hyperlink>
        </w:p>
        <w:p w14:paraId="5E118635" w14:textId="3B65B394"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7" w:history="1">
            <w:r w:rsidRPr="007F3EA3">
              <w:rPr>
                <w:rStyle w:val="Hyperlink"/>
                <w:noProof/>
              </w:rPr>
              <w:t>4.3</w:t>
            </w:r>
            <w:r>
              <w:rPr>
                <w:rFonts w:asciiTheme="minorHAnsi" w:eastAsiaTheme="minorEastAsia" w:hAnsiTheme="minorHAnsi" w:cstheme="minorBidi"/>
                <w:noProof/>
                <w:kern w:val="2"/>
                <w:sz w:val="22"/>
                <w:szCs w:val="22"/>
                <w14:ligatures w14:val="standardContextual"/>
              </w:rPr>
              <w:tab/>
            </w:r>
            <w:r w:rsidRPr="007F3EA3">
              <w:rPr>
                <w:rStyle w:val="Hyperlink"/>
                <w:noProof/>
              </w:rPr>
              <w:t>ICIS DATA SUBMISSION SCHEMA, EXAMPLES, AND DATA</w:t>
            </w:r>
            <w:r w:rsidRPr="007F3EA3">
              <w:rPr>
                <w:rStyle w:val="Hyperlink"/>
                <w:noProof/>
                <w:spacing w:val="-17"/>
              </w:rPr>
              <w:t xml:space="preserve"> </w:t>
            </w:r>
            <w:r w:rsidRPr="007F3EA3">
              <w:rPr>
                <w:rStyle w:val="Hyperlink"/>
                <w:noProof/>
              </w:rPr>
              <w:t>DICTIONARY</w:t>
            </w:r>
            <w:r>
              <w:rPr>
                <w:noProof/>
                <w:webHidden/>
              </w:rPr>
              <w:tab/>
            </w:r>
            <w:r>
              <w:rPr>
                <w:noProof/>
                <w:webHidden/>
              </w:rPr>
              <w:fldChar w:fldCharType="begin"/>
            </w:r>
            <w:r>
              <w:rPr>
                <w:noProof/>
                <w:webHidden/>
              </w:rPr>
              <w:instrText xml:space="preserve"> PAGEREF _Toc170912777 \h </w:instrText>
            </w:r>
            <w:r>
              <w:rPr>
                <w:noProof/>
                <w:webHidden/>
              </w:rPr>
            </w:r>
            <w:r>
              <w:rPr>
                <w:noProof/>
                <w:webHidden/>
              </w:rPr>
              <w:fldChar w:fldCharType="separate"/>
            </w:r>
            <w:r>
              <w:rPr>
                <w:noProof/>
                <w:webHidden/>
              </w:rPr>
              <w:t>30</w:t>
            </w:r>
            <w:r>
              <w:rPr>
                <w:noProof/>
                <w:webHidden/>
              </w:rPr>
              <w:fldChar w:fldCharType="end"/>
            </w:r>
          </w:hyperlink>
        </w:p>
        <w:p w14:paraId="61568694" w14:textId="310660F3"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8" w:history="1">
            <w:r w:rsidRPr="007F3EA3">
              <w:rPr>
                <w:rStyle w:val="Hyperlink"/>
                <w:noProof/>
              </w:rPr>
              <w:t>4.4</w:t>
            </w:r>
            <w:r>
              <w:rPr>
                <w:rFonts w:asciiTheme="minorHAnsi" w:eastAsiaTheme="minorEastAsia" w:hAnsiTheme="minorHAnsi" w:cstheme="minorBidi"/>
                <w:noProof/>
                <w:kern w:val="2"/>
                <w:sz w:val="22"/>
                <w:szCs w:val="22"/>
                <w14:ligatures w14:val="standardContextual"/>
              </w:rPr>
              <w:tab/>
            </w:r>
            <w:r w:rsidRPr="007F3EA3">
              <w:rPr>
                <w:rStyle w:val="Hyperlink"/>
                <w:noProof/>
              </w:rPr>
              <w:t>WORKING WITH ICIS DATA SUBMISSION</w:t>
            </w:r>
            <w:r w:rsidRPr="007F3EA3">
              <w:rPr>
                <w:rStyle w:val="Hyperlink"/>
                <w:noProof/>
                <w:spacing w:val="-2"/>
              </w:rPr>
              <w:t xml:space="preserve"> </w:t>
            </w:r>
            <w:r w:rsidRPr="007F3EA3">
              <w:rPr>
                <w:rStyle w:val="Hyperlink"/>
                <w:noProof/>
              </w:rPr>
              <w:t>SCHEMA</w:t>
            </w:r>
            <w:r>
              <w:rPr>
                <w:noProof/>
                <w:webHidden/>
              </w:rPr>
              <w:tab/>
            </w:r>
            <w:r>
              <w:rPr>
                <w:noProof/>
                <w:webHidden/>
              </w:rPr>
              <w:fldChar w:fldCharType="begin"/>
            </w:r>
            <w:r>
              <w:rPr>
                <w:noProof/>
                <w:webHidden/>
              </w:rPr>
              <w:instrText xml:space="preserve"> PAGEREF _Toc170912778 \h </w:instrText>
            </w:r>
            <w:r>
              <w:rPr>
                <w:noProof/>
                <w:webHidden/>
              </w:rPr>
            </w:r>
            <w:r>
              <w:rPr>
                <w:noProof/>
                <w:webHidden/>
              </w:rPr>
              <w:fldChar w:fldCharType="separate"/>
            </w:r>
            <w:r>
              <w:rPr>
                <w:noProof/>
                <w:webHidden/>
              </w:rPr>
              <w:t>30</w:t>
            </w:r>
            <w:r>
              <w:rPr>
                <w:noProof/>
                <w:webHidden/>
              </w:rPr>
              <w:fldChar w:fldCharType="end"/>
            </w:r>
          </w:hyperlink>
        </w:p>
        <w:p w14:paraId="4F75C81C" w14:textId="61F4FE25"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79" w:history="1">
            <w:r w:rsidRPr="007F3EA3">
              <w:rPr>
                <w:rStyle w:val="Hyperlink"/>
                <w:noProof/>
              </w:rPr>
              <w:t>4.5</w:t>
            </w:r>
            <w:r>
              <w:rPr>
                <w:rFonts w:asciiTheme="minorHAnsi" w:eastAsiaTheme="minorEastAsia" w:hAnsiTheme="minorHAnsi" w:cstheme="minorBidi"/>
                <w:noProof/>
                <w:kern w:val="2"/>
                <w:sz w:val="22"/>
                <w:szCs w:val="22"/>
                <w14:ligatures w14:val="standardContextual"/>
              </w:rPr>
              <w:tab/>
            </w:r>
            <w:r w:rsidRPr="007F3EA3">
              <w:rPr>
                <w:rStyle w:val="Hyperlink"/>
                <w:noProof/>
              </w:rPr>
              <w:t>VALIDATING XML FILES AGAINST ICIS DATA SUBMISSION SCHEMA</w:t>
            </w:r>
            <w:r>
              <w:rPr>
                <w:noProof/>
                <w:webHidden/>
              </w:rPr>
              <w:tab/>
            </w:r>
            <w:r>
              <w:rPr>
                <w:noProof/>
                <w:webHidden/>
              </w:rPr>
              <w:fldChar w:fldCharType="begin"/>
            </w:r>
            <w:r>
              <w:rPr>
                <w:noProof/>
                <w:webHidden/>
              </w:rPr>
              <w:instrText xml:space="preserve"> PAGEREF _Toc170912779 \h </w:instrText>
            </w:r>
            <w:r>
              <w:rPr>
                <w:noProof/>
                <w:webHidden/>
              </w:rPr>
            </w:r>
            <w:r>
              <w:rPr>
                <w:noProof/>
                <w:webHidden/>
              </w:rPr>
              <w:fldChar w:fldCharType="separate"/>
            </w:r>
            <w:r>
              <w:rPr>
                <w:noProof/>
                <w:webHidden/>
              </w:rPr>
              <w:t>31</w:t>
            </w:r>
            <w:r>
              <w:rPr>
                <w:noProof/>
                <w:webHidden/>
              </w:rPr>
              <w:fldChar w:fldCharType="end"/>
            </w:r>
          </w:hyperlink>
        </w:p>
        <w:p w14:paraId="748ACD09" w14:textId="5C6C89F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80" w:history="1">
            <w:r w:rsidRPr="007F3EA3">
              <w:rPr>
                <w:rStyle w:val="Hyperlink"/>
                <w:noProof/>
              </w:rPr>
              <w:t>4.5.1 Exchange Network Services Center</w:t>
            </w:r>
            <w:r>
              <w:rPr>
                <w:noProof/>
                <w:webHidden/>
              </w:rPr>
              <w:tab/>
            </w:r>
            <w:r>
              <w:rPr>
                <w:noProof/>
                <w:webHidden/>
              </w:rPr>
              <w:fldChar w:fldCharType="begin"/>
            </w:r>
            <w:r>
              <w:rPr>
                <w:noProof/>
                <w:webHidden/>
              </w:rPr>
              <w:instrText xml:space="preserve"> PAGEREF _Toc170912780 \h </w:instrText>
            </w:r>
            <w:r>
              <w:rPr>
                <w:noProof/>
                <w:webHidden/>
              </w:rPr>
            </w:r>
            <w:r>
              <w:rPr>
                <w:noProof/>
                <w:webHidden/>
              </w:rPr>
              <w:fldChar w:fldCharType="separate"/>
            </w:r>
            <w:r>
              <w:rPr>
                <w:noProof/>
                <w:webHidden/>
              </w:rPr>
              <w:t>31</w:t>
            </w:r>
            <w:r>
              <w:rPr>
                <w:noProof/>
                <w:webHidden/>
              </w:rPr>
              <w:fldChar w:fldCharType="end"/>
            </w:r>
          </w:hyperlink>
        </w:p>
        <w:p w14:paraId="0BE8BD92" w14:textId="06B4462B"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81" w:history="1">
            <w:r w:rsidRPr="007F3EA3">
              <w:rPr>
                <w:rStyle w:val="Hyperlink"/>
                <w:noProof/>
              </w:rPr>
              <w:t>4.5.2 Schema Validation Software</w:t>
            </w:r>
            <w:r>
              <w:rPr>
                <w:noProof/>
                <w:webHidden/>
              </w:rPr>
              <w:tab/>
            </w:r>
            <w:r>
              <w:rPr>
                <w:noProof/>
                <w:webHidden/>
              </w:rPr>
              <w:fldChar w:fldCharType="begin"/>
            </w:r>
            <w:r>
              <w:rPr>
                <w:noProof/>
                <w:webHidden/>
              </w:rPr>
              <w:instrText xml:space="preserve"> PAGEREF _Toc170912781 \h </w:instrText>
            </w:r>
            <w:r>
              <w:rPr>
                <w:noProof/>
                <w:webHidden/>
              </w:rPr>
            </w:r>
            <w:r>
              <w:rPr>
                <w:noProof/>
                <w:webHidden/>
              </w:rPr>
              <w:fldChar w:fldCharType="separate"/>
            </w:r>
            <w:r>
              <w:rPr>
                <w:noProof/>
                <w:webHidden/>
              </w:rPr>
              <w:t>33</w:t>
            </w:r>
            <w:r>
              <w:rPr>
                <w:noProof/>
                <w:webHidden/>
              </w:rPr>
              <w:fldChar w:fldCharType="end"/>
            </w:r>
          </w:hyperlink>
        </w:p>
        <w:p w14:paraId="7ABD41B5" w14:textId="696518E6"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782" w:history="1">
            <w:r w:rsidRPr="007F3EA3">
              <w:rPr>
                <w:rStyle w:val="Hyperlink"/>
                <w:noProof/>
                <w:w w:val="99"/>
              </w:rPr>
              <w:t>5</w:t>
            </w:r>
            <w:r>
              <w:rPr>
                <w:rFonts w:asciiTheme="minorHAnsi" w:eastAsiaTheme="minorEastAsia" w:hAnsiTheme="minorHAnsi" w:cstheme="minorBidi"/>
                <w:noProof/>
                <w:kern w:val="2"/>
                <w:sz w:val="22"/>
                <w:szCs w:val="22"/>
                <w14:ligatures w14:val="standardContextual"/>
              </w:rPr>
              <w:tab/>
            </w:r>
            <w:r w:rsidRPr="007F3EA3">
              <w:rPr>
                <w:rStyle w:val="Hyperlink"/>
                <w:noProof/>
              </w:rPr>
              <w:t>ESTABLISHING ACCESS TO CDX AND ICIS-NPDES</w:t>
            </w:r>
            <w:r>
              <w:rPr>
                <w:noProof/>
                <w:webHidden/>
              </w:rPr>
              <w:tab/>
            </w:r>
            <w:r>
              <w:rPr>
                <w:noProof/>
                <w:webHidden/>
              </w:rPr>
              <w:fldChar w:fldCharType="begin"/>
            </w:r>
            <w:r>
              <w:rPr>
                <w:noProof/>
                <w:webHidden/>
              </w:rPr>
              <w:instrText xml:space="preserve"> PAGEREF _Toc170912782 \h </w:instrText>
            </w:r>
            <w:r>
              <w:rPr>
                <w:noProof/>
                <w:webHidden/>
              </w:rPr>
            </w:r>
            <w:r>
              <w:rPr>
                <w:noProof/>
                <w:webHidden/>
              </w:rPr>
              <w:fldChar w:fldCharType="separate"/>
            </w:r>
            <w:r>
              <w:rPr>
                <w:noProof/>
                <w:webHidden/>
              </w:rPr>
              <w:t>34</w:t>
            </w:r>
            <w:r>
              <w:rPr>
                <w:noProof/>
                <w:webHidden/>
              </w:rPr>
              <w:fldChar w:fldCharType="end"/>
            </w:r>
          </w:hyperlink>
        </w:p>
        <w:p w14:paraId="498EBB62" w14:textId="141C9317"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83" w:history="1">
            <w:r w:rsidRPr="007F3EA3">
              <w:rPr>
                <w:rStyle w:val="Hyperlink"/>
                <w:noProof/>
              </w:rPr>
              <w:t>5.1</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w:t>
            </w:r>
            <w:r w:rsidRPr="007F3EA3">
              <w:rPr>
                <w:rStyle w:val="Hyperlink"/>
                <w:noProof/>
                <w:spacing w:val="-4"/>
              </w:rPr>
              <w:t xml:space="preserve"> </w:t>
            </w:r>
            <w:r w:rsidRPr="007F3EA3">
              <w:rPr>
                <w:rStyle w:val="Hyperlink"/>
                <w:noProof/>
              </w:rPr>
              <w:t>ACCESS</w:t>
            </w:r>
            <w:r>
              <w:rPr>
                <w:noProof/>
                <w:webHidden/>
              </w:rPr>
              <w:tab/>
            </w:r>
            <w:r>
              <w:rPr>
                <w:noProof/>
                <w:webHidden/>
              </w:rPr>
              <w:fldChar w:fldCharType="begin"/>
            </w:r>
            <w:r>
              <w:rPr>
                <w:noProof/>
                <w:webHidden/>
              </w:rPr>
              <w:instrText xml:space="preserve"> PAGEREF _Toc170912783 \h </w:instrText>
            </w:r>
            <w:r>
              <w:rPr>
                <w:noProof/>
                <w:webHidden/>
              </w:rPr>
            </w:r>
            <w:r>
              <w:rPr>
                <w:noProof/>
                <w:webHidden/>
              </w:rPr>
              <w:fldChar w:fldCharType="separate"/>
            </w:r>
            <w:r>
              <w:rPr>
                <w:noProof/>
                <w:webHidden/>
              </w:rPr>
              <w:t>34</w:t>
            </w:r>
            <w:r>
              <w:rPr>
                <w:noProof/>
                <w:webHidden/>
              </w:rPr>
              <w:fldChar w:fldCharType="end"/>
            </w:r>
          </w:hyperlink>
        </w:p>
        <w:p w14:paraId="03B7778C" w14:textId="2D15E499"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84" w:history="1">
            <w:r w:rsidRPr="007F3EA3">
              <w:rPr>
                <w:rStyle w:val="Hyperlink"/>
                <w:noProof/>
              </w:rPr>
              <w:t>5.2</w:t>
            </w:r>
            <w:r>
              <w:rPr>
                <w:rFonts w:asciiTheme="minorHAnsi" w:eastAsiaTheme="minorEastAsia" w:hAnsiTheme="minorHAnsi" w:cstheme="minorBidi"/>
                <w:noProof/>
                <w:kern w:val="2"/>
                <w:sz w:val="22"/>
                <w:szCs w:val="22"/>
                <w14:ligatures w14:val="standardContextual"/>
              </w:rPr>
              <w:tab/>
            </w:r>
            <w:r w:rsidRPr="007F3EA3">
              <w:rPr>
                <w:rStyle w:val="Hyperlink"/>
                <w:noProof/>
              </w:rPr>
              <w:t>CDX EN SERVICES CENTER</w:t>
            </w:r>
            <w:r w:rsidRPr="007F3EA3">
              <w:rPr>
                <w:rStyle w:val="Hyperlink"/>
                <w:noProof/>
                <w:spacing w:val="-12"/>
              </w:rPr>
              <w:t xml:space="preserve"> </w:t>
            </w:r>
            <w:r w:rsidRPr="007F3EA3">
              <w:rPr>
                <w:rStyle w:val="Hyperlink"/>
                <w:noProof/>
              </w:rPr>
              <w:t>ACCESS</w:t>
            </w:r>
            <w:r>
              <w:rPr>
                <w:noProof/>
                <w:webHidden/>
              </w:rPr>
              <w:tab/>
            </w:r>
            <w:r>
              <w:rPr>
                <w:noProof/>
                <w:webHidden/>
              </w:rPr>
              <w:fldChar w:fldCharType="begin"/>
            </w:r>
            <w:r>
              <w:rPr>
                <w:noProof/>
                <w:webHidden/>
              </w:rPr>
              <w:instrText xml:space="preserve"> PAGEREF _Toc170912784 \h </w:instrText>
            </w:r>
            <w:r>
              <w:rPr>
                <w:noProof/>
                <w:webHidden/>
              </w:rPr>
            </w:r>
            <w:r>
              <w:rPr>
                <w:noProof/>
                <w:webHidden/>
              </w:rPr>
              <w:fldChar w:fldCharType="separate"/>
            </w:r>
            <w:r>
              <w:rPr>
                <w:noProof/>
                <w:webHidden/>
              </w:rPr>
              <w:t>34</w:t>
            </w:r>
            <w:r>
              <w:rPr>
                <w:noProof/>
                <w:webHidden/>
              </w:rPr>
              <w:fldChar w:fldCharType="end"/>
            </w:r>
          </w:hyperlink>
        </w:p>
        <w:p w14:paraId="3071DA47" w14:textId="2147C50C"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85" w:history="1">
            <w:r w:rsidRPr="007F3EA3">
              <w:rPr>
                <w:rStyle w:val="Hyperlink"/>
                <w:noProof/>
              </w:rPr>
              <w:t>5.3</w:t>
            </w:r>
            <w:r>
              <w:rPr>
                <w:rFonts w:asciiTheme="minorHAnsi" w:eastAsiaTheme="minorEastAsia" w:hAnsiTheme="minorHAnsi" w:cstheme="minorBidi"/>
                <w:noProof/>
                <w:kern w:val="2"/>
                <w:sz w:val="22"/>
                <w:szCs w:val="22"/>
                <w14:ligatures w14:val="standardContextual"/>
              </w:rPr>
              <w:tab/>
            </w:r>
            <w:r w:rsidRPr="007F3EA3">
              <w:rPr>
                <w:rStyle w:val="Hyperlink"/>
                <w:noProof/>
              </w:rPr>
              <w:t>ESTABLISHING AND CONFIGURING A NODE ON THE EXCHANGE NETWORK</w:t>
            </w:r>
            <w:r>
              <w:rPr>
                <w:noProof/>
                <w:webHidden/>
              </w:rPr>
              <w:tab/>
            </w:r>
            <w:r>
              <w:rPr>
                <w:noProof/>
                <w:webHidden/>
              </w:rPr>
              <w:fldChar w:fldCharType="begin"/>
            </w:r>
            <w:r>
              <w:rPr>
                <w:noProof/>
                <w:webHidden/>
              </w:rPr>
              <w:instrText xml:space="preserve"> PAGEREF _Toc170912785 \h </w:instrText>
            </w:r>
            <w:r>
              <w:rPr>
                <w:noProof/>
                <w:webHidden/>
              </w:rPr>
            </w:r>
            <w:r>
              <w:rPr>
                <w:noProof/>
                <w:webHidden/>
              </w:rPr>
              <w:fldChar w:fldCharType="separate"/>
            </w:r>
            <w:r>
              <w:rPr>
                <w:noProof/>
                <w:webHidden/>
              </w:rPr>
              <w:t>34</w:t>
            </w:r>
            <w:r>
              <w:rPr>
                <w:noProof/>
                <w:webHidden/>
              </w:rPr>
              <w:fldChar w:fldCharType="end"/>
            </w:r>
          </w:hyperlink>
        </w:p>
        <w:p w14:paraId="1ACF93E9" w14:textId="7E061D9E"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786" w:history="1">
            <w:r w:rsidRPr="007F3EA3">
              <w:rPr>
                <w:rStyle w:val="Hyperlink"/>
                <w:noProof/>
                <w:w w:val="99"/>
              </w:rPr>
              <w:t>6</w:t>
            </w:r>
            <w:r>
              <w:rPr>
                <w:rFonts w:asciiTheme="minorHAnsi" w:eastAsiaTheme="minorEastAsia" w:hAnsiTheme="minorHAnsi" w:cstheme="minorBidi"/>
                <w:noProof/>
                <w:kern w:val="2"/>
                <w:sz w:val="22"/>
                <w:szCs w:val="22"/>
                <w14:ligatures w14:val="standardContextual"/>
              </w:rPr>
              <w:tab/>
            </w:r>
            <w:r w:rsidRPr="007F3EA3">
              <w:rPr>
                <w:rStyle w:val="Hyperlink"/>
                <w:noProof/>
              </w:rPr>
              <w:t>SUBMITTING FILES TO ICIS-NPDES BATCH</w:t>
            </w:r>
            <w:r>
              <w:rPr>
                <w:noProof/>
                <w:webHidden/>
              </w:rPr>
              <w:tab/>
            </w:r>
            <w:r>
              <w:rPr>
                <w:noProof/>
                <w:webHidden/>
              </w:rPr>
              <w:fldChar w:fldCharType="begin"/>
            </w:r>
            <w:r>
              <w:rPr>
                <w:noProof/>
                <w:webHidden/>
              </w:rPr>
              <w:instrText xml:space="preserve"> PAGEREF _Toc170912786 \h </w:instrText>
            </w:r>
            <w:r>
              <w:rPr>
                <w:noProof/>
                <w:webHidden/>
              </w:rPr>
            </w:r>
            <w:r>
              <w:rPr>
                <w:noProof/>
                <w:webHidden/>
              </w:rPr>
              <w:fldChar w:fldCharType="separate"/>
            </w:r>
            <w:r>
              <w:rPr>
                <w:noProof/>
                <w:webHidden/>
              </w:rPr>
              <w:t>36</w:t>
            </w:r>
            <w:r>
              <w:rPr>
                <w:noProof/>
                <w:webHidden/>
              </w:rPr>
              <w:fldChar w:fldCharType="end"/>
            </w:r>
          </w:hyperlink>
        </w:p>
        <w:p w14:paraId="286A1B60" w14:textId="6152BE14"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87" w:history="1">
            <w:r w:rsidRPr="007F3EA3">
              <w:rPr>
                <w:rStyle w:val="Hyperlink"/>
                <w:noProof/>
              </w:rPr>
              <w:t>6.1</w:t>
            </w:r>
            <w:r>
              <w:rPr>
                <w:rFonts w:asciiTheme="minorHAnsi" w:eastAsiaTheme="minorEastAsia" w:hAnsiTheme="minorHAnsi" w:cstheme="minorBidi"/>
                <w:noProof/>
                <w:kern w:val="2"/>
                <w:sz w:val="22"/>
                <w:szCs w:val="22"/>
                <w14:ligatures w14:val="standardContextual"/>
              </w:rPr>
              <w:tab/>
            </w:r>
            <w:r w:rsidRPr="007F3EA3">
              <w:rPr>
                <w:rStyle w:val="Hyperlink"/>
                <w:noProof/>
              </w:rPr>
              <w:t>SUBMITTING ICIS-NPDES BATCH FILES MANUALLY THROUGH THE EXCHANGE NETWORK SERVICES</w:t>
            </w:r>
            <w:r w:rsidRPr="007F3EA3">
              <w:rPr>
                <w:rStyle w:val="Hyperlink"/>
                <w:noProof/>
                <w:spacing w:val="-11"/>
              </w:rPr>
              <w:t xml:space="preserve"> </w:t>
            </w:r>
            <w:r w:rsidRPr="007F3EA3">
              <w:rPr>
                <w:rStyle w:val="Hyperlink"/>
                <w:noProof/>
              </w:rPr>
              <w:t>CENTER</w:t>
            </w:r>
            <w:r>
              <w:rPr>
                <w:noProof/>
                <w:webHidden/>
              </w:rPr>
              <w:tab/>
            </w:r>
            <w:r>
              <w:rPr>
                <w:noProof/>
                <w:webHidden/>
              </w:rPr>
              <w:fldChar w:fldCharType="begin"/>
            </w:r>
            <w:r>
              <w:rPr>
                <w:noProof/>
                <w:webHidden/>
              </w:rPr>
              <w:instrText xml:space="preserve"> PAGEREF _Toc170912787 \h </w:instrText>
            </w:r>
            <w:r>
              <w:rPr>
                <w:noProof/>
                <w:webHidden/>
              </w:rPr>
            </w:r>
            <w:r>
              <w:rPr>
                <w:noProof/>
                <w:webHidden/>
              </w:rPr>
              <w:fldChar w:fldCharType="separate"/>
            </w:r>
            <w:r>
              <w:rPr>
                <w:noProof/>
                <w:webHidden/>
              </w:rPr>
              <w:t>36</w:t>
            </w:r>
            <w:r>
              <w:rPr>
                <w:noProof/>
                <w:webHidden/>
              </w:rPr>
              <w:fldChar w:fldCharType="end"/>
            </w:r>
          </w:hyperlink>
        </w:p>
        <w:p w14:paraId="09A90187" w14:textId="34066DCE"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88" w:history="1">
            <w:r w:rsidRPr="007F3EA3">
              <w:rPr>
                <w:rStyle w:val="Hyperlink"/>
                <w:noProof/>
              </w:rPr>
              <w:t>6.2</w:t>
            </w:r>
            <w:r>
              <w:rPr>
                <w:rFonts w:asciiTheme="minorHAnsi" w:eastAsiaTheme="minorEastAsia" w:hAnsiTheme="minorHAnsi" w:cstheme="minorBidi"/>
                <w:noProof/>
                <w:kern w:val="2"/>
                <w:sz w:val="22"/>
                <w:szCs w:val="22"/>
                <w14:ligatures w14:val="standardContextual"/>
              </w:rPr>
              <w:tab/>
            </w:r>
            <w:r w:rsidRPr="007F3EA3">
              <w:rPr>
                <w:rStyle w:val="Hyperlink"/>
                <w:noProof/>
              </w:rPr>
              <w:t>SUBMITTING ICIS-NPDES BATCH FILES ELECTRONICALLY THROUGH A NODE ON THE EXCHANGE</w:t>
            </w:r>
            <w:r w:rsidRPr="007F3EA3">
              <w:rPr>
                <w:rStyle w:val="Hyperlink"/>
                <w:noProof/>
                <w:spacing w:val="-3"/>
              </w:rPr>
              <w:t xml:space="preserve"> </w:t>
            </w:r>
            <w:r w:rsidRPr="007F3EA3">
              <w:rPr>
                <w:rStyle w:val="Hyperlink"/>
                <w:noProof/>
              </w:rPr>
              <w:t>NETWORK</w:t>
            </w:r>
            <w:r>
              <w:rPr>
                <w:noProof/>
                <w:webHidden/>
              </w:rPr>
              <w:tab/>
            </w:r>
            <w:r>
              <w:rPr>
                <w:noProof/>
                <w:webHidden/>
              </w:rPr>
              <w:fldChar w:fldCharType="begin"/>
            </w:r>
            <w:r>
              <w:rPr>
                <w:noProof/>
                <w:webHidden/>
              </w:rPr>
              <w:instrText xml:space="preserve"> PAGEREF _Toc170912788 \h </w:instrText>
            </w:r>
            <w:r>
              <w:rPr>
                <w:noProof/>
                <w:webHidden/>
              </w:rPr>
            </w:r>
            <w:r>
              <w:rPr>
                <w:noProof/>
                <w:webHidden/>
              </w:rPr>
              <w:fldChar w:fldCharType="separate"/>
            </w:r>
            <w:r>
              <w:rPr>
                <w:noProof/>
                <w:webHidden/>
              </w:rPr>
              <w:t>44</w:t>
            </w:r>
            <w:r>
              <w:rPr>
                <w:noProof/>
                <w:webHidden/>
              </w:rPr>
              <w:fldChar w:fldCharType="end"/>
            </w:r>
          </w:hyperlink>
        </w:p>
        <w:p w14:paraId="33AC4EBE" w14:textId="6715CE5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89" w:history="1">
            <w:r w:rsidRPr="007F3EA3">
              <w:rPr>
                <w:rStyle w:val="Hyperlink"/>
                <w:noProof/>
              </w:rPr>
              <w:t>6.2.1 Installing or Upgrading a</w:t>
            </w:r>
            <w:r w:rsidRPr="007F3EA3">
              <w:rPr>
                <w:rStyle w:val="Hyperlink"/>
                <w:noProof/>
                <w:spacing w:val="-23"/>
              </w:rPr>
              <w:t xml:space="preserve"> </w:t>
            </w:r>
            <w:r w:rsidRPr="007F3EA3">
              <w:rPr>
                <w:rStyle w:val="Hyperlink"/>
                <w:noProof/>
              </w:rPr>
              <w:t>Node</w:t>
            </w:r>
            <w:r>
              <w:rPr>
                <w:noProof/>
                <w:webHidden/>
              </w:rPr>
              <w:tab/>
            </w:r>
            <w:r>
              <w:rPr>
                <w:noProof/>
                <w:webHidden/>
              </w:rPr>
              <w:fldChar w:fldCharType="begin"/>
            </w:r>
            <w:r>
              <w:rPr>
                <w:noProof/>
                <w:webHidden/>
              </w:rPr>
              <w:instrText xml:space="preserve"> PAGEREF _Toc170912789 \h </w:instrText>
            </w:r>
            <w:r>
              <w:rPr>
                <w:noProof/>
                <w:webHidden/>
              </w:rPr>
            </w:r>
            <w:r>
              <w:rPr>
                <w:noProof/>
                <w:webHidden/>
              </w:rPr>
              <w:fldChar w:fldCharType="separate"/>
            </w:r>
            <w:r>
              <w:rPr>
                <w:noProof/>
                <w:webHidden/>
              </w:rPr>
              <w:t>45</w:t>
            </w:r>
            <w:r>
              <w:rPr>
                <w:noProof/>
                <w:webHidden/>
              </w:rPr>
              <w:fldChar w:fldCharType="end"/>
            </w:r>
          </w:hyperlink>
        </w:p>
        <w:p w14:paraId="7455996D" w14:textId="341959D9"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90" w:history="1">
            <w:r w:rsidRPr="007F3EA3">
              <w:rPr>
                <w:rStyle w:val="Hyperlink"/>
                <w:noProof/>
              </w:rPr>
              <w:t>6.3</w:t>
            </w:r>
            <w:r>
              <w:rPr>
                <w:rFonts w:asciiTheme="minorHAnsi" w:eastAsiaTheme="minorEastAsia" w:hAnsiTheme="minorHAnsi" w:cstheme="minorBidi"/>
                <w:noProof/>
                <w:kern w:val="2"/>
                <w:sz w:val="22"/>
                <w:szCs w:val="22"/>
                <w14:ligatures w14:val="standardContextual"/>
              </w:rPr>
              <w:tab/>
            </w:r>
            <w:r w:rsidRPr="007F3EA3">
              <w:rPr>
                <w:rStyle w:val="Hyperlink"/>
                <w:noProof/>
              </w:rPr>
              <w:t>E-MAIL SUBMISSION</w:t>
            </w:r>
            <w:r w:rsidRPr="007F3EA3">
              <w:rPr>
                <w:rStyle w:val="Hyperlink"/>
                <w:noProof/>
                <w:spacing w:val="-8"/>
              </w:rPr>
              <w:t xml:space="preserve"> </w:t>
            </w:r>
            <w:r w:rsidRPr="007F3EA3">
              <w:rPr>
                <w:rStyle w:val="Hyperlink"/>
                <w:noProof/>
              </w:rPr>
              <w:t>NOTIFICATIONS</w:t>
            </w:r>
            <w:r>
              <w:rPr>
                <w:noProof/>
                <w:webHidden/>
              </w:rPr>
              <w:tab/>
            </w:r>
            <w:r>
              <w:rPr>
                <w:noProof/>
                <w:webHidden/>
              </w:rPr>
              <w:fldChar w:fldCharType="begin"/>
            </w:r>
            <w:r>
              <w:rPr>
                <w:noProof/>
                <w:webHidden/>
              </w:rPr>
              <w:instrText xml:space="preserve"> PAGEREF _Toc170912790 \h </w:instrText>
            </w:r>
            <w:r>
              <w:rPr>
                <w:noProof/>
                <w:webHidden/>
              </w:rPr>
            </w:r>
            <w:r>
              <w:rPr>
                <w:noProof/>
                <w:webHidden/>
              </w:rPr>
              <w:fldChar w:fldCharType="separate"/>
            </w:r>
            <w:r>
              <w:rPr>
                <w:noProof/>
                <w:webHidden/>
              </w:rPr>
              <w:t>46</w:t>
            </w:r>
            <w:r>
              <w:rPr>
                <w:noProof/>
                <w:webHidden/>
              </w:rPr>
              <w:fldChar w:fldCharType="end"/>
            </w:r>
          </w:hyperlink>
        </w:p>
        <w:p w14:paraId="12EBD29A" w14:textId="2B66A43C"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791" w:history="1">
            <w:r w:rsidRPr="007F3EA3">
              <w:rPr>
                <w:rStyle w:val="Hyperlink"/>
                <w:noProof/>
              </w:rPr>
              <w:t>7</w:t>
            </w:r>
            <w:r>
              <w:rPr>
                <w:rFonts w:asciiTheme="minorHAnsi" w:eastAsiaTheme="minorEastAsia" w:hAnsiTheme="minorHAnsi" w:cstheme="minorBidi"/>
                <w:noProof/>
                <w:kern w:val="2"/>
                <w:sz w:val="22"/>
                <w:szCs w:val="22"/>
                <w14:ligatures w14:val="standardContextual"/>
              </w:rPr>
              <w:tab/>
            </w:r>
            <w:r w:rsidRPr="007F3EA3">
              <w:rPr>
                <w:rStyle w:val="Hyperlink"/>
                <w:noProof/>
              </w:rPr>
              <w:t>VIEWING ICIS-NPDES BATCH SUBMISSION</w:t>
            </w:r>
            <w:r w:rsidRPr="007F3EA3">
              <w:rPr>
                <w:rStyle w:val="Hyperlink"/>
                <w:noProof/>
                <w:spacing w:val="-2"/>
              </w:rPr>
              <w:t xml:space="preserve"> </w:t>
            </w:r>
            <w:r w:rsidRPr="007F3EA3">
              <w:rPr>
                <w:rStyle w:val="Hyperlink"/>
                <w:noProof/>
                <w:spacing w:val="-4"/>
              </w:rPr>
              <w:t>RESULTS</w:t>
            </w:r>
            <w:r>
              <w:rPr>
                <w:noProof/>
                <w:webHidden/>
              </w:rPr>
              <w:tab/>
            </w:r>
            <w:r>
              <w:rPr>
                <w:noProof/>
                <w:webHidden/>
              </w:rPr>
              <w:fldChar w:fldCharType="begin"/>
            </w:r>
            <w:r>
              <w:rPr>
                <w:noProof/>
                <w:webHidden/>
              </w:rPr>
              <w:instrText xml:space="preserve"> PAGEREF _Toc170912791 \h </w:instrText>
            </w:r>
            <w:r>
              <w:rPr>
                <w:noProof/>
                <w:webHidden/>
              </w:rPr>
            </w:r>
            <w:r>
              <w:rPr>
                <w:noProof/>
                <w:webHidden/>
              </w:rPr>
              <w:fldChar w:fldCharType="separate"/>
            </w:r>
            <w:r>
              <w:rPr>
                <w:noProof/>
                <w:webHidden/>
              </w:rPr>
              <w:t>48</w:t>
            </w:r>
            <w:r>
              <w:rPr>
                <w:noProof/>
                <w:webHidden/>
              </w:rPr>
              <w:fldChar w:fldCharType="end"/>
            </w:r>
          </w:hyperlink>
        </w:p>
        <w:p w14:paraId="7BFB15EA" w14:textId="63C9785C"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92" w:history="1">
            <w:r w:rsidRPr="007F3EA3">
              <w:rPr>
                <w:rStyle w:val="Hyperlink"/>
                <w:noProof/>
              </w:rPr>
              <w:t>7.1</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BATCH AUDIT</w:t>
            </w:r>
            <w:r w:rsidRPr="007F3EA3">
              <w:rPr>
                <w:rStyle w:val="Hyperlink"/>
                <w:noProof/>
                <w:spacing w:val="-8"/>
              </w:rPr>
              <w:t xml:space="preserve"> </w:t>
            </w:r>
            <w:r w:rsidRPr="007F3EA3">
              <w:rPr>
                <w:rStyle w:val="Hyperlink"/>
                <w:noProof/>
              </w:rPr>
              <w:t>REPORTS</w:t>
            </w:r>
            <w:r>
              <w:rPr>
                <w:noProof/>
                <w:webHidden/>
              </w:rPr>
              <w:tab/>
            </w:r>
            <w:r>
              <w:rPr>
                <w:noProof/>
                <w:webHidden/>
              </w:rPr>
              <w:fldChar w:fldCharType="begin"/>
            </w:r>
            <w:r>
              <w:rPr>
                <w:noProof/>
                <w:webHidden/>
              </w:rPr>
              <w:instrText xml:space="preserve"> PAGEREF _Toc170912792 \h </w:instrText>
            </w:r>
            <w:r>
              <w:rPr>
                <w:noProof/>
                <w:webHidden/>
              </w:rPr>
            </w:r>
            <w:r>
              <w:rPr>
                <w:noProof/>
                <w:webHidden/>
              </w:rPr>
              <w:fldChar w:fldCharType="separate"/>
            </w:r>
            <w:r>
              <w:rPr>
                <w:noProof/>
                <w:webHidden/>
              </w:rPr>
              <w:t>49</w:t>
            </w:r>
            <w:r>
              <w:rPr>
                <w:noProof/>
                <w:webHidden/>
              </w:rPr>
              <w:fldChar w:fldCharType="end"/>
            </w:r>
          </w:hyperlink>
        </w:p>
        <w:p w14:paraId="6A84A625" w14:textId="771E1E0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93" w:history="1">
            <w:r w:rsidRPr="007F3EA3">
              <w:rPr>
                <w:rStyle w:val="Hyperlink"/>
                <w:noProof/>
              </w:rPr>
              <w:t>7.1.1 Rejected Transactions</w:t>
            </w:r>
            <w:r w:rsidRPr="007F3EA3">
              <w:rPr>
                <w:rStyle w:val="Hyperlink"/>
                <w:noProof/>
                <w:spacing w:val="-8"/>
              </w:rPr>
              <w:t xml:space="preserve"> </w:t>
            </w:r>
            <w:r w:rsidRPr="007F3EA3">
              <w:rPr>
                <w:rStyle w:val="Hyperlink"/>
                <w:noProof/>
              </w:rPr>
              <w:t>Report</w:t>
            </w:r>
            <w:r>
              <w:rPr>
                <w:noProof/>
                <w:webHidden/>
              </w:rPr>
              <w:tab/>
            </w:r>
            <w:r>
              <w:rPr>
                <w:noProof/>
                <w:webHidden/>
              </w:rPr>
              <w:fldChar w:fldCharType="begin"/>
            </w:r>
            <w:r>
              <w:rPr>
                <w:noProof/>
                <w:webHidden/>
              </w:rPr>
              <w:instrText xml:space="preserve"> PAGEREF _Toc170912793 \h </w:instrText>
            </w:r>
            <w:r>
              <w:rPr>
                <w:noProof/>
                <w:webHidden/>
              </w:rPr>
            </w:r>
            <w:r>
              <w:rPr>
                <w:noProof/>
                <w:webHidden/>
              </w:rPr>
              <w:fldChar w:fldCharType="separate"/>
            </w:r>
            <w:r>
              <w:rPr>
                <w:noProof/>
                <w:webHidden/>
              </w:rPr>
              <w:t>52</w:t>
            </w:r>
            <w:r>
              <w:rPr>
                <w:noProof/>
                <w:webHidden/>
              </w:rPr>
              <w:fldChar w:fldCharType="end"/>
            </w:r>
          </w:hyperlink>
        </w:p>
        <w:p w14:paraId="7DE6C842" w14:textId="51E2BF2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94" w:history="1">
            <w:r w:rsidRPr="007F3EA3">
              <w:rPr>
                <w:rStyle w:val="Hyperlink"/>
                <w:noProof/>
              </w:rPr>
              <w:t>7.1.2 Accepted Transactions</w:t>
            </w:r>
            <w:r w:rsidRPr="007F3EA3">
              <w:rPr>
                <w:rStyle w:val="Hyperlink"/>
                <w:noProof/>
                <w:spacing w:val="-7"/>
              </w:rPr>
              <w:t xml:space="preserve"> </w:t>
            </w:r>
            <w:r w:rsidRPr="007F3EA3">
              <w:rPr>
                <w:rStyle w:val="Hyperlink"/>
                <w:noProof/>
              </w:rPr>
              <w:t>Report</w:t>
            </w:r>
            <w:r>
              <w:rPr>
                <w:noProof/>
                <w:webHidden/>
              </w:rPr>
              <w:tab/>
            </w:r>
            <w:r>
              <w:rPr>
                <w:noProof/>
                <w:webHidden/>
              </w:rPr>
              <w:fldChar w:fldCharType="begin"/>
            </w:r>
            <w:r>
              <w:rPr>
                <w:noProof/>
                <w:webHidden/>
              </w:rPr>
              <w:instrText xml:space="preserve"> PAGEREF _Toc170912794 \h </w:instrText>
            </w:r>
            <w:r>
              <w:rPr>
                <w:noProof/>
                <w:webHidden/>
              </w:rPr>
            </w:r>
            <w:r>
              <w:rPr>
                <w:noProof/>
                <w:webHidden/>
              </w:rPr>
              <w:fldChar w:fldCharType="separate"/>
            </w:r>
            <w:r>
              <w:rPr>
                <w:noProof/>
                <w:webHidden/>
              </w:rPr>
              <w:t>53</w:t>
            </w:r>
            <w:r>
              <w:rPr>
                <w:noProof/>
                <w:webHidden/>
              </w:rPr>
              <w:fldChar w:fldCharType="end"/>
            </w:r>
          </w:hyperlink>
        </w:p>
        <w:p w14:paraId="199D7E9F" w14:textId="7FC2EE6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95" w:history="1">
            <w:r w:rsidRPr="007F3EA3">
              <w:rPr>
                <w:rStyle w:val="Hyperlink"/>
                <w:noProof/>
              </w:rPr>
              <w:t>7.1.3 Batch Transactions Summary</w:t>
            </w:r>
            <w:r w:rsidRPr="007F3EA3">
              <w:rPr>
                <w:rStyle w:val="Hyperlink"/>
                <w:noProof/>
                <w:spacing w:val="-10"/>
              </w:rPr>
              <w:t xml:space="preserve"> </w:t>
            </w:r>
            <w:r w:rsidRPr="007F3EA3">
              <w:rPr>
                <w:rStyle w:val="Hyperlink"/>
                <w:noProof/>
              </w:rPr>
              <w:t>Report</w:t>
            </w:r>
            <w:r>
              <w:rPr>
                <w:noProof/>
                <w:webHidden/>
              </w:rPr>
              <w:tab/>
            </w:r>
            <w:r>
              <w:rPr>
                <w:noProof/>
                <w:webHidden/>
              </w:rPr>
              <w:fldChar w:fldCharType="begin"/>
            </w:r>
            <w:r>
              <w:rPr>
                <w:noProof/>
                <w:webHidden/>
              </w:rPr>
              <w:instrText xml:space="preserve"> PAGEREF _Toc170912795 \h </w:instrText>
            </w:r>
            <w:r>
              <w:rPr>
                <w:noProof/>
                <w:webHidden/>
              </w:rPr>
            </w:r>
            <w:r>
              <w:rPr>
                <w:noProof/>
                <w:webHidden/>
              </w:rPr>
              <w:fldChar w:fldCharType="separate"/>
            </w:r>
            <w:r>
              <w:rPr>
                <w:noProof/>
                <w:webHidden/>
              </w:rPr>
              <w:t>53</w:t>
            </w:r>
            <w:r>
              <w:rPr>
                <w:noProof/>
                <w:webHidden/>
              </w:rPr>
              <w:fldChar w:fldCharType="end"/>
            </w:r>
          </w:hyperlink>
        </w:p>
        <w:p w14:paraId="4A0F49F1" w14:textId="401D1658"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96" w:history="1">
            <w:r w:rsidRPr="007F3EA3">
              <w:rPr>
                <w:rStyle w:val="Hyperlink"/>
                <w:noProof/>
              </w:rPr>
              <w:t>7.2</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EDT STATUS HISTORY</w:t>
            </w:r>
            <w:r>
              <w:rPr>
                <w:noProof/>
                <w:webHidden/>
              </w:rPr>
              <w:tab/>
            </w:r>
            <w:r>
              <w:rPr>
                <w:noProof/>
                <w:webHidden/>
              </w:rPr>
              <w:fldChar w:fldCharType="begin"/>
            </w:r>
            <w:r>
              <w:rPr>
                <w:noProof/>
                <w:webHidden/>
              </w:rPr>
              <w:instrText xml:space="preserve"> PAGEREF _Toc170912796 \h </w:instrText>
            </w:r>
            <w:r>
              <w:rPr>
                <w:noProof/>
                <w:webHidden/>
              </w:rPr>
            </w:r>
            <w:r>
              <w:rPr>
                <w:noProof/>
                <w:webHidden/>
              </w:rPr>
              <w:fldChar w:fldCharType="separate"/>
            </w:r>
            <w:r>
              <w:rPr>
                <w:noProof/>
                <w:webHidden/>
              </w:rPr>
              <w:t>54</w:t>
            </w:r>
            <w:r>
              <w:rPr>
                <w:noProof/>
                <w:webHidden/>
              </w:rPr>
              <w:fldChar w:fldCharType="end"/>
            </w:r>
          </w:hyperlink>
        </w:p>
        <w:p w14:paraId="47947486" w14:textId="761692DA"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797" w:history="1">
            <w:r w:rsidRPr="007F3EA3">
              <w:rPr>
                <w:rStyle w:val="Hyperlink"/>
                <w:noProof/>
              </w:rPr>
              <w:t>7.3</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FULL BATCH</w:t>
            </w:r>
            <w:r w:rsidRPr="007F3EA3">
              <w:rPr>
                <w:rStyle w:val="Hyperlink"/>
                <w:noProof/>
                <w:spacing w:val="-7"/>
              </w:rPr>
              <w:t xml:space="preserve"> </w:t>
            </w:r>
            <w:r w:rsidRPr="007F3EA3">
              <w:rPr>
                <w:rStyle w:val="Hyperlink"/>
                <w:noProof/>
              </w:rPr>
              <w:t>RESULTS</w:t>
            </w:r>
            <w:r>
              <w:rPr>
                <w:noProof/>
                <w:webHidden/>
              </w:rPr>
              <w:tab/>
            </w:r>
            <w:r>
              <w:rPr>
                <w:noProof/>
                <w:webHidden/>
              </w:rPr>
              <w:fldChar w:fldCharType="begin"/>
            </w:r>
            <w:r>
              <w:rPr>
                <w:noProof/>
                <w:webHidden/>
              </w:rPr>
              <w:instrText xml:space="preserve"> PAGEREF _Toc170912797 \h </w:instrText>
            </w:r>
            <w:r>
              <w:rPr>
                <w:noProof/>
                <w:webHidden/>
              </w:rPr>
            </w:r>
            <w:r>
              <w:rPr>
                <w:noProof/>
                <w:webHidden/>
              </w:rPr>
              <w:fldChar w:fldCharType="separate"/>
            </w:r>
            <w:r>
              <w:rPr>
                <w:noProof/>
                <w:webHidden/>
              </w:rPr>
              <w:t>56</w:t>
            </w:r>
            <w:r>
              <w:rPr>
                <w:noProof/>
                <w:webHidden/>
              </w:rPr>
              <w:fldChar w:fldCharType="end"/>
            </w:r>
          </w:hyperlink>
        </w:p>
        <w:p w14:paraId="25470795" w14:textId="0A16620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98" w:history="1">
            <w:r w:rsidRPr="007F3EA3">
              <w:rPr>
                <w:rStyle w:val="Hyperlink"/>
                <w:noProof/>
              </w:rPr>
              <w:t>7.2.1 File Error Results</w:t>
            </w:r>
            <w:r w:rsidRPr="007F3EA3">
              <w:rPr>
                <w:rStyle w:val="Hyperlink"/>
                <w:noProof/>
                <w:spacing w:val="-5"/>
              </w:rPr>
              <w:t xml:space="preserve"> </w:t>
            </w:r>
            <w:r w:rsidRPr="007F3EA3">
              <w:rPr>
                <w:rStyle w:val="Hyperlink"/>
                <w:noProof/>
              </w:rPr>
              <w:t>XML</w:t>
            </w:r>
            <w:r>
              <w:rPr>
                <w:noProof/>
                <w:webHidden/>
              </w:rPr>
              <w:tab/>
            </w:r>
            <w:r>
              <w:rPr>
                <w:noProof/>
                <w:webHidden/>
              </w:rPr>
              <w:fldChar w:fldCharType="begin"/>
            </w:r>
            <w:r>
              <w:rPr>
                <w:noProof/>
                <w:webHidden/>
              </w:rPr>
              <w:instrText xml:space="preserve"> PAGEREF _Toc170912798 \h </w:instrText>
            </w:r>
            <w:r>
              <w:rPr>
                <w:noProof/>
                <w:webHidden/>
              </w:rPr>
            </w:r>
            <w:r>
              <w:rPr>
                <w:noProof/>
                <w:webHidden/>
              </w:rPr>
              <w:fldChar w:fldCharType="separate"/>
            </w:r>
            <w:r>
              <w:rPr>
                <w:noProof/>
                <w:webHidden/>
              </w:rPr>
              <w:t>57</w:t>
            </w:r>
            <w:r>
              <w:rPr>
                <w:noProof/>
                <w:webHidden/>
              </w:rPr>
              <w:fldChar w:fldCharType="end"/>
            </w:r>
          </w:hyperlink>
        </w:p>
        <w:p w14:paraId="30FA9CDF" w14:textId="715DA9F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799" w:history="1">
            <w:r w:rsidRPr="007F3EA3">
              <w:rPr>
                <w:rStyle w:val="Hyperlink"/>
                <w:noProof/>
              </w:rPr>
              <w:t>7.2.2 Accepted Transaction Results</w:t>
            </w:r>
            <w:r w:rsidRPr="007F3EA3">
              <w:rPr>
                <w:rStyle w:val="Hyperlink"/>
                <w:noProof/>
                <w:spacing w:val="-7"/>
              </w:rPr>
              <w:t xml:space="preserve"> </w:t>
            </w:r>
            <w:r w:rsidRPr="007F3EA3">
              <w:rPr>
                <w:rStyle w:val="Hyperlink"/>
                <w:noProof/>
              </w:rPr>
              <w:t>XML</w:t>
            </w:r>
            <w:r>
              <w:rPr>
                <w:noProof/>
                <w:webHidden/>
              </w:rPr>
              <w:tab/>
            </w:r>
            <w:r>
              <w:rPr>
                <w:noProof/>
                <w:webHidden/>
              </w:rPr>
              <w:fldChar w:fldCharType="begin"/>
            </w:r>
            <w:r>
              <w:rPr>
                <w:noProof/>
                <w:webHidden/>
              </w:rPr>
              <w:instrText xml:space="preserve"> PAGEREF _Toc170912799 \h </w:instrText>
            </w:r>
            <w:r>
              <w:rPr>
                <w:noProof/>
                <w:webHidden/>
              </w:rPr>
            </w:r>
            <w:r>
              <w:rPr>
                <w:noProof/>
                <w:webHidden/>
              </w:rPr>
              <w:fldChar w:fldCharType="separate"/>
            </w:r>
            <w:r>
              <w:rPr>
                <w:noProof/>
                <w:webHidden/>
              </w:rPr>
              <w:t>58</w:t>
            </w:r>
            <w:r>
              <w:rPr>
                <w:noProof/>
                <w:webHidden/>
              </w:rPr>
              <w:fldChar w:fldCharType="end"/>
            </w:r>
          </w:hyperlink>
        </w:p>
        <w:p w14:paraId="1960E444" w14:textId="406FE4C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00" w:history="1">
            <w:r w:rsidRPr="007F3EA3">
              <w:rPr>
                <w:rStyle w:val="Hyperlink"/>
                <w:noProof/>
              </w:rPr>
              <w:t>7.2.3 Rejected Transaction Results XML</w:t>
            </w:r>
            <w:r>
              <w:rPr>
                <w:noProof/>
                <w:webHidden/>
              </w:rPr>
              <w:tab/>
            </w:r>
            <w:r>
              <w:rPr>
                <w:noProof/>
                <w:webHidden/>
              </w:rPr>
              <w:fldChar w:fldCharType="begin"/>
            </w:r>
            <w:r>
              <w:rPr>
                <w:noProof/>
                <w:webHidden/>
              </w:rPr>
              <w:instrText xml:space="preserve"> PAGEREF _Toc170912800 \h </w:instrText>
            </w:r>
            <w:r>
              <w:rPr>
                <w:noProof/>
                <w:webHidden/>
              </w:rPr>
            </w:r>
            <w:r>
              <w:rPr>
                <w:noProof/>
                <w:webHidden/>
              </w:rPr>
              <w:fldChar w:fldCharType="separate"/>
            </w:r>
            <w:r>
              <w:rPr>
                <w:noProof/>
                <w:webHidden/>
              </w:rPr>
              <w:t>70</w:t>
            </w:r>
            <w:r>
              <w:rPr>
                <w:noProof/>
                <w:webHidden/>
              </w:rPr>
              <w:fldChar w:fldCharType="end"/>
            </w:r>
          </w:hyperlink>
        </w:p>
        <w:p w14:paraId="3521C298" w14:textId="120CCADB"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01" w:history="1">
            <w:r w:rsidRPr="007F3EA3">
              <w:rPr>
                <w:rStyle w:val="Hyperlink"/>
                <w:noProof/>
              </w:rPr>
              <w:t>7.2.4 Transaction Summary Results</w:t>
            </w:r>
            <w:r w:rsidRPr="007F3EA3">
              <w:rPr>
                <w:rStyle w:val="Hyperlink"/>
                <w:noProof/>
                <w:spacing w:val="-5"/>
              </w:rPr>
              <w:t xml:space="preserve"> </w:t>
            </w:r>
            <w:r w:rsidRPr="007F3EA3">
              <w:rPr>
                <w:rStyle w:val="Hyperlink"/>
                <w:noProof/>
              </w:rPr>
              <w:t>XML</w:t>
            </w:r>
            <w:r>
              <w:rPr>
                <w:noProof/>
                <w:webHidden/>
              </w:rPr>
              <w:tab/>
            </w:r>
            <w:r>
              <w:rPr>
                <w:noProof/>
                <w:webHidden/>
              </w:rPr>
              <w:fldChar w:fldCharType="begin"/>
            </w:r>
            <w:r>
              <w:rPr>
                <w:noProof/>
                <w:webHidden/>
              </w:rPr>
              <w:instrText xml:space="preserve"> PAGEREF _Toc170912801 \h </w:instrText>
            </w:r>
            <w:r>
              <w:rPr>
                <w:noProof/>
                <w:webHidden/>
              </w:rPr>
            </w:r>
            <w:r>
              <w:rPr>
                <w:noProof/>
                <w:webHidden/>
              </w:rPr>
              <w:fldChar w:fldCharType="separate"/>
            </w:r>
            <w:r>
              <w:rPr>
                <w:noProof/>
                <w:webHidden/>
              </w:rPr>
              <w:t>82</w:t>
            </w:r>
            <w:r>
              <w:rPr>
                <w:noProof/>
                <w:webHidden/>
              </w:rPr>
              <w:fldChar w:fldCharType="end"/>
            </w:r>
          </w:hyperlink>
        </w:p>
        <w:p w14:paraId="6B331C67" w14:textId="5AB52950"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802" w:history="1">
            <w:r w:rsidRPr="007F3EA3">
              <w:rPr>
                <w:rStyle w:val="Hyperlink"/>
                <w:noProof/>
              </w:rPr>
              <w:t>8</w:t>
            </w:r>
            <w:r>
              <w:rPr>
                <w:rFonts w:asciiTheme="minorHAnsi" w:eastAsiaTheme="minorEastAsia" w:hAnsiTheme="minorHAnsi" w:cstheme="minorBidi"/>
                <w:noProof/>
                <w:kern w:val="2"/>
                <w:sz w:val="22"/>
                <w:szCs w:val="22"/>
                <w14:ligatures w14:val="standardContextual"/>
              </w:rPr>
              <w:tab/>
            </w:r>
            <w:r w:rsidRPr="007F3EA3">
              <w:rPr>
                <w:rStyle w:val="Hyperlink"/>
                <w:strike/>
                <w:noProof/>
              </w:rPr>
              <w:t>DATA MAPPING AND RULES</w:t>
            </w:r>
            <w:r w:rsidRPr="007F3EA3">
              <w:rPr>
                <w:rStyle w:val="Hyperlink"/>
                <w:noProof/>
              </w:rPr>
              <w:t xml:space="preserve"> [DEPRECATED]</w:t>
            </w:r>
            <w:r>
              <w:rPr>
                <w:noProof/>
                <w:webHidden/>
              </w:rPr>
              <w:tab/>
            </w:r>
            <w:r>
              <w:rPr>
                <w:noProof/>
                <w:webHidden/>
              </w:rPr>
              <w:fldChar w:fldCharType="begin"/>
            </w:r>
            <w:r>
              <w:rPr>
                <w:noProof/>
                <w:webHidden/>
              </w:rPr>
              <w:instrText xml:space="preserve"> PAGEREF _Toc170912802 \h </w:instrText>
            </w:r>
            <w:r>
              <w:rPr>
                <w:noProof/>
                <w:webHidden/>
              </w:rPr>
            </w:r>
            <w:r>
              <w:rPr>
                <w:noProof/>
                <w:webHidden/>
              </w:rPr>
              <w:fldChar w:fldCharType="separate"/>
            </w:r>
            <w:r>
              <w:rPr>
                <w:noProof/>
                <w:webHidden/>
              </w:rPr>
              <w:t>85</w:t>
            </w:r>
            <w:r>
              <w:rPr>
                <w:noProof/>
                <w:webHidden/>
              </w:rPr>
              <w:fldChar w:fldCharType="end"/>
            </w:r>
          </w:hyperlink>
        </w:p>
        <w:p w14:paraId="22D59DCC" w14:textId="00820226"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03" w:history="1">
            <w:r w:rsidRPr="007F3EA3">
              <w:rPr>
                <w:rStyle w:val="Hyperlink"/>
                <w:noProof/>
              </w:rPr>
              <w:t>8.1</w:t>
            </w:r>
            <w:r>
              <w:rPr>
                <w:rFonts w:asciiTheme="minorHAnsi" w:eastAsiaTheme="minorEastAsia" w:hAnsiTheme="minorHAnsi" w:cstheme="minorBidi"/>
                <w:noProof/>
                <w:kern w:val="2"/>
                <w:sz w:val="22"/>
                <w:szCs w:val="22"/>
                <w14:ligatures w14:val="standardContextual"/>
              </w:rPr>
              <w:tab/>
            </w:r>
            <w:r w:rsidRPr="007F3EA3">
              <w:rPr>
                <w:rStyle w:val="Hyperlink"/>
                <w:noProof/>
              </w:rPr>
              <w:t>BASIC PERMIT AND GENERAL PERMIT COVERED FACILITY MAPPING AND</w:t>
            </w:r>
            <w:r w:rsidRPr="007F3EA3">
              <w:rPr>
                <w:rStyle w:val="Hyperlink"/>
                <w:noProof/>
                <w:spacing w:val="-21"/>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_Toc170912803 \h </w:instrText>
            </w:r>
            <w:r>
              <w:rPr>
                <w:noProof/>
                <w:webHidden/>
              </w:rPr>
            </w:r>
            <w:r>
              <w:rPr>
                <w:noProof/>
                <w:webHidden/>
              </w:rPr>
              <w:fldChar w:fldCharType="separate"/>
            </w:r>
            <w:r>
              <w:rPr>
                <w:noProof/>
                <w:webHidden/>
              </w:rPr>
              <w:t>85</w:t>
            </w:r>
            <w:r>
              <w:rPr>
                <w:noProof/>
                <w:webHidden/>
              </w:rPr>
              <w:fldChar w:fldCharType="end"/>
            </w:r>
          </w:hyperlink>
        </w:p>
        <w:p w14:paraId="781350AE" w14:textId="43640B4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04" w:history="1">
            <w:r w:rsidRPr="007F3EA3">
              <w:rPr>
                <w:rStyle w:val="Hyperlink"/>
                <w:noProof/>
              </w:rPr>
              <w:t>8.1.1 Basic Permit and General Permit Covered Facility</w:t>
            </w:r>
            <w:r w:rsidRPr="007F3EA3">
              <w:rPr>
                <w:rStyle w:val="Hyperlink"/>
                <w:noProof/>
                <w:spacing w:val="-12"/>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_Toc170912804 \h </w:instrText>
            </w:r>
            <w:r>
              <w:rPr>
                <w:noProof/>
                <w:webHidden/>
              </w:rPr>
            </w:r>
            <w:r>
              <w:rPr>
                <w:noProof/>
                <w:webHidden/>
              </w:rPr>
              <w:fldChar w:fldCharType="separate"/>
            </w:r>
            <w:r>
              <w:rPr>
                <w:noProof/>
                <w:webHidden/>
              </w:rPr>
              <w:t>85</w:t>
            </w:r>
            <w:r>
              <w:rPr>
                <w:noProof/>
                <w:webHidden/>
              </w:rPr>
              <w:fldChar w:fldCharType="end"/>
            </w:r>
          </w:hyperlink>
        </w:p>
        <w:p w14:paraId="180B1E8C" w14:textId="25B7834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05" w:history="1">
            <w:r w:rsidRPr="007F3EA3">
              <w:rPr>
                <w:rStyle w:val="Hyperlink"/>
                <w:noProof/>
              </w:rPr>
              <w:t>8.1.2 Rules for Parsing State Submitted Basic Permit and General Permit Covered Facility XML</w:t>
            </w:r>
            <w:r w:rsidRPr="007F3EA3">
              <w:rPr>
                <w:rStyle w:val="Hyperlink"/>
                <w:noProof/>
                <w:spacing w:val="-25"/>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_Toc170912805 \h </w:instrText>
            </w:r>
            <w:r>
              <w:rPr>
                <w:noProof/>
                <w:webHidden/>
              </w:rPr>
            </w:r>
            <w:r>
              <w:rPr>
                <w:noProof/>
                <w:webHidden/>
              </w:rPr>
              <w:fldChar w:fldCharType="separate"/>
            </w:r>
            <w:r>
              <w:rPr>
                <w:noProof/>
                <w:webHidden/>
              </w:rPr>
              <w:t>92</w:t>
            </w:r>
            <w:r>
              <w:rPr>
                <w:noProof/>
                <w:webHidden/>
              </w:rPr>
              <w:fldChar w:fldCharType="end"/>
            </w:r>
          </w:hyperlink>
        </w:p>
        <w:p w14:paraId="7D9F93BB" w14:textId="153DD802"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06" w:history="1">
            <w:r w:rsidRPr="007F3EA3">
              <w:rPr>
                <w:rStyle w:val="Hyperlink"/>
                <w:noProof/>
              </w:rPr>
              <w:t>8.2</w:t>
            </w:r>
            <w:r>
              <w:rPr>
                <w:rFonts w:asciiTheme="minorHAnsi" w:eastAsiaTheme="minorEastAsia" w:hAnsiTheme="minorHAnsi" w:cstheme="minorBidi"/>
                <w:noProof/>
                <w:kern w:val="2"/>
                <w:sz w:val="22"/>
                <w:szCs w:val="22"/>
                <w14:ligatures w14:val="standardContextual"/>
              </w:rPr>
              <w:tab/>
            </w:r>
            <w:r w:rsidRPr="007F3EA3">
              <w:rPr>
                <w:rStyle w:val="Hyperlink"/>
                <w:noProof/>
              </w:rPr>
              <w:t>MASTER GENERAL PERMIT MAPPING AND</w:t>
            </w:r>
            <w:r w:rsidRPr="007F3EA3">
              <w:rPr>
                <w:rStyle w:val="Hyperlink"/>
                <w:noProof/>
                <w:spacing w:val="-11"/>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_Toc170912806 \h </w:instrText>
            </w:r>
            <w:r>
              <w:rPr>
                <w:noProof/>
                <w:webHidden/>
              </w:rPr>
            </w:r>
            <w:r>
              <w:rPr>
                <w:noProof/>
                <w:webHidden/>
              </w:rPr>
              <w:fldChar w:fldCharType="separate"/>
            </w:r>
            <w:r>
              <w:rPr>
                <w:noProof/>
                <w:webHidden/>
              </w:rPr>
              <w:t>94</w:t>
            </w:r>
            <w:r>
              <w:rPr>
                <w:noProof/>
                <w:webHidden/>
              </w:rPr>
              <w:fldChar w:fldCharType="end"/>
            </w:r>
          </w:hyperlink>
        </w:p>
        <w:p w14:paraId="6DF379F2" w14:textId="5E7451A6"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07" w:history="1">
            <w:r w:rsidRPr="007F3EA3">
              <w:rPr>
                <w:rStyle w:val="Hyperlink"/>
                <w:noProof/>
              </w:rPr>
              <w:t>8.2.1 Master General Permit</w:t>
            </w:r>
            <w:r w:rsidRPr="007F3EA3">
              <w:rPr>
                <w:rStyle w:val="Hyperlink"/>
                <w:noProof/>
                <w:spacing w:val="-7"/>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_Toc170912807 \h </w:instrText>
            </w:r>
            <w:r>
              <w:rPr>
                <w:noProof/>
                <w:webHidden/>
              </w:rPr>
            </w:r>
            <w:r>
              <w:rPr>
                <w:noProof/>
                <w:webHidden/>
              </w:rPr>
              <w:fldChar w:fldCharType="separate"/>
            </w:r>
            <w:r>
              <w:rPr>
                <w:noProof/>
                <w:webHidden/>
              </w:rPr>
              <w:t>94</w:t>
            </w:r>
            <w:r>
              <w:rPr>
                <w:noProof/>
                <w:webHidden/>
              </w:rPr>
              <w:fldChar w:fldCharType="end"/>
            </w:r>
          </w:hyperlink>
        </w:p>
        <w:p w14:paraId="309A336C" w14:textId="766435D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08" w:history="1">
            <w:r w:rsidRPr="007F3EA3">
              <w:rPr>
                <w:rStyle w:val="Hyperlink"/>
                <w:noProof/>
              </w:rPr>
              <w:t>8.2.2 Rules for Parsing State Submitted Master General Permit XML</w:t>
            </w:r>
            <w:r w:rsidRPr="007F3EA3">
              <w:rPr>
                <w:rStyle w:val="Hyperlink"/>
                <w:noProof/>
                <w:spacing w:val="-15"/>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_Toc170912808 \h </w:instrText>
            </w:r>
            <w:r>
              <w:rPr>
                <w:noProof/>
                <w:webHidden/>
              </w:rPr>
            </w:r>
            <w:r>
              <w:rPr>
                <w:noProof/>
                <w:webHidden/>
              </w:rPr>
              <w:fldChar w:fldCharType="separate"/>
            </w:r>
            <w:r>
              <w:rPr>
                <w:noProof/>
                <w:webHidden/>
              </w:rPr>
              <w:t>97</w:t>
            </w:r>
            <w:r>
              <w:rPr>
                <w:noProof/>
                <w:webHidden/>
              </w:rPr>
              <w:fldChar w:fldCharType="end"/>
            </w:r>
          </w:hyperlink>
        </w:p>
        <w:p w14:paraId="26B38F7A" w14:textId="5BE37526"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09" w:history="1">
            <w:r w:rsidRPr="007F3EA3">
              <w:rPr>
                <w:rStyle w:val="Hyperlink"/>
                <w:noProof/>
              </w:rPr>
              <w:t>8.3</w:t>
            </w:r>
            <w:r>
              <w:rPr>
                <w:rFonts w:asciiTheme="minorHAnsi" w:eastAsiaTheme="minorEastAsia" w:hAnsiTheme="minorHAnsi" w:cstheme="minorBidi"/>
                <w:noProof/>
                <w:kern w:val="2"/>
                <w:sz w:val="22"/>
                <w:szCs w:val="22"/>
                <w14:ligatures w14:val="standardContextual"/>
              </w:rPr>
              <w:tab/>
            </w:r>
            <w:r w:rsidRPr="007F3EA3">
              <w:rPr>
                <w:rStyle w:val="Hyperlink"/>
                <w:noProof/>
              </w:rPr>
              <w:t>PERMIT COMPONENT MAPPING AND</w:t>
            </w:r>
            <w:r w:rsidRPr="007F3EA3">
              <w:rPr>
                <w:rStyle w:val="Hyperlink"/>
                <w:noProof/>
                <w:spacing w:val="-6"/>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_Toc170912809 \h </w:instrText>
            </w:r>
            <w:r>
              <w:rPr>
                <w:noProof/>
                <w:webHidden/>
              </w:rPr>
            </w:r>
            <w:r>
              <w:rPr>
                <w:noProof/>
                <w:webHidden/>
              </w:rPr>
              <w:fldChar w:fldCharType="separate"/>
            </w:r>
            <w:r>
              <w:rPr>
                <w:noProof/>
                <w:webHidden/>
              </w:rPr>
              <w:t>98</w:t>
            </w:r>
            <w:r>
              <w:rPr>
                <w:noProof/>
                <w:webHidden/>
              </w:rPr>
              <w:fldChar w:fldCharType="end"/>
            </w:r>
          </w:hyperlink>
        </w:p>
        <w:p w14:paraId="5193FB9C" w14:textId="0CFD06AD"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0" w:history="1">
            <w:r w:rsidRPr="007F3EA3">
              <w:rPr>
                <w:rStyle w:val="Hyperlink"/>
                <w:noProof/>
              </w:rPr>
              <w:t>8.3.1 Permit Component</w:t>
            </w:r>
            <w:r w:rsidRPr="007F3EA3">
              <w:rPr>
                <w:rStyle w:val="Hyperlink"/>
                <w:noProof/>
                <w:spacing w:val="-5"/>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_Toc170912810 \h </w:instrText>
            </w:r>
            <w:r>
              <w:rPr>
                <w:noProof/>
                <w:webHidden/>
              </w:rPr>
            </w:r>
            <w:r>
              <w:rPr>
                <w:noProof/>
                <w:webHidden/>
              </w:rPr>
              <w:fldChar w:fldCharType="separate"/>
            </w:r>
            <w:r>
              <w:rPr>
                <w:noProof/>
                <w:webHidden/>
              </w:rPr>
              <w:t>98</w:t>
            </w:r>
            <w:r>
              <w:rPr>
                <w:noProof/>
                <w:webHidden/>
              </w:rPr>
              <w:fldChar w:fldCharType="end"/>
            </w:r>
          </w:hyperlink>
        </w:p>
        <w:p w14:paraId="352863AB" w14:textId="00B1062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1" w:history="1">
            <w:r w:rsidRPr="007F3EA3">
              <w:rPr>
                <w:rStyle w:val="Hyperlink"/>
                <w:noProof/>
              </w:rPr>
              <w:t>8.3.2 Rules for Parsing State Submitted Permit Component XML</w:t>
            </w:r>
            <w:r w:rsidRPr="007F3EA3">
              <w:rPr>
                <w:rStyle w:val="Hyperlink"/>
                <w:noProof/>
                <w:spacing w:val="-18"/>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_Toc170912811 \h </w:instrText>
            </w:r>
            <w:r>
              <w:rPr>
                <w:noProof/>
                <w:webHidden/>
              </w:rPr>
            </w:r>
            <w:r>
              <w:rPr>
                <w:noProof/>
                <w:webHidden/>
              </w:rPr>
              <w:fldChar w:fldCharType="separate"/>
            </w:r>
            <w:r>
              <w:rPr>
                <w:noProof/>
                <w:webHidden/>
              </w:rPr>
              <w:t>112</w:t>
            </w:r>
            <w:r>
              <w:rPr>
                <w:noProof/>
                <w:webHidden/>
              </w:rPr>
              <w:fldChar w:fldCharType="end"/>
            </w:r>
          </w:hyperlink>
        </w:p>
        <w:p w14:paraId="69846259" w14:textId="0A4FF6A6"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12" w:history="1">
            <w:r w:rsidRPr="007F3EA3">
              <w:rPr>
                <w:rStyle w:val="Hyperlink"/>
                <w:noProof/>
              </w:rPr>
              <w:t>8.4</w:t>
            </w:r>
            <w:r>
              <w:rPr>
                <w:rFonts w:asciiTheme="minorHAnsi" w:eastAsiaTheme="minorEastAsia" w:hAnsiTheme="minorHAnsi" w:cstheme="minorBidi"/>
                <w:noProof/>
                <w:kern w:val="2"/>
                <w:sz w:val="22"/>
                <w:szCs w:val="22"/>
                <w14:ligatures w14:val="standardContextual"/>
              </w:rPr>
              <w:tab/>
            </w:r>
            <w:r w:rsidRPr="007F3EA3">
              <w:rPr>
                <w:rStyle w:val="Hyperlink"/>
                <w:noProof/>
              </w:rPr>
              <w:t>UNPERMITTED FACILITY MAPPING AND</w:t>
            </w:r>
            <w:r w:rsidRPr="007F3EA3">
              <w:rPr>
                <w:rStyle w:val="Hyperlink"/>
                <w:noProof/>
                <w:spacing w:val="-13"/>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_Toc170912812 \h </w:instrText>
            </w:r>
            <w:r>
              <w:rPr>
                <w:noProof/>
                <w:webHidden/>
              </w:rPr>
            </w:r>
            <w:r>
              <w:rPr>
                <w:noProof/>
                <w:webHidden/>
              </w:rPr>
              <w:fldChar w:fldCharType="separate"/>
            </w:r>
            <w:r>
              <w:rPr>
                <w:noProof/>
                <w:webHidden/>
              </w:rPr>
              <w:t>114</w:t>
            </w:r>
            <w:r>
              <w:rPr>
                <w:noProof/>
                <w:webHidden/>
              </w:rPr>
              <w:fldChar w:fldCharType="end"/>
            </w:r>
          </w:hyperlink>
        </w:p>
        <w:p w14:paraId="16BDD843" w14:textId="11A1A05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3" w:history="1">
            <w:r w:rsidRPr="007F3EA3">
              <w:rPr>
                <w:rStyle w:val="Hyperlink"/>
                <w:noProof/>
              </w:rPr>
              <w:t>8.4.1 Unpermitted Facility</w:t>
            </w:r>
            <w:r w:rsidRPr="007F3EA3">
              <w:rPr>
                <w:rStyle w:val="Hyperlink"/>
                <w:noProof/>
                <w:spacing w:val="-8"/>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_Toc170912813 \h </w:instrText>
            </w:r>
            <w:r>
              <w:rPr>
                <w:noProof/>
                <w:webHidden/>
              </w:rPr>
            </w:r>
            <w:r>
              <w:rPr>
                <w:noProof/>
                <w:webHidden/>
              </w:rPr>
              <w:fldChar w:fldCharType="separate"/>
            </w:r>
            <w:r>
              <w:rPr>
                <w:noProof/>
                <w:webHidden/>
              </w:rPr>
              <w:t>114</w:t>
            </w:r>
            <w:r>
              <w:rPr>
                <w:noProof/>
                <w:webHidden/>
              </w:rPr>
              <w:fldChar w:fldCharType="end"/>
            </w:r>
          </w:hyperlink>
        </w:p>
        <w:p w14:paraId="0C1E3359" w14:textId="60EB89B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4" w:history="1">
            <w:r w:rsidRPr="007F3EA3">
              <w:rPr>
                <w:rStyle w:val="Hyperlink"/>
                <w:noProof/>
              </w:rPr>
              <w:t>8.4.2 Rules for Parsing State Submitted Unpermitted Facility XML</w:t>
            </w:r>
            <w:r w:rsidRPr="007F3EA3">
              <w:rPr>
                <w:rStyle w:val="Hyperlink"/>
                <w:noProof/>
                <w:spacing w:val="-18"/>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_Toc170912814 \h </w:instrText>
            </w:r>
            <w:r>
              <w:rPr>
                <w:noProof/>
                <w:webHidden/>
              </w:rPr>
            </w:r>
            <w:r>
              <w:rPr>
                <w:noProof/>
                <w:webHidden/>
              </w:rPr>
              <w:fldChar w:fldCharType="separate"/>
            </w:r>
            <w:r>
              <w:rPr>
                <w:noProof/>
                <w:webHidden/>
              </w:rPr>
              <w:t>119</w:t>
            </w:r>
            <w:r>
              <w:rPr>
                <w:noProof/>
                <w:webHidden/>
              </w:rPr>
              <w:fldChar w:fldCharType="end"/>
            </w:r>
          </w:hyperlink>
        </w:p>
        <w:p w14:paraId="7DA488DD" w14:textId="46471631"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15" w:history="1">
            <w:r w:rsidRPr="007F3EA3">
              <w:rPr>
                <w:rStyle w:val="Hyperlink"/>
                <w:noProof/>
              </w:rPr>
              <w:t>8.5</w:t>
            </w:r>
            <w:r>
              <w:rPr>
                <w:rFonts w:asciiTheme="minorHAnsi" w:eastAsiaTheme="minorEastAsia" w:hAnsiTheme="minorHAnsi" w:cstheme="minorBidi"/>
                <w:noProof/>
                <w:kern w:val="2"/>
                <w:sz w:val="22"/>
                <w:szCs w:val="22"/>
                <w14:ligatures w14:val="standardContextual"/>
              </w:rPr>
              <w:tab/>
            </w:r>
            <w:r w:rsidRPr="007F3EA3">
              <w:rPr>
                <w:rStyle w:val="Hyperlink"/>
                <w:noProof/>
              </w:rPr>
              <w:t>PERMITTED FEATURE MAPPING AND</w:t>
            </w:r>
            <w:r w:rsidRPr="007F3EA3">
              <w:rPr>
                <w:rStyle w:val="Hyperlink"/>
                <w:noProof/>
                <w:spacing w:val="-10"/>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_Toc170912815 \h </w:instrText>
            </w:r>
            <w:r>
              <w:rPr>
                <w:noProof/>
                <w:webHidden/>
              </w:rPr>
            </w:r>
            <w:r>
              <w:rPr>
                <w:noProof/>
                <w:webHidden/>
              </w:rPr>
              <w:fldChar w:fldCharType="separate"/>
            </w:r>
            <w:r>
              <w:rPr>
                <w:noProof/>
                <w:webHidden/>
              </w:rPr>
              <w:t>120</w:t>
            </w:r>
            <w:r>
              <w:rPr>
                <w:noProof/>
                <w:webHidden/>
              </w:rPr>
              <w:fldChar w:fldCharType="end"/>
            </w:r>
          </w:hyperlink>
        </w:p>
        <w:p w14:paraId="2C237495" w14:textId="07F43F4A"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6" w:history="1">
            <w:r w:rsidRPr="007F3EA3">
              <w:rPr>
                <w:rStyle w:val="Hyperlink"/>
                <w:noProof/>
              </w:rPr>
              <w:t>8.5.1 Permitted Feature</w:t>
            </w:r>
            <w:r w:rsidRPr="007F3EA3">
              <w:rPr>
                <w:rStyle w:val="Hyperlink"/>
                <w:noProof/>
                <w:spacing w:val="-6"/>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_Toc170912816 \h </w:instrText>
            </w:r>
            <w:r>
              <w:rPr>
                <w:noProof/>
                <w:webHidden/>
              </w:rPr>
            </w:r>
            <w:r>
              <w:rPr>
                <w:noProof/>
                <w:webHidden/>
              </w:rPr>
              <w:fldChar w:fldCharType="separate"/>
            </w:r>
            <w:r>
              <w:rPr>
                <w:noProof/>
                <w:webHidden/>
              </w:rPr>
              <w:t>120</w:t>
            </w:r>
            <w:r>
              <w:rPr>
                <w:noProof/>
                <w:webHidden/>
              </w:rPr>
              <w:fldChar w:fldCharType="end"/>
            </w:r>
          </w:hyperlink>
        </w:p>
        <w:p w14:paraId="673C39FD" w14:textId="407FC246"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7" w:history="1">
            <w:r w:rsidRPr="007F3EA3">
              <w:rPr>
                <w:rStyle w:val="Hyperlink"/>
                <w:noProof/>
              </w:rPr>
              <w:t>8.5.2 Rules for Parsing State Submitted Permitted Feature XML</w:t>
            </w:r>
            <w:r w:rsidRPr="007F3EA3">
              <w:rPr>
                <w:rStyle w:val="Hyperlink"/>
                <w:noProof/>
                <w:spacing w:val="-18"/>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_Toc170912817 \h </w:instrText>
            </w:r>
            <w:r>
              <w:rPr>
                <w:noProof/>
                <w:webHidden/>
              </w:rPr>
            </w:r>
            <w:r>
              <w:rPr>
                <w:noProof/>
                <w:webHidden/>
              </w:rPr>
              <w:fldChar w:fldCharType="separate"/>
            </w:r>
            <w:r>
              <w:rPr>
                <w:noProof/>
                <w:webHidden/>
              </w:rPr>
              <w:t>124</w:t>
            </w:r>
            <w:r>
              <w:rPr>
                <w:noProof/>
                <w:webHidden/>
              </w:rPr>
              <w:fldChar w:fldCharType="end"/>
            </w:r>
          </w:hyperlink>
        </w:p>
        <w:p w14:paraId="0C899227" w14:textId="6DA4FCC8"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18" w:history="1">
            <w:r w:rsidRPr="007F3EA3">
              <w:rPr>
                <w:rStyle w:val="Hyperlink"/>
                <w:noProof/>
              </w:rPr>
              <w:t>8.6</w:t>
            </w:r>
            <w:r>
              <w:rPr>
                <w:rFonts w:asciiTheme="minorHAnsi" w:eastAsiaTheme="minorEastAsia" w:hAnsiTheme="minorHAnsi" w:cstheme="minorBidi"/>
                <w:noProof/>
                <w:kern w:val="2"/>
                <w:sz w:val="22"/>
                <w:szCs w:val="22"/>
                <w14:ligatures w14:val="standardContextual"/>
              </w:rPr>
              <w:tab/>
            </w:r>
            <w:r w:rsidRPr="007F3EA3">
              <w:rPr>
                <w:rStyle w:val="Hyperlink"/>
                <w:noProof/>
              </w:rPr>
              <w:t>LIMIT SET MAPPING AND</w:t>
            </w:r>
            <w:r w:rsidRPr="007F3EA3">
              <w:rPr>
                <w:rStyle w:val="Hyperlink"/>
                <w:noProof/>
                <w:spacing w:val="-7"/>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_Toc170912818 \h </w:instrText>
            </w:r>
            <w:r>
              <w:rPr>
                <w:noProof/>
                <w:webHidden/>
              </w:rPr>
            </w:r>
            <w:r>
              <w:rPr>
                <w:noProof/>
                <w:webHidden/>
              </w:rPr>
              <w:fldChar w:fldCharType="separate"/>
            </w:r>
            <w:r>
              <w:rPr>
                <w:noProof/>
                <w:webHidden/>
              </w:rPr>
              <w:t>125</w:t>
            </w:r>
            <w:r>
              <w:rPr>
                <w:noProof/>
                <w:webHidden/>
              </w:rPr>
              <w:fldChar w:fldCharType="end"/>
            </w:r>
          </w:hyperlink>
        </w:p>
        <w:p w14:paraId="14B8A395" w14:textId="59536629"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19" w:history="1">
            <w:r w:rsidRPr="007F3EA3">
              <w:rPr>
                <w:rStyle w:val="Hyperlink"/>
                <w:noProof/>
              </w:rPr>
              <w:t>8.6.1 Limit Set</w:t>
            </w:r>
            <w:r w:rsidRPr="007F3EA3">
              <w:rPr>
                <w:rStyle w:val="Hyperlink"/>
                <w:noProof/>
                <w:spacing w:val="-5"/>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_Toc170912819 \h </w:instrText>
            </w:r>
            <w:r>
              <w:rPr>
                <w:noProof/>
                <w:webHidden/>
              </w:rPr>
            </w:r>
            <w:r>
              <w:rPr>
                <w:noProof/>
                <w:webHidden/>
              </w:rPr>
              <w:fldChar w:fldCharType="separate"/>
            </w:r>
            <w:r>
              <w:rPr>
                <w:noProof/>
                <w:webHidden/>
              </w:rPr>
              <w:t>125</w:t>
            </w:r>
            <w:r>
              <w:rPr>
                <w:noProof/>
                <w:webHidden/>
              </w:rPr>
              <w:fldChar w:fldCharType="end"/>
            </w:r>
          </w:hyperlink>
        </w:p>
        <w:p w14:paraId="0A685490" w14:textId="693D0A7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0" w:history="1">
            <w:r w:rsidRPr="007F3EA3">
              <w:rPr>
                <w:rStyle w:val="Hyperlink"/>
                <w:noProof/>
              </w:rPr>
              <w:t>8.6.2 Rules for Parsing State Submitted Limit Set XML</w:t>
            </w:r>
            <w:r w:rsidRPr="007F3EA3">
              <w:rPr>
                <w:rStyle w:val="Hyperlink"/>
                <w:noProof/>
                <w:spacing w:val="-17"/>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_Toc170912820 \h </w:instrText>
            </w:r>
            <w:r>
              <w:rPr>
                <w:noProof/>
                <w:webHidden/>
              </w:rPr>
            </w:r>
            <w:r>
              <w:rPr>
                <w:noProof/>
                <w:webHidden/>
              </w:rPr>
              <w:fldChar w:fldCharType="separate"/>
            </w:r>
            <w:r>
              <w:rPr>
                <w:noProof/>
                <w:webHidden/>
              </w:rPr>
              <w:t>127</w:t>
            </w:r>
            <w:r>
              <w:rPr>
                <w:noProof/>
                <w:webHidden/>
              </w:rPr>
              <w:fldChar w:fldCharType="end"/>
            </w:r>
          </w:hyperlink>
        </w:p>
        <w:p w14:paraId="5F80CC16" w14:textId="3718728D"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21" w:history="1">
            <w:r w:rsidRPr="007F3EA3">
              <w:rPr>
                <w:rStyle w:val="Hyperlink"/>
                <w:noProof/>
              </w:rPr>
              <w:t>8.7</w:t>
            </w:r>
            <w:r>
              <w:rPr>
                <w:rFonts w:asciiTheme="minorHAnsi" w:eastAsiaTheme="minorEastAsia" w:hAnsiTheme="minorHAnsi" w:cstheme="minorBidi"/>
                <w:noProof/>
                <w:kern w:val="2"/>
                <w:sz w:val="22"/>
                <w:szCs w:val="22"/>
                <w14:ligatures w14:val="standardContextual"/>
              </w:rPr>
              <w:tab/>
            </w:r>
            <w:r w:rsidRPr="007F3EA3">
              <w:rPr>
                <w:rStyle w:val="Hyperlink"/>
                <w:noProof/>
              </w:rPr>
              <w:t>PARAMETER LIMIT AND LIMIT SEGMENT MAPPING AND</w:t>
            </w:r>
            <w:r w:rsidRPr="007F3EA3">
              <w:rPr>
                <w:rStyle w:val="Hyperlink"/>
                <w:noProof/>
                <w:spacing w:val="-14"/>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_Toc170912821 \h </w:instrText>
            </w:r>
            <w:r>
              <w:rPr>
                <w:noProof/>
                <w:webHidden/>
              </w:rPr>
            </w:r>
            <w:r>
              <w:rPr>
                <w:noProof/>
                <w:webHidden/>
              </w:rPr>
              <w:fldChar w:fldCharType="separate"/>
            </w:r>
            <w:r>
              <w:rPr>
                <w:noProof/>
                <w:webHidden/>
              </w:rPr>
              <w:t>129</w:t>
            </w:r>
            <w:r>
              <w:rPr>
                <w:noProof/>
                <w:webHidden/>
              </w:rPr>
              <w:fldChar w:fldCharType="end"/>
            </w:r>
          </w:hyperlink>
        </w:p>
        <w:p w14:paraId="6B225589" w14:textId="28E2E75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2" w:history="1">
            <w:r w:rsidRPr="007F3EA3">
              <w:rPr>
                <w:rStyle w:val="Hyperlink"/>
                <w:noProof/>
              </w:rPr>
              <w:t>8.7.1 Parameter Limit and Limit Segment</w:t>
            </w:r>
            <w:r w:rsidRPr="007F3EA3">
              <w:rPr>
                <w:rStyle w:val="Hyperlink"/>
                <w:noProof/>
                <w:spacing w:val="-10"/>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_Toc170912822 \h </w:instrText>
            </w:r>
            <w:r>
              <w:rPr>
                <w:noProof/>
                <w:webHidden/>
              </w:rPr>
            </w:r>
            <w:r>
              <w:rPr>
                <w:noProof/>
                <w:webHidden/>
              </w:rPr>
              <w:fldChar w:fldCharType="separate"/>
            </w:r>
            <w:r>
              <w:rPr>
                <w:noProof/>
                <w:webHidden/>
              </w:rPr>
              <w:t>129</w:t>
            </w:r>
            <w:r>
              <w:rPr>
                <w:noProof/>
                <w:webHidden/>
              </w:rPr>
              <w:fldChar w:fldCharType="end"/>
            </w:r>
          </w:hyperlink>
        </w:p>
        <w:p w14:paraId="1F38580A" w14:textId="3DF16DD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3" w:history="1">
            <w:r w:rsidRPr="007F3EA3">
              <w:rPr>
                <w:rStyle w:val="Hyperlink"/>
                <w:noProof/>
              </w:rPr>
              <w:t>8.7.2 Rules for Parsing State Submitted Limit XML</w:t>
            </w:r>
            <w:r w:rsidRPr="007F3EA3">
              <w:rPr>
                <w:rStyle w:val="Hyperlink"/>
                <w:noProof/>
                <w:spacing w:val="-11"/>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_Toc170912823 \h </w:instrText>
            </w:r>
            <w:r>
              <w:rPr>
                <w:noProof/>
                <w:webHidden/>
              </w:rPr>
            </w:r>
            <w:r>
              <w:rPr>
                <w:noProof/>
                <w:webHidden/>
              </w:rPr>
              <w:fldChar w:fldCharType="separate"/>
            </w:r>
            <w:r>
              <w:rPr>
                <w:noProof/>
                <w:webHidden/>
              </w:rPr>
              <w:t>132</w:t>
            </w:r>
            <w:r>
              <w:rPr>
                <w:noProof/>
                <w:webHidden/>
              </w:rPr>
              <w:fldChar w:fldCharType="end"/>
            </w:r>
          </w:hyperlink>
        </w:p>
        <w:p w14:paraId="4F96476E" w14:textId="789CE77D"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24" w:history="1">
            <w:r w:rsidRPr="007F3EA3">
              <w:rPr>
                <w:rStyle w:val="Hyperlink"/>
                <w:noProof/>
              </w:rPr>
              <w:t>8.8</w:t>
            </w:r>
            <w:r>
              <w:rPr>
                <w:rFonts w:asciiTheme="minorHAnsi" w:eastAsiaTheme="minorEastAsia" w:hAnsiTheme="minorHAnsi" w:cstheme="minorBidi"/>
                <w:noProof/>
                <w:kern w:val="2"/>
                <w:sz w:val="22"/>
                <w:szCs w:val="22"/>
                <w14:ligatures w14:val="standardContextual"/>
              </w:rPr>
              <w:tab/>
            </w:r>
            <w:r w:rsidRPr="007F3EA3">
              <w:rPr>
                <w:rStyle w:val="Hyperlink"/>
                <w:noProof/>
              </w:rPr>
              <w:t>EFFLUENT TRADE PARTNER MAPPING AND</w:t>
            </w:r>
            <w:r w:rsidRPr="007F3EA3">
              <w:rPr>
                <w:rStyle w:val="Hyperlink"/>
                <w:noProof/>
                <w:spacing w:val="-14"/>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_Toc170912824 \h </w:instrText>
            </w:r>
            <w:r>
              <w:rPr>
                <w:noProof/>
                <w:webHidden/>
              </w:rPr>
            </w:r>
            <w:r>
              <w:rPr>
                <w:noProof/>
                <w:webHidden/>
              </w:rPr>
              <w:fldChar w:fldCharType="separate"/>
            </w:r>
            <w:r>
              <w:rPr>
                <w:noProof/>
                <w:webHidden/>
              </w:rPr>
              <w:t>135</w:t>
            </w:r>
            <w:r>
              <w:rPr>
                <w:noProof/>
                <w:webHidden/>
              </w:rPr>
              <w:fldChar w:fldCharType="end"/>
            </w:r>
          </w:hyperlink>
        </w:p>
        <w:p w14:paraId="533F31F5" w14:textId="57248D6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5" w:history="1">
            <w:r w:rsidRPr="007F3EA3">
              <w:rPr>
                <w:rStyle w:val="Hyperlink"/>
                <w:noProof/>
              </w:rPr>
              <w:t>8.8.1 Effluent Trade Partner</w:t>
            </w:r>
            <w:r w:rsidRPr="007F3EA3">
              <w:rPr>
                <w:rStyle w:val="Hyperlink"/>
                <w:noProof/>
                <w:spacing w:val="-18"/>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_Toc170912825 \h </w:instrText>
            </w:r>
            <w:r>
              <w:rPr>
                <w:noProof/>
                <w:webHidden/>
              </w:rPr>
            </w:r>
            <w:r>
              <w:rPr>
                <w:noProof/>
                <w:webHidden/>
              </w:rPr>
              <w:fldChar w:fldCharType="separate"/>
            </w:r>
            <w:r>
              <w:rPr>
                <w:noProof/>
                <w:webHidden/>
              </w:rPr>
              <w:t>135</w:t>
            </w:r>
            <w:r>
              <w:rPr>
                <w:noProof/>
                <w:webHidden/>
              </w:rPr>
              <w:fldChar w:fldCharType="end"/>
            </w:r>
          </w:hyperlink>
        </w:p>
        <w:p w14:paraId="3A6C6C88" w14:textId="5904577D"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6" w:history="1">
            <w:r w:rsidRPr="007F3EA3">
              <w:rPr>
                <w:rStyle w:val="Hyperlink"/>
                <w:noProof/>
              </w:rPr>
              <w:t>8.8.2 Rules for Parsing State Submitted Effluent Trade Partner XML</w:t>
            </w:r>
            <w:r w:rsidRPr="007F3EA3">
              <w:rPr>
                <w:rStyle w:val="Hyperlink"/>
                <w:noProof/>
                <w:spacing w:val="-14"/>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_Toc170912826 \h </w:instrText>
            </w:r>
            <w:r>
              <w:rPr>
                <w:noProof/>
                <w:webHidden/>
              </w:rPr>
            </w:r>
            <w:r>
              <w:rPr>
                <w:noProof/>
                <w:webHidden/>
              </w:rPr>
              <w:fldChar w:fldCharType="separate"/>
            </w:r>
            <w:r>
              <w:rPr>
                <w:noProof/>
                <w:webHidden/>
              </w:rPr>
              <w:t>137</w:t>
            </w:r>
            <w:r>
              <w:rPr>
                <w:noProof/>
                <w:webHidden/>
              </w:rPr>
              <w:fldChar w:fldCharType="end"/>
            </w:r>
          </w:hyperlink>
        </w:p>
        <w:p w14:paraId="6C8C5FCA" w14:textId="65A4B04B"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27" w:history="1">
            <w:r w:rsidRPr="007F3EA3">
              <w:rPr>
                <w:rStyle w:val="Hyperlink"/>
                <w:noProof/>
              </w:rPr>
              <w:t>8.9</w:t>
            </w:r>
            <w:r>
              <w:rPr>
                <w:rFonts w:asciiTheme="minorHAnsi" w:eastAsiaTheme="minorEastAsia" w:hAnsiTheme="minorHAnsi" w:cstheme="minorBidi"/>
                <w:noProof/>
                <w:kern w:val="2"/>
                <w:sz w:val="22"/>
                <w:szCs w:val="22"/>
                <w14:ligatures w14:val="standardContextual"/>
              </w:rPr>
              <w:tab/>
            </w:r>
            <w:r w:rsidRPr="007F3EA3">
              <w:rPr>
                <w:rStyle w:val="Hyperlink"/>
                <w:noProof/>
              </w:rPr>
              <w:t>NARRATIVE CONDITION SCHEDULE MAPPING AND</w:t>
            </w:r>
            <w:r w:rsidRPr="007F3EA3">
              <w:rPr>
                <w:rStyle w:val="Hyperlink"/>
                <w:noProof/>
                <w:spacing w:val="-14"/>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_Toc170912827 \h </w:instrText>
            </w:r>
            <w:r>
              <w:rPr>
                <w:noProof/>
                <w:webHidden/>
              </w:rPr>
            </w:r>
            <w:r>
              <w:rPr>
                <w:noProof/>
                <w:webHidden/>
              </w:rPr>
              <w:fldChar w:fldCharType="separate"/>
            </w:r>
            <w:r>
              <w:rPr>
                <w:noProof/>
                <w:webHidden/>
              </w:rPr>
              <w:t>138</w:t>
            </w:r>
            <w:r>
              <w:rPr>
                <w:noProof/>
                <w:webHidden/>
              </w:rPr>
              <w:fldChar w:fldCharType="end"/>
            </w:r>
          </w:hyperlink>
        </w:p>
        <w:p w14:paraId="6043C609" w14:textId="143B0C1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8" w:history="1">
            <w:r w:rsidRPr="007F3EA3">
              <w:rPr>
                <w:rStyle w:val="Hyperlink"/>
                <w:noProof/>
              </w:rPr>
              <w:t>8.9.1 Narrative Condition Schedule</w:t>
            </w:r>
            <w:r w:rsidRPr="007F3EA3">
              <w:rPr>
                <w:rStyle w:val="Hyperlink"/>
                <w:noProof/>
                <w:spacing w:val="-8"/>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_Toc170912828 \h </w:instrText>
            </w:r>
            <w:r>
              <w:rPr>
                <w:noProof/>
                <w:webHidden/>
              </w:rPr>
            </w:r>
            <w:r>
              <w:rPr>
                <w:noProof/>
                <w:webHidden/>
              </w:rPr>
              <w:fldChar w:fldCharType="separate"/>
            </w:r>
            <w:r>
              <w:rPr>
                <w:noProof/>
                <w:webHidden/>
              </w:rPr>
              <w:t>138</w:t>
            </w:r>
            <w:r>
              <w:rPr>
                <w:noProof/>
                <w:webHidden/>
              </w:rPr>
              <w:fldChar w:fldCharType="end"/>
            </w:r>
          </w:hyperlink>
        </w:p>
        <w:p w14:paraId="231138A3" w14:textId="11EEB4F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29" w:history="1">
            <w:r w:rsidRPr="007F3EA3">
              <w:rPr>
                <w:rStyle w:val="Hyperlink"/>
                <w:noProof/>
              </w:rPr>
              <w:t>8.9.2 Rules for Parsing State Submitted Narrative Condition Schedule XML</w:t>
            </w:r>
            <w:r w:rsidRPr="007F3EA3">
              <w:rPr>
                <w:rStyle w:val="Hyperlink"/>
                <w:noProof/>
                <w:spacing w:val="-15"/>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_Toc170912829 \h </w:instrText>
            </w:r>
            <w:r>
              <w:rPr>
                <w:noProof/>
                <w:webHidden/>
              </w:rPr>
            </w:r>
            <w:r>
              <w:rPr>
                <w:noProof/>
                <w:webHidden/>
              </w:rPr>
              <w:fldChar w:fldCharType="separate"/>
            </w:r>
            <w:r>
              <w:rPr>
                <w:noProof/>
                <w:webHidden/>
              </w:rPr>
              <w:t>139</w:t>
            </w:r>
            <w:r>
              <w:rPr>
                <w:noProof/>
                <w:webHidden/>
              </w:rPr>
              <w:fldChar w:fldCharType="end"/>
            </w:r>
          </w:hyperlink>
        </w:p>
        <w:p w14:paraId="66B6983C" w14:textId="195396B6"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30" w:history="1">
            <w:r w:rsidRPr="007F3EA3">
              <w:rPr>
                <w:rStyle w:val="Hyperlink"/>
                <w:noProof/>
              </w:rPr>
              <w:t>8.10</w:t>
            </w:r>
            <w:r>
              <w:rPr>
                <w:rFonts w:asciiTheme="minorHAnsi" w:eastAsiaTheme="minorEastAsia" w:hAnsiTheme="minorHAnsi" w:cstheme="minorBidi"/>
                <w:noProof/>
                <w:kern w:val="2"/>
                <w:sz w:val="22"/>
                <w:szCs w:val="22"/>
                <w14:ligatures w14:val="standardContextual"/>
              </w:rPr>
              <w:tab/>
            </w:r>
            <w:r w:rsidRPr="007F3EA3">
              <w:rPr>
                <w:rStyle w:val="Hyperlink"/>
                <w:noProof/>
              </w:rPr>
              <w:t>HISTORICAL PERMIT SCHEDULE EVENT MAPPING AND</w:t>
            </w:r>
            <w:r w:rsidRPr="007F3EA3">
              <w:rPr>
                <w:rStyle w:val="Hyperlink"/>
                <w:noProof/>
                <w:spacing w:val="-13"/>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_Toc170912830 \h </w:instrText>
            </w:r>
            <w:r>
              <w:rPr>
                <w:noProof/>
                <w:webHidden/>
              </w:rPr>
            </w:r>
            <w:r>
              <w:rPr>
                <w:noProof/>
                <w:webHidden/>
              </w:rPr>
              <w:fldChar w:fldCharType="separate"/>
            </w:r>
            <w:r>
              <w:rPr>
                <w:noProof/>
                <w:webHidden/>
              </w:rPr>
              <w:t>140</w:t>
            </w:r>
            <w:r>
              <w:rPr>
                <w:noProof/>
                <w:webHidden/>
              </w:rPr>
              <w:fldChar w:fldCharType="end"/>
            </w:r>
          </w:hyperlink>
        </w:p>
        <w:p w14:paraId="05FB1988" w14:textId="27CD0BB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31" w:history="1">
            <w:r w:rsidRPr="007F3EA3">
              <w:rPr>
                <w:rStyle w:val="Hyperlink"/>
                <w:noProof/>
              </w:rPr>
              <w:t>8.10.1 Historical Permit Schedule Event</w:t>
            </w:r>
            <w:r w:rsidRPr="007F3EA3">
              <w:rPr>
                <w:rStyle w:val="Hyperlink"/>
                <w:noProof/>
                <w:spacing w:val="-12"/>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_Toc170912831 \h </w:instrText>
            </w:r>
            <w:r>
              <w:rPr>
                <w:noProof/>
                <w:webHidden/>
              </w:rPr>
            </w:r>
            <w:r>
              <w:rPr>
                <w:noProof/>
                <w:webHidden/>
              </w:rPr>
              <w:fldChar w:fldCharType="separate"/>
            </w:r>
            <w:r>
              <w:rPr>
                <w:noProof/>
                <w:webHidden/>
              </w:rPr>
              <w:t>140</w:t>
            </w:r>
            <w:r>
              <w:rPr>
                <w:noProof/>
                <w:webHidden/>
              </w:rPr>
              <w:fldChar w:fldCharType="end"/>
            </w:r>
          </w:hyperlink>
        </w:p>
        <w:p w14:paraId="0D0F20D2" w14:textId="2CA305B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32" w:history="1">
            <w:r w:rsidRPr="007F3EA3">
              <w:rPr>
                <w:rStyle w:val="Hyperlink"/>
                <w:noProof/>
              </w:rPr>
              <w:t>8.10.2 Rules for Parsing State Submitted Historical Permit Schedule Event XML</w:t>
            </w:r>
            <w:r w:rsidRPr="007F3EA3">
              <w:rPr>
                <w:rStyle w:val="Hyperlink"/>
                <w:noProof/>
                <w:spacing w:val="-13"/>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_Toc170912832 \h </w:instrText>
            </w:r>
            <w:r>
              <w:rPr>
                <w:noProof/>
                <w:webHidden/>
              </w:rPr>
            </w:r>
            <w:r>
              <w:rPr>
                <w:noProof/>
                <w:webHidden/>
              </w:rPr>
              <w:fldChar w:fldCharType="separate"/>
            </w:r>
            <w:r>
              <w:rPr>
                <w:noProof/>
                <w:webHidden/>
              </w:rPr>
              <w:t>141</w:t>
            </w:r>
            <w:r>
              <w:rPr>
                <w:noProof/>
                <w:webHidden/>
              </w:rPr>
              <w:fldChar w:fldCharType="end"/>
            </w:r>
          </w:hyperlink>
        </w:p>
        <w:p w14:paraId="186AC46D" w14:textId="3BEEBCA0"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33" w:history="1">
            <w:r w:rsidRPr="007F3EA3">
              <w:rPr>
                <w:rStyle w:val="Hyperlink"/>
                <w:noProof/>
              </w:rPr>
              <w:t>8.11</w:t>
            </w:r>
            <w:r>
              <w:rPr>
                <w:rFonts w:asciiTheme="minorHAnsi" w:eastAsiaTheme="minorEastAsia" w:hAnsiTheme="minorHAnsi" w:cstheme="minorBidi"/>
                <w:noProof/>
                <w:kern w:val="2"/>
                <w:sz w:val="22"/>
                <w:szCs w:val="22"/>
                <w14:ligatures w14:val="standardContextual"/>
              </w:rPr>
              <w:tab/>
            </w:r>
            <w:r w:rsidRPr="007F3EA3">
              <w:rPr>
                <w:rStyle w:val="Hyperlink"/>
                <w:noProof/>
              </w:rPr>
              <w:t>PERMIT TRACKING EVENT MAPPING AND</w:t>
            </w:r>
            <w:r w:rsidRPr="007F3EA3">
              <w:rPr>
                <w:rStyle w:val="Hyperlink"/>
                <w:noProof/>
                <w:spacing w:val="-13"/>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_Toc170912833 \h </w:instrText>
            </w:r>
            <w:r>
              <w:rPr>
                <w:noProof/>
                <w:webHidden/>
              </w:rPr>
            </w:r>
            <w:r>
              <w:rPr>
                <w:noProof/>
                <w:webHidden/>
              </w:rPr>
              <w:fldChar w:fldCharType="separate"/>
            </w:r>
            <w:r>
              <w:rPr>
                <w:noProof/>
                <w:webHidden/>
              </w:rPr>
              <w:t>141</w:t>
            </w:r>
            <w:r>
              <w:rPr>
                <w:noProof/>
                <w:webHidden/>
              </w:rPr>
              <w:fldChar w:fldCharType="end"/>
            </w:r>
          </w:hyperlink>
        </w:p>
        <w:p w14:paraId="52FE3C8C" w14:textId="4A2B63C8"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34" w:history="1">
            <w:r w:rsidRPr="007F3EA3">
              <w:rPr>
                <w:rStyle w:val="Hyperlink"/>
                <w:noProof/>
              </w:rPr>
              <w:t>8.11.1 Permit Tracking Event</w:t>
            </w:r>
            <w:r w:rsidRPr="007F3EA3">
              <w:rPr>
                <w:rStyle w:val="Hyperlink"/>
                <w:noProof/>
                <w:spacing w:val="-26"/>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_Toc170912834 \h </w:instrText>
            </w:r>
            <w:r>
              <w:rPr>
                <w:noProof/>
                <w:webHidden/>
              </w:rPr>
            </w:r>
            <w:r>
              <w:rPr>
                <w:noProof/>
                <w:webHidden/>
              </w:rPr>
              <w:fldChar w:fldCharType="separate"/>
            </w:r>
            <w:r>
              <w:rPr>
                <w:noProof/>
                <w:webHidden/>
              </w:rPr>
              <w:t>141</w:t>
            </w:r>
            <w:r>
              <w:rPr>
                <w:noProof/>
                <w:webHidden/>
              </w:rPr>
              <w:fldChar w:fldCharType="end"/>
            </w:r>
          </w:hyperlink>
        </w:p>
        <w:p w14:paraId="7E65B47A" w14:textId="6034AE9D"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35" w:history="1">
            <w:r w:rsidRPr="007F3EA3">
              <w:rPr>
                <w:rStyle w:val="Hyperlink"/>
                <w:noProof/>
              </w:rPr>
              <w:t>8.11.2 Rules for Parsing State Submitted Permit Tracking Event XML</w:t>
            </w:r>
            <w:r w:rsidRPr="007F3EA3">
              <w:rPr>
                <w:rStyle w:val="Hyperlink"/>
                <w:noProof/>
                <w:spacing w:val="-16"/>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_Toc170912835 \h </w:instrText>
            </w:r>
            <w:r>
              <w:rPr>
                <w:noProof/>
                <w:webHidden/>
              </w:rPr>
            </w:r>
            <w:r>
              <w:rPr>
                <w:noProof/>
                <w:webHidden/>
              </w:rPr>
              <w:fldChar w:fldCharType="separate"/>
            </w:r>
            <w:r>
              <w:rPr>
                <w:noProof/>
                <w:webHidden/>
              </w:rPr>
              <w:t>142</w:t>
            </w:r>
            <w:r>
              <w:rPr>
                <w:noProof/>
                <w:webHidden/>
              </w:rPr>
              <w:fldChar w:fldCharType="end"/>
            </w:r>
          </w:hyperlink>
        </w:p>
        <w:p w14:paraId="1EC9A28F" w14:textId="00D270A4"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36" w:history="1">
            <w:r w:rsidRPr="007F3EA3">
              <w:rPr>
                <w:rStyle w:val="Hyperlink"/>
                <w:noProof/>
              </w:rPr>
              <w:t>8.12</w:t>
            </w:r>
            <w:r>
              <w:rPr>
                <w:rFonts w:asciiTheme="minorHAnsi" w:eastAsiaTheme="minorEastAsia" w:hAnsiTheme="minorHAnsi" w:cstheme="minorBidi"/>
                <w:noProof/>
                <w:kern w:val="2"/>
                <w:sz w:val="22"/>
                <w:szCs w:val="22"/>
                <w14:ligatures w14:val="standardContextual"/>
              </w:rPr>
              <w:tab/>
            </w:r>
            <w:r w:rsidRPr="007F3EA3">
              <w:rPr>
                <w:rStyle w:val="Hyperlink"/>
                <w:noProof/>
              </w:rPr>
              <w:t>PERMIT REISSUANCE MAPPING AND</w:t>
            </w:r>
            <w:r w:rsidRPr="007F3EA3">
              <w:rPr>
                <w:rStyle w:val="Hyperlink"/>
                <w:noProof/>
                <w:spacing w:val="-10"/>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_Toc170912836 \h </w:instrText>
            </w:r>
            <w:r>
              <w:rPr>
                <w:noProof/>
                <w:webHidden/>
              </w:rPr>
            </w:r>
            <w:r>
              <w:rPr>
                <w:noProof/>
                <w:webHidden/>
              </w:rPr>
              <w:fldChar w:fldCharType="separate"/>
            </w:r>
            <w:r>
              <w:rPr>
                <w:noProof/>
                <w:webHidden/>
              </w:rPr>
              <w:t>143</w:t>
            </w:r>
            <w:r>
              <w:rPr>
                <w:noProof/>
                <w:webHidden/>
              </w:rPr>
              <w:fldChar w:fldCharType="end"/>
            </w:r>
          </w:hyperlink>
        </w:p>
        <w:p w14:paraId="386E13B4" w14:textId="4294B8B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37" w:history="1">
            <w:r w:rsidRPr="007F3EA3">
              <w:rPr>
                <w:rStyle w:val="Hyperlink"/>
                <w:noProof/>
              </w:rPr>
              <w:t>8.12.1 Permit Reissuance</w:t>
            </w:r>
            <w:r w:rsidRPr="007F3EA3">
              <w:rPr>
                <w:rStyle w:val="Hyperlink"/>
                <w:noProof/>
                <w:spacing w:val="-4"/>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_Toc170912837 \h </w:instrText>
            </w:r>
            <w:r>
              <w:rPr>
                <w:noProof/>
                <w:webHidden/>
              </w:rPr>
            </w:r>
            <w:r>
              <w:rPr>
                <w:noProof/>
                <w:webHidden/>
              </w:rPr>
              <w:fldChar w:fldCharType="separate"/>
            </w:r>
            <w:r>
              <w:rPr>
                <w:noProof/>
                <w:webHidden/>
              </w:rPr>
              <w:t>143</w:t>
            </w:r>
            <w:r>
              <w:rPr>
                <w:noProof/>
                <w:webHidden/>
              </w:rPr>
              <w:fldChar w:fldCharType="end"/>
            </w:r>
          </w:hyperlink>
        </w:p>
        <w:p w14:paraId="71F6AC5D" w14:textId="260D3F49"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38" w:history="1">
            <w:r w:rsidRPr="007F3EA3">
              <w:rPr>
                <w:rStyle w:val="Hyperlink"/>
                <w:noProof/>
              </w:rPr>
              <w:t>8.12.2 Rules for Parsing State Submitted Permit Reissuance XML</w:t>
            </w:r>
            <w:r w:rsidRPr="007F3EA3">
              <w:rPr>
                <w:rStyle w:val="Hyperlink"/>
                <w:noProof/>
                <w:spacing w:val="-20"/>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_Toc170912838 \h </w:instrText>
            </w:r>
            <w:r>
              <w:rPr>
                <w:noProof/>
                <w:webHidden/>
              </w:rPr>
            </w:r>
            <w:r>
              <w:rPr>
                <w:noProof/>
                <w:webHidden/>
              </w:rPr>
              <w:fldChar w:fldCharType="separate"/>
            </w:r>
            <w:r>
              <w:rPr>
                <w:noProof/>
                <w:webHidden/>
              </w:rPr>
              <w:t>143</w:t>
            </w:r>
            <w:r>
              <w:rPr>
                <w:noProof/>
                <w:webHidden/>
              </w:rPr>
              <w:fldChar w:fldCharType="end"/>
            </w:r>
          </w:hyperlink>
        </w:p>
        <w:p w14:paraId="1F3F7308" w14:textId="5C47001B"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39" w:history="1">
            <w:r w:rsidRPr="007F3EA3">
              <w:rPr>
                <w:rStyle w:val="Hyperlink"/>
                <w:noProof/>
              </w:rPr>
              <w:t>8.13</w:t>
            </w:r>
            <w:r>
              <w:rPr>
                <w:rFonts w:asciiTheme="minorHAnsi" w:eastAsiaTheme="minorEastAsia" w:hAnsiTheme="minorHAnsi" w:cstheme="minorBidi"/>
                <w:noProof/>
                <w:kern w:val="2"/>
                <w:sz w:val="22"/>
                <w:szCs w:val="22"/>
                <w14:ligatures w14:val="standardContextual"/>
              </w:rPr>
              <w:tab/>
            </w:r>
            <w:r w:rsidRPr="007F3EA3">
              <w:rPr>
                <w:rStyle w:val="Hyperlink"/>
                <w:noProof/>
              </w:rPr>
              <w:t>PERMIT TERMINATION MAPPING AND</w:t>
            </w:r>
            <w:r w:rsidRPr="007F3EA3">
              <w:rPr>
                <w:rStyle w:val="Hyperlink"/>
                <w:noProof/>
                <w:spacing w:val="-10"/>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_Toc170912839 \h </w:instrText>
            </w:r>
            <w:r>
              <w:rPr>
                <w:noProof/>
                <w:webHidden/>
              </w:rPr>
            </w:r>
            <w:r>
              <w:rPr>
                <w:noProof/>
                <w:webHidden/>
              </w:rPr>
              <w:fldChar w:fldCharType="separate"/>
            </w:r>
            <w:r>
              <w:rPr>
                <w:noProof/>
                <w:webHidden/>
              </w:rPr>
              <w:t>144</w:t>
            </w:r>
            <w:r>
              <w:rPr>
                <w:noProof/>
                <w:webHidden/>
              </w:rPr>
              <w:fldChar w:fldCharType="end"/>
            </w:r>
          </w:hyperlink>
        </w:p>
        <w:p w14:paraId="602CCE80" w14:textId="5FA4473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0" w:history="1">
            <w:r w:rsidRPr="007F3EA3">
              <w:rPr>
                <w:rStyle w:val="Hyperlink"/>
                <w:noProof/>
              </w:rPr>
              <w:t>8.13.1 Permit Termination</w:t>
            </w:r>
            <w:r w:rsidRPr="007F3EA3">
              <w:rPr>
                <w:rStyle w:val="Hyperlink"/>
                <w:noProof/>
                <w:spacing w:val="-13"/>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_Toc170912840 \h </w:instrText>
            </w:r>
            <w:r>
              <w:rPr>
                <w:noProof/>
                <w:webHidden/>
              </w:rPr>
            </w:r>
            <w:r>
              <w:rPr>
                <w:noProof/>
                <w:webHidden/>
              </w:rPr>
              <w:fldChar w:fldCharType="separate"/>
            </w:r>
            <w:r>
              <w:rPr>
                <w:noProof/>
                <w:webHidden/>
              </w:rPr>
              <w:t>144</w:t>
            </w:r>
            <w:r>
              <w:rPr>
                <w:noProof/>
                <w:webHidden/>
              </w:rPr>
              <w:fldChar w:fldCharType="end"/>
            </w:r>
          </w:hyperlink>
        </w:p>
        <w:p w14:paraId="31FAE11D" w14:textId="284C5A0A"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1" w:history="1">
            <w:r w:rsidRPr="007F3EA3">
              <w:rPr>
                <w:rStyle w:val="Hyperlink"/>
                <w:noProof/>
              </w:rPr>
              <w:t>8.13.2 Rules for Parsing State Submitted Permit Termination XML</w:t>
            </w:r>
            <w:r w:rsidRPr="007F3EA3">
              <w:rPr>
                <w:rStyle w:val="Hyperlink"/>
                <w:noProof/>
                <w:spacing w:val="-19"/>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_Toc170912841 \h </w:instrText>
            </w:r>
            <w:r>
              <w:rPr>
                <w:noProof/>
                <w:webHidden/>
              </w:rPr>
            </w:r>
            <w:r>
              <w:rPr>
                <w:noProof/>
                <w:webHidden/>
              </w:rPr>
              <w:fldChar w:fldCharType="separate"/>
            </w:r>
            <w:r>
              <w:rPr>
                <w:noProof/>
                <w:webHidden/>
              </w:rPr>
              <w:t>144</w:t>
            </w:r>
            <w:r>
              <w:rPr>
                <w:noProof/>
                <w:webHidden/>
              </w:rPr>
              <w:fldChar w:fldCharType="end"/>
            </w:r>
          </w:hyperlink>
        </w:p>
        <w:p w14:paraId="009ADC7F" w14:textId="5904C35E"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42" w:history="1">
            <w:r w:rsidRPr="007F3EA3">
              <w:rPr>
                <w:rStyle w:val="Hyperlink"/>
                <w:noProof/>
              </w:rPr>
              <w:t>8.14</w:t>
            </w:r>
            <w:r>
              <w:rPr>
                <w:rFonts w:asciiTheme="minorHAnsi" w:eastAsiaTheme="minorEastAsia" w:hAnsiTheme="minorHAnsi" w:cstheme="minorBidi"/>
                <w:noProof/>
                <w:kern w:val="2"/>
                <w:sz w:val="22"/>
                <w:szCs w:val="22"/>
                <w14:ligatures w14:val="standardContextual"/>
              </w:rPr>
              <w:tab/>
            </w:r>
            <w:r w:rsidRPr="007F3EA3">
              <w:rPr>
                <w:rStyle w:val="Hyperlink"/>
                <w:noProof/>
              </w:rPr>
              <w:t>DISCHARGE MONITORING REPORT MAPPING AND</w:t>
            </w:r>
            <w:r w:rsidRPr="007F3EA3">
              <w:rPr>
                <w:rStyle w:val="Hyperlink"/>
                <w:noProof/>
                <w:spacing w:val="-11"/>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_Toc170912842 \h </w:instrText>
            </w:r>
            <w:r>
              <w:rPr>
                <w:noProof/>
                <w:webHidden/>
              </w:rPr>
            </w:r>
            <w:r>
              <w:rPr>
                <w:noProof/>
                <w:webHidden/>
              </w:rPr>
              <w:fldChar w:fldCharType="separate"/>
            </w:r>
            <w:r>
              <w:rPr>
                <w:noProof/>
                <w:webHidden/>
              </w:rPr>
              <w:t>145</w:t>
            </w:r>
            <w:r>
              <w:rPr>
                <w:noProof/>
                <w:webHidden/>
              </w:rPr>
              <w:fldChar w:fldCharType="end"/>
            </w:r>
          </w:hyperlink>
        </w:p>
        <w:p w14:paraId="5009A823" w14:textId="44212AF8"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3" w:history="1">
            <w:r w:rsidRPr="007F3EA3">
              <w:rPr>
                <w:rStyle w:val="Hyperlink"/>
                <w:noProof/>
              </w:rPr>
              <w:t>8.14.1 Discharge Monitoring Report</w:t>
            </w:r>
            <w:r w:rsidRPr="007F3EA3">
              <w:rPr>
                <w:rStyle w:val="Hyperlink"/>
                <w:noProof/>
                <w:spacing w:val="-9"/>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_Toc170912843 \h </w:instrText>
            </w:r>
            <w:r>
              <w:rPr>
                <w:noProof/>
                <w:webHidden/>
              </w:rPr>
            </w:r>
            <w:r>
              <w:rPr>
                <w:noProof/>
                <w:webHidden/>
              </w:rPr>
              <w:fldChar w:fldCharType="separate"/>
            </w:r>
            <w:r>
              <w:rPr>
                <w:noProof/>
                <w:webHidden/>
              </w:rPr>
              <w:t>145</w:t>
            </w:r>
            <w:r>
              <w:rPr>
                <w:noProof/>
                <w:webHidden/>
              </w:rPr>
              <w:fldChar w:fldCharType="end"/>
            </w:r>
          </w:hyperlink>
        </w:p>
        <w:p w14:paraId="1D8422CE" w14:textId="47D58DB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4" w:history="1">
            <w:r w:rsidRPr="007F3EA3">
              <w:rPr>
                <w:rStyle w:val="Hyperlink"/>
                <w:noProof/>
              </w:rPr>
              <w:t>8.14.2 Rules for Parsing State Submitted DMR XML</w:t>
            </w:r>
            <w:r w:rsidRPr="007F3EA3">
              <w:rPr>
                <w:rStyle w:val="Hyperlink"/>
                <w:noProof/>
                <w:spacing w:val="-15"/>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_Toc170912844 \h </w:instrText>
            </w:r>
            <w:r>
              <w:rPr>
                <w:noProof/>
                <w:webHidden/>
              </w:rPr>
            </w:r>
            <w:r>
              <w:rPr>
                <w:noProof/>
                <w:webHidden/>
              </w:rPr>
              <w:fldChar w:fldCharType="separate"/>
            </w:r>
            <w:r>
              <w:rPr>
                <w:noProof/>
                <w:webHidden/>
              </w:rPr>
              <w:t>148</w:t>
            </w:r>
            <w:r>
              <w:rPr>
                <w:noProof/>
                <w:webHidden/>
              </w:rPr>
              <w:fldChar w:fldCharType="end"/>
            </w:r>
          </w:hyperlink>
        </w:p>
        <w:p w14:paraId="713800D7" w14:textId="15206B78"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45" w:history="1">
            <w:r w:rsidRPr="007F3EA3">
              <w:rPr>
                <w:rStyle w:val="Hyperlink"/>
                <w:noProof/>
              </w:rPr>
              <w:t>8.15</w:t>
            </w:r>
            <w:r>
              <w:rPr>
                <w:rFonts w:asciiTheme="minorHAnsi" w:eastAsiaTheme="minorEastAsia" w:hAnsiTheme="minorHAnsi" w:cstheme="minorBidi"/>
                <w:noProof/>
                <w:kern w:val="2"/>
                <w:sz w:val="22"/>
                <w:szCs w:val="22"/>
                <w14:ligatures w14:val="standardContextual"/>
              </w:rPr>
              <w:tab/>
            </w:r>
            <w:r w:rsidRPr="007F3EA3">
              <w:rPr>
                <w:rStyle w:val="Hyperlink"/>
                <w:noProof/>
              </w:rPr>
              <w:t>DISCHARGE MONITORING REPORT VIOLATION MAPPING AND</w:t>
            </w:r>
            <w:r w:rsidRPr="007F3EA3">
              <w:rPr>
                <w:rStyle w:val="Hyperlink"/>
                <w:noProof/>
                <w:spacing w:val="-13"/>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_Toc170912845 \h </w:instrText>
            </w:r>
            <w:r>
              <w:rPr>
                <w:noProof/>
                <w:webHidden/>
              </w:rPr>
            </w:r>
            <w:r>
              <w:rPr>
                <w:noProof/>
                <w:webHidden/>
              </w:rPr>
              <w:fldChar w:fldCharType="separate"/>
            </w:r>
            <w:r>
              <w:rPr>
                <w:noProof/>
                <w:webHidden/>
              </w:rPr>
              <w:t>151</w:t>
            </w:r>
            <w:r>
              <w:rPr>
                <w:noProof/>
                <w:webHidden/>
              </w:rPr>
              <w:fldChar w:fldCharType="end"/>
            </w:r>
          </w:hyperlink>
        </w:p>
        <w:p w14:paraId="0C85274D" w14:textId="34890F33"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6" w:history="1">
            <w:r w:rsidRPr="007F3EA3">
              <w:rPr>
                <w:rStyle w:val="Hyperlink"/>
                <w:noProof/>
              </w:rPr>
              <w:t>8.15.1 Discharge Monitoring Report Violation</w:t>
            </w:r>
            <w:r w:rsidRPr="007F3EA3">
              <w:rPr>
                <w:rStyle w:val="Hyperlink"/>
                <w:noProof/>
                <w:spacing w:val="-8"/>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_Toc170912846 \h </w:instrText>
            </w:r>
            <w:r>
              <w:rPr>
                <w:noProof/>
                <w:webHidden/>
              </w:rPr>
            </w:r>
            <w:r>
              <w:rPr>
                <w:noProof/>
                <w:webHidden/>
              </w:rPr>
              <w:fldChar w:fldCharType="separate"/>
            </w:r>
            <w:r>
              <w:rPr>
                <w:noProof/>
                <w:webHidden/>
              </w:rPr>
              <w:t>151</w:t>
            </w:r>
            <w:r>
              <w:rPr>
                <w:noProof/>
                <w:webHidden/>
              </w:rPr>
              <w:fldChar w:fldCharType="end"/>
            </w:r>
          </w:hyperlink>
        </w:p>
        <w:p w14:paraId="6B417DBA" w14:textId="1ACFED9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7" w:history="1">
            <w:r w:rsidRPr="007F3EA3">
              <w:rPr>
                <w:rStyle w:val="Hyperlink"/>
                <w:noProof/>
              </w:rPr>
              <w:t>8.15.2 Rules for Parsing State Submitted DMR Violation XML</w:t>
            </w:r>
            <w:r w:rsidRPr="007F3EA3">
              <w:rPr>
                <w:rStyle w:val="Hyperlink"/>
                <w:noProof/>
                <w:spacing w:val="-17"/>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_Toc170912847 \h </w:instrText>
            </w:r>
            <w:r>
              <w:rPr>
                <w:noProof/>
                <w:webHidden/>
              </w:rPr>
            </w:r>
            <w:r>
              <w:rPr>
                <w:noProof/>
                <w:webHidden/>
              </w:rPr>
              <w:fldChar w:fldCharType="separate"/>
            </w:r>
            <w:r>
              <w:rPr>
                <w:noProof/>
                <w:webHidden/>
              </w:rPr>
              <w:t>152</w:t>
            </w:r>
            <w:r>
              <w:rPr>
                <w:noProof/>
                <w:webHidden/>
              </w:rPr>
              <w:fldChar w:fldCharType="end"/>
            </w:r>
          </w:hyperlink>
        </w:p>
        <w:p w14:paraId="4A8130B8" w14:textId="1BDD3FEA"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48" w:history="1">
            <w:r w:rsidRPr="007F3EA3">
              <w:rPr>
                <w:rStyle w:val="Hyperlink"/>
                <w:noProof/>
              </w:rPr>
              <w:t>8.16</w:t>
            </w:r>
            <w:r>
              <w:rPr>
                <w:rFonts w:asciiTheme="minorHAnsi" w:eastAsiaTheme="minorEastAsia" w:hAnsiTheme="minorHAnsi" w:cstheme="minorBidi"/>
                <w:noProof/>
                <w:kern w:val="2"/>
                <w:sz w:val="22"/>
                <w:szCs w:val="22"/>
                <w14:ligatures w14:val="standardContextual"/>
              </w:rPr>
              <w:tab/>
            </w:r>
            <w:r w:rsidRPr="007F3EA3">
              <w:rPr>
                <w:rStyle w:val="Hyperlink"/>
                <w:noProof/>
              </w:rPr>
              <w:t>DISCHARGE MONITORING REPORT LINKAGE MAPPING AND</w:t>
            </w:r>
            <w:r w:rsidRPr="007F3EA3">
              <w:rPr>
                <w:rStyle w:val="Hyperlink"/>
                <w:noProof/>
                <w:spacing w:val="-11"/>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_Toc170912848 \h </w:instrText>
            </w:r>
            <w:r>
              <w:rPr>
                <w:noProof/>
                <w:webHidden/>
              </w:rPr>
            </w:r>
            <w:r>
              <w:rPr>
                <w:noProof/>
                <w:webHidden/>
              </w:rPr>
              <w:fldChar w:fldCharType="separate"/>
            </w:r>
            <w:r>
              <w:rPr>
                <w:noProof/>
                <w:webHidden/>
              </w:rPr>
              <w:t>153</w:t>
            </w:r>
            <w:r>
              <w:rPr>
                <w:noProof/>
                <w:webHidden/>
              </w:rPr>
              <w:fldChar w:fldCharType="end"/>
            </w:r>
          </w:hyperlink>
        </w:p>
        <w:p w14:paraId="5936EF44" w14:textId="56404A1B"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49" w:history="1">
            <w:r w:rsidRPr="007F3EA3">
              <w:rPr>
                <w:rStyle w:val="Hyperlink"/>
                <w:noProof/>
              </w:rPr>
              <w:t>8.16.1 Discharge Monitoring Report Linkage</w:t>
            </w:r>
            <w:r w:rsidRPr="007F3EA3">
              <w:rPr>
                <w:rStyle w:val="Hyperlink"/>
                <w:noProof/>
                <w:spacing w:val="-9"/>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_Toc170912849 \h </w:instrText>
            </w:r>
            <w:r>
              <w:rPr>
                <w:noProof/>
                <w:webHidden/>
              </w:rPr>
            </w:r>
            <w:r>
              <w:rPr>
                <w:noProof/>
                <w:webHidden/>
              </w:rPr>
              <w:fldChar w:fldCharType="separate"/>
            </w:r>
            <w:r>
              <w:rPr>
                <w:noProof/>
                <w:webHidden/>
              </w:rPr>
              <w:t>153</w:t>
            </w:r>
            <w:r>
              <w:rPr>
                <w:noProof/>
                <w:webHidden/>
              </w:rPr>
              <w:fldChar w:fldCharType="end"/>
            </w:r>
          </w:hyperlink>
        </w:p>
        <w:p w14:paraId="2B85D72D" w14:textId="18C0FBA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0" w:history="1">
            <w:r w:rsidRPr="007F3EA3">
              <w:rPr>
                <w:rStyle w:val="Hyperlink"/>
                <w:noProof/>
              </w:rPr>
              <w:t>8.16.2 Rules for Parsing EPA Submitted Discharge Monitoring Report Linkage XML</w:t>
            </w:r>
            <w:r w:rsidRPr="007F3EA3">
              <w:rPr>
                <w:rStyle w:val="Hyperlink"/>
                <w:noProof/>
                <w:spacing w:val="-14"/>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_Toc170912850 \h </w:instrText>
            </w:r>
            <w:r>
              <w:rPr>
                <w:noProof/>
                <w:webHidden/>
              </w:rPr>
            </w:r>
            <w:r>
              <w:rPr>
                <w:noProof/>
                <w:webHidden/>
              </w:rPr>
              <w:fldChar w:fldCharType="separate"/>
            </w:r>
            <w:r>
              <w:rPr>
                <w:noProof/>
                <w:webHidden/>
              </w:rPr>
              <w:t>153</w:t>
            </w:r>
            <w:r>
              <w:rPr>
                <w:noProof/>
                <w:webHidden/>
              </w:rPr>
              <w:fldChar w:fldCharType="end"/>
            </w:r>
          </w:hyperlink>
        </w:p>
        <w:p w14:paraId="489C9A29" w14:textId="55CEDB3A"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51" w:history="1">
            <w:r w:rsidRPr="007F3EA3">
              <w:rPr>
                <w:rStyle w:val="Hyperlink"/>
                <w:noProof/>
              </w:rPr>
              <w:t>8.17</w:t>
            </w:r>
            <w:r>
              <w:rPr>
                <w:rFonts w:asciiTheme="minorHAnsi" w:eastAsiaTheme="minorEastAsia" w:hAnsiTheme="minorHAnsi" w:cstheme="minorBidi"/>
                <w:noProof/>
                <w:kern w:val="2"/>
                <w:sz w:val="22"/>
                <w:szCs w:val="22"/>
                <w14:ligatures w14:val="standardContextual"/>
              </w:rPr>
              <w:tab/>
            </w:r>
            <w:r w:rsidRPr="007F3EA3">
              <w:rPr>
                <w:rStyle w:val="Hyperlink"/>
                <w:noProof/>
              </w:rPr>
              <w:t>STATE NPDES COMPLIANCE MONITORING MAPPING AND</w:t>
            </w:r>
            <w:r w:rsidRPr="007F3EA3">
              <w:rPr>
                <w:rStyle w:val="Hyperlink"/>
                <w:noProof/>
                <w:spacing w:val="-13"/>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_Toc170912851 \h </w:instrText>
            </w:r>
            <w:r>
              <w:rPr>
                <w:noProof/>
                <w:webHidden/>
              </w:rPr>
            </w:r>
            <w:r>
              <w:rPr>
                <w:noProof/>
                <w:webHidden/>
              </w:rPr>
              <w:fldChar w:fldCharType="separate"/>
            </w:r>
            <w:r>
              <w:rPr>
                <w:noProof/>
                <w:webHidden/>
              </w:rPr>
              <w:t>154</w:t>
            </w:r>
            <w:r>
              <w:rPr>
                <w:noProof/>
                <w:webHidden/>
              </w:rPr>
              <w:fldChar w:fldCharType="end"/>
            </w:r>
          </w:hyperlink>
        </w:p>
        <w:p w14:paraId="3AD2F54E" w14:textId="4396B20A"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2" w:history="1">
            <w:r w:rsidRPr="007F3EA3">
              <w:rPr>
                <w:rStyle w:val="Hyperlink"/>
                <w:noProof/>
              </w:rPr>
              <w:t>8.17.1 State NPDES Compliance Monitoring</w:t>
            </w:r>
            <w:r w:rsidRPr="007F3EA3">
              <w:rPr>
                <w:rStyle w:val="Hyperlink"/>
                <w:noProof/>
                <w:spacing w:val="-14"/>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_Toc170912852 \h </w:instrText>
            </w:r>
            <w:r>
              <w:rPr>
                <w:noProof/>
                <w:webHidden/>
              </w:rPr>
            </w:r>
            <w:r>
              <w:rPr>
                <w:noProof/>
                <w:webHidden/>
              </w:rPr>
              <w:fldChar w:fldCharType="separate"/>
            </w:r>
            <w:r>
              <w:rPr>
                <w:noProof/>
                <w:webHidden/>
              </w:rPr>
              <w:t>154</w:t>
            </w:r>
            <w:r>
              <w:rPr>
                <w:noProof/>
                <w:webHidden/>
              </w:rPr>
              <w:fldChar w:fldCharType="end"/>
            </w:r>
          </w:hyperlink>
        </w:p>
        <w:p w14:paraId="4A198614" w14:textId="2B0EFECD"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3" w:history="1">
            <w:r w:rsidRPr="007F3EA3">
              <w:rPr>
                <w:rStyle w:val="Hyperlink"/>
                <w:noProof/>
              </w:rPr>
              <w:t>8.17.2 Rules for Parsing State NPDES Submitted Compliance Monitoring XML</w:t>
            </w:r>
            <w:r w:rsidRPr="007F3EA3">
              <w:rPr>
                <w:rStyle w:val="Hyperlink"/>
                <w:noProof/>
                <w:spacing w:val="-15"/>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_Toc170912853 \h </w:instrText>
            </w:r>
            <w:r>
              <w:rPr>
                <w:noProof/>
                <w:webHidden/>
              </w:rPr>
            </w:r>
            <w:r>
              <w:rPr>
                <w:noProof/>
                <w:webHidden/>
              </w:rPr>
              <w:fldChar w:fldCharType="separate"/>
            </w:r>
            <w:r>
              <w:rPr>
                <w:noProof/>
                <w:webHidden/>
              </w:rPr>
              <w:t>164</w:t>
            </w:r>
            <w:r>
              <w:rPr>
                <w:noProof/>
                <w:webHidden/>
              </w:rPr>
              <w:fldChar w:fldCharType="end"/>
            </w:r>
          </w:hyperlink>
        </w:p>
        <w:p w14:paraId="503997D0" w14:textId="46F54562"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54" w:history="1">
            <w:r w:rsidRPr="007F3EA3">
              <w:rPr>
                <w:rStyle w:val="Hyperlink"/>
                <w:noProof/>
              </w:rPr>
              <w:t>8.18</w:t>
            </w:r>
            <w:r>
              <w:rPr>
                <w:rFonts w:asciiTheme="minorHAnsi" w:eastAsiaTheme="minorEastAsia" w:hAnsiTheme="minorHAnsi" w:cstheme="minorBidi"/>
                <w:noProof/>
                <w:kern w:val="2"/>
                <w:sz w:val="22"/>
                <w:szCs w:val="22"/>
                <w14:ligatures w14:val="standardContextual"/>
              </w:rPr>
              <w:tab/>
            </w:r>
            <w:r w:rsidRPr="007F3EA3">
              <w:rPr>
                <w:rStyle w:val="Hyperlink"/>
                <w:noProof/>
              </w:rPr>
              <w:t>FEDERAL NPDES COMPLIANCE MONITORING MAPPING AND</w:t>
            </w:r>
            <w:r w:rsidRPr="007F3EA3">
              <w:rPr>
                <w:rStyle w:val="Hyperlink"/>
                <w:noProof/>
                <w:spacing w:val="-16"/>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_Toc170912854 \h </w:instrText>
            </w:r>
            <w:r>
              <w:rPr>
                <w:noProof/>
                <w:webHidden/>
              </w:rPr>
            </w:r>
            <w:r>
              <w:rPr>
                <w:noProof/>
                <w:webHidden/>
              </w:rPr>
              <w:fldChar w:fldCharType="separate"/>
            </w:r>
            <w:r>
              <w:rPr>
                <w:noProof/>
                <w:webHidden/>
              </w:rPr>
              <w:t>166</w:t>
            </w:r>
            <w:r>
              <w:rPr>
                <w:noProof/>
                <w:webHidden/>
              </w:rPr>
              <w:fldChar w:fldCharType="end"/>
            </w:r>
          </w:hyperlink>
        </w:p>
        <w:p w14:paraId="4C81EBA4" w14:textId="2E29470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5" w:history="1">
            <w:r w:rsidRPr="007F3EA3">
              <w:rPr>
                <w:rStyle w:val="Hyperlink"/>
                <w:noProof/>
              </w:rPr>
              <w:t>8.18.1 Federal NPDES Compliance Monitoring</w:t>
            </w:r>
            <w:r w:rsidRPr="007F3EA3">
              <w:rPr>
                <w:rStyle w:val="Hyperlink"/>
                <w:noProof/>
                <w:spacing w:val="-9"/>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_Toc170912855 \h </w:instrText>
            </w:r>
            <w:r>
              <w:rPr>
                <w:noProof/>
                <w:webHidden/>
              </w:rPr>
            </w:r>
            <w:r>
              <w:rPr>
                <w:noProof/>
                <w:webHidden/>
              </w:rPr>
              <w:fldChar w:fldCharType="separate"/>
            </w:r>
            <w:r>
              <w:rPr>
                <w:noProof/>
                <w:webHidden/>
              </w:rPr>
              <w:t>166</w:t>
            </w:r>
            <w:r>
              <w:rPr>
                <w:noProof/>
                <w:webHidden/>
              </w:rPr>
              <w:fldChar w:fldCharType="end"/>
            </w:r>
          </w:hyperlink>
        </w:p>
        <w:p w14:paraId="2F39CDB1" w14:textId="791BB3D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6" w:history="1">
            <w:r w:rsidRPr="007F3EA3">
              <w:rPr>
                <w:rStyle w:val="Hyperlink"/>
                <w:noProof/>
              </w:rPr>
              <w:t>8.18.2 Rules for Parsing EPA Submitted Federal NPDES Compliance Monitoring XML</w:t>
            </w:r>
            <w:r w:rsidRPr="007F3EA3">
              <w:rPr>
                <w:rStyle w:val="Hyperlink"/>
                <w:noProof/>
                <w:spacing w:val="-17"/>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_Toc170912856 \h </w:instrText>
            </w:r>
            <w:r>
              <w:rPr>
                <w:noProof/>
                <w:webHidden/>
              </w:rPr>
            </w:r>
            <w:r>
              <w:rPr>
                <w:noProof/>
                <w:webHidden/>
              </w:rPr>
              <w:fldChar w:fldCharType="separate"/>
            </w:r>
            <w:r>
              <w:rPr>
                <w:noProof/>
                <w:webHidden/>
              </w:rPr>
              <w:t>178</w:t>
            </w:r>
            <w:r>
              <w:rPr>
                <w:noProof/>
                <w:webHidden/>
              </w:rPr>
              <w:fldChar w:fldCharType="end"/>
            </w:r>
          </w:hyperlink>
        </w:p>
        <w:p w14:paraId="5794D458" w14:textId="5385D974"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57" w:history="1">
            <w:r w:rsidRPr="007F3EA3">
              <w:rPr>
                <w:rStyle w:val="Hyperlink"/>
                <w:noProof/>
              </w:rPr>
              <w:t>8.19</w:t>
            </w:r>
            <w:r>
              <w:rPr>
                <w:rFonts w:asciiTheme="minorHAnsi" w:eastAsiaTheme="minorEastAsia" w:hAnsiTheme="minorHAnsi" w:cstheme="minorBidi"/>
                <w:noProof/>
                <w:kern w:val="2"/>
                <w:sz w:val="22"/>
                <w:szCs w:val="22"/>
                <w14:ligatures w14:val="standardContextual"/>
              </w:rPr>
              <w:tab/>
            </w:r>
            <w:r w:rsidRPr="007F3EA3">
              <w:rPr>
                <w:rStyle w:val="Hyperlink"/>
                <w:noProof/>
              </w:rPr>
              <w:t>COMPLIANCE MONITORING LINKAGE MAPPING AND</w:t>
            </w:r>
            <w:r w:rsidRPr="007F3EA3">
              <w:rPr>
                <w:rStyle w:val="Hyperlink"/>
                <w:noProof/>
                <w:spacing w:val="-11"/>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_Toc170912857 \h </w:instrText>
            </w:r>
            <w:r>
              <w:rPr>
                <w:noProof/>
                <w:webHidden/>
              </w:rPr>
            </w:r>
            <w:r>
              <w:rPr>
                <w:noProof/>
                <w:webHidden/>
              </w:rPr>
              <w:fldChar w:fldCharType="separate"/>
            </w:r>
            <w:r>
              <w:rPr>
                <w:noProof/>
                <w:webHidden/>
              </w:rPr>
              <w:t>179</w:t>
            </w:r>
            <w:r>
              <w:rPr>
                <w:noProof/>
                <w:webHidden/>
              </w:rPr>
              <w:fldChar w:fldCharType="end"/>
            </w:r>
          </w:hyperlink>
        </w:p>
        <w:p w14:paraId="03A31408" w14:textId="3DAC721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8" w:history="1">
            <w:r w:rsidRPr="007F3EA3">
              <w:rPr>
                <w:rStyle w:val="Hyperlink"/>
                <w:noProof/>
              </w:rPr>
              <w:t>8.19.1 Compliance Monitoring Linkage</w:t>
            </w:r>
            <w:r w:rsidRPr="007F3EA3">
              <w:rPr>
                <w:rStyle w:val="Hyperlink"/>
                <w:noProof/>
                <w:spacing w:val="-6"/>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_Toc170912858 \h </w:instrText>
            </w:r>
            <w:r>
              <w:rPr>
                <w:noProof/>
                <w:webHidden/>
              </w:rPr>
            </w:r>
            <w:r>
              <w:rPr>
                <w:noProof/>
                <w:webHidden/>
              </w:rPr>
              <w:fldChar w:fldCharType="separate"/>
            </w:r>
            <w:r>
              <w:rPr>
                <w:noProof/>
                <w:webHidden/>
              </w:rPr>
              <w:t>179</w:t>
            </w:r>
            <w:r>
              <w:rPr>
                <w:noProof/>
                <w:webHidden/>
              </w:rPr>
              <w:fldChar w:fldCharType="end"/>
            </w:r>
          </w:hyperlink>
        </w:p>
        <w:p w14:paraId="22442524" w14:textId="47B58CA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59" w:history="1">
            <w:r w:rsidRPr="007F3EA3">
              <w:rPr>
                <w:rStyle w:val="Hyperlink"/>
                <w:noProof/>
              </w:rPr>
              <w:t>8.19.2 Rules for Parsing Compliance Monitoring Linkage XML</w:t>
            </w:r>
            <w:r w:rsidRPr="007F3EA3">
              <w:rPr>
                <w:rStyle w:val="Hyperlink"/>
                <w:noProof/>
                <w:spacing w:val="-14"/>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_Toc170912859 \h </w:instrText>
            </w:r>
            <w:r>
              <w:rPr>
                <w:noProof/>
                <w:webHidden/>
              </w:rPr>
            </w:r>
            <w:r>
              <w:rPr>
                <w:noProof/>
                <w:webHidden/>
              </w:rPr>
              <w:fldChar w:fldCharType="separate"/>
            </w:r>
            <w:r>
              <w:rPr>
                <w:noProof/>
                <w:webHidden/>
              </w:rPr>
              <w:t>182</w:t>
            </w:r>
            <w:r>
              <w:rPr>
                <w:noProof/>
                <w:webHidden/>
              </w:rPr>
              <w:fldChar w:fldCharType="end"/>
            </w:r>
          </w:hyperlink>
        </w:p>
        <w:p w14:paraId="2B518C54" w14:textId="037A4ECA"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60" w:history="1">
            <w:r w:rsidRPr="007F3EA3">
              <w:rPr>
                <w:rStyle w:val="Hyperlink"/>
                <w:noProof/>
              </w:rPr>
              <w:t>8.20</w:t>
            </w:r>
            <w:r>
              <w:rPr>
                <w:rFonts w:asciiTheme="minorHAnsi" w:eastAsiaTheme="minorEastAsia" w:hAnsiTheme="minorHAnsi" w:cstheme="minorBidi"/>
                <w:noProof/>
                <w:kern w:val="2"/>
                <w:sz w:val="22"/>
                <w:szCs w:val="22"/>
                <w14:ligatures w14:val="standardContextual"/>
              </w:rPr>
              <w:tab/>
            </w:r>
            <w:r w:rsidRPr="007F3EA3">
              <w:rPr>
                <w:rStyle w:val="Hyperlink"/>
                <w:noProof/>
              </w:rPr>
              <w:t>PROGRAM REPORT MAPPING AND</w:t>
            </w:r>
            <w:r w:rsidRPr="007F3EA3">
              <w:rPr>
                <w:rStyle w:val="Hyperlink"/>
                <w:noProof/>
                <w:spacing w:val="-7"/>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_Toc170912860 \h </w:instrText>
            </w:r>
            <w:r>
              <w:rPr>
                <w:noProof/>
                <w:webHidden/>
              </w:rPr>
            </w:r>
            <w:r>
              <w:rPr>
                <w:noProof/>
                <w:webHidden/>
              </w:rPr>
              <w:fldChar w:fldCharType="separate"/>
            </w:r>
            <w:r>
              <w:rPr>
                <w:noProof/>
                <w:webHidden/>
              </w:rPr>
              <w:t>183</w:t>
            </w:r>
            <w:r>
              <w:rPr>
                <w:noProof/>
                <w:webHidden/>
              </w:rPr>
              <w:fldChar w:fldCharType="end"/>
            </w:r>
          </w:hyperlink>
        </w:p>
        <w:p w14:paraId="72813978" w14:textId="352F6BC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61" w:history="1">
            <w:r w:rsidRPr="007F3EA3">
              <w:rPr>
                <w:rStyle w:val="Hyperlink"/>
                <w:noProof/>
              </w:rPr>
              <w:t>8.20.1 Program Report</w:t>
            </w:r>
            <w:r w:rsidRPr="007F3EA3">
              <w:rPr>
                <w:rStyle w:val="Hyperlink"/>
                <w:noProof/>
                <w:spacing w:val="-7"/>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_Toc170912861 \h </w:instrText>
            </w:r>
            <w:r>
              <w:rPr>
                <w:noProof/>
                <w:webHidden/>
              </w:rPr>
            </w:r>
            <w:r>
              <w:rPr>
                <w:noProof/>
                <w:webHidden/>
              </w:rPr>
              <w:fldChar w:fldCharType="separate"/>
            </w:r>
            <w:r>
              <w:rPr>
                <w:noProof/>
                <w:webHidden/>
              </w:rPr>
              <w:t>183</w:t>
            </w:r>
            <w:r>
              <w:rPr>
                <w:noProof/>
                <w:webHidden/>
              </w:rPr>
              <w:fldChar w:fldCharType="end"/>
            </w:r>
          </w:hyperlink>
        </w:p>
        <w:p w14:paraId="6286B152" w14:textId="03993888"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62" w:history="1">
            <w:r w:rsidRPr="007F3EA3">
              <w:rPr>
                <w:rStyle w:val="Hyperlink"/>
                <w:noProof/>
              </w:rPr>
              <w:t>8.20.2 Rules for Parsing State Submitted Program Report XML</w:t>
            </w:r>
            <w:r w:rsidRPr="007F3EA3">
              <w:rPr>
                <w:rStyle w:val="Hyperlink"/>
                <w:noProof/>
                <w:spacing w:val="-10"/>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_Toc170912862 \h </w:instrText>
            </w:r>
            <w:r>
              <w:rPr>
                <w:noProof/>
                <w:webHidden/>
              </w:rPr>
            </w:r>
            <w:r>
              <w:rPr>
                <w:noProof/>
                <w:webHidden/>
              </w:rPr>
              <w:fldChar w:fldCharType="separate"/>
            </w:r>
            <w:r>
              <w:rPr>
                <w:noProof/>
                <w:webHidden/>
              </w:rPr>
              <w:t>194</w:t>
            </w:r>
            <w:r>
              <w:rPr>
                <w:noProof/>
                <w:webHidden/>
              </w:rPr>
              <w:fldChar w:fldCharType="end"/>
            </w:r>
          </w:hyperlink>
        </w:p>
        <w:p w14:paraId="644D7306" w14:textId="466821FE"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63" w:history="1">
            <w:r w:rsidRPr="007F3EA3">
              <w:rPr>
                <w:rStyle w:val="Hyperlink"/>
                <w:noProof/>
              </w:rPr>
              <w:t>8.21</w:t>
            </w:r>
            <w:r>
              <w:rPr>
                <w:rFonts w:asciiTheme="minorHAnsi" w:eastAsiaTheme="minorEastAsia" w:hAnsiTheme="minorHAnsi" w:cstheme="minorBidi"/>
                <w:noProof/>
                <w:kern w:val="2"/>
                <w:sz w:val="22"/>
                <w:szCs w:val="22"/>
                <w14:ligatures w14:val="standardContextual"/>
              </w:rPr>
              <w:tab/>
            </w:r>
            <w:r w:rsidRPr="007F3EA3">
              <w:rPr>
                <w:rStyle w:val="Hyperlink"/>
                <w:noProof/>
              </w:rPr>
              <w:t>STATE NPDES FORMAL ENFORCEMENT ACTION MAPPING AND</w:t>
            </w:r>
            <w:r w:rsidRPr="007F3EA3">
              <w:rPr>
                <w:rStyle w:val="Hyperlink"/>
                <w:noProof/>
                <w:spacing w:val="-15"/>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_Toc170912863 \h </w:instrText>
            </w:r>
            <w:r>
              <w:rPr>
                <w:noProof/>
                <w:webHidden/>
              </w:rPr>
            </w:r>
            <w:r>
              <w:rPr>
                <w:noProof/>
                <w:webHidden/>
              </w:rPr>
              <w:fldChar w:fldCharType="separate"/>
            </w:r>
            <w:r>
              <w:rPr>
                <w:noProof/>
                <w:webHidden/>
              </w:rPr>
              <w:t>195</w:t>
            </w:r>
            <w:r>
              <w:rPr>
                <w:noProof/>
                <w:webHidden/>
              </w:rPr>
              <w:fldChar w:fldCharType="end"/>
            </w:r>
          </w:hyperlink>
        </w:p>
        <w:p w14:paraId="0A429E06" w14:textId="229782F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64" w:history="1">
            <w:r w:rsidRPr="007F3EA3">
              <w:rPr>
                <w:rStyle w:val="Hyperlink"/>
                <w:noProof/>
              </w:rPr>
              <w:t>8.21.1 State NPDES Formal Enforcement Action</w:t>
            </w:r>
            <w:r w:rsidRPr="007F3EA3">
              <w:rPr>
                <w:rStyle w:val="Hyperlink"/>
                <w:noProof/>
                <w:spacing w:val="-9"/>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_Toc170912864 \h </w:instrText>
            </w:r>
            <w:r>
              <w:rPr>
                <w:noProof/>
                <w:webHidden/>
              </w:rPr>
            </w:r>
            <w:r>
              <w:rPr>
                <w:noProof/>
                <w:webHidden/>
              </w:rPr>
              <w:fldChar w:fldCharType="separate"/>
            </w:r>
            <w:r>
              <w:rPr>
                <w:noProof/>
                <w:webHidden/>
              </w:rPr>
              <w:t>195</w:t>
            </w:r>
            <w:r>
              <w:rPr>
                <w:noProof/>
                <w:webHidden/>
              </w:rPr>
              <w:fldChar w:fldCharType="end"/>
            </w:r>
          </w:hyperlink>
        </w:p>
        <w:p w14:paraId="38B514C9" w14:textId="74309FF3"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65" w:history="1">
            <w:r w:rsidRPr="007F3EA3">
              <w:rPr>
                <w:rStyle w:val="Hyperlink"/>
                <w:noProof/>
              </w:rPr>
              <w:t>8.21.2 Rules for Parsing State NPDES Submitted Formal Enforcement Action XML</w:t>
            </w:r>
            <w:r w:rsidRPr="007F3EA3">
              <w:rPr>
                <w:rStyle w:val="Hyperlink"/>
                <w:noProof/>
                <w:spacing w:val="-13"/>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_Toc170912865 \h </w:instrText>
            </w:r>
            <w:r>
              <w:rPr>
                <w:noProof/>
                <w:webHidden/>
              </w:rPr>
            </w:r>
            <w:r>
              <w:rPr>
                <w:noProof/>
                <w:webHidden/>
              </w:rPr>
              <w:fldChar w:fldCharType="separate"/>
            </w:r>
            <w:r>
              <w:rPr>
                <w:noProof/>
                <w:webHidden/>
              </w:rPr>
              <w:t>197</w:t>
            </w:r>
            <w:r>
              <w:rPr>
                <w:noProof/>
                <w:webHidden/>
              </w:rPr>
              <w:fldChar w:fldCharType="end"/>
            </w:r>
          </w:hyperlink>
        </w:p>
        <w:p w14:paraId="15EB3D3C" w14:textId="7252C9D6"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66" w:history="1">
            <w:r w:rsidRPr="007F3EA3">
              <w:rPr>
                <w:rStyle w:val="Hyperlink"/>
                <w:noProof/>
              </w:rPr>
              <w:t>8.22</w:t>
            </w:r>
            <w:r>
              <w:rPr>
                <w:rFonts w:asciiTheme="minorHAnsi" w:eastAsiaTheme="minorEastAsia" w:hAnsiTheme="minorHAnsi" w:cstheme="minorBidi"/>
                <w:noProof/>
                <w:kern w:val="2"/>
                <w:sz w:val="22"/>
                <w:szCs w:val="22"/>
                <w14:ligatures w14:val="standardContextual"/>
              </w:rPr>
              <w:tab/>
            </w:r>
            <w:r w:rsidRPr="007F3EA3">
              <w:rPr>
                <w:rStyle w:val="Hyperlink"/>
                <w:noProof/>
              </w:rPr>
              <w:t>STATE NPDES INFORMAL ENFORCEMENT ACTION MAPPING AND</w:t>
            </w:r>
            <w:r w:rsidRPr="007F3EA3">
              <w:rPr>
                <w:rStyle w:val="Hyperlink"/>
                <w:noProof/>
                <w:spacing w:val="-12"/>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_Toc170912866 \h </w:instrText>
            </w:r>
            <w:r>
              <w:rPr>
                <w:noProof/>
                <w:webHidden/>
              </w:rPr>
            </w:r>
            <w:r>
              <w:rPr>
                <w:noProof/>
                <w:webHidden/>
              </w:rPr>
              <w:fldChar w:fldCharType="separate"/>
            </w:r>
            <w:r>
              <w:rPr>
                <w:noProof/>
                <w:webHidden/>
              </w:rPr>
              <w:t>198</w:t>
            </w:r>
            <w:r>
              <w:rPr>
                <w:noProof/>
                <w:webHidden/>
              </w:rPr>
              <w:fldChar w:fldCharType="end"/>
            </w:r>
          </w:hyperlink>
        </w:p>
        <w:p w14:paraId="7C98F4F2" w14:textId="750FD070"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67" w:history="1">
            <w:r w:rsidRPr="007F3EA3">
              <w:rPr>
                <w:rStyle w:val="Hyperlink"/>
                <w:noProof/>
              </w:rPr>
              <w:t>8.22.1 State NPDES Informal Enforcement Action</w:t>
            </w:r>
            <w:r w:rsidRPr="007F3EA3">
              <w:rPr>
                <w:rStyle w:val="Hyperlink"/>
                <w:noProof/>
                <w:spacing w:val="-3"/>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_Toc170912867 \h </w:instrText>
            </w:r>
            <w:r>
              <w:rPr>
                <w:noProof/>
                <w:webHidden/>
              </w:rPr>
            </w:r>
            <w:r>
              <w:rPr>
                <w:noProof/>
                <w:webHidden/>
              </w:rPr>
              <w:fldChar w:fldCharType="separate"/>
            </w:r>
            <w:r>
              <w:rPr>
                <w:noProof/>
                <w:webHidden/>
              </w:rPr>
              <w:t>198</w:t>
            </w:r>
            <w:r>
              <w:rPr>
                <w:noProof/>
                <w:webHidden/>
              </w:rPr>
              <w:fldChar w:fldCharType="end"/>
            </w:r>
          </w:hyperlink>
        </w:p>
        <w:p w14:paraId="12F9D311" w14:textId="4CF174A3"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68" w:history="1">
            <w:r w:rsidRPr="007F3EA3">
              <w:rPr>
                <w:rStyle w:val="Hyperlink"/>
                <w:noProof/>
              </w:rPr>
              <w:t>8.22.2 Rules for Parsing State NPDES Submitted Informal Enforcement Action XML</w:t>
            </w:r>
            <w:r w:rsidRPr="007F3EA3">
              <w:rPr>
                <w:rStyle w:val="Hyperlink"/>
                <w:noProof/>
                <w:spacing w:val="-15"/>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_Toc170912868 \h </w:instrText>
            </w:r>
            <w:r>
              <w:rPr>
                <w:noProof/>
                <w:webHidden/>
              </w:rPr>
            </w:r>
            <w:r>
              <w:rPr>
                <w:noProof/>
                <w:webHidden/>
              </w:rPr>
              <w:fldChar w:fldCharType="separate"/>
            </w:r>
            <w:r>
              <w:rPr>
                <w:noProof/>
                <w:webHidden/>
              </w:rPr>
              <w:t>199</w:t>
            </w:r>
            <w:r>
              <w:rPr>
                <w:noProof/>
                <w:webHidden/>
              </w:rPr>
              <w:fldChar w:fldCharType="end"/>
            </w:r>
          </w:hyperlink>
        </w:p>
        <w:p w14:paraId="1522DD10" w14:textId="50106FB9"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69" w:history="1">
            <w:r w:rsidRPr="007F3EA3">
              <w:rPr>
                <w:rStyle w:val="Hyperlink"/>
                <w:noProof/>
              </w:rPr>
              <w:t>8.23</w:t>
            </w:r>
            <w:r>
              <w:rPr>
                <w:rFonts w:asciiTheme="minorHAnsi" w:eastAsiaTheme="minorEastAsia" w:hAnsiTheme="minorHAnsi" w:cstheme="minorBidi"/>
                <w:noProof/>
                <w:kern w:val="2"/>
                <w:sz w:val="22"/>
                <w:szCs w:val="22"/>
                <w14:ligatures w14:val="standardContextual"/>
              </w:rPr>
              <w:tab/>
            </w:r>
            <w:r w:rsidRPr="007F3EA3">
              <w:rPr>
                <w:rStyle w:val="Hyperlink"/>
                <w:noProof/>
              </w:rPr>
              <w:t>STATE NPDES ENFORCEMENT ACTION MILESTONE MAPPING AND</w:t>
            </w:r>
            <w:r w:rsidRPr="007F3EA3">
              <w:rPr>
                <w:rStyle w:val="Hyperlink"/>
                <w:noProof/>
                <w:spacing w:val="-14"/>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_Toc170912869 \h </w:instrText>
            </w:r>
            <w:r>
              <w:rPr>
                <w:noProof/>
                <w:webHidden/>
              </w:rPr>
            </w:r>
            <w:r>
              <w:rPr>
                <w:noProof/>
                <w:webHidden/>
              </w:rPr>
              <w:fldChar w:fldCharType="separate"/>
            </w:r>
            <w:r>
              <w:rPr>
                <w:noProof/>
                <w:webHidden/>
              </w:rPr>
              <w:t>201</w:t>
            </w:r>
            <w:r>
              <w:rPr>
                <w:noProof/>
                <w:webHidden/>
              </w:rPr>
              <w:fldChar w:fldCharType="end"/>
            </w:r>
          </w:hyperlink>
        </w:p>
        <w:p w14:paraId="758776E4" w14:textId="460A2D8B"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0" w:history="1">
            <w:r w:rsidRPr="007F3EA3">
              <w:rPr>
                <w:rStyle w:val="Hyperlink"/>
                <w:noProof/>
              </w:rPr>
              <w:t>8.23.1 State NPDES Enforcement Action Milestone</w:t>
            </w:r>
            <w:r w:rsidRPr="007F3EA3">
              <w:rPr>
                <w:rStyle w:val="Hyperlink"/>
                <w:noProof/>
                <w:spacing w:val="-10"/>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_Toc170912870 \h </w:instrText>
            </w:r>
            <w:r>
              <w:rPr>
                <w:noProof/>
                <w:webHidden/>
              </w:rPr>
            </w:r>
            <w:r>
              <w:rPr>
                <w:noProof/>
                <w:webHidden/>
              </w:rPr>
              <w:fldChar w:fldCharType="separate"/>
            </w:r>
            <w:r>
              <w:rPr>
                <w:noProof/>
                <w:webHidden/>
              </w:rPr>
              <w:t>201</w:t>
            </w:r>
            <w:r>
              <w:rPr>
                <w:noProof/>
                <w:webHidden/>
              </w:rPr>
              <w:fldChar w:fldCharType="end"/>
            </w:r>
          </w:hyperlink>
        </w:p>
        <w:p w14:paraId="68E8FEFD" w14:textId="0FAF329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1" w:history="1">
            <w:r w:rsidRPr="007F3EA3">
              <w:rPr>
                <w:rStyle w:val="Hyperlink"/>
                <w:noProof/>
              </w:rPr>
              <w:t>8.23.2 Rules for Parsing State NPDES Submitted Enforcement Action Milestone XML</w:t>
            </w:r>
            <w:r w:rsidRPr="007F3EA3">
              <w:rPr>
                <w:rStyle w:val="Hyperlink"/>
                <w:noProof/>
                <w:spacing w:val="-18"/>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_Toc170912871 \h </w:instrText>
            </w:r>
            <w:r>
              <w:rPr>
                <w:noProof/>
                <w:webHidden/>
              </w:rPr>
            </w:r>
            <w:r>
              <w:rPr>
                <w:noProof/>
                <w:webHidden/>
              </w:rPr>
              <w:fldChar w:fldCharType="separate"/>
            </w:r>
            <w:r>
              <w:rPr>
                <w:noProof/>
                <w:webHidden/>
              </w:rPr>
              <w:t>201</w:t>
            </w:r>
            <w:r>
              <w:rPr>
                <w:noProof/>
                <w:webHidden/>
              </w:rPr>
              <w:fldChar w:fldCharType="end"/>
            </w:r>
          </w:hyperlink>
        </w:p>
        <w:p w14:paraId="4D8B1AFB" w14:textId="1F507BAD"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72" w:history="1">
            <w:r w:rsidRPr="007F3EA3">
              <w:rPr>
                <w:rStyle w:val="Hyperlink"/>
                <w:noProof/>
              </w:rPr>
              <w:t>8.24</w:t>
            </w:r>
            <w:r>
              <w:rPr>
                <w:rFonts w:asciiTheme="minorHAnsi" w:eastAsiaTheme="minorEastAsia" w:hAnsiTheme="minorHAnsi" w:cstheme="minorBidi"/>
                <w:noProof/>
                <w:kern w:val="2"/>
                <w:sz w:val="22"/>
                <w:szCs w:val="22"/>
                <w14:ligatures w14:val="standardContextual"/>
              </w:rPr>
              <w:tab/>
            </w:r>
            <w:r w:rsidRPr="007F3EA3">
              <w:rPr>
                <w:rStyle w:val="Hyperlink"/>
                <w:noProof/>
              </w:rPr>
              <w:t>ENFORCEMENT ACTION VIOLATION LINKAGE MAPPING AND</w:t>
            </w:r>
            <w:r w:rsidRPr="007F3EA3">
              <w:rPr>
                <w:rStyle w:val="Hyperlink"/>
                <w:noProof/>
                <w:spacing w:val="-15"/>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_Toc170912872 \h </w:instrText>
            </w:r>
            <w:r>
              <w:rPr>
                <w:noProof/>
                <w:webHidden/>
              </w:rPr>
            </w:r>
            <w:r>
              <w:rPr>
                <w:noProof/>
                <w:webHidden/>
              </w:rPr>
              <w:fldChar w:fldCharType="separate"/>
            </w:r>
            <w:r>
              <w:rPr>
                <w:noProof/>
                <w:webHidden/>
              </w:rPr>
              <w:t>203</w:t>
            </w:r>
            <w:r>
              <w:rPr>
                <w:noProof/>
                <w:webHidden/>
              </w:rPr>
              <w:fldChar w:fldCharType="end"/>
            </w:r>
          </w:hyperlink>
        </w:p>
        <w:p w14:paraId="6C96FEAD" w14:textId="7E5CF7ED"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3" w:history="1">
            <w:r w:rsidRPr="007F3EA3">
              <w:rPr>
                <w:rStyle w:val="Hyperlink"/>
                <w:noProof/>
              </w:rPr>
              <w:t>8.24.1 Enforcement Action Violation Linkage</w:t>
            </w:r>
            <w:r w:rsidRPr="007F3EA3">
              <w:rPr>
                <w:rStyle w:val="Hyperlink"/>
                <w:noProof/>
                <w:spacing w:val="-9"/>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_Toc170912873 \h </w:instrText>
            </w:r>
            <w:r>
              <w:rPr>
                <w:noProof/>
                <w:webHidden/>
              </w:rPr>
            </w:r>
            <w:r>
              <w:rPr>
                <w:noProof/>
                <w:webHidden/>
              </w:rPr>
              <w:fldChar w:fldCharType="separate"/>
            </w:r>
            <w:r>
              <w:rPr>
                <w:noProof/>
                <w:webHidden/>
              </w:rPr>
              <w:t>203</w:t>
            </w:r>
            <w:r>
              <w:rPr>
                <w:noProof/>
                <w:webHidden/>
              </w:rPr>
              <w:fldChar w:fldCharType="end"/>
            </w:r>
          </w:hyperlink>
        </w:p>
        <w:p w14:paraId="77B51779" w14:textId="0400E8D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4" w:history="1">
            <w:r w:rsidRPr="007F3EA3">
              <w:rPr>
                <w:rStyle w:val="Hyperlink"/>
                <w:noProof/>
              </w:rPr>
              <w:t>8.24.2 Rules for Parsing State Submitted Enforcement Action Violation Linkage XML</w:t>
            </w:r>
            <w:r w:rsidRPr="007F3EA3">
              <w:rPr>
                <w:rStyle w:val="Hyperlink"/>
                <w:noProof/>
                <w:spacing w:val="-20"/>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_Toc170912874 \h </w:instrText>
            </w:r>
            <w:r>
              <w:rPr>
                <w:noProof/>
                <w:webHidden/>
              </w:rPr>
            </w:r>
            <w:r>
              <w:rPr>
                <w:noProof/>
                <w:webHidden/>
              </w:rPr>
              <w:fldChar w:fldCharType="separate"/>
            </w:r>
            <w:r>
              <w:rPr>
                <w:noProof/>
                <w:webHidden/>
              </w:rPr>
              <w:t>204</w:t>
            </w:r>
            <w:r>
              <w:rPr>
                <w:noProof/>
                <w:webHidden/>
              </w:rPr>
              <w:fldChar w:fldCharType="end"/>
            </w:r>
          </w:hyperlink>
        </w:p>
        <w:p w14:paraId="79527B0F" w14:textId="77768F41"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75" w:history="1">
            <w:r w:rsidRPr="007F3EA3">
              <w:rPr>
                <w:rStyle w:val="Hyperlink"/>
                <w:noProof/>
              </w:rPr>
              <w:t>8.25</w:t>
            </w:r>
            <w:r>
              <w:rPr>
                <w:rFonts w:asciiTheme="minorHAnsi" w:eastAsiaTheme="minorEastAsia" w:hAnsiTheme="minorHAnsi" w:cstheme="minorBidi"/>
                <w:noProof/>
                <w:kern w:val="2"/>
                <w:sz w:val="22"/>
                <w:szCs w:val="22"/>
                <w14:ligatures w14:val="standardContextual"/>
              </w:rPr>
              <w:tab/>
            </w:r>
            <w:r w:rsidRPr="007F3EA3">
              <w:rPr>
                <w:rStyle w:val="Hyperlink"/>
                <w:noProof/>
              </w:rPr>
              <w:t>STATE NPDES FINAL ORDER VIOLATION LINKAGE MAPPING AND</w:t>
            </w:r>
            <w:r w:rsidRPr="007F3EA3">
              <w:rPr>
                <w:rStyle w:val="Hyperlink"/>
                <w:noProof/>
                <w:spacing w:val="-20"/>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_Toc170912875 \h </w:instrText>
            </w:r>
            <w:r>
              <w:rPr>
                <w:noProof/>
                <w:webHidden/>
              </w:rPr>
            </w:r>
            <w:r>
              <w:rPr>
                <w:noProof/>
                <w:webHidden/>
              </w:rPr>
              <w:fldChar w:fldCharType="separate"/>
            </w:r>
            <w:r>
              <w:rPr>
                <w:noProof/>
                <w:webHidden/>
              </w:rPr>
              <w:t>205</w:t>
            </w:r>
            <w:r>
              <w:rPr>
                <w:noProof/>
                <w:webHidden/>
              </w:rPr>
              <w:fldChar w:fldCharType="end"/>
            </w:r>
          </w:hyperlink>
        </w:p>
        <w:p w14:paraId="6C47E343" w14:textId="0A8F2F2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6" w:history="1">
            <w:r w:rsidRPr="007F3EA3">
              <w:rPr>
                <w:rStyle w:val="Hyperlink"/>
                <w:noProof/>
              </w:rPr>
              <w:t>8.25.1 State NPDES Final Order Violation Linkage</w:t>
            </w:r>
            <w:r w:rsidRPr="007F3EA3">
              <w:rPr>
                <w:rStyle w:val="Hyperlink"/>
                <w:noProof/>
                <w:spacing w:val="-10"/>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_Toc170912876 \h </w:instrText>
            </w:r>
            <w:r>
              <w:rPr>
                <w:noProof/>
                <w:webHidden/>
              </w:rPr>
            </w:r>
            <w:r>
              <w:rPr>
                <w:noProof/>
                <w:webHidden/>
              </w:rPr>
              <w:fldChar w:fldCharType="separate"/>
            </w:r>
            <w:r>
              <w:rPr>
                <w:noProof/>
                <w:webHidden/>
              </w:rPr>
              <w:t>205</w:t>
            </w:r>
            <w:r>
              <w:rPr>
                <w:noProof/>
                <w:webHidden/>
              </w:rPr>
              <w:fldChar w:fldCharType="end"/>
            </w:r>
          </w:hyperlink>
        </w:p>
        <w:p w14:paraId="1CE66213" w14:textId="341ACE80"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7" w:history="1">
            <w:r w:rsidRPr="007F3EA3">
              <w:rPr>
                <w:rStyle w:val="Hyperlink"/>
                <w:noProof/>
              </w:rPr>
              <w:t>8.25.2 Rules for Parsing State NPDES Submitted Final Order Violation Linkage XML</w:t>
            </w:r>
            <w:r w:rsidRPr="007F3EA3">
              <w:rPr>
                <w:rStyle w:val="Hyperlink"/>
                <w:noProof/>
                <w:spacing w:val="-16"/>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_Toc170912877 \h </w:instrText>
            </w:r>
            <w:r>
              <w:rPr>
                <w:noProof/>
                <w:webHidden/>
              </w:rPr>
            </w:r>
            <w:r>
              <w:rPr>
                <w:noProof/>
                <w:webHidden/>
              </w:rPr>
              <w:fldChar w:fldCharType="separate"/>
            </w:r>
            <w:r>
              <w:rPr>
                <w:noProof/>
                <w:webHidden/>
              </w:rPr>
              <w:t>206</w:t>
            </w:r>
            <w:r>
              <w:rPr>
                <w:noProof/>
                <w:webHidden/>
              </w:rPr>
              <w:fldChar w:fldCharType="end"/>
            </w:r>
          </w:hyperlink>
        </w:p>
        <w:p w14:paraId="4D4D398F" w14:textId="588489F7"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78" w:history="1">
            <w:r w:rsidRPr="007F3EA3">
              <w:rPr>
                <w:rStyle w:val="Hyperlink"/>
                <w:noProof/>
              </w:rPr>
              <w:t>8.26</w:t>
            </w:r>
            <w:r>
              <w:rPr>
                <w:rFonts w:asciiTheme="minorHAnsi" w:eastAsiaTheme="minorEastAsia" w:hAnsiTheme="minorHAnsi" w:cstheme="minorBidi"/>
                <w:noProof/>
                <w:kern w:val="2"/>
                <w:sz w:val="22"/>
                <w:szCs w:val="22"/>
                <w14:ligatures w14:val="standardContextual"/>
              </w:rPr>
              <w:tab/>
            </w:r>
            <w:r w:rsidRPr="007F3EA3">
              <w:rPr>
                <w:rStyle w:val="Hyperlink"/>
                <w:noProof/>
              </w:rPr>
              <w:t>COMPLIANCE SCHEDULE MAPPING AND</w:t>
            </w:r>
            <w:r w:rsidRPr="007F3EA3">
              <w:rPr>
                <w:rStyle w:val="Hyperlink"/>
                <w:noProof/>
                <w:spacing w:val="-10"/>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_Toc170912878 \h </w:instrText>
            </w:r>
            <w:r>
              <w:rPr>
                <w:noProof/>
                <w:webHidden/>
              </w:rPr>
            </w:r>
            <w:r>
              <w:rPr>
                <w:noProof/>
                <w:webHidden/>
              </w:rPr>
              <w:fldChar w:fldCharType="separate"/>
            </w:r>
            <w:r>
              <w:rPr>
                <w:noProof/>
                <w:webHidden/>
              </w:rPr>
              <w:t>207</w:t>
            </w:r>
            <w:r>
              <w:rPr>
                <w:noProof/>
                <w:webHidden/>
              </w:rPr>
              <w:fldChar w:fldCharType="end"/>
            </w:r>
          </w:hyperlink>
        </w:p>
        <w:p w14:paraId="26A607CE" w14:textId="42D4ED9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79" w:history="1">
            <w:r w:rsidRPr="007F3EA3">
              <w:rPr>
                <w:rStyle w:val="Hyperlink"/>
                <w:noProof/>
              </w:rPr>
              <w:t>8.26.1 Compliance Schedule</w:t>
            </w:r>
            <w:r w:rsidRPr="007F3EA3">
              <w:rPr>
                <w:rStyle w:val="Hyperlink"/>
                <w:noProof/>
                <w:spacing w:val="-7"/>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_Toc170912879 \h </w:instrText>
            </w:r>
            <w:r>
              <w:rPr>
                <w:noProof/>
                <w:webHidden/>
              </w:rPr>
            </w:r>
            <w:r>
              <w:rPr>
                <w:noProof/>
                <w:webHidden/>
              </w:rPr>
              <w:fldChar w:fldCharType="separate"/>
            </w:r>
            <w:r>
              <w:rPr>
                <w:noProof/>
                <w:webHidden/>
              </w:rPr>
              <w:t>207</w:t>
            </w:r>
            <w:r>
              <w:rPr>
                <w:noProof/>
                <w:webHidden/>
              </w:rPr>
              <w:fldChar w:fldCharType="end"/>
            </w:r>
          </w:hyperlink>
        </w:p>
        <w:p w14:paraId="4A86300B" w14:textId="359CAC0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80" w:history="1">
            <w:r w:rsidRPr="007F3EA3">
              <w:rPr>
                <w:rStyle w:val="Hyperlink"/>
                <w:noProof/>
              </w:rPr>
              <w:t>8.26.2 Rules for Parsing State Submitted Compliance Schedule XML</w:t>
            </w:r>
            <w:r w:rsidRPr="007F3EA3">
              <w:rPr>
                <w:rStyle w:val="Hyperlink"/>
                <w:noProof/>
                <w:spacing w:val="-18"/>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_Toc170912880 \h </w:instrText>
            </w:r>
            <w:r>
              <w:rPr>
                <w:noProof/>
                <w:webHidden/>
              </w:rPr>
            </w:r>
            <w:r>
              <w:rPr>
                <w:noProof/>
                <w:webHidden/>
              </w:rPr>
              <w:fldChar w:fldCharType="separate"/>
            </w:r>
            <w:r>
              <w:rPr>
                <w:noProof/>
                <w:webHidden/>
              </w:rPr>
              <w:t>208</w:t>
            </w:r>
            <w:r>
              <w:rPr>
                <w:noProof/>
                <w:webHidden/>
              </w:rPr>
              <w:fldChar w:fldCharType="end"/>
            </w:r>
          </w:hyperlink>
        </w:p>
        <w:p w14:paraId="18EDF768" w14:textId="419BF783"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81" w:history="1">
            <w:r w:rsidRPr="007F3EA3">
              <w:rPr>
                <w:rStyle w:val="Hyperlink"/>
                <w:noProof/>
              </w:rPr>
              <w:t>8.27</w:t>
            </w:r>
            <w:r>
              <w:rPr>
                <w:rFonts w:asciiTheme="minorHAnsi" w:eastAsiaTheme="minorEastAsia" w:hAnsiTheme="minorHAnsi" w:cstheme="minorBidi"/>
                <w:noProof/>
                <w:kern w:val="2"/>
                <w:sz w:val="22"/>
                <w:szCs w:val="22"/>
                <w14:ligatures w14:val="standardContextual"/>
              </w:rPr>
              <w:tab/>
            </w:r>
            <w:r w:rsidRPr="007F3EA3">
              <w:rPr>
                <w:rStyle w:val="Hyperlink"/>
                <w:noProof/>
              </w:rPr>
              <w:t>SCHEDULE EVENT VIOLATION MAPPING AND</w:t>
            </w:r>
            <w:r w:rsidRPr="007F3EA3">
              <w:rPr>
                <w:rStyle w:val="Hyperlink"/>
                <w:noProof/>
                <w:spacing w:val="-14"/>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_Toc170912881 \h </w:instrText>
            </w:r>
            <w:r>
              <w:rPr>
                <w:noProof/>
                <w:webHidden/>
              </w:rPr>
            </w:r>
            <w:r>
              <w:rPr>
                <w:noProof/>
                <w:webHidden/>
              </w:rPr>
              <w:fldChar w:fldCharType="separate"/>
            </w:r>
            <w:r>
              <w:rPr>
                <w:noProof/>
                <w:webHidden/>
              </w:rPr>
              <w:t>209</w:t>
            </w:r>
            <w:r>
              <w:rPr>
                <w:noProof/>
                <w:webHidden/>
              </w:rPr>
              <w:fldChar w:fldCharType="end"/>
            </w:r>
          </w:hyperlink>
        </w:p>
        <w:p w14:paraId="7C390959" w14:textId="756E91EB"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82" w:history="1">
            <w:r w:rsidRPr="007F3EA3">
              <w:rPr>
                <w:rStyle w:val="Hyperlink"/>
                <w:noProof/>
              </w:rPr>
              <w:t>8.27.1 Schedule Event Violation</w:t>
            </w:r>
            <w:r w:rsidRPr="007F3EA3">
              <w:rPr>
                <w:rStyle w:val="Hyperlink"/>
                <w:noProof/>
                <w:spacing w:val="-11"/>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_Toc170912882 \h </w:instrText>
            </w:r>
            <w:r>
              <w:rPr>
                <w:noProof/>
                <w:webHidden/>
              </w:rPr>
            </w:r>
            <w:r>
              <w:rPr>
                <w:noProof/>
                <w:webHidden/>
              </w:rPr>
              <w:fldChar w:fldCharType="separate"/>
            </w:r>
            <w:r>
              <w:rPr>
                <w:noProof/>
                <w:webHidden/>
              </w:rPr>
              <w:t>209</w:t>
            </w:r>
            <w:r>
              <w:rPr>
                <w:noProof/>
                <w:webHidden/>
              </w:rPr>
              <w:fldChar w:fldCharType="end"/>
            </w:r>
          </w:hyperlink>
        </w:p>
        <w:p w14:paraId="3328A0DB" w14:textId="1A4A5BA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83" w:history="1">
            <w:r w:rsidRPr="007F3EA3">
              <w:rPr>
                <w:rStyle w:val="Hyperlink"/>
                <w:noProof/>
              </w:rPr>
              <w:t>8.27.2 Rules for Parsing State Submitted Schedule Event Violation XML</w:t>
            </w:r>
            <w:r w:rsidRPr="007F3EA3">
              <w:rPr>
                <w:rStyle w:val="Hyperlink"/>
                <w:noProof/>
                <w:spacing w:val="-22"/>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_Toc170912883 \h </w:instrText>
            </w:r>
            <w:r>
              <w:rPr>
                <w:noProof/>
                <w:webHidden/>
              </w:rPr>
            </w:r>
            <w:r>
              <w:rPr>
                <w:noProof/>
                <w:webHidden/>
              </w:rPr>
              <w:fldChar w:fldCharType="separate"/>
            </w:r>
            <w:r>
              <w:rPr>
                <w:noProof/>
                <w:webHidden/>
              </w:rPr>
              <w:t>210</w:t>
            </w:r>
            <w:r>
              <w:rPr>
                <w:noProof/>
                <w:webHidden/>
              </w:rPr>
              <w:fldChar w:fldCharType="end"/>
            </w:r>
          </w:hyperlink>
        </w:p>
        <w:p w14:paraId="38AFBF69" w14:textId="691FC8EE"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84" w:history="1">
            <w:r w:rsidRPr="007F3EA3">
              <w:rPr>
                <w:rStyle w:val="Hyperlink"/>
                <w:noProof/>
              </w:rPr>
              <w:t>8.28</w:t>
            </w:r>
            <w:r>
              <w:rPr>
                <w:rFonts w:asciiTheme="minorHAnsi" w:eastAsiaTheme="minorEastAsia" w:hAnsiTheme="minorHAnsi" w:cstheme="minorBidi"/>
                <w:noProof/>
                <w:kern w:val="2"/>
                <w:sz w:val="22"/>
                <w:szCs w:val="22"/>
                <w14:ligatures w14:val="standardContextual"/>
              </w:rPr>
              <w:tab/>
            </w:r>
            <w:r w:rsidRPr="007F3EA3">
              <w:rPr>
                <w:rStyle w:val="Hyperlink"/>
                <w:noProof/>
              </w:rPr>
              <w:t>SINGLE EVENT VIOLATION MAPPING AND</w:t>
            </w:r>
            <w:r w:rsidRPr="007F3EA3">
              <w:rPr>
                <w:rStyle w:val="Hyperlink"/>
                <w:noProof/>
                <w:spacing w:val="-13"/>
              </w:rPr>
              <w:t xml:space="preserve"> </w:t>
            </w:r>
            <w:r w:rsidRPr="007F3EA3">
              <w:rPr>
                <w:rStyle w:val="Hyperlink"/>
                <w:noProof/>
              </w:rPr>
              <w:t>RULES</w:t>
            </w:r>
            <w:r>
              <w:rPr>
                <w:noProof/>
                <w:webHidden/>
              </w:rPr>
              <w:tab/>
            </w:r>
            <w:r>
              <w:rPr>
                <w:noProof/>
                <w:webHidden/>
              </w:rPr>
              <w:fldChar w:fldCharType="begin"/>
            </w:r>
            <w:r>
              <w:rPr>
                <w:noProof/>
                <w:webHidden/>
              </w:rPr>
              <w:instrText xml:space="preserve"> PAGEREF _Toc170912884 \h </w:instrText>
            </w:r>
            <w:r>
              <w:rPr>
                <w:noProof/>
                <w:webHidden/>
              </w:rPr>
            </w:r>
            <w:r>
              <w:rPr>
                <w:noProof/>
                <w:webHidden/>
              </w:rPr>
              <w:fldChar w:fldCharType="separate"/>
            </w:r>
            <w:r>
              <w:rPr>
                <w:noProof/>
                <w:webHidden/>
              </w:rPr>
              <w:t>211</w:t>
            </w:r>
            <w:r>
              <w:rPr>
                <w:noProof/>
                <w:webHidden/>
              </w:rPr>
              <w:fldChar w:fldCharType="end"/>
            </w:r>
          </w:hyperlink>
        </w:p>
        <w:p w14:paraId="494EEE6B" w14:textId="661279D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85" w:history="1">
            <w:r w:rsidRPr="007F3EA3">
              <w:rPr>
                <w:rStyle w:val="Hyperlink"/>
                <w:noProof/>
              </w:rPr>
              <w:t>8.28.1 Single Event Violation</w:t>
            </w:r>
            <w:r w:rsidRPr="007F3EA3">
              <w:rPr>
                <w:rStyle w:val="Hyperlink"/>
                <w:noProof/>
                <w:spacing w:val="-19"/>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_Toc170912885 \h </w:instrText>
            </w:r>
            <w:r>
              <w:rPr>
                <w:noProof/>
                <w:webHidden/>
              </w:rPr>
            </w:r>
            <w:r>
              <w:rPr>
                <w:noProof/>
                <w:webHidden/>
              </w:rPr>
              <w:fldChar w:fldCharType="separate"/>
            </w:r>
            <w:r>
              <w:rPr>
                <w:noProof/>
                <w:webHidden/>
              </w:rPr>
              <w:t>211</w:t>
            </w:r>
            <w:r>
              <w:rPr>
                <w:noProof/>
                <w:webHidden/>
              </w:rPr>
              <w:fldChar w:fldCharType="end"/>
            </w:r>
          </w:hyperlink>
        </w:p>
        <w:p w14:paraId="741D5F73" w14:textId="7015576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86" w:history="1">
            <w:r w:rsidRPr="007F3EA3">
              <w:rPr>
                <w:rStyle w:val="Hyperlink"/>
                <w:noProof/>
              </w:rPr>
              <w:t>8.28.2 Rules for Parsing State Submitted Single Event Violation XML</w:t>
            </w:r>
            <w:r w:rsidRPr="007F3EA3">
              <w:rPr>
                <w:rStyle w:val="Hyperlink"/>
                <w:noProof/>
                <w:spacing w:val="-18"/>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_Toc170912886 \h </w:instrText>
            </w:r>
            <w:r>
              <w:rPr>
                <w:noProof/>
                <w:webHidden/>
              </w:rPr>
            </w:r>
            <w:r>
              <w:rPr>
                <w:noProof/>
                <w:webHidden/>
              </w:rPr>
              <w:fldChar w:fldCharType="separate"/>
            </w:r>
            <w:r>
              <w:rPr>
                <w:noProof/>
                <w:webHidden/>
              </w:rPr>
              <w:t>212</w:t>
            </w:r>
            <w:r>
              <w:rPr>
                <w:noProof/>
                <w:webHidden/>
              </w:rPr>
              <w:fldChar w:fldCharType="end"/>
            </w:r>
          </w:hyperlink>
        </w:p>
        <w:p w14:paraId="25E3C427" w14:textId="04FB36EA" w:rsidR="00E55F29" w:rsidRDefault="00E55F29">
          <w:pPr>
            <w:pStyle w:val="TOC2"/>
            <w:tabs>
              <w:tab w:val="left" w:pos="1060"/>
              <w:tab w:val="right" w:leader="dot" w:pos="9350"/>
            </w:tabs>
            <w:rPr>
              <w:rFonts w:asciiTheme="minorHAnsi" w:eastAsiaTheme="minorEastAsia" w:hAnsiTheme="minorHAnsi" w:cstheme="minorBidi"/>
              <w:noProof/>
              <w:kern w:val="2"/>
              <w:sz w:val="22"/>
              <w:szCs w:val="22"/>
              <w14:ligatures w14:val="standardContextual"/>
            </w:rPr>
          </w:pPr>
          <w:hyperlink w:anchor="_Toc170912887" w:history="1">
            <w:r w:rsidRPr="007F3EA3">
              <w:rPr>
                <w:rStyle w:val="Hyperlink"/>
                <w:noProof/>
              </w:rPr>
              <w:t>8.29</w:t>
            </w:r>
            <w:r>
              <w:rPr>
                <w:rFonts w:asciiTheme="minorHAnsi" w:eastAsiaTheme="minorEastAsia" w:hAnsiTheme="minorHAnsi" w:cstheme="minorBidi"/>
                <w:noProof/>
                <w:kern w:val="2"/>
                <w:sz w:val="22"/>
                <w:szCs w:val="22"/>
                <w14:ligatures w14:val="standardContextual"/>
              </w:rPr>
              <w:tab/>
            </w:r>
            <w:r w:rsidRPr="007F3EA3">
              <w:rPr>
                <w:rStyle w:val="Hyperlink"/>
                <w:noProof/>
              </w:rPr>
              <w:t>COPY MASTER GENERAL PERMIT LIMIT SET TO GENERAL PERMIT COVERED FACILITY MAPPING AND RULES</w:t>
            </w:r>
            <w:r>
              <w:rPr>
                <w:noProof/>
                <w:webHidden/>
              </w:rPr>
              <w:tab/>
            </w:r>
            <w:r>
              <w:rPr>
                <w:noProof/>
                <w:webHidden/>
              </w:rPr>
              <w:fldChar w:fldCharType="begin"/>
            </w:r>
            <w:r>
              <w:rPr>
                <w:noProof/>
                <w:webHidden/>
              </w:rPr>
              <w:instrText xml:space="preserve"> PAGEREF _Toc170912887 \h </w:instrText>
            </w:r>
            <w:r>
              <w:rPr>
                <w:noProof/>
                <w:webHidden/>
              </w:rPr>
            </w:r>
            <w:r>
              <w:rPr>
                <w:noProof/>
                <w:webHidden/>
              </w:rPr>
              <w:fldChar w:fldCharType="separate"/>
            </w:r>
            <w:r>
              <w:rPr>
                <w:noProof/>
                <w:webHidden/>
              </w:rPr>
              <w:t>213</w:t>
            </w:r>
            <w:r>
              <w:rPr>
                <w:noProof/>
                <w:webHidden/>
              </w:rPr>
              <w:fldChar w:fldCharType="end"/>
            </w:r>
          </w:hyperlink>
        </w:p>
        <w:p w14:paraId="2DE8CBEF" w14:textId="57EE517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88" w:history="1">
            <w:r w:rsidRPr="007F3EA3">
              <w:rPr>
                <w:rStyle w:val="Hyperlink"/>
                <w:noProof/>
              </w:rPr>
              <w:t>8.29.1 Copy Master General Permit Limit Set to General Permit Covered Facility</w:t>
            </w:r>
            <w:r w:rsidRPr="007F3EA3">
              <w:rPr>
                <w:rStyle w:val="Hyperlink"/>
                <w:noProof/>
                <w:spacing w:val="-21"/>
              </w:rPr>
              <w:t xml:space="preserve"> </w:t>
            </w:r>
            <w:r w:rsidRPr="007F3EA3">
              <w:rPr>
                <w:rStyle w:val="Hyperlink"/>
                <w:noProof/>
              </w:rPr>
              <w:t>Mapping</w:t>
            </w:r>
            <w:r>
              <w:rPr>
                <w:noProof/>
                <w:webHidden/>
              </w:rPr>
              <w:tab/>
            </w:r>
            <w:r>
              <w:rPr>
                <w:noProof/>
                <w:webHidden/>
              </w:rPr>
              <w:fldChar w:fldCharType="begin"/>
            </w:r>
            <w:r>
              <w:rPr>
                <w:noProof/>
                <w:webHidden/>
              </w:rPr>
              <w:instrText xml:space="preserve"> PAGEREF _Toc170912888 \h </w:instrText>
            </w:r>
            <w:r>
              <w:rPr>
                <w:noProof/>
                <w:webHidden/>
              </w:rPr>
            </w:r>
            <w:r>
              <w:rPr>
                <w:noProof/>
                <w:webHidden/>
              </w:rPr>
              <w:fldChar w:fldCharType="separate"/>
            </w:r>
            <w:r>
              <w:rPr>
                <w:noProof/>
                <w:webHidden/>
              </w:rPr>
              <w:t>213</w:t>
            </w:r>
            <w:r>
              <w:rPr>
                <w:noProof/>
                <w:webHidden/>
              </w:rPr>
              <w:fldChar w:fldCharType="end"/>
            </w:r>
          </w:hyperlink>
        </w:p>
        <w:p w14:paraId="56E45967" w14:textId="465C064C" w:rsidR="00E55F29" w:rsidRDefault="00E55F29">
          <w:pPr>
            <w:pStyle w:val="TOC3"/>
            <w:tabs>
              <w:tab w:val="left" w:pos="1300"/>
              <w:tab w:val="right" w:leader="dot" w:pos="9350"/>
            </w:tabs>
            <w:rPr>
              <w:rFonts w:asciiTheme="minorHAnsi" w:eastAsiaTheme="minorEastAsia" w:hAnsiTheme="minorHAnsi" w:cstheme="minorBidi"/>
              <w:noProof/>
              <w:kern w:val="2"/>
              <w:sz w:val="22"/>
              <w:szCs w:val="22"/>
              <w14:ligatures w14:val="standardContextual"/>
            </w:rPr>
          </w:pPr>
          <w:hyperlink w:anchor="_Toc170912889" w:history="1">
            <w:r w:rsidRPr="007F3EA3">
              <w:rPr>
                <w:rStyle w:val="Hyperlink"/>
                <w:noProof/>
              </w:rPr>
              <w:t>8.29.2</w:t>
            </w:r>
            <w:r>
              <w:rPr>
                <w:rFonts w:asciiTheme="minorHAnsi" w:eastAsiaTheme="minorEastAsia" w:hAnsiTheme="minorHAnsi" w:cstheme="minorBidi"/>
                <w:noProof/>
                <w:kern w:val="2"/>
                <w:sz w:val="22"/>
                <w:szCs w:val="22"/>
                <w14:ligatures w14:val="standardContextual"/>
              </w:rPr>
              <w:tab/>
            </w:r>
            <w:r w:rsidRPr="007F3EA3">
              <w:rPr>
                <w:rStyle w:val="Hyperlink"/>
                <w:noProof/>
              </w:rPr>
              <w:t>Rules for Parsing Copy Master General Permit Limit Set to General Permit Covered Facility XML</w:t>
            </w:r>
            <w:r w:rsidRPr="007F3EA3">
              <w:rPr>
                <w:rStyle w:val="Hyperlink"/>
                <w:noProof/>
                <w:spacing w:val="-3"/>
              </w:rPr>
              <w:t xml:space="preserve"> </w:t>
            </w:r>
            <w:r w:rsidRPr="007F3EA3">
              <w:rPr>
                <w:rStyle w:val="Hyperlink"/>
                <w:noProof/>
              </w:rPr>
              <w:t>Files</w:t>
            </w:r>
            <w:r>
              <w:rPr>
                <w:noProof/>
                <w:webHidden/>
              </w:rPr>
              <w:tab/>
            </w:r>
            <w:r>
              <w:rPr>
                <w:noProof/>
                <w:webHidden/>
              </w:rPr>
              <w:fldChar w:fldCharType="begin"/>
            </w:r>
            <w:r>
              <w:rPr>
                <w:noProof/>
                <w:webHidden/>
              </w:rPr>
              <w:instrText xml:space="preserve"> PAGEREF _Toc170912889 \h </w:instrText>
            </w:r>
            <w:r>
              <w:rPr>
                <w:noProof/>
                <w:webHidden/>
              </w:rPr>
            </w:r>
            <w:r>
              <w:rPr>
                <w:noProof/>
                <w:webHidden/>
              </w:rPr>
              <w:fldChar w:fldCharType="separate"/>
            </w:r>
            <w:r>
              <w:rPr>
                <w:noProof/>
                <w:webHidden/>
              </w:rPr>
              <w:t>216</w:t>
            </w:r>
            <w:r>
              <w:rPr>
                <w:noProof/>
                <w:webHidden/>
              </w:rPr>
              <w:fldChar w:fldCharType="end"/>
            </w:r>
          </w:hyperlink>
        </w:p>
        <w:p w14:paraId="1146AC7F" w14:textId="301CA74A" w:rsidR="00E55F29" w:rsidRDefault="00E55F2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70912890" w:history="1">
            <w:r w:rsidRPr="007F3EA3">
              <w:rPr>
                <w:rStyle w:val="Hyperlink"/>
                <w:noProof/>
              </w:rPr>
              <w:t>9</w:t>
            </w:r>
            <w:r>
              <w:rPr>
                <w:rFonts w:asciiTheme="minorHAnsi" w:eastAsiaTheme="minorEastAsia" w:hAnsiTheme="minorHAnsi" w:cstheme="minorBidi"/>
                <w:noProof/>
                <w:kern w:val="2"/>
                <w:sz w:val="22"/>
                <w:szCs w:val="22"/>
                <w14:ligatures w14:val="standardContextual"/>
              </w:rPr>
              <w:tab/>
            </w:r>
            <w:r w:rsidRPr="007F3EA3">
              <w:rPr>
                <w:rStyle w:val="Hyperlink"/>
                <w:noProof/>
              </w:rPr>
              <w:t>ERROR MESSAGES</w:t>
            </w:r>
            <w:r>
              <w:rPr>
                <w:noProof/>
                <w:webHidden/>
              </w:rPr>
              <w:tab/>
            </w:r>
            <w:r>
              <w:rPr>
                <w:noProof/>
                <w:webHidden/>
              </w:rPr>
              <w:fldChar w:fldCharType="begin"/>
            </w:r>
            <w:r>
              <w:rPr>
                <w:noProof/>
                <w:webHidden/>
              </w:rPr>
              <w:instrText xml:space="preserve"> PAGEREF _Toc170912890 \h </w:instrText>
            </w:r>
            <w:r>
              <w:rPr>
                <w:noProof/>
                <w:webHidden/>
              </w:rPr>
            </w:r>
            <w:r>
              <w:rPr>
                <w:noProof/>
                <w:webHidden/>
              </w:rPr>
              <w:fldChar w:fldCharType="separate"/>
            </w:r>
            <w:r>
              <w:rPr>
                <w:noProof/>
                <w:webHidden/>
              </w:rPr>
              <w:t>217</w:t>
            </w:r>
            <w:r>
              <w:rPr>
                <w:noProof/>
                <w:webHidden/>
              </w:rPr>
              <w:fldChar w:fldCharType="end"/>
            </w:r>
          </w:hyperlink>
        </w:p>
        <w:p w14:paraId="5F544313" w14:textId="22953FB6"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891" w:history="1">
            <w:r w:rsidRPr="007F3EA3">
              <w:rPr>
                <w:rStyle w:val="Hyperlink"/>
                <w:noProof/>
              </w:rPr>
              <w:t>9.1</w:t>
            </w:r>
            <w:r>
              <w:rPr>
                <w:rFonts w:asciiTheme="minorHAnsi" w:eastAsiaTheme="minorEastAsia" w:hAnsiTheme="minorHAnsi" w:cstheme="minorBidi"/>
                <w:noProof/>
                <w:kern w:val="2"/>
                <w:sz w:val="22"/>
                <w:szCs w:val="22"/>
                <w14:ligatures w14:val="standardContextual"/>
              </w:rPr>
              <w:tab/>
            </w:r>
            <w:r w:rsidRPr="007F3EA3">
              <w:rPr>
                <w:rStyle w:val="Hyperlink"/>
                <w:strike/>
                <w:noProof/>
              </w:rPr>
              <w:t>ICIS-NPDES BATCH ERROR</w:t>
            </w:r>
            <w:r w:rsidRPr="007F3EA3">
              <w:rPr>
                <w:rStyle w:val="Hyperlink"/>
                <w:strike/>
                <w:noProof/>
                <w:spacing w:val="-10"/>
              </w:rPr>
              <w:t xml:space="preserve"> </w:t>
            </w:r>
            <w:r w:rsidRPr="007F3EA3">
              <w:rPr>
                <w:rStyle w:val="Hyperlink"/>
                <w:strike/>
                <w:noProof/>
              </w:rPr>
              <w:t>MESSAGES</w:t>
            </w:r>
            <w:r w:rsidRPr="007F3EA3">
              <w:rPr>
                <w:rStyle w:val="Hyperlink"/>
                <w:noProof/>
              </w:rPr>
              <w:t xml:space="preserve"> [DEPRECATED]</w:t>
            </w:r>
            <w:r>
              <w:rPr>
                <w:noProof/>
                <w:webHidden/>
              </w:rPr>
              <w:tab/>
            </w:r>
            <w:r>
              <w:rPr>
                <w:noProof/>
                <w:webHidden/>
              </w:rPr>
              <w:fldChar w:fldCharType="begin"/>
            </w:r>
            <w:r>
              <w:rPr>
                <w:noProof/>
                <w:webHidden/>
              </w:rPr>
              <w:instrText xml:space="preserve"> PAGEREF _Toc170912891 \h </w:instrText>
            </w:r>
            <w:r>
              <w:rPr>
                <w:noProof/>
                <w:webHidden/>
              </w:rPr>
            </w:r>
            <w:r>
              <w:rPr>
                <w:noProof/>
                <w:webHidden/>
              </w:rPr>
              <w:fldChar w:fldCharType="separate"/>
            </w:r>
            <w:r>
              <w:rPr>
                <w:noProof/>
                <w:webHidden/>
              </w:rPr>
              <w:t>217</w:t>
            </w:r>
            <w:r>
              <w:rPr>
                <w:noProof/>
                <w:webHidden/>
              </w:rPr>
              <w:fldChar w:fldCharType="end"/>
            </w:r>
          </w:hyperlink>
        </w:p>
        <w:p w14:paraId="3E9E1FEC" w14:textId="224A1B1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2" w:history="1">
            <w:r w:rsidRPr="007F3EA3">
              <w:rPr>
                <w:rStyle w:val="Hyperlink"/>
                <w:noProof/>
              </w:rPr>
              <w:t>9.1.1 DMR Batch Error Messages</w:t>
            </w:r>
            <w:r>
              <w:rPr>
                <w:noProof/>
                <w:webHidden/>
              </w:rPr>
              <w:tab/>
            </w:r>
            <w:r>
              <w:rPr>
                <w:noProof/>
                <w:webHidden/>
              </w:rPr>
              <w:fldChar w:fldCharType="begin"/>
            </w:r>
            <w:r>
              <w:rPr>
                <w:noProof/>
                <w:webHidden/>
              </w:rPr>
              <w:instrText xml:space="preserve"> PAGEREF _Toc170912892 \h </w:instrText>
            </w:r>
            <w:r>
              <w:rPr>
                <w:noProof/>
                <w:webHidden/>
              </w:rPr>
            </w:r>
            <w:r>
              <w:rPr>
                <w:noProof/>
                <w:webHidden/>
              </w:rPr>
              <w:fldChar w:fldCharType="separate"/>
            </w:r>
            <w:r>
              <w:rPr>
                <w:noProof/>
                <w:webHidden/>
              </w:rPr>
              <w:t>217</w:t>
            </w:r>
            <w:r>
              <w:rPr>
                <w:noProof/>
                <w:webHidden/>
              </w:rPr>
              <w:fldChar w:fldCharType="end"/>
            </w:r>
          </w:hyperlink>
        </w:p>
        <w:p w14:paraId="533B696A" w14:textId="049CEA3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3" w:history="1">
            <w:r w:rsidRPr="007F3EA3">
              <w:rPr>
                <w:rStyle w:val="Hyperlink"/>
                <w:noProof/>
              </w:rPr>
              <w:t>9.1.2 Discharge Monitoring Report Violation Error</w:t>
            </w:r>
            <w:r w:rsidRPr="007F3EA3">
              <w:rPr>
                <w:rStyle w:val="Hyperlink"/>
                <w:noProof/>
                <w:spacing w:val="-11"/>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_Toc170912893 \h </w:instrText>
            </w:r>
            <w:r>
              <w:rPr>
                <w:noProof/>
                <w:webHidden/>
              </w:rPr>
            </w:r>
            <w:r>
              <w:rPr>
                <w:noProof/>
                <w:webHidden/>
              </w:rPr>
              <w:fldChar w:fldCharType="separate"/>
            </w:r>
            <w:r>
              <w:rPr>
                <w:noProof/>
                <w:webHidden/>
              </w:rPr>
              <w:t>228</w:t>
            </w:r>
            <w:r>
              <w:rPr>
                <w:noProof/>
                <w:webHidden/>
              </w:rPr>
              <w:fldChar w:fldCharType="end"/>
            </w:r>
          </w:hyperlink>
        </w:p>
        <w:p w14:paraId="2947E8B1" w14:textId="435D358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4" w:history="1">
            <w:r w:rsidRPr="007F3EA3">
              <w:rPr>
                <w:rStyle w:val="Hyperlink"/>
                <w:noProof/>
              </w:rPr>
              <w:t>9.1.3 Discharge Monitoring Report Linkage Error</w:t>
            </w:r>
            <w:r w:rsidRPr="007F3EA3">
              <w:rPr>
                <w:rStyle w:val="Hyperlink"/>
                <w:noProof/>
                <w:spacing w:val="-12"/>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_Toc170912894 \h </w:instrText>
            </w:r>
            <w:r>
              <w:rPr>
                <w:noProof/>
                <w:webHidden/>
              </w:rPr>
            </w:r>
            <w:r>
              <w:rPr>
                <w:noProof/>
                <w:webHidden/>
              </w:rPr>
              <w:fldChar w:fldCharType="separate"/>
            </w:r>
            <w:r>
              <w:rPr>
                <w:noProof/>
                <w:webHidden/>
              </w:rPr>
              <w:t>233</w:t>
            </w:r>
            <w:r>
              <w:rPr>
                <w:noProof/>
                <w:webHidden/>
              </w:rPr>
              <w:fldChar w:fldCharType="end"/>
            </w:r>
          </w:hyperlink>
        </w:p>
        <w:p w14:paraId="46B69854" w14:textId="02AE0C4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5" w:history="1">
            <w:r w:rsidRPr="007F3EA3">
              <w:rPr>
                <w:rStyle w:val="Hyperlink"/>
                <w:noProof/>
              </w:rPr>
              <w:t>9.1.4 Basic Permit and General Permit Covered Facility Error</w:t>
            </w:r>
            <w:r w:rsidRPr="007F3EA3">
              <w:rPr>
                <w:rStyle w:val="Hyperlink"/>
                <w:noProof/>
                <w:spacing w:val="-16"/>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_Toc170912895 \h </w:instrText>
            </w:r>
            <w:r>
              <w:rPr>
                <w:noProof/>
                <w:webHidden/>
              </w:rPr>
            </w:r>
            <w:r>
              <w:rPr>
                <w:noProof/>
                <w:webHidden/>
              </w:rPr>
              <w:fldChar w:fldCharType="separate"/>
            </w:r>
            <w:r>
              <w:rPr>
                <w:noProof/>
                <w:webHidden/>
              </w:rPr>
              <w:t>235</w:t>
            </w:r>
            <w:r>
              <w:rPr>
                <w:noProof/>
                <w:webHidden/>
              </w:rPr>
              <w:fldChar w:fldCharType="end"/>
            </w:r>
          </w:hyperlink>
        </w:p>
        <w:p w14:paraId="65FEBA09" w14:textId="7183CC2B"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6" w:history="1">
            <w:r w:rsidRPr="007F3EA3">
              <w:rPr>
                <w:rStyle w:val="Hyperlink"/>
                <w:noProof/>
              </w:rPr>
              <w:t>9.1.5 Master General Permit Error</w:t>
            </w:r>
            <w:r w:rsidRPr="007F3EA3">
              <w:rPr>
                <w:rStyle w:val="Hyperlink"/>
                <w:noProof/>
                <w:spacing w:val="-8"/>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_Toc170912896 \h </w:instrText>
            </w:r>
            <w:r>
              <w:rPr>
                <w:noProof/>
                <w:webHidden/>
              </w:rPr>
            </w:r>
            <w:r>
              <w:rPr>
                <w:noProof/>
                <w:webHidden/>
              </w:rPr>
              <w:fldChar w:fldCharType="separate"/>
            </w:r>
            <w:r>
              <w:rPr>
                <w:noProof/>
                <w:webHidden/>
              </w:rPr>
              <w:t>257</w:t>
            </w:r>
            <w:r>
              <w:rPr>
                <w:noProof/>
                <w:webHidden/>
              </w:rPr>
              <w:fldChar w:fldCharType="end"/>
            </w:r>
          </w:hyperlink>
        </w:p>
        <w:p w14:paraId="7833DE35" w14:textId="78C582C1"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7" w:history="1">
            <w:r w:rsidRPr="007F3EA3">
              <w:rPr>
                <w:rStyle w:val="Hyperlink"/>
                <w:noProof/>
              </w:rPr>
              <w:t>9.1.6 Permit Component Error</w:t>
            </w:r>
            <w:r w:rsidRPr="007F3EA3">
              <w:rPr>
                <w:rStyle w:val="Hyperlink"/>
                <w:noProof/>
                <w:spacing w:val="-6"/>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_Toc170912897 \h </w:instrText>
            </w:r>
            <w:r>
              <w:rPr>
                <w:noProof/>
                <w:webHidden/>
              </w:rPr>
            </w:r>
            <w:r>
              <w:rPr>
                <w:noProof/>
                <w:webHidden/>
              </w:rPr>
              <w:fldChar w:fldCharType="separate"/>
            </w:r>
            <w:r>
              <w:rPr>
                <w:noProof/>
                <w:webHidden/>
              </w:rPr>
              <w:t>263</w:t>
            </w:r>
            <w:r>
              <w:rPr>
                <w:noProof/>
                <w:webHidden/>
              </w:rPr>
              <w:fldChar w:fldCharType="end"/>
            </w:r>
          </w:hyperlink>
        </w:p>
        <w:p w14:paraId="78E08984" w14:textId="2096380A"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8" w:history="1">
            <w:r w:rsidRPr="007F3EA3">
              <w:rPr>
                <w:rStyle w:val="Hyperlink"/>
                <w:noProof/>
              </w:rPr>
              <w:t>9.1.7 Unpermitted Facility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_Toc170912898 \h </w:instrText>
            </w:r>
            <w:r>
              <w:rPr>
                <w:noProof/>
                <w:webHidden/>
              </w:rPr>
            </w:r>
            <w:r>
              <w:rPr>
                <w:noProof/>
                <w:webHidden/>
              </w:rPr>
              <w:fldChar w:fldCharType="separate"/>
            </w:r>
            <w:r>
              <w:rPr>
                <w:noProof/>
                <w:webHidden/>
              </w:rPr>
              <w:t>288</w:t>
            </w:r>
            <w:r>
              <w:rPr>
                <w:noProof/>
                <w:webHidden/>
              </w:rPr>
              <w:fldChar w:fldCharType="end"/>
            </w:r>
          </w:hyperlink>
        </w:p>
        <w:p w14:paraId="59088D4E" w14:textId="6A3C5843"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899" w:history="1">
            <w:r w:rsidRPr="007F3EA3">
              <w:rPr>
                <w:rStyle w:val="Hyperlink"/>
                <w:noProof/>
              </w:rPr>
              <w:t>9.1.8 Permit Termination Error</w:t>
            </w:r>
            <w:r w:rsidRPr="007F3EA3">
              <w:rPr>
                <w:rStyle w:val="Hyperlink"/>
                <w:noProof/>
                <w:spacing w:val="-2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_Toc170912899 \h </w:instrText>
            </w:r>
            <w:r>
              <w:rPr>
                <w:noProof/>
                <w:webHidden/>
              </w:rPr>
            </w:r>
            <w:r>
              <w:rPr>
                <w:noProof/>
                <w:webHidden/>
              </w:rPr>
              <w:fldChar w:fldCharType="separate"/>
            </w:r>
            <w:r>
              <w:rPr>
                <w:noProof/>
                <w:webHidden/>
              </w:rPr>
              <w:t>293</w:t>
            </w:r>
            <w:r>
              <w:rPr>
                <w:noProof/>
                <w:webHidden/>
              </w:rPr>
              <w:fldChar w:fldCharType="end"/>
            </w:r>
          </w:hyperlink>
        </w:p>
        <w:p w14:paraId="3821C905" w14:textId="4B738DF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0" w:history="1">
            <w:r w:rsidRPr="007F3EA3">
              <w:rPr>
                <w:rStyle w:val="Hyperlink"/>
                <w:noProof/>
              </w:rPr>
              <w:t>9.1.9 Permitted Feature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_Toc170912900 \h </w:instrText>
            </w:r>
            <w:r>
              <w:rPr>
                <w:noProof/>
                <w:webHidden/>
              </w:rPr>
            </w:r>
            <w:r>
              <w:rPr>
                <w:noProof/>
                <w:webHidden/>
              </w:rPr>
              <w:fldChar w:fldCharType="separate"/>
            </w:r>
            <w:r>
              <w:rPr>
                <w:noProof/>
                <w:webHidden/>
              </w:rPr>
              <w:t>294</w:t>
            </w:r>
            <w:r>
              <w:rPr>
                <w:noProof/>
                <w:webHidden/>
              </w:rPr>
              <w:fldChar w:fldCharType="end"/>
            </w:r>
          </w:hyperlink>
        </w:p>
        <w:p w14:paraId="03299CF0" w14:textId="0072217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1" w:history="1">
            <w:r w:rsidRPr="007F3EA3">
              <w:rPr>
                <w:rStyle w:val="Hyperlink"/>
                <w:noProof/>
              </w:rPr>
              <w:t>9.1.10 Limit Set Error</w:t>
            </w:r>
            <w:r w:rsidRPr="007F3EA3">
              <w:rPr>
                <w:rStyle w:val="Hyperlink"/>
                <w:noProof/>
                <w:spacing w:val="-8"/>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_Toc170912901 \h </w:instrText>
            </w:r>
            <w:r>
              <w:rPr>
                <w:noProof/>
                <w:webHidden/>
              </w:rPr>
            </w:r>
            <w:r>
              <w:rPr>
                <w:noProof/>
                <w:webHidden/>
              </w:rPr>
              <w:fldChar w:fldCharType="separate"/>
            </w:r>
            <w:r>
              <w:rPr>
                <w:noProof/>
                <w:webHidden/>
              </w:rPr>
              <w:t>297</w:t>
            </w:r>
            <w:r>
              <w:rPr>
                <w:noProof/>
                <w:webHidden/>
              </w:rPr>
              <w:fldChar w:fldCharType="end"/>
            </w:r>
          </w:hyperlink>
        </w:p>
        <w:p w14:paraId="6E7647AD" w14:textId="2B4DD0E2"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2" w:history="1">
            <w:r w:rsidRPr="007F3EA3">
              <w:rPr>
                <w:rStyle w:val="Hyperlink"/>
                <w:noProof/>
              </w:rPr>
              <w:t>9.1.11 Parameter Limit and Limit Segment Error</w:t>
            </w:r>
            <w:r w:rsidRPr="007F3EA3">
              <w:rPr>
                <w:rStyle w:val="Hyperlink"/>
                <w:noProof/>
                <w:spacing w:val="-13"/>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_Toc170912902 \h </w:instrText>
            </w:r>
            <w:r>
              <w:rPr>
                <w:noProof/>
                <w:webHidden/>
              </w:rPr>
            </w:r>
            <w:r>
              <w:rPr>
                <w:noProof/>
                <w:webHidden/>
              </w:rPr>
              <w:fldChar w:fldCharType="separate"/>
            </w:r>
            <w:r>
              <w:rPr>
                <w:noProof/>
                <w:webHidden/>
              </w:rPr>
              <w:t>310</w:t>
            </w:r>
            <w:r>
              <w:rPr>
                <w:noProof/>
                <w:webHidden/>
              </w:rPr>
              <w:fldChar w:fldCharType="end"/>
            </w:r>
          </w:hyperlink>
        </w:p>
        <w:p w14:paraId="4AA8A34C" w14:textId="01285464"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3" w:history="1">
            <w:r w:rsidRPr="007F3EA3">
              <w:rPr>
                <w:rStyle w:val="Hyperlink"/>
                <w:noProof/>
              </w:rPr>
              <w:t>9.1.12 Effluent Trade Partner Error</w:t>
            </w:r>
            <w:r w:rsidRPr="007F3EA3">
              <w:rPr>
                <w:rStyle w:val="Hyperlink"/>
                <w:noProof/>
                <w:spacing w:val="-28"/>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_Toc170912903 \h </w:instrText>
            </w:r>
            <w:r>
              <w:rPr>
                <w:noProof/>
                <w:webHidden/>
              </w:rPr>
            </w:r>
            <w:r>
              <w:rPr>
                <w:noProof/>
                <w:webHidden/>
              </w:rPr>
              <w:fldChar w:fldCharType="separate"/>
            </w:r>
            <w:r>
              <w:rPr>
                <w:noProof/>
                <w:webHidden/>
              </w:rPr>
              <w:t>348</w:t>
            </w:r>
            <w:r>
              <w:rPr>
                <w:noProof/>
                <w:webHidden/>
              </w:rPr>
              <w:fldChar w:fldCharType="end"/>
            </w:r>
          </w:hyperlink>
        </w:p>
        <w:p w14:paraId="428D774C" w14:textId="6D93A58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4" w:history="1">
            <w:r w:rsidRPr="007F3EA3">
              <w:rPr>
                <w:rStyle w:val="Hyperlink"/>
                <w:noProof/>
              </w:rPr>
              <w:t>9.1.13 Narrative Condition and Permit Schedule Error</w:t>
            </w:r>
            <w:r w:rsidRPr="007F3EA3">
              <w:rPr>
                <w:rStyle w:val="Hyperlink"/>
                <w:noProof/>
                <w:spacing w:val="-15"/>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_Toc170912904 \h </w:instrText>
            </w:r>
            <w:r>
              <w:rPr>
                <w:noProof/>
                <w:webHidden/>
              </w:rPr>
            </w:r>
            <w:r>
              <w:rPr>
                <w:noProof/>
                <w:webHidden/>
              </w:rPr>
              <w:fldChar w:fldCharType="separate"/>
            </w:r>
            <w:r>
              <w:rPr>
                <w:noProof/>
                <w:webHidden/>
              </w:rPr>
              <w:t>354</w:t>
            </w:r>
            <w:r>
              <w:rPr>
                <w:noProof/>
                <w:webHidden/>
              </w:rPr>
              <w:fldChar w:fldCharType="end"/>
            </w:r>
          </w:hyperlink>
        </w:p>
        <w:p w14:paraId="48266C89" w14:textId="60CCCA9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5" w:history="1">
            <w:r w:rsidRPr="007F3EA3">
              <w:rPr>
                <w:rStyle w:val="Hyperlink"/>
                <w:noProof/>
              </w:rPr>
              <w:t>9.1.14 Historical Permit Schedule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_Toc170912905 \h </w:instrText>
            </w:r>
            <w:r>
              <w:rPr>
                <w:noProof/>
                <w:webHidden/>
              </w:rPr>
            </w:r>
            <w:r>
              <w:rPr>
                <w:noProof/>
                <w:webHidden/>
              </w:rPr>
              <w:fldChar w:fldCharType="separate"/>
            </w:r>
            <w:r>
              <w:rPr>
                <w:noProof/>
                <w:webHidden/>
              </w:rPr>
              <w:t>358</w:t>
            </w:r>
            <w:r>
              <w:rPr>
                <w:noProof/>
                <w:webHidden/>
              </w:rPr>
              <w:fldChar w:fldCharType="end"/>
            </w:r>
          </w:hyperlink>
        </w:p>
        <w:p w14:paraId="051E9A04" w14:textId="781B6C29"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6" w:history="1">
            <w:r w:rsidRPr="007F3EA3">
              <w:rPr>
                <w:rStyle w:val="Hyperlink"/>
                <w:noProof/>
              </w:rPr>
              <w:t>9.1.15 Permit Tracking Event Error</w:t>
            </w:r>
            <w:r w:rsidRPr="007F3EA3">
              <w:rPr>
                <w:rStyle w:val="Hyperlink"/>
                <w:noProof/>
                <w:spacing w:val="-28"/>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_Toc170912906 \h </w:instrText>
            </w:r>
            <w:r>
              <w:rPr>
                <w:noProof/>
                <w:webHidden/>
              </w:rPr>
            </w:r>
            <w:r>
              <w:rPr>
                <w:noProof/>
                <w:webHidden/>
              </w:rPr>
              <w:fldChar w:fldCharType="separate"/>
            </w:r>
            <w:r>
              <w:rPr>
                <w:noProof/>
                <w:webHidden/>
              </w:rPr>
              <w:t>360</w:t>
            </w:r>
            <w:r>
              <w:rPr>
                <w:noProof/>
                <w:webHidden/>
              </w:rPr>
              <w:fldChar w:fldCharType="end"/>
            </w:r>
          </w:hyperlink>
        </w:p>
        <w:p w14:paraId="0207418E" w14:textId="1A2FC455"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7" w:history="1">
            <w:r w:rsidRPr="007F3EA3">
              <w:rPr>
                <w:rStyle w:val="Hyperlink"/>
                <w:noProof/>
              </w:rPr>
              <w:t>9.1.16 Permit Reissuance Error</w:t>
            </w:r>
            <w:r w:rsidRPr="007F3EA3">
              <w:rPr>
                <w:rStyle w:val="Hyperlink"/>
                <w:noProof/>
                <w:spacing w:val="-7"/>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_Toc170912907 \h </w:instrText>
            </w:r>
            <w:r>
              <w:rPr>
                <w:noProof/>
                <w:webHidden/>
              </w:rPr>
            </w:r>
            <w:r>
              <w:rPr>
                <w:noProof/>
                <w:webHidden/>
              </w:rPr>
              <w:fldChar w:fldCharType="separate"/>
            </w:r>
            <w:r>
              <w:rPr>
                <w:noProof/>
                <w:webHidden/>
              </w:rPr>
              <w:t>362</w:t>
            </w:r>
            <w:r>
              <w:rPr>
                <w:noProof/>
                <w:webHidden/>
              </w:rPr>
              <w:fldChar w:fldCharType="end"/>
            </w:r>
          </w:hyperlink>
        </w:p>
        <w:p w14:paraId="6B6A9D9B" w14:textId="45C40F6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8" w:history="1">
            <w:r w:rsidRPr="007F3EA3">
              <w:rPr>
                <w:rStyle w:val="Hyperlink"/>
                <w:noProof/>
              </w:rPr>
              <w:t>9.1.17 Compliance Monitoring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_Toc170912908 \h </w:instrText>
            </w:r>
            <w:r>
              <w:rPr>
                <w:noProof/>
                <w:webHidden/>
              </w:rPr>
            </w:r>
            <w:r>
              <w:rPr>
                <w:noProof/>
                <w:webHidden/>
              </w:rPr>
              <w:fldChar w:fldCharType="separate"/>
            </w:r>
            <w:r>
              <w:rPr>
                <w:noProof/>
                <w:webHidden/>
              </w:rPr>
              <w:t>365</w:t>
            </w:r>
            <w:r>
              <w:rPr>
                <w:noProof/>
                <w:webHidden/>
              </w:rPr>
              <w:fldChar w:fldCharType="end"/>
            </w:r>
          </w:hyperlink>
        </w:p>
        <w:p w14:paraId="742D25EA" w14:textId="45E38239"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09" w:history="1">
            <w:r w:rsidRPr="007F3EA3">
              <w:rPr>
                <w:rStyle w:val="Hyperlink"/>
                <w:noProof/>
              </w:rPr>
              <w:t>9.1.18 Compliance Monitoring Linkage Error</w:t>
            </w:r>
            <w:r w:rsidRPr="007F3EA3">
              <w:rPr>
                <w:rStyle w:val="Hyperlink"/>
                <w:noProof/>
                <w:spacing w:val="-11"/>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_Toc170912909 \h </w:instrText>
            </w:r>
            <w:r>
              <w:rPr>
                <w:noProof/>
                <w:webHidden/>
              </w:rPr>
            </w:r>
            <w:r>
              <w:rPr>
                <w:noProof/>
                <w:webHidden/>
              </w:rPr>
              <w:fldChar w:fldCharType="separate"/>
            </w:r>
            <w:r>
              <w:rPr>
                <w:noProof/>
                <w:webHidden/>
              </w:rPr>
              <w:t>398</w:t>
            </w:r>
            <w:r>
              <w:rPr>
                <w:noProof/>
                <w:webHidden/>
              </w:rPr>
              <w:fldChar w:fldCharType="end"/>
            </w:r>
          </w:hyperlink>
        </w:p>
        <w:p w14:paraId="0314746D" w14:textId="683848DC"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0" w:history="1">
            <w:r w:rsidRPr="007F3EA3">
              <w:rPr>
                <w:rStyle w:val="Hyperlink"/>
                <w:noProof/>
              </w:rPr>
              <w:t>9.1.19 Program Report Error</w:t>
            </w:r>
            <w:r w:rsidRPr="007F3EA3">
              <w:rPr>
                <w:rStyle w:val="Hyperlink"/>
                <w:noProof/>
                <w:spacing w:val="-7"/>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_Toc170912910 \h </w:instrText>
            </w:r>
            <w:r>
              <w:rPr>
                <w:noProof/>
                <w:webHidden/>
              </w:rPr>
            </w:r>
            <w:r>
              <w:rPr>
                <w:noProof/>
                <w:webHidden/>
              </w:rPr>
              <w:fldChar w:fldCharType="separate"/>
            </w:r>
            <w:r>
              <w:rPr>
                <w:noProof/>
                <w:webHidden/>
              </w:rPr>
              <w:t>403</w:t>
            </w:r>
            <w:r>
              <w:rPr>
                <w:noProof/>
                <w:webHidden/>
              </w:rPr>
              <w:fldChar w:fldCharType="end"/>
            </w:r>
          </w:hyperlink>
        </w:p>
        <w:p w14:paraId="42C33B29" w14:textId="5CA85F23"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1" w:history="1">
            <w:r w:rsidRPr="007F3EA3">
              <w:rPr>
                <w:rStyle w:val="Hyperlink"/>
                <w:noProof/>
              </w:rPr>
              <w:t>9.1.20 State NPDES Formal Enforcement Action Error</w:t>
            </w:r>
            <w:r w:rsidRPr="007F3EA3">
              <w:rPr>
                <w:rStyle w:val="Hyperlink"/>
                <w:noProof/>
                <w:spacing w:val="-11"/>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_Toc170912911 \h </w:instrText>
            </w:r>
            <w:r>
              <w:rPr>
                <w:noProof/>
                <w:webHidden/>
              </w:rPr>
            </w:r>
            <w:r>
              <w:rPr>
                <w:noProof/>
                <w:webHidden/>
              </w:rPr>
              <w:fldChar w:fldCharType="separate"/>
            </w:r>
            <w:r>
              <w:rPr>
                <w:noProof/>
                <w:webHidden/>
              </w:rPr>
              <w:t>427</w:t>
            </w:r>
            <w:r>
              <w:rPr>
                <w:noProof/>
                <w:webHidden/>
              </w:rPr>
              <w:fldChar w:fldCharType="end"/>
            </w:r>
          </w:hyperlink>
        </w:p>
        <w:p w14:paraId="56C16B43" w14:textId="6CBE2E19"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2" w:history="1">
            <w:r w:rsidRPr="007F3EA3">
              <w:rPr>
                <w:rStyle w:val="Hyperlink"/>
                <w:noProof/>
              </w:rPr>
              <w:t>9.1.21 State NPDES Informal Enforcement Action Error</w:t>
            </w:r>
            <w:r w:rsidRPr="007F3EA3">
              <w:rPr>
                <w:rStyle w:val="Hyperlink"/>
                <w:noProof/>
                <w:spacing w:val="-14"/>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_Toc170912912 \h </w:instrText>
            </w:r>
            <w:r>
              <w:rPr>
                <w:noProof/>
                <w:webHidden/>
              </w:rPr>
            </w:r>
            <w:r>
              <w:rPr>
                <w:noProof/>
                <w:webHidden/>
              </w:rPr>
              <w:fldChar w:fldCharType="separate"/>
            </w:r>
            <w:r>
              <w:rPr>
                <w:noProof/>
                <w:webHidden/>
              </w:rPr>
              <w:t>441</w:t>
            </w:r>
            <w:r>
              <w:rPr>
                <w:noProof/>
                <w:webHidden/>
              </w:rPr>
              <w:fldChar w:fldCharType="end"/>
            </w:r>
          </w:hyperlink>
        </w:p>
        <w:p w14:paraId="553CD23D" w14:textId="185096A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3" w:history="1">
            <w:r w:rsidRPr="007F3EA3">
              <w:rPr>
                <w:rStyle w:val="Hyperlink"/>
                <w:noProof/>
              </w:rPr>
              <w:t>9.1.22 State NPDES Enforcement Action Milestone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_Toc170912913 \h </w:instrText>
            </w:r>
            <w:r>
              <w:rPr>
                <w:noProof/>
                <w:webHidden/>
              </w:rPr>
            </w:r>
            <w:r>
              <w:rPr>
                <w:noProof/>
                <w:webHidden/>
              </w:rPr>
              <w:fldChar w:fldCharType="separate"/>
            </w:r>
            <w:r>
              <w:rPr>
                <w:noProof/>
                <w:webHidden/>
              </w:rPr>
              <w:t>446</w:t>
            </w:r>
            <w:r>
              <w:rPr>
                <w:noProof/>
                <w:webHidden/>
              </w:rPr>
              <w:fldChar w:fldCharType="end"/>
            </w:r>
          </w:hyperlink>
        </w:p>
        <w:p w14:paraId="195A5364" w14:textId="25AECF2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4" w:history="1">
            <w:r w:rsidRPr="007F3EA3">
              <w:rPr>
                <w:rStyle w:val="Hyperlink"/>
                <w:noProof/>
              </w:rPr>
              <w:t>9.1.23 State NPDES Enforcement Action Violation Linkage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_Toc170912914 \h </w:instrText>
            </w:r>
            <w:r>
              <w:rPr>
                <w:noProof/>
                <w:webHidden/>
              </w:rPr>
            </w:r>
            <w:r>
              <w:rPr>
                <w:noProof/>
                <w:webHidden/>
              </w:rPr>
              <w:fldChar w:fldCharType="separate"/>
            </w:r>
            <w:r>
              <w:rPr>
                <w:noProof/>
                <w:webHidden/>
              </w:rPr>
              <w:t>448</w:t>
            </w:r>
            <w:r>
              <w:rPr>
                <w:noProof/>
                <w:webHidden/>
              </w:rPr>
              <w:fldChar w:fldCharType="end"/>
            </w:r>
          </w:hyperlink>
        </w:p>
        <w:p w14:paraId="393DE604" w14:textId="0FFA74DE"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5" w:history="1">
            <w:r w:rsidRPr="007F3EA3">
              <w:rPr>
                <w:rStyle w:val="Hyperlink"/>
                <w:noProof/>
              </w:rPr>
              <w:t>9.1.24 State NPDES Final Order Violation Linkage Error</w:t>
            </w:r>
            <w:r w:rsidRPr="007F3EA3">
              <w:rPr>
                <w:rStyle w:val="Hyperlink"/>
                <w:noProof/>
                <w:spacing w:val="-7"/>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_Toc170912915 \h </w:instrText>
            </w:r>
            <w:r>
              <w:rPr>
                <w:noProof/>
                <w:webHidden/>
              </w:rPr>
            </w:r>
            <w:r>
              <w:rPr>
                <w:noProof/>
                <w:webHidden/>
              </w:rPr>
              <w:fldChar w:fldCharType="separate"/>
            </w:r>
            <w:r>
              <w:rPr>
                <w:noProof/>
                <w:webHidden/>
              </w:rPr>
              <w:t>453</w:t>
            </w:r>
            <w:r>
              <w:rPr>
                <w:noProof/>
                <w:webHidden/>
              </w:rPr>
              <w:fldChar w:fldCharType="end"/>
            </w:r>
          </w:hyperlink>
        </w:p>
        <w:p w14:paraId="16ADF442" w14:textId="3BD10A13"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6" w:history="1">
            <w:r w:rsidRPr="007F3EA3">
              <w:rPr>
                <w:rStyle w:val="Hyperlink"/>
                <w:noProof/>
              </w:rPr>
              <w:t>9.1.25 Compliance Schedule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_Toc170912916 \h </w:instrText>
            </w:r>
            <w:r>
              <w:rPr>
                <w:noProof/>
                <w:webHidden/>
              </w:rPr>
            </w:r>
            <w:r>
              <w:rPr>
                <w:noProof/>
                <w:webHidden/>
              </w:rPr>
              <w:fldChar w:fldCharType="separate"/>
            </w:r>
            <w:r>
              <w:rPr>
                <w:noProof/>
                <w:webHidden/>
              </w:rPr>
              <w:t>460</w:t>
            </w:r>
            <w:r>
              <w:rPr>
                <w:noProof/>
                <w:webHidden/>
              </w:rPr>
              <w:fldChar w:fldCharType="end"/>
            </w:r>
          </w:hyperlink>
        </w:p>
        <w:p w14:paraId="2A80426C" w14:textId="753BCF4F"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7" w:history="1">
            <w:r w:rsidRPr="007F3EA3">
              <w:rPr>
                <w:rStyle w:val="Hyperlink"/>
                <w:noProof/>
              </w:rPr>
              <w:t>9.1.26 Schedule Event Violation Error</w:t>
            </w:r>
            <w:r w:rsidRPr="007F3EA3">
              <w:rPr>
                <w:rStyle w:val="Hyperlink"/>
                <w:noProof/>
                <w:spacing w:val="-12"/>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_Toc170912917 \h </w:instrText>
            </w:r>
            <w:r>
              <w:rPr>
                <w:noProof/>
                <w:webHidden/>
              </w:rPr>
            </w:r>
            <w:r>
              <w:rPr>
                <w:noProof/>
                <w:webHidden/>
              </w:rPr>
              <w:fldChar w:fldCharType="separate"/>
            </w:r>
            <w:r>
              <w:rPr>
                <w:noProof/>
                <w:webHidden/>
              </w:rPr>
              <w:t>463</w:t>
            </w:r>
            <w:r>
              <w:rPr>
                <w:noProof/>
                <w:webHidden/>
              </w:rPr>
              <w:fldChar w:fldCharType="end"/>
            </w:r>
          </w:hyperlink>
        </w:p>
        <w:p w14:paraId="1580F6CA" w14:textId="3E0209D0"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8" w:history="1">
            <w:r w:rsidRPr="007F3EA3">
              <w:rPr>
                <w:rStyle w:val="Hyperlink"/>
                <w:noProof/>
              </w:rPr>
              <w:t>9.1.27 Single Event Violation Error</w:t>
            </w:r>
            <w:r w:rsidRPr="007F3EA3">
              <w:rPr>
                <w:rStyle w:val="Hyperlink"/>
                <w:noProof/>
                <w:spacing w:val="-17"/>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_Toc170912918 \h </w:instrText>
            </w:r>
            <w:r>
              <w:rPr>
                <w:noProof/>
                <w:webHidden/>
              </w:rPr>
            </w:r>
            <w:r>
              <w:rPr>
                <w:noProof/>
                <w:webHidden/>
              </w:rPr>
              <w:fldChar w:fldCharType="separate"/>
            </w:r>
            <w:r>
              <w:rPr>
                <w:noProof/>
                <w:webHidden/>
              </w:rPr>
              <w:t>468</w:t>
            </w:r>
            <w:r>
              <w:rPr>
                <w:noProof/>
                <w:webHidden/>
              </w:rPr>
              <w:fldChar w:fldCharType="end"/>
            </w:r>
          </w:hyperlink>
        </w:p>
        <w:p w14:paraId="0F8856C9" w14:textId="0FD94AE7"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19" w:history="1">
            <w:r w:rsidRPr="007F3EA3">
              <w:rPr>
                <w:rStyle w:val="Hyperlink"/>
                <w:noProof/>
              </w:rPr>
              <w:t>9.1.28 Copy Master General Permit Limit Set to General Permit Covered Facility Error Messages</w:t>
            </w:r>
            <w:r>
              <w:rPr>
                <w:noProof/>
                <w:webHidden/>
              </w:rPr>
              <w:tab/>
            </w:r>
            <w:r>
              <w:rPr>
                <w:noProof/>
                <w:webHidden/>
              </w:rPr>
              <w:fldChar w:fldCharType="begin"/>
            </w:r>
            <w:r>
              <w:rPr>
                <w:noProof/>
                <w:webHidden/>
              </w:rPr>
              <w:instrText xml:space="preserve"> PAGEREF _Toc170912919 \h </w:instrText>
            </w:r>
            <w:r>
              <w:rPr>
                <w:noProof/>
                <w:webHidden/>
              </w:rPr>
            </w:r>
            <w:r>
              <w:rPr>
                <w:noProof/>
                <w:webHidden/>
              </w:rPr>
              <w:fldChar w:fldCharType="separate"/>
            </w:r>
            <w:r>
              <w:rPr>
                <w:noProof/>
                <w:webHidden/>
              </w:rPr>
              <w:t>472</w:t>
            </w:r>
            <w:r>
              <w:rPr>
                <w:noProof/>
                <w:webHidden/>
              </w:rPr>
              <w:fldChar w:fldCharType="end"/>
            </w:r>
          </w:hyperlink>
        </w:p>
        <w:p w14:paraId="7C7627B8" w14:textId="4F6B8BEA" w:rsidR="00E55F29" w:rsidRDefault="00E55F29">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0912920" w:history="1">
            <w:r w:rsidRPr="007F3EA3">
              <w:rPr>
                <w:rStyle w:val="Hyperlink"/>
                <w:noProof/>
              </w:rPr>
              <w:t>9.1.29 Miscellaneous Error Messages</w:t>
            </w:r>
            <w:r>
              <w:rPr>
                <w:noProof/>
                <w:webHidden/>
              </w:rPr>
              <w:tab/>
            </w:r>
            <w:r>
              <w:rPr>
                <w:noProof/>
                <w:webHidden/>
              </w:rPr>
              <w:fldChar w:fldCharType="begin"/>
            </w:r>
            <w:r>
              <w:rPr>
                <w:noProof/>
                <w:webHidden/>
              </w:rPr>
              <w:instrText xml:space="preserve"> PAGEREF _Toc170912920 \h </w:instrText>
            </w:r>
            <w:r>
              <w:rPr>
                <w:noProof/>
                <w:webHidden/>
              </w:rPr>
            </w:r>
            <w:r>
              <w:rPr>
                <w:noProof/>
                <w:webHidden/>
              </w:rPr>
              <w:fldChar w:fldCharType="separate"/>
            </w:r>
            <w:r>
              <w:rPr>
                <w:noProof/>
                <w:webHidden/>
              </w:rPr>
              <w:t>475</w:t>
            </w:r>
            <w:r>
              <w:rPr>
                <w:noProof/>
                <w:webHidden/>
              </w:rPr>
              <w:fldChar w:fldCharType="end"/>
            </w:r>
          </w:hyperlink>
        </w:p>
        <w:p w14:paraId="5BDEC1B7" w14:textId="04A45B0A"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921" w:history="1">
            <w:r w:rsidRPr="007F3EA3">
              <w:rPr>
                <w:rStyle w:val="Hyperlink"/>
                <w:noProof/>
              </w:rPr>
              <w:t>9.2</w:t>
            </w:r>
            <w:r>
              <w:rPr>
                <w:rFonts w:asciiTheme="minorHAnsi" w:eastAsiaTheme="minorEastAsia" w:hAnsiTheme="minorHAnsi" w:cstheme="minorBidi"/>
                <w:noProof/>
                <w:kern w:val="2"/>
                <w:sz w:val="22"/>
                <w:szCs w:val="22"/>
                <w14:ligatures w14:val="standardContextual"/>
              </w:rPr>
              <w:tab/>
            </w:r>
            <w:r w:rsidRPr="007F3EA3">
              <w:rPr>
                <w:rStyle w:val="Hyperlink"/>
                <w:noProof/>
              </w:rPr>
              <w:t>SCHEMA VALIDATION ERROR</w:t>
            </w:r>
            <w:r w:rsidRPr="007F3EA3">
              <w:rPr>
                <w:rStyle w:val="Hyperlink"/>
                <w:noProof/>
                <w:spacing w:val="-11"/>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_Toc170912921 \h </w:instrText>
            </w:r>
            <w:r>
              <w:rPr>
                <w:noProof/>
                <w:webHidden/>
              </w:rPr>
            </w:r>
            <w:r>
              <w:rPr>
                <w:noProof/>
                <w:webHidden/>
              </w:rPr>
              <w:fldChar w:fldCharType="separate"/>
            </w:r>
            <w:r>
              <w:rPr>
                <w:noProof/>
                <w:webHidden/>
              </w:rPr>
              <w:t>476</w:t>
            </w:r>
            <w:r>
              <w:rPr>
                <w:noProof/>
                <w:webHidden/>
              </w:rPr>
              <w:fldChar w:fldCharType="end"/>
            </w:r>
          </w:hyperlink>
        </w:p>
        <w:p w14:paraId="0BBA7DB3" w14:textId="54D2D796"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922" w:history="1">
            <w:r w:rsidRPr="007F3EA3">
              <w:rPr>
                <w:rStyle w:val="Hyperlink"/>
                <w:noProof/>
              </w:rPr>
              <w:t>9.3</w:t>
            </w:r>
            <w:r>
              <w:rPr>
                <w:rFonts w:asciiTheme="minorHAnsi" w:eastAsiaTheme="minorEastAsia" w:hAnsiTheme="minorHAnsi" w:cstheme="minorBidi"/>
                <w:noProof/>
                <w:kern w:val="2"/>
                <w:sz w:val="22"/>
                <w:szCs w:val="22"/>
                <w14:ligatures w14:val="standardContextual"/>
              </w:rPr>
              <w:tab/>
            </w:r>
            <w:r w:rsidRPr="007F3EA3">
              <w:rPr>
                <w:rStyle w:val="Hyperlink"/>
                <w:noProof/>
              </w:rPr>
              <w:t>ICIS-NPDES UNEXPECTED ERROR</w:t>
            </w:r>
            <w:r w:rsidRPr="007F3EA3">
              <w:rPr>
                <w:rStyle w:val="Hyperlink"/>
                <w:noProof/>
                <w:spacing w:val="-11"/>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_Toc170912922 \h </w:instrText>
            </w:r>
            <w:r>
              <w:rPr>
                <w:noProof/>
                <w:webHidden/>
              </w:rPr>
            </w:r>
            <w:r>
              <w:rPr>
                <w:noProof/>
                <w:webHidden/>
              </w:rPr>
              <w:fldChar w:fldCharType="separate"/>
            </w:r>
            <w:r>
              <w:rPr>
                <w:noProof/>
                <w:webHidden/>
              </w:rPr>
              <w:t>480</w:t>
            </w:r>
            <w:r>
              <w:rPr>
                <w:noProof/>
                <w:webHidden/>
              </w:rPr>
              <w:fldChar w:fldCharType="end"/>
            </w:r>
          </w:hyperlink>
        </w:p>
        <w:p w14:paraId="0C74E4F1" w14:textId="2FF0BC3E" w:rsidR="00E55F29" w:rsidRDefault="00E55F2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0912923" w:history="1">
            <w:r w:rsidRPr="007F3EA3">
              <w:rPr>
                <w:rStyle w:val="Hyperlink"/>
                <w:noProof/>
              </w:rPr>
              <w:t>9.4</w:t>
            </w:r>
            <w:r>
              <w:rPr>
                <w:rFonts w:asciiTheme="minorHAnsi" w:eastAsiaTheme="minorEastAsia" w:hAnsiTheme="minorHAnsi" w:cstheme="minorBidi"/>
                <w:noProof/>
                <w:kern w:val="2"/>
                <w:sz w:val="22"/>
                <w:szCs w:val="22"/>
                <w14:ligatures w14:val="standardContextual"/>
              </w:rPr>
              <w:tab/>
            </w:r>
            <w:r w:rsidRPr="007F3EA3">
              <w:rPr>
                <w:rStyle w:val="Hyperlink"/>
                <w:noProof/>
              </w:rPr>
              <w:t>CDX NODE SUBMITTAL ERROR</w:t>
            </w:r>
            <w:r w:rsidRPr="007F3EA3">
              <w:rPr>
                <w:rStyle w:val="Hyperlink"/>
                <w:noProof/>
                <w:spacing w:val="-9"/>
              </w:rPr>
              <w:t xml:space="preserve"> </w:t>
            </w:r>
            <w:r w:rsidRPr="007F3EA3">
              <w:rPr>
                <w:rStyle w:val="Hyperlink"/>
                <w:noProof/>
              </w:rPr>
              <w:t>MESSAGES</w:t>
            </w:r>
            <w:r>
              <w:rPr>
                <w:noProof/>
                <w:webHidden/>
              </w:rPr>
              <w:tab/>
            </w:r>
            <w:r>
              <w:rPr>
                <w:noProof/>
                <w:webHidden/>
              </w:rPr>
              <w:fldChar w:fldCharType="begin"/>
            </w:r>
            <w:r>
              <w:rPr>
                <w:noProof/>
                <w:webHidden/>
              </w:rPr>
              <w:instrText xml:space="preserve"> PAGEREF _Toc170912923 \h </w:instrText>
            </w:r>
            <w:r>
              <w:rPr>
                <w:noProof/>
                <w:webHidden/>
              </w:rPr>
            </w:r>
            <w:r>
              <w:rPr>
                <w:noProof/>
                <w:webHidden/>
              </w:rPr>
              <w:fldChar w:fldCharType="separate"/>
            </w:r>
            <w:r>
              <w:rPr>
                <w:noProof/>
                <w:webHidden/>
              </w:rPr>
              <w:t>481</w:t>
            </w:r>
            <w:r>
              <w:rPr>
                <w:noProof/>
                <w:webHidden/>
              </w:rPr>
              <w:fldChar w:fldCharType="end"/>
            </w:r>
          </w:hyperlink>
        </w:p>
        <w:p w14:paraId="3FF65177" w14:textId="7B7FABC4" w:rsidR="00573DE6" w:rsidRDefault="00573DE6">
          <w:r>
            <w:rPr>
              <w:b/>
              <w:bCs/>
              <w:noProof/>
            </w:rPr>
            <w:fldChar w:fldCharType="end"/>
          </w:r>
        </w:p>
      </w:sdtContent>
    </w:sdt>
    <w:p w14:paraId="1041BAB2" w14:textId="77777777" w:rsidR="000C6C5E" w:rsidRDefault="000C6C5E">
      <w:pPr>
        <w:spacing w:line="229" w:lineRule="exact"/>
        <w:sectPr w:rsidR="000C6C5E" w:rsidSect="006A3CB5">
          <w:type w:val="continuous"/>
          <w:pgSz w:w="12240" w:h="15840"/>
          <w:pgMar w:top="1440" w:right="1440" w:bottom="1440" w:left="1440" w:header="720" w:footer="720" w:gutter="0"/>
          <w:cols w:space="720"/>
          <w:docGrid w:linePitch="299"/>
        </w:sectPr>
      </w:pPr>
    </w:p>
    <w:p w14:paraId="0883E50E" w14:textId="77777777" w:rsidR="000C6C5E" w:rsidRDefault="000C6C5E">
      <w:pPr>
        <w:pStyle w:val="BodyText"/>
        <w:spacing w:before="7"/>
        <w:rPr>
          <w:sz w:val="18"/>
        </w:rPr>
      </w:pPr>
    </w:p>
    <w:tbl>
      <w:tblPr>
        <w:tblW w:w="916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5"/>
        <w:gridCol w:w="1862"/>
        <w:gridCol w:w="5968"/>
      </w:tblGrid>
      <w:tr w:rsidR="000C6C5E" w:rsidRPr="006E789A" w14:paraId="5A6A76AD" w14:textId="77777777" w:rsidTr="00873693">
        <w:trPr>
          <w:trHeight w:hRule="exact" w:val="514"/>
        </w:trPr>
        <w:tc>
          <w:tcPr>
            <w:tcW w:w="1335" w:type="dxa"/>
            <w:shd w:val="clear" w:color="auto" w:fill="8DB3E2" w:themeFill="text2" w:themeFillTint="66"/>
            <w:vAlign w:val="center"/>
          </w:tcPr>
          <w:p w14:paraId="46F6F46C" w14:textId="77777777" w:rsidR="000C6C5E" w:rsidRPr="006E789A" w:rsidRDefault="008C42BC" w:rsidP="00B42F19">
            <w:pPr>
              <w:pStyle w:val="TableParagraph"/>
              <w:spacing w:before="32"/>
              <w:ind w:left="-18"/>
              <w:jc w:val="center"/>
              <w:rPr>
                <w:b/>
                <w:sz w:val="18"/>
                <w:szCs w:val="18"/>
              </w:rPr>
            </w:pPr>
            <w:r w:rsidRPr="006E789A">
              <w:rPr>
                <w:b/>
                <w:sz w:val="18"/>
                <w:szCs w:val="18"/>
              </w:rPr>
              <w:t>Version Number</w:t>
            </w:r>
          </w:p>
        </w:tc>
        <w:tc>
          <w:tcPr>
            <w:tcW w:w="1862" w:type="dxa"/>
            <w:shd w:val="clear" w:color="auto" w:fill="8DB3E2" w:themeFill="text2" w:themeFillTint="66"/>
            <w:vAlign w:val="center"/>
          </w:tcPr>
          <w:p w14:paraId="0B0B9EC4" w14:textId="77777777" w:rsidR="000C6C5E" w:rsidRPr="006E789A" w:rsidRDefault="008C42BC" w:rsidP="00004A05">
            <w:pPr>
              <w:pStyle w:val="TableParagraph"/>
              <w:spacing w:before="32"/>
              <w:jc w:val="center"/>
              <w:rPr>
                <w:b/>
                <w:sz w:val="18"/>
                <w:szCs w:val="18"/>
              </w:rPr>
            </w:pPr>
            <w:r w:rsidRPr="006E789A">
              <w:rPr>
                <w:b/>
                <w:sz w:val="18"/>
                <w:szCs w:val="18"/>
              </w:rPr>
              <w:t>Date</w:t>
            </w:r>
          </w:p>
        </w:tc>
        <w:tc>
          <w:tcPr>
            <w:tcW w:w="5968" w:type="dxa"/>
            <w:shd w:val="clear" w:color="auto" w:fill="8DB3E2" w:themeFill="text2" w:themeFillTint="66"/>
            <w:vAlign w:val="center"/>
          </w:tcPr>
          <w:p w14:paraId="57D67C46" w14:textId="77777777" w:rsidR="000C6C5E" w:rsidRPr="006E789A" w:rsidRDefault="008C42BC" w:rsidP="00B42F19">
            <w:pPr>
              <w:pStyle w:val="TableParagraph"/>
              <w:spacing w:before="32"/>
              <w:ind w:left="30"/>
              <w:jc w:val="center"/>
              <w:rPr>
                <w:b/>
                <w:sz w:val="18"/>
                <w:szCs w:val="18"/>
              </w:rPr>
            </w:pPr>
            <w:r w:rsidRPr="006E789A">
              <w:rPr>
                <w:b/>
                <w:sz w:val="18"/>
                <w:szCs w:val="18"/>
              </w:rPr>
              <w:t>Description</w:t>
            </w:r>
          </w:p>
        </w:tc>
      </w:tr>
      <w:tr w:rsidR="000C6C5E" w:rsidRPr="006E789A" w14:paraId="76FA0199" w14:textId="77777777" w:rsidTr="0051530A">
        <w:trPr>
          <w:trHeight w:hRule="exact" w:val="257"/>
        </w:trPr>
        <w:tc>
          <w:tcPr>
            <w:tcW w:w="1335" w:type="dxa"/>
            <w:vAlign w:val="center"/>
          </w:tcPr>
          <w:p w14:paraId="41579E3E" w14:textId="77777777" w:rsidR="000C6C5E" w:rsidRPr="006E789A" w:rsidRDefault="008C42BC" w:rsidP="00B42F19">
            <w:pPr>
              <w:pStyle w:val="TableParagraph"/>
              <w:spacing w:before="18"/>
              <w:ind w:left="-1"/>
              <w:jc w:val="center"/>
              <w:rPr>
                <w:sz w:val="18"/>
                <w:szCs w:val="18"/>
              </w:rPr>
            </w:pPr>
            <w:r w:rsidRPr="006E789A">
              <w:rPr>
                <w:sz w:val="18"/>
                <w:szCs w:val="18"/>
              </w:rPr>
              <w:t>5.0</w:t>
            </w:r>
          </w:p>
        </w:tc>
        <w:tc>
          <w:tcPr>
            <w:tcW w:w="1862" w:type="dxa"/>
            <w:vAlign w:val="center"/>
          </w:tcPr>
          <w:p w14:paraId="595E90BB" w14:textId="77777777" w:rsidR="000C6C5E" w:rsidRPr="006E789A" w:rsidRDefault="008C42BC" w:rsidP="00004A05">
            <w:pPr>
              <w:pStyle w:val="TableParagraph"/>
              <w:spacing w:before="18"/>
              <w:ind w:left="2"/>
              <w:jc w:val="center"/>
              <w:rPr>
                <w:sz w:val="18"/>
                <w:szCs w:val="18"/>
              </w:rPr>
            </w:pPr>
            <w:r w:rsidRPr="006E789A">
              <w:rPr>
                <w:sz w:val="18"/>
                <w:szCs w:val="18"/>
              </w:rPr>
              <w:t>October 29, 2014</w:t>
            </w:r>
          </w:p>
        </w:tc>
        <w:tc>
          <w:tcPr>
            <w:tcW w:w="5968" w:type="dxa"/>
            <w:vAlign w:val="center"/>
          </w:tcPr>
          <w:p w14:paraId="1BE33878" w14:textId="77777777" w:rsidR="000C6C5E" w:rsidRPr="006E789A" w:rsidRDefault="008C42BC">
            <w:pPr>
              <w:pStyle w:val="TableParagraph"/>
              <w:spacing w:before="18"/>
              <w:ind w:left="-1"/>
              <w:rPr>
                <w:sz w:val="18"/>
                <w:szCs w:val="18"/>
              </w:rPr>
            </w:pPr>
            <w:r w:rsidRPr="006E789A">
              <w:rPr>
                <w:sz w:val="18"/>
                <w:szCs w:val="18"/>
              </w:rPr>
              <w:t>For ICIS-NPDES Production Release on 10/27/2014.</w:t>
            </w:r>
          </w:p>
        </w:tc>
      </w:tr>
      <w:tr w:rsidR="000C6C5E" w:rsidRPr="006E789A" w14:paraId="00F83239" w14:textId="77777777" w:rsidTr="0051530A">
        <w:trPr>
          <w:trHeight w:hRule="exact" w:val="1099"/>
        </w:trPr>
        <w:tc>
          <w:tcPr>
            <w:tcW w:w="1335" w:type="dxa"/>
            <w:vAlign w:val="center"/>
          </w:tcPr>
          <w:p w14:paraId="701C38A6" w14:textId="77777777" w:rsidR="000C6C5E" w:rsidRPr="006E789A" w:rsidRDefault="008C42BC" w:rsidP="00B42F19">
            <w:pPr>
              <w:pStyle w:val="TableParagraph"/>
              <w:spacing w:before="18"/>
              <w:ind w:left="-1"/>
              <w:jc w:val="center"/>
              <w:rPr>
                <w:sz w:val="18"/>
                <w:szCs w:val="18"/>
              </w:rPr>
            </w:pPr>
            <w:r w:rsidRPr="006E789A">
              <w:rPr>
                <w:sz w:val="18"/>
                <w:szCs w:val="18"/>
              </w:rPr>
              <w:t>5.1</w:t>
            </w:r>
          </w:p>
        </w:tc>
        <w:tc>
          <w:tcPr>
            <w:tcW w:w="1862" w:type="dxa"/>
            <w:vAlign w:val="center"/>
          </w:tcPr>
          <w:p w14:paraId="05B63211" w14:textId="77777777" w:rsidR="000C6C5E" w:rsidRPr="006E789A" w:rsidRDefault="008C42BC" w:rsidP="00004A05">
            <w:pPr>
              <w:pStyle w:val="TableParagraph"/>
              <w:spacing w:before="18"/>
              <w:ind w:left="2"/>
              <w:jc w:val="center"/>
              <w:rPr>
                <w:sz w:val="18"/>
                <w:szCs w:val="18"/>
              </w:rPr>
            </w:pPr>
            <w:r w:rsidRPr="006E789A">
              <w:rPr>
                <w:sz w:val="18"/>
                <w:szCs w:val="18"/>
              </w:rPr>
              <w:t>December 19, 2014</w:t>
            </w:r>
          </w:p>
        </w:tc>
        <w:tc>
          <w:tcPr>
            <w:tcW w:w="5968" w:type="dxa"/>
            <w:vAlign w:val="center"/>
          </w:tcPr>
          <w:p w14:paraId="39AB7019" w14:textId="77777777" w:rsidR="000C6C5E" w:rsidRPr="006E789A" w:rsidRDefault="008C42BC">
            <w:pPr>
              <w:pStyle w:val="TableParagraph"/>
              <w:spacing w:before="18"/>
              <w:ind w:left="-1" w:right="16"/>
              <w:rPr>
                <w:sz w:val="18"/>
                <w:szCs w:val="18"/>
              </w:rPr>
            </w:pPr>
            <w:r w:rsidRPr="006E789A">
              <w:rPr>
                <w:sz w:val="18"/>
                <w:szCs w:val="18"/>
              </w:rPr>
              <w:t>Addition of this Document Change History table to support the next ICIS-NPDES Production release on 12/19/2014. Revised error messages to reflect changes in Batch technical specifications for State and Federal Compliance Monitoring, Permit Basic and Permit Component data families.</w:t>
            </w:r>
          </w:p>
        </w:tc>
      </w:tr>
      <w:tr w:rsidR="000C6C5E" w:rsidRPr="006E789A" w14:paraId="2D37AEC7" w14:textId="77777777" w:rsidTr="0051530A">
        <w:trPr>
          <w:trHeight w:hRule="exact" w:val="463"/>
        </w:trPr>
        <w:tc>
          <w:tcPr>
            <w:tcW w:w="1335" w:type="dxa"/>
            <w:vAlign w:val="center"/>
          </w:tcPr>
          <w:p w14:paraId="4CAB5E97" w14:textId="77777777" w:rsidR="000C6C5E" w:rsidRPr="006E789A" w:rsidRDefault="008C42BC" w:rsidP="00B42F19">
            <w:pPr>
              <w:pStyle w:val="TableParagraph"/>
              <w:spacing w:before="18"/>
              <w:ind w:left="-1"/>
              <w:jc w:val="center"/>
              <w:rPr>
                <w:sz w:val="18"/>
                <w:szCs w:val="18"/>
              </w:rPr>
            </w:pPr>
            <w:r w:rsidRPr="006E789A">
              <w:rPr>
                <w:sz w:val="18"/>
                <w:szCs w:val="18"/>
              </w:rPr>
              <w:t>5.2</w:t>
            </w:r>
          </w:p>
        </w:tc>
        <w:tc>
          <w:tcPr>
            <w:tcW w:w="1862" w:type="dxa"/>
            <w:vAlign w:val="center"/>
          </w:tcPr>
          <w:p w14:paraId="6558B54D" w14:textId="77777777" w:rsidR="000C6C5E" w:rsidRPr="006E789A" w:rsidRDefault="008C42BC" w:rsidP="00004A05">
            <w:pPr>
              <w:pStyle w:val="TableParagraph"/>
              <w:spacing w:before="18"/>
              <w:ind w:left="2"/>
              <w:jc w:val="center"/>
              <w:rPr>
                <w:sz w:val="18"/>
                <w:szCs w:val="18"/>
              </w:rPr>
            </w:pPr>
            <w:r w:rsidRPr="006E789A">
              <w:rPr>
                <w:sz w:val="18"/>
                <w:szCs w:val="18"/>
              </w:rPr>
              <w:t>Not released</w:t>
            </w:r>
          </w:p>
        </w:tc>
        <w:tc>
          <w:tcPr>
            <w:tcW w:w="5968" w:type="dxa"/>
            <w:vAlign w:val="center"/>
          </w:tcPr>
          <w:p w14:paraId="1730263D" w14:textId="77777777" w:rsidR="000C6C5E" w:rsidRPr="006E789A" w:rsidRDefault="008C42BC">
            <w:pPr>
              <w:pStyle w:val="TableParagraph"/>
              <w:spacing w:before="18"/>
              <w:ind w:left="-1"/>
              <w:rPr>
                <w:sz w:val="18"/>
                <w:szCs w:val="18"/>
              </w:rPr>
            </w:pPr>
            <w:r w:rsidRPr="006E789A">
              <w:rPr>
                <w:sz w:val="18"/>
                <w:szCs w:val="18"/>
              </w:rPr>
              <w:t>No changes have been made to the existing text from the previous version of this document.</w:t>
            </w:r>
          </w:p>
        </w:tc>
      </w:tr>
      <w:tr w:rsidR="000C6C5E" w:rsidRPr="006E789A" w14:paraId="64EDC0CA" w14:textId="77777777" w:rsidTr="0051530A">
        <w:trPr>
          <w:trHeight w:hRule="exact" w:val="466"/>
        </w:trPr>
        <w:tc>
          <w:tcPr>
            <w:tcW w:w="1335" w:type="dxa"/>
            <w:vAlign w:val="center"/>
          </w:tcPr>
          <w:p w14:paraId="4C38E01C" w14:textId="77777777" w:rsidR="000C6C5E" w:rsidRPr="006E789A" w:rsidRDefault="008C42BC" w:rsidP="00B42F19">
            <w:pPr>
              <w:pStyle w:val="TableParagraph"/>
              <w:spacing w:before="20"/>
              <w:ind w:left="-1"/>
              <w:jc w:val="center"/>
              <w:rPr>
                <w:sz w:val="18"/>
                <w:szCs w:val="18"/>
              </w:rPr>
            </w:pPr>
            <w:r w:rsidRPr="006E789A">
              <w:rPr>
                <w:sz w:val="18"/>
                <w:szCs w:val="18"/>
              </w:rPr>
              <w:t>5.3</w:t>
            </w:r>
          </w:p>
        </w:tc>
        <w:tc>
          <w:tcPr>
            <w:tcW w:w="1862" w:type="dxa"/>
            <w:vAlign w:val="center"/>
          </w:tcPr>
          <w:p w14:paraId="3CFA6784" w14:textId="77777777" w:rsidR="000C6C5E" w:rsidRPr="006E789A" w:rsidRDefault="008C42BC" w:rsidP="00004A05">
            <w:pPr>
              <w:pStyle w:val="TableParagraph"/>
              <w:spacing w:before="20"/>
              <w:ind w:left="2"/>
              <w:jc w:val="center"/>
              <w:rPr>
                <w:sz w:val="18"/>
                <w:szCs w:val="18"/>
              </w:rPr>
            </w:pPr>
            <w:r w:rsidRPr="006E789A">
              <w:rPr>
                <w:sz w:val="18"/>
                <w:szCs w:val="18"/>
              </w:rPr>
              <w:t>April 24, 2015</w:t>
            </w:r>
          </w:p>
        </w:tc>
        <w:tc>
          <w:tcPr>
            <w:tcW w:w="5968" w:type="dxa"/>
            <w:vAlign w:val="center"/>
          </w:tcPr>
          <w:p w14:paraId="6D620885" w14:textId="77777777" w:rsidR="000C6C5E" w:rsidRPr="006E789A" w:rsidRDefault="008C42BC">
            <w:pPr>
              <w:pStyle w:val="TableParagraph"/>
              <w:spacing w:before="20"/>
              <w:ind w:left="-1" w:right="247"/>
              <w:rPr>
                <w:sz w:val="18"/>
                <w:szCs w:val="18"/>
              </w:rPr>
            </w:pPr>
            <w:r w:rsidRPr="006E789A">
              <w:rPr>
                <w:sz w:val="18"/>
                <w:szCs w:val="18"/>
              </w:rPr>
              <w:t>Revised error messages to reflect changes in Batch technical specifications.</w:t>
            </w:r>
          </w:p>
        </w:tc>
      </w:tr>
      <w:tr w:rsidR="000B22BB" w:rsidRPr="006E789A" w14:paraId="75F00C11" w14:textId="77777777" w:rsidTr="0051530A">
        <w:trPr>
          <w:trHeight w:hRule="exact" w:val="461"/>
        </w:trPr>
        <w:tc>
          <w:tcPr>
            <w:tcW w:w="1335" w:type="dxa"/>
            <w:vAlign w:val="center"/>
          </w:tcPr>
          <w:p w14:paraId="6C1C845C" w14:textId="2B34E824" w:rsidR="000B22BB" w:rsidRPr="006E789A" w:rsidRDefault="00650399" w:rsidP="00B42F19">
            <w:pPr>
              <w:pStyle w:val="TableParagraph"/>
              <w:spacing w:before="20"/>
              <w:ind w:left="-1"/>
              <w:jc w:val="center"/>
              <w:rPr>
                <w:sz w:val="18"/>
                <w:szCs w:val="18"/>
              </w:rPr>
            </w:pPr>
            <w:r w:rsidRPr="006E789A">
              <w:rPr>
                <w:sz w:val="18"/>
                <w:szCs w:val="18"/>
              </w:rPr>
              <w:t>5</w:t>
            </w:r>
            <w:r w:rsidR="000B22BB" w:rsidRPr="006E789A">
              <w:rPr>
                <w:sz w:val="18"/>
                <w:szCs w:val="18"/>
              </w:rPr>
              <w:t>.</w:t>
            </w:r>
            <w:r w:rsidRPr="006E789A">
              <w:rPr>
                <w:sz w:val="18"/>
                <w:szCs w:val="18"/>
              </w:rPr>
              <w:t>9a</w:t>
            </w:r>
          </w:p>
        </w:tc>
        <w:tc>
          <w:tcPr>
            <w:tcW w:w="1862" w:type="dxa"/>
            <w:vAlign w:val="center"/>
          </w:tcPr>
          <w:p w14:paraId="1D0EAB6B" w14:textId="6CA7DEC5" w:rsidR="000B22BB" w:rsidRPr="006E789A" w:rsidRDefault="00031860" w:rsidP="00004A05">
            <w:pPr>
              <w:pStyle w:val="TableParagraph"/>
              <w:spacing w:before="20"/>
              <w:ind w:left="2"/>
              <w:jc w:val="center"/>
              <w:rPr>
                <w:sz w:val="18"/>
                <w:szCs w:val="18"/>
              </w:rPr>
            </w:pPr>
            <w:r w:rsidRPr="006E789A">
              <w:rPr>
                <w:sz w:val="18"/>
                <w:szCs w:val="18"/>
              </w:rPr>
              <w:t>August 25</w:t>
            </w:r>
            <w:r w:rsidR="000B22BB" w:rsidRPr="006E789A">
              <w:rPr>
                <w:sz w:val="18"/>
                <w:szCs w:val="18"/>
              </w:rPr>
              <w:t>, 2021</w:t>
            </w:r>
          </w:p>
        </w:tc>
        <w:tc>
          <w:tcPr>
            <w:tcW w:w="5968" w:type="dxa"/>
            <w:vAlign w:val="center"/>
          </w:tcPr>
          <w:p w14:paraId="5EB66BC8" w14:textId="77777777" w:rsidR="000B22BB" w:rsidRPr="006E789A" w:rsidRDefault="000B22BB" w:rsidP="00B42F19">
            <w:pPr>
              <w:pStyle w:val="TableParagraph"/>
              <w:spacing w:before="20"/>
              <w:ind w:left="-1" w:right="84"/>
              <w:rPr>
                <w:sz w:val="18"/>
                <w:szCs w:val="18"/>
              </w:rPr>
            </w:pPr>
            <w:r w:rsidRPr="006E789A">
              <w:rPr>
                <w:sz w:val="18"/>
                <w:szCs w:val="18"/>
              </w:rPr>
              <w:t xml:space="preserve">Revised </w:t>
            </w:r>
            <w:r w:rsidR="001558DB" w:rsidRPr="006E789A">
              <w:rPr>
                <w:sz w:val="18"/>
                <w:szCs w:val="18"/>
              </w:rPr>
              <w:t xml:space="preserve">the </w:t>
            </w:r>
            <w:r w:rsidRPr="006E789A">
              <w:rPr>
                <w:sz w:val="18"/>
                <w:szCs w:val="18"/>
              </w:rPr>
              <w:t>error messages</w:t>
            </w:r>
            <w:r w:rsidR="001558DB" w:rsidRPr="006E789A">
              <w:rPr>
                <w:sz w:val="18"/>
                <w:szCs w:val="18"/>
              </w:rPr>
              <w:t xml:space="preserve"> in Section 9</w:t>
            </w:r>
            <w:r w:rsidRPr="006E789A">
              <w:rPr>
                <w:sz w:val="18"/>
                <w:szCs w:val="18"/>
              </w:rPr>
              <w:t xml:space="preserve"> to reflect changes in </w:t>
            </w:r>
            <w:r w:rsidR="001558DB" w:rsidRPr="006E789A">
              <w:rPr>
                <w:sz w:val="18"/>
                <w:szCs w:val="18"/>
              </w:rPr>
              <w:t xml:space="preserve">the </w:t>
            </w:r>
            <w:r w:rsidRPr="006E789A">
              <w:rPr>
                <w:sz w:val="18"/>
                <w:szCs w:val="18"/>
              </w:rPr>
              <w:t>Batch technical specifications. Removed all references to PCS.</w:t>
            </w:r>
          </w:p>
          <w:p w14:paraId="56D2F439" w14:textId="32F43C34" w:rsidR="0051530A" w:rsidRPr="006E789A" w:rsidRDefault="0051530A" w:rsidP="00B42F19">
            <w:pPr>
              <w:pStyle w:val="TableParagraph"/>
              <w:spacing w:before="20"/>
              <w:ind w:left="-1" w:right="84"/>
              <w:rPr>
                <w:sz w:val="18"/>
                <w:szCs w:val="18"/>
              </w:rPr>
            </w:pPr>
          </w:p>
        </w:tc>
      </w:tr>
      <w:tr w:rsidR="0051530A" w:rsidRPr="006E789A" w14:paraId="62268CE5" w14:textId="77777777" w:rsidTr="00F20EAD">
        <w:trPr>
          <w:trHeight w:hRule="exact" w:val="3556"/>
        </w:trPr>
        <w:tc>
          <w:tcPr>
            <w:tcW w:w="1335" w:type="dxa"/>
            <w:vAlign w:val="center"/>
          </w:tcPr>
          <w:p w14:paraId="220A0E04" w14:textId="34CDB8E5" w:rsidR="0051530A" w:rsidRPr="006E789A" w:rsidRDefault="0051530A" w:rsidP="00B42F19">
            <w:pPr>
              <w:pStyle w:val="TableParagraph"/>
              <w:spacing w:before="20"/>
              <w:ind w:left="-1"/>
              <w:jc w:val="center"/>
              <w:rPr>
                <w:sz w:val="18"/>
                <w:szCs w:val="18"/>
              </w:rPr>
            </w:pPr>
            <w:r w:rsidRPr="006E789A">
              <w:rPr>
                <w:sz w:val="18"/>
                <w:szCs w:val="18"/>
              </w:rPr>
              <w:t>5.11</w:t>
            </w:r>
          </w:p>
        </w:tc>
        <w:tc>
          <w:tcPr>
            <w:tcW w:w="1862" w:type="dxa"/>
            <w:vAlign w:val="center"/>
          </w:tcPr>
          <w:p w14:paraId="76C8664C" w14:textId="15A1A90B" w:rsidR="0051530A" w:rsidRPr="006E789A" w:rsidRDefault="00004A05" w:rsidP="00004A05">
            <w:pPr>
              <w:pStyle w:val="TableParagraph"/>
              <w:spacing w:before="20"/>
              <w:ind w:left="2"/>
              <w:jc w:val="center"/>
              <w:rPr>
                <w:sz w:val="18"/>
                <w:szCs w:val="18"/>
              </w:rPr>
            </w:pPr>
            <w:r w:rsidRPr="00004A05">
              <w:rPr>
                <w:sz w:val="18"/>
                <w:szCs w:val="18"/>
              </w:rPr>
              <w:t>March 19, 2024</w:t>
            </w:r>
          </w:p>
        </w:tc>
        <w:tc>
          <w:tcPr>
            <w:tcW w:w="5968" w:type="dxa"/>
            <w:vAlign w:val="center"/>
          </w:tcPr>
          <w:p w14:paraId="62353B6B" w14:textId="78E5CAAD" w:rsidR="0051530A" w:rsidRPr="006E789A" w:rsidRDefault="0051530A" w:rsidP="00B42F19">
            <w:pPr>
              <w:pStyle w:val="TableParagraph"/>
              <w:spacing w:before="20"/>
              <w:ind w:left="-1" w:right="84"/>
              <w:rPr>
                <w:sz w:val="18"/>
                <w:szCs w:val="18"/>
              </w:rPr>
            </w:pPr>
            <w:r w:rsidRPr="006E789A">
              <w:rPr>
                <w:sz w:val="18"/>
                <w:szCs w:val="18"/>
              </w:rPr>
              <w:t>Revised to incorporate Phase 2 data elements related to sewer spill and POTW data contained in the following payloads</w:t>
            </w:r>
            <w:r w:rsidR="005C0BA5" w:rsidRPr="006E789A">
              <w:rPr>
                <w:sz w:val="18"/>
                <w:szCs w:val="18"/>
              </w:rPr>
              <w:t>:</w:t>
            </w:r>
          </w:p>
          <w:p w14:paraId="229D3D12" w14:textId="77777777" w:rsidR="00FD7C07" w:rsidRPr="006E789A" w:rsidRDefault="00FD7C07" w:rsidP="00B42F19">
            <w:pPr>
              <w:pStyle w:val="TableParagraph"/>
              <w:spacing w:before="20"/>
              <w:ind w:left="-1" w:right="84"/>
              <w:rPr>
                <w:sz w:val="18"/>
                <w:szCs w:val="18"/>
              </w:rPr>
            </w:pPr>
          </w:p>
          <w:p w14:paraId="64919502" w14:textId="77777777"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SewerOverflowBypassEventReportSubmission</w:t>
            </w:r>
          </w:p>
          <w:p w14:paraId="2942EE69" w14:textId="72253514" w:rsidR="0051530A" w:rsidRPr="006E789A" w:rsidRDefault="00453CDD" w:rsidP="00F92DCA">
            <w:pPr>
              <w:pStyle w:val="TableParagraph"/>
              <w:numPr>
                <w:ilvl w:val="0"/>
                <w:numId w:val="294"/>
              </w:numPr>
              <w:spacing w:before="20"/>
              <w:ind w:left="203" w:right="84" w:hanging="203"/>
              <w:rPr>
                <w:sz w:val="18"/>
                <w:szCs w:val="18"/>
              </w:rPr>
            </w:pPr>
            <w:r>
              <w:rPr>
                <w:sz w:val="18"/>
                <w:szCs w:val="18"/>
              </w:rPr>
              <w:t>CollectionSystemPermitSubmission</w:t>
            </w:r>
          </w:p>
          <w:p w14:paraId="2F476D3C" w14:textId="5A587DEB"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CSOLongTermControlPlanSubmission</w:t>
            </w:r>
          </w:p>
          <w:p w14:paraId="7EFC5C5C" w14:textId="77777777"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POTWTreatmentTechnologyPermitSubmission</w:t>
            </w:r>
          </w:p>
          <w:p w14:paraId="728A7CCF" w14:textId="77777777" w:rsidR="005C0BA5" w:rsidRPr="006E789A" w:rsidRDefault="005C0BA5" w:rsidP="005C0BA5">
            <w:pPr>
              <w:pStyle w:val="TableParagraph"/>
              <w:spacing w:before="20"/>
              <w:ind w:right="84"/>
              <w:rPr>
                <w:sz w:val="18"/>
                <w:szCs w:val="18"/>
              </w:rPr>
            </w:pPr>
          </w:p>
          <w:p w14:paraId="64D7CDC4" w14:textId="1AB059E7" w:rsidR="005C0BA5" w:rsidRPr="006E789A" w:rsidRDefault="005C0BA5" w:rsidP="005C0BA5">
            <w:pPr>
              <w:pStyle w:val="TableParagraph"/>
              <w:spacing w:before="20"/>
              <w:ind w:right="84"/>
              <w:rPr>
                <w:sz w:val="18"/>
                <w:szCs w:val="18"/>
              </w:rPr>
            </w:pPr>
            <w:r w:rsidRPr="006E789A">
              <w:rPr>
                <w:sz w:val="18"/>
                <w:szCs w:val="18"/>
              </w:rPr>
              <w:t>These four payloads are treated the same as other ICIS payloads but are routed to the OECA Data Store (final name</w:t>
            </w:r>
            <w:r w:rsidR="0011275C">
              <w:rPr>
                <w:sz w:val="18"/>
                <w:szCs w:val="18"/>
              </w:rPr>
              <w:t xml:space="preserve"> TBD</w:t>
            </w:r>
            <w:r w:rsidRPr="006E789A">
              <w:rPr>
                <w:sz w:val="18"/>
                <w:szCs w:val="18"/>
              </w:rPr>
              <w:t>) instead of ICIS. EPA plans to use the OECA Data Store for NPDES eRule Phase 2 data elements until full ICIS modernization is complete.</w:t>
            </w:r>
          </w:p>
          <w:p w14:paraId="347B40E7" w14:textId="77777777" w:rsidR="00F20EAD" w:rsidRPr="006E789A" w:rsidRDefault="00F20EAD" w:rsidP="005C0BA5">
            <w:pPr>
              <w:pStyle w:val="TableParagraph"/>
              <w:spacing w:before="20"/>
              <w:ind w:right="84"/>
              <w:rPr>
                <w:sz w:val="18"/>
                <w:szCs w:val="18"/>
              </w:rPr>
            </w:pPr>
          </w:p>
          <w:p w14:paraId="01097051" w14:textId="55B9D404" w:rsidR="00F20EAD" w:rsidRPr="006E789A" w:rsidRDefault="00F20EAD" w:rsidP="005C0BA5">
            <w:pPr>
              <w:pStyle w:val="TableParagraph"/>
              <w:spacing w:before="20"/>
              <w:ind w:right="84"/>
              <w:rPr>
                <w:sz w:val="18"/>
                <w:szCs w:val="18"/>
              </w:rPr>
            </w:pPr>
            <w:r w:rsidRPr="006E789A">
              <w:rPr>
                <w:sz w:val="18"/>
                <w:szCs w:val="18"/>
              </w:rPr>
              <w:t xml:space="preserve">Also updated to incorporate ICIS screenshots and features (as of </w:t>
            </w:r>
            <w:r w:rsidR="00007EBF" w:rsidRPr="006E789A">
              <w:rPr>
                <w:sz w:val="18"/>
                <w:szCs w:val="18"/>
              </w:rPr>
              <w:t>version date</w:t>
            </w:r>
            <w:r w:rsidRPr="006E789A">
              <w:rPr>
                <w:sz w:val="18"/>
                <w:szCs w:val="18"/>
              </w:rPr>
              <w:t>).</w:t>
            </w:r>
          </w:p>
        </w:tc>
      </w:tr>
      <w:tr w:rsidR="00004A05" w:rsidRPr="006E789A" w14:paraId="0F760F9E" w14:textId="77777777" w:rsidTr="00004A05">
        <w:tc>
          <w:tcPr>
            <w:tcW w:w="1335" w:type="dxa"/>
            <w:vAlign w:val="center"/>
          </w:tcPr>
          <w:p w14:paraId="778BD94B" w14:textId="492BBF15" w:rsidR="00004A05" w:rsidRPr="006E789A" w:rsidRDefault="00004A05" w:rsidP="00B42F19">
            <w:pPr>
              <w:pStyle w:val="TableParagraph"/>
              <w:spacing w:before="20"/>
              <w:ind w:left="-1"/>
              <w:jc w:val="center"/>
              <w:rPr>
                <w:sz w:val="18"/>
                <w:szCs w:val="18"/>
              </w:rPr>
            </w:pPr>
            <w:r>
              <w:rPr>
                <w:sz w:val="18"/>
                <w:szCs w:val="18"/>
              </w:rPr>
              <w:t>5.12</w:t>
            </w:r>
          </w:p>
        </w:tc>
        <w:tc>
          <w:tcPr>
            <w:tcW w:w="1862" w:type="dxa"/>
            <w:vAlign w:val="center"/>
          </w:tcPr>
          <w:p w14:paraId="4B1C093B" w14:textId="693633EC" w:rsidR="00004A05" w:rsidRDefault="00004A05" w:rsidP="00004A05">
            <w:pPr>
              <w:pStyle w:val="TableParagraph"/>
              <w:spacing w:before="20"/>
              <w:ind w:left="2"/>
              <w:jc w:val="center"/>
              <w:rPr>
                <w:sz w:val="18"/>
                <w:szCs w:val="18"/>
              </w:rPr>
            </w:pPr>
            <w:r w:rsidRPr="00004A05">
              <w:rPr>
                <w:sz w:val="18"/>
                <w:szCs w:val="18"/>
              </w:rPr>
              <w:t>June 14, 2024</w:t>
            </w:r>
          </w:p>
        </w:tc>
        <w:tc>
          <w:tcPr>
            <w:tcW w:w="5968" w:type="dxa"/>
            <w:vAlign w:val="center"/>
          </w:tcPr>
          <w:p w14:paraId="3CA18A7A" w14:textId="77777777" w:rsidR="00004A05" w:rsidRPr="00F51088" w:rsidRDefault="00004A05" w:rsidP="00004A05">
            <w:pPr>
              <w:pStyle w:val="TableParagraph"/>
              <w:spacing w:before="20"/>
              <w:ind w:left="-1" w:right="84"/>
              <w:rPr>
                <w:sz w:val="18"/>
                <w:szCs w:val="18"/>
              </w:rPr>
            </w:pPr>
            <w:r w:rsidRPr="00F51088">
              <w:rPr>
                <w:sz w:val="18"/>
                <w:szCs w:val="18"/>
              </w:rPr>
              <w:t>Revised to incorporate Phase 2 data elements related to industrial and construction stormwater on the following payloads:</w:t>
            </w:r>
          </w:p>
          <w:p w14:paraId="1C4A3613" w14:textId="77777777" w:rsidR="00004A05" w:rsidRDefault="00004A05" w:rsidP="00004A05">
            <w:pPr>
              <w:pStyle w:val="TableParagraph"/>
              <w:numPr>
                <w:ilvl w:val="0"/>
                <w:numId w:val="303"/>
              </w:numPr>
              <w:spacing w:before="20"/>
              <w:ind w:left="349" w:right="84" w:hanging="180"/>
              <w:rPr>
                <w:sz w:val="18"/>
                <w:szCs w:val="18"/>
              </w:rPr>
            </w:pPr>
            <w:r w:rsidRPr="00F51088">
              <w:rPr>
                <w:sz w:val="18"/>
                <w:szCs w:val="18"/>
              </w:rPr>
              <w:t>Residual Designation Code on the BasicPermitSubmission, GeneralPermitSubmission, and MasterGeneralPermit payloads</w:t>
            </w:r>
            <w:r>
              <w:rPr>
                <w:sz w:val="18"/>
                <w:szCs w:val="18"/>
              </w:rPr>
              <w:t>;</w:t>
            </w:r>
          </w:p>
          <w:p w14:paraId="660942E1" w14:textId="77777777" w:rsidR="00004A05" w:rsidRDefault="00004A05" w:rsidP="00004A05">
            <w:pPr>
              <w:pStyle w:val="TableParagraph"/>
              <w:numPr>
                <w:ilvl w:val="0"/>
                <w:numId w:val="303"/>
              </w:numPr>
              <w:spacing w:before="20"/>
              <w:ind w:left="349" w:right="84" w:hanging="180"/>
              <w:rPr>
                <w:sz w:val="18"/>
                <w:szCs w:val="18"/>
              </w:rPr>
            </w:pPr>
            <w:r w:rsidRPr="00896291">
              <w:rPr>
                <w:sz w:val="18"/>
                <w:szCs w:val="18"/>
              </w:rPr>
              <w:t>SWConstructionPermitSubmission</w:t>
            </w:r>
            <w:r>
              <w:rPr>
                <w:sz w:val="18"/>
                <w:szCs w:val="18"/>
              </w:rPr>
              <w:t>; and</w:t>
            </w:r>
          </w:p>
          <w:p w14:paraId="77C78761" w14:textId="0C5792A0" w:rsidR="00004A05" w:rsidRDefault="00004A05" w:rsidP="00004A05">
            <w:pPr>
              <w:pStyle w:val="TableParagraph"/>
              <w:spacing w:before="20"/>
              <w:ind w:left="-1" w:right="84"/>
              <w:rPr>
                <w:sz w:val="18"/>
                <w:szCs w:val="18"/>
              </w:rPr>
            </w:pPr>
            <w:r w:rsidRPr="00896291">
              <w:rPr>
                <w:sz w:val="18"/>
                <w:szCs w:val="18"/>
              </w:rPr>
              <w:t>SWIndustrialPermitSubmission.</w:t>
            </w:r>
          </w:p>
          <w:p w14:paraId="4E405B1E" w14:textId="77777777" w:rsidR="00004A05" w:rsidRDefault="00004A05" w:rsidP="00004A05">
            <w:pPr>
              <w:pStyle w:val="TableParagraph"/>
              <w:spacing w:before="20"/>
              <w:ind w:left="-1" w:right="84"/>
              <w:rPr>
                <w:sz w:val="18"/>
                <w:szCs w:val="18"/>
              </w:rPr>
            </w:pPr>
          </w:p>
          <w:p w14:paraId="0D9B075C" w14:textId="5F163486" w:rsidR="00004A05" w:rsidRPr="006E789A" w:rsidRDefault="00004A05" w:rsidP="00004A05">
            <w:pPr>
              <w:pStyle w:val="TableParagraph"/>
              <w:spacing w:before="20"/>
              <w:ind w:left="-1" w:right="84"/>
              <w:rPr>
                <w:sz w:val="18"/>
                <w:szCs w:val="18"/>
              </w:rPr>
            </w:pPr>
            <w:r w:rsidRPr="00004A05">
              <w:rPr>
                <w:b/>
                <w:bCs/>
                <w:sz w:val="18"/>
                <w:szCs w:val="18"/>
              </w:rPr>
              <w:t>Note:</w:t>
            </w:r>
            <w:r>
              <w:rPr>
                <w:sz w:val="18"/>
                <w:szCs w:val="18"/>
              </w:rPr>
              <w:t xml:space="preserve"> No changes made to this document with the Version 5.12 release of the ICIS Data Submission service.</w:t>
            </w:r>
          </w:p>
        </w:tc>
      </w:tr>
      <w:tr w:rsidR="00004A05" w:rsidRPr="006E789A" w14:paraId="1A28D431" w14:textId="77777777" w:rsidTr="00E06CF9">
        <w:trPr>
          <w:trHeight w:hRule="exact" w:val="3115"/>
        </w:trPr>
        <w:tc>
          <w:tcPr>
            <w:tcW w:w="1335" w:type="dxa"/>
            <w:vAlign w:val="center"/>
          </w:tcPr>
          <w:p w14:paraId="5AAB812F" w14:textId="77B18E9E" w:rsidR="00004A05" w:rsidRDefault="00004A05" w:rsidP="00B42F19">
            <w:pPr>
              <w:pStyle w:val="TableParagraph"/>
              <w:spacing w:before="20"/>
              <w:ind w:left="-1"/>
              <w:jc w:val="center"/>
              <w:rPr>
                <w:sz w:val="18"/>
                <w:szCs w:val="18"/>
              </w:rPr>
            </w:pPr>
            <w:r>
              <w:rPr>
                <w:sz w:val="18"/>
                <w:szCs w:val="18"/>
              </w:rPr>
              <w:t>5.13</w:t>
            </w:r>
          </w:p>
        </w:tc>
        <w:tc>
          <w:tcPr>
            <w:tcW w:w="1862" w:type="dxa"/>
            <w:vAlign w:val="center"/>
          </w:tcPr>
          <w:p w14:paraId="0087D613" w14:textId="65D20DB1" w:rsidR="00004A05" w:rsidRDefault="00004A05" w:rsidP="00004A05">
            <w:pPr>
              <w:pStyle w:val="TableParagraph"/>
              <w:spacing w:before="20"/>
              <w:ind w:left="2"/>
              <w:jc w:val="center"/>
              <w:rPr>
                <w:sz w:val="18"/>
                <w:szCs w:val="18"/>
              </w:rPr>
            </w:pPr>
            <w:r w:rsidRPr="00004A05">
              <w:rPr>
                <w:sz w:val="18"/>
                <w:szCs w:val="18"/>
              </w:rPr>
              <w:t>Ju</w:t>
            </w:r>
            <w:r>
              <w:rPr>
                <w:sz w:val="18"/>
                <w:szCs w:val="18"/>
              </w:rPr>
              <w:t>ly</w:t>
            </w:r>
            <w:r w:rsidRPr="00004A05">
              <w:rPr>
                <w:sz w:val="18"/>
                <w:szCs w:val="18"/>
              </w:rPr>
              <w:t xml:space="preserve"> </w:t>
            </w:r>
            <w:r>
              <w:rPr>
                <w:sz w:val="18"/>
                <w:szCs w:val="18"/>
              </w:rPr>
              <w:t>3</w:t>
            </w:r>
            <w:r w:rsidRPr="00004A05">
              <w:rPr>
                <w:sz w:val="18"/>
                <w:szCs w:val="18"/>
              </w:rPr>
              <w:t>, 2024</w:t>
            </w:r>
          </w:p>
        </w:tc>
        <w:tc>
          <w:tcPr>
            <w:tcW w:w="5968" w:type="dxa"/>
            <w:vAlign w:val="center"/>
          </w:tcPr>
          <w:p w14:paraId="2ADD0E75" w14:textId="43D332B4" w:rsidR="00004A05" w:rsidRPr="00A912EC" w:rsidRDefault="00004A05" w:rsidP="00004A05">
            <w:pPr>
              <w:pStyle w:val="TableText"/>
              <w:numPr>
                <w:ilvl w:val="0"/>
                <w:numId w:val="306"/>
              </w:numPr>
              <w:ind w:left="349"/>
              <w:rPr>
                <w:rFonts w:cs="Arial"/>
                <w:szCs w:val="18"/>
              </w:rPr>
            </w:pPr>
            <w:r>
              <w:rPr>
                <w:rFonts w:cs="Arial"/>
                <w:szCs w:val="18"/>
              </w:rPr>
              <w:t xml:space="preserve">Added three new payloads to the ICIS Data Submission service to support NPDES Electronic Reporting rule implementation: </w:t>
            </w:r>
          </w:p>
          <w:p w14:paraId="7D805FB0" w14:textId="77777777" w:rsidR="00004A05" w:rsidRDefault="00004A05" w:rsidP="00004A05">
            <w:pPr>
              <w:pStyle w:val="TableText"/>
              <w:numPr>
                <w:ilvl w:val="0"/>
                <w:numId w:val="304"/>
              </w:numPr>
              <w:ind w:left="348" w:hanging="180"/>
              <w:rPr>
                <w:rFonts w:cs="Arial"/>
                <w:szCs w:val="18"/>
              </w:rPr>
            </w:pPr>
            <w:r w:rsidRPr="00896291">
              <w:rPr>
                <w:rFonts w:cs="Arial"/>
                <w:szCs w:val="18"/>
              </w:rPr>
              <w:t>SWMS4PermitSubmission</w:t>
            </w:r>
            <w:r>
              <w:rPr>
                <w:rFonts w:cs="Arial"/>
                <w:szCs w:val="18"/>
              </w:rPr>
              <w:t>,</w:t>
            </w:r>
          </w:p>
          <w:p w14:paraId="40E3E430" w14:textId="77777777" w:rsidR="00004A05" w:rsidRDefault="00004A05" w:rsidP="00004A05">
            <w:pPr>
              <w:pStyle w:val="TableText"/>
              <w:numPr>
                <w:ilvl w:val="0"/>
                <w:numId w:val="304"/>
              </w:numPr>
              <w:ind w:left="348" w:hanging="180"/>
              <w:rPr>
                <w:rFonts w:cs="Arial"/>
                <w:szCs w:val="18"/>
              </w:rPr>
            </w:pPr>
            <w:r w:rsidRPr="00506527">
              <w:rPr>
                <w:rFonts w:cs="Arial"/>
                <w:szCs w:val="18"/>
              </w:rPr>
              <w:t>CopyMGPMS4RequirementSubmission</w:t>
            </w:r>
            <w:r>
              <w:rPr>
                <w:rFonts w:cs="Arial"/>
                <w:szCs w:val="18"/>
              </w:rPr>
              <w:t xml:space="preserve">, and </w:t>
            </w:r>
          </w:p>
          <w:p w14:paraId="01B5EC05" w14:textId="77777777" w:rsidR="00004A05" w:rsidRDefault="00004A05" w:rsidP="00004A05">
            <w:pPr>
              <w:pStyle w:val="TableText"/>
              <w:numPr>
                <w:ilvl w:val="0"/>
                <w:numId w:val="304"/>
              </w:numPr>
              <w:ind w:left="348" w:hanging="180"/>
              <w:rPr>
                <w:rFonts w:cs="Arial"/>
                <w:szCs w:val="18"/>
              </w:rPr>
            </w:pPr>
            <w:r w:rsidRPr="00896291">
              <w:rPr>
                <w:rFonts w:cs="Arial"/>
                <w:szCs w:val="18"/>
              </w:rPr>
              <w:t>SWMS4AnnualProgramReportSubmissio</w:t>
            </w:r>
            <w:r>
              <w:rPr>
                <w:rFonts w:cs="Arial"/>
                <w:szCs w:val="18"/>
              </w:rPr>
              <w:t>n.</w:t>
            </w:r>
          </w:p>
          <w:p w14:paraId="26EDD9A2" w14:textId="77777777" w:rsidR="00004A05" w:rsidRDefault="00004A05" w:rsidP="00004A05">
            <w:pPr>
              <w:pStyle w:val="TableText"/>
              <w:ind w:left="349"/>
              <w:rPr>
                <w:rFonts w:cs="Arial"/>
                <w:szCs w:val="18"/>
              </w:rPr>
            </w:pPr>
          </w:p>
          <w:p w14:paraId="3B2C227B" w14:textId="4783D0CB" w:rsidR="00004A05" w:rsidRDefault="00004A05" w:rsidP="00004A05">
            <w:pPr>
              <w:pStyle w:val="TableText"/>
              <w:numPr>
                <w:ilvl w:val="0"/>
                <w:numId w:val="306"/>
              </w:numPr>
              <w:ind w:left="349" w:hanging="361"/>
              <w:rPr>
                <w:rFonts w:cs="Arial"/>
                <w:szCs w:val="18"/>
              </w:rPr>
            </w:pPr>
            <w:r>
              <w:rPr>
                <w:rFonts w:cs="Arial"/>
                <w:szCs w:val="18"/>
              </w:rPr>
              <w:t>Added notes that the following payloads are deprecated with the addition of the payloads listed above.</w:t>
            </w:r>
          </w:p>
          <w:p w14:paraId="27339809" w14:textId="77777777" w:rsidR="00004A05" w:rsidRDefault="00004A05" w:rsidP="00004A05">
            <w:pPr>
              <w:pStyle w:val="TableText"/>
              <w:numPr>
                <w:ilvl w:val="0"/>
                <w:numId w:val="305"/>
              </w:numPr>
              <w:ind w:left="348" w:hanging="180"/>
              <w:rPr>
                <w:rFonts w:cs="Arial"/>
                <w:szCs w:val="18"/>
              </w:rPr>
            </w:pPr>
            <w:r w:rsidRPr="008C7445">
              <w:rPr>
                <w:rFonts w:cs="Arial"/>
                <w:szCs w:val="18"/>
              </w:rPr>
              <w:t>SWEventReportSubmission</w:t>
            </w:r>
            <w:r>
              <w:rPr>
                <w:rFonts w:cs="Arial"/>
                <w:szCs w:val="18"/>
              </w:rPr>
              <w:t>,</w:t>
            </w:r>
          </w:p>
          <w:p w14:paraId="015C6977" w14:textId="77777777" w:rsidR="00004A05" w:rsidRDefault="00004A05" w:rsidP="00004A05">
            <w:pPr>
              <w:pStyle w:val="TableText"/>
              <w:numPr>
                <w:ilvl w:val="0"/>
                <w:numId w:val="305"/>
              </w:numPr>
              <w:ind w:left="348" w:hanging="180"/>
              <w:rPr>
                <w:rFonts w:cs="Arial"/>
                <w:szCs w:val="18"/>
              </w:rPr>
            </w:pPr>
            <w:r w:rsidRPr="008C7445">
              <w:rPr>
                <w:rFonts w:cs="Arial"/>
                <w:szCs w:val="18"/>
              </w:rPr>
              <w:t>SWMS4LargePermitSubmission</w:t>
            </w:r>
            <w:r>
              <w:rPr>
                <w:rFonts w:cs="Arial"/>
                <w:szCs w:val="18"/>
              </w:rPr>
              <w:t>,</w:t>
            </w:r>
          </w:p>
          <w:p w14:paraId="5146A5B0" w14:textId="77777777" w:rsidR="00004A05" w:rsidRDefault="00004A05" w:rsidP="00004A05">
            <w:pPr>
              <w:pStyle w:val="TableText"/>
              <w:numPr>
                <w:ilvl w:val="0"/>
                <w:numId w:val="305"/>
              </w:numPr>
              <w:ind w:left="348" w:hanging="180"/>
              <w:rPr>
                <w:rFonts w:cs="Arial"/>
                <w:szCs w:val="18"/>
              </w:rPr>
            </w:pPr>
            <w:r w:rsidRPr="008C7445">
              <w:rPr>
                <w:rFonts w:cs="Arial"/>
                <w:szCs w:val="18"/>
              </w:rPr>
              <w:t>SWMS4ProgramReportSubmission</w:t>
            </w:r>
            <w:r>
              <w:rPr>
                <w:rFonts w:cs="Arial"/>
                <w:szCs w:val="18"/>
              </w:rPr>
              <w:t>, and</w:t>
            </w:r>
          </w:p>
          <w:p w14:paraId="762C3CE3" w14:textId="773C1845" w:rsidR="00004A05" w:rsidRDefault="00004A05" w:rsidP="00004A05">
            <w:pPr>
              <w:pStyle w:val="TableText"/>
              <w:numPr>
                <w:ilvl w:val="0"/>
                <w:numId w:val="305"/>
              </w:numPr>
              <w:ind w:left="348" w:hanging="180"/>
              <w:rPr>
                <w:szCs w:val="18"/>
              </w:rPr>
            </w:pPr>
            <w:r w:rsidRPr="00004A05">
              <w:rPr>
                <w:rFonts w:cs="Arial"/>
                <w:szCs w:val="18"/>
              </w:rPr>
              <w:t>SWMS4SmallPermitSubmission</w:t>
            </w:r>
            <w:r>
              <w:rPr>
                <w:rFonts w:cs="Arial"/>
                <w:szCs w:val="18"/>
              </w:rPr>
              <w:t>.</w:t>
            </w:r>
          </w:p>
        </w:tc>
      </w:tr>
    </w:tbl>
    <w:p w14:paraId="1009E392" w14:textId="77777777" w:rsidR="000C6C5E" w:rsidRDefault="000C6C5E">
      <w:pPr>
        <w:rPr>
          <w:sz w:val="18"/>
        </w:rPr>
        <w:sectPr w:rsidR="000C6C5E" w:rsidSect="006A3CB5">
          <w:headerReference w:type="default" r:id="rId14"/>
          <w:pgSz w:w="12240" w:h="15840"/>
          <w:pgMar w:top="1440" w:right="1440" w:bottom="1440" w:left="1440" w:header="713" w:footer="978" w:gutter="0"/>
          <w:cols w:space="720"/>
          <w:docGrid w:linePitch="299"/>
        </w:sectPr>
      </w:pPr>
    </w:p>
    <w:p w14:paraId="44084B79" w14:textId="77777777" w:rsidR="000C6C5E" w:rsidRDefault="008C42BC" w:rsidP="00B55F86">
      <w:pPr>
        <w:pStyle w:val="Heading1"/>
        <w:ind w:left="450"/>
        <w:jc w:val="left"/>
      </w:pPr>
      <w:bookmarkStart w:id="3" w:name="_Toc170912729"/>
      <w:r>
        <w:lastRenderedPageBreak/>
        <w:t>INTRODUCTION</w:t>
      </w:r>
      <w:bookmarkEnd w:id="3"/>
    </w:p>
    <w:p w14:paraId="0D4446A3" w14:textId="241D3A4D" w:rsidR="000C6C5E" w:rsidRPr="000B22BB" w:rsidRDefault="000C6C5E" w:rsidP="006E623B">
      <w:pPr>
        <w:pStyle w:val="NoSpacing"/>
      </w:pPr>
    </w:p>
    <w:p w14:paraId="05733109" w14:textId="7FBA7AD4" w:rsidR="000734FC" w:rsidRDefault="00FD7C07" w:rsidP="00B42F19">
      <w:pPr>
        <w:jc w:val="both"/>
        <w:rPr>
          <w:rFonts w:ascii="Times New Roman" w:hAnsi="Times New Roman" w:cs="Times New Roman"/>
        </w:rPr>
      </w:pPr>
      <w:r>
        <w:rPr>
          <w:rFonts w:ascii="Times New Roman" w:hAnsi="Times New Roman" w:cs="Times New Roman"/>
        </w:rPr>
        <w:t xml:space="preserve">The </w:t>
      </w:r>
      <w:r w:rsidRPr="00FD7C07">
        <w:rPr>
          <w:rFonts w:ascii="Times New Roman" w:hAnsi="Times New Roman" w:cs="Times New Roman"/>
        </w:rPr>
        <w:t>National Pollutant Discharge Elimination System</w:t>
      </w:r>
      <w:r>
        <w:rPr>
          <w:rFonts w:ascii="Times New Roman" w:hAnsi="Times New Roman" w:cs="Times New Roman"/>
        </w:rPr>
        <w:t xml:space="preserve"> (NPDES) Electronic Reporting rule (</w:t>
      </w:r>
      <w:hyperlink r:id="rId15" w:history="1">
        <w:r w:rsidRPr="00F73355">
          <w:rPr>
            <w:rStyle w:val="Hyperlink"/>
            <w:rFonts w:ascii="Times New Roman" w:hAnsi="Times New Roman" w:cs="Times New Roman"/>
          </w:rPr>
          <w:t>40 CFR part 127</w:t>
        </w:r>
      </w:hyperlink>
      <w:r>
        <w:rPr>
          <w:rFonts w:ascii="Times New Roman" w:hAnsi="Times New Roman" w:cs="Times New Roman"/>
        </w:rPr>
        <w:t xml:space="preserve">) identifies </w:t>
      </w:r>
      <w:r w:rsidRPr="00FD7C07">
        <w:rPr>
          <w:rFonts w:ascii="Times New Roman" w:hAnsi="Times New Roman" w:cs="Times New Roman"/>
        </w:rPr>
        <w:t xml:space="preserve">the minimum set of NPDES data that authorized states, tribes, territories must </w:t>
      </w:r>
      <w:r w:rsidR="00007EBF">
        <w:rPr>
          <w:rFonts w:ascii="Times New Roman" w:hAnsi="Times New Roman" w:cs="Times New Roman"/>
        </w:rPr>
        <w:t xml:space="preserve">collect, manage, and electronically </w:t>
      </w:r>
      <w:r w:rsidRPr="00FD7C07">
        <w:rPr>
          <w:rFonts w:ascii="Times New Roman" w:hAnsi="Times New Roman" w:cs="Times New Roman"/>
        </w:rPr>
        <w:t xml:space="preserve">transfer to </w:t>
      </w:r>
      <w:r>
        <w:rPr>
          <w:rFonts w:ascii="Times New Roman" w:hAnsi="Times New Roman" w:cs="Times New Roman"/>
        </w:rPr>
        <w:t xml:space="preserve">the U.S. Environmental Protection Agency (EPA) </w:t>
      </w:r>
      <w:r w:rsidRPr="00FD7C07">
        <w:rPr>
          <w:rFonts w:ascii="Times New Roman" w:hAnsi="Times New Roman" w:cs="Times New Roman"/>
        </w:rPr>
        <w:t>national NPDES data system</w:t>
      </w:r>
      <w:r>
        <w:rPr>
          <w:rFonts w:ascii="Times New Roman" w:hAnsi="Times New Roman" w:cs="Times New Roman"/>
        </w:rPr>
        <w:t xml:space="preserve">. </w:t>
      </w:r>
      <w:r w:rsidR="000734FC">
        <w:rPr>
          <w:rFonts w:ascii="Times New Roman" w:hAnsi="Times New Roman" w:cs="Times New Roman"/>
        </w:rPr>
        <w:t xml:space="preserve">Sharing these NPDES program data </w:t>
      </w:r>
      <w:r w:rsidR="000734FC" w:rsidRPr="000734FC">
        <w:rPr>
          <w:rFonts w:ascii="Times New Roman" w:hAnsi="Times New Roman" w:cs="Times New Roman"/>
        </w:rPr>
        <w:t>ensures that there is consistent and complete reporting nationwide, and expeditious collection and processing of the data, thereby making it more accurate and timely.</w:t>
      </w:r>
      <w:r w:rsidR="000734FC">
        <w:rPr>
          <w:rFonts w:ascii="Times New Roman" w:hAnsi="Times New Roman" w:cs="Times New Roman"/>
        </w:rPr>
        <w:t xml:space="preserve"> This </w:t>
      </w:r>
      <w:r w:rsidR="000734FC" w:rsidRPr="000734FC">
        <w:rPr>
          <w:rFonts w:ascii="Times New Roman" w:hAnsi="Times New Roman" w:cs="Times New Roman"/>
        </w:rPr>
        <w:t xml:space="preserve">full exchange of NPDES program data between states and EPA </w:t>
      </w:r>
      <w:r w:rsidR="00F73355">
        <w:rPr>
          <w:rFonts w:ascii="Times New Roman" w:hAnsi="Times New Roman" w:cs="Times New Roman"/>
        </w:rPr>
        <w:t xml:space="preserve">and </w:t>
      </w:r>
      <w:r w:rsidR="000734FC" w:rsidRPr="000734FC">
        <w:rPr>
          <w:rFonts w:ascii="Times New Roman" w:hAnsi="Times New Roman" w:cs="Times New Roman"/>
        </w:rPr>
        <w:t>to the public</w:t>
      </w:r>
      <w:r w:rsidR="000734FC">
        <w:rPr>
          <w:rFonts w:ascii="Times New Roman" w:hAnsi="Times New Roman" w:cs="Times New Roman"/>
        </w:rPr>
        <w:t xml:space="preserve"> will foster </w:t>
      </w:r>
      <w:r w:rsidR="000734FC" w:rsidRPr="000734FC">
        <w:rPr>
          <w:rFonts w:ascii="Times New Roman" w:hAnsi="Times New Roman" w:cs="Times New Roman"/>
        </w:rPr>
        <w:t>improve</w:t>
      </w:r>
      <w:r w:rsidR="000734FC">
        <w:rPr>
          <w:rFonts w:ascii="Times New Roman" w:hAnsi="Times New Roman" w:cs="Times New Roman"/>
        </w:rPr>
        <w:t>ments in</w:t>
      </w:r>
      <w:r w:rsidR="000734FC" w:rsidRPr="000734FC">
        <w:rPr>
          <w:rFonts w:ascii="Times New Roman" w:hAnsi="Times New Roman" w:cs="Times New Roman"/>
        </w:rPr>
        <w:t xml:space="preserve"> environmental decision-making and </w:t>
      </w:r>
      <w:r w:rsidR="000734FC">
        <w:rPr>
          <w:rFonts w:ascii="Times New Roman" w:hAnsi="Times New Roman" w:cs="Times New Roman"/>
        </w:rPr>
        <w:t xml:space="preserve">afford better </w:t>
      </w:r>
      <w:r w:rsidR="000734FC" w:rsidRPr="000734FC">
        <w:rPr>
          <w:rFonts w:ascii="Times New Roman" w:hAnsi="Times New Roman" w:cs="Times New Roman"/>
        </w:rPr>
        <w:t>protect</w:t>
      </w:r>
      <w:r w:rsidR="000734FC">
        <w:rPr>
          <w:rFonts w:ascii="Times New Roman" w:hAnsi="Times New Roman" w:cs="Times New Roman"/>
        </w:rPr>
        <w:t>ion</w:t>
      </w:r>
      <w:r w:rsidR="000734FC" w:rsidRPr="000734FC">
        <w:rPr>
          <w:rFonts w:ascii="Times New Roman" w:hAnsi="Times New Roman" w:cs="Times New Roman"/>
        </w:rPr>
        <w:t xml:space="preserve"> </w:t>
      </w:r>
      <w:r w:rsidR="00F73355">
        <w:rPr>
          <w:rFonts w:ascii="Times New Roman" w:hAnsi="Times New Roman" w:cs="Times New Roman"/>
        </w:rPr>
        <w:t xml:space="preserve">of </w:t>
      </w:r>
      <w:r w:rsidR="000734FC" w:rsidRPr="000734FC">
        <w:rPr>
          <w:rFonts w:ascii="Times New Roman" w:hAnsi="Times New Roman" w:cs="Times New Roman"/>
        </w:rPr>
        <w:t>human health and the environment.</w:t>
      </w:r>
    </w:p>
    <w:p w14:paraId="66232C23" w14:textId="77777777" w:rsidR="000734FC" w:rsidRDefault="000734FC" w:rsidP="00B42F19">
      <w:pPr>
        <w:jc w:val="both"/>
        <w:rPr>
          <w:rFonts w:ascii="Times New Roman" w:hAnsi="Times New Roman" w:cs="Times New Roman"/>
        </w:rPr>
      </w:pPr>
    </w:p>
    <w:p w14:paraId="0F56A15A" w14:textId="4D712FE7" w:rsidR="000C6C5E" w:rsidRPr="000B22BB" w:rsidRDefault="00FD7C07" w:rsidP="00B42F19">
      <w:pPr>
        <w:jc w:val="both"/>
        <w:rPr>
          <w:rFonts w:ascii="Times New Roman" w:hAnsi="Times New Roman" w:cs="Times New Roman"/>
        </w:rPr>
      </w:pPr>
      <w:r>
        <w:rPr>
          <w:rFonts w:ascii="Times New Roman" w:hAnsi="Times New Roman" w:cs="Times New Roman"/>
        </w:rPr>
        <w:t xml:space="preserve">EPA supports this </w:t>
      </w:r>
      <w:r w:rsidR="00F73355">
        <w:rPr>
          <w:rFonts w:ascii="Times New Roman" w:hAnsi="Times New Roman" w:cs="Times New Roman"/>
        </w:rPr>
        <w:t xml:space="preserve">regulatory data sharing </w:t>
      </w:r>
      <w:r>
        <w:rPr>
          <w:rFonts w:ascii="Times New Roman" w:hAnsi="Times New Roman" w:cs="Times New Roman"/>
        </w:rPr>
        <w:t xml:space="preserve">requirement by </w:t>
      </w:r>
      <w:r w:rsidR="00F73355">
        <w:rPr>
          <w:rFonts w:ascii="Times New Roman" w:hAnsi="Times New Roman" w:cs="Times New Roman"/>
        </w:rPr>
        <w:t xml:space="preserve">maintaining </w:t>
      </w:r>
      <w:r>
        <w:rPr>
          <w:rFonts w:ascii="Times New Roman" w:hAnsi="Times New Roman" w:cs="Times New Roman"/>
        </w:rPr>
        <w:t xml:space="preserve">and supporting the </w:t>
      </w:r>
      <w:hyperlink r:id="rId16" w:history="1">
        <w:r w:rsidRPr="00F73355">
          <w:rPr>
            <w:rStyle w:val="Hyperlink"/>
            <w:rFonts w:ascii="Times New Roman" w:hAnsi="Times New Roman" w:cs="Times New Roman"/>
          </w:rPr>
          <w:t>ICIS Data Submission</w:t>
        </w:r>
      </w:hyperlink>
      <w:r>
        <w:rPr>
          <w:rFonts w:ascii="Times New Roman" w:hAnsi="Times New Roman" w:cs="Times New Roman"/>
        </w:rPr>
        <w:t xml:space="preserve"> service</w:t>
      </w:r>
      <w:r w:rsidR="00F73355">
        <w:rPr>
          <w:rFonts w:ascii="Times New Roman" w:hAnsi="Times New Roman" w:cs="Times New Roman"/>
        </w:rPr>
        <w:t>, which is hosted on the</w:t>
      </w:r>
      <w:r w:rsidR="00F73355" w:rsidRPr="000B22BB">
        <w:rPr>
          <w:rFonts w:ascii="Times New Roman" w:hAnsi="Times New Roman" w:cs="Times New Roman"/>
          <w:spacing w:val="-12"/>
        </w:rPr>
        <w:t xml:space="preserve"> </w:t>
      </w:r>
      <w:r w:rsidR="00F73355" w:rsidRPr="000B22BB">
        <w:rPr>
          <w:rFonts w:ascii="Times New Roman" w:hAnsi="Times New Roman" w:cs="Times New Roman"/>
        </w:rPr>
        <w:t>Exchange Network (EN)</w:t>
      </w:r>
      <w:r>
        <w:rPr>
          <w:rFonts w:ascii="Times New Roman" w:hAnsi="Times New Roman" w:cs="Times New Roman"/>
        </w:rPr>
        <w:t xml:space="preserve">. </w:t>
      </w:r>
      <w:r w:rsidR="000734FC">
        <w:rPr>
          <w:rFonts w:ascii="Times New Roman" w:hAnsi="Times New Roman" w:cs="Times New Roman"/>
        </w:rPr>
        <w:t xml:space="preserve">This service allows authorized states to electronically send NPDES program data to EPA in batch </w:t>
      </w:r>
      <w:r w:rsidR="000734FC" w:rsidRPr="000B22BB">
        <w:rPr>
          <w:rFonts w:ascii="Times New Roman" w:hAnsi="Times New Roman" w:cs="Times New Roman"/>
        </w:rPr>
        <w:t>submissions using eXtensible Markup Language (XML) technology</w:t>
      </w:r>
      <w:r w:rsidR="000734FC">
        <w:rPr>
          <w:rFonts w:ascii="Times New Roman" w:hAnsi="Times New Roman" w:cs="Times New Roman"/>
        </w:rPr>
        <w:t xml:space="preserve">. EPA takes these XML </w:t>
      </w:r>
      <w:r w:rsidR="00F73355">
        <w:rPr>
          <w:rFonts w:ascii="Times New Roman" w:hAnsi="Times New Roman" w:cs="Times New Roman"/>
        </w:rPr>
        <w:t xml:space="preserve">data </w:t>
      </w:r>
      <w:r w:rsidR="000734FC">
        <w:rPr>
          <w:rFonts w:ascii="Times New Roman" w:hAnsi="Times New Roman" w:cs="Times New Roman"/>
        </w:rPr>
        <w:t xml:space="preserve">files and routes them to its </w:t>
      </w:r>
      <w:r w:rsidR="008C42BC" w:rsidRPr="000B22BB">
        <w:rPr>
          <w:rFonts w:ascii="Times New Roman" w:hAnsi="Times New Roman" w:cs="Times New Roman"/>
        </w:rPr>
        <w:t xml:space="preserve">Integrated Compliance Information System – National Pollutant Discharge Elimination System (ICIS–NPDES) </w:t>
      </w:r>
      <w:r w:rsidR="000734FC">
        <w:rPr>
          <w:rFonts w:ascii="Times New Roman" w:hAnsi="Times New Roman" w:cs="Times New Roman"/>
        </w:rPr>
        <w:t xml:space="preserve">and other related systems. In order to use the ICIS Data Submission service, authorized states must </w:t>
      </w:r>
      <w:r w:rsidR="008C42BC" w:rsidRPr="000B22BB">
        <w:rPr>
          <w:rFonts w:ascii="Times New Roman" w:hAnsi="Times New Roman" w:cs="Times New Roman"/>
        </w:rPr>
        <w:t xml:space="preserve">compose their transactions into </w:t>
      </w:r>
      <w:r w:rsidR="001063DE">
        <w:rPr>
          <w:rFonts w:ascii="Times New Roman" w:hAnsi="Times New Roman" w:cs="Times New Roman"/>
        </w:rPr>
        <w:t xml:space="preserve">well-formed </w:t>
      </w:r>
      <w:r w:rsidR="008C42BC" w:rsidRPr="000B22BB">
        <w:rPr>
          <w:rFonts w:ascii="Times New Roman" w:hAnsi="Times New Roman" w:cs="Times New Roman"/>
        </w:rPr>
        <w:t>XML files</w:t>
      </w:r>
      <w:r w:rsidR="000734FC">
        <w:rPr>
          <w:rFonts w:ascii="Times New Roman" w:hAnsi="Times New Roman" w:cs="Times New Roman"/>
          <w:spacing w:val="-11"/>
        </w:rPr>
        <w:t xml:space="preserve">, package them into </w:t>
      </w:r>
      <w:r w:rsidR="00F73355">
        <w:rPr>
          <w:rFonts w:ascii="Times New Roman" w:hAnsi="Times New Roman" w:cs="Times New Roman"/>
          <w:spacing w:val="-11"/>
        </w:rPr>
        <w:t>z</w:t>
      </w:r>
      <w:r w:rsidR="008C42BC" w:rsidRPr="000B22BB">
        <w:rPr>
          <w:rFonts w:ascii="Times New Roman" w:hAnsi="Times New Roman" w:cs="Times New Roman"/>
        </w:rPr>
        <w:t>ip</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file</w:t>
      </w:r>
      <w:r w:rsidR="00F73355">
        <w:rPr>
          <w:rFonts w:ascii="Times New Roman" w:hAnsi="Times New Roman" w:cs="Times New Roman"/>
        </w:rPr>
        <w:t>s</w:t>
      </w:r>
      <w:r w:rsidR="000734FC">
        <w:rPr>
          <w:rFonts w:ascii="Times New Roman" w:hAnsi="Times New Roman" w:cs="Times New Roman"/>
        </w:rPr>
        <w:t xml:space="preserve">, </w:t>
      </w:r>
      <w:r w:rsidR="008C42BC" w:rsidRPr="000B22BB">
        <w:rPr>
          <w:rFonts w:ascii="Times New Roman" w:hAnsi="Times New Roman" w:cs="Times New Roman"/>
        </w:rPr>
        <w:t>and</w:t>
      </w:r>
      <w:r w:rsidR="008C42BC" w:rsidRPr="000B22BB">
        <w:rPr>
          <w:rFonts w:ascii="Times New Roman" w:hAnsi="Times New Roman" w:cs="Times New Roman"/>
          <w:spacing w:val="-12"/>
        </w:rPr>
        <w:t xml:space="preserve"> </w:t>
      </w:r>
      <w:r w:rsidR="000734FC">
        <w:rPr>
          <w:rFonts w:ascii="Times New Roman" w:hAnsi="Times New Roman" w:cs="Times New Roman"/>
          <w:spacing w:val="-12"/>
        </w:rPr>
        <w:t xml:space="preserve">then </w:t>
      </w:r>
      <w:r w:rsidR="001063DE">
        <w:rPr>
          <w:rFonts w:ascii="Times New Roman" w:hAnsi="Times New Roman" w:cs="Times New Roman"/>
          <w:spacing w:val="-12"/>
        </w:rPr>
        <w:t xml:space="preserve">electronically </w:t>
      </w:r>
      <w:r w:rsidR="008C42BC" w:rsidRPr="000B22BB">
        <w:rPr>
          <w:rFonts w:ascii="Times New Roman" w:hAnsi="Times New Roman" w:cs="Times New Roman"/>
        </w:rPr>
        <w:t>submit</w:t>
      </w:r>
      <w:r w:rsidR="008C42BC" w:rsidRPr="000B22BB">
        <w:rPr>
          <w:rFonts w:ascii="Times New Roman" w:hAnsi="Times New Roman" w:cs="Times New Roman"/>
          <w:spacing w:val="-11"/>
        </w:rPr>
        <w:t xml:space="preserve"> </w:t>
      </w:r>
      <w:r w:rsidR="008C42BC" w:rsidRPr="000B22BB">
        <w:rPr>
          <w:rFonts w:ascii="Times New Roman" w:hAnsi="Times New Roman" w:cs="Times New Roman"/>
        </w:rPr>
        <w:t>them</w:t>
      </w:r>
      <w:r w:rsidR="008C42BC" w:rsidRPr="000B22BB">
        <w:rPr>
          <w:rFonts w:ascii="Times New Roman" w:hAnsi="Times New Roman" w:cs="Times New Roman"/>
          <w:spacing w:val="-13"/>
        </w:rPr>
        <w:t xml:space="preserve"> </w:t>
      </w:r>
      <w:r w:rsidR="001063DE">
        <w:rPr>
          <w:rFonts w:ascii="Times New Roman" w:hAnsi="Times New Roman" w:cs="Times New Roman"/>
        </w:rPr>
        <w:t xml:space="preserve">using </w:t>
      </w:r>
      <w:r w:rsidR="000734FC">
        <w:rPr>
          <w:rFonts w:ascii="Times New Roman" w:hAnsi="Times New Roman" w:cs="Times New Roman"/>
          <w:spacing w:val="-10"/>
        </w:rPr>
        <w:t>their</w:t>
      </w:r>
      <w:r w:rsidR="008C42BC" w:rsidRPr="000B22BB">
        <w:rPr>
          <w:rFonts w:ascii="Times New Roman" w:hAnsi="Times New Roman" w:cs="Times New Roman"/>
          <w:spacing w:val="-9"/>
        </w:rPr>
        <w:t xml:space="preserve"> </w:t>
      </w:r>
      <w:r w:rsidR="000734FC">
        <w:rPr>
          <w:rFonts w:ascii="Times New Roman" w:hAnsi="Times New Roman" w:cs="Times New Roman"/>
          <w:spacing w:val="-9"/>
        </w:rPr>
        <w:t>“</w:t>
      </w:r>
      <w:r w:rsidR="008C42BC" w:rsidRPr="000B22BB">
        <w:rPr>
          <w:rFonts w:ascii="Times New Roman" w:hAnsi="Times New Roman" w:cs="Times New Roman"/>
        </w:rPr>
        <w:t>Node</w:t>
      </w:r>
      <w:r w:rsidR="000734FC">
        <w:rPr>
          <w:rFonts w:ascii="Times New Roman" w:hAnsi="Times New Roman" w:cs="Times New Roman"/>
        </w:rPr>
        <w:t>”</w:t>
      </w:r>
      <w:r w:rsidR="008C42BC" w:rsidRPr="000B22BB">
        <w:rPr>
          <w:rFonts w:ascii="Times New Roman" w:hAnsi="Times New Roman" w:cs="Times New Roman"/>
          <w:spacing w:val="-9"/>
        </w:rPr>
        <w:t xml:space="preserve"> </w:t>
      </w:r>
      <w:r w:rsidR="008C42BC" w:rsidRPr="000B22BB">
        <w:rPr>
          <w:rFonts w:ascii="Times New Roman" w:hAnsi="Times New Roman" w:cs="Times New Roman"/>
        </w:rPr>
        <w:t>on</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the</w:t>
      </w:r>
      <w:r w:rsidR="008C42BC" w:rsidRPr="000B22BB">
        <w:rPr>
          <w:rFonts w:ascii="Times New Roman" w:hAnsi="Times New Roman" w:cs="Times New Roman"/>
          <w:spacing w:val="-12"/>
        </w:rPr>
        <w:t xml:space="preserve"> </w:t>
      </w:r>
      <w:r w:rsidR="008C42BC" w:rsidRPr="000B22BB">
        <w:rPr>
          <w:rFonts w:ascii="Times New Roman" w:hAnsi="Times New Roman" w:cs="Times New Roman"/>
        </w:rPr>
        <w:t xml:space="preserve">Exchange Network or </w:t>
      </w:r>
      <w:r w:rsidR="001063DE">
        <w:rPr>
          <w:rFonts w:ascii="Times New Roman" w:hAnsi="Times New Roman" w:cs="Times New Roman"/>
        </w:rPr>
        <w:t xml:space="preserve">by </w:t>
      </w:r>
      <w:r w:rsidR="008C42BC" w:rsidRPr="000B22BB">
        <w:rPr>
          <w:rFonts w:ascii="Times New Roman" w:hAnsi="Times New Roman" w:cs="Times New Roman"/>
        </w:rPr>
        <w:t xml:space="preserve">manually </w:t>
      </w:r>
      <w:r w:rsidR="001063DE">
        <w:rPr>
          <w:rFonts w:ascii="Times New Roman" w:hAnsi="Times New Roman" w:cs="Times New Roman"/>
        </w:rPr>
        <w:t>u</w:t>
      </w:r>
      <w:r w:rsidR="008C42BC" w:rsidRPr="000B22BB">
        <w:rPr>
          <w:rFonts w:ascii="Times New Roman" w:hAnsi="Times New Roman" w:cs="Times New Roman"/>
        </w:rPr>
        <w:t xml:space="preserve">ploading them using </w:t>
      </w:r>
      <w:r w:rsidR="00F73355">
        <w:rPr>
          <w:rFonts w:ascii="Times New Roman" w:hAnsi="Times New Roman" w:cs="Times New Roman"/>
        </w:rPr>
        <w:t xml:space="preserve">a form on the Exchange Network Service Center </w:t>
      </w:r>
      <w:hyperlink r:id="rId17" w:history="1">
        <w:r w:rsidR="00F73355" w:rsidRPr="00F73355">
          <w:rPr>
            <w:rStyle w:val="Hyperlink"/>
            <w:rFonts w:ascii="Times New Roman" w:hAnsi="Times New Roman" w:cs="Times New Roman"/>
          </w:rPr>
          <w:t>website</w:t>
        </w:r>
      </w:hyperlink>
      <w:r w:rsidR="00F73355">
        <w:rPr>
          <w:rFonts w:ascii="Times New Roman" w:hAnsi="Times New Roman" w:cs="Times New Roman"/>
        </w:rPr>
        <w:t>.</w:t>
      </w:r>
    </w:p>
    <w:p w14:paraId="0978ADC6" w14:textId="77777777" w:rsidR="000C6C5E" w:rsidRPr="000B22BB" w:rsidRDefault="000C6C5E" w:rsidP="00B42F19">
      <w:pPr>
        <w:pStyle w:val="BodyText"/>
        <w:jc w:val="both"/>
        <w:rPr>
          <w:sz w:val="22"/>
          <w:szCs w:val="22"/>
        </w:rPr>
      </w:pPr>
    </w:p>
    <w:p w14:paraId="32797F28" w14:textId="707D3515" w:rsidR="000C6C5E" w:rsidRPr="000B22BB" w:rsidRDefault="008C42BC" w:rsidP="00B42F19">
      <w:pPr>
        <w:jc w:val="both"/>
        <w:rPr>
          <w:rFonts w:ascii="Times New Roman" w:hAnsi="Times New Roman" w:cs="Times New Roman"/>
        </w:rPr>
      </w:pPr>
      <w:r w:rsidRPr="000B22BB">
        <w:rPr>
          <w:rFonts w:ascii="Times New Roman" w:hAnsi="Times New Roman" w:cs="Times New Roman"/>
        </w:rPr>
        <w:t xml:space="preserve">Upon receipt of the zip file,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performs important functions such as validating the submitted data against approved XML schemas, </w:t>
      </w:r>
      <w:r w:rsidR="001063DE">
        <w:rPr>
          <w:rFonts w:ascii="Times New Roman" w:hAnsi="Times New Roman" w:cs="Times New Roman"/>
        </w:rPr>
        <w:t xml:space="preserve">virus </w:t>
      </w:r>
      <w:r w:rsidRPr="000B22BB">
        <w:rPr>
          <w:rFonts w:ascii="Times New Roman" w:hAnsi="Times New Roman" w:cs="Times New Roman"/>
        </w:rPr>
        <w:t xml:space="preserve">scanning, archiving all XML files, and authenticating the submitters prior to </w:t>
      </w:r>
      <w:r w:rsidR="001063DE">
        <w:rPr>
          <w:rFonts w:ascii="Times New Roman" w:hAnsi="Times New Roman" w:cs="Times New Roman"/>
        </w:rPr>
        <w:t xml:space="preserve">sending the files to the ICIS Node.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provides a Web services interface for distributing files to </w:t>
      </w:r>
      <w:r w:rsidR="00373D1F">
        <w:rPr>
          <w:rFonts w:ascii="Times New Roman" w:hAnsi="Times New Roman" w:cs="Times New Roman"/>
        </w:rPr>
        <w:t xml:space="preserve">the </w:t>
      </w:r>
      <w:r w:rsidRPr="000B22BB">
        <w:rPr>
          <w:rFonts w:ascii="Times New Roman" w:hAnsi="Times New Roman" w:cs="Times New Roman"/>
        </w:rPr>
        <w:t>ICIS</w:t>
      </w:r>
      <w:r w:rsidR="00373D1F">
        <w:rPr>
          <w:rFonts w:ascii="Times New Roman" w:hAnsi="Times New Roman" w:cs="Times New Roman"/>
        </w:rPr>
        <w:t xml:space="preserve"> Node</w:t>
      </w:r>
      <w:r w:rsidRPr="000B22BB">
        <w:rPr>
          <w:rFonts w:ascii="Times New Roman" w:hAnsi="Times New Roman" w:cs="Times New Roman"/>
        </w:rPr>
        <w:t xml:space="preserve"> for processing.</w:t>
      </w:r>
      <w:r w:rsidR="00F73355">
        <w:rPr>
          <w:rFonts w:ascii="Times New Roman" w:hAnsi="Times New Roman" w:cs="Times New Roman"/>
        </w:rPr>
        <w:t xml:space="preserve"> </w:t>
      </w:r>
      <w:r w:rsidR="00007EBF">
        <w:rPr>
          <w:rFonts w:ascii="Times New Roman" w:hAnsi="Times New Roman" w:cs="Times New Roman"/>
        </w:rPr>
        <w:t>EPA configures t</w:t>
      </w:r>
      <w:r w:rsidR="00373D1F">
        <w:rPr>
          <w:rFonts w:ascii="Times New Roman" w:hAnsi="Times New Roman" w:cs="Times New Roman"/>
        </w:rPr>
        <w:t xml:space="preserve">he ICIS Node </w:t>
      </w:r>
      <w:r w:rsidR="00007EBF">
        <w:rPr>
          <w:rFonts w:ascii="Times New Roman" w:hAnsi="Times New Roman" w:cs="Times New Roman"/>
        </w:rPr>
        <w:t xml:space="preserve">so that it can </w:t>
      </w:r>
      <w:r w:rsidRPr="000B22BB">
        <w:rPr>
          <w:rFonts w:ascii="Times New Roman" w:hAnsi="Times New Roman" w:cs="Times New Roman"/>
        </w:rPr>
        <w:t xml:space="preserve">receive XML files from </w:t>
      </w:r>
      <w:r w:rsidR="00373D1F">
        <w:rPr>
          <w:rFonts w:ascii="Times New Roman" w:hAnsi="Times New Roman" w:cs="Times New Roman"/>
        </w:rPr>
        <w:t xml:space="preserve">the </w:t>
      </w:r>
      <w:r w:rsidRPr="000B22BB">
        <w:rPr>
          <w:rFonts w:ascii="Times New Roman" w:hAnsi="Times New Roman" w:cs="Times New Roman"/>
        </w:rPr>
        <w:t>CDX</w:t>
      </w:r>
      <w:r w:rsidR="00373D1F">
        <w:rPr>
          <w:rFonts w:ascii="Times New Roman" w:hAnsi="Times New Roman" w:cs="Times New Roman"/>
        </w:rPr>
        <w:t xml:space="preserve"> Node and </w:t>
      </w:r>
      <w:r w:rsidR="001063DE">
        <w:rPr>
          <w:rFonts w:ascii="Times New Roman" w:hAnsi="Times New Roman" w:cs="Times New Roman"/>
        </w:rPr>
        <w:t xml:space="preserve">then routes these files to </w:t>
      </w:r>
      <w:r w:rsidR="00373D1F">
        <w:rPr>
          <w:rFonts w:ascii="Times New Roman" w:hAnsi="Times New Roman" w:cs="Times New Roman"/>
        </w:rPr>
        <w:t>“ICIS Batch</w:t>
      </w:r>
      <w:r w:rsidR="00007EBF">
        <w:rPr>
          <w:rFonts w:ascii="Times New Roman" w:hAnsi="Times New Roman" w:cs="Times New Roman"/>
        </w:rPr>
        <w:t>.</w:t>
      </w:r>
      <w:r w:rsidR="001063DE">
        <w:rPr>
          <w:rFonts w:ascii="Times New Roman" w:hAnsi="Times New Roman" w:cs="Times New Roman"/>
        </w:rPr>
        <w:t xml:space="preserve">” </w:t>
      </w:r>
      <w:r w:rsidR="00007EBF">
        <w:rPr>
          <w:rFonts w:ascii="Times New Roman" w:hAnsi="Times New Roman" w:cs="Times New Roman"/>
        </w:rPr>
        <w:t xml:space="preserve">ICIS Batch </w:t>
      </w:r>
      <w:r w:rsidR="001063DE">
        <w:rPr>
          <w:rFonts w:ascii="Times New Roman" w:hAnsi="Times New Roman" w:cs="Times New Roman"/>
        </w:rPr>
        <w:t xml:space="preserve">extracts </w:t>
      </w:r>
      <w:r w:rsidRPr="000B22BB">
        <w:rPr>
          <w:rFonts w:ascii="Times New Roman" w:hAnsi="Times New Roman" w:cs="Times New Roman"/>
        </w:rPr>
        <w:t>data</w:t>
      </w:r>
      <w:r w:rsidRPr="000B22BB">
        <w:rPr>
          <w:rFonts w:ascii="Times New Roman" w:hAnsi="Times New Roman" w:cs="Times New Roman"/>
          <w:spacing w:val="-8"/>
        </w:rPr>
        <w:t xml:space="preserve"> </w:t>
      </w:r>
      <w:r w:rsidRPr="000B22BB">
        <w:rPr>
          <w:rFonts w:ascii="Times New Roman" w:hAnsi="Times New Roman" w:cs="Times New Roman"/>
        </w:rPr>
        <w:t>out</w:t>
      </w:r>
      <w:r w:rsidRPr="000B22BB">
        <w:rPr>
          <w:rFonts w:ascii="Times New Roman" w:hAnsi="Times New Roman" w:cs="Times New Roman"/>
          <w:spacing w:val="-8"/>
        </w:rPr>
        <w:t xml:space="preserve"> </w:t>
      </w:r>
      <w:r w:rsidRPr="000B22BB">
        <w:rPr>
          <w:rFonts w:ascii="Times New Roman" w:hAnsi="Times New Roman" w:cs="Times New Roman"/>
        </w:rPr>
        <w:t>of</w:t>
      </w:r>
      <w:r w:rsidRPr="000B22BB">
        <w:rPr>
          <w:rFonts w:ascii="Times New Roman" w:hAnsi="Times New Roman" w:cs="Times New Roman"/>
          <w:spacing w:val="-8"/>
        </w:rPr>
        <w:t xml:space="preserve"> </w:t>
      </w:r>
      <w:r w:rsidRPr="000B22BB">
        <w:rPr>
          <w:rFonts w:ascii="Times New Roman" w:hAnsi="Times New Roman" w:cs="Times New Roman"/>
        </w:rPr>
        <w:t>the</w:t>
      </w:r>
      <w:r w:rsidRPr="000B22BB">
        <w:rPr>
          <w:rFonts w:ascii="Times New Roman" w:hAnsi="Times New Roman" w:cs="Times New Roman"/>
          <w:spacing w:val="-11"/>
        </w:rPr>
        <w:t xml:space="preserve"> </w:t>
      </w:r>
      <w:r w:rsidRPr="000B22BB">
        <w:rPr>
          <w:rFonts w:ascii="Times New Roman" w:hAnsi="Times New Roman" w:cs="Times New Roman"/>
        </w:rPr>
        <w:t>XML</w:t>
      </w:r>
      <w:r w:rsidRPr="000B22BB">
        <w:rPr>
          <w:rFonts w:ascii="Times New Roman" w:hAnsi="Times New Roman" w:cs="Times New Roman"/>
          <w:spacing w:val="-9"/>
        </w:rPr>
        <w:t xml:space="preserve"> </w:t>
      </w:r>
      <w:r w:rsidRPr="000B22BB">
        <w:rPr>
          <w:rFonts w:ascii="Times New Roman" w:hAnsi="Times New Roman" w:cs="Times New Roman"/>
        </w:rPr>
        <w:t>files</w:t>
      </w:r>
      <w:r w:rsidRPr="000B22BB">
        <w:rPr>
          <w:rFonts w:ascii="Times New Roman" w:hAnsi="Times New Roman" w:cs="Times New Roman"/>
          <w:spacing w:val="-10"/>
        </w:rPr>
        <w:t xml:space="preserve"> </w:t>
      </w:r>
      <w:r w:rsidR="001063DE">
        <w:rPr>
          <w:rFonts w:ascii="Times New Roman" w:hAnsi="Times New Roman" w:cs="Times New Roman"/>
          <w:spacing w:val="-10"/>
        </w:rPr>
        <w:t xml:space="preserve">(a.k.a. </w:t>
      </w:r>
      <w:r w:rsidRPr="000B22BB">
        <w:rPr>
          <w:rFonts w:ascii="Times New Roman" w:hAnsi="Times New Roman" w:cs="Times New Roman"/>
        </w:rPr>
        <w:t>“parsing”</w:t>
      </w:r>
      <w:r w:rsidRPr="000B22BB">
        <w:rPr>
          <w:rFonts w:ascii="Times New Roman" w:hAnsi="Times New Roman" w:cs="Times New Roman"/>
          <w:spacing w:val="-8"/>
        </w:rPr>
        <w:t xml:space="preserve"> </w:t>
      </w:r>
      <w:r w:rsidRPr="000B22BB">
        <w:rPr>
          <w:rFonts w:ascii="Times New Roman" w:hAnsi="Times New Roman" w:cs="Times New Roman"/>
        </w:rPr>
        <w:t>the data</w:t>
      </w:r>
      <w:r w:rsidR="001063DE">
        <w:rPr>
          <w:rFonts w:ascii="Times New Roman" w:hAnsi="Times New Roman" w:cs="Times New Roman"/>
        </w:rPr>
        <w:t>)</w:t>
      </w:r>
      <w:r w:rsidRPr="000B22BB">
        <w:rPr>
          <w:rFonts w:ascii="Times New Roman" w:hAnsi="Times New Roman" w:cs="Times New Roman"/>
        </w:rPr>
        <w:t>,</w:t>
      </w:r>
      <w:r w:rsidRPr="000B22BB">
        <w:rPr>
          <w:rFonts w:ascii="Times New Roman" w:hAnsi="Times New Roman" w:cs="Times New Roman"/>
          <w:spacing w:val="-9"/>
        </w:rPr>
        <w:t xml:space="preserve"> </w:t>
      </w:r>
      <w:r w:rsidRPr="000B22BB">
        <w:rPr>
          <w:rFonts w:ascii="Times New Roman" w:hAnsi="Times New Roman" w:cs="Times New Roman"/>
        </w:rPr>
        <w:t>sequenc</w:t>
      </w:r>
      <w:r w:rsidR="001063DE">
        <w:rPr>
          <w:rFonts w:ascii="Times New Roman" w:hAnsi="Times New Roman" w:cs="Times New Roman"/>
        </w:rPr>
        <w:t>es</w:t>
      </w:r>
      <w:r w:rsidRPr="000B22BB">
        <w:rPr>
          <w:rFonts w:ascii="Times New Roman" w:hAnsi="Times New Roman" w:cs="Times New Roman"/>
          <w:spacing w:val="-11"/>
        </w:rPr>
        <w:t xml:space="preserve"> </w:t>
      </w:r>
      <w:r w:rsidRPr="000B22BB">
        <w:rPr>
          <w:rFonts w:ascii="Times New Roman" w:hAnsi="Times New Roman" w:cs="Times New Roman"/>
        </w:rPr>
        <w:t>the</w:t>
      </w:r>
      <w:r w:rsidRPr="000B22BB">
        <w:rPr>
          <w:rFonts w:ascii="Times New Roman" w:hAnsi="Times New Roman" w:cs="Times New Roman"/>
          <w:spacing w:val="-8"/>
        </w:rPr>
        <w:t xml:space="preserve"> </w:t>
      </w:r>
      <w:r w:rsidRPr="000B22BB">
        <w:rPr>
          <w:rFonts w:ascii="Times New Roman" w:hAnsi="Times New Roman" w:cs="Times New Roman"/>
        </w:rPr>
        <w:t>transactions,</w:t>
      </w:r>
      <w:r w:rsidRPr="000B22BB">
        <w:rPr>
          <w:rFonts w:ascii="Times New Roman" w:hAnsi="Times New Roman" w:cs="Times New Roman"/>
          <w:spacing w:val="-8"/>
        </w:rPr>
        <w:t xml:space="preserve"> </w:t>
      </w:r>
      <w:r w:rsidRPr="000B22BB">
        <w:rPr>
          <w:rFonts w:ascii="Times New Roman" w:hAnsi="Times New Roman" w:cs="Times New Roman"/>
        </w:rPr>
        <w:t>and</w:t>
      </w:r>
      <w:r w:rsidRPr="000B22BB">
        <w:rPr>
          <w:rFonts w:ascii="Times New Roman" w:hAnsi="Times New Roman" w:cs="Times New Roman"/>
          <w:spacing w:val="-8"/>
        </w:rPr>
        <w:t xml:space="preserve"> </w:t>
      </w:r>
      <w:r w:rsidR="001063DE">
        <w:rPr>
          <w:rFonts w:ascii="Times New Roman" w:hAnsi="Times New Roman" w:cs="Times New Roman"/>
          <w:spacing w:val="-8"/>
        </w:rPr>
        <w:t xml:space="preserve">reviews the data against </w:t>
      </w:r>
      <w:r w:rsidRPr="000B22BB">
        <w:rPr>
          <w:rFonts w:ascii="Times New Roman" w:hAnsi="Times New Roman" w:cs="Times New Roman"/>
        </w:rPr>
        <w:t>ICIS–NPDES</w:t>
      </w:r>
      <w:r w:rsidRPr="000B22BB">
        <w:rPr>
          <w:rFonts w:ascii="Times New Roman" w:hAnsi="Times New Roman" w:cs="Times New Roman"/>
          <w:spacing w:val="-9"/>
        </w:rPr>
        <w:t xml:space="preserve"> </w:t>
      </w:r>
      <w:r w:rsidR="001063DE">
        <w:rPr>
          <w:rFonts w:ascii="Times New Roman" w:hAnsi="Times New Roman" w:cs="Times New Roman"/>
          <w:spacing w:val="-9"/>
        </w:rPr>
        <w:t>business rules</w:t>
      </w:r>
      <w:r w:rsidRPr="000B22BB">
        <w:rPr>
          <w:rFonts w:ascii="Times New Roman" w:hAnsi="Times New Roman" w:cs="Times New Roman"/>
        </w:rPr>
        <w:t xml:space="preserve">. For any transactions that </w:t>
      </w:r>
      <w:r w:rsidR="001E40C1">
        <w:rPr>
          <w:rFonts w:ascii="Times New Roman" w:hAnsi="Times New Roman" w:cs="Times New Roman"/>
        </w:rPr>
        <w:t xml:space="preserve">violate </w:t>
      </w:r>
      <w:r w:rsidR="001E40C1" w:rsidRPr="000B22BB">
        <w:rPr>
          <w:rFonts w:ascii="Times New Roman" w:hAnsi="Times New Roman" w:cs="Times New Roman"/>
        </w:rPr>
        <w:t>ICIS–NPDES</w:t>
      </w:r>
      <w:r w:rsidR="001E40C1" w:rsidRPr="000B22BB">
        <w:rPr>
          <w:rFonts w:ascii="Times New Roman" w:hAnsi="Times New Roman" w:cs="Times New Roman"/>
          <w:spacing w:val="-9"/>
        </w:rPr>
        <w:t xml:space="preserve"> </w:t>
      </w:r>
      <w:r w:rsidR="001E40C1">
        <w:rPr>
          <w:rFonts w:ascii="Times New Roman" w:hAnsi="Times New Roman" w:cs="Times New Roman"/>
          <w:spacing w:val="-9"/>
        </w:rPr>
        <w:t>business rules</w:t>
      </w:r>
      <w:r w:rsidRPr="000B22BB">
        <w:rPr>
          <w:rFonts w:ascii="Times New Roman" w:hAnsi="Times New Roman" w:cs="Times New Roman"/>
        </w:rPr>
        <w:t>, detailed business-rule based errors will be generated. Finally, ICIS–NPDES records the batch processing results and sends the processing status back to</w:t>
      </w:r>
      <w:r w:rsidRPr="000B22BB">
        <w:rPr>
          <w:rFonts w:ascii="Times New Roman" w:hAnsi="Times New Roman" w:cs="Times New Roman"/>
          <w:spacing w:val="-9"/>
        </w:rPr>
        <w:t xml:space="preserve"> </w:t>
      </w:r>
      <w:r w:rsidR="001E40C1">
        <w:rPr>
          <w:rFonts w:ascii="Times New Roman" w:hAnsi="Times New Roman" w:cs="Times New Roman"/>
          <w:spacing w:val="-9"/>
        </w:rPr>
        <w:t xml:space="preserve">the </w:t>
      </w:r>
      <w:r w:rsidRPr="000B22BB">
        <w:rPr>
          <w:rFonts w:ascii="Times New Roman" w:hAnsi="Times New Roman" w:cs="Times New Roman"/>
        </w:rPr>
        <w:t>CDX</w:t>
      </w:r>
      <w:r w:rsidR="001E40C1">
        <w:rPr>
          <w:rFonts w:ascii="Times New Roman" w:hAnsi="Times New Roman" w:cs="Times New Roman"/>
        </w:rPr>
        <w:t xml:space="preserve"> Node</w:t>
      </w:r>
      <w:r w:rsidRPr="000B22BB">
        <w:rPr>
          <w:rFonts w:ascii="Times New Roman" w:hAnsi="Times New Roman" w:cs="Times New Roman"/>
        </w:rPr>
        <w:t>.</w:t>
      </w:r>
    </w:p>
    <w:p w14:paraId="7A0FFE70" w14:textId="77777777" w:rsidR="000C6C5E" w:rsidRPr="000B22BB" w:rsidRDefault="000C6C5E" w:rsidP="00B42F19">
      <w:pPr>
        <w:pStyle w:val="BodyText"/>
        <w:jc w:val="both"/>
        <w:rPr>
          <w:sz w:val="22"/>
          <w:szCs w:val="22"/>
        </w:rPr>
      </w:pPr>
    </w:p>
    <w:p w14:paraId="52A117E1" w14:textId="67924B2F" w:rsidR="000C6C5E" w:rsidRPr="000B22BB" w:rsidRDefault="008C42BC" w:rsidP="00B42F19">
      <w:pPr>
        <w:jc w:val="both"/>
        <w:rPr>
          <w:rFonts w:ascii="Times New Roman" w:hAnsi="Times New Roman" w:cs="Times New Roman"/>
        </w:rPr>
      </w:pPr>
      <w:r w:rsidRPr="000B22BB">
        <w:rPr>
          <w:rFonts w:ascii="Times New Roman" w:hAnsi="Times New Roman" w:cs="Times New Roman"/>
        </w:rPr>
        <w:t>This</w:t>
      </w:r>
      <w:r w:rsidRPr="000B22BB">
        <w:rPr>
          <w:rFonts w:ascii="Times New Roman" w:hAnsi="Times New Roman" w:cs="Times New Roman"/>
          <w:spacing w:val="-11"/>
        </w:rPr>
        <w:t xml:space="preserve"> </w:t>
      </w:r>
      <w:r w:rsidRPr="000B22BB">
        <w:rPr>
          <w:rFonts w:ascii="Times New Roman" w:hAnsi="Times New Roman" w:cs="Times New Roman"/>
        </w:rPr>
        <w:t>document</w:t>
      </w:r>
      <w:r w:rsidRPr="000B22BB">
        <w:rPr>
          <w:rFonts w:ascii="Times New Roman" w:hAnsi="Times New Roman" w:cs="Times New Roman"/>
          <w:spacing w:val="-11"/>
        </w:rPr>
        <w:t xml:space="preserve"> </w:t>
      </w:r>
      <w:r w:rsidR="00D570FA">
        <w:rPr>
          <w:rFonts w:ascii="Times New Roman" w:hAnsi="Times New Roman" w:cs="Times New Roman"/>
          <w:spacing w:val="-11"/>
        </w:rPr>
        <w:t xml:space="preserve">provides guidance to </w:t>
      </w:r>
      <w:r w:rsidR="001E40C1">
        <w:rPr>
          <w:rFonts w:ascii="Times New Roman" w:hAnsi="Times New Roman" w:cs="Times New Roman"/>
          <w:spacing w:val="-11"/>
        </w:rPr>
        <w:t xml:space="preserve">authorized states </w:t>
      </w:r>
      <w:r w:rsidR="00D570FA">
        <w:rPr>
          <w:rFonts w:ascii="Times New Roman" w:hAnsi="Times New Roman" w:cs="Times New Roman"/>
          <w:spacing w:val="-11"/>
        </w:rPr>
        <w:t xml:space="preserve">for how </w:t>
      </w:r>
      <w:r w:rsidRPr="000B22BB">
        <w:rPr>
          <w:rFonts w:ascii="Times New Roman" w:hAnsi="Times New Roman" w:cs="Times New Roman"/>
        </w:rPr>
        <w:t>to</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send </w:t>
      </w:r>
      <w:r w:rsidRPr="000B22BB">
        <w:rPr>
          <w:rFonts w:ascii="Times New Roman" w:hAnsi="Times New Roman" w:cs="Times New Roman"/>
        </w:rPr>
        <w:t>NPDES</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program </w:t>
      </w:r>
      <w:r w:rsidRPr="000B22BB">
        <w:rPr>
          <w:rFonts w:ascii="Times New Roman" w:hAnsi="Times New Roman" w:cs="Times New Roman"/>
        </w:rPr>
        <w:t xml:space="preserve">data to </w:t>
      </w:r>
      <w:r w:rsidR="00F73355">
        <w:rPr>
          <w:rFonts w:ascii="Times New Roman" w:hAnsi="Times New Roman" w:cs="Times New Roman"/>
        </w:rPr>
        <w:t>EPA using the ICIS Data Submission service. This document will describe how to create well-formed XML file</w:t>
      </w:r>
      <w:r w:rsidR="001E40C1">
        <w:rPr>
          <w:rFonts w:ascii="Times New Roman" w:hAnsi="Times New Roman" w:cs="Times New Roman"/>
        </w:rPr>
        <w:t>s</w:t>
      </w:r>
      <w:r w:rsidR="00340638">
        <w:rPr>
          <w:rFonts w:ascii="Times New Roman" w:hAnsi="Times New Roman" w:cs="Times New Roman"/>
        </w:rPr>
        <w:t xml:space="preserve">, how to check the results of ICIS Data Submission service processing, and how to prevent and correct </w:t>
      </w:r>
      <w:r w:rsidRPr="000B22BB">
        <w:rPr>
          <w:rFonts w:ascii="Times New Roman" w:hAnsi="Times New Roman" w:cs="Times New Roman"/>
        </w:rPr>
        <w:t>common errors</w:t>
      </w:r>
      <w:r w:rsidR="001E40C1">
        <w:rPr>
          <w:rFonts w:ascii="Times New Roman" w:hAnsi="Times New Roman" w:cs="Times New Roman"/>
        </w:rPr>
        <w:t xml:space="preserve"> for sharing NPDES program data</w:t>
      </w:r>
      <w:r w:rsidRPr="000B22BB">
        <w:rPr>
          <w:rFonts w:ascii="Times New Roman" w:hAnsi="Times New Roman" w:cs="Times New Roman"/>
        </w:rPr>
        <w:t>.</w:t>
      </w:r>
    </w:p>
    <w:p w14:paraId="13E8DBF7" w14:textId="77777777" w:rsidR="005773BF" w:rsidRPr="000B22BB" w:rsidRDefault="005773BF" w:rsidP="00B42F19">
      <w:pPr>
        <w:pStyle w:val="BodyText"/>
        <w:jc w:val="both"/>
        <w:rPr>
          <w:sz w:val="22"/>
          <w:szCs w:val="22"/>
        </w:rPr>
      </w:pPr>
    </w:p>
    <w:p w14:paraId="5F6814A3" w14:textId="536F4F11" w:rsidR="000C6C5E" w:rsidRPr="0002476F" w:rsidRDefault="006E623B" w:rsidP="006E623B">
      <w:pPr>
        <w:pStyle w:val="Heading2"/>
      </w:pPr>
      <w:bookmarkStart w:id="4" w:name="_Toc170912730"/>
      <w:r>
        <w:t>1.1</w:t>
      </w:r>
      <w:r>
        <w:tab/>
      </w:r>
      <w:r w:rsidR="008C42BC" w:rsidRPr="0002476F">
        <w:t>OVERVIEW OF DOCUMENT</w:t>
      </w:r>
      <w:bookmarkEnd w:id="4"/>
    </w:p>
    <w:p w14:paraId="36ECA847" w14:textId="15CA21B3" w:rsidR="000C6C5E" w:rsidRPr="00C75583" w:rsidRDefault="008C42BC" w:rsidP="00B55F86">
      <w:pPr>
        <w:jc w:val="both"/>
        <w:rPr>
          <w:rFonts w:ascii="Times New Roman" w:hAnsi="Times New Roman" w:cs="Times New Roman"/>
        </w:rPr>
      </w:pPr>
      <w:r w:rsidRPr="00C75583">
        <w:rPr>
          <w:rFonts w:ascii="Times New Roman" w:hAnsi="Times New Roman" w:cs="Times New Roman"/>
        </w:rPr>
        <w:t>This document is divided into nine sections:</w:t>
      </w:r>
    </w:p>
    <w:p w14:paraId="30007752" w14:textId="77777777" w:rsidR="000C6C5E" w:rsidRPr="00C75583" w:rsidRDefault="000C6C5E" w:rsidP="00B55F86">
      <w:pPr>
        <w:pStyle w:val="BodyText"/>
        <w:jc w:val="both"/>
        <w:rPr>
          <w:sz w:val="22"/>
          <w:szCs w:val="22"/>
        </w:rPr>
      </w:pPr>
    </w:p>
    <w:p w14:paraId="1CEE623A" w14:textId="58A57111" w:rsidR="000C6C5E" w:rsidRPr="00C75583" w:rsidRDefault="008C42BC" w:rsidP="00B55F86">
      <w:pPr>
        <w:tabs>
          <w:tab w:val="left" w:pos="5906"/>
        </w:tabs>
        <w:jc w:val="both"/>
        <w:rPr>
          <w:rFonts w:ascii="Times New Roman" w:hAnsi="Times New Roman" w:cs="Times New Roman"/>
        </w:rPr>
      </w:pPr>
      <w:r w:rsidRPr="00C75583">
        <w:rPr>
          <w:rFonts w:ascii="Times New Roman" w:hAnsi="Times New Roman" w:cs="Times New Roman"/>
          <w:u w:val="single"/>
        </w:rPr>
        <w:t>Section</w:t>
      </w:r>
      <w:r w:rsidRPr="00C75583">
        <w:rPr>
          <w:rFonts w:ascii="Times New Roman" w:hAnsi="Times New Roman" w:cs="Times New Roman"/>
          <w:spacing w:val="3"/>
          <w:u w:val="single"/>
        </w:rPr>
        <w:t xml:space="preserve"> </w:t>
      </w:r>
      <w:r w:rsidRPr="00C75583">
        <w:rPr>
          <w:rFonts w:ascii="Times New Roman" w:hAnsi="Times New Roman" w:cs="Times New Roman"/>
          <w:u w:val="single"/>
        </w:rPr>
        <w:t>1</w:t>
      </w:r>
      <w:r w:rsidRPr="00C75583">
        <w:rPr>
          <w:rFonts w:ascii="Times New Roman" w:hAnsi="Times New Roman" w:cs="Times New Roman"/>
          <w:spacing w:val="3"/>
          <w:u w:val="single"/>
        </w:rPr>
        <w:t xml:space="preserve"> </w:t>
      </w:r>
      <w:r w:rsidRPr="00C75583">
        <w:rPr>
          <w:rFonts w:ascii="Times New Roman" w:hAnsi="Times New Roman" w:cs="Times New Roman"/>
          <w:u w:val="single"/>
        </w:rPr>
        <w:t>(Introduction)</w:t>
      </w:r>
      <w:r w:rsidR="000B22BB" w:rsidRPr="00C75583">
        <w:rPr>
          <w:rFonts w:ascii="Times New Roman" w:hAnsi="Times New Roman" w:cs="Times New Roman"/>
        </w:rPr>
        <w:t xml:space="preserve"> defines the intended audience for this </w:t>
      </w:r>
      <w:r w:rsidR="00B65F82">
        <w:rPr>
          <w:rFonts w:ascii="Times New Roman" w:hAnsi="Times New Roman" w:cs="Times New Roman"/>
        </w:rPr>
        <w:t>g</w:t>
      </w:r>
      <w:r w:rsidRPr="00C75583">
        <w:rPr>
          <w:rFonts w:ascii="Times New Roman" w:hAnsi="Times New Roman" w:cs="Times New Roman"/>
        </w:rPr>
        <w:t>uide and describes</w:t>
      </w:r>
      <w:r w:rsidRPr="00C75583">
        <w:rPr>
          <w:rFonts w:ascii="Times New Roman" w:hAnsi="Times New Roman" w:cs="Times New Roman"/>
          <w:spacing w:val="9"/>
        </w:rPr>
        <w:t xml:space="preserve"> </w:t>
      </w:r>
      <w:r w:rsidRPr="00C75583">
        <w:rPr>
          <w:rFonts w:ascii="Times New Roman" w:hAnsi="Times New Roman" w:cs="Times New Roman"/>
        </w:rPr>
        <w:t>the</w:t>
      </w:r>
      <w:r w:rsidRPr="00C75583">
        <w:rPr>
          <w:rFonts w:ascii="Times New Roman" w:hAnsi="Times New Roman" w:cs="Times New Roman"/>
          <w:spacing w:val="3"/>
        </w:rPr>
        <w:t xml:space="preserve"> </w:t>
      </w:r>
      <w:r w:rsidRPr="00C75583">
        <w:rPr>
          <w:rFonts w:ascii="Times New Roman" w:hAnsi="Times New Roman" w:cs="Times New Roman"/>
        </w:rPr>
        <w:t>general purpose and outline of this</w:t>
      </w:r>
      <w:r w:rsidRPr="00C75583">
        <w:rPr>
          <w:rFonts w:ascii="Times New Roman" w:hAnsi="Times New Roman" w:cs="Times New Roman"/>
          <w:spacing w:val="-8"/>
        </w:rPr>
        <w:t xml:space="preserve"> </w:t>
      </w:r>
      <w:r w:rsidRPr="00C75583">
        <w:rPr>
          <w:rFonts w:ascii="Times New Roman" w:hAnsi="Times New Roman" w:cs="Times New Roman"/>
        </w:rPr>
        <w:t>document.</w:t>
      </w:r>
    </w:p>
    <w:p w14:paraId="003B11F5" w14:textId="77777777" w:rsidR="000C6C5E" w:rsidRPr="00C75583" w:rsidRDefault="000C6C5E" w:rsidP="00B55F86">
      <w:pPr>
        <w:pStyle w:val="BodyText"/>
        <w:jc w:val="both"/>
        <w:rPr>
          <w:sz w:val="22"/>
          <w:szCs w:val="22"/>
        </w:rPr>
      </w:pPr>
    </w:p>
    <w:p w14:paraId="752C9108" w14:textId="3B160760"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2 (ICIS-NPDES Batch</w:t>
      </w:r>
      <w:r w:rsidRPr="00C75583">
        <w:rPr>
          <w:rFonts w:ascii="Times New Roman" w:hAnsi="Times New Roman" w:cs="Times New Roman"/>
          <w:spacing w:val="-3"/>
          <w:u w:val="single"/>
        </w:rPr>
        <w:t xml:space="preserve"> </w:t>
      </w:r>
      <w:r w:rsidRPr="00C75583">
        <w:rPr>
          <w:rFonts w:ascii="Times New Roman" w:hAnsi="Times New Roman" w:cs="Times New Roman"/>
          <w:u w:val="single"/>
        </w:rPr>
        <w:t>Processing</w:t>
      </w:r>
      <w:r w:rsidRPr="00C75583">
        <w:rPr>
          <w:rFonts w:ascii="Times New Roman" w:hAnsi="Times New Roman" w:cs="Times New Roman"/>
          <w:spacing w:val="-1"/>
          <w:u w:val="single"/>
        </w:rPr>
        <w:t xml:space="preserve"> </w:t>
      </w:r>
      <w:r w:rsidRPr="00C75583">
        <w:rPr>
          <w:rFonts w:ascii="Times New Roman" w:hAnsi="Times New Roman" w:cs="Times New Roman"/>
          <w:u w:val="single"/>
        </w:rPr>
        <w:t>Overview</w:t>
      </w:r>
      <w:r w:rsidR="000B22BB" w:rsidRPr="00C75583">
        <w:rPr>
          <w:rFonts w:ascii="Times New Roman" w:hAnsi="Times New Roman" w:cs="Times New Roman"/>
          <w:u w:val="single"/>
        </w:rPr>
        <w:t>)</w:t>
      </w:r>
      <w:r w:rsidR="000B22BB" w:rsidRPr="00C75583">
        <w:rPr>
          <w:rFonts w:ascii="Times New Roman" w:hAnsi="Times New Roman" w:cs="Times New Roman"/>
        </w:rPr>
        <w:t xml:space="preserve"> describes the roles and responsibilities of</w:t>
      </w:r>
      <w:r w:rsidRPr="00C75583">
        <w:rPr>
          <w:rFonts w:ascii="Times New Roman" w:hAnsi="Times New Roman" w:cs="Times New Roman"/>
          <w:spacing w:val="3"/>
          <w:position w:val="-4"/>
        </w:rPr>
        <w:t xml:space="preserve"> </w:t>
      </w:r>
      <w:r w:rsidRPr="00C75583">
        <w:rPr>
          <w:rFonts w:ascii="Times New Roman" w:hAnsi="Times New Roman" w:cs="Times New Roman"/>
        </w:rPr>
        <w:t>participants and the lifecycle for submitting data to</w:t>
      </w:r>
      <w:r w:rsidRPr="00C75583">
        <w:rPr>
          <w:rFonts w:ascii="Times New Roman" w:hAnsi="Times New Roman" w:cs="Times New Roman"/>
          <w:spacing w:val="-22"/>
        </w:rPr>
        <w:t xml:space="preserve"> </w:t>
      </w:r>
      <w:r w:rsidRPr="00C75583">
        <w:rPr>
          <w:rFonts w:ascii="Times New Roman" w:hAnsi="Times New Roman" w:cs="Times New Roman"/>
        </w:rPr>
        <w:t>ICIS-NPDES</w:t>
      </w:r>
      <w:r w:rsidR="001E40C1" w:rsidRPr="001E40C1">
        <w:rPr>
          <w:rFonts w:ascii="Times New Roman" w:hAnsi="Times New Roman" w:cs="Times New Roman"/>
        </w:rPr>
        <w:t xml:space="preserve"> </w:t>
      </w:r>
      <w:r w:rsidR="001E40C1">
        <w:rPr>
          <w:rFonts w:ascii="Times New Roman" w:hAnsi="Times New Roman" w:cs="Times New Roman"/>
        </w:rPr>
        <w:t>and other related systems</w:t>
      </w:r>
      <w:r w:rsidRPr="00C75583">
        <w:rPr>
          <w:rFonts w:ascii="Times New Roman" w:hAnsi="Times New Roman" w:cs="Times New Roman"/>
        </w:rPr>
        <w:t>.</w:t>
      </w:r>
    </w:p>
    <w:p w14:paraId="49C4E67B" w14:textId="77777777" w:rsidR="000C6C5E" w:rsidRPr="00C75583" w:rsidRDefault="000C6C5E" w:rsidP="00B55F86">
      <w:pPr>
        <w:pStyle w:val="BodyText"/>
        <w:jc w:val="both"/>
        <w:rPr>
          <w:sz w:val="22"/>
          <w:szCs w:val="22"/>
        </w:rPr>
      </w:pPr>
    </w:p>
    <w:p w14:paraId="21CAC73D" w14:textId="0BD71155" w:rsidR="001E40C1" w:rsidRDefault="008C42BC" w:rsidP="00B55F86">
      <w:pPr>
        <w:jc w:val="both"/>
        <w:rPr>
          <w:rFonts w:ascii="Times New Roman" w:hAnsi="Times New Roman" w:cs="Times New Roman"/>
        </w:rPr>
      </w:pPr>
      <w:r w:rsidRPr="00C75583">
        <w:rPr>
          <w:rFonts w:ascii="Times New Roman" w:hAnsi="Times New Roman" w:cs="Times New Roman"/>
          <w:u w:val="single"/>
        </w:rPr>
        <w:t>Section 3 (Preparing for ICIS-NPDES Batch)</w:t>
      </w:r>
      <w:r w:rsidRPr="00C75583">
        <w:rPr>
          <w:rFonts w:ascii="Times New Roman" w:hAnsi="Times New Roman" w:cs="Times New Roman"/>
        </w:rPr>
        <w:t xml:space="preserve"> </w:t>
      </w:r>
      <w:r w:rsidR="000B22BB" w:rsidRPr="00C75583">
        <w:rPr>
          <w:rFonts w:ascii="Times New Roman" w:hAnsi="Times New Roman" w:cs="Times New Roman"/>
        </w:rPr>
        <w:t xml:space="preserve">provides </w:t>
      </w:r>
      <w:r w:rsidRPr="00C75583">
        <w:rPr>
          <w:rFonts w:ascii="Times New Roman" w:hAnsi="Times New Roman" w:cs="Times New Roman"/>
        </w:rPr>
        <w:t xml:space="preserve">detailed information on mapping state data into </w:t>
      </w:r>
      <w:r w:rsidR="001E40C1">
        <w:rPr>
          <w:rFonts w:ascii="Times New Roman" w:hAnsi="Times New Roman" w:cs="Times New Roman"/>
        </w:rPr>
        <w:t xml:space="preserve">ICIS Data Submission </w:t>
      </w:r>
      <w:r w:rsidRPr="00C75583">
        <w:rPr>
          <w:rFonts w:ascii="Times New Roman" w:hAnsi="Times New Roman" w:cs="Times New Roman"/>
        </w:rPr>
        <w:t>schema, formatting XML submission files, file naming conventions, field data types, and types of edits used for each data</w:t>
      </w:r>
      <w:r w:rsidRPr="00C75583">
        <w:rPr>
          <w:rFonts w:ascii="Times New Roman" w:hAnsi="Times New Roman" w:cs="Times New Roman"/>
          <w:spacing w:val="-19"/>
        </w:rPr>
        <w:t xml:space="preserve"> </w:t>
      </w:r>
      <w:r w:rsidRPr="00C75583">
        <w:rPr>
          <w:rFonts w:ascii="Times New Roman" w:hAnsi="Times New Roman" w:cs="Times New Roman"/>
        </w:rPr>
        <w:t>submission.</w:t>
      </w:r>
    </w:p>
    <w:p w14:paraId="54C0A37F" w14:textId="77777777" w:rsidR="001E40C1" w:rsidRDefault="001E40C1">
      <w:pPr>
        <w:rPr>
          <w:rFonts w:ascii="Times New Roman" w:hAnsi="Times New Roman" w:cs="Times New Roman"/>
        </w:rPr>
      </w:pPr>
      <w:r>
        <w:rPr>
          <w:rFonts w:ascii="Times New Roman" w:hAnsi="Times New Roman" w:cs="Times New Roman"/>
        </w:rPr>
        <w:br w:type="page"/>
      </w:r>
    </w:p>
    <w:p w14:paraId="6A558863" w14:textId="0704EBD6"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lastRenderedPageBreak/>
        <w:t>Section 4 (Working with ICIS-NPDES Schema Files)</w:t>
      </w:r>
      <w:r w:rsidR="001E40C1">
        <w:rPr>
          <w:rFonts w:ascii="Times New Roman" w:hAnsi="Times New Roman" w:cs="Times New Roman"/>
        </w:rPr>
        <w:t xml:space="preserve"> d</w:t>
      </w:r>
      <w:r w:rsidRPr="00C75583">
        <w:rPr>
          <w:rFonts w:ascii="Times New Roman" w:hAnsi="Times New Roman" w:cs="Times New Roman"/>
        </w:rPr>
        <w:t xml:space="preserve">escribes schema XML validation tools how to </w:t>
      </w:r>
      <w:r w:rsidR="001E40C1">
        <w:rPr>
          <w:rFonts w:ascii="Times New Roman" w:hAnsi="Times New Roman" w:cs="Times New Roman"/>
        </w:rPr>
        <w:t>use them</w:t>
      </w:r>
      <w:r w:rsidRPr="00C75583">
        <w:rPr>
          <w:rFonts w:ascii="Times New Roman" w:hAnsi="Times New Roman" w:cs="Times New Roman"/>
        </w:rPr>
        <w:t>.</w:t>
      </w:r>
    </w:p>
    <w:p w14:paraId="6E5E32ED" w14:textId="77777777" w:rsidR="000C6C5E" w:rsidRPr="00C75583" w:rsidRDefault="000C6C5E" w:rsidP="00B55F86">
      <w:pPr>
        <w:pStyle w:val="BodyText"/>
        <w:jc w:val="both"/>
        <w:rPr>
          <w:sz w:val="22"/>
          <w:szCs w:val="22"/>
        </w:rPr>
      </w:pPr>
    </w:p>
    <w:p w14:paraId="2ED49CB1" w14:textId="0B84B205"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5 (Establishing Access to CDX and ICIS-NPDES</w:t>
      </w:r>
      <w:r w:rsidR="001E40C1">
        <w:rPr>
          <w:rFonts w:ascii="Times New Roman" w:hAnsi="Times New Roman" w:cs="Times New Roman"/>
          <w:u w:val="single"/>
        </w:rPr>
        <w:t>)</w:t>
      </w:r>
      <w:r w:rsidRPr="00C75583">
        <w:rPr>
          <w:rFonts w:ascii="Times New Roman" w:hAnsi="Times New Roman" w:cs="Times New Roman"/>
        </w:rPr>
        <w:t xml:space="preserve"> explains the types of </w:t>
      </w:r>
      <w:r w:rsidR="00B65F82">
        <w:rPr>
          <w:rFonts w:ascii="Times New Roman" w:hAnsi="Times New Roman" w:cs="Times New Roman"/>
        </w:rPr>
        <w:t xml:space="preserve">access permissions that authorized states need in order to use the ICIS Data Submission service </w:t>
      </w:r>
      <w:r w:rsidRPr="00C75583">
        <w:rPr>
          <w:rFonts w:ascii="Times New Roman" w:hAnsi="Times New Roman" w:cs="Times New Roman"/>
        </w:rPr>
        <w:t>and</w:t>
      </w:r>
      <w:r w:rsidRPr="00C75583">
        <w:rPr>
          <w:rFonts w:ascii="Times New Roman" w:hAnsi="Times New Roman" w:cs="Times New Roman"/>
          <w:spacing w:val="-13"/>
        </w:rPr>
        <w:t xml:space="preserve"> </w:t>
      </w:r>
      <w:r w:rsidRPr="00C75583">
        <w:rPr>
          <w:rFonts w:ascii="Times New Roman" w:hAnsi="Times New Roman" w:cs="Times New Roman"/>
        </w:rPr>
        <w:t>ICIS-NPDES.</w:t>
      </w:r>
    </w:p>
    <w:p w14:paraId="71500C06" w14:textId="77777777" w:rsidR="000C6C5E" w:rsidRPr="00C75583" w:rsidRDefault="000C6C5E" w:rsidP="00B55F86">
      <w:pPr>
        <w:pStyle w:val="BodyText"/>
        <w:jc w:val="both"/>
        <w:rPr>
          <w:sz w:val="22"/>
          <w:szCs w:val="22"/>
        </w:rPr>
      </w:pPr>
    </w:p>
    <w:p w14:paraId="26EA2B75" w14:textId="1FE14E9E" w:rsidR="000C6C5E" w:rsidRPr="00C75583" w:rsidRDefault="008C42BC" w:rsidP="00B55F86">
      <w:pPr>
        <w:tabs>
          <w:tab w:val="left" w:pos="4848"/>
        </w:tabs>
        <w:jc w:val="both"/>
        <w:rPr>
          <w:rFonts w:ascii="Times New Roman" w:hAnsi="Times New Roman" w:cs="Times New Roman"/>
        </w:rPr>
      </w:pPr>
      <w:r w:rsidRPr="00C75583">
        <w:rPr>
          <w:rFonts w:ascii="Times New Roman" w:hAnsi="Times New Roman" w:cs="Times New Roman"/>
          <w:u w:val="single"/>
        </w:rPr>
        <w:t>Section 6 (Submitting Files to</w:t>
      </w:r>
      <w:r w:rsidRPr="00C75583">
        <w:rPr>
          <w:rFonts w:ascii="Times New Roman" w:hAnsi="Times New Roman" w:cs="Times New Roman"/>
          <w:spacing w:val="-11"/>
          <w:u w:val="single"/>
        </w:rPr>
        <w:t xml:space="preserve"> </w:t>
      </w:r>
      <w:r w:rsidRPr="00C75583">
        <w:rPr>
          <w:rFonts w:ascii="Times New Roman" w:hAnsi="Times New Roman" w:cs="Times New Roman"/>
          <w:u w:val="single"/>
        </w:rPr>
        <w:t>ICIS-NPDES</w:t>
      </w:r>
      <w:r w:rsidRPr="00C75583">
        <w:rPr>
          <w:rFonts w:ascii="Times New Roman" w:hAnsi="Times New Roman" w:cs="Times New Roman"/>
          <w:spacing w:val="-2"/>
          <w:u w:val="single"/>
        </w:rPr>
        <w:t xml:space="preserve"> </w:t>
      </w:r>
      <w:r w:rsidRPr="00C75583">
        <w:rPr>
          <w:rFonts w:ascii="Times New Roman" w:hAnsi="Times New Roman" w:cs="Times New Roman"/>
          <w:u w:val="single"/>
        </w:rPr>
        <w:t>Batch)</w:t>
      </w:r>
      <w:r w:rsidR="00C75583" w:rsidRPr="00C75583">
        <w:rPr>
          <w:rFonts w:ascii="Times New Roman" w:hAnsi="Times New Roman" w:cs="Times New Roman"/>
        </w:rPr>
        <w:t xml:space="preserve"> </w:t>
      </w:r>
      <w:r w:rsidRPr="00C75583">
        <w:rPr>
          <w:rFonts w:ascii="Times New Roman" w:hAnsi="Times New Roman" w:cs="Times New Roman"/>
        </w:rPr>
        <w:t>discusses the method of submitting</w:t>
      </w:r>
      <w:r w:rsidRPr="00C75583">
        <w:rPr>
          <w:rFonts w:ascii="Times New Roman" w:hAnsi="Times New Roman" w:cs="Times New Roman"/>
          <w:spacing w:val="-14"/>
        </w:rPr>
        <w:t xml:space="preserve"> </w:t>
      </w:r>
      <w:r w:rsidRPr="00C75583">
        <w:rPr>
          <w:rFonts w:ascii="Times New Roman" w:hAnsi="Times New Roman" w:cs="Times New Roman"/>
        </w:rPr>
        <w:t>an</w:t>
      </w:r>
      <w:r w:rsidRPr="00C75583">
        <w:rPr>
          <w:rFonts w:ascii="Times New Roman" w:hAnsi="Times New Roman" w:cs="Times New Roman"/>
          <w:spacing w:val="-4"/>
        </w:rPr>
        <w:t xml:space="preserve"> </w:t>
      </w:r>
      <w:r w:rsidRPr="00C75583">
        <w:rPr>
          <w:rFonts w:ascii="Times New Roman" w:hAnsi="Times New Roman" w:cs="Times New Roman"/>
        </w:rPr>
        <w:t xml:space="preserve">XML file to ICIS-NPDES Batch </w:t>
      </w:r>
      <w:r w:rsidR="00B65F82">
        <w:rPr>
          <w:rFonts w:ascii="Times New Roman" w:hAnsi="Times New Roman" w:cs="Times New Roman"/>
        </w:rPr>
        <w:t>(a.k.a. “ICIS</w:t>
      </w:r>
      <w:r w:rsidR="00007EBF">
        <w:rPr>
          <w:rFonts w:ascii="Times New Roman" w:hAnsi="Times New Roman" w:cs="Times New Roman"/>
        </w:rPr>
        <w:t xml:space="preserve"> </w:t>
      </w:r>
      <w:r w:rsidR="00B65F82">
        <w:rPr>
          <w:rFonts w:ascii="Times New Roman" w:hAnsi="Times New Roman" w:cs="Times New Roman"/>
        </w:rPr>
        <w:t xml:space="preserve">Batch”) </w:t>
      </w:r>
      <w:r w:rsidRPr="00C75583">
        <w:rPr>
          <w:rFonts w:ascii="Times New Roman" w:hAnsi="Times New Roman" w:cs="Times New Roman"/>
        </w:rPr>
        <w:t xml:space="preserve">using </w:t>
      </w:r>
      <w:r w:rsidR="00B65F82">
        <w:rPr>
          <w:rFonts w:ascii="Times New Roman" w:hAnsi="Times New Roman" w:cs="Times New Roman"/>
        </w:rPr>
        <w:t>the ICIS Data Submission service</w:t>
      </w:r>
      <w:r w:rsidRPr="00C75583">
        <w:rPr>
          <w:rFonts w:ascii="Times New Roman" w:hAnsi="Times New Roman" w:cs="Times New Roman"/>
        </w:rPr>
        <w:t>.</w:t>
      </w:r>
    </w:p>
    <w:p w14:paraId="0091E2ED" w14:textId="77777777" w:rsidR="000C6C5E" w:rsidRPr="00C75583" w:rsidRDefault="000C6C5E" w:rsidP="00B55F86">
      <w:pPr>
        <w:pStyle w:val="BodyText"/>
        <w:rPr>
          <w:sz w:val="22"/>
          <w:szCs w:val="22"/>
        </w:rPr>
      </w:pPr>
    </w:p>
    <w:p w14:paraId="77BB5325" w14:textId="5D5C0914"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7 (Viewing ICIS-NPDES Batch Submission Results)</w:t>
      </w:r>
      <w:r w:rsidRPr="00C75583">
        <w:rPr>
          <w:rFonts w:ascii="Times New Roman" w:hAnsi="Times New Roman" w:cs="Times New Roman"/>
        </w:rPr>
        <w:t xml:space="preserve"> </w:t>
      </w:r>
      <w:r w:rsidR="00B65F82">
        <w:rPr>
          <w:rFonts w:ascii="Times New Roman" w:hAnsi="Times New Roman" w:cs="Times New Roman"/>
        </w:rPr>
        <w:t>details the steps for v</w:t>
      </w:r>
      <w:r w:rsidRPr="00C75583">
        <w:rPr>
          <w:rFonts w:ascii="Times New Roman" w:hAnsi="Times New Roman" w:cs="Times New Roman"/>
        </w:rPr>
        <w:t>iewing the results of</w:t>
      </w:r>
      <w:r w:rsidR="00B65F82">
        <w:rPr>
          <w:rFonts w:ascii="Times New Roman" w:hAnsi="Times New Roman" w:cs="Times New Roman"/>
        </w:rPr>
        <w:t xml:space="preserve"> </w:t>
      </w:r>
      <w:r w:rsidRPr="00C75583">
        <w:rPr>
          <w:rFonts w:ascii="Times New Roman" w:hAnsi="Times New Roman" w:cs="Times New Roman"/>
        </w:rPr>
        <w:t>ICIS-NPDES Batch</w:t>
      </w:r>
      <w:r w:rsidR="00B65F82">
        <w:rPr>
          <w:rFonts w:ascii="Times New Roman" w:hAnsi="Times New Roman" w:cs="Times New Roman"/>
        </w:rPr>
        <w:t xml:space="preserve"> processing</w:t>
      </w:r>
      <w:r w:rsidRPr="00C75583">
        <w:rPr>
          <w:rFonts w:ascii="Times New Roman" w:hAnsi="Times New Roman" w:cs="Times New Roman"/>
        </w:rPr>
        <w:t>.</w:t>
      </w:r>
    </w:p>
    <w:p w14:paraId="6871A35B" w14:textId="77777777" w:rsidR="000C6C5E" w:rsidRPr="00C75583" w:rsidRDefault="000C6C5E" w:rsidP="00B55F86">
      <w:pPr>
        <w:pStyle w:val="BodyText"/>
        <w:jc w:val="both"/>
        <w:rPr>
          <w:sz w:val="22"/>
          <w:szCs w:val="22"/>
        </w:rPr>
      </w:pPr>
    </w:p>
    <w:p w14:paraId="6A94DB9B" w14:textId="254D8787" w:rsidR="000C6C5E" w:rsidRDefault="008C42BC" w:rsidP="00B55F86">
      <w:pPr>
        <w:jc w:val="both"/>
        <w:rPr>
          <w:rFonts w:ascii="Times New Roman" w:hAnsi="Times New Roman" w:cs="Times New Roman"/>
        </w:rPr>
      </w:pPr>
      <w:r w:rsidRPr="00C75583">
        <w:rPr>
          <w:rFonts w:ascii="Times New Roman" w:hAnsi="Times New Roman" w:cs="Times New Roman"/>
          <w:u w:val="single"/>
        </w:rPr>
        <w:t>Section 8 (Data Mapping and Rules)</w:t>
      </w:r>
      <w:r w:rsidRPr="00C75583">
        <w:rPr>
          <w:rFonts w:ascii="Times New Roman" w:hAnsi="Times New Roman" w:cs="Times New Roman"/>
        </w:rPr>
        <w:t xml:space="preserve"> lists XML submission file tags and how they are used and stored by ICIS-NPDES Batch.</w:t>
      </w:r>
      <w:r w:rsidR="00B65F82">
        <w:rPr>
          <w:rFonts w:ascii="Times New Roman" w:hAnsi="Times New Roman" w:cs="Times New Roman"/>
        </w:rPr>
        <w:t xml:space="preserve"> </w:t>
      </w:r>
      <w:r w:rsidR="00B65F82" w:rsidRPr="00F667EE">
        <w:rPr>
          <w:rFonts w:ascii="Times New Roman" w:hAnsi="Times New Roman" w:cs="Times New Roman"/>
          <w:color w:val="FF0000"/>
        </w:rPr>
        <w:t>[</w:t>
      </w:r>
      <w:r w:rsidR="00B65F82" w:rsidRPr="00F667EE">
        <w:rPr>
          <w:rFonts w:ascii="Times New Roman" w:hAnsi="Times New Roman" w:cs="Times New Roman"/>
          <w:b/>
          <w:bCs/>
          <w:color w:val="FF0000"/>
        </w:rPr>
        <w:t>Note:</w:t>
      </w:r>
      <w:r w:rsidR="00B65F82" w:rsidRPr="00F667EE">
        <w:rPr>
          <w:rFonts w:ascii="Times New Roman" w:hAnsi="Times New Roman" w:cs="Times New Roman"/>
          <w:color w:val="FF0000"/>
        </w:rPr>
        <w:t xml:space="preserve"> This section is deprecated as the </w:t>
      </w:r>
      <w:hyperlink r:id="rId18" w:history="1">
        <w:r w:rsidR="00F667EE" w:rsidRPr="00F667EE">
          <w:rPr>
            <w:rStyle w:val="Hyperlink"/>
            <w:rFonts w:ascii="Times New Roman" w:hAnsi="Times New Roman" w:cs="Times New Roman"/>
          </w:rPr>
          <w:t>ICIS NPDES EDT Technical Specifications</w:t>
        </w:r>
      </w:hyperlink>
      <w:r w:rsidR="00F667EE">
        <w:rPr>
          <w:rFonts w:ascii="Times New Roman" w:hAnsi="Times New Roman" w:cs="Times New Roman"/>
        </w:rPr>
        <w:t xml:space="preserve"> </w:t>
      </w:r>
      <w:r w:rsidR="00F667EE" w:rsidRPr="00F667EE">
        <w:rPr>
          <w:rFonts w:ascii="Times New Roman" w:hAnsi="Times New Roman" w:cs="Times New Roman"/>
          <w:color w:val="FF0000"/>
        </w:rPr>
        <w:t xml:space="preserve">are the </w:t>
      </w:r>
      <w:r w:rsidR="00B65F82" w:rsidRPr="00F667EE">
        <w:rPr>
          <w:rFonts w:ascii="Times New Roman" w:hAnsi="Times New Roman" w:cs="Times New Roman"/>
          <w:color w:val="FF0000"/>
        </w:rPr>
        <w:t>authoritative sources of d</w:t>
      </w:r>
      <w:r w:rsidR="00F667EE" w:rsidRPr="00F667EE">
        <w:rPr>
          <w:rFonts w:ascii="Times New Roman" w:hAnsi="Times New Roman" w:cs="Times New Roman"/>
          <w:color w:val="FF0000"/>
        </w:rPr>
        <w:t>ata mapping from the ICIS Data Submission service to</w:t>
      </w:r>
      <w:r w:rsidR="00F667EE" w:rsidRPr="00F667EE">
        <w:rPr>
          <w:rFonts w:ascii="Times New Roman" w:hAnsi="Times New Roman" w:cs="Times New Roman"/>
          <w:color w:val="FF0000"/>
          <w:spacing w:val="-22"/>
        </w:rPr>
        <w:t xml:space="preserve"> </w:t>
      </w:r>
      <w:r w:rsidR="00F667EE" w:rsidRPr="00F667EE">
        <w:rPr>
          <w:rFonts w:ascii="Times New Roman" w:hAnsi="Times New Roman" w:cs="Times New Roman"/>
          <w:color w:val="FF0000"/>
        </w:rPr>
        <w:t>ICIS-NPDES and other related systems.]</w:t>
      </w:r>
    </w:p>
    <w:p w14:paraId="6BB9CBAE" w14:textId="77777777" w:rsidR="000C6C5E" w:rsidRPr="00C75583" w:rsidRDefault="000C6C5E" w:rsidP="00B55F86">
      <w:pPr>
        <w:pStyle w:val="BodyText"/>
        <w:jc w:val="both"/>
        <w:rPr>
          <w:sz w:val="22"/>
          <w:szCs w:val="22"/>
        </w:rPr>
      </w:pPr>
    </w:p>
    <w:p w14:paraId="51C7D483" w14:textId="67DDA6DF" w:rsidR="000C6C5E" w:rsidRPr="00C75583" w:rsidRDefault="008C42BC" w:rsidP="00D73691">
      <w:pPr>
        <w:ind w:right="180"/>
        <w:jc w:val="both"/>
        <w:rPr>
          <w:rFonts w:ascii="Times New Roman" w:hAnsi="Times New Roman" w:cs="Times New Roman"/>
        </w:rPr>
      </w:pPr>
      <w:r w:rsidRPr="00C75583">
        <w:rPr>
          <w:rFonts w:ascii="Times New Roman" w:hAnsi="Times New Roman" w:cs="Times New Roman"/>
          <w:u w:val="single"/>
        </w:rPr>
        <w:t>Section 9 (Error Messages)</w:t>
      </w:r>
      <w:r w:rsidR="00C75583" w:rsidRPr="00C75583">
        <w:rPr>
          <w:rFonts w:ascii="Times New Roman" w:hAnsi="Times New Roman" w:cs="Times New Roman"/>
        </w:rPr>
        <w:t xml:space="preserve"> </w:t>
      </w:r>
      <w:r w:rsidRPr="00C75583">
        <w:rPr>
          <w:rFonts w:ascii="Times New Roman" w:hAnsi="Times New Roman" w:cs="Times New Roman"/>
        </w:rPr>
        <w:t>lists typical error messages that occur during the processing of XML files, why they occur and how they should be handled.</w:t>
      </w:r>
      <w:r w:rsidR="00F667EE">
        <w:rPr>
          <w:rFonts w:ascii="Times New Roman" w:hAnsi="Times New Roman" w:cs="Times New Roman"/>
        </w:rPr>
        <w:t xml:space="preserve"> </w:t>
      </w:r>
      <w:r w:rsidR="00D73691" w:rsidRPr="00F667EE">
        <w:rPr>
          <w:rFonts w:ascii="Times New Roman" w:hAnsi="Times New Roman" w:cs="Times New Roman"/>
          <w:color w:val="FF0000"/>
        </w:rPr>
        <w:t>[</w:t>
      </w:r>
      <w:r w:rsidR="00D73691" w:rsidRPr="00F667EE">
        <w:rPr>
          <w:rFonts w:ascii="Times New Roman" w:hAnsi="Times New Roman" w:cs="Times New Roman"/>
          <w:b/>
          <w:bCs/>
          <w:color w:val="FF0000"/>
        </w:rPr>
        <w:t>Note:</w:t>
      </w:r>
      <w:r w:rsidR="00D73691" w:rsidRPr="00F667EE">
        <w:rPr>
          <w:rFonts w:ascii="Times New Roman" w:hAnsi="Times New Roman" w:cs="Times New Roman"/>
          <w:color w:val="FF0000"/>
        </w:rPr>
        <w:t xml:space="preserve"> </w:t>
      </w:r>
      <w:r w:rsidR="00D73691">
        <w:rPr>
          <w:rFonts w:ascii="Times New Roman" w:hAnsi="Times New Roman" w:cs="Times New Roman"/>
          <w:color w:val="FF0000"/>
        </w:rPr>
        <w:t xml:space="preserve">Section 9.1 </w:t>
      </w:r>
      <w:r w:rsidR="00D73691" w:rsidRPr="00F667EE">
        <w:rPr>
          <w:rFonts w:ascii="Times New Roman" w:hAnsi="Times New Roman" w:cs="Times New Roman"/>
          <w:color w:val="FF0000"/>
        </w:rPr>
        <w:t xml:space="preserve">is deprecated as the </w:t>
      </w:r>
      <w:hyperlink r:id="rId19" w:history="1">
        <w:r w:rsidR="00D73691" w:rsidRPr="00F667EE">
          <w:rPr>
            <w:rStyle w:val="Hyperlink"/>
            <w:rFonts w:ascii="Times New Roman" w:hAnsi="Times New Roman" w:cs="Times New Roman"/>
          </w:rPr>
          <w:t>ICIS NPDES EDT Technical Specifications</w:t>
        </w:r>
      </w:hyperlink>
      <w:r w:rsidR="00D73691">
        <w:rPr>
          <w:rFonts w:ascii="Times New Roman" w:hAnsi="Times New Roman" w:cs="Times New Roman"/>
        </w:rPr>
        <w:t xml:space="preserve"> </w:t>
      </w:r>
      <w:r w:rsidR="00D73691" w:rsidRPr="00F667EE">
        <w:rPr>
          <w:rFonts w:ascii="Times New Roman" w:hAnsi="Times New Roman" w:cs="Times New Roman"/>
          <w:color w:val="FF0000"/>
        </w:rPr>
        <w:t xml:space="preserve">are the authoritative sources of </w:t>
      </w:r>
      <w:r w:rsidR="00D73691">
        <w:rPr>
          <w:rFonts w:ascii="Times New Roman" w:hAnsi="Times New Roman" w:cs="Times New Roman"/>
          <w:color w:val="FF0000"/>
        </w:rPr>
        <w:t xml:space="preserve">error messages related to the </w:t>
      </w:r>
      <w:r w:rsidR="00D73691" w:rsidRPr="00F667EE">
        <w:rPr>
          <w:rFonts w:ascii="Times New Roman" w:hAnsi="Times New Roman" w:cs="Times New Roman"/>
          <w:color w:val="FF0000"/>
        </w:rPr>
        <w:t>ICIS</w:t>
      </w:r>
      <w:r w:rsidR="00D73691">
        <w:rPr>
          <w:rFonts w:ascii="Times New Roman" w:hAnsi="Times New Roman" w:cs="Times New Roman"/>
          <w:color w:val="FF0000"/>
        </w:rPr>
        <w:t>-NPDES business rules. EPA intends to consolidate these error codes into one file for ease of use and to avoid duplicative documentation.</w:t>
      </w:r>
      <w:r w:rsidR="00D73691" w:rsidRPr="00F667EE">
        <w:rPr>
          <w:rFonts w:ascii="Times New Roman" w:hAnsi="Times New Roman" w:cs="Times New Roman"/>
          <w:color w:val="FF0000"/>
        </w:rPr>
        <w:t>]</w:t>
      </w:r>
    </w:p>
    <w:p w14:paraId="7A307AA1" w14:textId="77777777" w:rsidR="000C6C5E" w:rsidRPr="00C75583" w:rsidRDefault="000C6C5E" w:rsidP="00B55F86">
      <w:pPr>
        <w:pStyle w:val="BodyText"/>
        <w:jc w:val="both"/>
        <w:rPr>
          <w:sz w:val="22"/>
          <w:szCs w:val="22"/>
        </w:rPr>
      </w:pPr>
    </w:p>
    <w:p w14:paraId="30DD78E9" w14:textId="4E6B4119" w:rsidR="000C6C5E" w:rsidRDefault="006E623B" w:rsidP="006E623B">
      <w:pPr>
        <w:pStyle w:val="Heading2"/>
      </w:pPr>
      <w:bookmarkStart w:id="5" w:name="_Toc170912731"/>
      <w:r>
        <w:t>1.2</w:t>
      </w:r>
      <w:r>
        <w:tab/>
      </w:r>
      <w:r w:rsidR="008C42BC">
        <w:t>INTENDED</w:t>
      </w:r>
      <w:r w:rsidR="008C42BC" w:rsidRPr="00B42F19">
        <w:t xml:space="preserve"> </w:t>
      </w:r>
      <w:r w:rsidR="008C42BC">
        <w:t>AUDIENCE</w:t>
      </w:r>
      <w:bookmarkEnd w:id="5"/>
    </w:p>
    <w:p w14:paraId="0E4895AC" w14:textId="4A8BDC25" w:rsidR="000C6C5E" w:rsidRPr="00C75583" w:rsidRDefault="008C42BC" w:rsidP="00B55F86">
      <w:pPr>
        <w:ind w:right="86"/>
        <w:jc w:val="both"/>
        <w:rPr>
          <w:rFonts w:ascii="Times New Roman" w:hAnsi="Times New Roman" w:cs="Times New Roman"/>
        </w:rPr>
      </w:pPr>
      <w:r w:rsidRPr="00C75583">
        <w:rPr>
          <w:rFonts w:ascii="Times New Roman" w:hAnsi="Times New Roman" w:cs="Times New Roman"/>
        </w:rPr>
        <w:t xml:space="preserve">The intended audience for this </w:t>
      </w:r>
      <w:r w:rsidR="00AA0C6A">
        <w:rPr>
          <w:rFonts w:ascii="Times New Roman" w:hAnsi="Times New Roman" w:cs="Times New Roman"/>
        </w:rPr>
        <w:t>g</w:t>
      </w:r>
      <w:r w:rsidRPr="00C75583">
        <w:rPr>
          <w:rFonts w:ascii="Times New Roman" w:hAnsi="Times New Roman" w:cs="Times New Roman"/>
        </w:rPr>
        <w:t xml:space="preserve">uide is any </w:t>
      </w:r>
      <w:r w:rsidR="00AA0C6A">
        <w:rPr>
          <w:rFonts w:ascii="Times New Roman" w:hAnsi="Times New Roman" w:cs="Times New Roman"/>
        </w:rPr>
        <w:t xml:space="preserve">authorized state </w:t>
      </w:r>
      <w:r w:rsidR="00007EBF">
        <w:rPr>
          <w:rFonts w:ascii="Times New Roman" w:hAnsi="Times New Roman" w:cs="Times New Roman"/>
        </w:rPr>
        <w:t xml:space="preserve">personnel </w:t>
      </w:r>
      <w:r w:rsidR="00AA0C6A">
        <w:rPr>
          <w:rFonts w:ascii="Times New Roman" w:hAnsi="Times New Roman" w:cs="Times New Roman"/>
        </w:rPr>
        <w:t xml:space="preserve">that collect and manage </w:t>
      </w:r>
      <w:r w:rsidRPr="00C75583">
        <w:rPr>
          <w:rFonts w:ascii="Times New Roman" w:hAnsi="Times New Roman" w:cs="Times New Roman"/>
        </w:rPr>
        <w:t xml:space="preserve">NPDES </w:t>
      </w:r>
      <w:r w:rsidR="00AA0C6A">
        <w:rPr>
          <w:rFonts w:ascii="Times New Roman" w:hAnsi="Times New Roman" w:cs="Times New Roman"/>
        </w:rPr>
        <w:t xml:space="preserve">program and then </w:t>
      </w:r>
      <w:r w:rsidR="00F8571F">
        <w:rPr>
          <w:rFonts w:ascii="Times New Roman" w:hAnsi="Times New Roman" w:cs="Times New Roman"/>
        </w:rPr>
        <w:t xml:space="preserve">electronically </w:t>
      </w:r>
      <w:r w:rsidR="00007EBF">
        <w:rPr>
          <w:rFonts w:ascii="Times New Roman" w:hAnsi="Times New Roman" w:cs="Times New Roman"/>
        </w:rPr>
        <w:t xml:space="preserve">send </w:t>
      </w:r>
      <w:r w:rsidR="00AA0C6A">
        <w:rPr>
          <w:rFonts w:ascii="Times New Roman" w:hAnsi="Times New Roman" w:cs="Times New Roman"/>
        </w:rPr>
        <w:t xml:space="preserve">these </w:t>
      </w:r>
      <w:r w:rsidRPr="00C75583">
        <w:rPr>
          <w:rFonts w:ascii="Times New Roman" w:hAnsi="Times New Roman" w:cs="Times New Roman"/>
        </w:rPr>
        <w:t xml:space="preserve">data </w:t>
      </w:r>
      <w:r w:rsidR="00007EBF">
        <w:rPr>
          <w:rFonts w:ascii="Times New Roman" w:hAnsi="Times New Roman" w:cs="Times New Roman"/>
        </w:rPr>
        <w:t xml:space="preserve">to EPA </w:t>
      </w:r>
      <w:r w:rsidR="00AA0C6A">
        <w:rPr>
          <w:rFonts w:ascii="Times New Roman" w:hAnsi="Times New Roman" w:cs="Times New Roman"/>
        </w:rPr>
        <w:t>using the ICIS Data Submission service</w:t>
      </w:r>
      <w:r w:rsidRPr="00C75583">
        <w:rPr>
          <w:rFonts w:ascii="Times New Roman" w:hAnsi="Times New Roman" w:cs="Times New Roman"/>
        </w:rPr>
        <w:t>. These users are called “batch submitters” and are referred to as such throughout this document.</w:t>
      </w:r>
      <w:r w:rsidR="00F8571F">
        <w:rPr>
          <w:rFonts w:ascii="Times New Roman" w:hAnsi="Times New Roman" w:cs="Times New Roman"/>
        </w:rPr>
        <w:t xml:space="preserve"> </w:t>
      </w:r>
      <w:r w:rsidRPr="00C75583">
        <w:rPr>
          <w:rFonts w:ascii="Times New Roman" w:hAnsi="Times New Roman" w:cs="Times New Roman"/>
        </w:rPr>
        <w:t xml:space="preserve">This document </w:t>
      </w:r>
      <w:r w:rsidR="00F8571F">
        <w:rPr>
          <w:rFonts w:ascii="Times New Roman" w:hAnsi="Times New Roman" w:cs="Times New Roman"/>
        </w:rPr>
        <w:t>assumes that the reader is f</w:t>
      </w:r>
      <w:r w:rsidRPr="00C75583">
        <w:rPr>
          <w:rFonts w:ascii="Times New Roman" w:hAnsi="Times New Roman" w:cs="Times New Roman"/>
        </w:rPr>
        <w:t xml:space="preserve">amiliar with the ICIS-NPDES system, understands basic computer concepts and terminology, </w:t>
      </w:r>
      <w:r w:rsidR="00007EBF">
        <w:rPr>
          <w:rFonts w:ascii="Times New Roman" w:hAnsi="Times New Roman" w:cs="Times New Roman"/>
        </w:rPr>
        <w:t>e</w:t>
      </w:r>
      <w:r w:rsidRPr="00C75583">
        <w:rPr>
          <w:rFonts w:ascii="Times New Roman" w:hAnsi="Times New Roman" w:cs="Times New Roman"/>
        </w:rPr>
        <w:t xml:space="preserve">xperienced in </w:t>
      </w:r>
      <w:r w:rsidR="00007EBF">
        <w:rPr>
          <w:rFonts w:ascii="Times New Roman" w:hAnsi="Times New Roman" w:cs="Times New Roman"/>
        </w:rPr>
        <w:t xml:space="preserve">using </w:t>
      </w:r>
      <w:r w:rsidRPr="00C75583">
        <w:rPr>
          <w:rFonts w:ascii="Times New Roman" w:hAnsi="Times New Roman" w:cs="Times New Roman"/>
        </w:rPr>
        <w:t xml:space="preserve">XML and </w:t>
      </w:r>
      <w:r w:rsidR="00F8571F">
        <w:rPr>
          <w:rFonts w:ascii="Times New Roman" w:hAnsi="Times New Roman" w:cs="Times New Roman"/>
        </w:rPr>
        <w:t>s</w:t>
      </w:r>
      <w:r w:rsidRPr="00C75583">
        <w:rPr>
          <w:rFonts w:ascii="Times New Roman" w:hAnsi="Times New Roman" w:cs="Times New Roman"/>
        </w:rPr>
        <w:t>chema technology, and is familiar with CDX.</w:t>
      </w:r>
    </w:p>
    <w:p w14:paraId="11A29C50" w14:textId="77777777" w:rsidR="000C6C5E" w:rsidRPr="00C75583" w:rsidRDefault="000C6C5E" w:rsidP="00B55F86">
      <w:pPr>
        <w:pStyle w:val="BodyText"/>
        <w:ind w:right="86"/>
        <w:jc w:val="both"/>
        <w:rPr>
          <w:sz w:val="22"/>
          <w:szCs w:val="22"/>
        </w:rPr>
      </w:pPr>
    </w:p>
    <w:p w14:paraId="26535EB7" w14:textId="2E36F7D4" w:rsidR="000C6C5E" w:rsidRDefault="006E623B" w:rsidP="006E623B">
      <w:pPr>
        <w:pStyle w:val="Heading2"/>
      </w:pPr>
      <w:bookmarkStart w:id="6" w:name="_Toc170912732"/>
      <w:r>
        <w:t>1.3</w:t>
      </w:r>
      <w:r>
        <w:tab/>
      </w:r>
      <w:r w:rsidR="008C42BC">
        <w:t>DATA</w:t>
      </w:r>
      <w:r w:rsidR="008C42BC" w:rsidRPr="00B42F19">
        <w:t xml:space="preserve"> </w:t>
      </w:r>
      <w:r w:rsidR="008C42BC">
        <w:t>FILES</w:t>
      </w:r>
      <w:bookmarkEnd w:id="6"/>
    </w:p>
    <w:p w14:paraId="537CF02D" w14:textId="1FC23DBC" w:rsidR="000C6C5E" w:rsidRPr="00C75583" w:rsidRDefault="008C42BC" w:rsidP="00B55F86">
      <w:pPr>
        <w:jc w:val="both"/>
        <w:rPr>
          <w:rFonts w:ascii="Times New Roman" w:hAnsi="Times New Roman" w:cs="Times New Roman"/>
        </w:rPr>
      </w:pPr>
      <w:r w:rsidRPr="00C75583">
        <w:rPr>
          <w:rFonts w:ascii="Times New Roman" w:hAnsi="Times New Roman" w:cs="Times New Roman"/>
        </w:rPr>
        <w:t xml:space="preserve">Batch submitters provide </w:t>
      </w:r>
      <w:r w:rsidR="00F8571F">
        <w:rPr>
          <w:rFonts w:ascii="Times New Roman" w:hAnsi="Times New Roman" w:cs="Times New Roman"/>
        </w:rPr>
        <w:t>NPDES program</w:t>
      </w:r>
      <w:r w:rsidRPr="00C75583">
        <w:rPr>
          <w:rFonts w:ascii="Times New Roman" w:hAnsi="Times New Roman" w:cs="Times New Roman"/>
        </w:rPr>
        <w:t xml:space="preserve"> data to EPA</w:t>
      </w:r>
      <w:r w:rsidR="00F8571F">
        <w:rPr>
          <w:rFonts w:ascii="Times New Roman" w:hAnsi="Times New Roman" w:cs="Times New Roman"/>
        </w:rPr>
        <w:t xml:space="preserve"> </w:t>
      </w:r>
      <w:r w:rsidRPr="00C75583">
        <w:rPr>
          <w:rFonts w:ascii="Times New Roman" w:hAnsi="Times New Roman" w:cs="Times New Roman"/>
        </w:rPr>
        <w:t>via a series of files called “XML</w:t>
      </w:r>
      <w:r w:rsidRPr="00BB48BF">
        <w:rPr>
          <w:rFonts w:ascii="Times New Roman" w:hAnsi="Times New Roman" w:cs="Times New Roman"/>
        </w:rPr>
        <w:t xml:space="preserve"> </w:t>
      </w:r>
      <w:r w:rsidRPr="00C75583">
        <w:rPr>
          <w:rFonts w:ascii="Times New Roman" w:hAnsi="Times New Roman" w:cs="Times New Roman"/>
        </w:rPr>
        <w:t>instance documents</w:t>
      </w:r>
      <w:r w:rsidR="00F20EAD">
        <w:rPr>
          <w:rFonts w:ascii="Times New Roman" w:hAnsi="Times New Roman" w:cs="Times New Roman"/>
        </w:rPr>
        <w:t>.</w:t>
      </w:r>
      <w:r w:rsidRPr="00C75583">
        <w:rPr>
          <w:rFonts w:ascii="Times New Roman" w:hAnsi="Times New Roman" w:cs="Times New Roman"/>
        </w:rPr>
        <w:t>”</w:t>
      </w:r>
      <w:r w:rsidRPr="00C75583">
        <w:rPr>
          <w:rFonts w:ascii="Times New Roman" w:hAnsi="Times New Roman" w:cs="Times New Roman"/>
          <w:spacing w:val="-6"/>
        </w:rPr>
        <w:t xml:space="preserve"> </w:t>
      </w:r>
      <w:r w:rsidRPr="00C75583">
        <w:rPr>
          <w:rFonts w:ascii="Times New Roman" w:hAnsi="Times New Roman" w:cs="Times New Roman"/>
        </w:rPr>
        <w:t>The</w:t>
      </w:r>
      <w:r w:rsidRPr="00C75583">
        <w:rPr>
          <w:rFonts w:ascii="Times New Roman" w:hAnsi="Times New Roman" w:cs="Times New Roman"/>
          <w:spacing w:val="-6"/>
        </w:rPr>
        <w:t xml:space="preserve"> </w:t>
      </w:r>
      <w:r w:rsidRPr="00C75583">
        <w:rPr>
          <w:rFonts w:ascii="Times New Roman" w:hAnsi="Times New Roman" w:cs="Times New Roman"/>
        </w:rPr>
        <w:t>structure</w:t>
      </w:r>
      <w:r w:rsidRPr="00C75583">
        <w:rPr>
          <w:rFonts w:ascii="Times New Roman" w:hAnsi="Times New Roman" w:cs="Times New Roman"/>
          <w:spacing w:val="-6"/>
        </w:rPr>
        <w:t xml:space="preserve"> </w:t>
      </w:r>
      <w:r w:rsidRPr="00C75583">
        <w:rPr>
          <w:rFonts w:ascii="Times New Roman" w:hAnsi="Times New Roman" w:cs="Times New Roman"/>
        </w:rPr>
        <w:t>and</w:t>
      </w:r>
      <w:r w:rsidRPr="00C75583">
        <w:rPr>
          <w:rFonts w:ascii="Times New Roman" w:hAnsi="Times New Roman" w:cs="Times New Roman"/>
          <w:spacing w:val="-3"/>
        </w:rPr>
        <w:t xml:space="preserve"> </w:t>
      </w:r>
      <w:r w:rsidRPr="00C75583">
        <w:rPr>
          <w:rFonts w:ascii="Times New Roman" w:hAnsi="Times New Roman" w:cs="Times New Roman"/>
        </w:rPr>
        <w:t>relationships</w:t>
      </w:r>
      <w:r w:rsidRPr="00C75583">
        <w:rPr>
          <w:rFonts w:ascii="Times New Roman" w:hAnsi="Times New Roman" w:cs="Times New Roman"/>
          <w:spacing w:val="-3"/>
        </w:rPr>
        <w:t xml:space="preserve"> </w:t>
      </w:r>
      <w:r w:rsidRPr="00C75583">
        <w:rPr>
          <w:rFonts w:ascii="Times New Roman" w:hAnsi="Times New Roman" w:cs="Times New Roman"/>
        </w:rPr>
        <w:t>of</w:t>
      </w:r>
      <w:r w:rsidRPr="00C75583">
        <w:rPr>
          <w:rFonts w:ascii="Times New Roman" w:hAnsi="Times New Roman" w:cs="Times New Roman"/>
          <w:spacing w:val="-5"/>
        </w:rPr>
        <w:t xml:space="preserve"> </w:t>
      </w:r>
      <w:r w:rsidRPr="00C75583">
        <w:rPr>
          <w:rFonts w:ascii="Times New Roman" w:hAnsi="Times New Roman" w:cs="Times New Roman"/>
        </w:rPr>
        <w:t>these</w:t>
      </w:r>
      <w:r w:rsidRPr="00C75583">
        <w:rPr>
          <w:rFonts w:ascii="Times New Roman" w:hAnsi="Times New Roman" w:cs="Times New Roman"/>
          <w:spacing w:val="-3"/>
        </w:rPr>
        <w:t xml:space="preserve"> </w:t>
      </w:r>
      <w:r w:rsidRPr="00C75583">
        <w:rPr>
          <w:rFonts w:ascii="Times New Roman" w:hAnsi="Times New Roman" w:cs="Times New Roman"/>
        </w:rPr>
        <w:t>files</w:t>
      </w:r>
      <w:r w:rsidRPr="00C75583">
        <w:rPr>
          <w:rFonts w:ascii="Times New Roman" w:hAnsi="Times New Roman" w:cs="Times New Roman"/>
          <w:spacing w:val="-3"/>
        </w:rPr>
        <w:t xml:space="preserve"> </w:t>
      </w:r>
      <w:r w:rsidRPr="00C75583">
        <w:rPr>
          <w:rFonts w:ascii="Times New Roman" w:hAnsi="Times New Roman" w:cs="Times New Roman"/>
        </w:rPr>
        <w:t>are</w:t>
      </w:r>
      <w:r w:rsidRPr="00C75583">
        <w:rPr>
          <w:rFonts w:ascii="Times New Roman" w:hAnsi="Times New Roman" w:cs="Times New Roman"/>
          <w:spacing w:val="-3"/>
        </w:rPr>
        <w:t xml:space="preserve"> </w:t>
      </w:r>
      <w:r w:rsidRPr="00C75583">
        <w:rPr>
          <w:rFonts w:ascii="Times New Roman" w:hAnsi="Times New Roman" w:cs="Times New Roman"/>
        </w:rPr>
        <w:t>detailed</w:t>
      </w:r>
      <w:r w:rsidRPr="00C75583">
        <w:rPr>
          <w:rFonts w:ascii="Times New Roman" w:hAnsi="Times New Roman" w:cs="Times New Roman"/>
          <w:spacing w:val="-4"/>
        </w:rPr>
        <w:t xml:space="preserve"> </w:t>
      </w:r>
      <w:r w:rsidRPr="00C75583">
        <w:rPr>
          <w:rFonts w:ascii="Times New Roman" w:hAnsi="Times New Roman" w:cs="Times New Roman"/>
        </w:rPr>
        <w:t>in</w:t>
      </w:r>
      <w:r w:rsidRPr="00C75583">
        <w:rPr>
          <w:rFonts w:ascii="Times New Roman" w:hAnsi="Times New Roman" w:cs="Times New Roman"/>
          <w:spacing w:val="-4"/>
        </w:rPr>
        <w:t xml:space="preserve"> </w:t>
      </w:r>
      <w:r w:rsidRPr="00C75583">
        <w:rPr>
          <w:rFonts w:ascii="Times New Roman" w:hAnsi="Times New Roman" w:cs="Times New Roman"/>
        </w:rPr>
        <w:t>this</w:t>
      </w:r>
      <w:r w:rsidRPr="00C75583">
        <w:rPr>
          <w:rFonts w:ascii="Times New Roman" w:hAnsi="Times New Roman" w:cs="Times New Roman"/>
          <w:spacing w:val="1"/>
        </w:rPr>
        <w:t xml:space="preserve"> </w:t>
      </w:r>
      <w:r w:rsidR="00F8571F">
        <w:rPr>
          <w:rFonts w:ascii="Times New Roman" w:hAnsi="Times New Roman" w:cs="Times New Roman"/>
          <w:spacing w:val="1"/>
        </w:rPr>
        <w:t>g</w:t>
      </w:r>
      <w:r w:rsidRPr="00C75583">
        <w:rPr>
          <w:rFonts w:ascii="Times New Roman" w:hAnsi="Times New Roman" w:cs="Times New Roman"/>
        </w:rPr>
        <w:t>uide.</w:t>
      </w:r>
      <w:r w:rsidRPr="00C75583">
        <w:rPr>
          <w:rFonts w:ascii="Times New Roman" w:hAnsi="Times New Roman" w:cs="Times New Roman"/>
          <w:spacing w:val="-3"/>
        </w:rPr>
        <w:t xml:space="preserve"> </w:t>
      </w:r>
      <w:r w:rsidRPr="00C75583">
        <w:rPr>
          <w:rFonts w:ascii="Times New Roman" w:hAnsi="Times New Roman" w:cs="Times New Roman"/>
        </w:rPr>
        <w:t>Other</w:t>
      </w:r>
      <w:r w:rsidRPr="00C75583">
        <w:rPr>
          <w:rFonts w:ascii="Times New Roman" w:hAnsi="Times New Roman" w:cs="Times New Roman"/>
          <w:spacing w:val="-5"/>
        </w:rPr>
        <w:t xml:space="preserve"> </w:t>
      </w:r>
      <w:r w:rsidRPr="00C75583">
        <w:rPr>
          <w:rFonts w:ascii="Times New Roman" w:hAnsi="Times New Roman" w:cs="Times New Roman"/>
        </w:rPr>
        <w:t xml:space="preserve">formats for data transfer, such as Oracle to Oracle, </w:t>
      </w:r>
      <w:r w:rsidR="00F20EAD" w:rsidRPr="00F20EAD">
        <w:rPr>
          <w:rFonts w:ascii="Times New Roman" w:hAnsi="Times New Roman" w:cs="Times New Roman"/>
        </w:rPr>
        <w:t>Schematron</w:t>
      </w:r>
      <w:r w:rsidR="00F20EAD">
        <w:rPr>
          <w:rFonts w:ascii="Times New Roman" w:hAnsi="Times New Roman" w:cs="Times New Roman"/>
        </w:rPr>
        <w:t xml:space="preserve">, </w:t>
      </w:r>
      <w:r w:rsidRPr="00C75583">
        <w:rPr>
          <w:rFonts w:ascii="Times New Roman" w:hAnsi="Times New Roman" w:cs="Times New Roman"/>
        </w:rPr>
        <w:t>ASCII comma delimited</w:t>
      </w:r>
      <w:r w:rsidR="00F20EAD">
        <w:rPr>
          <w:rFonts w:ascii="Times New Roman" w:hAnsi="Times New Roman" w:cs="Times New Roman"/>
        </w:rPr>
        <w:t>,</w:t>
      </w:r>
      <w:r w:rsidRPr="00C75583">
        <w:rPr>
          <w:rFonts w:ascii="Times New Roman" w:hAnsi="Times New Roman" w:cs="Times New Roman"/>
        </w:rPr>
        <w:t xml:space="preserve"> and ASCII flat fixed-format data transfer, are not supported by ICIS-NPDES</w:t>
      </w:r>
      <w:r w:rsidRPr="00C75583">
        <w:rPr>
          <w:rFonts w:ascii="Times New Roman" w:hAnsi="Times New Roman" w:cs="Times New Roman"/>
          <w:spacing w:val="-12"/>
        </w:rPr>
        <w:t xml:space="preserve"> </w:t>
      </w:r>
      <w:r w:rsidRPr="00C75583">
        <w:rPr>
          <w:rFonts w:ascii="Times New Roman" w:hAnsi="Times New Roman" w:cs="Times New Roman"/>
        </w:rPr>
        <w:t>Batch.</w:t>
      </w:r>
      <w:r w:rsidR="00F8571F">
        <w:rPr>
          <w:rFonts w:ascii="Times New Roman" w:hAnsi="Times New Roman" w:cs="Times New Roman"/>
        </w:rPr>
        <w:t xml:space="preserve"> </w:t>
      </w:r>
      <w:r w:rsidRPr="00C75583">
        <w:rPr>
          <w:rFonts w:ascii="Times New Roman" w:hAnsi="Times New Roman" w:cs="Times New Roman"/>
        </w:rPr>
        <w:t xml:space="preserve">The remainder of this </w:t>
      </w:r>
      <w:r w:rsidR="00F8571F">
        <w:rPr>
          <w:rFonts w:ascii="Times New Roman" w:hAnsi="Times New Roman" w:cs="Times New Roman"/>
        </w:rPr>
        <w:t>g</w:t>
      </w:r>
      <w:r w:rsidRPr="00C75583">
        <w:rPr>
          <w:rFonts w:ascii="Times New Roman" w:hAnsi="Times New Roman" w:cs="Times New Roman"/>
        </w:rPr>
        <w:t xml:space="preserve">uide describes in detail the steps necessary to ensure a successful </w:t>
      </w:r>
      <w:r w:rsidR="00F8571F">
        <w:rPr>
          <w:rFonts w:ascii="Times New Roman" w:hAnsi="Times New Roman" w:cs="Times New Roman"/>
        </w:rPr>
        <w:t>data transfers</w:t>
      </w:r>
      <w:r w:rsidRPr="00C75583">
        <w:rPr>
          <w:rFonts w:ascii="Times New Roman" w:hAnsi="Times New Roman" w:cs="Times New Roman"/>
        </w:rPr>
        <w:t>, the format and rules files that must be followed for each submission and technical aspects of the file creation process.</w:t>
      </w:r>
    </w:p>
    <w:p w14:paraId="7B16C70F" w14:textId="77777777" w:rsidR="000C6C5E" w:rsidRPr="00C75583" w:rsidRDefault="000C6C5E" w:rsidP="00B55F86">
      <w:pPr>
        <w:pStyle w:val="BodyText"/>
        <w:jc w:val="both"/>
        <w:rPr>
          <w:sz w:val="22"/>
          <w:szCs w:val="22"/>
        </w:rPr>
      </w:pPr>
    </w:p>
    <w:p w14:paraId="33DF8D0D" w14:textId="2654BD5C" w:rsidR="000C6C5E" w:rsidRDefault="006E623B" w:rsidP="006E623B">
      <w:pPr>
        <w:pStyle w:val="Heading2"/>
      </w:pPr>
      <w:bookmarkStart w:id="7" w:name="_Toc170912733"/>
      <w:r>
        <w:t>1.4</w:t>
      </w:r>
      <w:r>
        <w:tab/>
      </w:r>
      <w:r w:rsidR="008C42BC">
        <w:t>OTHER USEFUL ICIS-NPDES</w:t>
      </w:r>
      <w:r w:rsidR="008C42BC" w:rsidRPr="00B42F19">
        <w:t xml:space="preserve"> </w:t>
      </w:r>
      <w:r w:rsidR="008C42BC">
        <w:t>DOCUMENTS</w:t>
      </w:r>
      <w:bookmarkEnd w:id="7"/>
    </w:p>
    <w:p w14:paraId="2232F647" w14:textId="796B591B" w:rsidR="000C6C5E" w:rsidRPr="00C75583" w:rsidRDefault="008C42BC" w:rsidP="00B55F86">
      <w:pPr>
        <w:jc w:val="both"/>
        <w:rPr>
          <w:rFonts w:ascii="Times New Roman" w:hAnsi="Times New Roman" w:cs="Times New Roman"/>
        </w:rPr>
      </w:pPr>
      <w:r w:rsidRPr="00C75583">
        <w:rPr>
          <w:rFonts w:ascii="Times New Roman" w:hAnsi="Times New Roman" w:cs="Times New Roman"/>
        </w:rPr>
        <w:t>In addition to this Guide, users may find the following other documents useful in understanding how to use</w:t>
      </w:r>
      <w:r w:rsidR="00F8571F">
        <w:rPr>
          <w:rFonts w:ascii="Times New Roman" w:hAnsi="Times New Roman" w:cs="Times New Roman"/>
        </w:rPr>
        <w:t xml:space="preserve"> the ICIS Data Submission service</w:t>
      </w:r>
      <w:r w:rsidRPr="00C75583">
        <w:rPr>
          <w:rFonts w:ascii="Times New Roman" w:hAnsi="Times New Roman" w:cs="Times New Roman"/>
        </w:rPr>
        <w:t>:</w:t>
      </w:r>
    </w:p>
    <w:p w14:paraId="181ED15F" w14:textId="77777777" w:rsidR="000C6C5E" w:rsidRPr="00C75583" w:rsidRDefault="000C6C5E" w:rsidP="00B55F86">
      <w:pPr>
        <w:pStyle w:val="BodyText"/>
        <w:jc w:val="both"/>
        <w:rPr>
          <w:sz w:val="22"/>
          <w:szCs w:val="22"/>
        </w:rPr>
      </w:pPr>
    </w:p>
    <w:p w14:paraId="0E3DBFBF" w14:textId="77777777" w:rsidR="006E5DF3" w:rsidRPr="00C75583" w:rsidRDefault="006E5DF3" w:rsidP="00F92DCA">
      <w:pPr>
        <w:pStyle w:val="ListParagraph"/>
        <w:numPr>
          <w:ilvl w:val="2"/>
          <w:numId w:val="222"/>
        </w:numPr>
        <w:spacing w:line="252" w:lineRule="exact"/>
        <w:ind w:left="720"/>
      </w:pPr>
      <w:r w:rsidRPr="00C75583">
        <w:t xml:space="preserve">ICIS-NPDES </w:t>
      </w:r>
      <w:r>
        <w:t xml:space="preserve">Batch </w:t>
      </w:r>
      <w:r w:rsidRPr="00C75583">
        <w:t>Example XML Document</w:t>
      </w:r>
    </w:p>
    <w:p w14:paraId="0C2EBD27" w14:textId="4A1AFB0F" w:rsidR="00F8571F" w:rsidRPr="00C75583" w:rsidRDefault="00F8571F" w:rsidP="00F92DCA">
      <w:pPr>
        <w:pStyle w:val="ListParagraph"/>
        <w:numPr>
          <w:ilvl w:val="2"/>
          <w:numId w:val="222"/>
        </w:numPr>
        <w:spacing w:line="252" w:lineRule="exact"/>
        <w:ind w:left="720"/>
      </w:pPr>
      <w:r w:rsidRPr="00C75583">
        <w:t xml:space="preserve">ICIS-NPDES </w:t>
      </w:r>
      <w:r>
        <w:t xml:space="preserve">Batch </w:t>
      </w:r>
      <w:r w:rsidRPr="00C75583">
        <w:t>Data Exchange</w:t>
      </w:r>
      <w:r w:rsidRPr="00C75583">
        <w:rPr>
          <w:spacing w:val="-10"/>
        </w:rPr>
        <w:t xml:space="preserve"> </w:t>
      </w:r>
      <w:r w:rsidRPr="00C75583">
        <w:t>Template</w:t>
      </w:r>
    </w:p>
    <w:p w14:paraId="50C29C56" w14:textId="77777777" w:rsidR="006E5DF3" w:rsidRPr="00C75583" w:rsidRDefault="006E5DF3" w:rsidP="00F92DCA">
      <w:pPr>
        <w:pStyle w:val="ListParagraph"/>
        <w:numPr>
          <w:ilvl w:val="2"/>
          <w:numId w:val="222"/>
        </w:numPr>
        <w:ind w:left="720"/>
      </w:pPr>
      <w:r w:rsidRPr="00C75583">
        <w:t xml:space="preserve">ICIS-NPDES </w:t>
      </w:r>
      <w:r>
        <w:t xml:space="preserve">Batch </w:t>
      </w:r>
      <w:r w:rsidRPr="00C75583">
        <w:t>Flow Configuration</w:t>
      </w:r>
      <w:r w:rsidRPr="00C75583">
        <w:rPr>
          <w:spacing w:val="-13"/>
        </w:rPr>
        <w:t xml:space="preserve"> </w:t>
      </w:r>
      <w:r w:rsidRPr="00C75583">
        <w:t>Document</w:t>
      </w:r>
    </w:p>
    <w:p w14:paraId="25108A68" w14:textId="69B395A6" w:rsidR="000C6C5E" w:rsidRPr="00C75583" w:rsidRDefault="008C42BC" w:rsidP="00F92DCA">
      <w:pPr>
        <w:pStyle w:val="ListParagraph"/>
        <w:numPr>
          <w:ilvl w:val="2"/>
          <w:numId w:val="222"/>
        </w:numPr>
        <w:spacing w:line="252" w:lineRule="exact"/>
        <w:ind w:left="720"/>
      </w:pPr>
      <w:r w:rsidRPr="00C75583">
        <w:t xml:space="preserve">ICIS-NPDES Batch </w:t>
      </w:r>
      <w:r w:rsidR="00F8571F">
        <w:t>Change Control Log</w:t>
      </w:r>
    </w:p>
    <w:p w14:paraId="069A73CD" w14:textId="0F2C93E7" w:rsidR="000C6C5E" w:rsidRPr="00C75583" w:rsidRDefault="008C42BC" w:rsidP="00F92DCA">
      <w:pPr>
        <w:pStyle w:val="ListParagraph"/>
        <w:numPr>
          <w:ilvl w:val="2"/>
          <w:numId w:val="222"/>
        </w:numPr>
        <w:spacing w:line="252" w:lineRule="exact"/>
        <w:ind w:left="720"/>
      </w:pPr>
      <w:r w:rsidRPr="00C75583">
        <w:t xml:space="preserve">ICIS-NPDES </w:t>
      </w:r>
      <w:r w:rsidR="00F8571F">
        <w:t xml:space="preserve">Batch </w:t>
      </w:r>
      <w:r w:rsidR="00F8571F" w:rsidRPr="00F8571F">
        <w:t xml:space="preserve">XML Schema Definition </w:t>
      </w:r>
      <w:r w:rsidR="00F8571F">
        <w:t>(XSD) Files</w:t>
      </w:r>
    </w:p>
    <w:p w14:paraId="6E5945E7" w14:textId="77777777" w:rsidR="000C6C5E" w:rsidRPr="00C75583" w:rsidRDefault="000C6C5E" w:rsidP="00C75583">
      <w:pPr>
        <w:pStyle w:val="BodyText"/>
        <w:rPr>
          <w:sz w:val="22"/>
          <w:szCs w:val="22"/>
        </w:rPr>
      </w:pPr>
    </w:p>
    <w:p w14:paraId="71DBA53A" w14:textId="26FDC64B" w:rsidR="000C6C5E" w:rsidRDefault="006E623B" w:rsidP="006E623B">
      <w:pPr>
        <w:pStyle w:val="Heading2"/>
      </w:pPr>
      <w:bookmarkStart w:id="8" w:name="_Toc170912734"/>
      <w:r>
        <w:lastRenderedPageBreak/>
        <w:t>1.5</w:t>
      </w:r>
      <w:r>
        <w:tab/>
      </w:r>
      <w:r w:rsidR="008C42BC">
        <w:t>QUESTIONS/COMMENTS</w:t>
      </w:r>
      <w:bookmarkEnd w:id="8"/>
    </w:p>
    <w:p w14:paraId="125E9B15"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Readers with questions or comments about any aspect of ICIS-NPDES Batch processing should direct them to either the CDX Help Desk or ICIS User Support depending upon the topic, as shown in Table 1-1.</w:t>
      </w:r>
    </w:p>
    <w:p w14:paraId="52703597" w14:textId="77777777" w:rsidR="000C6C5E" w:rsidRPr="00C75583" w:rsidRDefault="000C6C5E" w:rsidP="00B55F86">
      <w:pPr>
        <w:pStyle w:val="BodyText"/>
        <w:jc w:val="both"/>
        <w:rPr>
          <w:sz w:val="22"/>
          <w:szCs w:val="2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5130"/>
      </w:tblGrid>
      <w:tr w:rsidR="000C6C5E" w:rsidRPr="006E789A" w14:paraId="359C80A0" w14:textId="77777777" w:rsidTr="00873693">
        <w:trPr>
          <w:trHeight w:hRule="exact" w:val="250"/>
          <w:tblHeader/>
        </w:trPr>
        <w:tc>
          <w:tcPr>
            <w:tcW w:w="4035" w:type="dxa"/>
            <w:shd w:val="clear" w:color="auto" w:fill="8DB3E2" w:themeFill="text2" w:themeFillTint="66"/>
            <w:vAlign w:val="center"/>
          </w:tcPr>
          <w:p w14:paraId="35C4CE34" w14:textId="77777777" w:rsidR="000C6C5E" w:rsidRPr="006E789A" w:rsidRDefault="008C42BC" w:rsidP="00C75583">
            <w:pPr>
              <w:pStyle w:val="TableParagraph"/>
              <w:keepNext/>
              <w:ind w:left="1484" w:right="1484"/>
              <w:jc w:val="center"/>
              <w:rPr>
                <w:b/>
                <w:sz w:val="18"/>
                <w:szCs w:val="18"/>
              </w:rPr>
            </w:pPr>
            <w:r w:rsidRPr="006E789A">
              <w:rPr>
                <w:b/>
                <w:sz w:val="18"/>
                <w:szCs w:val="18"/>
              </w:rPr>
              <w:t>CDX Help Desk</w:t>
            </w:r>
          </w:p>
        </w:tc>
        <w:tc>
          <w:tcPr>
            <w:tcW w:w="5130" w:type="dxa"/>
            <w:shd w:val="clear" w:color="auto" w:fill="8DB3E2" w:themeFill="text2" w:themeFillTint="66"/>
            <w:vAlign w:val="center"/>
          </w:tcPr>
          <w:p w14:paraId="5A276D64" w14:textId="77777777" w:rsidR="000C6C5E" w:rsidRPr="006E789A" w:rsidRDefault="008C42BC" w:rsidP="00C75583">
            <w:pPr>
              <w:pStyle w:val="TableParagraph"/>
              <w:keepNext/>
              <w:ind w:left="1380"/>
              <w:rPr>
                <w:b/>
                <w:sz w:val="18"/>
                <w:szCs w:val="18"/>
              </w:rPr>
            </w:pPr>
            <w:r w:rsidRPr="006E789A">
              <w:rPr>
                <w:b/>
                <w:sz w:val="18"/>
                <w:szCs w:val="18"/>
              </w:rPr>
              <w:t>ICIS User Support</w:t>
            </w:r>
          </w:p>
        </w:tc>
      </w:tr>
      <w:tr w:rsidR="000C6C5E" w:rsidRPr="006E789A" w14:paraId="3DFAFEAF" w14:textId="77777777" w:rsidTr="00007EBF">
        <w:trPr>
          <w:trHeight w:hRule="exact" w:val="245"/>
        </w:trPr>
        <w:tc>
          <w:tcPr>
            <w:tcW w:w="4035" w:type="dxa"/>
            <w:vAlign w:val="center"/>
          </w:tcPr>
          <w:p w14:paraId="4FFF5829" w14:textId="77777777" w:rsidR="000C6C5E" w:rsidRPr="006E789A" w:rsidRDefault="008C42BC" w:rsidP="00C75583">
            <w:pPr>
              <w:pStyle w:val="TableParagraph"/>
              <w:keepNext/>
              <w:ind w:left="103"/>
              <w:rPr>
                <w:sz w:val="18"/>
                <w:szCs w:val="18"/>
              </w:rPr>
            </w:pPr>
            <w:r w:rsidRPr="006E789A">
              <w:rPr>
                <w:sz w:val="18"/>
                <w:szCs w:val="18"/>
              </w:rPr>
              <w:t>State/Tribal Node access questions or problems</w:t>
            </w:r>
          </w:p>
        </w:tc>
        <w:tc>
          <w:tcPr>
            <w:tcW w:w="5130" w:type="dxa"/>
            <w:vAlign w:val="center"/>
          </w:tcPr>
          <w:p w14:paraId="11E5F52A" w14:textId="77777777" w:rsidR="000C6C5E" w:rsidRPr="006E789A" w:rsidRDefault="008C42BC" w:rsidP="00C75583">
            <w:pPr>
              <w:pStyle w:val="TableParagraph"/>
              <w:keepNext/>
              <w:ind w:left="103"/>
              <w:rPr>
                <w:sz w:val="18"/>
                <w:szCs w:val="18"/>
              </w:rPr>
            </w:pPr>
            <w:r w:rsidRPr="006E789A">
              <w:rPr>
                <w:sz w:val="18"/>
                <w:szCs w:val="18"/>
              </w:rPr>
              <w:t>CDX Web Form access requests</w:t>
            </w:r>
          </w:p>
        </w:tc>
      </w:tr>
      <w:tr w:rsidR="000C6C5E" w:rsidRPr="006E789A" w14:paraId="2AB91D5D" w14:textId="77777777" w:rsidTr="00007EBF">
        <w:trPr>
          <w:trHeight w:hRule="exact" w:val="245"/>
        </w:trPr>
        <w:tc>
          <w:tcPr>
            <w:tcW w:w="4035" w:type="dxa"/>
            <w:vAlign w:val="center"/>
          </w:tcPr>
          <w:p w14:paraId="0DA6B770" w14:textId="77777777" w:rsidR="000C6C5E" w:rsidRPr="006E789A" w:rsidRDefault="008C42BC" w:rsidP="00C75583">
            <w:pPr>
              <w:pStyle w:val="TableParagraph"/>
              <w:keepNext/>
              <w:ind w:left="103"/>
              <w:rPr>
                <w:sz w:val="18"/>
                <w:szCs w:val="18"/>
              </w:rPr>
            </w:pPr>
            <w:r w:rsidRPr="006E789A">
              <w:rPr>
                <w:sz w:val="18"/>
                <w:szCs w:val="18"/>
              </w:rPr>
              <w:t>CDX Web Form access problems</w:t>
            </w:r>
          </w:p>
        </w:tc>
        <w:tc>
          <w:tcPr>
            <w:tcW w:w="5130" w:type="dxa"/>
            <w:vAlign w:val="center"/>
          </w:tcPr>
          <w:p w14:paraId="4FD7F404" w14:textId="77777777" w:rsidR="000C6C5E" w:rsidRPr="006E789A" w:rsidRDefault="008C42BC" w:rsidP="00C75583">
            <w:pPr>
              <w:pStyle w:val="TableParagraph"/>
              <w:keepNext/>
              <w:ind w:left="103"/>
              <w:rPr>
                <w:sz w:val="18"/>
                <w:szCs w:val="18"/>
              </w:rPr>
            </w:pPr>
            <w:r w:rsidRPr="006E789A">
              <w:rPr>
                <w:sz w:val="18"/>
                <w:szCs w:val="18"/>
              </w:rPr>
              <w:t>ICIS-NPDES password resets</w:t>
            </w:r>
          </w:p>
        </w:tc>
      </w:tr>
      <w:tr w:rsidR="000C6C5E" w:rsidRPr="006E789A" w14:paraId="07F3A87E" w14:textId="77777777" w:rsidTr="00007EBF">
        <w:trPr>
          <w:trHeight w:hRule="exact" w:val="245"/>
        </w:trPr>
        <w:tc>
          <w:tcPr>
            <w:tcW w:w="4035" w:type="dxa"/>
            <w:vAlign w:val="center"/>
          </w:tcPr>
          <w:p w14:paraId="1AA83F72" w14:textId="77777777" w:rsidR="000C6C5E" w:rsidRPr="006E789A" w:rsidRDefault="008C42BC" w:rsidP="00C75583">
            <w:pPr>
              <w:pStyle w:val="TableParagraph"/>
              <w:keepNext/>
              <w:ind w:left="103"/>
              <w:rPr>
                <w:sz w:val="18"/>
                <w:szCs w:val="18"/>
              </w:rPr>
            </w:pPr>
            <w:r w:rsidRPr="006E789A">
              <w:rPr>
                <w:sz w:val="18"/>
                <w:szCs w:val="18"/>
              </w:rPr>
              <w:t>CDX Web Form password resets</w:t>
            </w:r>
          </w:p>
        </w:tc>
        <w:tc>
          <w:tcPr>
            <w:tcW w:w="5130" w:type="dxa"/>
            <w:vAlign w:val="center"/>
          </w:tcPr>
          <w:p w14:paraId="4396B6E8" w14:textId="3FE86711" w:rsidR="000C6C5E" w:rsidRPr="006E789A" w:rsidRDefault="008C42BC" w:rsidP="00C75583">
            <w:pPr>
              <w:pStyle w:val="TableParagraph"/>
              <w:keepNext/>
              <w:ind w:left="103"/>
              <w:rPr>
                <w:sz w:val="18"/>
                <w:szCs w:val="18"/>
              </w:rPr>
            </w:pPr>
            <w:r w:rsidRPr="006E789A">
              <w:rPr>
                <w:sz w:val="18"/>
                <w:szCs w:val="18"/>
              </w:rPr>
              <w:t xml:space="preserve">ICIS-NPDES access </w:t>
            </w:r>
            <w:r w:rsidR="00F8571F" w:rsidRPr="006E789A">
              <w:rPr>
                <w:sz w:val="18"/>
                <w:szCs w:val="18"/>
              </w:rPr>
              <w:t xml:space="preserve">permissions and </w:t>
            </w:r>
            <w:r w:rsidRPr="006E789A">
              <w:rPr>
                <w:sz w:val="18"/>
                <w:szCs w:val="18"/>
              </w:rPr>
              <w:t>problems</w:t>
            </w:r>
          </w:p>
        </w:tc>
      </w:tr>
      <w:tr w:rsidR="000C6C5E" w:rsidRPr="006E789A" w14:paraId="0A5B0B16" w14:textId="77777777" w:rsidTr="00007EBF">
        <w:trPr>
          <w:trHeight w:hRule="exact" w:val="490"/>
        </w:trPr>
        <w:tc>
          <w:tcPr>
            <w:tcW w:w="4035" w:type="dxa"/>
            <w:vAlign w:val="center"/>
          </w:tcPr>
          <w:p w14:paraId="2993A4D2" w14:textId="77777777" w:rsidR="000C6C5E" w:rsidRPr="006E789A" w:rsidRDefault="008C42BC" w:rsidP="00C75583">
            <w:pPr>
              <w:pStyle w:val="TableParagraph"/>
              <w:keepNext/>
              <w:spacing w:line="278" w:lineRule="auto"/>
              <w:ind w:left="103" w:right="813"/>
              <w:rPr>
                <w:sz w:val="18"/>
                <w:szCs w:val="18"/>
              </w:rPr>
            </w:pPr>
            <w:r w:rsidRPr="006E789A">
              <w:rPr>
                <w:sz w:val="18"/>
                <w:szCs w:val="18"/>
              </w:rPr>
              <w:t>State/Tribal Node file transfer questions or problems</w:t>
            </w:r>
          </w:p>
        </w:tc>
        <w:tc>
          <w:tcPr>
            <w:tcW w:w="5130" w:type="dxa"/>
            <w:vAlign w:val="center"/>
          </w:tcPr>
          <w:p w14:paraId="2026C4DD" w14:textId="6535BD0B" w:rsidR="000C6C5E" w:rsidRPr="006E789A" w:rsidRDefault="008C42BC" w:rsidP="00C75583">
            <w:pPr>
              <w:pStyle w:val="TableParagraph"/>
              <w:keepNext/>
              <w:spacing w:line="278" w:lineRule="auto"/>
              <w:ind w:left="103" w:right="579"/>
              <w:rPr>
                <w:sz w:val="18"/>
                <w:szCs w:val="18"/>
              </w:rPr>
            </w:pPr>
            <w:r w:rsidRPr="006E789A">
              <w:rPr>
                <w:sz w:val="18"/>
                <w:szCs w:val="18"/>
              </w:rPr>
              <w:t xml:space="preserve">XML file schema validation error questions or </w:t>
            </w:r>
            <w:r w:rsidR="00F8571F" w:rsidRPr="006E789A">
              <w:rPr>
                <w:sz w:val="18"/>
                <w:szCs w:val="18"/>
              </w:rPr>
              <w:t>p</w:t>
            </w:r>
            <w:r w:rsidRPr="006E789A">
              <w:rPr>
                <w:sz w:val="18"/>
                <w:szCs w:val="18"/>
              </w:rPr>
              <w:t>roblems</w:t>
            </w:r>
          </w:p>
        </w:tc>
      </w:tr>
      <w:tr w:rsidR="000C6C5E" w:rsidRPr="006E789A" w14:paraId="7457EECD" w14:textId="77777777" w:rsidTr="00007EBF">
        <w:trPr>
          <w:trHeight w:hRule="exact" w:val="490"/>
        </w:trPr>
        <w:tc>
          <w:tcPr>
            <w:tcW w:w="4035" w:type="dxa"/>
            <w:vAlign w:val="center"/>
          </w:tcPr>
          <w:p w14:paraId="61C4F254" w14:textId="583E4EBB" w:rsidR="000C6C5E" w:rsidRPr="006E789A" w:rsidRDefault="008C42BC" w:rsidP="00C75583">
            <w:pPr>
              <w:pStyle w:val="TableParagraph"/>
              <w:keepNext/>
              <w:spacing w:line="278" w:lineRule="auto"/>
              <w:ind w:left="103" w:right="433"/>
              <w:rPr>
                <w:sz w:val="18"/>
                <w:szCs w:val="18"/>
              </w:rPr>
            </w:pPr>
            <w:r w:rsidRPr="006E789A">
              <w:rPr>
                <w:sz w:val="18"/>
                <w:szCs w:val="18"/>
              </w:rPr>
              <w:t>Validate, Submit, getStatus and Download web method questions or problems</w:t>
            </w:r>
          </w:p>
        </w:tc>
        <w:tc>
          <w:tcPr>
            <w:tcW w:w="5130" w:type="dxa"/>
            <w:vAlign w:val="center"/>
          </w:tcPr>
          <w:p w14:paraId="5B916837" w14:textId="77777777" w:rsidR="000C6C5E" w:rsidRPr="006E789A" w:rsidRDefault="008C42BC" w:rsidP="00C75583">
            <w:pPr>
              <w:pStyle w:val="TableParagraph"/>
              <w:keepNext/>
              <w:spacing w:line="278" w:lineRule="auto"/>
              <w:ind w:left="103" w:right="379"/>
              <w:rPr>
                <w:sz w:val="18"/>
                <w:szCs w:val="18"/>
              </w:rPr>
            </w:pPr>
            <w:r w:rsidRPr="006E789A">
              <w:rPr>
                <w:sz w:val="18"/>
                <w:szCs w:val="18"/>
              </w:rPr>
              <w:t>ICIS-NPDES batch rejection report questions or problems</w:t>
            </w:r>
          </w:p>
        </w:tc>
      </w:tr>
      <w:tr w:rsidR="000C6C5E" w:rsidRPr="006E789A" w14:paraId="287B1313" w14:textId="77777777" w:rsidTr="00007EBF">
        <w:trPr>
          <w:trHeight w:hRule="exact" w:val="250"/>
        </w:trPr>
        <w:tc>
          <w:tcPr>
            <w:tcW w:w="4035" w:type="dxa"/>
            <w:vAlign w:val="center"/>
          </w:tcPr>
          <w:p w14:paraId="6C713318" w14:textId="77777777" w:rsidR="000C6C5E" w:rsidRPr="006E789A" w:rsidRDefault="008C42BC" w:rsidP="00C75583">
            <w:pPr>
              <w:pStyle w:val="TableParagraph"/>
              <w:keepNext/>
              <w:ind w:left="103"/>
              <w:rPr>
                <w:sz w:val="18"/>
                <w:szCs w:val="18"/>
              </w:rPr>
            </w:pPr>
            <w:r w:rsidRPr="006E789A">
              <w:rPr>
                <w:sz w:val="18"/>
                <w:szCs w:val="18"/>
              </w:rPr>
              <w:t>SOAP message questions or errors</w:t>
            </w:r>
          </w:p>
        </w:tc>
        <w:tc>
          <w:tcPr>
            <w:tcW w:w="5130" w:type="dxa"/>
            <w:vAlign w:val="center"/>
          </w:tcPr>
          <w:p w14:paraId="4DC20D0A" w14:textId="77777777" w:rsidR="000C6C5E" w:rsidRPr="006E789A" w:rsidRDefault="000C6C5E" w:rsidP="00C75583">
            <w:pPr>
              <w:keepNext/>
              <w:rPr>
                <w:sz w:val="18"/>
                <w:szCs w:val="18"/>
              </w:rPr>
            </w:pPr>
          </w:p>
        </w:tc>
      </w:tr>
    </w:tbl>
    <w:p w14:paraId="14977C99" w14:textId="77777777" w:rsidR="000C6C5E" w:rsidRPr="00C75583" w:rsidRDefault="008C42BC" w:rsidP="00B42F19">
      <w:pPr>
        <w:spacing w:before="120" w:line="252" w:lineRule="exact"/>
        <w:ind w:left="1915"/>
        <w:rPr>
          <w:rFonts w:ascii="Times New Roman" w:hAnsi="Times New Roman" w:cs="Times New Roman"/>
          <w:b/>
        </w:rPr>
      </w:pPr>
      <w:r w:rsidRPr="00C75583">
        <w:rPr>
          <w:rFonts w:ascii="Times New Roman" w:hAnsi="Times New Roman" w:cs="Times New Roman"/>
          <w:b/>
        </w:rPr>
        <w:t>Table 1-1. Contact Assistance for ICIS-NPDES Batch</w:t>
      </w:r>
    </w:p>
    <w:p w14:paraId="1293B202" w14:textId="703C0282" w:rsidR="000C6C5E" w:rsidRPr="00B42F19" w:rsidRDefault="000C6C5E" w:rsidP="00B55F86">
      <w:pPr>
        <w:pStyle w:val="BodyText"/>
        <w:jc w:val="both"/>
        <w:rPr>
          <w:bCs/>
          <w:sz w:val="22"/>
          <w:szCs w:val="22"/>
        </w:rPr>
      </w:pPr>
    </w:p>
    <w:p w14:paraId="4720A196"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Contact the CDX Help Desk using one of these three methods:</w:t>
      </w:r>
    </w:p>
    <w:p w14:paraId="49E3CD6F" w14:textId="77777777" w:rsidR="000C6C5E" w:rsidRPr="00B42F19" w:rsidRDefault="000C6C5E" w:rsidP="00B55F86">
      <w:pPr>
        <w:pStyle w:val="BodyText"/>
        <w:jc w:val="both"/>
        <w:rPr>
          <w:sz w:val="22"/>
          <w:szCs w:val="22"/>
        </w:rPr>
      </w:pPr>
    </w:p>
    <w:p w14:paraId="434D0247" w14:textId="77777777" w:rsidR="000C6C5E" w:rsidRPr="00B42F19" w:rsidRDefault="008C42BC" w:rsidP="00F92DCA">
      <w:pPr>
        <w:pStyle w:val="ListParagraph"/>
        <w:numPr>
          <w:ilvl w:val="2"/>
          <w:numId w:val="222"/>
        </w:numPr>
        <w:ind w:left="720"/>
        <w:jc w:val="both"/>
      </w:pPr>
      <w:r w:rsidRPr="00B42F19">
        <w:rPr>
          <w:u w:val="single"/>
        </w:rPr>
        <w:t>By Telephone</w:t>
      </w:r>
      <w:r w:rsidRPr="00B42F19">
        <w:t>: Person-to-person telephone support is available from 8:00 am to 6:00 pm (EST). Call our toll-free line at</w:t>
      </w:r>
      <w:r w:rsidRPr="00B42F19">
        <w:rPr>
          <w:spacing w:val="-12"/>
        </w:rPr>
        <w:t xml:space="preserve"> </w:t>
      </w:r>
      <w:r w:rsidRPr="00B42F19">
        <w:t>888-890-1995</w:t>
      </w:r>
    </w:p>
    <w:p w14:paraId="1CB96FB8" w14:textId="77777777" w:rsidR="000C6C5E" w:rsidRPr="00B42F19" w:rsidRDefault="008C42BC" w:rsidP="00F92DCA">
      <w:pPr>
        <w:pStyle w:val="ListParagraph"/>
        <w:numPr>
          <w:ilvl w:val="2"/>
          <w:numId w:val="222"/>
        </w:numPr>
        <w:ind w:left="720"/>
        <w:jc w:val="both"/>
      </w:pPr>
      <w:r w:rsidRPr="00B42F19">
        <w:rPr>
          <w:u w:val="single"/>
        </w:rPr>
        <w:t>By</w:t>
      </w:r>
      <w:r w:rsidRPr="00B42F19">
        <w:rPr>
          <w:spacing w:val="-10"/>
          <w:u w:val="single"/>
        </w:rPr>
        <w:t xml:space="preserve"> </w:t>
      </w:r>
      <w:r w:rsidRPr="00B42F19">
        <w:rPr>
          <w:u w:val="single"/>
        </w:rPr>
        <w:t>E-mail</w:t>
      </w:r>
      <w:r w:rsidRPr="00B42F19">
        <w:t>:</w:t>
      </w:r>
      <w:r w:rsidRPr="00B42F19">
        <w:rPr>
          <w:spacing w:val="-6"/>
        </w:rPr>
        <w:t xml:space="preserve"> </w:t>
      </w:r>
      <w:r w:rsidRPr="00B42F19">
        <w:t>Send</w:t>
      </w:r>
      <w:r w:rsidRPr="00B42F19">
        <w:rPr>
          <w:spacing w:val="-7"/>
        </w:rPr>
        <w:t xml:space="preserve"> </w:t>
      </w:r>
      <w:r w:rsidRPr="00B42F19">
        <w:t>e-mail</w:t>
      </w:r>
      <w:r w:rsidRPr="00B42F19">
        <w:rPr>
          <w:spacing w:val="-6"/>
        </w:rPr>
        <w:t xml:space="preserve"> </w:t>
      </w:r>
      <w:r w:rsidRPr="00B42F19">
        <w:t>to</w:t>
      </w:r>
      <w:r w:rsidRPr="00B42F19">
        <w:rPr>
          <w:spacing w:val="-10"/>
        </w:rPr>
        <w:t xml:space="preserve"> </w:t>
      </w:r>
      <w:r w:rsidRPr="00B42F19">
        <w:t>one</w:t>
      </w:r>
      <w:r w:rsidRPr="00B42F19">
        <w:rPr>
          <w:spacing w:val="-7"/>
        </w:rPr>
        <w:t xml:space="preserve"> </w:t>
      </w:r>
      <w:r w:rsidRPr="00B42F19">
        <w:t>of</w:t>
      </w:r>
      <w:r w:rsidRPr="00B42F19">
        <w:rPr>
          <w:spacing w:val="-9"/>
        </w:rPr>
        <w:t xml:space="preserve"> </w:t>
      </w:r>
      <w:r w:rsidRPr="00B42F19">
        <w:t>the</w:t>
      </w:r>
      <w:r w:rsidRPr="00B42F19">
        <w:rPr>
          <w:spacing w:val="-9"/>
        </w:rPr>
        <w:t xml:space="preserve"> </w:t>
      </w:r>
      <w:r w:rsidRPr="00B42F19">
        <w:t>following</w:t>
      </w:r>
      <w:r w:rsidRPr="00B42F19">
        <w:rPr>
          <w:spacing w:val="-10"/>
        </w:rPr>
        <w:t xml:space="preserve"> </w:t>
      </w:r>
      <w:r w:rsidRPr="00B42F19">
        <w:t>address</w:t>
      </w:r>
      <w:r w:rsidRPr="00B42F19">
        <w:rPr>
          <w:spacing w:val="-9"/>
        </w:rPr>
        <w:t xml:space="preserve"> </w:t>
      </w:r>
      <w:r w:rsidRPr="00B42F19">
        <w:t>with</w:t>
      </w:r>
      <w:r w:rsidRPr="00B42F19">
        <w:rPr>
          <w:spacing w:val="-10"/>
        </w:rPr>
        <w:t xml:space="preserve"> </w:t>
      </w:r>
      <w:r w:rsidRPr="00B42F19">
        <w:t>"Tech</w:t>
      </w:r>
      <w:r w:rsidRPr="00B42F19">
        <w:rPr>
          <w:spacing w:val="-7"/>
        </w:rPr>
        <w:t xml:space="preserve"> </w:t>
      </w:r>
      <w:r w:rsidRPr="00B42F19">
        <w:t>Support"</w:t>
      </w:r>
      <w:r w:rsidRPr="00B42F19">
        <w:rPr>
          <w:spacing w:val="-9"/>
        </w:rPr>
        <w:t xml:space="preserve"> </w:t>
      </w:r>
      <w:r w:rsidRPr="00B42F19">
        <w:t>in</w:t>
      </w:r>
      <w:r w:rsidRPr="00B42F19">
        <w:rPr>
          <w:spacing w:val="-10"/>
        </w:rPr>
        <w:t xml:space="preserve"> </w:t>
      </w:r>
      <w:r w:rsidRPr="00B42F19">
        <w:t>the</w:t>
      </w:r>
      <w:r w:rsidRPr="00B42F19">
        <w:rPr>
          <w:spacing w:val="-12"/>
        </w:rPr>
        <w:t xml:space="preserve"> </w:t>
      </w:r>
      <w:r w:rsidRPr="00B42F19">
        <w:t>Subject line</w:t>
      </w:r>
    </w:p>
    <w:p w14:paraId="10FFA8E8" w14:textId="77777777" w:rsidR="000C6C5E" w:rsidRPr="00B42F19" w:rsidRDefault="000C6C5E" w:rsidP="00B42F19">
      <w:pPr>
        <w:pStyle w:val="BodyText"/>
        <w:jc w:val="both"/>
        <w:rPr>
          <w:sz w:val="22"/>
          <w:szCs w:val="22"/>
        </w:rPr>
      </w:pPr>
    </w:p>
    <w:p w14:paraId="3AFF9590" w14:textId="40FBB0C6" w:rsidR="000C6C5E" w:rsidRPr="00B42F19" w:rsidRDefault="00E55F29" w:rsidP="00F92DCA">
      <w:pPr>
        <w:pStyle w:val="ListParagraph"/>
        <w:numPr>
          <w:ilvl w:val="3"/>
          <w:numId w:val="222"/>
        </w:numPr>
        <w:ind w:left="1080"/>
        <w:jc w:val="both"/>
      </w:pPr>
      <w:hyperlink r:id="rId20">
        <w:r w:rsidR="008C42BC" w:rsidRPr="00B42F19">
          <w:rPr>
            <w:color w:val="0000FF"/>
            <w:u w:val="single" w:color="0000FF"/>
          </w:rPr>
          <w:t xml:space="preserve">nodehelpdesk@epacdx.net </w:t>
        </w:r>
      </w:hyperlink>
    </w:p>
    <w:p w14:paraId="3F8A7461" w14:textId="77777777" w:rsidR="000C6C5E" w:rsidRPr="00B55F86" w:rsidRDefault="000C6C5E" w:rsidP="00B55F86">
      <w:pPr>
        <w:jc w:val="both"/>
        <w:rPr>
          <w:rFonts w:ascii="Times New Roman" w:hAnsi="Times New Roman" w:cs="Times New Roman"/>
        </w:rPr>
      </w:pPr>
    </w:p>
    <w:p w14:paraId="3D9F7565"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 xml:space="preserve">Contact ICIS User Support at (202) 564-7756 or via e-mail at </w:t>
      </w:r>
      <w:hyperlink r:id="rId21">
        <w:r w:rsidRPr="00B55F86">
          <w:rPr>
            <w:rFonts w:ascii="Times New Roman" w:hAnsi="Times New Roman" w:cs="Times New Roman"/>
          </w:rPr>
          <w:t>ICIS@epa.gov</w:t>
        </w:r>
        <w:r w:rsidRPr="00B42F19">
          <w:rPr>
            <w:rFonts w:ascii="Times New Roman" w:hAnsi="Times New Roman" w:cs="Times New Roman"/>
          </w:rPr>
          <w:t>.</w:t>
        </w:r>
      </w:hyperlink>
    </w:p>
    <w:p w14:paraId="29677A76" w14:textId="77777777" w:rsidR="000C6C5E" w:rsidRPr="00B55F86" w:rsidRDefault="000C6C5E" w:rsidP="00B55F86">
      <w:pPr>
        <w:jc w:val="both"/>
        <w:rPr>
          <w:rFonts w:ascii="Times New Roman" w:hAnsi="Times New Roman" w:cs="Times New Roman"/>
        </w:rPr>
      </w:pPr>
    </w:p>
    <w:p w14:paraId="01D1C162" w14:textId="114147F2" w:rsidR="000C6C5E" w:rsidRPr="00A10FCF" w:rsidRDefault="006E623B" w:rsidP="006E623B">
      <w:pPr>
        <w:pStyle w:val="Heading2"/>
      </w:pPr>
      <w:bookmarkStart w:id="9" w:name="_Toc170912735"/>
      <w:r>
        <w:t>1.6</w:t>
      </w:r>
      <w:r>
        <w:tab/>
      </w:r>
      <w:r w:rsidR="008C42BC" w:rsidRPr="00A10FCF">
        <w:t>ACRONYMS</w:t>
      </w:r>
      <w:bookmarkEnd w:id="9"/>
    </w:p>
    <w:p w14:paraId="66F48F23"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Acronyms used within this document are listed in Table 1-2.</w:t>
      </w:r>
    </w:p>
    <w:p w14:paraId="4F2416F2" w14:textId="77777777" w:rsidR="000C6C5E" w:rsidRPr="00C75583" w:rsidRDefault="000C6C5E" w:rsidP="00B55F86">
      <w:pPr>
        <w:pStyle w:val="BodyText"/>
        <w:jc w:val="both"/>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4885"/>
      </w:tblGrid>
      <w:tr w:rsidR="000C6C5E" w:rsidRPr="006E789A" w14:paraId="6CB300A0" w14:textId="77777777" w:rsidTr="00873693">
        <w:trPr>
          <w:trHeight w:hRule="exact" w:val="250"/>
          <w:jc w:val="center"/>
        </w:trPr>
        <w:tc>
          <w:tcPr>
            <w:tcW w:w="1525" w:type="dxa"/>
            <w:shd w:val="clear" w:color="auto" w:fill="8DB3E2" w:themeFill="text2" w:themeFillTint="66"/>
            <w:vAlign w:val="center"/>
          </w:tcPr>
          <w:p w14:paraId="36911B9B" w14:textId="77777777" w:rsidR="000C6C5E" w:rsidRPr="006E789A" w:rsidRDefault="008C42BC" w:rsidP="00F20EAD">
            <w:pPr>
              <w:pStyle w:val="TableParagraph"/>
              <w:spacing w:before="7"/>
              <w:ind w:left="235"/>
              <w:jc w:val="center"/>
              <w:rPr>
                <w:b/>
                <w:sz w:val="18"/>
                <w:szCs w:val="18"/>
              </w:rPr>
            </w:pPr>
            <w:r w:rsidRPr="006E789A">
              <w:rPr>
                <w:b/>
                <w:sz w:val="18"/>
                <w:szCs w:val="18"/>
              </w:rPr>
              <w:t>Acronym</w:t>
            </w:r>
          </w:p>
        </w:tc>
        <w:tc>
          <w:tcPr>
            <w:tcW w:w="4885" w:type="dxa"/>
            <w:shd w:val="clear" w:color="auto" w:fill="8DB3E2" w:themeFill="text2" w:themeFillTint="66"/>
            <w:vAlign w:val="center"/>
          </w:tcPr>
          <w:p w14:paraId="77DCCD0A" w14:textId="77777777" w:rsidR="000C6C5E" w:rsidRPr="006E789A" w:rsidRDefault="008C42BC">
            <w:pPr>
              <w:pStyle w:val="TableParagraph"/>
              <w:spacing w:before="7"/>
              <w:ind w:left="1460" w:right="1462"/>
              <w:jc w:val="center"/>
              <w:rPr>
                <w:b/>
                <w:sz w:val="18"/>
                <w:szCs w:val="18"/>
              </w:rPr>
            </w:pPr>
            <w:r w:rsidRPr="006E789A">
              <w:rPr>
                <w:b/>
                <w:sz w:val="18"/>
                <w:szCs w:val="18"/>
              </w:rPr>
              <w:t>Representation</w:t>
            </w:r>
          </w:p>
        </w:tc>
      </w:tr>
      <w:tr w:rsidR="000C6C5E" w:rsidRPr="006E789A" w14:paraId="2DBF26A1" w14:textId="77777777" w:rsidTr="00F20EAD">
        <w:trPr>
          <w:trHeight w:hRule="exact" w:val="490"/>
          <w:jc w:val="center"/>
        </w:trPr>
        <w:tc>
          <w:tcPr>
            <w:tcW w:w="1525" w:type="dxa"/>
            <w:vAlign w:val="center"/>
          </w:tcPr>
          <w:p w14:paraId="2A2BEE0A" w14:textId="77777777" w:rsidR="000C6C5E" w:rsidRPr="006E789A" w:rsidRDefault="008C42BC" w:rsidP="00F20EAD">
            <w:pPr>
              <w:pStyle w:val="TableParagraph"/>
              <w:spacing w:before="28"/>
              <w:ind w:left="103"/>
              <w:jc w:val="center"/>
              <w:rPr>
                <w:b/>
                <w:sz w:val="18"/>
                <w:szCs w:val="18"/>
              </w:rPr>
            </w:pPr>
            <w:r w:rsidRPr="006E789A">
              <w:rPr>
                <w:b/>
                <w:sz w:val="18"/>
                <w:szCs w:val="18"/>
              </w:rPr>
              <w:t>ASCII</w:t>
            </w:r>
          </w:p>
        </w:tc>
        <w:tc>
          <w:tcPr>
            <w:tcW w:w="4885" w:type="dxa"/>
            <w:vAlign w:val="center"/>
          </w:tcPr>
          <w:p w14:paraId="7257CF78" w14:textId="77777777" w:rsidR="000C6C5E" w:rsidRPr="006E789A" w:rsidRDefault="008C42BC">
            <w:pPr>
              <w:pStyle w:val="TableParagraph"/>
              <w:spacing w:before="32" w:line="278" w:lineRule="auto"/>
              <w:ind w:left="103" w:right="1064"/>
              <w:rPr>
                <w:sz w:val="18"/>
                <w:szCs w:val="18"/>
              </w:rPr>
            </w:pPr>
            <w:r w:rsidRPr="006E789A">
              <w:rPr>
                <w:sz w:val="18"/>
                <w:szCs w:val="18"/>
              </w:rPr>
              <w:t>American Standard Code for Information Interchange</w:t>
            </w:r>
          </w:p>
        </w:tc>
      </w:tr>
      <w:tr w:rsidR="000C6C5E" w:rsidRPr="006E789A" w14:paraId="2EAB3344" w14:textId="77777777" w:rsidTr="00F20EAD">
        <w:trPr>
          <w:trHeight w:hRule="exact" w:val="250"/>
          <w:jc w:val="center"/>
        </w:trPr>
        <w:tc>
          <w:tcPr>
            <w:tcW w:w="1525" w:type="dxa"/>
            <w:vAlign w:val="center"/>
          </w:tcPr>
          <w:p w14:paraId="1939C808" w14:textId="77777777" w:rsidR="000C6C5E" w:rsidRPr="006E789A" w:rsidRDefault="008C42BC" w:rsidP="00F20EAD">
            <w:pPr>
              <w:pStyle w:val="TableParagraph"/>
              <w:spacing w:before="28"/>
              <w:ind w:left="103"/>
              <w:jc w:val="center"/>
              <w:rPr>
                <w:b/>
                <w:sz w:val="18"/>
                <w:szCs w:val="18"/>
              </w:rPr>
            </w:pPr>
            <w:r w:rsidRPr="006E789A">
              <w:rPr>
                <w:b/>
                <w:sz w:val="18"/>
                <w:szCs w:val="18"/>
              </w:rPr>
              <w:t>CDX</w:t>
            </w:r>
          </w:p>
        </w:tc>
        <w:tc>
          <w:tcPr>
            <w:tcW w:w="4885" w:type="dxa"/>
            <w:vAlign w:val="center"/>
          </w:tcPr>
          <w:p w14:paraId="58BB90B4" w14:textId="77777777" w:rsidR="000C6C5E" w:rsidRPr="006E789A" w:rsidRDefault="008C42BC">
            <w:pPr>
              <w:pStyle w:val="TableParagraph"/>
              <w:spacing w:before="32"/>
              <w:ind w:left="103"/>
              <w:rPr>
                <w:sz w:val="18"/>
                <w:szCs w:val="18"/>
              </w:rPr>
            </w:pPr>
            <w:r w:rsidRPr="006E789A">
              <w:rPr>
                <w:sz w:val="18"/>
                <w:szCs w:val="18"/>
              </w:rPr>
              <w:t>Central Data Exchange</w:t>
            </w:r>
          </w:p>
        </w:tc>
      </w:tr>
      <w:tr w:rsidR="000C6C5E" w:rsidRPr="006E789A" w14:paraId="02770F39" w14:textId="77777777" w:rsidTr="00F20EAD">
        <w:trPr>
          <w:trHeight w:hRule="exact" w:val="250"/>
          <w:jc w:val="center"/>
        </w:trPr>
        <w:tc>
          <w:tcPr>
            <w:tcW w:w="1525" w:type="dxa"/>
            <w:vAlign w:val="center"/>
          </w:tcPr>
          <w:p w14:paraId="78DA846D" w14:textId="77777777" w:rsidR="000C6C5E" w:rsidRPr="006E789A" w:rsidRDefault="008C42BC" w:rsidP="00F20EAD">
            <w:pPr>
              <w:pStyle w:val="TableParagraph"/>
              <w:spacing w:before="28"/>
              <w:ind w:left="103"/>
              <w:jc w:val="center"/>
              <w:rPr>
                <w:b/>
                <w:sz w:val="18"/>
                <w:szCs w:val="18"/>
              </w:rPr>
            </w:pPr>
            <w:r w:rsidRPr="006E789A">
              <w:rPr>
                <w:b/>
                <w:sz w:val="18"/>
                <w:szCs w:val="18"/>
              </w:rPr>
              <w:t>COTS</w:t>
            </w:r>
          </w:p>
        </w:tc>
        <w:tc>
          <w:tcPr>
            <w:tcW w:w="4885" w:type="dxa"/>
            <w:vAlign w:val="center"/>
          </w:tcPr>
          <w:p w14:paraId="721749CC" w14:textId="77777777" w:rsidR="000C6C5E" w:rsidRPr="006E789A" w:rsidRDefault="008C42BC">
            <w:pPr>
              <w:pStyle w:val="TableParagraph"/>
              <w:spacing w:before="32"/>
              <w:ind w:left="103"/>
              <w:rPr>
                <w:sz w:val="18"/>
                <w:szCs w:val="18"/>
              </w:rPr>
            </w:pPr>
            <w:r w:rsidRPr="006E789A">
              <w:rPr>
                <w:sz w:val="18"/>
                <w:szCs w:val="18"/>
              </w:rPr>
              <w:t>Commercial Off the Shelf</w:t>
            </w:r>
          </w:p>
        </w:tc>
      </w:tr>
      <w:tr w:rsidR="000C6C5E" w:rsidRPr="006E789A" w14:paraId="6DBBDB28" w14:textId="77777777" w:rsidTr="00F20EAD">
        <w:trPr>
          <w:trHeight w:hRule="exact" w:val="252"/>
          <w:jc w:val="center"/>
        </w:trPr>
        <w:tc>
          <w:tcPr>
            <w:tcW w:w="1525" w:type="dxa"/>
            <w:vAlign w:val="center"/>
          </w:tcPr>
          <w:p w14:paraId="2C8FB7C7" w14:textId="77777777" w:rsidR="000C6C5E" w:rsidRPr="006E789A" w:rsidRDefault="008C42BC" w:rsidP="00F20EAD">
            <w:pPr>
              <w:pStyle w:val="TableParagraph"/>
              <w:spacing w:before="30"/>
              <w:ind w:left="103"/>
              <w:jc w:val="center"/>
              <w:rPr>
                <w:b/>
                <w:sz w:val="18"/>
                <w:szCs w:val="18"/>
              </w:rPr>
            </w:pPr>
            <w:r w:rsidRPr="006E789A">
              <w:rPr>
                <w:b/>
                <w:sz w:val="18"/>
                <w:szCs w:val="18"/>
              </w:rPr>
              <w:t>DMR</w:t>
            </w:r>
          </w:p>
        </w:tc>
        <w:tc>
          <w:tcPr>
            <w:tcW w:w="4885" w:type="dxa"/>
            <w:vAlign w:val="center"/>
          </w:tcPr>
          <w:p w14:paraId="208A1E5F" w14:textId="77777777" w:rsidR="000C6C5E" w:rsidRPr="006E789A" w:rsidRDefault="008C42BC">
            <w:pPr>
              <w:pStyle w:val="TableParagraph"/>
              <w:spacing w:before="35"/>
              <w:ind w:left="103"/>
              <w:rPr>
                <w:sz w:val="18"/>
                <w:szCs w:val="18"/>
              </w:rPr>
            </w:pPr>
            <w:r w:rsidRPr="006E789A">
              <w:rPr>
                <w:sz w:val="18"/>
                <w:szCs w:val="18"/>
              </w:rPr>
              <w:t>Discharge Monitoring Report</w:t>
            </w:r>
          </w:p>
        </w:tc>
      </w:tr>
      <w:tr w:rsidR="000C6C5E" w:rsidRPr="006E789A" w14:paraId="59218F67" w14:textId="77777777" w:rsidTr="00F20EAD">
        <w:trPr>
          <w:trHeight w:hRule="exact" w:val="250"/>
          <w:jc w:val="center"/>
        </w:trPr>
        <w:tc>
          <w:tcPr>
            <w:tcW w:w="1525" w:type="dxa"/>
            <w:vAlign w:val="center"/>
          </w:tcPr>
          <w:p w14:paraId="5AD373A8" w14:textId="77777777" w:rsidR="000C6C5E" w:rsidRPr="006E789A" w:rsidRDefault="008C42BC" w:rsidP="00F20EAD">
            <w:pPr>
              <w:pStyle w:val="TableParagraph"/>
              <w:spacing w:before="28"/>
              <w:ind w:left="103"/>
              <w:jc w:val="center"/>
              <w:rPr>
                <w:b/>
                <w:sz w:val="18"/>
                <w:szCs w:val="18"/>
              </w:rPr>
            </w:pPr>
            <w:r w:rsidRPr="006E789A">
              <w:rPr>
                <w:b/>
                <w:sz w:val="18"/>
                <w:szCs w:val="18"/>
              </w:rPr>
              <w:t>EPA</w:t>
            </w:r>
          </w:p>
        </w:tc>
        <w:tc>
          <w:tcPr>
            <w:tcW w:w="4885" w:type="dxa"/>
            <w:vAlign w:val="center"/>
          </w:tcPr>
          <w:p w14:paraId="7D08E40C" w14:textId="77777777" w:rsidR="000C6C5E" w:rsidRPr="006E789A" w:rsidRDefault="008C42BC">
            <w:pPr>
              <w:pStyle w:val="TableParagraph"/>
              <w:spacing w:before="32"/>
              <w:ind w:left="103"/>
              <w:rPr>
                <w:sz w:val="18"/>
                <w:szCs w:val="18"/>
              </w:rPr>
            </w:pPr>
            <w:r w:rsidRPr="006E789A">
              <w:rPr>
                <w:sz w:val="18"/>
                <w:szCs w:val="18"/>
              </w:rPr>
              <w:t>Environmental Protection Agency</w:t>
            </w:r>
          </w:p>
        </w:tc>
      </w:tr>
      <w:tr w:rsidR="000C6C5E" w:rsidRPr="006E789A" w14:paraId="593EF3E9" w14:textId="77777777" w:rsidTr="00F20EAD">
        <w:trPr>
          <w:trHeight w:hRule="exact" w:val="250"/>
          <w:jc w:val="center"/>
        </w:trPr>
        <w:tc>
          <w:tcPr>
            <w:tcW w:w="1525" w:type="dxa"/>
            <w:vAlign w:val="center"/>
          </w:tcPr>
          <w:p w14:paraId="778743BF" w14:textId="77777777" w:rsidR="000C6C5E" w:rsidRPr="006E789A" w:rsidRDefault="008C42BC" w:rsidP="00F20EAD">
            <w:pPr>
              <w:pStyle w:val="TableParagraph"/>
              <w:spacing w:before="28"/>
              <w:ind w:left="103"/>
              <w:jc w:val="center"/>
              <w:rPr>
                <w:b/>
                <w:sz w:val="18"/>
                <w:szCs w:val="18"/>
              </w:rPr>
            </w:pPr>
            <w:r w:rsidRPr="006E789A">
              <w:rPr>
                <w:b/>
                <w:sz w:val="18"/>
                <w:szCs w:val="18"/>
              </w:rPr>
              <w:t>HQ</w:t>
            </w:r>
          </w:p>
        </w:tc>
        <w:tc>
          <w:tcPr>
            <w:tcW w:w="4885" w:type="dxa"/>
            <w:vAlign w:val="center"/>
          </w:tcPr>
          <w:p w14:paraId="1B3EF4B8" w14:textId="77777777" w:rsidR="000C6C5E" w:rsidRPr="006E789A" w:rsidRDefault="008C42BC">
            <w:pPr>
              <w:pStyle w:val="TableParagraph"/>
              <w:spacing w:before="32"/>
              <w:ind w:left="103"/>
              <w:rPr>
                <w:sz w:val="18"/>
                <w:szCs w:val="18"/>
              </w:rPr>
            </w:pPr>
            <w:r w:rsidRPr="006E789A">
              <w:rPr>
                <w:sz w:val="18"/>
                <w:szCs w:val="18"/>
              </w:rPr>
              <w:t>Headquarters</w:t>
            </w:r>
          </w:p>
        </w:tc>
      </w:tr>
      <w:tr w:rsidR="000C6C5E" w:rsidRPr="006E789A" w14:paraId="5B35F928" w14:textId="77777777" w:rsidTr="00F20EAD">
        <w:trPr>
          <w:trHeight w:hRule="exact" w:val="250"/>
          <w:jc w:val="center"/>
        </w:trPr>
        <w:tc>
          <w:tcPr>
            <w:tcW w:w="1525" w:type="dxa"/>
            <w:vAlign w:val="center"/>
          </w:tcPr>
          <w:p w14:paraId="5F200CE8" w14:textId="77777777" w:rsidR="000C6C5E" w:rsidRPr="006E789A" w:rsidRDefault="008C42BC" w:rsidP="00F20EAD">
            <w:pPr>
              <w:pStyle w:val="TableParagraph"/>
              <w:spacing w:before="28"/>
              <w:ind w:left="103"/>
              <w:jc w:val="center"/>
              <w:rPr>
                <w:b/>
                <w:sz w:val="18"/>
                <w:szCs w:val="18"/>
              </w:rPr>
            </w:pPr>
            <w:r w:rsidRPr="006E789A">
              <w:rPr>
                <w:b/>
                <w:sz w:val="18"/>
                <w:szCs w:val="18"/>
              </w:rPr>
              <w:t>ICIS</w:t>
            </w:r>
          </w:p>
        </w:tc>
        <w:tc>
          <w:tcPr>
            <w:tcW w:w="4885" w:type="dxa"/>
            <w:vAlign w:val="center"/>
          </w:tcPr>
          <w:p w14:paraId="6B9C0342" w14:textId="77777777" w:rsidR="000C6C5E" w:rsidRPr="006E789A" w:rsidRDefault="008C42BC">
            <w:pPr>
              <w:pStyle w:val="TableParagraph"/>
              <w:spacing w:before="32"/>
              <w:ind w:left="103"/>
              <w:rPr>
                <w:sz w:val="18"/>
                <w:szCs w:val="18"/>
              </w:rPr>
            </w:pPr>
            <w:r w:rsidRPr="006E789A">
              <w:rPr>
                <w:sz w:val="18"/>
                <w:szCs w:val="18"/>
              </w:rPr>
              <w:t>Integrated Compliance Information System</w:t>
            </w:r>
          </w:p>
        </w:tc>
      </w:tr>
      <w:tr w:rsidR="000C6C5E" w:rsidRPr="006E789A" w14:paraId="20549E07" w14:textId="77777777" w:rsidTr="00F20EAD">
        <w:trPr>
          <w:trHeight w:hRule="exact" w:val="523"/>
          <w:jc w:val="center"/>
        </w:trPr>
        <w:tc>
          <w:tcPr>
            <w:tcW w:w="1525" w:type="dxa"/>
            <w:vAlign w:val="center"/>
          </w:tcPr>
          <w:p w14:paraId="40A448E0" w14:textId="77777777" w:rsidR="000C6C5E" w:rsidRPr="006E789A" w:rsidRDefault="008C42BC" w:rsidP="00F20EAD">
            <w:pPr>
              <w:pStyle w:val="TableParagraph"/>
              <w:spacing w:before="28"/>
              <w:ind w:left="103"/>
              <w:jc w:val="center"/>
              <w:rPr>
                <w:b/>
                <w:sz w:val="18"/>
                <w:szCs w:val="18"/>
              </w:rPr>
            </w:pPr>
            <w:r w:rsidRPr="006E789A">
              <w:rPr>
                <w:b/>
                <w:sz w:val="18"/>
                <w:szCs w:val="18"/>
              </w:rPr>
              <w:t>ICIS-NPDES</w:t>
            </w:r>
          </w:p>
        </w:tc>
        <w:tc>
          <w:tcPr>
            <w:tcW w:w="4885" w:type="dxa"/>
            <w:vAlign w:val="center"/>
          </w:tcPr>
          <w:p w14:paraId="798C8EF1" w14:textId="77777777" w:rsidR="000C6C5E" w:rsidRPr="006E789A" w:rsidRDefault="008C42BC">
            <w:pPr>
              <w:pStyle w:val="TableParagraph"/>
              <w:spacing w:before="32" w:line="278" w:lineRule="auto"/>
              <w:ind w:left="103" w:right="444"/>
              <w:rPr>
                <w:sz w:val="18"/>
                <w:szCs w:val="18"/>
              </w:rPr>
            </w:pPr>
            <w:r w:rsidRPr="006E789A">
              <w:rPr>
                <w:sz w:val="18"/>
                <w:szCs w:val="18"/>
              </w:rPr>
              <w:t>Integrated Compliance Information System – National Pollutant Discharge Elimination System</w:t>
            </w:r>
          </w:p>
        </w:tc>
      </w:tr>
      <w:tr w:rsidR="000C6C5E" w:rsidRPr="006E789A" w14:paraId="0A2A1576" w14:textId="77777777" w:rsidTr="00F20EAD">
        <w:trPr>
          <w:trHeight w:hRule="exact" w:val="250"/>
          <w:jc w:val="center"/>
        </w:trPr>
        <w:tc>
          <w:tcPr>
            <w:tcW w:w="1525" w:type="dxa"/>
            <w:vAlign w:val="center"/>
          </w:tcPr>
          <w:p w14:paraId="693F2A5D" w14:textId="77777777" w:rsidR="000C6C5E" w:rsidRPr="006E789A" w:rsidRDefault="008C42BC" w:rsidP="00F20EAD">
            <w:pPr>
              <w:pStyle w:val="TableParagraph"/>
              <w:spacing w:before="28"/>
              <w:ind w:left="103"/>
              <w:jc w:val="center"/>
              <w:rPr>
                <w:b/>
                <w:sz w:val="18"/>
                <w:szCs w:val="18"/>
              </w:rPr>
            </w:pPr>
            <w:r w:rsidRPr="006E789A">
              <w:rPr>
                <w:b/>
                <w:sz w:val="18"/>
                <w:szCs w:val="18"/>
              </w:rPr>
              <w:t>IDEF</w:t>
            </w:r>
          </w:p>
        </w:tc>
        <w:tc>
          <w:tcPr>
            <w:tcW w:w="4885" w:type="dxa"/>
            <w:vAlign w:val="center"/>
          </w:tcPr>
          <w:p w14:paraId="374917FD" w14:textId="77777777" w:rsidR="000C6C5E" w:rsidRPr="006E789A" w:rsidRDefault="008C42BC">
            <w:pPr>
              <w:pStyle w:val="TableParagraph"/>
              <w:spacing w:before="32"/>
              <w:ind w:left="103"/>
              <w:rPr>
                <w:sz w:val="18"/>
                <w:szCs w:val="18"/>
              </w:rPr>
            </w:pPr>
            <w:r w:rsidRPr="006E789A">
              <w:rPr>
                <w:sz w:val="18"/>
                <w:szCs w:val="18"/>
              </w:rPr>
              <w:t>Interim Data Exchange Format</w:t>
            </w:r>
          </w:p>
        </w:tc>
      </w:tr>
      <w:tr w:rsidR="000C6C5E" w:rsidRPr="006E789A" w14:paraId="3E9EF5D8" w14:textId="77777777" w:rsidTr="00F20EAD">
        <w:trPr>
          <w:trHeight w:hRule="exact" w:val="250"/>
          <w:jc w:val="center"/>
        </w:trPr>
        <w:tc>
          <w:tcPr>
            <w:tcW w:w="1525" w:type="dxa"/>
            <w:vAlign w:val="center"/>
          </w:tcPr>
          <w:p w14:paraId="612E57B1" w14:textId="77777777" w:rsidR="000C6C5E" w:rsidRPr="006E789A" w:rsidRDefault="008C42BC" w:rsidP="00F20EAD">
            <w:pPr>
              <w:pStyle w:val="TableParagraph"/>
              <w:spacing w:before="28"/>
              <w:ind w:left="103"/>
              <w:jc w:val="center"/>
              <w:rPr>
                <w:b/>
                <w:sz w:val="18"/>
                <w:szCs w:val="18"/>
              </w:rPr>
            </w:pPr>
            <w:r w:rsidRPr="006E789A">
              <w:rPr>
                <w:b/>
                <w:sz w:val="18"/>
                <w:szCs w:val="18"/>
              </w:rPr>
              <w:t>IT</w:t>
            </w:r>
          </w:p>
        </w:tc>
        <w:tc>
          <w:tcPr>
            <w:tcW w:w="4885" w:type="dxa"/>
            <w:vAlign w:val="center"/>
          </w:tcPr>
          <w:p w14:paraId="49E7045B" w14:textId="77777777" w:rsidR="000C6C5E" w:rsidRPr="006E789A" w:rsidRDefault="008C42BC">
            <w:pPr>
              <w:pStyle w:val="TableParagraph"/>
              <w:spacing w:before="33"/>
              <w:ind w:left="103"/>
              <w:rPr>
                <w:sz w:val="18"/>
                <w:szCs w:val="18"/>
              </w:rPr>
            </w:pPr>
            <w:r w:rsidRPr="006E789A">
              <w:rPr>
                <w:sz w:val="18"/>
                <w:szCs w:val="18"/>
              </w:rPr>
              <w:t>Information Technology</w:t>
            </w:r>
          </w:p>
        </w:tc>
      </w:tr>
      <w:tr w:rsidR="000C6C5E" w:rsidRPr="006E789A" w14:paraId="6ABA4D8C" w14:textId="77777777" w:rsidTr="00F20EAD">
        <w:trPr>
          <w:trHeight w:hRule="exact" w:val="250"/>
          <w:jc w:val="center"/>
        </w:trPr>
        <w:tc>
          <w:tcPr>
            <w:tcW w:w="1525" w:type="dxa"/>
            <w:vAlign w:val="center"/>
          </w:tcPr>
          <w:p w14:paraId="734A30B0" w14:textId="77777777" w:rsidR="000C6C5E" w:rsidRPr="006E789A" w:rsidRDefault="008C42BC" w:rsidP="00F20EAD">
            <w:pPr>
              <w:pStyle w:val="TableParagraph"/>
              <w:spacing w:before="28"/>
              <w:ind w:left="103"/>
              <w:jc w:val="center"/>
              <w:rPr>
                <w:b/>
                <w:sz w:val="18"/>
                <w:szCs w:val="18"/>
              </w:rPr>
            </w:pPr>
            <w:r w:rsidRPr="006E789A">
              <w:rPr>
                <w:b/>
                <w:sz w:val="18"/>
                <w:szCs w:val="18"/>
              </w:rPr>
              <w:t>NPDES</w:t>
            </w:r>
          </w:p>
        </w:tc>
        <w:tc>
          <w:tcPr>
            <w:tcW w:w="4885" w:type="dxa"/>
            <w:vAlign w:val="center"/>
          </w:tcPr>
          <w:p w14:paraId="003ACC3F" w14:textId="77777777" w:rsidR="000C6C5E" w:rsidRPr="006E789A" w:rsidRDefault="008C42BC">
            <w:pPr>
              <w:pStyle w:val="TableParagraph"/>
              <w:spacing w:before="32"/>
              <w:ind w:left="103"/>
              <w:rPr>
                <w:sz w:val="18"/>
                <w:szCs w:val="18"/>
              </w:rPr>
            </w:pPr>
            <w:r w:rsidRPr="006E789A">
              <w:rPr>
                <w:sz w:val="18"/>
                <w:szCs w:val="18"/>
              </w:rPr>
              <w:t>National Pollutant Discharge Elimination System</w:t>
            </w:r>
          </w:p>
        </w:tc>
      </w:tr>
      <w:tr w:rsidR="000C6C5E" w:rsidRPr="006E789A" w14:paraId="0F85835D" w14:textId="77777777" w:rsidTr="00F20EAD">
        <w:trPr>
          <w:trHeight w:hRule="exact" w:val="252"/>
          <w:jc w:val="center"/>
        </w:trPr>
        <w:tc>
          <w:tcPr>
            <w:tcW w:w="1525" w:type="dxa"/>
            <w:vAlign w:val="center"/>
          </w:tcPr>
          <w:p w14:paraId="67CBC192" w14:textId="77777777" w:rsidR="000C6C5E" w:rsidRPr="006E789A" w:rsidRDefault="008C42BC" w:rsidP="00F20EAD">
            <w:pPr>
              <w:pStyle w:val="TableParagraph"/>
              <w:spacing w:before="30"/>
              <w:ind w:left="103"/>
              <w:jc w:val="center"/>
              <w:rPr>
                <w:b/>
                <w:sz w:val="18"/>
                <w:szCs w:val="18"/>
              </w:rPr>
            </w:pPr>
            <w:r w:rsidRPr="006E789A">
              <w:rPr>
                <w:b/>
                <w:sz w:val="18"/>
                <w:szCs w:val="18"/>
              </w:rPr>
              <w:t>SIC</w:t>
            </w:r>
          </w:p>
        </w:tc>
        <w:tc>
          <w:tcPr>
            <w:tcW w:w="4885" w:type="dxa"/>
            <w:vAlign w:val="center"/>
          </w:tcPr>
          <w:p w14:paraId="0ECDFD92" w14:textId="77777777" w:rsidR="000C6C5E" w:rsidRPr="006E789A" w:rsidRDefault="008C42BC">
            <w:pPr>
              <w:pStyle w:val="TableParagraph"/>
              <w:spacing w:before="35"/>
              <w:ind w:left="103"/>
              <w:rPr>
                <w:sz w:val="18"/>
                <w:szCs w:val="18"/>
              </w:rPr>
            </w:pPr>
            <w:r w:rsidRPr="006E789A">
              <w:rPr>
                <w:sz w:val="18"/>
                <w:szCs w:val="18"/>
              </w:rPr>
              <w:t>Standard Industrial Classification</w:t>
            </w:r>
          </w:p>
        </w:tc>
      </w:tr>
      <w:tr w:rsidR="000C6C5E" w:rsidRPr="006E789A" w14:paraId="12E43EFF" w14:textId="77777777" w:rsidTr="00F20EAD">
        <w:trPr>
          <w:trHeight w:hRule="exact" w:val="250"/>
          <w:jc w:val="center"/>
        </w:trPr>
        <w:tc>
          <w:tcPr>
            <w:tcW w:w="1525" w:type="dxa"/>
            <w:vAlign w:val="center"/>
          </w:tcPr>
          <w:p w14:paraId="100D388A" w14:textId="77777777" w:rsidR="000C6C5E" w:rsidRPr="006E789A" w:rsidRDefault="008C42BC" w:rsidP="00F20EAD">
            <w:pPr>
              <w:pStyle w:val="TableParagraph"/>
              <w:spacing w:before="28"/>
              <w:ind w:left="103"/>
              <w:jc w:val="center"/>
              <w:rPr>
                <w:b/>
                <w:sz w:val="18"/>
                <w:szCs w:val="18"/>
              </w:rPr>
            </w:pPr>
            <w:r w:rsidRPr="006E789A">
              <w:rPr>
                <w:b/>
                <w:sz w:val="18"/>
                <w:szCs w:val="18"/>
              </w:rPr>
              <w:t>SOAP</w:t>
            </w:r>
          </w:p>
        </w:tc>
        <w:tc>
          <w:tcPr>
            <w:tcW w:w="4885" w:type="dxa"/>
            <w:vAlign w:val="center"/>
          </w:tcPr>
          <w:p w14:paraId="663ED0FC" w14:textId="77777777" w:rsidR="000C6C5E" w:rsidRPr="006E789A" w:rsidRDefault="008C42BC">
            <w:pPr>
              <w:pStyle w:val="TableParagraph"/>
              <w:spacing w:before="32"/>
              <w:ind w:left="103"/>
              <w:rPr>
                <w:sz w:val="18"/>
                <w:szCs w:val="18"/>
              </w:rPr>
            </w:pPr>
            <w:r w:rsidRPr="006E789A">
              <w:rPr>
                <w:sz w:val="18"/>
                <w:szCs w:val="18"/>
              </w:rPr>
              <w:t>Simple Object Access Protocol</w:t>
            </w:r>
          </w:p>
        </w:tc>
      </w:tr>
      <w:tr w:rsidR="000C6C5E" w:rsidRPr="006E789A" w14:paraId="0BBE1630" w14:textId="77777777" w:rsidTr="00F20EAD">
        <w:trPr>
          <w:trHeight w:hRule="exact" w:val="250"/>
          <w:jc w:val="center"/>
        </w:trPr>
        <w:tc>
          <w:tcPr>
            <w:tcW w:w="1525" w:type="dxa"/>
            <w:vAlign w:val="center"/>
          </w:tcPr>
          <w:p w14:paraId="5951823E" w14:textId="77777777" w:rsidR="000C6C5E" w:rsidRPr="006E789A" w:rsidRDefault="008C42BC" w:rsidP="00F20EAD">
            <w:pPr>
              <w:pStyle w:val="TableParagraph"/>
              <w:spacing w:before="28"/>
              <w:ind w:left="103"/>
              <w:jc w:val="center"/>
              <w:rPr>
                <w:b/>
                <w:sz w:val="18"/>
                <w:szCs w:val="18"/>
              </w:rPr>
            </w:pPr>
            <w:r w:rsidRPr="006E789A">
              <w:rPr>
                <w:b/>
                <w:sz w:val="18"/>
                <w:szCs w:val="18"/>
              </w:rPr>
              <w:t>W3C</w:t>
            </w:r>
          </w:p>
        </w:tc>
        <w:tc>
          <w:tcPr>
            <w:tcW w:w="4885" w:type="dxa"/>
            <w:vAlign w:val="center"/>
          </w:tcPr>
          <w:p w14:paraId="26FE7AE9" w14:textId="77777777" w:rsidR="000C6C5E" w:rsidRPr="006E789A" w:rsidRDefault="008C42BC">
            <w:pPr>
              <w:pStyle w:val="TableParagraph"/>
              <w:spacing w:before="32"/>
              <w:ind w:left="103"/>
              <w:rPr>
                <w:sz w:val="18"/>
                <w:szCs w:val="18"/>
              </w:rPr>
            </w:pPr>
            <w:r w:rsidRPr="006E789A">
              <w:rPr>
                <w:sz w:val="18"/>
                <w:szCs w:val="18"/>
              </w:rPr>
              <w:t>World Wide Web Consortium</w:t>
            </w:r>
          </w:p>
        </w:tc>
      </w:tr>
      <w:tr w:rsidR="000C6C5E" w:rsidRPr="006E789A" w14:paraId="5D774B36" w14:textId="77777777" w:rsidTr="00F20EAD">
        <w:trPr>
          <w:trHeight w:hRule="exact" w:val="250"/>
          <w:jc w:val="center"/>
        </w:trPr>
        <w:tc>
          <w:tcPr>
            <w:tcW w:w="1525" w:type="dxa"/>
            <w:vAlign w:val="center"/>
          </w:tcPr>
          <w:p w14:paraId="1665E53D" w14:textId="77777777" w:rsidR="000C6C5E" w:rsidRPr="006E789A" w:rsidRDefault="008C42BC" w:rsidP="00F20EAD">
            <w:pPr>
              <w:pStyle w:val="TableParagraph"/>
              <w:spacing w:before="28"/>
              <w:ind w:left="103"/>
              <w:jc w:val="center"/>
              <w:rPr>
                <w:b/>
                <w:sz w:val="18"/>
                <w:szCs w:val="18"/>
              </w:rPr>
            </w:pPr>
            <w:r w:rsidRPr="006E789A">
              <w:rPr>
                <w:b/>
                <w:sz w:val="18"/>
                <w:szCs w:val="18"/>
              </w:rPr>
              <w:t>XML</w:t>
            </w:r>
          </w:p>
        </w:tc>
        <w:tc>
          <w:tcPr>
            <w:tcW w:w="4885" w:type="dxa"/>
            <w:vAlign w:val="center"/>
          </w:tcPr>
          <w:p w14:paraId="5E1818AB" w14:textId="77777777" w:rsidR="000C6C5E" w:rsidRPr="006E789A" w:rsidRDefault="008C42BC">
            <w:pPr>
              <w:pStyle w:val="TableParagraph"/>
              <w:spacing w:before="32"/>
              <w:ind w:left="103"/>
              <w:rPr>
                <w:sz w:val="18"/>
                <w:szCs w:val="18"/>
              </w:rPr>
            </w:pPr>
            <w:r w:rsidRPr="006E789A">
              <w:rPr>
                <w:sz w:val="18"/>
                <w:szCs w:val="18"/>
              </w:rPr>
              <w:t>eXtensible Markup Language</w:t>
            </w:r>
          </w:p>
        </w:tc>
      </w:tr>
    </w:tbl>
    <w:p w14:paraId="448D3075" w14:textId="77777777" w:rsidR="000C6C5E" w:rsidRPr="00BB48BF" w:rsidRDefault="008C42BC" w:rsidP="00B42F19">
      <w:pPr>
        <w:spacing w:before="120"/>
        <w:ind w:left="806" w:right="821"/>
        <w:jc w:val="center"/>
        <w:rPr>
          <w:rFonts w:ascii="Times New Roman" w:hAnsi="Times New Roman" w:cs="Times New Roman"/>
          <w:b/>
        </w:rPr>
      </w:pPr>
      <w:r w:rsidRPr="00BB48BF">
        <w:rPr>
          <w:rFonts w:ascii="Times New Roman" w:hAnsi="Times New Roman" w:cs="Times New Roman"/>
          <w:b/>
        </w:rPr>
        <w:t>Table 1-2. List of Acronyms</w:t>
      </w:r>
    </w:p>
    <w:p w14:paraId="55C0F9BC" w14:textId="4C531053" w:rsidR="0051530A" w:rsidRDefault="0051530A">
      <w:pPr>
        <w:rPr>
          <w:rFonts w:ascii="Times New Roman" w:eastAsia="Times New Roman" w:hAnsi="Times New Roman" w:cs="Times New Roman"/>
          <w:bCs/>
        </w:rPr>
      </w:pPr>
      <w:r>
        <w:rPr>
          <w:bCs/>
        </w:rPr>
        <w:br w:type="page"/>
      </w:r>
    </w:p>
    <w:p w14:paraId="673995F5" w14:textId="2821432B" w:rsidR="000C6C5E" w:rsidRDefault="006E623B" w:rsidP="006E623B">
      <w:pPr>
        <w:pStyle w:val="Heading2"/>
      </w:pPr>
      <w:bookmarkStart w:id="10" w:name="_Toc170912736"/>
      <w:r>
        <w:lastRenderedPageBreak/>
        <w:t>1.7</w:t>
      </w:r>
      <w:r>
        <w:tab/>
      </w:r>
      <w:r w:rsidR="008C42BC">
        <w:t>GLOSSARY</w:t>
      </w:r>
      <w:bookmarkEnd w:id="10"/>
    </w:p>
    <w:p w14:paraId="273AD117" w14:textId="77777777" w:rsidR="000C6C5E" w:rsidRDefault="008C42BC" w:rsidP="00B55F86">
      <w:pPr>
        <w:jc w:val="both"/>
        <w:rPr>
          <w:rFonts w:ascii="Times New Roman"/>
        </w:rPr>
      </w:pPr>
      <w:r>
        <w:rPr>
          <w:rFonts w:ascii="Times New Roman"/>
        </w:rPr>
        <w:t>A glossary of terms used within this document is defined in Table 1-3.</w:t>
      </w:r>
    </w:p>
    <w:p w14:paraId="16742737" w14:textId="77777777" w:rsidR="000C6C5E" w:rsidRPr="00BB48BF" w:rsidRDefault="000C6C5E" w:rsidP="00B55F86">
      <w:pPr>
        <w:pStyle w:val="BodyText"/>
        <w:jc w:val="both"/>
        <w:rPr>
          <w:sz w:val="22"/>
          <w:szCs w:val="22"/>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325"/>
      </w:tblGrid>
      <w:tr w:rsidR="000C6C5E" w:rsidRPr="006E789A" w14:paraId="77CC38E9" w14:textId="77777777" w:rsidTr="00873693">
        <w:trPr>
          <w:trHeight w:hRule="exact" w:val="250"/>
          <w:tblHeader/>
        </w:trPr>
        <w:tc>
          <w:tcPr>
            <w:tcW w:w="2449" w:type="dxa"/>
            <w:shd w:val="clear" w:color="auto" w:fill="8DB3E2" w:themeFill="text2" w:themeFillTint="66"/>
            <w:vAlign w:val="center"/>
          </w:tcPr>
          <w:p w14:paraId="011123E1" w14:textId="77777777" w:rsidR="000C6C5E" w:rsidRPr="006E789A" w:rsidRDefault="008C42BC" w:rsidP="00F20EAD">
            <w:pPr>
              <w:pStyle w:val="TableParagraph"/>
              <w:spacing w:before="28"/>
              <w:ind w:left="103"/>
              <w:jc w:val="center"/>
              <w:rPr>
                <w:b/>
                <w:sz w:val="18"/>
                <w:szCs w:val="18"/>
              </w:rPr>
            </w:pPr>
            <w:r w:rsidRPr="006E789A">
              <w:rPr>
                <w:b/>
                <w:sz w:val="18"/>
                <w:szCs w:val="18"/>
              </w:rPr>
              <w:t>Term</w:t>
            </w:r>
          </w:p>
        </w:tc>
        <w:tc>
          <w:tcPr>
            <w:tcW w:w="6325" w:type="dxa"/>
            <w:shd w:val="clear" w:color="auto" w:fill="8DB3E2" w:themeFill="text2" w:themeFillTint="66"/>
            <w:vAlign w:val="center"/>
          </w:tcPr>
          <w:p w14:paraId="099A1960" w14:textId="77777777" w:rsidR="000C6C5E" w:rsidRPr="006E789A" w:rsidRDefault="008C42BC">
            <w:pPr>
              <w:pStyle w:val="TableParagraph"/>
              <w:spacing w:before="28"/>
              <w:ind w:left="103"/>
              <w:rPr>
                <w:b/>
                <w:sz w:val="18"/>
                <w:szCs w:val="18"/>
              </w:rPr>
            </w:pPr>
            <w:r w:rsidRPr="006E789A">
              <w:rPr>
                <w:b/>
                <w:sz w:val="18"/>
                <w:szCs w:val="18"/>
              </w:rPr>
              <w:t>Definition</w:t>
            </w:r>
          </w:p>
        </w:tc>
      </w:tr>
      <w:tr w:rsidR="000C6C5E" w:rsidRPr="006E789A" w14:paraId="1667E729" w14:textId="77777777" w:rsidTr="00F20EAD">
        <w:trPr>
          <w:trHeight w:hRule="exact" w:val="490"/>
        </w:trPr>
        <w:tc>
          <w:tcPr>
            <w:tcW w:w="2449" w:type="dxa"/>
            <w:vAlign w:val="center"/>
          </w:tcPr>
          <w:p w14:paraId="70B04175" w14:textId="77777777" w:rsidR="000C6C5E" w:rsidRPr="006E789A" w:rsidRDefault="008C42BC" w:rsidP="00F20EAD">
            <w:pPr>
              <w:pStyle w:val="TableParagraph"/>
              <w:spacing w:before="28"/>
              <w:ind w:left="103"/>
              <w:jc w:val="center"/>
              <w:rPr>
                <w:b/>
                <w:sz w:val="18"/>
                <w:szCs w:val="18"/>
              </w:rPr>
            </w:pPr>
            <w:r w:rsidRPr="006E789A">
              <w:rPr>
                <w:b/>
                <w:sz w:val="18"/>
                <w:szCs w:val="18"/>
              </w:rPr>
              <w:t>CDX Node</w:t>
            </w:r>
          </w:p>
        </w:tc>
        <w:tc>
          <w:tcPr>
            <w:tcW w:w="6325" w:type="dxa"/>
            <w:vAlign w:val="center"/>
          </w:tcPr>
          <w:p w14:paraId="34CC2303" w14:textId="24EA31E7" w:rsidR="000C6C5E" w:rsidRPr="006E789A" w:rsidRDefault="008C42BC">
            <w:pPr>
              <w:pStyle w:val="TableParagraph"/>
              <w:spacing w:before="32" w:line="278" w:lineRule="auto"/>
              <w:ind w:left="103"/>
              <w:rPr>
                <w:sz w:val="18"/>
                <w:szCs w:val="18"/>
              </w:rPr>
            </w:pPr>
            <w:r w:rsidRPr="006E789A">
              <w:rPr>
                <w:sz w:val="18"/>
                <w:szCs w:val="18"/>
              </w:rPr>
              <w:t xml:space="preserve">EPA’s point on the Exchange Network that hosts web services used for requesting and publishing </w:t>
            </w:r>
            <w:r w:rsidR="00074447" w:rsidRPr="006E789A">
              <w:rPr>
                <w:sz w:val="18"/>
                <w:szCs w:val="18"/>
              </w:rPr>
              <w:t xml:space="preserve">NPDES program </w:t>
            </w:r>
            <w:r w:rsidRPr="006E789A">
              <w:rPr>
                <w:sz w:val="18"/>
                <w:szCs w:val="18"/>
              </w:rPr>
              <w:t>data between other Nodes.</w:t>
            </w:r>
          </w:p>
        </w:tc>
      </w:tr>
      <w:tr w:rsidR="000C6C5E" w:rsidRPr="006E789A" w14:paraId="7BF8F162" w14:textId="77777777" w:rsidTr="00F20EAD">
        <w:trPr>
          <w:trHeight w:hRule="exact" w:val="732"/>
        </w:trPr>
        <w:tc>
          <w:tcPr>
            <w:tcW w:w="2449" w:type="dxa"/>
            <w:vAlign w:val="center"/>
          </w:tcPr>
          <w:p w14:paraId="2B1BC4CC" w14:textId="77777777" w:rsidR="000C6C5E" w:rsidRPr="006E789A" w:rsidRDefault="008C42BC" w:rsidP="00F20EAD">
            <w:pPr>
              <w:pStyle w:val="TableParagraph"/>
              <w:spacing w:before="30"/>
              <w:ind w:left="103"/>
              <w:jc w:val="center"/>
              <w:rPr>
                <w:b/>
                <w:sz w:val="18"/>
                <w:szCs w:val="18"/>
              </w:rPr>
            </w:pPr>
            <w:r w:rsidRPr="006E789A">
              <w:rPr>
                <w:b/>
                <w:sz w:val="18"/>
                <w:szCs w:val="18"/>
              </w:rPr>
              <w:t>CDX Web Form</w:t>
            </w:r>
          </w:p>
        </w:tc>
        <w:tc>
          <w:tcPr>
            <w:tcW w:w="6325" w:type="dxa"/>
            <w:vAlign w:val="center"/>
          </w:tcPr>
          <w:p w14:paraId="635982B9" w14:textId="20D4650D" w:rsidR="000C6C5E" w:rsidRPr="006E789A" w:rsidRDefault="008C42BC">
            <w:pPr>
              <w:pStyle w:val="TableParagraph"/>
              <w:spacing w:before="35" w:line="278" w:lineRule="auto"/>
              <w:ind w:left="103" w:right="153"/>
              <w:jc w:val="both"/>
              <w:rPr>
                <w:sz w:val="18"/>
                <w:szCs w:val="18"/>
              </w:rPr>
            </w:pPr>
            <w:r w:rsidRPr="006E789A">
              <w:rPr>
                <w:sz w:val="18"/>
                <w:szCs w:val="18"/>
              </w:rPr>
              <w:t xml:space="preserve">An interactive web page </w:t>
            </w:r>
            <w:r w:rsidR="00F20EAD" w:rsidRPr="006E789A">
              <w:rPr>
                <w:sz w:val="18"/>
                <w:szCs w:val="18"/>
              </w:rPr>
              <w:t xml:space="preserve">(a.k.a. </w:t>
            </w:r>
            <w:hyperlink r:id="rId22" w:history="1">
              <w:r w:rsidR="00F20EAD" w:rsidRPr="006E789A">
                <w:rPr>
                  <w:rStyle w:val="Hyperlink"/>
                  <w:sz w:val="18"/>
                  <w:szCs w:val="18"/>
                </w:rPr>
                <w:t>Exchange Network Services Center</w:t>
              </w:r>
            </w:hyperlink>
            <w:r w:rsidR="00F20EAD" w:rsidRPr="006E789A">
              <w:rPr>
                <w:sz w:val="18"/>
                <w:szCs w:val="18"/>
              </w:rPr>
              <w:t xml:space="preserve">) </w:t>
            </w:r>
            <w:r w:rsidRPr="006E789A">
              <w:rPr>
                <w:sz w:val="18"/>
                <w:szCs w:val="18"/>
              </w:rPr>
              <w:t>hosted on CDX that allows a</w:t>
            </w:r>
            <w:r w:rsidR="00F20EAD" w:rsidRPr="006E789A">
              <w:rPr>
                <w:sz w:val="18"/>
                <w:szCs w:val="18"/>
              </w:rPr>
              <w:t xml:space="preserve">n authorized </w:t>
            </w:r>
            <w:r w:rsidRPr="006E789A">
              <w:rPr>
                <w:sz w:val="18"/>
                <w:szCs w:val="18"/>
              </w:rPr>
              <w:t>state</w:t>
            </w:r>
            <w:r w:rsidR="00F20EAD" w:rsidRPr="006E789A">
              <w:rPr>
                <w:sz w:val="18"/>
                <w:szCs w:val="18"/>
              </w:rPr>
              <w:t xml:space="preserve"> </w:t>
            </w:r>
            <w:r w:rsidRPr="006E789A">
              <w:rPr>
                <w:sz w:val="18"/>
                <w:szCs w:val="18"/>
              </w:rPr>
              <w:t>to manually upload a zipped file containing XML Submission File(s) to ICIS-NPDES.</w:t>
            </w:r>
          </w:p>
        </w:tc>
      </w:tr>
      <w:tr w:rsidR="000C6C5E" w:rsidRPr="006E789A" w14:paraId="72B56F0B" w14:textId="77777777" w:rsidTr="00F20EAD">
        <w:trPr>
          <w:trHeight w:hRule="exact" w:val="518"/>
        </w:trPr>
        <w:tc>
          <w:tcPr>
            <w:tcW w:w="2449" w:type="dxa"/>
            <w:vAlign w:val="center"/>
          </w:tcPr>
          <w:p w14:paraId="18513850" w14:textId="77777777" w:rsidR="000C6C5E" w:rsidRPr="006E789A" w:rsidRDefault="008C42BC" w:rsidP="00F20EAD">
            <w:pPr>
              <w:pStyle w:val="TableParagraph"/>
              <w:spacing w:before="28"/>
              <w:ind w:left="103"/>
              <w:jc w:val="center"/>
              <w:rPr>
                <w:b/>
                <w:sz w:val="18"/>
                <w:szCs w:val="18"/>
              </w:rPr>
            </w:pPr>
            <w:r w:rsidRPr="006E789A">
              <w:rPr>
                <w:b/>
                <w:sz w:val="18"/>
                <w:szCs w:val="18"/>
              </w:rPr>
              <w:t>Child Block</w:t>
            </w:r>
          </w:p>
        </w:tc>
        <w:tc>
          <w:tcPr>
            <w:tcW w:w="6325" w:type="dxa"/>
            <w:vAlign w:val="center"/>
          </w:tcPr>
          <w:p w14:paraId="7EEA0457" w14:textId="59DCC1E2" w:rsidR="000C6C5E" w:rsidRPr="006E789A" w:rsidRDefault="008C42BC">
            <w:pPr>
              <w:pStyle w:val="TableParagraph"/>
              <w:spacing w:before="32" w:line="278" w:lineRule="auto"/>
              <w:ind w:left="103" w:right="526"/>
              <w:rPr>
                <w:sz w:val="18"/>
                <w:szCs w:val="18"/>
              </w:rPr>
            </w:pPr>
            <w:r w:rsidRPr="006E789A">
              <w:rPr>
                <w:sz w:val="18"/>
                <w:szCs w:val="18"/>
              </w:rPr>
              <w:t xml:space="preserve">A series of common elements or tags </w:t>
            </w:r>
            <w:r w:rsidR="00074447" w:rsidRPr="006E789A">
              <w:rPr>
                <w:sz w:val="18"/>
                <w:szCs w:val="18"/>
              </w:rPr>
              <w:t xml:space="preserve">that have </w:t>
            </w:r>
            <w:r w:rsidRPr="006E789A">
              <w:rPr>
                <w:sz w:val="18"/>
                <w:szCs w:val="18"/>
              </w:rPr>
              <w:t xml:space="preserve">data </w:t>
            </w:r>
            <w:r w:rsidR="00074447" w:rsidRPr="006E789A">
              <w:rPr>
                <w:sz w:val="18"/>
                <w:szCs w:val="18"/>
              </w:rPr>
              <w:t>in between</w:t>
            </w:r>
            <w:r w:rsidRPr="006E789A">
              <w:rPr>
                <w:sz w:val="18"/>
                <w:szCs w:val="18"/>
              </w:rPr>
              <w:t xml:space="preserve"> </w:t>
            </w:r>
            <w:r w:rsidR="00074447" w:rsidRPr="006E789A">
              <w:rPr>
                <w:sz w:val="18"/>
                <w:szCs w:val="18"/>
              </w:rPr>
              <w:t xml:space="preserve">the start and end tags and are contained within a </w:t>
            </w:r>
            <w:r w:rsidRPr="006E789A">
              <w:rPr>
                <w:sz w:val="18"/>
                <w:szCs w:val="18"/>
              </w:rPr>
              <w:t>parent block.</w:t>
            </w:r>
          </w:p>
        </w:tc>
      </w:tr>
      <w:tr w:rsidR="000C6C5E" w:rsidRPr="006E789A" w14:paraId="1675645A" w14:textId="77777777" w:rsidTr="00F20EAD">
        <w:trPr>
          <w:trHeight w:hRule="exact" w:val="1027"/>
        </w:trPr>
        <w:tc>
          <w:tcPr>
            <w:tcW w:w="2449" w:type="dxa"/>
            <w:vAlign w:val="center"/>
          </w:tcPr>
          <w:p w14:paraId="3571F980" w14:textId="77777777" w:rsidR="000C6C5E" w:rsidRPr="006E789A" w:rsidRDefault="008C42BC" w:rsidP="00F20EAD">
            <w:pPr>
              <w:pStyle w:val="TableParagraph"/>
              <w:spacing w:before="28"/>
              <w:ind w:left="103"/>
              <w:jc w:val="center"/>
              <w:rPr>
                <w:b/>
                <w:sz w:val="18"/>
                <w:szCs w:val="18"/>
              </w:rPr>
            </w:pPr>
            <w:r w:rsidRPr="006E789A">
              <w:rPr>
                <w:b/>
                <w:sz w:val="18"/>
                <w:szCs w:val="18"/>
              </w:rPr>
              <w:t>Client Node</w:t>
            </w:r>
          </w:p>
        </w:tc>
        <w:tc>
          <w:tcPr>
            <w:tcW w:w="6325" w:type="dxa"/>
            <w:vAlign w:val="center"/>
          </w:tcPr>
          <w:p w14:paraId="707D6AC1" w14:textId="5995C7B1" w:rsidR="000C6C5E" w:rsidRPr="006E789A" w:rsidRDefault="008C42BC">
            <w:pPr>
              <w:pStyle w:val="TableParagraph"/>
              <w:spacing w:before="32" w:line="278" w:lineRule="auto"/>
              <w:ind w:left="103" w:right="125"/>
              <w:rPr>
                <w:sz w:val="18"/>
                <w:szCs w:val="18"/>
              </w:rPr>
            </w:pPr>
            <w:r w:rsidRPr="006E789A">
              <w:rPr>
                <w:sz w:val="18"/>
                <w:szCs w:val="18"/>
              </w:rPr>
              <w:t xml:space="preserve">Software residing on a Node that interactively invokes web services to manually submit a zipped file containing XML Submission File(s) to ICIS-NPDES Batch. </w:t>
            </w:r>
            <w:r w:rsidR="00074447" w:rsidRPr="006E789A">
              <w:rPr>
                <w:sz w:val="18"/>
                <w:szCs w:val="18"/>
              </w:rPr>
              <w:t>EPA</w:t>
            </w:r>
            <w:r w:rsidRPr="006E789A">
              <w:rPr>
                <w:sz w:val="18"/>
                <w:szCs w:val="18"/>
              </w:rPr>
              <w:t xml:space="preserve"> recommends the use of the CDX Web Form instead of Client Node software.</w:t>
            </w:r>
          </w:p>
        </w:tc>
      </w:tr>
      <w:tr w:rsidR="000C6C5E" w:rsidRPr="006E789A" w14:paraId="6351D3FE" w14:textId="77777777" w:rsidTr="00F20EAD">
        <w:trPr>
          <w:trHeight w:hRule="exact" w:val="518"/>
        </w:trPr>
        <w:tc>
          <w:tcPr>
            <w:tcW w:w="2449" w:type="dxa"/>
            <w:vAlign w:val="center"/>
          </w:tcPr>
          <w:p w14:paraId="30979C73" w14:textId="77777777" w:rsidR="000C6C5E" w:rsidRPr="006E789A" w:rsidRDefault="008C42BC" w:rsidP="00F20EAD">
            <w:pPr>
              <w:pStyle w:val="TableParagraph"/>
              <w:spacing w:before="28"/>
              <w:ind w:left="103"/>
              <w:jc w:val="center"/>
              <w:rPr>
                <w:b/>
                <w:sz w:val="18"/>
                <w:szCs w:val="18"/>
              </w:rPr>
            </w:pPr>
            <w:r w:rsidRPr="006E789A">
              <w:rPr>
                <w:b/>
                <w:sz w:val="18"/>
                <w:szCs w:val="18"/>
              </w:rPr>
              <w:t>Element</w:t>
            </w:r>
          </w:p>
        </w:tc>
        <w:tc>
          <w:tcPr>
            <w:tcW w:w="6325" w:type="dxa"/>
            <w:vAlign w:val="center"/>
          </w:tcPr>
          <w:p w14:paraId="4359B3C1" w14:textId="7409BD5D" w:rsidR="000C6C5E" w:rsidRPr="006E789A" w:rsidRDefault="008C42BC">
            <w:pPr>
              <w:pStyle w:val="TableParagraph"/>
              <w:spacing w:before="32" w:line="278" w:lineRule="auto"/>
              <w:ind w:left="103" w:right="125"/>
              <w:rPr>
                <w:sz w:val="18"/>
                <w:szCs w:val="18"/>
              </w:rPr>
            </w:pPr>
            <w:r w:rsidRPr="006E789A">
              <w:rPr>
                <w:sz w:val="18"/>
                <w:szCs w:val="18"/>
              </w:rPr>
              <w:t>Formally, a unique start and end tag within an XML Submission File that has data in between</w:t>
            </w:r>
            <w:r w:rsidR="00074447" w:rsidRPr="006E789A">
              <w:rPr>
                <w:sz w:val="18"/>
                <w:szCs w:val="18"/>
              </w:rPr>
              <w:t xml:space="preserve"> these tags</w:t>
            </w:r>
            <w:r w:rsidRPr="006E789A">
              <w:rPr>
                <w:sz w:val="18"/>
                <w:szCs w:val="18"/>
              </w:rPr>
              <w:t xml:space="preserve">. Also informally called a </w:t>
            </w:r>
            <w:r w:rsidR="00074447" w:rsidRPr="006E789A">
              <w:rPr>
                <w:sz w:val="18"/>
                <w:szCs w:val="18"/>
              </w:rPr>
              <w:t>t</w:t>
            </w:r>
            <w:r w:rsidRPr="006E789A">
              <w:rPr>
                <w:sz w:val="18"/>
                <w:szCs w:val="18"/>
              </w:rPr>
              <w:t>ag.</w:t>
            </w:r>
          </w:p>
        </w:tc>
      </w:tr>
      <w:tr w:rsidR="000C6C5E" w:rsidRPr="006E789A" w14:paraId="42064F6D" w14:textId="77777777" w:rsidTr="00007EBF">
        <w:trPr>
          <w:trHeight w:hRule="exact" w:val="793"/>
        </w:trPr>
        <w:tc>
          <w:tcPr>
            <w:tcW w:w="2449" w:type="dxa"/>
            <w:vAlign w:val="center"/>
          </w:tcPr>
          <w:p w14:paraId="553EB228" w14:textId="77777777" w:rsidR="000C6C5E" w:rsidRPr="006E789A" w:rsidRDefault="008C42BC" w:rsidP="00F20EAD">
            <w:pPr>
              <w:pStyle w:val="TableParagraph"/>
              <w:spacing w:before="28"/>
              <w:ind w:left="103"/>
              <w:jc w:val="center"/>
              <w:rPr>
                <w:b/>
                <w:sz w:val="18"/>
                <w:szCs w:val="18"/>
              </w:rPr>
            </w:pPr>
            <w:r w:rsidRPr="006E789A">
              <w:rPr>
                <w:b/>
                <w:sz w:val="18"/>
                <w:szCs w:val="18"/>
              </w:rPr>
              <w:t>Exchange Network</w:t>
            </w:r>
          </w:p>
        </w:tc>
        <w:tc>
          <w:tcPr>
            <w:tcW w:w="6325" w:type="dxa"/>
            <w:vAlign w:val="center"/>
          </w:tcPr>
          <w:p w14:paraId="61457E2C" w14:textId="1EEE4C26" w:rsidR="000C6C5E" w:rsidRPr="006E789A" w:rsidRDefault="008C42BC">
            <w:pPr>
              <w:pStyle w:val="TableParagraph"/>
              <w:spacing w:before="32" w:line="278" w:lineRule="auto"/>
              <w:ind w:left="103" w:right="185"/>
              <w:rPr>
                <w:sz w:val="18"/>
                <w:szCs w:val="18"/>
              </w:rPr>
            </w:pPr>
            <w:r w:rsidRPr="006E789A">
              <w:rPr>
                <w:sz w:val="18"/>
                <w:szCs w:val="18"/>
              </w:rPr>
              <w:t xml:space="preserve">EPA’s hardware and software mechanism for exchanging </w:t>
            </w:r>
            <w:r w:rsidR="00074447" w:rsidRPr="006E789A">
              <w:rPr>
                <w:sz w:val="18"/>
                <w:szCs w:val="18"/>
              </w:rPr>
              <w:t xml:space="preserve">NPDES program </w:t>
            </w:r>
            <w:r w:rsidRPr="006E789A">
              <w:rPr>
                <w:sz w:val="18"/>
                <w:szCs w:val="18"/>
              </w:rPr>
              <w:t xml:space="preserve">data </w:t>
            </w:r>
            <w:r w:rsidR="00007EBF" w:rsidRPr="006E789A">
              <w:rPr>
                <w:sz w:val="18"/>
                <w:szCs w:val="18"/>
              </w:rPr>
              <w:t xml:space="preserve">(and other environmental data) </w:t>
            </w:r>
            <w:r w:rsidRPr="006E789A">
              <w:rPr>
                <w:sz w:val="18"/>
                <w:szCs w:val="18"/>
              </w:rPr>
              <w:t xml:space="preserve">between </w:t>
            </w:r>
            <w:r w:rsidR="00074447" w:rsidRPr="006E789A">
              <w:rPr>
                <w:sz w:val="18"/>
                <w:szCs w:val="18"/>
              </w:rPr>
              <w:t xml:space="preserve">authorized </w:t>
            </w:r>
            <w:r w:rsidRPr="006E789A">
              <w:rPr>
                <w:sz w:val="18"/>
                <w:szCs w:val="18"/>
              </w:rPr>
              <w:t>states</w:t>
            </w:r>
            <w:r w:rsidR="00074447" w:rsidRPr="006E789A">
              <w:rPr>
                <w:sz w:val="18"/>
                <w:szCs w:val="18"/>
              </w:rPr>
              <w:t xml:space="preserve"> and EPA </w:t>
            </w:r>
            <w:r w:rsidRPr="006E789A">
              <w:rPr>
                <w:sz w:val="18"/>
                <w:szCs w:val="18"/>
              </w:rPr>
              <w:t>via Nodes.</w:t>
            </w:r>
          </w:p>
        </w:tc>
      </w:tr>
      <w:tr w:rsidR="000C6C5E" w:rsidRPr="006E789A" w14:paraId="71B8DA97" w14:textId="77777777" w:rsidTr="00C607CC">
        <w:trPr>
          <w:trHeight w:hRule="exact" w:val="811"/>
        </w:trPr>
        <w:tc>
          <w:tcPr>
            <w:tcW w:w="2449" w:type="dxa"/>
            <w:vAlign w:val="center"/>
          </w:tcPr>
          <w:p w14:paraId="0721E297" w14:textId="77777777" w:rsidR="000C6C5E" w:rsidRPr="006E789A" w:rsidRDefault="008C42BC" w:rsidP="00F20EAD">
            <w:pPr>
              <w:pStyle w:val="TableParagraph"/>
              <w:spacing w:before="28"/>
              <w:ind w:left="103"/>
              <w:jc w:val="center"/>
              <w:rPr>
                <w:b/>
                <w:sz w:val="18"/>
                <w:szCs w:val="18"/>
              </w:rPr>
            </w:pPr>
            <w:r w:rsidRPr="006E789A">
              <w:rPr>
                <w:b/>
                <w:sz w:val="18"/>
                <w:szCs w:val="18"/>
              </w:rPr>
              <w:t>Full Batch</w:t>
            </w:r>
          </w:p>
        </w:tc>
        <w:tc>
          <w:tcPr>
            <w:tcW w:w="6325" w:type="dxa"/>
            <w:vAlign w:val="center"/>
          </w:tcPr>
          <w:p w14:paraId="39FE741A" w14:textId="220B6B70" w:rsidR="000C6C5E" w:rsidRPr="006E789A" w:rsidRDefault="00007EBF">
            <w:pPr>
              <w:pStyle w:val="TableParagraph"/>
              <w:spacing w:before="32" w:line="278" w:lineRule="auto"/>
              <w:ind w:left="103" w:right="104"/>
              <w:rPr>
                <w:sz w:val="18"/>
                <w:szCs w:val="18"/>
              </w:rPr>
            </w:pPr>
            <w:r w:rsidRPr="006E789A">
              <w:rPr>
                <w:sz w:val="18"/>
                <w:szCs w:val="18"/>
              </w:rPr>
              <w:t xml:space="preserve">These are the </w:t>
            </w:r>
            <w:r w:rsidR="00C607CC" w:rsidRPr="006E789A">
              <w:rPr>
                <w:sz w:val="18"/>
                <w:szCs w:val="18"/>
              </w:rPr>
              <w:t>a</w:t>
            </w:r>
            <w:r w:rsidR="008C42BC" w:rsidRPr="006E789A">
              <w:rPr>
                <w:sz w:val="18"/>
                <w:szCs w:val="18"/>
              </w:rPr>
              <w:t xml:space="preserve">uthorized NPDES states </w:t>
            </w:r>
            <w:r w:rsidR="00C607CC" w:rsidRPr="006E789A">
              <w:rPr>
                <w:sz w:val="18"/>
                <w:szCs w:val="18"/>
              </w:rPr>
              <w:t xml:space="preserve">that </w:t>
            </w:r>
            <w:r w:rsidR="008C42BC" w:rsidRPr="006E789A">
              <w:rPr>
                <w:sz w:val="18"/>
                <w:szCs w:val="18"/>
              </w:rPr>
              <w:t xml:space="preserve">submit more than just DMR data to ICIS-NPDES Batch and </w:t>
            </w:r>
            <w:r w:rsidR="00C607CC" w:rsidRPr="006E789A">
              <w:rPr>
                <w:sz w:val="18"/>
                <w:szCs w:val="18"/>
              </w:rPr>
              <w:t xml:space="preserve">also </w:t>
            </w:r>
            <w:r w:rsidR="008C42BC" w:rsidRPr="006E789A">
              <w:rPr>
                <w:sz w:val="18"/>
                <w:szCs w:val="18"/>
              </w:rPr>
              <w:t>manually entering some or no data into ICIS-NPDES directly</w:t>
            </w:r>
            <w:r w:rsidR="00074447" w:rsidRPr="006E789A">
              <w:rPr>
                <w:sz w:val="18"/>
                <w:szCs w:val="18"/>
              </w:rPr>
              <w:t xml:space="preserve"> through </w:t>
            </w:r>
            <w:r w:rsidR="00C607CC"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42F71C3F" w14:textId="77777777" w:rsidTr="00F20EAD">
        <w:trPr>
          <w:trHeight w:hRule="exact" w:val="732"/>
        </w:trPr>
        <w:tc>
          <w:tcPr>
            <w:tcW w:w="2449" w:type="dxa"/>
            <w:vAlign w:val="center"/>
          </w:tcPr>
          <w:p w14:paraId="5BA6C831" w14:textId="77777777" w:rsidR="000C6C5E" w:rsidRPr="006E789A" w:rsidRDefault="008C42BC" w:rsidP="00F20EAD">
            <w:pPr>
              <w:pStyle w:val="TableParagraph"/>
              <w:spacing w:before="30"/>
              <w:ind w:left="103"/>
              <w:jc w:val="center"/>
              <w:rPr>
                <w:b/>
                <w:sz w:val="18"/>
                <w:szCs w:val="18"/>
              </w:rPr>
            </w:pPr>
            <w:r w:rsidRPr="006E789A">
              <w:rPr>
                <w:b/>
                <w:sz w:val="18"/>
                <w:szCs w:val="18"/>
              </w:rPr>
              <w:t>Full Node</w:t>
            </w:r>
          </w:p>
        </w:tc>
        <w:tc>
          <w:tcPr>
            <w:tcW w:w="6325" w:type="dxa"/>
            <w:vAlign w:val="center"/>
          </w:tcPr>
          <w:p w14:paraId="285AEB06" w14:textId="77777777" w:rsidR="000C6C5E" w:rsidRPr="006E789A" w:rsidRDefault="008C42BC">
            <w:pPr>
              <w:pStyle w:val="TableParagraph"/>
              <w:spacing w:before="35" w:line="278" w:lineRule="auto"/>
              <w:ind w:left="103" w:right="265"/>
              <w:rPr>
                <w:sz w:val="18"/>
                <w:szCs w:val="18"/>
              </w:rPr>
            </w:pPr>
            <w:r w:rsidRPr="006E789A">
              <w:rPr>
                <w:sz w:val="18"/>
                <w:szCs w:val="18"/>
              </w:rPr>
              <w:t>Software residing on a Node that invokes CDX web services to electronically submit a zipped file containing XML Submission File(s) to ICIS-NPDES Batch.</w:t>
            </w:r>
          </w:p>
        </w:tc>
      </w:tr>
      <w:tr w:rsidR="000C6C5E" w:rsidRPr="006E789A" w14:paraId="08542733" w14:textId="77777777" w:rsidTr="00F20EAD">
        <w:trPr>
          <w:trHeight w:hRule="exact" w:val="518"/>
        </w:trPr>
        <w:tc>
          <w:tcPr>
            <w:tcW w:w="2449" w:type="dxa"/>
            <w:vAlign w:val="center"/>
          </w:tcPr>
          <w:p w14:paraId="1D037947" w14:textId="77777777" w:rsidR="000C6C5E" w:rsidRPr="006E789A" w:rsidRDefault="008C42BC" w:rsidP="00F20EAD">
            <w:pPr>
              <w:pStyle w:val="TableParagraph"/>
              <w:spacing w:before="28"/>
              <w:ind w:left="103"/>
              <w:jc w:val="center"/>
              <w:rPr>
                <w:b/>
                <w:sz w:val="18"/>
                <w:szCs w:val="18"/>
              </w:rPr>
            </w:pPr>
            <w:r w:rsidRPr="006E789A">
              <w:rPr>
                <w:b/>
                <w:sz w:val="18"/>
                <w:szCs w:val="18"/>
              </w:rPr>
              <w:t>Header Block</w:t>
            </w:r>
          </w:p>
        </w:tc>
        <w:tc>
          <w:tcPr>
            <w:tcW w:w="6325" w:type="dxa"/>
            <w:vAlign w:val="center"/>
          </w:tcPr>
          <w:p w14:paraId="29504AD9" w14:textId="77777777" w:rsidR="000C6C5E" w:rsidRPr="006E789A" w:rsidRDefault="008C42BC">
            <w:pPr>
              <w:pStyle w:val="TableParagraph"/>
              <w:spacing w:before="32" w:line="278" w:lineRule="auto"/>
              <w:ind w:left="103" w:right="125"/>
              <w:rPr>
                <w:sz w:val="18"/>
                <w:szCs w:val="18"/>
              </w:rPr>
            </w:pPr>
            <w:r w:rsidRPr="006E789A">
              <w:rPr>
                <w:sz w:val="18"/>
                <w:szCs w:val="18"/>
              </w:rPr>
              <w:t>The second-level parent block within ICIS-NPDES XML Submission Files that provides information about the submitter and contents of the file.</w:t>
            </w:r>
          </w:p>
        </w:tc>
      </w:tr>
      <w:tr w:rsidR="000C6C5E" w:rsidRPr="006E789A" w14:paraId="4EC25A05" w14:textId="77777777" w:rsidTr="00074447">
        <w:trPr>
          <w:trHeight w:hRule="exact" w:val="820"/>
        </w:trPr>
        <w:tc>
          <w:tcPr>
            <w:tcW w:w="2449" w:type="dxa"/>
            <w:vAlign w:val="center"/>
          </w:tcPr>
          <w:p w14:paraId="1F708421" w14:textId="77777777" w:rsidR="000C6C5E" w:rsidRPr="006E789A" w:rsidRDefault="008C42BC" w:rsidP="00F20EAD">
            <w:pPr>
              <w:pStyle w:val="TableParagraph"/>
              <w:spacing w:before="28"/>
              <w:ind w:left="103"/>
              <w:jc w:val="center"/>
              <w:rPr>
                <w:b/>
                <w:sz w:val="18"/>
                <w:szCs w:val="18"/>
              </w:rPr>
            </w:pPr>
            <w:r w:rsidRPr="006E789A">
              <w:rPr>
                <w:b/>
                <w:sz w:val="18"/>
                <w:szCs w:val="18"/>
              </w:rPr>
              <w:t>Hybrid Batch</w:t>
            </w:r>
          </w:p>
        </w:tc>
        <w:tc>
          <w:tcPr>
            <w:tcW w:w="6325" w:type="dxa"/>
            <w:vAlign w:val="center"/>
          </w:tcPr>
          <w:p w14:paraId="3A89AD19" w14:textId="16654ABB" w:rsidR="000C6C5E" w:rsidRPr="006E789A" w:rsidRDefault="00C607CC">
            <w:pPr>
              <w:pStyle w:val="TableParagraph"/>
              <w:spacing w:before="32" w:line="278" w:lineRule="auto"/>
              <w:ind w:left="103" w:right="125"/>
              <w:rPr>
                <w:sz w:val="18"/>
                <w:szCs w:val="18"/>
              </w:rPr>
            </w:pPr>
            <w:r w:rsidRPr="006E789A">
              <w:rPr>
                <w:sz w:val="18"/>
                <w:szCs w:val="18"/>
              </w:rPr>
              <w:t>These are the a</w:t>
            </w:r>
            <w:r w:rsidR="008C42BC" w:rsidRPr="006E789A">
              <w:rPr>
                <w:sz w:val="18"/>
                <w:szCs w:val="18"/>
              </w:rPr>
              <w:t xml:space="preserve">uthorized NPDES states </w:t>
            </w:r>
            <w:r w:rsidRPr="006E789A">
              <w:rPr>
                <w:sz w:val="18"/>
                <w:szCs w:val="18"/>
              </w:rPr>
              <w:t xml:space="preserve">that </w:t>
            </w:r>
            <w:r w:rsidR="008C42BC" w:rsidRPr="006E789A">
              <w:rPr>
                <w:sz w:val="18"/>
                <w:szCs w:val="18"/>
              </w:rPr>
              <w:t>electronically submit only DMR data to ICIS-NPDES Batch and manually entering other data into ICIS-NPDES directly</w:t>
            </w:r>
            <w:r w:rsidR="00074447" w:rsidRPr="006E789A">
              <w:rPr>
                <w:sz w:val="18"/>
                <w:szCs w:val="18"/>
              </w:rPr>
              <w:t xml:space="preserve"> through </w:t>
            </w:r>
            <w:r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2265E487" w14:textId="77777777" w:rsidTr="00074447">
        <w:trPr>
          <w:trHeight w:hRule="exact" w:val="919"/>
        </w:trPr>
        <w:tc>
          <w:tcPr>
            <w:tcW w:w="2449" w:type="dxa"/>
            <w:vAlign w:val="center"/>
          </w:tcPr>
          <w:p w14:paraId="110445AA" w14:textId="77777777" w:rsidR="000C6C5E" w:rsidRPr="006E789A" w:rsidRDefault="008C42BC" w:rsidP="00F20EAD">
            <w:pPr>
              <w:pStyle w:val="TableParagraph"/>
              <w:spacing w:before="28"/>
              <w:ind w:left="103"/>
              <w:jc w:val="center"/>
              <w:rPr>
                <w:b/>
                <w:sz w:val="18"/>
                <w:szCs w:val="18"/>
              </w:rPr>
            </w:pPr>
            <w:r w:rsidRPr="006E789A">
              <w:rPr>
                <w:b/>
                <w:sz w:val="18"/>
                <w:szCs w:val="18"/>
              </w:rPr>
              <w:t>Implementer of Record</w:t>
            </w:r>
          </w:p>
        </w:tc>
        <w:tc>
          <w:tcPr>
            <w:tcW w:w="6325" w:type="dxa"/>
            <w:vAlign w:val="center"/>
          </w:tcPr>
          <w:p w14:paraId="6BF1480C" w14:textId="49E41CB3" w:rsidR="000C6C5E" w:rsidRPr="006E789A" w:rsidRDefault="00074447">
            <w:pPr>
              <w:pStyle w:val="TableParagraph"/>
              <w:spacing w:before="32" w:line="278" w:lineRule="auto"/>
              <w:ind w:left="103" w:right="725"/>
              <w:rPr>
                <w:sz w:val="18"/>
                <w:szCs w:val="18"/>
              </w:rPr>
            </w:pPr>
            <w:r w:rsidRPr="006E789A">
              <w:rPr>
                <w:sz w:val="18"/>
                <w:szCs w:val="18"/>
              </w:rPr>
              <w:t>Authorized state</w:t>
            </w:r>
            <w:r w:rsidR="008C42BC" w:rsidRPr="006E789A">
              <w:rPr>
                <w:sz w:val="18"/>
                <w:szCs w:val="18"/>
              </w:rPr>
              <w:t xml:space="preserve"> responsible for </w:t>
            </w:r>
            <w:r w:rsidRPr="006E789A">
              <w:rPr>
                <w:sz w:val="18"/>
                <w:szCs w:val="18"/>
              </w:rPr>
              <w:t xml:space="preserve">ensuring that the NPDES program data shared with U.S. EPA are timely, accurate, complete, and nationally-consistent (see </w:t>
            </w:r>
            <w:hyperlink r:id="rId23" w:history="1">
              <w:r w:rsidRPr="006E789A">
                <w:rPr>
                  <w:rStyle w:val="Hyperlink"/>
                  <w:sz w:val="18"/>
                  <w:szCs w:val="18"/>
                </w:rPr>
                <w:t>40 CFR 127.23</w:t>
              </w:r>
            </w:hyperlink>
            <w:r w:rsidRPr="006E789A">
              <w:rPr>
                <w:sz w:val="18"/>
                <w:szCs w:val="18"/>
              </w:rPr>
              <w:t>).</w:t>
            </w:r>
          </w:p>
        </w:tc>
      </w:tr>
      <w:tr w:rsidR="000C6C5E" w:rsidRPr="006E789A" w14:paraId="2866E0EA" w14:textId="77777777" w:rsidTr="00F20EAD">
        <w:trPr>
          <w:trHeight w:hRule="exact" w:val="518"/>
        </w:trPr>
        <w:tc>
          <w:tcPr>
            <w:tcW w:w="2449" w:type="dxa"/>
            <w:vAlign w:val="center"/>
          </w:tcPr>
          <w:p w14:paraId="39FCE5BC" w14:textId="77777777" w:rsidR="000C6C5E" w:rsidRPr="006E789A" w:rsidRDefault="008C42BC" w:rsidP="00F20EAD">
            <w:pPr>
              <w:pStyle w:val="TableParagraph"/>
              <w:spacing w:before="28"/>
              <w:ind w:left="103"/>
              <w:jc w:val="center"/>
              <w:rPr>
                <w:b/>
                <w:sz w:val="18"/>
                <w:szCs w:val="18"/>
              </w:rPr>
            </w:pPr>
            <w:r w:rsidRPr="006E789A">
              <w:rPr>
                <w:b/>
                <w:sz w:val="18"/>
                <w:szCs w:val="18"/>
              </w:rPr>
              <w:t>Node</w:t>
            </w:r>
          </w:p>
        </w:tc>
        <w:tc>
          <w:tcPr>
            <w:tcW w:w="6325" w:type="dxa"/>
            <w:vAlign w:val="center"/>
          </w:tcPr>
          <w:p w14:paraId="36063D35" w14:textId="30AD681E" w:rsidR="000C6C5E" w:rsidRPr="006E789A" w:rsidRDefault="008C42BC">
            <w:pPr>
              <w:pStyle w:val="TableParagraph"/>
              <w:spacing w:before="32" w:line="278" w:lineRule="auto"/>
              <w:ind w:left="103" w:right="435"/>
              <w:jc w:val="both"/>
              <w:rPr>
                <w:sz w:val="18"/>
                <w:szCs w:val="18"/>
              </w:rPr>
            </w:pPr>
            <w:r w:rsidRPr="006E789A">
              <w:rPr>
                <w:sz w:val="18"/>
                <w:szCs w:val="18"/>
              </w:rPr>
              <w:t xml:space="preserve">A point on the Exchange Network where data is requested or published from. Typically, it is hosted at </w:t>
            </w:r>
            <w:r w:rsidR="00074447" w:rsidRPr="006E789A">
              <w:rPr>
                <w:sz w:val="18"/>
                <w:szCs w:val="18"/>
              </w:rPr>
              <w:t>an authorized state</w:t>
            </w:r>
            <w:r w:rsidRPr="006E789A">
              <w:rPr>
                <w:sz w:val="18"/>
                <w:szCs w:val="18"/>
              </w:rPr>
              <w:t>.</w:t>
            </w:r>
          </w:p>
        </w:tc>
      </w:tr>
      <w:tr w:rsidR="000C6C5E" w:rsidRPr="006E789A" w14:paraId="125A8C2A" w14:textId="77777777" w:rsidTr="00F20EAD">
        <w:trPr>
          <w:trHeight w:hRule="exact" w:val="250"/>
        </w:trPr>
        <w:tc>
          <w:tcPr>
            <w:tcW w:w="2449" w:type="dxa"/>
            <w:vAlign w:val="center"/>
          </w:tcPr>
          <w:p w14:paraId="0DCF2F80" w14:textId="77777777" w:rsidR="000C6C5E" w:rsidRPr="006E789A" w:rsidRDefault="008C42BC" w:rsidP="00F20EAD">
            <w:pPr>
              <w:pStyle w:val="TableParagraph"/>
              <w:spacing w:before="28"/>
              <w:ind w:left="103"/>
              <w:jc w:val="center"/>
              <w:rPr>
                <w:b/>
                <w:sz w:val="18"/>
                <w:szCs w:val="18"/>
              </w:rPr>
            </w:pPr>
            <w:r w:rsidRPr="006E789A">
              <w:rPr>
                <w:b/>
                <w:sz w:val="18"/>
                <w:szCs w:val="18"/>
              </w:rPr>
              <w:t>Node Administrator</w:t>
            </w:r>
          </w:p>
        </w:tc>
        <w:tc>
          <w:tcPr>
            <w:tcW w:w="6325" w:type="dxa"/>
            <w:vAlign w:val="center"/>
          </w:tcPr>
          <w:p w14:paraId="605E07B5" w14:textId="77777777" w:rsidR="000C6C5E" w:rsidRPr="006E789A" w:rsidRDefault="008C42BC">
            <w:pPr>
              <w:pStyle w:val="TableParagraph"/>
              <w:spacing w:before="32"/>
              <w:ind w:left="103"/>
              <w:rPr>
                <w:sz w:val="18"/>
                <w:szCs w:val="18"/>
              </w:rPr>
            </w:pPr>
            <w:r w:rsidRPr="006E789A">
              <w:rPr>
                <w:sz w:val="18"/>
                <w:szCs w:val="18"/>
              </w:rPr>
              <w:t>State, tribe or EPA Region staff member responsible for a Node.</w:t>
            </w:r>
          </w:p>
        </w:tc>
      </w:tr>
      <w:tr w:rsidR="000C6C5E" w:rsidRPr="006E789A" w14:paraId="1FEC370D" w14:textId="77777777" w:rsidTr="00C607CC">
        <w:trPr>
          <w:trHeight w:hRule="exact" w:val="649"/>
        </w:trPr>
        <w:tc>
          <w:tcPr>
            <w:tcW w:w="2449" w:type="dxa"/>
            <w:vAlign w:val="center"/>
          </w:tcPr>
          <w:p w14:paraId="36BFDFD4" w14:textId="77777777" w:rsidR="000C6C5E" w:rsidRPr="006E789A" w:rsidRDefault="008C42BC" w:rsidP="00F20EAD">
            <w:pPr>
              <w:pStyle w:val="TableParagraph"/>
              <w:spacing w:before="30"/>
              <w:ind w:left="103"/>
              <w:jc w:val="center"/>
              <w:rPr>
                <w:b/>
                <w:sz w:val="18"/>
                <w:szCs w:val="18"/>
              </w:rPr>
            </w:pPr>
            <w:r w:rsidRPr="006E789A">
              <w:rPr>
                <w:b/>
                <w:sz w:val="18"/>
                <w:szCs w:val="18"/>
              </w:rPr>
              <w:t>Parent Block</w:t>
            </w:r>
          </w:p>
        </w:tc>
        <w:tc>
          <w:tcPr>
            <w:tcW w:w="6325" w:type="dxa"/>
            <w:vAlign w:val="center"/>
          </w:tcPr>
          <w:p w14:paraId="79FAA72C" w14:textId="3B0606DC" w:rsidR="000C6C5E" w:rsidRPr="006E789A" w:rsidRDefault="008C42BC">
            <w:pPr>
              <w:pStyle w:val="TableParagraph"/>
              <w:spacing w:before="35" w:line="278" w:lineRule="auto"/>
              <w:ind w:left="103" w:right="104"/>
              <w:rPr>
                <w:sz w:val="18"/>
                <w:szCs w:val="18"/>
              </w:rPr>
            </w:pPr>
            <w:r w:rsidRPr="006E789A">
              <w:rPr>
                <w:sz w:val="18"/>
                <w:szCs w:val="18"/>
              </w:rPr>
              <w:t xml:space="preserve">A high level element </w:t>
            </w:r>
            <w:r w:rsidR="00C607CC" w:rsidRPr="006E789A">
              <w:rPr>
                <w:sz w:val="18"/>
                <w:szCs w:val="18"/>
              </w:rPr>
              <w:t xml:space="preserve">in an XML Instance Document </w:t>
            </w:r>
            <w:r w:rsidRPr="006E789A">
              <w:rPr>
                <w:sz w:val="18"/>
                <w:szCs w:val="18"/>
              </w:rPr>
              <w:t xml:space="preserve">that </w:t>
            </w:r>
            <w:r w:rsidR="00C607CC" w:rsidRPr="006E789A">
              <w:rPr>
                <w:sz w:val="18"/>
                <w:szCs w:val="18"/>
              </w:rPr>
              <w:t>has a start tag and end tag but only contain c</w:t>
            </w:r>
            <w:r w:rsidRPr="006E789A">
              <w:rPr>
                <w:sz w:val="18"/>
                <w:szCs w:val="18"/>
              </w:rPr>
              <w:t>hild elements</w:t>
            </w:r>
            <w:r w:rsidR="00C607CC" w:rsidRPr="006E789A">
              <w:rPr>
                <w:sz w:val="18"/>
                <w:szCs w:val="18"/>
              </w:rPr>
              <w:t>.</w:t>
            </w:r>
          </w:p>
        </w:tc>
      </w:tr>
      <w:tr w:rsidR="000C6C5E" w:rsidRPr="006E789A" w14:paraId="02D3B496" w14:textId="77777777" w:rsidTr="00C607CC">
        <w:trPr>
          <w:trHeight w:hRule="exact" w:val="811"/>
        </w:trPr>
        <w:tc>
          <w:tcPr>
            <w:tcW w:w="2449" w:type="dxa"/>
            <w:vAlign w:val="center"/>
          </w:tcPr>
          <w:p w14:paraId="4408AF23" w14:textId="77777777" w:rsidR="000C6C5E" w:rsidRPr="006E789A" w:rsidRDefault="008C42BC" w:rsidP="00F20EAD">
            <w:pPr>
              <w:pStyle w:val="TableParagraph"/>
              <w:spacing w:before="28"/>
              <w:ind w:left="103"/>
              <w:jc w:val="center"/>
              <w:rPr>
                <w:b/>
                <w:sz w:val="18"/>
                <w:szCs w:val="18"/>
              </w:rPr>
            </w:pPr>
            <w:r w:rsidRPr="006E789A">
              <w:rPr>
                <w:b/>
                <w:sz w:val="18"/>
                <w:szCs w:val="18"/>
              </w:rPr>
              <w:t>Parser</w:t>
            </w:r>
          </w:p>
        </w:tc>
        <w:tc>
          <w:tcPr>
            <w:tcW w:w="6325" w:type="dxa"/>
            <w:vAlign w:val="center"/>
          </w:tcPr>
          <w:p w14:paraId="1C339B26" w14:textId="62E40FAA" w:rsidR="000C6C5E" w:rsidRPr="006E789A" w:rsidRDefault="008C42BC">
            <w:pPr>
              <w:pStyle w:val="TableParagraph"/>
              <w:spacing w:before="32" w:line="278" w:lineRule="auto"/>
              <w:ind w:left="103" w:right="166"/>
              <w:rPr>
                <w:sz w:val="18"/>
                <w:szCs w:val="18"/>
              </w:rPr>
            </w:pPr>
            <w:r w:rsidRPr="006E789A">
              <w:rPr>
                <w:sz w:val="18"/>
                <w:szCs w:val="18"/>
              </w:rPr>
              <w:t>The part of the ICIS-NPDES Batch software that extracts data out of a</w:t>
            </w:r>
            <w:r w:rsidR="00C607CC" w:rsidRPr="006E789A">
              <w:rPr>
                <w:sz w:val="18"/>
                <w:szCs w:val="18"/>
              </w:rPr>
              <w:t xml:space="preserve"> well-formed X</w:t>
            </w:r>
            <w:r w:rsidRPr="006E789A">
              <w:rPr>
                <w:sz w:val="18"/>
                <w:szCs w:val="18"/>
              </w:rPr>
              <w:t xml:space="preserve">ML Submission File and </w:t>
            </w:r>
            <w:r w:rsidR="00C607CC" w:rsidRPr="006E789A">
              <w:rPr>
                <w:sz w:val="18"/>
                <w:szCs w:val="18"/>
              </w:rPr>
              <w:t xml:space="preserve">saves these data to </w:t>
            </w:r>
            <w:r w:rsidRPr="006E789A">
              <w:rPr>
                <w:sz w:val="18"/>
                <w:szCs w:val="18"/>
              </w:rPr>
              <w:t>ICIS- NPDES</w:t>
            </w:r>
            <w:r w:rsidR="00C607CC" w:rsidRPr="006E789A">
              <w:rPr>
                <w:sz w:val="18"/>
                <w:szCs w:val="18"/>
              </w:rPr>
              <w:t xml:space="preserve"> and related data systems.</w:t>
            </w:r>
          </w:p>
        </w:tc>
      </w:tr>
      <w:tr w:rsidR="000C6C5E" w:rsidRPr="006E789A" w14:paraId="4DB158D2" w14:textId="77777777" w:rsidTr="00F20EAD">
        <w:trPr>
          <w:trHeight w:hRule="exact" w:val="250"/>
        </w:trPr>
        <w:tc>
          <w:tcPr>
            <w:tcW w:w="2449" w:type="dxa"/>
            <w:vAlign w:val="center"/>
          </w:tcPr>
          <w:p w14:paraId="0EC37F50" w14:textId="77777777" w:rsidR="000C6C5E" w:rsidRPr="006E789A" w:rsidRDefault="008C42BC" w:rsidP="00F20EAD">
            <w:pPr>
              <w:pStyle w:val="TableParagraph"/>
              <w:spacing w:before="28"/>
              <w:ind w:left="103"/>
              <w:jc w:val="center"/>
              <w:rPr>
                <w:b/>
                <w:sz w:val="18"/>
                <w:szCs w:val="18"/>
              </w:rPr>
            </w:pPr>
            <w:r w:rsidRPr="006E789A">
              <w:rPr>
                <w:b/>
                <w:sz w:val="18"/>
                <w:szCs w:val="18"/>
              </w:rPr>
              <w:t>Parsing</w:t>
            </w:r>
          </w:p>
        </w:tc>
        <w:tc>
          <w:tcPr>
            <w:tcW w:w="6325" w:type="dxa"/>
            <w:vAlign w:val="center"/>
          </w:tcPr>
          <w:p w14:paraId="7CF7E8F7" w14:textId="77777777" w:rsidR="000C6C5E" w:rsidRPr="006E789A" w:rsidRDefault="008C42BC">
            <w:pPr>
              <w:pStyle w:val="TableParagraph"/>
              <w:spacing w:before="32"/>
              <w:ind w:left="103"/>
              <w:rPr>
                <w:sz w:val="18"/>
                <w:szCs w:val="18"/>
              </w:rPr>
            </w:pPr>
            <w:r w:rsidRPr="006E789A">
              <w:rPr>
                <w:sz w:val="18"/>
                <w:szCs w:val="18"/>
              </w:rPr>
              <w:t>The process of extracting data out of an XML file for processing.</w:t>
            </w:r>
          </w:p>
        </w:tc>
      </w:tr>
      <w:tr w:rsidR="000C6C5E" w:rsidRPr="006E789A" w14:paraId="4D7FBC09" w14:textId="77777777" w:rsidTr="00F20EAD">
        <w:trPr>
          <w:trHeight w:hRule="exact" w:val="250"/>
        </w:trPr>
        <w:tc>
          <w:tcPr>
            <w:tcW w:w="2449" w:type="dxa"/>
            <w:vAlign w:val="center"/>
          </w:tcPr>
          <w:p w14:paraId="27A94B54" w14:textId="77777777" w:rsidR="000C6C5E" w:rsidRPr="006E789A" w:rsidRDefault="008C42BC" w:rsidP="00F20EAD">
            <w:pPr>
              <w:pStyle w:val="TableParagraph"/>
              <w:spacing w:before="28"/>
              <w:ind w:left="103"/>
              <w:jc w:val="center"/>
              <w:rPr>
                <w:b/>
                <w:sz w:val="18"/>
                <w:szCs w:val="18"/>
              </w:rPr>
            </w:pPr>
            <w:r w:rsidRPr="006E789A">
              <w:rPr>
                <w:b/>
                <w:sz w:val="18"/>
                <w:szCs w:val="18"/>
              </w:rPr>
              <w:t>Payload Block</w:t>
            </w:r>
          </w:p>
        </w:tc>
        <w:tc>
          <w:tcPr>
            <w:tcW w:w="6325" w:type="dxa"/>
            <w:vAlign w:val="center"/>
          </w:tcPr>
          <w:p w14:paraId="24BBA398" w14:textId="77777777" w:rsidR="000C6C5E" w:rsidRPr="006E789A" w:rsidRDefault="008C42BC">
            <w:pPr>
              <w:pStyle w:val="TableParagraph"/>
              <w:spacing w:before="32"/>
              <w:ind w:left="103"/>
              <w:rPr>
                <w:sz w:val="18"/>
                <w:szCs w:val="18"/>
              </w:rPr>
            </w:pPr>
            <w:r w:rsidRPr="006E789A">
              <w:rPr>
                <w:sz w:val="18"/>
                <w:szCs w:val="18"/>
              </w:rPr>
              <w:t>A repeatable parent block of transactions for one data family.</w:t>
            </w:r>
          </w:p>
        </w:tc>
      </w:tr>
      <w:tr w:rsidR="000C6C5E" w:rsidRPr="006E789A" w14:paraId="3158000F" w14:textId="77777777" w:rsidTr="00F20EAD">
        <w:trPr>
          <w:trHeight w:hRule="exact" w:val="316"/>
        </w:trPr>
        <w:tc>
          <w:tcPr>
            <w:tcW w:w="2449" w:type="dxa"/>
            <w:vAlign w:val="center"/>
          </w:tcPr>
          <w:p w14:paraId="385D797D" w14:textId="77777777" w:rsidR="000C6C5E" w:rsidRPr="006E789A" w:rsidRDefault="008C42BC" w:rsidP="00F20EAD">
            <w:pPr>
              <w:pStyle w:val="TableParagraph"/>
              <w:spacing w:before="28"/>
              <w:ind w:left="103"/>
              <w:jc w:val="center"/>
              <w:rPr>
                <w:b/>
                <w:sz w:val="18"/>
                <w:szCs w:val="18"/>
              </w:rPr>
            </w:pPr>
            <w:r w:rsidRPr="006E789A">
              <w:rPr>
                <w:b/>
                <w:sz w:val="18"/>
                <w:szCs w:val="18"/>
              </w:rPr>
              <w:t>Record Block</w:t>
            </w:r>
          </w:p>
        </w:tc>
        <w:tc>
          <w:tcPr>
            <w:tcW w:w="6325" w:type="dxa"/>
            <w:vAlign w:val="center"/>
          </w:tcPr>
          <w:p w14:paraId="750A908A" w14:textId="77777777" w:rsidR="000C6C5E" w:rsidRPr="006E789A" w:rsidRDefault="008C42BC">
            <w:pPr>
              <w:pStyle w:val="TableParagraph"/>
              <w:spacing w:before="32" w:line="278" w:lineRule="auto"/>
              <w:ind w:left="103" w:right="125"/>
              <w:rPr>
                <w:sz w:val="18"/>
                <w:szCs w:val="18"/>
              </w:rPr>
            </w:pPr>
            <w:r w:rsidRPr="006E789A">
              <w:rPr>
                <w:sz w:val="18"/>
                <w:szCs w:val="18"/>
              </w:rPr>
              <w:t>A repeatable parent block of transactions under the Payload Block.</w:t>
            </w:r>
          </w:p>
        </w:tc>
      </w:tr>
      <w:tr w:rsidR="000C6C5E" w:rsidRPr="006E789A" w14:paraId="5CE26BB9" w14:textId="77777777" w:rsidTr="00F20EAD">
        <w:trPr>
          <w:trHeight w:hRule="exact" w:val="518"/>
        </w:trPr>
        <w:tc>
          <w:tcPr>
            <w:tcW w:w="2449" w:type="dxa"/>
            <w:vAlign w:val="center"/>
          </w:tcPr>
          <w:p w14:paraId="18071818" w14:textId="77777777" w:rsidR="000C6C5E" w:rsidRPr="006E789A" w:rsidRDefault="008C42BC" w:rsidP="00F20EAD">
            <w:pPr>
              <w:pStyle w:val="TableParagraph"/>
              <w:spacing w:before="28"/>
              <w:ind w:left="103"/>
              <w:jc w:val="center"/>
              <w:rPr>
                <w:b/>
                <w:sz w:val="18"/>
                <w:szCs w:val="18"/>
              </w:rPr>
            </w:pPr>
            <w:r w:rsidRPr="006E789A">
              <w:rPr>
                <w:b/>
                <w:sz w:val="18"/>
                <w:szCs w:val="18"/>
              </w:rPr>
              <w:t>Root Element</w:t>
            </w:r>
          </w:p>
        </w:tc>
        <w:tc>
          <w:tcPr>
            <w:tcW w:w="6325" w:type="dxa"/>
            <w:vAlign w:val="center"/>
          </w:tcPr>
          <w:p w14:paraId="6333FF9F" w14:textId="77777777" w:rsidR="000C6C5E" w:rsidRPr="006E789A" w:rsidRDefault="008C42BC">
            <w:pPr>
              <w:pStyle w:val="TableParagraph"/>
              <w:spacing w:before="32" w:line="278" w:lineRule="auto"/>
              <w:ind w:left="103" w:right="146"/>
              <w:rPr>
                <w:sz w:val="18"/>
                <w:szCs w:val="18"/>
              </w:rPr>
            </w:pPr>
            <w:r w:rsidRPr="006E789A">
              <w:rPr>
                <w:sz w:val="18"/>
                <w:szCs w:val="18"/>
              </w:rPr>
              <w:t>The single top-level element or tag within an XML file. The root element for ICIS-NPDES XML Submission Files is &lt;Document&gt;.</w:t>
            </w:r>
          </w:p>
        </w:tc>
      </w:tr>
      <w:tr w:rsidR="000C6C5E" w:rsidRPr="006E789A" w14:paraId="3A4F725E" w14:textId="77777777" w:rsidTr="00C607CC">
        <w:trPr>
          <w:trHeight w:hRule="exact" w:val="847"/>
        </w:trPr>
        <w:tc>
          <w:tcPr>
            <w:tcW w:w="2449" w:type="dxa"/>
            <w:vAlign w:val="center"/>
          </w:tcPr>
          <w:p w14:paraId="3456794B" w14:textId="77777777" w:rsidR="000C6C5E" w:rsidRPr="006E789A" w:rsidRDefault="008C42BC" w:rsidP="00F20EAD">
            <w:pPr>
              <w:pStyle w:val="TableParagraph"/>
              <w:spacing w:before="28"/>
              <w:ind w:left="103"/>
              <w:jc w:val="center"/>
              <w:rPr>
                <w:b/>
                <w:sz w:val="18"/>
                <w:szCs w:val="18"/>
              </w:rPr>
            </w:pPr>
            <w:r w:rsidRPr="006E789A">
              <w:rPr>
                <w:b/>
                <w:sz w:val="18"/>
                <w:szCs w:val="18"/>
              </w:rPr>
              <w:lastRenderedPageBreak/>
              <w:t>Schema</w:t>
            </w:r>
          </w:p>
        </w:tc>
        <w:tc>
          <w:tcPr>
            <w:tcW w:w="6325" w:type="dxa"/>
            <w:vAlign w:val="center"/>
          </w:tcPr>
          <w:p w14:paraId="7477FDC5" w14:textId="1E77D735" w:rsidR="000C6C5E" w:rsidRPr="006E789A" w:rsidRDefault="008C42BC">
            <w:pPr>
              <w:pStyle w:val="TableParagraph"/>
              <w:spacing w:before="32" w:line="278" w:lineRule="auto"/>
              <w:ind w:left="103"/>
              <w:rPr>
                <w:sz w:val="18"/>
                <w:szCs w:val="18"/>
              </w:rPr>
            </w:pPr>
            <w:r w:rsidRPr="006E789A">
              <w:rPr>
                <w:sz w:val="18"/>
                <w:szCs w:val="18"/>
              </w:rPr>
              <w:t xml:space="preserve">A series of master XML files </w:t>
            </w:r>
            <w:r w:rsidR="00C607CC" w:rsidRPr="006E789A">
              <w:rPr>
                <w:sz w:val="18"/>
                <w:szCs w:val="18"/>
              </w:rPr>
              <w:t xml:space="preserve">[a.k.a. XML Schema Definition (XSD) files] </w:t>
            </w:r>
            <w:r w:rsidRPr="006E789A">
              <w:rPr>
                <w:sz w:val="18"/>
                <w:szCs w:val="18"/>
              </w:rPr>
              <w:t>that dictate the placement and characteristics of data and their elements or tags within an XML Submission File.</w:t>
            </w:r>
          </w:p>
        </w:tc>
      </w:tr>
      <w:tr w:rsidR="000C6C5E" w:rsidRPr="006E789A" w14:paraId="1D38C113" w14:textId="77777777" w:rsidTr="00F20EAD">
        <w:trPr>
          <w:trHeight w:hRule="exact" w:val="1018"/>
        </w:trPr>
        <w:tc>
          <w:tcPr>
            <w:tcW w:w="2449" w:type="dxa"/>
            <w:vAlign w:val="center"/>
          </w:tcPr>
          <w:p w14:paraId="14E3471C" w14:textId="77777777" w:rsidR="000C6C5E" w:rsidRPr="006E789A" w:rsidRDefault="008C42BC" w:rsidP="00F20EAD">
            <w:pPr>
              <w:pStyle w:val="TableParagraph"/>
              <w:spacing w:before="28"/>
              <w:ind w:left="103"/>
              <w:jc w:val="center"/>
              <w:rPr>
                <w:b/>
                <w:sz w:val="18"/>
                <w:szCs w:val="18"/>
              </w:rPr>
            </w:pPr>
            <w:r w:rsidRPr="006E789A">
              <w:rPr>
                <w:b/>
                <w:sz w:val="18"/>
                <w:szCs w:val="18"/>
              </w:rPr>
              <w:t>Schema Validation</w:t>
            </w:r>
          </w:p>
        </w:tc>
        <w:tc>
          <w:tcPr>
            <w:tcW w:w="6325" w:type="dxa"/>
            <w:vAlign w:val="center"/>
          </w:tcPr>
          <w:p w14:paraId="6E2BB12B" w14:textId="77777777" w:rsidR="000C6C5E" w:rsidRPr="006E789A" w:rsidRDefault="008C42BC">
            <w:pPr>
              <w:pStyle w:val="TableParagraph"/>
              <w:spacing w:before="32" w:line="278" w:lineRule="auto"/>
              <w:ind w:left="103" w:right="145"/>
              <w:rPr>
                <w:sz w:val="18"/>
                <w:szCs w:val="18"/>
              </w:rPr>
            </w:pPr>
            <w:r w:rsidRPr="006E789A">
              <w:rPr>
                <w:sz w:val="18"/>
                <w:szCs w:val="18"/>
              </w:rPr>
              <w:t>The process of comparing the layout and content of an XML Submission File against the ICIS-NPDES Batch schema using a special software package designed to check perform valid (tag location and data characteristics) and well-formed (start and end tags not missing) checks.</w:t>
            </w:r>
          </w:p>
        </w:tc>
      </w:tr>
      <w:tr w:rsidR="000C6C5E" w:rsidRPr="006E789A" w14:paraId="3A7E9DB2" w14:textId="77777777" w:rsidTr="00F20EAD">
        <w:trPr>
          <w:trHeight w:hRule="exact" w:val="250"/>
        </w:trPr>
        <w:tc>
          <w:tcPr>
            <w:tcW w:w="2449" w:type="dxa"/>
            <w:vAlign w:val="center"/>
          </w:tcPr>
          <w:p w14:paraId="2553B285" w14:textId="77777777" w:rsidR="000C6C5E" w:rsidRPr="006E789A" w:rsidRDefault="008C42BC" w:rsidP="00F20EAD">
            <w:pPr>
              <w:pStyle w:val="TableParagraph"/>
              <w:spacing w:before="28"/>
              <w:ind w:left="103"/>
              <w:jc w:val="center"/>
              <w:rPr>
                <w:b/>
                <w:sz w:val="18"/>
                <w:szCs w:val="18"/>
              </w:rPr>
            </w:pPr>
            <w:r w:rsidRPr="006E789A">
              <w:rPr>
                <w:b/>
                <w:sz w:val="18"/>
                <w:szCs w:val="18"/>
              </w:rPr>
              <w:t>SOAP Messages</w:t>
            </w:r>
          </w:p>
        </w:tc>
        <w:tc>
          <w:tcPr>
            <w:tcW w:w="6325" w:type="dxa"/>
            <w:vAlign w:val="center"/>
          </w:tcPr>
          <w:p w14:paraId="16F47023" w14:textId="77777777" w:rsidR="000C6C5E" w:rsidRPr="006E789A" w:rsidRDefault="008C42BC">
            <w:pPr>
              <w:pStyle w:val="TableParagraph"/>
              <w:spacing w:before="32"/>
              <w:ind w:left="103"/>
              <w:rPr>
                <w:sz w:val="18"/>
                <w:szCs w:val="18"/>
              </w:rPr>
            </w:pPr>
            <w:r w:rsidRPr="006E789A">
              <w:rPr>
                <w:sz w:val="18"/>
                <w:szCs w:val="18"/>
              </w:rPr>
              <w:t>Type of electronic messages sent and received by a Full Node.</w:t>
            </w:r>
          </w:p>
        </w:tc>
      </w:tr>
      <w:tr w:rsidR="000C6C5E" w:rsidRPr="006E789A" w14:paraId="1DDCE265" w14:textId="77777777" w:rsidTr="0003588C">
        <w:trPr>
          <w:trHeight w:hRule="exact" w:val="1063"/>
        </w:trPr>
        <w:tc>
          <w:tcPr>
            <w:tcW w:w="2449" w:type="dxa"/>
            <w:vAlign w:val="center"/>
          </w:tcPr>
          <w:p w14:paraId="26748B3C" w14:textId="77777777" w:rsidR="000C6C5E" w:rsidRPr="006E789A" w:rsidRDefault="008C42BC" w:rsidP="00F20EAD">
            <w:pPr>
              <w:pStyle w:val="TableParagraph"/>
              <w:spacing w:before="28"/>
              <w:ind w:left="103"/>
              <w:jc w:val="center"/>
              <w:rPr>
                <w:b/>
                <w:sz w:val="18"/>
                <w:szCs w:val="18"/>
              </w:rPr>
            </w:pPr>
            <w:r w:rsidRPr="006E789A">
              <w:rPr>
                <w:b/>
                <w:sz w:val="18"/>
                <w:szCs w:val="18"/>
              </w:rPr>
              <w:t>Tag</w:t>
            </w:r>
          </w:p>
        </w:tc>
        <w:tc>
          <w:tcPr>
            <w:tcW w:w="6325" w:type="dxa"/>
            <w:vAlign w:val="center"/>
          </w:tcPr>
          <w:p w14:paraId="600E40E8" w14:textId="483310CB" w:rsidR="000C6C5E" w:rsidRPr="006E789A" w:rsidRDefault="0003588C" w:rsidP="0003588C">
            <w:pPr>
              <w:pStyle w:val="TableParagraph"/>
              <w:spacing w:before="32" w:line="278" w:lineRule="auto"/>
              <w:ind w:left="103" w:right="135"/>
              <w:rPr>
                <w:sz w:val="18"/>
                <w:szCs w:val="18"/>
              </w:rPr>
            </w:pPr>
            <w:r w:rsidRPr="006E789A">
              <w:rPr>
                <w:sz w:val="18"/>
                <w:szCs w:val="18"/>
              </w:rPr>
              <w:t>XML Instance Document uses specific syntax (a.k.a. “tags”) to denote the start and end of a data element. These start and end tags are used to name and bind the data (e.g., &lt;FirstName&gt;John&lt;/FirstName&gt;). Also informally called an “element” or “data element”.</w:t>
            </w:r>
          </w:p>
        </w:tc>
      </w:tr>
      <w:tr w:rsidR="000C6C5E" w:rsidRPr="006E789A" w14:paraId="3C90A5C4" w14:textId="77777777" w:rsidTr="00F20EAD">
        <w:trPr>
          <w:trHeight w:hRule="exact" w:val="518"/>
        </w:trPr>
        <w:tc>
          <w:tcPr>
            <w:tcW w:w="2449" w:type="dxa"/>
            <w:vAlign w:val="center"/>
          </w:tcPr>
          <w:p w14:paraId="3DE5F590" w14:textId="77777777" w:rsidR="000C6C5E" w:rsidRPr="006E789A" w:rsidRDefault="008C42BC" w:rsidP="00F20EAD">
            <w:pPr>
              <w:pStyle w:val="TableParagraph"/>
              <w:spacing w:before="30"/>
              <w:ind w:left="103"/>
              <w:jc w:val="center"/>
              <w:rPr>
                <w:b/>
                <w:sz w:val="18"/>
                <w:szCs w:val="18"/>
              </w:rPr>
            </w:pPr>
            <w:r w:rsidRPr="006E789A">
              <w:rPr>
                <w:b/>
                <w:sz w:val="18"/>
                <w:szCs w:val="18"/>
              </w:rPr>
              <w:t>Transaction ID</w:t>
            </w:r>
          </w:p>
        </w:tc>
        <w:tc>
          <w:tcPr>
            <w:tcW w:w="6325" w:type="dxa"/>
            <w:vAlign w:val="center"/>
          </w:tcPr>
          <w:p w14:paraId="3A0A69FB" w14:textId="77777777" w:rsidR="000C6C5E" w:rsidRPr="006E789A" w:rsidRDefault="008C42BC">
            <w:pPr>
              <w:pStyle w:val="TableParagraph"/>
              <w:spacing w:before="35" w:line="278" w:lineRule="auto"/>
              <w:ind w:left="103" w:right="586"/>
              <w:rPr>
                <w:sz w:val="18"/>
                <w:szCs w:val="18"/>
              </w:rPr>
            </w:pPr>
            <w:r w:rsidRPr="006E789A">
              <w:rPr>
                <w:sz w:val="18"/>
                <w:szCs w:val="18"/>
              </w:rPr>
              <w:t>The ID assigned by CDX to a zipped file submitted to ICIS- NPDES Batch.</w:t>
            </w:r>
          </w:p>
        </w:tc>
      </w:tr>
      <w:tr w:rsidR="000C6C5E" w:rsidRPr="006E789A" w14:paraId="0C97B215" w14:textId="77777777" w:rsidTr="00F20EAD">
        <w:trPr>
          <w:trHeight w:hRule="exact" w:val="730"/>
        </w:trPr>
        <w:tc>
          <w:tcPr>
            <w:tcW w:w="2449" w:type="dxa"/>
            <w:vAlign w:val="center"/>
          </w:tcPr>
          <w:p w14:paraId="1434130B" w14:textId="77777777" w:rsidR="000C6C5E" w:rsidRPr="006E789A" w:rsidRDefault="008C42BC" w:rsidP="00F20EAD">
            <w:pPr>
              <w:pStyle w:val="TableParagraph"/>
              <w:spacing w:before="28"/>
              <w:ind w:left="103"/>
              <w:jc w:val="center"/>
              <w:rPr>
                <w:b/>
                <w:sz w:val="18"/>
                <w:szCs w:val="18"/>
              </w:rPr>
            </w:pPr>
            <w:r w:rsidRPr="006E789A">
              <w:rPr>
                <w:b/>
                <w:sz w:val="18"/>
                <w:szCs w:val="18"/>
              </w:rPr>
              <w:t>Web Methods</w:t>
            </w:r>
          </w:p>
        </w:tc>
        <w:tc>
          <w:tcPr>
            <w:tcW w:w="6325" w:type="dxa"/>
            <w:vAlign w:val="center"/>
          </w:tcPr>
          <w:p w14:paraId="2CCB415F" w14:textId="77777777" w:rsidR="000C6C5E" w:rsidRPr="006E789A" w:rsidRDefault="008C42BC">
            <w:pPr>
              <w:pStyle w:val="TableParagraph"/>
              <w:spacing w:before="21" w:line="264" w:lineRule="auto"/>
              <w:ind w:left="103" w:right="114"/>
              <w:rPr>
                <w:sz w:val="18"/>
                <w:szCs w:val="18"/>
              </w:rPr>
            </w:pPr>
            <w:r w:rsidRPr="006E789A">
              <w:rPr>
                <w:sz w:val="18"/>
                <w:szCs w:val="18"/>
              </w:rPr>
              <w:t>Java-based CDX functions invoked by a Node through SOAP messages. The CDX web methods used for ICIS-NPDES Batch are Authenticate, Submit, getStatus and Download</w:t>
            </w:r>
          </w:p>
        </w:tc>
      </w:tr>
      <w:tr w:rsidR="000C6C5E" w:rsidRPr="006E789A" w14:paraId="6C5EB8E9" w14:textId="77777777" w:rsidTr="00691E68">
        <w:trPr>
          <w:trHeight w:hRule="exact" w:val="1369"/>
        </w:trPr>
        <w:tc>
          <w:tcPr>
            <w:tcW w:w="2449" w:type="dxa"/>
            <w:vAlign w:val="center"/>
          </w:tcPr>
          <w:p w14:paraId="32977791" w14:textId="77777777" w:rsidR="000C6C5E" w:rsidRPr="006E789A" w:rsidRDefault="008C42BC" w:rsidP="00F20EAD">
            <w:pPr>
              <w:pStyle w:val="TableParagraph"/>
              <w:spacing w:before="28"/>
              <w:ind w:left="103"/>
              <w:jc w:val="center"/>
              <w:rPr>
                <w:b/>
                <w:sz w:val="18"/>
                <w:szCs w:val="18"/>
              </w:rPr>
            </w:pPr>
            <w:r w:rsidRPr="006E789A">
              <w:rPr>
                <w:b/>
                <w:sz w:val="18"/>
                <w:szCs w:val="18"/>
              </w:rPr>
              <w:t>Well-formed</w:t>
            </w:r>
          </w:p>
        </w:tc>
        <w:tc>
          <w:tcPr>
            <w:tcW w:w="6325" w:type="dxa"/>
            <w:vAlign w:val="center"/>
          </w:tcPr>
          <w:p w14:paraId="77D2C865" w14:textId="32E66995" w:rsidR="000C6C5E" w:rsidRPr="006E789A" w:rsidRDefault="008C42BC">
            <w:pPr>
              <w:pStyle w:val="TableParagraph"/>
              <w:spacing w:before="32" w:line="278" w:lineRule="auto"/>
              <w:ind w:left="103"/>
              <w:rPr>
                <w:sz w:val="18"/>
                <w:szCs w:val="18"/>
              </w:rPr>
            </w:pPr>
            <w:r w:rsidRPr="006E789A">
              <w:rPr>
                <w:sz w:val="18"/>
                <w:szCs w:val="18"/>
              </w:rPr>
              <w:t>An XML Submission File that has all of its start and end tags present with no misspellings.</w:t>
            </w:r>
            <w:r w:rsidR="0003588C" w:rsidRPr="006E789A">
              <w:rPr>
                <w:sz w:val="18"/>
                <w:szCs w:val="18"/>
              </w:rPr>
              <w:t xml:space="preserve"> A well-formed file will also make use of “escape” codes as certain characters cannot be used in an XML Instance Document. For example</w:t>
            </w:r>
            <w:r w:rsidR="00691E68" w:rsidRPr="006E789A">
              <w:rPr>
                <w:sz w:val="18"/>
                <w:szCs w:val="18"/>
              </w:rPr>
              <w:t xml:space="preserve">, </w:t>
            </w:r>
            <w:r w:rsidR="0003588C" w:rsidRPr="006E789A">
              <w:rPr>
                <w:sz w:val="18"/>
                <w:szCs w:val="18"/>
              </w:rPr>
              <w:t xml:space="preserve">the </w:t>
            </w:r>
            <w:r w:rsidR="00691E68" w:rsidRPr="006E789A">
              <w:rPr>
                <w:sz w:val="18"/>
                <w:szCs w:val="18"/>
              </w:rPr>
              <w:t>less than character (</w:t>
            </w:r>
            <w:r w:rsidR="0003588C" w:rsidRPr="006E789A">
              <w:rPr>
                <w:sz w:val="18"/>
                <w:szCs w:val="18"/>
              </w:rPr>
              <w:t>“&lt;”</w:t>
            </w:r>
            <w:r w:rsidR="00691E68" w:rsidRPr="006E789A">
              <w:rPr>
                <w:sz w:val="18"/>
                <w:szCs w:val="18"/>
              </w:rPr>
              <w:t>)</w:t>
            </w:r>
            <w:r w:rsidR="0003588C" w:rsidRPr="006E789A">
              <w:rPr>
                <w:sz w:val="18"/>
                <w:szCs w:val="18"/>
              </w:rPr>
              <w:t xml:space="preserve"> must be replaced with “&amp;lt;” as </w:t>
            </w:r>
            <w:r w:rsidR="00691E68" w:rsidRPr="006E789A">
              <w:rPr>
                <w:sz w:val="18"/>
                <w:szCs w:val="18"/>
              </w:rPr>
              <w:t xml:space="preserve">the less than character </w:t>
            </w:r>
            <w:r w:rsidR="0003588C" w:rsidRPr="006E789A">
              <w:rPr>
                <w:sz w:val="18"/>
                <w:szCs w:val="18"/>
              </w:rPr>
              <w:t xml:space="preserve">is used in the </w:t>
            </w:r>
            <w:r w:rsidR="00691E68" w:rsidRPr="006E789A">
              <w:rPr>
                <w:sz w:val="18"/>
                <w:szCs w:val="18"/>
              </w:rPr>
              <w:t xml:space="preserve">XML </w:t>
            </w:r>
            <w:r w:rsidR="0003588C" w:rsidRPr="006E789A">
              <w:rPr>
                <w:sz w:val="18"/>
                <w:szCs w:val="18"/>
              </w:rPr>
              <w:t xml:space="preserve">syntax </w:t>
            </w:r>
            <w:r w:rsidR="00691E68" w:rsidRPr="006E789A">
              <w:rPr>
                <w:sz w:val="18"/>
                <w:szCs w:val="18"/>
              </w:rPr>
              <w:t xml:space="preserve">to denote a </w:t>
            </w:r>
            <w:r w:rsidR="0003588C" w:rsidRPr="006E789A">
              <w:rPr>
                <w:sz w:val="18"/>
                <w:szCs w:val="18"/>
              </w:rPr>
              <w:t>tag</w:t>
            </w:r>
            <w:r w:rsidR="00691E68" w:rsidRPr="006E789A">
              <w:rPr>
                <w:sz w:val="18"/>
                <w:szCs w:val="18"/>
              </w:rPr>
              <w:t>.</w:t>
            </w:r>
          </w:p>
        </w:tc>
      </w:tr>
      <w:tr w:rsidR="00691E68" w:rsidRPr="006E789A" w14:paraId="2B43DAA3" w14:textId="77777777" w:rsidTr="00691E68">
        <w:trPr>
          <w:trHeight w:hRule="exact" w:val="631"/>
        </w:trPr>
        <w:tc>
          <w:tcPr>
            <w:tcW w:w="2449" w:type="dxa"/>
            <w:vAlign w:val="center"/>
          </w:tcPr>
          <w:p w14:paraId="1A6FB0ED" w14:textId="45D35399" w:rsidR="00691E68" w:rsidRPr="006E789A" w:rsidRDefault="00691E68" w:rsidP="00F20EAD">
            <w:pPr>
              <w:pStyle w:val="TableParagraph"/>
              <w:spacing w:before="28"/>
              <w:ind w:left="103"/>
              <w:jc w:val="center"/>
              <w:rPr>
                <w:b/>
                <w:sz w:val="18"/>
                <w:szCs w:val="18"/>
              </w:rPr>
            </w:pPr>
            <w:r w:rsidRPr="006E789A">
              <w:rPr>
                <w:b/>
                <w:sz w:val="18"/>
                <w:szCs w:val="18"/>
              </w:rPr>
              <w:t>World Wide Web Consortium</w:t>
            </w:r>
          </w:p>
        </w:tc>
        <w:tc>
          <w:tcPr>
            <w:tcW w:w="6325" w:type="dxa"/>
            <w:vAlign w:val="center"/>
          </w:tcPr>
          <w:p w14:paraId="49E32D0B" w14:textId="5EA7A78A" w:rsidR="00691E68" w:rsidRPr="006E789A" w:rsidRDefault="00691E68">
            <w:pPr>
              <w:pStyle w:val="TableParagraph"/>
              <w:spacing w:before="32" w:line="278" w:lineRule="auto"/>
              <w:ind w:left="103"/>
              <w:rPr>
                <w:sz w:val="18"/>
                <w:szCs w:val="18"/>
              </w:rPr>
            </w:pPr>
            <w:r w:rsidRPr="006E789A">
              <w:rPr>
                <w:sz w:val="18"/>
                <w:szCs w:val="18"/>
              </w:rPr>
              <w:t>Group of industry who developed XML, schema, SOAP, and other web service technologies.</w:t>
            </w:r>
          </w:p>
        </w:tc>
      </w:tr>
      <w:tr w:rsidR="000C6C5E" w:rsidRPr="006E789A" w14:paraId="167ADDD1" w14:textId="77777777" w:rsidTr="00335A25">
        <w:trPr>
          <w:trHeight w:hRule="exact" w:val="1081"/>
        </w:trPr>
        <w:tc>
          <w:tcPr>
            <w:tcW w:w="2449" w:type="dxa"/>
            <w:vAlign w:val="center"/>
          </w:tcPr>
          <w:p w14:paraId="3F42E831" w14:textId="2D4C3EC2" w:rsidR="000C6C5E" w:rsidRPr="006E789A" w:rsidRDefault="00691E68" w:rsidP="00F20EAD">
            <w:pPr>
              <w:pStyle w:val="TableParagraph"/>
              <w:spacing w:before="28"/>
              <w:ind w:left="103"/>
              <w:jc w:val="center"/>
              <w:rPr>
                <w:b/>
                <w:sz w:val="18"/>
                <w:szCs w:val="18"/>
              </w:rPr>
            </w:pPr>
            <w:r w:rsidRPr="006E789A">
              <w:rPr>
                <w:b/>
                <w:sz w:val="18"/>
                <w:szCs w:val="18"/>
              </w:rPr>
              <w:t>XML Instance Document</w:t>
            </w:r>
          </w:p>
        </w:tc>
        <w:tc>
          <w:tcPr>
            <w:tcW w:w="6325" w:type="dxa"/>
            <w:vAlign w:val="center"/>
          </w:tcPr>
          <w:p w14:paraId="04D2650A" w14:textId="2CBA8027" w:rsidR="000C6C5E" w:rsidRPr="006E789A" w:rsidRDefault="008C42BC">
            <w:pPr>
              <w:pStyle w:val="TableParagraph"/>
              <w:spacing w:before="32" w:line="278" w:lineRule="auto"/>
              <w:ind w:left="103" w:right="466"/>
              <w:rPr>
                <w:sz w:val="18"/>
                <w:szCs w:val="18"/>
              </w:rPr>
            </w:pPr>
            <w:r w:rsidRPr="006E789A">
              <w:rPr>
                <w:sz w:val="18"/>
                <w:szCs w:val="18"/>
              </w:rPr>
              <w:t xml:space="preserve">An ASCII text file that contains </w:t>
            </w:r>
            <w:r w:rsidR="00691E68" w:rsidRPr="006E789A">
              <w:rPr>
                <w:sz w:val="18"/>
                <w:szCs w:val="18"/>
              </w:rPr>
              <w:t>well-formed XML with data in-between the start and end tags.</w:t>
            </w:r>
            <w:r w:rsidR="00335A25" w:rsidRPr="006E789A">
              <w:rPr>
                <w:sz w:val="18"/>
                <w:szCs w:val="18"/>
              </w:rPr>
              <w:t xml:space="preserve"> For example, authorized states that use the </w:t>
            </w:r>
            <w:hyperlink r:id="rId24" w:history="1">
              <w:r w:rsidR="00335A25" w:rsidRPr="006E789A">
                <w:rPr>
                  <w:rStyle w:val="Hyperlink"/>
                  <w:sz w:val="18"/>
                  <w:szCs w:val="18"/>
                </w:rPr>
                <w:t>Exchange Network Services Center</w:t>
              </w:r>
            </w:hyperlink>
            <w:r w:rsidR="00335A25" w:rsidRPr="006E789A">
              <w:rPr>
                <w:sz w:val="18"/>
                <w:szCs w:val="18"/>
              </w:rPr>
              <w:t xml:space="preserve"> will create these ASCII text files with the file extension of “*.xml”. </w:t>
            </w:r>
          </w:p>
        </w:tc>
      </w:tr>
      <w:tr w:rsidR="000C6C5E" w:rsidRPr="006E789A" w14:paraId="06D33F1F" w14:textId="77777777" w:rsidTr="00335A25">
        <w:trPr>
          <w:trHeight w:hRule="exact" w:val="1432"/>
        </w:trPr>
        <w:tc>
          <w:tcPr>
            <w:tcW w:w="2449" w:type="dxa"/>
            <w:vAlign w:val="center"/>
          </w:tcPr>
          <w:p w14:paraId="029C62B6" w14:textId="36DFABB2" w:rsidR="000C6C5E" w:rsidRPr="006E789A" w:rsidRDefault="008C42BC" w:rsidP="00F20EAD">
            <w:pPr>
              <w:pStyle w:val="TableParagraph"/>
              <w:spacing w:before="28" w:line="278" w:lineRule="auto"/>
              <w:ind w:left="103" w:right="225"/>
              <w:jc w:val="center"/>
              <w:rPr>
                <w:b/>
                <w:sz w:val="18"/>
                <w:szCs w:val="18"/>
              </w:rPr>
            </w:pPr>
            <w:r w:rsidRPr="006E789A">
              <w:rPr>
                <w:b/>
                <w:sz w:val="18"/>
                <w:szCs w:val="18"/>
              </w:rPr>
              <w:t xml:space="preserve">XML Submission File </w:t>
            </w:r>
          </w:p>
        </w:tc>
        <w:tc>
          <w:tcPr>
            <w:tcW w:w="6325" w:type="dxa"/>
            <w:vAlign w:val="center"/>
          </w:tcPr>
          <w:p w14:paraId="4483940B" w14:textId="595CE37C" w:rsidR="000C6C5E" w:rsidRPr="006E789A" w:rsidRDefault="00691E68">
            <w:pPr>
              <w:pStyle w:val="TableParagraph"/>
              <w:spacing w:before="32" w:line="278" w:lineRule="auto"/>
              <w:ind w:left="103" w:right="185"/>
              <w:rPr>
                <w:sz w:val="18"/>
                <w:szCs w:val="18"/>
              </w:rPr>
            </w:pPr>
            <w:r w:rsidRPr="006E789A">
              <w:rPr>
                <w:sz w:val="18"/>
                <w:szCs w:val="18"/>
              </w:rPr>
              <w:t>This a file that has one or more XML Instance Documents. The authorized state submits these files to EPA using the ICIS Data Submission service.</w:t>
            </w:r>
            <w:r w:rsidR="00427D8F" w:rsidRPr="006E789A">
              <w:rPr>
                <w:sz w:val="18"/>
                <w:szCs w:val="18"/>
              </w:rPr>
              <w:t xml:space="preserve"> Also informally called an “XML File.”</w:t>
            </w:r>
            <w:r w:rsidR="00335A25" w:rsidRPr="006E789A">
              <w:rPr>
                <w:sz w:val="18"/>
                <w:szCs w:val="18"/>
              </w:rPr>
              <w:t xml:space="preserve"> For example, authorized states that use the </w:t>
            </w:r>
            <w:hyperlink r:id="rId25" w:history="1">
              <w:r w:rsidR="00335A25" w:rsidRPr="006E789A">
                <w:rPr>
                  <w:rStyle w:val="Hyperlink"/>
                  <w:sz w:val="18"/>
                  <w:szCs w:val="18"/>
                </w:rPr>
                <w:t>Exchange Network Services Center</w:t>
              </w:r>
            </w:hyperlink>
            <w:r w:rsidR="00335A25" w:rsidRPr="006E789A">
              <w:rPr>
                <w:sz w:val="18"/>
                <w:szCs w:val="18"/>
              </w:rPr>
              <w:t xml:space="preserve"> will package the XML Instance Documents in a Zip file.</w:t>
            </w:r>
          </w:p>
        </w:tc>
      </w:tr>
    </w:tbl>
    <w:p w14:paraId="71293990" w14:textId="77777777" w:rsidR="000C6C5E" w:rsidRPr="00BB48BF" w:rsidRDefault="008C42BC" w:rsidP="00385B0C">
      <w:pPr>
        <w:spacing w:before="120" w:line="252" w:lineRule="exact"/>
        <w:ind w:left="806" w:right="821"/>
        <w:jc w:val="center"/>
        <w:rPr>
          <w:rFonts w:ascii="Times New Roman" w:hAnsi="Times New Roman" w:cs="Times New Roman"/>
          <w:b/>
        </w:rPr>
      </w:pPr>
      <w:r w:rsidRPr="00BB48BF">
        <w:rPr>
          <w:rFonts w:ascii="Times New Roman" w:hAnsi="Times New Roman" w:cs="Times New Roman"/>
          <w:b/>
        </w:rPr>
        <w:t>Table 1-3. Glossary of Terms</w:t>
      </w:r>
    </w:p>
    <w:p w14:paraId="6557FE83" w14:textId="77777777" w:rsidR="000C6C5E" w:rsidRPr="00BB48BF" w:rsidRDefault="000C6C5E" w:rsidP="00BB48BF">
      <w:pPr>
        <w:pStyle w:val="BodyText"/>
        <w:rPr>
          <w:b/>
          <w:sz w:val="22"/>
          <w:szCs w:val="22"/>
        </w:rPr>
      </w:pPr>
    </w:p>
    <w:p w14:paraId="2A2ADB71" w14:textId="77777777" w:rsidR="00BB48BF" w:rsidRDefault="00BB48BF">
      <w:pPr>
        <w:rPr>
          <w:b/>
          <w:bCs/>
          <w:sz w:val="32"/>
          <w:szCs w:val="32"/>
        </w:rPr>
      </w:pPr>
      <w:r>
        <w:br w:type="page"/>
      </w:r>
    </w:p>
    <w:p w14:paraId="7BCBD847" w14:textId="36638B9E" w:rsidR="000C6C5E" w:rsidRDefault="008C42BC" w:rsidP="00B55F86">
      <w:pPr>
        <w:pStyle w:val="Heading1"/>
        <w:ind w:left="450"/>
        <w:jc w:val="left"/>
      </w:pPr>
      <w:bookmarkStart w:id="11" w:name="_Toc170912737"/>
      <w:r>
        <w:lastRenderedPageBreak/>
        <w:t xml:space="preserve">ICIS-NPDES </w:t>
      </w:r>
      <w:r w:rsidRPr="00B55F86">
        <w:t xml:space="preserve">BATCH </w:t>
      </w:r>
      <w:r>
        <w:t>PROCESSING</w:t>
      </w:r>
      <w:r w:rsidRPr="00B55F86">
        <w:t xml:space="preserve"> </w:t>
      </w:r>
      <w:r>
        <w:t>OVERVIEW</w:t>
      </w:r>
      <w:bookmarkEnd w:id="11"/>
    </w:p>
    <w:p w14:paraId="23EFF502" w14:textId="77777777" w:rsidR="00385B0C" w:rsidRPr="006E623B" w:rsidRDefault="00385B0C" w:rsidP="006E623B">
      <w:pPr>
        <w:pStyle w:val="NoSpacing"/>
      </w:pPr>
    </w:p>
    <w:p w14:paraId="56352330" w14:textId="1789F6AC" w:rsidR="000C6C5E" w:rsidRDefault="006E623B" w:rsidP="006E623B">
      <w:pPr>
        <w:pStyle w:val="Heading2"/>
      </w:pPr>
      <w:bookmarkStart w:id="12" w:name="_Toc170912738"/>
      <w:r>
        <w:t>2.1</w:t>
      </w:r>
      <w:r>
        <w:tab/>
      </w:r>
      <w:r w:rsidR="008C42BC">
        <w:t>ICIS-NPDES BATCH</w:t>
      </w:r>
      <w:r w:rsidR="008C42BC">
        <w:rPr>
          <w:spacing w:val="-4"/>
        </w:rPr>
        <w:t xml:space="preserve"> </w:t>
      </w:r>
      <w:r w:rsidR="008C42BC">
        <w:t>PROCESSING</w:t>
      </w:r>
      <w:bookmarkEnd w:id="12"/>
    </w:p>
    <w:p w14:paraId="4F93CAF8" w14:textId="51CB5DE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w:t>
      </w:r>
      <w:r w:rsidRPr="001055CD">
        <w:rPr>
          <w:rFonts w:ascii="Times New Roman" w:hAnsi="Times New Roman" w:cs="Times New Roman"/>
          <w:spacing w:val="-14"/>
        </w:rPr>
        <w:t xml:space="preserve"> </w:t>
      </w:r>
      <w:r w:rsidRPr="001055CD">
        <w:rPr>
          <w:rFonts w:ascii="Times New Roman" w:hAnsi="Times New Roman" w:cs="Times New Roman"/>
        </w:rPr>
        <w:t>ICIS-NPDES</w:t>
      </w:r>
      <w:r w:rsidRPr="001055CD">
        <w:rPr>
          <w:rFonts w:ascii="Times New Roman" w:hAnsi="Times New Roman" w:cs="Times New Roman"/>
          <w:spacing w:val="-15"/>
        </w:rPr>
        <w:t xml:space="preserve"> </w:t>
      </w:r>
      <w:r w:rsidRPr="001055CD">
        <w:rPr>
          <w:rFonts w:ascii="Times New Roman" w:hAnsi="Times New Roman" w:cs="Times New Roman"/>
        </w:rPr>
        <w:t>Batch</w:t>
      </w:r>
      <w:r w:rsidRPr="001055CD">
        <w:rPr>
          <w:rFonts w:ascii="Times New Roman" w:hAnsi="Times New Roman" w:cs="Times New Roman"/>
          <w:spacing w:val="-14"/>
        </w:rPr>
        <w:t xml:space="preserve"> </w:t>
      </w:r>
      <w:r w:rsidRPr="001055CD">
        <w:rPr>
          <w:rFonts w:ascii="Times New Roman" w:hAnsi="Times New Roman" w:cs="Times New Roman"/>
        </w:rPr>
        <w:t>load</w:t>
      </w:r>
      <w:r w:rsidRPr="001055CD">
        <w:rPr>
          <w:rFonts w:ascii="Times New Roman" w:hAnsi="Times New Roman" w:cs="Times New Roman"/>
          <w:spacing w:val="-14"/>
        </w:rPr>
        <w:t xml:space="preserve"> </w:t>
      </w:r>
      <w:r w:rsidRPr="001055CD">
        <w:rPr>
          <w:rFonts w:ascii="Times New Roman" w:hAnsi="Times New Roman" w:cs="Times New Roman"/>
        </w:rPr>
        <w:t>processing</w:t>
      </w:r>
      <w:r w:rsidRPr="001055CD">
        <w:rPr>
          <w:rFonts w:ascii="Times New Roman" w:hAnsi="Times New Roman" w:cs="Times New Roman"/>
          <w:spacing w:val="-15"/>
        </w:rPr>
        <w:t xml:space="preserve"> </w:t>
      </w:r>
      <w:r w:rsidRPr="001055CD">
        <w:rPr>
          <w:rFonts w:ascii="Times New Roman" w:hAnsi="Times New Roman" w:cs="Times New Roman"/>
        </w:rPr>
        <w:t>lifecycle</w:t>
      </w:r>
      <w:r w:rsidRPr="001055CD">
        <w:rPr>
          <w:rFonts w:ascii="Times New Roman" w:hAnsi="Times New Roman" w:cs="Times New Roman"/>
          <w:spacing w:val="-16"/>
        </w:rPr>
        <w:t xml:space="preserve"> </w:t>
      </w:r>
      <w:r w:rsidRPr="001055CD">
        <w:rPr>
          <w:rFonts w:ascii="Times New Roman" w:hAnsi="Times New Roman" w:cs="Times New Roman"/>
        </w:rPr>
        <w:t>consists</w:t>
      </w:r>
      <w:r w:rsidRPr="001055CD">
        <w:rPr>
          <w:rFonts w:ascii="Times New Roman" w:hAnsi="Times New Roman" w:cs="Times New Roman"/>
          <w:spacing w:val="-14"/>
        </w:rPr>
        <w:t xml:space="preserve"> </w:t>
      </w:r>
      <w:r w:rsidRPr="001055CD">
        <w:rPr>
          <w:rFonts w:ascii="Times New Roman" w:hAnsi="Times New Roman" w:cs="Times New Roman"/>
        </w:rPr>
        <w:t>of</w:t>
      </w:r>
      <w:r w:rsidRPr="001055CD">
        <w:rPr>
          <w:rFonts w:ascii="Times New Roman" w:hAnsi="Times New Roman" w:cs="Times New Roman"/>
          <w:spacing w:val="-14"/>
        </w:rPr>
        <w:t xml:space="preserve"> </w:t>
      </w:r>
      <w:r w:rsidRPr="001055CD">
        <w:rPr>
          <w:rFonts w:ascii="Times New Roman" w:hAnsi="Times New Roman" w:cs="Times New Roman"/>
        </w:rPr>
        <w:t>a</w:t>
      </w:r>
      <w:r w:rsidR="007F4AFA">
        <w:rPr>
          <w:rFonts w:ascii="Times New Roman" w:hAnsi="Times New Roman" w:cs="Times New Roman"/>
          <w:spacing w:val="-14"/>
        </w:rPr>
        <w:t xml:space="preserve">n authorized state  </w:t>
      </w:r>
      <w:r w:rsidRPr="001055CD">
        <w:rPr>
          <w:rFonts w:ascii="Times New Roman" w:hAnsi="Times New Roman" w:cs="Times New Roman"/>
        </w:rPr>
        <w:t xml:space="preserve">generating and submitting </w:t>
      </w:r>
      <w:r w:rsidR="007F4AFA">
        <w:rPr>
          <w:rFonts w:ascii="Times New Roman" w:hAnsi="Times New Roman" w:cs="Times New Roman"/>
        </w:rPr>
        <w:t xml:space="preserve">one or more </w:t>
      </w:r>
      <w:r w:rsidRPr="001055CD">
        <w:rPr>
          <w:rFonts w:ascii="Times New Roman" w:hAnsi="Times New Roman" w:cs="Times New Roman"/>
        </w:rPr>
        <w:t xml:space="preserve">XML files to </w:t>
      </w:r>
      <w:r w:rsidR="007F4AFA">
        <w:rPr>
          <w:rFonts w:ascii="Times New Roman" w:hAnsi="Times New Roman" w:cs="Times New Roman"/>
        </w:rPr>
        <w:t>EPA using the ICIS Data Submission service. These XML files must be well-formed and conform to the ICIS-NPDES business rules. The authorized state will need to review the results of their submission and correct any errors.</w:t>
      </w:r>
      <w:r w:rsidRPr="001055CD">
        <w:rPr>
          <w:rFonts w:ascii="Times New Roman" w:hAnsi="Times New Roman" w:cs="Times New Roman"/>
        </w:rPr>
        <w:t xml:space="preserve"> Figure 2-1 illustrates this</w:t>
      </w:r>
      <w:r w:rsidRPr="001055CD">
        <w:rPr>
          <w:rFonts w:ascii="Times New Roman" w:hAnsi="Times New Roman" w:cs="Times New Roman"/>
          <w:spacing w:val="-30"/>
        </w:rPr>
        <w:t xml:space="preserve"> </w:t>
      </w:r>
      <w:r w:rsidRPr="001055CD">
        <w:rPr>
          <w:rFonts w:ascii="Times New Roman" w:hAnsi="Times New Roman" w:cs="Times New Roman"/>
        </w:rPr>
        <w:t>lifecycle.</w:t>
      </w:r>
    </w:p>
    <w:p w14:paraId="73DE6076" w14:textId="35BAEE27" w:rsidR="000C6C5E" w:rsidRDefault="000C6C5E">
      <w:pPr>
        <w:pStyle w:val="BodyText"/>
        <w:rPr>
          <w:sz w:val="28"/>
        </w:rPr>
      </w:pPr>
    </w:p>
    <w:p w14:paraId="35277CF0" w14:textId="77777777" w:rsidR="000C6C5E" w:rsidRDefault="000C6C5E">
      <w:pPr>
        <w:rPr>
          <w:sz w:val="28"/>
        </w:rPr>
        <w:sectPr w:rsidR="000C6C5E" w:rsidSect="006A3CB5">
          <w:footerReference w:type="default" r:id="rId26"/>
          <w:pgSz w:w="12240" w:h="15840"/>
          <w:pgMar w:top="1440" w:right="1440" w:bottom="1440" w:left="1440" w:header="713" w:footer="1254" w:gutter="0"/>
          <w:pgNumType w:start="1"/>
          <w:cols w:space="720"/>
          <w:docGrid w:linePitch="299"/>
        </w:sectPr>
      </w:pPr>
    </w:p>
    <w:p w14:paraId="1300FC91" w14:textId="4399F6B4" w:rsidR="00273429" w:rsidRDefault="00273429" w:rsidP="00273429">
      <w:pPr>
        <w:jc w:val="center"/>
        <w:rPr>
          <w:rFonts w:ascii="Times New Roman" w:hAnsi="Times New Roman" w:cs="Times New Roman"/>
          <w:b/>
        </w:rPr>
      </w:pPr>
      <w:r>
        <w:rPr>
          <w:noProof/>
        </w:rPr>
        <w:drawing>
          <wp:inline distT="0" distB="0" distL="0" distR="0" wp14:anchorId="3D945EBF" wp14:editId="0E0A43FC">
            <wp:extent cx="3360420" cy="3444240"/>
            <wp:effectExtent l="0" t="0" r="0" b="3810"/>
            <wp:doc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0420" cy="3444240"/>
                    </a:xfrm>
                    <a:prstGeom prst="rect">
                      <a:avLst/>
                    </a:prstGeom>
                    <a:noFill/>
                    <a:ln>
                      <a:noFill/>
                    </a:ln>
                  </pic:spPr>
                </pic:pic>
              </a:graphicData>
            </a:graphic>
          </wp:inline>
        </w:drawing>
      </w:r>
    </w:p>
    <w:p w14:paraId="049A423E" w14:textId="77777777" w:rsidR="00273429" w:rsidRDefault="00273429" w:rsidP="00273429">
      <w:pPr>
        <w:jc w:val="center"/>
        <w:rPr>
          <w:rFonts w:ascii="Times New Roman" w:hAnsi="Times New Roman" w:cs="Times New Roman"/>
          <w:b/>
        </w:rPr>
      </w:pPr>
    </w:p>
    <w:p w14:paraId="379D74CA" w14:textId="2039D096" w:rsidR="000C6C5E" w:rsidRPr="001055CD" w:rsidRDefault="008C42BC" w:rsidP="00273429">
      <w:pPr>
        <w:jc w:val="center"/>
        <w:rPr>
          <w:rFonts w:ascii="Times New Roman" w:hAnsi="Times New Roman" w:cs="Times New Roman"/>
          <w:b/>
        </w:rPr>
      </w:pPr>
      <w:r w:rsidRPr="001055CD">
        <w:rPr>
          <w:rFonts w:ascii="Times New Roman" w:hAnsi="Times New Roman" w:cs="Times New Roman"/>
          <w:b/>
        </w:rPr>
        <w:t xml:space="preserve">Figure 2-1. Lifecycle for ICIS-NPDES </w:t>
      </w:r>
      <w:r w:rsidR="001459BC">
        <w:rPr>
          <w:rFonts w:ascii="Times New Roman" w:hAnsi="Times New Roman" w:cs="Times New Roman"/>
          <w:b/>
        </w:rPr>
        <w:t xml:space="preserve">Electronic Data Transfer (EDT) </w:t>
      </w:r>
      <w:r w:rsidRPr="001055CD">
        <w:rPr>
          <w:rFonts w:ascii="Times New Roman" w:hAnsi="Times New Roman" w:cs="Times New Roman"/>
          <w:b/>
        </w:rPr>
        <w:t>Processing</w:t>
      </w:r>
    </w:p>
    <w:p w14:paraId="2E963F8D" w14:textId="77777777" w:rsidR="000C6C5E" w:rsidRPr="006E623B" w:rsidRDefault="000C6C5E" w:rsidP="00B55F86">
      <w:pPr>
        <w:pStyle w:val="BodyText"/>
        <w:jc w:val="both"/>
        <w:rPr>
          <w:bCs/>
          <w:sz w:val="22"/>
          <w:szCs w:val="22"/>
        </w:rPr>
      </w:pPr>
    </w:p>
    <w:p w14:paraId="20BF5535" w14:textId="77777777" w:rsidR="00385B0C" w:rsidRPr="00385B0C" w:rsidRDefault="00385B0C" w:rsidP="00B55F86">
      <w:pPr>
        <w:jc w:val="both"/>
        <w:rPr>
          <w:rFonts w:ascii="Times New Roman" w:hAnsi="Times New Roman" w:cs="Times New Roman"/>
        </w:rPr>
      </w:pPr>
    </w:p>
    <w:p w14:paraId="5510D9B7" w14:textId="345730EE" w:rsidR="000C6C5E" w:rsidRPr="001055CD" w:rsidRDefault="008C42BC" w:rsidP="00B55F86">
      <w:pPr>
        <w:jc w:val="both"/>
        <w:rPr>
          <w:rFonts w:ascii="Times New Roman" w:hAnsi="Times New Roman" w:cs="Times New Roman"/>
        </w:rPr>
      </w:pPr>
      <w:r w:rsidRPr="001055CD">
        <w:rPr>
          <w:rFonts w:ascii="Times New Roman" w:hAnsi="Times New Roman" w:cs="Times New Roman"/>
        </w:rPr>
        <w:t xml:space="preserve">Figure 2-2 illustrates the flow of events for </w:t>
      </w:r>
      <w:r w:rsidR="007F4AFA">
        <w:rPr>
          <w:rFonts w:ascii="Times New Roman" w:hAnsi="Times New Roman" w:cs="Times New Roman"/>
        </w:rPr>
        <w:t xml:space="preserve">the ICIS Data Submission service. </w:t>
      </w:r>
      <w:r w:rsidRPr="001055CD">
        <w:rPr>
          <w:rFonts w:ascii="Times New Roman" w:hAnsi="Times New Roman" w:cs="Times New Roman"/>
        </w:rPr>
        <w:t>ICIS-NPDES Batch participant roles and responsibilities are described in the following subsection, and a discussion of each step in the ICIS-NPDES Batch lifecycle will be discussed in more detail starting with Section 3.</w:t>
      </w:r>
    </w:p>
    <w:p w14:paraId="5B90AFB2" w14:textId="77777777" w:rsidR="000C6C5E" w:rsidRDefault="000C6C5E">
      <w:pPr>
        <w:jc w:val="both"/>
        <w:rPr>
          <w:rFonts w:ascii="Times New Roman"/>
        </w:rPr>
      </w:pPr>
    </w:p>
    <w:p w14:paraId="027D24FD" w14:textId="218DE4D6" w:rsidR="001055CD" w:rsidRDefault="001055CD">
      <w:pPr>
        <w:jc w:val="both"/>
        <w:rPr>
          <w:rFonts w:ascii="Times New Roman"/>
        </w:rPr>
        <w:sectPr w:rsidR="001055CD" w:rsidSect="006A3CB5">
          <w:type w:val="continuous"/>
          <w:pgSz w:w="12240" w:h="15840"/>
          <w:pgMar w:top="1440" w:right="1440" w:bottom="1440" w:left="1440" w:header="720" w:footer="720" w:gutter="0"/>
          <w:cols w:space="720"/>
          <w:docGrid w:linePitch="299"/>
        </w:sectPr>
      </w:pPr>
    </w:p>
    <w:p w14:paraId="2601555D" w14:textId="12D4E73C" w:rsidR="000C6C5E" w:rsidRDefault="00BD653D" w:rsidP="00347596">
      <w:pPr>
        <w:pStyle w:val="BodyText"/>
        <w:jc w:val="center"/>
        <w:rPr>
          <w:sz w:val="20"/>
        </w:rPr>
      </w:pPr>
      <w:r w:rsidRPr="00BD653D">
        <w:rPr>
          <w:noProof/>
          <w:sz w:val="20"/>
        </w:rPr>
        <w:lastRenderedPageBreak/>
        <w:drawing>
          <wp:inline distT="0" distB="0" distL="0" distR="0" wp14:anchorId="0CB7A066" wp14:editId="7B9113FC">
            <wp:extent cx="4216617" cy="30735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6617" cy="3073558"/>
                    </a:xfrm>
                    <a:prstGeom prst="rect">
                      <a:avLst/>
                    </a:prstGeom>
                  </pic:spPr>
                </pic:pic>
              </a:graphicData>
            </a:graphic>
          </wp:inline>
        </w:drawing>
      </w:r>
    </w:p>
    <w:p w14:paraId="0A3DD631" w14:textId="5F2DA98C" w:rsidR="000C6C5E" w:rsidRDefault="008C42BC" w:rsidP="00CC4E23">
      <w:pPr>
        <w:spacing w:before="120"/>
        <w:jc w:val="center"/>
        <w:rPr>
          <w:rFonts w:ascii="Times New Roman"/>
          <w:b/>
        </w:rPr>
      </w:pPr>
      <w:r>
        <w:rPr>
          <w:rFonts w:ascii="Times New Roman"/>
          <w:b/>
        </w:rPr>
        <w:t>Figure 2-2. Flow of Events for ICIS</w:t>
      </w:r>
      <w:r w:rsidR="00BD653D">
        <w:rPr>
          <w:rFonts w:ascii="Times New Roman"/>
          <w:b/>
        </w:rPr>
        <w:t xml:space="preserve"> Data Submission </w:t>
      </w:r>
      <w:r>
        <w:rPr>
          <w:rFonts w:ascii="Times New Roman"/>
          <w:b/>
        </w:rPr>
        <w:t>Processing</w:t>
      </w:r>
      <w:r w:rsidR="00BD653D">
        <w:rPr>
          <w:rFonts w:ascii="Times New Roman"/>
          <w:b/>
        </w:rPr>
        <w:t xml:space="preserve"> (State Node to CDX Node)</w:t>
      </w:r>
    </w:p>
    <w:p w14:paraId="014ECFF3" w14:textId="194A6FF0" w:rsidR="000C6C5E" w:rsidRPr="006E623B" w:rsidRDefault="000C6C5E">
      <w:pPr>
        <w:pStyle w:val="BodyText"/>
        <w:rPr>
          <w:bCs/>
          <w:sz w:val="22"/>
          <w:szCs w:val="22"/>
        </w:rPr>
      </w:pPr>
    </w:p>
    <w:p w14:paraId="57B50395" w14:textId="77777777" w:rsidR="001055CD" w:rsidRPr="006E623B" w:rsidRDefault="001055CD">
      <w:pPr>
        <w:pStyle w:val="BodyText"/>
        <w:rPr>
          <w:bCs/>
          <w:sz w:val="22"/>
          <w:szCs w:val="22"/>
        </w:rPr>
      </w:pPr>
    </w:p>
    <w:p w14:paraId="478C4EF4" w14:textId="540D809F" w:rsidR="000C6C5E" w:rsidRDefault="006E623B" w:rsidP="006E623B">
      <w:pPr>
        <w:pStyle w:val="Heading2"/>
      </w:pPr>
      <w:bookmarkStart w:id="13" w:name="_Toc170912739"/>
      <w:r>
        <w:t>2.2</w:t>
      </w:r>
      <w:r>
        <w:tab/>
      </w:r>
      <w:r w:rsidR="008C42BC">
        <w:t>ROLES AND</w:t>
      </w:r>
      <w:r w:rsidR="008C42BC">
        <w:rPr>
          <w:spacing w:val="-2"/>
        </w:rPr>
        <w:t xml:space="preserve"> </w:t>
      </w:r>
      <w:r w:rsidR="008C42BC">
        <w:t>RESPONSIBILITIES</w:t>
      </w:r>
      <w:bookmarkEnd w:id="13"/>
    </w:p>
    <w:p w14:paraId="6F8022E5" w14:textId="77777777" w:rsidR="001055CD" w:rsidRPr="001055CD" w:rsidRDefault="001055CD" w:rsidP="00B55F86">
      <w:pPr>
        <w:jc w:val="both"/>
        <w:rPr>
          <w:rFonts w:ascii="Times New Roman" w:hAnsi="Times New Roman" w:cs="Times New Roman"/>
          <w:bCs/>
        </w:rPr>
      </w:pPr>
    </w:p>
    <w:p w14:paraId="49038F7F" w14:textId="565755B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following section details the roles and responsibilities needed to ensure successful processing of electronic data by CDX and ICIS-NPDES Batch.</w:t>
      </w:r>
    </w:p>
    <w:p w14:paraId="28A4DEDE" w14:textId="77777777" w:rsidR="000C6C5E" w:rsidRPr="001055CD" w:rsidRDefault="000C6C5E" w:rsidP="00B55F86">
      <w:pPr>
        <w:pStyle w:val="BodyText"/>
        <w:jc w:val="both"/>
        <w:rPr>
          <w:sz w:val="22"/>
          <w:szCs w:val="22"/>
        </w:rPr>
      </w:pPr>
    </w:p>
    <w:p w14:paraId="5806BB6C" w14:textId="1DBC0D83" w:rsidR="000C6C5E" w:rsidRPr="00141870" w:rsidRDefault="001055CD" w:rsidP="003E6409">
      <w:pPr>
        <w:pStyle w:val="Heading3"/>
      </w:pPr>
      <w:bookmarkStart w:id="14" w:name="_Toc170912740"/>
      <w:r>
        <w:t xml:space="preserve">2.2.1 </w:t>
      </w:r>
      <w:r w:rsidR="008C42BC" w:rsidRPr="00141870">
        <w:t>State Roles and Responsibilities</w:t>
      </w:r>
      <w:bookmarkEnd w:id="14"/>
    </w:p>
    <w:p w14:paraId="1550F0BC"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ICIS-NPDES batch process contains several steps that must all be successfully implemented to complete the process. These steps include:</w:t>
      </w:r>
    </w:p>
    <w:p w14:paraId="5D300F3F" w14:textId="77777777" w:rsidR="000C6C5E" w:rsidRPr="001055CD" w:rsidRDefault="000C6C5E" w:rsidP="00B55F86">
      <w:pPr>
        <w:pStyle w:val="BodyText"/>
        <w:jc w:val="both"/>
        <w:rPr>
          <w:sz w:val="22"/>
          <w:szCs w:val="22"/>
        </w:rPr>
      </w:pPr>
    </w:p>
    <w:p w14:paraId="17C5D182" w14:textId="02CE5EC1" w:rsidR="000C6C5E" w:rsidRPr="001055CD" w:rsidRDefault="008C42BC" w:rsidP="00F92DCA">
      <w:pPr>
        <w:pStyle w:val="ListParagraph"/>
        <w:numPr>
          <w:ilvl w:val="0"/>
          <w:numId w:val="221"/>
        </w:numPr>
        <w:spacing w:line="252" w:lineRule="exact"/>
        <w:ind w:left="720"/>
      </w:pPr>
      <w:r w:rsidRPr="001055CD">
        <w:t>producing the XML instance</w:t>
      </w:r>
      <w:r w:rsidRPr="001055CD">
        <w:rPr>
          <w:spacing w:val="-5"/>
        </w:rPr>
        <w:t xml:space="preserve"> </w:t>
      </w:r>
      <w:r w:rsidRPr="001055CD">
        <w:t>documents</w:t>
      </w:r>
      <w:r w:rsidR="00335A25">
        <w:t>.</w:t>
      </w:r>
    </w:p>
    <w:p w14:paraId="1B03381A" w14:textId="77777777" w:rsidR="000C6C5E" w:rsidRPr="001055CD" w:rsidRDefault="008C42BC" w:rsidP="00F92DCA">
      <w:pPr>
        <w:pStyle w:val="ListParagraph"/>
        <w:numPr>
          <w:ilvl w:val="0"/>
          <w:numId w:val="221"/>
        </w:numPr>
        <w:spacing w:line="252" w:lineRule="exact"/>
        <w:ind w:left="720"/>
      </w:pPr>
      <w:r w:rsidRPr="001055CD">
        <w:t>submitting the XML instance documents to EPA through</w:t>
      </w:r>
      <w:r w:rsidRPr="001055CD">
        <w:rPr>
          <w:spacing w:val="-16"/>
        </w:rPr>
        <w:t xml:space="preserve"> </w:t>
      </w:r>
      <w:r w:rsidRPr="001055CD">
        <w:t>CDX</w:t>
      </w:r>
    </w:p>
    <w:p w14:paraId="658C090C" w14:textId="77777777" w:rsidR="000C6C5E" w:rsidRPr="001055CD" w:rsidRDefault="008C42BC" w:rsidP="00F92DCA">
      <w:pPr>
        <w:pStyle w:val="ListParagraph"/>
        <w:numPr>
          <w:ilvl w:val="0"/>
          <w:numId w:val="221"/>
        </w:numPr>
        <w:spacing w:line="252" w:lineRule="exact"/>
        <w:ind w:left="720"/>
      </w:pPr>
      <w:r w:rsidRPr="001055CD">
        <w:t>monitoring the load</w:t>
      </w:r>
      <w:r w:rsidRPr="001055CD">
        <w:rPr>
          <w:spacing w:val="-8"/>
        </w:rPr>
        <w:t xml:space="preserve"> </w:t>
      </w:r>
      <w:r w:rsidRPr="001055CD">
        <w:t>process</w:t>
      </w:r>
    </w:p>
    <w:p w14:paraId="4843F5C3" w14:textId="77777777" w:rsidR="000C6C5E" w:rsidRPr="001055CD" w:rsidRDefault="008C42BC" w:rsidP="00F92DCA">
      <w:pPr>
        <w:pStyle w:val="ListParagraph"/>
        <w:numPr>
          <w:ilvl w:val="0"/>
          <w:numId w:val="221"/>
        </w:numPr>
        <w:spacing w:before="1" w:line="252" w:lineRule="exact"/>
        <w:ind w:left="720"/>
      </w:pPr>
      <w:r w:rsidRPr="001055CD">
        <w:t>retrieving processing</w:t>
      </w:r>
      <w:r w:rsidRPr="001055CD">
        <w:rPr>
          <w:spacing w:val="-9"/>
        </w:rPr>
        <w:t xml:space="preserve"> </w:t>
      </w:r>
      <w:r w:rsidRPr="001055CD">
        <w:t>errors</w:t>
      </w:r>
    </w:p>
    <w:p w14:paraId="723822F6" w14:textId="77777777" w:rsidR="000C6C5E" w:rsidRPr="001055CD" w:rsidRDefault="008C42BC" w:rsidP="00F92DCA">
      <w:pPr>
        <w:pStyle w:val="ListParagraph"/>
        <w:numPr>
          <w:ilvl w:val="0"/>
          <w:numId w:val="221"/>
        </w:numPr>
        <w:spacing w:line="252" w:lineRule="exact"/>
        <w:ind w:left="720"/>
      </w:pPr>
      <w:r w:rsidRPr="001055CD">
        <w:t>fixing rejected</w:t>
      </w:r>
      <w:r w:rsidRPr="001055CD">
        <w:rPr>
          <w:spacing w:val="-5"/>
        </w:rPr>
        <w:t xml:space="preserve"> </w:t>
      </w:r>
      <w:r w:rsidRPr="001055CD">
        <w:t>data</w:t>
      </w:r>
    </w:p>
    <w:p w14:paraId="6EA2317F" w14:textId="77777777" w:rsidR="000C6C5E" w:rsidRPr="001055CD" w:rsidRDefault="008C42BC" w:rsidP="00F92DCA">
      <w:pPr>
        <w:pStyle w:val="ListParagraph"/>
        <w:numPr>
          <w:ilvl w:val="0"/>
          <w:numId w:val="221"/>
        </w:numPr>
        <w:spacing w:before="1"/>
        <w:ind w:left="720"/>
      </w:pPr>
      <w:r w:rsidRPr="001055CD">
        <w:t>resubmitting XML instance documents with corrected data through</w:t>
      </w:r>
      <w:r w:rsidRPr="001055CD">
        <w:rPr>
          <w:spacing w:val="-19"/>
        </w:rPr>
        <w:t xml:space="preserve"> </w:t>
      </w:r>
      <w:r w:rsidRPr="001055CD">
        <w:t>CDX</w:t>
      </w:r>
    </w:p>
    <w:p w14:paraId="5F51D856" w14:textId="77777777" w:rsidR="000C6C5E" w:rsidRPr="001055CD" w:rsidRDefault="000C6C5E" w:rsidP="00B55F86">
      <w:pPr>
        <w:pStyle w:val="BodyText"/>
        <w:jc w:val="both"/>
        <w:rPr>
          <w:sz w:val="22"/>
          <w:szCs w:val="22"/>
        </w:rPr>
      </w:pPr>
    </w:p>
    <w:p w14:paraId="61E5372D"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It is very important to assign responsibilities for each of these steps to ensure successful processing and to avoid miscommunications that could lead to the loading of erroneous data into the ICIS-NPDES Production system.</w:t>
      </w:r>
    </w:p>
    <w:p w14:paraId="3182B4AE" w14:textId="77777777" w:rsidR="000C6C5E" w:rsidRPr="001055CD" w:rsidRDefault="000C6C5E" w:rsidP="00B55F86">
      <w:pPr>
        <w:pStyle w:val="BodyText"/>
        <w:jc w:val="both"/>
        <w:rPr>
          <w:sz w:val="22"/>
          <w:szCs w:val="22"/>
        </w:rPr>
      </w:pPr>
    </w:p>
    <w:p w14:paraId="7E5A504C" w14:textId="644066E2" w:rsidR="000C6C5E" w:rsidRDefault="001055CD" w:rsidP="003E6409">
      <w:pPr>
        <w:pStyle w:val="Heading3"/>
      </w:pPr>
      <w:bookmarkStart w:id="15" w:name="_Toc170912741"/>
      <w:r>
        <w:t xml:space="preserve">2.2.2 </w:t>
      </w:r>
      <w:r w:rsidR="008C42BC">
        <w:t>Implementer of</w:t>
      </w:r>
      <w:r w:rsidR="008C42BC">
        <w:rPr>
          <w:spacing w:val="-6"/>
        </w:rPr>
        <w:t xml:space="preserve"> </w:t>
      </w:r>
      <w:r w:rsidR="008C42BC">
        <w:t>Record</w:t>
      </w:r>
      <w:bookmarkEnd w:id="15"/>
    </w:p>
    <w:p w14:paraId="0D7100F9" w14:textId="47CDE68F" w:rsidR="000C6C5E" w:rsidRPr="001055CD" w:rsidRDefault="00600210" w:rsidP="00B55F86">
      <w:pPr>
        <w:jc w:val="both"/>
        <w:rPr>
          <w:rFonts w:ascii="Times New Roman" w:hAnsi="Times New Roman" w:cs="Times New Roman"/>
        </w:rPr>
      </w:pPr>
      <w:r>
        <w:rPr>
          <w:rFonts w:ascii="Times New Roman" w:hAnsi="Times New Roman" w:cs="Times New Roman"/>
        </w:rPr>
        <w:t>The “</w:t>
      </w:r>
      <w:r w:rsidRPr="001055CD">
        <w:rPr>
          <w:rFonts w:ascii="Times New Roman" w:hAnsi="Times New Roman" w:cs="Times New Roman"/>
        </w:rPr>
        <w:t>Implementer of Record</w:t>
      </w:r>
      <w:r>
        <w:rPr>
          <w:rFonts w:ascii="Times New Roman" w:hAnsi="Times New Roman" w:cs="Times New Roman"/>
        </w:rPr>
        <w:t>” is the a</w:t>
      </w:r>
      <w:r w:rsidRPr="00600210">
        <w:rPr>
          <w:rFonts w:ascii="Times New Roman" w:hAnsi="Times New Roman" w:cs="Times New Roman"/>
        </w:rPr>
        <w:t xml:space="preserve">uthorized state </w:t>
      </w:r>
      <w:r>
        <w:rPr>
          <w:rFonts w:ascii="Times New Roman" w:hAnsi="Times New Roman" w:cs="Times New Roman"/>
        </w:rPr>
        <w:t xml:space="preserve">that is </w:t>
      </w:r>
      <w:r w:rsidRPr="00600210">
        <w:rPr>
          <w:rFonts w:ascii="Times New Roman" w:hAnsi="Times New Roman" w:cs="Times New Roman"/>
        </w:rPr>
        <w:t>responsible for ensuring that the NPDES program data shared with U.S. EPA are timely, accurate, complete, and nationally-consistent (see 40 CFR 127.23).</w:t>
      </w:r>
      <w:r>
        <w:rPr>
          <w:rFonts w:ascii="Times New Roman" w:hAnsi="Times New Roman" w:cs="Times New Roman"/>
        </w:rPr>
        <w:t xml:space="preserve"> </w:t>
      </w:r>
      <w:r w:rsidR="008C42BC" w:rsidRPr="001055CD">
        <w:rPr>
          <w:rFonts w:ascii="Times New Roman" w:hAnsi="Times New Roman" w:cs="Times New Roman"/>
        </w:rPr>
        <w:t xml:space="preserve">Although </w:t>
      </w:r>
      <w:r>
        <w:rPr>
          <w:rFonts w:ascii="Times New Roman" w:hAnsi="Times New Roman" w:cs="Times New Roman"/>
        </w:rPr>
        <w:t xml:space="preserve">the national set of NPDES program data is managed in ICIS-NPDES and related systems, </w:t>
      </w:r>
      <w:r w:rsidR="008C42BC" w:rsidRPr="001055CD">
        <w:rPr>
          <w:rFonts w:ascii="Times New Roman" w:hAnsi="Times New Roman" w:cs="Times New Roman"/>
        </w:rPr>
        <w:t>each authorized state</w:t>
      </w:r>
      <w:r>
        <w:rPr>
          <w:rFonts w:ascii="Times New Roman" w:hAnsi="Times New Roman" w:cs="Times New Roman"/>
        </w:rPr>
        <w:t xml:space="preserve"> is only able to insert, update, or delete NPDES program data that matches their NPDES program authorization (see: </w:t>
      </w:r>
      <w:hyperlink r:id="rId29" w:history="1">
        <w:r w:rsidRPr="00512805">
          <w:rPr>
            <w:rStyle w:val="Hyperlink"/>
            <w:rFonts w:ascii="Times New Roman" w:hAnsi="Times New Roman" w:cs="Times New Roman"/>
          </w:rPr>
          <w:t>https://www.epa.gov/npdes/npdes-state-program-authority</w:t>
        </w:r>
      </w:hyperlink>
      <w:r>
        <w:rPr>
          <w:rFonts w:ascii="Times New Roman" w:hAnsi="Times New Roman" w:cs="Times New Roman"/>
        </w:rPr>
        <w:t xml:space="preserve">). </w:t>
      </w:r>
      <w:r w:rsidR="008C42BC" w:rsidRPr="001055CD">
        <w:rPr>
          <w:rFonts w:ascii="Times New Roman" w:hAnsi="Times New Roman" w:cs="Times New Roman"/>
        </w:rPr>
        <w:lastRenderedPageBreak/>
        <w:t xml:space="preserve">Security </w:t>
      </w:r>
      <w:r>
        <w:rPr>
          <w:rFonts w:ascii="Times New Roman" w:hAnsi="Times New Roman" w:cs="Times New Roman"/>
        </w:rPr>
        <w:t xml:space="preserve">features ensure that </w:t>
      </w:r>
      <w:r w:rsidR="008C42BC" w:rsidRPr="001055CD">
        <w:rPr>
          <w:rFonts w:ascii="Times New Roman" w:hAnsi="Times New Roman" w:cs="Times New Roman"/>
        </w:rPr>
        <w:t xml:space="preserve">authorized users from </w:t>
      </w:r>
      <w:r>
        <w:rPr>
          <w:rFonts w:ascii="Times New Roman" w:hAnsi="Times New Roman" w:cs="Times New Roman"/>
        </w:rPr>
        <w:t>one state do not change data in another state. For example, t</w:t>
      </w:r>
      <w:r w:rsidR="008C42BC" w:rsidRPr="001055CD">
        <w:rPr>
          <w:rFonts w:ascii="Times New Roman" w:hAnsi="Times New Roman" w:cs="Times New Roman"/>
        </w:rPr>
        <w:t>he</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ICIS-NPDES</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XML</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parsing</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software</w:t>
      </w:r>
      <w:r w:rsidR="008C42BC" w:rsidRPr="001055CD">
        <w:rPr>
          <w:rFonts w:ascii="Times New Roman" w:hAnsi="Times New Roman" w:cs="Times New Roman"/>
          <w:spacing w:val="-4"/>
        </w:rPr>
        <w:t xml:space="preserve"> </w:t>
      </w:r>
      <w:r w:rsidR="008C42BC" w:rsidRPr="001055CD">
        <w:rPr>
          <w:rFonts w:ascii="Times New Roman" w:hAnsi="Times New Roman" w:cs="Times New Roman"/>
        </w:rPr>
        <w:t>checks</w:t>
      </w:r>
      <w:r w:rsidR="008C42BC" w:rsidRPr="001055CD">
        <w:rPr>
          <w:rFonts w:ascii="Times New Roman" w:hAnsi="Times New Roman" w:cs="Times New Roman"/>
          <w:spacing w:val="-5"/>
        </w:rPr>
        <w:t xml:space="preserve"> </w:t>
      </w:r>
      <w:r w:rsidR="008C42BC" w:rsidRPr="001055CD">
        <w:rPr>
          <w:rFonts w:ascii="Times New Roman" w:hAnsi="Times New Roman" w:cs="Times New Roman"/>
        </w:rPr>
        <w:t xml:space="preserve">the first </w:t>
      </w:r>
      <w:r>
        <w:rPr>
          <w:rFonts w:ascii="Times New Roman" w:hAnsi="Times New Roman" w:cs="Times New Roman"/>
        </w:rPr>
        <w:t>two</w:t>
      </w:r>
      <w:r w:rsidR="008C42BC" w:rsidRPr="001055CD">
        <w:rPr>
          <w:rFonts w:ascii="Times New Roman" w:hAnsi="Times New Roman" w:cs="Times New Roman"/>
        </w:rPr>
        <w:t xml:space="preserve"> characters of </w:t>
      </w:r>
      <w:r>
        <w:rPr>
          <w:rFonts w:ascii="Times New Roman" w:hAnsi="Times New Roman" w:cs="Times New Roman"/>
        </w:rPr>
        <w:t>the</w:t>
      </w:r>
      <w:r w:rsidR="008C42BC" w:rsidRPr="001055CD">
        <w:rPr>
          <w:rFonts w:ascii="Times New Roman" w:hAnsi="Times New Roman" w:cs="Times New Roman"/>
        </w:rPr>
        <w:t xml:space="preserve"> Permit Identifier </w:t>
      </w:r>
      <w:r>
        <w:rPr>
          <w:rFonts w:ascii="Times New Roman" w:hAnsi="Times New Roman" w:cs="Times New Roman"/>
        </w:rPr>
        <w:t xml:space="preserve">(a.k.a. “NPDES ID”) </w:t>
      </w:r>
      <w:r w:rsidR="008C42BC" w:rsidRPr="001055CD">
        <w:rPr>
          <w:rFonts w:ascii="Times New Roman" w:hAnsi="Times New Roman" w:cs="Times New Roman"/>
        </w:rPr>
        <w:t xml:space="preserve">against internal mapping of ICIS User </w:t>
      </w:r>
      <w:r w:rsidR="008C42BC" w:rsidRPr="001055CD">
        <w:rPr>
          <w:rFonts w:ascii="Times New Roman" w:hAnsi="Times New Roman" w:cs="Times New Roman"/>
          <w:spacing w:val="-2"/>
        </w:rPr>
        <w:t xml:space="preserve">IDs </w:t>
      </w:r>
      <w:r w:rsidR="008C42BC" w:rsidRPr="001055CD">
        <w:rPr>
          <w:rFonts w:ascii="Times New Roman" w:hAnsi="Times New Roman" w:cs="Times New Roman"/>
        </w:rPr>
        <w:t xml:space="preserve">and their allowable states. </w:t>
      </w:r>
      <w:r>
        <w:rPr>
          <w:rFonts w:ascii="Times New Roman" w:hAnsi="Times New Roman" w:cs="Times New Roman"/>
        </w:rPr>
        <w:t>This security feature will prevent a ICIS Data Submission user with access to Alaska NPDES program data from changing Florida NPDES program data (as all Florida NPDES IDs start with “FL”)</w:t>
      </w:r>
      <w:r w:rsidR="008C42BC" w:rsidRPr="001055CD">
        <w:rPr>
          <w:rFonts w:ascii="Times New Roman" w:hAnsi="Times New Roman" w:cs="Times New Roman"/>
        </w:rPr>
        <w:t>.</w:t>
      </w:r>
    </w:p>
    <w:p w14:paraId="433F153E" w14:textId="77777777" w:rsidR="000C6C5E" w:rsidRPr="001055CD" w:rsidRDefault="000C6C5E" w:rsidP="00B55F86">
      <w:pPr>
        <w:pStyle w:val="BodyText"/>
        <w:jc w:val="both"/>
        <w:rPr>
          <w:sz w:val="22"/>
          <w:szCs w:val="22"/>
        </w:rPr>
      </w:pPr>
    </w:p>
    <w:p w14:paraId="661EBB9F" w14:textId="1D10D6F6" w:rsidR="000C6C5E" w:rsidRDefault="001055CD" w:rsidP="003E6409">
      <w:pPr>
        <w:pStyle w:val="Heading3"/>
      </w:pPr>
      <w:bookmarkStart w:id="16" w:name="_Toc170912742"/>
      <w:r>
        <w:t xml:space="preserve">2.2.3 </w:t>
      </w:r>
      <w:r w:rsidR="008C42BC">
        <w:t>Batch Submitter Roles and</w:t>
      </w:r>
      <w:r w:rsidR="008C42BC">
        <w:rPr>
          <w:spacing w:val="-11"/>
        </w:rPr>
        <w:t xml:space="preserve"> </w:t>
      </w:r>
      <w:r w:rsidR="008C42BC">
        <w:t>Responsibilities</w:t>
      </w:r>
      <w:bookmarkEnd w:id="16"/>
    </w:p>
    <w:p w14:paraId="4410A345" w14:textId="5A0DD0E7" w:rsidR="000C6C5E" w:rsidRPr="001055CD" w:rsidRDefault="006A3EF2" w:rsidP="00B55F86">
      <w:pPr>
        <w:jc w:val="both"/>
        <w:rPr>
          <w:rFonts w:ascii="Times New Roman" w:hAnsi="Times New Roman" w:cs="Times New Roman"/>
        </w:rPr>
      </w:pPr>
      <w:r>
        <w:rPr>
          <w:rFonts w:ascii="Times New Roman" w:hAnsi="Times New Roman" w:cs="Times New Roman"/>
        </w:rPr>
        <w:t>The authorized state must ensure that t</w:t>
      </w:r>
      <w:r w:rsidR="008C42BC" w:rsidRPr="001055CD">
        <w:rPr>
          <w:rFonts w:ascii="Times New Roman" w:hAnsi="Times New Roman" w:cs="Times New Roman"/>
        </w:rPr>
        <w:t>he</w:t>
      </w:r>
      <w:r>
        <w:rPr>
          <w:rFonts w:ascii="Times New Roman" w:hAnsi="Times New Roman" w:cs="Times New Roman"/>
        </w:rPr>
        <w:t xml:space="preserve"> </w:t>
      </w:r>
      <w:r w:rsidR="008C42BC" w:rsidRPr="001055CD">
        <w:rPr>
          <w:rFonts w:ascii="Times New Roman" w:hAnsi="Times New Roman" w:cs="Times New Roman"/>
        </w:rPr>
        <w:t xml:space="preserve">XML </w:t>
      </w:r>
      <w:r w:rsidR="00600210">
        <w:rPr>
          <w:rFonts w:ascii="Times New Roman" w:hAnsi="Times New Roman" w:cs="Times New Roman"/>
        </w:rPr>
        <w:t>Instance Document</w:t>
      </w:r>
      <w:r>
        <w:rPr>
          <w:rFonts w:ascii="Times New Roman" w:hAnsi="Times New Roman" w:cs="Times New Roman"/>
        </w:rPr>
        <w:t>s that they send to EPA using the ICIS Data Submission service are well-formed and comply with EPA’s NPDES data sharing requirements (</w:t>
      </w:r>
      <w:hyperlink r:id="rId30" w:history="1">
        <w:r w:rsidRPr="006A3EF2">
          <w:rPr>
            <w:rStyle w:val="Hyperlink"/>
            <w:rFonts w:ascii="Times New Roman" w:hAnsi="Times New Roman" w:cs="Times New Roman"/>
          </w:rPr>
          <w:t>40 CFR 127.23</w:t>
        </w:r>
      </w:hyperlink>
      <w:r>
        <w:rPr>
          <w:rFonts w:ascii="Times New Roman" w:hAnsi="Times New Roman" w:cs="Times New Roman"/>
        </w:rPr>
        <w:t xml:space="preserve">). These is will ensure that will be successfully processed by the </w:t>
      </w:r>
      <w:r w:rsidR="008C42BC" w:rsidRPr="001055CD">
        <w:rPr>
          <w:rFonts w:ascii="Times New Roman" w:hAnsi="Times New Roman" w:cs="Times New Roman"/>
        </w:rPr>
        <w:t>ICIS-NPDES</w:t>
      </w:r>
      <w:r w:rsidR="008C42BC" w:rsidRPr="001055CD">
        <w:rPr>
          <w:rFonts w:ascii="Times New Roman" w:hAnsi="Times New Roman" w:cs="Times New Roman"/>
          <w:spacing w:val="-14"/>
        </w:rPr>
        <w:t xml:space="preserve"> </w:t>
      </w:r>
      <w:r w:rsidR="008C42BC" w:rsidRPr="001055CD">
        <w:rPr>
          <w:rFonts w:ascii="Times New Roman" w:hAnsi="Times New Roman" w:cs="Times New Roman"/>
        </w:rPr>
        <w:t xml:space="preserve">Batch XML parser. For example, </w:t>
      </w:r>
      <w:r w:rsidRPr="001055CD">
        <w:rPr>
          <w:rFonts w:ascii="Times New Roman" w:hAnsi="Times New Roman" w:cs="Times New Roman"/>
        </w:rPr>
        <w:t xml:space="preserve">XML </w:t>
      </w:r>
      <w:r>
        <w:rPr>
          <w:rFonts w:ascii="Times New Roman" w:hAnsi="Times New Roman" w:cs="Times New Roman"/>
        </w:rPr>
        <w:t>Instance Documents</w:t>
      </w:r>
      <w:r w:rsidRPr="001055CD">
        <w:rPr>
          <w:rFonts w:ascii="Times New Roman" w:hAnsi="Times New Roman" w:cs="Times New Roman"/>
        </w:rPr>
        <w:t xml:space="preserve"> </w:t>
      </w:r>
      <w:r>
        <w:rPr>
          <w:rFonts w:ascii="Times New Roman" w:hAnsi="Times New Roman" w:cs="Times New Roman"/>
        </w:rPr>
        <w:t xml:space="preserve">that contain </w:t>
      </w:r>
      <w:r w:rsidR="008C42BC" w:rsidRPr="001055CD">
        <w:rPr>
          <w:rFonts w:ascii="Times New Roman" w:hAnsi="Times New Roman" w:cs="Times New Roman"/>
        </w:rPr>
        <w:t>DMR</w:t>
      </w:r>
      <w:r>
        <w:rPr>
          <w:rFonts w:ascii="Times New Roman" w:hAnsi="Times New Roman" w:cs="Times New Roman"/>
        </w:rPr>
        <w:t xml:space="preserve"> data must include the NPDES ID, Permitted Feature ID, Limit Set Designator, and Monitoring Period End Date as these four fields are used as a natural key to uniquely identify each DMR Form</w:t>
      </w:r>
      <w:r w:rsidR="008C42BC" w:rsidRPr="001055CD">
        <w:rPr>
          <w:rFonts w:ascii="Times New Roman" w:hAnsi="Times New Roman" w:cs="Times New Roman"/>
        </w:rPr>
        <w:t>.</w:t>
      </w:r>
    </w:p>
    <w:p w14:paraId="4D54661B" w14:textId="77777777" w:rsidR="000C6C5E" w:rsidRPr="001055CD" w:rsidRDefault="000C6C5E" w:rsidP="00B55F86">
      <w:pPr>
        <w:pStyle w:val="BodyText"/>
        <w:jc w:val="both"/>
        <w:rPr>
          <w:sz w:val="22"/>
          <w:szCs w:val="22"/>
        </w:rPr>
      </w:pPr>
    </w:p>
    <w:p w14:paraId="39DE040F" w14:textId="38764AE3" w:rsidR="000C6C5E" w:rsidRPr="001055CD" w:rsidRDefault="006A3EF2" w:rsidP="00B55F86">
      <w:pPr>
        <w:jc w:val="both"/>
        <w:rPr>
          <w:rFonts w:ascii="Times New Roman" w:hAnsi="Times New Roman" w:cs="Times New Roman"/>
        </w:rPr>
      </w:pPr>
      <w:r>
        <w:rPr>
          <w:rFonts w:ascii="Times New Roman" w:hAnsi="Times New Roman" w:cs="Times New Roman"/>
        </w:rPr>
        <w:t xml:space="preserve">Authorized state staff that use the ICIS Data Submission service are </w:t>
      </w:r>
      <w:r w:rsidR="008C42BC" w:rsidRPr="001055CD">
        <w:rPr>
          <w:rFonts w:ascii="Times New Roman" w:hAnsi="Times New Roman" w:cs="Times New Roman"/>
        </w:rPr>
        <w:t>responsible for:</w:t>
      </w:r>
    </w:p>
    <w:p w14:paraId="154E7CA8" w14:textId="77777777" w:rsidR="000C6C5E" w:rsidRPr="001055CD" w:rsidRDefault="000C6C5E" w:rsidP="00B55F86">
      <w:pPr>
        <w:pStyle w:val="BodyText"/>
        <w:jc w:val="both"/>
        <w:rPr>
          <w:sz w:val="22"/>
          <w:szCs w:val="22"/>
        </w:rPr>
      </w:pPr>
    </w:p>
    <w:p w14:paraId="3BF381DF" w14:textId="77777777" w:rsidR="006A3EF2" w:rsidRPr="001055CD" w:rsidRDefault="006A3EF2" w:rsidP="00F92DCA">
      <w:pPr>
        <w:pStyle w:val="ListParagraph"/>
        <w:numPr>
          <w:ilvl w:val="2"/>
          <w:numId w:val="222"/>
        </w:numPr>
        <w:spacing w:line="252" w:lineRule="exact"/>
        <w:ind w:left="720"/>
        <w:jc w:val="both"/>
      </w:pPr>
      <w:r w:rsidRPr="001055CD">
        <w:t>obtaining an ICIS-NPDES system</w:t>
      </w:r>
      <w:r w:rsidRPr="001055CD">
        <w:rPr>
          <w:spacing w:val="-6"/>
        </w:rPr>
        <w:t xml:space="preserve"> </w:t>
      </w:r>
      <w:r w:rsidRPr="001055CD">
        <w:rPr>
          <w:spacing w:val="-4"/>
        </w:rPr>
        <w:t>ID</w:t>
      </w:r>
    </w:p>
    <w:p w14:paraId="7F10FE43" w14:textId="50B607E7" w:rsidR="000C6C5E" w:rsidRPr="001055CD" w:rsidRDefault="008C42BC" w:rsidP="00F92DCA">
      <w:pPr>
        <w:pStyle w:val="ListParagraph"/>
        <w:numPr>
          <w:ilvl w:val="2"/>
          <w:numId w:val="222"/>
        </w:numPr>
        <w:ind w:left="720"/>
        <w:jc w:val="both"/>
      </w:pPr>
      <w:r w:rsidRPr="001055CD">
        <w:t xml:space="preserve">obtaining an ID for the </w:t>
      </w:r>
      <w:r w:rsidR="006B3F5B" w:rsidRPr="006B3F5B">
        <w:t xml:space="preserve">CDX Web Form </w:t>
      </w:r>
      <w:r w:rsidR="006B3F5B">
        <w:t>(as needed)</w:t>
      </w:r>
    </w:p>
    <w:p w14:paraId="49F74A3F" w14:textId="2C566D9F" w:rsidR="000C6C5E" w:rsidRPr="001055CD" w:rsidRDefault="006B3F5B" w:rsidP="00F92DCA">
      <w:pPr>
        <w:pStyle w:val="ListParagraph"/>
        <w:numPr>
          <w:ilvl w:val="2"/>
          <w:numId w:val="222"/>
        </w:numPr>
        <w:ind w:left="720"/>
        <w:jc w:val="both"/>
      </w:pPr>
      <w:r>
        <w:t xml:space="preserve">maintaining a state Node that communicates with the </w:t>
      </w:r>
      <w:r>
        <w:rPr>
          <w:spacing w:val="-13"/>
        </w:rPr>
        <w:t xml:space="preserve">CDX Node </w:t>
      </w:r>
      <w:r w:rsidR="008C42BC" w:rsidRPr="001055CD">
        <w:t>on</w:t>
      </w:r>
      <w:r w:rsidR="008C42BC" w:rsidRPr="001055CD">
        <w:rPr>
          <w:spacing w:val="-13"/>
        </w:rPr>
        <w:t xml:space="preserve"> </w:t>
      </w:r>
      <w:r w:rsidR="008C42BC" w:rsidRPr="001055CD">
        <w:t>the</w:t>
      </w:r>
      <w:r w:rsidR="008C42BC" w:rsidRPr="001055CD">
        <w:rPr>
          <w:spacing w:val="-13"/>
        </w:rPr>
        <w:t xml:space="preserve"> </w:t>
      </w:r>
      <w:r w:rsidR="008C42BC" w:rsidRPr="001055CD">
        <w:t>Exchange</w:t>
      </w:r>
      <w:r w:rsidR="008C42BC" w:rsidRPr="001055CD">
        <w:rPr>
          <w:spacing w:val="-13"/>
        </w:rPr>
        <w:t xml:space="preserve"> </w:t>
      </w:r>
      <w:r w:rsidR="008C42BC" w:rsidRPr="001055CD">
        <w:t xml:space="preserve">Network </w:t>
      </w:r>
      <w:r>
        <w:t>(as needed)</w:t>
      </w:r>
    </w:p>
    <w:p w14:paraId="1F168A11" w14:textId="7CA4AE13" w:rsidR="000C6C5E" w:rsidRPr="001055CD" w:rsidRDefault="008C42BC" w:rsidP="00F92DCA">
      <w:pPr>
        <w:pStyle w:val="ListParagraph"/>
        <w:numPr>
          <w:ilvl w:val="2"/>
          <w:numId w:val="222"/>
        </w:numPr>
        <w:ind w:left="720"/>
        <w:jc w:val="both"/>
      </w:pPr>
      <w:r w:rsidRPr="001055CD">
        <w:t xml:space="preserve">creating and maintaining </w:t>
      </w:r>
      <w:r w:rsidR="006B3F5B">
        <w:t>a process</w:t>
      </w:r>
      <w:r w:rsidRPr="001055CD">
        <w:t xml:space="preserve"> </w:t>
      </w:r>
      <w:r w:rsidR="006B3F5B">
        <w:t xml:space="preserve">that can extract, transform, and package their NPDES program data into well-formed </w:t>
      </w:r>
      <w:r w:rsidRPr="001055CD">
        <w:t xml:space="preserve">XML </w:t>
      </w:r>
      <w:r w:rsidR="006A3EF2">
        <w:t>I</w:t>
      </w:r>
      <w:r w:rsidRPr="001055CD">
        <w:t xml:space="preserve">nstance </w:t>
      </w:r>
      <w:r w:rsidR="006A3EF2">
        <w:t>D</w:t>
      </w:r>
      <w:r w:rsidRPr="001055CD">
        <w:t xml:space="preserve">ocuments </w:t>
      </w:r>
      <w:r w:rsidR="006B3F5B">
        <w:t>that conform to the ICIS Batch business rules</w:t>
      </w:r>
    </w:p>
    <w:p w14:paraId="3EBB7F2C" w14:textId="593DCF56" w:rsidR="000C6C5E" w:rsidRPr="001055CD" w:rsidRDefault="008C42BC" w:rsidP="00F92DCA">
      <w:pPr>
        <w:pStyle w:val="ListParagraph"/>
        <w:numPr>
          <w:ilvl w:val="2"/>
          <w:numId w:val="222"/>
        </w:numPr>
        <w:spacing w:line="252" w:lineRule="exact"/>
        <w:ind w:left="720"/>
        <w:jc w:val="both"/>
      </w:pPr>
      <w:r w:rsidRPr="001055CD">
        <w:t xml:space="preserve">validating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against the </w:t>
      </w:r>
      <w:r w:rsidR="006B3F5B">
        <w:t>ICIS Data Submission</w:t>
      </w:r>
      <w:r w:rsidRPr="001055CD">
        <w:t xml:space="preserve"> </w:t>
      </w:r>
      <w:r w:rsidR="00EE5922">
        <w:t xml:space="preserve">schema </w:t>
      </w:r>
      <w:r w:rsidRPr="001055CD">
        <w:t>before</w:t>
      </w:r>
      <w:r w:rsidRPr="001055CD">
        <w:rPr>
          <w:spacing w:val="-23"/>
        </w:rPr>
        <w:t xml:space="preserve"> </w:t>
      </w:r>
      <w:r w:rsidRPr="001055CD">
        <w:t>submission</w:t>
      </w:r>
    </w:p>
    <w:p w14:paraId="3A0AA263" w14:textId="2E9968BA" w:rsidR="000C6C5E" w:rsidRPr="001055CD" w:rsidRDefault="008C42BC" w:rsidP="00F92DCA">
      <w:pPr>
        <w:pStyle w:val="ListParagraph"/>
        <w:numPr>
          <w:ilvl w:val="2"/>
          <w:numId w:val="222"/>
        </w:numPr>
        <w:ind w:left="720"/>
        <w:jc w:val="both"/>
      </w:pPr>
      <w:r w:rsidRPr="001055CD">
        <w:t xml:space="preserve">uploading </w:t>
      </w:r>
      <w:r w:rsidR="00EE5922">
        <w:t xml:space="preserve">timely, accurate, complete, and nationally-consistent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to </w:t>
      </w:r>
      <w:r w:rsidR="00EE5922">
        <w:t>the CDX Node</w:t>
      </w:r>
    </w:p>
    <w:p w14:paraId="45047CEB" w14:textId="174FF150" w:rsidR="000C6C5E" w:rsidRPr="001055CD" w:rsidRDefault="008C42BC" w:rsidP="00F92DCA">
      <w:pPr>
        <w:pStyle w:val="ListParagraph"/>
        <w:numPr>
          <w:ilvl w:val="2"/>
          <w:numId w:val="222"/>
        </w:numPr>
        <w:spacing w:line="252" w:lineRule="exact"/>
        <w:ind w:left="720"/>
        <w:jc w:val="both"/>
      </w:pPr>
      <w:r w:rsidRPr="001055CD">
        <w:t xml:space="preserve">monitoring the movement of their data through </w:t>
      </w:r>
      <w:r w:rsidR="006B3F5B">
        <w:t xml:space="preserve">the ICIS Data Submission service and </w:t>
      </w:r>
      <w:r w:rsidR="00EE5922">
        <w:t xml:space="preserve">verifying the accurate recording of these data in </w:t>
      </w:r>
      <w:r w:rsidR="006B3F5B" w:rsidRPr="001055CD">
        <w:t xml:space="preserve">ICIS-NPDES </w:t>
      </w:r>
      <w:r w:rsidR="006B3F5B">
        <w:t>and related data systems</w:t>
      </w:r>
    </w:p>
    <w:p w14:paraId="58390BC0" w14:textId="14EED660" w:rsidR="000C6C5E" w:rsidRPr="001055CD" w:rsidRDefault="008C42BC" w:rsidP="00F92DCA">
      <w:pPr>
        <w:pStyle w:val="ListParagraph"/>
        <w:numPr>
          <w:ilvl w:val="2"/>
          <w:numId w:val="222"/>
        </w:numPr>
        <w:ind w:left="720"/>
        <w:jc w:val="both"/>
      </w:pPr>
      <w:r w:rsidRPr="001055CD">
        <w:t xml:space="preserve">correcting errors </w:t>
      </w:r>
      <w:r w:rsidR="00EE5922">
        <w:t xml:space="preserve">in </w:t>
      </w:r>
      <w:r w:rsidR="00EE5922" w:rsidRPr="001055CD">
        <w:t xml:space="preserve">XML </w:t>
      </w:r>
      <w:r w:rsidR="00EE5922">
        <w:t>I</w:t>
      </w:r>
      <w:r w:rsidR="00EE5922" w:rsidRPr="001055CD">
        <w:t xml:space="preserve">nstance </w:t>
      </w:r>
      <w:r w:rsidR="00EE5922">
        <w:t>D</w:t>
      </w:r>
      <w:r w:rsidR="00EE5922" w:rsidRPr="001055CD">
        <w:t xml:space="preserve">ocuments </w:t>
      </w:r>
      <w:r w:rsidRPr="001055CD">
        <w:t>that cause their data to be rejected by CDX</w:t>
      </w:r>
      <w:r w:rsidR="006B3F5B">
        <w:t xml:space="preserve"> and ICIS Batch</w:t>
      </w:r>
    </w:p>
    <w:p w14:paraId="1F84B06D" w14:textId="10EA39D8" w:rsidR="000C6C5E" w:rsidRPr="001055CD" w:rsidRDefault="008C42BC" w:rsidP="00F92DCA">
      <w:pPr>
        <w:pStyle w:val="ListParagraph"/>
        <w:numPr>
          <w:ilvl w:val="2"/>
          <w:numId w:val="222"/>
        </w:numPr>
        <w:ind w:left="720"/>
        <w:jc w:val="both"/>
      </w:pPr>
      <w:r w:rsidRPr="001055CD">
        <w:t>notifying the CDX Help Desk or ICIS User Support of problems related to the movement of their data through CDX</w:t>
      </w:r>
      <w:r w:rsidR="00EE5922">
        <w:t xml:space="preserve">, ICIS Batch, and </w:t>
      </w:r>
      <w:r w:rsidRPr="001055CD">
        <w:t>into the ICIS-NPDES</w:t>
      </w:r>
      <w:r w:rsidRPr="001055CD">
        <w:rPr>
          <w:spacing w:val="-18"/>
        </w:rPr>
        <w:t xml:space="preserve"> </w:t>
      </w:r>
      <w:r w:rsidRPr="001055CD">
        <w:t>system</w:t>
      </w:r>
      <w:r w:rsidR="006B3F5B">
        <w:t xml:space="preserve"> and related data systems.</w:t>
      </w:r>
    </w:p>
    <w:p w14:paraId="4070F9C0" w14:textId="77777777" w:rsidR="000C6C5E" w:rsidRPr="001055CD" w:rsidRDefault="000C6C5E">
      <w:pPr>
        <w:pStyle w:val="BodyText"/>
        <w:spacing w:before="1"/>
        <w:rPr>
          <w:sz w:val="22"/>
          <w:szCs w:val="22"/>
        </w:rPr>
      </w:pPr>
    </w:p>
    <w:p w14:paraId="4929FE69" w14:textId="2BC36547" w:rsidR="000C6C5E" w:rsidRDefault="001055CD" w:rsidP="003E6409">
      <w:pPr>
        <w:pStyle w:val="Heading3"/>
      </w:pPr>
      <w:bookmarkStart w:id="17" w:name="_Toc170912743"/>
      <w:r>
        <w:t xml:space="preserve">2.2.4 </w:t>
      </w:r>
      <w:r w:rsidR="008C42BC">
        <w:t>EPA Headquarters Roles and</w:t>
      </w:r>
      <w:r w:rsidR="008C42BC">
        <w:rPr>
          <w:spacing w:val="-11"/>
        </w:rPr>
        <w:t xml:space="preserve"> </w:t>
      </w:r>
      <w:r w:rsidR="008C42BC">
        <w:t>Responsibilities</w:t>
      </w:r>
      <w:bookmarkEnd w:id="17"/>
    </w:p>
    <w:p w14:paraId="6B11DCCE"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CDX is responsible for:</w:t>
      </w:r>
    </w:p>
    <w:p w14:paraId="2750C2CC" w14:textId="77777777" w:rsidR="000C6C5E" w:rsidRPr="001055CD" w:rsidRDefault="000C6C5E" w:rsidP="00B55F86">
      <w:pPr>
        <w:pStyle w:val="BodyText"/>
        <w:jc w:val="both"/>
        <w:rPr>
          <w:sz w:val="22"/>
          <w:szCs w:val="22"/>
        </w:rPr>
      </w:pPr>
    </w:p>
    <w:p w14:paraId="604DDE9B" w14:textId="77777777" w:rsidR="000C6C5E" w:rsidRPr="001055CD" w:rsidRDefault="008C42BC" w:rsidP="00F92DCA">
      <w:pPr>
        <w:pStyle w:val="ListParagraph"/>
        <w:numPr>
          <w:ilvl w:val="2"/>
          <w:numId w:val="222"/>
        </w:numPr>
        <w:ind w:left="720"/>
        <w:jc w:val="both"/>
      </w:pPr>
      <w:r w:rsidRPr="001055CD">
        <w:t>providing software and instructions on implementing Nodes on the Exchange</w:t>
      </w:r>
      <w:r w:rsidRPr="00B55F86">
        <w:t xml:space="preserve"> </w:t>
      </w:r>
      <w:r w:rsidRPr="001055CD">
        <w:t>Network</w:t>
      </w:r>
    </w:p>
    <w:p w14:paraId="2661B9A0" w14:textId="77777777" w:rsidR="000C6C5E" w:rsidRPr="001055CD" w:rsidRDefault="008C42BC" w:rsidP="00F92DCA">
      <w:pPr>
        <w:pStyle w:val="ListParagraph"/>
        <w:numPr>
          <w:ilvl w:val="2"/>
          <w:numId w:val="222"/>
        </w:numPr>
        <w:ind w:left="720"/>
        <w:jc w:val="both"/>
      </w:pPr>
      <w:r w:rsidRPr="001055CD">
        <w:t>assigning</w:t>
      </w:r>
      <w:r w:rsidRPr="00B55F86">
        <w:t xml:space="preserve"> </w:t>
      </w:r>
      <w:r w:rsidRPr="001055CD">
        <w:t>unique</w:t>
      </w:r>
      <w:r w:rsidRPr="00B55F86">
        <w:t xml:space="preserve"> </w:t>
      </w:r>
      <w:r w:rsidRPr="001055CD">
        <w:t>CDX</w:t>
      </w:r>
      <w:r w:rsidRPr="00B55F86">
        <w:t xml:space="preserve"> IDs </w:t>
      </w:r>
      <w:r w:rsidRPr="001055CD">
        <w:t>and</w:t>
      </w:r>
      <w:r w:rsidRPr="00B55F86">
        <w:t xml:space="preserve"> </w:t>
      </w:r>
      <w:r w:rsidRPr="001055CD">
        <w:t>mapping</w:t>
      </w:r>
      <w:r w:rsidRPr="00B55F86">
        <w:t xml:space="preserve"> IDs </w:t>
      </w:r>
      <w:r w:rsidRPr="001055CD">
        <w:t>into</w:t>
      </w:r>
      <w:r w:rsidRPr="00B55F86">
        <w:t xml:space="preserve"> </w:t>
      </w:r>
      <w:r w:rsidRPr="001055CD">
        <w:t>the</w:t>
      </w:r>
      <w:r w:rsidRPr="00B55F86">
        <w:t xml:space="preserve"> </w:t>
      </w:r>
      <w:r w:rsidRPr="001055CD">
        <w:t>ICIS-NPDES</w:t>
      </w:r>
      <w:r w:rsidRPr="00B55F86">
        <w:t xml:space="preserve"> </w:t>
      </w:r>
      <w:r w:rsidRPr="001055CD">
        <w:t>Batch</w:t>
      </w:r>
      <w:r w:rsidRPr="00B55F86">
        <w:t xml:space="preserve"> </w:t>
      </w:r>
      <w:r w:rsidRPr="001055CD">
        <w:t>Web</w:t>
      </w:r>
      <w:r w:rsidRPr="00B55F86">
        <w:t xml:space="preserve"> </w:t>
      </w:r>
      <w:r w:rsidRPr="001055CD">
        <w:t>upload</w:t>
      </w:r>
      <w:r w:rsidRPr="00B55F86">
        <w:t xml:space="preserve"> </w:t>
      </w:r>
      <w:r w:rsidRPr="001055CD">
        <w:t>form and</w:t>
      </w:r>
      <w:r w:rsidRPr="00B55F86">
        <w:t xml:space="preserve"> </w:t>
      </w:r>
      <w:r w:rsidRPr="001055CD">
        <w:t>Node</w:t>
      </w:r>
    </w:p>
    <w:p w14:paraId="0E1AF663" w14:textId="77777777" w:rsidR="000C6C5E" w:rsidRPr="001055CD" w:rsidRDefault="008C42BC" w:rsidP="00F92DCA">
      <w:pPr>
        <w:pStyle w:val="ListParagraph"/>
        <w:numPr>
          <w:ilvl w:val="2"/>
          <w:numId w:val="222"/>
        </w:numPr>
        <w:ind w:left="720"/>
        <w:jc w:val="both"/>
      </w:pPr>
      <w:r w:rsidRPr="001055CD">
        <w:t>resetting passwords for CDX</w:t>
      </w:r>
      <w:r w:rsidRPr="00B55F86">
        <w:t xml:space="preserve"> IDs</w:t>
      </w:r>
    </w:p>
    <w:p w14:paraId="3B6ADD7A" w14:textId="77777777" w:rsidR="000C6C5E" w:rsidRPr="001055CD" w:rsidRDefault="008C42BC" w:rsidP="00F92DCA">
      <w:pPr>
        <w:pStyle w:val="ListParagraph"/>
        <w:numPr>
          <w:ilvl w:val="2"/>
          <w:numId w:val="222"/>
        </w:numPr>
        <w:ind w:left="720"/>
        <w:jc w:val="both"/>
      </w:pPr>
      <w:r w:rsidRPr="001055CD">
        <w:t>accepting and validating XML instance documents from</w:t>
      </w:r>
      <w:r w:rsidRPr="00B55F86">
        <w:t xml:space="preserve"> </w:t>
      </w:r>
      <w:r w:rsidRPr="001055CD">
        <w:t>submitters</w:t>
      </w:r>
    </w:p>
    <w:p w14:paraId="0DBF5CED" w14:textId="77777777" w:rsidR="000C6C5E" w:rsidRPr="001055CD" w:rsidRDefault="008C42BC" w:rsidP="00F92DCA">
      <w:pPr>
        <w:pStyle w:val="ListParagraph"/>
        <w:numPr>
          <w:ilvl w:val="2"/>
          <w:numId w:val="222"/>
        </w:numPr>
        <w:ind w:left="720"/>
        <w:jc w:val="both"/>
      </w:pPr>
      <w:r w:rsidRPr="001055CD">
        <w:t>file movement and communication with ICIS-NPDES</w:t>
      </w:r>
      <w:r w:rsidRPr="00B55F86">
        <w:t xml:space="preserve"> </w:t>
      </w:r>
      <w:r w:rsidRPr="001055CD">
        <w:t>Batch</w:t>
      </w:r>
    </w:p>
    <w:p w14:paraId="015CAE24" w14:textId="77777777" w:rsidR="000C6C5E" w:rsidRPr="001055CD" w:rsidRDefault="008C42BC" w:rsidP="00F92DCA">
      <w:pPr>
        <w:pStyle w:val="ListParagraph"/>
        <w:numPr>
          <w:ilvl w:val="2"/>
          <w:numId w:val="222"/>
        </w:numPr>
        <w:ind w:left="720"/>
        <w:jc w:val="both"/>
      </w:pPr>
      <w:r w:rsidRPr="001055CD">
        <w:t>operation and maintenance of CDX security, access and web</w:t>
      </w:r>
      <w:r w:rsidRPr="00B55F86">
        <w:t xml:space="preserve"> </w:t>
      </w:r>
      <w:r w:rsidRPr="001055CD">
        <w:t>methods</w:t>
      </w:r>
    </w:p>
    <w:p w14:paraId="5B915DD6" w14:textId="77777777" w:rsidR="000C6C5E" w:rsidRPr="001055CD" w:rsidRDefault="008C42BC" w:rsidP="00F92DCA">
      <w:pPr>
        <w:pStyle w:val="ListParagraph"/>
        <w:numPr>
          <w:ilvl w:val="2"/>
          <w:numId w:val="222"/>
        </w:numPr>
        <w:ind w:left="720"/>
        <w:jc w:val="both"/>
      </w:pPr>
      <w:r w:rsidRPr="001055CD">
        <w:t>operation and maintenance of the Exchange Network software and</w:t>
      </w:r>
      <w:r w:rsidRPr="00B55F86">
        <w:t xml:space="preserve"> </w:t>
      </w:r>
      <w:r w:rsidRPr="001055CD">
        <w:t>hardware</w:t>
      </w:r>
    </w:p>
    <w:p w14:paraId="72C9D4E0" w14:textId="77777777" w:rsidR="000C6C5E" w:rsidRPr="001055CD" w:rsidRDefault="008C42BC" w:rsidP="00F92DCA">
      <w:pPr>
        <w:pStyle w:val="ListParagraph"/>
        <w:numPr>
          <w:ilvl w:val="2"/>
          <w:numId w:val="222"/>
        </w:numPr>
        <w:ind w:left="720"/>
        <w:jc w:val="both"/>
      </w:pPr>
      <w:r w:rsidRPr="001055CD">
        <w:t>archiving files submitted to ICIS-NPDES</w:t>
      </w:r>
      <w:r w:rsidRPr="00B55F86">
        <w:t xml:space="preserve"> </w:t>
      </w:r>
      <w:r w:rsidRPr="001055CD">
        <w:t>Batch</w:t>
      </w:r>
    </w:p>
    <w:p w14:paraId="43F87D87" w14:textId="77777777" w:rsidR="000C6C5E" w:rsidRPr="001055CD" w:rsidRDefault="008C42BC" w:rsidP="00F92DCA">
      <w:pPr>
        <w:pStyle w:val="ListParagraph"/>
        <w:numPr>
          <w:ilvl w:val="2"/>
          <w:numId w:val="222"/>
        </w:numPr>
        <w:ind w:left="720"/>
        <w:jc w:val="both"/>
      </w:pPr>
      <w:r w:rsidRPr="001055CD">
        <w:t>performing virus scans and schema validation on incoming XML</w:t>
      </w:r>
      <w:r w:rsidRPr="00B55F86">
        <w:t xml:space="preserve"> </w:t>
      </w:r>
      <w:r w:rsidRPr="001055CD">
        <w:t>files</w:t>
      </w:r>
    </w:p>
    <w:p w14:paraId="2EF46A1A" w14:textId="77777777" w:rsidR="000C6C5E" w:rsidRPr="001055CD" w:rsidRDefault="008C42BC" w:rsidP="00F92DCA">
      <w:pPr>
        <w:pStyle w:val="ListParagraph"/>
        <w:numPr>
          <w:ilvl w:val="2"/>
          <w:numId w:val="222"/>
        </w:numPr>
        <w:ind w:left="720"/>
        <w:jc w:val="both"/>
      </w:pPr>
      <w:r w:rsidRPr="001055CD">
        <w:t>providing e-mail status and CDX errors to</w:t>
      </w:r>
      <w:r w:rsidRPr="00B55F86">
        <w:t xml:space="preserve"> </w:t>
      </w:r>
      <w:r w:rsidRPr="001055CD">
        <w:t>submitters</w:t>
      </w:r>
    </w:p>
    <w:p w14:paraId="71973AEA"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51BC0A2F" w14:textId="77777777" w:rsidR="000C6C5E" w:rsidRPr="001055CD" w:rsidRDefault="008C42BC" w:rsidP="00F92DCA">
      <w:pPr>
        <w:pStyle w:val="ListParagraph"/>
        <w:numPr>
          <w:ilvl w:val="2"/>
          <w:numId w:val="222"/>
        </w:numPr>
        <w:ind w:left="720"/>
        <w:jc w:val="both"/>
      </w:pPr>
      <w:r w:rsidRPr="001055CD">
        <w:t>hosting the ICIS-NPDES</w:t>
      </w:r>
      <w:r w:rsidRPr="00B55F86">
        <w:t xml:space="preserve"> </w:t>
      </w:r>
      <w:r w:rsidRPr="001055CD">
        <w:t>schema</w:t>
      </w:r>
    </w:p>
    <w:p w14:paraId="5BF9C8A9" w14:textId="77777777" w:rsidR="000C6C5E" w:rsidRPr="001055CD" w:rsidRDefault="000C6C5E" w:rsidP="00B55F86">
      <w:pPr>
        <w:pStyle w:val="BodyText"/>
        <w:jc w:val="both"/>
        <w:rPr>
          <w:sz w:val="22"/>
          <w:szCs w:val="22"/>
        </w:rPr>
      </w:pPr>
    </w:p>
    <w:p w14:paraId="1893E1D3" w14:textId="58D843BA" w:rsidR="000C6C5E" w:rsidRPr="001055CD" w:rsidRDefault="001459BC" w:rsidP="00B55F86">
      <w:pPr>
        <w:jc w:val="both"/>
        <w:rPr>
          <w:rFonts w:ascii="Times New Roman" w:hAnsi="Times New Roman" w:cs="Times New Roman"/>
        </w:rPr>
      </w:pPr>
      <w:r>
        <w:rPr>
          <w:rFonts w:ascii="Times New Roman" w:hAnsi="Times New Roman" w:cs="Times New Roman"/>
        </w:rPr>
        <w:lastRenderedPageBreak/>
        <w:t xml:space="preserve">The EPA </w:t>
      </w:r>
      <w:r w:rsidR="008C42BC" w:rsidRPr="001055CD">
        <w:rPr>
          <w:rFonts w:ascii="Times New Roman" w:hAnsi="Times New Roman" w:cs="Times New Roman"/>
        </w:rPr>
        <w:t xml:space="preserve">ICIS-NPDES </w:t>
      </w:r>
      <w:r>
        <w:rPr>
          <w:rFonts w:ascii="Times New Roman" w:hAnsi="Times New Roman" w:cs="Times New Roman"/>
        </w:rPr>
        <w:t xml:space="preserve">Team </w:t>
      </w:r>
      <w:r w:rsidR="008C42BC" w:rsidRPr="001055CD">
        <w:rPr>
          <w:rFonts w:ascii="Times New Roman" w:hAnsi="Times New Roman" w:cs="Times New Roman"/>
        </w:rPr>
        <w:t>is responsible for:</w:t>
      </w:r>
    </w:p>
    <w:p w14:paraId="7C4B1ABD" w14:textId="77777777" w:rsidR="000C6C5E" w:rsidRPr="001055CD" w:rsidRDefault="000C6C5E" w:rsidP="00B55F86">
      <w:pPr>
        <w:pStyle w:val="BodyText"/>
        <w:jc w:val="both"/>
        <w:rPr>
          <w:sz w:val="22"/>
          <w:szCs w:val="22"/>
        </w:rPr>
      </w:pPr>
    </w:p>
    <w:p w14:paraId="684DC29D" w14:textId="518B143D" w:rsidR="000C6C5E" w:rsidRPr="001055CD" w:rsidRDefault="008C42BC" w:rsidP="00F92DCA">
      <w:pPr>
        <w:pStyle w:val="ListParagraph"/>
        <w:numPr>
          <w:ilvl w:val="2"/>
          <w:numId w:val="222"/>
        </w:numPr>
        <w:ind w:left="720"/>
        <w:jc w:val="both"/>
      </w:pPr>
      <w:r w:rsidRPr="001055CD">
        <w:t xml:space="preserve">providing the ICIS-NPDES schemas </w:t>
      </w:r>
      <w:r w:rsidR="00EE5922">
        <w:t>[a.k.a. “</w:t>
      </w:r>
      <w:r w:rsidR="00EE5922" w:rsidRPr="00EE5922">
        <w:t>XML Schema Definition (XSD) files</w:t>
      </w:r>
      <w:r w:rsidR="00EE5922">
        <w:t xml:space="preserve">”] </w:t>
      </w:r>
      <w:r w:rsidRPr="001055CD">
        <w:t>containing the XML</w:t>
      </w:r>
      <w:r w:rsidRPr="00B55F86">
        <w:t xml:space="preserve"> </w:t>
      </w:r>
      <w:r w:rsidRPr="001055CD">
        <w:t>specifications</w:t>
      </w:r>
    </w:p>
    <w:p w14:paraId="0A2FE7EA" w14:textId="77777777" w:rsidR="000C6C5E" w:rsidRPr="001055CD" w:rsidRDefault="008C42BC" w:rsidP="00F92DCA">
      <w:pPr>
        <w:pStyle w:val="ListParagraph"/>
        <w:numPr>
          <w:ilvl w:val="2"/>
          <w:numId w:val="222"/>
        </w:numPr>
        <w:ind w:left="720"/>
        <w:jc w:val="both"/>
      </w:pPr>
      <w:r w:rsidRPr="001055CD">
        <w:t xml:space="preserve">assigning unique </w:t>
      </w:r>
      <w:r w:rsidRPr="00B55F86">
        <w:t xml:space="preserve">IDs </w:t>
      </w:r>
      <w:r w:rsidRPr="001055CD">
        <w:t>for the ICIS-NPDES</w:t>
      </w:r>
      <w:r w:rsidRPr="00B55F86">
        <w:t xml:space="preserve"> </w:t>
      </w:r>
      <w:r w:rsidRPr="001055CD">
        <w:t>system</w:t>
      </w:r>
    </w:p>
    <w:p w14:paraId="6AE0BE8B" w14:textId="77777777" w:rsidR="000C6C5E" w:rsidRPr="001055CD" w:rsidRDefault="008C42BC" w:rsidP="00F92DCA">
      <w:pPr>
        <w:pStyle w:val="ListParagraph"/>
        <w:numPr>
          <w:ilvl w:val="2"/>
          <w:numId w:val="222"/>
        </w:numPr>
        <w:ind w:left="720"/>
        <w:jc w:val="both"/>
      </w:pPr>
      <w:r w:rsidRPr="001055CD">
        <w:t>resetting passwords for ICIS</w:t>
      </w:r>
      <w:r w:rsidRPr="00B55F86">
        <w:t xml:space="preserve"> </w:t>
      </w:r>
      <w:r w:rsidRPr="001055CD">
        <w:t>IDs</w:t>
      </w:r>
    </w:p>
    <w:p w14:paraId="4AFABFB9" w14:textId="22705955" w:rsidR="000C6C5E" w:rsidRPr="001055CD" w:rsidRDefault="008C42BC" w:rsidP="00F92DCA">
      <w:pPr>
        <w:pStyle w:val="ListParagraph"/>
        <w:numPr>
          <w:ilvl w:val="2"/>
          <w:numId w:val="222"/>
        </w:numPr>
        <w:ind w:left="720"/>
        <w:jc w:val="both"/>
      </w:pPr>
      <w:r w:rsidRPr="001055CD">
        <w:t xml:space="preserve">accepting and validating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from</w:t>
      </w:r>
      <w:r w:rsidRPr="00B55F86">
        <w:t xml:space="preserve"> </w:t>
      </w:r>
      <w:r w:rsidRPr="001055CD">
        <w:t>CDX</w:t>
      </w:r>
    </w:p>
    <w:p w14:paraId="109A0556" w14:textId="7EEB872F" w:rsidR="000C6C5E" w:rsidRPr="001055CD" w:rsidRDefault="008C42BC" w:rsidP="00F92DCA">
      <w:pPr>
        <w:pStyle w:val="ListParagraph"/>
        <w:numPr>
          <w:ilvl w:val="2"/>
          <w:numId w:val="222"/>
        </w:numPr>
        <w:ind w:left="720"/>
        <w:jc w:val="both"/>
      </w:pPr>
      <w:r w:rsidRPr="001055CD">
        <w:t xml:space="preserve">processing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provided by</w:t>
      </w:r>
      <w:r w:rsidRPr="00B55F86">
        <w:t xml:space="preserve"> </w:t>
      </w:r>
      <w:r w:rsidRPr="001055CD">
        <w:t>CDX</w:t>
      </w:r>
    </w:p>
    <w:p w14:paraId="7FCB61A5" w14:textId="2A2F9ADB" w:rsidR="000C6C5E" w:rsidRPr="001055CD" w:rsidRDefault="008C42BC" w:rsidP="00F92DCA">
      <w:pPr>
        <w:pStyle w:val="ListParagraph"/>
        <w:numPr>
          <w:ilvl w:val="2"/>
          <w:numId w:val="222"/>
        </w:numPr>
        <w:ind w:left="720"/>
        <w:jc w:val="both"/>
      </w:pPr>
      <w:r w:rsidRPr="001055CD">
        <w:t>electronically</w:t>
      </w:r>
      <w:r w:rsidRPr="00B55F86">
        <w:t xml:space="preserve"> </w:t>
      </w:r>
      <w:r w:rsidRPr="001055CD">
        <w:t>notifying</w:t>
      </w:r>
      <w:r w:rsidRPr="00B55F86">
        <w:t xml:space="preserve"> </w:t>
      </w:r>
      <w:r w:rsidRPr="001055CD">
        <w:t>CDX</w:t>
      </w:r>
      <w:r w:rsidRPr="00B55F86">
        <w:t xml:space="preserve"> </w:t>
      </w:r>
      <w:r w:rsidRPr="001055CD">
        <w:t>of</w:t>
      </w:r>
      <w:r w:rsidRPr="00B55F86">
        <w:t xml:space="preserve"> </w:t>
      </w:r>
      <w:r w:rsidRPr="001055CD">
        <w:t>the</w:t>
      </w:r>
      <w:r w:rsidRPr="00B55F86">
        <w:t xml:space="preserve"> </w:t>
      </w:r>
      <w:r w:rsidRPr="001055CD">
        <w:t>success</w:t>
      </w:r>
      <w:r w:rsidRPr="00B55F86">
        <w:t xml:space="preserve"> </w:t>
      </w:r>
      <w:r w:rsidRPr="001055CD">
        <w:t>or</w:t>
      </w:r>
      <w:r w:rsidRPr="00B55F86">
        <w:t xml:space="preserve"> </w:t>
      </w:r>
      <w:r w:rsidRPr="001055CD">
        <w:t>rejection</w:t>
      </w:r>
      <w:r w:rsidRPr="00B55F86">
        <w:t xml:space="preserve"> </w:t>
      </w:r>
      <w:r w:rsidRPr="001055CD">
        <w:t>of</w:t>
      </w:r>
      <w:r w:rsidRPr="00B55F86">
        <w:t xml:space="preserve"> </w:t>
      </w:r>
      <w:r w:rsidRPr="001055CD">
        <w:t>files</w:t>
      </w:r>
      <w:r w:rsidRPr="00B55F86">
        <w:t xml:space="preserve"> </w:t>
      </w:r>
      <w:r w:rsidRPr="001055CD">
        <w:t>during</w:t>
      </w:r>
      <w:r w:rsidRPr="00B55F86">
        <w:t xml:space="preserve"> </w:t>
      </w:r>
      <w:r w:rsidRPr="001055CD">
        <w:t>ICIS</w:t>
      </w:r>
      <w:r w:rsidR="00EE5922">
        <w:t xml:space="preserve"> </w:t>
      </w:r>
      <w:r w:rsidRPr="001055CD">
        <w:t>Batch processing</w:t>
      </w:r>
    </w:p>
    <w:p w14:paraId="386DF9FE" w14:textId="6D56CB1A" w:rsidR="000C6C5E" w:rsidRPr="001055CD" w:rsidRDefault="008C42BC" w:rsidP="00F92DCA">
      <w:pPr>
        <w:pStyle w:val="ListParagraph"/>
        <w:numPr>
          <w:ilvl w:val="2"/>
          <w:numId w:val="222"/>
        </w:numPr>
        <w:ind w:left="720"/>
        <w:jc w:val="both"/>
      </w:pPr>
      <w:r w:rsidRPr="001055CD">
        <w:t>operation and maintenance of the ICIS-NPDES parser and the ICIS-NPDES</w:t>
      </w:r>
      <w:r w:rsidRPr="00B55F86">
        <w:t xml:space="preserve"> </w:t>
      </w:r>
      <w:r w:rsidRPr="001055CD">
        <w:t>system</w:t>
      </w:r>
      <w:r w:rsidR="00EE5922">
        <w:t xml:space="preserve"> and related systems</w:t>
      </w:r>
    </w:p>
    <w:p w14:paraId="6E1C5345" w14:textId="2C24E5FD" w:rsidR="000C6C5E" w:rsidRPr="001055CD" w:rsidRDefault="008C42BC" w:rsidP="00F92DCA">
      <w:pPr>
        <w:pStyle w:val="ListParagraph"/>
        <w:numPr>
          <w:ilvl w:val="2"/>
          <w:numId w:val="222"/>
        </w:numPr>
        <w:ind w:left="720"/>
        <w:jc w:val="both"/>
      </w:pPr>
      <w:r w:rsidRPr="001055CD">
        <w:t>properly storing acceptable data into</w:t>
      </w:r>
      <w:r w:rsidRPr="00B55F86">
        <w:t xml:space="preserve"> </w:t>
      </w:r>
      <w:r w:rsidRPr="001055CD">
        <w:t>ICIS-NPDES</w:t>
      </w:r>
      <w:r w:rsidR="00EE5922">
        <w:t xml:space="preserve"> and related systems</w:t>
      </w:r>
    </w:p>
    <w:p w14:paraId="4FB381A4"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348148EB" w14:textId="5CAE12E5" w:rsidR="000C6C5E" w:rsidRPr="001055CD" w:rsidRDefault="008C42BC" w:rsidP="00F92DCA">
      <w:pPr>
        <w:pStyle w:val="ListParagraph"/>
        <w:numPr>
          <w:ilvl w:val="2"/>
          <w:numId w:val="222"/>
        </w:numPr>
        <w:ind w:left="720"/>
        <w:jc w:val="both"/>
      </w:pPr>
      <w:r w:rsidRPr="001055CD">
        <w:t xml:space="preserve">notifying </w:t>
      </w:r>
      <w:r w:rsidR="00EE5922">
        <w:t>authorized states of updates to the ICIS Data Submission schema</w:t>
      </w:r>
    </w:p>
    <w:p w14:paraId="5ED73F21" w14:textId="77777777" w:rsidR="000C6C5E" w:rsidRPr="001055CD" w:rsidRDefault="000C6C5E">
      <w:pPr>
        <w:pStyle w:val="BodyText"/>
        <w:spacing w:before="3"/>
        <w:rPr>
          <w:sz w:val="22"/>
          <w:szCs w:val="22"/>
        </w:rPr>
      </w:pPr>
    </w:p>
    <w:p w14:paraId="029DB414" w14:textId="190EE1E1" w:rsidR="000C6C5E" w:rsidRDefault="001055CD" w:rsidP="003E6409">
      <w:pPr>
        <w:pStyle w:val="Heading3"/>
      </w:pPr>
      <w:bookmarkStart w:id="18" w:name="_Toc170912744"/>
      <w:r>
        <w:t xml:space="preserve">2.2.5 </w:t>
      </w:r>
      <w:r w:rsidR="008C42BC">
        <w:t>EPA Region Roles and</w:t>
      </w:r>
      <w:r w:rsidR="008C42BC">
        <w:rPr>
          <w:spacing w:val="-9"/>
        </w:rPr>
        <w:t xml:space="preserve"> </w:t>
      </w:r>
      <w:r w:rsidR="008C42BC">
        <w:t>Responsibilities</w:t>
      </w:r>
      <w:bookmarkEnd w:id="18"/>
    </w:p>
    <w:p w14:paraId="092249AE" w14:textId="366F7FB0" w:rsidR="00C606E7" w:rsidRPr="001055CD" w:rsidRDefault="00EE5922" w:rsidP="00B55F86">
      <w:pPr>
        <w:jc w:val="both"/>
        <w:rPr>
          <w:rFonts w:ascii="Times New Roman" w:hAnsi="Times New Roman" w:cs="Times New Roman"/>
        </w:rPr>
        <w:sectPr w:rsidR="00C606E7" w:rsidRPr="001055CD" w:rsidSect="006A3CB5">
          <w:pgSz w:w="12240" w:h="15840"/>
          <w:pgMar w:top="1440" w:right="1440" w:bottom="1440" w:left="1440" w:header="713" w:footer="1254" w:gutter="0"/>
          <w:cols w:space="720"/>
          <w:docGrid w:linePitch="299"/>
        </w:sectPr>
      </w:pPr>
      <w:r>
        <w:rPr>
          <w:rFonts w:ascii="Times New Roman" w:hAnsi="Times New Roman" w:cs="Times New Roman"/>
        </w:rPr>
        <w:t xml:space="preserve">EPA Regional staff have oversight responsibilities to ensure that </w:t>
      </w:r>
      <w:r w:rsidR="00C606E7">
        <w:rPr>
          <w:rFonts w:ascii="Times New Roman" w:hAnsi="Times New Roman" w:cs="Times New Roman"/>
        </w:rPr>
        <w:t xml:space="preserve">the </w:t>
      </w:r>
      <w:r>
        <w:rPr>
          <w:rFonts w:ascii="Times New Roman" w:hAnsi="Times New Roman" w:cs="Times New Roman"/>
        </w:rPr>
        <w:t>authorized states in their Region are</w:t>
      </w:r>
      <w:r w:rsidR="00C606E7">
        <w:rPr>
          <w:rFonts w:ascii="Times New Roman" w:hAnsi="Times New Roman" w:cs="Times New Roman"/>
        </w:rPr>
        <w:t xml:space="preserve"> </w:t>
      </w:r>
      <w:r w:rsidR="00C606E7" w:rsidRPr="00C606E7">
        <w:rPr>
          <w:rFonts w:ascii="Times New Roman" w:hAnsi="Times New Roman" w:cs="Times New Roman"/>
        </w:rPr>
        <w:t xml:space="preserve">uploading timely, accurate, complete, and nationally-consistent </w:t>
      </w:r>
      <w:r w:rsidR="00C606E7">
        <w:rPr>
          <w:rFonts w:ascii="Times New Roman" w:hAnsi="Times New Roman" w:cs="Times New Roman"/>
        </w:rPr>
        <w:t xml:space="preserve">NPDES program data to ICIS-NPDES and related data systems. EPA’s data sharing requirements are defined at </w:t>
      </w:r>
      <w:hyperlink r:id="rId31" w:history="1">
        <w:r w:rsidR="00C606E7" w:rsidRPr="00C606E7">
          <w:rPr>
            <w:rStyle w:val="Hyperlink"/>
            <w:rFonts w:ascii="Times New Roman" w:hAnsi="Times New Roman" w:cs="Times New Roman"/>
          </w:rPr>
          <w:t>40 CFR 127.23</w:t>
        </w:r>
      </w:hyperlink>
      <w:r w:rsidR="00C606E7" w:rsidRPr="00C606E7">
        <w:rPr>
          <w:rFonts w:ascii="Times New Roman" w:hAnsi="Times New Roman" w:cs="Times New Roman"/>
        </w:rPr>
        <w:t>.</w:t>
      </w:r>
      <w:r w:rsidR="00C606E7">
        <w:rPr>
          <w:rFonts w:ascii="Times New Roman" w:hAnsi="Times New Roman" w:cs="Times New Roman"/>
        </w:rPr>
        <w:t xml:space="preserve"> EPA Regional staff should also ensure that each authorized state has a dedicated Water Data Steward and that this steward is documented on EPA’s list of </w:t>
      </w:r>
      <w:hyperlink r:id="rId32" w:history="1">
        <w:r w:rsidR="00C606E7" w:rsidRPr="00C606E7">
          <w:rPr>
            <w:rStyle w:val="Hyperlink"/>
            <w:rFonts w:ascii="Times New Roman" w:hAnsi="Times New Roman" w:cs="Times New Roman"/>
          </w:rPr>
          <w:t>Compliance and Enforcement Data Stewards</w:t>
        </w:r>
      </w:hyperlink>
      <w:r w:rsidR="00C606E7">
        <w:rPr>
          <w:rFonts w:ascii="Times New Roman" w:hAnsi="Times New Roman" w:cs="Times New Roman"/>
        </w:rPr>
        <w:t xml:space="preserve"> [ECHO Gov login required].</w:t>
      </w:r>
    </w:p>
    <w:p w14:paraId="2C54B1E7" w14:textId="77777777" w:rsidR="000C6C5E" w:rsidRDefault="008C42BC" w:rsidP="00B55F86">
      <w:pPr>
        <w:pStyle w:val="Heading1"/>
        <w:ind w:left="450"/>
        <w:jc w:val="left"/>
      </w:pPr>
      <w:bookmarkStart w:id="19" w:name="_Toc170912745"/>
      <w:r w:rsidRPr="00B55F86">
        <w:lastRenderedPageBreak/>
        <w:t xml:space="preserve">PREPARING </w:t>
      </w:r>
      <w:r>
        <w:t xml:space="preserve">FOR ICIS-NPDES </w:t>
      </w:r>
      <w:r w:rsidRPr="00B55F86">
        <w:t>BATCH</w:t>
      </w:r>
      <w:bookmarkEnd w:id="19"/>
    </w:p>
    <w:p w14:paraId="1082C42D" w14:textId="77777777" w:rsidR="00331F18" w:rsidRPr="001055CD" w:rsidRDefault="00331F18" w:rsidP="00B55F86">
      <w:pPr>
        <w:pStyle w:val="NoSpacing"/>
        <w:jc w:val="both"/>
      </w:pPr>
    </w:p>
    <w:p w14:paraId="4839C728" w14:textId="330FA259" w:rsidR="000C6C5E" w:rsidRPr="001055CD" w:rsidRDefault="00676359" w:rsidP="00B55F86">
      <w:pPr>
        <w:jc w:val="both"/>
        <w:rPr>
          <w:rFonts w:ascii="Times New Roman" w:hAnsi="Times New Roman" w:cs="Times New Roman"/>
        </w:rPr>
      </w:pPr>
      <w:r>
        <w:rPr>
          <w:noProof/>
        </w:rPr>
        <w:drawing>
          <wp:anchor distT="0" distB="0" distL="114300" distR="114300" simplePos="0" relativeHeight="251672576" behindDoc="0" locked="0" layoutInCell="1" allowOverlap="1" wp14:anchorId="6B6B5A3D" wp14:editId="40E4740A">
            <wp:simplePos x="0" y="0"/>
            <wp:positionH relativeFrom="margin">
              <wp:posOffset>219075</wp:posOffset>
            </wp:positionH>
            <wp:positionV relativeFrom="paragraph">
              <wp:posOffset>854379</wp:posOffset>
            </wp:positionV>
            <wp:extent cx="822234" cy="784860"/>
            <wp:effectExtent l="0" t="0" r="0" b="0"/>
            <wp:wrapNone/>
            <wp:docPr id="6" name="Picture 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DB7" w:rsidRPr="001055CD">
        <w:rPr>
          <w:rFonts w:ascii="Times New Roman" w:hAnsi="Times New Roman" w:cs="Times New Roman"/>
          <w:noProof/>
        </w:rPr>
        <mc:AlternateContent>
          <mc:Choice Requires="wps">
            <w:drawing>
              <wp:anchor distT="0" distB="0" distL="0" distR="0" simplePos="0" relativeHeight="251673600" behindDoc="0" locked="0" layoutInCell="1" allowOverlap="1" wp14:anchorId="0D80FCF7" wp14:editId="60B464B8">
                <wp:simplePos x="0" y="0"/>
                <wp:positionH relativeFrom="page">
                  <wp:posOffset>2167255</wp:posOffset>
                </wp:positionH>
                <wp:positionV relativeFrom="paragraph">
                  <wp:posOffset>942975</wp:posOffset>
                </wp:positionV>
                <wp:extent cx="4042410" cy="598170"/>
                <wp:effectExtent l="0" t="0" r="15240" b="11430"/>
                <wp:wrapTopAndBottom/>
                <wp:docPr id="1556" name="Text Box 292" descr="Callout box showing the text: 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81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80FCF7" id="Text Box 292" o:spid="_x0000_s1027" type="#_x0000_t202" alt="Callout box showing the text: Submitters should identify and correct any submissions that are rejected by CDX or ICIS-NPDES Batch and resubmit the corrections before submitting any new files to ICIS-NPDES Batch!" style="position:absolute;left:0;text-align:left;margin-left:170.65pt;margin-top:74.25pt;width:318.3pt;height:47.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" filled="f" strokeweight="1.44pt">
                <v:textbox inset="0,0,0,0">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v:textbox>
                <w10:wrap type="topAndBottom" anchorx="page"/>
              </v:shape>
            </w:pict>
          </mc:Fallback>
        </mc:AlternateContent>
      </w:r>
      <w:r w:rsidR="008C42BC" w:rsidRPr="001055CD">
        <w:rPr>
          <w:rFonts w:ascii="Times New Roman" w:hAnsi="Times New Roman" w:cs="Times New Roman"/>
        </w:rPr>
        <w:t>In</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order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use the ICIS Data Submission service</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C606E7">
        <w:rPr>
          <w:rFonts w:ascii="Times New Roman" w:hAnsi="Times New Roman" w:cs="Times New Roman"/>
          <w:spacing w:val="-9"/>
        </w:rPr>
        <w:t>authorized states</w:t>
      </w:r>
      <w:r w:rsidR="008C42BC" w:rsidRPr="001055CD">
        <w:rPr>
          <w:rFonts w:ascii="Times New Roman" w:hAnsi="Times New Roman" w:cs="Times New Roman"/>
          <w:spacing w:val="-12"/>
        </w:rPr>
        <w:t xml:space="preserve"> </w:t>
      </w:r>
      <w:r w:rsidR="008C42BC" w:rsidRPr="001055CD">
        <w:rPr>
          <w:rFonts w:ascii="Times New Roman" w:hAnsi="Times New Roman" w:cs="Times New Roman"/>
        </w:rPr>
        <w:t>must</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first</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map their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data</w:t>
      </w:r>
      <w:r w:rsidR="008C42BC" w:rsidRPr="001055CD">
        <w:rPr>
          <w:rFonts w:ascii="Times New Roman" w:hAnsi="Times New Roman" w:cs="Times New Roman"/>
          <w:spacing w:val="-8"/>
        </w:rPr>
        <w:t xml:space="preserve"> </w:t>
      </w:r>
      <w:r w:rsidR="001D3DB7">
        <w:rPr>
          <w:rFonts w:ascii="Times New Roman" w:hAnsi="Times New Roman" w:cs="Times New Roman"/>
          <w:spacing w:val="-8"/>
        </w:rPr>
        <w:t xml:space="preserve">onto the ICIS Data Submission </w:t>
      </w:r>
      <w:r w:rsidR="008C42BC" w:rsidRPr="001055CD">
        <w:rPr>
          <w:rFonts w:ascii="Times New Roman" w:hAnsi="Times New Roman" w:cs="Times New Roman"/>
        </w:rPr>
        <w:t>schema,</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then</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develop</w:t>
      </w:r>
      <w:r w:rsidR="008C42BC" w:rsidRPr="001055CD">
        <w:rPr>
          <w:rFonts w:ascii="Times New Roman" w:hAnsi="Times New Roman" w:cs="Times New Roman"/>
          <w:spacing w:val="-11"/>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use</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their</w:t>
      </w:r>
      <w:r w:rsidR="008C42BC" w:rsidRPr="001055CD">
        <w:rPr>
          <w:rFonts w:ascii="Times New Roman" w:hAnsi="Times New Roman" w:cs="Times New Roman"/>
          <w:spacing w:val="-8"/>
        </w:rPr>
        <w:t xml:space="preserve"> </w:t>
      </w:r>
      <w:r w:rsidR="00C606E7">
        <w:rPr>
          <w:rFonts w:ascii="Times New Roman" w:hAnsi="Times New Roman" w:cs="Times New Roman"/>
          <w:spacing w:val="-8"/>
        </w:rPr>
        <w:t xml:space="preserve">process </w:t>
      </w:r>
      <w:r w:rsidR="008C42BC" w:rsidRPr="001055CD">
        <w:rPr>
          <w:rFonts w:ascii="Times New Roman" w:hAnsi="Times New Roman" w:cs="Times New Roman"/>
        </w:rPr>
        <w:t>to</w:t>
      </w:r>
      <w:r w:rsidR="008C42BC" w:rsidRPr="001055CD">
        <w:rPr>
          <w:rFonts w:ascii="Times New Roman" w:hAnsi="Times New Roman" w:cs="Times New Roman"/>
          <w:spacing w:val="-9"/>
        </w:rPr>
        <w:t xml:space="preserve"> </w:t>
      </w:r>
      <w:r w:rsidR="001D3DB7">
        <w:rPr>
          <w:rFonts w:ascii="Times New Roman" w:hAnsi="Times New Roman" w:cs="Times New Roman"/>
          <w:spacing w:val="-9"/>
        </w:rPr>
        <w:t xml:space="preserve">extract and transform their NPDES program into </w:t>
      </w:r>
      <w:r w:rsidR="00C606E7">
        <w:rPr>
          <w:rFonts w:ascii="Times New Roman" w:hAnsi="Times New Roman" w:cs="Times New Roman"/>
          <w:spacing w:val="-11"/>
        </w:rPr>
        <w:t xml:space="preserve">well-formed </w:t>
      </w:r>
      <w:r w:rsidR="008C42BC" w:rsidRPr="001055CD">
        <w:rPr>
          <w:rFonts w:ascii="Times New Roman" w:hAnsi="Times New Roman" w:cs="Times New Roman"/>
        </w:rPr>
        <w:t>XML files</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that comply with ICIS Batch business rules</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obtain</w:t>
      </w:r>
      <w:r w:rsidR="008C42BC" w:rsidRPr="001055CD">
        <w:rPr>
          <w:rFonts w:ascii="Times New Roman" w:hAnsi="Times New Roman" w:cs="Times New Roman"/>
          <w:spacing w:val="-9"/>
        </w:rPr>
        <w:t xml:space="preserve"> </w:t>
      </w:r>
      <w:r w:rsidR="008C42BC" w:rsidRPr="001055CD">
        <w:rPr>
          <w:rFonts w:ascii="Times New Roman" w:hAnsi="Times New Roman" w:cs="Times New Roman"/>
          <w:spacing w:val="-2"/>
        </w:rPr>
        <w:t>IDs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access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CDX</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the</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 xml:space="preserve">ICIS-NPDES system, and establish </w:t>
      </w:r>
      <w:r w:rsidR="00C606E7">
        <w:rPr>
          <w:rFonts w:ascii="Times New Roman" w:hAnsi="Times New Roman" w:cs="Times New Roman"/>
        </w:rPr>
        <w:t xml:space="preserve">and maintain </w:t>
      </w:r>
      <w:r w:rsidR="008C42BC" w:rsidRPr="001055CD">
        <w:rPr>
          <w:rFonts w:ascii="Times New Roman" w:hAnsi="Times New Roman" w:cs="Times New Roman"/>
        </w:rPr>
        <w:t xml:space="preserve">their own </w:t>
      </w:r>
      <w:r w:rsidR="00C606E7">
        <w:rPr>
          <w:rFonts w:ascii="Times New Roman" w:hAnsi="Times New Roman" w:cs="Times New Roman"/>
        </w:rPr>
        <w:t xml:space="preserve">state </w:t>
      </w:r>
      <w:r w:rsidR="008C42BC" w:rsidRPr="001055CD">
        <w:rPr>
          <w:rFonts w:ascii="Times New Roman" w:hAnsi="Times New Roman" w:cs="Times New Roman"/>
        </w:rPr>
        <w:t xml:space="preserve">Node on the Exchange Network. </w:t>
      </w:r>
      <w:r w:rsidR="001D3DB7">
        <w:rPr>
          <w:rFonts w:ascii="Times New Roman" w:hAnsi="Times New Roman" w:cs="Times New Roman"/>
        </w:rPr>
        <w:t xml:space="preserve">Authorized states can </w:t>
      </w:r>
      <w:r w:rsidR="008C42BC" w:rsidRPr="001055CD">
        <w:rPr>
          <w:rFonts w:ascii="Times New Roman" w:hAnsi="Times New Roman" w:cs="Times New Roman"/>
        </w:rPr>
        <w:t>submit their</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files</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manually</w:t>
      </w:r>
      <w:r w:rsidR="008C42BC" w:rsidRPr="001055CD">
        <w:rPr>
          <w:rFonts w:ascii="Times New Roman" w:hAnsi="Times New Roman" w:cs="Times New Roman"/>
          <w:spacing w:val="-11"/>
        </w:rPr>
        <w:t xml:space="preserve"> </w:t>
      </w:r>
      <w:r w:rsidR="001D3DB7">
        <w:rPr>
          <w:rFonts w:ascii="Times New Roman" w:hAnsi="Times New Roman" w:cs="Times New Roman"/>
          <w:spacing w:val="-11"/>
        </w:rPr>
        <w:t xml:space="preserve">using the </w:t>
      </w:r>
      <w:r w:rsidR="001D3DB7" w:rsidRPr="001D3DB7">
        <w:rPr>
          <w:rFonts w:ascii="Times New Roman" w:hAnsi="Times New Roman" w:cs="Times New Roman"/>
          <w:spacing w:val="-11"/>
        </w:rPr>
        <w:t xml:space="preserve">CDX Web Form </w:t>
      </w:r>
      <w:r w:rsidR="008C42BC" w:rsidRPr="001055CD">
        <w:rPr>
          <w:rFonts w:ascii="Times New Roman" w:hAnsi="Times New Roman" w:cs="Times New Roman"/>
        </w:rPr>
        <w:t>or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 xml:space="preserve">electronically through their </w:t>
      </w:r>
      <w:r w:rsidR="001D3DB7">
        <w:rPr>
          <w:rFonts w:ascii="Times New Roman" w:hAnsi="Times New Roman" w:cs="Times New Roman"/>
        </w:rPr>
        <w:t xml:space="preserve">state </w:t>
      </w:r>
      <w:r w:rsidR="008C42BC" w:rsidRPr="001055CD">
        <w:rPr>
          <w:rFonts w:ascii="Times New Roman" w:hAnsi="Times New Roman" w:cs="Times New Roman"/>
        </w:rPr>
        <w:t>Node</w:t>
      </w:r>
      <w:r w:rsidR="001D3DB7">
        <w:rPr>
          <w:rFonts w:ascii="Times New Roman" w:hAnsi="Times New Roman" w:cs="Times New Roman"/>
        </w:rPr>
        <w:t>.</w:t>
      </w:r>
    </w:p>
    <w:p w14:paraId="6B9A1402" w14:textId="40A91ECE" w:rsidR="000C6C5E" w:rsidRPr="001055CD" w:rsidRDefault="000C6C5E" w:rsidP="00B55F86">
      <w:pPr>
        <w:pStyle w:val="BodyText"/>
        <w:jc w:val="both"/>
        <w:rPr>
          <w:sz w:val="22"/>
          <w:szCs w:val="22"/>
        </w:rPr>
      </w:pPr>
    </w:p>
    <w:p w14:paraId="5305CAC2" w14:textId="45F52730" w:rsidR="000C6C5E" w:rsidRDefault="006E623B" w:rsidP="006E623B">
      <w:pPr>
        <w:pStyle w:val="Heading2"/>
      </w:pPr>
      <w:bookmarkStart w:id="20" w:name="_Toc170912746"/>
      <w:r>
        <w:t>3.1</w:t>
      </w:r>
      <w:r>
        <w:tab/>
      </w:r>
      <w:r w:rsidR="008C42BC">
        <w:t>BATCH GENERATION</w:t>
      </w:r>
      <w:r w:rsidR="008C42BC">
        <w:rPr>
          <w:spacing w:val="-9"/>
        </w:rPr>
        <w:t xml:space="preserve"> </w:t>
      </w:r>
      <w:r w:rsidR="00C73620">
        <w:rPr>
          <w:spacing w:val="-9"/>
        </w:rPr>
        <w:t>PROCESS</w:t>
      </w:r>
      <w:bookmarkEnd w:id="20"/>
    </w:p>
    <w:p w14:paraId="20405B81" w14:textId="59D1BA62" w:rsidR="000C6C5E" w:rsidRPr="001055CD" w:rsidRDefault="001D3DB7" w:rsidP="00B55F86">
      <w:pPr>
        <w:jc w:val="both"/>
        <w:rPr>
          <w:rFonts w:ascii="Times New Roman" w:hAnsi="Times New Roman" w:cs="Times New Roman"/>
        </w:rPr>
      </w:pPr>
      <w:r>
        <w:rPr>
          <w:rFonts w:ascii="Times New Roman" w:hAnsi="Times New Roman" w:cs="Times New Roman"/>
        </w:rPr>
        <w:t xml:space="preserve">Authorized states </w:t>
      </w:r>
      <w:r w:rsidR="008C42BC" w:rsidRPr="001055CD">
        <w:rPr>
          <w:rFonts w:ascii="Times New Roman" w:hAnsi="Times New Roman" w:cs="Times New Roman"/>
        </w:rPr>
        <w:t xml:space="preserve">must develop their own </w:t>
      </w:r>
      <w:r>
        <w:rPr>
          <w:rFonts w:ascii="Times New Roman" w:hAnsi="Times New Roman" w:cs="Times New Roman"/>
        </w:rPr>
        <w:t>process</w:t>
      </w:r>
      <w:r w:rsidR="008C42BC" w:rsidRPr="001055CD">
        <w:rPr>
          <w:rFonts w:ascii="Times New Roman" w:hAnsi="Times New Roman" w:cs="Times New Roman"/>
        </w:rPr>
        <w:t xml:space="preserve"> that extracts</w:t>
      </w:r>
      <w:r>
        <w:rPr>
          <w:rFonts w:ascii="Times New Roman" w:hAnsi="Times New Roman" w:cs="Times New Roman"/>
        </w:rPr>
        <w:t xml:space="preserve"> and transforms their </w:t>
      </w:r>
      <w:r w:rsidR="008C42BC" w:rsidRPr="001055CD">
        <w:rPr>
          <w:rFonts w:ascii="Times New Roman" w:hAnsi="Times New Roman" w:cs="Times New Roman"/>
        </w:rPr>
        <w:t xml:space="preserve">NPDES </w:t>
      </w:r>
      <w:r>
        <w:rPr>
          <w:rFonts w:ascii="Times New Roman" w:hAnsi="Times New Roman" w:cs="Times New Roman"/>
        </w:rPr>
        <w:t xml:space="preserve">program </w:t>
      </w:r>
      <w:r w:rsidR="008C42BC" w:rsidRPr="001055CD">
        <w:rPr>
          <w:rFonts w:ascii="Times New Roman" w:hAnsi="Times New Roman" w:cs="Times New Roman"/>
        </w:rPr>
        <w:t xml:space="preserve">data </w:t>
      </w:r>
      <w:r>
        <w:rPr>
          <w:rFonts w:ascii="Times New Roman" w:hAnsi="Times New Roman" w:cs="Times New Roman"/>
        </w:rPr>
        <w:t xml:space="preserve">into well-formed </w:t>
      </w:r>
      <w:r w:rsidR="008C42BC" w:rsidRPr="001055CD">
        <w:rPr>
          <w:rFonts w:ascii="Times New Roman" w:hAnsi="Times New Roman" w:cs="Times New Roman"/>
        </w:rPr>
        <w:t>XML file</w:t>
      </w:r>
      <w:r>
        <w:rPr>
          <w:rFonts w:ascii="Times New Roman" w:hAnsi="Times New Roman" w:cs="Times New Roman"/>
        </w:rPr>
        <w:t>s</w:t>
      </w:r>
      <w:r w:rsidR="008C42BC" w:rsidRPr="001055CD">
        <w:rPr>
          <w:rFonts w:ascii="Times New Roman" w:hAnsi="Times New Roman" w:cs="Times New Roman"/>
        </w:rPr>
        <w:t xml:space="preserve"> or “XML </w:t>
      </w:r>
      <w:r>
        <w:rPr>
          <w:rFonts w:ascii="Times New Roman" w:hAnsi="Times New Roman" w:cs="Times New Roman"/>
        </w:rPr>
        <w:t>I</w:t>
      </w:r>
      <w:r w:rsidR="008C42BC" w:rsidRPr="001055CD">
        <w:rPr>
          <w:rFonts w:ascii="Times New Roman" w:hAnsi="Times New Roman" w:cs="Times New Roman"/>
        </w:rPr>
        <w:t xml:space="preserve">nstance </w:t>
      </w:r>
      <w:r>
        <w:rPr>
          <w:rFonts w:ascii="Times New Roman" w:hAnsi="Times New Roman" w:cs="Times New Roman"/>
        </w:rPr>
        <w:t>D</w:t>
      </w:r>
      <w:r w:rsidR="008C42BC" w:rsidRPr="001055CD">
        <w:rPr>
          <w:rFonts w:ascii="Times New Roman" w:hAnsi="Times New Roman" w:cs="Times New Roman"/>
        </w:rPr>
        <w:t>ocument</w:t>
      </w:r>
      <w:r>
        <w:rPr>
          <w:rFonts w:ascii="Times New Roman" w:hAnsi="Times New Roman" w:cs="Times New Roman"/>
        </w:rPr>
        <w:t>s,</w:t>
      </w:r>
      <w:r w:rsidR="008C42BC" w:rsidRPr="001055CD">
        <w:rPr>
          <w:rFonts w:ascii="Times New Roman" w:hAnsi="Times New Roman" w:cs="Times New Roman"/>
        </w:rPr>
        <w:t xml:space="preserve">” </w:t>
      </w:r>
      <w:r>
        <w:rPr>
          <w:rFonts w:ascii="Times New Roman" w:hAnsi="Times New Roman" w:cs="Times New Roman"/>
        </w:rPr>
        <w:t xml:space="preserve">which are </w:t>
      </w:r>
      <w:r w:rsidR="008C42BC" w:rsidRPr="001055CD">
        <w:rPr>
          <w:rFonts w:ascii="Times New Roman" w:hAnsi="Times New Roman" w:cs="Times New Roman"/>
        </w:rPr>
        <w:t>fully compatible with the ICIS</w:t>
      </w:r>
      <w:r>
        <w:rPr>
          <w:rFonts w:ascii="Times New Roman" w:hAnsi="Times New Roman" w:cs="Times New Roman"/>
        </w:rPr>
        <w:t xml:space="preserve"> Batch business rules.</w:t>
      </w:r>
    </w:p>
    <w:p w14:paraId="60033456" w14:textId="77777777" w:rsidR="000C6C5E" w:rsidRPr="001055CD" w:rsidRDefault="000C6C5E" w:rsidP="00B55F86">
      <w:pPr>
        <w:pStyle w:val="BodyText"/>
        <w:jc w:val="both"/>
        <w:rPr>
          <w:sz w:val="22"/>
          <w:szCs w:val="22"/>
        </w:rPr>
      </w:pPr>
    </w:p>
    <w:p w14:paraId="75FBA43A" w14:textId="44C7F7F3" w:rsidR="000C6C5E" w:rsidRPr="001055CD" w:rsidRDefault="00C73620" w:rsidP="00B55F86">
      <w:pPr>
        <w:jc w:val="both"/>
        <w:rPr>
          <w:rFonts w:ascii="Times New Roman" w:hAnsi="Times New Roman" w:cs="Times New Roman"/>
        </w:rPr>
      </w:pPr>
      <w:r>
        <w:rPr>
          <w:rFonts w:ascii="Times New Roman" w:hAnsi="Times New Roman" w:cs="Times New Roman"/>
        </w:rPr>
        <w:t>Authorized states must take the following steps</w:t>
      </w:r>
      <w:r w:rsidR="008C42BC" w:rsidRPr="001055CD">
        <w:rPr>
          <w:rFonts w:ascii="Times New Roman" w:hAnsi="Times New Roman" w:cs="Times New Roman"/>
        </w:rPr>
        <w:t>:</w:t>
      </w:r>
    </w:p>
    <w:p w14:paraId="51D82EDE" w14:textId="77777777" w:rsidR="000C6C5E" w:rsidRPr="001055CD" w:rsidRDefault="000C6C5E" w:rsidP="00B55F86">
      <w:pPr>
        <w:pStyle w:val="BodyText"/>
        <w:jc w:val="both"/>
        <w:rPr>
          <w:sz w:val="22"/>
          <w:szCs w:val="22"/>
        </w:rPr>
      </w:pPr>
    </w:p>
    <w:p w14:paraId="3C444CFD" w14:textId="52275ABE" w:rsidR="00873693" w:rsidRDefault="00873693" w:rsidP="00F92DCA">
      <w:pPr>
        <w:pStyle w:val="ListParagraph"/>
        <w:numPr>
          <w:ilvl w:val="0"/>
          <w:numId w:val="220"/>
        </w:numPr>
        <w:ind w:left="720"/>
        <w:jc w:val="both"/>
      </w:pPr>
      <w:r>
        <w:t>Authorized states will use the NPDES Electronic Reporting rule (</w:t>
      </w:r>
      <w:hyperlink r:id="rId34" w:history="1">
        <w:r w:rsidRPr="00873693">
          <w:rPr>
            <w:rStyle w:val="Hyperlink"/>
          </w:rPr>
          <w:t>40 CFR 127</w:t>
        </w:r>
      </w:hyperlink>
      <w:r>
        <w:t xml:space="preserve">) and </w:t>
      </w:r>
      <w:hyperlink r:id="rId35" w:history="1">
        <w:r w:rsidRPr="00873693">
          <w:rPr>
            <w:rStyle w:val="Hyperlink"/>
          </w:rPr>
          <w:t>related data entry guidance</w:t>
        </w:r>
      </w:hyperlink>
      <w:r>
        <w:t xml:space="preserve"> to identify the minimum set of NPDES program data that they must collect, manage, and electronically share with EPA.</w:t>
      </w:r>
      <w:r w:rsidR="00C73620">
        <w:t xml:space="preserve"> Authorized states will adjust their permitting and enforcement programs as necessary to collect the minimum set of NPDES program data.</w:t>
      </w:r>
    </w:p>
    <w:p w14:paraId="4AD11160" w14:textId="775E1CAD" w:rsidR="00C73620" w:rsidRDefault="00C73620" w:rsidP="00F92DCA">
      <w:pPr>
        <w:pStyle w:val="ListParagraph"/>
        <w:numPr>
          <w:ilvl w:val="0"/>
          <w:numId w:val="220"/>
        </w:numPr>
        <w:ind w:left="720"/>
        <w:jc w:val="both"/>
      </w:pPr>
      <w:r>
        <w:t>Authorized states will</w:t>
      </w:r>
      <w:r w:rsidR="00676359">
        <w:t xml:space="preserve"> </w:t>
      </w:r>
      <w:r>
        <w:t xml:space="preserve">use EPA’s national NPDES data system (ICIS-NPDES and related data systems) or maintain their </w:t>
      </w:r>
      <w:r w:rsidR="00676359">
        <w:t xml:space="preserve">NPDES data in their </w:t>
      </w:r>
      <w:r>
        <w:t>own NPDES data system (</w:t>
      </w:r>
      <w:hyperlink r:id="rId36" w:history="1">
        <w:r w:rsidRPr="00C73620">
          <w:rPr>
            <w:rStyle w:val="Hyperlink"/>
          </w:rPr>
          <w:t>40 CFR 123.26</w:t>
        </w:r>
      </w:hyperlink>
      <w:r>
        <w:t>).</w:t>
      </w:r>
    </w:p>
    <w:p w14:paraId="6C15997D" w14:textId="1AA75CC5" w:rsidR="000C6C5E" w:rsidRDefault="00873693" w:rsidP="00F92DCA">
      <w:pPr>
        <w:pStyle w:val="ListParagraph"/>
        <w:numPr>
          <w:ilvl w:val="0"/>
          <w:numId w:val="220"/>
        </w:numPr>
        <w:ind w:left="720"/>
        <w:jc w:val="both"/>
      </w:pPr>
      <w:r>
        <w:t xml:space="preserve">Authorized states will use the </w:t>
      </w:r>
      <w:hyperlink r:id="rId37" w:history="1">
        <w:r w:rsidRPr="00F667EE">
          <w:rPr>
            <w:rStyle w:val="Hyperlink"/>
          </w:rPr>
          <w:t>ICIS NPDES EDT Technical Specifications</w:t>
        </w:r>
      </w:hyperlink>
      <w:r>
        <w:t xml:space="preserve"> to identify and map</w:t>
      </w:r>
      <w:r w:rsidR="008C42BC" w:rsidRPr="001055CD">
        <w:t xml:space="preserve"> the tables and columns from their NPDES </w:t>
      </w:r>
      <w:r>
        <w:t xml:space="preserve">data system to the </w:t>
      </w:r>
      <w:r w:rsidR="006E5DF3">
        <w:t xml:space="preserve">tags in </w:t>
      </w:r>
      <w:r>
        <w:t>ICIS Data Submission s</w:t>
      </w:r>
      <w:r w:rsidR="006E5DF3">
        <w:t>chema</w:t>
      </w:r>
      <w:r>
        <w:t>.</w:t>
      </w:r>
    </w:p>
    <w:p w14:paraId="60D30599" w14:textId="1350EEA2" w:rsidR="00873693" w:rsidRDefault="00873693" w:rsidP="00873693">
      <w:pPr>
        <w:jc w:val="both"/>
      </w:pPr>
    </w:p>
    <w:tbl>
      <w:tblPr>
        <w:tblStyle w:val="TableGrid"/>
        <w:tblW w:w="0" w:type="auto"/>
        <w:jc w:val="center"/>
        <w:tblLook w:val="04A0" w:firstRow="1" w:lastRow="0" w:firstColumn="1" w:lastColumn="0" w:noHBand="0" w:noVBand="1"/>
      </w:tblPr>
      <w:tblGrid>
        <w:gridCol w:w="2605"/>
        <w:gridCol w:w="3690"/>
        <w:gridCol w:w="2790"/>
      </w:tblGrid>
      <w:tr w:rsidR="006E5DF3" w:rsidRPr="006E789A" w14:paraId="6387EE6D" w14:textId="77777777" w:rsidTr="006E5DF3">
        <w:trPr>
          <w:trHeight w:val="584"/>
          <w:jc w:val="center"/>
        </w:trPr>
        <w:tc>
          <w:tcPr>
            <w:tcW w:w="2605" w:type="dxa"/>
            <w:shd w:val="clear" w:color="auto" w:fill="8DB3E2" w:themeFill="text2" w:themeFillTint="66"/>
            <w:vAlign w:val="center"/>
          </w:tcPr>
          <w:p w14:paraId="1169149F" w14:textId="1A6ABE17" w:rsidR="006E5DF3" w:rsidRPr="006E789A" w:rsidRDefault="006E5DF3" w:rsidP="006E5DF3">
            <w:pPr>
              <w:jc w:val="center"/>
            </w:pPr>
            <w:r w:rsidRPr="006E789A">
              <w:rPr>
                <w:b/>
                <w:sz w:val="18"/>
                <w:szCs w:val="18"/>
              </w:rPr>
              <w:t>XML Tag Name</w:t>
            </w:r>
          </w:p>
        </w:tc>
        <w:tc>
          <w:tcPr>
            <w:tcW w:w="3690" w:type="dxa"/>
            <w:shd w:val="clear" w:color="auto" w:fill="8DB3E2" w:themeFill="text2" w:themeFillTint="66"/>
            <w:vAlign w:val="center"/>
          </w:tcPr>
          <w:p w14:paraId="74E0C653" w14:textId="6E25610D" w:rsidR="006E5DF3" w:rsidRPr="006E789A" w:rsidRDefault="006E5DF3" w:rsidP="006E5DF3">
            <w:pPr>
              <w:jc w:val="center"/>
              <w:rPr>
                <w:b/>
                <w:sz w:val="18"/>
                <w:szCs w:val="18"/>
              </w:rPr>
            </w:pPr>
            <w:r w:rsidRPr="006E789A">
              <w:rPr>
                <w:b/>
                <w:sz w:val="18"/>
                <w:szCs w:val="18"/>
              </w:rPr>
              <w:t>Authorized State Data Entry</w:t>
            </w:r>
          </w:p>
          <w:p w14:paraId="0ECF1327" w14:textId="3697B3FD" w:rsidR="006E5DF3" w:rsidRPr="006E789A" w:rsidRDefault="006E5DF3" w:rsidP="006E5DF3">
            <w:pPr>
              <w:jc w:val="center"/>
            </w:pPr>
            <w:r w:rsidRPr="006E789A">
              <w:rPr>
                <w:b/>
                <w:sz w:val="18"/>
                <w:szCs w:val="18"/>
              </w:rPr>
              <w:t>Screen and Field</w:t>
            </w:r>
          </w:p>
        </w:tc>
        <w:tc>
          <w:tcPr>
            <w:tcW w:w="2790" w:type="dxa"/>
            <w:shd w:val="clear" w:color="auto" w:fill="8DB3E2" w:themeFill="text2" w:themeFillTint="66"/>
            <w:vAlign w:val="center"/>
          </w:tcPr>
          <w:p w14:paraId="391E8959" w14:textId="22BE88BF" w:rsidR="006E5DF3" w:rsidRPr="006E789A" w:rsidRDefault="006E5DF3" w:rsidP="006E5DF3">
            <w:pPr>
              <w:jc w:val="center"/>
            </w:pPr>
            <w:r w:rsidRPr="006E789A">
              <w:rPr>
                <w:b/>
                <w:sz w:val="18"/>
                <w:szCs w:val="18"/>
              </w:rPr>
              <w:t>State, Tribe, or Region System Table and Column</w:t>
            </w:r>
          </w:p>
        </w:tc>
      </w:tr>
      <w:tr w:rsidR="006E5DF3" w:rsidRPr="006E789A" w14:paraId="24812334" w14:textId="77777777" w:rsidTr="006E5DF3">
        <w:trPr>
          <w:jc w:val="center"/>
        </w:trPr>
        <w:tc>
          <w:tcPr>
            <w:tcW w:w="2605" w:type="dxa"/>
            <w:vAlign w:val="center"/>
          </w:tcPr>
          <w:p w14:paraId="70D2B64B" w14:textId="7B38CD4C" w:rsidR="006E5DF3" w:rsidRPr="006E789A" w:rsidRDefault="006E5DF3" w:rsidP="006E5DF3">
            <w:pPr>
              <w:jc w:val="center"/>
            </w:pPr>
            <w:r w:rsidRPr="006E789A">
              <w:rPr>
                <w:sz w:val="18"/>
                <w:szCs w:val="18"/>
              </w:rPr>
              <w:t>PermitIdentifier</w:t>
            </w:r>
          </w:p>
        </w:tc>
        <w:tc>
          <w:tcPr>
            <w:tcW w:w="3690" w:type="dxa"/>
            <w:vAlign w:val="center"/>
          </w:tcPr>
          <w:p w14:paraId="79CF3348" w14:textId="0D7AE29C" w:rsidR="006E5DF3" w:rsidRPr="006E789A" w:rsidRDefault="006E5DF3" w:rsidP="006E5DF3">
            <w:pPr>
              <w:jc w:val="center"/>
            </w:pPr>
            <w:r w:rsidRPr="006E789A">
              <w:rPr>
                <w:sz w:val="18"/>
                <w:szCs w:val="18"/>
              </w:rPr>
              <w:t>Permit Screen, “NPDES ID”</w:t>
            </w:r>
          </w:p>
        </w:tc>
        <w:tc>
          <w:tcPr>
            <w:tcW w:w="2790" w:type="dxa"/>
            <w:vAlign w:val="center"/>
          </w:tcPr>
          <w:p w14:paraId="1CEF5449" w14:textId="4D8E1B1E" w:rsidR="006E5DF3" w:rsidRPr="006E789A" w:rsidRDefault="006E5DF3" w:rsidP="006E5DF3">
            <w:pPr>
              <w:jc w:val="center"/>
            </w:pPr>
            <w:r w:rsidRPr="006E789A">
              <w:rPr>
                <w:sz w:val="18"/>
                <w:szCs w:val="18"/>
              </w:rPr>
              <w:t>Permit.npdes_id</w:t>
            </w:r>
          </w:p>
        </w:tc>
      </w:tr>
      <w:tr w:rsidR="006E5DF3" w:rsidRPr="006E789A" w14:paraId="42C50AC0" w14:textId="77777777" w:rsidTr="006E5DF3">
        <w:trPr>
          <w:jc w:val="center"/>
        </w:trPr>
        <w:tc>
          <w:tcPr>
            <w:tcW w:w="2605" w:type="dxa"/>
            <w:vAlign w:val="center"/>
          </w:tcPr>
          <w:p w14:paraId="22D0ED60" w14:textId="5D4A3164" w:rsidR="006E5DF3" w:rsidRPr="006E789A" w:rsidRDefault="006E5DF3" w:rsidP="006E5DF3">
            <w:pPr>
              <w:jc w:val="center"/>
              <w:rPr>
                <w:sz w:val="18"/>
                <w:szCs w:val="18"/>
              </w:rPr>
            </w:pPr>
            <w:r w:rsidRPr="006E789A">
              <w:rPr>
                <w:sz w:val="18"/>
                <w:szCs w:val="18"/>
              </w:rPr>
              <w:t>PermittedFeatureIdentifier</w:t>
            </w:r>
          </w:p>
        </w:tc>
        <w:tc>
          <w:tcPr>
            <w:tcW w:w="3690" w:type="dxa"/>
            <w:vAlign w:val="center"/>
          </w:tcPr>
          <w:p w14:paraId="442F3CEA" w14:textId="1A1C05E7" w:rsidR="006E5DF3" w:rsidRPr="006E789A" w:rsidRDefault="006E5DF3" w:rsidP="006E5DF3">
            <w:pPr>
              <w:jc w:val="center"/>
              <w:rPr>
                <w:sz w:val="18"/>
                <w:szCs w:val="18"/>
              </w:rPr>
            </w:pPr>
            <w:r w:rsidRPr="006E789A">
              <w:rPr>
                <w:spacing w:val="-1"/>
                <w:sz w:val="18"/>
                <w:szCs w:val="18"/>
              </w:rPr>
              <w:t xml:space="preserve">Outfall </w:t>
            </w:r>
            <w:r w:rsidRPr="006E789A">
              <w:rPr>
                <w:sz w:val="18"/>
                <w:szCs w:val="18"/>
              </w:rPr>
              <w:t>Screen, “Outfall Number”</w:t>
            </w:r>
          </w:p>
        </w:tc>
        <w:tc>
          <w:tcPr>
            <w:tcW w:w="2790" w:type="dxa"/>
            <w:vAlign w:val="center"/>
          </w:tcPr>
          <w:p w14:paraId="6340A9F5" w14:textId="0B685159" w:rsidR="006E5DF3" w:rsidRPr="006E789A" w:rsidRDefault="006E5DF3" w:rsidP="006E5DF3">
            <w:pPr>
              <w:jc w:val="center"/>
              <w:rPr>
                <w:sz w:val="18"/>
                <w:szCs w:val="18"/>
              </w:rPr>
            </w:pPr>
            <w:r w:rsidRPr="006E789A">
              <w:rPr>
                <w:spacing w:val="-1"/>
                <w:sz w:val="18"/>
                <w:szCs w:val="18"/>
              </w:rPr>
              <w:t>Outfall.outfall_numb</w:t>
            </w:r>
            <w:r w:rsidRPr="006E789A">
              <w:rPr>
                <w:sz w:val="18"/>
                <w:szCs w:val="18"/>
              </w:rPr>
              <w:t>er</w:t>
            </w:r>
          </w:p>
        </w:tc>
      </w:tr>
    </w:tbl>
    <w:p w14:paraId="13AE3B43" w14:textId="1110808E" w:rsidR="000C6C5E" w:rsidRPr="001055CD" w:rsidRDefault="000C6C5E">
      <w:pPr>
        <w:pStyle w:val="BodyText"/>
        <w:spacing w:before="3"/>
        <w:rPr>
          <w:sz w:val="22"/>
          <w:szCs w:val="22"/>
        </w:rPr>
      </w:pPr>
    </w:p>
    <w:p w14:paraId="3D5E079E" w14:textId="253E8DB2" w:rsidR="000C6C5E" w:rsidRPr="000427A4" w:rsidRDefault="006E5DF3" w:rsidP="00F92DCA">
      <w:pPr>
        <w:pStyle w:val="ListParagraph"/>
        <w:numPr>
          <w:ilvl w:val="0"/>
          <w:numId w:val="220"/>
        </w:numPr>
        <w:ind w:left="720" w:right="90"/>
        <w:jc w:val="both"/>
      </w:pPr>
      <w:r>
        <w:t xml:space="preserve">Authorized states will review example XML </w:t>
      </w:r>
      <w:r w:rsidR="008C42BC" w:rsidRPr="000427A4">
        <w:t>in the</w:t>
      </w:r>
      <w:r w:rsidR="00C73620">
        <w:t xml:space="preserve"> “</w:t>
      </w:r>
      <w:r w:rsidR="00C73620" w:rsidRPr="00C73620">
        <w:t>ICIS-NPDES Batch Example XML Document</w:t>
      </w:r>
      <w:r w:rsidR="00C73620">
        <w:t xml:space="preserve">” </w:t>
      </w:r>
      <w:r w:rsidR="008C42BC" w:rsidRPr="000427A4">
        <w:t xml:space="preserve">(Figure 3-1) for New, Change, Replace, Delete and Mass Delete transactions by </w:t>
      </w:r>
      <w:r>
        <w:t>payload</w:t>
      </w:r>
      <w:r w:rsidR="008C42BC" w:rsidRPr="000427A4">
        <w:t>.</w:t>
      </w:r>
      <w:r>
        <w:t xml:space="preserve"> This document provides helpful guidelines on how to construct a well-formed XML Instance Document.</w:t>
      </w:r>
    </w:p>
    <w:p w14:paraId="404C872E" w14:textId="52EAD2EA" w:rsidR="00E23D7B" w:rsidRDefault="00E23D7B" w:rsidP="00B55F86">
      <w:pPr>
        <w:jc w:val="center"/>
        <w:rPr>
          <w:rFonts w:ascii="Times New Roman" w:hAnsi="Times New Roman" w:cs="Times New Roman"/>
          <w:b/>
        </w:rPr>
      </w:pPr>
    </w:p>
    <w:p w14:paraId="15AA47BB" w14:textId="16311F0E" w:rsidR="00E23D7B" w:rsidRDefault="00E23D7B" w:rsidP="00B55F86">
      <w:pPr>
        <w:jc w:val="center"/>
        <w:rPr>
          <w:rFonts w:ascii="Times New Roman" w:hAnsi="Times New Roman" w:cs="Times New Roman"/>
          <w:b/>
        </w:rPr>
      </w:pPr>
      <w:r>
        <w:rPr>
          <w:noProof/>
        </w:rPr>
        <w:lastRenderedPageBreak/>
        <w:drawing>
          <wp:inline distT="0" distB="0" distL="0" distR="0" wp14:anchorId="758127B0" wp14:editId="3B686C5F">
            <wp:extent cx="5943600" cy="3430905"/>
            <wp:effectExtent l="0" t="0" r="0" b="0"/>
            <wp:docPr id="30" name="Picture 30" descr="Screen shot of an example from the ICIS-NPDES XML Inst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n example from the ICIS-NPDES XML Instance Document."/>
                    <pic:cNvPicPr/>
                  </pic:nvPicPr>
                  <pic:blipFill>
                    <a:blip r:embed="rId38"/>
                    <a:stretch>
                      <a:fillRect/>
                    </a:stretch>
                  </pic:blipFill>
                  <pic:spPr>
                    <a:xfrm>
                      <a:off x="0" y="0"/>
                      <a:ext cx="5943600" cy="3430905"/>
                    </a:xfrm>
                    <a:prstGeom prst="rect">
                      <a:avLst/>
                    </a:prstGeom>
                  </pic:spPr>
                </pic:pic>
              </a:graphicData>
            </a:graphic>
          </wp:inline>
        </w:drawing>
      </w:r>
    </w:p>
    <w:p w14:paraId="5B570307" w14:textId="64F1F230" w:rsidR="000C6C5E" w:rsidRPr="000427A4" w:rsidRDefault="008C42BC" w:rsidP="00E23D7B">
      <w:pPr>
        <w:spacing w:before="120"/>
        <w:jc w:val="center"/>
        <w:rPr>
          <w:rFonts w:ascii="Times New Roman" w:hAnsi="Times New Roman" w:cs="Times New Roman"/>
          <w:b/>
        </w:rPr>
      </w:pPr>
      <w:r w:rsidRPr="000427A4">
        <w:rPr>
          <w:rFonts w:ascii="Times New Roman" w:hAnsi="Times New Roman" w:cs="Times New Roman"/>
          <w:b/>
        </w:rPr>
        <w:t xml:space="preserve">Figure 3-1. </w:t>
      </w:r>
      <w:r w:rsidR="0054574E" w:rsidRPr="0054574E">
        <w:rPr>
          <w:rFonts w:ascii="Times New Roman" w:hAnsi="Times New Roman" w:cs="Times New Roman"/>
          <w:b/>
        </w:rPr>
        <w:t xml:space="preserve">ICIS-NPDES Batch Example XML Document </w:t>
      </w:r>
      <w:r w:rsidRPr="000427A4">
        <w:rPr>
          <w:rFonts w:ascii="Times New Roman" w:hAnsi="Times New Roman" w:cs="Times New Roman"/>
          <w:b/>
        </w:rPr>
        <w:t>Example</w:t>
      </w:r>
    </w:p>
    <w:p w14:paraId="5B2C2E3F" w14:textId="77777777" w:rsidR="000427A4" w:rsidRPr="000427A4" w:rsidRDefault="000427A4" w:rsidP="00385B0C">
      <w:pPr>
        <w:pStyle w:val="BodyText"/>
        <w:rPr>
          <w:b/>
          <w:sz w:val="22"/>
          <w:szCs w:val="22"/>
        </w:rPr>
      </w:pPr>
    </w:p>
    <w:p w14:paraId="6BE3A5A1" w14:textId="6C6F0AFB" w:rsidR="000C6C5E" w:rsidRPr="000427A4" w:rsidRDefault="006E5DF3" w:rsidP="00F92DCA">
      <w:pPr>
        <w:pStyle w:val="ListParagraph"/>
        <w:numPr>
          <w:ilvl w:val="0"/>
          <w:numId w:val="220"/>
        </w:numPr>
        <w:ind w:left="720"/>
        <w:jc w:val="both"/>
      </w:pPr>
      <w:r w:rsidRPr="006E5DF3">
        <w:t xml:space="preserve">Authorized states will review </w:t>
      </w:r>
      <w:r>
        <w:t>the</w:t>
      </w:r>
      <w:r w:rsidRPr="006E5DF3">
        <w:t xml:space="preserve"> </w:t>
      </w:r>
      <w:r>
        <w:t>ICIS-NPDES Batch Data Exchange Template</w:t>
      </w:r>
      <w:r w:rsidR="00C73620">
        <w:t xml:space="preserve"> </w:t>
      </w:r>
      <w:r w:rsidR="008C42BC" w:rsidRPr="000427A4">
        <w:t>(Figure 3-2) to compare state fields against ICIS fields and adjust data as</w:t>
      </w:r>
      <w:r w:rsidR="008C42BC" w:rsidRPr="00C73620">
        <w:rPr>
          <w:spacing w:val="-17"/>
        </w:rPr>
        <w:t xml:space="preserve"> </w:t>
      </w:r>
      <w:r w:rsidR="008C42BC" w:rsidRPr="000427A4">
        <w:t>necessary</w:t>
      </w:r>
      <w:r w:rsidR="00445462">
        <w:t xml:space="preserve"> to match the business rules in ICIS Batch. These adjustments include</w:t>
      </w:r>
      <w:r w:rsidR="008C42BC" w:rsidRPr="000427A4">
        <w:t>:</w:t>
      </w:r>
    </w:p>
    <w:p w14:paraId="1755F598" w14:textId="0738FF03" w:rsidR="000C6C5E" w:rsidRPr="000427A4" w:rsidRDefault="008C42BC" w:rsidP="00F92DCA">
      <w:pPr>
        <w:pStyle w:val="ListParagraph"/>
        <w:numPr>
          <w:ilvl w:val="1"/>
          <w:numId w:val="220"/>
        </w:numPr>
        <w:spacing w:before="119"/>
        <w:ind w:left="1080" w:right="118"/>
      </w:pPr>
      <w:r w:rsidRPr="00445462">
        <w:rPr>
          <w:u w:val="single"/>
        </w:rPr>
        <w:t>Truncat</w:t>
      </w:r>
      <w:r w:rsidR="00445462" w:rsidRPr="00445462">
        <w:rPr>
          <w:u w:val="single"/>
        </w:rPr>
        <w:t>ing</w:t>
      </w:r>
      <w:r w:rsidRPr="00445462">
        <w:rPr>
          <w:u w:val="single"/>
        </w:rPr>
        <w:t xml:space="preserve"> field</w:t>
      </w:r>
      <w:r w:rsidR="00445462" w:rsidRPr="00445462">
        <w:rPr>
          <w:u w:val="single"/>
        </w:rPr>
        <w:t>s</w:t>
      </w:r>
      <w:r w:rsidR="00445462">
        <w:t>: For example, ICIS Batch requires the Permitted Feature Description to be 100 characters or less. A state must truncate this field to 100 characters if they are storing more than 100 characters for this field.</w:t>
      </w:r>
    </w:p>
    <w:p w14:paraId="57BB9578" w14:textId="13516522" w:rsidR="000C6C5E" w:rsidRPr="000427A4" w:rsidRDefault="008C42BC" w:rsidP="00F92DCA">
      <w:pPr>
        <w:pStyle w:val="ListParagraph"/>
        <w:keepNext/>
        <w:keepLines/>
        <w:numPr>
          <w:ilvl w:val="1"/>
          <w:numId w:val="220"/>
        </w:numPr>
        <w:ind w:left="1080" w:right="115"/>
      </w:pPr>
      <w:r w:rsidRPr="00445462">
        <w:rPr>
          <w:u w:val="single"/>
        </w:rPr>
        <w:t>Convert</w:t>
      </w:r>
      <w:r w:rsidR="00445462" w:rsidRPr="00445462">
        <w:rPr>
          <w:u w:val="single"/>
        </w:rPr>
        <w:t>ing data types</w:t>
      </w:r>
      <w:r w:rsidR="00445462">
        <w:t>: For example, ICIS Batch requires the Permitted Feature Description to be defined as a string but the state may be storing these data as integers.</w:t>
      </w:r>
    </w:p>
    <w:p w14:paraId="526200D9" w14:textId="33A86178" w:rsidR="000C6C5E" w:rsidRDefault="00290EF6" w:rsidP="00F92DCA">
      <w:pPr>
        <w:pStyle w:val="ListParagraph"/>
        <w:numPr>
          <w:ilvl w:val="1"/>
          <w:numId w:val="220"/>
        </w:numPr>
        <w:ind w:left="1080" w:right="118"/>
      </w:pPr>
      <w:r w:rsidRPr="000427A4">
        <w:rPr>
          <w:noProof/>
        </w:rPr>
        <w:drawing>
          <wp:anchor distT="0" distB="0" distL="0" distR="0" simplePos="0" relativeHeight="251724800" behindDoc="0" locked="0" layoutInCell="1" allowOverlap="1" wp14:anchorId="0CD5811B" wp14:editId="75DDF2BC">
            <wp:simplePos x="0" y="0"/>
            <wp:positionH relativeFrom="page">
              <wp:posOffset>1276065</wp:posOffset>
            </wp:positionH>
            <wp:positionV relativeFrom="paragraph">
              <wp:posOffset>489907</wp:posOffset>
            </wp:positionV>
            <wp:extent cx="5509895" cy="1680845"/>
            <wp:effectExtent l="19050" t="19050" r="14605" b="14605"/>
            <wp:wrapTopAndBottom/>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9895" cy="1680845"/>
                    </a:xfrm>
                    <a:prstGeom prst="rect">
                      <a:avLst/>
                    </a:prstGeom>
                    <a:ln w="3175">
                      <a:solidFill>
                        <a:schemeClr val="tx1"/>
                      </a:solidFill>
                    </a:ln>
                  </pic:spPr>
                </pic:pic>
              </a:graphicData>
            </a:graphic>
            <wp14:sizeRelV relativeFrom="margin">
              <wp14:pctHeight>0</wp14:pctHeight>
            </wp14:sizeRelV>
          </wp:anchor>
        </w:drawing>
      </w:r>
      <w:r w:rsidRPr="00290EF6">
        <w:rPr>
          <w:u w:val="single"/>
        </w:rPr>
        <w:t>Reformatting</w:t>
      </w:r>
      <w:r w:rsidR="008C42BC" w:rsidRPr="00290EF6">
        <w:rPr>
          <w:u w:val="single"/>
        </w:rPr>
        <w:t xml:space="preserve"> fields</w:t>
      </w:r>
      <w:r w:rsidR="00445462">
        <w:t xml:space="preserve">: A </w:t>
      </w:r>
      <w:r w:rsidR="008C42BC" w:rsidRPr="000427A4">
        <w:t xml:space="preserve">state may be storing dates as 31-DEC-2007 but </w:t>
      </w:r>
      <w:r>
        <w:t xml:space="preserve">ICIS Batch requires date fields to be in the YYYY-MM-DD format. </w:t>
      </w:r>
    </w:p>
    <w:p w14:paraId="38B5A36E" w14:textId="04470571" w:rsidR="00290EF6" w:rsidRPr="000427A4" w:rsidRDefault="00290EF6" w:rsidP="00290EF6">
      <w:pPr>
        <w:ind w:right="118"/>
      </w:pPr>
    </w:p>
    <w:p w14:paraId="14C76006" w14:textId="530488EE" w:rsidR="000C6C5E" w:rsidRPr="000427A4" w:rsidRDefault="008C42BC" w:rsidP="00B55F86">
      <w:pPr>
        <w:spacing w:before="194"/>
        <w:ind w:right="818"/>
        <w:jc w:val="center"/>
        <w:rPr>
          <w:rFonts w:ascii="Times New Roman" w:hAnsi="Times New Roman" w:cs="Times New Roman"/>
          <w:b/>
        </w:rPr>
      </w:pPr>
      <w:r w:rsidRPr="000427A4">
        <w:rPr>
          <w:rFonts w:ascii="Times New Roman" w:hAnsi="Times New Roman" w:cs="Times New Roman"/>
          <w:b/>
        </w:rPr>
        <w:t xml:space="preserve">Figure 3-2. </w:t>
      </w:r>
      <w:r w:rsidR="00676359" w:rsidRPr="00676359">
        <w:rPr>
          <w:rFonts w:ascii="Times New Roman" w:hAnsi="Times New Roman" w:cs="Times New Roman"/>
          <w:b/>
        </w:rPr>
        <w:t xml:space="preserve">ICIS-NPDES Batch Data Exchange Template </w:t>
      </w:r>
      <w:r w:rsidRPr="000427A4">
        <w:rPr>
          <w:rFonts w:ascii="Times New Roman" w:hAnsi="Times New Roman" w:cs="Times New Roman"/>
          <w:b/>
        </w:rPr>
        <w:t>Example</w:t>
      </w:r>
    </w:p>
    <w:p w14:paraId="3FBB7BD4" w14:textId="57E2D70A" w:rsidR="000C6C5E" w:rsidRDefault="000C6C5E">
      <w:pPr>
        <w:pStyle w:val="BodyText"/>
        <w:rPr>
          <w:bCs/>
          <w:sz w:val="22"/>
          <w:szCs w:val="22"/>
        </w:rPr>
      </w:pPr>
    </w:p>
    <w:p w14:paraId="34609285" w14:textId="77777777" w:rsidR="000427A4" w:rsidRPr="000427A4" w:rsidRDefault="000427A4">
      <w:pPr>
        <w:pStyle w:val="BodyText"/>
        <w:rPr>
          <w:bCs/>
          <w:sz w:val="22"/>
          <w:szCs w:val="22"/>
        </w:rPr>
      </w:pPr>
    </w:p>
    <w:p w14:paraId="64B26B34" w14:textId="59B6F4D1" w:rsidR="00290EF6" w:rsidRDefault="00290EF6" w:rsidP="00F92DCA">
      <w:pPr>
        <w:pStyle w:val="ListParagraph"/>
        <w:numPr>
          <w:ilvl w:val="0"/>
          <w:numId w:val="220"/>
        </w:numPr>
        <w:ind w:left="720" w:right="115"/>
        <w:jc w:val="both"/>
      </w:pPr>
      <w:r>
        <w:lastRenderedPageBreak/>
        <w:t xml:space="preserve">Authorized states use the </w:t>
      </w:r>
      <w:hyperlink r:id="rId40" w:history="1">
        <w:r w:rsidRPr="00F667EE">
          <w:rPr>
            <w:rStyle w:val="Hyperlink"/>
          </w:rPr>
          <w:t>ICIS NPDES EDT Technical Specifications</w:t>
        </w:r>
      </w:hyperlink>
      <w:r>
        <w:t xml:space="preserve"> to </w:t>
      </w:r>
      <w:r w:rsidR="008C42BC" w:rsidRPr="000427A4">
        <w:t>build link</w:t>
      </w:r>
      <w:r>
        <w:t>s</w:t>
      </w:r>
      <w:r w:rsidR="008C42BC" w:rsidRPr="000427A4">
        <w:t xml:space="preserve"> between </w:t>
      </w:r>
      <w:r>
        <w:t xml:space="preserve">the codes used in the state NPDES state system and the codes used by ICIS-NPDES and related data systems. These “tech spec” documents provide the name and location of the reference codes used by EPA </w:t>
      </w:r>
      <w:r w:rsidRPr="000427A4">
        <w:t>(Figure</w:t>
      </w:r>
      <w:r w:rsidRPr="000427A4">
        <w:rPr>
          <w:spacing w:val="-23"/>
        </w:rPr>
        <w:t xml:space="preserve"> </w:t>
      </w:r>
      <w:r w:rsidRPr="000427A4">
        <w:t>3-3)</w:t>
      </w:r>
      <w:r>
        <w:t>.</w:t>
      </w:r>
    </w:p>
    <w:p w14:paraId="1E216FDA" w14:textId="4737D2A3" w:rsidR="00290EF6" w:rsidRDefault="00290EF6" w:rsidP="00290EF6">
      <w:pPr>
        <w:ind w:right="115"/>
        <w:jc w:val="both"/>
      </w:pPr>
    </w:p>
    <w:p w14:paraId="439889A3" w14:textId="5F52F03E" w:rsidR="00290EF6" w:rsidRDefault="00290EF6" w:rsidP="00290EF6">
      <w:pPr>
        <w:ind w:right="115"/>
        <w:jc w:val="both"/>
      </w:pPr>
      <w:r w:rsidRPr="00290EF6">
        <w:rPr>
          <w:noProof/>
        </w:rPr>
        <w:drawing>
          <wp:inline distT="0" distB="0" distL="0" distR="0" wp14:anchorId="0BD76573" wp14:editId="477169C1">
            <wp:extent cx="5943600" cy="929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29640"/>
                    </a:xfrm>
                    <a:prstGeom prst="rect">
                      <a:avLst/>
                    </a:prstGeom>
                  </pic:spPr>
                </pic:pic>
              </a:graphicData>
            </a:graphic>
          </wp:inline>
        </w:drawing>
      </w:r>
    </w:p>
    <w:p w14:paraId="24EF36BD" w14:textId="0813BA78" w:rsidR="00290EF6" w:rsidRDefault="00290EF6" w:rsidP="00290EF6">
      <w:pPr>
        <w:pStyle w:val="ListParagraph"/>
        <w:ind w:left="720" w:right="115" w:firstLine="0"/>
        <w:jc w:val="right"/>
      </w:pPr>
    </w:p>
    <w:p w14:paraId="1F8D9E8F" w14:textId="7BCAB39A" w:rsidR="000C6C5E" w:rsidRPr="000427A4" w:rsidRDefault="008C42BC" w:rsidP="00D217C1">
      <w:pPr>
        <w:ind w:right="90"/>
        <w:jc w:val="center"/>
        <w:rPr>
          <w:rFonts w:ascii="Times New Roman" w:hAnsi="Times New Roman" w:cs="Times New Roman"/>
          <w:b/>
        </w:rPr>
      </w:pPr>
      <w:r w:rsidRPr="000427A4">
        <w:rPr>
          <w:rFonts w:ascii="Times New Roman" w:hAnsi="Times New Roman" w:cs="Times New Roman"/>
          <w:b/>
        </w:rPr>
        <w:t>Figure 3-3. ICIS</w:t>
      </w:r>
      <w:r w:rsidR="004B608A">
        <w:rPr>
          <w:rFonts w:ascii="Times New Roman" w:hAnsi="Times New Roman" w:cs="Times New Roman"/>
          <w:b/>
        </w:rPr>
        <w:t xml:space="preserve"> </w:t>
      </w:r>
      <w:r w:rsidRPr="000427A4">
        <w:rPr>
          <w:rFonts w:ascii="Times New Roman" w:hAnsi="Times New Roman" w:cs="Times New Roman"/>
          <w:b/>
        </w:rPr>
        <w:t xml:space="preserve">NPDES </w:t>
      </w:r>
      <w:r w:rsidR="004B608A">
        <w:rPr>
          <w:rFonts w:ascii="Times New Roman" w:hAnsi="Times New Roman" w:cs="Times New Roman"/>
          <w:b/>
        </w:rPr>
        <w:t>EDT Technical Specification Document for Permitted Features</w:t>
      </w:r>
    </w:p>
    <w:p w14:paraId="1418140F" w14:textId="77777777" w:rsidR="00741E77" w:rsidRPr="00D217C1" w:rsidRDefault="00741E77" w:rsidP="00741E77">
      <w:pPr>
        <w:pStyle w:val="BodyText"/>
        <w:rPr>
          <w:bCs/>
          <w:sz w:val="22"/>
          <w:szCs w:val="22"/>
        </w:rPr>
      </w:pPr>
    </w:p>
    <w:p w14:paraId="17860F38" w14:textId="33D42E80" w:rsidR="000C6C5E" w:rsidRPr="000427A4" w:rsidRDefault="00676359" w:rsidP="00F92DCA">
      <w:pPr>
        <w:pStyle w:val="ListParagraph"/>
        <w:numPr>
          <w:ilvl w:val="0"/>
          <w:numId w:val="220"/>
        </w:numPr>
        <w:spacing w:line="252" w:lineRule="exact"/>
        <w:ind w:left="720"/>
        <w:jc w:val="both"/>
      </w:pPr>
      <w:r>
        <w:t xml:space="preserve">Authorized states will create and maintain a process to </w:t>
      </w:r>
      <w:r w:rsidR="008C42BC" w:rsidRPr="000427A4">
        <w:t xml:space="preserve">generate </w:t>
      </w:r>
      <w:r>
        <w:t xml:space="preserve">well-formed </w:t>
      </w:r>
      <w:r w:rsidR="008C42BC" w:rsidRPr="000427A4">
        <w:t xml:space="preserve">XML </w:t>
      </w:r>
      <w:r>
        <w:t>Instance Documents that conform to the ICIS Batch business rules.</w:t>
      </w:r>
    </w:p>
    <w:p w14:paraId="0D02A57F" w14:textId="616B7B0F" w:rsidR="000C6C5E" w:rsidRPr="000427A4" w:rsidRDefault="00676359" w:rsidP="00F92DCA">
      <w:pPr>
        <w:pStyle w:val="ListParagraph"/>
        <w:keepNext/>
        <w:keepLines/>
        <w:numPr>
          <w:ilvl w:val="0"/>
          <w:numId w:val="220"/>
        </w:numPr>
        <w:ind w:left="720"/>
        <w:jc w:val="both"/>
      </w:pPr>
      <w:r>
        <w:t xml:space="preserve">Authorized states will create and maintain a process that </w:t>
      </w:r>
      <w:r w:rsidR="008C42BC" w:rsidRPr="000427A4">
        <w:t>validate</w:t>
      </w:r>
      <w:r>
        <w:t>s</w:t>
      </w:r>
      <w:r w:rsidR="008C42BC" w:rsidRPr="000427A4">
        <w:rPr>
          <w:spacing w:val="-13"/>
        </w:rPr>
        <w:t xml:space="preserve"> </w:t>
      </w:r>
      <w:r w:rsidR="008C42BC" w:rsidRPr="000427A4">
        <w:t>the</w:t>
      </w:r>
      <w:r w:rsidR="008C42BC" w:rsidRPr="000427A4">
        <w:rPr>
          <w:spacing w:val="-13"/>
        </w:rPr>
        <w:t xml:space="preserve"> </w:t>
      </w:r>
      <w:r w:rsidR="008C42BC" w:rsidRPr="000427A4">
        <w:t>XML</w:t>
      </w:r>
      <w:r w:rsidR="008C42BC" w:rsidRPr="000427A4">
        <w:rPr>
          <w:spacing w:val="-13"/>
        </w:rPr>
        <w:t xml:space="preserve"> </w:t>
      </w:r>
      <w:r w:rsidR="008C42BC" w:rsidRPr="000427A4">
        <w:t>files</w:t>
      </w:r>
      <w:r w:rsidR="008C42BC" w:rsidRPr="000427A4">
        <w:rPr>
          <w:spacing w:val="-12"/>
        </w:rPr>
        <w:t xml:space="preserve"> </w:t>
      </w:r>
      <w:r w:rsidR="008C42BC" w:rsidRPr="000427A4">
        <w:t>against</w:t>
      </w:r>
      <w:r w:rsidR="008C42BC" w:rsidRPr="000427A4">
        <w:rPr>
          <w:spacing w:val="-12"/>
        </w:rPr>
        <w:t xml:space="preserve"> </w:t>
      </w:r>
      <w:r w:rsidR="008C42BC" w:rsidRPr="000427A4">
        <w:t>the</w:t>
      </w:r>
      <w:r w:rsidR="008C42BC" w:rsidRPr="000427A4">
        <w:rPr>
          <w:spacing w:val="-13"/>
        </w:rPr>
        <w:t xml:space="preserve"> </w:t>
      </w:r>
      <w:r>
        <w:rPr>
          <w:spacing w:val="-13"/>
        </w:rPr>
        <w:t xml:space="preserve">ICIS Data Submission </w:t>
      </w:r>
      <w:r w:rsidR="008C42BC" w:rsidRPr="000427A4">
        <w:t>schema</w:t>
      </w:r>
      <w:r w:rsidR="008C42BC" w:rsidRPr="000427A4">
        <w:rPr>
          <w:spacing w:val="-11"/>
        </w:rPr>
        <w:t xml:space="preserve"> </w:t>
      </w:r>
      <w:r>
        <w:rPr>
          <w:spacing w:val="-11"/>
        </w:rPr>
        <w:t>prior to their submission to the CDX Node</w:t>
      </w:r>
      <w:r>
        <w:t>.</w:t>
      </w:r>
    </w:p>
    <w:p w14:paraId="73E9D6D4" w14:textId="1492E015" w:rsidR="000C6C5E" w:rsidRPr="000427A4" w:rsidRDefault="00676359" w:rsidP="00F92DCA">
      <w:pPr>
        <w:pStyle w:val="ListParagraph"/>
        <w:numPr>
          <w:ilvl w:val="0"/>
          <w:numId w:val="220"/>
        </w:numPr>
        <w:spacing w:line="252" w:lineRule="exact"/>
        <w:ind w:left="720"/>
        <w:jc w:val="both"/>
      </w:pPr>
      <w:r>
        <w:t>Authorized states will</w:t>
      </w:r>
      <w:r w:rsidRPr="000427A4">
        <w:t xml:space="preserve"> </w:t>
      </w:r>
      <w:r w:rsidR="008C42BC" w:rsidRPr="000427A4">
        <w:t>review</w:t>
      </w:r>
      <w:r w:rsidR="008C42BC" w:rsidRPr="000427A4">
        <w:rPr>
          <w:spacing w:val="-6"/>
        </w:rPr>
        <w:t xml:space="preserve"> </w:t>
      </w:r>
      <w:r w:rsidR="008C42BC" w:rsidRPr="000427A4">
        <w:t>the</w:t>
      </w:r>
      <w:r w:rsidR="008C42BC" w:rsidRPr="000427A4">
        <w:rPr>
          <w:spacing w:val="-6"/>
        </w:rPr>
        <w:t xml:space="preserve"> </w:t>
      </w:r>
      <w:r w:rsidR="008C42BC" w:rsidRPr="000427A4">
        <w:t>ICIS-NPDES</w:t>
      </w:r>
      <w:r w:rsidR="008C42BC" w:rsidRPr="000427A4">
        <w:rPr>
          <w:spacing w:val="-5"/>
        </w:rPr>
        <w:t xml:space="preserve"> </w:t>
      </w:r>
      <w:r w:rsidR="008C42BC" w:rsidRPr="000427A4">
        <w:t>Batch</w:t>
      </w:r>
      <w:r w:rsidR="008C42BC" w:rsidRPr="000427A4">
        <w:rPr>
          <w:spacing w:val="-6"/>
        </w:rPr>
        <w:t xml:space="preserve"> </w:t>
      </w:r>
      <w:r w:rsidR="008C42BC" w:rsidRPr="000427A4">
        <w:t>Audit</w:t>
      </w:r>
      <w:r w:rsidR="008C42BC" w:rsidRPr="000427A4">
        <w:rPr>
          <w:spacing w:val="-5"/>
        </w:rPr>
        <w:t xml:space="preserve"> </w:t>
      </w:r>
      <w:r w:rsidR="008C42BC" w:rsidRPr="000427A4">
        <w:t>Report</w:t>
      </w:r>
      <w:r w:rsidR="008C42BC" w:rsidRPr="000427A4">
        <w:rPr>
          <w:spacing w:val="-8"/>
        </w:rPr>
        <w:t xml:space="preserve"> </w:t>
      </w:r>
      <w:r w:rsidR="008C42BC" w:rsidRPr="000427A4">
        <w:t>results</w:t>
      </w:r>
      <w:r w:rsidR="008C42BC" w:rsidRPr="000427A4">
        <w:rPr>
          <w:spacing w:val="-5"/>
        </w:rPr>
        <w:t xml:space="preserve"> </w:t>
      </w:r>
      <w:r w:rsidR="008C42BC" w:rsidRPr="000427A4">
        <w:t>and</w:t>
      </w:r>
      <w:r w:rsidR="008C42BC" w:rsidRPr="000427A4">
        <w:rPr>
          <w:spacing w:val="-6"/>
        </w:rPr>
        <w:t xml:space="preserve"> </w:t>
      </w:r>
      <w:r w:rsidR="008C42BC" w:rsidRPr="000427A4">
        <w:t>fixes</w:t>
      </w:r>
      <w:r w:rsidR="008C42BC" w:rsidRPr="000427A4">
        <w:rPr>
          <w:spacing w:val="-5"/>
        </w:rPr>
        <w:t xml:space="preserve"> </w:t>
      </w:r>
      <w:r w:rsidR="008C42BC" w:rsidRPr="000427A4">
        <w:t>any</w:t>
      </w:r>
      <w:r w:rsidR="008C42BC" w:rsidRPr="000427A4">
        <w:rPr>
          <w:spacing w:val="-8"/>
        </w:rPr>
        <w:t xml:space="preserve"> </w:t>
      </w:r>
      <w:r w:rsidR="008C42BC" w:rsidRPr="000427A4">
        <w:t>rejections</w:t>
      </w:r>
      <w:r>
        <w:t>.</w:t>
      </w:r>
    </w:p>
    <w:p w14:paraId="1A351F71" w14:textId="77777777" w:rsidR="00741E77" w:rsidRDefault="00741E77" w:rsidP="00D217C1">
      <w:pPr>
        <w:jc w:val="both"/>
        <w:rPr>
          <w:rFonts w:ascii="Times New Roman" w:hAnsi="Times New Roman" w:cs="Times New Roman"/>
        </w:rPr>
      </w:pPr>
    </w:p>
    <w:p w14:paraId="6CE389E2" w14:textId="5C572E12" w:rsidR="000C6C5E" w:rsidRPr="000427A4" w:rsidRDefault="008C42BC" w:rsidP="00D217C1">
      <w:pPr>
        <w:jc w:val="both"/>
        <w:rPr>
          <w:rFonts w:ascii="Times New Roman" w:hAnsi="Times New Roman" w:cs="Times New Roman"/>
        </w:rPr>
      </w:pPr>
      <w:r w:rsidRPr="000427A4">
        <w:rPr>
          <w:rFonts w:ascii="Times New Roman" w:hAnsi="Times New Roman" w:cs="Times New Roman"/>
        </w:rPr>
        <w:t>The</w:t>
      </w:r>
      <w:r w:rsidRPr="000427A4">
        <w:rPr>
          <w:rFonts w:ascii="Times New Roman" w:hAnsi="Times New Roman" w:cs="Times New Roman"/>
          <w:spacing w:val="-11"/>
        </w:rPr>
        <w:t xml:space="preserve"> </w:t>
      </w:r>
      <w:r w:rsidRPr="000427A4">
        <w:rPr>
          <w:rFonts w:ascii="Times New Roman" w:hAnsi="Times New Roman" w:cs="Times New Roman"/>
        </w:rPr>
        <w:t>following</w:t>
      </w:r>
      <w:r w:rsidRPr="000427A4">
        <w:rPr>
          <w:rFonts w:ascii="Times New Roman" w:hAnsi="Times New Roman" w:cs="Times New Roman"/>
          <w:spacing w:val="-11"/>
        </w:rPr>
        <w:t xml:space="preserve"> </w:t>
      </w:r>
      <w:r w:rsidRPr="000427A4">
        <w:rPr>
          <w:rFonts w:ascii="Times New Roman" w:hAnsi="Times New Roman" w:cs="Times New Roman"/>
        </w:rPr>
        <w:t>subsections</w:t>
      </w:r>
      <w:r w:rsidRPr="000427A4">
        <w:rPr>
          <w:rFonts w:ascii="Times New Roman" w:hAnsi="Times New Roman" w:cs="Times New Roman"/>
          <w:spacing w:val="-6"/>
        </w:rPr>
        <w:t xml:space="preserve"> </w:t>
      </w:r>
      <w:r w:rsidRPr="000427A4">
        <w:rPr>
          <w:rFonts w:ascii="Times New Roman" w:hAnsi="Times New Roman" w:cs="Times New Roman"/>
        </w:rPr>
        <w:t>explain</w:t>
      </w:r>
      <w:r w:rsidRPr="000427A4">
        <w:rPr>
          <w:rFonts w:ascii="Times New Roman" w:hAnsi="Times New Roman" w:cs="Times New Roman"/>
          <w:spacing w:val="-8"/>
        </w:rPr>
        <w:t xml:space="preserve"> </w:t>
      </w:r>
      <w:r w:rsidRPr="000427A4">
        <w:rPr>
          <w:rFonts w:ascii="Times New Roman" w:hAnsi="Times New Roman" w:cs="Times New Roman"/>
        </w:rPr>
        <w:t>in</w:t>
      </w:r>
      <w:r w:rsidRPr="000427A4">
        <w:rPr>
          <w:rFonts w:ascii="Times New Roman" w:hAnsi="Times New Roman" w:cs="Times New Roman"/>
          <w:spacing w:val="-9"/>
        </w:rPr>
        <w:t xml:space="preserve"> </w:t>
      </w:r>
      <w:r w:rsidRPr="000427A4">
        <w:rPr>
          <w:rFonts w:ascii="Times New Roman" w:hAnsi="Times New Roman" w:cs="Times New Roman"/>
        </w:rPr>
        <w:t>detail</w:t>
      </w:r>
      <w:r w:rsidRPr="000427A4">
        <w:rPr>
          <w:rFonts w:ascii="Times New Roman" w:hAnsi="Times New Roman" w:cs="Times New Roman"/>
          <w:spacing w:val="-7"/>
        </w:rPr>
        <w:t xml:space="preserve"> </w:t>
      </w:r>
      <w:r w:rsidRPr="000427A4">
        <w:rPr>
          <w:rFonts w:ascii="Times New Roman" w:hAnsi="Times New Roman" w:cs="Times New Roman"/>
        </w:rPr>
        <w:t>how</w:t>
      </w:r>
      <w:r w:rsidRPr="000427A4">
        <w:rPr>
          <w:rFonts w:ascii="Times New Roman" w:hAnsi="Times New Roman" w:cs="Times New Roman"/>
          <w:spacing w:val="-10"/>
        </w:rPr>
        <w:t xml:space="preserve"> </w:t>
      </w:r>
      <w:r w:rsidRPr="000427A4">
        <w:rPr>
          <w:rFonts w:ascii="Times New Roman" w:hAnsi="Times New Roman" w:cs="Times New Roman"/>
        </w:rPr>
        <w:t>to</w:t>
      </w:r>
      <w:r w:rsidRPr="000427A4">
        <w:rPr>
          <w:rFonts w:ascii="Times New Roman" w:hAnsi="Times New Roman" w:cs="Times New Roman"/>
          <w:spacing w:val="-8"/>
        </w:rPr>
        <w:t xml:space="preserve"> </w:t>
      </w:r>
      <w:r w:rsidRPr="000427A4">
        <w:rPr>
          <w:rFonts w:ascii="Times New Roman" w:hAnsi="Times New Roman" w:cs="Times New Roman"/>
        </w:rPr>
        <w:t>generate</w:t>
      </w:r>
      <w:r w:rsidRPr="000427A4">
        <w:rPr>
          <w:rFonts w:ascii="Times New Roman" w:hAnsi="Times New Roman" w:cs="Times New Roman"/>
          <w:spacing w:val="-7"/>
        </w:rPr>
        <w:t xml:space="preserve"> </w:t>
      </w:r>
      <w:r w:rsidR="00676359">
        <w:rPr>
          <w:rFonts w:ascii="Times New Roman" w:hAnsi="Times New Roman" w:cs="Times New Roman"/>
          <w:spacing w:val="-7"/>
        </w:rPr>
        <w:t xml:space="preserve">a </w:t>
      </w:r>
      <w:r w:rsidR="00676359" w:rsidRPr="00676359">
        <w:rPr>
          <w:rFonts w:ascii="Times New Roman" w:hAnsi="Times New Roman" w:cs="Times New Roman"/>
        </w:rPr>
        <w:t>well-formed XML Instance Documents that conform to the ICIS Batch business rules</w:t>
      </w:r>
      <w:r w:rsidRPr="000427A4">
        <w:rPr>
          <w:rFonts w:ascii="Times New Roman" w:hAnsi="Times New Roman" w:cs="Times New Roman"/>
        </w:rPr>
        <w:t>.</w:t>
      </w:r>
    </w:p>
    <w:p w14:paraId="5A83D5ED" w14:textId="178F5C88" w:rsidR="00756A82" w:rsidRDefault="00676359" w:rsidP="00D217C1">
      <w:pPr>
        <w:pStyle w:val="BodyText"/>
        <w:jc w:val="both"/>
        <w:rPr>
          <w:sz w:val="22"/>
          <w:szCs w:val="22"/>
        </w:rPr>
      </w:pPr>
      <w:r w:rsidRPr="000427A4">
        <w:rPr>
          <w:noProof/>
        </w:rPr>
        <mc:AlternateContent>
          <mc:Choice Requires="wps">
            <w:drawing>
              <wp:anchor distT="0" distB="0" distL="0" distR="0" simplePos="0" relativeHeight="251594752" behindDoc="0" locked="0" layoutInCell="1" allowOverlap="1" wp14:anchorId="4372FCFB" wp14:editId="0074B747">
                <wp:simplePos x="0" y="0"/>
                <wp:positionH relativeFrom="margin">
                  <wp:align>right</wp:align>
                </wp:positionH>
                <wp:positionV relativeFrom="paragraph">
                  <wp:posOffset>241935</wp:posOffset>
                </wp:positionV>
                <wp:extent cx="4853940" cy="887095"/>
                <wp:effectExtent l="0" t="0" r="22860" b="27305"/>
                <wp:wrapTopAndBottom/>
                <wp:docPr id="1551" name="Text Box 287" descr="Callout box showing the text:&#10;Be sure to use the detailed information in the:&#10;ICIS-NPDES Data Exchange Template, ICIS-NPDES Example XML Instance Document, and ICIS-NPDES Batch Technical Specification to generate your XML submission files for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871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E55F29" w:rsidP="00F92DCA">
                            <w:pPr>
                              <w:pStyle w:val="ListParagraph"/>
                              <w:numPr>
                                <w:ilvl w:val="0"/>
                                <w:numId w:val="219"/>
                              </w:numPr>
                              <w:spacing w:line="252" w:lineRule="exact"/>
                              <w:ind w:left="360" w:hanging="180"/>
                              <w:rPr>
                                <w:iCs/>
                              </w:rPr>
                            </w:pPr>
                            <w:hyperlink r:id="rId42"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72FCFB" id="Text Box 287" o:spid="_x0000_s1028" type="#_x0000_t202" alt="Callout box showing the text:&#10;Be sure to use the detailed information in the:&#10;ICIS-NPDES Data Exchange Template, ICIS-NPDES Example XML Instance Document, and ICIS-NPDES Batch Technical Specification to generate your XML submission files for ICIS-NPDES Batch!" style="position:absolute;left:0;text-align:left;margin-left:331pt;margin-top:19.05pt;width:382.2pt;height:69.85pt;z-index:251594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" filled="f" strokeweight="1.44pt">
                <v:textbox inset="0,0,0,0">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E55F29" w:rsidP="00F92DCA">
                      <w:pPr>
                        <w:pStyle w:val="ListParagraph"/>
                        <w:numPr>
                          <w:ilvl w:val="0"/>
                          <w:numId w:val="219"/>
                        </w:numPr>
                        <w:spacing w:line="252" w:lineRule="exact"/>
                        <w:ind w:left="360" w:hanging="180"/>
                        <w:rPr>
                          <w:iCs/>
                        </w:rPr>
                      </w:pPr>
                      <w:hyperlink r:id="rId43"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v:textbox>
                <w10:wrap type="topAndBottom" anchorx="margin"/>
              </v:shape>
            </w:pict>
          </mc:Fallback>
        </mc:AlternateContent>
      </w:r>
      <w:r w:rsidR="00756A82">
        <w:rPr>
          <w:noProof/>
        </w:rPr>
        <w:drawing>
          <wp:anchor distT="0" distB="0" distL="114300" distR="114300" simplePos="0" relativeHeight="251675648" behindDoc="0" locked="0" layoutInCell="1" allowOverlap="1" wp14:anchorId="37DA1777" wp14:editId="13C9E8F5">
            <wp:simplePos x="0" y="0"/>
            <wp:positionH relativeFrom="margin">
              <wp:posOffset>106680</wp:posOffset>
            </wp:positionH>
            <wp:positionV relativeFrom="paragraph">
              <wp:posOffset>267970</wp:posOffset>
            </wp:positionV>
            <wp:extent cx="822234" cy="784860"/>
            <wp:effectExtent l="0" t="0" r="0" b="0"/>
            <wp:wrapNone/>
            <wp:docPr id="7" name="Picture 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40ECE" w14:textId="77777777" w:rsidR="00756A82" w:rsidRDefault="00756A82" w:rsidP="00D217C1">
      <w:pPr>
        <w:pStyle w:val="BodyText"/>
        <w:jc w:val="both"/>
        <w:rPr>
          <w:sz w:val="22"/>
          <w:szCs w:val="22"/>
        </w:rPr>
      </w:pPr>
    </w:p>
    <w:p w14:paraId="702DA181" w14:textId="2552E682" w:rsidR="000C6C5E" w:rsidRPr="000427A4" w:rsidRDefault="000C6C5E" w:rsidP="00D217C1">
      <w:pPr>
        <w:pStyle w:val="BodyText"/>
        <w:jc w:val="both"/>
        <w:rPr>
          <w:sz w:val="22"/>
          <w:szCs w:val="22"/>
        </w:rPr>
      </w:pPr>
    </w:p>
    <w:p w14:paraId="2199BC30" w14:textId="20F1802D" w:rsidR="000C6C5E" w:rsidRDefault="006E623B" w:rsidP="006E623B">
      <w:pPr>
        <w:pStyle w:val="Heading2"/>
      </w:pPr>
      <w:bookmarkStart w:id="21" w:name="_Toc170912747"/>
      <w:r>
        <w:t>3.2</w:t>
      </w:r>
      <w:r>
        <w:tab/>
      </w:r>
      <w:r w:rsidR="008C42BC">
        <w:t>TRANSACTIONAL</w:t>
      </w:r>
      <w:r w:rsidR="008C42BC">
        <w:rPr>
          <w:spacing w:val="-4"/>
        </w:rPr>
        <w:t xml:space="preserve"> </w:t>
      </w:r>
      <w:r w:rsidR="008C42BC">
        <w:t>PROCESSING</w:t>
      </w:r>
      <w:bookmarkEnd w:id="21"/>
    </w:p>
    <w:p w14:paraId="21D54DB0" w14:textId="1604BEBB"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ICIS Batch processes incoming XML </w:t>
      </w:r>
      <w:r w:rsidR="0054574E">
        <w:rPr>
          <w:rFonts w:ascii="Times New Roman" w:hAnsi="Times New Roman" w:cs="Times New Roman"/>
        </w:rPr>
        <w:t>I</w:t>
      </w:r>
      <w:r w:rsidRPr="00741E77">
        <w:rPr>
          <w:rFonts w:ascii="Times New Roman" w:hAnsi="Times New Roman" w:cs="Times New Roman"/>
        </w:rPr>
        <w:t xml:space="preserve">nstance </w:t>
      </w:r>
      <w:r w:rsidR="0054574E">
        <w:rPr>
          <w:rFonts w:ascii="Times New Roman" w:hAnsi="Times New Roman" w:cs="Times New Roman"/>
        </w:rPr>
        <w:t>D</w:t>
      </w:r>
      <w:r w:rsidRPr="00741E77">
        <w:rPr>
          <w:rFonts w:ascii="Times New Roman" w:hAnsi="Times New Roman" w:cs="Times New Roman"/>
        </w:rPr>
        <w:t xml:space="preserve">ocuments by performing one of five activities on each record it encounters depending upon the </w:t>
      </w:r>
      <w:r w:rsidR="0054574E">
        <w:rPr>
          <w:rFonts w:ascii="Times New Roman" w:hAnsi="Times New Roman" w:cs="Times New Roman"/>
        </w:rPr>
        <w:t>payload</w:t>
      </w:r>
      <w:r w:rsidRPr="00741E77">
        <w:rPr>
          <w:rFonts w:ascii="Times New Roman" w:hAnsi="Times New Roman" w:cs="Times New Roman"/>
        </w:rPr>
        <w:t>:</w:t>
      </w:r>
    </w:p>
    <w:p w14:paraId="0F122106" w14:textId="77777777" w:rsidR="000C6C5E" w:rsidRPr="00741E77" w:rsidRDefault="000C6C5E" w:rsidP="00D217C1">
      <w:pPr>
        <w:pStyle w:val="BodyText"/>
        <w:jc w:val="both"/>
        <w:rPr>
          <w:sz w:val="22"/>
          <w:szCs w:val="22"/>
        </w:rPr>
      </w:pPr>
    </w:p>
    <w:p w14:paraId="45898C9D" w14:textId="77777777" w:rsidR="000C6C5E" w:rsidRPr="00741E77" w:rsidRDefault="008C42BC" w:rsidP="00F92DCA">
      <w:pPr>
        <w:pStyle w:val="ListParagraph"/>
        <w:numPr>
          <w:ilvl w:val="0"/>
          <w:numId w:val="218"/>
        </w:numPr>
        <w:spacing w:line="252" w:lineRule="exact"/>
        <w:ind w:left="720"/>
      </w:pPr>
      <w:r w:rsidRPr="00741E77">
        <w:t>New transaction</w:t>
      </w:r>
      <w:r w:rsidRPr="00741E77">
        <w:rPr>
          <w:spacing w:val="-5"/>
        </w:rPr>
        <w:t xml:space="preserve"> </w:t>
      </w:r>
      <w:r w:rsidRPr="00741E77">
        <w:t>(N)</w:t>
      </w:r>
    </w:p>
    <w:p w14:paraId="48E44E08" w14:textId="77777777" w:rsidR="000C6C5E" w:rsidRPr="00741E77" w:rsidRDefault="008C42BC" w:rsidP="00F92DCA">
      <w:pPr>
        <w:pStyle w:val="ListParagraph"/>
        <w:numPr>
          <w:ilvl w:val="0"/>
          <w:numId w:val="218"/>
        </w:numPr>
        <w:spacing w:line="252" w:lineRule="exact"/>
        <w:ind w:left="720"/>
      </w:pPr>
      <w:r w:rsidRPr="00741E77">
        <w:t>Change transaction</w:t>
      </w:r>
      <w:r w:rsidRPr="00741E77">
        <w:rPr>
          <w:spacing w:val="-5"/>
        </w:rPr>
        <w:t xml:space="preserve"> </w:t>
      </w:r>
      <w:r w:rsidRPr="00741E77">
        <w:t>(C)</w:t>
      </w:r>
    </w:p>
    <w:p w14:paraId="7992716E" w14:textId="77777777" w:rsidR="000C6C5E" w:rsidRPr="00741E77" w:rsidRDefault="008C42BC" w:rsidP="00F92DCA">
      <w:pPr>
        <w:pStyle w:val="ListParagraph"/>
        <w:numPr>
          <w:ilvl w:val="0"/>
          <w:numId w:val="218"/>
        </w:numPr>
        <w:spacing w:before="1" w:line="252" w:lineRule="exact"/>
        <w:ind w:left="720"/>
      </w:pPr>
      <w:r w:rsidRPr="00741E77">
        <w:t>Replace transactions</w:t>
      </w:r>
      <w:r w:rsidRPr="00741E77">
        <w:rPr>
          <w:spacing w:val="-6"/>
        </w:rPr>
        <w:t xml:space="preserve"> </w:t>
      </w:r>
      <w:r w:rsidRPr="00741E77">
        <w:t>(R)</w:t>
      </w:r>
    </w:p>
    <w:p w14:paraId="021671B7" w14:textId="77777777" w:rsidR="000C6C5E" w:rsidRPr="00741E77" w:rsidRDefault="008C42BC" w:rsidP="00F92DCA">
      <w:pPr>
        <w:pStyle w:val="ListParagraph"/>
        <w:numPr>
          <w:ilvl w:val="0"/>
          <w:numId w:val="218"/>
        </w:numPr>
        <w:spacing w:line="252" w:lineRule="exact"/>
        <w:ind w:left="720"/>
      </w:pPr>
      <w:r w:rsidRPr="00741E77">
        <w:t>Delete transaction</w:t>
      </w:r>
      <w:r w:rsidRPr="00741E77">
        <w:rPr>
          <w:spacing w:val="-7"/>
        </w:rPr>
        <w:t xml:space="preserve"> </w:t>
      </w:r>
      <w:r w:rsidRPr="00741E77">
        <w:t>(D)</w:t>
      </w:r>
    </w:p>
    <w:p w14:paraId="32152A8F" w14:textId="77777777" w:rsidR="000C6C5E" w:rsidRPr="00741E77" w:rsidRDefault="008C42BC" w:rsidP="00F92DCA">
      <w:pPr>
        <w:pStyle w:val="ListParagraph"/>
        <w:numPr>
          <w:ilvl w:val="0"/>
          <w:numId w:val="218"/>
        </w:numPr>
        <w:spacing w:before="2"/>
        <w:ind w:left="720"/>
      </w:pPr>
      <w:r w:rsidRPr="00741E77">
        <w:t>Mass Delete transaction</w:t>
      </w:r>
      <w:r w:rsidRPr="00741E77">
        <w:rPr>
          <w:spacing w:val="-12"/>
        </w:rPr>
        <w:t xml:space="preserve"> </w:t>
      </w:r>
      <w:r w:rsidRPr="00741E77">
        <w:t>(X).</w:t>
      </w:r>
    </w:p>
    <w:p w14:paraId="710E88D0" w14:textId="77777777" w:rsidR="000C6C5E" w:rsidRPr="00D217C1" w:rsidRDefault="000C6C5E" w:rsidP="00D217C1">
      <w:pPr>
        <w:jc w:val="both"/>
        <w:rPr>
          <w:rFonts w:ascii="Times New Roman" w:hAnsi="Times New Roman" w:cs="Times New Roman"/>
        </w:rPr>
      </w:pPr>
    </w:p>
    <w:p w14:paraId="55A394BD" w14:textId="7777777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These transactions are described in the next subsections.</w:t>
      </w:r>
    </w:p>
    <w:p w14:paraId="7F8DF631" w14:textId="77777777" w:rsidR="000C6C5E" w:rsidRPr="00D217C1" w:rsidRDefault="000C6C5E" w:rsidP="00D217C1">
      <w:pPr>
        <w:jc w:val="both"/>
        <w:rPr>
          <w:rFonts w:ascii="Times New Roman" w:hAnsi="Times New Roman" w:cs="Times New Roman"/>
        </w:rPr>
      </w:pPr>
    </w:p>
    <w:p w14:paraId="042AA659" w14:textId="0154FB07" w:rsidR="000C6C5E" w:rsidRPr="003E6409" w:rsidRDefault="003E6409" w:rsidP="003E6409">
      <w:pPr>
        <w:pStyle w:val="Heading3"/>
      </w:pPr>
      <w:bookmarkStart w:id="22" w:name="_Toc170912748"/>
      <w:r w:rsidRPr="003E6409">
        <w:t xml:space="preserve">3.2.1 </w:t>
      </w:r>
      <w:r w:rsidR="008C42BC" w:rsidRPr="003E6409">
        <w:t>New Transactions</w:t>
      </w:r>
      <w:bookmarkEnd w:id="22"/>
    </w:p>
    <w:p w14:paraId="733C5136" w14:textId="0A6AACEA"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New transaction is intended to establish a new record in ICIS-NPDES </w:t>
      </w:r>
      <w:r w:rsidR="0054574E">
        <w:rPr>
          <w:rFonts w:ascii="Times New Roman" w:hAnsi="Times New Roman" w:cs="Times New Roman"/>
        </w:rPr>
        <w:t xml:space="preserve">and related data systems </w:t>
      </w:r>
      <w:r w:rsidRPr="00741E77">
        <w:rPr>
          <w:rFonts w:ascii="Times New Roman" w:hAnsi="Times New Roman" w:cs="Times New Roman"/>
        </w:rPr>
        <w:t>with the data provided in the elements. Data for the key fields must exist along with fields that are mandatory for saving a</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w:t>
      </w:r>
    </w:p>
    <w:p w14:paraId="6C047D40" w14:textId="77777777" w:rsidR="000C6C5E" w:rsidRPr="00D217C1" w:rsidRDefault="000C6C5E" w:rsidP="00D217C1">
      <w:pPr>
        <w:jc w:val="both"/>
        <w:rPr>
          <w:rFonts w:ascii="Times New Roman" w:hAnsi="Times New Roman" w:cs="Times New Roman"/>
        </w:rPr>
      </w:pPr>
    </w:p>
    <w:p w14:paraId="0345EB2D" w14:textId="47F5714C" w:rsidR="000C6C5E" w:rsidRDefault="003E6409" w:rsidP="003E6409">
      <w:pPr>
        <w:pStyle w:val="Heading3"/>
      </w:pPr>
      <w:bookmarkStart w:id="23" w:name="_Toc170912749"/>
      <w:r w:rsidRPr="003E6409">
        <w:lastRenderedPageBreak/>
        <w:t>3.2.</w:t>
      </w:r>
      <w:r>
        <w:t>2</w:t>
      </w:r>
      <w:r w:rsidRPr="003E6409">
        <w:t xml:space="preserve"> </w:t>
      </w:r>
      <w:r w:rsidR="008C42BC">
        <w:t>Change</w:t>
      </w:r>
      <w:r w:rsidR="008C42BC" w:rsidRPr="003E6409">
        <w:t xml:space="preserve"> </w:t>
      </w:r>
      <w:r w:rsidR="008C42BC">
        <w:t>Transactions</w:t>
      </w:r>
      <w:bookmarkEnd w:id="23"/>
    </w:p>
    <w:p w14:paraId="2C5BD89E" w14:textId="1A4A9B0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 Change transaction modifies non-key field data 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w:t>
      </w:r>
      <w:r w:rsidR="0054574E">
        <w:rPr>
          <w:rFonts w:ascii="Times New Roman" w:hAnsi="Times New Roman" w:cs="Times New Roman"/>
        </w:rPr>
        <w:t xml:space="preserve">This transaction requires certain data be present (“key fields”) as well as any other data that needs to be updated. </w:t>
      </w:r>
      <w:r w:rsidRPr="00741E77">
        <w:rPr>
          <w:rFonts w:ascii="Times New Roman" w:hAnsi="Times New Roman" w:cs="Times New Roman"/>
        </w:rPr>
        <w:t xml:space="preserve">An element with an asterisk denotes a field to be blanked out </w:t>
      </w:r>
      <w:r w:rsidR="0054574E">
        <w:rPr>
          <w:rFonts w:ascii="Times New Roman" w:hAnsi="Times New Roman" w:cs="Times New Roman"/>
        </w:rPr>
        <w:t xml:space="preserve">(i.e., null) </w:t>
      </w:r>
      <w:r w:rsidRPr="00741E77">
        <w:rPr>
          <w:rFonts w:ascii="Times New Roman" w:hAnsi="Times New Roman" w:cs="Times New Roman"/>
        </w:rPr>
        <w:t>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The Change transaction type is available for most </w:t>
      </w:r>
      <w:r w:rsidR="0054574E">
        <w:rPr>
          <w:rFonts w:ascii="Times New Roman" w:hAnsi="Times New Roman" w:cs="Times New Roman"/>
        </w:rPr>
        <w:t>payloads</w:t>
      </w:r>
      <w:r w:rsidRPr="00741E77">
        <w:rPr>
          <w:rFonts w:ascii="Times New Roman" w:hAnsi="Times New Roman" w:cs="Times New Roman"/>
        </w:rPr>
        <w:t>. Refer to Section 3.5.4.1 for how multi-value items will be handled with a Change</w:t>
      </w:r>
      <w:r w:rsidRPr="00D217C1">
        <w:rPr>
          <w:rFonts w:ascii="Times New Roman" w:hAnsi="Times New Roman" w:cs="Times New Roman"/>
        </w:rPr>
        <w:t xml:space="preserve"> </w:t>
      </w:r>
      <w:r w:rsidRPr="00741E77">
        <w:rPr>
          <w:rFonts w:ascii="Times New Roman" w:hAnsi="Times New Roman" w:cs="Times New Roman"/>
        </w:rPr>
        <w:t>transaction.</w:t>
      </w:r>
    </w:p>
    <w:p w14:paraId="5A91F2E0" w14:textId="77777777" w:rsidR="000C6C5E" w:rsidRPr="00D217C1" w:rsidRDefault="000C6C5E" w:rsidP="00D217C1">
      <w:pPr>
        <w:jc w:val="both"/>
        <w:rPr>
          <w:rFonts w:ascii="Times New Roman" w:hAnsi="Times New Roman" w:cs="Times New Roman"/>
        </w:rPr>
      </w:pPr>
    </w:p>
    <w:p w14:paraId="2C1F652D" w14:textId="2C106069" w:rsidR="000C6C5E" w:rsidRDefault="003E6409" w:rsidP="003E6409">
      <w:pPr>
        <w:pStyle w:val="Heading3"/>
      </w:pPr>
      <w:bookmarkStart w:id="24" w:name="_Toc170912750"/>
      <w:r w:rsidRPr="003E6409">
        <w:t>3.2.</w:t>
      </w:r>
      <w:r>
        <w:t>3</w:t>
      </w:r>
      <w:r w:rsidRPr="003E6409">
        <w:t xml:space="preserve"> </w:t>
      </w:r>
      <w:r w:rsidR="008C42BC">
        <w:t>Replace</w:t>
      </w:r>
      <w:r w:rsidR="008C42BC" w:rsidRPr="003E6409">
        <w:t xml:space="preserve"> </w:t>
      </w:r>
      <w:r w:rsidR="008C42BC">
        <w:t>Transactions</w:t>
      </w:r>
      <w:bookmarkEnd w:id="24"/>
    </w:p>
    <w:p w14:paraId="2F653333" w14:textId="716CB8DB"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Replace transaction uses the key fields provided to add a record if it does not exist in </w:t>
      </w:r>
      <w:r w:rsidR="0054574E">
        <w:rPr>
          <w:rFonts w:ascii="Times New Roman" w:hAnsi="Times New Roman" w:cs="Times New Roman"/>
        </w:rPr>
        <w:t>EPA’s data systems</w:t>
      </w:r>
      <w:r w:rsidRPr="00741E77">
        <w:rPr>
          <w:rFonts w:ascii="Times New Roman" w:hAnsi="Times New Roman" w:cs="Times New Roman"/>
        </w:rPr>
        <w:t xml:space="preserve"> or </w:t>
      </w:r>
      <w:r w:rsidR="0054574E">
        <w:rPr>
          <w:rFonts w:ascii="Times New Roman" w:hAnsi="Times New Roman" w:cs="Times New Roman"/>
        </w:rPr>
        <w:t xml:space="preserve">to </w:t>
      </w:r>
      <w:r w:rsidRPr="00741E77">
        <w:rPr>
          <w:rFonts w:ascii="Times New Roman" w:hAnsi="Times New Roman" w:cs="Times New Roman"/>
        </w:rPr>
        <w:t>change</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if</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exists</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w:t>
      </w:r>
      <w:r w:rsidR="0054574E">
        <w:rPr>
          <w:rFonts w:ascii="Times New Roman" w:hAnsi="Times New Roman" w:cs="Times New Roman"/>
        </w:rPr>
        <w:t>-NPDES and related data systems</w:t>
      </w:r>
      <w:r w:rsidRPr="00741E77">
        <w:rPr>
          <w:rFonts w:ascii="Times New Roman" w:hAnsi="Times New Roman" w:cs="Times New Roman"/>
        </w:rPr>
        <w:t>.</w:t>
      </w:r>
      <w:r w:rsidRPr="00D217C1">
        <w:rPr>
          <w:rFonts w:ascii="Times New Roman" w:hAnsi="Times New Roman" w:cs="Times New Roman"/>
        </w:rPr>
        <w:t xml:space="preserve"> </w:t>
      </w:r>
      <w:r w:rsidR="006E789A">
        <w:rPr>
          <w:rFonts w:ascii="Times New Roman" w:hAnsi="Times New Roman" w:cs="Times New Roman"/>
        </w:rPr>
        <w:t>This transaction requires certain data be present (“key fields”) as well as any other data that needs to be updated.</w:t>
      </w:r>
      <w:r w:rsidRPr="00741E77">
        <w:rPr>
          <w:rFonts w:ascii="Times New Roman" w:hAnsi="Times New Roman" w:cs="Times New Roman"/>
        </w:rPr>
        <w:t xml:space="preserve"> Any fields missing from the XML or present in the XML with an asterisk will be blanked out in </w:t>
      </w:r>
      <w:r w:rsidR="006E789A">
        <w:rPr>
          <w:rFonts w:ascii="Times New Roman" w:hAnsi="Times New Roman" w:cs="Times New Roman"/>
        </w:rPr>
        <w:t xml:space="preserve">EPA’s data systems. </w:t>
      </w:r>
      <w:r w:rsidRPr="00741E77">
        <w:rPr>
          <w:rFonts w:ascii="Times New Roman" w:hAnsi="Times New Roman" w:cs="Times New Roman"/>
        </w:rPr>
        <w:t xml:space="preserve">The Replace transaction type is being implemented for most </w:t>
      </w:r>
      <w:r w:rsidR="006E789A">
        <w:rPr>
          <w:rFonts w:ascii="Times New Roman" w:hAnsi="Times New Roman" w:cs="Times New Roman"/>
        </w:rPr>
        <w:t>payloads</w:t>
      </w:r>
      <w:r w:rsidRPr="00741E77">
        <w:rPr>
          <w:rFonts w:ascii="Times New Roman" w:hAnsi="Times New Roman" w:cs="Times New Roman"/>
        </w:rPr>
        <w:t>. Refer to Section 3.5.4.1 for how multi-value items will be handled with a Replace transaction.</w:t>
      </w:r>
    </w:p>
    <w:p w14:paraId="6F5564F2" w14:textId="4579CA9C"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78720" behindDoc="0" locked="0" layoutInCell="1" allowOverlap="1" wp14:anchorId="4876BD50" wp14:editId="43FABA46">
            <wp:simplePos x="0" y="0"/>
            <wp:positionH relativeFrom="margin">
              <wp:posOffset>182880</wp:posOffset>
            </wp:positionH>
            <wp:positionV relativeFrom="paragraph">
              <wp:posOffset>51435</wp:posOffset>
            </wp:positionV>
            <wp:extent cx="822234" cy="784860"/>
            <wp:effectExtent l="0" t="0" r="0" b="0"/>
            <wp:wrapNone/>
            <wp:docPr id="8" name="Picture 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595776" behindDoc="0" locked="0" layoutInCell="1" allowOverlap="1" wp14:anchorId="5846C481" wp14:editId="2C83F13F">
                <wp:simplePos x="0" y="0"/>
                <wp:positionH relativeFrom="page">
                  <wp:posOffset>2006600</wp:posOffset>
                </wp:positionH>
                <wp:positionV relativeFrom="paragraph">
                  <wp:posOffset>149225</wp:posOffset>
                </wp:positionV>
                <wp:extent cx="4157980" cy="591820"/>
                <wp:effectExtent l="0" t="0" r="13970" b="17780"/>
                <wp:wrapTopAndBottom/>
                <wp:docPr id="1546" name="Text Box 282" descr="Callout box showing the text:&#10;Any tags that are missing from a Replace transaction will blank out the corresponding fields in ICIS, so be sure to submit all of your record’s data when using a replace transa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5918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6C481" id="Text Box 282" o:spid="_x0000_s1029" type="#_x0000_t202" alt="Callout box showing the text:&#10;Any tags that are missing from a Replace transaction will blank out the corresponding fields in ICIS, so be sure to submit all of your record’s data when using a replace transaction!" style="position:absolute;left:0;text-align:left;margin-left:158pt;margin-top:11.75pt;width:327.4pt;height:46.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" filled="f" strokeweight="1.44pt">
                <v:textbox inset="0,0,0,0">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v:textbox>
                <w10:wrap type="topAndBottom" anchorx="page"/>
              </v:shape>
            </w:pict>
          </mc:Fallback>
        </mc:AlternateContent>
      </w:r>
    </w:p>
    <w:p w14:paraId="0259048B" w14:textId="1C60B7D9" w:rsidR="000C6C5E" w:rsidRPr="00741E77" w:rsidRDefault="000C6C5E" w:rsidP="005773BF">
      <w:pPr>
        <w:pStyle w:val="BodyText"/>
        <w:spacing w:before="5"/>
        <w:rPr>
          <w:sz w:val="22"/>
          <w:szCs w:val="22"/>
        </w:rPr>
      </w:pPr>
    </w:p>
    <w:p w14:paraId="2C0FF707" w14:textId="09A31B2C" w:rsidR="000C6C5E" w:rsidRDefault="003E6409" w:rsidP="003E6409">
      <w:pPr>
        <w:pStyle w:val="Heading3"/>
      </w:pPr>
      <w:bookmarkStart w:id="25" w:name="_Toc170912751"/>
      <w:r w:rsidRPr="003E6409">
        <w:t>3.2.</w:t>
      </w:r>
      <w:r>
        <w:t>4</w:t>
      </w:r>
      <w:r w:rsidRPr="003E6409">
        <w:t xml:space="preserve"> </w:t>
      </w:r>
      <w:r w:rsidR="008C42BC">
        <w:t>Delete</w:t>
      </w:r>
      <w:r w:rsidR="008C42BC" w:rsidRPr="003E6409">
        <w:t xml:space="preserve"> </w:t>
      </w:r>
      <w:r w:rsidR="008C42BC">
        <w:t>Transactions</w:t>
      </w:r>
      <w:bookmarkEnd w:id="25"/>
    </w:p>
    <w:p w14:paraId="7B8499AA" w14:textId="484A592E"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Delete transaction deletes a record from ICIS-NPDES </w:t>
      </w:r>
      <w:r w:rsidR="006E789A">
        <w:rPr>
          <w:rFonts w:ascii="Times New Roman" w:hAnsi="Times New Roman" w:cs="Times New Roman"/>
        </w:rPr>
        <w:t xml:space="preserve">and related data system </w:t>
      </w:r>
      <w:r w:rsidRPr="00741E77">
        <w:rPr>
          <w:rFonts w:ascii="Times New Roman" w:hAnsi="Times New Roman" w:cs="Times New Roman"/>
        </w:rPr>
        <w:t>only if no other records are associated with</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must</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provided.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any</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ignored.</w:t>
      </w:r>
    </w:p>
    <w:p w14:paraId="29080299" w14:textId="77777777" w:rsidR="000C6C5E" w:rsidRPr="00D217C1" w:rsidRDefault="000C6C5E" w:rsidP="00D217C1">
      <w:pPr>
        <w:jc w:val="both"/>
        <w:rPr>
          <w:rFonts w:ascii="Times New Roman" w:hAnsi="Times New Roman" w:cs="Times New Roman"/>
        </w:rPr>
      </w:pPr>
    </w:p>
    <w:p w14:paraId="33587A87" w14:textId="262195F3" w:rsidR="000C6C5E" w:rsidRDefault="003E6409" w:rsidP="003E6409">
      <w:pPr>
        <w:pStyle w:val="Heading3"/>
      </w:pPr>
      <w:bookmarkStart w:id="26" w:name="_Toc170912752"/>
      <w:r w:rsidRPr="003E6409">
        <w:t>3.2.</w:t>
      </w:r>
      <w:r>
        <w:t>5</w:t>
      </w:r>
      <w:r w:rsidRPr="003E6409">
        <w:t xml:space="preserve"> </w:t>
      </w:r>
      <w:r w:rsidR="008C42BC">
        <w:t>Mass Delete</w:t>
      </w:r>
      <w:r w:rsidR="008C42BC" w:rsidRPr="003E6409">
        <w:t xml:space="preserve"> </w:t>
      </w:r>
      <w:r w:rsidR="008C42BC">
        <w:t>Transactions</w:t>
      </w:r>
      <w:bookmarkEnd w:id="26"/>
    </w:p>
    <w:p w14:paraId="646169CD" w14:textId="2F72809F"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Mass Delete transaction deletes a record from ICIS-NPDES </w:t>
      </w:r>
      <w:r w:rsidR="006E789A" w:rsidRPr="00741E77">
        <w:rPr>
          <w:rFonts w:ascii="Times New Roman" w:hAnsi="Times New Roman" w:cs="Times New Roman"/>
        </w:rPr>
        <w:t>regardless</w:t>
      </w:r>
      <w:r w:rsidRPr="00741E77">
        <w:rPr>
          <w:rFonts w:ascii="Times New Roman" w:hAnsi="Times New Roman" w:cs="Times New Roman"/>
        </w:rPr>
        <w:t xml:space="preserve"> of whether other records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associated</w:t>
      </w:r>
      <w:r w:rsidRPr="00D217C1">
        <w:rPr>
          <w:rFonts w:ascii="Times New Roman" w:hAnsi="Times New Roman" w:cs="Times New Roman"/>
        </w:rPr>
        <w:t xml:space="preserve"> </w:t>
      </w:r>
      <w:r w:rsidRPr="00741E77">
        <w:rPr>
          <w:rFonts w:ascii="Times New Roman" w:hAnsi="Times New Roman" w:cs="Times New Roman"/>
        </w:rPr>
        <w:t>with</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linked</w:t>
      </w:r>
      <w:r w:rsidRPr="00D217C1">
        <w:rPr>
          <w:rFonts w:ascii="Times New Roman" w:hAnsi="Times New Roman" w:cs="Times New Roman"/>
        </w:rPr>
        <w:t xml:space="preserve"> </w:t>
      </w:r>
      <w:r w:rsidRPr="00741E77">
        <w:rPr>
          <w:rFonts w:ascii="Times New Roman" w:hAnsi="Times New Roman" w:cs="Times New Roman"/>
        </w:rPr>
        <w:t>to</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case</w:t>
      </w:r>
      <w:r w:rsidRPr="00D217C1">
        <w:rPr>
          <w:rFonts w:ascii="Times New Roman" w:hAnsi="Times New Roman" w:cs="Times New Roman"/>
        </w:rPr>
        <w:t xml:space="preserve"> </w:t>
      </w:r>
      <w:r w:rsidRPr="00741E77">
        <w:rPr>
          <w:rFonts w:ascii="Times New Roman" w:hAnsi="Times New Roman" w:cs="Times New Roman"/>
        </w:rPr>
        <w:t>of</w:t>
      </w:r>
      <w:r w:rsidRPr="00D217C1">
        <w:rPr>
          <w:rFonts w:ascii="Times New Roman" w:hAnsi="Times New Roman" w:cs="Times New Roman"/>
        </w:rPr>
        <w:t xml:space="preserve"> </w:t>
      </w:r>
      <w:r w:rsidRPr="00741E77">
        <w:rPr>
          <w:rFonts w:ascii="Times New Roman" w:hAnsi="Times New Roman" w:cs="Times New Roman"/>
        </w:rPr>
        <w:t>scheduled</w:t>
      </w:r>
      <w:r w:rsidRPr="00D217C1">
        <w:rPr>
          <w:rFonts w:ascii="Times New Roman" w:hAnsi="Times New Roman" w:cs="Times New Roman"/>
        </w:rPr>
        <w:t xml:space="preserve"> </w:t>
      </w:r>
      <w:r w:rsidRPr="00741E77">
        <w:rPr>
          <w:rFonts w:ascii="Times New Roman" w:hAnsi="Times New Roman" w:cs="Times New Roman"/>
        </w:rPr>
        <w:t>DMRs</w:t>
      </w:r>
      <w:r w:rsidRPr="00D217C1">
        <w:rPr>
          <w:rFonts w:ascii="Times New Roman" w:hAnsi="Times New Roman" w:cs="Times New Roman"/>
        </w:rPr>
        <w:t xml:space="preserve"> </w:t>
      </w:r>
      <w:r w:rsidRPr="00741E77">
        <w:rPr>
          <w:rFonts w:ascii="Times New Roman" w:hAnsi="Times New Roman" w:cs="Times New Roman"/>
        </w:rPr>
        <w:t>removes</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from</w:t>
      </w:r>
      <w:r w:rsidRPr="00D217C1">
        <w:rPr>
          <w:rFonts w:ascii="Times New Roman" w:hAnsi="Times New Roman" w:cs="Times New Roman"/>
        </w:rPr>
        <w:t xml:space="preserve"> </w:t>
      </w:r>
      <w:r w:rsidRPr="00741E77">
        <w:rPr>
          <w:rFonts w:ascii="Times New Roman" w:hAnsi="Times New Roman" w:cs="Times New Roman"/>
        </w:rPr>
        <w:t>the DMR record and automatically generates non-receipt violations if applicable. When using a Mess Delete transaction, data for the key fields must be provided but data in any non-key fields are optional and will be ignored.</w:t>
      </w:r>
    </w:p>
    <w:p w14:paraId="3B3377D1" w14:textId="64C7D5EF"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79744" behindDoc="0" locked="0" layoutInCell="1" allowOverlap="1" wp14:anchorId="16CBB23D" wp14:editId="28CF8314">
            <wp:simplePos x="0" y="0"/>
            <wp:positionH relativeFrom="margin">
              <wp:posOffset>243840</wp:posOffset>
            </wp:positionH>
            <wp:positionV relativeFrom="paragraph">
              <wp:posOffset>83820</wp:posOffset>
            </wp:positionV>
            <wp:extent cx="822234" cy="784860"/>
            <wp:effectExtent l="0" t="0" r="0" b="0"/>
            <wp:wrapNone/>
            <wp:docPr id="9" name="Picture 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596800" behindDoc="0" locked="0" layoutInCell="1" allowOverlap="1" wp14:anchorId="09350AF1" wp14:editId="17A3D184">
                <wp:simplePos x="0" y="0"/>
                <wp:positionH relativeFrom="page">
                  <wp:posOffset>2044700</wp:posOffset>
                </wp:positionH>
                <wp:positionV relativeFrom="paragraph">
                  <wp:posOffset>202565</wp:posOffset>
                </wp:positionV>
                <wp:extent cx="4042410" cy="450850"/>
                <wp:effectExtent l="0" t="0" r="15240" b="25400"/>
                <wp:wrapTopAndBottom/>
                <wp:docPr id="1541" name="Text Box 277" descr="Callout box showing the text:&#10;Refer to the ICIS-NPDES Example XML Instance Document to see the XML transaction formats for each data fami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508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50AF1" id="Text Box 277" o:spid="_x0000_s1030" type="#_x0000_t202" alt="Callout box showing the text:&#10;Refer to the ICIS-NPDES Example XML Instance Document to see the XML transaction formats for each data family!" style="position:absolute;left:0;text-align:left;margin-left:161pt;margin-top:15.95pt;width:318.3pt;height:35.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" filled="f" strokeweight="1.44pt">
                <v:textbox inset="0,0,0,0">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v:textbox>
                <w10:wrap type="topAndBottom" anchorx="page"/>
              </v:shape>
            </w:pict>
          </mc:Fallback>
        </mc:AlternateContent>
      </w:r>
    </w:p>
    <w:p w14:paraId="089B500F" w14:textId="4A8B805A" w:rsidR="000C6C5E" w:rsidRDefault="000C6C5E" w:rsidP="00D217C1">
      <w:pPr>
        <w:pStyle w:val="BodyText"/>
        <w:jc w:val="both"/>
        <w:rPr>
          <w:sz w:val="22"/>
          <w:szCs w:val="22"/>
        </w:rPr>
      </w:pPr>
    </w:p>
    <w:p w14:paraId="50AF1380" w14:textId="77777777" w:rsidR="00756A82" w:rsidRPr="00741E77" w:rsidRDefault="00756A82" w:rsidP="00D217C1">
      <w:pPr>
        <w:pStyle w:val="BodyText"/>
        <w:jc w:val="both"/>
        <w:rPr>
          <w:sz w:val="22"/>
          <w:szCs w:val="22"/>
        </w:rPr>
      </w:pPr>
    </w:p>
    <w:p w14:paraId="495B05EC" w14:textId="359784D5" w:rsidR="000C6C5E" w:rsidRDefault="003E6409" w:rsidP="003E6409">
      <w:pPr>
        <w:pStyle w:val="Heading3"/>
      </w:pPr>
      <w:bookmarkStart w:id="27" w:name="_Toc170912753"/>
      <w:r w:rsidRPr="003E6409">
        <w:t>3.2.</w:t>
      </w:r>
      <w:r>
        <w:t>6</w:t>
      </w:r>
      <w:r w:rsidRPr="003E6409">
        <w:t xml:space="preserve"> </w:t>
      </w:r>
      <w:r w:rsidR="008C42BC">
        <w:t>Processing Order of</w:t>
      </w:r>
      <w:r w:rsidR="008C42BC" w:rsidRPr="003E6409">
        <w:t xml:space="preserve"> </w:t>
      </w:r>
      <w:r w:rsidR="008C42BC">
        <w:t>Transactions</w:t>
      </w:r>
      <w:bookmarkEnd w:id="27"/>
    </w:p>
    <w:p w14:paraId="43FF0A99" w14:textId="15DF5384"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ICIS</w:t>
      </w:r>
      <w:r w:rsidRPr="00D217C1">
        <w:rPr>
          <w:rFonts w:ascii="Times New Roman" w:hAnsi="Times New Roman" w:cs="Times New Roman"/>
        </w:rPr>
        <w:t xml:space="preserve"> </w:t>
      </w:r>
      <w:r w:rsidRPr="00741E77">
        <w:rPr>
          <w:rFonts w:ascii="Times New Roman" w:hAnsi="Times New Roman" w:cs="Times New Roman"/>
        </w:rPr>
        <w:t>Batch</w:t>
      </w:r>
      <w:r w:rsidRPr="00D217C1">
        <w:rPr>
          <w:rFonts w:ascii="Times New Roman" w:hAnsi="Times New Roman" w:cs="Times New Roman"/>
        </w:rPr>
        <w:t xml:space="preserve"> </w:t>
      </w:r>
      <w:r w:rsidRPr="00741E77">
        <w:rPr>
          <w:rFonts w:ascii="Times New Roman" w:hAnsi="Times New Roman" w:cs="Times New Roman"/>
        </w:rPr>
        <w:t>will</w:t>
      </w:r>
      <w:r w:rsidRPr="00D217C1">
        <w:rPr>
          <w:rFonts w:ascii="Times New Roman" w:hAnsi="Times New Roman" w:cs="Times New Roman"/>
        </w:rPr>
        <w:t xml:space="preserve"> </w:t>
      </w:r>
      <w:r w:rsidR="006E789A">
        <w:rPr>
          <w:rFonts w:ascii="Times New Roman" w:hAnsi="Times New Roman" w:cs="Times New Roman"/>
        </w:rPr>
        <w:t xml:space="preserve">only </w:t>
      </w:r>
      <w:r w:rsidRPr="00741E77">
        <w:rPr>
          <w:rFonts w:ascii="Times New Roman" w:hAnsi="Times New Roman" w:cs="Times New Roman"/>
        </w:rPr>
        <w:t>allow</w:t>
      </w:r>
      <w:r w:rsidR="006E789A">
        <w:rPr>
          <w:rFonts w:ascii="Times New Roman" w:hAnsi="Times New Roman" w:cs="Times New Roman"/>
        </w:rPr>
        <w:t xml:space="preserve"> users of the ICIS Data Submission service in insert, update, or delete </w:t>
      </w:r>
      <w:r w:rsidRPr="00741E77">
        <w:rPr>
          <w:rFonts w:ascii="Times New Roman" w:hAnsi="Times New Roman" w:cs="Times New Roman"/>
        </w:rPr>
        <w:t>data</w:t>
      </w:r>
      <w:r w:rsidRPr="00D217C1">
        <w:rPr>
          <w:rFonts w:ascii="Times New Roman" w:hAnsi="Times New Roman" w:cs="Times New Roman"/>
        </w:rPr>
        <w:t xml:space="preserve"> </w:t>
      </w:r>
      <w:r w:rsidR="006E789A">
        <w:rPr>
          <w:rFonts w:ascii="Times New Roman" w:hAnsi="Times New Roman" w:cs="Times New Roman"/>
        </w:rPr>
        <w:t xml:space="preserve">for which they are authorized (e.g., Alaska staff can only provide NPDES program data on NPDES-regulated facilities in Alaska for which they are the permitting authority). </w:t>
      </w:r>
      <w:r w:rsidRPr="00741E77">
        <w:rPr>
          <w:rFonts w:ascii="Times New Roman" w:hAnsi="Times New Roman" w:cs="Times New Roman"/>
        </w:rPr>
        <w:t xml:space="preserve">A batch submitter’s XML </w:t>
      </w:r>
      <w:r w:rsidR="006E789A">
        <w:rPr>
          <w:rFonts w:ascii="Times New Roman" w:hAnsi="Times New Roman" w:cs="Times New Roman"/>
        </w:rPr>
        <w:t xml:space="preserve">Instance Document </w:t>
      </w:r>
      <w:r w:rsidRPr="00741E77">
        <w:rPr>
          <w:rFonts w:ascii="Times New Roman" w:hAnsi="Times New Roman" w:cs="Times New Roman"/>
        </w:rPr>
        <w:t>may include a combination of new, change and delete methods. For example, the delete</w:t>
      </w:r>
      <w:r w:rsidRPr="00D217C1">
        <w:rPr>
          <w:rFonts w:ascii="Times New Roman" w:hAnsi="Times New Roman" w:cs="Times New Roman"/>
        </w:rPr>
        <w:t xml:space="preserve"> </w:t>
      </w:r>
      <w:r w:rsidRPr="00741E77">
        <w:rPr>
          <w:rFonts w:ascii="Times New Roman" w:hAnsi="Times New Roman" w:cs="Times New Roman"/>
        </w:rPr>
        <w:t>transaction</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enforcement</w:t>
      </w:r>
      <w:r w:rsidRPr="00D217C1">
        <w:rPr>
          <w:rFonts w:ascii="Times New Roman" w:hAnsi="Times New Roman" w:cs="Times New Roman"/>
        </w:rPr>
        <w:t xml:space="preserve"> </w:t>
      </w:r>
      <w:r w:rsidRPr="00741E77">
        <w:rPr>
          <w:rFonts w:ascii="Times New Roman" w:hAnsi="Times New Roman" w:cs="Times New Roman"/>
        </w:rPr>
        <w:t>action</w:t>
      </w:r>
      <w:r w:rsidRPr="00D217C1">
        <w:rPr>
          <w:rFonts w:ascii="Times New Roman" w:hAnsi="Times New Roman" w:cs="Times New Roman"/>
        </w:rPr>
        <w:t xml:space="preserve"> </w:t>
      </w:r>
      <w:r w:rsidRPr="00741E77">
        <w:rPr>
          <w:rFonts w:ascii="Times New Roman" w:hAnsi="Times New Roman" w:cs="Times New Roman"/>
        </w:rPr>
        <w:t>“A”</w:t>
      </w:r>
      <w:r w:rsidRPr="00D217C1">
        <w:rPr>
          <w:rFonts w:ascii="Times New Roman" w:hAnsi="Times New Roman" w:cs="Times New Roman"/>
        </w:rPr>
        <w:t xml:space="preserve"> </w:t>
      </w:r>
      <w:r w:rsidRPr="00741E77">
        <w:rPr>
          <w:rFonts w:ascii="Times New Roman" w:hAnsi="Times New Roman" w:cs="Times New Roman"/>
        </w:rPr>
        <w:t>above</w:t>
      </w:r>
      <w:r w:rsidRPr="00D217C1">
        <w:rPr>
          <w:rFonts w:ascii="Times New Roman" w:hAnsi="Times New Roman" w:cs="Times New Roman"/>
        </w:rPr>
        <w:t xml:space="preserve"> </w:t>
      </w:r>
      <w:r w:rsidRPr="00741E77">
        <w:rPr>
          <w:rFonts w:ascii="Times New Roman" w:hAnsi="Times New Roman" w:cs="Times New Roman"/>
        </w:rPr>
        <w:t>can</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submitted</w:t>
      </w:r>
      <w:r w:rsidRPr="00D217C1">
        <w:rPr>
          <w:rFonts w:ascii="Times New Roman" w:hAnsi="Times New Roman" w:cs="Times New Roman"/>
        </w:rPr>
        <w:t xml:space="preserve"> </w:t>
      </w:r>
      <w:r w:rsidRPr="00741E77">
        <w:rPr>
          <w:rFonts w:ascii="Times New Roman" w:hAnsi="Times New Roman" w:cs="Times New Roman"/>
        </w:rPr>
        <w:t>at</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same</w:t>
      </w:r>
      <w:r w:rsidRPr="00D217C1">
        <w:rPr>
          <w:rFonts w:ascii="Times New Roman" w:hAnsi="Times New Roman" w:cs="Times New Roman"/>
        </w:rPr>
        <w:t xml:space="preserve"> </w:t>
      </w:r>
      <w:r w:rsidRPr="00741E77">
        <w:rPr>
          <w:rFonts w:ascii="Times New Roman" w:hAnsi="Times New Roman" w:cs="Times New Roman"/>
        </w:rPr>
        <w:t>time</w:t>
      </w:r>
      <w:r w:rsidRPr="00D217C1">
        <w:rPr>
          <w:rFonts w:ascii="Times New Roman" w:hAnsi="Times New Roman" w:cs="Times New Roman"/>
        </w:rPr>
        <w:t xml:space="preserve"> </w:t>
      </w:r>
      <w:r w:rsidRPr="00741E77">
        <w:rPr>
          <w:rFonts w:ascii="Times New Roman" w:hAnsi="Times New Roman" w:cs="Times New Roman"/>
        </w:rPr>
        <w:t>as</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delete transaction for limit “B” because ICIS-NPDES will process the limit change first. Parent records must exist in ICIS-NPDES before a child record can be added or changed. This parent can exist</w:t>
      </w:r>
      <w:r w:rsidRPr="00D217C1">
        <w:rPr>
          <w:rFonts w:ascii="Times New Roman" w:hAnsi="Times New Roman" w:cs="Times New Roman"/>
        </w:rPr>
        <w:t xml:space="preserve"> </w:t>
      </w:r>
      <w:r w:rsidRPr="00741E77">
        <w:rPr>
          <w:rFonts w:ascii="Times New Roman" w:hAnsi="Times New Roman" w:cs="Times New Roman"/>
        </w:rPr>
        <w:t>as a new transaction record in the same XML file as the child if it does not already exist in ICIS- NDPES.</w:t>
      </w:r>
    </w:p>
    <w:p w14:paraId="2A465D96" w14:textId="77777777" w:rsidR="000C6C5E" w:rsidRPr="00D217C1" w:rsidRDefault="000C6C5E" w:rsidP="00D217C1">
      <w:pPr>
        <w:jc w:val="both"/>
        <w:rPr>
          <w:rFonts w:ascii="Times New Roman" w:hAnsi="Times New Roman" w:cs="Times New Roman"/>
        </w:rPr>
      </w:pPr>
    </w:p>
    <w:p w14:paraId="2D22B3CD" w14:textId="77777777" w:rsidR="00F5234C" w:rsidRDefault="00F5234C">
      <w:pPr>
        <w:rPr>
          <w:rFonts w:ascii="Times New Roman" w:hAnsi="Times New Roman" w:cs="Times New Roman"/>
        </w:rPr>
      </w:pPr>
      <w:r>
        <w:rPr>
          <w:rFonts w:ascii="Times New Roman" w:hAnsi="Times New Roman" w:cs="Times New Roman"/>
        </w:rPr>
        <w:br w:type="page"/>
      </w:r>
    </w:p>
    <w:p w14:paraId="091EB05B" w14:textId="788A86CF" w:rsidR="00F5234C" w:rsidRDefault="009D5351" w:rsidP="00D217C1">
      <w:pPr>
        <w:jc w:val="both"/>
        <w:rPr>
          <w:rFonts w:ascii="Times New Roman" w:hAnsi="Times New Roman" w:cs="Times New Roman"/>
        </w:rPr>
      </w:pPr>
      <w:r w:rsidRPr="00741E77">
        <w:rPr>
          <w:rFonts w:ascii="Times New Roman" w:hAnsi="Times New Roman" w:cs="Times New Roman"/>
        </w:rPr>
        <w:lastRenderedPageBreak/>
        <w:t>For t</w:t>
      </w:r>
      <w:r w:rsidR="008C42BC" w:rsidRPr="00741E77">
        <w:rPr>
          <w:rFonts w:ascii="Times New Roman" w:hAnsi="Times New Roman" w:cs="Times New Roman"/>
        </w:rPr>
        <w:t>ransactions</w:t>
      </w:r>
      <w:r w:rsidRPr="00741E77">
        <w:rPr>
          <w:rFonts w:ascii="Times New Roman" w:hAnsi="Times New Roman" w:cs="Times New Roman"/>
        </w:rPr>
        <w:t>,</w:t>
      </w:r>
      <w:r w:rsidR="008C42BC" w:rsidRPr="00741E77">
        <w:rPr>
          <w:rFonts w:ascii="Times New Roman" w:hAnsi="Times New Roman" w:cs="Times New Roman"/>
        </w:rPr>
        <w:t xml:space="preserve"> </w:t>
      </w:r>
      <w:r w:rsidR="006E789A">
        <w:rPr>
          <w:rFonts w:ascii="Times New Roman" w:hAnsi="Times New Roman" w:cs="Times New Roman"/>
        </w:rPr>
        <w:t>payloads</w:t>
      </w:r>
      <w:r w:rsidR="008C42BC" w:rsidRPr="00741E77">
        <w:rPr>
          <w:rFonts w:ascii="Times New Roman" w:hAnsi="Times New Roman" w:cs="Times New Roman"/>
        </w:rPr>
        <w:t xml:space="preserve"> representing parent records, such as basic permit and formal enforcement actions, are deleted, added, then changed before children records</w:t>
      </w:r>
      <w:r w:rsidRPr="00741E77">
        <w:rPr>
          <w:rFonts w:ascii="Times New Roman" w:hAnsi="Times New Roman" w:cs="Times New Roman"/>
        </w:rPr>
        <w:t>,</w:t>
      </w:r>
      <w:r w:rsidR="008C42BC" w:rsidRPr="00741E77">
        <w:rPr>
          <w:rFonts w:ascii="Times New Roman" w:hAnsi="Times New Roman" w:cs="Times New Roman"/>
        </w:rPr>
        <w:t xml:space="preserve"> such as tracking events and DMR violations, are deleted, added or changed. </w:t>
      </w:r>
      <w:r w:rsidR="00710AB6">
        <w:rPr>
          <w:rFonts w:ascii="Times New Roman" w:hAnsi="Times New Roman" w:cs="Times New Roman"/>
        </w:rPr>
        <w:t>Please see the following document for the available transaction types available for each payload and the payload processing order</w:t>
      </w:r>
      <w:r w:rsidR="008C42BC" w:rsidRPr="00741E77">
        <w:rPr>
          <w:rFonts w:ascii="Times New Roman" w:hAnsi="Times New Roman" w:cs="Times New Roman"/>
        </w:rPr>
        <w:t>.</w:t>
      </w:r>
      <w:r w:rsidR="00F5234C">
        <w:rPr>
          <w:rFonts w:ascii="Times New Roman" w:hAnsi="Times New Roman" w:cs="Times New Roman"/>
        </w:rPr>
        <w:t xml:space="preserve"> </w:t>
      </w:r>
    </w:p>
    <w:p w14:paraId="7DC6A434" w14:textId="71EBE3C2" w:rsidR="00F5234C" w:rsidRDefault="00F5234C" w:rsidP="00D217C1">
      <w:pPr>
        <w:jc w:val="both"/>
        <w:rPr>
          <w:rFonts w:ascii="Times New Roman" w:hAnsi="Times New Roman" w:cs="Times New Roman"/>
        </w:rPr>
      </w:pPr>
    </w:p>
    <w:p w14:paraId="018D7A53" w14:textId="42601AB2" w:rsidR="00710AB6" w:rsidRPr="00E77C17" w:rsidRDefault="00E55F29" w:rsidP="00F92DCA">
      <w:pPr>
        <w:pStyle w:val="ListParagraph"/>
        <w:numPr>
          <w:ilvl w:val="0"/>
          <w:numId w:val="298"/>
        </w:numPr>
        <w:ind w:left="720"/>
        <w:jc w:val="both"/>
      </w:pPr>
      <w:hyperlink r:id="rId44" w:history="1">
        <w:r w:rsidR="00E77C17" w:rsidRPr="004B5D6C">
          <w:rPr>
            <w:rStyle w:val="Hyperlink"/>
          </w:rPr>
          <w:t>ICIS Data Submission (NPDES) Payloads and Processing Order</w:t>
        </w:r>
      </w:hyperlink>
    </w:p>
    <w:p w14:paraId="485F1DB3" w14:textId="6F2D6EF5" w:rsidR="000C6C5E" w:rsidRPr="001705F0" w:rsidRDefault="000C6C5E" w:rsidP="00D217C1">
      <w:pPr>
        <w:pStyle w:val="BodyText"/>
        <w:rPr>
          <w:b/>
          <w:sz w:val="22"/>
          <w:szCs w:val="22"/>
        </w:rPr>
      </w:pPr>
    </w:p>
    <w:p w14:paraId="3D069EBF" w14:textId="77777777" w:rsidR="001705F0" w:rsidRPr="001705F0" w:rsidRDefault="001705F0" w:rsidP="00D217C1">
      <w:pPr>
        <w:pStyle w:val="BodyText"/>
        <w:rPr>
          <w:b/>
          <w:sz w:val="22"/>
          <w:szCs w:val="22"/>
        </w:rPr>
      </w:pPr>
    </w:p>
    <w:p w14:paraId="04033BCA" w14:textId="6BA22375" w:rsidR="000C6C5E" w:rsidRPr="001705F0" w:rsidRDefault="00756A82">
      <w:pPr>
        <w:tabs>
          <w:tab w:val="left" w:pos="1604"/>
        </w:tabs>
        <w:ind w:left="105"/>
        <w:rPr>
          <w:rFonts w:ascii="Times New Roman" w:hAnsi="Times New Roman" w:cs="Times New Roman"/>
        </w:rPr>
      </w:pPr>
      <w:r>
        <w:rPr>
          <w:noProof/>
        </w:rPr>
        <w:drawing>
          <wp:anchor distT="0" distB="0" distL="114300" distR="114300" simplePos="0" relativeHeight="251680768" behindDoc="0" locked="0" layoutInCell="1" allowOverlap="1" wp14:anchorId="46373B94" wp14:editId="4407007E">
            <wp:simplePos x="0" y="0"/>
            <wp:positionH relativeFrom="margin">
              <wp:posOffset>137160</wp:posOffset>
            </wp:positionH>
            <wp:positionV relativeFrom="paragraph">
              <wp:posOffset>-76200</wp:posOffset>
            </wp:positionV>
            <wp:extent cx="822234" cy="784860"/>
            <wp:effectExtent l="0" t="0" r="0" b="0"/>
            <wp:wrapNone/>
            <wp:docPr id="10" name="Picture 1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sidRPr="001705F0">
        <w:rPr>
          <w:rFonts w:ascii="Times New Roman" w:hAnsi="Times New Roman" w:cs="Times New Roman"/>
        </w:rPr>
        <w:tab/>
      </w:r>
      <w:r w:rsidR="00BF2423" w:rsidRPr="001705F0">
        <w:rPr>
          <w:rFonts w:ascii="Times New Roman" w:hAnsi="Times New Roman" w:cs="Times New Roman"/>
          <w:noProof/>
          <w:position w:val="22"/>
        </w:rPr>
        <mc:AlternateContent>
          <mc:Choice Requires="wps">
            <w:drawing>
              <wp:inline distT="0" distB="0" distL="0" distR="0" wp14:anchorId="6D424030" wp14:editId="3A82BD2B">
                <wp:extent cx="4694830" cy="638175"/>
                <wp:effectExtent l="0" t="0" r="10795" b="28575"/>
                <wp:docPr id="1536" name="Text Box 272" descr="Callout box showing the text:&#10;When a permit is reissued, the permit reissuance XML must be submitted in the same batch with its effluent (permitted feature, limit set, and limit)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830" cy="6381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wps:txbx>
                      <wps:bodyPr rot="0" vert="horz" wrap="square" lIns="0" tIns="0" rIns="0" bIns="0" anchor="ctr" anchorCtr="0" upright="1">
                        <a:noAutofit/>
                      </wps:bodyPr>
                    </wps:wsp>
                  </a:graphicData>
                </a:graphic>
              </wp:inline>
            </w:drawing>
          </mc:Choice>
          <mc:Fallback>
            <w:pict>
              <v:shape w14:anchorId="6D424030" id="Text Box 272" o:spid="_x0000_s1031" type="#_x0000_t202" alt="Callout box showing the text:&#10;When a permit is reissued, the permit reissuance XML must be submitted in the same batch with its effluent (permitted feature, limit set, and limit) data!" style="width:369.6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" filled="f" strokeweight="1.44pt">
                <v:textbox inset="0,0,0,0">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v:textbox>
                <w10:anchorlock/>
              </v:shape>
            </w:pict>
          </mc:Fallback>
        </mc:AlternateContent>
      </w:r>
    </w:p>
    <w:p w14:paraId="697B6B8A" w14:textId="4204DDCC" w:rsidR="000C6C5E" w:rsidRPr="00D217C1" w:rsidRDefault="008C42BC" w:rsidP="00D217C1">
      <w:pPr>
        <w:pStyle w:val="BodyText"/>
        <w:jc w:val="both"/>
        <w:rPr>
          <w:bCs/>
          <w:sz w:val="22"/>
          <w:szCs w:val="22"/>
        </w:rPr>
      </w:pPr>
      <w:r w:rsidRPr="00D217C1">
        <w:rPr>
          <w:bCs/>
          <w:sz w:val="22"/>
          <w:szCs w:val="22"/>
        </w:rPr>
        <w:t xml:space="preserve">Important </w:t>
      </w:r>
      <w:r w:rsidR="001705F0" w:rsidRPr="00D217C1">
        <w:rPr>
          <w:bCs/>
          <w:sz w:val="22"/>
          <w:szCs w:val="22"/>
        </w:rPr>
        <w:t>dependencies</w:t>
      </w:r>
      <w:r w:rsidRPr="00D217C1">
        <w:rPr>
          <w:bCs/>
          <w:sz w:val="22"/>
          <w:szCs w:val="22"/>
        </w:rPr>
        <w:t xml:space="preserve"> exist with pretreatment permit component records regarding the program required indicator codes and their relationship to other permits. Table 3-</w:t>
      </w:r>
      <w:r w:rsidR="00710AB6">
        <w:rPr>
          <w:bCs/>
          <w:sz w:val="22"/>
          <w:szCs w:val="22"/>
        </w:rPr>
        <w:t>1</w:t>
      </w:r>
      <w:r w:rsidRPr="00D217C1">
        <w:rPr>
          <w:bCs/>
          <w:sz w:val="22"/>
          <w:szCs w:val="22"/>
        </w:rPr>
        <w:t xml:space="preserve"> lists the order in which pretreatment permit component submissions are processed by ICIS.</w:t>
      </w:r>
    </w:p>
    <w:p w14:paraId="3ED978F4" w14:textId="77777777" w:rsidR="000C6C5E" w:rsidRPr="00D217C1" w:rsidRDefault="000C6C5E" w:rsidP="00D217C1">
      <w:pPr>
        <w:pStyle w:val="BodyText"/>
        <w:jc w:val="both"/>
        <w:rPr>
          <w:bCs/>
          <w:sz w:val="22"/>
          <w:szCs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
        <w:gridCol w:w="2168"/>
        <w:gridCol w:w="1349"/>
        <w:gridCol w:w="2302"/>
      </w:tblGrid>
      <w:tr w:rsidR="000C6C5E" w:rsidRPr="00F50F76" w14:paraId="4A5BDF12" w14:textId="77777777" w:rsidTr="00A7663E">
        <w:trPr>
          <w:trHeight w:hRule="exact" w:val="717"/>
          <w:jc w:val="center"/>
        </w:trPr>
        <w:tc>
          <w:tcPr>
            <w:tcW w:w="749" w:type="dxa"/>
            <w:shd w:val="clear" w:color="auto" w:fill="8DB3E2" w:themeFill="text2" w:themeFillTint="66"/>
            <w:vAlign w:val="center"/>
          </w:tcPr>
          <w:p w14:paraId="38021117" w14:textId="77777777" w:rsidR="000C6C5E" w:rsidRPr="00F50F76" w:rsidRDefault="008C42BC" w:rsidP="00F50F76">
            <w:pPr>
              <w:pStyle w:val="TableParagraph"/>
              <w:spacing w:before="13"/>
              <w:jc w:val="center"/>
              <w:rPr>
                <w:b/>
                <w:sz w:val="18"/>
                <w:szCs w:val="18"/>
              </w:rPr>
            </w:pPr>
            <w:r w:rsidRPr="00F50F76">
              <w:rPr>
                <w:b/>
                <w:sz w:val="18"/>
                <w:szCs w:val="18"/>
              </w:rPr>
              <w:t>Sort Order</w:t>
            </w:r>
          </w:p>
        </w:tc>
        <w:tc>
          <w:tcPr>
            <w:tcW w:w="2168" w:type="dxa"/>
            <w:shd w:val="clear" w:color="auto" w:fill="8DB3E2" w:themeFill="text2" w:themeFillTint="66"/>
            <w:vAlign w:val="center"/>
          </w:tcPr>
          <w:p w14:paraId="42568123" w14:textId="77777777" w:rsidR="000C6C5E" w:rsidRPr="00F50F76" w:rsidRDefault="008C42BC" w:rsidP="00F50F76">
            <w:pPr>
              <w:pStyle w:val="TableParagraph"/>
              <w:spacing w:before="13"/>
              <w:jc w:val="center"/>
              <w:rPr>
                <w:b/>
                <w:sz w:val="18"/>
                <w:szCs w:val="18"/>
              </w:rPr>
            </w:pPr>
            <w:r w:rsidRPr="00F50F76">
              <w:rPr>
                <w:b/>
                <w:sz w:val="18"/>
                <w:szCs w:val="18"/>
              </w:rPr>
              <w:t>Submission Type</w:t>
            </w:r>
          </w:p>
        </w:tc>
        <w:tc>
          <w:tcPr>
            <w:tcW w:w="1349" w:type="dxa"/>
            <w:shd w:val="clear" w:color="auto" w:fill="8DB3E2" w:themeFill="text2" w:themeFillTint="66"/>
            <w:vAlign w:val="center"/>
          </w:tcPr>
          <w:p w14:paraId="0BA4F722" w14:textId="77777777" w:rsidR="000C6C5E" w:rsidRPr="00F50F76" w:rsidRDefault="008C42BC" w:rsidP="00F50F76">
            <w:pPr>
              <w:pStyle w:val="TableParagraph"/>
              <w:spacing w:before="13"/>
              <w:ind w:right="36"/>
              <w:jc w:val="center"/>
              <w:rPr>
                <w:b/>
                <w:sz w:val="18"/>
                <w:szCs w:val="18"/>
              </w:rPr>
            </w:pPr>
            <w:r w:rsidRPr="00F50F76">
              <w:rPr>
                <w:b/>
                <w:sz w:val="18"/>
                <w:szCs w:val="18"/>
              </w:rPr>
              <w:t>Transaction Type</w:t>
            </w:r>
          </w:p>
        </w:tc>
        <w:tc>
          <w:tcPr>
            <w:tcW w:w="2302" w:type="dxa"/>
            <w:shd w:val="clear" w:color="auto" w:fill="8DB3E2" w:themeFill="text2" w:themeFillTint="66"/>
            <w:vAlign w:val="center"/>
          </w:tcPr>
          <w:p w14:paraId="52A9778B" w14:textId="77777777" w:rsidR="000C6C5E" w:rsidRPr="00F50F76" w:rsidRDefault="008C42BC" w:rsidP="00F50F76">
            <w:pPr>
              <w:pStyle w:val="TableParagraph"/>
              <w:spacing w:before="13"/>
              <w:jc w:val="center"/>
              <w:rPr>
                <w:b/>
                <w:sz w:val="18"/>
                <w:szCs w:val="18"/>
              </w:rPr>
            </w:pPr>
            <w:r w:rsidRPr="00F50F76">
              <w:rPr>
                <w:b/>
                <w:sz w:val="18"/>
                <w:szCs w:val="18"/>
              </w:rPr>
              <w:t>Pretreatment Program Required Indicator Code Submitted</w:t>
            </w:r>
          </w:p>
        </w:tc>
      </w:tr>
      <w:tr w:rsidR="000C6C5E" w:rsidRPr="00F50F76" w14:paraId="63885370" w14:textId="77777777" w:rsidTr="00A7663E">
        <w:trPr>
          <w:trHeight w:hRule="exact" w:val="308"/>
          <w:jc w:val="center"/>
        </w:trPr>
        <w:tc>
          <w:tcPr>
            <w:tcW w:w="749" w:type="dxa"/>
            <w:vAlign w:val="center"/>
          </w:tcPr>
          <w:p w14:paraId="41898BA2" w14:textId="77777777" w:rsidR="000C6C5E" w:rsidRPr="00F50F76" w:rsidRDefault="008C42BC">
            <w:pPr>
              <w:pStyle w:val="TableParagraph"/>
              <w:spacing w:before="23"/>
              <w:ind w:left="4"/>
              <w:jc w:val="center"/>
              <w:rPr>
                <w:sz w:val="18"/>
                <w:szCs w:val="18"/>
              </w:rPr>
            </w:pPr>
            <w:r w:rsidRPr="00F50F76">
              <w:rPr>
                <w:sz w:val="18"/>
                <w:szCs w:val="18"/>
              </w:rPr>
              <w:t>1</w:t>
            </w:r>
          </w:p>
        </w:tc>
        <w:tc>
          <w:tcPr>
            <w:tcW w:w="2168" w:type="dxa"/>
            <w:vAlign w:val="center"/>
          </w:tcPr>
          <w:p w14:paraId="54BE9460"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E4F0E81" w14:textId="77777777" w:rsidR="000C6C5E" w:rsidRPr="00F50F76" w:rsidRDefault="008C42BC">
            <w:pPr>
              <w:pStyle w:val="TableParagraph"/>
              <w:spacing w:before="23"/>
              <w:ind w:left="1"/>
              <w:jc w:val="center"/>
              <w:rPr>
                <w:sz w:val="18"/>
                <w:szCs w:val="18"/>
              </w:rPr>
            </w:pPr>
            <w:r w:rsidRPr="00F50F76">
              <w:rPr>
                <w:sz w:val="18"/>
                <w:szCs w:val="18"/>
              </w:rPr>
              <w:t>X</w:t>
            </w:r>
          </w:p>
        </w:tc>
        <w:tc>
          <w:tcPr>
            <w:tcW w:w="2302" w:type="dxa"/>
            <w:vAlign w:val="center"/>
          </w:tcPr>
          <w:p w14:paraId="29EC265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13AE692A" w14:textId="77777777" w:rsidTr="00A7663E">
        <w:trPr>
          <w:trHeight w:hRule="exact" w:val="305"/>
          <w:jc w:val="center"/>
        </w:trPr>
        <w:tc>
          <w:tcPr>
            <w:tcW w:w="749" w:type="dxa"/>
            <w:vAlign w:val="center"/>
          </w:tcPr>
          <w:p w14:paraId="7FF5DC7B" w14:textId="77777777" w:rsidR="000C6C5E" w:rsidRPr="00F50F76" w:rsidRDefault="008C42BC">
            <w:pPr>
              <w:pStyle w:val="TableParagraph"/>
              <w:spacing w:before="20"/>
              <w:ind w:left="4"/>
              <w:jc w:val="center"/>
              <w:rPr>
                <w:sz w:val="18"/>
                <w:szCs w:val="18"/>
              </w:rPr>
            </w:pPr>
            <w:r w:rsidRPr="00F50F76">
              <w:rPr>
                <w:sz w:val="18"/>
                <w:szCs w:val="18"/>
              </w:rPr>
              <w:t>2</w:t>
            </w:r>
          </w:p>
        </w:tc>
        <w:tc>
          <w:tcPr>
            <w:tcW w:w="2168" w:type="dxa"/>
            <w:vAlign w:val="center"/>
          </w:tcPr>
          <w:p w14:paraId="1618510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DE81948"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C1EC669"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11FA4CC" w14:textId="77777777" w:rsidTr="00A7663E">
        <w:trPr>
          <w:trHeight w:hRule="exact" w:val="305"/>
          <w:jc w:val="center"/>
        </w:trPr>
        <w:tc>
          <w:tcPr>
            <w:tcW w:w="749" w:type="dxa"/>
            <w:vAlign w:val="center"/>
          </w:tcPr>
          <w:p w14:paraId="25051A85" w14:textId="77777777" w:rsidR="000C6C5E" w:rsidRPr="00F50F76" w:rsidRDefault="008C42BC">
            <w:pPr>
              <w:pStyle w:val="TableParagraph"/>
              <w:spacing w:before="20"/>
              <w:ind w:left="4"/>
              <w:jc w:val="center"/>
              <w:rPr>
                <w:sz w:val="18"/>
                <w:szCs w:val="18"/>
              </w:rPr>
            </w:pPr>
            <w:r w:rsidRPr="00F50F76">
              <w:rPr>
                <w:sz w:val="18"/>
                <w:szCs w:val="18"/>
              </w:rPr>
              <w:t>3</w:t>
            </w:r>
          </w:p>
        </w:tc>
        <w:tc>
          <w:tcPr>
            <w:tcW w:w="2168" w:type="dxa"/>
            <w:vAlign w:val="center"/>
          </w:tcPr>
          <w:p w14:paraId="4FD724E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BAE86EF"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417B4555"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465128FF" w14:textId="77777777" w:rsidTr="00A7663E">
        <w:trPr>
          <w:trHeight w:hRule="exact" w:val="305"/>
          <w:jc w:val="center"/>
        </w:trPr>
        <w:tc>
          <w:tcPr>
            <w:tcW w:w="749" w:type="dxa"/>
            <w:vAlign w:val="center"/>
          </w:tcPr>
          <w:p w14:paraId="2601F490" w14:textId="77777777" w:rsidR="000C6C5E" w:rsidRPr="00F50F76" w:rsidRDefault="008C42BC">
            <w:pPr>
              <w:pStyle w:val="TableParagraph"/>
              <w:spacing w:before="20"/>
              <w:ind w:left="4"/>
              <w:jc w:val="center"/>
              <w:rPr>
                <w:sz w:val="18"/>
                <w:szCs w:val="18"/>
              </w:rPr>
            </w:pPr>
            <w:r w:rsidRPr="00F50F76">
              <w:rPr>
                <w:sz w:val="18"/>
                <w:szCs w:val="18"/>
              </w:rPr>
              <w:t>4</w:t>
            </w:r>
          </w:p>
        </w:tc>
        <w:tc>
          <w:tcPr>
            <w:tcW w:w="2168" w:type="dxa"/>
            <w:vAlign w:val="center"/>
          </w:tcPr>
          <w:p w14:paraId="340FF29C"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2DB0A49"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8267488"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3402E11" w14:textId="77777777" w:rsidTr="00A7663E">
        <w:trPr>
          <w:trHeight w:hRule="exact" w:val="305"/>
          <w:jc w:val="center"/>
        </w:trPr>
        <w:tc>
          <w:tcPr>
            <w:tcW w:w="749" w:type="dxa"/>
            <w:vAlign w:val="center"/>
          </w:tcPr>
          <w:p w14:paraId="329EA331" w14:textId="77777777" w:rsidR="000C6C5E" w:rsidRPr="00F50F76" w:rsidRDefault="008C42BC">
            <w:pPr>
              <w:pStyle w:val="TableParagraph"/>
              <w:spacing w:before="20"/>
              <w:ind w:left="4"/>
              <w:jc w:val="center"/>
              <w:rPr>
                <w:sz w:val="18"/>
                <w:szCs w:val="18"/>
              </w:rPr>
            </w:pPr>
            <w:r w:rsidRPr="00F50F76">
              <w:rPr>
                <w:sz w:val="18"/>
                <w:szCs w:val="18"/>
              </w:rPr>
              <w:t>5</w:t>
            </w:r>
          </w:p>
        </w:tc>
        <w:tc>
          <w:tcPr>
            <w:tcW w:w="2168" w:type="dxa"/>
            <w:vAlign w:val="center"/>
          </w:tcPr>
          <w:p w14:paraId="0AE75F8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9477D07"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69452FA"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7DE1EF9" w14:textId="77777777" w:rsidTr="00A7663E">
        <w:trPr>
          <w:trHeight w:hRule="exact" w:val="305"/>
          <w:jc w:val="center"/>
        </w:trPr>
        <w:tc>
          <w:tcPr>
            <w:tcW w:w="749" w:type="dxa"/>
            <w:vAlign w:val="center"/>
          </w:tcPr>
          <w:p w14:paraId="403415B9" w14:textId="77777777" w:rsidR="000C6C5E" w:rsidRPr="00F50F76" w:rsidRDefault="008C42BC">
            <w:pPr>
              <w:pStyle w:val="TableParagraph"/>
              <w:spacing w:before="20"/>
              <w:ind w:left="4"/>
              <w:jc w:val="center"/>
              <w:rPr>
                <w:sz w:val="18"/>
                <w:szCs w:val="18"/>
              </w:rPr>
            </w:pPr>
            <w:r w:rsidRPr="00F50F76">
              <w:rPr>
                <w:sz w:val="18"/>
                <w:szCs w:val="18"/>
              </w:rPr>
              <w:t>6</w:t>
            </w:r>
          </w:p>
        </w:tc>
        <w:tc>
          <w:tcPr>
            <w:tcW w:w="2168" w:type="dxa"/>
            <w:vAlign w:val="center"/>
          </w:tcPr>
          <w:p w14:paraId="293221FD"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34EC134"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F5696A4"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42219120" w14:textId="77777777" w:rsidTr="00A7663E">
        <w:trPr>
          <w:trHeight w:hRule="exact" w:val="305"/>
          <w:jc w:val="center"/>
        </w:trPr>
        <w:tc>
          <w:tcPr>
            <w:tcW w:w="749" w:type="dxa"/>
            <w:vAlign w:val="center"/>
          </w:tcPr>
          <w:p w14:paraId="5F56F791" w14:textId="77777777" w:rsidR="000C6C5E" w:rsidRPr="00F50F76" w:rsidRDefault="008C42BC">
            <w:pPr>
              <w:pStyle w:val="TableParagraph"/>
              <w:spacing w:before="20"/>
              <w:ind w:left="4"/>
              <w:jc w:val="center"/>
              <w:rPr>
                <w:sz w:val="18"/>
                <w:szCs w:val="18"/>
              </w:rPr>
            </w:pPr>
            <w:r w:rsidRPr="00F50F76">
              <w:rPr>
                <w:sz w:val="18"/>
                <w:szCs w:val="18"/>
              </w:rPr>
              <w:t>7</w:t>
            </w:r>
          </w:p>
        </w:tc>
        <w:tc>
          <w:tcPr>
            <w:tcW w:w="2168" w:type="dxa"/>
            <w:vAlign w:val="center"/>
          </w:tcPr>
          <w:p w14:paraId="26646FF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27F4A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5E08A2B"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23AD11F4" w14:textId="77777777" w:rsidTr="00A7663E">
        <w:trPr>
          <w:trHeight w:hRule="exact" w:val="305"/>
          <w:jc w:val="center"/>
        </w:trPr>
        <w:tc>
          <w:tcPr>
            <w:tcW w:w="749" w:type="dxa"/>
            <w:vAlign w:val="center"/>
          </w:tcPr>
          <w:p w14:paraId="1CC95C0F" w14:textId="77777777" w:rsidR="000C6C5E" w:rsidRPr="00F50F76" w:rsidRDefault="008C42BC">
            <w:pPr>
              <w:pStyle w:val="TableParagraph"/>
              <w:spacing w:before="20"/>
              <w:ind w:left="4"/>
              <w:jc w:val="center"/>
              <w:rPr>
                <w:sz w:val="18"/>
                <w:szCs w:val="18"/>
              </w:rPr>
            </w:pPr>
            <w:r w:rsidRPr="00F50F76">
              <w:rPr>
                <w:sz w:val="18"/>
                <w:szCs w:val="18"/>
              </w:rPr>
              <w:t>8</w:t>
            </w:r>
          </w:p>
        </w:tc>
        <w:tc>
          <w:tcPr>
            <w:tcW w:w="2168" w:type="dxa"/>
            <w:vAlign w:val="center"/>
          </w:tcPr>
          <w:p w14:paraId="73DD605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EC61951"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60C5E9F4"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11BA3DCB" w14:textId="77777777" w:rsidTr="00A7663E">
        <w:trPr>
          <w:trHeight w:hRule="exact" w:val="305"/>
          <w:jc w:val="center"/>
        </w:trPr>
        <w:tc>
          <w:tcPr>
            <w:tcW w:w="749" w:type="dxa"/>
            <w:vAlign w:val="center"/>
          </w:tcPr>
          <w:p w14:paraId="41968F17" w14:textId="77777777" w:rsidR="000C6C5E" w:rsidRPr="00F50F76" w:rsidRDefault="008C42BC">
            <w:pPr>
              <w:pStyle w:val="TableParagraph"/>
              <w:spacing w:before="20"/>
              <w:ind w:left="4"/>
              <w:jc w:val="center"/>
              <w:rPr>
                <w:sz w:val="18"/>
                <w:szCs w:val="18"/>
              </w:rPr>
            </w:pPr>
            <w:r w:rsidRPr="00F50F76">
              <w:rPr>
                <w:sz w:val="18"/>
                <w:szCs w:val="18"/>
              </w:rPr>
              <w:t>9</w:t>
            </w:r>
          </w:p>
        </w:tc>
        <w:tc>
          <w:tcPr>
            <w:tcW w:w="2168" w:type="dxa"/>
            <w:vAlign w:val="center"/>
          </w:tcPr>
          <w:p w14:paraId="47FC29D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2FDDF7B2"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174324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7697B5DB" w14:textId="77777777" w:rsidTr="00A7663E">
        <w:trPr>
          <w:trHeight w:hRule="exact" w:val="305"/>
          <w:jc w:val="center"/>
        </w:trPr>
        <w:tc>
          <w:tcPr>
            <w:tcW w:w="749" w:type="dxa"/>
            <w:vAlign w:val="center"/>
          </w:tcPr>
          <w:p w14:paraId="30E1406E" w14:textId="77777777" w:rsidR="000C6C5E" w:rsidRPr="00F50F76" w:rsidRDefault="008C42BC">
            <w:pPr>
              <w:pStyle w:val="TableParagraph"/>
              <w:spacing w:before="20"/>
              <w:ind w:left="268" w:right="264"/>
              <w:jc w:val="center"/>
              <w:rPr>
                <w:sz w:val="18"/>
                <w:szCs w:val="18"/>
              </w:rPr>
            </w:pPr>
            <w:r w:rsidRPr="00F50F76">
              <w:rPr>
                <w:sz w:val="18"/>
                <w:szCs w:val="18"/>
              </w:rPr>
              <w:t>10</w:t>
            </w:r>
          </w:p>
        </w:tc>
        <w:tc>
          <w:tcPr>
            <w:tcW w:w="2168" w:type="dxa"/>
            <w:vAlign w:val="center"/>
          </w:tcPr>
          <w:p w14:paraId="4C7191D4"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BF4520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26FA97A1"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A86BF36" w14:textId="77777777" w:rsidTr="00A7663E">
        <w:trPr>
          <w:trHeight w:hRule="exact" w:val="305"/>
          <w:jc w:val="center"/>
        </w:trPr>
        <w:tc>
          <w:tcPr>
            <w:tcW w:w="749" w:type="dxa"/>
            <w:vAlign w:val="center"/>
          </w:tcPr>
          <w:p w14:paraId="35287F81" w14:textId="77777777" w:rsidR="000C6C5E" w:rsidRPr="00F50F76" w:rsidRDefault="008C42BC">
            <w:pPr>
              <w:pStyle w:val="TableParagraph"/>
              <w:spacing w:before="23"/>
              <w:ind w:left="268" w:right="264"/>
              <w:jc w:val="center"/>
              <w:rPr>
                <w:sz w:val="18"/>
                <w:szCs w:val="18"/>
              </w:rPr>
            </w:pPr>
            <w:r w:rsidRPr="00F50F76">
              <w:rPr>
                <w:sz w:val="18"/>
                <w:szCs w:val="18"/>
              </w:rPr>
              <w:t>11</w:t>
            </w:r>
          </w:p>
        </w:tc>
        <w:tc>
          <w:tcPr>
            <w:tcW w:w="2168" w:type="dxa"/>
            <w:vAlign w:val="center"/>
          </w:tcPr>
          <w:p w14:paraId="6DB055E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0DC30D3"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3A49C13B"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CF0AB7D" w14:textId="77777777" w:rsidTr="00A7663E">
        <w:trPr>
          <w:trHeight w:hRule="exact" w:val="305"/>
          <w:jc w:val="center"/>
        </w:trPr>
        <w:tc>
          <w:tcPr>
            <w:tcW w:w="749" w:type="dxa"/>
            <w:vAlign w:val="center"/>
          </w:tcPr>
          <w:p w14:paraId="5E625F18" w14:textId="77777777" w:rsidR="000C6C5E" w:rsidRPr="00F50F76" w:rsidRDefault="008C42BC">
            <w:pPr>
              <w:pStyle w:val="TableParagraph"/>
              <w:spacing w:before="23"/>
              <w:ind w:left="268" w:right="264"/>
              <w:jc w:val="center"/>
              <w:rPr>
                <w:sz w:val="18"/>
                <w:szCs w:val="18"/>
              </w:rPr>
            </w:pPr>
            <w:r w:rsidRPr="00F50F76">
              <w:rPr>
                <w:sz w:val="18"/>
                <w:szCs w:val="18"/>
              </w:rPr>
              <w:t>12</w:t>
            </w:r>
          </w:p>
        </w:tc>
        <w:tc>
          <w:tcPr>
            <w:tcW w:w="2168" w:type="dxa"/>
            <w:vAlign w:val="center"/>
          </w:tcPr>
          <w:p w14:paraId="7EE70BCF"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0BCFA37"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6CD7C6C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r w:rsidR="000C6C5E" w:rsidRPr="00F50F76" w14:paraId="07CFC44C" w14:textId="77777777" w:rsidTr="00A7663E">
        <w:trPr>
          <w:trHeight w:hRule="exact" w:val="307"/>
          <w:jc w:val="center"/>
        </w:trPr>
        <w:tc>
          <w:tcPr>
            <w:tcW w:w="749" w:type="dxa"/>
            <w:vAlign w:val="center"/>
          </w:tcPr>
          <w:p w14:paraId="27EFA378" w14:textId="77777777" w:rsidR="000C6C5E" w:rsidRPr="00F50F76" w:rsidRDefault="008C42BC">
            <w:pPr>
              <w:pStyle w:val="TableParagraph"/>
              <w:spacing w:before="23"/>
              <w:ind w:left="268" w:right="264"/>
              <w:jc w:val="center"/>
              <w:rPr>
                <w:sz w:val="18"/>
                <w:szCs w:val="18"/>
              </w:rPr>
            </w:pPr>
            <w:r w:rsidRPr="00F50F76">
              <w:rPr>
                <w:sz w:val="18"/>
                <w:szCs w:val="18"/>
              </w:rPr>
              <w:t>13</w:t>
            </w:r>
          </w:p>
        </w:tc>
        <w:tc>
          <w:tcPr>
            <w:tcW w:w="2168" w:type="dxa"/>
            <w:vAlign w:val="center"/>
          </w:tcPr>
          <w:p w14:paraId="2F5EE9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673FAB9D" w14:textId="77777777" w:rsidR="000C6C5E" w:rsidRPr="00F50F76" w:rsidRDefault="008C42BC">
            <w:pPr>
              <w:pStyle w:val="TableParagraph"/>
              <w:spacing w:before="23"/>
              <w:jc w:val="center"/>
              <w:rPr>
                <w:sz w:val="18"/>
                <w:szCs w:val="18"/>
              </w:rPr>
            </w:pPr>
            <w:r w:rsidRPr="00F50F76">
              <w:rPr>
                <w:sz w:val="18"/>
                <w:szCs w:val="18"/>
              </w:rPr>
              <w:t>R</w:t>
            </w:r>
          </w:p>
        </w:tc>
        <w:tc>
          <w:tcPr>
            <w:tcW w:w="2302" w:type="dxa"/>
            <w:vAlign w:val="center"/>
          </w:tcPr>
          <w:p w14:paraId="10A7936F" w14:textId="77777777" w:rsidR="000C6C5E" w:rsidRPr="00F50F76" w:rsidRDefault="008C42BC">
            <w:pPr>
              <w:pStyle w:val="TableParagraph"/>
              <w:spacing w:before="23"/>
              <w:ind w:left="1"/>
              <w:jc w:val="center"/>
              <w:rPr>
                <w:sz w:val="18"/>
                <w:szCs w:val="18"/>
              </w:rPr>
            </w:pPr>
            <w:r w:rsidRPr="00F50F76">
              <w:rPr>
                <w:sz w:val="18"/>
                <w:szCs w:val="18"/>
              </w:rPr>
              <w:t>Y</w:t>
            </w:r>
          </w:p>
        </w:tc>
      </w:tr>
      <w:tr w:rsidR="000C6C5E" w:rsidRPr="00F50F76" w14:paraId="4F9C6D6F" w14:textId="77777777" w:rsidTr="00A7663E">
        <w:trPr>
          <w:trHeight w:hRule="exact" w:val="305"/>
          <w:jc w:val="center"/>
        </w:trPr>
        <w:tc>
          <w:tcPr>
            <w:tcW w:w="749" w:type="dxa"/>
            <w:vAlign w:val="center"/>
          </w:tcPr>
          <w:p w14:paraId="48AA4936" w14:textId="77777777" w:rsidR="000C6C5E" w:rsidRPr="00F50F76" w:rsidRDefault="008C42BC">
            <w:pPr>
              <w:pStyle w:val="TableParagraph"/>
              <w:spacing w:before="20"/>
              <w:ind w:left="268" w:right="264"/>
              <w:jc w:val="center"/>
              <w:rPr>
                <w:sz w:val="18"/>
                <w:szCs w:val="18"/>
              </w:rPr>
            </w:pPr>
            <w:r w:rsidRPr="00F50F76">
              <w:rPr>
                <w:sz w:val="18"/>
                <w:szCs w:val="18"/>
              </w:rPr>
              <w:t>14</w:t>
            </w:r>
          </w:p>
        </w:tc>
        <w:tc>
          <w:tcPr>
            <w:tcW w:w="2168" w:type="dxa"/>
            <w:vAlign w:val="center"/>
          </w:tcPr>
          <w:p w14:paraId="47C77FE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B8267E1"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64D80DF5"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5D51689" w14:textId="77777777" w:rsidTr="00A7663E">
        <w:trPr>
          <w:trHeight w:hRule="exact" w:val="305"/>
          <w:jc w:val="center"/>
        </w:trPr>
        <w:tc>
          <w:tcPr>
            <w:tcW w:w="749" w:type="dxa"/>
            <w:vAlign w:val="center"/>
          </w:tcPr>
          <w:p w14:paraId="3F1F17B6" w14:textId="77777777" w:rsidR="000C6C5E" w:rsidRPr="00F50F76" w:rsidRDefault="008C42BC">
            <w:pPr>
              <w:pStyle w:val="TableParagraph"/>
              <w:spacing w:before="20"/>
              <w:ind w:left="268" w:right="264"/>
              <w:jc w:val="center"/>
              <w:rPr>
                <w:sz w:val="18"/>
                <w:szCs w:val="18"/>
              </w:rPr>
            </w:pPr>
            <w:r w:rsidRPr="00F50F76">
              <w:rPr>
                <w:sz w:val="18"/>
                <w:szCs w:val="18"/>
              </w:rPr>
              <w:t>15</w:t>
            </w:r>
          </w:p>
        </w:tc>
        <w:tc>
          <w:tcPr>
            <w:tcW w:w="2168" w:type="dxa"/>
            <w:vAlign w:val="center"/>
          </w:tcPr>
          <w:p w14:paraId="26DD798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198C3D23"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34121C51"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5A5BC259" w14:textId="77777777" w:rsidTr="00A7663E">
        <w:trPr>
          <w:trHeight w:hRule="exact" w:val="305"/>
          <w:jc w:val="center"/>
        </w:trPr>
        <w:tc>
          <w:tcPr>
            <w:tcW w:w="749" w:type="dxa"/>
            <w:vAlign w:val="center"/>
          </w:tcPr>
          <w:p w14:paraId="4ACE47B5" w14:textId="77777777" w:rsidR="000C6C5E" w:rsidRPr="00F50F76" w:rsidRDefault="008C42BC">
            <w:pPr>
              <w:pStyle w:val="TableParagraph"/>
              <w:spacing w:before="20"/>
              <w:ind w:left="268" w:right="264"/>
              <w:jc w:val="center"/>
              <w:rPr>
                <w:sz w:val="18"/>
                <w:szCs w:val="18"/>
              </w:rPr>
            </w:pPr>
            <w:r w:rsidRPr="00F50F76">
              <w:rPr>
                <w:sz w:val="18"/>
                <w:szCs w:val="18"/>
              </w:rPr>
              <w:t>16</w:t>
            </w:r>
          </w:p>
        </w:tc>
        <w:tc>
          <w:tcPr>
            <w:tcW w:w="2168" w:type="dxa"/>
            <w:vAlign w:val="center"/>
          </w:tcPr>
          <w:p w14:paraId="66A1BE9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619D73C"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086308F8"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1B77D832" w14:textId="77777777" w:rsidTr="00A7663E">
        <w:trPr>
          <w:trHeight w:hRule="exact" w:val="305"/>
          <w:jc w:val="center"/>
        </w:trPr>
        <w:tc>
          <w:tcPr>
            <w:tcW w:w="749" w:type="dxa"/>
            <w:vAlign w:val="center"/>
          </w:tcPr>
          <w:p w14:paraId="0D3BA946" w14:textId="77777777" w:rsidR="000C6C5E" w:rsidRPr="00F50F76" w:rsidRDefault="008C42BC">
            <w:pPr>
              <w:pStyle w:val="TableParagraph"/>
              <w:spacing w:before="20"/>
              <w:ind w:left="268" w:right="264"/>
              <w:jc w:val="center"/>
              <w:rPr>
                <w:sz w:val="18"/>
                <w:szCs w:val="18"/>
              </w:rPr>
            </w:pPr>
            <w:r w:rsidRPr="00F50F76">
              <w:rPr>
                <w:sz w:val="18"/>
                <w:szCs w:val="18"/>
              </w:rPr>
              <w:t>17</w:t>
            </w:r>
          </w:p>
        </w:tc>
        <w:tc>
          <w:tcPr>
            <w:tcW w:w="2168" w:type="dxa"/>
            <w:vAlign w:val="center"/>
          </w:tcPr>
          <w:p w14:paraId="44D9AD35"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D6AEBB"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5FFA2C06" w14:textId="77777777" w:rsidR="000C6C5E" w:rsidRPr="00F50F76" w:rsidRDefault="008C42BC">
            <w:pPr>
              <w:pStyle w:val="TableParagraph"/>
              <w:spacing w:before="20"/>
              <w:jc w:val="center"/>
              <w:rPr>
                <w:sz w:val="18"/>
                <w:szCs w:val="18"/>
              </w:rPr>
            </w:pPr>
            <w:r w:rsidRPr="00F50F76">
              <w:rPr>
                <w:sz w:val="18"/>
                <w:szCs w:val="18"/>
              </w:rPr>
              <w:t>C</w:t>
            </w:r>
          </w:p>
        </w:tc>
      </w:tr>
      <w:tr w:rsidR="000C6C5E" w:rsidRPr="00F50F76" w14:paraId="1FE0F688" w14:textId="77777777" w:rsidTr="00A7663E">
        <w:trPr>
          <w:trHeight w:hRule="exact" w:val="305"/>
          <w:jc w:val="center"/>
        </w:trPr>
        <w:tc>
          <w:tcPr>
            <w:tcW w:w="749" w:type="dxa"/>
            <w:vAlign w:val="center"/>
          </w:tcPr>
          <w:p w14:paraId="5FADACDC" w14:textId="77777777" w:rsidR="000C6C5E" w:rsidRPr="00F50F76" w:rsidRDefault="008C42BC">
            <w:pPr>
              <w:pStyle w:val="TableParagraph"/>
              <w:spacing w:before="20"/>
              <w:ind w:left="268" w:right="264"/>
              <w:jc w:val="center"/>
              <w:rPr>
                <w:sz w:val="18"/>
                <w:szCs w:val="18"/>
              </w:rPr>
            </w:pPr>
            <w:r w:rsidRPr="00F50F76">
              <w:rPr>
                <w:sz w:val="18"/>
                <w:szCs w:val="18"/>
              </w:rPr>
              <w:t>18</w:t>
            </w:r>
          </w:p>
        </w:tc>
        <w:tc>
          <w:tcPr>
            <w:tcW w:w="2168" w:type="dxa"/>
            <w:vAlign w:val="center"/>
          </w:tcPr>
          <w:p w14:paraId="24CD64B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9C9BEF"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71172485"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60A1FC78" w14:textId="77777777" w:rsidTr="00A7663E">
        <w:trPr>
          <w:trHeight w:hRule="exact" w:val="305"/>
          <w:jc w:val="center"/>
        </w:trPr>
        <w:tc>
          <w:tcPr>
            <w:tcW w:w="749" w:type="dxa"/>
            <w:vAlign w:val="center"/>
          </w:tcPr>
          <w:p w14:paraId="145E8EC2" w14:textId="77777777" w:rsidR="000C6C5E" w:rsidRPr="00F50F76" w:rsidRDefault="008C42BC">
            <w:pPr>
              <w:pStyle w:val="TableParagraph"/>
              <w:spacing w:before="20"/>
              <w:ind w:left="268" w:right="264"/>
              <w:jc w:val="center"/>
              <w:rPr>
                <w:sz w:val="18"/>
                <w:szCs w:val="18"/>
              </w:rPr>
            </w:pPr>
            <w:r w:rsidRPr="00F50F76">
              <w:rPr>
                <w:sz w:val="18"/>
                <w:szCs w:val="18"/>
              </w:rPr>
              <w:t>19</w:t>
            </w:r>
          </w:p>
        </w:tc>
        <w:tc>
          <w:tcPr>
            <w:tcW w:w="2168" w:type="dxa"/>
            <w:vAlign w:val="center"/>
          </w:tcPr>
          <w:p w14:paraId="0A9769AB"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BD79A5"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18F09572"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B0DBDE1" w14:textId="77777777" w:rsidTr="00A7663E">
        <w:trPr>
          <w:trHeight w:hRule="exact" w:val="305"/>
          <w:jc w:val="center"/>
        </w:trPr>
        <w:tc>
          <w:tcPr>
            <w:tcW w:w="749" w:type="dxa"/>
            <w:vAlign w:val="center"/>
          </w:tcPr>
          <w:p w14:paraId="415F816D" w14:textId="77777777" w:rsidR="000C6C5E" w:rsidRPr="00F50F76" w:rsidRDefault="008C42BC">
            <w:pPr>
              <w:pStyle w:val="TableParagraph"/>
              <w:spacing w:before="20"/>
              <w:ind w:left="268" w:right="264"/>
              <w:jc w:val="center"/>
              <w:rPr>
                <w:sz w:val="18"/>
                <w:szCs w:val="18"/>
              </w:rPr>
            </w:pPr>
            <w:r w:rsidRPr="00F50F76">
              <w:rPr>
                <w:sz w:val="18"/>
                <w:szCs w:val="18"/>
              </w:rPr>
              <w:t>20</w:t>
            </w:r>
          </w:p>
        </w:tc>
        <w:tc>
          <w:tcPr>
            <w:tcW w:w="2168" w:type="dxa"/>
            <w:vAlign w:val="center"/>
          </w:tcPr>
          <w:p w14:paraId="07F519C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0EA9F56"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23EFA15A"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0530BEC0" w14:textId="77777777" w:rsidTr="00A7663E">
        <w:trPr>
          <w:trHeight w:hRule="exact" w:val="305"/>
          <w:jc w:val="center"/>
        </w:trPr>
        <w:tc>
          <w:tcPr>
            <w:tcW w:w="749" w:type="dxa"/>
            <w:vAlign w:val="center"/>
          </w:tcPr>
          <w:p w14:paraId="193A45D2" w14:textId="77777777" w:rsidR="000C6C5E" w:rsidRPr="00F50F76" w:rsidRDefault="008C42BC">
            <w:pPr>
              <w:pStyle w:val="TableParagraph"/>
              <w:spacing w:before="20"/>
              <w:ind w:left="268" w:right="264"/>
              <w:jc w:val="center"/>
              <w:rPr>
                <w:sz w:val="18"/>
                <w:szCs w:val="18"/>
              </w:rPr>
            </w:pPr>
            <w:r w:rsidRPr="00F50F76">
              <w:rPr>
                <w:sz w:val="18"/>
                <w:szCs w:val="18"/>
              </w:rPr>
              <w:t>21</w:t>
            </w:r>
          </w:p>
        </w:tc>
        <w:tc>
          <w:tcPr>
            <w:tcW w:w="2168" w:type="dxa"/>
            <w:vAlign w:val="center"/>
          </w:tcPr>
          <w:p w14:paraId="6B953E0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5779DAAD"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78C6FEF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04D3ED05" w14:textId="77777777" w:rsidTr="00A7663E">
        <w:trPr>
          <w:trHeight w:hRule="exact" w:val="305"/>
          <w:jc w:val="center"/>
        </w:trPr>
        <w:tc>
          <w:tcPr>
            <w:tcW w:w="749" w:type="dxa"/>
            <w:vAlign w:val="center"/>
          </w:tcPr>
          <w:p w14:paraId="3A127E07" w14:textId="77777777" w:rsidR="000C6C5E" w:rsidRPr="00F50F76" w:rsidRDefault="008C42BC">
            <w:pPr>
              <w:pStyle w:val="TableParagraph"/>
              <w:spacing w:before="20"/>
              <w:ind w:left="268" w:right="264"/>
              <w:jc w:val="center"/>
              <w:rPr>
                <w:sz w:val="18"/>
                <w:szCs w:val="18"/>
              </w:rPr>
            </w:pPr>
            <w:r w:rsidRPr="00F50F76">
              <w:rPr>
                <w:sz w:val="18"/>
                <w:szCs w:val="18"/>
              </w:rPr>
              <w:t>22</w:t>
            </w:r>
          </w:p>
        </w:tc>
        <w:tc>
          <w:tcPr>
            <w:tcW w:w="2168" w:type="dxa"/>
            <w:vAlign w:val="center"/>
          </w:tcPr>
          <w:p w14:paraId="7279A7CF"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027A52A"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4BF80490"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0F06F38D" w14:textId="77777777" w:rsidTr="00A7663E">
        <w:trPr>
          <w:trHeight w:hRule="exact" w:val="305"/>
          <w:jc w:val="center"/>
        </w:trPr>
        <w:tc>
          <w:tcPr>
            <w:tcW w:w="749" w:type="dxa"/>
            <w:vAlign w:val="center"/>
          </w:tcPr>
          <w:p w14:paraId="51389116" w14:textId="77777777" w:rsidR="000C6C5E" w:rsidRPr="00F50F76" w:rsidRDefault="008C42BC">
            <w:pPr>
              <w:pStyle w:val="TableParagraph"/>
              <w:spacing w:before="23"/>
              <w:ind w:left="268" w:right="264"/>
              <w:jc w:val="center"/>
              <w:rPr>
                <w:sz w:val="18"/>
                <w:szCs w:val="18"/>
              </w:rPr>
            </w:pPr>
            <w:r w:rsidRPr="00F50F76">
              <w:rPr>
                <w:sz w:val="18"/>
                <w:szCs w:val="18"/>
              </w:rPr>
              <w:t>23</w:t>
            </w:r>
          </w:p>
        </w:tc>
        <w:tc>
          <w:tcPr>
            <w:tcW w:w="2168" w:type="dxa"/>
            <w:vAlign w:val="center"/>
          </w:tcPr>
          <w:p w14:paraId="0222E2A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F5D8BC4"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2C79E0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615B801" w14:textId="77777777" w:rsidTr="00A7663E">
        <w:trPr>
          <w:trHeight w:hRule="exact" w:val="308"/>
          <w:jc w:val="center"/>
        </w:trPr>
        <w:tc>
          <w:tcPr>
            <w:tcW w:w="749" w:type="dxa"/>
            <w:vAlign w:val="center"/>
          </w:tcPr>
          <w:p w14:paraId="18BA1CC0" w14:textId="77777777" w:rsidR="000C6C5E" w:rsidRPr="00F50F76" w:rsidRDefault="008C42BC">
            <w:pPr>
              <w:pStyle w:val="TableParagraph"/>
              <w:spacing w:before="23"/>
              <w:ind w:left="268" w:right="264"/>
              <w:jc w:val="center"/>
              <w:rPr>
                <w:sz w:val="18"/>
                <w:szCs w:val="18"/>
              </w:rPr>
            </w:pPr>
            <w:r w:rsidRPr="00F50F76">
              <w:rPr>
                <w:sz w:val="18"/>
                <w:szCs w:val="18"/>
              </w:rPr>
              <w:t>24</w:t>
            </w:r>
          </w:p>
        </w:tc>
        <w:tc>
          <w:tcPr>
            <w:tcW w:w="2168" w:type="dxa"/>
            <w:vAlign w:val="center"/>
          </w:tcPr>
          <w:p w14:paraId="36EDB1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57CE3DE3"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E2900F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bl>
    <w:p w14:paraId="2A40B669" w14:textId="3BB6E13E" w:rsidR="000C6C5E" w:rsidRPr="001705F0" w:rsidRDefault="008C42BC" w:rsidP="001705F0">
      <w:pPr>
        <w:spacing w:before="120"/>
        <w:ind w:left="1133"/>
        <w:rPr>
          <w:rFonts w:ascii="Times New Roman"/>
          <w:b/>
        </w:rPr>
      </w:pPr>
      <w:r w:rsidRPr="001705F0">
        <w:rPr>
          <w:rFonts w:ascii="Times New Roman"/>
          <w:b/>
        </w:rPr>
        <w:t>Table 3-</w:t>
      </w:r>
      <w:r w:rsidR="00710AB6">
        <w:rPr>
          <w:rFonts w:ascii="Times New Roman"/>
          <w:b/>
        </w:rPr>
        <w:t>1</w:t>
      </w:r>
      <w:r w:rsidRPr="001705F0">
        <w:rPr>
          <w:rFonts w:ascii="Times New Roman"/>
          <w:b/>
        </w:rPr>
        <w:t>. Processing Order for Pretreatment Permit Component Records</w:t>
      </w:r>
    </w:p>
    <w:p w14:paraId="499F7416" w14:textId="77777777" w:rsidR="000C6C5E" w:rsidRDefault="000C6C5E" w:rsidP="001705F0">
      <w:pPr>
        <w:spacing w:before="120"/>
        <w:rPr>
          <w:rFonts w:ascii="Times New Roman"/>
        </w:rPr>
      </w:pPr>
    </w:p>
    <w:p w14:paraId="68754104" w14:textId="77777777" w:rsidR="00A7663E" w:rsidRDefault="00A7663E" w:rsidP="001705F0">
      <w:pPr>
        <w:spacing w:before="120"/>
        <w:rPr>
          <w:rFonts w:ascii="Times New Roman"/>
        </w:rPr>
      </w:pPr>
    </w:p>
    <w:p w14:paraId="25C4C92C" w14:textId="72652299" w:rsidR="000C6C5E" w:rsidRDefault="006E623B" w:rsidP="006E623B">
      <w:pPr>
        <w:pStyle w:val="Heading2"/>
      </w:pPr>
      <w:bookmarkStart w:id="28" w:name="_Toc170912754"/>
      <w:r>
        <w:t>3.3</w:t>
      </w:r>
      <w:r>
        <w:tab/>
      </w:r>
      <w:r w:rsidR="008C42BC">
        <w:t>NAMING CONVENTIONS AND FIELD LEVEL RULES FOR XML INSTANCE</w:t>
      </w:r>
      <w:r w:rsidR="008C42BC">
        <w:rPr>
          <w:spacing w:val="-8"/>
        </w:rPr>
        <w:t xml:space="preserve"> </w:t>
      </w:r>
      <w:r w:rsidR="008C42BC">
        <w:t>DOCUMENTS</w:t>
      </w:r>
      <w:bookmarkEnd w:id="28"/>
    </w:p>
    <w:p w14:paraId="355D4E36" w14:textId="2B9560A3" w:rsidR="000C6C5E" w:rsidRDefault="000B5DBF" w:rsidP="00D217C1">
      <w:pPr>
        <w:spacing w:line="252" w:lineRule="exact"/>
        <w:jc w:val="both"/>
        <w:rPr>
          <w:rFonts w:ascii="Times New Roman"/>
        </w:rPr>
      </w:pPr>
      <w:r>
        <w:rPr>
          <w:rFonts w:ascii="Times New Roman"/>
        </w:rPr>
        <w:t xml:space="preserve">EPA recommends that XML Instance Documents use the following </w:t>
      </w:r>
      <w:r w:rsidR="008C42BC">
        <w:rPr>
          <w:rFonts w:ascii="Times New Roman"/>
        </w:rPr>
        <w:t>naming convention</w:t>
      </w:r>
      <w:r>
        <w:rPr>
          <w:rFonts w:ascii="Times New Roman"/>
        </w:rPr>
        <w:t xml:space="preserve">; however this convention is not enforced: </w:t>
      </w:r>
      <w:r w:rsidR="008C42BC">
        <w:rPr>
          <w:rFonts w:ascii="Times New Roman"/>
          <w:b/>
        </w:rPr>
        <w:t>ICISSSCCYYMMDDaaaa.xxx</w:t>
      </w:r>
    </w:p>
    <w:p w14:paraId="08A8A18F" w14:textId="1CA922DC" w:rsidR="000C6C5E" w:rsidRDefault="000C6C5E">
      <w:pPr>
        <w:pStyle w:val="BodyText"/>
        <w:rPr>
          <w:sz w:val="22"/>
          <w:szCs w:val="22"/>
        </w:rPr>
      </w:pPr>
    </w:p>
    <w:p w14:paraId="1FAB1D01" w14:textId="0E16A747" w:rsidR="000B5DBF" w:rsidRPr="001705F0" w:rsidRDefault="000B5DBF">
      <w:pPr>
        <w:pStyle w:val="BodyText"/>
        <w:rPr>
          <w:sz w:val="22"/>
          <w:szCs w:val="22"/>
        </w:rPr>
      </w:pPr>
      <w:r>
        <w:rPr>
          <w:sz w:val="22"/>
          <w:szCs w:val="22"/>
        </w:rPr>
        <w:tab/>
        <w:t>Where:</w:t>
      </w:r>
    </w:p>
    <w:p w14:paraId="484A9DAD" w14:textId="71943A96" w:rsidR="000C6C5E" w:rsidRPr="007E4094" w:rsidRDefault="00495593">
      <w:pPr>
        <w:pStyle w:val="BodyText"/>
        <w:spacing w:before="7"/>
        <w:rPr>
          <w:sz w:val="22"/>
          <w:szCs w:val="22"/>
        </w:rPr>
      </w:pPr>
      <w:r w:rsidRPr="007E4094">
        <w:rPr>
          <w:noProof/>
          <w:sz w:val="22"/>
          <w:szCs w:val="22"/>
        </w:rPr>
        <mc:AlternateContent>
          <mc:Choice Requires="wps">
            <w:drawing>
              <wp:anchor distT="0" distB="0" distL="114300" distR="114300" simplePos="0" relativeHeight="251714560" behindDoc="1" locked="0" layoutInCell="1" allowOverlap="1" wp14:anchorId="5E9881FA" wp14:editId="3F1394EE">
                <wp:simplePos x="0" y="0"/>
                <wp:positionH relativeFrom="column">
                  <wp:posOffset>914400</wp:posOffset>
                </wp:positionH>
                <wp:positionV relativeFrom="paragraph">
                  <wp:posOffset>52705</wp:posOffset>
                </wp:positionV>
                <wp:extent cx="457200" cy="2615184"/>
                <wp:effectExtent l="0" t="0" r="0" b="0"/>
                <wp:wrapNone/>
                <wp:docPr id="1403" name="Rectangle 1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615184"/>
                        </a:xfrm>
                        <a:prstGeom prst="rect">
                          <a:avLst/>
                        </a:prstGeom>
                        <a:solidFill>
                          <a:schemeClr val="tx2">
                            <a:lumMod val="40000"/>
                            <a:lumOff val="6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4E77" id="Rectangle 1403" o:spid="_x0000_s1026" alt="&quot;&quot;" style="position:absolute;margin-left:1in;margin-top:4.15pt;width:36pt;height:20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" fillcolor="#8db3e2 [1311]" stroked="f" strokeweight="2pt">
                <v:fill opacity="47288f"/>
              </v:rect>
            </w:pict>
          </mc:Fallback>
        </mc:AlternateContent>
      </w:r>
    </w:p>
    <w:p w14:paraId="718FCE8F" w14:textId="40F5980C" w:rsidR="000C6C5E" w:rsidRPr="007A5CD3" w:rsidRDefault="00495593" w:rsidP="00495593">
      <w:pPr>
        <w:tabs>
          <w:tab w:val="left" w:pos="2250"/>
          <w:tab w:val="left" w:pos="2610"/>
        </w:tabs>
        <w:ind w:left="1620"/>
        <w:rPr>
          <w:sz w:val="18"/>
          <w:szCs w:val="18"/>
        </w:rPr>
      </w:pPr>
      <w:r w:rsidRPr="007E4094">
        <w:rPr>
          <w:b/>
          <w:bCs/>
          <w:sz w:val="18"/>
          <w:szCs w:val="18"/>
        </w:rPr>
        <w:t>ICIS</w:t>
      </w:r>
      <w:r>
        <w:rPr>
          <w:sz w:val="18"/>
          <w:szCs w:val="18"/>
        </w:rPr>
        <w:tab/>
      </w:r>
      <w:r w:rsidR="008C42BC" w:rsidRPr="007A5CD3">
        <w:rPr>
          <w:sz w:val="18"/>
          <w:szCs w:val="18"/>
        </w:rPr>
        <w:t>=</w:t>
      </w:r>
      <w:r w:rsidR="008C42BC" w:rsidRPr="007A5CD3">
        <w:rPr>
          <w:sz w:val="18"/>
          <w:szCs w:val="18"/>
        </w:rPr>
        <w:tab/>
        <w:t>Abbreviation for</w:t>
      </w:r>
      <w:r w:rsidR="008C42BC" w:rsidRPr="007A5CD3">
        <w:rPr>
          <w:spacing w:val="-8"/>
          <w:sz w:val="18"/>
          <w:szCs w:val="18"/>
        </w:rPr>
        <w:t xml:space="preserve"> </w:t>
      </w:r>
      <w:r w:rsidR="008C42BC" w:rsidRPr="007A5CD3">
        <w:rPr>
          <w:sz w:val="18"/>
          <w:szCs w:val="18"/>
        </w:rPr>
        <w:t>ICIS-NPDES</w:t>
      </w:r>
    </w:p>
    <w:p w14:paraId="34F4468D" w14:textId="77777777" w:rsidR="000C6C5E" w:rsidRDefault="000C6C5E">
      <w:pPr>
        <w:rPr>
          <w:sz w:val="18"/>
        </w:rPr>
      </w:pPr>
    </w:p>
    <w:p w14:paraId="1A4359C7" w14:textId="68504E38" w:rsidR="000C6C5E" w:rsidRPr="007A5CD3" w:rsidRDefault="00495593" w:rsidP="00495593">
      <w:pPr>
        <w:tabs>
          <w:tab w:val="left" w:pos="2250"/>
          <w:tab w:val="left" w:pos="2610"/>
        </w:tabs>
        <w:spacing w:before="40" w:line="192" w:lineRule="auto"/>
        <w:ind w:left="2610" w:right="778" w:hanging="990"/>
        <w:rPr>
          <w:sz w:val="18"/>
          <w:szCs w:val="18"/>
        </w:rPr>
      </w:pPr>
      <w:r w:rsidRPr="007E4094">
        <w:rPr>
          <w:b/>
          <w:bCs/>
          <w:sz w:val="18"/>
          <w:szCs w:val="18"/>
        </w:rPr>
        <w:t>SS</w:t>
      </w:r>
      <w:r>
        <w:rPr>
          <w:sz w:val="18"/>
          <w:szCs w:val="18"/>
        </w:rPr>
        <w:tab/>
      </w:r>
      <w:r w:rsidR="008C42BC" w:rsidRPr="00495593">
        <w:rPr>
          <w:sz w:val="18"/>
          <w:szCs w:val="18"/>
        </w:rPr>
        <w:t>=</w:t>
      </w:r>
      <w:r w:rsidR="008C42BC" w:rsidRPr="00495593">
        <w:rPr>
          <w:sz w:val="18"/>
          <w:szCs w:val="18"/>
        </w:rPr>
        <w:tab/>
      </w:r>
      <w:r w:rsidR="008C42BC" w:rsidRPr="007A5CD3">
        <w:rPr>
          <w:sz w:val="18"/>
          <w:szCs w:val="18"/>
        </w:rPr>
        <w:t>State Postal Code of the Activity Location for this</w:t>
      </w:r>
      <w:r w:rsidR="008C42BC" w:rsidRPr="00495593">
        <w:rPr>
          <w:sz w:val="18"/>
          <w:szCs w:val="18"/>
        </w:rPr>
        <w:t xml:space="preserve"> </w:t>
      </w:r>
      <w:r w:rsidR="008C42BC" w:rsidRPr="007A5CD3">
        <w:rPr>
          <w:sz w:val="18"/>
          <w:szCs w:val="18"/>
        </w:rPr>
        <w:t>submission</w:t>
      </w:r>
      <w:r w:rsidR="008C42BC" w:rsidRPr="00495593">
        <w:rPr>
          <w:sz w:val="18"/>
          <w:szCs w:val="18"/>
        </w:rPr>
        <w:t xml:space="preserve"> </w:t>
      </w:r>
      <w:r w:rsidR="008C42BC" w:rsidRPr="007A5CD3">
        <w:rPr>
          <w:sz w:val="18"/>
          <w:szCs w:val="18"/>
        </w:rPr>
        <w:t>or Region Code (</w:t>
      </w:r>
      <w:r w:rsidR="000B5DBF">
        <w:rPr>
          <w:sz w:val="18"/>
          <w:szCs w:val="18"/>
        </w:rPr>
        <w:t>0</w:t>
      </w:r>
      <w:r w:rsidR="008C42BC" w:rsidRPr="007A5CD3">
        <w:rPr>
          <w:sz w:val="18"/>
          <w:szCs w:val="18"/>
        </w:rPr>
        <w:t xml:space="preserve">1 through </w:t>
      </w:r>
      <w:r w:rsidR="000B5DBF">
        <w:rPr>
          <w:sz w:val="18"/>
          <w:szCs w:val="18"/>
        </w:rPr>
        <w:t>10</w:t>
      </w:r>
      <w:r w:rsidR="008C42BC" w:rsidRPr="007A5CD3">
        <w:rPr>
          <w:sz w:val="18"/>
          <w:szCs w:val="18"/>
        </w:rPr>
        <w:t xml:space="preserve"> for Region 1 through Region</w:t>
      </w:r>
      <w:r w:rsidR="008C42BC" w:rsidRPr="007A5CD3">
        <w:rPr>
          <w:spacing w:val="-15"/>
          <w:sz w:val="18"/>
          <w:szCs w:val="18"/>
        </w:rPr>
        <w:t xml:space="preserve"> </w:t>
      </w:r>
      <w:r w:rsidR="008C42BC" w:rsidRPr="007A5CD3">
        <w:rPr>
          <w:sz w:val="18"/>
          <w:szCs w:val="18"/>
        </w:rPr>
        <w:t>10)</w:t>
      </w:r>
    </w:p>
    <w:p w14:paraId="24D7F6DE" w14:textId="77777777" w:rsidR="000C6C5E" w:rsidRDefault="000C6C5E">
      <w:pPr>
        <w:spacing w:before="7"/>
        <w:rPr>
          <w:sz w:val="14"/>
        </w:rPr>
      </w:pPr>
    </w:p>
    <w:p w14:paraId="0C2678BF" w14:textId="120ED783" w:rsidR="000C6C5E" w:rsidRPr="00535015" w:rsidRDefault="00495593" w:rsidP="00495593">
      <w:pPr>
        <w:tabs>
          <w:tab w:val="left" w:pos="2250"/>
          <w:tab w:val="left" w:pos="2849"/>
        </w:tabs>
        <w:ind w:left="2610" w:hanging="990"/>
        <w:rPr>
          <w:sz w:val="18"/>
          <w:szCs w:val="18"/>
        </w:rPr>
      </w:pPr>
      <w:r w:rsidRPr="007E4094">
        <w:rPr>
          <w:b/>
          <w:bCs/>
          <w:sz w:val="18"/>
          <w:szCs w:val="18"/>
        </w:rPr>
        <w:t>CC</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6"/>
          <w:sz w:val="18"/>
          <w:szCs w:val="18"/>
        </w:rPr>
        <w:t xml:space="preserve"> </w:t>
      </w:r>
      <w:r w:rsidR="008C42BC" w:rsidRPr="00535015">
        <w:rPr>
          <w:sz w:val="18"/>
          <w:szCs w:val="18"/>
        </w:rPr>
        <w:t>century</w:t>
      </w:r>
    </w:p>
    <w:p w14:paraId="3AF2DF8D" w14:textId="77777777" w:rsidR="000C6C5E" w:rsidRDefault="000C6C5E" w:rsidP="00495593">
      <w:pPr>
        <w:tabs>
          <w:tab w:val="left" w:pos="2250"/>
        </w:tabs>
        <w:spacing w:before="10"/>
        <w:ind w:left="2610" w:hanging="990"/>
        <w:rPr>
          <w:sz w:val="19"/>
        </w:rPr>
      </w:pPr>
    </w:p>
    <w:p w14:paraId="1276E57D" w14:textId="099DFEC8" w:rsidR="000C6C5E" w:rsidRPr="00535015" w:rsidRDefault="00495593" w:rsidP="00495593">
      <w:pPr>
        <w:tabs>
          <w:tab w:val="left" w:pos="2250"/>
          <w:tab w:val="left" w:pos="2849"/>
        </w:tabs>
        <w:spacing w:before="96"/>
        <w:ind w:left="2610" w:hanging="990"/>
        <w:rPr>
          <w:sz w:val="18"/>
          <w:szCs w:val="18"/>
        </w:rPr>
      </w:pPr>
      <w:r w:rsidRPr="007E4094">
        <w:rPr>
          <w:b/>
          <w:bCs/>
          <w:sz w:val="18"/>
          <w:szCs w:val="18"/>
        </w:rPr>
        <w:t>YY</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4"/>
          <w:sz w:val="18"/>
          <w:szCs w:val="18"/>
        </w:rPr>
        <w:t xml:space="preserve"> </w:t>
      </w:r>
      <w:r w:rsidR="008C42BC" w:rsidRPr="00535015">
        <w:rPr>
          <w:sz w:val="18"/>
          <w:szCs w:val="18"/>
        </w:rPr>
        <w:t>year</w:t>
      </w:r>
    </w:p>
    <w:p w14:paraId="764EA7E6" w14:textId="77777777" w:rsidR="000C6C5E" w:rsidRDefault="000C6C5E" w:rsidP="00495593">
      <w:pPr>
        <w:tabs>
          <w:tab w:val="left" w:pos="2250"/>
        </w:tabs>
        <w:spacing w:before="9"/>
        <w:ind w:left="2610" w:hanging="990"/>
        <w:rPr>
          <w:sz w:val="19"/>
        </w:rPr>
      </w:pPr>
    </w:p>
    <w:p w14:paraId="428C2B4D" w14:textId="18EAAB01"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MM</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1"/>
          <w:sz w:val="18"/>
          <w:szCs w:val="18"/>
        </w:rPr>
        <w:t xml:space="preserve"> </w:t>
      </w:r>
      <w:r w:rsidR="008C42BC" w:rsidRPr="00535015">
        <w:rPr>
          <w:sz w:val="18"/>
          <w:szCs w:val="18"/>
        </w:rPr>
        <w:t>month</w:t>
      </w:r>
    </w:p>
    <w:p w14:paraId="1665EF7C" w14:textId="77777777" w:rsidR="000C6C5E" w:rsidRDefault="000C6C5E" w:rsidP="00495593">
      <w:pPr>
        <w:tabs>
          <w:tab w:val="left" w:pos="2250"/>
        </w:tabs>
        <w:spacing w:before="10"/>
        <w:ind w:left="2610" w:hanging="990"/>
        <w:rPr>
          <w:sz w:val="19"/>
        </w:rPr>
      </w:pPr>
    </w:p>
    <w:p w14:paraId="5FA11899" w14:textId="13745589"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DD</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2"/>
          <w:sz w:val="18"/>
          <w:szCs w:val="18"/>
        </w:rPr>
        <w:t xml:space="preserve"> </w:t>
      </w:r>
      <w:r w:rsidR="008C42BC" w:rsidRPr="00535015">
        <w:rPr>
          <w:sz w:val="18"/>
          <w:szCs w:val="18"/>
        </w:rPr>
        <w:t>day</w:t>
      </w:r>
    </w:p>
    <w:p w14:paraId="42399A65" w14:textId="77777777" w:rsidR="000C6C5E" w:rsidRPr="00535015" w:rsidRDefault="000C6C5E" w:rsidP="00495593">
      <w:pPr>
        <w:tabs>
          <w:tab w:val="left" w:pos="2250"/>
        </w:tabs>
        <w:spacing w:before="3"/>
        <w:ind w:left="2610" w:hanging="990"/>
        <w:rPr>
          <w:sz w:val="20"/>
          <w:szCs w:val="20"/>
        </w:rPr>
      </w:pPr>
    </w:p>
    <w:p w14:paraId="36E4F55A" w14:textId="346DFA95" w:rsidR="000C6C5E" w:rsidRPr="00535015" w:rsidRDefault="00495593" w:rsidP="00495593">
      <w:pPr>
        <w:tabs>
          <w:tab w:val="left" w:pos="2250"/>
          <w:tab w:val="left" w:pos="2849"/>
        </w:tabs>
        <w:spacing w:line="192" w:lineRule="auto"/>
        <w:ind w:left="2610" w:right="1469" w:hanging="990"/>
        <w:rPr>
          <w:sz w:val="18"/>
          <w:szCs w:val="18"/>
        </w:rPr>
      </w:pPr>
      <w:r w:rsidRPr="007E4094">
        <w:rPr>
          <w:b/>
          <w:bCs/>
          <w:position w:val="-8"/>
          <w:sz w:val="18"/>
          <w:szCs w:val="18"/>
        </w:rPr>
        <w:t>aaaa</w:t>
      </w:r>
      <w:r>
        <w:rPr>
          <w:position w:val="-8"/>
          <w:sz w:val="18"/>
          <w:szCs w:val="18"/>
        </w:rPr>
        <w:tab/>
      </w:r>
      <w:r w:rsidR="008C42BC" w:rsidRPr="00535015">
        <w:rPr>
          <w:position w:val="-8"/>
          <w:sz w:val="18"/>
          <w:szCs w:val="18"/>
        </w:rPr>
        <w:t>=</w:t>
      </w:r>
      <w:r w:rsidR="008C42BC" w:rsidRPr="00535015">
        <w:rPr>
          <w:position w:val="-8"/>
          <w:sz w:val="18"/>
          <w:szCs w:val="18"/>
        </w:rPr>
        <w:tab/>
      </w:r>
      <w:r w:rsidR="008C42BC" w:rsidRPr="00535015">
        <w:rPr>
          <w:sz w:val="18"/>
          <w:szCs w:val="18"/>
        </w:rPr>
        <w:t>Any length of optional characters to be selected by the</w:t>
      </w:r>
      <w:r w:rsidR="008C42BC" w:rsidRPr="00535015">
        <w:rPr>
          <w:spacing w:val="-25"/>
          <w:sz w:val="18"/>
          <w:szCs w:val="18"/>
        </w:rPr>
        <w:t xml:space="preserve"> </w:t>
      </w:r>
      <w:r w:rsidR="008C42BC" w:rsidRPr="00535015">
        <w:rPr>
          <w:sz w:val="18"/>
          <w:szCs w:val="18"/>
        </w:rPr>
        <w:t>submitter</w:t>
      </w:r>
      <w:r w:rsidR="008C42BC" w:rsidRPr="00535015">
        <w:rPr>
          <w:spacing w:val="-2"/>
          <w:sz w:val="18"/>
          <w:szCs w:val="18"/>
        </w:rPr>
        <w:t xml:space="preserve"> </w:t>
      </w:r>
      <w:r w:rsidR="008C42BC" w:rsidRPr="00535015">
        <w:rPr>
          <w:sz w:val="18"/>
          <w:szCs w:val="18"/>
        </w:rPr>
        <w:t>to provide further identification and</w:t>
      </w:r>
      <w:r w:rsidR="008C42BC" w:rsidRPr="00535015">
        <w:rPr>
          <w:spacing w:val="-17"/>
          <w:sz w:val="18"/>
          <w:szCs w:val="18"/>
        </w:rPr>
        <w:t xml:space="preserve"> </w:t>
      </w:r>
      <w:r w:rsidR="008C42BC" w:rsidRPr="00535015">
        <w:rPr>
          <w:sz w:val="18"/>
          <w:szCs w:val="18"/>
        </w:rPr>
        <w:t>uniqueness</w:t>
      </w:r>
    </w:p>
    <w:p w14:paraId="08A53D50" w14:textId="77777777" w:rsidR="000C6C5E" w:rsidRDefault="000C6C5E" w:rsidP="00495593">
      <w:pPr>
        <w:tabs>
          <w:tab w:val="left" w:pos="2250"/>
        </w:tabs>
        <w:spacing w:before="1"/>
        <w:ind w:left="2610" w:hanging="990"/>
        <w:rPr>
          <w:sz w:val="13"/>
        </w:rPr>
      </w:pPr>
    </w:p>
    <w:p w14:paraId="462DE1B5" w14:textId="1ACB3ABC" w:rsidR="000C6C5E" w:rsidRPr="00535015" w:rsidRDefault="00495593" w:rsidP="00495593">
      <w:pPr>
        <w:tabs>
          <w:tab w:val="left" w:pos="2250"/>
          <w:tab w:val="left" w:pos="2849"/>
        </w:tabs>
        <w:spacing w:before="40"/>
        <w:ind w:left="2610" w:hanging="990"/>
        <w:rPr>
          <w:sz w:val="18"/>
          <w:szCs w:val="18"/>
        </w:rPr>
      </w:pPr>
      <w:r w:rsidRPr="007E4094">
        <w:rPr>
          <w:b/>
          <w:bCs/>
          <w:sz w:val="18"/>
          <w:szCs w:val="18"/>
        </w:rPr>
        <w:t>.xxx</w:t>
      </w:r>
      <w:r>
        <w:rPr>
          <w:sz w:val="18"/>
          <w:szCs w:val="18"/>
        </w:rPr>
        <w:tab/>
      </w:r>
      <w:r w:rsidR="008C42BC" w:rsidRPr="00535015">
        <w:rPr>
          <w:sz w:val="18"/>
          <w:szCs w:val="18"/>
        </w:rPr>
        <w:t>=</w:t>
      </w:r>
      <w:r w:rsidR="008C42BC" w:rsidRPr="00535015">
        <w:rPr>
          <w:sz w:val="18"/>
          <w:szCs w:val="18"/>
        </w:rPr>
        <w:tab/>
        <w:t>File extension of ZIP or</w:t>
      </w:r>
      <w:r w:rsidR="008C42BC" w:rsidRPr="00535015">
        <w:rPr>
          <w:spacing w:val="-14"/>
          <w:sz w:val="18"/>
          <w:szCs w:val="18"/>
        </w:rPr>
        <w:t xml:space="preserve"> </w:t>
      </w:r>
      <w:r w:rsidR="008C42BC" w:rsidRPr="00535015">
        <w:rPr>
          <w:sz w:val="18"/>
          <w:szCs w:val="18"/>
        </w:rPr>
        <w:t>XML</w:t>
      </w:r>
    </w:p>
    <w:p w14:paraId="6938A6B5" w14:textId="77777777" w:rsidR="000C6C5E" w:rsidRPr="001705F0" w:rsidRDefault="000C6C5E" w:rsidP="00D217C1">
      <w:pPr>
        <w:jc w:val="both"/>
        <w:rPr>
          <w:rFonts w:ascii="Times New Roman" w:hAnsi="Times New Roman" w:cs="Times New Roman"/>
        </w:rPr>
      </w:pPr>
    </w:p>
    <w:p w14:paraId="3D60524F" w14:textId="77777777" w:rsidR="000C6C5E" w:rsidRPr="001705F0" w:rsidRDefault="000C6C5E" w:rsidP="00D217C1">
      <w:pPr>
        <w:jc w:val="both"/>
        <w:rPr>
          <w:rFonts w:ascii="Times New Roman" w:hAnsi="Times New Roman" w:cs="Times New Roman"/>
        </w:rPr>
      </w:pPr>
    </w:p>
    <w:p w14:paraId="17052196" w14:textId="64F8E234" w:rsidR="000C6C5E" w:rsidRPr="001705F0" w:rsidRDefault="000B5DBF" w:rsidP="00D217C1">
      <w:pPr>
        <w:jc w:val="both"/>
        <w:rPr>
          <w:rFonts w:ascii="Times New Roman" w:hAnsi="Times New Roman" w:cs="Times New Roman"/>
        </w:rPr>
      </w:pPr>
      <w:r>
        <w:rPr>
          <w:rFonts w:ascii="Times New Roman"/>
        </w:rPr>
        <w:t>XML Instance Documents</w:t>
      </w:r>
      <w:r w:rsidR="008C42BC" w:rsidRPr="00535015">
        <w:rPr>
          <w:rFonts w:ascii="Times New Roman" w:hAnsi="Times New Roman" w:cs="Times New Roman"/>
        </w:rPr>
        <w:t xml:space="preserve"> must be developed using the W3C XML standards and be well-formed and valid</w:t>
      </w:r>
      <w:r w:rsidR="008C42BC" w:rsidRPr="001705F0">
        <w:rPr>
          <w:rFonts w:ascii="Times New Roman" w:hAnsi="Times New Roman" w:cs="Times New Roman"/>
        </w:rPr>
        <w:t xml:space="preserve"> according to the ICIS-NPDES schema posted on the Exchange Network site. Submitters must perform well-formedness and validation checks on the XMLs before submitting them to CDX. If rejected, CDX will identify the first 100 schema validation errors encountered and report this information back to the users within a file called submission-metadata.xml.</w:t>
      </w:r>
    </w:p>
    <w:p w14:paraId="3AE62E91" w14:textId="77777777" w:rsidR="000C6C5E" w:rsidRPr="001705F0" w:rsidRDefault="000C6C5E" w:rsidP="00D217C1">
      <w:pPr>
        <w:pStyle w:val="BodyText"/>
        <w:jc w:val="both"/>
        <w:rPr>
          <w:sz w:val="22"/>
          <w:szCs w:val="22"/>
        </w:rPr>
      </w:pPr>
    </w:p>
    <w:p w14:paraId="2B95378F" w14:textId="54D869D0" w:rsidR="000C6C5E" w:rsidRPr="001705F0" w:rsidRDefault="008C42BC" w:rsidP="00D217C1">
      <w:pPr>
        <w:jc w:val="both"/>
        <w:rPr>
          <w:rFonts w:ascii="Times New Roman" w:hAnsi="Times New Roman" w:cs="Times New Roman"/>
        </w:rPr>
      </w:pPr>
      <w:r w:rsidRPr="001705F0">
        <w:rPr>
          <w:rFonts w:ascii="Times New Roman" w:hAnsi="Times New Roman" w:cs="Times New Roman"/>
        </w:rPr>
        <w:t>If</w:t>
      </w:r>
      <w:r w:rsidRPr="001705F0">
        <w:rPr>
          <w:rFonts w:ascii="Times New Roman" w:hAnsi="Times New Roman" w:cs="Times New Roman"/>
          <w:spacing w:val="-5"/>
        </w:rPr>
        <w:t xml:space="preserve"> </w:t>
      </w:r>
      <w:r w:rsidRPr="001705F0">
        <w:rPr>
          <w:rFonts w:ascii="Times New Roman" w:hAnsi="Times New Roman" w:cs="Times New Roman"/>
        </w:rPr>
        <w:t>one</w:t>
      </w:r>
      <w:r w:rsidRPr="001705F0">
        <w:rPr>
          <w:rFonts w:ascii="Times New Roman" w:hAnsi="Times New Roman" w:cs="Times New Roman"/>
          <w:spacing w:val="-6"/>
        </w:rPr>
        <w:t xml:space="preserve"> </w:t>
      </w:r>
      <w:r w:rsidRPr="001705F0">
        <w:rPr>
          <w:rFonts w:ascii="Times New Roman" w:hAnsi="Times New Roman" w:cs="Times New Roman"/>
        </w:rPr>
        <w:t>or</w:t>
      </w:r>
      <w:r w:rsidRPr="001705F0">
        <w:rPr>
          <w:rFonts w:ascii="Times New Roman" w:hAnsi="Times New Roman" w:cs="Times New Roman"/>
          <w:spacing w:val="-3"/>
        </w:rPr>
        <w:t xml:space="preserve"> </w:t>
      </w:r>
      <w:r w:rsidRPr="001705F0">
        <w:rPr>
          <w:rFonts w:ascii="Times New Roman" w:hAnsi="Times New Roman" w:cs="Times New Roman"/>
        </w:rPr>
        <w:t>more</w:t>
      </w:r>
      <w:r w:rsidRPr="001705F0">
        <w:rPr>
          <w:rFonts w:ascii="Times New Roman" w:hAnsi="Times New Roman" w:cs="Times New Roman"/>
          <w:spacing w:val="-6"/>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combined</w:t>
      </w:r>
      <w:r w:rsidRPr="001705F0">
        <w:rPr>
          <w:rFonts w:ascii="Times New Roman" w:hAnsi="Times New Roman" w:cs="Times New Roman"/>
          <w:spacing w:val="-6"/>
        </w:rPr>
        <w:t xml:space="preserve"> </w:t>
      </w:r>
      <w:r w:rsidRPr="001705F0">
        <w:rPr>
          <w:rFonts w:ascii="Times New Roman" w:hAnsi="Times New Roman" w:cs="Times New Roman"/>
        </w:rPr>
        <w:t>exceed</w:t>
      </w:r>
      <w:r w:rsidRPr="001705F0">
        <w:rPr>
          <w:rFonts w:ascii="Times New Roman" w:hAnsi="Times New Roman" w:cs="Times New Roman"/>
          <w:spacing w:val="-6"/>
        </w:rPr>
        <w:t xml:space="preserve"> </w:t>
      </w:r>
      <w:r w:rsidRPr="001705F0">
        <w:rPr>
          <w:rFonts w:ascii="Times New Roman" w:hAnsi="Times New Roman" w:cs="Times New Roman"/>
        </w:rPr>
        <w:t>80</w:t>
      </w:r>
      <w:r w:rsidRPr="001705F0">
        <w:rPr>
          <w:rFonts w:ascii="Times New Roman" w:hAnsi="Times New Roman" w:cs="Times New Roman"/>
          <w:spacing w:val="-6"/>
        </w:rPr>
        <w:t xml:space="preserve"> </w:t>
      </w:r>
      <w:r w:rsidRPr="001705F0">
        <w:rPr>
          <w:rFonts w:ascii="Times New Roman" w:hAnsi="Times New Roman" w:cs="Times New Roman"/>
        </w:rPr>
        <w:t>megabytes</w:t>
      </w:r>
      <w:r w:rsidRPr="001705F0">
        <w:rPr>
          <w:rFonts w:ascii="Times New Roman" w:hAnsi="Times New Roman" w:cs="Times New Roman"/>
          <w:spacing w:val="-5"/>
        </w:rPr>
        <w:t xml:space="preserve"> </w:t>
      </w:r>
      <w:r w:rsidRPr="001705F0">
        <w:rPr>
          <w:rFonts w:ascii="Times New Roman" w:hAnsi="Times New Roman" w:cs="Times New Roman"/>
        </w:rPr>
        <w:t>when</w:t>
      </w:r>
      <w:r w:rsidRPr="001705F0">
        <w:rPr>
          <w:rFonts w:ascii="Times New Roman" w:hAnsi="Times New Roman" w:cs="Times New Roman"/>
          <w:spacing w:val="-6"/>
        </w:rPr>
        <w:t xml:space="preserve"> </w:t>
      </w:r>
      <w:r w:rsidRPr="001705F0">
        <w:rPr>
          <w:rFonts w:ascii="Times New Roman" w:hAnsi="Times New Roman" w:cs="Times New Roman"/>
        </w:rPr>
        <w:t>zipped,</w:t>
      </w:r>
      <w:r w:rsidRPr="001705F0">
        <w:rPr>
          <w:rFonts w:ascii="Times New Roman" w:hAnsi="Times New Roman" w:cs="Times New Roman"/>
          <w:spacing w:val="-6"/>
        </w:rPr>
        <w:t xml:space="preserve"> </w:t>
      </w:r>
      <w:r w:rsidRPr="001705F0">
        <w:rPr>
          <w:rFonts w:ascii="Times New Roman" w:hAnsi="Times New Roman" w:cs="Times New Roman"/>
        </w:rPr>
        <w:t>the</w:t>
      </w:r>
      <w:r w:rsidRPr="001705F0">
        <w:rPr>
          <w:rFonts w:ascii="Times New Roman" w:hAnsi="Times New Roman" w:cs="Times New Roman"/>
          <w:spacing w:val="-6"/>
        </w:rPr>
        <w:t xml:space="preserve"> </w:t>
      </w:r>
      <w:r w:rsidRPr="001705F0">
        <w:rPr>
          <w:rFonts w:ascii="Times New Roman" w:hAnsi="Times New Roman" w:cs="Times New Roman"/>
        </w:rPr>
        <w:t>file</w:t>
      </w:r>
      <w:r w:rsidRPr="001705F0">
        <w:rPr>
          <w:rFonts w:ascii="Times New Roman" w:hAnsi="Times New Roman" w:cs="Times New Roman"/>
          <w:spacing w:val="-5"/>
        </w:rPr>
        <w:t xml:space="preserve"> </w:t>
      </w:r>
      <w:r w:rsidRPr="001705F0">
        <w:rPr>
          <w:rFonts w:ascii="Times New Roman" w:hAnsi="Times New Roman" w:cs="Times New Roman"/>
        </w:rPr>
        <w:t>or</w:t>
      </w:r>
      <w:r w:rsidRPr="001705F0">
        <w:rPr>
          <w:rFonts w:ascii="Times New Roman" w:hAnsi="Times New Roman" w:cs="Times New Roman"/>
          <w:spacing w:val="-5"/>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must</w:t>
      </w:r>
      <w:r w:rsidRPr="001705F0">
        <w:rPr>
          <w:rFonts w:ascii="Times New Roman" w:hAnsi="Times New Roman" w:cs="Times New Roman"/>
          <w:spacing w:val="-5"/>
        </w:rPr>
        <w:t xml:space="preserve"> </w:t>
      </w:r>
      <w:r w:rsidRPr="001705F0">
        <w:rPr>
          <w:rFonts w:ascii="Times New Roman" w:hAnsi="Times New Roman" w:cs="Times New Roman"/>
        </w:rPr>
        <w:t>be</w:t>
      </w:r>
      <w:r w:rsidRPr="001705F0">
        <w:rPr>
          <w:rFonts w:ascii="Times New Roman" w:hAnsi="Times New Roman" w:cs="Times New Roman"/>
          <w:spacing w:val="-6"/>
        </w:rPr>
        <w:t xml:space="preserve"> </w:t>
      </w:r>
      <w:r w:rsidRPr="001705F0">
        <w:rPr>
          <w:rFonts w:ascii="Times New Roman" w:hAnsi="Times New Roman" w:cs="Times New Roman"/>
        </w:rPr>
        <w:t>split</w:t>
      </w:r>
      <w:r w:rsidRPr="001705F0">
        <w:rPr>
          <w:rFonts w:ascii="Times New Roman" w:hAnsi="Times New Roman" w:cs="Times New Roman"/>
          <w:spacing w:val="-5"/>
        </w:rPr>
        <w:t xml:space="preserve"> </w:t>
      </w:r>
      <w:r w:rsidRPr="001705F0">
        <w:rPr>
          <w:rFonts w:ascii="Times New Roman" w:hAnsi="Times New Roman" w:cs="Times New Roman"/>
        </w:rPr>
        <w:t xml:space="preserve">into two or more zip compressed files. Zip compressed files must conform to PKWARE’s (de facto) compression, which are available for download at </w:t>
      </w:r>
      <w:hyperlink r:id="rId45">
        <w:r w:rsidRPr="001705F0">
          <w:rPr>
            <w:rFonts w:ascii="Times New Roman" w:hAnsi="Times New Roman" w:cs="Times New Roman"/>
            <w:color w:val="0000FF"/>
            <w:u w:val="single" w:color="0000FF"/>
          </w:rPr>
          <w:t>http://www.winzip.com</w:t>
        </w:r>
      </w:hyperlink>
      <w:r w:rsidRPr="001705F0">
        <w:rPr>
          <w:rFonts w:ascii="Times New Roman" w:hAnsi="Times New Roman" w:cs="Times New Roman"/>
          <w:color w:val="0000FF"/>
          <w:u w:val="single" w:color="0000FF"/>
        </w:rPr>
        <w:t xml:space="preserve"> </w:t>
      </w:r>
      <w:r w:rsidRPr="001705F0">
        <w:rPr>
          <w:rFonts w:ascii="Times New Roman" w:hAnsi="Times New Roman" w:cs="Times New Roman"/>
        </w:rPr>
        <w:t xml:space="preserve">or </w:t>
      </w:r>
      <w:hyperlink r:id="rId46">
        <w:r w:rsidRPr="001705F0">
          <w:rPr>
            <w:rFonts w:ascii="Times New Roman" w:hAnsi="Times New Roman" w:cs="Times New Roman"/>
            <w:color w:val="0000FF"/>
            <w:u w:val="single" w:color="0000FF"/>
          </w:rPr>
          <w:t>http://www.pkware.com</w:t>
        </w:r>
        <w:r w:rsidRPr="001705F0">
          <w:rPr>
            <w:rFonts w:ascii="Times New Roman" w:hAnsi="Times New Roman" w:cs="Times New Roman"/>
          </w:rPr>
          <w:t>.</w:t>
        </w:r>
      </w:hyperlink>
      <w:r w:rsidRPr="001705F0">
        <w:rPr>
          <w:rFonts w:ascii="Times New Roman" w:hAnsi="Times New Roman" w:cs="Times New Roman"/>
        </w:rPr>
        <w:t xml:space="preserve"> A java utility for zipping compressed files before submitting them to CDX can be downloaded at </w:t>
      </w:r>
      <w:hyperlink r:id="rId47" w:history="1">
        <w:r w:rsidR="00091E8E" w:rsidRPr="00091E8E">
          <w:rPr>
            <w:rStyle w:val="Hyperlink"/>
            <w:rFonts w:ascii="Times New Roman" w:hAnsi="Times New Roman" w:cs="Times New Roman"/>
          </w:rPr>
          <w:t>https://docs.oracle.com/javase/7/docs/api/java/util/zip/package-summary.html</w:t>
        </w:r>
      </w:hyperlink>
      <w:r w:rsidR="00091E8E">
        <w:t>.</w:t>
      </w:r>
    </w:p>
    <w:p w14:paraId="16813C59" w14:textId="1317E365" w:rsidR="000C6C5E" w:rsidRPr="001705F0" w:rsidRDefault="000C6C5E" w:rsidP="00D217C1">
      <w:pPr>
        <w:pStyle w:val="BodyText"/>
        <w:jc w:val="both"/>
        <w:rPr>
          <w:sz w:val="22"/>
          <w:szCs w:val="22"/>
        </w:rPr>
      </w:pPr>
    </w:p>
    <w:p w14:paraId="76F4DC2C" w14:textId="0F460F2A" w:rsidR="000C6C5E" w:rsidRPr="001705F0" w:rsidRDefault="008C42BC" w:rsidP="00D217C1">
      <w:pPr>
        <w:jc w:val="both"/>
        <w:rPr>
          <w:rFonts w:ascii="Times New Roman" w:hAnsi="Times New Roman" w:cs="Times New Roman"/>
        </w:rPr>
      </w:pPr>
      <w:r w:rsidRPr="001705F0">
        <w:rPr>
          <w:rFonts w:ascii="Times New Roman" w:hAnsi="Times New Roman" w:cs="Times New Roman"/>
        </w:rPr>
        <w:t xml:space="preserve">Due to the </w:t>
      </w:r>
      <w:r w:rsidR="000B5DBF">
        <w:rPr>
          <w:rFonts w:ascii="Times New Roman" w:hAnsi="Times New Roman" w:cs="Times New Roman"/>
        </w:rPr>
        <w:t xml:space="preserve">potential </w:t>
      </w:r>
      <w:r w:rsidRPr="001705F0">
        <w:rPr>
          <w:rFonts w:ascii="Times New Roman" w:hAnsi="Times New Roman" w:cs="Times New Roman"/>
        </w:rPr>
        <w:t xml:space="preserve">large size of XML files, Headquarters EPA requires the compression of all </w:t>
      </w:r>
      <w:r w:rsidR="000B5DBF">
        <w:rPr>
          <w:rFonts w:ascii="Times New Roman"/>
        </w:rPr>
        <w:t>XML Instance Documents</w:t>
      </w:r>
      <w:r w:rsidR="000B5DBF" w:rsidRPr="001705F0">
        <w:rPr>
          <w:rFonts w:ascii="Times New Roman" w:hAnsi="Times New Roman" w:cs="Times New Roman"/>
        </w:rPr>
        <w:t xml:space="preserve"> </w:t>
      </w:r>
      <w:r w:rsidRPr="001705F0">
        <w:rPr>
          <w:rFonts w:ascii="Times New Roman" w:hAnsi="Times New Roman" w:cs="Times New Roman"/>
        </w:rPr>
        <w:t>into</w:t>
      </w:r>
      <w:r w:rsidRPr="001705F0">
        <w:rPr>
          <w:rFonts w:ascii="Times New Roman" w:hAnsi="Times New Roman" w:cs="Times New Roman"/>
          <w:spacing w:val="-9"/>
        </w:rPr>
        <w:t xml:space="preserve"> </w:t>
      </w:r>
      <w:r w:rsidRPr="001705F0">
        <w:rPr>
          <w:rFonts w:ascii="Times New Roman" w:hAnsi="Times New Roman" w:cs="Times New Roman"/>
        </w:rPr>
        <w:t>one</w:t>
      </w:r>
      <w:r w:rsidRPr="001705F0">
        <w:rPr>
          <w:rFonts w:ascii="Times New Roman" w:hAnsi="Times New Roman" w:cs="Times New Roman"/>
          <w:spacing w:val="-8"/>
        </w:rPr>
        <w:t xml:space="preserve"> </w:t>
      </w:r>
      <w:r w:rsidRPr="001705F0">
        <w:rPr>
          <w:rFonts w:ascii="Times New Roman" w:hAnsi="Times New Roman" w:cs="Times New Roman"/>
        </w:rPr>
        <w:t>zipped</w:t>
      </w:r>
      <w:r w:rsidRPr="001705F0">
        <w:rPr>
          <w:rFonts w:ascii="Times New Roman" w:hAnsi="Times New Roman" w:cs="Times New Roman"/>
          <w:spacing w:val="-8"/>
        </w:rPr>
        <w:t xml:space="preserve"> </w:t>
      </w:r>
      <w:r w:rsidRPr="001705F0">
        <w:rPr>
          <w:rFonts w:ascii="Times New Roman" w:hAnsi="Times New Roman" w:cs="Times New Roman"/>
        </w:rPr>
        <w:t>file</w:t>
      </w:r>
      <w:r w:rsidRPr="001705F0">
        <w:rPr>
          <w:rFonts w:ascii="Times New Roman" w:hAnsi="Times New Roman" w:cs="Times New Roman"/>
          <w:spacing w:val="-8"/>
        </w:rPr>
        <w:t xml:space="preserve"> </w:t>
      </w:r>
      <w:r w:rsidRPr="001705F0">
        <w:rPr>
          <w:rFonts w:ascii="Times New Roman" w:hAnsi="Times New Roman" w:cs="Times New Roman"/>
        </w:rPr>
        <w:t>before</w:t>
      </w:r>
      <w:r w:rsidRPr="001705F0">
        <w:rPr>
          <w:rFonts w:ascii="Times New Roman" w:hAnsi="Times New Roman" w:cs="Times New Roman"/>
          <w:spacing w:val="-8"/>
        </w:rPr>
        <w:t xml:space="preserve"> </w:t>
      </w:r>
      <w:r w:rsidRPr="001705F0">
        <w:rPr>
          <w:rFonts w:ascii="Times New Roman" w:hAnsi="Times New Roman" w:cs="Times New Roman"/>
        </w:rPr>
        <w:t>submitting</w:t>
      </w:r>
      <w:r w:rsidRPr="001705F0">
        <w:rPr>
          <w:rFonts w:ascii="Times New Roman" w:hAnsi="Times New Roman" w:cs="Times New Roman"/>
          <w:spacing w:val="-11"/>
        </w:rPr>
        <w:t xml:space="preserve"> </w:t>
      </w:r>
      <w:r w:rsidRPr="001705F0">
        <w:rPr>
          <w:rFonts w:ascii="Times New Roman" w:hAnsi="Times New Roman" w:cs="Times New Roman"/>
        </w:rPr>
        <w:t>them</w:t>
      </w:r>
      <w:r w:rsidRPr="001705F0">
        <w:rPr>
          <w:rFonts w:ascii="Times New Roman" w:hAnsi="Times New Roman" w:cs="Times New Roman"/>
          <w:spacing w:val="-12"/>
        </w:rPr>
        <w:t xml:space="preserve"> </w:t>
      </w:r>
      <w:r w:rsidRPr="001705F0">
        <w:rPr>
          <w:rFonts w:ascii="Times New Roman" w:hAnsi="Times New Roman" w:cs="Times New Roman"/>
        </w:rPr>
        <w:t>to</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5"/>
        </w:rPr>
        <w:t xml:space="preserve"> </w:t>
      </w:r>
      <w:r w:rsidR="000B5DBF">
        <w:rPr>
          <w:rFonts w:ascii="Times New Roman" w:hAnsi="Times New Roman" w:cs="Times New Roman"/>
          <w:spacing w:val="-5"/>
        </w:rPr>
        <w:t xml:space="preserve">EPA recommends that </w:t>
      </w:r>
      <w:r w:rsidRPr="001705F0">
        <w:rPr>
          <w:rFonts w:ascii="Times New Roman" w:hAnsi="Times New Roman" w:cs="Times New Roman"/>
        </w:rPr>
        <w:t>XML</w:t>
      </w:r>
      <w:r w:rsidRPr="001705F0">
        <w:rPr>
          <w:rFonts w:ascii="Times New Roman" w:hAnsi="Times New Roman" w:cs="Times New Roman"/>
          <w:spacing w:val="-9"/>
        </w:rPr>
        <w:t xml:space="preserve"> </w:t>
      </w:r>
      <w:r w:rsidRPr="001705F0">
        <w:rPr>
          <w:rFonts w:ascii="Times New Roman" w:hAnsi="Times New Roman" w:cs="Times New Roman"/>
        </w:rPr>
        <w:t>and</w:t>
      </w:r>
      <w:r w:rsidRPr="001705F0">
        <w:rPr>
          <w:rFonts w:ascii="Times New Roman" w:hAnsi="Times New Roman" w:cs="Times New Roman"/>
          <w:spacing w:val="-11"/>
        </w:rPr>
        <w:t xml:space="preserve"> </w:t>
      </w:r>
      <w:r w:rsidRPr="001705F0">
        <w:rPr>
          <w:rFonts w:ascii="Times New Roman" w:hAnsi="Times New Roman" w:cs="Times New Roman"/>
        </w:rPr>
        <w:t>zip</w:t>
      </w:r>
      <w:r w:rsidRPr="001705F0">
        <w:rPr>
          <w:rFonts w:ascii="Times New Roman" w:hAnsi="Times New Roman" w:cs="Times New Roman"/>
          <w:spacing w:val="-9"/>
        </w:rPr>
        <w:t xml:space="preserve"> </w:t>
      </w:r>
      <w:r w:rsidRPr="001705F0">
        <w:rPr>
          <w:rFonts w:ascii="Times New Roman" w:hAnsi="Times New Roman" w:cs="Times New Roman"/>
        </w:rPr>
        <w:t>compressed submission files should be named using the convention specified above. If a submission file is not zipped or contains a file other than an XML file, is not valid according to the ICIS-NPDES Batch schema</w:t>
      </w:r>
      <w:r w:rsidRPr="001705F0">
        <w:rPr>
          <w:rFonts w:ascii="Times New Roman" w:hAnsi="Times New Roman" w:cs="Times New Roman"/>
          <w:spacing w:val="-9"/>
        </w:rPr>
        <w:t xml:space="preserve"> </w:t>
      </w:r>
      <w:r w:rsidRPr="001705F0">
        <w:rPr>
          <w:rFonts w:ascii="Times New Roman" w:hAnsi="Times New Roman" w:cs="Times New Roman"/>
        </w:rPr>
        <w:t>or</w:t>
      </w:r>
      <w:r w:rsidRPr="001705F0">
        <w:rPr>
          <w:rFonts w:ascii="Times New Roman" w:hAnsi="Times New Roman" w:cs="Times New Roman"/>
          <w:spacing w:val="-9"/>
        </w:rPr>
        <w:t xml:space="preserve"> </w:t>
      </w:r>
      <w:r w:rsidRPr="001705F0">
        <w:rPr>
          <w:rFonts w:ascii="Times New Roman" w:hAnsi="Times New Roman" w:cs="Times New Roman"/>
        </w:rPr>
        <w:t>is</w:t>
      </w:r>
      <w:r w:rsidRPr="001705F0">
        <w:rPr>
          <w:rFonts w:ascii="Times New Roman" w:hAnsi="Times New Roman" w:cs="Times New Roman"/>
          <w:spacing w:val="-9"/>
        </w:rPr>
        <w:t xml:space="preserve"> </w:t>
      </w:r>
      <w:r w:rsidRPr="001705F0">
        <w:rPr>
          <w:rFonts w:ascii="Times New Roman" w:hAnsi="Times New Roman" w:cs="Times New Roman"/>
        </w:rPr>
        <w:t>infected</w:t>
      </w:r>
      <w:r w:rsidRPr="001705F0">
        <w:rPr>
          <w:rFonts w:ascii="Times New Roman" w:hAnsi="Times New Roman" w:cs="Times New Roman"/>
          <w:spacing w:val="-10"/>
        </w:rPr>
        <w:t xml:space="preserve"> </w:t>
      </w:r>
      <w:r w:rsidRPr="001705F0">
        <w:rPr>
          <w:rFonts w:ascii="Times New Roman" w:hAnsi="Times New Roman" w:cs="Times New Roman"/>
        </w:rPr>
        <w:t>with</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12"/>
        </w:rPr>
        <w:t xml:space="preserve"> </w:t>
      </w:r>
      <w:r w:rsidRPr="001705F0">
        <w:rPr>
          <w:rFonts w:ascii="Times New Roman" w:hAnsi="Times New Roman" w:cs="Times New Roman"/>
        </w:rPr>
        <w:t>virus,</w:t>
      </w:r>
      <w:r w:rsidRPr="001705F0">
        <w:rPr>
          <w:rFonts w:ascii="Times New Roman" w:hAnsi="Times New Roman" w:cs="Times New Roman"/>
          <w:spacing w:val="-9"/>
        </w:rPr>
        <w:t xml:space="preserve"> </w:t>
      </w:r>
      <w:r w:rsidRPr="001705F0">
        <w:rPr>
          <w:rFonts w:ascii="Times New Roman" w:hAnsi="Times New Roman" w:cs="Times New Roman"/>
        </w:rPr>
        <w:t>the</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11"/>
        </w:rPr>
        <w:t xml:space="preserve"> </w:t>
      </w:r>
      <w:r w:rsidRPr="001705F0">
        <w:rPr>
          <w:rFonts w:ascii="Times New Roman" w:hAnsi="Times New Roman" w:cs="Times New Roman"/>
        </w:rPr>
        <w:t>interface</w:t>
      </w:r>
      <w:r w:rsidRPr="001705F0">
        <w:rPr>
          <w:rFonts w:ascii="Times New Roman" w:hAnsi="Times New Roman" w:cs="Times New Roman"/>
          <w:spacing w:val="-9"/>
        </w:rPr>
        <w:t xml:space="preserve"> </w:t>
      </w:r>
      <w:r w:rsidRPr="001705F0">
        <w:rPr>
          <w:rFonts w:ascii="Times New Roman" w:hAnsi="Times New Roman" w:cs="Times New Roman"/>
        </w:rPr>
        <w:t>will</w:t>
      </w:r>
      <w:r w:rsidRPr="001705F0">
        <w:rPr>
          <w:rFonts w:ascii="Times New Roman" w:hAnsi="Times New Roman" w:cs="Times New Roman"/>
          <w:spacing w:val="-9"/>
        </w:rPr>
        <w:t xml:space="preserve"> </w:t>
      </w:r>
      <w:r w:rsidRPr="001705F0">
        <w:rPr>
          <w:rFonts w:ascii="Times New Roman" w:hAnsi="Times New Roman" w:cs="Times New Roman"/>
        </w:rPr>
        <w:t>return</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8"/>
        </w:rPr>
        <w:t xml:space="preserve"> </w:t>
      </w:r>
      <w:r w:rsidRPr="001705F0">
        <w:rPr>
          <w:rFonts w:ascii="Times New Roman" w:hAnsi="Times New Roman" w:cs="Times New Roman"/>
        </w:rPr>
        <w:t>(Simple</w:t>
      </w:r>
      <w:r w:rsidRPr="001705F0">
        <w:rPr>
          <w:rFonts w:ascii="Times New Roman" w:hAnsi="Times New Roman" w:cs="Times New Roman"/>
          <w:spacing w:val="-9"/>
        </w:rPr>
        <w:t xml:space="preserve"> </w:t>
      </w:r>
      <w:r w:rsidRPr="001705F0">
        <w:rPr>
          <w:rFonts w:ascii="Times New Roman" w:hAnsi="Times New Roman" w:cs="Times New Roman"/>
        </w:rPr>
        <w:t>Object</w:t>
      </w:r>
      <w:r w:rsidRPr="001705F0">
        <w:rPr>
          <w:rFonts w:ascii="Times New Roman" w:hAnsi="Times New Roman" w:cs="Times New Roman"/>
          <w:spacing w:val="-11"/>
        </w:rPr>
        <w:t xml:space="preserve"> </w:t>
      </w:r>
      <w:r w:rsidRPr="001705F0">
        <w:rPr>
          <w:rFonts w:ascii="Times New Roman" w:hAnsi="Times New Roman" w:cs="Times New Roman"/>
        </w:rPr>
        <w:t>Access</w:t>
      </w:r>
      <w:r w:rsidRPr="001705F0">
        <w:rPr>
          <w:rFonts w:ascii="Times New Roman" w:hAnsi="Times New Roman" w:cs="Times New Roman"/>
          <w:spacing w:val="-9"/>
        </w:rPr>
        <w:t xml:space="preserve"> </w:t>
      </w:r>
      <w:r w:rsidRPr="001705F0">
        <w:rPr>
          <w:rFonts w:ascii="Times New Roman" w:hAnsi="Times New Roman" w:cs="Times New Roman"/>
        </w:rPr>
        <w:t>Protocol) SOAP error message or XML file describing the first 100 errors</w:t>
      </w:r>
      <w:r w:rsidRPr="001705F0">
        <w:rPr>
          <w:rFonts w:ascii="Times New Roman" w:hAnsi="Times New Roman" w:cs="Times New Roman"/>
          <w:spacing w:val="-26"/>
        </w:rPr>
        <w:t xml:space="preserve"> </w:t>
      </w:r>
      <w:r w:rsidRPr="001705F0">
        <w:rPr>
          <w:rFonts w:ascii="Times New Roman" w:hAnsi="Times New Roman" w:cs="Times New Roman"/>
        </w:rPr>
        <w:t>encountered.</w:t>
      </w:r>
    </w:p>
    <w:p w14:paraId="0E90F13B" w14:textId="77777777" w:rsidR="00805C5A" w:rsidRDefault="00805C5A" w:rsidP="00D217C1">
      <w:pPr>
        <w:jc w:val="both"/>
        <w:rPr>
          <w:sz w:val="10"/>
        </w:rPr>
      </w:pPr>
    </w:p>
    <w:p w14:paraId="6419A43F" w14:textId="0DC06727" w:rsidR="00805C5A" w:rsidRDefault="00805C5A" w:rsidP="00D217C1">
      <w:pPr>
        <w:jc w:val="both"/>
        <w:rPr>
          <w:sz w:val="10"/>
        </w:rPr>
      </w:pPr>
      <w:r>
        <w:rPr>
          <w:noProof/>
        </w:rPr>
        <mc:AlternateContent>
          <mc:Choice Requires="wps">
            <w:drawing>
              <wp:anchor distT="0" distB="0" distL="0" distR="0" simplePos="0" relativeHeight="251597824" behindDoc="0" locked="0" layoutInCell="1" allowOverlap="1" wp14:anchorId="717F0AC9" wp14:editId="50EF3C10">
                <wp:simplePos x="0" y="0"/>
                <wp:positionH relativeFrom="page">
                  <wp:posOffset>1828194</wp:posOffset>
                </wp:positionH>
                <wp:positionV relativeFrom="paragraph">
                  <wp:posOffset>132582</wp:posOffset>
                </wp:positionV>
                <wp:extent cx="4865370" cy="527685"/>
                <wp:effectExtent l="0" t="0" r="11430" b="24765"/>
                <wp:wrapTopAndBottom/>
                <wp:docPr id="1530" name="Text Box 266" descr="Callout box showing the text:&#10;Be sure to zip XML files before submitting them to ICIS-NPDES Batch via your CDX Node or the CDX Web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F0AC9" id="Text Box 266" o:spid="_x0000_s1032" type="#_x0000_t202" alt="Callout box showing the text:&#10;Be sure to zip XML files before submitting them to ICIS-NPDES Batch via your CDX Node or the CDX Web Form!" style="position:absolute;left:0;text-align:left;margin-left:143.95pt;margin-top:10.45pt;width:383.1pt;height:41.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" filled="f" strokeweight="1.44pt">
                <v:textbox inset="0,0,0,0">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v:textbox>
                <w10:wrap type="topAndBottom" anchorx="page"/>
              </v:shape>
            </w:pict>
          </mc:Fallback>
        </mc:AlternateContent>
      </w:r>
      <w:r>
        <w:rPr>
          <w:noProof/>
        </w:rPr>
        <w:drawing>
          <wp:anchor distT="0" distB="0" distL="114300" distR="114300" simplePos="0" relativeHeight="251715584" behindDoc="0" locked="0" layoutInCell="1" allowOverlap="1" wp14:anchorId="2A4E2C41" wp14:editId="530486CE">
            <wp:simplePos x="0" y="0"/>
            <wp:positionH relativeFrom="margin">
              <wp:posOffset>4767</wp:posOffset>
            </wp:positionH>
            <wp:positionV relativeFrom="paragraph">
              <wp:posOffset>8918</wp:posOffset>
            </wp:positionV>
            <wp:extent cx="822234" cy="784860"/>
            <wp:effectExtent l="0" t="0" r="0" b="0"/>
            <wp:wrapNone/>
            <wp:docPr id="1408" name="Picture 140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666E0" w14:textId="5C97462D" w:rsidR="00805C5A" w:rsidRPr="00805C5A" w:rsidRDefault="00805C5A" w:rsidP="00805C5A">
      <w:pPr>
        <w:rPr>
          <w:sz w:val="10"/>
        </w:rPr>
      </w:pPr>
    </w:p>
    <w:p w14:paraId="66E05FF0" w14:textId="77777777" w:rsidR="00805C5A" w:rsidRPr="00805C5A" w:rsidRDefault="00805C5A" w:rsidP="00805C5A">
      <w:pPr>
        <w:rPr>
          <w:sz w:val="10"/>
        </w:rPr>
      </w:pPr>
    </w:p>
    <w:p w14:paraId="39FC70F8" w14:textId="3C6EF94E" w:rsidR="000C6C5E" w:rsidRDefault="006E623B" w:rsidP="006E623B">
      <w:pPr>
        <w:pStyle w:val="Heading2"/>
      </w:pPr>
      <w:bookmarkStart w:id="29" w:name="_Toc170912755"/>
      <w:r>
        <w:lastRenderedPageBreak/>
        <w:t>3.4</w:t>
      </w:r>
      <w:r>
        <w:tab/>
      </w:r>
      <w:r w:rsidR="008C42BC">
        <w:t>DATA TYPE</w:t>
      </w:r>
      <w:r w:rsidR="008C42BC">
        <w:rPr>
          <w:spacing w:val="-8"/>
        </w:rPr>
        <w:t xml:space="preserve"> </w:t>
      </w:r>
      <w:r w:rsidR="008C42BC">
        <w:t>FORMATS</w:t>
      </w:r>
      <w:bookmarkEnd w:id="29"/>
    </w:p>
    <w:p w14:paraId="24869DE8" w14:textId="651DB11C" w:rsidR="000C6C5E" w:rsidRPr="00535015" w:rsidRDefault="008C42BC" w:rsidP="00D217C1">
      <w:pPr>
        <w:jc w:val="both"/>
        <w:rPr>
          <w:rFonts w:ascii="Times New Roman" w:hAnsi="Times New Roman" w:cs="Times New Roman"/>
        </w:rPr>
      </w:pPr>
      <w:r w:rsidRPr="00535015">
        <w:rPr>
          <w:rFonts w:ascii="Times New Roman" w:hAnsi="Times New Roman" w:cs="Times New Roman"/>
        </w:rPr>
        <w:t xml:space="preserve">The next five subsections detail the data type formats that are allowable for tags or elements within the XML </w:t>
      </w:r>
      <w:r w:rsidR="00805C5A">
        <w:rPr>
          <w:rFonts w:ascii="Times New Roman" w:hAnsi="Times New Roman" w:cs="Times New Roman"/>
        </w:rPr>
        <w:t>Instance Documents</w:t>
      </w:r>
      <w:r w:rsidRPr="00535015">
        <w:rPr>
          <w:rFonts w:ascii="Times New Roman" w:hAnsi="Times New Roman" w:cs="Times New Roman"/>
        </w:rPr>
        <w:t>.</w:t>
      </w:r>
    </w:p>
    <w:p w14:paraId="5B648F84" w14:textId="77777777" w:rsidR="000C6C5E" w:rsidRPr="00535015" w:rsidRDefault="000C6C5E" w:rsidP="00D217C1">
      <w:pPr>
        <w:pStyle w:val="BodyText"/>
        <w:jc w:val="both"/>
        <w:rPr>
          <w:sz w:val="22"/>
          <w:szCs w:val="22"/>
        </w:rPr>
      </w:pPr>
    </w:p>
    <w:p w14:paraId="3BE2AAAC" w14:textId="660C48A9" w:rsidR="000C6C5E" w:rsidRDefault="003E6409" w:rsidP="003E6409">
      <w:pPr>
        <w:pStyle w:val="Heading3"/>
      </w:pPr>
      <w:bookmarkStart w:id="30" w:name="_Toc170912756"/>
      <w:r>
        <w:t xml:space="preserve">3.4.1 </w:t>
      </w:r>
      <w:r w:rsidR="008C42BC">
        <w:t>Character Data</w:t>
      </w:r>
      <w:r w:rsidR="008C42BC">
        <w:rPr>
          <w:spacing w:val="-7"/>
        </w:rPr>
        <w:t xml:space="preserve"> </w:t>
      </w:r>
      <w:r w:rsidR="008C42BC">
        <w:t>Type</w:t>
      </w:r>
      <w:bookmarkEnd w:id="30"/>
    </w:p>
    <w:p w14:paraId="01BA5BA9" w14:textId="0DB8FA91"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008C42BC" w:rsidRPr="00535015">
        <w:rPr>
          <w:rFonts w:ascii="Times New Roman" w:hAnsi="Times New Roman" w:cs="Times New Roman"/>
        </w:rPr>
        <w:t xml:space="preserve">lements in the </w:t>
      </w:r>
      <w:r w:rsidR="008C42BC" w:rsidRPr="00D217C1">
        <w:rPr>
          <w:rFonts w:ascii="Times New Roman" w:hAnsi="Times New Roman" w:cs="Times New Roman"/>
        </w:rPr>
        <w:t>ICIS-NPDES XML Data Exchange Template</w:t>
      </w:r>
      <w:r w:rsidR="008C42BC" w:rsidRPr="00535015">
        <w:rPr>
          <w:rFonts w:ascii="Times New Roman" w:hAnsi="Times New Roman" w:cs="Times New Roman"/>
        </w:rPr>
        <w:t xml:space="preserve"> </w:t>
      </w:r>
      <w:r>
        <w:rPr>
          <w:rFonts w:ascii="Times New Roman" w:hAnsi="Times New Roman" w:cs="Times New Roman"/>
        </w:rPr>
        <w:t xml:space="preserve">with the “XML Data Type” equal to “xsd: string.” These are </w:t>
      </w:r>
      <w:r w:rsidR="008C42BC" w:rsidRPr="00535015">
        <w:rPr>
          <w:rFonts w:ascii="Times New Roman" w:hAnsi="Times New Roman" w:cs="Times New Roman"/>
        </w:rPr>
        <w:t>alphanumeric data</w:t>
      </w:r>
      <w:r w:rsidR="006A3CB5">
        <w:rPr>
          <w:rFonts w:ascii="Times New Roman" w:hAnsi="Times New Roman" w:cs="Times New Roman"/>
        </w:rPr>
        <w:t xml:space="preserve"> (a.k.a. “string” data type)</w:t>
      </w:r>
      <w:r>
        <w:rPr>
          <w:rFonts w:ascii="Times New Roman" w:hAnsi="Times New Roman" w:cs="Times New Roman"/>
        </w:rPr>
        <w:t xml:space="preserve"> and the minimum and maximum length is specified </w:t>
      </w:r>
      <w:r w:rsidR="006A3CB5">
        <w:rPr>
          <w:rFonts w:ascii="Times New Roman" w:hAnsi="Times New Roman" w:cs="Times New Roman"/>
        </w:rPr>
        <w:t>(e.g., 100 characters</w:t>
      </w:r>
      <w:r>
        <w:rPr>
          <w:rFonts w:ascii="Times New Roman" w:hAnsi="Times New Roman" w:cs="Times New Roman"/>
        </w:rPr>
        <w:t>)</w:t>
      </w:r>
      <w:r w:rsidR="006A3CB5">
        <w:rPr>
          <w:rFonts w:ascii="Times New Roman" w:hAnsi="Times New Roman" w:cs="Times New Roman"/>
        </w:rPr>
        <w:t>, which include</w:t>
      </w:r>
      <w:r>
        <w:rPr>
          <w:rFonts w:ascii="Times New Roman" w:hAnsi="Times New Roman" w:cs="Times New Roman"/>
        </w:rPr>
        <w:t>s</w:t>
      </w:r>
      <w:r w:rsidR="006A3CB5">
        <w:rPr>
          <w:rFonts w:ascii="Times New Roman" w:hAnsi="Times New Roman" w:cs="Times New Roman"/>
        </w:rPr>
        <w:t xml:space="preserve"> </w:t>
      </w:r>
      <w:r>
        <w:rPr>
          <w:rFonts w:ascii="Times New Roman" w:hAnsi="Times New Roman" w:cs="Times New Roman"/>
        </w:rPr>
        <w:t xml:space="preserve">the count of </w:t>
      </w:r>
      <w:r w:rsidR="006A3CB5">
        <w:rPr>
          <w:rFonts w:ascii="Times New Roman" w:hAnsi="Times New Roman" w:cs="Times New Roman"/>
        </w:rPr>
        <w:t>internal spaces</w:t>
      </w:r>
      <w:r w:rsidR="008C42BC" w:rsidRPr="00535015">
        <w:rPr>
          <w:rFonts w:ascii="Times New Roman" w:hAnsi="Times New Roman" w:cs="Times New Roman"/>
        </w:rPr>
        <w:t>. Th</w:t>
      </w:r>
      <w:r>
        <w:rPr>
          <w:rFonts w:ascii="Times New Roman" w:hAnsi="Times New Roman" w:cs="Times New Roman"/>
        </w:rPr>
        <w:t xml:space="preserve">e </w:t>
      </w:r>
      <w:r w:rsidR="008C42BC" w:rsidRPr="00535015">
        <w:rPr>
          <w:rFonts w:ascii="Times New Roman" w:hAnsi="Times New Roman" w:cs="Times New Roman"/>
        </w:rPr>
        <w:t xml:space="preserve">data </w:t>
      </w:r>
      <w:r>
        <w:rPr>
          <w:rFonts w:ascii="Times New Roman" w:hAnsi="Times New Roman" w:cs="Times New Roman"/>
        </w:rPr>
        <w:t xml:space="preserve">for these types of data elements </w:t>
      </w:r>
      <w:r w:rsidR="008C42BC" w:rsidRPr="00535015">
        <w:rPr>
          <w:rFonts w:ascii="Times New Roman" w:hAnsi="Times New Roman" w:cs="Times New Roman"/>
        </w:rPr>
        <w:t>should have leading and trailing spaces removed.</w:t>
      </w:r>
    </w:p>
    <w:p w14:paraId="655B0755" w14:textId="77777777" w:rsidR="000C6C5E" w:rsidRPr="00D217C1" w:rsidRDefault="000C6C5E" w:rsidP="00D217C1">
      <w:pPr>
        <w:jc w:val="both"/>
        <w:rPr>
          <w:rFonts w:ascii="Times New Roman" w:hAnsi="Times New Roman" w:cs="Times New Roman"/>
        </w:rPr>
      </w:pPr>
    </w:p>
    <w:p w14:paraId="703536C6" w14:textId="784144FB" w:rsidR="000C6C5E" w:rsidRPr="00535015" w:rsidRDefault="008C42BC" w:rsidP="00F50F76">
      <w:pPr>
        <w:jc w:val="both"/>
        <w:rPr>
          <w:rFonts w:ascii="Times New Roman" w:hAnsi="Times New Roman" w:cs="Times New Roman"/>
        </w:rPr>
      </w:pPr>
      <w:r w:rsidRPr="00535015">
        <w:rPr>
          <w:rFonts w:ascii="Times New Roman" w:hAnsi="Times New Roman" w:cs="Times New Roman"/>
        </w:rPr>
        <w:t xml:space="preserve">Valid characters for alphanumeric fields </w:t>
      </w:r>
      <w:r w:rsidR="006A3CB5">
        <w:rPr>
          <w:rFonts w:ascii="Times New Roman" w:hAnsi="Times New Roman" w:cs="Times New Roman"/>
        </w:rPr>
        <w:t xml:space="preserve">in </w:t>
      </w:r>
      <w:r w:rsidR="006A3CB5" w:rsidRPr="00535015">
        <w:rPr>
          <w:rFonts w:ascii="Times New Roman" w:hAnsi="Times New Roman" w:cs="Times New Roman"/>
        </w:rPr>
        <w:t xml:space="preserve">XML </w:t>
      </w:r>
      <w:r w:rsidR="006A3CB5">
        <w:rPr>
          <w:rFonts w:ascii="Times New Roman" w:hAnsi="Times New Roman" w:cs="Times New Roman"/>
        </w:rPr>
        <w:t>Instance Documents</w:t>
      </w:r>
      <w:r w:rsidR="006A3CB5" w:rsidRPr="00535015">
        <w:rPr>
          <w:rFonts w:ascii="Times New Roman" w:hAnsi="Times New Roman" w:cs="Times New Roman"/>
        </w:rPr>
        <w:t xml:space="preserve"> </w:t>
      </w:r>
      <w:r w:rsidRPr="00535015">
        <w:rPr>
          <w:rFonts w:ascii="Times New Roman" w:hAnsi="Times New Roman" w:cs="Times New Roman"/>
        </w:rPr>
        <w:t>are limited to:</w:t>
      </w:r>
    </w:p>
    <w:p w14:paraId="4483342E" w14:textId="77777777" w:rsidR="000C6C5E" w:rsidRPr="00D217C1" w:rsidRDefault="000C6C5E" w:rsidP="00D217C1">
      <w:pPr>
        <w:jc w:val="both"/>
        <w:rPr>
          <w:rFonts w:ascii="Times New Roman" w:hAnsi="Times New Roman" w:cs="Times New Roman"/>
        </w:rPr>
      </w:pPr>
    </w:p>
    <w:p w14:paraId="78759210" w14:textId="07C41FDF" w:rsidR="000C6C5E" w:rsidRPr="006E623B" w:rsidRDefault="006B5748" w:rsidP="006E623B">
      <w:pPr>
        <w:pStyle w:val="NoSpacing"/>
        <w:jc w:val="center"/>
        <w:rPr>
          <w:b/>
          <w:bCs/>
        </w:rPr>
      </w:pPr>
      <w:r w:rsidRPr="006B5748">
        <w:rPr>
          <w:b/>
          <w:bCs/>
        </w:rPr>
        <w:t xml:space="preserve">! " # $ % ' ( ) * + , - . / :  ; = ? @ [ ] _ ^  ~ \  </w:t>
      </w:r>
      <w:r w:rsidR="008C42BC" w:rsidRPr="006E623B">
        <w:rPr>
          <w:b/>
          <w:bCs/>
        </w:rPr>
        <w:t>1 2 3 4 5 6 7 8 9 0 A a B b C c D d E e F</w:t>
      </w:r>
    </w:p>
    <w:p w14:paraId="51716958" w14:textId="77777777" w:rsidR="000C6C5E" w:rsidRPr="006E623B" w:rsidRDefault="008C42BC" w:rsidP="006E623B">
      <w:pPr>
        <w:pStyle w:val="NoSpacing"/>
        <w:jc w:val="center"/>
        <w:rPr>
          <w:b/>
          <w:bCs/>
        </w:rPr>
      </w:pPr>
      <w:r w:rsidRPr="006E623B">
        <w:rPr>
          <w:b/>
          <w:bCs/>
        </w:rPr>
        <w:t>f G g H h I I J j K k L l M m N n O o P p Q q R r S s T t U u V v W w X x Y y Z z</w:t>
      </w:r>
    </w:p>
    <w:p w14:paraId="06E346CA" w14:textId="77777777" w:rsidR="000C6C5E" w:rsidRPr="00D217C1" w:rsidRDefault="000C6C5E" w:rsidP="00D217C1">
      <w:pPr>
        <w:jc w:val="both"/>
        <w:rPr>
          <w:rFonts w:ascii="Times New Roman" w:hAnsi="Times New Roman" w:cs="Times New Roman"/>
        </w:rPr>
      </w:pPr>
    </w:p>
    <w:p w14:paraId="581F637C" w14:textId="77777777" w:rsidR="000C6C5E" w:rsidRPr="00535015" w:rsidRDefault="008C42BC" w:rsidP="00F50F76">
      <w:pPr>
        <w:jc w:val="both"/>
        <w:rPr>
          <w:rFonts w:ascii="Times New Roman" w:hAnsi="Times New Roman" w:cs="Times New Roman"/>
        </w:rPr>
      </w:pPr>
      <w:r w:rsidRPr="00535015">
        <w:rPr>
          <w:rFonts w:ascii="Times New Roman" w:hAnsi="Times New Roman" w:cs="Times New Roman"/>
        </w:rPr>
        <w:t>Invalid characters for alphanumeric fields include:</w:t>
      </w:r>
    </w:p>
    <w:p w14:paraId="47387D6A" w14:textId="77777777" w:rsidR="000C6C5E" w:rsidRPr="00D217C1" w:rsidRDefault="000C6C5E" w:rsidP="00D217C1">
      <w:pPr>
        <w:jc w:val="both"/>
        <w:rPr>
          <w:rFonts w:ascii="Times New Roman" w:hAnsi="Times New Roman" w:cs="Times New Roman"/>
        </w:rPr>
      </w:pPr>
    </w:p>
    <w:p w14:paraId="5D301E87" w14:textId="0DDFFDDD" w:rsidR="000C6C5E" w:rsidRPr="006E623B" w:rsidRDefault="008C42BC" w:rsidP="00D217C1">
      <w:pPr>
        <w:pStyle w:val="NoSpacing"/>
        <w:ind w:left="450"/>
        <w:jc w:val="center"/>
        <w:rPr>
          <w:b/>
          <w:bCs/>
        </w:rPr>
      </w:pPr>
      <w:r w:rsidRPr="006E623B">
        <w:rPr>
          <w:b/>
          <w:bCs/>
        </w:rPr>
        <w:t xml:space="preserve">{ </w:t>
      </w:r>
      <w:r w:rsidR="006A3CB5">
        <w:rPr>
          <w:b/>
          <w:bCs/>
        </w:rPr>
        <w:t xml:space="preserve"> </w:t>
      </w:r>
      <w:r w:rsidRPr="006E623B">
        <w:rPr>
          <w:b/>
          <w:bCs/>
        </w:rPr>
        <w:t>}</w:t>
      </w:r>
      <w:r w:rsidRPr="006E623B">
        <w:rPr>
          <w:b/>
          <w:bCs/>
          <w:spacing w:val="-1"/>
        </w:rPr>
        <w:t xml:space="preserve"> </w:t>
      </w:r>
      <w:r w:rsidRPr="006E623B">
        <w:rPr>
          <w:b/>
          <w:bCs/>
        </w:rPr>
        <w:t>|</w:t>
      </w:r>
      <w:r w:rsidRPr="006E623B">
        <w:rPr>
          <w:b/>
          <w:bCs/>
          <w:spacing w:val="-4"/>
        </w:rPr>
        <w:t xml:space="preserve"> </w:t>
      </w:r>
      <w:r w:rsidRPr="006E623B">
        <w:rPr>
          <w:b/>
          <w:bCs/>
        </w:rPr>
        <w:t>&lt;</w:t>
      </w:r>
      <w:r w:rsidR="006A3CB5">
        <w:rPr>
          <w:b/>
          <w:bCs/>
        </w:rPr>
        <w:t xml:space="preserve"> </w:t>
      </w:r>
      <w:r w:rsidRPr="006E623B">
        <w:rPr>
          <w:b/>
          <w:bCs/>
        </w:rPr>
        <w:t>&gt;</w:t>
      </w:r>
      <w:r w:rsidR="006A3CB5">
        <w:rPr>
          <w:b/>
          <w:bCs/>
        </w:rPr>
        <w:t xml:space="preserve"> </w:t>
      </w:r>
      <w:r w:rsidRPr="006E623B">
        <w:rPr>
          <w:b/>
          <w:bCs/>
        </w:rPr>
        <w:t>&amp;</w:t>
      </w:r>
      <w:r w:rsidR="006A3CB5">
        <w:rPr>
          <w:b/>
          <w:bCs/>
        </w:rPr>
        <w:t xml:space="preserve"> </w:t>
      </w:r>
      <w:r w:rsidRPr="006E623B">
        <w:rPr>
          <w:b/>
          <w:bCs/>
        </w:rPr>
        <w:t>’</w:t>
      </w:r>
      <w:r w:rsidR="006A3CB5">
        <w:rPr>
          <w:b/>
          <w:bCs/>
        </w:rPr>
        <w:t xml:space="preserve"> </w:t>
      </w:r>
      <w:r w:rsidRPr="006E623B">
        <w:rPr>
          <w:b/>
          <w:bCs/>
        </w:rPr>
        <w:t>”</w:t>
      </w:r>
      <w:r w:rsidR="00A10FCF" w:rsidRPr="006E623B">
        <w:rPr>
          <w:b/>
          <w:bCs/>
        </w:rPr>
        <w:t xml:space="preserve"> </w:t>
      </w:r>
      <w:r w:rsidRPr="006E623B">
        <w:rPr>
          <w:b/>
          <w:bCs/>
        </w:rPr>
        <w:t>(curly brackets, pipe or concatenation character,</w:t>
      </w:r>
      <w:r w:rsidRPr="006E623B">
        <w:rPr>
          <w:b/>
          <w:bCs/>
          <w:spacing w:val="-11"/>
        </w:rPr>
        <w:t xml:space="preserve"> </w:t>
      </w:r>
      <w:r w:rsidRPr="006E623B">
        <w:rPr>
          <w:b/>
          <w:bCs/>
        </w:rPr>
        <w:t>less</w:t>
      </w:r>
      <w:r w:rsidRPr="006E623B">
        <w:rPr>
          <w:b/>
          <w:bCs/>
          <w:spacing w:val="-2"/>
        </w:rPr>
        <w:t xml:space="preserve"> </w:t>
      </w:r>
      <w:r w:rsidRPr="006E623B">
        <w:rPr>
          <w:b/>
          <w:bCs/>
        </w:rPr>
        <w:t xml:space="preserve">than, greater than, ampersand, </w:t>
      </w:r>
      <w:r w:rsidR="006B5748">
        <w:rPr>
          <w:b/>
          <w:bCs/>
        </w:rPr>
        <w:t>single left</w:t>
      </w:r>
      <w:r w:rsidR="006A3CB5">
        <w:rPr>
          <w:b/>
          <w:bCs/>
        </w:rPr>
        <w:t xml:space="preserve"> or right </w:t>
      </w:r>
      <w:r w:rsidR="006A3CB5" w:rsidRPr="006E623B">
        <w:rPr>
          <w:b/>
          <w:bCs/>
        </w:rPr>
        <w:t>quotation</w:t>
      </w:r>
      <w:r w:rsidR="006A3CB5" w:rsidRPr="006E623B">
        <w:rPr>
          <w:b/>
          <w:bCs/>
          <w:spacing w:val="-17"/>
        </w:rPr>
        <w:t xml:space="preserve"> </w:t>
      </w:r>
      <w:r w:rsidR="006A3CB5" w:rsidRPr="006E623B">
        <w:rPr>
          <w:b/>
          <w:bCs/>
        </w:rPr>
        <w:t>mark</w:t>
      </w:r>
      <w:r w:rsidRPr="006E623B">
        <w:rPr>
          <w:b/>
          <w:bCs/>
        </w:rPr>
        <w:t xml:space="preserve">, </w:t>
      </w:r>
      <w:r w:rsidR="006A3CB5">
        <w:rPr>
          <w:b/>
          <w:bCs/>
        </w:rPr>
        <w:t xml:space="preserve">double left or right </w:t>
      </w:r>
      <w:r w:rsidRPr="006E623B">
        <w:rPr>
          <w:b/>
          <w:bCs/>
        </w:rPr>
        <w:t>quotation</w:t>
      </w:r>
      <w:r w:rsidRPr="006E623B">
        <w:rPr>
          <w:b/>
          <w:bCs/>
          <w:spacing w:val="-17"/>
        </w:rPr>
        <w:t xml:space="preserve"> </w:t>
      </w:r>
      <w:r w:rsidRPr="006E623B">
        <w:rPr>
          <w:b/>
          <w:bCs/>
        </w:rPr>
        <w:t>mark)</w:t>
      </w:r>
    </w:p>
    <w:p w14:paraId="1A1004C6" w14:textId="77777777" w:rsidR="000C6C5E" w:rsidRPr="00D217C1" w:rsidRDefault="000C6C5E" w:rsidP="00D217C1">
      <w:pPr>
        <w:jc w:val="both"/>
        <w:rPr>
          <w:rFonts w:ascii="Times New Roman" w:hAnsi="Times New Roman" w:cs="Times New Roman"/>
        </w:rPr>
      </w:pPr>
    </w:p>
    <w:p w14:paraId="7393F0B3" w14:textId="0D5F946A" w:rsidR="000C6C5E" w:rsidRDefault="008C42BC" w:rsidP="00D217C1">
      <w:pPr>
        <w:jc w:val="both"/>
        <w:rPr>
          <w:rFonts w:ascii="Times New Roman" w:hAnsi="Times New Roman" w:cs="Times New Roman"/>
        </w:rPr>
      </w:pPr>
      <w:r w:rsidRPr="00535015">
        <w:rPr>
          <w:rFonts w:ascii="Times New Roman" w:hAnsi="Times New Roman" w:cs="Times New Roman"/>
        </w:rPr>
        <w:t>The symbols for less than, greater than, ampersand, apostrophe and quotation mark must be substituted as:</w:t>
      </w:r>
    </w:p>
    <w:p w14:paraId="26CD684C" w14:textId="3126F185" w:rsidR="006A3CB5" w:rsidRDefault="006A3CB5" w:rsidP="00D217C1">
      <w:pPr>
        <w:jc w:val="both"/>
        <w:rPr>
          <w:rFonts w:ascii="Times New Roman" w:hAnsi="Times New Roman" w:cs="Times New Roman"/>
        </w:rPr>
      </w:pPr>
    </w:p>
    <w:tbl>
      <w:tblPr>
        <w:tblStyle w:val="TableGrid"/>
        <w:tblW w:w="0" w:type="auto"/>
        <w:tblInd w:w="1885" w:type="dxa"/>
        <w:tblLook w:val="04A0" w:firstRow="1" w:lastRow="0" w:firstColumn="1" w:lastColumn="0" w:noHBand="0" w:noVBand="1"/>
      </w:tblPr>
      <w:tblGrid>
        <w:gridCol w:w="2250"/>
        <w:gridCol w:w="1890"/>
      </w:tblGrid>
      <w:tr w:rsidR="006A3CB5" w:rsidRPr="006A3CB5" w14:paraId="6CD67674" w14:textId="77777777" w:rsidTr="006A3CB5">
        <w:tc>
          <w:tcPr>
            <w:tcW w:w="2250" w:type="dxa"/>
            <w:shd w:val="clear" w:color="auto" w:fill="8DB3E2" w:themeFill="text2" w:themeFillTint="66"/>
          </w:tcPr>
          <w:p w14:paraId="55090529" w14:textId="6C180029" w:rsidR="006A3CB5" w:rsidRPr="006A3CB5" w:rsidRDefault="006A3CB5" w:rsidP="006A3CB5">
            <w:pPr>
              <w:jc w:val="center"/>
              <w:rPr>
                <w:sz w:val="20"/>
                <w:szCs w:val="20"/>
              </w:rPr>
            </w:pPr>
            <w:r w:rsidRPr="006A3CB5">
              <w:rPr>
                <w:b/>
                <w:sz w:val="20"/>
                <w:szCs w:val="20"/>
              </w:rPr>
              <w:t>Invalid Character</w:t>
            </w:r>
          </w:p>
        </w:tc>
        <w:tc>
          <w:tcPr>
            <w:tcW w:w="1890" w:type="dxa"/>
            <w:shd w:val="clear" w:color="auto" w:fill="8DB3E2" w:themeFill="text2" w:themeFillTint="66"/>
          </w:tcPr>
          <w:p w14:paraId="5617DF18" w14:textId="29841876" w:rsidR="006A3CB5" w:rsidRPr="006A3CB5" w:rsidRDefault="006A3CB5" w:rsidP="006A3CB5">
            <w:pPr>
              <w:jc w:val="center"/>
              <w:rPr>
                <w:sz w:val="20"/>
                <w:szCs w:val="20"/>
              </w:rPr>
            </w:pPr>
            <w:r w:rsidRPr="006A3CB5">
              <w:rPr>
                <w:b/>
                <w:sz w:val="20"/>
                <w:szCs w:val="20"/>
              </w:rPr>
              <w:t>Escape Code</w:t>
            </w:r>
          </w:p>
        </w:tc>
      </w:tr>
      <w:tr w:rsidR="006A3CB5" w:rsidRPr="006A3CB5" w14:paraId="42ABC1A5" w14:textId="77777777" w:rsidTr="006A3CB5">
        <w:tc>
          <w:tcPr>
            <w:tcW w:w="2250" w:type="dxa"/>
          </w:tcPr>
          <w:p w14:paraId="7A8B3F11" w14:textId="4BAB3577" w:rsidR="006A3CB5" w:rsidRPr="006A3CB5" w:rsidRDefault="006A3CB5" w:rsidP="006A3CB5">
            <w:pPr>
              <w:jc w:val="center"/>
              <w:rPr>
                <w:sz w:val="20"/>
                <w:szCs w:val="20"/>
              </w:rPr>
            </w:pPr>
            <w:r w:rsidRPr="006A3CB5">
              <w:rPr>
                <w:sz w:val="20"/>
                <w:szCs w:val="20"/>
              </w:rPr>
              <w:t>&gt;</w:t>
            </w:r>
          </w:p>
        </w:tc>
        <w:tc>
          <w:tcPr>
            <w:tcW w:w="1890" w:type="dxa"/>
          </w:tcPr>
          <w:p w14:paraId="4AFF63FD" w14:textId="705D1409" w:rsidR="006A3CB5" w:rsidRPr="006A3CB5" w:rsidRDefault="006A3CB5" w:rsidP="006A3CB5">
            <w:pPr>
              <w:jc w:val="center"/>
              <w:rPr>
                <w:sz w:val="20"/>
                <w:szCs w:val="20"/>
              </w:rPr>
            </w:pPr>
            <w:r w:rsidRPr="006A3CB5">
              <w:rPr>
                <w:sz w:val="20"/>
                <w:szCs w:val="20"/>
              </w:rPr>
              <w:t>&amp;gt;</w:t>
            </w:r>
          </w:p>
        </w:tc>
      </w:tr>
      <w:tr w:rsidR="006A3CB5" w:rsidRPr="006A3CB5" w14:paraId="691AB401" w14:textId="77777777" w:rsidTr="006A3CB5">
        <w:tc>
          <w:tcPr>
            <w:tcW w:w="2250" w:type="dxa"/>
          </w:tcPr>
          <w:p w14:paraId="52309D86" w14:textId="022F04D4" w:rsidR="006A3CB5" w:rsidRPr="006A3CB5" w:rsidRDefault="006A3CB5" w:rsidP="006A3CB5">
            <w:pPr>
              <w:jc w:val="center"/>
              <w:rPr>
                <w:sz w:val="20"/>
                <w:szCs w:val="20"/>
              </w:rPr>
            </w:pPr>
            <w:r w:rsidRPr="006A3CB5">
              <w:rPr>
                <w:sz w:val="20"/>
                <w:szCs w:val="20"/>
              </w:rPr>
              <w:t>&lt;</w:t>
            </w:r>
          </w:p>
        </w:tc>
        <w:tc>
          <w:tcPr>
            <w:tcW w:w="1890" w:type="dxa"/>
          </w:tcPr>
          <w:p w14:paraId="2E17FB91" w14:textId="3DD68306" w:rsidR="006A3CB5" w:rsidRPr="006A3CB5" w:rsidRDefault="006A3CB5" w:rsidP="006A3CB5">
            <w:pPr>
              <w:jc w:val="center"/>
              <w:rPr>
                <w:sz w:val="20"/>
                <w:szCs w:val="20"/>
              </w:rPr>
            </w:pPr>
            <w:r w:rsidRPr="006A3CB5">
              <w:rPr>
                <w:sz w:val="20"/>
                <w:szCs w:val="20"/>
              </w:rPr>
              <w:t>&amp;lt;</w:t>
            </w:r>
          </w:p>
        </w:tc>
      </w:tr>
      <w:tr w:rsidR="006A3CB5" w:rsidRPr="006A3CB5" w14:paraId="77895334" w14:textId="77777777" w:rsidTr="006A3CB5">
        <w:tc>
          <w:tcPr>
            <w:tcW w:w="2250" w:type="dxa"/>
          </w:tcPr>
          <w:p w14:paraId="40786B65" w14:textId="60D8F063" w:rsidR="006A3CB5" w:rsidRPr="006A3CB5" w:rsidRDefault="006A3CB5" w:rsidP="006A3CB5">
            <w:pPr>
              <w:jc w:val="center"/>
              <w:rPr>
                <w:sz w:val="20"/>
                <w:szCs w:val="20"/>
              </w:rPr>
            </w:pPr>
            <w:r w:rsidRPr="006A3CB5">
              <w:rPr>
                <w:sz w:val="20"/>
                <w:szCs w:val="20"/>
              </w:rPr>
              <w:t>&amp;</w:t>
            </w:r>
          </w:p>
        </w:tc>
        <w:tc>
          <w:tcPr>
            <w:tcW w:w="1890" w:type="dxa"/>
          </w:tcPr>
          <w:p w14:paraId="66BCE425" w14:textId="696D4A6E" w:rsidR="006A3CB5" w:rsidRPr="006A3CB5" w:rsidRDefault="006A3CB5" w:rsidP="006A3CB5">
            <w:pPr>
              <w:jc w:val="center"/>
              <w:rPr>
                <w:sz w:val="20"/>
                <w:szCs w:val="20"/>
              </w:rPr>
            </w:pPr>
            <w:r w:rsidRPr="006A3CB5">
              <w:rPr>
                <w:sz w:val="20"/>
                <w:szCs w:val="20"/>
              </w:rPr>
              <w:t>&amp;amp;</w:t>
            </w:r>
          </w:p>
        </w:tc>
      </w:tr>
    </w:tbl>
    <w:p w14:paraId="3E0C40DA" w14:textId="77777777" w:rsidR="006A3CB5" w:rsidRPr="00535015" w:rsidRDefault="006A3CB5" w:rsidP="00D217C1">
      <w:pPr>
        <w:jc w:val="both"/>
        <w:rPr>
          <w:rFonts w:ascii="Times New Roman" w:hAnsi="Times New Roman" w:cs="Times New Roman"/>
        </w:rPr>
      </w:pPr>
    </w:p>
    <w:p w14:paraId="0D85FBE4" w14:textId="77777777" w:rsidR="000C6C5E" w:rsidRPr="00D217C1" w:rsidRDefault="000C6C5E" w:rsidP="00D217C1">
      <w:pPr>
        <w:jc w:val="both"/>
        <w:rPr>
          <w:rFonts w:ascii="Times New Roman" w:hAnsi="Times New Roman" w:cs="Times New Roman"/>
        </w:rPr>
      </w:pPr>
    </w:p>
    <w:p w14:paraId="62415626" w14:textId="77777777" w:rsidR="000C6C5E" w:rsidRPr="00535015" w:rsidRDefault="008C42BC" w:rsidP="00D217C1">
      <w:pPr>
        <w:jc w:val="both"/>
        <w:rPr>
          <w:rFonts w:ascii="Times New Roman" w:hAnsi="Times New Roman" w:cs="Times New Roman"/>
        </w:rPr>
      </w:pPr>
      <w:r w:rsidRPr="00535015">
        <w:rPr>
          <w:rFonts w:ascii="Times New Roman" w:hAnsi="Times New Roman" w:cs="Times New Roman"/>
        </w:rPr>
        <w:t>Examples of character elements with alphanumeric data are:</w:t>
      </w:r>
    </w:p>
    <w:p w14:paraId="7F92D8DA" w14:textId="77777777" w:rsidR="000C6C5E" w:rsidRPr="00535015" w:rsidRDefault="000C6C5E" w:rsidP="00D217C1">
      <w:pPr>
        <w:pStyle w:val="BodyText"/>
        <w:jc w:val="both"/>
        <w:rPr>
          <w:sz w:val="22"/>
          <w:szCs w:val="22"/>
        </w:rPr>
      </w:pPr>
    </w:p>
    <w:p w14:paraId="691A2150" w14:textId="77777777" w:rsidR="006A3CB5" w:rsidRDefault="008C42BC" w:rsidP="006A3CB5">
      <w:pPr>
        <w:ind w:left="360"/>
        <w:jc w:val="both"/>
        <w:rPr>
          <w:rFonts w:ascii="Times New Roman" w:hAnsi="Times New Roman" w:cs="Times New Roman"/>
        </w:rPr>
      </w:pPr>
      <w:r w:rsidRPr="00535015">
        <w:rPr>
          <w:rFonts w:ascii="Times New Roman" w:hAnsi="Times New Roman" w:cs="Times New Roman"/>
        </w:rPr>
        <w:t>&lt;Address&gt;</w:t>
      </w:r>
      <w:r w:rsidRPr="00F04EB4">
        <w:rPr>
          <w:rFonts w:ascii="Times New Roman" w:hAnsi="Times New Roman" w:cs="Times New Roman"/>
          <w:bCs/>
        </w:rPr>
        <w:t>123 Main Street, #5</w:t>
      </w:r>
      <w:r w:rsidRPr="00535015">
        <w:rPr>
          <w:rFonts w:ascii="Times New Roman" w:hAnsi="Times New Roman" w:cs="Times New Roman"/>
        </w:rPr>
        <w:t>&lt;/Address&gt;</w:t>
      </w:r>
    </w:p>
    <w:p w14:paraId="0E198CDC" w14:textId="43826574" w:rsidR="000C6C5E" w:rsidRPr="00535015" w:rsidRDefault="008C42BC" w:rsidP="006A3CB5">
      <w:pPr>
        <w:ind w:left="360"/>
        <w:jc w:val="both"/>
        <w:rPr>
          <w:rFonts w:ascii="Times New Roman" w:hAnsi="Times New Roman" w:cs="Times New Roman"/>
        </w:rPr>
      </w:pPr>
      <w:r w:rsidRPr="00535015">
        <w:rPr>
          <w:rFonts w:ascii="Times New Roman" w:hAnsi="Times New Roman" w:cs="Times New Roman"/>
        </w:rPr>
        <w:t>&lt;Comment&gt;</w:t>
      </w:r>
      <w:r w:rsidRPr="00F04EB4">
        <w:rPr>
          <w:rFonts w:ascii="Times New Roman" w:hAnsi="Times New Roman" w:cs="Times New Roman"/>
          <w:bCs/>
        </w:rPr>
        <w:t>The corner of Main &amp;amp; Franklin streets</w:t>
      </w:r>
      <w:r w:rsidRPr="00535015">
        <w:rPr>
          <w:rFonts w:ascii="Times New Roman" w:hAnsi="Times New Roman" w:cs="Times New Roman"/>
        </w:rPr>
        <w:t>&lt;/Comment&gt;</w:t>
      </w:r>
    </w:p>
    <w:p w14:paraId="053D8335" w14:textId="77777777" w:rsidR="000C6C5E" w:rsidRPr="00535015" w:rsidRDefault="000C6C5E" w:rsidP="00D217C1">
      <w:pPr>
        <w:pStyle w:val="BodyText"/>
        <w:jc w:val="both"/>
        <w:rPr>
          <w:sz w:val="22"/>
          <w:szCs w:val="22"/>
        </w:rPr>
      </w:pPr>
    </w:p>
    <w:p w14:paraId="23DF2CF9" w14:textId="4616395D" w:rsidR="000C6C5E" w:rsidRDefault="003E6409" w:rsidP="003E6409">
      <w:pPr>
        <w:pStyle w:val="Heading3"/>
      </w:pPr>
      <w:bookmarkStart w:id="31" w:name="_Toc170912757"/>
      <w:r>
        <w:t xml:space="preserve">3.4.2 </w:t>
      </w:r>
      <w:r w:rsidR="008C42BC">
        <w:t>Integer Data</w:t>
      </w:r>
      <w:r w:rsidR="008C42BC">
        <w:rPr>
          <w:spacing w:val="-9"/>
        </w:rPr>
        <w:t xml:space="preserve"> </w:t>
      </w:r>
      <w:r w:rsidR="008C42BC">
        <w:t>Type</w:t>
      </w:r>
      <w:bookmarkEnd w:id="31"/>
    </w:p>
    <w:p w14:paraId="43CD0015" w14:textId="11DA1C97"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 xml:space="preserve">with the “XML Data Type” equal to “xsd: integer.” These data contain </w:t>
      </w:r>
      <w:r w:rsidR="008C42BC" w:rsidRPr="00535015">
        <w:rPr>
          <w:rFonts w:ascii="Times New Roman" w:hAnsi="Times New Roman" w:cs="Times New Roman"/>
        </w:rPr>
        <w:t>numbers</w:t>
      </w:r>
      <w:r w:rsidR="008C42BC" w:rsidRPr="00535015">
        <w:rPr>
          <w:rFonts w:ascii="Times New Roman" w:hAnsi="Times New Roman" w:cs="Times New Roman"/>
          <w:spacing w:val="-9"/>
        </w:rPr>
        <w:t xml:space="preserve"> </w:t>
      </w:r>
      <w:r w:rsidR="008C42BC" w:rsidRPr="00535015">
        <w:rPr>
          <w:rFonts w:ascii="Times New Roman" w:hAnsi="Times New Roman" w:cs="Times New Roman"/>
        </w:rPr>
        <w:t>0-9</w:t>
      </w:r>
      <w:r w:rsidR="008C42BC" w:rsidRPr="00535015">
        <w:rPr>
          <w:rFonts w:ascii="Times New Roman" w:hAnsi="Times New Roman" w:cs="Times New Roman"/>
          <w:spacing w:val="-10"/>
        </w:rPr>
        <w:t xml:space="preserve"> </w:t>
      </w:r>
      <w:r w:rsidR="008C42BC" w:rsidRPr="00535015">
        <w:rPr>
          <w:rFonts w:ascii="Times New Roman" w:hAnsi="Times New Roman" w:cs="Times New Roman"/>
        </w:rPr>
        <w:t xml:space="preserve">and numeric operation characters such as </w:t>
      </w:r>
      <w:r w:rsidR="008C42BC" w:rsidRPr="00535015">
        <w:rPr>
          <w:rFonts w:ascii="Times New Roman" w:hAnsi="Times New Roman" w:cs="Times New Roman"/>
          <w:b/>
        </w:rPr>
        <w:t xml:space="preserve">&lt; &gt; - + . </w:t>
      </w:r>
      <w:r w:rsidR="008C42BC" w:rsidRPr="00535015">
        <w:rPr>
          <w:rFonts w:ascii="Times New Roman" w:hAnsi="Times New Roman" w:cs="Times New Roman"/>
        </w:rPr>
        <w:t xml:space="preserve">(decimal point). The </w:t>
      </w:r>
      <w:r>
        <w:rPr>
          <w:rFonts w:ascii="Times New Roman" w:hAnsi="Times New Roman" w:cs="Times New Roman"/>
        </w:rPr>
        <w:t xml:space="preserve">range </w:t>
      </w:r>
      <w:r w:rsidR="008C42BC" w:rsidRPr="00535015">
        <w:rPr>
          <w:rFonts w:ascii="Times New Roman" w:hAnsi="Times New Roman" w:cs="Times New Roman"/>
        </w:rPr>
        <w:t>is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specified</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each</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element</w:t>
      </w:r>
      <w:r>
        <w:rPr>
          <w:rFonts w:ascii="Times New Roman" w:hAnsi="Times New Roman" w:cs="Times New Roman"/>
        </w:rPr>
        <w:t xml:space="preserve"> (e.g., minimum and maximum)</w:t>
      </w:r>
      <w:r w:rsidR="008C42BC" w:rsidRPr="00535015">
        <w:rPr>
          <w:rFonts w:ascii="Times New Roman" w:hAnsi="Times New Roman" w:cs="Times New Roman"/>
        </w:rPr>
        <w:t>.</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Common</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formats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are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whole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with</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floating</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decimals and number within a range such as 01 to 60. Leading and trailing spaces should be removed from integer the data. Leading and trailing zeroes are acceptable but an operation character must be located to the immediate left of the</w:t>
      </w:r>
      <w:r w:rsidR="008C42BC" w:rsidRPr="00535015">
        <w:rPr>
          <w:rFonts w:ascii="Times New Roman" w:hAnsi="Times New Roman" w:cs="Times New Roman"/>
          <w:spacing w:val="-11"/>
        </w:rPr>
        <w:t xml:space="preserve"> </w:t>
      </w:r>
      <w:r w:rsidR="008C42BC" w:rsidRPr="00535015">
        <w:rPr>
          <w:rFonts w:ascii="Times New Roman" w:hAnsi="Times New Roman" w:cs="Times New Roman"/>
        </w:rPr>
        <w:t>number.</w:t>
      </w:r>
    </w:p>
    <w:p w14:paraId="2A89053D" w14:textId="77777777" w:rsidR="000C6C5E" w:rsidRPr="00535015" w:rsidRDefault="000C6C5E" w:rsidP="00D217C1">
      <w:pPr>
        <w:pStyle w:val="BodyText"/>
        <w:jc w:val="both"/>
        <w:rPr>
          <w:sz w:val="22"/>
          <w:szCs w:val="22"/>
        </w:rPr>
      </w:pPr>
    </w:p>
    <w:p w14:paraId="659AC64E" w14:textId="77777777" w:rsidR="000C6C5E" w:rsidRPr="00535015" w:rsidRDefault="008C42BC" w:rsidP="00D217C1">
      <w:pPr>
        <w:keepNext/>
        <w:jc w:val="both"/>
        <w:rPr>
          <w:rFonts w:ascii="Times New Roman" w:hAnsi="Times New Roman" w:cs="Times New Roman"/>
        </w:rPr>
      </w:pPr>
      <w:r w:rsidRPr="00535015">
        <w:rPr>
          <w:rFonts w:ascii="Times New Roman" w:hAnsi="Times New Roman" w:cs="Times New Roman"/>
        </w:rPr>
        <w:t>Examples of an integer element with correct and incorrect numeric data are shown below:</w:t>
      </w:r>
    </w:p>
    <w:p w14:paraId="7DB693AC" w14:textId="77777777" w:rsidR="000C6C5E" w:rsidRPr="00535015" w:rsidRDefault="000C6C5E" w:rsidP="00D217C1">
      <w:pPr>
        <w:pStyle w:val="BodyText"/>
        <w:keepNext/>
        <w:jc w:val="both"/>
        <w:rPr>
          <w:sz w:val="22"/>
          <w:szCs w:val="22"/>
        </w:rPr>
      </w:pPr>
    </w:p>
    <w:tbl>
      <w:tblPr>
        <w:tblW w:w="0" w:type="auto"/>
        <w:tblInd w:w="2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7"/>
        <w:gridCol w:w="1262"/>
        <w:gridCol w:w="1114"/>
        <w:gridCol w:w="1111"/>
      </w:tblGrid>
      <w:tr w:rsidR="000C6C5E" w:rsidRPr="00535015" w14:paraId="29067D88" w14:textId="77777777" w:rsidTr="00C02872">
        <w:trPr>
          <w:trHeight w:hRule="exact" w:val="410"/>
        </w:trPr>
        <w:tc>
          <w:tcPr>
            <w:tcW w:w="877" w:type="dxa"/>
            <w:tcBorders>
              <w:left w:val="single" w:sz="8" w:space="0" w:color="000000"/>
              <w:bottom w:val="single" w:sz="8" w:space="0" w:color="000000"/>
              <w:right w:val="single" w:sz="8" w:space="0" w:color="000000"/>
            </w:tcBorders>
            <w:shd w:val="clear" w:color="auto" w:fill="8DB3E2" w:themeFill="text2" w:themeFillTint="66"/>
            <w:vAlign w:val="center"/>
          </w:tcPr>
          <w:p w14:paraId="604C188E" w14:textId="77777777" w:rsidR="000C6C5E" w:rsidRPr="00535015" w:rsidRDefault="008C42BC" w:rsidP="00535015">
            <w:pPr>
              <w:pStyle w:val="TableParagraph"/>
              <w:keepNext/>
              <w:spacing w:before="68"/>
              <w:ind w:left="153"/>
              <w:rPr>
                <w:b/>
                <w:sz w:val="18"/>
                <w:szCs w:val="18"/>
              </w:rPr>
            </w:pPr>
            <w:r w:rsidRPr="00535015">
              <w:rPr>
                <w:b/>
                <w:sz w:val="18"/>
                <w:szCs w:val="18"/>
              </w:rPr>
              <w:t>Value</w:t>
            </w:r>
          </w:p>
        </w:tc>
        <w:tc>
          <w:tcPr>
            <w:tcW w:w="1262" w:type="dxa"/>
            <w:tcBorders>
              <w:left w:val="single" w:sz="8" w:space="0" w:color="000000"/>
              <w:bottom w:val="single" w:sz="8" w:space="0" w:color="000000"/>
              <w:right w:val="single" w:sz="8" w:space="0" w:color="000000"/>
            </w:tcBorders>
            <w:shd w:val="clear" w:color="auto" w:fill="8DB3E2" w:themeFill="text2" w:themeFillTint="66"/>
            <w:vAlign w:val="center"/>
          </w:tcPr>
          <w:p w14:paraId="6256EF27" w14:textId="77777777" w:rsidR="000C6C5E" w:rsidRPr="00535015" w:rsidRDefault="008C42BC" w:rsidP="00535015">
            <w:pPr>
              <w:pStyle w:val="TableParagraph"/>
              <w:keepNext/>
              <w:spacing w:before="68"/>
              <w:ind w:left="180"/>
              <w:rPr>
                <w:b/>
                <w:sz w:val="18"/>
                <w:szCs w:val="18"/>
              </w:rPr>
            </w:pPr>
            <w:r w:rsidRPr="00535015">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3C2196C4" w14:textId="77777777" w:rsidR="000C6C5E" w:rsidRPr="00535015" w:rsidRDefault="008C42BC" w:rsidP="00535015">
            <w:pPr>
              <w:pStyle w:val="TableParagraph"/>
              <w:keepNext/>
              <w:spacing w:before="68"/>
              <w:ind w:left="179"/>
              <w:rPr>
                <w:b/>
                <w:sz w:val="18"/>
                <w:szCs w:val="18"/>
              </w:rPr>
            </w:pPr>
            <w:r w:rsidRPr="00535015">
              <w:rPr>
                <w:b/>
                <w:sz w:val="18"/>
                <w:szCs w:val="18"/>
              </w:rPr>
              <w:t>Correct</w:t>
            </w:r>
          </w:p>
        </w:tc>
        <w:tc>
          <w:tcPr>
            <w:tcW w:w="1111" w:type="dxa"/>
            <w:tcBorders>
              <w:left w:val="single" w:sz="8" w:space="0" w:color="000000"/>
              <w:bottom w:val="single" w:sz="8" w:space="0" w:color="000000"/>
              <w:right w:val="single" w:sz="8" w:space="0" w:color="000000"/>
            </w:tcBorders>
            <w:shd w:val="clear" w:color="auto" w:fill="8DB3E2" w:themeFill="text2" w:themeFillTint="66"/>
            <w:vAlign w:val="center"/>
          </w:tcPr>
          <w:p w14:paraId="6FA1B0BF" w14:textId="77777777" w:rsidR="000C6C5E" w:rsidRPr="00535015" w:rsidRDefault="008C42BC" w:rsidP="00535015">
            <w:pPr>
              <w:pStyle w:val="TableParagraph"/>
              <w:keepNext/>
              <w:spacing w:before="68"/>
              <w:ind w:left="177"/>
              <w:rPr>
                <w:b/>
                <w:sz w:val="18"/>
                <w:szCs w:val="18"/>
              </w:rPr>
            </w:pPr>
            <w:r w:rsidRPr="00535015">
              <w:rPr>
                <w:b/>
                <w:sz w:val="18"/>
                <w:szCs w:val="18"/>
              </w:rPr>
              <w:t>Correct</w:t>
            </w:r>
          </w:p>
        </w:tc>
      </w:tr>
      <w:tr w:rsidR="000C6C5E" w:rsidRPr="00535015" w14:paraId="6E82A605"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72A6549C" w14:textId="77777777" w:rsidR="000C6C5E" w:rsidRPr="00F04EB4" w:rsidRDefault="008C42BC" w:rsidP="00535015">
            <w:pPr>
              <w:pStyle w:val="TableParagraph"/>
              <w:keepNext/>
              <w:spacing w:before="68"/>
              <w:ind w:left="207" w:right="207"/>
              <w:jc w:val="center"/>
              <w:rPr>
                <w:bCs/>
                <w:sz w:val="18"/>
                <w:szCs w:val="18"/>
              </w:rPr>
            </w:pPr>
            <w:r w:rsidRPr="00F04EB4">
              <w:rPr>
                <w:bCs/>
                <w:sz w:val="18"/>
                <w:szCs w:val="18"/>
              </w:rPr>
              <w:t>-456</w:t>
            </w:r>
          </w:p>
        </w:tc>
        <w:tc>
          <w:tcPr>
            <w:tcW w:w="1262" w:type="dxa"/>
            <w:vAlign w:val="center"/>
          </w:tcPr>
          <w:p w14:paraId="7208EA31" w14:textId="77777777" w:rsidR="000C6C5E" w:rsidRPr="00535015" w:rsidRDefault="008C42BC" w:rsidP="00535015">
            <w:pPr>
              <w:pStyle w:val="TableParagraph"/>
              <w:keepNext/>
              <w:spacing w:before="64"/>
              <w:ind w:left="373" w:right="374"/>
              <w:jc w:val="center"/>
              <w:rPr>
                <w:sz w:val="18"/>
                <w:szCs w:val="18"/>
              </w:rPr>
            </w:pPr>
            <w:r w:rsidRPr="00535015">
              <w:rPr>
                <w:sz w:val="18"/>
                <w:szCs w:val="18"/>
              </w:rPr>
              <w:t>456-</w:t>
            </w:r>
          </w:p>
        </w:tc>
        <w:tc>
          <w:tcPr>
            <w:tcW w:w="1114" w:type="dxa"/>
            <w:vAlign w:val="center"/>
          </w:tcPr>
          <w:p w14:paraId="5B0D4E03" w14:textId="77777777" w:rsidR="000C6C5E" w:rsidRPr="00535015" w:rsidRDefault="008C42BC" w:rsidP="00535015">
            <w:pPr>
              <w:pStyle w:val="TableParagraph"/>
              <w:keepNext/>
              <w:spacing w:before="64"/>
              <w:ind w:left="160" w:right="160"/>
              <w:jc w:val="center"/>
              <w:rPr>
                <w:sz w:val="18"/>
                <w:szCs w:val="18"/>
              </w:rPr>
            </w:pPr>
            <w:r w:rsidRPr="00535015">
              <w:rPr>
                <w:sz w:val="18"/>
                <w:szCs w:val="18"/>
              </w:rPr>
              <w:t>-456</w:t>
            </w:r>
          </w:p>
        </w:tc>
        <w:tc>
          <w:tcPr>
            <w:tcW w:w="1111" w:type="dxa"/>
            <w:vAlign w:val="center"/>
          </w:tcPr>
          <w:p w14:paraId="2876BECE" w14:textId="77777777" w:rsidR="000C6C5E" w:rsidRPr="00535015" w:rsidRDefault="008C42BC" w:rsidP="00535015">
            <w:pPr>
              <w:pStyle w:val="TableParagraph"/>
              <w:keepNext/>
              <w:spacing w:before="64"/>
              <w:ind w:left="131" w:right="131"/>
              <w:jc w:val="center"/>
              <w:rPr>
                <w:sz w:val="18"/>
                <w:szCs w:val="18"/>
              </w:rPr>
            </w:pPr>
            <w:r w:rsidRPr="00535015">
              <w:rPr>
                <w:sz w:val="18"/>
                <w:szCs w:val="18"/>
              </w:rPr>
              <w:t>-00456.0</w:t>
            </w:r>
          </w:p>
        </w:tc>
      </w:tr>
      <w:tr w:rsidR="000C6C5E" w:rsidRPr="00535015" w14:paraId="2EE3DB26"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25280F12" w14:textId="77777777" w:rsidR="000C6C5E" w:rsidRPr="00F04EB4" w:rsidRDefault="008C42BC" w:rsidP="00535015">
            <w:pPr>
              <w:pStyle w:val="TableParagraph"/>
              <w:keepNext/>
              <w:spacing w:before="70"/>
              <w:ind w:left="206" w:right="207"/>
              <w:jc w:val="center"/>
              <w:rPr>
                <w:bCs/>
                <w:sz w:val="18"/>
                <w:szCs w:val="18"/>
              </w:rPr>
            </w:pPr>
            <w:r w:rsidRPr="00F04EB4">
              <w:rPr>
                <w:bCs/>
                <w:sz w:val="18"/>
                <w:szCs w:val="18"/>
              </w:rPr>
              <w:t>789</w:t>
            </w:r>
          </w:p>
        </w:tc>
        <w:tc>
          <w:tcPr>
            <w:tcW w:w="1262" w:type="dxa"/>
            <w:vAlign w:val="center"/>
          </w:tcPr>
          <w:p w14:paraId="0CD6E5C2" w14:textId="77777777" w:rsidR="000C6C5E" w:rsidRPr="00535015" w:rsidRDefault="008C42BC" w:rsidP="00535015">
            <w:pPr>
              <w:pStyle w:val="TableParagraph"/>
              <w:keepNext/>
              <w:spacing w:before="66"/>
              <w:ind w:left="373" w:right="376"/>
              <w:jc w:val="center"/>
              <w:rPr>
                <w:sz w:val="18"/>
                <w:szCs w:val="18"/>
              </w:rPr>
            </w:pPr>
            <w:r w:rsidRPr="00535015">
              <w:rPr>
                <w:sz w:val="18"/>
                <w:szCs w:val="18"/>
              </w:rPr>
              <w:t>789+</w:t>
            </w:r>
          </w:p>
        </w:tc>
        <w:tc>
          <w:tcPr>
            <w:tcW w:w="1114" w:type="dxa"/>
            <w:vAlign w:val="center"/>
          </w:tcPr>
          <w:p w14:paraId="2B38EA24" w14:textId="77777777" w:rsidR="000C6C5E" w:rsidRPr="00535015" w:rsidRDefault="008C42BC" w:rsidP="00535015">
            <w:pPr>
              <w:pStyle w:val="TableParagraph"/>
              <w:keepNext/>
              <w:spacing w:before="66"/>
              <w:ind w:left="160" w:right="160"/>
              <w:jc w:val="center"/>
              <w:rPr>
                <w:sz w:val="18"/>
                <w:szCs w:val="18"/>
              </w:rPr>
            </w:pPr>
            <w:r w:rsidRPr="00535015">
              <w:rPr>
                <w:sz w:val="18"/>
                <w:szCs w:val="18"/>
              </w:rPr>
              <w:t>+789.0</w:t>
            </w:r>
          </w:p>
        </w:tc>
        <w:tc>
          <w:tcPr>
            <w:tcW w:w="1111" w:type="dxa"/>
            <w:vAlign w:val="center"/>
          </w:tcPr>
          <w:p w14:paraId="417B366D" w14:textId="77777777" w:rsidR="000C6C5E" w:rsidRPr="00535015" w:rsidRDefault="008C42BC" w:rsidP="00535015">
            <w:pPr>
              <w:pStyle w:val="TableParagraph"/>
              <w:keepNext/>
              <w:spacing w:before="66"/>
              <w:ind w:left="131" w:right="129"/>
              <w:jc w:val="center"/>
              <w:rPr>
                <w:sz w:val="18"/>
                <w:szCs w:val="18"/>
              </w:rPr>
            </w:pPr>
            <w:r w:rsidRPr="00535015">
              <w:rPr>
                <w:sz w:val="18"/>
                <w:szCs w:val="18"/>
              </w:rPr>
              <w:t>+0789</w:t>
            </w:r>
          </w:p>
        </w:tc>
      </w:tr>
    </w:tbl>
    <w:p w14:paraId="765B1BB1" w14:textId="5564FA72" w:rsidR="000C6C5E" w:rsidRDefault="000C6C5E" w:rsidP="00D217C1">
      <w:pPr>
        <w:pStyle w:val="BodyText"/>
        <w:rPr>
          <w:sz w:val="22"/>
          <w:szCs w:val="22"/>
        </w:rPr>
      </w:pPr>
    </w:p>
    <w:p w14:paraId="1DE8C500" w14:textId="77777777" w:rsidR="00214018" w:rsidRPr="00214018" w:rsidRDefault="00214018" w:rsidP="00D217C1">
      <w:pPr>
        <w:pStyle w:val="BodyText"/>
        <w:rPr>
          <w:sz w:val="22"/>
          <w:szCs w:val="22"/>
        </w:rPr>
      </w:pPr>
    </w:p>
    <w:p w14:paraId="20423BCE" w14:textId="5030EFBD" w:rsidR="000C6C5E" w:rsidRDefault="003E6409" w:rsidP="003E6409">
      <w:pPr>
        <w:pStyle w:val="Heading3"/>
      </w:pPr>
      <w:bookmarkStart w:id="32" w:name="_Toc170912758"/>
      <w:r>
        <w:t xml:space="preserve">3.4.3 </w:t>
      </w:r>
      <w:r w:rsidR="008C42BC">
        <w:t>Fixed Decimal</w:t>
      </w:r>
      <w:r w:rsidR="008C42BC">
        <w:rPr>
          <w:spacing w:val="-5"/>
        </w:rPr>
        <w:t xml:space="preserve"> </w:t>
      </w:r>
      <w:r w:rsidR="008C42BC">
        <w:t>Fields</w:t>
      </w:r>
      <w:bookmarkEnd w:id="32"/>
    </w:p>
    <w:p w14:paraId="149D4916" w14:textId="77777777" w:rsidR="006A3772" w:rsidRDefault="006A3772" w:rsidP="006A3772">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 xml:space="preserve">with the “XML Data Type” equal to “xsd: decimal.” These data contain </w:t>
      </w:r>
      <w:r w:rsidRPr="00535015">
        <w:rPr>
          <w:rFonts w:ascii="Times New Roman" w:hAnsi="Times New Roman" w:cs="Times New Roman"/>
        </w:rPr>
        <w:t>numbers</w:t>
      </w:r>
      <w:r w:rsidRPr="00535015">
        <w:rPr>
          <w:rFonts w:ascii="Times New Roman" w:hAnsi="Times New Roman" w:cs="Times New Roman"/>
          <w:spacing w:val="-9"/>
        </w:rPr>
        <w:t xml:space="preserve"> </w:t>
      </w:r>
      <w:r w:rsidRPr="00535015">
        <w:rPr>
          <w:rFonts w:ascii="Times New Roman" w:hAnsi="Times New Roman" w:cs="Times New Roman"/>
        </w:rPr>
        <w:t>0-9</w:t>
      </w:r>
      <w:r w:rsidRPr="00535015">
        <w:rPr>
          <w:rFonts w:ascii="Times New Roman" w:hAnsi="Times New Roman" w:cs="Times New Roman"/>
          <w:spacing w:val="-10"/>
        </w:rPr>
        <w:t xml:space="preserve"> </w:t>
      </w:r>
      <w:r w:rsidRPr="00535015">
        <w:rPr>
          <w:rFonts w:ascii="Times New Roman" w:hAnsi="Times New Roman" w:cs="Times New Roman"/>
        </w:rPr>
        <w:t xml:space="preserve">and numeric operation characters such as </w:t>
      </w:r>
      <w:r w:rsidRPr="00535015">
        <w:rPr>
          <w:rFonts w:ascii="Times New Roman" w:hAnsi="Times New Roman" w:cs="Times New Roman"/>
          <w:b/>
        </w:rPr>
        <w:t xml:space="preserve">&lt; &gt; - + . </w:t>
      </w:r>
      <w:r w:rsidRPr="00535015">
        <w:rPr>
          <w:rFonts w:ascii="Times New Roman" w:hAnsi="Times New Roman" w:cs="Times New Roman"/>
        </w:rPr>
        <w:t>(decimal point)</w:t>
      </w:r>
      <w:r>
        <w:rPr>
          <w:rFonts w:ascii="Times New Roman" w:hAnsi="Times New Roman" w:cs="Times New Roman"/>
        </w:rPr>
        <w:t xml:space="preserve"> </w:t>
      </w:r>
      <w:r w:rsidRPr="00214018">
        <w:rPr>
          <w:rFonts w:ascii="Times New Roman" w:hAnsi="Times New Roman" w:cs="Times New Roman"/>
        </w:rPr>
        <w:t>beginning with an optional operation character followed by a string of numbers in varying length, then a decimal point followed by a string of numbers as specified.</w:t>
      </w:r>
    </w:p>
    <w:p w14:paraId="190894C8" w14:textId="77777777" w:rsidR="006A3772" w:rsidRDefault="006A3772" w:rsidP="006A3772">
      <w:pPr>
        <w:jc w:val="both"/>
        <w:rPr>
          <w:rFonts w:ascii="Times New Roman" w:hAnsi="Times New Roman" w:cs="Times New Roman"/>
        </w:rPr>
      </w:pPr>
    </w:p>
    <w:p w14:paraId="64593992" w14:textId="4E70E51F" w:rsidR="000C6C5E" w:rsidRPr="00214018" w:rsidRDefault="006A3772" w:rsidP="00D217C1">
      <w:pPr>
        <w:jc w:val="both"/>
        <w:rPr>
          <w:rFonts w:ascii="Times New Roman" w:hAnsi="Times New Roman" w:cs="Times New Roman"/>
        </w:rPr>
      </w:pPr>
      <w:r w:rsidRPr="00535015">
        <w:rPr>
          <w:rFonts w:ascii="Times New Roman" w:hAnsi="Times New Roman" w:cs="Times New Roman"/>
        </w:rPr>
        <w:t xml:space="preserve">The </w:t>
      </w:r>
      <w:r>
        <w:rPr>
          <w:rFonts w:ascii="Times New Roman" w:hAnsi="Times New Roman" w:cs="Times New Roman"/>
        </w:rPr>
        <w:t>range</w:t>
      </w:r>
      <w:r w:rsidRPr="00535015">
        <w:rPr>
          <w:rFonts w:ascii="Times New Roman" w:hAnsi="Times New Roman" w:cs="Times New Roman"/>
        </w:rPr>
        <w:t xml:space="preserve"> data is</w:t>
      </w:r>
      <w:r w:rsidRPr="00535015">
        <w:rPr>
          <w:rFonts w:ascii="Times New Roman" w:hAnsi="Times New Roman" w:cs="Times New Roman"/>
          <w:spacing w:val="-14"/>
        </w:rPr>
        <w:t xml:space="preserve"> </w:t>
      </w:r>
      <w:r w:rsidRPr="00535015">
        <w:rPr>
          <w:rFonts w:ascii="Times New Roman" w:hAnsi="Times New Roman" w:cs="Times New Roman"/>
        </w:rPr>
        <w:t>specified</w:t>
      </w:r>
      <w:r w:rsidRPr="00535015">
        <w:rPr>
          <w:rFonts w:ascii="Times New Roman" w:hAnsi="Times New Roman" w:cs="Times New Roman"/>
          <w:spacing w:val="-14"/>
        </w:rPr>
        <w:t xml:space="preserve"> </w:t>
      </w:r>
      <w:r w:rsidRPr="00535015">
        <w:rPr>
          <w:rFonts w:ascii="Times New Roman" w:hAnsi="Times New Roman" w:cs="Times New Roman"/>
        </w:rPr>
        <w:t>for</w:t>
      </w:r>
      <w:r w:rsidRPr="00535015">
        <w:rPr>
          <w:rFonts w:ascii="Times New Roman" w:hAnsi="Times New Roman" w:cs="Times New Roman"/>
          <w:spacing w:val="-14"/>
        </w:rPr>
        <w:t xml:space="preserve"> </w:t>
      </w:r>
      <w:r w:rsidRPr="00535015">
        <w:rPr>
          <w:rFonts w:ascii="Times New Roman" w:hAnsi="Times New Roman" w:cs="Times New Roman"/>
        </w:rPr>
        <w:t>each</w:t>
      </w:r>
      <w:r w:rsidRPr="00535015">
        <w:rPr>
          <w:rFonts w:ascii="Times New Roman" w:hAnsi="Times New Roman" w:cs="Times New Roman"/>
          <w:spacing w:val="-14"/>
        </w:rPr>
        <w:t xml:space="preserve"> </w:t>
      </w:r>
      <w:r w:rsidRPr="00535015">
        <w:rPr>
          <w:rFonts w:ascii="Times New Roman" w:hAnsi="Times New Roman" w:cs="Times New Roman"/>
        </w:rPr>
        <w:t>element</w:t>
      </w:r>
      <w:r>
        <w:rPr>
          <w:rFonts w:ascii="Times New Roman" w:hAnsi="Times New Roman" w:cs="Times New Roman"/>
        </w:rPr>
        <w:t xml:space="preserve"> (e.g., minimum and maximum) and </w:t>
      </w:r>
      <w:r w:rsidRPr="00214018">
        <w:rPr>
          <w:rFonts w:ascii="Times New Roman" w:hAnsi="Times New Roman" w:cs="Times New Roman"/>
        </w:rPr>
        <w:t>indicate the total number of digits and the number of digits after the decimal</w:t>
      </w:r>
      <w:r w:rsidRPr="00214018">
        <w:rPr>
          <w:rFonts w:ascii="Times New Roman" w:hAnsi="Times New Roman" w:cs="Times New Roman"/>
          <w:spacing w:val="-11"/>
        </w:rPr>
        <w:t xml:space="preserve"> </w:t>
      </w:r>
      <w:r w:rsidRPr="00214018">
        <w:rPr>
          <w:rFonts w:ascii="Times New Roman" w:hAnsi="Times New Roman" w:cs="Times New Roman"/>
        </w:rPr>
        <w:t>that</w:t>
      </w:r>
      <w:r w:rsidRPr="00214018">
        <w:rPr>
          <w:rFonts w:ascii="Times New Roman" w:hAnsi="Times New Roman" w:cs="Times New Roman"/>
          <w:spacing w:val="-11"/>
        </w:rPr>
        <w:t xml:space="preserve"> </w:t>
      </w:r>
      <w:r w:rsidRPr="00214018">
        <w:rPr>
          <w:rFonts w:ascii="Times New Roman" w:hAnsi="Times New Roman" w:cs="Times New Roman"/>
        </w:rPr>
        <w:t>the</w:t>
      </w:r>
      <w:r w:rsidRPr="00214018">
        <w:rPr>
          <w:rFonts w:ascii="Times New Roman" w:hAnsi="Times New Roman" w:cs="Times New Roman"/>
          <w:spacing w:val="-12"/>
        </w:rPr>
        <w:t xml:space="preserve"> </w:t>
      </w:r>
      <w:r w:rsidRPr="00214018">
        <w:rPr>
          <w:rFonts w:ascii="Times New Roman" w:hAnsi="Times New Roman" w:cs="Times New Roman"/>
        </w:rPr>
        <w:t>data</w:t>
      </w:r>
      <w:r w:rsidRPr="00214018">
        <w:rPr>
          <w:rFonts w:ascii="Times New Roman" w:hAnsi="Times New Roman" w:cs="Times New Roman"/>
          <w:spacing w:val="-12"/>
        </w:rPr>
        <w:t xml:space="preserve"> </w:t>
      </w:r>
      <w:r w:rsidRPr="00214018">
        <w:rPr>
          <w:rFonts w:ascii="Times New Roman" w:hAnsi="Times New Roman" w:cs="Times New Roman"/>
        </w:rPr>
        <w:t>element</w:t>
      </w:r>
      <w:r w:rsidRPr="00214018">
        <w:rPr>
          <w:rFonts w:ascii="Times New Roman" w:hAnsi="Times New Roman" w:cs="Times New Roman"/>
          <w:spacing w:val="-11"/>
        </w:rPr>
        <w:t xml:space="preserve"> </w:t>
      </w:r>
      <w:r w:rsidRPr="00214018">
        <w:rPr>
          <w:rFonts w:ascii="Times New Roman" w:hAnsi="Times New Roman" w:cs="Times New Roman"/>
        </w:rPr>
        <w:t>is</w:t>
      </w:r>
      <w:r w:rsidRPr="00214018">
        <w:rPr>
          <w:rFonts w:ascii="Times New Roman" w:hAnsi="Times New Roman" w:cs="Times New Roman"/>
          <w:spacing w:val="-11"/>
        </w:rPr>
        <w:t xml:space="preserve"> </w:t>
      </w:r>
      <w:r w:rsidRPr="00214018">
        <w:rPr>
          <w:rFonts w:ascii="Times New Roman" w:hAnsi="Times New Roman" w:cs="Times New Roman"/>
        </w:rPr>
        <w:t>allowed</w:t>
      </w:r>
      <w:r w:rsidRPr="00535015">
        <w:rPr>
          <w:rFonts w:ascii="Times New Roman" w:hAnsi="Times New Roman" w:cs="Times New Roman"/>
        </w:rPr>
        <w:t>.</w:t>
      </w:r>
      <w:r w:rsidRPr="00535015">
        <w:rPr>
          <w:rFonts w:ascii="Times New Roman" w:hAnsi="Times New Roman" w:cs="Times New Roman"/>
          <w:spacing w:val="-14"/>
        </w:rPr>
        <w:t xml:space="preserve"> </w:t>
      </w:r>
      <w:r w:rsidR="008C42BC" w:rsidRPr="00214018">
        <w:rPr>
          <w:rFonts w:ascii="Times New Roman" w:hAnsi="Times New Roman" w:cs="Times New Roman"/>
        </w:rPr>
        <w:t>For</w:t>
      </w:r>
      <w:r w:rsidR="008C42BC" w:rsidRPr="00214018">
        <w:rPr>
          <w:rFonts w:ascii="Times New Roman" w:hAnsi="Times New Roman" w:cs="Times New Roman"/>
          <w:spacing w:val="-11"/>
        </w:rPr>
        <w:t xml:space="preserve"> </w:t>
      </w:r>
      <w:r w:rsidR="008C42BC" w:rsidRPr="00214018">
        <w:rPr>
          <w:rFonts w:ascii="Times New Roman" w:hAnsi="Times New Roman" w:cs="Times New Roman"/>
        </w:rPr>
        <w:t>example,</w:t>
      </w:r>
      <w:r w:rsidR="008C42BC" w:rsidRPr="00214018">
        <w:rPr>
          <w:rFonts w:ascii="Times New Roman" w:hAnsi="Times New Roman" w:cs="Times New Roman"/>
          <w:spacing w:val="-12"/>
        </w:rPr>
        <w:t xml:space="preserve"> </w:t>
      </w:r>
      <w:r w:rsidR="00C02872">
        <w:rPr>
          <w:rFonts w:ascii="Times New Roman" w:hAnsi="Times New Roman" w:cs="Times New Roman"/>
          <w:spacing w:val="-12"/>
        </w:rPr>
        <w:t xml:space="preserve">the business rules for a data element may specify that </w:t>
      </w:r>
      <w:r w:rsidR="008C42BC" w:rsidRPr="00214018">
        <w:rPr>
          <w:rFonts w:ascii="Times New Roman" w:hAnsi="Times New Roman" w:cs="Times New Roman"/>
        </w:rPr>
        <w:t>the</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number</w:t>
      </w:r>
      <w:r w:rsidR="008C42BC" w:rsidRPr="00214018">
        <w:rPr>
          <w:rFonts w:ascii="Times New Roman" w:hAnsi="Times New Roman" w:cs="Times New Roman"/>
          <w:spacing w:val="-8"/>
        </w:rPr>
        <w:t xml:space="preserve"> </w:t>
      </w:r>
      <w:r w:rsidR="008C42BC" w:rsidRPr="00214018">
        <w:rPr>
          <w:rFonts w:ascii="Times New Roman" w:hAnsi="Times New Roman" w:cs="Times New Roman"/>
        </w:rPr>
        <w:t>may</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have up to 11 digits total: 6 digits after the decimal and the remaining 5 digits before the decima</w:t>
      </w:r>
      <w:r w:rsidR="00C02872">
        <w:rPr>
          <w:rFonts w:ascii="Times New Roman" w:hAnsi="Times New Roman" w:cs="Times New Roman"/>
        </w:rPr>
        <w:t xml:space="preserve">l, which equates to a maximum number of </w:t>
      </w:r>
      <w:r w:rsidR="008C42BC" w:rsidRPr="00214018">
        <w:rPr>
          <w:rFonts w:ascii="Times New Roman" w:hAnsi="Times New Roman" w:cs="Times New Roman"/>
        </w:rPr>
        <w:t xml:space="preserve">99999.999999. The period (.) character, representing the decimal, must be included for fixed decimal fields. The field length includes the decimal character. </w:t>
      </w:r>
      <w:r w:rsidR="00C02872">
        <w:rPr>
          <w:rFonts w:ascii="Times New Roman" w:hAnsi="Times New Roman" w:cs="Times New Roman"/>
        </w:rPr>
        <w:t>See examples below.</w:t>
      </w:r>
    </w:p>
    <w:p w14:paraId="4E027473" w14:textId="77777777" w:rsidR="000C6C5E" w:rsidRPr="00214018" w:rsidRDefault="000C6C5E" w:rsidP="00D217C1">
      <w:pPr>
        <w:pStyle w:val="BodyText"/>
        <w:jc w:val="both"/>
        <w:rPr>
          <w:sz w:val="22"/>
          <w:szCs w:val="22"/>
        </w:rPr>
      </w:pPr>
    </w:p>
    <w:tbl>
      <w:tblPr>
        <w:tblW w:w="0" w:type="auto"/>
        <w:tblInd w:w="2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7"/>
        <w:gridCol w:w="1260"/>
        <w:gridCol w:w="1114"/>
        <w:gridCol w:w="1318"/>
      </w:tblGrid>
      <w:tr w:rsidR="000C6C5E" w:rsidRPr="00214018" w14:paraId="47A9F692" w14:textId="77777777" w:rsidTr="00C02872">
        <w:trPr>
          <w:trHeight w:hRule="exact" w:val="409"/>
        </w:trPr>
        <w:tc>
          <w:tcPr>
            <w:tcW w:w="1097" w:type="dxa"/>
            <w:tcBorders>
              <w:left w:val="single" w:sz="8" w:space="0" w:color="000000"/>
              <w:bottom w:val="single" w:sz="8" w:space="0" w:color="000000"/>
              <w:right w:val="single" w:sz="8" w:space="0" w:color="000000"/>
            </w:tcBorders>
            <w:shd w:val="clear" w:color="auto" w:fill="8DB3E2" w:themeFill="text2" w:themeFillTint="66"/>
            <w:vAlign w:val="center"/>
          </w:tcPr>
          <w:p w14:paraId="04CD8EA5" w14:textId="77777777" w:rsidR="000C6C5E" w:rsidRPr="00214018" w:rsidRDefault="008C42BC">
            <w:pPr>
              <w:pStyle w:val="TableParagraph"/>
              <w:spacing w:before="69"/>
              <w:ind w:left="161" w:right="160"/>
              <w:jc w:val="center"/>
              <w:rPr>
                <w:b/>
                <w:sz w:val="18"/>
                <w:szCs w:val="18"/>
              </w:rPr>
            </w:pPr>
            <w:r w:rsidRPr="00214018">
              <w:rPr>
                <w:b/>
                <w:sz w:val="18"/>
                <w:szCs w:val="18"/>
              </w:rPr>
              <w:t>Value</w:t>
            </w:r>
          </w:p>
        </w:tc>
        <w:tc>
          <w:tcPr>
            <w:tcW w:w="1260" w:type="dxa"/>
            <w:tcBorders>
              <w:left w:val="single" w:sz="8" w:space="0" w:color="000000"/>
              <w:bottom w:val="single" w:sz="8" w:space="0" w:color="000000"/>
              <w:right w:val="single" w:sz="8" w:space="0" w:color="000000"/>
            </w:tcBorders>
            <w:shd w:val="clear" w:color="auto" w:fill="8DB3E2" w:themeFill="text2" w:themeFillTint="66"/>
            <w:vAlign w:val="center"/>
          </w:tcPr>
          <w:p w14:paraId="5CE5FE2C" w14:textId="77777777" w:rsidR="000C6C5E" w:rsidRPr="00214018" w:rsidRDefault="008C42BC">
            <w:pPr>
              <w:pStyle w:val="TableParagraph"/>
              <w:spacing w:before="69"/>
              <w:ind w:left="159" w:right="162"/>
              <w:jc w:val="center"/>
              <w:rPr>
                <w:b/>
                <w:sz w:val="18"/>
                <w:szCs w:val="18"/>
              </w:rPr>
            </w:pPr>
            <w:r w:rsidRPr="00214018">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7E54BA98" w14:textId="77777777" w:rsidR="000C6C5E" w:rsidRPr="00214018" w:rsidRDefault="008C42BC">
            <w:pPr>
              <w:pStyle w:val="TableParagraph"/>
              <w:spacing w:before="69"/>
              <w:ind w:left="160" w:right="161"/>
              <w:jc w:val="center"/>
              <w:rPr>
                <w:b/>
                <w:sz w:val="18"/>
                <w:szCs w:val="18"/>
              </w:rPr>
            </w:pPr>
            <w:r w:rsidRPr="00214018">
              <w:rPr>
                <w:b/>
                <w:sz w:val="18"/>
                <w:szCs w:val="18"/>
              </w:rPr>
              <w:t>Correct</w:t>
            </w:r>
          </w:p>
        </w:tc>
        <w:tc>
          <w:tcPr>
            <w:tcW w:w="1318" w:type="dxa"/>
            <w:tcBorders>
              <w:left w:val="single" w:sz="8" w:space="0" w:color="000000"/>
              <w:bottom w:val="single" w:sz="8" w:space="0" w:color="000000"/>
              <w:right w:val="single" w:sz="8" w:space="0" w:color="000000"/>
            </w:tcBorders>
            <w:shd w:val="clear" w:color="auto" w:fill="8DB3E2" w:themeFill="text2" w:themeFillTint="66"/>
            <w:vAlign w:val="center"/>
          </w:tcPr>
          <w:p w14:paraId="1387468B" w14:textId="77777777" w:rsidR="000C6C5E" w:rsidRPr="00214018" w:rsidRDefault="008C42BC">
            <w:pPr>
              <w:pStyle w:val="TableParagraph"/>
              <w:spacing w:before="69"/>
              <w:ind w:left="98" w:right="99"/>
              <w:jc w:val="center"/>
              <w:rPr>
                <w:b/>
                <w:sz w:val="18"/>
                <w:szCs w:val="18"/>
              </w:rPr>
            </w:pPr>
            <w:r w:rsidRPr="00214018">
              <w:rPr>
                <w:b/>
                <w:sz w:val="18"/>
                <w:szCs w:val="18"/>
              </w:rPr>
              <w:t>Correct</w:t>
            </w:r>
          </w:p>
        </w:tc>
      </w:tr>
      <w:tr w:rsidR="000C6C5E" w:rsidRPr="00214018" w14:paraId="31C79FC7"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E652218" w14:textId="77777777" w:rsidR="000C6C5E" w:rsidRPr="00F04EB4" w:rsidRDefault="008C42BC">
            <w:pPr>
              <w:pStyle w:val="TableParagraph"/>
              <w:spacing w:before="70"/>
              <w:ind w:left="159" w:right="161"/>
              <w:jc w:val="center"/>
              <w:rPr>
                <w:bCs/>
                <w:sz w:val="18"/>
                <w:szCs w:val="18"/>
              </w:rPr>
            </w:pPr>
            <w:r w:rsidRPr="00F04EB4">
              <w:rPr>
                <w:bCs/>
                <w:sz w:val="18"/>
                <w:szCs w:val="18"/>
              </w:rPr>
              <w:t>$25</w:t>
            </w:r>
          </w:p>
        </w:tc>
        <w:tc>
          <w:tcPr>
            <w:tcW w:w="1260" w:type="dxa"/>
            <w:tcBorders>
              <w:top w:val="single" w:sz="8" w:space="0" w:color="000000"/>
              <w:left w:val="single" w:sz="8" w:space="0" w:color="000000"/>
              <w:bottom w:val="single" w:sz="8" w:space="0" w:color="000000"/>
              <w:right w:val="single" w:sz="8" w:space="0" w:color="000000"/>
            </w:tcBorders>
            <w:vAlign w:val="center"/>
          </w:tcPr>
          <w:p w14:paraId="68D9D180" w14:textId="77777777" w:rsidR="000C6C5E" w:rsidRPr="00214018" w:rsidRDefault="008C42BC">
            <w:pPr>
              <w:pStyle w:val="TableParagraph"/>
              <w:spacing w:before="66"/>
              <w:ind w:left="157" w:right="162"/>
              <w:jc w:val="center"/>
              <w:rPr>
                <w:sz w:val="18"/>
                <w:szCs w:val="18"/>
              </w:rPr>
            </w:pPr>
            <w:r w:rsidRPr="00214018">
              <w:rPr>
                <w:sz w:val="18"/>
                <w:szCs w:val="18"/>
              </w:rPr>
              <w:t>25</w:t>
            </w:r>
          </w:p>
        </w:tc>
        <w:tc>
          <w:tcPr>
            <w:tcW w:w="1114" w:type="dxa"/>
            <w:tcBorders>
              <w:top w:val="single" w:sz="8" w:space="0" w:color="000000"/>
              <w:left w:val="single" w:sz="8" w:space="0" w:color="000000"/>
              <w:bottom w:val="single" w:sz="8" w:space="0" w:color="000000"/>
              <w:right w:val="single" w:sz="8" w:space="0" w:color="000000"/>
            </w:tcBorders>
            <w:vAlign w:val="center"/>
          </w:tcPr>
          <w:p w14:paraId="07471317" w14:textId="77777777" w:rsidR="000C6C5E" w:rsidRPr="00214018" w:rsidRDefault="008C42BC">
            <w:pPr>
              <w:pStyle w:val="TableParagraph"/>
              <w:spacing w:before="66"/>
              <w:ind w:left="160" w:right="160"/>
              <w:jc w:val="center"/>
              <w:rPr>
                <w:sz w:val="18"/>
                <w:szCs w:val="18"/>
              </w:rPr>
            </w:pPr>
            <w:r w:rsidRPr="00214018">
              <w:rPr>
                <w:sz w:val="18"/>
                <w:szCs w:val="18"/>
              </w:rPr>
              <w:t>25.00</w:t>
            </w:r>
          </w:p>
        </w:tc>
        <w:tc>
          <w:tcPr>
            <w:tcW w:w="1318" w:type="dxa"/>
            <w:tcBorders>
              <w:top w:val="single" w:sz="8" w:space="0" w:color="000000"/>
              <w:left w:val="single" w:sz="8" w:space="0" w:color="000000"/>
              <w:bottom w:val="single" w:sz="8" w:space="0" w:color="000000"/>
              <w:right w:val="single" w:sz="8" w:space="0" w:color="000000"/>
            </w:tcBorders>
            <w:vAlign w:val="center"/>
          </w:tcPr>
          <w:p w14:paraId="4CB408EF" w14:textId="77777777" w:rsidR="000C6C5E" w:rsidRPr="00214018" w:rsidRDefault="008C42BC">
            <w:pPr>
              <w:pStyle w:val="TableParagraph"/>
              <w:spacing w:before="66"/>
              <w:ind w:left="99" w:right="99"/>
              <w:jc w:val="center"/>
              <w:rPr>
                <w:sz w:val="18"/>
                <w:szCs w:val="18"/>
              </w:rPr>
            </w:pPr>
            <w:r w:rsidRPr="00214018">
              <w:rPr>
                <w:sz w:val="18"/>
                <w:szCs w:val="18"/>
              </w:rPr>
              <w:t>+000025.00</w:t>
            </w:r>
          </w:p>
        </w:tc>
      </w:tr>
      <w:tr w:rsidR="000C6C5E" w:rsidRPr="00214018" w14:paraId="5A475103"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2495ECC" w14:textId="77777777" w:rsidR="000C6C5E" w:rsidRPr="00F04EB4" w:rsidRDefault="008C42BC">
            <w:pPr>
              <w:pStyle w:val="TableParagraph"/>
              <w:spacing w:before="71"/>
              <w:ind w:left="161" w:right="161"/>
              <w:jc w:val="center"/>
              <w:rPr>
                <w:bCs/>
                <w:sz w:val="18"/>
                <w:szCs w:val="18"/>
              </w:rPr>
            </w:pPr>
            <w:r w:rsidRPr="00F04EB4">
              <w:rPr>
                <w:bCs/>
                <w:sz w:val="18"/>
                <w:szCs w:val="18"/>
              </w:rPr>
              <w:t>467.358</w:t>
            </w:r>
          </w:p>
        </w:tc>
        <w:tc>
          <w:tcPr>
            <w:tcW w:w="1260" w:type="dxa"/>
            <w:tcBorders>
              <w:top w:val="single" w:sz="8" w:space="0" w:color="000000"/>
              <w:left w:val="single" w:sz="8" w:space="0" w:color="000000"/>
              <w:bottom w:val="single" w:sz="8" w:space="0" w:color="000000"/>
              <w:right w:val="single" w:sz="8" w:space="0" w:color="000000"/>
            </w:tcBorders>
            <w:vAlign w:val="center"/>
          </w:tcPr>
          <w:p w14:paraId="63C69937" w14:textId="77777777" w:rsidR="000C6C5E" w:rsidRPr="00214018" w:rsidRDefault="008C42BC">
            <w:pPr>
              <w:pStyle w:val="TableParagraph"/>
              <w:spacing w:before="66"/>
              <w:ind w:left="159" w:right="161"/>
              <w:jc w:val="center"/>
              <w:rPr>
                <w:sz w:val="18"/>
                <w:szCs w:val="18"/>
              </w:rPr>
            </w:pPr>
            <w:r w:rsidRPr="00214018">
              <w:rPr>
                <w:sz w:val="18"/>
                <w:szCs w:val="18"/>
              </w:rPr>
              <w:t>467.358</w:t>
            </w:r>
          </w:p>
        </w:tc>
        <w:tc>
          <w:tcPr>
            <w:tcW w:w="1114" w:type="dxa"/>
            <w:tcBorders>
              <w:top w:val="single" w:sz="8" w:space="0" w:color="000000"/>
              <w:left w:val="single" w:sz="8" w:space="0" w:color="000000"/>
              <w:bottom w:val="single" w:sz="8" w:space="0" w:color="000000"/>
              <w:right w:val="single" w:sz="8" w:space="0" w:color="000000"/>
            </w:tcBorders>
            <w:vAlign w:val="center"/>
          </w:tcPr>
          <w:p w14:paraId="54F0BC67" w14:textId="77777777" w:rsidR="000C6C5E" w:rsidRPr="00214018" w:rsidRDefault="008C42BC">
            <w:pPr>
              <w:pStyle w:val="TableParagraph"/>
              <w:spacing w:line="250" w:lineRule="exact"/>
              <w:ind w:left="160" w:right="158"/>
              <w:jc w:val="center"/>
              <w:rPr>
                <w:sz w:val="18"/>
                <w:szCs w:val="18"/>
              </w:rPr>
            </w:pPr>
            <w:r w:rsidRPr="00214018">
              <w:rPr>
                <w:sz w:val="18"/>
                <w:szCs w:val="18"/>
              </w:rPr>
              <w:t>467.36</w:t>
            </w:r>
          </w:p>
        </w:tc>
        <w:tc>
          <w:tcPr>
            <w:tcW w:w="1318" w:type="dxa"/>
            <w:tcBorders>
              <w:top w:val="single" w:sz="8" w:space="0" w:color="000000"/>
              <w:left w:val="single" w:sz="8" w:space="0" w:color="000000"/>
              <w:bottom w:val="single" w:sz="8" w:space="0" w:color="000000"/>
              <w:right w:val="single" w:sz="8" w:space="0" w:color="000000"/>
            </w:tcBorders>
            <w:vAlign w:val="center"/>
          </w:tcPr>
          <w:p w14:paraId="3278AB10" w14:textId="77777777" w:rsidR="000C6C5E" w:rsidRPr="00214018" w:rsidRDefault="008C42BC">
            <w:pPr>
              <w:pStyle w:val="TableParagraph"/>
              <w:spacing w:before="66"/>
              <w:ind w:left="99" w:right="99"/>
              <w:jc w:val="center"/>
              <w:rPr>
                <w:sz w:val="18"/>
                <w:szCs w:val="18"/>
              </w:rPr>
            </w:pPr>
            <w:r w:rsidRPr="00214018">
              <w:rPr>
                <w:sz w:val="18"/>
                <w:szCs w:val="18"/>
              </w:rPr>
              <w:t>467.00</w:t>
            </w:r>
          </w:p>
        </w:tc>
      </w:tr>
    </w:tbl>
    <w:p w14:paraId="7CFBD5E0" w14:textId="77777777" w:rsidR="000C6C5E" w:rsidRPr="00D217C1" w:rsidRDefault="000C6C5E" w:rsidP="00D217C1">
      <w:pPr>
        <w:jc w:val="both"/>
        <w:rPr>
          <w:rFonts w:ascii="Times New Roman" w:hAnsi="Times New Roman" w:cs="Times New Roman"/>
        </w:rPr>
      </w:pPr>
    </w:p>
    <w:p w14:paraId="6448E0E4" w14:textId="77777777" w:rsidR="000C6C5E" w:rsidRPr="00D217C1" w:rsidRDefault="000C6C5E" w:rsidP="00D217C1">
      <w:pPr>
        <w:jc w:val="both"/>
        <w:rPr>
          <w:rFonts w:ascii="Times New Roman" w:hAnsi="Times New Roman" w:cs="Times New Roman"/>
        </w:rPr>
      </w:pPr>
    </w:p>
    <w:p w14:paraId="5AE88808" w14:textId="4FF2E837" w:rsidR="000C6C5E" w:rsidRDefault="003E6409" w:rsidP="003E6409">
      <w:pPr>
        <w:pStyle w:val="Heading3"/>
      </w:pPr>
      <w:bookmarkStart w:id="33" w:name="_Toc170912759"/>
      <w:r>
        <w:t xml:space="preserve">3.4.4 </w:t>
      </w:r>
      <w:r w:rsidR="008C42BC">
        <w:t>Date</w:t>
      </w:r>
      <w:r w:rsidR="008C42BC">
        <w:rPr>
          <w:spacing w:val="-5"/>
        </w:rPr>
        <w:t xml:space="preserve"> </w:t>
      </w:r>
      <w:r w:rsidR="008C42BC">
        <w:t>Fields</w:t>
      </w:r>
      <w:bookmarkEnd w:id="33"/>
    </w:p>
    <w:p w14:paraId="25B788C1" w14:textId="3AB519EE" w:rsidR="000C6C5E" w:rsidRPr="00214018" w:rsidRDefault="00C02872" w:rsidP="00D217C1">
      <w:pPr>
        <w:jc w:val="both"/>
        <w:rPr>
          <w:rFonts w:ascii="Times New Roman" w:hAnsi="Times New Roman" w:cs="Times New Roman"/>
        </w:rPr>
      </w:pPr>
      <w:bookmarkStart w:id="34" w:name="_Hlk146894258"/>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with the “XML Data Type” equal to “xsd: date.” These data must be provided in the following format: YY</w:t>
      </w:r>
      <w:r w:rsidR="008C42BC" w:rsidRPr="00214018">
        <w:rPr>
          <w:rFonts w:ascii="Times New Roman" w:hAnsi="Times New Roman" w:cs="Times New Roman"/>
        </w:rPr>
        <w:t>YY- MM-DD</w:t>
      </w:r>
      <w:r>
        <w:rPr>
          <w:rFonts w:ascii="Times New Roman" w:hAnsi="Times New Roman" w:cs="Times New Roman"/>
        </w:rPr>
        <w:t xml:space="preserve">, </w:t>
      </w:r>
      <w:r w:rsidR="008C42BC" w:rsidRPr="00214018">
        <w:rPr>
          <w:rFonts w:ascii="Times New Roman" w:hAnsi="Times New Roman" w:cs="Times New Roman"/>
        </w:rPr>
        <w:t xml:space="preserve">where </w:t>
      </w:r>
      <w:r>
        <w:rPr>
          <w:rFonts w:ascii="Times New Roman" w:hAnsi="Times New Roman" w:cs="Times New Roman"/>
        </w:rPr>
        <w:t>YY</w:t>
      </w:r>
      <w:r w:rsidR="008C42BC" w:rsidRPr="00214018">
        <w:rPr>
          <w:rFonts w:ascii="Times New Roman" w:hAnsi="Times New Roman" w:cs="Times New Roman"/>
        </w:rPr>
        <w:t>YY is the year, MM is the month and DD is the day. Leading zeros must be provided where</w:t>
      </w:r>
      <w:r w:rsidR="008C42BC" w:rsidRPr="00D217C1">
        <w:rPr>
          <w:rFonts w:ascii="Times New Roman" w:hAnsi="Times New Roman" w:cs="Times New Roman"/>
        </w:rPr>
        <w:t xml:space="preserve"> </w:t>
      </w:r>
      <w:r w:rsidR="008C42BC" w:rsidRPr="00214018">
        <w:rPr>
          <w:rFonts w:ascii="Times New Roman" w:hAnsi="Times New Roman" w:cs="Times New Roman"/>
        </w:rPr>
        <w:t>appropriate.</w:t>
      </w:r>
    </w:p>
    <w:bookmarkEnd w:id="34"/>
    <w:p w14:paraId="0D061288" w14:textId="77777777" w:rsidR="000C6C5E" w:rsidRPr="00D217C1" w:rsidRDefault="000C6C5E" w:rsidP="00D217C1">
      <w:pPr>
        <w:jc w:val="both"/>
        <w:rPr>
          <w:rFonts w:ascii="Times New Roman" w:hAnsi="Times New Roman" w:cs="Times New Roman"/>
        </w:rPr>
      </w:pPr>
    </w:p>
    <w:p w14:paraId="3D01AAA5" w14:textId="77777777" w:rsidR="000C6C5E" w:rsidRPr="00214018" w:rsidRDefault="008C42BC" w:rsidP="00D217C1">
      <w:pPr>
        <w:jc w:val="both"/>
        <w:rPr>
          <w:rFonts w:ascii="Times New Roman" w:hAnsi="Times New Roman" w:cs="Times New Roman"/>
        </w:rPr>
      </w:pPr>
      <w:r w:rsidRPr="00214018">
        <w:rPr>
          <w:rFonts w:ascii="Times New Roman" w:hAnsi="Times New Roman" w:cs="Times New Roman"/>
        </w:rPr>
        <w:t>Examples of date field elements with correct and incorrect data are shown below:</w:t>
      </w:r>
    </w:p>
    <w:p w14:paraId="03FC6179" w14:textId="77777777" w:rsidR="000C6C5E" w:rsidRPr="00D217C1" w:rsidRDefault="000C6C5E" w:rsidP="00D217C1">
      <w:pPr>
        <w:jc w:val="both"/>
        <w:rPr>
          <w:rFonts w:ascii="Times New Roman" w:hAnsi="Times New Roman" w:cs="Times New Roman"/>
        </w:rPr>
      </w:pPr>
    </w:p>
    <w:tbl>
      <w:tblPr>
        <w:tblW w:w="0" w:type="auto"/>
        <w:tblInd w:w="13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1315"/>
        <w:gridCol w:w="1445"/>
        <w:gridCol w:w="1409"/>
      </w:tblGrid>
      <w:tr w:rsidR="000C6C5E" w:rsidRPr="00214018" w14:paraId="11370492" w14:textId="77777777" w:rsidTr="00C02872">
        <w:trPr>
          <w:trHeight w:hRule="exact" w:val="410"/>
        </w:trPr>
        <w:tc>
          <w:tcPr>
            <w:tcW w:w="1990" w:type="dxa"/>
            <w:tcBorders>
              <w:left w:val="single" w:sz="8" w:space="0" w:color="000000"/>
              <w:bottom w:val="single" w:sz="8" w:space="0" w:color="000000"/>
              <w:right w:val="single" w:sz="8" w:space="0" w:color="000000"/>
            </w:tcBorders>
            <w:shd w:val="clear" w:color="auto" w:fill="8DB3E2" w:themeFill="text2" w:themeFillTint="66"/>
            <w:vAlign w:val="center"/>
          </w:tcPr>
          <w:p w14:paraId="04341728" w14:textId="77777777" w:rsidR="000C6C5E" w:rsidRPr="00214018" w:rsidRDefault="008C42BC">
            <w:pPr>
              <w:pStyle w:val="TableParagraph"/>
              <w:spacing w:before="68"/>
              <w:ind w:left="160" w:right="161"/>
              <w:jc w:val="center"/>
              <w:rPr>
                <w:b/>
                <w:sz w:val="18"/>
                <w:szCs w:val="18"/>
              </w:rPr>
            </w:pPr>
            <w:r w:rsidRPr="00214018">
              <w:rPr>
                <w:b/>
                <w:sz w:val="18"/>
                <w:szCs w:val="18"/>
              </w:rPr>
              <w:t>Date</w:t>
            </w:r>
          </w:p>
        </w:tc>
        <w:tc>
          <w:tcPr>
            <w:tcW w:w="1315" w:type="dxa"/>
            <w:tcBorders>
              <w:left w:val="single" w:sz="8" w:space="0" w:color="000000"/>
              <w:bottom w:val="single" w:sz="8" w:space="0" w:color="000000"/>
              <w:right w:val="single" w:sz="8" w:space="0" w:color="000000"/>
            </w:tcBorders>
            <w:shd w:val="clear" w:color="auto" w:fill="8DB3E2" w:themeFill="text2" w:themeFillTint="66"/>
            <w:vAlign w:val="center"/>
          </w:tcPr>
          <w:p w14:paraId="5D6915D9" w14:textId="77777777" w:rsidR="000C6C5E" w:rsidRPr="00214018" w:rsidRDefault="008C42BC">
            <w:pPr>
              <w:pStyle w:val="TableParagraph"/>
              <w:spacing w:before="68"/>
              <w:ind w:left="187" w:right="188"/>
              <w:jc w:val="center"/>
              <w:rPr>
                <w:b/>
                <w:sz w:val="18"/>
                <w:szCs w:val="18"/>
              </w:rPr>
            </w:pPr>
            <w:r w:rsidRPr="00214018">
              <w:rPr>
                <w:b/>
                <w:sz w:val="18"/>
                <w:szCs w:val="18"/>
              </w:rPr>
              <w:t>Incorrect</w:t>
            </w:r>
          </w:p>
        </w:tc>
        <w:tc>
          <w:tcPr>
            <w:tcW w:w="1445" w:type="dxa"/>
            <w:tcBorders>
              <w:left w:val="single" w:sz="8" w:space="0" w:color="000000"/>
              <w:bottom w:val="single" w:sz="8" w:space="0" w:color="000000"/>
              <w:right w:val="single" w:sz="8" w:space="0" w:color="000000"/>
            </w:tcBorders>
            <w:shd w:val="clear" w:color="auto" w:fill="8DB3E2" w:themeFill="text2" w:themeFillTint="66"/>
            <w:vAlign w:val="center"/>
          </w:tcPr>
          <w:p w14:paraId="23780824" w14:textId="77777777" w:rsidR="000C6C5E" w:rsidRPr="00214018" w:rsidRDefault="008C42BC">
            <w:pPr>
              <w:pStyle w:val="TableParagraph"/>
              <w:spacing w:before="68"/>
              <w:ind w:left="160" w:right="161"/>
              <w:jc w:val="center"/>
              <w:rPr>
                <w:b/>
                <w:sz w:val="18"/>
                <w:szCs w:val="18"/>
              </w:rPr>
            </w:pPr>
            <w:r w:rsidRPr="00214018">
              <w:rPr>
                <w:b/>
                <w:sz w:val="18"/>
                <w:szCs w:val="18"/>
              </w:rPr>
              <w:t>Incorrect</w:t>
            </w:r>
          </w:p>
        </w:tc>
        <w:tc>
          <w:tcPr>
            <w:tcW w:w="1409" w:type="dxa"/>
            <w:tcBorders>
              <w:left w:val="single" w:sz="8" w:space="0" w:color="000000"/>
              <w:bottom w:val="single" w:sz="8" w:space="0" w:color="000000"/>
              <w:right w:val="single" w:sz="8" w:space="0" w:color="000000"/>
            </w:tcBorders>
            <w:shd w:val="clear" w:color="auto" w:fill="8DB3E2" w:themeFill="text2" w:themeFillTint="66"/>
            <w:vAlign w:val="center"/>
          </w:tcPr>
          <w:p w14:paraId="4EDD0C8B" w14:textId="77777777" w:rsidR="000C6C5E" w:rsidRPr="00214018" w:rsidRDefault="008C42BC">
            <w:pPr>
              <w:pStyle w:val="TableParagraph"/>
              <w:spacing w:before="68"/>
              <w:ind w:left="160" w:right="161"/>
              <w:jc w:val="center"/>
              <w:rPr>
                <w:b/>
                <w:sz w:val="18"/>
                <w:szCs w:val="18"/>
              </w:rPr>
            </w:pPr>
            <w:r w:rsidRPr="00214018">
              <w:rPr>
                <w:b/>
                <w:sz w:val="18"/>
                <w:szCs w:val="18"/>
              </w:rPr>
              <w:t>Correct</w:t>
            </w:r>
          </w:p>
        </w:tc>
      </w:tr>
      <w:tr w:rsidR="000C6C5E" w:rsidRPr="00214018" w14:paraId="4E998ED3"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06B700E0" w14:textId="77777777" w:rsidR="000C6C5E" w:rsidRPr="00F04EB4" w:rsidRDefault="008C42BC">
            <w:pPr>
              <w:pStyle w:val="TableParagraph"/>
              <w:spacing w:before="68"/>
              <w:ind w:left="161" w:right="161"/>
              <w:jc w:val="center"/>
              <w:rPr>
                <w:bCs/>
                <w:sz w:val="18"/>
                <w:szCs w:val="18"/>
              </w:rPr>
            </w:pPr>
            <w:r w:rsidRPr="00F04EB4">
              <w:rPr>
                <w:bCs/>
                <w:sz w:val="18"/>
                <w:szCs w:val="18"/>
              </w:rPr>
              <w:t>January 31, 1999</w:t>
            </w:r>
          </w:p>
        </w:tc>
        <w:tc>
          <w:tcPr>
            <w:tcW w:w="1315" w:type="dxa"/>
            <w:tcBorders>
              <w:top w:val="single" w:sz="8" w:space="0" w:color="000000"/>
              <w:left w:val="single" w:sz="8" w:space="0" w:color="000000"/>
              <w:bottom w:val="single" w:sz="8" w:space="0" w:color="000000"/>
              <w:right w:val="single" w:sz="8" w:space="0" w:color="000000"/>
            </w:tcBorders>
            <w:vAlign w:val="center"/>
          </w:tcPr>
          <w:p w14:paraId="35A94ED1" w14:textId="77777777" w:rsidR="000C6C5E" w:rsidRPr="00214018" w:rsidRDefault="008C42BC">
            <w:pPr>
              <w:pStyle w:val="TableParagraph"/>
              <w:spacing w:before="63"/>
              <w:ind w:left="187" w:right="187"/>
              <w:jc w:val="center"/>
              <w:rPr>
                <w:sz w:val="18"/>
                <w:szCs w:val="18"/>
              </w:rPr>
            </w:pPr>
            <w:r w:rsidRPr="00214018">
              <w:rPr>
                <w:sz w:val="18"/>
                <w:szCs w:val="18"/>
              </w:rPr>
              <w:t>990131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3B417FAB" w14:textId="77777777" w:rsidR="000C6C5E" w:rsidRPr="00214018" w:rsidRDefault="008C42BC">
            <w:pPr>
              <w:pStyle w:val="TableParagraph"/>
              <w:spacing w:before="63"/>
              <w:ind w:left="161" w:right="161"/>
              <w:jc w:val="center"/>
              <w:rPr>
                <w:sz w:val="18"/>
                <w:szCs w:val="18"/>
              </w:rPr>
            </w:pPr>
            <w:r w:rsidRPr="00214018">
              <w:rPr>
                <w:sz w:val="18"/>
                <w:szCs w:val="18"/>
              </w:rPr>
              <w:t>Jan. 3, 1999</w:t>
            </w:r>
          </w:p>
        </w:tc>
        <w:tc>
          <w:tcPr>
            <w:tcW w:w="1409" w:type="dxa"/>
            <w:tcBorders>
              <w:top w:val="single" w:sz="8" w:space="0" w:color="000000"/>
              <w:left w:val="single" w:sz="8" w:space="0" w:color="000000"/>
              <w:bottom w:val="single" w:sz="8" w:space="0" w:color="000000"/>
              <w:right w:val="single" w:sz="8" w:space="0" w:color="000000"/>
            </w:tcBorders>
            <w:vAlign w:val="center"/>
          </w:tcPr>
          <w:p w14:paraId="5ACB917F" w14:textId="77777777" w:rsidR="000C6C5E" w:rsidRPr="00214018" w:rsidRDefault="008C42BC">
            <w:pPr>
              <w:pStyle w:val="TableParagraph"/>
              <w:spacing w:before="63"/>
              <w:ind w:left="160" w:right="160"/>
              <w:jc w:val="center"/>
              <w:rPr>
                <w:sz w:val="18"/>
                <w:szCs w:val="18"/>
              </w:rPr>
            </w:pPr>
            <w:r w:rsidRPr="00214018">
              <w:rPr>
                <w:sz w:val="18"/>
                <w:szCs w:val="18"/>
              </w:rPr>
              <w:t>1999-01-31</w:t>
            </w:r>
          </w:p>
        </w:tc>
      </w:tr>
      <w:tr w:rsidR="000C6C5E" w:rsidRPr="00214018" w14:paraId="6BEACE86"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74091EBF" w14:textId="77777777" w:rsidR="000C6C5E" w:rsidRPr="00F04EB4" w:rsidRDefault="008C42BC">
            <w:pPr>
              <w:pStyle w:val="TableParagraph"/>
              <w:spacing w:before="70"/>
              <w:ind w:left="161" w:right="161"/>
              <w:jc w:val="center"/>
              <w:rPr>
                <w:bCs/>
                <w:sz w:val="18"/>
                <w:szCs w:val="18"/>
              </w:rPr>
            </w:pPr>
            <w:r w:rsidRPr="00F04EB4">
              <w:rPr>
                <w:bCs/>
                <w:sz w:val="18"/>
                <w:szCs w:val="18"/>
              </w:rPr>
              <w:t>January 31, 2001</w:t>
            </w:r>
          </w:p>
        </w:tc>
        <w:tc>
          <w:tcPr>
            <w:tcW w:w="1315" w:type="dxa"/>
            <w:tcBorders>
              <w:top w:val="single" w:sz="8" w:space="0" w:color="000000"/>
              <w:left w:val="single" w:sz="8" w:space="0" w:color="000000"/>
              <w:bottom w:val="single" w:sz="8" w:space="0" w:color="000000"/>
              <w:right w:val="single" w:sz="8" w:space="0" w:color="000000"/>
            </w:tcBorders>
            <w:vAlign w:val="center"/>
          </w:tcPr>
          <w:p w14:paraId="1CED8D62" w14:textId="77777777" w:rsidR="000C6C5E" w:rsidRPr="00214018" w:rsidRDefault="008C42BC">
            <w:pPr>
              <w:pStyle w:val="TableParagraph"/>
              <w:spacing w:before="66"/>
              <w:ind w:left="187" w:right="187"/>
              <w:jc w:val="center"/>
              <w:rPr>
                <w:sz w:val="18"/>
                <w:szCs w:val="18"/>
              </w:rPr>
            </w:pPr>
            <w:r w:rsidRPr="00214018">
              <w:rPr>
                <w:sz w:val="18"/>
                <w:szCs w:val="18"/>
              </w:rPr>
              <w:t>20010131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6055B627" w14:textId="77777777" w:rsidR="000C6C5E" w:rsidRPr="00214018" w:rsidRDefault="008C42BC">
            <w:pPr>
              <w:pStyle w:val="TableParagraph"/>
              <w:spacing w:line="247" w:lineRule="exact"/>
              <w:ind w:left="161" w:right="161"/>
              <w:jc w:val="center"/>
              <w:rPr>
                <w:sz w:val="18"/>
                <w:szCs w:val="18"/>
              </w:rPr>
            </w:pPr>
            <w:r w:rsidRPr="00214018">
              <w:rPr>
                <w:sz w:val="18"/>
                <w:szCs w:val="18"/>
              </w:rPr>
              <w:t>01-31-01</w:t>
            </w:r>
          </w:p>
        </w:tc>
        <w:tc>
          <w:tcPr>
            <w:tcW w:w="1409" w:type="dxa"/>
            <w:tcBorders>
              <w:top w:val="single" w:sz="8" w:space="0" w:color="000000"/>
              <w:left w:val="single" w:sz="8" w:space="0" w:color="000000"/>
              <w:bottom w:val="single" w:sz="8" w:space="0" w:color="000000"/>
              <w:right w:val="single" w:sz="8" w:space="0" w:color="000000"/>
            </w:tcBorders>
            <w:vAlign w:val="center"/>
          </w:tcPr>
          <w:p w14:paraId="5339CFEE" w14:textId="77777777" w:rsidR="000C6C5E" w:rsidRPr="00214018" w:rsidRDefault="008C42BC">
            <w:pPr>
              <w:pStyle w:val="TableParagraph"/>
              <w:spacing w:before="66"/>
              <w:ind w:left="159" w:right="161"/>
              <w:jc w:val="center"/>
              <w:rPr>
                <w:sz w:val="18"/>
                <w:szCs w:val="18"/>
              </w:rPr>
            </w:pPr>
            <w:r w:rsidRPr="00214018">
              <w:rPr>
                <w:sz w:val="18"/>
                <w:szCs w:val="18"/>
              </w:rPr>
              <w:t>2001-01-31</w:t>
            </w:r>
          </w:p>
        </w:tc>
      </w:tr>
    </w:tbl>
    <w:p w14:paraId="2A01EE8E" w14:textId="3CF4A819" w:rsidR="000C6C5E" w:rsidRDefault="000C6C5E" w:rsidP="00D217C1">
      <w:pPr>
        <w:jc w:val="both"/>
        <w:rPr>
          <w:rFonts w:ascii="Times New Roman" w:hAnsi="Times New Roman" w:cs="Times New Roman"/>
        </w:rPr>
      </w:pPr>
    </w:p>
    <w:p w14:paraId="23D257F5" w14:textId="5AF4B59F" w:rsidR="00C02872" w:rsidRDefault="003E6409" w:rsidP="00C02872">
      <w:pPr>
        <w:pStyle w:val="Heading3"/>
      </w:pPr>
      <w:bookmarkStart w:id="35" w:name="_Hlk146893702"/>
      <w:bookmarkStart w:id="36" w:name="_Toc170912760"/>
      <w:r>
        <w:t xml:space="preserve">3.4.5 </w:t>
      </w:r>
      <w:r w:rsidR="00CD5B6D">
        <w:t xml:space="preserve">DateTime </w:t>
      </w:r>
      <w:r w:rsidR="008C42BC">
        <w:t>Fields</w:t>
      </w:r>
      <w:bookmarkEnd w:id="36"/>
    </w:p>
    <w:bookmarkEnd w:id="35"/>
    <w:p w14:paraId="07C01CE1" w14:textId="77777777" w:rsidR="00CD5B6D" w:rsidRPr="00CD5B6D" w:rsidRDefault="00CD5B6D" w:rsidP="00CD5B6D">
      <w:pPr>
        <w:jc w:val="both"/>
        <w:rPr>
          <w:rFonts w:ascii="Times New Roman" w:hAnsi="Times New Roman" w:cs="Times New Roman"/>
        </w:rPr>
      </w:pPr>
      <w:r w:rsidRPr="00CD5B6D">
        <w:rPr>
          <w:rFonts w:ascii="Times New Roman" w:hAnsi="Times New Roman" w:cs="Times New Roman"/>
        </w:rPr>
        <w:t xml:space="preserve">These are elements in the ICIS-NPDES XML Data Exchange Template with the “XML Data Type” equal to “xsd: dateTime.” This is the end date and time of the record, which is denoted as "YYYY-MM-DDThh:mm:ssZ". </w:t>
      </w:r>
    </w:p>
    <w:p w14:paraId="702090B1" w14:textId="77777777" w:rsidR="00CD5B6D" w:rsidRPr="00CD5B6D" w:rsidRDefault="00CD5B6D" w:rsidP="00CD5B6D">
      <w:pPr>
        <w:jc w:val="both"/>
        <w:rPr>
          <w:rFonts w:ascii="Times New Roman" w:hAnsi="Times New Roman" w:cs="Times New Roman"/>
        </w:rPr>
      </w:pPr>
    </w:p>
    <w:p w14:paraId="46F33CA0" w14:textId="2C5BD5E8" w:rsidR="000C6C5E" w:rsidRDefault="00CD5B6D" w:rsidP="00CD5B6D">
      <w:pPr>
        <w:jc w:val="both"/>
        <w:rPr>
          <w:rFonts w:ascii="Times New Roman" w:hAnsi="Times New Roman" w:cs="Times New Roman"/>
        </w:rPr>
      </w:pPr>
      <w:r w:rsidRPr="00CD5B6D">
        <w:rPr>
          <w:rFonts w:ascii="Times New Roman" w:hAnsi="Times New Roman" w:cs="Times New Roman"/>
        </w:rPr>
        <w:t>The date and time notation is a concatenation of the date, the literal letter “T”, and time. Date is specified in the following form "YYYY-MM-DD" where: “YYYY” indicates the year, “MM” indicates the month, and “DD” indicates the day. Time is  specified in the following form "hh:mm:ss" where: “hh” indicates the hour (minimum is “00” and maximum is “23”), “mm” indicates the minute (minimum is “00” and maximum is “59”), and “ss” indicates the second (minimum is “00” and maximum is “59”). The time zone denoted at the end of this string as the literal letter “Z” for Coordinated Universal Time (UTC) (e.g., 2022-05-31T15:45:00Z) or as the offset from the UTC time by adding a positive or negative time behind the time. For example, Eastern Standard Time is five hours behind UTC and would be denoted as: "2022-05-31T15:45:00-5:00".</w:t>
      </w:r>
    </w:p>
    <w:p w14:paraId="24698176" w14:textId="77777777" w:rsidR="00C02872" w:rsidRPr="00D217C1" w:rsidRDefault="00C02872" w:rsidP="00C02872">
      <w:pPr>
        <w:jc w:val="both"/>
        <w:rPr>
          <w:rFonts w:ascii="Times New Roman" w:hAnsi="Times New Roman" w:cs="Times New Roman"/>
        </w:rPr>
      </w:pPr>
    </w:p>
    <w:p w14:paraId="7E984E7A" w14:textId="43C4C91F" w:rsidR="00C02872" w:rsidRDefault="00C02872" w:rsidP="00C02872">
      <w:pPr>
        <w:pStyle w:val="Heading3"/>
      </w:pPr>
      <w:bookmarkStart w:id="37" w:name="_Toc170912761"/>
      <w:r>
        <w:lastRenderedPageBreak/>
        <w:t>3.4.</w:t>
      </w:r>
      <w:r w:rsidR="00CD5B6D">
        <w:t>6</w:t>
      </w:r>
      <w:r>
        <w:t xml:space="preserve"> Empty</w:t>
      </w:r>
      <w:r>
        <w:rPr>
          <w:spacing w:val="-5"/>
        </w:rPr>
        <w:t xml:space="preserve"> </w:t>
      </w:r>
      <w:r>
        <w:t>Fields</w:t>
      </w:r>
      <w:bookmarkEnd w:id="37"/>
    </w:p>
    <w:p w14:paraId="5B44166D" w14:textId="4C0637C4" w:rsidR="00C02872" w:rsidRDefault="00C02872" w:rsidP="00D217C1">
      <w:pPr>
        <w:jc w:val="both"/>
        <w:rPr>
          <w:rFonts w:ascii="Times New Roman" w:hAnsi="Times New Roman" w:cs="Times New Roman"/>
        </w:rPr>
      </w:pPr>
    </w:p>
    <w:p w14:paraId="691C704D" w14:textId="54958A47" w:rsidR="00CD5B6D" w:rsidRDefault="00CD5B6D" w:rsidP="00CD5B6D">
      <w:pPr>
        <w:jc w:val="both"/>
        <w:rPr>
          <w:rFonts w:ascii="Times New Roman" w:hAnsi="Times New Roman" w:cs="Times New Roman"/>
        </w:rPr>
      </w:pPr>
      <w:r w:rsidRPr="00CE3495">
        <w:rPr>
          <w:rFonts w:ascii="Times New Roman" w:hAnsi="Times New Roman" w:cs="Times New Roman"/>
        </w:rPr>
        <w:t xml:space="preserve">All mandatory tags must be present in an XML </w:t>
      </w:r>
      <w:r>
        <w:rPr>
          <w:rFonts w:ascii="Times New Roman" w:hAnsi="Times New Roman" w:cs="Times New Roman"/>
        </w:rPr>
        <w:t>I</w:t>
      </w:r>
      <w:r w:rsidRPr="00CE3495">
        <w:rPr>
          <w:rFonts w:ascii="Times New Roman" w:hAnsi="Times New Roman" w:cs="Times New Roman"/>
        </w:rPr>
        <w:t xml:space="preserve">nstance </w:t>
      </w:r>
      <w:r>
        <w:rPr>
          <w:rFonts w:ascii="Times New Roman" w:hAnsi="Times New Roman" w:cs="Times New Roman"/>
        </w:rPr>
        <w:t>D</w:t>
      </w:r>
      <w:r w:rsidRPr="00CE3495">
        <w:rPr>
          <w:rFonts w:ascii="Times New Roman" w:hAnsi="Times New Roman" w:cs="Times New Roman"/>
        </w:rPr>
        <w:t>ocument submitted to ICIS. All non-mandatory tags have constraints placed upon them by ICIS</w:t>
      </w:r>
      <w:r>
        <w:rPr>
          <w:rFonts w:ascii="Times New Roman" w:hAnsi="Times New Roman" w:cs="Times New Roman"/>
        </w:rPr>
        <w:t xml:space="preserve"> Batch </w:t>
      </w:r>
      <w:r w:rsidRPr="00CE3495">
        <w:rPr>
          <w:rFonts w:ascii="Times New Roman" w:hAnsi="Times New Roman" w:cs="Times New Roman"/>
        </w:rPr>
        <w:t>to avoid data quality issues. If a non-mandatory tag is present in the XML file</w:t>
      </w:r>
      <w:r w:rsidRPr="00D217C1">
        <w:rPr>
          <w:rFonts w:ascii="Times New Roman" w:hAnsi="Times New Roman" w:cs="Times New Roman"/>
        </w:rPr>
        <w:t xml:space="preserve"> </w:t>
      </w:r>
      <w:r w:rsidRPr="00CE3495">
        <w:rPr>
          <w:rFonts w:ascii="Times New Roman" w:hAnsi="Times New Roman" w:cs="Times New Roman"/>
        </w:rPr>
        <w:t>it</w:t>
      </w:r>
      <w:r w:rsidRPr="00D217C1">
        <w:rPr>
          <w:rFonts w:ascii="Times New Roman" w:hAnsi="Times New Roman" w:cs="Times New Roman"/>
        </w:rPr>
        <w:t xml:space="preserve"> </w:t>
      </w:r>
      <w:r w:rsidRPr="00CE3495">
        <w:rPr>
          <w:rFonts w:ascii="Times New Roman" w:hAnsi="Times New Roman" w:cs="Times New Roman"/>
        </w:rPr>
        <w:t xml:space="preserve">must </w:t>
      </w:r>
      <w:r>
        <w:rPr>
          <w:rFonts w:ascii="Times New Roman" w:hAnsi="Times New Roman" w:cs="Times New Roman"/>
          <w:noProof/>
        </w:rPr>
        <w:t>contain data. Empty tags,</w:t>
      </w:r>
      <w:r w:rsidRPr="00D217C1">
        <w:rPr>
          <w:rFonts w:ascii="Times New Roman" w:hAnsi="Times New Roman" w:cs="Times New Roman"/>
        </w:rPr>
        <w:t xml:space="preserve"> </w:t>
      </w:r>
      <w:r w:rsidRPr="00CE3495">
        <w:rPr>
          <w:rFonts w:ascii="Times New Roman" w:hAnsi="Times New Roman" w:cs="Times New Roman"/>
        </w:rPr>
        <w:t>such as</w:t>
      </w:r>
      <w:r>
        <w:rPr>
          <w:rFonts w:ascii="Times New Roman" w:hAnsi="Times New Roman" w:cs="Times New Roman"/>
        </w:rPr>
        <w:t xml:space="preserve"> the following are not allowed</w:t>
      </w:r>
      <w:r w:rsidRPr="00CE3495">
        <w:rPr>
          <w:rFonts w:ascii="Times New Roman" w:hAnsi="Times New Roman" w:cs="Times New Roman"/>
        </w:rPr>
        <w:t>:</w:t>
      </w:r>
    </w:p>
    <w:p w14:paraId="2A4A66E1" w14:textId="77777777" w:rsidR="00CD5B6D" w:rsidRDefault="00CD5B6D" w:rsidP="00CD5B6D">
      <w:pPr>
        <w:jc w:val="both"/>
        <w:rPr>
          <w:rFonts w:ascii="Times New Roman" w:hAnsi="Times New Roman" w:cs="Times New Roman"/>
        </w:rPr>
      </w:pPr>
    </w:p>
    <w:p w14:paraId="12D1DAE5" w14:textId="77777777" w:rsidR="00CD5B6D" w:rsidRPr="00F04EB4" w:rsidRDefault="00CD5B6D" w:rsidP="00F92DCA">
      <w:pPr>
        <w:pStyle w:val="ListParagraph"/>
        <w:numPr>
          <w:ilvl w:val="0"/>
          <w:numId w:val="295"/>
        </w:numPr>
        <w:jc w:val="both"/>
        <w:rPr>
          <w:bCs/>
        </w:rPr>
      </w:pPr>
      <w:r w:rsidRPr="00F04EB4">
        <w:rPr>
          <w:bCs/>
        </w:rPr>
        <w:t>&lt;FirstName&gt;&lt;/FirstName&gt;</w:t>
      </w:r>
    </w:p>
    <w:p w14:paraId="5D51E680" w14:textId="2EE7EF3E" w:rsidR="00CD5B6D" w:rsidRPr="00F04EB4" w:rsidRDefault="00CD5B6D" w:rsidP="00F92DCA">
      <w:pPr>
        <w:pStyle w:val="ListParagraph"/>
        <w:numPr>
          <w:ilvl w:val="0"/>
          <w:numId w:val="295"/>
        </w:numPr>
        <w:jc w:val="both"/>
        <w:rPr>
          <w:bCs/>
        </w:rPr>
      </w:pPr>
      <w:r w:rsidRPr="00F04EB4">
        <w:rPr>
          <w:bCs/>
        </w:rPr>
        <w:t>&lt;/FirstName&gt;</w:t>
      </w:r>
    </w:p>
    <w:p w14:paraId="2A04A09B" w14:textId="77777777" w:rsidR="00CD5B6D" w:rsidRPr="00D217C1" w:rsidRDefault="00CD5B6D" w:rsidP="00CD5B6D">
      <w:pPr>
        <w:jc w:val="both"/>
        <w:rPr>
          <w:rFonts w:ascii="Times New Roman" w:hAnsi="Times New Roman" w:cs="Times New Roman"/>
        </w:rPr>
      </w:pPr>
    </w:p>
    <w:p w14:paraId="2DA1526A" w14:textId="1D62344B" w:rsidR="00CD5B6D" w:rsidRDefault="00CD5B6D" w:rsidP="00CD5B6D">
      <w:pPr>
        <w:jc w:val="both"/>
        <w:rPr>
          <w:rFonts w:ascii="Times New Roman" w:hAnsi="Times New Roman" w:cs="Times New Roman"/>
        </w:rPr>
      </w:pPr>
      <w:r w:rsidRPr="00CE3495">
        <w:rPr>
          <w:rFonts w:ascii="Times New Roman" w:hAnsi="Times New Roman" w:cs="Times New Roman"/>
        </w:rPr>
        <w:t>To blank out existing data, either submit a Change transaction using an asterisk for each tag to be blanked out</w:t>
      </w:r>
      <w:r>
        <w:rPr>
          <w:rFonts w:ascii="Times New Roman" w:hAnsi="Times New Roman" w:cs="Times New Roman"/>
        </w:rPr>
        <w:t xml:space="preserve"> (see below) </w:t>
      </w:r>
      <w:r w:rsidRPr="00CE3495">
        <w:rPr>
          <w:rFonts w:ascii="Times New Roman" w:hAnsi="Times New Roman" w:cs="Times New Roman"/>
        </w:rPr>
        <w:t>or submit a Replace transaction that is missing the tags to be blanked out</w:t>
      </w:r>
      <w:r>
        <w:rPr>
          <w:rFonts w:ascii="Times New Roman" w:hAnsi="Times New Roman" w:cs="Times New Roman"/>
        </w:rPr>
        <w:t>.</w:t>
      </w:r>
    </w:p>
    <w:p w14:paraId="4F8F8514" w14:textId="77777777" w:rsidR="00CD5B6D" w:rsidRDefault="00CD5B6D" w:rsidP="00CD5B6D">
      <w:pPr>
        <w:jc w:val="both"/>
        <w:rPr>
          <w:rFonts w:ascii="Times New Roman" w:hAnsi="Times New Roman" w:cs="Times New Roman"/>
        </w:rPr>
      </w:pPr>
    </w:p>
    <w:p w14:paraId="7F440F13" w14:textId="20E36B13" w:rsidR="00CD5B6D" w:rsidRPr="00F04EB4" w:rsidRDefault="00CD5B6D" w:rsidP="00F92DCA">
      <w:pPr>
        <w:pStyle w:val="ListParagraph"/>
        <w:numPr>
          <w:ilvl w:val="0"/>
          <w:numId w:val="296"/>
        </w:numPr>
        <w:jc w:val="both"/>
        <w:rPr>
          <w:bCs/>
        </w:rPr>
      </w:pPr>
      <w:r w:rsidRPr="00F04EB4">
        <w:rPr>
          <w:bCs/>
        </w:rPr>
        <w:t>&lt;FirstName&gt;*&lt;/FirstName&gt;</w:t>
      </w:r>
    </w:p>
    <w:p w14:paraId="53972CEA" w14:textId="77777777" w:rsidR="00CD5B6D" w:rsidRPr="00CE3495" w:rsidRDefault="00CD5B6D" w:rsidP="00CD5B6D">
      <w:pPr>
        <w:jc w:val="both"/>
        <w:rPr>
          <w:rFonts w:ascii="Times New Roman" w:hAnsi="Times New Roman" w:cs="Times New Roman"/>
        </w:rPr>
      </w:pPr>
    </w:p>
    <w:p w14:paraId="4DBA3BFA" w14:textId="77777777" w:rsidR="00CD5B6D" w:rsidRDefault="00CD5B6D" w:rsidP="00CD5B6D">
      <w:pPr>
        <w:jc w:val="both"/>
        <w:rPr>
          <w:rFonts w:ascii="Times New Roman" w:hAnsi="Times New Roman" w:cs="Times New Roman"/>
        </w:rPr>
      </w:pPr>
      <w:r>
        <w:rPr>
          <w:noProof/>
        </w:rPr>
        <w:drawing>
          <wp:anchor distT="0" distB="0" distL="114300" distR="114300" simplePos="0" relativeHeight="251730944" behindDoc="0" locked="0" layoutInCell="1" allowOverlap="1" wp14:anchorId="7C9BC5E0" wp14:editId="7F031D54">
            <wp:simplePos x="0" y="0"/>
            <wp:positionH relativeFrom="margin">
              <wp:posOffset>266700</wp:posOffset>
            </wp:positionH>
            <wp:positionV relativeFrom="paragraph">
              <wp:posOffset>29845</wp:posOffset>
            </wp:positionV>
            <wp:extent cx="822234" cy="784860"/>
            <wp:effectExtent l="0" t="0" r="0" b="0"/>
            <wp:wrapNone/>
            <wp:docPr id="11" name="Picture 1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7C1">
        <w:rPr>
          <w:rFonts w:ascii="Times New Roman" w:hAnsi="Times New Roman" w:cs="Times New Roman"/>
          <w:noProof/>
        </w:rPr>
        <mc:AlternateContent>
          <mc:Choice Requires="wps">
            <w:drawing>
              <wp:anchor distT="0" distB="0" distL="0" distR="0" simplePos="0" relativeHeight="251729920" behindDoc="0" locked="0" layoutInCell="1" allowOverlap="1" wp14:anchorId="35892291" wp14:editId="2CBD9F21">
                <wp:simplePos x="0" y="0"/>
                <wp:positionH relativeFrom="page">
                  <wp:posOffset>2086610</wp:posOffset>
                </wp:positionH>
                <wp:positionV relativeFrom="paragraph">
                  <wp:posOffset>212725</wp:posOffset>
                </wp:positionV>
                <wp:extent cx="4042410" cy="367665"/>
                <wp:effectExtent l="0" t="0" r="15240" b="13335"/>
                <wp:wrapTopAndBottom/>
                <wp:docPr id="1525" name="Text Box 261" descr="Callout box showing the text:&#10;Do not use empty or null tags within your XML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892291" id="Text Box 261" o:spid="_x0000_s1033" type="#_x0000_t202" alt="Callout box showing the text:&#10;Do not use empty or null tags within your XML files!" style="position:absolute;left:0;text-align:left;margin-left:164.3pt;margin-top:16.75pt;width:318.3pt;height:28.9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" filled="f" strokeweight="1.44pt">
                <v:textbox inset="0,0,0,0">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v:textbox>
                <w10:wrap type="topAndBottom" anchorx="page"/>
              </v:shape>
            </w:pict>
          </mc:Fallback>
        </mc:AlternateContent>
      </w:r>
    </w:p>
    <w:p w14:paraId="2596364B" w14:textId="36C73DE6" w:rsidR="00C02872" w:rsidRDefault="00C02872" w:rsidP="00D217C1">
      <w:pPr>
        <w:jc w:val="both"/>
        <w:rPr>
          <w:rFonts w:ascii="Times New Roman" w:hAnsi="Times New Roman" w:cs="Times New Roman"/>
        </w:rPr>
      </w:pPr>
    </w:p>
    <w:p w14:paraId="149E75C0" w14:textId="77777777" w:rsidR="00C02872" w:rsidRPr="00D217C1" w:rsidRDefault="00C02872" w:rsidP="00D217C1">
      <w:pPr>
        <w:jc w:val="both"/>
        <w:rPr>
          <w:rFonts w:ascii="Times New Roman" w:hAnsi="Times New Roman" w:cs="Times New Roman"/>
        </w:rPr>
      </w:pPr>
    </w:p>
    <w:p w14:paraId="7C69AE80" w14:textId="6D709A45" w:rsidR="000C6C5E" w:rsidRDefault="006E623B" w:rsidP="006E623B">
      <w:pPr>
        <w:pStyle w:val="Heading2"/>
      </w:pPr>
      <w:bookmarkStart w:id="38" w:name="_Toc170912762"/>
      <w:r>
        <w:t>3.5</w:t>
      </w:r>
      <w:r>
        <w:tab/>
      </w:r>
      <w:r w:rsidR="008C42BC">
        <w:t>FILE FORMAT CONVENTIONS FOR XML INSTANCE</w:t>
      </w:r>
      <w:r w:rsidR="008C42BC">
        <w:rPr>
          <w:spacing w:val="-8"/>
        </w:rPr>
        <w:t xml:space="preserve"> </w:t>
      </w:r>
      <w:r w:rsidR="008C42BC">
        <w:t>DOCUMENTS</w:t>
      </w:r>
      <w:bookmarkEnd w:id="38"/>
    </w:p>
    <w:p w14:paraId="7D585650" w14:textId="69B01CC0"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ICIS Batch is currently designed to accept </w:t>
      </w:r>
      <w:r w:rsidR="00665101">
        <w:rPr>
          <w:rFonts w:ascii="Times New Roman" w:hAnsi="Times New Roman" w:cs="Times New Roman"/>
        </w:rPr>
        <w:t>many different types of payloads</w:t>
      </w:r>
      <w:r w:rsidRPr="00CE3495">
        <w:rPr>
          <w:rFonts w:ascii="Times New Roman" w:hAnsi="Times New Roman" w:cs="Times New Roman"/>
        </w:rPr>
        <w:t>.</w:t>
      </w:r>
      <w:r w:rsidRPr="00CE3495">
        <w:rPr>
          <w:rFonts w:ascii="Times New Roman" w:hAnsi="Times New Roman" w:cs="Times New Roman"/>
          <w:spacing w:val="23"/>
        </w:rPr>
        <w:t xml:space="preserve"> </w:t>
      </w:r>
      <w:r w:rsidR="00665101">
        <w:rPr>
          <w:rFonts w:ascii="Times New Roman" w:hAnsi="Times New Roman" w:cs="Times New Roman"/>
          <w:spacing w:val="23"/>
        </w:rPr>
        <w:t>One XML Instance Document can contain different payloads. However, ICIS Data Submission u</w:t>
      </w:r>
      <w:r w:rsidRPr="00CE3495">
        <w:rPr>
          <w:rFonts w:ascii="Times New Roman" w:hAnsi="Times New Roman" w:cs="Times New Roman"/>
        </w:rPr>
        <w:t>sers</w:t>
      </w:r>
      <w:r w:rsidRPr="00CE3495">
        <w:rPr>
          <w:rFonts w:ascii="Times New Roman" w:hAnsi="Times New Roman" w:cs="Times New Roman"/>
          <w:spacing w:val="-5"/>
        </w:rPr>
        <w:t xml:space="preserve"> </w:t>
      </w:r>
      <w:r w:rsidRPr="00CE3495">
        <w:rPr>
          <w:rFonts w:ascii="Times New Roman" w:hAnsi="Times New Roman" w:cs="Times New Roman"/>
        </w:rPr>
        <w:t>may</w:t>
      </w:r>
      <w:r w:rsidRPr="00CE3495">
        <w:rPr>
          <w:rFonts w:ascii="Times New Roman" w:hAnsi="Times New Roman" w:cs="Times New Roman"/>
          <w:spacing w:val="-9"/>
        </w:rPr>
        <w:t xml:space="preserve"> </w:t>
      </w:r>
      <w:r w:rsidRPr="00CE3495">
        <w:rPr>
          <w:rFonts w:ascii="Times New Roman" w:hAnsi="Times New Roman" w:cs="Times New Roman"/>
        </w:rPr>
        <w:t>want</w:t>
      </w:r>
      <w:r w:rsidRPr="00CE3495">
        <w:rPr>
          <w:rFonts w:ascii="Times New Roman" w:hAnsi="Times New Roman" w:cs="Times New Roman"/>
          <w:spacing w:val="-8"/>
        </w:rPr>
        <w:t xml:space="preserve"> </w:t>
      </w:r>
      <w:r w:rsidRPr="00CE3495">
        <w:rPr>
          <w:rFonts w:ascii="Times New Roman" w:hAnsi="Times New Roman" w:cs="Times New Roman"/>
        </w:rPr>
        <w:t>to</w:t>
      </w:r>
      <w:r w:rsidRPr="00CE3495">
        <w:rPr>
          <w:rFonts w:ascii="Times New Roman" w:hAnsi="Times New Roman" w:cs="Times New Roman"/>
          <w:spacing w:val="-9"/>
        </w:rPr>
        <w:t xml:space="preserve"> </w:t>
      </w:r>
      <w:r w:rsidR="00665101">
        <w:rPr>
          <w:rFonts w:ascii="Times New Roman" w:hAnsi="Times New Roman" w:cs="Times New Roman"/>
          <w:spacing w:val="-9"/>
        </w:rPr>
        <w:t xml:space="preserve">restrict each </w:t>
      </w:r>
      <w:r w:rsidR="00665101">
        <w:rPr>
          <w:rFonts w:ascii="Times New Roman" w:hAnsi="Times New Roman" w:cs="Times New Roman"/>
          <w:spacing w:val="23"/>
        </w:rPr>
        <w:t>XML Instance Document to only have one payload type</w:t>
      </w:r>
      <w:r w:rsidR="00665101" w:rsidRPr="00665101">
        <w:rPr>
          <w:rFonts w:ascii="Times New Roman" w:hAnsi="Times New Roman" w:cs="Times New Roman"/>
        </w:rPr>
        <w:t xml:space="preserve"> </w:t>
      </w:r>
      <w:r w:rsidR="00665101">
        <w:rPr>
          <w:rFonts w:ascii="Times New Roman" w:hAnsi="Times New Roman" w:cs="Times New Roman"/>
        </w:rPr>
        <w:t>t</w:t>
      </w:r>
      <w:r w:rsidR="00665101" w:rsidRPr="00CE3495">
        <w:rPr>
          <w:rFonts w:ascii="Times New Roman" w:hAnsi="Times New Roman" w:cs="Times New Roman"/>
        </w:rPr>
        <w:t>o</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avoid</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having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difficulties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finding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errors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in</w:t>
      </w:r>
      <w:r w:rsidR="00665101" w:rsidRPr="00CE3495">
        <w:rPr>
          <w:rFonts w:ascii="Times New Roman" w:hAnsi="Times New Roman" w:cs="Times New Roman"/>
          <w:spacing w:val="-7"/>
        </w:rPr>
        <w:t xml:space="preserve"> </w:t>
      </w:r>
      <w:r w:rsidR="00665101" w:rsidRPr="00CE3495">
        <w:rPr>
          <w:rFonts w:ascii="Times New Roman" w:hAnsi="Times New Roman" w:cs="Times New Roman"/>
        </w:rPr>
        <w:t>large</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files</w:t>
      </w:r>
      <w:r w:rsidR="00665101">
        <w:rPr>
          <w:rFonts w:ascii="Times New Roman" w:hAnsi="Times New Roman" w:cs="Times New Roman"/>
        </w:rPr>
        <w:t>.</w:t>
      </w:r>
    </w:p>
    <w:p w14:paraId="40F437F8" w14:textId="77777777" w:rsidR="000C6C5E" w:rsidRPr="00CE3495" w:rsidRDefault="000C6C5E" w:rsidP="00327587">
      <w:pPr>
        <w:pStyle w:val="BodyText"/>
        <w:jc w:val="both"/>
        <w:rPr>
          <w:sz w:val="22"/>
          <w:szCs w:val="22"/>
        </w:rPr>
      </w:pPr>
    </w:p>
    <w:p w14:paraId="7413F723" w14:textId="7AC92105" w:rsidR="000C6C5E" w:rsidRDefault="003E6409" w:rsidP="003E6409">
      <w:pPr>
        <w:pStyle w:val="Heading3"/>
      </w:pPr>
      <w:bookmarkStart w:id="39" w:name="_Toc170912763"/>
      <w:r>
        <w:t xml:space="preserve">3.5.1 </w:t>
      </w:r>
      <w:r w:rsidR="008C42BC">
        <w:t>Root Element and Header</w:t>
      </w:r>
      <w:r w:rsidR="008C42BC">
        <w:rPr>
          <w:spacing w:val="-8"/>
        </w:rPr>
        <w:t xml:space="preserve"> </w:t>
      </w:r>
      <w:r w:rsidR="008C42BC">
        <w:t>Block</w:t>
      </w:r>
      <w:bookmarkEnd w:id="39"/>
    </w:p>
    <w:p w14:paraId="3CFCF5F2" w14:textId="39E87026" w:rsidR="000C6C5E" w:rsidRPr="00CE3495" w:rsidRDefault="008C42BC" w:rsidP="00327587">
      <w:pPr>
        <w:jc w:val="both"/>
        <w:rPr>
          <w:rFonts w:ascii="Times New Roman" w:hAnsi="Times New Roman" w:cs="Times New Roman"/>
        </w:rPr>
      </w:pPr>
      <w:r w:rsidRPr="00CE3495">
        <w:rPr>
          <w:rFonts w:ascii="Times New Roman" w:hAnsi="Times New Roman" w:cs="Times New Roman"/>
        </w:rPr>
        <w:t>All</w:t>
      </w:r>
      <w:r w:rsidRPr="00327587">
        <w:rPr>
          <w:rFonts w:ascii="Times New Roman" w:hAnsi="Times New Roman" w:cs="Times New Roman"/>
        </w:rPr>
        <w:t xml:space="preserve"> </w:t>
      </w:r>
      <w:r w:rsidRPr="00CE3495">
        <w:rPr>
          <w:rFonts w:ascii="Times New Roman" w:hAnsi="Times New Roman" w:cs="Times New Roman"/>
        </w:rPr>
        <w:t>incoming</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00665101">
        <w:rPr>
          <w:rFonts w:ascii="Times New Roman" w:hAnsi="Times New Roman" w:cs="Times New Roman"/>
        </w:rPr>
        <w:t>I</w:t>
      </w:r>
      <w:r w:rsidRPr="00CE3495">
        <w:rPr>
          <w:rFonts w:ascii="Times New Roman" w:hAnsi="Times New Roman" w:cs="Times New Roman"/>
        </w:rPr>
        <w:t>nstance</w:t>
      </w:r>
      <w:r w:rsidRPr="00327587">
        <w:rPr>
          <w:rFonts w:ascii="Times New Roman" w:hAnsi="Times New Roman" w:cs="Times New Roman"/>
        </w:rPr>
        <w:t xml:space="preserve"> </w:t>
      </w:r>
      <w:r w:rsidR="00665101">
        <w:rPr>
          <w:rFonts w:ascii="Times New Roman" w:hAnsi="Times New Roman" w:cs="Times New Roman"/>
        </w:rPr>
        <w:t>D</w:t>
      </w:r>
      <w:r w:rsidRPr="00CE3495">
        <w:rPr>
          <w:rFonts w:ascii="Times New Roman" w:hAnsi="Times New Roman" w:cs="Times New Roman"/>
        </w:rPr>
        <w:t>ocuments</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have</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w:t>
      </w:r>
      <w:r w:rsidR="00665101">
        <w:rPr>
          <w:rFonts w:ascii="Times New Roman" w:hAnsi="Times New Roman" w:cs="Times New Roman"/>
        </w:rPr>
        <w:t>&lt;</w:t>
      </w:r>
      <w:r w:rsidRPr="00CE3495">
        <w:rPr>
          <w:rFonts w:ascii="Times New Roman" w:hAnsi="Times New Roman" w:cs="Times New Roman"/>
        </w:rPr>
        <w:t>Document</w:t>
      </w:r>
      <w:r w:rsidR="00665101">
        <w:rPr>
          <w:rFonts w:ascii="Times New Roman" w:hAnsi="Times New Roman" w:cs="Times New Roman"/>
        </w:rPr>
        <w:t>&gt;</w:t>
      </w:r>
      <w:r w:rsidRPr="00CE3495">
        <w:rPr>
          <w:rFonts w:ascii="Times New Roman" w:hAnsi="Times New Roman" w:cs="Times New Roman"/>
        </w:rPr>
        <w:t>”</w:t>
      </w:r>
      <w:r w:rsidRPr="00327587">
        <w:rPr>
          <w:rFonts w:ascii="Times New Roman" w:hAnsi="Times New Roman" w:cs="Times New Roman"/>
        </w:rPr>
        <w:t xml:space="preserve"> </w:t>
      </w:r>
      <w:r w:rsidRPr="00CE3495">
        <w:rPr>
          <w:rFonts w:ascii="Times New Roman" w:hAnsi="Times New Roman" w:cs="Times New Roman"/>
        </w:rPr>
        <w:t>tag</w:t>
      </w:r>
      <w:r w:rsidRPr="00327587">
        <w:rPr>
          <w:rFonts w:ascii="Times New Roman" w:hAnsi="Times New Roman" w:cs="Times New Roman"/>
        </w:rPr>
        <w:t xml:space="preserve"> </w:t>
      </w:r>
      <w:r w:rsidRPr="00CE3495">
        <w:rPr>
          <w:rFonts w:ascii="Times New Roman" w:hAnsi="Times New Roman" w:cs="Times New Roman"/>
        </w:rPr>
        <w:t>as</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 xml:space="preserve">followed by a group of mandatory header elements </w:t>
      </w:r>
      <w:r w:rsidR="00665101">
        <w:rPr>
          <w:rFonts w:ascii="Times New Roman" w:hAnsi="Times New Roman" w:cs="Times New Roman"/>
        </w:rPr>
        <w:t xml:space="preserve">(a.k.a. </w:t>
      </w:r>
      <w:r w:rsidRPr="00CE3495">
        <w:rPr>
          <w:rFonts w:ascii="Times New Roman" w:hAnsi="Times New Roman" w:cs="Times New Roman"/>
        </w:rPr>
        <w:t>“header block”</w:t>
      </w:r>
      <w:r w:rsidR="00665101">
        <w:rPr>
          <w:rFonts w:ascii="Times New Roman" w:hAnsi="Times New Roman" w:cs="Times New Roman"/>
        </w:rPr>
        <w:t>)</w:t>
      </w:r>
      <w:r w:rsidRPr="00CE3495">
        <w:rPr>
          <w:rFonts w:ascii="Times New Roman" w:hAnsi="Times New Roman" w:cs="Times New Roman"/>
        </w:rPr>
        <w:t>. The Document tag provides the location of the ICIS-NPDES schema and the name of the main schema to validate</w:t>
      </w:r>
      <w:r w:rsidRPr="00327587">
        <w:rPr>
          <w:rFonts w:ascii="Times New Roman" w:hAnsi="Times New Roman" w:cs="Times New Roman"/>
        </w:rPr>
        <w:t xml:space="preserve"> </w:t>
      </w:r>
      <w:r w:rsidRPr="00CE3495">
        <w:rPr>
          <w:rFonts w:ascii="Times New Roman" w:hAnsi="Times New Roman" w:cs="Times New Roman"/>
        </w:rPr>
        <w:t>against.</w:t>
      </w:r>
    </w:p>
    <w:p w14:paraId="4F74250C" w14:textId="77777777" w:rsidR="000C6C5E" w:rsidRPr="00327587" w:rsidRDefault="000C6C5E" w:rsidP="00327587">
      <w:pPr>
        <w:jc w:val="both"/>
        <w:rPr>
          <w:rFonts w:ascii="Times New Roman" w:hAnsi="Times New Roman" w:cs="Times New Roman"/>
        </w:rPr>
      </w:pPr>
    </w:p>
    <w:p w14:paraId="35BE18EC" w14:textId="66BB2A7B"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The header block elements provide information on the submitter and the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being submitted. Figure 3-4 shows an excerpt of a valid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with the correct placement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use</w:t>
      </w:r>
      <w:r w:rsidRPr="00327587">
        <w:rPr>
          <w:rFonts w:ascii="Times New Roman" w:hAnsi="Times New Roman" w:cs="Times New Roman"/>
        </w:rPr>
        <w:t xml:space="preserve"> </w:t>
      </w:r>
      <w:r w:rsidRPr="00CE3495">
        <w:rPr>
          <w:rFonts w:ascii="Times New Roman" w:hAnsi="Times New Roman" w:cs="Times New Roman"/>
        </w:rPr>
        <w:t>of</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document</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header</w:t>
      </w:r>
      <w:r w:rsidRPr="00327587">
        <w:rPr>
          <w:rFonts w:ascii="Times New Roman" w:hAnsi="Times New Roman" w:cs="Times New Roman"/>
        </w:rPr>
        <w:t xml:space="preserve"> </w:t>
      </w:r>
      <w:r w:rsidRPr="00CE3495">
        <w:rPr>
          <w:rFonts w:ascii="Times New Roman" w:hAnsi="Times New Roman" w:cs="Times New Roman"/>
        </w:rPr>
        <w:t>block.</w:t>
      </w:r>
      <w:r w:rsidRPr="00327587">
        <w:rPr>
          <w:rFonts w:ascii="Times New Roman" w:hAnsi="Times New Roman" w:cs="Times New Roman"/>
        </w:rPr>
        <w:t xml:space="preserve"> </w:t>
      </w:r>
      <w:r w:rsidRPr="00CE3495">
        <w:rPr>
          <w:rFonts w:ascii="Times New Roman" w:hAnsi="Times New Roman" w:cs="Times New Roman"/>
        </w:rPr>
        <w:t>Details</w:t>
      </w:r>
      <w:r w:rsidRPr="00327587">
        <w:rPr>
          <w:rFonts w:ascii="Times New Roman" w:hAnsi="Times New Roman" w:cs="Times New Roman"/>
        </w:rPr>
        <w:t xml:space="preserve"> </w:t>
      </w:r>
      <w:r w:rsidRPr="00CE3495">
        <w:rPr>
          <w:rFonts w:ascii="Times New Roman" w:hAnsi="Times New Roman" w:cs="Times New Roman"/>
        </w:rPr>
        <w:t>on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 xml:space="preserve">characteristics of the elements for this header block are included in </w:t>
      </w:r>
      <w:r w:rsidR="00665101" w:rsidRPr="00CD5B6D">
        <w:rPr>
          <w:rFonts w:ascii="Times New Roman" w:hAnsi="Times New Roman" w:cs="Times New Roman"/>
        </w:rPr>
        <w:t>ICIS-NPDES XML Data Exchange Template</w:t>
      </w:r>
      <w:r w:rsidRPr="00CE3495">
        <w:rPr>
          <w:rFonts w:ascii="Times New Roman" w:hAnsi="Times New Roman" w:cs="Times New Roman"/>
        </w:rPr>
        <w:t>. Lines in bold</w:t>
      </w:r>
      <w:r w:rsidRPr="00327587">
        <w:rPr>
          <w:rFonts w:ascii="Times New Roman" w:hAnsi="Times New Roman" w:cs="Times New Roman"/>
        </w:rPr>
        <w:t xml:space="preserve"> </w:t>
      </w:r>
      <w:r w:rsidRPr="00CE3495">
        <w:rPr>
          <w:rFonts w:ascii="Times New Roman" w:hAnsi="Times New Roman" w:cs="Times New Roman"/>
        </w:rPr>
        <w:t>typeface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always</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lines</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blue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only</w:t>
      </w:r>
      <w:r w:rsidRPr="00327587">
        <w:rPr>
          <w:rFonts w:ascii="Times New Roman" w:hAnsi="Times New Roman" w:cs="Times New Roman"/>
        </w:rPr>
        <w:t xml:space="preserve"> </w:t>
      </w:r>
      <w:r w:rsidRPr="00CE3495">
        <w:rPr>
          <w:rFonts w:ascii="Times New Roman" w:hAnsi="Times New Roman" w:cs="Times New Roman"/>
        </w:rPr>
        <w:t>if</w:t>
      </w:r>
      <w:r w:rsidRPr="00327587">
        <w:rPr>
          <w:rFonts w:ascii="Times New Roman" w:hAnsi="Times New Roman" w:cs="Times New Roman"/>
        </w:rPr>
        <w:t xml:space="preserve"> </w:t>
      </w:r>
      <w:r w:rsidRPr="00CE3495">
        <w:rPr>
          <w:rFonts w:ascii="Times New Roman" w:hAnsi="Times New Roman" w:cs="Times New Roman"/>
        </w:rPr>
        <w:t>the parent tag is</w:t>
      </w:r>
      <w:r w:rsidRPr="00327587">
        <w:rPr>
          <w:rFonts w:ascii="Times New Roman" w:hAnsi="Times New Roman" w:cs="Times New Roman"/>
        </w:rPr>
        <w:t xml:space="preserve"> </w:t>
      </w:r>
      <w:r w:rsidRPr="00CE3495">
        <w:rPr>
          <w:rFonts w:ascii="Times New Roman" w:hAnsi="Times New Roman" w:cs="Times New Roman"/>
        </w:rPr>
        <w:t>present.</w:t>
      </w:r>
    </w:p>
    <w:p w14:paraId="58CEEE39" w14:textId="77777777" w:rsidR="000C6C5E" w:rsidRPr="00327587" w:rsidRDefault="000C6C5E" w:rsidP="00327587">
      <w:pPr>
        <w:jc w:val="both"/>
        <w:rPr>
          <w:rFonts w:ascii="Times New Roman" w:hAnsi="Times New Roman" w:cs="Times New Roman"/>
        </w:rPr>
      </w:pPr>
    </w:p>
    <w:p w14:paraId="1595EE68" w14:textId="77777777" w:rsidR="000C6C5E" w:rsidRPr="00F04EB4" w:rsidRDefault="008C42BC" w:rsidP="008336A5">
      <w:pPr>
        <w:ind w:left="300"/>
        <w:jc w:val="both"/>
        <w:rPr>
          <w:b/>
          <w:sz w:val="16"/>
          <w:szCs w:val="16"/>
        </w:rPr>
      </w:pPr>
      <w:r w:rsidRPr="00F04EB4">
        <w:rPr>
          <w:b/>
          <w:sz w:val="16"/>
          <w:szCs w:val="16"/>
        </w:rPr>
        <w:t>&lt;?xml version="1.0" encoding="UTF-8"?&gt;</w:t>
      </w:r>
    </w:p>
    <w:p w14:paraId="33E7BC43" w14:textId="087AF56A" w:rsidR="000C6C5E" w:rsidRPr="00F04EB4" w:rsidRDefault="008C42BC" w:rsidP="008336A5">
      <w:pPr>
        <w:ind w:left="300"/>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xmlns:xsi=“</w:t>
      </w:r>
      <w:hyperlink r:id="rId48">
        <w:r w:rsidRPr="00F04EB4">
          <w:rPr>
            <w:b/>
            <w:sz w:val="16"/>
            <w:szCs w:val="16"/>
          </w:rPr>
          <w:t>http://www.w3.org/2001/XMLSchema-</w:t>
        </w:r>
      </w:hyperlink>
      <w:r w:rsidRPr="00F04EB4">
        <w:rPr>
          <w:b/>
          <w:sz w:val="16"/>
          <w:szCs w:val="16"/>
        </w:rPr>
        <w:t>instance”&gt;</w:t>
      </w:r>
    </w:p>
    <w:p w14:paraId="5C2E1DD2" w14:textId="77777777" w:rsidR="000C6C5E" w:rsidRPr="00F04EB4" w:rsidRDefault="008C42BC" w:rsidP="008336A5">
      <w:pPr>
        <w:ind w:left="1020"/>
        <w:rPr>
          <w:b/>
          <w:sz w:val="16"/>
          <w:szCs w:val="16"/>
        </w:rPr>
      </w:pPr>
      <w:r w:rsidRPr="00F04EB4">
        <w:rPr>
          <w:b/>
          <w:sz w:val="16"/>
          <w:szCs w:val="16"/>
        </w:rPr>
        <w:t>&lt;Header&gt;</w:t>
      </w:r>
    </w:p>
    <w:p w14:paraId="703AE611" w14:textId="77777777" w:rsidR="000C6C5E" w:rsidRPr="00F04EB4" w:rsidRDefault="008C42BC" w:rsidP="008336A5">
      <w:pPr>
        <w:ind w:left="1740"/>
        <w:rPr>
          <w:b/>
          <w:sz w:val="16"/>
          <w:szCs w:val="16"/>
        </w:rPr>
      </w:pPr>
      <w:r w:rsidRPr="00F04EB4">
        <w:rPr>
          <w:b/>
          <w:sz w:val="16"/>
          <w:szCs w:val="16"/>
        </w:rPr>
        <w:t>&lt;Id&gt;UUStaffer1&lt;/Id&gt;</w:t>
      </w:r>
    </w:p>
    <w:p w14:paraId="1E98FFC8" w14:textId="77777777" w:rsidR="000C6C5E" w:rsidRPr="00F04EB4" w:rsidRDefault="008C42BC" w:rsidP="008336A5">
      <w:pPr>
        <w:ind w:left="1740"/>
        <w:rPr>
          <w:sz w:val="16"/>
          <w:szCs w:val="16"/>
        </w:rPr>
      </w:pPr>
      <w:r w:rsidRPr="00F04EB4">
        <w:rPr>
          <w:sz w:val="16"/>
          <w:szCs w:val="16"/>
        </w:rPr>
        <w:t>&lt;Author&gt;Jane Doe&lt;/Author&gt;</w:t>
      </w:r>
    </w:p>
    <w:p w14:paraId="6E995AD1" w14:textId="77777777" w:rsidR="000C6C5E" w:rsidRPr="00F04EB4" w:rsidRDefault="008C42BC" w:rsidP="008336A5">
      <w:pPr>
        <w:ind w:left="1740"/>
        <w:rPr>
          <w:sz w:val="16"/>
          <w:szCs w:val="16"/>
        </w:rPr>
      </w:pPr>
      <w:r w:rsidRPr="00F04EB4">
        <w:rPr>
          <w:sz w:val="16"/>
          <w:szCs w:val="16"/>
        </w:rPr>
        <w:t>&lt;Organization&gt;UU Department of Environmental Protection&lt;/Organization&gt;</w:t>
      </w:r>
    </w:p>
    <w:p w14:paraId="0C3E08DA" w14:textId="77777777" w:rsidR="000C6C5E" w:rsidRPr="00F04EB4" w:rsidRDefault="008C42BC" w:rsidP="008336A5">
      <w:pPr>
        <w:ind w:left="1740"/>
        <w:rPr>
          <w:sz w:val="16"/>
          <w:szCs w:val="16"/>
        </w:rPr>
      </w:pPr>
      <w:r w:rsidRPr="00F04EB4">
        <w:rPr>
          <w:sz w:val="16"/>
          <w:szCs w:val="16"/>
        </w:rPr>
        <w:t>&lt;Title&gt;Basic Permit Submission&lt;/Title&gt;</w:t>
      </w:r>
    </w:p>
    <w:p w14:paraId="42E64FAA" w14:textId="77777777" w:rsidR="000C6C5E" w:rsidRPr="00F04EB4" w:rsidRDefault="008C42BC" w:rsidP="008336A5">
      <w:pPr>
        <w:ind w:left="1740"/>
        <w:rPr>
          <w:sz w:val="16"/>
          <w:szCs w:val="16"/>
        </w:rPr>
      </w:pPr>
      <w:r w:rsidRPr="00F04EB4">
        <w:rPr>
          <w:sz w:val="16"/>
          <w:szCs w:val="16"/>
        </w:rPr>
        <w:t>&lt;CreationTime&gt;2001-12-17T09:30:47.0Z&lt;/CreationTime&gt;</w:t>
      </w:r>
    </w:p>
    <w:p w14:paraId="188AF6A4" w14:textId="77777777" w:rsidR="000C6C5E" w:rsidRPr="00F04EB4" w:rsidRDefault="008C42BC" w:rsidP="008336A5">
      <w:pPr>
        <w:ind w:left="1740"/>
        <w:rPr>
          <w:sz w:val="16"/>
          <w:szCs w:val="16"/>
        </w:rPr>
      </w:pPr>
      <w:r w:rsidRPr="00F04EB4">
        <w:rPr>
          <w:sz w:val="16"/>
          <w:szCs w:val="16"/>
        </w:rPr>
        <w:t>&lt;Comment&gt;2nd resubmittal of rejected transactions from May submission&lt;/Comment&gt;</w:t>
      </w:r>
    </w:p>
    <w:p w14:paraId="7A1F2F34" w14:textId="003438F3" w:rsidR="00CE3495" w:rsidRPr="00F04EB4" w:rsidRDefault="008C42BC" w:rsidP="008336A5">
      <w:pPr>
        <w:ind w:left="1740"/>
        <w:rPr>
          <w:sz w:val="16"/>
          <w:szCs w:val="16"/>
        </w:rPr>
      </w:pPr>
      <w:r w:rsidRPr="00F04EB4">
        <w:rPr>
          <w:sz w:val="16"/>
          <w:szCs w:val="16"/>
        </w:rPr>
        <w:t>&lt;DataService&gt;ICIS-NPDES&lt;/DataService&gt;</w:t>
      </w:r>
    </w:p>
    <w:p w14:paraId="676C954A" w14:textId="5D114209" w:rsidR="000C6C5E" w:rsidRPr="00F04EB4" w:rsidRDefault="008C42BC" w:rsidP="008336A5">
      <w:pPr>
        <w:ind w:left="1740"/>
        <w:rPr>
          <w:sz w:val="16"/>
          <w:szCs w:val="16"/>
        </w:rPr>
      </w:pPr>
      <w:r w:rsidRPr="00F04EB4">
        <w:rPr>
          <w:sz w:val="16"/>
          <w:szCs w:val="16"/>
        </w:rPr>
        <w:t xml:space="preserve">&lt;ContactInfo&gt;123 Main Street, Anytown UU, 00555, (888) 555-1212, </w:t>
      </w:r>
      <w:hyperlink r:id="rId49">
        <w:r w:rsidRPr="00F04EB4">
          <w:rPr>
            <w:sz w:val="16"/>
            <w:szCs w:val="16"/>
          </w:rPr>
          <w:t>jane.doe@uudeq.state.us&lt;/</w:t>
        </w:r>
      </w:hyperlink>
      <w:r w:rsidRPr="00F04EB4">
        <w:rPr>
          <w:sz w:val="16"/>
          <w:szCs w:val="16"/>
        </w:rPr>
        <w:t>ContactInfo&gt;</w:t>
      </w:r>
    </w:p>
    <w:p w14:paraId="46D1C194" w14:textId="77777777" w:rsidR="000C6C5E" w:rsidRPr="00F04EB4" w:rsidRDefault="008C42BC" w:rsidP="008336A5">
      <w:pPr>
        <w:ind w:left="1740"/>
        <w:rPr>
          <w:sz w:val="16"/>
          <w:szCs w:val="16"/>
        </w:rPr>
      </w:pPr>
      <w:r w:rsidRPr="00F04EB4">
        <w:rPr>
          <w:sz w:val="16"/>
          <w:szCs w:val="16"/>
        </w:rPr>
        <w:t>&lt;Property&gt;</w:t>
      </w:r>
    </w:p>
    <w:p w14:paraId="77FC1C49" w14:textId="77777777" w:rsidR="000C6C5E" w:rsidRPr="00F04EB4" w:rsidRDefault="008C42BC" w:rsidP="008336A5">
      <w:pPr>
        <w:ind w:left="2460"/>
        <w:rPr>
          <w:sz w:val="16"/>
          <w:szCs w:val="16"/>
        </w:rPr>
      </w:pPr>
      <w:r w:rsidRPr="00F04EB4">
        <w:rPr>
          <w:color w:val="0000FF"/>
          <w:sz w:val="16"/>
          <w:szCs w:val="16"/>
        </w:rPr>
        <w:t>&lt;name&gt;e-mail&lt;/name&gt;</w:t>
      </w:r>
    </w:p>
    <w:p w14:paraId="1DD60E57" w14:textId="77777777" w:rsidR="000C6C5E" w:rsidRPr="00F04EB4" w:rsidRDefault="008C42BC" w:rsidP="008336A5">
      <w:pPr>
        <w:ind w:left="2460"/>
        <w:rPr>
          <w:sz w:val="16"/>
          <w:szCs w:val="16"/>
        </w:rPr>
      </w:pPr>
      <w:r w:rsidRPr="00F04EB4">
        <w:rPr>
          <w:color w:val="0000FF"/>
          <w:sz w:val="16"/>
          <w:szCs w:val="16"/>
        </w:rPr>
        <w:t>&lt;value</w:t>
      </w:r>
      <w:hyperlink r:id="rId50">
        <w:r w:rsidRPr="00F04EB4">
          <w:rPr>
            <w:color w:val="0000FF"/>
            <w:sz w:val="16"/>
            <w:szCs w:val="16"/>
          </w:rPr>
          <w:t>&gt;doe.john@state.gov</w:t>
        </w:r>
      </w:hyperlink>
      <w:r w:rsidRPr="00F04EB4">
        <w:rPr>
          <w:color w:val="0000FF"/>
          <w:sz w:val="16"/>
          <w:szCs w:val="16"/>
        </w:rPr>
        <w:t>&lt;/value&gt;</w:t>
      </w:r>
    </w:p>
    <w:p w14:paraId="37F0CFC9" w14:textId="77777777" w:rsidR="000C6C5E" w:rsidRPr="00F04EB4" w:rsidRDefault="008C42BC" w:rsidP="008336A5">
      <w:pPr>
        <w:ind w:left="1740"/>
        <w:rPr>
          <w:sz w:val="16"/>
          <w:szCs w:val="16"/>
        </w:rPr>
      </w:pPr>
      <w:r w:rsidRPr="00F04EB4">
        <w:rPr>
          <w:sz w:val="16"/>
          <w:szCs w:val="16"/>
        </w:rPr>
        <w:t>&lt;/Property&gt;</w:t>
      </w:r>
    </w:p>
    <w:p w14:paraId="2C6023FE" w14:textId="77777777" w:rsidR="000C6C5E" w:rsidRPr="00F04EB4" w:rsidRDefault="008C42BC" w:rsidP="008336A5">
      <w:pPr>
        <w:ind w:left="1020"/>
        <w:rPr>
          <w:b/>
          <w:sz w:val="16"/>
          <w:szCs w:val="16"/>
        </w:rPr>
      </w:pPr>
      <w:r w:rsidRPr="00F04EB4">
        <w:rPr>
          <w:b/>
          <w:sz w:val="16"/>
          <w:szCs w:val="16"/>
        </w:rPr>
        <w:lastRenderedPageBreak/>
        <w:t>&lt;/Header&gt;</w:t>
      </w:r>
    </w:p>
    <w:p w14:paraId="7F51962B" w14:textId="77777777" w:rsidR="000C6C5E" w:rsidRPr="00F04EB4" w:rsidRDefault="008C42BC" w:rsidP="008336A5">
      <w:pPr>
        <w:ind w:left="1020"/>
        <w:rPr>
          <w:b/>
          <w:sz w:val="16"/>
          <w:szCs w:val="16"/>
        </w:rPr>
      </w:pPr>
      <w:r w:rsidRPr="00F04EB4">
        <w:rPr>
          <w:b/>
          <w:sz w:val="16"/>
          <w:szCs w:val="16"/>
        </w:rPr>
        <w:t>…</w:t>
      </w:r>
    </w:p>
    <w:p w14:paraId="77FAFA16" w14:textId="77777777" w:rsidR="000C6C5E" w:rsidRPr="00F04EB4" w:rsidRDefault="008C42BC" w:rsidP="008336A5">
      <w:pPr>
        <w:ind w:left="300"/>
        <w:rPr>
          <w:b/>
          <w:sz w:val="16"/>
          <w:szCs w:val="16"/>
        </w:rPr>
      </w:pPr>
      <w:r w:rsidRPr="00F04EB4">
        <w:rPr>
          <w:b/>
          <w:sz w:val="16"/>
          <w:szCs w:val="16"/>
        </w:rPr>
        <w:t>&lt;/Document&gt;</w:t>
      </w:r>
    </w:p>
    <w:p w14:paraId="0C338E73" w14:textId="64C13B45" w:rsidR="000C6C5E" w:rsidRDefault="00756A82" w:rsidP="00BB2EE6">
      <w:pPr>
        <w:spacing w:before="120"/>
        <w:ind w:left="540" w:right="965"/>
        <w:jc w:val="center"/>
        <w:rPr>
          <w:rFonts w:ascii="Times New Roman"/>
          <w:b/>
        </w:rPr>
      </w:pPr>
      <w:r>
        <w:rPr>
          <w:noProof/>
        </w:rPr>
        <w:drawing>
          <wp:anchor distT="0" distB="0" distL="114300" distR="114300" simplePos="0" relativeHeight="251682816" behindDoc="0" locked="0" layoutInCell="1" allowOverlap="1" wp14:anchorId="23A4672D" wp14:editId="18571920">
            <wp:simplePos x="0" y="0"/>
            <wp:positionH relativeFrom="margin">
              <wp:posOffset>274320</wp:posOffset>
            </wp:positionH>
            <wp:positionV relativeFrom="paragraph">
              <wp:posOffset>382154</wp:posOffset>
            </wp:positionV>
            <wp:extent cx="822234" cy="784860"/>
            <wp:effectExtent l="0" t="0" r="0" b="0"/>
            <wp:wrapNone/>
            <wp:docPr id="12" name="Picture 1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Pr>
          <w:rFonts w:ascii="Times New Roman"/>
          <w:b/>
        </w:rPr>
        <w:t>Figure 3-4. Document Root Element and Header Block of an ICIS XML Instance Document</w:t>
      </w:r>
    </w:p>
    <w:p w14:paraId="00FB563D" w14:textId="640BBBED" w:rsidR="00327587" w:rsidRDefault="00F04EB4" w:rsidP="005773BF">
      <w:pPr>
        <w:pStyle w:val="BodyText"/>
        <w:spacing w:before="5"/>
        <w:rPr>
          <w:b/>
          <w:sz w:val="22"/>
          <w:szCs w:val="22"/>
        </w:rPr>
      </w:pPr>
      <w:r w:rsidRPr="00BB2EE6">
        <w:rPr>
          <w:noProof/>
        </w:rPr>
        <mc:AlternateContent>
          <mc:Choice Requires="wps">
            <w:drawing>
              <wp:anchor distT="0" distB="0" distL="0" distR="0" simplePos="0" relativeHeight="251599872" behindDoc="0" locked="0" layoutInCell="1" allowOverlap="1" wp14:anchorId="7A808D0C" wp14:editId="369AE1BE">
                <wp:simplePos x="0" y="0"/>
                <wp:positionH relativeFrom="page">
                  <wp:posOffset>2051050</wp:posOffset>
                </wp:positionH>
                <wp:positionV relativeFrom="paragraph">
                  <wp:posOffset>176530</wp:posOffset>
                </wp:positionV>
                <wp:extent cx="3352800" cy="365760"/>
                <wp:effectExtent l="0" t="0" r="19050" b="15240"/>
                <wp:wrapTopAndBottom/>
                <wp:docPr id="1520" name="Text Box 256" descr="Callout box showing the text:&#10;Each XML file must contain only one Header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57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808D0C" id="Text Box 256" o:spid="_x0000_s1034" type="#_x0000_t202" alt="Callout box showing the text:&#10;Each XML file must contain only one Header Block." style="position:absolute;margin-left:161.5pt;margin-top:13.9pt;width:264pt;height:28.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" filled="f" strokeweight="1.44pt">
                <v:textbox inset="0,0,0,0">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v:textbox>
                <w10:wrap type="topAndBottom" anchorx="page"/>
              </v:shape>
            </w:pict>
          </mc:Fallback>
        </mc:AlternateContent>
      </w:r>
    </w:p>
    <w:p w14:paraId="7D81779E" w14:textId="00D351C7" w:rsidR="000C6C5E" w:rsidRDefault="000C6C5E" w:rsidP="005773BF">
      <w:pPr>
        <w:pStyle w:val="BodyText"/>
        <w:spacing w:before="5"/>
        <w:rPr>
          <w:b/>
          <w:sz w:val="22"/>
          <w:szCs w:val="22"/>
        </w:rPr>
      </w:pPr>
    </w:p>
    <w:p w14:paraId="45F4DEB0" w14:textId="77777777" w:rsidR="00665101" w:rsidRPr="00BB2EE6" w:rsidRDefault="00665101" w:rsidP="005773BF">
      <w:pPr>
        <w:pStyle w:val="BodyText"/>
        <w:spacing w:before="5"/>
        <w:rPr>
          <w:b/>
          <w:sz w:val="22"/>
          <w:szCs w:val="22"/>
        </w:rPr>
      </w:pPr>
    </w:p>
    <w:p w14:paraId="6AD6E095" w14:textId="47A05BAF" w:rsidR="000C6C5E" w:rsidRDefault="003E6409" w:rsidP="003E6409">
      <w:pPr>
        <w:pStyle w:val="Heading3"/>
      </w:pPr>
      <w:bookmarkStart w:id="40" w:name="_Toc170912764"/>
      <w:r>
        <w:t xml:space="preserve">3.5.2 </w:t>
      </w:r>
      <w:r w:rsidR="008C42BC">
        <w:t>Payload</w:t>
      </w:r>
      <w:r w:rsidR="008C42BC">
        <w:rPr>
          <w:spacing w:val="-4"/>
        </w:rPr>
        <w:t xml:space="preserve"> </w:t>
      </w:r>
      <w:r w:rsidR="008C42BC">
        <w:t>Block</w:t>
      </w:r>
      <w:bookmarkEnd w:id="40"/>
    </w:p>
    <w:p w14:paraId="50729B74" w14:textId="33901490" w:rsidR="000C6C5E" w:rsidRDefault="008C42BC" w:rsidP="00327587">
      <w:pPr>
        <w:jc w:val="both"/>
        <w:rPr>
          <w:rFonts w:ascii="Times New Roman" w:hAnsi="Times New Roman"/>
        </w:rPr>
      </w:pPr>
      <w:r>
        <w:rPr>
          <w:rFonts w:ascii="Times New Roman" w:hAnsi="Times New Roman"/>
        </w:rPr>
        <w:t xml:space="preserve">Below the Header block </w:t>
      </w:r>
      <w:r w:rsidR="00665101">
        <w:rPr>
          <w:rFonts w:ascii="Times New Roman" w:hAnsi="Times New Roman"/>
        </w:rPr>
        <w:t xml:space="preserve">(e.g., </w:t>
      </w:r>
      <w:r>
        <w:rPr>
          <w:rFonts w:ascii="Times New Roman" w:hAnsi="Times New Roman"/>
        </w:rPr>
        <w:t>“payload block”</w:t>
      </w:r>
      <w:r w:rsidR="00665101">
        <w:rPr>
          <w:rFonts w:ascii="Times New Roman" w:hAnsi="Times New Roman"/>
        </w:rPr>
        <w:t>)</w:t>
      </w:r>
      <w:r>
        <w:rPr>
          <w:rFonts w:ascii="Times New Roman" w:hAnsi="Times New Roman"/>
        </w:rPr>
        <w:t xml:space="preserve">. The payload tag starting this block acts as the parent tag for the start of submission for one or more of the </w:t>
      </w:r>
      <w:r w:rsidR="00665101">
        <w:rPr>
          <w:rFonts w:ascii="Times New Roman" w:hAnsi="Times New Roman"/>
        </w:rPr>
        <w:t>s</w:t>
      </w:r>
      <w:r>
        <w:rPr>
          <w:rFonts w:ascii="Times New Roman" w:hAnsi="Times New Roman"/>
        </w:rPr>
        <w:t>ubmission types by using an Operation attribute to identify which submission type follows. The Operation attribute format is: Operation= “xxx”, where xxx is the name of one of the submission types recognized by the ICIS</w:t>
      </w:r>
      <w:r w:rsidR="00665101">
        <w:rPr>
          <w:rFonts w:ascii="Times New Roman" w:hAnsi="Times New Roman"/>
        </w:rPr>
        <w:t xml:space="preserve"> Data Submission</w:t>
      </w:r>
      <w:r>
        <w:rPr>
          <w:rFonts w:ascii="Times New Roman" w:hAnsi="Times New Roman"/>
        </w:rPr>
        <w:t xml:space="preserve"> schema.</w:t>
      </w:r>
    </w:p>
    <w:p w14:paraId="57C29D90" w14:textId="77777777" w:rsidR="000C6C5E" w:rsidRDefault="000C6C5E" w:rsidP="00327587">
      <w:pPr>
        <w:pStyle w:val="BodyText"/>
        <w:jc w:val="both"/>
        <w:rPr>
          <w:sz w:val="20"/>
        </w:rPr>
      </w:pPr>
    </w:p>
    <w:p w14:paraId="4AAA8FD5" w14:textId="20C8EFE0" w:rsidR="000C6C5E" w:rsidRDefault="008C42BC" w:rsidP="00602351">
      <w:pPr>
        <w:jc w:val="both"/>
        <w:rPr>
          <w:rFonts w:ascii="Times New Roman" w:hAnsi="Times New Roman"/>
        </w:rPr>
      </w:pPr>
      <w:r>
        <w:rPr>
          <w:rFonts w:ascii="Times New Roman" w:hAnsi="Times New Roman"/>
        </w:rPr>
        <w:t xml:space="preserve">At least one payload block must be present in an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 xml:space="preserve">ocument in order for it to be processed. Multiple payload blocks can exist as long as there is only one for each submission type. Figure 3-5 is an excerpt of a valid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ocument with the correct placement and use of only one record block with its Payload tag and its Operation attribute set to “DischargeMonitoringReportSubmission”. Lines in bold typeface must always be in the XML file and lines in blue must be in the XML file only if the parent tag is</w:t>
      </w:r>
      <w:r>
        <w:rPr>
          <w:rFonts w:ascii="Times New Roman" w:hAnsi="Times New Roman"/>
          <w:spacing w:val="-24"/>
        </w:rPr>
        <w:t xml:space="preserve"> </w:t>
      </w:r>
      <w:r>
        <w:rPr>
          <w:rFonts w:ascii="Times New Roman" w:hAnsi="Times New Roman"/>
        </w:rPr>
        <w:t>present.</w:t>
      </w:r>
    </w:p>
    <w:p w14:paraId="57A71DFE" w14:textId="41368D43" w:rsidR="00602351" w:rsidRPr="00602351" w:rsidRDefault="00602351" w:rsidP="00602351">
      <w:pPr>
        <w:jc w:val="both"/>
        <w:rPr>
          <w:sz w:val="16"/>
          <w:szCs w:val="16"/>
        </w:rPr>
      </w:pPr>
      <w:r w:rsidRPr="00602351">
        <w:rPr>
          <w:rFonts w:ascii="Times New Roman" w:hAnsi="Times New Roman"/>
          <w:sz w:val="16"/>
          <w:szCs w:val="16"/>
        </w:rPr>
        <w:t xml:space="preserve"> </w:t>
      </w:r>
    </w:p>
    <w:p w14:paraId="0C5CBCCB" w14:textId="77777777" w:rsidR="000C6C5E" w:rsidRPr="00602351" w:rsidRDefault="008C42BC" w:rsidP="008336A5">
      <w:pPr>
        <w:ind w:left="300"/>
        <w:jc w:val="both"/>
        <w:rPr>
          <w:b/>
          <w:sz w:val="16"/>
          <w:szCs w:val="16"/>
        </w:rPr>
      </w:pPr>
      <w:r w:rsidRPr="00602351">
        <w:rPr>
          <w:b/>
          <w:sz w:val="16"/>
          <w:szCs w:val="16"/>
        </w:rPr>
        <w:t>&lt;?xml version="1.0" encoding="UTF-8"?&gt;</w:t>
      </w:r>
    </w:p>
    <w:p w14:paraId="5CC36620" w14:textId="124949D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xmlns:xsi=“</w:t>
      </w:r>
      <w:hyperlink r:id="rId51">
        <w:r w:rsidRPr="00602351">
          <w:rPr>
            <w:b/>
            <w:sz w:val="16"/>
            <w:szCs w:val="16"/>
          </w:rPr>
          <w:t>http://www.w3.org/2001/XMLSchema-</w:t>
        </w:r>
      </w:hyperlink>
      <w:r w:rsidRPr="00602351">
        <w:rPr>
          <w:b/>
          <w:sz w:val="16"/>
          <w:szCs w:val="16"/>
        </w:rPr>
        <w:t>instance”&gt;</w:t>
      </w:r>
    </w:p>
    <w:p w14:paraId="4F31C42C" w14:textId="77777777" w:rsidR="000C6C5E" w:rsidRPr="00602351" w:rsidRDefault="008C42BC" w:rsidP="008336A5">
      <w:pPr>
        <w:ind w:left="1020"/>
        <w:rPr>
          <w:b/>
          <w:sz w:val="16"/>
          <w:szCs w:val="16"/>
        </w:rPr>
      </w:pPr>
      <w:r w:rsidRPr="00602351">
        <w:rPr>
          <w:b/>
          <w:sz w:val="16"/>
          <w:szCs w:val="16"/>
        </w:rPr>
        <w:t>&lt;Header&gt;</w:t>
      </w:r>
    </w:p>
    <w:p w14:paraId="433FB110" w14:textId="77777777" w:rsidR="000C6C5E" w:rsidRPr="00602351" w:rsidRDefault="008C42BC" w:rsidP="008336A5">
      <w:pPr>
        <w:ind w:left="1740"/>
        <w:rPr>
          <w:b/>
          <w:sz w:val="16"/>
          <w:szCs w:val="16"/>
        </w:rPr>
      </w:pPr>
      <w:r w:rsidRPr="00602351">
        <w:rPr>
          <w:b/>
          <w:sz w:val="16"/>
          <w:szCs w:val="16"/>
        </w:rPr>
        <w:t>&lt;Id&gt;UUStaffer1&lt;/Id&gt;</w:t>
      </w:r>
    </w:p>
    <w:p w14:paraId="7D788DEC" w14:textId="77777777" w:rsidR="000C6C5E" w:rsidRPr="00602351" w:rsidRDefault="008C42BC" w:rsidP="008336A5">
      <w:pPr>
        <w:ind w:left="1740"/>
        <w:rPr>
          <w:sz w:val="16"/>
          <w:szCs w:val="16"/>
        </w:rPr>
      </w:pPr>
      <w:r w:rsidRPr="00602351">
        <w:rPr>
          <w:sz w:val="16"/>
          <w:szCs w:val="16"/>
        </w:rPr>
        <w:t>&lt;Author&gt;Jane Doe&lt;/Author&gt;</w:t>
      </w:r>
    </w:p>
    <w:p w14:paraId="14E99225"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5F984F36" w14:textId="77777777" w:rsidR="000C6C5E" w:rsidRPr="00602351" w:rsidRDefault="008C42BC" w:rsidP="008336A5">
      <w:pPr>
        <w:ind w:left="1740"/>
        <w:rPr>
          <w:sz w:val="16"/>
          <w:szCs w:val="16"/>
        </w:rPr>
      </w:pPr>
      <w:r w:rsidRPr="00602351">
        <w:rPr>
          <w:sz w:val="16"/>
          <w:szCs w:val="16"/>
        </w:rPr>
        <w:t>&lt;Title&gt;Basic Permit Submission&lt;/Title&gt;</w:t>
      </w:r>
    </w:p>
    <w:p w14:paraId="38A7EE7F" w14:textId="77777777" w:rsidR="000C6C5E" w:rsidRPr="00602351" w:rsidRDefault="008C42BC" w:rsidP="008336A5">
      <w:pPr>
        <w:ind w:left="1740"/>
        <w:rPr>
          <w:sz w:val="16"/>
          <w:szCs w:val="16"/>
        </w:rPr>
      </w:pPr>
      <w:r w:rsidRPr="00602351">
        <w:rPr>
          <w:sz w:val="16"/>
          <w:szCs w:val="16"/>
        </w:rPr>
        <w:t xml:space="preserve">&lt;ContactInfo&gt;123 Main Street, Anytown UU, 00555, (888) 555-1212, </w:t>
      </w:r>
      <w:hyperlink r:id="rId52">
        <w:r w:rsidRPr="00602351">
          <w:rPr>
            <w:sz w:val="16"/>
            <w:szCs w:val="16"/>
          </w:rPr>
          <w:t>jane.doe@uudeq.state.us&lt;/</w:t>
        </w:r>
      </w:hyperlink>
      <w:r w:rsidRPr="00602351">
        <w:rPr>
          <w:sz w:val="16"/>
          <w:szCs w:val="16"/>
        </w:rPr>
        <w:t>ContactInfo&gt;</w:t>
      </w:r>
    </w:p>
    <w:p w14:paraId="1D754878" w14:textId="77777777" w:rsidR="000C6C5E" w:rsidRPr="00602351" w:rsidRDefault="008C42BC" w:rsidP="008336A5">
      <w:pPr>
        <w:ind w:left="1740"/>
        <w:rPr>
          <w:sz w:val="16"/>
          <w:szCs w:val="16"/>
        </w:rPr>
      </w:pPr>
      <w:r w:rsidRPr="00602351">
        <w:rPr>
          <w:sz w:val="16"/>
          <w:szCs w:val="16"/>
        </w:rPr>
        <w:t>&lt;Property&gt;</w:t>
      </w:r>
    </w:p>
    <w:p w14:paraId="3769DE43"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738092CB" w14:textId="77777777" w:rsidR="000C6C5E" w:rsidRPr="00602351" w:rsidRDefault="008C42BC" w:rsidP="008336A5">
      <w:pPr>
        <w:ind w:left="2460"/>
        <w:rPr>
          <w:sz w:val="16"/>
          <w:szCs w:val="16"/>
        </w:rPr>
      </w:pPr>
      <w:r w:rsidRPr="00602351">
        <w:rPr>
          <w:color w:val="0000FF"/>
          <w:sz w:val="16"/>
          <w:szCs w:val="16"/>
        </w:rPr>
        <w:t>&lt;value</w:t>
      </w:r>
      <w:hyperlink r:id="rId53">
        <w:r w:rsidRPr="00602351">
          <w:rPr>
            <w:color w:val="0000FF"/>
            <w:sz w:val="16"/>
            <w:szCs w:val="16"/>
          </w:rPr>
          <w:t>&gt;doe.john@epa.gov</w:t>
        </w:r>
      </w:hyperlink>
      <w:r w:rsidRPr="00602351">
        <w:rPr>
          <w:color w:val="0000FF"/>
          <w:sz w:val="16"/>
          <w:szCs w:val="16"/>
        </w:rPr>
        <w:t>&lt;/value&gt;</w:t>
      </w:r>
    </w:p>
    <w:p w14:paraId="268C6983" w14:textId="77777777" w:rsidR="000C6C5E" w:rsidRPr="00602351" w:rsidRDefault="008C42BC" w:rsidP="008336A5">
      <w:pPr>
        <w:ind w:left="1740"/>
        <w:rPr>
          <w:sz w:val="16"/>
          <w:szCs w:val="16"/>
        </w:rPr>
      </w:pPr>
      <w:r w:rsidRPr="00602351">
        <w:rPr>
          <w:sz w:val="16"/>
          <w:szCs w:val="16"/>
        </w:rPr>
        <w:t>&lt;/Property&gt;</w:t>
      </w:r>
    </w:p>
    <w:p w14:paraId="73B8927D" w14:textId="77777777" w:rsidR="000C6C5E" w:rsidRPr="00602351" w:rsidRDefault="008C42BC" w:rsidP="008336A5">
      <w:pPr>
        <w:ind w:left="1020"/>
        <w:rPr>
          <w:b/>
          <w:sz w:val="16"/>
          <w:szCs w:val="16"/>
        </w:rPr>
      </w:pPr>
      <w:r w:rsidRPr="00602351">
        <w:rPr>
          <w:b/>
          <w:sz w:val="16"/>
          <w:szCs w:val="16"/>
        </w:rPr>
        <w:t>&lt;/Header&gt;</w:t>
      </w:r>
    </w:p>
    <w:p w14:paraId="0AD8C5B1" w14:textId="77777777" w:rsidR="000C6C5E" w:rsidRPr="00602351" w:rsidRDefault="008C42BC" w:rsidP="008336A5">
      <w:pPr>
        <w:ind w:left="1020"/>
        <w:rPr>
          <w:b/>
          <w:sz w:val="16"/>
          <w:szCs w:val="16"/>
        </w:rPr>
      </w:pPr>
      <w:r w:rsidRPr="00602351">
        <w:rPr>
          <w:b/>
          <w:sz w:val="16"/>
          <w:szCs w:val="16"/>
        </w:rPr>
        <w:t>&lt;Payload Operation="DischargeMonitoringReportSubmission"&gt;</w:t>
      </w:r>
    </w:p>
    <w:p w14:paraId="3924C994" w14:textId="77777777" w:rsidR="000C6C5E" w:rsidRPr="00602351" w:rsidRDefault="008C42BC" w:rsidP="008336A5">
      <w:pPr>
        <w:ind w:left="1740"/>
        <w:rPr>
          <w:b/>
          <w:sz w:val="16"/>
          <w:szCs w:val="16"/>
        </w:rPr>
      </w:pPr>
      <w:r w:rsidRPr="00602351">
        <w:rPr>
          <w:b/>
          <w:sz w:val="16"/>
          <w:szCs w:val="16"/>
        </w:rPr>
        <w:t>…</w:t>
      </w:r>
    </w:p>
    <w:p w14:paraId="53560808" w14:textId="77777777" w:rsidR="000C6C5E" w:rsidRPr="00602351" w:rsidRDefault="008C42BC" w:rsidP="008336A5">
      <w:pPr>
        <w:keepNext/>
        <w:ind w:left="1020"/>
        <w:rPr>
          <w:b/>
          <w:sz w:val="16"/>
          <w:szCs w:val="16"/>
        </w:rPr>
      </w:pPr>
      <w:r w:rsidRPr="00602351">
        <w:rPr>
          <w:b/>
          <w:sz w:val="16"/>
          <w:szCs w:val="16"/>
        </w:rPr>
        <w:t>&lt;/Payload&gt;</w:t>
      </w:r>
    </w:p>
    <w:p w14:paraId="267F0FDF" w14:textId="77777777" w:rsidR="000C6C5E" w:rsidRPr="008336A5" w:rsidRDefault="008C42BC" w:rsidP="008336A5">
      <w:pPr>
        <w:keepNext/>
        <w:ind w:left="300"/>
        <w:rPr>
          <w:b/>
          <w:sz w:val="17"/>
          <w:szCs w:val="17"/>
        </w:rPr>
      </w:pPr>
      <w:r w:rsidRPr="00602351">
        <w:rPr>
          <w:b/>
          <w:sz w:val="16"/>
          <w:szCs w:val="16"/>
        </w:rPr>
        <w:t>&lt;/Document&gt;</w:t>
      </w:r>
    </w:p>
    <w:p w14:paraId="1D33A4CF" w14:textId="77777777" w:rsidR="000C6C5E" w:rsidRDefault="008C42BC" w:rsidP="00E23D7B">
      <w:pPr>
        <w:spacing w:before="120"/>
        <w:ind w:right="317"/>
        <w:jc w:val="center"/>
        <w:rPr>
          <w:rFonts w:ascii="Times New Roman"/>
          <w:b/>
        </w:rPr>
      </w:pPr>
      <w:r>
        <w:rPr>
          <w:rFonts w:ascii="Times New Roman"/>
          <w:b/>
        </w:rPr>
        <w:t>Figure 3-5. Single Payload Block of an ICIS XML Instance Document</w:t>
      </w:r>
    </w:p>
    <w:p w14:paraId="0BE50642" w14:textId="77777777" w:rsidR="00602351" w:rsidRDefault="00602351" w:rsidP="00327587">
      <w:pPr>
        <w:jc w:val="both"/>
        <w:rPr>
          <w:rFonts w:ascii="Times New Roman" w:hAnsi="Times New Roman"/>
        </w:rPr>
      </w:pPr>
    </w:p>
    <w:p w14:paraId="7EF32703" w14:textId="66577D9F" w:rsidR="000C6C5E" w:rsidRDefault="008C42BC" w:rsidP="00327587">
      <w:pPr>
        <w:jc w:val="both"/>
        <w:rPr>
          <w:rFonts w:ascii="Times New Roman" w:hAnsi="Times New Roman"/>
        </w:rPr>
      </w:pPr>
      <w:r w:rsidRPr="00BB2EE6">
        <w:rPr>
          <w:rFonts w:ascii="Times New Roman" w:hAnsi="Times New Roman"/>
        </w:rPr>
        <w:t>Figure 3-6 is an excerpt of a valid XML instance document with the correct placement and use of multiple</w:t>
      </w:r>
      <w:r w:rsidRPr="00327587">
        <w:rPr>
          <w:rFonts w:ascii="Times New Roman" w:hAnsi="Times New Roman"/>
        </w:rPr>
        <w:t xml:space="preserve"> </w:t>
      </w:r>
      <w:r w:rsidRPr="00BB2EE6">
        <w:rPr>
          <w:rFonts w:ascii="Times New Roman" w:hAnsi="Times New Roman"/>
        </w:rPr>
        <w:t>payload</w:t>
      </w:r>
      <w:r w:rsidRPr="00327587">
        <w:rPr>
          <w:rFonts w:ascii="Times New Roman" w:hAnsi="Times New Roman"/>
        </w:rPr>
        <w:t xml:space="preserve"> </w:t>
      </w:r>
      <w:r w:rsidRPr="00BB2EE6">
        <w:rPr>
          <w:rFonts w:ascii="Times New Roman" w:hAnsi="Times New Roman"/>
        </w:rPr>
        <w:t>blocks,</w:t>
      </w:r>
      <w:r w:rsidRPr="00327587">
        <w:rPr>
          <w:rFonts w:ascii="Times New Roman" w:hAnsi="Times New Roman"/>
        </w:rPr>
        <w:t xml:space="preserve"> </w:t>
      </w:r>
      <w:r w:rsidRPr="00BB2EE6">
        <w:rPr>
          <w:rFonts w:ascii="Times New Roman" w:hAnsi="Times New Roman"/>
        </w:rPr>
        <w:t>one</w:t>
      </w:r>
      <w:r w:rsidRPr="00327587">
        <w:rPr>
          <w:rFonts w:ascii="Times New Roman" w:hAnsi="Times New Roman"/>
        </w:rPr>
        <w:t xml:space="preserve"> </w:t>
      </w:r>
      <w:r w:rsidRPr="00BB2EE6">
        <w:rPr>
          <w:rFonts w:ascii="Times New Roman" w:hAnsi="Times New Roman"/>
        </w:rPr>
        <w:t>with</w:t>
      </w:r>
      <w:r w:rsidRPr="00327587">
        <w:rPr>
          <w:rFonts w:ascii="Times New Roman" w:hAnsi="Times New Roman"/>
        </w:rPr>
        <w:t xml:space="preserve"> </w:t>
      </w:r>
      <w:r w:rsidRPr="00BB2EE6">
        <w:rPr>
          <w:rFonts w:ascii="Times New Roman" w:hAnsi="Times New Roman"/>
        </w:rPr>
        <w:t>an</w:t>
      </w:r>
      <w:r w:rsidRPr="00327587">
        <w:rPr>
          <w:rFonts w:ascii="Times New Roman" w:hAnsi="Times New Roman"/>
        </w:rPr>
        <w:t xml:space="preserve"> </w:t>
      </w:r>
      <w:r w:rsidRPr="00BB2EE6">
        <w:rPr>
          <w:rFonts w:ascii="Times New Roman" w:hAnsi="Times New Roman"/>
        </w:rPr>
        <w:t>Operation</w:t>
      </w:r>
      <w:r w:rsidRPr="00327587">
        <w:rPr>
          <w:rFonts w:ascii="Times New Roman" w:hAnsi="Times New Roman"/>
        </w:rPr>
        <w:t xml:space="preserve"> </w:t>
      </w:r>
      <w:r w:rsidRPr="00BB2EE6">
        <w:rPr>
          <w:rFonts w:ascii="Times New Roman" w:hAnsi="Times New Roman"/>
        </w:rPr>
        <w:t>attribute</w:t>
      </w:r>
      <w:r w:rsidRPr="00327587">
        <w:rPr>
          <w:rFonts w:ascii="Times New Roman" w:hAnsi="Times New Roman"/>
        </w:rPr>
        <w:t xml:space="preserve"> </w:t>
      </w:r>
      <w:r w:rsidRPr="00BB2EE6">
        <w:rPr>
          <w:rFonts w:ascii="Times New Roman" w:hAnsi="Times New Roman"/>
        </w:rPr>
        <w:t>of</w:t>
      </w:r>
      <w:r w:rsidRPr="00327587">
        <w:rPr>
          <w:rFonts w:ascii="Times New Roman" w:hAnsi="Times New Roman"/>
        </w:rPr>
        <w:t xml:space="preserve"> </w:t>
      </w:r>
      <w:r w:rsidRPr="00BB2EE6">
        <w:rPr>
          <w:rFonts w:ascii="Times New Roman" w:hAnsi="Times New Roman"/>
        </w:rPr>
        <w:t>“BasicPermitSubmission”</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other with an Operation attribute of “DischargeMonitoringReportSubmission”. Note that “BasicPermitSubmission” and “DischargeMonitoringReportSubmission” can only be used as Operation attributes once within the same XML submission file. Lines in bold typeface must always</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lines</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blue</w:t>
      </w:r>
      <w:r w:rsidRPr="00327587">
        <w:rPr>
          <w:rFonts w:ascii="Times New Roman" w:hAnsi="Times New Roman"/>
        </w:rPr>
        <w:t xml:space="preserve"> </w:t>
      </w:r>
      <w:r w:rsidRPr="00BB2EE6">
        <w:rPr>
          <w:rFonts w:ascii="Times New Roman" w:hAnsi="Times New Roman"/>
        </w:rPr>
        <w:t>must</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only</w:t>
      </w:r>
      <w:r w:rsidRPr="00327587">
        <w:rPr>
          <w:rFonts w:ascii="Times New Roman" w:hAnsi="Times New Roman"/>
        </w:rPr>
        <w:t xml:space="preserve"> </w:t>
      </w:r>
      <w:r w:rsidRPr="00BB2EE6">
        <w:rPr>
          <w:rFonts w:ascii="Times New Roman" w:hAnsi="Times New Roman"/>
        </w:rPr>
        <w:t>if</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parent</w:t>
      </w:r>
      <w:r w:rsidRPr="00327587">
        <w:rPr>
          <w:rFonts w:ascii="Times New Roman" w:hAnsi="Times New Roman"/>
        </w:rPr>
        <w:t xml:space="preserve"> </w:t>
      </w:r>
      <w:r w:rsidRPr="00BB2EE6">
        <w:rPr>
          <w:rFonts w:ascii="Times New Roman" w:hAnsi="Times New Roman"/>
        </w:rPr>
        <w:t>tag</w:t>
      </w:r>
      <w:r w:rsidRPr="00327587">
        <w:rPr>
          <w:rFonts w:ascii="Times New Roman" w:hAnsi="Times New Roman"/>
        </w:rPr>
        <w:t xml:space="preserve"> </w:t>
      </w:r>
      <w:r w:rsidRPr="00BB2EE6">
        <w:rPr>
          <w:rFonts w:ascii="Times New Roman" w:hAnsi="Times New Roman"/>
        </w:rPr>
        <w:t>is</w:t>
      </w:r>
      <w:r w:rsidRPr="00327587">
        <w:rPr>
          <w:rFonts w:ascii="Times New Roman" w:hAnsi="Times New Roman"/>
        </w:rPr>
        <w:t xml:space="preserve"> </w:t>
      </w:r>
      <w:r w:rsidRPr="00BB2EE6">
        <w:rPr>
          <w:rFonts w:ascii="Times New Roman" w:hAnsi="Times New Roman"/>
        </w:rPr>
        <w:t>present.</w:t>
      </w:r>
    </w:p>
    <w:p w14:paraId="457B1F98" w14:textId="77777777" w:rsidR="00602351" w:rsidRPr="00BB2EE6" w:rsidRDefault="00602351" w:rsidP="00327587">
      <w:pPr>
        <w:jc w:val="both"/>
        <w:rPr>
          <w:rFonts w:ascii="Times New Roman" w:hAnsi="Times New Roman"/>
        </w:rPr>
      </w:pPr>
    </w:p>
    <w:p w14:paraId="512C8F9B" w14:textId="44551674" w:rsidR="000C6C5E" w:rsidRPr="00602351" w:rsidRDefault="00602351" w:rsidP="00327587">
      <w:pPr>
        <w:jc w:val="both"/>
        <w:rPr>
          <w:rFonts w:ascii="Times New Roman" w:hAnsi="Times New Roman"/>
          <w:sz w:val="16"/>
          <w:szCs w:val="16"/>
        </w:rPr>
      </w:pPr>
      <w:r w:rsidRPr="00602351">
        <w:rPr>
          <w:rFonts w:ascii="Times New Roman" w:hAnsi="Times New Roman"/>
          <w:sz w:val="16"/>
          <w:szCs w:val="16"/>
        </w:rPr>
        <w:t xml:space="preserve"> </w:t>
      </w:r>
    </w:p>
    <w:p w14:paraId="358E0E57" w14:textId="77777777" w:rsidR="000C6C5E" w:rsidRPr="00602351" w:rsidRDefault="008C42BC" w:rsidP="008336A5">
      <w:pPr>
        <w:ind w:left="300"/>
        <w:jc w:val="both"/>
        <w:rPr>
          <w:b/>
          <w:sz w:val="16"/>
          <w:szCs w:val="16"/>
        </w:rPr>
      </w:pPr>
      <w:r w:rsidRPr="00602351">
        <w:rPr>
          <w:b/>
          <w:sz w:val="16"/>
          <w:szCs w:val="16"/>
        </w:rPr>
        <w:t>&lt;?xml version="1.0" encoding="UTF-8"?&gt;</w:t>
      </w:r>
    </w:p>
    <w:p w14:paraId="25C90210" w14:textId="6DED27F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xmlns:xsi=“</w:t>
      </w:r>
      <w:hyperlink r:id="rId54">
        <w:r w:rsidRPr="00602351">
          <w:rPr>
            <w:b/>
            <w:sz w:val="16"/>
            <w:szCs w:val="16"/>
          </w:rPr>
          <w:t>http://www.w3.org/2001/XMLSchema-</w:t>
        </w:r>
      </w:hyperlink>
      <w:r w:rsidRPr="00602351">
        <w:rPr>
          <w:b/>
          <w:sz w:val="16"/>
          <w:szCs w:val="16"/>
        </w:rPr>
        <w:t>instance”&gt;</w:t>
      </w:r>
    </w:p>
    <w:p w14:paraId="2B60ED37" w14:textId="77777777" w:rsidR="000C6C5E" w:rsidRPr="00602351" w:rsidRDefault="008C42BC" w:rsidP="008336A5">
      <w:pPr>
        <w:ind w:left="1020"/>
        <w:rPr>
          <w:b/>
          <w:sz w:val="16"/>
          <w:szCs w:val="16"/>
        </w:rPr>
      </w:pPr>
      <w:r w:rsidRPr="00602351">
        <w:rPr>
          <w:b/>
          <w:sz w:val="16"/>
          <w:szCs w:val="16"/>
        </w:rPr>
        <w:t>&lt;Header&gt;</w:t>
      </w:r>
    </w:p>
    <w:p w14:paraId="407922CF" w14:textId="77777777" w:rsidR="000C6C5E" w:rsidRPr="00602351" w:rsidRDefault="008C42BC" w:rsidP="008336A5">
      <w:pPr>
        <w:ind w:left="1740"/>
        <w:rPr>
          <w:b/>
          <w:sz w:val="16"/>
          <w:szCs w:val="16"/>
        </w:rPr>
      </w:pPr>
      <w:r w:rsidRPr="00602351">
        <w:rPr>
          <w:b/>
          <w:sz w:val="16"/>
          <w:szCs w:val="16"/>
        </w:rPr>
        <w:t>&lt;Id&gt;UUStaffer1&lt;/Id&gt;</w:t>
      </w:r>
    </w:p>
    <w:p w14:paraId="02393226" w14:textId="77777777" w:rsidR="000C6C5E" w:rsidRPr="00602351" w:rsidRDefault="008C42BC" w:rsidP="008336A5">
      <w:pPr>
        <w:ind w:left="1740"/>
        <w:rPr>
          <w:sz w:val="16"/>
          <w:szCs w:val="16"/>
        </w:rPr>
      </w:pPr>
      <w:r w:rsidRPr="00602351">
        <w:rPr>
          <w:sz w:val="16"/>
          <w:szCs w:val="16"/>
        </w:rPr>
        <w:lastRenderedPageBreak/>
        <w:t>&lt;Author&gt;Jane Doe&lt;/Author&gt;</w:t>
      </w:r>
    </w:p>
    <w:p w14:paraId="67459233"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7306A9C9" w14:textId="77777777" w:rsidR="000C6C5E" w:rsidRPr="00602351" w:rsidRDefault="008C42BC" w:rsidP="008336A5">
      <w:pPr>
        <w:ind w:left="1740"/>
        <w:rPr>
          <w:sz w:val="16"/>
          <w:szCs w:val="16"/>
        </w:rPr>
      </w:pPr>
      <w:r w:rsidRPr="00602351">
        <w:rPr>
          <w:sz w:val="16"/>
          <w:szCs w:val="16"/>
        </w:rPr>
        <w:t>&lt;Title&gt;Basic Permit Submission&lt;/Title&gt;</w:t>
      </w:r>
    </w:p>
    <w:p w14:paraId="23494427" w14:textId="77777777" w:rsidR="000C6C5E" w:rsidRPr="00602351" w:rsidRDefault="008C42BC" w:rsidP="008336A5">
      <w:pPr>
        <w:ind w:left="1740"/>
        <w:rPr>
          <w:sz w:val="16"/>
          <w:szCs w:val="16"/>
        </w:rPr>
      </w:pPr>
      <w:r w:rsidRPr="00602351">
        <w:rPr>
          <w:sz w:val="16"/>
          <w:szCs w:val="16"/>
        </w:rPr>
        <w:t xml:space="preserve">&lt;ContactInfo&gt;123 Main Street, Anytown UU, 00555, (888) 555-1212, </w:t>
      </w:r>
      <w:hyperlink r:id="rId55">
        <w:r w:rsidRPr="00602351">
          <w:rPr>
            <w:sz w:val="16"/>
            <w:szCs w:val="16"/>
          </w:rPr>
          <w:t>jane.doe@uudeq.state.us&lt;/</w:t>
        </w:r>
      </w:hyperlink>
      <w:r w:rsidRPr="00602351">
        <w:rPr>
          <w:sz w:val="16"/>
          <w:szCs w:val="16"/>
        </w:rPr>
        <w:t>ContactInfo&gt;</w:t>
      </w:r>
    </w:p>
    <w:p w14:paraId="4CC862DC" w14:textId="77777777" w:rsidR="000C6C5E" w:rsidRPr="00602351" w:rsidRDefault="008C42BC" w:rsidP="008336A5">
      <w:pPr>
        <w:ind w:left="1740"/>
        <w:rPr>
          <w:sz w:val="16"/>
          <w:szCs w:val="16"/>
        </w:rPr>
      </w:pPr>
      <w:r w:rsidRPr="00602351">
        <w:rPr>
          <w:sz w:val="16"/>
          <w:szCs w:val="16"/>
        </w:rPr>
        <w:t>&lt;Property&gt;</w:t>
      </w:r>
    </w:p>
    <w:p w14:paraId="3E8571D5"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206CBF0A" w14:textId="77777777" w:rsidR="000C6C5E" w:rsidRPr="00602351" w:rsidRDefault="008C42BC" w:rsidP="008336A5">
      <w:pPr>
        <w:ind w:left="2460"/>
        <w:rPr>
          <w:sz w:val="16"/>
          <w:szCs w:val="16"/>
        </w:rPr>
      </w:pPr>
      <w:r w:rsidRPr="00602351">
        <w:rPr>
          <w:color w:val="0000FF"/>
          <w:sz w:val="16"/>
          <w:szCs w:val="16"/>
        </w:rPr>
        <w:t>&lt;value</w:t>
      </w:r>
      <w:hyperlink r:id="rId56">
        <w:r w:rsidRPr="00602351">
          <w:rPr>
            <w:color w:val="0000FF"/>
            <w:sz w:val="16"/>
            <w:szCs w:val="16"/>
          </w:rPr>
          <w:t>&gt;doe.john@epa.gov</w:t>
        </w:r>
      </w:hyperlink>
      <w:r w:rsidRPr="00602351">
        <w:rPr>
          <w:color w:val="0000FF"/>
          <w:sz w:val="16"/>
          <w:szCs w:val="16"/>
        </w:rPr>
        <w:t>&lt;/value&gt;</w:t>
      </w:r>
    </w:p>
    <w:p w14:paraId="06E9A120" w14:textId="77777777" w:rsidR="000C6C5E" w:rsidRPr="00602351" w:rsidRDefault="008C42BC" w:rsidP="008336A5">
      <w:pPr>
        <w:ind w:left="1740"/>
        <w:rPr>
          <w:sz w:val="16"/>
          <w:szCs w:val="16"/>
        </w:rPr>
      </w:pPr>
      <w:r w:rsidRPr="00602351">
        <w:rPr>
          <w:sz w:val="16"/>
          <w:szCs w:val="16"/>
        </w:rPr>
        <w:t>&lt;/Property&gt;</w:t>
      </w:r>
    </w:p>
    <w:p w14:paraId="4BD70ED5" w14:textId="77777777" w:rsidR="000C6C5E" w:rsidRPr="00602351" w:rsidRDefault="008C42BC" w:rsidP="008336A5">
      <w:pPr>
        <w:ind w:left="1020"/>
        <w:rPr>
          <w:b/>
          <w:sz w:val="16"/>
          <w:szCs w:val="16"/>
        </w:rPr>
      </w:pPr>
      <w:r w:rsidRPr="00602351">
        <w:rPr>
          <w:b/>
          <w:sz w:val="16"/>
          <w:szCs w:val="16"/>
        </w:rPr>
        <w:t>&lt;/Header&gt;</w:t>
      </w:r>
    </w:p>
    <w:p w14:paraId="1460E2CA" w14:textId="77777777" w:rsidR="000C6C5E" w:rsidRPr="00602351" w:rsidRDefault="008C42BC" w:rsidP="008336A5">
      <w:pPr>
        <w:ind w:left="1020"/>
        <w:rPr>
          <w:b/>
          <w:sz w:val="16"/>
          <w:szCs w:val="16"/>
        </w:rPr>
      </w:pPr>
      <w:r w:rsidRPr="00602351">
        <w:rPr>
          <w:b/>
          <w:sz w:val="16"/>
          <w:szCs w:val="16"/>
        </w:rPr>
        <w:t>&lt;Payload Operation="BasicPermitSubmission"&gt;</w:t>
      </w:r>
    </w:p>
    <w:p w14:paraId="63E917F4" w14:textId="77777777" w:rsidR="000C6C5E" w:rsidRPr="00602351" w:rsidRDefault="008C42BC" w:rsidP="008336A5">
      <w:pPr>
        <w:ind w:left="1740"/>
        <w:rPr>
          <w:b/>
          <w:sz w:val="16"/>
          <w:szCs w:val="16"/>
        </w:rPr>
      </w:pPr>
      <w:r w:rsidRPr="00602351">
        <w:rPr>
          <w:b/>
          <w:sz w:val="16"/>
          <w:szCs w:val="16"/>
        </w:rPr>
        <w:t xml:space="preserve">… </w:t>
      </w:r>
      <w:r w:rsidRPr="00602351">
        <w:rPr>
          <w:sz w:val="16"/>
          <w:szCs w:val="16"/>
        </w:rPr>
        <w:t>(all permits to be added, changed or replaced must be listed in this section</w:t>
      </w:r>
      <w:r w:rsidRPr="00602351">
        <w:rPr>
          <w:b/>
          <w:sz w:val="16"/>
          <w:szCs w:val="16"/>
        </w:rPr>
        <w:t>)</w:t>
      </w:r>
    </w:p>
    <w:p w14:paraId="0048CACE" w14:textId="77777777" w:rsidR="000C6C5E" w:rsidRPr="00602351" w:rsidRDefault="008C42BC" w:rsidP="008336A5">
      <w:pPr>
        <w:ind w:left="1020"/>
        <w:rPr>
          <w:b/>
          <w:sz w:val="16"/>
          <w:szCs w:val="16"/>
        </w:rPr>
      </w:pPr>
      <w:r w:rsidRPr="00602351">
        <w:rPr>
          <w:b/>
          <w:sz w:val="16"/>
          <w:szCs w:val="16"/>
        </w:rPr>
        <w:t>&lt;/Payload&gt;</w:t>
      </w:r>
    </w:p>
    <w:p w14:paraId="0398E82D" w14:textId="77777777" w:rsidR="000C6C5E" w:rsidRPr="00602351" w:rsidRDefault="008C42BC" w:rsidP="008336A5">
      <w:pPr>
        <w:ind w:left="1020"/>
        <w:rPr>
          <w:b/>
          <w:sz w:val="16"/>
          <w:szCs w:val="16"/>
        </w:rPr>
      </w:pPr>
      <w:r w:rsidRPr="00602351">
        <w:rPr>
          <w:b/>
          <w:sz w:val="16"/>
          <w:szCs w:val="16"/>
        </w:rPr>
        <w:t>&lt;Payload Operation="DischargeMonitoringReportSubmission"&gt;</w:t>
      </w:r>
    </w:p>
    <w:p w14:paraId="1C0FC7B0" w14:textId="77777777" w:rsidR="000C6C5E" w:rsidRPr="00602351" w:rsidRDefault="008C42BC" w:rsidP="008336A5">
      <w:pPr>
        <w:ind w:left="1740"/>
        <w:rPr>
          <w:sz w:val="16"/>
          <w:szCs w:val="16"/>
        </w:rPr>
      </w:pPr>
      <w:r w:rsidRPr="00602351">
        <w:rPr>
          <w:b/>
          <w:sz w:val="16"/>
          <w:szCs w:val="16"/>
        </w:rPr>
        <w:t xml:space="preserve">… </w:t>
      </w:r>
      <w:r w:rsidRPr="00602351">
        <w:rPr>
          <w:sz w:val="16"/>
          <w:szCs w:val="16"/>
        </w:rPr>
        <w:t>(all DMRs to be changed, replaced or mass deleted must be listed in this section)</w:t>
      </w:r>
    </w:p>
    <w:p w14:paraId="246C7BC6" w14:textId="77777777" w:rsidR="000C6C5E" w:rsidRPr="00602351" w:rsidRDefault="008C42BC" w:rsidP="008336A5">
      <w:pPr>
        <w:ind w:left="1020"/>
        <w:rPr>
          <w:b/>
          <w:sz w:val="16"/>
          <w:szCs w:val="16"/>
        </w:rPr>
      </w:pPr>
      <w:r w:rsidRPr="00602351">
        <w:rPr>
          <w:b/>
          <w:sz w:val="16"/>
          <w:szCs w:val="16"/>
        </w:rPr>
        <w:t>&lt;/Payload&gt;</w:t>
      </w:r>
    </w:p>
    <w:p w14:paraId="48FD3090" w14:textId="77777777" w:rsidR="00602351" w:rsidRDefault="008C42BC" w:rsidP="00602351">
      <w:pPr>
        <w:ind w:left="300"/>
        <w:rPr>
          <w:b/>
          <w:sz w:val="16"/>
          <w:szCs w:val="16"/>
        </w:rPr>
      </w:pPr>
      <w:r w:rsidRPr="00602351">
        <w:rPr>
          <w:b/>
          <w:sz w:val="16"/>
          <w:szCs w:val="16"/>
        </w:rPr>
        <w:t>&lt;/Document&gt;</w:t>
      </w:r>
    </w:p>
    <w:p w14:paraId="5310A0AB" w14:textId="77777777" w:rsidR="00602351" w:rsidRDefault="00602351" w:rsidP="00602351">
      <w:pPr>
        <w:ind w:left="300"/>
        <w:rPr>
          <w:rFonts w:ascii="Times New Roman"/>
          <w:b/>
        </w:rPr>
      </w:pPr>
    </w:p>
    <w:p w14:paraId="15E2546D" w14:textId="1F77D41A" w:rsidR="000C6C5E" w:rsidRPr="00602351" w:rsidRDefault="00756A82" w:rsidP="00602351">
      <w:pPr>
        <w:ind w:left="300"/>
        <w:rPr>
          <w:b/>
          <w:sz w:val="16"/>
          <w:szCs w:val="16"/>
        </w:rPr>
      </w:pPr>
      <w:r>
        <w:rPr>
          <w:noProof/>
        </w:rPr>
        <w:drawing>
          <wp:anchor distT="0" distB="0" distL="114300" distR="114300" simplePos="0" relativeHeight="251683840" behindDoc="0" locked="0" layoutInCell="1" allowOverlap="1" wp14:anchorId="5BAD1CA8" wp14:editId="1E4ACB03">
            <wp:simplePos x="0" y="0"/>
            <wp:positionH relativeFrom="margin">
              <wp:posOffset>220980</wp:posOffset>
            </wp:positionH>
            <wp:positionV relativeFrom="paragraph">
              <wp:posOffset>349885</wp:posOffset>
            </wp:positionV>
            <wp:extent cx="822234" cy="784860"/>
            <wp:effectExtent l="0" t="0" r="0" b="0"/>
            <wp:wrapNone/>
            <wp:docPr id="13" name="Picture 1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EE6">
        <w:rPr>
          <w:noProof/>
        </w:rPr>
        <mc:AlternateContent>
          <mc:Choice Requires="wps">
            <w:drawing>
              <wp:anchor distT="0" distB="0" distL="0" distR="0" simplePos="0" relativeHeight="251600896" behindDoc="0" locked="0" layoutInCell="1" allowOverlap="1" wp14:anchorId="68CCF9EC" wp14:editId="0B8EACB5">
                <wp:simplePos x="0" y="0"/>
                <wp:positionH relativeFrom="page">
                  <wp:posOffset>2025650</wp:posOffset>
                </wp:positionH>
                <wp:positionV relativeFrom="paragraph">
                  <wp:posOffset>407670</wp:posOffset>
                </wp:positionV>
                <wp:extent cx="4042410" cy="687705"/>
                <wp:effectExtent l="0" t="0" r="15240" b="17145"/>
                <wp:wrapTopAndBottom/>
                <wp:docPr id="1515" name="Text Box 251" descr="Callout box showing the text:&#10;Data families may be submitted in their own XML or combined into one XML file with Multiple Payload Blocks. Multiple Payload Blocks can exist in the same XML file as long as there is only one Operation Attribute for each submission ty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CCF9EC" id="Text Box 251" o:spid="_x0000_s1035" type="#_x0000_t202" alt="Callout box showing the text:&#10;Data families may be submitted in their own XML or combined into one XML file with Multiple Payload Blocks. Multiple Payload Blocks can exist in the same XML file as long as there is only one Operation Attribute for each submission type." style="position:absolute;left:0;text-align:left;margin-left:159.5pt;margin-top:32.1pt;width:318.3pt;height:54.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" filled="f" strokeweight="1.44pt">
                <v:textbox inset="0,0,0,0">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v:textbox>
                <w10:wrap type="topAndBottom" anchorx="page"/>
              </v:shape>
            </w:pict>
          </mc:Fallback>
        </mc:AlternateContent>
      </w:r>
      <w:r w:rsidR="008C42BC" w:rsidRPr="00BB2EE6">
        <w:rPr>
          <w:rFonts w:ascii="Times New Roman"/>
          <w:b/>
        </w:rPr>
        <w:t>Figure 3-6. Consecutive Repeating Payload Blocks of an ICIS XML Instance Document</w:t>
      </w:r>
    </w:p>
    <w:p w14:paraId="2D01D42C" w14:textId="0B6B8295" w:rsidR="000C6C5E" w:rsidRDefault="003E6409" w:rsidP="003E6409">
      <w:pPr>
        <w:pStyle w:val="Heading3"/>
      </w:pPr>
      <w:bookmarkStart w:id="41" w:name="_Toc170912765"/>
      <w:r>
        <w:t xml:space="preserve">3.5.3 </w:t>
      </w:r>
      <w:r w:rsidR="008C42BC">
        <w:t>Record</w:t>
      </w:r>
      <w:r w:rsidR="008C42BC">
        <w:rPr>
          <w:spacing w:val="-5"/>
        </w:rPr>
        <w:t xml:space="preserve"> </w:t>
      </w:r>
      <w:r w:rsidR="008C42BC">
        <w:t>Block</w:t>
      </w:r>
      <w:bookmarkEnd w:id="41"/>
    </w:p>
    <w:p w14:paraId="3A3565B7" w14:textId="522F3F91" w:rsidR="000C6C5E" w:rsidRPr="00327587" w:rsidRDefault="008C42BC" w:rsidP="00327587">
      <w:pPr>
        <w:jc w:val="both"/>
        <w:rPr>
          <w:rFonts w:ascii="Times New Roman" w:hAnsi="Times New Roman"/>
        </w:rPr>
      </w:pPr>
      <w:r w:rsidRPr="00327587">
        <w:rPr>
          <w:rFonts w:ascii="Times New Roman" w:hAnsi="Times New Roman"/>
        </w:rPr>
        <w:t>The next block in the XML instance document is the “record block”. This block represents one parent data family record to be added, changed, replaced, deleted or mass deleted by ICIS</w:t>
      </w:r>
      <w:r w:rsidR="00602351">
        <w:rPr>
          <w:rFonts w:ascii="Times New Roman" w:hAnsi="Times New Roman"/>
        </w:rPr>
        <w:t xml:space="preserve"> </w:t>
      </w:r>
      <w:r w:rsidRPr="00327587">
        <w:rPr>
          <w:rFonts w:ascii="Times New Roman" w:hAnsi="Times New Roman"/>
        </w:rPr>
        <w:t>Batch, such as a specific permit, inspection, enforcement action or DMR. The tag name is identical to the name used as the Operation attribute except the “Submission” suffix is replaced with a “Data” suffix.</w:t>
      </w:r>
    </w:p>
    <w:p w14:paraId="2D8BED21" w14:textId="77777777" w:rsidR="000C6C5E" w:rsidRPr="00327587" w:rsidRDefault="000C6C5E" w:rsidP="00327587">
      <w:pPr>
        <w:jc w:val="both"/>
        <w:rPr>
          <w:rFonts w:ascii="Times New Roman" w:hAnsi="Times New Roman"/>
        </w:rPr>
      </w:pPr>
    </w:p>
    <w:p w14:paraId="6C14E80C" w14:textId="0146AD50" w:rsidR="000C6C5E" w:rsidRPr="00327587" w:rsidRDefault="008C42BC" w:rsidP="00327587">
      <w:pPr>
        <w:jc w:val="both"/>
        <w:rPr>
          <w:rFonts w:ascii="Times New Roman" w:hAnsi="Times New Roman"/>
        </w:rPr>
      </w:pPr>
      <w:r w:rsidRPr="00327587">
        <w:rPr>
          <w:rFonts w:ascii="Times New Roman" w:hAnsi="Times New Roman"/>
        </w:rPr>
        <w:t>Each record block contains a “transaction type block” followed by a “data block”. The transaction block tells the ICIS</w:t>
      </w:r>
      <w:r w:rsidR="00602351">
        <w:rPr>
          <w:rFonts w:ascii="Times New Roman" w:hAnsi="Times New Roman"/>
        </w:rPr>
        <w:t xml:space="preserve"> Batch</w:t>
      </w:r>
      <w:r w:rsidRPr="00327587">
        <w:rPr>
          <w:rFonts w:ascii="Times New Roman" w:hAnsi="Times New Roman"/>
        </w:rPr>
        <w:t xml:space="preserve">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032C84B4" w14:textId="77777777" w:rsidR="000C6C5E" w:rsidRPr="00327587" w:rsidRDefault="000C6C5E" w:rsidP="00327587">
      <w:pPr>
        <w:jc w:val="both"/>
        <w:rPr>
          <w:rFonts w:ascii="Times New Roman" w:hAnsi="Times New Roman"/>
        </w:rPr>
      </w:pPr>
    </w:p>
    <w:p w14:paraId="3B978B58" w14:textId="2670E646" w:rsidR="000C6C5E" w:rsidRPr="00327587" w:rsidRDefault="008C42BC" w:rsidP="00602351">
      <w:pPr>
        <w:jc w:val="both"/>
        <w:rPr>
          <w:rFonts w:ascii="Times New Roman" w:hAnsi="Times New Roman"/>
        </w:rPr>
      </w:pPr>
      <w:r w:rsidRPr="00327587">
        <w:rPr>
          <w:rFonts w:ascii="Times New Roman" w:hAnsi="Times New Roman"/>
        </w:rPr>
        <w:t xml:space="preserve">One or more parent data family record blocks must be present in an XML </w:t>
      </w:r>
      <w:r w:rsidR="00602351">
        <w:rPr>
          <w:rFonts w:ascii="Times New Roman" w:hAnsi="Times New Roman"/>
        </w:rPr>
        <w:t>I</w:t>
      </w:r>
      <w:r w:rsidRPr="00327587">
        <w:rPr>
          <w:rFonts w:ascii="Times New Roman" w:hAnsi="Times New Roman"/>
        </w:rPr>
        <w:t xml:space="preserve">nstance </w:t>
      </w:r>
      <w:r w:rsidR="00602351">
        <w:rPr>
          <w:rFonts w:ascii="Times New Roman" w:hAnsi="Times New Roman"/>
        </w:rPr>
        <w:t>D</w:t>
      </w:r>
      <w:r w:rsidRPr="00327587">
        <w:rPr>
          <w:rFonts w:ascii="Times New Roman" w:hAnsi="Times New Roman"/>
        </w:rPr>
        <w:t>ocument in order for the data to be processed. Multiple record blocks should be repeated consecutively within the same Payload block. Figure 3-7 shows an excerpt of an XML instance document with repeating DischargeMonitoringReportData record blocks, each containing only one transaction block and one DischargeMonitoringReport data block.</w:t>
      </w:r>
      <w:r w:rsidR="00602351">
        <w:rPr>
          <w:rFonts w:ascii="Times New Roman" w:hAnsi="Times New Roman"/>
        </w:rPr>
        <w:t xml:space="preserve"> </w:t>
      </w:r>
      <w:r w:rsidRPr="00327587">
        <w:rPr>
          <w:rFonts w:ascii="Times New Roman" w:hAnsi="Times New Roman"/>
        </w:rPr>
        <w:t>Lines in bold typeface must always be in the XML file and lines in blue must be in the XML file only if the parent tag is present.</w:t>
      </w:r>
    </w:p>
    <w:p w14:paraId="3FC98776" w14:textId="77777777" w:rsidR="000C6C5E" w:rsidRPr="00327587" w:rsidRDefault="000C6C5E" w:rsidP="00327587">
      <w:pPr>
        <w:jc w:val="both"/>
        <w:rPr>
          <w:rFonts w:ascii="Times New Roman" w:hAnsi="Times New Roman"/>
        </w:rPr>
      </w:pPr>
    </w:p>
    <w:p w14:paraId="315E8133" w14:textId="77777777" w:rsidR="000C6C5E" w:rsidRPr="00F04EB4" w:rsidRDefault="008C42BC" w:rsidP="00B8193B">
      <w:pPr>
        <w:ind w:left="270"/>
        <w:jc w:val="both"/>
        <w:rPr>
          <w:b/>
          <w:sz w:val="16"/>
          <w:szCs w:val="16"/>
        </w:rPr>
      </w:pPr>
      <w:r w:rsidRPr="00F04EB4">
        <w:rPr>
          <w:b/>
          <w:sz w:val="16"/>
          <w:szCs w:val="16"/>
        </w:rPr>
        <w:t>&lt;?xml version="1.0" encoding="UTF-8"?&gt;</w:t>
      </w:r>
    </w:p>
    <w:p w14:paraId="118F585F" w14:textId="4F509C98" w:rsidR="000C6C5E" w:rsidRPr="00F04EB4" w:rsidRDefault="008C42BC" w:rsidP="00B8193B">
      <w:pPr>
        <w:ind w:left="270" w:right="529"/>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xmlns:xsi=“</w:t>
      </w:r>
      <w:hyperlink r:id="rId57">
        <w:r w:rsidRPr="00F04EB4">
          <w:rPr>
            <w:b/>
            <w:sz w:val="16"/>
            <w:szCs w:val="16"/>
          </w:rPr>
          <w:t>http://www.w3.org/2001/XMLSchema-</w:t>
        </w:r>
      </w:hyperlink>
      <w:r w:rsidRPr="00F04EB4">
        <w:rPr>
          <w:b/>
          <w:sz w:val="16"/>
          <w:szCs w:val="16"/>
        </w:rPr>
        <w:t>instance”&gt;</w:t>
      </w:r>
    </w:p>
    <w:p w14:paraId="433DFBFE" w14:textId="77777777" w:rsidR="000C6C5E" w:rsidRPr="00F04EB4" w:rsidRDefault="008C42BC" w:rsidP="00B8193B">
      <w:pPr>
        <w:ind w:left="820"/>
        <w:rPr>
          <w:b/>
          <w:sz w:val="16"/>
          <w:szCs w:val="16"/>
        </w:rPr>
      </w:pPr>
      <w:r w:rsidRPr="00F04EB4">
        <w:rPr>
          <w:b/>
          <w:sz w:val="16"/>
          <w:szCs w:val="16"/>
        </w:rPr>
        <w:t>&lt;Header&gt;</w:t>
      </w:r>
    </w:p>
    <w:p w14:paraId="3BF9240D" w14:textId="77777777" w:rsidR="000C6C5E" w:rsidRPr="00F04EB4" w:rsidRDefault="008C42BC" w:rsidP="00B8193B">
      <w:pPr>
        <w:ind w:left="1540"/>
        <w:rPr>
          <w:b/>
          <w:sz w:val="16"/>
          <w:szCs w:val="16"/>
        </w:rPr>
      </w:pPr>
      <w:r w:rsidRPr="00F04EB4">
        <w:rPr>
          <w:b/>
          <w:sz w:val="16"/>
          <w:szCs w:val="16"/>
        </w:rPr>
        <w:t>&lt;Id&gt;UUStaffer1&lt;/Id&gt;</w:t>
      </w:r>
    </w:p>
    <w:p w14:paraId="5FE8EC53" w14:textId="77777777" w:rsidR="000C6C5E" w:rsidRPr="00F04EB4" w:rsidRDefault="008C42BC" w:rsidP="00B8193B">
      <w:pPr>
        <w:ind w:left="1540"/>
        <w:rPr>
          <w:sz w:val="16"/>
          <w:szCs w:val="16"/>
        </w:rPr>
      </w:pPr>
      <w:r w:rsidRPr="00F04EB4">
        <w:rPr>
          <w:sz w:val="16"/>
          <w:szCs w:val="16"/>
        </w:rPr>
        <w:t>&lt;Author&gt;Jane Doe&lt;/Author&gt;</w:t>
      </w:r>
    </w:p>
    <w:p w14:paraId="05BF11AF" w14:textId="77777777" w:rsidR="000C6C5E" w:rsidRPr="00F04EB4" w:rsidRDefault="008C42BC" w:rsidP="00B8193B">
      <w:pPr>
        <w:ind w:left="1540"/>
        <w:rPr>
          <w:sz w:val="16"/>
          <w:szCs w:val="16"/>
        </w:rPr>
      </w:pPr>
      <w:r w:rsidRPr="00F04EB4">
        <w:rPr>
          <w:sz w:val="16"/>
          <w:szCs w:val="16"/>
        </w:rPr>
        <w:t>&lt;Organization&gt;UU Department of Environmental Protection&lt;/Organization&gt;</w:t>
      </w:r>
    </w:p>
    <w:p w14:paraId="0E161EC6" w14:textId="77777777" w:rsidR="000C6C5E" w:rsidRPr="00F04EB4" w:rsidRDefault="008C42BC" w:rsidP="00B8193B">
      <w:pPr>
        <w:ind w:left="1540"/>
        <w:rPr>
          <w:sz w:val="16"/>
          <w:szCs w:val="16"/>
        </w:rPr>
      </w:pPr>
      <w:r w:rsidRPr="00F04EB4">
        <w:rPr>
          <w:sz w:val="16"/>
          <w:szCs w:val="16"/>
        </w:rPr>
        <w:t>&lt;Title&gt;Basic Permit Submission&lt;/Title&gt;</w:t>
      </w:r>
    </w:p>
    <w:p w14:paraId="268FDA10" w14:textId="77777777" w:rsidR="000C6C5E" w:rsidRPr="00F04EB4" w:rsidRDefault="008C42BC" w:rsidP="00B8193B">
      <w:pPr>
        <w:ind w:left="1540"/>
        <w:rPr>
          <w:sz w:val="16"/>
          <w:szCs w:val="16"/>
        </w:rPr>
      </w:pPr>
      <w:r w:rsidRPr="00F04EB4">
        <w:rPr>
          <w:sz w:val="16"/>
          <w:szCs w:val="16"/>
        </w:rPr>
        <w:t xml:space="preserve">&lt;ContactInfo&gt;123 Main Street, Anytown UU, 00555, (888) 555-1212, </w:t>
      </w:r>
      <w:hyperlink r:id="rId58">
        <w:r w:rsidRPr="00F04EB4">
          <w:rPr>
            <w:sz w:val="16"/>
            <w:szCs w:val="16"/>
          </w:rPr>
          <w:t>jane.doe@uudeq.state.us&lt;/</w:t>
        </w:r>
      </w:hyperlink>
      <w:r w:rsidRPr="00F04EB4">
        <w:rPr>
          <w:sz w:val="16"/>
          <w:szCs w:val="16"/>
        </w:rPr>
        <w:t>ContactInfo&gt;</w:t>
      </w:r>
    </w:p>
    <w:p w14:paraId="77AD5241" w14:textId="77777777" w:rsidR="000C6C5E" w:rsidRPr="00F04EB4" w:rsidRDefault="008C42BC" w:rsidP="00B8193B">
      <w:pPr>
        <w:ind w:left="1540"/>
        <w:rPr>
          <w:sz w:val="16"/>
          <w:szCs w:val="16"/>
        </w:rPr>
      </w:pPr>
      <w:r w:rsidRPr="00F04EB4">
        <w:rPr>
          <w:sz w:val="16"/>
          <w:szCs w:val="16"/>
        </w:rPr>
        <w:t>&lt;Property&gt;</w:t>
      </w:r>
    </w:p>
    <w:p w14:paraId="4F397B87" w14:textId="77777777" w:rsidR="000C6C5E" w:rsidRPr="00F04EB4" w:rsidRDefault="008C42BC" w:rsidP="00B8193B">
      <w:pPr>
        <w:ind w:left="2260"/>
        <w:rPr>
          <w:sz w:val="16"/>
          <w:szCs w:val="16"/>
        </w:rPr>
      </w:pPr>
      <w:r w:rsidRPr="00F04EB4">
        <w:rPr>
          <w:color w:val="0000FF"/>
          <w:sz w:val="16"/>
          <w:szCs w:val="16"/>
        </w:rPr>
        <w:t>&lt;name&gt;e-mail&lt;/name&gt;</w:t>
      </w:r>
    </w:p>
    <w:p w14:paraId="6B44C3E1" w14:textId="77777777" w:rsidR="000C6C5E" w:rsidRPr="00F04EB4" w:rsidRDefault="008C42BC" w:rsidP="00B8193B">
      <w:pPr>
        <w:ind w:left="2260"/>
        <w:rPr>
          <w:sz w:val="16"/>
          <w:szCs w:val="16"/>
        </w:rPr>
      </w:pPr>
      <w:r w:rsidRPr="00F04EB4">
        <w:rPr>
          <w:color w:val="0000FF"/>
          <w:sz w:val="16"/>
          <w:szCs w:val="16"/>
        </w:rPr>
        <w:t>&lt;value</w:t>
      </w:r>
      <w:hyperlink r:id="rId59">
        <w:r w:rsidRPr="00F04EB4">
          <w:rPr>
            <w:color w:val="0000FF"/>
            <w:sz w:val="16"/>
            <w:szCs w:val="16"/>
          </w:rPr>
          <w:t>&gt;doe.john@state.us</w:t>
        </w:r>
      </w:hyperlink>
      <w:r w:rsidRPr="00F04EB4">
        <w:rPr>
          <w:color w:val="0000FF"/>
          <w:sz w:val="16"/>
          <w:szCs w:val="16"/>
        </w:rPr>
        <w:t>&lt;/value&gt;</w:t>
      </w:r>
    </w:p>
    <w:p w14:paraId="481B86C6" w14:textId="77777777" w:rsidR="000C6C5E" w:rsidRPr="00F04EB4" w:rsidRDefault="008C42BC" w:rsidP="00B8193B">
      <w:pPr>
        <w:ind w:left="1540"/>
        <w:rPr>
          <w:sz w:val="16"/>
          <w:szCs w:val="16"/>
        </w:rPr>
      </w:pPr>
      <w:r w:rsidRPr="00F04EB4">
        <w:rPr>
          <w:sz w:val="16"/>
          <w:szCs w:val="16"/>
        </w:rPr>
        <w:t>&lt;/Property&gt;</w:t>
      </w:r>
    </w:p>
    <w:p w14:paraId="630E3378" w14:textId="77777777" w:rsidR="000C6C5E" w:rsidRPr="00F04EB4" w:rsidRDefault="008C42BC" w:rsidP="00B8193B">
      <w:pPr>
        <w:ind w:left="820"/>
        <w:rPr>
          <w:b/>
          <w:sz w:val="16"/>
          <w:szCs w:val="16"/>
        </w:rPr>
      </w:pPr>
      <w:r w:rsidRPr="00F04EB4">
        <w:rPr>
          <w:b/>
          <w:sz w:val="16"/>
          <w:szCs w:val="16"/>
        </w:rPr>
        <w:t>&lt;/Header&gt;</w:t>
      </w:r>
    </w:p>
    <w:p w14:paraId="32D95EC2" w14:textId="77777777" w:rsidR="000C6C5E" w:rsidRPr="00F04EB4" w:rsidRDefault="008C42BC" w:rsidP="00B8193B">
      <w:pPr>
        <w:ind w:left="820"/>
        <w:rPr>
          <w:b/>
          <w:sz w:val="16"/>
          <w:szCs w:val="16"/>
        </w:rPr>
      </w:pPr>
      <w:r w:rsidRPr="00F04EB4">
        <w:rPr>
          <w:b/>
          <w:sz w:val="16"/>
          <w:szCs w:val="16"/>
        </w:rPr>
        <w:t>&lt;Payload Operation="BasicPermitSubmission"&gt;</w:t>
      </w:r>
    </w:p>
    <w:p w14:paraId="5814FBFC" w14:textId="77777777" w:rsidR="000C6C5E" w:rsidRPr="00F04EB4" w:rsidRDefault="008C42BC" w:rsidP="00B8193B">
      <w:pPr>
        <w:ind w:left="1540"/>
        <w:rPr>
          <w:b/>
          <w:sz w:val="16"/>
          <w:szCs w:val="16"/>
        </w:rPr>
      </w:pPr>
      <w:r w:rsidRPr="00F04EB4">
        <w:rPr>
          <w:b/>
          <w:sz w:val="16"/>
          <w:szCs w:val="16"/>
        </w:rPr>
        <w:t>…</w:t>
      </w:r>
    </w:p>
    <w:p w14:paraId="3813E5A3" w14:textId="77777777" w:rsidR="000C6C5E" w:rsidRPr="00F04EB4" w:rsidRDefault="008C42BC" w:rsidP="00B8193B">
      <w:pPr>
        <w:ind w:left="820"/>
        <w:rPr>
          <w:b/>
          <w:sz w:val="16"/>
          <w:szCs w:val="16"/>
        </w:rPr>
      </w:pPr>
      <w:r w:rsidRPr="00F04EB4">
        <w:rPr>
          <w:b/>
          <w:sz w:val="16"/>
          <w:szCs w:val="16"/>
        </w:rPr>
        <w:t>&lt;/Payload&gt;</w:t>
      </w:r>
    </w:p>
    <w:p w14:paraId="6E5D780D" w14:textId="77777777" w:rsidR="000C6C5E" w:rsidRPr="00F04EB4" w:rsidRDefault="008C42BC" w:rsidP="00B8193B">
      <w:pPr>
        <w:ind w:left="801" w:right="3545"/>
        <w:jc w:val="center"/>
        <w:rPr>
          <w:b/>
          <w:sz w:val="16"/>
          <w:szCs w:val="16"/>
        </w:rPr>
      </w:pPr>
      <w:r w:rsidRPr="00F04EB4">
        <w:rPr>
          <w:b/>
          <w:sz w:val="16"/>
          <w:szCs w:val="16"/>
        </w:rPr>
        <w:t>&lt;Payload Operation="DischargeMonitoringReportSubmission"&gt;</w:t>
      </w:r>
    </w:p>
    <w:p w14:paraId="12D382C3" w14:textId="77777777" w:rsidR="000C6C5E" w:rsidRPr="00F04EB4" w:rsidRDefault="008C42BC" w:rsidP="00B8193B">
      <w:pPr>
        <w:ind w:left="1540"/>
        <w:rPr>
          <w:b/>
          <w:sz w:val="16"/>
          <w:szCs w:val="16"/>
        </w:rPr>
      </w:pPr>
      <w:r w:rsidRPr="00F04EB4">
        <w:rPr>
          <w:b/>
          <w:sz w:val="16"/>
          <w:szCs w:val="16"/>
        </w:rPr>
        <w:lastRenderedPageBreak/>
        <w:t>&lt;DischargeMonitoringReportData&gt;</w:t>
      </w:r>
    </w:p>
    <w:p w14:paraId="574C2604" w14:textId="77777777" w:rsidR="000C6C5E" w:rsidRPr="00F04EB4" w:rsidRDefault="008C42BC" w:rsidP="00B8193B">
      <w:pPr>
        <w:ind w:left="2260"/>
        <w:rPr>
          <w:b/>
          <w:sz w:val="16"/>
          <w:szCs w:val="16"/>
        </w:rPr>
      </w:pPr>
      <w:r w:rsidRPr="00F04EB4">
        <w:rPr>
          <w:b/>
          <w:sz w:val="16"/>
          <w:szCs w:val="16"/>
        </w:rPr>
        <w:t>&lt;TransactionHeader&gt;</w:t>
      </w:r>
    </w:p>
    <w:p w14:paraId="1F5B439E" w14:textId="77777777" w:rsidR="000C6C5E" w:rsidRPr="00F04EB4" w:rsidRDefault="008C42BC" w:rsidP="00B8193B">
      <w:pPr>
        <w:ind w:left="801" w:right="825"/>
        <w:jc w:val="center"/>
        <w:rPr>
          <w:b/>
          <w:sz w:val="16"/>
          <w:szCs w:val="16"/>
        </w:rPr>
      </w:pPr>
      <w:r w:rsidRPr="00F04EB4">
        <w:rPr>
          <w:b/>
          <w:sz w:val="16"/>
          <w:szCs w:val="16"/>
        </w:rPr>
        <w:t>&lt;TransactionType&gt;R&lt;/TransactionType&gt;</w:t>
      </w:r>
    </w:p>
    <w:p w14:paraId="0B3DC7EA"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5C2B025F" w14:textId="77777777" w:rsidR="000C6C5E" w:rsidRPr="00F04EB4" w:rsidRDefault="008C42BC" w:rsidP="00B8193B">
      <w:pPr>
        <w:ind w:left="2260"/>
        <w:rPr>
          <w:b/>
          <w:sz w:val="16"/>
          <w:szCs w:val="16"/>
        </w:rPr>
      </w:pPr>
      <w:r w:rsidRPr="00F04EB4">
        <w:rPr>
          <w:b/>
          <w:sz w:val="16"/>
          <w:szCs w:val="16"/>
        </w:rPr>
        <w:t>&lt;/TransactionHeader&gt;</w:t>
      </w:r>
    </w:p>
    <w:p w14:paraId="7906D059" w14:textId="77777777" w:rsidR="000C6C5E" w:rsidRPr="00F04EB4" w:rsidRDefault="008C42BC" w:rsidP="00B8193B">
      <w:pPr>
        <w:ind w:left="2260"/>
        <w:rPr>
          <w:b/>
          <w:sz w:val="16"/>
          <w:szCs w:val="16"/>
        </w:rPr>
      </w:pPr>
      <w:r w:rsidRPr="00F04EB4">
        <w:rPr>
          <w:b/>
          <w:sz w:val="16"/>
          <w:szCs w:val="16"/>
        </w:rPr>
        <w:t>&lt;DischargeMonitoringReport&gt;</w:t>
      </w:r>
    </w:p>
    <w:p w14:paraId="1573DE5F" w14:textId="77777777" w:rsidR="000C6C5E" w:rsidRPr="00F04EB4" w:rsidRDefault="008C42BC" w:rsidP="00B8193B">
      <w:pPr>
        <w:ind w:left="2981"/>
        <w:rPr>
          <w:sz w:val="16"/>
          <w:szCs w:val="16"/>
        </w:rPr>
      </w:pPr>
      <w:r w:rsidRPr="00F04EB4">
        <w:rPr>
          <w:sz w:val="16"/>
          <w:szCs w:val="16"/>
        </w:rPr>
        <w:t>… (data for the 1st DMR to be changed, replaced or mass deleted)</w:t>
      </w:r>
    </w:p>
    <w:p w14:paraId="192695B1" w14:textId="77777777" w:rsidR="000C6C5E" w:rsidRPr="00F04EB4" w:rsidRDefault="008C42BC" w:rsidP="00B8193B">
      <w:pPr>
        <w:ind w:left="2260"/>
        <w:rPr>
          <w:b/>
          <w:sz w:val="16"/>
          <w:szCs w:val="16"/>
        </w:rPr>
      </w:pPr>
      <w:r w:rsidRPr="00F04EB4">
        <w:rPr>
          <w:b/>
          <w:sz w:val="16"/>
          <w:szCs w:val="16"/>
        </w:rPr>
        <w:t>&lt;/DischargeMonitoringReport&gt;</w:t>
      </w:r>
    </w:p>
    <w:p w14:paraId="78495D19" w14:textId="77777777" w:rsidR="000C6C5E" w:rsidRPr="00F04EB4" w:rsidRDefault="008C42BC" w:rsidP="00B8193B">
      <w:pPr>
        <w:ind w:left="1540"/>
        <w:rPr>
          <w:b/>
          <w:sz w:val="16"/>
          <w:szCs w:val="16"/>
        </w:rPr>
      </w:pPr>
      <w:r w:rsidRPr="00F04EB4">
        <w:rPr>
          <w:b/>
          <w:sz w:val="16"/>
          <w:szCs w:val="16"/>
        </w:rPr>
        <w:t>&lt;/DischargeMonitoringReportData&gt;</w:t>
      </w:r>
    </w:p>
    <w:p w14:paraId="318571F5" w14:textId="77777777" w:rsidR="000C6C5E" w:rsidRPr="00F04EB4" w:rsidRDefault="008C42BC" w:rsidP="00B8193B">
      <w:pPr>
        <w:ind w:left="1540"/>
        <w:rPr>
          <w:b/>
          <w:sz w:val="16"/>
          <w:szCs w:val="16"/>
        </w:rPr>
      </w:pPr>
      <w:r w:rsidRPr="00F04EB4">
        <w:rPr>
          <w:b/>
          <w:sz w:val="16"/>
          <w:szCs w:val="16"/>
        </w:rPr>
        <w:t>&lt;DischargeMonitoringReportData&gt;</w:t>
      </w:r>
    </w:p>
    <w:p w14:paraId="677190CE" w14:textId="77777777" w:rsidR="000C6C5E" w:rsidRPr="00F04EB4" w:rsidRDefault="008C42BC" w:rsidP="00B8193B">
      <w:pPr>
        <w:ind w:left="2260"/>
        <w:rPr>
          <w:b/>
          <w:sz w:val="16"/>
          <w:szCs w:val="16"/>
        </w:rPr>
      </w:pPr>
      <w:r w:rsidRPr="00F04EB4">
        <w:rPr>
          <w:b/>
          <w:sz w:val="16"/>
          <w:szCs w:val="16"/>
        </w:rPr>
        <w:t>&lt;TransactionHeader&gt;</w:t>
      </w:r>
    </w:p>
    <w:p w14:paraId="0ACD0FA6" w14:textId="77777777" w:rsidR="000C6C5E" w:rsidRPr="00F04EB4" w:rsidRDefault="008C42BC" w:rsidP="00B8193B">
      <w:pPr>
        <w:ind w:left="801" w:right="825"/>
        <w:jc w:val="center"/>
        <w:rPr>
          <w:b/>
          <w:sz w:val="16"/>
          <w:szCs w:val="16"/>
        </w:rPr>
      </w:pPr>
      <w:r w:rsidRPr="00F04EB4">
        <w:rPr>
          <w:b/>
          <w:sz w:val="16"/>
          <w:szCs w:val="16"/>
        </w:rPr>
        <w:t>&lt;TransactionType&gt;R&lt;/TransactionType&gt;</w:t>
      </w:r>
    </w:p>
    <w:p w14:paraId="77DDFA7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19DF8D8A" w14:textId="77777777" w:rsidR="000C6C5E" w:rsidRPr="00F04EB4" w:rsidRDefault="008C42BC" w:rsidP="00B8193B">
      <w:pPr>
        <w:ind w:left="2260"/>
        <w:rPr>
          <w:b/>
          <w:sz w:val="16"/>
          <w:szCs w:val="16"/>
        </w:rPr>
      </w:pPr>
      <w:r w:rsidRPr="00F04EB4">
        <w:rPr>
          <w:b/>
          <w:sz w:val="16"/>
          <w:szCs w:val="16"/>
        </w:rPr>
        <w:t>&lt;/TransactionHeader&gt;</w:t>
      </w:r>
    </w:p>
    <w:p w14:paraId="3045B1FD" w14:textId="77777777" w:rsidR="000C6C5E" w:rsidRPr="00F04EB4" w:rsidRDefault="008C42BC" w:rsidP="00B8193B">
      <w:pPr>
        <w:ind w:left="2260"/>
        <w:rPr>
          <w:b/>
          <w:sz w:val="16"/>
          <w:szCs w:val="16"/>
        </w:rPr>
      </w:pPr>
      <w:r w:rsidRPr="00F04EB4">
        <w:rPr>
          <w:b/>
          <w:sz w:val="16"/>
          <w:szCs w:val="16"/>
        </w:rPr>
        <w:t>&lt;DischargeMonitoringReport&gt;</w:t>
      </w:r>
    </w:p>
    <w:p w14:paraId="7CC9FBFE" w14:textId="77777777" w:rsidR="000C6C5E" w:rsidRPr="00F04EB4" w:rsidRDefault="008C42BC" w:rsidP="00B8193B">
      <w:pPr>
        <w:ind w:left="2981"/>
        <w:rPr>
          <w:sz w:val="16"/>
          <w:szCs w:val="16"/>
        </w:rPr>
      </w:pPr>
      <w:r w:rsidRPr="00F04EB4">
        <w:rPr>
          <w:sz w:val="16"/>
          <w:szCs w:val="16"/>
        </w:rPr>
        <w:t>… (data for the 2nd DMR to be changed, replaced or mass deleted)</w:t>
      </w:r>
    </w:p>
    <w:p w14:paraId="6BD52B3E" w14:textId="77777777" w:rsidR="000C6C5E" w:rsidRPr="00F04EB4" w:rsidRDefault="008C42BC" w:rsidP="00B8193B">
      <w:pPr>
        <w:ind w:left="2260"/>
        <w:rPr>
          <w:b/>
          <w:sz w:val="16"/>
          <w:szCs w:val="16"/>
        </w:rPr>
      </w:pPr>
      <w:r w:rsidRPr="00F04EB4">
        <w:rPr>
          <w:b/>
          <w:sz w:val="16"/>
          <w:szCs w:val="16"/>
        </w:rPr>
        <w:t>&lt;/DischargeMonitoringReport&gt;</w:t>
      </w:r>
    </w:p>
    <w:p w14:paraId="6BE8DFFC" w14:textId="77777777" w:rsidR="000C6C5E" w:rsidRPr="00F04EB4" w:rsidRDefault="008C42BC" w:rsidP="00B8193B">
      <w:pPr>
        <w:ind w:left="1540"/>
        <w:rPr>
          <w:b/>
          <w:sz w:val="16"/>
          <w:szCs w:val="16"/>
        </w:rPr>
      </w:pPr>
      <w:r w:rsidRPr="00F04EB4">
        <w:rPr>
          <w:b/>
          <w:sz w:val="16"/>
          <w:szCs w:val="16"/>
        </w:rPr>
        <w:t>&lt;/DischargeMonitoringReportData&gt;</w:t>
      </w:r>
    </w:p>
    <w:p w14:paraId="5FE5A721" w14:textId="77777777" w:rsidR="000C6C5E" w:rsidRPr="00F04EB4" w:rsidRDefault="008C42BC" w:rsidP="00B8193B">
      <w:pPr>
        <w:ind w:left="1540"/>
        <w:rPr>
          <w:b/>
          <w:sz w:val="16"/>
          <w:szCs w:val="16"/>
        </w:rPr>
      </w:pPr>
      <w:r w:rsidRPr="00F04EB4">
        <w:rPr>
          <w:b/>
          <w:sz w:val="16"/>
          <w:szCs w:val="16"/>
        </w:rPr>
        <w:t>&lt;DischargeMonitoringReportData&gt;</w:t>
      </w:r>
    </w:p>
    <w:p w14:paraId="08497C13" w14:textId="77777777" w:rsidR="000C6C5E" w:rsidRPr="00F04EB4" w:rsidRDefault="008C42BC" w:rsidP="00B8193B">
      <w:pPr>
        <w:ind w:left="2260"/>
        <w:rPr>
          <w:b/>
          <w:sz w:val="16"/>
          <w:szCs w:val="16"/>
        </w:rPr>
      </w:pPr>
      <w:r w:rsidRPr="00F04EB4">
        <w:rPr>
          <w:b/>
          <w:sz w:val="16"/>
          <w:szCs w:val="16"/>
        </w:rPr>
        <w:t>&lt;TransactionHeader&gt;</w:t>
      </w:r>
    </w:p>
    <w:p w14:paraId="0629ABA3" w14:textId="77777777" w:rsidR="000C6C5E" w:rsidRPr="00F04EB4" w:rsidRDefault="008C42BC" w:rsidP="00B8193B">
      <w:pPr>
        <w:ind w:left="801" w:right="825"/>
        <w:jc w:val="center"/>
        <w:rPr>
          <w:b/>
          <w:sz w:val="16"/>
          <w:szCs w:val="16"/>
        </w:rPr>
      </w:pPr>
      <w:r w:rsidRPr="00F04EB4">
        <w:rPr>
          <w:b/>
          <w:sz w:val="16"/>
          <w:szCs w:val="16"/>
        </w:rPr>
        <w:t>&lt;TransactionType&gt;C&lt;/TransactionType&gt;</w:t>
      </w:r>
    </w:p>
    <w:p w14:paraId="07AA51A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2C0C1BF0" w14:textId="77777777" w:rsidR="000C6C5E" w:rsidRPr="00F04EB4" w:rsidRDefault="008C42BC" w:rsidP="00B8193B">
      <w:pPr>
        <w:ind w:left="2260"/>
        <w:rPr>
          <w:b/>
          <w:sz w:val="16"/>
          <w:szCs w:val="16"/>
        </w:rPr>
      </w:pPr>
      <w:r w:rsidRPr="00F04EB4">
        <w:rPr>
          <w:b/>
          <w:sz w:val="16"/>
          <w:szCs w:val="16"/>
        </w:rPr>
        <w:t>&lt;/TransactionHeader&gt;</w:t>
      </w:r>
    </w:p>
    <w:p w14:paraId="6798819B" w14:textId="77777777" w:rsidR="000C6C5E" w:rsidRPr="00F04EB4" w:rsidRDefault="008C42BC" w:rsidP="00B8193B">
      <w:pPr>
        <w:ind w:left="2260"/>
        <w:rPr>
          <w:b/>
          <w:sz w:val="16"/>
          <w:szCs w:val="16"/>
        </w:rPr>
      </w:pPr>
      <w:r w:rsidRPr="00F04EB4">
        <w:rPr>
          <w:b/>
          <w:sz w:val="16"/>
          <w:szCs w:val="16"/>
        </w:rPr>
        <w:t>&lt;DischargeMonitoringReport&gt;</w:t>
      </w:r>
    </w:p>
    <w:p w14:paraId="60B0F2B8" w14:textId="77777777" w:rsidR="000C6C5E" w:rsidRPr="00F04EB4" w:rsidRDefault="008C42BC" w:rsidP="00B8193B">
      <w:pPr>
        <w:ind w:left="2981"/>
        <w:rPr>
          <w:sz w:val="16"/>
          <w:szCs w:val="16"/>
        </w:rPr>
      </w:pPr>
      <w:r w:rsidRPr="00F04EB4">
        <w:rPr>
          <w:sz w:val="16"/>
          <w:szCs w:val="16"/>
        </w:rPr>
        <w:t>… (data for the 3rd DMR to be changed, replaced or mass deleted)</w:t>
      </w:r>
    </w:p>
    <w:p w14:paraId="7F5C6DC2" w14:textId="77777777" w:rsidR="000C6C5E" w:rsidRPr="00F04EB4" w:rsidRDefault="008C42BC" w:rsidP="00B8193B">
      <w:pPr>
        <w:ind w:left="2260"/>
        <w:rPr>
          <w:b/>
          <w:sz w:val="16"/>
          <w:szCs w:val="16"/>
        </w:rPr>
      </w:pPr>
      <w:r w:rsidRPr="00F04EB4">
        <w:rPr>
          <w:b/>
          <w:sz w:val="16"/>
          <w:szCs w:val="16"/>
        </w:rPr>
        <w:t>&lt;/DischargeMonitoringReport&gt;</w:t>
      </w:r>
    </w:p>
    <w:p w14:paraId="17EBA16B" w14:textId="77777777" w:rsidR="000C6C5E" w:rsidRPr="00F04EB4" w:rsidRDefault="008C42BC" w:rsidP="00B8193B">
      <w:pPr>
        <w:ind w:left="1540"/>
        <w:rPr>
          <w:b/>
          <w:sz w:val="16"/>
          <w:szCs w:val="16"/>
        </w:rPr>
      </w:pPr>
      <w:r w:rsidRPr="00F04EB4">
        <w:rPr>
          <w:b/>
          <w:sz w:val="16"/>
          <w:szCs w:val="16"/>
        </w:rPr>
        <w:t>&lt;/DischargeMonitoringReportData&gt;</w:t>
      </w:r>
    </w:p>
    <w:p w14:paraId="459C35C0" w14:textId="77777777" w:rsidR="000C6C5E" w:rsidRPr="00F04EB4" w:rsidRDefault="008C42BC" w:rsidP="00B8193B">
      <w:pPr>
        <w:ind w:left="1540"/>
        <w:rPr>
          <w:b/>
          <w:sz w:val="16"/>
          <w:szCs w:val="16"/>
        </w:rPr>
      </w:pPr>
      <w:r w:rsidRPr="00F04EB4">
        <w:rPr>
          <w:b/>
          <w:sz w:val="16"/>
          <w:szCs w:val="16"/>
        </w:rPr>
        <w:t>&lt;DischargeMonitoringReportData&gt;</w:t>
      </w:r>
    </w:p>
    <w:p w14:paraId="14C6E337" w14:textId="77777777" w:rsidR="000C6C5E" w:rsidRPr="00F04EB4" w:rsidRDefault="008C42BC" w:rsidP="00B8193B">
      <w:pPr>
        <w:ind w:left="2260"/>
        <w:rPr>
          <w:b/>
          <w:sz w:val="16"/>
          <w:szCs w:val="16"/>
        </w:rPr>
      </w:pPr>
      <w:r w:rsidRPr="00F04EB4">
        <w:rPr>
          <w:b/>
          <w:sz w:val="16"/>
          <w:szCs w:val="16"/>
        </w:rPr>
        <w:t>&lt;TransactionHeader&gt;</w:t>
      </w:r>
    </w:p>
    <w:p w14:paraId="2D076E01" w14:textId="77777777" w:rsidR="000C6C5E" w:rsidRPr="00F04EB4" w:rsidRDefault="008C42BC" w:rsidP="00B8193B">
      <w:pPr>
        <w:ind w:left="801" w:right="826"/>
        <w:jc w:val="center"/>
        <w:rPr>
          <w:b/>
          <w:sz w:val="16"/>
          <w:szCs w:val="16"/>
        </w:rPr>
      </w:pPr>
      <w:r w:rsidRPr="00F04EB4">
        <w:rPr>
          <w:b/>
          <w:sz w:val="16"/>
          <w:szCs w:val="16"/>
        </w:rPr>
        <w:t>&lt;TransactionType&gt;X&lt;/TransactionType&gt;</w:t>
      </w:r>
    </w:p>
    <w:p w14:paraId="1113D89C"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41698DA5" w14:textId="77777777" w:rsidR="000C6C5E" w:rsidRPr="00F04EB4" w:rsidRDefault="008C42BC" w:rsidP="00B8193B">
      <w:pPr>
        <w:ind w:left="2260"/>
        <w:rPr>
          <w:b/>
          <w:sz w:val="16"/>
          <w:szCs w:val="16"/>
        </w:rPr>
      </w:pPr>
      <w:r w:rsidRPr="00F04EB4">
        <w:rPr>
          <w:b/>
          <w:sz w:val="16"/>
          <w:szCs w:val="16"/>
        </w:rPr>
        <w:t>&lt;/TransactionHeader&gt;</w:t>
      </w:r>
    </w:p>
    <w:p w14:paraId="096BDCE5" w14:textId="77777777" w:rsidR="000C6C5E" w:rsidRPr="00F04EB4" w:rsidRDefault="008C42BC" w:rsidP="00B8193B">
      <w:pPr>
        <w:ind w:left="2260"/>
        <w:rPr>
          <w:b/>
          <w:sz w:val="16"/>
          <w:szCs w:val="16"/>
        </w:rPr>
      </w:pPr>
      <w:r w:rsidRPr="00F04EB4">
        <w:rPr>
          <w:b/>
          <w:sz w:val="16"/>
          <w:szCs w:val="16"/>
        </w:rPr>
        <w:t>&lt;DischargeMonitoringReport&gt;</w:t>
      </w:r>
    </w:p>
    <w:p w14:paraId="0A05EA87" w14:textId="77777777" w:rsidR="000C6C5E" w:rsidRPr="00F04EB4" w:rsidRDefault="008C42BC" w:rsidP="00B8193B">
      <w:pPr>
        <w:ind w:left="2981"/>
        <w:rPr>
          <w:sz w:val="16"/>
          <w:szCs w:val="16"/>
        </w:rPr>
      </w:pPr>
      <w:r w:rsidRPr="00F04EB4">
        <w:rPr>
          <w:sz w:val="16"/>
          <w:szCs w:val="16"/>
        </w:rPr>
        <w:t>… (data for the 4th DMR to be changed, replaced or mass deleted)</w:t>
      </w:r>
    </w:p>
    <w:p w14:paraId="2002EC66" w14:textId="77777777" w:rsidR="000C6C5E" w:rsidRPr="00F04EB4" w:rsidRDefault="008C42BC" w:rsidP="00B8193B">
      <w:pPr>
        <w:ind w:left="2260"/>
        <w:rPr>
          <w:b/>
          <w:sz w:val="16"/>
          <w:szCs w:val="16"/>
        </w:rPr>
      </w:pPr>
      <w:r w:rsidRPr="00F04EB4">
        <w:rPr>
          <w:b/>
          <w:sz w:val="16"/>
          <w:szCs w:val="16"/>
        </w:rPr>
        <w:t>&lt;/DischargeMonitoringReport&gt;</w:t>
      </w:r>
    </w:p>
    <w:p w14:paraId="065D9B0D" w14:textId="77777777" w:rsidR="000C6C5E" w:rsidRPr="00F04EB4" w:rsidRDefault="008C42BC" w:rsidP="00B8193B">
      <w:pPr>
        <w:ind w:left="1740"/>
        <w:rPr>
          <w:b/>
          <w:sz w:val="16"/>
          <w:szCs w:val="16"/>
        </w:rPr>
      </w:pPr>
      <w:r w:rsidRPr="00F04EB4">
        <w:rPr>
          <w:b/>
          <w:sz w:val="16"/>
          <w:szCs w:val="16"/>
        </w:rPr>
        <w:t>&lt;/DischargeMonitoringReportData&gt;</w:t>
      </w:r>
    </w:p>
    <w:p w14:paraId="5011E90F" w14:textId="77777777" w:rsidR="000C6C5E" w:rsidRPr="00F04EB4" w:rsidRDefault="008C42BC" w:rsidP="00B8193B">
      <w:pPr>
        <w:ind w:left="1020"/>
        <w:rPr>
          <w:b/>
          <w:sz w:val="16"/>
          <w:szCs w:val="16"/>
        </w:rPr>
      </w:pPr>
      <w:r w:rsidRPr="00F04EB4">
        <w:rPr>
          <w:b/>
          <w:sz w:val="16"/>
          <w:szCs w:val="16"/>
        </w:rPr>
        <w:t>&lt;/Payload&gt;</w:t>
      </w:r>
    </w:p>
    <w:p w14:paraId="5A26CC26" w14:textId="77777777" w:rsidR="000C6C5E" w:rsidRPr="00F04EB4" w:rsidRDefault="008C42BC" w:rsidP="00B8193B">
      <w:pPr>
        <w:ind w:left="1020"/>
        <w:rPr>
          <w:b/>
          <w:sz w:val="16"/>
          <w:szCs w:val="16"/>
        </w:rPr>
      </w:pPr>
      <w:r w:rsidRPr="00F04EB4">
        <w:rPr>
          <w:b/>
          <w:sz w:val="16"/>
          <w:szCs w:val="16"/>
        </w:rPr>
        <w:t>&lt;Payload Operation="DMR ProgramReportLinkageSubmission"&gt;</w:t>
      </w:r>
    </w:p>
    <w:p w14:paraId="1D72B6A2" w14:textId="77777777" w:rsidR="000C6C5E" w:rsidRPr="00F04EB4" w:rsidRDefault="008C42BC" w:rsidP="00B8193B">
      <w:pPr>
        <w:ind w:left="1740"/>
        <w:rPr>
          <w:b/>
          <w:sz w:val="16"/>
          <w:szCs w:val="16"/>
        </w:rPr>
      </w:pPr>
      <w:r w:rsidRPr="00F04EB4">
        <w:rPr>
          <w:b/>
          <w:sz w:val="16"/>
          <w:szCs w:val="16"/>
        </w:rPr>
        <w:t>…</w:t>
      </w:r>
    </w:p>
    <w:p w14:paraId="54D51CBF" w14:textId="77777777" w:rsidR="000C6C5E" w:rsidRPr="00F04EB4" w:rsidRDefault="008C42BC" w:rsidP="00B8193B">
      <w:pPr>
        <w:ind w:left="1020"/>
        <w:rPr>
          <w:b/>
          <w:sz w:val="16"/>
          <w:szCs w:val="16"/>
        </w:rPr>
      </w:pPr>
      <w:r w:rsidRPr="00F04EB4">
        <w:rPr>
          <w:b/>
          <w:sz w:val="16"/>
          <w:szCs w:val="16"/>
        </w:rPr>
        <w:t>&lt;/Payload&gt;</w:t>
      </w:r>
    </w:p>
    <w:p w14:paraId="0EBCB890" w14:textId="77777777" w:rsidR="000C6C5E" w:rsidRPr="00F04EB4" w:rsidRDefault="008C42BC" w:rsidP="00B8193B">
      <w:pPr>
        <w:ind w:left="300"/>
        <w:rPr>
          <w:b/>
          <w:sz w:val="16"/>
          <w:szCs w:val="16"/>
        </w:rPr>
      </w:pPr>
      <w:r w:rsidRPr="00F04EB4">
        <w:rPr>
          <w:b/>
          <w:sz w:val="16"/>
          <w:szCs w:val="16"/>
        </w:rPr>
        <w:t>&lt;/Document&gt;</w:t>
      </w:r>
    </w:p>
    <w:p w14:paraId="3AA89A1F" w14:textId="7D02DC2F" w:rsidR="000C6C5E" w:rsidRDefault="008C42BC" w:rsidP="00F50F76">
      <w:pPr>
        <w:spacing w:before="120"/>
        <w:ind w:firstLine="36"/>
        <w:jc w:val="center"/>
        <w:rPr>
          <w:rFonts w:ascii="Times New Roman"/>
          <w:b/>
        </w:rPr>
      </w:pPr>
      <w:r>
        <w:rPr>
          <w:rFonts w:ascii="Times New Roman"/>
          <w:b/>
        </w:rPr>
        <w:t>Figure 3-7. Discharge Monitoring Report Record Blocks of an ICIS XML Instance Document</w:t>
      </w:r>
    </w:p>
    <w:p w14:paraId="59D69EA3" w14:textId="39035251" w:rsidR="000C6C5E" w:rsidRPr="006E3BB6" w:rsidRDefault="00F04EB4">
      <w:pPr>
        <w:pStyle w:val="BodyText"/>
        <w:rPr>
          <w:b/>
          <w:sz w:val="22"/>
          <w:szCs w:val="22"/>
        </w:rPr>
      </w:pPr>
      <w:r w:rsidRPr="006E3BB6">
        <w:rPr>
          <w:noProof/>
          <w:sz w:val="22"/>
          <w:szCs w:val="22"/>
        </w:rPr>
        <mc:AlternateContent>
          <mc:Choice Requires="wps">
            <w:drawing>
              <wp:anchor distT="0" distB="0" distL="0" distR="0" simplePos="0" relativeHeight="251601920" behindDoc="0" locked="0" layoutInCell="1" allowOverlap="1" wp14:anchorId="090264A7" wp14:editId="5664ADFB">
                <wp:simplePos x="0" y="0"/>
                <wp:positionH relativeFrom="page">
                  <wp:posOffset>1981200</wp:posOffset>
                </wp:positionH>
                <wp:positionV relativeFrom="paragraph">
                  <wp:posOffset>296545</wp:posOffset>
                </wp:positionV>
                <wp:extent cx="4324350" cy="488950"/>
                <wp:effectExtent l="0" t="0" r="19050" b="25400"/>
                <wp:wrapTopAndBottom/>
                <wp:docPr id="1510" name="Text Box 246" descr="Callout box showing the text:&#10;Each record block must contain data for an entire parent data family record, such as a particular permit, inspection, enforcement action or DM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889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0264A7" id="Text Box 246" o:spid="_x0000_s1036" type="#_x0000_t202" alt="Callout box showing the text:&#10;Each record block must contain data for an entire parent data family record, such as a particular permit, inspection, enforcement action or DMR." style="position:absolute;margin-left:156pt;margin-top:23.35pt;width:340.5pt;height:3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" filled="f" strokeweight="1.44pt">
                <v:textbox inset="0,0,0,0">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v:textbox>
                <w10:wrap type="topAndBottom" anchorx="page"/>
              </v:shape>
            </w:pict>
          </mc:Fallback>
        </mc:AlternateContent>
      </w:r>
      <w:r w:rsidR="00756A82">
        <w:rPr>
          <w:noProof/>
        </w:rPr>
        <w:drawing>
          <wp:anchor distT="0" distB="0" distL="114300" distR="114300" simplePos="0" relativeHeight="251684864" behindDoc="0" locked="0" layoutInCell="1" allowOverlap="1" wp14:anchorId="50CE69BF" wp14:editId="70BCF8F8">
            <wp:simplePos x="0" y="0"/>
            <wp:positionH relativeFrom="margin">
              <wp:posOffset>152400</wp:posOffset>
            </wp:positionH>
            <wp:positionV relativeFrom="paragraph">
              <wp:posOffset>159385</wp:posOffset>
            </wp:positionV>
            <wp:extent cx="822234" cy="784860"/>
            <wp:effectExtent l="0" t="0" r="0" b="0"/>
            <wp:wrapNone/>
            <wp:docPr id="14" name="Picture 1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0C27C" w14:textId="77777777" w:rsidR="000C6C5E" w:rsidRPr="00327587" w:rsidRDefault="000C6C5E" w:rsidP="00327587">
      <w:pPr>
        <w:jc w:val="both"/>
        <w:rPr>
          <w:rFonts w:ascii="Times New Roman" w:hAnsi="Times New Roman"/>
        </w:rPr>
      </w:pPr>
    </w:p>
    <w:p w14:paraId="7E5B022E" w14:textId="77777777" w:rsidR="001F10AD" w:rsidRDefault="001F10AD" w:rsidP="00327587">
      <w:pPr>
        <w:jc w:val="both"/>
        <w:rPr>
          <w:rFonts w:ascii="Times New Roman" w:hAnsi="Times New Roman"/>
        </w:rPr>
      </w:pPr>
    </w:p>
    <w:p w14:paraId="6181DEC5" w14:textId="3310DC92" w:rsidR="000C6C5E" w:rsidRPr="00327587" w:rsidRDefault="008C42BC" w:rsidP="00327587">
      <w:pPr>
        <w:jc w:val="both"/>
        <w:rPr>
          <w:rFonts w:ascii="Times New Roman" w:hAnsi="Times New Roman"/>
        </w:rPr>
      </w:pPr>
      <w:r w:rsidRPr="00327587">
        <w:rPr>
          <w:rFonts w:ascii="Times New Roman" w:hAnsi="Times New Roman"/>
        </w:rPr>
        <w:t>Table 3-</w:t>
      </w:r>
      <w:r w:rsidR="00E21471">
        <w:rPr>
          <w:rFonts w:ascii="Times New Roman" w:hAnsi="Times New Roman"/>
        </w:rPr>
        <w:t>2</w:t>
      </w:r>
      <w:r w:rsidRPr="00327587">
        <w:rPr>
          <w:rFonts w:ascii="Times New Roman" w:hAnsi="Times New Roman"/>
        </w:rPr>
        <w:t xml:space="preserve"> provides a listing of each submission type with its Payload Operation attribute value to use, along with the record block tag name and data block tag name.</w:t>
      </w:r>
      <w:r w:rsidR="00602351">
        <w:rPr>
          <w:rFonts w:ascii="Times New Roman" w:hAnsi="Times New Roman"/>
        </w:rPr>
        <w:t xml:space="preserve"> </w:t>
      </w:r>
      <w:r w:rsidR="00602351" w:rsidRPr="00602351">
        <w:rPr>
          <w:rFonts w:ascii="Times New Roman" w:hAnsi="Times New Roman"/>
        </w:rPr>
        <w:t>Please note that payloads in strikeout are deprecated as part of implementation of the NPDES Electronic Reporting rule (40 CFR 127).</w:t>
      </w:r>
      <w:r w:rsidR="00B91189" w:rsidRPr="00B91189">
        <w:t xml:space="preserve"> </w:t>
      </w:r>
      <w:r w:rsidR="00B91189" w:rsidRPr="00B91189">
        <w:rPr>
          <w:rFonts w:ascii="Times New Roman" w:hAnsi="Times New Roman"/>
        </w:rPr>
        <w:t xml:space="preserve">EPA added the payloads in red font to the ICIS Data Submission service as part of NPDES Electronic Reporting rule implementation. These payloads are </w:t>
      </w:r>
      <w:r w:rsidR="00EC4595">
        <w:rPr>
          <w:rFonts w:ascii="Times New Roman" w:hAnsi="Times New Roman"/>
        </w:rPr>
        <w:t>routed to t</w:t>
      </w:r>
      <w:r w:rsidR="00B91189" w:rsidRPr="00B91189">
        <w:rPr>
          <w:rFonts w:ascii="Times New Roman" w:hAnsi="Times New Roman"/>
        </w:rPr>
        <w:t>he OECA Data Store, which is an ICIS-NPDES related data system.</w:t>
      </w:r>
    </w:p>
    <w:p w14:paraId="4E4C0F98" w14:textId="77777777" w:rsidR="000C6C5E" w:rsidRPr="00327587" w:rsidRDefault="000C6C5E" w:rsidP="00327587">
      <w:pPr>
        <w:jc w:val="both"/>
        <w:rPr>
          <w:rFonts w:ascii="Times New Roman" w:hAnsi="Times New Roman"/>
        </w:rPr>
      </w:pPr>
    </w:p>
    <w:tbl>
      <w:tblPr>
        <w:tblW w:w="9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809"/>
        <w:gridCol w:w="15"/>
        <w:gridCol w:w="2936"/>
        <w:gridCol w:w="2450"/>
        <w:gridCol w:w="15"/>
      </w:tblGrid>
      <w:tr w:rsidR="000C6C5E" w:rsidRPr="00602351" w14:paraId="38B8E190" w14:textId="77777777" w:rsidTr="00A937CC">
        <w:trPr>
          <w:gridAfter w:val="1"/>
          <w:wAfter w:w="15" w:type="dxa"/>
          <w:trHeight w:hRule="exact" w:val="250"/>
          <w:tblHeader/>
        </w:trPr>
        <w:tc>
          <w:tcPr>
            <w:tcW w:w="1620" w:type="dxa"/>
            <w:shd w:val="clear" w:color="auto" w:fill="8DB3E2" w:themeFill="text2" w:themeFillTint="66"/>
            <w:vAlign w:val="center"/>
          </w:tcPr>
          <w:p w14:paraId="56FF26DD" w14:textId="77777777" w:rsidR="000C6C5E" w:rsidRPr="00602351" w:rsidRDefault="008C42BC" w:rsidP="006E3BB6">
            <w:pPr>
              <w:pStyle w:val="TableParagraph"/>
              <w:ind w:left="101"/>
              <w:rPr>
                <w:b/>
                <w:sz w:val="16"/>
                <w:szCs w:val="16"/>
              </w:rPr>
            </w:pPr>
            <w:r w:rsidRPr="00602351">
              <w:rPr>
                <w:b/>
                <w:sz w:val="16"/>
                <w:szCs w:val="16"/>
              </w:rPr>
              <w:t>Submission Type</w:t>
            </w:r>
          </w:p>
        </w:tc>
        <w:tc>
          <w:tcPr>
            <w:tcW w:w="2809" w:type="dxa"/>
            <w:shd w:val="clear" w:color="auto" w:fill="8DB3E2" w:themeFill="text2" w:themeFillTint="66"/>
            <w:vAlign w:val="center"/>
          </w:tcPr>
          <w:p w14:paraId="1582D4AA" w14:textId="77777777" w:rsidR="000C6C5E" w:rsidRPr="00602351" w:rsidRDefault="008C42BC" w:rsidP="006E3BB6">
            <w:pPr>
              <w:pStyle w:val="TableParagraph"/>
              <w:ind w:left="101"/>
              <w:rPr>
                <w:b/>
                <w:sz w:val="16"/>
                <w:szCs w:val="16"/>
              </w:rPr>
            </w:pPr>
            <w:r w:rsidRPr="00602351">
              <w:rPr>
                <w:b/>
                <w:sz w:val="16"/>
                <w:szCs w:val="16"/>
              </w:rPr>
              <w:t>Payload Operation Attribute</w:t>
            </w:r>
          </w:p>
        </w:tc>
        <w:tc>
          <w:tcPr>
            <w:tcW w:w="2951" w:type="dxa"/>
            <w:gridSpan w:val="2"/>
            <w:shd w:val="clear" w:color="auto" w:fill="8DB3E2" w:themeFill="text2" w:themeFillTint="66"/>
            <w:vAlign w:val="center"/>
          </w:tcPr>
          <w:p w14:paraId="57253235" w14:textId="77777777" w:rsidR="000C6C5E" w:rsidRPr="00602351" w:rsidRDefault="008C42BC" w:rsidP="006E3BB6">
            <w:pPr>
              <w:pStyle w:val="TableParagraph"/>
              <w:ind w:left="101"/>
              <w:rPr>
                <w:b/>
                <w:sz w:val="16"/>
                <w:szCs w:val="16"/>
              </w:rPr>
            </w:pPr>
            <w:r w:rsidRPr="00602351">
              <w:rPr>
                <w:b/>
                <w:sz w:val="16"/>
                <w:szCs w:val="16"/>
              </w:rPr>
              <w:t>Record Block</w:t>
            </w:r>
          </w:p>
        </w:tc>
        <w:tc>
          <w:tcPr>
            <w:tcW w:w="2450" w:type="dxa"/>
            <w:shd w:val="clear" w:color="auto" w:fill="8DB3E2" w:themeFill="text2" w:themeFillTint="66"/>
            <w:vAlign w:val="center"/>
          </w:tcPr>
          <w:p w14:paraId="4903FACA" w14:textId="77777777" w:rsidR="000C6C5E" w:rsidRPr="00602351" w:rsidRDefault="008C42BC" w:rsidP="006E3BB6">
            <w:pPr>
              <w:pStyle w:val="TableParagraph"/>
              <w:ind w:left="101"/>
              <w:rPr>
                <w:b/>
                <w:sz w:val="16"/>
                <w:szCs w:val="16"/>
              </w:rPr>
            </w:pPr>
            <w:r w:rsidRPr="00602351">
              <w:rPr>
                <w:b/>
                <w:sz w:val="16"/>
                <w:szCs w:val="16"/>
              </w:rPr>
              <w:t>Data Block</w:t>
            </w:r>
          </w:p>
        </w:tc>
      </w:tr>
      <w:tr w:rsidR="000C6C5E" w:rsidRPr="00602351" w14:paraId="03FD6334" w14:textId="77777777" w:rsidTr="00A937CC">
        <w:trPr>
          <w:gridAfter w:val="1"/>
          <w:wAfter w:w="15" w:type="dxa"/>
          <w:trHeight w:hRule="exact" w:val="252"/>
        </w:trPr>
        <w:tc>
          <w:tcPr>
            <w:tcW w:w="1620" w:type="dxa"/>
            <w:vAlign w:val="center"/>
          </w:tcPr>
          <w:p w14:paraId="27B22469" w14:textId="77777777" w:rsidR="000C6C5E" w:rsidRPr="00EC4595" w:rsidRDefault="008C42BC" w:rsidP="006E3BB6">
            <w:pPr>
              <w:pStyle w:val="TableParagraph"/>
              <w:ind w:left="101"/>
              <w:rPr>
                <w:bCs/>
                <w:sz w:val="16"/>
                <w:szCs w:val="16"/>
              </w:rPr>
            </w:pPr>
            <w:r w:rsidRPr="00EC4595">
              <w:rPr>
                <w:bCs/>
                <w:sz w:val="16"/>
                <w:szCs w:val="16"/>
              </w:rPr>
              <w:t>Basic Permit</w:t>
            </w:r>
          </w:p>
        </w:tc>
        <w:tc>
          <w:tcPr>
            <w:tcW w:w="2809" w:type="dxa"/>
            <w:vAlign w:val="center"/>
          </w:tcPr>
          <w:p w14:paraId="782B947A" w14:textId="01DB3EC6" w:rsidR="000C6C5E" w:rsidRPr="00602351" w:rsidRDefault="008C42BC" w:rsidP="006E3BB6">
            <w:pPr>
              <w:pStyle w:val="TableParagraph"/>
              <w:ind w:left="101"/>
              <w:rPr>
                <w:sz w:val="16"/>
                <w:szCs w:val="16"/>
              </w:rPr>
            </w:pPr>
            <w:r w:rsidRPr="00602351">
              <w:rPr>
                <w:sz w:val="16"/>
                <w:szCs w:val="16"/>
              </w:rPr>
              <w:t>BasicPermitSubmission</w:t>
            </w:r>
          </w:p>
        </w:tc>
        <w:tc>
          <w:tcPr>
            <w:tcW w:w="2951" w:type="dxa"/>
            <w:gridSpan w:val="2"/>
            <w:vAlign w:val="center"/>
          </w:tcPr>
          <w:p w14:paraId="3AEBFF56" w14:textId="77777777" w:rsidR="000C6C5E" w:rsidRPr="00602351" w:rsidRDefault="008C42BC" w:rsidP="006E3BB6">
            <w:pPr>
              <w:pStyle w:val="TableParagraph"/>
              <w:ind w:left="101"/>
              <w:rPr>
                <w:sz w:val="16"/>
                <w:szCs w:val="16"/>
              </w:rPr>
            </w:pPr>
            <w:r w:rsidRPr="00602351">
              <w:rPr>
                <w:sz w:val="16"/>
                <w:szCs w:val="16"/>
              </w:rPr>
              <w:t>BasicPermitData</w:t>
            </w:r>
          </w:p>
        </w:tc>
        <w:tc>
          <w:tcPr>
            <w:tcW w:w="2450" w:type="dxa"/>
            <w:vAlign w:val="center"/>
          </w:tcPr>
          <w:p w14:paraId="0AAF5931" w14:textId="77777777" w:rsidR="000C6C5E" w:rsidRPr="00602351" w:rsidRDefault="008C42BC" w:rsidP="006E3BB6">
            <w:pPr>
              <w:pStyle w:val="TableParagraph"/>
              <w:ind w:left="101"/>
              <w:rPr>
                <w:sz w:val="16"/>
                <w:szCs w:val="16"/>
              </w:rPr>
            </w:pPr>
            <w:r w:rsidRPr="00602351">
              <w:rPr>
                <w:sz w:val="16"/>
                <w:szCs w:val="16"/>
              </w:rPr>
              <w:t>BasicPermit</w:t>
            </w:r>
          </w:p>
        </w:tc>
      </w:tr>
      <w:tr w:rsidR="00B91189" w:rsidRPr="00602351" w14:paraId="38092144" w14:textId="77777777" w:rsidTr="00A937CC">
        <w:trPr>
          <w:gridAfter w:val="1"/>
          <w:wAfter w:w="15" w:type="dxa"/>
          <w:trHeight w:hRule="exact" w:val="442"/>
        </w:trPr>
        <w:tc>
          <w:tcPr>
            <w:tcW w:w="1620" w:type="dxa"/>
            <w:vAlign w:val="center"/>
          </w:tcPr>
          <w:p w14:paraId="5249ED4C" w14:textId="773BC3E2" w:rsidR="00B91189" w:rsidRPr="00EC4595" w:rsidRDefault="00B91189" w:rsidP="006E3BB6">
            <w:pPr>
              <w:pStyle w:val="TableParagraph"/>
              <w:ind w:left="101"/>
              <w:rPr>
                <w:bCs/>
                <w:sz w:val="16"/>
                <w:szCs w:val="16"/>
              </w:rPr>
            </w:pPr>
            <w:r w:rsidRPr="00EC4595">
              <w:rPr>
                <w:bCs/>
                <w:sz w:val="16"/>
                <w:szCs w:val="16"/>
              </w:rPr>
              <w:t>Biosolids Annual Program Report</w:t>
            </w:r>
          </w:p>
        </w:tc>
        <w:tc>
          <w:tcPr>
            <w:tcW w:w="2809" w:type="dxa"/>
            <w:vAlign w:val="center"/>
          </w:tcPr>
          <w:p w14:paraId="79214FA0" w14:textId="5303EACD" w:rsidR="00B91189" w:rsidRPr="00602351" w:rsidRDefault="00B91189" w:rsidP="006E3BB6">
            <w:pPr>
              <w:pStyle w:val="TableParagraph"/>
              <w:ind w:left="101"/>
              <w:rPr>
                <w:sz w:val="16"/>
                <w:szCs w:val="16"/>
              </w:rPr>
            </w:pPr>
            <w:r w:rsidRPr="00B91189">
              <w:rPr>
                <w:sz w:val="16"/>
                <w:szCs w:val="16"/>
              </w:rPr>
              <w:t>BiosolidsAnnualProgramReportSubmission</w:t>
            </w:r>
          </w:p>
        </w:tc>
        <w:tc>
          <w:tcPr>
            <w:tcW w:w="2951" w:type="dxa"/>
            <w:gridSpan w:val="2"/>
            <w:vAlign w:val="center"/>
          </w:tcPr>
          <w:p w14:paraId="0DF8B739" w14:textId="68846C9F" w:rsidR="00B91189" w:rsidRPr="00602351" w:rsidRDefault="00B91189" w:rsidP="006E3BB6">
            <w:pPr>
              <w:pStyle w:val="TableParagraph"/>
              <w:ind w:left="101"/>
              <w:rPr>
                <w:sz w:val="16"/>
                <w:szCs w:val="16"/>
              </w:rPr>
            </w:pPr>
            <w:r w:rsidRPr="00B91189">
              <w:rPr>
                <w:sz w:val="16"/>
                <w:szCs w:val="16"/>
              </w:rPr>
              <w:t>BiosolidsAnnualProgramReportData</w:t>
            </w:r>
          </w:p>
        </w:tc>
        <w:tc>
          <w:tcPr>
            <w:tcW w:w="2450" w:type="dxa"/>
            <w:vAlign w:val="center"/>
          </w:tcPr>
          <w:p w14:paraId="1999B032" w14:textId="5E3B8BD6" w:rsidR="00B91189" w:rsidRPr="00602351" w:rsidRDefault="00B91189" w:rsidP="006E3BB6">
            <w:pPr>
              <w:pStyle w:val="TableParagraph"/>
              <w:ind w:left="101"/>
              <w:rPr>
                <w:sz w:val="16"/>
                <w:szCs w:val="16"/>
              </w:rPr>
            </w:pPr>
            <w:r w:rsidRPr="00B91189">
              <w:rPr>
                <w:sz w:val="16"/>
                <w:szCs w:val="16"/>
              </w:rPr>
              <w:t>BiosolidsAnnualProgramReport</w:t>
            </w:r>
          </w:p>
        </w:tc>
      </w:tr>
      <w:tr w:rsidR="000C6C5E" w:rsidRPr="00602351" w14:paraId="20786C17" w14:textId="77777777" w:rsidTr="00A937CC">
        <w:trPr>
          <w:gridAfter w:val="1"/>
          <w:wAfter w:w="15" w:type="dxa"/>
          <w:trHeight w:hRule="exact" w:val="490"/>
        </w:trPr>
        <w:tc>
          <w:tcPr>
            <w:tcW w:w="1620" w:type="dxa"/>
            <w:vAlign w:val="center"/>
          </w:tcPr>
          <w:p w14:paraId="2AD3706C" w14:textId="0D69A439" w:rsidR="000C6C5E" w:rsidRPr="00EC4595" w:rsidRDefault="008C42BC" w:rsidP="006E3BB6">
            <w:pPr>
              <w:pStyle w:val="TableParagraph"/>
              <w:ind w:left="101" w:right="331"/>
              <w:rPr>
                <w:bCs/>
                <w:sz w:val="16"/>
                <w:szCs w:val="16"/>
              </w:rPr>
            </w:pPr>
            <w:r w:rsidRPr="00EC4595">
              <w:rPr>
                <w:bCs/>
                <w:sz w:val="16"/>
                <w:szCs w:val="16"/>
              </w:rPr>
              <w:t>Biosolids Permit Component</w:t>
            </w:r>
          </w:p>
        </w:tc>
        <w:tc>
          <w:tcPr>
            <w:tcW w:w="2809" w:type="dxa"/>
            <w:vAlign w:val="center"/>
          </w:tcPr>
          <w:p w14:paraId="0C8CB15C" w14:textId="18A752AA" w:rsidR="000C6C5E" w:rsidRPr="00602351" w:rsidRDefault="008C42BC" w:rsidP="006E3BB6">
            <w:pPr>
              <w:pStyle w:val="TableParagraph"/>
              <w:ind w:left="101"/>
              <w:rPr>
                <w:sz w:val="16"/>
                <w:szCs w:val="16"/>
              </w:rPr>
            </w:pPr>
            <w:r w:rsidRPr="00602351">
              <w:rPr>
                <w:sz w:val="16"/>
                <w:szCs w:val="16"/>
              </w:rPr>
              <w:t>BiosolidsPermitSubmission</w:t>
            </w:r>
          </w:p>
        </w:tc>
        <w:tc>
          <w:tcPr>
            <w:tcW w:w="2951" w:type="dxa"/>
            <w:gridSpan w:val="2"/>
            <w:vAlign w:val="center"/>
          </w:tcPr>
          <w:p w14:paraId="0C7CCCE6" w14:textId="77777777" w:rsidR="000C6C5E" w:rsidRPr="00602351" w:rsidRDefault="008C42BC" w:rsidP="006E3BB6">
            <w:pPr>
              <w:pStyle w:val="TableParagraph"/>
              <w:ind w:left="101"/>
              <w:rPr>
                <w:sz w:val="16"/>
                <w:szCs w:val="16"/>
              </w:rPr>
            </w:pPr>
            <w:r w:rsidRPr="00602351">
              <w:rPr>
                <w:sz w:val="16"/>
                <w:szCs w:val="16"/>
              </w:rPr>
              <w:t>BiosolidsPermitData</w:t>
            </w:r>
          </w:p>
        </w:tc>
        <w:tc>
          <w:tcPr>
            <w:tcW w:w="2450" w:type="dxa"/>
            <w:vAlign w:val="center"/>
          </w:tcPr>
          <w:p w14:paraId="2ACD490E" w14:textId="77777777" w:rsidR="000C6C5E" w:rsidRPr="00602351" w:rsidRDefault="008C42BC" w:rsidP="006E3BB6">
            <w:pPr>
              <w:pStyle w:val="TableParagraph"/>
              <w:ind w:left="101"/>
              <w:rPr>
                <w:sz w:val="16"/>
                <w:szCs w:val="16"/>
              </w:rPr>
            </w:pPr>
            <w:r w:rsidRPr="00602351">
              <w:rPr>
                <w:sz w:val="16"/>
                <w:szCs w:val="16"/>
              </w:rPr>
              <w:t>BiosolidsPermit</w:t>
            </w:r>
          </w:p>
        </w:tc>
      </w:tr>
      <w:tr w:rsidR="000C6C5E" w:rsidRPr="00602351" w14:paraId="65EDBC32" w14:textId="77777777" w:rsidTr="00A937CC">
        <w:trPr>
          <w:gridAfter w:val="1"/>
          <w:wAfter w:w="15" w:type="dxa"/>
          <w:trHeight w:hRule="exact" w:val="424"/>
        </w:trPr>
        <w:tc>
          <w:tcPr>
            <w:tcW w:w="1620" w:type="dxa"/>
            <w:vAlign w:val="center"/>
          </w:tcPr>
          <w:p w14:paraId="46D76534" w14:textId="77777777" w:rsidR="000C6C5E" w:rsidRPr="00EC4595" w:rsidRDefault="008C42BC" w:rsidP="00A937CC">
            <w:pPr>
              <w:pStyle w:val="TableParagraph"/>
              <w:ind w:left="90" w:right="82"/>
              <w:rPr>
                <w:bCs/>
                <w:strike/>
                <w:sz w:val="16"/>
                <w:szCs w:val="16"/>
              </w:rPr>
            </w:pPr>
            <w:r w:rsidRPr="00EC4595">
              <w:rPr>
                <w:bCs/>
                <w:strike/>
                <w:sz w:val="16"/>
                <w:szCs w:val="16"/>
              </w:rPr>
              <w:lastRenderedPageBreak/>
              <w:t>Biosolids Program Report</w:t>
            </w:r>
          </w:p>
        </w:tc>
        <w:tc>
          <w:tcPr>
            <w:tcW w:w="2809" w:type="dxa"/>
            <w:vAlign w:val="center"/>
          </w:tcPr>
          <w:p w14:paraId="5052543B" w14:textId="347CFF9B" w:rsidR="000C6C5E" w:rsidRPr="00602351" w:rsidRDefault="008C42BC" w:rsidP="006E3BB6">
            <w:pPr>
              <w:pStyle w:val="TableParagraph"/>
              <w:ind w:left="101" w:right="131"/>
              <w:rPr>
                <w:sz w:val="16"/>
                <w:szCs w:val="16"/>
              </w:rPr>
            </w:pPr>
            <w:r w:rsidRPr="00602351">
              <w:rPr>
                <w:sz w:val="16"/>
                <w:szCs w:val="16"/>
              </w:rPr>
              <w:t>BiosolidsProgramReportSubmission</w:t>
            </w:r>
          </w:p>
        </w:tc>
        <w:tc>
          <w:tcPr>
            <w:tcW w:w="2951" w:type="dxa"/>
            <w:gridSpan w:val="2"/>
            <w:vAlign w:val="center"/>
          </w:tcPr>
          <w:p w14:paraId="01763B32" w14:textId="77777777" w:rsidR="000C6C5E" w:rsidRPr="00602351" w:rsidRDefault="008C42BC" w:rsidP="006E3BB6">
            <w:pPr>
              <w:pStyle w:val="TableParagraph"/>
              <w:ind w:left="101"/>
              <w:rPr>
                <w:sz w:val="16"/>
                <w:szCs w:val="16"/>
              </w:rPr>
            </w:pPr>
            <w:r w:rsidRPr="00602351">
              <w:rPr>
                <w:sz w:val="16"/>
                <w:szCs w:val="16"/>
              </w:rPr>
              <w:t>BiosolidsProgramReportData</w:t>
            </w:r>
          </w:p>
        </w:tc>
        <w:tc>
          <w:tcPr>
            <w:tcW w:w="2450" w:type="dxa"/>
            <w:vAlign w:val="center"/>
          </w:tcPr>
          <w:p w14:paraId="2FC9A5E3" w14:textId="77777777" w:rsidR="000C6C5E" w:rsidRPr="00602351" w:rsidRDefault="008C42BC" w:rsidP="006E3BB6">
            <w:pPr>
              <w:pStyle w:val="TableParagraph"/>
              <w:ind w:left="101"/>
              <w:rPr>
                <w:sz w:val="16"/>
                <w:szCs w:val="16"/>
              </w:rPr>
            </w:pPr>
            <w:r w:rsidRPr="00602351">
              <w:rPr>
                <w:sz w:val="16"/>
                <w:szCs w:val="16"/>
              </w:rPr>
              <w:t>BiosolidsProgramReport</w:t>
            </w:r>
          </w:p>
        </w:tc>
      </w:tr>
      <w:tr w:rsidR="000C6C5E" w:rsidRPr="00602351" w14:paraId="0D8DA240" w14:textId="77777777" w:rsidTr="00A937CC">
        <w:trPr>
          <w:gridAfter w:val="1"/>
          <w:wAfter w:w="15" w:type="dxa"/>
          <w:trHeight w:hRule="exact" w:val="604"/>
        </w:trPr>
        <w:tc>
          <w:tcPr>
            <w:tcW w:w="1620" w:type="dxa"/>
            <w:vAlign w:val="center"/>
          </w:tcPr>
          <w:p w14:paraId="6C59C17C" w14:textId="77777777" w:rsidR="000C6C5E" w:rsidRPr="00EC4595" w:rsidRDefault="008C42BC" w:rsidP="00A937CC">
            <w:pPr>
              <w:pStyle w:val="TableParagraph"/>
              <w:ind w:left="90" w:right="82"/>
              <w:rPr>
                <w:bCs/>
                <w:sz w:val="16"/>
                <w:szCs w:val="16"/>
              </w:rPr>
            </w:pPr>
            <w:r w:rsidRPr="00EC4595">
              <w:rPr>
                <w:bCs/>
                <w:sz w:val="16"/>
                <w:szCs w:val="16"/>
              </w:rPr>
              <w:t>CAFO Annual Report</w:t>
            </w:r>
          </w:p>
        </w:tc>
        <w:tc>
          <w:tcPr>
            <w:tcW w:w="2809" w:type="dxa"/>
            <w:vAlign w:val="center"/>
          </w:tcPr>
          <w:p w14:paraId="4A60A92F" w14:textId="115940CF" w:rsidR="000C6C5E" w:rsidRPr="00602351" w:rsidRDefault="008C42BC" w:rsidP="006E3BB6">
            <w:pPr>
              <w:pStyle w:val="TableParagraph"/>
              <w:ind w:left="101"/>
              <w:rPr>
                <w:sz w:val="16"/>
                <w:szCs w:val="16"/>
              </w:rPr>
            </w:pPr>
            <w:r w:rsidRPr="00602351">
              <w:rPr>
                <w:sz w:val="16"/>
                <w:szCs w:val="16"/>
              </w:rPr>
              <w:t>CAFOAnnualReportSubmission</w:t>
            </w:r>
          </w:p>
        </w:tc>
        <w:tc>
          <w:tcPr>
            <w:tcW w:w="2951" w:type="dxa"/>
            <w:gridSpan w:val="2"/>
            <w:vAlign w:val="center"/>
          </w:tcPr>
          <w:p w14:paraId="794742B8" w14:textId="77777777" w:rsidR="000C6C5E" w:rsidRPr="00602351" w:rsidRDefault="008C42BC" w:rsidP="006E3BB6">
            <w:pPr>
              <w:pStyle w:val="TableParagraph"/>
              <w:ind w:left="101"/>
              <w:rPr>
                <w:sz w:val="16"/>
                <w:szCs w:val="16"/>
              </w:rPr>
            </w:pPr>
            <w:r w:rsidRPr="00602351">
              <w:rPr>
                <w:sz w:val="16"/>
                <w:szCs w:val="16"/>
              </w:rPr>
              <w:t>CAFOAnnualReportData</w:t>
            </w:r>
          </w:p>
        </w:tc>
        <w:tc>
          <w:tcPr>
            <w:tcW w:w="2450" w:type="dxa"/>
            <w:vAlign w:val="center"/>
          </w:tcPr>
          <w:p w14:paraId="3DD77418" w14:textId="77777777" w:rsidR="000C6C5E" w:rsidRPr="00602351" w:rsidRDefault="008C42BC" w:rsidP="006E3BB6">
            <w:pPr>
              <w:pStyle w:val="TableParagraph"/>
              <w:ind w:left="101"/>
              <w:rPr>
                <w:sz w:val="16"/>
                <w:szCs w:val="16"/>
              </w:rPr>
            </w:pPr>
            <w:r w:rsidRPr="00602351">
              <w:rPr>
                <w:sz w:val="16"/>
                <w:szCs w:val="16"/>
              </w:rPr>
              <w:t>CAFOAnnualReport</w:t>
            </w:r>
          </w:p>
        </w:tc>
      </w:tr>
      <w:tr w:rsidR="000C6C5E" w:rsidRPr="00602351" w14:paraId="268420CC" w14:textId="77777777" w:rsidTr="00A937CC">
        <w:trPr>
          <w:gridAfter w:val="1"/>
          <w:wAfter w:w="15" w:type="dxa"/>
          <w:trHeight w:hRule="exact" w:val="622"/>
        </w:trPr>
        <w:tc>
          <w:tcPr>
            <w:tcW w:w="1620" w:type="dxa"/>
            <w:vAlign w:val="center"/>
          </w:tcPr>
          <w:p w14:paraId="0D962973" w14:textId="77777777" w:rsidR="000C6C5E" w:rsidRPr="00EC4595" w:rsidRDefault="008C42BC" w:rsidP="00A937CC">
            <w:pPr>
              <w:pStyle w:val="TableParagraph"/>
              <w:ind w:left="90" w:right="82"/>
              <w:rPr>
                <w:bCs/>
                <w:sz w:val="16"/>
                <w:szCs w:val="16"/>
              </w:rPr>
            </w:pPr>
            <w:r w:rsidRPr="00EC4595">
              <w:rPr>
                <w:bCs/>
                <w:sz w:val="16"/>
                <w:szCs w:val="16"/>
              </w:rPr>
              <w:t>CAFO Permit Component</w:t>
            </w:r>
          </w:p>
        </w:tc>
        <w:tc>
          <w:tcPr>
            <w:tcW w:w="2809" w:type="dxa"/>
            <w:vAlign w:val="center"/>
          </w:tcPr>
          <w:p w14:paraId="54C0DD18" w14:textId="3A38DBB1" w:rsidR="000C6C5E" w:rsidRPr="00602351" w:rsidRDefault="008C42BC" w:rsidP="006E3BB6">
            <w:pPr>
              <w:pStyle w:val="TableParagraph"/>
              <w:ind w:left="101"/>
              <w:rPr>
                <w:sz w:val="16"/>
                <w:szCs w:val="16"/>
              </w:rPr>
            </w:pPr>
            <w:r w:rsidRPr="00602351">
              <w:rPr>
                <w:sz w:val="16"/>
                <w:szCs w:val="16"/>
              </w:rPr>
              <w:t>CAFOPermitSubmission</w:t>
            </w:r>
          </w:p>
        </w:tc>
        <w:tc>
          <w:tcPr>
            <w:tcW w:w="2951" w:type="dxa"/>
            <w:gridSpan w:val="2"/>
            <w:vAlign w:val="center"/>
          </w:tcPr>
          <w:p w14:paraId="05EEC407" w14:textId="77777777" w:rsidR="000C6C5E" w:rsidRPr="00602351" w:rsidRDefault="008C42BC" w:rsidP="006E3BB6">
            <w:pPr>
              <w:pStyle w:val="TableParagraph"/>
              <w:ind w:left="101"/>
              <w:rPr>
                <w:sz w:val="16"/>
                <w:szCs w:val="16"/>
              </w:rPr>
            </w:pPr>
            <w:r w:rsidRPr="00602351">
              <w:rPr>
                <w:sz w:val="16"/>
                <w:szCs w:val="16"/>
              </w:rPr>
              <w:t>CAFOPermitData</w:t>
            </w:r>
          </w:p>
        </w:tc>
        <w:tc>
          <w:tcPr>
            <w:tcW w:w="2450" w:type="dxa"/>
            <w:vAlign w:val="center"/>
          </w:tcPr>
          <w:p w14:paraId="33E30002" w14:textId="77777777" w:rsidR="000C6C5E" w:rsidRPr="00602351" w:rsidRDefault="008C42BC" w:rsidP="006E3BB6">
            <w:pPr>
              <w:pStyle w:val="TableParagraph"/>
              <w:ind w:left="101"/>
              <w:rPr>
                <w:sz w:val="16"/>
                <w:szCs w:val="16"/>
              </w:rPr>
            </w:pPr>
            <w:r w:rsidRPr="00602351">
              <w:rPr>
                <w:sz w:val="16"/>
                <w:szCs w:val="16"/>
              </w:rPr>
              <w:t>CAFOPermit</w:t>
            </w:r>
          </w:p>
        </w:tc>
      </w:tr>
      <w:tr w:rsidR="00B91189" w:rsidRPr="00602351" w14:paraId="0A096E7F" w14:textId="77777777" w:rsidTr="00A937CC">
        <w:trPr>
          <w:gridAfter w:val="1"/>
          <w:wAfter w:w="15" w:type="dxa"/>
          <w:trHeight w:hRule="exact" w:val="490"/>
        </w:trPr>
        <w:tc>
          <w:tcPr>
            <w:tcW w:w="1620" w:type="dxa"/>
            <w:vAlign w:val="center"/>
          </w:tcPr>
          <w:p w14:paraId="3BC65DD6" w14:textId="502B9050" w:rsidR="00B91189" w:rsidRPr="00EC4595" w:rsidRDefault="00B91189" w:rsidP="00A937CC">
            <w:pPr>
              <w:pStyle w:val="TableParagraph"/>
              <w:ind w:left="90" w:right="82"/>
              <w:rPr>
                <w:bCs/>
                <w:sz w:val="16"/>
                <w:szCs w:val="16"/>
              </w:rPr>
            </w:pPr>
            <w:r w:rsidRPr="00EC4595">
              <w:rPr>
                <w:bCs/>
                <w:color w:val="FF0000"/>
                <w:sz w:val="16"/>
                <w:szCs w:val="16"/>
              </w:rPr>
              <w:t>Collection System Permit Component</w:t>
            </w:r>
          </w:p>
        </w:tc>
        <w:tc>
          <w:tcPr>
            <w:tcW w:w="2809" w:type="dxa"/>
            <w:vAlign w:val="center"/>
          </w:tcPr>
          <w:p w14:paraId="440A9E67" w14:textId="30A070AF" w:rsidR="00B91189" w:rsidRPr="00602351" w:rsidRDefault="00453CDD" w:rsidP="006E3BB6">
            <w:pPr>
              <w:pStyle w:val="TableParagraph"/>
              <w:ind w:left="101"/>
              <w:rPr>
                <w:sz w:val="16"/>
                <w:szCs w:val="16"/>
              </w:rPr>
            </w:pPr>
            <w:r>
              <w:rPr>
                <w:sz w:val="16"/>
                <w:szCs w:val="16"/>
              </w:rPr>
              <w:t>CollectionSystemPermitSubmission</w:t>
            </w:r>
          </w:p>
        </w:tc>
        <w:tc>
          <w:tcPr>
            <w:tcW w:w="2951" w:type="dxa"/>
            <w:gridSpan w:val="2"/>
            <w:vAlign w:val="center"/>
          </w:tcPr>
          <w:p w14:paraId="666BB014" w14:textId="713F4BDA" w:rsidR="00B91189" w:rsidRPr="00602351" w:rsidRDefault="00B91189" w:rsidP="006E3BB6">
            <w:pPr>
              <w:pStyle w:val="TableParagraph"/>
              <w:ind w:left="101"/>
              <w:rPr>
                <w:sz w:val="16"/>
                <w:szCs w:val="16"/>
              </w:rPr>
            </w:pPr>
            <w:r w:rsidRPr="00B91189">
              <w:rPr>
                <w:sz w:val="16"/>
                <w:szCs w:val="16"/>
              </w:rPr>
              <w:t>CollectionSystemData</w:t>
            </w:r>
          </w:p>
        </w:tc>
        <w:tc>
          <w:tcPr>
            <w:tcW w:w="2450" w:type="dxa"/>
            <w:vAlign w:val="center"/>
          </w:tcPr>
          <w:p w14:paraId="4C4EE73A" w14:textId="6E917730" w:rsidR="00B91189" w:rsidRPr="00602351" w:rsidRDefault="00B91189" w:rsidP="006E3BB6">
            <w:pPr>
              <w:pStyle w:val="TableParagraph"/>
              <w:ind w:left="101"/>
              <w:rPr>
                <w:sz w:val="16"/>
                <w:szCs w:val="16"/>
              </w:rPr>
            </w:pPr>
            <w:r w:rsidRPr="00B91189">
              <w:rPr>
                <w:sz w:val="16"/>
                <w:szCs w:val="16"/>
              </w:rPr>
              <w:t>CollectionSystemPermit</w:t>
            </w:r>
          </w:p>
        </w:tc>
      </w:tr>
      <w:tr w:rsidR="000C6C5E" w:rsidRPr="00602351" w14:paraId="52D20599" w14:textId="77777777" w:rsidTr="00A937CC">
        <w:trPr>
          <w:gridAfter w:val="1"/>
          <w:wAfter w:w="15" w:type="dxa"/>
          <w:trHeight w:hRule="exact" w:val="490"/>
        </w:trPr>
        <w:tc>
          <w:tcPr>
            <w:tcW w:w="1620" w:type="dxa"/>
            <w:vAlign w:val="center"/>
          </w:tcPr>
          <w:p w14:paraId="35EB044F" w14:textId="77777777" w:rsidR="000C6C5E" w:rsidRPr="00EC4595" w:rsidRDefault="008C42BC" w:rsidP="00A937CC">
            <w:pPr>
              <w:pStyle w:val="TableParagraph"/>
              <w:ind w:left="90" w:right="82"/>
              <w:rPr>
                <w:bCs/>
                <w:sz w:val="16"/>
                <w:szCs w:val="16"/>
              </w:rPr>
            </w:pPr>
            <w:r w:rsidRPr="00EC4595">
              <w:rPr>
                <w:bCs/>
                <w:sz w:val="16"/>
                <w:szCs w:val="16"/>
              </w:rPr>
              <w:t>Compliance Monitoring Linkage</w:t>
            </w:r>
          </w:p>
        </w:tc>
        <w:tc>
          <w:tcPr>
            <w:tcW w:w="2809" w:type="dxa"/>
            <w:vAlign w:val="center"/>
          </w:tcPr>
          <w:p w14:paraId="14110825" w14:textId="6796B6DE" w:rsidR="000C6C5E" w:rsidRPr="00602351" w:rsidRDefault="008C42BC" w:rsidP="006E3BB6">
            <w:pPr>
              <w:pStyle w:val="TableParagraph"/>
              <w:ind w:left="101" w:right="166"/>
              <w:rPr>
                <w:sz w:val="16"/>
                <w:szCs w:val="16"/>
              </w:rPr>
            </w:pPr>
            <w:r w:rsidRPr="00602351">
              <w:rPr>
                <w:sz w:val="16"/>
                <w:szCs w:val="16"/>
              </w:rPr>
              <w:t>ComplianceMonitoringLinkageSubmission</w:t>
            </w:r>
          </w:p>
        </w:tc>
        <w:tc>
          <w:tcPr>
            <w:tcW w:w="2951" w:type="dxa"/>
            <w:gridSpan w:val="2"/>
            <w:vAlign w:val="center"/>
          </w:tcPr>
          <w:p w14:paraId="6C7224D1" w14:textId="21D672A7" w:rsidR="000C6C5E" w:rsidRPr="00602351" w:rsidRDefault="008C42BC" w:rsidP="006E3BB6">
            <w:pPr>
              <w:pStyle w:val="TableParagraph"/>
              <w:ind w:left="101" w:right="166"/>
              <w:rPr>
                <w:sz w:val="16"/>
                <w:szCs w:val="16"/>
              </w:rPr>
            </w:pPr>
            <w:r w:rsidRPr="00602351">
              <w:rPr>
                <w:sz w:val="16"/>
                <w:szCs w:val="16"/>
              </w:rPr>
              <w:t>ComplianceMonitoringLinkageData</w:t>
            </w:r>
          </w:p>
        </w:tc>
        <w:tc>
          <w:tcPr>
            <w:tcW w:w="2450" w:type="dxa"/>
            <w:vAlign w:val="center"/>
          </w:tcPr>
          <w:p w14:paraId="71FB5AA9" w14:textId="77777777" w:rsidR="000C6C5E" w:rsidRPr="00602351" w:rsidRDefault="008C42BC" w:rsidP="006E3BB6">
            <w:pPr>
              <w:pStyle w:val="TableParagraph"/>
              <w:ind w:left="101"/>
              <w:rPr>
                <w:sz w:val="16"/>
                <w:szCs w:val="16"/>
              </w:rPr>
            </w:pPr>
            <w:r w:rsidRPr="00602351">
              <w:rPr>
                <w:sz w:val="16"/>
                <w:szCs w:val="16"/>
              </w:rPr>
              <w:t>ComplianceMonitoringLinkage</w:t>
            </w:r>
          </w:p>
        </w:tc>
      </w:tr>
      <w:tr w:rsidR="000C6C5E" w:rsidRPr="00602351" w14:paraId="73865704" w14:textId="77777777" w:rsidTr="00A937CC">
        <w:trPr>
          <w:gridAfter w:val="1"/>
          <w:wAfter w:w="15" w:type="dxa"/>
          <w:trHeight w:hRule="exact" w:val="492"/>
        </w:trPr>
        <w:tc>
          <w:tcPr>
            <w:tcW w:w="1620" w:type="dxa"/>
            <w:vAlign w:val="center"/>
          </w:tcPr>
          <w:p w14:paraId="5E2D9054" w14:textId="77777777" w:rsidR="000C6C5E" w:rsidRPr="00EC4595" w:rsidRDefault="008C42BC" w:rsidP="00A937CC">
            <w:pPr>
              <w:pStyle w:val="TableParagraph"/>
              <w:ind w:left="90" w:right="82"/>
              <w:rPr>
                <w:bCs/>
                <w:sz w:val="16"/>
                <w:szCs w:val="16"/>
              </w:rPr>
            </w:pPr>
            <w:r w:rsidRPr="00EC4595">
              <w:rPr>
                <w:bCs/>
                <w:sz w:val="16"/>
                <w:szCs w:val="16"/>
              </w:rPr>
              <w:t>Compliance Monitoring</w:t>
            </w:r>
          </w:p>
        </w:tc>
        <w:tc>
          <w:tcPr>
            <w:tcW w:w="2809" w:type="dxa"/>
            <w:vAlign w:val="center"/>
          </w:tcPr>
          <w:p w14:paraId="1506C6E0" w14:textId="38C7C4E8" w:rsidR="000C6C5E" w:rsidRPr="00602351" w:rsidRDefault="008C42BC" w:rsidP="006E3BB6">
            <w:pPr>
              <w:pStyle w:val="TableParagraph"/>
              <w:ind w:left="101" w:right="95"/>
              <w:rPr>
                <w:sz w:val="16"/>
                <w:szCs w:val="16"/>
              </w:rPr>
            </w:pPr>
            <w:r w:rsidRPr="00602351">
              <w:rPr>
                <w:sz w:val="16"/>
                <w:szCs w:val="16"/>
              </w:rPr>
              <w:t xml:space="preserve">ComplianceMonitoringSubmission </w:t>
            </w:r>
          </w:p>
        </w:tc>
        <w:tc>
          <w:tcPr>
            <w:tcW w:w="2951" w:type="dxa"/>
            <w:gridSpan w:val="2"/>
            <w:vAlign w:val="center"/>
          </w:tcPr>
          <w:p w14:paraId="4008497B" w14:textId="77777777" w:rsidR="000C6C5E" w:rsidRPr="00602351" w:rsidRDefault="008C42BC" w:rsidP="006E3BB6">
            <w:pPr>
              <w:pStyle w:val="TableParagraph"/>
              <w:ind w:left="101"/>
              <w:rPr>
                <w:sz w:val="16"/>
                <w:szCs w:val="16"/>
              </w:rPr>
            </w:pPr>
            <w:r w:rsidRPr="00602351">
              <w:rPr>
                <w:sz w:val="16"/>
                <w:szCs w:val="16"/>
              </w:rPr>
              <w:t>ComplianceMonitoringData</w:t>
            </w:r>
          </w:p>
        </w:tc>
        <w:tc>
          <w:tcPr>
            <w:tcW w:w="2450" w:type="dxa"/>
            <w:vAlign w:val="center"/>
          </w:tcPr>
          <w:p w14:paraId="18F7BFD0" w14:textId="77777777" w:rsidR="000C6C5E" w:rsidRPr="00602351" w:rsidRDefault="008C42BC" w:rsidP="006E3BB6">
            <w:pPr>
              <w:pStyle w:val="TableParagraph"/>
              <w:ind w:left="101"/>
              <w:rPr>
                <w:sz w:val="16"/>
                <w:szCs w:val="16"/>
              </w:rPr>
            </w:pPr>
            <w:r w:rsidRPr="00602351">
              <w:rPr>
                <w:sz w:val="16"/>
                <w:szCs w:val="16"/>
              </w:rPr>
              <w:t>ComplianceMonitoring</w:t>
            </w:r>
          </w:p>
        </w:tc>
      </w:tr>
      <w:tr w:rsidR="000C6C5E" w:rsidRPr="00602351" w14:paraId="0C643E8D" w14:textId="77777777" w:rsidTr="00A937CC">
        <w:trPr>
          <w:gridAfter w:val="1"/>
          <w:wAfter w:w="15" w:type="dxa"/>
          <w:trHeight w:hRule="exact" w:val="442"/>
        </w:trPr>
        <w:tc>
          <w:tcPr>
            <w:tcW w:w="1620" w:type="dxa"/>
            <w:vAlign w:val="center"/>
          </w:tcPr>
          <w:p w14:paraId="03C52719" w14:textId="77777777" w:rsidR="000C6C5E" w:rsidRPr="00EC4595" w:rsidRDefault="008C42BC" w:rsidP="00A937CC">
            <w:pPr>
              <w:pStyle w:val="TableParagraph"/>
              <w:ind w:left="90" w:right="82"/>
              <w:rPr>
                <w:bCs/>
                <w:sz w:val="16"/>
                <w:szCs w:val="16"/>
              </w:rPr>
            </w:pPr>
            <w:r w:rsidRPr="00EC4595">
              <w:rPr>
                <w:bCs/>
                <w:sz w:val="16"/>
                <w:szCs w:val="16"/>
              </w:rPr>
              <w:t>Compliance Schedule</w:t>
            </w:r>
          </w:p>
        </w:tc>
        <w:tc>
          <w:tcPr>
            <w:tcW w:w="2809" w:type="dxa"/>
            <w:vAlign w:val="center"/>
          </w:tcPr>
          <w:p w14:paraId="3D799A43" w14:textId="5AB1F1AC" w:rsidR="000C6C5E" w:rsidRPr="00602351" w:rsidRDefault="008C42BC" w:rsidP="006E3BB6">
            <w:pPr>
              <w:pStyle w:val="TableParagraph"/>
              <w:ind w:left="101"/>
              <w:rPr>
                <w:sz w:val="16"/>
                <w:szCs w:val="16"/>
              </w:rPr>
            </w:pPr>
            <w:r w:rsidRPr="00602351">
              <w:rPr>
                <w:sz w:val="16"/>
                <w:szCs w:val="16"/>
              </w:rPr>
              <w:t>ComplianceScheduleSubmission</w:t>
            </w:r>
          </w:p>
        </w:tc>
        <w:tc>
          <w:tcPr>
            <w:tcW w:w="2951" w:type="dxa"/>
            <w:gridSpan w:val="2"/>
            <w:vAlign w:val="center"/>
          </w:tcPr>
          <w:p w14:paraId="7D1FCE4F" w14:textId="77777777" w:rsidR="000C6C5E" w:rsidRPr="00602351" w:rsidRDefault="008C42BC" w:rsidP="006E3BB6">
            <w:pPr>
              <w:pStyle w:val="TableParagraph"/>
              <w:ind w:left="101"/>
              <w:rPr>
                <w:sz w:val="16"/>
                <w:szCs w:val="16"/>
              </w:rPr>
            </w:pPr>
            <w:r w:rsidRPr="00602351">
              <w:rPr>
                <w:sz w:val="16"/>
                <w:szCs w:val="16"/>
              </w:rPr>
              <w:t>ComplianceScheduleData</w:t>
            </w:r>
          </w:p>
        </w:tc>
        <w:tc>
          <w:tcPr>
            <w:tcW w:w="2450" w:type="dxa"/>
            <w:vAlign w:val="center"/>
          </w:tcPr>
          <w:p w14:paraId="483AA1F6" w14:textId="77777777" w:rsidR="000C6C5E" w:rsidRPr="00602351" w:rsidRDefault="008C42BC" w:rsidP="006E3BB6">
            <w:pPr>
              <w:pStyle w:val="TableParagraph"/>
              <w:ind w:left="101"/>
              <w:rPr>
                <w:sz w:val="16"/>
                <w:szCs w:val="16"/>
              </w:rPr>
            </w:pPr>
            <w:r w:rsidRPr="00602351">
              <w:rPr>
                <w:sz w:val="16"/>
                <w:szCs w:val="16"/>
              </w:rPr>
              <w:t>ComplianceSchedule</w:t>
            </w:r>
          </w:p>
        </w:tc>
      </w:tr>
      <w:tr w:rsidR="00A937CC" w:rsidRPr="00602351" w14:paraId="39C61450" w14:textId="77777777" w:rsidTr="00A937CC">
        <w:trPr>
          <w:gridAfter w:val="1"/>
          <w:wAfter w:w="15" w:type="dxa"/>
          <w:trHeight w:hRule="exact" w:val="694"/>
        </w:trPr>
        <w:tc>
          <w:tcPr>
            <w:tcW w:w="1620" w:type="dxa"/>
            <w:vAlign w:val="center"/>
          </w:tcPr>
          <w:p w14:paraId="4DCF540E" w14:textId="2563993E" w:rsidR="00A937CC" w:rsidRPr="00EC4595" w:rsidRDefault="00A937CC" w:rsidP="00A937CC">
            <w:pPr>
              <w:pStyle w:val="TableParagraph"/>
              <w:ind w:left="90" w:right="82"/>
              <w:rPr>
                <w:bCs/>
                <w:sz w:val="16"/>
                <w:szCs w:val="16"/>
              </w:rPr>
            </w:pPr>
            <w:r w:rsidRPr="00A937CC">
              <w:rPr>
                <w:bCs/>
                <w:sz w:val="16"/>
                <w:szCs w:val="16"/>
              </w:rPr>
              <w:t>Copy Master General Permit Limit Set</w:t>
            </w:r>
          </w:p>
        </w:tc>
        <w:tc>
          <w:tcPr>
            <w:tcW w:w="2809" w:type="dxa"/>
            <w:vAlign w:val="center"/>
          </w:tcPr>
          <w:p w14:paraId="25D88204" w14:textId="3CCB1BD2" w:rsidR="00A937CC" w:rsidRPr="00602351" w:rsidRDefault="00A937CC" w:rsidP="006E3BB6">
            <w:pPr>
              <w:pStyle w:val="TableParagraph"/>
              <w:ind w:left="101"/>
              <w:rPr>
                <w:sz w:val="16"/>
                <w:szCs w:val="16"/>
              </w:rPr>
            </w:pPr>
            <w:r w:rsidRPr="00A937CC">
              <w:rPr>
                <w:sz w:val="16"/>
                <w:szCs w:val="16"/>
              </w:rPr>
              <w:t>CopyMGPLimitSetSubmission</w:t>
            </w:r>
          </w:p>
        </w:tc>
        <w:tc>
          <w:tcPr>
            <w:tcW w:w="2951" w:type="dxa"/>
            <w:gridSpan w:val="2"/>
            <w:vAlign w:val="center"/>
          </w:tcPr>
          <w:p w14:paraId="7E00A0A0" w14:textId="43A91955" w:rsidR="00A937CC" w:rsidRPr="00602351" w:rsidRDefault="00A937CC" w:rsidP="006E3BB6">
            <w:pPr>
              <w:pStyle w:val="TableParagraph"/>
              <w:ind w:left="101"/>
              <w:rPr>
                <w:sz w:val="16"/>
                <w:szCs w:val="16"/>
              </w:rPr>
            </w:pPr>
            <w:r w:rsidRPr="00A937CC">
              <w:rPr>
                <w:sz w:val="16"/>
                <w:szCs w:val="16"/>
              </w:rPr>
              <w:t>CopyMGPLimitSet</w:t>
            </w:r>
            <w:r>
              <w:rPr>
                <w:sz w:val="16"/>
                <w:szCs w:val="16"/>
              </w:rPr>
              <w:t>Data</w:t>
            </w:r>
          </w:p>
        </w:tc>
        <w:tc>
          <w:tcPr>
            <w:tcW w:w="2450" w:type="dxa"/>
            <w:vAlign w:val="center"/>
          </w:tcPr>
          <w:p w14:paraId="791F1DC5" w14:textId="29C8D2E8" w:rsidR="00A937CC" w:rsidRPr="00602351" w:rsidRDefault="00A937CC" w:rsidP="006E3BB6">
            <w:pPr>
              <w:pStyle w:val="TableParagraph"/>
              <w:ind w:left="101"/>
              <w:rPr>
                <w:sz w:val="16"/>
                <w:szCs w:val="16"/>
              </w:rPr>
            </w:pPr>
            <w:r w:rsidRPr="00A937CC">
              <w:rPr>
                <w:sz w:val="16"/>
                <w:szCs w:val="16"/>
              </w:rPr>
              <w:t>CopyMGPLimitSet</w:t>
            </w:r>
          </w:p>
        </w:tc>
      </w:tr>
      <w:tr w:rsidR="00A937CC" w:rsidRPr="00602351" w14:paraId="59BBDCD6" w14:textId="77777777" w:rsidTr="00A937CC">
        <w:trPr>
          <w:gridAfter w:val="1"/>
          <w:wAfter w:w="15" w:type="dxa"/>
          <w:trHeight w:hRule="exact" w:val="685"/>
        </w:trPr>
        <w:tc>
          <w:tcPr>
            <w:tcW w:w="1620" w:type="dxa"/>
            <w:vAlign w:val="center"/>
          </w:tcPr>
          <w:p w14:paraId="189CC0FD" w14:textId="0488CE98" w:rsidR="00A937CC" w:rsidRPr="00EC4595" w:rsidRDefault="00A937CC" w:rsidP="00A937CC">
            <w:pPr>
              <w:pStyle w:val="TableParagraph"/>
              <w:ind w:left="90" w:right="82"/>
              <w:rPr>
                <w:bCs/>
                <w:sz w:val="16"/>
                <w:szCs w:val="16"/>
              </w:rPr>
            </w:pPr>
            <w:r w:rsidRPr="00A937CC">
              <w:rPr>
                <w:bCs/>
                <w:color w:val="FF0000"/>
                <w:sz w:val="16"/>
                <w:szCs w:val="16"/>
              </w:rPr>
              <w:t>Copy</w:t>
            </w:r>
            <w:r w:rsidRPr="00A937CC">
              <w:rPr>
                <w:bCs/>
                <w:color w:val="FF0000"/>
                <w:sz w:val="16"/>
                <w:szCs w:val="16"/>
              </w:rPr>
              <w:t xml:space="preserve"> </w:t>
            </w:r>
            <w:r w:rsidRPr="00A937CC">
              <w:rPr>
                <w:bCs/>
                <w:color w:val="FF0000"/>
                <w:sz w:val="16"/>
                <w:szCs w:val="16"/>
              </w:rPr>
              <w:t>MGP</w:t>
            </w:r>
            <w:r w:rsidRPr="00A937CC">
              <w:rPr>
                <w:bCs/>
                <w:color w:val="FF0000"/>
                <w:sz w:val="16"/>
                <w:szCs w:val="16"/>
              </w:rPr>
              <w:t xml:space="preserve"> M</w:t>
            </w:r>
            <w:r w:rsidRPr="00A937CC">
              <w:rPr>
                <w:bCs/>
                <w:color w:val="FF0000"/>
                <w:sz w:val="16"/>
                <w:szCs w:val="16"/>
              </w:rPr>
              <w:t>S4</w:t>
            </w:r>
            <w:r w:rsidRPr="00A937CC">
              <w:rPr>
                <w:bCs/>
                <w:color w:val="FF0000"/>
                <w:sz w:val="16"/>
                <w:szCs w:val="16"/>
              </w:rPr>
              <w:t xml:space="preserve"> </w:t>
            </w:r>
            <w:r w:rsidRPr="00A937CC">
              <w:rPr>
                <w:bCs/>
                <w:color w:val="FF0000"/>
                <w:sz w:val="16"/>
                <w:szCs w:val="16"/>
              </w:rPr>
              <w:t>Require</w:t>
            </w:r>
            <w:r w:rsidRPr="00A937CC">
              <w:rPr>
                <w:bCs/>
                <w:color w:val="FF0000"/>
                <w:sz w:val="16"/>
                <w:szCs w:val="16"/>
              </w:rPr>
              <w:t>ments</w:t>
            </w:r>
          </w:p>
        </w:tc>
        <w:tc>
          <w:tcPr>
            <w:tcW w:w="2809" w:type="dxa"/>
            <w:vAlign w:val="center"/>
          </w:tcPr>
          <w:p w14:paraId="50A465A1" w14:textId="305C6562" w:rsidR="00A937CC" w:rsidRPr="00602351" w:rsidRDefault="00A937CC" w:rsidP="006E3BB6">
            <w:pPr>
              <w:pStyle w:val="TableParagraph"/>
              <w:ind w:left="101"/>
              <w:rPr>
                <w:sz w:val="16"/>
                <w:szCs w:val="16"/>
              </w:rPr>
            </w:pPr>
            <w:r w:rsidRPr="00A937CC">
              <w:rPr>
                <w:sz w:val="16"/>
                <w:szCs w:val="16"/>
              </w:rPr>
              <w:t>CopyMGPMS4RequirementSubmission</w:t>
            </w:r>
          </w:p>
        </w:tc>
        <w:tc>
          <w:tcPr>
            <w:tcW w:w="2951" w:type="dxa"/>
            <w:gridSpan w:val="2"/>
            <w:vAlign w:val="center"/>
          </w:tcPr>
          <w:p w14:paraId="4DDBA269" w14:textId="17EDB1F8" w:rsidR="00A937CC" w:rsidRPr="00602351" w:rsidRDefault="00A937CC" w:rsidP="006E3BB6">
            <w:pPr>
              <w:pStyle w:val="TableParagraph"/>
              <w:ind w:left="101"/>
              <w:rPr>
                <w:sz w:val="16"/>
                <w:szCs w:val="16"/>
              </w:rPr>
            </w:pPr>
            <w:r w:rsidRPr="00A937CC">
              <w:rPr>
                <w:sz w:val="16"/>
                <w:szCs w:val="16"/>
              </w:rPr>
              <w:t>CopyMGPMS4Requiremen</w:t>
            </w:r>
            <w:r>
              <w:rPr>
                <w:sz w:val="16"/>
                <w:szCs w:val="16"/>
              </w:rPr>
              <w:t>tData</w:t>
            </w:r>
          </w:p>
        </w:tc>
        <w:tc>
          <w:tcPr>
            <w:tcW w:w="2450" w:type="dxa"/>
            <w:vAlign w:val="center"/>
          </w:tcPr>
          <w:p w14:paraId="7DF27693" w14:textId="1118998C" w:rsidR="00A937CC" w:rsidRPr="00602351" w:rsidRDefault="00A937CC" w:rsidP="006E3BB6">
            <w:pPr>
              <w:pStyle w:val="TableParagraph"/>
              <w:ind w:left="101"/>
              <w:rPr>
                <w:sz w:val="16"/>
                <w:szCs w:val="16"/>
              </w:rPr>
            </w:pPr>
            <w:r w:rsidRPr="00A937CC">
              <w:rPr>
                <w:sz w:val="16"/>
                <w:szCs w:val="16"/>
              </w:rPr>
              <w:t>CopyMGPMS4Requirement</w:t>
            </w:r>
          </w:p>
        </w:tc>
      </w:tr>
      <w:tr w:rsidR="000C6C5E" w:rsidRPr="00602351" w14:paraId="52E690EC" w14:textId="77777777" w:rsidTr="00A937CC">
        <w:trPr>
          <w:gridAfter w:val="1"/>
          <w:wAfter w:w="15" w:type="dxa"/>
          <w:trHeight w:hRule="exact" w:val="250"/>
        </w:trPr>
        <w:tc>
          <w:tcPr>
            <w:tcW w:w="1620" w:type="dxa"/>
            <w:vAlign w:val="center"/>
          </w:tcPr>
          <w:p w14:paraId="7CC05513" w14:textId="77777777" w:rsidR="000C6C5E" w:rsidRPr="00EC4595" w:rsidRDefault="008C42BC" w:rsidP="00A937CC">
            <w:pPr>
              <w:pStyle w:val="TableParagraph"/>
              <w:ind w:left="90" w:right="82"/>
              <w:rPr>
                <w:bCs/>
                <w:strike/>
                <w:sz w:val="16"/>
                <w:szCs w:val="16"/>
              </w:rPr>
            </w:pPr>
            <w:r w:rsidRPr="00EC4595">
              <w:rPr>
                <w:bCs/>
                <w:strike/>
                <w:sz w:val="16"/>
                <w:szCs w:val="16"/>
              </w:rPr>
              <w:t>CSO Event Report</w:t>
            </w:r>
          </w:p>
        </w:tc>
        <w:tc>
          <w:tcPr>
            <w:tcW w:w="2809" w:type="dxa"/>
            <w:vAlign w:val="center"/>
          </w:tcPr>
          <w:p w14:paraId="798CC065" w14:textId="19508622" w:rsidR="000C6C5E" w:rsidRPr="00602351" w:rsidRDefault="008C42BC" w:rsidP="006E3BB6">
            <w:pPr>
              <w:pStyle w:val="TableParagraph"/>
              <w:ind w:left="101"/>
              <w:rPr>
                <w:sz w:val="16"/>
                <w:szCs w:val="16"/>
              </w:rPr>
            </w:pPr>
            <w:r w:rsidRPr="00602351">
              <w:rPr>
                <w:sz w:val="16"/>
                <w:szCs w:val="16"/>
              </w:rPr>
              <w:t>CSOEventReportSubmission</w:t>
            </w:r>
          </w:p>
        </w:tc>
        <w:tc>
          <w:tcPr>
            <w:tcW w:w="2951" w:type="dxa"/>
            <w:gridSpan w:val="2"/>
            <w:vAlign w:val="center"/>
          </w:tcPr>
          <w:p w14:paraId="27BDE4B2" w14:textId="77777777" w:rsidR="000C6C5E" w:rsidRPr="00602351" w:rsidRDefault="008C42BC" w:rsidP="006E3BB6">
            <w:pPr>
              <w:pStyle w:val="TableParagraph"/>
              <w:ind w:left="101"/>
              <w:rPr>
                <w:sz w:val="16"/>
                <w:szCs w:val="16"/>
              </w:rPr>
            </w:pPr>
            <w:r w:rsidRPr="00602351">
              <w:rPr>
                <w:sz w:val="16"/>
                <w:szCs w:val="16"/>
              </w:rPr>
              <w:t>CSOEventReportData</w:t>
            </w:r>
          </w:p>
        </w:tc>
        <w:tc>
          <w:tcPr>
            <w:tcW w:w="2450" w:type="dxa"/>
            <w:vAlign w:val="center"/>
          </w:tcPr>
          <w:p w14:paraId="3AFB39D6" w14:textId="77777777" w:rsidR="000C6C5E" w:rsidRPr="00602351" w:rsidRDefault="008C42BC" w:rsidP="006E3BB6">
            <w:pPr>
              <w:pStyle w:val="TableParagraph"/>
              <w:ind w:left="101"/>
              <w:rPr>
                <w:sz w:val="16"/>
                <w:szCs w:val="16"/>
              </w:rPr>
            </w:pPr>
            <w:r w:rsidRPr="00602351">
              <w:rPr>
                <w:sz w:val="16"/>
                <w:szCs w:val="16"/>
              </w:rPr>
              <w:t>CSOEventReport</w:t>
            </w:r>
          </w:p>
        </w:tc>
      </w:tr>
      <w:tr w:rsidR="00B91189" w:rsidRPr="00602351" w14:paraId="056C06DB" w14:textId="77777777" w:rsidTr="00A937CC">
        <w:trPr>
          <w:gridAfter w:val="1"/>
          <w:wAfter w:w="15" w:type="dxa"/>
          <w:trHeight w:hRule="exact" w:val="721"/>
        </w:trPr>
        <w:tc>
          <w:tcPr>
            <w:tcW w:w="1620" w:type="dxa"/>
            <w:vAlign w:val="center"/>
          </w:tcPr>
          <w:p w14:paraId="49FCF581" w14:textId="5039C9A1" w:rsidR="00B91189" w:rsidRPr="00EC4595" w:rsidRDefault="00B91189" w:rsidP="00A937CC">
            <w:pPr>
              <w:pStyle w:val="TableParagraph"/>
              <w:ind w:left="90" w:right="82"/>
              <w:rPr>
                <w:bCs/>
                <w:sz w:val="16"/>
                <w:szCs w:val="16"/>
              </w:rPr>
            </w:pPr>
            <w:r w:rsidRPr="00EC4595">
              <w:rPr>
                <w:bCs/>
                <w:color w:val="FF0000"/>
                <w:sz w:val="16"/>
                <w:szCs w:val="16"/>
              </w:rPr>
              <w:t>CSO Long Term Control Plan Permit Component</w:t>
            </w:r>
          </w:p>
        </w:tc>
        <w:tc>
          <w:tcPr>
            <w:tcW w:w="2809" w:type="dxa"/>
            <w:vAlign w:val="center"/>
          </w:tcPr>
          <w:p w14:paraId="08632896" w14:textId="66DF3505" w:rsidR="00B91189" w:rsidRPr="00602351" w:rsidRDefault="00B91189" w:rsidP="006E3BB6">
            <w:pPr>
              <w:pStyle w:val="TableParagraph"/>
              <w:ind w:left="101"/>
              <w:rPr>
                <w:sz w:val="16"/>
                <w:szCs w:val="16"/>
              </w:rPr>
            </w:pPr>
            <w:r w:rsidRPr="00B91189">
              <w:rPr>
                <w:sz w:val="16"/>
                <w:szCs w:val="16"/>
              </w:rPr>
              <w:t>CSOLongTermControlPlanSubmission</w:t>
            </w:r>
          </w:p>
        </w:tc>
        <w:tc>
          <w:tcPr>
            <w:tcW w:w="2951" w:type="dxa"/>
            <w:gridSpan w:val="2"/>
            <w:vAlign w:val="center"/>
          </w:tcPr>
          <w:p w14:paraId="5F18CA59" w14:textId="11FD02AC" w:rsidR="00B91189" w:rsidRPr="00602351" w:rsidRDefault="00B91189" w:rsidP="006E3BB6">
            <w:pPr>
              <w:pStyle w:val="TableParagraph"/>
              <w:ind w:left="101"/>
              <w:rPr>
                <w:sz w:val="16"/>
                <w:szCs w:val="16"/>
              </w:rPr>
            </w:pPr>
            <w:r w:rsidRPr="00B91189">
              <w:rPr>
                <w:sz w:val="16"/>
                <w:szCs w:val="16"/>
              </w:rPr>
              <w:t>LTCPData</w:t>
            </w:r>
          </w:p>
        </w:tc>
        <w:tc>
          <w:tcPr>
            <w:tcW w:w="2450" w:type="dxa"/>
            <w:vAlign w:val="center"/>
          </w:tcPr>
          <w:p w14:paraId="55179997" w14:textId="2F78F954" w:rsidR="00B91189" w:rsidRPr="00602351" w:rsidRDefault="00B91189" w:rsidP="006E3BB6">
            <w:pPr>
              <w:pStyle w:val="TableParagraph"/>
              <w:ind w:left="101"/>
              <w:rPr>
                <w:sz w:val="16"/>
                <w:szCs w:val="16"/>
              </w:rPr>
            </w:pPr>
            <w:r w:rsidRPr="00B91189">
              <w:rPr>
                <w:sz w:val="16"/>
                <w:szCs w:val="16"/>
              </w:rPr>
              <w:t>LTCP</w:t>
            </w:r>
            <w:r>
              <w:rPr>
                <w:sz w:val="16"/>
                <w:szCs w:val="16"/>
              </w:rPr>
              <w:t>Permit</w:t>
            </w:r>
          </w:p>
        </w:tc>
      </w:tr>
      <w:tr w:rsidR="000C6C5E" w:rsidRPr="00602351" w14:paraId="59956B80" w14:textId="77777777" w:rsidTr="00A937CC">
        <w:trPr>
          <w:gridAfter w:val="1"/>
          <w:wAfter w:w="15" w:type="dxa"/>
          <w:trHeight w:hRule="exact" w:val="250"/>
        </w:trPr>
        <w:tc>
          <w:tcPr>
            <w:tcW w:w="1620" w:type="dxa"/>
            <w:vAlign w:val="center"/>
          </w:tcPr>
          <w:p w14:paraId="725280D4" w14:textId="77777777" w:rsidR="000C6C5E" w:rsidRPr="00EC4595" w:rsidRDefault="008C42BC" w:rsidP="00A937CC">
            <w:pPr>
              <w:pStyle w:val="TableParagraph"/>
              <w:ind w:left="90" w:right="82"/>
              <w:rPr>
                <w:bCs/>
                <w:strike/>
                <w:sz w:val="16"/>
                <w:szCs w:val="16"/>
              </w:rPr>
            </w:pPr>
            <w:r w:rsidRPr="00EC4595">
              <w:rPr>
                <w:bCs/>
                <w:strike/>
                <w:sz w:val="16"/>
                <w:szCs w:val="16"/>
              </w:rPr>
              <w:t>CSO Permit</w:t>
            </w:r>
          </w:p>
        </w:tc>
        <w:tc>
          <w:tcPr>
            <w:tcW w:w="2809" w:type="dxa"/>
            <w:vAlign w:val="center"/>
          </w:tcPr>
          <w:p w14:paraId="62252FB6" w14:textId="668CD667" w:rsidR="000C6C5E" w:rsidRPr="00602351" w:rsidRDefault="008C42BC" w:rsidP="006E3BB6">
            <w:pPr>
              <w:pStyle w:val="TableParagraph"/>
              <w:ind w:left="101"/>
              <w:rPr>
                <w:sz w:val="16"/>
                <w:szCs w:val="16"/>
              </w:rPr>
            </w:pPr>
            <w:r w:rsidRPr="00602351">
              <w:rPr>
                <w:sz w:val="16"/>
                <w:szCs w:val="16"/>
              </w:rPr>
              <w:t>CSOPermitSubmission</w:t>
            </w:r>
          </w:p>
        </w:tc>
        <w:tc>
          <w:tcPr>
            <w:tcW w:w="2951" w:type="dxa"/>
            <w:gridSpan w:val="2"/>
            <w:vAlign w:val="center"/>
          </w:tcPr>
          <w:p w14:paraId="47A44C22" w14:textId="77777777" w:rsidR="000C6C5E" w:rsidRPr="00602351" w:rsidRDefault="008C42BC" w:rsidP="006E3BB6">
            <w:pPr>
              <w:pStyle w:val="TableParagraph"/>
              <w:ind w:left="101"/>
              <w:rPr>
                <w:sz w:val="16"/>
                <w:szCs w:val="16"/>
              </w:rPr>
            </w:pPr>
            <w:r w:rsidRPr="00602351">
              <w:rPr>
                <w:sz w:val="16"/>
                <w:szCs w:val="16"/>
              </w:rPr>
              <w:t>CSOPermitData</w:t>
            </w:r>
          </w:p>
        </w:tc>
        <w:tc>
          <w:tcPr>
            <w:tcW w:w="2450" w:type="dxa"/>
            <w:vAlign w:val="center"/>
          </w:tcPr>
          <w:p w14:paraId="0509873A" w14:textId="77777777" w:rsidR="000C6C5E" w:rsidRPr="00602351" w:rsidRDefault="008C42BC" w:rsidP="006E3BB6">
            <w:pPr>
              <w:pStyle w:val="TableParagraph"/>
              <w:ind w:left="101"/>
              <w:rPr>
                <w:sz w:val="16"/>
                <w:szCs w:val="16"/>
              </w:rPr>
            </w:pPr>
            <w:r w:rsidRPr="00602351">
              <w:rPr>
                <w:sz w:val="16"/>
                <w:szCs w:val="16"/>
              </w:rPr>
              <w:t>CSOPermit</w:t>
            </w:r>
          </w:p>
        </w:tc>
      </w:tr>
      <w:tr w:rsidR="000C6C5E" w:rsidRPr="00602351" w14:paraId="2234ECAB" w14:textId="77777777" w:rsidTr="00A937CC">
        <w:trPr>
          <w:gridAfter w:val="1"/>
          <w:wAfter w:w="15" w:type="dxa"/>
          <w:trHeight w:hRule="exact" w:val="250"/>
        </w:trPr>
        <w:tc>
          <w:tcPr>
            <w:tcW w:w="1620" w:type="dxa"/>
            <w:vAlign w:val="center"/>
          </w:tcPr>
          <w:p w14:paraId="5449E684" w14:textId="77777777" w:rsidR="000C6C5E" w:rsidRPr="00EC4595" w:rsidRDefault="008C42BC" w:rsidP="00A937CC">
            <w:pPr>
              <w:pStyle w:val="TableParagraph"/>
              <w:ind w:left="90" w:right="82"/>
              <w:rPr>
                <w:bCs/>
                <w:sz w:val="16"/>
                <w:szCs w:val="16"/>
              </w:rPr>
            </w:pPr>
            <w:r w:rsidRPr="00EC4595">
              <w:rPr>
                <w:bCs/>
                <w:sz w:val="16"/>
                <w:szCs w:val="16"/>
              </w:rPr>
              <w:t>DMR Violation</w:t>
            </w:r>
          </w:p>
        </w:tc>
        <w:tc>
          <w:tcPr>
            <w:tcW w:w="2809" w:type="dxa"/>
            <w:vAlign w:val="center"/>
          </w:tcPr>
          <w:p w14:paraId="321D27B3" w14:textId="53F85048" w:rsidR="000C6C5E" w:rsidRPr="00602351" w:rsidRDefault="008C42BC" w:rsidP="006E3BB6">
            <w:pPr>
              <w:pStyle w:val="TableParagraph"/>
              <w:ind w:left="101"/>
              <w:rPr>
                <w:sz w:val="16"/>
                <w:szCs w:val="16"/>
              </w:rPr>
            </w:pPr>
            <w:r w:rsidRPr="00602351">
              <w:rPr>
                <w:sz w:val="16"/>
                <w:szCs w:val="16"/>
              </w:rPr>
              <w:t>DMRViolationSubmission</w:t>
            </w:r>
          </w:p>
        </w:tc>
        <w:tc>
          <w:tcPr>
            <w:tcW w:w="2951" w:type="dxa"/>
            <w:gridSpan w:val="2"/>
            <w:vAlign w:val="center"/>
          </w:tcPr>
          <w:p w14:paraId="2388DE63" w14:textId="77777777" w:rsidR="000C6C5E" w:rsidRPr="00602351" w:rsidRDefault="008C42BC" w:rsidP="006E3BB6">
            <w:pPr>
              <w:pStyle w:val="TableParagraph"/>
              <w:ind w:left="101"/>
              <w:rPr>
                <w:sz w:val="16"/>
                <w:szCs w:val="16"/>
              </w:rPr>
            </w:pPr>
            <w:r w:rsidRPr="00602351">
              <w:rPr>
                <w:sz w:val="16"/>
                <w:szCs w:val="16"/>
              </w:rPr>
              <w:t>DMRViolationData</w:t>
            </w:r>
          </w:p>
        </w:tc>
        <w:tc>
          <w:tcPr>
            <w:tcW w:w="2450" w:type="dxa"/>
            <w:vAlign w:val="center"/>
          </w:tcPr>
          <w:p w14:paraId="54C84611" w14:textId="77777777" w:rsidR="000C6C5E" w:rsidRPr="00602351" w:rsidRDefault="008C42BC" w:rsidP="006E3BB6">
            <w:pPr>
              <w:pStyle w:val="TableParagraph"/>
              <w:ind w:left="101"/>
              <w:rPr>
                <w:sz w:val="16"/>
                <w:szCs w:val="16"/>
              </w:rPr>
            </w:pPr>
            <w:r w:rsidRPr="00602351">
              <w:rPr>
                <w:sz w:val="16"/>
                <w:szCs w:val="16"/>
              </w:rPr>
              <w:t>DMRViolation</w:t>
            </w:r>
          </w:p>
        </w:tc>
      </w:tr>
      <w:tr w:rsidR="000C6C5E" w:rsidRPr="00602351" w14:paraId="7E1B28EC" w14:textId="77777777" w:rsidTr="00A937CC">
        <w:trPr>
          <w:gridAfter w:val="1"/>
          <w:wAfter w:w="15" w:type="dxa"/>
          <w:trHeight w:hRule="exact" w:val="490"/>
        </w:trPr>
        <w:tc>
          <w:tcPr>
            <w:tcW w:w="1620" w:type="dxa"/>
            <w:vAlign w:val="center"/>
          </w:tcPr>
          <w:p w14:paraId="63682493" w14:textId="77777777" w:rsidR="000C6C5E" w:rsidRPr="00EC4595" w:rsidRDefault="008C42BC" w:rsidP="00A937CC">
            <w:pPr>
              <w:pStyle w:val="TableParagraph"/>
              <w:ind w:left="90" w:right="82"/>
              <w:rPr>
                <w:bCs/>
                <w:sz w:val="16"/>
                <w:szCs w:val="16"/>
              </w:rPr>
            </w:pPr>
            <w:r w:rsidRPr="00EC4595">
              <w:rPr>
                <w:bCs/>
                <w:sz w:val="16"/>
                <w:szCs w:val="16"/>
              </w:rPr>
              <w:t>Discharge Monitoring Report</w:t>
            </w:r>
          </w:p>
        </w:tc>
        <w:tc>
          <w:tcPr>
            <w:tcW w:w="2809" w:type="dxa"/>
            <w:vAlign w:val="center"/>
          </w:tcPr>
          <w:p w14:paraId="2D500E0B" w14:textId="64EE1BB9" w:rsidR="000C6C5E" w:rsidRPr="00602351" w:rsidRDefault="008C42BC" w:rsidP="006E3BB6">
            <w:pPr>
              <w:pStyle w:val="TableParagraph"/>
              <w:ind w:left="101" w:right="113"/>
              <w:rPr>
                <w:sz w:val="16"/>
                <w:szCs w:val="16"/>
              </w:rPr>
            </w:pPr>
            <w:r w:rsidRPr="00602351">
              <w:rPr>
                <w:sz w:val="16"/>
                <w:szCs w:val="16"/>
              </w:rPr>
              <w:t>DischargeMonitoringReportSubmission</w:t>
            </w:r>
          </w:p>
        </w:tc>
        <w:tc>
          <w:tcPr>
            <w:tcW w:w="2951" w:type="dxa"/>
            <w:gridSpan w:val="2"/>
            <w:vAlign w:val="center"/>
          </w:tcPr>
          <w:p w14:paraId="73379263" w14:textId="77777777" w:rsidR="000C6C5E" w:rsidRPr="00602351" w:rsidRDefault="008C42BC" w:rsidP="006E3BB6">
            <w:pPr>
              <w:pStyle w:val="TableParagraph"/>
              <w:ind w:left="101"/>
              <w:rPr>
                <w:sz w:val="16"/>
                <w:szCs w:val="16"/>
              </w:rPr>
            </w:pPr>
            <w:r w:rsidRPr="00602351">
              <w:rPr>
                <w:sz w:val="16"/>
                <w:szCs w:val="16"/>
              </w:rPr>
              <w:t>DischargeMonitoringReportData</w:t>
            </w:r>
          </w:p>
        </w:tc>
        <w:tc>
          <w:tcPr>
            <w:tcW w:w="2450" w:type="dxa"/>
            <w:vAlign w:val="center"/>
          </w:tcPr>
          <w:p w14:paraId="35F7CA5D" w14:textId="77777777" w:rsidR="000C6C5E" w:rsidRPr="00602351" w:rsidRDefault="008C42BC" w:rsidP="006E3BB6">
            <w:pPr>
              <w:pStyle w:val="TableParagraph"/>
              <w:ind w:left="101"/>
              <w:rPr>
                <w:sz w:val="16"/>
                <w:szCs w:val="16"/>
              </w:rPr>
            </w:pPr>
            <w:r w:rsidRPr="00602351">
              <w:rPr>
                <w:sz w:val="16"/>
                <w:szCs w:val="16"/>
              </w:rPr>
              <w:t>DischargeMonitoringReport</w:t>
            </w:r>
          </w:p>
        </w:tc>
      </w:tr>
      <w:tr w:rsidR="000C6C5E" w:rsidRPr="00602351" w14:paraId="1DCA79CC" w14:textId="77777777" w:rsidTr="00A937CC">
        <w:trPr>
          <w:gridAfter w:val="1"/>
          <w:wAfter w:w="15" w:type="dxa"/>
          <w:trHeight w:hRule="exact" w:val="490"/>
        </w:trPr>
        <w:tc>
          <w:tcPr>
            <w:tcW w:w="1620" w:type="dxa"/>
            <w:vAlign w:val="center"/>
          </w:tcPr>
          <w:p w14:paraId="72FDEF73" w14:textId="77777777" w:rsidR="000C6C5E" w:rsidRPr="00EC4595" w:rsidRDefault="008C42BC" w:rsidP="00A937CC">
            <w:pPr>
              <w:pStyle w:val="TableParagraph"/>
              <w:ind w:left="90" w:right="82"/>
              <w:rPr>
                <w:bCs/>
                <w:sz w:val="16"/>
                <w:szCs w:val="16"/>
              </w:rPr>
            </w:pPr>
            <w:r w:rsidRPr="00EC4595">
              <w:rPr>
                <w:bCs/>
                <w:sz w:val="16"/>
                <w:szCs w:val="16"/>
              </w:rPr>
              <w:t>DMR Program Report Linkage</w:t>
            </w:r>
          </w:p>
        </w:tc>
        <w:tc>
          <w:tcPr>
            <w:tcW w:w="2809" w:type="dxa"/>
            <w:vAlign w:val="center"/>
          </w:tcPr>
          <w:p w14:paraId="12D80997" w14:textId="2E40A3DC" w:rsidR="000C6C5E" w:rsidRPr="00602351" w:rsidRDefault="008C42BC" w:rsidP="006E3BB6">
            <w:pPr>
              <w:pStyle w:val="TableParagraph"/>
              <w:ind w:left="101" w:right="211"/>
              <w:rPr>
                <w:sz w:val="16"/>
                <w:szCs w:val="16"/>
              </w:rPr>
            </w:pPr>
            <w:r w:rsidRPr="00602351">
              <w:rPr>
                <w:sz w:val="16"/>
                <w:szCs w:val="16"/>
              </w:rPr>
              <w:t>DMRProgramReportLinkageSubmission</w:t>
            </w:r>
          </w:p>
        </w:tc>
        <w:tc>
          <w:tcPr>
            <w:tcW w:w="2951" w:type="dxa"/>
            <w:gridSpan w:val="2"/>
            <w:vAlign w:val="center"/>
          </w:tcPr>
          <w:p w14:paraId="04F48E3F" w14:textId="77777777" w:rsidR="000C6C5E" w:rsidRPr="00602351" w:rsidRDefault="008C42BC" w:rsidP="006E3BB6">
            <w:pPr>
              <w:pStyle w:val="TableParagraph"/>
              <w:ind w:left="101"/>
              <w:rPr>
                <w:sz w:val="16"/>
                <w:szCs w:val="16"/>
              </w:rPr>
            </w:pPr>
            <w:r w:rsidRPr="00602351">
              <w:rPr>
                <w:sz w:val="16"/>
                <w:szCs w:val="16"/>
              </w:rPr>
              <w:t>DMRProgramReportLinkageData</w:t>
            </w:r>
          </w:p>
        </w:tc>
        <w:tc>
          <w:tcPr>
            <w:tcW w:w="2450" w:type="dxa"/>
            <w:vAlign w:val="center"/>
          </w:tcPr>
          <w:p w14:paraId="3501B6B1" w14:textId="77777777" w:rsidR="000C6C5E" w:rsidRPr="00602351" w:rsidRDefault="008C42BC" w:rsidP="006E3BB6">
            <w:pPr>
              <w:pStyle w:val="TableParagraph"/>
              <w:ind w:left="101"/>
              <w:rPr>
                <w:sz w:val="16"/>
                <w:szCs w:val="16"/>
              </w:rPr>
            </w:pPr>
            <w:r w:rsidRPr="00602351">
              <w:rPr>
                <w:sz w:val="16"/>
                <w:szCs w:val="16"/>
              </w:rPr>
              <w:t>DMRProgramReportLinkage</w:t>
            </w:r>
          </w:p>
        </w:tc>
      </w:tr>
      <w:tr w:rsidR="000C6C5E" w:rsidRPr="00602351" w14:paraId="0E086DA7" w14:textId="77777777" w:rsidTr="00A937CC">
        <w:trPr>
          <w:gridAfter w:val="1"/>
          <w:wAfter w:w="15" w:type="dxa"/>
          <w:trHeight w:hRule="exact" w:val="691"/>
        </w:trPr>
        <w:tc>
          <w:tcPr>
            <w:tcW w:w="1620" w:type="dxa"/>
            <w:vAlign w:val="center"/>
          </w:tcPr>
          <w:p w14:paraId="7BAF443F" w14:textId="77777777" w:rsidR="000C6C5E" w:rsidRPr="00EC4595" w:rsidRDefault="008C42BC" w:rsidP="00A937CC">
            <w:pPr>
              <w:pStyle w:val="TableParagraph"/>
              <w:ind w:left="90" w:right="82"/>
              <w:rPr>
                <w:bCs/>
                <w:sz w:val="16"/>
                <w:szCs w:val="16"/>
              </w:rPr>
            </w:pPr>
            <w:r w:rsidRPr="00EC4595">
              <w:rPr>
                <w:bCs/>
                <w:sz w:val="16"/>
                <w:szCs w:val="16"/>
              </w:rPr>
              <w:t>Enforcement Action Violation Key</w:t>
            </w:r>
          </w:p>
        </w:tc>
        <w:tc>
          <w:tcPr>
            <w:tcW w:w="2809" w:type="dxa"/>
            <w:vAlign w:val="center"/>
          </w:tcPr>
          <w:p w14:paraId="0DDA2D7C" w14:textId="697F6577" w:rsidR="000C6C5E" w:rsidRPr="00602351" w:rsidRDefault="008C42BC" w:rsidP="006E3BB6">
            <w:pPr>
              <w:pStyle w:val="TableParagraph"/>
              <w:ind w:left="101" w:right="166"/>
              <w:rPr>
                <w:sz w:val="16"/>
                <w:szCs w:val="16"/>
              </w:rPr>
            </w:pPr>
            <w:r w:rsidRPr="00602351">
              <w:rPr>
                <w:sz w:val="16"/>
                <w:szCs w:val="16"/>
              </w:rPr>
              <w:t>EnforcementActionViolationKeySubmission</w:t>
            </w:r>
          </w:p>
        </w:tc>
        <w:tc>
          <w:tcPr>
            <w:tcW w:w="2951" w:type="dxa"/>
            <w:gridSpan w:val="2"/>
            <w:vAlign w:val="center"/>
          </w:tcPr>
          <w:p w14:paraId="060FA69F" w14:textId="2B7D8ACE" w:rsidR="000C6C5E" w:rsidRPr="00602351" w:rsidRDefault="008C42BC" w:rsidP="006E3BB6">
            <w:pPr>
              <w:pStyle w:val="TableParagraph"/>
              <w:ind w:left="101" w:right="122"/>
              <w:rPr>
                <w:sz w:val="16"/>
                <w:szCs w:val="16"/>
              </w:rPr>
            </w:pPr>
            <w:r w:rsidRPr="00602351">
              <w:rPr>
                <w:sz w:val="16"/>
                <w:szCs w:val="16"/>
              </w:rPr>
              <w:t>EnforcementActionViolationKeyData</w:t>
            </w:r>
          </w:p>
        </w:tc>
        <w:tc>
          <w:tcPr>
            <w:tcW w:w="2450" w:type="dxa"/>
            <w:vAlign w:val="center"/>
          </w:tcPr>
          <w:p w14:paraId="2177DA8F" w14:textId="77777777" w:rsidR="000C6C5E" w:rsidRPr="00602351" w:rsidRDefault="008C42BC" w:rsidP="006E3BB6">
            <w:pPr>
              <w:pStyle w:val="TableParagraph"/>
              <w:ind w:left="101"/>
              <w:rPr>
                <w:sz w:val="16"/>
                <w:szCs w:val="16"/>
              </w:rPr>
            </w:pPr>
            <w:r w:rsidRPr="00602351">
              <w:rPr>
                <w:sz w:val="16"/>
                <w:szCs w:val="16"/>
              </w:rPr>
              <w:t>EnforcementActionViolationKey</w:t>
            </w:r>
          </w:p>
        </w:tc>
      </w:tr>
      <w:tr w:rsidR="000C6C5E" w:rsidRPr="00602351" w14:paraId="43812036" w14:textId="77777777" w:rsidTr="00A937CC">
        <w:trPr>
          <w:gridAfter w:val="1"/>
          <w:wAfter w:w="15" w:type="dxa"/>
          <w:trHeight w:hRule="exact" w:val="490"/>
        </w:trPr>
        <w:tc>
          <w:tcPr>
            <w:tcW w:w="1620" w:type="dxa"/>
            <w:vAlign w:val="center"/>
          </w:tcPr>
          <w:p w14:paraId="74636101" w14:textId="77777777" w:rsidR="000C6C5E" w:rsidRPr="00EC4595" w:rsidRDefault="008C42BC" w:rsidP="00A937CC">
            <w:pPr>
              <w:pStyle w:val="TableParagraph"/>
              <w:ind w:left="90" w:right="82"/>
              <w:rPr>
                <w:bCs/>
                <w:sz w:val="16"/>
                <w:szCs w:val="16"/>
              </w:rPr>
            </w:pPr>
            <w:r w:rsidRPr="00EC4595">
              <w:rPr>
                <w:bCs/>
                <w:sz w:val="16"/>
                <w:szCs w:val="16"/>
              </w:rPr>
              <w:t>Effluent Trade Partner</w:t>
            </w:r>
          </w:p>
        </w:tc>
        <w:tc>
          <w:tcPr>
            <w:tcW w:w="2809" w:type="dxa"/>
            <w:vAlign w:val="center"/>
          </w:tcPr>
          <w:p w14:paraId="238D4C31" w14:textId="42925AFC" w:rsidR="000C6C5E" w:rsidRPr="00602351" w:rsidRDefault="008C42BC" w:rsidP="006E3BB6">
            <w:pPr>
              <w:pStyle w:val="TableParagraph"/>
              <w:ind w:left="101"/>
              <w:rPr>
                <w:sz w:val="16"/>
                <w:szCs w:val="16"/>
              </w:rPr>
            </w:pPr>
            <w:r w:rsidRPr="00602351">
              <w:rPr>
                <w:sz w:val="16"/>
                <w:szCs w:val="16"/>
              </w:rPr>
              <w:t>EffluentTradePartnerSubmission</w:t>
            </w:r>
          </w:p>
        </w:tc>
        <w:tc>
          <w:tcPr>
            <w:tcW w:w="2951" w:type="dxa"/>
            <w:gridSpan w:val="2"/>
            <w:vAlign w:val="center"/>
          </w:tcPr>
          <w:p w14:paraId="7EB0ABC5" w14:textId="77777777" w:rsidR="000C6C5E" w:rsidRPr="00602351" w:rsidRDefault="008C42BC" w:rsidP="006E3BB6">
            <w:pPr>
              <w:pStyle w:val="TableParagraph"/>
              <w:ind w:left="101"/>
              <w:rPr>
                <w:sz w:val="16"/>
                <w:szCs w:val="16"/>
              </w:rPr>
            </w:pPr>
            <w:r w:rsidRPr="00602351">
              <w:rPr>
                <w:sz w:val="16"/>
                <w:szCs w:val="16"/>
              </w:rPr>
              <w:t>EffluentTradePartnerData</w:t>
            </w:r>
          </w:p>
        </w:tc>
        <w:tc>
          <w:tcPr>
            <w:tcW w:w="2450" w:type="dxa"/>
            <w:vAlign w:val="center"/>
          </w:tcPr>
          <w:p w14:paraId="5ABA98B4" w14:textId="77777777" w:rsidR="000C6C5E" w:rsidRPr="00602351" w:rsidRDefault="008C42BC" w:rsidP="006E3BB6">
            <w:pPr>
              <w:pStyle w:val="TableParagraph"/>
              <w:ind w:left="101"/>
              <w:rPr>
                <w:sz w:val="16"/>
                <w:szCs w:val="16"/>
              </w:rPr>
            </w:pPr>
            <w:r w:rsidRPr="00602351">
              <w:rPr>
                <w:sz w:val="16"/>
                <w:szCs w:val="16"/>
              </w:rPr>
              <w:t>EffluentTradePartner</w:t>
            </w:r>
          </w:p>
        </w:tc>
      </w:tr>
      <w:tr w:rsidR="000C6C5E" w:rsidRPr="006E3BB6" w14:paraId="01D73D0E" w14:textId="77777777" w:rsidTr="00A937CC">
        <w:trPr>
          <w:trHeight w:hRule="exact" w:val="490"/>
        </w:trPr>
        <w:tc>
          <w:tcPr>
            <w:tcW w:w="1620" w:type="dxa"/>
            <w:vAlign w:val="center"/>
          </w:tcPr>
          <w:p w14:paraId="525AA793" w14:textId="77777777" w:rsidR="000C6C5E" w:rsidRPr="00EC4595" w:rsidRDefault="008C42BC" w:rsidP="00A937CC">
            <w:pPr>
              <w:pStyle w:val="TableParagraph"/>
              <w:ind w:left="90" w:right="82"/>
              <w:rPr>
                <w:bCs/>
                <w:sz w:val="16"/>
                <w:szCs w:val="16"/>
              </w:rPr>
            </w:pPr>
            <w:r w:rsidRPr="00EC4595">
              <w:rPr>
                <w:bCs/>
                <w:sz w:val="16"/>
                <w:szCs w:val="16"/>
              </w:rPr>
              <w:t>Enforcement Action Milestone</w:t>
            </w:r>
          </w:p>
        </w:tc>
        <w:tc>
          <w:tcPr>
            <w:tcW w:w="2824" w:type="dxa"/>
            <w:gridSpan w:val="2"/>
            <w:vAlign w:val="center"/>
          </w:tcPr>
          <w:p w14:paraId="7ADB87E4" w14:textId="74CE95AA" w:rsidR="000C6C5E" w:rsidRPr="00602351" w:rsidRDefault="008C42BC" w:rsidP="006E3BB6">
            <w:pPr>
              <w:pStyle w:val="TableParagraph"/>
              <w:ind w:left="101" w:right="193"/>
              <w:rPr>
                <w:sz w:val="16"/>
                <w:szCs w:val="16"/>
              </w:rPr>
            </w:pPr>
            <w:r w:rsidRPr="00602351">
              <w:rPr>
                <w:sz w:val="16"/>
                <w:szCs w:val="16"/>
              </w:rPr>
              <w:t>EnforcementActionMilestoneSubmission</w:t>
            </w:r>
          </w:p>
        </w:tc>
        <w:tc>
          <w:tcPr>
            <w:tcW w:w="2936" w:type="dxa"/>
            <w:vAlign w:val="center"/>
          </w:tcPr>
          <w:p w14:paraId="52F93FB2" w14:textId="77777777" w:rsidR="000C6C5E" w:rsidRPr="00602351" w:rsidRDefault="008C42BC" w:rsidP="006E3BB6">
            <w:pPr>
              <w:pStyle w:val="TableParagraph"/>
              <w:ind w:left="101"/>
              <w:rPr>
                <w:sz w:val="16"/>
                <w:szCs w:val="16"/>
              </w:rPr>
            </w:pPr>
            <w:r w:rsidRPr="00602351">
              <w:rPr>
                <w:sz w:val="16"/>
                <w:szCs w:val="16"/>
              </w:rPr>
              <w:t>EnforcementActionMilestoneData</w:t>
            </w:r>
          </w:p>
        </w:tc>
        <w:tc>
          <w:tcPr>
            <w:tcW w:w="2465" w:type="dxa"/>
            <w:gridSpan w:val="2"/>
            <w:vAlign w:val="center"/>
          </w:tcPr>
          <w:p w14:paraId="3F0D71E5" w14:textId="77777777" w:rsidR="000C6C5E" w:rsidRPr="00602351" w:rsidRDefault="008C42BC" w:rsidP="006E3BB6">
            <w:pPr>
              <w:pStyle w:val="TableParagraph"/>
              <w:ind w:left="101"/>
              <w:rPr>
                <w:sz w:val="16"/>
                <w:szCs w:val="16"/>
              </w:rPr>
            </w:pPr>
            <w:r w:rsidRPr="00602351">
              <w:rPr>
                <w:sz w:val="16"/>
                <w:szCs w:val="16"/>
              </w:rPr>
              <w:t>Milestone</w:t>
            </w:r>
          </w:p>
        </w:tc>
      </w:tr>
      <w:tr w:rsidR="000C6C5E" w:rsidRPr="006E3BB6" w14:paraId="6D6AF364" w14:textId="77777777" w:rsidTr="00A937CC">
        <w:trPr>
          <w:trHeight w:hRule="exact" w:val="677"/>
        </w:trPr>
        <w:tc>
          <w:tcPr>
            <w:tcW w:w="1620" w:type="dxa"/>
            <w:vAlign w:val="center"/>
          </w:tcPr>
          <w:p w14:paraId="394DF3EA" w14:textId="77777777" w:rsidR="000C6C5E" w:rsidRPr="00EC4595" w:rsidRDefault="008C42BC" w:rsidP="00A937CC">
            <w:pPr>
              <w:pStyle w:val="TableParagraph"/>
              <w:ind w:left="90" w:right="82"/>
              <w:rPr>
                <w:bCs/>
                <w:sz w:val="16"/>
                <w:szCs w:val="16"/>
              </w:rPr>
            </w:pPr>
            <w:r w:rsidRPr="00EC4595">
              <w:rPr>
                <w:bCs/>
                <w:sz w:val="16"/>
                <w:szCs w:val="16"/>
              </w:rPr>
              <w:t>Federal Compliance Monitoring</w:t>
            </w:r>
          </w:p>
        </w:tc>
        <w:tc>
          <w:tcPr>
            <w:tcW w:w="2824" w:type="dxa"/>
            <w:gridSpan w:val="2"/>
            <w:vAlign w:val="center"/>
          </w:tcPr>
          <w:p w14:paraId="7E9329D4" w14:textId="101CA629" w:rsidR="000C6C5E" w:rsidRPr="00602351" w:rsidRDefault="008C42BC" w:rsidP="006E3BB6">
            <w:pPr>
              <w:pStyle w:val="TableParagraph"/>
              <w:ind w:left="101" w:right="95"/>
              <w:rPr>
                <w:sz w:val="16"/>
                <w:szCs w:val="16"/>
              </w:rPr>
            </w:pPr>
            <w:r w:rsidRPr="00602351">
              <w:rPr>
                <w:sz w:val="16"/>
                <w:szCs w:val="16"/>
              </w:rPr>
              <w:t>FederalComplianceMonitoringSubmission</w:t>
            </w:r>
          </w:p>
        </w:tc>
        <w:tc>
          <w:tcPr>
            <w:tcW w:w="2936" w:type="dxa"/>
            <w:vAlign w:val="center"/>
          </w:tcPr>
          <w:p w14:paraId="6EB8A858" w14:textId="77777777" w:rsidR="000C6C5E" w:rsidRPr="00602351" w:rsidRDefault="008C42BC" w:rsidP="006E3BB6">
            <w:pPr>
              <w:pStyle w:val="TableParagraph"/>
              <w:ind w:left="101"/>
              <w:rPr>
                <w:sz w:val="16"/>
                <w:szCs w:val="16"/>
              </w:rPr>
            </w:pPr>
            <w:r w:rsidRPr="00602351">
              <w:rPr>
                <w:sz w:val="16"/>
                <w:szCs w:val="16"/>
              </w:rPr>
              <w:t>FederalComplianceMonitoringData</w:t>
            </w:r>
          </w:p>
        </w:tc>
        <w:tc>
          <w:tcPr>
            <w:tcW w:w="2465" w:type="dxa"/>
            <w:gridSpan w:val="2"/>
            <w:vAlign w:val="center"/>
          </w:tcPr>
          <w:p w14:paraId="3D1F1B66" w14:textId="77777777" w:rsidR="000C6C5E" w:rsidRPr="00602351" w:rsidRDefault="008C42BC" w:rsidP="006E3BB6">
            <w:pPr>
              <w:pStyle w:val="TableParagraph"/>
              <w:ind w:left="101"/>
              <w:rPr>
                <w:sz w:val="16"/>
                <w:szCs w:val="16"/>
              </w:rPr>
            </w:pPr>
            <w:r w:rsidRPr="00602351">
              <w:rPr>
                <w:sz w:val="16"/>
                <w:szCs w:val="16"/>
              </w:rPr>
              <w:t>FederalComplianceMonitoring</w:t>
            </w:r>
          </w:p>
        </w:tc>
      </w:tr>
      <w:tr w:rsidR="000C6C5E" w:rsidRPr="006E3BB6" w14:paraId="703DEC8A" w14:textId="77777777" w:rsidTr="00A937CC">
        <w:trPr>
          <w:trHeight w:hRule="exact" w:val="677"/>
        </w:trPr>
        <w:tc>
          <w:tcPr>
            <w:tcW w:w="1620" w:type="dxa"/>
            <w:vAlign w:val="center"/>
          </w:tcPr>
          <w:p w14:paraId="3B082D47" w14:textId="77777777" w:rsidR="000C6C5E" w:rsidRPr="00EC4595" w:rsidRDefault="008C42BC" w:rsidP="00A937CC">
            <w:pPr>
              <w:pStyle w:val="TableParagraph"/>
              <w:ind w:left="90" w:right="82"/>
              <w:rPr>
                <w:bCs/>
                <w:sz w:val="16"/>
                <w:szCs w:val="16"/>
              </w:rPr>
            </w:pPr>
            <w:r w:rsidRPr="00EC4595">
              <w:rPr>
                <w:bCs/>
                <w:sz w:val="16"/>
                <w:szCs w:val="16"/>
              </w:rPr>
              <w:t>Formal Enforcement Action</w:t>
            </w:r>
          </w:p>
        </w:tc>
        <w:tc>
          <w:tcPr>
            <w:tcW w:w="2824" w:type="dxa"/>
            <w:gridSpan w:val="2"/>
            <w:vAlign w:val="center"/>
          </w:tcPr>
          <w:p w14:paraId="43BDD0A3" w14:textId="63048836" w:rsidR="000C6C5E" w:rsidRPr="00602351" w:rsidRDefault="008C42BC" w:rsidP="006E3BB6">
            <w:pPr>
              <w:pStyle w:val="TableParagraph"/>
              <w:ind w:left="101" w:right="131"/>
              <w:rPr>
                <w:sz w:val="16"/>
                <w:szCs w:val="16"/>
              </w:rPr>
            </w:pPr>
            <w:r w:rsidRPr="00602351">
              <w:rPr>
                <w:sz w:val="16"/>
                <w:szCs w:val="16"/>
              </w:rPr>
              <w:t>FormalEnforcementActionSubmission</w:t>
            </w:r>
          </w:p>
        </w:tc>
        <w:tc>
          <w:tcPr>
            <w:tcW w:w="2936" w:type="dxa"/>
            <w:vAlign w:val="center"/>
          </w:tcPr>
          <w:p w14:paraId="63F9E0DE" w14:textId="77777777" w:rsidR="000C6C5E" w:rsidRPr="00602351" w:rsidRDefault="008C42BC" w:rsidP="006E3BB6">
            <w:pPr>
              <w:pStyle w:val="TableParagraph"/>
              <w:ind w:left="101"/>
              <w:rPr>
                <w:sz w:val="16"/>
                <w:szCs w:val="16"/>
              </w:rPr>
            </w:pPr>
            <w:r w:rsidRPr="00602351">
              <w:rPr>
                <w:sz w:val="16"/>
                <w:szCs w:val="16"/>
              </w:rPr>
              <w:t>FormalEnforcementActionData</w:t>
            </w:r>
          </w:p>
        </w:tc>
        <w:tc>
          <w:tcPr>
            <w:tcW w:w="2465" w:type="dxa"/>
            <w:gridSpan w:val="2"/>
            <w:vAlign w:val="center"/>
          </w:tcPr>
          <w:p w14:paraId="043494D2" w14:textId="77777777" w:rsidR="000C6C5E" w:rsidRPr="00602351" w:rsidRDefault="008C42BC" w:rsidP="006E3BB6">
            <w:pPr>
              <w:pStyle w:val="TableParagraph"/>
              <w:ind w:left="101"/>
              <w:rPr>
                <w:sz w:val="16"/>
                <w:szCs w:val="16"/>
              </w:rPr>
            </w:pPr>
            <w:r w:rsidRPr="00602351">
              <w:rPr>
                <w:sz w:val="16"/>
                <w:szCs w:val="16"/>
              </w:rPr>
              <w:t>FormalEnforcementAction</w:t>
            </w:r>
          </w:p>
        </w:tc>
      </w:tr>
      <w:tr w:rsidR="000C6C5E" w:rsidRPr="006E3BB6" w14:paraId="581DF0AF" w14:textId="77777777" w:rsidTr="00A937CC">
        <w:trPr>
          <w:trHeight w:hRule="exact" w:val="490"/>
        </w:trPr>
        <w:tc>
          <w:tcPr>
            <w:tcW w:w="1620" w:type="dxa"/>
            <w:vAlign w:val="center"/>
          </w:tcPr>
          <w:p w14:paraId="12A86970" w14:textId="77777777" w:rsidR="000C6C5E" w:rsidRPr="00EC4595" w:rsidRDefault="008C42BC" w:rsidP="00A937CC">
            <w:pPr>
              <w:pStyle w:val="TableParagraph"/>
              <w:ind w:left="90" w:right="82"/>
              <w:rPr>
                <w:bCs/>
                <w:sz w:val="16"/>
                <w:szCs w:val="16"/>
              </w:rPr>
            </w:pPr>
            <w:r w:rsidRPr="00EC4595">
              <w:rPr>
                <w:bCs/>
                <w:sz w:val="16"/>
                <w:szCs w:val="16"/>
              </w:rPr>
              <w:t>General Permit Covered Facility</w:t>
            </w:r>
          </w:p>
        </w:tc>
        <w:tc>
          <w:tcPr>
            <w:tcW w:w="2824" w:type="dxa"/>
            <w:gridSpan w:val="2"/>
            <w:vAlign w:val="center"/>
          </w:tcPr>
          <w:p w14:paraId="61E1B88A" w14:textId="1C57109A" w:rsidR="000C6C5E" w:rsidRPr="00602351" w:rsidRDefault="008C42BC" w:rsidP="006E3BB6">
            <w:pPr>
              <w:pStyle w:val="TableParagraph"/>
              <w:ind w:left="101"/>
              <w:rPr>
                <w:sz w:val="16"/>
                <w:szCs w:val="16"/>
              </w:rPr>
            </w:pPr>
            <w:r w:rsidRPr="00602351">
              <w:rPr>
                <w:sz w:val="16"/>
                <w:szCs w:val="16"/>
              </w:rPr>
              <w:t>GeneralPermitSubmission</w:t>
            </w:r>
          </w:p>
        </w:tc>
        <w:tc>
          <w:tcPr>
            <w:tcW w:w="2936" w:type="dxa"/>
            <w:vAlign w:val="center"/>
          </w:tcPr>
          <w:p w14:paraId="2B717195" w14:textId="77777777" w:rsidR="000C6C5E" w:rsidRPr="00602351" w:rsidRDefault="008C42BC" w:rsidP="006E3BB6">
            <w:pPr>
              <w:pStyle w:val="TableParagraph"/>
              <w:ind w:left="101"/>
              <w:rPr>
                <w:sz w:val="16"/>
                <w:szCs w:val="16"/>
              </w:rPr>
            </w:pPr>
            <w:r w:rsidRPr="00602351">
              <w:rPr>
                <w:sz w:val="16"/>
                <w:szCs w:val="16"/>
              </w:rPr>
              <w:t>GeneralPermitData</w:t>
            </w:r>
          </w:p>
        </w:tc>
        <w:tc>
          <w:tcPr>
            <w:tcW w:w="2465" w:type="dxa"/>
            <w:gridSpan w:val="2"/>
            <w:vAlign w:val="center"/>
          </w:tcPr>
          <w:p w14:paraId="3A1F26BD" w14:textId="77777777" w:rsidR="000C6C5E" w:rsidRPr="00602351" w:rsidRDefault="008C42BC" w:rsidP="006E3BB6">
            <w:pPr>
              <w:pStyle w:val="TableParagraph"/>
              <w:ind w:left="101"/>
              <w:rPr>
                <w:sz w:val="16"/>
                <w:szCs w:val="16"/>
              </w:rPr>
            </w:pPr>
            <w:r w:rsidRPr="00602351">
              <w:rPr>
                <w:sz w:val="16"/>
                <w:szCs w:val="16"/>
              </w:rPr>
              <w:t>GeneralPermit</w:t>
            </w:r>
          </w:p>
        </w:tc>
      </w:tr>
      <w:tr w:rsidR="000C6C5E" w:rsidRPr="006E3BB6" w14:paraId="2BBEA0C3" w14:textId="77777777" w:rsidTr="00A937CC">
        <w:trPr>
          <w:trHeight w:hRule="exact" w:val="492"/>
        </w:trPr>
        <w:tc>
          <w:tcPr>
            <w:tcW w:w="1620" w:type="dxa"/>
            <w:vAlign w:val="center"/>
          </w:tcPr>
          <w:p w14:paraId="0FA7431E" w14:textId="77777777" w:rsidR="000C6C5E" w:rsidRPr="00EC4595" w:rsidRDefault="008C42BC" w:rsidP="00A937CC">
            <w:pPr>
              <w:pStyle w:val="TableParagraph"/>
              <w:ind w:left="90" w:right="82"/>
              <w:rPr>
                <w:bCs/>
                <w:sz w:val="16"/>
                <w:szCs w:val="16"/>
              </w:rPr>
            </w:pPr>
            <w:r w:rsidRPr="00EC4595">
              <w:rPr>
                <w:bCs/>
                <w:sz w:val="16"/>
                <w:szCs w:val="16"/>
              </w:rPr>
              <w:t>Historical Permit Schedule</w:t>
            </w:r>
          </w:p>
        </w:tc>
        <w:tc>
          <w:tcPr>
            <w:tcW w:w="2824" w:type="dxa"/>
            <w:gridSpan w:val="2"/>
            <w:vAlign w:val="center"/>
          </w:tcPr>
          <w:p w14:paraId="1EC68BB3" w14:textId="3ECBF0A8" w:rsidR="000C6C5E" w:rsidRPr="00602351" w:rsidRDefault="008C42BC" w:rsidP="006E3BB6">
            <w:pPr>
              <w:pStyle w:val="TableParagraph"/>
              <w:ind w:left="101" w:right="131"/>
              <w:rPr>
                <w:sz w:val="16"/>
                <w:szCs w:val="16"/>
              </w:rPr>
            </w:pPr>
            <w:r w:rsidRPr="00602351">
              <w:rPr>
                <w:sz w:val="16"/>
                <w:szCs w:val="16"/>
              </w:rPr>
              <w:t>HistoricalPermitScheduleEventsSubmission</w:t>
            </w:r>
          </w:p>
        </w:tc>
        <w:tc>
          <w:tcPr>
            <w:tcW w:w="2936" w:type="dxa"/>
            <w:vAlign w:val="center"/>
          </w:tcPr>
          <w:p w14:paraId="41EA158A" w14:textId="2A5FD4CF" w:rsidR="000C6C5E" w:rsidRPr="00602351" w:rsidRDefault="008C42BC" w:rsidP="006E3BB6">
            <w:pPr>
              <w:pStyle w:val="TableParagraph"/>
              <w:ind w:left="101" w:right="86"/>
              <w:rPr>
                <w:sz w:val="16"/>
                <w:szCs w:val="16"/>
              </w:rPr>
            </w:pPr>
            <w:r w:rsidRPr="00602351">
              <w:rPr>
                <w:sz w:val="16"/>
                <w:szCs w:val="16"/>
              </w:rPr>
              <w:t>HistoricalPermitScheduleEventsData</w:t>
            </w:r>
          </w:p>
        </w:tc>
        <w:tc>
          <w:tcPr>
            <w:tcW w:w="2465" w:type="dxa"/>
            <w:gridSpan w:val="2"/>
            <w:vAlign w:val="center"/>
          </w:tcPr>
          <w:p w14:paraId="4C491BDC" w14:textId="77777777" w:rsidR="000C6C5E" w:rsidRPr="00602351" w:rsidRDefault="008C42BC" w:rsidP="006E3BB6">
            <w:pPr>
              <w:pStyle w:val="TableParagraph"/>
              <w:ind w:left="101"/>
              <w:rPr>
                <w:sz w:val="16"/>
                <w:szCs w:val="16"/>
              </w:rPr>
            </w:pPr>
            <w:r w:rsidRPr="00602351">
              <w:rPr>
                <w:sz w:val="16"/>
                <w:szCs w:val="16"/>
              </w:rPr>
              <w:t>HistoricalPermitScheduleEvents</w:t>
            </w:r>
          </w:p>
        </w:tc>
      </w:tr>
      <w:tr w:rsidR="000C6C5E" w:rsidRPr="006E3BB6" w14:paraId="226FFD89" w14:textId="77777777" w:rsidTr="00A937CC">
        <w:trPr>
          <w:trHeight w:hRule="exact" w:val="677"/>
        </w:trPr>
        <w:tc>
          <w:tcPr>
            <w:tcW w:w="1620" w:type="dxa"/>
            <w:vAlign w:val="center"/>
          </w:tcPr>
          <w:p w14:paraId="4B2A2A83" w14:textId="77777777" w:rsidR="000C6C5E" w:rsidRPr="00EC4595" w:rsidRDefault="008C42BC" w:rsidP="00A937CC">
            <w:pPr>
              <w:pStyle w:val="TableParagraph"/>
              <w:ind w:left="90" w:right="82"/>
              <w:rPr>
                <w:bCs/>
                <w:sz w:val="16"/>
                <w:szCs w:val="16"/>
              </w:rPr>
            </w:pPr>
            <w:r w:rsidRPr="00EC4595">
              <w:rPr>
                <w:bCs/>
                <w:sz w:val="16"/>
                <w:szCs w:val="16"/>
              </w:rPr>
              <w:t>Informal Enforcement Action</w:t>
            </w:r>
          </w:p>
        </w:tc>
        <w:tc>
          <w:tcPr>
            <w:tcW w:w="2824" w:type="dxa"/>
            <w:gridSpan w:val="2"/>
            <w:vAlign w:val="center"/>
          </w:tcPr>
          <w:p w14:paraId="2BADBCFB" w14:textId="0923D25B" w:rsidR="000C6C5E" w:rsidRPr="00602351" w:rsidRDefault="008C42BC" w:rsidP="006E3BB6">
            <w:pPr>
              <w:pStyle w:val="TableParagraph"/>
              <w:ind w:left="101" w:right="131"/>
              <w:rPr>
                <w:sz w:val="16"/>
                <w:szCs w:val="16"/>
              </w:rPr>
            </w:pPr>
            <w:r w:rsidRPr="00602351">
              <w:rPr>
                <w:sz w:val="16"/>
                <w:szCs w:val="16"/>
              </w:rPr>
              <w:t>InformalEnforcementActionSubmission</w:t>
            </w:r>
          </w:p>
        </w:tc>
        <w:tc>
          <w:tcPr>
            <w:tcW w:w="2936" w:type="dxa"/>
            <w:vAlign w:val="center"/>
          </w:tcPr>
          <w:p w14:paraId="4337B769" w14:textId="77777777" w:rsidR="000C6C5E" w:rsidRPr="00602351" w:rsidRDefault="008C42BC" w:rsidP="006E3BB6">
            <w:pPr>
              <w:pStyle w:val="TableParagraph"/>
              <w:ind w:left="101"/>
              <w:rPr>
                <w:sz w:val="16"/>
                <w:szCs w:val="16"/>
              </w:rPr>
            </w:pPr>
            <w:r w:rsidRPr="00602351">
              <w:rPr>
                <w:sz w:val="16"/>
                <w:szCs w:val="16"/>
              </w:rPr>
              <w:t>InformalEnforcementActionData</w:t>
            </w:r>
          </w:p>
        </w:tc>
        <w:tc>
          <w:tcPr>
            <w:tcW w:w="2465" w:type="dxa"/>
            <w:gridSpan w:val="2"/>
            <w:vAlign w:val="center"/>
          </w:tcPr>
          <w:p w14:paraId="4B8402E6" w14:textId="77777777" w:rsidR="000C6C5E" w:rsidRPr="00602351" w:rsidRDefault="008C42BC" w:rsidP="006E3BB6">
            <w:pPr>
              <w:pStyle w:val="TableParagraph"/>
              <w:ind w:left="101"/>
              <w:rPr>
                <w:sz w:val="16"/>
                <w:szCs w:val="16"/>
              </w:rPr>
            </w:pPr>
            <w:r w:rsidRPr="00602351">
              <w:rPr>
                <w:sz w:val="16"/>
                <w:szCs w:val="16"/>
              </w:rPr>
              <w:t>InformalEnforcementAction</w:t>
            </w:r>
          </w:p>
        </w:tc>
      </w:tr>
      <w:tr w:rsidR="000C6C5E" w:rsidRPr="006E3BB6" w14:paraId="193453D2" w14:textId="77777777" w:rsidTr="00A937CC">
        <w:trPr>
          <w:trHeight w:hRule="exact" w:val="250"/>
        </w:trPr>
        <w:tc>
          <w:tcPr>
            <w:tcW w:w="1620" w:type="dxa"/>
            <w:vAlign w:val="center"/>
          </w:tcPr>
          <w:p w14:paraId="3D5E2B4A" w14:textId="77777777" w:rsidR="000C6C5E" w:rsidRPr="00EC4595" w:rsidRDefault="008C42BC" w:rsidP="00A937CC">
            <w:pPr>
              <w:pStyle w:val="TableParagraph"/>
              <w:ind w:left="90" w:right="82"/>
              <w:rPr>
                <w:bCs/>
                <w:sz w:val="16"/>
                <w:szCs w:val="16"/>
              </w:rPr>
            </w:pPr>
            <w:r w:rsidRPr="00EC4595">
              <w:rPr>
                <w:bCs/>
                <w:sz w:val="16"/>
                <w:szCs w:val="16"/>
              </w:rPr>
              <w:t>Limit Set</w:t>
            </w:r>
          </w:p>
        </w:tc>
        <w:tc>
          <w:tcPr>
            <w:tcW w:w="2824" w:type="dxa"/>
            <w:gridSpan w:val="2"/>
            <w:vAlign w:val="center"/>
          </w:tcPr>
          <w:p w14:paraId="60AF8A66" w14:textId="279830DA" w:rsidR="000C6C5E" w:rsidRPr="00602351" w:rsidRDefault="008C42BC" w:rsidP="006E3BB6">
            <w:pPr>
              <w:pStyle w:val="TableParagraph"/>
              <w:ind w:left="101"/>
              <w:rPr>
                <w:sz w:val="16"/>
                <w:szCs w:val="16"/>
              </w:rPr>
            </w:pPr>
            <w:r w:rsidRPr="00602351">
              <w:rPr>
                <w:sz w:val="16"/>
                <w:szCs w:val="16"/>
              </w:rPr>
              <w:t>LimitSetSubmission</w:t>
            </w:r>
          </w:p>
        </w:tc>
        <w:tc>
          <w:tcPr>
            <w:tcW w:w="2936" w:type="dxa"/>
            <w:vAlign w:val="center"/>
          </w:tcPr>
          <w:p w14:paraId="495D6710" w14:textId="77777777" w:rsidR="000C6C5E" w:rsidRPr="00602351" w:rsidRDefault="008C42BC" w:rsidP="006E3BB6">
            <w:pPr>
              <w:pStyle w:val="TableParagraph"/>
              <w:ind w:left="101"/>
              <w:rPr>
                <w:sz w:val="16"/>
                <w:szCs w:val="16"/>
              </w:rPr>
            </w:pPr>
            <w:r w:rsidRPr="00602351">
              <w:rPr>
                <w:sz w:val="16"/>
                <w:szCs w:val="16"/>
              </w:rPr>
              <w:t>LimitSetData</w:t>
            </w:r>
          </w:p>
        </w:tc>
        <w:tc>
          <w:tcPr>
            <w:tcW w:w="2465" w:type="dxa"/>
            <w:gridSpan w:val="2"/>
            <w:vAlign w:val="center"/>
          </w:tcPr>
          <w:p w14:paraId="1F479BE5" w14:textId="77777777" w:rsidR="000C6C5E" w:rsidRPr="00602351" w:rsidRDefault="008C42BC" w:rsidP="006E3BB6">
            <w:pPr>
              <w:pStyle w:val="TableParagraph"/>
              <w:ind w:left="101"/>
              <w:rPr>
                <w:sz w:val="16"/>
                <w:szCs w:val="16"/>
              </w:rPr>
            </w:pPr>
            <w:r w:rsidRPr="00602351">
              <w:rPr>
                <w:sz w:val="16"/>
                <w:szCs w:val="16"/>
              </w:rPr>
              <w:t>LimitSet</w:t>
            </w:r>
          </w:p>
        </w:tc>
      </w:tr>
      <w:tr w:rsidR="000C6C5E" w:rsidRPr="006E3BB6" w14:paraId="7A45841F" w14:textId="77777777" w:rsidTr="00A937CC">
        <w:trPr>
          <w:trHeight w:hRule="exact" w:val="250"/>
        </w:trPr>
        <w:tc>
          <w:tcPr>
            <w:tcW w:w="1620" w:type="dxa"/>
            <w:vAlign w:val="center"/>
          </w:tcPr>
          <w:p w14:paraId="0780588A" w14:textId="77777777" w:rsidR="000C6C5E" w:rsidRPr="00EC4595" w:rsidRDefault="008C42BC" w:rsidP="00A937CC">
            <w:pPr>
              <w:pStyle w:val="TableParagraph"/>
              <w:ind w:left="90" w:right="82"/>
              <w:rPr>
                <w:bCs/>
                <w:sz w:val="16"/>
                <w:szCs w:val="16"/>
              </w:rPr>
            </w:pPr>
            <w:r w:rsidRPr="00EC4595">
              <w:rPr>
                <w:bCs/>
                <w:sz w:val="16"/>
                <w:szCs w:val="16"/>
              </w:rPr>
              <w:t>Limit</w:t>
            </w:r>
          </w:p>
        </w:tc>
        <w:tc>
          <w:tcPr>
            <w:tcW w:w="2824" w:type="dxa"/>
            <w:gridSpan w:val="2"/>
            <w:vAlign w:val="center"/>
          </w:tcPr>
          <w:p w14:paraId="61D150EA" w14:textId="7AFEB192" w:rsidR="000C6C5E" w:rsidRPr="00602351" w:rsidRDefault="008C42BC" w:rsidP="006E3BB6">
            <w:pPr>
              <w:pStyle w:val="TableParagraph"/>
              <w:ind w:left="101"/>
              <w:rPr>
                <w:sz w:val="16"/>
                <w:szCs w:val="16"/>
              </w:rPr>
            </w:pPr>
            <w:r w:rsidRPr="00602351">
              <w:rPr>
                <w:sz w:val="16"/>
                <w:szCs w:val="16"/>
              </w:rPr>
              <w:t>LimitsSubmission</w:t>
            </w:r>
          </w:p>
        </w:tc>
        <w:tc>
          <w:tcPr>
            <w:tcW w:w="2936" w:type="dxa"/>
            <w:vAlign w:val="center"/>
          </w:tcPr>
          <w:p w14:paraId="361A1659" w14:textId="77777777" w:rsidR="000C6C5E" w:rsidRPr="00602351" w:rsidRDefault="008C42BC" w:rsidP="006E3BB6">
            <w:pPr>
              <w:pStyle w:val="TableParagraph"/>
              <w:ind w:left="101"/>
              <w:rPr>
                <w:sz w:val="16"/>
                <w:szCs w:val="16"/>
              </w:rPr>
            </w:pPr>
            <w:r w:rsidRPr="00602351">
              <w:rPr>
                <w:sz w:val="16"/>
                <w:szCs w:val="16"/>
              </w:rPr>
              <w:t>LimitsData</w:t>
            </w:r>
          </w:p>
        </w:tc>
        <w:tc>
          <w:tcPr>
            <w:tcW w:w="2465" w:type="dxa"/>
            <w:gridSpan w:val="2"/>
            <w:vAlign w:val="center"/>
          </w:tcPr>
          <w:p w14:paraId="21D8190B" w14:textId="77777777" w:rsidR="000C6C5E" w:rsidRPr="00602351" w:rsidRDefault="008C42BC" w:rsidP="006E3BB6">
            <w:pPr>
              <w:pStyle w:val="TableParagraph"/>
              <w:ind w:left="101"/>
              <w:rPr>
                <w:sz w:val="16"/>
                <w:szCs w:val="16"/>
              </w:rPr>
            </w:pPr>
            <w:r w:rsidRPr="00602351">
              <w:rPr>
                <w:sz w:val="16"/>
                <w:szCs w:val="16"/>
              </w:rPr>
              <w:t>Limits</w:t>
            </w:r>
          </w:p>
        </w:tc>
      </w:tr>
      <w:tr w:rsidR="000C6C5E" w:rsidRPr="006E3BB6" w14:paraId="1ABFEF31" w14:textId="77777777" w:rsidTr="00A937CC">
        <w:trPr>
          <w:trHeight w:hRule="exact" w:val="490"/>
        </w:trPr>
        <w:tc>
          <w:tcPr>
            <w:tcW w:w="1620" w:type="dxa"/>
            <w:vAlign w:val="center"/>
          </w:tcPr>
          <w:p w14:paraId="57EAA441" w14:textId="77777777" w:rsidR="000C6C5E" w:rsidRPr="00EC4595" w:rsidRDefault="008C42BC" w:rsidP="00A937CC">
            <w:pPr>
              <w:pStyle w:val="TableParagraph"/>
              <w:ind w:left="90" w:right="82"/>
              <w:rPr>
                <w:bCs/>
                <w:sz w:val="16"/>
                <w:szCs w:val="16"/>
              </w:rPr>
            </w:pPr>
            <w:r w:rsidRPr="00EC4595">
              <w:rPr>
                <w:bCs/>
                <w:sz w:val="16"/>
                <w:szCs w:val="16"/>
              </w:rPr>
              <w:lastRenderedPageBreak/>
              <w:t>Local Limit Program Report</w:t>
            </w:r>
          </w:p>
        </w:tc>
        <w:tc>
          <w:tcPr>
            <w:tcW w:w="2824" w:type="dxa"/>
            <w:gridSpan w:val="2"/>
            <w:vAlign w:val="center"/>
          </w:tcPr>
          <w:p w14:paraId="5FAC295A" w14:textId="4F3AE1EC" w:rsidR="000C6C5E" w:rsidRPr="00602351" w:rsidRDefault="008C42BC" w:rsidP="006E3BB6">
            <w:pPr>
              <w:pStyle w:val="TableParagraph"/>
              <w:ind w:left="101" w:right="87"/>
              <w:rPr>
                <w:sz w:val="16"/>
                <w:szCs w:val="16"/>
              </w:rPr>
            </w:pPr>
            <w:r w:rsidRPr="00602351">
              <w:rPr>
                <w:sz w:val="16"/>
                <w:szCs w:val="16"/>
              </w:rPr>
              <w:t>LocalLimitsProgramReportSubmission</w:t>
            </w:r>
          </w:p>
        </w:tc>
        <w:tc>
          <w:tcPr>
            <w:tcW w:w="2936" w:type="dxa"/>
            <w:vAlign w:val="center"/>
          </w:tcPr>
          <w:p w14:paraId="6ABB566E" w14:textId="77777777" w:rsidR="000C6C5E" w:rsidRPr="00602351" w:rsidRDefault="008C42BC" w:rsidP="006E3BB6">
            <w:pPr>
              <w:pStyle w:val="TableParagraph"/>
              <w:ind w:left="101"/>
              <w:rPr>
                <w:sz w:val="16"/>
                <w:szCs w:val="16"/>
              </w:rPr>
            </w:pPr>
            <w:r w:rsidRPr="00602351">
              <w:rPr>
                <w:sz w:val="16"/>
                <w:szCs w:val="16"/>
              </w:rPr>
              <w:t>LocalLimitsProgramReportData</w:t>
            </w:r>
          </w:p>
        </w:tc>
        <w:tc>
          <w:tcPr>
            <w:tcW w:w="2465" w:type="dxa"/>
            <w:gridSpan w:val="2"/>
            <w:vAlign w:val="center"/>
          </w:tcPr>
          <w:p w14:paraId="2FEFBA04" w14:textId="77777777" w:rsidR="000C6C5E" w:rsidRPr="00602351" w:rsidRDefault="008C42BC" w:rsidP="006E3BB6">
            <w:pPr>
              <w:pStyle w:val="TableParagraph"/>
              <w:ind w:left="101"/>
              <w:rPr>
                <w:sz w:val="16"/>
                <w:szCs w:val="16"/>
              </w:rPr>
            </w:pPr>
            <w:r w:rsidRPr="00602351">
              <w:rPr>
                <w:sz w:val="16"/>
                <w:szCs w:val="16"/>
              </w:rPr>
              <w:t>LocalLimitsProgramReport</w:t>
            </w:r>
          </w:p>
        </w:tc>
      </w:tr>
      <w:tr w:rsidR="000C6C5E" w:rsidRPr="006E3BB6" w14:paraId="5B29B5FC" w14:textId="77777777" w:rsidTr="00A937CC">
        <w:trPr>
          <w:trHeight w:hRule="exact" w:val="490"/>
        </w:trPr>
        <w:tc>
          <w:tcPr>
            <w:tcW w:w="1620" w:type="dxa"/>
            <w:vAlign w:val="center"/>
          </w:tcPr>
          <w:p w14:paraId="5047E612" w14:textId="77777777" w:rsidR="000C6C5E" w:rsidRPr="00EC4595" w:rsidRDefault="008C42BC" w:rsidP="00A937CC">
            <w:pPr>
              <w:pStyle w:val="TableParagraph"/>
              <w:ind w:left="90" w:right="82"/>
              <w:rPr>
                <w:bCs/>
                <w:sz w:val="16"/>
                <w:szCs w:val="16"/>
              </w:rPr>
            </w:pPr>
            <w:r w:rsidRPr="00EC4595">
              <w:rPr>
                <w:bCs/>
                <w:sz w:val="16"/>
                <w:szCs w:val="16"/>
              </w:rPr>
              <w:t>Master General Permit</w:t>
            </w:r>
          </w:p>
        </w:tc>
        <w:tc>
          <w:tcPr>
            <w:tcW w:w="2824" w:type="dxa"/>
            <w:gridSpan w:val="2"/>
            <w:vAlign w:val="center"/>
          </w:tcPr>
          <w:p w14:paraId="71520E03" w14:textId="2E7C3058" w:rsidR="000C6C5E" w:rsidRPr="00602351" w:rsidRDefault="008C42BC" w:rsidP="006E3BB6">
            <w:pPr>
              <w:pStyle w:val="TableParagraph"/>
              <w:ind w:left="101"/>
              <w:rPr>
                <w:sz w:val="16"/>
                <w:szCs w:val="16"/>
              </w:rPr>
            </w:pPr>
            <w:r w:rsidRPr="00602351">
              <w:rPr>
                <w:sz w:val="16"/>
                <w:szCs w:val="16"/>
              </w:rPr>
              <w:t>MasterGeneralPermitSubmission</w:t>
            </w:r>
          </w:p>
        </w:tc>
        <w:tc>
          <w:tcPr>
            <w:tcW w:w="2936" w:type="dxa"/>
            <w:vAlign w:val="center"/>
          </w:tcPr>
          <w:p w14:paraId="73F0823F" w14:textId="77777777" w:rsidR="000C6C5E" w:rsidRPr="00602351" w:rsidRDefault="008C42BC" w:rsidP="006E3BB6">
            <w:pPr>
              <w:pStyle w:val="TableParagraph"/>
              <w:ind w:left="101"/>
              <w:rPr>
                <w:sz w:val="16"/>
                <w:szCs w:val="16"/>
              </w:rPr>
            </w:pPr>
            <w:r w:rsidRPr="00602351">
              <w:rPr>
                <w:sz w:val="16"/>
                <w:szCs w:val="16"/>
              </w:rPr>
              <w:t>MasterGeneralPermitData</w:t>
            </w:r>
          </w:p>
        </w:tc>
        <w:tc>
          <w:tcPr>
            <w:tcW w:w="2465" w:type="dxa"/>
            <w:gridSpan w:val="2"/>
            <w:vAlign w:val="center"/>
          </w:tcPr>
          <w:p w14:paraId="6CC1A026" w14:textId="77777777" w:rsidR="000C6C5E" w:rsidRPr="00602351" w:rsidRDefault="008C42BC" w:rsidP="006E3BB6">
            <w:pPr>
              <w:pStyle w:val="TableParagraph"/>
              <w:ind w:left="101"/>
              <w:rPr>
                <w:sz w:val="16"/>
                <w:szCs w:val="16"/>
              </w:rPr>
            </w:pPr>
            <w:r w:rsidRPr="00602351">
              <w:rPr>
                <w:sz w:val="16"/>
                <w:szCs w:val="16"/>
              </w:rPr>
              <w:t>MasterGeneralPermit</w:t>
            </w:r>
          </w:p>
        </w:tc>
      </w:tr>
      <w:tr w:rsidR="00AB5D8B" w:rsidRPr="006E3BB6" w14:paraId="6BC11424" w14:textId="77777777" w:rsidTr="00A937CC">
        <w:trPr>
          <w:trHeight w:hRule="exact" w:val="492"/>
        </w:trPr>
        <w:tc>
          <w:tcPr>
            <w:tcW w:w="1620" w:type="dxa"/>
            <w:vAlign w:val="center"/>
          </w:tcPr>
          <w:p w14:paraId="136F3A48" w14:textId="14E2498A" w:rsidR="00AB5D8B" w:rsidRPr="00EC4595" w:rsidRDefault="00AB5D8B" w:rsidP="00A937CC">
            <w:pPr>
              <w:pStyle w:val="TableParagraph"/>
              <w:ind w:left="90" w:right="82"/>
              <w:rPr>
                <w:bCs/>
                <w:sz w:val="16"/>
                <w:szCs w:val="16"/>
              </w:rPr>
            </w:pPr>
            <w:r w:rsidRPr="00A937CC">
              <w:rPr>
                <w:bCs/>
                <w:color w:val="FF0000"/>
                <w:sz w:val="16"/>
                <w:szCs w:val="16"/>
              </w:rPr>
              <w:t>MS4 Annual Program Report</w:t>
            </w:r>
          </w:p>
        </w:tc>
        <w:tc>
          <w:tcPr>
            <w:tcW w:w="2824" w:type="dxa"/>
            <w:gridSpan w:val="2"/>
            <w:vAlign w:val="center"/>
          </w:tcPr>
          <w:p w14:paraId="2D1B9F4B" w14:textId="59039A6B" w:rsidR="00AB5D8B" w:rsidRPr="00602351" w:rsidRDefault="00A937CC" w:rsidP="006E3BB6">
            <w:pPr>
              <w:pStyle w:val="TableParagraph"/>
              <w:ind w:left="101" w:right="104"/>
              <w:rPr>
                <w:sz w:val="16"/>
                <w:szCs w:val="16"/>
              </w:rPr>
            </w:pPr>
            <w:r w:rsidRPr="00A937CC">
              <w:rPr>
                <w:sz w:val="16"/>
                <w:szCs w:val="16"/>
              </w:rPr>
              <w:t>SWMS4AnnualProgramReportSubmission</w:t>
            </w:r>
          </w:p>
        </w:tc>
        <w:tc>
          <w:tcPr>
            <w:tcW w:w="2936" w:type="dxa"/>
            <w:vAlign w:val="center"/>
          </w:tcPr>
          <w:p w14:paraId="17BAD07F" w14:textId="33F58A34" w:rsidR="00AB5D8B" w:rsidRPr="00602351" w:rsidRDefault="00A937CC" w:rsidP="006E3BB6">
            <w:pPr>
              <w:pStyle w:val="TableParagraph"/>
              <w:ind w:left="101"/>
              <w:rPr>
                <w:sz w:val="16"/>
                <w:szCs w:val="16"/>
              </w:rPr>
            </w:pPr>
            <w:r w:rsidRPr="00A937CC">
              <w:rPr>
                <w:sz w:val="16"/>
                <w:szCs w:val="16"/>
              </w:rPr>
              <w:t>SWMS4AnnualProgramReport</w:t>
            </w:r>
            <w:r>
              <w:rPr>
                <w:sz w:val="16"/>
                <w:szCs w:val="16"/>
              </w:rPr>
              <w:t>Data</w:t>
            </w:r>
          </w:p>
        </w:tc>
        <w:tc>
          <w:tcPr>
            <w:tcW w:w="2465" w:type="dxa"/>
            <w:gridSpan w:val="2"/>
            <w:vAlign w:val="center"/>
          </w:tcPr>
          <w:p w14:paraId="74DD6037" w14:textId="158B9173" w:rsidR="00AB5D8B" w:rsidRPr="00602351" w:rsidRDefault="00A937CC" w:rsidP="006E3BB6">
            <w:pPr>
              <w:pStyle w:val="TableParagraph"/>
              <w:ind w:left="101"/>
              <w:rPr>
                <w:sz w:val="16"/>
                <w:szCs w:val="16"/>
              </w:rPr>
            </w:pPr>
            <w:r w:rsidRPr="00A937CC">
              <w:rPr>
                <w:sz w:val="16"/>
                <w:szCs w:val="16"/>
              </w:rPr>
              <w:t>SWMS4AnnualProgramReport</w:t>
            </w:r>
          </w:p>
        </w:tc>
      </w:tr>
      <w:tr w:rsidR="00AB5D8B" w:rsidRPr="006E3BB6" w14:paraId="7A16045F" w14:textId="77777777" w:rsidTr="00A937CC">
        <w:trPr>
          <w:trHeight w:hRule="exact" w:val="492"/>
        </w:trPr>
        <w:tc>
          <w:tcPr>
            <w:tcW w:w="1620" w:type="dxa"/>
            <w:vAlign w:val="center"/>
          </w:tcPr>
          <w:p w14:paraId="258D6543" w14:textId="34CC0FB2" w:rsidR="00AB5D8B" w:rsidRPr="00EC4595" w:rsidRDefault="00AB5D8B" w:rsidP="00A937CC">
            <w:pPr>
              <w:pStyle w:val="TableParagraph"/>
              <w:ind w:left="90" w:right="82"/>
              <w:rPr>
                <w:bCs/>
                <w:sz w:val="16"/>
                <w:szCs w:val="16"/>
              </w:rPr>
            </w:pPr>
            <w:r w:rsidRPr="00A937CC">
              <w:rPr>
                <w:bCs/>
                <w:color w:val="FF0000"/>
                <w:sz w:val="16"/>
                <w:szCs w:val="16"/>
              </w:rPr>
              <w:t xml:space="preserve">MS4 </w:t>
            </w:r>
            <w:r w:rsidRPr="00A937CC">
              <w:rPr>
                <w:bCs/>
                <w:color w:val="FF0000"/>
                <w:sz w:val="16"/>
                <w:szCs w:val="16"/>
              </w:rPr>
              <w:t>Permit Component</w:t>
            </w:r>
          </w:p>
        </w:tc>
        <w:tc>
          <w:tcPr>
            <w:tcW w:w="2824" w:type="dxa"/>
            <w:gridSpan w:val="2"/>
            <w:vAlign w:val="center"/>
          </w:tcPr>
          <w:p w14:paraId="3C72714A" w14:textId="46E499ED" w:rsidR="00AB5D8B" w:rsidRPr="00602351" w:rsidRDefault="00A937CC" w:rsidP="006E3BB6">
            <w:pPr>
              <w:pStyle w:val="TableParagraph"/>
              <w:ind w:left="101" w:right="104"/>
              <w:rPr>
                <w:sz w:val="16"/>
                <w:szCs w:val="16"/>
              </w:rPr>
            </w:pPr>
            <w:r w:rsidRPr="00A937CC">
              <w:rPr>
                <w:sz w:val="16"/>
                <w:szCs w:val="16"/>
              </w:rPr>
              <w:t>SWMS4PermitSubmission</w:t>
            </w:r>
          </w:p>
        </w:tc>
        <w:tc>
          <w:tcPr>
            <w:tcW w:w="2936" w:type="dxa"/>
            <w:vAlign w:val="center"/>
          </w:tcPr>
          <w:p w14:paraId="0D70F555" w14:textId="7B6C66B3" w:rsidR="00AB5D8B" w:rsidRPr="00602351" w:rsidRDefault="00A937CC" w:rsidP="006E3BB6">
            <w:pPr>
              <w:pStyle w:val="TableParagraph"/>
              <w:ind w:left="101"/>
              <w:rPr>
                <w:sz w:val="16"/>
                <w:szCs w:val="16"/>
              </w:rPr>
            </w:pPr>
            <w:r w:rsidRPr="00A937CC">
              <w:rPr>
                <w:sz w:val="16"/>
                <w:szCs w:val="16"/>
              </w:rPr>
              <w:t>SWMS4Permit</w:t>
            </w:r>
            <w:r>
              <w:rPr>
                <w:sz w:val="16"/>
                <w:szCs w:val="16"/>
              </w:rPr>
              <w:t>Data</w:t>
            </w:r>
          </w:p>
        </w:tc>
        <w:tc>
          <w:tcPr>
            <w:tcW w:w="2465" w:type="dxa"/>
            <w:gridSpan w:val="2"/>
            <w:vAlign w:val="center"/>
          </w:tcPr>
          <w:p w14:paraId="4180825D" w14:textId="08ACE74D" w:rsidR="00AB5D8B" w:rsidRPr="00602351" w:rsidRDefault="00A937CC" w:rsidP="006E3BB6">
            <w:pPr>
              <w:pStyle w:val="TableParagraph"/>
              <w:ind w:left="101"/>
              <w:rPr>
                <w:sz w:val="16"/>
                <w:szCs w:val="16"/>
              </w:rPr>
            </w:pPr>
            <w:r w:rsidRPr="00A937CC">
              <w:rPr>
                <w:sz w:val="16"/>
                <w:szCs w:val="16"/>
              </w:rPr>
              <w:t>SWMS4Permit</w:t>
            </w:r>
          </w:p>
        </w:tc>
      </w:tr>
      <w:tr w:rsidR="000C6C5E" w:rsidRPr="006E3BB6" w14:paraId="79E3F137" w14:textId="77777777" w:rsidTr="00A937CC">
        <w:trPr>
          <w:trHeight w:hRule="exact" w:val="492"/>
        </w:trPr>
        <w:tc>
          <w:tcPr>
            <w:tcW w:w="1620" w:type="dxa"/>
            <w:vAlign w:val="center"/>
          </w:tcPr>
          <w:p w14:paraId="6A3758D7" w14:textId="77777777" w:rsidR="000C6C5E" w:rsidRPr="00EC4595" w:rsidRDefault="008C42BC" w:rsidP="00A937CC">
            <w:pPr>
              <w:pStyle w:val="TableParagraph"/>
              <w:ind w:left="90" w:right="82"/>
              <w:rPr>
                <w:bCs/>
                <w:sz w:val="16"/>
                <w:szCs w:val="16"/>
              </w:rPr>
            </w:pPr>
            <w:r w:rsidRPr="00EC4595">
              <w:rPr>
                <w:bCs/>
                <w:sz w:val="16"/>
                <w:szCs w:val="16"/>
              </w:rPr>
              <w:t>Narrative Condition</w:t>
            </w:r>
          </w:p>
        </w:tc>
        <w:tc>
          <w:tcPr>
            <w:tcW w:w="2824" w:type="dxa"/>
            <w:gridSpan w:val="2"/>
            <w:vAlign w:val="center"/>
          </w:tcPr>
          <w:p w14:paraId="68581734" w14:textId="4FE02C42" w:rsidR="000C6C5E" w:rsidRPr="00602351" w:rsidRDefault="008C42BC" w:rsidP="006E3BB6">
            <w:pPr>
              <w:pStyle w:val="TableParagraph"/>
              <w:ind w:left="101" w:right="104"/>
              <w:rPr>
                <w:sz w:val="16"/>
                <w:szCs w:val="16"/>
              </w:rPr>
            </w:pPr>
            <w:r w:rsidRPr="00602351">
              <w:rPr>
                <w:sz w:val="16"/>
                <w:szCs w:val="16"/>
              </w:rPr>
              <w:t>NarrativeConditionScheduleSubm</w:t>
            </w:r>
            <w:r w:rsidR="00783B6A" w:rsidRPr="00602351">
              <w:rPr>
                <w:sz w:val="16"/>
                <w:szCs w:val="16"/>
              </w:rPr>
              <w:t>i</w:t>
            </w:r>
            <w:r w:rsidRPr="00602351">
              <w:rPr>
                <w:sz w:val="16"/>
                <w:szCs w:val="16"/>
              </w:rPr>
              <w:t>ssion</w:t>
            </w:r>
          </w:p>
        </w:tc>
        <w:tc>
          <w:tcPr>
            <w:tcW w:w="2936" w:type="dxa"/>
            <w:vAlign w:val="center"/>
          </w:tcPr>
          <w:p w14:paraId="167F23B3" w14:textId="77777777" w:rsidR="000C6C5E" w:rsidRPr="00602351" w:rsidRDefault="008C42BC" w:rsidP="006E3BB6">
            <w:pPr>
              <w:pStyle w:val="TableParagraph"/>
              <w:ind w:left="101"/>
              <w:rPr>
                <w:sz w:val="16"/>
                <w:szCs w:val="16"/>
              </w:rPr>
            </w:pPr>
            <w:r w:rsidRPr="00602351">
              <w:rPr>
                <w:sz w:val="16"/>
                <w:szCs w:val="16"/>
              </w:rPr>
              <w:t>NarrativeConditionScheduleData</w:t>
            </w:r>
          </w:p>
        </w:tc>
        <w:tc>
          <w:tcPr>
            <w:tcW w:w="2465" w:type="dxa"/>
            <w:gridSpan w:val="2"/>
            <w:vAlign w:val="center"/>
          </w:tcPr>
          <w:p w14:paraId="26893C88" w14:textId="77777777" w:rsidR="000C6C5E" w:rsidRPr="00602351" w:rsidRDefault="008C42BC" w:rsidP="006E3BB6">
            <w:pPr>
              <w:pStyle w:val="TableParagraph"/>
              <w:ind w:left="101"/>
              <w:rPr>
                <w:sz w:val="16"/>
                <w:szCs w:val="16"/>
              </w:rPr>
            </w:pPr>
            <w:r w:rsidRPr="00602351">
              <w:rPr>
                <w:sz w:val="16"/>
                <w:szCs w:val="16"/>
              </w:rPr>
              <w:t>NarrativeCondition</w:t>
            </w:r>
          </w:p>
        </w:tc>
      </w:tr>
      <w:tr w:rsidR="000C6C5E" w:rsidRPr="006E3BB6" w14:paraId="712A17D5" w14:textId="77777777" w:rsidTr="00A937CC">
        <w:trPr>
          <w:trHeight w:hRule="exact" w:val="250"/>
        </w:trPr>
        <w:tc>
          <w:tcPr>
            <w:tcW w:w="1620" w:type="dxa"/>
            <w:vAlign w:val="center"/>
          </w:tcPr>
          <w:p w14:paraId="38A9B395" w14:textId="77777777" w:rsidR="000C6C5E" w:rsidRPr="00EC4595" w:rsidRDefault="008C42BC" w:rsidP="00A937CC">
            <w:pPr>
              <w:pStyle w:val="TableParagraph"/>
              <w:ind w:left="90" w:right="82"/>
              <w:rPr>
                <w:bCs/>
                <w:sz w:val="16"/>
                <w:szCs w:val="16"/>
              </w:rPr>
            </w:pPr>
            <w:r w:rsidRPr="00EC4595">
              <w:rPr>
                <w:bCs/>
                <w:sz w:val="16"/>
                <w:szCs w:val="16"/>
              </w:rPr>
              <w:t>Parameter Limits</w:t>
            </w:r>
          </w:p>
        </w:tc>
        <w:tc>
          <w:tcPr>
            <w:tcW w:w="2824" w:type="dxa"/>
            <w:gridSpan w:val="2"/>
            <w:vAlign w:val="center"/>
          </w:tcPr>
          <w:p w14:paraId="615B247B" w14:textId="5FC743E7" w:rsidR="000C6C5E" w:rsidRPr="00602351" w:rsidRDefault="008C42BC" w:rsidP="006E3BB6">
            <w:pPr>
              <w:pStyle w:val="TableParagraph"/>
              <w:ind w:left="101"/>
              <w:rPr>
                <w:sz w:val="16"/>
                <w:szCs w:val="16"/>
              </w:rPr>
            </w:pPr>
            <w:r w:rsidRPr="00602351">
              <w:rPr>
                <w:sz w:val="16"/>
                <w:szCs w:val="16"/>
              </w:rPr>
              <w:t>ParameterLimitsSubmission</w:t>
            </w:r>
          </w:p>
        </w:tc>
        <w:tc>
          <w:tcPr>
            <w:tcW w:w="2936" w:type="dxa"/>
            <w:vAlign w:val="center"/>
          </w:tcPr>
          <w:p w14:paraId="00937C39" w14:textId="77777777" w:rsidR="000C6C5E" w:rsidRPr="00602351" w:rsidRDefault="008C42BC" w:rsidP="006E3BB6">
            <w:pPr>
              <w:pStyle w:val="TableParagraph"/>
              <w:ind w:left="101"/>
              <w:rPr>
                <w:sz w:val="16"/>
                <w:szCs w:val="16"/>
              </w:rPr>
            </w:pPr>
            <w:r w:rsidRPr="00602351">
              <w:rPr>
                <w:sz w:val="16"/>
                <w:szCs w:val="16"/>
              </w:rPr>
              <w:t>ParameterLimitsData</w:t>
            </w:r>
          </w:p>
        </w:tc>
        <w:tc>
          <w:tcPr>
            <w:tcW w:w="2465" w:type="dxa"/>
            <w:gridSpan w:val="2"/>
            <w:vAlign w:val="center"/>
          </w:tcPr>
          <w:p w14:paraId="35113BA6" w14:textId="77777777" w:rsidR="000C6C5E" w:rsidRPr="00602351" w:rsidRDefault="008C42BC" w:rsidP="006E3BB6">
            <w:pPr>
              <w:pStyle w:val="TableParagraph"/>
              <w:ind w:left="101"/>
              <w:rPr>
                <w:sz w:val="16"/>
                <w:szCs w:val="16"/>
              </w:rPr>
            </w:pPr>
            <w:r w:rsidRPr="00602351">
              <w:rPr>
                <w:sz w:val="16"/>
                <w:szCs w:val="16"/>
              </w:rPr>
              <w:t>ParameterLimits</w:t>
            </w:r>
          </w:p>
        </w:tc>
      </w:tr>
      <w:tr w:rsidR="000C6C5E" w:rsidRPr="006E3BB6" w14:paraId="4C24DE35" w14:textId="77777777" w:rsidTr="00A937CC">
        <w:trPr>
          <w:trHeight w:hRule="exact" w:val="250"/>
        </w:trPr>
        <w:tc>
          <w:tcPr>
            <w:tcW w:w="1620" w:type="dxa"/>
            <w:vAlign w:val="center"/>
          </w:tcPr>
          <w:p w14:paraId="76E14B7C" w14:textId="77777777" w:rsidR="000C6C5E" w:rsidRPr="00EC4595" w:rsidRDefault="008C42BC" w:rsidP="00A937CC">
            <w:pPr>
              <w:pStyle w:val="TableParagraph"/>
              <w:ind w:left="90" w:right="82"/>
              <w:rPr>
                <w:bCs/>
                <w:sz w:val="16"/>
                <w:szCs w:val="16"/>
              </w:rPr>
            </w:pPr>
            <w:r w:rsidRPr="00EC4595">
              <w:rPr>
                <w:bCs/>
                <w:sz w:val="16"/>
                <w:szCs w:val="16"/>
              </w:rPr>
              <w:t>Permit Reissuance</w:t>
            </w:r>
          </w:p>
        </w:tc>
        <w:tc>
          <w:tcPr>
            <w:tcW w:w="2824" w:type="dxa"/>
            <w:gridSpan w:val="2"/>
            <w:vAlign w:val="center"/>
          </w:tcPr>
          <w:p w14:paraId="3C19DB71" w14:textId="58974520" w:rsidR="000C6C5E" w:rsidRPr="00602351" w:rsidRDefault="008C42BC" w:rsidP="006E3BB6">
            <w:pPr>
              <w:pStyle w:val="TableParagraph"/>
              <w:ind w:left="101"/>
              <w:rPr>
                <w:sz w:val="16"/>
                <w:szCs w:val="16"/>
              </w:rPr>
            </w:pPr>
            <w:r w:rsidRPr="00602351">
              <w:rPr>
                <w:sz w:val="16"/>
                <w:szCs w:val="16"/>
              </w:rPr>
              <w:t>PermitReissuanceSubmission</w:t>
            </w:r>
          </w:p>
        </w:tc>
        <w:tc>
          <w:tcPr>
            <w:tcW w:w="2936" w:type="dxa"/>
            <w:vAlign w:val="center"/>
          </w:tcPr>
          <w:p w14:paraId="47046095" w14:textId="77777777" w:rsidR="000C6C5E" w:rsidRPr="00602351" w:rsidRDefault="008C42BC" w:rsidP="006E3BB6">
            <w:pPr>
              <w:pStyle w:val="TableParagraph"/>
              <w:ind w:left="101"/>
              <w:rPr>
                <w:sz w:val="16"/>
                <w:szCs w:val="16"/>
              </w:rPr>
            </w:pPr>
            <w:r w:rsidRPr="00602351">
              <w:rPr>
                <w:sz w:val="16"/>
                <w:szCs w:val="16"/>
              </w:rPr>
              <w:t>PermitReissuanceData</w:t>
            </w:r>
          </w:p>
        </w:tc>
        <w:tc>
          <w:tcPr>
            <w:tcW w:w="2465" w:type="dxa"/>
            <w:gridSpan w:val="2"/>
            <w:vAlign w:val="center"/>
          </w:tcPr>
          <w:p w14:paraId="0DFA0880" w14:textId="77777777" w:rsidR="000C6C5E" w:rsidRPr="00602351" w:rsidRDefault="008C42BC" w:rsidP="006E3BB6">
            <w:pPr>
              <w:pStyle w:val="TableParagraph"/>
              <w:ind w:left="101"/>
              <w:rPr>
                <w:sz w:val="16"/>
                <w:szCs w:val="16"/>
              </w:rPr>
            </w:pPr>
            <w:r w:rsidRPr="00602351">
              <w:rPr>
                <w:sz w:val="16"/>
                <w:szCs w:val="16"/>
              </w:rPr>
              <w:t>PermitReissuance</w:t>
            </w:r>
          </w:p>
        </w:tc>
      </w:tr>
      <w:tr w:rsidR="000C6C5E" w:rsidRPr="006E3BB6" w14:paraId="7D851A2F" w14:textId="77777777" w:rsidTr="00A937CC">
        <w:trPr>
          <w:trHeight w:hRule="exact" w:val="250"/>
        </w:trPr>
        <w:tc>
          <w:tcPr>
            <w:tcW w:w="1620" w:type="dxa"/>
            <w:vAlign w:val="center"/>
          </w:tcPr>
          <w:p w14:paraId="3D6D6A93" w14:textId="77777777" w:rsidR="000C6C5E" w:rsidRPr="00EC4595" w:rsidRDefault="008C42BC" w:rsidP="00A937CC">
            <w:pPr>
              <w:pStyle w:val="TableParagraph"/>
              <w:ind w:left="90" w:right="82"/>
              <w:rPr>
                <w:bCs/>
                <w:sz w:val="16"/>
                <w:szCs w:val="16"/>
              </w:rPr>
            </w:pPr>
            <w:r w:rsidRPr="00EC4595">
              <w:rPr>
                <w:bCs/>
                <w:sz w:val="16"/>
                <w:szCs w:val="16"/>
              </w:rPr>
              <w:t>Permit Termination</w:t>
            </w:r>
          </w:p>
        </w:tc>
        <w:tc>
          <w:tcPr>
            <w:tcW w:w="2824" w:type="dxa"/>
            <w:gridSpan w:val="2"/>
            <w:vAlign w:val="center"/>
          </w:tcPr>
          <w:p w14:paraId="299E62A5" w14:textId="466B4886" w:rsidR="000C6C5E" w:rsidRPr="00602351" w:rsidRDefault="008C42BC" w:rsidP="006E3BB6">
            <w:pPr>
              <w:pStyle w:val="TableParagraph"/>
              <w:ind w:left="101"/>
              <w:rPr>
                <w:sz w:val="16"/>
                <w:szCs w:val="16"/>
              </w:rPr>
            </w:pPr>
            <w:r w:rsidRPr="00602351">
              <w:rPr>
                <w:sz w:val="16"/>
                <w:szCs w:val="16"/>
              </w:rPr>
              <w:t>PermitTerminationSubmission</w:t>
            </w:r>
          </w:p>
        </w:tc>
        <w:tc>
          <w:tcPr>
            <w:tcW w:w="2936" w:type="dxa"/>
            <w:vAlign w:val="center"/>
          </w:tcPr>
          <w:p w14:paraId="3C3B143B" w14:textId="77777777" w:rsidR="000C6C5E" w:rsidRPr="00602351" w:rsidRDefault="008C42BC" w:rsidP="006E3BB6">
            <w:pPr>
              <w:pStyle w:val="TableParagraph"/>
              <w:ind w:left="101"/>
              <w:rPr>
                <w:sz w:val="16"/>
                <w:szCs w:val="16"/>
              </w:rPr>
            </w:pPr>
            <w:r w:rsidRPr="00602351">
              <w:rPr>
                <w:sz w:val="16"/>
                <w:szCs w:val="16"/>
              </w:rPr>
              <w:t>PermitTerminationData</w:t>
            </w:r>
          </w:p>
        </w:tc>
        <w:tc>
          <w:tcPr>
            <w:tcW w:w="2465" w:type="dxa"/>
            <w:gridSpan w:val="2"/>
            <w:vAlign w:val="center"/>
          </w:tcPr>
          <w:p w14:paraId="4183EF6E" w14:textId="77777777" w:rsidR="000C6C5E" w:rsidRPr="00602351" w:rsidRDefault="008C42BC" w:rsidP="006E3BB6">
            <w:pPr>
              <w:pStyle w:val="TableParagraph"/>
              <w:ind w:left="101"/>
              <w:rPr>
                <w:sz w:val="16"/>
                <w:szCs w:val="16"/>
              </w:rPr>
            </w:pPr>
            <w:r w:rsidRPr="00602351">
              <w:rPr>
                <w:sz w:val="16"/>
                <w:szCs w:val="16"/>
              </w:rPr>
              <w:t>PermitTermination</w:t>
            </w:r>
          </w:p>
        </w:tc>
      </w:tr>
      <w:tr w:rsidR="000C6C5E" w:rsidRPr="006E3BB6" w14:paraId="6F9D0A20" w14:textId="77777777" w:rsidTr="00A937CC">
        <w:trPr>
          <w:trHeight w:hRule="exact" w:val="490"/>
        </w:trPr>
        <w:tc>
          <w:tcPr>
            <w:tcW w:w="1620" w:type="dxa"/>
            <w:vAlign w:val="center"/>
          </w:tcPr>
          <w:p w14:paraId="764A8B5C" w14:textId="77777777" w:rsidR="000C6C5E" w:rsidRPr="00EC4595" w:rsidRDefault="008C42BC" w:rsidP="00A937CC">
            <w:pPr>
              <w:pStyle w:val="TableParagraph"/>
              <w:ind w:left="90" w:right="82"/>
              <w:rPr>
                <w:bCs/>
                <w:sz w:val="16"/>
                <w:szCs w:val="16"/>
              </w:rPr>
            </w:pPr>
            <w:r w:rsidRPr="00EC4595">
              <w:rPr>
                <w:bCs/>
                <w:sz w:val="16"/>
                <w:szCs w:val="16"/>
              </w:rPr>
              <w:t>Permit Tracking Event</w:t>
            </w:r>
          </w:p>
        </w:tc>
        <w:tc>
          <w:tcPr>
            <w:tcW w:w="2824" w:type="dxa"/>
            <w:gridSpan w:val="2"/>
            <w:vAlign w:val="center"/>
          </w:tcPr>
          <w:p w14:paraId="24D1463A" w14:textId="0FC8FE40" w:rsidR="000C6C5E" w:rsidRPr="00602351" w:rsidRDefault="008C42BC" w:rsidP="006E3BB6">
            <w:pPr>
              <w:pStyle w:val="TableParagraph"/>
              <w:ind w:left="101"/>
              <w:rPr>
                <w:sz w:val="16"/>
                <w:szCs w:val="16"/>
              </w:rPr>
            </w:pPr>
            <w:r w:rsidRPr="00602351">
              <w:rPr>
                <w:sz w:val="16"/>
                <w:szCs w:val="16"/>
              </w:rPr>
              <w:t>PermitTrackingEventSubmission</w:t>
            </w:r>
          </w:p>
        </w:tc>
        <w:tc>
          <w:tcPr>
            <w:tcW w:w="2936" w:type="dxa"/>
            <w:vAlign w:val="center"/>
          </w:tcPr>
          <w:p w14:paraId="0B7FF804" w14:textId="77777777" w:rsidR="000C6C5E" w:rsidRPr="00602351" w:rsidRDefault="008C42BC" w:rsidP="006E3BB6">
            <w:pPr>
              <w:pStyle w:val="TableParagraph"/>
              <w:ind w:left="101"/>
              <w:rPr>
                <w:sz w:val="16"/>
                <w:szCs w:val="16"/>
              </w:rPr>
            </w:pPr>
            <w:r w:rsidRPr="00602351">
              <w:rPr>
                <w:sz w:val="16"/>
                <w:szCs w:val="16"/>
              </w:rPr>
              <w:t>PermitTrackingEventData</w:t>
            </w:r>
          </w:p>
        </w:tc>
        <w:tc>
          <w:tcPr>
            <w:tcW w:w="2465" w:type="dxa"/>
            <w:gridSpan w:val="2"/>
            <w:vAlign w:val="center"/>
          </w:tcPr>
          <w:p w14:paraId="475A55DE" w14:textId="77777777" w:rsidR="000C6C5E" w:rsidRPr="00602351" w:rsidRDefault="008C42BC" w:rsidP="006E3BB6">
            <w:pPr>
              <w:pStyle w:val="TableParagraph"/>
              <w:ind w:left="101"/>
              <w:rPr>
                <w:sz w:val="16"/>
                <w:szCs w:val="16"/>
              </w:rPr>
            </w:pPr>
            <w:r w:rsidRPr="00602351">
              <w:rPr>
                <w:sz w:val="16"/>
                <w:szCs w:val="16"/>
              </w:rPr>
              <w:t>PermitTrackingEvent</w:t>
            </w:r>
          </w:p>
        </w:tc>
      </w:tr>
      <w:tr w:rsidR="000C6C5E" w:rsidRPr="006E3BB6" w14:paraId="7849CE7B" w14:textId="77777777" w:rsidTr="00A937CC">
        <w:trPr>
          <w:trHeight w:hRule="exact" w:val="250"/>
        </w:trPr>
        <w:tc>
          <w:tcPr>
            <w:tcW w:w="1620" w:type="dxa"/>
            <w:vAlign w:val="center"/>
          </w:tcPr>
          <w:p w14:paraId="769A5DB7" w14:textId="77777777" w:rsidR="000C6C5E" w:rsidRPr="00EC4595" w:rsidRDefault="008C42BC" w:rsidP="00A937CC">
            <w:pPr>
              <w:pStyle w:val="TableParagraph"/>
              <w:ind w:left="90" w:right="82"/>
              <w:rPr>
                <w:bCs/>
                <w:sz w:val="16"/>
                <w:szCs w:val="16"/>
              </w:rPr>
            </w:pPr>
            <w:r w:rsidRPr="00EC4595">
              <w:rPr>
                <w:bCs/>
                <w:sz w:val="16"/>
                <w:szCs w:val="16"/>
              </w:rPr>
              <w:t>Permitted Feature</w:t>
            </w:r>
          </w:p>
        </w:tc>
        <w:tc>
          <w:tcPr>
            <w:tcW w:w="2824" w:type="dxa"/>
            <w:gridSpan w:val="2"/>
            <w:vAlign w:val="center"/>
          </w:tcPr>
          <w:p w14:paraId="1B0A2B7F" w14:textId="0CBDF3CC" w:rsidR="000C6C5E" w:rsidRPr="00602351" w:rsidRDefault="008C42BC" w:rsidP="006E3BB6">
            <w:pPr>
              <w:pStyle w:val="TableParagraph"/>
              <w:ind w:left="101"/>
              <w:rPr>
                <w:sz w:val="16"/>
                <w:szCs w:val="16"/>
              </w:rPr>
            </w:pPr>
            <w:r w:rsidRPr="00602351">
              <w:rPr>
                <w:sz w:val="16"/>
                <w:szCs w:val="16"/>
              </w:rPr>
              <w:t>PermittedFeatureSubmission</w:t>
            </w:r>
          </w:p>
        </w:tc>
        <w:tc>
          <w:tcPr>
            <w:tcW w:w="2936" w:type="dxa"/>
            <w:vAlign w:val="center"/>
          </w:tcPr>
          <w:p w14:paraId="70335DE8" w14:textId="77777777" w:rsidR="000C6C5E" w:rsidRPr="00602351" w:rsidRDefault="008C42BC" w:rsidP="006E3BB6">
            <w:pPr>
              <w:pStyle w:val="TableParagraph"/>
              <w:ind w:left="101"/>
              <w:rPr>
                <w:sz w:val="16"/>
                <w:szCs w:val="16"/>
              </w:rPr>
            </w:pPr>
            <w:r w:rsidRPr="00602351">
              <w:rPr>
                <w:sz w:val="16"/>
                <w:szCs w:val="16"/>
              </w:rPr>
              <w:t>PermittedFeatureData</w:t>
            </w:r>
          </w:p>
        </w:tc>
        <w:tc>
          <w:tcPr>
            <w:tcW w:w="2465" w:type="dxa"/>
            <w:gridSpan w:val="2"/>
            <w:vAlign w:val="center"/>
          </w:tcPr>
          <w:p w14:paraId="7DA68503" w14:textId="77777777" w:rsidR="000C6C5E" w:rsidRPr="00602351" w:rsidRDefault="008C42BC" w:rsidP="006E3BB6">
            <w:pPr>
              <w:pStyle w:val="TableParagraph"/>
              <w:ind w:left="101"/>
              <w:rPr>
                <w:sz w:val="16"/>
                <w:szCs w:val="16"/>
              </w:rPr>
            </w:pPr>
            <w:r w:rsidRPr="00602351">
              <w:rPr>
                <w:sz w:val="16"/>
                <w:szCs w:val="16"/>
              </w:rPr>
              <w:t>PermittedFeature</w:t>
            </w:r>
          </w:p>
        </w:tc>
      </w:tr>
      <w:tr w:rsidR="000C6C5E" w:rsidRPr="006E3BB6" w14:paraId="5C087549" w14:textId="77777777" w:rsidTr="00A937CC">
        <w:trPr>
          <w:trHeight w:hRule="exact" w:val="487"/>
        </w:trPr>
        <w:tc>
          <w:tcPr>
            <w:tcW w:w="1620" w:type="dxa"/>
            <w:vAlign w:val="center"/>
          </w:tcPr>
          <w:p w14:paraId="42833168" w14:textId="77777777" w:rsidR="000C6C5E" w:rsidRPr="00EC4595" w:rsidRDefault="008C42BC" w:rsidP="00A937CC">
            <w:pPr>
              <w:pStyle w:val="TableParagraph"/>
              <w:ind w:left="90" w:right="82"/>
              <w:rPr>
                <w:bCs/>
                <w:sz w:val="16"/>
                <w:szCs w:val="16"/>
              </w:rPr>
            </w:pPr>
            <w:r w:rsidRPr="00EC4595">
              <w:rPr>
                <w:bCs/>
                <w:sz w:val="16"/>
                <w:szCs w:val="16"/>
              </w:rPr>
              <w:t>POTW Permit Component</w:t>
            </w:r>
          </w:p>
        </w:tc>
        <w:tc>
          <w:tcPr>
            <w:tcW w:w="2824" w:type="dxa"/>
            <w:gridSpan w:val="2"/>
            <w:vAlign w:val="center"/>
          </w:tcPr>
          <w:p w14:paraId="3E0B2BD6" w14:textId="6F95F451" w:rsidR="000C6C5E" w:rsidRPr="00602351" w:rsidRDefault="008C42BC" w:rsidP="006E3BB6">
            <w:pPr>
              <w:pStyle w:val="TableParagraph"/>
              <w:ind w:left="101"/>
              <w:rPr>
                <w:sz w:val="16"/>
                <w:szCs w:val="16"/>
              </w:rPr>
            </w:pPr>
            <w:r w:rsidRPr="00602351">
              <w:rPr>
                <w:sz w:val="16"/>
                <w:szCs w:val="16"/>
              </w:rPr>
              <w:t>POTWPermitSubmission</w:t>
            </w:r>
          </w:p>
        </w:tc>
        <w:tc>
          <w:tcPr>
            <w:tcW w:w="2936" w:type="dxa"/>
            <w:vAlign w:val="center"/>
          </w:tcPr>
          <w:p w14:paraId="4D9D8E67" w14:textId="77777777" w:rsidR="000C6C5E" w:rsidRPr="00602351" w:rsidRDefault="008C42BC" w:rsidP="006E3BB6">
            <w:pPr>
              <w:pStyle w:val="TableParagraph"/>
              <w:ind w:left="101"/>
              <w:rPr>
                <w:sz w:val="16"/>
                <w:szCs w:val="16"/>
              </w:rPr>
            </w:pPr>
            <w:r w:rsidRPr="00602351">
              <w:rPr>
                <w:sz w:val="16"/>
                <w:szCs w:val="16"/>
              </w:rPr>
              <w:t>POTWPermitData</w:t>
            </w:r>
          </w:p>
        </w:tc>
        <w:tc>
          <w:tcPr>
            <w:tcW w:w="2465" w:type="dxa"/>
            <w:gridSpan w:val="2"/>
            <w:vAlign w:val="center"/>
          </w:tcPr>
          <w:p w14:paraId="306CE135" w14:textId="77777777" w:rsidR="000C6C5E" w:rsidRPr="00602351" w:rsidRDefault="008C42BC" w:rsidP="006E3BB6">
            <w:pPr>
              <w:pStyle w:val="TableParagraph"/>
              <w:ind w:left="101"/>
              <w:rPr>
                <w:sz w:val="16"/>
                <w:szCs w:val="16"/>
              </w:rPr>
            </w:pPr>
            <w:r w:rsidRPr="00602351">
              <w:rPr>
                <w:sz w:val="16"/>
                <w:szCs w:val="16"/>
              </w:rPr>
              <w:t>POTWPermit</w:t>
            </w:r>
          </w:p>
        </w:tc>
      </w:tr>
      <w:tr w:rsidR="00EC4595" w:rsidRPr="006E3BB6" w14:paraId="7A8E8C03" w14:textId="77777777" w:rsidTr="00A937CC">
        <w:trPr>
          <w:trHeight w:hRule="exact" w:val="487"/>
        </w:trPr>
        <w:tc>
          <w:tcPr>
            <w:tcW w:w="1620" w:type="dxa"/>
            <w:vAlign w:val="center"/>
          </w:tcPr>
          <w:p w14:paraId="4A735951" w14:textId="1FBB5D1B" w:rsidR="00EC4595" w:rsidRPr="00EC4595" w:rsidRDefault="00EC4595" w:rsidP="00A937CC">
            <w:pPr>
              <w:pStyle w:val="TableParagraph"/>
              <w:ind w:left="90" w:right="82"/>
              <w:rPr>
                <w:bCs/>
                <w:sz w:val="16"/>
                <w:szCs w:val="16"/>
              </w:rPr>
            </w:pPr>
            <w:r w:rsidRPr="00EC4595">
              <w:rPr>
                <w:bCs/>
                <w:color w:val="FF0000"/>
                <w:sz w:val="16"/>
                <w:szCs w:val="16"/>
              </w:rPr>
              <w:t>POTW Treatment Technology Permit</w:t>
            </w:r>
          </w:p>
        </w:tc>
        <w:tc>
          <w:tcPr>
            <w:tcW w:w="2824" w:type="dxa"/>
            <w:gridSpan w:val="2"/>
            <w:vAlign w:val="center"/>
          </w:tcPr>
          <w:p w14:paraId="46365A0F" w14:textId="14809155" w:rsidR="00EC4595" w:rsidRPr="00602351" w:rsidRDefault="00EC4595" w:rsidP="006E3BB6">
            <w:pPr>
              <w:pStyle w:val="TableParagraph"/>
              <w:ind w:left="101"/>
              <w:rPr>
                <w:sz w:val="16"/>
                <w:szCs w:val="16"/>
              </w:rPr>
            </w:pPr>
            <w:r w:rsidRPr="00EC4595">
              <w:rPr>
                <w:sz w:val="16"/>
                <w:szCs w:val="16"/>
              </w:rPr>
              <w:t>POTWTreatmentTechnologyPermit</w:t>
            </w:r>
            <w:r>
              <w:rPr>
                <w:sz w:val="16"/>
                <w:szCs w:val="16"/>
              </w:rPr>
              <w:t>Submission</w:t>
            </w:r>
          </w:p>
        </w:tc>
        <w:tc>
          <w:tcPr>
            <w:tcW w:w="2936" w:type="dxa"/>
            <w:vAlign w:val="center"/>
          </w:tcPr>
          <w:p w14:paraId="2E29BEED" w14:textId="02AA5313" w:rsidR="00EC4595" w:rsidRPr="00602351" w:rsidRDefault="00EC4595" w:rsidP="006E3BB6">
            <w:pPr>
              <w:pStyle w:val="TableParagraph"/>
              <w:ind w:left="101"/>
              <w:rPr>
                <w:sz w:val="16"/>
                <w:szCs w:val="16"/>
              </w:rPr>
            </w:pPr>
            <w:r w:rsidRPr="00EC4595">
              <w:rPr>
                <w:sz w:val="16"/>
                <w:szCs w:val="16"/>
              </w:rPr>
              <w:t>POTWTreatmentTechnologyPermit</w:t>
            </w:r>
            <w:r>
              <w:rPr>
                <w:sz w:val="16"/>
                <w:szCs w:val="16"/>
              </w:rPr>
              <w:t>Data</w:t>
            </w:r>
          </w:p>
        </w:tc>
        <w:tc>
          <w:tcPr>
            <w:tcW w:w="2465" w:type="dxa"/>
            <w:gridSpan w:val="2"/>
            <w:vAlign w:val="center"/>
          </w:tcPr>
          <w:p w14:paraId="128E5CE6" w14:textId="1D10BE52" w:rsidR="00EC4595" w:rsidRPr="00602351" w:rsidRDefault="00EC4595" w:rsidP="006E3BB6">
            <w:pPr>
              <w:pStyle w:val="TableParagraph"/>
              <w:ind w:left="101"/>
              <w:rPr>
                <w:sz w:val="16"/>
                <w:szCs w:val="16"/>
              </w:rPr>
            </w:pPr>
            <w:r w:rsidRPr="00EC4595">
              <w:rPr>
                <w:sz w:val="16"/>
                <w:szCs w:val="16"/>
              </w:rPr>
              <w:t>POTWTreatmentTechnologyPermit</w:t>
            </w:r>
          </w:p>
        </w:tc>
      </w:tr>
      <w:tr w:rsidR="000C6C5E" w:rsidRPr="006E3BB6" w14:paraId="713FF9B4" w14:textId="77777777" w:rsidTr="00A937CC">
        <w:trPr>
          <w:trHeight w:hRule="exact" w:val="451"/>
        </w:trPr>
        <w:tc>
          <w:tcPr>
            <w:tcW w:w="1620" w:type="dxa"/>
            <w:vAlign w:val="center"/>
          </w:tcPr>
          <w:p w14:paraId="4B8852DA" w14:textId="77777777" w:rsidR="000C6C5E" w:rsidRPr="00EC4595" w:rsidRDefault="008C42BC" w:rsidP="00A937CC">
            <w:pPr>
              <w:pStyle w:val="TableParagraph"/>
              <w:ind w:left="90" w:right="82"/>
              <w:rPr>
                <w:bCs/>
                <w:sz w:val="16"/>
                <w:szCs w:val="16"/>
              </w:rPr>
            </w:pPr>
            <w:r w:rsidRPr="00EC4595">
              <w:rPr>
                <w:bCs/>
                <w:sz w:val="16"/>
                <w:szCs w:val="16"/>
              </w:rPr>
              <w:t>Pretreatment Permit Component</w:t>
            </w:r>
          </w:p>
        </w:tc>
        <w:tc>
          <w:tcPr>
            <w:tcW w:w="2824" w:type="dxa"/>
            <w:gridSpan w:val="2"/>
            <w:vAlign w:val="center"/>
          </w:tcPr>
          <w:p w14:paraId="47DF4D29" w14:textId="0CD7B78C" w:rsidR="000C6C5E" w:rsidRPr="00602351" w:rsidRDefault="008C42BC" w:rsidP="006E3BB6">
            <w:pPr>
              <w:pStyle w:val="TableParagraph"/>
              <w:ind w:left="101"/>
              <w:rPr>
                <w:sz w:val="16"/>
                <w:szCs w:val="16"/>
              </w:rPr>
            </w:pPr>
            <w:r w:rsidRPr="00602351">
              <w:rPr>
                <w:sz w:val="16"/>
                <w:szCs w:val="16"/>
              </w:rPr>
              <w:t>PretreatmentPermitSubmission</w:t>
            </w:r>
          </w:p>
        </w:tc>
        <w:tc>
          <w:tcPr>
            <w:tcW w:w="2936" w:type="dxa"/>
            <w:vAlign w:val="center"/>
          </w:tcPr>
          <w:p w14:paraId="5CA0012C" w14:textId="77777777" w:rsidR="000C6C5E" w:rsidRPr="00602351" w:rsidRDefault="008C42BC" w:rsidP="006E3BB6">
            <w:pPr>
              <w:pStyle w:val="TableParagraph"/>
              <w:ind w:left="101"/>
              <w:rPr>
                <w:sz w:val="16"/>
                <w:szCs w:val="16"/>
              </w:rPr>
            </w:pPr>
            <w:r w:rsidRPr="00602351">
              <w:rPr>
                <w:sz w:val="16"/>
                <w:szCs w:val="16"/>
              </w:rPr>
              <w:t>PretreatmentPermitData</w:t>
            </w:r>
          </w:p>
        </w:tc>
        <w:tc>
          <w:tcPr>
            <w:tcW w:w="2465" w:type="dxa"/>
            <w:gridSpan w:val="2"/>
            <w:vAlign w:val="center"/>
          </w:tcPr>
          <w:p w14:paraId="0159E8AE" w14:textId="77777777" w:rsidR="000C6C5E" w:rsidRPr="00602351" w:rsidRDefault="008C42BC" w:rsidP="006E3BB6">
            <w:pPr>
              <w:pStyle w:val="TableParagraph"/>
              <w:ind w:left="101"/>
              <w:rPr>
                <w:sz w:val="16"/>
                <w:szCs w:val="16"/>
              </w:rPr>
            </w:pPr>
            <w:r w:rsidRPr="00602351">
              <w:rPr>
                <w:sz w:val="16"/>
                <w:szCs w:val="16"/>
              </w:rPr>
              <w:t>PretreatmentPermit</w:t>
            </w:r>
          </w:p>
        </w:tc>
      </w:tr>
      <w:tr w:rsidR="000C6C5E" w:rsidRPr="006E3BB6" w14:paraId="3821DF5E" w14:textId="77777777" w:rsidTr="00A937CC">
        <w:trPr>
          <w:trHeight w:hRule="exact" w:val="706"/>
        </w:trPr>
        <w:tc>
          <w:tcPr>
            <w:tcW w:w="1620" w:type="dxa"/>
            <w:vAlign w:val="center"/>
          </w:tcPr>
          <w:p w14:paraId="3E5B6BD2" w14:textId="251E6BA1" w:rsidR="000C6C5E" w:rsidRPr="00EC4595" w:rsidRDefault="008C42BC" w:rsidP="00A937CC">
            <w:pPr>
              <w:pStyle w:val="TableParagraph"/>
              <w:ind w:left="90" w:right="82"/>
              <w:jc w:val="both"/>
              <w:rPr>
                <w:bCs/>
                <w:sz w:val="16"/>
                <w:szCs w:val="16"/>
              </w:rPr>
            </w:pPr>
            <w:r w:rsidRPr="00EC4595">
              <w:rPr>
                <w:bCs/>
                <w:sz w:val="16"/>
                <w:szCs w:val="16"/>
              </w:rPr>
              <w:t>Pretreatmen</w:t>
            </w:r>
            <w:r w:rsidR="00B91189" w:rsidRPr="00EC4595">
              <w:rPr>
                <w:bCs/>
                <w:sz w:val="16"/>
                <w:szCs w:val="16"/>
              </w:rPr>
              <w:t>t</w:t>
            </w:r>
            <w:r w:rsidRPr="00EC4595">
              <w:rPr>
                <w:bCs/>
                <w:sz w:val="16"/>
                <w:szCs w:val="16"/>
              </w:rPr>
              <w:t xml:space="preserve"> Performance Summary</w:t>
            </w:r>
          </w:p>
        </w:tc>
        <w:tc>
          <w:tcPr>
            <w:tcW w:w="2824" w:type="dxa"/>
            <w:gridSpan w:val="2"/>
            <w:vAlign w:val="center"/>
          </w:tcPr>
          <w:p w14:paraId="54443F37" w14:textId="59301C8E" w:rsidR="000C6C5E" w:rsidRPr="00602351" w:rsidRDefault="008C42BC" w:rsidP="006E3BB6">
            <w:pPr>
              <w:pStyle w:val="TableParagraph"/>
              <w:ind w:left="101" w:right="122"/>
              <w:rPr>
                <w:sz w:val="16"/>
                <w:szCs w:val="16"/>
              </w:rPr>
            </w:pPr>
            <w:r w:rsidRPr="00602351">
              <w:rPr>
                <w:sz w:val="16"/>
                <w:szCs w:val="16"/>
              </w:rPr>
              <w:t>PretreatmentPerformanceSummarySubmission</w:t>
            </w:r>
          </w:p>
        </w:tc>
        <w:tc>
          <w:tcPr>
            <w:tcW w:w="2936" w:type="dxa"/>
            <w:vAlign w:val="center"/>
          </w:tcPr>
          <w:p w14:paraId="5939F858" w14:textId="77777777" w:rsidR="000C6C5E" w:rsidRPr="00602351" w:rsidRDefault="008C42BC" w:rsidP="006E3BB6">
            <w:pPr>
              <w:pStyle w:val="TableParagraph"/>
              <w:ind w:left="101"/>
              <w:rPr>
                <w:sz w:val="16"/>
                <w:szCs w:val="16"/>
              </w:rPr>
            </w:pPr>
            <w:r w:rsidRPr="00602351">
              <w:rPr>
                <w:sz w:val="16"/>
                <w:szCs w:val="16"/>
              </w:rPr>
              <w:t>PretreatmentPerformanceData</w:t>
            </w:r>
          </w:p>
        </w:tc>
        <w:tc>
          <w:tcPr>
            <w:tcW w:w="2465" w:type="dxa"/>
            <w:gridSpan w:val="2"/>
            <w:vAlign w:val="center"/>
          </w:tcPr>
          <w:p w14:paraId="1FF9403B" w14:textId="77777777" w:rsidR="000C6C5E" w:rsidRPr="00602351" w:rsidRDefault="008C42BC" w:rsidP="006E3BB6">
            <w:pPr>
              <w:pStyle w:val="TableParagraph"/>
              <w:ind w:left="101"/>
              <w:rPr>
                <w:sz w:val="16"/>
                <w:szCs w:val="16"/>
              </w:rPr>
            </w:pPr>
            <w:r w:rsidRPr="00602351">
              <w:rPr>
                <w:sz w:val="16"/>
                <w:szCs w:val="16"/>
              </w:rPr>
              <w:t>PretreatmentPerformance</w:t>
            </w:r>
          </w:p>
        </w:tc>
      </w:tr>
      <w:tr w:rsidR="000C6C5E" w:rsidRPr="006E3BB6" w14:paraId="6E13442B" w14:textId="77777777" w:rsidTr="00A937CC">
        <w:trPr>
          <w:trHeight w:hRule="exact" w:val="490"/>
        </w:trPr>
        <w:tc>
          <w:tcPr>
            <w:tcW w:w="1620" w:type="dxa"/>
            <w:vAlign w:val="center"/>
          </w:tcPr>
          <w:p w14:paraId="0682DB04" w14:textId="77777777" w:rsidR="000C6C5E" w:rsidRPr="00EC4595" w:rsidRDefault="008C42BC" w:rsidP="00A937CC">
            <w:pPr>
              <w:pStyle w:val="TableParagraph"/>
              <w:ind w:left="90" w:right="82"/>
              <w:rPr>
                <w:bCs/>
                <w:sz w:val="16"/>
                <w:szCs w:val="16"/>
              </w:rPr>
            </w:pPr>
            <w:r w:rsidRPr="00EC4595">
              <w:rPr>
                <w:bCs/>
                <w:sz w:val="16"/>
                <w:szCs w:val="16"/>
              </w:rPr>
              <w:t>Schedule Event Violation</w:t>
            </w:r>
          </w:p>
        </w:tc>
        <w:tc>
          <w:tcPr>
            <w:tcW w:w="2824" w:type="dxa"/>
            <w:gridSpan w:val="2"/>
            <w:vAlign w:val="center"/>
          </w:tcPr>
          <w:p w14:paraId="6518CEF7" w14:textId="7A53584E" w:rsidR="000C6C5E" w:rsidRPr="00602351" w:rsidRDefault="008C42BC" w:rsidP="006E3BB6">
            <w:pPr>
              <w:pStyle w:val="TableParagraph"/>
              <w:ind w:left="101" w:right="86"/>
              <w:rPr>
                <w:sz w:val="16"/>
                <w:szCs w:val="16"/>
              </w:rPr>
            </w:pPr>
            <w:r w:rsidRPr="00602351">
              <w:rPr>
                <w:sz w:val="16"/>
                <w:szCs w:val="16"/>
              </w:rPr>
              <w:t>ScheduleEventViolationSubmission</w:t>
            </w:r>
          </w:p>
        </w:tc>
        <w:tc>
          <w:tcPr>
            <w:tcW w:w="2936" w:type="dxa"/>
            <w:vAlign w:val="center"/>
          </w:tcPr>
          <w:p w14:paraId="03C8C183" w14:textId="77777777" w:rsidR="000C6C5E" w:rsidRPr="00602351" w:rsidRDefault="008C42BC" w:rsidP="006E3BB6">
            <w:pPr>
              <w:pStyle w:val="TableParagraph"/>
              <w:ind w:left="101"/>
              <w:rPr>
                <w:sz w:val="16"/>
                <w:szCs w:val="16"/>
              </w:rPr>
            </w:pPr>
            <w:r w:rsidRPr="00602351">
              <w:rPr>
                <w:sz w:val="16"/>
                <w:szCs w:val="16"/>
              </w:rPr>
              <w:t>ScheduleEventViolationData</w:t>
            </w:r>
          </w:p>
        </w:tc>
        <w:tc>
          <w:tcPr>
            <w:tcW w:w="2465" w:type="dxa"/>
            <w:gridSpan w:val="2"/>
            <w:vAlign w:val="center"/>
          </w:tcPr>
          <w:p w14:paraId="47B461A8" w14:textId="77777777" w:rsidR="000C6C5E" w:rsidRPr="00602351" w:rsidRDefault="008C42BC" w:rsidP="006E3BB6">
            <w:pPr>
              <w:pStyle w:val="TableParagraph"/>
              <w:ind w:left="101"/>
              <w:rPr>
                <w:sz w:val="16"/>
                <w:szCs w:val="16"/>
              </w:rPr>
            </w:pPr>
            <w:r w:rsidRPr="00602351">
              <w:rPr>
                <w:sz w:val="16"/>
                <w:szCs w:val="16"/>
              </w:rPr>
              <w:t>ScheduleEventViolation</w:t>
            </w:r>
          </w:p>
        </w:tc>
      </w:tr>
      <w:tr w:rsidR="00B91189" w:rsidRPr="006E3BB6" w14:paraId="5CBD2113" w14:textId="77777777" w:rsidTr="00A937CC">
        <w:trPr>
          <w:trHeight w:hRule="exact" w:val="694"/>
        </w:trPr>
        <w:tc>
          <w:tcPr>
            <w:tcW w:w="1620" w:type="dxa"/>
            <w:vAlign w:val="center"/>
          </w:tcPr>
          <w:p w14:paraId="279332B9" w14:textId="795132C9" w:rsidR="00B91189" w:rsidRPr="00EC4595" w:rsidRDefault="00B91189" w:rsidP="00A937CC">
            <w:pPr>
              <w:pStyle w:val="TableParagraph"/>
              <w:ind w:left="90" w:right="82"/>
              <w:rPr>
                <w:bCs/>
                <w:sz w:val="16"/>
                <w:szCs w:val="16"/>
              </w:rPr>
            </w:pPr>
            <w:r w:rsidRPr="00EC4595">
              <w:rPr>
                <w:bCs/>
                <w:color w:val="FF0000"/>
                <w:sz w:val="16"/>
                <w:szCs w:val="16"/>
              </w:rPr>
              <w:t>Sewer Overflow Bypass Event Report</w:t>
            </w:r>
          </w:p>
        </w:tc>
        <w:tc>
          <w:tcPr>
            <w:tcW w:w="2824" w:type="dxa"/>
            <w:gridSpan w:val="2"/>
            <w:vAlign w:val="center"/>
          </w:tcPr>
          <w:p w14:paraId="550DB8B3" w14:textId="4919903D" w:rsidR="00B91189" w:rsidRPr="00602351" w:rsidRDefault="00B91189" w:rsidP="006E3BB6">
            <w:pPr>
              <w:pStyle w:val="TableParagraph"/>
              <w:ind w:left="101" w:right="86"/>
              <w:rPr>
                <w:sz w:val="16"/>
                <w:szCs w:val="16"/>
              </w:rPr>
            </w:pPr>
            <w:r w:rsidRPr="00B91189">
              <w:rPr>
                <w:sz w:val="16"/>
                <w:szCs w:val="16"/>
              </w:rPr>
              <w:t>SewerOverflowBypassEventReportSubmission</w:t>
            </w:r>
          </w:p>
        </w:tc>
        <w:tc>
          <w:tcPr>
            <w:tcW w:w="2936" w:type="dxa"/>
            <w:vAlign w:val="center"/>
          </w:tcPr>
          <w:p w14:paraId="0A738E89" w14:textId="5A0EAC9D" w:rsidR="00B91189" w:rsidRPr="00602351" w:rsidRDefault="00B91189" w:rsidP="006E3BB6">
            <w:pPr>
              <w:pStyle w:val="TableParagraph"/>
              <w:ind w:left="101"/>
              <w:rPr>
                <w:sz w:val="16"/>
                <w:szCs w:val="16"/>
              </w:rPr>
            </w:pPr>
            <w:r w:rsidRPr="00B91189">
              <w:rPr>
                <w:sz w:val="16"/>
                <w:szCs w:val="16"/>
              </w:rPr>
              <w:t>SewerOverflowBypassEventReportData</w:t>
            </w:r>
          </w:p>
        </w:tc>
        <w:tc>
          <w:tcPr>
            <w:tcW w:w="2465" w:type="dxa"/>
            <w:gridSpan w:val="2"/>
            <w:vAlign w:val="center"/>
          </w:tcPr>
          <w:p w14:paraId="0E2FD9A4" w14:textId="4CBFF474" w:rsidR="00B91189" w:rsidRPr="00602351" w:rsidRDefault="00B91189" w:rsidP="006E3BB6">
            <w:pPr>
              <w:pStyle w:val="TableParagraph"/>
              <w:ind w:left="101"/>
              <w:rPr>
                <w:sz w:val="16"/>
                <w:szCs w:val="16"/>
              </w:rPr>
            </w:pPr>
            <w:r w:rsidRPr="00B91189">
              <w:rPr>
                <w:sz w:val="16"/>
                <w:szCs w:val="16"/>
              </w:rPr>
              <w:t>SewerOverflowBypassReport</w:t>
            </w:r>
          </w:p>
        </w:tc>
      </w:tr>
      <w:tr w:rsidR="000C6C5E" w:rsidRPr="006E3BB6" w14:paraId="4213A487" w14:textId="77777777" w:rsidTr="00A937CC">
        <w:trPr>
          <w:trHeight w:hRule="exact" w:val="490"/>
        </w:trPr>
        <w:tc>
          <w:tcPr>
            <w:tcW w:w="1620" w:type="dxa"/>
            <w:vAlign w:val="center"/>
          </w:tcPr>
          <w:p w14:paraId="742B132A" w14:textId="77777777" w:rsidR="000C6C5E" w:rsidRPr="00EC4595" w:rsidRDefault="008C42BC" w:rsidP="00A937CC">
            <w:pPr>
              <w:pStyle w:val="TableParagraph"/>
              <w:ind w:left="90" w:right="82"/>
              <w:rPr>
                <w:bCs/>
                <w:sz w:val="16"/>
                <w:szCs w:val="16"/>
              </w:rPr>
            </w:pPr>
            <w:r w:rsidRPr="00EC4595">
              <w:rPr>
                <w:bCs/>
                <w:sz w:val="16"/>
                <w:szCs w:val="16"/>
              </w:rPr>
              <w:t>Single Event Violation</w:t>
            </w:r>
          </w:p>
        </w:tc>
        <w:tc>
          <w:tcPr>
            <w:tcW w:w="2824" w:type="dxa"/>
            <w:gridSpan w:val="2"/>
            <w:vAlign w:val="center"/>
          </w:tcPr>
          <w:p w14:paraId="338B21AD" w14:textId="5773B588" w:rsidR="000C6C5E" w:rsidRPr="00602351" w:rsidRDefault="008C42BC" w:rsidP="006E3BB6">
            <w:pPr>
              <w:pStyle w:val="TableParagraph"/>
              <w:ind w:left="101"/>
              <w:rPr>
                <w:sz w:val="16"/>
                <w:szCs w:val="16"/>
              </w:rPr>
            </w:pPr>
            <w:r w:rsidRPr="00602351">
              <w:rPr>
                <w:sz w:val="16"/>
                <w:szCs w:val="16"/>
              </w:rPr>
              <w:t>SingleEventViolationSubmission</w:t>
            </w:r>
          </w:p>
        </w:tc>
        <w:tc>
          <w:tcPr>
            <w:tcW w:w="2936" w:type="dxa"/>
            <w:vAlign w:val="center"/>
          </w:tcPr>
          <w:p w14:paraId="7B97C794" w14:textId="77777777" w:rsidR="000C6C5E" w:rsidRPr="00602351" w:rsidRDefault="008C42BC" w:rsidP="006E3BB6">
            <w:pPr>
              <w:pStyle w:val="TableParagraph"/>
              <w:ind w:left="101"/>
              <w:rPr>
                <w:sz w:val="16"/>
                <w:szCs w:val="16"/>
              </w:rPr>
            </w:pPr>
            <w:r w:rsidRPr="00602351">
              <w:rPr>
                <w:sz w:val="16"/>
                <w:szCs w:val="16"/>
              </w:rPr>
              <w:t>SingleEventViolationData</w:t>
            </w:r>
          </w:p>
        </w:tc>
        <w:tc>
          <w:tcPr>
            <w:tcW w:w="2465" w:type="dxa"/>
            <w:gridSpan w:val="2"/>
            <w:vAlign w:val="center"/>
          </w:tcPr>
          <w:p w14:paraId="08D081E3" w14:textId="77777777" w:rsidR="000C6C5E" w:rsidRPr="00602351" w:rsidRDefault="008C42BC" w:rsidP="006E3BB6">
            <w:pPr>
              <w:pStyle w:val="TableParagraph"/>
              <w:ind w:left="101"/>
              <w:rPr>
                <w:sz w:val="16"/>
                <w:szCs w:val="16"/>
              </w:rPr>
            </w:pPr>
            <w:r w:rsidRPr="00602351">
              <w:rPr>
                <w:sz w:val="16"/>
                <w:szCs w:val="16"/>
              </w:rPr>
              <w:t>SingleEventViolation</w:t>
            </w:r>
          </w:p>
        </w:tc>
      </w:tr>
      <w:tr w:rsidR="000C6C5E" w:rsidRPr="006E3BB6" w14:paraId="2AC230A9" w14:textId="77777777" w:rsidTr="00A937CC">
        <w:trPr>
          <w:trHeight w:hRule="exact" w:val="250"/>
        </w:trPr>
        <w:tc>
          <w:tcPr>
            <w:tcW w:w="1620" w:type="dxa"/>
            <w:vAlign w:val="center"/>
          </w:tcPr>
          <w:p w14:paraId="069B9854" w14:textId="77777777" w:rsidR="000C6C5E" w:rsidRPr="00EC4595" w:rsidRDefault="008C42BC" w:rsidP="00A937CC">
            <w:pPr>
              <w:pStyle w:val="TableParagraph"/>
              <w:ind w:left="90" w:right="82"/>
              <w:rPr>
                <w:bCs/>
                <w:strike/>
                <w:sz w:val="16"/>
                <w:szCs w:val="16"/>
              </w:rPr>
            </w:pPr>
            <w:r w:rsidRPr="00EC4595">
              <w:rPr>
                <w:bCs/>
                <w:strike/>
                <w:sz w:val="16"/>
                <w:szCs w:val="16"/>
              </w:rPr>
              <w:t>SSO Annual Report</w:t>
            </w:r>
          </w:p>
        </w:tc>
        <w:tc>
          <w:tcPr>
            <w:tcW w:w="2824" w:type="dxa"/>
            <w:gridSpan w:val="2"/>
            <w:vAlign w:val="center"/>
          </w:tcPr>
          <w:p w14:paraId="1A2F745B" w14:textId="0A0544CA" w:rsidR="000C6C5E" w:rsidRPr="00602351" w:rsidRDefault="008C42BC" w:rsidP="006E3BB6">
            <w:pPr>
              <w:pStyle w:val="TableParagraph"/>
              <w:ind w:left="101"/>
              <w:rPr>
                <w:sz w:val="16"/>
                <w:szCs w:val="16"/>
              </w:rPr>
            </w:pPr>
            <w:r w:rsidRPr="00602351">
              <w:rPr>
                <w:sz w:val="16"/>
                <w:szCs w:val="16"/>
              </w:rPr>
              <w:t>SSOAnnualReportSubmission</w:t>
            </w:r>
          </w:p>
        </w:tc>
        <w:tc>
          <w:tcPr>
            <w:tcW w:w="2936" w:type="dxa"/>
            <w:vAlign w:val="center"/>
          </w:tcPr>
          <w:p w14:paraId="298F967C" w14:textId="77777777" w:rsidR="000C6C5E" w:rsidRPr="00602351" w:rsidRDefault="008C42BC" w:rsidP="006E3BB6">
            <w:pPr>
              <w:pStyle w:val="TableParagraph"/>
              <w:ind w:left="101"/>
              <w:rPr>
                <w:sz w:val="16"/>
                <w:szCs w:val="16"/>
              </w:rPr>
            </w:pPr>
            <w:r w:rsidRPr="00602351">
              <w:rPr>
                <w:sz w:val="16"/>
                <w:szCs w:val="16"/>
              </w:rPr>
              <w:t>SSOAnnualReportData</w:t>
            </w:r>
          </w:p>
        </w:tc>
        <w:tc>
          <w:tcPr>
            <w:tcW w:w="2465" w:type="dxa"/>
            <w:gridSpan w:val="2"/>
            <w:vAlign w:val="center"/>
          </w:tcPr>
          <w:p w14:paraId="048CDB35" w14:textId="77777777" w:rsidR="000C6C5E" w:rsidRPr="00602351" w:rsidRDefault="008C42BC" w:rsidP="006E3BB6">
            <w:pPr>
              <w:pStyle w:val="TableParagraph"/>
              <w:ind w:left="101"/>
              <w:rPr>
                <w:sz w:val="16"/>
                <w:szCs w:val="16"/>
              </w:rPr>
            </w:pPr>
            <w:r w:rsidRPr="00602351">
              <w:rPr>
                <w:sz w:val="16"/>
                <w:szCs w:val="16"/>
              </w:rPr>
              <w:t>SSOAnnualReport</w:t>
            </w:r>
          </w:p>
        </w:tc>
      </w:tr>
      <w:tr w:rsidR="000C6C5E" w:rsidRPr="006E3BB6" w14:paraId="1CDC75F7" w14:textId="77777777" w:rsidTr="00A937CC">
        <w:trPr>
          <w:trHeight w:hRule="exact" w:val="252"/>
        </w:trPr>
        <w:tc>
          <w:tcPr>
            <w:tcW w:w="1620" w:type="dxa"/>
            <w:vAlign w:val="center"/>
          </w:tcPr>
          <w:p w14:paraId="76D183E8" w14:textId="77777777" w:rsidR="000C6C5E" w:rsidRPr="00EC4595" w:rsidRDefault="008C42BC" w:rsidP="00A937CC">
            <w:pPr>
              <w:pStyle w:val="TableParagraph"/>
              <w:ind w:left="90" w:right="82"/>
              <w:rPr>
                <w:bCs/>
                <w:strike/>
                <w:sz w:val="16"/>
                <w:szCs w:val="16"/>
              </w:rPr>
            </w:pPr>
            <w:r w:rsidRPr="00EC4595">
              <w:rPr>
                <w:bCs/>
                <w:strike/>
                <w:sz w:val="16"/>
                <w:szCs w:val="16"/>
              </w:rPr>
              <w:t>SSO Event Report</w:t>
            </w:r>
          </w:p>
        </w:tc>
        <w:tc>
          <w:tcPr>
            <w:tcW w:w="2824" w:type="dxa"/>
            <w:gridSpan w:val="2"/>
            <w:vAlign w:val="center"/>
          </w:tcPr>
          <w:p w14:paraId="5EBE442E" w14:textId="599C9253" w:rsidR="000C6C5E" w:rsidRPr="00602351" w:rsidRDefault="008C42BC" w:rsidP="006E3BB6">
            <w:pPr>
              <w:pStyle w:val="TableParagraph"/>
              <w:ind w:left="101"/>
              <w:rPr>
                <w:sz w:val="16"/>
                <w:szCs w:val="16"/>
              </w:rPr>
            </w:pPr>
            <w:r w:rsidRPr="00602351">
              <w:rPr>
                <w:sz w:val="16"/>
                <w:szCs w:val="16"/>
              </w:rPr>
              <w:t>SSOEventReportSubmission</w:t>
            </w:r>
          </w:p>
        </w:tc>
        <w:tc>
          <w:tcPr>
            <w:tcW w:w="2936" w:type="dxa"/>
            <w:vAlign w:val="center"/>
          </w:tcPr>
          <w:p w14:paraId="444A7DF0" w14:textId="77777777" w:rsidR="000C6C5E" w:rsidRPr="00602351" w:rsidRDefault="008C42BC" w:rsidP="006E3BB6">
            <w:pPr>
              <w:pStyle w:val="TableParagraph"/>
              <w:ind w:left="101"/>
              <w:rPr>
                <w:sz w:val="16"/>
                <w:szCs w:val="16"/>
              </w:rPr>
            </w:pPr>
            <w:r w:rsidRPr="00602351">
              <w:rPr>
                <w:sz w:val="16"/>
                <w:szCs w:val="16"/>
              </w:rPr>
              <w:t>SSOAnnualReportData</w:t>
            </w:r>
          </w:p>
        </w:tc>
        <w:tc>
          <w:tcPr>
            <w:tcW w:w="2465" w:type="dxa"/>
            <w:gridSpan w:val="2"/>
            <w:vAlign w:val="center"/>
          </w:tcPr>
          <w:p w14:paraId="78CE493C" w14:textId="77777777" w:rsidR="000C6C5E" w:rsidRPr="00602351" w:rsidRDefault="008C42BC" w:rsidP="006E3BB6">
            <w:pPr>
              <w:pStyle w:val="TableParagraph"/>
              <w:ind w:left="101"/>
              <w:rPr>
                <w:sz w:val="16"/>
                <w:szCs w:val="16"/>
              </w:rPr>
            </w:pPr>
            <w:r w:rsidRPr="00602351">
              <w:rPr>
                <w:sz w:val="16"/>
                <w:szCs w:val="16"/>
              </w:rPr>
              <w:t>SSOAnnualReport</w:t>
            </w:r>
          </w:p>
        </w:tc>
      </w:tr>
      <w:tr w:rsidR="000C6C5E" w:rsidRPr="006E3BB6" w14:paraId="60D499A7" w14:textId="77777777" w:rsidTr="00A937CC">
        <w:trPr>
          <w:trHeight w:hRule="exact" w:val="490"/>
        </w:trPr>
        <w:tc>
          <w:tcPr>
            <w:tcW w:w="1620" w:type="dxa"/>
            <w:vAlign w:val="center"/>
          </w:tcPr>
          <w:p w14:paraId="50A63F40" w14:textId="77777777" w:rsidR="000C6C5E" w:rsidRPr="00EC4595" w:rsidRDefault="008C42BC" w:rsidP="00A937CC">
            <w:pPr>
              <w:pStyle w:val="TableParagraph"/>
              <w:ind w:left="90" w:right="82"/>
              <w:rPr>
                <w:bCs/>
                <w:strike/>
                <w:sz w:val="16"/>
                <w:szCs w:val="16"/>
              </w:rPr>
            </w:pPr>
            <w:r w:rsidRPr="00EC4595">
              <w:rPr>
                <w:bCs/>
                <w:strike/>
                <w:sz w:val="16"/>
                <w:szCs w:val="16"/>
              </w:rPr>
              <w:t>SSO Monthly Event Report</w:t>
            </w:r>
          </w:p>
        </w:tc>
        <w:tc>
          <w:tcPr>
            <w:tcW w:w="2824" w:type="dxa"/>
            <w:gridSpan w:val="2"/>
            <w:vAlign w:val="center"/>
          </w:tcPr>
          <w:p w14:paraId="14D54EC6" w14:textId="15D72A1D" w:rsidR="000C6C5E" w:rsidRPr="00602351" w:rsidRDefault="008C42BC" w:rsidP="006E3BB6">
            <w:pPr>
              <w:pStyle w:val="TableParagraph"/>
              <w:ind w:left="101" w:right="113"/>
              <w:rPr>
                <w:sz w:val="16"/>
                <w:szCs w:val="16"/>
              </w:rPr>
            </w:pPr>
            <w:r w:rsidRPr="00602351">
              <w:rPr>
                <w:sz w:val="16"/>
                <w:szCs w:val="16"/>
              </w:rPr>
              <w:t>SSOMonthlyEventReportSubmission</w:t>
            </w:r>
          </w:p>
        </w:tc>
        <w:tc>
          <w:tcPr>
            <w:tcW w:w="2936" w:type="dxa"/>
            <w:vAlign w:val="center"/>
          </w:tcPr>
          <w:p w14:paraId="563BB135" w14:textId="77777777" w:rsidR="000C6C5E" w:rsidRPr="00602351" w:rsidRDefault="008C42BC" w:rsidP="006E3BB6">
            <w:pPr>
              <w:pStyle w:val="TableParagraph"/>
              <w:ind w:left="101"/>
              <w:rPr>
                <w:sz w:val="16"/>
                <w:szCs w:val="16"/>
              </w:rPr>
            </w:pPr>
            <w:r w:rsidRPr="00602351">
              <w:rPr>
                <w:sz w:val="16"/>
                <w:szCs w:val="16"/>
              </w:rPr>
              <w:t>SSOMonthlyEventReportData</w:t>
            </w:r>
          </w:p>
        </w:tc>
        <w:tc>
          <w:tcPr>
            <w:tcW w:w="2465" w:type="dxa"/>
            <w:gridSpan w:val="2"/>
            <w:vAlign w:val="center"/>
          </w:tcPr>
          <w:p w14:paraId="4B0A2FB2" w14:textId="77777777" w:rsidR="000C6C5E" w:rsidRPr="00602351" w:rsidRDefault="008C42BC" w:rsidP="006E3BB6">
            <w:pPr>
              <w:pStyle w:val="TableParagraph"/>
              <w:ind w:left="101"/>
              <w:rPr>
                <w:sz w:val="16"/>
                <w:szCs w:val="16"/>
              </w:rPr>
            </w:pPr>
            <w:r w:rsidRPr="00602351">
              <w:rPr>
                <w:sz w:val="16"/>
                <w:szCs w:val="16"/>
              </w:rPr>
              <w:t>SSOMonthlyEventReport</w:t>
            </w:r>
          </w:p>
        </w:tc>
      </w:tr>
      <w:tr w:rsidR="000C6C5E" w:rsidRPr="006E3BB6" w14:paraId="4A63533E" w14:textId="77777777" w:rsidTr="00A937CC">
        <w:trPr>
          <w:trHeight w:hRule="exact" w:val="677"/>
        </w:trPr>
        <w:tc>
          <w:tcPr>
            <w:tcW w:w="1620" w:type="dxa"/>
            <w:vAlign w:val="center"/>
          </w:tcPr>
          <w:p w14:paraId="57177B46" w14:textId="77777777" w:rsidR="000C6C5E" w:rsidRPr="00EC4595" w:rsidRDefault="008C42BC" w:rsidP="00A937CC">
            <w:pPr>
              <w:pStyle w:val="TableParagraph"/>
              <w:ind w:left="90" w:right="82"/>
              <w:rPr>
                <w:bCs/>
                <w:sz w:val="16"/>
                <w:szCs w:val="16"/>
              </w:rPr>
            </w:pPr>
            <w:r w:rsidRPr="00EC4595">
              <w:rPr>
                <w:bCs/>
                <w:sz w:val="16"/>
                <w:szCs w:val="16"/>
              </w:rPr>
              <w:t>Storm Water Construction Permit Component</w:t>
            </w:r>
          </w:p>
        </w:tc>
        <w:tc>
          <w:tcPr>
            <w:tcW w:w="2824" w:type="dxa"/>
            <w:gridSpan w:val="2"/>
            <w:vAlign w:val="center"/>
          </w:tcPr>
          <w:p w14:paraId="3AE123F1" w14:textId="4DB67DBC" w:rsidR="000C6C5E" w:rsidRPr="00602351" w:rsidRDefault="008C42BC" w:rsidP="006E3BB6">
            <w:pPr>
              <w:pStyle w:val="TableParagraph"/>
              <w:ind w:left="101" w:right="158"/>
              <w:rPr>
                <w:sz w:val="16"/>
                <w:szCs w:val="16"/>
              </w:rPr>
            </w:pPr>
            <w:r w:rsidRPr="00602351">
              <w:rPr>
                <w:sz w:val="16"/>
                <w:szCs w:val="16"/>
              </w:rPr>
              <w:t>SWConstructionPermitSubmission</w:t>
            </w:r>
          </w:p>
        </w:tc>
        <w:tc>
          <w:tcPr>
            <w:tcW w:w="2936" w:type="dxa"/>
            <w:vAlign w:val="center"/>
          </w:tcPr>
          <w:p w14:paraId="6A2CA386" w14:textId="77777777" w:rsidR="000C6C5E" w:rsidRPr="00602351" w:rsidRDefault="008C42BC" w:rsidP="006E3BB6">
            <w:pPr>
              <w:pStyle w:val="TableParagraph"/>
              <w:ind w:left="101"/>
              <w:rPr>
                <w:sz w:val="16"/>
                <w:szCs w:val="16"/>
              </w:rPr>
            </w:pPr>
            <w:r w:rsidRPr="00602351">
              <w:rPr>
                <w:sz w:val="16"/>
                <w:szCs w:val="16"/>
              </w:rPr>
              <w:t>SWConstructionPermitData</w:t>
            </w:r>
          </w:p>
        </w:tc>
        <w:tc>
          <w:tcPr>
            <w:tcW w:w="2465" w:type="dxa"/>
            <w:gridSpan w:val="2"/>
            <w:vAlign w:val="center"/>
          </w:tcPr>
          <w:p w14:paraId="4D8A36C0" w14:textId="77777777" w:rsidR="000C6C5E" w:rsidRPr="00602351" w:rsidRDefault="008C42BC" w:rsidP="006E3BB6">
            <w:pPr>
              <w:pStyle w:val="TableParagraph"/>
              <w:ind w:left="101"/>
              <w:rPr>
                <w:sz w:val="16"/>
                <w:szCs w:val="16"/>
              </w:rPr>
            </w:pPr>
            <w:r w:rsidRPr="00602351">
              <w:rPr>
                <w:sz w:val="16"/>
                <w:szCs w:val="16"/>
              </w:rPr>
              <w:t>SWConstructionPermit</w:t>
            </w:r>
          </w:p>
        </w:tc>
      </w:tr>
      <w:tr w:rsidR="000C6C5E" w:rsidRPr="006E3BB6" w14:paraId="0B8A65C3" w14:textId="77777777" w:rsidTr="00A937CC">
        <w:trPr>
          <w:trHeight w:hRule="exact" w:val="490"/>
        </w:trPr>
        <w:tc>
          <w:tcPr>
            <w:tcW w:w="1620" w:type="dxa"/>
            <w:vAlign w:val="center"/>
          </w:tcPr>
          <w:p w14:paraId="5F7D5627" w14:textId="77777777" w:rsidR="000C6C5E" w:rsidRPr="00AB5D8B" w:rsidRDefault="008C42BC" w:rsidP="00A937CC">
            <w:pPr>
              <w:pStyle w:val="TableParagraph"/>
              <w:ind w:left="90" w:right="82"/>
              <w:rPr>
                <w:bCs/>
                <w:strike/>
                <w:sz w:val="16"/>
                <w:szCs w:val="16"/>
              </w:rPr>
            </w:pPr>
            <w:r w:rsidRPr="00AB5D8B">
              <w:rPr>
                <w:bCs/>
                <w:strike/>
                <w:sz w:val="16"/>
                <w:szCs w:val="16"/>
              </w:rPr>
              <w:t>Storm Water Event Report</w:t>
            </w:r>
          </w:p>
        </w:tc>
        <w:tc>
          <w:tcPr>
            <w:tcW w:w="2824" w:type="dxa"/>
            <w:gridSpan w:val="2"/>
            <w:vAlign w:val="center"/>
          </w:tcPr>
          <w:p w14:paraId="665EEDD5" w14:textId="1414C4DE" w:rsidR="000C6C5E" w:rsidRPr="00602351" w:rsidRDefault="008C42BC" w:rsidP="006E3BB6">
            <w:pPr>
              <w:pStyle w:val="TableParagraph"/>
              <w:ind w:left="101"/>
              <w:rPr>
                <w:sz w:val="16"/>
                <w:szCs w:val="16"/>
              </w:rPr>
            </w:pPr>
            <w:r w:rsidRPr="00602351">
              <w:rPr>
                <w:sz w:val="16"/>
                <w:szCs w:val="16"/>
              </w:rPr>
              <w:t>SWEventReportSubmission</w:t>
            </w:r>
          </w:p>
        </w:tc>
        <w:tc>
          <w:tcPr>
            <w:tcW w:w="2936" w:type="dxa"/>
            <w:vAlign w:val="center"/>
          </w:tcPr>
          <w:p w14:paraId="62D6F226" w14:textId="77777777" w:rsidR="000C6C5E" w:rsidRPr="00602351" w:rsidRDefault="008C42BC" w:rsidP="006E3BB6">
            <w:pPr>
              <w:pStyle w:val="TableParagraph"/>
              <w:ind w:left="101"/>
              <w:rPr>
                <w:sz w:val="16"/>
                <w:szCs w:val="16"/>
              </w:rPr>
            </w:pPr>
            <w:r w:rsidRPr="00602351">
              <w:rPr>
                <w:sz w:val="16"/>
                <w:szCs w:val="16"/>
              </w:rPr>
              <w:t>SWEventReportData</w:t>
            </w:r>
          </w:p>
        </w:tc>
        <w:tc>
          <w:tcPr>
            <w:tcW w:w="2465" w:type="dxa"/>
            <w:gridSpan w:val="2"/>
            <w:vAlign w:val="center"/>
          </w:tcPr>
          <w:p w14:paraId="6B14799D" w14:textId="77777777" w:rsidR="000C6C5E" w:rsidRPr="00602351" w:rsidRDefault="008C42BC" w:rsidP="006E3BB6">
            <w:pPr>
              <w:pStyle w:val="TableParagraph"/>
              <w:ind w:left="101"/>
              <w:rPr>
                <w:sz w:val="16"/>
                <w:szCs w:val="16"/>
              </w:rPr>
            </w:pPr>
            <w:r w:rsidRPr="00602351">
              <w:rPr>
                <w:sz w:val="16"/>
                <w:szCs w:val="16"/>
              </w:rPr>
              <w:t>SWEventReport</w:t>
            </w:r>
          </w:p>
        </w:tc>
      </w:tr>
      <w:tr w:rsidR="000C6C5E" w:rsidRPr="006E3BB6" w14:paraId="3A2FCB48" w14:textId="77777777" w:rsidTr="00A937CC">
        <w:trPr>
          <w:trHeight w:hRule="exact" w:val="677"/>
        </w:trPr>
        <w:tc>
          <w:tcPr>
            <w:tcW w:w="1620" w:type="dxa"/>
            <w:vAlign w:val="center"/>
          </w:tcPr>
          <w:p w14:paraId="5B5DC05C" w14:textId="77777777" w:rsidR="000C6C5E" w:rsidRPr="00EC4595" w:rsidRDefault="008C42BC" w:rsidP="00A937CC">
            <w:pPr>
              <w:pStyle w:val="TableParagraph"/>
              <w:spacing w:before="51"/>
              <w:ind w:left="90" w:right="82"/>
              <w:rPr>
                <w:bCs/>
                <w:sz w:val="16"/>
                <w:szCs w:val="16"/>
              </w:rPr>
            </w:pPr>
            <w:r w:rsidRPr="00EC4595">
              <w:rPr>
                <w:bCs/>
                <w:sz w:val="16"/>
                <w:szCs w:val="16"/>
              </w:rPr>
              <w:t>Storm Water Industrial Permit Component</w:t>
            </w:r>
          </w:p>
        </w:tc>
        <w:tc>
          <w:tcPr>
            <w:tcW w:w="2824" w:type="dxa"/>
            <w:gridSpan w:val="2"/>
            <w:vAlign w:val="center"/>
          </w:tcPr>
          <w:p w14:paraId="36A97DA3" w14:textId="26456EE1" w:rsidR="000C6C5E" w:rsidRPr="00602351" w:rsidRDefault="008C42BC" w:rsidP="006E3BB6">
            <w:pPr>
              <w:pStyle w:val="TableParagraph"/>
              <w:spacing w:before="54"/>
              <w:ind w:left="101"/>
              <w:rPr>
                <w:sz w:val="16"/>
                <w:szCs w:val="16"/>
              </w:rPr>
            </w:pPr>
            <w:r w:rsidRPr="00602351">
              <w:rPr>
                <w:sz w:val="16"/>
                <w:szCs w:val="16"/>
              </w:rPr>
              <w:t>SWIndustrialPermitSubmission</w:t>
            </w:r>
          </w:p>
        </w:tc>
        <w:tc>
          <w:tcPr>
            <w:tcW w:w="2936" w:type="dxa"/>
            <w:vAlign w:val="center"/>
          </w:tcPr>
          <w:p w14:paraId="1F45A57E" w14:textId="77777777" w:rsidR="000C6C5E" w:rsidRPr="00602351" w:rsidRDefault="008C42BC" w:rsidP="006E3BB6">
            <w:pPr>
              <w:pStyle w:val="TableParagraph"/>
              <w:spacing w:before="54"/>
              <w:ind w:left="101"/>
              <w:rPr>
                <w:sz w:val="16"/>
                <w:szCs w:val="16"/>
              </w:rPr>
            </w:pPr>
            <w:r w:rsidRPr="00602351">
              <w:rPr>
                <w:sz w:val="16"/>
                <w:szCs w:val="16"/>
              </w:rPr>
              <w:t>SWIndustrialPermitData</w:t>
            </w:r>
          </w:p>
        </w:tc>
        <w:tc>
          <w:tcPr>
            <w:tcW w:w="2465" w:type="dxa"/>
            <w:gridSpan w:val="2"/>
            <w:vAlign w:val="center"/>
          </w:tcPr>
          <w:p w14:paraId="4DEA8CFE" w14:textId="77777777" w:rsidR="000C6C5E" w:rsidRPr="00602351" w:rsidRDefault="008C42BC" w:rsidP="006E3BB6">
            <w:pPr>
              <w:pStyle w:val="TableParagraph"/>
              <w:spacing w:before="54"/>
              <w:ind w:left="101"/>
              <w:rPr>
                <w:sz w:val="16"/>
                <w:szCs w:val="16"/>
              </w:rPr>
            </w:pPr>
            <w:r w:rsidRPr="00602351">
              <w:rPr>
                <w:sz w:val="16"/>
                <w:szCs w:val="16"/>
              </w:rPr>
              <w:t>SWIndustrialPermit</w:t>
            </w:r>
          </w:p>
        </w:tc>
      </w:tr>
      <w:tr w:rsidR="000C6C5E" w:rsidRPr="006E3BB6" w14:paraId="5959B265" w14:textId="77777777" w:rsidTr="00A937CC">
        <w:trPr>
          <w:trHeight w:hRule="exact" w:val="677"/>
        </w:trPr>
        <w:tc>
          <w:tcPr>
            <w:tcW w:w="1620" w:type="dxa"/>
            <w:vAlign w:val="center"/>
          </w:tcPr>
          <w:p w14:paraId="56966F48" w14:textId="77777777" w:rsidR="000C6C5E" w:rsidRPr="00AB5D8B" w:rsidRDefault="008C42BC" w:rsidP="00A937CC">
            <w:pPr>
              <w:pStyle w:val="TableParagraph"/>
              <w:spacing w:before="51"/>
              <w:ind w:left="90" w:right="82"/>
              <w:rPr>
                <w:bCs/>
                <w:strike/>
                <w:sz w:val="16"/>
                <w:szCs w:val="16"/>
              </w:rPr>
            </w:pPr>
            <w:r w:rsidRPr="00AB5D8B">
              <w:rPr>
                <w:bCs/>
                <w:strike/>
                <w:sz w:val="16"/>
                <w:szCs w:val="16"/>
              </w:rPr>
              <w:t>Storm Water MS4 Large Permit Component</w:t>
            </w:r>
          </w:p>
        </w:tc>
        <w:tc>
          <w:tcPr>
            <w:tcW w:w="2824" w:type="dxa"/>
            <w:gridSpan w:val="2"/>
            <w:vAlign w:val="center"/>
          </w:tcPr>
          <w:p w14:paraId="64380D19" w14:textId="43E89A79" w:rsidR="000C6C5E" w:rsidRPr="00602351" w:rsidRDefault="008C42BC" w:rsidP="006E3BB6">
            <w:pPr>
              <w:pStyle w:val="TableParagraph"/>
              <w:spacing w:before="54"/>
              <w:ind w:left="101"/>
              <w:rPr>
                <w:sz w:val="16"/>
                <w:szCs w:val="16"/>
              </w:rPr>
            </w:pPr>
            <w:r w:rsidRPr="00602351">
              <w:rPr>
                <w:sz w:val="16"/>
                <w:szCs w:val="16"/>
              </w:rPr>
              <w:t>SWMS4LargePermitSubmission</w:t>
            </w:r>
          </w:p>
        </w:tc>
        <w:tc>
          <w:tcPr>
            <w:tcW w:w="2936" w:type="dxa"/>
            <w:vAlign w:val="center"/>
          </w:tcPr>
          <w:p w14:paraId="555B6028" w14:textId="77777777" w:rsidR="000C6C5E" w:rsidRPr="00602351" w:rsidRDefault="008C42BC" w:rsidP="006E3BB6">
            <w:pPr>
              <w:pStyle w:val="TableParagraph"/>
              <w:spacing w:before="54"/>
              <w:ind w:left="101"/>
              <w:rPr>
                <w:sz w:val="16"/>
                <w:szCs w:val="16"/>
              </w:rPr>
            </w:pPr>
            <w:r w:rsidRPr="00602351">
              <w:rPr>
                <w:sz w:val="16"/>
                <w:szCs w:val="16"/>
              </w:rPr>
              <w:t>SWMS4LargePermitData</w:t>
            </w:r>
          </w:p>
        </w:tc>
        <w:tc>
          <w:tcPr>
            <w:tcW w:w="2465" w:type="dxa"/>
            <w:gridSpan w:val="2"/>
            <w:vAlign w:val="center"/>
          </w:tcPr>
          <w:p w14:paraId="2D84C3D6" w14:textId="77777777" w:rsidR="000C6C5E" w:rsidRPr="00602351" w:rsidRDefault="008C42BC" w:rsidP="006E3BB6">
            <w:pPr>
              <w:pStyle w:val="TableParagraph"/>
              <w:spacing w:before="54"/>
              <w:ind w:left="101"/>
              <w:rPr>
                <w:sz w:val="16"/>
                <w:szCs w:val="16"/>
              </w:rPr>
            </w:pPr>
            <w:r w:rsidRPr="00602351">
              <w:rPr>
                <w:sz w:val="16"/>
                <w:szCs w:val="16"/>
              </w:rPr>
              <w:t>SWMS4LargePermit</w:t>
            </w:r>
          </w:p>
        </w:tc>
      </w:tr>
      <w:tr w:rsidR="000C6C5E" w:rsidRPr="006E3BB6" w14:paraId="00581129" w14:textId="77777777" w:rsidTr="00A937CC">
        <w:trPr>
          <w:trHeight w:hRule="exact" w:val="490"/>
        </w:trPr>
        <w:tc>
          <w:tcPr>
            <w:tcW w:w="1620" w:type="dxa"/>
            <w:vAlign w:val="center"/>
          </w:tcPr>
          <w:p w14:paraId="611DBBBC" w14:textId="77777777" w:rsidR="000C6C5E" w:rsidRPr="00AB5D8B" w:rsidRDefault="008C42BC" w:rsidP="00A937CC">
            <w:pPr>
              <w:pStyle w:val="TableParagraph"/>
              <w:spacing w:before="51"/>
              <w:ind w:left="90" w:right="82"/>
              <w:rPr>
                <w:bCs/>
                <w:strike/>
                <w:sz w:val="16"/>
                <w:szCs w:val="16"/>
              </w:rPr>
            </w:pPr>
            <w:r w:rsidRPr="00AB5D8B">
              <w:rPr>
                <w:bCs/>
                <w:strike/>
                <w:sz w:val="16"/>
                <w:szCs w:val="16"/>
              </w:rPr>
              <w:t>Storm Water MS4 Program Report</w:t>
            </w:r>
          </w:p>
        </w:tc>
        <w:tc>
          <w:tcPr>
            <w:tcW w:w="2824" w:type="dxa"/>
            <w:gridSpan w:val="2"/>
            <w:vAlign w:val="center"/>
          </w:tcPr>
          <w:p w14:paraId="4CB7FC7A" w14:textId="01C7A85A" w:rsidR="000C6C5E" w:rsidRPr="00602351" w:rsidRDefault="008C42BC" w:rsidP="006E3BB6">
            <w:pPr>
              <w:pStyle w:val="TableParagraph"/>
              <w:spacing w:before="54"/>
              <w:ind w:left="101" w:right="96"/>
              <w:rPr>
                <w:sz w:val="16"/>
                <w:szCs w:val="16"/>
              </w:rPr>
            </w:pPr>
            <w:r w:rsidRPr="00602351">
              <w:rPr>
                <w:sz w:val="16"/>
                <w:szCs w:val="16"/>
              </w:rPr>
              <w:t>SWMS4ProgramReportSubmission</w:t>
            </w:r>
          </w:p>
        </w:tc>
        <w:tc>
          <w:tcPr>
            <w:tcW w:w="2936" w:type="dxa"/>
            <w:vAlign w:val="center"/>
          </w:tcPr>
          <w:p w14:paraId="495DC4B6" w14:textId="77777777" w:rsidR="000C6C5E" w:rsidRPr="00602351" w:rsidRDefault="008C42BC" w:rsidP="006E3BB6">
            <w:pPr>
              <w:pStyle w:val="TableParagraph"/>
              <w:spacing w:before="54"/>
              <w:ind w:left="101"/>
              <w:rPr>
                <w:sz w:val="16"/>
                <w:szCs w:val="16"/>
              </w:rPr>
            </w:pPr>
            <w:r w:rsidRPr="00602351">
              <w:rPr>
                <w:sz w:val="16"/>
                <w:szCs w:val="16"/>
              </w:rPr>
              <w:t>SWMS4ProgramReportData</w:t>
            </w:r>
          </w:p>
        </w:tc>
        <w:tc>
          <w:tcPr>
            <w:tcW w:w="2465" w:type="dxa"/>
            <w:gridSpan w:val="2"/>
            <w:vAlign w:val="center"/>
          </w:tcPr>
          <w:p w14:paraId="2D5065A4" w14:textId="77777777" w:rsidR="000C6C5E" w:rsidRPr="00602351" w:rsidRDefault="008C42BC" w:rsidP="006E3BB6">
            <w:pPr>
              <w:pStyle w:val="TableParagraph"/>
              <w:spacing w:before="54"/>
              <w:ind w:left="101"/>
              <w:rPr>
                <w:sz w:val="16"/>
                <w:szCs w:val="16"/>
              </w:rPr>
            </w:pPr>
            <w:r w:rsidRPr="00602351">
              <w:rPr>
                <w:sz w:val="16"/>
                <w:szCs w:val="16"/>
              </w:rPr>
              <w:t>SWMS4ProgramReport</w:t>
            </w:r>
          </w:p>
        </w:tc>
      </w:tr>
      <w:tr w:rsidR="000C6C5E" w:rsidRPr="006E3BB6" w14:paraId="631BDAC7" w14:textId="77777777" w:rsidTr="00A937CC">
        <w:trPr>
          <w:trHeight w:hRule="exact" w:val="677"/>
        </w:trPr>
        <w:tc>
          <w:tcPr>
            <w:tcW w:w="1620" w:type="dxa"/>
            <w:vAlign w:val="center"/>
          </w:tcPr>
          <w:p w14:paraId="4D96F76F" w14:textId="77777777" w:rsidR="000C6C5E" w:rsidRPr="00AB5D8B" w:rsidRDefault="008C42BC" w:rsidP="00A937CC">
            <w:pPr>
              <w:pStyle w:val="TableParagraph"/>
              <w:spacing w:before="51"/>
              <w:ind w:left="90" w:right="82"/>
              <w:rPr>
                <w:bCs/>
                <w:strike/>
                <w:sz w:val="16"/>
                <w:szCs w:val="16"/>
              </w:rPr>
            </w:pPr>
            <w:r w:rsidRPr="00AB5D8B">
              <w:rPr>
                <w:bCs/>
                <w:strike/>
                <w:sz w:val="16"/>
                <w:szCs w:val="16"/>
              </w:rPr>
              <w:t>Storm Water MS4 Small Permit Component</w:t>
            </w:r>
          </w:p>
        </w:tc>
        <w:tc>
          <w:tcPr>
            <w:tcW w:w="2824" w:type="dxa"/>
            <w:gridSpan w:val="2"/>
            <w:vAlign w:val="center"/>
          </w:tcPr>
          <w:p w14:paraId="339F373E" w14:textId="7B98C09F" w:rsidR="000C6C5E" w:rsidRPr="00602351" w:rsidRDefault="008C42BC" w:rsidP="006E3BB6">
            <w:pPr>
              <w:pStyle w:val="TableParagraph"/>
              <w:spacing w:before="54"/>
              <w:ind w:left="101"/>
              <w:rPr>
                <w:sz w:val="16"/>
                <w:szCs w:val="16"/>
              </w:rPr>
            </w:pPr>
            <w:r w:rsidRPr="00602351">
              <w:rPr>
                <w:sz w:val="16"/>
                <w:szCs w:val="16"/>
              </w:rPr>
              <w:t>SWMS4SmallPermitSubmission</w:t>
            </w:r>
          </w:p>
        </w:tc>
        <w:tc>
          <w:tcPr>
            <w:tcW w:w="2936" w:type="dxa"/>
            <w:vAlign w:val="center"/>
          </w:tcPr>
          <w:p w14:paraId="7E17062F" w14:textId="77777777" w:rsidR="000C6C5E" w:rsidRPr="00602351" w:rsidRDefault="008C42BC" w:rsidP="006E3BB6">
            <w:pPr>
              <w:pStyle w:val="TableParagraph"/>
              <w:spacing w:before="54"/>
              <w:ind w:left="101"/>
              <w:rPr>
                <w:sz w:val="16"/>
                <w:szCs w:val="16"/>
              </w:rPr>
            </w:pPr>
            <w:r w:rsidRPr="00602351">
              <w:rPr>
                <w:sz w:val="16"/>
                <w:szCs w:val="16"/>
              </w:rPr>
              <w:t>SWMS4SmallPermitData</w:t>
            </w:r>
          </w:p>
        </w:tc>
        <w:tc>
          <w:tcPr>
            <w:tcW w:w="2465" w:type="dxa"/>
            <w:gridSpan w:val="2"/>
            <w:vAlign w:val="center"/>
          </w:tcPr>
          <w:p w14:paraId="54552FE9" w14:textId="77777777" w:rsidR="000C6C5E" w:rsidRPr="00602351" w:rsidRDefault="008C42BC" w:rsidP="006E3BB6">
            <w:pPr>
              <w:pStyle w:val="TableParagraph"/>
              <w:spacing w:before="54"/>
              <w:ind w:left="101"/>
              <w:rPr>
                <w:sz w:val="16"/>
                <w:szCs w:val="16"/>
              </w:rPr>
            </w:pPr>
            <w:r w:rsidRPr="00602351">
              <w:rPr>
                <w:sz w:val="16"/>
                <w:szCs w:val="16"/>
              </w:rPr>
              <w:t>SWMS4SmallPermit</w:t>
            </w:r>
          </w:p>
        </w:tc>
      </w:tr>
      <w:tr w:rsidR="000C6C5E" w:rsidRPr="006E3BB6" w14:paraId="743D02AF" w14:textId="77777777" w:rsidTr="00A937CC">
        <w:trPr>
          <w:trHeight w:hRule="exact" w:val="492"/>
        </w:trPr>
        <w:tc>
          <w:tcPr>
            <w:tcW w:w="1620" w:type="dxa"/>
            <w:vAlign w:val="center"/>
          </w:tcPr>
          <w:p w14:paraId="3EA4FC07" w14:textId="77777777" w:rsidR="000C6C5E" w:rsidRPr="00EC4595" w:rsidRDefault="008C42BC" w:rsidP="00A937CC">
            <w:pPr>
              <w:pStyle w:val="TableParagraph"/>
              <w:spacing w:before="54"/>
              <w:ind w:left="90" w:right="82"/>
              <w:rPr>
                <w:bCs/>
                <w:sz w:val="16"/>
                <w:szCs w:val="16"/>
              </w:rPr>
            </w:pPr>
            <w:r w:rsidRPr="00EC4595">
              <w:rPr>
                <w:bCs/>
                <w:sz w:val="16"/>
                <w:szCs w:val="16"/>
              </w:rPr>
              <w:lastRenderedPageBreak/>
              <w:t>Unpermitted Facility</w:t>
            </w:r>
          </w:p>
        </w:tc>
        <w:tc>
          <w:tcPr>
            <w:tcW w:w="2824" w:type="dxa"/>
            <w:gridSpan w:val="2"/>
            <w:vAlign w:val="center"/>
          </w:tcPr>
          <w:p w14:paraId="5A657C6C" w14:textId="7E03AE60" w:rsidR="000C6C5E" w:rsidRPr="00602351" w:rsidRDefault="008C42BC" w:rsidP="006E3BB6">
            <w:pPr>
              <w:pStyle w:val="TableParagraph"/>
              <w:spacing w:before="56"/>
              <w:ind w:left="101"/>
              <w:rPr>
                <w:sz w:val="16"/>
                <w:szCs w:val="16"/>
              </w:rPr>
            </w:pPr>
            <w:r w:rsidRPr="00602351">
              <w:rPr>
                <w:sz w:val="16"/>
                <w:szCs w:val="16"/>
              </w:rPr>
              <w:t>UnpermittedFacilitySubmission</w:t>
            </w:r>
          </w:p>
        </w:tc>
        <w:tc>
          <w:tcPr>
            <w:tcW w:w="2936" w:type="dxa"/>
            <w:vAlign w:val="center"/>
          </w:tcPr>
          <w:p w14:paraId="026319F3" w14:textId="77777777" w:rsidR="000C6C5E" w:rsidRPr="00602351" w:rsidRDefault="008C42BC" w:rsidP="006E3BB6">
            <w:pPr>
              <w:pStyle w:val="TableParagraph"/>
              <w:spacing w:before="56"/>
              <w:ind w:left="101"/>
              <w:rPr>
                <w:sz w:val="16"/>
                <w:szCs w:val="16"/>
              </w:rPr>
            </w:pPr>
            <w:r w:rsidRPr="00602351">
              <w:rPr>
                <w:sz w:val="16"/>
                <w:szCs w:val="16"/>
              </w:rPr>
              <w:t>UnpermittedFacilityData</w:t>
            </w:r>
          </w:p>
        </w:tc>
        <w:tc>
          <w:tcPr>
            <w:tcW w:w="2465" w:type="dxa"/>
            <w:gridSpan w:val="2"/>
            <w:vAlign w:val="center"/>
          </w:tcPr>
          <w:p w14:paraId="2EE7232B" w14:textId="77777777" w:rsidR="000C6C5E" w:rsidRPr="00602351" w:rsidRDefault="008C42BC" w:rsidP="006E3BB6">
            <w:pPr>
              <w:pStyle w:val="TableParagraph"/>
              <w:spacing w:before="56"/>
              <w:ind w:left="101"/>
              <w:rPr>
                <w:sz w:val="16"/>
                <w:szCs w:val="16"/>
              </w:rPr>
            </w:pPr>
            <w:r w:rsidRPr="00602351">
              <w:rPr>
                <w:sz w:val="16"/>
                <w:szCs w:val="16"/>
              </w:rPr>
              <w:t>UnpermittedFacility</w:t>
            </w:r>
          </w:p>
        </w:tc>
      </w:tr>
    </w:tbl>
    <w:p w14:paraId="639CF127" w14:textId="4ABAF24F" w:rsidR="000C6C5E" w:rsidRDefault="008C42BC" w:rsidP="006E3BB6">
      <w:pPr>
        <w:spacing w:before="120" w:line="252" w:lineRule="exact"/>
        <w:ind w:left="259" w:right="1483"/>
        <w:jc w:val="center"/>
        <w:rPr>
          <w:rFonts w:ascii="Times New Roman"/>
          <w:b/>
        </w:rPr>
      </w:pPr>
      <w:r>
        <w:rPr>
          <w:rFonts w:ascii="Times New Roman"/>
          <w:b/>
        </w:rPr>
        <w:t>Table 3-</w:t>
      </w:r>
      <w:r w:rsidR="00E21471">
        <w:rPr>
          <w:rFonts w:ascii="Times New Roman"/>
          <w:b/>
        </w:rPr>
        <w:t>2</w:t>
      </w:r>
      <w:r>
        <w:rPr>
          <w:rFonts w:ascii="Times New Roman"/>
          <w:b/>
        </w:rPr>
        <w:t>. Operation Attribute, Record Block and Data Block for each Submission Type</w:t>
      </w:r>
    </w:p>
    <w:p w14:paraId="5C5B5AAB" w14:textId="2EB3DCB8" w:rsidR="006E3BB6" w:rsidRDefault="006E3BB6" w:rsidP="00327587">
      <w:pPr>
        <w:jc w:val="both"/>
        <w:rPr>
          <w:rFonts w:ascii="Times New Roman" w:hAnsi="Times New Roman"/>
        </w:rPr>
      </w:pPr>
    </w:p>
    <w:p w14:paraId="45274DF8" w14:textId="77777777" w:rsidR="00EC4595" w:rsidRPr="00327587" w:rsidRDefault="00EC4595" w:rsidP="00327587">
      <w:pPr>
        <w:jc w:val="both"/>
        <w:rPr>
          <w:rFonts w:ascii="Times New Roman" w:hAnsi="Times New Roman"/>
        </w:rPr>
      </w:pPr>
    </w:p>
    <w:p w14:paraId="1CE264F3" w14:textId="1F094B81" w:rsidR="000C6C5E" w:rsidRDefault="003E6409" w:rsidP="003E6409">
      <w:pPr>
        <w:pStyle w:val="Heading3"/>
      </w:pPr>
      <w:bookmarkStart w:id="42" w:name="_Toc170912766"/>
      <w:r>
        <w:t xml:space="preserve">3.5.4 </w:t>
      </w:r>
      <w:r w:rsidR="008C42BC">
        <w:t>Data</w:t>
      </w:r>
      <w:r w:rsidR="008C42BC">
        <w:rPr>
          <w:spacing w:val="-5"/>
        </w:rPr>
        <w:t xml:space="preserve"> </w:t>
      </w:r>
      <w:r w:rsidR="008C42BC">
        <w:t>Blocks</w:t>
      </w:r>
      <w:bookmarkEnd w:id="42"/>
    </w:p>
    <w:p w14:paraId="34477F64" w14:textId="7DAB8CB0" w:rsidR="000C6C5E" w:rsidRPr="00327587" w:rsidRDefault="008C42BC" w:rsidP="00327587">
      <w:pPr>
        <w:jc w:val="both"/>
        <w:rPr>
          <w:rFonts w:ascii="Times New Roman" w:hAnsi="Times New Roman"/>
        </w:rPr>
      </w:pPr>
      <w:r w:rsidRPr="00327587">
        <w:rPr>
          <w:rFonts w:ascii="Times New Roman" w:hAnsi="Times New Roman"/>
        </w:rPr>
        <w:t>Data blocks contain key field tags at the top to identify the record followed by other mandatory and optional tags. Only key field tags need to be provided when delete and mass deleting a parent data family record. If non-key parent data family tags are present the ICIS</w:t>
      </w:r>
      <w:r w:rsidR="00EC4595">
        <w:rPr>
          <w:rFonts w:ascii="Times New Roman" w:hAnsi="Times New Roman"/>
        </w:rPr>
        <w:t xml:space="preserve"> Batch </w:t>
      </w:r>
      <w:r w:rsidRPr="00327587">
        <w:rPr>
          <w:rFonts w:ascii="Times New Roman" w:hAnsi="Times New Roman"/>
        </w:rPr>
        <w:t>parser will ignore them.</w:t>
      </w:r>
    </w:p>
    <w:p w14:paraId="35EEF340" w14:textId="77777777" w:rsidR="000C6C5E" w:rsidRPr="00327587" w:rsidRDefault="000C6C5E" w:rsidP="00327587">
      <w:pPr>
        <w:jc w:val="both"/>
        <w:rPr>
          <w:rFonts w:ascii="Times New Roman" w:hAnsi="Times New Roman"/>
        </w:rPr>
      </w:pPr>
    </w:p>
    <w:p w14:paraId="2AF6A283" w14:textId="4703BEF1" w:rsidR="000C6C5E" w:rsidRPr="00BD5F17" w:rsidRDefault="00BD5F17" w:rsidP="00BD5F17">
      <w:pPr>
        <w:pStyle w:val="Heading4"/>
      </w:pPr>
      <w:r w:rsidRPr="00BD5F17">
        <w:t xml:space="preserve">3.5.4.1 </w:t>
      </w:r>
      <w:r w:rsidR="008C42BC" w:rsidRPr="00BD5F17">
        <w:t>Multi-Value</w:t>
      </w:r>
      <w:r w:rsidR="008C42BC" w:rsidRPr="00BD5F17">
        <w:rPr>
          <w:spacing w:val="-6"/>
        </w:rPr>
        <w:t xml:space="preserve"> </w:t>
      </w:r>
      <w:r w:rsidR="008C42BC" w:rsidRPr="00BD5F17">
        <w:t>Tags</w:t>
      </w:r>
    </w:p>
    <w:p w14:paraId="1320ABB2" w14:textId="77777777" w:rsidR="00EC4595" w:rsidRDefault="00EC4595" w:rsidP="00327587">
      <w:pPr>
        <w:jc w:val="both"/>
        <w:rPr>
          <w:rFonts w:ascii="Times New Roman" w:hAnsi="Times New Roman"/>
        </w:rPr>
      </w:pPr>
    </w:p>
    <w:p w14:paraId="52C54146" w14:textId="459D77E9" w:rsidR="000C6C5E" w:rsidRPr="00327587" w:rsidRDefault="008C42BC" w:rsidP="00327587">
      <w:pPr>
        <w:jc w:val="both"/>
        <w:rPr>
          <w:rFonts w:ascii="Times New Roman" w:hAnsi="Times New Roman"/>
        </w:rPr>
      </w:pPr>
      <w:r w:rsidRPr="00327587">
        <w:rPr>
          <w:rFonts w:ascii="Times New Roman" w:hAnsi="Times New Roman"/>
        </w:rPr>
        <w:t xml:space="preserve">Data fields or parent/child for which multiple values can be entered are referred to in ICIS Batch as multi-value items. These values represent one or more child records for a parent record, such as multiple child SIC codes for a permit. Whenever tags for one of these multi-value items are included in a </w:t>
      </w:r>
      <w:r w:rsidR="00EC4595">
        <w:rPr>
          <w:rFonts w:ascii="Times New Roman" w:hAnsi="Times New Roman"/>
        </w:rPr>
        <w:t>d</w:t>
      </w:r>
      <w:r w:rsidRPr="00327587">
        <w:rPr>
          <w:rFonts w:ascii="Times New Roman" w:hAnsi="Times New Roman"/>
        </w:rPr>
        <w:t xml:space="preserve">ata </w:t>
      </w:r>
      <w:r w:rsidR="00EC4595">
        <w:rPr>
          <w:rFonts w:ascii="Times New Roman" w:hAnsi="Times New Roman"/>
        </w:rPr>
        <w:t>b</w:t>
      </w:r>
      <w:r w:rsidRPr="00327587">
        <w:rPr>
          <w:rFonts w:ascii="Times New Roman" w:hAnsi="Times New Roman"/>
        </w:rPr>
        <w:t xml:space="preserve">lock, ICIS </w:t>
      </w:r>
      <w:r w:rsidR="00EC4595">
        <w:rPr>
          <w:rFonts w:ascii="Times New Roman" w:hAnsi="Times New Roman"/>
        </w:rPr>
        <w:t xml:space="preserve">Batch </w:t>
      </w:r>
      <w:r w:rsidRPr="00327587">
        <w:rPr>
          <w:rFonts w:ascii="Times New Roman" w:hAnsi="Times New Roman"/>
        </w:rPr>
        <w:t>will replace all existing values for that item with the values submitted in the tag(s) regardless of the transaction type submitted. There are two categories of multi-value items:</w:t>
      </w:r>
    </w:p>
    <w:p w14:paraId="7465F16B" w14:textId="77777777" w:rsidR="000C6C5E" w:rsidRPr="00327587" w:rsidRDefault="000C6C5E" w:rsidP="00327587">
      <w:pPr>
        <w:jc w:val="both"/>
        <w:rPr>
          <w:rFonts w:ascii="Times New Roman" w:hAnsi="Times New Roman"/>
        </w:rPr>
      </w:pPr>
    </w:p>
    <w:p w14:paraId="05EB91A8" w14:textId="450E0FAB" w:rsidR="000C6C5E" w:rsidRPr="006E3BB6" w:rsidRDefault="008C42BC" w:rsidP="00F92DCA">
      <w:pPr>
        <w:pStyle w:val="ListParagraph"/>
        <w:numPr>
          <w:ilvl w:val="0"/>
          <w:numId w:val="217"/>
        </w:numPr>
        <w:tabs>
          <w:tab w:val="left" w:pos="401"/>
        </w:tabs>
        <w:ind w:left="0" w:firstLine="0"/>
        <w:jc w:val="both"/>
      </w:pPr>
      <w:r w:rsidRPr="006E3BB6">
        <w:rPr>
          <w:b/>
        </w:rPr>
        <w:t xml:space="preserve">Individual Data Tag </w:t>
      </w:r>
      <w:r w:rsidRPr="006E3BB6">
        <w:rPr>
          <w:i/>
        </w:rPr>
        <w:t xml:space="preserve">– </w:t>
      </w:r>
      <w:r w:rsidRPr="006E3BB6">
        <w:t>The simplest kind of multi-value item consists of one data tag that can be</w:t>
      </w:r>
      <w:r w:rsidRPr="006E3BB6">
        <w:rPr>
          <w:spacing w:val="-12"/>
        </w:rPr>
        <w:t xml:space="preserve"> </w:t>
      </w:r>
      <w:r w:rsidRPr="006E3BB6">
        <w:t>repeated</w:t>
      </w:r>
      <w:r w:rsidRPr="006E3BB6">
        <w:rPr>
          <w:spacing w:val="-12"/>
        </w:rPr>
        <w:t xml:space="preserve"> </w:t>
      </w:r>
      <w:r w:rsidRPr="006E3BB6">
        <w:t>multiple</w:t>
      </w:r>
      <w:r w:rsidRPr="006E3BB6">
        <w:rPr>
          <w:spacing w:val="-14"/>
        </w:rPr>
        <w:t xml:space="preserve"> </w:t>
      </w:r>
      <w:r w:rsidRPr="006E3BB6">
        <w:t>times</w:t>
      </w:r>
      <w:r w:rsidRPr="006E3BB6">
        <w:rPr>
          <w:spacing w:val="-14"/>
        </w:rPr>
        <w:t xml:space="preserve"> </w:t>
      </w:r>
      <w:r w:rsidRPr="006E3BB6">
        <w:t>within</w:t>
      </w:r>
      <w:r w:rsidRPr="006E3BB6">
        <w:rPr>
          <w:spacing w:val="-14"/>
        </w:rPr>
        <w:t xml:space="preserve"> </w:t>
      </w:r>
      <w:r w:rsidRPr="006E3BB6">
        <w:t>a</w:t>
      </w:r>
      <w:r w:rsidRPr="006E3BB6">
        <w:rPr>
          <w:spacing w:val="-14"/>
        </w:rPr>
        <w:t xml:space="preserve"> </w:t>
      </w:r>
      <w:r w:rsidRPr="006E3BB6">
        <w:t>transaction.</w:t>
      </w:r>
      <w:r w:rsidRPr="006E3BB6">
        <w:rPr>
          <w:spacing w:val="31"/>
        </w:rPr>
        <w:t xml:space="preserve"> </w:t>
      </w:r>
      <w:r w:rsidRPr="006E3BB6">
        <w:t>Below</w:t>
      </w:r>
      <w:r w:rsidRPr="006E3BB6">
        <w:rPr>
          <w:spacing w:val="-15"/>
        </w:rPr>
        <w:t xml:space="preserve"> </w:t>
      </w:r>
      <w:r w:rsidRPr="006E3BB6">
        <w:t>is</w:t>
      </w:r>
      <w:r w:rsidRPr="006E3BB6">
        <w:rPr>
          <w:spacing w:val="-14"/>
        </w:rPr>
        <w:t xml:space="preserve"> </w:t>
      </w:r>
      <w:r w:rsidRPr="006E3BB6">
        <w:t>an</w:t>
      </w:r>
      <w:r w:rsidRPr="006E3BB6">
        <w:rPr>
          <w:spacing w:val="-14"/>
        </w:rPr>
        <w:t xml:space="preserve"> </w:t>
      </w:r>
      <w:r w:rsidRPr="006E3BB6">
        <w:t>example</w:t>
      </w:r>
      <w:r w:rsidRPr="006E3BB6">
        <w:rPr>
          <w:spacing w:val="-12"/>
        </w:rPr>
        <w:t xml:space="preserve"> </w:t>
      </w:r>
      <w:r w:rsidRPr="006E3BB6">
        <w:t>of</w:t>
      </w:r>
      <w:r w:rsidRPr="006E3BB6">
        <w:rPr>
          <w:spacing w:val="-11"/>
        </w:rPr>
        <w:t xml:space="preserve"> </w:t>
      </w:r>
      <w:r w:rsidRPr="006E3BB6">
        <w:t>a</w:t>
      </w:r>
      <w:r w:rsidRPr="006E3BB6">
        <w:rPr>
          <w:spacing w:val="-13"/>
        </w:rPr>
        <w:t xml:space="preserve"> </w:t>
      </w:r>
      <w:r w:rsidRPr="006E3BB6">
        <w:t>Basic</w:t>
      </w:r>
      <w:r w:rsidRPr="006E3BB6">
        <w:rPr>
          <w:spacing w:val="-14"/>
        </w:rPr>
        <w:t xml:space="preserve"> </w:t>
      </w:r>
      <w:r w:rsidRPr="006E3BB6">
        <w:t>Permit</w:t>
      </w:r>
      <w:r w:rsidRPr="006E3BB6">
        <w:rPr>
          <w:spacing w:val="-10"/>
        </w:rPr>
        <w:t xml:space="preserve"> </w:t>
      </w:r>
      <w:r w:rsidRPr="006E3BB6">
        <w:t>and</w:t>
      </w:r>
      <w:r w:rsidRPr="006E3BB6">
        <w:rPr>
          <w:spacing w:val="-14"/>
        </w:rPr>
        <w:t xml:space="preserve"> </w:t>
      </w:r>
      <w:r w:rsidRPr="006E3BB6">
        <w:t>General Permit Covered Facility Individual Data Tag multi-value item (FacilityClassification) repeated three</w:t>
      </w:r>
      <w:r w:rsidRPr="006E3BB6">
        <w:rPr>
          <w:spacing w:val="-4"/>
        </w:rPr>
        <w:t xml:space="preserve"> </w:t>
      </w:r>
      <w:r w:rsidRPr="006E3BB6">
        <w:t>times:</w:t>
      </w:r>
    </w:p>
    <w:p w14:paraId="393F9035" w14:textId="77777777" w:rsidR="000C6C5E" w:rsidRPr="006E3BB6" w:rsidRDefault="000C6C5E" w:rsidP="00327587">
      <w:pPr>
        <w:pStyle w:val="BodyText"/>
        <w:jc w:val="both"/>
        <w:rPr>
          <w:sz w:val="22"/>
          <w:szCs w:val="22"/>
        </w:rPr>
      </w:pPr>
    </w:p>
    <w:p w14:paraId="568C013E" w14:textId="77777777" w:rsidR="000C6C5E" w:rsidRPr="00E21471" w:rsidRDefault="008C42BC">
      <w:pPr>
        <w:spacing w:line="207" w:lineRule="exact"/>
        <w:ind w:left="820"/>
        <w:rPr>
          <w:bCs/>
          <w:sz w:val="16"/>
          <w:szCs w:val="16"/>
        </w:rPr>
      </w:pPr>
      <w:r w:rsidRPr="00E21471">
        <w:rPr>
          <w:bCs/>
          <w:sz w:val="16"/>
          <w:szCs w:val="16"/>
        </w:rPr>
        <w:t>&lt;FacilityClassification&gt;APE&lt;/FacilityClassification&gt;</w:t>
      </w:r>
    </w:p>
    <w:p w14:paraId="54188602" w14:textId="77777777" w:rsidR="000C6C5E" w:rsidRPr="00E21471" w:rsidRDefault="008C42BC">
      <w:pPr>
        <w:spacing w:line="206" w:lineRule="exact"/>
        <w:ind w:left="820"/>
        <w:rPr>
          <w:bCs/>
          <w:sz w:val="16"/>
          <w:szCs w:val="16"/>
        </w:rPr>
      </w:pPr>
      <w:r w:rsidRPr="00E21471">
        <w:rPr>
          <w:bCs/>
          <w:sz w:val="16"/>
          <w:szCs w:val="16"/>
        </w:rPr>
        <w:t>&lt;FacilityClassification&gt;BIO&lt;/FacilityClassification&gt;</w:t>
      </w:r>
    </w:p>
    <w:p w14:paraId="4BD9D670" w14:textId="77777777" w:rsidR="000C6C5E" w:rsidRPr="00E21471" w:rsidRDefault="008C42BC">
      <w:pPr>
        <w:spacing w:line="207" w:lineRule="exact"/>
        <w:ind w:left="820"/>
        <w:rPr>
          <w:bCs/>
          <w:sz w:val="16"/>
          <w:szCs w:val="16"/>
        </w:rPr>
      </w:pPr>
      <w:r w:rsidRPr="00E21471">
        <w:rPr>
          <w:bCs/>
          <w:sz w:val="16"/>
          <w:szCs w:val="16"/>
        </w:rPr>
        <w:t>&lt;FacilityClassification&gt;CIN&lt;/FacilityClassification&gt;</w:t>
      </w:r>
    </w:p>
    <w:p w14:paraId="7F046D1C" w14:textId="77777777" w:rsidR="000C6C5E" w:rsidRPr="006E3BB6" w:rsidRDefault="000C6C5E">
      <w:pPr>
        <w:pStyle w:val="BodyText"/>
        <w:spacing w:before="4"/>
        <w:rPr>
          <w:b/>
          <w:sz w:val="22"/>
          <w:szCs w:val="22"/>
        </w:rPr>
      </w:pPr>
    </w:p>
    <w:p w14:paraId="67DAD6FC" w14:textId="77777777" w:rsidR="000C6C5E" w:rsidRPr="00327587" w:rsidRDefault="008C42BC" w:rsidP="00F92DCA">
      <w:pPr>
        <w:pStyle w:val="ListParagraph"/>
        <w:numPr>
          <w:ilvl w:val="0"/>
          <w:numId w:val="217"/>
        </w:numPr>
        <w:tabs>
          <w:tab w:val="left" w:pos="379"/>
        </w:tabs>
        <w:ind w:left="0" w:firstLine="0"/>
        <w:jc w:val="both"/>
        <w:rPr>
          <w:b/>
        </w:rPr>
      </w:pPr>
      <w:r w:rsidRPr="006E3BB6">
        <w:rPr>
          <w:b/>
        </w:rPr>
        <w:t>Multiple</w:t>
      </w:r>
      <w:r w:rsidRPr="00327587">
        <w:rPr>
          <w:b/>
        </w:rPr>
        <w:t xml:space="preserve"> </w:t>
      </w:r>
      <w:r w:rsidRPr="006E3BB6">
        <w:rPr>
          <w:b/>
        </w:rPr>
        <w:t>Data</w:t>
      </w:r>
      <w:r w:rsidRPr="00327587">
        <w:rPr>
          <w:b/>
        </w:rPr>
        <w:t xml:space="preserve"> </w:t>
      </w:r>
      <w:r w:rsidRPr="006E3BB6">
        <w:rPr>
          <w:b/>
        </w:rPr>
        <w:t>Tags</w:t>
      </w:r>
      <w:r w:rsidRPr="00327587">
        <w:rPr>
          <w:b/>
        </w:rPr>
        <w:t xml:space="preserve"> –</w:t>
      </w:r>
      <w:r w:rsidRPr="00327587">
        <w:rPr>
          <w:bCs/>
        </w:rPr>
        <w:t xml:space="preserve"> Some multi-value items contain multiple data tags which can be repeated as a group multiple times within a transaction. Below is an example of a Basic Permit Multiple Data Tag multi-value parent/child block called OtherPermits repeated two times:</w:t>
      </w:r>
    </w:p>
    <w:p w14:paraId="51767FA7" w14:textId="77777777" w:rsidR="000C6C5E" w:rsidRPr="00327587" w:rsidRDefault="000C6C5E" w:rsidP="00327587">
      <w:pPr>
        <w:pStyle w:val="ListParagraph"/>
        <w:tabs>
          <w:tab w:val="left" w:pos="401"/>
        </w:tabs>
        <w:ind w:left="0" w:firstLine="0"/>
        <w:jc w:val="both"/>
        <w:rPr>
          <w:b/>
        </w:rPr>
      </w:pPr>
    </w:p>
    <w:p w14:paraId="2B0C8B40" w14:textId="77777777" w:rsidR="00EC4595" w:rsidRPr="00E21471" w:rsidRDefault="008C42BC" w:rsidP="00EC4595">
      <w:pPr>
        <w:spacing w:line="207" w:lineRule="exact"/>
        <w:ind w:left="820"/>
        <w:rPr>
          <w:bCs/>
          <w:sz w:val="16"/>
          <w:szCs w:val="16"/>
        </w:rPr>
      </w:pPr>
      <w:r w:rsidRPr="00E21471">
        <w:rPr>
          <w:bCs/>
          <w:sz w:val="16"/>
          <w:szCs w:val="16"/>
        </w:rPr>
        <w:t>&lt;OtherPermits&gt;</w:t>
      </w:r>
    </w:p>
    <w:p w14:paraId="781E8545" w14:textId="77777777" w:rsidR="00EC4595" w:rsidRPr="00E21471" w:rsidRDefault="008C42BC" w:rsidP="00EC4595">
      <w:pPr>
        <w:spacing w:line="207" w:lineRule="exact"/>
        <w:ind w:left="820" w:firstLine="226"/>
        <w:rPr>
          <w:bCs/>
          <w:sz w:val="16"/>
          <w:szCs w:val="16"/>
        </w:rPr>
      </w:pPr>
      <w:r w:rsidRPr="00E21471">
        <w:rPr>
          <w:bCs/>
          <w:sz w:val="16"/>
          <w:szCs w:val="16"/>
        </w:rPr>
        <w:t>&lt;OtherPermitIdentifier&gt;VA123&lt;/OtherPermitIdentifier&gt;</w:t>
      </w:r>
    </w:p>
    <w:p w14:paraId="05F54CE7" w14:textId="77777777" w:rsidR="00EC4595" w:rsidRPr="00E21471" w:rsidRDefault="008C42BC" w:rsidP="00EC4595">
      <w:pPr>
        <w:spacing w:line="207" w:lineRule="exact"/>
        <w:ind w:left="820" w:firstLine="226"/>
        <w:rPr>
          <w:bCs/>
          <w:sz w:val="16"/>
          <w:szCs w:val="16"/>
        </w:rPr>
      </w:pPr>
      <w:r w:rsidRPr="00E21471">
        <w:rPr>
          <w:bCs/>
          <w:sz w:val="16"/>
          <w:szCs w:val="16"/>
        </w:rPr>
        <w:t>&lt;OtherOrganizationName&gt;Department of Health&lt;/OtherOrganizationName&gt;</w:t>
      </w:r>
    </w:p>
    <w:p w14:paraId="2EB0EE1E" w14:textId="152D4D25" w:rsidR="000C6C5E" w:rsidRPr="00E21471" w:rsidRDefault="008C42BC" w:rsidP="00EC4595">
      <w:pPr>
        <w:spacing w:line="207" w:lineRule="exact"/>
        <w:ind w:left="820" w:firstLine="226"/>
        <w:rPr>
          <w:bCs/>
          <w:sz w:val="16"/>
          <w:szCs w:val="16"/>
        </w:rPr>
      </w:pPr>
      <w:r w:rsidRPr="00E21471">
        <w:rPr>
          <w:bCs/>
          <w:sz w:val="16"/>
          <w:szCs w:val="16"/>
        </w:rPr>
        <w:t>&lt;OtherPermitIdentifierContextName&gt;Well permit&lt;/OtherPermitIdentifierContextName&gt;</w:t>
      </w:r>
    </w:p>
    <w:p w14:paraId="54ABC260" w14:textId="77777777" w:rsidR="000C6C5E" w:rsidRPr="00E21471" w:rsidRDefault="008C42BC" w:rsidP="006E3BB6">
      <w:pPr>
        <w:spacing w:line="207" w:lineRule="exact"/>
        <w:ind w:left="820"/>
        <w:rPr>
          <w:bCs/>
          <w:sz w:val="16"/>
          <w:szCs w:val="16"/>
        </w:rPr>
      </w:pPr>
      <w:r w:rsidRPr="00E21471">
        <w:rPr>
          <w:bCs/>
          <w:sz w:val="16"/>
          <w:szCs w:val="16"/>
        </w:rPr>
        <w:t>&lt;/OtherPermits&gt;</w:t>
      </w:r>
    </w:p>
    <w:p w14:paraId="53047B5E" w14:textId="77777777" w:rsidR="00EC4595" w:rsidRPr="00E21471" w:rsidRDefault="008C42BC" w:rsidP="00EC4595">
      <w:pPr>
        <w:spacing w:line="206" w:lineRule="exact"/>
        <w:ind w:left="820"/>
        <w:rPr>
          <w:bCs/>
          <w:sz w:val="16"/>
          <w:szCs w:val="16"/>
        </w:rPr>
      </w:pPr>
      <w:r w:rsidRPr="00E21471">
        <w:rPr>
          <w:bCs/>
          <w:sz w:val="16"/>
          <w:szCs w:val="16"/>
        </w:rPr>
        <w:t>&lt;OtherPermits&gt;</w:t>
      </w:r>
    </w:p>
    <w:p w14:paraId="22FCA4F2" w14:textId="77777777" w:rsidR="00EC4595" w:rsidRPr="00E21471" w:rsidRDefault="008C42BC" w:rsidP="00EC4595">
      <w:pPr>
        <w:spacing w:line="206" w:lineRule="exact"/>
        <w:ind w:left="820" w:firstLine="226"/>
        <w:rPr>
          <w:bCs/>
          <w:sz w:val="16"/>
          <w:szCs w:val="16"/>
        </w:rPr>
      </w:pPr>
      <w:r w:rsidRPr="00E21471">
        <w:rPr>
          <w:bCs/>
          <w:sz w:val="16"/>
          <w:szCs w:val="16"/>
        </w:rPr>
        <w:t>&lt;OtherPermitIdentifier&gt;VAA1098&lt;/OtherPermitIdentifier&gt;</w:t>
      </w:r>
    </w:p>
    <w:p w14:paraId="23F6CD19" w14:textId="77777777" w:rsidR="00EC4595" w:rsidRPr="00E21471" w:rsidRDefault="008C42BC" w:rsidP="00EC4595">
      <w:pPr>
        <w:spacing w:line="206" w:lineRule="exact"/>
        <w:ind w:left="820" w:firstLine="226"/>
        <w:rPr>
          <w:bCs/>
          <w:sz w:val="16"/>
          <w:szCs w:val="16"/>
        </w:rPr>
      </w:pPr>
      <w:r w:rsidRPr="00E21471">
        <w:rPr>
          <w:bCs/>
          <w:sz w:val="16"/>
          <w:szCs w:val="16"/>
        </w:rPr>
        <w:t>&lt;OtherOrganizationName&gt;County Government&lt;/OtherOrganizationName&gt;</w:t>
      </w:r>
    </w:p>
    <w:p w14:paraId="3864EF38" w14:textId="0371131C" w:rsidR="000C6C5E" w:rsidRPr="00E21471" w:rsidRDefault="008C42BC" w:rsidP="00EC4595">
      <w:pPr>
        <w:spacing w:line="206" w:lineRule="exact"/>
        <w:ind w:left="820" w:firstLine="226"/>
        <w:rPr>
          <w:bCs/>
          <w:sz w:val="16"/>
          <w:szCs w:val="16"/>
        </w:rPr>
      </w:pPr>
      <w:r w:rsidRPr="00E21471">
        <w:rPr>
          <w:bCs/>
          <w:sz w:val="16"/>
          <w:szCs w:val="16"/>
        </w:rPr>
        <w:t>&lt;OtherPermitIdentifierContextName&gt;Well permit&lt;/OtherPermitIdentifierContextName&gt;</w:t>
      </w:r>
    </w:p>
    <w:p w14:paraId="133A019A" w14:textId="77777777" w:rsidR="000C6C5E" w:rsidRPr="00E21471" w:rsidRDefault="008C42BC" w:rsidP="006E3BB6">
      <w:pPr>
        <w:ind w:left="820"/>
        <w:rPr>
          <w:bCs/>
          <w:sz w:val="16"/>
          <w:szCs w:val="16"/>
        </w:rPr>
      </w:pPr>
      <w:r w:rsidRPr="00E21471">
        <w:rPr>
          <w:bCs/>
          <w:sz w:val="16"/>
          <w:szCs w:val="16"/>
        </w:rPr>
        <w:t>&lt;/OtherPermits&gt;</w:t>
      </w:r>
    </w:p>
    <w:p w14:paraId="335C24A6" w14:textId="77777777" w:rsidR="000C6C5E" w:rsidRPr="006E3BB6" w:rsidRDefault="000C6C5E" w:rsidP="00327587">
      <w:pPr>
        <w:pStyle w:val="BodyText"/>
        <w:jc w:val="both"/>
        <w:rPr>
          <w:b/>
          <w:sz w:val="22"/>
          <w:szCs w:val="22"/>
        </w:rPr>
      </w:pPr>
    </w:p>
    <w:p w14:paraId="43781F58" w14:textId="63E76B9F" w:rsidR="000C6C5E" w:rsidRPr="006E3BB6" w:rsidRDefault="008C42BC" w:rsidP="00327587">
      <w:pPr>
        <w:jc w:val="both"/>
        <w:rPr>
          <w:rFonts w:ascii="Times New Roman"/>
        </w:rPr>
      </w:pPr>
      <w:r w:rsidRPr="006E3BB6">
        <w:rPr>
          <w:rFonts w:ascii="Times New Roman"/>
        </w:rPr>
        <w:t xml:space="preserve">If data already exist for one of these multi-value items for the </w:t>
      </w:r>
      <w:r w:rsidR="00EC4595">
        <w:rPr>
          <w:rFonts w:ascii="Times New Roman"/>
        </w:rPr>
        <w:t>p</w:t>
      </w:r>
      <w:r w:rsidRPr="006E3BB6">
        <w:rPr>
          <w:rFonts w:ascii="Times New Roman"/>
        </w:rPr>
        <w:t>ermit and the user wishes to add new values while keeping the existing values, they would include all of the values that they wish to have for the field (i.e., all existing values, plus the new values) in their XML submission. The table below provides an example.</w:t>
      </w:r>
    </w:p>
    <w:p w14:paraId="72574251" w14:textId="77777777" w:rsidR="000C6C5E" w:rsidRPr="006E3BB6" w:rsidRDefault="000C6C5E" w:rsidP="00327587">
      <w:pPr>
        <w:pStyle w:val="BodyText"/>
        <w:jc w:val="both"/>
        <w:rPr>
          <w:sz w:val="22"/>
          <w:szCs w:val="22"/>
        </w:rPr>
      </w:pPr>
    </w:p>
    <w:p w14:paraId="1B03C5DC" w14:textId="662D6ACE" w:rsidR="000C6C5E" w:rsidRPr="00327587" w:rsidRDefault="008C42BC" w:rsidP="00EC4595">
      <w:pPr>
        <w:keepNext/>
        <w:keepLines/>
        <w:spacing w:after="120"/>
        <w:jc w:val="center"/>
        <w:rPr>
          <w:b/>
          <w:bCs/>
        </w:rPr>
      </w:pPr>
      <w:r w:rsidRPr="00327587">
        <w:rPr>
          <w:b/>
          <w:bCs/>
        </w:rPr>
        <w:lastRenderedPageBreak/>
        <w:t>Adding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0C6C5E" w:rsidRPr="00885DCA" w14:paraId="5E383172" w14:textId="77777777" w:rsidTr="00EC4595">
        <w:trPr>
          <w:trHeight w:hRule="exact" w:val="472"/>
          <w:jc w:val="center"/>
        </w:trPr>
        <w:tc>
          <w:tcPr>
            <w:tcW w:w="3061" w:type="dxa"/>
            <w:shd w:val="clear" w:color="auto" w:fill="8DB3E2" w:themeFill="text2" w:themeFillTint="66"/>
            <w:vAlign w:val="center"/>
          </w:tcPr>
          <w:p w14:paraId="398E43E3" w14:textId="77777777" w:rsidR="00EC4595" w:rsidRDefault="008C42BC" w:rsidP="00EC4595">
            <w:pPr>
              <w:pStyle w:val="TableParagraph"/>
              <w:keepNext/>
              <w:keepLines/>
              <w:spacing w:before="22"/>
              <w:ind w:left="170"/>
              <w:jc w:val="center"/>
              <w:rPr>
                <w:b/>
                <w:sz w:val="18"/>
                <w:szCs w:val="18"/>
              </w:rPr>
            </w:pPr>
            <w:r w:rsidRPr="00885DCA">
              <w:rPr>
                <w:b/>
                <w:sz w:val="18"/>
                <w:szCs w:val="18"/>
              </w:rPr>
              <w:t xml:space="preserve">FacilityClassification in </w:t>
            </w:r>
          </w:p>
          <w:p w14:paraId="7ACA56FE" w14:textId="4946BB5A" w:rsidR="000C6C5E" w:rsidRPr="00885DCA" w:rsidRDefault="008C42BC" w:rsidP="00EC4595">
            <w:pPr>
              <w:pStyle w:val="TableParagraph"/>
              <w:keepNext/>
              <w:keepLines/>
              <w:spacing w:before="22"/>
              <w:ind w:left="170"/>
              <w:jc w:val="center"/>
              <w:rPr>
                <w:b/>
                <w:sz w:val="18"/>
                <w:szCs w:val="18"/>
              </w:rPr>
            </w:pPr>
            <w:r w:rsidRPr="00885DCA">
              <w:rPr>
                <w:b/>
                <w:sz w:val="18"/>
                <w:szCs w:val="18"/>
              </w:rPr>
              <w:t>ICIS</w:t>
            </w:r>
            <w:r w:rsidR="00EC4595">
              <w:rPr>
                <w:b/>
                <w:sz w:val="18"/>
                <w:szCs w:val="18"/>
              </w:rPr>
              <w:t>-NPDES</w:t>
            </w:r>
          </w:p>
        </w:tc>
        <w:tc>
          <w:tcPr>
            <w:tcW w:w="3152" w:type="dxa"/>
            <w:shd w:val="clear" w:color="auto" w:fill="8DB3E2" w:themeFill="text2" w:themeFillTint="66"/>
            <w:vAlign w:val="center"/>
          </w:tcPr>
          <w:p w14:paraId="240930D9" w14:textId="77777777" w:rsidR="00EC4595" w:rsidRDefault="008C42BC" w:rsidP="00EC4595">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3F7858D1" w14:textId="21CF2D4A" w:rsidR="000C6C5E" w:rsidRPr="00885DCA" w:rsidRDefault="008C42BC" w:rsidP="00EC4595">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61398518" w14:textId="77777777" w:rsidR="00EC4595" w:rsidRDefault="008C42BC" w:rsidP="00EC4595">
            <w:pPr>
              <w:pStyle w:val="TableParagraph"/>
              <w:keepNext/>
              <w:keepLines/>
              <w:spacing w:before="22"/>
              <w:ind w:left="43"/>
              <w:jc w:val="center"/>
              <w:rPr>
                <w:b/>
                <w:sz w:val="18"/>
                <w:szCs w:val="18"/>
              </w:rPr>
            </w:pPr>
            <w:r w:rsidRPr="00885DCA">
              <w:rPr>
                <w:b/>
                <w:sz w:val="18"/>
                <w:szCs w:val="18"/>
              </w:rPr>
              <w:t>Result in ICIS</w:t>
            </w:r>
            <w:r w:rsidR="00EC4595">
              <w:rPr>
                <w:b/>
                <w:sz w:val="18"/>
                <w:szCs w:val="18"/>
              </w:rPr>
              <w:t>-NPDES</w:t>
            </w:r>
          </w:p>
          <w:p w14:paraId="06F41E39" w14:textId="12E5B5E0" w:rsidR="000C6C5E" w:rsidRPr="00885DCA" w:rsidRDefault="008C42BC" w:rsidP="00EC4595">
            <w:pPr>
              <w:pStyle w:val="TableParagraph"/>
              <w:keepNext/>
              <w:keepLines/>
              <w:spacing w:before="22"/>
              <w:ind w:left="43"/>
              <w:jc w:val="center"/>
              <w:rPr>
                <w:b/>
                <w:sz w:val="18"/>
                <w:szCs w:val="18"/>
              </w:rPr>
            </w:pPr>
            <w:r w:rsidRPr="00885DCA">
              <w:rPr>
                <w:b/>
                <w:sz w:val="18"/>
                <w:szCs w:val="18"/>
              </w:rPr>
              <w:t>After Processing</w:t>
            </w:r>
          </w:p>
        </w:tc>
      </w:tr>
      <w:tr w:rsidR="000C6C5E" w:rsidRPr="00885DCA" w14:paraId="3D4DAA75" w14:textId="77777777" w:rsidTr="00EC4595">
        <w:trPr>
          <w:trHeight w:hRule="exact" w:val="312"/>
          <w:jc w:val="center"/>
        </w:trPr>
        <w:tc>
          <w:tcPr>
            <w:tcW w:w="3061" w:type="dxa"/>
            <w:vAlign w:val="center"/>
          </w:tcPr>
          <w:p w14:paraId="2CCDB9DB"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152" w:type="dxa"/>
            <w:vAlign w:val="center"/>
          </w:tcPr>
          <w:p w14:paraId="6B5FDF6C"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061" w:type="dxa"/>
            <w:vAlign w:val="center"/>
          </w:tcPr>
          <w:p w14:paraId="580B1C68" w14:textId="77777777" w:rsidR="000C6C5E" w:rsidRPr="00885DCA" w:rsidRDefault="008C42BC" w:rsidP="00EC4595">
            <w:pPr>
              <w:pStyle w:val="TableParagraph"/>
              <w:keepNext/>
              <w:keepLines/>
              <w:spacing w:before="32"/>
              <w:ind w:left="9"/>
              <w:jc w:val="center"/>
              <w:rPr>
                <w:sz w:val="18"/>
                <w:szCs w:val="18"/>
              </w:rPr>
            </w:pPr>
            <w:r w:rsidRPr="00885DCA">
              <w:rPr>
                <w:sz w:val="18"/>
                <w:szCs w:val="18"/>
              </w:rPr>
              <w:t>APE</w:t>
            </w:r>
          </w:p>
        </w:tc>
      </w:tr>
      <w:tr w:rsidR="000C6C5E" w:rsidRPr="00885DCA" w14:paraId="3213E792" w14:textId="77777777" w:rsidTr="00EC4595">
        <w:trPr>
          <w:trHeight w:hRule="exact" w:val="315"/>
          <w:jc w:val="center"/>
        </w:trPr>
        <w:tc>
          <w:tcPr>
            <w:tcW w:w="3061" w:type="dxa"/>
            <w:vAlign w:val="center"/>
          </w:tcPr>
          <w:p w14:paraId="67911AD3"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152" w:type="dxa"/>
            <w:vAlign w:val="center"/>
          </w:tcPr>
          <w:p w14:paraId="44BF0611"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061" w:type="dxa"/>
            <w:vAlign w:val="center"/>
          </w:tcPr>
          <w:p w14:paraId="6F5885DA" w14:textId="77777777" w:rsidR="000C6C5E" w:rsidRPr="00885DCA" w:rsidRDefault="008C42BC" w:rsidP="00EC4595">
            <w:pPr>
              <w:pStyle w:val="TableParagraph"/>
              <w:keepNext/>
              <w:keepLines/>
              <w:spacing w:before="35"/>
              <w:ind w:left="9"/>
              <w:jc w:val="center"/>
              <w:rPr>
                <w:sz w:val="18"/>
                <w:szCs w:val="18"/>
              </w:rPr>
            </w:pPr>
            <w:r w:rsidRPr="00885DCA">
              <w:rPr>
                <w:sz w:val="18"/>
                <w:szCs w:val="18"/>
              </w:rPr>
              <w:t>BIO</w:t>
            </w:r>
          </w:p>
        </w:tc>
      </w:tr>
      <w:tr w:rsidR="000C6C5E" w:rsidRPr="00885DCA" w14:paraId="2D94D7AB" w14:textId="77777777" w:rsidTr="00EC4595">
        <w:trPr>
          <w:trHeight w:hRule="exact" w:val="312"/>
          <w:jc w:val="center"/>
        </w:trPr>
        <w:tc>
          <w:tcPr>
            <w:tcW w:w="3061" w:type="dxa"/>
            <w:vAlign w:val="center"/>
          </w:tcPr>
          <w:p w14:paraId="40A78AC1" w14:textId="77777777" w:rsidR="000C6C5E" w:rsidRPr="00885DCA" w:rsidRDefault="000C6C5E" w:rsidP="00EC4595">
            <w:pPr>
              <w:jc w:val="center"/>
              <w:rPr>
                <w:sz w:val="18"/>
                <w:szCs w:val="18"/>
              </w:rPr>
            </w:pPr>
          </w:p>
        </w:tc>
        <w:tc>
          <w:tcPr>
            <w:tcW w:w="3152" w:type="dxa"/>
            <w:vAlign w:val="center"/>
          </w:tcPr>
          <w:p w14:paraId="7682E939" w14:textId="77777777" w:rsidR="000C6C5E" w:rsidRPr="00885DCA" w:rsidRDefault="008C42BC" w:rsidP="00EC4595">
            <w:pPr>
              <w:pStyle w:val="TableParagraph"/>
              <w:spacing w:before="32"/>
              <w:jc w:val="center"/>
              <w:rPr>
                <w:sz w:val="18"/>
                <w:szCs w:val="18"/>
              </w:rPr>
            </w:pPr>
            <w:r w:rsidRPr="00885DCA">
              <w:rPr>
                <w:sz w:val="18"/>
                <w:szCs w:val="18"/>
              </w:rPr>
              <w:t>CIN</w:t>
            </w:r>
          </w:p>
        </w:tc>
        <w:tc>
          <w:tcPr>
            <w:tcW w:w="3061" w:type="dxa"/>
            <w:vAlign w:val="center"/>
          </w:tcPr>
          <w:p w14:paraId="173A2B1E" w14:textId="77777777" w:rsidR="000C6C5E" w:rsidRPr="00885DCA" w:rsidRDefault="008C42BC" w:rsidP="00EC4595">
            <w:pPr>
              <w:pStyle w:val="TableParagraph"/>
              <w:spacing w:before="32"/>
              <w:ind w:left="9"/>
              <w:jc w:val="center"/>
              <w:rPr>
                <w:sz w:val="18"/>
                <w:szCs w:val="18"/>
              </w:rPr>
            </w:pPr>
            <w:r w:rsidRPr="00885DCA">
              <w:rPr>
                <w:sz w:val="18"/>
                <w:szCs w:val="18"/>
              </w:rPr>
              <w:t>CIN</w:t>
            </w:r>
          </w:p>
        </w:tc>
      </w:tr>
    </w:tbl>
    <w:p w14:paraId="422296AF" w14:textId="32898C72" w:rsidR="000C6C5E" w:rsidRPr="00327587" w:rsidRDefault="000C6C5E" w:rsidP="00327587">
      <w:pPr>
        <w:jc w:val="both"/>
        <w:rPr>
          <w:rFonts w:ascii="Times New Roman"/>
        </w:rPr>
      </w:pPr>
    </w:p>
    <w:p w14:paraId="43FB9011" w14:textId="77777777" w:rsidR="000C6C5E" w:rsidRPr="00327587" w:rsidRDefault="008C42BC" w:rsidP="00327587">
      <w:pPr>
        <w:jc w:val="both"/>
        <w:rPr>
          <w:rFonts w:ascii="Times New Roman"/>
        </w:rPr>
      </w:pPr>
      <w:r w:rsidRPr="00327587">
        <w:rPr>
          <w:rFonts w:ascii="Times New Roman"/>
        </w:rPr>
        <w:t>If data already exist for one of these multi-value items for the Permit in ICIS and the user wishes to change one of the values, they would include all of the values that they wish to have for the field (i.e., existing values they wish to keep, plus new values) in their XML submission. The table below provides an example.</w:t>
      </w:r>
    </w:p>
    <w:p w14:paraId="24D2A382" w14:textId="77777777" w:rsidR="000C6C5E" w:rsidRPr="00327587" w:rsidRDefault="000C6C5E" w:rsidP="00327587">
      <w:pPr>
        <w:jc w:val="both"/>
        <w:rPr>
          <w:rFonts w:ascii="Times New Roman"/>
        </w:rPr>
      </w:pPr>
    </w:p>
    <w:p w14:paraId="4AB23F05" w14:textId="117F1BA8" w:rsidR="000C6C5E" w:rsidRDefault="008C42BC" w:rsidP="00EC4595">
      <w:pPr>
        <w:keepNext/>
        <w:spacing w:after="120"/>
        <w:jc w:val="center"/>
        <w:rPr>
          <w:b/>
          <w:bCs/>
        </w:rPr>
      </w:pPr>
      <w:r w:rsidRPr="00327587">
        <w:rPr>
          <w:b/>
          <w:bCs/>
        </w:rPr>
        <w:t>Changing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4457DD99" w14:textId="77777777" w:rsidTr="00DD433B">
        <w:trPr>
          <w:trHeight w:hRule="exact" w:val="472"/>
          <w:jc w:val="center"/>
        </w:trPr>
        <w:tc>
          <w:tcPr>
            <w:tcW w:w="3061" w:type="dxa"/>
            <w:shd w:val="clear" w:color="auto" w:fill="8DB3E2" w:themeFill="text2" w:themeFillTint="66"/>
            <w:vAlign w:val="center"/>
          </w:tcPr>
          <w:p w14:paraId="0DE228E3" w14:textId="77777777" w:rsidR="00EC4595" w:rsidRDefault="00EC4595" w:rsidP="00DD433B">
            <w:pPr>
              <w:pStyle w:val="TableParagraph"/>
              <w:keepNext/>
              <w:keepLines/>
              <w:spacing w:before="22"/>
              <w:ind w:left="170"/>
              <w:jc w:val="center"/>
              <w:rPr>
                <w:b/>
                <w:sz w:val="18"/>
                <w:szCs w:val="18"/>
              </w:rPr>
            </w:pPr>
            <w:r w:rsidRPr="00885DCA">
              <w:rPr>
                <w:b/>
                <w:sz w:val="18"/>
                <w:szCs w:val="18"/>
              </w:rPr>
              <w:t xml:space="preserve">FacilityClassification in </w:t>
            </w:r>
          </w:p>
          <w:p w14:paraId="3847378D"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1F2AE0B6" w14:textId="77777777" w:rsidR="00EC4595" w:rsidRDefault="00EC4595" w:rsidP="00DD433B">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4AFB5A58"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7C5AC99"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657B401F"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23D1301C" w14:textId="77777777" w:rsidTr="00DD433B">
        <w:trPr>
          <w:trHeight w:hRule="exact" w:val="312"/>
          <w:jc w:val="center"/>
        </w:trPr>
        <w:tc>
          <w:tcPr>
            <w:tcW w:w="3061" w:type="dxa"/>
            <w:vAlign w:val="center"/>
          </w:tcPr>
          <w:p w14:paraId="79DD057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2F2823C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31F1C9A3"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44333B7E" w14:textId="77777777" w:rsidTr="00DD433B">
        <w:trPr>
          <w:trHeight w:hRule="exact" w:val="315"/>
          <w:jc w:val="center"/>
        </w:trPr>
        <w:tc>
          <w:tcPr>
            <w:tcW w:w="3061" w:type="dxa"/>
            <w:vAlign w:val="center"/>
          </w:tcPr>
          <w:p w14:paraId="2B2F56FF"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522950A6" w14:textId="1E51DA30" w:rsidR="00EC4595" w:rsidRPr="00885DCA" w:rsidRDefault="00EC4595" w:rsidP="00DD433B">
            <w:pPr>
              <w:pStyle w:val="TableParagraph"/>
              <w:keepNext/>
              <w:keepLines/>
              <w:spacing w:before="35"/>
              <w:jc w:val="center"/>
              <w:rPr>
                <w:sz w:val="18"/>
                <w:szCs w:val="18"/>
              </w:rPr>
            </w:pPr>
          </w:p>
        </w:tc>
        <w:tc>
          <w:tcPr>
            <w:tcW w:w="3061" w:type="dxa"/>
            <w:vAlign w:val="center"/>
          </w:tcPr>
          <w:p w14:paraId="1607CC3F" w14:textId="452C174A" w:rsidR="00EC4595" w:rsidRPr="00885DCA" w:rsidRDefault="00EC4595" w:rsidP="00DD433B">
            <w:pPr>
              <w:pStyle w:val="TableParagraph"/>
              <w:keepNext/>
              <w:keepLines/>
              <w:spacing w:before="35"/>
              <w:ind w:left="9"/>
              <w:jc w:val="center"/>
              <w:rPr>
                <w:sz w:val="18"/>
                <w:szCs w:val="18"/>
              </w:rPr>
            </w:pPr>
          </w:p>
        </w:tc>
      </w:tr>
      <w:tr w:rsidR="00EC4595" w:rsidRPr="00885DCA" w14:paraId="305A96A4" w14:textId="77777777" w:rsidTr="00DD433B">
        <w:trPr>
          <w:trHeight w:hRule="exact" w:val="312"/>
          <w:jc w:val="center"/>
        </w:trPr>
        <w:tc>
          <w:tcPr>
            <w:tcW w:w="3061" w:type="dxa"/>
            <w:vAlign w:val="center"/>
          </w:tcPr>
          <w:p w14:paraId="7C7E29DC" w14:textId="77777777" w:rsidR="00EC4595" w:rsidRPr="00885DCA" w:rsidRDefault="00EC4595" w:rsidP="00DD433B">
            <w:pPr>
              <w:jc w:val="center"/>
              <w:rPr>
                <w:sz w:val="18"/>
                <w:szCs w:val="18"/>
              </w:rPr>
            </w:pPr>
          </w:p>
        </w:tc>
        <w:tc>
          <w:tcPr>
            <w:tcW w:w="3152" w:type="dxa"/>
            <w:vAlign w:val="center"/>
          </w:tcPr>
          <w:p w14:paraId="0F18DC01" w14:textId="77777777" w:rsidR="00EC4595" w:rsidRPr="00885DCA" w:rsidRDefault="00EC4595" w:rsidP="00DD433B">
            <w:pPr>
              <w:pStyle w:val="TableParagraph"/>
              <w:spacing w:before="32"/>
              <w:jc w:val="center"/>
              <w:rPr>
                <w:sz w:val="18"/>
                <w:szCs w:val="18"/>
              </w:rPr>
            </w:pPr>
            <w:r w:rsidRPr="00885DCA">
              <w:rPr>
                <w:sz w:val="18"/>
                <w:szCs w:val="18"/>
              </w:rPr>
              <w:t>CIN</w:t>
            </w:r>
          </w:p>
        </w:tc>
        <w:tc>
          <w:tcPr>
            <w:tcW w:w="3061" w:type="dxa"/>
            <w:vAlign w:val="center"/>
          </w:tcPr>
          <w:p w14:paraId="47BCC83D" w14:textId="77777777" w:rsidR="00EC4595" w:rsidRPr="00885DCA" w:rsidRDefault="00EC4595" w:rsidP="00DD433B">
            <w:pPr>
              <w:pStyle w:val="TableParagraph"/>
              <w:spacing w:before="32"/>
              <w:ind w:left="9"/>
              <w:jc w:val="center"/>
              <w:rPr>
                <w:sz w:val="18"/>
                <w:szCs w:val="18"/>
              </w:rPr>
            </w:pPr>
            <w:r w:rsidRPr="00885DCA">
              <w:rPr>
                <w:sz w:val="18"/>
                <w:szCs w:val="18"/>
              </w:rPr>
              <w:t>CIN</w:t>
            </w:r>
          </w:p>
        </w:tc>
      </w:tr>
    </w:tbl>
    <w:p w14:paraId="0BD2FF59" w14:textId="77777777" w:rsidR="00885DCA" w:rsidRPr="00327587" w:rsidRDefault="00885DCA" w:rsidP="00327587">
      <w:pPr>
        <w:jc w:val="both"/>
        <w:rPr>
          <w:rFonts w:ascii="Times New Roman"/>
        </w:rPr>
      </w:pPr>
    </w:p>
    <w:p w14:paraId="3CCCF5B2" w14:textId="229AA306" w:rsidR="000C6C5E" w:rsidRPr="00327587" w:rsidRDefault="008C42BC" w:rsidP="00327587">
      <w:pPr>
        <w:jc w:val="both"/>
        <w:rPr>
          <w:rFonts w:ascii="Times New Roman"/>
        </w:rPr>
      </w:pPr>
      <w:r w:rsidRPr="00327587">
        <w:rPr>
          <w:rFonts w:ascii="Times New Roman"/>
        </w:rPr>
        <w:t>If data already exist for one of these multi-value items for the Permit in ICIS</w:t>
      </w:r>
      <w:r w:rsidR="00EC4595">
        <w:rPr>
          <w:rFonts w:ascii="Times New Roman"/>
        </w:rPr>
        <w:t>-NPDES</w:t>
      </w:r>
      <w:r w:rsidRPr="00327587">
        <w:rPr>
          <w:rFonts w:ascii="Times New Roman"/>
        </w:rPr>
        <w:t xml:space="preserve"> and the user wishes to remove one of the values, they would include all of the values that they wish to have for the field (i.e., existing values they wish to keep) in their XML submission. The table below provides an example.</w:t>
      </w:r>
    </w:p>
    <w:p w14:paraId="1DFA75BF" w14:textId="3D82D553" w:rsidR="000C6C5E" w:rsidRDefault="000C6C5E" w:rsidP="00327587">
      <w:pPr>
        <w:jc w:val="both"/>
        <w:rPr>
          <w:rFonts w:ascii="Times New Roman"/>
        </w:rPr>
      </w:pPr>
    </w:p>
    <w:p w14:paraId="007AD7BD" w14:textId="54BB3A00" w:rsidR="00EC4595" w:rsidRDefault="00EC4595" w:rsidP="00EC4595">
      <w:pPr>
        <w:keepNext/>
        <w:spacing w:after="120"/>
        <w:jc w:val="center"/>
        <w:rPr>
          <w:b/>
          <w:bCs/>
        </w:rPr>
      </w:pPr>
      <w:r w:rsidRPr="00EC4595">
        <w:rPr>
          <w:b/>
          <w:bCs/>
        </w:rPr>
        <w:t>Deleting from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2650D345" w14:textId="77777777" w:rsidTr="00DD433B">
        <w:trPr>
          <w:trHeight w:hRule="exact" w:val="472"/>
          <w:jc w:val="center"/>
        </w:trPr>
        <w:tc>
          <w:tcPr>
            <w:tcW w:w="3061" w:type="dxa"/>
            <w:shd w:val="clear" w:color="auto" w:fill="8DB3E2" w:themeFill="text2" w:themeFillTint="66"/>
            <w:vAlign w:val="center"/>
          </w:tcPr>
          <w:p w14:paraId="03B30B09" w14:textId="77777777" w:rsidR="00EC4595" w:rsidRDefault="00EC4595" w:rsidP="00DD433B">
            <w:pPr>
              <w:pStyle w:val="TableParagraph"/>
              <w:keepNext/>
              <w:keepLines/>
              <w:spacing w:before="22"/>
              <w:ind w:left="170"/>
              <w:jc w:val="center"/>
              <w:rPr>
                <w:b/>
                <w:sz w:val="18"/>
                <w:szCs w:val="18"/>
              </w:rPr>
            </w:pPr>
            <w:r w:rsidRPr="00885DCA">
              <w:rPr>
                <w:b/>
                <w:sz w:val="18"/>
                <w:szCs w:val="18"/>
              </w:rPr>
              <w:t xml:space="preserve">FacilityClassification in </w:t>
            </w:r>
          </w:p>
          <w:p w14:paraId="06BB138B"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51E96E1B" w14:textId="77777777" w:rsidR="00EC4595" w:rsidRDefault="00EC4595" w:rsidP="00DD433B">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0331DBA2"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AC38907"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2A6CADB5"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07B2F71E" w14:textId="77777777" w:rsidTr="00DD433B">
        <w:trPr>
          <w:trHeight w:hRule="exact" w:val="312"/>
          <w:jc w:val="center"/>
        </w:trPr>
        <w:tc>
          <w:tcPr>
            <w:tcW w:w="3061" w:type="dxa"/>
            <w:vAlign w:val="center"/>
          </w:tcPr>
          <w:p w14:paraId="05C5C1BB"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0EA5D73D"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0B3EEA66"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32B14A04" w14:textId="77777777" w:rsidTr="00DD433B">
        <w:trPr>
          <w:trHeight w:hRule="exact" w:val="315"/>
          <w:jc w:val="center"/>
        </w:trPr>
        <w:tc>
          <w:tcPr>
            <w:tcW w:w="3061" w:type="dxa"/>
            <w:vAlign w:val="center"/>
          </w:tcPr>
          <w:p w14:paraId="77BEE5E1"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7185DA7A" w14:textId="77777777" w:rsidR="00EC4595" w:rsidRPr="00885DCA" w:rsidRDefault="00EC4595" w:rsidP="00DD433B">
            <w:pPr>
              <w:pStyle w:val="TableParagraph"/>
              <w:keepNext/>
              <w:keepLines/>
              <w:spacing w:before="35"/>
              <w:jc w:val="center"/>
              <w:rPr>
                <w:sz w:val="18"/>
                <w:szCs w:val="18"/>
              </w:rPr>
            </w:pPr>
          </w:p>
        </w:tc>
        <w:tc>
          <w:tcPr>
            <w:tcW w:w="3061" w:type="dxa"/>
            <w:vAlign w:val="center"/>
          </w:tcPr>
          <w:p w14:paraId="371B7055" w14:textId="77777777" w:rsidR="00EC4595" w:rsidRPr="00885DCA" w:rsidRDefault="00EC4595" w:rsidP="00DD433B">
            <w:pPr>
              <w:pStyle w:val="TableParagraph"/>
              <w:keepNext/>
              <w:keepLines/>
              <w:spacing w:before="35"/>
              <w:ind w:left="9"/>
              <w:jc w:val="center"/>
              <w:rPr>
                <w:sz w:val="18"/>
                <w:szCs w:val="18"/>
              </w:rPr>
            </w:pPr>
          </w:p>
        </w:tc>
      </w:tr>
      <w:tr w:rsidR="00EC4595" w:rsidRPr="00885DCA" w14:paraId="6D281726" w14:textId="77777777" w:rsidTr="00DD433B">
        <w:trPr>
          <w:trHeight w:hRule="exact" w:val="312"/>
          <w:jc w:val="center"/>
        </w:trPr>
        <w:tc>
          <w:tcPr>
            <w:tcW w:w="3061" w:type="dxa"/>
            <w:vAlign w:val="center"/>
          </w:tcPr>
          <w:p w14:paraId="56714CD3" w14:textId="4DAFD107" w:rsidR="00EC4595" w:rsidRPr="00885DCA" w:rsidRDefault="00EC4595" w:rsidP="00DD433B">
            <w:pPr>
              <w:jc w:val="center"/>
              <w:rPr>
                <w:sz w:val="18"/>
                <w:szCs w:val="18"/>
              </w:rPr>
            </w:pPr>
            <w:r>
              <w:rPr>
                <w:sz w:val="18"/>
                <w:szCs w:val="18"/>
              </w:rPr>
              <w:t>CIN</w:t>
            </w:r>
          </w:p>
        </w:tc>
        <w:tc>
          <w:tcPr>
            <w:tcW w:w="3152" w:type="dxa"/>
            <w:vAlign w:val="center"/>
          </w:tcPr>
          <w:p w14:paraId="539D1E88" w14:textId="3CD1CF2F" w:rsidR="00EC4595" w:rsidRPr="00885DCA" w:rsidRDefault="00EC4595" w:rsidP="00DD433B">
            <w:pPr>
              <w:pStyle w:val="TableParagraph"/>
              <w:spacing w:before="32"/>
              <w:jc w:val="center"/>
              <w:rPr>
                <w:sz w:val="18"/>
                <w:szCs w:val="18"/>
              </w:rPr>
            </w:pPr>
          </w:p>
        </w:tc>
        <w:tc>
          <w:tcPr>
            <w:tcW w:w="3061" w:type="dxa"/>
            <w:vAlign w:val="center"/>
          </w:tcPr>
          <w:p w14:paraId="4DA9261D" w14:textId="6CF2E1EA" w:rsidR="00EC4595" w:rsidRPr="00885DCA" w:rsidRDefault="00EC4595" w:rsidP="00DD433B">
            <w:pPr>
              <w:pStyle w:val="TableParagraph"/>
              <w:spacing w:before="32"/>
              <w:ind w:left="9"/>
              <w:jc w:val="center"/>
              <w:rPr>
                <w:sz w:val="18"/>
                <w:szCs w:val="18"/>
              </w:rPr>
            </w:pPr>
          </w:p>
        </w:tc>
      </w:tr>
    </w:tbl>
    <w:p w14:paraId="360D0D3C" w14:textId="77777777" w:rsidR="00EC4595" w:rsidRPr="00327587" w:rsidRDefault="00EC4595" w:rsidP="00EC4595">
      <w:pPr>
        <w:jc w:val="both"/>
        <w:rPr>
          <w:rFonts w:ascii="Times New Roman"/>
        </w:rPr>
      </w:pPr>
    </w:p>
    <w:p w14:paraId="211530AD" w14:textId="77777777" w:rsidR="00885DCA" w:rsidRPr="00327587" w:rsidRDefault="00885DCA" w:rsidP="00327587">
      <w:pPr>
        <w:jc w:val="both"/>
        <w:rPr>
          <w:rFonts w:ascii="Times New Roman"/>
        </w:rPr>
      </w:pPr>
    </w:p>
    <w:p w14:paraId="5571E992" w14:textId="4F66078E" w:rsidR="000C6C5E" w:rsidRDefault="00BD5F17" w:rsidP="00BD5F17">
      <w:pPr>
        <w:pStyle w:val="Heading4"/>
      </w:pPr>
      <w:r>
        <w:t xml:space="preserve">3.5.4.2 </w:t>
      </w:r>
      <w:r w:rsidR="008C42BC">
        <w:t>Asterisks</w:t>
      </w:r>
    </w:p>
    <w:p w14:paraId="19CF6B65" w14:textId="77777777" w:rsidR="00EC4595" w:rsidRDefault="00EC4595" w:rsidP="00327587">
      <w:pPr>
        <w:jc w:val="both"/>
        <w:rPr>
          <w:rFonts w:ascii="Times New Roman"/>
        </w:rPr>
      </w:pPr>
    </w:p>
    <w:p w14:paraId="0E1A734A" w14:textId="7221EAE8" w:rsidR="000C6C5E" w:rsidRPr="00327587" w:rsidRDefault="00EC4595" w:rsidP="00327587">
      <w:pPr>
        <w:jc w:val="both"/>
        <w:rPr>
          <w:rFonts w:ascii="Times New Roman"/>
        </w:rPr>
      </w:pPr>
      <w:r>
        <w:rPr>
          <w:rFonts w:ascii="Times New Roman"/>
        </w:rPr>
        <w:t xml:space="preserve">ICIS Data Submission users  have the ability </w:t>
      </w:r>
      <w:r w:rsidR="008C42BC" w:rsidRPr="00327587">
        <w:rPr>
          <w:rFonts w:ascii="Times New Roman"/>
        </w:rPr>
        <w:t>to blank out all values for these multi-value items. This is accomplished by submitting one row of the multi-value item with an asterisk as the value. The rules for doing this are described below.</w:t>
      </w:r>
    </w:p>
    <w:p w14:paraId="606F1337" w14:textId="77777777" w:rsidR="000C6C5E" w:rsidRPr="00327587" w:rsidRDefault="000C6C5E" w:rsidP="00327587">
      <w:pPr>
        <w:jc w:val="both"/>
        <w:rPr>
          <w:rFonts w:ascii="Times New Roman"/>
        </w:rPr>
      </w:pPr>
    </w:p>
    <w:p w14:paraId="20410783" w14:textId="241DAE02" w:rsidR="000C6C5E" w:rsidRPr="00BD5F17" w:rsidRDefault="00BD5F17" w:rsidP="00327587">
      <w:pPr>
        <w:pStyle w:val="Heading5"/>
      </w:pPr>
      <w:r w:rsidRPr="00BD5F17">
        <w:t xml:space="preserve">3.5.4.2.1 </w:t>
      </w:r>
      <w:r w:rsidR="008C42BC" w:rsidRPr="00BD5F17">
        <w:t>Individual Data</w:t>
      </w:r>
      <w:r w:rsidR="008C42BC" w:rsidRPr="00BD5F17">
        <w:rPr>
          <w:spacing w:val="-3"/>
        </w:rPr>
        <w:t xml:space="preserve"> </w:t>
      </w:r>
      <w:r w:rsidR="008C42BC" w:rsidRPr="00BD5F17">
        <w:t>Tag</w:t>
      </w:r>
    </w:p>
    <w:p w14:paraId="40660BFE" w14:textId="77777777" w:rsidR="00EC4595" w:rsidRDefault="008C42BC" w:rsidP="00EC4595">
      <w:pPr>
        <w:jc w:val="both"/>
        <w:rPr>
          <w:rFonts w:ascii="Times New Roman"/>
        </w:rPr>
      </w:pPr>
      <w:r w:rsidRPr="00327587">
        <w:rPr>
          <w:rFonts w:ascii="Times New Roman"/>
        </w:rPr>
        <w:t>If an asterisk is submitted in an individual data tag, ICIS will blank out all existing values for the corresponding field. For example, to remove all codes for the single multi-value tag EffluentGuidelineCode from a permit, the affected permit</w:t>
      </w:r>
      <w:r w:rsidRPr="00327587">
        <w:rPr>
          <w:rFonts w:ascii="Times New Roman"/>
        </w:rPr>
        <w:t>’</w:t>
      </w:r>
      <w:r w:rsidRPr="00327587">
        <w:rPr>
          <w:rFonts w:ascii="Times New Roman"/>
        </w:rPr>
        <w:t>s XML data block must contain:</w:t>
      </w:r>
    </w:p>
    <w:p w14:paraId="25FA15AD" w14:textId="77777777" w:rsidR="00EC4595" w:rsidRDefault="00EC4595" w:rsidP="00EC4595">
      <w:pPr>
        <w:jc w:val="both"/>
        <w:rPr>
          <w:rFonts w:ascii="Times New Roman"/>
        </w:rPr>
      </w:pPr>
    </w:p>
    <w:p w14:paraId="5593A513" w14:textId="25E6E55E" w:rsidR="000C6C5E" w:rsidRPr="00E21471" w:rsidRDefault="008C42BC" w:rsidP="00F92DCA">
      <w:pPr>
        <w:pStyle w:val="ListParagraph"/>
        <w:numPr>
          <w:ilvl w:val="0"/>
          <w:numId w:val="296"/>
        </w:numPr>
        <w:jc w:val="both"/>
      </w:pPr>
      <w:r w:rsidRPr="00E21471">
        <w:rPr>
          <w:bCs/>
        </w:rPr>
        <w:t>&lt;EffluentGuidelineCode&gt;*&lt;/EffluentGuidelineCode&gt;</w:t>
      </w:r>
    </w:p>
    <w:p w14:paraId="1C309D4D" w14:textId="77777777" w:rsidR="000C6C5E" w:rsidRPr="00885DCA" w:rsidRDefault="000C6C5E">
      <w:pPr>
        <w:pStyle w:val="BodyText"/>
        <w:rPr>
          <w:bCs/>
          <w:sz w:val="22"/>
          <w:szCs w:val="22"/>
        </w:rPr>
      </w:pPr>
    </w:p>
    <w:p w14:paraId="3602D075" w14:textId="0C47C989" w:rsidR="000C6C5E" w:rsidRPr="00BD5F17" w:rsidRDefault="00BD5F17" w:rsidP="00327587">
      <w:pPr>
        <w:pStyle w:val="Heading5"/>
      </w:pPr>
      <w:r w:rsidRPr="00BD5F17">
        <w:t xml:space="preserve">3.5.4.2.2 </w:t>
      </w:r>
      <w:r w:rsidR="008C42BC" w:rsidRPr="00BD5F17">
        <w:t>Multiple Data</w:t>
      </w:r>
      <w:r w:rsidR="008C42BC" w:rsidRPr="00BD5F17">
        <w:rPr>
          <w:spacing w:val="-3"/>
        </w:rPr>
        <w:t xml:space="preserve"> </w:t>
      </w:r>
      <w:r w:rsidR="008C42BC" w:rsidRPr="00BD5F17">
        <w:t>Tags</w:t>
      </w:r>
    </w:p>
    <w:p w14:paraId="22A31515" w14:textId="77777777" w:rsidR="000C6C5E" w:rsidRDefault="008C42BC" w:rsidP="00327587">
      <w:pPr>
        <w:jc w:val="both"/>
        <w:rPr>
          <w:rFonts w:ascii="Times New Roman"/>
        </w:rPr>
      </w:pPr>
      <w:r>
        <w:rPr>
          <w:rFonts w:ascii="Times New Roman"/>
        </w:rPr>
        <w:t>The rules for processing Multiple Data Tags are:</w:t>
      </w:r>
    </w:p>
    <w:p w14:paraId="656C99F2" w14:textId="77777777" w:rsidR="000C6C5E" w:rsidRPr="00327587" w:rsidRDefault="000C6C5E" w:rsidP="00327587">
      <w:pPr>
        <w:jc w:val="both"/>
        <w:rPr>
          <w:rFonts w:ascii="Times New Roman"/>
        </w:rPr>
      </w:pPr>
    </w:p>
    <w:p w14:paraId="5A080E39" w14:textId="77777777" w:rsidR="00EC4595" w:rsidRDefault="008C42BC" w:rsidP="00F92DCA">
      <w:pPr>
        <w:pStyle w:val="ListParagraph"/>
        <w:numPr>
          <w:ilvl w:val="6"/>
          <w:numId w:val="216"/>
        </w:numPr>
        <w:spacing w:line="242" w:lineRule="auto"/>
        <w:ind w:left="360" w:right="40"/>
        <w:jc w:val="both"/>
      </w:pPr>
      <w:r w:rsidRPr="00885DCA">
        <w:lastRenderedPageBreak/>
        <w:t>If asterisks are submitted in all required tags and the optional tags are not included,</w:t>
      </w:r>
      <w:r w:rsidRPr="00885DCA">
        <w:rPr>
          <w:spacing w:val="-34"/>
        </w:rPr>
        <w:t xml:space="preserve"> </w:t>
      </w:r>
      <w:r w:rsidRPr="00885DCA">
        <w:t>ICIS will blank out all existing values for the corresponding multi-value</w:t>
      </w:r>
      <w:r w:rsidRPr="00885DCA">
        <w:rPr>
          <w:spacing w:val="-24"/>
        </w:rPr>
        <w:t xml:space="preserve"> </w:t>
      </w:r>
      <w:r w:rsidRPr="00885DCA">
        <w:t>item.</w:t>
      </w:r>
    </w:p>
    <w:p w14:paraId="071CD5CA"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values are submitted in one or more optional tags, ICIS will blank out all existing values for the corresponding multi-value item (ignoring the data in the optional</w:t>
      </w:r>
      <w:r w:rsidRPr="00EC4595">
        <w:rPr>
          <w:spacing w:val="-16"/>
        </w:rPr>
        <w:t xml:space="preserve"> </w:t>
      </w:r>
      <w:r w:rsidRPr="00885DCA">
        <w:t>tags).</w:t>
      </w:r>
    </w:p>
    <w:p w14:paraId="674113CB" w14:textId="77777777" w:rsidR="00EC4595" w:rsidRDefault="008C42BC" w:rsidP="00F92DCA">
      <w:pPr>
        <w:pStyle w:val="ListParagraph"/>
        <w:numPr>
          <w:ilvl w:val="6"/>
          <w:numId w:val="216"/>
        </w:numPr>
        <w:spacing w:line="242" w:lineRule="auto"/>
        <w:ind w:left="360" w:right="40"/>
        <w:jc w:val="both"/>
      </w:pPr>
      <w:r w:rsidRPr="00885DCA">
        <w:t>If asterisks are submitted in some required tags and values are submitted in other</w:t>
      </w:r>
      <w:r w:rsidRPr="00EC4595">
        <w:rPr>
          <w:spacing w:val="-30"/>
        </w:rPr>
        <w:t xml:space="preserve"> </w:t>
      </w:r>
      <w:r w:rsidRPr="00885DCA">
        <w:t>required tags, ICIS will reject the transaction. This is addressed through business rules, with error messages, detailed in the business rules</w:t>
      </w:r>
      <w:r w:rsidRPr="00EC4595">
        <w:rPr>
          <w:spacing w:val="-13"/>
        </w:rPr>
        <w:t xml:space="preserve"> </w:t>
      </w:r>
      <w:r w:rsidRPr="00885DCA">
        <w:t>table.</w:t>
      </w:r>
    </w:p>
    <w:p w14:paraId="1EB169B9" w14:textId="77777777" w:rsidR="00EC4595" w:rsidRDefault="008C42BC" w:rsidP="00F92DCA">
      <w:pPr>
        <w:pStyle w:val="ListParagraph"/>
        <w:numPr>
          <w:ilvl w:val="6"/>
          <w:numId w:val="216"/>
        </w:numPr>
        <w:spacing w:line="242" w:lineRule="auto"/>
        <w:ind w:left="360" w:right="40"/>
        <w:jc w:val="both"/>
      </w:pPr>
      <w:r w:rsidRPr="00885DCA">
        <w:t>If there are no required tags for a multi-value item and asterisks are entered in one or more of the optional</w:t>
      </w:r>
      <w:r w:rsidRPr="00EC4595">
        <w:rPr>
          <w:spacing w:val="-7"/>
        </w:rPr>
        <w:t xml:space="preserve"> </w:t>
      </w:r>
      <w:r w:rsidRPr="00885DCA">
        <w:t>tags:</w:t>
      </w:r>
    </w:p>
    <w:p w14:paraId="7A19B3FD" w14:textId="77777777" w:rsidR="00EC4595" w:rsidRDefault="008C42BC" w:rsidP="00F92DCA">
      <w:pPr>
        <w:pStyle w:val="ListParagraph"/>
        <w:numPr>
          <w:ilvl w:val="7"/>
          <w:numId w:val="216"/>
        </w:numPr>
        <w:spacing w:line="242" w:lineRule="auto"/>
        <w:ind w:left="720" w:right="40"/>
        <w:jc w:val="both"/>
      </w:pPr>
      <w:r w:rsidRPr="00885DCA">
        <w:t>If only asterisks are submitted, ICIS will blank out all existing values for</w:t>
      </w:r>
      <w:r w:rsidRPr="00EC4595">
        <w:rPr>
          <w:spacing w:val="-27"/>
        </w:rPr>
        <w:t xml:space="preserve"> </w:t>
      </w:r>
      <w:r w:rsidRPr="00885DCA">
        <w:t>the corresponding multi-value</w:t>
      </w:r>
      <w:r w:rsidRPr="00EC4595">
        <w:rPr>
          <w:spacing w:val="-12"/>
        </w:rPr>
        <w:t xml:space="preserve"> </w:t>
      </w:r>
      <w:r w:rsidRPr="00885DCA">
        <w:t>item.</w:t>
      </w:r>
    </w:p>
    <w:p w14:paraId="001AE69B" w14:textId="046D8F28" w:rsidR="000C6C5E" w:rsidRPr="00885DCA" w:rsidRDefault="008C42BC" w:rsidP="00F92DCA">
      <w:pPr>
        <w:pStyle w:val="ListParagraph"/>
        <w:numPr>
          <w:ilvl w:val="7"/>
          <w:numId w:val="216"/>
        </w:numPr>
        <w:spacing w:line="242" w:lineRule="auto"/>
        <w:ind w:left="720" w:right="40"/>
        <w:jc w:val="both"/>
      </w:pPr>
      <w:r w:rsidRPr="00885DCA">
        <w:t>If a combination of asterisks and values are submitted, ICIS will reject the transaction. This is addressed through business rules, with error messages, detailed in the business rules</w:t>
      </w:r>
      <w:r w:rsidRPr="00EC4595">
        <w:rPr>
          <w:spacing w:val="-8"/>
        </w:rPr>
        <w:t xml:space="preserve"> </w:t>
      </w:r>
      <w:r w:rsidRPr="00885DCA">
        <w:t>table.</w:t>
      </w:r>
    </w:p>
    <w:p w14:paraId="1E14A587" w14:textId="77777777" w:rsidR="00885DCA" w:rsidRPr="00327587" w:rsidRDefault="00885DCA" w:rsidP="00327587">
      <w:pPr>
        <w:jc w:val="both"/>
        <w:rPr>
          <w:rFonts w:ascii="Times New Roman"/>
        </w:rPr>
      </w:pPr>
    </w:p>
    <w:p w14:paraId="230D7AE3" w14:textId="159820FE" w:rsidR="000C6C5E" w:rsidRPr="00327587" w:rsidRDefault="008C42BC" w:rsidP="00327587">
      <w:pPr>
        <w:jc w:val="both"/>
        <w:rPr>
          <w:rFonts w:ascii="Times New Roman"/>
        </w:rPr>
      </w:pPr>
      <w:r w:rsidRPr="00327587">
        <w:rPr>
          <w:rFonts w:ascii="Times New Roman"/>
        </w:rPr>
        <w:t xml:space="preserve">For example, to remove all </w:t>
      </w:r>
      <w:r w:rsidR="009C3D58">
        <w:rPr>
          <w:rFonts w:ascii="Times New Roman"/>
        </w:rPr>
        <w:t xml:space="preserve">facility </w:t>
      </w:r>
      <w:r w:rsidRPr="00327587">
        <w:rPr>
          <w:rFonts w:ascii="Times New Roman"/>
        </w:rPr>
        <w:t xml:space="preserve">contacts for a </w:t>
      </w:r>
      <w:r w:rsidR="009C3D58">
        <w:rPr>
          <w:rFonts w:ascii="Times New Roman"/>
        </w:rPr>
        <w:t>NPDES-regulated entity</w:t>
      </w:r>
      <w:r w:rsidRPr="00327587">
        <w:rPr>
          <w:rFonts w:ascii="Times New Roman"/>
        </w:rPr>
        <w:t xml:space="preserve">, the parent multi-value tag </w:t>
      </w:r>
      <w:r w:rsidR="009C3D58" w:rsidRPr="009C3D58">
        <w:rPr>
          <w:rFonts w:ascii="Times New Roman"/>
        </w:rPr>
        <w:t>FacilityContact</w:t>
      </w:r>
      <w:r w:rsidRPr="00327587">
        <w:rPr>
          <w:rFonts w:ascii="Times New Roman"/>
        </w:rPr>
        <w:t xml:space="preserve"> in the </w:t>
      </w:r>
      <w:r w:rsidR="009C3D58">
        <w:rPr>
          <w:rFonts w:ascii="Times New Roman"/>
        </w:rPr>
        <w:t xml:space="preserve">XML </w:t>
      </w:r>
      <w:r w:rsidRPr="00327587">
        <w:rPr>
          <w:rFonts w:ascii="Times New Roman"/>
        </w:rPr>
        <w:t>data block</w:t>
      </w:r>
      <w:r w:rsidR="009C3D58">
        <w:rPr>
          <w:rFonts w:ascii="Times New Roman"/>
        </w:rPr>
        <w:t xml:space="preserve"> must contain</w:t>
      </w:r>
      <w:r w:rsidRPr="00327587">
        <w:rPr>
          <w:rFonts w:ascii="Times New Roman"/>
        </w:rPr>
        <w:t>:</w:t>
      </w:r>
    </w:p>
    <w:p w14:paraId="5730213E" w14:textId="77777777" w:rsidR="000C6C5E" w:rsidRPr="00327587" w:rsidRDefault="000C6C5E" w:rsidP="00327587">
      <w:pPr>
        <w:jc w:val="both"/>
        <w:rPr>
          <w:rFonts w:ascii="Times New Roman"/>
        </w:rPr>
      </w:pPr>
    </w:p>
    <w:p w14:paraId="6C783A63" w14:textId="795B1CA9" w:rsidR="000C6C5E" w:rsidRPr="00E21471" w:rsidRDefault="008C42BC">
      <w:pPr>
        <w:ind w:left="820"/>
        <w:rPr>
          <w:bCs/>
          <w:sz w:val="16"/>
          <w:szCs w:val="16"/>
        </w:rPr>
      </w:pPr>
      <w:r w:rsidRPr="00E21471">
        <w:rPr>
          <w:bCs/>
          <w:sz w:val="16"/>
          <w:szCs w:val="16"/>
        </w:rPr>
        <w:t>&lt;</w:t>
      </w:r>
      <w:r w:rsidR="009C3D58" w:rsidRPr="009C3D58">
        <w:rPr>
          <w:bCs/>
          <w:sz w:val="16"/>
          <w:szCs w:val="16"/>
        </w:rPr>
        <w:t>FacilityContact</w:t>
      </w:r>
      <w:r w:rsidRPr="00E21471">
        <w:rPr>
          <w:bCs/>
          <w:sz w:val="16"/>
          <w:szCs w:val="16"/>
        </w:rPr>
        <w:t>&gt;</w:t>
      </w:r>
    </w:p>
    <w:p w14:paraId="5B64D343" w14:textId="77777777" w:rsidR="000C6C5E" w:rsidRPr="00E21471" w:rsidRDefault="008C42BC">
      <w:pPr>
        <w:spacing w:before="32"/>
        <w:ind w:left="1540"/>
        <w:rPr>
          <w:bCs/>
          <w:sz w:val="16"/>
          <w:szCs w:val="16"/>
        </w:rPr>
      </w:pPr>
      <w:r w:rsidRPr="00E21471">
        <w:rPr>
          <w:bCs/>
          <w:sz w:val="16"/>
          <w:szCs w:val="16"/>
        </w:rPr>
        <w:t>&lt;Contact&gt;</w:t>
      </w:r>
    </w:p>
    <w:p w14:paraId="46098F60" w14:textId="77777777" w:rsidR="000C6C5E" w:rsidRPr="00E21471" w:rsidRDefault="008C42BC">
      <w:pPr>
        <w:spacing w:before="32"/>
        <w:ind w:left="2260"/>
        <w:rPr>
          <w:bCs/>
          <w:sz w:val="16"/>
          <w:szCs w:val="16"/>
        </w:rPr>
      </w:pPr>
      <w:r w:rsidRPr="00E21471">
        <w:rPr>
          <w:bCs/>
          <w:sz w:val="16"/>
          <w:szCs w:val="16"/>
        </w:rPr>
        <w:t>&lt;AffiliationTypeText&gt;*&lt;/AffiliationTypeText&gt;</w:t>
      </w:r>
    </w:p>
    <w:p w14:paraId="77CE2E23" w14:textId="77777777" w:rsidR="000C6C5E" w:rsidRPr="00E21471" w:rsidRDefault="008C42BC">
      <w:pPr>
        <w:spacing w:before="32"/>
        <w:ind w:left="2260"/>
        <w:rPr>
          <w:bCs/>
          <w:sz w:val="16"/>
          <w:szCs w:val="16"/>
        </w:rPr>
      </w:pPr>
      <w:r w:rsidRPr="00E21471">
        <w:rPr>
          <w:bCs/>
          <w:sz w:val="16"/>
          <w:szCs w:val="16"/>
        </w:rPr>
        <w:t>&lt;FirstName&gt;*&lt;/FirstName&gt;</w:t>
      </w:r>
    </w:p>
    <w:p w14:paraId="3BCCF3DE" w14:textId="77777777" w:rsidR="000C6C5E" w:rsidRPr="00E21471" w:rsidRDefault="008C42BC">
      <w:pPr>
        <w:spacing w:before="32"/>
        <w:ind w:left="2260"/>
        <w:rPr>
          <w:bCs/>
          <w:sz w:val="16"/>
          <w:szCs w:val="16"/>
        </w:rPr>
      </w:pPr>
      <w:r w:rsidRPr="00E21471">
        <w:rPr>
          <w:bCs/>
          <w:sz w:val="16"/>
          <w:szCs w:val="16"/>
        </w:rPr>
        <w:t>&lt;LastName&gt;*&lt;/LastName&gt;</w:t>
      </w:r>
    </w:p>
    <w:p w14:paraId="40B46EEE" w14:textId="77777777" w:rsidR="000C6C5E" w:rsidRPr="00E21471" w:rsidRDefault="008C42BC">
      <w:pPr>
        <w:spacing w:before="32"/>
        <w:ind w:left="2260"/>
        <w:rPr>
          <w:bCs/>
          <w:sz w:val="16"/>
          <w:szCs w:val="16"/>
        </w:rPr>
      </w:pPr>
      <w:r w:rsidRPr="00E21471">
        <w:rPr>
          <w:bCs/>
          <w:sz w:val="16"/>
          <w:szCs w:val="16"/>
        </w:rPr>
        <w:t>&lt;IndividualTitleText&gt;*&lt;/IndividualTitleText&gt;</w:t>
      </w:r>
    </w:p>
    <w:p w14:paraId="65106DC9" w14:textId="77777777" w:rsidR="000C6C5E" w:rsidRPr="00E21471" w:rsidRDefault="008C42BC">
      <w:pPr>
        <w:spacing w:before="33"/>
        <w:ind w:left="1540"/>
        <w:rPr>
          <w:bCs/>
          <w:sz w:val="16"/>
          <w:szCs w:val="16"/>
        </w:rPr>
      </w:pPr>
      <w:r w:rsidRPr="00E21471">
        <w:rPr>
          <w:bCs/>
          <w:sz w:val="16"/>
          <w:szCs w:val="16"/>
        </w:rPr>
        <w:t>&lt;/Contact&gt;</w:t>
      </w:r>
    </w:p>
    <w:p w14:paraId="4250A33E" w14:textId="25B632BA" w:rsidR="000C6C5E" w:rsidRPr="00E21471" w:rsidRDefault="008C42BC">
      <w:pPr>
        <w:spacing w:before="32"/>
        <w:ind w:left="820"/>
        <w:rPr>
          <w:bCs/>
          <w:sz w:val="16"/>
          <w:szCs w:val="16"/>
        </w:rPr>
      </w:pPr>
      <w:r w:rsidRPr="00E21471">
        <w:rPr>
          <w:bCs/>
          <w:sz w:val="16"/>
          <w:szCs w:val="16"/>
        </w:rPr>
        <w:t>&lt;/</w:t>
      </w:r>
      <w:r w:rsidR="009C3D58" w:rsidRPr="009C3D58">
        <w:rPr>
          <w:bCs/>
          <w:sz w:val="16"/>
          <w:szCs w:val="16"/>
        </w:rPr>
        <w:t>FacilityContact</w:t>
      </w:r>
      <w:r w:rsidRPr="00E21471">
        <w:rPr>
          <w:bCs/>
          <w:sz w:val="16"/>
          <w:szCs w:val="16"/>
        </w:rPr>
        <w:t>&gt;</w:t>
      </w:r>
    </w:p>
    <w:p w14:paraId="2A935897" w14:textId="77777777" w:rsidR="000C6C5E" w:rsidRPr="00327587" w:rsidRDefault="000C6C5E" w:rsidP="00327587">
      <w:pPr>
        <w:jc w:val="both"/>
        <w:rPr>
          <w:rFonts w:ascii="Times New Roman"/>
        </w:rPr>
      </w:pPr>
    </w:p>
    <w:p w14:paraId="680134A9" w14:textId="6E594201" w:rsidR="000C6C5E" w:rsidRPr="00EC72ED" w:rsidRDefault="008C42BC" w:rsidP="00327587">
      <w:pPr>
        <w:jc w:val="both"/>
        <w:rPr>
          <w:rFonts w:ascii="Times New Roman"/>
        </w:rPr>
      </w:pPr>
      <w:r w:rsidRPr="00EC72ED">
        <w:rPr>
          <w:rFonts w:ascii="Times New Roman"/>
        </w:rPr>
        <w:t>As noted above, asterisks should only be used as an indication to blank out all values for a field, and that should be the only row of data that is submitted for that field. However, it is possible that a transaction will contain multiple rows of a multi-value item, some with asterisks and some</w:t>
      </w:r>
      <w:r w:rsidR="00EC72ED" w:rsidRPr="00EC72ED">
        <w:rPr>
          <w:rFonts w:ascii="Times New Roman"/>
        </w:rPr>
        <w:t xml:space="preserve"> </w:t>
      </w:r>
      <w:r w:rsidRPr="00327587">
        <w:rPr>
          <w:rFonts w:ascii="Times New Roman"/>
        </w:rPr>
        <w:t xml:space="preserve">without. In that situation, ICIS will evaluate each row for validity. If any rows are invalid, ICIS will reject the transaction. If all rows are valid, ICIS will save only the values submitted, ignoring the </w:t>
      </w:r>
      <w:r w:rsidRPr="00327587">
        <w:rPr>
          <w:rFonts w:ascii="Times New Roman"/>
        </w:rPr>
        <w:t>“</w:t>
      </w:r>
      <w:r w:rsidRPr="00327587">
        <w:rPr>
          <w:rFonts w:ascii="Times New Roman"/>
        </w:rPr>
        <w:t>blanked out</w:t>
      </w:r>
      <w:r w:rsidRPr="00327587">
        <w:rPr>
          <w:rFonts w:ascii="Times New Roman"/>
        </w:rPr>
        <w:t>”</w:t>
      </w:r>
      <w:r w:rsidRPr="00327587">
        <w:rPr>
          <w:rFonts w:ascii="Times New Roman"/>
        </w:rPr>
        <w:t xml:space="preserve"> rows.</w:t>
      </w:r>
    </w:p>
    <w:p w14:paraId="114E1BCD" w14:textId="77777777" w:rsidR="000C6C5E" w:rsidRPr="00327587" w:rsidRDefault="000C6C5E" w:rsidP="00327587">
      <w:pPr>
        <w:jc w:val="both"/>
        <w:rPr>
          <w:rFonts w:ascii="Times New Roman"/>
        </w:rPr>
      </w:pPr>
    </w:p>
    <w:p w14:paraId="0410FA32" w14:textId="4998DFDD" w:rsidR="0043298D" w:rsidRDefault="004F68CB" w:rsidP="00327587">
      <w:pPr>
        <w:jc w:val="both"/>
        <w:rPr>
          <w:rFonts w:ascii="Times New Roman"/>
        </w:rPr>
      </w:pPr>
      <w:r>
        <w:rPr>
          <w:rFonts w:ascii="Times New Roman"/>
        </w:rPr>
        <w:t xml:space="preserve">The </w:t>
      </w:r>
      <w:hyperlink r:id="rId60" w:history="1">
        <w:r w:rsidRPr="004F68CB">
          <w:rPr>
            <w:rStyle w:val="Hyperlink"/>
            <w:rFonts w:ascii="Times New Roman"/>
          </w:rPr>
          <w:t>ICIS-NPDES EDT Technical Specification</w:t>
        </w:r>
      </w:hyperlink>
      <w:r>
        <w:rPr>
          <w:rFonts w:ascii="Times New Roman"/>
        </w:rPr>
        <w:t xml:space="preserve"> documents </w:t>
      </w:r>
      <w:r w:rsidR="008C42BC" w:rsidRPr="00EC72ED">
        <w:rPr>
          <w:rFonts w:ascii="Times New Roman"/>
        </w:rPr>
        <w:t xml:space="preserve">contains a list of all single and parent multi-value tags. </w:t>
      </w:r>
      <w:r w:rsidR="009C3D58">
        <w:rPr>
          <w:rFonts w:ascii="Times New Roman"/>
        </w:rPr>
        <w:t xml:space="preserve">Please note that </w:t>
      </w:r>
      <w:r w:rsidR="0011275C">
        <w:rPr>
          <w:rFonts w:ascii="Times New Roman"/>
        </w:rPr>
        <w:t xml:space="preserve">certain XML </w:t>
      </w:r>
      <w:r w:rsidR="0043298D">
        <w:rPr>
          <w:rFonts w:ascii="Times New Roman"/>
        </w:rPr>
        <w:t xml:space="preserve">blocks </w:t>
      </w:r>
      <w:r w:rsidR="0011275C">
        <w:rPr>
          <w:rFonts w:ascii="Times New Roman"/>
        </w:rPr>
        <w:t xml:space="preserve">requires require at </w:t>
      </w:r>
      <w:r w:rsidR="0043298D">
        <w:rPr>
          <w:rFonts w:ascii="Times New Roman"/>
        </w:rPr>
        <w:t>least one child record. For example:</w:t>
      </w:r>
    </w:p>
    <w:p w14:paraId="3C3C275B" w14:textId="4EEBE4D0" w:rsidR="0043298D" w:rsidRDefault="009C3D58" w:rsidP="0043298D">
      <w:pPr>
        <w:pStyle w:val="ListParagraph"/>
        <w:numPr>
          <w:ilvl w:val="0"/>
          <w:numId w:val="296"/>
        </w:numPr>
        <w:jc w:val="both"/>
      </w:pPr>
      <w:r w:rsidRPr="0043298D">
        <w:t xml:space="preserve">a permit record </w:t>
      </w:r>
      <w:r w:rsidR="008C42BC" w:rsidRPr="0043298D">
        <w:t>must have at least one permittee contact for a permit having an affiliation_type_code of “PMA”</w:t>
      </w:r>
      <w:r w:rsidR="0011275C" w:rsidRPr="0043298D">
        <w:t xml:space="preserve"> (Permittee) or “COP” (Co-Permittee)</w:t>
      </w:r>
      <w:r w:rsidR="0043298D">
        <w:t>;</w:t>
      </w:r>
      <w:r w:rsidR="008C42BC" w:rsidRPr="0043298D">
        <w:t xml:space="preserve"> </w:t>
      </w:r>
    </w:p>
    <w:p w14:paraId="5384F1FF" w14:textId="4A11466F" w:rsidR="0043298D" w:rsidRDefault="0043298D" w:rsidP="0043298D">
      <w:pPr>
        <w:pStyle w:val="ListParagraph"/>
        <w:numPr>
          <w:ilvl w:val="0"/>
          <w:numId w:val="296"/>
        </w:numPr>
        <w:jc w:val="both"/>
      </w:pPr>
      <w:r>
        <w:t xml:space="preserve">a limit set must have at least </w:t>
      </w:r>
      <w:r w:rsidR="008C42BC" w:rsidRPr="0043298D">
        <w:t>one schedul</w:t>
      </w:r>
      <w:r>
        <w:t>e; and</w:t>
      </w:r>
    </w:p>
    <w:p w14:paraId="016DC92F" w14:textId="76C5868F" w:rsidR="0043298D" w:rsidRDefault="0043298D" w:rsidP="0043298D">
      <w:pPr>
        <w:pStyle w:val="ListParagraph"/>
        <w:numPr>
          <w:ilvl w:val="0"/>
          <w:numId w:val="296"/>
        </w:numPr>
        <w:jc w:val="both"/>
      </w:pPr>
      <w:r>
        <w:t xml:space="preserve">an enforcement action must have at least </w:t>
      </w:r>
      <w:r w:rsidR="008C42BC" w:rsidRPr="0043298D">
        <w:t>one permit identifier for an enforcement action</w:t>
      </w:r>
      <w:r>
        <w:t>.</w:t>
      </w:r>
    </w:p>
    <w:p w14:paraId="6FAB67C8" w14:textId="77777777" w:rsidR="0043298D" w:rsidRDefault="0043298D" w:rsidP="0043298D">
      <w:pPr>
        <w:jc w:val="both"/>
      </w:pPr>
    </w:p>
    <w:p w14:paraId="640923C3" w14:textId="0ADFD600" w:rsidR="000C6C5E" w:rsidRPr="0043298D" w:rsidRDefault="0043298D" w:rsidP="0043298D">
      <w:pPr>
        <w:jc w:val="both"/>
        <w:rPr>
          <w:rFonts w:ascii="Times New Roman" w:hAnsi="Times New Roman" w:cs="Times New Roman"/>
        </w:rPr>
      </w:pPr>
      <w:r>
        <w:rPr>
          <w:rFonts w:ascii="Times New Roman" w:hAnsi="Times New Roman" w:cs="Times New Roman"/>
        </w:rPr>
        <w:t xml:space="preserve">Please see the following </w:t>
      </w:r>
      <w:hyperlink r:id="rId61" w:history="1">
        <w:r w:rsidRPr="0043298D">
          <w:rPr>
            <w:rStyle w:val="Hyperlink"/>
            <w:rFonts w:ascii="Times New Roman" w:hAnsi="Times New Roman" w:cs="Times New Roman"/>
          </w:rPr>
          <w:t>ServiceNow article</w:t>
        </w:r>
      </w:hyperlink>
      <w:r>
        <w:rPr>
          <w:rFonts w:ascii="Times New Roman" w:hAnsi="Times New Roman" w:cs="Times New Roman"/>
        </w:rPr>
        <w:t xml:space="preserve"> for how to change and delete permit address information. </w:t>
      </w:r>
      <w:r w:rsidR="00CF37C6" w:rsidRPr="0043298D">
        <w:rPr>
          <w:rFonts w:ascii="Times New Roman" w:hAnsi="Times New Roman" w:cs="Times New Roman"/>
        </w:rPr>
        <w:t xml:space="preserve">Please </w:t>
      </w:r>
      <w:r>
        <w:rPr>
          <w:rFonts w:ascii="Times New Roman" w:hAnsi="Times New Roman" w:cs="Times New Roman"/>
        </w:rPr>
        <w:t xml:space="preserve">also </w:t>
      </w:r>
      <w:r w:rsidR="00CF37C6" w:rsidRPr="0043298D">
        <w:rPr>
          <w:rFonts w:ascii="Times New Roman" w:hAnsi="Times New Roman" w:cs="Times New Roman"/>
        </w:rPr>
        <w:t>note that payloads in strikeout are deprecated as part of implementation of the NPDES Electronic Reporting rule (40 CFR 127).</w:t>
      </w:r>
    </w:p>
    <w:p w14:paraId="20669B24" w14:textId="77777777" w:rsidR="000C6C5E" w:rsidRPr="0043298D" w:rsidRDefault="000C6C5E" w:rsidP="00327587">
      <w:pPr>
        <w:jc w:val="both"/>
        <w:rPr>
          <w:rFonts w:ascii="Times New Roman" w:hAnsi="Times New Roman" w:cs="Times New Roman"/>
        </w:rPr>
      </w:pPr>
    </w:p>
    <w:p w14:paraId="41EE25B1" w14:textId="4D839525" w:rsidR="000C6C5E" w:rsidRPr="00327587" w:rsidRDefault="00756A82" w:rsidP="00327587">
      <w:pPr>
        <w:pStyle w:val="BodyText"/>
        <w:jc w:val="both"/>
        <w:rPr>
          <w:bCs/>
          <w:sz w:val="22"/>
          <w:szCs w:val="22"/>
        </w:rPr>
      </w:pPr>
      <w:r>
        <w:rPr>
          <w:noProof/>
        </w:rPr>
        <w:drawing>
          <wp:anchor distT="0" distB="0" distL="114300" distR="114300" simplePos="0" relativeHeight="251685888" behindDoc="0" locked="0" layoutInCell="1" allowOverlap="1" wp14:anchorId="0284401C" wp14:editId="19FC6246">
            <wp:simplePos x="0" y="0"/>
            <wp:positionH relativeFrom="margin">
              <wp:posOffset>259080</wp:posOffset>
            </wp:positionH>
            <wp:positionV relativeFrom="paragraph">
              <wp:posOffset>152400</wp:posOffset>
            </wp:positionV>
            <wp:extent cx="822234" cy="784860"/>
            <wp:effectExtent l="0" t="0" r="0" b="0"/>
            <wp:wrapNone/>
            <wp:docPr id="15" name="Picture 1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587">
        <w:rPr>
          <w:bCs/>
          <w:noProof/>
          <w:sz w:val="22"/>
          <w:szCs w:val="22"/>
        </w:rPr>
        <mc:AlternateContent>
          <mc:Choice Requires="wps">
            <w:drawing>
              <wp:anchor distT="0" distB="0" distL="0" distR="0" simplePos="0" relativeHeight="251602944" behindDoc="0" locked="0" layoutInCell="1" allowOverlap="1" wp14:anchorId="06143C3A" wp14:editId="1EE9B7B7">
                <wp:simplePos x="0" y="0"/>
                <wp:positionH relativeFrom="page">
                  <wp:posOffset>2094230</wp:posOffset>
                </wp:positionH>
                <wp:positionV relativeFrom="paragraph">
                  <wp:posOffset>260350</wp:posOffset>
                </wp:positionV>
                <wp:extent cx="4042410" cy="527685"/>
                <wp:effectExtent l="0" t="0" r="15240" b="24765"/>
                <wp:wrapTopAndBottom/>
                <wp:docPr id="1505" name="Text Box 241" descr="Callout box showing the text:&#10;Use an asterisk to remove data from ICIS for a single field or multi- value fiel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143C3A" id="Text Box 241" o:spid="_x0000_s1037" type="#_x0000_t202" alt="Callout box showing the text:&#10;Use an asterisk to remove data from ICIS for a single field or multi- value fields." style="position:absolute;left:0;text-align:left;margin-left:164.9pt;margin-top:20.5pt;width:318.3pt;height:41.5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S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" filled="f" strokeweight="1.44pt">
                <v:textbox inset="0,0,0,0">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v:textbox>
                <w10:wrap type="topAndBottom" anchorx="page"/>
              </v:shape>
            </w:pict>
          </mc:Fallback>
        </mc:AlternateContent>
      </w:r>
    </w:p>
    <w:p w14:paraId="1975907D" w14:textId="336F3CFD" w:rsidR="00327587" w:rsidRPr="00327587" w:rsidRDefault="00327587" w:rsidP="00327587">
      <w:pPr>
        <w:pStyle w:val="BodyText"/>
        <w:jc w:val="both"/>
        <w:rPr>
          <w:bCs/>
          <w:sz w:val="22"/>
          <w:szCs w:val="22"/>
        </w:rPr>
      </w:pPr>
    </w:p>
    <w:p w14:paraId="62E3D7A5" w14:textId="77777777" w:rsidR="004F68CB" w:rsidRDefault="004F68CB">
      <w:pPr>
        <w:rPr>
          <w:bCs/>
        </w:rPr>
      </w:pPr>
    </w:p>
    <w:p w14:paraId="120D3B32" w14:textId="1FDFAB48" w:rsidR="00756A82" w:rsidRPr="00327587" w:rsidRDefault="00756A82" w:rsidP="004F68CB">
      <w:pPr>
        <w:rPr>
          <w:bCs/>
        </w:rPr>
      </w:pPr>
    </w:p>
    <w:p w14:paraId="3B883A42" w14:textId="67A27E63" w:rsidR="000C6C5E" w:rsidRDefault="00BD5F17" w:rsidP="006E623B">
      <w:pPr>
        <w:pStyle w:val="Heading2"/>
      </w:pPr>
      <w:bookmarkStart w:id="43" w:name="_Toc170912767"/>
      <w:r>
        <w:t>3.6</w:t>
      </w:r>
      <w:r>
        <w:tab/>
      </w:r>
      <w:r w:rsidR="008C42BC">
        <w:t>GENERIC</w:t>
      </w:r>
      <w:r w:rsidR="008C42BC">
        <w:rPr>
          <w:spacing w:val="-1"/>
        </w:rPr>
        <w:t xml:space="preserve"> </w:t>
      </w:r>
      <w:r w:rsidR="008C42BC">
        <w:t>EDITS</w:t>
      </w:r>
      <w:bookmarkEnd w:id="43"/>
    </w:p>
    <w:p w14:paraId="742FCC11" w14:textId="62061267" w:rsidR="000C6C5E" w:rsidRPr="00327587" w:rsidRDefault="00CF37C6" w:rsidP="00327587">
      <w:pPr>
        <w:pStyle w:val="BodyText"/>
        <w:jc w:val="both"/>
        <w:rPr>
          <w:bCs/>
          <w:sz w:val="22"/>
          <w:szCs w:val="22"/>
        </w:rPr>
      </w:pPr>
      <w:r>
        <w:rPr>
          <w:bCs/>
          <w:sz w:val="22"/>
          <w:szCs w:val="22"/>
        </w:rPr>
        <w:t xml:space="preserve">Authorized states will submit well-formed XML Instance Documents to the </w:t>
      </w:r>
      <w:r w:rsidR="008C42BC" w:rsidRPr="00327587">
        <w:rPr>
          <w:bCs/>
          <w:sz w:val="22"/>
          <w:szCs w:val="22"/>
        </w:rPr>
        <w:t xml:space="preserve">CDX </w:t>
      </w:r>
      <w:r>
        <w:rPr>
          <w:bCs/>
          <w:sz w:val="22"/>
          <w:szCs w:val="22"/>
        </w:rPr>
        <w:t xml:space="preserve">Node, which then routes these files to ICIS Batch. The CDX Node and </w:t>
      </w:r>
      <w:r w:rsidR="008C42BC" w:rsidRPr="00327587">
        <w:rPr>
          <w:bCs/>
          <w:sz w:val="22"/>
          <w:szCs w:val="22"/>
        </w:rPr>
        <w:t>ICIS Batch perform various generic edits as explained below.</w:t>
      </w:r>
    </w:p>
    <w:p w14:paraId="68B49D10" w14:textId="77777777" w:rsidR="000C6C5E" w:rsidRPr="00327587" w:rsidRDefault="000C6C5E" w:rsidP="00327587">
      <w:pPr>
        <w:pStyle w:val="BodyText"/>
        <w:jc w:val="both"/>
        <w:rPr>
          <w:bCs/>
          <w:sz w:val="22"/>
          <w:szCs w:val="22"/>
        </w:rPr>
      </w:pPr>
    </w:p>
    <w:p w14:paraId="73FA566F" w14:textId="44D65DD2" w:rsidR="000C6C5E" w:rsidRDefault="003E6409" w:rsidP="004C2CDE">
      <w:pPr>
        <w:pStyle w:val="Heading3"/>
      </w:pPr>
      <w:bookmarkStart w:id="44" w:name="_Toc170912768"/>
      <w:r>
        <w:t xml:space="preserve">3.6.1 </w:t>
      </w:r>
      <w:r w:rsidR="008C42BC">
        <w:t>CDX Edit</w:t>
      </w:r>
      <w:r w:rsidR="008C42BC">
        <w:rPr>
          <w:spacing w:val="-6"/>
        </w:rPr>
        <w:t xml:space="preserve"> </w:t>
      </w:r>
      <w:r w:rsidR="008C42BC">
        <w:t>Checks</w:t>
      </w:r>
      <w:bookmarkEnd w:id="44"/>
    </w:p>
    <w:p w14:paraId="65D2E88B" w14:textId="55C4A57E" w:rsidR="000C6C5E" w:rsidRPr="00327587" w:rsidRDefault="008C42BC" w:rsidP="00327587">
      <w:pPr>
        <w:pStyle w:val="BodyText"/>
        <w:jc w:val="both"/>
        <w:rPr>
          <w:bCs/>
          <w:sz w:val="22"/>
          <w:szCs w:val="22"/>
        </w:rPr>
      </w:pPr>
      <w:r w:rsidRPr="00327587">
        <w:rPr>
          <w:bCs/>
          <w:sz w:val="22"/>
          <w:szCs w:val="22"/>
        </w:rPr>
        <w:t xml:space="preserve">The data provided in the file submission must meet data quality standards. CDX will reject XML </w:t>
      </w:r>
      <w:r w:rsidR="00CF37C6">
        <w:rPr>
          <w:bCs/>
          <w:sz w:val="22"/>
          <w:szCs w:val="22"/>
        </w:rPr>
        <w:t>I</w:t>
      </w:r>
      <w:r w:rsidRPr="00327587">
        <w:rPr>
          <w:bCs/>
          <w:sz w:val="22"/>
          <w:szCs w:val="22"/>
        </w:rPr>
        <w:t xml:space="preserve">nstance </w:t>
      </w:r>
      <w:r w:rsidR="00CF37C6">
        <w:rPr>
          <w:bCs/>
          <w:sz w:val="22"/>
          <w:szCs w:val="22"/>
        </w:rPr>
        <w:t>D</w:t>
      </w:r>
      <w:r w:rsidRPr="00327587">
        <w:rPr>
          <w:bCs/>
          <w:sz w:val="22"/>
          <w:szCs w:val="22"/>
        </w:rPr>
        <w:t>ocuments and report the first 100 errors that occur when:</w:t>
      </w:r>
    </w:p>
    <w:p w14:paraId="672FFF06" w14:textId="77777777" w:rsidR="000C6C5E" w:rsidRPr="00327587" w:rsidRDefault="000C6C5E" w:rsidP="00327587">
      <w:pPr>
        <w:pStyle w:val="BodyText"/>
        <w:jc w:val="both"/>
        <w:rPr>
          <w:bCs/>
          <w:sz w:val="22"/>
          <w:szCs w:val="22"/>
        </w:rPr>
      </w:pPr>
    </w:p>
    <w:p w14:paraId="375783EA" w14:textId="771BF2C6"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an extension other than .xml or .zip, or has a filename that is unrecognizable or</w:t>
      </w:r>
      <w:r w:rsidR="008C42BC" w:rsidRPr="004C2CDE">
        <w:rPr>
          <w:spacing w:val="-4"/>
        </w:rPr>
        <w:t xml:space="preserve"> </w:t>
      </w:r>
      <w:r w:rsidR="008C42BC" w:rsidRPr="004C2CDE">
        <w:t>invalid,</w:t>
      </w:r>
    </w:p>
    <w:p w14:paraId="336C6FB7" w14:textId="77777777" w:rsidR="000C6C5E" w:rsidRPr="004C2CDE" w:rsidRDefault="008C42BC" w:rsidP="00F92DCA">
      <w:pPr>
        <w:pStyle w:val="ListParagraph"/>
        <w:numPr>
          <w:ilvl w:val="0"/>
          <w:numId w:val="187"/>
        </w:numPr>
        <w:spacing w:line="252" w:lineRule="exact"/>
        <w:ind w:left="1080"/>
      </w:pPr>
      <w:r w:rsidRPr="004C2CDE">
        <w:t>zip compressed file is</w:t>
      </w:r>
      <w:r w:rsidRPr="004C2CDE">
        <w:rPr>
          <w:spacing w:val="-14"/>
        </w:rPr>
        <w:t xml:space="preserve"> </w:t>
      </w:r>
      <w:r w:rsidRPr="004C2CDE">
        <w:t>empty,</w:t>
      </w:r>
    </w:p>
    <w:p w14:paraId="620692CD" w14:textId="034DECC2"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empty or null tags, is incomplete, corrupt, not valid, and/or not well</w:t>
      </w:r>
      <w:r w:rsidR="008C42BC" w:rsidRPr="004C2CDE">
        <w:rPr>
          <w:spacing w:val="-4"/>
        </w:rPr>
        <w:t xml:space="preserve"> </w:t>
      </w:r>
      <w:r w:rsidR="008C42BC" w:rsidRPr="004C2CDE">
        <w:t>formed,</w:t>
      </w:r>
    </w:p>
    <w:p w14:paraId="313A9BB7" w14:textId="77777777" w:rsidR="000C6C5E" w:rsidRPr="004C2CDE" w:rsidRDefault="008C42BC" w:rsidP="00F92DCA">
      <w:pPr>
        <w:pStyle w:val="ListParagraph"/>
        <w:numPr>
          <w:ilvl w:val="0"/>
          <w:numId w:val="187"/>
        </w:numPr>
        <w:spacing w:line="252" w:lineRule="exact"/>
        <w:ind w:left="1080"/>
      </w:pPr>
      <w:r w:rsidRPr="004C2CDE">
        <w:t>submitter ID and/or password not valid for</w:t>
      </w:r>
      <w:r w:rsidRPr="004C2CDE">
        <w:rPr>
          <w:spacing w:val="-14"/>
        </w:rPr>
        <w:t xml:space="preserve"> </w:t>
      </w:r>
      <w:r w:rsidRPr="004C2CDE">
        <w:t>CDX,</w:t>
      </w:r>
    </w:p>
    <w:p w14:paraId="30747BC5" w14:textId="08188584" w:rsidR="000C6C5E" w:rsidRPr="004C2CDE" w:rsidRDefault="008C42BC" w:rsidP="00F92DCA">
      <w:pPr>
        <w:pStyle w:val="ListParagraph"/>
        <w:numPr>
          <w:ilvl w:val="0"/>
          <w:numId w:val="187"/>
        </w:numPr>
        <w:spacing w:line="252" w:lineRule="exact"/>
        <w:ind w:left="1080"/>
      </w:pPr>
      <w:r w:rsidRPr="004C2CDE">
        <w:t>a data flow indicator code mismatch from state nodes (must be</w:t>
      </w:r>
      <w:r w:rsidRPr="004C2CDE">
        <w:rPr>
          <w:spacing w:val="-19"/>
        </w:rPr>
        <w:t xml:space="preserve"> </w:t>
      </w:r>
      <w:r w:rsidRPr="004C2CDE">
        <w:t>“ICIS-NPDES”)</w:t>
      </w:r>
      <w:r w:rsidR="004C2CDE">
        <w:t>,</w:t>
      </w:r>
    </w:p>
    <w:p w14:paraId="7FBD088F" w14:textId="2FC6E070" w:rsidR="000C6C5E" w:rsidRPr="004C2CDE" w:rsidRDefault="008C42BC" w:rsidP="00F92DCA">
      <w:pPr>
        <w:pStyle w:val="ListParagraph"/>
        <w:numPr>
          <w:ilvl w:val="0"/>
          <w:numId w:val="187"/>
        </w:numPr>
        <w:ind w:left="1080"/>
      </w:pPr>
      <w:r w:rsidRPr="004C2CDE">
        <w:t>a file infected with a</w:t>
      </w:r>
      <w:r w:rsidRPr="004C2CDE">
        <w:rPr>
          <w:spacing w:val="-9"/>
        </w:rPr>
        <w:t xml:space="preserve"> </w:t>
      </w:r>
      <w:r w:rsidRPr="004C2CDE">
        <w:t>virus</w:t>
      </w:r>
      <w:r w:rsidR="004C2CDE">
        <w:t>.</w:t>
      </w:r>
    </w:p>
    <w:p w14:paraId="11FE478B" w14:textId="77777777" w:rsidR="000C6C5E" w:rsidRPr="004C2CDE" w:rsidRDefault="000C6C5E">
      <w:pPr>
        <w:pStyle w:val="BodyText"/>
        <w:spacing w:before="11"/>
        <w:rPr>
          <w:sz w:val="22"/>
          <w:szCs w:val="22"/>
        </w:rPr>
      </w:pPr>
    </w:p>
    <w:p w14:paraId="630B610E" w14:textId="71142C72" w:rsidR="000C6C5E" w:rsidRDefault="001935FB" w:rsidP="004C2CDE">
      <w:pPr>
        <w:pStyle w:val="Heading3"/>
        <w:keepLines/>
      </w:pPr>
      <w:bookmarkStart w:id="45" w:name="_Toc170912769"/>
      <w:r>
        <w:t xml:space="preserve">3.6.2 </w:t>
      </w:r>
      <w:r w:rsidR="008C42BC">
        <w:t>ICIS</w:t>
      </w:r>
      <w:r w:rsidR="00CF37C6">
        <w:t xml:space="preserve"> Batch </w:t>
      </w:r>
      <w:r w:rsidR="008C42BC">
        <w:t>Pre-Parser Edit</w:t>
      </w:r>
      <w:r w:rsidR="008C42BC">
        <w:rPr>
          <w:spacing w:val="-12"/>
        </w:rPr>
        <w:t xml:space="preserve"> </w:t>
      </w:r>
      <w:r w:rsidR="008C42BC">
        <w:t>Checks</w:t>
      </w:r>
      <w:bookmarkEnd w:id="45"/>
    </w:p>
    <w:p w14:paraId="36774AD3" w14:textId="6EA98521" w:rsidR="000C6C5E" w:rsidRPr="00327587" w:rsidRDefault="008C42BC" w:rsidP="00327587">
      <w:pPr>
        <w:pStyle w:val="BodyText"/>
        <w:jc w:val="both"/>
        <w:rPr>
          <w:bCs/>
          <w:sz w:val="22"/>
          <w:szCs w:val="22"/>
        </w:rPr>
      </w:pPr>
      <w:r w:rsidRPr="00327587">
        <w:rPr>
          <w:bCs/>
          <w:sz w:val="22"/>
          <w:szCs w:val="22"/>
        </w:rPr>
        <w:t>ICIS</w:t>
      </w:r>
      <w:r w:rsidR="00CF37C6">
        <w:rPr>
          <w:bCs/>
          <w:sz w:val="22"/>
          <w:szCs w:val="22"/>
        </w:rPr>
        <w:t xml:space="preserve"> Batch </w:t>
      </w:r>
      <w:r w:rsidRPr="00327587">
        <w:rPr>
          <w:bCs/>
          <w:sz w:val="22"/>
          <w:szCs w:val="22"/>
        </w:rPr>
        <w:t>may encounter file-level problems such as retrieving a submission file or processing it due to communication, database access, or file corruption problems. When any of these situations are encountered ICIS-NPDES logs the error with a generic message of “Unable to parse file</w:t>
      </w:r>
      <w:r w:rsidR="004C2CDE" w:rsidRPr="00327587">
        <w:rPr>
          <w:bCs/>
          <w:sz w:val="22"/>
          <w:szCs w:val="22"/>
        </w:rPr>
        <w:t xml:space="preserve"> </w:t>
      </w:r>
      <w:r w:rsidRPr="00327587">
        <w:rPr>
          <w:bCs/>
          <w:sz w:val="22"/>
          <w:szCs w:val="22"/>
        </w:rPr>
        <w:t>&lt;filename&gt; because &lt;java method&gt;; &lt;error message&gt;” and sends CDX a PDF file containing the error.</w:t>
      </w:r>
    </w:p>
    <w:p w14:paraId="197E4896" w14:textId="77777777" w:rsidR="000C6C5E" w:rsidRPr="00327587" w:rsidRDefault="000C6C5E" w:rsidP="00327587">
      <w:pPr>
        <w:pStyle w:val="BodyText"/>
        <w:jc w:val="both"/>
        <w:rPr>
          <w:bCs/>
          <w:sz w:val="22"/>
          <w:szCs w:val="22"/>
        </w:rPr>
      </w:pPr>
    </w:p>
    <w:p w14:paraId="1CB3645B" w14:textId="0DDA0FD1" w:rsidR="000C6C5E" w:rsidRDefault="001935FB" w:rsidP="004C2CDE">
      <w:pPr>
        <w:pStyle w:val="Heading3"/>
      </w:pPr>
      <w:bookmarkStart w:id="46" w:name="_Toc170912770"/>
      <w:r>
        <w:t xml:space="preserve">3.6.3 </w:t>
      </w:r>
      <w:r w:rsidR="008C42BC">
        <w:t>ICIS</w:t>
      </w:r>
      <w:r w:rsidR="00CF37C6">
        <w:t xml:space="preserve"> Batch</w:t>
      </w:r>
      <w:r w:rsidR="008C42BC">
        <w:t xml:space="preserve"> Parser Edit</w:t>
      </w:r>
      <w:r w:rsidR="008C42BC">
        <w:rPr>
          <w:spacing w:val="-10"/>
        </w:rPr>
        <w:t xml:space="preserve"> </w:t>
      </w:r>
      <w:r w:rsidR="008C42BC">
        <w:t>Checks</w:t>
      </w:r>
      <w:bookmarkEnd w:id="46"/>
    </w:p>
    <w:p w14:paraId="291DC3F0" w14:textId="17661E7D" w:rsidR="000C6C5E" w:rsidRPr="00327587" w:rsidRDefault="008C42BC" w:rsidP="00327587">
      <w:pPr>
        <w:pStyle w:val="BodyText"/>
        <w:jc w:val="both"/>
        <w:rPr>
          <w:bCs/>
          <w:sz w:val="22"/>
          <w:szCs w:val="22"/>
        </w:rPr>
      </w:pPr>
      <w:r w:rsidRPr="00327587">
        <w:rPr>
          <w:bCs/>
          <w:sz w:val="22"/>
          <w:szCs w:val="22"/>
        </w:rPr>
        <w:t>The ICIS</w:t>
      </w:r>
      <w:r w:rsidR="00CF37C6">
        <w:rPr>
          <w:bCs/>
          <w:sz w:val="22"/>
          <w:szCs w:val="22"/>
        </w:rPr>
        <w:t xml:space="preserve"> Batch</w:t>
      </w:r>
      <w:r w:rsidRPr="00327587">
        <w:rPr>
          <w:bCs/>
          <w:sz w:val="22"/>
          <w:szCs w:val="22"/>
        </w:rPr>
        <w:t xml:space="preserve"> parser will reject XML instance documents if it cannot extract and process data for the following reasons:</w:t>
      </w:r>
    </w:p>
    <w:p w14:paraId="757BD05F" w14:textId="77777777" w:rsidR="000C6C5E" w:rsidRPr="00327587" w:rsidRDefault="000C6C5E" w:rsidP="00327587">
      <w:pPr>
        <w:pStyle w:val="BodyText"/>
        <w:jc w:val="both"/>
        <w:rPr>
          <w:bCs/>
          <w:sz w:val="22"/>
          <w:szCs w:val="22"/>
        </w:rPr>
      </w:pPr>
    </w:p>
    <w:p w14:paraId="29F5CD04" w14:textId="77777777" w:rsidR="000C6C5E" w:rsidRPr="004C2CDE" w:rsidRDefault="008C42BC" w:rsidP="00F92DCA">
      <w:pPr>
        <w:pStyle w:val="ListParagraph"/>
        <w:numPr>
          <w:ilvl w:val="0"/>
          <w:numId w:val="186"/>
        </w:numPr>
        <w:spacing w:line="253" w:lineRule="exact"/>
        <w:ind w:left="1080"/>
      </w:pPr>
      <w:r w:rsidRPr="004C2CDE">
        <w:t>mandatory data</w:t>
      </w:r>
      <w:r w:rsidRPr="004C2CDE">
        <w:rPr>
          <w:spacing w:val="-8"/>
        </w:rPr>
        <w:t xml:space="preserve"> </w:t>
      </w:r>
      <w:r w:rsidRPr="004C2CDE">
        <w:t>missing,</w:t>
      </w:r>
    </w:p>
    <w:p w14:paraId="55C6D9B5" w14:textId="77777777" w:rsidR="000C6C5E" w:rsidRPr="004C2CDE" w:rsidRDefault="008C42BC" w:rsidP="00F92DCA">
      <w:pPr>
        <w:pStyle w:val="ListParagraph"/>
        <w:numPr>
          <w:ilvl w:val="0"/>
          <w:numId w:val="186"/>
        </w:numPr>
        <w:spacing w:line="252" w:lineRule="exact"/>
        <w:ind w:left="1080"/>
      </w:pPr>
      <w:r w:rsidRPr="004C2CDE">
        <w:t>one or more header block elements</w:t>
      </w:r>
      <w:r w:rsidRPr="004C2CDE">
        <w:rPr>
          <w:spacing w:val="-14"/>
        </w:rPr>
        <w:t xml:space="preserve"> </w:t>
      </w:r>
      <w:r w:rsidRPr="004C2CDE">
        <w:t>missing,</w:t>
      </w:r>
    </w:p>
    <w:p w14:paraId="489AEAFE" w14:textId="77777777" w:rsidR="000C6C5E" w:rsidRPr="004C2CDE" w:rsidRDefault="008C42BC" w:rsidP="00F92DCA">
      <w:pPr>
        <w:pStyle w:val="ListParagraph"/>
        <w:numPr>
          <w:ilvl w:val="0"/>
          <w:numId w:val="186"/>
        </w:numPr>
        <w:spacing w:line="252" w:lineRule="exact"/>
        <w:ind w:left="1080"/>
      </w:pPr>
      <w:r w:rsidRPr="004C2CDE">
        <w:t>prohibited character found in alphanumeric</w:t>
      </w:r>
      <w:r w:rsidRPr="004C2CDE">
        <w:rPr>
          <w:spacing w:val="-13"/>
        </w:rPr>
        <w:t xml:space="preserve"> </w:t>
      </w:r>
      <w:r w:rsidRPr="004C2CDE">
        <w:t>field,</w:t>
      </w:r>
    </w:p>
    <w:p w14:paraId="7A35DDDF" w14:textId="77777777" w:rsidR="000C6C5E" w:rsidRPr="004C2CDE" w:rsidRDefault="008C42BC" w:rsidP="00F92DCA">
      <w:pPr>
        <w:pStyle w:val="ListParagraph"/>
        <w:numPr>
          <w:ilvl w:val="0"/>
          <w:numId w:val="186"/>
        </w:numPr>
        <w:spacing w:line="252" w:lineRule="exact"/>
        <w:ind w:left="1080"/>
      </w:pPr>
      <w:r w:rsidRPr="004C2CDE">
        <w:t>invalid character found or incorrect format in numeric</w:t>
      </w:r>
      <w:r w:rsidRPr="004C2CDE">
        <w:rPr>
          <w:spacing w:val="-21"/>
        </w:rPr>
        <w:t xml:space="preserve"> </w:t>
      </w:r>
      <w:r w:rsidRPr="004C2CDE">
        <w:t>field,</w:t>
      </w:r>
    </w:p>
    <w:p w14:paraId="7F8DBEC6" w14:textId="77777777" w:rsidR="000C6C5E" w:rsidRPr="004C2CDE" w:rsidRDefault="008C42BC" w:rsidP="00F92DCA">
      <w:pPr>
        <w:pStyle w:val="ListParagraph"/>
        <w:numPr>
          <w:ilvl w:val="0"/>
          <w:numId w:val="186"/>
        </w:numPr>
        <w:spacing w:line="252" w:lineRule="exact"/>
        <w:ind w:left="1080"/>
      </w:pPr>
      <w:r w:rsidRPr="004C2CDE">
        <w:t>invalid character found in date</w:t>
      </w:r>
      <w:r w:rsidRPr="004C2CDE">
        <w:rPr>
          <w:spacing w:val="-11"/>
        </w:rPr>
        <w:t xml:space="preserve"> </w:t>
      </w:r>
      <w:r w:rsidRPr="004C2CDE">
        <w:t>field,</w:t>
      </w:r>
    </w:p>
    <w:p w14:paraId="7BDCC16A" w14:textId="77777777" w:rsidR="000C6C5E" w:rsidRPr="004C2CDE" w:rsidRDefault="008C42BC" w:rsidP="00F92DCA">
      <w:pPr>
        <w:pStyle w:val="ListParagraph"/>
        <w:numPr>
          <w:ilvl w:val="0"/>
          <w:numId w:val="186"/>
        </w:numPr>
        <w:spacing w:line="252" w:lineRule="exact"/>
        <w:ind w:left="1080"/>
      </w:pPr>
      <w:r w:rsidRPr="004C2CDE">
        <w:t>invalid date found in date</w:t>
      </w:r>
      <w:r w:rsidRPr="004C2CDE">
        <w:rPr>
          <w:spacing w:val="-8"/>
        </w:rPr>
        <w:t xml:space="preserve"> </w:t>
      </w:r>
      <w:r w:rsidRPr="004C2CDE">
        <w:t>field,</w:t>
      </w:r>
    </w:p>
    <w:p w14:paraId="5EF4F9B7" w14:textId="77777777" w:rsidR="000C6C5E" w:rsidRPr="004C2CDE" w:rsidRDefault="008C42BC" w:rsidP="00F92DCA">
      <w:pPr>
        <w:pStyle w:val="ListParagraph"/>
        <w:numPr>
          <w:ilvl w:val="0"/>
          <w:numId w:val="186"/>
        </w:numPr>
        <w:spacing w:line="252" w:lineRule="exact"/>
        <w:ind w:left="1080"/>
      </w:pPr>
      <w:r w:rsidRPr="004C2CDE">
        <w:t>the a primary key has a space or invalid</w:t>
      </w:r>
      <w:r w:rsidRPr="004C2CDE">
        <w:rPr>
          <w:spacing w:val="-13"/>
        </w:rPr>
        <w:t xml:space="preserve"> </w:t>
      </w:r>
      <w:r w:rsidRPr="004C2CDE">
        <w:t>alphanumeric,</w:t>
      </w:r>
    </w:p>
    <w:p w14:paraId="771CC535" w14:textId="77777777" w:rsidR="000C6C5E" w:rsidRPr="004C2CDE" w:rsidRDefault="008C42BC" w:rsidP="00F92DCA">
      <w:pPr>
        <w:pStyle w:val="ListParagraph"/>
        <w:numPr>
          <w:ilvl w:val="0"/>
          <w:numId w:val="186"/>
        </w:numPr>
        <w:spacing w:line="252" w:lineRule="exact"/>
        <w:ind w:left="1080"/>
      </w:pPr>
      <w:r w:rsidRPr="004C2CDE">
        <w:t>transaction code is not allowed for the submission type according to Table</w:t>
      </w:r>
      <w:r w:rsidRPr="004C2CDE">
        <w:rPr>
          <w:spacing w:val="-24"/>
        </w:rPr>
        <w:t xml:space="preserve"> </w:t>
      </w:r>
      <w:r w:rsidRPr="004C2CDE">
        <w:t>3-1,</w:t>
      </w:r>
    </w:p>
    <w:p w14:paraId="25C67964" w14:textId="77777777" w:rsidR="000C6C5E" w:rsidRPr="004C2CDE" w:rsidRDefault="008C42BC" w:rsidP="00F92DCA">
      <w:pPr>
        <w:pStyle w:val="ListParagraph"/>
        <w:numPr>
          <w:ilvl w:val="0"/>
          <w:numId w:val="186"/>
        </w:numPr>
        <w:spacing w:line="252" w:lineRule="exact"/>
        <w:ind w:left="1080"/>
      </w:pPr>
      <w:r w:rsidRPr="004C2CDE">
        <w:t>submitter ID not valid for</w:t>
      </w:r>
      <w:r w:rsidRPr="004C2CDE">
        <w:rPr>
          <w:spacing w:val="-15"/>
        </w:rPr>
        <w:t xml:space="preserve"> </w:t>
      </w:r>
      <w:r w:rsidRPr="004C2CDE">
        <w:t>ICIS-NPDES,</w:t>
      </w:r>
    </w:p>
    <w:p w14:paraId="4A2BC3F9" w14:textId="77777777" w:rsidR="000C6C5E" w:rsidRPr="004C2CDE" w:rsidRDefault="008C42BC" w:rsidP="00F92DCA">
      <w:pPr>
        <w:pStyle w:val="ListParagraph"/>
        <w:numPr>
          <w:ilvl w:val="0"/>
          <w:numId w:val="186"/>
        </w:numPr>
        <w:spacing w:line="252" w:lineRule="exact"/>
        <w:ind w:left="1080"/>
      </w:pPr>
      <w:r w:rsidRPr="004C2CDE">
        <w:t>submitter ID does not have rights to add/change/delete data in ICIS-NPDES,</w:t>
      </w:r>
      <w:r w:rsidRPr="004C2CDE">
        <w:rPr>
          <w:spacing w:val="-18"/>
        </w:rPr>
        <w:t xml:space="preserve"> </w:t>
      </w:r>
      <w:r w:rsidRPr="004C2CDE">
        <w:t>or</w:t>
      </w:r>
    </w:p>
    <w:p w14:paraId="0C0A0EB6" w14:textId="77777777" w:rsidR="000C6C5E" w:rsidRPr="004C2CDE" w:rsidRDefault="008C42BC" w:rsidP="00F92DCA">
      <w:pPr>
        <w:pStyle w:val="ListParagraph"/>
        <w:numPr>
          <w:ilvl w:val="0"/>
          <w:numId w:val="186"/>
        </w:numPr>
        <w:ind w:left="1080" w:right="252"/>
      </w:pPr>
      <w:r w:rsidRPr="004C2CDE">
        <w:t>submitter ID is not allowed to add/change/delete data belonging to another state, tribe or EPA</w:t>
      </w:r>
      <w:r w:rsidRPr="004C2CDE">
        <w:rPr>
          <w:spacing w:val="-1"/>
        </w:rPr>
        <w:t xml:space="preserve"> </w:t>
      </w:r>
      <w:r w:rsidRPr="004C2CDE">
        <w:t>region.</w:t>
      </w:r>
    </w:p>
    <w:p w14:paraId="78E31B21" w14:textId="77777777" w:rsidR="000C6C5E" w:rsidRPr="004C2CDE" w:rsidRDefault="000C6C5E" w:rsidP="004C2CDE">
      <w:pPr>
        <w:pStyle w:val="BodyText"/>
        <w:rPr>
          <w:sz w:val="22"/>
          <w:szCs w:val="22"/>
        </w:rPr>
      </w:pPr>
    </w:p>
    <w:p w14:paraId="3B94B7FA" w14:textId="0585F64F" w:rsidR="000C6C5E" w:rsidRDefault="001935FB" w:rsidP="001935FB">
      <w:pPr>
        <w:pStyle w:val="Heading3"/>
      </w:pPr>
      <w:bookmarkStart w:id="47" w:name="_Toc170912771"/>
      <w:r>
        <w:t xml:space="preserve">3.6.4 </w:t>
      </w:r>
      <w:r w:rsidR="008C42BC">
        <w:t>ICIS</w:t>
      </w:r>
      <w:r w:rsidR="00CF37C6">
        <w:t xml:space="preserve"> Batch </w:t>
      </w:r>
      <w:r w:rsidR="008C42BC">
        <w:t>Edit</w:t>
      </w:r>
      <w:r w:rsidR="008C42BC">
        <w:rPr>
          <w:spacing w:val="-11"/>
        </w:rPr>
        <w:t xml:space="preserve"> </w:t>
      </w:r>
      <w:r w:rsidR="008C42BC">
        <w:t>Checks</w:t>
      </w:r>
      <w:bookmarkEnd w:id="47"/>
    </w:p>
    <w:p w14:paraId="5362B661" w14:textId="77777777" w:rsidR="000C6C5E" w:rsidRDefault="008C42BC" w:rsidP="00327587">
      <w:pPr>
        <w:jc w:val="both"/>
        <w:rPr>
          <w:rFonts w:ascii="Times New Roman"/>
        </w:rPr>
      </w:pPr>
      <w:r w:rsidRPr="00B725CF">
        <w:rPr>
          <w:rFonts w:ascii="Times New Roman" w:hAnsi="Times New Roman" w:cs="Times New Roman"/>
        </w:rPr>
        <w:t>Other errors may be discovered at the time ICIS-NPDES system receives and processes the data. These</w:t>
      </w:r>
      <w:r>
        <w:rPr>
          <w:rFonts w:ascii="Times New Roman"/>
        </w:rPr>
        <w:t xml:space="preserve"> errors include:</w:t>
      </w:r>
    </w:p>
    <w:p w14:paraId="0CFB88CC" w14:textId="77777777" w:rsidR="000C6C5E" w:rsidRPr="00B725CF" w:rsidRDefault="000C6C5E" w:rsidP="00327587">
      <w:pPr>
        <w:pStyle w:val="BodyText"/>
        <w:jc w:val="both"/>
        <w:rPr>
          <w:sz w:val="22"/>
          <w:szCs w:val="22"/>
        </w:rPr>
      </w:pPr>
    </w:p>
    <w:p w14:paraId="28BBC09E" w14:textId="77777777" w:rsidR="000C6C5E" w:rsidRPr="00B725CF" w:rsidRDefault="008C42BC" w:rsidP="00F92DCA">
      <w:pPr>
        <w:pStyle w:val="ListParagraph"/>
        <w:numPr>
          <w:ilvl w:val="0"/>
          <w:numId w:val="186"/>
        </w:numPr>
        <w:spacing w:line="252" w:lineRule="exact"/>
        <w:ind w:left="1080"/>
      </w:pPr>
      <w:r w:rsidRPr="00B725CF">
        <w:t>parent record not found for child record to be</w:t>
      </w:r>
      <w:r w:rsidRPr="00B725CF">
        <w:rPr>
          <w:spacing w:val="-9"/>
        </w:rPr>
        <w:t xml:space="preserve"> </w:t>
      </w:r>
      <w:r w:rsidRPr="00B725CF">
        <w:t>added,</w:t>
      </w:r>
    </w:p>
    <w:p w14:paraId="45D94451" w14:textId="77777777" w:rsidR="000C6C5E" w:rsidRPr="00B725CF" w:rsidRDefault="008C42BC" w:rsidP="00F92DCA">
      <w:pPr>
        <w:pStyle w:val="ListParagraph"/>
        <w:numPr>
          <w:ilvl w:val="0"/>
          <w:numId w:val="186"/>
        </w:numPr>
        <w:spacing w:line="252" w:lineRule="exact"/>
        <w:ind w:left="1080"/>
      </w:pPr>
      <w:r w:rsidRPr="00B725CF">
        <w:t>record already exists for record to be</w:t>
      </w:r>
      <w:r w:rsidRPr="00B725CF">
        <w:rPr>
          <w:spacing w:val="-12"/>
        </w:rPr>
        <w:t xml:space="preserve"> </w:t>
      </w:r>
      <w:r w:rsidRPr="00B725CF">
        <w:t>added,</w:t>
      </w:r>
    </w:p>
    <w:p w14:paraId="3B1EA5E0" w14:textId="6624C22F" w:rsidR="000C6C5E" w:rsidRPr="00B725CF" w:rsidRDefault="008C42BC" w:rsidP="00F92DCA">
      <w:pPr>
        <w:pStyle w:val="ListParagraph"/>
        <w:numPr>
          <w:ilvl w:val="0"/>
          <w:numId w:val="186"/>
        </w:numPr>
        <w:spacing w:line="252" w:lineRule="exact"/>
        <w:ind w:left="1080"/>
      </w:pPr>
      <w:r w:rsidRPr="00B725CF">
        <w:t xml:space="preserve">record </w:t>
      </w:r>
      <w:r w:rsidR="001F10AD" w:rsidRPr="00B725CF">
        <w:t>nonexistent</w:t>
      </w:r>
      <w:r w:rsidRPr="00B725CF">
        <w:t xml:space="preserve"> for change, delete</w:t>
      </w:r>
      <w:r w:rsidRPr="00B725CF">
        <w:rPr>
          <w:spacing w:val="-14"/>
        </w:rPr>
        <w:t xml:space="preserve"> </w:t>
      </w:r>
      <w:r w:rsidRPr="00B725CF">
        <w:t>transactions,</w:t>
      </w:r>
    </w:p>
    <w:p w14:paraId="21CE6309" w14:textId="77777777" w:rsidR="000C6C5E" w:rsidRPr="00B725CF" w:rsidRDefault="008C42BC" w:rsidP="00F92DCA">
      <w:pPr>
        <w:pStyle w:val="ListParagraph"/>
        <w:numPr>
          <w:ilvl w:val="0"/>
          <w:numId w:val="186"/>
        </w:numPr>
        <w:spacing w:line="252" w:lineRule="exact"/>
        <w:ind w:left="1080"/>
      </w:pPr>
      <w:r w:rsidRPr="00B725CF">
        <w:lastRenderedPageBreak/>
        <w:t>data not valid for database field edit</w:t>
      </w:r>
      <w:r w:rsidRPr="00B725CF">
        <w:rPr>
          <w:spacing w:val="-13"/>
        </w:rPr>
        <w:t xml:space="preserve"> </w:t>
      </w:r>
      <w:r w:rsidRPr="00B725CF">
        <w:t>checks,</w:t>
      </w:r>
    </w:p>
    <w:p w14:paraId="05BA0FE3" w14:textId="77777777" w:rsidR="000C6C5E" w:rsidRPr="00B725CF" w:rsidRDefault="008C42BC" w:rsidP="00F92DCA">
      <w:pPr>
        <w:pStyle w:val="ListParagraph"/>
        <w:numPr>
          <w:ilvl w:val="0"/>
          <w:numId w:val="186"/>
        </w:numPr>
        <w:spacing w:line="252" w:lineRule="exact"/>
        <w:ind w:left="1080"/>
      </w:pPr>
      <w:r w:rsidRPr="00B725CF">
        <w:t>prohibited character(s) found in the XML submission</w:t>
      </w:r>
      <w:r w:rsidRPr="00B725CF">
        <w:rPr>
          <w:spacing w:val="-20"/>
        </w:rPr>
        <w:t xml:space="preserve"> </w:t>
      </w:r>
      <w:r w:rsidRPr="00B725CF">
        <w:t>record,</w:t>
      </w:r>
    </w:p>
    <w:p w14:paraId="4E00331B" w14:textId="77777777" w:rsidR="000C6C5E" w:rsidRPr="00B725CF" w:rsidRDefault="008C42BC" w:rsidP="00F92DCA">
      <w:pPr>
        <w:pStyle w:val="ListParagraph"/>
        <w:numPr>
          <w:ilvl w:val="0"/>
          <w:numId w:val="186"/>
        </w:numPr>
        <w:spacing w:line="252" w:lineRule="exact"/>
        <w:ind w:left="1080"/>
      </w:pPr>
      <w:r w:rsidRPr="00B725CF">
        <w:t>mandatory data missing,</w:t>
      </w:r>
      <w:r w:rsidRPr="00B725CF">
        <w:rPr>
          <w:spacing w:val="-7"/>
        </w:rPr>
        <w:t xml:space="preserve"> </w:t>
      </w:r>
      <w:r w:rsidRPr="00B725CF">
        <w:t>or</w:t>
      </w:r>
    </w:p>
    <w:p w14:paraId="78B5831F" w14:textId="77777777" w:rsidR="000C6C5E" w:rsidRPr="00B725CF" w:rsidRDefault="008C42BC" w:rsidP="00F92DCA">
      <w:pPr>
        <w:pStyle w:val="ListParagraph"/>
        <w:numPr>
          <w:ilvl w:val="0"/>
          <w:numId w:val="186"/>
        </w:numPr>
        <w:spacing w:line="252" w:lineRule="exact"/>
        <w:ind w:left="1080"/>
      </w:pPr>
      <w:r w:rsidRPr="00B725CF">
        <w:t>invalid</w:t>
      </w:r>
      <w:r w:rsidRPr="00B725CF">
        <w:rPr>
          <w:spacing w:val="-4"/>
        </w:rPr>
        <w:t xml:space="preserve"> </w:t>
      </w:r>
      <w:r w:rsidRPr="00B725CF">
        <w:t>code.</w:t>
      </w:r>
    </w:p>
    <w:p w14:paraId="15DB8090" w14:textId="77777777" w:rsidR="000C6C5E" w:rsidRPr="00B725CF" w:rsidRDefault="000C6C5E" w:rsidP="00B725CF">
      <w:pPr>
        <w:pStyle w:val="BodyText"/>
        <w:rPr>
          <w:sz w:val="22"/>
          <w:szCs w:val="22"/>
        </w:rPr>
      </w:pPr>
    </w:p>
    <w:p w14:paraId="6304BCB9" w14:textId="77777777" w:rsidR="00B725CF" w:rsidRDefault="00B725CF">
      <w:pPr>
        <w:rPr>
          <w:b/>
          <w:bCs/>
          <w:spacing w:val="-3"/>
          <w:sz w:val="32"/>
          <w:szCs w:val="32"/>
        </w:rPr>
      </w:pPr>
      <w:r>
        <w:rPr>
          <w:spacing w:val="-3"/>
        </w:rPr>
        <w:br w:type="page"/>
      </w:r>
    </w:p>
    <w:p w14:paraId="20DFC76A" w14:textId="333DC03D" w:rsidR="000C6C5E" w:rsidRPr="001935FB" w:rsidRDefault="008C42BC" w:rsidP="00327587">
      <w:pPr>
        <w:pStyle w:val="Heading1"/>
        <w:ind w:left="450"/>
        <w:jc w:val="left"/>
      </w:pPr>
      <w:bookmarkStart w:id="48" w:name="_Toc170912772"/>
      <w:r w:rsidRPr="001935FB">
        <w:lastRenderedPageBreak/>
        <w:t>WORKING WITH ICIS-NPDES SCHEMA FILES</w:t>
      </w:r>
      <w:bookmarkEnd w:id="48"/>
    </w:p>
    <w:p w14:paraId="771623C5" w14:textId="77777777" w:rsidR="00A10FCF" w:rsidRPr="00B725CF" w:rsidRDefault="00A10FCF" w:rsidP="0025217F">
      <w:pPr>
        <w:jc w:val="both"/>
        <w:rPr>
          <w:rFonts w:ascii="Times New Roman" w:hAnsi="Times New Roman" w:cs="Times New Roman"/>
        </w:rPr>
      </w:pPr>
    </w:p>
    <w:p w14:paraId="43F202B4" w14:textId="01F7DCF8"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 ICIS</w:t>
      </w:r>
      <w:r w:rsidR="00B5792A">
        <w:rPr>
          <w:rFonts w:ascii="Times New Roman" w:hAnsi="Times New Roman" w:cs="Times New Roman"/>
        </w:rPr>
        <w:t xml:space="preserve"> Data Submission XML </w:t>
      </w:r>
      <w:r w:rsidRPr="00B725CF">
        <w:rPr>
          <w:rFonts w:ascii="Times New Roman" w:hAnsi="Times New Roman" w:cs="Times New Roman"/>
        </w:rPr>
        <w:t xml:space="preserve">schema </w:t>
      </w:r>
      <w:r w:rsidR="00B5792A">
        <w:rPr>
          <w:rFonts w:ascii="Times New Roman" w:hAnsi="Times New Roman" w:cs="Times New Roman"/>
        </w:rPr>
        <w:t xml:space="preserve">definition (XSD) files </w:t>
      </w:r>
      <w:r w:rsidRPr="00B725CF">
        <w:rPr>
          <w:rFonts w:ascii="Times New Roman" w:hAnsi="Times New Roman" w:cs="Times New Roman"/>
        </w:rPr>
        <w:t xml:space="preserve">adhere to version 1 of the XML Design Rules and Convention and the names of applicable schema elements match EPA data element standards and XML tag data standards approved as of June 2006. The ICIS-NPDES schema files for DMRs were approved in Spring 2008. All other schema files </w:t>
      </w:r>
      <w:r w:rsidR="009F2BD6">
        <w:rPr>
          <w:rFonts w:ascii="Times New Roman" w:hAnsi="Times New Roman" w:cs="Times New Roman"/>
        </w:rPr>
        <w:t>were reviewed and approved in coordination with authorized states and the Exchange Network.</w:t>
      </w:r>
    </w:p>
    <w:p w14:paraId="365E7B06" w14:textId="77777777" w:rsidR="000C6C5E" w:rsidRPr="00B725CF" w:rsidRDefault="000C6C5E" w:rsidP="0025217F">
      <w:pPr>
        <w:pStyle w:val="BodyText"/>
        <w:jc w:val="both"/>
        <w:rPr>
          <w:sz w:val="22"/>
          <w:szCs w:val="22"/>
        </w:rPr>
      </w:pPr>
    </w:p>
    <w:p w14:paraId="61A26188" w14:textId="4B952FC6" w:rsidR="000C6C5E" w:rsidRPr="00B725CF" w:rsidRDefault="008C42BC" w:rsidP="0025217F">
      <w:pPr>
        <w:jc w:val="both"/>
        <w:rPr>
          <w:rFonts w:ascii="Times New Roman" w:hAnsi="Times New Roman" w:cs="Times New Roman"/>
        </w:rPr>
      </w:pPr>
      <w:r w:rsidRPr="00B725CF">
        <w:rPr>
          <w:rFonts w:ascii="Times New Roman" w:hAnsi="Times New Roman" w:cs="Times New Roman"/>
        </w:rPr>
        <w:t>It</w:t>
      </w:r>
      <w:r w:rsidRPr="00B725CF">
        <w:rPr>
          <w:rFonts w:ascii="Times New Roman" w:hAnsi="Times New Roman" w:cs="Times New Roman"/>
          <w:spacing w:val="-11"/>
        </w:rPr>
        <w:t xml:space="preserve"> </w:t>
      </w:r>
      <w:r w:rsidRPr="00B725CF">
        <w:rPr>
          <w:rFonts w:ascii="Times New Roman" w:hAnsi="Times New Roman" w:cs="Times New Roman"/>
        </w:rPr>
        <w:t>is</w:t>
      </w:r>
      <w:r w:rsidRPr="00B725CF">
        <w:rPr>
          <w:rFonts w:ascii="Times New Roman" w:hAnsi="Times New Roman" w:cs="Times New Roman"/>
          <w:spacing w:val="-11"/>
        </w:rPr>
        <w:t xml:space="preserve"> </w:t>
      </w:r>
      <w:r w:rsidRPr="00B725CF">
        <w:rPr>
          <w:rFonts w:ascii="Times New Roman" w:hAnsi="Times New Roman" w:cs="Times New Roman"/>
        </w:rPr>
        <w:t>important</w:t>
      </w:r>
      <w:r w:rsidRPr="00B725CF">
        <w:rPr>
          <w:rFonts w:ascii="Times New Roman" w:hAnsi="Times New Roman" w:cs="Times New Roman"/>
          <w:spacing w:val="-13"/>
        </w:rPr>
        <w:t xml:space="preserve"> </w:t>
      </w:r>
      <w:r w:rsidRPr="00B725CF">
        <w:rPr>
          <w:rFonts w:ascii="Times New Roman" w:hAnsi="Times New Roman" w:cs="Times New Roman"/>
        </w:rPr>
        <w:t>that</w:t>
      </w:r>
      <w:r w:rsidRPr="00B725CF">
        <w:rPr>
          <w:rFonts w:ascii="Times New Roman" w:hAnsi="Times New Roman" w:cs="Times New Roman"/>
          <w:spacing w:val="-11"/>
        </w:rPr>
        <w:t xml:space="preserve"> </w:t>
      </w:r>
      <w:r w:rsidRPr="00B725CF">
        <w:rPr>
          <w:rFonts w:ascii="Times New Roman" w:hAnsi="Times New Roman" w:cs="Times New Roman"/>
        </w:rPr>
        <w:t>batch</w:t>
      </w:r>
      <w:r w:rsidRPr="00B725CF">
        <w:rPr>
          <w:rFonts w:ascii="Times New Roman" w:hAnsi="Times New Roman" w:cs="Times New Roman"/>
          <w:spacing w:val="-12"/>
        </w:rPr>
        <w:t xml:space="preserve"> </w:t>
      </w:r>
      <w:r w:rsidRPr="00B725CF">
        <w:rPr>
          <w:rFonts w:ascii="Times New Roman" w:hAnsi="Times New Roman" w:cs="Times New Roman"/>
        </w:rPr>
        <w:t>submitters</w:t>
      </w:r>
      <w:r w:rsidRPr="00B725CF">
        <w:rPr>
          <w:rFonts w:ascii="Times New Roman" w:hAnsi="Times New Roman" w:cs="Times New Roman"/>
          <w:spacing w:val="-11"/>
        </w:rPr>
        <w:t xml:space="preserve"> </w:t>
      </w:r>
      <w:r w:rsidRPr="00B725CF">
        <w:rPr>
          <w:rFonts w:ascii="Times New Roman" w:hAnsi="Times New Roman" w:cs="Times New Roman"/>
        </w:rPr>
        <w:t>review</w:t>
      </w:r>
      <w:r w:rsidRPr="00B725CF">
        <w:rPr>
          <w:rFonts w:ascii="Times New Roman" w:hAnsi="Times New Roman" w:cs="Times New Roman"/>
          <w:spacing w:val="-15"/>
        </w:rPr>
        <w:t xml:space="preserve"> </w:t>
      </w:r>
      <w:r w:rsidRPr="00B725CF">
        <w:rPr>
          <w:rFonts w:ascii="Times New Roman" w:hAnsi="Times New Roman" w:cs="Times New Roman"/>
        </w:rPr>
        <w:t>all</w:t>
      </w:r>
      <w:r w:rsidRPr="00B725CF">
        <w:rPr>
          <w:rFonts w:ascii="Times New Roman" w:hAnsi="Times New Roman" w:cs="Times New Roman"/>
          <w:spacing w:val="-11"/>
        </w:rPr>
        <w:t xml:space="preserve"> </w:t>
      </w:r>
      <w:r w:rsidRPr="00B725CF">
        <w:rPr>
          <w:rFonts w:ascii="Times New Roman" w:hAnsi="Times New Roman" w:cs="Times New Roman"/>
        </w:rPr>
        <w:t>ICIS-NPDES</w:t>
      </w:r>
      <w:r w:rsidRPr="00B725CF">
        <w:rPr>
          <w:rFonts w:ascii="Times New Roman" w:hAnsi="Times New Roman" w:cs="Times New Roman"/>
          <w:spacing w:val="-12"/>
        </w:rPr>
        <w:t xml:space="preserve"> </w:t>
      </w:r>
      <w:r w:rsidRPr="00B725CF">
        <w:rPr>
          <w:rFonts w:ascii="Times New Roman" w:hAnsi="Times New Roman" w:cs="Times New Roman"/>
        </w:rPr>
        <w:t>code</w:t>
      </w:r>
      <w:r w:rsidRPr="00B725CF">
        <w:rPr>
          <w:rFonts w:ascii="Times New Roman" w:hAnsi="Times New Roman" w:cs="Times New Roman"/>
          <w:spacing w:val="-11"/>
        </w:rPr>
        <w:t xml:space="preserve"> </w:t>
      </w:r>
      <w:r w:rsidRPr="00B725CF">
        <w:rPr>
          <w:rFonts w:ascii="Times New Roman" w:hAnsi="Times New Roman" w:cs="Times New Roman"/>
        </w:rPr>
        <w:t>tables</w:t>
      </w:r>
      <w:r w:rsidRPr="00B725CF">
        <w:rPr>
          <w:rFonts w:ascii="Times New Roman" w:hAnsi="Times New Roman" w:cs="Times New Roman"/>
          <w:spacing w:val="-11"/>
        </w:rPr>
        <w:t xml:space="preserve"> </w:t>
      </w:r>
      <w:r w:rsidRPr="00B725CF">
        <w:rPr>
          <w:rFonts w:ascii="Times New Roman" w:hAnsi="Times New Roman" w:cs="Times New Roman"/>
        </w:rPr>
        <w:t>and</w:t>
      </w:r>
      <w:r w:rsidRPr="00B725CF">
        <w:rPr>
          <w:rFonts w:ascii="Times New Roman" w:hAnsi="Times New Roman" w:cs="Times New Roman"/>
          <w:spacing w:val="-12"/>
        </w:rPr>
        <w:t xml:space="preserve"> </w:t>
      </w:r>
      <w:r w:rsidRPr="00B725CF">
        <w:rPr>
          <w:rFonts w:ascii="Times New Roman" w:hAnsi="Times New Roman" w:cs="Times New Roman"/>
        </w:rPr>
        <w:t>build</w:t>
      </w:r>
      <w:r w:rsidRPr="00B725CF">
        <w:rPr>
          <w:rFonts w:ascii="Times New Roman" w:hAnsi="Times New Roman" w:cs="Times New Roman"/>
          <w:spacing w:val="-14"/>
        </w:rPr>
        <w:t xml:space="preserve"> </w:t>
      </w:r>
      <w:r w:rsidRPr="00B725CF">
        <w:rPr>
          <w:rFonts w:ascii="Times New Roman" w:hAnsi="Times New Roman" w:cs="Times New Roman"/>
        </w:rPr>
        <w:t>a</w:t>
      </w:r>
      <w:r w:rsidRPr="00B725CF">
        <w:rPr>
          <w:rFonts w:ascii="Times New Roman" w:hAnsi="Times New Roman" w:cs="Times New Roman"/>
          <w:spacing w:val="-14"/>
        </w:rPr>
        <w:t xml:space="preserve"> </w:t>
      </w:r>
      <w:r w:rsidRPr="00B725CF">
        <w:rPr>
          <w:rFonts w:ascii="Times New Roman" w:hAnsi="Times New Roman" w:cs="Times New Roman"/>
        </w:rPr>
        <w:t xml:space="preserve">cross-reference table or other mechanism for </w:t>
      </w:r>
      <w:r w:rsidR="009F2BD6">
        <w:rPr>
          <w:rFonts w:ascii="Times New Roman" w:hAnsi="Times New Roman" w:cs="Times New Roman"/>
        </w:rPr>
        <w:t>mapping their codes to the codes used by EPA.</w:t>
      </w:r>
    </w:p>
    <w:p w14:paraId="5D9028ED" w14:textId="35569B04" w:rsidR="0025217F" w:rsidRDefault="0042461C" w:rsidP="0025217F">
      <w:pPr>
        <w:pStyle w:val="BodyText"/>
        <w:jc w:val="both"/>
        <w:rPr>
          <w:sz w:val="22"/>
          <w:szCs w:val="22"/>
        </w:rPr>
      </w:pPr>
      <w:r>
        <w:rPr>
          <w:noProof/>
        </w:rPr>
        <w:drawing>
          <wp:anchor distT="0" distB="0" distL="114300" distR="114300" simplePos="0" relativeHeight="251686912" behindDoc="0" locked="0" layoutInCell="1" allowOverlap="1" wp14:anchorId="5C2E1A79" wp14:editId="2DC0292C">
            <wp:simplePos x="0" y="0"/>
            <wp:positionH relativeFrom="margin">
              <wp:posOffset>213360</wp:posOffset>
            </wp:positionH>
            <wp:positionV relativeFrom="paragraph">
              <wp:posOffset>88265</wp:posOffset>
            </wp:positionV>
            <wp:extent cx="822234" cy="784860"/>
            <wp:effectExtent l="0" t="0" r="0" b="0"/>
            <wp:wrapNone/>
            <wp:docPr id="16" name="Picture 1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F79" w:rsidRPr="00B725CF">
        <w:rPr>
          <w:noProof/>
        </w:rPr>
        <mc:AlternateContent>
          <mc:Choice Requires="wps">
            <w:drawing>
              <wp:anchor distT="0" distB="0" distL="0" distR="0" simplePos="0" relativeHeight="251603968" behindDoc="0" locked="0" layoutInCell="1" allowOverlap="1" wp14:anchorId="18C8DE37" wp14:editId="26378B69">
                <wp:simplePos x="0" y="0"/>
                <wp:positionH relativeFrom="margin">
                  <wp:align>center</wp:align>
                </wp:positionH>
                <wp:positionV relativeFrom="paragraph">
                  <wp:posOffset>322580</wp:posOffset>
                </wp:positionV>
                <wp:extent cx="3663950" cy="367665"/>
                <wp:effectExtent l="0" t="0" r="12700" b="13335"/>
                <wp:wrapTopAndBottom/>
                <wp:docPr id="1500" name="Text Box 236" descr="Callout box showing the text:&#10;ICIS-NPDES Batch does not use or support Schematron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8DE37" id="Text Box 236" o:spid="_x0000_s1038" type="#_x0000_t202" alt="Callout box showing the text:&#10;ICIS-NPDES Batch does not use or support Schematron files!" style="position:absolute;left:0;text-align:left;margin-left:0;margin-top:25.4pt;width:288.5pt;height:28.95pt;z-index:2516039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" filled="f" strokeweight="1.44pt">
                <v:textbox inset="0,0,0,0">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v:textbox>
                <w10:wrap type="topAndBottom" anchorx="margin"/>
              </v:shape>
            </w:pict>
          </mc:Fallback>
        </mc:AlternateContent>
      </w:r>
    </w:p>
    <w:p w14:paraId="2559E3FA" w14:textId="34BCF2BE" w:rsidR="00F67F79" w:rsidRDefault="00F67F79" w:rsidP="0025217F">
      <w:pPr>
        <w:pStyle w:val="BodyText"/>
        <w:jc w:val="both"/>
        <w:rPr>
          <w:sz w:val="22"/>
          <w:szCs w:val="22"/>
        </w:rPr>
      </w:pPr>
    </w:p>
    <w:p w14:paraId="3886D2B2" w14:textId="77777777" w:rsidR="00F67F79" w:rsidRDefault="00F67F79" w:rsidP="00F67F79">
      <w:pPr>
        <w:pStyle w:val="Heading2"/>
        <w:ind w:left="0" w:firstLine="0"/>
      </w:pPr>
    </w:p>
    <w:p w14:paraId="108BEA34" w14:textId="358084F6" w:rsidR="000C6C5E" w:rsidRDefault="00AF3C9E" w:rsidP="006E623B">
      <w:pPr>
        <w:pStyle w:val="Heading2"/>
      </w:pPr>
      <w:bookmarkStart w:id="49" w:name="_Toc170912773"/>
      <w:r>
        <w:t>4.1</w:t>
      </w:r>
      <w:r>
        <w:tab/>
      </w:r>
      <w:r w:rsidR="008C42BC">
        <w:t>ICIS-NPDES BATCH PROCESSING</w:t>
      </w:r>
      <w:bookmarkEnd w:id="49"/>
    </w:p>
    <w:p w14:paraId="41FA25C5" w14:textId="098D46AB" w:rsidR="001459BC" w:rsidRPr="00F67F79" w:rsidRDefault="001459BC" w:rsidP="00C804D5">
      <w:pPr>
        <w:jc w:val="both"/>
        <w:rPr>
          <w:rFonts w:ascii="Times New Roman"/>
        </w:rPr>
      </w:pPr>
      <w:r>
        <w:rPr>
          <w:rFonts w:ascii="Times New Roman"/>
          <w:spacing w:val="-13"/>
        </w:rPr>
        <w:t xml:space="preserve">Authorized states will need to update their </w:t>
      </w:r>
      <w:r w:rsidR="008C42BC" w:rsidRPr="00B725CF">
        <w:rPr>
          <w:rFonts w:ascii="Times New Roman"/>
        </w:rPr>
        <w:t>software</w:t>
      </w:r>
      <w:r w:rsidR="008C42BC" w:rsidRPr="00B725CF">
        <w:rPr>
          <w:rFonts w:ascii="Times New Roman"/>
          <w:spacing w:val="-13"/>
        </w:rPr>
        <w:t xml:space="preserve"> </w:t>
      </w:r>
      <w:r>
        <w:rPr>
          <w:rFonts w:ascii="Times New Roman"/>
          <w:spacing w:val="-13"/>
        </w:rPr>
        <w:t xml:space="preserve">and processes </w:t>
      </w:r>
      <w:r w:rsidR="008C42BC" w:rsidRPr="00B725CF">
        <w:rPr>
          <w:rFonts w:ascii="Times New Roman"/>
        </w:rPr>
        <w:t>to</w:t>
      </w:r>
      <w:r w:rsidR="008C42BC" w:rsidRPr="00B725CF">
        <w:rPr>
          <w:rFonts w:ascii="Times New Roman"/>
          <w:spacing w:val="-13"/>
        </w:rPr>
        <w:t xml:space="preserve"> </w:t>
      </w:r>
      <w:r w:rsidR="008C42BC" w:rsidRPr="00B725CF">
        <w:rPr>
          <w:rFonts w:ascii="Times New Roman"/>
        </w:rPr>
        <w:t>generate</w:t>
      </w:r>
      <w:r w:rsidR="008C42BC" w:rsidRPr="00B725CF">
        <w:rPr>
          <w:rFonts w:ascii="Times New Roman"/>
          <w:spacing w:val="-13"/>
        </w:rPr>
        <w:t xml:space="preserve"> </w:t>
      </w:r>
      <w:r>
        <w:rPr>
          <w:rFonts w:ascii="Times New Roman"/>
          <w:spacing w:val="-13"/>
        </w:rPr>
        <w:t xml:space="preserve">valid and well-formed </w:t>
      </w:r>
      <w:r w:rsidR="008C42BC" w:rsidRPr="00B725CF">
        <w:rPr>
          <w:rFonts w:ascii="Times New Roman"/>
        </w:rPr>
        <w:t>XML</w:t>
      </w:r>
      <w:r w:rsidR="008C42BC" w:rsidRPr="00B725CF">
        <w:rPr>
          <w:rFonts w:ascii="Times New Roman"/>
          <w:spacing w:val="-13"/>
        </w:rPr>
        <w:t xml:space="preserve"> </w:t>
      </w:r>
      <w:r>
        <w:rPr>
          <w:rFonts w:ascii="Times New Roman"/>
          <w:spacing w:val="-13"/>
        </w:rPr>
        <w:t xml:space="preserve">files in accordance with </w:t>
      </w:r>
      <w:r w:rsidR="008C42BC" w:rsidRPr="00B725CF">
        <w:rPr>
          <w:rFonts w:ascii="Times New Roman"/>
        </w:rPr>
        <w:t xml:space="preserve">the </w:t>
      </w:r>
      <w:r w:rsidR="009F2BD6" w:rsidRPr="00B725CF">
        <w:rPr>
          <w:rFonts w:ascii="Times New Roman" w:hAnsi="Times New Roman" w:cs="Times New Roman"/>
        </w:rPr>
        <w:t>ICIS</w:t>
      </w:r>
      <w:r w:rsidR="009F2BD6">
        <w:rPr>
          <w:rFonts w:ascii="Times New Roman" w:hAnsi="Times New Roman" w:cs="Times New Roman"/>
        </w:rPr>
        <w:t xml:space="preserve"> Data Submission</w:t>
      </w:r>
      <w:r w:rsidR="009F2BD6" w:rsidRPr="00B725CF">
        <w:rPr>
          <w:rFonts w:ascii="Times New Roman"/>
        </w:rPr>
        <w:t xml:space="preserve"> </w:t>
      </w:r>
      <w:r w:rsidR="008C42BC" w:rsidRPr="00B725CF">
        <w:rPr>
          <w:rFonts w:ascii="Times New Roman"/>
        </w:rPr>
        <w:t xml:space="preserve">schema. In addition, submitters must validate their </w:t>
      </w:r>
      <w:r w:rsidR="009F2BD6">
        <w:rPr>
          <w:rFonts w:ascii="Times New Roman"/>
        </w:rPr>
        <w:t xml:space="preserve">XML files </w:t>
      </w:r>
      <w:r w:rsidR="008C42BC" w:rsidRPr="00B725CF">
        <w:rPr>
          <w:rFonts w:ascii="Times New Roman"/>
        </w:rPr>
        <w:t>before submitting the</w:t>
      </w:r>
      <w:r w:rsidR="009F2BD6">
        <w:rPr>
          <w:rFonts w:ascii="Times New Roman"/>
        </w:rPr>
        <w:t>m to the CDX Node</w:t>
      </w:r>
      <w:r w:rsidR="008C42BC" w:rsidRPr="00B725CF">
        <w:rPr>
          <w:rFonts w:ascii="Times New Roman"/>
        </w:rPr>
        <w:t>.</w:t>
      </w:r>
    </w:p>
    <w:p w14:paraId="5E07F7CA" w14:textId="441B7387" w:rsidR="00F67F79" w:rsidRDefault="00F67F79" w:rsidP="006E623B">
      <w:pPr>
        <w:pStyle w:val="Heading2"/>
      </w:pPr>
      <w:bookmarkStart w:id="50" w:name="_Toc147225329"/>
      <w:bookmarkStart w:id="51" w:name="_Toc170912774"/>
      <w:r w:rsidRPr="00B725CF">
        <w:rPr>
          <w:noProof/>
        </w:rPr>
        <mc:AlternateContent>
          <mc:Choice Requires="wps">
            <w:drawing>
              <wp:anchor distT="0" distB="0" distL="0" distR="0" simplePos="0" relativeHeight="251722752" behindDoc="0" locked="0" layoutInCell="1" allowOverlap="1" wp14:anchorId="4BFBBC5E" wp14:editId="288B20EE">
                <wp:simplePos x="0" y="0"/>
                <wp:positionH relativeFrom="page">
                  <wp:posOffset>1977390</wp:posOffset>
                </wp:positionH>
                <wp:positionV relativeFrom="paragraph">
                  <wp:posOffset>204470</wp:posOffset>
                </wp:positionV>
                <wp:extent cx="4824095" cy="927735"/>
                <wp:effectExtent l="0" t="0" r="14605" b="24765"/>
                <wp:wrapTopAndBottom/>
                <wp:docPr id="29"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92773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2"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3"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FBBC5E" id="Text Box 231" o:spid="_x0000_s1039" type="#_x0000_t202" alt="Callout box showing the text:&#10;Visit http://www.exchangenetwork.net/2011/07/15/node-20-products/ for more information on free plug-ins designed to send state and tribal data to ICIS-NPDES!" style="position:absolute;left:0;text-align:left;margin-left:155.7pt;margin-top:16.1pt;width:379.85pt;height:73.0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" filled="f" strokeweight="1.44pt">
                <v:textbox inset="0,0,0,0">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4"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5"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v:textbox>
                <w10:wrap type="topAndBottom" anchorx="page"/>
              </v:shape>
            </w:pict>
          </mc:Fallback>
        </mc:AlternateContent>
      </w:r>
      <w:bookmarkEnd w:id="50"/>
      <w:bookmarkEnd w:id="51"/>
    </w:p>
    <w:p w14:paraId="472FD7BB" w14:textId="72EB3349" w:rsidR="009F2BD6" w:rsidRDefault="00F67F79" w:rsidP="006E623B">
      <w:pPr>
        <w:pStyle w:val="Heading2"/>
      </w:pPr>
      <w:bookmarkStart w:id="52" w:name="_Toc147225330"/>
      <w:bookmarkStart w:id="53" w:name="_Toc170912775"/>
      <w:r>
        <w:rPr>
          <w:noProof/>
        </w:rPr>
        <w:drawing>
          <wp:anchor distT="0" distB="0" distL="114300" distR="114300" simplePos="0" relativeHeight="251720704" behindDoc="0" locked="0" layoutInCell="1" allowOverlap="1" wp14:anchorId="78B31645" wp14:editId="2D2AD04B">
            <wp:simplePos x="0" y="0"/>
            <wp:positionH relativeFrom="margin">
              <wp:posOffset>75565</wp:posOffset>
            </wp:positionH>
            <wp:positionV relativeFrom="paragraph">
              <wp:posOffset>33655</wp:posOffset>
            </wp:positionV>
            <wp:extent cx="822234" cy="784860"/>
            <wp:effectExtent l="0" t="0" r="0" b="0"/>
            <wp:wrapNone/>
            <wp:docPr id="2" name="Picture 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2"/>
      <w:bookmarkEnd w:id="53"/>
    </w:p>
    <w:p w14:paraId="4DE5D3EE" w14:textId="2CABB6E6" w:rsidR="000C6C5E" w:rsidRDefault="00AF3C9E" w:rsidP="006E623B">
      <w:pPr>
        <w:pStyle w:val="Heading2"/>
      </w:pPr>
      <w:bookmarkStart w:id="54" w:name="_Toc170912776"/>
      <w:r>
        <w:t>4.2</w:t>
      </w:r>
      <w:r>
        <w:tab/>
      </w:r>
      <w:r w:rsidR="008C42BC">
        <w:t xml:space="preserve">ICIS-NPDES BATCH PROCESSING </w:t>
      </w:r>
      <w:r w:rsidR="008C42BC">
        <w:rPr>
          <w:spacing w:val="-3"/>
        </w:rPr>
        <w:t xml:space="preserve">AND </w:t>
      </w:r>
      <w:r w:rsidR="008C42BC">
        <w:t>EXCHANGE NETWORK NODE PLUG-INS</w:t>
      </w:r>
      <w:bookmarkEnd w:id="54"/>
    </w:p>
    <w:p w14:paraId="05003DA9" w14:textId="4CF25BB8" w:rsidR="000C6C5E" w:rsidRPr="00B725CF" w:rsidRDefault="00C804D5" w:rsidP="0025217F">
      <w:pPr>
        <w:jc w:val="both"/>
        <w:rPr>
          <w:rFonts w:ascii="Times New Roman" w:hAnsi="Times New Roman" w:cs="Times New Roman"/>
        </w:rPr>
      </w:pPr>
      <w:r w:rsidRPr="00B725CF">
        <w:rPr>
          <w:noProof/>
        </w:rPr>
        <mc:AlternateContent>
          <mc:Choice Requires="wps">
            <w:drawing>
              <wp:anchor distT="0" distB="0" distL="0" distR="0" simplePos="0" relativeHeight="251604992" behindDoc="0" locked="0" layoutInCell="1" allowOverlap="1" wp14:anchorId="73527BB2" wp14:editId="0343E8E6">
                <wp:simplePos x="0" y="0"/>
                <wp:positionH relativeFrom="page">
                  <wp:posOffset>2026285</wp:posOffset>
                </wp:positionH>
                <wp:positionV relativeFrom="paragraph">
                  <wp:posOffset>960120</wp:posOffset>
                </wp:positionV>
                <wp:extent cx="4779010" cy="545465"/>
                <wp:effectExtent l="0" t="0" r="21590" b="26035"/>
                <wp:wrapTopAndBottom/>
                <wp:docPr id="1495"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5454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6"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27BB2" id="_x0000_s1040" type="#_x0000_t202" alt="Callout box showing the text:&#10;Visit http://www.exchangenetwork.net/2011/07/15/node-20-products/ for more information on free plug-ins designed to send state and tribal data to ICIS-NPDES!" style="position:absolute;left:0;text-align:left;margin-left:159.55pt;margin-top:75.6pt;width:376.3pt;height:42.9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" filled="f" strokeweight="1.44pt">
                <v:textbox inset="0,0,0,0">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7"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v:textbox>
                <w10:wrap type="topAndBottom" anchorx="page"/>
              </v:shape>
            </w:pict>
          </mc:Fallback>
        </mc:AlternateContent>
      </w:r>
      <w:r w:rsidR="00756A82">
        <w:rPr>
          <w:noProof/>
        </w:rPr>
        <w:drawing>
          <wp:anchor distT="0" distB="0" distL="114300" distR="114300" simplePos="0" relativeHeight="251687936" behindDoc="0" locked="0" layoutInCell="1" allowOverlap="1" wp14:anchorId="1BCD2682" wp14:editId="699AF3F0">
            <wp:simplePos x="0" y="0"/>
            <wp:positionH relativeFrom="margin">
              <wp:posOffset>228600</wp:posOffset>
            </wp:positionH>
            <wp:positionV relativeFrom="paragraph">
              <wp:posOffset>909320</wp:posOffset>
            </wp:positionV>
            <wp:extent cx="822234" cy="784860"/>
            <wp:effectExtent l="0" t="0" r="0" b="0"/>
            <wp:wrapNone/>
            <wp:docPr id="18" name="Picture 1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DC7">
        <w:rPr>
          <w:rFonts w:ascii="Times New Roman" w:hAnsi="Times New Roman" w:cs="Times New Roman"/>
        </w:rPr>
        <w:t xml:space="preserve">Authorized states can use free software to handle the </w:t>
      </w:r>
      <w:r w:rsidR="008C42BC" w:rsidRPr="00B725CF">
        <w:rPr>
          <w:rFonts w:ascii="Times New Roman" w:hAnsi="Times New Roman" w:cs="Times New Roman"/>
        </w:rPr>
        <w:t xml:space="preserve">transmission of NPDES data to </w:t>
      </w:r>
      <w:r w:rsidR="00400DC7">
        <w:rPr>
          <w:rFonts w:ascii="Times New Roman" w:hAnsi="Times New Roman" w:cs="Times New Roman"/>
        </w:rPr>
        <w:t>U.S. EPA</w:t>
      </w:r>
      <w:r w:rsidR="008C42BC" w:rsidRPr="00B725CF">
        <w:rPr>
          <w:rFonts w:ascii="Times New Roman" w:hAnsi="Times New Roman" w:cs="Times New Roman"/>
        </w:rPr>
        <w:t xml:space="preserve">. States need to map there data into the staging tables of these plug-ins with </w:t>
      </w:r>
      <w:r w:rsidR="00400DC7">
        <w:rPr>
          <w:rFonts w:ascii="Times New Roman" w:hAnsi="Times New Roman" w:cs="Times New Roman"/>
        </w:rPr>
        <w:t>EPA’s</w:t>
      </w:r>
      <w:r w:rsidR="008C42BC" w:rsidRPr="00B725CF">
        <w:rPr>
          <w:rFonts w:ascii="Times New Roman" w:hAnsi="Times New Roman" w:cs="Times New Roman"/>
        </w:rPr>
        <w:t xml:space="preserve"> reference table codes present and data in the format expected by ICIS-NPDES. For more information on these Node Plug-ins, visit </w:t>
      </w:r>
      <w:hyperlink r:id="rId68" w:history="1">
        <w:r w:rsidR="00C66850" w:rsidRPr="00347596">
          <w:rPr>
            <w:rStyle w:val="Hyperlink"/>
            <w:rFonts w:ascii="Times New Roman" w:hAnsi="Times New Roman" w:cs="Times New Roman"/>
          </w:rPr>
          <w:t>https://www.exchangenetwork.net/exchange-network-products/</w:t>
        </w:r>
      </w:hyperlink>
      <w:r w:rsidR="008C42BC" w:rsidRPr="00B725CF">
        <w:rPr>
          <w:rFonts w:ascii="Times New Roman" w:hAnsi="Times New Roman" w:cs="Times New Roman"/>
        </w:rPr>
        <w:t>.</w:t>
      </w:r>
    </w:p>
    <w:p w14:paraId="754A3AF5" w14:textId="5F3FCCAF" w:rsidR="000C6C5E" w:rsidRPr="00B725CF" w:rsidRDefault="000C6C5E" w:rsidP="0025217F">
      <w:pPr>
        <w:pStyle w:val="BodyText"/>
        <w:jc w:val="both"/>
        <w:rPr>
          <w:sz w:val="22"/>
          <w:szCs w:val="22"/>
        </w:rPr>
      </w:pPr>
    </w:p>
    <w:p w14:paraId="40117326" w14:textId="77777777" w:rsidR="000C6C5E" w:rsidRPr="00B725CF" w:rsidRDefault="000C6C5E" w:rsidP="0025217F">
      <w:pPr>
        <w:pStyle w:val="BodyText"/>
        <w:jc w:val="both"/>
        <w:rPr>
          <w:sz w:val="22"/>
          <w:szCs w:val="22"/>
        </w:rPr>
      </w:pPr>
    </w:p>
    <w:p w14:paraId="2845FCAA" w14:textId="77777777" w:rsidR="009F2BD6" w:rsidRDefault="009F2BD6">
      <w:pPr>
        <w:rPr>
          <w:b/>
          <w:bCs/>
          <w:sz w:val="24"/>
          <w:szCs w:val="24"/>
        </w:rPr>
      </w:pPr>
      <w:r>
        <w:br w:type="page"/>
      </w:r>
    </w:p>
    <w:p w14:paraId="787B5902" w14:textId="72663C4D" w:rsidR="000C6C5E" w:rsidRDefault="00AF3C9E" w:rsidP="006E623B">
      <w:pPr>
        <w:pStyle w:val="Heading2"/>
      </w:pPr>
      <w:bookmarkStart w:id="55" w:name="_Toc170912777"/>
      <w:r>
        <w:lastRenderedPageBreak/>
        <w:t>4.3</w:t>
      </w:r>
      <w:r>
        <w:tab/>
      </w:r>
      <w:r w:rsidR="008C42BC">
        <w:t>ICIS</w:t>
      </w:r>
      <w:r w:rsidR="009F2BD6">
        <w:t xml:space="preserve"> DATA SUBMISSION</w:t>
      </w:r>
      <w:r w:rsidR="008C42BC">
        <w:t xml:space="preserve"> SCHEMA, EXAMPLES</w:t>
      </w:r>
      <w:r w:rsidR="009D5351">
        <w:t>,</w:t>
      </w:r>
      <w:r w:rsidR="008C42BC">
        <w:t xml:space="preserve"> AND DATA</w:t>
      </w:r>
      <w:r w:rsidR="008C42BC">
        <w:rPr>
          <w:spacing w:val="-17"/>
        </w:rPr>
        <w:t xml:space="preserve"> </w:t>
      </w:r>
      <w:r w:rsidR="008C42BC">
        <w:t>DICTIONARY</w:t>
      </w:r>
      <w:bookmarkEnd w:id="55"/>
    </w:p>
    <w:p w14:paraId="5C1116CF" w14:textId="1E7999D3"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w:t>
      </w:r>
      <w:r w:rsidR="009D5351" w:rsidRPr="00B725CF">
        <w:rPr>
          <w:rFonts w:ascii="Times New Roman" w:hAnsi="Times New Roman" w:cs="Times New Roman"/>
        </w:rPr>
        <w:t xml:space="preserve"> </w:t>
      </w:r>
      <w:r w:rsidR="009F2BD6" w:rsidRPr="00B725CF">
        <w:rPr>
          <w:rFonts w:ascii="Times New Roman" w:hAnsi="Times New Roman" w:cs="Times New Roman"/>
        </w:rPr>
        <w:t>ICIS</w:t>
      </w:r>
      <w:r w:rsidR="009F2BD6">
        <w:rPr>
          <w:rFonts w:ascii="Times New Roman" w:hAnsi="Times New Roman" w:cs="Times New Roman"/>
        </w:rPr>
        <w:t xml:space="preserve"> Data Submission XML </w:t>
      </w:r>
      <w:r w:rsidR="009F2BD6" w:rsidRPr="00B725CF">
        <w:rPr>
          <w:rFonts w:ascii="Times New Roman" w:hAnsi="Times New Roman" w:cs="Times New Roman"/>
        </w:rPr>
        <w:t xml:space="preserve">schema </w:t>
      </w:r>
      <w:r w:rsidR="009F2BD6">
        <w:rPr>
          <w:rFonts w:ascii="Times New Roman" w:hAnsi="Times New Roman" w:cs="Times New Roman"/>
        </w:rPr>
        <w:t>definition (XSD) files</w:t>
      </w:r>
      <w:r w:rsidR="009F2BD6" w:rsidRPr="00B725CF">
        <w:rPr>
          <w:rFonts w:ascii="Times New Roman" w:hAnsi="Times New Roman" w:cs="Times New Roman"/>
        </w:rPr>
        <w:t xml:space="preserve"> </w:t>
      </w:r>
      <w:r w:rsidR="009F2BD6">
        <w:rPr>
          <w:rFonts w:ascii="Times New Roman" w:hAnsi="Times New Roman" w:cs="Times New Roman"/>
        </w:rPr>
        <w:t xml:space="preserve">are </w:t>
      </w:r>
      <w:r w:rsidRPr="00B725CF">
        <w:rPr>
          <w:rFonts w:ascii="Times New Roman" w:hAnsi="Times New Roman" w:cs="Times New Roman"/>
        </w:rPr>
        <w:t>located</w:t>
      </w:r>
      <w:r w:rsidR="009D5351" w:rsidRPr="00B725CF">
        <w:rPr>
          <w:rFonts w:ascii="Times New Roman" w:hAnsi="Times New Roman" w:cs="Times New Roman"/>
        </w:rPr>
        <w:t xml:space="preserve"> </w:t>
      </w:r>
      <w:r w:rsidRPr="00B725CF">
        <w:rPr>
          <w:rFonts w:ascii="Times New Roman" w:hAnsi="Times New Roman" w:cs="Times New Roman"/>
          <w:spacing w:val="-1"/>
        </w:rPr>
        <w:t xml:space="preserve">at </w:t>
      </w:r>
      <w:hyperlink r:id="rId69" w:history="1">
        <w:r w:rsidR="00C66850"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 Complete data specifications for all elements to be</w:t>
      </w:r>
      <w:r w:rsidRPr="00B725CF">
        <w:rPr>
          <w:rFonts w:ascii="Times New Roman" w:hAnsi="Times New Roman" w:cs="Times New Roman"/>
          <w:spacing w:val="-6"/>
        </w:rPr>
        <w:t xml:space="preserve"> </w:t>
      </w:r>
      <w:r w:rsidRPr="00B725CF">
        <w:rPr>
          <w:rFonts w:ascii="Times New Roman" w:hAnsi="Times New Roman" w:cs="Times New Roman"/>
        </w:rPr>
        <w:t>submitted</w:t>
      </w:r>
      <w:r w:rsidRPr="00B725CF">
        <w:rPr>
          <w:rFonts w:ascii="Times New Roman" w:hAnsi="Times New Roman" w:cs="Times New Roman"/>
          <w:spacing w:val="-6"/>
        </w:rPr>
        <w:t xml:space="preserve"> </w:t>
      </w:r>
      <w:r w:rsidRPr="00B725CF">
        <w:rPr>
          <w:rFonts w:ascii="Times New Roman" w:hAnsi="Times New Roman" w:cs="Times New Roman"/>
        </w:rPr>
        <w:t>in</w:t>
      </w:r>
      <w:r w:rsidRPr="00B725CF">
        <w:rPr>
          <w:rFonts w:ascii="Times New Roman" w:hAnsi="Times New Roman" w:cs="Times New Roman"/>
          <w:spacing w:val="-9"/>
        </w:rPr>
        <w:t xml:space="preserve"> </w:t>
      </w:r>
      <w:r w:rsidRPr="00B725CF">
        <w:rPr>
          <w:rFonts w:ascii="Times New Roman" w:hAnsi="Times New Roman" w:cs="Times New Roman"/>
        </w:rPr>
        <w:t>XMLs</w:t>
      </w:r>
      <w:r w:rsidRPr="00B725CF">
        <w:rPr>
          <w:rFonts w:ascii="Times New Roman" w:hAnsi="Times New Roman" w:cs="Times New Roman"/>
          <w:spacing w:val="-5"/>
        </w:rPr>
        <w:t xml:space="preserve"> </w:t>
      </w:r>
      <w:r w:rsidRPr="00B725CF">
        <w:rPr>
          <w:rFonts w:ascii="Times New Roman" w:hAnsi="Times New Roman" w:cs="Times New Roman"/>
        </w:rPr>
        <w:t>are</w:t>
      </w:r>
      <w:r w:rsidRPr="00B725CF">
        <w:rPr>
          <w:rFonts w:ascii="Times New Roman" w:hAnsi="Times New Roman" w:cs="Times New Roman"/>
          <w:spacing w:val="-6"/>
        </w:rPr>
        <w:t xml:space="preserve"> </w:t>
      </w:r>
      <w:r w:rsidRPr="00B725CF">
        <w:rPr>
          <w:rFonts w:ascii="Times New Roman" w:hAnsi="Times New Roman" w:cs="Times New Roman"/>
        </w:rPr>
        <w:t>provided</w:t>
      </w:r>
      <w:r w:rsidR="009D5351" w:rsidRPr="00B725CF">
        <w:rPr>
          <w:rFonts w:ascii="Times New Roman" w:hAnsi="Times New Roman" w:cs="Times New Roman"/>
        </w:rPr>
        <w:t xml:space="preserve"> </w:t>
      </w:r>
      <w:r w:rsidRPr="00B725CF">
        <w:rPr>
          <w:rFonts w:ascii="Times New Roman" w:hAnsi="Times New Roman" w:cs="Times New Roman"/>
        </w:rPr>
        <w:t>in the</w:t>
      </w:r>
      <w:r w:rsidR="009F2BD6">
        <w:rPr>
          <w:rFonts w:ascii="Times New Roman" w:hAnsi="Times New Roman" w:cs="Times New Roman"/>
        </w:rPr>
        <w:t xml:space="preserve"> </w:t>
      </w:r>
      <w:r w:rsidR="009F2BD6" w:rsidRPr="009F2BD6">
        <w:rPr>
          <w:rFonts w:ascii="Times New Roman" w:hAnsi="Times New Roman" w:cs="Times New Roman"/>
        </w:rPr>
        <w:t>ICIS-NPDES Batch Data Exchange Template</w:t>
      </w:r>
      <w:r w:rsidR="009F2BD6">
        <w:rPr>
          <w:rFonts w:ascii="Times New Roman" w:hAnsi="Times New Roman" w:cs="Times New Roman"/>
        </w:rPr>
        <w:t xml:space="preserve">. </w:t>
      </w:r>
    </w:p>
    <w:p w14:paraId="4FD18282" w14:textId="30D87C13" w:rsidR="000C6C5E" w:rsidRPr="005773BF" w:rsidRDefault="009F2BD6" w:rsidP="0025217F">
      <w:pPr>
        <w:pStyle w:val="BodyText"/>
        <w:jc w:val="both"/>
        <w:rPr>
          <w:sz w:val="22"/>
          <w:szCs w:val="22"/>
        </w:rPr>
      </w:pPr>
      <w:r>
        <w:rPr>
          <w:noProof/>
        </w:rPr>
        <w:drawing>
          <wp:anchor distT="0" distB="0" distL="114300" distR="114300" simplePos="0" relativeHeight="251688960" behindDoc="0" locked="0" layoutInCell="1" allowOverlap="1" wp14:anchorId="1C8A6B53" wp14:editId="59347A29">
            <wp:simplePos x="0" y="0"/>
            <wp:positionH relativeFrom="margin">
              <wp:posOffset>153196</wp:posOffset>
            </wp:positionH>
            <wp:positionV relativeFrom="paragraph">
              <wp:posOffset>138392</wp:posOffset>
            </wp:positionV>
            <wp:extent cx="822234" cy="784860"/>
            <wp:effectExtent l="0" t="0" r="0" b="0"/>
            <wp:wrapNone/>
            <wp:docPr id="20" name="Picture 2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23" w:rsidRPr="00B725CF">
        <w:rPr>
          <w:noProof/>
          <w:sz w:val="22"/>
          <w:szCs w:val="22"/>
        </w:rPr>
        <mc:AlternateContent>
          <mc:Choice Requires="wps">
            <w:drawing>
              <wp:anchor distT="0" distB="0" distL="0" distR="0" simplePos="0" relativeHeight="251606016" behindDoc="0" locked="0" layoutInCell="1" allowOverlap="1" wp14:anchorId="10B430C7" wp14:editId="5B04FBE2">
                <wp:simplePos x="0" y="0"/>
                <wp:positionH relativeFrom="page">
                  <wp:posOffset>1978660</wp:posOffset>
                </wp:positionH>
                <wp:positionV relativeFrom="paragraph">
                  <wp:posOffset>163195</wp:posOffset>
                </wp:positionV>
                <wp:extent cx="4742180" cy="661670"/>
                <wp:effectExtent l="0" t="0" r="20320" b="24130"/>
                <wp:wrapTopAndBottom/>
                <wp:docPr id="1490" name="Text Box 226" descr="Callout box showing the text:&#10;To get the most current version of ICIS schema files to be used by Full Batch states, contact Alison Kittle at kittle.alison@epa.gov"/>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6616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70"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B430C7" id="Text Box 226" o:spid="_x0000_s1041" type="#_x0000_t202" alt="Callout box showing the text:&#10;To get the most current version of ICIS schema files to be used by Full Batch states, contact Alison Kittle at kittle.alison@epa.gov" style="position:absolute;left:0;text-align:left;margin-left:155.8pt;margin-top:12.85pt;width:373.4pt;height:52.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" filled="f" strokeweight="1.44pt">
                <v:textbox inset="0,0,0,0">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71"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v:textbox>
                <w10:wrap type="topAndBottom" anchorx="page"/>
              </v:shape>
            </w:pict>
          </mc:Fallback>
        </mc:AlternateContent>
      </w:r>
    </w:p>
    <w:p w14:paraId="58D33EAC" w14:textId="77777777" w:rsidR="009F2BD6" w:rsidRDefault="009F2BD6" w:rsidP="006E623B">
      <w:pPr>
        <w:pStyle w:val="Heading2"/>
      </w:pPr>
    </w:p>
    <w:p w14:paraId="3388979C" w14:textId="51F01CE5" w:rsidR="000C6C5E" w:rsidRDefault="00AF3C9E" w:rsidP="006E623B">
      <w:pPr>
        <w:pStyle w:val="Heading2"/>
      </w:pPr>
      <w:bookmarkStart w:id="56" w:name="_Toc170912778"/>
      <w:r>
        <w:t>4.4</w:t>
      </w:r>
      <w:r>
        <w:tab/>
      </w:r>
      <w:r w:rsidR="008C42BC">
        <w:t xml:space="preserve">WORKING WITH </w:t>
      </w:r>
      <w:r w:rsidR="009F2BD6">
        <w:t>ICIS DATA SUBMISSION</w:t>
      </w:r>
      <w:r w:rsidR="008C42BC">
        <w:rPr>
          <w:spacing w:val="-2"/>
        </w:rPr>
        <w:t xml:space="preserve"> </w:t>
      </w:r>
      <w:r w:rsidR="008C42BC">
        <w:t>SCHEMA</w:t>
      </w:r>
      <w:bookmarkEnd w:id="56"/>
    </w:p>
    <w:p w14:paraId="7188C6AC" w14:textId="77777777" w:rsidR="00765B75" w:rsidRPr="00765B75" w:rsidRDefault="00765B75" w:rsidP="00765B75">
      <w:pPr>
        <w:jc w:val="both"/>
        <w:rPr>
          <w:rFonts w:ascii="Times New Roman" w:hAnsi="Times New Roman" w:cs="Times New Roman"/>
        </w:rPr>
      </w:pPr>
      <w:r w:rsidRPr="00765B75">
        <w:rPr>
          <w:rFonts w:ascii="Times New Roman" w:hAnsi="Times New Roman" w:cs="Times New Roman"/>
        </w:rPr>
        <w:t>Authorized states that are creating XML Instance Documents may find it easier to work from submission examples rather than translate the ICIS Data Submission XML schema definition (XSD) files. It is best to use the examples from the “ICIS-NPDES Batch Example XML Document” because this document provides mandatory and optional tags for the different transaction types and data entry guidance on how to adjust your XML Instance Document.</w:t>
      </w:r>
    </w:p>
    <w:p w14:paraId="273A9BD0" w14:textId="77777777" w:rsidR="00765B75" w:rsidRPr="00765B75" w:rsidRDefault="00765B75" w:rsidP="00765B75">
      <w:pPr>
        <w:jc w:val="both"/>
        <w:rPr>
          <w:rFonts w:ascii="Times New Roman" w:hAnsi="Times New Roman" w:cs="Times New Roman"/>
        </w:rPr>
      </w:pPr>
    </w:p>
    <w:p w14:paraId="57EBEA76" w14:textId="0034A6C8" w:rsidR="000C6C5E" w:rsidRDefault="00765B75" w:rsidP="0025217F">
      <w:pPr>
        <w:jc w:val="both"/>
        <w:rPr>
          <w:rFonts w:ascii="Times New Roman" w:hAnsi="Times New Roman" w:cs="Times New Roman"/>
        </w:rPr>
      </w:pPr>
      <w:r w:rsidRPr="00765B75">
        <w:rPr>
          <w:rFonts w:ascii="Times New Roman" w:hAnsi="Times New Roman" w:cs="Times New Roman"/>
        </w:rPr>
        <w:t xml:space="preserve">However, commercial off the shelf (COTS) software (e.g., Altova XMLSpy) will allow you </w:t>
      </w:r>
      <w:r>
        <w:rPr>
          <w:rFonts w:ascii="Times New Roman" w:hAnsi="Times New Roman" w:cs="Times New Roman"/>
        </w:rPr>
        <w:t xml:space="preserve">open and </w:t>
      </w:r>
      <w:r w:rsidRPr="00765B75">
        <w:rPr>
          <w:rFonts w:ascii="Times New Roman" w:hAnsi="Times New Roman" w:cs="Times New Roman"/>
        </w:rPr>
        <w:t>to visualize the different schema files. Below is a</w:t>
      </w:r>
      <w:r>
        <w:rPr>
          <w:rFonts w:ascii="Times New Roman" w:hAnsi="Times New Roman" w:cs="Times New Roman"/>
        </w:rPr>
        <w:t xml:space="preserve"> an example using the BasicPermit schema file (showing only a portion</w:t>
      </w:r>
      <w:r w:rsidR="007F732F">
        <w:rPr>
          <w:rFonts w:ascii="Times New Roman" w:hAnsi="Times New Roman" w:cs="Times New Roman"/>
        </w:rPr>
        <w:t xml:space="preserve"> of the schema</w:t>
      </w:r>
      <w:r>
        <w:rPr>
          <w:rFonts w:ascii="Times New Roman" w:hAnsi="Times New Roman" w:cs="Times New Roman"/>
        </w:rPr>
        <w:t>).</w:t>
      </w:r>
    </w:p>
    <w:p w14:paraId="669807FC" w14:textId="77777777" w:rsidR="00765B75" w:rsidRDefault="00765B75" w:rsidP="0025217F">
      <w:pPr>
        <w:jc w:val="both"/>
        <w:rPr>
          <w:rFonts w:ascii="Times New Roman" w:hAnsi="Times New Roman" w:cs="Times New Roman"/>
        </w:rPr>
      </w:pPr>
    </w:p>
    <w:p w14:paraId="1EEAB2F1" w14:textId="7FD04C51" w:rsidR="00765B75" w:rsidRPr="0025217F" w:rsidRDefault="00765B75" w:rsidP="0025217F">
      <w:pPr>
        <w:jc w:val="both"/>
        <w:rPr>
          <w:rFonts w:ascii="Times New Roman" w:hAnsi="Times New Roman" w:cs="Times New Roman"/>
        </w:rPr>
      </w:pPr>
      <w:r w:rsidRPr="00765B75">
        <w:rPr>
          <w:rFonts w:ascii="Times New Roman" w:hAnsi="Times New Roman" w:cs="Times New Roman"/>
          <w:noProof/>
        </w:rPr>
        <w:drawing>
          <wp:inline distT="0" distB="0" distL="0" distR="0" wp14:anchorId="750CB0FA" wp14:editId="28C72FF4">
            <wp:extent cx="5217402" cy="3923731"/>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53111" cy="3950586"/>
                    </a:xfrm>
                    <a:prstGeom prst="rect">
                      <a:avLst/>
                    </a:prstGeom>
                  </pic:spPr>
                </pic:pic>
              </a:graphicData>
            </a:graphic>
          </wp:inline>
        </w:drawing>
      </w:r>
    </w:p>
    <w:p w14:paraId="7B4435A4" w14:textId="020467EE" w:rsidR="000C6C5E" w:rsidRDefault="008C42BC" w:rsidP="007F732F">
      <w:pPr>
        <w:spacing w:before="120"/>
        <w:ind w:left="763" w:right="115" w:hanging="446"/>
        <w:jc w:val="center"/>
        <w:rPr>
          <w:rFonts w:ascii="Times New Roman"/>
          <w:b/>
        </w:rPr>
      </w:pPr>
      <w:r>
        <w:rPr>
          <w:rFonts w:ascii="Times New Roman"/>
          <w:b/>
        </w:rPr>
        <w:t xml:space="preserve">Figure 4-1. </w:t>
      </w:r>
      <w:r w:rsidR="00765B75">
        <w:rPr>
          <w:rFonts w:ascii="Times New Roman"/>
          <w:b/>
        </w:rPr>
        <w:t>Visualization of BasicPermit schema file (only a portion) via COTS</w:t>
      </w:r>
      <w:r>
        <w:rPr>
          <w:rFonts w:ascii="Times New Roman"/>
          <w:b/>
        </w:rPr>
        <w:t>.</w:t>
      </w:r>
    </w:p>
    <w:p w14:paraId="3ACD68EB" w14:textId="2FD29CF4" w:rsidR="000C6C5E" w:rsidRPr="005131D4" w:rsidRDefault="000C6C5E">
      <w:pPr>
        <w:pStyle w:val="BodyText"/>
        <w:rPr>
          <w:b/>
          <w:sz w:val="22"/>
          <w:szCs w:val="22"/>
        </w:rPr>
      </w:pPr>
    </w:p>
    <w:p w14:paraId="050785A4" w14:textId="188D9BDC" w:rsidR="000C6C5E" w:rsidRDefault="000C6C5E">
      <w:pPr>
        <w:spacing w:before="9"/>
        <w:rPr>
          <w:sz w:val="21"/>
        </w:rPr>
      </w:pPr>
    </w:p>
    <w:p w14:paraId="0C9E8DCB" w14:textId="782A8A3F" w:rsidR="000C6C5E" w:rsidRDefault="00AF3C9E" w:rsidP="006E623B">
      <w:pPr>
        <w:pStyle w:val="Heading2"/>
      </w:pPr>
      <w:bookmarkStart w:id="57" w:name="_Toc170912779"/>
      <w:r>
        <w:lastRenderedPageBreak/>
        <w:t>4.5</w:t>
      </w:r>
      <w:r>
        <w:tab/>
      </w:r>
      <w:r w:rsidR="008C42BC">
        <w:t xml:space="preserve">VALIDATING XML FILES </w:t>
      </w:r>
      <w:r w:rsidR="009B1753">
        <w:t xml:space="preserve">AGAINST ICIS DATA SUBMISSION </w:t>
      </w:r>
      <w:r w:rsidR="008C42BC">
        <w:t>SCHEMA</w:t>
      </w:r>
      <w:bookmarkEnd w:id="57"/>
    </w:p>
    <w:p w14:paraId="39B2547A" w14:textId="5EE7CFBD" w:rsidR="000C6C5E" w:rsidRPr="005131D4" w:rsidRDefault="009B1753" w:rsidP="0025217F">
      <w:pPr>
        <w:jc w:val="both"/>
        <w:rPr>
          <w:rFonts w:ascii="Times New Roman" w:hAnsi="Times New Roman" w:cs="Times New Roman"/>
        </w:rPr>
      </w:pPr>
      <w:r>
        <w:rPr>
          <w:rFonts w:ascii="Times New Roman" w:hAnsi="Times New Roman" w:cs="Times New Roman"/>
        </w:rPr>
        <w:t>Authorized s</w:t>
      </w:r>
      <w:r w:rsidR="008C42BC" w:rsidRPr="005131D4">
        <w:rPr>
          <w:rFonts w:ascii="Times New Roman" w:hAnsi="Times New Roman" w:cs="Times New Roman"/>
        </w:rPr>
        <w:t>tate</w:t>
      </w:r>
      <w:r>
        <w:rPr>
          <w:rFonts w:ascii="Times New Roman" w:hAnsi="Times New Roman" w:cs="Times New Roman"/>
        </w:rPr>
        <w:t xml:space="preserve">s </w:t>
      </w:r>
      <w:r w:rsidR="008C42BC" w:rsidRPr="005131D4">
        <w:rPr>
          <w:rFonts w:ascii="Times New Roman" w:hAnsi="Times New Roman" w:cs="Times New Roman"/>
        </w:rPr>
        <w:t xml:space="preserve">must validate the XML </w:t>
      </w:r>
      <w:r>
        <w:rPr>
          <w:rFonts w:ascii="Times New Roman" w:hAnsi="Times New Roman" w:cs="Times New Roman"/>
        </w:rPr>
        <w:t xml:space="preserve">Instance Documents </w:t>
      </w:r>
      <w:r w:rsidR="008C42BC" w:rsidRPr="005131D4">
        <w:rPr>
          <w:rFonts w:ascii="Times New Roman" w:hAnsi="Times New Roman" w:cs="Times New Roman"/>
        </w:rPr>
        <w:t xml:space="preserve">they generate against the ICIS </w:t>
      </w:r>
      <w:r>
        <w:rPr>
          <w:rFonts w:ascii="Times New Roman" w:hAnsi="Times New Roman" w:cs="Times New Roman"/>
        </w:rPr>
        <w:t xml:space="preserve">Data Submission </w:t>
      </w:r>
      <w:r w:rsidR="008C42BC" w:rsidRPr="005131D4">
        <w:rPr>
          <w:rFonts w:ascii="Times New Roman" w:hAnsi="Times New Roman" w:cs="Times New Roman"/>
        </w:rPr>
        <w:t xml:space="preserve">schema before submitting them to ICIS Batch through </w:t>
      </w:r>
      <w:r>
        <w:rPr>
          <w:rFonts w:ascii="Times New Roman" w:hAnsi="Times New Roman" w:cs="Times New Roman"/>
        </w:rPr>
        <w:t xml:space="preserve">the </w:t>
      </w:r>
      <w:r w:rsidR="008C42BC" w:rsidRPr="005131D4">
        <w:rPr>
          <w:rFonts w:ascii="Times New Roman" w:hAnsi="Times New Roman" w:cs="Times New Roman"/>
        </w:rPr>
        <w:t>CDX</w:t>
      </w:r>
      <w:r>
        <w:rPr>
          <w:rFonts w:ascii="Times New Roman" w:hAnsi="Times New Roman" w:cs="Times New Roman"/>
        </w:rPr>
        <w:t xml:space="preserve"> Node</w:t>
      </w:r>
      <w:r w:rsidR="008C42BC" w:rsidRPr="005131D4">
        <w:rPr>
          <w:rFonts w:ascii="Times New Roman" w:hAnsi="Times New Roman" w:cs="Times New Roman"/>
        </w:rPr>
        <w:t xml:space="preserve">. This </w:t>
      </w:r>
      <w:r>
        <w:rPr>
          <w:rFonts w:ascii="Times New Roman" w:hAnsi="Times New Roman" w:cs="Times New Roman"/>
        </w:rPr>
        <w:t>can be</w:t>
      </w:r>
      <w:r w:rsidR="008C42BC" w:rsidRPr="005131D4">
        <w:rPr>
          <w:rFonts w:ascii="Times New Roman" w:hAnsi="Times New Roman" w:cs="Times New Roman"/>
        </w:rPr>
        <w:t xml:space="preserve"> done using </w:t>
      </w:r>
      <w:r>
        <w:rPr>
          <w:rFonts w:ascii="Times New Roman" w:hAnsi="Times New Roman" w:cs="Times New Roman"/>
        </w:rPr>
        <w:t>the</w:t>
      </w:r>
      <w:r w:rsidRPr="009B1753">
        <w:t xml:space="preserve"> </w:t>
      </w:r>
      <w:hyperlink r:id="rId73" w:history="1">
        <w:r w:rsidRPr="009B1753">
          <w:rPr>
            <w:rStyle w:val="Hyperlink"/>
            <w:rFonts w:ascii="Times New Roman" w:hAnsi="Times New Roman" w:cs="Times New Roman"/>
          </w:rPr>
          <w:t>Exchange Network Services Center</w:t>
        </w:r>
      </w:hyperlink>
      <w:r>
        <w:rPr>
          <w:rFonts w:ascii="Times New Roman" w:hAnsi="Times New Roman" w:cs="Times New Roman"/>
        </w:rPr>
        <w:t xml:space="preserve"> or with </w:t>
      </w:r>
      <w:r w:rsidR="008C42BC" w:rsidRPr="005131D4">
        <w:rPr>
          <w:rFonts w:ascii="Times New Roman" w:hAnsi="Times New Roman" w:cs="Times New Roman"/>
        </w:rPr>
        <w:t>COTS</w:t>
      </w:r>
      <w:r>
        <w:rPr>
          <w:rFonts w:ascii="Times New Roman" w:hAnsi="Times New Roman" w:cs="Times New Roman"/>
        </w:rPr>
        <w:t xml:space="preserve"> software.</w:t>
      </w:r>
    </w:p>
    <w:p w14:paraId="095F9AD9" w14:textId="77777777" w:rsidR="000C6C5E" w:rsidRPr="0025217F" w:rsidRDefault="000C6C5E" w:rsidP="0025217F">
      <w:pPr>
        <w:jc w:val="both"/>
        <w:rPr>
          <w:rFonts w:ascii="Times New Roman" w:hAnsi="Times New Roman" w:cs="Times New Roman"/>
        </w:rPr>
      </w:pPr>
    </w:p>
    <w:p w14:paraId="33C43818" w14:textId="4869470D" w:rsidR="000C6C5E" w:rsidRPr="005131D4" w:rsidRDefault="008C42BC" w:rsidP="0025217F">
      <w:pPr>
        <w:jc w:val="both"/>
        <w:rPr>
          <w:rFonts w:ascii="Times New Roman" w:hAnsi="Times New Roman" w:cs="Times New Roman"/>
        </w:rPr>
      </w:pPr>
      <w:r w:rsidRPr="005131D4">
        <w:rPr>
          <w:rFonts w:ascii="Times New Roman" w:hAnsi="Times New Roman" w:cs="Times New Roman"/>
        </w:rPr>
        <w:t>XML submission files must have a root element called “</w:t>
      </w:r>
      <w:r w:rsidR="00D32865">
        <w:rPr>
          <w:rFonts w:ascii="Times New Roman" w:hAnsi="Times New Roman" w:cs="Times New Roman"/>
        </w:rPr>
        <w:t>&lt;</w:t>
      </w:r>
      <w:r w:rsidRPr="005131D4">
        <w:rPr>
          <w:rFonts w:ascii="Times New Roman" w:hAnsi="Times New Roman" w:cs="Times New Roman"/>
        </w:rPr>
        <w:t>Document</w:t>
      </w:r>
      <w:r w:rsidR="00D32865">
        <w:rPr>
          <w:rFonts w:ascii="Times New Roman" w:hAnsi="Times New Roman" w:cs="Times New Roman"/>
        </w:rPr>
        <w:t>&gt;</w:t>
      </w:r>
      <w:r w:rsidRPr="005131D4">
        <w:rPr>
          <w:rFonts w:ascii="Times New Roman" w:hAnsi="Times New Roman" w:cs="Times New Roman"/>
        </w:rPr>
        <w:t>” that contains a namespace called</w:t>
      </w:r>
      <w:r w:rsidRPr="005131D4">
        <w:rPr>
          <w:rFonts w:ascii="Times New Roman" w:hAnsi="Times New Roman" w:cs="Times New Roman"/>
          <w:spacing w:val="-14"/>
        </w:rPr>
        <w:t xml:space="preserve"> </w:t>
      </w:r>
      <w:r w:rsidRPr="005131D4">
        <w:rPr>
          <w:rFonts w:ascii="Times New Roman" w:hAnsi="Times New Roman" w:cs="Times New Roman"/>
        </w:rPr>
        <w:t>“</w:t>
      </w:r>
      <w:hyperlink r:id="rId74" w:history="1">
        <w:r w:rsidR="00C66850" w:rsidRPr="00091E8E">
          <w:rPr>
            <w:rStyle w:val="Hyperlink"/>
            <w:rFonts w:ascii="Times New Roman" w:hAnsi="Times New Roman" w:cs="Times New Roman"/>
          </w:rPr>
          <w:t>https://www.exchangenetwork.net/data-exchange/icis-data-submission/</w:t>
        </w:r>
      </w:hyperlink>
      <w:r w:rsidRPr="005131D4">
        <w:rPr>
          <w:rFonts w:ascii="Times New Roman" w:hAnsi="Times New Roman" w:cs="Times New Roman"/>
        </w:rPr>
        <w:t>”</w:t>
      </w:r>
      <w:r w:rsidRPr="005131D4">
        <w:rPr>
          <w:rFonts w:ascii="Times New Roman" w:hAnsi="Times New Roman" w:cs="Times New Roman"/>
          <w:spacing w:val="-14"/>
        </w:rPr>
        <w:t xml:space="preserve"> </w:t>
      </w:r>
      <w:r w:rsidRPr="005131D4">
        <w:rPr>
          <w:rFonts w:ascii="Times New Roman" w:hAnsi="Times New Roman" w:cs="Times New Roman"/>
        </w:rPr>
        <w:t>pointing</w:t>
      </w:r>
      <w:r w:rsidRPr="005131D4">
        <w:rPr>
          <w:rFonts w:ascii="Times New Roman" w:hAnsi="Times New Roman" w:cs="Times New Roman"/>
          <w:spacing w:val="-16"/>
        </w:rPr>
        <w:t xml:space="preserve"> </w:t>
      </w:r>
      <w:r w:rsidRPr="005131D4">
        <w:rPr>
          <w:rFonts w:ascii="Times New Roman" w:hAnsi="Times New Roman" w:cs="Times New Roman"/>
        </w:rPr>
        <w:t>to</w:t>
      </w:r>
      <w:r w:rsidRPr="005131D4">
        <w:rPr>
          <w:rFonts w:ascii="Times New Roman" w:hAnsi="Times New Roman" w:cs="Times New Roman"/>
          <w:spacing w:val="-13"/>
        </w:rPr>
        <w:t xml:space="preserve"> </w:t>
      </w:r>
      <w:r w:rsidRPr="005131D4">
        <w:rPr>
          <w:rFonts w:ascii="Times New Roman" w:hAnsi="Times New Roman" w:cs="Times New Roman"/>
        </w:rPr>
        <w:t>where</w:t>
      </w:r>
      <w:r w:rsidRPr="005131D4">
        <w:rPr>
          <w:rFonts w:ascii="Times New Roman" w:hAnsi="Times New Roman" w:cs="Times New Roman"/>
          <w:spacing w:val="-14"/>
        </w:rPr>
        <w:t xml:space="preserve"> </w:t>
      </w:r>
      <w:r w:rsidRPr="005131D4">
        <w:rPr>
          <w:rFonts w:ascii="Times New Roman" w:hAnsi="Times New Roman" w:cs="Times New Roman"/>
        </w:rPr>
        <w:t>the</w:t>
      </w:r>
      <w:r w:rsidRPr="005131D4">
        <w:rPr>
          <w:rFonts w:ascii="Times New Roman" w:hAnsi="Times New Roman" w:cs="Times New Roman"/>
          <w:spacing w:val="-14"/>
        </w:rPr>
        <w:t xml:space="preserve"> </w:t>
      </w:r>
      <w:r w:rsidRPr="005131D4">
        <w:rPr>
          <w:rFonts w:ascii="Times New Roman" w:hAnsi="Times New Roman" w:cs="Times New Roman"/>
        </w:rPr>
        <w:t>ICIS-NPDES</w:t>
      </w:r>
      <w:r w:rsidRPr="005131D4">
        <w:rPr>
          <w:rFonts w:ascii="Times New Roman" w:hAnsi="Times New Roman" w:cs="Times New Roman"/>
          <w:spacing w:val="-15"/>
        </w:rPr>
        <w:t xml:space="preserve"> </w:t>
      </w:r>
      <w:r w:rsidRPr="005131D4">
        <w:rPr>
          <w:rFonts w:ascii="Times New Roman" w:hAnsi="Times New Roman" w:cs="Times New Roman"/>
        </w:rPr>
        <w:t>Batch schema files reside. This namespace is used to point CDX to the correct version of ICIS-NPDES Batch schema for validation purposes during testing and in the ICIS-NPDES production environments.</w:t>
      </w:r>
      <w:r w:rsidRPr="005131D4">
        <w:rPr>
          <w:rFonts w:ascii="Times New Roman" w:hAnsi="Times New Roman" w:cs="Times New Roman"/>
          <w:spacing w:val="27"/>
        </w:rPr>
        <w:t xml:space="preserve"> </w:t>
      </w:r>
      <w:r w:rsidRPr="005131D4">
        <w:rPr>
          <w:rFonts w:ascii="Times New Roman" w:hAnsi="Times New Roman" w:cs="Times New Roman"/>
        </w:rPr>
        <w:t>Submission</w:t>
      </w:r>
      <w:r w:rsidRPr="005131D4">
        <w:rPr>
          <w:rFonts w:ascii="Times New Roman" w:hAnsi="Times New Roman" w:cs="Times New Roman"/>
          <w:spacing w:val="-18"/>
        </w:rPr>
        <w:t xml:space="preserve"> </w:t>
      </w:r>
      <w:r w:rsidRPr="005131D4">
        <w:rPr>
          <w:rFonts w:ascii="Times New Roman" w:hAnsi="Times New Roman" w:cs="Times New Roman"/>
        </w:rPr>
        <w:t>XMLs</w:t>
      </w:r>
      <w:r w:rsidRPr="005131D4">
        <w:rPr>
          <w:rFonts w:ascii="Times New Roman" w:hAnsi="Times New Roman" w:cs="Times New Roman"/>
          <w:spacing w:val="-13"/>
        </w:rPr>
        <w:t xml:space="preserve"> </w:t>
      </w:r>
      <w:r w:rsidRPr="005131D4">
        <w:rPr>
          <w:rFonts w:ascii="Times New Roman" w:hAnsi="Times New Roman" w:cs="Times New Roman"/>
        </w:rPr>
        <w:t>with</w:t>
      </w:r>
      <w:r w:rsidRPr="005131D4">
        <w:rPr>
          <w:rFonts w:ascii="Times New Roman" w:hAnsi="Times New Roman" w:cs="Times New Roman"/>
          <w:spacing w:val="-16"/>
        </w:rPr>
        <w:t xml:space="preserve"> </w:t>
      </w:r>
      <w:r w:rsidRPr="005131D4">
        <w:rPr>
          <w:rFonts w:ascii="Times New Roman" w:hAnsi="Times New Roman" w:cs="Times New Roman"/>
        </w:rPr>
        <w:t>an</w:t>
      </w:r>
      <w:r w:rsidRPr="005131D4">
        <w:rPr>
          <w:rFonts w:ascii="Times New Roman" w:hAnsi="Times New Roman" w:cs="Times New Roman"/>
          <w:spacing w:val="-15"/>
        </w:rPr>
        <w:t xml:space="preserve"> </w:t>
      </w:r>
      <w:r w:rsidRPr="005131D4">
        <w:rPr>
          <w:rFonts w:ascii="Times New Roman" w:hAnsi="Times New Roman" w:cs="Times New Roman"/>
        </w:rPr>
        <w:t>incorrect</w:t>
      </w:r>
      <w:r w:rsidRPr="005131D4">
        <w:rPr>
          <w:rFonts w:ascii="Times New Roman" w:hAnsi="Times New Roman" w:cs="Times New Roman"/>
          <w:spacing w:val="-15"/>
        </w:rPr>
        <w:t xml:space="preserve"> </w:t>
      </w:r>
      <w:r w:rsidRPr="005131D4">
        <w:rPr>
          <w:rFonts w:ascii="Times New Roman" w:hAnsi="Times New Roman" w:cs="Times New Roman"/>
        </w:rPr>
        <w:t>or</w:t>
      </w:r>
      <w:r w:rsidRPr="005131D4">
        <w:rPr>
          <w:rFonts w:ascii="Times New Roman" w:hAnsi="Times New Roman" w:cs="Times New Roman"/>
          <w:spacing w:val="-17"/>
        </w:rPr>
        <w:t xml:space="preserve"> </w:t>
      </w:r>
      <w:r w:rsidRPr="005131D4">
        <w:rPr>
          <w:rFonts w:ascii="Times New Roman" w:hAnsi="Times New Roman" w:cs="Times New Roman"/>
        </w:rPr>
        <w:t>missing</w:t>
      </w:r>
      <w:r w:rsidRPr="005131D4">
        <w:rPr>
          <w:rFonts w:ascii="Times New Roman" w:hAnsi="Times New Roman" w:cs="Times New Roman"/>
          <w:spacing w:val="-16"/>
        </w:rPr>
        <w:t xml:space="preserve"> </w:t>
      </w:r>
      <w:r w:rsidRPr="005131D4">
        <w:rPr>
          <w:rFonts w:ascii="Times New Roman" w:hAnsi="Times New Roman" w:cs="Times New Roman"/>
        </w:rPr>
        <w:t>namespace</w:t>
      </w:r>
      <w:r w:rsidRPr="005131D4">
        <w:rPr>
          <w:rFonts w:ascii="Times New Roman" w:hAnsi="Times New Roman" w:cs="Times New Roman"/>
          <w:spacing w:val="-15"/>
        </w:rPr>
        <w:t xml:space="preserve"> </w:t>
      </w:r>
      <w:r w:rsidRPr="005131D4">
        <w:rPr>
          <w:rFonts w:ascii="Times New Roman" w:hAnsi="Times New Roman" w:cs="Times New Roman"/>
        </w:rPr>
        <w:t>will</w:t>
      </w:r>
      <w:r w:rsidRPr="005131D4">
        <w:rPr>
          <w:rFonts w:ascii="Times New Roman" w:hAnsi="Times New Roman" w:cs="Times New Roman"/>
          <w:spacing w:val="-14"/>
        </w:rPr>
        <w:t xml:space="preserve"> </w:t>
      </w:r>
      <w:r w:rsidRPr="005131D4">
        <w:rPr>
          <w:rFonts w:ascii="Times New Roman" w:hAnsi="Times New Roman" w:cs="Times New Roman"/>
        </w:rPr>
        <w:t>be</w:t>
      </w:r>
      <w:r w:rsidRPr="005131D4">
        <w:rPr>
          <w:rFonts w:ascii="Times New Roman" w:hAnsi="Times New Roman" w:cs="Times New Roman"/>
          <w:spacing w:val="-15"/>
        </w:rPr>
        <w:t xml:space="preserve"> </w:t>
      </w:r>
      <w:r w:rsidRPr="005131D4">
        <w:rPr>
          <w:rFonts w:ascii="Times New Roman" w:hAnsi="Times New Roman" w:cs="Times New Roman"/>
        </w:rPr>
        <w:t>rejected</w:t>
      </w:r>
      <w:r w:rsidRPr="005131D4">
        <w:rPr>
          <w:rFonts w:ascii="Times New Roman" w:hAnsi="Times New Roman" w:cs="Times New Roman"/>
          <w:spacing w:val="-15"/>
        </w:rPr>
        <w:t xml:space="preserve"> </w:t>
      </w:r>
      <w:r w:rsidRPr="005131D4">
        <w:rPr>
          <w:rFonts w:ascii="Times New Roman" w:hAnsi="Times New Roman" w:cs="Times New Roman"/>
        </w:rPr>
        <w:t>by</w:t>
      </w:r>
      <w:r w:rsidRPr="005131D4">
        <w:rPr>
          <w:rFonts w:ascii="Times New Roman" w:hAnsi="Times New Roman" w:cs="Times New Roman"/>
          <w:spacing w:val="-16"/>
        </w:rPr>
        <w:t xml:space="preserve"> </w:t>
      </w:r>
      <w:r w:rsidR="00D32865">
        <w:rPr>
          <w:rFonts w:ascii="Times New Roman" w:hAnsi="Times New Roman" w:cs="Times New Roman"/>
          <w:spacing w:val="-16"/>
        </w:rPr>
        <w:t xml:space="preserve">the </w:t>
      </w:r>
      <w:r w:rsidRPr="005131D4">
        <w:rPr>
          <w:rFonts w:ascii="Times New Roman" w:hAnsi="Times New Roman" w:cs="Times New Roman"/>
        </w:rPr>
        <w:t>CDX</w:t>
      </w:r>
      <w:r w:rsidR="00D32865">
        <w:rPr>
          <w:rFonts w:ascii="Times New Roman" w:hAnsi="Times New Roman" w:cs="Times New Roman"/>
        </w:rPr>
        <w:t xml:space="preserve"> Node</w:t>
      </w:r>
      <w:r w:rsidRPr="005131D4">
        <w:rPr>
          <w:rFonts w:ascii="Times New Roman" w:hAnsi="Times New Roman" w:cs="Times New Roman"/>
        </w:rPr>
        <w:t>.</w:t>
      </w:r>
    </w:p>
    <w:p w14:paraId="09A8D294" w14:textId="77777777" w:rsidR="000C6C5E" w:rsidRPr="005131D4" w:rsidRDefault="000C6C5E" w:rsidP="0025217F">
      <w:pPr>
        <w:pStyle w:val="BodyText"/>
        <w:jc w:val="both"/>
        <w:rPr>
          <w:sz w:val="22"/>
          <w:szCs w:val="22"/>
        </w:rPr>
      </w:pPr>
    </w:p>
    <w:p w14:paraId="333B3AED" w14:textId="0BBCC14B" w:rsidR="000C6C5E" w:rsidRDefault="001935FB" w:rsidP="001935FB">
      <w:pPr>
        <w:pStyle w:val="Heading3"/>
      </w:pPr>
      <w:bookmarkStart w:id="58" w:name="_Toc170912780"/>
      <w:r>
        <w:t xml:space="preserve">4.5.1 </w:t>
      </w:r>
      <w:r w:rsidR="004C4618" w:rsidRPr="004C4618">
        <w:t>Exchange Network Services Center</w:t>
      </w:r>
      <w:bookmarkEnd w:id="58"/>
    </w:p>
    <w:p w14:paraId="21BAE216" w14:textId="0C6DD8E0" w:rsidR="000C6C5E" w:rsidRDefault="004C4618" w:rsidP="0025217F">
      <w:pPr>
        <w:jc w:val="both"/>
        <w:rPr>
          <w:rFonts w:ascii="Times New Roman" w:hAnsi="Times New Roman" w:cs="Times New Roman"/>
        </w:rPr>
      </w:pPr>
      <w:r w:rsidRPr="004C4618">
        <w:rPr>
          <w:rFonts w:ascii="Times New Roman" w:hAnsi="Times New Roman" w:cs="Times New Roman"/>
        </w:rPr>
        <w:t>ICIS users who want to submit XMLs via the EN Service Center must have a CDX account and request access to the specific dataflow and node.</w:t>
      </w:r>
      <w:r>
        <w:rPr>
          <w:rFonts w:ascii="Times New Roman" w:hAnsi="Times New Roman" w:cs="Times New Roman"/>
        </w:rPr>
        <w:t xml:space="preserve"> See: </w:t>
      </w:r>
      <w:hyperlink r:id="rId75" w:history="1">
        <w:r w:rsidRPr="00512805">
          <w:rPr>
            <w:rStyle w:val="Hyperlink"/>
            <w:rFonts w:ascii="Times New Roman" w:hAnsi="Times New Roman" w:cs="Times New Roman"/>
          </w:rPr>
          <w:t>https://enservicestest.epacdxnode.net/Register.aspx</w:t>
        </w:r>
      </w:hyperlink>
    </w:p>
    <w:p w14:paraId="11290AC8" w14:textId="6D25C4DE" w:rsidR="004C4618" w:rsidRDefault="004C4618" w:rsidP="0025217F">
      <w:pPr>
        <w:jc w:val="both"/>
        <w:rPr>
          <w:rFonts w:ascii="Times New Roman" w:hAnsi="Times New Roman" w:cs="Times New Roman"/>
        </w:rPr>
      </w:pPr>
    </w:p>
    <w:p w14:paraId="5CFE5B07" w14:textId="0A115F28" w:rsidR="004C4618" w:rsidRDefault="004C4618" w:rsidP="0025217F">
      <w:pPr>
        <w:jc w:val="both"/>
        <w:rPr>
          <w:rFonts w:ascii="Times New Roman" w:hAnsi="Times New Roman" w:cs="Times New Roman"/>
        </w:rPr>
      </w:pPr>
      <w:r w:rsidRPr="004C4618">
        <w:rPr>
          <w:rFonts w:ascii="Times New Roman" w:hAnsi="Times New Roman" w:cs="Times New Roman"/>
        </w:rPr>
        <w:t>You must first request a Test account. Once you have a Test Account, you will need to successfully complete a test transaction using that account before you can request a Production account.</w:t>
      </w:r>
    </w:p>
    <w:p w14:paraId="577C3634" w14:textId="53385D54" w:rsidR="004C4618" w:rsidRDefault="004C4618" w:rsidP="0025217F">
      <w:pPr>
        <w:jc w:val="both"/>
        <w:rPr>
          <w:rFonts w:ascii="Times New Roman" w:hAnsi="Times New Roman" w:cs="Times New Roman"/>
        </w:rPr>
      </w:pPr>
    </w:p>
    <w:p w14:paraId="346143B2" w14:textId="71622772" w:rsidR="004C4618" w:rsidRDefault="004C4618" w:rsidP="004C4618">
      <w:pPr>
        <w:jc w:val="center"/>
        <w:rPr>
          <w:rFonts w:ascii="Times New Roman" w:hAnsi="Times New Roman" w:cs="Times New Roman"/>
        </w:rPr>
      </w:pPr>
      <w:r w:rsidRPr="004C4618">
        <w:rPr>
          <w:rFonts w:ascii="Times New Roman" w:hAnsi="Times New Roman" w:cs="Times New Roman"/>
          <w:noProof/>
        </w:rPr>
        <w:drawing>
          <wp:inline distT="0" distB="0" distL="0" distR="0" wp14:anchorId="5D902E42" wp14:editId="76795233">
            <wp:extent cx="4694830" cy="2065525"/>
            <wp:effectExtent l="0" t="0" r="0" b="0"/>
            <wp:docPr id="49" name="Picture 49">
              <a:extLst xmlns:a="http://schemas.openxmlformats.org/drawingml/2006/main">
                <a:ext uri="{FF2B5EF4-FFF2-40B4-BE49-F238E27FC236}">
                  <a16:creationId xmlns:a16="http://schemas.microsoft.com/office/drawing/2014/main" id="{91B83665-50EE-4C3C-9336-FDA756BB2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B83665-50EE-4C3C-9336-FDA756BB2C62}"/>
                        </a:ext>
                      </a:extLst>
                    </pic:cNvPr>
                    <pic:cNvPicPr>
                      <a:picLocks noChangeAspect="1"/>
                    </pic:cNvPicPr>
                  </pic:nvPicPr>
                  <pic:blipFill>
                    <a:blip r:embed="rId76"/>
                    <a:stretch>
                      <a:fillRect/>
                    </a:stretch>
                  </pic:blipFill>
                  <pic:spPr>
                    <a:xfrm>
                      <a:off x="0" y="0"/>
                      <a:ext cx="4701969" cy="2068666"/>
                    </a:xfrm>
                    <a:prstGeom prst="rect">
                      <a:avLst/>
                    </a:prstGeom>
                  </pic:spPr>
                </pic:pic>
              </a:graphicData>
            </a:graphic>
          </wp:inline>
        </w:drawing>
      </w:r>
    </w:p>
    <w:p w14:paraId="0F8D5681" w14:textId="17504AFB" w:rsidR="004C4618" w:rsidRDefault="004C4618" w:rsidP="0025217F">
      <w:pPr>
        <w:jc w:val="both"/>
        <w:rPr>
          <w:rFonts w:ascii="Times New Roman" w:hAnsi="Times New Roman" w:cs="Times New Roman"/>
        </w:rPr>
      </w:pPr>
    </w:p>
    <w:p w14:paraId="098EAA55" w14:textId="00127F24" w:rsidR="004C4618" w:rsidRDefault="004C4618" w:rsidP="004C4618">
      <w:pPr>
        <w:jc w:val="both"/>
        <w:rPr>
          <w:rFonts w:ascii="Times New Roman" w:hAnsi="Times New Roman" w:cs="Times New Roman"/>
        </w:rPr>
      </w:pPr>
      <w:r>
        <w:rPr>
          <w:rFonts w:ascii="Times New Roman" w:hAnsi="Times New Roman" w:cs="Times New Roman"/>
        </w:rPr>
        <w:t>Please noted that t</w:t>
      </w:r>
      <w:r w:rsidRPr="004C4618">
        <w:rPr>
          <w:rFonts w:ascii="Times New Roman" w:hAnsi="Times New Roman" w:cs="Times New Roman"/>
        </w:rPr>
        <w:t>here are two versions of the EN Service Center (Test and Prod). You will need an account and password on each version:</w:t>
      </w:r>
    </w:p>
    <w:p w14:paraId="60A44571" w14:textId="77777777" w:rsidR="004C4618" w:rsidRPr="004C4618" w:rsidRDefault="004C4618" w:rsidP="004C4618">
      <w:pPr>
        <w:jc w:val="both"/>
        <w:rPr>
          <w:rFonts w:ascii="Times New Roman" w:hAnsi="Times New Roman" w:cs="Times New Roman"/>
        </w:rPr>
      </w:pPr>
    </w:p>
    <w:p w14:paraId="1DB26958" w14:textId="460D32FC" w:rsidR="004C4618" w:rsidRDefault="004C4618" w:rsidP="00F92DCA">
      <w:pPr>
        <w:pStyle w:val="ListParagraph"/>
        <w:numPr>
          <w:ilvl w:val="0"/>
          <w:numId w:val="296"/>
        </w:numPr>
        <w:jc w:val="both"/>
      </w:pPr>
      <w:r w:rsidRPr="004C4618">
        <w:t xml:space="preserve">Test: </w:t>
      </w:r>
      <w:hyperlink r:id="rId77" w:history="1">
        <w:r w:rsidRPr="00512805">
          <w:rPr>
            <w:rStyle w:val="Hyperlink"/>
          </w:rPr>
          <w:t>https://enservicestest.epacdxnode.net</w:t>
        </w:r>
      </w:hyperlink>
    </w:p>
    <w:p w14:paraId="7E594D41" w14:textId="18A2E5D8" w:rsidR="004C4618" w:rsidRDefault="004C4618" w:rsidP="00F92DCA">
      <w:pPr>
        <w:pStyle w:val="ListParagraph"/>
        <w:numPr>
          <w:ilvl w:val="0"/>
          <w:numId w:val="296"/>
        </w:numPr>
        <w:jc w:val="both"/>
      </w:pPr>
      <w:r w:rsidRPr="004C4618">
        <w:t xml:space="preserve">Prod: </w:t>
      </w:r>
      <w:hyperlink r:id="rId78" w:history="1">
        <w:r w:rsidRPr="00512805">
          <w:rPr>
            <w:rStyle w:val="Hyperlink"/>
          </w:rPr>
          <w:t>https://enservices.epa.gov/login.aspx</w:t>
        </w:r>
      </w:hyperlink>
    </w:p>
    <w:p w14:paraId="764D365B" w14:textId="3D029A22" w:rsidR="004C4618" w:rsidRDefault="004C4618" w:rsidP="004C4618">
      <w:pPr>
        <w:jc w:val="both"/>
      </w:pPr>
    </w:p>
    <w:p w14:paraId="27DFCE2A" w14:textId="69178C4F" w:rsidR="004C4618" w:rsidRPr="004C4618" w:rsidRDefault="004C4618" w:rsidP="004C4618">
      <w:pPr>
        <w:jc w:val="both"/>
        <w:rPr>
          <w:rFonts w:ascii="Times New Roman" w:hAnsi="Times New Roman" w:cs="Times New Roman"/>
        </w:rPr>
      </w:pPr>
      <w:r w:rsidRPr="004C4618">
        <w:rPr>
          <w:rFonts w:ascii="Times New Roman" w:hAnsi="Times New Roman" w:cs="Times New Roman"/>
        </w:rPr>
        <w:t xml:space="preserve">You can request help with the EN Service Center (including registration) by sending an email to: </w:t>
      </w:r>
      <w:hyperlink r:id="rId79" w:history="1">
        <w:r w:rsidRPr="00512805">
          <w:rPr>
            <w:rStyle w:val="Hyperlink"/>
            <w:rFonts w:ascii="Times New Roman" w:hAnsi="Times New Roman" w:cs="Times New Roman"/>
          </w:rPr>
          <w:t>nodehelpdesk@epacdx.net</w:t>
        </w:r>
      </w:hyperlink>
      <w:r>
        <w:rPr>
          <w:rFonts w:ascii="Times New Roman" w:hAnsi="Times New Roman" w:cs="Times New Roman"/>
        </w:rPr>
        <w:t xml:space="preserve">. </w:t>
      </w:r>
    </w:p>
    <w:p w14:paraId="68FFEFD3" w14:textId="3DA058C1" w:rsidR="004C4618" w:rsidRDefault="004C4618" w:rsidP="0025217F">
      <w:pPr>
        <w:jc w:val="both"/>
        <w:rPr>
          <w:rFonts w:ascii="Times New Roman" w:hAnsi="Times New Roman" w:cs="Times New Roman"/>
        </w:rPr>
      </w:pPr>
    </w:p>
    <w:p w14:paraId="4B79BB8E" w14:textId="77777777" w:rsidR="004C4618" w:rsidRDefault="004C4618" w:rsidP="0025217F">
      <w:pPr>
        <w:jc w:val="both"/>
        <w:rPr>
          <w:rFonts w:ascii="Times New Roman" w:hAnsi="Times New Roman" w:cs="Times New Roman"/>
        </w:rPr>
      </w:pPr>
    </w:p>
    <w:p w14:paraId="2BC4E2D3" w14:textId="6A538B16" w:rsidR="004C4618" w:rsidRDefault="004C4618" w:rsidP="0025217F">
      <w:pPr>
        <w:jc w:val="both"/>
        <w:rPr>
          <w:rFonts w:ascii="Times New Roman" w:hAnsi="Times New Roman" w:cs="Times New Roman"/>
        </w:rPr>
      </w:pPr>
    </w:p>
    <w:p w14:paraId="220BB2EB" w14:textId="1449B777" w:rsidR="004C4618" w:rsidRDefault="004C4618" w:rsidP="0025217F">
      <w:pPr>
        <w:jc w:val="both"/>
        <w:rPr>
          <w:rFonts w:ascii="Times New Roman" w:hAnsi="Times New Roman" w:cs="Times New Roman"/>
        </w:rPr>
      </w:pPr>
    </w:p>
    <w:p w14:paraId="6B101816" w14:textId="6378E53F" w:rsidR="00EC3DBC" w:rsidRDefault="00EC3DBC" w:rsidP="0025217F">
      <w:pPr>
        <w:jc w:val="both"/>
        <w:rPr>
          <w:rFonts w:ascii="Times New Roman" w:hAnsi="Times New Roman" w:cs="Times New Roman"/>
        </w:rPr>
      </w:pPr>
    </w:p>
    <w:p w14:paraId="6EBE601F" w14:textId="77777777" w:rsidR="007F732F" w:rsidRDefault="007F732F">
      <w:pPr>
        <w:rPr>
          <w:rFonts w:ascii="Times New Roman" w:hAnsi="Times New Roman" w:cs="Times New Roman"/>
        </w:rPr>
      </w:pPr>
      <w:r>
        <w:rPr>
          <w:rFonts w:ascii="Times New Roman" w:hAnsi="Times New Roman" w:cs="Times New Roman"/>
        </w:rPr>
        <w:br w:type="page"/>
      </w:r>
    </w:p>
    <w:p w14:paraId="2FFF9966" w14:textId="74795BA9" w:rsidR="00EC3DBC" w:rsidRDefault="00EC3DBC" w:rsidP="0025217F">
      <w:pPr>
        <w:jc w:val="both"/>
        <w:rPr>
          <w:rFonts w:ascii="Times New Roman" w:hAnsi="Times New Roman" w:cs="Times New Roman"/>
        </w:rPr>
      </w:pPr>
      <w:r>
        <w:rPr>
          <w:rFonts w:ascii="Times New Roman" w:hAnsi="Times New Roman" w:cs="Times New Roman"/>
        </w:rPr>
        <w:lastRenderedPageBreak/>
        <w:t>Below are steps for validating XML files using the EN Service Center.</w:t>
      </w:r>
    </w:p>
    <w:p w14:paraId="579A779A" w14:textId="5BEB220A" w:rsidR="00EC3DBC" w:rsidRDefault="00EC3DBC" w:rsidP="0025217F">
      <w:pPr>
        <w:jc w:val="both"/>
        <w:rPr>
          <w:rFonts w:ascii="Times New Roman" w:hAnsi="Times New Roman" w:cs="Times New Roman"/>
        </w:rPr>
      </w:pPr>
    </w:p>
    <w:p w14:paraId="2057843C" w14:textId="477B0A37" w:rsidR="00EC3DBC" w:rsidRDefault="00EC3DBC" w:rsidP="00F92DCA">
      <w:pPr>
        <w:pStyle w:val="ListParagraph"/>
        <w:numPr>
          <w:ilvl w:val="0"/>
          <w:numId w:val="297"/>
        </w:numPr>
        <w:ind w:left="360"/>
        <w:jc w:val="both"/>
      </w:pPr>
      <w:r>
        <w:t>Login into the EN Service Center (Test or Prod)</w:t>
      </w:r>
    </w:p>
    <w:p w14:paraId="630F9277" w14:textId="77777777" w:rsidR="007029D9" w:rsidRDefault="007029D9" w:rsidP="00F92DCA">
      <w:pPr>
        <w:pStyle w:val="ListParagraph"/>
        <w:numPr>
          <w:ilvl w:val="0"/>
          <w:numId w:val="297"/>
        </w:numPr>
        <w:ind w:left="360"/>
        <w:jc w:val="both"/>
      </w:pPr>
      <w:r>
        <w:t>Click on the “Exchange Network Services” tab</w:t>
      </w:r>
    </w:p>
    <w:p w14:paraId="5F0C5726" w14:textId="43A1D5E0" w:rsidR="007029D9" w:rsidRDefault="007029D9" w:rsidP="00F92DCA">
      <w:pPr>
        <w:pStyle w:val="ListParagraph"/>
        <w:numPr>
          <w:ilvl w:val="0"/>
          <w:numId w:val="297"/>
        </w:numPr>
        <w:ind w:left="360"/>
        <w:jc w:val="both"/>
      </w:pPr>
      <w:r>
        <w:t>Select the following radio button: “</w:t>
      </w:r>
      <w:r w:rsidRPr="007029D9">
        <w:t>Validate files synchronously on the Exchange Network</w:t>
      </w:r>
      <w:r>
        <w:t>”</w:t>
      </w:r>
    </w:p>
    <w:p w14:paraId="3296C1CD" w14:textId="3E067AC7" w:rsidR="007029D9" w:rsidRDefault="007029D9" w:rsidP="00F92DCA">
      <w:pPr>
        <w:pStyle w:val="ListParagraph"/>
        <w:numPr>
          <w:ilvl w:val="0"/>
          <w:numId w:val="297"/>
        </w:numPr>
        <w:ind w:left="360"/>
        <w:jc w:val="both"/>
      </w:pPr>
      <w:r>
        <w:t>For the “Validation Type” you will select “ICIS” and for the “Document Type” you will specify the format of your XML Instance Document (*.xml or *.zip). See example below.</w:t>
      </w:r>
    </w:p>
    <w:p w14:paraId="19A0EFE6" w14:textId="77777777" w:rsidR="007029D9" w:rsidRDefault="007029D9" w:rsidP="007029D9">
      <w:pPr>
        <w:pStyle w:val="ListParagraph"/>
        <w:ind w:left="360" w:firstLine="0"/>
        <w:jc w:val="both"/>
      </w:pPr>
    </w:p>
    <w:p w14:paraId="1129009C" w14:textId="448830D4" w:rsidR="007029D9" w:rsidRDefault="007029D9" w:rsidP="007029D9">
      <w:pPr>
        <w:jc w:val="center"/>
      </w:pPr>
      <w:r w:rsidRPr="007029D9">
        <w:rPr>
          <w:noProof/>
        </w:rPr>
        <w:drawing>
          <wp:inline distT="0" distB="0" distL="0" distR="0" wp14:anchorId="37C62077" wp14:editId="069ADB60">
            <wp:extent cx="4312693" cy="2763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8853" cy="2767572"/>
                    </a:xfrm>
                    <a:prstGeom prst="rect">
                      <a:avLst/>
                    </a:prstGeom>
                  </pic:spPr>
                </pic:pic>
              </a:graphicData>
            </a:graphic>
          </wp:inline>
        </w:drawing>
      </w:r>
    </w:p>
    <w:p w14:paraId="10458841" w14:textId="5688F15D" w:rsidR="007029D9" w:rsidRDefault="007029D9" w:rsidP="007029D9">
      <w:pPr>
        <w:jc w:val="both"/>
      </w:pPr>
    </w:p>
    <w:p w14:paraId="3C2ED4F5" w14:textId="2297307E" w:rsidR="007029D9" w:rsidRDefault="007029D9" w:rsidP="00F92DCA">
      <w:pPr>
        <w:pStyle w:val="ListParagraph"/>
        <w:numPr>
          <w:ilvl w:val="0"/>
          <w:numId w:val="297"/>
        </w:numPr>
        <w:ind w:left="360"/>
        <w:jc w:val="both"/>
      </w:pPr>
      <w:r>
        <w:t xml:space="preserve">Click on the “Choose File” to upload your XML Instance Document and then click on the “SEND DATA” button. Please note that this does not send data to EPA but only validates the XML Instance Document. </w:t>
      </w:r>
    </w:p>
    <w:p w14:paraId="1D2C07CD" w14:textId="731FD502" w:rsidR="007029D9" w:rsidRDefault="007029D9" w:rsidP="00F92DCA">
      <w:pPr>
        <w:pStyle w:val="ListParagraph"/>
        <w:numPr>
          <w:ilvl w:val="0"/>
          <w:numId w:val="297"/>
        </w:numPr>
        <w:ind w:left="360"/>
        <w:jc w:val="both"/>
      </w:pPr>
      <w:r>
        <w:t>You will see the following file if your XML Instance Document is well-formed.</w:t>
      </w:r>
    </w:p>
    <w:p w14:paraId="273B95A7" w14:textId="04C1755B" w:rsidR="007029D9" w:rsidRDefault="007029D9" w:rsidP="007029D9">
      <w:pPr>
        <w:jc w:val="both"/>
      </w:pPr>
    </w:p>
    <w:p w14:paraId="0CBFC900" w14:textId="6CCF17A2" w:rsidR="007029D9" w:rsidRDefault="007029D9" w:rsidP="007029D9">
      <w:pPr>
        <w:jc w:val="both"/>
      </w:pPr>
      <w:r w:rsidRPr="007029D9">
        <w:rPr>
          <w:noProof/>
        </w:rPr>
        <w:drawing>
          <wp:inline distT="0" distB="0" distL="0" distR="0" wp14:anchorId="5FCAA4AD" wp14:editId="63521030">
            <wp:extent cx="5943600" cy="14306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430655"/>
                    </a:xfrm>
                    <a:prstGeom prst="rect">
                      <a:avLst/>
                    </a:prstGeom>
                  </pic:spPr>
                </pic:pic>
              </a:graphicData>
            </a:graphic>
          </wp:inline>
        </w:drawing>
      </w:r>
    </w:p>
    <w:p w14:paraId="565879D4" w14:textId="77777777" w:rsidR="007029D9" w:rsidRDefault="007029D9" w:rsidP="007029D9">
      <w:pPr>
        <w:pStyle w:val="ListParagraph"/>
        <w:ind w:left="360" w:firstLine="0"/>
        <w:jc w:val="both"/>
      </w:pPr>
    </w:p>
    <w:p w14:paraId="6685C454" w14:textId="1C1DB38F" w:rsidR="00EC3DBC" w:rsidRDefault="00EC3DBC" w:rsidP="00EC3DBC">
      <w:pPr>
        <w:jc w:val="both"/>
        <w:rPr>
          <w:rFonts w:ascii="Times New Roman" w:hAnsi="Times New Roman" w:cs="Times New Roman"/>
        </w:rPr>
      </w:pPr>
    </w:p>
    <w:p w14:paraId="1FC02D8B" w14:textId="6AF40E94" w:rsidR="00EC3DBC" w:rsidRDefault="00EC3DBC" w:rsidP="0025217F">
      <w:pPr>
        <w:jc w:val="both"/>
        <w:rPr>
          <w:rFonts w:ascii="Times New Roman" w:hAnsi="Times New Roman" w:cs="Times New Roman"/>
        </w:rPr>
      </w:pPr>
    </w:p>
    <w:p w14:paraId="2FE03F40" w14:textId="504892AB" w:rsidR="00EC3DBC" w:rsidRDefault="00EC3DBC" w:rsidP="0025217F">
      <w:pPr>
        <w:jc w:val="both"/>
        <w:rPr>
          <w:rFonts w:ascii="Times New Roman" w:hAnsi="Times New Roman" w:cs="Times New Roman"/>
        </w:rPr>
      </w:pPr>
    </w:p>
    <w:p w14:paraId="0B2F93EC" w14:textId="3773BA98" w:rsidR="00EC3DBC" w:rsidRDefault="00EC3DBC" w:rsidP="0025217F">
      <w:pPr>
        <w:jc w:val="both"/>
        <w:rPr>
          <w:rFonts w:ascii="Times New Roman" w:hAnsi="Times New Roman" w:cs="Times New Roman"/>
        </w:rPr>
      </w:pPr>
    </w:p>
    <w:p w14:paraId="6DCA3621" w14:textId="0DE7E5ED" w:rsidR="004C3D1F" w:rsidRDefault="004C3D1F">
      <w:pPr>
        <w:rPr>
          <w:rFonts w:ascii="Times New Roman" w:hAnsi="Times New Roman" w:cs="Times New Roman"/>
        </w:rPr>
      </w:pPr>
      <w:r>
        <w:rPr>
          <w:rFonts w:ascii="Times New Roman" w:hAnsi="Times New Roman" w:cs="Times New Roman"/>
        </w:rPr>
        <w:br w:type="page"/>
      </w:r>
    </w:p>
    <w:p w14:paraId="66491521" w14:textId="5949E4A4" w:rsidR="000C6C5E" w:rsidRDefault="001935FB" w:rsidP="001935FB">
      <w:pPr>
        <w:pStyle w:val="Heading3"/>
      </w:pPr>
      <w:bookmarkStart w:id="59" w:name="_Toc170912781"/>
      <w:r>
        <w:lastRenderedPageBreak/>
        <w:t xml:space="preserve">4.5.2 </w:t>
      </w:r>
      <w:r w:rsidR="009B1753" w:rsidRPr="009B1753">
        <w:t>Schema Validation Software</w:t>
      </w:r>
      <w:bookmarkEnd w:id="59"/>
    </w:p>
    <w:p w14:paraId="461CF682" w14:textId="77777777" w:rsidR="00BC3445" w:rsidRDefault="00BC3445" w:rsidP="009B1753">
      <w:pPr>
        <w:jc w:val="both"/>
        <w:rPr>
          <w:rFonts w:ascii="Times New Roman" w:hAnsi="Times New Roman" w:cs="Times New Roman"/>
          <w:b/>
          <w:bCs/>
        </w:rPr>
      </w:pPr>
    </w:p>
    <w:p w14:paraId="23D01E02" w14:textId="4AAF675B" w:rsidR="004C4618" w:rsidRPr="004C4618" w:rsidRDefault="00AE62E8" w:rsidP="009B1753">
      <w:pPr>
        <w:jc w:val="both"/>
        <w:rPr>
          <w:rFonts w:ascii="Times New Roman" w:hAnsi="Times New Roman" w:cs="Times New Roman"/>
          <w:b/>
          <w:bCs/>
        </w:rPr>
      </w:pPr>
      <w:r w:rsidRPr="004C4618">
        <w:rPr>
          <w:rFonts w:ascii="Times New Roman" w:hAnsi="Times New Roman" w:cs="Times New Roman"/>
          <w:b/>
          <w:bCs/>
        </w:rPr>
        <w:t xml:space="preserve">Free </w:t>
      </w:r>
      <w:r w:rsidR="009B1753" w:rsidRPr="004C4618">
        <w:rPr>
          <w:rFonts w:ascii="Times New Roman" w:hAnsi="Times New Roman" w:cs="Times New Roman"/>
          <w:b/>
          <w:bCs/>
        </w:rPr>
        <w:t>Web-Based XML Validator</w:t>
      </w:r>
      <w:r w:rsidRPr="004C4618">
        <w:rPr>
          <w:rFonts w:ascii="Times New Roman" w:hAnsi="Times New Roman" w:cs="Times New Roman"/>
          <w:b/>
          <w:bCs/>
        </w:rPr>
        <w:t xml:space="preserve"> </w:t>
      </w:r>
    </w:p>
    <w:p w14:paraId="14C29E1A" w14:textId="77777777" w:rsidR="00BC3445" w:rsidRDefault="00BC3445" w:rsidP="00BC3445">
      <w:pPr>
        <w:jc w:val="both"/>
        <w:rPr>
          <w:rFonts w:ascii="Times New Roman" w:hAnsi="Times New Roman" w:cs="Times New Roman"/>
        </w:rPr>
      </w:pPr>
    </w:p>
    <w:p w14:paraId="4E872EF3" w14:textId="7A33153C" w:rsidR="009B1753" w:rsidRPr="0025217F" w:rsidRDefault="00BC3445" w:rsidP="00BC3445">
      <w:pPr>
        <w:jc w:val="both"/>
        <w:rPr>
          <w:rFonts w:ascii="Times New Roman" w:hAnsi="Times New Roman" w:cs="Times New Roman"/>
        </w:rPr>
      </w:pPr>
      <w:r>
        <w:rPr>
          <w:rFonts w:ascii="Times New Roman" w:hAnsi="Times New Roman" w:cs="Times New Roman"/>
        </w:rPr>
        <w:t xml:space="preserve">You can use free online tools to verify that your XML files are valid against the ICIS Data Submission schema. Please note that you </w:t>
      </w:r>
      <w:r w:rsidR="00AE62E8">
        <w:rPr>
          <w:rFonts w:ascii="Times New Roman" w:hAnsi="Times New Roman" w:cs="Times New Roman"/>
        </w:rPr>
        <w:t xml:space="preserve">should not </w:t>
      </w:r>
      <w:r w:rsidR="00AE62E8" w:rsidRPr="00AE62E8">
        <w:rPr>
          <w:rFonts w:ascii="Times New Roman" w:hAnsi="Times New Roman" w:cs="Times New Roman"/>
        </w:rPr>
        <w:t>upload</w:t>
      </w:r>
      <w:r w:rsidR="00AE62E8">
        <w:rPr>
          <w:rFonts w:ascii="Times New Roman" w:hAnsi="Times New Roman" w:cs="Times New Roman"/>
        </w:rPr>
        <w:t xml:space="preserve"> </w:t>
      </w:r>
      <w:r w:rsidR="00AE62E8" w:rsidRPr="00AE62E8">
        <w:rPr>
          <w:rFonts w:ascii="Times New Roman" w:hAnsi="Times New Roman" w:cs="Times New Roman"/>
        </w:rPr>
        <w:t>XML that has sensitive data</w:t>
      </w:r>
      <w:r w:rsidR="00AE62E8">
        <w:rPr>
          <w:rFonts w:ascii="Times New Roman" w:hAnsi="Times New Roman" w:cs="Times New Roman"/>
        </w:rPr>
        <w:t xml:space="preserve"> with these free web-based XML validators</w:t>
      </w:r>
      <w:r>
        <w:rPr>
          <w:rFonts w:ascii="Times New Roman" w:hAnsi="Times New Roman" w:cs="Times New Roman"/>
        </w:rPr>
        <w:t>.</w:t>
      </w:r>
    </w:p>
    <w:p w14:paraId="3320FFE3" w14:textId="77777777" w:rsidR="009B1753" w:rsidRPr="0025217F" w:rsidRDefault="009B1753" w:rsidP="009B1753">
      <w:pPr>
        <w:jc w:val="both"/>
        <w:rPr>
          <w:rFonts w:ascii="Times New Roman" w:hAnsi="Times New Roman" w:cs="Times New Roman"/>
        </w:rPr>
      </w:pPr>
    </w:p>
    <w:p w14:paraId="31EAD7A1" w14:textId="12D13220" w:rsidR="00BC3445" w:rsidRPr="00BC3445" w:rsidRDefault="00BC3445" w:rsidP="00F92DCA">
      <w:pPr>
        <w:pStyle w:val="ListParagraph"/>
        <w:numPr>
          <w:ilvl w:val="0"/>
          <w:numId w:val="185"/>
        </w:numPr>
        <w:spacing w:line="253" w:lineRule="exact"/>
        <w:ind w:left="720"/>
        <w:rPr>
          <w:bCs/>
        </w:rPr>
      </w:pPr>
      <w:r w:rsidRPr="00BC3445">
        <w:rPr>
          <w:b/>
        </w:rPr>
        <w:t>Code Beautify:</w:t>
      </w:r>
      <w:r>
        <w:rPr>
          <w:bCs/>
        </w:rPr>
        <w:t xml:space="preserve"> </w:t>
      </w:r>
      <w:hyperlink r:id="rId82" w:history="1">
        <w:r w:rsidRPr="00512805">
          <w:rPr>
            <w:rStyle w:val="Hyperlink"/>
            <w:bCs/>
          </w:rPr>
          <w:t>https://codebeautify.org/xmlvalidator</w:t>
        </w:r>
      </w:hyperlink>
      <w:r>
        <w:rPr>
          <w:bCs/>
        </w:rPr>
        <w:t xml:space="preserve"> </w:t>
      </w:r>
    </w:p>
    <w:p w14:paraId="1405789D" w14:textId="108FE341" w:rsidR="009B1753" w:rsidRPr="00BC3445" w:rsidRDefault="00AE62E8" w:rsidP="00F92DCA">
      <w:pPr>
        <w:pStyle w:val="ListParagraph"/>
        <w:numPr>
          <w:ilvl w:val="0"/>
          <w:numId w:val="185"/>
        </w:numPr>
        <w:spacing w:line="253" w:lineRule="exact"/>
        <w:ind w:left="720"/>
        <w:rPr>
          <w:b/>
        </w:rPr>
      </w:pPr>
      <w:r w:rsidRPr="00BC3445">
        <w:rPr>
          <w:b/>
        </w:rPr>
        <w:t xml:space="preserve">Liquid Technologies: </w:t>
      </w:r>
      <w:hyperlink r:id="rId83" w:history="1">
        <w:r w:rsidR="00BC3445" w:rsidRPr="00512805">
          <w:rPr>
            <w:rStyle w:val="Hyperlink"/>
            <w:bCs/>
          </w:rPr>
          <w:t>https://www.liquid-technologies.com/online-xml-validator</w:t>
        </w:r>
      </w:hyperlink>
    </w:p>
    <w:p w14:paraId="30F0EE03" w14:textId="25F4AC23" w:rsidR="009B1753" w:rsidRDefault="009B1753" w:rsidP="009B1753">
      <w:pPr>
        <w:jc w:val="both"/>
        <w:rPr>
          <w:rFonts w:ascii="Times New Roman" w:hAnsi="Times New Roman" w:cs="Times New Roman"/>
        </w:rPr>
      </w:pPr>
    </w:p>
    <w:p w14:paraId="367C83B2" w14:textId="764990EF" w:rsidR="00BC3445" w:rsidRDefault="00BC3445" w:rsidP="009B1753">
      <w:pPr>
        <w:jc w:val="both"/>
        <w:rPr>
          <w:rFonts w:ascii="Times New Roman" w:hAnsi="Times New Roman" w:cs="Times New Roman"/>
        </w:rPr>
      </w:pPr>
      <w:r>
        <w:rPr>
          <w:rFonts w:ascii="Times New Roman" w:hAnsi="Times New Roman" w:cs="Times New Roman"/>
        </w:rPr>
        <w:t>Below is an example showing that the XML Instance Document is not valid as the file uses unsupported characters (left and right double quotation marks).</w:t>
      </w:r>
    </w:p>
    <w:p w14:paraId="4760F4F7" w14:textId="6DA294C0" w:rsidR="00BC3445" w:rsidRDefault="00BC3445" w:rsidP="009B1753">
      <w:pPr>
        <w:jc w:val="both"/>
        <w:rPr>
          <w:rFonts w:ascii="Times New Roman" w:hAnsi="Times New Roman" w:cs="Times New Roman"/>
        </w:rPr>
      </w:pPr>
    </w:p>
    <w:p w14:paraId="11316E9B" w14:textId="4AA15393" w:rsidR="00BC3445" w:rsidRDefault="00BC3445" w:rsidP="009B1753">
      <w:pPr>
        <w:jc w:val="both"/>
        <w:rPr>
          <w:rFonts w:ascii="Times New Roman" w:hAnsi="Times New Roman" w:cs="Times New Roman"/>
        </w:rPr>
      </w:pPr>
      <w:r w:rsidRPr="00BC3445">
        <w:rPr>
          <w:rFonts w:ascii="Times New Roman" w:hAnsi="Times New Roman" w:cs="Times New Roman"/>
          <w:noProof/>
        </w:rPr>
        <w:drawing>
          <wp:inline distT="0" distB="0" distL="0" distR="0" wp14:anchorId="2A101B93" wp14:editId="0F950885">
            <wp:extent cx="5943600" cy="2665095"/>
            <wp:effectExtent l="0" t="0" r="0" b="190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665095"/>
                    </a:xfrm>
                    <a:prstGeom prst="rect">
                      <a:avLst/>
                    </a:prstGeom>
                  </pic:spPr>
                </pic:pic>
              </a:graphicData>
            </a:graphic>
          </wp:inline>
        </w:drawing>
      </w:r>
    </w:p>
    <w:p w14:paraId="5F3FC71A" w14:textId="2CC60724" w:rsidR="00BC3445" w:rsidRDefault="00BC3445" w:rsidP="009B1753">
      <w:pPr>
        <w:jc w:val="both"/>
        <w:rPr>
          <w:rFonts w:ascii="Times New Roman" w:hAnsi="Times New Roman" w:cs="Times New Roman"/>
        </w:rPr>
      </w:pPr>
    </w:p>
    <w:p w14:paraId="49BA4E82" w14:textId="77777777" w:rsidR="00BC3445" w:rsidRDefault="00BC3445" w:rsidP="009B1753">
      <w:pPr>
        <w:jc w:val="both"/>
        <w:rPr>
          <w:rFonts w:ascii="Times New Roman" w:hAnsi="Times New Roman" w:cs="Times New Roman"/>
        </w:rPr>
      </w:pPr>
    </w:p>
    <w:p w14:paraId="513DF010" w14:textId="69A9E2CC" w:rsidR="004C4618" w:rsidRPr="004C4618" w:rsidRDefault="004C4618" w:rsidP="009B1753">
      <w:pPr>
        <w:jc w:val="both"/>
        <w:rPr>
          <w:rFonts w:ascii="Times New Roman" w:hAnsi="Times New Roman" w:cs="Times New Roman"/>
          <w:b/>
          <w:bCs/>
        </w:rPr>
      </w:pPr>
      <w:r w:rsidRPr="004C4618">
        <w:rPr>
          <w:rFonts w:ascii="Times New Roman" w:hAnsi="Times New Roman" w:cs="Times New Roman"/>
          <w:b/>
          <w:bCs/>
        </w:rPr>
        <w:t>PC-Based software</w:t>
      </w:r>
    </w:p>
    <w:p w14:paraId="47BC4D0E" w14:textId="77777777" w:rsidR="00BC3445" w:rsidRDefault="00BC3445" w:rsidP="00AE62E8">
      <w:pPr>
        <w:jc w:val="both"/>
        <w:rPr>
          <w:rFonts w:ascii="Times New Roman" w:hAnsi="Times New Roman" w:cs="Times New Roman"/>
        </w:rPr>
      </w:pPr>
    </w:p>
    <w:p w14:paraId="5CA094D2" w14:textId="0938164D" w:rsidR="009B1753" w:rsidRPr="00AE62E8" w:rsidRDefault="004C4618" w:rsidP="00AE62E8">
      <w:pPr>
        <w:jc w:val="both"/>
        <w:rPr>
          <w:rFonts w:ascii="Times New Roman" w:hAnsi="Times New Roman" w:cs="Times New Roman"/>
        </w:rPr>
      </w:pPr>
      <w:r>
        <w:rPr>
          <w:rFonts w:ascii="Times New Roman" w:hAnsi="Times New Roman" w:cs="Times New Roman"/>
        </w:rPr>
        <w:t xml:space="preserve">You can also use COTS </w:t>
      </w:r>
      <w:r w:rsidR="00AE62E8">
        <w:rPr>
          <w:rFonts w:ascii="Times New Roman" w:hAnsi="Times New Roman" w:cs="Times New Roman"/>
        </w:rPr>
        <w:t xml:space="preserve">software that </w:t>
      </w:r>
      <w:r>
        <w:rPr>
          <w:rFonts w:ascii="Times New Roman" w:hAnsi="Times New Roman" w:cs="Times New Roman"/>
        </w:rPr>
        <w:t xml:space="preserve">is installed on your computer to </w:t>
      </w:r>
      <w:r w:rsidR="00AE62E8">
        <w:rPr>
          <w:rFonts w:ascii="Times New Roman" w:hAnsi="Times New Roman" w:cs="Times New Roman"/>
        </w:rPr>
        <w:t>validate XML</w:t>
      </w:r>
      <w:r>
        <w:rPr>
          <w:rFonts w:ascii="Times New Roman" w:hAnsi="Times New Roman" w:cs="Times New Roman"/>
        </w:rPr>
        <w:t>. An example list of this software is provided at:</w:t>
      </w:r>
      <w:r w:rsidR="00AE62E8">
        <w:rPr>
          <w:rFonts w:ascii="Times New Roman" w:hAnsi="Times New Roman" w:cs="Times New Roman"/>
        </w:rPr>
        <w:t xml:space="preserve"> </w:t>
      </w:r>
      <w:hyperlink r:id="rId85" w:history="1">
        <w:r w:rsidR="00AE62E8" w:rsidRPr="00512805">
          <w:rPr>
            <w:rStyle w:val="Hyperlink"/>
            <w:rFonts w:ascii="Times New Roman" w:hAnsi="Times New Roman" w:cs="Times New Roman"/>
          </w:rPr>
          <w:t>https://www.w3.org/wiki/XML_Schema_software</w:t>
        </w:r>
      </w:hyperlink>
      <w:r>
        <w:rPr>
          <w:rFonts w:ascii="Times New Roman" w:hAnsi="Times New Roman" w:cs="Times New Roman"/>
        </w:rPr>
        <w:t>.</w:t>
      </w:r>
    </w:p>
    <w:p w14:paraId="438C0993" w14:textId="77777777" w:rsidR="000C6C5E" w:rsidRDefault="000C6C5E" w:rsidP="0025217F">
      <w:pPr>
        <w:jc w:val="both"/>
        <w:rPr>
          <w:rFonts w:ascii="Times New Roman" w:hAnsi="Times New Roman"/>
        </w:rPr>
        <w:sectPr w:rsidR="000C6C5E" w:rsidSect="006A3CB5">
          <w:pgSz w:w="12240" w:h="15840"/>
          <w:pgMar w:top="1440" w:right="1440" w:bottom="1440" w:left="1440" w:header="713" w:footer="1254" w:gutter="0"/>
          <w:cols w:space="720"/>
          <w:docGrid w:linePitch="299"/>
        </w:sectPr>
      </w:pPr>
    </w:p>
    <w:p w14:paraId="443087AF" w14:textId="77777777" w:rsidR="000C6C5E" w:rsidRDefault="008C42BC" w:rsidP="00AF3C9E">
      <w:pPr>
        <w:pStyle w:val="Heading1"/>
        <w:ind w:left="720" w:hanging="720"/>
        <w:jc w:val="left"/>
      </w:pPr>
      <w:bookmarkStart w:id="60" w:name="_bookmark51"/>
      <w:bookmarkStart w:id="61" w:name="_Toc170912782"/>
      <w:bookmarkEnd w:id="60"/>
      <w:r>
        <w:lastRenderedPageBreak/>
        <w:t xml:space="preserve">ESTABLISHING ACCESS TO CDX </w:t>
      </w:r>
      <w:r w:rsidRPr="00AF3C9E">
        <w:t xml:space="preserve">AND </w:t>
      </w:r>
      <w:r>
        <w:t>ICIS-NPDES</w:t>
      </w:r>
      <w:bookmarkEnd w:id="61"/>
    </w:p>
    <w:p w14:paraId="5B550A8D" w14:textId="77777777" w:rsidR="002D70CD" w:rsidRDefault="002D70CD" w:rsidP="0025217F">
      <w:pPr>
        <w:jc w:val="both"/>
        <w:rPr>
          <w:rFonts w:ascii="Times New Roman"/>
        </w:rPr>
      </w:pPr>
    </w:p>
    <w:p w14:paraId="14D20AA3" w14:textId="3A893F13" w:rsidR="000C6C5E" w:rsidRPr="002D70CD" w:rsidRDefault="007029D9" w:rsidP="0025217F">
      <w:pPr>
        <w:jc w:val="both"/>
        <w:rPr>
          <w:rFonts w:ascii="Times New Roman"/>
        </w:rPr>
      </w:pPr>
      <w:r>
        <w:rPr>
          <w:rFonts w:ascii="Times New Roman"/>
        </w:rPr>
        <w:t>Authorized s</w:t>
      </w:r>
      <w:r w:rsidR="008C42BC" w:rsidRPr="002D70CD">
        <w:rPr>
          <w:rFonts w:ascii="Times New Roman"/>
        </w:rPr>
        <w:t>tates</w:t>
      </w:r>
      <w:r>
        <w:rPr>
          <w:rFonts w:ascii="Times New Roman"/>
        </w:rPr>
        <w:t xml:space="preserve"> </w:t>
      </w:r>
      <w:r w:rsidR="008C42BC" w:rsidRPr="002D70CD">
        <w:rPr>
          <w:rFonts w:ascii="Times New Roman"/>
        </w:rPr>
        <w:t>can</w:t>
      </w:r>
      <w:r w:rsidR="008C42BC" w:rsidRPr="002D70CD">
        <w:rPr>
          <w:rFonts w:ascii="Times New Roman"/>
          <w:spacing w:val="-11"/>
        </w:rPr>
        <w:t xml:space="preserve"> </w:t>
      </w:r>
      <w:r w:rsidR="008C42BC" w:rsidRPr="002D70CD">
        <w:rPr>
          <w:rFonts w:ascii="Times New Roman"/>
        </w:rPr>
        <w:t>either</w:t>
      </w:r>
      <w:r w:rsidR="008C42BC" w:rsidRPr="002D70CD">
        <w:rPr>
          <w:rFonts w:ascii="Times New Roman"/>
          <w:spacing w:val="-12"/>
        </w:rPr>
        <w:t xml:space="preserve"> </w:t>
      </w:r>
      <w:r w:rsidR="008C42BC" w:rsidRPr="002D70CD">
        <w:rPr>
          <w:rFonts w:ascii="Times New Roman"/>
        </w:rPr>
        <w:t>electronically</w:t>
      </w:r>
      <w:r w:rsidR="008C42BC" w:rsidRPr="002D70CD">
        <w:rPr>
          <w:rFonts w:ascii="Times New Roman"/>
          <w:spacing w:val="-13"/>
        </w:rPr>
        <w:t xml:space="preserve"> </w:t>
      </w:r>
      <w:r w:rsidR="008C42BC" w:rsidRPr="002D70CD">
        <w:rPr>
          <w:rFonts w:ascii="Times New Roman"/>
        </w:rPr>
        <w:t>send</w:t>
      </w:r>
      <w:r w:rsidR="008C42BC" w:rsidRPr="002D70CD">
        <w:rPr>
          <w:rFonts w:ascii="Times New Roman"/>
          <w:spacing w:val="-11"/>
        </w:rPr>
        <w:t xml:space="preserve"> </w:t>
      </w:r>
      <w:r w:rsidR="008C42BC" w:rsidRPr="002D70CD">
        <w:rPr>
          <w:rFonts w:ascii="Times New Roman"/>
        </w:rPr>
        <w:t>their</w:t>
      </w:r>
      <w:r w:rsidR="008C42BC" w:rsidRPr="002D70CD">
        <w:rPr>
          <w:rFonts w:ascii="Times New Roman"/>
          <w:spacing w:val="-13"/>
        </w:rPr>
        <w:t xml:space="preserve"> </w:t>
      </w:r>
      <w:r w:rsidR="008C42BC" w:rsidRPr="002D70CD">
        <w:rPr>
          <w:rFonts w:ascii="Times New Roman"/>
        </w:rPr>
        <w:t>XML</w:t>
      </w:r>
      <w:r w:rsidR="008C42BC" w:rsidRPr="002D70CD">
        <w:rPr>
          <w:rFonts w:ascii="Times New Roman"/>
          <w:spacing w:val="-11"/>
        </w:rPr>
        <w:t xml:space="preserve"> </w:t>
      </w:r>
      <w:r w:rsidR="008C42BC" w:rsidRPr="002D70CD">
        <w:rPr>
          <w:rFonts w:ascii="Times New Roman"/>
        </w:rPr>
        <w:t>files</w:t>
      </w:r>
      <w:r w:rsidR="008C42BC" w:rsidRPr="002D70CD">
        <w:rPr>
          <w:rFonts w:ascii="Times New Roman"/>
          <w:spacing w:val="-10"/>
        </w:rPr>
        <w:t xml:space="preserve"> </w:t>
      </w:r>
      <w:r w:rsidR="008C42BC" w:rsidRPr="002D70CD">
        <w:rPr>
          <w:rFonts w:ascii="Times New Roman"/>
        </w:rPr>
        <w:t>to</w:t>
      </w:r>
      <w:r w:rsidR="008C42BC" w:rsidRPr="002D70CD">
        <w:rPr>
          <w:rFonts w:ascii="Times New Roman"/>
          <w:spacing w:val="-11"/>
        </w:rPr>
        <w:t xml:space="preserve"> </w:t>
      </w:r>
      <w:r w:rsidR="008C42BC" w:rsidRPr="002D70CD">
        <w:rPr>
          <w:rFonts w:ascii="Times New Roman"/>
        </w:rPr>
        <w:t>ICIS</w:t>
      </w:r>
      <w:r w:rsidR="001E372D">
        <w:rPr>
          <w:rFonts w:ascii="Times New Roman"/>
        </w:rPr>
        <w:t xml:space="preserve"> </w:t>
      </w:r>
      <w:r w:rsidR="008C42BC" w:rsidRPr="002D70CD">
        <w:rPr>
          <w:rFonts w:ascii="Times New Roman"/>
        </w:rPr>
        <w:t>Batch through</w:t>
      </w:r>
      <w:r w:rsidR="008C42BC" w:rsidRPr="002D70CD">
        <w:rPr>
          <w:rFonts w:ascii="Times New Roman"/>
          <w:spacing w:val="-9"/>
        </w:rPr>
        <w:t xml:space="preserve"> </w:t>
      </w:r>
      <w:r w:rsidR="001E372D">
        <w:rPr>
          <w:rFonts w:ascii="Times New Roman"/>
          <w:spacing w:val="-9"/>
        </w:rPr>
        <w:t xml:space="preserve">the </w:t>
      </w:r>
      <w:r w:rsidR="008C42BC" w:rsidRPr="002D70CD">
        <w:rPr>
          <w:rFonts w:ascii="Times New Roman"/>
        </w:rPr>
        <w:t>CDX</w:t>
      </w:r>
      <w:r w:rsidR="008C42BC" w:rsidRPr="002D70CD">
        <w:rPr>
          <w:rFonts w:ascii="Times New Roman"/>
          <w:spacing w:val="-7"/>
        </w:rPr>
        <w:t xml:space="preserve"> </w:t>
      </w:r>
      <w:r w:rsidR="001E372D">
        <w:rPr>
          <w:rFonts w:ascii="Times New Roman"/>
          <w:spacing w:val="-7"/>
        </w:rPr>
        <w:t xml:space="preserve">Node or the </w:t>
      </w:r>
      <w:r w:rsidR="008C42BC" w:rsidRPr="002D70CD">
        <w:rPr>
          <w:rFonts w:ascii="Times New Roman"/>
        </w:rPr>
        <w:t>CDX</w:t>
      </w:r>
      <w:r w:rsidR="008C42BC" w:rsidRPr="002D70CD">
        <w:rPr>
          <w:rFonts w:ascii="Times New Roman"/>
          <w:spacing w:val="-7"/>
        </w:rPr>
        <w:t xml:space="preserve"> </w:t>
      </w:r>
      <w:hyperlink r:id="rId86" w:history="1">
        <w:r w:rsidR="008C42BC" w:rsidRPr="001E372D">
          <w:rPr>
            <w:rStyle w:val="Hyperlink"/>
            <w:rFonts w:ascii="Times New Roman"/>
          </w:rPr>
          <w:t>E</w:t>
        </w:r>
        <w:r w:rsidR="001E372D" w:rsidRPr="001E372D">
          <w:rPr>
            <w:rStyle w:val="Hyperlink"/>
            <w:rFonts w:ascii="Times New Roman"/>
          </w:rPr>
          <w:t xml:space="preserve">xchange Network </w:t>
        </w:r>
        <w:r w:rsidR="008C42BC" w:rsidRPr="001E372D">
          <w:rPr>
            <w:rStyle w:val="Hyperlink"/>
            <w:rFonts w:ascii="Times New Roman"/>
          </w:rPr>
          <w:t>Services</w:t>
        </w:r>
        <w:r w:rsidR="008C42BC" w:rsidRPr="001E372D">
          <w:rPr>
            <w:rStyle w:val="Hyperlink"/>
            <w:rFonts w:ascii="Times New Roman"/>
            <w:spacing w:val="-8"/>
          </w:rPr>
          <w:t xml:space="preserve"> </w:t>
        </w:r>
        <w:r w:rsidR="008C42BC" w:rsidRPr="001E372D">
          <w:rPr>
            <w:rStyle w:val="Hyperlink"/>
            <w:rFonts w:ascii="Times New Roman"/>
          </w:rPr>
          <w:t>Center</w:t>
        </w:r>
      </w:hyperlink>
      <w:r w:rsidR="008C42BC" w:rsidRPr="002D70CD">
        <w:rPr>
          <w:rFonts w:ascii="Times New Roman"/>
        </w:rPr>
        <w:t xml:space="preserve">. Each ICIS-NPDES Batch submitter must have </w:t>
      </w:r>
      <w:r w:rsidR="005B7809">
        <w:rPr>
          <w:rFonts w:ascii="Times New Roman"/>
        </w:rPr>
        <w:t>a</w:t>
      </w:r>
      <w:r w:rsidR="008C42BC" w:rsidRPr="002D70CD">
        <w:rPr>
          <w:rFonts w:ascii="Times New Roman"/>
        </w:rPr>
        <w:t xml:space="preserve"> NAAS ID and </w:t>
      </w:r>
      <w:r w:rsidR="005B7809">
        <w:rPr>
          <w:rFonts w:ascii="Times New Roman"/>
        </w:rPr>
        <w:t xml:space="preserve">an </w:t>
      </w:r>
      <w:r w:rsidR="008C42BC" w:rsidRPr="002D70CD">
        <w:rPr>
          <w:rFonts w:ascii="Times New Roman"/>
        </w:rPr>
        <w:t>ICIS ID. The Node on the</w:t>
      </w:r>
      <w:r w:rsidR="008C42BC" w:rsidRPr="002D70CD">
        <w:rPr>
          <w:rFonts w:ascii="Times New Roman"/>
          <w:spacing w:val="-4"/>
        </w:rPr>
        <w:t xml:space="preserve"> </w:t>
      </w:r>
      <w:r w:rsidR="008C42BC" w:rsidRPr="002D70CD">
        <w:rPr>
          <w:rFonts w:ascii="Times New Roman"/>
        </w:rPr>
        <w:t>Exchange</w:t>
      </w:r>
      <w:r w:rsidR="008C42BC" w:rsidRPr="002D70CD">
        <w:rPr>
          <w:rFonts w:ascii="Times New Roman"/>
          <w:spacing w:val="-4"/>
        </w:rPr>
        <w:t xml:space="preserve"> </w:t>
      </w:r>
      <w:r w:rsidR="008C42BC" w:rsidRPr="002D70CD">
        <w:rPr>
          <w:rFonts w:ascii="Times New Roman"/>
        </w:rPr>
        <w:t>Network</w:t>
      </w:r>
      <w:r w:rsidR="008C42BC" w:rsidRPr="002D70CD">
        <w:rPr>
          <w:rFonts w:ascii="Times New Roman"/>
          <w:spacing w:val="-6"/>
        </w:rPr>
        <w:t xml:space="preserve"> </w:t>
      </w:r>
      <w:r w:rsidR="008C42BC" w:rsidRPr="002D70CD">
        <w:rPr>
          <w:rFonts w:ascii="Times New Roman"/>
        </w:rPr>
        <w:t>they</w:t>
      </w:r>
      <w:r w:rsidR="008C42BC" w:rsidRPr="002D70CD">
        <w:rPr>
          <w:rFonts w:ascii="Times New Roman"/>
          <w:spacing w:val="-7"/>
        </w:rPr>
        <w:t xml:space="preserve"> </w:t>
      </w:r>
      <w:r w:rsidR="008C42BC" w:rsidRPr="002D70CD">
        <w:rPr>
          <w:rFonts w:ascii="Times New Roman"/>
        </w:rPr>
        <w:t>will</w:t>
      </w:r>
      <w:r w:rsidR="008C42BC" w:rsidRPr="002D70CD">
        <w:rPr>
          <w:rFonts w:ascii="Times New Roman"/>
          <w:spacing w:val="-6"/>
        </w:rPr>
        <w:t xml:space="preserve"> </w:t>
      </w:r>
      <w:r w:rsidR="008C42BC" w:rsidRPr="002D70CD">
        <w:rPr>
          <w:rFonts w:ascii="Times New Roman"/>
        </w:rPr>
        <w:t>be</w:t>
      </w:r>
      <w:r w:rsidR="008C42BC" w:rsidRPr="002D70CD">
        <w:rPr>
          <w:rFonts w:ascii="Times New Roman"/>
          <w:spacing w:val="-4"/>
        </w:rPr>
        <w:t xml:space="preserve"> </w:t>
      </w:r>
      <w:r w:rsidR="008C42BC" w:rsidRPr="002D70CD">
        <w:rPr>
          <w:rFonts w:ascii="Times New Roman"/>
        </w:rPr>
        <w:t>using</w:t>
      </w:r>
      <w:r w:rsidR="008C42BC" w:rsidRPr="002D70CD">
        <w:rPr>
          <w:rFonts w:ascii="Times New Roman"/>
          <w:spacing w:val="-7"/>
        </w:rPr>
        <w:t xml:space="preserve"> </w:t>
      </w:r>
      <w:r w:rsidR="008C42BC" w:rsidRPr="002D70CD">
        <w:rPr>
          <w:rFonts w:ascii="Times New Roman"/>
        </w:rPr>
        <w:t>must</w:t>
      </w:r>
      <w:r w:rsidR="008C42BC" w:rsidRPr="002D70CD">
        <w:rPr>
          <w:rFonts w:ascii="Times New Roman"/>
          <w:spacing w:val="-4"/>
        </w:rPr>
        <w:t xml:space="preserve"> </w:t>
      </w:r>
      <w:r w:rsidR="008C42BC" w:rsidRPr="002D70CD">
        <w:rPr>
          <w:rFonts w:ascii="Times New Roman"/>
        </w:rPr>
        <w:t>also</w:t>
      </w:r>
      <w:r w:rsidR="008C42BC" w:rsidRPr="002D70CD">
        <w:rPr>
          <w:rFonts w:ascii="Times New Roman"/>
          <w:spacing w:val="-4"/>
        </w:rPr>
        <w:t xml:space="preserve"> </w:t>
      </w:r>
      <w:r w:rsidR="008C42BC" w:rsidRPr="002D70CD">
        <w:rPr>
          <w:rFonts w:ascii="Times New Roman"/>
        </w:rPr>
        <w:t>have</w:t>
      </w:r>
      <w:r w:rsidR="008C42BC" w:rsidRPr="002D70CD">
        <w:rPr>
          <w:rFonts w:ascii="Times New Roman"/>
          <w:spacing w:val="-4"/>
        </w:rPr>
        <w:t xml:space="preserve"> </w:t>
      </w:r>
      <w:r w:rsidR="008C42BC" w:rsidRPr="002D70CD">
        <w:rPr>
          <w:rFonts w:ascii="Times New Roman"/>
        </w:rPr>
        <w:t>a</w:t>
      </w:r>
      <w:r w:rsidR="008C42BC" w:rsidRPr="002D70CD">
        <w:rPr>
          <w:rFonts w:ascii="Times New Roman"/>
          <w:spacing w:val="-6"/>
        </w:rPr>
        <w:t xml:space="preserve"> </w:t>
      </w:r>
      <w:r w:rsidR="008C42BC" w:rsidRPr="002D70CD">
        <w:rPr>
          <w:rFonts w:ascii="Times New Roman"/>
        </w:rPr>
        <w:t>NAAS</w:t>
      </w:r>
      <w:r w:rsidR="008C42BC" w:rsidRPr="002D70CD">
        <w:rPr>
          <w:rFonts w:ascii="Times New Roman"/>
          <w:spacing w:val="-5"/>
        </w:rPr>
        <w:t xml:space="preserve"> </w:t>
      </w:r>
      <w:r w:rsidR="008C42BC" w:rsidRPr="002D70CD">
        <w:rPr>
          <w:rFonts w:ascii="Times New Roman"/>
        </w:rPr>
        <w:t>ID</w:t>
      </w:r>
      <w:r w:rsidR="008C42BC" w:rsidRPr="002D70CD">
        <w:rPr>
          <w:rFonts w:ascii="Times New Roman"/>
          <w:spacing w:val="-6"/>
        </w:rPr>
        <w:t xml:space="preserve"> </w:t>
      </w:r>
      <w:r w:rsidR="008C42BC" w:rsidRPr="002D70CD">
        <w:rPr>
          <w:rFonts w:ascii="Times New Roman"/>
        </w:rPr>
        <w:t>that</w:t>
      </w:r>
      <w:r w:rsidR="008C42BC" w:rsidRPr="002D70CD">
        <w:rPr>
          <w:rFonts w:ascii="Times New Roman"/>
          <w:spacing w:val="-6"/>
        </w:rPr>
        <w:t xml:space="preserve"> </w:t>
      </w:r>
      <w:r w:rsidR="008C42BC" w:rsidRPr="002D70CD">
        <w:rPr>
          <w:rFonts w:ascii="Times New Roman"/>
        </w:rPr>
        <w:t>is</w:t>
      </w:r>
      <w:r w:rsidR="008C42BC" w:rsidRPr="002D70CD">
        <w:rPr>
          <w:rFonts w:ascii="Times New Roman"/>
          <w:spacing w:val="-7"/>
        </w:rPr>
        <w:t xml:space="preserve"> </w:t>
      </w:r>
      <w:r w:rsidR="008C42BC" w:rsidRPr="002D70CD">
        <w:rPr>
          <w:rFonts w:ascii="Times New Roman"/>
        </w:rPr>
        <w:t>mapped</w:t>
      </w:r>
      <w:r w:rsidR="008C42BC" w:rsidRPr="002D70CD">
        <w:rPr>
          <w:rFonts w:ascii="Times New Roman"/>
          <w:spacing w:val="-5"/>
        </w:rPr>
        <w:t xml:space="preserve"> </w:t>
      </w:r>
      <w:r w:rsidR="008C42BC" w:rsidRPr="002D70CD">
        <w:rPr>
          <w:rFonts w:ascii="Times New Roman"/>
        </w:rPr>
        <w:t>into</w:t>
      </w:r>
      <w:r w:rsidR="008C42BC" w:rsidRPr="002D70CD">
        <w:rPr>
          <w:rFonts w:ascii="Times New Roman"/>
          <w:spacing w:val="-7"/>
        </w:rPr>
        <w:t xml:space="preserve"> </w:t>
      </w:r>
      <w:r w:rsidR="008C42BC" w:rsidRPr="002D70CD">
        <w:rPr>
          <w:rFonts w:ascii="Times New Roman"/>
        </w:rPr>
        <w:t>the</w:t>
      </w:r>
      <w:r w:rsidR="008C42BC" w:rsidRPr="002D70CD">
        <w:rPr>
          <w:rFonts w:ascii="Times New Roman"/>
          <w:spacing w:val="-4"/>
        </w:rPr>
        <w:t xml:space="preserve"> </w:t>
      </w:r>
      <w:r w:rsidR="008C42BC" w:rsidRPr="002D70CD">
        <w:rPr>
          <w:rFonts w:ascii="Times New Roman"/>
        </w:rPr>
        <w:t>ICIS- NPDES Batch</w:t>
      </w:r>
      <w:r w:rsidR="008C42BC" w:rsidRPr="002D70CD">
        <w:rPr>
          <w:rFonts w:ascii="Times New Roman"/>
          <w:spacing w:val="-1"/>
        </w:rPr>
        <w:t xml:space="preserve"> </w:t>
      </w:r>
      <w:r w:rsidR="008C42BC" w:rsidRPr="002D70CD">
        <w:rPr>
          <w:rFonts w:ascii="Times New Roman"/>
        </w:rPr>
        <w:t>node.</w:t>
      </w:r>
    </w:p>
    <w:p w14:paraId="58EEBC52" w14:textId="77777777" w:rsidR="000C6C5E" w:rsidRPr="002D70CD" w:rsidRDefault="000C6C5E" w:rsidP="0025217F">
      <w:pPr>
        <w:pStyle w:val="BodyText"/>
        <w:jc w:val="both"/>
        <w:rPr>
          <w:sz w:val="22"/>
          <w:szCs w:val="22"/>
        </w:rPr>
      </w:pPr>
    </w:p>
    <w:p w14:paraId="59BB7CF7" w14:textId="2A382CFD" w:rsidR="000C6C5E" w:rsidRDefault="00AF3C9E" w:rsidP="006E623B">
      <w:pPr>
        <w:pStyle w:val="Heading2"/>
      </w:pPr>
      <w:bookmarkStart w:id="62" w:name="_bookmark52"/>
      <w:bookmarkStart w:id="63" w:name="_Toc170912783"/>
      <w:bookmarkEnd w:id="62"/>
      <w:r>
        <w:t>5.1</w:t>
      </w:r>
      <w:r>
        <w:tab/>
      </w:r>
      <w:r w:rsidR="008C42BC">
        <w:t>ICIS-NPDES</w:t>
      </w:r>
      <w:r w:rsidR="008C42BC">
        <w:rPr>
          <w:spacing w:val="-4"/>
        </w:rPr>
        <w:t xml:space="preserve"> </w:t>
      </w:r>
      <w:r w:rsidR="008C42BC">
        <w:t>ACCESS</w:t>
      </w:r>
      <w:bookmarkEnd w:id="63"/>
    </w:p>
    <w:p w14:paraId="462A56E6" w14:textId="77777777" w:rsidR="004C3D1F" w:rsidRDefault="004C3D1F" w:rsidP="0025217F">
      <w:pPr>
        <w:jc w:val="both"/>
        <w:rPr>
          <w:rFonts w:ascii="Times New Roman" w:hAnsi="Times New Roman" w:cs="Times New Roman"/>
        </w:rPr>
      </w:pPr>
    </w:p>
    <w:p w14:paraId="11A080A8" w14:textId="075FE3BC" w:rsidR="004C3D1F" w:rsidRDefault="008C42BC" w:rsidP="0025217F">
      <w:pPr>
        <w:jc w:val="both"/>
        <w:rPr>
          <w:rFonts w:ascii="Times New Roman" w:hAnsi="Times New Roman" w:cs="Times New Roman"/>
        </w:rPr>
      </w:pPr>
      <w:r w:rsidRPr="002D70CD">
        <w:rPr>
          <w:rFonts w:ascii="Times New Roman" w:hAnsi="Times New Roman" w:cs="Times New Roman"/>
        </w:rPr>
        <w:t xml:space="preserve">Contact your ICIS-NPDES Regional Administrator listed </w:t>
      </w:r>
      <w:r w:rsidR="004C3D1F">
        <w:rPr>
          <w:rFonts w:ascii="Times New Roman" w:hAnsi="Times New Roman" w:cs="Times New Roman"/>
        </w:rPr>
        <w:t xml:space="preserve">on EPA’s </w:t>
      </w:r>
      <w:hyperlink r:id="rId87" w:history="1">
        <w:r w:rsidR="004C3D1F" w:rsidRPr="004C3D1F">
          <w:rPr>
            <w:rStyle w:val="Hyperlink"/>
            <w:rFonts w:ascii="Times New Roman" w:hAnsi="Times New Roman" w:cs="Times New Roman"/>
          </w:rPr>
          <w:t>website</w:t>
        </w:r>
      </w:hyperlink>
      <w:r w:rsidR="004C3D1F">
        <w:rPr>
          <w:rFonts w:ascii="Times New Roman" w:hAnsi="Times New Roman" w:cs="Times New Roman"/>
        </w:rPr>
        <w:t xml:space="preserve">. These contacts can help you secure </w:t>
      </w:r>
      <w:r w:rsidR="004C3D1F">
        <w:rPr>
          <w:rFonts w:ascii="Times New Roman"/>
        </w:rPr>
        <w:t xml:space="preserve">an </w:t>
      </w:r>
      <w:r w:rsidR="004C3D1F" w:rsidRPr="002D70CD">
        <w:rPr>
          <w:rFonts w:ascii="Times New Roman"/>
        </w:rPr>
        <w:t>ICIS ID</w:t>
      </w:r>
      <w:r w:rsidR="004C3D1F">
        <w:rPr>
          <w:rFonts w:ascii="Times New Roman"/>
        </w:rPr>
        <w:t>.</w:t>
      </w:r>
    </w:p>
    <w:p w14:paraId="467DAFD2" w14:textId="77777777" w:rsidR="000C6C5E" w:rsidRPr="002D70CD" w:rsidRDefault="000C6C5E" w:rsidP="0025217F">
      <w:pPr>
        <w:pStyle w:val="BodyText"/>
        <w:jc w:val="both"/>
        <w:rPr>
          <w:sz w:val="22"/>
          <w:szCs w:val="22"/>
        </w:rPr>
      </w:pPr>
    </w:p>
    <w:p w14:paraId="5ECEF5D6" w14:textId="45342087" w:rsidR="000C6C5E" w:rsidRDefault="00AF3C9E" w:rsidP="006E623B">
      <w:pPr>
        <w:pStyle w:val="Heading2"/>
      </w:pPr>
      <w:bookmarkStart w:id="64" w:name="_bookmark53"/>
      <w:bookmarkStart w:id="65" w:name="_Toc170912784"/>
      <w:bookmarkEnd w:id="64"/>
      <w:r>
        <w:t>5.2</w:t>
      </w:r>
      <w:r>
        <w:tab/>
      </w:r>
      <w:r w:rsidR="008C42BC">
        <w:t>CDX EN SERVICES CENTER</w:t>
      </w:r>
      <w:r w:rsidR="008C42BC">
        <w:rPr>
          <w:spacing w:val="-12"/>
        </w:rPr>
        <w:t xml:space="preserve"> </w:t>
      </w:r>
      <w:r w:rsidR="008C42BC">
        <w:t>ACCESS</w:t>
      </w:r>
      <w:bookmarkEnd w:id="65"/>
    </w:p>
    <w:p w14:paraId="44B9F7D2" w14:textId="3BBE057C" w:rsidR="000C6C5E" w:rsidRDefault="008C42BC" w:rsidP="0025217F">
      <w:pPr>
        <w:jc w:val="both"/>
        <w:rPr>
          <w:rFonts w:ascii="Times New Roman" w:hAnsi="Times New Roman" w:cs="Times New Roman"/>
        </w:rPr>
      </w:pPr>
      <w:r w:rsidRPr="002D70CD">
        <w:rPr>
          <w:rFonts w:ascii="Times New Roman" w:hAnsi="Times New Roman" w:cs="Times New Roman"/>
        </w:rPr>
        <w:t xml:space="preserve">Staff must request a new NAAS ID or map an existing NAAS ID into the ICIS-NPDES data flow of the CDX EN Services Center web site by sending a request to the Node Help Desk at </w:t>
      </w:r>
      <w:hyperlink r:id="rId88">
        <w:r w:rsidRPr="002D70CD">
          <w:rPr>
            <w:rFonts w:ascii="Times New Roman" w:hAnsi="Times New Roman" w:cs="Times New Roman"/>
          </w:rPr>
          <w:t>nodehelpdesk@epacdx.net.</w:t>
        </w:r>
      </w:hyperlink>
    </w:p>
    <w:p w14:paraId="582940ED" w14:textId="03E52E6E" w:rsidR="000C6C5E" w:rsidRPr="002D70CD" w:rsidRDefault="004C3D1F" w:rsidP="0025217F">
      <w:pPr>
        <w:pStyle w:val="BodyText"/>
        <w:jc w:val="both"/>
        <w:rPr>
          <w:sz w:val="22"/>
          <w:szCs w:val="22"/>
        </w:rPr>
      </w:pPr>
      <w:r>
        <w:rPr>
          <w:noProof/>
        </w:rPr>
        <w:drawing>
          <wp:anchor distT="0" distB="0" distL="114300" distR="114300" simplePos="0" relativeHeight="251691008" behindDoc="0" locked="0" layoutInCell="1" allowOverlap="1" wp14:anchorId="6C894B62" wp14:editId="1534B357">
            <wp:simplePos x="0" y="0"/>
            <wp:positionH relativeFrom="margin">
              <wp:posOffset>168910</wp:posOffset>
            </wp:positionH>
            <wp:positionV relativeFrom="paragraph">
              <wp:posOffset>75565</wp:posOffset>
            </wp:positionV>
            <wp:extent cx="822234" cy="784860"/>
            <wp:effectExtent l="0" t="0" r="0" b="0"/>
            <wp:wrapNone/>
            <wp:docPr id="24" name="Picture 2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0CD">
        <w:rPr>
          <w:noProof/>
        </w:rPr>
        <mc:AlternateContent>
          <mc:Choice Requires="wps">
            <w:drawing>
              <wp:anchor distT="0" distB="0" distL="0" distR="0" simplePos="0" relativeHeight="251608064" behindDoc="0" locked="0" layoutInCell="1" allowOverlap="1" wp14:anchorId="791F85C3" wp14:editId="400EA5EB">
                <wp:simplePos x="0" y="0"/>
                <wp:positionH relativeFrom="page">
                  <wp:posOffset>2038350</wp:posOffset>
                </wp:positionH>
                <wp:positionV relativeFrom="paragraph">
                  <wp:posOffset>184785</wp:posOffset>
                </wp:positionV>
                <wp:extent cx="4337050" cy="556260"/>
                <wp:effectExtent l="0" t="0" r="25400" b="15240"/>
                <wp:wrapTopAndBottom/>
                <wp:docPr id="1437" name="Text Box 173" descr="Callout box showing the text:&#10;Contact the Node Help Desk if you encounter any problems or have questions using a NAAS ID or the CDX EN Services Center web s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F85C3" id="Text Box 173" o:spid="_x0000_s1042" type="#_x0000_t202" alt="Callout box showing the text:&#10;Contact the Node Help Desk if you encounter any problems or have questions using a NAAS ID or the CDX EN Services Center web site!" style="position:absolute;left:0;text-align:left;margin-left:160.5pt;margin-top:14.55pt;width:341.5pt;height:43.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" filled="f" strokeweight="1.44pt">
                <v:textbox inset="0,0,0,0">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v:textbox>
                <w10:wrap type="topAndBottom" anchorx="page"/>
              </v:shape>
            </w:pict>
          </mc:Fallback>
        </mc:AlternateContent>
      </w:r>
    </w:p>
    <w:p w14:paraId="41AC98B1" w14:textId="5686468D" w:rsidR="000C6C5E" w:rsidRPr="002D70CD" w:rsidRDefault="000C6C5E" w:rsidP="0025217F">
      <w:pPr>
        <w:pStyle w:val="BodyText"/>
        <w:jc w:val="both"/>
        <w:rPr>
          <w:sz w:val="22"/>
          <w:szCs w:val="22"/>
        </w:rPr>
      </w:pPr>
    </w:p>
    <w:p w14:paraId="156A9AEA" w14:textId="798DE3AE" w:rsidR="000C6C5E" w:rsidRDefault="00AF3C9E" w:rsidP="006E623B">
      <w:pPr>
        <w:pStyle w:val="Heading2"/>
      </w:pPr>
      <w:bookmarkStart w:id="66" w:name="_bookmark54"/>
      <w:bookmarkStart w:id="67" w:name="_Toc170912785"/>
      <w:bookmarkEnd w:id="66"/>
      <w:r>
        <w:t>5.3</w:t>
      </w:r>
      <w:r>
        <w:tab/>
      </w:r>
      <w:r w:rsidR="008C42BC">
        <w:t>ESTABLISHING AND CONFIGURING A NODE ON THE EXCHANGE NETWORK</w:t>
      </w:r>
      <w:bookmarkEnd w:id="67"/>
    </w:p>
    <w:p w14:paraId="35C5C9F7" w14:textId="796FD7D2" w:rsidR="000C6C5E" w:rsidRPr="0025217F" w:rsidRDefault="008C42BC" w:rsidP="0025217F">
      <w:pPr>
        <w:jc w:val="both"/>
        <w:rPr>
          <w:rFonts w:ascii="Times New Roman" w:hAnsi="Times New Roman" w:cs="Times New Roman"/>
        </w:rPr>
      </w:pPr>
      <w:r w:rsidRPr="0025217F">
        <w:rPr>
          <w:rFonts w:ascii="Times New Roman" w:hAnsi="Times New Roman" w:cs="Times New Roman"/>
        </w:rPr>
        <w:t>If a</w:t>
      </w:r>
      <w:r w:rsidR="004C3D1F">
        <w:rPr>
          <w:rFonts w:ascii="Times New Roman" w:hAnsi="Times New Roman" w:cs="Times New Roman"/>
        </w:rPr>
        <w:t xml:space="preserve">n authorized </w:t>
      </w:r>
      <w:r w:rsidRPr="0025217F">
        <w:rPr>
          <w:rFonts w:ascii="Times New Roman" w:hAnsi="Times New Roman" w:cs="Times New Roman"/>
        </w:rPr>
        <w:t>state</w:t>
      </w:r>
      <w:r w:rsidR="004C3D1F">
        <w:rPr>
          <w:rFonts w:ascii="Times New Roman" w:hAnsi="Times New Roman" w:cs="Times New Roman"/>
        </w:rPr>
        <w:t xml:space="preserve"> </w:t>
      </w:r>
      <w:r w:rsidRPr="0025217F">
        <w:rPr>
          <w:rFonts w:ascii="Times New Roman" w:hAnsi="Times New Roman" w:cs="Times New Roman"/>
        </w:rPr>
        <w:t>is submitting to ICIS-NPDES Batch for the first time, that Node’s Administrator must contact the CDX Help Desk for assistance with mapping its existing CDX Node ID into the ICIS Batch Node.</w:t>
      </w:r>
    </w:p>
    <w:p w14:paraId="7FE1E317" w14:textId="197A8FB6" w:rsidR="000C6C5E" w:rsidRPr="0025217F" w:rsidRDefault="004C3D1F" w:rsidP="0025217F">
      <w:pPr>
        <w:jc w:val="both"/>
        <w:rPr>
          <w:rFonts w:ascii="Times New Roman" w:hAnsi="Times New Roman" w:cs="Times New Roman"/>
        </w:rPr>
      </w:pPr>
      <w:r>
        <w:rPr>
          <w:noProof/>
        </w:rPr>
        <w:drawing>
          <wp:anchor distT="0" distB="0" distL="114300" distR="114300" simplePos="0" relativeHeight="251692032" behindDoc="0" locked="0" layoutInCell="1" allowOverlap="1" wp14:anchorId="55BCF6FF" wp14:editId="03656D94">
            <wp:simplePos x="0" y="0"/>
            <wp:positionH relativeFrom="margin">
              <wp:posOffset>171450</wp:posOffset>
            </wp:positionH>
            <wp:positionV relativeFrom="paragraph">
              <wp:posOffset>100330</wp:posOffset>
            </wp:positionV>
            <wp:extent cx="822234" cy="784860"/>
            <wp:effectExtent l="0" t="0" r="0" b="0"/>
            <wp:wrapNone/>
            <wp:docPr id="25" name="Picture 2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hAnsi="Times New Roman" w:cs="Times New Roman"/>
          <w:noProof/>
        </w:rPr>
        <mc:AlternateContent>
          <mc:Choice Requires="wps">
            <w:drawing>
              <wp:anchor distT="0" distB="0" distL="0" distR="0" simplePos="0" relativeHeight="251609088" behindDoc="0" locked="0" layoutInCell="1" allowOverlap="1" wp14:anchorId="57EB3865" wp14:editId="2D5A85AC">
                <wp:simplePos x="0" y="0"/>
                <wp:positionH relativeFrom="page">
                  <wp:posOffset>2044700</wp:posOffset>
                </wp:positionH>
                <wp:positionV relativeFrom="paragraph">
                  <wp:posOffset>226060</wp:posOffset>
                </wp:positionV>
                <wp:extent cx="4406900" cy="609600"/>
                <wp:effectExtent l="0" t="0" r="12700" b="19050"/>
                <wp:wrapTopAndBottom/>
                <wp:docPr id="1432" name="Text Box 168"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096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EB3865" id="Text Box 168" o:spid="_x0000_s1043"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61pt;margin-top:17.8pt;width:347pt;height:4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" filled="f" strokeweight="1.44pt">
                <v:textbox inset="0,0,0,0">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v:textbox>
                <w10:wrap type="topAndBottom" anchorx="page"/>
              </v:shape>
            </w:pict>
          </mc:Fallback>
        </mc:AlternateContent>
      </w:r>
    </w:p>
    <w:p w14:paraId="6B5020D0" w14:textId="77777777" w:rsidR="000C6C5E" w:rsidRPr="0025217F" w:rsidRDefault="000C6C5E" w:rsidP="0025217F">
      <w:pPr>
        <w:jc w:val="both"/>
        <w:rPr>
          <w:rFonts w:ascii="Times New Roman" w:hAnsi="Times New Roman" w:cs="Times New Roman"/>
        </w:rPr>
      </w:pPr>
    </w:p>
    <w:p w14:paraId="51D3535E" w14:textId="77777777" w:rsidR="000C6C5E" w:rsidRPr="0025217F" w:rsidRDefault="008C42BC" w:rsidP="0025217F">
      <w:pPr>
        <w:jc w:val="both"/>
        <w:rPr>
          <w:rFonts w:ascii="Times New Roman" w:hAnsi="Times New Roman" w:cs="Times New Roman"/>
        </w:rPr>
      </w:pPr>
      <w:r w:rsidRPr="0025217F">
        <w:rPr>
          <w:rFonts w:ascii="Times New Roman" w:hAnsi="Times New Roman" w:cs="Times New Roman"/>
        </w:rPr>
        <w:t>Figure 5-1 illustrates how a State can set up an existing full node on the Exchange Network to flow data to ICIS-NPDES Batch.</w:t>
      </w:r>
    </w:p>
    <w:p w14:paraId="2307C0D4" w14:textId="77777777" w:rsidR="000C6C5E" w:rsidRPr="0025217F" w:rsidRDefault="000C6C5E" w:rsidP="0025217F">
      <w:pPr>
        <w:jc w:val="both"/>
        <w:rPr>
          <w:rFonts w:ascii="Times New Roman" w:hAnsi="Times New Roman" w:cs="Times New Roman"/>
        </w:rPr>
      </w:pPr>
    </w:p>
    <w:p w14:paraId="7B7D38A3" w14:textId="7C6AC013" w:rsidR="000C6C5E" w:rsidRPr="00744B1A" w:rsidRDefault="00744B1A" w:rsidP="002D70CD">
      <w:pPr>
        <w:pStyle w:val="BodyText"/>
        <w:ind w:left="100"/>
        <w:jc w:val="center"/>
        <w:rPr>
          <w:sz w:val="22"/>
          <w:szCs w:val="22"/>
        </w:rPr>
      </w:pPr>
      <w:r>
        <w:rPr>
          <w:noProof/>
        </w:rPr>
        <w:lastRenderedPageBreak/>
        <w:drawing>
          <wp:inline distT="0" distB="0" distL="0" distR="0" wp14:anchorId="26578BD8" wp14:editId="738CFDFC">
            <wp:extent cx="5257800" cy="3733263"/>
            <wp:effectExtent l="0" t="0" r="0" b="635"/>
            <wp:docPr id="1" name="Picture 1" descr="Diagram illustrating how a State can set up an existing full node on the Exchange Network to flow data to ICIS-NPDES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illustrating how a State can set up an existing full node on the Exchange Network to flow data to ICIS-NPDES Batch."/>
                    <pic:cNvPicPr/>
                  </pic:nvPicPr>
                  <pic:blipFill>
                    <a:blip r:embed="rId89"/>
                    <a:stretch>
                      <a:fillRect/>
                    </a:stretch>
                  </pic:blipFill>
                  <pic:spPr>
                    <a:xfrm>
                      <a:off x="0" y="0"/>
                      <a:ext cx="5262053" cy="3736283"/>
                    </a:xfrm>
                    <a:prstGeom prst="rect">
                      <a:avLst/>
                    </a:prstGeom>
                  </pic:spPr>
                </pic:pic>
              </a:graphicData>
            </a:graphic>
          </wp:inline>
        </w:drawing>
      </w:r>
    </w:p>
    <w:p w14:paraId="0DF2CB31" w14:textId="77777777" w:rsidR="000C6C5E" w:rsidRPr="00744B1A" w:rsidRDefault="008C42BC" w:rsidP="00744B1A">
      <w:pPr>
        <w:spacing w:before="120"/>
        <w:jc w:val="center"/>
        <w:rPr>
          <w:rFonts w:ascii="Times New Roman" w:hAnsi="Times New Roman" w:cs="Times New Roman"/>
          <w:b/>
        </w:rPr>
      </w:pPr>
      <w:r w:rsidRPr="00744B1A">
        <w:rPr>
          <w:rFonts w:ascii="Times New Roman" w:hAnsi="Times New Roman" w:cs="Times New Roman"/>
          <w:b/>
        </w:rPr>
        <w:t>Figure 5-1. Setting up a Full Node on the Exchange Network.</w:t>
      </w:r>
    </w:p>
    <w:p w14:paraId="3669C196" w14:textId="42929566" w:rsidR="000C6C5E" w:rsidRPr="0025217F" w:rsidRDefault="000C6C5E" w:rsidP="0025217F">
      <w:pPr>
        <w:pStyle w:val="BodyText"/>
        <w:jc w:val="both"/>
        <w:rPr>
          <w:bCs/>
          <w:sz w:val="22"/>
          <w:szCs w:val="22"/>
        </w:rPr>
      </w:pPr>
    </w:p>
    <w:p w14:paraId="0C7A4F36" w14:textId="77777777" w:rsidR="00744B1A" w:rsidRPr="0025217F" w:rsidRDefault="00744B1A" w:rsidP="0025217F">
      <w:pPr>
        <w:pStyle w:val="BodyText"/>
        <w:jc w:val="both"/>
        <w:rPr>
          <w:bCs/>
          <w:sz w:val="22"/>
          <w:szCs w:val="22"/>
        </w:rPr>
      </w:pPr>
    </w:p>
    <w:p w14:paraId="5328B3CB" w14:textId="4E456178" w:rsidR="000C6C5E" w:rsidRDefault="008C42BC" w:rsidP="0025217F">
      <w:pPr>
        <w:jc w:val="both"/>
        <w:rPr>
          <w:rFonts w:ascii="Times New Roman" w:hAnsi="Times New Roman" w:cs="Times New Roman"/>
        </w:rPr>
      </w:pPr>
      <w:r w:rsidRPr="00744B1A">
        <w:rPr>
          <w:rFonts w:ascii="Times New Roman" w:hAnsi="Times New Roman" w:cs="Times New Roman"/>
        </w:rPr>
        <w:t>All Nodes on the Exchange Network must be configured with a specific data flow name and an endpoint</w:t>
      </w:r>
      <w:r w:rsidRPr="00744B1A">
        <w:rPr>
          <w:rFonts w:ascii="Times New Roman" w:hAnsi="Times New Roman" w:cs="Times New Roman"/>
          <w:spacing w:val="-5"/>
        </w:rPr>
        <w:t xml:space="preserve"> </w:t>
      </w:r>
      <w:r w:rsidRPr="00744B1A">
        <w:rPr>
          <w:rFonts w:ascii="Times New Roman" w:hAnsi="Times New Roman" w:cs="Times New Roman"/>
        </w:rPr>
        <w:t>using</w:t>
      </w:r>
      <w:r w:rsidRPr="00744B1A">
        <w:rPr>
          <w:rFonts w:ascii="Times New Roman" w:hAnsi="Times New Roman" w:cs="Times New Roman"/>
          <w:spacing w:val="-6"/>
        </w:rPr>
        <w:t xml:space="preserve"> </w:t>
      </w:r>
      <w:r w:rsidRPr="00744B1A">
        <w:rPr>
          <w:rFonts w:ascii="Times New Roman" w:hAnsi="Times New Roman" w:cs="Times New Roman"/>
        </w:rPr>
        <w:t>a</w:t>
      </w:r>
      <w:r w:rsidRPr="00744B1A">
        <w:rPr>
          <w:rFonts w:ascii="Times New Roman" w:hAnsi="Times New Roman" w:cs="Times New Roman"/>
          <w:spacing w:val="-3"/>
        </w:rPr>
        <w:t xml:space="preserve"> </w:t>
      </w:r>
      <w:r w:rsidRPr="00744B1A">
        <w:rPr>
          <w:rFonts w:ascii="Times New Roman" w:hAnsi="Times New Roman" w:cs="Times New Roman"/>
        </w:rPr>
        <w:t>URL</w:t>
      </w:r>
      <w:r w:rsidRPr="00744B1A">
        <w:rPr>
          <w:rFonts w:ascii="Times New Roman" w:hAnsi="Times New Roman" w:cs="Times New Roman"/>
          <w:spacing w:val="-4"/>
        </w:rPr>
        <w:t xml:space="preserve"> </w:t>
      </w:r>
      <w:r w:rsidRPr="00744B1A">
        <w:rPr>
          <w:rFonts w:ascii="Times New Roman" w:hAnsi="Times New Roman" w:cs="Times New Roman"/>
        </w:rPr>
        <w:t>that</w:t>
      </w:r>
      <w:r w:rsidRPr="00744B1A">
        <w:rPr>
          <w:rFonts w:ascii="Times New Roman" w:hAnsi="Times New Roman" w:cs="Times New Roman"/>
          <w:spacing w:val="-5"/>
        </w:rPr>
        <w:t xml:space="preserve"> </w:t>
      </w:r>
      <w:r w:rsidRPr="00744B1A">
        <w:rPr>
          <w:rFonts w:ascii="Times New Roman" w:hAnsi="Times New Roman" w:cs="Times New Roman"/>
        </w:rPr>
        <w:t>matches</w:t>
      </w:r>
      <w:r w:rsidRPr="00744B1A">
        <w:rPr>
          <w:rFonts w:ascii="Times New Roman" w:hAnsi="Times New Roman" w:cs="Times New Roman"/>
          <w:spacing w:val="-3"/>
        </w:rPr>
        <w:t xml:space="preserve"> </w:t>
      </w:r>
      <w:r w:rsidRPr="00744B1A">
        <w:rPr>
          <w:rFonts w:ascii="Times New Roman" w:hAnsi="Times New Roman" w:cs="Times New Roman"/>
        </w:rPr>
        <w:t>the</w:t>
      </w:r>
      <w:r w:rsidRPr="00744B1A">
        <w:rPr>
          <w:rFonts w:ascii="Times New Roman" w:hAnsi="Times New Roman" w:cs="Times New Roman"/>
          <w:spacing w:val="-3"/>
        </w:rPr>
        <w:t xml:space="preserve"> </w:t>
      </w:r>
      <w:r w:rsidRPr="00744B1A">
        <w:rPr>
          <w:rFonts w:ascii="Times New Roman" w:hAnsi="Times New Roman" w:cs="Times New Roman"/>
        </w:rPr>
        <w:t>version</w:t>
      </w:r>
      <w:r w:rsidRPr="00744B1A">
        <w:rPr>
          <w:rFonts w:ascii="Times New Roman" w:hAnsi="Times New Roman" w:cs="Times New Roman"/>
          <w:spacing w:val="-6"/>
        </w:rPr>
        <w:t xml:space="preserve"> </w:t>
      </w:r>
      <w:r w:rsidRPr="00744B1A">
        <w:rPr>
          <w:rFonts w:ascii="Times New Roman" w:hAnsi="Times New Roman" w:cs="Times New Roman"/>
        </w:rPr>
        <w:t>of</w:t>
      </w:r>
      <w:r w:rsidRPr="00744B1A">
        <w:rPr>
          <w:rFonts w:ascii="Times New Roman" w:hAnsi="Times New Roman" w:cs="Times New Roman"/>
          <w:spacing w:val="-5"/>
        </w:rPr>
        <w:t xml:space="preserve"> </w:t>
      </w:r>
      <w:r w:rsidRPr="00744B1A">
        <w:rPr>
          <w:rFonts w:ascii="Times New Roman" w:hAnsi="Times New Roman" w:cs="Times New Roman"/>
        </w:rPr>
        <w:t>their</w:t>
      </w:r>
      <w:r w:rsidRPr="00744B1A">
        <w:rPr>
          <w:rFonts w:ascii="Times New Roman" w:hAnsi="Times New Roman" w:cs="Times New Roman"/>
          <w:spacing w:val="-5"/>
        </w:rPr>
        <w:t xml:space="preserve"> </w:t>
      </w:r>
      <w:r w:rsidRPr="00744B1A">
        <w:rPr>
          <w:rFonts w:ascii="Times New Roman" w:hAnsi="Times New Roman" w:cs="Times New Roman"/>
        </w:rPr>
        <w:t>node.</w:t>
      </w:r>
      <w:r w:rsidR="00CC1AA5">
        <w:rPr>
          <w:rFonts w:ascii="Times New Roman" w:hAnsi="Times New Roman" w:cs="Times New Roman"/>
          <w:spacing w:val="-3"/>
        </w:rPr>
        <w:t xml:space="preserve"> T</w:t>
      </w:r>
      <w:r w:rsidRPr="00744B1A">
        <w:rPr>
          <w:rFonts w:ascii="Times New Roman" w:hAnsi="Times New Roman" w:cs="Times New Roman"/>
        </w:rPr>
        <w:t xml:space="preserve">he </w:t>
      </w:r>
      <w:r w:rsidR="00CC1AA5">
        <w:rPr>
          <w:rFonts w:ascii="Times New Roman" w:hAnsi="Times New Roman" w:cs="Times New Roman"/>
        </w:rPr>
        <w:t xml:space="preserve">most current </w:t>
      </w:r>
      <w:r w:rsidRPr="00744B1A">
        <w:rPr>
          <w:rFonts w:ascii="Times New Roman" w:hAnsi="Times New Roman" w:cs="Times New Roman"/>
        </w:rPr>
        <w:t xml:space="preserve">endpoints can be found at </w:t>
      </w:r>
      <w:hyperlink r:id="rId90">
        <w:r w:rsidRPr="00744B1A">
          <w:rPr>
            <w:rFonts w:ascii="Times New Roman" w:hAnsi="Times New Roman" w:cs="Times New Roman"/>
            <w:color w:val="0000FF"/>
            <w:u w:val="single" w:color="0000FF"/>
          </w:rPr>
          <w:t>http://www.exchangenetwork.net/epa-node-endpoints/</w:t>
        </w:r>
        <w:r w:rsidRPr="00F243EB">
          <w:rPr>
            <w:rFonts w:ascii="Times New Roman" w:hAnsi="Times New Roman" w:cs="Times New Roman"/>
            <w:color w:val="0000FF"/>
            <w:u w:color="0000FF"/>
          </w:rPr>
          <w:t xml:space="preserve"> </w:t>
        </w:r>
      </w:hyperlink>
      <w:r w:rsidRPr="00744B1A">
        <w:rPr>
          <w:rFonts w:ascii="Times New Roman" w:hAnsi="Times New Roman" w:cs="Times New Roman"/>
        </w:rPr>
        <w:t>under the “ICIS-NPDES” heading.</w:t>
      </w:r>
    </w:p>
    <w:p w14:paraId="56B90565" w14:textId="1310D480" w:rsidR="00CC1AA5" w:rsidRDefault="00CC1AA5" w:rsidP="0025217F">
      <w:pPr>
        <w:jc w:val="both"/>
        <w:rPr>
          <w:rFonts w:ascii="Times New Roman" w:hAnsi="Times New Roman" w:cs="Times New Roman"/>
        </w:rPr>
      </w:pPr>
    </w:p>
    <w:p w14:paraId="07B5000E" w14:textId="5F0E4227" w:rsidR="00CC1AA5" w:rsidRPr="00744B1A" w:rsidRDefault="00CC1AA5" w:rsidP="0025217F">
      <w:pPr>
        <w:jc w:val="both"/>
        <w:rPr>
          <w:rFonts w:ascii="Times New Roman" w:hAnsi="Times New Roman" w:cs="Times New Roman"/>
        </w:rPr>
      </w:pPr>
      <w:r w:rsidRPr="00CC1AA5">
        <w:rPr>
          <w:rFonts w:ascii="Times New Roman" w:hAnsi="Times New Roman" w:cs="Times New Roman"/>
          <w:noProof/>
        </w:rPr>
        <w:drawing>
          <wp:inline distT="0" distB="0" distL="0" distR="0" wp14:anchorId="410CB84C" wp14:editId="452B82D9">
            <wp:extent cx="5943600" cy="145351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453515"/>
                    </a:xfrm>
                    <a:prstGeom prst="rect">
                      <a:avLst/>
                    </a:prstGeom>
                  </pic:spPr>
                </pic:pic>
              </a:graphicData>
            </a:graphic>
          </wp:inline>
        </w:drawing>
      </w:r>
    </w:p>
    <w:p w14:paraId="5B865041" w14:textId="77777777" w:rsidR="000C6C5E" w:rsidRPr="00744B1A" w:rsidRDefault="000C6C5E" w:rsidP="0025217F">
      <w:pPr>
        <w:pStyle w:val="BodyText"/>
        <w:jc w:val="both"/>
        <w:rPr>
          <w:sz w:val="22"/>
          <w:szCs w:val="22"/>
        </w:rPr>
      </w:pPr>
    </w:p>
    <w:p w14:paraId="4AC1C1D4" w14:textId="77777777" w:rsidR="000C6C5E" w:rsidRPr="00744B1A" w:rsidRDefault="008C42BC" w:rsidP="0025217F">
      <w:pPr>
        <w:jc w:val="both"/>
        <w:rPr>
          <w:rFonts w:ascii="Times New Roman" w:hAnsi="Times New Roman" w:cs="Times New Roman"/>
        </w:rPr>
      </w:pPr>
      <w:r w:rsidRPr="00744B1A">
        <w:rPr>
          <w:rFonts w:ascii="Times New Roman" w:hAnsi="Times New Roman" w:cs="Times New Roman"/>
        </w:rPr>
        <w:t>Any State or Tribe that needs help establishing a full node on the Exchange Network and the Data Flow Name for ICIS-NPDES should contact the Node Help Desk for assistance.</w:t>
      </w:r>
    </w:p>
    <w:p w14:paraId="0635B14B" w14:textId="77777777" w:rsidR="000C6C5E" w:rsidRPr="00744B1A" w:rsidRDefault="000C6C5E" w:rsidP="0025217F">
      <w:pPr>
        <w:jc w:val="both"/>
        <w:rPr>
          <w:rFonts w:ascii="Times New Roman" w:hAnsi="Times New Roman" w:cs="Times New Roman"/>
        </w:rPr>
        <w:sectPr w:rsidR="000C6C5E" w:rsidRPr="00744B1A" w:rsidSect="006A3CB5">
          <w:pgSz w:w="12240" w:h="15840"/>
          <w:pgMar w:top="1440" w:right="1440" w:bottom="1440" w:left="1440" w:header="713" w:footer="1254" w:gutter="0"/>
          <w:cols w:space="720"/>
          <w:docGrid w:linePitch="299"/>
        </w:sectPr>
      </w:pPr>
    </w:p>
    <w:p w14:paraId="1452683E" w14:textId="416EACA1" w:rsidR="000C6C5E" w:rsidRPr="00744B1A" w:rsidRDefault="008C42BC" w:rsidP="00AF3C9E">
      <w:pPr>
        <w:pStyle w:val="Heading1"/>
        <w:ind w:left="720" w:hanging="720"/>
        <w:jc w:val="left"/>
      </w:pPr>
      <w:bookmarkStart w:id="68" w:name="_bookmark55"/>
      <w:bookmarkStart w:id="69" w:name="_Toc170912786"/>
      <w:bookmarkEnd w:id="68"/>
      <w:r>
        <w:lastRenderedPageBreak/>
        <w:t xml:space="preserve">SUBMITTING FILES </w:t>
      </w:r>
      <w:r w:rsidRPr="00AF3C9E">
        <w:t xml:space="preserve">TO </w:t>
      </w:r>
      <w:r>
        <w:t>ICIS-NPDES</w:t>
      </w:r>
      <w:r w:rsidRPr="00AF3C9E">
        <w:t xml:space="preserve"> BATCH</w:t>
      </w:r>
      <w:bookmarkEnd w:id="69"/>
    </w:p>
    <w:p w14:paraId="4DE16F5C" w14:textId="77777777" w:rsidR="00744B1A" w:rsidRPr="00744B1A" w:rsidRDefault="00744B1A" w:rsidP="00744B1A">
      <w:pPr>
        <w:pStyle w:val="BodyText"/>
        <w:rPr>
          <w:sz w:val="22"/>
          <w:szCs w:val="22"/>
        </w:rPr>
      </w:pPr>
    </w:p>
    <w:p w14:paraId="3875D24A" w14:textId="70829E17" w:rsidR="000C6C5E" w:rsidRDefault="00AF3C9E" w:rsidP="006E623B">
      <w:pPr>
        <w:pStyle w:val="Heading2"/>
      </w:pPr>
      <w:bookmarkStart w:id="70" w:name="_bookmark56"/>
      <w:bookmarkStart w:id="71" w:name="_Toc170912787"/>
      <w:bookmarkEnd w:id="70"/>
      <w:r>
        <w:t>6.1</w:t>
      </w:r>
      <w:r>
        <w:tab/>
      </w:r>
      <w:r w:rsidR="008C42BC">
        <w:t>SUBMITTING ICIS-NPDES BATCH FILES MANUALLY THROUGH THE EXCHANGE NETWORK SERVICES</w:t>
      </w:r>
      <w:r w:rsidR="008C42BC">
        <w:rPr>
          <w:spacing w:val="-11"/>
        </w:rPr>
        <w:t xml:space="preserve"> </w:t>
      </w:r>
      <w:r w:rsidR="008C42BC">
        <w:t>CENTER</w:t>
      </w:r>
      <w:bookmarkEnd w:id="71"/>
    </w:p>
    <w:p w14:paraId="1B112A77" w14:textId="42A8D979" w:rsidR="000C6C5E" w:rsidRDefault="00285097" w:rsidP="0025217F">
      <w:pPr>
        <w:jc w:val="both"/>
        <w:rPr>
          <w:rFonts w:ascii="Times New Roman" w:hAnsi="Times New Roman"/>
        </w:rPr>
      </w:pPr>
      <w:r>
        <w:rPr>
          <w:rFonts w:ascii="Times New Roman" w:hAnsi="Times New Roman"/>
        </w:rPr>
        <w:t xml:space="preserve">Authorized states can use the </w:t>
      </w:r>
      <w:hyperlink r:id="rId92" w:history="1">
        <w:r w:rsidR="008C42BC" w:rsidRPr="00285097">
          <w:rPr>
            <w:rStyle w:val="Hyperlink"/>
            <w:rFonts w:ascii="Times New Roman" w:hAnsi="Times New Roman"/>
          </w:rPr>
          <w:t>Exchange</w:t>
        </w:r>
        <w:r w:rsidR="008C42BC" w:rsidRPr="00285097">
          <w:rPr>
            <w:rStyle w:val="Hyperlink"/>
            <w:rFonts w:ascii="Times New Roman" w:hAnsi="Times New Roman"/>
            <w:spacing w:val="-7"/>
          </w:rPr>
          <w:t xml:space="preserve"> </w:t>
        </w:r>
        <w:r w:rsidR="008C42BC" w:rsidRPr="00285097">
          <w:rPr>
            <w:rStyle w:val="Hyperlink"/>
            <w:rFonts w:ascii="Times New Roman" w:hAnsi="Times New Roman"/>
          </w:rPr>
          <w:t>Network</w:t>
        </w:r>
        <w:r w:rsidR="008C42BC" w:rsidRPr="00285097">
          <w:rPr>
            <w:rStyle w:val="Hyperlink"/>
            <w:rFonts w:ascii="Times New Roman" w:hAnsi="Times New Roman"/>
            <w:spacing w:val="-10"/>
          </w:rPr>
          <w:t xml:space="preserve"> </w:t>
        </w:r>
        <w:r w:rsidR="008C42BC" w:rsidRPr="00285097">
          <w:rPr>
            <w:rStyle w:val="Hyperlink"/>
            <w:rFonts w:ascii="Times New Roman" w:hAnsi="Times New Roman"/>
          </w:rPr>
          <w:t>Services</w:t>
        </w:r>
        <w:r w:rsidR="008C42BC" w:rsidRPr="00285097">
          <w:rPr>
            <w:rStyle w:val="Hyperlink"/>
            <w:rFonts w:ascii="Times New Roman" w:hAnsi="Times New Roman"/>
            <w:spacing w:val="-6"/>
          </w:rPr>
          <w:t xml:space="preserve"> </w:t>
        </w:r>
        <w:r w:rsidR="008C42BC" w:rsidRPr="00285097">
          <w:rPr>
            <w:rStyle w:val="Hyperlink"/>
            <w:rFonts w:ascii="Times New Roman" w:hAnsi="Times New Roman"/>
          </w:rPr>
          <w:t>Center</w:t>
        </w:r>
      </w:hyperlink>
      <w:r>
        <w:rPr>
          <w:rFonts w:ascii="Times New Roman" w:hAnsi="Times New Roman"/>
        </w:rPr>
        <w:t xml:space="preserve"> to manually submit NPDES program data to U.S. EPA. This website requires users to upload a zip file that contains </w:t>
      </w:r>
      <w:r w:rsidR="008C42BC">
        <w:rPr>
          <w:rFonts w:ascii="Times New Roman" w:hAnsi="Times New Roman"/>
        </w:rPr>
        <w:t>XML</w:t>
      </w:r>
      <w:r w:rsidR="008C42BC">
        <w:rPr>
          <w:rFonts w:ascii="Times New Roman" w:hAnsi="Times New Roman"/>
          <w:spacing w:val="-12"/>
        </w:rPr>
        <w:t xml:space="preserve"> </w:t>
      </w:r>
      <w:r>
        <w:rPr>
          <w:rFonts w:ascii="Times New Roman" w:hAnsi="Times New Roman"/>
        </w:rPr>
        <w:t>I</w:t>
      </w:r>
      <w:r w:rsidR="008C42BC">
        <w:rPr>
          <w:rFonts w:ascii="Times New Roman" w:hAnsi="Times New Roman"/>
        </w:rPr>
        <w:t>nstance</w:t>
      </w:r>
      <w:r w:rsidR="008C42BC">
        <w:rPr>
          <w:rFonts w:ascii="Times New Roman" w:hAnsi="Times New Roman"/>
          <w:spacing w:val="-12"/>
        </w:rPr>
        <w:t xml:space="preserve"> </w:t>
      </w:r>
      <w:r>
        <w:rPr>
          <w:rFonts w:ascii="Times New Roman" w:hAnsi="Times New Roman"/>
          <w:spacing w:val="-12"/>
        </w:rPr>
        <w:t>D</w:t>
      </w:r>
      <w:r w:rsidR="008C42BC">
        <w:rPr>
          <w:rFonts w:ascii="Times New Roman" w:hAnsi="Times New Roman"/>
        </w:rPr>
        <w:t>ocuments</w:t>
      </w:r>
      <w:r>
        <w:rPr>
          <w:rFonts w:ascii="Times New Roman" w:hAnsi="Times New Roman"/>
        </w:rPr>
        <w:t xml:space="preserve"> (and no other file types). This website sends these zip files to the CDX Node for processing. The CDX Node opens these zip files</w:t>
      </w:r>
      <w:r w:rsidR="008C42BC">
        <w:rPr>
          <w:rFonts w:ascii="Times New Roman" w:hAnsi="Times New Roman"/>
        </w:rPr>
        <w:t>, perform</w:t>
      </w:r>
      <w:r>
        <w:rPr>
          <w:rFonts w:ascii="Times New Roman" w:hAnsi="Times New Roman"/>
        </w:rPr>
        <w:t>s</w:t>
      </w:r>
      <w:r w:rsidR="008C42BC">
        <w:rPr>
          <w:rFonts w:ascii="Times New Roman" w:hAnsi="Times New Roman"/>
        </w:rPr>
        <w:t xml:space="preserve"> virus scans on the extracted </w:t>
      </w:r>
      <w:r>
        <w:rPr>
          <w:rFonts w:ascii="Times New Roman" w:hAnsi="Times New Roman"/>
        </w:rPr>
        <w:t>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w:t>
      </w:r>
      <w:r w:rsidR="008C42BC">
        <w:rPr>
          <w:rFonts w:ascii="Times New Roman" w:hAnsi="Times New Roman"/>
        </w:rPr>
        <w:t xml:space="preserve">, </w:t>
      </w:r>
      <w:r>
        <w:rPr>
          <w:rFonts w:ascii="Times New Roman" w:hAnsi="Times New Roman"/>
        </w:rPr>
        <w:t>and verifies that all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 are well-formed</w:t>
      </w:r>
      <w:r w:rsidR="00D9622B">
        <w:rPr>
          <w:rFonts w:ascii="Times New Roman" w:hAnsi="Times New Roman"/>
        </w:rPr>
        <w:t xml:space="preserve"> (i.e., schema validation)</w:t>
      </w:r>
      <w:r>
        <w:rPr>
          <w:rFonts w:ascii="Times New Roman" w:hAnsi="Times New Roman"/>
        </w:rPr>
        <w:t>. If all of the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 xml:space="preserve">ocuments </w:t>
      </w:r>
      <w:r w:rsidR="00D9622B">
        <w:rPr>
          <w:rFonts w:ascii="Times New Roman" w:hAnsi="Times New Roman"/>
        </w:rPr>
        <w:t xml:space="preserve">are well-formed </w:t>
      </w:r>
      <w:r w:rsidR="008C42BC">
        <w:rPr>
          <w:rFonts w:ascii="Times New Roman" w:hAnsi="Times New Roman"/>
        </w:rPr>
        <w:t xml:space="preserve">then </w:t>
      </w:r>
      <w:r w:rsidR="00D9622B">
        <w:rPr>
          <w:rFonts w:ascii="Times New Roman" w:hAnsi="Times New Roman"/>
        </w:rPr>
        <w:t xml:space="preserve">the CDX Nodes sends these documents to </w:t>
      </w:r>
      <w:r w:rsidR="008C42BC">
        <w:rPr>
          <w:rFonts w:ascii="Times New Roman" w:hAnsi="Times New Roman"/>
        </w:rPr>
        <w:t>ICIS</w:t>
      </w:r>
      <w:r w:rsidR="008C42BC">
        <w:rPr>
          <w:rFonts w:ascii="Times New Roman" w:hAnsi="Times New Roman"/>
          <w:spacing w:val="-10"/>
        </w:rPr>
        <w:t xml:space="preserve"> </w:t>
      </w:r>
      <w:r w:rsidR="008C42BC">
        <w:rPr>
          <w:rFonts w:ascii="Times New Roman" w:hAnsi="Times New Roman"/>
        </w:rPr>
        <w:t>Batch</w:t>
      </w:r>
      <w:r w:rsidR="00D9622B">
        <w:rPr>
          <w:rFonts w:ascii="Times New Roman" w:hAnsi="Times New Roman"/>
        </w:rPr>
        <w:t xml:space="preserve"> through the ICIS Node</w:t>
      </w:r>
      <w:r w:rsidR="008C42BC">
        <w:rPr>
          <w:rFonts w:ascii="Times New Roman" w:hAnsi="Times New Roman"/>
        </w:rPr>
        <w:t>. If</w:t>
      </w:r>
      <w:r w:rsidR="008C42BC">
        <w:rPr>
          <w:rFonts w:ascii="Times New Roman" w:hAnsi="Times New Roman"/>
          <w:spacing w:val="-4"/>
        </w:rPr>
        <w:t xml:space="preserve"> </w:t>
      </w:r>
      <w:r w:rsidR="008C42BC">
        <w:rPr>
          <w:rFonts w:ascii="Times New Roman" w:hAnsi="Times New Roman"/>
        </w:rPr>
        <w:t>one</w:t>
      </w:r>
      <w:r w:rsidR="008C42BC">
        <w:rPr>
          <w:rFonts w:ascii="Times New Roman" w:hAnsi="Times New Roman"/>
          <w:spacing w:val="-4"/>
        </w:rPr>
        <w:t xml:space="preserve"> </w:t>
      </w:r>
      <w:r w:rsidR="008C42BC">
        <w:rPr>
          <w:rFonts w:ascii="Times New Roman" w:hAnsi="Times New Roman"/>
        </w:rPr>
        <w:t>or</w:t>
      </w:r>
      <w:r w:rsidR="008C42BC">
        <w:rPr>
          <w:rFonts w:ascii="Times New Roman" w:hAnsi="Times New Roman"/>
          <w:spacing w:val="-4"/>
        </w:rPr>
        <w:t xml:space="preserve"> </w:t>
      </w:r>
      <w:r w:rsidR="008C42BC">
        <w:rPr>
          <w:rFonts w:ascii="Times New Roman" w:hAnsi="Times New Roman"/>
        </w:rPr>
        <w:t>more</w:t>
      </w:r>
      <w:r w:rsidR="008C42BC">
        <w:rPr>
          <w:rFonts w:ascii="Times New Roman" w:hAnsi="Times New Roman"/>
          <w:spacing w:val="-4"/>
        </w:rPr>
        <w:t xml:space="preserve"> </w:t>
      </w:r>
      <w:r w:rsidR="008C42BC">
        <w:rPr>
          <w:rFonts w:ascii="Times New Roman" w:hAnsi="Times New Roman"/>
        </w:rPr>
        <w:t>XML</w:t>
      </w:r>
      <w:r w:rsidR="008C42BC">
        <w:rPr>
          <w:rFonts w:ascii="Times New Roman" w:hAnsi="Times New Roman"/>
          <w:spacing w:val="-5"/>
        </w:rPr>
        <w:t xml:space="preserve"> </w:t>
      </w:r>
      <w:r w:rsidR="00D9622B">
        <w:rPr>
          <w:rFonts w:ascii="Times New Roman" w:hAnsi="Times New Roman"/>
        </w:rPr>
        <w:t>I</w:t>
      </w:r>
      <w:r w:rsidR="008C42BC">
        <w:rPr>
          <w:rFonts w:ascii="Times New Roman" w:hAnsi="Times New Roman"/>
        </w:rPr>
        <w:t>nstance</w:t>
      </w:r>
      <w:r w:rsidR="008C42BC">
        <w:rPr>
          <w:rFonts w:ascii="Times New Roman" w:hAnsi="Times New Roman"/>
          <w:spacing w:val="-4"/>
        </w:rPr>
        <w:t xml:space="preserve"> </w:t>
      </w:r>
      <w:r w:rsidR="00D9622B">
        <w:rPr>
          <w:rFonts w:ascii="Times New Roman" w:hAnsi="Times New Roman"/>
          <w:spacing w:val="-4"/>
        </w:rPr>
        <w:t>D</w:t>
      </w:r>
      <w:r w:rsidR="008C42BC">
        <w:rPr>
          <w:rFonts w:ascii="Times New Roman" w:hAnsi="Times New Roman"/>
        </w:rPr>
        <w:t>ocuments</w:t>
      </w:r>
      <w:r w:rsidR="008C42BC">
        <w:rPr>
          <w:rFonts w:ascii="Times New Roman" w:hAnsi="Times New Roman"/>
          <w:spacing w:val="-4"/>
        </w:rPr>
        <w:t xml:space="preserve"> </w:t>
      </w:r>
      <w:r w:rsidR="008C42BC">
        <w:rPr>
          <w:rFonts w:ascii="Times New Roman" w:hAnsi="Times New Roman"/>
        </w:rPr>
        <w:t>within</w:t>
      </w:r>
      <w:r w:rsidR="008C42BC">
        <w:rPr>
          <w:rFonts w:ascii="Times New Roman" w:hAnsi="Times New Roman"/>
          <w:spacing w:val="-7"/>
        </w:rPr>
        <w:t xml:space="preserve"> </w:t>
      </w:r>
      <w:r w:rsidR="008C42BC">
        <w:rPr>
          <w:rFonts w:ascii="Times New Roman" w:hAnsi="Times New Roman"/>
        </w:rPr>
        <w:t>the</w:t>
      </w:r>
      <w:r w:rsidR="008C42BC">
        <w:rPr>
          <w:rFonts w:ascii="Times New Roman" w:hAnsi="Times New Roman"/>
          <w:spacing w:val="-7"/>
        </w:rPr>
        <w:t xml:space="preserve"> </w:t>
      </w:r>
      <w:r w:rsidR="008C42BC">
        <w:rPr>
          <w:rFonts w:ascii="Times New Roman" w:hAnsi="Times New Roman"/>
        </w:rPr>
        <w:t>same</w:t>
      </w:r>
      <w:r w:rsidR="008C42BC">
        <w:rPr>
          <w:rFonts w:ascii="Times New Roman" w:hAnsi="Times New Roman"/>
          <w:spacing w:val="-2"/>
        </w:rPr>
        <w:t xml:space="preserve"> </w:t>
      </w:r>
      <w:r w:rsidR="008C42BC">
        <w:rPr>
          <w:rFonts w:ascii="Times New Roman" w:hAnsi="Times New Roman"/>
        </w:rPr>
        <w:t>zip</w:t>
      </w:r>
      <w:r w:rsidR="008C42BC">
        <w:rPr>
          <w:rFonts w:ascii="Times New Roman" w:hAnsi="Times New Roman"/>
          <w:spacing w:val="-4"/>
        </w:rPr>
        <w:t xml:space="preserve"> </w:t>
      </w:r>
      <w:r w:rsidR="008C42BC">
        <w:rPr>
          <w:rFonts w:ascii="Times New Roman" w:hAnsi="Times New Roman"/>
        </w:rPr>
        <w:t>file</w:t>
      </w:r>
      <w:r w:rsidR="008C42BC">
        <w:rPr>
          <w:rFonts w:ascii="Times New Roman" w:hAnsi="Times New Roman"/>
          <w:spacing w:val="-4"/>
        </w:rPr>
        <w:t xml:space="preserve"> </w:t>
      </w:r>
      <w:r w:rsidR="008C42BC">
        <w:rPr>
          <w:rFonts w:ascii="Times New Roman" w:hAnsi="Times New Roman"/>
        </w:rPr>
        <w:t>fails</w:t>
      </w:r>
      <w:r w:rsidR="008C42BC">
        <w:rPr>
          <w:rFonts w:ascii="Times New Roman" w:hAnsi="Times New Roman"/>
          <w:spacing w:val="-6"/>
        </w:rPr>
        <w:t xml:space="preserve"> </w:t>
      </w:r>
      <w:r w:rsidR="008C42BC">
        <w:rPr>
          <w:rFonts w:ascii="Times New Roman" w:hAnsi="Times New Roman"/>
        </w:rPr>
        <w:t>the</w:t>
      </w:r>
      <w:r w:rsidR="008C42BC">
        <w:rPr>
          <w:rFonts w:ascii="Times New Roman" w:hAnsi="Times New Roman"/>
          <w:spacing w:val="-4"/>
        </w:rPr>
        <w:t xml:space="preserve"> </w:t>
      </w:r>
      <w:r w:rsidR="008C42BC">
        <w:rPr>
          <w:rFonts w:ascii="Times New Roman" w:hAnsi="Times New Roman"/>
        </w:rPr>
        <w:t>virus</w:t>
      </w:r>
      <w:r w:rsidR="008C42BC">
        <w:rPr>
          <w:rFonts w:ascii="Times New Roman" w:hAnsi="Times New Roman"/>
          <w:spacing w:val="-4"/>
        </w:rPr>
        <w:t xml:space="preserve"> </w:t>
      </w:r>
      <w:r w:rsidR="008C42BC">
        <w:rPr>
          <w:rFonts w:ascii="Times New Roman" w:hAnsi="Times New Roman"/>
        </w:rPr>
        <w:t>scan</w:t>
      </w:r>
      <w:r w:rsidR="008C42BC">
        <w:rPr>
          <w:rFonts w:ascii="Times New Roman" w:hAnsi="Times New Roman"/>
          <w:spacing w:val="-5"/>
        </w:rPr>
        <w:t xml:space="preserve"> </w:t>
      </w:r>
      <w:r w:rsidR="008C42BC">
        <w:rPr>
          <w:rFonts w:ascii="Times New Roman" w:hAnsi="Times New Roman"/>
        </w:rPr>
        <w:t>or</w:t>
      </w:r>
      <w:r w:rsidR="008C42BC">
        <w:rPr>
          <w:rFonts w:ascii="Times New Roman" w:hAnsi="Times New Roman"/>
          <w:spacing w:val="-6"/>
        </w:rPr>
        <w:t xml:space="preserve"> </w:t>
      </w:r>
      <w:r w:rsidR="008C42BC">
        <w:rPr>
          <w:rFonts w:ascii="Times New Roman" w:hAnsi="Times New Roman"/>
        </w:rPr>
        <w:t xml:space="preserve">schema validation, none of the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ocuments will be sent to ICIS Batch</w:t>
      </w:r>
      <w:r w:rsidR="00D9622B">
        <w:rPr>
          <w:rFonts w:ascii="Times New Roman" w:hAnsi="Times New Roman"/>
        </w:rPr>
        <w:t xml:space="preserve">. The CDX Node will provide the first 100 errors </w:t>
      </w:r>
      <w:r w:rsidR="008C42BC">
        <w:rPr>
          <w:rFonts w:ascii="Times New Roman" w:hAnsi="Times New Roman"/>
        </w:rPr>
        <w:t xml:space="preserve">documented for each failed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 in a downloadable file called</w:t>
      </w:r>
      <w:r w:rsidR="008C42BC">
        <w:rPr>
          <w:rFonts w:ascii="Times New Roman" w:hAnsi="Times New Roman"/>
          <w:spacing w:val="-14"/>
        </w:rPr>
        <w:t xml:space="preserve"> </w:t>
      </w:r>
      <w:r w:rsidR="008C42BC">
        <w:rPr>
          <w:rFonts w:ascii="Times New Roman" w:hAnsi="Times New Roman"/>
        </w:rPr>
        <w:t>“submission-metadata.xml”.</w:t>
      </w:r>
    </w:p>
    <w:p w14:paraId="7C96D8F0" w14:textId="77777777" w:rsidR="000C6C5E" w:rsidRDefault="000C6C5E" w:rsidP="0025217F">
      <w:pPr>
        <w:pStyle w:val="BodyText"/>
        <w:jc w:val="both"/>
        <w:rPr>
          <w:sz w:val="20"/>
        </w:rPr>
      </w:pPr>
    </w:p>
    <w:p w14:paraId="27FF00A5" w14:textId="75617539" w:rsidR="000C6C5E" w:rsidRPr="0025217F" w:rsidRDefault="008C42BC" w:rsidP="005016BF">
      <w:pPr>
        <w:jc w:val="both"/>
        <w:rPr>
          <w:rFonts w:ascii="Times New Roman"/>
        </w:rPr>
      </w:pPr>
      <w:r>
        <w:rPr>
          <w:rFonts w:ascii="Times New Roman"/>
        </w:rPr>
        <w:t xml:space="preserve">The ICIS Batch Node retrieves all incoming XML </w:t>
      </w:r>
      <w:r w:rsidR="00D9622B">
        <w:rPr>
          <w:rFonts w:ascii="Times New Roman"/>
        </w:rPr>
        <w:t>I</w:t>
      </w:r>
      <w:r>
        <w:rPr>
          <w:rFonts w:ascii="Times New Roman"/>
        </w:rPr>
        <w:t xml:space="preserve">nstance </w:t>
      </w:r>
      <w:r w:rsidR="00D9622B">
        <w:rPr>
          <w:rFonts w:ascii="Times New Roman"/>
        </w:rPr>
        <w:t>D</w:t>
      </w:r>
      <w:r>
        <w:rPr>
          <w:rFonts w:ascii="Times New Roman"/>
        </w:rPr>
        <w:t xml:space="preserve">ocuments from </w:t>
      </w:r>
      <w:r w:rsidR="00D9622B">
        <w:rPr>
          <w:rFonts w:ascii="Times New Roman"/>
        </w:rPr>
        <w:t xml:space="preserve">the </w:t>
      </w:r>
      <w:r>
        <w:rPr>
          <w:rFonts w:ascii="Times New Roman"/>
        </w:rPr>
        <w:t xml:space="preserve">CDX </w:t>
      </w:r>
      <w:r w:rsidR="00D9622B">
        <w:rPr>
          <w:rFonts w:ascii="Times New Roman"/>
        </w:rPr>
        <w:t xml:space="preserve">Node as they are submitted. </w:t>
      </w:r>
      <w:r>
        <w:rPr>
          <w:rFonts w:ascii="Times New Roman"/>
        </w:rPr>
        <w:t>The ICIS</w:t>
      </w:r>
      <w:r w:rsidR="00D9622B">
        <w:rPr>
          <w:rFonts w:ascii="Times New Roman"/>
        </w:rPr>
        <w:t xml:space="preserve"> Batch </w:t>
      </w:r>
      <w:r>
        <w:rPr>
          <w:rFonts w:ascii="Times New Roman"/>
        </w:rPr>
        <w:t>logs any errors keeping data from being saved into ICIS</w:t>
      </w:r>
      <w:r w:rsidR="00D9622B">
        <w:rPr>
          <w:rFonts w:ascii="Times New Roman"/>
        </w:rPr>
        <w:t>-NPDES</w:t>
      </w:r>
      <w:r>
        <w:rPr>
          <w:rFonts w:ascii="Times New Roman"/>
        </w:rPr>
        <w:t xml:space="preserve">. Upon completion, ICIS-NPDES stores the results, then generates </w:t>
      </w:r>
      <w:r w:rsidR="00D9622B">
        <w:rPr>
          <w:rFonts w:ascii="Times New Roman"/>
        </w:rPr>
        <w:t xml:space="preserve">XML and </w:t>
      </w:r>
      <w:r>
        <w:rPr>
          <w:rFonts w:ascii="Times New Roman"/>
        </w:rPr>
        <w:t xml:space="preserve">PDF </w:t>
      </w:r>
      <w:r w:rsidR="00D9622B">
        <w:rPr>
          <w:rFonts w:ascii="Times New Roman"/>
        </w:rPr>
        <w:t xml:space="preserve">files summarizing </w:t>
      </w:r>
      <w:r>
        <w:rPr>
          <w:rFonts w:ascii="Times New Roman"/>
        </w:rPr>
        <w:t xml:space="preserve">the results </w:t>
      </w:r>
      <w:r w:rsidR="005016BF">
        <w:rPr>
          <w:rFonts w:ascii="Times New Roman"/>
        </w:rPr>
        <w:t xml:space="preserve">of the transaction </w:t>
      </w:r>
      <w:r>
        <w:rPr>
          <w:rFonts w:ascii="Times New Roman"/>
        </w:rPr>
        <w:t xml:space="preserve">for </w:t>
      </w:r>
      <w:r w:rsidR="00D9622B">
        <w:rPr>
          <w:rFonts w:ascii="Times New Roman"/>
        </w:rPr>
        <w:t>the authorized state</w:t>
      </w:r>
      <w:r w:rsidR="005016BF">
        <w:rPr>
          <w:rFonts w:ascii="Times New Roman"/>
        </w:rPr>
        <w:t>. T</w:t>
      </w:r>
      <w:r w:rsidR="005016BF">
        <w:rPr>
          <w:rFonts w:ascii="Times New Roman" w:hAnsi="Times New Roman"/>
        </w:rPr>
        <w:t xml:space="preserve">he </w:t>
      </w:r>
      <w:hyperlink r:id="rId93" w:history="1">
        <w:r w:rsidR="005016BF" w:rsidRPr="00285097">
          <w:rPr>
            <w:rStyle w:val="Hyperlink"/>
            <w:rFonts w:ascii="Times New Roman" w:hAnsi="Times New Roman"/>
          </w:rPr>
          <w:t>Exchange</w:t>
        </w:r>
        <w:r w:rsidR="005016BF" w:rsidRPr="00285097">
          <w:rPr>
            <w:rStyle w:val="Hyperlink"/>
            <w:rFonts w:ascii="Times New Roman" w:hAnsi="Times New Roman"/>
            <w:spacing w:val="-7"/>
          </w:rPr>
          <w:t xml:space="preserve"> </w:t>
        </w:r>
        <w:r w:rsidR="005016BF" w:rsidRPr="00285097">
          <w:rPr>
            <w:rStyle w:val="Hyperlink"/>
            <w:rFonts w:ascii="Times New Roman" w:hAnsi="Times New Roman"/>
          </w:rPr>
          <w:t>Network</w:t>
        </w:r>
        <w:r w:rsidR="005016BF" w:rsidRPr="00285097">
          <w:rPr>
            <w:rStyle w:val="Hyperlink"/>
            <w:rFonts w:ascii="Times New Roman" w:hAnsi="Times New Roman"/>
            <w:spacing w:val="-10"/>
          </w:rPr>
          <w:t xml:space="preserve"> </w:t>
        </w:r>
        <w:r w:rsidR="005016BF" w:rsidRPr="00285097">
          <w:rPr>
            <w:rStyle w:val="Hyperlink"/>
            <w:rFonts w:ascii="Times New Roman" w:hAnsi="Times New Roman"/>
          </w:rPr>
          <w:t>Services</w:t>
        </w:r>
        <w:r w:rsidR="005016BF" w:rsidRPr="00285097">
          <w:rPr>
            <w:rStyle w:val="Hyperlink"/>
            <w:rFonts w:ascii="Times New Roman" w:hAnsi="Times New Roman"/>
            <w:spacing w:val="-6"/>
          </w:rPr>
          <w:t xml:space="preserve"> </w:t>
        </w:r>
        <w:r w:rsidR="005016BF" w:rsidRPr="00285097">
          <w:rPr>
            <w:rStyle w:val="Hyperlink"/>
            <w:rFonts w:ascii="Times New Roman" w:hAnsi="Times New Roman"/>
          </w:rPr>
          <w:t>Center</w:t>
        </w:r>
      </w:hyperlink>
      <w:r w:rsidR="005016BF">
        <w:rPr>
          <w:rFonts w:ascii="Times New Roman" w:hAnsi="Times New Roman"/>
        </w:rPr>
        <w:t xml:space="preserve"> also allows the user to download these files. </w:t>
      </w:r>
    </w:p>
    <w:p w14:paraId="6D9CD398" w14:textId="77777777" w:rsidR="005016BF" w:rsidRDefault="005016BF" w:rsidP="0025217F">
      <w:pPr>
        <w:jc w:val="both"/>
        <w:rPr>
          <w:rFonts w:ascii="Times New Roman"/>
        </w:rPr>
      </w:pPr>
    </w:p>
    <w:p w14:paraId="41F218CB" w14:textId="6095CB15" w:rsidR="000C6C5E" w:rsidRPr="0025217F" w:rsidRDefault="008C42BC" w:rsidP="0025217F">
      <w:pPr>
        <w:jc w:val="both"/>
        <w:rPr>
          <w:rFonts w:ascii="Times New Roman"/>
        </w:rPr>
      </w:pPr>
      <w:r w:rsidRPr="0025217F">
        <w:rPr>
          <w:rFonts w:ascii="Times New Roman"/>
        </w:rPr>
        <w:t>To avoid having later edits overwrite earlier edits, or have edits get rejected because their adds were rejected, users should wait until receiving notification from CDX that all outstanding batches have been processed and any rejections should be corrected before submitting the next new batch.</w:t>
      </w:r>
    </w:p>
    <w:p w14:paraId="7FADF27E" w14:textId="15182C13" w:rsidR="000C6C5E" w:rsidRPr="0025217F" w:rsidRDefault="00756A82" w:rsidP="0025217F">
      <w:pPr>
        <w:jc w:val="both"/>
        <w:rPr>
          <w:rFonts w:ascii="Times New Roman"/>
        </w:rPr>
      </w:pPr>
      <w:r>
        <w:rPr>
          <w:noProof/>
        </w:rPr>
        <w:drawing>
          <wp:anchor distT="0" distB="0" distL="114300" distR="114300" simplePos="0" relativeHeight="251693056" behindDoc="0" locked="0" layoutInCell="1" allowOverlap="1" wp14:anchorId="11368DC4" wp14:editId="02F8905B">
            <wp:simplePos x="0" y="0"/>
            <wp:positionH relativeFrom="margin">
              <wp:posOffset>182880</wp:posOffset>
            </wp:positionH>
            <wp:positionV relativeFrom="paragraph">
              <wp:posOffset>83820</wp:posOffset>
            </wp:positionV>
            <wp:extent cx="822234" cy="784860"/>
            <wp:effectExtent l="0" t="0" r="0" b="0"/>
            <wp:wrapNone/>
            <wp:docPr id="26" name="Picture 2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noProof/>
        </w:rPr>
        <mc:AlternateContent>
          <mc:Choice Requires="wps">
            <w:drawing>
              <wp:anchor distT="0" distB="0" distL="0" distR="0" simplePos="0" relativeHeight="251610112" behindDoc="0" locked="0" layoutInCell="1" allowOverlap="1" wp14:anchorId="489E43C4" wp14:editId="0B9D5643">
                <wp:simplePos x="0" y="0"/>
                <wp:positionH relativeFrom="page">
                  <wp:posOffset>2018030</wp:posOffset>
                </wp:positionH>
                <wp:positionV relativeFrom="paragraph">
                  <wp:posOffset>226060</wp:posOffset>
                </wp:positionV>
                <wp:extent cx="4042410" cy="527685"/>
                <wp:effectExtent l="0" t="0" r="15240" b="24765"/>
                <wp:wrapTopAndBottom/>
                <wp:docPr id="1427"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9E43C4" id="Text Box 163" o:spid="_x0000_s1044" type="#_x0000_t202" alt="Callout box showing the text:&#10;Submitters should identify and correct any submissions that are rejected by CDX or ICIS-NPDES Batch and resubmit the corrections before submitting any new files to ICIS-NPDES Batch!" style="position:absolute;left:0;text-align:left;margin-left:158.9pt;margin-top:17.8pt;width:318.3pt;height:41.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q3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" filled="f" strokeweight="1.44pt">
                <v:textbox inset="0,0,0,0">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v:textbox>
                <w10:wrap type="topAndBottom" anchorx="page"/>
              </v:shape>
            </w:pict>
          </mc:Fallback>
        </mc:AlternateContent>
      </w:r>
    </w:p>
    <w:p w14:paraId="4F3CC84E" w14:textId="2C4415AF" w:rsidR="000C6C5E" w:rsidRPr="0025217F" w:rsidRDefault="000C6C5E" w:rsidP="0025217F">
      <w:pPr>
        <w:jc w:val="both"/>
        <w:rPr>
          <w:rFonts w:ascii="Times New Roman"/>
        </w:rPr>
      </w:pPr>
    </w:p>
    <w:p w14:paraId="69DD2DFA" w14:textId="4AF9AEB0" w:rsidR="000C6C5E" w:rsidRDefault="008C42BC" w:rsidP="0025217F">
      <w:pPr>
        <w:jc w:val="both"/>
        <w:rPr>
          <w:rFonts w:ascii="Times New Roman"/>
        </w:rPr>
      </w:pPr>
      <w:r>
        <w:rPr>
          <w:rFonts w:ascii="Times New Roman"/>
        </w:rPr>
        <w:t>The steps for submitting using the Exchange Network Services Center are</w:t>
      </w:r>
      <w:r w:rsidR="0064424D">
        <w:rPr>
          <w:rFonts w:ascii="Times New Roman"/>
        </w:rPr>
        <w:t xml:space="preserve"> provided below</w:t>
      </w:r>
      <w:r>
        <w:rPr>
          <w:rFonts w:ascii="Times New Roman"/>
        </w:rPr>
        <w:t>:</w:t>
      </w:r>
    </w:p>
    <w:p w14:paraId="73B80153" w14:textId="77777777" w:rsidR="000C6C5E" w:rsidRPr="00744B1A" w:rsidRDefault="000C6C5E" w:rsidP="0025217F">
      <w:pPr>
        <w:pStyle w:val="BodyText"/>
        <w:jc w:val="both"/>
        <w:rPr>
          <w:sz w:val="22"/>
          <w:szCs w:val="22"/>
        </w:rPr>
      </w:pPr>
    </w:p>
    <w:p w14:paraId="4ECED8D2" w14:textId="56187C5D" w:rsidR="0064424D" w:rsidRDefault="0064424D" w:rsidP="00F92DCA">
      <w:pPr>
        <w:pStyle w:val="ListParagraph"/>
        <w:numPr>
          <w:ilvl w:val="0"/>
          <w:numId w:val="184"/>
        </w:numPr>
        <w:ind w:left="360"/>
        <w:jc w:val="both"/>
      </w:pPr>
      <w:r>
        <w:t>Obtain an account for the Exchange Network Service Center (see Section 4.5.1). This is also know</w:t>
      </w:r>
      <w:r w:rsidR="00812113">
        <w:t>n</w:t>
      </w:r>
      <w:r>
        <w:t xml:space="preserve"> as your NAAS account. Please note that you will need to different accounts (each with their own password) for the test and production environments.</w:t>
      </w:r>
      <w:r w:rsidR="00812113">
        <w:t xml:space="preserve"> </w:t>
      </w:r>
      <w:r w:rsidR="00812113" w:rsidRPr="00812113">
        <w:t xml:space="preserve">You can request help with the EN Service Center (including registration) by sending an email to: </w:t>
      </w:r>
      <w:hyperlink r:id="rId94" w:history="1">
        <w:r w:rsidR="00812113" w:rsidRPr="00512805">
          <w:rPr>
            <w:rStyle w:val="Hyperlink"/>
          </w:rPr>
          <w:t>nodehelpdesk@epacdx.net</w:t>
        </w:r>
      </w:hyperlink>
      <w:r w:rsidR="00812113">
        <w:t xml:space="preserve">. </w:t>
      </w:r>
    </w:p>
    <w:p w14:paraId="740E1FFE" w14:textId="77777777" w:rsidR="008B2313" w:rsidRDefault="008B2313" w:rsidP="008B2313">
      <w:pPr>
        <w:pStyle w:val="ListParagraph"/>
        <w:ind w:left="360" w:firstLine="0"/>
        <w:jc w:val="both"/>
      </w:pPr>
    </w:p>
    <w:p w14:paraId="7517D31F" w14:textId="240E8779" w:rsidR="000C6C5E" w:rsidRDefault="00812113" w:rsidP="00F92DCA">
      <w:pPr>
        <w:pStyle w:val="ListParagraph"/>
        <w:numPr>
          <w:ilvl w:val="0"/>
          <w:numId w:val="184"/>
        </w:numPr>
        <w:ind w:left="360"/>
        <w:jc w:val="both"/>
      </w:pPr>
      <w:r>
        <w:t xml:space="preserve">Use a web browser to navigate to the Exchange Network Service Center (test or production environments). Enter your </w:t>
      </w:r>
      <w:r w:rsidR="008C42BC" w:rsidRPr="00744B1A">
        <w:t xml:space="preserve">NAAS account and CDX password, then click on the </w:t>
      </w:r>
      <w:r w:rsidR="008B2313">
        <w:t>“</w:t>
      </w:r>
      <w:r w:rsidR="008C42BC" w:rsidRPr="008B2313">
        <w:rPr>
          <w:bCs/>
        </w:rPr>
        <w:t>Login</w:t>
      </w:r>
      <w:r w:rsidR="008B2313">
        <w:rPr>
          <w:b/>
          <w:spacing w:val="-10"/>
        </w:rPr>
        <w:t>”</w:t>
      </w:r>
      <w:r w:rsidR="008C42BC" w:rsidRPr="00744B1A">
        <w:rPr>
          <w:b/>
          <w:spacing w:val="-10"/>
        </w:rPr>
        <w:t xml:space="preserve"> </w:t>
      </w:r>
      <w:r w:rsidR="008C42BC" w:rsidRPr="00744B1A">
        <w:t>button</w:t>
      </w:r>
      <w:r>
        <w:t>.</w:t>
      </w:r>
    </w:p>
    <w:p w14:paraId="55C670D8" w14:textId="4213D844" w:rsidR="00812113" w:rsidRDefault="00812113" w:rsidP="00F92DCA">
      <w:pPr>
        <w:pStyle w:val="ListParagraph"/>
        <w:numPr>
          <w:ilvl w:val="1"/>
          <w:numId w:val="184"/>
        </w:numPr>
        <w:ind w:left="720"/>
        <w:jc w:val="both"/>
      </w:pPr>
      <w:r w:rsidRPr="00812113">
        <w:t xml:space="preserve">Test: </w:t>
      </w:r>
      <w:hyperlink r:id="rId95" w:history="1">
        <w:r w:rsidRPr="00812113">
          <w:rPr>
            <w:rStyle w:val="Hyperlink"/>
          </w:rPr>
          <w:t>https://enservicestest.epacdxnode.net</w:t>
        </w:r>
      </w:hyperlink>
    </w:p>
    <w:p w14:paraId="18764452" w14:textId="010058E8" w:rsidR="00812113" w:rsidRDefault="00812113" w:rsidP="00F92DCA">
      <w:pPr>
        <w:pStyle w:val="ListParagraph"/>
        <w:numPr>
          <w:ilvl w:val="1"/>
          <w:numId w:val="184"/>
        </w:numPr>
        <w:ind w:left="720"/>
        <w:jc w:val="both"/>
      </w:pPr>
      <w:r w:rsidRPr="00812113">
        <w:t>Prod</w:t>
      </w:r>
      <w:r w:rsidR="00F014CC">
        <w:t>uction</w:t>
      </w:r>
      <w:r w:rsidRPr="00812113">
        <w:t xml:space="preserve">: </w:t>
      </w:r>
      <w:hyperlink r:id="rId96" w:history="1">
        <w:r w:rsidRPr="00512805">
          <w:rPr>
            <w:rStyle w:val="Hyperlink"/>
          </w:rPr>
          <w:t>https://enservices.epa.gov/login.aspx</w:t>
        </w:r>
      </w:hyperlink>
    </w:p>
    <w:p w14:paraId="5556A473" w14:textId="3F664323" w:rsidR="008B2313" w:rsidRDefault="008B2313">
      <w:r>
        <w:br w:type="page"/>
      </w:r>
    </w:p>
    <w:p w14:paraId="5BC56A75" w14:textId="49FE6C1C" w:rsidR="00812113" w:rsidRDefault="008B2313" w:rsidP="00F92DCA">
      <w:pPr>
        <w:pStyle w:val="ListParagraph"/>
        <w:numPr>
          <w:ilvl w:val="0"/>
          <w:numId w:val="184"/>
        </w:numPr>
        <w:ind w:left="360"/>
        <w:jc w:val="both"/>
      </w:pPr>
      <w:r w:rsidRPr="008B2313">
        <w:rPr>
          <w:u w:val="single"/>
        </w:rPr>
        <w:lastRenderedPageBreak/>
        <w:t>EPA Test Environment</w:t>
      </w:r>
      <w:r w:rsidR="00812113" w:rsidRPr="00812113">
        <w:t xml:space="preserve">: </w:t>
      </w:r>
      <w:r>
        <w:t>You will use</w:t>
      </w:r>
      <w:r w:rsidR="00812113" w:rsidRPr="00812113">
        <w:t xml:space="preserve"> the “ICIS-AIR” (all Caps!) dataflow on the “NGNTest2.0 Node” </w:t>
      </w:r>
      <w:r>
        <w:t>to send NPDES program data to EPA’s test environment. You will use a web browser and navigate to the URL listed above for Test</w:t>
      </w:r>
      <w:r w:rsidR="00812113">
        <w:t>.</w:t>
      </w:r>
      <w:r>
        <w:t xml:space="preserve"> Below are steps you need to follow for sending NPDES program data to EPA’s test environment. </w:t>
      </w:r>
    </w:p>
    <w:p w14:paraId="65A6F7BC" w14:textId="0D8CBBFD" w:rsidR="008B2313" w:rsidRPr="008B2313" w:rsidRDefault="008B2313"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(test) </w:t>
      </w:r>
      <w:r w:rsidRPr="008B2313">
        <w:t xml:space="preserve">home page, click on </w:t>
      </w:r>
      <w:r>
        <w:t xml:space="preserve">the </w:t>
      </w:r>
      <w:r w:rsidRPr="008B2313">
        <w:t xml:space="preserve">“Exchange Network </w:t>
      </w:r>
      <w:r>
        <w:t>Services</w:t>
      </w:r>
      <w:r w:rsidRPr="008B2313">
        <w:t xml:space="preserve">” </w:t>
      </w:r>
      <w:r>
        <w:t xml:space="preserve">tab. </w:t>
      </w:r>
    </w:p>
    <w:p w14:paraId="517AE553" w14:textId="70B08A06" w:rsidR="008B2313" w:rsidRPr="008B2313" w:rsidRDefault="008B2313"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64519FA0" w14:textId="214DB0AF" w:rsidR="008B2313" w:rsidRDefault="008B2313" w:rsidP="00F92DCA">
      <w:pPr>
        <w:pStyle w:val="ListParagraph"/>
        <w:numPr>
          <w:ilvl w:val="1"/>
          <w:numId w:val="184"/>
        </w:numPr>
        <w:ind w:left="720"/>
        <w:jc w:val="both"/>
      </w:pPr>
      <w:r w:rsidRPr="008B2313">
        <w:t xml:space="preserve">Type “ICIS-AIR”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(for “NGNTest2.0”).</w:t>
      </w:r>
    </w:p>
    <w:p w14:paraId="6DEAFDFA" w14:textId="179C673A" w:rsidR="008B2313" w:rsidRDefault="008B2313" w:rsidP="008B2313">
      <w:pPr>
        <w:jc w:val="both"/>
      </w:pPr>
    </w:p>
    <w:p w14:paraId="6630EB6B" w14:textId="609B666E" w:rsidR="008B2313" w:rsidRDefault="008B2313" w:rsidP="008B2313">
      <w:pPr>
        <w:jc w:val="center"/>
      </w:pPr>
      <w:r w:rsidRPr="008B2313">
        <w:rPr>
          <w:noProof/>
        </w:rPr>
        <w:drawing>
          <wp:inline distT="0" distB="0" distL="0" distR="0" wp14:anchorId="44B5746F" wp14:editId="47E56465">
            <wp:extent cx="5416550" cy="1283537"/>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31044" cy="1286972"/>
                    </a:xfrm>
                    <a:prstGeom prst="rect">
                      <a:avLst/>
                    </a:prstGeom>
                  </pic:spPr>
                </pic:pic>
              </a:graphicData>
            </a:graphic>
          </wp:inline>
        </w:drawing>
      </w:r>
    </w:p>
    <w:p w14:paraId="6F27BD1F" w14:textId="628F34D6" w:rsidR="008B2313" w:rsidRDefault="008B2313" w:rsidP="008B2313">
      <w:pPr>
        <w:jc w:val="both"/>
      </w:pPr>
    </w:p>
    <w:p w14:paraId="72BC8EEB" w14:textId="0C0107C6" w:rsidR="008B2313" w:rsidRPr="008B2313" w:rsidRDefault="000415CD" w:rsidP="00F92DCA">
      <w:pPr>
        <w:pStyle w:val="ListParagraph"/>
        <w:numPr>
          <w:ilvl w:val="1"/>
          <w:numId w:val="184"/>
        </w:numPr>
        <w:ind w:left="720"/>
        <w:jc w:val="both"/>
      </w:pPr>
      <w:r>
        <w:t xml:space="preserve">Click on the </w:t>
      </w:r>
      <w:r w:rsidR="008B2313" w:rsidRPr="008B2313">
        <w:t>“Continue”</w:t>
      </w:r>
      <w:r>
        <w:t xml:space="preserve"> on the next screen.</w:t>
      </w:r>
    </w:p>
    <w:p w14:paraId="46C3D18B" w14:textId="6F95DAFA" w:rsidR="008B2313" w:rsidRPr="008B2313" w:rsidRDefault="000415CD" w:rsidP="00F92DCA">
      <w:pPr>
        <w:pStyle w:val="ListParagraph"/>
        <w:numPr>
          <w:ilvl w:val="1"/>
          <w:numId w:val="184"/>
        </w:numPr>
        <w:ind w:left="720"/>
        <w:jc w:val="both"/>
      </w:pPr>
      <w:r>
        <w:t>Click on the “</w:t>
      </w:r>
      <w:r w:rsidR="008B2313" w:rsidRPr="008B2313">
        <w:t xml:space="preserve">Choose File” button to identify the zip file you want to </w:t>
      </w:r>
      <w:r>
        <w:t xml:space="preserve">upload and then </w:t>
      </w:r>
      <w:r w:rsidR="008B2313" w:rsidRPr="008B2313">
        <w:t xml:space="preserve">click on </w:t>
      </w:r>
      <w:r>
        <w:t xml:space="preserve">the </w:t>
      </w:r>
      <w:r w:rsidR="008B2313" w:rsidRPr="008B2313">
        <w:t>“Continue”</w:t>
      </w:r>
      <w:r>
        <w:t xml:space="preserve"> button.</w:t>
      </w:r>
    </w:p>
    <w:p w14:paraId="6AC0DB67" w14:textId="77777777" w:rsidR="000415CD" w:rsidRDefault="000415CD"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452746E8" w14:textId="7154AAD8" w:rsidR="008B2313" w:rsidRDefault="000415CD" w:rsidP="00F92DCA">
      <w:pPr>
        <w:pStyle w:val="ListParagraph"/>
        <w:numPr>
          <w:ilvl w:val="1"/>
          <w:numId w:val="184"/>
        </w:numPr>
        <w:ind w:left="720"/>
        <w:jc w:val="both"/>
      </w:pPr>
      <w:r>
        <w:t xml:space="preserve">You have the option to provide one or more </w:t>
      </w:r>
      <w:r w:rsidR="008B2313"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2E0B43C6" w14:textId="582B088B" w:rsidR="000C6C5E" w:rsidRPr="00744B1A" w:rsidRDefault="000C6C5E" w:rsidP="000415CD">
      <w:pPr>
        <w:pStyle w:val="BodyText"/>
        <w:rPr>
          <w:sz w:val="22"/>
          <w:szCs w:val="22"/>
        </w:rPr>
      </w:pPr>
    </w:p>
    <w:p w14:paraId="0133D1FC" w14:textId="536B4773" w:rsidR="000C6C5E" w:rsidRDefault="000415CD" w:rsidP="000415CD">
      <w:pPr>
        <w:pStyle w:val="BodyText"/>
        <w:jc w:val="center"/>
        <w:rPr>
          <w:sz w:val="22"/>
          <w:szCs w:val="22"/>
        </w:rPr>
      </w:pPr>
      <w:r w:rsidRPr="000415CD">
        <w:rPr>
          <w:noProof/>
          <w:sz w:val="22"/>
          <w:szCs w:val="22"/>
        </w:rPr>
        <w:drawing>
          <wp:inline distT="0" distB="0" distL="0" distR="0" wp14:anchorId="55A0F90B" wp14:editId="0D00CCA9">
            <wp:extent cx="5308600" cy="1609595"/>
            <wp:effectExtent l="0" t="0" r="635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34310" cy="1617390"/>
                    </a:xfrm>
                    <a:prstGeom prst="rect">
                      <a:avLst/>
                    </a:prstGeom>
                  </pic:spPr>
                </pic:pic>
              </a:graphicData>
            </a:graphic>
          </wp:inline>
        </w:drawing>
      </w:r>
    </w:p>
    <w:p w14:paraId="6D36958A" w14:textId="77777777" w:rsidR="00F75309" w:rsidRPr="00744B1A" w:rsidRDefault="00F75309" w:rsidP="0013314C">
      <w:pPr>
        <w:pStyle w:val="BodyText"/>
        <w:ind w:left="720"/>
        <w:jc w:val="both"/>
        <w:rPr>
          <w:sz w:val="22"/>
          <w:szCs w:val="22"/>
        </w:rPr>
      </w:pPr>
    </w:p>
    <w:p w14:paraId="5467F616" w14:textId="77777777" w:rsidR="000415CD" w:rsidRDefault="000415CD">
      <w:pPr>
        <w:rPr>
          <w:rFonts w:ascii="Times New Roman" w:eastAsia="Times New Roman" w:hAnsi="Times New Roman" w:cs="Times New Roman"/>
        </w:rPr>
      </w:pPr>
      <w:r>
        <w:br w:type="page"/>
      </w:r>
    </w:p>
    <w:p w14:paraId="3C0B55DD" w14:textId="094270B4" w:rsidR="000C6C5E" w:rsidRDefault="000415CD" w:rsidP="00F92DCA">
      <w:pPr>
        <w:pStyle w:val="ListParagraph"/>
        <w:numPr>
          <w:ilvl w:val="0"/>
          <w:numId w:val="184"/>
        </w:numPr>
        <w:ind w:left="720" w:right="121"/>
        <w:jc w:val="both"/>
      </w:pPr>
      <w:r>
        <w:lastRenderedPageBreak/>
        <w:t>You will receive notice that the file was received. Links are provided to check on the status of your submission.</w:t>
      </w:r>
    </w:p>
    <w:p w14:paraId="6F6F4ABC" w14:textId="2F891560" w:rsidR="000415CD" w:rsidRDefault="000415CD" w:rsidP="000415CD">
      <w:pPr>
        <w:ind w:right="121"/>
        <w:jc w:val="both"/>
      </w:pPr>
    </w:p>
    <w:p w14:paraId="3905DEFD" w14:textId="7D615242" w:rsidR="000415CD" w:rsidRDefault="000415CD" w:rsidP="000415CD">
      <w:pPr>
        <w:ind w:right="121"/>
        <w:jc w:val="center"/>
      </w:pPr>
      <w:r w:rsidRPr="000415CD">
        <w:rPr>
          <w:noProof/>
        </w:rPr>
        <w:drawing>
          <wp:inline distT="0" distB="0" distL="0" distR="0" wp14:anchorId="199D9ED2" wp14:editId="505101D9">
            <wp:extent cx="4165600" cy="2566484"/>
            <wp:effectExtent l="0" t="0" r="6350" b="571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73415" cy="2571299"/>
                    </a:xfrm>
                    <a:prstGeom prst="rect">
                      <a:avLst/>
                    </a:prstGeom>
                  </pic:spPr>
                </pic:pic>
              </a:graphicData>
            </a:graphic>
          </wp:inline>
        </w:drawing>
      </w:r>
    </w:p>
    <w:p w14:paraId="3B067A32" w14:textId="5FE928C8" w:rsidR="00F75309" w:rsidRPr="00744B1A" w:rsidRDefault="000415CD" w:rsidP="00F75309">
      <w:pPr>
        <w:pStyle w:val="ListParagraph"/>
        <w:ind w:left="720" w:right="121" w:firstLine="0"/>
        <w:jc w:val="both"/>
      </w:pPr>
      <w:r w:rsidRPr="0025217F">
        <w:rPr>
          <w:noProof/>
        </w:rPr>
        <mc:AlternateContent>
          <mc:Choice Requires="wps">
            <w:drawing>
              <wp:anchor distT="0" distB="0" distL="0" distR="0" simplePos="0" relativeHeight="251732992" behindDoc="0" locked="0" layoutInCell="1" allowOverlap="1" wp14:anchorId="276D9787" wp14:editId="0ECE6570">
                <wp:simplePos x="0" y="0"/>
                <wp:positionH relativeFrom="margin">
                  <wp:align>center</wp:align>
                </wp:positionH>
                <wp:positionV relativeFrom="paragraph">
                  <wp:posOffset>270510</wp:posOffset>
                </wp:positionV>
                <wp:extent cx="4042410" cy="527685"/>
                <wp:effectExtent l="0" t="0" r="15240" b="24765"/>
                <wp:wrapTopAndBottom/>
                <wp:docPr id="1376"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6D9787" id="_x0000_s1045" type="#_x0000_t202" alt="Callout box showing the text:&#10;Submitters should identify and correct any submissions that are rejected by CDX or ICIS-NPDES Batch and resubmit the corrections before submitting any new files to ICIS-NPDES Batch!" style="position:absolute;left:0;text-align:left;margin-left:0;margin-top:21.3pt;width:318.3pt;height:41.55pt;z-index:2517329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" filled="f" strokeweight="1.44pt">
                <v:textbox inset="0,0,0,0">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v:textbox>
                <w10:wrap type="topAndBottom" anchorx="margin"/>
              </v:shape>
            </w:pict>
          </mc:Fallback>
        </mc:AlternateContent>
      </w:r>
    </w:p>
    <w:p w14:paraId="19E9C44C" w14:textId="7F6BA6C1" w:rsidR="000C6C5E" w:rsidRDefault="000415CD" w:rsidP="000415CD">
      <w:pPr>
        <w:pStyle w:val="BodyText"/>
        <w:rPr>
          <w:sz w:val="22"/>
          <w:szCs w:val="22"/>
        </w:rPr>
      </w:pPr>
      <w:r>
        <w:rPr>
          <w:noProof/>
        </w:rPr>
        <w:drawing>
          <wp:anchor distT="0" distB="0" distL="114300" distR="114300" simplePos="0" relativeHeight="251734016" behindDoc="0" locked="0" layoutInCell="1" allowOverlap="1" wp14:anchorId="60F75938" wp14:editId="0C269B5A">
            <wp:simplePos x="0" y="0"/>
            <wp:positionH relativeFrom="margin">
              <wp:posOffset>0</wp:posOffset>
            </wp:positionH>
            <wp:positionV relativeFrom="paragraph">
              <wp:posOffset>-635</wp:posOffset>
            </wp:positionV>
            <wp:extent cx="822234" cy="784860"/>
            <wp:effectExtent l="0" t="0" r="0" b="0"/>
            <wp:wrapNone/>
            <wp:docPr id="1377" name="Picture 137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3F40" w14:textId="77777777" w:rsidR="00F75309" w:rsidRPr="00744B1A" w:rsidRDefault="00F75309" w:rsidP="006766E1">
      <w:pPr>
        <w:pStyle w:val="BodyText"/>
        <w:ind w:left="720" w:hanging="360"/>
        <w:jc w:val="both"/>
        <w:rPr>
          <w:sz w:val="22"/>
          <w:szCs w:val="22"/>
        </w:rPr>
      </w:pPr>
    </w:p>
    <w:p w14:paraId="0794A283" w14:textId="02E29F40" w:rsidR="00203F41" w:rsidRDefault="00203F41" w:rsidP="00F92DCA">
      <w:pPr>
        <w:pStyle w:val="ListParagraph"/>
        <w:numPr>
          <w:ilvl w:val="0"/>
          <w:numId w:val="184"/>
        </w:numPr>
        <w:ind w:left="360"/>
        <w:jc w:val="both"/>
      </w:pPr>
      <w:r w:rsidRPr="008B2313">
        <w:rPr>
          <w:u w:val="single"/>
        </w:rPr>
        <w:t xml:space="preserve">EPA </w:t>
      </w:r>
      <w:r>
        <w:rPr>
          <w:u w:val="single"/>
        </w:rPr>
        <w:t>Production</w:t>
      </w:r>
      <w:r w:rsidRPr="008B2313">
        <w:rPr>
          <w:u w:val="single"/>
        </w:rPr>
        <w:t xml:space="preserve"> Environment</w:t>
      </w:r>
      <w:r w:rsidRPr="00812113">
        <w:t xml:space="preserve">: </w:t>
      </w:r>
      <w:r>
        <w:t>You will use</w:t>
      </w:r>
      <w:r w:rsidRPr="00812113">
        <w:t xml:space="preserve"> the “ICIS-</w:t>
      </w:r>
      <w:r>
        <w:t>NPDES</w:t>
      </w:r>
      <w:r w:rsidRPr="00812113">
        <w:t>” (all Caps!) dataflow on the “NGN</w:t>
      </w:r>
      <w:r>
        <w:t>Prod</w:t>
      </w:r>
      <w:r w:rsidRPr="00812113">
        <w:t xml:space="preserve">2.0 Node” </w:t>
      </w:r>
      <w:r>
        <w:t xml:space="preserve">to send NPDES program data to EPA’s production environment. You will use a web browser and navigate to the URL listed above for Production. Below are steps you need to follow for sending NPDES program data to EPA’s production environment. </w:t>
      </w:r>
    </w:p>
    <w:p w14:paraId="6C2B2CD1" w14:textId="23616B81" w:rsidR="00203F41" w:rsidRPr="008B2313" w:rsidRDefault="00203F41"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(production) </w:t>
      </w:r>
      <w:r w:rsidRPr="008B2313">
        <w:t xml:space="preserve">home page, click on </w:t>
      </w:r>
      <w:r>
        <w:t xml:space="preserve">the </w:t>
      </w:r>
      <w:r w:rsidRPr="008B2313">
        <w:t xml:space="preserve">“Exchange Network </w:t>
      </w:r>
      <w:r>
        <w:t>Services</w:t>
      </w:r>
      <w:r w:rsidRPr="008B2313">
        <w:t xml:space="preserve">” </w:t>
      </w:r>
      <w:r>
        <w:t xml:space="preserve">tab. </w:t>
      </w:r>
    </w:p>
    <w:p w14:paraId="4F6334BA" w14:textId="77777777" w:rsidR="00203F41" w:rsidRPr="008B2313" w:rsidRDefault="00203F41"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2BEAA581" w14:textId="511AFED0" w:rsidR="00203F41" w:rsidRDefault="00203F41" w:rsidP="00F92DCA">
      <w:pPr>
        <w:pStyle w:val="ListParagraph"/>
        <w:numPr>
          <w:ilvl w:val="1"/>
          <w:numId w:val="184"/>
        </w:numPr>
        <w:ind w:left="720"/>
        <w:jc w:val="both"/>
      </w:pPr>
      <w:r w:rsidRPr="008B2313">
        <w:t>Type “ICIS-</w:t>
      </w:r>
      <w:r>
        <w:t>NPDES</w:t>
      </w:r>
      <w:r w:rsidRPr="008B2313">
        <w:t xml:space="preserve">”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(for “</w:t>
      </w:r>
      <w:r w:rsidRPr="00203F41">
        <w:t>NGNProd2.0</w:t>
      </w:r>
      <w:r w:rsidRPr="008B2313">
        <w:t>”).</w:t>
      </w:r>
    </w:p>
    <w:p w14:paraId="63DC08D9" w14:textId="3344C3EF" w:rsidR="00203F41" w:rsidRDefault="00203F41" w:rsidP="00203F41">
      <w:pPr>
        <w:jc w:val="both"/>
      </w:pPr>
    </w:p>
    <w:p w14:paraId="701D7838" w14:textId="0BF1D94E" w:rsidR="00203F41" w:rsidRDefault="00203F41" w:rsidP="00203F41">
      <w:pPr>
        <w:jc w:val="center"/>
      </w:pPr>
      <w:r w:rsidRPr="00203F41">
        <w:rPr>
          <w:noProof/>
        </w:rPr>
        <w:drawing>
          <wp:inline distT="0" distB="0" distL="0" distR="0" wp14:anchorId="582A3A4F" wp14:editId="5133A102">
            <wp:extent cx="5060950" cy="1373918"/>
            <wp:effectExtent l="0" t="0" r="635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81511" cy="1379500"/>
                    </a:xfrm>
                    <a:prstGeom prst="rect">
                      <a:avLst/>
                    </a:prstGeom>
                  </pic:spPr>
                </pic:pic>
              </a:graphicData>
            </a:graphic>
          </wp:inline>
        </w:drawing>
      </w:r>
    </w:p>
    <w:p w14:paraId="6EE7BF20" w14:textId="77777777" w:rsidR="00203F41" w:rsidRDefault="00203F41" w:rsidP="00203F41">
      <w:pPr>
        <w:jc w:val="both"/>
      </w:pPr>
    </w:p>
    <w:p w14:paraId="65AEEC45" w14:textId="77777777" w:rsidR="00203F41" w:rsidRPr="008B2313" w:rsidRDefault="00203F41" w:rsidP="00F92DCA">
      <w:pPr>
        <w:pStyle w:val="ListParagraph"/>
        <w:numPr>
          <w:ilvl w:val="1"/>
          <w:numId w:val="184"/>
        </w:numPr>
        <w:ind w:left="720"/>
        <w:jc w:val="both"/>
      </w:pPr>
      <w:r>
        <w:t xml:space="preserve">Click on the </w:t>
      </w:r>
      <w:r w:rsidRPr="008B2313">
        <w:t>“Continue”</w:t>
      </w:r>
      <w:r>
        <w:t xml:space="preserve"> on the next screen.</w:t>
      </w:r>
    </w:p>
    <w:p w14:paraId="02AB051D" w14:textId="77777777" w:rsidR="00203F41" w:rsidRPr="008B2313" w:rsidRDefault="00203F41" w:rsidP="00F92DCA">
      <w:pPr>
        <w:pStyle w:val="ListParagraph"/>
        <w:numPr>
          <w:ilvl w:val="1"/>
          <w:numId w:val="184"/>
        </w:numPr>
        <w:ind w:left="720"/>
        <w:jc w:val="both"/>
      </w:pPr>
      <w:r>
        <w:t>Click on the “</w:t>
      </w:r>
      <w:r w:rsidRPr="008B2313">
        <w:t xml:space="preserve">Choose File” button to identify the zip file you want to </w:t>
      </w:r>
      <w:r>
        <w:t xml:space="preserve">upload and then </w:t>
      </w:r>
      <w:r w:rsidRPr="008B2313">
        <w:t xml:space="preserve">click on </w:t>
      </w:r>
      <w:r>
        <w:t xml:space="preserve">the </w:t>
      </w:r>
      <w:r w:rsidRPr="008B2313">
        <w:t>“Continue”</w:t>
      </w:r>
      <w:r>
        <w:t xml:space="preserve"> button.</w:t>
      </w:r>
    </w:p>
    <w:p w14:paraId="75EFC82E" w14:textId="77777777" w:rsidR="00203F41" w:rsidRDefault="00203F41"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0ADF71B8" w14:textId="7D7F3DE2" w:rsidR="00203F41" w:rsidRDefault="00203F41" w:rsidP="00F92DCA">
      <w:pPr>
        <w:pStyle w:val="ListParagraph"/>
        <w:numPr>
          <w:ilvl w:val="1"/>
          <w:numId w:val="184"/>
        </w:numPr>
        <w:ind w:left="720"/>
        <w:jc w:val="both"/>
      </w:pPr>
      <w:r>
        <w:lastRenderedPageBreak/>
        <w:t xml:space="preserve">You have the option to provide one or more </w:t>
      </w:r>
      <w:r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1575F912" w14:textId="2FFE966B" w:rsidR="002151CE" w:rsidRDefault="002151CE" w:rsidP="00F92DCA">
      <w:pPr>
        <w:pStyle w:val="ListParagraph"/>
        <w:numPr>
          <w:ilvl w:val="1"/>
          <w:numId w:val="184"/>
        </w:numPr>
        <w:ind w:left="720"/>
        <w:jc w:val="both"/>
      </w:pPr>
      <w:r>
        <w:t>You will receive notice that the file was received. Links are provided to check on the status of your submission. For example, the screenshot below shows the details of a zip file that contained one or more well-formed XML Instance Documents.</w:t>
      </w:r>
    </w:p>
    <w:p w14:paraId="391A64B4" w14:textId="77777777" w:rsidR="00203F41" w:rsidRPr="00744B1A" w:rsidRDefault="00203F41" w:rsidP="00203F41">
      <w:pPr>
        <w:pStyle w:val="BodyText"/>
        <w:rPr>
          <w:sz w:val="22"/>
          <w:szCs w:val="22"/>
        </w:rPr>
      </w:pPr>
    </w:p>
    <w:p w14:paraId="44962475" w14:textId="0FFE429D" w:rsidR="00203F41" w:rsidRDefault="002151CE" w:rsidP="002151CE">
      <w:pPr>
        <w:pStyle w:val="BodyText"/>
        <w:jc w:val="center"/>
        <w:rPr>
          <w:sz w:val="22"/>
          <w:szCs w:val="22"/>
        </w:rPr>
      </w:pPr>
      <w:r w:rsidRPr="002151CE">
        <w:rPr>
          <w:noProof/>
          <w:sz w:val="22"/>
          <w:szCs w:val="22"/>
        </w:rPr>
        <w:drawing>
          <wp:inline distT="0" distB="0" distL="0" distR="0" wp14:anchorId="284E4239" wp14:editId="2A1EDFDF">
            <wp:extent cx="5061755" cy="2953772"/>
            <wp:effectExtent l="0" t="0" r="571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77602" cy="2963019"/>
                    </a:xfrm>
                    <a:prstGeom prst="rect">
                      <a:avLst/>
                    </a:prstGeom>
                  </pic:spPr>
                </pic:pic>
              </a:graphicData>
            </a:graphic>
          </wp:inline>
        </w:drawing>
      </w:r>
    </w:p>
    <w:p w14:paraId="4F0178E4" w14:textId="23E11FD6" w:rsidR="00203F41" w:rsidRPr="00744B1A" w:rsidRDefault="00203F41" w:rsidP="00203F41">
      <w:pPr>
        <w:pStyle w:val="BodyText"/>
        <w:ind w:left="720"/>
        <w:jc w:val="both"/>
        <w:rPr>
          <w:sz w:val="22"/>
          <w:szCs w:val="22"/>
        </w:rPr>
      </w:pPr>
    </w:p>
    <w:p w14:paraId="4F7FEF16" w14:textId="54AAACBE" w:rsidR="00203F41" w:rsidRPr="002151CE" w:rsidRDefault="002151CE" w:rsidP="002151CE">
      <w:r w:rsidRPr="0025217F">
        <w:rPr>
          <w:rFonts w:ascii="Times New Roman"/>
          <w:noProof/>
        </w:rPr>
        <mc:AlternateContent>
          <mc:Choice Requires="wps">
            <w:drawing>
              <wp:anchor distT="0" distB="0" distL="0" distR="0" simplePos="0" relativeHeight="251736064" behindDoc="0" locked="0" layoutInCell="1" allowOverlap="1" wp14:anchorId="5504690D" wp14:editId="7EAAE11F">
                <wp:simplePos x="0" y="0"/>
                <wp:positionH relativeFrom="margin">
                  <wp:posOffset>1203325</wp:posOffset>
                </wp:positionH>
                <wp:positionV relativeFrom="paragraph">
                  <wp:posOffset>1183640</wp:posOffset>
                </wp:positionV>
                <wp:extent cx="4042410" cy="527685"/>
                <wp:effectExtent l="0" t="0" r="15240" b="24765"/>
                <wp:wrapTopAndBottom/>
                <wp:docPr id="138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04690D" id="_x0000_s1046" type="#_x0000_t202" alt="Callout box showing the text:&#10;Submitters should identify and correct any submissions that are rejected by CDX or ICIS-NPDES Batch and resubmit the corrections before submitting any new files to ICIS-NPDES Batch!" style="position:absolute;margin-left:94.75pt;margin-top:93.2pt;width:318.3pt;height:41.55pt;z-index:251736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" filled="f" strokeweight="1.44pt">
                <v:textbox inset="0,0,0,0">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v:textbox>
                <w10:wrap type="topAndBottom" anchorx="margin"/>
              </v:shape>
            </w:pict>
          </mc:Fallback>
        </mc:AlternateContent>
      </w:r>
      <w:r w:rsidRPr="0025217F">
        <w:rPr>
          <w:rFonts w:ascii="Times New Roman"/>
          <w:noProof/>
        </w:rPr>
        <mc:AlternateContent>
          <mc:Choice Requires="wps">
            <w:drawing>
              <wp:anchor distT="0" distB="0" distL="0" distR="0" simplePos="0" relativeHeight="251739136" behindDoc="0" locked="0" layoutInCell="1" allowOverlap="1" wp14:anchorId="50E6B54A" wp14:editId="13DF757C">
                <wp:simplePos x="0" y="0"/>
                <wp:positionH relativeFrom="margin">
                  <wp:posOffset>1206500</wp:posOffset>
                </wp:positionH>
                <wp:positionV relativeFrom="paragraph">
                  <wp:posOffset>265430</wp:posOffset>
                </wp:positionV>
                <wp:extent cx="4042410" cy="596900"/>
                <wp:effectExtent l="0" t="0" r="15240" b="12700"/>
                <wp:wrapTopAndBottom/>
                <wp:docPr id="139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6B54A" id="_x0000_s1047" type="#_x0000_t202" alt="Callout box showing the text:&#10;Submitters should identify and correct any submissions that are rejected by CDX or ICIS-NPDES Batch and resubmit the corrections before submitting any new files to ICIS-NPDES Batch!" style="position:absolute;margin-left:95pt;margin-top:20.9pt;width:318.3pt;height:47pt;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" filled="f" strokeweight="1.44pt">
                <v:textbox inset="0,0,0,0">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v:textbox>
                <w10:wrap type="topAndBottom" anchorx="margin"/>
              </v:shape>
            </w:pict>
          </mc:Fallback>
        </mc:AlternateContent>
      </w:r>
      <w:r>
        <w:rPr>
          <w:noProof/>
        </w:rPr>
        <w:drawing>
          <wp:anchor distT="0" distB="0" distL="114300" distR="114300" simplePos="0" relativeHeight="251740160" behindDoc="0" locked="0" layoutInCell="1" allowOverlap="1" wp14:anchorId="634E62BE" wp14:editId="4A699AB3">
            <wp:simplePos x="0" y="0"/>
            <wp:positionH relativeFrom="margin">
              <wp:posOffset>222250</wp:posOffset>
            </wp:positionH>
            <wp:positionV relativeFrom="paragraph">
              <wp:posOffset>183515</wp:posOffset>
            </wp:positionV>
            <wp:extent cx="822234" cy="784860"/>
            <wp:effectExtent l="0" t="0" r="0" b="0"/>
            <wp:wrapNone/>
            <wp:docPr id="1393" name="Picture 139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4074A" w14:textId="4B59979C" w:rsidR="00203F41" w:rsidRPr="00744B1A" w:rsidRDefault="002151CE" w:rsidP="00203F41">
      <w:pPr>
        <w:pStyle w:val="ListParagraph"/>
        <w:ind w:left="720" w:right="121" w:firstLine="0"/>
        <w:jc w:val="both"/>
      </w:pPr>
      <w:r>
        <w:rPr>
          <w:noProof/>
        </w:rPr>
        <w:drawing>
          <wp:anchor distT="0" distB="0" distL="114300" distR="114300" simplePos="0" relativeHeight="251737088" behindDoc="0" locked="0" layoutInCell="1" allowOverlap="1" wp14:anchorId="7EFEC25B" wp14:editId="5060AFCD">
            <wp:simplePos x="0" y="0"/>
            <wp:positionH relativeFrom="margin">
              <wp:posOffset>222250</wp:posOffset>
            </wp:positionH>
            <wp:positionV relativeFrom="paragraph">
              <wp:posOffset>880745</wp:posOffset>
            </wp:positionV>
            <wp:extent cx="822234" cy="784860"/>
            <wp:effectExtent l="0" t="0" r="0" b="0"/>
            <wp:wrapNone/>
            <wp:docPr id="1388" name="Picture 138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9C18" w14:textId="2F23E11E" w:rsidR="00203F41" w:rsidRDefault="00B12C87" w:rsidP="00203F41">
      <w:pPr>
        <w:pStyle w:val="BodyText"/>
        <w:rPr>
          <w:sz w:val="22"/>
          <w:szCs w:val="22"/>
        </w:rPr>
      </w:pPr>
      <w:r>
        <w:rPr>
          <w:noProof/>
        </w:rPr>
        <w:drawing>
          <wp:anchor distT="0" distB="0" distL="114300" distR="114300" simplePos="0" relativeHeight="251694080" behindDoc="0" locked="0" layoutInCell="1" allowOverlap="1" wp14:anchorId="0A54723E" wp14:editId="28451F18">
            <wp:simplePos x="0" y="0"/>
            <wp:positionH relativeFrom="margin">
              <wp:posOffset>220980</wp:posOffset>
            </wp:positionH>
            <wp:positionV relativeFrom="paragraph">
              <wp:posOffset>913765</wp:posOffset>
            </wp:positionV>
            <wp:extent cx="822234" cy="784860"/>
            <wp:effectExtent l="0" t="0" r="0" b="0"/>
            <wp:wrapNone/>
            <wp:docPr id="28" name="Picture 2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noProof/>
        </w:rPr>
        <mc:AlternateContent>
          <mc:Choice Requires="wps">
            <w:drawing>
              <wp:anchor distT="0" distB="0" distL="0" distR="0" simplePos="0" relativeHeight="251742208" behindDoc="0" locked="0" layoutInCell="1" allowOverlap="1" wp14:anchorId="2B96B082" wp14:editId="7C8B629C">
                <wp:simplePos x="0" y="0"/>
                <wp:positionH relativeFrom="margin">
                  <wp:posOffset>1206500</wp:posOffset>
                </wp:positionH>
                <wp:positionV relativeFrom="paragraph">
                  <wp:posOffset>963295</wp:posOffset>
                </wp:positionV>
                <wp:extent cx="4042410" cy="596900"/>
                <wp:effectExtent l="0" t="0" r="15240" b="12700"/>
                <wp:wrapTopAndBottom/>
                <wp:docPr id="1394"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96B082" id="_x0000_s1048" type="#_x0000_t202" alt="Callout box showing the text:&#10;Submitters should identify and correct any submissions that are rejected by CDX or ICIS-NPDES Batch and resubmit the corrections before submitting any new files to ICIS-NPDES Batch!" style="position:absolute;margin-left:95pt;margin-top:75.85pt;width:318.3pt;height:47pt;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" filled="f" strokeweight="1.44pt">
                <v:textbox inset="0,0,0,0">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v:textbox>
                <w10:wrap type="topAndBottom" anchorx="margin"/>
              </v:shape>
            </w:pict>
          </mc:Fallback>
        </mc:AlternateContent>
      </w:r>
    </w:p>
    <w:p w14:paraId="04A90217" w14:textId="0F25ECBC" w:rsidR="00203F41" w:rsidRPr="00744B1A" w:rsidRDefault="00203F41" w:rsidP="00203F41">
      <w:pPr>
        <w:pStyle w:val="BodyText"/>
        <w:ind w:left="720" w:hanging="360"/>
        <w:jc w:val="both"/>
        <w:rPr>
          <w:sz w:val="22"/>
          <w:szCs w:val="22"/>
        </w:rPr>
      </w:pPr>
    </w:p>
    <w:p w14:paraId="06424423" w14:textId="09D3BC0D" w:rsidR="000C6C5E" w:rsidRDefault="00B12C87" w:rsidP="00F75309">
      <w:pPr>
        <w:pStyle w:val="BodyText"/>
        <w:spacing w:before="8"/>
        <w:jc w:val="center"/>
        <w:rPr>
          <w:sz w:val="22"/>
          <w:szCs w:val="22"/>
        </w:rPr>
      </w:pPr>
      <w:r w:rsidRPr="00744B1A">
        <w:rPr>
          <w:noProof/>
          <w:sz w:val="22"/>
          <w:szCs w:val="22"/>
        </w:rPr>
        <mc:AlternateContent>
          <mc:Choice Requires="wps">
            <w:drawing>
              <wp:anchor distT="0" distB="0" distL="0" distR="0" simplePos="0" relativeHeight="251615232" behindDoc="0" locked="0" layoutInCell="1" allowOverlap="1" wp14:anchorId="0F00832B" wp14:editId="0A5300B9">
                <wp:simplePos x="0" y="0"/>
                <wp:positionH relativeFrom="page">
                  <wp:posOffset>2122170</wp:posOffset>
                </wp:positionH>
                <wp:positionV relativeFrom="paragraph">
                  <wp:posOffset>165735</wp:posOffset>
                </wp:positionV>
                <wp:extent cx="4042410" cy="491490"/>
                <wp:effectExtent l="0" t="0" r="15240" b="22860"/>
                <wp:wrapTopAndBottom/>
                <wp:docPr id="1417" name="Text Box 153" descr="Callout box showing the text:&#10;If your file is not listed on the Transaction History screen, click on the Refresh History butt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9149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0832B" id="Text Box 153" o:spid="_x0000_s1049" type="#_x0000_t202" alt="Callout box showing the text:&#10;If your file is not listed on the Transaction History screen, click on the Refresh History button!" style="position:absolute;left:0;text-align:left;margin-left:167.1pt;margin-top:13.05pt;width:318.3pt;height:38.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" filled="f" strokeweight="1.44pt">
                <v:textbox inset="0,0,0,0">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v:textbox>
                <w10:wrap type="topAndBottom" anchorx="page"/>
              </v:shape>
            </w:pict>
          </mc:Fallback>
        </mc:AlternateContent>
      </w:r>
      <w:r>
        <w:rPr>
          <w:noProof/>
        </w:rPr>
        <w:drawing>
          <wp:anchor distT="0" distB="0" distL="114300" distR="114300" simplePos="0" relativeHeight="251695104" behindDoc="0" locked="0" layoutInCell="1" allowOverlap="1" wp14:anchorId="2F319DF1" wp14:editId="36372A6C">
            <wp:simplePos x="0" y="0"/>
            <wp:positionH relativeFrom="margin">
              <wp:posOffset>220980</wp:posOffset>
            </wp:positionH>
            <wp:positionV relativeFrom="paragraph">
              <wp:posOffset>52705</wp:posOffset>
            </wp:positionV>
            <wp:extent cx="822234" cy="784860"/>
            <wp:effectExtent l="0" t="0" r="0" b="0"/>
            <wp:wrapNone/>
            <wp:docPr id="32" name="Picture 3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0541B" w14:textId="3D2A24C0" w:rsidR="00F75309" w:rsidRDefault="00F75309" w:rsidP="00B12C87">
      <w:pPr>
        <w:pStyle w:val="BodyText"/>
        <w:spacing w:before="11"/>
        <w:rPr>
          <w:sz w:val="22"/>
          <w:szCs w:val="22"/>
        </w:rPr>
      </w:pPr>
    </w:p>
    <w:p w14:paraId="1542DC51" w14:textId="264CD09B" w:rsidR="000C6C5E" w:rsidRPr="00744B1A" w:rsidRDefault="000C6C5E" w:rsidP="00F75309">
      <w:pPr>
        <w:pStyle w:val="BodyText"/>
        <w:jc w:val="center"/>
        <w:rPr>
          <w:sz w:val="22"/>
          <w:szCs w:val="22"/>
        </w:rPr>
      </w:pPr>
    </w:p>
    <w:p w14:paraId="410ADDBA" w14:textId="3797709E" w:rsidR="000C6C5E" w:rsidRDefault="000C6C5E" w:rsidP="0013314C">
      <w:pPr>
        <w:pStyle w:val="BodyText"/>
        <w:rPr>
          <w:sz w:val="22"/>
          <w:szCs w:val="22"/>
        </w:rPr>
      </w:pPr>
    </w:p>
    <w:p w14:paraId="5A3C43A1" w14:textId="77777777" w:rsidR="00B12C87" w:rsidRDefault="00B12C87">
      <w:pPr>
        <w:rPr>
          <w:rFonts w:ascii="Times New Roman" w:hAnsi="Times New Roman" w:cs="Times New Roman"/>
        </w:rPr>
      </w:pPr>
      <w:r>
        <w:rPr>
          <w:rFonts w:ascii="Times New Roman" w:hAnsi="Times New Roman" w:cs="Times New Roman"/>
        </w:rPr>
        <w:br w:type="page"/>
      </w:r>
    </w:p>
    <w:p w14:paraId="58E8FB4A" w14:textId="2E7AAAD3" w:rsidR="000C6C5E" w:rsidRPr="00B12C87" w:rsidRDefault="00B12C87" w:rsidP="00B12C87">
      <w:pPr>
        <w:ind w:right="115"/>
        <w:rPr>
          <w:rFonts w:ascii="Times New Roman" w:hAnsi="Times New Roman" w:cs="Times New Roman"/>
        </w:rPr>
      </w:pPr>
      <w:r w:rsidRPr="00B12C87">
        <w:rPr>
          <w:rFonts w:ascii="Times New Roman" w:hAnsi="Times New Roman" w:cs="Times New Roman"/>
        </w:rPr>
        <w:lastRenderedPageBreak/>
        <w:t xml:space="preserve">Below are </w:t>
      </w:r>
      <w:r>
        <w:rPr>
          <w:rFonts w:ascii="Times New Roman" w:hAnsi="Times New Roman" w:cs="Times New Roman"/>
        </w:rPr>
        <w:t xml:space="preserve">descriptions and recommended guidance related to </w:t>
      </w:r>
      <w:r w:rsidRPr="00B12C87">
        <w:rPr>
          <w:rFonts w:ascii="Times New Roman" w:hAnsi="Times New Roman" w:cs="Times New Roman"/>
        </w:rPr>
        <w:t>the “</w:t>
      </w:r>
      <w:r w:rsidR="008C42BC" w:rsidRPr="00B12C87">
        <w:rPr>
          <w:rFonts w:ascii="Times New Roman" w:hAnsi="Times New Roman" w:cs="Times New Roman"/>
        </w:rPr>
        <w:t>Status</w:t>
      </w:r>
      <w:r w:rsidRPr="00B12C87">
        <w:rPr>
          <w:rFonts w:ascii="Times New Roman" w:hAnsi="Times New Roman" w:cs="Times New Roman"/>
        </w:rPr>
        <w:t>”</w:t>
      </w:r>
      <w:r w:rsidR="008C42BC" w:rsidRPr="00B12C87">
        <w:rPr>
          <w:rFonts w:ascii="Times New Roman" w:hAnsi="Times New Roman" w:cs="Times New Roman"/>
        </w:rPr>
        <w:t xml:space="preserve"> </w:t>
      </w:r>
      <w:r w:rsidRPr="00B12C87">
        <w:rPr>
          <w:rFonts w:ascii="Times New Roman" w:hAnsi="Times New Roman" w:cs="Times New Roman"/>
        </w:rPr>
        <w:t>for your transaction.</w:t>
      </w:r>
    </w:p>
    <w:p w14:paraId="7CFD3419" w14:textId="77777777" w:rsidR="000C6C5E" w:rsidRPr="006766E1" w:rsidRDefault="000C6C5E" w:rsidP="0013314C">
      <w:pPr>
        <w:pStyle w:val="BodyText"/>
        <w:rPr>
          <w:sz w:val="22"/>
          <w:szCs w:val="22"/>
        </w:rPr>
      </w:pP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700"/>
        <w:gridCol w:w="5220"/>
      </w:tblGrid>
      <w:tr w:rsidR="000C6C5E" w:rsidRPr="006766E1" w14:paraId="15D04BE2" w14:textId="77777777" w:rsidTr="00B12C87">
        <w:trPr>
          <w:trHeight w:hRule="exact" w:val="343"/>
          <w:tblHeader/>
        </w:trPr>
        <w:tc>
          <w:tcPr>
            <w:tcW w:w="1350" w:type="dxa"/>
            <w:shd w:val="clear" w:color="auto" w:fill="8DB3E2" w:themeFill="text2" w:themeFillTint="66"/>
            <w:vAlign w:val="center"/>
          </w:tcPr>
          <w:p w14:paraId="18C4AAB4" w14:textId="77777777" w:rsidR="000C6C5E" w:rsidRPr="006766E1" w:rsidRDefault="008C42BC" w:rsidP="006766E1">
            <w:pPr>
              <w:pStyle w:val="TableParagraph"/>
              <w:spacing w:before="10"/>
              <w:jc w:val="center"/>
              <w:rPr>
                <w:b/>
                <w:sz w:val="18"/>
                <w:szCs w:val="18"/>
              </w:rPr>
            </w:pPr>
            <w:r w:rsidRPr="006766E1">
              <w:rPr>
                <w:b/>
                <w:sz w:val="18"/>
                <w:szCs w:val="18"/>
              </w:rPr>
              <w:t>Status</w:t>
            </w:r>
          </w:p>
        </w:tc>
        <w:tc>
          <w:tcPr>
            <w:tcW w:w="2700" w:type="dxa"/>
            <w:shd w:val="clear" w:color="auto" w:fill="8DB3E2" w:themeFill="text2" w:themeFillTint="66"/>
            <w:vAlign w:val="center"/>
          </w:tcPr>
          <w:p w14:paraId="4BD58C8A" w14:textId="77777777" w:rsidR="000C6C5E" w:rsidRPr="006766E1" w:rsidRDefault="008C42BC" w:rsidP="006766E1">
            <w:pPr>
              <w:pStyle w:val="TableParagraph"/>
              <w:spacing w:before="10"/>
              <w:ind w:left="18" w:right="60"/>
              <w:jc w:val="center"/>
              <w:rPr>
                <w:b/>
                <w:sz w:val="18"/>
                <w:szCs w:val="18"/>
              </w:rPr>
            </w:pPr>
            <w:r w:rsidRPr="006766E1">
              <w:rPr>
                <w:b/>
                <w:sz w:val="18"/>
                <w:szCs w:val="18"/>
              </w:rPr>
              <w:t>Cause</w:t>
            </w:r>
          </w:p>
        </w:tc>
        <w:tc>
          <w:tcPr>
            <w:tcW w:w="5220" w:type="dxa"/>
            <w:shd w:val="clear" w:color="auto" w:fill="8DB3E2" w:themeFill="text2" w:themeFillTint="66"/>
            <w:vAlign w:val="center"/>
          </w:tcPr>
          <w:p w14:paraId="5A7D591B" w14:textId="77777777" w:rsidR="000C6C5E" w:rsidRPr="006766E1" w:rsidRDefault="008C42BC" w:rsidP="006766E1">
            <w:pPr>
              <w:pStyle w:val="TableParagraph"/>
              <w:spacing w:before="10"/>
              <w:ind w:left="18" w:right="18"/>
              <w:jc w:val="center"/>
              <w:rPr>
                <w:b/>
                <w:sz w:val="18"/>
                <w:szCs w:val="18"/>
              </w:rPr>
            </w:pPr>
            <w:r w:rsidRPr="006766E1">
              <w:rPr>
                <w:b/>
                <w:sz w:val="18"/>
                <w:szCs w:val="18"/>
              </w:rPr>
              <w:t>Action to Perform</w:t>
            </w:r>
          </w:p>
        </w:tc>
      </w:tr>
      <w:tr w:rsidR="000C6C5E" w:rsidRPr="006766E1" w14:paraId="633158F6" w14:textId="77777777" w:rsidTr="00B12C87">
        <w:trPr>
          <w:trHeight w:hRule="exact" w:val="748"/>
        </w:trPr>
        <w:tc>
          <w:tcPr>
            <w:tcW w:w="1350" w:type="dxa"/>
            <w:vAlign w:val="center"/>
          </w:tcPr>
          <w:p w14:paraId="72FBE63B" w14:textId="77777777" w:rsidR="000C6C5E" w:rsidRPr="006766E1" w:rsidRDefault="008C42BC">
            <w:pPr>
              <w:pStyle w:val="TableParagraph"/>
              <w:spacing w:before="36"/>
              <w:ind w:left="103"/>
              <w:rPr>
                <w:b/>
                <w:sz w:val="18"/>
                <w:szCs w:val="18"/>
              </w:rPr>
            </w:pPr>
            <w:r w:rsidRPr="006766E1">
              <w:rPr>
                <w:b/>
                <w:sz w:val="18"/>
                <w:szCs w:val="18"/>
              </w:rPr>
              <w:t>Received</w:t>
            </w:r>
          </w:p>
        </w:tc>
        <w:tc>
          <w:tcPr>
            <w:tcW w:w="2700" w:type="dxa"/>
            <w:vAlign w:val="center"/>
          </w:tcPr>
          <w:p w14:paraId="44BC4A10" w14:textId="75A26601" w:rsidR="000C6C5E" w:rsidRPr="006766E1" w:rsidRDefault="00B12C87" w:rsidP="006766E1">
            <w:pPr>
              <w:pStyle w:val="TableParagraph"/>
              <w:spacing w:before="31"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received the file and is running it through validation checks.</w:t>
            </w:r>
          </w:p>
        </w:tc>
        <w:tc>
          <w:tcPr>
            <w:tcW w:w="5220" w:type="dxa"/>
            <w:vAlign w:val="center"/>
          </w:tcPr>
          <w:p w14:paraId="06721F8F" w14:textId="72161E16" w:rsidR="000C6C5E" w:rsidRPr="006766E1" w:rsidRDefault="00B12C87" w:rsidP="006766E1">
            <w:pPr>
              <w:pStyle w:val="TableParagraph"/>
              <w:spacing w:before="31" w:line="278" w:lineRule="auto"/>
              <w:ind w:left="18"/>
              <w:rPr>
                <w:sz w:val="18"/>
                <w:szCs w:val="18"/>
              </w:rPr>
            </w:pPr>
            <w:r>
              <w:rPr>
                <w:sz w:val="18"/>
                <w:szCs w:val="18"/>
              </w:rPr>
              <w:t>As needed c</w:t>
            </w:r>
            <w:r w:rsidR="008C42BC" w:rsidRPr="006766E1">
              <w:rPr>
                <w:sz w:val="18"/>
                <w:szCs w:val="18"/>
              </w:rPr>
              <w:t>lick on the</w:t>
            </w:r>
            <w:r>
              <w:rPr>
                <w:sz w:val="18"/>
                <w:szCs w:val="18"/>
              </w:rPr>
              <w:t xml:space="preserve"> </w:t>
            </w:r>
            <w:r w:rsidRPr="00B12C87">
              <w:rPr>
                <w:sz w:val="18"/>
                <w:szCs w:val="18"/>
              </w:rPr>
              <w:t>“Refresh Activity” link</w:t>
            </w:r>
            <w:r w:rsidR="008C42BC"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008C42BC" w:rsidRPr="006766E1">
              <w:rPr>
                <w:sz w:val="18"/>
                <w:szCs w:val="18"/>
              </w:rPr>
              <w:t xml:space="preserve">other Statuses is </w:t>
            </w:r>
            <w:r>
              <w:rPr>
                <w:sz w:val="18"/>
                <w:szCs w:val="18"/>
              </w:rPr>
              <w:t>displayed</w:t>
            </w:r>
            <w:r w:rsidR="008C42BC" w:rsidRPr="006766E1">
              <w:rPr>
                <w:sz w:val="18"/>
                <w:szCs w:val="18"/>
              </w:rPr>
              <w:t>.</w:t>
            </w:r>
          </w:p>
        </w:tc>
      </w:tr>
      <w:tr w:rsidR="000C6C5E" w:rsidRPr="006766E1" w14:paraId="010E6F3C" w14:textId="77777777" w:rsidTr="00B12C87">
        <w:trPr>
          <w:trHeight w:hRule="exact" w:val="991"/>
        </w:trPr>
        <w:tc>
          <w:tcPr>
            <w:tcW w:w="1350" w:type="dxa"/>
            <w:vAlign w:val="center"/>
          </w:tcPr>
          <w:p w14:paraId="772EAF0E" w14:textId="77777777" w:rsidR="000C6C5E" w:rsidRPr="006766E1" w:rsidRDefault="008C42BC">
            <w:pPr>
              <w:pStyle w:val="TableParagraph"/>
              <w:spacing w:before="33"/>
              <w:ind w:left="103"/>
              <w:rPr>
                <w:b/>
                <w:sz w:val="18"/>
                <w:szCs w:val="18"/>
              </w:rPr>
            </w:pPr>
            <w:r w:rsidRPr="006766E1">
              <w:rPr>
                <w:b/>
                <w:sz w:val="18"/>
                <w:szCs w:val="18"/>
              </w:rPr>
              <w:t>Pending</w:t>
            </w:r>
          </w:p>
        </w:tc>
        <w:tc>
          <w:tcPr>
            <w:tcW w:w="2700" w:type="dxa"/>
            <w:vAlign w:val="center"/>
          </w:tcPr>
          <w:p w14:paraId="54FE962F" w14:textId="30077B6A" w:rsidR="000C6C5E" w:rsidRPr="006766E1" w:rsidRDefault="00B12C87" w:rsidP="006766E1">
            <w:pPr>
              <w:pStyle w:val="TableParagraph"/>
              <w:spacing w:before="28"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ran the file through validation checks successfully and passed the file to ICIS Batch for processing</w:t>
            </w:r>
          </w:p>
        </w:tc>
        <w:tc>
          <w:tcPr>
            <w:tcW w:w="5220" w:type="dxa"/>
            <w:vAlign w:val="center"/>
          </w:tcPr>
          <w:p w14:paraId="45D46AB5" w14:textId="4D125518" w:rsidR="000C6C5E" w:rsidRPr="006766E1" w:rsidRDefault="003E1C29" w:rsidP="006766E1">
            <w:pPr>
              <w:pStyle w:val="TableParagraph"/>
              <w:spacing w:before="28" w:line="278" w:lineRule="auto"/>
              <w:ind w:left="18"/>
              <w:rPr>
                <w:sz w:val="18"/>
                <w:szCs w:val="18"/>
              </w:rPr>
            </w:pPr>
            <w:r>
              <w:rPr>
                <w:sz w:val="18"/>
                <w:szCs w:val="18"/>
              </w:rPr>
              <w:t>As needed c</w:t>
            </w:r>
            <w:r w:rsidRPr="006766E1">
              <w:rPr>
                <w:sz w:val="18"/>
                <w:szCs w:val="18"/>
              </w:rPr>
              <w:t>lick on the</w:t>
            </w:r>
            <w:r>
              <w:rPr>
                <w:sz w:val="18"/>
                <w:szCs w:val="18"/>
              </w:rPr>
              <w:t xml:space="preserve"> </w:t>
            </w:r>
            <w:r w:rsidRPr="00B12C87">
              <w:rPr>
                <w:sz w:val="18"/>
                <w:szCs w:val="18"/>
              </w:rPr>
              <w:t>“Refresh Activity” link</w:t>
            </w:r>
            <w:r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Pr="006766E1">
              <w:rPr>
                <w:sz w:val="18"/>
                <w:szCs w:val="18"/>
              </w:rPr>
              <w:t xml:space="preserve">other Statuses is </w:t>
            </w:r>
            <w:r>
              <w:rPr>
                <w:sz w:val="18"/>
                <w:szCs w:val="18"/>
              </w:rPr>
              <w:t>displayed</w:t>
            </w:r>
            <w:r w:rsidRPr="006766E1">
              <w:rPr>
                <w:sz w:val="18"/>
                <w:szCs w:val="18"/>
              </w:rPr>
              <w:t>.</w:t>
            </w:r>
          </w:p>
        </w:tc>
      </w:tr>
      <w:tr w:rsidR="000C6C5E" w:rsidRPr="006766E1" w14:paraId="0BEFCA2C" w14:textId="77777777" w:rsidTr="00B12C87">
        <w:trPr>
          <w:trHeight w:hRule="exact" w:val="991"/>
        </w:trPr>
        <w:tc>
          <w:tcPr>
            <w:tcW w:w="1350" w:type="dxa"/>
            <w:vAlign w:val="center"/>
          </w:tcPr>
          <w:p w14:paraId="21CDFD3B" w14:textId="77777777" w:rsidR="000C6C5E" w:rsidRPr="006766E1" w:rsidRDefault="008C42BC">
            <w:pPr>
              <w:pStyle w:val="TableParagraph"/>
              <w:spacing w:before="33"/>
              <w:ind w:left="103"/>
              <w:rPr>
                <w:b/>
                <w:sz w:val="18"/>
                <w:szCs w:val="18"/>
              </w:rPr>
            </w:pPr>
            <w:r w:rsidRPr="006766E1">
              <w:rPr>
                <w:b/>
                <w:sz w:val="18"/>
                <w:szCs w:val="18"/>
              </w:rPr>
              <w:t>Failed</w:t>
            </w:r>
          </w:p>
        </w:tc>
        <w:tc>
          <w:tcPr>
            <w:tcW w:w="2700" w:type="dxa"/>
            <w:vAlign w:val="center"/>
          </w:tcPr>
          <w:p w14:paraId="76788F42" w14:textId="6E8E390D" w:rsidR="000C6C5E" w:rsidRPr="006766E1" w:rsidRDefault="003E1C29" w:rsidP="006766E1">
            <w:pPr>
              <w:pStyle w:val="TableParagraph"/>
              <w:spacing w:before="28" w:line="278" w:lineRule="auto"/>
              <w:ind w:left="18"/>
              <w:rPr>
                <w:sz w:val="18"/>
                <w:szCs w:val="18"/>
              </w:rPr>
            </w:pPr>
            <w:r>
              <w:rPr>
                <w:sz w:val="18"/>
                <w:szCs w:val="18"/>
              </w:rPr>
              <w:t xml:space="preserve">The </w:t>
            </w:r>
            <w:r w:rsidRPr="006766E1">
              <w:rPr>
                <w:sz w:val="18"/>
                <w:szCs w:val="18"/>
              </w:rPr>
              <w:t xml:space="preserve">CDX </w:t>
            </w:r>
            <w:r>
              <w:rPr>
                <w:sz w:val="18"/>
                <w:szCs w:val="18"/>
              </w:rPr>
              <w:t xml:space="preserve">Node </w:t>
            </w:r>
            <w:r w:rsidRPr="006766E1">
              <w:rPr>
                <w:sz w:val="18"/>
                <w:szCs w:val="18"/>
              </w:rPr>
              <w:t xml:space="preserve">ran the file through validation checks </w:t>
            </w:r>
            <w:r>
              <w:rPr>
                <w:sz w:val="18"/>
                <w:szCs w:val="18"/>
              </w:rPr>
              <w:t>and identified errors.</w:t>
            </w:r>
          </w:p>
        </w:tc>
        <w:tc>
          <w:tcPr>
            <w:tcW w:w="5220" w:type="dxa"/>
            <w:vAlign w:val="center"/>
          </w:tcPr>
          <w:p w14:paraId="0A1CBF9E" w14:textId="6B934768" w:rsidR="000C6C5E" w:rsidRPr="006766E1" w:rsidRDefault="008C42BC" w:rsidP="006766E1">
            <w:pPr>
              <w:pStyle w:val="TableParagraph"/>
              <w:spacing w:before="28" w:line="278" w:lineRule="auto"/>
              <w:ind w:left="18"/>
              <w:rPr>
                <w:sz w:val="18"/>
                <w:szCs w:val="18"/>
              </w:rPr>
            </w:pPr>
            <w:r w:rsidRPr="006766E1">
              <w:rPr>
                <w:sz w:val="18"/>
                <w:szCs w:val="18"/>
              </w:rPr>
              <w:t xml:space="preserve">Click on the Transaction ID </w:t>
            </w:r>
            <w:r w:rsidR="003E1C29">
              <w:rPr>
                <w:sz w:val="18"/>
                <w:szCs w:val="18"/>
              </w:rPr>
              <w:t>in the “</w:t>
            </w:r>
            <w:r w:rsidR="003E1C29" w:rsidRPr="003E1C29">
              <w:rPr>
                <w:sz w:val="18"/>
                <w:szCs w:val="18"/>
              </w:rPr>
              <w:t>My EPA Activity</w:t>
            </w:r>
            <w:r w:rsidR="003E1C29">
              <w:rPr>
                <w:sz w:val="18"/>
                <w:szCs w:val="18"/>
              </w:rPr>
              <w:t xml:space="preserve">” view </w:t>
            </w:r>
            <w:r w:rsidRPr="006766E1">
              <w:rPr>
                <w:sz w:val="18"/>
                <w:szCs w:val="18"/>
              </w:rPr>
              <w:t xml:space="preserve">to download </w:t>
            </w:r>
            <w:r w:rsidR="003E1C29">
              <w:rPr>
                <w:sz w:val="18"/>
                <w:szCs w:val="18"/>
              </w:rPr>
              <w:t xml:space="preserve">the </w:t>
            </w:r>
            <w:r w:rsidRPr="006766E1">
              <w:rPr>
                <w:sz w:val="18"/>
                <w:szCs w:val="18"/>
              </w:rPr>
              <w:t xml:space="preserve">“submission-metadata.xml” </w:t>
            </w:r>
            <w:r w:rsidR="003E1C29">
              <w:rPr>
                <w:sz w:val="18"/>
                <w:szCs w:val="18"/>
              </w:rPr>
              <w:t xml:space="preserve">file. Use the </w:t>
            </w:r>
            <w:r w:rsidRPr="006766E1">
              <w:rPr>
                <w:sz w:val="18"/>
                <w:szCs w:val="18"/>
              </w:rPr>
              <w:t xml:space="preserve">error messages to </w:t>
            </w:r>
            <w:r w:rsidR="003E1C29">
              <w:rPr>
                <w:sz w:val="18"/>
                <w:szCs w:val="18"/>
              </w:rPr>
              <w:t>remedy the errors in the XML Instance Document and then resubmit this document.</w:t>
            </w:r>
          </w:p>
        </w:tc>
      </w:tr>
      <w:tr w:rsidR="000C6C5E" w:rsidRPr="00DE63A5" w14:paraId="4B92363F" w14:textId="77777777" w:rsidTr="00B12C87">
        <w:trPr>
          <w:trHeight w:hRule="exact" w:val="1549"/>
        </w:trPr>
        <w:tc>
          <w:tcPr>
            <w:tcW w:w="1350" w:type="dxa"/>
            <w:vAlign w:val="center"/>
          </w:tcPr>
          <w:p w14:paraId="698D6001" w14:textId="77777777" w:rsidR="000C6C5E" w:rsidRPr="00DE63A5" w:rsidRDefault="008C42BC">
            <w:pPr>
              <w:pStyle w:val="TableParagraph"/>
              <w:spacing w:before="33"/>
              <w:ind w:left="103"/>
              <w:rPr>
                <w:b/>
                <w:sz w:val="18"/>
                <w:szCs w:val="18"/>
              </w:rPr>
            </w:pPr>
            <w:r w:rsidRPr="00DE63A5">
              <w:rPr>
                <w:b/>
                <w:sz w:val="18"/>
                <w:szCs w:val="18"/>
              </w:rPr>
              <w:t>Completed</w:t>
            </w:r>
          </w:p>
        </w:tc>
        <w:tc>
          <w:tcPr>
            <w:tcW w:w="2700" w:type="dxa"/>
            <w:vAlign w:val="center"/>
          </w:tcPr>
          <w:p w14:paraId="6FA90391" w14:textId="119C08DB" w:rsidR="000C6C5E" w:rsidRPr="00DE63A5" w:rsidRDefault="008C42BC" w:rsidP="006766E1">
            <w:pPr>
              <w:pStyle w:val="TableParagraph"/>
              <w:spacing w:before="28" w:line="278" w:lineRule="auto"/>
              <w:ind w:right="90"/>
              <w:rPr>
                <w:sz w:val="18"/>
                <w:szCs w:val="18"/>
              </w:rPr>
            </w:pPr>
            <w:r w:rsidRPr="00DE63A5">
              <w:rPr>
                <w:sz w:val="18"/>
                <w:szCs w:val="18"/>
              </w:rPr>
              <w:t xml:space="preserve">ICIS </w:t>
            </w:r>
            <w:r w:rsidR="00B12C87">
              <w:rPr>
                <w:sz w:val="18"/>
                <w:szCs w:val="18"/>
              </w:rPr>
              <w:t xml:space="preserve">Batch </w:t>
            </w:r>
            <w:r w:rsidRPr="00DE63A5">
              <w:rPr>
                <w:sz w:val="18"/>
                <w:szCs w:val="18"/>
              </w:rPr>
              <w:t>finished processing the file. There may or may not be errors</w:t>
            </w:r>
            <w:r w:rsidR="00B12C87">
              <w:rPr>
                <w:sz w:val="18"/>
                <w:szCs w:val="18"/>
              </w:rPr>
              <w:t xml:space="preserve"> that result from failure to meet ICIS business rules</w:t>
            </w:r>
            <w:r w:rsidRPr="00DE63A5">
              <w:rPr>
                <w:sz w:val="18"/>
                <w:szCs w:val="18"/>
              </w:rPr>
              <w:t>.</w:t>
            </w:r>
          </w:p>
        </w:tc>
        <w:tc>
          <w:tcPr>
            <w:tcW w:w="5220" w:type="dxa"/>
            <w:vAlign w:val="center"/>
          </w:tcPr>
          <w:p w14:paraId="41FABF85" w14:textId="1442E5B6" w:rsidR="000C6C5E" w:rsidRPr="00DE63A5" w:rsidRDefault="003E1C29" w:rsidP="006766E1">
            <w:pPr>
              <w:pStyle w:val="TableParagraph"/>
              <w:spacing w:before="28" w:line="278" w:lineRule="auto"/>
              <w:ind w:right="90"/>
              <w:rPr>
                <w:sz w:val="18"/>
                <w:szCs w:val="18"/>
              </w:rPr>
            </w:pPr>
            <w:r w:rsidRPr="006766E1">
              <w:rPr>
                <w:sz w:val="18"/>
                <w:szCs w:val="18"/>
              </w:rPr>
              <w:t xml:space="preserve">Click on the Transaction ID </w:t>
            </w:r>
            <w:r>
              <w:rPr>
                <w:sz w:val="18"/>
                <w:szCs w:val="18"/>
              </w:rPr>
              <w:t>in the “</w:t>
            </w:r>
            <w:r w:rsidRPr="003E1C29">
              <w:rPr>
                <w:sz w:val="18"/>
                <w:szCs w:val="18"/>
              </w:rPr>
              <w:t>My EPA Activity</w:t>
            </w:r>
            <w:r>
              <w:rPr>
                <w:sz w:val="18"/>
                <w:szCs w:val="18"/>
              </w:rPr>
              <w:t xml:space="preserve">” view </w:t>
            </w:r>
            <w:r w:rsidRPr="006766E1">
              <w:rPr>
                <w:sz w:val="18"/>
                <w:szCs w:val="18"/>
              </w:rPr>
              <w:t xml:space="preserve">to </w:t>
            </w:r>
            <w:r>
              <w:rPr>
                <w:sz w:val="18"/>
                <w:szCs w:val="18"/>
              </w:rPr>
              <w:t>response file. This response file (zip format) contains a summary of the processing in XML and PDF documents.</w:t>
            </w:r>
          </w:p>
        </w:tc>
      </w:tr>
    </w:tbl>
    <w:p w14:paraId="4337DC10" w14:textId="083F72C1" w:rsidR="000C6C5E" w:rsidRDefault="000C6C5E">
      <w:pPr>
        <w:pStyle w:val="BodyText"/>
        <w:rPr>
          <w:sz w:val="22"/>
          <w:szCs w:val="22"/>
        </w:rPr>
      </w:pPr>
    </w:p>
    <w:p w14:paraId="05220E50" w14:textId="4880ED69" w:rsidR="003E1C29" w:rsidRDefault="003E1C29">
      <w:pPr>
        <w:pStyle w:val="BodyText"/>
        <w:rPr>
          <w:sz w:val="22"/>
          <w:szCs w:val="22"/>
        </w:rPr>
      </w:pPr>
      <w:r>
        <w:rPr>
          <w:sz w:val="22"/>
          <w:szCs w:val="22"/>
        </w:rPr>
        <w:t>Below is a screenshot showing the transaction status on the “My EPA Activity” view.</w:t>
      </w:r>
    </w:p>
    <w:p w14:paraId="3C9F9E8B" w14:textId="52922053" w:rsidR="003E1C29" w:rsidRDefault="003E1C29">
      <w:pPr>
        <w:pStyle w:val="BodyText"/>
        <w:rPr>
          <w:sz w:val="22"/>
          <w:szCs w:val="22"/>
        </w:rPr>
      </w:pPr>
    </w:p>
    <w:p w14:paraId="4AEEE439" w14:textId="77777777" w:rsidR="003E1C29" w:rsidRPr="00DE63A5" w:rsidRDefault="003E1C29">
      <w:pPr>
        <w:pStyle w:val="BodyText"/>
        <w:rPr>
          <w:sz w:val="22"/>
          <w:szCs w:val="22"/>
        </w:rPr>
      </w:pPr>
    </w:p>
    <w:p w14:paraId="0D962B14" w14:textId="2BEF7F69" w:rsidR="00F75309" w:rsidRDefault="003E1C29" w:rsidP="003E1C29">
      <w:pPr>
        <w:pStyle w:val="BodyText"/>
        <w:spacing w:before="4"/>
        <w:jc w:val="center"/>
        <w:rPr>
          <w:sz w:val="22"/>
          <w:szCs w:val="22"/>
        </w:rPr>
      </w:pPr>
      <w:r w:rsidRPr="003E1C29">
        <w:rPr>
          <w:noProof/>
          <w:sz w:val="22"/>
          <w:szCs w:val="22"/>
        </w:rPr>
        <w:drawing>
          <wp:inline distT="0" distB="0" distL="0" distR="0" wp14:anchorId="1DF79D90" wp14:editId="3F645C8D">
            <wp:extent cx="5346975" cy="3257717"/>
            <wp:effectExtent l="0" t="0" r="635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46975" cy="3257717"/>
                    </a:xfrm>
                    <a:prstGeom prst="rect">
                      <a:avLst/>
                    </a:prstGeom>
                  </pic:spPr>
                </pic:pic>
              </a:graphicData>
            </a:graphic>
          </wp:inline>
        </w:drawing>
      </w:r>
    </w:p>
    <w:p w14:paraId="50AAC3BE" w14:textId="612FA3CD" w:rsidR="00F75309" w:rsidRPr="00DE63A5" w:rsidRDefault="00F75309" w:rsidP="00F75309">
      <w:pPr>
        <w:pStyle w:val="BodyText"/>
        <w:spacing w:before="4"/>
        <w:jc w:val="center"/>
        <w:rPr>
          <w:sz w:val="22"/>
          <w:szCs w:val="22"/>
        </w:rPr>
      </w:pPr>
    </w:p>
    <w:p w14:paraId="5BD5B164" w14:textId="72FAD6DB" w:rsidR="000C6C5E" w:rsidRPr="00DE63A5" w:rsidRDefault="000C6C5E">
      <w:pPr>
        <w:pStyle w:val="BodyText"/>
        <w:spacing w:before="9"/>
        <w:rPr>
          <w:sz w:val="22"/>
          <w:szCs w:val="22"/>
        </w:rPr>
      </w:pPr>
    </w:p>
    <w:p w14:paraId="24B74AC3" w14:textId="039DB80E" w:rsidR="00DE63A5" w:rsidRPr="003E1C29" w:rsidRDefault="003E1C29" w:rsidP="003E1C29">
      <w:pPr>
        <w:rPr>
          <w:rFonts w:ascii="Times New Roman" w:eastAsia="Times New Roman" w:hAnsi="Times New Roman" w:cs="Times New Roman"/>
        </w:rPr>
      </w:pPr>
      <w:r>
        <w:br w:type="page"/>
      </w:r>
    </w:p>
    <w:p w14:paraId="77297FB2" w14:textId="35062787" w:rsidR="00F014CC" w:rsidRDefault="008C42BC" w:rsidP="0013314C">
      <w:pPr>
        <w:jc w:val="both"/>
        <w:rPr>
          <w:rFonts w:ascii="Times New Roman" w:hAnsi="Times New Roman"/>
        </w:rPr>
      </w:pPr>
      <w:bookmarkStart w:id="72" w:name="_bookmark57"/>
      <w:bookmarkEnd w:id="72"/>
      <w:r w:rsidRPr="00DE63A5">
        <w:rPr>
          <w:rFonts w:ascii="Times New Roman" w:hAnsi="Times New Roman"/>
        </w:rPr>
        <w:lastRenderedPageBreak/>
        <w:t xml:space="preserve">If the status of your transaction is “Completed”, </w:t>
      </w:r>
      <w:r w:rsidR="00F014CC">
        <w:rPr>
          <w:rFonts w:ascii="Times New Roman" w:hAnsi="Times New Roman"/>
        </w:rPr>
        <w:t>cl</w:t>
      </w:r>
      <w:r w:rsidR="00F014CC" w:rsidRPr="00F014CC">
        <w:rPr>
          <w:rFonts w:ascii="Times New Roman" w:hAnsi="Times New Roman"/>
        </w:rPr>
        <w:t xml:space="preserve">ick on the Transaction ID in the “My EPA Activity” view </w:t>
      </w:r>
      <w:r w:rsidR="00F014CC">
        <w:rPr>
          <w:rFonts w:ascii="Times New Roman" w:hAnsi="Times New Roman"/>
        </w:rPr>
        <w:t>to download the zip file containing the results. This zip file contains four files.</w:t>
      </w:r>
    </w:p>
    <w:p w14:paraId="4827304C" w14:textId="2274ADAD" w:rsidR="00F014CC" w:rsidRDefault="00F014CC" w:rsidP="0013314C">
      <w:pPr>
        <w:jc w:val="both"/>
        <w:rPr>
          <w:rFonts w:ascii="Times New Roman" w:hAnsi="Times New Roman"/>
        </w:rPr>
      </w:pPr>
    </w:p>
    <w:p w14:paraId="7137860F" w14:textId="07011CD9" w:rsidR="00F014CC" w:rsidRDefault="00F014CC" w:rsidP="00F92DCA">
      <w:pPr>
        <w:pStyle w:val="ListParagraph"/>
        <w:numPr>
          <w:ilvl w:val="0"/>
          <w:numId w:val="299"/>
        </w:numPr>
        <w:jc w:val="both"/>
      </w:pPr>
      <w:r>
        <w:t>Three XML files: Accepted Response, Rejected Response, and Summary Response</w:t>
      </w:r>
    </w:p>
    <w:p w14:paraId="50BC69DA" w14:textId="7143C734" w:rsidR="00F014CC" w:rsidRPr="00F014CC" w:rsidRDefault="00F014CC" w:rsidP="00F92DCA">
      <w:pPr>
        <w:pStyle w:val="ListParagraph"/>
        <w:numPr>
          <w:ilvl w:val="0"/>
          <w:numId w:val="299"/>
        </w:numPr>
        <w:jc w:val="both"/>
      </w:pPr>
      <w:r>
        <w:t>One PDF file: This PDF file lists the payloads that were accepted, rejected, and a summary of these transactions.</w:t>
      </w:r>
    </w:p>
    <w:p w14:paraId="5088741D" w14:textId="77777777" w:rsidR="00F014CC" w:rsidRDefault="00F014CC" w:rsidP="0013314C">
      <w:pPr>
        <w:jc w:val="both"/>
        <w:rPr>
          <w:rFonts w:ascii="Times New Roman" w:hAnsi="Times New Roman"/>
        </w:rPr>
      </w:pPr>
    </w:p>
    <w:p w14:paraId="00FDE487" w14:textId="78D37875" w:rsidR="00F014CC" w:rsidRDefault="00F014CC" w:rsidP="0013314C">
      <w:pPr>
        <w:jc w:val="both"/>
        <w:rPr>
          <w:rFonts w:ascii="Times New Roman" w:hAnsi="Times New Roman"/>
        </w:rPr>
      </w:pPr>
      <w:r w:rsidRPr="00F014CC">
        <w:rPr>
          <w:rFonts w:ascii="Times New Roman" w:hAnsi="Times New Roman"/>
          <w:noProof/>
        </w:rPr>
        <w:drawing>
          <wp:inline distT="0" distB="0" distL="0" distR="0" wp14:anchorId="63C10A27" wp14:editId="69C9FB8B">
            <wp:extent cx="5943600" cy="190754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907540"/>
                    </a:xfrm>
                    <a:prstGeom prst="rect">
                      <a:avLst/>
                    </a:prstGeom>
                  </pic:spPr>
                </pic:pic>
              </a:graphicData>
            </a:graphic>
          </wp:inline>
        </w:drawing>
      </w:r>
    </w:p>
    <w:p w14:paraId="2DA15F4B" w14:textId="7740A05D" w:rsidR="00F014CC" w:rsidRDefault="00F014CC" w:rsidP="0013314C">
      <w:pPr>
        <w:jc w:val="both"/>
        <w:rPr>
          <w:rFonts w:ascii="Times New Roman" w:hAnsi="Times New Roman"/>
        </w:rPr>
      </w:pPr>
    </w:p>
    <w:p w14:paraId="7DD2FE6D" w14:textId="77777777" w:rsidR="00650C70" w:rsidRDefault="00650C70" w:rsidP="00650C70">
      <w:pPr>
        <w:jc w:val="both"/>
        <w:rPr>
          <w:rFonts w:ascii="Times New Roman" w:hAnsi="Times New Roman" w:cs="Times New Roman"/>
        </w:rPr>
      </w:pPr>
      <w:r w:rsidRPr="00650C70">
        <w:rPr>
          <w:rFonts w:ascii="Times New Roman" w:hAnsi="Times New Roman" w:cs="Times New Roman"/>
        </w:rPr>
        <w:t xml:space="preserve">If the status of your transaction is </w:t>
      </w:r>
      <w:r w:rsidR="008C42BC" w:rsidRPr="00650C70">
        <w:rPr>
          <w:rFonts w:ascii="Times New Roman" w:hAnsi="Times New Roman" w:cs="Times New Roman"/>
        </w:rPr>
        <w:t xml:space="preserve">“Failed”, click on the </w:t>
      </w:r>
      <w:r>
        <w:rPr>
          <w:rFonts w:ascii="Times New Roman" w:hAnsi="Times New Roman" w:cs="Times New Roman"/>
        </w:rPr>
        <w:t>“</w:t>
      </w:r>
      <w:r w:rsidR="008C42BC" w:rsidRPr="00650C70">
        <w:rPr>
          <w:rFonts w:ascii="Times New Roman" w:hAnsi="Times New Roman" w:cs="Times New Roman"/>
          <w:bCs/>
        </w:rPr>
        <w:t>submission- metadata.xml</w:t>
      </w:r>
      <w:r>
        <w:rPr>
          <w:rFonts w:ascii="Times New Roman" w:hAnsi="Times New Roman" w:cs="Times New Roman"/>
          <w:bCs/>
        </w:rPr>
        <w:t>”</w:t>
      </w:r>
      <w:r w:rsidR="008C42BC" w:rsidRPr="00650C70">
        <w:rPr>
          <w:rFonts w:ascii="Times New Roman" w:hAnsi="Times New Roman" w:cs="Times New Roman"/>
          <w:b/>
          <w:spacing w:val="-11"/>
        </w:rPr>
        <w:t xml:space="preserve"> </w:t>
      </w:r>
      <w:r w:rsidR="008C42BC" w:rsidRPr="00650C70">
        <w:rPr>
          <w:rFonts w:ascii="Times New Roman" w:hAnsi="Times New Roman" w:cs="Times New Roman"/>
        </w:rPr>
        <w:t>file</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view</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up</w:t>
      </w:r>
      <w:r w:rsidR="008C42BC" w:rsidRPr="00650C70">
        <w:rPr>
          <w:rFonts w:ascii="Times New Roman" w:hAnsi="Times New Roman" w:cs="Times New Roman"/>
          <w:spacing w:val="-10"/>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100</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errors</w:t>
      </w:r>
      <w:r>
        <w:rPr>
          <w:rFonts w:ascii="Times New Roman" w:hAnsi="Times New Roman" w:cs="Times New Roman"/>
        </w:rPr>
        <w:t xml:space="preserve"> identified by the </w:t>
      </w:r>
      <w:r w:rsidR="008C42BC" w:rsidRPr="00650C70">
        <w:rPr>
          <w:rFonts w:ascii="Times New Roman" w:hAnsi="Times New Roman" w:cs="Times New Roman"/>
        </w:rPr>
        <w:t>CDX</w:t>
      </w:r>
      <w:r w:rsidR="008C42BC" w:rsidRPr="00650C70">
        <w:rPr>
          <w:rFonts w:ascii="Times New Roman" w:hAnsi="Times New Roman" w:cs="Times New Roman"/>
          <w:spacing w:val="-11"/>
        </w:rPr>
        <w:t xml:space="preserve"> </w:t>
      </w:r>
      <w:r>
        <w:rPr>
          <w:rFonts w:ascii="Times New Roman" w:hAnsi="Times New Roman" w:cs="Times New Roman"/>
          <w:spacing w:val="-11"/>
        </w:rPr>
        <w:t>Node</w:t>
      </w:r>
      <w:r w:rsidR="008C42BC" w:rsidRPr="00650C70">
        <w:rPr>
          <w:rFonts w:ascii="Times New Roman" w:hAnsi="Times New Roman" w:cs="Times New Roman"/>
        </w:rPr>
        <w:t>:</w:t>
      </w:r>
    </w:p>
    <w:p w14:paraId="6019EACE" w14:textId="77777777" w:rsidR="00650C70" w:rsidRDefault="00650C70" w:rsidP="00650C70">
      <w:pPr>
        <w:jc w:val="both"/>
        <w:rPr>
          <w:rFonts w:ascii="Times New Roman" w:hAnsi="Times New Roman" w:cs="Times New Roman"/>
        </w:rPr>
      </w:pPr>
    </w:p>
    <w:p w14:paraId="0AE4F6E9" w14:textId="2277919D" w:rsidR="000C6C5E" w:rsidRPr="00650C70" w:rsidRDefault="008C42BC" w:rsidP="00F92DCA">
      <w:pPr>
        <w:pStyle w:val="ListParagraph"/>
        <w:numPr>
          <w:ilvl w:val="0"/>
          <w:numId w:val="300"/>
        </w:numPr>
        <w:ind w:left="360"/>
        <w:jc w:val="both"/>
      </w:pPr>
      <w:r w:rsidRPr="00DE63A5">
        <w:t xml:space="preserve">If the </w:t>
      </w:r>
      <w:r w:rsidRPr="00650C70">
        <w:rPr>
          <w:i/>
        </w:rPr>
        <w:t xml:space="preserve">&lt;result&gt; </w:t>
      </w:r>
      <w:r w:rsidRPr="00DE63A5">
        <w:t>tag has a message that starts with “</w:t>
      </w:r>
      <w:r w:rsidRPr="00650C70">
        <w:rPr>
          <w:b/>
        </w:rPr>
        <w:t xml:space="preserve">Congratulations </w:t>
      </w:r>
      <w:r w:rsidRPr="00DE63A5">
        <w:t xml:space="preserve">…” the file passed schema validation but could not be sent to ICIS for </w:t>
      </w:r>
      <w:r w:rsidRPr="00650C70">
        <w:rPr>
          <w:spacing w:val="2"/>
        </w:rPr>
        <w:t xml:space="preserve">an </w:t>
      </w:r>
      <w:r w:rsidRPr="00DE63A5">
        <w:t>unknown reason. Contact the CDX Help Desk for</w:t>
      </w:r>
      <w:r w:rsidRPr="00650C70">
        <w:rPr>
          <w:spacing w:val="-9"/>
        </w:rPr>
        <w:t xml:space="preserve"> </w:t>
      </w:r>
      <w:r w:rsidRPr="00DE63A5">
        <w:t>help.</w:t>
      </w:r>
    </w:p>
    <w:p w14:paraId="7B64A60C" w14:textId="77777777" w:rsidR="002014A6" w:rsidRDefault="002014A6" w:rsidP="00DE63A5">
      <w:pPr>
        <w:pStyle w:val="BodyText"/>
      </w:pPr>
    </w:p>
    <w:p w14:paraId="20B5A7A2" w14:textId="651E675A" w:rsidR="000C6C5E" w:rsidRDefault="00DE63A5" w:rsidP="00DE63A5">
      <w:pPr>
        <w:ind w:left="450"/>
        <w:rPr>
          <w:rFonts w:ascii="Times New Roman"/>
          <w:sz w:val="20"/>
        </w:rPr>
      </w:pPr>
      <w:r>
        <w:rPr>
          <w:rFonts w:ascii="Times New Roman"/>
          <w:noProof/>
          <w:spacing w:val="-49"/>
          <w:sz w:val="20"/>
        </w:rPr>
        <mc:AlternateContent>
          <mc:Choice Requires="wps">
            <w:drawing>
              <wp:inline distT="0" distB="0" distL="0" distR="0" wp14:anchorId="5A6FE234" wp14:editId="37163640">
                <wp:extent cx="5301615" cy="1556385"/>
                <wp:effectExtent l="0" t="0" r="13335" b="24765"/>
                <wp:docPr id="1416" name="Text Box 152" descr="Screen shot of the &lt;result&gt; tag with a message that starts with “Congratulation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4">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document,\\cdxprepnetapp1\QA_Temp\2668e6db-36f1-4ed4-859c- 0f097c3e47ef0.unzipped\txg330035change.xml,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inline>
            </w:drawing>
          </mc:Choice>
          <mc:Fallback>
            <w:pict>
              <v:shape w14:anchorId="5A6FE234" id="Text Box 152" o:spid="_x0000_s1050" type="#_x0000_t202" alt="Screen shot of the &lt;result&gt; tag with a message that starts with “Congratulations …” " style="width:417.45pt;height:1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" filled="f" strokeweight=".48pt">
                <v:textbox inset="0,0,0,0">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5">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document,\\cdxprepnetapp1\QA_Temp\2668e6db-36f1-4ed4-859c- 0f097c3e47ef0.unzipped\txg330035change.xml,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v:textbox>
                <w10:anchorlock/>
              </v:shape>
            </w:pict>
          </mc:Fallback>
        </mc:AlternateContent>
      </w:r>
      <w:r w:rsidR="008C42BC">
        <w:rPr>
          <w:rFonts w:ascii="Times New Roman"/>
          <w:spacing w:val="-49"/>
          <w:sz w:val="20"/>
        </w:rPr>
        <w:t xml:space="preserve"> </w:t>
      </w:r>
    </w:p>
    <w:p w14:paraId="73ECBCA1" w14:textId="77777777" w:rsidR="000C6C5E" w:rsidRPr="00DE63A5" w:rsidRDefault="000C6C5E">
      <w:pPr>
        <w:pStyle w:val="BodyText"/>
        <w:rPr>
          <w:sz w:val="22"/>
          <w:szCs w:val="22"/>
        </w:rPr>
      </w:pPr>
    </w:p>
    <w:p w14:paraId="05E803E7" w14:textId="40569F49" w:rsidR="000C6C5E" w:rsidRPr="00DE63A5" w:rsidRDefault="008C42BC" w:rsidP="00F92DCA">
      <w:pPr>
        <w:pStyle w:val="ListParagraph"/>
        <w:numPr>
          <w:ilvl w:val="3"/>
          <w:numId w:val="183"/>
        </w:numPr>
        <w:ind w:left="360" w:right="215"/>
        <w:jc w:val="both"/>
      </w:pPr>
      <w:r w:rsidRPr="00DE63A5">
        <w:t xml:space="preserve">If the </w:t>
      </w:r>
      <w:r w:rsidRPr="00DE63A5">
        <w:rPr>
          <w:i/>
        </w:rPr>
        <w:t xml:space="preserve">&lt;result&gt; </w:t>
      </w:r>
      <w:r w:rsidRPr="00DE63A5">
        <w:t>tag message is similar to one or more of the schema validation errors</w:t>
      </w:r>
      <w:r w:rsidRPr="00DE63A5">
        <w:rPr>
          <w:spacing w:val="-8"/>
        </w:rPr>
        <w:t xml:space="preserve"> </w:t>
      </w:r>
      <w:r w:rsidRPr="00DE63A5">
        <w:t>listed</w:t>
      </w:r>
      <w:r w:rsidRPr="00DE63A5">
        <w:rPr>
          <w:spacing w:val="-8"/>
        </w:rPr>
        <w:t xml:space="preserve"> </w:t>
      </w:r>
      <w:r w:rsidRPr="00DE63A5">
        <w:t>in</w:t>
      </w:r>
      <w:r w:rsidRPr="00DE63A5">
        <w:rPr>
          <w:spacing w:val="-6"/>
        </w:rPr>
        <w:t xml:space="preserve"> </w:t>
      </w:r>
      <w:r w:rsidR="00650C70">
        <w:rPr>
          <w:spacing w:val="-6"/>
        </w:rPr>
        <w:t xml:space="preserve">the </w:t>
      </w:r>
      <w:hyperlink r:id="rId106" w:history="1">
        <w:r w:rsidR="00650C70" w:rsidRPr="00650C70">
          <w:rPr>
            <w:rStyle w:val="Hyperlink"/>
            <w:spacing w:val="-6"/>
          </w:rPr>
          <w:t>ICIS-NPDES EDT Technical Specifications</w:t>
        </w:r>
      </w:hyperlink>
      <w:r w:rsidR="00650C70">
        <w:rPr>
          <w:spacing w:val="-6"/>
        </w:rPr>
        <w:t xml:space="preserve">, </w:t>
      </w:r>
      <w:r w:rsidRPr="00DE63A5">
        <w:t>find</w:t>
      </w:r>
      <w:r w:rsidRPr="00DE63A5">
        <w:rPr>
          <w:spacing w:val="-9"/>
        </w:rPr>
        <w:t xml:space="preserve"> </w:t>
      </w:r>
      <w:r w:rsidRPr="00DE63A5">
        <w:t>and</w:t>
      </w:r>
      <w:r w:rsidRPr="00DE63A5">
        <w:rPr>
          <w:spacing w:val="-6"/>
        </w:rPr>
        <w:t xml:space="preserve"> </w:t>
      </w:r>
      <w:r w:rsidRPr="00DE63A5">
        <w:t>fix</w:t>
      </w:r>
      <w:r w:rsidRPr="00DE63A5">
        <w:rPr>
          <w:spacing w:val="-6"/>
        </w:rPr>
        <w:t xml:space="preserve"> </w:t>
      </w:r>
      <w:r w:rsidRPr="00DE63A5">
        <w:t>the</w:t>
      </w:r>
      <w:r w:rsidRPr="00DE63A5">
        <w:rPr>
          <w:spacing w:val="-6"/>
        </w:rPr>
        <w:t xml:space="preserve"> </w:t>
      </w:r>
      <w:r w:rsidRPr="00DE63A5">
        <w:t>error(s)</w:t>
      </w:r>
      <w:r w:rsidRPr="00DE63A5">
        <w:rPr>
          <w:spacing w:val="-5"/>
        </w:rPr>
        <w:t xml:space="preserve"> </w:t>
      </w:r>
      <w:r w:rsidRPr="00DE63A5">
        <w:t>in</w:t>
      </w:r>
      <w:r w:rsidRPr="00DE63A5">
        <w:rPr>
          <w:spacing w:val="-6"/>
        </w:rPr>
        <w:t xml:space="preserve"> </w:t>
      </w:r>
      <w:r w:rsidRPr="00DE63A5">
        <w:t>your</w:t>
      </w:r>
      <w:r w:rsidRPr="00DE63A5">
        <w:rPr>
          <w:spacing w:val="-5"/>
        </w:rPr>
        <w:t xml:space="preserve"> </w:t>
      </w:r>
      <w:r w:rsidRPr="00DE63A5">
        <w:t>XML</w:t>
      </w:r>
      <w:r w:rsidRPr="00DE63A5">
        <w:rPr>
          <w:spacing w:val="-6"/>
        </w:rPr>
        <w:t xml:space="preserve"> </w:t>
      </w:r>
      <w:r w:rsidR="00650C70">
        <w:rPr>
          <w:spacing w:val="-6"/>
        </w:rPr>
        <w:t xml:space="preserve">Instance Document(s) and resubmit the zip file. </w:t>
      </w:r>
      <w:r w:rsidRPr="00DE63A5">
        <w:t xml:space="preserve">Contact ICIS User Support if you need help </w:t>
      </w:r>
      <w:r w:rsidR="00650C70">
        <w:t xml:space="preserve">understanding how to resolve these </w:t>
      </w:r>
      <w:r w:rsidRPr="00DE63A5">
        <w:t>validation</w:t>
      </w:r>
      <w:r w:rsidRPr="00DE63A5">
        <w:rPr>
          <w:spacing w:val="-6"/>
        </w:rPr>
        <w:t xml:space="preserve"> </w:t>
      </w:r>
      <w:r w:rsidRPr="00DE63A5">
        <w:t>errors.</w:t>
      </w:r>
    </w:p>
    <w:p w14:paraId="2B3821ED" w14:textId="7499FFDA" w:rsidR="000C6C5E" w:rsidRPr="00DE63A5" w:rsidRDefault="00DE63A5" w:rsidP="00650C70">
      <w:pPr>
        <w:pStyle w:val="BodyText"/>
        <w:spacing w:before="1"/>
        <w:rPr>
          <w:sz w:val="22"/>
          <w:szCs w:val="22"/>
        </w:rPr>
      </w:pPr>
      <w:r w:rsidRPr="00DE63A5">
        <w:rPr>
          <w:noProof/>
          <w:sz w:val="22"/>
          <w:szCs w:val="22"/>
        </w:rPr>
        <w:lastRenderedPageBreak/>
        <mc:AlternateContent>
          <mc:Choice Requires="wps">
            <w:drawing>
              <wp:anchor distT="0" distB="0" distL="0" distR="0" simplePos="0" relativeHeight="251619328" behindDoc="0" locked="0" layoutInCell="1" allowOverlap="1" wp14:anchorId="7A4AABCB" wp14:editId="6A2BF589">
                <wp:simplePos x="0" y="0"/>
                <wp:positionH relativeFrom="page">
                  <wp:posOffset>1196340</wp:posOffset>
                </wp:positionH>
                <wp:positionV relativeFrom="paragraph">
                  <wp:posOffset>160020</wp:posOffset>
                </wp:positionV>
                <wp:extent cx="5506720" cy="2013585"/>
                <wp:effectExtent l="0" t="0" r="17780" b="24765"/>
                <wp:wrapTopAndBottom/>
                <wp:docPr id="1415" name="Text Box 151" descr="Screen shot of the &lt;result&gt; tag with a message that starts with “The document... contains the following error(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13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7">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'c:\ICISSchemas\SchemasVersion2.0:Id' element is invalid - The value 'UUStaffer1123456789012345678901' is invalid according to its datatype 'c:\ICISSchemas\SchemasVersion2.0:StringMin3Max30Type' - The actual length is greater than the MaxLength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ABCB" id="Text Box 151" o:spid="_x0000_s1051" type="#_x0000_t202" alt="Screen shot of the &lt;result&gt; tag with a message that starts with “The document... contains the following error(s): …” " style="position:absolute;margin-left:94.2pt;margin-top:12.6pt;width:433.6pt;height:158.5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" filled="f" strokeweight=".48pt">
                <v:textbox inset="0,0,0,0">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8">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'c:\ICISSchemas\SchemasVersion2.0:Id' element is invalid - The value 'UUStaffer1123456789012345678901' is invalid according to its datatype 'c:\ICISSchemas\SchemasVersion2.0:StringMin3Max30Type' - The actual length is greater than the MaxLength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237A4BE1" w14:textId="58354F2A" w:rsidR="000C6C5E" w:rsidRPr="00DE63A5" w:rsidRDefault="008C42BC" w:rsidP="00F92DCA">
      <w:pPr>
        <w:pStyle w:val="ListParagraph"/>
        <w:numPr>
          <w:ilvl w:val="3"/>
          <w:numId w:val="183"/>
        </w:numPr>
        <w:spacing w:before="91"/>
        <w:ind w:left="360" w:right="217"/>
        <w:jc w:val="both"/>
      </w:pPr>
      <w:r w:rsidRPr="00DE63A5">
        <w:t xml:space="preserve">If the </w:t>
      </w:r>
      <w:r w:rsidRPr="00DE63A5">
        <w:rPr>
          <w:i/>
        </w:rPr>
        <w:t xml:space="preserve">&lt;result&gt; </w:t>
      </w:r>
      <w:r w:rsidRPr="00DE63A5">
        <w:t xml:space="preserve">tag has a message that is similar to one or more of the SOAP validation errors listed </w:t>
      </w:r>
      <w:r w:rsidR="00650C70" w:rsidRPr="00DE63A5">
        <w:t>in</w:t>
      </w:r>
      <w:r w:rsidR="00650C70" w:rsidRPr="00DE63A5">
        <w:rPr>
          <w:spacing w:val="-6"/>
        </w:rPr>
        <w:t xml:space="preserve"> </w:t>
      </w:r>
      <w:r w:rsidRPr="00DE63A5">
        <w:t>Section 9.4 an error other than schema validation occurred. Contact ICIS User Support for</w:t>
      </w:r>
      <w:r w:rsidRPr="00DE63A5">
        <w:rPr>
          <w:spacing w:val="-9"/>
        </w:rPr>
        <w:t xml:space="preserve"> </w:t>
      </w:r>
      <w:r w:rsidRPr="00DE63A5">
        <w:t>help.</w:t>
      </w:r>
    </w:p>
    <w:p w14:paraId="64D092C9" w14:textId="27085C74" w:rsidR="007E4094" w:rsidRDefault="00856C4D" w:rsidP="00DE63A5">
      <w:pPr>
        <w:pStyle w:val="BodyText"/>
        <w:spacing w:before="9"/>
        <w:rPr>
          <w:sz w:val="22"/>
          <w:szCs w:val="22"/>
        </w:rPr>
      </w:pPr>
      <w:r w:rsidRPr="00DE63A5">
        <w:rPr>
          <w:noProof/>
          <w:sz w:val="22"/>
          <w:szCs w:val="22"/>
        </w:rPr>
        <mc:AlternateContent>
          <mc:Choice Requires="wps">
            <w:drawing>
              <wp:anchor distT="0" distB="0" distL="0" distR="0" simplePos="0" relativeHeight="251620352" behindDoc="0" locked="0" layoutInCell="1" allowOverlap="1" wp14:anchorId="1DAD893A" wp14:editId="33778321">
                <wp:simplePos x="0" y="0"/>
                <wp:positionH relativeFrom="page">
                  <wp:posOffset>1188720</wp:posOffset>
                </wp:positionH>
                <wp:positionV relativeFrom="paragraph">
                  <wp:posOffset>182245</wp:posOffset>
                </wp:positionV>
                <wp:extent cx="5514340" cy="1556385"/>
                <wp:effectExtent l="0" t="0" r="10160" b="24765"/>
                <wp:wrapTopAndBottom/>
                <wp:docPr id="1414" name="Text Box 150" descr="Screen shot of the &lt;result&gt; tag with a message that states “description&gt;Unable to authenticate us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09">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893A" id="Text Box 150" o:spid="_x0000_s1052" type="#_x0000_t202" alt="Screen shot of the &lt;result&gt; tag with a message that states “description&gt;Unable to authenticate user.” " style="position:absolute;margin-left:93.6pt;margin-top:14.35pt;width:434.2pt;height:122.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JUGQIAABQEAAAOAAAAZHJzL2Uyb0RvYy54bWysU9tu2zAMfR+wfxD0vjhJmyAz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" filled="f" strokeweight=".48pt">
                <v:textbox inset="0,0,0,0">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10">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7386038A" w14:textId="69DAB5D2" w:rsidR="000C6C5E" w:rsidRDefault="000C6C5E" w:rsidP="00DE63A5">
      <w:pPr>
        <w:pStyle w:val="BodyText"/>
        <w:spacing w:before="9"/>
        <w:rPr>
          <w:sz w:val="22"/>
          <w:szCs w:val="22"/>
        </w:rPr>
      </w:pPr>
    </w:p>
    <w:p w14:paraId="4521ADD8" w14:textId="6BEBB2B8" w:rsidR="00DE63A5" w:rsidRDefault="00F75309" w:rsidP="00DE63A5">
      <w:pPr>
        <w:pStyle w:val="BodyText"/>
        <w:spacing w:before="9"/>
        <w:rPr>
          <w:sz w:val="22"/>
          <w:szCs w:val="22"/>
        </w:rPr>
      </w:pPr>
      <w:r>
        <w:rPr>
          <w:noProof/>
        </w:rPr>
        <mc:AlternateContent>
          <mc:Choice Requires="wps">
            <w:drawing>
              <wp:anchor distT="0" distB="0" distL="114300" distR="114300" simplePos="0" relativeHeight="251716608" behindDoc="0" locked="0" layoutInCell="1" allowOverlap="1" wp14:anchorId="3A82E370" wp14:editId="737C5AB2">
                <wp:simplePos x="0" y="0"/>
                <wp:positionH relativeFrom="column">
                  <wp:posOffset>1200150</wp:posOffset>
                </wp:positionH>
                <wp:positionV relativeFrom="paragraph">
                  <wp:posOffset>13970</wp:posOffset>
                </wp:positionV>
                <wp:extent cx="4587240" cy="990600"/>
                <wp:effectExtent l="0" t="0" r="22860" b="19050"/>
                <wp:wrapNone/>
                <wp:docPr id="1413" name="Text Box 146" descr="Callout box showing the text:&#10;Refer to Section 9 of this document for a comprehensive list of XML schema validation errors, what caused them and how to fix them. Contact ICIS User Support if you need assistance with interpreting the contents of “submission-metadata.xm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990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1"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2E370" id="Text Box 146" o:spid="_x0000_s1053" type="#_x0000_t202" alt="Callout box showing the text:&#10;Refer to Section 9 of this document for a comprehensive list of XML schema validation errors, what caused them and how to fix them. Contact ICIS User Support if you need assistance with interpreting the contents of “submission-metadata.xml”!" style="position:absolute;margin-left:94.5pt;margin-top:1.1pt;width:361.2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" filled="f" strokeweight="1.5pt">
                <v:textbox inset="0,0,0,0">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2"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v:textbox>
              </v:shape>
            </w:pict>
          </mc:Fallback>
        </mc:AlternateContent>
      </w:r>
      <w:r>
        <w:rPr>
          <w:noProof/>
        </w:rPr>
        <w:drawing>
          <wp:anchor distT="0" distB="0" distL="114300" distR="114300" simplePos="0" relativeHeight="251696128" behindDoc="0" locked="0" layoutInCell="1" allowOverlap="1" wp14:anchorId="677B95D5" wp14:editId="7421A9E7">
            <wp:simplePos x="0" y="0"/>
            <wp:positionH relativeFrom="margin">
              <wp:posOffset>215900</wp:posOffset>
            </wp:positionH>
            <wp:positionV relativeFrom="paragraph">
              <wp:posOffset>70908</wp:posOffset>
            </wp:positionV>
            <wp:extent cx="822234" cy="784860"/>
            <wp:effectExtent l="0" t="0" r="0" b="0"/>
            <wp:wrapNone/>
            <wp:docPr id="34" name="Picture 3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CE4F2" w14:textId="75FC523C" w:rsidR="00DE63A5" w:rsidRDefault="00DE63A5" w:rsidP="00DE63A5">
      <w:pPr>
        <w:pStyle w:val="BodyText"/>
        <w:spacing w:before="9"/>
        <w:rPr>
          <w:sz w:val="22"/>
          <w:szCs w:val="22"/>
        </w:rPr>
      </w:pPr>
    </w:p>
    <w:p w14:paraId="0F1F13E6" w14:textId="57549B58" w:rsidR="00DE63A5" w:rsidRPr="00DE63A5" w:rsidRDefault="00DE63A5" w:rsidP="00DE63A5">
      <w:pPr>
        <w:pStyle w:val="BodyText"/>
        <w:spacing w:before="9"/>
        <w:rPr>
          <w:sz w:val="22"/>
          <w:szCs w:val="22"/>
        </w:rPr>
      </w:pPr>
    </w:p>
    <w:p w14:paraId="33099FA3" w14:textId="1896BBE1" w:rsidR="000C6C5E" w:rsidRDefault="000C6C5E" w:rsidP="00DE63A5">
      <w:pPr>
        <w:rPr>
          <w:rFonts w:ascii="Times New Roman" w:hAnsi="Times New Roman" w:cs="Times New Roman"/>
        </w:rPr>
      </w:pPr>
    </w:p>
    <w:p w14:paraId="69B26022" w14:textId="3105B6B2" w:rsidR="00F014CC" w:rsidRDefault="00F014CC" w:rsidP="00DE63A5">
      <w:pPr>
        <w:rPr>
          <w:rFonts w:ascii="Times New Roman" w:hAnsi="Times New Roman" w:cs="Times New Roman"/>
        </w:rPr>
      </w:pPr>
    </w:p>
    <w:p w14:paraId="433E8CC0" w14:textId="77777777" w:rsidR="00F014CC" w:rsidRPr="00DE63A5" w:rsidRDefault="00F014CC" w:rsidP="00DE63A5">
      <w:pPr>
        <w:rPr>
          <w:rFonts w:ascii="Times New Roman" w:hAnsi="Times New Roman" w:cs="Times New Roman"/>
        </w:rPr>
      </w:pPr>
    </w:p>
    <w:p w14:paraId="4CBC50D0" w14:textId="77777777" w:rsidR="00622423" w:rsidRDefault="00622423" w:rsidP="00622423">
      <w:pPr>
        <w:ind w:right="114"/>
      </w:pPr>
    </w:p>
    <w:p w14:paraId="7C1E86EE" w14:textId="77777777" w:rsidR="00622423" w:rsidRDefault="00622423" w:rsidP="00622423">
      <w:pPr>
        <w:ind w:right="114"/>
      </w:pPr>
    </w:p>
    <w:p w14:paraId="0DA3B59B" w14:textId="77777777" w:rsidR="00622423" w:rsidRDefault="00622423">
      <w:r>
        <w:br w:type="page"/>
      </w:r>
    </w:p>
    <w:p w14:paraId="133E0962" w14:textId="36F0EDCE" w:rsidR="000C6C5E" w:rsidRDefault="00622423" w:rsidP="00F92DCA">
      <w:pPr>
        <w:pStyle w:val="ListParagraph"/>
        <w:numPr>
          <w:ilvl w:val="3"/>
          <w:numId w:val="183"/>
        </w:numPr>
        <w:spacing w:before="91"/>
        <w:ind w:left="360" w:right="217"/>
        <w:jc w:val="both"/>
      </w:pPr>
      <w:r w:rsidRPr="00622423">
        <w:lastRenderedPageBreak/>
        <w:t>To exit the CDX EN Services Center Web Form, click on the Logout hyperlink on the upper right corner of the screen</w:t>
      </w:r>
      <w:r w:rsidRPr="00DE63A5">
        <w:t>.</w:t>
      </w:r>
    </w:p>
    <w:p w14:paraId="7307EC6F" w14:textId="77777777" w:rsidR="00F75309" w:rsidRPr="00DE63A5" w:rsidRDefault="00F75309" w:rsidP="00F75309">
      <w:pPr>
        <w:pStyle w:val="ListParagraph"/>
        <w:ind w:left="1440" w:right="114" w:firstLine="0"/>
      </w:pPr>
    </w:p>
    <w:p w14:paraId="4DFAADEC" w14:textId="78EF48B7" w:rsidR="000C6C5E" w:rsidRDefault="002014A6" w:rsidP="00F75309">
      <w:pPr>
        <w:pStyle w:val="BodyText"/>
        <w:jc w:val="center"/>
        <w:rPr>
          <w:sz w:val="22"/>
          <w:szCs w:val="22"/>
        </w:rPr>
      </w:pPr>
      <w:r>
        <w:rPr>
          <w:noProof/>
          <w:sz w:val="22"/>
          <w:szCs w:val="22"/>
        </w:rPr>
        <w:drawing>
          <wp:inline distT="0" distB="0" distL="0" distR="0" wp14:anchorId="17BD5898" wp14:editId="01257005">
            <wp:extent cx="5455920" cy="2930808"/>
            <wp:effectExtent l="0" t="0" r="0" b="3175"/>
            <wp:docPr id="1362" name="Picture 1362" descr="Screen shot of the CDX Exchange Network Services Center with the Logout hyperlink highlighted in the upper right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Screen shot of the CDX Exchange Network Services Center with the Logout hyperlink highlighted in the upper right corner of the scre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2870" cy="2934541"/>
                    </a:xfrm>
                    <a:prstGeom prst="rect">
                      <a:avLst/>
                    </a:prstGeom>
                    <a:noFill/>
                    <a:ln>
                      <a:noFill/>
                    </a:ln>
                  </pic:spPr>
                </pic:pic>
              </a:graphicData>
            </a:graphic>
          </wp:inline>
        </w:drawing>
      </w:r>
    </w:p>
    <w:p w14:paraId="41F91FB6" w14:textId="6CB3C561" w:rsidR="002014A6" w:rsidRPr="00DE63A5" w:rsidRDefault="002014A6" w:rsidP="00F75309">
      <w:pPr>
        <w:pStyle w:val="BodyText"/>
        <w:jc w:val="center"/>
        <w:rPr>
          <w:sz w:val="22"/>
          <w:szCs w:val="22"/>
        </w:rPr>
      </w:pPr>
    </w:p>
    <w:p w14:paraId="02198C0E" w14:textId="0EC58E18" w:rsidR="000C6C5E" w:rsidRPr="00DE63A5" w:rsidRDefault="002014A6" w:rsidP="00DE63A5">
      <w:pPr>
        <w:pStyle w:val="BodyText"/>
        <w:rPr>
          <w:sz w:val="22"/>
          <w:szCs w:val="22"/>
        </w:rPr>
      </w:pPr>
      <w:r>
        <w:rPr>
          <w:noProof/>
        </w:rPr>
        <w:drawing>
          <wp:anchor distT="0" distB="0" distL="114300" distR="114300" simplePos="0" relativeHeight="251697152" behindDoc="0" locked="0" layoutInCell="1" allowOverlap="1" wp14:anchorId="17F0B1B7" wp14:editId="2445E40B">
            <wp:simplePos x="0" y="0"/>
            <wp:positionH relativeFrom="margin">
              <wp:posOffset>165100</wp:posOffset>
            </wp:positionH>
            <wp:positionV relativeFrom="paragraph">
              <wp:posOffset>133985</wp:posOffset>
            </wp:positionV>
            <wp:extent cx="822234" cy="784860"/>
            <wp:effectExtent l="0" t="0" r="0" b="0"/>
            <wp:wrapNone/>
            <wp:docPr id="36" name="Picture 3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3A5">
        <w:rPr>
          <w:noProof/>
          <w:sz w:val="22"/>
          <w:szCs w:val="22"/>
        </w:rPr>
        <mc:AlternateContent>
          <mc:Choice Requires="wps">
            <w:drawing>
              <wp:anchor distT="0" distB="0" distL="0" distR="0" simplePos="0" relativeHeight="251622400" behindDoc="0" locked="0" layoutInCell="1" allowOverlap="1" wp14:anchorId="109449A5" wp14:editId="776AD8AE">
                <wp:simplePos x="0" y="0"/>
                <wp:positionH relativeFrom="page">
                  <wp:posOffset>2002790</wp:posOffset>
                </wp:positionH>
                <wp:positionV relativeFrom="paragraph">
                  <wp:posOffset>191770</wp:posOffset>
                </wp:positionV>
                <wp:extent cx="4042410" cy="687705"/>
                <wp:effectExtent l="0" t="0" r="15240" b="17145"/>
                <wp:wrapTopAndBottom/>
                <wp:docPr id="1392" name="Text Box 128" descr="Callout box showing the text:&#10;Contact the CDX Help Desk if you encounter any problems or have questions logging into the CDX en Services Center Web Form or navigating the screens. Contact ICIS User Support for assistance with interpreting submission-metadata.xml or the PDF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Contact the CDX Help Desk if you encounter any problems or have questions logging into the CDX en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9449A5" id="Text Box 128" o:spid="_x0000_s1054" type="#_x0000_t202" alt="Callout box showing the text:&#10;Contact the CDX Help Desk if you encounter any problems or have questions logging into the CDX en Services Center Web Form or navigating the screens. Contact ICIS User Support for assistance with interpreting submission-metadata.xml or the PDF file." style="position:absolute;margin-left:157.7pt;margin-top:15.1pt;width:318.3pt;height:54.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" filled="f" strokeweight="1.44pt">
                <v:textbox inset="0,0,0,0">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Contact the CDX Help Desk if you encounter any problems or have questions logging into the CDX en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v:textbox>
                <w10:wrap type="topAndBottom" anchorx="page"/>
              </v:shape>
            </w:pict>
          </mc:Fallback>
        </mc:AlternateContent>
      </w:r>
    </w:p>
    <w:p w14:paraId="151931D0" w14:textId="64793E15" w:rsidR="000C6C5E" w:rsidRDefault="00622423" w:rsidP="00DE63A5">
      <w:pPr>
        <w:pStyle w:val="BodyText"/>
        <w:rPr>
          <w:sz w:val="22"/>
          <w:szCs w:val="22"/>
        </w:rPr>
      </w:pPr>
      <w:r>
        <w:rPr>
          <w:noProof/>
        </w:rPr>
        <w:drawing>
          <wp:anchor distT="0" distB="0" distL="114300" distR="114300" simplePos="0" relativeHeight="251744256" behindDoc="0" locked="0" layoutInCell="1" allowOverlap="1" wp14:anchorId="06B6C116" wp14:editId="418B6372">
            <wp:simplePos x="0" y="0"/>
            <wp:positionH relativeFrom="margin">
              <wp:posOffset>165100</wp:posOffset>
            </wp:positionH>
            <wp:positionV relativeFrom="paragraph">
              <wp:posOffset>883285</wp:posOffset>
            </wp:positionV>
            <wp:extent cx="822234" cy="784860"/>
            <wp:effectExtent l="0" t="0" r="0" b="0"/>
            <wp:wrapNone/>
            <wp:docPr id="1404" name="Picture 140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5D29" w14:textId="540ECB4F" w:rsidR="000C6C5E" w:rsidRPr="00F014CC" w:rsidRDefault="00622423" w:rsidP="00F014CC">
      <w:pPr>
        <w:rPr>
          <w:rFonts w:ascii="Times New Roman" w:eastAsia="Times New Roman" w:hAnsi="Times New Roman" w:cs="Times New Roman"/>
        </w:rPr>
      </w:pPr>
      <w:r w:rsidRPr="00E5286F">
        <w:rPr>
          <w:rFonts w:ascii="Times New Roman" w:hAnsi="Times New Roman" w:cs="Times New Roman"/>
          <w:noProof/>
        </w:rPr>
        <mc:AlternateContent>
          <mc:Choice Requires="wps">
            <w:drawing>
              <wp:anchor distT="0" distB="0" distL="0" distR="0" simplePos="0" relativeHeight="251746304" behindDoc="0" locked="0" layoutInCell="1" allowOverlap="1" wp14:anchorId="43F19806" wp14:editId="240BE55D">
                <wp:simplePos x="0" y="0"/>
                <wp:positionH relativeFrom="page">
                  <wp:posOffset>2000250</wp:posOffset>
                </wp:positionH>
                <wp:positionV relativeFrom="paragraph">
                  <wp:posOffset>164465</wp:posOffset>
                </wp:positionV>
                <wp:extent cx="4042410" cy="527685"/>
                <wp:effectExtent l="0" t="0" r="15240" b="24765"/>
                <wp:wrapTopAndBottom/>
                <wp:docPr id="1405" name="Text Box 123" descr="Callout box showing the text:&#10;All XML files in your zipped submission file must contain a Property tag for the FullBatch name/value pair in order to get results in XML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All XML files in your zipped submission file must contain a Property tag for the FullBatch name/value pair in order to get results in XML 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19806" id="Text Box 123" o:spid="_x0000_s1055" type="#_x0000_t202" alt="Callout box showing the text:&#10;All XML files in your zipped submission file must contain a Property tag for the FullBatch name/value pair in order to get results in XML format!:" style="position:absolute;margin-left:157.5pt;margin-top:12.95pt;width:318.3pt;height:41.5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" filled="f" strokeweight="1.44pt">
                <v:textbox inset="0,0,0,0">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All XML files in your zipped submission file must contain a Property tag for the FullBatch name/value pair in order to get results in XML format!</w:t>
                      </w:r>
                    </w:p>
                  </w:txbxContent>
                </v:textbox>
                <w10:wrap type="topAndBottom" anchorx="page"/>
              </v:shape>
            </w:pict>
          </mc:Fallback>
        </mc:AlternateContent>
      </w:r>
      <w:r>
        <w:br w:type="page"/>
      </w:r>
      <w:bookmarkStart w:id="73" w:name="_bookmark58"/>
      <w:bookmarkEnd w:id="73"/>
    </w:p>
    <w:p w14:paraId="2C6FE15F" w14:textId="593958A5" w:rsidR="000C6C5E" w:rsidRDefault="00AF3C9E" w:rsidP="006E623B">
      <w:pPr>
        <w:pStyle w:val="Heading2"/>
      </w:pPr>
      <w:bookmarkStart w:id="74" w:name="_bookmark59"/>
      <w:bookmarkStart w:id="75" w:name="_Toc170912788"/>
      <w:bookmarkEnd w:id="74"/>
      <w:r>
        <w:lastRenderedPageBreak/>
        <w:t>6.2</w:t>
      </w:r>
      <w:r>
        <w:tab/>
      </w:r>
      <w:r w:rsidR="008C42BC">
        <w:t>SUBMITTING ICIS-NPDES BATCH FILES ELECTRONICALLY THROUGH A NODE ON THE EXCHANGE</w:t>
      </w:r>
      <w:r w:rsidR="008C42BC">
        <w:rPr>
          <w:spacing w:val="-3"/>
        </w:rPr>
        <w:t xml:space="preserve"> </w:t>
      </w:r>
      <w:r w:rsidR="008C42BC">
        <w:t>NETWORK</w:t>
      </w:r>
      <w:bookmarkEnd w:id="75"/>
    </w:p>
    <w:p w14:paraId="5119642F" w14:textId="7F657D91" w:rsidR="000C6C5E" w:rsidRPr="000275DC" w:rsidRDefault="00756A82" w:rsidP="0013314C">
      <w:pPr>
        <w:jc w:val="both"/>
        <w:rPr>
          <w:rFonts w:ascii="Times New Roman" w:hAnsi="Times New Roman" w:cs="Times New Roman"/>
          <w:b/>
        </w:rPr>
      </w:pPr>
      <w:r>
        <w:rPr>
          <w:noProof/>
        </w:rPr>
        <w:drawing>
          <wp:anchor distT="0" distB="0" distL="114300" distR="114300" simplePos="0" relativeHeight="251702272" behindDoc="0" locked="0" layoutInCell="1" allowOverlap="1" wp14:anchorId="738F0E85" wp14:editId="12EAC520">
            <wp:simplePos x="0" y="0"/>
            <wp:positionH relativeFrom="margin">
              <wp:posOffset>144780</wp:posOffset>
            </wp:positionH>
            <wp:positionV relativeFrom="paragraph">
              <wp:posOffset>258445</wp:posOffset>
            </wp:positionV>
            <wp:extent cx="822234" cy="784860"/>
            <wp:effectExtent l="0" t="0" r="0" b="0"/>
            <wp:wrapNone/>
            <wp:docPr id="48" name="Picture 4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14C" w:rsidRPr="000275DC">
        <w:rPr>
          <w:rFonts w:ascii="Times New Roman" w:hAnsi="Times New Roman" w:cs="Times New Roman"/>
          <w:noProof/>
        </w:rPr>
        <mc:AlternateContent>
          <mc:Choice Requires="wps">
            <w:drawing>
              <wp:anchor distT="0" distB="0" distL="0" distR="0" simplePos="0" relativeHeight="251631616" behindDoc="0" locked="0" layoutInCell="1" allowOverlap="1" wp14:anchorId="29B4777D" wp14:editId="0168156A">
                <wp:simplePos x="0" y="0"/>
                <wp:positionH relativeFrom="page">
                  <wp:posOffset>1998980</wp:posOffset>
                </wp:positionH>
                <wp:positionV relativeFrom="paragraph">
                  <wp:posOffset>271780</wp:posOffset>
                </wp:positionV>
                <wp:extent cx="4042410" cy="751840"/>
                <wp:effectExtent l="0" t="0" r="15240" b="10160"/>
                <wp:wrapTopAndBottom/>
                <wp:docPr id="1358" name="Text Box 94"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75184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4777D" id="Text Box 94" o:spid="_x0000_s1056"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57.4pt;margin-top:21.4pt;width:318.3pt;height:59.2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" filled="f" strokeweight="1.44pt">
                <v:textbox inset="0,0,0,0">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v:textbox>
                <w10:wrap type="topAndBottom" anchorx="page"/>
              </v:shape>
            </w:pict>
          </mc:Fallback>
        </mc:AlternateContent>
      </w:r>
    </w:p>
    <w:p w14:paraId="5625341E" w14:textId="77777777" w:rsidR="000C6C5E" w:rsidRPr="0013314C" w:rsidRDefault="000C6C5E" w:rsidP="0013314C">
      <w:pPr>
        <w:jc w:val="both"/>
        <w:rPr>
          <w:rFonts w:ascii="Times New Roman" w:hAnsi="Times New Roman" w:cs="Times New Roman"/>
          <w:bCs/>
        </w:rPr>
      </w:pPr>
    </w:p>
    <w:p w14:paraId="2C11FF98" w14:textId="77777777" w:rsidR="000275DC" w:rsidRDefault="000275DC" w:rsidP="0013314C">
      <w:pPr>
        <w:jc w:val="both"/>
        <w:rPr>
          <w:rFonts w:ascii="Times New Roman" w:hAnsi="Times New Roman" w:cs="Times New Roman"/>
        </w:rPr>
      </w:pPr>
    </w:p>
    <w:p w14:paraId="6C4D42F4" w14:textId="6B295796" w:rsidR="000C6C5E" w:rsidRPr="000275DC" w:rsidRDefault="008C42BC" w:rsidP="0013314C">
      <w:pPr>
        <w:jc w:val="both"/>
        <w:rPr>
          <w:rFonts w:ascii="Times New Roman" w:hAnsi="Times New Roman" w:cs="Times New Roman"/>
        </w:rPr>
      </w:pPr>
      <w:r w:rsidRPr="000275DC">
        <w:rPr>
          <w:rFonts w:ascii="Times New Roman" w:hAnsi="Times New Roman" w:cs="Times New Roman"/>
        </w:rPr>
        <w:t>Figure 6-1 illustrates the typical scenario for a state, tribe or EPA region submitting files to ICIS- NPDES Batch through their full node.</w:t>
      </w:r>
    </w:p>
    <w:p w14:paraId="27281B45" w14:textId="77777777" w:rsidR="000C6C5E" w:rsidRPr="000275DC" w:rsidRDefault="000C6C5E" w:rsidP="0013314C">
      <w:pPr>
        <w:pStyle w:val="BodyText"/>
        <w:jc w:val="both"/>
        <w:rPr>
          <w:sz w:val="22"/>
          <w:szCs w:val="22"/>
        </w:rPr>
      </w:pPr>
    </w:p>
    <w:p w14:paraId="48AAF411" w14:textId="77777777" w:rsidR="000C6C5E" w:rsidRPr="000275DC" w:rsidRDefault="008C42BC" w:rsidP="000275DC">
      <w:pPr>
        <w:pStyle w:val="BodyText"/>
        <w:jc w:val="center"/>
        <w:rPr>
          <w:sz w:val="22"/>
          <w:szCs w:val="22"/>
        </w:rPr>
      </w:pPr>
      <w:r w:rsidRPr="000275DC">
        <w:rPr>
          <w:noProof/>
          <w:sz w:val="22"/>
          <w:szCs w:val="22"/>
        </w:rPr>
        <w:drawing>
          <wp:inline distT="0" distB="0" distL="0" distR="0" wp14:anchorId="0B58B2CE" wp14:editId="3558A119">
            <wp:extent cx="4907694" cy="3362325"/>
            <wp:effectExtent l="0" t="0" r="0" b="0"/>
            <wp:docPr id="55" name="image53.jpeg" descr="Diagram illustrating the typical scenario for a state, tribe or EPA region submitting files to ICIS- NPDES Batch through their full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jpeg" descr="Diagram illustrating the typical scenario for a state, tribe or EPA region submitting files to ICIS- NPDES Batch through their full node."/>
                    <pic:cNvPicPr/>
                  </pic:nvPicPr>
                  <pic:blipFill>
                    <a:blip r:embed="rId114" cstate="print"/>
                    <a:stretch>
                      <a:fillRect/>
                    </a:stretch>
                  </pic:blipFill>
                  <pic:spPr>
                    <a:xfrm>
                      <a:off x="0" y="0"/>
                      <a:ext cx="4907694" cy="3362325"/>
                    </a:xfrm>
                    <a:prstGeom prst="rect">
                      <a:avLst/>
                    </a:prstGeom>
                  </pic:spPr>
                </pic:pic>
              </a:graphicData>
            </a:graphic>
          </wp:inline>
        </w:drawing>
      </w:r>
    </w:p>
    <w:p w14:paraId="09A8674F" w14:textId="77777777" w:rsidR="000C6C5E" w:rsidRDefault="008C42BC" w:rsidP="000275DC">
      <w:pPr>
        <w:spacing w:before="120"/>
        <w:ind w:left="1022"/>
        <w:rPr>
          <w:rFonts w:ascii="Times New Roman"/>
          <w:b/>
        </w:rPr>
      </w:pPr>
      <w:r>
        <w:rPr>
          <w:rFonts w:ascii="Times New Roman"/>
          <w:b/>
        </w:rPr>
        <w:t>Figure 6-1. The Standard Flow of Data through CDX Using a Full Node.</w:t>
      </w:r>
    </w:p>
    <w:p w14:paraId="1C8FFB19" w14:textId="77777777" w:rsidR="000C6C5E" w:rsidRPr="0097771C" w:rsidRDefault="000C6C5E" w:rsidP="0013314C">
      <w:pPr>
        <w:pStyle w:val="BodyText"/>
        <w:jc w:val="both"/>
        <w:rPr>
          <w:b/>
          <w:sz w:val="22"/>
          <w:szCs w:val="22"/>
        </w:rPr>
      </w:pPr>
    </w:p>
    <w:p w14:paraId="6FFC714F" w14:textId="77777777" w:rsidR="00F75309" w:rsidRDefault="00F75309" w:rsidP="0013314C">
      <w:pPr>
        <w:jc w:val="both"/>
        <w:rPr>
          <w:rFonts w:ascii="Times New Roman" w:hAnsi="Times New Roman" w:cs="Times New Roman"/>
        </w:rPr>
      </w:pPr>
    </w:p>
    <w:p w14:paraId="5AA0A6CD" w14:textId="0E46F7A4" w:rsidR="000C6C5E" w:rsidRPr="0097771C" w:rsidRDefault="008C42BC" w:rsidP="0013314C">
      <w:pPr>
        <w:jc w:val="both"/>
        <w:rPr>
          <w:rFonts w:ascii="Times New Roman" w:hAnsi="Times New Roman" w:cs="Times New Roman"/>
        </w:rPr>
      </w:pPr>
      <w:r w:rsidRPr="0097771C">
        <w:rPr>
          <w:rFonts w:ascii="Times New Roman" w:hAnsi="Times New Roman" w:cs="Times New Roman"/>
        </w:rPr>
        <w:t>CDX will immediately reject a submission file infected with virus, in an incorrect format or unzipped and return a SOAP error message to the submitting node. CDX will validate accepted file uploads against the ICIS</w:t>
      </w:r>
      <w:r w:rsidR="00400DC7">
        <w:rPr>
          <w:rFonts w:ascii="Times New Roman" w:hAnsi="Times New Roman" w:cs="Times New Roman"/>
        </w:rPr>
        <w:t xml:space="preserve"> Data Submission</w:t>
      </w:r>
      <w:r w:rsidRPr="0097771C">
        <w:rPr>
          <w:rFonts w:ascii="Times New Roman" w:hAnsi="Times New Roman" w:cs="Times New Roman"/>
        </w:rPr>
        <w:t xml:space="preserve"> schema before forwarding them to ICIS</w:t>
      </w:r>
      <w:r w:rsidR="00400DC7">
        <w:rPr>
          <w:rFonts w:ascii="Times New Roman" w:hAnsi="Times New Roman" w:cs="Times New Roman"/>
        </w:rPr>
        <w:t xml:space="preserve"> Batch</w:t>
      </w:r>
      <w:r w:rsidRPr="0097771C">
        <w:rPr>
          <w:rFonts w:ascii="Times New Roman" w:hAnsi="Times New Roman" w:cs="Times New Roman"/>
        </w:rPr>
        <w:t xml:space="preserve">. If schema validation errors are found in one or more </w:t>
      </w:r>
      <w:r w:rsidR="00400DC7">
        <w:rPr>
          <w:rFonts w:ascii="Times New Roman" w:hAnsi="Times New Roman" w:cs="Times New Roman"/>
        </w:rPr>
        <w:t xml:space="preserve">of the </w:t>
      </w:r>
      <w:r w:rsidRPr="0097771C">
        <w:rPr>
          <w:rFonts w:ascii="Times New Roman" w:hAnsi="Times New Roman" w:cs="Times New Roman"/>
        </w:rPr>
        <w:t xml:space="preserve">XML </w:t>
      </w:r>
      <w:r w:rsidR="00400DC7">
        <w:rPr>
          <w:rFonts w:ascii="Times New Roman" w:hAnsi="Times New Roman" w:cs="Times New Roman"/>
        </w:rPr>
        <w:t>Instance Documents</w:t>
      </w:r>
      <w:r w:rsidRPr="0097771C">
        <w:rPr>
          <w:rFonts w:ascii="Times New Roman" w:hAnsi="Times New Roman" w:cs="Times New Roman"/>
        </w:rPr>
        <w:t xml:space="preserve"> within the same zipped file, all </w:t>
      </w:r>
      <w:r w:rsidR="00400DC7">
        <w:rPr>
          <w:rFonts w:ascii="Times New Roman" w:hAnsi="Times New Roman" w:cs="Times New Roman"/>
        </w:rPr>
        <w:t xml:space="preserve">the </w:t>
      </w:r>
      <w:r w:rsidR="00400DC7" w:rsidRPr="0097771C">
        <w:rPr>
          <w:rFonts w:ascii="Times New Roman" w:hAnsi="Times New Roman" w:cs="Times New Roman"/>
        </w:rPr>
        <w:t xml:space="preserve">XML </w:t>
      </w:r>
      <w:r w:rsidR="00400DC7">
        <w:rPr>
          <w:rFonts w:ascii="Times New Roman" w:hAnsi="Times New Roman" w:cs="Times New Roman"/>
        </w:rPr>
        <w:t>Instance Documents</w:t>
      </w:r>
      <w:r w:rsidR="00400DC7" w:rsidRPr="0097771C">
        <w:rPr>
          <w:rFonts w:ascii="Times New Roman" w:hAnsi="Times New Roman" w:cs="Times New Roman"/>
        </w:rPr>
        <w:t xml:space="preserve"> </w:t>
      </w:r>
      <w:r w:rsidRPr="0097771C">
        <w:rPr>
          <w:rFonts w:ascii="Times New Roman" w:hAnsi="Times New Roman" w:cs="Times New Roman"/>
        </w:rPr>
        <w:t xml:space="preserve">for that zipped file will be rejected, and CDX will set the status of the submission to “Failed” </w:t>
      </w:r>
      <w:r w:rsidR="00400DC7">
        <w:rPr>
          <w:rFonts w:ascii="Times New Roman" w:hAnsi="Times New Roman" w:cs="Times New Roman"/>
        </w:rPr>
        <w:t xml:space="preserve">and </w:t>
      </w:r>
      <w:r w:rsidRPr="0097771C">
        <w:rPr>
          <w:rFonts w:ascii="Times New Roman" w:hAnsi="Times New Roman" w:cs="Times New Roman"/>
        </w:rPr>
        <w:t xml:space="preserve">then report up to 100 schema validation errors for each </w:t>
      </w:r>
      <w:r w:rsidR="00400DC7" w:rsidRPr="0097771C">
        <w:rPr>
          <w:rFonts w:ascii="Times New Roman" w:hAnsi="Times New Roman" w:cs="Times New Roman"/>
        </w:rPr>
        <w:t xml:space="preserve">XML </w:t>
      </w:r>
      <w:r w:rsidR="00400DC7">
        <w:rPr>
          <w:rFonts w:ascii="Times New Roman" w:hAnsi="Times New Roman" w:cs="Times New Roman"/>
        </w:rPr>
        <w:t xml:space="preserve">Instance Document </w:t>
      </w:r>
      <w:r w:rsidRPr="0097771C">
        <w:rPr>
          <w:rFonts w:ascii="Times New Roman" w:hAnsi="Times New Roman" w:cs="Times New Roman"/>
        </w:rPr>
        <w:t>that failed in a SOAP message back to the submitting node.</w:t>
      </w:r>
    </w:p>
    <w:p w14:paraId="602BF391" w14:textId="77777777" w:rsidR="000C6C5E" w:rsidRPr="0097771C" w:rsidRDefault="000C6C5E" w:rsidP="0013314C">
      <w:pPr>
        <w:pStyle w:val="BodyText"/>
        <w:jc w:val="both"/>
        <w:rPr>
          <w:sz w:val="22"/>
          <w:szCs w:val="22"/>
        </w:rPr>
      </w:pPr>
    </w:p>
    <w:p w14:paraId="112BED80" w14:textId="4F9E81CE" w:rsidR="000C6C5E" w:rsidRPr="0097771C" w:rsidRDefault="008C42BC" w:rsidP="0013314C">
      <w:pPr>
        <w:jc w:val="both"/>
        <w:rPr>
          <w:rFonts w:ascii="Times New Roman" w:hAnsi="Times New Roman" w:cs="Times New Roman"/>
        </w:rPr>
      </w:pPr>
      <w:r w:rsidRPr="0097771C">
        <w:rPr>
          <w:rFonts w:ascii="Times New Roman" w:hAnsi="Times New Roman" w:cs="Times New Roman"/>
        </w:rPr>
        <w:t>If no schema validation errors are found, CDX forwards the submission file to ICIS</w:t>
      </w:r>
      <w:r w:rsidR="00400DC7">
        <w:rPr>
          <w:rFonts w:ascii="Times New Roman" w:hAnsi="Times New Roman" w:cs="Times New Roman"/>
        </w:rPr>
        <w:t xml:space="preserve"> </w:t>
      </w:r>
      <w:r w:rsidRPr="0097771C">
        <w:rPr>
          <w:rFonts w:ascii="Times New Roman" w:hAnsi="Times New Roman" w:cs="Times New Roman"/>
        </w:rPr>
        <w:t>Batch. ICIS Batch will extract data from the file and process it, then return a status of “Completed” to CDX when finished and return either a PDF file or a zipped file of results to CDX.</w:t>
      </w:r>
    </w:p>
    <w:p w14:paraId="5D430996" w14:textId="77777777" w:rsidR="000C6C5E" w:rsidRPr="0097771C" w:rsidRDefault="000C6C5E" w:rsidP="0013314C">
      <w:pPr>
        <w:pStyle w:val="BodyText"/>
        <w:jc w:val="both"/>
        <w:rPr>
          <w:sz w:val="22"/>
          <w:szCs w:val="22"/>
        </w:rPr>
      </w:pPr>
    </w:p>
    <w:p w14:paraId="24DED5D8" w14:textId="434CB434" w:rsidR="000C6C5E" w:rsidRPr="0097771C" w:rsidRDefault="008C42BC" w:rsidP="0013314C">
      <w:pPr>
        <w:jc w:val="both"/>
        <w:rPr>
          <w:rFonts w:ascii="Times New Roman" w:hAnsi="Times New Roman" w:cs="Times New Roman"/>
        </w:rPr>
      </w:pPr>
      <w:r w:rsidRPr="0097771C">
        <w:rPr>
          <w:rFonts w:ascii="Times New Roman" w:hAnsi="Times New Roman" w:cs="Times New Roman"/>
        </w:rPr>
        <w:lastRenderedPageBreak/>
        <w:t>The submitting node will query CDX for the status of a submission until CDX returns a status of “Completed” or “Failed”. If the status is “Failed”, the submitting node downloads a file called “submission-metadata.xml” from CDX to view the errors. If the status is “Completed” the submitting node either downloads a file called downloads a file containing errors called “&lt;cdxtransactionID&gt;_Response.zip” or a file reporting on the results called</w:t>
      </w:r>
      <w:r w:rsidR="0097771C">
        <w:rPr>
          <w:rFonts w:ascii="Times New Roman" w:hAnsi="Times New Roman" w:cs="Times New Roman"/>
        </w:rPr>
        <w:t xml:space="preserve"> </w:t>
      </w:r>
      <w:r w:rsidRPr="0097771C">
        <w:rPr>
          <w:rFonts w:ascii="Times New Roman" w:hAnsi="Times New Roman" w:cs="Times New Roman"/>
        </w:rPr>
        <w:t xml:space="preserve">&lt;cdxtransactionID&gt;_Response.pdf (where &lt;cdxtransactionID&gt; is the same string as the External Transaction ID assigned to the submission by CDX). Hybrid submitters </w:t>
      </w:r>
      <w:r w:rsidR="00400DC7">
        <w:rPr>
          <w:rFonts w:ascii="Times New Roman" w:hAnsi="Times New Roman" w:cs="Times New Roman"/>
        </w:rPr>
        <w:t xml:space="preserve">can </w:t>
      </w:r>
      <w:r w:rsidRPr="0097771C">
        <w:rPr>
          <w:rFonts w:ascii="Times New Roman" w:hAnsi="Times New Roman" w:cs="Times New Roman"/>
        </w:rPr>
        <w:t>view their errors by logging into the ICIS-NPDES system and generating Batch Audit Reports.</w:t>
      </w:r>
    </w:p>
    <w:p w14:paraId="0FC1D7C2" w14:textId="77777777" w:rsidR="000C6C5E" w:rsidRPr="0097771C" w:rsidRDefault="000C6C5E" w:rsidP="0013314C">
      <w:pPr>
        <w:pStyle w:val="BodyText"/>
        <w:jc w:val="both"/>
        <w:rPr>
          <w:sz w:val="22"/>
          <w:szCs w:val="22"/>
        </w:rPr>
      </w:pPr>
    </w:p>
    <w:p w14:paraId="1A7EDD35" w14:textId="416DEDF6" w:rsidR="000C6C5E" w:rsidRPr="0097771C" w:rsidRDefault="008C42BC" w:rsidP="0013314C">
      <w:pPr>
        <w:jc w:val="both"/>
        <w:rPr>
          <w:rFonts w:ascii="Times New Roman"/>
        </w:rPr>
      </w:pPr>
      <w:r w:rsidRPr="0097771C">
        <w:rPr>
          <w:rFonts w:ascii="Times New Roman"/>
        </w:rPr>
        <w:t xml:space="preserve">Security tokens issued by CDX during authentication are in effect for only </w:t>
      </w:r>
      <w:r w:rsidR="00400DC7">
        <w:rPr>
          <w:rFonts w:ascii="Times New Roman"/>
        </w:rPr>
        <w:t>2</w:t>
      </w:r>
      <w:r w:rsidRPr="0097771C">
        <w:rPr>
          <w:rFonts w:ascii="Times New Roman"/>
        </w:rPr>
        <w:t>0 minutes. Submitters must re-authenticate each time they request a response or download files from CDX</w:t>
      </w:r>
      <w:r w:rsidRPr="0097771C">
        <w:rPr>
          <w:rFonts w:ascii="Times New Roman"/>
          <w:spacing w:val="-28"/>
        </w:rPr>
        <w:t xml:space="preserve"> </w:t>
      </w:r>
      <w:r w:rsidRPr="0097771C">
        <w:rPr>
          <w:rFonts w:ascii="Times New Roman"/>
        </w:rPr>
        <w:t xml:space="preserve">if more than </w:t>
      </w:r>
      <w:r w:rsidR="00400DC7">
        <w:rPr>
          <w:rFonts w:ascii="Times New Roman"/>
        </w:rPr>
        <w:t>2</w:t>
      </w:r>
      <w:r w:rsidRPr="0097771C">
        <w:rPr>
          <w:rFonts w:ascii="Times New Roman"/>
        </w:rPr>
        <w:t>0 minutes have lapsed between CDX</w:t>
      </w:r>
      <w:r w:rsidRPr="0097771C">
        <w:rPr>
          <w:rFonts w:ascii="Times New Roman"/>
          <w:spacing w:val="-13"/>
        </w:rPr>
        <w:t xml:space="preserve"> </w:t>
      </w:r>
      <w:r w:rsidRPr="0097771C">
        <w:rPr>
          <w:rFonts w:ascii="Times New Roman"/>
        </w:rPr>
        <w:t>interactions.</w:t>
      </w:r>
    </w:p>
    <w:p w14:paraId="0FF908C8" w14:textId="77777777" w:rsidR="000C6C5E" w:rsidRPr="0097771C" w:rsidRDefault="000C6C5E" w:rsidP="0013314C">
      <w:pPr>
        <w:pStyle w:val="BodyText"/>
        <w:jc w:val="both"/>
        <w:rPr>
          <w:sz w:val="22"/>
          <w:szCs w:val="22"/>
        </w:rPr>
      </w:pPr>
    </w:p>
    <w:p w14:paraId="5FD2A1EB" w14:textId="1415BAE2" w:rsidR="000C6C5E" w:rsidRDefault="006D143A" w:rsidP="0097771C">
      <w:pPr>
        <w:pStyle w:val="Heading3"/>
      </w:pPr>
      <w:bookmarkStart w:id="76" w:name="_bookmark60"/>
      <w:bookmarkStart w:id="77" w:name="_Toc170912789"/>
      <w:bookmarkEnd w:id="76"/>
      <w:r>
        <w:t xml:space="preserve">6.2.1 </w:t>
      </w:r>
      <w:r w:rsidR="008C42BC">
        <w:t>Installing or Upgrading a</w:t>
      </w:r>
      <w:r w:rsidR="008C42BC">
        <w:rPr>
          <w:spacing w:val="-23"/>
        </w:rPr>
        <w:t xml:space="preserve"> </w:t>
      </w:r>
      <w:r w:rsidR="008C42BC">
        <w:t>Node</w:t>
      </w:r>
      <w:bookmarkEnd w:id="77"/>
    </w:p>
    <w:p w14:paraId="47E45593" w14:textId="0720BAD0" w:rsidR="000C6C5E" w:rsidRPr="0097771C" w:rsidRDefault="008C42BC" w:rsidP="0013314C">
      <w:pPr>
        <w:jc w:val="both"/>
        <w:rPr>
          <w:rFonts w:ascii="Times New Roman" w:hAnsi="Times New Roman" w:cs="Times New Roman"/>
        </w:rPr>
      </w:pPr>
      <w:r w:rsidRPr="0097771C">
        <w:rPr>
          <w:rFonts w:ascii="Times New Roman" w:hAnsi="Times New Roman" w:cs="Times New Roman"/>
        </w:rPr>
        <w:t>States can choose to independently develop a new Node from scratch, upgrade an existing Node, or implement a Node solution developed by one of several vendors. Any of these options is perfectly acceptable and it is up to each individual state to decide which path best fits their organization's needs.</w:t>
      </w:r>
      <w:r w:rsidR="009D263F">
        <w:rPr>
          <w:rFonts w:ascii="Times New Roman" w:hAnsi="Times New Roman" w:cs="Times New Roman"/>
        </w:rPr>
        <w:t xml:space="preserve"> </w:t>
      </w:r>
      <w:r w:rsidR="009D263F" w:rsidRPr="00400DC7">
        <w:rPr>
          <w:rFonts w:ascii="Times New Roman" w:hAnsi="Times New Roman" w:cs="Times New Roman"/>
        </w:rPr>
        <w:t>A </w:t>
      </w:r>
      <w:hyperlink r:id="rId115" w:tgtFrame="_blank" w:history="1">
        <w:r w:rsidR="009D263F" w:rsidRPr="00400DC7">
          <w:rPr>
            <w:rStyle w:val="Hyperlink"/>
            <w:rFonts w:ascii="Times New Roman" w:hAnsi="Times New Roman" w:cs="Times New Roman"/>
          </w:rPr>
          <w:t>Node</w:t>
        </w:r>
      </w:hyperlink>
      <w:r w:rsidR="009D263F" w:rsidRPr="00400DC7">
        <w:rPr>
          <w:rFonts w:ascii="Times New Roman" w:hAnsi="Times New Roman" w:cs="Times New Roman"/>
        </w:rPr>
        <w:t> is software that securely initiates and responds to requests for information. The following Node products are available</w:t>
      </w:r>
      <w:r w:rsidR="009D263F">
        <w:rPr>
          <w:rFonts w:ascii="Times New Roman" w:hAnsi="Times New Roman" w:cs="Times New Roman"/>
        </w:rPr>
        <w:t>.</w:t>
      </w:r>
    </w:p>
    <w:p w14:paraId="1DB3B85A" w14:textId="77777777" w:rsidR="000C6C5E" w:rsidRPr="0097771C" w:rsidRDefault="000C6C5E" w:rsidP="0013314C">
      <w:pPr>
        <w:pStyle w:val="BodyText"/>
        <w:jc w:val="both"/>
        <w:rPr>
          <w:sz w:val="22"/>
          <w:szCs w:val="22"/>
        </w:rPr>
      </w:pPr>
    </w:p>
    <w:p w14:paraId="12B42745" w14:textId="77777777"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A pre-developed solution will allow states to take advantage of others' development work and lessons learned, so they are often more cost-effective than independently building a Node from scratch. However, states should also be aware that even these solutions typically require some customization to work within an individual organization's technology environment and infrastructure. Funding to support this work has been made available through the </w:t>
      </w:r>
      <w:hyperlink r:id="rId116">
        <w:r w:rsidRPr="0097771C">
          <w:rPr>
            <w:rFonts w:ascii="Times New Roman" w:hAnsi="Times New Roman" w:cs="Times New Roman"/>
            <w:color w:val="0000FF"/>
            <w:u w:val="single" w:color="0000FF"/>
          </w:rPr>
          <w:t>U.S. EPA's</w:t>
        </w:r>
      </w:hyperlink>
      <w:r w:rsidRPr="0097771C">
        <w:rPr>
          <w:rFonts w:ascii="Times New Roman" w:hAnsi="Times New Roman" w:cs="Times New Roman"/>
          <w:color w:val="0000FF"/>
          <w:u w:val="single" w:color="0000FF"/>
        </w:rPr>
        <w:t xml:space="preserve"> </w:t>
      </w:r>
      <w:hyperlink r:id="rId117">
        <w:r w:rsidRPr="0097771C">
          <w:rPr>
            <w:rFonts w:ascii="Times New Roman" w:hAnsi="Times New Roman" w:cs="Times New Roman"/>
            <w:color w:val="0000FF"/>
            <w:u w:val="single" w:color="0000FF"/>
          </w:rPr>
          <w:t>Exchange Network Grant Program</w:t>
        </w:r>
        <w:r w:rsidRPr="0097771C">
          <w:rPr>
            <w:rFonts w:ascii="Times New Roman" w:hAnsi="Times New Roman" w:cs="Times New Roman"/>
          </w:rPr>
          <w:t>.</w:t>
        </w:r>
      </w:hyperlink>
    </w:p>
    <w:p w14:paraId="24533BFD" w14:textId="77777777" w:rsidR="000C6C5E" w:rsidRPr="0097771C" w:rsidRDefault="000C6C5E" w:rsidP="0013314C">
      <w:pPr>
        <w:pStyle w:val="BodyText"/>
        <w:jc w:val="both"/>
        <w:rPr>
          <w:sz w:val="22"/>
          <w:szCs w:val="22"/>
        </w:rPr>
      </w:pPr>
    </w:p>
    <w:p w14:paraId="28311C0C" w14:textId="157064C2" w:rsidR="000C6C5E" w:rsidRPr="00400DC7" w:rsidRDefault="008C42BC" w:rsidP="0013314C">
      <w:pPr>
        <w:jc w:val="both"/>
        <w:rPr>
          <w:rFonts w:ascii="Times New Roman" w:hAnsi="Times New Roman" w:cs="Times New Roman"/>
        </w:rPr>
      </w:pPr>
      <w:r w:rsidRPr="0097771C">
        <w:rPr>
          <w:rFonts w:ascii="Times New Roman" w:hAnsi="Times New Roman" w:cs="Times New Roman"/>
        </w:rPr>
        <w:t xml:space="preserve">The following products are available for download or purchase. </w:t>
      </w:r>
      <w:r w:rsidRPr="0097771C">
        <w:rPr>
          <w:rFonts w:ascii="Times New Roman" w:hAnsi="Times New Roman" w:cs="Times New Roman"/>
          <w:color w:val="333333"/>
        </w:rPr>
        <w:t xml:space="preserve">The accuracy of the information provided by these vendors and these links do not constitute an endorsement of the vendors or their products. </w:t>
      </w:r>
      <w:r w:rsidRPr="0097771C">
        <w:rPr>
          <w:rFonts w:ascii="Times New Roman" w:hAnsi="Times New Roman" w:cs="Times New Roman"/>
        </w:rPr>
        <w:t>Please contact the individual product owners for details.</w:t>
      </w:r>
      <w:r w:rsidR="00400DC7">
        <w:rPr>
          <w:rFonts w:ascii="Times New Roman" w:hAnsi="Times New Roman" w:cs="Times New Roman"/>
        </w:rPr>
        <w:t xml:space="preserve"> See: </w:t>
      </w:r>
      <w:hyperlink r:id="rId118" w:history="1">
        <w:r w:rsidR="00400DC7" w:rsidRPr="00512805">
          <w:rPr>
            <w:rStyle w:val="Hyperlink"/>
            <w:rFonts w:ascii="Times New Roman" w:hAnsi="Times New Roman" w:cs="Times New Roman"/>
          </w:rPr>
          <w:t>https://exchangenetwork.net/exchange-network-products/</w:t>
        </w:r>
      </w:hyperlink>
      <w:r w:rsidR="00400DC7">
        <w:rPr>
          <w:rFonts w:ascii="Times New Roman" w:hAnsi="Times New Roman" w:cs="Times New Roman"/>
        </w:rPr>
        <w:t>.</w:t>
      </w:r>
    </w:p>
    <w:p w14:paraId="40A7DBD3" w14:textId="517685CB" w:rsidR="00400DC7" w:rsidRPr="00400DC7" w:rsidRDefault="00400DC7" w:rsidP="00400DC7">
      <w:pPr>
        <w:pStyle w:val="BodyText"/>
        <w:jc w:val="both"/>
        <w:rPr>
          <w:sz w:val="22"/>
          <w:szCs w:val="22"/>
        </w:rPr>
      </w:pPr>
    </w:p>
    <w:p w14:paraId="6CBB53F9" w14:textId="77777777" w:rsidR="009D263F" w:rsidRDefault="00E55F29" w:rsidP="00F92DCA">
      <w:pPr>
        <w:pStyle w:val="BodyText"/>
        <w:numPr>
          <w:ilvl w:val="0"/>
          <w:numId w:val="301"/>
        </w:numPr>
        <w:tabs>
          <w:tab w:val="clear" w:pos="720"/>
        </w:tabs>
        <w:ind w:left="360"/>
        <w:jc w:val="both"/>
        <w:rPr>
          <w:sz w:val="22"/>
          <w:szCs w:val="22"/>
        </w:rPr>
      </w:pPr>
      <w:hyperlink r:id="rId119" w:tgtFrame="_blank" w:tooltip="http://sourceforge.net/projects/opennode2/" w:history="1">
        <w:r w:rsidR="00400DC7" w:rsidRPr="00400DC7">
          <w:rPr>
            <w:rStyle w:val="Hyperlink"/>
            <w:sz w:val="22"/>
            <w:szCs w:val="22"/>
          </w:rPr>
          <w:t>OpenNode2</w:t>
        </w:r>
      </w:hyperlink>
      <w:r w:rsidR="00400DC7" w:rsidRPr="00400DC7">
        <w:rPr>
          <w:sz w:val="22"/>
          <w:szCs w:val="22"/>
        </w:rPr>
        <w:t> – Owned and maintained by ECOS. Built as a collaboration between State Partners and Windsor Solutions, Inc. Both .NET and Java versions are available. Supports Node 1.1 and Node 2.1 specifications.</w:t>
      </w:r>
    </w:p>
    <w:p w14:paraId="088C455E" w14:textId="77777777" w:rsidR="009D263F" w:rsidRDefault="00E55F29" w:rsidP="00F92DCA">
      <w:pPr>
        <w:pStyle w:val="BodyText"/>
        <w:numPr>
          <w:ilvl w:val="0"/>
          <w:numId w:val="301"/>
        </w:numPr>
        <w:tabs>
          <w:tab w:val="clear" w:pos="720"/>
        </w:tabs>
        <w:ind w:left="360"/>
        <w:jc w:val="both"/>
        <w:rPr>
          <w:sz w:val="22"/>
          <w:szCs w:val="22"/>
        </w:rPr>
      </w:pPr>
      <w:hyperlink r:id="rId120" w:history="1">
        <w:r w:rsidR="00400DC7" w:rsidRPr="00400DC7">
          <w:rPr>
            <w:rStyle w:val="Hyperlink"/>
            <w:sz w:val="22"/>
            <w:szCs w:val="22"/>
          </w:rPr>
          <w:t>EN-Node</w:t>
        </w:r>
      </w:hyperlink>
      <w:r w:rsidR="00400DC7" w:rsidRPr="00400DC7">
        <w:rPr>
          <w:sz w:val="22"/>
          <w:szCs w:val="22"/>
        </w:rPr>
        <w:t> – Owned and maintained by ECOS. Built as a collaboration between State Partners and enfoTech &amp; Consulting, Inc. Both .NET and Java versions are available. Supports Node 1.1 and Node 2.1 specifications.</w:t>
      </w:r>
    </w:p>
    <w:p w14:paraId="49F7DFA7" w14:textId="77777777" w:rsidR="009D263F" w:rsidRDefault="00E55F29" w:rsidP="00F92DCA">
      <w:pPr>
        <w:pStyle w:val="BodyText"/>
        <w:numPr>
          <w:ilvl w:val="0"/>
          <w:numId w:val="301"/>
        </w:numPr>
        <w:tabs>
          <w:tab w:val="clear" w:pos="720"/>
        </w:tabs>
        <w:ind w:left="360"/>
        <w:jc w:val="both"/>
        <w:rPr>
          <w:sz w:val="22"/>
          <w:szCs w:val="22"/>
        </w:rPr>
      </w:pPr>
      <w:hyperlink r:id="rId121" w:tgtFrame="_blank" w:tooltip="http://sourceforge.net/projects/cgiexchangenetw/" w:history="1">
        <w:r w:rsidR="00400DC7" w:rsidRPr="00400DC7">
          <w:rPr>
            <w:rStyle w:val="Hyperlink"/>
            <w:sz w:val="22"/>
            <w:szCs w:val="22"/>
          </w:rPr>
          <w:t>CGI Node 2.0</w:t>
        </w:r>
      </w:hyperlink>
      <w:r w:rsidR="00400DC7" w:rsidRPr="00400DC7">
        <w:rPr>
          <w:sz w:val="22"/>
          <w:szCs w:val="22"/>
        </w:rPr>
        <w:t> – Owned and maintained by CGI. Open source solution supporting Node 1.1 and Node 2.1 specifications.</w:t>
      </w:r>
    </w:p>
    <w:p w14:paraId="422CC39F" w14:textId="0AAB9465" w:rsidR="00400DC7" w:rsidRPr="00400DC7" w:rsidRDefault="00400DC7" w:rsidP="00F92DCA">
      <w:pPr>
        <w:pStyle w:val="BodyText"/>
        <w:numPr>
          <w:ilvl w:val="0"/>
          <w:numId w:val="301"/>
        </w:numPr>
        <w:tabs>
          <w:tab w:val="clear" w:pos="720"/>
        </w:tabs>
        <w:ind w:left="360"/>
        <w:jc w:val="both"/>
        <w:rPr>
          <w:sz w:val="22"/>
          <w:szCs w:val="22"/>
        </w:rPr>
      </w:pPr>
      <w:r w:rsidRPr="00400DC7">
        <w:rPr>
          <w:sz w:val="22"/>
          <w:szCs w:val="22"/>
        </w:rPr>
        <w:t>Next Generation Node (NGN) – A collaboration between EPA and Computer Sciences Corporation. Open source solution supporting Node 1.1 and Node 2.1 specifications. Contact nodehelpdesk</w:t>
      </w:r>
      <w:r w:rsidR="009D263F">
        <w:rPr>
          <w:sz w:val="22"/>
          <w:szCs w:val="22"/>
        </w:rPr>
        <w:t>@</w:t>
      </w:r>
      <w:r w:rsidRPr="00400DC7">
        <w:rPr>
          <w:sz w:val="22"/>
          <w:szCs w:val="22"/>
        </w:rPr>
        <w:t>epacdx.net.</w:t>
      </w:r>
    </w:p>
    <w:p w14:paraId="5D175B71" w14:textId="641BF82F" w:rsidR="00400DC7" w:rsidRDefault="00400DC7" w:rsidP="0013314C">
      <w:pPr>
        <w:pStyle w:val="BodyText"/>
        <w:jc w:val="both"/>
        <w:rPr>
          <w:sz w:val="22"/>
          <w:szCs w:val="22"/>
        </w:rPr>
      </w:pPr>
    </w:p>
    <w:p w14:paraId="10910999" w14:textId="3934169E"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States using one of the Node products above should refer to that product’s documentation for instructions on how to configure the authentication, submission, status and download features. </w:t>
      </w:r>
    </w:p>
    <w:p w14:paraId="316D7721" w14:textId="26987374" w:rsidR="000C6C5E" w:rsidRPr="0097771C" w:rsidRDefault="000C6C5E" w:rsidP="0013314C">
      <w:pPr>
        <w:pStyle w:val="BodyText"/>
        <w:jc w:val="both"/>
        <w:rPr>
          <w:sz w:val="22"/>
          <w:szCs w:val="22"/>
        </w:rPr>
      </w:pPr>
    </w:p>
    <w:p w14:paraId="4F7FFBAA" w14:textId="53D5D5DF" w:rsidR="000C6C5E" w:rsidRPr="0097771C" w:rsidRDefault="008C42BC" w:rsidP="0013314C">
      <w:pPr>
        <w:tabs>
          <w:tab w:val="left" w:pos="1604"/>
        </w:tabs>
        <w:jc w:val="both"/>
        <w:rPr>
          <w:rFonts w:ascii="Times New Roman" w:hAnsi="Times New Roman" w:cs="Times New Roman"/>
        </w:rPr>
      </w:pPr>
      <w:r w:rsidRPr="0097771C">
        <w:rPr>
          <w:rFonts w:ascii="Times New Roman" w:hAnsi="Times New Roman" w:cs="Times New Roman"/>
        </w:rPr>
        <w:tab/>
      </w:r>
    </w:p>
    <w:p w14:paraId="610BA165" w14:textId="02F90744" w:rsidR="00F014CC" w:rsidRDefault="00F014CC" w:rsidP="0013314C">
      <w:pPr>
        <w:tabs>
          <w:tab w:val="left" w:pos="1604"/>
        </w:tabs>
        <w:jc w:val="both"/>
        <w:rPr>
          <w:rFonts w:ascii="Times New Roman" w:hAnsi="Times New Roman" w:cs="Times New Roman"/>
        </w:rPr>
      </w:pPr>
    </w:p>
    <w:p w14:paraId="07E22C55" w14:textId="6B598BAE" w:rsidR="00F014CC" w:rsidRDefault="00F014CC" w:rsidP="0013314C">
      <w:pPr>
        <w:tabs>
          <w:tab w:val="left" w:pos="1604"/>
        </w:tabs>
        <w:jc w:val="both"/>
        <w:rPr>
          <w:rFonts w:ascii="Times New Roman" w:hAnsi="Times New Roman" w:cs="Times New Roman"/>
        </w:rPr>
      </w:pPr>
    </w:p>
    <w:p w14:paraId="3B1998EF" w14:textId="77777777" w:rsidR="00F014CC" w:rsidRDefault="00F014CC" w:rsidP="0013314C">
      <w:pPr>
        <w:tabs>
          <w:tab w:val="left" w:pos="1604"/>
        </w:tabs>
        <w:jc w:val="both"/>
        <w:rPr>
          <w:rFonts w:ascii="Times New Roman" w:hAnsi="Times New Roman" w:cs="Times New Roman"/>
        </w:rPr>
      </w:pPr>
    </w:p>
    <w:p w14:paraId="7576060B" w14:textId="67C62601" w:rsidR="0097771C" w:rsidRPr="0097771C" w:rsidRDefault="0097771C" w:rsidP="0013314C">
      <w:pPr>
        <w:tabs>
          <w:tab w:val="left" w:pos="1604"/>
        </w:tabs>
        <w:jc w:val="both"/>
        <w:rPr>
          <w:rFonts w:ascii="Times New Roman" w:hAnsi="Times New Roman" w:cs="Times New Roman"/>
        </w:rPr>
      </w:pPr>
    </w:p>
    <w:p w14:paraId="7BE677F4" w14:textId="6200725B" w:rsidR="000C6C5E" w:rsidRDefault="00AF3C9E" w:rsidP="006E623B">
      <w:pPr>
        <w:pStyle w:val="Heading2"/>
      </w:pPr>
      <w:bookmarkStart w:id="78" w:name="_bookmark61"/>
      <w:bookmarkStart w:id="79" w:name="_Toc170912790"/>
      <w:bookmarkEnd w:id="78"/>
      <w:r>
        <w:lastRenderedPageBreak/>
        <w:t>6.3</w:t>
      </w:r>
      <w:r>
        <w:tab/>
      </w:r>
      <w:r w:rsidR="008C42BC">
        <w:t>E-MAIL SUBMISSION</w:t>
      </w:r>
      <w:r w:rsidR="008C42BC">
        <w:rPr>
          <w:spacing w:val="-8"/>
        </w:rPr>
        <w:t xml:space="preserve"> </w:t>
      </w:r>
      <w:r w:rsidR="008C42BC">
        <w:t>NOTIFICATIONS</w:t>
      </w:r>
      <w:bookmarkEnd w:id="79"/>
    </w:p>
    <w:p w14:paraId="5394CB9E" w14:textId="77777777" w:rsidR="000C6C5E" w:rsidRPr="0097771C" w:rsidRDefault="008C42BC" w:rsidP="0013314C">
      <w:pPr>
        <w:keepNext/>
        <w:keepLines/>
        <w:jc w:val="both"/>
        <w:rPr>
          <w:rFonts w:ascii="Times New Roman" w:hAnsi="Times New Roman" w:cs="Times New Roman"/>
        </w:rPr>
      </w:pPr>
      <w:r w:rsidRPr="0097771C">
        <w:rPr>
          <w:rFonts w:ascii="Times New Roman" w:hAnsi="Times New Roman" w:cs="Times New Roman"/>
        </w:rPr>
        <w:t>Submitters can receive e-mail notifications of submission status by inserting a “name/value” pair into</w:t>
      </w:r>
      <w:r w:rsidRPr="0097771C">
        <w:rPr>
          <w:rFonts w:ascii="Times New Roman" w:hAnsi="Times New Roman" w:cs="Times New Roman"/>
          <w:spacing w:val="-16"/>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property</w:t>
      </w:r>
      <w:r w:rsidRPr="0097771C">
        <w:rPr>
          <w:rFonts w:ascii="Times New Roman" w:hAnsi="Times New Roman" w:cs="Times New Roman"/>
          <w:spacing w:val="-16"/>
        </w:rPr>
        <w:t xml:space="preserve"> </w:t>
      </w:r>
      <w:r w:rsidRPr="0097771C">
        <w:rPr>
          <w:rFonts w:ascii="Times New Roman" w:hAnsi="Times New Roman" w:cs="Times New Roman"/>
        </w:rPr>
        <w:t>tag</w:t>
      </w:r>
      <w:r w:rsidRPr="0097771C">
        <w:rPr>
          <w:rFonts w:ascii="Times New Roman" w:hAnsi="Times New Roman" w:cs="Times New Roman"/>
          <w:spacing w:val="-15"/>
        </w:rPr>
        <w:t xml:space="preserve"> </w:t>
      </w:r>
      <w:r w:rsidRPr="0097771C">
        <w:rPr>
          <w:rFonts w:ascii="Times New Roman" w:hAnsi="Times New Roman" w:cs="Times New Roman"/>
        </w:rPr>
        <w:t>within</w:t>
      </w:r>
      <w:r w:rsidRPr="0097771C">
        <w:rPr>
          <w:rFonts w:ascii="Times New Roman" w:hAnsi="Times New Roman" w:cs="Times New Roman"/>
          <w:spacing w:val="-18"/>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header</w:t>
      </w:r>
      <w:r w:rsidRPr="0097771C">
        <w:rPr>
          <w:rFonts w:ascii="Times New Roman" w:hAnsi="Times New Roman" w:cs="Times New Roman"/>
          <w:spacing w:val="-14"/>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XML</w:t>
      </w:r>
      <w:r w:rsidRPr="0097771C">
        <w:rPr>
          <w:rFonts w:ascii="Times New Roman" w:hAnsi="Times New Roman" w:cs="Times New Roman"/>
          <w:spacing w:val="-13"/>
        </w:rPr>
        <w:t xml:space="preserve"> </w:t>
      </w:r>
      <w:r w:rsidRPr="0097771C">
        <w:rPr>
          <w:rFonts w:ascii="Times New Roman" w:hAnsi="Times New Roman" w:cs="Times New Roman"/>
        </w:rPr>
        <w:t>submission</w:t>
      </w:r>
      <w:r w:rsidRPr="0097771C">
        <w:rPr>
          <w:rFonts w:ascii="Times New Roman" w:hAnsi="Times New Roman" w:cs="Times New Roman"/>
          <w:spacing w:val="-16"/>
        </w:rPr>
        <w:t xml:space="preserve"> </w:t>
      </w:r>
      <w:r w:rsidRPr="0097771C">
        <w:rPr>
          <w:rFonts w:ascii="Times New Roman" w:hAnsi="Times New Roman" w:cs="Times New Roman"/>
        </w:rPr>
        <w:t>file</w:t>
      </w:r>
      <w:r w:rsidRPr="0097771C">
        <w:rPr>
          <w:rFonts w:ascii="Times New Roman" w:hAnsi="Times New Roman" w:cs="Times New Roman"/>
          <w:spacing w:val="-15"/>
        </w:rPr>
        <w:t xml:space="preserve"> </w:t>
      </w:r>
      <w:r w:rsidRPr="0097771C">
        <w:rPr>
          <w:rFonts w:ascii="Times New Roman" w:hAnsi="Times New Roman" w:cs="Times New Roman"/>
        </w:rPr>
        <w:t>containing</w:t>
      </w:r>
      <w:r w:rsidRPr="0097771C">
        <w:rPr>
          <w:rFonts w:ascii="Times New Roman" w:hAnsi="Times New Roman" w:cs="Times New Roman"/>
          <w:spacing w:val="-18"/>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2"/>
        </w:rPr>
        <w:t xml:space="preserve"> </w:t>
      </w:r>
      <w:r w:rsidRPr="0097771C">
        <w:rPr>
          <w:rFonts w:ascii="Times New Roman" w:hAnsi="Times New Roman" w:cs="Times New Roman"/>
        </w:rPr>
        <w:t>address. Figure</w:t>
      </w:r>
      <w:r w:rsidRPr="0097771C">
        <w:rPr>
          <w:rFonts w:ascii="Times New Roman" w:hAnsi="Times New Roman" w:cs="Times New Roman"/>
          <w:spacing w:val="-15"/>
        </w:rPr>
        <w:t xml:space="preserve"> </w:t>
      </w:r>
      <w:r w:rsidRPr="0097771C">
        <w:rPr>
          <w:rFonts w:ascii="Times New Roman" w:hAnsi="Times New Roman" w:cs="Times New Roman"/>
        </w:rPr>
        <w:t>6-2</w:t>
      </w:r>
      <w:r w:rsidRPr="0097771C">
        <w:rPr>
          <w:rFonts w:ascii="Times New Roman" w:hAnsi="Times New Roman" w:cs="Times New Roman"/>
          <w:spacing w:val="-15"/>
        </w:rPr>
        <w:t xml:space="preserve"> </w:t>
      </w:r>
      <w:r w:rsidRPr="0097771C">
        <w:rPr>
          <w:rFonts w:ascii="Times New Roman" w:hAnsi="Times New Roman" w:cs="Times New Roman"/>
        </w:rPr>
        <w:t>provides</w:t>
      </w:r>
      <w:r w:rsidRPr="0097771C">
        <w:rPr>
          <w:rFonts w:ascii="Times New Roman" w:hAnsi="Times New Roman" w:cs="Times New Roman"/>
          <w:spacing w:val="-16"/>
        </w:rPr>
        <w:t xml:space="preserve"> </w:t>
      </w:r>
      <w:r w:rsidRPr="0097771C">
        <w:rPr>
          <w:rFonts w:ascii="Times New Roman" w:hAnsi="Times New Roman" w:cs="Times New Roman"/>
        </w:rPr>
        <w:t>examples</w:t>
      </w:r>
      <w:r w:rsidRPr="0097771C">
        <w:rPr>
          <w:rFonts w:ascii="Times New Roman" w:hAnsi="Times New Roman" w:cs="Times New Roman"/>
          <w:spacing w:val="-15"/>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name/value</w:t>
      </w:r>
      <w:r w:rsidRPr="0097771C">
        <w:rPr>
          <w:rFonts w:ascii="Times New Roman" w:hAnsi="Times New Roman" w:cs="Times New Roman"/>
          <w:spacing w:val="-15"/>
        </w:rPr>
        <w:t xml:space="preserve"> </w:t>
      </w:r>
      <w:r w:rsidRPr="0097771C">
        <w:rPr>
          <w:rFonts w:ascii="Times New Roman" w:hAnsi="Times New Roman" w:cs="Times New Roman"/>
        </w:rPr>
        <w:t>pairs</w:t>
      </w:r>
      <w:r w:rsidRPr="0097771C">
        <w:rPr>
          <w:rFonts w:ascii="Times New Roman" w:hAnsi="Times New Roman" w:cs="Times New Roman"/>
          <w:spacing w:val="-14"/>
        </w:rPr>
        <w:t xml:space="preserve"> </w:t>
      </w:r>
      <w:r w:rsidRPr="0097771C">
        <w:rPr>
          <w:rFonts w:ascii="Times New Roman" w:hAnsi="Times New Roman" w:cs="Times New Roman"/>
        </w:rPr>
        <w:t>for</w:t>
      </w:r>
      <w:r w:rsidRPr="0097771C">
        <w:rPr>
          <w:rFonts w:ascii="Times New Roman" w:hAnsi="Times New Roman" w:cs="Times New Roman"/>
          <w:spacing w:val="-15"/>
        </w:rPr>
        <w:t xml:space="preserve"> </w:t>
      </w:r>
      <w:r w:rsidRPr="0097771C">
        <w:rPr>
          <w:rFonts w:ascii="Times New Roman" w:hAnsi="Times New Roman" w:cs="Times New Roman"/>
        </w:rPr>
        <w:t>one</w:t>
      </w:r>
      <w:r w:rsidRPr="0097771C">
        <w:rPr>
          <w:rFonts w:ascii="Times New Roman" w:hAnsi="Times New Roman" w:cs="Times New Roman"/>
          <w:spacing w:val="-15"/>
        </w:rPr>
        <w:t xml:space="preserve"> </w:t>
      </w:r>
      <w:r w:rsidRPr="0097771C">
        <w:rPr>
          <w:rFonts w:ascii="Times New Roman" w:hAnsi="Times New Roman" w:cs="Times New Roman"/>
        </w:rPr>
        <w:t>or</w:t>
      </w:r>
      <w:r w:rsidRPr="0097771C">
        <w:rPr>
          <w:rFonts w:ascii="Times New Roman" w:hAnsi="Times New Roman" w:cs="Times New Roman"/>
          <w:spacing w:val="-15"/>
        </w:rPr>
        <w:t xml:space="preserve"> </w:t>
      </w:r>
      <w:r w:rsidRPr="0097771C">
        <w:rPr>
          <w:rFonts w:ascii="Times New Roman" w:hAnsi="Times New Roman" w:cs="Times New Roman"/>
        </w:rPr>
        <w:t>more</w:t>
      </w:r>
      <w:r w:rsidRPr="0097771C">
        <w:rPr>
          <w:rFonts w:ascii="Times New Roman" w:hAnsi="Times New Roman" w:cs="Times New Roman"/>
          <w:spacing w:val="-15"/>
        </w:rPr>
        <w:t xml:space="preserve"> </w:t>
      </w:r>
      <w:r w:rsidRPr="0097771C">
        <w:rPr>
          <w:rFonts w:ascii="Times New Roman" w:hAnsi="Times New Roman" w:cs="Times New Roman"/>
        </w:rPr>
        <w:t>multiple</w:t>
      </w:r>
      <w:r w:rsidRPr="0097771C">
        <w:rPr>
          <w:rFonts w:ascii="Times New Roman" w:hAnsi="Times New Roman" w:cs="Times New Roman"/>
          <w:spacing w:val="-17"/>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addresses.</w:t>
      </w:r>
    </w:p>
    <w:p w14:paraId="0E544F88" w14:textId="63F0265A" w:rsidR="000C6C5E" w:rsidRPr="0097771C" w:rsidRDefault="00BF2423">
      <w:pPr>
        <w:pStyle w:val="BodyText"/>
        <w:rPr>
          <w:sz w:val="22"/>
          <w:szCs w:val="22"/>
        </w:rPr>
      </w:pPr>
      <w:r w:rsidRPr="0097771C">
        <w:rPr>
          <w:noProof/>
          <w:sz w:val="22"/>
          <w:szCs w:val="22"/>
        </w:rPr>
        <mc:AlternateContent>
          <mc:Choice Requires="wps">
            <w:drawing>
              <wp:anchor distT="0" distB="0" distL="0" distR="0" simplePos="0" relativeHeight="251632640" behindDoc="0" locked="0" layoutInCell="1" allowOverlap="1" wp14:anchorId="2F1861CC" wp14:editId="12BC406A">
                <wp:simplePos x="0" y="0"/>
                <wp:positionH relativeFrom="page">
                  <wp:posOffset>1071880</wp:posOffset>
                </wp:positionH>
                <wp:positionV relativeFrom="paragraph">
                  <wp:posOffset>160020</wp:posOffset>
                </wp:positionV>
                <wp:extent cx="5631180" cy="837565"/>
                <wp:effectExtent l="5080" t="8890" r="12065" b="10795"/>
                <wp:wrapTopAndBottom/>
                <wp:docPr id="1352" name="Text Box 88" descr="Example of the property tag within the header of an XML submission file showing the e-mail name/value pair for one e-mail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837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E55F29">
                            <w:pPr>
                              <w:spacing w:line="181" w:lineRule="exact"/>
                              <w:ind w:left="2267"/>
                              <w:rPr>
                                <w:rFonts w:ascii="Courier New"/>
                                <w:sz w:val="16"/>
                              </w:rPr>
                            </w:pPr>
                            <w:hyperlink r:id="rId122">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61CC" id="Text Box 88" o:spid="_x0000_s1057" type="#_x0000_t202" alt="Example of the property tag within the header of an XML submission file showing the e-mail name/value pair for one e-mail address." style="position:absolute;margin-left:84.4pt;margin-top:12.6pt;width:443.4pt;height:65.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" filled="f" strokeweight=".48pt">
                <v:textbox inset="0,0,0,0">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E55F29">
                      <w:pPr>
                        <w:spacing w:line="181" w:lineRule="exact"/>
                        <w:ind w:left="2267"/>
                        <w:rPr>
                          <w:rFonts w:ascii="Courier New"/>
                          <w:sz w:val="16"/>
                        </w:rPr>
                      </w:pPr>
                      <w:hyperlink r:id="rId123">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v:textbox>
                <w10:wrap type="topAndBottom" anchorx="page"/>
              </v:shape>
            </w:pict>
          </mc:Fallback>
        </mc:AlternateContent>
      </w:r>
      <w:r w:rsidRPr="0097771C">
        <w:rPr>
          <w:noProof/>
          <w:sz w:val="22"/>
          <w:szCs w:val="22"/>
        </w:rPr>
        <mc:AlternateContent>
          <mc:Choice Requires="wps">
            <w:drawing>
              <wp:anchor distT="0" distB="0" distL="0" distR="0" simplePos="0" relativeHeight="251633664" behindDoc="0" locked="0" layoutInCell="1" allowOverlap="1" wp14:anchorId="556C8BE0" wp14:editId="5AFFCB91">
                <wp:simplePos x="0" y="0"/>
                <wp:positionH relativeFrom="page">
                  <wp:posOffset>1071880</wp:posOffset>
                </wp:positionH>
                <wp:positionV relativeFrom="paragraph">
                  <wp:posOffset>1196340</wp:posOffset>
                </wp:positionV>
                <wp:extent cx="5631180" cy="1298575"/>
                <wp:effectExtent l="5080" t="6985" r="12065" b="8890"/>
                <wp:wrapTopAndBottom/>
                <wp:docPr id="1351" name="Text Box 87" descr="Example of the property tag within the header of an XML submission file showing the e-mail name/value pair for two e-mail addres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298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E55F29">
                            <w:pPr>
                              <w:spacing w:line="181" w:lineRule="exact"/>
                              <w:ind w:left="2267"/>
                              <w:rPr>
                                <w:rFonts w:ascii="Courier New"/>
                                <w:sz w:val="16"/>
                              </w:rPr>
                            </w:pPr>
                            <w:hyperlink r:id="rId124">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E55F29">
                            <w:pPr>
                              <w:spacing w:before="1" w:line="181" w:lineRule="exact"/>
                              <w:ind w:left="2267"/>
                              <w:rPr>
                                <w:rFonts w:ascii="Courier New"/>
                                <w:sz w:val="16"/>
                              </w:rPr>
                            </w:pPr>
                            <w:hyperlink r:id="rId125">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8BE0" id="Text Box 87" o:spid="_x0000_s1058" type="#_x0000_t202" alt="Example of the property tag within the header of an XML submission file showing the e-mail name/value pair for two e-mail addresses." style="position:absolute;margin-left:84.4pt;margin-top:94.2pt;width:443.4pt;height:102.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" filled="f" strokeweight=".48pt">
                <v:textbox inset="0,0,0,0">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E55F29">
                      <w:pPr>
                        <w:spacing w:line="181" w:lineRule="exact"/>
                        <w:ind w:left="2267"/>
                        <w:rPr>
                          <w:rFonts w:ascii="Courier New"/>
                          <w:sz w:val="16"/>
                        </w:rPr>
                      </w:pPr>
                      <w:hyperlink r:id="rId126">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E55F29">
                      <w:pPr>
                        <w:spacing w:before="1" w:line="181" w:lineRule="exact"/>
                        <w:ind w:left="2267"/>
                        <w:rPr>
                          <w:rFonts w:ascii="Courier New"/>
                          <w:sz w:val="16"/>
                        </w:rPr>
                      </w:pPr>
                      <w:hyperlink r:id="rId127">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v:textbox>
                <w10:wrap type="topAndBottom" anchorx="page"/>
              </v:shape>
            </w:pict>
          </mc:Fallback>
        </mc:AlternateContent>
      </w:r>
    </w:p>
    <w:p w14:paraId="50790636" w14:textId="77777777" w:rsidR="000C6C5E" w:rsidRPr="0097771C" w:rsidRDefault="008C42BC" w:rsidP="0097771C">
      <w:pPr>
        <w:spacing w:before="120" w:line="222" w:lineRule="exact"/>
        <w:ind w:left="1339"/>
        <w:rPr>
          <w:rFonts w:ascii="Times New Roman" w:hAnsi="Times New Roman" w:cs="Times New Roman"/>
          <w:b/>
        </w:rPr>
      </w:pPr>
      <w:r w:rsidRPr="0097771C">
        <w:rPr>
          <w:rFonts w:ascii="Times New Roman" w:hAnsi="Times New Roman" w:cs="Times New Roman"/>
          <w:b/>
        </w:rPr>
        <w:t>Figure 6-2. Examples of Single and Multiple e-Mail Name/Value Pairs</w:t>
      </w:r>
    </w:p>
    <w:p w14:paraId="4DF01BEF" w14:textId="504210ED" w:rsidR="000C6C5E" w:rsidRDefault="000C6C5E" w:rsidP="0013314C">
      <w:pPr>
        <w:pStyle w:val="BodyText"/>
        <w:jc w:val="both"/>
        <w:rPr>
          <w:bCs/>
          <w:sz w:val="22"/>
          <w:szCs w:val="22"/>
        </w:rPr>
      </w:pPr>
    </w:p>
    <w:p w14:paraId="1190282C" w14:textId="77777777" w:rsidR="0013314C" w:rsidRPr="0013314C" w:rsidRDefault="0013314C" w:rsidP="0013314C">
      <w:pPr>
        <w:pStyle w:val="BodyText"/>
        <w:jc w:val="both"/>
        <w:rPr>
          <w:bCs/>
          <w:sz w:val="22"/>
          <w:szCs w:val="22"/>
        </w:rPr>
      </w:pPr>
    </w:p>
    <w:p w14:paraId="0F6C8342" w14:textId="503865E3" w:rsidR="000C6C5E" w:rsidRPr="0097771C" w:rsidRDefault="008C42BC" w:rsidP="0013314C">
      <w:pPr>
        <w:jc w:val="both"/>
        <w:rPr>
          <w:rFonts w:ascii="Times New Roman" w:hAnsi="Times New Roman" w:cs="Times New Roman"/>
        </w:rPr>
      </w:pPr>
      <w:r w:rsidRPr="0097771C">
        <w:rPr>
          <w:rFonts w:ascii="Times New Roman" w:hAnsi="Times New Roman" w:cs="Times New Roman"/>
        </w:rPr>
        <w:t>Figures</w:t>
      </w:r>
      <w:r w:rsidRPr="0097771C">
        <w:rPr>
          <w:rFonts w:ascii="Times New Roman" w:hAnsi="Times New Roman" w:cs="Times New Roman"/>
          <w:spacing w:val="-12"/>
        </w:rPr>
        <w:t xml:space="preserve"> </w:t>
      </w:r>
      <w:r w:rsidRPr="0097771C">
        <w:rPr>
          <w:rFonts w:ascii="Times New Roman" w:hAnsi="Times New Roman" w:cs="Times New Roman"/>
        </w:rPr>
        <w:t>6-3</w:t>
      </w:r>
      <w:r w:rsidRPr="0097771C">
        <w:rPr>
          <w:rFonts w:ascii="Times New Roman" w:hAnsi="Times New Roman" w:cs="Times New Roman"/>
          <w:spacing w:val="-13"/>
        </w:rPr>
        <w:t xml:space="preserve"> </w:t>
      </w:r>
      <w:r w:rsidRPr="0097771C">
        <w:rPr>
          <w:rFonts w:ascii="Times New Roman" w:hAnsi="Times New Roman" w:cs="Times New Roman"/>
        </w:rPr>
        <w:t>through</w:t>
      </w:r>
      <w:r w:rsidRPr="0097771C">
        <w:rPr>
          <w:rFonts w:ascii="Times New Roman" w:hAnsi="Times New Roman" w:cs="Times New Roman"/>
          <w:spacing w:val="-13"/>
        </w:rPr>
        <w:t xml:space="preserve"> </w:t>
      </w:r>
      <w:r w:rsidRPr="0097771C">
        <w:rPr>
          <w:rFonts w:ascii="Times New Roman" w:hAnsi="Times New Roman" w:cs="Times New Roman"/>
        </w:rPr>
        <w:t>6-</w:t>
      </w:r>
      <w:r w:rsidR="00E9725A">
        <w:rPr>
          <w:rFonts w:ascii="Times New Roman" w:hAnsi="Times New Roman" w:cs="Times New Roman"/>
        </w:rPr>
        <w:t>4</w:t>
      </w:r>
      <w:r w:rsidRPr="0097771C">
        <w:rPr>
          <w:rFonts w:ascii="Times New Roman" w:hAnsi="Times New Roman" w:cs="Times New Roman"/>
          <w:spacing w:val="-13"/>
        </w:rPr>
        <w:t xml:space="preserve"> </w:t>
      </w:r>
      <w:r w:rsidRPr="0097771C">
        <w:rPr>
          <w:rFonts w:ascii="Times New Roman" w:hAnsi="Times New Roman" w:cs="Times New Roman"/>
        </w:rPr>
        <w:t>are</w:t>
      </w:r>
      <w:r w:rsidRPr="0097771C">
        <w:rPr>
          <w:rFonts w:ascii="Times New Roman" w:hAnsi="Times New Roman" w:cs="Times New Roman"/>
          <w:spacing w:val="-10"/>
        </w:rPr>
        <w:t xml:space="preserve"> </w:t>
      </w:r>
      <w:r w:rsidR="00E9725A">
        <w:rPr>
          <w:rFonts w:ascii="Times New Roman" w:hAnsi="Times New Roman" w:cs="Times New Roman"/>
          <w:spacing w:val="-10"/>
        </w:rPr>
        <w:t xml:space="preserve">CDX email examples </w:t>
      </w:r>
      <w:r w:rsidR="00853711" w:rsidRPr="00853711">
        <w:rPr>
          <w:rFonts w:ascii="Times New Roman" w:hAnsi="Times New Roman" w:cs="Times New Roman"/>
        </w:rPr>
        <w:t xml:space="preserve">acknowledging receipt </w:t>
      </w:r>
      <w:r w:rsidR="00E9725A">
        <w:rPr>
          <w:rFonts w:ascii="Times New Roman" w:hAnsi="Times New Roman" w:cs="Times New Roman"/>
        </w:rPr>
        <w:t xml:space="preserve">and processing </w:t>
      </w:r>
      <w:r w:rsidR="00853711" w:rsidRPr="00853711">
        <w:rPr>
          <w:rFonts w:ascii="Times New Roman" w:hAnsi="Times New Roman" w:cs="Times New Roman"/>
        </w:rPr>
        <w:t>of a submission.</w:t>
      </w:r>
    </w:p>
    <w:p w14:paraId="42DD875B" w14:textId="587F2B28" w:rsidR="000C6C5E" w:rsidRDefault="000C6C5E" w:rsidP="0013314C">
      <w:pPr>
        <w:pStyle w:val="BodyText"/>
        <w:jc w:val="both"/>
        <w:rPr>
          <w:sz w:val="22"/>
          <w:szCs w:val="22"/>
        </w:rPr>
      </w:pPr>
    </w:p>
    <w:p w14:paraId="21A78635" w14:textId="10F9E231" w:rsidR="00203924" w:rsidRPr="0097771C" w:rsidRDefault="00203924" w:rsidP="00203924">
      <w:pPr>
        <w:pStyle w:val="BodyText"/>
        <w:jc w:val="center"/>
        <w:rPr>
          <w:sz w:val="22"/>
          <w:szCs w:val="22"/>
        </w:rPr>
      </w:pPr>
      <w:r w:rsidRPr="00203924">
        <w:rPr>
          <w:noProof/>
          <w:sz w:val="22"/>
          <w:szCs w:val="22"/>
        </w:rPr>
        <w:drawing>
          <wp:inline distT="0" distB="0" distL="0" distR="0" wp14:anchorId="5D672ECA" wp14:editId="7BF79EB1">
            <wp:extent cx="4965700" cy="1536396"/>
            <wp:effectExtent l="0" t="0" r="6350" b="698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73320" cy="1538754"/>
                    </a:xfrm>
                    <a:prstGeom prst="rect">
                      <a:avLst/>
                    </a:prstGeom>
                  </pic:spPr>
                </pic:pic>
              </a:graphicData>
            </a:graphic>
          </wp:inline>
        </w:drawing>
      </w:r>
    </w:p>
    <w:p w14:paraId="5CCEE369" w14:textId="77777777" w:rsidR="000C6C5E" w:rsidRDefault="008C42BC" w:rsidP="001E1F0B">
      <w:pPr>
        <w:keepNext/>
        <w:spacing w:before="120"/>
        <w:jc w:val="center"/>
        <w:rPr>
          <w:rFonts w:ascii="Times New Roman"/>
          <w:b/>
        </w:rPr>
      </w:pPr>
      <w:r>
        <w:rPr>
          <w:rFonts w:ascii="Times New Roman"/>
          <w:b/>
        </w:rPr>
        <w:t>Figure 6-3. Example of Submission Receipt Notification e-mail from CDX</w:t>
      </w:r>
    </w:p>
    <w:p w14:paraId="2E381483" w14:textId="670D0005" w:rsidR="000C6C5E" w:rsidRDefault="000C6C5E">
      <w:pPr>
        <w:pStyle w:val="BodyText"/>
        <w:spacing w:before="8"/>
        <w:rPr>
          <w:b/>
          <w:sz w:val="22"/>
          <w:szCs w:val="22"/>
        </w:rPr>
      </w:pPr>
    </w:p>
    <w:p w14:paraId="78C6A1AC" w14:textId="77777777" w:rsidR="0097771C" w:rsidRPr="0097771C" w:rsidRDefault="0097771C">
      <w:pPr>
        <w:pStyle w:val="BodyText"/>
        <w:spacing w:before="8"/>
        <w:rPr>
          <w:b/>
          <w:sz w:val="22"/>
          <w:szCs w:val="22"/>
        </w:rPr>
      </w:pPr>
    </w:p>
    <w:p w14:paraId="38779E76" w14:textId="5F5FEBA6" w:rsidR="000C6C5E" w:rsidRPr="0097771C" w:rsidRDefault="00203924" w:rsidP="0097771C">
      <w:pPr>
        <w:pStyle w:val="BodyText"/>
        <w:jc w:val="center"/>
        <w:rPr>
          <w:sz w:val="22"/>
          <w:szCs w:val="22"/>
        </w:rPr>
      </w:pPr>
      <w:r w:rsidRPr="00203924">
        <w:rPr>
          <w:noProof/>
          <w:sz w:val="22"/>
          <w:szCs w:val="22"/>
        </w:rPr>
        <w:drawing>
          <wp:inline distT="0" distB="0" distL="0" distR="0" wp14:anchorId="7DE02C66" wp14:editId="75A75652">
            <wp:extent cx="5035550" cy="12863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58337" cy="1292146"/>
                    </a:xfrm>
                    <a:prstGeom prst="rect">
                      <a:avLst/>
                    </a:prstGeom>
                  </pic:spPr>
                </pic:pic>
              </a:graphicData>
            </a:graphic>
          </wp:inline>
        </w:drawing>
      </w:r>
    </w:p>
    <w:p w14:paraId="4977C8AD" w14:textId="77777777" w:rsidR="00203924" w:rsidRDefault="00203924" w:rsidP="001E1F0B">
      <w:pPr>
        <w:spacing w:before="120"/>
        <w:ind w:firstLine="43"/>
        <w:jc w:val="center"/>
        <w:rPr>
          <w:rFonts w:ascii="Times New Roman" w:hAnsi="Times New Roman" w:cs="Times New Roman"/>
          <w:b/>
        </w:rPr>
      </w:pPr>
    </w:p>
    <w:p w14:paraId="043A105A" w14:textId="2FA78A77" w:rsidR="000C6C5E" w:rsidRDefault="008C42BC" w:rsidP="001E1F0B">
      <w:pPr>
        <w:spacing w:before="120"/>
        <w:ind w:firstLine="43"/>
        <w:jc w:val="center"/>
        <w:rPr>
          <w:rFonts w:ascii="Times New Roman" w:hAnsi="Times New Roman" w:cs="Times New Roman"/>
          <w:b/>
        </w:rPr>
      </w:pPr>
      <w:r w:rsidRPr="0097771C">
        <w:rPr>
          <w:rFonts w:ascii="Times New Roman" w:hAnsi="Times New Roman" w:cs="Times New Roman"/>
          <w:b/>
        </w:rPr>
        <w:t>Figure 6-4. Example of ICIS-NPDES Batch Processing Completion Notification e-mail from CDX</w:t>
      </w:r>
    </w:p>
    <w:p w14:paraId="2746A1E4" w14:textId="5BBD7F0B" w:rsidR="0097771C" w:rsidRDefault="0097771C" w:rsidP="0097771C">
      <w:pPr>
        <w:ind w:firstLine="43"/>
        <w:jc w:val="center"/>
        <w:rPr>
          <w:rFonts w:ascii="Times New Roman" w:hAnsi="Times New Roman" w:cs="Times New Roman"/>
          <w:b/>
        </w:rPr>
      </w:pPr>
    </w:p>
    <w:p w14:paraId="0FBFB353" w14:textId="2559C6EA" w:rsidR="0097771C" w:rsidRPr="0097771C" w:rsidRDefault="00E9725A" w:rsidP="0097771C">
      <w:pPr>
        <w:ind w:firstLine="43"/>
        <w:jc w:val="center"/>
        <w:rPr>
          <w:rFonts w:ascii="Times New Roman" w:hAnsi="Times New Roman" w:cs="Times New Roman"/>
          <w:b/>
        </w:rPr>
      </w:pPr>
      <w:r w:rsidRPr="0097771C">
        <w:rPr>
          <w:noProof/>
        </w:rPr>
        <w:lastRenderedPageBreak/>
        <mc:AlternateContent>
          <mc:Choice Requires="wps">
            <w:drawing>
              <wp:anchor distT="0" distB="0" distL="0" distR="0" simplePos="0" relativeHeight="251634688" behindDoc="0" locked="0" layoutInCell="1" allowOverlap="1" wp14:anchorId="129CC3B2" wp14:editId="552F07E6">
                <wp:simplePos x="0" y="0"/>
                <wp:positionH relativeFrom="page">
                  <wp:posOffset>2051050</wp:posOffset>
                </wp:positionH>
                <wp:positionV relativeFrom="paragraph">
                  <wp:posOffset>228600</wp:posOffset>
                </wp:positionV>
                <wp:extent cx="4451350" cy="1301750"/>
                <wp:effectExtent l="0" t="0" r="25400" b="12700"/>
                <wp:wrapTopAndBottom/>
                <wp:docPr id="1346" name="Text Box 82" descr="Callout box showing the text:&#10;Regions may submit XML files containing data for all their states either within one XML or in a separate XML file for each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3017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CC3B2" id="Text Box 82" o:spid="_x0000_s1059" type="#_x0000_t202" alt="Callout box showing the text:&#10;Regions may submit XML files containing data for all their states either within one XML or in a separate XML file for each state!" style="position:absolute;left:0;text-align:left;margin-left:161.5pt;margin-top:18pt;width:350.5pt;height:10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" filled="f" strokeweight="1.44pt">
                <v:textbox inset="0,0,0,0">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v:textbox>
                <w10:wrap type="topAndBottom" anchorx="page"/>
              </v:shape>
            </w:pict>
          </mc:Fallback>
        </mc:AlternateContent>
      </w:r>
      <w:r>
        <w:rPr>
          <w:noProof/>
        </w:rPr>
        <w:drawing>
          <wp:anchor distT="0" distB="0" distL="114300" distR="114300" simplePos="0" relativeHeight="251705344" behindDoc="0" locked="0" layoutInCell="1" allowOverlap="1" wp14:anchorId="29521B03" wp14:editId="13B9EEB8">
            <wp:simplePos x="0" y="0"/>
            <wp:positionH relativeFrom="margin">
              <wp:posOffset>140970</wp:posOffset>
            </wp:positionH>
            <wp:positionV relativeFrom="paragraph">
              <wp:posOffset>286385</wp:posOffset>
            </wp:positionV>
            <wp:extent cx="822234" cy="784860"/>
            <wp:effectExtent l="0" t="0" r="0" b="0"/>
            <wp:wrapNone/>
            <wp:docPr id="56" name="Picture 5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AF24" w14:textId="7FCA8A25" w:rsidR="000C6C5E" w:rsidRPr="0097771C" w:rsidRDefault="000C6C5E" w:rsidP="0097771C">
      <w:pPr>
        <w:pStyle w:val="BodyText"/>
        <w:spacing w:before="8"/>
        <w:ind w:hanging="3921"/>
        <w:rPr>
          <w:b/>
          <w:sz w:val="22"/>
          <w:szCs w:val="22"/>
        </w:rPr>
      </w:pPr>
    </w:p>
    <w:p w14:paraId="4EB24872" w14:textId="39723527" w:rsidR="0097771C" w:rsidRPr="0097771C" w:rsidRDefault="00E9725A" w:rsidP="0097771C">
      <w:pPr>
        <w:pStyle w:val="BodyText"/>
        <w:spacing w:before="8"/>
        <w:ind w:hanging="3921"/>
        <w:rPr>
          <w:b/>
          <w:sz w:val="22"/>
          <w:szCs w:val="22"/>
        </w:rPr>
      </w:pPr>
      <w:r w:rsidRPr="0097771C">
        <w:rPr>
          <w:noProof/>
          <w:sz w:val="22"/>
          <w:szCs w:val="22"/>
        </w:rPr>
        <mc:AlternateContent>
          <mc:Choice Requires="wps">
            <w:drawing>
              <wp:anchor distT="0" distB="0" distL="0" distR="0" simplePos="0" relativeHeight="251635712" behindDoc="0" locked="0" layoutInCell="1" allowOverlap="1" wp14:anchorId="26085920" wp14:editId="084EF340">
                <wp:simplePos x="0" y="0"/>
                <wp:positionH relativeFrom="page">
                  <wp:posOffset>2051050</wp:posOffset>
                </wp:positionH>
                <wp:positionV relativeFrom="paragraph">
                  <wp:posOffset>215265</wp:posOffset>
                </wp:positionV>
                <wp:extent cx="4445000" cy="847725"/>
                <wp:effectExtent l="0" t="0" r="12700" b="28575"/>
                <wp:wrapTopAndBottom/>
                <wp:docPr id="1341" name="Text Box 77" descr="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477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085920" id="Text Box 77" o:spid="_x0000_s1060" type="#_x0000_t202" alt="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style="position:absolute;margin-left:161.5pt;margin-top:16.95pt;width:350pt;height:66.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" filled="f" strokeweight="1.44pt">
                <v:textbox inset="0,0,0,0">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v:textbox>
                <w10:wrap type="topAndBottom" anchorx="page"/>
              </v:shape>
            </w:pict>
          </mc:Fallback>
        </mc:AlternateContent>
      </w:r>
      <w:r>
        <w:rPr>
          <w:noProof/>
        </w:rPr>
        <w:drawing>
          <wp:anchor distT="0" distB="0" distL="114300" distR="114300" simplePos="0" relativeHeight="251703296" behindDoc="0" locked="0" layoutInCell="1" allowOverlap="1" wp14:anchorId="35D80DF7" wp14:editId="47BC1CDB">
            <wp:simplePos x="0" y="0"/>
            <wp:positionH relativeFrom="margin">
              <wp:posOffset>140335</wp:posOffset>
            </wp:positionH>
            <wp:positionV relativeFrom="paragraph">
              <wp:posOffset>255905</wp:posOffset>
            </wp:positionV>
            <wp:extent cx="822234" cy="784860"/>
            <wp:effectExtent l="0" t="0" r="0" b="0"/>
            <wp:wrapNone/>
            <wp:docPr id="52" name="Picture 5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DF702" w14:textId="26A4C4D1" w:rsidR="000C6C5E" w:rsidRDefault="000C6C5E" w:rsidP="00F75309">
      <w:pPr>
        <w:pStyle w:val="BodyText"/>
        <w:jc w:val="center"/>
        <w:rPr>
          <w:sz w:val="20"/>
        </w:rPr>
      </w:pPr>
    </w:p>
    <w:p w14:paraId="56FED557" w14:textId="05EDC37B" w:rsidR="000C6C5E" w:rsidRPr="0097771C" w:rsidRDefault="00F92DCA">
      <w:pPr>
        <w:pStyle w:val="BodyText"/>
        <w:rPr>
          <w:b/>
          <w:sz w:val="22"/>
          <w:szCs w:val="22"/>
        </w:rPr>
      </w:pPr>
      <w:r>
        <w:rPr>
          <w:noProof/>
        </w:rPr>
        <w:drawing>
          <wp:anchor distT="0" distB="0" distL="114300" distR="114300" simplePos="0" relativeHeight="251704320" behindDoc="0" locked="0" layoutInCell="1" allowOverlap="1" wp14:anchorId="758AFE01" wp14:editId="16ABDE4B">
            <wp:simplePos x="0" y="0"/>
            <wp:positionH relativeFrom="margin">
              <wp:posOffset>145415</wp:posOffset>
            </wp:positionH>
            <wp:positionV relativeFrom="paragraph">
              <wp:posOffset>435610</wp:posOffset>
            </wp:positionV>
            <wp:extent cx="822234" cy="784860"/>
            <wp:effectExtent l="0" t="0" r="0" b="0"/>
            <wp:wrapNone/>
            <wp:docPr id="54" name="Picture 5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760" behindDoc="0" locked="0" layoutInCell="1" allowOverlap="1" wp14:anchorId="41BB4FE8" wp14:editId="57D698EB">
                <wp:simplePos x="0" y="0"/>
                <wp:positionH relativeFrom="column">
                  <wp:posOffset>1136650</wp:posOffset>
                </wp:positionH>
                <wp:positionV relativeFrom="paragraph">
                  <wp:posOffset>196850</wp:posOffset>
                </wp:positionV>
                <wp:extent cx="4445000" cy="1264285"/>
                <wp:effectExtent l="0" t="0" r="12700" b="12065"/>
                <wp:wrapTopAndBottom/>
                <wp:docPr id="1336" name="Text Box 69" descr="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264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41BB4FE8" id="Text Box 69" o:spid="_x0000_s1061" type="#_x0000_t202" alt="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style="position:absolute;margin-left:89.5pt;margin-top:15.5pt;width:350pt;height:99.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" filled="f" strokeweight="1.5pt">
                <v:textbox inset="0,0,0,0">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v:textbox>
                <w10:wrap type="topAndBottom"/>
              </v:shape>
            </w:pict>
          </mc:Fallback>
        </mc:AlternateContent>
      </w:r>
    </w:p>
    <w:p w14:paraId="4380B620" w14:textId="18D030D3" w:rsidR="006B4921" w:rsidRDefault="006B4921">
      <w:pPr>
        <w:pStyle w:val="BodyText"/>
        <w:spacing w:before="3"/>
        <w:rPr>
          <w:b/>
          <w:sz w:val="22"/>
          <w:szCs w:val="22"/>
        </w:rPr>
      </w:pPr>
    </w:p>
    <w:p w14:paraId="6E73D992" w14:textId="009BE232" w:rsidR="006B4921" w:rsidRPr="00F92DCA" w:rsidRDefault="00F92DCA" w:rsidP="00F92DCA">
      <w:pPr>
        <w:rPr>
          <w:rFonts w:ascii="Times New Roman" w:eastAsia="Times New Roman" w:hAnsi="Times New Roman" w:cs="Times New Roman"/>
          <w:bCs/>
        </w:rPr>
      </w:pPr>
      <w:r>
        <w:rPr>
          <w:bCs/>
        </w:rPr>
        <w:br w:type="page"/>
      </w:r>
    </w:p>
    <w:p w14:paraId="24887A4F" w14:textId="5739B606" w:rsidR="000C6C5E" w:rsidRDefault="008C42BC" w:rsidP="00F92DCA">
      <w:pPr>
        <w:pStyle w:val="Heading1"/>
        <w:numPr>
          <w:ilvl w:val="0"/>
          <w:numId w:val="183"/>
        </w:numPr>
        <w:ind w:left="720"/>
        <w:jc w:val="left"/>
      </w:pPr>
      <w:bookmarkStart w:id="80" w:name="_bookmark62"/>
      <w:bookmarkStart w:id="81" w:name="_Toc170912791"/>
      <w:bookmarkEnd w:id="80"/>
      <w:r>
        <w:lastRenderedPageBreak/>
        <w:t xml:space="preserve">VIEWING ICIS-NPDES </w:t>
      </w:r>
      <w:r w:rsidRPr="00AF3C9E">
        <w:t xml:space="preserve">BATCH </w:t>
      </w:r>
      <w:r>
        <w:t>SUBMISSION</w:t>
      </w:r>
      <w:r>
        <w:rPr>
          <w:spacing w:val="-2"/>
        </w:rPr>
        <w:t xml:space="preserve"> </w:t>
      </w:r>
      <w:r>
        <w:rPr>
          <w:spacing w:val="-4"/>
        </w:rPr>
        <w:t>RESULTS</w:t>
      </w:r>
      <w:bookmarkEnd w:id="81"/>
    </w:p>
    <w:p w14:paraId="4D77F7C0" w14:textId="77777777" w:rsidR="00A10FCF" w:rsidRPr="00A10FCF" w:rsidRDefault="00A10FCF" w:rsidP="006B4921">
      <w:pPr>
        <w:jc w:val="both"/>
        <w:rPr>
          <w:rFonts w:ascii="Times New Roman" w:hAnsi="Times New Roman" w:cs="Times New Roman"/>
        </w:rPr>
      </w:pPr>
    </w:p>
    <w:p w14:paraId="22C8E638" w14:textId="01336E85" w:rsidR="000C6C5E" w:rsidRDefault="008C42BC" w:rsidP="006B4921">
      <w:pPr>
        <w:jc w:val="both"/>
        <w:rPr>
          <w:rFonts w:ascii="Times New Roman" w:hAnsi="Times New Roman" w:cs="Times New Roman"/>
        </w:rPr>
      </w:pPr>
      <w:r w:rsidRPr="00B67F51">
        <w:rPr>
          <w:rFonts w:ascii="Times New Roman" w:hAnsi="Times New Roman" w:cs="Times New Roman"/>
        </w:rPr>
        <w:t xml:space="preserve">When </w:t>
      </w:r>
      <w:r w:rsidR="00E70538">
        <w:rPr>
          <w:rFonts w:ascii="Times New Roman" w:hAnsi="Times New Roman" w:cs="Times New Roman"/>
        </w:rPr>
        <w:t xml:space="preserve">the </w:t>
      </w:r>
      <w:r w:rsidRPr="00B67F51">
        <w:rPr>
          <w:rFonts w:ascii="Times New Roman" w:hAnsi="Times New Roman" w:cs="Times New Roman"/>
        </w:rPr>
        <w:t xml:space="preserve">CDX </w:t>
      </w:r>
      <w:r w:rsidR="00E70538">
        <w:rPr>
          <w:rFonts w:ascii="Times New Roman" w:hAnsi="Times New Roman" w:cs="Times New Roman"/>
        </w:rPr>
        <w:t xml:space="preserve">Node </w:t>
      </w:r>
      <w:r w:rsidRPr="00B67F51">
        <w:rPr>
          <w:rFonts w:ascii="Times New Roman" w:hAnsi="Times New Roman" w:cs="Times New Roman"/>
        </w:rPr>
        <w:t xml:space="preserve">is unable to forward a submission file to ICIS Batch because of errors, it sets the status of the submission to “Failed” and stores the errors in a file called “submission- metadata.xml”. Otherwise, the status is set to “Pending” and the submission file is sent to ICIS </w:t>
      </w:r>
      <w:r w:rsidR="00E70538">
        <w:rPr>
          <w:rFonts w:ascii="Times New Roman" w:hAnsi="Times New Roman" w:cs="Times New Roman"/>
        </w:rPr>
        <w:t>B</w:t>
      </w:r>
      <w:r w:rsidRPr="00B67F51">
        <w:rPr>
          <w:rFonts w:ascii="Times New Roman" w:hAnsi="Times New Roman" w:cs="Times New Roman"/>
        </w:rPr>
        <w:t>atch. The submitter must wait until ICIS Batch completes</w:t>
      </w:r>
      <w:r w:rsidRPr="00B67F51">
        <w:rPr>
          <w:rFonts w:ascii="Times New Roman" w:hAnsi="Times New Roman" w:cs="Times New Roman"/>
          <w:spacing w:val="-13"/>
        </w:rPr>
        <w:t xml:space="preserve"> </w:t>
      </w:r>
      <w:r w:rsidRPr="00B67F51">
        <w:rPr>
          <w:rFonts w:ascii="Times New Roman" w:hAnsi="Times New Roman" w:cs="Times New Roman"/>
        </w:rPr>
        <w:t>processing</w:t>
      </w:r>
      <w:r w:rsidRPr="00B67F51">
        <w:rPr>
          <w:rFonts w:ascii="Times New Roman" w:hAnsi="Times New Roman" w:cs="Times New Roman"/>
          <w:spacing w:val="-14"/>
        </w:rPr>
        <w:t xml:space="preserve"> </w:t>
      </w:r>
      <w:r w:rsidRPr="00B67F51">
        <w:rPr>
          <w:rFonts w:ascii="Times New Roman" w:hAnsi="Times New Roman" w:cs="Times New Roman"/>
        </w:rPr>
        <w:t>the</w:t>
      </w:r>
      <w:r w:rsidRPr="00B67F51">
        <w:rPr>
          <w:rFonts w:ascii="Times New Roman" w:hAnsi="Times New Roman" w:cs="Times New Roman"/>
          <w:spacing w:val="-14"/>
        </w:rPr>
        <w:t xml:space="preserve"> </w:t>
      </w:r>
      <w:r w:rsidRPr="00B67F51">
        <w:rPr>
          <w:rFonts w:ascii="Times New Roman" w:hAnsi="Times New Roman" w:cs="Times New Roman"/>
        </w:rPr>
        <w:t>submission</w:t>
      </w:r>
      <w:r w:rsidRPr="00B67F51">
        <w:rPr>
          <w:rFonts w:ascii="Times New Roman" w:hAnsi="Times New Roman" w:cs="Times New Roman"/>
          <w:spacing w:val="-12"/>
        </w:rPr>
        <w:t xml:space="preserve"> </w:t>
      </w:r>
      <w:r w:rsidRPr="00B67F51">
        <w:rPr>
          <w:rFonts w:ascii="Times New Roman" w:hAnsi="Times New Roman" w:cs="Times New Roman"/>
        </w:rPr>
        <w:t>file,</w:t>
      </w:r>
      <w:r w:rsidRPr="00B67F51">
        <w:rPr>
          <w:rFonts w:ascii="Times New Roman" w:hAnsi="Times New Roman" w:cs="Times New Roman"/>
          <w:spacing w:val="-12"/>
        </w:rPr>
        <w:t xml:space="preserve"> </w:t>
      </w:r>
      <w:r w:rsidRPr="00B67F51">
        <w:rPr>
          <w:rFonts w:ascii="Times New Roman" w:hAnsi="Times New Roman" w:cs="Times New Roman"/>
        </w:rPr>
        <w:t>notifies</w:t>
      </w:r>
      <w:r w:rsidRPr="00B67F51">
        <w:rPr>
          <w:rFonts w:ascii="Times New Roman" w:hAnsi="Times New Roman" w:cs="Times New Roman"/>
          <w:spacing w:val="-11"/>
        </w:rPr>
        <w:t xml:space="preserve"> </w:t>
      </w:r>
      <w:r w:rsidRPr="00B67F51">
        <w:rPr>
          <w:rFonts w:ascii="Times New Roman" w:hAnsi="Times New Roman" w:cs="Times New Roman"/>
        </w:rPr>
        <w:t>CDX</w:t>
      </w:r>
      <w:r w:rsidRPr="00B67F51">
        <w:rPr>
          <w:rFonts w:ascii="Times New Roman" w:hAnsi="Times New Roman" w:cs="Times New Roman"/>
          <w:spacing w:val="-11"/>
        </w:rPr>
        <w:t xml:space="preserve"> </w:t>
      </w:r>
      <w:r w:rsidRPr="00B67F51">
        <w:rPr>
          <w:rFonts w:ascii="Times New Roman" w:hAnsi="Times New Roman" w:cs="Times New Roman"/>
        </w:rPr>
        <w:t>to</w:t>
      </w:r>
      <w:r w:rsidRPr="00B67F51">
        <w:rPr>
          <w:rFonts w:ascii="Times New Roman" w:hAnsi="Times New Roman" w:cs="Times New Roman"/>
          <w:spacing w:val="-11"/>
        </w:rPr>
        <w:t xml:space="preserve"> </w:t>
      </w:r>
      <w:r w:rsidRPr="00B67F51">
        <w:rPr>
          <w:rFonts w:ascii="Times New Roman" w:hAnsi="Times New Roman" w:cs="Times New Roman"/>
        </w:rPr>
        <w:t>set</w:t>
      </w:r>
      <w:r w:rsidRPr="00B67F51">
        <w:rPr>
          <w:rFonts w:ascii="Times New Roman" w:hAnsi="Times New Roman" w:cs="Times New Roman"/>
          <w:spacing w:val="-13"/>
        </w:rPr>
        <w:t xml:space="preserve"> </w:t>
      </w:r>
      <w:r w:rsidRPr="00B67F51">
        <w:rPr>
          <w:rFonts w:ascii="Times New Roman" w:hAnsi="Times New Roman" w:cs="Times New Roman"/>
        </w:rPr>
        <w:t>the</w:t>
      </w:r>
      <w:r w:rsidRPr="00B67F51">
        <w:rPr>
          <w:rFonts w:ascii="Times New Roman" w:hAnsi="Times New Roman" w:cs="Times New Roman"/>
          <w:spacing w:val="-12"/>
        </w:rPr>
        <w:t xml:space="preserve"> </w:t>
      </w:r>
      <w:r w:rsidRPr="00B67F51">
        <w:rPr>
          <w:rFonts w:ascii="Times New Roman" w:hAnsi="Times New Roman" w:cs="Times New Roman"/>
        </w:rPr>
        <w:t>status</w:t>
      </w:r>
      <w:r w:rsidRPr="00B67F51">
        <w:rPr>
          <w:rFonts w:ascii="Times New Roman" w:hAnsi="Times New Roman" w:cs="Times New Roman"/>
          <w:spacing w:val="-14"/>
        </w:rPr>
        <w:t xml:space="preserve"> </w:t>
      </w:r>
      <w:r w:rsidRPr="00B67F51">
        <w:rPr>
          <w:rFonts w:ascii="Times New Roman" w:hAnsi="Times New Roman" w:cs="Times New Roman"/>
        </w:rPr>
        <w:t>to</w:t>
      </w:r>
      <w:r w:rsidRPr="00B67F51">
        <w:rPr>
          <w:rFonts w:ascii="Times New Roman" w:hAnsi="Times New Roman" w:cs="Times New Roman"/>
          <w:spacing w:val="-12"/>
        </w:rPr>
        <w:t xml:space="preserve"> </w:t>
      </w:r>
      <w:r w:rsidRPr="00B67F51">
        <w:rPr>
          <w:rFonts w:ascii="Times New Roman" w:hAnsi="Times New Roman" w:cs="Times New Roman"/>
        </w:rPr>
        <w:t>“Completed”,</w:t>
      </w:r>
      <w:r w:rsidRPr="00B67F51">
        <w:rPr>
          <w:rFonts w:ascii="Times New Roman" w:hAnsi="Times New Roman" w:cs="Times New Roman"/>
          <w:spacing w:val="-12"/>
        </w:rPr>
        <w:t xml:space="preserve"> </w:t>
      </w:r>
      <w:r w:rsidRPr="00B67F51">
        <w:rPr>
          <w:rFonts w:ascii="Times New Roman" w:hAnsi="Times New Roman" w:cs="Times New Roman"/>
        </w:rPr>
        <w:t>then</w:t>
      </w:r>
      <w:r w:rsidRPr="00B67F51">
        <w:rPr>
          <w:rFonts w:ascii="Times New Roman" w:hAnsi="Times New Roman" w:cs="Times New Roman"/>
          <w:spacing w:val="-14"/>
        </w:rPr>
        <w:t xml:space="preserve"> </w:t>
      </w:r>
      <w:r w:rsidRPr="00B67F51">
        <w:rPr>
          <w:rFonts w:ascii="Times New Roman" w:hAnsi="Times New Roman" w:cs="Times New Roman"/>
        </w:rPr>
        <w:t>sends the results to</w:t>
      </w:r>
      <w:r w:rsidRPr="00B67F51">
        <w:rPr>
          <w:rFonts w:ascii="Times New Roman" w:hAnsi="Times New Roman" w:cs="Times New Roman"/>
          <w:spacing w:val="-5"/>
        </w:rPr>
        <w:t xml:space="preserve"> </w:t>
      </w:r>
      <w:r w:rsidRPr="00B67F51">
        <w:rPr>
          <w:rFonts w:ascii="Times New Roman" w:hAnsi="Times New Roman" w:cs="Times New Roman"/>
        </w:rPr>
        <w:t>CDX.</w:t>
      </w:r>
      <w:r w:rsidR="00E70538">
        <w:rPr>
          <w:rFonts w:ascii="Times New Roman" w:hAnsi="Times New Roman" w:cs="Times New Roman"/>
        </w:rPr>
        <w:t xml:space="preserve"> The “My EPA Activity” view shows the status of each transaction submitted through the Exchange Network Service Center. You can click in the “Transaction Type” to get additional details. </w:t>
      </w:r>
    </w:p>
    <w:p w14:paraId="291368BE" w14:textId="68A602F5" w:rsidR="00E70538" w:rsidRDefault="00E70538" w:rsidP="006B4921">
      <w:pPr>
        <w:jc w:val="both"/>
        <w:rPr>
          <w:rFonts w:ascii="Times New Roman" w:hAnsi="Times New Roman" w:cs="Times New Roman"/>
        </w:rPr>
      </w:pPr>
    </w:p>
    <w:p w14:paraId="43CC6B36" w14:textId="3A87DEEE" w:rsidR="00E70538"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09802D87" wp14:editId="60DD7156">
            <wp:extent cx="5143500" cy="3155889"/>
            <wp:effectExtent l="0" t="0" r="0" b="698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152466" cy="3161390"/>
                    </a:xfrm>
                    <a:prstGeom prst="rect">
                      <a:avLst/>
                    </a:prstGeom>
                  </pic:spPr>
                </pic:pic>
              </a:graphicData>
            </a:graphic>
          </wp:inline>
        </w:drawing>
      </w:r>
    </w:p>
    <w:p w14:paraId="22EFFAD9" w14:textId="6B770FED" w:rsidR="00E70538" w:rsidRDefault="00E70538" w:rsidP="006B4921">
      <w:pPr>
        <w:jc w:val="both"/>
        <w:rPr>
          <w:rFonts w:ascii="Times New Roman" w:hAnsi="Times New Roman" w:cs="Times New Roman"/>
        </w:rPr>
      </w:pPr>
    </w:p>
    <w:p w14:paraId="51AAE0AC" w14:textId="28D40A1C" w:rsidR="00E70538" w:rsidRPr="00B67F51"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69948CBE" wp14:editId="5BF122CA">
            <wp:extent cx="4997151" cy="26352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14774" cy="2644544"/>
                    </a:xfrm>
                    <a:prstGeom prst="rect">
                      <a:avLst/>
                    </a:prstGeom>
                  </pic:spPr>
                </pic:pic>
              </a:graphicData>
            </a:graphic>
          </wp:inline>
        </w:drawing>
      </w:r>
    </w:p>
    <w:p w14:paraId="1034AAB1" w14:textId="77777777" w:rsidR="000C6C5E" w:rsidRPr="00B67F51" w:rsidRDefault="000C6C5E" w:rsidP="006B4921">
      <w:pPr>
        <w:pStyle w:val="BodyText"/>
        <w:jc w:val="both"/>
        <w:rPr>
          <w:sz w:val="22"/>
          <w:szCs w:val="22"/>
        </w:rPr>
      </w:pPr>
    </w:p>
    <w:p w14:paraId="0C1DDC22" w14:textId="38E53A06" w:rsidR="000C6C5E" w:rsidRPr="00B67F51" w:rsidRDefault="008C42BC" w:rsidP="006B4921">
      <w:pPr>
        <w:jc w:val="both"/>
        <w:rPr>
          <w:rFonts w:ascii="Times New Roman" w:hAnsi="Times New Roman" w:cs="Times New Roman"/>
        </w:rPr>
      </w:pPr>
      <w:r w:rsidRPr="00B67F51">
        <w:rPr>
          <w:rFonts w:ascii="Times New Roman" w:hAnsi="Times New Roman" w:cs="Times New Roman"/>
        </w:rPr>
        <w:t>For Full Batch states, the results are XML and PDF files containing lists of accepted transactions, rejected</w:t>
      </w:r>
      <w:r w:rsidRPr="00B67F51">
        <w:rPr>
          <w:rFonts w:ascii="Times New Roman" w:hAnsi="Times New Roman" w:cs="Times New Roman"/>
          <w:spacing w:val="-12"/>
        </w:rPr>
        <w:t xml:space="preserve"> </w:t>
      </w:r>
      <w:r w:rsidRPr="00B67F51">
        <w:rPr>
          <w:rFonts w:ascii="Times New Roman" w:hAnsi="Times New Roman" w:cs="Times New Roman"/>
        </w:rPr>
        <w:t>transactions</w:t>
      </w:r>
      <w:r w:rsidRPr="00B67F51">
        <w:rPr>
          <w:rFonts w:ascii="Times New Roman" w:hAnsi="Times New Roman" w:cs="Times New Roman"/>
          <w:spacing w:val="-9"/>
        </w:rPr>
        <w:t xml:space="preserve"> </w:t>
      </w:r>
      <w:r w:rsidRPr="00B67F51">
        <w:rPr>
          <w:rFonts w:ascii="Times New Roman" w:hAnsi="Times New Roman" w:cs="Times New Roman"/>
        </w:rPr>
        <w:t>and</w:t>
      </w:r>
      <w:r w:rsidRPr="00B67F51">
        <w:rPr>
          <w:rFonts w:ascii="Times New Roman" w:hAnsi="Times New Roman" w:cs="Times New Roman"/>
          <w:spacing w:val="-12"/>
        </w:rPr>
        <w:t xml:space="preserve"> </w:t>
      </w:r>
      <w:r w:rsidRPr="00B67F51">
        <w:rPr>
          <w:rFonts w:ascii="Times New Roman" w:hAnsi="Times New Roman" w:cs="Times New Roman"/>
        </w:rPr>
        <w:t>a</w:t>
      </w:r>
      <w:r w:rsidRPr="00B67F51">
        <w:rPr>
          <w:rFonts w:ascii="Times New Roman" w:hAnsi="Times New Roman" w:cs="Times New Roman"/>
          <w:spacing w:val="-12"/>
        </w:rPr>
        <w:t xml:space="preserve"> </w:t>
      </w:r>
      <w:r w:rsidRPr="00B67F51">
        <w:rPr>
          <w:rFonts w:ascii="Times New Roman" w:hAnsi="Times New Roman" w:cs="Times New Roman"/>
        </w:rPr>
        <w:t>transaction</w:t>
      </w:r>
      <w:r w:rsidRPr="00B67F51">
        <w:rPr>
          <w:rFonts w:ascii="Times New Roman" w:hAnsi="Times New Roman" w:cs="Times New Roman"/>
          <w:spacing w:val="-12"/>
        </w:rPr>
        <w:t xml:space="preserve"> </w:t>
      </w:r>
      <w:r w:rsidRPr="00B67F51">
        <w:rPr>
          <w:rFonts w:ascii="Times New Roman" w:hAnsi="Times New Roman" w:cs="Times New Roman"/>
        </w:rPr>
        <w:t>summary.</w:t>
      </w:r>
    </w:p>
    <w:p w14:paraId="7092AD56" w14:textId="77777777" w:rsidR="000C6C5E" w:rsidRPr="006B4921" w:rsidRDefault="000C6C5E" w:rsidP="006B4921">
      <w:pPr>
        <w:jc w:val="both"/>
        <w:rPr>
          <w:rFonts w:ascii="Times New Roman" w:hAnsi="Times New Roman" w:cs="Times New Roman"/>
        </w:rPr>
      </w:pPr>
    </w:p>
    <w:p w14:paraId="4610A3CB" w14:textId="250E2459" w:rsidR="000C6C5E" w:rsidRDefault="00AF3C9E" w:rsidP="006E623B">
      <w:pPr>
        <w:pStyle w:val="Heading2"/>
      </w:pPr>
      <w:bookmarkStart w:id="82" w:name="_Toc170912792"/>
      <w:r>
        <w:t>7.1</w:t>
      </w:r>
      <w:r>
        <w:tab/>
      </w:r>
      <w:r w:rsidR="008C42BC">
        <w:t>ICIS-NPDES BATCH AUDIT</w:t>
      </w:r>
      <w:r w:rsidR="008C42BC">
        <w:rPr>
          <w:spacing w:val="-8"/>
        </w:rPr>
        <w:t xml:space="preserve"> </w:t>
      </w:r>
      <w:r w:rsidR="008C42BC">
        <w:t>REPORTS</w:t>
      </w:r>
      <w:bookmarkEnd w:id="82"/>
    </w:p>
    <w:p w14:paraId="07687DCA" w14:textId="288A4935" w:rsidR="000C6C5E" w:rsidRPr="006B4921" w:rsidRDefault="008C42BC" w:rsidP="006B4921">
      <w:pPr>
        <w:jc w:val="both"/>
        <w:rPr>
          <w:rFonts w:ascii="Times New Roman" w:hAnsi="Times New Roman" w:cs="Times New Roman"/>
        </w:rPr>
      </w:pPr>
      <w:r w:rsidRPr="006B4921">
        <w:rPr>
          <w:rFonts w:ascii="Times New Roman" w:hAnsi="Times New Roman" w:cs="Times New Roman"/>
        </w:rPr>
        <w:t xml:space="preserve">The Batch reports in ICIS-NPDES provide information on what happened to transactions during the parsing and storing of each submittal file. </w:t>
      </w:r>
      <w:r w:rsidR="0044791F">
        <w:rPr>
          <w:rFonts w:ascii="Times New Roman" w:hAnsi="Times New Roman" w:cs="Times New Roman"/>
        </w:rPr>
        <w:t>ICIS Data Submission users can review the following three reports to get more information on each transaction</w:t>
      </w:r>
      <w:r w:rsidRPr="006B4921">
        <w:rPr>
          <w:rFonts w:ascii="Times New Roman" w:hAnsi="Times New Roman" w:cs="Times New Roman"/>
        </w:rPr>
        <w:t>:</w:t>
      </w:r>
    </w:p>
    <w:p w14:paraId="4EAE5618" w14:textId="77777777" w:rsidR="000C6C5E" w:rsidRPr="006B4921" w:rsidRDefault="000C6C5E" w:rsidP="006B4921">
      <w:pPr>
        <w:jc w:val="both"/>
        <w:rPr>
          <w:rFonts w:ascii="Times New Roman" w:hAnsi="Times New Roman" w:cs="Times New Roman"/>
        </w:rPr>
      </w:pPr>
    </w:p>
    <w:p w14:paraId="1129BAE7" w14:textId="66ADB087" w:rsidR="000C6C5E" w:rsidRPr="00B67F51" w:rsidRDefault="008C42BC" w:rsidP="00F92DCA">
      <w:pPr>
        <w:pStyle w:val="ListParagraph"/>
        <w:numPr>
          <w:ilvl w:val="0"/>
          <w:numId w:val="182"/>
        </w:numPr>
        <w:ind w:left="720" w:right="90"/>
      </w:pPr>
      <w:r w:rsidRPr="00B67F51">
        <w:rPr>
          <w:b/>
        </w:rPr>
        <w:t xml:space="preserve">Rejected Transactions Report </w:t>
      </w:r>
      <w:r w:rsidRPr="00B67F51">
        <w:t>– list of key fields with messages or errors</w:t>
      </w:r>
      <w:r w:rsidRPr="00B67F51">
        <w:rPr>
          <w:spacing w:val="-19"/>
        </w:rPr>
        <w:t xml:space="preserve"> </w:t>
      </w:r>
      <w:r w:rsidRPr="00B67F51">
        <w:t xml:space="preserve">ICIS </w:t>
      </w:r>
      <w:r w:rsidR="0044791F">
        <w:t xml:space="preserve">Batch </w:t>
      </w:r>
      <w:r w:rsidRPr="00B67F51">
        <w:t>encountered while processing</w:t>
      </w:r>
      <w:r w:rsidRPr="00B67F51">
        <w:rPr>
          <w:spacing w:val="-7"/>
        </w:rPr>
        <w:t xml:space="preserve"> </w:t>
      </w:r>
      <w:r w:rsidRPr="00B67F51">
        <w:t>transactions</w:t>
      </w:r>
    </w:p>
    <w:p w14:paraId="08F3DDC7" w14:textId="7CFA5D1E" w:rsidR="000C6C5E" w:rsidRPr="00B67F51" w:rsidRDefault="008C42BC" w:rsidP="00F92DCA">
      <w:pPr>
        <w:pStyle w:val="ListParagraph"/>
        <w:numPr>
          <w:ilvl w:val="0"/>
          <w:numId w:val="182"/>
        </w:numPr>
        <w:ind w:left="720" w:right="90"/>
      </w:pPr>
      <w:r w:rsidRPr="00B67F51">
        <w:rPr>
          <w:b/>
        </w:rPr>
        <w:t xml:space="preserve">Accepted Transactions Report </w:t>
      </w:r>
      <w:r w:rsidRPr="00B67F51">
        <w:t xml:space="preserve">– list of key fields of transactions ICIS </w:t>
      </w:r>
      <w:r w:rsidR="0044791F">
        <w:t xml:space="preserve">Batch </w:t>
      </w:r>
      <w:r w:rsidRPr="00B67F51">
        <w:t>was</w:t>
      </w:r>
      <w:r w:rsidRPr="00B67F51">
        <w:rPr>
          <w:spacing w:val="-20"/>
        </w:rPr>
        <w:t xml:space="preserve"> </w:t>
      </w:r>
      <w:r w:rsidRPr="00B67F51">
        <w:t>able to process</w:t>
      </w:r>
      <w:r w:rsidRPr="00B67F51">
        <w:rPr>
          <w:spacing w:val="1"/>
        </w:rPr>
        <w:t xml:space="preserve"> </w:t>
      </w:r>
      <w:r w:rsidRPr="00B67F51">
        <w:t>successfully</w:t>
      </w:r>
    </w:p>
    <w:p w14:paraId="0E8FD511" w14:textId="77777777" w:rsidR="000C6C5E" w:rsidRPr="00B67F51" w:rsidRDefault="008C42BC" w:rsidP="00F92DCA">
      <w:pPr>
        <w:pStyle w:val="ListParagraph"/>
        <w:numPr>
          <w:ilvl w:val="0"/>
          <w:numId w:val="182"/>
        </w:numPr>
        <w:ind w:left="720" w:right="90"/>
      </w:pPr>
      <w:r w:rsidRPr="00B67F51">
        <w:rPr>
          <w:b/>
        </w:rPr>
        <w:t xml:space="preserve">Batch Transactions Summary Report </w:t>
      </w:r>
      <w:r w:rsidRPr="00B67F51">
        <w:t>– counts of transactions accepted or rejected by transaction</w:t>
      </w:r>
      <w:r w:rsidRPr="00B67F51">
        <w:rPr>
          <w:spacing w:val="-7"/>
        </w:rPr>
        <w:t xml:space="preserve"> </w:t>
      </w:r>
      <w:r w:rsidRPr="00B67F51">
        <w:t>type</w:t>
      </w:r>
    </w:p>
    <w:p w14:paraId="3EEDA260" w14:textId="77777777" w:rsidR="000C6C5E" w:rsidRPr="006B4921" w:rsidRDefault="000C6C5E" w:rsidP="006B4921">
      <w:pPr>
        <w:jc w:val="both"/>
        <w:rPr>
          <w:rFonts w:ascii="Times New Roman" w:hAnsi="Times New Roman" w:cs="Times New Roman"/>
        </w:rPr>
      </w:pPr>
    </w:p>
    <w:p w14:paraId="3D7B155E" w14:textId="1291EAD1" w:rsidR="000C6C5E" w:rsidRPr="006B4921" w:rsidRDefault="0044791F" w:rsidP="006B4921">
      <w:pPr>
        <w:jc w:val="both"/>
        <w:rPr>
          <w:rFonts w:ascii="Times New Roman" w:hAnsi="Times New Roman" w:cs="Times New Roman"/>
        </w:rPr>
      </w:pPr>
      <w:r>
        <w:rPr>
          <w:rFonts w:ascii="Times New Roman" w:hAnsi="Times New Roman" w:cs="Times New Roman"/>
        </w:rPr>
        <w:t>ICIS-NDPES user can view these reports by following these steps</w:t>
      </w:r>
      <w:r w:rsidR="008C42BC" w:rsidRPr="006B4921">
        <w:rPr>
          <w:rFonts w:ascii="Times New Roman" w:hAnsi="Times New Roman" w:cs="Times New Roman"/>
        </w:rPr>
        <w:t>.</w:t>
      </w:r>
    </w:p>
    <w:p w14:paraId="3FD40B87" w14:textId="77777777" w:rsidR="000C6C5E" w:rsidRPr="00B67F51" w:rsidRDefault="000C6C5E" w:rsidP="006B4921">
      <w:pPr>
        <w:pStyle w:val="BodyText"/>
        <w:jc w:val="both"/>
        <w:rPr>
          <w:sz w:val="22"/>
          <w:szCs w:val="22"/>
        </w:rPr>
      </w:pPr>
    </w:p>
    <w:p w14:paraId="7D2FAC1A" w14:textId="5435F024" w:rsidR="000C6C5E" w:rsidRPr="00B67F51" w:rsidRDefault="0044791F" w:rsidP="0044791F">
      <w:pPr>
        <w:pStyle w:val="ListParagraph"/>
        <w:numPr>
          <w:ilvl w:val="0"/>
          <w:numId w:val="181"/>
        </w:numPr>
        <w:ind w:left="360"/>
      </w:pPr>
      <w:bookmarkStart w:id="83" w:name="_Hlk147234741"/>
      <w:r>
        <w:t xml:space="preserve">Log into ICIS </w:t>
      </w:r>
      <w:r w:rsidR="00C53EB7">
        <w:t>(</w:t>
      </w:r>
      <w:hyperlink r:id="rId132" w:history="1">
        <w:r w:rsidR="00C53EB7" w:rsidRPr="00C53EB7">
          <w:rPr>
            <w:rStyle w:val="Hyperlink"/>
          </w:rPr>
          <w:t>test</w:t>
        </w:r>
      </w:hyperlink>
      <w:r w:rsidR="00C53EB7">
        <w:t xml:space="preserve"> or </w:t>
      </w:r>
      <w:hyperlink r:id="rId133" w:history="1">
        <w:r w:rsidR="00C53EB7" w:rsidRPr="00C53EB7">
          <w:rPr>
            <w:rStyle w:val="Hyperlink"/>
          </w:rPr>
          <w:t>production</w:t>
        </w:r>
      </w:hyperlink>
      <w:r w:rsidR="00C53EB7">
        <w:t xml:space="preserve">) </w:t>
      </w:r>
      <w:r>
        <w:t>and c</w:t>
      </w:r>
      <w:r w:rsidR="008C42BC" w:rsidRPr="00B67F51">
        <w:t>lick</w:t>
      </w:r>
      <w:r w:rsidR="00B67F51">
        <w:t xml:space="preserve"> </w:t>
      </w:r>
      <w:r w:rsidR="008C42BC" w:rsidRPr="00B67F51">
        <w:t>on</w:t>
      </w:r>
      <w:r w:rsidR="00B67F51">
        <w:t xml:space="preserve"> </w:t>
      </w:r>
      <w:r>
        <w:t xml:space="preserve">“Reports” in the top navigation bar. </w:t>
      </w:r>
    </w:p>
    <w:bookmarkEnd w:id="83"/>
    <w:p w14:paraId="28EA6D57" w14:textId="41A192DC" w:rsidR="000C6C5E" w:rsidRDefault="000C6C5E" w:rsidP="00B67F51">
      <w:pPr>
        <w:pStyle w:val="BodyText"/>
        <w:ind w:left="720"/>
        <w:rPr>
          <w:noProof/>
          <w:sz w:val="22"/>
          <w:szCs w:val="22"/>
        </w:rPr>
      </w:pPr>
    </w:p>
    <w:p w14:paraId="6E8BD6BD" w14:textId="13FC1DEA" w:rsidR="0044791F" w:rsidRPr="00B67F51" w:rsidRDefault="0044791F" w:rsidP="0044791F">
      <w:pPr>
        <w:pStyle w:val="BodyText"/>
        <w:jc w:val="center"/>
        <w:rPr>
          <w:sz w:val="22"/>
          <w:szCs w:val="22"/>
        </w:rPr>
      </w:pPr>
      <w:r w:rsidRPr="0044791F">
        <w:rPr>
          <w:noProof/>
          <w:sz w:val="22"/>
          <w:szCs w:val="22"/>
        </w:rPr>
        <w:drawing>
          <wp:inline distT="0" distB="0" distL="0" distR="0" wp14:anchorId="4A1453B4" wp14:editId="5C37E4D3">
            <wp:extent cx="4673600" cy="1992203"/>
            <wp:effectExtent l="0" t="0" r="0" b="825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681866" cy="1995726"/>
                    </a:xfrm>
                    <a:prstGeom prst="rect">
                      <a:avLst/>
                    </a:prstGeom>
                  </pic:spPr>
                </pic:pic>
              </a:graphicData>
            </a:graphic>
          </wp:inline>
        </w:drawing>
      </w:r>
    </w:p>
    <w:p w14:paraId="44715AE0" w14:textId="77777777" w:rsidR="000C6C5E" w:rsidRPr="00B67F51" w:rsidRDefault="000C6C5E" w:rsidP="00B67F51">
      <w:pPr>
        <w:pStyle w:val="BodyText"/>
        <w:rPr>
          <w:sz w:val="22"/>
          <w:szCs w:val="22"/>
        </w:rPr>
      </w:pPr>
    </w:p>
    <w:p w14:paraId="4BB82D06" w14:textId="39609D25" w:rsidR="000C6C5E" w:rsidRDefault="008C42BC" w:rsidP="00F92DCA">
      <w:pPr>
        <w:pStyle w:val="BodyText"/>
        <w:numPr>
          <w:ilvl w:val="0"/>
          <w:numId w:val="181"/>
        </w:numPr>
        <w:ind w:left="720"/>
        <w:rPr>
          <w:sz w:val="22"/>
          <w:szCs w:val="22"/>
        </w:rPr>
      </w:pPr>
      <w:r w:rsidRPr="00B67F51">
        <w:rPr>
          <w:sz w:val="22"/>
          <w:szCs w:val="22"/>
        </w:rPr>
        <w:t>Click</w:t>
      </w:r>
      <w:r w:rsidR="00B67F51" w:rsidRPr="00B67F51">
        <w:rPr>
          <w:sz w:val="22"/>
          <w:szCs w:val="22"/>
        </w:rPr>
        <w:t xml:space="preserve"> </w:t>
      </w:r>
      <w:r w:rsidRPr="00B67F51">
        <w:rPr>
          <w:sz w:val="22"/>
          <w:szCs w:val="22"/>
        </w:rPr>
        <w:t>on</w:t>
      </w:r>
      <w:r w:rsidR="00B67F51" w:rsidRPr="00B67F51">
        <w:rPr>
          <w:sz w:val="22"/>
          <w:szCs w:val="22"/>
        </w:rPr>
        <w:t xml:space="preserve"> </w:t>
      </w:r>
      <w:r w:rsidRPr="00B67F51">
        <w:rPr>
          <w:sz w:val="22"/>
          <w:szCs w:val="22"/>
        </w:rPr>
        <w:t>the</w:t>
      </w:r>
      <w:r w:rsidR="00B67F51" w:rsidRPr="00B67F51">
        <w:rPr>
          <w:sz w:val="22"/>
          <w:szCs w:val="22"/>
        </w:rPr>
        <w:t xml:space="preserve"> </w:t>
      </w:r>
      <w:r w:rsidRPr="00B67F51">
        <w:rPr>
          <w:sz w:val="22"/>
          <w:szCs w:val="22"/>
        </w:rPr>
        <w:t>“Folders”</w:t>
      </w:r>
      <w:r w:rsidR="00B67F51" w:rsidRPr="00B67F51">
        <w:rPr>
          <w:sz w:val="22"/>
          <w:szCs w:val="22"/>
        </w:rPr>
        <w:t xml:space="preserve"> </w:t>
      </w:r>
      <w:r w:rsidR="00C53EB7">
        <w:rPr>
          <w:sz w:val="22"/>
          <w:szCs w:val="22"/>
        </w:rPr>
        <w:t xml:space="preserve">icon. </w:t>
      </w:r>
    </w:p>
    <w:p w14:paraId="22675C4B" w14:textId="77777777" w:rsidR="00C53EB7" w:rsidRPr="00B67F51" w:rsidRDefault="00C53EB7" w:rsidP="00C53EB7">
      <w:pPr>
        <w:pStyle w:val="BodyText"/>
        <w:ind w:left="720"/>
        <w:rPr>
          <w:sz w:val="22"/>
          <w:szCs w:val="22"/>
        </w:rPr>
      </w:pPr>
    </w:p>
    <w:p w14:paraId="73A41D5D" w14:textId="04F88BBC" w:rsidR="000C6C5E" w:rsidRPr="00B67F51" w:rsidRDefault="00C53EB7" w:rsidP="00C53EB7">
      <w:pPr>
        <w:pStyle w:val="BodyText"/>
        <w:jc w:val="center"/>
        <w:rPr>
          <w:sz w:val="22"/>
          <w:szCs w:val="22"/>
        </w:rPr>
      </w:pPr>
      <w:r w:rsidRPr="00C53EB7">
        <w:rPr>
          <w:noProof/>
          <w:sz w:val="22"/>
          <w:szCs w:val="22"/>
        </w:rPr>
        <w:drawing>
          <wp:inline distT="0" distB="0" distL="0" distR="0" wp14:anchorId="4E155136" wp14:editId="22D95B03">
            <wp:extent cx="4508732" cy="1708238"/>
            <wp:effectExtent l="0" t="0" r="6350" b="635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08732" cy="1708238"/>
                    </a:xfrm>
                    <a:prstGeom prst="rect">
                      <a:avLst/>
                    </a:prstGeom>
                  </pic:spPr>
                </pic:pic>
              </a:graphicData>
            </a:graphic>
          </wp:inline>
        </w:drawing>
      </w:r>
    </w:p>
    <w:p w14:paraId="7A075EFC" w14:textId="712C76F6" w:rsidR="00C53EB7" w:rsidRDefault="00C53EB7">
      <w:pPr>
        <w:rPr>
          <w:rFonts w:ascii="Times New Roman" w:eastAsia="Times New Roman" w:hAnsi="Times New Roman" w:cs="Times New Roman"/>
        </w:rPr>
      </w:pPr>
      <w:r>
        <w:br w:type="page"/>
      </w:r>
    </w:p>
    <w:p w14:paraId="51DCB979" w14:textId="5E1BFECB" w:rsidR="000C6C5E" w:rsidRDefault="00C53EB7" w:rsidP="00C53EB7">
      <w:pPr>
        <w:pStyle w:val="BodyText"/>
        <w:numPr>
          <w:ilvl w:val="0"/>
          <w:numId w:val="181"/>
        </w:numPr>
        <w:rPr>
          <w:sz w:val="22"/>
          <w:szCs w:val="22"/>
        </w:rPr>
      </w:pPr>
      <w:r>
        <w:rPr>
          <w:sz w:val="22"/>
          <w:szCs w:val="22"/>
        </w:rPr>
        <w:lastRenderedPageBreak/>
        <w:t>Navigate to the “Batch Audit Report” by c</w:t>
      </w:r>
      <w:r w:rsidRPr="00C53EB7">
        <w:rPr>
          <w:sz w:val="22"/>
          <w:szCs w:val="22"/>
        </w:rPr>
        <w:t>lick</w:t>
      </w:r>
      <w:r>
        <w:rPr>
          <w:sz w:val="22"/>
          <w:szCs w:val="22"/>
        </w:rPr>
        <w:t>ing</w:t>
      </w:r>
      <w:r w:rsidRPr="00C53EB7">
        <w:rPr>
          <w:sz w:val="22"/>
          <w:szCs w:val="22"/>
        </w:rPr>
        <w:t xml:space="preserve"> on the “Public Folders” link </w:t>
      </w:r>
      <w:r>
        <w:rPr>
          <w:sz w:val="22"/>
          <w:szCs w:val="22"/>
        </w:rPr>
        <w:t xml:space="preserve">and “Batch Reports” </w:t>
      </w:r>
      <w:r w:rsidRPr="00C53EB7">
        <w:rPr>
          <w:sz w:val="22"/>
          <w:szCs w:val="22"/>
        </w:rPr>
        <w:t>in the left hand navigation bar</w:t>
      </w:r>
      <w:r>
        <w:rPr>
          <w:sz w:val="22"/>
          <w:szCs w:val="22"/>
        </w:rPr>
        <w:t>. Click on the “Batch Audit Report” link.</w:t>
      </w:r>
    </w:p>
    <w:p w14:paraId="4EDBE770" w14:textId="654A99AA" w:rsidR="00C53EB7" w:rsidRDefault="00C53EB7" w:rsidP="00B67F51">
      <w:pPr>
        <w:pStyle w:val="BodyText"/>
        <w:rPr>
          <w:sz w:val="22"/>
          <w:szCs w:val="22"/>
        </w:rPr>
      </w:pPr>
    </w:p>
    <w:p w14:paraId="79F5F0C3" w14:textId="4612BE4D" w:rsidR="00C53EB7" w:rsidRDefault="00C53EB7" w:rsidP="00C53EB7">
      <w:pPr>
        <w:pStyle w:val="BodyText"/>
        <w:jc w:val="center"/>
        <w:rPr>
          <w:sz w:val="22"/>
          <w:szCs w:val="22"/>
        </w:rPr>
      </w:pPr>
      <w:r w:rsidRPr="00C53EB7">
        <w:rPr>
          <w:noProof/>
          <w:sz w:val="22"/>
          <w:szCs w:val="22"/>
        </w:rPr>
        <w:drawing>
          <wp:inline distT="0" distB="0" distL="0" distR="0" wp14:anchorId="581B625B" wp14:editId="2D991F11">
            <wp:extent cx="4261069" cy="1994002"/>
            <wp:effectExtent l="0" t="0" r="635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261069" cy="1994002"/>
                    </a:xfrm>
                    <a:prstGeom prst="rect">
                      <a:avLst/>
                    </a:prstGeom>
                  </pic:spPr>
                </pic:pic>
              </a:graphicData>
            </a:graphic>
          </wp:inline>
        </w:drawing>
      </w:r>
    </w:p>
    <w:p w14:paraId="1FC3382A" w14:textId="1F4E54A3" w:rsidR="00C53EB7" w:rsidRDefault="00C53EB7" w:rsidP="00B67F51">
      <w:pPr>
        <w:pStyle w:val="BodyText"/>
        <w:rPr>
          <w:sz w:val="22"/>
          <w:szCs w:val="22"/>
        </w:rPr>
      </w:pPr>
    </w:p>
    <w:p w14:paraId="17130799" w14:textId="77777777" w:rsidR="00C53EB7" w:rsidRPr="00B67F51" w:rsidRDefault="00C53EB7" w:rsidP="00B67F51">
      <w:pPr>
        <w:pStyle w:val="BodyText"/>
        <w:rPr>
          <w:sz w:val="22"/>
          <w:szCs w:val="22"/>
        </w:rPr>
      </w:pPr>
    </w:p>
    <w:p w14:paraId="07D3E076" w14:textId="7672EAF2" w:rsidR="000C6C5E" w:rsidRPr="00B67F51" w:rsidRDefault="00597105" w:rsidP="00F92DCA">
      <w:pPr>
        <w:pStyle w:val="ListParagraph"/>
        <w:numPr>
          <w:ilvl w:val="0"/>
          <w:numId w:val="181"/>
        </w:numPr>
        <w:ind w:left="720"/>
      </w:pPr>
      <w:r>
        <w:t xml:space="preserve">Enter transaction data in the prompt. You will need to enter the </w:t>
      </w:r>
      <w:r w:rsidRPr="00597105">
        <w:t>Transaction ID</w:t>
      </w:r>
      <w:r>
        <w:t xml:space="preserve"> in the Batch ID field as shown below. Click on the “Run” button when you have entered all the required fields.</w:t>
      </w:r>
    </w:p>
    <w:p w14:paraId="2AF16A0E" w14:textId="3BECE234" w:rsidR="000C6C5E" w:rsidRDefault="000C6C5E" w:rsidP="00B67F51">
      <w:pPr>
        <w:pStyle w:val="BodyText"/>
        <w:rPr>
          <w:sz w:val="22"/>
          <w:szCs w:val="22"/>
        </w:rPr>
      </w:pPr>
    </w:p>
    <w:p w14:paraId="09AEBE5C" w14:textId="683C7E8C" w:rsidR="00597105" w:rsidRDefault="00597105" w:rsidP="00597105">
      <w:pPr>
        <w:pStyle w:val="BodyText"/>
        <w:jc w:val="center"/>
        <w:rPr>
          <w:sz w:val="22"/>
          <w:szCs w:val="22"/>
        </w:rPr>
      </w:pPr>
      <w:r w:rsidRPr="00597105">
        <w:rPr>
          <w:noProof/>
          <w:sz w:val="22"/>
          <w:szCs w:val="22"/>
        </w:rPr>
        <w:drawing>
          <wp:inline distT="0" distB="0" distL="0" distR="0" wp14:anchorId="73CFA6AF" wp14:editId="74A27E27">
            <wp:extent cx="3472182" cy="3918151"/>
            <wp:effectExtent l="0" t="0" r="0" b="635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137">
                      <a:extLst>
                        <a:ext uri="{28A0092B-C50C-407E-A947-70E740481C1C}">
                          <a14:useLocalDpi xmlns:a14="http://schemas.microsoft.com/office/drawing/2010/main" val="0"/>
                        </a:ext>
                      </a:extLst>
                    </a:blip>
                    <a:stretch>
                      <a:fillRect/>
                    </a:stretch>
                  </pic:blipFill>
                  <pic:spPr>
                    <a:xfrm>
                      <a:off x="0" y="0"/>
                      <a:ext cx="3472182" cy="3918151"/>
                    </a:xfrm>
                    <a:prstGeom prst="rect">
                      <a:avLst/>
                    </a:prstGeom>
                  </pic:spPr>
                </pic:pic>
              </a:graphicData>
            </a:graphic>
          </wp:inline>
        </w:drawing>
      </w:r>
    </w:p>
    <w:p w14:paraId="75F25DBD" w14:textId="77777777" w:rsidR="00B67F51" w:rsidRPr="00B67F51" w:rsidRDefault="00B67F51" w:rsidP="00B67F51">
      <w:pPr>
        <w:pStyle w:val="BodyText"/>
        <w:rPr>
          <w:sz w:val="22"/>
          <w:szCs w:val="22"/>
        </w:rPr>
      </w:pPr>
    </w:p>
    <w:p w14:paraId="6CE6E225" w14:textId="77777777" w:rsidR="00597105" w:rsidRDefault="00597105">
      <w:pPr>
        <w:rPr>
          <w:rFonts w:ascii="Times New Roman" w:eastAsia="Times New Roman" w:hAnsi="Times New Roman" w:cs="Times New Roman"/>
        </w:rPr>
      </w:pPr>
      <w:r>
        <w:br w:type="page"/>
      </w:r>
    </w:p>
    <w:p w14:paraId="596DA717" w14:textId="77777777" w:rsidR="000C6C5E" w:rsidRPr="00B67F51" w:rsidRDefault="008C42BC" w:rsidP="006B4921">
      <w:pPr>
        <w:jc w:val="both"/>
        <w:rPr>
          <w:rFonts w:ascii="Times New Roman" w:hAnsi="Times New Roman" w:cs="Times New Roman"/>
        </w:rPr>
      </w:pPr>
      <w:r w:rsidRPr="00B67F51">
        <w:rPr>
          <w:rFonts w:ascii="Times New Roman" w:hAnsi="Times New Roman" w:cs="Times New Roman"/>
        </w:rPr>
        <w:lastRenderedPageBreak/>
        <w:t>These prompts are listed in Table 7-1 below with the values and rules associated with them.</w:t>
      </w:r>
    </w:p>
    <w:p w14:paraId="5EAFFDB6" w14:textId="77777777" w:rsidR="000C6C5E" w:rsidRPr="00B67F51" w:rsidRDefault="000C6C5E" w:rsidP="006B4921">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1"/>
        <w:gridCol w:w="2145"/>
        <w:gridCol w:w="15"/>
        <w:gridCol w:w="5025"/>
        <w:gridCol w:w="15"/>
      </w:tblGrid>
      <w:tr w:rsidR="000C6C5E" w:rsidRPr="00BA21D3" w14:paraId="2A5B6DB3" w14:textId="77777777" w:rsidTr="00597105">
        <w:trPr>
          <w:gridAfter w:val="1"/>
          <w:wAfter w:w="15" w:type="dxa"/>
          <w:trHeight w:hRule="exact" w:val="298"/>
          <w:tblHeader/>
        </w:trPr>
        <w:tc>
          <w:tcPr>
            <w:tcW w:w="2129" w:type="dxa"/>
            <w:shd w:val="clear" w:color="auto" w:fill="8DB3E2" w:themeFill="text2" w:themeFillTint="66"/>
            <w:vAlign w:val="center"/>
          </w:tcPr>
          <w:p w14:paraId="20A51F96" w14:textId="77777777" w:rsidR="000C6C5E" w:rsidRPr="00BA21D3" w:rsidRDefault="008C42BC" w:rsidP="00BA21D3">
            <w:pPr>
              <w:pStyle w:val="TableParagraph"/>
              <w:spacing w:before="33"/>
              <w:jc w:val="center"/>
              <w:rPr>
                <w:b/>
                <w:sz w:val="18"/>
                <w:szCs w:val="18"/>
              </w:rPr>
            </w:pPr>
            <w:r w:rsidRPr="00BA21D3">
              <w:rPr>
                <w:b/>
                <w:sz w:val="18"/>
                <w:szCs w:val="18"/>
              </w:rPr>
              <w:t>Parameter</w:t>
            </w:r>
          </w:p>
        </w:tc>
        <w:tc>
          <w:tcPr>
            <w:tcW w:w="2176" w:type="dxa"/>
            <w:gridSpan w:val="2"/>
            <w:shd w:val="clear" w:color="auto" w:fill="8DB3E2" w:themeFill="text2" w:themeFillTint="66"/>
            <w:vAlign w:val="center"/>
          </w:tcPr>
          <w:p w14:paraId="79B9899E" w14:textId="77777777" w:rsidR="000C6C5E" w:rsidRPr="00BA21D3" w:rsidRDefault="008C42BC" w:rsidP="00BA21D3">
            <w:pPr>
              <w:pStyle w:val="TableParagraph"/>
              <w:spacing w:before="33"/>
              <w:ind w:left="18"/>
              <w:jc w:val="center"/>
              <w:rPr>
                <w:b/>
                <w:sz w:val="18"/>
                <w:szCs w:val="18"/>
              </w:rPr>
            </w:pPr>
            <w:r w:rsidRPr="00BA21D3">
              <w:rPr>
                <w:b/>
                <w:sz w:val="18"/>
                <w:szCs w:val="18"/>
              </w:rPr>
              <w:t>Required/Optional</w:t>
            </w:r>
          </w:p>
        </w:tc>
        <w:tc>
          <w:tcPr>
            <w:tcW w:w="5040" w:type="dxa"/>
            <w:gridSpan w:val="2"/>
            <w:shd w:val="clear" w:color="auto" w:fill="8DB3E2" w:themeFill="text2" w:themeFillTint="66"/>
            <w:vAlign w:val="center"/>
          </w:tcPr>
          <w:p w14:paraId="5DE16137" w14:textId="77777777" w:rsidR="000C6C5E" w:rsidRPr="00BA21D3" w:rsidRDefault="008C42BC" w:rsidP="00BA21D3">
            <w:pPr>
              <w:pStyle w:val="TableParagraph"/>
              <w:spacing w:before="33"/>
              <w:jc w:val="center"/>
              <w:rPr>
                <w:b/>
                <w:sz w:val="18"/>
                <w:szCs w:val="18"/>
              </w:rPr>
            </w:pPr>
            <w:r w:rsidRPr="00BA21D3">
              <w:rPr>
                <w:b/>
                <w:sz w:val="18"/>
                <w:szCs w:val="18"/>
              </w:rPr>
              <w:t>Values and Rules</w:t>
            </w:r>
          </w:p>
        </w:tc>
      </w:tr>
      <w:tr w:rsidR="000C6C5E" w:rsidRPr="00BA21D3" w14:paraId="1CA69D0E" w14:textId="77777777" w:rsidTr="00597105">
        <w:trPr>
          <w:gridAfter w:val="1"/>
          <w:wAfter w:w="15" w:type="dxa"/>
          <w:trHeight w:hRule="exact" w:val="2233"/>
        </w:trPr>
        <w:tc>
          <w:tcPr>
            <w:tcW w:w="2129" w:type="dxa"/>
            <w:vAlign w:val="center"/>
          </w:tcPr>
          <w:p w14:paraId="108C2307" w14:textId="77777777" w:rsidR="000C6C5E" w:rsidRPr="00BA21D3" w:rsidRDefault="008C42BC">
            <w:pPr>
              <w:pStyle w:val="TableParagraph"/>
              <w:spacing w:before="13"/>
              <w:ind w:left="103"/>
              <w:rPr>
                <w:b/>
                <w:sz w:val="18"/>
                <w:szCs w:val="18"/>
              </w:rPr>
            </w:pPr>
            <w:r w:rsidRPr="00BA21D3">
              <w:rPr>
                <w:b/>
                <w:sz w:val="18"/>
                <w:szCs w:val="18"/>
              </w:rPr>
              <w:t>Batch ID(s)</w:t>
            </w:r>
          </w:p>
        </w:tc>
        <w:tc>
          <w:tcPr>
            <w:tcW w:w="2176" w:type="dxa"/>
            <w:gridSpan w:val="2"/>
            <w:vAlign w:val="center"/>
          </w:tcPr>
          <w:p w14:paraId="6B288374"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0C47F706" w14:textId="77777777" w:rsidR="000C6C5E" w:rsidRPr="00BA21D3" w:rsidRDefault="008C42BC">
            <w:pPr>
              <w:pStyle w:val="TableParagraph"/>
              <w:spacing w:before="18"/>
              <w:ind w:left="103"/>
              <w:rPr>
                <w:sz w:val="18"/>
                <w:szCs w:val="18"/>
              </w:rPr>
            </w:pPr>
            <w:r w:rsidRPr="00BA21D3">
              <w:rPr>
                <w:sz w:val="18"/>
                <w:szCs w:val="18"/>
              </w:rPr>
              <w:t>Values:</w:t>
            </w:r>
          </w:p>
          <w:p w14:paraId="3FDC5AA6" w14:textId="5148625C" w:rsidR="000C6C5E" w:rsidRPr="00BA21D3" w:rsidRDefault="008C42BC" w:rsidP="00F92DCA">
            <w:pPr>
              <w:pStyle w:val="TableParagraph"/>
              <w:numPr>
                <w:ilvl w:val="0"/>
                <w:numId w:val="180"/>
              </w:numPr>
              <w:tabs>
                <w:tab w:val="left" w:pos="320"/>
              </w:tabs>
              <w:spacing w:before="39"/>
              <w:ind w:right="267"/>
              <w:rPr>
                <w:sz w:val="18"/>
                <w:szCs w:val="18"/>
              </w:rPr>
            </w:pPr>
            <w:r w:rsidRPr="00BA21D3">
              <w:rPr>
                <w:sz w:val="18"/>
                <w:szCs w:val="18"/>
              </w:rPr>
              <w:t>Valid Batch I</w:t>
            </w:r>
            <w:r w:rsidR="008F3561">
              <w:rPr>
                <w:sz w:val="18"/>
                <w:szCs w:val="18"/>
              </w:rPr>
              <w:t>D</w:t>
            </w:r>
            <w:r w:rsidRPr="00BA21D3">
              <w:rPr>
                <w:sz w:val="18"/>
                <w:szCs w:val="18"/>
              </w:rPr>
              <w:t xml:space="preserve">s (Transaction ID as provided by the </w:t>
            </w:r>
            <w:r w:rsidR="008F3561">
              <w:rPr>
                <w:sz w:val="18"/>
                <w:szCs w:val="18"/>
              </w:rPr>
              <w:t>Exchange Network Service Center or</w:t>
            </w:r>
            <w:r w:rsidRPr="00BA21D3">
              <w:rPr>
                <w:sz w:val="18"/>
                <w:szCs w:val="18"/>
              </w:rPr>
              <w:t xml:space="preserve"> External Transaction ID as provided by the CDX node)</w:t>
            </w:r>
          </w:p>
          <w:p w14:paraId="038E785C" w14:textId="77777777" w:rsidR="000C6C5E" w:rsidRPr="00BA21D3" w:rsidRDefault="008C42BC">
            <w:pPr>
              <w:pStyle w:val="TableParagraph"/>
              <w:spacing w:before="42"/>
              <w:ind w:left="103"/>
              <w:rPr>
                <w:sz w:val="18"/>
                <w:szCs w:val="18"/>
              </w:rPr>
            </w:pPr>
            <w:r w:rsidRPr="00BA21D3">
              <w:rPr>
                <w:sz w:val="18"/>
                <w:szCs w:val="18"/>
              </w:rPr>
              <w:t>Rules:</w:t>
            </w:r>
          </w:p>
          <w:p w14:paraId="0BAC2409" w14:textId="77777777" w:rsidR="000C6C5E" w:rsidRPr="00BA21D3" w:rsidRDefault="008C42BC" w:rsidP="00F92DCA">
            <w:pPr>
              <w:pStyle w:val="TableParagraph"/>
              <w:numPr>
                <w:ilvl w:val="0"/>
                <w:numId w:val="180"/>
              </w:numPr>
              <w:tabs>
                <w:tab w:val="left" w:pos="320"/>
              </w:tabs>
              <w:spacing w:before="40"/>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65EF331A" w14:textId="77777777" w:rsidR="000C6C5E" w:rsidRPr="00BA21D3" w:rsidRDefault="008C42BC" w:rsidP="00F92DCA">
            <w:pPr>
              <w:pStyle w:val="TableParagraph"/>
              <w:numPr>
                <w:ilvl w:val="0"/>
                <w:numId w:val="180"/>
              </w:numPr>
              <w:tabs>
                <w:tab w:val="left" w:pos="320"/>
              </w:tabs>
              <w:spacing w:before="56" w:line="204" w:lineRule="exact"/>
              <w:ind w:right="605"/>
              <w:rPr>
                <w:sz w:val="18"/>
                <w:szCs w:val="18"/>
              </w:rPr>
            </w:pPr>
            <w:r w:rsidRPr="00BA21D3">
              <w:rPr>
                <w:sz w:val="18"/>
                <w:szCs w:val="18"/>
              </w:rPr>
              <w:t>Multiple values must be separated by a semicolon</w:t>
            </w:r>
          </w:p>
          <w:p w14:paraId="24885160" w14:textId="77777777" w:rsidR="000C6C5E" w:rsidRPr="00BA21D3" w:rsidRDefault="008C42BC" w:rsidP="00F92DCA">
            <w:pPr>
              <w:pStyle w:val="TableParagraph"/>
              <w:numPr>
                <w:ilvl w:val="0"/>
                <w:numId w:val="180"/>
              </w:numPr>
              <w:tabs>
                <w:tab w:val="left" w:pos="320"/>
              </w:tabs>
              <w:spacing w:before="57" w:line="204" w:lineRule="exact"/>
              <w:ind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Batch</w:t>
            </w:r>
            <w:r w:rsidRPr="00BA21D3">
              <w:rPr>
                <w:spacing w:val="-8"/>
                <w:sz w:val="18"/>
                <w:szCs w:val="18"/>
              </w:rPr>
              <w:t xml:space="preserve"> </w:t>
            </w:r>
            <w:r w:rsidRPr="00BA21D3">
              <w:rPr>
                <w:sz w:val="18"/>
                <w:szCs w:val="18"/>
              </w:rPr>
              <w:t>ID(s)</w:t>
            </w:r>
          </w:p>
        </w:tc>
      </w:tr>
      <w:tr w:rsidR="000C6C5E" w:rsidRPr="00BA21D3" w14:paraId="149F9E93" w14:textId="77777777" w:rsidTr="00597105">
        <w:trPr>
          <w:gridAfter w:val="1"/>
          <w:wAfter w:w="15" w:type="dxa"/>
          <w:trHeight w:hRule="exact" w:val="1510"/>
        </w:trPr>
        <w:tc>
          <w:tcPr>
            <w:tcW w:w="2129" w:type="dxa"/>
            <w:vAlign w:val="center"/>
          </w:tcPr>
          <w:p w14:paraId="3EE3D902" w14:textId="77777777" w:rsidR="000C6C5E" w:rsidRPr="00BA21D3" w:rsidRDefault="008C42BC">
            <w:pPr>
              <w:pStyle w:val="TableParagraph"/>
              <w:spacing w:before="13"/>
              <w:ind w:left="103" w:right="535"/>
              <w:rPr>
                <w:b/>
                <w:sz w:val="18"/>
                <w:szCs w:val="18"/>
              </w:rPr>
            </w:pPr>
            <w:r w:rsidRPr="00BA21D3">
              <w:rPr>
                <w:b/>
                <w:sz w:val="18"/>
                <w:szCs w:val="18"/>
              </w:rPr>
              <w:t>Submission Date From</w:t>
            </w:r>
          </w:p>
        </w:tc>
        <w:tc>
          <w:tcPr>
            <w:tcW w:w="2176" w:type="dxa"/>
            <w:gridSpan w:val="2"/>
            <w:vAlign w:val="center"/>
          </w:tcPr>
          <w:p w14:paraId="46090109"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627991E8" w14:textId="77777777" w:rsidR="000C6C5E" w:rsidRPr="00BA21D3" w:rsidRDefault="008C42BC">
            <w:pPr>
              <w:pStyle w:val="TableParagraph"/>
              <w:spacing w:before="18"/>
              <w:ind w:left="103"/>
              <w:rPr>
                <w:sz w:val="18"/>
                <w:szCs w:val="18"/>
              </w:rPr>
            </w:pPr>
            <w:r w:rsidRPr="00BA21D3">
              <w:rPr>
                <w:sz w:val="18"/>
                <w:szCs w:val="18"/>
              </w:rPr>
              <w:t>Values:</w:t>
            </w:r>
          </w:p>
          <w:p w14:paraId="6CDF50BD" w14:textId="77777777" w:rsidR="000C6C5E" w:rsidRPr="00BA21D3" w:rsidRDefault="008C42BC" w:rsidP="00F92DCA">
            <w:pPr>
              <w:pStyle w:val="TableParagraph"/>
              <w:numPr>
                <w:ilvl w:val="0"/>
                <w:numId w:val="179"/>
              </w:numPr>
              <w:tabs>
                <w:tab w:val="left" w:pos="320"/>
              </w:tabs>
              <w:spacing w:before="39"/>
              <w:ind w:right="657"/>
              <w:rPr>
                <w:sz w:val="18"/>
                <w:szCs w:val="18"/>
              </w:rPr>
            </w:pPr>
            <w:r w:rsidRPr="00BA21D3">
              <w:rPr>
                <w:sz w:val="18"/>
                <w:szCs w:val="18"/>
              </w:rPr>
              <w:t>Valid dates are any past dates and</w:t>
            </w:r>
            <w:r w:rsidRPr="00BA21D3">
              <w:rPr>
                <w:spacing w:val="-17"/>
                <w:sz w:val="18"/>
                <w:szCs w:val="18"/>
              </w:rPr>
              <w:t xml:space="preserve"> </w:t>
            </w:r>
            <w:r w:rsidRPr="00BA21D3">
              <w:rPr>
                <w:sz w:val="18"/>
                <w:szCs w:val="18"/>
              </w:rPr>
              <w:t>the current date in MM/DD/YYYY</w:t>
            </w:r>
            <w:r w:rsidRPr="00BA21D3">
              <w:rPr>
                <w:spacing w:val="-9"/>
                <w:sz w:val="18"/>
                <w:szCs w:val="18"/>
              </w:rPr>
              <w:t xml:space="preserve"> </w:t>
            </w:r>
            <w:r w:rsidRPr="00BA21D3">
              <w:rPr>
                <w:sz w:val="18"/>
                <w:szCs w:val="18"/>
              </w:rPr>
              <w:t>format</w:t>
            </w:r>
          </w:p>
          <w:p w14:paraId="4E294C3C" w14:textId="77777777" w:rsidR="000C6C5E" w:rsidRPr="00BA21D3" w:rsidRDefault="008C42BC">
            <w:pPr>
              <w:pStyle w:val="TableParagraph"/>
              <w:spacing w:before="42"/>
              <w:ind w:left="103"/>
              <w:rPr>
                <w:sz w:val="18"/>
                <w:szCs w:val="18"/>
              </w:rPr>
            </w:pPr>
            <w:r w:rsidRPr="00BA21D3">
              <w:rPr>
                <w:sz w:val="18"/>
                <w:szCs w:val="18"/>
              </w:rPr>
              <w:t>Rules:</w:t>
            </w:r>
          </w:p>
          <w:p w14:paraId="215E7117" w14:textId="77777777" w:rsidR="000C6C5E" w:rsidRPr="00BA21D3" w:rsidRDefault="008C42BC" w:rsidP="00F92DCA">
            <w:pPr>
              <w:pStyle w:val="TableParagraph"/>
              <w:numPr>
                <w:ilvl w:val="0"/>
                <w:numId w:val="179"/>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F254A49" w14:textId="77777777" w:rsidR="000C6C5E" w:rsidRPr="00BA21D3" w:rsidRDefault="008C42BC" w:rsidP="00F92DCA">
            <w:pPr>
              <w:pStyle w:val="TableParagraph"/>
              <w:numPr>
                <w:ilvl w:val="0"/>
                <w:numId w:val="179"/>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066EFB0" w14:textId="77777777" w:rsidTr="00597105">
        <w:trPr>
          <w:gridAfter w:val="1"/>
          <w:wAfter w:w="15" w:type="dxa"/>
          <w:trHeight w:hRule="exact" w:val="1507"/>
        </w:trPr>
        <w:tc>
          <w:tcPr>
            <w:tcW w:w="2129" w:type="dxa"/>
            <w:vAlign w:val="center"/>
          </w:tcPr>
          <w:p w14:paraId="4A932EE4" w14:textId="77777777" w:rsidR="000C6C5E" w:rsidRPr="00BA21D3" w:rsidRDefault="008C42BC">
            <w:pPr>
              <w:pStyle w:val="TableParagraph"/>
              <w:spacing w:before="13"/>
              <w:ind w:left="103"/>
              <w:rPr>
                <w:b/>
                <w:sz w:val="18"/>
                <w:szCs w:val="18"/>
              </w:rPr>
            </w:pPr>
            <w:r w:rsidRPr="00BA21D3">
              <w:rPr>
                <w:b/>
                <w:sz w:val="18"/>
                <w:szCs w:val="18"/>
              </w:rPr>
              <w:t>Submission Date To</w:t>
            </w:r>
          </w:p>
        </w:tc>
        <w:tc>
          <w:tcPr>
            <w:tcW w:w="2176" w:type="dxa"/>
            <w:gridSpan w:val="2"/>
            <w:vAlign w:val="center"/>
          </w:tcPr>
          <w:p w14:paraId="0B7AB13B"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7CEDD416" w14:textId="77777777" w:rsidR="000C6C5E" w:rsidRPr="00BA21D3" w:rsidRDefault="008C42BC">
            <w:pPr>
              <w:pStyle w:val="TableParagraph"/>
              <w:spacing w:before="18"/>
              <w:ind w:left="103"/>
              <w:rPr>
                <w:sz w:val="18"/>
                <w:szCs w:val="18"/>
              </w:rPr>
            </w:pPr>
            <w:r w:rsidRPr="00BA21D3">
              <w:rPr>
                <w:sz w:val="18"/>
                <w:szCs w:val="18"/>
              </w:rPr>
              <w:t>Values:</w:t>
            </w:r>
          </w:p>
          <w:p w14:paraId="4AEE3DE9" w14:textId="77777777" w:rsidR="000C6C5E" w:rsidRPr="00BA21D3" w:rsidRDefault="008C42BC" w:rsidP="00F92DCA">
            <w:pPr>
              <w:pStyle w:val="TableParagraph"/>
              <w:numPr>
                <w:ilvl w:val="0"/>
                <w:numId w:val="178"/>
              </w:numPr>
              <w:tabs>
                <w:tab w:val="left" w:pos="320"/>
              </w:tabs>
              <w:spacing w:before="57" w:line="204" w:lineRule="exact"/>
              <w:ind w:right="655"/>
              <w:rPr>
                <w:sz w:val="18"/>
                <w:szCs w:val="18"/>
              </w:rPr>
            </w:pPr>
            <w:r w:rsidRPr="00BA21D3">
              <w:rPr>
                <w:sz w:val="18"/>
                <w:szCs w:val="18"/>
              </w:rPr>
              <w:t>Valid dates are any past dates and the current date in MM/DD/YYYY</w:t>
            </w:r>
            <w:r w:rsidRPr="00BA21D3">
              <w:rPr>
                <w:spacing w:val="-9"/>
                <w:sz w:val="18"/>
                <w:szCs w:val="18"/>
              </w:rPr>
              <w:t xml:space="preserve"> </w:t>
            </w:r>
            <w:r w:rsidRPr="00BA21D3">
              <w:rPr>
                <w:sz w:val="18"/>
                <w:szCs w:val="18"/>
              </w:rPr>
              <w:t>format</w:t>
            </w:r>
          </w:p>
          <w:p w14:paraId="30C9FF78" w14:textId="77777777" w:rsidR="000C6C5E" w:rsidRPr="00BA21D3" w:rsidRDefault="008C42BC">
            <w:pPr>
              <w:pStyle w:val="TableParagraph"/>
              <w:spacing w:before="39"/>
              <w:ind w:left="103"/>
              <w:rPr>
                <w:sz w:val="18"/>
                <w:szCs w:val="18"/>
              </w:rPr>
            </w:pPr>
            <w:r w:rsidRPr="00BA21D3">
              <w:rPr>
                <w:sz w:val="18"/>
                <w:szCs w:val="18"/>
              </w:rPr>
              <w:t>Rules:</w:t>
            </w:r>
          </w:p>
          <w:p w14:paraId="505A60AE" w14:textId="77777777" w:rsidR="000C6C5E" w:rsidRPr="00BA21D3" w:rsidRDefault="008C42BC" w:rsidP="00F92DCA">
            <w:pPr>
              <w:pStyle w:val="TableParagraph"/>
              <w:numPr>
                <w:ilvl w:val="0"/>
                <w:numId w:val="178"/>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63BD4FE" w14:textId="77777777" w:rsidR="000C6C5E" w:rsidRPr="00BA21D3" w:rsidRDefault="008C42BC" w:rsidP="00F92DCA">
            <w:pPr>
              <w:pStyle w:val="TableParagraph"/>
              <w:numPr>
                <w:ilvl w:val="0"/>
                <w:numId w:val="178"/>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ECF544D" w14:textId="77777777" w:rsidTr="008F3561">
        <w:trPr>
          <w:trHeight w:hRule="exact" w:val="3043"/>
        </w:trPr>
        <w:tc>
          <w:tcPr>
            <w:tcW w:w="2160" w:type="dxa"/>
            <w:gridSpan w:val="2"/>
            <w:vAlign w:val="center"/>
          </w:tcPr>
          <w:p w14:paraId="7EE786E8" w14:textId="77777777" w:rsidR="000C6C5E" w:rsidRPr="00BA21D3" w:rsidRDefault="008C42BC">
            <w:pPr>
              <w:pStyle w:val="TableParagraph"/>
              <w:spacing w:before="16"/>
              <w:ind w:left="103"/>
              <w:rPr>
                <w:b/>
                <w:sz w:val="18"/>
                <w:szCs w:val="18"/>
              </w:rPr>
            </w:pPr>
            <w:r w:rsidRPr="00BA21D3">
              <w:rPr>
                <w:b/>
                <w:sz w:val="18"/>
                <w:szCs w:val="18"/>
              </w:rPr>
              <w:t>Submitting Party</w:t>
            </w:r>
          </w:p>
        </w:tc>
        <w:tc>
          <w:tcPr>
            <w:tcW w:w="2160" w:type="dxa"/>
            <w:gridSpan w:val="2"/>
            <w:vAlign w:val="center"/>
          </w:tcPr>
          <w:p w14:paraId="132F5C4F" w14:textId="77777777" w:rsidR="000C6C5E" w:rsidRPr="00BA21D3" w:rsidRDefault="008C42BC">
            <w:pPr>
              <w:pStyle w:val="TableParagraph"/>
              <w:spacing w:before="20"/>
              <w:ind w:left="103"/>
              <w:rPr>
                <w:sz w:val="18"/>
                <w:szCs w:val="18"/>
              </w:rPr>
            </w:pPr>
            <w:r w:rsidRPr="00BA21D3">
              <w:rPr>
                <w:sz w:val="18"/>
                <w:szCs w:val="18"/>
              </w:rPr>
              <w:t>Required</w:t>
            </w:r>
          </w:p>
        </w:tc>
        <w:tc>
          <w:tcPr>
            <w:tcW w:w="5040" w:type="dxa"/>
            <w:gridSpan w:val="2"/>
            <w:vAlign w:val="center"/>
          </w:tcPr>
          <w:p w14:paraId="1AF4F714" w14:textId="77777777" w:rsidR="000C6C5E" w:rsidRPr="00BA21D3" w:rsidRDefault="008C42BC">
            <w:pPr>
              <w:pStyle w:val="TableParagraph"/>
              <w:spacing w:before="20"/>
              <w:ind w:left="103"/>
              <w:rPr>
                <w:sz w:val="18"/>
                <w:szCs w:val="18"/>
              </w:rPr>
            </w:pPr>
            <w:r w:rsidRPr="00BA21D3">
              <w:rPr>
                <w:sz w:val="18"/>
                <w:szCs w:val="18"/>
              </w:rPr>
              <w:t>Values:</w:t>
            </w:r>
          </w:p>
          <w:p w14:paraId="42B76C78"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EPA Region Codes 01 through</w:t>
            </w:r>
            <w:r w:rsidRPr="00BA21D3">
              <w:rPr>
                <w:spacing w:val="-11"/>
                <w:sz w:val="18"/>
                <w:szCs w:val="18"/>
              </w:rPr>
              <w:t xml:space="preserve"> </w:t>
            </w:r>
            <w:r w:rsidRPr="00BA21D3">
              <w:rPr>
                <w:sz w:val="18"/>
                <w:szCs w:val="18"/>
              </w:rPr>
              <w:t>10</w:t>
            </w:r>
          </w:p>
          <w:p w14:paraId="11C905E6" w14:textId="77777777" w:rsidR="000C6C5E" w:rsidRPr="00BA21D3" w:rsidRDefault="008C42BC" w:rsidP="00F92DCA">
            <w:pPr>
              <w:pStyle w:val="TableParagraph"/>
              <w:numPr>
                <w:ilvl w:val="0"/>
                <w:numId w:val="177"/>
              </w:numPr>
              <w:tabs>
                <w:tab w:val="left" w:pos="320"/>
              </w:tabs>
              <w:spacing w:before="38"/>
              <w:rPr>
                <w:sz w:val="18"/>
                <w:szCs w:val="18"/>
              </w:rPr>
            </w:pPr>
            <w:r w:rsidRPr="00BA21D3">
              <w:rPr>
                <w:sz w:val="18"/>
                <w:szCs w:val="18"/>
              </w:rPr>
              <w:t>“HQ” for EPA</w:t>
            </w:r>
            <w:r w:rsidRPr="00BA21D3">
              <w:rPr>
                <w:spacing w:val="-8"/>
                <w:sz w:val="18"/>
                <w:szCs w:val="18"/>
              </w:rPr>
              <w:t xml:space="preserve"> </w:t>
            </w:r>
            <w:r w:rsidRPr="00BA21D3">
              <w:rPr>
                <w:sz w:val="18"/>
                <w:szCs w:val="18"/>
              </w:rPr>
              <w:t>Headquarters</w:t>
            </w:r>
          </w:p>
          <w:p w14:paraId="67F3F4E9" w14:textId="77777777" w:rsidR="000C6C5E" w:rsidRPr="00BA21D3" w:rsidRDefault="008C42BC" w:rsidP="00F92DCA">
            <w:pPr>
              <w:pStyle w:val="TableParagraph"/>
              <w:numPr>
                <w:ilvl w:val="0"/>
                <w:numId w:val="177"/>
              </w:numPr>
              <w:tabs>
                <w:tab w:val="left" w:pos="320"/>
              </w:tabs>
              <w:spacing w:before="58" w:line="204" w:lineRule="exact"/>
              <w:ind w:right="777"/>
              <w:rPr>
                <w:sz w:val="18"/>
                <w:szCs w:val="18"/>
              </w:rPr>
            </w:pPr>
            <w:r w:rsidRPr="00BA21D3">
              <w:rPr>
                <w:sz w:val="18"/>
                <w:szCs w:val="18"/>
              </w:rPr>
              <w:t>Valid 2-character State, Territory and Canadian Province Postal</w:t>
            </w:r>
            <w:r w:rsidRPr="00BA21D3">
              <w:rPr>
                <w:spacing w:val="-8"/>
                <w:sz w:val="18"/>
                <w:szCs w:val="18"/>
              </w:rPr>
              <w:t xml:space="preserve"> </w:t>
            </w:r>
            <w:r w:rsidRPr="00BA21D3">
              <w:rPr>
                <w:sz w:val="18"/>
                <w:szCs w:val="18"/>
              </w:rPr>
              <w:t>Codes</w:t>
            </w:r>
          </w:p>
          <w:p w14:paraId="15077CDE"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“NN” for Navajo Nation</w:t>
            </w:r>
            <w:r w:rsidRPr="00BA21D3">
              <w:rPr>
                <w:spacing w:val="-10"/>
                <w:sz w:val="18"/>
                <w:szCs w:val="18"/>
              </w:rPr>
              <w:t xml:space="preserve"> </w:t>
            </w:r>
            <w:r w:rsidRPr="00BA21D3">
              <w:rPr>
                <w:sz w:val="18"/>
                <w:szCs w:val="18"/>
              </w:rPr>
              <w:t>Tribe</w:t>
            </w:r>
          </w:p>
          <w:p w14:paraId="4A137A3B" w14:textId="77777777" w:rsidR="008F3561" w:rsidRDefault="008C42BC" w:rsidP="00F92DCA">
            <w:pPr>
              <w:pStyle w:val="TableParagraph"/>
              <w:numPr>
                <w:ilvl w:val="0"/>
                <w:numId w:val="177"/>
              </w:numPr>
              <w:tabs>
                <w:tab w:val="left" w:pos="320"/>
              </w:tabs>
              <w:spacing w:before="38" w:line="285" w:lineRule="auto"/>
              <w:ind w:left="103" w:right="1858" w:firstLine="0"/>
              <w:rPr>
                <w:sz w:val="18"/>
                <w:szCs w:val="18"/>
              </w:rPr>
            </w:pPr>
            <w:r w:rsidRPr="00BA21D3">
              <w:rPr>
                <w:sz w:val="18"/>
                <w:szCs w:val="18"/>
              </w:rPr>
              <w:t xml:space="preserve">“SR” for St. Regis Tribe </w:t>
            </w:r>
          </w:p>
          <w:p w14:paraId="5B4E0B8A" w14:textId="60F24A26" w:rsidR="000C6C5E" w:rsidRPr="00BA21D3" w:rsidRDefault="008C42BC" w:rsidP="008F3561">
            <w:pPr>
              <w:pStyle w:val="TableParagraph"/>
              <w:tabs>
                <w:tab w:val="left" w:pos="320"/>
              </w:tabs>
              <w:spacing w:before="38" w:line="285" w:lineRule="auto"/>
              <w:ind w:left="103" w:right="1858"/>
              <w:rPr>
                <w:sz w:val="18"/>
                <w:szCs w:val="18"/>
              </w:rPr>
            </w:pPr>
            <w:r w:rsidRPr="00BA21D3">
              <w:rPr>
                <w:sz w:val="18"/>
                <w:szCs w:val="18"/>
              </w:rPr>
              <w:t>Rules:</w:t>
            </w:r>
          </w:p>
          <w:p w14:paraId="5C1DA47E" w14:textId="77777777" w:rsidR="000C6C5E" w:rsidRPr="00BA21D3" w:rsidRDefault="008C42BC" w:rsidP="00F92DCA">
            <w:pPr>
              <w:pStyle w:val="TableParagraph"/>
              <w:numPr>
                <w:ilvl w:val="0"/>
                <w:numId w:val="177"/>
              </w:numPr>
              <w:tabs>
                <w:tab w:val="left" w:pos="320"/>
              </w:tabs>
              <w:spacing w:line="220" w:lineRule="exact"/>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783C5D2C" w14:textId="72549145" w:rsidR="000C6C5E" w:rsidRPr="00BA21D3" w:rsidRDefault="008C42BC" w:rsidP="00F92DCA">
            <w:pPr>
              <w:pStyle w:val="TableParagraph"/>
              <w:numPr>
                <w:ilvl w:val="0"/>
                <w:numId w:val="177"/>
              </w:numPr>
              <w:tabs>
                <w:tab w:val="left" w:pos="320"/>
              </w:tabs>
              <w:spacing w:before="43" w:line="237" w:lineRule="auto"/>
              <w:ind w:right="238"/>
              <w:rPr>
                <w:sz w:val="18"/>
                <w:szCs w:val="18"/>
              </w:rPr>
            </w:pPr>
            <w:r w:rsidRPr="00BA21D3">
              <w:rPr>
                <w:sz w:val="18"/>
                <w:szCs w:val="18"/>
              </w:rPr>
              <w:t>The value can either be typed in or</w:t>
            </w:r>
            <w:r w:rsidRPr="00BA21D3">
              <w:rPr>
                <w:spacing w:val="-19"/>
                <w:sz w:val="18"/>
                <w:szCs w:val="18"/>
              </w:rPr>
              <w:t xml:space="preserve"> </w:t>
            </w:r>
            <w:r w:rsidRPr="00BA21D3">
              <w:rPr>
                <w:sz w:val="18"/>
                <w:szCs w:val="18"/>
              </w:rPr>
              <w:t xml:space="preserve">selected from a list of values generated from the </w:t>
            </w:r>
            <w:r w:rsidR="008F3561">
              <w:rPr>
                <w:sz w:val="18"/>
                <w:szCs w:val="18"/>
              </w:rPr>
              <w:t>ICIS reference tables (</w:t>
            </w:r>
            <w:r w:rsidR="008F3561" w:rsidRPr="008F3561">
              <w:rPr>
                <w:sz w:val="18"/>
                <w:szCs w:val="18"/>
              </w:rPr>
              <w:t>REF_REGION</w:t>
            </w:r>
            <w:r w:rsidR="008F3561">
              <w:rPr>
                <w:sz w:val="18"/>
                <w:szCs w:val="18"/>
              </w:rPr>
              <w:t xml:space="preserve"> and </w:t>
            </w:r>
            <w:r w:rsidR="008F3561" w:rsidRPr="008F3561">
              <w:rPr>
                <w:sz w:val="18"/>
                <w:szCs w:val="18"/>
              </w:rPr>
              <w:t>REF_STATE</w:t>
            </w:r>
            <w:r w:rsidR="008F3561">
              <w:rPr>
                <w:sz w:val="18"/>
                <w:szCs w:val="18"/>
              </w:rPr>
              <w:t>).</w:t>
            </w:r>
          </w:p>
        </w:tc>
      </w:tr>
      <w:tr w:rsidR="000C6C5E" w:rsidRPr="00BA21D3" w14:paraId="6ED26B0C" w14:textId="77777777" w:rsidTr="00597105">
        <w:trPr>
          <w:trHeight w:hRule="exact" w:val="1522"/>
        </w:trPr>
        <w:tc>
          <w:tcPr>
            <w:tcW w:w="2160" w:type="dxa"/>
            <w:gridSpan w:val="2"/>
            <w:vAlign w:val="center"/>
          </w:tcPr>
          <w:p w14:paraId="32E1D66E" w14:textId="77777777" w:rsidR="000C6C5E" w:rsidRPr="00BA21D3" w:rsidRDefault="008C42BC">
            <w:pPr>
              <w:pStyle w:val="TableParagraph"/>
              <w:spacing w:before="13"/>
              <w:ind w:left="103"/>
              <w:rPr>
                <w:b/>
                <w:sz w:val="18"/>
                <w:szCs w:val="18"/>
              </w:rPr>
            </w:pPr>
            <w:r w:rsidRPr="00BA21D3">
              <w:rPr>
                <w:b/>
                <w:sz w:val="18"/>
                <w:szCs w:val="18"/>
              </w:rPr>
              <w:t>User ID</w:t>
            </w:r>
          </w:p>
        </w:tc>
        <w:tc>
          <w:tcPr>
            <w:tcW w:w="2160" w:type="dxa"/>
            <w:gridSpan w:val="2"/>
            <w:vAlign w:val="center"/>
          </w:tcPr>
          <w:p w14:paraId="1CEC063E"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25B8288E" w14:textId="77777777" w:rsidR="000C6C5E" w:rsidRPr="00BA21D3" w:rsidRDefault="008C42BC">
            <w:pPr>
              <w:pStyle w:val="TableParagraph"/>
              <w:spacing w:before="18"/>
              <w:ind w:left="103"/>
              <w:rPr>
                <w:sz w:val="18"/>
                <w:szCs w:val="18"/>
              </w:rPr>
            </w:pPr>
            <w:r w:rsidRPr="00BA21D3">
              <w:rPr>
                <w:sz w:val="18"/>
                <w:szCs w:val="18"/>
              </w:rPr>
              <w:t>Values:</w:t>
            </w:r>
          </w:p>
          <w:p w14:paraId="24F8939F" w14:textId="77777777" w:rsidR="000C6C5E" w:rsidRPr="00BA21D3" w:rsidRDefault="008C42BC" w:rsidP="00F92DCA">
            <w:pPr>
              <w:pStyle w:val="TableParagraph"/>
              <w:numPr>
                <w:ilvl w:val="0"/>
                <w:numId w:val="176"/>
              </w:numPr>
              <w:tabs>
                <w:tab w:val="left" w:pos="320"/>
              </w:tabs>
              <w:spacing w:before="40" w:line="285" w:lineRule="auto"/>
              <w:ind w:right="2177" w:firstLine="0"/>
              <w:rPr>
                <w:sz w:val="18"/>
                <w:szCs w:val="18"/>
              </w:rPr>
            </w:pPr>
            <w:r w:rsidRPr="00BA21D3">
              <w:rPr>
                <w:sz w:val="18"/>
                <w:szCs w:val="18"/>
              </w:rPr>
              <w:t>Valid ICIS User IDs Rules:</w:t>
            </w:r>
          </w:p>
          <w:p w14:paraId="6F4411E7" w14:textId="77777777" w:rsidR="000C6C5E" w:rsidRPr="00BA21D3" w:rsidRDefault="008C42BC" w:rsidP="00F92DCA">
            <w:pPr>
              <w:pStyle w:val="TableParagraph"/>
              <w:numPr>
                <w:ilvl w:val="0"/>
                <w:numId w:val="176"/>
              </w:numPr>
              <w:tabs>
                <w:tab w:val="left" w:pos="320"/>
              </w:tabs>
              <w:spacing w:line="220" w:lineRule="exact"/>
              <w:ind w:left="319"/>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216FAE46" w14:textId="77777777" w:rsidR="000C6C5E" w:rsidRPr="00BA21D3" w:rsidRDefault="008C42BC" w:rsidP="00F92DCA">
            <w:pPr>
              <w:pStyle w:val="TableParagraph"/>
              <w:numPr>
                <w:ilvl w:val="0"/>
                <w:numId w:val="176"/>
              </w:numPr>
              <w:tabs>
                <w:tab w:val="left" w:pos="320"/>
              </w:tabs>
              <w:spacing w:before="39"/>
              <w:ind w:left="319" w:right="605"/>
              <w:rPr>
                <w:sz w:val="18"/>
                <w:szCs w:val="18"/>
              </w:rPr>
            </w:pPr>
            <w:r w:rsidRPr="00BA21D3">
              <w:rPr>
                <w:sz w:val="18"/>
                <w:szCs w:val="18"/>
              </w:rPr>
              <w:t>Multiple values must be separated by a semicolon</w:t>
            </w:r>
          </w:p>
          <w:p w14:paraId="547D87DF" w14:textId="77777777" w:rsidR="000C6C5E" w:rsidRPr="00BA21D3" w:rsidRDefault="008C42BC" w:rsidP="00F92DCA">
            <w:pPr>
              <w:pStyle w:val="TableParagraph"/>
              <w:numPr>
                <w:ilvl w:val="0"/>
                <w:numId w:val="176"/>
              </w:numPr>
              <w:tabs>
                <w:tab w:val="left" w:pos="320"/>
              </w:tabs>
              <w:spacing w:before="60" w:line="204" w:lineRule="exact"/>
              <w:ind w:left="319"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User</w:t>
            </w:r>
            <w:r w:rsidRPr="00BA21D3">
              <w:rPr>
                <w:spacing w:val="-6"/>
                <w:sz w:val="18"/>
                <w:szCs w:val="18"/>
              </w:rPr>
              <w:t xml:space="preserve"> </w:t>
            </w:r>
            <w:r w:rsidRPr="00BA21D3">
              <w:rPr>
                <w:sz w:val="18"/>
                <w:szCs w:val="18"/>
              </w:rPr>
              <w:t>ID(s)</w:t>
            </w:r>
          </w:p>
        </w:tc>
      </w:tr>
    </w:tbl>
    <w:p w14:paraId="1961A0ED" w14:textId="77777777" w:rsidR="000C6C5E" w:rsidRDefault="008C42BC" w:rsidP="00BA21D3">
      <w:pPr>
        <w:spacing w:before="120" w:line="252" w:lineRule="exact"/>
        <w:ind w:left="1915"/>
        <w:rPr>
          <w:rFonts w:ascii="Times New Roman"/>
          <w:b/>
        </w:rPr>
      </w:pPr>
      <w:r>
        <w:rPr>
          <w:rFonts w:ascii="Times New Roman"/>
          <w:b/>
        </w:rPr>
        <w:t>Table 7-1. Batch Audit Report Selection Criteria Prompts</w:t>
      </w:r>
    </w:p>
    <w:p w14:paraId="64C00282" w14:textId="51A86FF5" w:rsidR="000C6C5E" w:rsidRPr="00BA21D3" w:rsidRDefault="000C6C5E">
      <w:pPr>
        <w:pStyle w:val="BodyText"/>
        <w:rPr>
          <w:bCs/>
          <w:sz w:val="22"/>
          <w:szCs w:val="22"/>
        </w:rPr>
      </w:pPr>
    </w:p>
    <w:p w14:paraId="444AD587" w14:textId="45DBDCCD" w:rsidR="006B4921" w:rsidRPr="006B4921" w:rsidRDefault="00E061D3">
      <w:pPr>
        <w:pStyle w:val="BodyText"/>
        <w:rPr>
          <w:bCs/>
          <w:sz w:val="22"/>
          <w:szCs w:val="22"/>
        </w:rPr>
      </w:pPr>
      <w:r>
        <w:rPr>
          <w:noProof/>
        </w:rPr>
        <w:drawing>
          <wp:anchor distT="0" distB="0" distL="114300" distR="114300" simplePos="0" relativeHeight="251707392" behindDoc="0" locked="0" layoutInCell="1" allowOverlap="1" wp14:anchorId="3FEEAAA1" wp14:editId="1A287BCD">
            <wp:simplePos x="0" y="0"/>
            <wp:positionH relativeFrom="margin">
              <wp:posOffset>182880</wp:posOffset>
            </wp:positionH>
            <wp:positionV relativeFrom="paragraph">
              <wp:posOffset>52705</wp:posOffset>
            </wp:positionV>
            <wp:extent cx="822234" cy="784860"/>
            <wp:effectExtent l="0" t="0" r="0" b="0"/>
            <wp:wrapNone/>
            <wp:docPr id="62" name="Picture 6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8E">
        <w:rPr>
          <w:noProof/>
        </w:rPr>
        <mc:AlternateContent>
          <mc:Choice Requires="wps">
            <w:drawing>
              <wp:anchor distT="0" distB="0" distL="0" distR="0" simplePos="0" relativeHeight="251644928" behindDoc="0" locked="0" layoutInCell="1" allowOverlap="1" wp14:anchorId="347D8F8F" wp14:editId="3155F06A">
                <wp:simplePos x="0" y="0"/>
                <wp:positionH relativeFrom="page">
                  <wp:posOffset>1972945</wp:posOffset>
                </wp:positionH>
                <wp:positionV relativeFrom="paragraph">
                  <wp:posOffset>229235</wp:posOffset>
                </wp:positionV>
                <wp:extent cx="4042410" cy="406400"/>
                <wp:effectExtent l="0" t="0" r="15240" b="12700"/>
                <wp:wrapTopAndBottom/>
                <wp:docPr id="1320" name="Text Box 56" descr="Callout box showing the text:&#10;Data must be entered into all Selection Prompts or the report will not ru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064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2606FD" w14:textId="77777777" w:rsidR="00594258" w:rsidRPr="008F3561" w:rsidRDefault="00594258">
                            <w:pPr>
                              <w:ind w:left="107" w:right="104"/>
                              <w:rPr>
                                <w:rFonts w:ascii="Times New Roman"/>
                                <w:iCs/>
                              </w:rPr>
                            </w:pPr>
                            <w:r w:rsidRPr="008F3561">
                              <w:rPr>
                                <w:rFonts w:ascii="Times New Roman"/>
                                <w:iCs/>
                              </w:rPr>
                              <w:t>Data must be entered into all Selection Prompts or the report will not run!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7D8F8F" id="Text Box 56" o:spid="_x0000_s1062" type="#_x0000_t202" alt="Callout box showing the text:&#10;Data must be entered into all Selection Prompts or the report will not run!" style="position:absolute;margin-left:155.35pt;margin-top:18.05pt;width:318.3pt;height:3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" filled="f" strokeweight="1.44pt">
                <v:textbox inset="0,0,0,0">
                  <w:txbxContent>
                    <w:p w14:paraId="012606FD" w14:textId="77777777" w:rsidR="00594258" w:rsidRPr="008F3561" w:rsidRDefault="00594258">
                      <w:pPr>
                        <w:ind w:left="107" w:right="104"/>
                        <w:rPr>
                          <w:rFonts w:ascii="Times New Roman"/>
                          <w:iCs/>
                        </w:rPr>
                      </w:pPr>
                      <w:r w:rsidRPr="008F3561">
                        <w:rPr>
                          <w:rFonts w:ascii="Times New Roman"/>
                          <w:iCs/>
                        </w:rPr>
                        <w:t>Data must be entered into all Selection Prompts or the report will not run!</w:t>
                      </w:r>
                    </w:p>
                  </w:txbxContent>
                </v:textbox>
                <w10:wrap type="topAndBottom" anchorx="page"/>
              </v:shape>
            </w:pict>
          </mc:Fallback>
        </mc:AlternateContent>
      </w:r>
    </w:p>
    <w:p w14:paraId="352D2911" w14:textId="2BAD757E" w:rsidR="000C6C5E" w:rsidRPr="00D0758E" w:rsidRDefault="000C6C5E">
      <w:pPr>
        <w:pStyle w:val="BodyText"/>
        <w:rPr>
          <w:bCs/>
          <w:sz w:val="25"/>
        </w:rPr>
      </w:pPr>
    </w:p>
    <w:p w14:paraId="1E080D1F" w14:textId="3881350C" w:rsidR="000C6C5E" w:rsidRPr="00BA21D3" w:rsidRDefault="00E061D3" w:rsidP="00BA21D3">
      <w:pPr>
        <w:pStyle w:val="BodyText"/>
        <w:spacing w:before="4"/>
        <w:rPr>
          <w:b/>
          <w:sz w:val="22"/>
          <w:szCs w:val="22"/>
        </w:rPr>
      </w:pPr>
      <w:r>
        <w:rPr>
          <w:noProof/>
        </w:rPr>
        <w:lastRenderedPageBreak/>
        <w:drawing>
          <wp:anchor distT="0" distB="0" distL="114300" distR="114300" simplePos="0" relativeHeight="251708416" behindDoc="0" locked="0" layoutInCell="1" allowOverlap="1" wp14:anchorId="488C8E63" wp14:editId="1D0652BD">
            <wp:simplePos x="0" y="0"/>
            <wp:positionH relativeFrom="margin">
              <wp:posOffset>190500</wp:posOffset>
            </wp:positionH>
            <wp:positionV relativeFrom="paragraph">
              <wp:posOffset>83820</wp:posOffset>
            </wp:positionV>
            <wp:extent cx="822234" cy="784860"/>
            <wp:effectExtent l="0" t="0" r="0" b="0"/>
            <wp:wrapNone/>
            <wp:docPr id="1397" name="Picture 139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1D3">
        <w:rPr>
          <w:noProof/>
          <w:sz w:val="22"/>
          <w:szCs w:val="22"/>
        </w:rPr>
        <mc:AlternateContent>
          <mc:Choice Requires="wps">
            <w:drawing>
              <wp:anchor distT="0" distB="0" distL="0" distR="0" simplePos="0" relativeHeight="251646976" behindDoc="0" locked="0" layoutInCell="1" allowOverlap="1" wp14:anchorId="3ED315EF" wp14:editId="7521FAC3">
                <wp:simplePos x="0" y="0"/>
                <wp:positionH relativeFrom="page">
                  <wp:posOffset>2004695</wp:posOffset>
                </wp:positionH>
                <wp:positionV relativeFrom="paragraph">
                  <wp:posOffset>1089025</wp:posOffset>
                </wp:positionV>
                <wp:extent cx="4042410" cy="422275"/>
                <wp:effectExtent l="0" t="0" r="15240" b="15875"/>
                <wp:wrapTopAndBottom/>
                <wp:docPr id="1310" name="Text Box 46" descr="Callout box showing the text:&#10;Always specify either a User ID or a Batch ID instead of an asterisk in both ID prompts to speed up the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22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D315EF" id="Text Box 46" o:spid="_x0000_s1063" type="#_x0000_t202" alt="Callout box showing the text:&#10;Always specify either a User ID or a Batch ID instead of an asterisk in both ID prompts to speed up the report!" style="position:absolute;margin-left:157.85pt;margin-top:85.75pt;width:318.3pt;height:33.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" filled="f" strokeweight="1.44pt">
                <v:textbox inset="0,0,0,0">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v:textbox>
                <w10:wrap type="topAndBottom" anchorx="page"/>
              </v:shape>
            </w:pict>
          </mc:Fallback>
        </mc:AlternateContent>
      </w:r>
      <w:r w:rsidRPr="00D0758E">
        <w:rPr>
          <w:bCs/>
          <w:noProof/>
        </w:rPr>
        <mc:AlternateContent>
          <mc:Choice Requires="wps">
            <w:drawing>
              <wp:anchor distT="0" distB="0" distL="0" distR="0" simplePos="0" relativeHeight="251645952" behindDoc="0" locked="0" layoutInCell="1" allowOverlap="1" wp14:anchorId="24040F14" wp14:editId="48F4DF29">
                <wp:simplePos x="0" y="0"/>
                <wp:positionH relativeFrom="page">
                  <wp:posOffset>1989455</wp:posOffset>
                </wp:positionH>
                <wp:positionV relativeFrom="paragraph">
                  <wp:posOffset>212725</wp:posOffset>
                </wp:positionV>
                <wp:extent cx="4042410" cy="421005"/>
                <wp:effectExtent l="0" t="0" r="15240" b="17145"/>
                <wp:wrapTopAndBottom/>
                <wp:docPr id="1315" name="Text Box 51" descr="Callout box showing the text:&#10;When cutting and pasting Batch Ids or other data into the criteria, be sure not to copy any spaces before and after th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10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040F14" id="Text Box 51" o:spid="_x0000_s1064" type="#_x0000_t202" alt="Callout box showing the text:&#10;When cutting and pasting Batch Ids or other data into the criteria, be sure not to copy any spaces before and after the data!" style="position:absolute;margin-left:156.65pt;margin-top:16.75pt;width:318.3pt;height:33.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" filled="f" strokeweight="1.44pt">
                <v:textbox inset="0,0,0,0">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v:textbox>
                <w10:wrap type="topAndBottom" anchorx="page"/>
              </v:shape>
            </w:pict>
          </mc:Fallback>
        </mc:AlternateContent>
      </w:r>
    </w:p>
    <w:p w14:paraId="35EC11F7" w14:textId="62ABADD2" w:rsidR="000C6C5E" w:rsidRDefault="008C42BC">
      <w:pPr>
        <w:tabs>
          <w:tab w:val="left" w:pos="1604"/>
        </w:tabs>
        <w:ind w:left="105"/>
        <w:rPr>
          <w:rFonts w:ascii="Times New Roman"/>
          <w:sz w:val="20"/>
        </w:rPr>
      </w:pPr>
      <w:r>
        <w:rPr>
          <w:rFonts w:ascii="Times New Roman"/>
          <w:position w:val="13"/>
          <w:sz w:val="20"/>
        </w:rPr>
        <w:tab/>
      </w:r>
    </w:p>
    <w:p w14:paraId="15FBD6AA" w14:textId="6F383790" w:rsidR="006B4921" w:rsidRDefault="00E061D3" w:rsidP="005773BF">
      <w:pPr>
        <w:pStyle w:val="BodyText"/>
        <w:rPr>
          <w:b/>
          <w:sz w:val="22"/>
          <w:szCs w:val="22"/>
        </w:rPr>
      </w:pPr>
      <w:r>
        <w:rPr>
          <w:noProof/>
        </w:rPr>
        <w:drawing>
          <wp:anchor distT="0" distB="0" distL="114300" distR="114300" simplePos="0" relativeHeight="251709440" behindDoc="0" locked="0" layoutInCell="1" allowOverlap="1" wp14:anchorId="5B147D01" wp14:editId="1DA4F36F">
            <wp:simplePos x="0" y="0"/>
            <wp:positionH relativeFrom="margin">
              <wp:posOffset>182880</wp:posOffset>
            </wp:positionH>
            <wp:positionV relativeFrom="paragraph">
              <wp:posOffset>129540</wp:posOffset>
            </wp:positionV>
            <wp:extent cx="822234" cy="784860"/>
            <wp:effectExtent l="0" t="0" r="0" b="0"/>
            <wp:wrapNone/>
            <wp:docPr id="1398" name="Picture 139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45B1C" w14:textId="3D999CD9" w:rsidR="000C6C5E" w:rsidRDefault="000C6C5E" w:rsidP="005773BF">
      <w:pPr>
        <w:pStyle w:val="BodyText"/>
        <w:rPr>
          <w:b/>
          <w:sz w:val="22"/>
          <w:szCs w:val="22"/>
        </w:rPr>
      </w:pPr>
    </w:p>
    <w:p w14:paraId="2EF8A3B1" w14:textId="103098AA" w:rsidR="00E061D3" w:rsidRDefault="00E061D3" w:rsidP="005773BF">
      <w:pPr>
        <w:pStyle w:val="BodyText"/>
        <w:rPr>
          <w:b/>
          <w:sz w:val="22"/>
          <w:szCs w:val="22"/>
        </w:rPr>
      </w:pPr>
      <w:r>
        <w:rPr>
          <w:noProof/>
        </w:rPr>
        <w:drawing>
          <wp:anchor distT="0" distB="0" distL="114300" distR="114300" simplePos="0" relativeHeight="251710464" behindDoc="0" locked="0" layoutInCell="1" allowOverlap="1" wp14:anchorId="1A163504" wp14:editId="5C1BB06E">
            <wp:simplePos x="0" y="0"/>
            <wp:positionH relativeFrom="margin">
              <wp:posOffset>144780</wp:posOffset>
            </wp:positionH>
            <wp:positionV relativeFrom="paragraph">
              <wp:posOffset>107950</wp:posOffset>
            </wp:positionV>
            <wp:extent cx="822234" cy="784860"/>
            <wp:effectExtent l="0" t="0" r="0" b="0"/>
            <wp:wrapNone/>
            <wp:docPr id="1399" name="Picture 139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E40E5" w14:textId="58AA1691" w:rsidR="00E061D3" w:rsidRDefault="00E061D3" w:rsidP="005773BF">
      <w:pPr>
        <w:pStyle w:val="BodyText"/>
        <w:rPr>
          <w:b/>
          <w:sz w:val="22"/>
          <w:szCs w:val="22"/>
        </w:rPr>
      </w:pPr>
      <w:r w:rsidRPr="00BA21D3">
        <w:rPr>
          <w:noProof/>
          <w:sz w:val="22"/>
          <w:szCs w:val="22"/>
        </w:rPr>
        <mc:AlternateContent>
          <mc:Choice Requires="wps">
            <w:drawing>
              <wp:anchor distT="0" distB="0" distL="0" distR="0" simplePos="0" relativeHeight="251648000" behindDoc="0" locked="0" layoutInCell="1" allowOverlap="1" wp14:anchorId="1F79258A" wp14:editId="339E06FF">
                <wp:simplePos x="0" y="0"/>
                <wp:positionH relativeFrom="page">
                  <wp:posOffset>2004060</wp:posOffset>
                </wp:positionH>
                <wp:positionV relativeFrom="paragraph">
                  <wp:posOffset>52070</wp:posOffset>
                </wp:positionV>
                <wp:extent cx="4042410" cy="556260"/>
                <wp:effectExtent l="0" t="0" r="15240" b="15240"/>
                <wp:wrapNone/>
                <wp:docPr id="1300" name="Text Box 36" descr="Callout box showing the text:&#10;Contact ICIS User Support if you encounter any problems or have questions during the ICIS login or Batch Audit report generation pro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9258A" id="Text Box 36" o:spid="_x0000_s1065" type="#_x0000_t202" alt="Callout box showing the text:&#10;Contact ICIS User Support if you encounter any problems or have questions during the ICIS login or Batch Audit report generation process!" style="position:absolute;margin-left:157.8pt;margin-top:4.1pt;width:318.3pt;height:43.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" filled="f" strokeweight="1.44pt">
                <v:textbox inset="0,0,0,0">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v:textbox>
                <w10:wrap anchorx="page"/>
              </v:shape>
            </w:pict>
          </mc:Fallback>
        </mc:AlternateContent>
      </w:r>
    </w:p>
    <w:p w14:paraId="24FDDCAA" w14:textId="6A87202A" w:rsidR="00E061D3" w:rsidRDefault="00E061D3" w:rsidP="005773BF">
      <w:pPr>
        <w:pStyle w:val="BodyText"/>
        <w:rPr>
          <w:b/>
          <w:sz w:val="22"/>
          <w:szCs w:val="22"/>
        </w:rPr>
      </w:pPr>
    </w:p>
    <w:p w14:paraId="795422D8" w14:textId="2A88D605" w:rsidR="00E061D3" w:rsidRDefault="00E061D3" w:rsidP="005773BF">
      <w:pPr>
        <w:pStyle w:val="BodyText"/>
        <w:rPr>
          <w:b/>
          <w:sz w:val="22"/>
          <w:szCs w:val="22"/>
        </w:rPr>
      </w:pPr>
    </w:p>
    <w:p w14:paraId="5467BB93" w14:textId="464655A5" w:rsidR="00E061D3" w:rsidRDefault="00E061D3" w:rsidP="005773BF">
      <w:pPr>
        <w:pStyle w:val="BodyText"/>
        <w:rPr>
          <w:b/>
          <w:sz w:val="22"/>
          <w:szCs w:val="22"/>
        </w:rPr>
      </w:pPr>
    </w:p>
    <w:p w14:paraId="06CBD0AD" w14:textId="680C2277" w:rsidR="00E061D3" w:rsidRDefault="00E061D3" w:rsidP="005773BF">
      <w:pPr>
        <w:pStyle w:val="BodyText"/>
        <w:rPr>
          <w:b/>
          <w:sz w:val="22"/>
          <w:szCs w:val="22"/>
        </w:rPr>
      </w:pPr>
    </w:p>
    <w:p w14:paraId="6A22EFC1" w14:textId="7CF1B9AF" w:rsidR="00E061D3" w:rsidRDefault="00E061D3" w:rsidP="005773BF">
      <w:pPr>
        <w:pStyle w:val="BodyText"/>
        <w:rPr>
          <w:b/>
          <w:sz w:val="22"/>
          <w:szCs w:val="22"/>
        </w:rPr>
      </w:pPr>
      <w:r>
        <w:rPr>
          <w:noProof/>
        </w:rPr>
        <w:drawing>
          <wp:anchor distT="0" distB="0" distL="114300" distR="114300" simplePos="0" relativeHeight="251711488" behindDoc="0" locked="0" layoutInCell="1" allowOverlap="1" wp14:anchorId="56EBEF98" wp14:editId="6449622F">
            <wp:simplePos x="0" y="0"/>
            <wp:positionH relativeFrom="margin">
              <wp:posOffset>152400</wp:posOffset>
            </wp:positionH>
            <wp:positionV relativeFrom="paragraph">
              <wp:posOffset>85090</wp:posOffset>
            </wp:positionV>
            <wp:extent cx="822234" cy="784860"/>
            <wp:effectExtent l="0" t="0" r="0" b="0"/>
            <wp:wrapNone/>
            <wp:docPr id="1400" name="Picture 140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5711" w14:textId="606D68C8" w:rsidR="00E061D3" w:rsidRDefault="00E061D3" w:rsidP="005773BF">
      <w:pPr>
        <w:pStyle w:val="BodyText"/>
        <w:rPr>
          <w:b/>
          <w:sz w:val="22"/>
          <w:szCs w:val="22"/>
        </w:rPr>
      </w:pPr>
      <w:r>
        <w:rPr>
          <w:noProof/>
          <w:sz w:val="20"/>
        </w:rPr>
        <mc:AlternateContent>
          <mc:Choice Requires="wps">
            <w:drawing>
              <wp:anchor distT="0" distB="0" distL="114300" distR="114300" simplePos="0" relativeHeight="251706368" behindDoc="0" locked="0" layoutInCell="1" allowOverlap="1" wp14:anchorId="0DB1C9F3" wp14:editId="507F3DBA">
                <wp:simplePos x="0" y="0"/>
                <wp:positionH relativeFrom="column">
                  <wp:posOffset>1075690</wp:posOffset>
                </wp:positionH>
                <wp:positionV relativeFrom="paragraph">
                  <wp:posOffset>5715</wp:posOffset>
                </wp:positionV>
                <wp:extent cx="3995420" cy="541020"/>
                <wp:effectExtent l="0" t="0" r="24130" b="11430"/>
                <wp:wrapNone/>
                <wp:docPr id="1305" name="Text Box 41" descr="Callout box showing the text:&#10;The Batch ID is the same as the Node Transaction ID provided by the CDX Web Form or the External Transaction ID provided by the CDX n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5410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1C9F3" id="Text Box 41" o:spid="_x0000_s1066" type="#_x0000_t202" alt="Callout box showing the text:&#10;The Batch ID is the same as the Node Transaction ID provided by the CDX Web Form or the External Transaction ID provided by the CDX node!" style="position:absolute;margin-left:84.7pt;margin-top:.45pt;width:314.6pt;height: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" filled="f" strokeweight="1.44pt">
                <v:textbox inset="0,0,0,0">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v:textbox>
              </v:shape>
            </w:pict>
          </mc:Fallback>
        </mc:AlternateContent>
      </w:r>
    </w:p>
    <w:p w14:paraId="6071C1CD" w14:textId="342B2FE5" w:rsidR="00E061D3" w:rsidRDefault="00E061D3" w:rsidP="005773BF">
      <w:pPr>
        <w:pStyle w:val="BodyText"/>
        <w:rPr>
          <w:b/>
          <w:sz w:val="22"/>
          <w:szCs w:val="22"/>
        </w:rPr>
      </w:pPr>
    </w:p>
    <w:p w14:paraId="2A90A63F" w14:textId="0A468865" w:rsidR="00E061D3" w:rsidRDefault="00E061D3" w:rsidP="005773BF">
      <w:pPr>
        <w:pStyle w:val="BodyText"/>
        <w:rPr>
          <w:b/>
          <w:sz w:val="22"/>
          <w:szCs w:val="22"/>
        </w:rPr>
      </w:pPr>
    </w:p>
    <w:p w14:paraId="4EEB456F" w14:textId="582861AD" w:rsidR="00E061D3" w:rsidRDefault="00E061D3" w:rsidP="005773BF">
      <w:pPr>
        <w:pStyle w:val="BodyText"/>
        <w:rPr>
          <w:b/>
          <w:sz w:val="22"/>
          <w:szCs w:val="22"/>
        </w:rPr>
      </w:pPr>
    </w:p>
    <w:p w14:paraId="20380F3A" w14:textId="77777777" w:rsidR="00E061D3" w:rsidRDefault="00E061D3" w:rsidP="005773BF">
      <w:pPr>
        <w:pStyle w:val="BodyText"/>
        <w:rPr>
          <w:b/>
          <w:sz w:val="22"/>
          <w:szCs w:val="22"/>
        </w:rPr>
      </w:pPr>
    </w:p>
    <w:p w14:paraId="2EBE2BFB" w14:textId="77777777" w:rsidR="00E061D3" w:rsidRPr="00BA21D3" w:rsidRDefault="00E061D3" w:rsidP="005773BF">
      <w:pPr>
        <w:pStyle w:val="BodyText"/>
        <w:rPr>
          <w:b/>
          <w:sz w:val="22"/>
          <w:szCs w:val="22"/>
        </w:rPr>
      </w:pPr>
    </w:p>
    <w:p w14:paraId="0A97F5B3" w14:textId="4CAD851D" w:rsidR="000C6C5E" w:rsidRDefault="006D143A" w:rsidP="006D143A">
      <w:pPr>
        <w:pStyle w:val="Heading3"/>
      </w:pPr>
      <w:bookmarkStart w:id="84" w:name="_bookmark64"/>
      <w:bookmarkStart w:id="85" w:name="_Toc170912793"/>
      <w:bookmarkEnd w:id="84"/>
      <w:r>
        <w:t xml:space="preserve">7.1.1 </w:t>
      </w:r>
      <w:r w:rsidR="008C42BC">
        <w:t>Rejected Transactions</w:t>
      </w:r>
      <w:r w:rsidR="008C42BC">
        <w:rPr>
          <w:spacing w:val="-8"/>
        </w:rPr>
        <w:t xml:space="preserve"> </w:t>
      </w:r>
      <w:r w:rsidR="008C42BC">
        <w:t>Report</w:t>
      </w:r>
      <w:bookmarkEnd w:id="85"/>
    </w:p>
    <w:p w14:paraId="02B9942C" w14:textId="076F716B" w:rsidR="000C6C5E" w:rsidRPr="00BA21D3" w:rsidRDefault="008C42BC" w:rsidP="00D0758E">
      <w:pPr>
        <w:jc w:val="both"/>
        <w:rPr>
          <w:rFonts w:ascii="Times New Roman"/>
        </w:rPr>
      </w:pPr>
      <w:r w:rsidRPr="00BA21D3">
        <w:rPr>
          <w:rFonts w:ascii="Times New Roman"/>
        </w:rPr>
        <w:t xml:space="preserve">The Rejected Transactions 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sidR="008F3561">
        <w:rPr>
          <w:rFonts w:ascii="Times New Roman"/>
        </w:rPr>
        <w:t>Reject Transactions</w:t>
      </w:r>
      <w:r w:rsidR="008F3561">
        <w:rPr>
          <w:rFonts w:ascii="Times New Roman"/>
        </w:rPr>
        <w:t>”</w:t>
      </w:r>
      <w:r w:rsidR="008F3561">
        <w:rPr>
          <w:rFonts w:ascii="Times New Roman"/>
        </w:rPr>
        <w:t xml:space="preserve"> tab.</w:t>
      </w:r>
      <w:r w:rsidRPr="00BA21D3">
        <w:rPr>
          <w:rFonts w:ascii="Times New Roman"/>
        </w:rPr>
        <w:t xml:space="preserve"> It displays detailed information</w:t>
      </w:r>
      <w:r w:rsidRPr="00BA21D3">
        <w:rPr>
          <w:rFonts w:ascii="Times New Roman"/>
          <w:spacing w:val="-9"/>
        </w:rPr>
        <w:t xml:space="preserve"> </w:t>
      </w:r>
      <w:r w:rsidRPr="00BA21D3">
        <w:rPr>
          <w:rFonts w:ascii="Times New Roman"/>
        </w:rPr>
        <w:t>about</w:t>
      </w:r>
      <w:r w:rsidRPr="00BA21D3">
        <w:rPr>
          <w:rFonts w:ascii="Times New Roman"/>
          <w:spacing w:val="-5"/>
        </w:rPr>
        <w:t xml:space="preserve"> </w:t>
      </w:r>
      <w:r w:rsidRPr="00BA21D3">
        <w:rPr>
          <w:rFonts w:ascii="Times New Roman"/>
        </w:rPr>
        <w:t>the</w:t>
      </w:r>
      <w:r w:rsidRPr="00BA21D3">
        <w:rPr>
          <w:rFonts w:ascii="Times New Roman"/>
          <w:spacing w:val="-6"/>
        </w:rPr>
        <w:t xml:space="preserve"> </w:t>
      </w:r>
      <w:r w:rsidRPr="00BA21D3">
        <w:rPr>
          <w:rFonts w:ascii="Times New Roman"/>
        </w:rPr>
        <w:t>batch</w:t>
      </w:r>
      <w:r w:rsidRPr="00BA21D3">
        <w:rPr>
          <w:rFonts w:ascii="Times New Roman"/>
          <w:spacing w:val="-9"/>
        </w:rPr>
        <w:t xml:space="preserve"> </w:t>
      </w:r>
      <w:r w:rsidRPr="00BA21D3">
        <w:rPr>
          <w:rFonts w:ascii="Times New Roman"/>
        </w:rPr>
        <w:t>transactions</w:t>
      </w:r>
      <w:r w:rsidRPr="00BA21D3">
        <w:rPr>
          <w:rFonts w:ascii="Times New Roman"/>
          <w:spacing w:val="-8"/>
        </w:rPr>
        <w:t xml:space="preserve"> </w:t>
      </w:r>
      <w:r w:rsidRPr="00BA21D3">
        <w:rPr>
          <w:rFonts w:ascii="Times New Roman"/>
        </w:rPr>
        <w:t>that</w:t>
      </w:r>
      <w:r w:rsidRPr="00BA21D3">
        <w:rPr>
          <w:rFonts w:ascii="Times New Roman"/>
          <w:spacing w:val="-5"/>
        </w:rPr>
        <w:t xml:space="preserve"> </w:t>
      </w:r>
      <w:r w:rsidRPr="00BA21D3">
        <w:rPr>
          <w:rFonts w:ascii="Times New Roman"/>
        </w:rPr>
        <w:t>were</w:t>
      </w:r>
      <w:r w:rsidRPr="00BA21D3">
        <w:rPr>
          <w:rFonts w:ascii="Times New Roman"/>
          <w:spacing w:val="-8"/>
        </w:rPr>
        <w:t xml:space="preserve"> </w:t>
      </w:r>
      <w:r w:rsidRPr="00BA21D3">
        <w:rPr>
          <w:rFonts w:ascii="Times New Roman"/>
        </w:rPr>
        <w:t>rejected.</w:t>
      </w:r>
      <w:r w:rsidRPr="00BA21D3">
        <w:rPr>
          <w:rFonts w:ascii="Times New Roman"/>
          <w:spacing w:val="44"/>
        </w:rPr>
        <w:t xml:space="preserve"> </w:t>
      </w:r>
      <w:r w:rsidRPr="00BA21D3">
        <w:rPr>
          <w:rFonts w:ascii="Times New Roman"/>
        </w:rPr>
        <w:t>For</w:t>
      </w:r>
      <w:r w:rsidRPr="00BA21D3">
        <w:rPr>
          <w:rFonts w:ascii="Times New Roman"/>
          <w:spacing w:val="-8"/>
        </w:rPr>
        <w:t xml:space="preserve"> </w:t>
      </w:r>
      <w:r w:rsidRPr="00BA21D3">
        <w:rPr>
          <w:rFonts w:ascii="Times New Roman"/>
        </w:rPr>
        <w:t>each</w:t>
      </w:r>
      <w:r w:rsidRPr="00BA21D3">
        <w:rPr>
          <w:rFonts w:ascii="Times New Roman"/>
          <w:spacing w:val="-8"/>
        </w:rPr>
        <w:t xml:space="preserve"> </w:t>
      </w:r>
      <w:r w:rsidRPr="00BA21D3">
        <w:rPr>
          <w:rFonts w:ascii="Times New Roman"/>
        </w:rPr>
        <w:t>rejected</w:t>
      </w:r>
      <w:r w:rsidRPr="00BA21D3">
        <w:rPr>
          <w:rFonts w:ascii="Times New Roman"/>
          <w:spacing w:val="-6"/>
        </w:rPr>
        <w:t xml:space="preserve"> </w:t>
      </w:r>
      <w:r w:rsidRPr="00BA21D3">
        <w:rPr>
          <w:rFonts w:ascii="Times New Roman"/>
        </w:rPr>
        <w:t>transaction,</w:t>
      </w:r>
      <w:r w:rsidRPr="00BA21D3">
        <w:rPr>
          <w:rFonts w:ascii="Times New Roman"/>
          <w:spacing w:val="-6"/>
        </w:rPr>
        <w:t xml:space="preserve"> </w:t>
      </w:r>
      <w:r w:rsidRPr="00BA21D3">
        <w:rPr>
          <w:rFonts w:ascii="Times New Roman"/>
        </w:rPr>
        <w:t>key</w:t>
      </w:r>
      <w:r w:rsidRPr="00BA21D3">
        <w:rPr>
          <w:rFonts w:ascii="Times New Roman"/>
          <w:spacing w:val="-9"/>
        </w:rPr>
        <w:t xml:space="preserve"> </w:t>
      </w:r>
      <w:r w:rsidRPr="00BA21D3">
        <w:rPr>
          <w:rFonts w:ascii="Times New Roman"/>
        </w:rPr>
        <w:t>data are provided to identify the specific record that has an error</w:t>
      </w:r>
      <w:r w:rsidR="003A2DC2">
        <w:rPr>
          <w:rFonts w:ascii="Times New Roman"/>
        </w:rPr>
        <w:t>,</w:t>
      </w:r>
      <w:r w:rsidRPr="00BA21D3">
        <w:rPr>
          <w:rFonts w:ascii="Times New Roman"/>
        </w:rPr>
        <w:t xml:space="preserve"> and a detailed error message provides information to help the submitter correct the</w:t>
      </w:r>
      <w:r w:rsidRPr="00BA21D3">
        <w:rPr>
          <w:rFonts w:ascii="Times New Roman"/>
          <w:spacing w:val="-19"/>
        </w:rPr>
        <w:t xml:space="preserve"> </w:t>
      </w:r>
      <w:r w:rsidRPr="00BA21D3">
        <w:rPr>
          <w:rFonts w:ascii="Times New Roman"/>
        </w:rPr>
        <w:t>errors.</w:t>
      </w:r>
    </w:p>
    <w:p w14:paraId="60B731FF" w14:textId="77777777" w:rsidR="000C6C5E" w:rsidRPr="00BA21D3" w:rsidRDefault="000C6C5E" w:rsidP="00D0758E">
      <w:pPr>
        <w:pStyle w:val="BodyText"/>
        <w:jc w:val="both"/>
        <w:rPr>
          <w:sz w:val="22"/>
          <w:szCs w:val="22"/>
        </w:rPr>
      </w:pPr>
    </w:p>
    <w:p w14:paraId="6F05E198" w14:textId="27CB4B5A" w:rsidR="000C6C5E" w:rsidRPr="00BA21D3" w:rsidRDefault="00B90F56" w:rsidP="00B90F56">
      <w:pPr>
        <w:pStyle w:val="BodyText"/>
        <w:jc w:val="center"/>
        <w:rPr>
          <w:sz w:val="22"/>
          <w:szCs w:val="22"/>
        </w:rPr>
      </w:pPr>
      <w:r w:rsidRPr="00B90F56">
        <w:rPr>
          <w:noProof/>
          <w:sz w:val="22"/>
          <w:szCs w:val="22"/>
        </w:rPr>
        <w:drawing>
          <wp:inline distT="0" distB="0" distL="0" distR="0" wp14:anchorId="3D168427" wp14:editId="389A63EF">
            <wp:extent cx="6015990" cy="2573507"/>
            <wp:effectExtent l="19050" t="19050" r="22860" b="17780"/>
            <wp:docPr id="1369" name="Picture 2" descr="Screen shot of a Rejected Transactions Report.">
              <a:extLst xmlns:a="http://schemas.openxmlformats.org/drawingml/2006/main">
                <a:ext uri="{FF2B5EF4-FFF2-40B4-BE49-F238E27FC236}">
                  <a16:creationId xmlns:a16="http://schemas.microsoft.com/office/drawing/2014/main" id="{ED4F6054-C15A-4D47-8DB9-DFF187FFB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2" descr="Screen shot of a Rejected Transactions Report.">
                      <a:extLst>
                        <a:ext uri="{FF2B5EF4-FFF2-40B4-BE49-F238E27FC236}">
                          <a16:creationId xmlns:a16="http://schemas.microsoft.com/office/drawing/2014/main" id="{ED4F6054-C15A-4D47-8DB9-DFF187FFBEFF}"/>
                        </a:ext>
                      </a:extLst>
                    </pic:cNvPr>
                    <pic:cNvPicPr>
                      <a:picLocks noChangeAspect="1"/>
                    </pic:cNvPicPr>
                  </pic:nvPicPr>
                  <pic:blipFill>
                    <a:blip r:embed="rId138"/>
                    <a:stretch>
                      <a:fillRect/>
                    </a:stretch>
                  </pic:blipFill>
                  <pic:spPr>
                    <a:xfrm>
                      <a:off x="0" y="0"/>
                      <a:ext cx="6023252" cy="2576614"/>
                    </a:xfrm>
                    <a:prstGeom prst="rect">
                      <a:avLst/>
                    </a:prstGeom>
                    <a:ln w="3175">
                      <a:solidFill>
                        <a:schemeClr val="tx1"/>
                      </a:solidFill>
                    </a:ln>
                  </pic:spPr>
                </pic:pic>
              </a:graphicData>
            </a:graphic>
          </wp:inline>
        </w:drawing>
      </w:r>
    </w:p>
    <w:p w14:paraId="20F48DC4" w14:textId="77777777" w:rsidR="00B90F56" w:rsidRDefault="00B90F56" w:rsidP="005773BF">
      <w:pPr>
        <w:pStyle w:val="BodyText"/>
        <w:spacing w:before="3"/>
        <w:rPr>
          <w:sz w:val="22"/>
          <w:szCs w:val="22"/>
        </w:rPr>
      </w:pPr>
    </w:p>
    <w:p w14:paraId="271943BA" w14:textId="07CA3994" w:rsidR="000C6C5E" w:rsidRDefault="00E061D3" w:rsidP="005773BF">
      <w:pPr>
        <w:pStyle w:val="BodyText"/>
        <w:spacing w:before="3"/>
        <w:rPr>
          <w:sz w:val="22"/>
          <w:szCs w:val="22"/>
        </w:rPr>
      </w:pPr>
      <w:r>
        <w:rPr>
          <w:noProof/>
        </w:rPr>
        <w:lastRenderedPageBreak/>
        <w:drawing>
          <wp:anchor distT="0" distB="0" distL="114300" distR="114300" simplePos="0" relativeHeight="251712512" behindDoc="0" locked="0" layoutInCell="1" allowOverlap="1" wp14:anchorId="7D05D3EF" wp14:editId="4F2AA0FB">
            <wp:simplePos x="0" y="0"/>
            <wp:positionH relativeFrom="margin">
              <wp:posOffset>152400</wp:posOffset>
            </wp:positionH>
            <wp:positionV relativeFrom="paragraph">
              <wp:posOffset>151765</wp:posOffset>
            </wp:positionV>
            <wp:extent cx="822234" cy="784860"/>
            <wp:effectExtent l="0" t="0" r="0" b="0"/>
            <wp:wrapNone/>
            <wp:docPr id="1401" name="Picture 140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1D3" w:rsidRPr="00BA21D3">
        <w:rPr>
          <w:noProof/>
          <w:sz w:val="22"/>
          <w:szCs w:val="22"/>
        </w:rPr>
        <mc:AlternateContent>
          <mc:Choice Requires="wps">
            <w:drawing>
              <wp:anchor distT="0" distB="0" distL="0" distR="0" simplePos="0" relativeHeight="251649024" behindDoc="0" locked="0" layoutInCell="1" allowOverlap="1" wp14:anchorId="75F64273" wp14:editId="75493A1B">
                <wp:simplePos x="0" y="0"/>
                <wp:positionH relativeFrom="page">
                  <wp:posOffset>2002790</wp:posOffset>
                </wp:positionH>
                <wp:positionV relativeFrom="paragraph">
                  <wp:posOffset>196215</wp:posOffset>
                </wp:positionV>
                <wp:extent cx="4042410" cy="687705"/>
                <wp:effectExtent l="0" t="0" r="15240" b="17145"/>
                <wp:wrapTopAndBottom/>
                <wp:docPr id="1295" name="Text Box 31" descr="Callout box showing the text:&#10;Refer to Section 8 of this document for a comprehensive list of error messages, what caused them and how to fix them. Contact the CDX Help Desk if you need help interpreting error message in the Rejected Transactions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39"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F64273" id="Text Box 31" o:spid="_x0000_s1067" type="#_x0000_t202" alt="Callout box showing the text:&#10;Refer to Section 8 of this document for a comprehensive list of error messages, what caused them and how to fix them. Contact the CDX Help Desk if you need help interpreting error message in the Rejected Transactions Report!" style="position:absolute;margin-left:157.7pt;margin-top:15.45pt;width:318.3pt;height:54.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" filled="f" strokeweight="1.44pt">
                <v:textbox inset="0,0,0,0">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40"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v:textbox>
                <w10:wrap type="topAndBottom" anchorx="page"/>
              </v:shape>
            </w:pict>
          </mc:Fallback>
        </mc:AlternateContent>
      </w:r>
    </w:p>
    <w:p w14:paraId="0BAB9947" w14:textId="19DA12B2" w:rsidR="00E061D3" w:rsidRDefault="00E061D3" w:rsidP="005773BF">
      <w:pPr>
        <w:pStyle w:val="BodyText"/>
        <w:spacing w:before="3"/>
        <w:rPr>
          <w:sz w:val="22"/>
          <w:szCs w:val="22"/>
        </w:rPr>
      </w:pPr>
    </w:p>
    <w:p w14:paraId="5E0C07CF" w14:textId="77777777" w:rsidR="00E061D3" w:rsidRPr="00BA21D3" w:rsidRDefault="00E061D3" w:rsidP="005773BF">
      <w:pPr>
        <w:pStyle w:val="BodyText"/>
        <w:spacing w:before="3"/>
        <w:rPr>
          <w:sz w:val="22"/>
          <w:szCs w:val="22"/>
        </w:rPr>
      </w:pPr>
    </w:p>
    <w:p w14:paraId="0F47FA02" w14:textId="56D29BE2" w:rsidR="000C6C5E" w:rsidRDefault="006D143A" w:rsidP="006D143A">
      <w:pPr>
        <w:pStyle w:val="Heading3"/>
      </w:pPr>
      <w:bookmarkStart w:id="86" w:name="_bookmark65"/>
      <w:bookmarkStart w:id="87" w:name="_Toc170912794"/>
      <w:bookmarkEnd w:id="86"/>
      <w:r>
        <w:t xml:space="preserve">7.1.2 </w:t>
      </w:r>
      <w:r w:rsidR="008C42BC">
        <w:t>Accepted Transactions</w:t>
      </w:r>
      <w:r w:rsidR="008C42BC">
        <w:rPr>
          <w:spacing w:val="-7"/>
        </w:rPr>
        <w:t xml:space="preserve"> </w:t>
      </w:r>
      <w:r w:rsidR="008C42BC">
        <w:t>Report</w:t>
      </w:r>
      <w:bookmarkEnd w:id="87"/>
    </w:p>
    <w:p w14:paraId="574EE47C" w14:textId="362232ED" w:rsidR="000C6C5E" w:rsidRDefault="008C42BC" w:rsidP="00D0758E">
      <w:pPr>
        <w:jc w:val="both"/>
        <w:rPr>
          <w:rFonts w:ascii="Times New Roman"/>
        </w:rPr>
      </w:pPr>
      <w:r>
        <w:rPr>
          <w:rFonts w:ascii="Times New Roman"/>
        </w:rPr>
        <w:t xml:space="preserve">The Accepted Transactions </w:t>
      </w:r>
      <w:r w:rsidR="008F3561" w:rsidRPr="00BA21D3">
        <w:rPr>
          <w:rFonts w:ascii="Times New Roman"/>
        </w:rPr>
        <w:t xml:space="preserve">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Pr>
          <w:rFonts w:ascii="Times New Roman"/>
        </w:rPr>
        <w:t>Accepted Transactions</w:t>
      </w:r>
      <w:r w:rsidR="008F3561">
        <w:rPr>
          <w:rFonts w:ascii="Times New Roman"/>
        </w:rPr>
        <w:t>”</w:t>
      </w:r>
      <w:r>
        <w:rPr>
          <w:rFonts w:ascii="Times New Roman"/>
        </w:rPr>
        <w:t xml:space="preserve"> tab. It displays summary information about the batch transactions that were accepted. For each accepted transaction, key data are provided to identify the specific record that was accepted.</w:t>
      </w:r>
    </w:p>
    <w:p w14:paraId="07D0E907" w14:textId="77777777" w:rsidR="000C6C5E" w:rsidRDefault="000C6C5E" w:rsidP="00D0758E">
      <w:pPr>
        <w:pStyle w:val="BodyText"/>
        <w:jc w:val="both"/>
      </w:pPr>
    </w:p>
    <w:p w14:paraId="74886816" w14:textId="6D31DFB6" w:rsidR="000C6C5E" w:rsidRDefault="00B90F56" w:rsidP="00807E9B">
      <w:pPr>
        <w:pStyle w:val="BodyText"/>
        <w:jc w:val="center"/>
        <w:rPr>
          <w:sz w:val="20"/>
        </w:rPr>
      </w:pPr>
      <w:r w:rsidRPr="00B90F56">
        <w:rPr>
          <w:noProof/>
          <w:sz w:val="20"/>
        </w:rPr>
        <w:drawing>
          <wp:inline distT="0" distB="0" distL="0" distR="0" wp14:anchorId="2D604DD1" wp14:editId="07232BA4">
            <wp:extent cx="5943600" cy="2625090"/>
            <wp:effectExtent l="19050" t="19050" r="19050" b="22860"/>
            <wp:docPr id="1370" name="Picture 4" descr="Screen shot of an Accepted Transactions Report.">
              <a:extLst xmlns:a="http://schemas.openxmlformats.org/drawingml/2006/main">
                <a:ext uri="{FF2B5EF4-FFF2-40B4-BE49-F238E27FC236}">
                  <a16:creationId xmlns:a16="http://schemas.microsoft.com/office/drawing/2014/main" id="{07806AC4-77A3-4750-A0EB-6DBA5CAA2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4" descr="Screen shot of an Accepted Transactions Report.">
                      <a:extLst>
                        <a:ext uri="{FF2B5EF4-FFF2-40B4-BE49-F238E27FC236}">
                          <a16:creationId xmlns:a16="http://schemas.microsoft.com/office/drawing/2014/main" id="{07806AC4-77A3-4750-A0EB-6DBA5CAA26CE}"/>
                        </a:ext>
                      </a:extLst>
                    </pic:cNvPr>
                    <pic:cNvPicPr>
                      <a:picLocks noChangeAspect="1"/>
                    </pic:cNvPicPr>
                  </pic:nvPicPr>
                  <pic:blipFill>
                    <a:blip r:embed="rId141"/>
                    <a:stretch>
                      <a:fillRect/>
                    </a:stretch>
                  </pic:blipFill>
                  <pic:spPr>
                    <a:xfrm>
                      <a:off x="0" y="0"/>
                      <a:ext cx="5943600" cy="2625090"/>
                    </a:xfrm>
                    <a:prstGeom prst="rect">
                      <a:avLst/>
                    </a:prstGeom>
                    <a:ln w="3175">
                      <a:solidFill>
                        <a:schemeClr val="tx1"/>
                      </a:solidFill>
                    </a:ln>
                  </pic:spPr>
                </pic:pic>
              </a:graphicData>
            </a:graphic>
          </wp:inline>
        </w:drawing>
      </w:r>
    </w:p>
    <w:p w14:paraId="28828465" w14:textId="0BA25623" w:rsidR="000C6C5E" w:rsidRPr="00D0758E" w:rsidRDefault="000C6C5E" w:rsidP="00D0758E">
      <w:pPr>
        <w:jc w:val="both"/>
        <w:rPr>
          <w:rFonts w:ascii="Times New Roman"/>
        </w:rPr>
      </w:pPr>
    </w:p>
    <w:p w14:paraId="6DCF34AF" w14:textId="77777777" w:rsidR="00807E9B" w:rsidRPr="00D0758E" w:rsidRDefault="00807E9B" w:rsidP="00D0758E">
      <w:pPr>
        <w:jc w:val="both"/>
        <w:rPr>
          <w:rFonts w:ascii="Times New Roman"/>
        </w:rPr>
      </w:pPr>
    </w:p>
    <w:p w14:paraId="321DD4E2" w14:textId="3AE3F1C5" w:rsidR="000C6C5E" w:rsidRDefault="006D143A" w:rsidP="00807E9B">
      <w:pPr>
        <w:pStyle w:val="Heading3"/>
      </w:pPr>
      <w:bookmarkStart w:id="88" w:name="_bookmark66"/>
      <w:bookmarkStart w:id="89" w:name="_Toc170912795"/>
      <w:bookmarkEnd w:id="88"/>
      <w:r>
        <w:t xml:space="preserve">7.1.3 </w:t>
      </w:r>
      <w:r w:rsidR="008C42BC">
        <w:t>Batch Transactions Summary</w:t>
      </w:r>
      <w:r w:rsidR="008C42BC">
        <w:rPr>
          <w:spacing w:val="-10"/>
        </w:rPr>
        <w:t xml:space="preserve"> </w:t>
      </w:r>
      <w:r w:rsidR="008C42BC">
        <w:t>Report</w:t>
      </w:r>
      <w:bookmarkEnd w:id="89"/>
    </w:p>
    <w:p w14:paraId="3D7CB2CD" w14:textId="7BB84D22" w:rsidR="000C6C5E" w:rsidRDefault="008C42BC" w:rsidP="00D0758E">
      <w:pPr>
        <w:jc w:val="both"/>
        <w:rPr>
          <w:rFonts w:ascii="Times New Roman"/>
        </w:rPr>
      </w:pPr>
      <w:r w:rsidRPr="00807E9B">
        <w:rPr>
          <w:rFonts w:ascii="Times New Roman"/>
        </w:rPr>
        <w:t xml:space="preserve">The Batch Transactions Summary report can be viewed by </w:t>
      </w:r>
      <w:r w:rsidR="00AB5680">
        <w:rPr>
          <w:rFonts w:ascii="Times New Roman"/>
        </w:rPr>
        <w:t xml:space="preserve">clicking on the </w:t>
      </w:r>
      <w:r w:rsidR="00AB5680">
        <w:rPr>
          <w:rFonts w:ascii="Times New Roman"/>
        </w:rPr>
        <w:t>“</w:t>
      </w:r>
      <w:r w:rsidR="00AB5680">
        <w:rPr>
          <w:rFonts w:ascii="Times New Roman"/>
        </w:rPr>
        <w:t>Summary by Batch</w:t>
      </w:r>
      <w:r w:rsidR="00AB5680">
        <w:rPr>
          <w:rFonts w:ascii="Times New Roman"/>
        </w:rPr>
        <w:t>”</w:t>
      </w:r>
      <w:r w:rsidR="00AB5680">
        <w:rPr>
          <w:rFonts w:ascii="Times New Roman"/>
        </w:rPr>
        <w:t xml:space="preserve"> tab.</w:t>
      </w:r>
      <w:r w:rsidRPr="00807E9B">
        <w:rPr>
          <w:rFonts w:ascii="Times New Roman"/>
        </w:rPr>
        <w:t>. It displays summary information about the numbers of accepted and rejected batch transactions presented in a table. The report contains a summary table for each batch as well as a summary table for all batches in the report.</w:t>
      </w:r>
    </w:p>
    <w:p w14:paraId="4A36825A" w14:textId="77777777" w:rsidR="00B90F56" w:rsidRPr="00807E9B" w:rsidRDefault="00B90F56" w:rsidP="00D0758E">
      <w:pPr>
        <w:jc w:val="both"/>
        <w:rPr>
          <w:rFonts w:ascii="Times New Roman"/>
        </w:rPr>
      </w:pPr>
    </w:p>
    <w:p w14:paraId="73E42DFF" w14:textId="58FC52B9" w:rsidR="000C6C5E" w:rsidRDefault="00B90F56" w:rsidP="00483DBC">
      <w:pPr>
        <w:jc w:val="center"/>
        <w:rPr>
          <w:rFonts w:ascii="Times New Roman"/>
        </w:rPr>
      </w:pPr>
      <w:r w:rsidRPr="00B90F56">
        <w:rPr>
          <w:rFonts w:ascii="Times New Roman"/>
          <w:noProof/>
        </w:rPr>
        <w:lastRenderedPageBreak/>
        <w:drawing>
          <wp:inline distT="0" distB="0" distL="0" distR="0" wp14:anchorId="15D060FC" wp14:editId="56C56380">
            <wp:extent cx="5943600" cy="2301240"/>
            <wp:effectExtent l="19050" t="19050" r="19050" b="22860"/>
            <wp:docPr id="1371" name="Picture 4" descr="Screen shot of a Batch Transactions Summary report.">
              <a:extLst xmlns:a="http://schemas.openxmlformats.org/drawingml/2006/main">
                <a:ext uri="{FF2B5EF4-FFF2-40B4-BE49-F238E27FC236}">
                  <a16:creationId xmlns:a16="http://schemas.microsoft.com/office/drawing/2014/main" id="{C24BB25E-959E-464F-9CC5-6F60A932C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4" descr="Screen shot of a Batch Transactions Summary report.">
                      <a:extLst>
                        <a:ext uri="{FF2B5EF4-FFF2-40B4-BE49-F238E27FC236}">
                          <a16:creationId xmlns:a16="http://schemas.microsoft.com/office/drawing/2014/main" id="{C24BB25E-959E-464F-9CC5-6F60A932C4FF}"/>
                        </a:ext>
                      </a:extLst>
                    </pic:cNvPr>
                    <pic:cNvPicPr>
                      <a:picLocks noChangeAspect="1"/>
                    </pic:cNvPicPr>
                  </pic:nvPicPr>
                  <pic:blipFill>
                    <a:blip r:embed="rId142"/>
                    <a:stretch>
                      <a:fillRect/>
                    </a:stretch>
                  </pic:blipFill>
                  <pic:spPr>
                    <a:xfrm>
                      <a:off x="0" y="0"/>
                      <a:ext cx="5943600" cy="2301240"/>
                    </a:xfrm>
                    <a:prstGeom prst="rect">
                      <a:avLst/>
                    </a:prstGeom>
                    <a:ln w="3175">
                      <a:solidFill>
                        <a:schemeClr val="tx1"/>
                      </a:solidFill>
                    </a:ln>
                  </pic:spPr>
                </pic:pic>
              </a:graphicData>
            </a:graphic>
          </wp:inline>
        </w:drawing>
      </w:r>
    </w:p>
    <w:p w14:paraId="62FE6104" w14:textId="1D695A83" w:rsidR="00B90F56" w:rsidRDefault="00B90F56" w:rsidP="00483DBC">
      <w:pPr>
        <w:jc w:val="center"/>
        <w:rPr>
          <w:rFonts w:ascii="Times New Roman"/>
        </w:rPr>
      </w:pPr>
    </w:p>
    <w:p w14:paraId="16E611DB" w14:textId="77777777" w:rsidR="0017483A" w:rsidRPr="00D0758E" w:rsidRDefault="0017483A" w:rsidP="0017483A">
      <w:pPr>
        <w:rPr>
          <w:rFonts w:ascii="Times New Roman"/>
        </w:rPr>
      </w:pPr>
    </w:p>
    <w:p w14:paraId="1347BCC1" w14:textId="77777777" w:rsidR="0017483A" w:rsidRPr="00D0758E" w:rsidRDefault="0017483A" w:rsidP="0017483A">
      <w:pPr>
        <w:jc w:val="both"/>
        <w:rPr>
          <w:rFonts w:ascii="Times New Roman"/>
        </w:rPr>
      </w:pPr>
    </w:p>
    <w:p w14:paraId="4220E273" w14:textId="64A56246" w:rsidR="0017483A" w:rsidRDefault="0017483A" w:rsidP="0017483A">
      <w:pPr>
        <w:pStyle w:val="Heading2"/>
      </w:pPr>
      <w:bookmarkStart w:id="90" w:name="_Toc170912796"/>
      <w:r>
        <w:t>7.2</w:t>
      </w:r>
      <w:r>
        <w:tab/>
        <w:t>ICIS-NPDES EDT STATUS HISTORY</w:t>
      </w:r>
      <w:bookmarkEnd w:id="90"/>
    </w:p>
    <w:p w14:paraId="43410B81" w14:textId="546FA775" w:rsidR="0017483A" w:rsidRDefault="0017483A" w:rsidP="0017483A">
      <w:pPr>
        <w:rPr>
          <w:rFonts w:ascii="Times New Roman" w:hAnsi="Times New Roman" w:cs="Times New Roman"/>
        </w:rPr>
      </w:pPr>
      <w:r>
        <w:rPr>
          <w:rFonts w:ascii="Times New Roman" w:hAnsi="Times New Roman" w:cs="Times New Roman"/>
        </w:rPr>
        <w:t>You can also see the summary of steps take to process the ICIS Data Submission transaction by following these steps.</w:t>
      </w:r>
    </w:p>
    <w:p w14:paraId="5A7822FF" w14:textId="4DE37544" w:rsidR="0017483A" w:rsidRDefault="0017483A" w:rsidP="0017483A">
      <w:pPr>
        <w:rPr>
          <w:rFonts w:ascii="Times New Roman" w:hAnsi="Times New Roman" w:cs="Times New Roman"/>
        </w:rPr>
      </w:pPr>
    </w:p>
    <w:p w14:paraId="041963B3" w14:textId="6C6BBEA5" w:rsidR="0017483A" w:rsidRPr="00B67F51" w:rsidRDefault="0017483A" w:rsidP="0017483A">
      <w:pPr>
        <w:pStyle w:val="ListParagraph"/>
        <w:numPr>
          <w:ilvl w:val="0"/>
          <w:numId w:val="302"/>
        </w:numPr>
      </w:pPr>
      <w:r>
        <w:t>Log into ICIS (</w:t>
      </w:r>
      <w:hyperlink r:id="rId143" w:history="1">
        <w:r w:rsidRPr="00C53EB7">
          <w:rPr>
            <w:rStyle w:val="Hyperlink"/>
          </w:rPr>
          <w:t>test</w:t>
        </w:r>
      </w:hyperlink>
      <w:r>
        <w:t xml:space="preserve"> or </w:t>
      </w:r>
      <w:hyperlink r:id="rId144" w:history="1">
        <w:r w:rsidRPr="00C53EB7">
          <w:rPr>
            <w:rStyle w:val="Hyperlink"/>
          </w:rPr>
          <w:t>production</w:t>
        </w:r>
      </w:hyperlink>
      <w:r>
        <w:t>) and c</w:t>
      </w:r>
      <w:r w:rsidRPr="00B67F51">
        <w:t>lick</w:t>
      </w:r>
      <w:r>
        <w:t xml:space="preserve"> </w:t>
      </w:r>
      <w:r w:rsidRPr="00B67F51">
        <w:t>on</w:t>
      </w:r>
      <w:r>
        <w:t xml:space="preserve"> “Admin” in the top navigation bar. Click on “Search EDT Status History” link in the dropdown menu.</w:t>
      </w:r>
    </w:p>
    <w:p w14:paraId="2A16895F" w14:textId="736A12FE" w:rsidR="0017483A" w:rsidRDefault="0017483A" w:rsidP="0017483A">
      <w:pPr>
        <w:pStyle w:val="ListParagraph"/>
        <w:ind w:left="0" w:firstLine="0"/>
      </w:pPr>
    </w:p>
    <w:p w14:paraId="47678904" w14:textId="56BFDFFC" w:rsidR="0017483A" w:rsidRPr="0017483A" w:rsidRDefault="0017483A" w:rsidP="0017483A">
      <w:pPr>
        <w:pStyle w:val="ListParagraph"/>
        <w:ind w:left="0" w:firstLine="0"/>
        <w:jc w:val="center"/>
      </w:pPr>
      <w:r w:rsidRPr="0017483A">
        <w:rPr>
          <w:noProof/>
        </w:rPr>
        <w:drawing>
          <wp:inline distT="0" distB="0" distL="0" distR="0" wp14:anchorId="1A009CA4" wp14:editId="24860E1B">
            <wp:extent cx="5562886" cy="262903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62886" cy="2629035"/>
                    </a:xfrm>
                    <a:prstGeom prst="rect">
                      <a:avLst/>
                    </a:prstGeom>
                  </pic:spPr>
                </pic:pic>
              </a:graphicData>
            </a:graphic>
          </wp:inline>
        </w:drawing>
      </w:r>
    </w:p>
    <w:p w14:paraId="77351AC7" w14:textId="77777777" w:rsidR="0017483A" w:rsidRDefault="0017483A">
      <w:pPr>
        <w:rPr>
          <w:rFonts w:ascii="Times New Roman" w:eastAsia="Times New Roman" w:hAnsi="Times New Roman" w:cs="Times New Roman"/>
        </w:rPr>
      </w:pPr>
      <w:r>
        <w:br w:type="page"/>
      </w:r>
    </w:p>
    <w:p w14:paraId="44FCC2A4" w14:textId="423D2A3C" w:rsidR="0017483A" w:rsidRDefault="0017483A" w:rsidP="0017483A">
      <w:pPr>
        <w:pStyle w:val="ListParagraph"/>
        <w:numPr>
          <w:ilvl w:val="0"/>
          <w:numId w:val="302"/>
        </w:numPr>
      </w:pPr>
      <w:r>
        <w:lastRenderedPageBreak/>
        <w:t>Enter the relevant search criteria of interest to you and then click on the “Search” button. For example, you can enter a Transaction ID as shown below.</w:t>
      </w:r>
    </w:p>
    <w:p w14:paraId="36564EDE" w14:textId="77777777" w:rsidR="0017483A" w:rsidRPr="0017483A" w:rsidRDefault="0017483A" w:rsidP="0017483A"/>
    <w:p w14:paraId="0875325A" w14:textId="2A0D85C6" w:rsidR="0017483A" w:rsidRPr="00D0758E" w:rsidRDefault="0017483A" w:rsidP="00483DBC">
      <w:pPr>
        <w:jc w:val="center"/>
        <w:rPr>
          <w:rFonts w:ascii="Times New Roman"/>
        </w:rPr>
      </w:pPr>
      <w:r w:rsidRPr="0017483A">
        <w:rPr>
          <w:rFonts w:ascii="Times New Roman"/>
          <w:noProof/>
        </w:rPr>
        <w:drawing>
          <wp:inline distT="0" distB="0" distL="0" distR="0" wp14:anchorId="63D1D68B" wp14:editId="2B4B6280">
            <wp:extent cx="5943600" cy="2296795"/>
            <wp:effectExtent l="0" t="0" r="0" b="825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296795"/>
                    </a:xfrm>
                    <a:prstGeom prst="rect">
                      <a:avLst/>
                    </a:prstGeom>
                  </pic:spPr>
                </pic:pic>
              </a:graphicData>
            </a:graphic>
          </wp:inline>
        </w:drawing>
      </w:r>
    </w:p>
    <w:p w14:paraId="13C59370" w14:textId="2148505C" w:rsidR="000C6C5E" w:rsidRDefault="000C6C5E" w:rsidP="00D0758E">
      <w:pPr>
        <w:jc w:val="both"/>
        <w:rPr>
          <w:rFonts w:ascii="Times New Roman"/>
        </w:rPr>
      </w:pPr>
    </w:p>
    <w:p w14:paraId="6E3FA399" w14:textId="662BCD7A" w:rsidR="0017483A" w:rsidRPr="001F7A7F" w:rsidRDefault="001F7A7F" w:rsidP="001F7A7F">
      <w:pPr>
        <w:pStyle w:val="ListParagraph"/>
        <w:numPr>
          <w:ilvl w:val="0"/>
          <w:numId w:val="302"/>
        </w:numPr>
        <w:jc w:val="both"/>
      </w:pPr>
      <w:r>
        <w:t>Select the transaction of interest to you.</w:t>
      </w:r>
    </w:p>
    <w:p w14:paraId="73B15067" w14:textId="3976C0A0" w:rsidR="0017483A" w:rsidRDefault="0017483A" w:rsidP="00D0758E">
      <w:pPr>
        <w:jc w:val="both"/>
        <w:rPr>
          <w:rFonts w:ascii="Times New Roman"/>
        </w:rPr>
      </w:pPr>
    </w:p>
    <w:p w14:paraId="1BC884E8" w14:textId="4B3D374A" w:rsidR="001F7A7F" w:rsidRDefault="001F7A7F" w:rsidP="00D0758E">
      <w:pPr>
        <w:jc w:val="both"/>
        <w:rPr>
          <w:rFonts w:ascii="Times New Roman"/>
        </w:rPr>
      </w:pPr>
      <w:r w:rsidRPr="001F7A7F">
        <w:rPr>
          <w:rFonts w:ascii="Times New Roman"/>
          <w:noProof/>
        </w:rPr>
        <w:drawing>
          <wp:inline distT="0" distB="0" distL="0" distR="0" wp14:anchorId="067F00EE" wp14:editId="04EEA3B2">
            <wp:extent cx="5865326" cy="1718310"/>
            <wp:effectExtent l="0" t="0" r="254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47">
                      <a:extLst>
                        <a:ext uri="{28A0092B-C50C-407E-A947-70E740481C1C}">
                          <a14:useLocalDpi xmlns:a14="http://schemas.microsoft.com/office/drawing/2010/main" val="0"/>
                        </a:ext>
                      </a:extLst>
                    </a:blip>
                    <a:stretch>
                      <a:fillRect/>
                    </a:stretch>
                  </pic:blipFill>
                  <pic:spPr>
                    <a:xfrm>
                      <a:off x="0" y="0"/>
                      <a:ext cx="5865326" cy="1718310"/>
                    </a:xfrm>
                    <a:prstGeom prst="rect">
                      <a:avLst/>
                    </a:prstGeom>
                  </pic:spPr>
                </pic:pic>
              </a:graphicData>
            </a:graphic>
          </wp:inline>
        </w:drawing>
      </w:r>
    </w:p>
    <w:p w14:paraId="4233D0BF" w14:textId="520A8E73" w:rsidR="0017483A" w:rsidRDefault="0017483A" w:rsidP="00D0758E">
      <w:pPr>
        <w:jc w:val="both"/>
        <w:rPr>
          <w:rFonts w:ascii="Times New Roman"/>
        </w:rPr>
      </w:pPr>
    </w:p>
    <w:p w14:paraId="7A07A0C0" w14:textId="1B4E7113" w:rsidR="001F7A7F" w:rsidRDefault="001F7A7F" w:rsidP="001F7A7F">
      <w:pPr>
        <w:pStyle w:val="ListParagraph"/>
        <w:numPr>
          <w:ilvl w:val="0"/>
          <w:numId w:val="302"/>
        </w:numPr>
        <w:jc w:val="both"/>
      </w:pPr>
      <w:r>
        <w:t>You can now see the processing steps and the related timestamp.</w:t>
      </w:r>
    </w:p>
    <w:p w14:paraId="2B5494D0" w14:textId="1DCA4593" w:rsidR="001F7A7F" w:rsidRDefault="001F7A7F" w:rsidP="001F7A7F">
      <w:pPr>
        <w:jc w:val="both"/>
      </w:pPr>
    </w:p>
    <w:p w14:paraId="73DBEC78" w14:textId="7EE50BA5" w:rsidR="001F7A7F" w:rsidRPr="001F7A7F" w:rsidRDefault="001F7A7F" w:rsidP="001F7A7F">
      <w:pPr>
        <w:jc w:val="both"/>
      </w:pPr>
      <w:r w:rsidRPr="001F7A7F">
        <w:rPr>
          <w:noProof/>
        </w:rPr>
        <w:drawing>
          <wp:inline distT="0" distB="0" distL="0" distR="0" wp14:anchorId="33FCA776" wp14:editId="5650DDD7">
            <wp:extent cx="5943600" cy="257683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2576830"/>
                    </a:xfrm>
                    <a:prstGeom prst="rect">
                      <a:avLst/>
                    </a:prstGeom>
                  </pic:spPr>
                </pic:pic>
              </a:graphicData>
            </a:graphic>
          </wp:inline>
        </w:drawing>
      </w:r>
    </w:p>
    <w:p w14:paraId="1DB5F6A6" w14:textId="3D318982" w:rsidR="000C6C5E" w:rsidRDefault="00AF3C9E" w:rsidP="006E623B">
      <w:pPr>
        <w:pStyle w:val="Heading2"/>
      </w:pPr>
      <w:bookmarkStart w:id="91" w:name="_bookmark67"/>
      <w:bookmarkStart w:id="92" w:name="_Toc170912797"/>
      <w:bookmarkEnd w:id="91"/>
      <w:r>
        <w:lastRenderedPageBreak/>
        <w:t>7.</w:t>
      </w:r>
      <w:r w:rsidR="0017483A">
        <w:t>3</w:t>
      </w:r>
      <w:r>
        <w:tab/>
      </w:r>
      <w:r w:rsidR="008C42BC">
        <w:t>ICIS-NPDES FULL BATCH</w:t>
      </w:r>
      <w:r w:rsidR="008C42BC">
        <w:rPr>
          <w:spacing w:val="-7"/>
        </w:rPr>
        <w:t xml:space="preserve"> </w:t>
      </w:r>
      <w:r w:rsidR="008C42BC">
        <w:t>RESULTS</w:t>
      </w:r>
      <w:bookmarkEnd w:id="92"/>
    </w:p>
    <w:p w14:paraId="590D7F81" w14:textId="1ED8B2A1" w:rsidR="000C6C5E" w:rsidRPr="00807E9B" w:rsidRDefault="001F7A7F" w:rsidP="00D0758E">
      <w:pPr>
        <w:jc w:val="both"/>
        <w:rPr>
          <w:rFonts w:ascii="Times New Roman" w:hAnsi="Times New Roman" w:cs="Times New Roman"/>
        </w:rPr>
      </w:pPr>
      <w:r>
        <w:rPr>
          <w:rFonts w:ascii="Times New Roman" w:hAnsi="Times New Roman" w:cs="Times New Roman"/>
        </w:rPr>
        <w:t xml:space="preserve">It is important to provide a “FullBatch” </w:t>
      </w:r>
      <w:r w:rsidR="008C42BC" w:rsidRPr="00807E9B">
        <w:rPr>
          <w:rFonts w:ascii="Times New Roman" w:hAnsi="Times New Roman" w:cs="Times New Roman"/>
        </w:rPr>
        <w:t xml:space="preserve">Property parent tag at the end of the header block of the </w:t>
      </w:r>
      <w:r>
        <w:rPr>
          <w:rFonts w:ascii="Times New Roman" w:hAnsi="Times New Roman" w:cs="Times New Roman"/>
        </w:rPr>
        <w:t>XML Instance Document as shown below.</w:t>
      </w:r>
    </w:p>
    <w:p w14:paraId="75E165DB" w14:textId="77777777" w:rsidR="000C6C5E" w:rsidRPr="00807E9B" w:rsidRDefault="000C6C5E" w:rsidP="00D0758E">
      <w:pPr>
        <w:pStyle w:val="BodyText"/>
        <w:jc w:val="both"/>
        <w:rPr>
          <w:sz w:val="22"/>
          <w:szCs w:val="22"/>
        </w:rPr>
      </w:pPr>
    </w:p>
    <w:p w14:paraId="187804F0" w14:textId="4F622AE0" w:rsidR="001F7A7F" w:rsidRDefault="001F7A7F" w:rsidP="00D0758E">
      <w:pPr>
        <w:jc w:val="both"/>
        <w:rPr>
          <w:rFonts w:ascii="Times New Roman" w:hAnsi="Times New Roman" w:cs="Times New Roman"/>
        </w:rPr>
      </w:pPr>
    </w:p>
    <w:p w14:paraId="042D8E88" w14:textId="77777777" w:rsidR="001F7A7F" w:rsidRPr="001F7A7F" w:rsidRDefault="001F7A7F" w:rsidP="001F7A7F">
      <w:pPr>
        <w:spacing w:line="204" w:lineRule="exact"/>
        <w:ind w:left="2460"/>
        <w:rPr>
          <w:bCs/>
          <w:sz w:val="16"/>
          <w:szCs w:val="16"/>
        </w:rPr>
      </w:pPr>
      <w:r w:rsidRPr="001F7A7F">
        <w:rPr>
          <w:bCs/>
          <w:sz w:val="16"/>
          <w:szCs w:val="16"/>
        </w:rPr>
        <w:t>&lt;Header&gt;</w:t>
      </w:r>
    </w:p>
    <w:p w14:paraId="62C1B5F8" w14:textId="58D1B4C1"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1030C6" w14:textId="766E4A55"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26A89A" w14:textId="707C3853" w:rsidR="001F7A7F" w:rsidRP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3C6EDEA2" w14:textId="77777777" w:rsidR="001F7A7F" w:rsidRPr="001F7A7F" w:rsidRDefault="001F7A7F" w:rsidP="001F7A7F">
      <w:pPr>
        <w:spacing w:line="206" w:lineRule="exact"/>
        <w:ind w:left="504" w:right="2379"/>
        <w:jc w:val="center"/>
        <w:rPr>
          <w:bCs/>
          <w:sz w:val="16"/>
          <w:szCs w:val="16"/>
        </w:rPr>
      </w:pPr>
      <w:r w:rsidRPr="001F7A7F">
        <w:rPr>
          <w:bCs/>
          <w:sz w:val="16"/>
          <w:szCs w:val="16"/>
        </w:rPr>
        <w:t>&lt;Property&gt;</w:t>
      </w:r>
    </w:p>
    <w:p w14:paraId="045FCA24" w14:textId="77777777" w:rsidR="001F7A7F" w:rsidRPr="001F7A7F" w:rsidRDefault="001F7A7F" w:rsidP="001F7A7F">
      <w:pPr>
        <w:spacing w:line="207" w:lineRule="exact"/>
        <w:ind w:left="3650" w:right="3144"/>
        <w:jc w:val="center"/>
        <w:rPr>
          <w:bCs/>
          <w:sz w:val="16"/>
          <w:szCs w:val="16"/>
        </w:rPr>
      </w:pPr>
      <w:r w:rsidRPr="001F7A7F">
        <w:rPr>
          <w:bCs/>
          <w:sz w:val="16"/>
          <w:szCs w:val="16"/>
        </w:rPr>
        <w:t>&lt;name&gt;Source&lt;/name&gt;</w:t>
      </w:r>
    </w:p>
    <w:p w14:paraId="69DA8005" w14:textId="77777777" w:rsidR="001F7A7F" w:rsidRPr="001F7A7F" w:rsidRDefault="001F7A7F" w:rsidP="001F7A7F">
      <w:pPr>
        <w:spacing w:line="207" w:lineRule="exact"/>
        <w:ind w:left="3880" w:right="3144"/>
        <w:jc w:val="center"/>
        <w:rPr>
          <w:bCs/>
          <w:sz w:val="16"/>
          <w:szCs w:val="16"/>
        </w:rPr>
      </w:pPr>
      <w:r w:rsidRPr="001F7A7F">
        <w:rPr>
          <w:bCs/>
          <w:sz w:val="16"/>
          <w:szCs w:val="16"/>
        </w:rPr>
        <w:t>&lt;value&gt;FullBatch&lt;/value&gt;</w:t>
      </w:r>
    </w:p>
    <w:p w14:paraId="7E6E41D0" w14:textId="77777777" w:rsidR="001F7A7F" w:rsidRPr="001F7A7F" w:rsidRDefault="001F7A7F" w:rsidP="001F7A7F">
      <w:pPr>
        <w:spacing w:line="207" w:lineRule="exact"/>
        <w:ind w:left="504" w:right="2328"/>
        <w:jc w:val="center"/>
        <w:rPr>
          <w:bCs/>
          <w:sz w:val="16"/>
          <w:szCs w:val="16"/>
        </w:rPr>
      </w:pPr>
      <w:r w:rsidRPr="001F7A7F">
        <w:rPr>
          <w:bCs/>
          <w:sz w:val="16"/>
          <w:szCs w:val="16"/>
        </w:rPr>
        <w:t>&lt;/Property&gt;</w:t>
      </w:r>
    </w:p>
    <w:p w14:paraId="66DFCE62" w14:textId="77777777" w:rsidR="001F7A7F" w:rsidRPr="001F7A7F" w:rsidRDefault="001F7A7F" w:rsidP="001F7A7F">
      <w:pPr>
        <w:ind w:left="2460"/>
        <w:rPr>
          <w:bCs/>
          <w:sz w:val="16"/>
          <w:szCs w:val="16"/>
        </w:rPr>
      </w:pPr>
      <w:r w:rsidRPr="001F7A7F">
        <w:rPr>
          <w:bCs/>
          <w:sz w:val="16"/>
          <w:szCs w:val="16"/>
        </w:rPr>
        <w:t>&lt;/Header&gt;</w:t>
      </w:r>
    </w:p>
    <w:p w14:paraId="32FD6F54" w14:textId="3829B44D" w:rsidR="001F7A7F" w:rsidRDefault="001F7A7F" w:rsidP="001F7A7F">
      <w:pPr>
        <w:pStyle w:val="BodyText"/>
        <w:jc w:val="both"/>
        <w:rPr>
          <w:b/>
          <w:sz w:val="22"/>
          <w:szCs w:val="22"/>
        </w:rPr>
      </w:pPr>
    </w:p>
    <w:p w14:paraId="0413BC5B" w14:textId="614A5F41" w:rsidR="001F7A7F" w:rsidRPr="00807E9B" w:rsidRDefault="001F7A7F" w:rsidP="00D0758E">
      <w:pPr>
        <w:jc w:val="both"/>
        <w:rPr>
          <w:rFonts w:ascii="Times New Roman" w:hAnsi="Times New Roman" w:cs="Times New Roman"/>
        </w:rPr>
      </w:pPr>
      <w:r w:rsidRPr="00807E9B">
        <w:rPr>
          <w:rFonts w:ascii="Times New Roman" w:hAnsi="Times New Roman" w:cs="Times New Roman"/>
        </w:rPr>
        <w:t>ICIS will return the results of the batch transaction processing to CDX in both PDF and XML formats for a</w:t>
      </w:r>
      <w:r>
        <w:rPr>
          <w:rFonts w:ascii="Times New Roman" w:hAnsi="Times New Roman" w:cs="Times New Roman"/>
        </w:rPr>
        <w:t>n authorized</w:t>
      </w:r>
      <w:r w:rsidRPr="00807E9B">
        <w:rPr>
          <w:rFonts w:ascii="Times New Roman" w:hAnsi="Times New Roman" w:cs="Times New Roman"/>
        </w:rPr>
        <w:t xml:space="preserve"> state to download</w:t>
      </w:r>
      <w:r w:rsidRPr="001F7A7F">
        <w:rPr>
          <w:rFonts w:ascii="Times New Roman" w:hAnsi="Times New Roman" w:cs="Times New Roman"/>
        </w:rPr>
        <w:t xml:space="preserve"> </w:t>
      </w:r>
      <w:r>
        <w:rPr>
          <w:rFonts w:ascii="Times New Roman" w:hAnsi="Times New Roman" w:cs="Times New Roman"/>
        </w:rPr>
        <w:t>w</w:t>
      </w:r>
      <w:r w:rsidRPr="00807E9B">
        <w:rPr>
          <w:rFonts w:ascii="Times New Roman" w:hAnsi="Times New Roman" w:cs="Times New Roman"/>
        </w:rPr>
        <w:t>hen th</w:t>
      </w:r>
      <w:r>
        <w:rPr>
          <w:rFonts w:ascii="Times New Roman" w:hAnsi="Times New Roman" w:cs="Times New Roman"/>
        </w:rPr>
        <w:t xml:space="preserve">is </w:t>
      </w:r>
      <w:r w:rsidRPr="00807E9B">
        <w:rPr>
          <w:rFonts w:ascii="Times New Roman" w:hAnsi="Times New Roman" w:cs="Times New Roman"/>
        </w:rPr>
        <w:t>Property tag is present.</w:t>
      </w:r>
    </w:p>
    <w:p w14:paraId="6B59EA0B" w14:textId="5F4765A1" w:rsidR="000C6C5E" w:rsidRPr="00807E9B" w:rsidRDefault="00E061D3" w:rsidP="00D0758E">
      <w:pPr>
        <w:pStyle w:val="BodyText"/>
        <w:jc w:val="both"/>
        <w:rPr>
          <w:sz w:val="22"/>
          <w:szCs w:val="22"/>
        </w:rPr>
      </w:pPr>
      <w:r>
        <w:rPr>
          <w:noProof/>
        </w:rPr>
        <w:drawing>
          <wp:anchor distT="0" distB="0" distL="114300" distR="114300" simplePos="0" relativeHeight="251713536" behindDoc="0" locked="0" layoutInCell="1" allowOverlap="1" wp14:anchorId="5112B5F7" wp14:editId="452308E7">
            <wp:simplePos x="0" y="0"/>
            <wp:positionH relativeFrom="margin">
              <wp:posOffset>137160</wp:posOffset>
            </wp:positionH>
            <wp:positionV relativeFrom="paragraph">
              <wp:posOffset>136525</wp:posOffset>
            </wp:positionV>
            <wp:extent cx="822234" cy="784860"/>
            <wp:effectExtent l="0" t="0" r="0" b="0"/>
            <wp:wrapNone/>
            <wp:docPr id="1402" name="Picture 140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E9B">
        <w:rPr>
          <w:noProof/>
          <w:sz w:val="22"/>
          <w:szCs w:val="22"/>
        </w:rPr>
        <mc:AlternateContent>
          <mc:Choice Requires="wps">
            <w:drawing>
              <wp:anchor distT="0" distB="0" distL="0" distR="0" simplePos="0" relativeHeight="251651072" behindDoc="0" locked="0" layoutInCell="1" allowOverlap="1" wp14:anchorId="440D3F23" wp14:editId="7D353CEA">
                <wp:simplePos x="0" y="0"/>
                <wp:positionH relativeFrom="page">
                  <wp:posOffset>1965960</wp:posOffset>
                </wp:positionH>
                <wp:positionV relativeFrom="paragraph">
                  <wp:posOffset>207010</wp:posOffset>
                </wp:positionV>
                <wp:extent cx="4042410" cy="592455"/>
                <wp:effectExtent l="0" t="0" r="15240" b="17145"/>
                <wp:wrapTopAndBottom/>
                <wp:docPr id="1290" name="Text Box 26" descr="Callout box showing the text:&#10;Always include only one Property tag with a name/value pair of “Source”/”FullBatch” in each of your XML submission files to ensure you get your results back in PDF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245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“Source”/”FullBatch”</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0D3F23" id="Text Box 26" o:spid="_x0000_s1068" type="#_x0000_t202" alt="Callout box showing the text:&#10;Always include only one Property tag with a name/value pair of “Source”/”FullBatch” in each of your XML submission files to ensure you get your results back in PDF format!" style="position:absolute;left:0;text-align:left;margin-left:154.8pt;margin-top:16.3pt;width:318.3pt;height:46.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" filled="f" strokeweight="1.44pt">
                <v:textbox inset="0,0,0,0">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“Source”/”FullBatch”</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v:textbox>
                <w10:wrap type="topAndBottom" anchorx="page"/>
              </v:shape>
            </w:pict>
          </mc:Fallback>
        </mc:AlternateContent>
      </w:r>
    </w:p>
    <w:p w14:paraId="73749D55" w14:textId="040A42C3" w:rsidR="000C6C5E" w:rsidRPr="00807E9B" w:rsidRDefault="000C6C5E" w:rsidP="00D0758E">
      <w:pPr>
        <w:pStyle w:val="BodyText"/>
        <w:jc w:val="both"/>
        <w:rPr>
          <w:sz w:val="22"/>
          <w:szCs w:val="22"/>
        </w:rPr>
      </w:pPr>
    </w:p>
    <w:p w14:paraId="56D02D1E" w14:textId="77777777" w:rsidR="00483DBC" w:rsidRDefault="00483DBC" w:rsidP="00D0758E">
      <w:pPr>
        <w:jc w:val="both"/>
        <w:rPr>
          <w:rFonts w:ascii="Times New Roman" w:hAnsi="Times New Roman" w:cs="Times New Roman"/>
        </w:rPr>
      </w:pPr>
    </w:p>
    <w:p w14:paraId="23CB0997" w14:textId="11A73A92" w:rsidR="000C6C5E" w:rsidRPr="00807E9B" w:rsidRDefault="008C42BC" w:rsidP="00D0758E">
      <w:pPr>
        <w:jc w:val="both"/>
        <w:rPr>
          <w:rFonts w:ascii="Times New Roman" w:hAnsi="Times New Roman" w:cs="Times New Roman"/>
        </w:rPr>
      </w:pPr>
      <w:r w:rsidRPr="00807E9B">
        <w:rPr>
          <w:rFonts w:ascii="Times New Roman" w:hAnsi="Times New Roman" w:cs="Times New Roman"/>
        </w:rPr>
        <w:t>One PDF file of a combined Batch Audit Report will be generated with tabs for the Accepted, Rejected, and Summary Transaction reports. If an error occurred while attempting to process a</w:t>
      </w:r>
      <w:r w:rsidR="00357CCA">
        <w:rPr>
          <w:rFonts w:ascii="Times New Roman" w:hAnsi="Times New Roman" w:cs="Times New Roman"/>
        </w:rPr>
        <w:t>n XML Instance Document</w:t>
      </w:r>
      <w:r w:rsidRPr="00807E9B">
        <w:rPr>
          <w:rFonts w:ascii="Times New Roman" w:hAnsi="Times New Roman" w:cs="Times New Roman"/>
        </w:rPr>
        <w:t>, such as an invalid ICIS ID, one PDF will be generated with a message describing the error.</w:t>
      </w:r>
    </w:p>
    <w:p w14:paraId="3F3BA2D9" w14:textId="77777777" w:rsidR="000C6C5E" w:rsidRPr="00807E9B" w:rsidRDefault="000C6C5E" w:rsidP="00D0758E">
      <w:pPr>
        <w:pStyle w:val="BodyText"/>
        <w:jc w:val="both"/>
        <w:rPr>
          <w:sz w:val="22"/>
          <w:szCs w:val="22"/>
        </w:rPr>
      </w:pPr>
    </w:p>
    <w:p w14:paraId="2B88EB35" w14:textId="77777777" w:rsidR="000C6C5E" w:rsidRPr="00807E9B" w:rsidRDefault="008C42BC" w:rsidP="00D0758E">
      <w:pPr>
        <w:jc w:val="both"/>
        <w:rPr>
          <w:rFonts w:ascii="Times New Roman" w:hAnsi="Times New Roman" w:cs="Times New Roman"/>
        </w:rPr>
      </w:pPr>
      <w:r w:rsidRPr="00807E9B">
        <w:rPr>
          <w:rFonts w:ascii="Times New Roman" w:hAnsi="Times New Roman" w:cs="Times New Roman"/>
        </w:rPr>
        <w:t xml:space="preserve">Table 7-2 provides the Full Batch Response files generated by ICIS and the names to use when retrieving the files from CDX. Note that in this table, </w:t>
      </w:r>
      <w:r w:rsidRPr="00807E9B">
        <w:rPr>
          <w:rFonts w:ascii="Times New Roman" w:hAnsi="Times New Roman" w:cs="Times New Roman"/>
          <w:b/>
          <w:i/>
        </w:rPr>
        <w:t xml:space="preserve">TransactionID </w:t>
      </w:r>
      <w:r w:rsidRPr="00807E9B">
        <w:rPr>
          <w:rFonts w:ascii="Times New Roman" w:hAnsi="Times New Roman" w:cs="Times New Roman"/>
        </w:rPr>
        <w:t xml:space="preserve">is the CDX transaction ID for the submission, </w:t>
      </w:r>
      <w:r w:rsidRPr="00807E9B">
        <w:rPr>
          <w:rFonts w:ascii="Times New Roman" w:hAnsi="Times New Roman" w:cs="Times New Roman"/>
          <w:b/>
          <w:i/>
        </w:rPr>
        <w:t xml:space="preserve">SubmittingParty </w:t>
      </w:r>
      <w:r w:rsidRPr="00807E9B">
        <w:rPr>
          <w:rFonts w:ascii="Times New Roman" w:hAnsi="Times New Roman" w:cs="Times New Roman"/>
        </w:rPr>
        <w:t xml:space="preserve">is the ICIS ID in the header of the submission file and </w:t>
      </w:r>
      <w:r w:rsidRPr="00807E9B">
        <w:rPr>
          <w:rFonts w:ascii="Times New Roman" w:hAnsi="Times New Roman" w:cs="Times New Roman"/>
          <w:b/>
          <w:i/>
        </w:rPr>
        <w:t xml:space="preserve">Timestamp </w:t>
      </w:r>
      <w:r w:rsidRPr="00807E9B">
        <w:rPr>
          <w:rFonts w:ascii="Times New Roman" w:hAnsi="Times New Roman" w:cs="Times New Roman"/>
        </w:rPr>
        <w:t>is the date and time the submission was processed by ICIS.</w:t>
      </w:r>
    </w:p>
    <w:p w14:paraId="3EB41BB5" w14:textId="77777777" w:rsidR="000C6C5E" w:rsidRPr="00807E9B" w:rsidRDefault="000C6C5E" w:rsidP="00D0758E">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340"/>
        <w:gridCol w:w="5670"/>
      </w:tblGrid>
      <w:tr w:rsidR="000C6C5E" w:rsidRPr="0093415A" w14:paraId="5C8686EF" w14:textId="77777777" w:rsidTr="00357CCA">
        <w:trPr>
          <w:trHeight w:hRule="exact" w:val="577"/>
          <w:tblHeader/>
        </w:trPr>
        <w:tc>
          <w:tcPr>
            <w:tcW w:w="1350" w:type="dxa"/>
            <w:shd w:val="clear" w:color="auto" w:fill="8DB3E2" w:themeFill="text2" w:themeFillTint="66"/>
            <w:vAlign w:val="center"/>
          </w:tcPr>
          <w:p w14:paraId="1E97C539" w14:textId="77777777" w:rsidR="000C6C5E" w:rsidRPr="0093415A" w:rsidRDefault="008C42BC" w:rsidP="0093415A">
            <w:pPr>
              <w:pStyle w:val="TableParagraph"/>
              <w:ind w:right="84" w:hanging="3"/>
              <w:jc w:val="center"/>
              <w:rPr>
                <w:b/>
                <w:bCs/>
                <w:sz w:val="18"/>
                <w:szCs w:val="18"/>
              </w:rPr>
            </w:pPr>
            <w:r w:rsidRPr="0093415A">
              <w:rPr>
                <w:b/>
                <w:bCs/>
                <w:sz w:val="18"/>
                <w:szCs w:val="18"/>
              </w:rPr>
              <w:t>File Generated by ICIS</w:t>
            </w:r>
          </w:p>
        </w:tc>
        <w:tc>
          <w:tcPr>
            <w:tcW w:w="2340" w:type="dxa"/>
            <w:shd w:val="clear" w:color="auto" w:fill="8DB3E2" w:themeFill="text2" w:themeFillTint="66"/>
            <w:vAlign w:val="center"/>
          </w:tcPr>
          <w:p w14:paraId="2920A724" w14:textId="77777777" w:rsidR="000C6C5E" w:rsidRPr="0093415A" w:rsidRDefault="008C42BC" w:rsidP="00807E9B">
            <w:pPr>
              <w:pStyle w:val="TableParagraph"/>
              <w:jc w:val="center"/>
              <w:rPr>
                <w:b/>
                <w:bCs/>
                <w:sz w:val="18"/>
                <w:szCs w:val="18"/>
              </w:rPr>
            </w:pPr>
            <w:r w:rsidRPr="0093415A">
              <w:rPr>
                <w:b/>
                <w:bCs/>
                <w:sz w:val="18"/>
                <w:szCs w:val="18"/>
              </w:rPr>
              <w:t>Contents</w:t>
            </w:r>
          </w:p>
        </w:tc>
        <w:tc>
          <w:tcPr>
            <w:tcW w:w="5670" w:type="dxa"/>
            <w:shd w:val="clear" w:color="auto" w:fill="8DB3E2" w:themeFill="text2" w:themeFillTint="66"/>
            <w:vAlign w:val="center"/>
          </w:tcPr>
          <w:p w14:paraId="20AE5F30" w14:textId="77777777" w:rsidR="000C6C5E" w:rsidRPr="0093415A" w:rsidRDefault="008C42BC" w:rsidP="00807E9B">
            <w:pPr>
              <w:pStyle w:val="TableParagraph"/>
              <w:ind w:right="161"/>
              <w:jc w:val="center"/>
              <w:rPr>
                <w:b/>
                <w:bCs/>
                <w:sz w:val="18"/>
                <w:szCs w:val="18"/>
              </w:rPr>
            </w:pPr>
            <w:r w:rsidRPr="0093415A">
              <w:rPr>
                <w:b/>
                <w:bCs/>
                <w:sz w:val="18"/>
                <w:szCs w:val="18"/>
              </w:rPr>
              <w:t>Name of File as Posted at CDX</w:t>
            </w:r>
          </w:p>
        </w:tc>
      </w:tr>
      <w:tr w:rsidR="000C6C5E" w:rsidRPr="0093415A" w14:paraId="69820E0A" w14:textId="77777777" w:rsidTr="00357CCA">
        <w:trPr>
          <w:trHeight w:hRule="exact" w:val="1090"/>
        </w:trPr>
        <w:tc>
          <w:tcPr>
            <w:tcW w:w="1350" w:type="dxa"/>
            <w:vAlign w:val="center"/>
          </w:tcPr>
          <w:p w14:paraId="2FF35824" w14:textId="77777777" w:rsidR="000C6C5E" w:rsidRPr="00357CCA" w:rsidRDefault="008C42BC" w:rsidP="00807E9B">
            <w:pPr>
              <w:pStyle w:val="TableParagraph"/>
              <w:spacing w:before="44"/>
              <w:ind w:left="90" w:right="84"/>
              <w:rPr>
                <w:sz w:val="18"/>
                <w:szCs w:val="18"/>
              </w:rPr>
            </w:pPr>
            <w:r w:rsidRPr="00357CCA">
              <w:rPr>
                <w:sz w:val="18"/>
                <w:szCs w:val="18"/>
              </w:rPr>
              <w:t>File Error Results XML</w:t>
            </w:r>
          </w:p>
        </w:tc>
        <w:tc>
          <w:tcPr>
            <w:tcW w:w="2340" w:type="dxa"/>
            <w:vAlign w:val="center"/>
          </w:tcPr>
          <w:p w14:paraId="1943C71E" w14:textId="4C300A99" w:rsidR="00807E9B" w:rsidRPr="00357CCA" w:rsidRDefault="008C42BC" w:rsidP="00807E9B">
            <w:pPr>
              <w:pStyle w:val="TableParagraph"/>
              <w:spacing w:before="1" w:line="207" w:lineRule="exact"/>
              <w:ind w:left="84" w:right="84"/>
              <w:rPr>
                <w:sz w:val="18"/>
                <w:szCs w:val="18"/>
              </w:rPr>
            </w:pPr>
            <w:r w:rsidRPr="00357CCA">
              <w:rPr>
                <w:sz w:val="18"/>
                <w:szCs w:val="18"/>
              </w:rPr>
              <w:t>XML</w:t>
            </w:r>
            <w:r w:rsidR="00807E9B" w:rsidRPr="00357CCA">
              <w:rPr>
                <w:sz w:val="18"/>
                <w:szCs w:val="18"/>
              </w:rPr>
              <w:t xml:space="preserve"> </w:t>
            </w:r>
            <w:r w:rsidRPr="00357CCA">
              <w:rPr>
                <w:w w:val="95"/>
                <w:sz w:val="18"/>
                <w:szCs w:val="18"/>
              </w:rPr>
              <w:t xml:space="preserve">containing </w:t>
            </w:r>
            <w:r w:rsidRPr="00357CCA">
              <w:rPr>
                <w:sz w:val="18"/>
                <w:szCs w:val="18"/>
              </w:rPr>
              <w:t>file level errors that</w:t>
            </w:r>
            <w:r w:rsidR="00807E9B" w:rsidRPr="00357CCA">
              <w:rPr>
                <w:sz w:val="18"/>
                <w:szCs w:val="18"/>
              </w:rPr>
              <w:t xml:space="preserve"> prevented all records within the file from being processed, such as an invalid ICIS ID</w:t>
            </w:r>
          </w:p>
        </w:tc>
        <w:tc>
          <w:tcPr>
            <w:tcW w:w="5670" w:type="dxa"/>
            <w:vAlign w:val="center"/>
          </w:tcPr>
          <w:p w14:paraId="5A8633E7" w14:textId="77777777" w:rsidR="000C6C5E" w:rsidRPr="00357CCA" w:rsidRDefault="008C42BC" w:rsidP="0093415A">
            <w:pPr>
              <w:pStyle w:val="TableParagraph"/>
              <w:ind w:left="84" w:right="8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SubmissionDate</w:t>
            </w:r>
            <w:r w:rsidRPr="00357CCA">
              <w:rPr>
                <w:sz w:val="18"/>
                <w:szCs w:val="18"/>
              </w:rPr>
              <w:t>&gt;_File_Error_Response.xml</w:t>
            </w:r>
          </w:p>
        </w:tc>
      </w:tr>
      <w:tr w:rsidR="000C6C5E" w:rsidRPr="0093415A" w14:paraId="36CBAA01" w14:textId="77777777" w:rsidTr="00357CCA">
        <w:trPr>
          <w:trHeight w:hRule="exact" w:val="1152"/>
        </w:trPr>
        <w:tc>
          <w:tcPr>
            <w:tcW w:w="1350" w:type="dxa"/>
            <w:vAlign w:val="center"/>
          </w:tcPr>
          <w:p w14:paraId="3D35C727" w14:textId="77777777" w:rsidR="000C6C5E" w:rsidRPr="00357CCA" w:rsidRDefault="008C42BC" w:rsidP="0093415A">
            <w:pPr>
              <w:pStyle w:val="TableParagraph"/>
              <w:ind w:left="90" w:right="140"/>
              <w:rPr>
                <w:sz w:val="18"/>
                <w:szCs w:val="18"/>
              </w:rPr>
            </w:pPr>
            <w:r w:rsidRPr="00357CCA">
              <w:rPr>
                <w:sz w:val="18"/>
                <w:szCs w:val="18"/>
              </w:rPr>
              <w:t>File Error Results PDF</w:t>
            </w:r>
          </w:p>
        </w:tc>
        <w:tc>
          <w:tcPr>
            <w:tcW w:w="2340" w:type="dxa"/>
            <w:vAlign w:val="center"/>
          </w:tcPr>
          <w:p w14:paraId="7EC476BD" w14:textId="7FA00F6C" w:rsidR="000C6C5E" w:rsidRPr="00357CCA" w:rsidRDefault="008C42BC" w:rsidP="0093415A">
            <w:pPr>
              <w:pStyle w:val="TableParagraph"/>
              <w:spacing w:line="206" w:lineRule="exact"/>
              <w:ind w:left="90" w:right="84"/>
              <w:rPr>
                <w:sz w:val="18"/>
                <w:szCs w:val="18"/>
              </w:rPr>
            </w:pPr>
            <w:r w:rsidRPr="00357CCA">
              <w:rPr>
                <w:sz w:val="18"/>
                <w:szCs w:val="18"/>
              </w:rPr>
              <w:t>PDF</w:t>
            </w:r>
            <w:r w:rsidR="00807E9B" w:rsidRPr="00357CCA">
              <w:rPr>
                <w:sz w:val="18"/>
                <w:szCs w:val="18"/>
              </w:rPr>
              <w:t xml:space="preserve"> </w:t>
            </w:r>
            <w:r w:rsidRPr="00357CCA">
              <w:rPr>
                <w:sz w:val="18"/>
                <w:szCs w:val="18"/>
              </w:rPr>
              <w:t>containing file level errors that prevented all records within the file from being processed, such as an invalid ICIS ID</w:t>
            </w:r>
          </w:p>
        </w:tc>
        <w:tc>
          <w:tcPr>
            <w:tcW w:w="5670" w:type="dxa"/>
            <w:vAlign w:val="center"/>
          </w:tcPr>
          <w:p w14:paraId="1856035C"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SubmissionDate</w:t>
            </w:r>
            <w:r w:rsidRPr="00357CCA">
              <w:rPr>
                <w:sz w:val="18"/>
                <w:szCs w:val="18"/>
              </w:rPr>
              <w:t>&gt;_File_Error_Response.pdf</w:t>
            </w:r>
          </w:p>
        </w:tc>
      </w:tr>
      <w:tr w:rsidR="000C6C5E" w:rsidRPr="0093415A" w14:paraId="4E4C893C" w14:textId="77777777" w:rsidTr="00357CCA">
        <w:trPr>
          <w:trHeight w:hRule="exact" w:val="864"/>
        </w:trPr>
        <w:tc>
          <w:tcPr>
            <w:tcW w:w="1350" w:type="dxa"/>
            <w:vAlign w:val="center"/>
          </w:tcPr>
          <w:p w14:paraId="6821C553" w14:textId="35102C67" w:rsidR="000C6C5E" w:rsidRPr="00357CCA" w:rsidRDefault="008C42BC" w:rsidP="0093415A">
            <w:pPr>
              <w:pStyle w:val="TableParagraph"/>
              <w:ind w:left="86" w:right="86"/>
              <w:rPr>
                <w:sz w:val="18"/>
                <w:szCs w:val="18"/>
              </w:rPr>
            </w:pPr>
            <w:r w:rsidRPr="00357CCA">
              <w:rPr>
                <w:sz w:val="18"/>
                <w:szCs w:val="18"/>
              </w:rPr>
              <w:t>Transactions Result PDF</w:t>
            </w:r>
          </w:p>
        </w:tc>
        <w:tc>
          <w:tcPr>
            <w:tcW w:w="2340" w:type="dxa"/>
            <w:vAlign w:val="center"/>
          </w:tcPr>
          <w:p w14:paraId="729BE27B" w14:textId="453B9CE5" w:rsidR="000C6C5E" w:rsidRPr="00357CCA" w:rsidRDefault="008C42BC" w:rsidP="0093415A">
            <w:pPr>
              <w:pStyle w:val="TableParagraph"/>
              <w:ind w:left="84" w:right="84" w:hanging="2"/>
              <w:rPr>
                <w:sz w:val="18"/>
                <w:szCs w:val="18"/>
              </w:rPr>
            </w:pPr>
            <w:r w:rsidRPr="00357CCA">
              <w:rPr>
                <w:sz w:val="18"/>
                <w:szCs w:val="18"/>
              </w:rPr>
              <w:t>PDF file containing the XMLs for a</w:t>
            </w:r>
            <w:r w:rsidR="0093415A" w:rsidRPr="00357CCA">
              <w:rPr>
                <w:sz w:val="18"/>
                <w:szCs w:val="18"/>
              </w:rPr>
              <w:t>c</w:t>
            </w:r>
            <w:r w:rsidRPr="00357CCA">
              <w:rPr>
                <w:sz w:val="18"/>
                <w:szCs w:val="18"/>
              </w:rPr>
              <w:t>cepted, rejected and transaction summary results</w:t>
            </w:r>
          </w:p>
        </w:tc>
        <w:tc>
          <w:tcPr>
            <w:tcW w:w="5670" w:type="dxa"/>
            <w:vAlign w:val="center"/>
          </w:tcPr>
          <w:p w14:paraId="11A6FD35"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&gt;_Response.pdf</w:t>
            </w:r>
          </w:p>
        </w:tc>
      </w:tr>
      <w:tr w:rsidR="000C6C5E" w:rsidRPr="0093415A" w14:paraId="6B67FF24" w14:textId="77777777" w:rsidTr="00357CCA">
        <w:trPr>
          <w:trHeight w:hRule="exact" w:val="1152"/>
        </w:trPr>
        <w:tc>
          <w:tcPr>
            <w:tcW w:w="1350" w:type="dxa"/>
            <w:vAlign w:val="center"/>
          </w:tcPr>
          <w:p w14:paraId="51C1A61C" w14:textId="520A9C08" w:rsidR="000C6C5E" w:rsidRPr="00357CCA" w:rsidRDefault="008C42BC" w:rsidP="0093415A">
            <w:pPr>
              <w:pStyle w:val="TableParagraph"/>
              <w:ind w:left="90" w:right="84"/>
              <w:rPr>
                <w:sz w:val="18"/>
                <w:szCs w:val="18"/>
              </w:rPr>
            </w:pPr>
            <w:r w:rsidRPr="00357CCA">
              <w:rPr>
                <w:sz w:val="18"/>
                <w:szCs w:val="18"/>
              </w:rPr>
              <w:t>Transactions Result ZIP</w:t>
            </w:r>
          </w:p>
        </w:tc>
        <w:tc>
          <w:tcPr>
            <w:tcW w:w="2340" w:type="dxa"/>
            <w:vAlign w:val="center"/>
          </w:tcPr>
          <w:p w14:paraId="0D0E6541" w14:textId="7E33710E" w:rsidR="000C6C5E" w:rsidRPr="00357CCA" w:rsidRDefault="008C42BC" w:rsidP="0093415A">
            <w:pPr>
              <w:pStyle w:val="TableParagraph"/>
              <w:ind w:left="84" w:right="84" w:hanging="3"/>
              <w:rPr>
                <w:sz w:val="18"/>
                <w:szCs w:val="18"/>
              </w:rPr>
            </w:pPr>
            <w:r w:rsidRPr="00357CCA">
              <w:rPr>
                <w:sz w:val="18"/>
                <w:szCs w:val="18"/>
              </w:rPr>
              <w:t>ZIP file containing the XMLs for accepted, rejected and transaction summary results (see below for their filenames)</w:t>
            </w:r>
          </w:p>
        </w:tc>
        <w:tc>
          <w:tcPr>
            <w:tcW w:w="5670" w:type="dxa"/>
            <w:vAlign w:val="center"/>
          </w:tcPr>
          <w:p w14:paraId="16A5A2EC"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&gt;_Response.zip</w:t>
            </w:r>
          </w:p>
        </w:tc>
      </w:tr>
      <w:tr w:rsidR="000C6C5E" w:rsidRPr="0093415A" w14:paraId="36B5697A" w14:textId="77777777" w:rsidTr="00357CCA">
        <w:trPr>
          <w:trHeight w:hRule="exact" w:val="874"/>
        </w:trPr>
        <w:tc>
          <w:tcPr>
            <w:tcW w:w="1350" w:type="dxa"/>
            <w:vAlign w:val="center"/>
          </w:tcPr>
          <w:p w14:paraId="0FB3E5E4" w14:textId="460FAC16" w:rsidR="000C6C5E" w:rsidRPr="00357CCA" w:rsidRDefault="008C42BC" w:rsidP="0093415A">
            <w:pPr>
              <w:pStyle w:val="TableParagraph"/>
              <w:ind w:left="90" w:hanging="3"/>
              <w:rPr>
                <w:sz w:val="18"/>
                <w:szCs w:val="18"/>
              </w:rPr>
            </w:pPr>
            <w:r w:rsidRPr="00357CCA">
              <w:rPr>
                <w:sz w:val="18"/>
                <w:szCs w:val="18"/>
              </w:rPr>
              <w:lastRenderedPageBreak/>
              <w:t>Accepted Transaction Results XML</w:t>
            </w:r>
          </w:p>
        </w:tc>
        <w:tc>
          <w:tcPr>
            <w:tcW w:w="2340" w:type="dxa"/>
            <w:vAlign w:val="center"/>
          </w:tcPr>
          <w:p w14:paraId="71C45997" w14:textId="6249AA4C" w:rsidR="000C6C5E" w:rsidRPr="00357CCA" w:rsidRDefault="008C42BC" w:rsidP="0093415A">
            <w:pPr>
              <w:pStyle w:val="TableParagraph"/>
              <w:spacing w:line="206" w:lineRule="exact"/>
              <w:ind w:left="84" w:right="84"/>
              <w:rPr>
                <w:sz w:val="18"/>
                <w:szCs w:val="18"/>
              </w:rPr>
            </w:pPr>
            <w:r w:rsidRPr="00357CCA">
              <w:rPr>
                <w:sz w:val="18"/>
                <w:szCs w:val="18"/>
              </w:rPr>
              <w:t>XML</w:t>
            </w:r>
            <w:r w:rsidR="0093415A" w:rsidRPr="00357CCA">
              <w:rPr>
                <w:sz w:val="18"/>
                <w:szCs w:val="18"/>
              </w:rPr>
              <w:t xml:space="preserve"> </w:t>
            </w:r>
            <w:r w:rsidRPr="00357CCA">
              <w:rPr>
                <w:sz w:val="18"/>
                <w:szCs w:val="18"/>
              </w:rPr>
              <w:t>containing key values of records that were processed</w:t>
            </w:r>
            <w:r w:rsidR="0093415A" w:rsidRPr="00357CCA">
              <w:rPr>
                <w:sz w:val="18"/>
                <w:szCs w:val="18"/>
              </w:rPr>
              <w:t xml:space="preserve"> successfully by ICIS</w:t>
            </w:r>
          </w:p>
        </w:tc>
        <w:tc>
          <w:tcPr>
            <w:tcW w:w="5670" w:type="dxa"/>
            <w:vAlign w:val="center"/>
          </w:tcPr>
          <w:p w14:paraId="6C41E32F" w14:textId="0AB0DDF5" w:rsidR="000C6C5E" w:rsidRPr="00357CCA" w:rsidRDefault="008C42BC" w:rsidP="0093415A">
            <w:pPr>
              <w:pStyle w:val="TableParagraph"/>
              <w:ind w:left="84" w:right="13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&gt;_Accepted_Response.xml</w:t>
            </w:r>
          </w:p>
        </w:tc>
      </w:tr>
      <w:tr w:rsidR="000C6C5E" w:rsidRPr="0093415A" w14:paraId="4C3AFC1A" w14:textId="77777777" w:rsidTr="00357CCA">
        <w:trPr>
          <w:trHeight w:hRule="exact" w:val="1081"/>
        </w:trPr>
        <w:tc>
          <w:tcPr>
            <w:tcW w:w="1350" w:type="dxa"/>
            <w:tcBorders>
              <w:bottom w:val="single" w:sz="4" w:space="0" w:color="auto"/>
            </w:tcBorders>
            <w:vAlign w:val="center"/>
          </w:tcPr>
          <w:p w14:paraId="13DA9667" w14:textId="45AB778B" w:rsidR="000C6C5E" w:rsidRPr="00357CCA" w:rsidRDefault="0093415A" w:rsidP="0093415A">
            <w:pPr>
              <w:ind w:left="90"/>
              <w:rPr>
                <w:sz w:val="18"/>
                <w:szCs w:val="18"/>
              </w:rPr>
            </w:pPr>
            <w:r w:rsidRPr="00357CCA">
              <w:rPr>
                <w:sz w:val="18"/>
                <w:szCs w:val="18"/>
              </w:rPr>
              <w:t>Rejected Transaction Results XML</w:t>
            </w:r>
          </w:p>
        </w:tc>
        <w:tc>
          <w:tcPr>
            <w:tcW w:w="2340" w:type="dxa"/>
            <w:tcBorders>
              <w:bottom w:val="single" w:sz="4" w:space="0" w:color="auto"/>
            </w:tcBorders>
            <w:vAlign w:val="center"/>
          </w:tcPr>
          <w:p w14:paraId="43C8AE4E" w14:textId="1536CF8D"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key values and error message of records that were unable to be processed successfully by ICIS</w:t>
            </w:r>
          </w:p>
        </w:tc>
        <w:tc>
          <w:tcPr>
            <w:tcW w:w="5670" w:type="dxa"/>
            <w:tcBorders>
              <w:bottom w:val="single" w:sz="4" w:space="0" w:color="auto"/>
            </w:tcBorders>
            <w:vAlign w:val="center"/>
          </w:tcPr>
          <w:p w14:paraId="04D3CBB8" w14:textId="14A5F1BE" w:rsidR="000C6C5E" w:rsidRPr="00357CCA" w:rsidRDefault="0093415A" w:rsidP="0093415A">
            <w:pPr>
              <w:ind w:left="84" w:right="90"/>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&gt;_Rejected_Resp onse.xml</w:t>
            </w:r>
          </w:p>
        </w:tc>
      </w:tr>
      <w:tr w:rsidR="000C6C5E" w:rsidRPr="0093415A" w14:paraId="595179D2" w14:textId="77777777" w:rsidTr="00357CCA">
        <w:trPr>
          <w:trHeight w:hRule="exact" w:val="878"/>
        </w:trPr>
        <w:tc>
          <w:tcPr>
            <w:tcW w:w="1350" w:type="dxa"/>
            <w:tcBorders>
              <w:top w:val="single" w:sz="4" w:space="0" w:color="auto"/>
              <w:left w:val="single" w:sz="4" w:space="0" w:color="auto"/>
              <w:bottom w:val="single" w:sz="4" w:space="0" w:color="auto"/>
              <w:right w:val="single" w:sz="4" w:space="0" w:color="auto"/>
            </w:tcBorders>
            <w:vAlign w:val="center"/>
          </w:tcPr>
          <w:p w14:paraId="7F0E21F1" w14:textId="0CCA1EB6" w:rsidR="000C6C5E" w:rsidRPr="00357CCA" w:rsidRDefault="0093415A" w:rsidP="0093415A">
            <w:pPr>
              <w:ind w:left="90"/>
              <w:rPr>
                <w:sz w:val="18"/>
                <w:szCs w:val="18"/>
              </w:rPr>
            </w:pPr>
            <w:r w:rsidRPr="00357CCA">
              <w:rPr>
                <w:sz w:val="18"/>
                <w:szCs w:val="18"/>
              </w:rPr>
              <w:t>Transactions Summary Results XML</w:t>
            </w:r>
          </w:p>
        </w:tc>
        <w:tc>
          <w:tcPr>
            <w:tcW w:w="2340" w:type="dxa"/>
            <w:tcBorders>
              <w:top w:val="single" w:sz="4" w:space="0" w:color="auto"/>
              <w:left w:val="single" w:sz="4" w:space="0" w:color="auto"/>
              <w:bottom w:val="single" w:sz="4" w:space="0" w:color="auto"/>
              <w:right w:val="single" w:sz="4" w:space="0" w:color="auto"/>
            </w:tcBorders>
            <w:vAlign w:val="center"/>
          </w:tcPr>
          <w:p w14:paraId="5C391A87" w14:textId="184811F2"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counts by transaction and data family along with percent success rate</w:t>
            </w:r>
          </w:p>
        </w:tc>
        <w:tc>
          <w:tcPr>
            <w:tcW w:w="5670" w:type="dxa"/>
            <w:tcBorders>
              <w:top w:val="single" w:sz="4" w:space="0" w:color="auto"/>
              <w:left w:val="single" w:sz="4" w:space="0" w:color="auto"/>
              <w:bottom w:val="single" w:sz="4" w:space="0" w:color="auto"/>
              <w:right w:val="single" w:sz="4" w:space="0" w:color="auto"/>
            </w:tcBorders>
            <w:vAlign w:val="center"/>
          </w:tcPr>
          <w:p w14:paraId="15BB9BB7" w14:textId="69EB8357" w:rsidR="000C6C5E" w:rsidRPr="00357CCA" w:rsidRDefault="00CB3B11" w:rsidP="00CB3B11">
            <w:pPr>
              <w:ind w:left="84" w:right="90"/>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&gt;_Summary_Res ponse.xml</w:t>
            </w:r>
          </w:p>
        </w:tc>
      </w:tr>
    </w:tbl>
    <w:p w14:paraId="0692DC7C" w14:textId="77777777" w:rsidR="000C6C5E" w:rsidRPr="00CB3B11" w:rsidRDefault="008C42BC" w:rsidP="00CB3B11">
      <w:pPr>
        <w:spacing w:before="120" w:line="252" w:lineRule="exact"/>
        <w:ind w:left="1051"/>
        <w:rPr>
          <w:rFonts w:ascii="Times New Roman"/>
          <w:b/>
        </w:rPr>
      </w:pPr>
      <w:r w:rsidRPr="00CB3B11">
        <w:rPr>
          <w:rFonts w:ascii="Times New Roman"/>
          <w:b/>
        </w:rPr>
        <w:t>Table 7-2. List of Files Generated by ICIS-NPDES for Full Batch States</w:t>
      </w:r>
    </w:p>
    <w:p w14:paraId="4B212862" w14:textId="7E9566DE" w:rsidR="000C6C5E" w:rsidRPr="00D0758E" w:rsidRDefault="000C6C5E" w:rsidP="00D0758E">
      <w:pPr>
        <w:pStyle w:val="BodyText"/>
        <w:jc w:val="both"/>
        <w:rPr>
          <w:bCs/>
          <w:sz w:val="22"/>
          <w:szCs w:val="22"/>
        </w:rPr>
      </w:pPr>
    </w:p>
    <w:p w14:paraId="44983C5F" w14:textId="77777777" w:rsidR="00D0758E" w:rsidRPr="00D0758E" w:rsidRDefault="00D0758E" w:rsidP="00D0758E">
      <w:pPr>
        <w:pStyle w:val="BodyText"/>
        <w:jc w:val="both"/>
        <w:rPr>
          <w:bCs/>
          <w:sz w:val="22"/>
          <w:szCs w:val="22"/>
        </w:rPr>
      </w:pPr>
    </w:p>
    <w:p w14:paraId="52171F4D" w14:textId="77777777" w:rsidR="000C6C5E" w:rsidRPr="00CB3B11" w:rsidRDefault="008C42BC" w:rsidP="00D0758E">
      <w:pPr>
        <w:jc w:val="both"/>
        <w:rPr>
          <w:rFonts w:ascii="Times New Roman" w:hAnsi="Times New Roman" w:cs="Times New Roman"/>
        </w:rPr>
      </w:pPr>
      <w:r w:rsidRPr="00CB3B11">
        <w:rPr>
          <w:rFonts w:ascii="Times New Roman" w:hAnsi="Times New Roman" w:cs="Times New Roman"/>
        </w:rPr>
        <w:t>The following sub-sections describe the File Error XML results, Accepted Transactions XML results, the Rejected Transactions XML results, and the Batch Transactions Summary XML results that are returned when a Full Batch submission is processed by ICIS.</w:t>
      </w:r>
    </w:p>
    <w:p w14:paraId="5C18B5CC" w14:textId="77777777" w:rsidR="000C6C5E" w:rsidRPr="00CB3B11" w:rsidRDefault="000C6C5E" w:rsidP="00D0758E">
      <w:pPr>
        <w:pStyle w:val="BodyText"/>
        <w:jc w:val="both"/>
        <w:rPr>
          <w:sz w:val="22"/>
          <w:szCs w:val="22"/>
        </w:rPr>
      </w:pPr>
    </w:p>
    <w:p w14:paraId="3B03315F" w14:textId="5238660C" w:rsidR="000C6C5E" w:rsidRDefault="006D143A" w:rsidP="00CB3B11">
      <w:pPr>
        <w:pStyle w:val="Heading3"/>
      </w:pPr>
      <w:bookmarkStart w:id="93" w:name="_bookmark68"/>
      <w:bookmarkStart w:id="94" w:name="_Toc170912798"/>
      <w:bookmarkEnd w:id="93"/>
      <w:r>
        <w:t>7.</w:t>
      </w:r>
      <w:r w:rsidR="00762DB2">
        <w:t>2</w:t>
      </w:r>
      <w:r>
        <w:t xml:space="preserve">.1 </w:t>
      </w:r>
      <w:r w:rsidR="008C42BC">
        <w:t>File Error Results</w:t>
      </w:r>
      <w:r w:rsidR="008C42BC">
        <w:rPr>
          <w:spacing w:val="-5"/>
        </w:rPr>
        <w:t xml:space="preserve"> </w:t>
      </w:r>
      <w:r w:rsidR="008C42BC">
        <w:t>XML</w:t>
      </w:r>
      <w:bookmarkEnd w:id="94"/>
    </w:p>
    <w:p w14:paraId="3609A638" w14:textId="227B19D8" w:rsidR="000C6C5E" w:rsidRPr="00D0758E" w:rsidRDefault="008C42BC" w:rsidP="00D0758E">
      <w:pPr>
        <w:pStyle w:val="BodyText"/>
        <w:jc w:val="both"/>
        <w:rPr>
          <w:bCs/>
          <w:sz w:val="22"/>
          <w:szCs w:val="22"/>
        </w:rPr>
      </w:pPr>
      <w:r w:rsidRPr="00D0758E">
        <w:rPr>
          <w:bCs/>
          <w:sz w:val="22"/>
          <w:szCs w:val="22"/>
        </w:rPr>
        <w:t>Any errors</w:t>
      </w:r>
      <w:r w:rsidR="00CB3B11" w:rsidRPr="00D0758E">
        <w:rPr>
          <w:bCs/>
          <w:sz w:val="22"/>
          <w:szCs w:val="22"/>
        </w:rPr>
        <w:t xml:space="preserve"> </w:t>
      </w:r>
      <w:r w:rsidRPr="00D0758E">
        <w:rPr>
          <w:bCs/>
          <w:sz w:val="22"/>
          <w:szCs w:val="22"/>
        </w:rPr>
        <w:t>that ICIS</w:t>
      </w:r>
      <w:r w:rsidR="00357CCA">
        <w:rPr>
          <w:bCs/>
          <w:sz w:val="22"/>
          <w:szCs w:val="22"/>
        </w:rPr>
        <w:t xml:space="preserve"> Batch</w:t>
      </w:r>
      <w:r w:rsidRPr="00D0758E">
        <w:rPr>
          <w:bCs/>
          <w:sz w:val="22"/>
          <w:szCs w:val="22"/>
        </w:rPr>
        <w:t xml:space="preserve"> encounters while attempting to process an XML </w:t>
      </w:r>
      <w:r w:rsidR="00357CCA">
        <w:rPr>
          <w:bCs/>
          <w:sz w:val="22"/>
          <w:szCs w:val="22"/>
        </w:rPr>
        <w:t xml:space="preserve">Instance Document </w:t>
      </w:r>
      <w:r w:rsidRPr="00D0758E">
        <w:rPr>
          <w:bCs/>
          <w:sz w:val="22"/>
          <w:szCs w:val="22"/>
        </w:rPr>
        <w:t>will be displayed on the File Error Results XML Report. Errors of this nature typically occur when the &lt;Id&gt; contains an invalid ICIS ID and result in no records being processed for that file. Note that tags in bold are mandatory, tags in green may be repeated and tags in blue are mandatory only if their parent tag is present. Figure 7-2 shows an example of a File Error Results XML.</w:t>
      </w:r>
    </w:p>
    <w:p w14:paraId="7BF368DA" w14:textId="77777777" w:rsidR="000C6C5E" w:rsidRPr="00D0758E" w:rsidRDefault="000C6C5E" w:rsidP="00D0758E">
      <w:pPr>
        <w:pStyle w:val="BodyText"/>
        <w:jc w:val="both"/>
        <w:rPr>
          <w:bCs/>
          <w:sz w:val="22"/>
          <w:szCs w:val="22"/>
        </w:rPr>
      </w:pPr>
    </w:p>
    <w:p w14:paraId="440A7173" w14:textId="424C067C" w:rsidR="000C6C5E" w:rsidRPr="00CB3B11" w:rsidRDefault="00D24F66" w:rsidP="00D24F66">
      <w:pPr>
        <w:pStyle w:val="BodyText"/>
        <w:jc w:val="center"/>
        <w:rPr>
          <w:sz w:val="22"/>
          <w:szCs w:val="22"/>
        </w:rPr>
      </w:pPr>
      <w:r>
        <w:rPr>
          <w:noProof/>
        </w:rPr>
        <w:drawing>
          <wp:inline distT="0" distB="0" distL="0" distR="0" wp14:anchorId="79A19E02" wp14:editId="2516A02B">
            <wp:extent cx="5943600" cy="2303780"/>
            <wp:effectExtent l="19050" t="19050" r="19050" b="20320"/>
            <wp:docPr id="3" name="Picture 3" descr="Screen shot of an example File Error Results XML showing error descriptions of &quot;Unable to parse file NetDMR.xml because 'XXXXXXX' is an invalid ICIS user&quot; and &quot;Batch parsing failed&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an example File Error Results XML showing error descriptions of &quot;Unable to parse file NetDMR.xml because 'XXXXXXX' is an invalid ICIS user&quot; and &quot;Batch parsing failed&quot;.&#10;"/>
                    <pic:cNvPicPr/>
                  </pic:nvPicPr>
                  <pic:blipFill>
                    <a:blip r:embed="rId149"/>
                    <a:stretch>
                      <a:fillRect/>
                    </a:stretch>
                  </pic:blipFill>
                  <pic:spPr>
                    <a:xfrm>
                      <a:off x="0" y="0"/>
                      <a:ext cx="5943600" cy="2303780"/>
                    </a:xfrm>
                    <a:prstGeom prst="rect">
                      <a:avLst/>
                    </a:prstGeom>
                    <a:ln w="3175">
                      <a:solidFill>
                        <a:schemeClr val="tx1"/>
                      </a:solidFill>
                    </a:ln>
                  </pic:spPr>
                </pic:pic>
              </a:graphicData>
            </a:graphic>
          </wp:inline>
        </w:drawing>
      </w:r>
    </w:p>
    <w:p w14:paraId="5FAF252A" w14:textId="77777777" w:rsidR="000C6C5E" w:rsidRPr="00CB3B11" w:rsidRDefault="008C42BC" w:rsidP="00CB3B11">
      <w:pPr>
        <w:spacing w:before="120"/>
        <w:ind w:left="1310" w:right="1368"/>
        <w:jc w:val="center"/>
        <w:rPr>
          <w:rFonts w:ascii="Times New Roman" w:hAnsi="Times New Roman"/>
          <w:b/>
        </w:rPr>
      </w:pPr>
      <w:r w:rsidRPr="00CB3B11">
        <w:rPr>
          <w:rFonts w:ascii="Times New Roman" w:hAnsi="Times New Roman"/>
          <w:b/>
        </w:rPr>
        <w:t>Figure 7-2 – File Error Results XML With Two Transactions</w:t>
      </w:r>
    </w:p>
    <w:p w14:paraId="5D3194AC" w14:textId="051220A3" w:rsidR="000C6C5E" w:rsidRDefault="000C6C5E" w:rsidP="00CB3B11">
      <w:pPr>
        <w:pStyle w:val="BodyText"/>
        <w:rPr>
          <w:b/>
          <w:sz w:val="22"/>
          <w:szCs w:val="22"/>
        </w:rPr>
      </w:pPr>
    </w:p>
    <w:p w14:paraId="237ACB42" w14:textId="77777777" w:rsidR="00CB3B11" w:rsidRPr="00CB3B11" w:rsidRDefault="00CB3B11" w:rsidP="00CB3B11">
      <w:pPr>
        <w:pStyle w:val="BodyText"/>
        <w:rPr>
          <w:b/>
          <w:sz w:val="22"/>
          <w:szCs w:val="22"/>
        </w:rPr>
      </w:pPr>
    </w:p>
    <w:p w14:paraId="4967FE99" w14:textId="77777777" w:rsidR="00357CCA" w:rsidRDefault="00357CCA">
      <w:pPr>
        <w:rPr>
          <w:b/>
          <w:bCs/>
          <w:sz w:val="24"/>
          <w:szCs w:val="24"/>
        </w:rPr>
      </w:pPr>
      <w:bookmarkStart w:id="95" w:name="_bookmark69"/>
      <w:bookmarkEnd w:id="95"/>
      <w:r>
        <w:br w:type="page"/>
      </w:r>
    </w:p>
    <w:p w14:paraId="52217136" w14:textId="679B3C5F" w:rsidR="000C6C5E" w:rsidRDefault="00762DB2" w:rsidP="00CB3B11">
      <w:pPr>
        <w:pStyle w:val="Heading3"/>
      </w:pPr>
      <w:bookmarkStart w:id="96" w:name="_Toc170912799"/>
      <w:r>
        <w:lastRenderedPageBreak/>
        <w:t xml:space="preserve">7.2.2 </w:t>
      </w:r>
      <w:r w:rsidR="008C42BC">
        <w:t>Accepted Transaction Results</w:t>
      </w:r>
      <w:r w:rsidR="008C42BC">
        <w:rPr>
          <w:spacing w:val="-7"/>
        </w:rPr>
        <w:t xml:space="preserve"> </w:t>
      </w:r>
      <w:r w:rsidR="008C42BC">
        <w:t>XML</w:t>
      </w:r>
      <w:bookmarkEnd w:id="96"/>
    </w:p>
    <w:p w14:paraId="0959BE3D" w14:textId="7CE46101" w:rsidR="000C6C5E" w:rsidRDefault="008C42BC" w:rsidP="00D0758E">
      <w:pPr>
        <w:jc w:val="both"/>
        <w:rPr>
          <w:rFonts w:ascii="Times New Roman"/>
        </w:rPr>
      </w:pPr>
      <w:r>
        <w:rPr>
          <w:rFonts w:ascii="Times New Roman"/>
        </w:rPr>
        <w:t>The Accepted Transaction Results XML provides the transaction type and key data fields for each record that was processed by ICIS-NPDES batch. Any warning messages ICIS-NPDES recorded while processing a record will be displayed on the Accepted Transaction Results XML Report.</w:t>
      </w:r>
    </w:p>
    <w:p w14:paraId="606A6BE2" w14:textId="77777777" w:rsidR="00CB3B11" w:rsidRDefault="00CB3B11" w:rsidP="00D0758E">
      <w:pPr>
        <w:jc w:val="both"/>
        <w:rPr>
          <w:rFonts w:ascii="Times New Roman"/>
        </w:rPr>
      </w:pPr>
    </w:p>
    <w:p w14:paraId="52E3EC19" w14:textId="77777777" w:rsidR="000C6C5E" w:rsidRDefault="008C42BC" w:rsidP="00D0758E">
      <w:pPr>
        <w:jc w:val="both"/>
        <w:rPr>
          <w:rFonts w:ascii="Times New Roman"/>
        </w:rPr>
      </w:pPr>
      <w:r>
        <w:rPr>
          <w:rFonts w:ascii="Times New Roman"/>
        </w:rPr>
        <w:t>The report is sorted in ascending order by the following groups: User ID, Submission Type, and then Key Values. Figure 7-3 shows an example of an Accepted Transaction Results XML where two records where successfully processed by ICIS. Note that tags in bold are mandatory, tags in green may be repeated and tags in blue are mandatory only if their parent tag is present.</w:t>
      </w:r>
    </w:p>
    <w:p w14:paraId="0CE54EEE" w14:textId="4C914213" w:rsidR="000C6C5E" w:rsidRDefault="00BF2423" w:rsidP="00D0758E">
      <w:pPr>
        <w:pStyle w:val="BodyText"/>
        <w:jc w:val="both"/>
        <w:rPr>
          <w:sz w:val="21"/>
        </w:rPr>
      </w:pPr>
      <w:r>
        <w:rPr>
          <w:noProof/>
        </w:rPr>
        <mc:AlternateContent>
          <mc:Choice Requires="wpg">
            <w:drawing>
              <wp:anchor distT="0" distB="0" distL="0" distR="0" simplePos="0" relativeHeight="251652096" behindDoc="0" locked="0" layoutInCell="1" allowOverlap="1" wp14:anchorId="5EB08CED" wp14:editId="4E5634CC">
                <wp:simplePos x="0" y="0"/>
                <wp:positionH relativeFrom="page">
                  <wp:posOffset>1156335</wp:posOffset>
                </wp:positionH>
                <wp:positionV relativeFrom="paragraph">
                  <wp:posOffset>178435</wp:posOffset>
                </wp:positionV>
                <wp:extent cx="5499100" cy="3049905"/>
                <wp:effectExtent l="3810" t="9525" r="2540" b="7620"/>
                <wp:wrapTopAndBottom/>
                <wp:docPr id="1284" name="Group 20" descr="Screen shot of an example Accepted Transaction Results XML where two records where successfully processed by IC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3049905"/>
                          <a:chOff x="1821" y="281"/>
                          <a:chExt cx="8660" cy="4803"/>
                        </a:xfrm>
                      </wpg:grpSpPr>
                      <pic:pic xmlns:pic="http://schemas.openxmlformats.org/drawingml/2006/picture">
                        <pic:nvPicPr>
                          <pic:cNvPr id="1285" name="Picture 22">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831" y="291"/>
                            <a:ext cx="8640"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Rectangle 21">
                          <a:extLst>
                            <a:ext uri="{C183D7F6-B498-43B3-948B-1728B52AA6E4}">
                              <adec:decorative xmlns:adec="http://schemas.microsoft.com/office/drawing/2017/decorative" val="1"/>
                            </a:ext>
                          </a:extLst>
                        </wps:cNvPr>
                        <wps:cNvSpPr>
                          <a:spLocks noChangeArrowheads="1"/>
                        </wps:cNvSpPr>
                        <wps:spPr bwMode="auto">
                          <a:xfrm>
                            <a:off x="1826" y="286"/>
                            <a:ext cx="8650" cy="479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1FC5F" id="Group 20" o:spid="_x0000_s1026" alt="Screen shot of an example Accepted Transaction Results XML where two records where successfully processed by ICIS." style="position:absolute;margin-left:91.05pt;margin-top:14.05pt;width:433pt;height:240.15pt;z-index:251652096;mso-wrap-distance-left:0;mso-wrap-distance-right:0;mso-position-horizontal-relative:page" coordorigin="1821,281" coordsize="8660,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">
                <v:shape id="Picture 22" o:spid="_x0000_s1027" type="#_x0000_t75" alt="&quot;&quot;" style="position:absolute;left:1831;top:291;width:8640;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">
                  <v:imagedata r:id="rId151" o:title=""/>
                </v:shape>
                <v:rect id="Rectangle 21" o:spid="_x0000_s1028" alt="&quot;&quot;" style="position:absolute;left:1826;top:286;width:8650;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" filled="f" strokeweight=".48pt"/>
                <w10:wrap type="topAndBottom" anchorx="page"/>
              </v:group>
            </w:pict>
          </mc:Fallback>
        </mc:AlternateContent>
      </w:r>
    </w:p>
    <w:p w14:paraId="5411BDC0" w14:textId="77777777" w:rsidR="000C6C5E" w:rsidRPr="00D24F66" w:rsidRDefault="008C42BC" w:rsidP="00D24F66">
      <w:pPr>
        <w:spacing w:before="120"/>
        <w:jc w:val="center"/>
        <w:rPr>
          <w:rFonts w:ascii="Times New Roman"/>
          <w:b/>
        </w:rPr>
      </w:pPr>
      <w:r w:rsidRPr="00D24F66">
        <w:rPr>
          <w:rFonts w:ascii="Times New Roman"/>
          <w:b/>
        </w:rPr>
        <w:t>Figure 7-3 - Accepted Transaction Results XML With Two Transactions</w:t>
      </w:r>
    </w:p>
    <w:p w14:paraId="47A95EEB" w14:textId="77777777" w:rsidR="000C6C5E" w:rsidRPr="00CB3B11" w:rsidRDefault="000C6C5E" w:rsidP="00D0758E">
      <w:pPr>
        <w:pStyle w:val="BodyText"/>
        <w:jc w:val="both"/>
        <w:rPr>
          <w:b/>
          <w:sz w:val="22"/>
          <w:szCs w:val="22"/>
        </w:rPr>
      </w:pPr>
    </w:p>
    <w:p w14:paraId="47AB33FD" w14:textId="77777777" w:rsidR="000C6C5E" w:rsidRPr="00CB3B11" w:rsidRDefault="000C6C5E" w:rsidP="00D0758E">
      <w:pPr>
        <w:pStyle w:val="BodyText"/>
        <w:jc w:val="both"/>
        <w:rPr>
          <w:b/>
          <w:sz w:val="22"/>
          <w:szCs w:val="22"/>
        </w:rPr>
      </w:pPr>
    </w:p>
    <w:p w14:paraId="0DF649DA" w14:textId="77777777" w:rsidR="000C6C5E" w:rsidRPr="00CB3B11" w:rsidRDefault="008C42BC" w:rsidP="00D0758E">
      <w:pPr>
        <w:jc w:val="both"/>
        <w:rPr>
          <w:rFonts w:ascii="Times New Roman"/>
        </w:rPr>
      </w:pPr>
      <w:r w:rsidRPr="00CB3B11">
        <w:rPr>
          <w:rFonts w:ascii="Times New Roman"/>
        </w:rPr>
        <w:t>If no transactions were accepted, the Accepted Transaction Results XML returned by ICIS will only contain the SubmissionResponse, TransactionIdentifier, SubmissionDate and ProcessedDate tags as shown in Figure 7-4.</w:t>
      </w:r>
    </w:p>
    <w:p w14:paraId="7B5806EF" w14:textId="77777777" w:rsidR="000C6C5E" w:rsidRPr="00CB3B11" w:rsidRDefault="000C6C5E" w:rsidP="00D0758E">
      <w:pPr>
        <w:pStyle w:val="BodyText"/>
        <w:jc w:val="both"/>
        <w:rPr>
          <w:sz w:val="22"/>
          <w:szCs w:val="22"/>
        </w:rPr>
      </w:pPr>
    </w:p>
    <w:p w14:paraId="7B0EEEEA" w14:textId="24A6445F" w:rsidR="000C6C5E" w:rsidRPr="00CB3B11" w:rsidRDefault="00CE51AE" w:rsidP="00D0758E">
      <w:pPr>
        <w:pStyle w:val="BodyText"/>
        <w:jc w:val="both"/>
        <w:rPr>
          <w:sz w:val="22"/>
          <w:szCs w:val="22"/>
        </w:rPr>
      </w:pPr>
      <w:r>
        <w:rPr>
          <w:noProof/>
        </w:rPr>
        <w:drawing>
          <wp:inline distT="0" distB="0" distL="0" distR="0" wp14:anchorId="1999BD64" wp14:editId="7C7A9556">
            <wp:extent cx="5943600" cy="763270"/>
            <wp:effectExtent l="19050" t="19050" r="19050" b="17780"/>
            <wp:docPr id="4" name="Picture 4" descr="Screen shot of an Accepted Transaction Results XML when all transactions are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an Accepted Transaction Results XML when all transactions are rejected."/>
                    <pic:cNvPicPr/>
                  </pic:nvPicPr>
                  <pic:blipFill>
                    <a:blip r:embed="rId152"/>
                    <a:stretch>
                      <a:fillRect/>
                    </a:stretch>
                  </pic:blipFill>
                  <pic:spPr>
                    <a:xfrm>
                      <a:off x="0" y="0"/>
                      <a:ext cx="5943600" cy="763270"/>
                    </a:xfrm>
                    <a:prstGeom prst="rect">
                      <a:avLst/>
                    </a:prstGeom>
                    <a:ln w="3175">
                      <a:solidFill>
                        <a:schemeClr val="tx1"/>
                      </a:solidFill>
                    </a:ln>
                  </pic:spPr>
                </pic:pic>
              </a:graphicData>
            </a:graphic>
          </wp:inline>
        </w:drawing>
      </w:r>
    </w:p>
    <w:p w14:paraId="06F07D06" w14:textId="77777777" w:rsidR="000C6C5E" w:rsidRPr="00D24F66" w:rsidRDefault="008C42BC" w:rsidP="00CB3B11">
      <w:pPr>
        <w:spacing w:before="120"/>
        <w:ind w:left="907"/>
        <w:rPr>
          <w:rFonts w:ascii="Times New Roman"/>
          <w:b/>
        </w:rPr>
      </w:pPr>
      <w:r w:rsidRPr="00D24F66">
        <w:rPr>
          <w:rFonts w:ascii="Times New Roman"/>
          <w:b/>
        </w:rPr>
        <w:t>Figure 7-4 - Accepted Transaction Results XML When All Transactions Are Rejected</w:t>
      </w:r>
    </w:p>
    <w:p w14:paraId="52F905F4" w14:textId="77777777" w:rsidR="000C6C5E" w:rsidRPr="00D0758E" w:rsidRDefault="000C6C5E" w:rsidP="00D0758E">
      <w:pPr>
        <w:jc w:val="both"/>
        <w:rPr>
          <w:rFonts w:ascii="Times New Roman"/>
        </w:rPr>
      </w:pPr>
    </w:p>
    <w:p w14:paraId="36663303" w14:textId="77777777" w:rsidR="000C6C5E" w:rsidRPr="00D0758E" w:rsidRDefault="000C6C5E" w:rsidP="00D0758E">
      <w:pPr>
        <w:jc w:val="both"/>
        <w:rPr>
          <w:rFonts w:ascii="Times New Roman"/>
        </w:rPr>
      </w:pPr>
    </w:p>
    <w:p w14:paraId="09BFDDF9" w14:textId="106C1968" w:rsidR="000C6C5E" w:rsidRDefault="008C42BC" w:rsidP="00D0758E">
      <w:pPr>
        <w:jc w:val="both"/>
        <w:rPr>
          <w:rFonts w:ascii="Times New Roman"/>
        </w:rPr>
      </w:pPr>
      <w:r w:rsidRPr="00CB3B11">
        <w:rPr>
          <w:rFonts w:ascii="Times New Roman"/>
        </w:rPr>
        <w:t>Table 7-3 lists the tags that are included in the Accepted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Accepted Transaction Results XML.</w:t>
      </w:r>
    </w:p>
    <w:p w14:paraId="1E1767C6" w14:textId="77777777" w:rsidR="00CB3B11" w:rsidRPr="00CB3B11" w:rsidRDefault="00CB3B11" w:rsidP="00D0758E">
      <w:pPr>
        <w:jc w:val="both"/>
        <w:rPr>
          <w:rFonts w:ascii="Times New Roman"/>
        </w:rPr>
      </w:pPr>
    </w:p>
    <w:p w14:paraId="20B351CE" w14:textId="77777777" w:rsidR="000C6C5E" w:rsidRPr="00CB3B11" w:rsidRDefault="008C42BC" w:rsidP="00D0758E">
      <w:pPr>
        <w:jc w:val="both"/>
        <w:rPr>
          <w:rFonts w:ascii="Times New Roman"/>
        </w:rPr>
      </w:pPr>
      <w:r w:rsidRPr="00CB3B11">
        <w:rPr>
          <w:rFonts w:ascii="Times New Roman"/>
        </w:rPr>
        <w:t>The first group of tags in the table contains global tags that are included in all Accepted Transaction Results XML. The next group of tags is User ID which is used to group all transactions submitted by the same User ID. Following the User ID is Submission Type which is used to group all transactions for the same Submission Type. All subsequent groups listed in the table are the tags that may be received if a particular transaction is accepted for the batch XML submission.</w:t>
      </w:r>
    </w:p>
    <w:p w14:paraId="1A561618" w14:textId="77777777" w:rsidR="000C6C5E" w:rsidRPr="00D0758E" w:rsidRDefault="000C6C5E" w:rsidP="00D0758E">
      <w:pPr>
        <w:jc w:val="both"/>
        <w:rPr>
          <w:rFonts w:asci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769"/>
        <w:gridCol w:w="1800"/>
      </w:tblGrid>
      <w:tr w:rsidR="00483DBC" w:rsidRPr="001E3C97" w14:paraId="268DFB05" w14:textId="77777777" w:rsidTr="001E3C97">
        <w:trPr>
          <w:trHeight w:hRule="exact" w:val="451"/>
          <w:tblHeader/>
          <w:jc w:val="center"/>
        </w:trPr>
        <w:tc>
          <w:tcPr>
            <w:tcW w:w="3415" w:type="dxa"/>
            <w:shd w:val="clear" w:color="auto" w:fill="8DB3E2" w:themeFill="text2" w:themeFillTint="66"/>
            <w:vAlign w:val="center"/>
          </w:tcPr>
          <w:p w14:paraId="739A4A6B" w14:textId="77777777" w:rsidR="00483DBC" w:rsidRPr="001E3C97" w:rsidRDefault="00483DBC" w:rsidP="00745C1A">
            <w:pPr>
              <w:pStyle w:val="TableParagraph"/>
              <w:keepNext/>
              <w:keepLines/>
              <w:spacing w:before="32"/>
              <w:jc w:val="center"/>
              <w:rPr>
                <w:b/>
                <w:sz w:val="16"/>
                <w:szCs w:val="16"/>
              </w:rPr>
            </w:pPr>
            <w:r w:rsidRPr="001E3C97">
              <w:rPr>
                <w:b/>
                <w:sz w:val="16"/>
                <w:szCs w:val="16"/>
              </w:rPr>
              <w:t>XML Tag Name</w:t>
            </w:r>
          </w:p>
        </w:tc>
        <w:tc>
          <w:tcPr>
            <w:tcW w:w="3769" w:type="dxa"/>
            <w:shd w:val="clear" w:color="auto" w:fill="8DB3E2" w:themeFill="text2" w:themeFillTint="66"/>
            <w:vAlign w:val="center"/>
          </w:tcPr>
          <w:p w14:paraId="22E0F5E1" w14:textId="77777777" w:rsidR="00483DBC" w:rsidRPr="001E3C97" w:rsidRDefault="00483DBC" w:rsidP="00745C1A">
            <w:pPr>
              <w:pStyle w:val="TableParagraph"/>
              <w:keepNext/>
              <w:keepLines/>
              <w:spacing w:before="32"/>
              <w:jc w:val="center"/>
              <w:rPr>
                <w:b/>
                <w:sz w:val="16"/>
                <w:szCs w:val="16"/>
              </w:rPr>
            </w:pPr>
            <w:r w:rsidRPr="001E3C97">
              <w:rPr>
                <w:b/>
                <w:sz w:val="16"/>
                <w:szCs w:val="16"/>
              </w:rPr>
              <w:t>Characteristics</w:t>
            </w:r>
          </w:p>
        </w:tc>
        <w:tc>
          <w:tcPr>
            <w:tcW w:w="1800" w:type="dxa"/>
            <w:shd w:val="clear" w:color="auto" w:fill="8DB3E2" w:themeFill="text2" w:themeFillTint="66"/>
            <w:vAlign w:val="center"/>
          </w:tcPr>
          <w:p w14:paraId="2B458F0F" w14:textId="77777777" w:rsidR="00483DBC" w:rsidRPr="001E3C97" w:rsidRDefault="00483DBC" w:rsidP="00745C1A">
            <w:pPr>
              <w:pStyle w:val="TableParagraph"/>
              <w:keepNext/>
              <w:keepLines/>
              <w:spacing w:before="32"/>
              <w:jc w:val="center"/>
              <w:rPr>
                <w:b/>
                <w:sz w:val="16"/>
                <w:szCs w:val="16"/>
              </w:rPr>
            </w:pPr>
            <w:r w:rsidRPr="001E3C97">
              <w:rPr>
                <w:b/>
                <w:sz w:val="16"/>
                <w:szCs w:val="16"/>
              </w:rPr>
              <w:t>Example Value</w:t>
            </w:r>
          </w:p>
        </w:tc>
      </w:tr>
      <w:tr w:rsidR="000C6C5E" w:rsidRPr="001E3C97" w14:paraId="4D3E7D2D" w14:textId="77777777" w:rsidTr="001E3C97">
        <w:trPr>
          <w:trHeight w:hRule="exact" w:val="298"/>
          <w:jc w:val="center"/>
        </w:trPr>
        <w:tc>
          <w:tcPr>
            <w:tcW w:w="8984" w:type="dxa"/>
            <w:gridSpan w:val="3"/>
            <w:shd w:val="clear" w:color="auto" w:fill="BEBEBE"/>
            <w:vAlign w:val="center"/>
          </w:tcPr>
          <w:p w14:paraId="2FE3B25E" w14:textId="77777777" w:rsidR="000C6C5E" w:rsidRPr="001E3C97" w:rsidRDefault="008C42BC" w:rsidP="00745C1A">
            <w:pPr>
              <w:pStyle w:val="TableParagraph"/>
              <w:keepNext/>
              <w:keepLines/>
              <w:spacing w:before="15"/>
              <w:ind w:left="-1"/>
              <w:rPr>
                <w:b/>
                <w:sz w:val="16"/>
                <w:szCs w:val="16"/>
              </w:rPr>
            </w:pPr>
            <w:r w:rsidRPr="001E3C97">
              <w:rPr>
                <w:b/>
                <w:sz w:val="16"/>
                <w:szCs w:val="16"/>
              </w:rPr>
              <w:t>Fields returned with each result XML document:</w:t>
            </w:r>
          </w:p>
        </w:tc>
      </w:tr>
      <w:tr w:rsidR="00483DBC" w:rsidRPr="001E3C97" w14:paraId="411EAA9A" w14:textId="77777777" w:rsidTr="001E3C97">
        <w:trPr>
          <w:trHeight w:hRule="exact" w:val="298"/>
          <w:jc w:val="center"/>
        </w:trPr>
        <w:tc>
          <w:tcPr>
            <w:tcW w:w="3415" w:type="dxa"/>
            <w:vAlign w:val="center"/>
          </w:tcPr>
          <w:p w14:paraId="7155124E" w14:textId="77777777" w:rsidR="00483DBC" w:rsidRPr="001E3C97" w:rsidRDefault="00483DBC" w:rsidP="00CB3B11">
            <w:pPr>
              <w:pStyle w:val="TableParagraph"/>
              <w:keepNext/>
              <w:keepLines/>
              <w:spacing w:before="15"/>
              <w:ind w:left="-1"/>
              <w:rPr>
                <w:b/>
                <w:sz w:val="16"/>
                <w:szCs w:val="16"/>
              </w:rPr>
            </w:pPr>
            <w:r w:rsidRPr="001E3C97">
              <w:rPr>
                <w:b/>
                <w:sz w:val="16"/>
                <w:szCs w:val="16"/>
              </w:rPr>
              <w:t>&lt;SubmissionResponse/&gt;</w:t>
            </w:r>
          </w:p>
        </w:tc>
        <w:tc>
          <w:tcPr>
            <w:tcW w:w="3769" w:type="dxa"/>
            <w:vAlign w:val="center"/>
          </w:tcPr>
          <w:p w14:paraId="541AFFA4" w14:textId="77777777" w:rsidR="00483DBC" w:rsidRPr="001E3C97" w:rsidRDefault="00483DBC" w:rsidP="00CB3B11">
            <w:pPr>
              <w:keepNext/>
              <w:keepLines/>
              <w:rPr>
                <w:sz w:val="16"/>
                <w:szCs w:val="16"/>
              </w:rPr>
            </w:pPr>
          </w:p>
        </w:tc>
        <w:tc>
          <w:tcPr>
            <w:tcW w:w="1800" w:type="dxa"/>
            <w:vAlign w:val="center"/>
          </w:tcPr>
          <w:p w14:paraId="2ACE22ED" w14:textId="77777777" w:rsidR="00483DBC" w:rsidRPr="001E3C97" w:rsidRDefault="00483DBC" w:rsidP="001E3C97">
            <w:pPr>
              <w:keepNext/>
              <w:keepLines/>
              <w:jc w:val="center"/>
              <w:rPr>
                <w:sz w:val="16"/>
                <w:szCs w:val="16"/>
              </w:rPr>
            </w:pPr>
          </w:p>
        </w:tc>
      </w:tr>
      <w:tr w:rsidR="00483DBC" w:rsidRPr="001E3C97" w14:paraId="53E5F8D8" w14:textId="77777777" w:rsidTr="001E3C97">
        <w:trPr>
          <w:trHeight w:hRule="exact" w:val="676"/>
          <w:jc w:val="center"/>
        </w:trPr>
        <w:tc>
          <w:tcPr>
            <w:tcW w:w="3415" w:type="dxa"/>
            <w:vAlign w:val="center"/>
          </w:tcPr>
          <w:p w14:paraId="50839AE1" w14:textId="77777777" w:rsidR="00483DBC" w:rsidRPr="001E3C97" w:rsidRDefault="00483DBC" w:rsidP="00745C1A">
            <w:pPr>
              <w:pStyle w:val="TableParagraph"/>
              <w:spacing w:before="15"/>
              <w:ind w:left="-1" w:right="8"/>
              <w:rPr>
                <w:sz w:val="16"/>
                <w:szCs w:val="16"/>
              </w:rPr>
            </w:pPr>
            <w:r w:rsidRPr="001E3C97">
              <w:rPr>
                <w:sz w:val="16"/>
                <w:szCs w:val="16"/>
              </w:rPr>
              <w:t>TransactionIdentifier (identifier returned to user from CDX after the batch submission)</w:t>
            </w:r>
          </w:p>
        </w:tc>
        <w:tc>
          <w:tcPr>
            <w:tcW w:w="3769" w:type="dxa"/>
            <w:vAlign w:val="center"/>
          </w:tcPr>
          <w:p w14:paraId="2B3A8F32" w14:textId="77777777" w:rsidR="00483DBC" w:rsidRPr="001E3C97" w:rsidRDefault="00483DBC">
            <w:pPr>
              <w:pStyle w:val="TableParagraph"/>
              <w:spacing w:before="18"/>
              <w:ind w:left="-3"/>
              <w:rPr>
                <w:sz w:val="16"/>
                <w:szCs w:val="16"/>
              </w:rPr>
            </w:pPr>
            <w:r w:rsidRPr="001E3C97">
              <w:rPr>
                <w:sz w:val="16"/>
                <w:szCs w:val="16"/>
              </w:rPr>
              <w:t>1-40 characters long</w:t>
            </w:r>
          </w:p>
        </w:tc>
        <w:tc>
          <w:tcPr>
            <w:tcW w:w="1800" w:type="dxa"/>
            <w:vAlign w:val="center"/>
          </w:tcPr>
          <w:p w14:paraId="009449F5" w14:textId="77777777" w:rsidR="00483DBC" w:rsidRPr="001E3C97" w:rsidRDefault="00483DBC" w:rsidP="001E3C97">
            <w:pPr>
              <w:pStyle w:val="TableParagraph"/>
              <w:spacing w:before="18"/>
              <w:ind w:left="-3"/>
              <w:jc w:val="center"/>
              <w:rPr>
                <w:sz w:val="16"/>
                <w:szCs w:val="16"/>
              </w:rPr>
            </w:pPr>
            <w:r w:rsidRPr="001E3C97">
              <w:rPr>
                <w:sz w:val="16"/>
                <w:szCs w:val="16"/>
              </w:rPr>
              <w:t>asdf-1234-sefa-1234</w:t>
            </w:r>
          </w:p>
        </w:tc>
      </w:tr>
      <w:tr w:rsidR="00483DBC" w:rsidRPr="001E3C97" w14:paraId="383D9834" w14:textId="77777777" w:rsidTr="001E3C97">
        <w:trPr>
          <w:trHeight w:hRule="exact" w:val="442"/>
          <w:jc w:val="center"/>
        </w:trPr>
        <w:tc>
          <w:tcPr>
            <w:tcW w:w="3415" w:type="dxa"/>
            <w:vAlign w:val="center"/>
          </w:tcPr>
          <w:p w14:paraId="38886331" w14:textId="77777777" w:rsidR="00483DBC" w:rsidRPr="001E3C97" w:rsidRDefault="00483DBC" w:rsidP="00745C1A">
            <w:pPr>
              <w:pStyle w:val="TableParagraph"/>
              <w:spacing w:before="18"/>
              <w:ind w:left="-1" w:right="8"/>
              <w:rPr>
                <w:sz w:val="16"/>
                <w:szCs w:val="16"/>
              </w:rPr>
            </w:pPr>
            <w:r w:rsidRPr="001E3C97">
              <w:rPr>
                <w:sz w:val="16"/>
                <w:szCs w:val="16"/>
              </w:rPr>
              <w:t>SubmissionDate (date of XML Submission)</w:t>
            </w:r>
          </w:p>
        </w:tc>
        <w:tc>
          <w:tcPr>
            <w:tcW w:w="3769" w:type="dxa"/>
            <w:vAlign w:val="center"/>
          </w:tcPr>
          <w:p w14:paraId="611EF68F" w14:textId="77777777" w:rsidR="00483DBC" w:rsidRPr="001E3C97" w:rsidRDefault="00483DBC">
            <w:pPr>
              <w:pStyle w:val="TableParagraph"/>
              <w:spacing w:before="20"/>
              <w:ind w:left="-3"/>
              <w:rPr>
                <w:sz w:val="16"/>
                <w:szCs w:val="16"/>
              </w:rPr>
            </w:pPr>
            <w:r w:rsidRPr="001E3C97">
              <w:rPr>
                <w:sz w:val="16"/>
                <w:szCs w:val="16"/>
              </w:rPr>
              <w:t>Date in yyyy-mm-dd format</w:t>
            </w:r>
          </w:p>
        </w:tc>
        <w:tc>
          <w:tcPr>
            <w:tcW w:w="1800" w:type="dxa"/>
            <w:vAlign w:val="center"/>
          </w:tcPr>
          <w:p w14:paraId="7BE5C182" w14:textId="77777777" w:rsidR="00483DBC" w:rsidRPr="001E3C97" w:rsidRDefault="00483DBC" w:rsidP="001E3C97">
            <w:pPr>
              <w:pStyle w:val="TableParagraph"/>
              <w:spacing w:before="20"/>
              <w:ind w:left="-3"/>
              <w:jc w:val="center"/>
              <w:rPr>
                <w:sz w:val="16"/>
                <w:szCs w:val="16"/>
              </w:rPr>
            </w:pPr>
            <w:r w:rsidRPr="001E3C97">
              <w:rPr>
                <w:sz w:val="16"/>
                <w:szCs w:val="16"/>
              </w:rPr>
              <w:t>2010-08-13</w:t>
            </w:r>
          </w:p>
        </w:tc>
      </w:tr>
      <w:tr w:rsidR="00483DBC" w:rsidRPr="001E3C97" w14:paraId="59E4121F" w14:textId="77777777" w:rsidTr="001E3C97">
        <w:trPr>
          <w:trHeight w:hRule="exact" w:val="460"/>
          <w:jc w:val="center"/>
        </w:trPr>
        <w:tc>
          <w:tcPr>
            <w:tcW w:w="3415" w:type="dxa"/>
            <w:vAlign w:val="center"/>
          </w:tcPr>
          <w:p w14:paraId="2E04E606" w14:textId="77777777" w:rsidR="00483DBC" w:rsidRPr="001E3C97" w:rsidRDefault="00483DBC" w:rsidP="00745C1A">
            <w:pPr>
              <w:pStyle w:val="TableParagraph"/>
              <w:spacing w:before="15"/>
              <w:ind w:left="-1" w:right="8"/>
              <w:rPr>
                <w:sz w:val="16"/>
                <w:szCs w:val="16"/>
              </w:rPr>
            </w:pPr>
            <w:r w:rsidRPr="001E3C97">
              <w:rPr>
                <w:sz w:val="16"/>
                <w:szCs w:val="16"/>
              </w:rPr>
              <w:t>ProcessedDate (date the batch was processed)</w:t>
            </w:r>
          </w:p>
        </w:tc>
        <w:tc>
          <w:tcPr>
            <w:tcW w:w="3769" w:type="dxa"/>
            <w:vAlign w:val="center"/>
          </w:tcPr>
          <w:p w14:paraId="4F3C3524"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3CF7C65" w14:textId="77777777" w:rsidR="00483DBC" w:rsidRPr="001E3C97" w:rsidRDefault="00483DBC" w:rsidP="001E3C97">
            <w:pPr>
              <w:pStyle w:val="TableParagraph"/>
              <w:spacing w:before="18"/>
              <w:ind w:left="-3"/>
              <w:jc w:val="center"/>
              <w:rPr>
                <w:sz w:val="16"/>
                <w:szCs w:val="16"/>
              </w:rPr>
            </w:pPr>
            <w:r w:rsidRPr="001E3C97">
              <w:rPr>
                <w:sz w:val="16"/>
                <w:szCs w:val="16"/>
              </w:rPr>
              <w:t>2010-08-13</w:t>
            </w:r>
          </w:p>
        </w:tc>
      </w:tr>
      <w:tr w:rsidR="000C6C5E" w:rsidRPr="001E3C97" w14:paraId="6CD899A8" w14:textId="77777777" w:rsidTr="001E3C97">
        <w:trPr>
          <w:trHeight w:hRule="exact" w:val="298"/>
          <w:jc w:val="center"/>
        </w:trPr>
        <w:tc>
          <w:tcPr>
            <w:tcW w:w="8984" w:type="dxa"/>
            <w:gridSpan w:val="3"/>
            <w:shd w:val="clear" w:color="auto" w:fill="BEBEBE"/>
            <w:vAlign w:val="center"/>
          </w:tcPr>
          <w:p w14:paraId="1D980A87" w14:textId="77777777" w:rsidR="000C6C5E" w:rsidRPr="001E3C97" w:rsidRDefault="008C42BC">
            <w:pPr>
              <w:pStyle w:val="TableParagraph"/>
              <w:spacing w:before="15"/>
              <w:ind w:left="-1"/>
              <w:rPr>
                <w:b/>
                <w:sz w:val="16"/>
                <w:szCs w:val="16"/>
              </w:rPr>
            </w:pPr>
            <w:r w:rsidRPr="001E3C97">
              <w:rPr>
                <w:b/>
                <w:sz w:val="16"/>
                <w:szCs w:val="16"/>
              </w:rPr>
              <w:t>Fields returned for each User ID submitted:</w:t>
            </w:r>
          </w:p>
        </w:tc>
      </w:tr>
      <w:tr w:rsidR="00483DBC" w:rsidRPr="001E3C97" w14:paraId="2C1D4EB9" w14:textId="77777777" w:rsidTr="001E3C97">
        <w:trPr>
          <w:trHeight w:hRule="exact" w:val="298"/>
          <w:jc w:val="center"/>
        </w:trPr>
        <w:tc>
          <w:tcPr>
            <w:tcW w:w="3415" w:type="dxa"/>
            <w:vAlign w:val="center"/>
          </w:tcPr>
          <w:p w14:paraId="4C8BC036" w14:textId="77777777" w:rsidR="00483DBC" w:rsidRPr="001E3C97" w:rsidRDefault="00483DBC">
            <w:pPr>
              <w:pStyle w:val="TableParagraph"/>
              <w:spacing w:before="15"/>
              <w:ind w:left="-1"/>
              <w:rPr>
                <w:b/>
                <w:sz w:val="16"/>
                <w:szCs w:val="16"/>
              </w:rPr>
            </w:pPr>
            <w:r w:rsidRPr="001E3C97">
              <w:rPr>
                <w:b/>
                <w:sz w:val="16"/>
                <w:szCs w:val="16"/>
              </w:rPr>
              <w:t>&lt;SubmittingParty/&gt;</w:t>
            </w:r>
          </w:p>
        </w:tc>
        <w:tc>
          <w:tcPr>
            <w:tcW w:w="3769" w:type="dxa"/>
            <w:vAlign w:val="center"/>
          </w:tcPr>
          <w:p w14:paraId="134D2EF0" w14:textId="77777777" w:rsidR="00483DBC" w:rsidRPr="001E3C97" w:rsidRDefault="00483DBC">
            <w:pPr>
              <w:rPr>
                <w:sz w:val="16"/>
                <w:szCs w:val="16"/>
              </w:rPr>
            </w:pPr>
          </w:p>
        </w:tc>
        <w:tc>
          <w:tcPr>
            <w:tcW w:w="1800" w:type="dxa"/>
            <w:vAlign w:val="center"/>
          </w:tcPr>
          <w:p w14:paraId="130E714D" w14:textId="77777777" w:rsidR="00483DBC" w:rsidRPr="001E3C97" w:rsidRDefault="00483DBC" w:rsidP="001E3C97">
            <w:pPr>
              <w:jc w:val="center"/>
              <w:rPr>
                <w:sz w:val="16"/>
                <w:szCs w:val="16"/>
              </w:rPr>
            </w:pPr>
          </w:p>
        </w:tc>
      </w:tr>
      <w:tr w:rsidR="00483DBC" w:rsidRPr="001E3C97" w14:paraId="75699093" w14:textId="77777777" w:rsidTr="001E3C97">
        <w:trPr>
          <w:trHeight w:hRule="exact" w:val="667"/>
          <w:jc w:val="center"/>
        </w:trPr>
        <w:tc>
          <w:tcPr>
            <w:tcW w:w="3415" w:type="dxa"/>
            <w:vAlign w:val="center"/>
          </w:tcPr>
          <w:p w14:paraId="7B61C813" w14:textId="77777777" w:rsidR="00483DBC" w:rsidRPr="001E3C97" w:rsidRDefault="00483DBC">
            <w:pPr>
              <w:pStyle w:val="TableParagraph"/>
              <w:spacing w:before="18"/>
              <w:ind w:left="-1"/>
              <w:rPr>
                <w:sz w:val="16"/>
                <w:szCs w:val="16"/>
              </w:rPr>
            </w:pPr>
            <w:r w:rsidRPr="001E3C97">
              <w:rPr>
                <w:sz w:val="16"/>
                <w:szCs w:val="16"/>
              </w:rPr>
              <w:t>UserID</w:t>
            </w:r>
          </w:p>
        </w:tc>
        <w:tc>
          <w:tcPr>
            <w:tcW w:w="3769" w:type="dxa"/>
            <w:vAlign w:val="center"/>
          </w:tcPr>
          <w:p w14:paraId="36E80F6F" w14:textId="6F2839AF" w:rsidR="00483DBC" w:rsidRPr="001E3C97" w:rsidRDefault="00483DBC" w:rsidP="00745C1A">
            <w:pPr>
              <w:pStyle w:val="TableParagraph"/>
              <w:spacing w:before="15"/>
              <w:ind w:left="-3"/>
              <w:rPr>
                <w:sz w:val="16"/>
                <w:szCs w:val="16"/>
              </w:rPr>
            </w:pPr>
            <w:r w:rsidRPr="001E3C97">
              <w:rPr>
                <w:sz w:val="16"/>
                <w:szCs w:val="16"/>
              </w:rPr>
              <w:t>3-30 characters long. This is the same as the ICIS ID provided in the XML submission file’s &lt;ID&gt; tag.</w:t>
            </w:r>
          </w:p>
        </w:tc>
        <w:tc>
          <w:tcPr>
            <w:tcW w:w="1800" w:type="dxa"/>
            <w:vAlign w:val="center"/>
          </w:tcPr>
          <w:p w14:paraId="7FA4EEC9"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0C6C5E" w:rsidRPr="001E3C97" w14:paraId="3662065A" w14:textId="77777777" w:rsidTr="001E3C97">
        <w:trPr>
          <w:trHeight w:hRule="exact" w:val="298"/>
          <w:jc w:val="center"/>
        </w:trPr>
        <w:tc>
          <w:tcPr>
            <w:tcW w:w="8984" w:type="dxa"/>
            <w:gridSpan w:val="3"/>
            <w:shd w:val="clear" w:color="auto" w:fill="BEBEBE"/>
            <w:vAlign w:val="center"/>
          </w:tcPr>
          <w:p w14:paraId="6DDC4578" w14:textId="77777777" w:rsidR="000C6C5E" w:rsidRPr="001E3C97" w:rsidRDefault="008C42BC">
            <w:pPr>
              <w:pStyle w:val="TableParagraph"/>
              <w:spacing w:before="15"/>
              <w:ind w:left="-1"/>
              <w:rPr>
                <w:b/>
                <w:sz w:val="16"/>
                <w:szCs w:val="16"/>
              </w:rPr>
            </w:pPr>
            <w:r w:rsidRPr="001E3C97">
              <w:rPr>
                <w:b/>
                <w:sz w:val="16"/>
                <w:szCs w:val="16"/>
              </w:rPr>
              <w:t>Fields returned for each Submission Type submitted:</w:t>
            </w:r>
          </w:p>
        </w:tc>
      </w:tr>
      <w:tr w:rsidR="00483DBC" w:rsidRPr="001E3C97" w14:paraId="6A75FB6D" w14:textId="77777777" w:rsidTr="001E3C97">
        <w:trPr>
          <w:trHeight w:hRule="exact" w:val="298"/>
          <w:jc w:val="center"/>
        </w:trPr>
        <w:tc>
          <w:tcPr>
            <w:tcW w:w="3415" w:type="dxa"/>
            <w:vAlign w:val="center"/>
          </w:tcPr>
          <w:p w14:paraId="699A8AFA" w14:textId="77777777" w:rsidR="00483DBC" w:rsidRPr="001E3C97" w:rsidRDefault="00483DBC">
            <w:pPr>
              <w:pStyle w:val="TableParagraph"/>
              <w:spacing w:before="15"/>
              <w:ind w:left="-1"/>
              <w:rPr>
                <w:b/>
                <w:sz w:val="16"/>
                <w:szCs w:val="16"/>
              </w:rPr>
            </w:pPr>
            <w:r w:rsidRPr="001E3C97">
              <w:rPr>
                <w:b/>
                <w:sz w:val="16"/>
                <w:szCs w:val="16"/>
              </w:rPr>
              <w:t>&lt;SubmissionType/&gt;</w:t>
            </w:r>
          </w:p>
        </w:tc>
        <w:tc>
          <w:tcPr>
            <w:tcW w:w="3769" w:type="dxa"/>
            <w:vAlign w:val="center"/>
          </w:tcPr>
          <w:p w14:paraId="6EDE5409" w14:textId="77777777" w:rsidR="00483DBC" w:rsidRPr="001E3C97" w:rsidRDefault="00483DBC">
            <w:pPr>
              <w:rPr>
                <w:sz w:val="16"/>
                <w:szCs w:val="16"/>
              </w:rPr>
            </w:pPr>
          </w:p>
        </w:tc>
        <w:tc>
          <w:tcPr>
            <w:tcW w:w="1800" w:type="dxa"/>
            <w:vAlign w:val="center"/>
          </w:tcPr>
          <w:p w14:paraId="624ACBB6" w14:textId="77777777" w:rsidR="00483DBC" w:rsidRPr="001E3C97" w:rsidRDefault="00483DBC" w:rsidP="001E3C97">
            <w:pPr>
              <w:jc w:val="center"/>
              <w:rPr>
                <w:sz w:val="16"/>
                <w:szCs w:val="16"/>
              </w:rPr>
            </w:pPr>
          </w:p>
        </w:tc>
      </w:tr>
      <w:tr w:rsidR="00483DBC" w:rsidRPr="001E3C97" w14:paraId="575BC2BA" w14:textId="77777777" w:rsidTr="001E3C97">
        <w:trPr>
          <w:trHeight w:hRule="exact" w:val="964"/>
          <w:jc w:val="center"/>
        </w:trPr>
        <w:tc>
          <w:tcPr>
            <w:tcW w:w="3415" w:type="dxa"/>
            <w:vAlign w:val="center"/>
          </w:tcPr>
          <w:p w14:paraId="2E5CCFAF" w14:textId="77777777" w:rsidR="00483DBC" w:rsidRPr="001E3C97" w:rsidRDefault="00483DBC">
            <w:pPr>
              <w:pStyle w:val="TableParagraph"/>
              <w:spacing w:before="18"/>
              <w:ind w:left="-1"/>
              <w:rPr>
                <w:sz w:val="16"/>
                <w:szCs w:val="16"/>
              </w:rPr>
            </w:pPr>
            <w:r w:rsidRPr="001E3C97">
              <w:rPr>
                <w:sz w:val="16"/>
                <w:szCs w:val="16"/>
              </w:rPr>
              <w:t>SubmissionTypeName</w:t>
            </w:r>
          </w:p>
        </w:tc>
        <w:tc>
          <w:tcPr>
            <w:tcW w:w="3769" w:type="dxa"/>
            <w:vAlign w:val="center"/>
          </w:tcPr>
          <w:p w14:paraId="7C147629" w14:textId="7A0925C5" w:rsidR="00483DBC" w:rsidRPr="001E3C97" w:rsidRDefault="00483DBC" w:rsidP="00891F6A">
            <w:pPr>
              <w:pStyle w:val="TableParagraph"/>
              <w:numPr>
                <w:ilvl w:val="0"/>
                <w:numId w:val="298"/>
              </w:numPr>
              <w:spacing w:before="18" w:line="266" w:lineRule="auto"/>
              <w:ind w:left="360" w:right="12"/>
              <w:rPr>
                <w:sz w:val="16"/>
                <w:szCs w:val="16"/>
              </w:rPr>
            </w:pPr>
            <w:r w:rsidRPr="001E3C97">
              <w:rPr>
                <w:sz w:val="16"/>
                <w:szCs w:val="16"/>
              </w:rPr>
              <w:t>1-50 characters long, where choices are</w:t>
            </w:r>
            <w:r w:rsidR="00357CCA" w:rsidRPr="001E3C97">
              <w:rPr>
                <w:sz w:val="16"/>
                <w:szCs w:val="16"/>
              </w:rPr>
              <w:t xml:space="preserve"> listed in </w:t>
            </w:r>
            <w:hyperlink r:id="rId153" w:history="1">
              <w:r w:rsidR="00357CCA" w:rsidRPr="001E3C97">
                <w:rPr>
                  <w:rStyle w:val="Hyperlink"/>
                  <w:sz w:val="16"/>
                  <w:szCs w:val="16"/>
                </w:rPr>
                <w:t>ICIS Data Submission (NPDES) Payloads and Processing Order</w:t>
              </w:r>
            </w:hyperlink>
          </w:p>
        </w:tc>
        <w:tc>
          <w:tcPr>
            <w:tcW w:w="1800" w:type="dxa"/>
            <w:vAlign w:val="center"/>
          </w:tcPr>
          <w:p w14:paraId="3805F383" w14:textId="77777777" w:rsidR="00483DBC" w:rsidRPr="001E3C97" w:rsidRDefault="00483DBC" w:rsidP="001E3C97">
            <w:pPr>
              <w:pStyle w:val="TableParagraph"/>
              <w:spacing w:before="18"/>
              <w:ind w:left="-3"/>
              <w:jc w:val="center"/>
              <w:rPr>
                <w:sz w:val="16"/>
                <w:szCs w:val="16"/>
              </w:rPr>
            </w:pPr>
            <w:r w:rsidRPr="001E3C97">
              <w:rPr>
                <w:sz w:val="16"/>
                <w:szCs w:val="16"/>
              </w:rPr>
              <w:t>Basic Permit</w:t>
            </w:r>
          </w:p>
        </w:tc>
      </w:tr>
      <w:tr w:rsidR="000C6C5E" w:rsidRPr="001E3C97" w14:paraId="1A9712CE" w14:textId="77777777" w:rsidTr="001E3C97">
        <w:trPr>
          <w:trHeight w:hRule="exact" w:val="541"/>
          <w:jc w:val="center"/>
        </w:trPr>
        <w:tc>
          <w:tcPr>
            <w:tcW w:w="8984" w:type="dxa"/>
            <w:gridSpan w:val="3"/>
            <w:shd w:val="clear" w:color="auto" w:fill="C0C0C0"/>
            <w:vAlign w:val="center"/>
          </w:tcPr>
          <w:p w14:paraId="764A471D" w14:textId="77777777" w:rsidR="000C6C5E" w:rsidRPr="001E3C97" w:rsidRDefault="008C42BC">
            <w:pPr>
              <w:pStyle w:val="TableParagraph"/>
              <w:spacing w:before="13"/>
              <w:ind w:left="-1"/>
              <w:rPr>
                <w:b/>
                <w:sz w:val="16"/>
                <w:szCs w:val="16"/>
              </w:rPr>
            </w:pPr>
            <w:r w:rsidRPr="001E3C97">
              <w:rPr>
                <w:b/>
                <w:sz w:val="16"/>
                <w:szCs w:val="16"/>
              </w:rPr>
              <w:t>Fields returned when a Basic Permit, General Permit Covered Facility, Master General Permit, Permit Component, Permit Reissuance or Unpermitted Facility transaction is accepted:</w:t>
            </w:r>
          </w:p>
        </w:tc>
      </w:tr>
      <w:tr w:rsidR="00483DBC" w:rsidRPr="001E3C97" w14:paraId="5D569D7D" w14:textId="77777777" w:rsidTr="001E3C97">
        <w:trPr>
          <w:trHeight w:hRule="exact" w:val="298"/>
          <w:jc w:val="center"/>
        </w:trPr>
        <w:tc>
          <w:tcPr>
            <w:tcW w:w="3415" w:type="dxa"/>
            <w:vAlign w:val="center"/>
          </w:tcPr>
          <w:p w14:paraId="30B938A3"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44BB325B" w14:textId="77777777" w:rsidR="00483DBC" w:rsidRPr="001E3C97" w:rsidRDefault="00483DBC">
            <w:pPr>
              <w:rPr>
                <w:sz w:val="16"/>
                <w:szCs w:val="16"/>
              </w:rPr>
            </w:pPr>
          </w:p>
        </w:tc>
        <w:tc>
          <w:tcPr>
            <w:tcW w:w="1800" w:type="dxa"/>
            <w:vAlign w:val="center"/>
          </w:tcPr>
          <w:p w14:paraId="5C87B5CF" w14:textId="77777777" w:rsidR="00483DBC" w:rsidRPr="001E3C97" w:rsidRDefault="00483DBC" w:rsidP="001E3C97">
            <w:pPr>
              <w:jc w:val="center"/>
              <w:rPr>
                <w:sz w:val="16"/>
                <w:szCs w:val="16"/>
              </w:rPr>
            </w:pPr>
          </w:p>
        </w:tc>
      </w:tr>
      <w:tr w:rsidR="00483DBC" w:rsidRPr="001E3C97" w14:paraId="174C9372" w14:textId="77777777" w:rsidTr="001E3C97">
        <w:trPr>
          <w:trHeight w:hRule="exact" w:val="298"/>
          <w:jc w:val="center"/>
        </w:trPr>
        <w:tc>
          <w:tcPr>
            <w:tcW w:w="3415" w:type="dxa"/>
            <w:vAlign w:val="center"/>
          </w:tcPr>
          <w:p w14:paraId="5EE4B5B3" w14:textId="77777777" w:rsidR="00483DBC" w:rsidRPr="001E3C97" w:rsidRDefault="00483DBC">
            <w:pPr>
              <w:pStyle w:val="TableParagraph"/>
              <w:spacing w:before="16"/>
              <w:ind w:left="-1"/>
              <w:rPr>
                <w:b/>
                <w:sz w:val="16"/>
                <w:szCs w:val="16"/>
              </w:rPr>
            </w:pPr>
            <w:r w:rsidRPr="001E3C97">
              <w:rPr>
                <w:b/>
                <w:sz w:val="16"/>
                <w:szCs w:val="16"/>
              </w:rPr>
              <w:t>&lt;PermitRecordIdentifier/&gt;</w:t>
            </w:r>
          </w:p>
        </w:tc>
        <w:tc>
          <w:tcPr>
            <w:tcW w:w="3769" w:type="dxa"/>
            <w:vAlign w:val="center"/>
          </w:tcPr>
          <w:p w14:paraId="460184E7" w14:textId="77777777" w:rsidR="00483DBC" w:rsidRPr="001E3C97" w:rsidRDefault="00483DBC">
            <w:pPr>
              <w:rPr>
                <w:sz w:val="16"/>
                <w:szCs w:val="16"/>
              </w:rPr>
            </w:pPr>
          </w:p>
        </w:tc>
        <w:tc>
          <w:tcPr>
            <w:tcW w:w="1800" w:type="dxa"/>
            <w:vAlign w:val="center"/>
          </w:tcPr>
          <w:p w14:paraId="43546251" w14:textId="77777777" w:rsidR="00483DBC" w:rsidRPr="001E3C97" w:rsidRDefault="00483DBC" w:rsidP="001E3C97">
            <w:pPr>
              <w:jc w:val="center"/>
              <w:rPr>
                <w:sz w:val="16"/>
                <w:szCs w:val="16"/>
              </w:rPr>
            </w:pPr>
          </w:p>
        </w:tc>
      </w:tr>
      <w:tr w:rsidR="00483DBC" w:rsidRPr="001E3C97" w14:paraId="32BF6E83" w14:textId="77777777" w:rsidTr="001E3C97">
        <w:trPr>
          <w:trHeight w:hRule="exact" w:val="298"/>
          <w:jc w:val="center"/>
        </w:trPr>
        <w:tc>
          <w:tcPr>
            <w:tcW w:w="3415" w:type="dxa"/>
            <w:vAlign w:val="center"/>
          </w:tcPr>
          <w:p w14:paraId="6FC143F8"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5B155B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F330124" w14:textId="77777777" w:rsidR="00483DBC" w:rsidRPr="001E3C97" w:rsidRDefault="00483DBC" w:rsidP="001E3C97">
            <w:pPr>
              <w:pStyle w:val="TableParagraph"/>
              <w:spacing w:before="18"/>
              <w:ind w:left="-3"/>
              <w:jc w:val="center"/>
              <w:rPr>
                <w:sz w:val="16"/>
                <w:szCs w:val="16"/>
              </w:rPr>
            </w:pPr>
            <w:r w:rsidRPr="001E3C97">
              <w:rPr>
                <w:sz w:val="16"/>
                <w:szCs w:val="16"/>
              </w:rPr>
              <w:t>AA00789012</w:t>
            </w:r>
          </w:p>
        </w:tc>
      </w:tr>
      <w:tr w:rsidR="00483DBC" w:rsidRPr="001E3C97" w14:paraId="402DEA27" w14:textId="77777777" w:rsidTr="001E3C97">
        <w:trPr>
          <w:trHeight w:hRule="exact" w:val="757"/>
          <w:jc w:val="center"/>
        </w:trPr>
        <w:tc>
          <w:tcPr>
            <w:tcW w:w="3415" w:type="dxa"/>
            <w:vAlign w:val="center"/>
          </w:tcPr>
          <w:p w14:paraId="74FF6669"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3DC60464"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0A334CF"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CDDC86" w14:textId="77777777" w:rsidTr="001E3C97">
        <w:trPr>
          <w:trHeight w:hRule="exact" w:val="298"/>
          <w:jc w:val="center"/>
        </w:trPr>
        <w:tc>
          <w:tcPr>
            <w:tcW w:w="8984" w:type="dxa"/>
            <w:gridSpan w:val="3"/>
            <w:shd w:val="clear" w:color="auto" w:fill="C0C0C0"/>
            <w:vAlign w:val="center"/>
          </w:tcPr>
          <w:p w14:paraId="3C7CA4DF" w14:textId="77777777" w:rsidR="000C6C5E" w:rsidRPr="001E3C97" w:rsidRDefault="008C42BC">
            <w:pPr>
              <w:pStyle w:val="TableParagraph"/>
              <w:spacing w:before="15"/>
              <w:ind w:left="-1"/>
              <w:rPr>
                <w:b/>
                <w:sz w:val="16"/>
                <w:szCs w:val="16"/>
              </w:rPr>
            </w:pPr>
            <w:r w:rsidRPr="001E3C97">
              <w:rPr>
                <w:b/>
                <w:sz w:val="16"/>
                <w:szCs w:val="16"/>
              </w:rPr>
              <w:t>Fields returned when a Discharge Monitoring Report transaction is accepted:</w:t>
            </w:r>
          </w:p>
        </w:tc>
      </w:tr>
      <w:tr w:rsidR="00483DBC" w:rsidRPr="001E3C97" w14:paraId="64EC9D3D" w14:textId="77777777" w:rsidTr="001E3C97">
        <w:trPr>
          <w:trHeight w:hRule="exact" w:val="300"/>
          <w:jc w:val="center"/>
        </w:trPr>
        <w:tc>
          <w:tcPr>
            <w:tcW w:w="3415" w:type="dxa"/>
            <w:vAlign w:val="center"/>
          </w:tcPr>
          <w:p w14:paraId="3891CE88"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24E621CC" w14:textId="77777777" w:rsidR="00483DBC" w:rsidRPr="001E3C97" w:rsidRDefault="00483DBC">
            <w:pPr>
              <w:rPr>
                <w:sz w:val="16"/>
                <w:szCs w:val="16"/>
              </w:rPr>
            </w:pPr>
          </w:p>
        </w:tc>
        <w:tc>
          <w:tcPr>
            <w:tcW w:w="1800" w:type="dxa"/>
            <w:vAlign w:val="center"/>
          </w:tcPr>
          <w:p w14:paraId="2BAB47C2" w14:textId="77777777" w:rsidR="00483DBC" w:rsidRPr="001E3C97" w:rsidRDefault="00483DBC" w:rsidP="001E3C97">
            <w:pPr>
              <w:jc w:val="center"/>
              <w:rPr>
                <w:sz w:val="16"/>
                <w:szCs w:val="16"/>
              </w:rPr>
            </w:pPr>
          </w:p>
        </w:tc>
      </w:tr>
      <w:tr w:rsidR="00483DBC" w:rsidRPr="001E3C97" w14:paraId="622C338D" w14:textId="77777777" w:rsidTr="001E3C97">
        <w:trPr>
          <w:trHeight w:hRule="exact" w:val="487"/>
          <w:jc w:val="center"/>
        </w:trPr>
        <w:tc>
          <w:tcPr>
            <w:tcW w:w="3415" w:type="dxa"/>
            <w:vAlign w:val="center"/>
          </w:tcPr>
          <w:p w14:paraId="64591D1A" w14:textId="77777777" w:rsidR="00483DBC" w:rsidRPr="001E3C97" w:rsidRDefault="00483DBC">
            <w:pPr>
              <w:pStyle w:val="TableParagraph"/>
              <w:spacing w:before="15"/>
              <w:ind w:left="-1"/>
              <w:rPr>
                <w:b/>
                <w:sz w:val="16"/>
                <w:szCs w:val="16"/>
              </w:rPr>
            </w:pPr>
            <w:r w:rsidRPr="001E3C97">
              <w:rPr>
                <w:b/>
                <w:sz w:val="16"/>
                <w:szCs w:val="16"/>
              </w:rPr>
              <w:t>&lt;DischargeMonitoringReportIdentifier/&gt;</w:t>
            </w:r>
          </w:p>
        </w:tc>
        <w:tc>
          <w:tcPr>
            <w:tcW w:w="3769" w:type="dxa"/>
            <w:vAlign w:val="center"/>
          </w:tcPr>
          <w:p w14:paraId="260A119F" w14:textId="77777777" w:rsidR="00483DBC" w:rsidRPr="001E3C97" w:rsidRDefault="00483DBC">
            <w:pPr>
              <w:rPr>
                <w:sz w:val="16"/>
                <w:szCs w:val="16"/>
              </w:rPr>
            </w:pPr>
          </w:p>
        </w:tc>
        <w:tc>
          <w:tcPr>
            <w:tcW w:w="1800" w:type="dxa"/>
            <w:vAlign w:val="center"/>
          </w:tcPr>
          <w:p w14:paraId="6B52CA6A" w14:textId="77777777" w:rsidR="00483DBC" w:rsidRPr="001E3C97" w:rsidRDefault="00483DBC" w:rsidP="001E3C97">
            <w:pPr>
              <w:jc w:val="center"/>
              <w:rPr>
                <w:sz w:val="16"/>
                <w:szCs w:val="16"/>
              </w:rPr>
            </w:pPr>
          </w:p>
        </w:tc>
      </w:tr>
      <w:tr w:rsidR="00483DBC" w:rsidRPr="001E3C97" w14:paraId="76490EA8" w14:textId="77777777" w:rsidTr="001E3C97">
        <w:trPr>
          <w:trHeight w:hRule="exact" w:val="298"/>
          <w:jc w:val="center"/>
        </w:trPr>
        <w:tc>
          <w:tcPr>
            <w:tcW w:w="3415" w:type="dxa"/>
            <w:vAlign w:val="center"/>
          </w:tcPr>
          <w:p w14:paraId="54C2898E"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A03D880"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0959A31"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D96BCC6" w14:textId="77777777" w:rsidTr="001E3C97">
        <w:trPr>
          <w:trHeight w:hRule="exact" w:val="298"/>
          <w:jc w:val="center"/>
        </w:trPr>
        <w:tc>
          <w:tcPr>
            <w:tcW w:w="3415" w:type="dxa"/>
            <w:vAlign w:val="center"/>
          </w:tcPr>
          <w:p w14:paraId="6114FA63"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4E77B3E7"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613D73F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8F2D2E5" w14:textId="77777777" w:rsidTr="001E3C97">
        <w:trPr>
          <w:trHeight w:hRule="exact" w:val="451"/>
          <w:jc w:val="center"/>
        </w:trPr>
        <w:tc>
          <w:tcPr>
            <w:tcW w:w="3415" w:type="dxa"/>
            <w:vAlign w:val="center"/>
          </w:tcPr>
          <w:p w14:paraId="6AD4BCF0" w14:textId="77777777" w:rsidR="00483DBC" w:rsidRPr="001E3C97" w:rsidRDefault="00483DBC" w:rsidP="00B03110">
            <w:pPr>
              <w:pStyle w:val="TableParagraph"/>
              <w:spacing w:before="20"/>
              <w:rPr>
                <w:sz w:val="16"/>
                <w:szCs w:val="16"/>
              </w:rPr>
            </w:pPr>
            <w:r w:rsidRPr="001E3C97">
              <w:rPr>
                <w:sz w:val="16"/>
                <w:szCs w:val="16"/>
              </w:rPr>
              <w:t>LimitSetDesignator</w:t>
            </w:r>
          </w:p>
        </w:tc>
        <w:tc>
          <w:tcPr>
            <w:tcW w:w="3769" w:type="dxa"/>
            <w:vAlign w:val="center"/>
          </w:tcPr>
          <w:p w14:paraId="704FB3F1" w14:textId="77777777" w:rsidR="00483DBC" w:rsidRPr="001E3C97" w:rsidRDefault="00483DBC">
            <w:pPr>
              <w:pStyle w:val="TableParagraph"/>
              <w:spacing w:before="20"/>
              <w:ind w:left="-3"/>
              <w:rPr>
                <w:sz w:val="16"/>
                <w:szCs w:val="16"/>
              </w:rPr>
            </w:pPr>
            <w:r w:rsidRPr="001E3C97">
              <w:rPr>
                <w:sz w:val="16"/>
                <w:szCs w:val="16"/>
              </w:rPr>
              <w:t>1-2 characters long</w:t>
            </w:r>
          </w:p>
        </w:tc>
        <w:tc>
          <w:tcPr>
            <w:tcW w:w="1800" w:type="dxa"/>
            <w:vAlign w:val="center"/>
          </w:tcPr>
          <w:p w14:paraId="3CB72427" w14:textId="77777777" w:rsidR="00483DBC" w:rsidRPr="001E3C97" w:rsidRDefault="00483DBC" w:rsidP="001E3C97">
            <w:pPr>
              <w:pStyle w:val="TableParagraph"/>
              <w:spacing w:before="20"/>
              <w:ind w:left="-3"/>
              <w:jc w:val="center"/>
              <w:rPr>
                <w:sz w:val="16"/>
                <w:szCs w:val="16"/>
              </w:rPr>
            </w:pPr>
            <w:r w:rsidRPr="001E3C97">
              <w:rPr>
                <w:sz w:val="16"/>
                <w:szCs w:val="16"/>
              </w:rPr>
              <w:t>A</w:t>
            </w:r>
          </w:p>
        </w:tc>
      </w:tr>
      <w:tr w:rsidR="00483DBC" w:rsidRPr="001E3C97" w14:paraId="29DE1AA8" w14:textId="77777777" w:rsidTr="001E3C97">
        <w:trPr>
          <w:trHeight w:hRule="exact" w:val="415"/>
          <w:jc w:val="center"/>
        </w:trPr>
        <w:tc>
          <w:tcPr>
            <w:tcW w:w="3415" w:type="dxa"/>
            <w:vAlign w:val="center"/>
          </w:tcPr>
          <w:p w14:paraId="76917627" w14:textId="77777777" w:rsidR="00483DBC" w:rsidRPr="001E3C97" w:rsidRDefault="00483DBC" w:rsidP="00B03110">
            <w:pPr>
              <w:pStyle w:val="TableParagraph"/>
              <w:spacing w:before="18"/>
              <w:rPr>
                <w:sz w:val="16"/>
                <w:szCs w:val="16"/>
              </w:rPr>
            </w:pPr>
            <w:r w:rsidRPr="001E3C97">
              <w:rPr>
                <w:sz w:val="16"/>
                <w:szCs w:val="16"/>
              </w:rPr>
              <w:t>MonitoringPeriodEndDate</w:t>
            </w:r>
          </w:p>
        </w:tc>
        <w:tc>
          <w:tcPr>
            <w:tcW w:w="3769" w:type="dxa"/>
            <w:vAlign w:val="center"/>
          </w:tcPr>
          <w:p w14:paraId="40888C97"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18657AB"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6AE9E1B5" w14:textId="77777777" w:rsidTr="001E3C97">
        <w:trPr>
          <w:trHeight w:hRule="exact" w:val="784"/>
          <w:jc w:val="center"/>
        </w:trPr>
        <w:tc>
          <w:tcPr>
            <w:tcW w:w="3415" w:type="dxa"/>
            <w:vAlign w:val="center"/>
          </w:tcPr>
          <w:p w14:paraId="48B16936"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14DA3D0"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4A92559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98D8FC8" w14:textId="77777777" w:rsidTr="001E3C97">
        <w:trPr>
          <w:trHeight w:hRule="exact" w:val="298"/>
          <w:jc w:val="center"/>
        </w:trPr>
        <w:tc>
          <w:tcPr>
            <w:tcW w:w="8984" w:type="dxa"/>
            <w:gridSpan w:val="3"/>
            <w:shd w:val="clear" w:color="auto" w:fill="C0C0C0"/>
            <w:vAlign w:val="center"/>
          </w:tcPr>
          <w:p w14:paraId="2984DFE1" w14:textId="77777777" w:rsidR="000C6C5E" w:rsidRPr="001E3C97" w:rsidRDefault="008C42BC">
            <w:pPr>
              <w:pStyle w:val="TableParagraph"/>
              <w:spacing w:before="15"/>
              <w:ind w:left="-1"/>
              <w:rPr>
                <w:b/>
                <w:sz w:val="16"/>
                <w:szCs w:val="16"/>
              </w:rPr>
            </w:pPr>
            <w:r w:rsidRPr="001E3C97">
              <w:rPr>
                <w:b/>
                <w:sz w:val="16"/>
                <w:szCs w:val="16"/>
              </w:rPr>
              <w:lastRenderedPageBreak/>
              <w:t>Fields returned when a Limit Set transaction is accepted:</w:t>
            </w:r>
          </w:p>
        </w:tc>
      </w:tr>
      <w:tr w:rsidR="00483DBC" w:rsidRPr="001E3C97" w14:paraId="73D8E1E5" w14:textId="77777777" w:rsidTr="001E3C97">
        <w:trPr>
          <w:trHeight w:hRule="exact" w:val="298"/>
          <w:jc w:val="center"/>
        </w:trPr>
        <w:tc>
          <w:tcPr>
            <w:tcW w:w="3415" w:type="dxa"/>
            <w:vAlign w:val="center"/>
          </w:tcPr>
          <w:p w14:paraId="76D1CBB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4ECB597" w14:textId="77777777" w:rsidR="00483DBC" w:rsidRPr="001E3C97" w:rsidRDefault="00483DBC">
            <w:pPr>
              <w:rPr>
                <w:sz w:val="16"/>
                <w:szCs w:val="16"/>
              </w:rPr>
            </w:pPr>
          </w:p>
        </w:tc>
        <w:tc>
          <w:tcPr>
            <w:tcW w:w="1800" w:type="dxa"/>
            <w:vAlign w:val="center"/>
          </w:tcPr>
          <w:p w14:paraId="57FF2FC8" w14:textId="77777777" w:rsidR="00483DBC" w:rsidRPr="001E3C97" w:rsidRDefault="00483DBC" w:rsidP="001E3C97">
            <w:pPr>
              <w:jc w:val="center"/>
              <w:rPr>
                <w:sz w:val="16"/>
                <w:szCs w:val="16"/>
              </w:rPr>
            </w:pPr>
          </w:p>
        </w:tc>
      </w:tr>
      <w:tr w:rsidR="00483DBC" w:rsidRPr="001E3C97" w14:paraId="14758438" w14:textId="77777777" w:rsidTr="001E3C97">
        <w:trPr>
          <w:trHeight w:hRule="exact" w:val="298"/>
          <w:jc w:val="center"/>
        </w:trPr>
        <w:tc>
          <w:tcPr>
            <w:tcW w:w="3415" w:type="dxa"/>
            <w:vAlign w:val="center"/>
          </w:tcPr>
          <w:p w14:paraId="625F1104" w14:textId="77777777" w:rsidR="00483DBC" w:rsidRPr="001E3C97" w:rsidRDefault="00483DBC">
            <w:pPr>
              <w:pStyle w:val="TableParagraph"/>
              <w:spacing w:before="15"/>
              <w:ind w:left="-1"/>
              <w:rPr>
                <w:b/>
                <w:sz w:val="16"/>
                <w:szCs w:val="16"/>
              </w:rPr>
            </w:pPr>
            <w:r w:rsidRPr="001E3C97">
              <w:rPr>
                <w:b/>
                <w:sz w:val="16"/>
                <w:szCs w:val="16"/>
              </w:rPr>
              <w:t>&lt;LimitSetIdentifier/&gt;</w:t>
            </w:r>
          </w:p>
        </w:tc>
        <w:tc>
          <w:tcPr>
            <w:tcW w:w="3769" w:type="dxa"/>
            <w:vAlign w:val="center"/>
          </w:tcPr>
          <w:p w14:paraId="0A18A518" w14:textId="77777777" w:rsidR="00483DBC" w:rsidRPr="001E3C97" w:rsidRDefault="00483DBC">
            <w:pPr>
              <w:rPr>
                <w:sz w:val="16"/>
                <w:szCs w:val="16"/>
              </w:rPr>
            </w:pPr>
          </w:p>
        </w:tc>
        <w:tc>
          <w:tcPr>
            <w:tcW w:w="1800" w:type="dxa"/>
            <w:vAlign w:val="center"/>
          </w:tcPr>
          <w:p w14:paraId="6E823699" w14:textId="77777777" w:rsidR="00483DBC" w:rsidRPr="001E3C97" w:rsidRDefault="00483DBC" w:rsidP="001E3C97">
            <w:pPr>
              <w:jc w:val="center"/>
              <w:rPr>
                <w:sz w:val="16"/>
                <w:szCs w:val="16"/>
              </w:rPr>
            </w:pPr>
          </w:p>
        </w:tc>
      </w:tr>
      <w:tr w:rsidR="00483DBC" w:rsidRPr="001E3C97" w14:paraId="05EA170F" w14:textId="77777777" w:rsidTr="001E3C97">
        <w:trPr>
          <w:trHeight w:hRule="exact" w:val="300"/>
          <w:jc w:val="center"/>
        </w:trPr>
        <w:tc>
          <w:tcPr>
            <w:tcW w:w="3415" w:type="dxa"/>
            <w:vAlign w:val="center"/>
          </w:tcPr>
          <w:p w14:paraId="7B5E1CE6" w14:textId="77777777" w:rsidR="00483DBC" w:rsidRPr="001E3C97" w:rsidRDefault="00483DBC" w:rsidP="00B03110">
            <w:pPr>
              <w:pStyle w:val="TableParagraph"/>
              <w:spacing w:before="20"/>
              <w:rPr>
                <w:sz w:val="16"/>
                <w:szCs w:val="16"/>
              </w:rPr>
            </w:pPr>
            <w:r w:rsidRPr="001E3C97">
              <w:rPr>
                <w:sz w:val="16"/>
                <w:szCs w:val="16"/>
              </w:rPr>
              <w:t>PermitIdentifier</w:t>
            </w:r>
          </w:p>
        </w:tc>
        <w:tc>
          <w:tcPr>
            <w:tcW w:w="3769" w:type="dxa"/>
            <w:vAlign w:val="center"/>
          </w:tcPr>
          <w:p w14:paraId="43CA2DFA"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3E52B4AD"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6B2E0CD1" w14:textId="77777777" w:rsidTr="001E3C97">
        <w:trPr>
          <w:trHeight w:hRule="exact" w:val="298"/>
          <w:jc w:val="center"/>
        </w:trPr>
        <w:tc>
          <w:tcPr>
            <w:tcW w:w="3415" w:type="dxa"/>
            <w:vAlign w:val="center"/>
          </w:tcPr>
          <w:p w14:paraId="0083557F"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740F7BE9"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111992D"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F2C357" w14:textId="77777777" w:rsidTr="001E3C97">
        <w:trPr>
          <w:trHeight w:hRule="exact" w:val="298"/>
          <w:jc w:val="center"/>
        </w:trPr>
        <w:tc>
          <w:tcPr>
            <w:tcW w:w="3415" w:type="dxa"/>
            <w:vAlign w:val="center"/>
          </w:tcPr>
          <w:p w14:paraId="60AE93FA"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6F3005AE"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2056E743"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1E724AE0" w14:textId="77777777" w:rsidTr="001E3C97">
        <w:trPr>
          <w:trHeight w:hRule="exact" w:val="739"/>
          <w:jc w:val="center"/>
        </w:trPr>
        <w:tc>
          <w:tcPr>
            <w:tcW w:w="3415" w:type="dxa"/>
            <w:vAlign w:val="center"/>
          </w:tcPr>
          <w:p w14:paraId="3C3CBDD1"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E97B776"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0D6608F5"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C56228B" w14:textId="77777777" w:rsidTr="001E3C97">
        <w:trPr>
          <w:trHeight w:hRule="exact" w:val="298"/>
          <w:jc w:val="center"/>
        </w:trPr>
        <w:tc>
          <w:tcPr>
            <w:tcW w:w="8984" w:type="dxa"/>
            <w:gridSpan w:val="3"/>
            <w:shd w:val="clear" w:color="auto" w:fill="C0C0C0"/>
            <w:vAlign w:val="center"/>
          </w:tcPr>
          <w:p w14:paraId="21AF477C" w14:textId="77777777" w:rsidR="000C6C5E" w:rsidRPr="001E3C97" w:rsidRDefault="008C42BC">
            <w:pPr>
              <w:pStyle w:val="TableParagraph"/>
              <w:spacing w:before="15"/>
              <w:ind w:left="-1"/>
              <w:rPr>
                <w:b/>
                <w:sz w:val="16"/>
                <w:szCs w:val="16"/>
              </w:rPr>
            </w:pPr>
            <w:r w:rsidRPr="001E3C97">
              <w:rPr>
                <w:b/>
                <w:sz w:val="16"/>
                <w:szCs w:val="16"/>
              </w:rPr>
              <w:t>Fields returned when a Limit Segment transaction is accepted:</w:t>
            </w:r>
          </w:p>
        </w:tc>
      </w:tr>
      <w:tr w:rsidR="00483DBC" w:rsidRPr="001E3C97" w14:paraId="2CC3B28E" w14:textId="77777777" w:rsidTr="001E3C97">
        <w:trPr>
          <w:trHeight w:hRule="exact" w:val="298"/>
          <w:jc w:val="center"/>
        </w:trPr>
        <w:tc>
          <w:tcPr>
            <w:tcW w:w="3415" w:type="dxa"/>
            <w:vAlign w:val="center"/>
          </w:tcPr>
          <w:p w14:paraId="6F78236B"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7D48DF6" w14:textId="77777777" w:rsidR="00483DBC" w:rsidRPr="001E3C97" w:rsidRDefault="00483DBC">
            <w:pPr>
              <w:rPr>
                <w:sz w:val="16"/>
                <w:szCs w:val="16"/>
              </w:rPr>
            </w:pPr>
          </w:p>
        </w:tc>
        <w:tc>
          <w:tcPr>
            <w:tcW w:w="1800" w:type="dxa"/>
            <w:vAlign w:val="center"/>
          </w:tcPr>
          <w:p w14:paraId="5056CB57" w14:textId="77777777" w:rsidR="00483DBC" w:rsidRPr="001E3C97" w:rsidRDefault="00483DBC" w:rsidP="001E3C97">
            <w:pPr>
              <w:jc w:val="center"/>
              <w:rPr>
                <w:sz w:val="16"/>
                <w:szCs w:val="16"/>
              </w:rPr>
            </w:pPr>
          </w:p>
        </w:tc>
      </w:tr>
      <w:tr w:rsidR="00483DBC" w:rsidRPr="001E3C97" w14:paraId="2326214D" w14:textId="77777777" w:rsidTr="001E3C97">
        <w:trPr>
          <w:trHeight w:hRule="exact" w:val="300"/>
          <w:jc w:val="center"/>
        </w:trPr>
        <w:tc>
          <w:tcPr>
            <w:tcW w:w="3415" w:type="dxa"/>
            <w:vAlign w:val="center"/>
          </w:tcPr>
          <w:p w14:paraId="6AA5C547" w14:textId="77777777" w:rsidR="00483DBC" w:rsidRPr="001E3C97" w:rsidRDefault="00483DBC">
            <w:pPr>
              <w:pStyle w:val="TableParagraph"/>
              <w:spacing w:before="18"/>
              <w:ind w:left="-1"/>
              <w:rPr>
                <w:b/>
                <w:sz w:val="16"/>
                <w:szCs w:val="16"/>
              </w:rPr>
            </w:pPr>
            <w:r w:rsidRPr="001E3C97">
              <w:rPr>
                <w:b/>
                <w:sz w:val="16"/>
                <w:szCs w:val="16"/>
              </w:rPr>
              <w:t>&lt;LimitSegmentIdentifier/&gt;</w:t>
            </w:r>
          </w:p>
        </w:tc>
        <w:tc>
          <w:tcPr>
            <w:tcW w:w="3769" w:type="dxa"/>
            <w:vAlign w:val="center"/>
          </w:tcPr>
          <w:p w14:paraId="0DF5D36D" w14:textId="77777777" w:rsidR="00483DBC" w:rsidRPr="001E3C97" w:rsidRDefault="00483DBC">
            <w:pPr>
              <w:rPr>
                <w:sz w:val="16"/>
                <w:szCs w:val="16"/>
              </w:rPr>
            </w:pPr>
          </w:p>
        </w:tc>
        <w:tc>
          <w:tcPr>
            <w:tcW w:w="1800" w:type="dxa"/>
            <w:vAlign w:val="center"/>
          </w:tcPr>
          <w:p w14:paraId="2ABCAC2E" w14:textId="77777777" w:rsidR="00483DBC" w:rsidRPr="001E3C97" w:rsidRDefault="00483DBC" w:rsidP="001E3C97">
            <w:pPr>
              <w:jc w:val="center"/>
              <w:rPr>
                <w:sz w:val="16"/>
                <w:szCs w:val="16"/>
              </w:rPr>
            </w:pPr>
          </w:p>
        </w:tc>
      </w:tr>
      <w:tr w:rsidR="00483DBC" w:rsidRPr="001E3C97" w14:paraId="44FA81F1" w14:textId="77777777" w:rsidTr="001E3C97">
        <w:trPr>
          <w:trHeight w:hRule="exact" w:val="298"/>
          <w:jc w:val="center"/>
        </w:trPr>
        <w:tc>
          <w:tcPr>
            <w:tcW w:w="3415" w:type="dxa"/>
            <w:vAlign w:val="center"/>
          </w:tcPr>
          <w:p w14:paraId="08D8507B"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A6BF405"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A7D53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019BAC2" w14:textId="77777777" w:rsidTr="001E3C97">
        <w:trPr>
          <w:trHeight w:hRule="exact" w:val="298"/>
          <w:jc w:val="center"/>
        </w:trPr>
        <w:tc>
          <w:tcPr>
            <w:tcW w:w="3415" w:type="dxa"/>
            <w:vAlign w:val="center"/>
          </w:tcPr>
          <w:p w14:paraId="5957C5DA"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2CD7E49A"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7169BA3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146887" w14:textId="77777777" w:rsidTr="001E3C97">
        <w:trPr>
          <w:trHeight w:hRule="exact" w:val="298"/>
          <w:jc w:val="center"/>
        </w:trPr>
        <w:tc>
          <w:tcPr>
            <w:tcW w:w="3415" w:type="dxa"/>
            <w:vAlign w:val="center"/>
          </w:tcPr>
          <w:p w14:paraId="761E51CE"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0B14E235"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3B36CAF2"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880F1C2" w14:textId="77777777" w:rsidTr="001E3C97">
        <w:trPr>
          <w:trHeight w:hRule="exact" w:val="298"/>
          <w:jc w:val="center"/>
        </w:trPr>
        <w:tc>
          <w:tcPr>
            <w:tcW w:w="3415" w:type="dxa"/>
            <w:vAlign w:val="center"/>
          </w:tcPr>
          <w:p w14:paraId="69FAC8E0" w14:textId="77777777" w:rsidR="00483DBC" w:rsidRPr="001E3C97" w:rsidRDefault="00483DBC" w:rsidP="00B03110">
            <w:pPr>
              <w:pStyle w:val="TableParagraph"/>
              <w:spacing w:before="18"/>
              <w:rPr>
                <w:sz w:val="16"/>
                <w:szCs w:val="16"/>
              </w:rPr>
            </w:pPr>
            <w:r w:rsidRPr="001E3C97">
              <w:rPr>
                <w:sz w:val="16"/>
                <w:szCs w:val="16"/>
              </w:rPr>
              <w:t>ParameterCode</w:t>
            </w:r>
          </w:p>
        </w:tc>
        <w:tc>
          <w:tcPr>
            <w:tcW w:w="3769" w:type="dxa"/>
            <w:vAlign w:val="center"/>
          </w:tcPr>
          <w:p w14:paraId="740C6382"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1A5275E1"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C205F00" w14:textId="77777777" w:rsidTr="001E3C97">
        <w:trPr>
          <w:trHeight w:hRule="exact" w:val="298"/>
          <w:jc w:val="center"/>
        </w:trPr>
        <w:tc>
          <w:tcPr>
            <w:tcW w:w="3415" w:type="dxa"/>
            <w:vAlign w:val="center"/>
          </w:tcPr>
          <w:p w14:paraId="35C78215" w14:textId="77777777" w:rsidR="00483DBC" w:rsidRPr="001E3C97" w:rsidRDefault="00483DBC" w:rsidP="00B03110">
            <w:pPr>
              <w:pStyle w:val="TableParagraph"/>
              <w:spacing w:before="18"/>
              <w:rPr>
                <w:sz w:val="16"/>
                <w:szCs w:val="16"/>
              </w:rPr>
            </w:pPr>
            <w:r w:rsidRPr="001E3C97">
              <w:rPr>
                <w:sz w:val="16"/>
                <w:szCs w:val="16"/>
              </w:rPr>
              <w:t>MonitoringSiteDescriptionCode</w:t>
            </w:r>
          </w:p>
        </w:tc>
        <w:tc>
          <w:tcPr>
            <w:tcW w:w="3769" w:type="dxa"/>
            <w:vAlign w:val="center"/>
          </w:tcPr>
          <w:p w14:paraId="52A0FFAE"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057D89E9"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03C1CDB" w14:textId="77777777" w:rsidTr="001E3C97">
        <w:trPr>
          <w:trHeight w:hRule="exact" w:val="300"/>
          <w:jc w:val="center"/>
        </w:trPr>
        <w:tc>
          <w:tcPr>
            <w:tcW w:w="3415" w:type="dxa"/>
            <w:vAlign w:val="center"/>
          </w:tcPr>
          <w:p w14:paraId="40E9550C" w14:textId="77777777" w:rsidR="00483DBC" w:rsidRPr="001E3C97" w:rsidRDefault="00483DBC" w:rsidP="00B03110">
            <w:pPr>
              <w:pStyle w:val="TableParagraph"/>
              <w:spacing w:before="20"/>
              <w:rPr>
                <w:sz w:val="16"/>
                <w:szCs w:val="16"/>
              </w:rPr>
            </w:pPr>
            <w:r w:rsidRPr="001E3C97">
              <w:rPr>
                <w:sz w:val="16"/>
                <w:szCs w:val="16"/>
              </w:rPr>
              <w:t>LimitSeasonNumber</w:t>
            </w:r>
          </w:p>
        </w:tc>
        <w:tc>
          <w:tcPr>
            <w:tcW w:w="3769" w:type="dxa"/>
            <w:vAlign w:val="center"/>
          </w:tcPr>
          <w:p w14:paraId="4167280E" w14:textId="77777777" w:rsidR="00483DBC" w:rsidRPr="001E3C97" w:rsidRDefault="00483DBC">
            <w:pPr>
              <w:pStyle w:val="TableParagraph"/>
              <w:spacing w:before="20"/>
              <w:ind w:left="-3"/>
              <w:rPr>
                <w:sz w:val="16"/>
                <w:szCs w:val="16"/>
              </w:rPr>
            </w:pPr>
            <w:r w:rsidRPr="001E3C97">
              <w:rPr>
                <w:sz w:val="16"/>
                <w:szCs w:val="16"/>
              </w:rPr>
              <w:t>Integer between 0 and 12</w:t>
            </w:r>
          </w:p>
        </w:tc>
        <w:tc>
          <w:tcPr>
            <w:tcW w:w="1800" w:type="dxa"/>
            <w:vAlign w:val="center"/>
          </w:tcPr>
          <w:p w14:paraId="2D786EB7"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1031AB39" w14:textId="77777777" w:rsidTr="001E3C97">
        <w:trPr>
          <w:trHeight w:hRule="exact" w:val="298"/>
          <w:jc w:val="center"/>
        </w:trPr>
        <w:tc>
          <w:tcPr>
            <w:tcW w:w="3415" w:type="dxa"/>
            <w:vAlign w:val="center"/>
          </w:tcPr>
          <w:p w14:paraId="1D2B9DC8" w14:textId="77777777" w:rsidR="00483DBC" w:rsidRPr="001E3C97" w:rsidRDefault="00483DBC" w:rsidP="00B03110">
            <w:pPr>
              <w:pStyle w:val="TableParagraph"/>
              <w:spacing w:before="18"/>
              <w:rPr>
                <w:sz w:val="16"/>
                <w:szCs w:val="16"/>
              </w:rPr>
            </w:pPr>
            <w:r w:rsidRPr="001E3C97">
              <w:rPr>
                <w:sz w:val="16"/>
                <w:szCs w:val="16"/>
              </w:rPr>
              <w:t>LimitStartDate</w:t>
            </w:r>
          </w:p>
        </w:tc>
        <w:tc>
          <w:tcPr>
            <w:tcW w:w="3769" w:type="dxa"/>
            <w:vAlign w:val="center"/>
          </w:tcPr>
          <w:p w14:paraId="0CDCF26E" w14:textId="77777777" w:rsidR="00483DBC" w:rsidRPr="001E3C97" w:rsidRDefault="00483DBC">
            <w:pPr>
              <w:pStyle w:val="TableParagraph"/>
              <w:spacing w:line="180" w:lineRule="exact"/>
              <w:ind w:left="-3"/>
              <w:rPr>
                <w:sz w:val="16"/>
                <w:szCs w:val="16"/>
              </w:rPr>
            </w:pPr>
            <w:r w:rsidRPr="001E3C97">
              <w:rPr>
                <w:sz w:val="16"/>
                <w:szCs w:val="16"/>
              </w:rPr>
              <w:t>Date in yyyy-mm-dd format</w:t>
            </w:r>
          </w:p>
        </w:tc>
        <w:tc>
          <w:tcPr>
            <w:tcW w:w="1800" w:type="dxa"/>
            <w:vAlign w:val="center"/>
          </w:tcPr>
          <w:p w14:paraId="134D1BD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CCD8921" w14:textId="77777777" w:rsidTr="001E3C97">
        <w:trPr>
          <w:trHeight w:hRule="exact" w:val="298"/>
          <w:jc w:val="center"/>
        </w:trPr>
        <w:tc>
          <w:tcPr>
            <w:tcW w:w="3415" w:type="dxa"/>
            <w:vAlign w:val="center"/>
          </w:tcPr>
          <w:p w14:paraId="5C827250" w14:textId="77777777" w:rsidR="00483DBC" w:rsidRPr="001E3C97" w:rsidRDefault="00483DBC" w:rsidP="00B03110">
            <w:pPr>
              <w:pStyle w:val="TableParagraph"/>
              <w:spacing w:before="18"/>
              <w:rPr>
                <w:sz w:val="16"/>
                <w:szCs w:val="16"/>
              </w:rPr>
            </w:pPr>
            <w:r w:rsidRPr="001E3C97">
              <w:rPr>
                <w:sz w:val="16"/>
                <w:szCs w:val="16"/>
              </w:rPr>
              <w:t>LimitEndDate</w:t>
            </w:r>
          </w:p>
        </w:tc>
        <w:tc>
          <w:tcPr>
            <w:tcW w:w="3769" w:type="dxa"/>
            <w:vAlign w:val="center"/>
          </w:tcPr>
          <w:p w14:paraId="219D0EF2" w14:textId="77777777" w:rsidR="00483DBC" w:rsidRPr="001E3C97" w:rsidRDefault="00483DBC">
            <w:pPr>
              <w:pStyle w:val="TableParagraph"/>
              <w:spacing w:line="181" w:lineRule="exact"/>
              <w:ind w:left="-3"/>
              <w:rPr>
                <w:sz w:val="16"/>
                <w:szCs w:val="16"/>
              </w:rPr>
            </w:pPr>
            <w:r w:rsidRPr="001E3C97">
              <w:rPr>
                <w:sz w:val="16"/>
                <w:szCs w:val="16"/>
              </w:rPr>
              <w:t>Date in yyyy-mm-dd format</w:t>
            </w:r>
          </w:p>
        </w:tc>
        <w:tc>
          <w:tcPr>
            <w:tcW w:w="1800" w:type="dxa"/>
            <w:vAlign w:val="center"/>
          </w:tcPr>
          <w:p w14:paraId="21531EB3" w14:textId="77777777" w:rsidR="00483DBC" w:rsidRPr="001E3C97" w:rsidRDefault="00483DBC" w:rsidP="001E3C97">
            <w:pPr>
              <w:pStyle w:val="TableParagraph"/>
              <w:spacing w:before="18"/>
              <w:ind w:left="-3"/>
              <w:jc w:val="center"/>
              <w:rPr>
                <w:sz w:val="16"/>
                <w:szCs w:val="16"/>
              </w:rPr>
            </w:pPr>
            <w:r w:rsidRPr="001E3C97">
              <w:rPr>
                <w:sz w:val="16"/>
                <w:szCs w:val="16"/>
              </w:rPr>
              <w:t>2008-12-31</w:t>
            </w:r>
          </w:p>
        </w:tc>
      </w:tr>
      <w:tr w:rsidR="00483DBC" w:rsidRPr="001E3C97" w14:paraId="1C7DFAC5" w14:textId="77777777" w:rsidTr="001E3C97">
        <w:trPr>
          <w:trHeight w:hRule="exact" w:val="766"/>
          <w:jc w:val="center"/>
        </w:trPr>
        <w:tc>
          <w:tcPr>
            <w:tcW w:w="3415" w:type="dxa"/>
            <w:vAlign w:val="center"/>
          </w:tcPr>
          <w:p w14:paraId="4412712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927CF9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75329F9" w14:textId="77777777" w:rsidR="00483DBC" w:rsidRPr="001E3C97" w:rsidRDefault="00483DBC" w:rsidP="001E3C97">
            <w:pPr>
              <w:pStyle w:val="TableParagraph"/>
              <w:spacing w:before="18"/>
              <w:ind w:left="-3"/>
              <w:jc w:val="center"/>
              <w:rPr>
                <w:sz w:val="16"/>
                <w:szCs w:val="16"/>
              </w:rPr>
            </w:pPr>
            <w:r w:rsidRPr="001E3C97">
              <w:rPr>
                <w:sz w:val="16"/>
                <w:szCs w:val="16"/>
              </w:rPr>
              <w:t>C</w:t>
            </w:r>
          </w:p>
        </w:tc>
      </w:tr>
      <w:tr w:rsidR="000C6C5E" w:rsidRPr="001E3C97" w14:paraId="24705582" w14:textId="77777777" w:rsidTr="001E3C97">
        <w:trPr>
          <w:trHeight w:hRule="exact" w:val="298"/>
          <w:jc w:val="center"/>
        </w:trPr>
        <w:tc>
          <w:tcPr>
            <w:tcW w:w="8984" w:type="dxa"/>
            <w:gridSpan w:val="3"/>
            <w:shd w:val="clear" w:color="auto" w:fill="BEBEBE"/>
            <w:vAlign w:val="center"/>
          </w:tcPr>
          <w:p w14:paraId="280A0BB8" w14:textId="77777777" w:rsidR="000C6C5E" w:rsidRPr="001E3C97" w:rsidRDefault="008C42BC">
            <w:pPr>
              <w:pStyle w:val="TableParagraph"/>
              <w:spacing w:before="15"/>
              <w:ind w:left="-1"/>
              <w:rPr>
                <w:b/>
                <w:sz w:val="16"/>
                <w:szCs w:val="16"/>
              </w:rPr>
            </w:pPr>
            <w:r w:rsidRPr="001E3C97">
              <w:rPr>
                <w:b/>
                <w:sz w:val="16"/>
                <w:szCs w:val="16"/>
              </w:rPr>
              <w:t>Fields returned when a Narrative Condition Schedule transaction is accepted:</w:t>
            </w:r>
          </w:p>
        </w:tc>
      </w:tr>
      <w:tr w:rsidR="00483DBC" w:rsidRPr="001E3C97" w14:paraId="1238CDB7" w14:textId="77777777" w:rsidTr="001E3C97">
        <w:trPr>
          <w:trHeight w:hRule="exact" w:val="298"/>
          <w:jc w:val="center"/>
        </w:trPr>
        <w:tc>
          <w:tcPr>
            <w:tcW w:w="3415" w:type="dxa"/>
            <w:vAlign w:val="center"/>
          </w:tcPr>
          <w:p w14:paraId="048D1088"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5805201" w14:textId="77777777" w:rsidR="00483DBC" w:rsidRPr="001E3C97" w:rsidRDefault="00483DBC">
            <w:pPr>
              <w:rPr>
                <w:sz w:val="16"/>
                <w:szCs w:val="16"/>
              </w:rPr>
            </w:pPr>
          </w:p>
        </w:tc>
        <w:tc>
          <w:tcPr>
            <w:tcW w:w="1800" w:type="dxa"/>
            <w:vAlign w:val="center"/>
          </w:tcPr>
          <w:p w14:paraId="26D69C59" w14:textId="77777777" w:rsidR="00483DBC" w:rsidRPr="001E3C97" w:rsidRDefault="00483DBC" w:rsidP="001E3C97">
            <w:pPr>
              <w:jc w:val="center"/>
              <w:rPr>
                <w:sz w:val="16"/>
                <w:szCs w:val="16"/>
              </w:rPr>
            </w:pPr>
          </w:p>
        </w:tc>
      </w:tr>
      <w:tr w:rsidR="00483DBC" w:rsidRPr="001E3C97" w14:paraId="4E7B6ABB" w14:textId="77777777" w:rsidTr="001E3C97">
        <w:trPr>
          <w:trHeight w:hRule="exact" w:val="523"/>
          <w:jc w:val="center"/>
        </w:trPr>
        <w:tc>
          <w:tcPr>
            <w:tcW w:w="3415" w:type="dxa"/>
            <w:vAlign w:val="center"/>
          </w:tcPr>
          <w:p w14:paraId="1CC41286" w14:textId="6A4CDD16" w:rsidR="00483DBC" w:rsidRPr="001E3C97" w:rsidRDefault="00483DBC" w:rsidP="00B03110">
            <w:pPr>
              <w:pStyle w:val="TableParagraph"/>
              <w:spacing w:before="15"/>
              <w:ind w:left="-1"/>
              <w:rPr>
                <w:b/>
                <w:sz w:val="16"/>
                <w:szCs w:val="16"/>
              </w:rPr>
            </w:pPr>
            <w:r w:rsidRPr="001E3C97">
              <w:rPr>
                <w:b/>
                <w:sz w:val="16"/>
                <w:szCs w:val="16"/>
              </w:rPr>
              <w:t>&lt;NarrativeConditionScheduleIdentifier/&gt;</w:t>
            </w:r>
          </w:p>
        </w:tc>
        <w:tc>
          <w:tcPr>
            <w:tcW w:w="3769" w:type="dxa"/>
            <w:vAlign w:val="center"/>
          </w:tcPr>
          <w:p w14:paraId="1D936468" w14:textId="77777777" w:rsidR="00483DBC" w:rsidRPr="001E3C97" w:rsidRDefault="00483DBC">
            <w:pPr>
              <w:rPr>
                <w:sz w:val="16"/>
                <w:szCs w:val="16"/>
              </w:rPr>
            </w:pPr>
          </w:p>
        </w:tc>
        <w:tc>
          <w:tcPr>
            <w:tcW w:w="1800" w:type="dxa"/>
            <w:vAlign w:val="center"/>
          </w:tcPr>
          <w:p w14:paraId="3A7FA8CC" w14:textId="77777777" w:rsidR="00483DBC" w:rsidRPr="001E3C97" w:rsidRDefault="00483DBC" w:rsidP="001E3C97">
            <w:pPr>
              <w:jc w:val="center"/>
              <w:rPr>
                <w:sz w:val="16"/>
                <w:szCs w:val="16"/>
              </w:rPr>
            </w:pPr>
          </w:p>
        </w:tc>
      </w:tr>
      <w:tr w:rsidR="00483DBC" w:rsidRPr="001E3C97" w14:paraId="44616F42" w14:textId="77777777" w:rsidTr="001E3C97">
        <w:trPr>
          <w:trHeight w:hRule="exact" w:val="298"/>
          <w:jc w:val="center"/>
        </w:trPr>
        <w:tc>
          <w:tcPr>
            <w:tcW w:w="3415" w:type="dxa"/>
            <w:vAlign w:val="center"/>
          </w:tcPr>
          <w:p w14:paraId="6FBA72DB"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0CACE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F630270"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0B1F01E" w14:textId="77777777" w:rsidTr="001E3C97">
        <w:trPr>
          <w:trHeight w:hRule="exact" w:val="298"/>
          <w:jc w:val="center"/>
        </w:trPr>
        <w:tc>
          <w:tcPr>
            <w:tcW w:w="3415" w:type="dxa"/>
            <w:vAlign w:val="center"/>
          </w:tcPr>
          <w:p w14:paraId="68F61875" w14:textId="77777777" w:rsidR="00483DBC" w:rsidRPr="001E3C97" w:rsidRDefault="00483DBC" w:rsidP="00B03110">
            <w:pPr>
              <w:pStyle w:val="TableParagraph"/>
              <w:spacing w:before="18"/>
              <w:rPr>
                <w:sz w:val="16"/>
                <w:szCs w:val="16"/>
              </w:rPr>
            </w:pPr>
            <w:r w:rsidRPr="001E3C97">
              <w:rPr>
                <w:sz w:val="16"/>
                <w:szCs w:val="16"/>
              </w:rPr>
              <w:t>NarrativeConditionNumber</w:t>
            </w:r>
          </w:p>
        </w:tc>
        <w:tc>
          <w:tcPr>
            <w:tcW w:w="3769" w:type="dxa"/>
            <w:vAlign w:val="center"/>
          </w:tcPr>
          <w:p w14:paraId="7A6F3ED1" w14:textId="77777777" w:rsidR="00483DBC" w:rsidRPr="001E3C97" w:rsidRDefault="00483DBC">
            <w:pPr>
              <w:pStyle w:val="TableParagraph"/>
              <w:spacing w:before="18"/>
              <w:ind w:left="-3"/>
              <w:rPr>
                <w:sz w:val="16"/>
                <w:szCs w:val="16"/>
              </w:rPr>
            </w:pPr>
            <w:r w:rsidRPr="001E3C97">
              <w:rPr>
                <w:sz w:val="16"/>
                <w:szCs w:val="16"/>
              </w:rPr>
              <w:t>3 characters long</w:t>
            </w:r>
          </w:p>
        </w:tc>
        <w:tc>
          <w:tcPr>
            <w:tcW w:w="1800" w:type="dxa"/>
            <w:vAlign w:val="center"/>
          </w:tcPr>
          <w:p w14:paraId="18C9CC5E" w14:textId="77777777" w:rsidR="00483DBC" w:rsidRPr="001E3C97" w:rsidRDefault="00483DBC" w:rsidP="001E3C97">
            <w:pPr>
              <w:pStyle w:val="TableParagraph"/>
              <w:spacing w:before="18"/>
              <w:ind w:left="-3"/>
              <w:jc w:val="center"/>
              <w:rPr>
                <w:sz w:val="16"/>
                <w:szCs w:val="16"/>
              </w:rPr>
            </w:pPr>
            <w:r w:rsidRPr="001E3C97">
              <w:rPr>
                <w:sz w:val="16"/>
                <w:szCs w:val="16"/>
              </w:rPr>
              <w:t>002</w:t>
            </w:r>
          </w:p>
        </w:tc>
      </w:tr>
      <w:tr w:rsidR="00483DBC" w:rsidRPr="001E3C97" w14:paraId="415BA108" w14:textId="77777777" w:rsidTr="001E3C97">
        <w:trPr>
          <w:trHeight w:hRule="exact" w:val="721"/>
          <w:jc w:val="center"/>
        </w:trPr>
        <w:tc>
          <w:tcPr>
            <w:tcW w:w="3415" w:type="dxa"/>
            <w:vAlign w:val="center"/>
          </w:tcPr>
          <w:p w14:paraId="15556AB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35A7941D"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8E9EDF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AFCB482" w14:textId="77777777" w:rsidTr="001E3C97">
        <w:trPr>
          <w:trHeight w:hRule="exact" w:val="298"/>
          <w:jc w:val="center"/>
        </w:trPr>
        <w:tc>
          <w:tcPr>
            <w:tcW w:w="8984" w:type="dxa"/>
            <w:gridSpan w:val="3"/>
            <w:shd w:val="clear" w:color="auto" w:fill="BEBEBE"/>
            <w:vAlign w:val="center"/>
          </w:tcPr>
          <w:p w14:paraId="733D8AA4" w14:textId="77777777" w:rsidR="000C6C5E" w:rsidRPr="001E3C97" w:rsidRDefault="008C42BC">
            <w:pPr>
              <w:pStyle w:val="TableParagraph"/>
              <w:spacing w:before="15"/>
              <w:ind w:left="-1"/>
              <w:rPr>
                <w:b/>
                <w:sz w:val="16"/>
                <w:szCs w:val="16"/>
              </w:rPr>
            </w:pPr>
            <w:r w:rsidRPr="001E3C97">
              <w:rPr>
                <w:b/>
                <w:sz w:val="16"/>
                <w:szCs w:val="16"/>
              </w:rPr>
              <w:t>Fields returned when a Parameter DMR transaction is accepted:</w:t>
            </w:r>
          </w:p>
        </w:tc>
      </w:tr>
      <w:tr w:rsidR="00483DBC" w:rsidRPr="001E3C97" w14:paraId="5FC33045" w14:textId="77777777" w:rsidTr="001E3C97">
        <w:trPr>
          <w:trHeight w:hRule="exact" w:val="298"/>
          <w:jc w:val="center"/>
        </w:trPr>
        <w:tc>
          <w:tcPr>
            <w:tcW w:w="3415" w:type="dxa"/>
            <w:vAlign w:val="center"/>
          </w:tcPr>
          <w:p w14:paraId="6BA5ADAD"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37488FE" w14:textId="77777777" w:rsidR="00483DBC" w:rsidRPr="001E3C97" w:rsidRDefault="00483DBC">
            <w:pPr>
              <w:rPr>
                <w:sz w:val="16"/>
                <w:szCs w:val="16"/>
              </w:rPr>
            </w:pPr>
          </w:p>
        </w:tc>
        <w:tc>
          <w:tcPr>
            <w:tcW w:w="1800" w:type="dxa"/>
            <w:vAlign w:val="center"/>
          </w:tcPr>
          <w:p w14:paraId="48B841DA" w14:textId="77777777" w:rsidR="00483DBC" w:rsidRPr="001E3C97" w:rsidRDefault="00483DBC" w:rsidP="001E3C97">
            <w:pPr>
              <w:jc w:val="center"/>
              <w:rPr>
                <w:sz w:val="16"/>
                <w:szCs w:val="16"/>
              </w:rPr>
            </w:pPr>
          </w:p>
        </w:tc>
      </w:tr>
      <w:tr w:rsidR="00483DBC" w:rsidRPr="001E3C97" w14:paraId="7904C9ED" w14:textId="77777777" w:rsidTr="001E3C97">
        <w:trPr>
          <w:trHeight w:hRule="exact" w:val="301"/>
          <w:jc w:val="center"/>
        </w:trPr>
        <w:tc>
          <w:tcPr>
            <w:tcW w:w="3415" w:type="dxa"/>
            <w:vAlign w:val="center"/>
          </w:tcPr>
          <w:p w14:paraId="5E1FAC5E" w14:textId="77777777" w:rsidR="00483DBC" w:rsidRPr="001E3C97" w:rsidRDefault="00483DBC">
            <w:pPr>
              <w:pStyle w:val="TableParagraph"/>
              <w:spacing w:before="18"/>
              <w:ind w:left="-1"/>
              <w:rPr>
                <w:b/>
                <w:sz w:val="16"/>
                <w:szCs w:val="16"/>
              </w:rPr>
            </w:pPr>
            <w:r w:rsidRPr="001E3C97">
              <w:rPr>
                <w:b/>
                <w:sz w:val="16"/>
                <w:szCs w:val="16"/>
              </w:rPr>
              <w:t>&lt;DMRParameterIdentifier/&gt;</w:t>
            </w:r>
          </w:p>
        </w:tc>
        <w:tc>
          <w:tcPr>
            <w:tcW w:w="3769" w:type="dxa"/>
            <w:vAlign w:val="center"/>
          </w:tcPr>
          <w:p w14:paraId="13A2744E" w14:textId="77777777" w:rsidR="00483DBC" w:rsidRPr="001E3C97" w:rsidRDefault="00483DBC">
            <w:pPr>
              <w:rPr>
                <w:sz w:val="16"/>
                <w:szCs w:val="16"/>
              </w:rPr>
            </w:pPr>
          </w:p>
        </w:tc>
        <w:tc>
          <w:tcPr>
            <w:tcW w:w="1800" w:type="dxa"/>
            <w:vAlign w:val="center"/>
          </w:tcPr>
          <w:p w14:paraId="5A548F28" w14:textId="77777777" w:rsidR="00483DBC" w:rsidRPr="001E3C97" w:rsidRDefault="00483DBC" w:rsidP="001E3C97">
            <w:pPr>
              <w:jc w:val="center"/>
              <w:rPr>
                <w:sz w:val="16"/>
                <w:szCs w:val="16"/>
              </w:rPr>
            </w:pPr>
          </w:p>
        </w:tc>
      </w:tr>
      <w:tr w:rsidR="00483DBC" w:rsidRPr="001E3C97" w14:paraId="55AFADD9" w14:textId="77777777" w:rsidTr="001E3C97">
        <w:trPr>
          <w:trHeight w:hRule="exact" w:val="298"/>
          <w:jc w:val="center"/>
        </w:trPr>
        <w:tc>
          <w:tcPr>
            <w:tcW w:w="3415" w:type="dxa"/>
            <w:vAlign w:val="center"/>
          </w:tcPr>
          <w:p w14:paraId="47C377B1" w14:textId="77777777" w:rsidR="00483DBC" w:rsidRPr="001E3C97" w:rsidRDefault="00483DBC" w:rsidP="00B03110">
            <w:pPr>
              <w:pStyle w:val="TableParagraph"/>
              <w:spacing w:before="18"/>
              <w:ind w:left="-18"/>
              <w:rPr>
                <w:sz w:val="16"/>
                <w:szCs w:val="16"/>
              </w:rPr>
            </w:pPr>
            <w:r w:rsidRPr="001E3C97">
              <w:rPr>
                <w:sz w:val="16"/>
                <w:szCs w:val="16"/>
              </w:rPr>
              <w:t>PermitIdentifier</w:t>
            </w:r>
          </w:p>
        </w:tc>
        <w:tc>
          <w:tcPr>
            <w:tcW w:w="3769" w:type="dxa"/>
            <w:vAlign w:val="center"/>
          </w:tcPr>
          <w:p w14:paraId="4188FF06"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FAC7274"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C68638D" w14:textId="77777777" w:rsidTr="001E3C97">
        <w:trPr>
          <w:trHeight w:hRule="exact" w:val="298"/>
          <w:jc w:val="center"/>
        </w:trPr>
        <w:tc>
          <w:tcPr>
            <w:tcW w:w="3415" w:type="dxa"/>
            <w:vAlign w:val="center"/>
          </w:tcPr>
          <w:p w14:paraId="4FAD3247" w14:textId="77777777" w:rsidR="00483DBC" w:rsidRPr="001E3C97" w:rsidRDefault="00483DBC" w:rsidP="00B03110">
            <w:pPr>
              <w:pStyle w:val="TableParagraph"/>
              <w:spacing w:before="18"/>
              <w:ind w:left="-18"/>
              <w:rPr>
                <w:sz w:val="16"/>
                <w:szCs w:val="16"/>
              </w:rPr>
            </w:pPr>
            <w:r w:rsidRPr="001E3C97">
              <w:rPr>
                <w:sz w:val="16"/>
                <w:szCs w:val="16"/>
              </w:rPr>
              <w:t>PermittedFeatureIdentifier</w:t>
            </w:r>
          </w:p>
        </w:tc>
        <w:tc>
          <w:tcPr>
            <w:tcW w:w="3769" w:type="dxa"/>
            <w:vAlign w:val="center"/>
          </w:tcPr>
          <w:p w14:paraId="287576C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3D5B235C"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3F322BBA" w14:textId="77777777" w:rsidTr="001E3C97">
        <w:trPr>
          <w:trHeight w:hRule="exact" w:val="298"/>
          <w:jc w:val="center"/>
        </w:trPr>
        <w:tc>
          <w:tcPr>
            <w:tcW w:w="3415" w:type="dxa"/>
            <w:vAlign w:val="center"/>
          </w:tcPr>
          <w:p w14:paraId="7BBFFDF9" w14:textId="77777777" w:rsidR="00483DBC" w:rsidRPr="001E3C97" w:rsidRDefault="00483DBC" w:rsidP="00B03110">
            <w:pPr>
              <w:pStyle w:val="TableParagraph"/>
              <w:spacing w:before="18"/>
              <w:ind w:left="-18"/>
              <w:rPr>
                <w:sz w:val="16"/>
                <w:szCs w:val="16"/>
              </w:rPr>
            </w:pPr>
            <w:r w:rsidRPr="001E3C97">
              <w:rPr>
                <w:sz w:val="16"/>
                <w:szCs w:val="16"/>
              </w:rPr>
              <w:t>LimitSetDesignator</w:t>
            </w:r>
          </w:p>
        </w:tc>
        <w:tc>
          <w:tcPr>
            <w:tcW w:w="3769" w:type="dxa"/>
            <w:vAlign w:val="center"/>
          </w:tcPr>
          <w:p w14:paraId="1CF0EFDF"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622EF9C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5A00F6E5" w14:textId="77777777" w:rsidTr="001E3C97">
        <w:trPr>
          <w:trHeight w:hRule="exact" w:val="298"/>
          <w:jc w:val="center"/>
        </w:trPr>
        <w:tc>
          <w:tcPr>
            <w:tcW w:w="3415" w:type="dxa"/>
            <w:vAlign w:val="center"/>
          </w:tcPr>
          <w:p w14:paraId="02C45AE3" w14:textId="77777777" w:rsidR="00483DBC" w:rsidRPr="001E3C97" w:rsidRDefault="00483DBC" w:rsidP="00B03110">
            <w:pPr>
              <w:pStyle w:val="TableParagraph"/>
              <w:spacing w:before="18"/>
              <w:ind w:left="-18"/>
              <w:rPr>
                <w:sz w:val="16"/>
                <w:szCs w:val="16"/>
              </w:rPr>
            </w:pPr>
            <w:r w:rsidRPr="001E3C97">
              <w:rPr>
                <w:sz w:val="16"/>
                <w:szCs w:val="16"/>
              </w:rPr>
              <w:t>MonitoringPeriodEndDate</w:t>
            </w:r>
          </w:p>
        </w:tc>
        <w:tc>
          <w:tcPr>
            <w:tcW w:w="3769" w:type="dxa"/>
            <w:vAlign w:val="center"/>
          </w:tcPr>
          <w:p w14:paraId="31AE22B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0766B59"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271F65DC" w14:textId="77777777" w:rsidTr="001E3C97">
        <w:trPr>
          <w:trHeight w:hRule="exact" w:val="298"/>
          <w:jc w:val="center"/>
        </w:trPr>
        <w:tc>
          <w:tcPr>
            <w:tcW w:w="3415" w:type="dxa"/>
            <w:vAlign w:val="center"/>
          </w:tcPr>
          <w:p w14:paraId="720C868E" w14:textId="77777777" w:rsidR="00483DBC" w:rsidRPr="001E3C97" w:rsidRDefault="00483DBC" w:rsidP="00B03110">
            <w:pPr>
              <w:pStyle w:val="TableParagraph"/>
              <w:spacing w:before="18"/>
              <w:ind w:left="-18"/>
              <w:rPr>
                <w:sz w:val="16"/>
                <w:szCs w:val="16"/>
              </w:rPr>
            </w:pPr>
            <w:r w:rsidRPr="001E3C97">
              <w:rPr>
                <w:sz w:val="16"/>
                <w:szCs w:val="16"/>
              </w:rPr>
              <w:t>ParameterCode</w:t>
            </w:r>
          </w:p>
        </w:tc>
        <w:tc>
          <w:tcPr>
            <w:tcW w:w="3769" w:type="dxa"/>
            <w:vAlign w:val="center"/>
          </w:tcPr>
          <w:p w14:paraId="52733220"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2856DB14"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587BCB3" w14:textId="77777777" w:rsidTr="001E3C97">
        <w:trPr>
          <w:trHeight w:hRule="exact" w:val="300"/>
          <w:jc w:val="center"/>
        </w:trPr>
        <w:tc>
          <w:tcPr>
            <w:tcW w:w="3415" w:type="dxa"/>
            <w:vAlign w:val="center"/>
          </w:tcPr>
          <w:p w14:paraId="7A93695B" w14:textId="77777777" w:rsidR="00483DBC" w:rsidRPr="001E3C97" w:rsidRDefault="00483DBC" w:rsidP="00B03110">
            <w:pPr>
              <w:pStyle w:val="TableParagraph"/>
              <w:spacing w:before="20"/>
              <w:ind w:left="-18"/>
              <w:rPr>
                <w:sz w:val="16"/>
                <w:szCs w:val="16"/>
              </w:rPr>
            </w:pPr>
            <w:r w:rsidRPr="001E3C97">
              <w:rPr>
                <w:sz w:val="16"/>
                <w:szCs w:val="16"/>
              </w:rPr>
              <w:t>MonitoringSiteDescriptionCode</w:t>
            </w:r>
          </w:p>
        </w:tc>
        <w:tc>
          <w:tcPr>
            <w:tcW w:w="3769" w:type="dxa"/>
            <w:vAlign w:val="center"/>
          </w:tcPr>
          <w:p w14:paraId="526EF61E" w14:textId="77777777" w:rsidR="00483DBC" w:rsidRPr="001E3C97" w:rsidRDefault="00483DBC">
            <w:pPr>
              <w:pStyle w:val="TableParagraph"/>
              <w:spacing w:before="20"/>
              <w:ind w:left="-3"/>
              <w:rPr>
                <w:sz w:val="16"/>
                <w:szCs w:val="16"/>
              </w:rPr>
            </w:pPr>
            <w:r w:rsidRPr="001E3C97">
              <w:rPr>
                <w:sz w:val="16"/>
                <w:szCs w:val="16"/>
              </w:rPr>
              <w:t>1 character long</w:t>
            </w:r>
          </w:p>
        </w:tc>
        <w:tc>
          <w:tcPr>
            <w:tcW w:w="1800" w:type="dxa"/>
            <w:vAlign w:val="center"/>
          </w:tcPr>
          <w:p w14:paraId="05E4CC8C"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0869DDBA" w14:textId="77777777" w:rsidTr="001E3C97">
        <w:trPr>
          <w:trHeight w:hRule="exact" w:val="298"/>
          <w:jc w:val="center"/>
        </w:trPr>
        <w:tc>
          <w:tcPr>
            <w:tcW w:w="3415" w:type="dxa"/>
            <w:vAlign w:val="center"/>
          </w:tcPr>
          <w:p w14:paraId="335EEE74" w14:textId="77777777" w:rsidR="00483DBC" w:rsidRPr="001E3C97" w:rsidRDefault="00483DBC" w:rsidP="00B03110">
            <w:pPr>
              <w:pStyle w:val="TableParagraph"/>
              <w:spacing w:before="18"/>
              <w:ind w:left="-18"/>
              <w:rPr>
                <w:sz w:val="16"/>
                <w:szCs w:val="16"/>
              </w:rPr>
            </w:pPr>
            <w:r w:rsidRPr="001E3C97">
              <w:rPr>
                <w:sz w:val="16"/>
                <w:szCs w:val="16"/>
              </w:rPr>
              <w:t>LimitSeasonNumber</w:t>
            </w:r>
          </w:p>
        </w:tc>
        <w:tc>
          <w:tcPr>
            <w:tcW w:w="3769" w:type="dxa"/>
            <w:vAlign w:val="center"/>
          </w:tcPr>
          <w:p w14:paraId="6C885A60"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45FFFBC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5B09D7D1" w14:textId="77777777" w:rsidTr="001E3C97">
        <w:trPr>
          <w:trHeight w:hRule="exact" w:val="820"/>
          <w:jc w:val="center"/>
        </w:trPr>
        <w:tc>
          <w:tcPr>
            <w:tcW w:w="3415" w:type="dxa"/>
            <w:vAlign w:val="center"/>
          </w:tcPr>
          <w:p w14:paraId="53B16C8D" w14:textId="77777777" w:rsidR="00483DBC" w:rsidRPr="001E3C97" w:rsidRDefault="00483DBC">
            <w:pPr>
              <w:pStyle w:val="TableParagraph"/>
              <w:spacing w:before="18"/>
              <w:ind w:left="-1"/>
              <w:rPr>
                <w:sz w:val="16"/>
                <w:szCs w:val="16"/>
              </w:rPr>
            </w:pPr>
            <w:r w:rsidRPr="001E3C97">
              <w:rPr>
                <w:sz w:val="16"/>
                <w:szCs w:val="16"/>
              </w:rPr>
              <w:lastRenderedPageBreak/>
              <w:t>SubmissionTransactionTypeCode</w:t>
            </w:r>
          </w:p>
        </w:tc>
        <w:tc>
          <w:tcPr>
            <w:tcW w:w="3769" w:type="dxa"/>
            <w:vAlign w:val="center"/>
          </w:tcPr>
          <w:p w14:paraId="484E970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A041E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2F298918" w14:textId="77777777" w:rsidTr="001E3C97">
        <w:trPr>
          <w:trHeight w:hRule="exact" w:val="299"/>
          <w:jc w:val="center"/>
        </w:trPr>
        <w:tc>
          <w:tcPr>
            <w:tcW w:w="8984" w:type="dxa"/>
            <w:gridSpan w:val="3"/>
            <w:shd w:val="clear" w:color="auto" w:fill="BEBEBE"/>
            <w:vAlign w:val="center"/>
          </w:tcPr>
          <w:p w14:paraId="23A940D9" w14:textId="77777777" w:rsidR="000C6C5E" w:rsidRPr="001E3C97" w:rsidRDefault="008C42BC">
            <w:pPr>
              <w:pStyle w:val="TableParagraph"/>
              <w:spacing w:before="16"/>
              <w:ind w:left="-1"/>
              <w:rPr>
                <w:b/>
                <w:sz w:val="16"/>
                <w:szCs w:val="16"/>
              </w:rPr>
            </w:pPr>
            <w:r w:rsidRPr="001E3C97">
              <w:rPr>
                <w:b/>
                <w:sz w:val="16"/>
                <w:szCs w:val="16"/>
              </w:rPr>
              <w:t>Fields returned when a Parameter Limits transaction is accepted:</w:t>
            </w:r>
          </w:p>
        </w:tc>
      </w:tr>
      <w:tr w:rsidR="00483DBC" w:rsidRPr="001E3C97" w14:paraId="2946E530" w14:textId="77777777" w:rsidTr="001E3C97">
        <w:trPr>
          <w:trHeight w:hRule="exact" w:val="298"/>
          <w:jc w:val="center"/>
        </w:trPr>
        <w:tc>
          <w:tcPr>
            <w:tcW w:w="3415" w:type="dxa"/>
            <w:vAlign w:val="center"/>
          </w:tcPr>
          <w:p w14:paraId="677D236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67DD7A90" w14:textId="77777777" w:rsidR="00483DBC" w:rsidRPr="001E3C97" w:rsidRDefault="00483DBC">
            <w:pPr>
              <w:rPr>
                <w:sz w:val="16"/>
                <w:szCs w:val="16"/>
              </w:rPr>
            </w:pPr>
          </w:p>
        </w:tc>
        <w:tc>
          <w:tcPr>
            <w:tcW w:w="1800" w:type="dxa"/>
            <w:vAlign w:val="center"/>
          </w:tcPr>
          <w:p w14:paraId="36B3C2DA" w14:textId="77777777" w:rsidR="00483DBC" w:rsidRPr="001E3C97" w:rsidRDefault="00483DBC" w:rsidP="001E3C97">
            <w:pPr>
              <w:jc w:val="center"/>
              <w:rPr>
                <w:sz w:val="16"/>
                <w:szCs w:val="16"/>
              </w:rPr>
            </w:pPr>
          </w:p>
        </w:tc>
      </w:tr>
      <w:tr w:rsidR="00483DBC" w:rsidRPr="001E3C97" w14:paraId="46AE8D14" w14:textId="77777777" w:rsidTr="001E3C97">
        <w:trPr>
          <w:trHeight w:hRule="exact" w:val="298"/>
          <w:jc w:val="center"/>
        </w:trPr>
        <w:tc>
          <w:tcPr>
            <w:tcW w:w="3415" w:type="dxa"/>
            <w:vAlign w:val="center"/>
          </w:tcPr>
          <w:p w14:paraId="1FD31A90" w14:textId="77777777" w:rsidR="00483DBC" w:rsidRPr="001E3C97" w:rsidRDefault="00483DBC">
            <w:pPr>
              <w:pStyle w:val="TableParagraph"/>
              <w:spacing w:before="15"/>
              <w:ind w:left="-1"/>
              <w:rPr>
                <w:b/>
                <w:sz w:val="16"/>
                <w:szCs w:val="16"/>
              </w:rPr>
            </w:pPr>
            <w:r w:rsidRPr="001E3C97">
              <w:rPr>
                <w:b/>
                <w:sz w:val="16"/>
                <w:szCs w:val="16"/>
              </w:rPr>
              <w:t>&lt;ParameterLimitIdentifier/&gt;</w:t>
            </w:r>
          </w:p>
        </w:tc>
        <w:tc>
          <w:tcPr>
            <w:tcW w:w="3769" w:type="dxa"/>
            <w:vAlign w:val="center"/>
          </w:tcPr>
          <w:p w14:paraId="4A6228D2" w14:textId="77777777" w:rsidR="00483DBC" w:rsidRPr="001E3C97" w:rsidRDefault="00483DBC">
            <w:pPr>
              <w:rPr>
                <w:sz w:val="16"/>
                <w:szCs w:val="16"/>
              </w:rPr>
            </w:pPr>
          </w:p>
        </w:tc>
        <w:tc>
          <w:tcPr>
            <w:tcW w:w="1800" w:type="dxa"/>
            <w:vAlign w:val="center"/>
          </w:tcPr>
          <w:p w14:paraId="32C4E5BF" w14:textId="77777777" w:rsidR="00483DBC" w:rsidRPr="001E3C97" w:rsidRDefault="00483DBC" w:rsidP="001E3C97">
            <w:pPr>
              <w:jc w:val="center"/>
              <w:rPr>
                <w:sz w:val="16"/>
                <w:szCs w:val="16"/>
              </w:rPr>
            </w:pPr>
          </w:p>
        </w:tc>
      </w:tr>
      <w:tr w:rsidR="00483DBC" w:rsidRPr="001E3C97" w14:paraId="7C1A7A17" w14:textId="77777777" w:rsidTr="001E3C97">
        <w:trPr>
          <w:trHeight w:hRule="exact" w:val="298"/>
          <w:jc w:val="center"/>
        </w:trPr>
        <w:tc>
          <w:tcPr>
            <w:tcW w:w="3415" w:type="dxa"/>
            <w:vAlign w:val="center"/>
          </w:tcPr>
          <w:p w14:paraId="3167170D"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2F6BFFD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D435B82"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D45EB50" w14:textId="77777777" w:rsidTr="001E3C97">
        <w:trPr>
          <w:trHeight w:hRule="exact" w:val="298"/>
          <w:jc w:val="center"/>
        </w:trPr>
        <w:tc>
          <w:tcPr>
            <w:tcW w:w="3415" w:type="dxa"/>
            <w:vAlign w:val="center"/>
          </w:tcPr>
          <w:p w14:paraId="1ECACBD4"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7085938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4F7A2E10"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2EE8F386" w14:textId="77777777" w:rsidTr="001E3C97">
        <w:trPr>
          <w:trHeight w:hRule="exact" w:val="298"/>
          <w:jc w:val="center"/>
        </w:trPr>
        <w:tc>
          <w:tcPr>
            <w:tcW w:w="3415" w:type="dxa"/>
            <w:vAlign w:val="center"/>
          </w:tcPr>
          <w:p w14:paraId="1E612B30"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15F743E2"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49F3F41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0FF765B" w14:textId="77777777" w:rsidTr="001E3C97">
        <w:trPr>
          <w:trHeight w:hRule="exact" w:val="300"/>
          <w:jc w:val="center"/>
        </w:trPr>
        <w:tc>
          <w:tcPr>
            <w:tcW w:w="3415" w:type="dxa"/>
            <w:vAlign w:val="center"/>
          </w:tcPr>
          <w:p w14:paraId="39D3203D" w14:textId="77777777" w:rsidR="00483DBC" w:rsidRPr="001E3C97" w:rsidRDefault="00483DBC" w:rsidP="00B03110">
            <w:pPr>
              <w:pStyle w:val="TableParagraph"/>
              <w:spacing w:before="20"/>
              <w:rPr>
                <w:sz w:val="16"/>
                <w:szCs w:val="16"/>
              </w:rPr>
            </w:pPr>
            <w:r w:rsidRPr="001E3C97">
              <w:rPr>
                <w:sz w:val="16"/>
                <w:szCs w:val="16"/>
              </w:rPr>
              <w:t>ParameterCode</w:t>
            </w:r>
          </w:p>
        </w:tc>
        <w:tc>
          <w:tcPr>
            <w:tcW w:w="3769" w:type="dxa"/>
            <w:vAlign w:val="center"/>
          </w:tcPr>
          <w:p w14:paraId="5C4A4A5A" w14:textId="77777777" w:rsidR="00483DBC" w:rsidRPr="001E3C97" w:rsidRDefault="00483DBC">
            <w:pPr>
              <w:pStyle w:val="TableParagraph"/>
              <w:spacing w:before="20"/>
              <w:ind w:left="-3"/>
              <w:rPr>
                <w:sz w:val="16"/>
                <w:szCs w:val="16"/>
              </w:rPr>
            </w:pPr>
            <w:r w:rsidRPr="001E3C97">
              <w:rPr>
                <w:sz w:val="16"/>
                <w:szCs w:val="16"/>
              </w:rPr>
              <w:t>5 characters long</w:t>
            </w:r>
          </w:p>
        </w:tc>
        <w:tc>
          <w:tcPr>
            <w:tcW w:w="1800" w:type="dxa"/>
            <w:vAlign w:val="center"/>
          </w:tcPr>
          <w:p w14:paraId="291335B0" w14:textId="77777777" w:rsidR="00483DBC" w:rsidRPr="001E3C97" w:rsidRDefault="00483DBC" w:rsidP="001E3C97">
            <w:pPr>
              <w:pStyle w:val="TableParagraph"/>
              <w:spacing w:before="20"/>
              <w:ind w:left="-3"/>
              <w:jc w:val="center"/>
              <w:rPr>
                <w:sz w:val="16"/>
                <w:szCs w:val="16"/>
              </w:rPr>
            </w:pPr>
            <w:r w:rsidRPr="001E3C97">
              <w:rPr>
                <w:sz w:val="16"/>
                <w:szCs w:val="16"/>
              </w:rPr>
              <w:t>10350</w:t>
            </w:r>
          </w:p>
        </w:tc>
      </w:tr>
      <w:tr w:rsidR="00483DBC" w:rsidRPr="001E3C97" w14:paraId="12BB57C2" w14:textId="77777777" w:rsidTr="001E3C97">
        <w:trPr>
          <w:trHeight w:hRule="exact" w:val="298"/>
          <w:jc w:val="center"/>
        </w:trPr>
        <w:tc>
          <w:tcPr>
            <w:tcW w:w="3415" w:type="dxa"/>
            <w:vAlign w:val="center"/>
          </w:tcPr>
          <w:p w14:paraId="436C5D98" w14:textId="77777777" w:rsidR="00483DBC" w:rsidRPr="001E3C97" w:rsidRDefault="00483DBC" w:rsidP="00B03110">
            <w:pPr>
              <w:pStyle w:val="TableParagraph"/>
              <w:spacing w:before="18"/>
              <w:rPr>
                <w:sz w:val="16"/>
                <w:szCs w:val="16"/>
              </w:rPr>
            </w:pPr>
            <w:r w:rsidRPr="001E3C97">
              <w:rPr>
                <w:sz w:val="16"/>
                <w:szCs w:val="16"/>
              </w:rPr>
              <w:t>MonitoringSiteDescriptionCode</w:t>
            </w:r>
          </w:p>
        </w:tc>
        <w:tc>
          <w:tcPr>
            <w:tcW w:w="3769" w:type="dxa"/>
            <w:vAlign w:val="center"/>
          </w:tcPr>
          <w:p w14:paraId="16849D87"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789BF964"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4BEADF77" w14:textId="77777777" w:rsidTr="001E3C97">
        <w:trPr>
          <w:trHeight w:hRule="exact" w:val="298"/>
          <w:jc w:val="center"/>
        </w:trPr>
        <w:tc>
          <w:tcPr>
            <w:tcW w:w="3415" w:type="dxa"/>
            <w:vAlign w:val="center"/>
          </w:tcPr>
          <w:p w14:paraId="38226CA4" w14:textId="77777777" w:rsidR="00483DBC" w:rsidRPr="001E3C97" w:rsidRDefault="00483DBC" w:rsidP="00B03110">
            <w:pPr>
              <w:pStyle w:val="TableParagraph"/>
              <w:spacing w:before="18"/>
              <w:rPr>
                <w:sz w:val="16"/>
                <w:szCs w:val="16"/>
              </w:rPr>
            </w:pPr>
            <w:r w:rsidRPr="001E3C97">
              <w:rPr>
                <w:sz w:val="16"/>
                <w:szCs w:val="16"/>
              </w:rPr>
              <w:t>LimitSeasonNumber</w:t>
            </w:r>
          </w:p>
        </w:tc>
        <w:tc>
          <w:tcPr>
            <w:tcW w:w="3769" w:type="dxa"/>
            <w:vAlign w:val="center"/>
          </w:tcPr>
          <w:p w14:paraId="175B5766"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2634A00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FE525FC" w14:textId="77777777" w:rsidTr="001E3C97">
        <w:trPr>
          <w:trHeight w:hRule="exact" w:val="730"/>
          <w:jc w:val="center"/>
        </w:trPr>
        <w:tc>
          <w:tcPr>
            <w:tcW w:w="3415" w:type="dxa"/>
            <w:vAlign w:val="center"/>
          </w:tcPr>
          <w:p w14:paraId="0C8BAC4E"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C3ACD6D"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56E7A65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C42401C" w14:textId="77777777" w:rsidTr="001E3C97">
        <w:trPr>
          <w:trHeight w:hRule="exact" w:val="298"/>
          <w:jc w:val="center"/>
        </w:trPr>
        <w:tc>
          <w:tcPr>
            <w:tcW w:w="8984" w:type="dxa"/>
            <w:gridSpan w:val="3"/>
            <w:shd w:val="clear" w:color="auto" w:fill="BEBEBE"/>
            <w:vAlign w:val="center"/>
          </w:tcPr>
          <w:p w14:paraId="64EEE7DF" w14:textId="77777777" w:rsidR="000C6C5E" w:rsidRPr="001E3C97" w:rsidRDefault="008C42BC">
            <w:pPr>
              <w:pStyle w:val="TableParagraph"/>
              <w:spacing w:before="15"/>
              <w:ind w:left="-1"/>
              <w:rPr>
                <w:b/>
                <w:sz w:val="16"/>
                <w:szCs w:val="16"/>
              </w:rPr>
            </w:pPr>
            <w:r w:rsidRPr="001E3C97">
              <w:rPr>
                <w:b/>
                <w:sz w:val="16"/>
                <w:szCs w:val="16"/>
              </w:rPr>
              <w:t>Fields returned when a Permit Tracking Event transaction is accepted:</w:t>
            </w:r>
          </w:p>
        </w:tc>
      </w:tr>
      <w:tr w:rsidR="00483DBC" w:rsidRPr="001E3C97" w14:paraId="00A3F066" w14:textId="77777777" w:rsidTr="001E3C97">
        <w:trPr>
          <w:trHeight w:hRule="exact" w:val="298"/>
          <w:jc w:val="center"/>
        </w:trPr>
        <w:tc>
          <w:tcPr>
            <w:tcW w:w="3415" w:type="dxa"/>
            <w:vAlign w:val="center"/>
          </w:tcPr>
          <w:p w14:paraId="54A253CD"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D3876DC" w14:textId="77777777" w:rsidR="00483DBC" w:rsidRPr="001E3C97" w:rsidRDefault="00483DBC">
            <w:pPr>
              <w:rPr>
                <w:sz w:val="16"/>
                <w:szCs w:val="16"/>
              </w:rPr>
            </w:pPr>
          </w:p>
        </w:tc>
        <w:tc>
          <w:tcPr>
            <w:tcW w:w="1800" w:type="dxa"/>
            <w:vAlign w:val="center"/>
          </w:tcPr>
          <w:p w14:paraId="6A34A4D2" w14:textId="77777777" w:rsidR="00483DBC" w:rsidRPr="001E3C97" w:rsidRDefault="00483DBC" w:rsidP="001E3C97">
            <w:pPr>
              <w:jc w:val="center"/>
              <w:rPr>
                <w:sz w:val="16"/>
                <w:szCs w:val="16"/>
              </w:rPr>
            </w:pPr>
          </w:p>
        </w:tc>
      </w:tr>
      <w:tr w:rsidR="00483DBC" w:rsidRPr="001E3C97" w14:paraId="7B7889EA" w14:textId="77777777" w:rsidTr="001E3C97">
        <w:trPr>
          <w:trHeight w:hRule="exact" w:val="300"/>
          <w:jc w:val="center"/>
        </w:trPr>
        <w:tc>
          <w:tcPr>
            <w:tcW w:w="3415" w:type="dxa"/>
            <w:vAlign w:val="center"/>
          </w:tcPr>
          <w:p w14:paraId="2C4A1FF2" w14:textId="77777777" w:rsidR="00483DBC" w:rsidRPr="001E3C97" w:rsidRDefault="00483DBC">
            <w:pPr>
              <w:pStyle w:val="TableParagraph"/>
              <w:spacing w:before="18"/>
              <w:ind w:left="-1"/>
              <w:rPr>
                <w:b/>
                <w:sz w:val="16"/>
                <w:szCs w:val="16"/>
              </w:rPr>
            </w:pPr>
            <w:r w:rsidRPr="001E3C97">
              <w:rPr>
                <w:b/>
                <w:sz w:val="16"/>
                <w:szCs w:val="16"/>
              </w:rPr>
              <w:t>&lt;PermitTrackingEventIdentifier/&gt;</w:t>
            </w:r>
          </w:p>
        </w:tc>
        <w:tc>
          <w:tcPr>
            <w:tcW w:w="3769" w:type="dxa"/>
            <w:vAlign w:val="center"/>
          </w:tcPr>
          <w:p w14:paraId="62347986" w14:textId="77777777" w:rsidR="00483DBC" w:rsidRPr="001E3C97" w:rsidRDefault="00483DBC">
            <w:pPr>
              <w:rPr>
                <w:sz w:val="16"/>
                <w:szCs w:val="16"/>
              </w:rPr>
            </w:pPr>
          </w:p>
        </w:tc>
        <w:tc>
          <w:tcPr>
            <w:tcW w:w="1800" w:type="dxa"/>
            <w:vAlign w:val="center"/>
          </w:tcPr>
          <w:p w14:paraId="1226F458" w14:textId="77777777" w:rsidR="00483DBC" w:rsidRPr="001E3C97" w:rsidRDefault="00483DBC" w:rsidP="001E3C97">
            <w:pPr>
              <w:jc w:val="center"/>
              <w:rPr>
                <w:sz w:val="16"/>
                <w:szCs w:val="16"/>
              </w:rPr>
            </w:pPr>
          </w:p>
        </w:tc>
      </w:tr>
      <w:tr w:rsidR="00483DBC" w:rsidRPr="001E3C97" w14:paraId="096001AA" w14:textId="77777777" w:rsidTr="001E3C97">
        <w:trPr>
          <w:trHeight w:hRule="exact" w:val="298"/>
          <w:jc w:val="center"/>
        </w:trPr>
        <w:tc>
          <w:tcPr>
            <w:tcW w:w="3415" w:type="dxa"/>
            <w:vAlign w:val="center"/>
          </w:tcPr>
          <w:p w14:paraId="5A4FCDD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1282763"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C7BEDD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794F6D97" w14:textId="77777777" w:rsidTr="001E3C97">
        <w:trPr>
          <w:trHeight w:hRule="exact" w:val="298"/>
          <w:jc w:val="center"/>
        </w:trPr>
        <w:tc>
          <w:tcPr>
            <w:tcW w:w="3415" w:type="dxa"/>
            <w:vAlign w:val="center"/>
          </w:tcPr>
          <w:p w14:paraId="432C7ED8" w14:textId="77777777" w:rsidR="00483DBC" w:rsidRPr="001E3C97" w:rsidRDefault="00483DBC" w:rsidP="00B03110">
            <w:pPr>
              <w:pStyle w:val="TableParagraph"/>
              <w:spacing w:before="18"/>
              <w:rPr>
                <w:sz w:val="16"/>
                <w:szCs w:val="16"/>
              </w:rPr>
            </w:pPr>
            <w:r w:rsidRPr="001E3C97">
              <w:rPr>
                <w:sz w:val="16"/>
                <w:szCs w:val="16"/>
              </w:rPr>
              <w:t>PermitTrackingEventCode</w:t>
            </w:r>
          </w:p>
        </w:tc>
        <w:tc>
          <w:tcPr>
            <w:tcW w:w="3769" w:type="dxa"/>
            <w:vAlign w:val="center"/>
          </w:tcPr>
          <w:p w14:paraId="4AD0829A" w14:textId="77777777" w:rsidR="00483DBC" w:rsidRPr="001E3C97" w:rsidRDefault="00483DBC">
            <w:pPr>
              <w:pStyle w:val="TableParagraph"/>
              <w:spacing w:before="18"/>
              <w:ind w:left="-3"/>
              <w:rPr>
                <w:sz w:val="16"/>
                <w:szCs w:val="16"/>
              </w:rPr>
            </w:pPr>
            <w:r w:rsidRPr="001E3C97">
              <w:rPr>
                <w:sz w:val="16"/>
                <w:szCs w:val="16"/>
              </w:rPr>
              <w:t>1-3 characters long</w:t>
            </w:r>
          </w:p>
        </w:tc>
        <w:tc>
          <w:tcPr>
            <w:tcW w:w="1800" w:type="dxa"/>
            <w:vAlign w:val="center"/>
          </w:tcPr>
          <w:p w14:paraId="3C2F2FF4"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483DBC" w:rsidRPr="001E3C97" w14:paraId="10E5F5E1" w14:textId="77777777" w:rsidTr="001E3C97">
        <w:trPr>
          <w:trHeight w:hRule="exact" w:val="298"/>
          <w:jc w:val="center"/>
        </w:trPr>
        <w:tc>
          <w:tcPr>
            <w:tcW w:w="3415" w:type="dxa"/>
            <w:vAlign w:val="center"/>
          </w:tcPr>
          <w:p w14:paraId="772C44C5" w14:textId="77777777" w:rsidR="00483DBC" w:rsidRPr="001E3C97" w:rsidRDefault="00483DBC" w:rsidP="00B03110">
            <w:pPr>
              <w:pStyle w:val="TableParagraph"/>
              <w:spacing w:before="18"/>
              <w:rPr>
                <w:sz w:val="16"/>
                <w:szCs w:val="16"/>
              </w:rPr>
            </w:pPr>
            <w:r w:rsidRPr="001E3C97">
              <w:rPr>
                <w:sz w:val="16"/>
                <w:szCs w:val="16"/>
              </w:rPr>
              <w:t>PermitTrackingEventDate</w:t>
            </w:r>
          </w:p>
        </w:tc>
        <w:tc>
          <w:tcPr>
            <w:tcW w:w="3769" w:type="dxa"/>
            <w:vAlign w:val="center"/>
          </w:tcPr>
          <w:p w14:paraId="43F71BD5"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9F3969D"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FBB566" w14:textId="77777777" w:rsidTr="001E3C97">
        <w:trPr>
          <w:trHeight w:hRule="exact" w:val="739"/>
          <w:jc w:val="center"/>
        </w:trPr>
        <w:tc>
          <w:tcPr>
            <w:tcW w:w="3415" w:type="dxa"/>
            <w:vAlign w:val="center"/>
          </w:tcPr>
          <w:p w14:paraId="6116817E"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447A9801"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E264A4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688757B" w14:textId="77777777" w:rsidTr="001E3C97">
        <w:trPr>
          <w:trHeight w:hRule="exact" w:val="298"/>
          <w:jc w:val="center"/>
        </w:trPr>
        <w:tc>
          <w:tcPr>
            <w:tcW w:w="8984" w:type="dxa"/>
            <w:gridSpan w:val="3"/>
            <w:shd w:val="clear" w:color="auto" w:fill="BEBEBE"/>
            <w:vAlign w:val="center"/>
          </w:tcPr>
          <w:p w14:paraId="0C6AC15B" w14:textId="77777777" w:rsidR="000C6C5E" w:rsidRPr="001E3C97" w:rsidRDefault="008C42BC">
            <w:pPr>
              <w:pStyle w:val="TableParagraph"/>
              <w:spacing w:before="15"/>
              <w:ind w:left="-1"/>
              <w:rPr>
                <w:b/>
                <w:sz w:val="16"/>
                <w:szCs w:val="16"/>
              </w:rPr>
            </w:pPr>
            <w:r w:rsidRPr="001E3C97">
              <w:rPr>
                <w:b/>
                <w:sz w:val="16"/>
                <w:szCs w:val="16"/>
              </w:rPr>
              <w:t>Fields returned when a Permitted Feature transaction is accepted:</w:t>
            </w:r>
          </w:p>
        </w:tc>
      </w:tr>
      <w:tr w:rsidR="00483DBC" w:rsidRPr="001E3C97" w14:paraId="674EBC4B" w14:textId="77777777" w:rsidTr="001E3C97">
        <w:trPr>
          <w:trHeight w:hRule="exact" w:val="300"/>
          <w:jc w:val="center"/>
        </w:trPr>
        <w:tc>
          <w:tcPr>
            <w:tcW w:w="3415" w:type="dxa"/>
            <w:vAlign w:val="center"/>
          </w:tcPr>
          <w:p w14:paraId="6C0FDD14"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3CC5AAA0" w14:textId="77777777" w:rsidR="00483DBC" w:rsidRPr="001E3C97" w:rsidRDefault="00483DBC">
            <w:pPr>
              <w:rPr>
                <w:sz w:val="16"/>
                <w:szCs w:val="16"/>
              </w:rPr>
            </w:pPr>
          </w:p>
        </w:tc>
        <w:tc>
          <w:tcPr>
            <w:tcW w:w="1800" w:type="dxa"/>
            <w:vAlign w:val="center"/>
          </w:tcPr>
          <w:p w14:paraId="062F8004" w14:textId="77777777" w:rsidR="00483DBC" w:rsidRPr="001E3C97" w:rsidRDefault="00483DBC" w:rsidP="001E3C97">
            <w:pPr>
              <w:jc w:val="center"/>
              <w:rPr>
                <w:sz w:val="16"/>
                <w:szCs w:val="16"/>
              </w:rPr>
            </w:pPr>
          </w:p>
        </w:tc>
      </w:tr>
      <w:tr w:rsidR="00483DBC" w:rsidRPr="001E3C97" w14:paraId="4EE4701C" w14:textId="77777777" w:rsidTr="001E3C97">
        <w:trPr>
          <w:trHeight w:hRule="exact" w:val="298"/>
          <w:jc w:val="center"/>
        </w:trPr>
        <w:tc>
          <w:tcPr>
            <w:tcW w:w="3415" w:type="dxa"/>
            <w:vAlign w:val="center"/>
          </w:tcPr>
          <w:p w14:paraId="529A74D8" w14:textId="77777777" w:rsidR="00483DBC" w:rsidRPr="001E3C97" w:rsidRDefault="00483DBC">
            <w:pPr>
              <w:pStyle w:val="TableParagraph"/>
              <w:spacing w:before="15"/>
              <w:ind w:left="-1"/>
              <w:rPr>
                <w:b/>
                <w:sz w:val="16"/>
                <w:szCs w:val="16"/>
              </w:rPr>
            </w:pPr>
            <w:r w:rsidRPr="001E3C97">
              <w:rPr>
                <w:b/>
                <w:sz w:val="16"/>
                <w:szCs w:val="16"/>
              </w:rPr>
              <w:t>&lt;PermittedFeatureRecordIdentifier/&gt;</w:t>
            </w:r>
          </w:p>
        </w:tc>
        <w:tc>
          <w:tcPr>
            <w:tcW w:w="3769" w:type="dxa"/>
            <w:vAlign w:val="center"/>
          </w:tcPr>
          <w:p w14:paraId="1ECD9F3D" w14:textId="77777777" w:rsidR="00483DBC" w:rsidRPr="001E3C97" w:rsidRDefault="00483DBC">
            <w:pPr>
              <w:rPr>
                <w:sz w:val="16"/>
                <w:szCs w:val="16"/>
              </w:rPr>
            </w:pPr>
          </w:p>
        </w:tc>
        <w:tc>
          <w:tcPr>
            <w:tcW w:w="1800" w:type="dxa"/>
            <w:vAlign w:val="center"/>
          </w:tcPr>
          <w:p w14:paraId="51629B16" w14:textId="77777777" w:rsidR="00483DBC" w:rsidRPr="001E3C97" w:rsidRDefault="00483DBC" w:rsidP="001E3C97">
            <w:pPr>
              <w:jc w:val="center"/>
              <w:rPr>
                <w:sz w:val="16"/>
                <w:szCs w:val="16"/>
              </w:rPr>
            </w:pPr>
          </w:p>
        </w:tc>
      </w:tr>
      <w:tr w:rsidR="00483DBC" w:rsidRPr="001E3C97" w14:paraId="59441317" w14:textId="77777777" w:rsidTr="001E3C97">
        <w:trPr>
          <w:trHeight w:hRule="exact" w:val="298"/>
          <w:jc w:val="center"/>
        </w:trPr>
        <w:tc>
          <w:tcPr>
            <w:tcW w:w="3415" w:type="dxa"/>
            <w:vAlign w:val="center"/>
          </w:tcPr>
          <w:p w14:paraId="2CADC933"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3B12EF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F64635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F127DD1" w14:textId="77777777" w:rsidTr="001E3C97">
        <w:trPr>
          <w:trHeight w:hRule="exact" w:val="298"/>
          <w:jc w:val="center"/>
        </w:trPr>
        <w:tc>
          <w:tcPr>
            <w:tcW w:w="3415" w:type="dxa"/>
            <w:vAlign w:val="center"/>
          </w:tcPr>
          <w:p w14:paraId="239D3751"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387C691E"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7D986BB"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724F23D" w14:textId="77777777" w:rsidTr="001E3C97">
        <w:trPr>
          <w:trHeight w:hRule="exact" w:val="757"/>
          <w:jc w:val="center"/>
        </w:trPr>
        <w:tc>
          <w:tcPr>
            <w:tcW w:w="3415" w:type="dxa"/>
            <w:vAlign w:val="center"/>
          </w:tcPr>
          <w:p w14:paraId="53717226"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03FFF548"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D7185C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52B0806" w14:textId="77777777" w:rsidTr="001E3C97">
        <w:trPr>
          <w:trHeight w:hRule="exact" w:val="298"/>
          <w:jc w:val="center"/>
        </w:trPr>
        <w:tc>
          <w:tcPr>
            <w:tcW w:w="8984" w:type="dxa"/>
            <w:gridSpan w:val="3"/>
            <w:shd w:val="clear" w:color="auto" w:fill="C0C0C0"/>
            <w:vAlign w:val="center"/>
          </w:tcPr>
          <w:p w14:paraId="3F6DDFAF" w14:textId="77777777" w:rsidR="000C6C5E" w:rsidRPr="001E3C97" w:rsidRDefault="008C42BC">
            <w:pPr>
              <w:pStyle w:val="TableParagraph"/>
              <w:spacing w:before="15"/>
              <w:ind w:left="-1"/>
              <w:rPr>
                <w:b/>
                <w:sz w:val="16"/>
                <w:szCs w:val="16"/>
              </w:rPr>
            </w:pPr>
            <w:r w:rsidRPr="001E3C97">
              <w:rPr>
                <w:b/>
                <w:sz w:val="16"/>
                <w:szCs w:val="16"/>
              </w:rPr>
              <w:t>Fields returned when a State Compliance Monitoring transaction is accepted:</w:t>
            </w:r>
          </w:p>
        </w:tc>
      </w:tr>
      <w:tr w:rsidR="00483DBC" w:rsidRPr="001E3C97" w14:paraId="5AA7FF81" w14:textId="77777777" w:rsidTr="001E3C97">
        <w:trPr>
          <w:trHeight w:hRule="exact" w:val="300"/>
          <w:jc w:val="center"/>
        </w:trPr>
        <w:tc>
          <w:tcPr>
            <w:tcW w:w="3415" w:type="dxa"/>
            <w:vAlign w:val="center"/>
          </w:tcPr>
          <w:p w14:paraId="0EDFCB03"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41AF147B" w14:textId="77777777" w:rsidR="00483DBC" w:rsidRPr="001E3C97" w:rsidRDefault="00483DBC">
            <w:pPr>
              <w:rPr>
                <w:sz w:val="16"/>
                <w:szCs w:val="16"/>
              </w:rPr>
            </w:pPr>
          </w:p>
        </w:tc>
        <w:tc>
          <w:tcPr>
            <w:tcW w:w="1800" w:type="dxa"/>
            <w:vAlign w:val="center"/>
          </w:tcPr>
          <w:p w14:paraId="74B18E2B" w14:textId="77777777" w:rsidR="00483DBC" w:rsidRPr="001E3C97" w:rsidRDefault="00483DBC" w:rsidP="001E3C97">
            <w:pPr>
              <w:jc w:val="center"/>
              <w:rPr>
                <w:sz w:val="16"/>
                <w:szCs w:val="16"/>
              </w:rPr>
            </w:pPr>
          </w:p>
        </w:tc>
      </w:tr>
      <w:tr w:rsidR="00483DBC" w:rsidRPr="001E3C97" w14:paraId="0D49F884" w14:textId="77777777" w:rsidTr="001E3C97">
        <w:trPr>
          <w:trHeight w:hRule="exact" w:val="442"/>
          <w:jc w:val="center"/>
        </w:trPr>
        <w:tc>
          <w:tcPr>
            <w:tcW w:w="3415" w:type="dxa"/>
            <w:vAlign w:val="center"/>
          </w:tcPr>
          <w:p w14:paraId="7A01E9AD" w14:textId="73F9A4BF" w:rsidR="00483DBC" w:rsidRPr="001E3C97" w:rsidRDefault="00483DBC">
            <w:pPr>
              <w:pStyle w:val="TableParagraph"/>
              <w:spacing w:before="13"/>
              <w:ind w:left="-1" w:right="31"/>
              <w:rPr>
                <w:b/>
                <w:sz w:val="16"/>
                <w:szCs w:val="16"/>
              </w:rPr>
            </w:pPr>
            <w:r w:rsidRPr="001E3C97">
              <w:rPr>
                <w:b/>
                <w:sz w:val="16"/>
                <w:szCs w:val="16"/>
              </w:rPr>
              <w:t>&lt;StateNPDESComplianceMonitoringIdentifier/&gt;</w:t>
            </w:r>
          </w:p>
        </w:tc>
        <w:tc>
          <w:tcPr>
            <w:tcW w:w="3769" w:type="dxa"/>
            <w:vAlign w:val="center"/>
          </w:tcPr>
          <w:p w14:paraId="4A64745D" w14:textId="77777777" w:rsidR="00483DBC" w:rsidRPr="001E3C97" w:rsidRDefault="00483DBC">
            <w:pPr>
              <w:rPr>
                <w:sz w:val="16"/>
                <w:szCs w:val="16"/>
              </w:rPr>
            </w:pPr>
          </w:p>
        </w:tc>
        <w:tc>
          <w:tcPr>
            <w:tcW w:w="1800" w:type="dxa"/>
            <w:vAlign w:val="center"/>
          </w:tcPr>
          <w:p w14:paraId="0AD0F4BF" w14:textId="77777777" w:rsidR="00483DBC" w:rsidRPr="001E3C97" w:rsidRDefault="00483DBC" w:rsidP="001E3C97">
            <w:pPr>
              <w:jc w:val="center"/>
              <w:rPr>
                <w:sz w:val="16"/>
                <w:szCs w:val="16"/>
              </w:rPr>
            </w:pPr>
          </w:p>
        </w:tc>
      </w:tr>
      <w:tr w:rsidR="00483DBC" w:rsidRPr="001E3C97" w14:paraId="1C1F8B9F" w14:textId="77777777" w:rsidTr="001E3C97">
        <w:trPr>
          <w:trHeight w:hRule="exact" w:val="298"/>
          <w:jc w:val="center"/>
        </w:trPr>
        <w:tc>
          <w:tcPr>
            <w:tcW w:w="3415" w:type="dxa"/>
            <w:vAlign w:val="center"/>
          </w:tcPr>
          <w:p w14:paraId="69CF8B1C" w14:textId="77777777" w:rsidR="00483DBC" w:rsidRPr="001E3C97" w:rsidRDefault="00483DBC" w:rsidP="00B03110">
            <w:pPr>
              <w:pStyle w:val="TableParagraph"/>
              <w:spacing w:before="18"/>
              <w:rPr>
                <w:sz w:val="16"/>
                <w:szCs w:val="16"/>
              </w:rPr>
            </w:pPr>
            <w:r w:rsidRPr="001E3C97">
              <w:rPr>
                <w:sz w:val="16"/>
                <w:szCs w:val="16"/>
              </w:rPr>
              <w:t>ComplianceMonitoringIdentifier</w:t>
            </w:r>
          </w:p>
        </w:tc>
        <w:tc>
          <w:tcPr>
            <w:tcW w:w="3769" w:type="dxa"/>
            <w:vAlign w:val="center"/>
          </w:tcPr>
          <w:p w14:paraId="7E319A60"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FFC463E" w14:textId="77777777" w:rsidR="00483DBC" w:rsidRPr="001E3C97" w:rsidRDefault="00483DBC" w:rsidP="001E3C97">
            <w:pPr>
              <w:pStyle w:val="TableParagraph"/>
              <w:spacing w:before="18"/>
              <w:ind w:left="-3"/>
              <w:jc w:val="center"/>
              <w:rPr>
                <w:sz w:val="16"/>
                <w:szCs w:val="16"/>
              </w:rPr>
            </w:pPr>
            <w:r w:rsidRPr="001E3C97">
              <w:rPr>
                <w:sz w:val="16"/>
                <w:szCs w:val="16"/>
              </w:rPr>
              <w:t>AA000N789012</w:t>
            </w:r>
          </w:p>
        </w:tc>
      </w:tr>
      <w:tr w:rsidR="00483DBC" w:rsidRPr="001E3C97" w14:paraId="3C0FE79B" w14:textId="77777777" w:rsidTr="001E3C97">
        <w:trPr>
          <w:trHeight w:hRule="exact" w:val="721"/>
          <w:jc w:val="center"/>
        </w:trPr>
        <w:tc>
          <w:tcPr>
            <w:tcW w:w="3415" w:type="dxa"/>
            <w:vAlign w:val="center"/>
          </w:tcPr>
          <w:p w14:paraId="013C171A"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62F68D2B"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7928BF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297562F" w14:textId="77777777" w:rsidTr="001E3C97">
        <w:trPr>
          <w:trHeight w:hRule="exact" w:val="298"/>
          <w:jc w:val="center"/>
        </w:trPr>
        <w:tc>
          <w:tcPr>
            <w:tcW w:w="8984" w:type="dxa"/>
            <w:gridSpan w:val="3"/>
            <w:shd w:val="clear" w:color="auto" w:fill="C0C0C0"/>
            <w:vAlign w:val="center"/>
          </w:tcPr>
          <w:p w14:paraId="49350897" w14:textId="77777777" w:rsidR="000C6C5E" w:rsidRPr="001E3C97" w:rsidRDefault="008C42BC">
            <w:pPr>
              <w:pStyle w:val="TableParagraph"/>
              <w:spacing w:before="15"/>
              <w:ind w:left="-1"/>
              <w:rPr>
                <w:b/>
                <w:sz w:val="16"/>
                <w:szCs w:val="16"/>
              </w:rPr>
            </w:pPr>
            <w:r w:rsidRPr="001E3C97">
              <w:rPr>
                <w:b/>
                <w:sz w:val="16"/>
                <w:szCs w:val="16"/>
              </w:rPr>
              <w:t>Fields returned when a Federal Compliance Monitoring transaction is accepted:</w:t>
            </w:r>
          </w:p>
        </w:tc>
      </w:tr>
      <w:tr w:rsidR="00483DBC" w:rsidRPr="001E3C97" w14:paraId="4C43666C" w14:textId="77777777" w:rsidTr="001E3C97">
        <w:trPr>
          <w:trHeight w:hRule="exact" w:val="298"/>
          <w:jc w:val="center"/>
        </w:trPr>
        <w:tc>
          <w:tcPr>
            <w:tcW w:w="3415" w:type="dxa"/>
            <w:vAlign w:val="center"/>
          </w:tcPr>
          <w:p w14:paraId="52D20DEF"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22AE738" w14:textId="77777777" w:rsidR="00483DBC" w:rsidRPr="001E3C97" w:rsidRDefault="00483DBC">
            <w:pPr>
              <w:rPr>
                <w:sz w:val="16"/>
                <w:szCs w:val="16"/>
              </w:rPr>
            </w:pPr>
          </w:p>
        </w:tc>
        <w:tc>
          <w:tcPr>
            <w:tcW w:w="1800" w:type="dxa"/>
            <w:vAlign w:val="center"/>
          </w:tcPr>
          <w:p w14:paraId="42F50165" w14:textId="77777777" w:rsidR="00483DBC" w:rsidRPr="001E3C97" w:rsidRDefault="00483DBC" w:rsidP="001E3C97">
            <w:pPr>
              <w:jc w:val="center"/>
              <w:rPr>
                <w:sz w:val="16"/>
                <w:szCs w:val="16"/>
              </w:rPr>
            </w:pPr>
          </w:p>
        </w:tc>
      </w:tr>
      <w:tr w:rsidR="00483DBC" w:rsidRPr="001E3C97" w14:paraId="677FD1F8" w14:textId="77777777" w:rsidTr="001E3C97">
        <w:trPr>
          <w:trHeight w:hRule="exact" w:val="421"/>
          <w:jc w:val="center"/>
        </w:trPr>
        <w:tc>
          <w:tcPr>
            <w:tcW w:w="3415" w:type="dxa"/>
            <w:vAlign w:val="center"/>
          </w:tcPr>
          <w:p w14:paraId="50BD08D6" w14:textId="6904B0A5" w:rsidR="00483DBC" w:rsidRPr="001E3C97" w:rsidRDefault="00483DBC">
            <w:pPr>
              <w:pStyle w:val="TableParagraph"/>
              <w:spacing w:before="16"/>
              <w:ind w:left="-1" w:right="22"/>
              <w:rPr>
                <w:b/>
                <w:sz w:val="16"/>
                <w:szCs w:val="16"/>
              </w:rPr>
            </w:pPr>
            <w:r w:rsidRPr="001E3C97">
              <w:rPr>
                <w:b/>
                <w:sz w:val="16"/>
                <w:szCs w:val="16"/>
              </w:rPr>
              <w:t>&lt;FederalComplianceMonitoringIdentifier/&gt;</w:t>
            </w:r>
          </w:p>
        </w:tc>
        <w:tc>
          <w:tcPr>
            <w:tcW w:w="3769" w:type="dxa"/>
            <w:vAlign w:val="center"/>
          </w:tcPr>
          <w:p w14:paraId="123F1A92" w14:textId="77777777" w:rsidR="00483DBC" w:rsidRPr="001E3C97" w:rsidRDefault="00483DBC">
            <w:pPr>
              <w:rPr>
                <w:sz w:val="16"/>
                <w:szCs w:val="16"/>
              </w:rPr>
            </w:pPr>
          </w:p>
        </w:tc>
        <w:tc>
          <w:tcPr>
            <w:tcW w:w="1800" w:type="dxa"/>
            <w:vAlign w:val="center"/>
          </w:tcPr>
          <w:p w14:paraId="19EB0086" w14:textId="77777777" w:rsidR="00483DBC" w:rsidRPr="001E3C97" w:rsidRDefault="00483DBC" w:rsidP="001E3C97">
            <w:pPr>
              <w:jc w:val="center"/>
              <w:rPr>
                <w:sz w:val="16"/>
                <w:szCs w:val="16"/>
              </w:rPr>
            </w:pPr>
          </w:p>
        </w:tc>
      </w:tr>
      <w:tr w:rsidR="00483DBC" w:rsidRPr="001E3C97" w14:paraId="452CBEA6" w14:textId="77777777" w:rsidTr="001E3C97">
        <w:trPr>
          <w:trHeight w:hRule="exact" w:val="298"/>
          <w:jc w:val="center"/>
        </w:trPr>
        <w:tc>
          <w:tcPr>
            <w:tcW w:w="3415" w:type="dxa"/>
            <w:vAlign w:val="center"/>
          </w:tcPr>
          <w:p w14:paraId="2DA70743" w14:textId="77777777" w:rsidR="00483DBC" w:rsidRPr="001E3C97" w:rsidRDefault="00483DBC" w:rsidP="00B03110">
            <w:pPr>
              <w:pStyle w:val="TableParagraph"/>
              <w:spacing w:before="18"/>
              <w:rPr>
                <w:sz w:val="16"/>
                <w:szCs w:val="16"/>
              </w:rPr>
            </w:pPr>
            <w:r w:rsidRPr="001E3C97">
              <w:rPr>
                <w:sz w:val="16"/>
                <w:szCs w:val="16"/>
              </w:rPr>
              <w:t>ComplianceMonitoringIdentifier</w:t>
            </w:r>
          </w:p>
        </w:tc>
        <w:tc>
          <w:tcPr>
            <w:tcW w:w="3769" w:type="dxa"/>
            <w:vAlign w:val="center"/>
          </w:tcPr>
          <w:p w14:paraId="39106EF2"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67D04C4" w14:textId="77777777" w:rsidR="00483DBC" w:rsidRPr="001E3C97" w:rsidRDefault="00483DBC" w:rsidP="001E3C97">
            <w:pPr>
              <w:pStyle w:val="TableParagraph"/>
              <w:spacing w:before="18"/>
              <w:ind w:left="-3"/>
              <w:jc w:val="center"/>
              <w:rPr>
                <w:sz w:val="16"/>
                <w:szCs w:val="16"/>
              </w:rPr>
            </w:pPr>
            <w:r w:rsidRPr="001E3C97">
              <w:rPr>
                <w:sz w:val="16"/>
                <w:szCs w:val="16"/>
              </w:rPr>
              <w:t>AA000F789012</w:t>
            </w:r>
          </w:p>
        </w:tc>
      </w:tr>
      <w:tr w:rsidR="00483DBC" w:rsidRPr="001E3C97" w14:paraId="1525A734" w14:textId="77777777" w:rsidTr="001E3C97">
        <w:trPr>
          <w:trHeight w:hRule="exact" w:val="730"/>
          <w:jc w:val="center"/>
        </w:trPr>
        <w:tc>
          <w:tcPr>
            <w:tcW w:w="3415" w:type="dxa"/>
            <w:vAlign w:val="center"/>
          </w:tcPr>
          <w:p w14:paraId="609AD246" w14:textId="77777777" w:rsidR="00483DBC" w:rsidRPr="001E3C97" w:rsidRDefault="00483DBC" w:rsidP="00B03110">
            <w:pPr>
              <w:pStyle w:val="TableParagraph"/>
              <w:spacing w:before="18"/>
              <w:rPr>
                <w:sz w:val="16"/>
                <w:szCs w:val="16"/>
              </w:rPr>
            </w:pPr>
            <w:r w:rsidRPr="001E3C97">
              <w:rPr>
                <w:sz w:val="16"/>
                <w:szCs w:val="16"/>
              </w:rPr>
              <w:lastRenderedPageBreak/>
              <w:t>SubmissionTransactionTypeCode</w:t>
            </w:r>
          </w:p>
        </w:tc>
        <w:tc>
          <w:tcPr>
            <w:tcW w:w="3769" w:type="dxa"/>
            <w:vAlign w:val="center"/>
          </w:tcPr>
          <w:p w14:paraId="425BD477"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57F2B56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FE4813C" w14:textId="77777777" w:rsidTr="001E3C97">
        <w:trPr>
          <w:trHeight w:hRule="exact" w:val="298"/>
          <w:jc w:val="center"/>
        </w:trPr>
        <w:tc>
          <w:tcPr>
            <w:tcW w:w="8984" w:type="dxa"/>
            <w:gridSpan w:val="3"/>
            <w:shd w:val="clear" w:color="auto" w:fill="BEBEBE"/>
            <w:vAlign w:val="center"/>
          </w:tcPr>
          <w:p w14:paraId="608C429E" w14:textId="77777777" w:rsidR="000C6C5E" w:rsidRPr="001E3C97" w:rsidRDefault="008C42BC">
            <w:pPr>
              <w:pStyle w:val="TableParagraph"/>
              <w:spacing w:before="15"/>
              <w:ind w:left="-1"/>
              <w:rPr>
                <w:b/>
                <w:sz w:val="16"/>
                <w:szCs w:val="16"/>
              </w:rPr>
            </w:pPr>
            <w:r w:rsidRPr="001E3C97">
              <w:rPr>
                <w:b/>
                <w:sz w:val="16"/>
                <w:szCs w:val="16"/>
              </w:rPr>
              <w:t>Fields returned when a Biosolids Program Report transaction is accepted:</w:t>
            </w:r>
          </w:p>
        </w:tc>
      </w:tr>
      <w:tr w:rsidR="00483DBC" w:rsidRPr="001E3C97" w14:paraId="5C2570C6" w14:textId="77777777" w:rsidTr="001E3C97">
        <w:trPr>
          <w:trHeight w:hRule="exact" w:val="298"/>
          <w:jc w:val="center"/>
        </w:trPr>
        <w:tc>
          <w:tcPr>
            <w:tcW w:w="3415" w:type="dxa"/>
            <w:vAlign w:val="center"/>
          </w:tcPr>
          <w:p w14:paraId="7C3ED2D4"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3BE8299C" w14:textId="77777777" w:rsidR="00483DBC" w:rsidRPr="001E3C97" w:rsidRDefault="00483DBC">
            <w:pPr>
              <w:rPr>
                <w:sz w:val="16"/>
                <w:szCs w:val="16"/>
              </w:rPr>
            </w:pPr>
          </w:p>
        </w:tc>
        <w:tc>
          <w:tcPr>
            <w:tcW w:w="1800" w:type="dxa"/>
            <w:vAlign w:val="center"/>
          </w:tcPr>
          <w:p w14:paraId="54911026" w14:textId="77777777" w:rsidR="00483DBC" w:rsidRPr="001E3C97" w:rsidRDefault="00483DBC" w:rsidP="001E3C97">
            <w:pPr>
              <w:jc w:val="center"/>
              <w:rPr>
                <w:sz w:val="16"/>
                <w:szCs w:val="16"/>
              </w:rPr>
            </w:pPr>
          </w:p>
        </w:tc>
      </w:tr>
      <w:tr w:rsidR="00483DBC" w:rsidRPr="001E3C97" w14:paraId="0B0AAC61" w14:textId="77777777" w:rsidTr="001E3C97">
        <w:trPr>
          <w:trHeight w:hRule="exact" w:val="298"/>
          <w:jc w:val="center"/>
        </w:trPr>
        <w:tc>
          <w:tcPr>
            <w:tcW w:w="3415" w:type="dxa"/>
            <w:vAlign w:val="center"/>
          </w:tcPr>
          <w:p w14:paraId="23643625" w14:textId="77777777" w:rsidR="00483DBC" w:rsidRPr="001E3C97" w:rsidRDefault="00483DBC">
            <w:pPr>
              <w:pStyle w:val="TableParagraph"/>
              <w:spacing w:before="15"/>
              <w:ind w:left="-1"/>
              <w:rPr>
                <w:b/>
                <w:sz w:val="16"/>
                <w:szCs w:val="16"/>
              </w:rPr>
            </w:pPr>
            <w:r w:rsidRPr="001E3C97">
              <w:rPr>
                <w:b/>
                <w:sz w:val="16"/>
                <w:szCs w:val="16"/>
              </w:rPr>
              <w:t>&lt;BiosolidsProgramReportIdentifier/&gt;</w:t>
            </w:r>
          </w:p>
        </w:tc>
        <w:tc>
          <w:tcPr>
            <w:tcW w:w="3769" w:type="dxa"/>
            <w:vAlign w:val="center"/>
          </w:tcPr>
          <w:p w14:paraId="39904701" w14:textId="77777777" w:rsidR="00483DBC" w:rsidRPr="001E3C97" w:rsidRDefault="00483DBC">
            <w:pPr>
              <w:rPr>
                <w:sz w:val="16"/>
                <w:szCs w:val="16"/>
              </w:rPr>
            </w:pPr>
          </w:p>
        </w:tc>
        <w:tc>
          <w:tcPr>
            <w:tcW w:w="1800" w:type="dxa"/>
            <w:vAlign w:val="center"/>
          </w:tcPr>
          <w:p w14:paraId="6F00C176" w14:textId="77777777" w:rsidR="00483DBC" w:rsidRPr="001E3C97" w:rsidRDefault="00483DBC" w:rsidP="001E3C97">
            <w:pPr>
              <w:jc w:val="center"/>
              <w:rPr>
                <w:sz w:val="16"/>
                <w:szCs w:val="16"/>
              </w:rPr>
            </w:pPr>
          </w:p>
        </w:tc>
      </w:tr>
      <w:tr w:rsidR="00483DBC" w:rsidRPr="001E3C97" w14:paraId="297B8C3F" w14:textId="77777777" w:rsidTr="001E3C97">
        <w:trPr>
          <w:trHeight w:hRule="exact" w:val="300"/>
          <w:jc w:val="center"/>
        </w:trPr>
        <w:tc>
          <w:tcPr>
            <w:tcW w:w="3415" w:type="dxa"/>
            <w:vAlign w:val="center"/>
          </w:tcPr>
          <w:p w14:paraId="3383B6EB" w14:textId="77777777" w:rsidR="00483DBC" w:rsidRPr="001E3C97" w:rsidRDefault="00483DBC" w:rsidP="00B03110">
            <w:pPr>
              <w:pStyle w:val="TableParagraph"/>
              <w:spacing w:before="20"/>
              <w:rPr>
                <w:sz w:val="16"/>
                <w:szCs w:val="16"/>
              </w:rPr>
            </w:pPr>
            <w:r w:rsidRPr="001E3C97">
              <w:rPr>
                <w:sz w:val="16"/>
                <w:szCs w:val="16"/>
              </w:rPr>
              <w:t>PermitIdentifier</w:t>
            </w:r>
          </w:p>
        </w:tc>
        <w:tc>
          <w:tcPr>
            <w:tcW w:w="3769" w:type="dxa"/>
            <w:vAlign w:val="center"/>
          </w:tcPr>
          <w:p w14:paraId="148EC22F"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43BC4A4F"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44028080" w14:textId="77777777" w:rsidTr="001E3C97">
        <w:trPr>
          <w:trHeight w:hRule="exact" w:val="298"/>
          <w:jc w:val="center"/>
        </w:trPr>
        <w:tc>
          <w:tcPr>
            <w:tcW w:w="3415" w:type="dxa"/>
            <w:vAlign w:val="center"/>
          </w:tcPr>
          <w:p w14:paraId="71E4F631" w14:textId="77777777" w:rsidR="00483DBC" w:rsidRPr="001E3C97" w:rsidRDefault="00483DBC" w:rsidP="00B03110">
            <w:pPr>
              <w:pStyle w:val="TableParagraph"/>
              <w:spacing w:before="18"/>
              <w:rPr>
                <w:sz w:val="16"/>
                <w:szCs w:val="16"/>
              </w:rPr>
            </w:pPr>
            <w:r w:rsidRPr="001E3C97">
              <w:rPr>
                <w:sz w:val="16"/>
                <w:szCs w:val="16"/>
              </w:rPr>
              <w:t>ReportCoverageEndDate</w:t>
            </w:r>
          </w:p>
        </w:tc>
        <w:tc>
          <w:tcPr>
            <w:tcW w:w="3769" w:type="dxa"/>
            <w:vAlign w:val="center"/>
          </w:tcPr>
          <w:p w14:paraId="77822F12"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854B07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DBCED8" w14:textId="77777777" w:rsidTr="001E3C97">
        <w:trPr>
          <w:trHeight w:hRule="exact" w:val="496"/>
          <w:jc w:val="center"/>
        </w:trPr>
        <w:tc>
          <w:tcPr>
            <w:tcW w:w="3415" w:type="dxa"/>
            <w:vAlign w:val="center"/>
          </w:tcPr>
          <w:p w14:paraId="2F087BFA"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68B69439"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3F612BD8"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07422F43" w14:textId="77777777" w:rsidTr="001E3C97">
        <w:trPr>
          <w:trHeight w:hRule="exact" w:val="298"/>
          <w:jc w:val="center"/>
        </w:trPr>
        <w:tc>
          <w:tcPr>
            <w:tcW w:w="8984" w:type="dxa"/>
            <w:gridSpan w:val="3"/>
            <w:shd w:val="clear" w:color="auto" w:fill="BEBEBE"/>
            <w:vAlign w:val="center"/>
          </w:tcPr>
          <w:p w14:paraId="449AF1FC" w14:textId="77777777" w:rsidR="000C6C5E" w:rsidRPr="001E3C97" w:rsidRDefault="008C42BC">
            <w:pPr>
              <w:pStyle w:val="TableParagraph"/>
              <w:spacing w:before="15"/>
              <w:ind w:left="-1"/>
              <w:rPr>
                <w:b/>
                <w:sz w:val="16"/>
                <w:szCs w:val="16"/>
              </w:rPr>
            </w:pPr>
            <w:r w:rsidRPr="001E3C97">
              <w:rPr>
                <w:b/>
                <w:sz w:val="16"/>
                <w:szCs w:val="16"/>
              </w:rPr>
              <w:t>Fields returned when a CAFO Program Report transaction is accepted:</w:t>
            </w:r>
          </w:p>
        </w:tc>
      </w:tr>
      <w:tr w:rsidR="00483DBC" w:rsidRPr="001E3C97" w14:paraId="0101C373" w14:textId="77777777" w:rsidTr="001E3C97">
        <w:trPr>
          <w:trHeight w:hRule="exact" w:val="298"/>
          <w:jc w:val="center"/>
        </w:trPr>
        <w:tc>
          <w:tcPr>
            <w:tcW w:w="3415" w:type="dxa"/>
            <w:vAlign w:val="center"/>
          </w:tcPr>
          <w:p w14:paraId="111BC13C"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58EC4B7" w14:textId="77777777" w:rsidR="00483DBC" w:rsidRPr="001E3C97" w:rsidRDefault="00483DBC">
            <w:pPr>
              <w:rPr>
                <w:sz w:val="16"/>
                <w:szCs w:val="16"/>
              </w:rPr>
            </w:pPr>
          </w:p>
        </w:tc>
        <w:tc>
          <w:tcPr>
            <w:tcW w:w="1800" w:type="dxa"/>
            <w:vAlign w:val="center"/>
          </w:tcPr>
          <w:p w14:paraId="211D6D95" w14:textId="77777777" w:rsidR="00483DBC" w:rsidRPr="001E3C97" w:rsidRDefault="00483DBC" w:rsidP="001E3C97">
            <w:pPr>
              <w:jc w:val="center"/>
              <w:rPr>
                <w:sz w:val="16"/>
                <w:szCs w:val="16"/>
              </w:rPr>
            </w:pPr>
          </w:p>
        </w:tc>
      </w:tr>
      <w:tr w:rsidR="00483DBC" w:rsidRPr="001E3C97" w14:paraId="71DA7202" w14:textId="77777777" w:rsidTr="001E3C97">
        <w:trPr>
          <w:trHeight w:hRule="exact" w:val="418"/>
          <w:jc w:val="center"/>
        </w:trPr>
        <w:tc>
          <w:tcPr>
            <w:tcW w:w="3415" w:type="dxa"/>
            <w:vAlign w:val="center"/>
          </w:tcPr>
          <w:p w14:paraId="3BB3CFD8" w14:textId="77777777" w:rsidR="00483DBC" w:rsidRPr="001E3C97" w:rsidRDefault="00483DBC">
            <w:pPr>
              <w:pStyle w:val="TableParagraph"/>
              <w:spacing w:before="13"/>
              <w:ind w:left="-1"/>
              <w:rPr>
                <w:b/>
                <w:sz w:val="16"/>
                <w:szCs w:val="16"/>
              </w:rPr>
            </w:pPr>
            <w:r w:rsidRPr="001E3C97">
              <w:rPr>
                <w:b/>
                <w:sz w:val="16"/>
                <w:szCs w:val="16"/>
              </w:rPr>
              <w:t>&lt;CAFOAnnualProgramReportIdentifier/</w:t>
            </w:r>
          </w:p>
          <w:p w14:paraId="7C396CBB" w14:textId="77777777" w:rsidR="00483DBC" w:rsidRPr="001E3C97" w:rsidRDefault="00483DBC">
            <w:pPr>
              <w:pStyle w:val="TableParagraph"/>
              <w:ind w:left="-1"/>
              <w:rPr>
                <w:b/>
                <w:sz w:val="16"/>
                <w:szCs w:val="16"/>
              </w:rPr>
            </w:pPr>
            <w:r w:rsidRPr="001E3C97">
              <w:rPr>
                <w:b/>
                <w:sz w:val="16"/>
                <w:szCs w:val="16"/>
              </w:rPr>
              <w:t>&gt;</w:t>
            </w:r>
          </w:p>
        </w:tc>
        <w:tc>
          <w:tcPr>
            <w:tcW w:w="3769" w:type="dxa"/>
            <w:vAlign w:val="center"/>
          </w:tcPr>
          <w:p w14:paraId="0F05C931" w14:textId="77777777" w:rsidR="00483DBC" w:rsidRPr="001E3C97" w:rsidRDefault="00483DBC">
            <w:pPr>
              <w:rPr>
                <w:sz w:val="16"/>
                <w:szCs w:val="16"/>
              </w:rPr>
            </w:pPr>
          </w:p>
        </w:tc>
        <w:tc>
          <w:tcPr>
            <w:tcW w:w="1800" w:type="dxa"/>
            <w:vAlign w:val="center"/>
          </w:tcPr>
          <w:p w14:paraId="6C040902" w14:textId="77777777" w:rsidR="00483DBC" w:rsidRPr="001E3C97" w:rsidRDefault="00483DBC" w:rsidP="001E3C97">
            <w:pPr>
              <w:jc w:val="center"/>
              <w:rPr>
                <w:sz w:val="16"/>
                <w:szCs w:val="16"/>
              </w:rPr>
            </w:pPr>
          </w:p>
        </w:tc>
      </w:tr>
      <w:tr w:rsidR="00483DBC" w:rsidRPr="001E3C97" w14:paraId="7565A7C4" w14:textId="77777777" w:rsidTr="001E3C97">
        <w:trPr>
          <w:trHeight w:hRule="exact" w:val="298"/>
          <w:jc w:val="center"/>
        </w:trPr>
        <w:tc>
          <w:tcPr>
            <w:tcW w:w="3415" w:type="dxa"/>
            <w:vAlign w:val="center"/>
          </w:tcPr>
          <w:p w14:paraId="6454A04C"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1E9D8A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3288AE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072A40D" w14:textId="77777777" w:rsidTr="001E3C97">
        <w:trPr>
          <w:trHeight w:hRule="exact" w:val="298"/>
          <w:jc w:val="center"/>
        </w:trPr>
        <w:tc>
          <w:tcPr>
            <w:tcW w:w="3415" w:type="dxa"/>
            <w:vAlign w:val="center"/>
          </w:tcPr>
          <w:p w14:paraId="57E2011D" w14:textId="77777777" w:rsidR="00483DBC" w:rsidRPr="001E3C97" w:rsidRDefault="00483DBC" w:rsidP="00B03110">
            <w:pPr>
              <w:pStyle w:val="TableParagraph"/>
              <w:spacing w:before="18"/>
              <w:rPr>
                <w:sz w:val="16"/>
                <w:szCs w:val="16"/>
              </w:rPr>
            </w:pPr>
            <w:r w:rsidRPr="001E3C97">
              <w:rPr>
                <w:sz w:val="16"/>
                <w:szCs w:val="16"/>
              </w:rPr>
              <w:t>PermittingAuthorityReportReceivedDate</w:t>
            </w:r>
          </w:p>
        </w:tc>
        <w:tc>
          <w:tcPr>
            <w:tcW w:w="3769" w:type="dxa"/>
            <w:vAlign w:val="center"/>
          </w:tcPr>
          <w:p w14:paraId="197D15F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6EC04060"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7009044D" w14:textId="77777777" w:rsidTr="001E3C97">
        <w:trPr>
          <w:trHeight w:hRule="exact" w:val="490"/>
          <w:jc w:val="center"/>
        </w:trPr>
        <w:tc>
          <w:tcPr>
            <w:tcW w:w="3415" w:type="dxa"/>
            <w:vAlign w:val="center"/>
          </w:tcPr>
          <w:p w14:paraId="290C6642"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4C2E1DA0"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20336DD3"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31768233" w14:textId="77777777" w:rsidTr="001E3C97">
        <w:trPr>
          <w:trHeight w:hRule="exact" w:val="298"/>
          <w:jc w:val="center"/>
        </w:trPr>
        <w:tc>
          <w:tcPr>
            <w:tcW w:w="8984" w:type="dxa"/>
            <w:gridSpan w:val="3"/>
            <w:shd w:val="clear" w:color="auto" w:fill="BEBEBE"/>
            <w:vAlign w:val="center"/>
          </w:tcPr>
          <w:p w14:paraId="24F6F735" w14:textId="77777777" w:rsidR="000C6C5E" w:rsidRPr="001E3C97" w:rsidRDefault="008C42BC">
            <w:pPr>
              <w:pStyle w:val="TableParagraph"/>
              <w:spacing w:before="15"/>
              <w:ind w:left="-1"/>
              <w:rPr>
                <w:b/>
                <w:sz w:val="16"/>
                <w:szCs w:val="16"/>
              </w:rPr>
            </w:pPr>
            <w:r w:rsidRPr="001E3C97">
              <w:rPr>
                <w:b/>
                <w:sz w:val="16"/>
                <w:szCs w:val="16"/>
              </w:rPr>
              <w:t>Fields returned when a CSO Event Report transaction is accepted:</w:t>
            </w:r>
          </w:p>
        </w:tc>
      </w:tr>
      <w:tr w:rsidR="00483DBC" w:rsidRPr="001E3C97" w14:paraId="3A1A2217" w14:textId="77777777" w:rsidTr="001E3C97">
        <w:trPr>
          <w:trHeight w:hRule="exact" w:val="298"/>
          <w:jc w:val="center"/>
        </w:trPr>
        <w:tc>
          <w:tcPr>
            <w:tcW w:w="3415" w:type="dxa"/>
            <w:vAlign w:val="center"/>
          </w:tcPr>
          <w:p w14:paraId="2A6D9F1E" w14:textId="77777777" w:rsidR="00483DBC" w:rsidRPr="001E3C97" w:rsidRDefault="00483DBC">
            <w:pPr>
              <w:pStyle w:val="TableParagraph"/>
              <w:spacing w:before="16"/>
              <w:ind w:left="-1"/>
              <w:rPr>
                <w:b/>
                <w:sz w:val="16"/>
                <w:szCs w:val="16"/>
              </w:rPr>
            </w:pPr>
            <w:r w:rsidRPr="001E3C97">
              <w:rPr>
                <w:b/>
                <w:sz w:val="16"/>
                <w:szCs w:val="16"/>
              </w:rPr>
              <w:t>&lt;SubmissionAcceptedKey/&gt;</w:t>
            </w:r>
          </w:p>
        </w:tc>
        <w:tc>
          <w:tcPr>
            <w:tcW w:w="3769" w:type="dxa"/>
            <w:vAlign w:val="center"/>
          </w:tcPr>
          <w:p w14:paraId="60884F86" w14:textId="77777777" w:rsidR="00483DBC" w:rsidRPr="001E3C97" w:rsidRDefault="00483DBC">
            <w:pPr>
              <w:rPr>
                <w:sz w:val="16"/>
                <w:szCs w:val="16"/>
              </w:rPr>
            </w:pPr>
          </w:p>
        </w:tc>
        <w:tc>
          <w:tcPr>
            <w:tcW w:w="1800" w:type="dxa"/>
            <w:vAlign w:val="center"/>
          </w:tcPr>
          <w:p w14:paraId="685FB11A" w14:textId="77777777" w:rsidR="00483DBC" w:rsidRPr="001E3C97" w:rsidRDefault="00483DBC" w:rsidP="001E3C97">
            <w:pPr>
              <w:jc w:val="center"/>
              <w:rPr>
                <w:sz w:val="16"/>
                <w:szCs w:val="16"/>
              </w:rPr>
            </w:pPr>
          </w:p>
        </w:tc>
      </w:tr>
      <w:tr w:rsidR="00483DBC" w:rsidRPr="001E3C97" w14:paraId="775AFE5C" w14:textId="77777777" w:rsidTr="001E3C97">
        <w:trPr>
          <w:trHeight w:hRule="exact" w:val="298"/>
          <w:jc w:val="center"/>
        </w:trPr>
        <w:tc>
          <w:tcPr>
            <w:tcW w:w="3415" w:type="dxa"/>
            <w:vAlign w:val="center"/>
          </w:tcPr>
          <w:p w14:paraId="179A988F" w14:textId="77777777" w:rsidR="00483DBC" w:rsidRPr="001E3C97" w:rsidRDefault="00483DBC">
            <w:pPr>
              <w:pStyle w:val="TableParagraph"/>
              <w:spacing w:before="15"/>
              <w:ind w:left="-1"/>
              <w:rPr>
                <w:b/>
                <w:sz w:val="16"/>
                <w:szCs w:val="16"/>
              </w:rPr>
            </w:pPr>
            <w:r w:rsidRPr="001E3C97">
              <w:rPr>
                <w:b/>
                <w:sz w:val="16"/>
                <w:szCs w:val="16"/>
              </w:rPr>
              <w:t>&lt;CSOEventReportIdentifier/&gt;</w:t>
            </w:r>
          </w:p>
        </w:tc>
        <w:tc>
          <w:tcPr>
            <w:tcW w:w="3769" w:type="dxa"/>
            <w:vAlign w:val="center"/>
          </w:tcPr>
          <w:p w14:paraId="1E32AC09" w14:textId="77777777" w:rsidR="00483DBC" w:rsidRPr="001E3C97" w:rsidRDefault="00483DBC">
            <w:pPr>
              <w:rPr>
                <w:sz w:val="16"/>
                <w:szCs w:val="16"/>
              </w:rPr>
            </w:pPr>
          </w:p>
        </w:tc>
        <w:tc>
          <w:tcPr>
            <w:tcW w:w="1800" w:type="dxa"/>
            <w:vAlign w:val="center"/>
          </w:tcPr>
          <w:p w14:paraId="18FE85AD" w14:textId="77777777" w:rsidR="00483DBC" w:rsidRPr="001E3C97" w:rsidRDefault="00483DBC" w:rsidP="001E3C97">
            <w:pPr>
              <w:jc w:val="center"/>
              <w:rPr>
                <w:sz w:val="16"/>
                <w:szCs w:val="16"/>
              </w:rPr>
            </w:pPr>
          </w:p>
        </w:tc>
      </w:tr>
      <w:tr w:rsidR="00483DBC" w:rsidRPr="001E3C97" w14:paraId="62F83674" w14:textId="77777777" w:rsidTr="001E3C97">
        <w:trPr>
          <w:trHeight w:hRule="exact" w:val="298"/>
          <w:jc w:val="center"/>
        </w:trPr>
        <w:tc>
          <w:tcPr>
            <w:tcW w:w="3415" w:type="dxa"/>
            <w:vAlign w:val="center"/>
          </w:tcPr>
          <w:p w14:paraId="78DCF85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40C44D94"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5E0FA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2403ADF" w14:textId="77777777" w:rsidTr="001E3C97">
        <w:trPr>
          <w:trHeight w:hRule="exact" w:val="298"/>
          <w:jc w:val="center"/>
        </w:trPr>
        <w:tc>
          <w:tcPr>
            <w:tcW w:w="3415" w:type="dxa"/>
            <w:vAlign w:val="center"/>
          </w:tcPr>
          <w:p w14:paraId="674DF46D" w14:textId="77777777" w:rsidR="00483DBC" w:rsidRPr="001E3C97" w:rsidRDefault="00483DBC" w:rsidP="00B03110">
            <w:pPr>
              <w:pStyle w:val="TableParagraph"/>
              <w:spacing w:before="18"/>
              <w:rPr>
                <w:sz w:val="16"/>
                <w:szCs w:val="16"/>
              </w:rPr>
            </w:pPr>
            <w:r w:rsidRPr="001E3C97">
              <w:rPr>
                <w:sz w:val="16"/>
                <w:szCs w:val="16"/>
              </w:rPr>
              <w:t>CSOEventDate</w:t>
            </w:r>
          </w:p>
        </w:tc>
        <w:tc>
          <w:tcPr>
            <w:tcW w:w="3769" w:type="dxa"/>
            <w:vAlign w:val="center"/>
          </w:tcPr>
          <w:p w14:paraId="0440055B"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271A2D1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7AF9FEE" w14:textId="77777777" w:rsidTr="001E3C97">
        <w:trPr>
          <w:trHeight w:hRule="exact" w:val="490"/>
          <w:jc w:val="center"/>
        </w:trPr>
        <w:tc>
          <w:tcPr>
            <w:tcW w:w="3415" w:type="dxa"/>
            <w:vAlign w:val="center"/>
          </w:tcPr>
          <w:p w14:paraId="651F5859"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0AB4F5DB"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B4881FD"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AA0F6D3" w14:textId="77777777" w:rsidTr="001E3C97">
        <w:trPr>
          <w:trHeight w:hRule="exact" w:val="298"/>
          <w:jc w:val="center"/>
        </w:trPr>
        <w:tc>
          <w:tcPr>
            <w:tcW w:w="8984" w:type="dxa"/>
            <w:gridSpan w:val="3"/>
            <w:shd w:val="clear" w:color="auto" w:fill="BEBEBE"/>
            <w:vAlign w:val="center"/>
          </w:tcPr>
          <w:p w14:paraId="779718D7" w14:textId="77777777" w:rsidR="000C6C5E" w:rsidRPr="001E3C97" w:rsidRDefault="008C42BC">
            <w:pPr>
              <w:pStyle w:val="TableParagraph"/>
              <w:spacing w:before="15"/>
              <w:ind w:left="-1"/>
              <w:rPr>
                <w:b/>
                <w:sz w:val="16"/>
                <w:szCs w:val="16"/>
              </w:rPr>
            </w:pPr>
            <w:r w:rsidRPr="001E3C97">
              <w:rPr>
                <w:b/>
                <w:sz w:val="16"/>
                <w:szCs w:val="16"/>
              </w:rPr>
              <w:t>Fields returned when a Local Limits Program Report transaction is accepted:</w:t>
            </w:r>
          </w:p>
        </w:tc>
      </w:tr>
      <w:tr w:rsidR="00483DBC" w:rsidRPr="001E3C97" w14:paraId="24D52DF2" w14:textId="77777777" w:rsidTr="001E3C97">
        <w:trPr>
          <w:trHeight w:hRule="exact" w:val="298"/>
          <w:jc w:val="center"/>
        </w:trPr>
        <w:tc>
          <w:tcPr>
            <w:tcW w:w="3415" w:type="dxa"/>
            <w:vAlign w:val="center"/>
          </w:tcPr>
          <w:p w14:paraId="0C29ED4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37AB9A70" w14:textId="77777777" w:rsidR="00483DBC" w:rsidRPr="001E3C97" w:rsidRDefault="00483DBC">
            <w:pPr>
              <w:rPr>
                <w:sz w:val="16"/>
                <w:szCs w:val="16"/>
              </w:rPr>
            </w:pPr>
          </w:p>
        </w:tc>
        <w:tc>
          <w:tcPr>
            <w:tcW w:w="1800" w:type="dxa"/>
            <w:vAlign w:val="center"/>
          </w:tcPr>
          <w:p w14:paraId="4D508398" w14:textId="77777777" w:rsidR="00483DBC" w:rsidRPr="001E3C97" w:rsidRDefault="00483DBC" w:rsidP="001E3C97">
            <w:pPr>
              <w:jc w:val="center"/>
              <w:rPr>
                <w:sz w:val="16"/>
                <w:szCs w:val="16"/>
              </w:rPr>
            </w:pPr>
          </w:p>
        </w:tc>
      </w:tr>
      <w:tr w:rsidR="00483DBC" w:rsidRPr="001E3C97" w14:paraId="47309686" w14:textId="77777777" w:rsidTr="001E3C97">
        <w:trPr>
          <w:trHeight w:hRule="exact" w:val="532"/>
          <w:jc w:val="center"/>
        </w:trPr>
        <w:tc>
          <w:tcPr>
            <w:tcW w:w="3415" w:type="dxa"/>
            <w:vAlign w:val="center"/>
          </w:tcPr>
          <w:p w14:paraId="21505A95" w14:textId="77777777" w:rsidR="00483DBC" w:rsidRPr="001E3C97" w:rsidRDefault="00483DBC">
            <w:pPr>
              <w:pStyle w:val="TableParagraph"/>
              <w:spacing w:before="15"/>
              <w:ind w:left="-1"/>
              <w:rPr>
                <w:b/>
                <w:sz w:val="16"/>
                <w:szCs w:val="16"/>
              </w:rPr>
            </w:pPr>
            <w:r w:rsidRPr="001E3C97">
              <w:rPr>
                <w:b/>
                <w:sz w:val="16"/>
                <w:szCs w:val="16"/>
              </w:rPr>
              <w:t>&lt;LocalLimitsProgramReportIdentifier/&gt;</w:t>
            </w:r>
          </w:p>
        </w:tc>
        <w:tc>
          <w:tcPr>
            <w:tcW w:w="3769" w:type="dxa"/>
            <w:vAlign w:val="center"/>
          </w:tcPr>
          <w:p w14:paraId="4D41C085" w14:textId="77777777" w:rsidR="00483DBC" w:rsidRPr="001E3C97" w:rsidRDefault="00483DBC">
            <w:pPr>
              <w:rPr>
                <w:sz w:val="16"/>
                <w:szCs w:val="16"/>
              </w:rPr>
            </w:pPr>
          </w:p>
        </w:tc>
        <w:tc>
          <w:tcPr>
            <w:tcW w:w="1800" w:type="dxa"/>
            <w:vAlign w:val="center"/>
          </w:tcPr>
          <w:p w14:paraId="6E838921" w14:textId="77777777" w:rsidR="00483DBC" w:rsidRPr="001E3C97" w:rsidRDefault="00483DBC" w:rsidP="001E3C97">
            <w:pPr>
              <w:jc w:val="center"/>
              <w:rPr>
                <w:sz w:val="16"/>
                <w:szCs w:val="16"/>
              </w:rPr>
            </w:pPr>
          </w:p>
        </w:tc>
      </w:tr>
      <w:tr w:rsidR="00483DBC" w:rsidRPr="001E3C97" w14:paraId="38C26D88" w14:textId="77777777" w:rsidTr="001E3C97">
        <w:trPr>
          <w:trHeight w:hRule="exact" w:val="298"/>
          <w:jc w:val="center"/>
        </w:trPr>
        <w:tc>
          <w:tcPr>
            <w:tcW w:w="3415" w:type="dxa"/>
            <w:vAlign w:val="center"/>
          </w:tcPr>
          <w:p w14:paraId="2E0B5CEF"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2EFE9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28CC1806"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F94BB1C" w14:textId="77777777" w:rsidTr="001E3C97">
        <w:trPr>
          <w:trHeight w:hRule="exact" w:val="490"/>
          <w:jc w:val="center"/>
        </w:trPr>
        <w:tc>
          <w:tcPr>
            <w:tcW w:w="3415" w:type="dxa"/>
            <w:vAlign w:val="center"/>
          </w:tcPr>
          <w:p w14:paraId="4F59911B" w14:textId="6E44179E" w:rsidR="00483DBC" w:rsidRPr="001E3C97" w:rsidRDefault="00483DBC">
            <w:pPr>
              <w:pStyle w:val="TableParagraph"/>
              <w:spacing w:before="1"/>
              <w:ind w:left="-1" w:right="-10"/>
              <w:rPr>
                <w:sz w:val="16"/>
                <w:szCs w:val="16"/>
              </w:rPr>
            </w:pPr>
            <w:r w:rsidRPr="001E3C97">
              <w:rPr>
                <w:sz w:val="16"/>
                <w:szCs w:val="16"/>
              </w:rPr>
              <w:t>LocalLimitsPermittingAuthorityReportReceivedDate</w:t>
            </w:r>
          </w:p>
        </w:tc>
        <w:tc>
          <w:tcPr>
            <w:tcW w:w="3769" w:type="dxa"/>
            <w:vAlign w:val="center"/>
          </w:tcPr>
          <w:p w14:paraId="108C8620"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A0226BB"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9ED9A2D" w14:textId="77777777" w:rsidTr="001E3C97">
        <w:trPr>
          <w:trHeight w:hRule="exact" w:val="490"/>
          <w:jc w:val="center"/>
        </w:trPr>
        <w:tc>
          <w:tcPr>
            <w:tcW w:w="3415" w:type="dxa"/>
            <w:vAlign w:val="center"/>
          </w:tcPr>
          <w:p w14:paraId="47DAFFA8"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75F7E73" w14:textId="77777777" w:rsidR="00483DBC" w:rsidRPr="001E3C97" w:rsidRDefault="00483DBC">
            <w:pPr>
              <w:pStyle w:val="TableParagraph"/>
              <w:spacing w:before="16"/>
              <w:ind w:left="-3" w:right="32"/>
              <w:rPr>
                <w:sz w:val="16"/>
                <w:szCs w:val="16"/>
              </w:rPr>
            </w:pPr>
            <w:r w:rsidRPr="001E3C97">
              <w:rPr>
                <w:sz w:val="16"/>
                <w:szCs w:val="16"/>
              </w:rPr>
              <w:t>1 character long, where R = Replace, X = Mass Delete</w:t>
            </w:r>
          </w:p>
        </w:tc>
        <w:tc>
          <w:tcPr>
            <w:tcW w:w="1800" w:type="dxa"/>
            <w:vAlign w:val="center"/>
          </w:tcPr>
          <w:p w14:paraId="2582E73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4A58E6" w14:textId="77777777" w:rsidTr="001E3C97">
        <w:trPr>
          <w:trHeight w:hRule="exact" w:val="298"/>
          <w:jc w:val="center"/>
        </w:trPr>
        <w:tc>
          <w:tcPr>
            <w:tcW w:w="8984" w:type="dxa"/>
            <w:gridSpan w:val="3"/>
            <w:shd w:val="clear" w:color="auto" w:fill="BEBEBE"/>
            <w:vAlign w:val="center"/>
          </w:tcPr>
          <w:p w14:paraId="1B407EBA" w14:textId="77777777" w:rsidR="000C6C5E" w:rsidRPr="001E3C97" w:rsidRDefault="008C42BC">
            <w:pPr>
              <w:pStyle w:val="TableParagraph"/>
              <w:spacing w:before="15"/>
              <w:ind w:left="-1"/>
              <w:rPr>
                <w:b/>
                <w:sz w:val="16"/>
                <w:szCs w:val="16"/>
              </w:rPr>
            </w:pPr>
            <w:r w:rsidRPr="001E3C97">
              <w:rPr>
                <w:b/>
                <w:sz w:val="16"/>
                <w:szCs w:val="16"/>
              </w:rPr>
              <w:t>Fields returned when a Pretreatment Performance Summary Report transaction is accepted:</w:t>
            </w:r>
          </w:p>
        </w:tc>
      </w:tr>
      <w:tr w:rsidR="00483DBC" w:rsidRPr="001E3C97" w14:paraId="44660778" w14:textId="77777777" w:rsidTr="001E3C97">
        <w:trPr>
          <w:trHeight w:hRule="exact" w:val="300"/>
          <w:jc w:val="center"/>
        </w:trPr>
        <w:tc>
          <w:tcPr>
            <w:tcW w:w="3415" w:type="dxa"/>
            <w:vAlign w:val="center"/>
          </w:tcPr>
          <w:p w14:paraId="0341334B"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3F7DB86F" w14:textId="77777777" w:rsidR="00483DBC" w:rsidRPr="001E3C97" w:rsidRDefault="00483DBC">
            <w:pPr>
              <w:rPr>
                <w:sz w:val="16"/>
                <w:szCs w:val="16"/>
              </w:rPr>
            </w:pPr>
          </w:p>
        </w:tc>
        <w:tc>
          <w:tcPr>
            <w:tcW w:w="1800" w:type="dxa"/>
            <w:vAlign w:val="center"/>
          </w:tcPr>
          <w:p w14:paraId="55193DD5" w14:textId="77777777" w:rsidR="00483DBC" w:rsidRPr="001E3C97" w:rsidRDefault="00483DBC" w:rsidP="001E3C97">
            <w:pPr>
              <w:jc w:val="center"/>
              <w:rPr>
                <w:sz w:val="16"/>
                <w:szCs w:val="16"/>
              </w:rPr>
            </w:pPr>
          </w:p>
        </w:tc>
      </w:tr>
      <w:tr w:rsidR="00483DBC" w:rsidRPr="001E3C97" w14:paraId="7B58B251" w14:textId="77777777" w:rsidTr="001E3C97">
        <w:trPr>
          <w:trHeight w:hRule="exact" w:val="418"/>
          <w:jc w:val="center"/>
        </w:trPr>
        <w:tc>
          <w:tcPr>
            <w:tcW w:w="3415" w:type="dxa"/>
            <w:vAlign w:val="center"/>
          </w:tcPr>
          <w:p w14:paraId="1939606F" w14:textId="778EA22F" w:rsidR="00483DBC" w:rsidRPr="001E3C97" w:rsidRDefault="00483DBC">
            <w:pPr>
              <w:pStyle w:val="TableParagraph"/>
              <w:spacing w:before="13"/>
              <w:ind w:left="-1" w:right="12"/>
              <w:rPr>
                <w:b/>
                <w:sz w:val="16"/>
                <w:szCs w:val="16"/>
              </w:rPr>
            </w:pPr>
            <w:r w:rsidRPr="001E3C97">
              <w:rPr>
                <w:b/>
                <w:sz w:val="16"/>
                <w:szCs w:val="16"/>
              </w:rPr>
              <w:t>&lt;PretreatmentPerformanceSummaryIdentifier/&gt;</w:t>
            </w:r>
          </w:p>
        </w:tc>
        <w:tc>
          <w:tcPr>
            <w:tcW w:w="3769" w:type="dxa"/>
            <w:vAlign w:val="center"/>
          </w:tcPr>
          <w:p w14:paraId="1DE43707" w14:textId="77777777" w:rsidR="00483DBC" w:rsidRPr="001E3C97" w:rsidRDefault="00483DBC">
            <w:pPr>
              <w:rPr>
                <w:sz w:val="16"/>
                <w:szCs w:val="16"/>
              </w:rPr>
            </w:pPr>
          </w:p>
        </w:tc>
        <w:tc>
          <w:tcPr>
            <w:tcW w:w="1800" w:type="dxa"/>
            <w:vAlign w:val="center"/>
          </w:tcPr>
          <w:p w14:paraId="571FD5C4" w14:textId="77777777" w:rsidR="00483DBC" w:rsidRPr="001E3C97" w:rsidRDefault="00483DBC" w:rsidP="001E3C97">
            <w:pPr>
              <w:jc w:val="center"/>
              <w:rPr>
                <w:sz w:val="16"/>
                <w:szCs w:val="16"/>
              </w:rPr>
            </w:pPr>
          </w:p>
        </w:tc>
      </w:tr>
      <w:tr w:rsidR="00483DBC" w:rsidRPr="001E3C97" w14:paraId="4601F348" w14:textId="77777777" w:rsidTr="001E3C97">
        <w:trPr>
          <w:trHeight w:hRule="exact" w:val="298"/>
          <w:jc w:val="center"/>
        </w:trPr>
        <w:tc>
          <w:tcPr>
            <w:tcW w:w="3415" w:type="dxa"/>
            <w:vAlign w:val="center"/>
          </w:tcPr>
          <w:p w14:paraId="14BDBFC5"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1EED1741"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8A1E605"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AE0BBB0" w14:textId="77777777" w:rsidTr="001E3C97">
        <w:trPr>
          <w:trHeight w:hRule="exact" w:val="490"/>
          <w:jc w:val="center"/>
        </w:trPr>
        <w:tc>
          <w:tcPr>
            <w:tcW w:w="3415" w:type="dxa"/>
            <w:vAlign w:val="center"/>
          </w:tcPr>
          <w:p w14:paraId="28E19635" w14:textId="43519803" w:rsidR="00483DBC" w:rsidRPr="001E3C97" w:rsidRDefault="00483DBC">
            <w:pPr>
              <w:pStyle w:val="TableParagraph"/>
              <w:spacing w:before="1"/>
              <w:ind w:left="-1" w:right="17"/>
              <w:rPr>
                <w:sz w:val="16"/>
                <w:szCs w:val="16"/>
              </w:rPr>
            </w:pPr>
            <w:r w:rsidRPr="001E3C97">
              <w:rPr>
                <w:sz w:val="16"/>
                <w:szCs w:val="16"/>
              </w:rPr>
              <w:t>PretreatmentPerformanceSummaryEndDate</w:t>
            </w:r>
          </w:p>
        </w:tc>
        <w:tc>
          <w:tcPr>
            <w:tcW w:w="3769" w:type="dxa"/>
            <w:vAlign w:val="center"/>
          </w:tcPr>
          <w:p w14:paraId="15DF37EE"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2F715BEF"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1615BDDD" w14:textId="77777777" w:rsidTr="001E3C97">
        <w:trPr>
          <w:trHeight w:hRule="exact" w:val="490"/>
          <w:jc w:val="center"/>
        </w:trPr>
        <w:tc>
          <w:tcPr>
            <w:tcW w:w="3415" w:type="dxa"/>
            <w:vAlign w:val="center"/>
          </w:tcPr>
          <w:p w14:paraId="0A8D1CF1"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15C82166"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9B5FF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1521B47" w14:textId="77777777" w:rsidTr="001E3C97">
        <w:trPr>
          <w:trHeight w:hRule="exact" w:val="298"/>
          <w:jc w:val="center"/>
        </w:trPr>
        <w:tc>
          <w:tcPr>
            <w:tcW w:w="8984" w:type="dxa"/>
            <w:gridSpan w:val="3"/>
            <w:shd w:val="clear" w:color="auto" w:fill="BEBEBE"/>
            <w:vAlign w:val="center"/>
          </w:tcPr>
          <w:p w14:paraId="5B218E04" w14:textId="77777777" w:rsidR="000C6C5E" w:rsidRPr="001E3C97" w:rsidRDefault="008C42BC">
            <w:pPr>
              <w:pStyle w:val="TableParagraph"/>
              <w:spacing w:before="15"/>
              <w:ind w:left="-1"/>
              <w:rPr>
                <w:b/>
                <w:sz w:val="16"/>
                <w:szCs w:val="16"/>
              </w:rPr>
            </w:pPr>
            <w:r w:rsidRPr="001E3C97">
              <w:rPr>
                <w:b/>
                <w:sz w:val="16"/>
                <w:szCs w:val="16"/>
              </w:rPr>
              <w:t>Fields returned when a SSO Annual Report transaction is accepted:</w:t>
            </w:r>
          </w:p>
        </w:tc>
      </w:tr>
      <w:tr w:rsidR="00483DBC" w:rsidRPr="001E3C97" w14:paraId="00FA5CFD" w14:textId="77777777" w:rsidTr="001E3C97">
        <w:trPr>
          <w:trHeight w:hRule="exact" w:val="298"/>
          <w:jc w:val="center"/>
        </w:trPr>
        <w:tc>
          <w:tcPr>
            <w:tcW w:w="3415" w:type="dxa"/>
            <w:vAlign w:val="center"/>
          </w:tcPr>
          <w:p w14:paraId="35ED34E1"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86632BB" w14:textId="77777777" w:rsidR="00483DBC" w:rsidRPr="001E3C97" w:rsidRDefault="00483DBC">
            <w:pPr>
              <w:rPr>
                <w:sz w:val="16"/>
                <w:szCs w:val="16"/>
              </w:rPr>
            </w:pPr>
          </w:p>
        </w:tc>
        <w:tc>
          <w:tcPr>
            <w:tcW w:w="1800" w:type="dxa"/>
            <w:vAlign w:val="center"/>
          </w:tcPr>
          <w:p w14:paraId="73B4FA7C" w14:textId="77777777" w:rsidR="00483DBC" w:rsidRPr="001E3C97" w:rsidRDefault="00483DBC" w:rsidP="001E3C97">
            <w:pPr>
              <w:jc w:val="center"/>
              <w:rPr>
                <w:sz w:val="16"/>
                <w:szCs w:val="16"/>
              </w:rPr>
            </w:pPr>
          </w:p>
        </w:tc>
      </w:tr>
      <w:tr w:rsidR="00483DBC" w:rsidRPr="001E3C97" w14:paraId="044259F7" w14:textId="77777777" w:rsidTr="001E3C97">
        <w:trPr>
          <w:trHeight w:hRule="exact" w:val="298"/>
          <w:jc w:val="center"/>
        </w:trPr>
        <w:tc>
          <w:tcPr>
            <w:tcW w:w="3415" w:type="dxa"/>
            <w:vAlign w:val="center"/>
          </w:tcPr>
          <w:p w14:paraId="1FCE05CB" w14:textId="77777777" w:rsidR="00483DBC" w:rsidRPr="001E3C97" w:rsidRDefault="00483DBC">
            <w:pPr>
              <w:pStyle w:val="TableParagraph"/>
              <w:spacing w:before="15"/>
              <w:ind w:left="-1"/>
              <w:rPr>
                <w:b/>
                <w:sz w:val="16"/>
                <w:szCs w:val="16"/>
              </w:rPr>
            </w:pPr>
            <w:r w:rsidRPr="001E3C97">
              <w:rPr>
                <w:b/>
                <w:sz w:val="16"/>
                <w:szCs w:val="16"/>
              </w:rPr>
              <w:t>&lt;SSOAnnualReportIdentifier/&gt;</w:t>
            </w:r>
          </w:p>
        </w:tc>
        <w:tc>
          <w:tcPr>
            <w:tcW w:w="3769" w:type="dxa"/>
            <w:vAlign w:val="center"/>
          </w:tcPr>
          <w:p w14:paraId="2E31335B" w14:textId="77777777" w:rsidR="00483DBC" w:rsidRPr="001E3C97" w:rsidRDefault="00483DBC">
            <w:pPr>
              <w:rPr>
                <w:sz w:val="16"/>
                <w:szCs w:val="16"/>
              </w:rPr>
            </w:pPr>
          </w:p>
        </w:tc>
        <w:tc>
          <w:tcPr>
            <w:tcW w:w="1800" w:type="dxa"/>
            <w:vAlign w:val="center"/>
          </w:tcPr>
          <w:p w14:paraId="308BF4FD" w14:textId="77777777" w:rsidR="00483DBC" w:rsidRPr="001E3C97" w:rsidRDefault="00483DBC" w:rsidP="001E3C97">
            <w:pPr>
              <w:jc w:val="center"/>
              <w:rPr>
                <w:sz w:val="16"/>
                <w:szCs w:val="16"/>
              </w:rPr>
            </w:pPr>
          </w:p>
        </w:tc>
      </w:tr>
      <w:tr w:rsidR="00483DBC" w:rsidRPr="001E3C97" w14:paraId="4FC0273B" w14:textId="77777777" w:rsidTr="001E3C97">
        <w:trPr>
          <w:trHeight w:hRule="exact" w:val="298"/>
          <w:jc w:val="center"/>
        </w:trPr>
        <w:tc>
          <w:tcPr>
            <w:tcW w:w="3415" w:type="dxa"/>
            <w:vAlign w:val="center"/>
          </w:tcPr>
          <w:p w14:paraId="00821A39" w14:textId="77777777" w:rsidR="00483DBC" w:rsidRPr="001E3C97" w:rsidRDefault="00483DBC" w:rsidP="00B03110">
            <w:pPr>
              <w:pStyle w:val="TableParagraph"/>
              <w:spacing w:before="18"/>
              <w:rPr>
                <w:sz w:val="16"/>
                <w:szCs w:val="16"/>
              </w:rPr>
            </w:pPr>
            <w:r w:rsidRPr="001E3C97">
              <w:rPr>
                <w:sz w:val="16"/>
                <w:szCs w:val="16"/>
              </w:rPr>
              <w:lastRenderedPageBreak/>
              <w:t>PermitIdentifier</w:t>
            </w:r>
          </w:p>
        </w:tc>
        <w:tc>
          <w:tcPr>
            <w:tcW w:w="3769" w:type="dxa"/>
            <w:vAlign w:val="center"/>
          </w:tcPr>
          <w:p w14:paraId="70ED9D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6AE820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AFDBB87" w14:textId="77777777" w:rsidTr="001E3C97">
        <w:trPr>
          <w:trHeight w:hRule="exact" w:val="300"/>
          <w:jc w:val="center"/>
        </w:trPr>
        <w:tc>
          <w:tcPr>
            <w:tcW w:w="3415" w:type="dxa"/>
            <w:vAlign w:val="center"/>
          </w:tcPr>
          <w:p w14:paraId="19ADDB9A" w14:textId="77777777" w:rsidR="00483DBC" w:rsidRPr="001E3C97" w:rsidRDefault="00483DBC" w:rsidP="00B03110">
            <w:pPr>
              <w:pStyle w:val="TableParagraph"/>
              <w:spacing w:before="20"/>
              <w:rPr>
                <w:sz w:val="16"/>
                <w:szCs w:val="16"/>
              </w:rPr>
            </w:pPr>
            <w:r w:rsidRPr="001E3C97">
              <w:rPr>
                <w:sz w:val="16"/>
                <w:szCs w:val="16"/>
              </w:rPr>
              <w:t>SSOAnnualReportReceivedDate</w:t>
            </w:r>
          </w:p>
        </w:tc>
        <w:tc>
          <w:tcPr>
            <w:tcW w:w="3769" w:type="dxa"/>
            <w:vAlign w:val="center"/>
          </w:tcPr>
          <w:p w14:paraId="30B674D2" w14:textId="77777777" w:rsidR="00483DBC" w:rsidRPr="001E3C97" w:rsidRDefault="00483DBC">
            <w:pPr>
              <w:pStyle w:val="TableParagraph"/>
              <w:spacing w:before="20"/>
              <w:ind w:left="-3"/>
              <w:rPr>
                <w:sz w:val="16"/>
                <w:szCs w:val="16"/>
              </w:rPr>
            </w:pPr>
            <w:r w:rsidRPr="001E3C97">
              <w:rPr>
                <w:sz w:val="16"/>
                <w:szCs w:val="16"/>
              </w:rPr>
              <w:t>Date in yyyy-mm-dd format</w:t>
            </w:r>
          </w:p>
        </w:tc>
        <w:tc>
          <w:tcPr>
            <w:tcW w:w="1800" w:type="dxa"/>
            <w:vAlign w:val="center"/>
          </w:tcPr>
          <w:p w14:paraId="62AC6724" w14:textId="77777777" w:rsidR="00483DBC" w:rsidRPr="001E3C97" w:rsidRDefault="00483DBC" w:rsidP="001E3C97">
            <w:pPr>
              <w:pStyle w:val="TableParagraph"/>
              <w:spacing w:before="20"/>
              <w:ind w:left="-3"/>
              <w:jc w:val="center"/>
              <w:rPr>
                <w:sz w:val="16"/>
                <w:szCs w:val="16"/>
              </w:rPr>
            </w:pPr>
            <w:r w:rsidRPr="001E3C97">
              <w:rPr>
                <w:sz w:val="16"/>
                <w:szCs w:val="16"/>
              </w:rPr>
              <w:t>2008-01-01</w:t>
            </w:r>
          </w:p>
        </w:tc>
      </w:tr>
      <w:tr w:rsidR="00483DBC" w:rsidRPr="001E3C97" w14:paraId="71944293" w14:textId="77777777" w:rsidTr="001E3C97">
        <w:trPr>
          <w:trHeight w:hRule="exact" w:val="490"/>
          <w:jc w:val="center"/>
        </w:trPr>
        <w:tc>
          <w:tcPr>
            <w:tcW w:w="3415" w:type="dxa"/>
            <w:vAlign w:val="center"/>
          </w:tcPr>
          <w:p w14:paraId="430FEFA7"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19FC4D7"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94F48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08153F90" w14:textId="77777777" w:rsidTr="001E3C97">
        <w:trPr>
          <w:trHeight w:hRule="exact" w:val="298"/>
          <w:jc w:val="center"/>
        </w:trPr>
        <w:tc>
          <w:tcPr>
            <w:tcW w:w="8984" w:type="dxa"/>
            <w:gridSpan w:val="3"/>
            <w:shd w:val="clear" w:color="auto" w:fill="BEBEBE"/>
            <w:vAlign w:val="center"/>
          </w:tcPr>
          <w:p w14:paraId="5FCAF491" w14:textId="77777777" w:rsidR="000C6C5E" w:rsidRPr="001E3C97" w:rsidRDefault="008C42BC">
            <w:pPr>
              <w:pStyle w:val="TableParagraph"/>
              <w:spacing w:before="15"/>
              <w:ind w:left="-1"/>
              <w:rPr>
                <w:b/>
                <w:sz w:val="16"/>
                <w:szCs w:val="16"/>
              </w:rPr>
            </w:pPr>
            <w:r w:rsidRPr="001E3C97">
              <w:rPr>
                <w:b/>
                <w:sz w:val="16"/>
                <w:szCs w:val="16"/>
              </w:rPr>
              <w:t>Fields returned when a SSO Event Report transaction is accepted:</w:t>
            </w:r>
          </w:p>
        </w:tc>
      </w:tr>
      <w:tr w:rsidR="00483DBC" w:rsidRPr="001E3C97" w14:paraId="71C6C869" w14:textId="77777777" w:rsidTr="001E3C97">
        <w:trPr>
          <w:trHeight w:hRule="exact" w:val="298"/>
          <w:jc w:val="center"/>
        </w:trPr>
        <w:tc>
          <w:tcPr>
            <w:tcW w:w="3415" w:type="dxa"/>
            <w:vAlign w:val="center"/>
          </w:tcPr>
          <w:p w14:paraId="32342578"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D8FE93E" w14:textId="77777777" w:rsidR="00483DBC" w:rsidRPr="001E3C97" w:rsidRDefault="00483DBC">
            <w:pPr>
              <w:rPr>
                <w:sz w:val="16"/>
                <w:szCs w:val="16"/>
              </w:rPr>
            </w:pPr>
          </w:p>
        </w:tc>
        <w:tc>
          <w:tcPr>
            <w:tcW w:w="1800" w:type="dxa"/>
            <w:vAlign w:val="center"/>
          </w:tcPr>
          <w:p w14:paraId="64F3A326" w14:textId="77777777" w:rsidR="00483DBC" w:rsidRPr="001E3C97" w:rsidRDefault="00483DBC" w:rsidP="001E3C97">
            <w:pPr>
              <w:jc w:val="center"/>
              <w:rPr>
                <w:sz w:val="16"/>
                <w:szCs w:val="16"/>
              </w:rPr>
            </w:pPr>
          </w:p>
        </w:tc>
      </w:tr>
      <w:tr w:rsidR="00483DBC" w:rsidRPr="001E3C97" w14:paraId="12CA2DCD" w14:textId="77777777" w:rsidTr="001E3C97">
        <w:trPr>
          <w:trHeight w:hRule="exact" w:val="298"/>
          <w:jc w:val="center"/>
        </w:trPr>
        <w:tc>
          <w:tcPr>
            <w:tcW w:w="3415" w:type="dxa"/>
            <w:vAlign w:val="center"/>
          </w:tcPr>
          <w:p w14:paraId="72035BA7" w14:textId="77777777" w:rsidR="00483DBC" w:rsidRPr="001E3C97" w:rsidRDefault="00483DBC">
            <w:pPr>
              <w:pStyle w:val="TableParagraph"/>
              <w:spacing w:before="15"/>
              <w:ind w:left="-1"/>
              <w:rPr>
                <w:b/>
                <w:sz w:val="16"/>
                <w:szCs w:val="16"/>
              </w:rPr>
            </w:pPr>
            <w:r w:rsidRPr="001E3C97">
              <w:rPr>
                <w:b/>
                <w:sz w:val="16"/>
                <w:szCs w:val="16"/>
              </w:rPr>
              <w:t>&lt;SSOEventReportIdentifier/&gt;</w:t>
            </w:r>
          </w:p>
        </w:tc>
        <w:tc>
          <w:tcPr>
            <w:tcW w:w="3769" w:type="dxa"/>
            <w:vAlign w:val="center"/>
          </w:tcPr>
          <w:p w14:paraId="7F15F061" w14:textId="77777777" w:rsidR="00483DBC" w:rsidRPr="001E3C97" w:rsidRDefault="00483DBC">
            <w:pPr>
              <w:rPr>
                <w:sz w:val="16"/>
                <w:szCs w:val="16"/>
              </w:rPr>
            </w:pPr>
          </w:p>
        </w:tc>
        <w:tc>
          <w:tcPr>
            <w:tcW w:w="1800" w:type="dxa"/>
            <w:vAlign w:val="center"/>
          </w:tcPr>
          <w:p w14:paraId="07B3AB95" w14:textId="77777777" w:rsidR="00483DBC" w:rsidRPr="001E3C97" w:rsidRDefault="00483DBC" w:rsidP="001E3C97">
            <w:pPr>
              <w:jc w:val="center"/>
              <w:rPr>
                <w:sz w:val="16"/>
                <w:szCs w:val="16"/>
              </w:rPr>
            </w:pPr>
          </w:p>
        </w:tc>
      </w:tr>
      <w:tr w:rsidR="00483DBC" w:rsidRPr="001E3C97" w14:paraId="63D50768" w14:textId="77777777" w:rsidTr="001E3C97">
        <w:trPr>
          <w:trHeight w:hRule="exact" w:val="300"/>
          <w:jc w:val="center"/>
        </w:trPr>
        <w:tc>
          <w:tcPr>
            <w:tcW w:w="3415" w:type="dxa"/>
            <w:vAlign w:val="center"/>
          </w:tcPr>
          <w:p w14:paraId="714BCD90" w14:textId="77777777" w:rsidR="00483DBC" w:rsidRPr="001E3C97" w:rsidRDefault="00483DBC" w:rsidP="00B03110">
            <w:pPr>
              <w:pStyle w:val="TableParagraph"/>
              <w:spacing w:before="18"/>
              <w:ind w:left="-18"/>
              <w:rPr>
                <w:sz w:val="16"/>
                <w:szCs w:val="16"/>
              </w:rPr>
            </w:pPr>
            <w:r w:rsidRPr="001E3C97">
              <w:rPr>
                <w:sz w:val="16"/>
                <w:szCs w:val="16"/>
              </w:rPr>
              <w:t>PermitIdentifier</w:t>
            </w:r>
          </w:p>
        </w:tc>
        <w:tc>
          <w:tcPr>
            <w:tcW w:w="3769" w:type="dxa"/>
            <w:vAlign w:val="center"/>
          </w:tcPr>
          <w:p w14:paraId="74A8282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219D38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DEAD5D8" w14:textId="77777777" w:rsidTr="001E3C97">
        <w:trPr>
          <w:trHeight w:hRule="exact" w:val="298"/>
          <w:jc w:val="center"/>
        </w:trPr>
        <w:tc>
          <w:tcPr>
            <w:tcW w:w="3415" w:type="dxa"/>
            <w:vAlign w:val="center"/>
          </w:tcPr>
          <w:p w14:paraId="1CD90E66" w14:textId="77777777" w:rsidR="00483DBC" w:rsidRPr="001E3C97" w:rsidRDefault="00483DBC" w:rsidP="00B03110">
            <w:pPr>
              <w:pStyle w:val="TableParagraph"/>
              <w:spacing w:before="18"/>
              <w:ind w:left="-18"/>
              <w:rPr>
                <w:sz w:val="16"/>
                <w:szCs w:val="16"/>
              </w:rPr>
            </w:pPr>
            <w:r w:rsidRPr="001E3C97">
              <w:rPr>
                <w:sz w:val="16"/>
                <w:szCs w:val="16"/>
              </w:rPr>
              <w:t>SSOEventDate</w:t>
            </w:r>
          </w:p>
        </w:tc>
        <w:tc>
          <w:tcPr>
            <w:tcW w:w="3769" w:type="dxa"/>
            <w:vAlign w:val="center"/>
          </w:tcPr>
          <w:p w14:paraId="74365469"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63513854"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39E1BA4D" w14:textId="77777777" w:rsidTr="001E3C97">
        <w:trPr>
          <w:trHeight w:hRule="exact" w:val="490"/>
          <w:jc w:val="center"/>
        </w:trPr>
        <w:tc>
          <w:tcPr>
            <w:tcW w:w="3415" w:type="dxa"/>
            <w:vAlign w:val="center"/>
          </w:tcPr>
          <w:p w14:paraId="751A8573"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30F3A1F4"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0D98CC49"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02D1F65" w14:textId="77777777" w:rsidTr="001E3C97">
        <w:trPr>
          <w:trHeight w:hRule="exact" w:val="298"/>
          <w:jc w:val="center"/>
        </w:trPr>
        <w:tc>
          <w:tcPr>
            <w:tcW w:w="8984" w:type="dxa"/>
            <w:gridSpan w:val="3"/>
            <w:shd w:val="clear" w:color="auto" w:fill="BEBEBE"/>
            <w:vAlign w:val="center"/>
          </w:tcPr>
          <w:p w14:paraId="23B4F524" w14:textId="77777777" w:rsidR="000C6C5E" w:rsidRPr="001E3C97" w:rsidRDefault="008C42BC">
            <w:pPr>
              <w:pStyle w:val="TableParagraph"/>
              <w:spacing w:before="15"/>
              <w:ind w:left="-1"/>
              <w:rPr>
                <w:b/>
                <w:sz w:val="16"/>
                <w:szCs w:val="16"/>
              </w:rPr>
            </w:pPr>
            <w:r w:rsidRPr="001E3C97">
              <w:rPr>
                <w:b/>
                <w:sz w:val="16"/>
                <w:szCs w:val="16"/>
              </w:rPr>
              <w:t>Fields returned when a Storm Water Industrial Annual Report transaction is accepted:</w:t>
            </w:r>
          </w:p>
        </w:tc>
      </w:tr>
      <w:tr w:rsidR="00483DBC" w:rsidRPr="001E3C97" w14:paraId="518D483E" w14:textId="77777777" w:rsidTr="001E3C97">
        <w:trPr>
          <w:trHeight w:hRule="exact" w:val="298"/>
          <w:jc w:val="center"/>
        </w:trPr>
        <w:tc>
          <w:tcPr>
            <w:tcW w:w="3415" w:type="dxa"/>
            <w:vAlign w:val="center"/>
          </w:tcPr>
          <w:p w14:paraId="0E1A642C"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7C501B30" w14:textId="77777777" w:rsidR="00483DBC" w:rsidRPr="001E3C97" w:rsidRDefault="00483DBC">
            <w:pPr>
              <w:rPr>
                <w:sz w:val="16"/>
                <w:szCs w:val="16"/>
              </w:rPr>
            </w:pPr>
          </w:p>
        </w:tc>
        <w:tc>
          <w:tcPr>
            <w:tcW w:w="1800" w:type="dxa"/>
            <w:vAlign w:val="center"/>
          </w:tcPr>
          <w:p w14:paraId="282FEC69" w14:textId="77777777" w:rsidR="00483DBC" w:rsidRPr="001E3C97" w:rsidRDefault="00483DBC" w:rsidP="001E3C97">
            <w:pPr>
              <w:jc w:val="center"/>
              <w:rPr>
                <w:sz w:val="16"/>
                <w:szCs w:val="16"/>
              </w:rPr>
            </w:pPr>
          </w:p>
        </w:tc>
      </w:tr>
      <w:tr w:rsidR="00483DBC" w:rsidRPr="001E3C97" w14:paraId="16BFF178" w14:textId="77777777" w:rsidTr="001E3C97">
        <w:trPr>
          <w:trHeight w:hRule="exact" w:val="469"/>
          <w:jc w:val="center"/>
        </w:trPr>
        <w:tc>
          <w:tcPr>
            <w:tcW w:w="3415" w:type="dxa"/>
            <w:vAlign w:val="center"/>
          </w:tcPr>
          <w:p w14:paraId="34195308" w14:textId="77777777" w:rsidR="00483DBC" w:rsidRPr="001E3C97" w:rsidRDefault="00483DBC">
            <w:pPr>
              <w:pStyle w:val="TableParagraph"/>
              <w:spacing w:before="15"/>
              <w:ind w:left="-1"/>
              <w:rPr>
                <w:b/>
                <w:sz w:val="16"/>
                <w:szCs w:val="16"/>
              </w:rPr>
            </w:pPr>
            <w:r w:rsidRPr="001E3C97">
              <w:rPr>
                <w:b/>
                <w:sz w:val="16"/>
                <w:szCs w:val="16"/>
              </w:rPr>
              <w:t>&lt;SWIndustrialAnnualReportIdentifier/&gt;</w:t>
            </w:r>
          </w:p>
        </w:tc>
        <w:tc>
          <w:tcPr>
            <w:tcW w:w="3769" w:type="dxa"/>
            <w:vAlign w:val="center"/>
          </w:tcPr>
          <w:p w14:paraId="0BEFFB2A" w14:textId="77777777" w:rsidR="00483DBC" w:rsidRPr="001E3C97" w:rsidRDefault="00483DBC">
            <w:pPr>
              <w:rPr>
                <w:sz w:val="16"/>
                <w:szCs w:val="16"/>
              </w:rPr>
            </w:pPr>
          </w:p>
        </w:tc>
        <w:tc>
          <w:tcPr>
            <w:tcW w:w="1800" w:type="dxa"/>
            <w:vAlign w:val="center"/>
          </w:tcPr>
          <w:p w14:paraId="10834377" w14:textId="77777777" w:rsidR="00483DBC" w:rsidRPr="001E3C97" w:rsidRDefault="00483DBC" w:rsidP="001E3C97">
            <w:pPr>
              <w:jc w:val="center"/>
              <w:rPr>
                <w:sz w:val="16"/>
                <w:szCs w:val="16"/>
              </w:rPr>
            </w:pPr>
          </w:p>
        </w:tc>
      </w:tr>
      <w:tr w:rsidR="00483DBC" w:rsidRPr="001E3C97" w14:paraId="5DF8EC65" w14:textId="77777777" w:rsidTr="001E3C97">
        <w:trPr>
          <w:trHeight w:hRule="exact" w:val="298"/>
          <w:jc w:val="center"/>
        </w:trPr>
        <w:tc>
          <w:tcPr>
            <w:tcW w:w="3415" w:type="dxa"/>
            <w:vAlign w:val="center"/>
          </w:tcPr>
          <w:p w14:paraId="5C9F35C6"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1A87423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20326EB"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BCECFB4" w14:textId="77777777" w:rsidTr="001E3C97">
        <w:trPr>
          <w:trHeight w:hRule="exact" w:val="490"/>
          <w:jc w:val="center"/>
        </w:trPr>
        <w:tc>
          <w:tcPr>
            <w:tcW w:w="3415" w:type="dxa"/>
            <w:vAlign w:val="center"/>
          </w:tcPr>
          <w:p w14:paraId="42B97907" w14:textId="7B1CE160" w:rsidR="00483DBC" w:rsidRPr="001E3C97" w:rsidRDefault="00483DBC">
            <w:pPr>
              <w:pStyle w:val="TableParagraph"/>
              <w:spacing w:before="1"/>
              <w:ind w:left="-1" w:right="61"/>
              <w:rPr>
                <w:sz w:val="16"/>
                <w:szCs w:val="16"/>
              </w:rPr>
            </w:pPr>
            <w:r w:rsidRPr="001E3C97">
              <w:rPr>
                <w:sz w:val="16"/>
                <w:szCs w:val="16"/>
              </w:rPr>
              <w:t>IndustrialStormWaterAnnualReportReceivedDate</w:t>
            </w:r>
          </w:p>
        </w:tc>
        <w:tc>
          <w:tcPr>
            <w:tcW w:w="3769" w:type="dxa"/>
            <w:vAlign w:val="center"/>
          </w:tcPr>
          <w:p w14:paraId="1AA554BB"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3B04188"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EF0A000" w14:textId="77777777" w:rsidTr="001E3C97">
        <w:trPr>
          <w:trHeight w:hRule="exact" w:val="490"/>
          <w:jc w:val="center"/>
        </w:trPr>
        <w:tc>
          <w:tcPr>
            <w:tcW w:w="3415" w:type="dxa"/>
            <w:vAlign w:val="center"/>
          </w:tcPr>
          <w:p w14:paraId="3803094D"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0219F5B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8F44B1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39AD2A4" w14:textId="77777777" w:rsidTr="001E3C97">
        <w:trPr>
          <w:trHeight w:hRule="exact" w:val="298"/>
          <w:jc w:val="center"/>
        </w:trPr>
        <w:tc>
          <w:tcPr>
            <w:tcW w:w="8984" w:type="dxa"/>
            <w:gridSpan w:val="3"/>
            <w:shd w:val="clear" w:color="auto" w:fill="BEBEBE"/>
            <w:vAlign w:val="center"/>
          </w:tcPr>
          <w:p w14:paraId="4036DBCB" w14:textId="77777777" w:rsidR="000C6C5E" w:rsidRPr="001E3C97" w:rsidRDefault="008C42BC">
            <w:pPr>
              <w:pStyle w:val="TableParagraph"/>
              <w:spacing w:before="15"/>
              <w:ind w:left="-1"/>
              <w:rPr>
                <w:b/>
                <w:sz w:val="16"/>
                <w:szCs w:val="16"/>
              </w:rPr>
            </w:pPr>
            <w:r w:rsidRPr="001E3C97">
              <w:rPr>
                <w:b/>
                <w:sz w:val="16"/>
                <w:szCs w:val="16"/>
              </w:rPr>
              <w:t>Fields returned when a SSO Monthly Event Report transaction is accepted:</w:t>
            </w:r>
          </w:p>
        </w:tc>
      </w:tr>
      <w:tr w:rsidR="00483DBC" w:rsidRPr="001E3C97" w14:paraId="7162204D" w14:textId="77777777" w:rsidTr="001E3C97">
        <w:trPr>
          <w:trHeight w:hRule="exact" w:val="300"/>
          <w:jc w:val="center"/>
        </w:trPr>
        <w:tc>
          <w:tcPr>
            <w:tcW w:w="3415" w:type="dxa"/>
            <w:vAlign w:val="center"/>
          </w:tcPr>
          <w:p w14:paraId="358F9387"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182A6D43" w14:textId="77777777" w:rsidR="00483DBC" w:rsidRPr="001E3C97" w:rsidRDefault="00483DBC">
            <w:pPr>
              <w:rPr>
                <w:sz w:val="16"/>
                <w:szCs w:val="16"/>
              </w:rPr>
            </w:pPr>
          </w:p>
        </w:tc>
        <w:tc>
          <w:tcPr>
            <w:tcW w:w="1800" w:type="dxa"/>
            <w:vAlign w:val="center"/>
          </w:tcPr>
          <w:p w14:paraId="2EAE5791" w14:textId="77777777" w:rsidR="00483DBC" w:rsidRPr="001E3C97" w:rsidRDefault="00483DBC" w:rsidP="001E3C97">
            <w:pPr>
              <w:jc w:val="center"/>
              <w:rPr>
                <w:sz w:val="16"/>
                <w:szCs w:val="16"/>
              </w:rPr>
            </w:pPr>
          </w:p>
        </w:tc>
      </w:tr>
      <w:tr w:rsidR="00483DBC" w:rsidRPr="001E3C97" w14:paraId="5A19E438" w14:textId="77777777" w:rsidTr="001E3C97">
        <w:trPr>
          <w:trHeight w:hRule="exact" w:val="298"/>
          <w:jc w:val="center"/>
        </w:trPr>
        <w:tc>
          <w:tcPr>
            <w:tcW w:w="3415" w:type="dxa"/>
            <w:vAlign w:val="center"/>
          </w:tcPr>
          <w:p w14:paraId="5C7E26E0" w14:textId="77777777" w:rsidR="00483DBC" w:rsidRPr="001E3C97" w:rsidRDefault="00483DBC">
            <w:pPr>
              <w:pStyle w:val="TableParagraph"/>
              <w:spacing w:before="15"/>
              <w:ind w:left="-1"/>
              <w:rPr>
                <w:b/>
                <w:sz w:val="16"/>
                <w:szCs w:val="16"/>
              </w:rPr>
            </w:pPr>
            <w:r w:rsidRPr="001E3C97">
              <w:rPr>
                <w:b/>
                <w:sz w:val="16"/>
                <w:szCs w:val="16"/>
              </w:rPr>
              <w:t>&lt;SSOMonthlyEventReportIdentifier/&gt;</w:t>
            </w:r>
          </w:p>
        </w:tc>
        <w:tc>
          <w:tcPr>
            <w:tcW w:w="3769" w:type="dxa"/>
            <w:vAlign w:val="center"/>
          </w:tcPr>
          <w:p w14:paraId="7E828FE2" w14:textId="77777777" w:rsidR="00483DBC" w:rsidRPr="001E3C97" w:rsidRDefault="00483DBC">
            <w:pPr>
              <w:rPr>
                <w:sz w:val="16"/>
                <w:szCs w:val="16"/>
              </w:rPr>
            </w:pPr>
          </w:p>
        </w:tc>
        <w:tc>
          <w:tcPr>
            <w:tcW w:w="1800" w:type="dxa"/>
            <w:vAlign w:val="center"/>
          </w:tcPr>
          <w:p w14:paraId="71D6D798" w14:textId="77777777" w:rsidR="00483DBC" w:rsidRPr="001E3C97" w:rsidRDefault="00483DBC" w:rsidP="001E3C97">
            <w:pPr>
              <w:jc w:val="center"/>
              <w:rPr>
                <w:sz w:val="16"/>
                <w:szCs w:val="16"/>
              </w:rPr>
            </w:pPr>
          </w:p>
        </w:tc>
      </w:tr>
      <w:tr w:rsidR="00483DBC" w:rsidRPr="001E3C97" w14:paraId="6B39001C" w14:textId="77777777" w:rsidTr="001E3C97">
        <w:trPr>
          <w:trHeight w:hRule="exact" w:val="298"/>
          <w:jc w:val="center"/>
        </w:trPr>
        <w:tc>
          <w:tcPr>
            <w:tcW w:w="3415" w:type="dxa"/>
            <w:vAlign w:val="center"/>
          </w:tcPr>
          <w:p w14:paraId="2E5517E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E04F678"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F701DE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5E927229" w14:textId="77777777" w:rsidTr="001E3C97">
        <w:trPr>
          <w:trHeight w:hRule="exact" w:val="298"/>
          <w:jc w:val="center"/>
        </w:trPr>
        <w:tc>
          <w:tcPr>
            <w:tcW w:w="3415" w:type="dxa"/>
            <w:vAlign w:val="center"/>
          </w:tcPr>
          <w:p w14:paraId="04C62B69" w14:textId="77777777" w:rsidR="00483DBC" w:rsidRPr="001E3C97" w:rsidRDefault="00483DBC" w:rsidP="00B03110">
            <w:pPr>
              <w:pStyle w:val="TableParagraph"/>
              <w:spacing w:before="18"/>
              <w:rPr>
                <w:sz w:val="16"/>
                <w:szCs w:val="16"/>
              </w:rPr>
            </w:pPr>
            <w:r w:rsidRPr="001E3C97">
              <w:rPr>
                <w:sz w:val="16"/>
                <w:szCs w:val="16"/>
              </w:rPr>
              <w:t>SSOMonthlyReportReceivedDate</w:t>
            </w:r>
          </w:p>
        </w:tc>
        <w:tc>
          <w:tcPr>
            <w:tcW w:w="3769" w:type="dxa"/>
            <w:vAlign w:val="center"/>
          </w:tcPr>
          <w:p w14:paraId="4EB44228"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45AE86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CCE70EF" w14:textId="77777777" w:rsidTr="001E3C97">
        <w:trPr>
          <w:trHeight w:hRule="exact" w:val="490"/>
          <w:jc w:val="center"/>
        </w:trPr>
        <w:tc>
          <w:tcPr>
            <w:tcW w:w="3415" w:type="dxa"/>
            <w:vAlign w:val="center"/>
          </w:tcPr>
          <w:p w14:paraId="3332785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9359DB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08F151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022BB" w14:textId="77777777" w:rsidTr="001E3C97">
        <w:trPr>
          <w:trHeight w:hRule="exact" w:val="298"/>
          <w:jc w:val="center"/>
        </w:trPr>
        <w:tc>
          <w:tcPr>
            <w:tcW w:w="8984" w:type="dxa"/>
            <w:gridSpan w:val="3"/>
            <w:shd w:val="clear" w:color="auto" w:fill="BEBEBE"/>
            <w:vAlign w:val="center"/>
          </w:tcPr>
          <w:p w14:paraId="06CF5798" w14:textId="77777777" w:rsidR="000C6C5E" w:rsidRPr="001E3C97" w:rsidRDefault="008C42BC">
            <w:pPr>
              <w:pStyle w:val="TableParagraph"/>
              <w:spacing w:before="15"/>
              <w:ind w:left="-1"/>
              <w:rPr>
                <w:b/>
                <w:sz w:val="16"/>
                <w:szCs w:val="16"/>
              </w:rPr>
            </w:pPr>
            <w:r w:rsidRPr="001E3C97">
              <w:rPr>
                <w:b/>
                <w:sz w:val="16"/>
                <w:szCs w:val="16"/>
              </w:rPr>
              <w:t>Fields returned when a Storm Water Event Report transaction is accepted:</w:t>
            </w:r>
          </w:p>
        </w:tc>
      </w:tr>
      <w:tr w:rsidR="00483DBC" w:rsidRPr="001E3C97" w14:paraId="2BBC3C84" w14:textId="77777777" w:rsidTr="001E3C97">
        <w:trPr>
          <w:trHeight w:hRule="exact" w:val="300"/>
          <w:jc w:val="center"/>
        </w:trPr>
        <w:tc>
          <w:tcPr>
            <w:tcW w:w="3415" w:type="dxa"/>
            <w:vAlign w:val="center"/>
          </w:tcPr>
          <w:p w14:paraId="122148D6"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27953B5C" w14:textId="77777777" w:rsidR="00483DBC" w:rsidRPr="001E3C97" w:rsidRDefault="00483DBC">
            <w:pPr>
              <w:rPr>
                <w:sz w:val="16"/>
                <w:szCs w:val="16"/>
              </w:rPr>
            </w:pPr>
          </w:p>
        </w:tc>
        <w:tc>
          <w:tcPr>
            <w:tcW w:w="1800" w:type="dxa"/>
            <w:vAlign w:val="center"/>
          </w:tcPr>
          <w:p w14:paraId="2313053A" w14:textId="77777777" w:rsidR="00483DBC" w:rsidRPr="001E3C97" w:rsidRDefault="00483DBC" w:rsidP="001E3C97">
            <w:pPr>
              <w:jc w:val="center"/>
              <w:rPr>
                <w:sz w:val="16"/>
                <w:szCs w:val="16"/>
              </w:rPr>
            </w:pPr>
          </w:p>
        </w:tc>
      </w:tr>
      <w:tr w:rsidR="00483DBC" w:rsidRPr="001E3C97" w14:paraId="2CC779B2" w14:textId="77777777" w:rsidTr="001E3C97">
        <w:trPr>
          <w:trHeight w:hRule="exact" w:val="298"/>
          <w:jc w:val="center"/>
        </w:trPr>
        <w:tc>
          <w:tcPr>
            <w:tcW w:w="3415" w:type="dxa"/>
            <w:vAlign w:val="center"/>
          </w:tcPr>
          <w:p w14:paraId="6F6A6180" w14:textId="77777777" w:rsidR="00483DBC" w:rsidRPr="001E3C97" w:rsidRDefault="00483DBC">
            <w:pPr>
              <w:pStyle w:val="TableParagraph"/>
              <w:spacing w:before="15"/>
              <w:ind w:left="-1"/>
              <w:rPr>
                <w:b/>
                <w:sz w:val="16"/>
                <w:szCs w:val="16"/>
              </w:rPr>
            </w:pPr>
            <w:r w:rsidRPr="001E3C97">
              <w:rPr>
                <w:b/>
                <w:sz w:val="16"/>
                <w:szCs w:val="16"/>
              </w:rPr>
              <w:t>&lt;SWEventReportIdentifier/&gt;</w:t>
            </w:r>
          </w:p>
        </w:tc>
        <w:tc>
          <w:tcPr>
            <w:tcW w:w="3769" w:type="dxa"/>
            <w:vAlign w:val="center"/>
          </w:tcPr>
          <w:p w14:paraId="1FCCCA58" w14:textId="77777777" w:rsidR="00483DBC" w:rsidRPr="001E3C97" w:rsidRDefault="00483DBC">
            <w:pPr>
              <w:rPr>
                <w:sz w:val="16"/>
                <w:szCs w:val="16"/>
              </w:rPr>
            </w:pPr>
          </w:p>
        </w:tc>
        <w:tc>
          <w:tcPr>
            <w:tcW w:w="1800" w:type="dxa"/>
            <w:vAlign w:val="center"/>
          </w:tcPr>
          <w:p w14:paraId="0E7B570E" w14:textId="77777777" w:rsidR="00483DBC" w:rsidRPr="001E3C97" w:rsidRDefault="00483DBC" w:rsidP="001E3C97">
            <w:pPr>
              <w:jc w:val="center"/>
              <w:rPr>
                <w:sz w:val="16"/>
                <w:szCs w:val="16"/>
              </w:rPr>
            </w:pPr>
          </w:p>
        </w:tc>
      </w:tr>
      <w:tr w:rsidR="00483DBC" w:rsidRPr="001E3C97" w14:paraId="14D63E92" w14:textId="77777777" w:rsidTr="001E3C97">
        <w:trPr>
          <w:trHeight w:hRule="exact" w:val="298"/>
          <w:jc w:val="center"/>
        </w:trPr>
        <w:tc>
          <w:tcPr>
            <w:tcW w:w="3415" w:type="dxa"/>
            <w:vAlign w:val="center"/>
          </w:tcPr>
          <w:p w14:paraId="7B9471AF"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8CE92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7D9426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71AAF33" w14:textId="77777777" w:rsidTr="001E3C97">
        <w:trPr>
          <w:trHeight w:hRule="exact" w:val="298"/>
          <w:jc w:val="center"/>
        </w:trPr>
        <w:tc>
          <w:tcPr>
            <w:tcW w:w="3415" w:type="dxa"/>
            <w:vAlign w:val="center"/>
          </w:tcPr>
          <w:p w14:paraId="7A2B1AE3" w14:textId="77777777" w:rsidR="00483DBC" w:rsidRPr="001E3C97" w:rsidRDefault="00483DBC" w:rsidP="00B03110">
            <w:pPr>
              <w:pStyle w:val="TableParagraph"/>
              <w:spacing w:before="18"/>
              <w:rPr>
                <w:sz w:val="16"/>
                <w:szCs w:val="16"/>
              </w:rPr>
            </w:pPr>
            <w:r w:rsidRPr="001E3C97">
              <w:rPr>
                <w:sz w:val="16"/>
                <w:szCs w:val="16"/>
              </w:rPr>
              <w:t>DateStormEventSampled</w:t>
            </w:r>
          </w:p>
        </w:tc>
        <w:tc>
          <w:tcPr>
            <w:tcW w:w="3769" w:type="dxa"/>
            <w:vAlign w:val="center"/>
          </w:tcPr>
          <w:p w14:paraId="181BE40C"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1085111"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E8B4174" w14:textId="77777777" w:rsidTr="001E3C97">
        <w:trPr>
          <w:trHeight w:hRule="exact" w:val="490"/>
          <w:jc w:val="center"/>
        </w:trPr>
        <w:tc>
          <w:tcPr>
            <w:tcW w:w="3415" w:type="dxa"/>
            <w:vAlign w:val="center"/>
          </w:tcPr>
          <w:p w14:paraId="15C00FF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41485F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26457D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A1AD42C" w14:textId="77777777" w:rsidTr="001E3C97">
        <w:trPr>
          <w:trHeight w:hRule="exact" w:val="298"/>
          <w:jc w:val="center"/>
        </w:trPr>
        <w:tc>
          <w:tcPr>
            <w:tcW w:w="8984" w:type="dxa"/>
            <w:gridSpan w:val="3"/>
            <w:shd w:val="clear" w:color="auto" w:fill="BEBEBE"/>
            <w:vAlign w:val="center"/>
          </w:tcPr>
          <w:p w14:paraId="4F5AD143" w14:textId="77777777" w:rsidR="000C6C5E" w:rsidRPr="001E3C97" w:rsidRDefault="008C42BC">
            <w:pPr>
              <w:pStyle w:val="TableParagraph"/>
              <w:spacing w:before="15"/>
              <w:ind w:left="-1"/>
              <w:rPr>
                <w:b/>
                <w:sz w:val="16"/>
                <w:szCs w:val="16"/>
              </w:rPr>
            </w:pPr>
            <w:r w:rsidRPr="001E3C97">
              <w:rPr>
                <w:b/>
                <w:sz w:val="16"/>
                <w:szCs w:val="16"/>
              </w:rPr>
              <w:t>Fields returned when a Storm Water MS4 Program Report transaction is accepted:</w:t>
            </w:r>
          </w:p>
        </w:tc>
      </w:tr>
      <w:tr w:rsidR="00483DBC" w:rsidRPr="001E3C97" w14:paraId="750BD8EC" w14:textId="77777777" w:rsidTr="001E3C97">
        <w:trPr>
          <w:trHeight w:hRule="exact" w:val="300"/>
          <w:jc w:val="center"/>
        </w:trPr>
        <w:tc>
          <w:tcPr>
            <w:tcW w:w="3415" w:type="dxa"/>
            <w:vAlign w:val="center"/>
          </w:tcPr>
          <w:p w14:paraId="224A9E36"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70F5C99B" w14:textId="77777777" w:rsidR="00483DBC" w:rsidRPr="001E3C97" w:rsidRDefault="00483DBC">
            <w:pPr>
              <w:rPr>
                <w:sz w:val="16"/>
                <w:szCs w:val="16"/>
              </w:rPr>
            </w:pPr>
          </w:p>
        </w:tc>
        <w:tc>
          <w:tcPr>
            <w:tcW w:w="1800" w:type="dxa"/>
            <w:vAlign w:val="center"/>
          </w:tcPr>
          <w:p w14:paraId="20443E04" w14:textId="77777777" w:rsidR="00483DBC" w:rsidRPr="001E3C97" w:rsidRDefault="00483DBC" w:rsidP="001E3C97">
            <w:pPr>
              <w:jc w:val="center"/>
              <w:rPr>
                <w:sz w:val="16"/>
                <w:szCs w:val="16"/>
              </w:rPr>
            </w:pPr>
          </w:p>
        </w:tc>
      </w:tr>
      <w:tr w:rsidR="00483DBC" w:rsidRPr="001E3C97" w14:paraId="5A8C4C00" w14:textId="77777777" w:rsidTr="001E3C97">
        <w:trPr>
          <w:trHeight w:hRule="exact" w:val="298"/>
          <w:jc w:val="center"/>
        </w:trPr>
        <w:tc>
          <w:tcPr>
            <w:tcW w:w="3415" w:type="dxa"/>
            <w:vAlign w:val="center"/>
          </w:tcPr>
          <w:p w14:paraId="628DBBC9" w14:textId="77777777" w:rsidR="00483DBC" w:rsidRPr="001E3C97" w:rsidRDefault="00483DBC">
            <w:pPr>
              <w:pStyle w:val="TableParagraph"/>
              <w:spacing w:before="15"/>
              <w:ind w:left="-1"/>
              <w:rPr>
                <w:b/>
                <w:sz w:val="16"/>
                <w:szCs w:val="16"/>
              </w:rPr>
            </w:pPr>
            <w:r w:rsidRPr="001E3C97">
              <w:rPr>
                <w:b/>
                <w:sz w:val="16"/>
                <w:szCs w:val="16"/>
              </w:rPr>
              <w:t>&lt;SWMS4ProgramReportIdentifier/&gt;</w:t>
            </w:r>
          </w:p>
        </w:tc>
        <w:tc>
          <w:tcPr>
            <w:tcW w:w="3769" w:type="dxa"/>
            <w:vAlign w:val="center"/>
          </w:tcPr>
          <w:p w14:paraId="663B1A36" w14:textId="77777777" w:rsidR="00483DBC" w:rsidRPr="001E3C97" w:rsidRDefault="00483DBC">
            <w:pPr>
              <w:rPr>
                <w:sz w:val="16"/>
                <w:szCs w:val="16"/>
              </w:rPr>
            </w:pPr>
          </w:p>
        </w:tc>
        <w:tc>
          <w:tcPr>
            <w:tcW w:w="1800" w:type="dxa"/>
            <w:vAlign w:val="center"/>
          </w:tcPr>
          <w:p w14:paraId="04696675" w14:textId="77777777" w:rsidR="00483DBC" w:rsidRPr="001E3C97" w:rsidRDefault="00483DBC" w:rsidP="001E3C97">
            <w:pPr>
              <w:jc w:val="center"/>
              <w:rPr>
                <w:sz w:val="16"/>
                <w:szCs w:val="16"/>
              </w:rPr>
            </w:pPr>
          </w:p>
        </w:tc>
      </w:tr>
      <w:tr w:rsidR="00483DBC" w:rsidRPr="001E3C97" w14:paraId="5DF3D4D9" w14:textId="77777777" w:rsidTr="001E3C97">
        <w:trPr>
          <w:trHeight w:hRule="exact" w:val="298"/>
          <w:jc w:val="center"/>
        </w:trPr>
        <w:tc>
          <w:tcPr>
            <w:tcW w:w="3415" w:type="dxa"/>
            <w:vAlign w:val="center"/>
          </w:tcPr>
          <w:p w14:paraId="534C905D"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4BA43AF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6776893"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D7A1E52" w14:textId="77777777" w:rsidTr="001E3C97">
        <w:trPr>
          <w:trHeight w:hRule="exact" w:val="298"/>
          <w:jc w:val="center"/>
        </w:trPr>
        <w:tc>
          <w:tcPr>
            <w:tcW w:w="3415" w:type="dxa"/>
            <w:vAlign w:val="center"/>
          </w:tcPr>
          <w:p w14:paraId="6E397600" w14:textId="77777777" w:rsidR="00483DBC" w:rsidRPr="001E3C97" w:rsidRDefault="00483DBC" w:rsidP="00B03110">
            <w:pPr>
              <w:pStyle w:val="TableParagraph"/>
              <w:spacing w:before="18"/>
              <w:rPr>
                <w:sz w:val="16"/>
                <w:szCs w:val="16"/>
              </w:rPr>
            </w:pPr>
            <w:r w:rsidRPr="001E3C97">
              <w:rPr>
                <w:sz w:val="16"/>
                <w:szCs w:val="16"/>
              </w:rPr>
              <w:t>StormWaterMS4ReportReceivedDate</w:t>
            </w:r>
          </w:p>
        </w:tc>
        <w:tc>
          <w:tcPr>
            <w:tcW w:w="3769" w:type="dxa"/>
            <w:vAlign w:val="center"/>
          </w:tcPr>
          <w:p w14:paraId="5C06B9B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90F5D47"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0A7750F" w14:textId="77777777" w:rsidTr="001E3C97">
        <w:trPr>
          <w:trHeight w:hRule="exact" w:val="490"/>
          <w:jc w:val="center"/>
        </w:trPr>
        <w:tc>
          <w:tcPr>
            <w:tcW w:w="3415" w:type="dxa"/>
            <w:vAlign w:val="center"/>
          </w:tcPr>
          <w:p w14:paraId="40EA0C1A"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1E49FA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5ACE8A9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B2E78" w14:textId="77777777" w:rsidTr="001E3C97">
        <w:trPr>
          <w:trHeight w:hRule="exact" w:val="298"/>
          <w:jc w:val="center"/>
        </w:trPr>
        <w:tc>
          <w:tcPr>
            <w:tcW w:w="8984" w:type="dxa"/>
            <w:gridSpan w:val="3"/>
            <w:shd w:val="clear" w:color="auto" w:fill="BEBEBE"/>
            <w:vAlign w:val="center"/>
          </w:tcPr>
          <w:p w14:paraId="73428EBF" w14:textId="77777777" w:rsidR="000C6C5E" w:rsidRPr="001E3C97" w:rsidRDefault="008C42BC">
            <w:pPr>
              <w:pStyle w:val="TableParagraph"/>
              <w:spacing w:before="15"/>
              <w:ind w:left="-1"/>
              <w:rPr>
                <w:b/>
                <w:sz w:val="16"/>
                <w:szCs w:val="16"/>
              </w:rPr>
            </w:pPr>
            <w:r w:rsidRPr="001E3C97">
              <w:rPr>
                <w:b/>
                <w:sz w:val="16"/>
                <w:szCs w:val="16"/>
              </w:rPr>
              <w:t>Fields returned when a DMR Program Report Linkage transaction is accepted:</w:t>
            </w:r>
          </w:p>
        </w:tc>
      </w:tr>
      <w:tr w:rsidR="00EA7464" w:rsidRPr="001E3C97" w14:paraId="20A6A1B0" w14:textId="77777777" w:rsidTr="001E3C97">
        <w:trPr>
          <w:trHeight w:hRule="exact" w:val="300"/>
          <w:jc w:val="center"/>
        </w:trPr>
        <w:tc>
          <w:tcPr>
            <w:tcW w:w="3415" w:type="dxa"/>
            <w:vAlign w:val="center"/>
          </w:tcPr>
          <w:p w14:paraId="39E29FD0"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67467C49" w14:textId="77777777" w:rsidR="00EA7464" w:rsidRPr="001E3C97" w:rsidRDefault="00EA7464">
            <w:pPr>
              <w:rPr>
                <w:sz w:val="16"/>
                <w:szCs w:val="16"/>
              </w:rPr>
            </w:pPr>
          </w:p>
        </w:tc>
        <w:tc>
          <w:tcPr>
            <w:tcW w:w="1800" w:type="dxa"/>
            <w:vAlign w:val="center"/>
          </w:tcPr>
          <w:p w14:paraId="161AE3EC" w14:textId="77777777" w:rsidR="00EA7464" w:rsidRPr="001E3C97" w:rsidRDefault="00EA7464" w:rsidP="001E3C97">
            <w:pPr>
              <w:jc w:val="center"/>
              <w:rPr>
                <w:sz w:val="16"/>
                <w:szCs w:val="16"/>
              </w:rPr>
            </w:pPr>
          </w:p>
        </w:tc>
      </w:tr>
      <w:tr w:rsidR="00EA7464" w:rsidRPr="001E3C97" w14:paraId="56149330" w14:textId="77777777" w:rsidTr="001E3C97">
        <w:trPr>
          <w:trHeight w:hRule="exact" w:val="298"/>
          <w:jc w:val="center"/>
        </w:trPr>
        <w:tc>
          <w:tcPr>
            <w:tcW w:w="3415" w:type="dxa"/>
            <w:vAlign w:val="center"/>
          </w:tcPr>
          <w:p w14:paraId="3395A552" w14:textId="77777777" w:rsidR="00EA7464" w:rsidRPr="001E3C97" w:rsidRDefault="00EA7464">
            <w:pPr>
              <w:pStyle w:val="TableParagraph"/>
              <w:spacing w:before="15"/>
              <w:ind w:left="-1"/>
              <w:rPr>
                <w:b/>
                <w:sz w:val="16"/>
                <w:szCs w:val="16"/>
              </w:rPr>
            </w:pPr>
            <w:r w:rsidRPr="001E3C97">
              <w:rPr>
                <w:b/>
                <w:sz w:val="16"/>
                <w:szCs w:val="16"/>
              </w:rPr>
              <w:t>&lt;DMRProgramReportIdentifier/&gt;</w:t>
            </w:r>
          </w:p>
        </w:tc>
        <w:tc>
          <w:tcPr>
            <w:tcW w:w="3769" w:type="dxa"/>
            <w:vAlign w:val="center"/>
          </w:tcPr>
          <w:p w14:paraId="41B49998" w14:textId="77777777" w:rsidR="00EA7464" w:rsidRPr="001E3C97" w:rsidRDefault="00EA7464">
            <w:pPr>
              <w:rPr>
                <w:sz w:val="16"/>
                <w:szCs w:val="16"/>
              </w:rPr>
            </w:pPr>
          </w:p>
        </w:tc>
        <w:tc>
          <w:tcPr>
            <w:tcW w:w="1800" w:type="dxa"/>
            <w:vAlign w:val="center"/>
          </w:tcPr>
          <w:p w14:paraId="4875463E" w14:textId="77777777" w:rsidR="00EA7464" w:rsidRPr="001E3C97" w:rsidRDefault="00EA7464" w:rsidP="001E3C97">
            <w:pPr>
              <w:jc w:val="center"/>
              <w:rPr>
                <w:sz w:val="16"/>
                <w:szCs w:val="16"/>
              </w:rPr>
            </w:pPr>
          </w:p>
        </w:tc>
      </w:tr>
      <w:tr w:rsidR="00EA7464" w:rsidRPr="001E3C97" w14:paraId="5E7EA112" w14:textId="77777777" w:rsidTr="001E3C97">
        <w:trPr>
          <w:trHeight w:hRule="exact" w:val="298"/>
          <w:jc w:val="center"/>
        </w:trPr>
        <w:tc>
          <w:tcPr>
            <w:tcW w:w="3415" w:type="dxa"/>
            <w:vAlign w:val="center"/>
          </w:tcPr>
          <w:p w14:paraId="6E5F6A08" w14:textId="77777777" w:rsidR="00EA7464" w:rsidRPr="001E3C97" w:rsidRDefault="00EA7464" w:rsidP="00DD459C">
            <w:pPr>
              <w:pStyle w:val="TableParagraph"/>
              <w:spacing w:before="18"/>
              <w:rPr>
                <w:sz w:val="16"/>
                <w:szCs w:val="16"/>
              </w:rPr>
            </w:pPr>
            <w:r w:rsidRPr="001E3C97">
              <w:rPr>
                <w:sz w:val="16"/>
                <w:szCs w:val="16"/>
              </w:rPr>
              <w:lastRenderedPageBreak/>
              <w:t>PermitIdentifier</w:t>
            </w:r>
          </w:p>
        </w:tc>
        <w:tc>
          <w:tcPr>
            <w:tcW w:w="3769" w:type="dxa"/>
            <w:vAlign w:val="center"/>
          </w:tcPr>
          <w:p w14:paraId="39DB31A6"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90C78AF"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36E6D0C" w14:textId="77777777" w:rsidTr="001E3C97">
        <w:trPr>
          <w:trHeight w:hRule="exact" w:val="298"/>
          <w:jc w:val="center"/>
        </w:trPr>
        <w:tc>
          <w:tcPr>
            <w:tcW w:w="3415" w:type="dxa"/>
            <w:vAlign w:val="center"/>
          </w:tcPr>
          <w:p w14:paraId="3AF62507"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1DCC28B1"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C41CD5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31C1040" w14:textId="77777777" w:rsidTr="001E3C97">
        <w:trPr>
          <w:trHeight w:hRule="exact" w:val="298"/>
          <w:jc w:val="center"/>
        </w:trPr>
        <w:tc>
          <w:tcPr>
            <w:tcW w:w="3415" w:type="dxa"/>
            <w:vAlign w:val="center"/>
          </w:tcPr>
          <w:p w14:paraId="7E5A5047"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081C2224"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3A567D92"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740DAE8E" w14:textId="77777777" w:rsidTr="001E3C97">
        <w:trPr>
          <w:trHeight w:hRule="exact" w:val="298"/>
          <w:jc w:val="center"/>
        </w:trPr>
        <w:tc>
          <w:tcPr>
            <w:tcW w:w="3415" w:type="dxa"/>
            <w:vAlign w:val="center"/>
          </w:tcPr>
          <w:p w14:paraId="06A8224C"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401AA1DF"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8C0B5DC"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8BD4E05" w14:textId="77777777" w:rsidTr="001E3C97">
        <w:trPr>
          <w:trHeight w:hRule="exact" w:val="300"/>
          <w:jc w:val="center"/>
        </w:trPr>
        <w:tc>
          <w:tcPr>
            <w:tcW w:w="3415" w:type="dxa"/>
            <w:vAlign w:val="center"/>
          </w:tcPr>
          <w:p w14:paraId="4BEE8488" w14:textId="77777777" w:rsidR="00EA7464" w:rsidRPr="001E3C97" w:rsidRDefault="00EA7464" w:rsidP="00DD459C">
            <w:pPr>
              <w:pStyle w:val="TableParagraph"/>
              <w:spacing w:before="18"/>
              <w:rPr>
                <w:b/>
                <w:sz w:val="16"/>
                <w:szCs w:val="16"/>
              </w:rPr>
            </w:pPr>
            <w:r w:rsidRPr="001E3C97">
              <w:rPr>
                <w:b/>
                <w:sz w:val="16"/>
                <w:szCs w:val="16"/>
              </w:rPr>
              <w:t>&lt;LinkageBiosolidsReport&gt;</w:t>
            </w:r>
          </w:p>
        </w:tc>
        <w:tc>
          <w:tcPr>
            <w:tcW w:w="3769" w:type="dxa"/>
            <w:vAlign w:val="center"/>
          </w:tcPr>
          <w:p w14:paraId="176D8C82" w14:textId="77777777" w:rsidR="00EA7464" w:rsidRPr="001E3C97" w:rsidRDefault="00EA7464">
            <w:pPr>
              <w:rPr>
                <w:sz w:val="16"/>
                <w:szCs w:val="16"/>
              </w:rPr>
            </w:pPr>
          </w:p>
        </w:tc>
        <w:tc>
          <w:tcPr>
            <w:tcW w:w="1800" w:type="dxa"/>
            <w:vAlign w:val="center"/>
          </w:tcPr>
          <w:p w14:paraId="60B41CAF" w14:textId="77777777" w:rsidR="00EA7464" w:rsidRPr="001E3C97" w:rsidRDefault="00EA7464" w:rsidP="001E3C97">
            <w:pPr>
              <w:jc w:val="center"/>
              <w:rPr>
                <w:sz w:val="16"/>
                <w:szCs w:val="16"/>
              </w:rPr>
            </w:pPr>
          </w:p>
        </w:tc>
      </w:tr>
      <w:tr w:rsidR="00EA7464" w:rsidRPr="001E3C97" w14:paraId="4C5EC919" w14:textId="77777777" w:rsidTr="001E3C97">
        <w:trPr>
          <w:trHeight w:hRule="exact" w:val="298"/>
          <w:jc w:val="center"/>
        </w:trPr>
        <w:tc>
          <w:tcPr>
            <w:tcW w:w="3415" w:type="dxa"/>
            <w:vAlign w:val="center"/>
          </w:tcPr>
          <w:p w14:paraId="11671DF7"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AEC4015"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633114"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6DD9D75" w14:textId="77777777" w:rsidTr="001E3C97">
        <w:trPr>
          <w:trHeight w:hRule="exact" w:val="298"/>
          <w:jc w:val="center"/>
        </w:trPr>
        <w:tc>
          <w:tcPr>
            <w:tcW w:w="3415" w:type="dxa"/>
            <w:vAlign w:val="center"/>
          </w:tcPr>
          <w:p w14:paraId="6B558F15" w14:textId="77777777" w:rsidR="00EA7464" w:rsidRPr="001E3C97" w:rsidRDefault="00EA7464" w:rsidP="00DD459C">
            <w:pPr>
              <w:pStyle w:val="TableParagraph"/>
              <w:spacing w:before="18"/>
              <w:rPr>
                <w:sz w:val="16"/>
                <w:szCs w:val="16"/>
              </w:rPr>
            </w:pPr>
            <w:r w:rsidRPr="001E3C97">
              <w:rPr>
                <w:sz w:val="16"/>
                <w:szCs w:val="16"/>
              </w:rPr>
              <w:t>ReportCoverageEndDate</w:t>
            </w:r>
          </w:p>
        </w:tc>
        <w:tc>
          <w:tcPr>
            <w:tcW w:w="3769" w:type="dxa"/>
            <w:vAlign w:val="center"/>
          </w:tcPr>
          <w:p w14:paraId="7642E0D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EB7A90F"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0E44A7D6" w14:textId="77777777" w:rsidTr="001E3C97">
        <w:trPr>
          <w:trHeight w:hRule="exact" w:val="298"/>
          <w:jc w:val="center"/>
        </w:trPr>
        <w:tc>
          <w:tcPr>
            <w:tcW w:w="3415" w:type="dxa"/>
            <w:vAlign w:val="center"/>
          </w:tcPr>
          <w:p w14:paraId="5EEE78D4" w14:textId="77777777" w:rsidR="00EA7464" w:rsidRPr="001E3C97" w:rsidRDefault="00EA7464" w:rsidP="00DD459C">
            <w:pPr>
              <w:pStyle w:val="TableParagraph"/>
              <w:spacing w:before="15"/>
              <w:rPr>
                <w:b/>
                <w:sz w:val="16"/>
                <w:szCs w:val="16"/>
              </w:rPr>
            </w:pPr>
            <w:r w:rsidRPr="001E3C97">
              <w:rPr>
                <w:b/>
                <w:sz w:val="16"/>
                <w:szCs w:val="16"/>
              </w:rPr>
              <w:t>&lt;LinkageSWEventReport&gt;</w:t>
            </w:r>
          </w:p>
        </w:tc>
        <w:tc>
          <w:tcPr>
            <w:tcW w:w="3769" w:type="dxa"/>
            <w:vAlign w:val="center"/>
          </w:tcPr>
          <w:p w14:paraId="3C71414A" w14:textId="77777777" w:rsidR="00EA7464" w:rsidRPr="001E3C97" w:rsidRDefault="00EA7464">
            <w:pPr>
              <w:rPr>
                <w:sz w:val="16"/>
                <w:szCs w:val="16"/>
              </w:rPr>
            </w:pPr>
          </w:p>
        </w:tc>
        <w:tc>
          <w:tcPr>
            <w:tcW w:w="1800" w:type="dxa"/>
            <w:vAlign w:val="center"/>
          </w:tcPr>
          <w:p w14:paraId="5FE278E4" w14:textId="77777777" w:rsidR="00EA7464" w:rsidRPr="001E3C97" w:rsidRDefault="00EA7464" w:rsidP="001E3C97">
            <w:pPr>
              <w:jc w:val="center"/>
              <w:rPr>
                <w:sz w:val="16"/>
                <w:szCs w:val="16"/>
              </w:rPr>
            </w:pPr>
          </w:p>
        </w:tc>
      </w:tr>
      <w:tr w:rsidR="00EA7464" w:rsidRPr="001E3C97" w14:paraId="5D3A5827" w14:textId="77777777" w:rsidTr="001E3C97">
        <w:trPr>
          <w:trHeight w:hRule="exact" w:val="298"/>
          <w:jc w:val="center"/>
        </w:trPr>
        <w:tc>
          <w:tcPr>
            <w:tcW w:w="3415" w:type="dxa"/>
            <w:vAlign w:val="center"/>
          </w:tcPr>
          <w:p w14:paraId="7AE76A8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845914D"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FE41D0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B9D676" w14:textId="77777777" w:rsidTr="001E3C97">
        <w:trPr>
          <w:trHeight w:hRule="exact" w:val="298"/>
          <w:jc w:val="center"/>
        </w:trPr>
        <w:tc>
          <w:tcPr>
            <w:tcW w:w="3415" w:type="dxa"/>
            <w:vAlign w:val="center"/>
          </w:tcPr>
          <w:p w14:paraId="7459473B" w14:textId="77777777" w:rsidR="00EA7464" w:rsidRPr="001E3C97" w:rsidRDefault="00EA7464" w:rsidP="00DD459C">
            <w:pPr>
              <w:pStyle w:val="TableParagraph"/>
              <w:spacing w:before="18"/>
              <w:rPr>
                <w:sz w:val="16"/>
                <w:szCs w:val="16"/>
              </w:rPr>
            </w:pPr>
            <w:r w:rsidRPr="001E3C97">
              <w:rPr>
                <w:sz w:val="16"/>
                <w:szCs w:val="16"/>
              </w:rPr>
              <w:t>DateStormEventSampled</w:t>
            </w:r>
          </w:p>
        </w:tc>
        <w:tc>
          <w:tcPr>
            <w:tcW w:w="3769" w:type="dxa"/>
            <w:vAlign w:val="center"/>
          </w:tcPr>
          <w:p w14:paraId="688FB66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C54A138"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0BEBCD5" w14:textId="77777777" w:rsidTr="001E3C97">
        <w:trPr>
          <w:trHeight w:hRule="exact" w:val="490"/>
          <w:jc w:val="center"/>
        </w:trPr>
        <w:tc>
          <w:tcPr>
            <w:tcW w:w="3415" w:type="dxa"/>
            <w:vAlign w:val="center"/>
          </w:tcPr>
          <w:p w14:paraId="45651CBF" w14:textId="77777777" w:rsidR="00EA7464" w:rsidRPr="001E3C97" w:rsidRDefault="00EA7464">
            <w:pPr>
              <w:pStyle w:val="TableParagraph"/>
              <w:spacing w:before="20"/>
              <w:ind w:left="-1"/>
              <w:rPr>
                <w:sz w:val="16"/>
                <w:szCs w:val="16"/>
              </w:rPr>
            </w:pPr>
            <w:r w:rsidRPr="001E3C97">
              <w:rPr>
                <w:sz w:val="16"/>
                <w:szCs w:val="16"/>
              </w:rPr>
              <w:t>SubmissionTransactionTypeCode</w:t>
            </w:r>
          </w:p>
        </w:tc>
        <w:tc>
          <w:tcPr>
            <w:tcW w:w="3769" w:type="dxa"/>
            <w:vAlign w:val="center"/>
          </w:tcPr>
          <w:p w14:paraId="27900F38" w14:textId="77777777" w:rsidR="00EA7464" w:rsidRPr="001E3C97" w:rsidRDefault="00EA7464">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CA49396" w14:textId="77777777" w:rsidR="00EA7464" w:rsidRPr="001E3C97" w:rsidRDefault="00EA7464" w:rsidP="001E3C97">
            <w:pPr>
              <w:pStyle w:val="TableParagraph"/>
              <w:spacing w:before="20"/>
              <w:ind w:left="-3"/>
              <w:jc w:val="center"/>
              <w:rPr>
                <w:sz w:val="16"/>
                <w:szCs w:val="16"/>
              </w:rPr>
            </w:pPr>
            <w:r w:rsidRPr="001E3C97">
              <w:rPr>
                <w:sz w:val="16"/>
                <w:szCs w:val="16"/>
              </w:rPr>
              <w:t>R</w:t>
            </w:r>
          </w:p>
        </w:tc>
      </w:tr>
      <w:tr w:rsidR="000C6C5E" w:rsidRPr="001E3C97" w14:paraId="76CEA96C" w14:textId="77777777" w:rsidTr="001E3C97">
        <w:trPr>
          <w:trHeight w:hRule="exact" w:val="298"/>
          <w:jc w:val="center"/>
        </w:trPr>
        <w:tc>
          <w:tcPr>
            <w:tcW w:w="8984" w:type="dxa"/>
            <w:gridSpan w:val="3"/>
            <w:shd w:val="clear" w:color="auto" w:fill="BEBEBE"/>
            <w:vAlign w:val="center"/>
          </w:tcPr>
          <w:p w14:paraId="205EFAF7" w14:textId="77777777" w:rsidR="000C6C5E" w:rsidRPr="001E3C97" w:rsidRDefault="008C42BC">
            <w:pPr>
              <w:pStyle w:val="TableParagraph"/>
              <w:spacing w:before="15"/>
              <w:ind w:left="-1"/>
              <w:rPr>
                <w:b/>
                <w:sz w:val="16"/>
                <w:szCs w:val="16"/>
              </w:rPr>
            </w:pPr>
            <w:r w:rsidRPr="001E3C97">
              <w:rPr>
                <w:b/>
                <w:sz w:val="16"/>
                <w:szCs w:val="16"/>
              </w:rPr>
              <w:t>Fields returned when a DMR Violation transaction is accepted:</w:t>
            </w:r>
          </w:p>
        </w:tc>
      </w:tr>
      <w:tr w:rsidR="00EA7464" w:rsidRPr="001E3C97" w14:paraId="4864B2BB" w14:textId="77777777" w:rsidTr="001E3C97">
        <w:trPr>
          <w:trHeight w:hRule="exact" w:val="298"/>
          <w:jc w:val="center"/>
        </w:trPr>
        <w:tc>
          <w:tcPr>
            <w:tcW w:w="3415" w:type="dxa"/>
            <w:vAlign w:val="center"/>
          </w:tcPr>
          <w:p w14:paraId="71469050" w14:textId="77777777" w:rsidR="00EA7464" w:rsidRPr="001E3C97" w:rsidRDefault="00EA7464">
            <w:pPr>
              <w:pStyle w:val="TableParagraph"/>
              <w:spacing w:before="15"/>
              <w:ind w:left="-1"/>
              <w:rPr>
                <w:b/>
                <w:sz w:val="16"/>
                <w:szCs w:val="16"/>
              </w:rPr>
            </w:pPr>
            <w:r w:rsidRPr="001E3C97">
              <w:rPr>
                <w:b/>
                <w:sz w:val="16"/>
                <w:szCs w:val="16"/>
              </w:rPr>
              <w:t>&lt;SubmissionAcceptedKey/&gt;</w:t>
            </w:r>
          </w:p>
        </w:tc>
        <w:tc>
          <w:tcPr>
            <w:tcW w:w="3769" w:type="dxa"/>
            <w:vAlign w:val="center"/>
          </w:tcPr>
          <w:p w14:paraId="204508E7" w14:textId="77777777" w:rsidR="00EA7464" w:rsidRPr="001E3C97" w:rsidRDefault="00EA7464">
            <w:pPr>
              <w:rPr>
                <w:sz w:val="16"/>
                <w:szCs w:val="16"/>
              </w:rPr>
            </w:pPr>
          </w:p>
        </w:tc>
        <w:tc>
          <w:tcPr>
            <w:tcW w:w="1800" w:type="dxa"/>
            <w:vAlign w:val="center"/>
          </w:tcPr>
          <w:p w14:paraId="13734682" w14:textId="77777777" w:rsidR="00EA7464" w:rsidRPr="001E3C97" w:rsidRDefault="00EA7464" w:rsidP="001E3C97">
            <w:pPr>
              <w:jc w:val="center"/>
              <w:rPr>
                <w:sz w:val="16"/>
                <w:szCs w:val="16"/>
              </w:rPr>
            </w:pPr>
          </w:p>
        </w:tc>
      </w:tr>
      <w:tr w:rsidR="00EA7464" w:rsidRPr="001E3C97" w14:paraId="215E0E24" w14:textId="77777777" w:rsidTr="001E3C97">
        <w:trPr>
          <w:trHeight w:hRule="exact" w:val="298"/>
          <w:jc w:val="center"/>
        </w:trPr>
        <w:tc>
          <w:tcPr>
            <w:tcW w:w="3415" w:type="dxa"/>
            <w:vAlign w:val="center"/>
          </w:tcPr>
          <w:p w14:paraId="5A29910A" w14:textId="77777777" w:rsidR="00EA7464" w:rsidRPr="001E3C97" w:rsidRDefault="00EA7464">
            <w:pPr>
              <w:pStyle w:val="TableParagraph"/>
              <w:spacing w:before="15"/>
              <w:ind w:left="-1"/>
              <w:rPr>
                <w:b/>
                <w:sz w:val="16"/>
                <w:szCs w:val="16"/>
              </w:rPr>
            </w:pPr>
            <w:r w:rsidRPr="001E3C97">
              <w:rPr>
                <w:b/>
                <w:sz w:val="16"/>
                <w:szCs w:val="16"/>
              </w:rPr>
              <w:t>&lt;DMRViolationIdentifier/&gt;</w:t>
            </w:r>
          </w:p>
        </w:tc>
        <w:tc>
          <w:tcPr>
            <w:tcW w:w="3769" w:type="dxa"/>
            <w:vAlign w:val="center"/>
          </w:tcPr>
          <w:p w14:paraId="3C9106BB" w14:textId="77777777" w:rsidR="00EA7464" w:rsidRPr="001E3C97" w:rsidRDefault="00EA7464">
            <w:pPr>
              <w:rPr>
                <w:sz w:val="16"/>
                <w:szCs w:val="16"/>
              </w:rPr>
            </w:pPr>
          </w:p>
        </w:tc>
        <w:tc>
          <w:tcPr>
            <w:tcW w:w="1800" w:type="dxa"/>
            <w:vAlign w:val="center"/>
          </w:tcPr>
          <w:p w14:paraId="22BC0023" w14:textId="77777777" w:rsidR="00EA7464" w:rsidRPr="001E3C97" w:rsidRDefault="00EA7464" w:rsidP="001E3C97">
            <w:pPr>
              <w:jc w:val="center"/>
              <w:rPr>
                <w:sz w:val="16"/>
                <w:szCs w:val="16"/>
              </w:rPr>
            </w:pPr>
          </w:p>
        </w:tc>
      </w:tr>
      <w:tr w:rsidR="00EA7464" w:rsidRPr="001E3C97" w14:paraId="4A7EA478" w14:textId="77777777" w:rsidTr="001E3C97">
        <w:trPr>
          <w:trHeight w:hRule="exact" w:val="298"/>
          <w:jc w:val="center"/>
        </w:trPr>
        <w:tc>
          <w:tcPr>
            <w:tcW w:w="3415" w:type="dxa"/>
            <w:vAlign w:val="center"/>
          </w:tcPr>
          <w:p w14:paraId="3051433C"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1ACD1A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9728C5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193F3D1E" w14:textId="77777777" w:rsidTr="001E3C97">
        <w:trPr>
          <w:trHeight w:hRule="exact" w:val="298"/>
          <w:jc w:val="center"/>
        </w:trPr>
        <w:tc>
          <w:tcPr>
            <w:tcW w:w="3415" w:type="dxa"/>
            <w:vAlign w:val="center"/>
          </w:tcPr>
          <w:p w14:paraId="777878A4"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4FDD3FE8"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5E97BCC"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58460AE" w14:textId="77777777" w:rsidTr="001E3C97">
        <w:trPr>
          <w:trHeight w:hRule="exact" w:val="300"/>
          <w:jc w:val="center"/>
        </w:trPr>
        <w:tc>
          <w:tcPr>
            <w:tcW w:w="3415" w:type="dxa"/>
            <w:vAlign w:val="center"/>
          </w:tcPr>
          <w:p w14:paraId="2A18730E" w14:textId="77777777" w:rsidR="00EA7464" w:rsidRPr="001E3C97" w:rsidRDefault="00EA7464" w:rsidP="00DD459C">
            <w:pPr>
              <w:pStyle w:val="TableParagraph"/>
              <w:spacing w:before="20"/>
              <w:rPr>
                <w:sz w:val="16"/>
                <w:szCs w:val="16"/>
              </w:rPr>
            </w:pPr>
            <w:r w:rsidRPr="001E3C97">
              <w:rPr>
                <w:sz w:val="16"/>
                <w:szCs w:val="16"/>
              </w:rPr>
              <w:t>LimitSetDesignator</w:t>
            </w:r>
          </w:p>
        </w:tc>
        <w:tc>
          <w:tcPr>
            <w:tcW w:w="3769" w:type="dxa"/>
            <w:vAlign w:val="center"/>
          </w:tcPr>
          <w:p w14:paraId="09F4E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125D048D"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4AB458C8" w14:textId="77777777" w:rsidTr="001E3C97">
        <w:trPr>
          <w:trHeight w:hRule="exact" w:val="298"/>
          <w:jc w:val="center"/>
        </w:trPr>
        <w:tc>
          <w:tcPr>
            <w:tcW w:w="3415" w:type="dxa"/>
            <w:vAlign w:val="center"/>
          </w:tcPr>
          <w:p w14:paraId="127DA351"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097BBFFC"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B80E3E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D9FF5F5" w14:textId="77777777" w:rsidTr="001E3C97">
        <w:trPr>
          <w:trHeight w:hRule="exact" w:val="298"/>
          <w:jc w:val="center"/>
        </w:trPr>
        <w:tc>
          <w:tcPr>
            <w:tcW w:w="3415" w:type="dxa"/>
            <w:vAlign w:val="center"/>
          </w:tcPr>
          <w:p w14:paraId="03BEC34E"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577A9815"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1529549E"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38638F88" w14:textId="77777777" w:rsidTr="001E3C97">
        <w:trPr>
          <w:trHeight w:hRule="exact" w:val="298"/>
          <w:jc w:val="center"/>
        </w:trPr>
        <w:tc>
          <w:tcPr>
            <w:tcW w:w="3415" w:type="dxa"/>
            <w:vAlign w:val="center"/>
          </w:tcPr>
          <w:p w14:paraId="2CAB9990"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79B8E1F2"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44C0ED7C"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1541E9E" w14:textId="77777777" w:rsidTr="001E3C97">
        <w:trPr>
          <w:trHeight w:hRule="exact" w:val="298"/>
          <w:jc w:val="center"/>
        </w:trPr>
        <w:tc>
          <w:tcPr>
            <w:tcW w:w="3415" w:type="dxa"/>
            <w:vAlign w:val="center"/>
          </w:tcPr>
          <w:p w14:paraId="5E8613F2" w14:textId="77777777" w:rsidR="00EA7464" w:rsidRPr="001E3C97" w:rsidRDefault="00EA7464" w:rsidP="00DD459C">
            <w:pPr>
              <w:pStyle w:val="TableParagraph"/>
              <w:spacing w:before="18"/>
              <w:rPr>
                <w:sz w:val="16"/>
                <w:szCs w:val="16"/>
              </w:rPr>
            </w:pPr>
            <w:r w:rsidRPr="001E3C97">
              <w:rPr>
                <w:sz w:val="16"/>
                <w:szCs w:val="16"/>
              </w:rPr>
              <w:t>LimitSeasonNumber</w:t>
            </w:r>
          </w:p>
        </w:tc>
        <w:tc>
          <w:tcPr>
            <w:tcW w:w="3769" w:type="dxa"/>
            <w:vAlign w:val="center"/>
          </w:tcPr>
          <w:p w14:paraId="26C92FB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0F3863AA"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E9E4B9" w14:textId="77777777" w:rsidTr="001E3C97">
        <w:trPr>
          <w:trHeight w:hRule="exact" w:val="298"/>
          <w:jc w:val="center"/>
        </w:trPr>
        <w:tc>
          <w:tcPr>
            <w:tcW w:w="3415" w:type="dxa"/>
            <w:vAlign w:val="center"/>
          </w:tcPr>
          <w:p w14:paraId="13274D2C" w14:textId="77777777" w:rsidR="00EA7464" w:rsidRPr="001E3C97" w:rsidRDefault="00EA7464" w:rsidP="00DD459C">
            <w:pPr>
              <w:pStyle w:val="TableParagraph"/>
              <w:spacing w:before="18"/>
              <w:rPr>
                <w:sz w:val="16"/>
                <w:szCs w:val="16"/>
              </w:rPr>
            </w:pPr>
            <w:r w:rsidRPr="001E3C97">
              <w:rPr>
                <w:sz w:val="16"/>
                <w:szCs w:val="16"/>
              </w:rPr>
              <w:t>NumericReportCode</w:t>
            </w:r>
          </w:p>
        </w:tc>
        <w:tc>
          <w:tcPr>
            <w:tcW w:w="3769" w:type="dxa"/>
            <w:vAlign w:val="center"/>
          </w:tcPr>
          <w:p w14:paraId="4F395D11"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66B42B31"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319097C3" w14:textId="77777777" w:rsidTr="001E3C97">
        <w:trPr>
          <w:trHeight w:hRule="exact" w:val="300"/>
          <w:jc w:val="center"/>
        </w:trPr>
        <w:tc>
          <w:tcPr>
            <w:tcW w:w="3415" w:type="dxa"/>
            <w:vAlign w:val="center"/>
          </w:tcPr>
          <w:p w14:paraId="2FF85298" w14:textId="77777777" w:rsidR="00EA7464" w:rsidRPr="001E3C97" w:rsidRDefault="00EA7464" w:rsidP="00DD459C">
            <w:pPr>
              <w:pStyle w:val="TableParagraph"/>
              <w:spacing w:before="20"/>
              <w:rPr>
                <w:sz w:val="16"/>
                <w:szCs w:val="16"/>
              </w:rPr>
            </w:pPr>
            <w:r w:rsidRPr="001E3C97">
              <w:rPr>
                <w:sz w:val="16"/>
                <w:szCs w:val="16"/>
              </w:rPr>
              <w:t>NumericReportViolationCode</w:t>
            </w:r>
          </w:p>
        </w:tc>
        <w:tc>
          <w:tcPr>
            <w:tcW w:w="3769" w:type="dxa"/>
            <w:vAlign w:val="center"/>
          </w:tcPr>
          <w:p w14:paraId="68CE6524" w14:textId="77777777" w:rsidR="00EA7464" w:rsidRPr="001E3C97" w:rsidRDefault="00EA7464">
            <w:pPr>
              <w:pStyle w:val="TableParagraph"/>
              <w:spacing w:before="20"/>
              <w:ind w:left="-3"/>
              <w:rPr>
                <w:sz w:val="16"/>
                <w:szCs w:val="16"/>
              </w:rPr>
            </w:pPr>
            <w:r w:rsidRPr="001E3C97">
              <w:rPr>
                <w:sz w:val="16"/>
                <w:szCs w:val="16"/>
              </w:rPr>
              <w:t>D or E</w:t>
            </w:r>
          </w:p>
        </w:tc>
        <w:tc>
          <w:tcPr>
            <w:tcW w:w="1800" w:type="dxa"/>
            <w:vAlign w:val="center"/>
          </w:tcPr>
          <w:p w14:paraId="510B177B" w14:textId="77777777" w:rsidR="00EA7464" w:rsidRPr="001E3C97" w:rsidRDefault="00EA7464" w:rsidP="001E3C97">
            <w:pPr>
              <w:pStyle w:val="TableParagraph"/>
              <w:spacing w:before="20"/>
              <w:ind w:left="-3"/>
              <w:jc w:val="center"/>
              <w:rPr>
                <w:sz w:val="16"/>
                <w:szCs w:val="16"/>
              </w:rPr>
            </w:pPr>
            <w:r w:rsidRPr="001E3C97">
              <w:rPr>
                <w:sz w:val="16"/>
                <w:szCs w:val="16"/>
              </w:rPr>
              <w:t>D</w:t>
            </w:r>
          </w:p>
        </w:tc>
      </w:tr>
      <w:tr w:rsidR="00EA7464" w:rsidRPr="001E3C97" w14:paraId="3CB6B7C0" w14:textId="77777777" w:rsidTr="001E3C97">
        <w:trPr>
          <w:trHeight w:hRule="exact" w:val="298"/>
          <w:jc w:val="center"/>
        </w:trPr>
        <w:tc>
          <w:tcPr>
            <w:tcW w:w="3415" w:type="dxa"/>
            <w:vAlign w:val="center"/>
          </w:tcPr>
          <w:p w14:paraId="131AD1A9"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5765ED62"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C50A42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3DA9C458" w14:textId="77777777" w:rsidTr="001E3C97">
        <w:trPr>
          <w:trHeight w:hRule="exact" w:val="298"/>
          <w:jc w:val="center"/>
        </w:trPr>
        <w:tc>
          <w:tcPr>
            <w:tcW w:w="8984" w:type="dxa"/>
            <w:gridSpan w:val="3"/>
            <w:shd w:val="clear" w:color="auto" w:fill="BEBEBE"/>
            <w:vAlign w:val="center"/>
          </w:tcPr>
          <w:p w14:paraId="48B40828" w14:textId="77777777" w:rsidR="000C6C5E" w:rsidRPr="001E3C97" w:rsidRDefault="008C42BC">
            <w:pPr>
              <w:pStyle w:val="TableParagraph"/>
              <w:spacing w:before="15"/>
              <w:ind w:left="-1"/>
              <w:rPr>
                <w:b/>
                <w:sz w:val="16"/>
                <w:szCs w:val="16"/>
              </w:rPr>
            </w:pPr>
            <w:r w:rsidRPr="001E3C97">
              <w:rPr>
                <w:b/>
                <w:sz w:val="16"/>
                <w:szCs w:val="16"/>
              </w:rPr>
              <w:t>Fields returned when an Effluent Trade Partner transaction is accepted:</w:t>
            </w:r>
          </w:p>
        </w:tc>
      </w:tr>
      <w:tr w:rsidR="00EA7464" w:rsidRPr="001E3C97" w14:paraId="7986AAFE" w14:textId="77777777" w:rsidTr="001E3C97">
        <w:trPr>
          <w:trHeight w:hRule="exact" w:val="298"/>
          <w:jc w:val="center"/>
        </w:trPr>
        <w:tc>
          <w:tcPr>
            <w:tcW w:w="3415" w:type="dxa"/>
            <w:vAlign w:val="center"/>
          </w:tcPr>
          <w:p w14:paraId="34DE2755" w14:textId="77777777" w:rsidR="00EA7464" w:rsidRPr="001E3C97" w:rsidRDefault="00EA7464">
            <w:pPr>
              <w:pStyle w:val="TableParagraph"/>
              <w:spacing w:before="15"/>
              <w:ind w:left="-1"/>
              <w:rPr>
                <w:b/>
                <w:sz w:val="16"/>
                <w:szCs w:val="16"/>
              </w:rPr>
            </w:pPr>
            <w:r w:rsidRPr="001E3C97">
              <w:rPr>
                <w:b/>
                <w:sz w:val="16"/>
                <w:szCs w:val="16"/>
              </w:rPr>
              <w:t>&lt;SubmissionAcceptedKey/&gt;</w:t>
            </w:r>
          </w:p>
        </w:tc>
        <w:tc>
          <w:tcPr>
            <w:tcW w:w="3769" w:type="dxa"/>
            <w:vAlign w:val="center"/>
          </w:tcPr>
          <w:p w14:paraId="59E1D033" w14:textId="77777777" w:rsidR="00EA7464" w:rsidRPr="001E3C97" w:rsidRDefault="00EA7464">
            <w:pPr>
              <w:rPr>
                <w:sz w:val="16"/>
                <w:szCs w:val="16"/>
              </w:rPr>
            </w:pPr>
          </w:p>
        </w:tc>
        <w:tc>
          <w:tcPr>
            <w:tcW w:w="1800" w:type="dxa"/>
            <w:vAlign w:val="center"/>
          </w:tcPr>
          <w:p w14:paraId="46FD2BD0" w14:textId="77777777" w:rsidR="00EA7464" w:rsidRPr="001E3C97" w:rsidRDefault="00EA7464" w:rsidP="001E3C97">
            <w:pPr>
              <w:jc w:val="center"/>
              <w:rPr>
                <w:sz w:val="16"/>
                <w:szCs w:val="16"/>
              </w:rPr>
            </w:pPr>
          </w:p>
        </w:tc>
      </w:tr>
      <w:tr w:rsidR="00EA7464" w:rsidRPr="001E3C97" w14:paraId="0E7F6C89" w14:textId="77777777" w:rsidTr="001E3C97">
        <w:trPr>
          <w:trHeight w:hRule="exact" w:val="298"/>
          <w:jc w:val="center"/>
        </w:trPr>
        <w:tc>
          <w:tcPr>
            <w:tcW w:w="3415" w:type="dxa"/>
            <w:vAlign w:val="center"/>
          </w:tcPr>
          <w:p w14:paraId="3E5AC9B6" w14:textId="77777777" w:rsidR="00EA7464" w:rsidRPr="001E3C97" w:rsidRDefault="00EA7464">
            <w:pPr>
              <w:pStyle w:val="TableParagraph"/>
              <w:spacing w:before="15"/>
              <w:ind w:left="-1"/>
              <w:rPr>
                <w:b/>
                <w:sz w:val="16"/>
                <w:szCs w:val="16"/>
              </w:rPr>
            </w:pPr>
            <w:r w:rsidRPr="001E3C97">
              <w:rPr>
                <w:b/>
                <w:sz w:val="16"/>
                <w:szCs w:val="16"/>
              </w:rPr>
              <w:t>&lt;EffluentTradePartnerIdentifier/&gt;</w:t>
            </w:r>
          </w:p>
        </w:tc>
        <w:tc>
          <w:tcPr>
            <w:tcW w:w="3769" w:type="dxa"/>
            <w:vAlign w:val="center"/>
          </w:tcPr>
          <w:p w14:paraId="5D653B32" w14:textId="77777777" w:rsidR="00EA7464" w:rsidRPr="001E3C97" w:rsidRDefault="00EA7464">
            <w:pPr>
              <w:rPr>
                <w:sz w:val="16"/>
                <w:szCs w:val="16"/>
              </w:rPr>
            </w:pPr>
          </w:p>
        </w:tc>
        <w:tc>
          <w:tcPr>
            <w:tcW w:w="1800" w:type="dxa"/>
            <w:vAlign w:val="center"/>
          </w:tcPr>
          <w:p w14:paraId="0F9CD40B" w14:textId="77777777" w:rsidR="00EA7464" w:rsidRPr="001E3C97" w:rsidRDefault="00EA7464" w:rsidP="001E3C97">
            <w:pPr>
              <w:jc w:val="center"/>
              <w:rPr>
                <w:sz w:val="16"/>
                <w:szCs w:val="16"/>
              </w:rPr>
            </w:pPr>
          </w:p>
        </w:tc>
      </w:tr>
      <w:tr w:rsidR="00EA7464" w:rsidRPr="001E3C97" w14:paraId="6B75C229" w14:textId="77777777" w:rsidTr="001E3C97">
        <w:trPr>
          <w:trHeight w:hRule="exact" w:val="298"/>
          <w:jc w:val="center"/>
        </w:trPr>
        <w:tc>
          <w:tcPr>
            <w:tcW w:w="3415" w:type="dxa"/>
            <w:vAlign w:val="center"/>
          </w:tcPr>
          <w:p w14:paraId="497382A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D568FB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CD466BA"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E3E61C3" w14:textId="77777777" w:rsidTr="001E3C97">
        <w:trPr>
          <w:trHeight w:hRule="exact" w:val="300"/>
          <w:jc w:val="center"/>
        </w:trPr>
        <w:tc>
          <w:tcPr>
            <w:tcW w:w="3415" w:type="dxa"/>
            <w:vAlign w:val="center"/>
          </w:tcPr>
          <w:p w14:paraId="1FA6A1DF" w14:textId="77777777" w:rsidR="00EA7464" w:rsidRPr="001E3C97" w:rsidRDefault="00EA7464" w:rsidP="00DD459C">
            <w:pPr>
              <w:pStyle w:val="TableParagraph"/>
              <w:spacing w:before="20"/>
              <w:rPr>
                <w:sz w:val="16"/>
                <w:szCs w:val="16"/>
              </w:rPr>
            </w:pPr>
            <w:r w:rsidRPr="001E3C97">
              <w:rPr>
                <w:sz w:val="16"/>
                <w:szCs w:val="16"/>
              </w:rPr>
              <w:t>PermittedFeatureIdentifier</w:t>
            </w:r>
          </w:p>
        </w:tc>
        <w:tc>
          <w:tcPr>
            <w:tcW w:w="3769" w:type="dxa"/>
            <w:vAlign w:val="center"/>
          </w:tcPr>
          <w:p w14:paraId="53F13A75" w14:textId="77777777" w:rsidR="00EA7464" w:rsidRPr="001E3C97" w:rsidRDefault="00EA7464">
            <w:pPr>
              <w:pStyle w:val="TableParagraph"/>
              <w:spacing w:before="20"/>
              <w:ind w:left="-3"/>
              <w:rPr>
                <w:sz w:val="16"/>
                <w:szCs w:val="16"/>
              </w:rPr>
            </w:pPr>
            <w:r w:rsidRPr="001E3C97">
              <w:rPr>
                <w:sz w:val="16"/>
                <w:szCs w:val="16"/>
              </w:rPr>
              <w:t>3-4 characters long</w:t>
            </w:r>
          </w:p>
        </w:tc>
        <w:tc>
          <w:tcPr>
            <w:tcW w:w="1800" w:type="dxa"/>
            <w:vAlign w:val="center"/>
          </w:tcPr>
          <w:p w14:paraId="685C7697" w14:textId="77777777" w:rsidR="00EA7464" w:rsidRPr="001E3C97" w:rsidRDefault="00EA7464" w:rsidP="001E3C97">
            <w:pPr>
              <w:pStyle w:val="TableParagraph"/>
              <w:spacing w:before="20"/>
              <w:ind w:left="-3"/>
              <w:jc w:val="center"/>
              <w:rPr>
                <w:sz w:val="16"/>
                <w:szCs w:val="16"/>
              </w:rPr>
            </w:pPr>
            <w:r w:rsidRPr="001E3C97">
              <w:rPr>
                <w:sz w:val="16"/>
                <w:szCs w:val="16"/>
              </w:rPr>
              <w:t>001</w:t>
            </w:r>
          </w:p>
        </w:tc>
      </w:tr>
      <w:tr w:rsidR="00EA7464" w:rsidRPr="001E3C97" w14:paraId="56155442" w14:textId="77777777" w:rsidTr="001E3C97">
        <w:trPr>
          <w:trHeight w:hRule="exact" w:val="298"/>
          <w:jc w:val="center"/>
        </w:trPr>
        <w:tc>
          <w:tcPr>
            <w:tcW w:w="3415" w:type="dxa"/>
            <w:vAlign w:val="center"/>
          </w:tcPr>
          <w:p w14:paraId="7A3946AF"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4477EFC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835E16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A1D49B5" w14:textId="77777777" w:rsidTr="001E3C97">
        <w:trPr>
          <w:trHeight w:hRule="exact" w:val="298"/>
          <w:jc w:val="center"/>
        </w:trPr>
        <w:tc>
          <w:tcPr>
            <w:tcW w:w="3415" w:type="dxa"/>
            <w:vAlign w:val="center"/>
          </w:tcPr>
          <w:p w14:paraId="0B4E3D06"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1B320DF9"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A4EBFB4"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E83D83" w14:textId="77777777" w:rsidTr="001E3C97">
        <w:trPr>
          <w:trHeight w:hRule="exact" w:val="298"/>
          <w:jc w:val="center"/>
        </w:trPr>
        <w:tc>
          <w:tcPr>
            <w:tcW w:w="3415" w:type="dxa"/>
            <w:vAlign w:val="center"/>
          </w:tcPr>
          <w:p w14:paraId="00A1A57C"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0B3FD77A"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2B3A1945"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634667AB" w14:textId="77777777" w:rsidTr="001E3C97">
        <w:trPr>
          <w:trHeight w:hRule="exact" w:val="298"/>
          <w:jc w:val="center"/>
        </w:trPr>
        <w:tc>
          <w:tcPr>
            <w:tcW w:w="3415" w:type="dxa"/>
            <w:vAlign w:val="center"/>
          </w:tcPr>
          <w:p w14:paraId="5E8CB570"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042E822B"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744539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848E9C6" w14:textId="77777777" w:rsidTr="001E3C97">
        <w:trPr>
          <w:trHeight w:hRule="exact" w:val="298"/>
          <w:jc w:val="center"/>
        </w:trPr>
        <w:tc>
          <w:tcPr>
            <w:tcW w:w="3415" w:type="dxa"/>
            <w:vAlign w:val="center"/>
          </w:tcPr>
          <w:p w14:paraId="1F03F958" w14:textId="77777777" w:rsidR="00EA7464" w:rsidRPr="001E3C97" w:rsidRDefault="00EA7464" w:rsidP="00DD459C">
            <w:pPr>
              <w:pStyle w:val="TableParagraph"/>
              <w:spacing w:before="18"/>
              <w:rPr>
                <w:sz w:val="16"/>
                <w:szCs w:val="16"/>
              </w:rPr>
            </w:pPr>
            <w:r w:rsidRPr="001E3C97">
              <w:rPr>
                <w:sz w:val="16"/>
                <w:szCs w:val="16"/>
              </w:rPr>
              <w:t>LimitSeasonNumber</w:t>
            </w:r>
          </w:p>
        </w:tc>
        <w:tc>
          <w:tcPr>
            <w:tcW w:w="3769" w:type="dxa"/>
            <w:vAlign w:val="center"/>
          </w:tcPr>
          <w:p w14:paraId="5C47724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3BF81BA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0CA73243" w14:textId="77777777" w:rsidTr="001E3C97">
        <w:trPr>
          <w:trHeight w:hRule="exact" w:val="300"/>
          <w:jc w:val="center"/>
        </w:trPr>
        <w:tc>
          <w:tcPr>
            <w:tcW w:w="3415" w:type="dxa"/>
            <w:vAlign w:val="center"/>
          </w:tcPr>
          <w:p w14:paraId="603D1530" w14:textId="77777777" w:rsidR="00EA7464" w:rsidRPr="001E3C97" w:rsidRDefault="00EA7464" w:rsidP="00DD459C">
            <w:pPr>
              <w:pStyle w:val="TableParagraph"/>
              <w:spacing w:before="20"/>
              <w:rPr>
                <w:sz w:val="16"/>
                <w:szCs w:val="16"/>
              </w:rPr>
            </w:pPr>
            <w:r w:rsidRPr="001E3C97">
              <w:rPr>
                <w:sz w:val="16"/>
                <w:szCs w:val="16"/>
              </w:rPr>
              <w:t>LimitStartDate</w:t>
            </w:r>
          </w:p>
        </w:tc>
        <w:tc>
          <w:tcPr>
            <w:tcW w:w="3769" w:type="dxa"/>
            <w:vAlign w:val="center"/>
          </w:tcPr>
          <w:p w14:paraId="4132720A" w14:textId="77777777" w:rsidR="00EA7464" w:rsidRPr="001E3C97" w:rsidRDefault="00EA7464">
            <w:pPr>
              <w:pStyle w:val="TableParagraph"/>
              <w:spacing w:before="20"/>
              <w:ind w:left="-3"/>
              <w:rPr>
                <w:sz w:val="16"/>
                <w:szCs w:val="16"/>
              </w:rPr>
            </w:pPr>
            <w:r w:rsidRPr="001E3C97">
              <w:rPr>
                <w:sz w:val="16"/>
                <w:szCs w:val="16"/>
              </w:rPr>
              <w:t>Date in yyyy-mm-dd format</w:t>
            </w:r>
          </w:p>
        </w:tc>
        <w:tc>
          <w:tcPr>
            <w:tcW w:w="1800" w:type="dxa"/>
            <w:vAlign w:val="center"/>
          </w:tcPr>
          <w:p w14:paraId="474DBF0D"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6D523173" w14:textId="77777777" w:rsidTr="001E3C97">
        <w:trPr>
          <w:trHeight w:hRule="exact" w:val="298"/>
          <w:jc w:val="center"/>
        </w:trPr>
        <w:tc>
          <w:tcPr>
            <w:tcW w:w="3415" w:type="dxa"/>
            <w:vAlign w:val="center"/>
          </w:tcPr>
          <w:p w14:paraId="053FF455" w14:textId="77777777" w:rsidR="00EA7464" w:rsidRPr="001E3C97" w:rsidRDefault="00EA7464" w:rsidP="00DD459C">
            <w:pPr>
              <w:pStyle w:val="TableParagraph"/>
              <w:spacing w:before="18"/>
              <w:rPr>
                <w:sz w:val="16"/>
                <w:szCs w:val="16"/>
              </w:rPr>
            </w:pPr>
            <w:r w:rsidRPr="001E3C97">
              <w:rPr>
                <w:sz w:val="16"/>
                <w:szCs w:val="16"/>
              </w:rPr>
              <w:t>LimitEndDate</w:t>
            </w:r>
          </w:p>
        </w:tc>
        <w:tc>
          <w:tcPr>
            <w:tcW w:w="3769" w:type="dxa"/>
            <w:vAlign w:val="center"/>
          </w:tcPr>
          <w:p w14:paraId="1D04F0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1935C8B"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614BF0A" w14:textId="77777777" w:rsidTr="001E3C97">
        <w:trPr>
          <w:trHeight w:hRule="exact" w:val="298"/>
          <w:jc w:val="center"/>
        </w:trPr>
        <w:tc>
          <w:tcPr>
            <w:tcW w:w="3415" w:type="dxa"/>
            <w:vAlign w:val="center"/>
          </w:tcPr>
          <w:p w14:paraId="053FEEFC" w14:textId="77777777" w:rsidR="00EA7464" w:rsidRPr="001E3C97" w:rsidRDefault="00EA7464" w:rsidP="00DD459C">
            <w:pPr>
              <w:pStyle w:val="TableParagraph"/>
              <w:spacing w:before="18"/>
              <w:rPr>
                <w:sz w:val="16"/>
                <w:szCs w:val="16"/>
              </w:rPr>
            </w:pPr>
            <w:r w:rsidRPr="001E3C97">
              <w:rPr>
                <w:sz w:val="16"/>
                <w:szCs w:val="16"/>
              </w:rPr>
              <w:t>LimitModificationEffectiveDate</w:t>
            </w:r>
          </w:p>
        </w:tc>
        <w:tc>
          <w:tcPr>
            <w:tcW w:w="3769" w:type="dxa"/>
            <w:vAlign w:val="center"/>
          </w:tcPr>
          <w:p w14:paraId="5C9060E3"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9E1CA2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E39DCCA" w14:textId="77777777" w:rsidTr="001E3C97">
        <w:trPr>
          <w:trHeight w:hRule="exact" w:val="298"/>
          <w:jc w:val="center"/>
        </w:trPr>
        <w:tc>
          <w:tcPr>
            <w:tcW w:w="3415" w:type="dxa"/>
            <w:vAlign w:val="center"/>
          </w:tcPr>
          <w:p w14:paraId="74F1B50D" w14:textId="77777777" w:rsidR="00EA7464" w:rsidRPr="001E3C97" w:rsidRDefault="00EA7464" w:rsidP="00DD459C">
            <w:pPr>
              <w:pStyle w:val="TableParagraph"/>
              <w:spacing w:before="18"/>
              <w:rPr>
                <w:sz w:val="16"/>
                <w:szCs w:val="16"/>
              </w:rPr>
            </w:pPr>
            <w:r w:rsidRPr="001E3C97">
              <w:rPr>
                <w:sz w:val="16"/>
                <w:szCs w:val="16"/>
              </w:rPr>
              <w:t>TradeID</w:t>
            </w:r>
          </w:p>
        </w:tc>
        <w:tc>
          <w:tcPr>
            <w:tcW w:w="3769" w:type="dxa"/>
            <w:vAlign w:val="center"/>
          </w:tcPr>
          <w:p w14:paraId="75D2E9C6" w14:textId="77777777" w:rsidR="00EA7464" w:rsidRPr="001E3C97" w:rsidRDefault="00EA7464">
            <w:pPr>
              <w:pStyle w:val="TableParagraph"/>
              <w:spacing w:before="18"/>
              <w:ind w:left="-3"/>
              <w:rPr>
                <w:sz w:val="16"/>
                <w:szCs w:val="16"/>
              </w:rPr>
            </w:pPr>
            <w:r w:rsidRPr="001E3C97">
              <w:rPr>
                <w:sz w:val="16"/>
                <w:szCs w:val="16"/>
              </w:rPr>
              <w:t>1-30 characters long</w:t>
            </w:r>
          </w:p>
        </w:tc>
        <w:tc>
          <w:tcPr>
            <w:tcW w:w="1800" w:type="dxa"/>
            <w:vAlign w:val="center"/>
          </w:tcPr>
          <w:p w14:paraId="375F4DD6" w14:textId="77777777" w:rsidR="00EA7464" w:rsidRPr="001E3C97" w:rsidRDefault="00EA7464" w:rsidP="001E3C97">
            <w:pPr>
              <w:pStyle w:val="TableParagraph"/>
              <w:spacing w:before="18"/>
              <w:ind w:left="-3"/>
              <w:jc w:val="center"/>
              <w:rPr>
                <w:sz w:val="16"/>
                <w:szCs w:val="16"/>
              </w:rPr>
            </w:pPr>
            <w:r w:rsidRPr="001E3C97">
              <w:rPr>
                <w:sz w:val="16"/>
                <w:szCs w:val="16"/>
              </w:rPr>
              <w:t>WY15</w:t>
            </w:r>
          </w:p>
        </w:tc>
      </w:tr>
      <w:tr w:rsidR="00EA7464" w:rsidRPr="001E3C97" w14:paraId="53D33A91" w14:textId="77777777" w:rsidTr="001E3C97">
        <w:trPr>
          <w:trHeight w:hRule="exact" w:val="490"/>
          <w:jc w:val="center"/>
        </w:trPr>
        <w:tc>
          <w:tcPr>
            <w:tcW w:w="3415" w:type="dxa"/>
            <w:vAlign w:val="center"/>
          </w:tcPr>
          <w:p w14:paraId="6CD80740"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73B1857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C5B40D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1FF5FDE" w14:textId="77777777" w:rsidTr="001E3C97">
        <w:trPr>
          <w:trHeight w:hRule="exact" w:val="298"/>
          <w:jc w:val="center"/>
        </w:trPr>
        <w:tc>
          <w:tcPr>
            <w:tcW w:w="8984" w:type="dxa"/>
            <w:gridSpan w:val="3"/>
            <w:shd w:val="clear" w:color="auto" w:fill="BEBEBE"/>
            <w:vAlign w:val="center"/>
          </w:tcPr>
          <w:p w14:paraId="697AAB02"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Milestone transaction is accepted:</w:t>
            </w:r>
          </w:p>
        </w:tc>
      </w:tr>
      <w:tr w:rsidR="00EA7464" w:rsidRPr="001E3C97" w14:paraId="2B8C7447" w14:textId="77777777" w:rsidTr="001E3C97">
        <w:trPr>
          <w:trHeight w:hRule="exact" w:val="300"/>
          <w:jc w:val="center"/>
        </w:trPr>
        <w:tc>
          <w:tcPr>
            <w:tcW w:w="3415" w:type="dxa"/>
            <w:vAlign w:val="center"/>
          </w:tcPr>
          <w:p w14:paraId="5D0D8FF4" w14:textId="77777777" w:rsidR="00EA7464" w:rsidRPr="001E3C97" w:rsidRDefault="00EA7464">
            <w:pPr>
              <w:pStyle w:val="TableParagraph"/>
              <w:spacing w:before="18"/>
              <w:ind w:left="-1"/>
              <w:rPr>
                <w:b/>
                <w:sz w:val="16"/>
                <w:szCs w:val="16"/>
              </w:rPr>
            </w:pPr>
            <w:r w:rsidRPr="001E3C97">
              <w:rPr>
                <w:b/>
                <w:sz w:val="16"/>
                <w:szCs w:val="16"/>
              </w:rPr>
              <w:lastRenderedPageBreak/>
              <w:t>&lt;SubmissionAcceptedKey/&gt;</w:t>
            </w:r>
          </w:p>
        </w:tc>
        <w:tc>
          <w:tcPr>
            <w:tcW w:w="3769" w:type="dxa"/>
            <w:vAlign w:val="center"/>
          </w:tcPr>
          <w:p w14:paraId="16A7D69B" w14:textId="77777777" w:rsidR="00EA7464" w:rsidRPr="001E3C97" w:rsidRDefault="00EA7464">
            <w:pPr>
              <w:rPr>
                <w:sz w:val="16"/>
                <w:szCs w:val="16"/>
              </w:rPr>
            </w:pPr>
          </w:p>
        </w:tc>
        <w:tc>
          <w:tcPr>
            <w:tcW w:w="1800" w:type="dxa"/>
            <w:vAlign w:val="center"/>
          </w:tcPr>
          <w:p w14:paraId="3FE0BBAB" w14:textId="77777777" w:rsidR="00EA7464" w:rsidRPr="001E3C97" w:rsidRDefault="00EA7464" w:rsidP="001E3C97">
            <w:pPr>
              <w:jc w:val="center"/>
              <w:rPr>
                <w:sz w:val="16"/>
                <w:szCs w:val="16"/>
              </w:rPr>
            </w:pPr>
          </w:p>
        </w:tc>
      </w:tr>
      <w:tr w:rsidR="00EA7464" w:rsidRPr="001E3C97" w14:paraId="4CF33F9E" w14:textId="77777777" w:rsidTr="001E3C97">
        <w:trPr>
          <w:trHeight w:hRule="exact" w:val="298"/>
          <w:jc w:val="center"/>
        </w:trPr>
        <w:tc>
          <w:tcPr>
            <w:tcW w:w="3415" w:type="dxa"/>
            <w:vAlign w:val="center"/>
          </w:tcPr>
          <w:p w14:paraId="46558383" w14:textId="77777777" w:rsidR="00EA7464" w:rsidRPr="001E3C97" w:rsidRDefault="00EA7464">
            <w:pPr>
              <w:pStyle w:val="TableParagraph"/>
              <w:spacing w:before="15"/>
              <w:ind w:left="-1"/>
              <w:rPr>
                <w:b/>
                <w:sz w:val="16"/>
                <w:szCs w:val="16"/>
              </w:rPr>
            </w:pPr>
            <w:r w:rsidRPr="001E3C97">
              <w:rPr>
                <w:b/>
                <w:sz w:val="16"/>
                <w:szCs w:val="16"/>
              </w:rPr>
              <w:t>&lt;EffluentTradePartnerIdentifier/&gt;</w:t>
            </w:r>
          </w:p>
        </w:tc>
        <w:tc>
          <w:tcPr>
            <w:tcW w:w="3769" w:type="dxa"/>
            <w:vAlign w:val="center"/>
          </w:tcPr>
          <w:p w14:paraId="5EB0C705" w14:textId="77777777" w:rsidR="00EA7464" w:rsidRPr="001E3C97" w:rsidRDefault="00EA7464">
            <w:pPr>
              <w:rPr>
                <w:sz w:val="16"/>
                <w:szCs w:val="16"/>
              </w:rPr>
            </w:pPr>
          </w:p>
        </w:tc>
        <w:tc>
          <w:tcPr>
            <w:tcW w:w="1800" w:type="dxa"/>
            <w:vAlign w:val="center"/>
          </w:tcPr>
          <w:p w14:paraId="3ED00241" w14:textId="77777777" w:rsidR="00EA7464" w:rsidRPr="001E3C97" w:rsidRDefault="00EA7464" w:rsidP="001E3C97">
            <w:pPr>
              <w:jc w:val="center"/>
              <w:rPr>
                <w:sz w:val="16"/>
                <w:szCs w:val="16"/>
              </w:rPr>
            </w:pPr>
          </w:p>
        </w:tc>
      </w:tr>
      <w:tr w:rsidR="00EA7464" w:rsidRPr="001E3C97" w14:paraId="4C3559BD" w14:textId="77777777" w:rsidTr="001E3C97">
        <w:trPr>
          <w:trHeight w:hRule="exact" w:val="298"/>
          <w:jc w:val="center"/>
        </w:trPr>
        <w:tc>
          <w:tcPr>
            <w:tcW w:w="3415" w:type="dxa"/>
            <w:vAlign w:val="center"/>
          </w:tcPr>
          <w:p w14:paraId="2ADC7F98"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039E29B"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77B74094"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08EB2A3B" w14:textId="77777777" w:rsidTr="001E3C97">
        <w:trPr>
          <w:trHeight w:hRule="exact" w:val="298"/>
          <w:jc w:val="center"/>
        </w:trPr>
        <w:tc>
          <w:tcPr>
            <w:tcW w:w="3415" w:type="dxa"/>
            <w:vAlign w:val="center"/>
          </w:tcPr>
          <w:p w14:paraId="35C077C2" w14:textId="77777777" w:rsidR="00EA7464" w:rsidRPr="001E3C97" w:rsidRDefault="00EA7464" w:rsidP="00DD459C">
            <w:pPr>
              <w:pStyle w:val="TableParagraph"/>
              <w:spacing w:before="18"/>
              <w:rPr>
                <w:sz w:val="16"/>
                <w:szCs w:val="16"/>
              </w:rPr>
            </w:pPr>
            <w:r w:rsidRPr="001E3C97">
              <w:rPr>
                <w:sz w:val="16"/>
                <w:szCs w:val="16"/>
              </w:rPr>
              <w:t>MilestoneTypeCode</w:t>
            </w:r>
          </w:p>
        </w:tc>
        <w:tc>
          <w:tcPr>
            <w:tcW w:w="3769" w:type="dxa"/>
            <w:vAlign w:val="center"/>
          </w:tcPr>
          <w:p w14:paraId="4853F496" w14:textId="77777777" w:rsidR="00EA7464" w:rsidRPr="001E3C97" w:rsidRDefault="00EA7464">
            <w:pPr>
              <w:pStyle w:val="TableParagraph"/>
              <w:spacing w:before="18"/>
              <w:ind w:left="-3"/>
              <w:rPr>
                <w:sz w:val="16"/>
                <w:szCs w:val="16"/>
              </w:rPr>
            </w:pPr>
            <w:r w:rsidRPr="001E3C97">
              <w:rPr>
                <w:sz w:val="16"/>
                <w:szCs w:val="16"/>
              </w:rPr>
              <w:t>1-5 characters long</w:t>
            </w:r>
          </w:p>
        </w:tc>
        <w:tc>
          <w:tcPr>
            <w:tcW w:w="1800" w:type="dxa"/>
            <w:vAlign w:val="center"/>
          </w:tcPr>
          <w:p w14:paraId="57DB08BD" w14:textId="77777777" w:rsidR="00EA7464" w:rsidRPr="001E3C97" w:rsidRDefault="00EA7464" w:rsidP="001E3C97">
            <w:pPr>
              <w:pStyle w:val="TableParagraph"/>
              <w:spacing w:before="18"/>
              <w:ind w:left="-3"/>
              <w:jc w:val="center"/>
              <w:rPr>
                <w:sz w:val="16"/>
                <w:szCs w:val="16"/>
              </w:rPr>
            </w:pPr>
            <w:r w:rsidRPr="001E3C97">
              <w:rPr>
                <w:sz w:val="16"/>
                <w:szCs w:val="16"/>
              </w:rPr>
              <w:t>CPOA</w:t>
            </w:r>
          </w:p>
        </w:tc>
      </w:tr>
      <w:tr w:rsidR="00EA7464" w:rsidRPr="001E3C97" w14:paraId="34E3BA60" w14:textId="77777777" w:rsidTr="001E3C97">
        <w:trPr>
          <w:trHeight w:hRule="exact" w:val="298"/>
          <w:jc w:val="center"/>
        </w:trPr>
        <w:tc>
          <w:tcPr>
            <w:tcW w:w="3415" w:type="dxa"/>
            <w:vAlign w:val="center"/>
          </w:tcPr>
          <w:p w14:paraId="40BFDEAB"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4CBB7CE7" w14:textId="77777777" w:rsidR="00EA7464" w:rsidRPr="001E3C97" w:rsidRDefault="00EA7464">
            <w:pPr>
              <w:pStyle w:val="TableParagraph"/>
              <w:spacing w:before="18"/>
              <w:ind w:left="-3"/>
              <w:rPr>
                <w:sz w:val="16"/>
                <w:szCs w:val="16"/>
              </w:rPr>
            </w:pPr>
            <w:r w:rsidRPr="001E3C97">
              <w:rPr>
                <w:sz w:val="16"/>
                <w:szCs w:val="16"/>
              </w:rPr>
              <w:t>1 character long, where R = Replace</w:t>
            </w:r>
          </w:p>
        </w:tc>
        <w:tc>
          <w:tcPr>
            <w:tcW w:w="1800" w:type="dxa"/>
            <w:vAlign w:val="center"/>
          </w:tcPr>
          <w:p w14:paraId="4FB38435"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84E3F9B" w14:textId="77777777" w:rsidTr="001E3C97">
        <w:trPr>
          <w:trHeight w:hRule="exact" w:val="298"/>
          <w:jc w:val="center"/>
        </w:trPr>
        <w:tc>
          <w:tcPr>
            <w:tcW w:w="8984" w:type="dxa"/>
            <w:gridSpan w:val="3"/>
            <w:shd w:val="clear" w:color="auto" w:fill="BEBEBE"/>
            <w:vAlign w:val="center"/>
          </w:tcPr>
          <w:p w14:paraId="1F71B58A"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Violation Linkage transaction is accepted:</w:t>
            </w:r>
          </w:p>
        </w:tc>
      </w:tr>
      <w:tr w:rsidR="00EA7464" w:rsidRPr="001E3C97" w14:paraId="63BE9417" w14:textId="77777777" w:rsidTr="001E3C97">
        <w:trPr>
          <w:trHeight w:hRule="exact" w:val="300"/>
          <w:jc w:val="center"/>
        </w:trPr>
        <w:tc>
          <w:tcPr>
            <w:tcW w:w="3415" w:type="dxa"/>
            <w:vAlign w:val="center"/>
          </w:tcPr>
          <w:p w14:paraId="1CEAFA4C"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3DAF071E" w14:textId="77777777" w:rsidR="00EA7464" w:rsidRPr="001E3C97" w:rsidRDefault="00EA7464">
            <w:pPr>
              <w:rPr>
                <w:sz w:val="16"/>
                <w:szCs w:val="16"/>
              </w:rPr>
            </w:pPr>
          </w:p>
        </w:tc>
        <w:tc>
          <w:tcPr>
            <w:tcW w:w="1800" w:type="dxa"/>
            <w:vAlign w:val="center"/>
          </w:tcPr>
          <w:p w14:paraId="7EB0E7EE" w14:textId="77777777" w:rsidR="00EA7464" w:rsidRPr="001E3C97" w:rsidRDefault="00EA7464" w:rsidP="001E3C97">
            <w:pPr>
              <w:jc w:val="center"/>
              <w:rPr>
                <w:sz w:val="16"/>
                <w:szCs w:val="16"/>
              </w:rPr>
            </w:pPr>
          </w:p>
        </w:tc>
      </w:tr>
      <w:tr w:rsidR="00EA7464" w:rsidRPr="001E3C97" w14:paraId="2B1F8D17" w14:textId="77777777" w:rsidTr="001E3C97">
        <w:trPr>
          <w:trHeight w:hRule="exact" w:val="418"/>
          <w:jc w:val="center"/>
        </w:trPr>
        <w:tc>
          <w:tcPr>
            <w:tcW w:w="3415" w:type="dxa"/>
            <w:vAlign w:val="center"/>
          </w:tcPr>
          <w:p w14:paraId="21440F4C" w14:textId="2DECE16E" w:rsidR="00EA7464" w:rsidRPr="001E3C97" w:rsidRDefault="00EA7464">
            <w:pPr>
              <w:pStyle w:val="TableParagraph"/>
              <w:spacing w:before="13"/>
              <w:ind w:left="-1" w:right="40"/>
              <w:rPr>
                <w:b/>
                <w:sz w:val="16"/>
                <w:szCs w:val="16"/>
              </w:rPr>
            </w:pPr>
            <w:r w:rsidRPr="001E3C97">
              <w:rPr>
                <w:b/>
                <w:sz w:val="16"/>
                <w:szCs w:val="16"/>
              </w:rPr>
              <w:t>&lt;EnforcementActionViolationLinkageIdentifier/&gt;</w:t>
            </w:r>
          </w:p>
        </w:tc>
        <w:tc>
          <w:tcPr>
            <w:tcW w:w="3769" w:type="dxa"/>
            <w:vAlign w:val="center"/>
          </w:tcPr>
          <w:p w14:paraId="183B3772" w14:textId="77777777" w:rsidR="00EA7464" w:rsidRPr="001E3C97" w:rsidRDefault="00EA7464">
            <w:pPr>
              <w:rPr>
                <w:sz w:val="16"/>
                <w:szCs w:val="16"/>
              </w:rPr>
            </w:pPr>
          </w:p>
        </w:tc>
        <w:tc>
          <w:tcPr>
            <w:tcW w:w="1800" w:type="dxa"/>
            <w:vAlign w:val="center"/>
          </w:tcPr>
          <w:p w14:paraId="32CADA25" w14:textId="77777777" w:rsidR="00EA7464" w:rsidRPr="001E3C97" w:rsidRDefault="00EA7464" w:rsidP="001E3C97">
            <w:pPr>
              <w:jc w:val="center"/>
              <w:rPr>
                <w:sz w:val="16"/>
                <w:szCs w:val="16"/>
              </w:rPr>
            </w:pPr>
          </w:p>
        </w:tc>
      </w:tr>
      <w:tr w:rsidR="00EA7464" w:rsidRPr="001E3C97" w14:paraId="0F96C147" w14:textId="77777777" w:rsidTr="001E3C97">
        <w:trPr>
          <w:trHeight w:hRule="exact" w:val="298"/>
          <w:jc w:val="center"/>
        </w:trPr>
        <w:tc>
          <w:tcPr>
            <w:tcW w:w="3415" w:type="dxa"/>
            <w:vAlign w:val="center"/>
          </w:tcPr>
          <w:p w14:paraId="7474886A"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2BC8D482"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28D3E2A"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7ECE59F" w14:textId="77777777" w:rsidTr="001E3C97">
        <w:trPr>
          <w:trHeight w:hRule="exact" w:val="469"/>
          <w:jc w:val="center"/>
        </w:trPr>
        <w:tc>
          <w:tcPr>
            <w:tcW w:w="3415" w:type="dxa"/>
            <w:vAlign w:val="center"/>
          </w:tcPr>
          <w:p w14:paraId="66D0FF15" w14:textId="77777777" w:rsidR="00EA7464" w:rsidRPr="001E3C97" w:rsidRDefault="00EA7464" w:rsidP="00DD459C">
            <w:pPr>
              <w:pStyle w:val="TableParagraph"/>
              <w:spacing w:before="15"/>
              <w:rPr>
                <w:b/>
                <w:sz w:val="16"/>
                <w:szCs w:val="16"/>
              </w:rPr>
            </w:pPr>
            <w:r w:rsidRPr="001E3C97">
              <w:rPr>
                <w:b/>
                <w:sz w:val="16"/>
                <w:szCs w:val="16"/>
              </w:rPr>
              <w:t>&lt;DischargeMonitoringReportViolation&gt;</w:t>
            </w:r>
          </w:p>
        </w:tc>
        <w:tc>
          <w:tcPr>
            <w:tcW w:w="3769" w:type="dxa"/>
            <w:vAlign w:val="center"/>
          </w:tcPr>
          <w:p w14:paraId="1C53AB85" w14:textId="77777777" w:rsidR="00EA7464" w:rsidRPr="001E3C97" w:rsidRDefault="00EA7464">
            <w:pPr>
              <w:rPr>
                <w:sz w:val="16"/>
                <w:szCs w:val="16"/>
              </w:rPr>
            </w:pPr>
          </w:p>
        </w:tc>
        <w:tc>
          <w:tcPr>
            <w:tcW w:w="1800" w:type="dxa"/>
            <w:vAlign w:val="center"/>
          </w:tcPr>
          <w:p w14:paraId="50E7CE94" w14:textId="77777777" w:rsidR="00EA7464" w:rsidRPr="001E3C97" w:rsidRDefault="00EA7464" w:rsidP="001E3C97">
            <w:pPr>
              <w:jc w:val="center"/>
              <w:rPr>
                <w:sz w:val="16"/>
                <w:szCs w:val="16"/>
              </w:rPr>
            </w:pPr>
          </w:p>
        </w:tc>
      </w:tr>
      <w:tr w:rsidR="00EA7464" w:rsidRPr="001E3C97" w14:paraId="437AE87D" w14:textId="77777777" w:rsidTr="001E3C97">
        <w:trPr>
          <w:trHeight w:hRule="exact" w:val="300"/>
          <w:jc w:val="center"/>
        </w:trPr>
        <w:tc>
          <w:tcPr>
            <w:tcW w:w="3415" w:type="dxa"/>
            <w:vAlign w:val="center"/>
          </w:tcPr>
          <w:p w14:paraId="0631E725"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36952D53"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13F89BBA"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6A843D0" w14:textId="77777777" w:rsidTr="001E3C97">
        <w:trPr>
          <w:trHeight w:hRule="exact" w:val="298"/>
          <w:jc w:val="center"/>
        </w:trPr>
        <w:tc>
          <w:tcPr>
            <w:tcW w:w="3415" w:type="dxa"/>
            <w:vAlign w:val="center"/>
          </w:tcPr>
          <w:p w14:paraId="5D35ECE8"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23B3F74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4A22086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B27AC78" w14:textId="77777777" w:rsidTr="001E3C97">
        <w:trPr>
          <w:trHeight w:hRule="exact" w:val="298"/>
          <w:jc w:val="center"/>
        </w:trPr>
        <w:tc>
          <w:tcPr>
            <w:tcW w:w="3415" w:type="dxa"/>
            <w:vAlign w:val="center"/>
          </w:tcPr>
          <w:p w14:paraId="503E3C7B"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53AFEF52"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1F7D0B50"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770F88B" w14:textId="77777777" w:rsidTr="001E3C97">
        <w:trPr>
          <w:trHeight w:hRule="exact" w:val="298"/>
          <w:jc w:val="center"/>
        </w:trPr>
        <w:tc>
          <w:tcPr>
            <w:tcW w:w="3415" w:type="dxa"/>
            <w:vAlign w:val="center"/>
          </w:tcPr>
          <w:p w14:paraId="5C10381B"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E9CA0FB"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9D8A64F"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6027423" w14:textId="77777777" w:rsidTr="001E3C97">
        <w:trPr>
          <w:trHeight w:hRule="exact" w:val="490"/>
          <w:jc w:val="center"/>
        </w:trPr>
        <w:tc>
          <w:tcPr>
            <w:tcW w:w="3415" w:type="dxa"/>
            <w:vAlign w:val="center"/>
          </w:tcPr>
          <w:p w14:paraId="73FBD026"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5E22F426"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DFD35B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879B371" w14:textId="77777777" w:rsidTr="001E3C97">
        <w:trPr>
          <w:trHeight w:hRule="exact" w:val="418"/>
          <w:jc w:val="center"/>
        </w:trPr>
        <w:tc>
          <w:tcPr>
            <w:tcW w:w="3415" w:type="dxa"/>
            <w:vAlign w:val="center"/>
          </w:tcPr>
          <w:p w14:paraId="572E47A4" w14:textId="7390F5A6" w:rsidR="00EA7464" w:rsidRPr="001E3C97" w:rsidRDefault="00EA7464" w:rsidP="00DD459C">
            <w:pPr>
              <w:pStyle w:val="TableParagraph"/>
              <w:spacing w:before="13"/>
              <w:ind w:right="40"/>
              <w:rPr>
                <w:b/>
                <w:sz w:val="16"/>
                <w:szCs w:val="16"/>
              </w:rPr>
            </w:pPr>
            <w:r w:rsidRPr="001E3C97">
              <w:rPr>
                <w:b/>
                <w:sz w:val="16"/>
                <w:szCs w:val="16"/>
              </w:rPr>
              <w:t>&lt;DischargeMonitoringReportParameterViolation&gt;</w:t>
            </w:r>
          </w:p>
        </w:tc>
        <w:tc>
          <w:tcPr>
            <w:tcW w:w="3769" w:type="dxa"/>
            <w:vAlign w:val="center"/>
          </w:tcPr>
          <w:p w14:paraId="2081060F" w14:textId="77777777" w:rsidR="00EA7464" w:rsidRPr="001E3C97" w:rsidRDefault="00EA7464">
            <w:pPr>
              <w:rPr>
                <w:sz w:val="16"/>
                <w:szCs w:val="16"/>
              </w:rPr>
            </w:pPr>
          </w:p>
        </w:tc>
        <w:tc>
          <w:tcPr>
            <w:tcW w:w="1800" w:type="dxa"/>
            <w:vAlign w:val="center"/>
          </w:tcPr>
          <w:p w14:paraId="10D22247" w14:textId="77777777" w:rsidR="00EA7464" w:rsidRPr="001E3C97" w:rsidRDefault="00EA7464" w:rsidP="001E3C97">
            <w:pPr>
              <w:jc w:val="center"/>
              <w:rPr>
                <w:sz w:val="16"/>
                <w:szCs w:val="16"/>
              </w:rPr>
            </w:pPr>
          </w:p>
        </w:tc>
      </w:tr>
      <w:tr w:rsidR="00EA7464" w:rsidRPr="001E3C97" w14:paraId="29AF522C" w14:textId="77777777" w:rsidTr="001E3C97">
        <w:trPr>
          <w:trHeight w:hRule="exact" w:val="300"/>
          <w:jc w:val="center"/>
        </w:trPr>
        <w:tc>
          <w:tcPr>
            <w:tcW w:w="3415" w:type="dxa"/>
            <w:vAlign w:val="center"/>
          </w:tcPr>
          <w:p w14:paraId="1FE5D1FD"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2A8FAFD4"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655930BB"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3E9A9451" w14:textId="77777777" w:rsidTr="001E3C97">
        <w:trPr>
          <w:trHeight w:hRule="exact" w:val="298"/>
          <w:jc w:val="center"/>
        </w:trPr>
        <w:tc>
          <w:tcPr>
            <w:tcW w:w="3415" w:type="dxa"/>
            <w:vAlign w:val="center"/>
          </w:tcPr>
          <w:p w14:paraId="45F02C77"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0EA880F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1680527"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3980C3FC" w14:textId="77777777" w:rsidTr="001E3C97">
        <w:trPr>
          <w:trHeight w:hRule="exact" w:val="298"/>
          <w:jc w:val="center"/>
        </w:trPr>
        <w:tc>
          <w:tcPr>
            <w:tcW w:w="3415" w:type="dxa"/>
            <w:vAlign w:val="center"/>
          </w:tcPr>
          <w:p w14:paraId="4B38B7AC"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2E9A8D4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A2A07F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193BAD66" w14:textId="77777777" w:rsidTr="001E3C97">
        <w:trPr>
          <w:trHeight w:hRule="exact" w:val="298"/>
          <w:jc w:val="center"/>
        </w:trPr>
        <w:tc>
          <w:tcPr>
            <w:tcW w:w="3415" w:type="dxa"/>
            <w:vAlign w:val="center"/>
          </w:tcPr>
          <w:p w14:paraId="1BEB5D03"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5ABF7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14B1A4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ED0BCB0" w14:textId="77777777" w:rsidTr="001E3C97">
        <w:trPr>
          <w:trHeight w:hRule="exact" w:val="298"/>
          <w:jc w:val="center"/>
        </w:trPr>
        <w:tc>
          <w:tcPr>
            <w:tcW w:w="3415" w:type="dxa"/>
            <w:vAlign w:val="center"/>
          </w:tcPr>
          <w:p w14:paraId="2177DDDA"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5E90868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69856DC3"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5392E0B9" w14:textId="77777777" w:rsidTr="001E3C97">
        <w:trPr>
          <w:trHeight w:hRule="exact" w:val="298"/>
          <w:jc w:val="center"/>
        </w:trPr>
        <w:tc>
          <w:tcPr>
            <w:tcW w:w="3415" w:type="dxa"/>
            <w:vAlign w:val="center"/>
          </w:tcPr>
          <w:p w14:paraId="68E38686"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2B75A407"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5B22729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421C8BC1" w14:textId="77777777" w:rsidTr="001E3C97">
        <w:trPr>
          <w:trHeight w:hRule="exact" w:val="300"/>
          <w:jc w:val="center"/>
        </w:trPr>
        <w:tc>
          <w:tcPr>
            <w:tcW w:w="3415" w:type="dxa"/>
            <w:vAlign w:val="center"/>
          </w:tcPr>
          <w:p w14:paraId="44C3F931" w14:textId="77777777" w:rsidR="00EA7464" w:rsidRPr="001E3C97" w:rsidRDefault="00EA7464" w:rsidP="00DD459C">
            <w:pPr>
              <w:pStyle w:val="TableParagraph"/>
              <w:spacing w:before="20"/>
              <w:rPr>
                <w:sz w:val="16"/>
                <w:szCs w:val="16"/>
              </w:rPr>
            </w:pPr>
            <w:r w:rsidRPr="001E3C97">
              <w:rPr>
                <w:sz w:val="16"/>
                <w:szCs w:val="16"/>
              </w:rPr>
              <w:t>LimitSeasonNumber</w:t>
            </w:r>
          </w:p>
        </w:tc>
        <w:tc>
          <w:tcPr>
            <w:tcW w:w="3769" w:type="dxa"/>
            <w:vAlign w:val="center"/>
          </w:tcPr>
          <w:p w14:paraId="62A02854"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35380B76"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7D06A097" w14:textId="77777777" w:rsidTr="001E3C97">
        <w:trPr>
          <w:trHeight w:hRule="exact" w:val="280"/>
          <w:jc w:val="center"/>
        </w:trPr>
        <w:tc>
          <w:tcPr>
            <w:tcW w:w="3415" w:type="dxa"/>
            <w:vAlign w:val="center"/>
          </w:tcPr>
          <w:p w14:paraId="5C2A3571" w14:textId="77777777" w:rsidR="00EA7464" w:rsidRPr="001E3C97" w:rsidRDefault="00EA7464" w:rsidP="00DD459C">
            <w:pPr>
              <w:pStyle w:val="TableParagraph"/>
              <w:spacing w:line="178" w:lineRule="exact"/>
              <w:rPr>
                <w:b/>
                <w:sz w:val="16"/>
                <w:szCs w:val="16"/>
              </w:rPr>
            </w:pPr>
            <w:r w:rsidRPr="001E3C97">
              <w:rPr>
                <w:b/>
                <w:sz w:val="16"/>
                <w:szCs w:val="16"/>
              </w:rPr>
              <w:t>&lt;ComplianceScheduleViolation&gt;</w:t>
            </w:r>
          </w:p>
        </w:tc>
        <w:tc>
          <w:tcPr>
            <w:tcW w:w="3769" w:type="dxa"/>
            <w:vAlign w:val="center"/>
          </w:tcPr>
          <w:p w14:paraId="73093515" w14:textId="77777777" w:rsidR="00EA7464" w:rsidRPr="001E3C97" w:rsidRDefault="00EA7464">
            <w:pPr>
              <w:rPr>
                <w:sz w:val="16"/>
                <w:szCs w:val="16"/>
              </w:rPr>
            </w:pPr>
          </w:p>
        </w:tc>
        <w:tc>
          <w:tcPr>
            <w:tcW w:w="1800" w:type="dxa"/>
            <w:vAlign w:val="center"/>
          </w:tcPr>
          <w:p w14:paraId="43465A65" w14:textId="77777777" w:rsidR="00EA7464" w:rsidRPr="001E3C97" w:rsidRDefault="00EA7464" w:rsidP="001E3C97">
            <w:pPr>
              <w:jc w:val="center"/>
              <w:rPr>
                <w:sz w:val="16"/>
                <w:szCs w:val="16"/>
              </w:rPr>
            </w:pPr>
          </w:p>
        </w:tc>
      </w:tr>
      <w:tr w:rsidR="00EA7464" w:rsidRPr="001E3C97" w14:paraId="164D449D" w14:textId="77777777" w:rsidTr="001E3C97">
        <w:trPr>
          <w:trHeight w:hRule="exact" w:val="298"/>
          <w:jc w:val="center"/>
        </w:trPr>
        <w:tc>
          <w:tcPr>
            <w:tcW w:w="3415" w:type="dxa"/>
            <w:vAlign w:val="center"/>
          </w:tcPr>
          <w:p w14:paraId="024BC12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544E9E8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725201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35FBCE4" w14:textId="77777777" w:rsidTr="001E3C97">
        <w:trPr>
          <w:trHeight w:hRule="exact" w:val="298"/>
          <w:jc w:val="center"/>
        </w:trPr>
        <w:tc>
          <w:tcPr>
            <w:tcW w:w="3415" w:type="dxa"/>
            <w:vAlign w:val="center"/>
          </w:tcPr>
          <w:p w14:paraId="2D4DF33C" w14:textId="77777777" w:rsidR="00EA7464" w:rsidRPr="001E3C97" w:rsidRDefault="00EA7464" w:rsidP="00DD459C">
            <w:pPr>
              <w:pStyle w:val="TableParagraph"/>
              <w:spacing w:line="180" w:lineRule="exact"/>
              <w:rPr>
                <w:sz w:val="16"/>
                <w:szCs w:val="16"/>
              </w:rPr>
            </w:pPr>
            <w:r w:rsidRPr="001E3C97">
              <w:rPr>
                <w:sz w:val="16"/>
                <w:szCs w:val="16"/>
              </w:rPr>
              <w:t>ComplianceScheduleNumber</w:t>
            </w:r>
          </w:p>
        </w:tc>
        <w:tc>
          <w:tcPr>
            <w:tcW w:w="3769" w:type="dxa"/>
            <w:vAlign w:val="center"/>
          </w:tcPr>
          <w:p w14:paraId="172C97D8"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24C9F8EF"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60E4BCC" w14:textId="77777777" w:rsidTr="001E3C97">
        <w:trPr>
          <w:trHeight w:hRule="exact" w:val="298"/>
          <w:jc w:val="center"/>
        </w:trPr>
        <w:tc>
          <w:tcPr>
            <w:tcW w:w="3415" w:type="dxa"/>
            <w:vAlign w:val="center"/>
          </w:tcPr>
          <w:p w14:paraId="3ADE6F63"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534D992D"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2FA43F7"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02EDD2A" w14:textId="77777777" w:rsidTr="001E3C97">
        <w:trPr>
          <w:trHeight w:hRule="exact" w:val="298"/>
          <w:jc w:val="center"/>
        </w:trPr>
        <w:tc>
          <w:tcPr>
            <w:tcW w:w="3415" w:type="dxa"/>
            <w:vAlign w:val="center"/>
          </w:tcPr>
          <w:p w14:paraId="5D7EAE9E"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2845715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B18C44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113B38A0" w14:textId="77777777" w:rsidTr="001E3C97">
        <w:trPr>
          <w:trHeight w:hRule="exact" w:val="300"/>
          <w:jc w:val="center"/>
        </w:trPr>
        <w:tc>
          <w:tcPr>
            <w:tcW w:w="3415" w:type="dxa"/>
            <w:vAlign w:val="center"/>
          </w:tcPr>
          <w:p w14:paraId="30E77A63" w14:textId="77777777" w:rsidR="00EA7464" w:rsidRPr="001E3C97" w:rsidRDefault="00EA7464">
            <w:pPr>
              <w:pStyle w:val="TableParagraph"/>
              <w:spacing w:line="180" w:lineRule="exact"/>
              <w:ind w:left="-1"/>
              <w:rPr>
                <w:b/>
                <w:sz w:val="16"/>
                <w:szCs w:val="16"/>
              </w:rPr>
            </w:pPr>
            <w:r w:rsidRPr="001E3C97">
              <w:rPr>
                <w:b/>
                <w:sz w:val="16"/>
                <w:szCs w:val="16"/>
              </w:rPr>
              <w:t>&lt;PermitScheduleViolation&gt;</w:t>
            </w:r>
          </w:p>
        </w:tc>
        <w:tc>
          <w:tcPr>
            <w:tcW w:w="3769" w:type="dxa"/>
            <w:vAlign w:val="center"/>
          </w:tcPr>
          <w:p w14:paraId="5E954992" w14:textId="77777777" w:rsidR="00EA7464" w:rsidRPr="001E3C97" w:rsidRDefault="00EA7464">
            <w:pPr>
              <w:rPr>
                <w:sz w:val="16"/>
                <w:szCs w:val="16"/>
              </w:rPr>
            </w:pPr>
          </w:p>
        </w:tc>
        <w:tc>
          <w:tcPr>
            <w:tcW w:w="1800" w:type="dxa"/>
            <w:vAlign w:val="center"/>
          </w:tcPr>
          <w:p w14:paraId="20344B58" w14:textId="77777777" w:rsidR="00EA7464" w:rsidRPr="001E3C97" w:rsidRDefault="00EA7464" w:rsidP="001E3C97">
            <w:pPr>
              <w:jc w:val="center"/>
              <w:rPr>
                <w:sz w:val="16"/>
                <w:szCs w:val="16"/>
              </w:rPr>
            </w:pPr>
          </w:p>
        </w:tc>
      </w:tr>
      <w:tr w:rsidR="00EA7464" w:rsidRPr="001E3C97" w14:paraId="501FECED" w14:textId="77777777" w:rsidTr="001E3C97">
        <w:trPr>
          <w:trHeight w:hRule="exact" w:val="298"/>
          <w:jc w:val="center"/>
        </w:trPr>
        <w:tc>
          <w:tcPr>
            <w:tcW w:w="3415" w:type="dxa"/>
            <w:vAlign w:val="center"/>
          </w:tcPr>
          <w:p w14:paraId="27F81ACF"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B70B3D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5DB050F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B523837" w14:textId="77777777" w:rsidTr="001E3C97">
        <w:trPr>
          <w:trHeight w:hRule="exact" w:val="298"/>
          <w:jc w:val="center"/>
        </w:trPr>
        <w:tc>
          <w:tcPr>
            <w:tcW w:w="3415" w:type="dxa"/>
            <w:vAlign w:val="center"/>
          </w:tcPr>
          <w:p w14:paraId="73D112F7" w14:textId="77777777" w:rsidR="00EA7464" w:rsidRPr="001E3C97" w:rsidRDefault="00EA7464" w:rsidP="00DD459C">
            <w:pPr>
              <w:pStyle w:val="TableParagraph"/>
              <w:spacing w:before="18"/>
              <w:rPr>
                <w:sz w:val="16"/>
                <w:szCs w:val="16"/>
              </w:rPr>
            </w:pPr>
            <w:r w:rsidRPr="001E3C97">
              <w:rPr>
                <w:sz w:val="16"/>
                <w:szCs w:val="16"/>
              </w:rPr>
              <w:t>NarrativeConditionNumber</w:t>
            </w:r>
          </w:p>
        </w:tc>
        <w:tc>
          <w:tcPr>
            <w:tcW w:w="3769" w:type="dxa"/>
            <w:vAlign w:val="center"/>
          </w:tcPr>
          <w:p w14:paraId="1FA3A28F"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639FFA4D"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166B4D77" w14:textId="77777777" w:rsidTr="001E3C97">
        <w:trPr>
          <w:trHeight w:hRule="exact" w:val="298"/>
          <w:jc w:val="center"/>
        </w:trPr>
        <w:tc>
          <w:tcPr>
            <w:tcW w:w="3415" w:type="dxa"/>
            <w:vAlign w:val="center"/>
          </w:tcPr>
          <w:p w14:paraId="6C433A18"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4CCCCF3A"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836B930"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F6A9A44" w14:textId="77777777" w:rsidTr="001E3C97">
        <w:trPr>
          <w:trHeight w:hRule="exact" w:val="298"/>
          <w:jc w:val="center"/>
        </w:trPr>
        <w:tc>
          <w:tcPr>
            <w:tcW w:w="3415" w:type="dxa"/>
            <w:vAlign w:val="center"/>
          </w:tcPr>
          <w:p w14:paraId="2D879EB4"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237918A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B46A9A"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85AECC7" w14:textId="77777777" w:rsidTr="001E3C97">
        <w:trPr>
          <w:trHeight w:hRule="exact" w:val="298"/>
          <w:jc w:val="center"/>
        </w:trPr>
        <w:tc>
          <w:tcPr>
            <w:tcW w:w="3415" w:type="dxa"/>
            <w:vAlign w:val="center"/>
          </w:tcPr>
          <w:p w14:paraId="17AD1A84" w14:textId="77777777" w:rsidR="00EA7464" w:rsidRPr="001E3C97" w:rsidRDefault="00EA7464" w:rsidP="00DD459C">
            <w:pPr>
              <w:pStyle w:val="TableParagraph"/>
              <w:spacing w:line="178" w:lineRule="exact"/>
              <w:rPr>
                <w:b/>
                <w:sz w:val="16"/>
                <w:szCs w:val="16"/>
              </w:rPr>
            </w:pPr>
            <w:r w:rsidRPr="001E3C97">
              <w:rPr>
                <w:b/>
                <w:sz w:val="16"/>
                <w:szCs w:val="16"/>
              </w:rPr>
              <w:t>&lt;SingleEventViolation&gt;</w:t>
            </w:r>
          </w:p>
        </w:tc>
        <w:tc>
          <w:tcPr>
            <w:tcW w:w="3769" w:type="dxa"/>
            <w:vAlign w:val="center"/>
          </w:tcPr>
          <w:p w14:paraId="13D3E947" w14:textId="77777777" w:rsidR="00EA7464" w:rsidRPr="001E3C97" w:rsidRDefault="00EA7464">
            <w:pPr>
              <w:rPr>
                <w:sz w:val="16"/>
                <w:szCs w:val="16"/>
              </w:rPr>
            </w:pPr>
          </w:p>
        </w:tc>
        <w:tc>
          <w:tcPr>
            <w:tcW w:w="1800" w:type="dxa"/>
            <w:vAlign w:val="center"/>
          </w:tcPr>
          <w:p w14:paraId="43A9136C" w14:textId="77777777" w:rsidR="00EA7464" w:rsidRPr="001E3C97" w:rsidRDefault="00EA7464" w:rsidP="001E3C97">
            <w:pPr>
              <w:jc w:val="center"/>
              <w:rPr>
                <w:sz w:val="16"/>
                <w:szCs w:val="16"/>
              </w:rPr>
            </w:pPr>
          </w:p>
        </w:tc>
      </w:tr>
      <w:tr w:rsidR="00EA7464" w:rsidRPr="001E3C97" w14:paraId="3030AACA" w14:textId="77777777" w:rsidTr="001E3C97">
        <w:trPr>
          <w:trHeight w:hRule="exact" w:val="300"/>
          <w:jc w:val="center"/>
        </w:trPr>
        <w:tc>
          <w:tcPr>
            <w:tcW w:w="3415" w:type="dxa"/>
            <w:vAlign w:val="center"/>
          </w:tcPr>
          <w:p w14:paraId="633A6043"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7E0DFB0C"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964EEF8"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0E507982" w14:textId="77777777" w:rsidTr="001E3C97">
        <w:trPr>
          <w:trHeight w:hRule="exact" w:val="298"/>
          <w:jc w:val="center"/>
        </w:trPr>
        <w:tc>
          <w:tcPr>
            <w:tcW w:w="3415" w:type="dxa"/>
            <w:vAlign w:val="center"/>
          </w:tcPr>
          <w:p w14:paraId="5614C340" w14:textId="77777777" w:rsidR="00EA7464" w:rsidRPr="001E3C97" w:rsidRDefault="00EA7464" w:rsidP="00DD459C">
            <w:pPr>
              <w:pStyle w:val="TableParagraph"/>
              <w:spacing w:before="18"/>
              <w:rPr>
                <w:sz w:val="16"/>
                <w:szCs w:val="16"/>
              </w:rPr>
            </w:pPr>
            <w:r w:rsidRPr="001E3C97">
              <w:rPr>
                <w:sz w:val="16"/>
                <w:szCs w:val="16"/>
              </w:rPr>
              <w:t>SingleEventViolationCode</w:t>
            </w:r>
          </w:p>
        </w:tc>
        <w:tc>
          <w:tcPr>
            <w:tcW w:w="3769" w:type="dxa"/>
            <w:vAlign w:val="center"/>
          </w:tcPr>
          <w:p w14:paraId="2F02035D" w14:textId="3685B1CA"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B47D8AE"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58E2677F" w14:textId="77777777" w:rsidTr="001E3C97">
        <w:trPr>
          <w:trHeight w:hRule="exact" w:val="298"/>
          <w:jc w:val="center"/>
        </w:trPr>
        <w:tc>
          <w:tcPr>
            <w:tcW w:w="3415" w:type="dxa"/>
            <w:vAlign w:val="center"/>
          </w:tcPr>
          <w:p w14:paraId="40523217"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56C9E435"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1A44B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25BCAB02" w14:textId="77777777" w:rsidTr="001E3C97">
        <w:trPr>
          <w:trHeight w:hRule="exact" w:val="490"/>
          <w:jc w:val="center"/>
        </w:trPr>
        <w:tc>
          <w:tcPr>
            <w:tcW w:w="3415" w:type="dxa"/>
            <w:vAlign w:val="center"/>
          </w:tcPr>
          <w:p w14:paraId="00A960B0"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73735868"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2B137D5A"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D48BE66" w14:textId="77777777" w:rsidTr="001E3C97">
        <w:trPr>
          <w:trHeight w:hRule="exact" w:val="298"/>
          <w:jc w:val="center"/>
        </w:trPr>
        <w:tc>
          <w:tcPr>
            <w:tcW w:w="8984" w:type="dxa"/>
            <w:gridSpan w:val="3"/>
            <w:shd w:val="clear" w:color="auto" w:fill="BEBEBE"/>
            <w:vAlign w:val="center"/>
          </w:tcPr>
          <w:p w14:paraId="51F91FE0" w14:textId="77777777" w:rsidR="000C6C5E" w:rsidRPr="001E3C97" w:rsidRDefault="008C42BC">
            <w:pPr>
              <w:pStyle w:val="TableParagraph"/>
              <w:spacing w:before="15"/>
              <w:ind w:left="-1"/>
              <w:rPr>
                <w:b/>
                <w:sz w:val="16"/>
                <w:szCs w:val="16"/>
              </w:rPr>
            </w:pPr>
            <w:r w:rsidRPr="001E3C97">
              <w:rPr>
                <w:b/>
                <w:sz w:val="16"/>
                <w:szCs w:val="16"/>
              </w:rPr>
              <w:t>Fields returned when a Final Order Violation Linkage transaction is accepted:</w:t>
            </w:r>
          </w:p>
        </w:tc>
      </w:tr>
      <w:tr w:rsidR="00EA7464" w:rsidRPr="001E3C97" w14:paraId="104015B8" w14:textId="77777777" w:rsidTr="001E3C97">
        <w:trPr>
          <w:trHeight w:hRule="exact" w:val="298"/>
          <w:jc w:val="center"/>
        </w:trPr>
        <w:tc>
          <w:tcPr>
            <w:tcW w:w="3415" w:type="dxa"/>
            <w:vAlign w:val="center"/>
          </w:tcPr>
          <w:p w14:paraId="4ABD29B8" w14:textId="77777777" w:rsidR="00EA7464" w:rsidRPr="001E3C97" w:rsidRDefault="00EA7464">
            <w:pPr>
              <w:pStyle w:val="TableParagraph"/>
              <w:spacing w:before="15"/>
              <w:ind w:left="-1"/>
              <w:rPr>
                <w:b/>
                <w:sz w:val="16"/>
                <w:szCs w:val="16"/>
              </w:rPr>
            </w:pPr>
            <w:r w:rsidRPr="001E3C97">
              <w:rPr>
                <w:b/>
                <w:sz w:val="16"/>
                <w:szCs w:val="16"/>
              </w:rPr>
              <w:lastRenderedPageBreak/>
              <w:t>&lt;SubmissionAcceptedKey/&gt;</w:t>
            </w:r>
          </w:p>
        </w:tc>
        <w:tc>
          <w:tcPr>
            <w:tcW w:w="3769" w:type="dxa"/>
            <w:vAlign w:val="center"/>
          </w:tcPr>
          <w:p w14:paraId="646C4678" w14:textId="77777777" w:rsidR="00EA7464" w:rsidRPr="001E3C97" w:rsidRDefault="00EA7464">
            <w:pPr>
              <w:rPr>
                <w:sz w:val="16"/>
                <w:szCs w:val="16"/>
              </w:rPr>
            </w:pPr>
          </w:p>
        </w:tc>
        <w:tc>
          <w:tcPr>
            <w:tcW w:w="1800" w:type="dxa"/>
            <w:vAlign w:val="center"/>
          </w:tcPr>
          <w:p w14:paraId="28D8624E" w14:textId="77777777" w:rsidR="00EA7464" w:rsidRPr="001E3C97" w:rsidRDefault="00EA7464" w:rsidP="001E3C97">
            <w:pPr>
              <w:jc w:val="center"/>
              <w:rPr>
                <w:sz w:val="16"/>
                <w:szCs w:val="16"/>
              </w:rPr>
            </w:pPr>
          </w:p>
        </w:tc>
      </w:tr>
      <w:tr w:rsidR="00EA7464" w:rsidRPr="001E3C97" w14:paraId="71CC0DB8" w14:textId="77777777" w:rsidTr="001E3C97">
        <w:trPr>
          <w:trHeight w:hRule="exact" w:val="420"/>
          <w:jc w:val="center"/>
        </w:trPr>
        <w:tc>
          <w:tcPr>
            <w:tcW w:w="3415" w:type="dxa"/>
            <w:vAlign w:val="center"/>
          </w:tcPr>
          <w:p w14:paraId="058DDCFC" w14:textId="6174890B" w:rsidR="00EA7464" w:rsidRPr="001E3C97" w:rsidRDefault="00EA7464">
            <w:pPr>
              <w:pStyle w:val="TableParagraph"/>
              <w:spacing w:before="15"/>
              <w:ind w:left="-1" w:right="40"/>
              <w:rPr>
                <w:b/>
                <w:sz w:val="16"/>
                <w:szCs w:val="16"/>
              </w:rPr>
            </w:pPr>
            <w:r w:rsidRPr="001E3C97">
              <w:rPr>
                <w:b/>
                <w:sz w:val="16"/>
                <w:szCs w:val="16"/>
              </w:rPr>
              <w:t>&lt;EnforcementActionViolationLinkageIdentifier/&gt;</w:t>
            </w:r>
          </w:p>
        </w:tc>
        <w:tc>
          <w:tcPr>
            <w:tcW w:w="3769" w:type="dxa"/>
            <w:vAlign w:val="center"/>
          </w:tcPr>
          <w:p w14:paraId="343FA159" w14:textId="77777777" w:rsidR="00EA7464" w:rsidRPr="001E3C97" w:rsidRDefault="00EA7464">
            <w:pPr>
              <w:rPr>
                <w:sz w:val="16"/>
                <w:szCs w:val="16"/>
              </w:rPr>
            </w:pPr>
          </w:p>
        </w:tc>
        <w:tc>
          <w:tcPr>
            <w:tcW w:w="1800" w:type="dxa"/>
            <w:vAlign w:val="center"/>
          </w:tcPr>
          <w:p w14:paraId="081D9439" w14:textId="77777777" w:rsidR="00EA7464" w:rsidRPr="001E3C97" w:rsidRDefault="00EA7464" w:rsidP="001E3C97">
            <w:pPr>
              <w:jc w:val="center"/>
              <w:rPr>
                <w:sz w:val="16"/>
                <w:szCs w:val="16"/>
              </w:rPr>
            </w:pPr>
          </w:p>
        </w:tc>
      </w:tr>
      <w:tr w:rsidR="00EA7464" w:rsidRPr="001E3C97" w14:paraId="014ABE30" w14:textId="77777777" w:rsidTr="001E3C97">
        <w:trPr>
          <w:trHeight w:hRule="exact" w:val="298"/>
          <w:jc w:val="center"/>
        </w:trPr>
        <w:tc>
          <w:tcPr>
            <w:tcW w:w="3415" w:type="dxa"/>
            <w:vAlign w:val="center"/>
          </w:tcPr>
          <w:p w14:paraId="3C3742D5"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6D833DB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EE48EE5"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10CBA940" w14:textId="77777777" w:rsidTr="001E3C97">
        <w:trPr>
          <w:trHeight w:hRule="exact" w:val="298"/>
          <w:jc w:val="center"/>
        </w:trPr>
        <w:tc>
          <w:tcPr>
            <w:tcW w:w="3415" w:type="dxa"/>
            <w:vAlign w:val="center"/>
          </w:tcPr>
          <w:p w14:paraId="2B6EE67E"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3FB5648E"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2CDF625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F4A1265" w14:textId="77777777" w:rsidTr="001E3C97">
        <w:trPr>
          <w:trHeight w:hRule="exact" w:val="298"/>
          <w:jc w:val="center"/>
        </w:trPr>
        <w:tc>
          <w:tcPr>
            <w:tcW w:w="3415" w:type="dxa"/>
            <w:vAlign w:val="center"/>
          </w:tcPr>
          <w:p w14:paraId="7028BE56" w14:textId="77777777" w:rsidR="00EA7464" w:rsidRPr="001E3C97" w:rsidRDefault="00EA7464">
            <w:pPr>
              <w:pStyle w:val="TableParagraph"/>
              <w:spacing w:before="15"/>
              <w:ind w:left="-1"/>
              <w:rPr>
                <w:b/>
                <w:sz w:val="16"/>
                <w:szCs w:val="16"/>
              </w:rPr>
            </w:pPr>
            <w:r w:rsidRPr="001E3C97">
              <w:rPr>
                <w:b/>
                <w:sz w:val="16"/>
                <w:szCs w:val="16"/>
              </w:rPr>
              <w:t>&lt;DischargeMonitoringReportViolation&gt;</w:t>
            </w:r>
          </w:p>
        </w:tc>
        <w:tc>
          <w:tcPr>
            <w:tcW w:w="3769" w:type="dxa"/>
            <w:vAlign w:val="center"/>
          </w:tcPr>
          <w:p w14:paraId="2CEB80AB" w14:textId="77777777" w:rsidR="00EA7464" w:rsidRPr="001E3C97" w:rsidRDefault="00EA7464">
            <w:pPr>
              <w:rPr>
                <w:sz w:val="16"/>
                <w:szCs w:val="16"/>
              </w:rPr>
            </w:pPr>
          </w:p>
        </w:tc>
        <w:tc>
          <w:tcPr>
            <w:tcW w:w="1800" w:type="dxa"/>
            <w:vAlign w:val="center"/>
          </w:tcPr>
          <w:p w14:paraId="61B3F1A4" w14:textId="77777777" w:rsidR="00EA7464" w:rsidRPr="001E3C97" w:rsidRDefault="00EA7464" w:rsidP="001E3C97">
            <w:pPr>
              <w:jc w:val="center"/>
              <w:rPr>
                <w:sz w:val="16"/>
                <w:szCs w:val="16"/>
              </w:rPr>
            </w:pPr>
          </w:p>
        </w:tc>
      </w:tr>
      <w:tr w:rsidR="00EA7464" w:rsidRPr="001E3C97" w14:paraId="784D001F" w14:textId="77777777" w:rsidTr="001E3C97">
        <w:trPr>
          <w:trHeight w:hRule="exact" w:val="298"/>
          <w:jc w:val="center"/>
        </w:trPr>
        <w:tc>
          <w:tcPr>
            <w:tcW w:w="3415" w:type="dxa"/>
            <w:vAlign w:val="center"/>
          </w:tcPr>
          <w:p w14:paraId="67B08328"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7D7F89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368032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7F3D2A1" w14:textId="77777777" w:rsidTr="001E3C97">
        <w:trPr>
          <w:trHeight w:hRule="exact" w:val="298"/>
          <w:jc w:val="center"/>
        </w:trPr>
        <w:tc>
          <w:tcPr>
            <w:tcW w:w="3415" w:type="dxa"/>
            <w:vAlign w:val="center"/>
          </w:tcPr>
          <w:p w14:paraId="3D0A9E45"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0BBD7CAE"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F64C559"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8DCFFF1" w14:textId="77777777" w:rsidTr="001E3C97">
        <w:trPr>
          <w:trHeight w:hRule="exact" w:val="300"/>
          <w:jc w:val="center"/>
        </w:trPr>
        <w:tc>
          <w:tcPr>
            <w:tcW w:w="3415" w:type="dxa"/>
            <w:vAlign w:val="center"/>
          </w:tcPr>
          <w:p w14:paraId="3FE44886" w14:textId="77777777" w:rsidR="00EA7464" w:rsidRPr="001E3C97" w:rsidRDefault="00EA7464" w:rsidP="00DD459C">
            <w:pPr>
              <w:pStyle w:val="TableParagraph"/>
              <w:spacing w:before="20"/>
              <w:rPr>
                <w:sz w:val="16"/>
                <w:szCs w:val="16"/>
              </w:rPr>
            </w:pPr>
            <w:r w:rsidRPr="001E3C97">
              <w:rPr>
                <w:sz w:val="16"/>
                <w:szCs w:val="16"/>
              </w:rPr>
              <w:t>LimitSetDesignator</w:t>
            </w:r>
          </w:p>
        </w:tc>
        <w:tc>
          <w:tcPr>
            <w:tcW w:w="3769" w:type="dxa"/>
            <w:vAlign w:val="center"/>
          </w:tcPr>
          <w:p w14:paraId="44936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64F1BC98"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23D64C51" w14:textId="77777777" w:rsidTr="001E3C97">
        <w:trPr>
          <w:trHeight w:hRule="exact" w:val="298"/>
          <w:jc w:val="center"/>
        </w:trPr>
        <w:tc>
          <w:tcPr>
            <w:tcW w:w="3415" w:type="dxa"/>
            <w:vAlign w:val="center"/>
          </w:tcPr>
          <w:p w14:paraId="41538988"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122D87FE"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C6E1E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5E0D211" w14:textId="77777777" w:rsidTr="001E3C97">
        <w:trPr>
          <w:trHeight w:hRule="exact" w:val="490"/>
          <w:jc w:val="center"/>
        </w:trPr>
        <w:tc>
          <w:tcPr>
            <w:tcW w:w="3415" w:type="dxa"/>
            <w:vAlign w:val="center"/>
          </w:tcPr>
          <w:p w14:paraId="58320BAE"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272C1BF4"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23928D8"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705F2F7" w14:textId="77777777" w:rsidTr="001E3C97">
        <w:trPr>
          <w:trHeight w:hRule="exact" w:val="420"/>
          <w:jc w:val="center"/>
        </w:trPr>
        <w:tc>
          <w:tcPr>
            <w:tcW w:w="3415" w:type="dxa"/>
            <w:vAlign w:val="center"/>
          </w:tcPr>
          <w:p w14:paraId="5CE7A9B8" w14:textId="17510023" w:rsidR="00EA7464" w:rsidRPr="001E3C97" w:rsidRDefault="00EA7464">
            <w:pPr>
              <w:pStyle w:val="TableParagraph"/>
              <w:spacing w:before="15"/>
              <w:ind w:left="-1" w:right="40"/>
              <w:rPr>
                <w:b/>
                <w:sz w:val="16"/>
                <w:szCs w:val="16"/>
              </w:rPr>
            </w:pPr>
            <w:r w:rsidRPr="001E3C97">
              <w:rPr>
                <w:b/>
                <w:sz w:val="16"/>
                <w:szCs w:val="16"/>
              </w:rPr>
              <w:t>&lt;DischargeMonitoringReportParameterViolation&gt;</w:t>
            </w:r>
          </w:p>
        </w:tc>
        <w:tc>
          <w:tcPr>
            <w:tcW w:w="3769" w:type="dxa"/>
            <w:vAlign w:val="center"/>
          </w:tcPr>
          <w:p w14:paraId="0C91F534" w14:textId="77777777" w:rsidR="00EA7464" w:rsidRPr="001E3C97" w:rsidRDefault="00EA7464">
            <w:pPr>
              <w:rPr>
                <w:sz w:val="16"/>
                <w:szCs w:val="16"/>
              </w:rPr>
            </w:pPr>
          </w:p>
        </w:tc>
        <w:tc>
          <w:tcPr>
            <w:tcW w:w="1800" w:type="dxa"/>
            <w:vAlign w:val="center"/>
          </w:tcPr>
          <w:p w14:paraId="56787AA5" w14:textId="77777777" w:rsidR="00EA7464" w:rsidRPr="001E3C97" w:rsidRDefault="00EA7464" w:rsidP="001E3C97">
            <w:pPr>
              <w:jc w:val="center"/>
              <w:rPr>
                <w:sz w:val="16"/>
                <w:szCs w:val="16"/>
              </w:rPr>
            </w:pPr>
          </w:p>
        </w:tc>
      </w:tr>
      <w:tr w:rsidR="00EA7464" w:rsidRPr="001E3C97" w14:paraId="4ECE8EC5" w14:textId="77777777" w:rsidTr="001E3C97">
        <w:trPr>
          <w:trHeight w:hRule="exact" w:val="298"/>
          <w:jc w:val="center"/>
        </w:trPr>
        <w:tc>
          <w:tcPr>
            <w:tcW w:w="3415" w:type="dxa"/>
            <w:vAlign w:val="center"/>
          </w:tcPr>
          <w:p w14:paraId="6A46E491" w14:textId="77777777" w:rsidR="00EA7464" w:rsidRPr="001E3C97" w:rsidRDefault="00EA7464" w:rsidP="00DD459C">
            <w:pPr>
              <w:pStyle w:val="TableParagraph"/>
              <w:spacing w:before="18"/>
              <w:ind w:left="-18"/>
              <w:rPr>
                <w:sz w:val="16"/>
                <w:szCs w:val="16"/>
              </w:rPr>
            </w:pPr>
            <w:r w:rsidRPr="001E3C97">
              <w:rPr>
                <w:sz w:val="16"/>
                <w:szCs w:val="16"/>
              </w:rPr>
              <w:t>PermitIdentifier</w:t>
            </w:r>
          </w:p>
        </w:tc>
        <w:tc>
          <w:tcPr>
            <w:tcW w:w="3769" w:type="dxa"/>
            <w:vAlign w:val="center"/>
          </w:tcPr>
          <w:p w14:paraId="7D1E1C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C6FE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99ED5DB" w14:textId="77777777" w:rsidTr="001E3C97">
        <w:trPr>
          <w:trHeight w:hRule="exact" w:val="298"/>
          <w:jc w:val="center"/>
        </w:trPr>
        <w:tc>
          <w:tcPr>
            <w:tcW w:w="3415" w:type="dxa"/>
            <w:vAlign w:val="center"/>
          </w:tcPr>
          <w:p w14:paraId="6547F3D4" w14:textId="77777777" w:rsidR="00EA7464" w:rsidRPr="001E3C97" w:rsidRDefault="00EA7464" w:rsidP="00DD459C">
            <w:pPr>
              <w:pStyle w:val="TableParagraph"/>
              <w:spacing w:before="18"/>
              <w:ind w:left="-18"/>
              <w:rPr>
                <w:sz w:val="16"/>
                <w:szCs w:val="16"/>
              </w:rPr>
            </w:pPr>
            <w:r w:rsidRPr="001E3C97">
              <w:rPr>
                <w:sz w:val="16"/>
                <w:szCs w:val="16"/>
              </w:rPr>
              <w:t>PermittedFeatureIdentifier</w:t>
            </w:r>
          </w:p>
        </w:tc>
        <w:tc>
          <w:tcPr>
            <w:tcW w:w="3769" w:type="dxa"/>
            <w:vAlign w:val="center"/>
          </w:tcPr>
          <w:p w14:paraId="105353D4"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67C3B25F"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C67227A" w14:textId="77777777" w:rsidTr="001E3C97">
        <w:trPr>
          <w:trHeight w:hRule="exact" w:val="298"/>
          <w:jc w:val="center"/>
        </w:trPr>
        <w:tc>
          <w:tcPr>
            <w:tcW w:w="3415" w:type="dxa"/>
            <w:vAlign w:val="center"/>
          </w:tcPr>
          <w:p w14:paraId="3D7F0940" w14:textId="77777777" w:rsidR="00EA7464" w:rsidRPr="001E3C97" w:rsidRDefault="00EA7464" w:rsidP="00DD459C">
            <w:pPr>
              <w:pStyle w:val="TableParagraph"/>
              <w:spacing w:before="18"/>
              <w:ind w:left="-18"/>
              <w:rPr>
                <w:sz w:val="16"/>
                <w:szCs w:val="16"/>
              </w:rPr>
            </w:pPr>
            <w:r w:rsidRPr="001E3C97">
              <w:rPr>
                <w:sz w:val="16"/>
                <w:szCs w:val="16"/>
              </w:rPr>
              <w:t>LimitSetDesignator</w:t>
            </w:r>
          </w:p>
        </w:tc>
        <w:tc>
          <w:tcPr>
            <w:tcW w:w="3769" w:type="dxa"/>
            <w:vAlign w:val="center"/>
          </w:tcPr>
          <w:p w14:paraId="1149378E"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0E50114"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4D5C2641" w14:textId="77777777" w:rsidTr="001E3C97">
        <w:trPr>
          <w:trHeight w:hRule="exact" w:val="298"/>
          <w:jc w:val="center"/>
        </w:trPr>
        <w:tc>
          <w:tcPr>
            <w:tcW w:w="3415" w:type="dxa"/>
            <w:vAlign w:val="center"/>
          </w:tcPr>
          <w:p w14:paraId="0BA25D5E" w14:textId="77777777" w:rsidR="00EA7464" w:rsidRPr="001E3C97" w:rsidRDefault="00EA7464" w:rsidP="00DD459C">
            <w:pPr>
              <w:pStyle w:val="TableParagraph"/>
              <w:spacing w:before="18"/>
              <w:ind w:left="-18"/>
              <w:rPr>
                <w:sz w:val="16"/>
                <w:szCs w:val="16"/>
              </w:rPr>
            </w:pPr>
            <w:r w:rsidRPr="001E3C97">
              <w:rPr>
                <w:sz w:val="16"/>
                <w:szCs w:val="16"/>
              </w:rPr>
              <w:t>MonitoringPeriodEndDate</w:t>
            </w:r>
          </w:p>
        </w:tc>
        <w:tc>
          <w:tcPr>
            <w:tcW w:w="3769" w:type="dxa"/>
            <w:vAlign w:val="center"/>
          </w:tcPr>
          <w:p w14:paraId="529D4D0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9FED36"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D3D144B" w14:textId="77777777" w:rsidTr="001E3C97">
        <w:trPr>
          <w:trHeight w:hRule="exact" w:val="298"/>
          <w:jc w:val="center"/>
        </w:trPr>
        <w:tc>
          <w:tcPr>
            <w:tcW w:w="3415" w:type="dxa"/>
            <w:vAlign w:val="center"/>
          </w:tcPr>
          <w:p w14:paraId="63346C58" w14:textId="77777777" w:rsidR="00EA7464" w:rsidRPr="001E3C97" w:rsidRDefault="00EA7464" w:rsidP="00DD459C">
            <w:pPr>
              <w:pStyle w:val="TableParagraph"/>
              <w:spacing w:before="18"/>
              <w:ind w:left="-18"/>
              <w:rPr>
                <w:sz w:val="16"/>
                <w:szCs w:val="16"/>
              </w:rPr>
            </w:pPr>
            <w:r w:rsidRPr="001E3C97">
              <w:rPr>
                <w:sz w:val="16"/>
                <w:szCs w:val="16"/>
              </w:rPr>
              <w:t>ParameterCode</w:t>
            </w:r>
          </w:p>
        </w:tc>
        <w:tc>
          <w:tcPr>
            <w:tcW w:w="3769" w:type="dxa"/>
            <w:vAlign w:val="center"/>
          </w:tcPr>
          <w:p w14:paraId="7FB8E6E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737EA998"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2F06147C" w14:textId="77777777" w:rsidTr="001E3C97">
        <w:trPr>
          <w:trHeight w:hRule="exact" w:val="300"/>
          <w:jc w:val="center"/>
        </w:trPr>
        <w:tc>
          <w:tcPr>
            <w:tcW w:w="3415" w:type="dxa"/>
            <w:vAlign w:val="center"/>
          </w:tcPr>
          <w:p w14:paraId="0B4066A1" w14:textId="77777777" w:rsidR="00EA7464" w:rsidRPr="001E3C97" w:rsidRDefault="00EA7464" w:rsidP="00DD459C">
            <w:pPr>
              <w:pStyle w:val="TableParagraph"/>
              <w:spacing w:before="20"/>
              <w:ind w:left="-18"/>
              <w:rPr>
                <w:sz w:val="16"/>
                <w:szCs w:val="16"/>
              </w:rPr>
            </w:pPr>
            <w:r w:rsidRPr="001E3C97">
              <w:rPr>
                <w:sz w:val="16"/>
                <w:szCs w:val="16"/>
              </w:rPr>
              <w:t>MonitoringSiteDescriptionCode</w:t>
            </w:r>
          </w:p>
        </w:tc>
        <w:tc>
          <w:tcPr>
            <w:tcW w:w="3769" w:type="dxa"/>
            <w:vAlign w:val="center"/>
          </w:tcPr>
          <w:p w14:paraId="6861024F"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6CA27241"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BEE96E0" w14:textId="77777777" w:rsidTr="001E3C97">
        <w:trPr>
          <w:trHeight w:hRule="exact" w:val="298"/>
          <w:jc w:val="center"/>
        </w:trPr>
        <w:tc>
          <w:tcPr>
            <w:tcW w:w="3415" w:type="dxa"/>
            <w:vAlign w:val="center"/>
          </w:tcPr>
          <w:p w14:paraId="174CB00B" w14:textId="77777777" w:rsidR="00EA7464" w:rsidRPr="001E3C97" w:rsidRDefault="00EA7464" w:rsidP="00DD459C">
            <w:pPr>
              <w:pStyle w:val="TableParagraph"/>
              <w:spacing w:before="18"/>
              <w:ind w:left="-18"/>
              <w:rPr>
                <w:sz w:val="16"/>
                <w:szCs w:val="16"/>
              </w:rPr>
            </w:pPr>
            <w:r w:rsidRPr="001E3C97">
              <w:rPr>
                <w:sz w:val="16"/>
                <w:szCs w:val="16"/>
              </w:rPr>
              <w:t>LimitSeasonNumber</w:t>
            </w:r>
          </w:p>
        </w:tc>
        <w:tc>
          <w:tcPr>
            <w:tcW w:w="3769" w:type="dxa"/>
            <w:vAlign w:val="center"/>
          </w:tcPr>
          <w:p w14:paraId="4907E042"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4E332A67"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63DDB9B" w14:textId="77777777" w:rsidTr="001E3C97">
        <w:trPr>
          <w:trHeight w:hRule="exact" w:val="298"/>
          <w:jc w:val="center"/>
        </w:trPr>
        <w:tc>
          <w:tcPr>
            <w:tcW w:w="3415" w:type="dxa"/>
            <w:vAlign w:val="center"/>
          </w:tcPr>
          <w:p w14:paraId="2B1EC09B" w14:textId="77777777" w:rsidR="00EA7464" w:rsidRPr="001E3C97" w:rsidRDefault="00EA7464">
            <w:pPr>
              <w:pStyle w:val="TableParagraph"/>
              <w:spacing w:line="178" w:lineRule="exact"/>
              <w:ind w:left="-1"/>
              <w:rPr>
                <w:b/>
                <w:sz w:val="16"/>
                <w:szCs w:val="16"/>
              </w:rPr>
            </w:pPr>
            <w:r w:rsidRPr="001E3C97">
              <w:rPr>
                <w:b/>
                <w:sz w:val="16"/>
                <w:szCs w:val="16"/>
              </w:rPr>
              <w:t>&lt;ComplianceScheduleViolation&gt;</w:t>
            </w:r>
          </w:p>
        </w:tc>
        <w:tc>
          <w:tcPr>
            <w:tcW w:w="3769" w:type="dxa"/>
            <w:vAlign w:val="center"/>
          </w:tcPr>
          <w:p w14:paraId="1D3C1352" w14:textId="77777777" w:rsidR="00EA7464" w:rsidRPr="001E3C97" w:rsidRDefault="00EA7464">
            <w:pPr>
              <w:rPr>
                <w:sz w:val="16"/>
                <w:szCs w:val="16"/>
              </w:rPr>
            </w:pPr>
          </w:p>
        </w:tc>
        <w:tc>
          <w:tcPr>
            <w:tcW w:w="1800" w:type="dxa"/>
            <w:vAlign w:val="center"/>
          </w:tcPr>
          <w:p w14:paraId="24BDF3C7" w14:textId="77777777" w:rsidR="00EA7464" w:rsidRPr="001E3C97" w:rsidRDefault="00EA7464" w:rsidP="001E3C97">
            <w:pPr>
              <w:jc w:val="center"/>
              <w:rPr>
                <w:sz w:val="16"/>
                <w:szCs w:val="16"/>
              </w:rPr>
            </w:pPr>
          </w:p>
        </w:tc>
      </w:tr>
      <w:tr w:rsidR="00EA7464" w:rsidRPr="001E3C97" w14:paraId="58F0F2EF" w14:textId="77777777" w:rsidTr="001E3C97">
        <w:trPr>
          <w:trHeight w:hRule="exact" w:val="298"/>
          <w:jc w:val="center"/>
        </w:trPr>
        <w:tc>
          <w:tcPr>
            <w:tcW w:w="3415" w:type="dxa"/>
            <w:vAlign w:val="center"/>
          </w:tcPr>
          <w:p w14:paraId="2E1E99A2"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6CC12B98"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9B25197"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37762081" w14:textId="77777777" w:rsidTr="001E3C97">
        <w:trPr>
          <w:trHeight w:hRule="exact" w:val="298"/>
          <w:jc w:val="center"/>
        </w:trPr>
        <w:tc>
          <w:tcPr>
            <w:tcW w:w="3415" w:type="dxa"/>
            <w:vAlign w:val="center"/>
          </w:tcPr>
          <w:p w14:paraId="2EA495F0"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0651D07F"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0BB8468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14FF013" w14:textId="77777777" w:rsidTr="001E3C97">
        <w:trPr>
          <w:trHeight w:hRule="exact" w:val="298"/>
          <w:jc w:val="center"/>
        </w:trPr>
        <w:tc>
          <w:tcPr>
            <w:tcW w:w="3415" w:type="dxa"/>
            <w:vAlign w:val="center"/>
          </w:tcPr>
          <w:p w14:paraId="49C9B39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0F9CFF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150D7BB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4FFE78" w14:textId="77777777" w:rsidTr="001E3C97">
        <w:trPr>
          <w:trHeight w:hRule="exact" w:val="300"/>
          <w:jc w:val="center"/>
        </w:trPr>
        <w:tc>
          <w:tcPr>
            <w:tcW w:w="3415" w:type="dxa"/>
            <w:vAlign w:val="center"/>
          </w:tcPr>
          <w:p w14:paraId="32B9E584" w14:textId="77777777" w:rsidR="00EA7464" w:rsidRPr="001E3C97" w:rsidRDefault="00EA7464" w:rsidP="00DD459C">
            <w:pPr>
              <w:pStyle w:val="TableParagraph"/>
              <w:spacing w:line="183" w:lineRule="exact"/>
              <w:rPr>
                <w:sz w:val="16"/>
                <w:szCs w:val="16"/>
              </w:rPr>
            </w:pPr>
            <w:r w:rsidRPr="001E3C97">
              <w:rPr>
                <w:sz w:val="16"/>
                <w:szCs w:val="16"/>
              </w:rPr>
              <w:t>ComplianceScheduleNumber</w:t>
            </w:r>
          </w:p>
        </w:tc>
        <w:tc>
          <w:tcPr>
            <w:tcW w:w="3769" w:type="dxa"/>
            <w:vAlign w:val="center"/>
          </w:tcPr>
          <w:p w14:paraId="381D2802"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5194B0D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AF1690B" w14:textId="77777777" w:rsidTr="001E3C97">
        <w:trPr>
          <w:trHeight w:hRule="exact" w:val="298"/>
          <w:jc w:val="center"/>
        </w:trPr>
        <w:tc>
          <w:tcPr>
            <w:tcW w:w="3415" w:type="dxa"/>
            <w:vAlign w:val="center"/>
          </w:tcPr>
          <w:p w14:paraId="27E21271"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066C6727"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07BDE471"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0CCC8D4" w14:textId="77777777" w:rsidTr="001E3C97">
        <w:trPr>
          <w:trHeight w:hRule="exact" w:val="298"/>
          <w:jc w:val="center"/>
        </w:trPr>
        <w:tc>
          <w:tcPr>
            <w:tcW w:w="3415" w:type="dxa"/>
            <w:vAlign w:val="center"/>
          </w:tcPr>
          <w:p w14:paraId="3A5781FE"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351A9FB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96EF57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3C781A" w14:textId="77777777" w:rsidTr="001E3C97">
        <w:trPr>
          <w:trHeight w:hRule="exact" w:val="298"/>
          <w:jc w:val="center"/>
        </w:trPr>
        <w:tc>
          <w:tcPr>
            <w:tcW w:w="3415" w:type="dxa"/>
            <w:vAlign w:val="center"/>
          </w:tcPr>
          <w:p w14:paraId="1B412FA1"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0885A3B9"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9E69706"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58F5A3B" w14:textId="77777777" w:rsidTr="001E3C97">
        <w:trPr>
          <w:trHeight w:hRule="exact" w:val="298"/>
          <w:jc w:val="center"/>
        </w:trPr>
        <w:tc>
          <w:tcPr>
            <w:tcW w:w="3415" w:type="dxa"/>
            <w:vAlign w:val="center"/>
          </w:tcPr>
          <w:p w14:paraId="20D85CC2" w14:textId="77777777" w:rsidR="00EA7464" w:rsidRPr="001E3C97" w:rsidRDefault="00EA7464">
            <w:pPr>
              <w:pStyle w:val="TableParagraph"/>
              <w:spacing w:line="178" w:lineRule="exact"/>
              <w:ind w:left="-1"/>
              <w:rPr>
                <w:b/>
                <w:sz w:val="16"/>
                <w:szCs w:val="16"/>
              </w:rPr>
            </w:pPr>
            <w:r w:rsidRPr="001E3C97">
              <w:rPr>
                <w:b/>
                <w:sz w:val="16"/>
                <w:szCs w:val="16"/>
              </w:rPr>
              <w:t>&lt;PermitScheduleViolation&gt;</w:t>
            </w:r>
          </w:p>
        </w:tc>
        <w:tc>
          <w:tcPr>
            <w:tcW w:w="3769" w:type="dxa"/>
            <w:vAlign w:val="center"/>
          </w:tcPr>
          <w:p w14:paraId="56AD2C35" w14:textId="77777777" w:rsidR="00EA7464" w:rsidRPr="001E3C97" w:rsidRDefault="00EA7464">
            <w:pPr>
              <w:rPr>
                <w:sz w:val="16"/>
                <w:szCs w:val="16"/>
              </w:rPr>
            </w:pPr>
          </w:p>
        </w:tc>
        <w:tc>
          <w:tcPr>
            <w:tcW w:w="1800" w:type="dxa"/>
            <w:vAlign w:val="center"/>
          </w:tcPr>
          <w:p w14:paraId="4C85D6D4" w14:textId="77777777" w:rsidR="00EA7464" w:rsidRPr="001E3C97" w:rsidRDefault="00EA7464" w:rsidP="001E3C97">
            <w:pPr>
              <w:jc w:val="center"/>
              <w:rPr>
                <w:sz w:val="16"/>
                <w:szCs w:val="16"/>
              </w:rPr>
            </w:pPr>
          </w:p>
        </w:tc>
      </w:tr>
      <w:tr w:rsidR="00EA7464" w:rsidRPr="001E3C97" w14:paraId="5D249A06" w14:textId="77777777" w:rsidTr="001E3C97">
        <w:trPr>
          <w:trHeight w:hRule="exact" w:val="298"/>
          <w:jc w:val="center"/>
        </w:trPr>
        <w:tc>
          <w:tcPr>
            <w:tcW w:w="3415" w:type="dxa"/>
            <w:vAlign w:val="center"/>
          </w:tcPr>
          <w:p w14:paraId="278573C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0B972C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19DC89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C971672" w14:textId="77777777" w:rsidTr="001E3C97">
        <w:trPr>
          <w:trHeight w:hRule="exact" w:val="300"/>
          <w:jc w:val="center"/>
        </w:trPr>
        <w:tc>
          <w:tcPr>
            <w:tcW w:w="3415" w:type="dxa"/>
            <w:vAlign w:val="center"/>
          </w:tcPr>
          <w:p w14:paraId="6035C43A" w14:textId="77777777" w:rsidR="00EA7464" w:rsidRPr="001E3C97" w:rsidRDefault="00EA7464" w:rsidP="00DD459C">
            <w:pPr>
              <w:pStyle w:val="TableParagraph"/>
              <w:spacing w:before="20"/>
              <w:rPr>
                <w:sz w:val="16"/>
                <w:szCs w:val="16"/>
              </w:rPr>
            </w:pPr>
            <w:r w:rsidRPr="001E3C97">
              <w:rPr>
                <w:sz w:val="16"/>
                <w:szCs w:val="16"/>
              </w:rPr>
              <w:t>NarrativeConditionNumber</w:t>
            </w:r>
          </w:p>
        </w:tc>
        <w:tc>
          <w:tcPr>
            <w:tcW w:w="3769" w:type="dxa"/>
            <w:vAlign w:val="center"/>
          </w:tcPr>
          <w:p w14:paraId="1BFC873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41DCBEF8"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5AA63083" w14:textId="77777777" w:rsidTr="001E3C97">
        <w:trPr>
          <w:trHeight w:hRule="exact" w:val="298"/>
          <w:jc w:val="center"/>
        </w:trPr>
        <w:tc>
          <w:tcPr>
            <w:tcW w:w="3415" w:type="dxa"/>
            <w:vAlign w:val="center"/>
          </w:tcPr>
          <w:p w14:paraId="5B44F1E6"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5FA8772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CEF128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182EAE9" w14:textId="77777777" w:rsidTr="001E3C97">
        <w:trPr>
          <w:trHeight w:hRule="exact" w:val="298"/>
          <w:jc w:val="center"/>
        </w:trPr>
        <w:tc>
          <w:tcPr>
            <w:tcW w:w="3415" w:type="dxa"/>
            <w:vAlign w:val="center"/>
          </w:tcPr>
          <w:p w14:paraId="349FF445" w14:textId="77777777" w:rsidR="00EA7464" w:rsidRPr="001E3C97" w:rsidRDefault="00EA7464" w:rsidP="00DD459C">
            <w:pPr>
              <w:pStyle w:val="TableParagraph"/>
              <w:spacing w:line="181" w:lineRule="exact"/>
              <w:rPr>
                <w:sz w:val="16"/>
                <w:szCs w:val="16"/>
              </w:rPr>
            </w:pPr>
            <w:r w:rsidRPr="001E3C97">
              <w:rPr>
                <w:sz w:val="16"/>
                <w:szCs w:val="16"/>
              </w:rPr>
              <w:t>ScheduleDate</w:t>
            </w:r>
          </w:p>
        </w:tc>
        <w:tc>
          <w:tcPr>
            <w:tcW w:w="3769" w:type="dxa"/>
            <w:vAlign w:val="center"/>
          </w:tcPr>
          <w:p w14:paraId="59BB6B5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611BCC1"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7E8E9EC" w14:textId="77777777" w:rsidTr="001E3C97">
        <w:trPr>
          <w:trHeight w:hRule="exact" w:val="298"/>
          <w:jc w:val="center"/>
        </w:trPr>
        <w:tc>
          <w:tcPr>
            <w:tcW w:w="3415" w:type="dxa"/>
            <w:vAlign w:val="center"/>
          </w:tcPr>
          <w:p w14:paraId="467AF2B1"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7992DB98"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11FF3D8C"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0393486C" w14:textId="77777777" w:rsidTr="001E3C97">
        <w:trPr>
          <w:trHeight w:hRule="exact" w:val="298"/>
          <w:jc w:val="center"/>
        </w:trPr>
        <w:tc>
          <w:tcPr>
            <w:tcW w:w="3415" w:type="dxa"/>
            <w:vAlign w:val="center"/>
          </w:tcPr>
          <w:p w14:paraId="0D62AFD8" w14:textId="77777777" w:rsidR="00EA7464" w:rsidRPr="001E3C97" w:rsidRDefault="00EA7464" w:rsidP="00DD459C">
            <w:pPr>
              <w:pStyle w:val="TableParagraph"/>
              <w:spacing w:line="178" w:lineRule="exact"/>
              <w:rPr>
                <w:b/>
                <w:sz w:val="16"/>
                <w:szCs w:val="16"/>
              </w:rPr>
            </w:pPr>
            <w:r w:rsidRPr="001E3C97">
              <w:rPr>
                <w:b/>
                <w:sz w:val="16"/>
                <w:szCs w:val="16"/>
              </w:rPr>
              <w:t>&lt;SingleEventViolation&gt;</w:t>
            </w:r>
          </w:p>
        </w:tc>
        <w:tc>
          <w:tcPr>
            <w:tcW w:w="3769" w:type="dxa"/>
            <w:vAlign w:val="center"/>
          </w:tcPr>
          <w:p w14:paraId="1BC45292" w14:textId="77777777" w:rsidR="00EA7464" w:rsidRPr="001E3C97" w:rsidRDefault="00EA7464">
            <w:pPr>
              <w:rPr>
                <w:sz w:val="16"/>
                <w:szCs w:val="16"/>
              </w:rPr>
            </w:pPr>
          </w:p>
        </w:tc>
        <w:tc>
          <w:tcPr>
            <w:tcW w:w="1800" w:type="dxa"/>
            <w:vAlign w:val="center"/>
          </w:tcPr>
          <w:p w14:paraId="55A0596B" w14:textId="77777777" w:rsidR="00EA7464" w:rsidRPr="001E3C97" w:rsidRDefault="00EA7464" w:rsidP="001E3C97">
            <w:pPr>
              <w:jc w:val="center"/>
              <w:rPr>
                <w:sz w:val="16"/>
                <w:szCs w:val="16"/>
              </w:rPr>
            </w:pPr>
          </w:p>
        </w:tc>
      </w:tr>
      <w:tr w:rsidR="00EA7464" w:rsidRPr="001E3C97" w14:paraId="6E588FA2" w14:textId="77777777" w:rsidTr="001E3C97">
        <w:trPr>
          <w:trHeight w:hRule="exact" w:val="298"/>
          <w:jc w:val="center"/>
        </w:trPr>
        <w:tc>
          <w:tcPr>
            <w:tcW w:w="3415" w:type="dxa"/>
            <w:vAlign w:val="center"/>
          </w:tcPr>
          <w:p w14:paraId="444E15F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E0F5F5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ECA9F9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B9FFB69" w14:textId="77777777" w:rsidTr="001E3C97">
        <w:trPr>
          <w:trHeight w:hRule="exact" w:val="300"/>
          <w:jc w:val="center"/>
        </w:trPr>
        <w:tc>
          <w:tcPr>
            <w:tcW w:w="3415" w:type="dxa"/>
            <w:vAlign w:val="center"/>
          </w:tcPr>
          <w:p w14:paraId="568B33C2" w14:textId="77777777" w:rsidR="00EA7464" w:rsidRPr="001E3C97" w:rsidRDefault="00EA7464" w:rsidP="00DD459C">
            <w:pPr>
              <w:pStyle w:val="TableParagraph"/>
              <w:spacing w:before="20"/>
              <w:rPr>
                <w:sz w:val="16"/>
                <w:szCs w:val="16"/>
              </w:rPr>
            </w:pPr>
            <w:r w:rsidRPr="001E3C97">
              <w:rPr>
                <w:sz w:val="16"/>
                <w:szCs w:val="16"/>
              </w:rPr>
              <w:t>SingleEventViolationCode</w:t>
            </w:r>
          </w:p>
        </w:tc>
        <w:tc>
          <w:tcPr>
            <w:tcW w:w="3769" w:type="dxa"/>
            <w:vAlign w:val="center"/>
          </w:tcPr>
          <w:p w14:paraId="7A5B98EB" w14:textId="42025299"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270666BC"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5E500E48" w14:textId="77777777" w:rsidTr="001E3C97">
        <w:trPr>
          <w:trHeight w:hRule="exact" w:val="298"/>
          <w:jc w:val="center"/>
        </w:trPr>
        <w:tc>
          <w:tcPr>
            <w:tcW w:w="3415" w:type="dxa"/>
            <w:vAlign w:val="center"/>
          </w:tcPr>
          <w:p w14:paraId="037CBF11"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0C82956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8A93482"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6000A2B" w14:textId="77777777" w:rsidTr="001E3C97">
        <w:trPr>
          <w:trHeight w:hRule="exact" w:val="490"/>
          <w:jc w:val="center"/>
        </w:trPr>
        <w:tc>
          <w:tcPr>
            <w:tcW w:w="3415" w:type="dxa"/>
            <w:vAlign w:val="center"/>
          </w:tcPr>
          <w:p w14:paraId="4040BCB1"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541FBD27"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0A85CE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DAA67B6" w14:textId="77777777" w:rsidTr="001E3C97">
        <w:trPr>
          <w:trHeight w:hRule="exact" w:val="298"/>
          <w:jc w:val="center"/>
        </w:trPr>
        <w:tc>
          <w:tcPr>
            <w:tcW w:w="8984" w:type="dxa"/>
            <w:gridSpan w:val="3"/>
            <w:shd w:val="clear" w:color="auto" w:fill="BEBEBE"/>
            <w:vAlign w:val="center"/>
          </w:tcPr>
          <w:p w14:paraId="3A92D2B6" w14:textId="77777777" w:rsidR="000C6C5E" w:rsidRPr="001E3C97" w:rsidRDefault="008C42BC" w:rsidP="00DD459C">
            <w:pPr>
              <w:pStyle w:val="TableParagraph"/>
              <w:spacing w:before="15"/>
              <w:rPr>
                <w:b/>
                <w:sz w:val="16"/>
                <w:szCs w:val="16"/>
              </w:rPr>
            </w:pPr>
            <w:r w:rsidRPr="001E3C97">
              <w:rPr>
                <w:b/>
                <w:sz w:val="16"/>
                <w:szCs w:val="16"/>
              </w:rPr>
              <w:t>Fields returned when a Discharge Monitoring Report Violation transaction is accepted:</w:t>
            </w:r>
          </w:p>
        </w:tc>
      </w:tr>
      <w:tr w:rsidR="00EA7464" w:rsidRPr="001E3C97" w14:paraId="75C36B63" w14:textId="77777777" w:rsidTr="001E3C97">
        <w:trPr>
          <w:trHeight w:hRule="exact" w:val="298"/>
          <w:jc w:val="center"/>
        </w:trPr>
        <w:tc>
          <w:tcPr>
            <w:tcW w:w="3415" w:type="dxa"/>
            <w:vAlign w:val="center"/>
          </w:tcPr>
          <w:p w14:paraId="7D59718D"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4B464F60" w14:textId="77777777" w:rsidR="00EA7464" w:rsidRPr="001E3C97" w:rsidRDefault="00EA7464">
            <w:pPr>
              <w:rPr>
                <w:sz w:val="16"/>
                <w:szCs w:val="16"/>
              </w:rPr>
            </w:pPr>
          </w:p>
        </w:tc>
        <w:tc>
          <w:tcPr>
            <w:tcW w:w="1800" w:type="dxa"/>
            <w:vAlign w:val="center"/>
          </w:tcPr>
          <w:p w14:paraId="63600597" w14:textId="77777777" w:rsidR="00EA7464" w:rsidRPr="001E3C97" w:rsidRDefault="00EA7464" w:rsidP="001E3C97">
            <w:pPr>
              <w:jc w:val="center"/>
              <w:rPr>
                <w:sz w:val="16"/>
                <w:szCs w:val="16"/>
              </w:rPr>
            </w:pPr>
          </w:p>
        </w:tc>
      </w:tr>
      <w:tr w:rsidR="00EA7464" w:rsidRPr="001E3C97" w14:paraId="18009E6C" w14:textId="77777777" w:rsidTr="001E3C97">
        <w:trPr>
          <w:trHeight w:hRule="exact" w:val="298"/>
          <w:jc w:val="center"/>
        </w:trPr>
        <w:tc>
          <w:tcPr>
            <w:tcW w:w="3415" w:type="dxa"/>
            <w:vAlign w:val="center"/>
          </w:tcPr>
          <w:p w14:paraId="64FBA6A1" w14:textId="77777777" w:rsidR="00EA7464" w:rsidRPr="001E3C97" w:rsidRDefault="00EA7464" w:rsidP="00DD459C">
            <w:pPr>
              <w:pStyle w:val="TableParagraph"/>
              <w:spacing w:before="15"/>
              <w:rPr>
                <w:b/>
                <w:sz w:val="16"/>
                <w:szCs w:val="16"/>
              </w:rPr>
            </w:pPr>
            <w:r w:rsidRPr="001E3C97">
              <w:rPr>
                <w:b/>
                <w:sz w:val="16"/>
                <w:szCs w:val="16"/>
              </w:rPr>
              <w:lastRenderedPageBreak/>
              <w:t>&lt;DMRViolationIndentifier&gt;</w:t>
            </w:r>
          </w:p>
        </w:tc>
        <w:tc>
          <w:tcPr>
            <w:tcW w:w="3769" w:type="dxa"/>
            <w:vAlign w:val="center"/>
          </w:tcPr>
          <w:p w14:paraId="64F22BB7" w14:textId="77777777" w:rsidR="00EA7464" w:rsidRPr="001E3C97" w:rsidRDefault="00EA7464">
            <w:pPr>
              <w:rPr>
                <w:sz w:val="16"/>
                <w:szCs w:val="16"/>
              </w:rPr>
            </w:pPr>
          </w:p>
        </w:tc>
        <w:tc>
          <w:tcPr>
            <w:tcW w:w="1800" w:type="dxa"/>
            <w:vAlign w:val="center"/>
          </w:tcPr>
          <w:p w14:paraId="3983FFFF" w14:textId="77777777" w:rsidR="00EA7464" w:rsidRPr="001E3C97" w:rsidRDefault="00EA7464" w:rsidP="001E3C97">
            <w:pPr>
              <w:jc w:val="center"/>
              <w:rPr>
                <w:sz w:val="16"/>
                <w:szCs w:val="16"/>
              </w:rPr>
            </w:pPr>
          </w:p>
        </w:tc>
      </w:tr>
      <w:tr w:rsidR="00EA7464" w:rsidRPr="001E3C97" w14:paraId="187F241D" w14:textId="77777777" w:rsidTr="001E3C97">
        <w:trPr>
          <w:trHeight w:hRule="exact" w:val="300"/>
          <w:jc w:val="center"/>
        </w:trPr>
        <w:tc>
          <w:tcPr>
            <w:tcW w:w="3415" w:type="dxa"/>
            <w:vAlign w:val="center"/>
          </w:tcPr>
          <w:p w14:paraId="6ACA6555"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61320401"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56D084AF"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974A32D" w14:textId="77777777" w:rsidTr="001E3C97">
        <w:trPr>
          <w:trHeight w:hRule="exact" w:val="298"/>
          <w:jc w:val="center"/>
        </w:trPr>
        <w:tc>
          <w:tcPr>
            <w:tcW w:w="3415" w:type="dxa"/>
            <w:vAlign w:val="center"/>
          </w:tcPr>
          <w:p w14:paraId="60992DA5"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11FD2E55"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8E738A3"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4A9DDCD2" w14:textId="77777777" w:rsidTr="001E3C97">
        <w:trPr>
          <w:trHeight w:hRule="exact" w:val="298"/>
          <w:jc w:val="center"/>
        </w:trPr>
        <w:tc>
          <w:tcPr>
            <w:tcW w:w="3415" w:type="dxa"/>
            <w:vAlign w:val="center"/>
          </w:tcPr>
          <w:p w14:paraId="2AA4C6A5"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67A68206"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9D7106B"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56BC86F" w14:textId="77777777" w:rsidTr="001E3C97">
        <w:trPr>
          <w:trHeight w:hRule="exact" w:val="298"/>
          <w:jc w:val="center"/>
        </w:trPr>
        <w:tc>
          <w:tcPr>
            <w:tcW w:w="3415" w:type="dxa"/>
            <w:vAlign w:val="center"/>
          </w:tcPr>
          <w:p w14:paraId="252D392F"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EB064FF"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01F8CD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FAC7B1E" w14:textId="77777777" w:rsidTr="001E3C97">
        <w:trPr>
          <w:trHeight w:hRule="exact" w:val="298"/>
          <w:jc w:val="center"/>
        </w:trPr>
        <w:tc>
          <w:tcPr>
            <w:tcW w:w="3415" w:type="dxa"/>
            <w:vAlign w:val="center"/>
          </w:tcPr>
          <w:p w14:paraId="72F53578"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62E080AB"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59B4FF21"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0AFD1BEE" w14:textId="77777777" w:rsidTr="001E3C97">
        <w:trPr>
          <w:trHeight w:hRule="exact" w:val="298"/>
          <w:jc w:val="center"/>
        </w:trPr>
        <w:tc>
          <w:tcPr>
            <w:tcW w:w="3415" w:type="dxa"/>
            <w:vAlign w:val="center"/>
          </w:tcPr>
          <w:p w14:paraId="66FBF77A"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40C066FF"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303C0E4B"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E5500CB" w14:textId="77777777" w:rsidTr="001E3C97">
        <w:trPr>
          <w:trHeight w:hRule="exact" w:val="300"/>
          <w:jc w:val="center"/>
        </w:trPr>
        <w:tc>
          <w:tcPr>
            <w:tcW w:w="3415" w:type="dxa"/>
            <w:vAlign w:val="center"/>
          </w:tcPr>
          <w:p w14:paraId="2B253448" w14:textId="77777777" w:rsidR="00EA7464" w:rsidRPr="001E3C97" w:rsidRDefault="00EA7464" w:rsidP="00DD459C">
            <w:pPr>
              <w:pStyle w:val="TableParagraph"/>
              <w:spacing w:before="20"/>
              <w:rPr>
                <w:sz w:val="16"/>
                <w:szCs w:val="16"/>
              </w:rPr>
            </w:pPr>
            <w:r w:rsidRPr="001E3C97">
              <w:rPr>
                <w:sz w:val="16"/>
                <w:szCs w:val="16"/>
              </w:rPr>
              <w:t>LimitSeasonNumber</w:t>
            </w:r>
          </w:p>
        </w:tc>
        <w:tc>
          <w:tcPr>
            <w:tcW w:w="3769" w:type="dxa"/>
            <w:vAlign w:val="center"/>
          </w:tcPr>
          <w:p w14:paraId="16368E99"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46095029"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1E680C75" w14:textId="77777777" w:rsidTr="001E3C97">
        <w:trPr>
          <w:trHeight w:hRule="exact" w:val="298"/>
          <w:jc w:val="center"/>
        </w:trPr>
        <w:tc>
          <w:tcPr>
            <w:tcW w:w="3415" w:type="dxa"/>
            <w:vAlign w:val="center"/>
          </w:tcPr>
          <w:p w14:paraId="4E0C6C06" w14:textId="77777777" w:rsidR="00EA7464" w:rsidRPr="001E3C97" w:rsidRDefault="00EA7464" w:rsidP="00DD459C">
            <w:pPr>
              <w:pStyle w:val="TableParagraph"/>
              <w:spacing w:before="18"/>
              <w:rPr>
                <w:sz w:val="16"/>
                <w:szCs w:val="16"/>
              </w:rPr>
            </w:pPr>
            <w:r w:rsidRPr="001E3C97">
              <w:rPr>
                <w:sz w:val="16"/>
                <w:szCs w:val="16"/>
              </w:rPr>
              <w:t>NumericReportCode</w:t>
            </w:r>
          </w:p>
        </w:tc>
        <w:tc>
          <w:tcPr>
            <w:tcW w:w="3769" w:type="dxa"/>
            <w:vAlign w:val="center"/>
          </w:tcPr>
          <w:p w14:paraId="00DB1F90"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71567F8C"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7F95ADA0" w14:textId="77777777" w:rsidTr="001E3C97">
        <w:trPr>
          <w:trHeight w:hRule="exact" w:val="298"/>
          <w:jc w:val="center"/>
        </w:trPr>
        <w:tc>
          <w:tcPr>
            <w:tcW w:w="3415" w:type="dxa"/>
            <w:vAlign w:val="center"/>
          </w:tcPr>
          <w:p w14:paraId="18B2A76B" w14:textId="77777777" w:rsidR="00EA7464" w:rsidRPr="001E3C97" w:rsidRDefault="00EA7464" w:rsidP="00DD459C">
            <w:pPr>
              <w:pStyle w:val="TableParagraph"/>
              <w:spacing w:before="18"/>
              <w:rPr>
                <w:sz w:val="16"/>
                <w:szCs w:val="16"/>
              </w:rPr>
            </w:pPr>
            <w:r w:rsidRPr="001E3C97">
              <w:rPr>
                <w:sz w:val="16"/>
                <w:szCs w:val="16"/>
              </w:rPr>
              <w:t>NumericReportViolationCode</w:t>
            </w:r>
          </w:p>
        </w:tc>
        <w:tc>
          <w:tcPr>
            <w:tcW w:w="3769" w:type="dxa"/>
            <w:vAlign w:val="center"/>
          </w:tcPr>
          <w:p w14:paraId="1C30656D" w14:textId="77777777" w:rsidR="00EA7464" w:rsidRPr="001E3C97" w:rsidRDefault="00EA7464">
            <w:pPr>
              <w:pStyle w:val="TableParagraph"/>
              <w:spacing w:before="18"/>
              <w:ind w:left="-3"/>
              <w:rPr>
                <w:sz w:val="16"/>
                <w:szCs w:val="16"/>
              </w:rPr>
            </w:pPr>
            <w:r w:rsidRPr="001E3C97">
              <w:rPr>
                <w:sz w:val="16"/>
                <w:szCs w:val="16"/>
              </w:rPr>
              <w:t>D or E</w:t>
            </w:r>
          </w:p>
        </w:tc>
        <w:tc>
          <w:tcPr>
            <w:tcW w:w="1800" w:type="dxa"/>
            <w:vAlign w:val="center"/>
          </w:tcPr>
          <w:p w14:paraId="07AFD547" w14:textId="77777777" w:rsidR="00EA7464" w:rsidRPr="001E3C97" w:rsidRDefault="00EA7464" w:rsidP="001E3C97">
            <w:pPr>
              <w:pStyle w:val="TableParagraph"/>
              <w:spacing w:before="18"/>
              <w:ind w:left="-3"/>
              <w:jc w:val="center"/>
              <w:rPr>
                <w:sz w:val="16"/>
                <w:szCs w:val="16"/>
              </w:rPr>
            </w:pPr>
            <w:r w:rsidRPr="001E3C97">
              <w:rPr>
                <w:sz w:val="16"/>
                <w:szCs w:val="16"/>
              </w:rPr>
              <w:t>E</w:t>
            </w:r>
          </w:p>
        </w:tc>
      </w:tr>
      <w:tr w:rsidR="00EA7464" w:rsidRPr="001E3C97" w14:paraId="4D1F8669" w14:textId="77777777" w:rsidTr="001E3C97">
        <w:trPr>
          <w:trHeight w:hRule="exact" w:val="299"/>
          <w:jc w:val="center"/>
        </w:trPr>
        <w:tc>
          <w:tcPr>
            <w:tcW w:w="3415" w:type="dxa"/>
            <w:vAlign w:val="center"/>
          </w:tcPr>
          <w:p w14:paraId="66236886"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4C71FF44"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4C5AA95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066ABF7" w14:textId="77777777" w:rsidTr="001E3C97">
        <w:trPr>
          <w:trHeight w:hRule="exact" w:val="299"/>
          <w:jc w:val="center"/>
        </w:trPr>
        <w:tc>
          <w:tcPr>
            <w:tcW w:w="8984" w:type="dxa"/>
            <w:gridSpan w:val="3"/>
            <w:shd w:val="clear" w:color="auto" w:fill="BEBEBE"/>
            <w:vAlign w:val="center"/>
          </w:tcPr>
          <w:p w14:paraId="4D744422" w14:textId="77777777" w:rsidR="000C6C5E" w:rsidRPr="001E3C97" w:rsidRDefault="008C42BC" w:rsidP="00DD459C">
            <w:pPr>
              <w:pStyle w:val="TableParagraph"/>
              <w:spacing w:before="16"/>
              <w:rPr>
                <w:b/>
                <w:sz w:val="16"/>
                <w:szCs w:val="16"/>
              </w:rPr>
            </w:pPr>
            <w:r w:rsidRPr="001E3C97">
              <w:rPr>
                <w:b/>
                <w:sz w:val="16"/>
                <w:szCs w:val="16"/>
              </w:rPr>
              <w:t>Fields returned when a Compliance Schedule Violation transaction is accepted:</w:t>
            </w:r>
          </w:p>
        </w:tc>
      </w:tr>
      <w:tr w:rsidR="00EA7464" w:rsidRPr="001E3C97" w14:paraId="004F572D" w14:textId="77777777" w:rsidTr="001E3C97">
        <w:trPr>
          <w:trHeight w:hRule="exact" w:val="298"/>
          <w:jc w:val="center"/>
        </w:trPr>
        <w:tc>
          <w:tcPr>
            <w:tcW w:w="3415" w:type="dxa"/>
            <w:vAlign w:val="center"/>
          </w:tcPr>
          <w:p w14:paraId="7DDFCD83"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4E5BF08E" w14:textId="77777777" w:rsidR="00EA7464" w:rsidRPr="001E3C97" w:rsidRDefault="00EA7464">
            <w:pPr>
              <w:rPr>
                <w:sz w:val="16"/>
                <w:szCs w:val="16"/>
              </w:rPr>
            </w:pPr>
          </w:p>
        </w:tc>
        <w:tc>
          <w:tcPr>
            <w:tcW w:w="1800" w:type="dxa"/>
            <w:vAlign w:val="center"/>
          </w:tcPr>
          <w:p w14:paraId="38286249" w14:textId="77777777" w:rsidR="00EA7464" w:rsidRPr="001E3C97" w:rsidRDefault="00EA7464" w:rsidP="001E3C97">
            <w:pPr>
              <w:jc w:val="center"/>
              <w:rPr>
                <w:sz w:val="16"/>
                <w:szCs w:val="16"/>
              </w:rPr>
            </w:pPr>
          </w:p>
        </w:tc>
      </w:tr>
      <w:tr w:rsidR="00EA7464" w:rsidRPr="001E3C97" w14:paraId="63DF438A" w14:textId="77777777" w:rsidTr="001E3C97">
        <w:trPr>
          <w:trHeight w:hRule="exact" w:val="298"/>
          <w:jc w:val="center"/>
        </w:trPr>
        <w:tc>
          <w:tcPr>
            <w:tcW w:w="3415" w:type="dxa"/>
            <w:vAlign w:val="center"/>
          </w:tcPr>
          <w:p w14:paraId="7ED005DA" w14:textId="77777777" w:rsidR="00EA7464" w:rsidRPr="001E3C97" w:rsidRDefault="00EA7464" w:rsidP="00DD459C">
            <w:pPr>
              <w:pStyle w:val="TableParagraph"/>
              <w:spacing w:line="178" w:lineRule="exact"/>
              <w:rPr>
                <w:b/>
                <w:sz w:val="16"/>
                <w:szCs w:val="16"/>
              </w:rPr>
            </w:pPr>
            <w:r w:rsidRPr="001E3C97">
              <w:rPr>
                <w:b/>
                <w:sz w:val="16"/>
                <w:szCs w:val="16"/>
              </w:rPr>
              <w:t>&lt;ScheduleEventViolationIdentifier&gt;</w:t>
            </w:r>
          </w:p>
        </w:tc>
        <w:tc>
          <w:tcPr>
            <w:tcW w:w="3769" w:type="dxa"/>
            <w:vAlign w:val="center"/>
          </w:tcPr>
          <w:p w14:paraId="217EFC2C" w14:textId="77777777" w:rsidR="00EA7464" w:rsidRPr="001E3C97" w:rsidRDefault="00EA7464">
            <w:pPr>
              <w:rPr>
                <w:sz w:val="16"/>
                <w:szCs w:val="16"/>
              </w:rPr>
            </w:pPr>
          </w:p>
        </w:tc>
        <w:tc>
          <w:tcPr>
            <w:tcW w:w="1800" w:type="dxa"/>
            <w:vAlign w:val="center"/>
          </w:tcPr>
          <w:p w14:paraId="1F9CF7E8" w14:textId="77777777" w:rsidR="00EA7464" w:rsidRPr="001E3C97" w:rsidRDefault="00EA7464" w:rsidP="001E3C97">
            <w:pPr>
              <w:jc w:val="center"/>
              <w:rPr>
                <w:sz w:val="16"/>
                <w:szCs w:val="16"/>
              </w:rPr>
            </w:pPr>
          </w:p>
        </w:tc>
      </w:tr>
      <w:tr w:rsidR="00EA7464" w:rsidRPr="001E3C97" w14:paraId="579AF5B9" w14:textId="77777777" w:rsidTr="001E3C97">
        <w:trPr>
          <w:trHeight w:hRule="exact" w:val="298"/>
          <w:jc w:val="center"/>
        </w:trPr>
        <w:tc>
          <w:tcPr>
            <w:tcW w:w="3415" w:type="dxa"/>
            <w:vAlign w:val="center"/>
          </w:tcPr>
          <w:p w14:paraId="072EF12F"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9DCF6C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CF53FBD"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052AB074" w14:textId="77777777" w:rsidTr="001E3C97">
        <w:trPr>
          <w:trHeight w:hRule="exact" w:val="298"/>
          <w:jc w:val="center"/>
        </w:trPr>
        <w:tc>
          <w:tcPr>
            <w:tcW w:w="3415" w:type="dxa"/>
            <w:vAlign w:val="center"/>
          </w:tcPr>
          <w:p w14:paraId="6ED19FA8"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0844C36D"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5109EF3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817F94D" w14:textId="77777777" w:rsidTr="001E3C97">
        <w:trPr>
          <w:trHeight w:hRule="exact" w:val="298"/>
          <w:jc w:val="center"/>
        </w:trPr>
        <w:tc>
          <w:tcPr>
            <w:tcW w:w="3415" w:type="dxa"/>
            <w:vAlign w:val="center"/>
          </w:tcPr>
          <w:p w14:paraId="51C010B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5155D3B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A925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993192F" w14:textId="77777777" w:rsidTr="001E3C97">
        <w:trPr>
          <w:trHeight w:hRule="exact" w:val="300"/>
          <w:jc w:val="center"/>
        </w:trPr>
        <w:tc>
          <w:tcPr>
            <w:tcW w:w="3415" w:type="dxa"/>
            <w:vAlign w:val="center"/>
          </w:tcPr>
          <w:p w14:paraId="5AC3DE6E" w14:textId="77777777" w:rsidR="00EA7464" w:rsidRPr="001E3C97" w:rsidRDefault="00EA7464" w:rsidP="00DD459C">
            <w:pPr>
              <w:pStyle w:val="TableParagraph"/>
              <w:spacing w:line="183" w:lineRule="exact"/>
              <w:rPr>
                <w:sz w:val="16"/>
                <w:szCs w:val="16"/>
              </w:rPr>
            </w:pPr>
            <w:r w:rsidRPr="001E3C97">
              <w:rPr>
                <w:sz w:val="16"/>
                <w:szCs w:val="16"/>
              </w:rPr>
              <w:t>ComplianceScheduleNumber</w:t>
            </w:r>
          </w:p>
        </w:tc>
        <w:tc>
          <w:tcPr>
            <w:tcW w:w="3769" w:type="dxa"/>
            <w:vAlign w:val="center"/>
          </w:tcPr>
          <w:p w14:paraId="527C5DF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082E76E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0A1BEA2D" w14:textId="77777777" w:rsidTr="001E3C97">
        <w:trPr>
          <w:trHeight w:hRule="exact" w:val="298"/>
          <w:jc w:val="center"/>
        </w:trPr>
        <w:tc>
          <w:tcPr>
            <w:tcW w:w="3415" w:type="dxa"/>
            <w:vAlign w:val="center"/>
          </w:tcPr>
          <w:p w14:paraId="1B3A078E"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7183AF92"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3F35BF6"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9AE1CEC" w14:textId="77777777" w:rsidTr="001E3C97">
        <w:trPr>
          <w:trHeight w:hRule="exact" w:val="298"/>
          <w:jc w:val="center"/>
        </w:trPr>
        <w:tc>
          <w:tcPr>
            <w:tcW w:w="3415" w:type="dxa"/>
            <w:vAlign w:val="center"/>
          </w:tcPr>
          <w:p w14:paraId="6BF372D9"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4456E40A"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477240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B5B85CE" w14:textId="77777777" w:rsidTr="001E3C97">
        <w:trPr>
          <w:trHeight w:hRule="exact" w:val="298"/>
          <w:jc w:val="center"/>
        </w:trPr>
        <w:tc>
          <w:tcPr>
            <w:tcW w:w="3415" w:type="dxa"/>
            <w:vAlign w:val="center"/>
          </w:tcPr>
          <w:p w14:paraId="279877A8"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0964FCDD"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24565B5"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6325EE9" w14:textId="77777777" w:rsidTr="001E3C97">
        <w:trPr>
          <w:trHeight w:hRule="exact" w:val="298"/>
          <w:jc w:val="center"/>
        </w:trPr>
        <w:tc>
          <w:tcPr>
            <w:tcW w:w="3415" w:type="dxa"/>
            <w:vAlign w:val="center"/>
          </w:tcPr>
          <w:p w14:paraId="4128FA64"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079AF550"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5EC1A70C"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1ABA6EA" w14:textId="77777777" w:rsidTr="001E3C97">
        <w:trPr>
          <w:trHeight w:hRule="exact" w:val="298"/>
          <w:jc w:val="center"/>
        </w:trPr>
        <w:tc>
          <w:tcPr>
            <w:tcW w:w="8984" w:type="dxa"/>
            <w:gridSpan w:val="3"/>
            <w:shd w:val="clear" w:color="auto" w:fill="BEBEBE"/>
            <w:vAlign w:val="center"/>
          </w:tcPr>
          <w:p w14:paraId="156FEB89" w14:textId="77777777" w:rsidR="000C6C5E" w:rsidRPr="001E3C97" w:rsidRDefault="008C42BC" w:rsidP="00DD459C">
            <w:pPr>
              <w:pStyle w:val="TableParagraph"/>
              <w:spacing w:before="15"/>
              <w:rPr>
                <w:b/>
                <w:sz w:val="16"/>
                <w:szCs w:val="16"/>
              </w:rPr>
            </w:pPr>
            <w:r w:rsidRPr="001E3C97">
              <w:rPr>
                <w:b/>
                <w:sz w:val="16"/>
                <w:szCs w:val="16"/>
              </w:rPr>
              <w:t>Fields returned when a Permit Schedule Violation transaction is accepted:</w:t>
            </w:r>
          </w:p>
        </w:tc>
      </w:tr>
      <w:tr w:rsidR="00EA7464" w:rsidRPr="001E3C97" w14:paraId="4E452CF3" w14:textId="77777777" w:rsidTr="001E3C97">
        <w:trPr>
          <w:trHeight w:hRule="exact" w:val="300"/>
          <w:jc w:val="center"/>
        </w:trPr>
        <w:tc>
          <w:tcPr>
            <w:tcW w:w="3415" w:type="dxa"/>
            <w:vAlign w:val="center"/>
          </w:tcPr>
          <w:p w14:paraId="312EFEB4"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3256801A" w14:textId="77777777" w:rsidR="00EA7464" w:rsidRPr="001E3C97" w:rsidRDefault="00EA7464">
            <w:pPr>
              <w:rPr>
                <w:sz w:val="16"/>
                <w:szCs w:val="16"/>
              </w:rPr>
            </w:pPr>
          </w:p>
        </w:tc>
        <w:tc>
          <w:tcPr>
            <w:tcW w:w="1800" w:type="dxa"/>
            <w:vAlign w:val="center"/>
          </w:tcPr>
          <w:p w14:paraId="3B7D3ACA" w14:textId="77777777" w:rsidR="00EA7464" w:rsidRPr="001E3C97" w:rsidRDefault="00EA7464" w:rsidP="001E3C97">
            <w:pPr>
              <w:jc w:val="center"/>
              <w:rPr>
                <w:sz w:val="16"/>
                <w:szCs w:val="16"/>
              </w:rPr>
            </w:pPr>
          </w:p>
        </w:tc>
      </w:tr>
      <w:tr w:rsidR="00EA7464" w:rsidRPr="001E3C97" w14:paraId="72897D41" w14:textId="77777777" w:rsidTr="001E3C97">
        <w:trPr>
          <w:trHeight w:hRule="exact" w:val="298"/>
          <w:jc w:val="center"/>
        </w:trPr>
        <w:tc>
          <w:tcPr>
            <w:tcW w:w="3415" w:type="dxa"/>
            <w:vAlign w:val="center"/>
          </w:tcPr>
          <w:p w14:paraId="4EDA50C0" w14:textId="77777777" w:rsidR="00EA7464" w:rsidRPr="001E3C97" w:rsidRDefault="00EA7464" w:rsidP="00DD459C">
            <w:pPr>
              <w:pStyle w:val="TableParagraph"/>
              <w:spacing w:line="178" w:lineRule="exact"/>
              <w:rPr>
                <w:b/>
                <w:sz w:val="16"/>
                <w:szCs w:val="16"/>
              </w:rPr>
            </w:pPr>
            <w:r w:rsidRPr="001E3C97">
              <w:rPr>
                <w:b/>
                <w:sz w:val="16"/>
                <w:szCs w:val="16"/>
              </w:rPr>
              <w:t>&lt;ScheduleEventViolationIdentifier&gt;</w:t>
            </w:r>
          </w:p>
        </w:tc>
        <w:tc>
          <w:tcPr>
            <w:tcW w:w="3769" w:type="dxa"/>
            <w:vAlign w:val="center"/>
          </w:tcPr>
          <w:p w14:paraId="6DF8DE27" w14:textId="77777777" w:rsidR="00EA7464" w:rsidRPr="001E3C97" w:rsidRDefault="00EA7464">
            <w:pPr>
              <w:rPr>
                <w:sz w:val="16"/>
                <w:szCs w:val="16"/>
              </w:rPr>
            </w:pPr>
          </w:p>
        </w:tc>
        <w:tc>
          <w:tcPr>
            <w:tcW w:w="1800" w:type="dxa"/>
            <w:vAlign w:val="center"/>
          </w:tcPr>
          <w:p w14:paraId="7F6F7932" w14:textId="77777777" w:rsidR="00EA7464" w:rsidRPr="001E3C97" w:rsidRDefault="00EA7464" w:rsidP="001E3C97">
            <w:pPr>
              <w:jc w:val="center"/>
              <w:rPr>
                <w:sz w:val="16"/>
                <w:szCs w:val="16"/>
              </w:rPr>
            </w:pPr>
          </w:p>
        </w:tc>
      </w:tr>
      <w:tr w:rsidR="00EA7464" w:rsidRPr="001E3C97" w14:paraId="7DE0723F" w14:textId="77777777" w:rsidTr="001E3C97">
        <w:trPr>
          <w:trHeight w:hRule="exact" w:val="298"/>
          <w:jc w:val="center"/>
        </w:trPr>
        <w:tc>
          <w:tcPr>
            <w:tcW w:w="3415" w:type="dxa"/>
            <w:vAlign w:val="center"/>
          </w:tcPr>
          <w:p w14:paraId="1F971DD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151A90F7"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738173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754BDAD" w14:textId="77777777" w:rsidTr="001E3C97">
        <w:trPr>
          <w:trHeight w:hRule="exact" w:val="298"/>
          <w:jc w:val="center"/>
        </w:trPr>
        <w:tc>
          <w:tcPr>
            <w:tcW w:w="3415" w:type="dxa"/>
            <w:vAlign w:val="center"/>
          </w:tcPr>
          <w:p w14:paraId="268BDB17" w14:textId="77777777" w:rsidR="00EA7464" w:rsidRPr="001E3C97" w:rsidRDefault="00EA7464" w:rsidP="00DD459C">
            <w:pPr>
              <w:pStyle w:val="TableParagraph"/>
              <w:spacing w:before="18"/>
              <w:rPr>
                <w:sz w:val="16"/>
                <w:szCs w:val="16"/>
              </w:rPr>
            </w:pPr>
            <w:r w:rsidRPr="001E3C97">
              <w:rPr>
                <w:sz w:val="16"/>
                <w:szCs w:val="16"/>
              </w:rPr>
              <w:t>NarrativeConditionNumber</w:t>
            </w:r>
          </w:p>
        </w:tc>
        <w:tc>
          <w:tcPr>
            <w:tcW w:w="3769" w:type="dxa"/>
            <w:vAlign w:val="center"/>
          </w:tcPr>
          <w:p w14:paraId="438F6CCE"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04DE4F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0643860" w14:textId="77777777" w:rsidTr="001E3C97">
        <w:trPr>
          <w:trHeight w:hRule="exact" w:val="298"/>
          <w:jc w:val="center"/>
        </w:trPr>
        <w:tc>
          <w:tcPr>
            <w:tcW w:w="3415" w:type="dxa"/>
            <w:vAlign w:val="center"/>
          </w:tcPr>
          <w:p w14:paraId="08FD84AC"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619CDF5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A300CB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7705039" w14:textId="77777777" w:rsidTr="001E3C97">
        <w:trPr>
          <w:trHeight w:hRule="exact" w:val="298"/>
          <w:jc w:val="center"/>
        </w:trPr>
        <w:tc>
          <w:tcPr>
            <w:tcW w:w="3415" w:type="dxa"/>
            <w:vAlign w:val="center"/>
          </w:tcPr>
          <w:p w14:paraId="1FD36C54"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610786E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8CE2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0D1C705" w14:textId="77777777" w:rsidTr="001E3C97">
        <w:trPr>
          <w:trHeight w:hRule="exact" w:val="300"/>
          <w:jc w:val="center"/>
        </w:trPr>
        <w:tc>
          <w:tcPr>
            <w:tcW w:w="3415" w:type="dxa"/>
            <w:vAlign w:val="center"/>
          </w:tcPr>
          <w:p w14:paraId="4AC24EC8" w14:textId="77777777" w:rsidR="00EA7464" w:rsidRPr="001E3C97" w:rsidRDefault="00EA7464" w:rsidP="00DD459C">
            <w:pPr>
              <w:pStyle w:val="TableParagraph"/>
              <w:spacing w:before="20"/>
              <w:rPr>
                <w:sz w:val="16"/>
                <w:szCs w:val="16"/>
              </w:rPr>
            </w:pPr>
            <w:r w:rsidRPr="001E3C97">
              <w:rPr>
                <w:sz w:val="16"/>
                <w:szCs w:val="16"/>
              </w:rPr>
              <w:t>ScheduleViolationCode</w:t>
            </w:r>
          </w:p>
        </w:tc>
        <w:tc>
          <w:tcPr>
            <w:tcW w:w="3769" w:type="dxa"/>
            <w:vAlign w:val="center"/>
          </w:tcPr>
          <w:p w14:paraId="2E60F1E7"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582CFC24" w14:textId="77777777" w:rsidR="00EA7464" w:rsidRPr="001E3C97" w:rsidRDefault="00EA7464" w:rsidP="001E3C97">
            <w:pPr>
              <w:pStyle w:val="TableParagraph"/>
              <w:spacing w:before="20"/>
              <w:ind w:left="-3"/>
              <w:jc w:val="center"/>
              <w:rPr>
                <w:sz w:val="16"/>
                <w:szCs w:val="16"/>
              </w:rPr>
            </w:pPr>
            <w:r w:rsidRPr="001E3C97">
              <w:rPr>
                <w:sz w:val="16"/>
                <w:szCs w:val="16"/>
              </w:rPr>
              <w:t>C40</w:t>
            </w:r>
          </w:p>
        </w:tc>
      </w:tr>
      <w:tr w:rsidR="00EA7464" w:rsidRPr="001E3C97" w14:paraId="228DCD6E" w14:textId="77777777" w:rsidTr="001E3C97">
        <w:trPr>
          <w:trHeight w:hRule="exact" w:val="298"/>
          <w:jc w:val="center"/>
        </w:trPr>
        <w:tc>
          <w:tcPr>
            <w:tcW w:w="3415" w:type="dxa"/>
            <w:vAlign w:val="center"/>
          </w:tcPr>
          <w:p w14:paraId="1ACCF1C5"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68FE7FA5"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0673C65F"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121537AF" w14:textId="77777777" w:rsidTr="001E3C97">
        <w:trPr>
          <w:trHeight w:hRule="exact" w:val="298"/>
          <w:jc w:val="center"/>
        </w:trPr>
        <w:tc>
          <w:tcPr>
            <w:tcW w:w="8984" w:type="dxa"/>
            <w:gridSpan w:val="3"/>
            <w:shd w:val="clear" w:color="auto" w:fill="BEBEBE"/>
            <w:vAlign w:val="center"/>
          </w:tcPr>
          <w:p w14:paraId="350EC12A" w14:textId="77777777" w:rsidR="000C6C5E" w:rsidRPr="001E3C97" w:rsidRDefault="008C42BC" w:rsidP="00DD459C">
            <w:pPr>
              <w:pStyle w:val="TableParagraph"/>
              <w:spacing w:before="15"/>
              <w:rPr>
                <w:b/>
                <w:sz w:val="16"/>
                <w:szCs w:val="16"/>
              </w:rPr>
            </w:pPr>
            <w:r w:rsidRPr="001E3C97">
              <w:rPr>
                <w:b/>
                <w:sz w:val="16"/>
                <w:szCs w:val="16"/>
              </w:rPr>
              <w:t>Fields returned when a Single Event Violation transaction is accepted:</w:t>
            </w:r>
          </w:p>
        </w:tc>
      </w:tr>
      <w:tr w:rsidR="00EA7464" w:rsidRPr="001E3C97" w14:paraId="2E0C2E28" w14:textId="77777777" w:rsidTr="001E3C97">
        <w:trPr>
          <w:trHeight w:hRule="exact" w:val="298"/>
          <w:jc w:val="center"/>
        </w:trPr>
        <w:tc>
          <w:tcPr>
            <w:tcW w:w="3415" w:type="dxa"/>
            <w:vAlign w:val="center"/>
          </w:tcPr>
          <w:p w14:paraId="5305FCBB" w14:textId="77777777" w:rsidR="00EA7464" w:rsidRPr="001E3C97" w:rsidRDefault="00EA7464" w:rsidP="00DD459C">
            <w:pPr>
              <w:pStyle w:val="TableParagraph"/>
              <w:spacing w:before="16"/>
              <w:rPr>
                <w:b/>
                <w:sz w:val="16"/>
                <w:szCs w:val="16"/>
              </w:rPr>
            </w:pPr>
            <w:r w:rsidRPr="001E3C97">
              <w:rPr>
                <w:b/>
                <w:sz w:val="16"/>
                <w:szCs w:val="16"/>
              </w:rPr>
              <w:t>&lt;SubmissionAcceptedKey/&gt;</w:t>
            </w:r>
          </w:p>
        </w:tc>
        <w:tc>
          <w:tcPr>
            <w:tcW w:w="3769" w:type="dxa"/>
            <w:vAlign w:val="center"/>
          </w:tcPr>
          <w:p w14:paraId="286681E8" w14:textId="77777777" w:rsidR="00EA7464" w:rsidRPr="001E3C97" w:rsidRDefault="00EA7464">
            <w:pPr>
              <w:rPr>
                <w:sz w:val="16"/>
                <w:szCs w:val="16"/>
              </w:rPr>
            </w:pPr>
          </w:p>
        </w:tc>
        <w:tc>
          <w:tcPr>
            <w:tcW w:w="1800" w:type="dxa"/>
            <w:vAlign w:val="center"/>
          </w:tcPr>
          <w:p w14:paraId="7F9263D0" w14:textId="77777777" w:rsidR="00EA7464" w:rsidRPr="001E3C97" w:rsidRDefault="00EA7464" w:rsidP="001E3C97">
            <w:pPr>
              <w:jc w:val="center"/>
              <w:rPr>
                <w:sz w:val="16"/>
                <w:szCs w:val="16"/>
              </w:rPr>
            </w:pPr>
          </w:p>
        </w:tc>
      </w:tr>
      <w:tr w:rsidR="00EA7464" w:rsidRPr="001E3C97" w14:paraId="50B0A59B" w14:textId="77777777" w:rsidTr="001E3C97">
        <w:trPr>
          <w:trHeight w:hRule="exact" w:val="298"/>
          <w:jc w:val="center"/>
        </w:trPr>
        <w:tc>
          <w:tcPr>
            <w:tcW w:w="3415" w:type="dxa"/>
            <w:vAlign w:val="center"/>
          </w:tcPr>
          <w:p w14:paraId="2453774B" w14:textId="77777777" w:rsidR="00EA7464" w:rsidRPr="001E3C97" w:rsidRDefault="00EA7464" w:rsidP="00DD459C">
            <w:pPr>
              <w:pStyle w:val="TableParagraph"/>
              <w:spacing w:line="178" w:lineRule="exact"/>
              <w:rPr>
                <w:b/>
                <w:sz w:val="16"/>
                <w:szCs w:val="16"/>
              </w:rPr>
            </w:pPr>
            <w:r w:rsidRPr="001E3C97">
              <w:rPr>
                <w:b/>
                <w:sz w:val="16"/>
                <w:szCs w:val="16"/>
              </w:rPr>
              <w:t>&lt;SingleEventViolationIdentifier&gt;</w:t>
            </w:r>
          </w:p>
        </w:tc>
        <w:tc>
          <w:tcPr>
            <w:tcW w:w="3769" w:type="dxa"/>
            <w:vAlign w:val="center"/>
          </w:tcPr>
          <w:p w14:paraId="72B51223" w14:textId="77777777" w:rsidR="00EA7464" w:rsidRPr="001E3C97" w:rsidRDefault="00EA7464">
            <w:pPr>
              <w:rPr>
                <w:sz w:val="16"/>
                <w:szCs w:val="16"/>
              </w:rPr>
            </w:pPr>
          </w:p>
        </w:tc>
        <w:tc>
          <w:tcPr>
            <w:tcW w:w="1800" w:type="dxa"/>
            <w:vAlign w:val="center"/>
          </w:tcPr>
          <w:p w14:paraId="2785BD01" w14:textId="77777777" w:rsidR="00EA7464" w:rsidRPr="001E3C97" w:rsidRDefault="00EA7464" w:rsidP="001E3C97">
            <w:pPr>
              <w:jc w:val="center"/>
              <w:rPr>
                <w:sz w:val="16"/>
                <w:szCs w:val="16"/>
              </w:rPr>
            </w:pPr>
          </w:p>
        </w:tc>
      </w:tr>
      <w:tr w:rsidR="00EA7464" w:rsidRPr="001E3C97" w14:paraId="6F563EA2" w14:textId="77777777" w:rsidTr="001E3C97">
        <w:trPr>
          <w:trHeight w:hRule="exact" w:val="298"/>
          <w:jc w:val="center"/>
        </w:trPr>
        <w:tc>
          <w:tcPr>
            <w:tcW w:w="3415" w:type="dxa"/>
            <w:vAlign w:val="center"/>
          </w:tcPr>
          <w:p w14:paraId="23CE07C6"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55E1FE2"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6F9FC70"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F825BCF" w14:textId="77777777" w:rsidTr="001E3C97">
        <w:trPr>
          <w:trHeight w:hRule="exact" w:val="300"/>
          <w:jc w:val="center"/>
        </w:trPr>
        <w:tc>
          <w:tcPr>
            <w:tcW w:w="3415" w:type="dxa"/>
            <w:vAlign w:val="center"/>
          </w:tcPr>
          <w:p w14:paraId="5AADC70F" w14:textId="77777777" w:rsidR="00EA7464" w:rsidRPr="001E3C97" w:rsidRDefault="00EA7464" w:rsidP="00DD459C">
            <w:pPr>
              <w:pStyle w:val="TableParagraph"/>
              <w:spacing w:before="20"/>
              <w:rPr>
                <w:sz w:val="16"/>
                <w:szCs w:val="16"/>
              </w:rPr>
            </w:pPr>
            <w:r w:rsidRPr="001E3C97">
              <w:rPr>
                <w:sz w:val="16"/>
                <w:szCs w:val="16"/>
              </w:rPr>
              <w:t>SingleEventViolationCode</w:t>
            </w:r>
          </w:p>
        </w:tc>
        <w:tc>
          <w:tcPr>
            <w:tcW w:w="3769" w:type="dxa"/>
            <w:vAlign w:val="center"/>
          </w:tcPr>
          <w:p w14:paraId="2621AB7C" w14:textId="6E27849B"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4BC868A"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45CF147B" w14:textId="77777777" w:rsidTr="001E3C97">
        <w:trPr>
          <w:trHeight w:hRule="exact" w:val="298"/>
          <w:jc w:val="center"/>
        </w:trPr>
        <w:tc>
          <w:tcPr>
            <w:tcW w:w="3415" w:type="dxa"/>
            <w:vAlign w:val="center"/>
          </w:tcPr>
          <w:p w14:paraId="470901D2"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37AAE7BB"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3288D13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9C642DE" w14:textId="77777777" w:rsidTr="001E3C97">
        <w:trPr>
          <w:trHeight w:hRule="exact" w:val="490"/>
          <w:jc w:val="center"/>
        </w:trPr>
        <w:tc>
          <w:tcPr>
            <w:tcW w:w="3415" w:type="dxa"/>
            <w:vAlign w:val="center"/>
          </w:tcPr>
          <w:p w14:paraId="345182EF"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15FDE14"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05D79044"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49348D90" w14:textId="77777777" w:rsidTr="001E3C97">
        <w:trPr>
          <w:trHeight w:hRule="exact" w:val="298"/>
          <w:jc w:val="center"/>
        </w:trPr>
        <w:tc>
          <w:tcPr>
            <w:tcW w:w="8984" w:type="dxa"/>
            <w:gridSpan w:val="3"/>
            <w:shd w:val="clear" w:color="auto" w:fill="BEBEBE"/>
            <w:vAlign w:val="center"/>
          </w:tcPr>
          <w:p w14:paraId="0600010A" w14:textId="77777777" w:rsidR="000C6C5E" w:rsidRPr="001E3C97" w:rsidRDefault="008C42BC" w:rsidP="00DD459C">
            <w:pPr>
              <w:pStyle w:val="TableParagraph"/>
              <w:spacing w:before="15"/>
              <w:rPr>
                <w:b/>
                <w:sz w:val="16"/>
                <w:szCs w:val="16"/>
              </w:rPr>
            </w:pPr>
            <w:r w:rsidRPr="001E3C97">
              <w:rPr>
                <w:b/>
                <w:sz w:val="16"/>
                <w:szCs w:val="16"/>
              </w:rPr>
              <w:t>Fields returned when a Compliance Schedule transaction is accepted:</w:t>
            </w:r>
          </w:p>
        </w:tc>
      </w:tr>
      <w:tr w:rsidR="00EA7464" w:rsidRPr="001E3C97" w14:paraId="30749757" w14:textId="77777777" w:rsidTr="001E3C97">
        <w:trPr>
          <w:trHeight w:hRule="exact" w:val="298"/>
          <w:jc w:val="center"/>
        </w:trPr>
        <w:tc>
          <w:tcPr>
            <w:tcW w:w="3415" w:type="dxa"/>
            <w:vAlign w:val="center"/>
          </w:tcPr>
          <w:p w14:paraId="0027983F"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7BBB4540" w14:textId="77777777" w:rsidR="00EA7464" w:rsidRPr="001E3C97" w:rsidRDefault="00EA7464">
            <w:pPr>
              <w:rPr>
                <w:sz w:val="16"/>
                <w:szCs w:val="16"/>
              </w:rPr>
            </w:pPr>
          </w:p>
        </w:tc>
        <w:tc>
          <w:tcPr>
            <w:tcW w:w="1800" w:type="dxa"/>
            <w:vAlign w:val="center"/>
          </w:tcPr>
          <w:p w14:paraId="5A5CAD63" w14:textId="77777777" w:rsidR="00EA7464" w:rsidRPr="001E3C97" w:rsidRDefault="00EA7464" w:rsidP="001E3C97">
            <w:pPr>
              <w:jc w:val="center"/>
              <w:rPr>
                <w:sz w:val="16"/>
                <w:szCs w:val="16"/>
              </w:rPr>
            </w:pPr>
          </w:p>
        </w:tc>
      </w:tr>
      <w:tr w:rsidR="00EA7464" w:rsidRPr="001E3C97" w14:paraId="75389790" w14:textId="77777777" w:rsidTr="001E3C97">
        <w:trPr>
          <w:trHeight w:hRule="exact" w:val="298"/>
          <w:jc w:val="center"/>
        </w:trPr>
        <w:tc>
          <w:tcPr>
            <w:tcW w:w="3415" w:type="dxa"/>
            <w:vAlign w:val="center"/>
          </w:tcPr>
          <w:p w14:paraId="03DEBF6C" w14:textId="77777777" w:rsidR="00EA7464" w:rsidRPr="001E3C97" w:rsidRDefault="00EA7464" w:rsidP="00DD459C">
            <w:pPr>
              <w:pStyle w:val="TableParagraph"/>
              <w:spacing w:line="178" w:lineRule="exact"/>
              <w:rPr>
                <w:b/>
                <w:sz w:val="16"/>
                <w:szCs w:val="16"/>
              </w:rPr>
            </w:pPr>
            <w:r w:rsidRPr="001E3C97">
              <w:rPr>
                <w:b/>
                <w:sz w:val="16"/>
                <w:szCs w:val="16"/>
              </w:rPr>
              <w:t>&lt;ComplianceScheduleIdentifier&gt;</w:t>
            </w:r>
          </w:p>
        </w:tc>
        <w:tc>
          <w:tcPr>
            <w:tcW w:w="3769" w:type="dxa"/>
            <w:vAlign w:val="center"/>
          </w:tcPr>
          <w:p w14:paraId="3CF39EF6" w14:textId="77777777" w:rsidR="00EA7464" w:rsidRPr="001E3C97" w:rsidRDefault="00EA7464">
            <w:pPr>
              <w:rPr>
                <w:sz w:val="16"/>
                <w:szCs w:val="16"/>
              </w:rPr>
            </w:pPr>
          </w:p>
        </w:tc>
        <w:tc>
          <w:tcPr>
            <w:tcW w:w="1800" w:type="dxa"/>
            <w:vAlign w:val="center"/>
          </w:tcPr>
          <w:p w14:paraId="69261676" w14:textId="77777777" w:rsidR="00EA7464" w:rsidRPr="001E3C97" w:rsidRDefault="00EA7464" w:rsidP="001E3C97">
            <w:pPr>
              <w:jc w:val="center"/>
              <w:rPr>
                <w:sz w:val="16"/>
                <w:szCs w:val="16"/>
              </w:rPr>
            </w:pPr>
          </w:p>
        </w:tc>
      </w:tr>
      <w:tr w:rsidR="00EA7464" w:rsidRPr="001E3C97" w14:paraId="0ED0B4BA" w14:textId="77777777" w:rsidTr="001E3C97">
        <w:trPr>
          <w:trHeight w:hRule="exact" w:val="300"/>
          <w:jc w:val="center"/>
        </w:trPr>
        <w:tc>
          <w:tcPr>
            <w:tcW w:w="3415" w:type="dxa"/>
            <w:vAlign w:val="center"/>
          </w:tcPr>
          <w:p w14:paraId="171B6255" w14:textId="77777777" w:rsidR="00EA7464" w:rsidRPr="001E3C97" w:rsidRDefault="00EA7464" w:rsidP="00DD459C">
            <w:pPr>
              <w:pStyle w:val="TableParagraph"/>
              <w:spacing w:before="20"/>
              <w:rPr>
                <w:sz w:val="16"/>
                <w:szCs w:val="16"/>
              </w:rPr>
            </w:pPr>
            <w:r w:rsidRPr="001E3C97">
              <w:rPr>
                <w:sz w:val="16"/>
                <w:szCs w:val="16"/>
              </w:rPr>
              <w:lastRenderedPageBreak/>
              <w:t>EnforcementActionIdentifier</w:t>
            </w:r>
          </w:p>
        </w:tc>
        <w:tc>
          <w:tcPr>
            <w:tcW w:w="3769" w:type="dxa"/>
            <w:vAlign w:val="center"/>
          </w:tcPr>
          <w:p w14:paraId="32C9A2A1" w14:textId="77777777" w:rsidR="00EA7464" w:rsidRPr="001E3C97" w:rsidRDefault="00EA7464">
            <w:pPr>
              <w:pStyle w:val="TableParagraph"/>
              <w:spacing w:before="20"/>
              <w:ind w:left="-3"/>
              <w:rPr>
                <w:sz w:val="16"/>
                <w:szCs w:val="16"/>
              </w:rPr>
            </w:pPr>
            <w:r w:rsidRPr="001E3C97">
              <w:rPr>
                <w:sz w:val="16"/>
                <w:szCs w:val="16"/>
              </w:rPr>
              <w:t>1-20 characters long</w:t>
            </w:r>
          </w:p>
        </w:tc>
        <w:tc>
          <w:tcPr>
            <w:tcW w:w="1800" w:type="dxa"/>
            <w:vAlign w:val="center"/>
          </w:tcPr>
          <w:p w14:paraId="7C70CF61" w14:textId="77777777" w:rsidR="00EA7464" w:rsidRPr="001E3C97" w:rsidRDefault="00EA7464" w:rsidP="001E3C97">
            <w:pPr>
              <w:pStyle w:val="TableParagraph"/>
              <w:spacing w:before="20"/>
              <w:ind w:left="-3"/>
              <w:jc w:val="center"/>
              <w:rPr>
                <w:sz w:val="16"/>
                <w:szCs w:val="16"/>
              </w:rPr>
            </w:pPr>
            <w:r w:rsidRPr="001E3C97">
              <w:rPr>
                <w:sz w:val="16"/>
                <w:szCs w:val="16"/>
              </w:rPr>
              <w:t>AA-012356789</w:t>
            </w:r>
          </w:p>
        </w:tc>
      </w:tr>
      <w:tr w:rsidR="00EA7464" w:rsidRPr="001E3C97" w14:paraId="6033651D" w14:textId="77777777" w:rsidTr="001E3C97">
        <w:trPr>
          <w:trHeight w:hRule="exact" w:val="298"/>
          <w:jc w:val="center"/>
        </w:trPr>
        <w:tc>
          <w:tcPr>
            <w:tcW w:w="3415" w:type="dxa"/>
            <w:vAlign w:val="center"/>
          </w:tcPr>
          <w:p w14:paraId="77B1FA0A"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7CE7ED12"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687EB6B0"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B6E195" w14:textId="77777777" w:rsidTr="001E3C97">
        <w:trPr>
          <w:trHeight w:hRule="exact" w:val="298"/>
          <w:jc w:val="center"/>
        </w:trPr>
        <w:tc>
          <w:tcPr>
            <w:tcW w:w="3415" w:type="dxa"/>
            <w:vAlign w:val="center"/>
          </w:tcPr>
          <w:p w14:paraId="2EBAE7F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BD62E9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2C5C8D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EE0138D" w14:textId="77777777" w:rsidTr="001E3C97">
        <w:trPr>
          <w:trHeight w:hRule="exact" w:val="298"/>
          <w:jc w:val="center"/>
        </w:trPr>
        <w:tc>
          <w:tcPr>
            <w:tcW w:w="3415" w:type="dxa"/>
            <w:vAlign w:val="center"/>
          </w:tcPr>
          <w:p w14:paraId="0AF8E62D" w14:textId="77777777" w:rsidR="00EA7464" w:rsidRPr="001E3C97" w:rsidRDefault="00EA7464" w:rsidP="00DD459C">
            <w:pPr>
              <w:pStyle w:val="TableParagraph"/>
              <w:spacing w:line="180" w:lineRule="exact"/>
              <w:rPr>
                <w:sz w:val="16"/>
                <w:szCs w:val="16"/>
              </w:rPr>
            </w:pPr>
            <w:r w:rsidRPr="001E3C97">
              <w:rPr>
                <w:sz w:val="16"/>
                <w:szCs w:val="16"/>
              </w:rPr>
              <w:t>ComplianceScheduleNumber</w:t>
            </w:r>
          </w:p>
        </w:tc>
        <w:tc>
          <w:tcPr>
            <w:tcW w:w="3769" w:type="dxa"/>
            <w:vAlign w:val="center"/>
          </w:tcPr>
          <w:p w14:paraId="4E2BA897"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BEF857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F8208B6" w14:textId="77777777" w:rsidTr="001E3C97">
        <w:trPr>
          <w:trHeight w:hRule="exact" w:val="298"/>
          <w:jc w:val="center"/>
        </w:trPr>
        <w:tc>
          <w:tcPr>
            <w:tcW w:w="3415" w:type="dxa"/>
            <w:vAlign w:val="center"/>
          </w:tcPr>
          <w:p w14:paraId="655AE2A9"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6F392A8F"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F22A788"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7458FCFD" w14:textId="77777777" w:rsidTr="001E3C97">
        <w:trPr>
          <w:trHeight w:hRule="exact" w:val="298"/>
          <w:jc w:val="center"/>
        </w:trPr>
        <w:tc>
          <w:tcPr>
            <w:tcW w:w="8984" w:type="dxa"/>
            <w:gridSpan w:val="3"/>
            <w:shd w:val="clear" w:color="auto" w:fill="BEBEBE"/>
            <w:vAlign w:val="center"/>
          </w:tcPr>
          <w:p w14:paraId="6A951524" w14:textId="77777777" w:rsidR="000C6C5E" w:rsidRPr="001E3C97" w:rsidRDefault="008C42BC">
            <w:pPr>
              <w:pStyle w:val="TableParagraph"/>
              <w:spacing w:before="15"/>
              <w:ind w:left="-1"/>
              <w:rPr>
                <w:b/>
                <w:sz w:val="16"/>
                <w:szCs w:val="16"/>
              </w:rPr>
            </w:pPr>
            <w:r w:rsidRPr="001E3C97">
              <w:rPr>
                <w:b/>
                <w:sz w:val="16"/>
                <w:szCs w:val="16"/>
              </w:rPr>
              <w:t>Fields returned when an Informal Enforcement Action transaction is accepted:</w:t>
            </w:r>
          </w:p>
        </w:tc>
      </w:tr>
      <w:tr w:rsidR="00EA7464" w:rsidRPr="001E3C97" w14:paraId="7663DDAA" w14:textId="77777777" w:rsidTr="001E3C97">
        <w:trPr>
          <w:trHeight w:hRule="exact" w:val="300"/>
          <w:jc w:val="center"/>
        </w:trPr>
        <w:tc>
          <w:tcPr>
            <w:tcW w:w="3415" w:type="dxa"/>
            <w:vAlign w:val="center"/>
          </w:tcPr>
          <w:p w14:paraId="14EE59DE"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1D39819B" w14:textId="77777777" w:rsidR="00EA7464" w:rsidRPr="001E3C97" w:rsidRDefault="00EA7464">
            <w:pPr>
              <w:rPr>
                <w:sz w:val="16"/>
                <w:szCs w:val="16"/>
              </w:rPr>
            </w:pPr>
          </w:p>
        </w:tc>
        <w:tc>
          <w:tcPr>
            <w:tcW w:w="1800" w:type="dxa"/>
            <w:vAlign w:val="center"/>
          </w:tcPr>
          <w:p w14:paraId="422DE981" w14:textId="77777777" w:rsidR="00EA7464" w:rsidRPr="001E3C97" w:rsidRDefault="00EA7464" w:rsidP="001E3C97">
            <w:pPr>
              <w:jc w:val="center"/>
              <w:rPr>
                <w:sz w:val="16"/>
                <w:szCs w:val="16"/>
              </w:rPr>
            </w:pPr>
          </w:p>
        </w:tc>
      </w:tr>
      <w:tr w:rsidR="00EA7464" w:rsidRPr="001E3C97" w14:paraId="6E4A9F4B" w14:textId="77777777" w:rsidTr="001E3C97">
        <w:trPr>
          <w:trHeight w:hRule="exact" w:val="487"/>
          <w:jc w:val="center"/>
        </w:trPr>
        <w:tc>
          <w:tcPr>
            <w:tcW w:w="3415" w:type="dxa"/>
            <w:vAlign w:val="center"/>
          </w:tcPr>
          <w:p w14:paraId="703BC0DC" w14:textId="77777777" w:rsidR="00EA7464" w:rsidRPr="001E3C97" w:rsidRDefault="00EA7464">
            <w:pPr>
              <w:pStyle w:val="TableParagraph"/>
              <w:spacing w:before="15"/>
              <w:ind w:left="-1"/>
              <w:rPr>
                <w:b/>
                <w:sz w:val="16"/>
                <w:szCs w:val="16"/>
              </w:rPr>
            </w:pPr>
            <w:r w:rsidRPr="001E3C97">
              <w:rPr>
                <w:b/>
                <w:sz w:val="16"/>
                <w:szCs w:val="16"/>
              </w:rPr>
              <w:t>&lt;InformalEnforcementActionIdentifier/&gt;</w:t>
            </w:r>
          </w:p>
        </w:tc>
        <w:tc>
          <w:tcPr>
            <w:tcW w:w="3769" w:type="dxa"/>
            <w:vAlign w:val="center"/>
          </w:tcPr>
          <w:p w14:paraId="47898907" w14:textId="77777777" w:rsidR="00EA7464" w:rsidRPr="001E3C97" w:rsidRDefault="00EA7464">
            <w:pPr>
              <w:rPr>
                <w:sz w:val="16"/>
                <w:szCs w:val="16"/>
              </w:rPr>
            </w:pPr>
          </w:p>
        </w:tc>
        <w:tc>
          <w:tcPr>
            <w:tcW w:w="1800" w:type="dxa"/>
            <w:vAlign w:val="center"/>
          </w:tcPr>
          <w:p w14:paraId="025ABE7E" w14:textId="77777777" w:rsidR="00EA7464" w:rsidRPr="001E3C97" w:rsidRDefault="00EA7464" w:rsidP="001E3C97">
            <w:pPr>
              <w:jc w:val="center"/>
              <w:rPr>
                <w:sz w:val="16"/>
                <w:szCs w:val="16"/>
              </w:rPr>
            </w:pPr>
          </w:p>
        </w:tc>
      </w:tr>
      <w:tr w:rsidR="00EA7464" w:rsidRPr="001E3C97" w14:paraId="45534ABB" w14:textId="77777777" w:rsidTr="001E3C97">
        <w:trPr>
          <w:trHeight w:hRule="exact" w:val="298"/>
          <w:jc w:val="center"/>
        </w:trPr>
        <w:tc>
          <w:tcPr>
            <w:tcW w:w="3415" w:type="dxa"/>
            <w:vAlign w:val="center"/>
          </w:tcPr>
          <w:p w14:paraId="3FCDF0F1"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23A86F7"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A58A233"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639EE9C" w14:textId="77777777" w:rsidTr="001E3C97">
        <w:trPr>
          <w:trHeight w:hRule="exact" w:val="490"/>
          <w:jc w:val="center"/>
        </w:trPr>
        <w:tc>
          <w:tcPr>
            <w:tcW w:w="3415" w:type="dxa"/>
            <w:vAlign w:val="center"/>
          </w:tcPr>
          <w:p w14:paraId="22A7487D"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108F500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64FF0399"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C77440E" w14:textId="77777777" w:rsidTr="001E3C97">
        <w:trPr>
          <w:trHeight w:hRule="exact" w:val="299"/>
          <w:jc w:val="center"/>
        </w:trPr>
        <w:tc>
          <w:tcPr>
            <w:tcW w:w="8984" w:type="dxa"/>
            <w:gridSpan w:val="3"/>
            <w:shd w:val="clear" w:color="auto" w:fill="BEBEBE"/>
            <w:vAlign w:val="center"/>
          </w:tcPr>
          <w:p w14:paraId="17838AFA" w14:textId="77777777" w:rsidR="000C6C5E" w:rsidRPr="001E3C97" w:rsidRDefault="008C42BC" w:rsidP="00DD459C">
            <w:pPr>
              <w:pStyle w:val="TableParagraph"/>
              <w:spacing w:before="16"/>
              <w:rPr>
                <w:b/>
                <w:sz w:val="16"/>
                <w:szCs w:val="16"/>
              </w:rPr>
            </w:pPr>
            <w:r w:rsidRPr="001E3C97">
              <w:rPr>
                <w:b/>
                <w:sz w:val="16"/>
                <w:szCs w:val="16"/>
              </w:rPr>
              <w:t>Fields returned when a Formal Enforcement Action transaction is accepted:</w:t>
            </w:r>
          </w:p>
        </w:tc>
      </w:tr>
      <w:tr w:rsidR="00EA7464" w:rsidRPr="001E3C97" w14:paraId="1DD311B3" w14:textId="77777777" w:rsidTr="001E3C97">
        <w:trPr>
          <w:trHeight w:hRule="exact" w:val="298"/>
          <w:jc w:val="center"/>
        </w:trPr>
        <w:tc>
          <w:tcPr>
            <w:tcW w:w="3415" w:type="dxa"/>
            <w:vAlign w:val="center"/>
          </w:tcPr>
          <w:p w14:paraId="767A9F81"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6FF6A2DA" w14:textId="77777777" w:rsidR="00EA7464" w:rsidRPr="001E3C97" w:rsidRDefault="00EA7464">
            <w:pPr>
              <w:rPr>
                <w:sz w:val="16"/>
                <w:szCs w:val="16"/>
              </w:rPr>
            </w:pPr>
          </w:p>
        </w:tc>
        <w:tc>
          <w:tcPr>
            <w:tcW w:w="1800" w:type="dxa"/>
            <w:vAlign w:val="center"/>
          </w:tcPr>
          <w:p w14:paraId="63D28206" w14:textId="77777777" w:rsidR="00EA7464" w:rsidRPr="001E3C97" w:rsidRDefault="00EA7464" w:rsidP="001E3C97">
            <w:pPr>
              <w:jc w:val="center"/>
              <w:rPr>
                <w:sz w:val="16"/>
                <w:szCs w:val="16"/>
              </w:rPr>
            </w:pPr>
          </w:p>
        </w:tc>
      </w:tr>
      <w:tr w:rsidR="00EA7464" w:rsidRPr="001E3C97" w14:paraId="7BE9AE11" w14:textId="77777777" w:rsidTr="001E3C97">
        <w:trPr>
          <w:trHeight w:hRule="exact" w:val="298"/>
          <w:jc w:val="center"/>
        </w:trPr>
        <w:tc>
          <w:tcPr>
            <w:tcW w:w="3415" w:type="dxa"/>
            <w:vAlign w:val="center"/>
          </w:tcPr>
          <w:p w14:paraId="455ABA9F" w14:textId="77777777" w:rsidR="00EA7464" w:rsidRPr="001E3C97" w:rsidRDefault="00EA7464" w:rsidP="00DD459C">
            <w:pPr>
              <w:pStyle w:val="TableParagraph"/>
              <w:spacing w:before="15"/>
              <w:rPr>
                <w:b/>
                <w:sz w:val="16"/>
                <w:szCs w:val="16"/>
              </w:rPr>
            </w:pPr>
            <w:r w:rsidRPr="001E3C97">
              <w:rPr>
                <w:b/>
                <w:sz w:val="16"/>
                <w:szCs w:val="16"/>
              </w:rPr>
              <w:t>&lt;FormalEnforcementActionIdentifier/&gt;</w:t>
            </w:r>
          </w:p>
        </w:tc>
        <w:tc>
          <w:tcPr>
            <w:tcW w:w="3769" w:type="dxa"/>
            <w:vAlign w:val="center"/>
          </w:tcPr>
          <w:p w14:paraId="1EF205C6" w14:textId="77777777" w:rsidR="00EA7464" w:rsidRPr="001E3C97" w:rsidRDefault="00EA7464">
            <w:pPr>
              <w:rPr>
                <w:sz w:val="16"/>
                <w:szCs w:val="16"/>
              </w:rPr>
            </w:pPr>
          </w:p>
        </w:tc>
        <w:tc>
          <w:tcPr>
            <w:tcW w:w="1800" w:type="dxa"/>
            <w:vAlign w:val="center"/>
          </w:tcPr>
          <w:p w14:paraId="45D44862" w14:textId="77777777" w:rsidR="00EA7464" w:rsidRPr="001E3C97" w:rsidRDefault="00EA7464" w:rsidP="001E3C97">
            <w:pPr>
              <w:jc w:val="center"/>
              <w:rPr>
                <w:sz w:val="16"/>
                <w:szCs w:val="16"/>
              </w:rPr>
            </w:pPr>
          </w:p>
        </w:tc>
      </w:tr>
      <w:tr w:rsidR="00EA7464" w:rsidRPr="001E3C97" w14:paraId="4824C408" w14:textId="77777777" w:rsidTr="001E3C97">
        <w:trPr>
          <w:trHeight w:hRule="exact" w:val="298"/>
          <w:jc w:val="center"/>
        </w:trPr>
        <w:tc>
          <w:tcPr>
            <w:tcW w:w="3415" w:type="dxa"/>
            <w:vAlign w:val="center"/>
          </w:tcPr>
          <w:p w14:paraId="4EC7B38B"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4C19C18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323313E"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595995B4" w14:textId="77777777" w:rsidTr="001E3C97">
        <w:trPr>
          <w:trHeight w:hRule="exact" w:val="490"/>
          <w:jc w:val="center"/>
        </w:trPr>
        <w:tc>
          <w:tcPr>
            <w:tcW w:w="3415" w:type="dxa"/>
            <w:vAlign w:val="center"/>
          </w:tcPr>
          <w:p w14:paraId="45813CB3"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1BC40FB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4B9CCC6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AE8028E" w14:textId="77777777" w:rsidTr="001E3C97">
        <w:trPr>
          <w:trHeight w:hRule="exact" w:val="298"/>
          <w:jc w:val="center"/>
        </w:trPr>
        <w:tc>
          <w:tcPr>
            <w:tcW w:w="8984" w:type="dxa"/>
            <w:gridSpan w:val="3"/>
            <w:shd w:val="clear" w:color="auto" w:fill="BEBEBE"/>
            <w:vAlign w:val="center"/>
          </w:tcPr>
          <w:p w14:paraId="5CD10CE1" w14:textId="77777777" w:rsidR="000C6C5E" w:rsidRPr="001E3C97" w:rsidRDefault="008C42BC" w:rsidP="00DD459C">
            <w:pPr>
              <w:pStyle w:val="TableParagraph"/>
              <w:spacing w:before="15"/>
              <w:rPr>
                <w:b/>
                <w:sz w:val="16"/>
                <w:szCs w:val="16"/>
              </w:rPr>
            </w:pPr>
            <w:r w:rsidRPr="001E3C97">
              <w:rPr>
                <w:b/>
                <w:sz w:val="16"/>
                <w:szCs w:val="16"/>
              </w:rPr>
              <w:t>Fields returned when a Final Order transaction is accepted:</w:t>
            </w:r>
          </w:p>
        </w:tc>
      </w:tr>
      <w:tr w:rsidR="00EA7464" w:rsidRPr="001E3C97" w14:paraId="16FCC4D4" w14:textId="77777777" w:rsidTr="001E3C97">
        <w:trPr>
          <w:trHeight w:hRule="exact" w:val="300"/>
          <w:jc w:val="center"/>
        </w:trPr>
        <w:tc>
          <w:tcPr>
            <w:tcW w:w="3415" w:type="dxa"/>
            <w:vAlign w:val="center"/>
          </w:tcPr>
          <w:p w14:paraId="11B6F43B"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2AC43844" w14:textId="77777777" w:rsidR="00EA7464" w:rsidRPr="001E3C97" w:rsidRDefault="00EA7464">
            <w:pPr>
              <w:rPr>
                <w:sz w:val="16"/>
                <w:szCs w:val="16"/>
              </w:rPr>
            </w:pPr>
          </w:p>
        </w:tc>
        <w:tc>
          <w:tcPr>
            <w:tcW w:w="1800" w:type="dxa"/>
            <w:vAlign w:val="center"/>
          </w:tcPr>
          <w:p w14:paraId="44AF5FD8" w14:textId="77777777" w:rsidR="00EA7464" w:rsidRPr="001E3C97" w:rsidRDefault="00EA7464" w:rsidP="001E3C97">
            <w:pPr>
              <w:jc w:val="center"/>
              <w:rPr>
                <w:sz w:val="16"/>
                <w:szCs w:val="16"/>
              </w:rPr>
            </w:pPr>
          </w:p>
        </w:tc>
      </w:tr>
      <w:tr w:rsidR="00EA7464" w:rsidRPr="001E3C97" w14:paraId="08537235" w14:textId="77777777" w:rsidTr="001E3C97">
        <w:trPr>
          <w:trHeight w:hRule="exact" w:val="298"/>
          <w:jc w:val="center"/>
        </w:trPr>
        <w:tc>
          <w:tcPr>
            <w:tcW w:w="3415" w:type="dxa"/>
            <w:vAlign w:val="center"/>
          </w:tcPr>
          <w:p w14:paraId="7A17A6F2" w14:textId="77777777" w:rsidR="00EA7464" w:rsidRPr="001E3C97" w:rsidRDefault="00EA7464" w:rsidP="00DD459C">
            <w:pPr>
              <w:pStyle w:val="TableParagraph"/>
              <w:spacing w:before="15"/>
              <w:rPr>
                <w:b/>
                <w:sz w:val="16"/>
                <w:szCs w:val="16"/>
              </w:rPr>
            </w:pPr>
            <w:r w:rsidRPr="001E3C97">
              <w:rPr>
                <w:b/>
                <w:sz w:val="16"/>
                <w:szCs w:val="16"/>
              </w:rPr>
              <w:t>&lt;FinalOrderIdentifier/&gt;</w:t>
            </w:r>
          </w:p>
        </w:tc>
        <w:tc>
          <w:tcPr>
            <w:tcW w:w="3769" w:type="dxa"/>
            <w:vAlign w:val="center"/>
          </w:tcPr>
          <w:p w14:paraId="746B65E4" w14:textId="77777777" w:rsidR="00EA7464" w:rsidRPr="001E3C97" w:rsidRDefault="00EA7464">
            <w:pPr>
              <w:rPr>
                <w:sz w:val="16"/>
                <w:szCs w:val="16"/>
              </w:rPr>
            </w:pPr>
          </w:p>
        </w:tc>
        <w:tc>
          <w:tcPr>
            <w:tcW w:w="1800" w:type="dxa"/>
            <w:vAlign w:val="center"/>
          </w:tcPr>
          <w:p w14:paraId="5730DB21" w14:textId="77777777" w:rsidR="00EA7464" w:rsidRPr="001E3C97" w:rsidRDefault="00EA7464" w:rsidP="001E3C97">
            <w:pPr>
              <w:jc w:val="center"/>
              <w:rPr>
                <w:sz w:val="16"/>
                <w:szCs w:val="16"/>
              </w:rPr>
            </w:pPr>
          </w:p>
        </w:tc>
      </w:tr>
      <w:tr w:rsidR="00EA7464" w:rsidRPr="001E3C97" w14:paraId="15F44628" w14:textId="77777777" w:rsidTr="001E3C97">
        <w:trPr>
          <w:trHeight w:hRule="exact" w:val="298"/>
          <w:jc w:val="center"/>
        </w:trPr>
        <w:tc>
          <w:tcPr>
            <w:tcW w:w="3415" w:type="dxa"/>
            <w:vAlign w:val="center"/>
          </w:tcPr>
          <w:p w14:paraId="04512057"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0816100"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E733CE7"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EE584AF" w14:textId="77777777" w:rsidTr="001E3C97">
        <w:trPr>
          <w:trHeight w:hRule="exact" w:val="298"/>
          <w:jc w:val="center"/>
        </w:trPr>
        <w:tc>
          <w:tcPr>
            <w:tcW w:w="3415" w:type="dxa"/>
            <w:vAlign w:val="center"/>
          </w:tcPr>
          <w:p w14:paraId="57343702"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735224E0"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315D99E4"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704A8F5" w14:textId="77777777" w:rsidTr="001E3C97">
        <w:trPr>
          <w:trHeight w:hRule="exact" w:val="490"/>
          <w:jc w:val="center"/>
        </w:trPr>
        <w:tc>
          <w:tcPr>
            <w:tcW w:w="3415" w:type="dxa"/>
            <w:vAlign w:val="center"/>
          </w:tcPr>
          <w:p w14:paraId="76202B00"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135DAFB"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3A1EB4A3"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0869BED" w14:textId="77777777" w:rsidTr="001E3C97">
        <w:trPr>
          <w:trHeight w:hRule="exact" w:val="298"/>
          <w:jc w:val="center"/>
        </w:trPr>
        <w:tc>
          <w:tcPr>
            <w:tcW w:w="8984" w:type="dxa"/>
            <w:gridSpan w:val="3"/>
            <w:shd w:val="clear" w:color="auto" w:fill="BEBEBE"/>
            <w:vAlign w:val="center"/>
          </w:tcPr>
          <w:p w14:paraId="18D28D62" w14:textId="77777777" w:rsidR="000C6C5E" w:rsidRPr="001E3C97" w:rsidRDefault="008C42BC" w:rsidP="00DD459C">
            <w:pPr>
              <w:pStyle w:val="TableParagraph"/>
              <w:spacing w:before="15"/>
              <w:rPr>
                <w:b/>
                <w:sz w:val="16"/>
                <w:szCs w:val="16"/>
              </w:rPr>
            </w:pPr>
            <w:r w:rsidRPr="001E3C97">
              <w:rPr>
                <w:b/>
                <w:sz w:val="16"/>
                <w:szCs w:val="16"/>
              </w:rPr>
              <w:t>Fields returned when a ComplianceMonitoringLinkage transaction is accepted:</w:t>
            </w:r>
          </w:p>
        </w:tc>
      </w:tr>
      <w:tr w:rsidR="00EA7464" w:rsidRPr="001E3C97" w14:paraId="2D6A5D86" w14:textId="77777777" w:rsidTr="001E3C97">
        <w:trPr>
          <w:trHeight w:hRule="exact" w:val="300"/>
          <w:jc w:val="center"/>
        </w:trPr>
        <w:tc>
          <w:tcPr>
            <w:tcW w:w="3415" w:type="dxa"/>
            <w:vAlign w:val="center"/>
          </w:tcPr>
          <w:p w14:paraId="2718BD33"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70A14795" w14:textId="77777777" w:rsidR="00EA7464" w:rsidRPr="001E3C97" w:rsidRDefault="00EA7464">
            <w:pPr>
              <w:rPr>
                <w:sz w:val="16"/>
                <w:szCs w:val="16"/>
              </w:rPr>
            </w:pPr>
          </w:p>
        </w:tc>
        <w:tc>
          <w:tcPr>
            <w:tcW w:w="1800" w:type="dxa"/>
            <w:vAlign w:val="center"/>
          </w:tcPr>
          <w:p w14:paraId="7644186F" w14:textId="77777777" w:rsidR="00EA7464" w:rsidRPr="001E3C97" w:rsidRDefault="00EA7464" w:rsidP="001E3C97">
            <w:pPr>
              <w:jc w:val="center"/>
              <w:rPr>
                <w:sz w:val="16"/>
                <w:szCs w:val="16"/>
              </w:rPr>
            </w:pPr>
          </w:p>
        </w:tc>
      </w:tr>
      <w:tr w:rsidR="00EA7464" w:rsidRPr="001E3C97" w14:paraId="28AD137C" w14:textId="77777777" w:rsidTr="001E3C97">
        <w:trPr>
          <w:trHeight w:hRule="exact" w:val="418"/>
          <w:jc w:val="center"/>
        </w:trPr>
        <w:tc>
          <w:tcPr>
            <w:tcW w:w="3415" w:type="dxa"/>
            <w:vAlign w:val="center"/>
          </w:tcPr>
          <w:p w14:paraId="6492B99D" w14:textId="436C280B" w:rsidR="00EA7464" w:rsidRPr="001E3C97" w:rsidRDefault="00EA7464" w:rsidP="00DD459C">
            <w:pPr>
              <w:pStyle w:val="TableParagraph"/>
              <w:spacing w:before="13"/>
              <w:ind w:right="-13"/>
              <w:rPr>
                <w:b/>
                <w:sz w:val="16"/>
                <w:szCs w:val="16"/>
              </w:rPr>
            </w:pPr>
            <w:r w:rsidRPr="001E3C97">
              <w:rPr>
                <w:b/>
                <w:sz w:val="16"/>
                <w:szCs w:val="16"/>
              </w:rPr>
              <w:t>&lt;ComplianceMonitoringLinkageIdentifier/&gt;</w:t>
            </w:r>
          </w:p>
        </w:tc>
        <w:tc>
          <w:tcPr>
            <w:tcW w:w="3769" w:type="dxa"/>
            <w:vAlign w:val="center"/>
          </w:tcPr>
          <w:p w14:paraId="33726A3D" w14:textId="77777777" w:rsidR="00EA7464" w:rsidRPr="001E3C97" w:rsidRDefault="00EA7464">
            <w:pPr>
              <w:rPr>
                <w:sz w:val="16"/>
                <w:szCs w:val="16"/>
              </w:rPr>
            </w:pPr>
          </w:p>
        </w:tc>
        <w:tc>
          <w:tcPr>
            <w:tcW w:w="1800" w:type="dxa"/>
            <w:vAlign w:val="center"/>
          </w:tcPr>
          <w:p w14:paraId="47627EF3" w14:textId="77777777" w:rsidR="00EA7464" w:rsidRPr="001E3C97" w:rsidRDefault="00EA7464" w:rsidP="001E3C97">
            <w:pPr>
              <w:jc w:val="center"/>
              <w:rPr>
                <w:sz w:val="16"/>
                <w:szCs w:val="16"/>
              </w:rPr>
            </w:pPr>
          </w:p>
        </w:tc>
      </w:tr>
      <w:tr w:rsidR="00EA7464" w:rsidRPr="001E3C97" w14:paraId="714F1195" w14:textId="77777777" w:rsidTr="001E3C97">
        <w:trPr>
          <w:trHeight w:hRule="exact" w:val="298"/>
          <w:jc w:val="center"/>
        </w:trPr>
        <w:tc>
          <w:tcPr>
            <w:tcW w:w="3415" w:type="dxa"/>
            <w:vAlign w:val="center"/>
          </w:tcPr>
          <w:p w14:paraId="12D14268" w14:textId="77777777" w:rsidR="00EA7464" w:rsidRPr="001E3C97" w:rsidRDefault="00EA7464" w:rsidP="00DD459C">
            <w:pPr>
              <w:pStyle w:val="TableParagraph"/>
              <w:spacing w:before="18"/>
              <w:rPr>
                <w:sz w:val="16"/>
                <w:szCs w:val="16"/>
              </w:rPr>
            </w:pPr>
            <w:r w:rsidRPr="001E3C97">
              <w:rPr>
                <w:sz w:val="16"/>
                <w:szCs w:val="16"/>
              </w:rPr>
              <w:t>ComplianceMonitoringIdentifier</w:t>
            </w:r>
          </w:p>
        </w:tc>
        <w:tc>
          <w:tcPr>
            <w:tcW w:w="3769" w:type="dxa"/>
            <w:vAlign w:val="center"/>
          </w:tcPr>
          <w:p w14:paraId="2C730789"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3F4CC51"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590B575A" w14:textId="77777777" w:rsidTr="001E3C97">
        <w:trPr>
          <w:trHeight w:hRule="exact" w:val="298"/>
          <w:jc w:val="center"/>
        </w:trPr>
        <w:tc>
          <w:tcPr>
            <w:tcW w:w="3415" w:type="dxa"/>
            <w:vAlign w:val="center"/>
          </w:tcPr>
          <w:p w14:paraId="016274AC" w14:textId="77777777" w:rsidR="00EA7464" w:rsidRPr="001E3C97" w:rsidRDefault="00EA7464" w:rsidP="00DD459C">
            <w:pPr>
              <w:pStyle w:val="TableParagraph"/>
              <w:spacing w:line="178" w:lineRule="exact"/>
              <w:rPr>
                <w:b/>
                <w:sz w:val="16"/>
                <w:szCs w:val="16"/>
              </w:rPr>
            </w:pPr>
            <w:r w:rsidRPr="001E3C97">
              <w:rPr>
                <w:b/>
                <w:sz w:val="16"/>
                <w:szCs w:val="16"/>
              </w:rPr>
              <w:t>&lt;LinkageSingleEvent&gt;</w:t>
            </w:r>
          </w:p>
        </w:tc>
        <w:tc>
          <w:tcPr>
            <w:tcW w:w="3769" w:type="dxa"/>
            <w:vAlign w:val="center"/>
          </w:tcPr>
          <w:p w14:paraId="009CB1D6" w14:textId="77777777" w:rsidR="00EA7464" w:rsidRPr="001E3C97" w:rsidRDefault="00EA7464">
            <w:pPr>
              <w:rPr>
                <w:sz w:val="16"/>
                <w:szCs w:val="16"/>
              </w:rPr>
            </w:pPr>
          </w:p>
        </w:tc>
        <w:tc>
          <w:tcPr>
            <w:tcW w:w="1800" w:type="dxa"/>
            <w:vAlign w:val="center"/>
          </w:tcPr>
          <w:p w14:paraId="165F173E" w14:textId="77777777" w:rsidR="00EA7464" w:rsidRPr="001E3C97" w:rsidRDefault="00EA7464" w:rsidP="001E3C97">
            <w:pPr>
              <w:jc w:val="center"/>
              <w:rPr>
                <w:sz w:val="16"/>
                <w:szCs w:val="16"/>
              </w:rPr>
            </w:pPr>
          </w:p>
        </w:tc>
      </w:tr>
      <w:tr w:rsidR="00EA7464" w:rsidRPr="001E3C97" w14:paraId="1F3A951B" w14:textId="77777777" w:rsidTr="001E3C97">
        <w:trPr>
          <w:trHeight w:hRule="exact" w:val="298"/>
          <w:jc w:val="center"/>
        </w:trPr>
        <w:tc>
          <w:tcPr>
            <w:tcW w:w="3415" w:type="dxa"/>
            <w:vAlign w:val="center"/>
          </w:tcPr>
          <w:p w14:paraId="2322F50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296226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4B357C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C19A525" w14:textId="77777777" w:rsidTr="001E3C97">
        <w:trPr>
          <w:trHeight w:hRule="exact" w:val="298"/>
          <w:jc w:val="center"/>
        </w:trPr>
        <w:tc>
          <w:tcPr>
            <w:tcW w:w="3415" w:type="dxa"/>
            <w:vAlign w:val="center"/>
          </w:tcPr>
          <w:p w14:paraId="2576E861" w14:textId="77777777" w:rsidR="00EA7464" w:rsidRPr="001E3C97" w:rsidRDefault="00EA7464" w:rsidP="00DD459C">
            <w:pPr>
              <w:pStyle w:val="TableParagraph"/>
              <w:spacing w:before="18"/>
              <w:rPr>
                <w:sz w:val="16"/>
                <w:szCs w:val="16"/>
              </w:rPr>
            </w:pPr>
            <w:r w:rsidRPr="001E3C97">
              <w:rPr>
                <w:sz w:val="16"/>
                <w:szCs w:val="16"/>
              </w:rPr>
              <w:t>SingleEventViolationCode</w:t>
            </w:r>
          </w:p>
        </w:tc>
        <w:tc>
          <w:tcPr>
            <w:tcW w:w="3769" w:type="dxa"/>
            <w:vAlign w:val="center"/>
          </w:tcPr>
          <w:p w14:paraId="4CEC3762" w14:textId="7D172404"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1D157AED"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49F273AA" w14:textId="77777777" w:rsidTr="001E3C97">
        <w:trPr>
          <w:trHeight w:hRule="exact" w:val="300"/>
          <w:jc w:val="center"/>
        </w:trPr>
        <w:tc>
          <w:tcPr>
            <w:tcW w:w="3415" w:type="dxa"/>
            <w:vAlign w:val="center"/>
          </w:tcPr>
          <w:p w14:paraId="5EE16E7B" w14:textId="77777777" w:rsidR="00EA7464" w:rsidRPr="001E3C97" w:rsidRDefault="00EA7464" w:rsidP="00DD459C">
            <w:pPr>
              <w:pStyle w:val="TableParagraph"/>
              <w:spacing w:before="20"/>
              <w:rPr>
                <w:sz w:val="16"/>
                <w:szCs w:val="16"/>
              </w:rPr>
            </w:pPr>
            <w:r w:rsidRPr="001E3C97">
              <w:rPr>
                <w:sz w:val="16"/>
                <w:szCs w:val="16"/>
              </w:rPr>
              <w:t>SingleEventViolationDate</w:t>
            </w:r>
          </w:p>
        </w:tc>
        <w:tc>
          <w:tcPr>
            <w:tcW w:w="3769" w:type="dxa"/>
            <w:vAlign w:val="center"/>
          </w:tcPr>
          <w:p w14:paraId="1C040E17" w14:textId="77777777" w:rsidR="00EA7464" w:rsidRPr="001E3C97" w:rsidRDefault="00EA7464">
            <w:pPr>
              <w:pStyle w:val="TableParagraph"/>
              <w:spacing w:before="20"/>
              <w:ind w:left="-3"/>
              <w:rPr>
                <w:sz w:val="16"/>
                <w:szCs w:val="16"/>
              </w:rPr>
            </w:pPr>
            <w:r w:rsidRPr="001E3C97">
              <w:rPr>
                <w:sz w:val="16"/>
                <w:szCs w:val="16"/>
              </w:rPr>
              <w:t>Date in yyyy-mm-dd format</w:t>
            </w:r>
          </w:p>
        </w:tc>
        <w:tc>
          <w:tcPr>
            <w:tcW w:w="1800" w:type="dxa"/>
            <w:vAlign w:val="center"/>
          </w:tcPr>
          <w:p w14:paraId="629D5C80"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7ECB3363" w14:textId="77777777" w:rsidTr="001E3C97">
        <w:trPr>
          <w:trHeight w:hRule="exact" w:val="298"/>
          <w:jc w:val="center"/>
        </w:trPr>
        <w:tc>
          <w:tcPr>
            <w:tcW w:w="3415" w:type="dxa"/>
            <w:vAlign w:val="center"/>
          </w:tcPr>
          <w:p w14:paraId="754C2070" w14:textId="77777777" w:rsidR="00EA7464" w:rsidRPr="001E3C97" w:rsidRDefault="00EA7464" w:rsidP="00DD459C">
            <w:pPr>
              <w:pStyle w:val="TableParagraph"/>
              <w:spacing w:line="178" w:lineRule="exact"/>
              <w:rPr>
                <w:b/>
                <w:sz w:val="16"/>
                <w:szCs w:val="16"/>
              </w:rPr>
            </w:pPr>
            <w:r w:rsidRPr="001E3C97">
              <w:rPr>
                <w:b/>
                <w:sz w:val="16"/>
                <w:szCs w:val="16"/>
              </w:rPr>
              <w:t>&lt;LinkageEnforcementAction&gt;</w:t>
            </w:r>
          </w:p>
        </w:tc>
        <w:tc>
          <w:tcPr>
            <w:tcW w:w="3769" w:type="dxa"/>
            <w:vAlign w:val="center"/>
          </w:tcPr>
          <w:p w14:paraId="0CD3A77A" w14:textId="77777777" w:rsidR="00EA7464" w:rsidRPr="001E3C97" w:rsidRDefault="00EA7464">
            <w:pPr>
              <w:rPr>
                <w:sz w:val="16"/>
                <w:szCs w:val="16"/>
              </w:rPr>
            </w:pPr>
          </w:p>
        </w:tc>
        <w:tc>
          <w:tcPr>
            <w:tcW w:w="1800" w:type="dxa"/>
            <w:vAlign w:val="center"/>
          </w:tcPr>
          <w:p w14:paraId="2ECCB868" w14:textId="77777777" w:rsidR="00EA7464" w:rsidRPr="001E3C97" w:rsidRDefault="00EA7464" w:rsidP="001E3C97">
            <w:pPr>
              <w:jc w:val="center"/>
              <w:rPr>
                <w:sz w:val="16"/>
                <w:szCs w:val="16"/>
              </w:rPr>
            </w:pPr>
          </w:p>
        </w:tc>
      </w:tr>
      <w:tr w:rsidR="00EA7464" w:rsidRPr="001E3C97" w14:paraId="395D7677" w14:textId="77777777" w:rsidTr="001E3C97">
        <w:trPr>
          <w:trHeight w:hRule="exact" w:val="298"/>
          <w:jc w:val="center"/>
        </w:trPr>
        <w:tc>
          <w:tcPr>
            <w:tcW w:w="3415" w:type="dxa"/>
            <w:vAlign w:val="center"/>
          </w:tcPr>
          <w:p w14:paraId="547F535A"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21AA42F6"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BD79AE1"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A3FB865" w14:textId="77777777" w:rsidTr="001E3C97">
        <w:trPr>
          <w:trHeight w:hRule="exact" w:val="298"/>
          <w:jc w:val="center"/>
        </w:trPr>
        <w:tc>
          <w:tcPr>
            <w:tcW w:w="3415" w:type="dxa"/>
            <w:vAlign w:val="center"/>
          </w:tcPr>
          <w:p w14:paraId="51968D12" w14:textId="77777777" w:rsidR="00EA7464" w:rsidRPr="001E3C97" w:rsidRDefault="00EA7464">
            <w:pPr>
              <w:pStyle w:val="TableParagraph"/>
              <w:spacing w:before="15"/>
              <w:ind w:left="-1"/>
              <w:rPr>
                <w:b/>
                <w:sz w:val="16"/>
                <w:szCs w:val="16"/>
              </w:rPr>
            </w:pPr>
            <w:r w:rsidRPr="001E3C97">
              <w:rPr>
                <w:b/>
                <w:sz w:val="16"/>
                <w:szCs w:val="16"/>
              </w:rPr>
              <w:t>&lt;LinkageBiosolidsReport&gt;</w:t>
            </w:r>
          </w:p>
        </w:tc>
        <w:tc>
          <w:tcPr>
            <w:tcW w:w="3769" w:type="dxa"/>
            <w:vAlign w:val="center"/>
          </w:tcPr>
          <w:p w14:paraId="259D9A02" w14:textId="77777777" w:rsidR="00EA7464" w:rsidRPr="001E3C97" w:rsidRDefault="00EA7464">
            <w:pPr>
              <w:rPr>
                <w:sz w:val="16"/>
                <w:szCs w:val="16"/>
              </w:rPr>
            </w:pPr>
          </w:p>
        </w:tc>
        <w:tc>
          <w:tcPr>
            <w:tcW w:w="1800" w:type="dxa"/>
            <w:vAlign w:val="center"/>
          </w:tcPr>
          <w:p w14:paraId="2A2A0CF4" w14:textId="77777777" w:rsidR="00EA7464" w:rsidRPr="001E3C97" w:rsidRDefault="00EA7464" w:rsidP="001E3C97">
            <w:pPr>
              <w:jc w:val="center"/>
              <w:rPr>
                <w:sz w:val="16"/>
                <w:szCs w:val="16"/>
              </w:rPr>
            </w:pPr>
          </w:p>
        </w:tc>
      </w:tr>
      <w:tr w:rsidR="00EA7464" w:rsidRPr="001E3C97" w14:paraId="47A9E68A" w14:textId="77777777" w:rsidTr="001E3C97">
        <w:trPr>
          <w:trHeight w:hRule="exact" w:val="298"/>
          <w:jc w:val="center"/>
        </w:trPr>
        <w:tc>
          <w:tcPr>
            <w:tcW w:w="3415" w:type="dxa"/>
            <w:vAlign w:val="center"/>
          </w:tcPr>
          <w:p w14:paraId="6991C6AB"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BD24DE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E02ACB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8C3169" w14:textId="77777777" w:rsidTr="001E3C97">
        <w:trPr>
          <w:trHeight w:hRule="exact" w:val="298"/>
          <w:jc w:val="center"/>
        </w:trPr>
        <w:tc>
          <w:tcPr>
            <w:tcW w:w="3415" w:type="dxa"/>
            <w:vAlign w:val="center"/>
          </w:tcPr>
          <w:p w14:paraId="5BFE1D2A" w14:textId="77777777" w:rsidR="00EA7464" w:rsidRPr="001E3C97" w:rsidRDefault="00EA7464" w:rsidP="00DD459C">
            <w:pPr>
              <w:pStyle w:val="TableParagraph"/>
              <w:spacing w:before="18"/>
              <w:rPr>
                <w:sz w:val="16"/>
                <w:szCs w:val="16"/>
              </w:rPr>
            </w:pPr>
            <w:r w:rsidRPr="001E3C97">
              <w:rPr>
                <w:sz w:val="16"/>
                <w:szCs w:val="16"/>
              </w:rPr>
              <w:t>ReportCoverageEndDate</w:t>
            </w:r>
          </w:p>
        </w:tc>
        <w:tc>
          <w:tcPr>
            <w:tcW w:w="3769" w:type="dxa"/>
            <w:vAlign w:val="center"/>
          </w:tcPr>
          <w:p w14:paraId="42BB57E2"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82744E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460FECA" w14:textId="77777777" w:rsidTr="001E3C97">
        <w:trPr>
          <w:trHeight w:hRule="exact" w:val="300"/>
          <w:jc w:val="center"/>
        </w:trPr>
        <w:tc>
          <w:tcPr>
            <w:tcW w:w="3415" w:type="dxa"/>
            <w:vAlign w:val="center"/>
          </w:tcPr>
          <w:p w14:paraId="6E503F8A" w14:textId="77777777" w:rsidR="00EA7464" w:rsidRPr="001E3C97" w:rsidRDefault="00EA7464" w:rsidP="00DD459C">
            <w:pPr>
              <w:pStyle w:val="TableParagraph"/>
              <w:spacing w:before="18"/>
              <w:rPr>
                <w:b/>
                <w:sz w:val="16"/>
                <w:szCs w:val="16"/>
              </w:rPr>
            </w:pPr>
            <w:r w:rsidRPr="001E3C97">
              <w:rPr>
                <w:b/>
                <w:sz w:val="16"/>
                <w:szCs w:val="16"/>
              </w:rPr>
              <w:t>&lt;LinkageCAFOAnnualReport&gt;</w:t>
            </w:r>
          </w:p>
        </w:tc>
        <w:tc>
          <w:tcPr>
            <w:tcW w:w="3769" w:type="dxa"/>
            <w:vAlign w:val="center"/>
          </w:tcPr>
          <w:p w14:paraId="51F0AA86" w14:textId="77777777" w:rsidR="00EA7464" w:rsidRPr="001E3C97" w:rsidRDefault="00EA7464">
            <w:pPr>
              <w:rPr>
                <w:sz w:val="16"/>
                <w:szCs w:val="16"/>
              </w:rPr>
            </w:pPr>
          </w:p>
        </w:tc>
        <w:tc>
          <w:tcPr>
            <w:tcW w:w="1800" w:type="dxa"/>
            <w:vAlign w:val="center"/>
          </w:tcPr>
          <w:p w14:paraId="18CABA7D" w14:textId="77777777" w:rsidR="00EA7464" w:rsidRPr="001E3C97" w:rsidRDefault="00EA7464" w:rsidP="001E3C97">
            <w:pPr>
              <w:jc w:val="center"/>
              <w:rPr>
                <w:sz w:val="16"/>
                <w:szCs w:val="16"/>
              </w:rPr>
            </w:pPr>
          </w:p>
        </w:tc>
      </w:tr>
      <w:tr w:rsidR="00EA7464" w:rsidRPr="001E3C97" w14:paraId="69EB29C6" w14:textId="77777777" w:rsidTr="001E3C97">
        <w:trPr>
          <w:trHeight w:hRule="exact" w:val="298"/>
          <w:jc w:val="center"/>
        </w:trPr>
        <w:tc>
          <w:tcPr>
            <w:tcW w:w="3415" w:type="dxa"/>
            <w:vAlign w:val="center"/>
          </w:tcPr>
          <w:p w14:paraId="081B59C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783D25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9CE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E6E64C4" w14:textId="77777777" w:rsidTr="001E3C97">
        <w:trPr>
          <w:trHeight w:hRule="exact" w:val="298"/>
          <w:jc w:val="center"/>
        </w:trPr>
        <w:tc>
          <w:tcPr>
            <w:tcW w:w="3415" w:type="dxa"/>
            <w:vAlign w:val="center"/>
          </w:tcPr>
          <w:p w14:paraId="7DAE8A16" w14:textId="77777777" w:rsidR="00EA7464" w:rsidRPr="001E3C97" w:rsidRDefault="00EA7464" w:rsidP="00DD459C">
            <w:pPr>
              <w:pStyle w:val="TableParagraph"/>
              <w:spacing w:before="18"/>
              <w:rPr>
                <w:sz w:val="16"/>
                <w:szCs w:val="16"/>
              </w:rPr>
            </w:pPr>
            <w:r w:rsidRPr="001E3C97">
              <w:rPr>
                <w:sz w:val="16"/>
                <w:szCs w:val="16"/>
              </w:rPr>
              <w:t>PermittingAuthorityReportReceivedDate</w:t>
            </w:r>
          </w:p>
        </w:tc>
        <w:tc>
          <w:tcPr>
            <w:tcW w:w="3769" w:type="dxa"/>
            <w:vAlign w:val="center"/>
          </w:tcPr>
          <w:p w14:paraId="598DB8D8"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CF92E35"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FC84DAA" w14:textId="77777777" w:rsidTr="001E3C97">
        <w:trPr>
          <w:trHeight w:hRule="exact" w:val="298"/>
          <w:jc w:val="center"/>
        </w:trPr>
        <w:tc>
          <w:tcPr>
            <w:tcW w:w="3415" w:type="dxa"/>
            <w:vAlign w:val="center"/>
          </w:tcPr>
          <w:p w14:paraId="1C1CB847" w14:textId="77777777" w:rsidR="00EA7464" w:rsidRPr="001E3C97" w:rsidRDefault="00EA7464" w:rsidP="00DD459C">
            <w:pPr>
              <w:pStyle w:val="TableParagraph"/>
              <w:spacing w:before="15"/>
              <w:rPr>
                <w:b/>
                <w:sz w:val="16"/>
                <w:szCs w:val="16"/>
              </w:rPr>
            </w:pPr>
            <w:r w:rsidRPr="001E3C97">
              <w:rPr>
                <w:b/>
                <w:sz w:val="16"/>
                <w:szCs w:val="16"/>
              </w:rPr>
              <w:t>&lt;LinkageCSOEventReport&gt;</w:t>
            </w:r>
          </w:p>
        </w:tc>
        <w:tc>
          <w:tcPr>
            <w:tcW w:w="3769" w:type="dxa"/>
            <w:vAlign w:val="center"/>
          </w:tcPr>
          <w:p w14:paraId="7B4A146B" w14:textId="77777777" w:rsidR="00EA7464" w:rsidRPr="001E3C97" w:rsidRDefault="00EA7464">
            <w:pPr>
              <w:rPr>
                <w:sz w:val="16"/>
                <w:szCs w:val="16"/>
              </w:rPr>
            </w:pPr>
          </w:p>
        </w:tc>
        <w:tc>
          <w:tcPr>
            <w:tcW w:w="1800" w:type="dxa"/>
            <w:vAlign w:val="center"/>
          </w:tcPr>
          <w:p w14:paraId="63FE59CF" w14:textId="77777777" w:rsidR="00EA7464" w:rsidRPr="001E3C97" w:rsidRDefault="00EA7464" w:rsidP="001E3C97">
            <w:pPr>
              <w:jc w:val="center"/>
              <w:rPr>
                <w:sz w:val="16"/>
                <w:szCs w:val="16"/>
              </w:rPr>
            </w:pPr>
          </w:p>
        </w:tc>
      </w:tr>
      <w:tr w:rsidR="00EA7464" w:rsidRPr="001E3C97" w14:paraId="415A9C15" w14:textId="77777777" w:rsidTr="001E3C97">
        <w:trPr>
          <w:trHeight w:hRule="exact" w:val="298"/>
          <w:jc w:val="center"/>
        </w:trPr>
        <w:tc>
          <w:tcPr>
            <w:tcW w:w="3415" w:type="dxa"/>
            <w:vAlign w:val="center"/>
          </w:tcPr>
          <w:p w14:paraId="32584914" w14:textId="77777777" w:rsidR="00EA7464" w:rsidRPr="001E3C97" w:rsidRDefault="00EA7464" w:rsidP="00DD459C">
            <w:pPr>
              <w:pStyle w:val="TableParagraph"/>
              <w:spacing w:before="18"/>
              <w:rPr>
                <w:sz w:val="16"/>
                <w:szCs w:val="16"/>
              </w:rPr>
            </w:pPr>
            <w:r w:rsidRPr="001E3C97">
              <w:rPr>
                <w:sz w:val="16"/>
                <w:szCs w:val="16"/>
              </w:rPr>
              <w:lastRenderedPageBreak/>
              <w:t>PermitIdentifier</w:t>
            </w:r>
          </w:p>
        </w:tc>
        <w:tc>
          <w:tcPr>
            <w:tcW w:w="3769" w:type="dxa"/>
            <w:vAlign w:val="center"/>
          </w:tcPr>
          <w:p w14:paraId="71EF352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0D6893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0DABB48" w14:textId="77777777" w:rsidTr="001E3C97">
        <w:trPr>
          <w:trHeight w:hRule="exact" w:val="298"/>
          <w:jc w:val="center"/>
        </w:trPr>
        <w:tc>
          <w:tcPr>
            <w:tcW w:w="3415" w:type="dxa"/>
            <w:vAlign w:val="center"/>
          </w:tcPr>
          <w:p w14:paraId="4C22A5B3" w14:textId="77777777" w:rsidR="00EA7464" w:rsidRPr="001E3C97" w:rsidRDefault="00EA7464" w:rsidP="00DD459C">
            <w:pPr>
              <w:pStyle w:val="TableParagraph"/>
              <w:spacing w:before="18"/>
              <w:rPr>
                <w:sz w:val="16"/>
                <w:szCs w:val="16"/>
              </w:rPr>
            </w:pPr>
            <w:r w:rsidRPr="001E3C97">
              <w:rPr>
                <w:sz w:val="16"/>
                <w:szCs w:val="16"/>
              </w:rPr>
              <w:t>CSOEventDate</w:t>
            </w:r>
          </w:p>
        </w:tc>
        <w:tc>
          <w:tcPr>
            <w:tcW w:w="3769" w:type="dxa"/>
            <w:vAlign w:val="center"/>
          </w:tcPr>
          <w:p w14:paraId="52B6B8B9"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6D97E9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ADE9D07" w14:textId="77777777" w:rsidTr="001E3C97">
        <w:trPr>
          <w:trHeight w:hRule="exact" w:val="300"/>
          <w:jc w:val="center"/>
        </w:trPr>
        <w:tc>
          <w:tcPr>
            <w:tcW w:w="3415" w:type="dxa"/>
            <w:vAlign w:val="center"/>
          </w:tcPr>
          <w:p w14:paraId="024F6AC3" w14:textId="77777777" w:rsidR="00EA7464" w:rsidRPr="001E3C97" w:rsidRDefault="00EA7464" w:rsidP="00DD459C">
            <w:pPr>
              <w:pStyle w:val="TableParagraph"/>
              <w:spacing w:before="18"/>
              <w:rPr>
                <w:b/>
                <w:sz w:val="16"/>
                <w:szCs w:val="16"/>
              </w:rPr>
            </w:pPr>
            <w:r w:rsidRPr="001E3C97">
              <w:rPr>
                <w:b/>
                <w:sz w:val="16"/>
                <w:szCs w:val="16"/>
              </w:rPr>
              <w:t>&lt;LinkageLocalLimitsReport&gt;</w:t>
            </w:r>
          </w:p>
        </w:tc>
        <w:tc>
          <w:tcPr>
            <w:tcW w:w="3769" w:type="dxa"/>
            <w:vAlign w:val="center"/>
          </w:tcPr>
          <w:p w14:paraId="3B621ACE" w14:textId="77777777" w:rsidR="00EA7464" w:rsidRPr="001E3C97" w:rsidRDefault="00EA7464">
            <w:pPr>
              <w:rPr>
                <w:sz w:val="16"/>
                <w:szCs w:val="16"/>
              </w:rPr>
            </w:pPr>
          </w:p>
        </w:tc>
        <w:tc>
          <w:tcPr>
            <w:tcW w:w="1800" w:type="dxa"/>
            <w:vAlign w:val="center"/>
          </w:tcPr>
          <w:p w14:paraId="3DAB2CB3" w14:textId="77777777" w:rsidR="00EA7464" w:rsidRPr="001E3C97" w:rsidRDefault="00EA7464" w:rsidP="001E3C97">
            <w:pPr>
              <w:jc w:val="center"/>
              <w:rPr>
                <w:sz w:val="16"/>
                <w:szCs w:val="16"/>
              </w:rPr>
            </w:pPr>
          </w:p>
        </w:tc>
      </w:tr>
      <w:tr w:rsidR="00EA7464" w:rsidRPr="001E3C97" w14:paraId="358E715A" w14:textId="77777777" w:rsidTr="001E3C97">
        <w:trPr>
          <w:trHeight w:hRule="exact" w:val="298"/>
          <w:jc w:val="center"/>
        </w:trPr>
        <w:tc>
          <w:tcPr>
            <w:tcW w:w="3415" w:type="dxa"/>
            <w:vAlign w:val="center"/>
          </w:tcPr>
          <w:p w14:paraId="793AF2C0"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E5477F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98B718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9C68B6B" w14:textId="77777777" w:rsidTr="001E3C97">
        <w:trPr>
          <w:trHeight w:hRule="exact" w:val="490"/>
          <w:jc w:val="center"/>
        </w:trPr>
        <w:tc>
          <w:tcPr>
            <w:tcW w:w="3415" w:type="dxa"/>
            <w:vAlign w:val="center"/>
          </w:tcPr>
          <w:p w14:paraId="60D17AEA" w14:textId="74B51BF4" w:rsidR="00EA7464" w:rsidRPr="001E3C97" w:rsidRDefault="00EA7464" w:rsidP="00DD459C">
            <w:pPr>
              <w:pStyle w:val="TableParagraph"/>
              <w:spacing w:before="1"/>
              <w:ind w:right="-10"/>
              <w:rPr>
                <w:sz w:val="16"/>
                <w:szCs w:val="16"/>
              </w:rPr>
            </w:pPr>
            <w:r w:rsidRPr="001E3C97">
              <w:rPr>
                <w:sz w:val="16"/>
                <w:szCs w:val="16"/>
              </w:rPr>
              <w:t>LocalLimitsPermittingAuthorityReportReceivedDate</w:t>
            </w:r>
          </w:p>
        </w:tc>
        <w:tc>
          <w:tcPr>
            <w:tcW w:w="3769" w:type="dxa"/>
            <w:vAlign w:val="center"/>
          </w:tcPr>
          <w:p w14:paraId="4DD2D4DA"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C3C8BA9"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E96FF9B" w14:textId="77777777" w:rsidTr="001E3C97">
        <w:trPr>
          <w:trHeight w:hRule="exact" w:val="418"/>
          <w:jc w:val="center"/>
        </w:trPr>
        <w:tc>
          <w:tcPr>
            <w:tcW w:w="3415" w:type="dxa"/>
            <w:vAlign w:val="center"/>
          </w:tcPr>
          <w:p w14:paraId="40DF441D" w14:textId="380969CD" w:rsidR="00EA7464" w:rsidRPr="001E3C97" w:rsidRDefault="00EA7464">
            <w:pPr>
              <w:pStyle w:val="TableParagraph"/>
              <w:spacing w:before="13"/>
              <w:ind w:left="-1" w:right="66"/>
              <w:rPr>
                <w:b/>
                <w:sz w:val="16"/>
                <w:szCs w:val="16"/>
              </w:rPr>
            </w:pPr>
            <w:r w:rsidRPr="001E3C97">
              <w:rPr>
                <w:b/>
                <w:sz w:val="16"/>
                <w:szCs w:val="16"/>
              </w:rPr>
              <w:t>&lt;LinkagePretreatmentPerformanceReport&gt;</w:t>
            </w:r>
          </w:p>
        </w:tc>
        <w:tc>
          <w:tcPr>
            <w:tcW w:w="3769" w:type="dxa"/>
            <w:vAlign w:val="center"/>
          </w:tcPr>
          <w:p w14:paraId="7E803FF5" w14:textId="77777777" w:rsidR="00EA7464" w:rsidRPr="001E3C97" w:rsidRDefault="00EA7464">
            <w:pPr>
              <w:rPr>
                <w:sz w:val="16"/>
                <w:szCs w:val="16"/>
              </w:rPr>
            </w:pPr>
          </w:p>
        </w:tc>
        <w:tc>
          <w:tcPr>
            <w:tcW w:w="1800" w:type="dxa"/>
            <w:vAlign w:val="center"/>
          </w:tcPr>
          <w:p w14:paraId="19229411" w14:textId="77777777" w:rsidR="00EA7464" w:rsidRPr="001E3C97" w:rsidRDefault="00EA7464" w:rsidP="001E3C97">
            <w:pPr>
              <w:jc w:val="center"/>
              <w:rPr>
                <w:sz w:val="16"/>
                <w:szCs w:val="16"/>
              </w:rPr>
            </w:pPr>
          </w:p>
        </w:tc>
      </w:tr>
      <w:tr w:rsidR="00EA7464" w:rsidRPr="001E3C97" w14:paraId="72C8DDA9" w14:textId="77777777" w:rsidTr="001E3C97">
        <w:trPr>
          <w:trHeight w:hRule="exact" w:val="298"/>
          <w:jc w:val="center"/>
        </w:trPr>
        <w:tc>
          <w:tcPr>
            <w:tcW w:w="3415" w:type="dxa"/>
            <w:vAlign w:val="center"/>
          </w:tcPr>
          <w:p w14:paraId="61D8B65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E86DAE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6890D1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E853A8" w14:textId="77777777" w:rsidTr="001E3C97">
        <w:trPr>
          <w:trHeight w:hRule="exact" w:val="490"/>
          <w:jc w:val="center"/>
        </w:trPr>
        <w:tc>
          <w:tcPr>
            <w:tcW w:w="3415" w:type="dxa"/>
            <w:vAlign w:val="center"/>
          </w:tcPr>
          <w:p w14:paraId="73A58954" w14:textId="5C2CB044" w:rsidR="00EA7464" w:rsidRPr="001E3C97" w:rsidRDefault="00EA7464" w:rsidP="001C2F87">
            <w:pPr>
              <w:pStyle w:val="TableParagraph"/>
              <w:ind w:right="17"/>
              <w:rPr>
                <w:sz w:val="16"/>
                <w:szCs w:val="16"/>
              </w:rPr>
            </w:pPr>
            <w:r w:rsidRPr="001E3C97">
              <w:rPr>
                <w:sz w:val="16"/>
                <w:szCs w:val="16"/>
              </w:rPr>
              <w:t>PretreatmentPerformanceSummaryEndDate</w:t>
            </w:r>
          </w:p>
        </w:tc>
        <w:tc>
          <w:tcPr>
            <w:tcW w:w="3769" w:type="dxa"/>
            <w:vAlign w:val="center"/>
          </w:tcPr>
          <w:p w14:paraId="7A5C8D95"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BB098F2"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39F0496" w14:textId="77777777" w:rsidTr="001E3C97">
        <w:trPr>
          <w:trHeight w:hRule="exact" w:val="298"/>
          <w:jc w:val="center"/>
        </w:trPr>
        <w:tc>
          <w:tcPr>
            <w:tcW w:w="3415" w:type="dxa"/>
            <w:vAlign w:val="center"/>
          </w:tcPr>
          <w:p w14:paraId="25D9AB5F" w14:textId="77777777" w:rsidR="00EA7464" w:rsidRPr="001E3C97" w:rsidRDefault="00EA7464" w:rsidP="00DD459C">
            <w:pPr>
              <w:pStyle w:val="TableParagraph"/>
              <w:spacing w:before="15"/>
              <w:rPr>
                <w:b/>
                <w:sz w:val="16"/>
                <w:szCs w:val="16"/>
              </w:rPr>
            </w:pPr>
            <w:r w:rsidRPr="001E3C97">
              <w:rPr>
                <w:b/>
                <w:sz w:val="16"/>
                <w:szCs w:val="16"/>
              </w:rPr>
              <w:t>&lt;LinkageSSOAnnualReport&gt;</w:t>
            </w:r>
          </w:p>
        </w:tc>
        <w:tc>
          <w:tcPr>
            <w:tcW w:w="3769" w:type="dxa"/>
            <w:vAlign w:val="center"/>
          </w:tcPr>
          <w:p w14:paraId="785E9ABF" w14:textId="77777777" w:rsidR="00EA7464" w:rsidRPr="001E3C97" w:rsidRDefault="00EA7464">
            <w:pPr>
              <w:rPr>
                <w:sz w:val="16"/>
                <w:szCs w:val="16"/>
              </w:rPr>
            </w:pPr>
          </w:p>
        </w:tc>
        <w:tc>
          <w:tcPr>
            <w:tcW w:w="1800" w:type="dxa"/>
            <w:vAlign w:val="center"/>
          </w:tcPr>
          <w:p w14:paraId="60637C28" w14:textId="77777777" w:rsidR="00EA7464" w:rsidRPr="001E3C97" w:rsidRDefault="00EA7464" w:rsidP="001E3C97">
            <w:pPr>
              <w:jc w:val="center"/>
              <w:rPr>
                <w:sz w:val="16"/>
                <w:szCs w:val="16"/>
              </w:rPr>
            </w:pPr>
          </w:p>
        </w:tc>
      </w:tr>
      <w:tr w:rsidR="00EA7464" w:rsidRPr="001E3C97" w14:paraId="3A8186B9" w14:textId="77777777" w:rsidTr="001E3C97">
        <w:trPr>
          <w:trHeight w:hRule="exact" w:val="300"/>
          <w:jc w:val="center"/>
        </w:trPr>
        <w:tc>
          <w:tcPr>
            <w:tcW w:w="3415" w:type="dxa"/>
            <w:vAlign w:val="center"/>
          </w:tcPr>
          <w:p w14:paraId="667FEA92"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232DA0A6"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878B9ED"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53CA371" w14:textId="77777777" w:rsidTr="001E3C97">
        <w:trPr>
          <w:trHeight w:hRule="exact" w:val="298"/>
          <w:jc w:val="center"/>
        </w:trPr>
        <w:tc>
          <w:tcPr>
            <w:tcW w:w="3415" w:type="dxa"/>
            <w:vAlign w:val="center"/>
          </w:tcPr>
          <w:p w14:paraId="161A47F1" w14:textId="77777777" w:rsidR="00EA7464" w:rsidRPr="001E3C97" w:rsidRDefault="00EA7464" w:rsidP="00DD459C">
            <w:pPr>
              <w:pStyle w:val="TableParagraph"/>
              <w:spacing w:before="18"/>
              <w:rPr>
                <w:sz w:val="16"/>
                <w:szCs w:val="16"/>
              </w:rPr>
            </w:pPr>
            <w:r w:rsidRPr="001E3C97">
              <w:rPr>
                <w:sz w:val="16"/>
                <w:szCs w:val="16"/>
              </w:rPr>
              <w:t>SSOAnnualReportReceivedDate</w:t>
            </w:r>
          </w:p>
        </w:tc>
        <w:tc>
          <w:tcPr>
            <w:tcW w:w="3769" w:type="dxa"/>
            <w:vAlign w:val="center"/>
          </w:tcPr>
          <w:p w14:paraId="77B9893C"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3D2B37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310B346" w14:textId="77777777" w:rsidTr="001E3C97">
        <w:trPr>
          <w:trHeight w:hRule="exact" w:val="298"/>
          <w:jc w:val="center"/>
        </w:trPr>
        <w:tc>
          <w:tcPr>
            <w:tcW w:w="3415" w:type="dxa"/>
            <w:vAlign w:val="center"/>
          </w:tcPr>
          <w:p w14:paraId="62570881" w14:textId="397315E4" w:rsidR="00EA7464" w:rsidRPr="001E3C97" w:rsidRDefault="00EA7464" w:rsidP="00DD459C">
            <w:pPr>
              <w:pStyle w:val="TableParagraph"/>
              <w:spacing w:before="15"/>
              <w:rPr>
                <w:b/>
                <w:sz w:val="16"/>
                <w:szCs w:val="16"/>
              </w:rPr>
            </w:pPr>
            <w:r w:rsidRPr="001E3C97">
              <w:rPr>
                <w:b/>
                <w:sz w:val="16"/>
                <w:szCs w:val="16"/>
              </w:rPr>
              <w:t>&lt;LinkageSSOEventReport&gt;</w:t>
            </w:r>
          </w:p>
        </w:tc>
        <w:tc>
          <w:tcPr>
            <w:tcW w:w="3769" w:type="dxa"/>
            <w:vAlign w:val="center"/>
          </w:tcPr>
          <w:p w14:paraId="2FCC5C51" w14:textId="77777777" w:rsidR="00EA7464" w:rsidRPr="001E3C97" w:rsidRDefault="00EA7464">
            <w:pPr>
              <w:rPr>
                <w:sz w:val="16"/>
                <w:szCs w:val="16"/>
              </w:rPr>
            </w:pPr>
          </w:p>
        </w:tc>
        <w:tc>
          <w:tcPr>
            <w:tcW w:w="1800" w:type="dxa"/>
            <w:vAlign w:val="center"/>
          </w:tcPr>
          <w:p w14:paraId="4DFE625F" w14:textId="77777777" w:rsidR="00EA7464" w:rsidRPr="001E3C97" w:rsidRDefault="00EA7464" w:rsidP="001E3C97">
            <w:pPr>
              <w:jc w:val="center"/>
              <w:rPr>
                <w:sz w:val="16"/>
                <w:szCs w:val="16"/>
              </w:rPr>
            </w:pPr>
          </w:p>
        </w:tc>
      </w:tr>
      <w:tr w:rsidR="00EA7464" w:rsidRPr="001E3C97" w14:paraId="241181D4" w14:textId="77777777" w:rsidTr="001E3C97">
        <w:trPr>
          <w:trHeight w:hRule="exact" w:val="298"/>
          <w:jc w:val="center"/>
        </w:trPr>
        <w:tc>
          <w:tcPr>
            <w:tcW w:w="3415" w:type="dxa"/>
            <w:vAlign w:val="center"/>
          </w:tcPr>
          <w:p w14:paraId="22BA595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7215354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2A94D9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AF022CE" w14:textId="77777777" w:rsidTr="001E3C97">
        <w:trPr>
          <w:trHeight w:hRule="exact" w:val="298"/>
          <w:jc w:val="center"/>
        </w:trPr>
        <w:tc>
          <w:tcPr>
            <w:tcW w:w="3415" w:type="dxa"/>
            <w:vAlign w:val="center"/>
          </w:tcPr>
          <w:p w14:paraId="4EAE66CD" w14:textId="77777777" w:rsidR="00EA7464" w:rsidRPr="001E3C97" w:rsidRDefault="00EA7464" w:rsidP="00DD459C">
            <w:pPr>
              <w:pStyle w:val="TableParagraph"/>
              <w:spacing w:before="18"/>
              <w:rPr>
                <w:sz w:val="16"/>
                <w:szCs w:val="16"/>
              </w:rPr>
            </w:pPr>
            <w:r w:rsidRPr="001E3C97">
              <w:rPr>
                <w:sz w:val="16"/>
                <w:szCs w:val="16"/>
              </w:rPr>
              <w:t>SSOEventDate</w:t>
            </w:r>
          </w:p>
        </w:tc>
        <w:tc>
          <w:tcPr>
            <w:tcW w:w="3769" w:type="dxa"/>
            <w:vAlign w:val="center"/>
          </w:tcPr>
          <w:p w14:paraId="125F3F8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B15B5E6"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D8213C1" w14:textId="77777777" w:rsidTr="001E3C97">
        <w:trPr>
          <w:trHeight w:hRule="exact" w:val="298"/>
          <w:jc w:val="center"/>
        </w:trPr>
        <w:tc>
          <w:tcPr>
            <w:tcW w:w="3415" w:type="dxa"/>
            <w:vAlign w:val="center"/>
          </w:tcPr>
          <w:p w14:paraId="29740231" w14:textId="0F1BA8F8" w:rsidR="00EA7464" w:rsidRPr="001E3C97" w:rsidRDefault="00EA7464" w:rsidP="00DD459C">
            <w:pPr>
              <w:pStyle w:val="TableParagraph"/>
              <w:spacing w:before="15"/>
              <w:rPr>
                <w:b/>
                <w:sz w:val="16"/>
                <w:szCs w:val="16"/>
              </w:rPr>
            </w:pPr>
            <w:r w:rsidRPr="001E3C97">
              <w:rPr>
                <w:b/>
                <w:sz w:val="16"/>
                <w:szCs w:val="16"/>
              </w:rPr>
              <w:t>&lt;LinkageSSOMonthlyEventReport&gt;</w:t>
            </w:r>
          </w:p>
        </w:tc>
        <w:tc>
          <w:tcPr>
            <w:tcW w:w="3769" w:type="dxa"/>
            <w:vAlign w:val="center"/>
          </w:tcPr>
          <w:p w14:paraId="1F50EFC3" w14:textId="77777777" w:rsidR="00EA7464" w:rsidRPr="001E3C97" w:rsidRDefault="00EA7464">
            <w:pPr>
              <w:rPr>
                <w:sz w:val="16"/>
                <w:szCs w:val="16"/>
              </w:rPr>
            </w:pPr>
          </w:p>
        </w:tc>
        <w:tc>
          <w:tcPr>
            <w:tcW w:w="1800" w:type="dxa"/>
            <w:vAlign w:val="center"/>
          </w:tcPr>
          <w:p w14:paraId="7F0AD45E" w14:textId="77777777" w:rsidR="00EA7464" w:rsidRPr="001E3C97" w:rsidRDefault="00EA7464" w:rsidP="001E3C97">
            <w:pPr>
              <w:jc w:val="center"/>
              <w:rPr>
                <w:sz w:val="16"/>
                <w:szCs w:val="16"/>
              </w:rPr>
            </w:pPr>
          </w:p>
        </w:tc>
      </w:tr>
      <w:tr w:rsidR="00EA7464" w:rsidRPr="001E3C97" w14:paraId="60CE49ED" w14:textId="77777777" w:rsidTr="001E3C97">
        <w:trPr>
          <w:trHeight w:hRule="exact" w:val="300"/>
          <w:jc w:val="center"/>
        </w:trPr>
        <w:tc>
          <w:tcPr>
            <w:tcW w:w="3415" w:type="dxa"/>
            <w:vAlign w:val="center"/>
          </w:tcPr>
          <w:p w14:paraId="623CCBD2"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0A86E769"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4684FE7"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24C7300" w14:textId="77777777" w:rsidTr="001E3C97">
        <w:trPr>
          <w:trHeight w:hRule="exact" w:val="298"/>
          <w:jc w:val="center"/>
        </w:trPr>
        <w:tc>
          <w:tcPr>
            <w:tcW w:w="3415" w:type="dxa"/>
            <w:vAlign w:val="center"/>
          </w:tcPr>
          <w:p w14:paraId="64F6F06C" w14:textId="77777777" w:rsidR="00EA7464" w:rsidRPr="001E3C97" w:rsidRDefault="00EA7464" w:rsidP="00DD459C">
            <w:pPr>
              <w:pStyle w:val="TableParagraph"/>
              <w:spacing w:before="18"/>
              <w:rPr>
                <w:sz w:val="16"/>
                <w:szCs w:val="16"/>
              </w:rPr>
            </w:pPr>
            <w:r w:rsidRPr="001E3C97">
              <w:rPr>
                <w:sz w:val="16"/>
                <w:szCs w:val="16"/>
              </w:rPr>
              <w:t>SSOMonthlyReportReceivedDate</w:t>
            </w:r>
          </w:p>
        </w:tc>
        <w:tc>
          <w:tcPr>
            <w:tcW w:w="3769" w:type="dxa"/>
            <w:vAlign w:val="center"/>
          </w:tcPr>
          <w:p w14:paraId="6BCA5FA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DC38EDC"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FC06C7F" w14:textId="77777777" w:rsidTr="001E3C97">
        <w:trPr>
          <w:trHeight w:hRule="exact" w:val="298"/>
          <w:jc w:val="center"/>
        </w:trPr>
        <w:tc>
          <w:tcPr>
            <w:tcW w:w="3415" w:type="dxa"/>
            <w:vAlign w:val="center"/>
          </w:tcPr>
          <w:p w14:paraId="29E4A21D" w14:textId="77777777" w:rsidR="00EA7464" w:rsidRPr="001E3C97" w:rsidRDefault="00EA7464" w:rsidP="00DD459C">
            <w:pPr>
              <w:pStyle w:val="TableParagraph"/>
              <w:spacing w:before="15"/>
              <w:rPr>
                <w:b/>
                <w:sz w:val="16"/>
                <w:szCs w:val="16"/>
              </w:rPr>
            </w:pPr>
            <w:r w:rsidRPr="001E3C97">
              <w:rPr>
                <w:b/>
                <w:sz w:val="16"/>
                <w:szCs w:val="16"/>
              </w:rPr>
              <w:t>&lt;LinkageSWEventReport&gt;</w:t>
            </w:r>
          </w:p>
        </w:tc>
        <w:tc>
          <w:tcPr>
            <w:tcW w:w="3769" w:type="dxa"/>
            <w:vAlign w:val="center"/>
          </w:tcPr>
          <w:p w14:paraId="0B2B98D4" w14:textId="77777777" w:rsidR="00EA7464" w:rsidRPr="001E3C97" w:rsidRDefault="00EA7464">
            <w:pPr>
              <w:rPr>
                <w:sz w:val="16"/>
                <w:szCs w:val="16"/>
              </w:rPr>
            </w:pPr>
          </w:p>
        </w:tc>
        <w:tc>
          <w:tcPr>
            <w:tcW w:w="1800" w:type="dxa"/>
            <w:vAlign w:val="center"/>
          </w:tcPr>
          <w:p w14:paraId="2292AB40" w14:textId="77777777" w:rsidR="00EA7464" w:rsidRPr="001E3C97" w:rsidRDefault="00EA7464" w:rsidP="001E3C97">
            <w:pPr>
              <w:jc w:val="center"/>
              <w:rPr>
                <w:sz w:val="16"/>
                <w:szCs w:val="16"/>
              </w:rPr>
            </w:pPr>
          </w:p>
        </w:tc>
      </w:tr>
      <w:tr w:rsidR="00EA7464" w:rsidRPr="001E3C97" w14:paraId="30A269F1" w14:textId="77777777" w:rsidTr="001E3C97">
        <w:trPr>
          <w:trHeight w:hRule="exact" w:val="298"/>
          <w:jc w:val="center"/>
        </w:trPr>
        <w:tc>
          <w:tcPr>
            <w:tcW w:w="3415" w:type="dxa"/>
            <w:vAlign w:val="center"/>
          </w:tcPr>
          <w:p w14:paraId="440F317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DE1139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EBA001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622F926" w14:textId="77777777" w:rsidTr="001E3C97">
        <w:trPr>
          <w:trHeight w:hRule="exact" w:val="298"/>
          <w:jc w:val="center"/>
        </w:trPr>
        <w:tc>
          <w:tcPr>
            <w:tcW w:w="3415" w:type="dxa"/>
            <w:vAlign w:val="center"/>
          </w:tcPr>
          <w:p w14:paraId="61C7187E" w14:textId="77777777" w:rsidR="00EA7464" w:rsidRPr="001E3C97" w:rsidRDefault="00EA7464" w:rsidP="00DD459C">
            <w:pPr>
              <w:pStyle w:val="TableParagraph"/>
              <w:spacing w:before="18"/>
              <w:rPr>
                <w:sz w:val="16"/>
                <w:szCs w:val="16"/>
              </w:rPr>
            </w:pPr>
            <w:r w:rsidRPr="001E3C97">
              <w:rPr>
                <w:sz w:val="16"/>
                <w:szCs w:val="16"/>
              </w:rPr>
              <w:t>DateStormEventSampled</w:t>
            </w:r>
          </w:p>
        </w:tc>
        <w:tc>
          <w:tcPr>
            <w:tcW w:w="3769" w:type="dxa"/>
            <w:vAlign w:val="center"/>
          </w:tcPr>
          <w:p w14:paraId="576E2913"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382A9F03"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3D908C9" w14:textId="77777777" w:rsidTr="001E3C97">
        <w:trPr>
          <w:trHeight w:hRule="exact" w:val="415"/>
          <w:jc w:val="center"/>
        </w:trPr>
        <w:tc>
          <w:tcPr>
            <w:tcW w:w="3415" w:type="dxa"/>
            <w:vAlign w:val="center"/>
          </w:tcPr>
          <w:p w14:paraId="16BD1673" w14:textId="77777777" w:rsidR="00EA7464" w:rsidRPr="001E3C97" w:rsidRDefault="00EA7464" w:rsidP="00DD459C">
            <w:pPr>
              <w:pStyle w:val="TableParagraph"/>
              <w:spacing w:before="15"/>
              <w:rPr>
                <w:b/>
                <w:sz w:val="16"/>
                <w:szCs w:val="16"/>
              </w:rPr>
            </w:pPr>
            <w:r w:rsidRPr="001E3C97">
              <w:rPr>
                <w:b/>
                <w:sz w:val="16"/>
                <w:szCs w:val="16"/>
              </w:rPr>
              <w:t>&lt;SWIndustrialAnnualReportIdentifier/&gt;</w:t>
            </w:r>
          </w:p>
        </w:tc>
        <w:tc>
          <w:tcPr>
            <w:tcW w:w="3769" w:type="dxa"/>
            <w:vAlign w:val="center"/>
          </w:tcPr>
          <w:p w14:paraId="47D93D9C" w14:textId="77777777" w:rsidR="00EA7464" w:rsidRPr="001E3C97" w:rsidRDefault="00EA7464">
            <w:pPr>
              <w:rPr>
                <w:sz w:val="16"/>
                <w:szCs w:val="16"/>
              </w:rPr>
            </w:pPr>
          </w:p>
        </w:tc>
        <w:tc>
          <w:tcPr>
            <w:tcW w:w="1800" w:type="dxa"/>
            <w:vAlign w:val="center"/>
          </w:tcPr>
          <w:p w14:paraId="741D51D3" w14:textId="77777777" w:rsidR="00EA7464" w:rsidRPr="001E3C97" w:rsidRDefault="00EA7464" w:rsidP="001E3C97">
            <w:pPr>
              <w:jc w:val="center"/>
              <w:rPr>
                <w:sz w:val="16"/>
                <w:szCs w:val="16"/>
              </w:rPr>
            </w:pPr>
          </w:p>
        </w:tc>
      </w:tr>
      <w:tr w:rsidR="00EA7464" w:rsidRPr="001E3C97" w14:paraId="10BBBA54" w14:textId="77777777" w:rsidTr="001E3C97">
        <w:trPr>
          <w:trHeight w:hRule="exact" w:val="300"/>
          <w:jc w:val="center"/>
        </w:trPr>
        <w:tc>
          <w:tcPr>
            <w:tcW w:w="3415" w:type="dxa"/>
            <w:vAlign w:val="center"/>
          </w:tcPr>
          <w:p w14:paraId="5832C7AE"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79828A58"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0023BC5"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283066E1" w14:textId="77777777" w:rsidTr="001E3C97">
        <w:trPr>
          <w:trHeight w:hRule="exact" w:val="505"/>
          <w:jc w:val="center"/>
        </w:trPr>
        <w:tc>
          <w:tcPr>
            <w:tcW w:w="3415" w:type="dxa"/>
            <w:vAlign w:val="center"/>
          </w:tcPr>
          <w:p w14:paraId="368D89D5" w14:textId="6F0C21A9" w:rsidR="00EA7464" w:rsidRPr="001E3C97" w:rsidRDefault="00EA7464" w:rsidP="00DD459C">
            <w:pPr>
              <w:pStyle w:val="TableParagraph"/>
              <w:spacing w:before="1"/>
              <w:ind w:right="61"/>
              <w:rPr>
                <w:sz w:val="16"/>
                <w:szCs w:val="16"/>
              </w:rPr>
            </w:pPr>
            <w:r w:rsidRPr="001E3C97">
              <w:rPr>
                <w:sz w:val="16"/>
                <w:szCs w:val="16"/>
              </w:rPr>
              <w:t>IndustrialStormWaterAnnualReportReceivedDate</w:t>
            </w:r>
          </w:p>
        </w:tc>
        <w:tc>
          <w:tcPr>
            <w:tcW w:w="3769" w:type="dxa"/>
            <w:vAlign w:val="center"/>
          </w:tcPr>
          <w:p w14:paraId="2A5232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E706070"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57B7F82" w14:textId="77777777" w:rsidTr="001E3C97">
        <w:trPr>
          <w:trHeight w:hRule="exact" w:val="300"/>
          <w:jc w:val="center"/>
        </w:trPr>
        <w:tc>
          <w:tcPr>
            <w:tcW w:w="3415" w:type="dxa"/>
            <w:vAlign w:val="center"/>
          </w:tcPr>
          <w:p w14:paraId="63E7966F" w14:textId="77777777" w:rsidR="00EA7464" w:rsidRPr="001E3C97" w:rsidRDefault="00EA7464" w:rsidP="00DD459C">
            <w:pPr>
              <w:pStyle w:val="TableParagraph"/>
              <w:spacing w:before="18"/>
              <w:rPr>
                <w:b/>
                <w:sz w:val="16"/>
                <w:szCs w:val="16"/>
              </w:rPr>
            </w:pPr>
            <w:r w:rsidRPr="001E3C97">
              <w:rPr>
                <w:b/>
                <w:sz w:val="16"/>
                <w:szCs w:val="16"/>
              </w:rPr>
              <w:t>&lt;LinkageSWMS4Report&gt;</w:t>
            </w:r>
          </w:p>
        </w:tc>
        <w:tc>
          <w:tcPr>
            <w:tcW w:w="3769" w:type="dxa"/>
            <w:vAlign w:val="center"/>
          </w:tcPr>
          <w:p w14:paraId="2D5EA56B" w14:textId="77777777" w:rsidR="00EA7464" w:rsidRPr="001E3C97" w:rsidRDefault="00EA7464">
            <w:pPr>
              <w:rPr>
                <w:sz w:val="16"/>
                <w:szCs w:val="16"/>
              </w:rPr>
            </w:pPr>
          </w:p>
        </w:tc>
        <w:tc>
          <w:tcPr>
            <w:tcW w:w="1800" w:type="dxa"/>
            <w:vAlign w:val="center"/>
          </w:tcPr>
          <w:p w14:paraId="22FCC0C1" w14:textId="77777777" w:rsidR="00EA7464" w:rsidRPr="001E3C97" w:rsidRDefault="00EA7464" w:rsidP="001E3C97">
            <w:pPr>
              <w:jc w:val="center"/>
              <w:rPr>
                <w:sz w:val="16"/>
                <w:szCs w:val="16"/>
              </w:rPr>
            </w:pPr>
          </w:p>
        </w:tc>
      </w:tr>
      <w:tr w:rsidR="00EA7464" w:rsidRPr="001E3C97" w14:paraId="52DA17D5" w14:textId="77777777" w:rsidTr="001E3C97">
        <w:trPr>
          <w:trHeight w:hRule="exact" w:val="298"/>
          <w:jc w:val="center"/>
        </w:trPr>
        <w:tc>
          <w:tcPr>
            <w:tcW w:w="3415" w:type="dxa"/>
            <w:vAlign w:val="center"/>
          </w:tcPr>
          <w:p w14:paraId="7DD77E6E"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EB6880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B8C5D0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7C475AE" w14:textId="77777777" w:rsidTr="001E3C97">
        <w:trPr>
          <w:trHeight w:hRule="exact" w:val="298"/>
          <w:jc w:val="center"/>
        </w:trPr>
        <w:tc>
          <w:tcPr>
            <w:tcW w:w="3415" w:type="dxa"/>
            <w:vAlign w:val="center"/>
          </w:tcPr>
          <w:p w14:paraId="13D12012" w14:textId="77777777" w:rsidR="00EA7464" w:rsidRPr="001E3C97" w:rsidRDefault="00EA7464" w:rsidP="00DD459C">
            <w:pPr>
              <w:pStyle w:val="TableParagraph"/>
              <w:spacing w:before="18"/>
              <w:rPr>
                <w:sz w:val="16"/>
                <w:szCs w:val="16"/>
              </w:rPr>
            </w:pPr>
            <w:r w:rsidRPr="001E3C97">
              <w:rPr>
                <w:sz w:val="16"/>
                <w:szCs w:val="16"/>
              </w:rPr>
              <w:t>StormWaterMS4ReportReceivedDate</w:t>
            </w:r>
          </w:p>
        </w:tc>
        <w:tc>
          <w:tcPr>
            <w:tcW w:w="3769" w:type="dxa"/>
            <w:vAlign w:val="center"/>
          </w:tcPr>
          <w:p w14:paraId="0F0B5D1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1FDFC4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431276D0" w14:textId="77777777" w:rsidTr="001E3C97">
        <w:trPr>
          <w:trHeight w:hRule="exact" w:val="469"/>
          <w:jc w:val="center"/>
        </w:trPr>
        <w:tc>
          <w:tcPr>
            <w:tcW w:w="3415" w:type="dxa"/>
            <w:vAlign w:val="center"/>
          </w:tcPr>
          <w:p w14:paraId="56E36309" w14:textId="77777777" w:rsidR="00EA7464" w:rsidRPr="001E3C97" w:rsidRDefault="00EA7464" w:rsidP="00DD459C">
            <w:pPr>
              <w:pStyle w:val="TableParagraph"/>
              <w:spacing w:before="15"/>
              <w:rPr>
                <w:b/>
                <w:sz w:val="16"/>
                <w:szCs w:val="16"/>
              </w:rPr>
            </w:pPr>
            <w:r w:rsidRPr="001E3C97">
              <w:rPr>
                <w:b/>
                <w:sz w:val="16"/>
                <w:szCs w:val="16"/>
              </w:rPr>
              <w:t>&lt;LinkageStateComplianceMonitoring/&gt;</w:t>
            </w:r>
          </w:p>
        </w:tc>
        <w:tc>
          <w:tcPr>
            <w:tcW w:w="3769" w:type="dxa"/>
            <w:vAlign w:val="center"/>
          </w:tcPr>
          <w:p w14:paraId="00E9C028" w14:textId="77777777" w:rsidR="00EA7464" w:rsidRPr="001E3C97" w:rsidRDefault="00EA7464">
            <w:pPr>
              <w:rPr>
                <w:sz w:val="16"/>
                <w:szCs w:val="16"/>
              </w:rPr>
            </w:pPr>
          </w:p>
        </w:tc>
        <w:tc>
          <w:tcPr>
            <w:tcW w:w="1800" w:type="dxa"/>
            <w:vAlign w:val="center"/>
          </w:tcPr>
          <w:p w14:paraId="227D7C33" w14:textId="77777777" w:rsidR="00EA7464" w:rsidRPr="001E3C97" w:rsidRDefault="00EA7464" w:rsidP="001E3C97">
            <w:pPr>
              <w:jc w:val="center"/>
              <w:rPr>
                <w:sz w:val="16"/>
                <w:szCs w:val="16"/>
              </w:rPr>
            </w:pPr>
          </w:p>
        </w:tc>
      </w:tr>
      <w:tr w:rsidR="00EA7464" w:rsidRPr="001E3C97" w14:paraId="67DC2AB0" w14:textId="77777777" w:rsidTr="001E3C97">
        <w:trPr>
          <w:trHeight w:hRule="exact" w:val="298"/>
          <w:jc w:val="center"/>
        </w:trPr>
        <w:tc>
          <w:tcPr>
            <w:tcW w:w="3415" w:type="dxa"/>
            <w:vAlign w:val="center"/>
          </w:tcPr>
          <w:p w14:paraId="3664D714" w14:textId="77777777" w:rsidR="00EA7464" w:rsidRPr="001E3C97" w:rsidRDefault="00EA7464" w:rsidP="00DD459C">
            <w:pPr>
              <w:pStyle w:val="TableParagraph"/>
              <w:spacing w:before="18"/>
              <w:rPr>
                <w:sz w:val="16"/>
                <w:szCs w:val="16"/>
              </w:rPr>
            </w:pPr>
            <w:r w:rsidRPr="001E3C97">
              <w:rPr>
                <w:sz w:val="16"/>
                <w:szCs w:val="16"/>
              </w:rPr>
              <w:t>ComplianceMonitoringIdentifier</w:t>
            </w:r>
          </w:p>
        </w:tc>
        <w:tc>
          <w:tcPr>
            <w:tcW w:w="3769" w:type="dxa"/>
            <w:vAlign w:val="center"/>
          </w:tcPr>
          <w:p w14:paraId="578988AA"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24CD034"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377689D0" w14:textId="77777777" w:rsidTr="001E3C97">
        <w:trPr>
          <w:trHeight w:hRule="exact" w:val="505"/>
          <w:jc w:val="center"/>
        </w:trPr>
        <w:tc>
          <w:tcPr>
            <w:tcW w:w="3415" w:type="dxa"/>
            <w:vAlign w:val="center"/>
          </w:tcPr>
          <w:p w14:paraId="3A51955A" w14:textId="6FDAF808" w:rsidR="00EA7464" w:rsidRPr="001E3C97" w:rsidRDefault="00EA7464" w:rsidP="00DD459C">
            <w:pPr>
              <w:pStyle w:val="TableParagraph"/>
              <w:spacing w:before="13"/>
              <w:ind w:left="-1"/>
              <w:rPr>
                <w:b/>
                <w:sz w:val="16"/>
                <w:szCs w:val="16"/>
              </w:rPr>
            </w:pPr>
            <w:r w:rsidRPr="001E3C97">
              <w:rPr>
                <w:b/>
                <w:sz w:val="16"/>
                <w:szCs w:val="16"/>
              </w:rPr>
              <w:t>&lt;LinkageFederalComplianceMonitoring/&gt;</w:t>
            </w:r>
          </w:p>
        </w:tc>
        <w:tc>
          <w:tcPr>
            <w:tcW w:w="3769" w:type="dxa"/>
            <w:vAlign w:val="center"/>
          </w:tcPr>
          <w:p w14:paraId="0901DCED" w14:textId="77777777" w:rsidR="00EA7464" w:rsidRPr="001E3C97" w:rsidRDefault="00EA7464">
            <w:pPr>
              <w:rPr>
                <w:sz w:val="16"/>
                <w:szCs w:val="16"/>
              </w:rPr>
            </w:pPr>
          </w:p>
        </w:tc>
        <w:tc>
          <w:tcPr>
            <w:tcW w:w="1800" w:type="dxa"/>
            <w:vAlign w:val="center"/>
          </w:tcPr>
          <w:p w14:paraId="278514AA" w14:textId="77777777" w:rsidR="00EA7464" w:rsidRPr="001E3C97" w:rsidRDefault="00EA7464" w:rsidP="001E3C97">
            <w:pPr>
              <w:jc w:val="center"/>
              <w:rPr>
                <w:sz w:val="16"/>
                <w:szCs w:val="16"/>
              </w:rPr>
            </w:pPr>
          </w:p>
        </w:tc>
      </w:tr>
      <w:tr w:rsidR="00EA7464" w:rsidRPr="001E3C97" w14:paraId="26F892DE" w14:textId="77777777" w:rsidTr="001E3C97">
        <w:trPr>
          <w:trHeight w:hRule="exact" w:val="300"/>
          <w:jc w:val="center"/>
        </w:trPr>
        <w:tc>
          <w:tcPr>
            <w:tcW w:w="3415" w:type="dxa"/>
            <w:vAlign w:val="center"/>
          </w:tcPr>
          <w:p w14:paraId="5991B20C" w14:textId="77777777" w:rsidR="00EA7464" w:rsidRPr="001E3C97" w:rsidRDefault="00EA7464" w:rsidP="00DD459C">
            <w:pPr>
              <w:pStyle w:val="TableParagraph"/>
              <w:spacing w:before="20"/>
              <w:rPr>
                <w:sz w:val="16"/>
                <w:szCs w:val="16"/>
              </w:rPr>
            </w:pPr>
            <w:r w:rsidRPr="001E3C97">
              <w:rPr>
                <w:sz w:val="16"/>
                <w:szCs w:val="16"/>
              </w:rPr>
              <w:t>ComplianceMonitoringIdentifier</w:t>
            </w:r>
          </w:p>
        </w:tc>
        <w:tc>
          <w:tcPr>
            <w:tcW w:w="3769" w:type="dxa"/>
            <w:vAlign w:val="center"/>
          </w:tcPr>
          <w:p w14:paraId="522F1447" w14:textId="77777777" w:rsidR="00EA7464" w:rsidRPr="001E3C97" w:rsidRDefault="00EA7464">
            <w:pPr>
              <w:pStyle w:val="TableParagraph"/>
              <w:spacing w:before="20"/>
              <w:ind w:left="-3"/>
              <w:rPr>
                <w:sz w:val="16"/>
                <w:szCs w:val="16"/>
              </w:rPr>
            </w:pPr>
            <w:r w:rsidRPr="001E3C97">
              <w:rPr>
                <w:sz w:val="16"/>
                <w:szCs w:val="16"/>
              </w:rPr>
              <w:t>6 to 25 characters long</w:t>
            </w:r>
          </w:p>
        </w:tc>
        <w:tc>
          <w:tcPr>
            <w:tcW w:w="1800" w:type="dxa"/>
            <w:vAlign w:val="center"/>
          </w:tcPr>
          <w:p w14:paraId="7329D5B6" w14:textId="77777777" w:rsidR="00EA7464" w:rsidRPr="001E3C97" w:rsidRDefault="00EA7464" w:rsidP="001E3C97">
            <w:pPr>
              <w:pStyle w:val="TableParagraph"/>
              <w:spacing w:before="20"/>
              <w:ind w:left="-3"/>
              <w:jc w:val="center"/>
              <w:rPr>
                <w:sz w:val="16"/>
                <w:szCs w:val="16"/>
              </w:rPr>
            </w:pPr>
            <w:r w:rsidRPr="001E3C97">
              <w:rPr>
                <w:sz w:val="16"/>
                <w:szCs w:val="16"/>
              </w:rPr>
              <w:t>AA000F789012</w:t>
            </w:r>
          </w:p>
        </w:tc>
      </w:tr>
      <w:tr w:rsidR="00EA7464" w:rsidRPr="001E3C97" w14:paraId="705F6932" w14:textId="77777777" w:rsidTr="001E3C97">
        <w:trPr>
          <w:trHeight w:hRule="exact" w:val="490"/>
          <w:jc w:val="center"/>
        </w:trPr>
        <w:tc>
          <w:tcPr>
            <w:tcW w:w="3415" w:type="dxa"/>
            <w:vAlign w:val="center"/>
          </w:tcPr>
          <w:p w14:paraId="292709EB"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481DCA0"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4F9DB50"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7D6A4D95" w14:textId="77777777" w:rsidTr="001E3C97">
        <w:trPr>
          <w:trHeight w:hRule="exact" w:val="298"/>
          <w:jc w:val="center"/>
        </w:trPr>
        <w:tc>
          <w:tcPr>
            <w:tcW w:w="8984" w:type="dxa"/>
            <w:gridSpan w:val="3"/>
            <w:shd w:val="clear" w:color="auto" w:fill="BEBEBE"/>
            <w:vAlign w:val="center"/>
          </w:tcPr>
          <w:p w14:paraId="17539AE7" w14:textId="77777777" w:rsidR="000C6C5E" w:rsidRPr="001E3C97" w:rsidRDefault="008C42BC">
            <w:pPr>
              <w:pStyle w:val="TableParagraph"/>
              <w:spacing w:before="15"/>
              <w:ind w:left="-1"/>
              <w:rPr>
                <w:b/>
                <w:sz w:val="16"/>
                <w:szCs w:val="16"/>
              </w:rPr>
            </w:pPr>
            <w:r w:rsidRPr="001E3C97">
              <w:rPr>
                <w:b/>
                <w:sz w:val="16"/>
                <w:szCs w:val="16"/>
              </w:rPr>
              <w:t>Fields returned when a warning exists for a transaction:</w:t>
            </w:r>
          </w:p>
        </w:tc>
      </w:tr>
      <w:tr w:rsidR="00EA7464" w:rsidRPr="001E3C97" w14:paraId="61131B14" w14:textId="77777777" w:rsidTr="001E3C97">
        <w:trPr>
          <w:trHeight w:hRule="exact" w:val="298"/>
          <w:jc w:val="center"/>
        </w:trPr>
        <w:tc>
          <w:tcPr>
            <w:tcW w:w="3415" w:type="dxa"/>
            <w:vAlign w:val="center"/>
          </w:tcPr>
          <w:p w14:paraId="722F39C6" w14:textId="77777777" w:rsidR="00EA7464" w:rsidRPr="001E3C97" w:rsidRDefault="00EA7464">
            <w:pPr>
              <w:pStyle w:val="TableParagraph"/>
              <w:spacing w:before="15"/>
              <w:ind w:left="-1"/>
              <w:rPr>
                <w:b/>
                <w:sz w:val="16"/>
                <w:szCs w:val="16"/>
              </w:rPr>
            </w:pPr>
            <w:r w:rsidRPr="001E3C97">
              <w:rPr>
                <w:b/>
                <w:sz w:val="16"/>
                <w:szCs w:val="16"/>
              </w:rPr>
              <w:t>&lt;AcceptedReport/&gt;</w:t>
            </w:r>
          </w:p>
        </w:tc>
        <w:tc>
          <w:tcPr>
            <w:tcW w:w="3769" w:type="dxa"/>
            <w:vAlign w:val="center"/>
          </w:tcPr>
          <w:p w14:paraId="56B6CFF7" w14:textId="77777777" w:rsidR="00EA7464" w:rsidRPr="001E3C97" w:rsidRDefault="00EA7464">
            <w:pPr>
              <w:rPr>
                <w:sz w:val="16"/>
                <w:szCs w:val="16"/>
              </w:rPr>
            </w:pPr>
          </w:p>
        </w:tc>
        <w:tc>
          <w:tcPr>
            <w:tcW w:w="1800" w:type="dxa"/>
            <w:vAlign w:val="center"/>
          </w:tcPr>
          <w:p w14:paraId="3E5514FE" w14:textId="77777777" w:rsidR="00EA7464" w:rsidRPr="001E3C97" w:rsidRDefault="00EA7464" w:rsidP="001E3C97">
            <w:pPr>
              <w:jc w:val="center"/>
              <w:rPr>
                <w:sz w:val="16"/>
                <w:szCs w:val="16"/>
              </w:rPr>
            </w:pPr>
          </w:p>
        </w:tc>
      </w:tr>
      <w:tr w:rsidR="00EA7464" w:rsidRPr="001E3C97" w14:paraId="313A8F9E" w14:textId="77777777" w:rsidTr="001E3C97">
        <w:trPr>
          <w:trHeight w:hRule="exact" w:val="298"/>
          <w:jc w:val="center"/>
        </w:trPr>
        <w:tc>
          <w:tcPr>
            <w:tcW w:w="3415" w:type="dxa"/>
            <w:vAlign w:val="center"/>
          </w:tcPr>
          <w:p w14:paraId="3502C10F" w14:textId="77777777" w:rsidR="00EA7464" w:rsidRPr="001E3C97" w:rsidRDefault="00EA7464">
            <w:pPr>
              <w:pStyle w:val="TableParagraph"/>
              <w:spacing w:before="18"/>
              <w:ind w:left="-1"/>
              <w:rPr>
                <w:sz w:val="16"/>
                <w:szCs w:val="16"/>
              </w:rPr>
            </w:pPr>
            <w:r w:rsidRPr="001E3C97">
              <w:rPr>
                <w:sz w:val="16"/>
                <w:szCs w:val="16"/>
              </w:rPr>
              <w:t>InformationCode</w:t>
            </w:r>
          </w:p>
        </w:tc>
        <w:tc>
          <w:tcPr>
            <w:tcW w:w="3769" w:type="dxa"/>
            <w:vAlign w:val="center"/>
          </w:tcPr>
          <w:p w14:paraId="4FC336AA" w14:textId="77777777" w:rsidR="00EA7464" w:rsidRPr="001E3C97" w:rsidRDefault="00EA7464">
            <w:pPr>
              <w:pStyle w:val="TableParagraph"/>
              <w:spacing w:before="18"/>
              <w:ind w:left="-3"/>
              <w:rPr>
                <w:sz w:val="16"/>
                <w:szCs w:val="16"/>
              </w:rPr>
            </w:pPr>
            <w:r w:rsidRPr="001E3C97">
              <w:rPr>
                <w:sz w:val="16"/>
                <w:szCs w:val="16"/>
              </w:rPr>
              <w:t>5-6 characters long</w:t>
            </w:r>
          </w:p>
        </w:tc>
        <w:tc>
          <w:tcPr>
            <w:tcW w:w="1800" w:type="dxa"/>
            <w:vAlign w:val="center"/>
          </w:tcPr>
          <w:p w14:paraId="0F14EFA7" w14:textId="77777777" w:rsidR="00EA7464" w:rsidRPr="001E3C97" w:rsidRDefault="00EA7464" w:rsidP="001E3C97">
            <w:pPr>
              <w:pStyle w:val="TableParagraph"/>
              <w:spacing w:before="18"/>
              <w:ind w:left="-3"/>
              <w:jc w:val="center"/>
              <w:rPr>
                <w:sz w:val="16"/>
                <w:szCs w:val="16"/>
              </w:rPr>
            </w:pPr>
            <w:r w:rsidRPr="001E3C97">
              <w:rPr>
                <w:sz w:val="16"/>
                <w:szCs w:val="16"/>
              </w:rPr>
              <w:t>DMR300</w:t>
            </w:r>
          </w:p>
        </w:tc>
      </w:tr>
      <w:tr w:rsidR="00EA7464" w:rsidRPr="001E3C97" w14:paraId="198F4C0B" w14:textId="77777777" w:rsidTr="001E3C97">
        <w:trPr>
          <w:trHeight w:hRule="exact" w:val="298"/>
          <w:jc w:val="center"/>
        </w:trPr>
        <w:tc>
          <w:tcPr>
            <w:tcW w:w="3415" w:type="dxa"/>
            <w:vAlign w:val="center"/>
          </w:tcPr>
          <w:p w14:paraId="2EA471D9" w14:textId="77777777" w:rsidR="00EA7464" w:rsidRPr="001E3C97" w:rsidRDefault="00EA7464">
            <w:pPr>
              <w:pStyle w:val="TableParagraph"/>
              <w:spacing w:before="18"/>
              <w:ind w:left="-1"/>
              <w:rPr>
                <w:sz w:val="16"/>
                <w:szCs w:val="16"/>
              </w:rPr>
            </w:pPr>
            <w:r w:rsidRPr="001E3C97">
              <w:rPr>
                <w:sz w:val="16"/>
                <w:szCs w:val="16"/>
              </w:rPr>
              <w:t>InformationTypeCode</w:t>
            </w:r>
          </w:p>
        </w:tc>
        <w:tc>
          <w:tcPr>
            <w:tcW w:w="3769" w:type="dxa"/>
            <w:vAlign w:val="center"/>
          </w:tcPr>
          <w:p w14:paraId="08EC3C05" w14:textId="77777777" w:rsidR="00EA7464" w:rsidRPr="001E3C97" w:rsidRDefault="00EA7464">
            <w:pPr>
              <w:pStyle w:val="TableParagraph"/>
              <w:spacing w:before="18"/>
              <w:ind w:left="-3"/>
              <w:rPr>
                <w:sz w:val="16"/>
                <w:szCs w:val="16"/>
              </w:rPr>
            </w:pPr>
            <w:r w:rsidRPr="001E3C97">
              <w:rPr>
                <w:sz w:val="16"/>
                <w:szCs w:val="16"/>
              </w:rPr>
              <w:t>“Information” or “Warning”</w:t>
            </w:r>
          </w:p>
        </w:tc>
        <w:tc>
          <w:tcPr>
            <w:tcW w:w="1800" w:type="dxa"/>
            <w:vAlign w:val="center"/>
          </w:tcPr>
          <w:p w14:paraId="69C73028" w14:textId="77777777" w:rsidR="00EA7464" w:rsidRPr="001E3C97" w:rsidRDefault="00EA7464" w:rsidP="001E3C97">
            <w:pPr>
              <w:pStyle w:val="TableParagraph"/>
              <w:spacing w:before="18"/>
              <w:ind w:left="-3"/>
              <w:jc w:val="center"/>
              <w:rPr>
                <w:sz w:val="16"/>
                <w:szCs w:val="16"/>
              </w:rPr>
            </w:pPr>
            <w:r w:rsidRPr="001E3C97">
              <w:rPr>
                <w:sz w:val="16"/>
                <w:szCs w:val="16"/>
              </w:rPr>
              <w:t>Warning</w:t>
            </w:r>
          </w:p>
        </w:tc>
      </w:tr>
      <w:tr w:rsidR="00EA7464" w:rsidRPr="001E3C97" w14:paraId="6B4C875F" w14:textId="77777777" w:rsidTr="001E3C97">
        <w:trPr>
          <w:trHeight w:hRule="exact" w:val="1296"/>
          <w:jc w:val="center"/>
        </w:trPr>
        <w:tc>
          <w:tcPr>
            <w:tcW w:w="3415" w:type="dxa"/>
            <w:vAlign w:val="center"/>
          </w:tcPr>
          <w:p w14:paraId="29650FD9" w14:textId="77777777" w:rsidR="00EA7464" w:rsidRPr="001E3C97" w:rsidRDefault="00EA7464">
            <w:pPr>
              <w:pStyle w:val="TableParagraph"/>
              <w:spacing w:before="20"/>
              <w:ind w:left="-1"/>
              <w:rPr>
                <w:sz w:val="16"/>
                <w:szCs w:val="16"/>
              </w:rPr>
            </w:pPr>
            <w:r w:rsidRPr="001E3C97">
              <w:rPr>
                <w:sz w:val="16"/>
                <w:szCs w:val="16"/>
              </w:rPr>
              <w:lastRenderedPageBreak/>
              <w:t>InformationDescription</w:t>
            </w:r>
          </w:p>
        </w:tc>
        <w:tc>
          <w:tcPr>
            <w:tcW w:w="3769" w:type="dxa"/>
            <w:vAlign w:val="center"/>
          </w:tcPr>
          <w:p w14:paraId="026C3765" w14:textId="77777777" w:rsidR="00EA7464" w:rsidRPr="001E3C97" w:rsidRDefault="00EA7464">
            <w:pPr>
              <w:pStyle w:val="TableParagraph"/>
              <w:spacing w:before="20"/>
              <w:ind w:left="-3"/>
              <w:rPr>
                <w:sz w:val="16"/>
                <w:szCs w:val="16"/>
              </w:rPr>
            </w:pPr>
            <w:r w:rsidRPr="001E3C97">
              <w:rPr>
                <w:sz w:val="16"/>
                <w:szCs w:val="16"/>
              </w:rPr>
              <w:t>1-4000 characters long</w:t>
            </w:r>
          </w:p>
        </w:tc>
        <w:tc>
          <w:tcPr>
            <w:tcW w:w="1800" w:type="dxa"/>
            <w:vAlign w:val="center"/>
          </w:tcPr>
          <w:p w14:paraId="0C95D657" w14:textId="64C6ABE3" w:rsidR="00EA7464" w:rsidRPr="001E3C97" w:rsidRDefault="00EA7464" w:rsidP="001E3C97">
            <w:pPr>
              <w:pStyle w:val="TableParagraph"/>
              <w:spacing w:before="18"/>
              <w:ind w:left="-3" w:right="12"/>
              <w:jc w:val="center"/>
              <w:rPr>
                <w:sz w:val="16"/>
                <w:szCs w:val="16"/>
              </w:rPr>
            </w:pPr>
            <w:r w:rsidRPr="001E3C97">
              <w:rPr>
                <w:sz w:val="16"/>
                <w:szCs w:val="16"/>
              </w:rPr>
              <w:t xml:space="preserve">Warning: The following Numeric Condition Quantity(ies) has a Percent </w:t>
            </w:r>
            <w:r w:rsidR="009B25E1" w:rsidRPr="001E3C97">
              <w:rPr>
                <w:sz w:val="16"/>
                <w:szCs w:val="16"/>
              </w:rPr>
              <w:t>Exceedance</w:t>
            </w:r>
            <w:r w:rsidRPr="001E3C97">
              <w:rPr>
                <w:sz w:val="16"/>
                <w:szCs w:val="16"/>
              </w:rPr>
              <w:t xml:space="preserve"> greater than 500%.</w:t>
            </w:r>
          </w:p>
        </w:tc>
      </w:tr>
    </w:tbl>
    <w:p w14:paraId="71F22815" w14:textId="77777777" w:rsidR="000C6C5E" w:rsidRPr="00CB3B11" w:rsidRDefault="008C42BC" w:rsidP="00CB3B11">
      <w:pPr>
        <w:spacing w:before="120"/>
        <w:jc w:val="center"/>
        <w:rPr>
          <w:rFonts w:ascii="Times New Roman"/>
          <w:b/>
        </w:rPr>
      </w:pPr>
      <w:r w:rsidRPr="00CB3B11">
        <w:rPr>
          <w:rFonts w:ascii="Times New Roman"/>
          <w:b/>
        </w:rPr>
        <w:t>Table 7-3 - XML Tags Contained in the Accepted Transaction Results XML</w:t>
      </w:r>
    </w:p>
    <w:p w14:paraId="6AB06774" w14:textId="68391F4D" w:rsidR="000C6C5E" w:rsidRPr="00D0758E" w:rsidRDefault="000C6C5E">
      <w:pPr>
        <w:pStyle w:val="BodyText"/>
        <w:rPr>
          <w:bCs/>
          <w:sz w:val="22"/>
        </w:rPr>
      </w:pPr>
    </w:p>
    <w:p w14:paraId="7272CA8D" w14:textId="77777777" w:rsidR="00D0758E" w:rsidRPr="00D0758E" w:rsidRDefault="00D0758E">
      <w:pPr>
        <w:pStyle w:val="BodyText"/>
        <w:rPr>
          <w:bCs/>
          <w:sz w:val="22"/>
        </w:rPr>
      </w:pPr>
    </w:p>
    <w:p w14:paraId="0C7DBCB6" w14:textId="57E8B783" w:rsidR="000C6C5E" w:rsidRPr="00762DB2" w:rsidRDefault="006D143A" w:rsidP="00E446C2">
      <w:pPr>
        <w:pStyle w:val="Heading3"/>
      </w:pPr>
      <w:bookmarkStart w:id="97" w:name="_bookmark70"/>
      <w:bookmarkStart w:id="98" w:name="_Toc170912800"/>
      <w:bookmarkEnd w:id="97"/>
      <w:r w:rsidRPr="00762DB2">
        <w:t>7.</w:t>
      </w:r>
      <w:r w:rsidR="00762DB2">
        <w:t>2</w:t>
      </w:r>
      <w:r w:rsidRPr="00762DB2">
        <w:t xml:space="preserve">.3 </w:t>
      </w:r>
      <w:r w:rsidR="008C42BC" w:rsidRPr="00762DB2">
        <w:t>Rejected Transaction Results XML</w:t>
      </w:r>
      <w:bookmarkEnd w:id="98"/>
    </w:p>
    <w:p w14:paraId="50CCEB3D" w14:textId="7B3FBD5E" w:rsidR="000C6C5E" w:rsidRDefault="008C42BC" w:rsidP="00D0758E">
      <w:pPr>
        <w:jc w:val="both"/>
        <w:rPr>
          <w:rFonts w:ascii="Times New Roman"/>
        </w:rPr>
      </w:pPr>
      <w:r>
        <w:rPr>
          <w:rFonts w:ascii="Times New Roman"/>
        </w:rPr>
        <w:t xml:space="preserve">The Rejected Transaction Results XML provides the transaction type and key data fields for each record that was processed by ICIS </w:t>
      </w:r>
      <w:r w:rsidR="001A12EF">
        <w:rPr>
          <w:rFonts w:ascii="Times New Roman"/>
        </w:rPr>
        <w:t>B</w:t>
      </w:r>
      <w:r>
        <w:rPr>
          <w:rFonts w:ascii="Times New Roman"/>
        </w:rPr>
        <w:t>atch. All error messages ICIS Batch recorded while processing a record will be displayed on the Rejected Transaction Results XML Report. The report is sorted in ascending order by the following groups: User ID, Submission Type, and then</w:t>
      </w:r>
    </w:p>
    <w:p w14:paraId="482C97A0" w14:textId="77777777" w:rsidR="000C6C5E" w:rsidRPr="00E446C2" w:rsidRDefault="000C6C5E" w:rsidP="00D0758E">
      <w:pPr>
        <w:pStyle w:val="BodyText"/>
        <w:jc w:val="both"/>
        <w:rPr>
          <w:sz w:val="22"/>
          <w:szCs w:val="22"/>
        </w:rPr>
      </w:pPr>
    </w:p>
    <w:p w14:paraId="71C1AA3E" w14:textId="77777777" w:rsidR="000C6C5E" w:rsidRPr="00E446C2" w:rsidRDefault="008C42BC" w:rsidP="00D0758E">
      <w:pPr>
        <w:jc w:val="both"/>
        <w:rPr>
          <w:rFonts w:ascii="Times New Roman"/>
        </w:rPr>
      </w:pPr>
      <w:r w:rsidRPr="00E446C2">
        <w:rPr>
          <w:rFonts w:ascii="Times New Roman"/>
        </w:rPr>
        <w:t>Key Values. Figure 7-5 shows an example of a Rejected Transaction Results XML with two transactions having errors. Note that tags in bold are mandatory, tags in green may be repeated and tags in blue are mandatory only if their parent tag is present.</w:t>
      </w:r>
    </w:p>
    <w:p w14:paraId="2DACF38D" w14:textId="0CB4A1B5" w:rsidR="000C6C5E" w:rsidRPr="00E446C2" w:rsidRDefault="00BF2423" w:rsidP="00D0758E">
      <w:pPr>
        <w:pStyle w:val="BodyText"/>
        <w:jc w:val="both"/>
        <w:rPr>
          <w:sz w:val="22"/>
          <w:szCs w:val="22"/>
        </w:rPr>
      </w:pPr>
      <w:r w:rsidRPr="00E446C2">
        <w:rPr>
          <w:noProof/>
          <w:sz w:val="22"/>
          <w:szCs w:val="22"/>
        </w:rPr>
        <mc:AlternateContent>
          <mc:Choice Requires="wpg">
            <w:drawing>
              <wp:anchor distT="0" distB="0" distL="0" distR="0" simplePos="0" relativeHeight="251653120" behindDoc="0" locked="0" layoutInCell="1" allowOverlap="1" wp14:anchorId="3ABD2B18" wp14:editId="5C345258">
                <wp:simplePos x="0" y="0"/>
                <wp:positionH relativeFrom="page">
                  <wp:posOffset>1156335</wp:posOffset>
                </wp:positionH>
                <wp:positionV relativeFrom="paragraph">
                  <wp:posOffset>178435</wp:posOffset>
                </wp:positionV>
                <wp:extent cx="5488305" cy="3107690"/>
                <wp:effectExtent l="3810" t="6350" r="3810" b="10160"/>
                <wp:wrapTopAndBottom/>
                <wp:docPr id="1278" name="Group 14" descr="Screen shot of an example Rejected Transaction Results XML with two transactions having err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3107690"/>
                          <a:chOff x="1821" y="281"/>
                          <a:chExt cx="8643" cy="4894"/>
                        </a:xfrm>
                      </wpg:grpSpPr>
                      <pic:pic xmlns:pic="http://schemas.openxmlformats.org/drawingml/2006/picture">
                        <pic:nvPicPr>
                          <pic:cNvPr id="1279" name="Picture 16">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831" y="291"/>
                            <a:ext cx="8623"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 name="Rectangle 15"/>
                        <wps:cNvSpPr>
                          <a:spLocks noChangeArrowheads="1"/>
                        </wps:cNvSpPr>
                        <wps:spPr bwMode="auto">
                          <a:xfrm>
                            <a:off x="1826" y="286"/>
                            <a:ext cx="8633" cy="488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BE631" id="Group 14" o:spid="_x0000_s1026" alt="Screen shot of an example Rejected Transaction Results XML with two transactions having errors." style="position:absolute;margin-left:91.05pt;margin-top:14.05pt;width:432.15pt;height:244.7pt;z-index:251653120;mso-wrap-distance-left:0;mso-wrap-distance-right:0;mso-position-horizontal-relative:page" coordorigin="1821,281" coordsize="8643,4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">
                <v:shape id="Picture 16" o:spid="_x0000_s1027" type="#_x0000_t75" alt="&quot;&quot;" style="position:absolute;left:1831;top:291;width:8623;height: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">
                  <v:imagedata r:id="rId155" o:title=""/>
                </v:shape>
                <v:rect id="Rectangle 15" o:spid="_x0000_s1028" style="position:absolute;left:1826;top:286;width:8633;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" filled="f" strokeweight=".48pt"/>
                <w10:wrap type="topAndBottom" anchorx="page"/>
              </v:group>
            </w:pict>
          </mc:Fallback>
        </mc:AlternateContent>
      </w:r>
    </w:p>
    <w:p w14:paraId="5F0838C5" w14:textId="77777777" w:rsidR="000C6C5E" w:rsidRPr="00E446C2" w:rsidRDefault="008C42BC" w:rsidP="00E446C2">
      <w:pPr>
        <w:spacing w:before="120"/>
        <w:jc w:val="center"/>
        <w:rPr>
          <w:rFonts w:ascii="Times New Roman"/>
          <w:b/>
        </w:rPr>
      </w:pPr>
      <w:r w:rsidRPr="00E446C2">
        <w:rPr>
          <w:rFonts w:ascii="Times New Roman"/>
          <w:b/>
        </w:rPr>
        <w:t>Figure 7-5 - Rejected Transaction Results XML with Two Transactions</w:t>
      </w:r>
    </w:p>
    <w:p w14:paraId="5976C185" w14:textId="77777777" w:rsidR="000C6C5E" w:rsidRPr="00E446C2" w:rsidRDefault="000C6C5E" w:rsidP="00D0758E">
      <w:pPr>
        <w:pStyle w:val="BodyText"/>
        <w:jc w:val="both"/>
        <w:rPr>
          <w:b/>
          <w:sz w:val="22"/>
          <w:szCs w:val="22"/>
        </w:rPr>
      </w:pPr>
    </w:p>
    <w:p w14:paraId="3BEAF0FF" w14:textId="77777777" w:rsidR="000C6C5E" w:rsidRPr="00E446C2" w:rsidRDefault="000C6C5E" w:rsidP="00D0758E">
      <w:pPr>
        <w:pStyle w:val="BodyText"/>
        <w:jc w:val="both"/>
        <w:rPr>
          <w:b/>
          <w:sz w:val="22"/>
          <w:szCs w:val="22"/>
        </w:rPr>
      </w:pPr>
    </w:p>
    <w:p w14:paraId="3F2C2CC5" w14:textId="77777777" w:rsidR="000C6C5E" w:rsidRPr="00E446C2" w:rsidRDefault="008C42BC" w:rsidP="00D0758E">
      <w:pPr>
        <w:jc w:val="both"/>
        <w:rPr>
          <w:rFonts w:ascii="Times New Roman"/>
        </w:rPr>
      </w:pPr>
      <w:r w:rsidRPr="00E446C2">
        <w:rPr>
          <w:rFonts w:ascii="Times New Roman"/>
        </w:rPr>
        <w:t>If no transactions were rejected, the Rejected Transaction Results XML returned by ICIS will only contain the SubmissionResponse, TransactionIdentifier, SubmissionDate and ProcessedDate tags as shown in Figure 7-6.</w:t>
      </w:r>
    </w:p>
    <w:p w14:paraId="4DDC756B" w14:textId="670F2D8F" w:rsidR="000C6C5E" w:rsidRPr="00E446C2" w:rsidRDefault="009B25E1" w:rsidP="009B25E1">
      <w:pPr>
        <w:pStyle w:val="BodyText"/>
        <w:jc w:val="center"/>
        <w:rPr>
          <w:sz w:val="22"/>
          <w:szCs w:val="22"/>
        </w:rPr>
      </w:pPr>
      <w:r>
        <w:rPr>
          <w:noProof/>
        </w:rPr>
        <w:lastRenderedPageBreak/>
        <w:drawing>
          <wp:inline distT="0" distB="0" distL="0" distR="0" wp14:anchorId="4C53A908" wp14:editId="309FF05F">
            <wp:extent cx="5943600" cy="702310"/>
            <wp:effectExtent l="19050" t="19050" r="19050" b="21590"/>
            <wp:docPr id="17" name="Picture 17" descr="Screen shot of an example Rejected Transaction Results XML when all transactions are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an example Rejected Transaction Results XML when all transactions are accepted."/>
                    <pic:cNvPicPr/>
                  </pic:nvPicPr>
                  <pic:blipFill>
                    <a:blip r:embed="rId156"/>
                    <a:stretch>
                      <a:fillRect/>
                    </a:stretch>
                  </pic:blipFill>
                  <pic:spPr>
                    <a:xfrm>
                      <a:off x="0" y="0"/>
                      <a:ext cx="5943600" cy="702310"/>
                    </a:xfrm>
                    <a:prstGeom prst="rect">
                      <a:avLst/>
                    </a:prstGeom>
                    <a:ln w="3175">
                      <a:solidFill>
                        <a:schemeClr val="tx1"/>
                      </a:solidFill>
                    </a:ln>
                  </pic:spPr>
                </pic:pic>
              </a:graphicData>
            </a:graphic>
          </wp:inline>
        </w:drawing>
      </w:r>
    </w:p>
    <w:p w14:paraId="1D9168A8" w14:textId="77777777" w:rsidR="000C6C5E" w:rsidRPr="00E446C2" w:rsidRDefault="008C42BC" w:rsidP="00E446C2">
      <w:pPr>
        <w:spacing w:before="120"/>
        <w:jc w:val="center"/>
        <w:rPr>
          <w:rFonts w:ascii="Times New Roman"/>
          <w:b/>
        </w:rPr>
      </w:pPr>
      <w:r w:rsidRPr="00E446C2">
        <w:rPr>
          <w:rFonts w:ascii="Times New Roman"/>
          <w:b/>
        </w:rPr>
        <w:t>Figure 7-6 - Rejected Transaction Results XML When All Transactions Are Accepted</w:t>
      </w:r>
    </w:p>
    <w:p w14:paraId="6E68C640" w14:textId="77777777" w:rsidR="000C6C5E" w:rsidRPr="00E446C2" w:rsidRDefault="000C6C5E" w:rsidP="00D0758E">
      <w:pPr>
        <w:pStyle w:val="BodyText"/>
        <w:jc w:val="both"/>
        <w:rPr>
          <w:b/>
          <w:sz w:val="22"/>
          <w:szCs w:val="22"/>
        </w:rPr>
      </w:pPr>
    </w:p>
    <w:p w14:paraId="448A818E" w14:textId="77777777" w:rsidR="000C6C5E" w:rsidRPr="00E446C2" w:rsidRDefault="000C6C5E" w:rsidP="00D0758E">
      <w:pPr>
        <w:pStyle w:val="BodyText"/>
        <w:jc w:val="both"/>
        <w:rPr>
          <w:b/>
          <w:sz w:val="22"/>
          <w:szCs w:val="22"/>
        </w:rPr>
      </w:pPr>
    </w:p>
    <w:p w14:paraId="10990B9E" w14:textId="300628B5" w:rsidR="000C6C5E" w:rsidRPr="00E446C2" w:rsidRDefault="008C42BC" w:rsidP="00D0758E">
      <w:pPr>
        <w:jc w:val="both"/>
        <w:rPr>
          <w:rFonts w:ascii="Times New Roman"/>
        </w:rPr>
      </w:pPr>
      <w:r w:rsidRPr="00E446C2">
        <w:rPr>
          <w:rFonts w:ascii="Times New Roman"/>
        </w:rPr>
        <w:t>Table 7-4 lists the tags that are included in the Rejected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775477ED" w14:textId="77777777" w:rsidR="00E446C2" w:rsidRPr="00E446C2" w:rsidRDefault="00E446C2" w:rsidP="00D0758E">
      <w:pPr>
        <w:jc w:val="both"/>
        <w:rPr>
          <w:rFonts w:ascii="Times New Roman"/>
        </w:rPr>
      </w:pPr>
    </w:p>
    <w:p w14:paraId="41EEA7EA" w14:textId="261CBA90" w:rsidR="00424E76" w:rsidRDefault="008C42BC" w:rsidP="00D0758E">
      <w:pPr>
        <w:jc w:val="both"/>
        <w:rPr>
          <w:rFonts w:ascii="Times New Roman"/>
        </w:rPr>
      </w:pPr>
      <w:r w:rsidRPr="00E446C2">
        <w:rPr>
          <w:rFonts w:ascii="Times New Roman"/>
        </w:rPr>
        <w:t>The first group of tags in the table contains global tags that are included in all Rejected Transaction Results XML. The next group of tags is User ID which is used to group all transactions submitted by the same User ID. Following User ID is Submission Type which is used to group all transactions for the same Submission Type. All subsequent groups listed in the table are the tags that are displayed when a particular transaction was rejected for the batch XML submission.</w:t>
      </w:r>
    </w:p>
    <w:p w14:paraId="773B8B72" w14:textId="77777777" w:rsidR="000C6C5E" w:rsidRPr="00E446C2" w:rsidRDefault="000C6C5E" w:rsidP="00D0758E">
      <w:pPr>
        <w:pStyle w:val="BodyText"/>
        <w:jc w:val="both"/>
        <w:rPr>
          <w:sz w:val="22"/>
          <w:szCs w:val="22"/>
        </w:rPr>
      </w:pPr>
    </w:p>
    <w:tbl>
      <w:tblPr>
        <w:tblW w:w="9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4033"/>
        <w:gridCol w:w="1906"/>
        <w:gridCol w:w="25"/>
      </w:tblGrid>
      <w:tr w:rsidR="00EA7464" w:rsidRPr="00A544C3" w14:paraId="57369DD4" w14:textId="77777777" w:rsidTr="00A544C3">
        <w:trPr>
          <w:gridAfter w:val="1"/>
          <w:wAfter w:w="25" w:type="dxa"/>
          <w:trHeight w:hRule="exact" w:val="397"/>
          <w:tblHeader/>
        </w:trPr>
        <w:tc>
          <w:tcPr>
            <w:tcW w:w="3241" w:type="dxa"/>
            <w:shd w:val="clear" w:color="auto" w:fill="8DB3E2" w:themeFill="text2" w:themeFillTint="66"/>
            <w:vAlign w:val="center"/>
          </w:tcPr>
          <w:p w14:paraId="42618C13" w14:textId="77777777" w:rsidR="00EA7464" w:rsidRPr="00A544C3" w:rsidRDefault="00EA7464" w:rsidP="00E446C2">
            <w:pPr>
              <w:pStyle w:val="TableParagraph"/>
              <w:spacing w:before="32"/>
              <w:ind w:left="-18"/>
              <w:jc w:val="center"/>
              <w:rPr>
                <w:b/>
                <w:sz w:val="16"/>
                <w:szCs w:val="16"/>
              </w:rPr>
            </w:pPr>
            <w:r w:rsidRPr="00A544C3">
              <w:rPr>
                <w:b/>
                <w:sz w:val="16"/>
                <w:szCs w:val="16"/>
              </w:rPr>
              <w:t>XML Tag Name</w:t>
            </w:r>
          </w:p>
        </w:tc>
        <w:tc>
          <w:tcPr>
            <w:tcW w:w="4033" w:type="dxa"/>
            <w:shd w:val="clear" w:color="auto" w:fill="8DB3E2" w:themeFill="text2" w:themeFillTint="66"/>
            <w:vAlign w:val="center"/>
          </w:tcPr>
          <w:p w14:paraId="5BB49B43" w14:textId="77777777" w:rsidR="00EA7464" w:rsidRPr="00A544C3" w:rsidRDefault="00EA7464" w:rsidP="00E446C2">
            <w:pPr>
              <w:pStyle w:val="TableParagraph"/>
              <w:spacing w:before="32"/>
              <w:jc w:val="center"/>
              <w:rPr>
                <w:b/>
                <w:sz w:val="16"/>
                <w:szCs w:val="16"/>
              </w:rPr>
            </w:pPr>
            <w:r w:rsidRPr="00A544C3">
              <w:rPr>
                <w:b/>
                <w:sz w:val="16"/>
                <w:szCs w:val="16"/>
              </w:rPr>
              <w:t>Characteristics</w:t>
            </w:r>
          </w:p>
        </w:tc>
        <w:tc>
          <w:tcPr>
            <w:tcW w:w="1906" w:type="dxa"/>
            <w:shd w:val="clear" w:color="auto" w:fill="8DB3E2" w:themeFill="text2" w:themeFillTint="66"/>
            <w:vAlign w:val="center"/>
          </w:tcPr>
          <w:p w14:paraId="3AB54576" w14:textId="77777777" w:rsidR="00EA7464" w:rsidRPr="00A544C3" w:rsidRDefault="00EA7464" w:rsidP="00E446C2">
            <w:pPr>
              <w:pStyle w:val="TableParagraph"/>
              <w:spacing w:before="32"/>
              <w:jc w:val="center"/>
              <w:rPr>
                <w:b/>
                <w:sz w:val="16"/>
                <w:szCs w:val="16"/>
              </w:rPr>
            </w:pPr>
            <w:r w:rsidRPr="00A544C3">
              <w:rPr>
                <w:b/>
                <w:sz w:val="16"/>
                <w:szCs w:val="16"/>
              </w:rPr>
              <w:t>Example Value</w:t>
            </w:r>
          </w:p>
        </w:tc>
      </w:tr>
      <w:tr w:rsidR="000C6C5E" w:rsidRPr="00A544C3" w14:paraId="07599CFA" w14:textId="77777777" w:rsidTr="00A544C3">
        <w:trPr>
          <w:gridAfter w:val="1"/>
          <w:wAfter w:w="25" w:type="dxa"/>
          <w:trHeight w:hRule="exact" w:val="298"/>
        </w:trPr>
        <w:tc>
          <w:tcPr>
            <w:tcW w:w="9180" w:type="dxa"/>
            <w:gridSpan w:val="3"/>
            <w:shd w:val="clear" w:color="auto" w:fill="BEBEBE"/>
            <w:vAlign w:val="center"/>
          </w:tcPr>
          <w:p w14:paraId="65519F50" w14:textId="77777777" w:rsidR="000C6C5E" w:rsidRPr="00A544C3" w:rsidRDefault="008C42BC">
            <w:pPr>
              <w:pStyle w:val="TableParagraph"/>
              <w:spacing w:before="15"/>
              <w:rPr>
                <w:b/>
                <w:sz w:val="16"/>
                <w:szCs w:val="16"/>
              </w:rPr>
            </w:pPr>
            <w:r w:rsidRPr="00A544C3">
              <w:rPr>
                <w:b/>
                <w:sz w:val="16"/>
                <w:szCs w:val="16"/>
              </w:rPr>
              <w:t>Fields returned with each result XML document:</w:t>
            </w:r>
          </w:p>
        </w:tc>
      </w:tr>
      <w:tr w:rsidR="00EA7464" w:rsidRPr="00A544C3" w14:paraId="52B7CB06" w14:textId="77777777" w:rsidTr="00A544C3">
        <w:trPr>
          <w:gridAfter w:val="1"/>
          <w:wAfter w:w="25" w:type="dxa"/>
          <w:trHeight w:hRule="exact" w:val="298"/>
        </w:trPr>
        <w:tc>
          <w:tcPr>
            <w:tcW w:w="3241" w:type="dxa"/>
            <w:vAlign w:val="center"/>
          </w:tcPr>
          <w:p w14:paraId="13E7DF4A" w14:textId="77777777" w:rsidR="00EA7464" w:rsidRPr="00A544C3" w:rsidRDefault="00EA7464">
            <w:pPr>
              <w:pStyle w:val="TableParagraph"/>
              <w:spacing w:before="15"/>
              <w:rPr>
                <w:b/>
                <w:sz w:val="16"/>
                <w:szCs w:val="16"/>
              </w:rPr>
            </w:pPr>
            <w:r w:rsidRPr="00A544C3">
              <w:rPr>
                <w:b/>
                <w:sz w:val="16"/>
                <w:szCs w:val="16"/>
              </w:rPr>
              <w:t>&lt;SubmissionResponse/&gt;</w:t>
            </w:r>
          </w:p>
        </w:tc>
        <w:tc>
          <w:tcPr>
            <w:tcW w:w="4033" w:type="dxa"/>
            <w:vAlign w:val="center"/>
          </w:tcPr>
          <w:p w14:paraId="2FC78D6D" w14:textId="77777777" w:rsidR="00EA7464" w:rsidRPr="00A544C3" w:rsidRDefault="00EA7464">
            <w:pPr>
              <w:rPr>
                <w:sz w:val="16"/>
                <w:szCs w:val="16"/>
              </w:rPr>
            </w:pPr>
          </w:p>
        </w:tc>
        <w:tc>
          <w:tcPr>
            <w:tcW w:w="1906" w:type="dxa"/>
            <w:vAlign w:val="center"/>
          </w:tcPr>
          <w:p w14:paraId="1589636B" w14:textId="77777777" w:rsidR="00EA7464" w:rsidRPr="00A544C3" w:rsidRDefault="00EA7464" w:rsidP="00A544C3">
            <w:pPr>
              <w:jc w:val="center"/>
              <w:rPr>
                <w:sz w:val="16"/>
                <w:szCs w:val="16"/>
              </w:rPr>
            </w:pPr>
          </w:p>
        </w:tc>
      </w:tr>
      <w:tr w:rsidR="00EA7464" w:rsidRPr="00A544C3" w14:paraId="25215ABA" w14:textId="77777777" w:rsidTr="00A544C3">
        <w:trPr>
          <w:gridAfter w:val="1"/>
          <w:wAfter w:w="25" w:type="dxa"/>
          <w:trHeight w:hRule="exact" w:val="658"/>
        </w:trPr>
        <w:tc>
          <w:tcPr>
            <w:tcW w:w="3241" w:type="dxa"/>
            <w:vAlign w:val="center"/>
          </w:tcPr>
          <w:p w14:paraId="6FF48622" w14:textId="77777777" w:rsidR="00EA7464" w:rsidRPr="00A544C3" w:rsidRDefault="00EA7464" w:rsidP="00E446C2">
            <w:pPr>
              <w:pStyle w:val="TableParagraph"/>
              <w:spacing w:before="15"/>
              <w:ind w:right="2"/>
              <w:rPr>
                <w:sz w:val="16"/>
                <w:szCs w:val="16"/>
              </w:rPr>
            </w:pPr>
            <w:r w:rsidRPr="00A544C3">
              <w:rPr>
                <w:sz w:val="16"/>
                <w:szCs w:val="16"/>
              </w:rPr>
              <w:t>TransactionIdentifier (identifier returned to user from CDX after the batch submission)</w:t>
            </w:r>
          </w:p>
        </w:tc>
        <w:tc>
          <w:tcPr>
            <w:tcW w:w="4033" w:type="dxa"/>
            <w:vAlign w:val="center"/>
          </w:tcPr>
          <w:p w14:paraId="086F447E" w14:textId="77777777" w:rsidR="00EA7464" w:rsidRPr="00A544C3" w:rsidRDefault="00EA7464">
            <w:pPr>
              <w:pStyle w:val="TableParagraph"/>
              <w:spacing w:before="18"/>
              <w:ind w:left="-1"/>
              <w:rPr>
                <w:sz w:val="16"/>
                <w:szCs w:val="16"/>
              </w:rPr>
            </w:pPr>
            <w:r w:rsidRPr="00A544C3">
              <w:rPr>
                <w:sz w:val="16"/>
                <w:szCs w:val="16"/>
              </w:rPr>
              <w:t>1-40 characters long</w:t>
            </w:r>
          </w:p>
        </w:tc>
        <w:tc>
          <w:tcPr>
            <w:tcW w:w="1906" w:type="dxa"/>
            <w:vAlign w:val="center"/>
          </w:tcPr>
          <w:p w14:paraId="2FA341D5" w14:textId="77777777" w:rsidR="00EA7464" w:rsidRPr="00A544C3" w:rsidRDefault="00EA7464" w:rsidP="00A544C3">
            <w:pPr>
              <w:pStyle w:val="TableParagraph"/>
              <w:spacing w:before="18"/>
              <w:ind w:left="-1"/>
              <w:jc w:val="center"/>
              <w:rPr>
                <w:sz w:val="16"/>
                <w:szCs w:val="16"/>
              </w:rPr>
            </w:pPr>
            <w:r w:rsidRPr="00A544C3">
              <w:rPr>
                <w:sz w:val="16"/>
                <w:szCs w:val="16"/>
              </w:rPr>
              <w:t>asdf-1234-sefa-1234</w:t>
            </w:r>
          </w:p>
        </w:tc>
      </w:tr>
      <w:tr w:rsidR="00EA7464" w:rsidRPr="00A544C3" w14:paraId="7382E047" w14:textId="77777777" w:rsidTr="00A544C3">
        <w:trPr>
          <w:gridAfter w:val="1"/>
          <w:wAfter w:w="25" w:type="dxa"/>
          <w:trHeight w:hRule="exact" w:val="490"/>
        </w:trPr>
        <w:tc>
          <w:tcPr>
            <w:tcW w:w="3241" w:type="dxa"/>
            <w:vAlign w:val="center"/>
          </w:tcPr>
          <w:p w14:paraId="0BA25CF4" w14:textId="77777777" w:rsidR="00EA7464" w:rsidRPr="00A544C3" w:rsidRDefault="00EA7464" w:rsidP="00E446C2">
            <w:pPr>
              <w:pStyle w:val="TableParagraph"/>
              <w:spacing w:before="15"/>
              <w:ind w:right="2"/>
              <w:rPr>
                <w:sz w:val="16"/>
                <w:szCs w:val="16"/>
              </w:rPr>
            </w:pPr>
            <w:r w:rsidRPr="00A544C3">
              <w:rPr>
                <w:sz w:val="16"/>
                <w:szCs w:val="16"/>
              </w:rPr>
              <w:t>SubmissionDate (date of XML Submission)</w:t>
            </w:r>
          </w:p>
        </w:tc>
        <w:tc>
          <w:tcPr>
            <w:tcW w:w="4033" w:type="dxa"/>
            <w:vAlign w:val="center"/>
          </w:tcPr>
          <w:p w14:paraId="6EE8926A"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6B45E584" w14:textId="77777777" w:rsidR="00EA7464" w:rsidRPr="00A544C3" w:rsidRDefault="00EA7464" w:rsidP="00A544C3">
            <w:pPr>
              <w:pStyle w:val="TableParagraph"/>
              <w:spacing w:before="18"/>
              <w:ind w:left="-1"/>
              <w:jc w:val="center"/>
              <w:rPr>
                <w:sz w:val="16"/>
                <w:szCs w:val="16"/>
              </w:rPr>
            </w:pPr>
            <w:r w:rsidRPr="00A544C3">
              <w:rPr>
                <w:sz w:val="16"/>
                <w:szCs w:val="16"/>
              </w:rPr>
              <w:t>2010-08-13</w:t>
            </w:r>
          </w:p>
        </w:tc>
      </w:tr>
      <w:tr w:rsidR="00EA7464" w:rsidRPr="00A544C3" w14:paraId="115ACB90" w14:textId="77777777" w:rsidTr="00A544C3">
        <w:trPr>
          <w:gridAfter w:val="1"/>
          <w:wAfter w:w="25" w:type="dxa"/>
          <w:trHeight w:hRule="exact" w:val="490"/>
        </w:trPr>
        <w:tc>
          <w:tcPr>
            <w:tcW w:w="3241" w:type="dxa"/>
            <w:vAlign w:val="center"/>
          </w:tcPr>
          <w:p w14:paraId="7EE2F036" w14:textId="77777777" w:rsidR="00EA7464" w:rsidRPr="00A544C3" w:rsidRDefault="00EA7464" w:rsidP="00E446C2">
            <w:pPr>
              <w:pStyle w:val="TableParagraph"/>
              <w:spacing w:before="18"/>
              <w:ind w:right="2"/>
              <w:rPr>
                <w:sz w:val="16"/>
                <w:szCs w:val="16"/>
              </w:rPr>
            </w:pPr>
            <w:r w:rsidRPr="00A544C3">
              <w:rPr>
                <w:sz w:val="16"/>
                <w:szCs w:val="16"/>
              </w:rPr>
              <w:t>ProcessedDate (date the batch was processed)</w:t>
            </w:r>
          </w:p>
        </w:tc>
        <w:tc>
          <w:tcPr>
            <w:tcW w:w="4033" w:type="dxa"/>
            <w:vAlign w:val="center"/>
          </w:tcPr>
          <w:p w14:paraId="4DAC9FE6" w14:textId="77777777" w:rsidR="00EA7464" w:rsidRPr="00A544C3" w:rsidRDefault="00EA7464">
            <w:pPr>
              <w:pStyle w:val="TableParagraph"/>
              <w:spacing w:before="20"/>
              <w:ind w:left="-1"/>
              <w:rPr>
                <w:sz w:val="16"/>
                <w:szCs w:val="16"/>
              </w:rPr>
            </w:pPr>
            <w:r w:rsidRPr="00A544C3">
              <w:rPr>
                <w:sz w:val="16"/>
                <w:szCs w:val="16"/>
              </w:rPr>
              <w:t>Date in yyyy-mm-dd format</w:t>
            </w:r>
          </w:p>
        </w:tc>
        <w:tc>
          <w:tcPr>
            <w:tcW w:w="1906" w:type="dxa"/>
            <w:vAlign w:val="center"/>
          </w:tcPr>
          <w:p w14:paraId="727F1BCF" w14:textId="77777777" w:rsidR="00EA7464" w:rsidRPr="00A544C3" w:rsidRDefault="00EA7464" w:rsidP="00A544C3">
            <w:pPr>
              <w:pStyle w:val="TableParagraph"/>
              <w:spacing w:before="20"/>
              <w:ind w:left="-1"/>
              <w:jc w:val="center"/>
              <w:rPr>
                <w:sz w:val="16"/>
                <w:szCs w:val="16"/>
              </w:rPr>
            </w:pPr>
            <w:r w:rsidRPr="00A544C3">
              <w:rPr>
                <w:sz w:val="16"/>
                <w:szCs w:val="16"/>
              </w:rPr>
              <w:t>2010-08-13</w:t>
            </w:r>
          </w:p>
        </w:tc>
      </w:tr>
      <w:tr w:rsidR="000C6C5E" w:rsidRPr="00A544C3" w14:paraId="2C5C6D85" w14:textId="77777777" w:rsidTr="00A544C3">
        <w:trPr>
          <w:gridAfter w:val="1"/>
          <w:wAfter w:w="25" w:type="dxa"/>
          <w:trHeight w:hRule="exact" w:val="298"/>
        </w:trPr>
        <w:tc>
          <w:tcPr>
            <w:tcW w:w="9180" w:type="dxa"/>
            <w:gridSpan w:val="3"/>
            <w:shd w:val="clear" w:color="auto" w:fill="BEBEBE"/>
            <w:vAlign w:val="center"/>
          </w:tcPr>
          <w:p w14:paraId="6340146C" w14:textId="77777777" w:rsidR="000C6C5E" w:rsidRPr="00A544C3" w:rsidRDefault="008C42BC">
            <w:pPr>
              <w:pStyle w:val="TableParagraph"/>
              <w:spacing w:before="15"/>
              <w:rPr>
                <w:b/>
                <w:sz w:val="16"/>
                <w:szCs w:val="16"/>
              </w:rPr>
            </w:pPr>
            <w:r w:rsidRPr="00A544C3">
              <w:rPr>
                <w:b/>
                <w:sz w:val="16"/>
                <w:szCs w:val="16"/>
              </w:rPr>
              <w:t>Fields returned for each User ID submitted:</w:t>
            </w:r>
          </w:p>
        </w:tc>
      </w:tr>
      <w:tr w:rsidR="00EA7464" w:rsidRPr="00A544C3" w14:paraId="3ED741DD" w14:textId="77777777" w:rsidTr="00A544C3">
        <w:trPr>
          <w:gridAfter w:val="1"/>
          <w:wAfter w:w="25" w:type="dxa"/>
          <w:trHeight w:hRule="exact" w:val="298"/>
        </w:trPr>
        <w:tc>
          <w:tcPr>
            <w:tcW w:w="3241" w:type="dxa"/>
            <w:vAlign w:val="center"/>
          </w:tcPr>
          <w:p w14:paraId="70E24B93" w14:textId="77777777" w:rsidR="00EA7464" w:rsidRPr="00A544C3" w:rsidRDefault="00EA7464">
            <w:pPr>
              <w:pStyle w:val="TableParagraph"/>
              <w:spacing w:before="15"/>
              <w:rPr>
                <w:b/>
                <w:sz w:val="16"/>
                <w:szCs w:val="16"/>
              </w:rPr>
            </w:pPr>
            <w:r w:rsidRPr="00A544C3">
              <w:rPr>
                <w:b/>
                <w:sz w:val="16"/>
                <w:szCs w:val="16"/>
              </w:rPr>
              <w:t>&lt;SubmittingParty/&gt;</w:t>
            </w:r>
          </w:p>
        </w:tc>
        <w:tc>
          <w:tcPr>
            <w:tcW w:w="4033" w:type="dxa"/>
            <w:vAlign w:val="center"/>
          </w:tcPr>
          <w:p w14:paraId="4EEE3CEB" w14:textId="77777777" w:rsidR="00EA7464" w:rsidRPr="00A544C3" w:rsidRDefault="00EA7464">
            <w:pPr>
              <w:rPr>
                <w:sz w:val="16"/>
                <w:szCs w:val="16"/>
              </w:rPr>
            </w:pPr>
          </w:p>
        </w:tc>
        <w:tc>
          <w:tcPr>
            <w:tcW w:w="1906" w:type="dxa"/>
            <w:vAlign w:val="center"/>
          </w:tcPr>
          <w:p w14:paraId="24A3E6BA" w14:textId="77777777" w:rsidR="00EA7464" w:rsidRPr="00A544C3" w:rsidRDefault="00EA7464" w:rsidP="00A544C3">
            <w:pPr>
              <w:jc w:val="center"/>
              <w:rPr>
                <w:sz w:val="16"/>
                <w:szCs w:val="16"/>
              </w:rPr>
            </w:pPr>
          </w:p>
        </w:tc>
      </w:tr>
      <w:tr w:rsidR="00EA7464" w:rsidRPr="00A544C3" w14:paraId="6A6BC611" w14:textId="77777777" w:rsidTr="00A544C3">
        <w:trPr>
          <w:gridAfter w:val="1"/>
          <w:wAfter w:w="25" w:type="dxa"/>
          <w:trHeight w:hRule="exact" w:val="658"/>
        </w:trPr>
        <w:tc>
          <w:tcPr>
            <w:tcW w:w="3241" w:type="dxa"/>
            <w:vAlign w:val="center"/>
          </w:tcPr>
          <w:p w14:paraId="6306A262" w14:textId="77777777" w:rsidR="00EA7464" w:rsidRPr="00A544C3" w:rsidRDefault="00EA7464">
            <w:pPr>
              <w:pStyle w:val="TableParagraph"/>
              <w:spacing w:before="18"/>
              <w:rPr>
                <w:sz w:val="16"/>
                <w:szCs w:val="16"/>
              </w:rPr>
            </w:pPr>
            <w:r w:rsidRPr="00A544C3">
              <w:rPr>
                <w:sz w:val="16"/>
                <w:szCs w:val="16"/>
              </w:rPr>
              <w:t>UserID</w:t>
            </w:r>
          </w:p>
        </w:tc>
        <w:tc>
          <w:tcPr>
            <w:tcW w:w="4033" w:type="dxa"/>
            <w:vAlign w:val="center"/>
          </w:tcPr>
          <w:p w14:paraId="1AF2991E" w14:textId="770EF1AA" w:rsidR="00EA7464" w:rsidRPr="00A544C3" w:rsidRDefault="00EA7464" w:rsidP="003C291F">
            <w:pPr>
              <w:pStyle w:val="TableParagraph"/>
              <w:spacing w:before="15"/>
              <w:ind w:left="-1" w:right="90"/>
              <w:rPr>
                <w:sz w:val="16"/>
                <w:szCs w:val="16"/>
              </w:rPr>
            </w:pPr>
            <w:r w:rsidRPr="00A544C3">
              <w:rPr>
                <w:sz w:val="16"/>
                <w:szCs w:val="16"/>
              </w:rPr>
              <w:t>3-30 characters long. This is the same as the ICIS ID provided in the XML submission file’s &lt;ID&gt; tag.</w:t>
            </w:r>
          </w:p>
        </w:tc>
        <w:tc>
          <w:tcPr>
            <w:tcW w:w="1906" w:type="dxa"/>
            <w:vAlign w:val="center"/>
          </w:tcPr>
          <w:p w14:paraId="67E8D622" w14:textId="77777777" w:rsidR="00EA7464" w:rsidRPr="00A544C3" w:rsidRDefault="00EA7464" w:rsidP="00A544C3">
            <w:pPr>
              <w:pStyle w:val="TableParagraph"/>
              <w:spacing w:before="18"/>
              <w:ind w:left="-1"/>
              <w:jc w:val="center"/>
              <w:rPr>
                <w:sz w:val="16"/>
                <w:szCs w:val="16"/>
              </w:rPr>
            </w:pPr>
            <w:r w:rsidRPr="00A544C3">
              <w:rPr>
                <w:sz w:val="16"/>
                <w:szCs w:val="16"/>
              </w:rPr>
              <w:t>ABC</w:t>
            </w:r>
          </w:p>
        </w:tc>
      </w:tr>
      <w:tr w:rsidR="000C6C5E" w:rsidRPr="00A544C3" w14:paraId="1755D86C" w14:textId="77777777" w:rsidTr="00A544C3">
        <w:trPr>
          <w:gridAfter w:val="1"/>
          <w:wAfter w:w="25" w:type="dxa"/>
          <w:trHeight w:hRule="exact" w:val="298"/>
        </w:trPr>
        <w:tc>
          <w:tcPr>
            <w:tcW w:w="9180" w:type="dxa"/>
            <w:gridSpan w:val="3"/>
            <w:shd w:val="clear" w:color="auto" w:fill="BEBEBE"/>
            <w:vAlign w:val="center"/>
          </w:tcPr>
          <w:p w14:paraId="439A73B6" w14:textId="77777777" w:rsidR="000C6C5E" w:rsidRPr="00A544C3" w:rsidRDefault="008C42BC">
            <w:pPr>
              <w:pStyle w:val="TableParagraph"/>
              <w:spacing w:before="15"/>
              <w:rPr>
                <w:b/>
                <w:sz w:val="16"/>
                <w:szCs w:val="16"/>
              </w:rPr>
            </w:pPr>
            <w:r w:rsidRPr="00A544C3">
              <w:rPr>
                <w:b/>
                <w:sz w:val="16"/>
                <w:szCs w:val="16"/>
              </w:rPr>
              <w:t>Fields returned for each Submission Type submitted:</w:t>
            </w:r>
          </w:p>
        </w:tc>
      </w:tr>
      <w:tr w:rsidR="00EA7464" w:rsidRPr="00A544C3" w14:paraId="5F85FDF8" w14:textId="77777777" w:rsidTr="00A544C3">
        <w:trPr>
          <w:gridAfter w:val="1"/>
          <w:wAfter w:w="25" w:type="dxa"/>
          <w:trHeight w:hRule="exact" w:val="325"/>
        </w:trPr>
        <w:tc>
          <w:tcPr>
            <w:tcW w:w="3241" w:type="dxa"/>
            <w:vAlign w:val="center"/>
          </w:tcPr>
          <w:p w14:paraId="535C6FC4" w14:textId="77777777" w:rsidR="00EA7464" w:rsidRPr="00A544C3" w:rsidRDefault="00EA7464">
            <w:pPr>
              <w:pStyle w:val="TableParagraph"/>
              <w:spacing w:before="15"/>
              <w:rPr>
                <w:b/>
                <w:sz w:val="16"/>
                <w:szCs w:val="16"/>
              </w:rPr>
            </w:pPr>
            <w:r w:rsidRPr="00A544C3">
              <w:rPr>
                <w:b/>
                <w:sz w:val="16"/>
                <w:szCs w:val="16"/>
              </w:rPr>
              <w:t>&lt;SubmissionType/&gt;</w:t>
            </w:r>
          </w:p>
        </w:tc>
        <w:tc>
          <w:tcPr>
            <w:tcW w:w="4033" w:type="dxa"/>
            <w:vAlign w:val="center"/>
          </w:tcPr>
          <w:p w14:paraId="3F645F0D" w14:textId="2DFC726C" w:rsidR="00424E76" w:rsidRPr="00A544C3" w:rsidRDefault="00424E76">
            <w:pPr>
              <w:rPr>
                <w:sz w:val="16"/>
                <w:szCs w:val="16"/>
              </w:rPr>
            </w:pPr>
          </w:p>
        </w:tc>
        <w:tc>
          <w:tcPr>
            <w:tcW w:w="1906" w:type="dxa"/>
            <w:vAlign w:val="center"/>
          </w:tcPr>
          <w:p w14:paraId="089F3A23" w14:textId="77777777" w:rsidR="00EA7464" w:rsidRPr="00A544C3" w:rsidRDefault="00EA7464" w:rsidP="00A544C3">
            <w:pPr>
              <w:jc w:val="center"/>
              <w:rPr>
                <w:sz w:val="16"/>
                <w:szCs w:val="16"/>
              </w:rPr>
            </w:pPr>
          </w:p>
        </w:tc>
      </w:tr>
      <w:tr w:rsidR="00EA7464" w:rsidRPr="00A544C3" w14:paraId="32BF66D0" w14:textId="77777777" w:rsidTr="00A544C3">
        <w:trPr>
          <w:gridAfter w:val="1"/>
          <w:wAfter w:w="25" w:type="dxa"/>
          <w:trHeight w:hRule="exact" w:val="865"/>
        </w:trPr>
        <w:tc>
          <w:tcPr>
            <w:tcW w:w="3241" w:type="dxa"/>
            <w:vAlign w:val="center"/>
          </w:tcPr>
          <w:p w14:paraId="12C73E06" w14:textId="77777777" w:rsidR="00EA7464" w:rsidRPr="00A544C3" w:rsidRDefault="00EA7464">
            <w:pPr>
              <w:pStyle w:val="TableParagraph"/>
              <w:spacing w:before="18"/>
              <w:rPr>
                <w:sz w:val="16"/>
                <w:szCs w:val="16"/>
              </w:rPr>
            </w:pPr>
            <w:r w:rsidRPr="00A544C3">
              <w:rPr>
                <w:sz w:val="16"/>
                <w:szCs w:val="16"/>
              </w:rPr>
              <w:t>SubmissionTypeName</w:t>
            </w:r>
          </w:p>
        </w:tc>
        <w:tc>
          <w:tcPr>
            <w:tcW w:w="4033" w:type="dxa"/>
            <w:vAlign w:val="center"/>
          </w:tcPr>
          <w:p w14:paraId="5CD7E1BB" w14:textId="2250B843" w:rsidR="00EA7464" w:rsidRPr="00A544C3" w:rsidRDefault="001A12EF" w:rsidP="00424E76">
            <w:pPr>
              <w:pStyle w:val="TableParagraph"/>
              <w:numPr>
                <w:ilvl w:val="0"/>
                <w:numId w:val="298"/>
              </w:numPr>
              <w:spacing w:before="18" w:line="266" w:lineRule="auto"/>
              <w:ind w:left="357"/>
              <w:rPr>
                <w:sz w:val="16"/>
                <w:szCs w:val="16"/>
              </w:rPr>
            </w:pPr>
            <w:r w:rsidRPr="00A544C3">
              <w:rPr>
                <w:sz w:val="16"/>
                <w:szCs w:val="16"/>
              </w:rPr>
              <w:t xml:space="preserve">1-50 characters long, where choices are listed in </w:t>
            </w:r>
            <w:hyperlink r:id="rId157" w:history="1">
              <w:r w:rsidRPr="00A544C3">
                <w:rPr>
                  <w:rStyle w:val="Hyperlink"/>
                  <w:sz w:val="16"/>
                  <w:szCs w:val="16"/>
                </w:rPr>
                <w:t>ICIS Data Submission (NPDES) Payloads and Processing Order</w:t>
              </w:r>
            </w:hyperlink>
          </w:p>
        </w:tc>
        <w:tc>
          <w:tcPr>
            <w:tcW w:w="1906" w:type="dxa"/>
            <w:vAlign w:val="center"/>
          </w:tcPr>
          <w:p w14:paraId="60FBB0ED" w14:textId="77777777" w:rsidR="00EA7464" w:rsidRPr="00A544C3" w:rsidRDefault="00EA7464" w:rsidP="00A544C3">
            <w:pPr>
              <w:pStyle w:val="TableParagraph"/>
              <w:spacing w:before="18"/>
              <w:ind w:left="-1"/>
              <w:jc w:val="center"/>
              <w:rPr>
                <w:sz w:val="16"/>
                <w:szCs w:val="16"/>
              </w:rPr>
            </w:pPr>
            <w:r w:rsidRPr="00A544C3">
              <w:rPr>
                <w:sz w:val="16"/>
                <w:szCs w:val="16"/>
              </w:rPr>
              <w:t>Basic Permit</w:t>
            </w:r>
          </w:p>
        </w:tc>
      </w:tr>
      <w:tr w:rsidR="000C6C5E" w:rsidRPr="00A544C3" w14:paraId="43F44203" w14:textId="77777777" w:rsidTr="00A544C3">
        <w:trPr>
          <w:gridAfter w:val="1"/>
          <w:wAfter w:w="25" w:type="dxa"/>
          <w:trHeight w:hRule="exact" w:val="418"/>
        </w:trPr>
        <w:tc>
          <w:tcPr>
            <w:tcW w:w="9180" w:type="dxa"/>
            <w:gridSpan w:val="3"/>
            <w:shd w:val="clear" w:color="auto" w:fill="C0C0C0"/>
            <w:vAlign w:val="center"/>
          </w:tcPr>
          <w:p w14:paraId="73D816EC" w14:textId="77777777" w:rsidR="000C6C5E" w:rsidRPr="00A544C3" w:rsidRDefault="008C42BC">
            <w:pPr>
              <w:pStyle w:val="TableParagraph"/>
              <w:spacing w:before="13"/>
              <w:rPr>
                <w:b/>
                <w:sz w:val="16"/>
                <w:szCs w:val="16"/>
              </w:rPr>
            </w:pPr>
            <w:r w:rsidRPr="00A544C3">
              <w:rPr>
                <w:b/>
                <w:sz w:val="16"/>
                <w:szCs w:val="16"/>
              </w:rPr>
              <w:t>Fields returned when a Basic Permit, General Permit Covered Facility, Master General Permit, Permit Component, Permit Reissuance or Unpermitted Facility transaction is rejected:</w:t>
            </w:r>
          </w:p>
        </w:tc>
      </w:tr>
      <w:tr w:rsidR="00EA7464" w:rsidRPr="00A544C3" w14:paraId="53A3BBEF" w14:textId="77777777" w:rsidTr="00A544C3">
        <w:trPr>
          <w:gridAfter w:val="1"/>
          <w:wAfter w:w="25" w:type="dxa"/>
          <w:trHeight w:hRule="exact" w:val="298"/>
        </w:trPr>
        <w:tc>
          <w:tcPr>
            <w:tcW w:w="3241" w:type="dxa"/>
            <w:vAlign w:val="center"/>
          </w:tcPr>
          <w:p w14:paraId="0C9544AF" w14:textId="77777777" w:rsidR="00EA7464" w:rsidRPr="00A544C3" w:rsidRDefault="00EA7464">
            <w:pPr>
              <w:pStyle w:val="TableParagraph"/>
              <w:spacing w:before="15"/>
              <w:rPr>
                <w:b/>
                <w:sz w:val="16"/>
                <w:szCs w:val="16"/>
              </w:rPr>
            </w:pPr>
            <w:r w:rsidRPr="00A544C3">
              <w:rPr>
                <w:b/>
                <w:sz w:val="16"/>
                <w:szCs w:val="16"/>
              </w:rPr>
              <w:t>&lt;SubmissionErrorKey/&gt;</w:t>
            </w:r>
          </w:p>
        </w:tc>
        <w:tc>
          <w:tcPr>
            <w:tcW w:w="4033" w:type="dxa"/>
            <w:vAlign w:val="center"/>
          </w:tcPr>
          <w:p w14:paraId="11B88B06" w14:textId="77777777" w:rsidR="00EA7464" w:rsidRPr="00A544C3" w:rsidRDefault="00EA7464">
            <w:pPr>
              <w:rPr>
                <w:sz w:val="16"/>
                <w:szCs w:val="16"/>
              </w:rPr>
            </w:pPr>
          </w:p>
        </w:tc>
        <w:tc>
          <w:tcPr>
            <w:tcW w:w="1906" w:type="dxa"/>
            <w:vAlign w:val="center"/>
          </w:tcPr>
          <w:p w14:paraId="6FBA282A" w14:textId="77777777" w:rsidR="00EA7464" w:rsidRPr="00A544C3" w:rsidRDefault="00EA7464" w:rsidP="00A544C3">
            <w:pPr>
              <w:jc w:val="center"/>
              <w:rPr>
                <w:sz w:val="16"/>
                <w:szCs w:val="16"/>
              </w:rPr>
            </w:pPr>
          </w:p>
        </w:tc>
      </w:tr>
      <w:tr w:rsidR="00EA7464" w:rsidRPr="00A544C3" w14:paraId="04B827FF" w14:textId="77777777" w:rsidTr="00A544C3">
        <w:trPr>
          <w:gridAfter w:val="1"/>
          <w:wAfter w:w="25" w:type="dxa"/>
          <w:trHeight w:hRule="exact" w:val="298"/>
        </w:trPr>
        <w:tc>
          <w:tcPr>
            <w:tcW w:w="3241" w:type="dxa"/>
            <w:vAlign w:val="center"/>
          </w:tcPr>
          <w:p w14:paraId="4B6D9039" w14:textId="77777777" w:rsidR="00EA7464" w:rsidRPr="00A544C3" w:rsidRDefault="00EA7464">
            <w:pPr>
              <w:pStyle w:val="TableParagraph"/>
              <w:spacing w:before="16"/>
              <w:rPr>
                <w:b/>
                <w:sz w:val="16"/>
                <w:szCs w:val="16"/>
              </w:rPr>
            </w:pPr>
            <w:r w:rsidRPr="00A544C3">
              <w:rPr>
                <w:b/>
                <w:sz w:val="16"/>
                <w:szCs w:val="16"/>
              </w:rPr>
              <w:t>&lt;PermitRecordIdentifier/&gt;</w:t>
            </w:r>
          </w:p>
        </w:tc>
        <w:tc>
          <w:tcPr>
            <w:tcW w:w="4033" w:type="dxa"/>
            <w:vAlign w:val="center"/>
          </w:tcPr>
          <w:p w14:paraId="2A829721" w14:textId="77777777" w:rsidR="00EA7464" w:rsidRPr="00A544C3" w:rsidRDefault="00EA7464">
            <w:pPr>
              <w:rPr>
                <w:sz w:val="16"/>
                <w:szCs w:val="16"/>
              </w:rPr>
            </w:pPr>
          </w:p>
        </w:tc>
        <w:tc>
          <w:tcPr>
            <w:tcW w:w="1906" w:type="dxa"/>
            <w:vAlign w:val="center"/>
          </w:tcPr>
          <w:p w14:paraId="6EEC925F" w14:textId="77777777" w:rsidR="00EA7464" w:rsidRPr="00A544C3" w:rsidRDefault="00EA7464" w:rsidP="00A544C3">
            <w:pPr>
              <w:jc w:val="center"/>
              <w:rPr>
                <w:sz w:val="16"/>
                <w:szCs w:val="16"/>
              </w:rPr>
            </w:pPr>
          </w:p>
        </w:tc>
      </w:tr>
      <w:tr w:rsidR="00EA7464" w:rsidRPr="00A544C3" w14:paraId="2A1F8027" w14:textId="77777777" w:rsidTr="00A544C3">
        <w:trPr>
          <w:gridAfter w:val="1"/>
          <w:wAfter w:w="25" w:type="dxa"/>
          <w:trHeight w:hRule="exact" w:val="298"/>
        </w:trPr>
        <w:tc>
          <w:tcPr>
            <w:tcW w:w="3241" w:type="dxa"/>
            <w:vAlign w:val="center"/>
          </w:tcPr>
          <w:p w14:paraId="27E32141"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67E88BEE"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F4D0E03" w14:textId="77777777" w:rsidR="00EA7464" w:rsidRPr="00A544C3" w:rsidRDefault="00EA7464" w:rsidP="00A544C3">
            <w:pPr>
              <w:pStyle w:val="TableParagraph"/>
              <w:spacing w:before="18"/>
              <w:ind w:left="-1"/>
              <w:jc w:val="center"/>
              <w:rPr>
                <w:sz w:val="16"/>
                <w:szCs w:val="16"/>
              </w:rPr>
            </w:pPr>
            <w:r w:rsidRPr="00A544C3">
              <w:rPr>
                <w:sz w:val="16"/>
                <w:szCs w:val="16"/>
              </w:rPr>
              <w:t>AA00789012</w:t>
            </w:r>
          </w:p>
        </w:tc>
      </w:tr>
      <w:tr w:rsidR="00EA7464" w:rsidRPr="00A544C3" w14:paraId="609F40DA" w14:textId="77777777" w:rsidTr="00A544C3">
        <w:trPr>
          <w:gridAfter w:val="1"/>
          <w:wAfter w:w="25" w:type="dxa"/>
          <w:trHeight w:hRule="exact" w:val="490"/>
        </w:trPr>
        <w:tc>
          <w:tcPr>
            <w:tcW w:w="3241" w:type="dxa"/>
            <w:vAlign w:val="center"/>
          </w:tcPr>
          <w:p w14:paraId="158423B3"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66804953"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289EEE9"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6CEC2CF0" w14:textId="77777777" w:rsidTr="00A544C3">
        <w:trPr>
          <w:gridAfter w:val="1"/>
          <w:wAfter w:w="25" w:type="dxa"/>
          <w:trHeight w:hRule="exact" w:val="298"/>
        </w:trPr>
        <w:tc>
          <w:tcPr>
            <w:tcW w:w="9180" w:type="dxa"/>
            <w:gridSpan w:val="3"/>
            <w:shd w:val="clear" w:color="auto" w:fill="C0C0C0"/>
            <w:vAlign w:val="center"/>
          </w:tcPr>
          <w:p w14:paraId="5887CDBA" w14:textId="77777777" w:rsidR="000C6C5E" w:rsidRPr="00A544C3" w:rsidRDefault="008C42BC">
            <w:pPr>
              <w:pStyle w:val="TableParagraph"/>
              <w:spacing w:before="15"/>
              <w:rPr>
                <w:b/>
                <w:sz w:val="16"/>
                <w:szCs w:val="16"/>
              </w:rPr>
            </w:pPr>
            <w:r w:rsidRPr="00A544C3">
              <w:rPr>
                <w:b/>
                <w:sz w:val="16"/>
                <w:szCs w:val="16"/>
              </w:rPr>
              <w:t>Fields returned when a Discharge Monitoring Report transaction is rejected:</w:t>
            </w:r>
          </w:p>
        </w:tc>
      </w:tr>
      <w:tr w:rsidR="00EA7464" w:rsidRPr="00A544C3" w14:paraId="738CF83E" w14:textId="77777777" w:rsidTr="00A544C3">
        <w:trPr>
          <w:gridAfter w:val="1"/>
          <w:wAfter w:w="25" w:type="dxa"/>
          <w:trHeight w:hRule="exact" w:val="300"/>
        </w:trPr>
        <w:tc>
          <w:tcPr>
            <w:tcW w:w="3241" w:type="dxa"/>
            <w:vAlign w:val="center"/>
          </w:tcPr>
          <w:p w14:paraId="3B84E142" w14:textId="77777777" w:rsidR="00EA7464" w:rsidRPr="00A544C3" w:rsidRDefault="00EA7464">
            <w:pPr>
              <w:pStyle w:val="TableParagraph"/>
              <w:spacing w:before="18"/>
              <w:rPr>
                <w:b/>
                <w:sz w:val="16"/>
                <w:szCs w:val="16"/>
              </w:rPr>
            </w:pPr>
            <w:r w:rsidRPr="00A544C3">
              <w:rPr>
                <w:b/>
                <w:sz w:val="16"/>
                <w:szCs w:val="16"/>
              </w:rPr>
              <w:t>&lt;SubmissionErrorKey/&gt;</w:t>
            </w:r>
          </w:p>
        </w:tc>
        <w:tc>
          <w:tcPr>
            <w:tcW w:w="4033" w:type="dxa"/>
            <w:vAlign w:val="center"/>
          </w:tcPr>
          <w:p w14:paraId="05F740B9" w14:textId="77777777" w:rsidR="00EA7464" w:rsidRPr="00A544C3" w:rsidRDefault="00EA7464">
            <w:pPr>
              <w:rPr>
                <w:sz w:val="16"/>
                <w:szCs w:val="16"/>
              </w:rPr>
            </w:pPr>
          </w:p>
        </w:tc>
        <w:tc>
          <w:tcPr>
            <w:tcW w:w="1906" w:type="dxa"/>
            <w:vAlign w:val="center"/>
          </w:tcPr>
          <w:p w14:paraId="797AB55F" w14:textId="77777777" w:rsidR="00EA7464" w:rsidRPr="00A544C3" w:rsidRDefault="00EA7464" w:rsidP="00A544C3">
            <w:pPr>
              <w:jc w:val="center"/>
              <w:rPr>
                <w:sz w:val="16"/>
                <w:szCs w:val="16"/>
              </w:rPr>
            </w:pPr>
          </w:p>
        </w:tc>
      </w:tr>
      <w:tr w:rsidR="00EA7464" w:rsidRPr="00A544C3" w14:paraId="396E9E7E" w14:textId="77777777" w:rsidTr="00A544C3">
        <w:trPr>
          <w:gridAfter w:val="1"/>
          <w:wAfter w:w="25" w:type="dxa"/>
          <w:trHeight w:hRule="exact" w:val="487"/>
        </w:trPr>
        <w:tc>
          <w:tcPr>
            <w:tcW w:w="3241" w:type="dxa"/>
            <w:vAlign w:val="center"/>
          </w:tcPr>
          <w:p w14:paraId="021C50BF" w14:textId="77777777" w:rsidR="00EA7464" w:rsidRPr="00A544C3" w:rsidRDefault="00EA7464">
            <w:pPr>
              <w:pStyle w:val="TableParagraph"/>
              <w:spacing w:before="15"/>
              <w:rPr>
                <w:b/>
                <w:sz w:val="16"/>
                <w:szCs w:val="16"/>
              </w:rPr>
            </w:pPr>
            <w:r w:rsidRPr="00A544C3">
              <w:rPr>
                <w:b/>
                <w:sz w:val="16"/>
                <w:szCs w:val="16"/>
              </w:rPr>
              <w:lastRenderedPageBreak/>
              <w:t>&lt;DischargeMonitoringReportIdentifier/&gt;</w:t>
            </w:r>
          </w:p>
        </w:tc>
        <w:tc>
          <w:tcPr>
            <w:tcW w:w="4033" w:type="dxa"/>
            <w:vAlign w:val="center"/>
          </w:tcPr>
          <w:p w14:paraId="5BC6FD06" w14:textId="77777777" w:rsidR="00EA7464" w:rsidRPr="00A544C3" w:rsidRDefault="00EA7464">
            <w:pPr>
              <w:rPr>
                <w:sz w:val="16"/>
                <w:szCs w:val="16"/>
              </w:rPr>
            </w:pPr>
          </w:p>
        </w:tc>
        <w:tc>
          <w:tcPr>
            <w:tcW w:w="1906" w:type="dxa"/>
            <w:vAlign w:val="center"/>
          </w:tcPr>
          <w:p w14:paraId="7BE5C976" w14:textId="77777777" w:rsidR="00EA7464" w:rsidRPr="00A544C3" w:rsidRDefault="00EA7464" w:rsidP="00A544C3">
            <w:pPr>
              <w:jc w:val="center"/>
              <w:rPr>
                <w:sz w:val="16"/>
                <w:szCs w:val="16"/>
              </w:rPr>
            </w:pPr>
          </w:p>
        </w:tc>
      </w:tr>
      <w:tr w:rsidR="00EA7464" w:rsidRPr="00A544C3" w14:paraId="5EE773FB" w14:textId="77777777" w:rsidTr="00A544C3">
        <w:trPr>
          <w:gridAfter w:val="1"/>
          <w:wAfter w:w="25" w:type="dxa"/>
          <w:trHeight w:hRule="exact" w:val="298"/>
        </w:trPr>
        <w:tc>
          <w:tcPr>
            <w:tcW w:w="3241" w:type="dxa"/>
            <w:vAlign w:val="center"/>
          </w:tcPr>
          <w:p w14:paraId="63C30D88"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6D46FF7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7C29553"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2F55AF72" w14:textId="77777777" w:rsidTr="00A544C3">
        <w:trPr>
          <w:gridAfter w:val="1"/>
          <w:wAfter w:w="25" w:type="dxa"/>
          <w:trHeight w:hRule="exact" w:val="298"/>
        </w:trPr>
        <w:tc>
          <w:tcPr>
            <w:tcW w:w="3241" w:type="dxa"/>
            <w:vAlign w:val="center"/>
          </w:tcPr>
          <w:p w14:paraId="09D32507"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30AD7B92"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6A694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1B7D2DFC" w14:textId="77777777" w:rsidTr="00A544C3">
        <w:trPr>
          <w:gridAfter w:val="1"/>
          <w:wAfter w:w="25" w:type="dxa"/>
          <w:trHeight w:hRule="exact" w:val="300"/>
        </w:trPr>
        <w:tc>
          <w:tcPr>
            <w:tcW w:w="3241" w:type="dxa"/>
            <w:vAlign w:val="center"/>
          </w:tcPr>
          <w:p w14:paraId="05387C6A" w14:textId="77777777" w:rsidR="00EA7464" w:rsidRPr="00A544C3" w:rsidRDefault="00EA7464" w:rsidP="008776D3">
            <w:pPr>
              <w:pStyle w:val="TableParagraph"/>
              <w:spacing w:before="20"/>
              <w:rPr>
                <w:sz w:val="16"/>
                <w:szCs w:val="16"/>
              </w:rPr>
            </w:pPr>
            <w:r w:rsidRPr="00A544C3">
              <w:rPr>
                <w:sz w:val="16"/>
                <w:szCs w:val="16"/>
              </w:rPr>
              <w:t>LimitSetDesignator</w:t>
            </w:r>
          </w:p>
        </w:tc>
        <w:tc>
          <w:tcPr>
            <w:tcW w:w="4033" w:type="dxa"/>
            <w:vAlign w:val="center"/>
          </w:tcPr>
          <w:p w14:paraId="01678B71" w14:textId="77777777" w:rsidR="00EA7464" w:rsidRPr="00A544C3" w:rsidRDefault="00EA7464">
            <w:pPr>
              <w:pStyle w:val="TableParagraph"/>
              <w:spacing w:before="20"/>
              <w:ind w:left="-1"/>
              <w:rPr>
                <w:sz w:val="16"/>
                <w:szCs w:val="16"/>
              </w:rPr>
            </w:pPr>
            <w:r w:rsidRPr="00A544C3">
              <w:rPr>
                <w:sz w:val="16"/>
                <w:szCs w:val="16"/>
              </w:rPr>
              <w:t>1-2 characters long</w:t>
            </w:r>
          </w:p>
        </w:tc>
        <w:tc>
          <w:tcPr>
            <w:tcW w:w="1906" w:type="dxa"/>
            <w:vAlign w:val="center"/>
          </w:tcPr>
          <w:p w14:paraId="7C5D1F0D" w14:textId="77777777" w:rsidR="00EA7464" w:rsidRPr="00A544C3" w:rsidRDefault="00EA7464" w:rsidP="00A544C3">
            <w:pPr>
              <w:pStyle w:val="TableParagraph"/>
              <w:spacing w:before="20"/>
              <w:ind w:left="-1"/>
              <w:jc w:val="center"/>
              <w:rPr>
                <w:sz w:val="16"/>
                <w:szCs w:val="16"/>
              </w:rPr>
            </w:pPr>
            <w:r w:rsidRPr="00A544C3">
              <w:rPr>
                <w:sz w:val="16"/>
                <w:szCs w:val="16"/>
              </w:rPr>
              <w:t>A</w:t>
            </w:r>
          </w:p>
        </w:tc>
      </w:tr>
      <w:tr w:rsidR="00EA7464" w:rsidRPr="00A544C3" w14:paraId="21019F87" w14:textId="77777777" w:rsidTr="00A544C3">
        <w:trPr>
          <w:gridAfter w:val="1"/>
          <w:wAfter w:w="25" w:type="dxa"/>
          <w:trHeight w:hRule="exact" w:val="298"/>
        </w:trPr>
        <w:tc>
          <w:tcPr>
            <w:tcW w:w="3241" w:type="dxa"/>
            <w:vAlign w:val="center"/>
          </w:tcPr>
          <w:p w14:paraId="2C59F018" w14:textId="77777777" w:rsidR="00EA7464" w:rsidRPr="00A544C3" w:rsidRDefault="00EA7464" w:rsidP="008776D3">
            <w:pPr>
              <w:pStyle w:val="TableParagraph"/>
              <w:spacing w:before="18"/>
              <w:rPr>
                <w:sz w:val="16"/>
                <w:szCs w:val="16"/>
              </w:rPr>
            </w:pPr>
            <w:r w:rsidRPr="00A544C3">
              <w:rPr>
                <w:sz w:val="16"/>
                <w:szCs w:val="16"/>
              </w:rPr>
              <w:t>MonitoringPeriodEndDate</w:t>
            </w:r>
          </w:p>
        </w:tc>
        <w:tc>
          <w:tcPr>
            <w:tcW w:w="4033" w:type="dxa"/>
            <w:vAlign w:val="center"/>
          </w:tcPr>
          <w:p w14:paraId="272058CA"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1EFB1281"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67B85314" w14:textId="77777777" w:rsidTr="00A544C3">
        <w:trPr>
          <w:gridAfter w:val="1"/>
          <w:wAfter w:w="25" w:type="dxa"/>
          <w:trHeight w:hRule="exact" w:val="490"/>
        </w:trPr>
        <w:tc>
          <w:tcPr>
            <w:tcW w:w="3241" w:type="dxa"/>
            <w:vAlign w:val="center"/>
          </w:tcPr>
          <w:p w14:paraId="5651CE84"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2BB532FD"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171D9AB"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4080EA02" w14:textId="77777777" w:rsidTr="00A544C3">
        <w:trPr>
          <w:gridAfter w:val="1"/>
          <w:wAfter w:w="25" w:type="dxa"/>
          <w:trHeight w:hRule="exact" w:val="298"/>
        </w:trPr>
        <w:tc>
          <w:tcPr>
            <w:tcW w:w="9180" w:type="dxa"/>
            <w:gridSpan w:val="3"/>
            <w:shd w:val="clear" w:color="auto" w:fill="C0C0C0"/>
            <w:vAlign w:val="center"/>
          </w:tcPr>
          <w:p w14:paraId="25581DEE" w14:textId="77777777" w:rsidR="000C6C5E" w:rsidRPr="00A544C3" w:rsidRDefault="008C42BC">
            <w:pPr>
              <w:pStyle w:val="TableParagraph"/>
              <w:spacing w:before="15"/>
              <w:rPr>
                <w:b/>
                <w:sz w:val="16"/>
                <w:szCs w:val="16"/>
              </w:rPr>
            </w:pPr>
            <w:r w:rsidRPr="00A544C3">
              <w:rPr>
                <w:b/>
                <w:sz w:val="16"/>
                <w:szCs w:val="16"/>
              </w:rPr>
              <w:t>Fields returned when a Limit Set transaction is rejected:</w:t>
            </w:r>
          </w:p>
        </w:tc>
      </w:tr>
      <w:tr w:rsidR="00EA7464" w:rsidRPr="00A544C3" w14:paraId="3DCAB85B" w14:textId="77777777" w:rsidTr="00A544C3">
        <w:trPr>
          <w:gridAfter w:val="1"/>
          <w:wAfter w:w="25" w:type="dxa"/>
          <w:trHeight w:hRule="exact" w:val="298"/>
        </w:trPr>
        <w:tc>
          <w:tcPr>
            <w:tcW w:w="3241" w:type="dxa"/>
            <w:vAlign w:val="center"/>
          </w:tcPr>
          <w:p w14:paraId="2C9E318F" w14:textId="77777777" w:rsidR="00EA7464" w:rsidRPr="00A544C3" w:rsidRDefault="00EA7464">
            <w:pPr>
              <w:pStyle w:val="TableParagraph"/>
              <w:spacing w:before="15"/>
              <w:rPr>
                <w:b/>
                <w:sz w:val="16"/>
                <w:szCs w:val="16"/>
              </w:rPr>
            </w:pPr>
            <w:r w:rsidRPr="00A544C3">
              <w:rPr>
                <w:b/>
                <w:sz w:val="16"/>
                <w:szCs w:val="16"/>
              </w:rPr>
              <w:t>&lt;SubmissionErrorKey/&gt;</w:t>
            </w:r>
          </w:p>
        </w:tc>
        <w:tc>
          <w:tcPr>
            <w:tcW w:w="4033" w:type="dxa"/>
            <w:vAlign w:val="center"/>
          </w:tcPr>
          <w:p w14:paraId="6C261699" w14:textId="77777777" w:rsidR="00EA7464" w:rsidRPr="00A544C3" w:rsidRDefault="00EA7464">
            <w:pPr>
              <w:rPr>
                <w:sz w:val="16"/>
                <w:szCs w:val="16"/>
              </w:rPr>
            </w:pPr>
          </w:p>
        </w:tc>
        <w:tc>
          <w:tcPr>
            <w:tcW w:w="1906" w:type="dxa"/>
            <w:vAlign w:val="center"/>
          </w:tcPr>
          <w:p w14:paraId="0C3DE6C5" w14:textId="77777777" w:rsidR="00EA7464" w:rsidRPr="00A544C3" w:rsidRDefault="00EA7464" w:rsidP="00A544C3">
            <w:pPr>
              <w:jc w:val="center"/>
              <w:rPr>
                <w:sz w:val="16"/>
                <w:szCs w:val="16"/>
              </w:rPr>
            </w:pPr>
          </w:p>
        </w:tc>
      </w:tr>
      <w:tr w:rsidR="00EA7464" w:rsidRPr="00A544C3" w14:paraId="22711488" w14:textId="77777777" w:rsidTr="00A544C3">
        <w:trPr>
          <w:gridAfter w:val="1"/>
          <w:wAfter w:w="25" w:type="dxa"/>
          <w:trHeight w:hRule="exact" w:val="298"/>
        </w:trPr>
        <w:tc>
          <w:tcPr>
            <w:tcW w:w="3241" w:type="dxa"/>
            <w:vAlign w:val="center"/>
          </w:tcPr>
          <w:p w14:paraId="250F5C05" w14:textId="77777777" w:rsidR="00EA7464" w:rsidRPr="00A544C3" w:rsidRDefault="00EA7464">
            <w:pPr>
              <w:pStyle w:val="TableParagraph"/>
              <w:spacing w:before="15"/>
              <w:rPr>
                <w:b/>
                <w:sz w:val="16"/>
                <w:szCs w:val="16"/>
              </w:rPr>
            </w:pPr>
            <w:r w:rsidRPr="00A544C3">
              <w:rPr>
                <w:b/>
                <w:sz w:val="16"/>
                <w:szCs w:val="16"/>
              </w:rPr>
              <w:t>&lt;LimitSetIdentifier/&gt;</w:t>
            </w:r>
          </w:p>
        </w:tc>
        <w:tc>
          <w:tcPr>
            <w:tcW w:w="4033" w:type="dxa"/>
            <w:vAlign w:val="center"/>
          </w:tcPr>
          <w:p w14:paraId="02474F14" w14:textId="77777777" w:rsidR="00EA7464" w:rsidRPr="00A544C3" w:rsidRDefault="00EA7464">
            <w:pPr>
              <w:rPr>
                <w:sz w:val="16"/>
                <w:szCs w:val="16"/>
              </w:rPr>
            </w:pPr>
          </w:p>
        </w:tc>
        <w:tc>
          <w:tcPr>
            <w:tcW w:w="1906" w:type="dxa"/>
            <w:vAlign w:val="center"/>
          </w:tcPr>
          <w:p w14:paraId="04B1575C" w14:textId="77777777" w:rsidR="00EA7464" w:rsidRPr="00A544C3" w:rsidRDefault="00EA7464" w:rsidP="00A544C3">
            <w:pPr>
              <w:jc w:val="center"/>
              <w:rPr>
                <w:sz w:val="16"/>
                <w:szCs w:val="16"/>
              </w:rPr>
            </w:pPr>
          </w:p>
        </w:tc>
      </w:tr>
      <w:tr w:rsidR="00EA7464" w:rsidRPr="00A544C3" w14:paraId="634ABAA8" w14:textId="77777777" w:rsidTr="00A544C3">
        <w:trPr>
          <w:gridAfter w:val="1"/>
          <w:wAfter w:w="25" w:type="dxa"/>
          <w:trHeight w:hRule="exact" w:val="300"/>
        </w:trPr>
        <w:tc>
          <w:tcPr>
            <w:tcW w:w="3241" w:type="dxa"/>
            <w:vAlign w:val="center"/>
          </w:tcPr>
          <w:p w14:paraId="672D610A" w14:textId="77777777" w:rsidR="00EA7464" w:rsidRPr="00A544C3" w:rsidRDefault="00EA7464" w:rsidP="008776D3">
            <w:pPr>
              <w:pStyle w:val="TableParagraph"/>
              <w:spacing w:before="20"/>
              <w:rPr>
                <w:sz w:val="16"/>
                <w:szCs w:val="16"/>
              </w:rPr>
            </w:pPr>
            <w:r w:rsidRPr="00A544C3">
              <w:rPr>
                <w:sz w:val="16"/>
                <w:szCs w:val="16"/>
              </w:rPr>
              <w:t>PermitIdentifier</w:t>
            </w:r>
          </w:p>
        </w:tc>
        <w:tc>
          <w:tcPr>
            <w:tcW w:w="4033" w:type="dxa"/>
            <w:vAlign w:val="center"/>
          </w:tcPr>
          <w:p w14:paraId="73DED51C" w14:textId="77777777" w:rsidR="00EA7464" w:rsidRPr="00A544C3" w:rsidRDefault="00EA7464">
            <w:pPr>
              <w:pStyle w:val="TableParagraph"/>
              <w:spacing w:before="20"/>
              <w:ind w:left="-1"/>
              <w:rPr>
                <w:sz w:val="16"/>
                <w:szCs w:val="16"/>
              </w:rPr>
            </w:pPr>
            <w:r w:rsidRPr="00A544C3">
              <w:rPr>
                <w:sz w:val="16"/>
                <w:szCs w:val="16"/>
              </w:rPr>
              <w:t>9 characters long</w:t>
            </w:r>
          </w:p>
        </w:tc>
        <w:tc>
          <w:tcPr>
            <w:tcW w:w="1906" w:type="dxa"/>
            <w:vAlign w:val="center"/>
          </w:tcPr>
          <w:p w14:paraId="46A28164" w14:textId="77777777" w:rsidR="00EA7464" w:rsidRPr="00A544C3" w:rsidRDefault="00EA7464" w:rsidP="00A544C3">
            <w:pPr>
              <w:pStyle w:val="TableParagraph"/>
              <w:spacing w:before="20"/>
              <w:ind w:left="-1"/>
              <w:jc w:val="center"/>
              <w:rPr>
                <w:sz w:val="16"/>
                <w:szCs w:val="16"/>
              </w:rPr>
            </w:pPr>
            <w:r w:rsidRPr="00A544C3">
              <w:rPr>
                <w:sz w:val="16"/>
                <w:szCs w:val="16"/>
              </w:rPr>
              <w:t>AA0123456</w:t>
            </w:r>
          </w:p>
        </w:tc>
      </w:tr>
      <w:tr w:rsidR="00EA7464" w:rsidRPr="00A544C3" w14:paraId="1F438A76" w14:textId="77777777" w:rsidTr="00A544C3">
        <w:trPr>
          <w:gridAfter w:val="1"/>
          <w:wAfter w:w="25" w:type="dxa"/>
          <w:trHeight w:hRule="exact" w:val="298"/>
        </w:trPr>
        <w:tc>
          <w:tcPr>
            <w:tcW w:w="3241" w:type="dxa"/>
            <w:vAlign w:val="center"/>
          </w:tcPr>
          <w:p w14:paraId="44E7BD5C"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1CDCA7B8"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581B02B4"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6CEF5D16" w14:textId="77777777" w:rsidTr="00A544C3">
        <w:trPr>
          <w:gridAfter w:val="1"/>
          <w:wAfter w:w="25" w:type="dxa"/>
          <w:trHeight w:hRule="exact" w:val="298"/>
        </w:trPr>
        <w:tc>
          <w:tcPr>
            <w:tcW w:w="3241" w:type="dxa"/>
            <w:vAlign w:val="center"/>
          </w:tcPr>
          <w:p w14:paraId="7D2386E3"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6A6E7E3F"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2BEE383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2C091B8D" w14:textId="77777777" w:rsidTr="00A544C3">
        <w:trPr>
          <w:gridAfter w:val="1"/>
          <w:wAfter w:w="25" w:type="dxa"/>
          <w:trHeight w:hRule="exact" w:val="490"/>
        </w:trPr>
        <w:tc>
          <w:tcPr>
            <w:tcW w:w="3241" w:type="dxa"/>
            <w:vAlign w:val="center"/>
          </w:tcPr>
          <w:p w14:paraId="35D2FD4B"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4FC62802" w14:textId="77777777" w:rsidR="00EA7464" w:rsidRPr="00A544C3" w:rsidRDefault="00EA7464">
            <w:pPr>
              <w:pStyle w:val="TableParagraph"/>
              <w:spacing w:before="16"/>
              <w:ind w:left="-1" w:right="72"/>
              <w:rPr>
                <w:sz w:val="16"/>
                <w:szCs w:val="16"/>
              </w:rPr>
            </w:pPr>
            <w:r w:rsidRPr="00A544C3">
              <w:rPr>
                <w:sz w:val="16"/>
                <w:szCs w:val="16"/>
              </w:rPr>
              <w:t>1 character long, where N = New, C = Change, R = Replace, D = Delete, X = Mass Delete</w:t>
            </w:r>
          </w:p>
        </w:tc>
        <w:tc>
          <w:tcPr>
            <w:tcW w:w="1906" w:type="dxa"/>
            <w:vAlign w:val="center"/>
          </w:tcPr>
          <w:p w14:paraId="7FF9C50A"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7165A900" w14:textId="77777777" w:rsidTr="00A544C3">
        <w:trPr>
          <w:gridAfter w:val="1"/>
          <w:wAfter w:w="25" w:type="dxa"/>
          <w:trHeight w:hRule="exact" w:val="298"/>
        </w:trPr>
        <w:tc>
          <w:tcPr>
            <w:tcW w:w="9180" w:type="dxa"/>
            <w:gridSpan w:val="3"/>
            <w:shd w:val="clear" w:color="auto" w:fill="C0C0C0"/>
            <w:vAlign w:val="center"/>
          </w:tcPr>
          <w:p w14:paraId="7472C111" w14:textId="77777777" w:rsidR="000C6C5E" w:rsidRPr="00A544C3" w:rsidRDefault="008C42BC" w:rsidP="008776D3">
            <w:pPr>
              <w:pStyle w:val="TableParagraph"/>
              <w:spacing w:before="15"/>
              <w:rPr>
                <w:b/>
                <w:sz w:val="16"/>
                <w:szCs w:val="16"/>
              </w:rPr>
            </w:pPr>
            <w:r w:rsidRPr="00A544C3">
              <w:rPr>
                <w:b/>
                <w:sz w:val="16"/>
                <w:szCs w:val="16"/>
              </w:rPr>
              <w:t>Fields returned when a Limit Segment transaction is rejected:</w:t>
            </w:r>
          </w:p>
        </w:tc>
      </w:tr>
      <w:tr w:rsidR="00EA7464" w:rsidRPr="00A544C3" w14:paraId="6859B049" w14:textId="77777777" w:rsidTr="00A544C3">
        <w:trPr>
          <w:gridAfter w:val="1"/>
          <w:wAfter w:w="25" w:type="dxa"/>
          <w:trHeight w:hRule="exact" w:val="298"/>
        </w:trPr>
        <w:tc>
          <w:tcPr>
            <w:tcW w:w="3241" w:type="dxa"/>
            <w:vAlign w:val="center"/>
          </w:tcPr>
          <w:p w14:paraId="641160B4" w14:textId="77777777"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6C827521" w14:textId="77777777" w:rsidR="00EA7464" w:rsidRPr="00A544C3" w:rsidRDefault="00EA7464">
            <w:pPr>
              <w:rPr>
                <w:sz w:val="16"/>
                <w:szCs w:val="16"/>
              </w:rPr>
            </w:pPr>
          </w:p>
        </w:tc>
        <w:tc>
          <w:tcPr>
            <w:tcW w:w="1906" w:type="dxa"/>
            <w:vAlign w:val="center"/>
          </w:tcPr>
          <w:p w14:paraId="63D47357" w14:textId="77777777" w:rsidR="00EA7464" w:rsidRPr="00A544C3" w:rsidRDefault="00EA7464" w:rsidP="00A544C3">
            <w:pPr>
              <w:jc w:val="center"/>
              <w:rPr>
                <w:sz w:val="16"/>
                <w:szCs w:val="16"/>
              </w:rPr>
            </w:pPr>
          </w:p>
        </w:tc>
      </w:tr>
      <w:tr w:rsidR="00EA7464" w:rsidRPr="00A544C3" w14:paraId="2C349AFD" w14:textId="77777777" w:rsidTr="00A544C3">
        <w:trPr>
          <w:gridAfter w:val="1"/>
          <w:wAfter w:w="25" w:type="dxa"/>
          <w:trHeight w:hRule="exact" w:val="300"/>
        </w:trPr>
        <w:tc>
          <w:tcPr>
            <w:tcW w:w="3241" w:type="dxa"/>
            <w:vAlign w:val="center"/>
          </w:tcPr>
          <w:p w14:paraId="53CCDEFF" w14:textId="77777777" w:rsidR="00EA7464" w:rsidRPr="00A544C3" w:rsidRDefault="00EA7464" w:rsidP="008776D3">
            <w:pPr>
              <w:pStyle w:val="TableParagraph"/>
              <w:spacing w:before="18"/>
              <w:rPr>
                <w:b/>
                <w:sz w:val="16"/>
                <w:szCs w:val="16"/>
              </w:rPr>
            </w:pPr>
            <w:r w:rsidRPr="00A544C3">
              <w:rPr>
                <w:b/>
                <w:sz w:val="16"/>
                <w:szCs w:val="16"/>
              </w:rPr>
              <w:t>&lt;LimitSegmentIdentifier/&gt;</w:t>
            </w:r>
          </w:p>
        </w:tc>
        <w:tc>
          <w:tcPr>
            <w:tcW w:w="4033" w:type="dxa"/>
            <w:vAlign w:val="center"/>
          </w:tcPr>
          <w:p w14:paraId="424D0FA5" w14:textId="77777777" w:rsidR="00EA7464" w:rsidRPr="00A544C3" w:rsidRDefault="00EA7464">
            <w:pPr>
              <w:rPr>
                <w:sz w:val="16"/>
                <w:szCs w:val="16"/>
              </w:rPr>
            </w:pPr>
          </w:p>
        </w:tc>
        <w:tc>
          <w:tcPr>
            <w:tcW w:w="1906" w:type="dxa"/>
            <w:vAlign w:val="center"/>
          </w:tcPr>
          <w:p w14:paraId="215DF2B4" w14:textId="77777777" w:rsidR="00EA7464" w:rsidRPr="00A544C3" w:rsidRDefault="00EA7464" w:rsidP="00A544C3">
            <w:pPr>
              <w:jc w:val="center"/>
              <w:rPr>
                <w:sz w:val="16"/>
                <w:szCs w:val="16"/>
              </w:rPr>
            </w:pPr>
          </w:p>
        </w:tc>
      </w:tr>
      <w:tr w:rsidR="00EA7464" w:rsidRPr="00A544C3" w14:paraId="5FB5E840" w14:textId="77777777" w:rsidTr="00A544C3">
        <w:trPr>
          <w:gridAfter w:val="1"/>
          <w:wAfter w:w="25" w:type="dxa"/>
          <w:trHeight w:hRule="exact" w:val="298"/>
        </w:trPr>
        <w:tc>
          <w:tcPr>
            <w:tcW w:w="3241" w:type="dxa"/>
            <w:vAlign w:val="center"/>
          </w:tcPr>
          <w:p w14:paraId="792AAD34"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3F70D917"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45114F"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1656C563" w14:textId="77777777" w:rsidTr="00A544C3">
        <w:trPr>
          <w:gridAfter w:val="1"/>
          <w:wAfter w:w="25" w:type="dxa"/>
          <w:trHeight w:hRule="exact" w:val="298"/>
        </w:trPr>
        <w:tc>
          <w:tcPr>
            <w:tcW w:w="3241" w:type="dxa"/>
            <w:vAlign w:val="center"/>
          </w:tcPr>
          <w:p w14:paraId="609BD64F"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322D2C4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090022"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523DE51" w14:textId="77777777" w:rsidTr="00A544C3">
        <w:trPr>
          <w:gridAfter w:val="1"/>
          <w:wAfter w:w="25" w:type="dxa"/>
          <w:trHeight w:hRule="exact" w:val="298"/>
        </w:trPr>
        <w:tc>
          <w:tcPr>
            <w:tcW w:w="3241" w:type="dxa"/>
            <w:vAlign w:val="center"/>
          </w:tcPr>
          <w:p w14:paraId="19DF20D0"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6935E54D"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53AAA90B"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50573A43" w14:textId="77777777" w:rsidTr="00A544C3">
        <w:trPr>
          <w:gridAfter w:val="1"/>
          <w:wAfter w:w="25" w:type="dxa"/>
          <w:trHeight w:hRule="exact" w:val="298"/>
        </w:trPr>
        <w:tc>
          <w:tcPr>
            <w:tcW w:w="3241" w:type="dxa"/>
            <w:vAlign w:val="center"/>
          </w:tcPr>
          <w:p w14:paraId="5C14A2AA" w14:textId="77777777" w:rsidR="00EA7464" w:rsidRPr="00A544C3" w:rsidRDefault="00EA7464" w:rsidP="008776D3">
            <w:pPr>
              <w:pStyle w:val="TableParagraph"/>
              <w:spacing w:before="18"/>
              <w:rPr>
                <w:sz w:val="16"/>
                <w:szCs w:val="16"/>
              </w:rPr>
            </w:pPr>
            <w:r w:rsidRPr="00A544C3">
              <w:rPr>
                <w:sz w:val="16"/>
                <w:szCs w:val="16"/>
              </w:rPr>
              <w:t>ParameterCode</w:t>
            </w:r>
          </w:p>
        </w:tc>
        <w:tc>
          <w:tcPr>
            <w:tcW w:w="4033" w:type="dxa"/>
            <w:vAlign w:val="center"/>
          </w:tcPr>
          <w:p w14:paraId="101AA224"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68CB0A4E"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61300926" w14:textId="77777777" w:rsidTr="00A544C3">
        <w:trPr>
          <w:gridAfter w:val="1"/>
          <w:wAfter w:w="25" w:type="dxa"/>
          <w:trHeight w:hRule="exact" w:val="298"/>
        </w:trPr>
        <w:tc>
          <w:tcPr>
            <w:tcW w:w="3241" w:type="dxa"/>
            <w:vAlign w:val="center"/>
          </w:tcPr>
          <w:p w14:paraId="3D62F3B5" w14:textId="77777777" w:rsidR="00EA7464" w:rsidRPr="00A544C3" w:rsidRDefault="00EA7464" w:rsidP="008776D3">
            <w:pPr>
              <w:pStyle w:val="TableParagraph"/>
              <w:spacing w:before="18"/>
              <w:rPr>
                <w:sz w:val="16"/>
                <w:szCs w:val="16"/>
              </w:rPr>
            </w:pPr>
            <w:r w:rsidRPr="00A544C3">
              <w:rPr>
                <w:sz w:val="16"/>
                <w:szCs w:val="16"/>
              </w:rPr>
              <w:t>MonitoringSiteDescriptionCode</w:t>
            </w:r>
          </w:p>
        </w:tc>
        <w:tc>
          <w:tcPr>
            <w:tcW w:w="4033" w:type="dxa"/>
            <w:vAlign w:val="center"/>
          </w:tcPr>
          <w:p w14:paraId="73862699" w14:textId="77777777" w:rsidR="00EA7464" w:rsidRPr="00A544C3" w:rsidRDefault="00EA7464">
            <w:pPr>
              <w:pStyle w:val="TableParagraph"/>
              <w:spacing w:before="18"/>
              <w:ind w:left="-1"/>
              <w:rPr>
                <w:sz w:val="16"/>
                <w:szCs w:val="16"/>
              </w:rPr>
            </w:pPr>
            <w:r w:rsidRPr="00A544C3">
              <w:rPr>
                <w:sz w:val="16"/>
                <w:szCs w:val="16"/>
              </w:rPr>
              <w:t>1 character long</w:t>
            </w:r>
          </w:p>
        </w:tc>
        <w:tc>
          <w:tcPr>
            <w:tcW w:w="1906" w:type="dxa"/>
            <w:vAlign w:val="center"/>
          </w:tcPr>
          <w:p w14:paraId="7C83A3CE"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0DC797BA" w14:textId="77777777" w:rsidTr="00A544C3">
        <w:trPr>
          <w:gridAfter w:val="1"/>
          <w:wAfter w:w="25" w:type="dxa"/>
          <w:trHeight w:hRule="exact" w:val="300"/>
        </w:trPr>
        <w:tc>
          <w:tcPr>
            <w:tcW w:w="3241" w:type="dxa"/>
            <w:vAlign w:val="center"/>
          </w:tcPr>
          <w:p w14:paraId="0ADBE5A1" w14:textId="77777777" w:rsidR="00EA7464" w:rsidRPr="00A544C3" w:rsidRDefault="00EA7464" w:rsidP="008776D3">
            <w:pPr>
              <w:pStyle w:val="TableParagraph"/>
              <w:spacing w:before="20"/>
              <w:rPr>
                <w:sz w:val="16"/>
                <w:szCs w:val="16"/>
              </w:rPr>
            </w:pPr>
            <w:r w:rsidRPr="00A544C3">
              <w:rPr>
                <w:sz w:val="16"/>
                <w:szCs w:val="16"/>
              </w:rPr>
              <w:t>LimitSeasonNumber</w:t>
            </w:r>
          </w:p>
        </w:tc>
        <w:tc>
          <w:tcPr>
            <w:tcW w:w="4033" w:type="dxa"/>
            <w:vAlign w:val="center"/>
          </w:tcPr>
          <w:p w14:paraId="269400D0" w14:textId="77777777" w:rsidR="00EA7464" w:rsidRPr="00A544C3" w:rsidRDefault="00EA7464">
            <w:pPr>
              <w:pStyle w:val="TableParagraph"/>
              <w:spacing w:before="20"/>
              <w:ind w:left="-1"/>
              <w:rPr>
                <w:sz w:val="16"/>
                <w:szCs w:val="16"/>
              </w:rPr>
            </w:pPr>
            <w:r w:rsidRPr="00A544C3">
              <w:rPr>
                <w:sz w:val="16"/>
                <w:szCs w:val="16"/>
              </w:rPr>
              <w:t>Integer between 0 and 12</w:t>
            </w:r>
          </w:p>
        </w:tc>
        <w:tc>
          <w:tcPr>
            <w:tcW w:w="1906" w:type="dxa"/>
            <w:vAlign w:val="center"/>
          </w:tcPr>
          <w:p w14:paraId="16EFEF9A"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6793D26E" w14:textId="77777777" w:rsidTr="00A544C3">
        <w:trPr>
          <w:gridAfter w:val="1"/>
          <w:wAfter w:w="25" w:type="dxa"/>
          <w:trHeight w:hRule="exact" w:val="298"/>
        </w:trPr>
        <w:tc>
          <w:tcPr>
            <w:tcW w:w="3241" w:type="dxa"/>
            <w:vAlign w:val="center"/>
          </w:tcPr>
          <w:p w14:paraId="3D147790" w14:textId="77777777" w:rsidR="00EA7464" w:rsidRPr="00A544C3" w:rsidRDefault="00EA7464" w:rsidP="008776D3">
            <w:pPr>
              <w:pStyle w:val="TableParagraph"/>
              <w:spacing w:before="18"/>
              <w:rPr>
                <w:sz w:val="16"/>
                <w:szCs w:val="16"/>
              </w:rPr>
            </w:pPr>
            <w:r w:rsidRPr="00A544C3">
              <w:rPr>
                <w:sz w:val="16"/>
                <w:szCs w:val="16"/>
              </w:rPr>
              <w:t>LimitStartDate</w:t>
            </w:r>
          </w:p>
        </w:tc>
        <w:tc>
          <w:tcPr>
            <w:tcW w:w="4033" w:type="dxa"/>
            <w:vAlign w:val="center"/>
          </w:tcPr>
          <w:p w14:paraId="6C005868" w14:textId="77777777" w:rsidR="00EA7464" w:rsidRPr="00A544C3" w:rsidRDefault="00EA7464">
            <w:pPr>
              <w:pStyle w:val="TableParagraph"/>
              <w:spacing w:line="180" w:lineRule="exact"/>
              <w:ind w:left="-1"/>
              <w:rPr>
                <w:sz w:val="16"/>
                <w:szCs w:val="16"/>
              </w:rPr>
            </w:pPr>
            <w:r w:rsidRPr="00A544C3">
              <w:rPr>
                <w:sz w:val="16"/>
                <w:szCs w:val="16"/>
              </w:rPr>
              <w:t>Date in yyyy-mm-dd format</w:t>
            </w:r>
          </w:p>
        </w:tc>
        <w:tc>
          <w:tcPr>
            <w:tcW w:w="1906" w:type="dxa"/>
            <w:vAlign w:val="center"/>
          </w:tcPr>
          <w:p w14:paraId="644C8B95"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r>
      <w:tr w:rsidR="00EA7464" w:rsidRPr="00A544C3" w14:paraId="2463E3D2" w14:textId="77777777" w:rsidTr="00A544C3">
        <w:trPr>
          <w:gridAfter w:val="1"/>
          <w:wAfter w:w="25" w:type="dxa"/>
          <w:trHeight w:hRule="exact" w:val="298"/>
        </w:trPr>
        <w:tc>
          <w:tcPr>
            <w:tcW w:w="3241" w:type="dxa"/>
            <w:vAlign w:val="center"/>
          </w:tcPr>
          <w:p w14:paraId="2CFCB71B" w14:textId="77777777" w:rsidR="00EA7464" w:rsidRPr="00A544C3" w:rsidRDefault="00EA7464" w:rsidP="008776D3">
            <w:pPr>
              <w:pStyle w:val="TableParagraph"/>
              <w:spacing w:before="18"/>
              <w:rPr>
                <w:sz w:val="16"/>
                <w:szCs w:val="16"/>
              </w:rPr>
            </w:pPr>
            <w:r w:rsidRPr="00A544C3">
              <w:rPr>
                <w:sz w:val="16"/>
                <w:szCs w:val="16"/>
              </w:rPr>
              <w:t>LimitEndDate</w:t>
            </w:r>
          </w:p>
        </w:tc>
        <w:tc>
          <w:tcPr>
            <w:tcW w:w="4033" w:type="dxa"/>
            <w:vAlign w:val="center"/>
          </w:tcPr>
          <w:p w14:paraId="5CA601D3" w14:textId="77777777" w:rsidR="00EA7464" w:rsidRPr="00A544C3" w:rsidRDefault="00EA7464">
            <w:pPr>
              <w:pStyle w:val="TableParagraph"/>
              <w:spacing w:line="181" w:lineRule="exact"/>
              <w:ind w:left="-1"/>
              <w:rPr>
                <w:sz w:val="16"/>
                <w:szCs w:val="16"/>
              </w:rPr>
            </w:pPr>
            <w:r w:rsidRPr="00A544C3">
              <w:rPr>
                <w:sz w:val="16"/>
                <w:szCs w:val="16"/>
              </w:rPr>
              <w:t>Date in yyyy-mm-dd format</w:t>
            </w:r>
          </w:p>
        </w:tc>
        <w:tc>
          <w:tcPr>
            <w:tcW w:w="1906" w:type="dxa"/>
            <w:vAlign w:val="center"/>
          </w:tcPr>
          <w:p w14:paraId="67A0F1AA" w14:textId="77777777" w:rsidR="00EA7464" w:rsidRPr="00A544C3" w:rsidRDefault="00EA7464" w:rsidP="00A544C3">
            <w:pPr>
              <w:pStyle w:val="TableParagraph"/>
              <w:spacing w:before="18"/>
              <w:ind w:left="-1"/>
              <w:jc w:val="center"/>
              <w:rPr>
                <w:sz w:val="16"/>
                <w:szCs w:val="16"/>
              </w:rPr>
            </w:pPr>
            <w:r w:rsidRPr="00A544C3">
              <w:rPr>
                <w:sz w:val="16"/>
                <w:szCs w:val="16"/>
              </w:rPr>
              <w:t>2008-12-31</w:t>
            </w:r>
          </w:p>
        </w:tc>
      </w:tr>
      <w:tr w:rsidR="00EA7464" w:rsidRPr="00A544C3" w14:paraId="10EE7BC7" w14:textId="77777777" w:rsidTr="00A544C3">
        <w:trPr>
          <w:gridAfter w:val="1"/>
          <w:wAfter w:w="25" w:type="dxa"/>
          <w:trHeight w:hRule="exact" w:val="490"/>
        </w:trPr>
        <w:tc>
          <w:tcPr>
            <w:tcW w:w="3241" w:type="dxa"/>
            <w:vAlign w:val="center"/>
          </w:tcPr>
          <w:p w14:paraId="2727B9B2"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6B849F4E"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59E06779" w14:textId="77777777" w:rsidR="00EA7464" w:rsidRPr="00A544C3" w:rsidRDefault="00EA7464" w:rsidP="00A544C3">
            <w:pPr>
              <w:pStyle w:val="TableParagraph"/>
              <w:spacing w:before="18"/>
              <w:ind w:left="-1"/>
              <w:jc w:val="center"/>
              <w:rPr>
                <w:sz w:val="16"/>
                <w:szCs w:val="16"/>
              </w:rPr>
            </w:pPr>
            <w:r w:rsidRPr="00A544C3">
              <w:rPr>
                <w:sz w:val="16"/>
                <w:szCs w:val="16"/>
              </w:rPr>
              <w:t>C</w:t>
            </w:r>
          </w:p>
        </w:tc>
      </w:tr>
      <w:tr w:rsidR="000C6C5E" w:rsidRPr="00A544C3" w14:paraId="6E1FB06E" w14:textId="77777777" w:rsidTr="00A544C3">
        <w:trPr>
          <w:gridAfter w:val="1"/>
          <w:wAfter w:w="25" w:type="dxa"/>
          <w:trHeight w:hRule="exact" w:val="298"/>
        </w:trPr>
        <w:tc>
          <w:tcPr>
            <w:tcW w:w="9180" w:type="dxa"/>
            <w:gridSpan w:val="3"/>
            <w:shd w:val="clear" w:color="auto" w:fill="BEBEBE"/>
            <w:vAlign w:val="center"/>
          </w:tcPr>
          <w:p w14:paraId="280F4D92" w14:textId="77777777" w:rsidR="000C6C5E" w:rsidRPr="00A544C3" w:rsidRDefault="008C42BC" w:rsidP="008776D3">
            <w:pPr>
              <w:pStyle w:val="TableParagraph"/>
              <w:spacing w:before="15"/>
              <w:rPr>
                <w:b/>
                <w:sz w:val="16"/>
                <w:szCs w:val="16"/>
              </w:rPr>
            </w:pPr>
            <w:r w:rsidRPr="00A544C3">
              <w:rPr>
                <w:b/>
                <w:sz w:val="16"/>
                <w:szCs w:val="16"/>
              </w:rPr>
              <w:t>Fields returned when a Narrative Condition Schedule transaction is rejected:</w:t>
            </w:r>
          </w:p>
        </w:tc>
      </w:tr>
      <w:tr w:rsidR="00EA7464" w:rsidRPr="00A544C3" w14:paraId="7A62726C" w14:textId="77777777" w:rsidTr="00A544C3">
        <w:trPr>
          <w:gridAfter w:val="1"/>
          <w:wAfter w:w="25" w:type="dxa"/>
          <w:trHeight w:hRule="exact" w:val="298"/>
        </w:trPr>
        <w:tc>
          <w:tcPr>
            <w:tcW w:w="3241" w:type="dxa"/>
            <w:vAlign w:val="center"/>
          </w:tcPr>
          <w:p w14:paraId="50C0565C" w14:textId="157B26D6"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78101DAA" w14:textId="77777777" w:rsidR="00EA7464" w:rsidRPr="00A544C3" w:rsidRDefault="00EA7464">
            <w:pPr>
              <w:rPr>
                <w:sz w:val="16"/>
                <w:szCs w:val="16"/>
              </w:rPr>
            </w:pPr>
          </w:p>
        </w:tc>
        <w:tc>
          <w:tcPr>
            <w:tcW w:w="1906" w:type="dxa"/>
            <w:vAlign w:val="center"/>
          </w:tcPr>
          <w:p w14:paraId="1D4EFD91" w14:textId="77777777" w:rsidR="00EA7464" w:rsidRPr="00A544C3" w:rsidRDefault="00EA7464" w:rsidP="00A544C3">
            <w:pPr>
              <w:jc w:val="center"/>
              <w:rPr>
                <w:sz w:val="16"/>
                <w:szCs w:val="16"/>
              </w:rPr>
            </w:pPr>
          </w:p>
        </w:tc>
      </w:tr>
      <w:tr w:rsidR="00EA7464" w:rsidRPr="00A544C3" w14:paraId="70432203" w14:textId="77777777" w:rsidTr="00A544C3">
        <w:trPr>
          <w:gridAfter w:val="1"/>
          <w:wAfter w:w="25" w:type="dxa"/>
          <w:trHeight w:hRule="exact" w:val="420"/>
        </w:trPr>
        <w:tc>
          <w:tcPr>
            <w:tcW w:w="3241" w:type="dxa"/>
            <w:vAlign w:val="center"/>
          </w:tcPr>
          <w:p w14:paraId="1C9A55D9" w14:textId="308DAFB1" w:rsidR="00EA7464" w:rsidRPr="00A544C3" w:rsidRDefault="00EA7464" w:rsidP="008776D3">
            <w:pPr>
              <w:pStyle w:val="TableParagraph"/>
              <w:spacing w:before="15"/>
              <w:rPr>
                <w:b/>
                <w:sz w:val="16"/>
                <w:szCs w:val="16"/>
              </w:rPr>
            </w:pPr>
            <w:r w:rsidRPr="00A544C3">
              <w:rPr>
                <w:b/>
                <w:sz w:val="16"/>
                <w:szCs w:val="16"/>
              </w:rPr>
              <w:t>&lt;NarrativeConditionScheduleIdentifier/&gt;</w:t>
            </w:r>
          </w:p>
        </w:tc>
        <w:tc>
          <w:tcPr>
            <w:tcW w:w="4033" w:type="dxa"/>
            <w:vAlign w:val="center"/>
          </w:tcPr>
          <w:p w14:paraId="054D34A3" w14:textId="77777777" w:rsidR="00EA7464" w:rsidRPr="00A544C3" w:rsidRDefault="00EA7464">
            <w:pPr>
              <w:rPr>
                <w:sz w:val="16"/>
                <w:szCs w:val="16"/>
              </w:rPr>
            </w:pPr>
          </w:p>
        </w:tc>
        <w:tc>
          <w:tcPr>
            <w:tcW w:w="1906" w:type="dxa"/>
            <w:vAlign w:val="center"/>
          </w:tcPr>
          <w:p w14:paraId="7DE90A75" w14:textId="77777777" w:rsidR="00EA7464" w:rsidRPr="00A544C3" w:rsidRDefault="00EA7464" w:rsidP="00A544C3">
            <w:pPr>
              <w:jc w:val="center"/>
              <w:rPr>
                <w:sz w:val="16"/>
                <w:szCs w:val="16"/>
              </w:rPr>
            </w:pPr>
          </w:p>
        </w:tc>
      </w:tr>
      <w:tr w:rsidR="00EA7464" w:rsidRPr="00A544C3" w14:paraId="568A00BC" w14:textId="77777777" w:rsidTr="00A544C3">
        <w:trPr>
          <w:gridAfter w:val="1"/>
          <w:wAfter w:w="25" w:type="dxa"/>
          <w:trHeight w:hRule="exact" w:val="298"/>
        </w:trPr>
        <w:tc>
          <w:tcPr>
            <w:tcW w:w="3241" w:type="dxa"/>
            <w:vAlign w:val="center"/>
          </w:tcPr>
          <w:p w14:paraId="5A7CC280"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1FBE6B6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2A22E8"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574F7BF2" w14:textId="77777777" w:rsidTr="00A544C3">
        <w:trPr>
          <w:gridAfter w:val="1"/>
          <w:wAfter w:w="25" w:type="dxa"/>
          <w:trHeight w:hRule="exact" w:val="298"/>
        </w:trPr>
        <w:tc>
          <w:tcPr>
            <w:tcW w:w="3241" w:type="dxa"/>
            <w:vAlign w:val="center"/>
          </w:tcPr>
          <w:p w14:paraId="074B2011" w14:textId="77777777" w:rsidR="00EA7464" w:rsidRPr="00A544C3" w:rsidRDefault="00EA7464" w:rsidP="008776D3">
            <w:pPr>
              <w:pStyle w:val="TableParagraph"/>
              <w:spacing w:before="18"/>
              <w:rPr>
                <w:sz w:val="16"/>
                <w:szCs w:val="16"/>
              </w:rPr>
            </w:pPr>
            <w:r w:rsidRPr="00A544C3">
              <w:rPr>
                <w:sz w:val="16"/>
                <w:szCs w:val="16"/>
              </w:rPr>
              <w:t>NarrativeConditionNumber</w:t>
            </w:r>
          </w:p>
        </w:tc>
        <w:tc>
          <w:tcPr>
            <w:tcW w:w="4033" w:type="dxa"/>
            <w:vAlign w:val="center"/>
          </w:tcPr>
          <w:p w14:paraId="418C5386" w14:textId="77777777" w:rsidR="00EA7464" w:rsidRPr="00A544C3" w:rsidRDefault="00EA7464">
            <w:pPr>
              <w:pStyle w:val="TableParagraph"/>
              <w:spacing w:before="18"/>
              <w:ind w:left="-1"/>
              <w:rPr>
                <w:sz w:val="16"/>
                <w:szCs w:val="16"/>
              </w:rPr>
            </w:pPr>
            <w:r w:rsidRPr="00A544C3">
              <w:rPr>
                <w:sz w:val="16"/>
                <w:szCs w:val="16"/>
              </w:rPr>
              <w:t>3 characters long</w:t>
            </w:r>
          </w:p>
        </w:tc>
        <w:tc>
          <w:tcPr>
            <w:tcW w:w="1906" w:type="dxa"/>
            <w:vAlign w:val="center"/>
          </w:tcPr>
          <w:p w14:paraId="3F6D1871" w14:textId="77777777" w:rsidR="00EA7464" w:rsidRPr="00A544C3" w:rsidRDefault="00EA7464" w:rsidP="00A544C3">
            <w:pPr>
              <w:pStyle w:val="TableParagraph"/>
              <w:spacing w:before="18"/>
              <w:ind w:left="-1"/>
              <w:jc w:val="center"/>
              <w:rPr>
                <w:sz w:val="16"/>
                <w:szCs w:val="16"/>
              </w:rPr>
            </w:pPr>
            <w:r w:rsidRPr="00A544C3">
              <w:rPr>
                <w:sz w:val="16"/>
                <w:szCs w:val="16"/>
              </w:rPr>
              <w:t>002</w:t>
            </w:r>
          </w:p>
        </w:tc>
      </w:tr>
      <w:tr w:rsidR="00EA7464" w:rsidRPr="00A544C3" w14:paraId="69387841" w14:textId="77777777" w:rsidTr="00A544C3">
        <w:trPr>
          <w:gridAfter w:val="1"/>
          <w:wAfter w:w="25" w:type="dxa"/>
          <w:trHeight w:hRule="exact" w:val="490"/>
        </w:trPr>
        <w:tc>
          <w:tcPr>
            <w:tcW w:w="3241" w:type="dxa"/>
            <w:vAlign w:val="center"/>
          </w:tcPr>
          <w:p w14:paraId="1F52C50A"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39AC32AC"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1E20BE7D"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28318730" w14:textId="77777777" w:rsidTr="00A544C3">
        <w:trPr>
          <w:gridAfter w:val="1"/>
          <w:wAfter w:w="25" w:type="dxa"/>
          <w:trHeight w:hRule="exact" w:val="298"/>
        </w:trPr>
        <w:tc>
          <w:tcPr>
            <w:tcW w:w="9180" w:type="dxa"/>
            <w:gridSpan w:val="3"/>
            <w:shd w:val="clear" w:color="auto" w:fill="BEBEBE"/>
            <w:vAlign w:val="center"/>
          </w:tcPr>
          <w:p w14:paraId="366A5451" w14:textId="77777777" w:rsidR="000C6C5E" w:rsidRPr="00A544C3" w:rsidRDefault="008C42BC" w:rsidP="008776D3">
            <w:pPr>
              <w:pStyle w:val="TableParagraph"/>
              <w:spacing w:before="15"/>
              <w:rPr>
                <w:b/>
                <w:sz w:val="16"/>
                <w:szCs w:val="16"/>
              </w:rPr>
            </w:pPr>
            <w:r w:rsidRPr="00A544C3">
              <w:rPr>
                <w:b/>
                <w:sz w:val="16"/>
                <w:szCs w:val="16"/>
              </w:rPr>
              <w:t>Fields returned when a Parameter DMR transaction is rejected:</w:t>
            </w:r>
          </w:p>
        </w:tc>
      </w:tr>
      <w:tr w:rsidR="00EA7464" w:rsidRPr="00A544C3" w14:paraId="65E53691" w14:textId="77777777" w:rsidTr="00A544C3">
        <w:trPr>
          <w:gridAfter w:val="1"/>
          <w:wAfter w:w="25" w:type="dxa"/>
          <w:trHeight w:hRule="exact" w:val="298"/>
        </w:trPr>
        <w:tc>
          <w:tcPr>
            <w:tcW w:w="3241" w:type="dxa"/>
            <w:vAlign w:val="center"/>
          </w:tcPr>
          <w:p w14:paraId="0F1BF529" w14:textId="4699EBDF"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0BBAA1F3" w14:textId="77777777" w:rsidR="00EA7464" w:rsidRPr="00A544C3" w:rsidRDefault="00EA7464">
            <w:pPr>
              <w:rPr>
                <w:sz w:val="16"/>
                <w:szCs w:val="16"/>
              </w:rPr>
            </w:pPr>
          </w:p>
        </w:tc>
        <w:tc>
          <w:tcPr>
            <w:tcW w:w="1906" w:type="dxa"/>
            <w:vAlign w:val="center"/>
          </w:tcPr>
          <w:p w14:paraId="11E3A95E" w14:textId="77777777" w:rsidR="00EA7464" w:rsidRPr="00A544C3" w:rsidRDefault="00EA7464" w:rsidP="00A544C3">
            <w:pPr>
              <w:jc w:val="center"/>
              <w:rPr>
                <w:sz w:val="16"/>
                <w:szCs w:val="16"/>
              </w:rPr>
            </w:pPr>
          </w:p>
        </w:tc>
      </w:tr>
      <w:tr w:rsidR="00EA7464" w:rsidRPr="00A544C3" w14:paraId="4BDD5336" w14:textId="77777777" w:rsidTr="00A544C3">
        <w:trPr>
          <w:gridAfter w:val="1"/>
          <w:wAfter w:w="25" w:type="dxa"/>
          <w:trHeight w:hRule="exact" w:val="301"/>
        </w:trPr>
        <w:tc>
          <w:tcPr>
            <w:tcW w:w="3241" w:type="dxa"/>
            <w:vAlign w:val="center"/>
          </w:tcPr>
          <w:p w14:paraId="256B3417" w14:textId="77777777" w:rsidR="00EA7464" w:rsidRPr="00A544C3" w:rsidRDefault="00EA7464" w:rsidP="008776D3">
            <w:pPr>
              <w:pStyle w:val="TableParagraph"/>
              <w:spacing w:before="18"/>
              <w:rPr>
                <w:b/>
                <w:sz w:val="16"/>
                <w:szCs w:val="16"/>
              </w:rPr>
            </w:pPr>
            <w:r w:rsidRPr="00A544C3">
              <w:rPr>
                <w:b/>
                <w:sz w:val="16"/>
                <w:szCs w:val="16"/>
              </w:rPr>
              <w:t>&lt;DMRParameterIdentifier/&gt;</w:t>
            </w:r>
          </w:p>
        </w:tc>
        <w:tc>
          <w:tcPr>
            <w:tcW w:w="4033" w:type="dxa"/>
            <w:vAlign w:val="center"/>
          </w:tcPr>
          <w:p w14:paraId="2B8D5A38" w14:textId="77777777" w:rsidR="00EA7464" w:rsidRPr="00A544C3" w:rsidRDefault="00EA7464">
            <w:pPr>
              <w:rPr>
                <w:sz w:val="16"/>
                <w:szCs w:val="16"/>
              </w:rPr>
            </w:pPr>
          </w:p>
        </w:tc>
        <w:tc>
          <w:tcPr>
            <w:tcW w:w="1906" w:type="dxa"/>
            <w:vAlign w:val="center"/>
          </w:tcPr>
          <w:p w14:paraId="68CAEC6F" w14:textId="77777777" w:rsidR="00EA7464" w:rsidRPr="00A544C3" w:rsidRDefault="00EA7464" w:rsidP="00A544C3">
            <w:pPr>
              <w:jc w:val="center"/>
              <w:rPr>
                <w:sz w:val="16"/>
                <w:szCs w:val="16"/>
              </w:rPr>
            </w:pPr>
          </w:p>
        </w:tc>
      </w:tr>
      <w:tr w:rsidR="00EA7464" w:rsidRPr="00A544C3" w14:paraId="7D2B04FB" w14:textId="77777777" w:rsidTr="00A544C3">
        <w:trPr>
          <w:gridAfter w:val="1"/>
          <w:wAfter w:w="25" w:type="dxa"/>
          <w:trHeight w:hRule="exact" w:val="298"/>
        </w:trPr>
        <w:tc>
          <w:tcPr>
            <w:tcW w:w="3241" w:type="dxa"/>
            <w:vAlign w:val="center"/>
          </w:tcPr>
          <w:p w14:paraId="04CE263F"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0E9B3D9F"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7497C34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09AF4689" w14:textId="77777777" w:rsidTr="00A544C3">
        <w:trPr>
          <w:gridAfter w:val="1"/>
          <w:wAfter w:w="25" w:type="dxa"/>
          <w:trHeight w:hRule="exact" w:val="298"/>
        </w:trPr>
        <w:tc>
          <w:tcPr>
            <w:tcW w:w="3241" w:type="dxa"/>
            <w:vAlign w:val="center"/>
          </w:tcPr>
          <w:p w14:paraId="766B05FE"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49CC4B2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3D6C957A"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2C700C0" w14:textId="77777777" w:rsidTr="00A544C3">
        <w:trPr>
          <w:gridAfter w:val="1"/>
          <w:wAfter w:w="25" w:type="dxa"/>
          <w:trHeight w:hRule="exact" w:val="298"/>
        </w:trPr>
        <w:tc>
          <w:tcPr>
            <w:tcW w:w="3241" w:type="dxa"/>
            <w:vAlign w:val="center"/>
          </w:tcPr>
          <w:p w14:paraId="2431A7C0"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4E46AC86"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08557DC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45A46701" w14:textId="77777777" w:rsidTr="00A544C3">
        <w:trPr>
          <w:gridAfter w:val="1"/>
          <w:wAfter w:w="25" w:type="dxa"/>
          <w:trHeight w:hRule="exact" w:val="298"/>
        </w:trPr>
        <w:tc>
          <w:tcPr>
            <w:tcW w:w="3241" w:type="dxa"/>
            <w:vAlign w:val="center"/>
          </w:tcPr>
          <w:p w14:paraId="3774AE33" w14:textId="77777777" w:rsidR="00EA7464" w:rsidRPr="00A544C3" w:rsidRDefault="00EA7464" w:rsidP="008776D3">
            <w:pPr>
              <w:pStyle w:val="TableParagraph"/>
              <w:spacing w:before="18"/>
              <w:rPr>
                <w:sz w:val="16"/>
                <w:szCs w:val="16"/>
              </w:rPr>
            </w:pPr>
            <w:r w:rsidRPr="00A544C3">
              <w:rPr>
                <w:sz w:val="16"/>
                <w:szCs w:val="16"/>
              </w:rPr>
              <w:t>MonitoringPeriodEndDate</w:t>
            </w:r>
          </w:p>
        </w:tc>
        <w:tc>
          <w:tcPr>
            <w:tcW w:w="4033" w:type="dxa"/>
            <w:vAlign w:val="center"/>
          </w:tcPr>
          <w:p w14:paraId="7E83FE1C"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28B86917"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4561ED05" w14:textId="77777777" w:rsidTr="00A544C3">
        <w:trPr>
          <w:gridAfter w:val="1"/>
          <w:wAfter w:w="25" w:type="dxa"/>
          <w:trHeight w:hRule="exact" w:val="298"/>
        </w:trPr>
        <w:tc>
          <w:tcPr>
            <w:tcW w:w="3241" w:type="dxa"/>
            <w:vAlign w:val="center"/>
          </w:tcPr>
          <w:p w14:paraId="4F106E6C" w14:textId="77777777" w:rsidR="00EA7464" w:rsidRPr="00A544C3" w:rsidRDefault="00EA7464" w:rsidP="008776D3">
            <w:pPr>
              <w:pStyle w:val="TableParagraph"/>
              <w:spacing w:before="18"/>
              <w:rPr>
                <w:sz w:val="16"/>
                <w:szCs w:val="16"/>
              </w:rPr>
            </w:pPr>
            <w:r w:rsidRPr="00A544C3">
              <w:rPr>
                <w:sz w:val="16"/>
                <w:szCs w:val="16"/>
              </w:rPr>
              <w:lastRenderedPageBreak/>
              <w:t>ParameterCode</w:t>
            </w:r>
          </w:p>
        </w:tc>
        <w:tc>
          <w:tcPr>
            <w:tcW w:w="4033" w:type="dxa"/>
            <w:vAlign w:val="center"/>
          </w:tcPr>
          <w:p w14:paraId="0E7DE601"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0EED6C57"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24F0E5A9" w14:textId="77777777" w:rsidTr="00A544C3">
        <w:trPr>
          <w:gridAfter w:val="1"/>
          <w:wAfter w:w="25" w:type="dxa"/>
          <w:trHeight w:hRule="exact" w:val="300"/>
        </w:trPr>
        <w:tc>
          <w:tcPr>
            <w:tcW w:w="3241" w:type="dxa"/>
            <w:vAlign w:val="center"/>
          </w:tcPr>
          <w:p w14:paraId="58CEA11F" w14:textId="77777777" w:rsidR="00EA7464" w:rsidRPr="00A544C3" w:rsidRDefault="00EA7464" w:rsidP="008776D3">
            <w:pPr>
              <w:pStyle w:val="TableParagraph"/>
              <w:spacing w:before="20"/>
              <w:rPr>
                <w:sz w:val="16"/>
                <w:szCs w:val="16"/>
              </w:rPr>
            </w:pPr>
            <w:r w:rsidRPr="00A544C3">
              <w:rPr>
                <w:sz w:val="16"/>
                <w:szCs w:val="16"/>
              </w:rPr>
              <w:t>MonitoringSiteDescriptionCode</w:t>
            </w:r>
          </w:p>
        </w:tc>
        <w:tc>
          <w:tcPr>
            <w:tcW w:w="4033" w:type="dxa"/>
            <w:vAlign w:val="center"/>
          </w:tcPr>
          <w:p w14:paraId="7100105D" w14:textId="77777777" w:rsidR="00EA7464" w:rsidRPr="00A544C3" w:rsidRDefault="00EA7464">
            <w:pPr>
              <w:pStyle w:val="TableParagraph"/>
              <w:spacing w:before="20"/>
              <w:ind w:left="-1"/>
              <w:rPr>
                <w:sz w:val="16"/>
                <w:szCs w:val="16"/>
              </w:rPr>
            </w:pPr>
            <w:r w:rsidRPr="00A544C3">
              <w:rPr>
                <w:sz w:val="16"/>
                <w:szCs w:val="16"/>
              </w:rPr>
              <w:t>1 character long</w:t>
            </w:r>
          </w:p>
        </w:tc>
        <w:tc>
          <w:tcPr>
            <w:tcW w:w="1906" w:type="dxa"/>
            <w:vAlign w:val="center"/>
          </w:tcPr>
          <w:p w14:paraId="2A80A970"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223AEF47" w14:textId="77777777" w:rsidTr="00A544C3">
        <w:trPr>
          <w:gridAfter w:val="1"/>
          <w:wAfter w:w="25" w:type="dxa"/>
          <w:trHeight w:hRule="exact" w:val="298"/>
        </w:trPr>
        <w:tc>
          <w:tcPr>
            <w:tcW w:w="3241" w:type="dxa"/>
            <w:vAlign w:val="center"/>
          </w:tcPr>
          <w:p w14:paraId="48A7522B" w14:textId="77777777" w:rsidR="00EA7464" w:rsidRPr="00A544C3" w:rsidRDefault="00EA7464" w:rsidP="008776D3">
            <w:pPr>
              <w:pStyle w:val="TableParagraph"/>
              <w:spacing w:before="18"/>
              <w:rPr>
                <w:sz w:val="16"/>
                <w:szCs w:val="16"/>
              </w:rPr>
            </w:pPr>
            <w:r w:rsidRPr="00A544C3">
              <w:rPr>
                <w:sz w:val="16"/>
                <w:szCs w:val="16"/>
              </w:rPr>
              <w:t>LimitSeasonNumber</w:t>
            </w:r>
          </w:p>
        </w:tc>
        <w:tc>
          <w:tcPr>
            <w:tcW w:w="4033" w:type="dxa"/>
            <w:vAlign w:val="center"/>
          </w:tcPr>
          <w:p w14:paraId="124B3D97" w14:textId="77777777" w:rsidR="00EA7464" w:rsidRPr="00A544C3" w:rsidRDefault="00EA7464">
            <w:pPr>
              <w:pStyle w:val="TableParagraph"/>
              <w:spacing w:before="18"/>
              <w:ind w:left="-1"/>
              <w:rPr>
                <w:sz w:val="16"/>
                <w:szCs w:val="16"/>
              </w:rPr>
            </w:pPr>
            <w:r w:rsidRPr="00A544C3">
              <w:rPr>
                <w:sz w:val="16"/>
                <w:szCs w:val="16"/>
              </w:rPr>
              <w:t>Integer between 0 and 12</w:t>
            </w:r>
          </w:p>
        </w:tc>
        <w:tc>
          <w:tcPr>
            <w:tcW w:w="1906" w:type="dxa"/>
            <w:vAlign w:val="center"/>
          </w:tcPr>
          <w:p w14:paraId="6B868220"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4C1806FA" w14:textId="77777777" w:rsidTr="00A544C3">
        <w:trPr>
          <w:trHeight w:hRule="exact" w:val="490"/>
        </w:trPr>
        <w:tc>
          <w:tcPr>
            <w:tcW w:w="3241" w:type="dxa"/>
            <w:vAlign w:val="center"/>
          </w:tcPr>
          <w:p w14:paraId="4ACC6DB0"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465EFC8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4509CD5C"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24181CDD" w14:textId="77777777" w:rsidR="00EA7464" w:rsidRPr="00A544C3" w:rsidRDefault="00EA7464">
            <w:pPr>
              <w:rPr>
                <w:sz w:val="16"/>
                <w:szCs w:val="16"/>
              </w:rPr>
            </w:pPr>
          </w:p>
        </w:tc>
      </w:tr>
      <w:tr w:rsidR="000C6C5E" w:rsidRPr="00A544C3" w14:paraId="72491159" w14:textId="77777777" w:rsidTr="00A544C3">
        <w:trPr>
          <w:trHeight w:hRule="exact" w:val="299"/>
        </w:trPr>
        <w:tc>
          <w:tcPr>
            <w:tcW w:w="9180" w:type="dxa"/>
            <w:gridSpan w:val="3"/>
            <w:shd w:val="clear" w:color="auto" w:fill="BEBEBE"/>
            <w:vAlign w:val="center"/>
          </w:tcPr>
          <w:p w14:paraId="50D0839B" w14:textId="77777777" w:rsidR="000C6C5E" w:rsidRPr="00A544C3" w:rsidRDefault="008C42BC" w:rsidP="008776D3">
            <w:pPr>
              <w:pStyle w:val="TableParagraph"/>
              <w:spacing w:before="16"/>
              <w:rPr>
                <w:b/>
                <w:sz w:val="16"/>
                <w:szCs w:val="16"/>
              </w:rPr>
            </w:pPr>
            <w:r w:rsidRPr="00A544C3">
              <w:rPr>
                <w:b/>
                <w:sz w:val="16"/>
                <w:szCs w:val="16"/>
              </w:rPr>
              <w:t>Fields returned when a Parameter Limits transaction is rejected:</w:t>
            </w:r>
          </w:p>
        </w:tc>
        <w:tc>
          <w:tcPr>
            <w:tcW w:w="25" w:type="dxa"/>
            <w:tcBorders>
              <w:right w:val="nil"/>
            </w:tcBorders>
          </w:tcPr>
          <w:p w14:paraId="6A55A287" w14:textId="77777777" w:rsidR="000C6C5E" w:rsidRPr="00A544C3" w:rsidRDefault="000C6C5E">
            <w:pPr>
              <w:rPr>
                <w:sz w:val="16"/>
                <w:szCs w:val="16"/>
              </w:rPr>
            </w:pPr>
          </w:p>
        </w:tc>
      </w:tr>
      <w:tr w:rsidR="00EA7464" w:rsidRPr="00A544C3" w14:paraId="0451020D" w14:textId="77777777" w:rsidTr="00A544C3">
        <w:trPr>
          <w:trHeight w:hRule="exact" w:val="298"/>
        </w:trPr>
        <w:tc>
          <w:tcPr>
            <w:tcW w:w="3241" w:type="dxa"/>
            <w:vAlign w:val="center"/>
          </w:tcPr>
          <w:p w14:paraId="782B6A48" w14:textId="38A853C8"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75A6531A" w14:textId="77777777" w:rsidR="00EA7464" w:rsidRPr="00A544C3" w:rsidRDefault="00EA7464">
            <w:pPr>
              <w:rPr>
                <w:sz w:val="16"/>
                <w:szCs w:val="16"/>
              </w:rPr>
            </w:pPr>
          </w:p>
        </w:tc>
        <w:tc>
          <w:tcPr>
            <w:tcW w:w="1906" w:type="dxa"/>
            <w:vAlign w:val="center"/>
          </w:tcPr>
          <w:p w14:paraId="08CEF499" w14:textId="77777777" w:rsidR="00EA7464" w:rsidRPr="00A544C3" w:rsidRDefault="00EA7464" w:rsidP="00A544C3">
            <w:pPr>
              <w:jc w:val="center"/>
              <w:rPr>
                <w:sz w:val="16"/>
                <w:szCs w:val="16"/>
              </w:rPr>
            </w:pPr>
          </w:p>
        </w:tc>
        <w:tc>
          <w:tcPr>
            <w:tcW w:w="25" w:type="dxa"/>
            <w:vMerge w:val="restart"/>
            <w:tcBorders>
              <w:right w:val="nil"/>
            </w:tcBorders>
          </w:tcPr>
          <w:p w14:paraId="068A57A5" w14:textId="77777777" w:rsidR="00EA7464" w:rsidRPr="00A544C3" w:rsidRDefault="00EA7464">
            <w:pPr>
              <w:rPr>
                <w:sz w:val="16"/>
                <w:szCs w:val="16"/>
              </w:rPr>
            </w:pPr>
          </w:p>
        </w:tc>
      </w:tr>
      <w:tr w:rsidR="00EA7464" w:rsidRPr="00A544C3" w14:paraId="3446FD91" w14:textId="77777777" w:rsidTr="00A544C3">
        <w:trPr>
          <w:trHeight w:hRule="exact" w:val="298"/>
        </w:trPr>
        <w:tc>
          <w:tcPr>
            <w:tcW w:w="3241" w:type="dxa"/>
            <w:vAlign w:val="center"/>
          </w:tcPr>
          <w:p w14:paraId="32C86D89" w14:textId="77777777" w:rsidR="00EA7464" w:rsidRPr="00A544C3" w:rsidRDefault="00EA7464" w:rsidP="008776D3">
            <w:pPr>
              <w:pStyle w:val="TableParagraph"/>
              <w:spacing w:before="15"/>
              <w:rPr>
                <w:b/>
                <w:sz w:val="16"/>
                <w:szCs w:val="16"/>
              </w:rPr>
            </w:pPr>
            <w:r w:rsidRPr="00A544C3">
              <w:rPr>
                <w:b/>
                <w:sz w:val="16"/>
                <w:szCs w:val="16"/>
              </w:rPr>
              <w:t>&lt;ParameterLimitIdentifier/&gt;</w:t>
            </w:r>
          </w:p>
        </w:tc>
        <w:tc>
          <w:tcPr>
            <w:tcW w:w="4033" w:type="dxa"/>
            <w:vAlign w:val="center"/>
          </w:tcPr>
          <w:p w14:paraId="16305C75" w14:textId="77777777" w:rsidR="00EA7464" w:rsidRPr="00A544C3" w:rsidRDefault="00EA7464">
            <w:pPr>
              <w:rPr>
                <w:sz w:val="16"/>
                <w:szCs w:val="16"/>
              </w:rPr>
            </w:pPr>
          </w:p>
        </w:tc>
        <w:tc>
          <w:tcPr>
            <w:tcW w:w="1906" w:type="dxa"/>
            <w:vAlign w:val="center"/>
          </w:tcPr>
          <w:p w14:paraId="5857B8B0" w14:textId="77777777" w:rsidR="00EA7464" w:rsidRPr="00A544C3" w:rsidRDefault="00EA7464" w:rsidP="00A544C3">
            <w:pPr>
              <w:jc w:val="center"/>
              <w:rPr>
                <w:sz w:val="16"/>
                <w:szCs w:val="16"/>
              </w:rPr>
            </w:pPr>
          </w:p>
        </w:tc>
        <w:tc>
          <w:tcPr>
            <w:tcW w:w="25" w:type="dxa"/>
            <w:vMerge/>
            <w:tcBorders>
              <w:right w:val="nil"/>
            </w:tcBorders>
          </w:tcPr>
          <w:p w14:paraId="38551D04" w14:textId="77777777" w:rsidR="00EA7464" w:rsidRPr="00A544C3" w:rsidRDefault="00EA7464">
            <w:pPr>
              <w:rPr>
                <w:sz w:val="16"/>
                <w:szCs w:val="16"/>
              </w:rPr>
            </w:pPr>
          </w:p>
        </w:tc>
      </w:tr>
      <w:tr w:rsidR="00EA7464" w:rsidRPr="00A544C3" w14:paraId="77165E31" w14:textId="77777777" w:rsidTr="00A544C3">
        <w:trPr>
          <w:trHeight w:hRule="exact" w:val="298"/>
        </w:trPr>
        <w:tc>
          <w:tcPr>
            <w:tcW w:w="3241" w:type="dxa"/>
            <w:vAlign w:val="center"/>
          </w:tcPr>
          <w:p w14:paraId="227A78B9"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7E8D1482"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0558C235"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91F0BD9" w14:textId="77777777" w:rsidR="00EA7464" w:rsidRPr="00A544C3" w:rsidRDefault="00EA7464">
            <w:pPr>
              <w:rPr>
                <w:sz w:val="16"/>
                <w:szCs w:val="16"/>
              </w:rPr>
            </w:pPr>
          </w:p>
        </w:tc>
      </w:tr>
      <w:tr w:rsidR="00EA7464" w:rsidRPr="00A544C3" w14:paraId="17AEE65E" w14:textId="77777777" w:rsidTr="00A544C3">
        <w:trPr>
          <w:trHeight w:hRule="exact" w:val="298"/>
        </w:trPr>
        <w:tc>
          <w:tcPr>
            <w:tcW w:w="3241" w:type="dxa"/>
            <w:vAlign w:val="center"/>
          </w:tcPr>
          <w:p w14:paraId="30288041"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7EA8813F"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2173499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5EDB21DC" w14:textId="77777777" w:rsidR="00EA7464" w:rsidRPr="00A544C3" w:rsidRDefault="00EA7464">
            <w:pPr>
              <w:rPr>
                <w:sz w:val="16"/>
                <w:szCs w:val="16"/>
              </w:rPr>
            </w:pPr>
          </w:p>
        </w:tc>
      </w:tr>
      <w:tr w:rsidR="00EA7464" w:rsidRPr="00A544C3" w14:paraId="45C0D9C2" w14:textId="77777777" w:rsidTr="00A544C3">
        <w:trPr>
          <w:trHeight w:hRule="exact" w:val="298"/>
        </w:trPr>
        <w:tc>
          <w:tcPr>
            <w:tcW w:w="3241" w:type="dxa"/>
            <w:vAlign w:val="center"/>
          </w:tcPr>
          <w:p w14:paraId="2BC857C7"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7BBF4D47" w14:textId="77777777" w:rsidR="00EA7464" w:rsidRPr="00A544C3" w:rsidRDefault="00EA7464">
            <w:pPr>
              <w:pStyle w:val="TableParagraph"/>
              <w:spacing w:before="18"/>
              <w:ind w:left="4"/>
              <w:rPr>
                <w:sz w:val="16"/>
                <w:szCs w:val="16"/>
              </w:rPr>
            </w:pPr>
            <w:r w:rsidRPr="00A544C3">
              <w:rPr>
                <w:sz w:val="16"/>
                <w:szCs w:val="16"/>
              </w:rPr>
              <w:t>1-2 characters long</w:t>
            </w:r>
          </w:p>
        </w:tc>
        <w:tc>
          <w:tcPr>
            <w:tcW w:w="1906" w:type="dxa"/>
            <w:vAlign w:val="center"/>
          </w:tcPr>
          <w:p w14:paraId="75049221" w14:textId="77777777" w:rsidR="00EA7464" w:rsidRPr="00A544C3" w:rsidRDefault="00EA7464"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4B66E736" w14:textId="77777777" w:rsidR="00EA7464" w:rsidRPr="00A544C3" w:rsidRDefault="00EA7464">
            <w:pPr>
              <w:rPr>
                <w:sz w:val="16"/>
                <w:szCs w:val="16"/>
              </w:rPr>
            </w:pPr>
          </w:p>
        </w:tc>
      </w:tr>
      <w:tr w:rsidR="00EA7464" w:rsidRPr="00A544C3" w14:paraId="24A59A43" w14:textId="77777777" w:rsidTr="00A544C3">
        <w:trPr>
          <w:trHeight w:hRule="exact" w:val="300"/>
        </w:trPr>
        <w:tc>
          <w:tcPr>
            <w:tcW w:w="3241" w:type="dxa"/>
            <w:vAlign w:val="center"/>
          </w:tcPr>
          <w:p w14:paraId="126ECAD6" w14:textId="77777777" w:rsidR="00EA7464" w:rsidRPr="00A544C3" w:rsidRDefault="00EA7464" w:rsidP="008776D3">
            <w:pPr>
              <w:pStyle w:val="TableParagraph"/>
              <w:spacing w:before="20"/>
              <w:rPr>
                <w:sz w:val="16"/>
                <w:szCs w:val="16"/>
              </w:rPr>
            </w:pPr>
            <w:r w:rsidRPr="00A544C3">
              <w:rPr>
                <w:sz w:val="16"/>
                <w:szCs w:val="16"/>
              </w:rPr>
              <w:t>ParameterCode</w:t>
            </w:r>
          </w:p>
        </w:tc>
        <w:tc>
          <w:tcPr>
            <w:tcW w:w="4033" w:type="dxa"/>
            <w:vAlign w:val="center"/>
          </w:tcPr>
          <w:p w14:paraId="18E0AA97" w14:textId="77777777" w:rsidR="00EA7464" w:rsidRPr="00A544C3" w:rsidRDefault="00EA7464">
            <w:pPr>
              <w:pStyle w:val="TableParagraph"/>
              <w:spacing w:before="20"/>
              <w:ind w:left="4"/>
              <w:rPr>
                <w:sz w:val="16"/>
                <w:szCs w:val="16"/>
              </w:rPr>
            </w:pPr>
            <w:r w:rsidRPr="00A544C3">
              <w:rPr>
                <w:sz w:val="16"/>
                <w:szCs w:val="16"/>
              </w:rPr>
              <w:t>5 characters long</w:t>
            </w:r>
          </w:p>
        </w:tc>
        <w:tc>
          <w:tcPr>
            <w:tcW w:w="1906" w:type="dxa"/>
            <w:vAlign w:val="center"/>
          </w:tcPr>
          <w:p w14:paraId="7DFD13EE" w14:textId="77777777" w:rsidR="00EA7464" w:rsidRPr="00A544C3" w:rsidRDefault="00EA7464" w:rsidP="00A544C3">
            <w:pPr>
              <w:pStyle w:val="TableParagraph"/>
              <w:spacing w:before="20"/>
              <w:ind w:left="-1"/>
              <w:jc w:val="center"/>
              <w:rPr>
                <w:sz w:val="16"/>
                <w:szCs w:val="16"/>
              </w:rPr>
            </w:pPr>
            <w:r w:rsidRPr="00A544C3">
              <w:rPr>
                <w:sz w:val="16"/>
                <w:szCs w:val="16"/>
              </w:rPr>
              <w:t>10350</w:t>
            </w:r>
          </w:p>
        </w:tc>
        <w:tc>
          <w:tcPr>
            <w:tcW w:w="25" w:type="dxa"/>
            <w:vMerge/>
            <w:tcBorders>
              <w:right w:val="nil"/>
            </w:tcBorders>
          </w:tcPr>
          <w:p w14:paraId="70F290B0" w14:textId="77777777" w:rsidR="00EA7464" w:rsidRPr="00A544C3" w:rsidRDefault="00EA7464">
            <w:pPr>
              <w:rPr>
                <w:sz w:val="16"/>
                <w:szCs w:val="16"/>
              </w:rPr>
            </w:pPr>
          </w:p>
        </w:tc>
      </w:tr>
      <w:tr w:rsidR="00EA7464" w:rsidRPr="00A544C3" w14:paraId="2B5CFC93" w14:textId="77777777" w:rsidTr="00A544C3">
        <w:trPr>
          <w:trHeight w:hRule="exact" w:val="298"/>
        </w:trPr>
        <w:tc>
          <w:tcPr>
            <w:tcW w:w="3241" w:type="dxa"/>
            <w:vAlign w:val="center"/>
          </w:tcPr>
          <w:p w14:paraId="001BCC98" w14:textId="77777777" w:rsidR="00EA7464" w:rsidRPr="00A544C3" w:rsidRDefault="00EA7464" w:rsidP="008776D3">
            <w:pPr>
              <w:pStyle w:val="TableParagraph"/>
              <w:spacing w:before="18"/>
              <w:rPr>
                <w:sz w:val="16"/>
                <w:szCs w:val="16"/>
              </w:rPr>
            </w:pPr>
            <w:r w:rsidRPr="00A544C3">
              <w:rPr>
                <w:sz w:val="16"/>
                <w:szCs w:val="16"/>
              </w:rPr>
              <w:t>MonitoringSiteDescriptionCode</w:t>
            </w:r>
          </w:p>
        </w:tc>
        <w:tc>
          <w:tcPr>
            <w:tcW w:w="4033" w:type="dxa"/>
            <w:vAlign w:val="center"/>
          </w:tcPr>
          <w:p w14:paraId="07ECBAFE" w14:textId="77777777" w:rsidR="00EA7464" w:rsidRPr="00A544C3" w:rsidRDefault="00EA7464">
            <w:pPr>
              <w:pStyle w:val="TableParagraph"/>
              <w:spacing w:before="18"/>
              <w:ind w:left="4"/>
              <w:rPr>
                <w:sz w:val="16"/>
                <w:szCs w:val="16"/>
              </w:rPr>
            </w:pPr>
            <w:r w:rsidRPr="00A544C3">
              <w:rPr>
                <w:sz w:val="16"/>
                <w:szCs w:val="16"/>
              </w:rPr>
              <w:t>1 character long</w:t>
            </w:r>
          </w:p>
        </w:tc>
        <w:tc>
          <w:tcPr>
            <w:tcW w:w="1906" w:type="dxa"/>
            <w:vAlign w:val="center"/>
          </w:tcPr>
          <w:p w14:paraId="1FCE4EEF"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48B6E431" w14:textId="77777777" w:rsidR="00EA7464" w:rsidRPr="00A544C3" w:rsidRDefault="00EA7464">
            <w:pPr>
              <w:rPr>
                <w:sz w:val="16"/>
                <w:szCs w:val="16"/>
              </w:rPr>
            </w:pPr>
          </w:p>
        </w:tc>
      </w:tr>
      <w:tr w:rsidR="00EA7464" w:rsidRPr="00A544C3" w14:paraId="6DE30292" w14:textId="77777777" w:rsidTr="00A544C3">
        <w:trPr>
          <w:trHeight w:hRule="exact" w:val="298"/>
        </w:trPr>
        <w:tc>
          <w:tcPr>
            <w:tcW w:w="3241" w:type="dxa"/>
            <w:vAlign w:val="center"/>
          </w:tcPr>
          <w:p w14:paraId="295265E6" w14:textId="77777777" w:rsidR="00EA7464" w:rsidRPr="00A544C3" w:rsidRDefault="00EA7464" w:rsidP="008776D3">
            <w:pPr>
              <w:pStyle w:val="TableParagraph"/>
              <w:spacing w:before="18"/>
              <w:rPr>
                <w:sz w:val="16"/>
                <w:szCs w:val="16"/>
              </w:rPr>
            </w:pPr>
            <w:r w:rsidRPr="00A544C3">
              <w:rPr>
                <w:sz w:val="16"/>
                <w:szCs w:val="16"/>
              </w:rPr>
              <w:t>LimitSeasonNumber</w:t>
            </w:r>
          </w:p>
        </w:tc>
        <w:tc>
          <w:tcPr>
            <w:tcW w:w="4033" w:type="dxa"/>
            <w:vAlign w:val="center"/>
          </w:tcPr>
          <w:p w14:paraId="22808F45" w14:textId="77777777" w:rsidR="00EA7464" w:rsidRPr="00A544C3" w:rsidRDefault="00EA7464">
            <w:pPr>
              <w:pStyle w:val="TableParagraph"/>
              <w:spacing w:before="18"/>
              <w:ind w:left="4"/>
              <w:rPr>
                <w:sz w:val="16"/>
                <w:szCs w:val="16"/>
              </w:rPr>
            </w:pPr>
            <w:r w:rsidRPr="00A544C3">
              <w:rPr>
                <w:sz w:val="16"/>
                <w:szCs w:val="16"/>
              </w:rPr>
              <w:t>Integer between 0 and 12</w:t>
            </w:r>
          </w:p>
        </w:tc>
        <w:tc>
          <w:tcPr>
            <w:tcW w:w="1906" w:type="dxa"/>
            <w:vAlign w:val="center"/>
          </w:tcPr>
          <w:p w14:paraId="390519F1"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13C0FE28" w14:textId="77777777" w:rsidR="00EA7464" w:rsidRPr="00A544C3" w:rsidRDefault="00EA7464">
            <w:pPr>
              <w:rPr>
                <w:sz w:val="16"/>
                <w:szCs w:val="16"/>
              </w:rPr>
            </w:pPr>
          </w:p>
        </w:tc>
      </w:tr>
      <w:tr w:rsidR="00EA7464" w:rsidRPr="00A544C3" w14:paraId="6F246184" w14:textId="77777777" w:rsidTr="00A544C3">
        <w:trPr>
          <w:trHeight w:hRule="exact" w:val="490"/>
        </w:trPr>
        <w:tc>
          <w:tcPr>
            <w:tcW w:w="3241" w:type="dxa"/>
            <w:vAlign w:val="center"/>
          </w:tcPr>
          <w:p w14:paraId="38E6842A"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200EB01A" w14:textId="77777777" w:rsidR="00EA7464" w:rsidRPr="00A544C3" w:rsidRDefault="00EA7464">
            <w:pPr>
              <w:pStyle w:val="TableParagraph"/>
              <w:spacing w:before="16"/>
              <w:ind w:left="4" w:right="71"/>
              <w:rPr>
                <w:sz w:val="16"/>
                <w:szCs w:val="16"/>
              </w:rPr>
            </w:pPr>
            <w:r w:rsidRPr="00A544C3">
              <w:rPr>
                <w:sz w:val="16"/>
                <w:szCs w:val="16"/>
              </w:rPr>
              <w:t>1 character long, where N = New, C = Change, R = Replace, D = Delete, X = Mass Delete</w:t>
            </w:r>
          </w:p>
        </w:tc>
        <w:tc>
          <w:tcPr>
            <w:tcW w:w="1906" w:type="dxa"/>
            <w:vAlign w:val="center"/>
          </w:tcPr>
          <w:p w14:paraId="6E869F66"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D9DF09C" w14:textId="77777777" w:rsidR="00EA7464" w:rsidRPr="00A544C3" w:rsidRDefault="00EA7464">
            <w:pPr>
              <w:rPr>
                <w:sz w:val="16"/>
                <w:szCs w:val="16"/>
              </w:rPr>
            </w:pPr>
          </w:p>
        </w:tc>
      </w:tr>
      <w:tr w:rsidR="000C6C5E" w:rsidRPr="00A544C3" w14:paraId="5752CF91" w14:textId="77777777" w:rsidTr="00A544C3">
        <w:trPr>
          <w:trHeight w:hRule="exact" w:val="298"/>
        </w:trPr>
        <w:tc>
          <w:tcPr>
            <w:tcW w:w="9180" w:type="dxa"/>
            <w:gridSpan w:val="3"/>
            <w:shd w:val="clear" w:color="auto" w:fill="BEBEBE"/>
            <w:vAlign w:val="center"/>
          </w:tcPr>
          <w:p w14:paraId="61BE04C7" w14:textId="77777777" w:rsidR="000C6C5E" w:rsidRPr="00A544C3" w:rsidRDefault="008C42BC" w:rsidP="008776D3">
            <w:pPr>
              <w:pStyle w:val="TableParagraph"/>
              <w:spacing w:before="15"/>
              <w:rPr>
                <w:b/>
                <w:sz w:val="16"/>
                <w:szCs w:val="16"/>
              </w:rPr>
            </w:pPr>
            <w:r w:rsidRPr="00A544C3">
              <w:rPr>
                <w:b/>
                <w:sz w:val="16"/>
                <w:szCs w:val="16"/>
              </w:rPr>
              <w:t>Fields returned when a Permit Tracking Event transaction is rejected:</w:t>
            </w:r>
          </w:p>
        </w:tc>
        <w:tc>
          <w:tcPr>
            <w:tcW w:w="25" w:type="dxa"/>
            <w:tcBorders>
              <w:right w:val="nil"/>
            </w:tcBorders>
          </w:tcPr>
          <w:p w14:paraId="51CA4200" w14:textId="77777777" w:rsidR="000C6C5E" w:rsidRPr="00A544C3" w:rsidRDefault="000C6C5E">
            <w:pPr>
              <w:rPr>
                <w:sz w:val="16"/>
                <w:szCs w:val="16"/>
              </w:rPr>
            </w:pPr>
          </w:p>
        </w:tc>
      </w:tr>
      <w:tr w:rsidR="00EA7464" w:rsidRPr="00A544C3" w14:paraId="7A1C9F6F" w14:textId="77777777" w:rsidTr="00A544C3">
        <w:trPr>
          <w:trHeight w:hRule="exact" w:val="298"/>
        </w:trPr>
        <w:tc>
          <w:tcPr>
            <w:tcW w:w="3241" w:type="dxa"/>
            <w:vAlign w:val="center"/>
          </w:tcPr>
          <w:p w14:paraId="1EF1D827" w14:textId="2CA2E125"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32827B3E" w14:textId="77777777" w:rsidR="00EA7464" w:rsidRPr="00A544C3" w:rsidRDefault="00EA7464">
            <w:pPr>
              <w:rPr>
                <w:sz w:val="16"/>
                <w:szCs w:val="16"/>
              </w:rPr>
            </w:pPr>
          </w:p>
        </w:tc>
        <w:tc>
          <w:tcPr>
            <w:tcW w:w="1906" w:type="dxa"/>
            <w:vAlign w:val="center"/>
          </w:tcPr>
          <w:p w14:paraId="52BECE31" w14:textId="77777777" w:rsidR="00EA7464" w:rsidRPr="00A544C3" w:rsidRDefault="00EA7464" w:rsidP="00A544C3">
            <w:pPr>
              <w:jc w:val="center"/>
              <w:rPr>
                <w:sz w:val="16"/>
                <w:szCs w:val="16"/>
              </w:rPr>
            </w:pPr>
          </w:p>
        </w:tc>
        <w:tc>
          <w:tcPr>
            <w:tcW w:w="25" w:type="dxa"/>
            <w:vMerge w:val="restart"/>
            <w:tcBorders>
              <w:right w:val="nil"/>
            </w:tcBorders>
          </w:tcPr>
          <w:p w14:paraId="7CF91161" w14:textId="77777777" w:rsidR="00EA7464" w:rsidRPr="00A544C3" w:rsidRDefault="00EA7464">
            <w:pPr>
              <w:rPr>
                <w:sz w:val="16"/>
                <w:szCs w:val="16"/>
              </w:rPr>
            </w:pPr>
          </w:p>
        </w:tc>
      </w:tr>
      <w:tr w:rsidR="00EA7464" w:rsidRPr="00A544C3" w14:paraId="0ADCE52B" w14:textId="77777777" w:rsidTr="00A544C3">
        <w:trPr>
          <w:trHeight w:hRule="exact" w:val="300"/>
        </w:trPr>
        <w:tc>
          <w:tcPr>
            <w:tcW w:w="3241" w:type="dxa"/>
            <w:vAlign w:val="center"/>
          </w:tcPr>
          <w:p w14:paraId="371D666D" w14:textId="77777777" w:rsidR="00EA7464" w:rsidRPr="00A544C3" w:rsidRDefault="00EA7464" w:rsidP="008776D3">
            <w:pPr>
              <w:pStyle w:val="TableParagraph"/>
              <w:spacing w:before="18"/>
              <w:rPr>
                <w:b/>
                <w:sz w:val="16"/>
                <w:szCs w:val="16"/>
              </w:rPr>
            </w:pPr>
            <w:r w:rsidRPr="00A544C3">
              <w:rPr>
                <w:b/>
                <w:sz w:val="16"/>
                <w:szCs w:val="16"/>
              </w:rPr>
              <w:t>&lt;PermitTrackingEventIdentifier/&gt;</w:t>
            </w:r>
          </w:p>
        </w:tc>
        <w:tc>
          <w:tcPr>
            <w:tcW w:w="4033" w:type="dxa"/>
            <w:vAlign w:val="center"/>
          </w:tcPr>
          <w:p w14:paraId="5DE6C56D" w14:textId="77777777" w:rsidR="00EA7464" w:rsidRPr="00A544C3" w:rsidRDefault="00EA7464">
            <w:pPr>
              <w:rPr>
                <w:sz w:val="16"/>
                <w:szCs w:val="16"/>
              </w:rPr>
            </w:pPr>
          </w:p>
        </w:tc>
        <w:tc>
          <w:tcPr>
            <w:tcW w:w="1906" w:type="dxa"/>
            <w:vAlign w:val="center"/>
          </w:tcPr>
          <w:p w14:paraId="7930DBB5" w14:textId="77777777" w:rsidR="00EA7464" w:rsidRPr="00A544C3" w:rsidRDefault="00EA7464" w:rsidP="00A544C3">
            <w:pPr>
              <w:jc w:val="center"/>
              <w:rPr>
                <w:sz w:val="16"/>
                <w:szCs w:val="16"/>
              </w:rPr>
            </w:pPr>
          </w:p>
        </w:tc>
        <w:tc>
          <w:tcPr>
            <w:tcW w:w="25" w:type="dxa"/>
            <w:vMerge/>
            <w:tcBorders>
              <w:right w:val="nil"/>
            </w:tcBorders>
          </w:tcPr>
          <w:p w14:paraId="6269AB48" w14:textId="77777777" w:rsidR="00EA7464" w:rsidRPr="00A544C3" w:rsidRDefault="00EA7464">
            <w:pPr>
              <w:rPr>
                <w:sz w:val="16"/>
                <w:szCs w:val="16"/>
              </w:rPr>
            </w:pPr>
          </w:p>
        </w:tc>
      </w:tr>
      <w:tr w:rsidR="00EA7464" w:rsidRPr="00A544C3" w14:paraId="59428994" w14:textId="77777777" w:rsidTr="00A544C3">
        <w:trPr>
          <w:trHeight w:hRule="exact" w:val="298"/>
        </w:trPr>
        <w:tc>
          <w:tcPr>
            <w:tcW w:w="3241" w:type="dxa"/>
            <w:vAlign w:val="center"/>
          </w:tcPr>
          <w:p w14:paraId="57504756"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10F01F0C"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6E3BA2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968EC6A" w14:textId="77777777" w:rsidR="00EA7464" w:rsidRPr="00A544C3" w:rsidRDefault="00EA7464">
            <w:pPr>
              <w:rPr>
                <w:sz w:val="16"/>
                <w:szCs w:val="16"/>
              </w:rPr>
            </w:pPr>
          </w:p>
        </w:tc>
      </w:tr>
      <w:tr w:rsidR="00EA7464" w:rsidRPr="00A544C3" w14:paraId="6BFABC76" w14:textId="77777777" w:rsidTr="00A544C3">
        <w:trPr>
          <w:trHeight w:hRule="exact" w:val="298"/>
        </w:trPr>
        <w:tc>
          <w:tcPr>
            <w:tcW w:w="3241" w:type="dxa"/>
            <w:vAlign w:val="center"/>
          </w:tcPr>
          <w:p w14:paraId="68A4E242" w14:textId="77777777" w:rsidR="00EA7464" w:rsidRPr="00A544C3" w:rsidRDefault="00EA7464" w:rsidP="008776D3">
            <w:pPr>
              <w:pStyle w:val="TableParagraph"/>
              <w:spacing w:before="18"/>
              <w:rPr>
                <w:sz w:val="16"/>
                <w:szCs w:val="16"/>
              </w:rPr>
            </w:pPr>
            <w:r w:rsidRPr="00A544C3">
              <w:rPr>
                <w:sz w:val="16"/>
                <w:szCs w:val="16"/>
              </w:rPr>
              <w:t>PermitTrackingEventCode</w:t>
            </w:r>
          </w:p>
        </w:tc>
        <w:tc>
          <w:tcPr>
            <w:tcW w:w="4033" w:type="dxa"/>
            <w:vAlign w:val="center"/>
          </w:tcPr>
          <w:p w14:paraId="566A2BF9" w14:textId="77777777" w:rsidR="00EA7464" w:rsidRPr="00A544C3" w:rsidRDefault="00EA7464">
            <w:pPr>
              <w:pStyle w:val="TableParagraph"/>
              <w:spacing w:before="18"/>
              <w:ind w:left="4"/>
              <w:rPr>
                <w:sz w:val="16"/>
                <w:szCs w:val="16"/>
              </w:rPr>
            </w:pPr>
            <w:r w:rsidRPr="00A544C3">
              <w:rPr>
                <w:sz w:val="16"/>
                <w:szCs w:val="16"/>
              </w:rPr>
              <w:t>1-3 characters long</w:t>
            </w:r>
          </w:p>
        </w:tc>
        <w:tc>
          <w:tcPr>
            <w:tcW w:w="1906" w:type="dxa"/>
            <w:vAlign w:val="center"/>
          </w:tcPr>
          <w:p w14:paraId="4225DD3A" w14:textId="77777777" w:rsidR="00EA7464" w:rsidRPr="00A544C3" w:rsidRDefault="00EA7464" w:rsidP="00A544C3">
            <w:pPr>
              <w:pStyle w:val="TableParagraph"/>
              <w:spacing w:before="18"/>
              <w:ind w:left="-1"/>
              <w:jc w:val="center"/>
              <w:rPr>
                <w:sz w:val="16"/>
                <w:szCs w:val="16"/>
              </w:rPr>
            </w:pPr>
            <w:r w:rsidRPr="00A544C3">
              <w:rPr>
                <w:sz w:val="16"/>
                <w:szCs w:val="16"/>
              </w:rPr>
              <w:t>ABC</w:t>
            </w:r>
          </w:p>
        </w:tc>
        <w:tc>
          <w:tcPr>
            <w:tcW w:w="25" w:type="dxa"/>
            <w:vMerge/>
            <w:tcBorders>
              <w:right w:val="nil"/>
            </w:tcBorders>
          </w:tcPr>
          <w:p w14:paraId="41A4D7E1" w14:textId="77777777" w:rsidR="00EA7464" w:rsidRPr="00A544C3" w:rsidRDefault="00EA7464">
            <w:pPr>
              <w:rPr>
                <w:sz w:val="16"/>
                <w:szCs w:val="16"/>
              </w:rPr>
            </w:pPr>
          </w:p>
        </w:tc>
      </w:tr>
      <w:tr w:rsidR="00EA7464" w:rsidRPr="00A544C3" w14:paraId="76DAF22E" w14:textId="77777777" w:rsidTr="00A544C3">
        <w:trPr>
          <w:trHeight w:hRule="exact" w:val="298"/>
        </w:trPr>
        <w:tc>
          <w:tcPr>
            <w:tcW w:w="3241" w:type="dxa"/>
            <w:vAlign w:val="center"/>
          </w:tcPr>
          <w:p w14:paraId="0D1CE006" w14:textId="77777777" w:rsidR="00EA7464" w:rsidRPr="00A544C3" w:rsidRDefault="00EA7464" w:rsidP="008776D3">
            <w:pPr>
              <w:pStyle w:val="TableParagraph"/>
              <w:spacing w:before="18"/>
              <w:rPr>
                <w:sz w:val="16"/>
                <w:szCs w:val="16"/>
              </w:rPr>
            </w:pPr>
            <w:r w:rsidRPr="00A544C3">
              <w:rPr>
                <w:sz w:val="16"/>
                <w:szCs w:val="16"/>
              </w:rPr>
              <w:t>PermitTrackingEventDate</w:t>
            </w:r>
          </w:p>
        </w:tc>
        <w:tc>
          <w:tcPr>
            <w:tcW w:w="4033" w:type="dxa"/>
            <w:vAlign w:val="center"/>
          </w:tcPr>
          <w:p w14:paraId="321A6538" w14:textId="77777777" w:rsidR="00EA7464" w:rsidRPr="00A544C3" w:rsidRDefault="00EA7464">
            <w:pPr>
              <w:pStyle w:val="TableParagraph"/>
              <w:spacing w:before="18"/>
              <w:ind w:left="4"/>
              <w:rPr>
                <w:sz w:val="16"/>
                <w:szCs w:val="16"/>
              </w:rPr>
            </w:pPr>
            <w:r w:rsidRPr="00A544C3">
              <w:rPr>
                <w:sz w:val="16"/>
                <w:szCs w:val="16"/>
              </w:rPr>
              <w:t>Date in yyyy-mm-dd format</w:t>
            </w:r>
          </w:p>
        </w:tc>
        <w:tc>
          <w:tcPr>
            <w:tcW w:w="1906" w:type="dxa"/>
            <w:vAlign w:val="center"/>
          </w:tcPr>
          <w:p w14:paraId="39A9ED89"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470A7297" w14:textId="77777777" w:rsidR="00EA7464" w:rsidRPr="00A544C3" w:rsidRDefault="00EA7464">
            <w:pPr>
              <w:rPr>
                <w:sz w:val="16"/>
                <w:szCs w:val="16"/>
              </w:rPr>
            </w:pPr>
          </w:p>
        </w:tc>
      </w:tr>
      <w:tr w:rsidR="00EA7464" w:rsidRPr="00A544C3" w14:paraId="6156C82B" w14:textId="77777777" w:rsidTr="00A544C3">
        <w:trPr>
          <w:trHeight w:hRule="exact" w:val="490"/>
        </w:trPr>
        <w:tc>
          <w:tcPr>
            <w:tcW w:w="3241" w:type="dxa"/>
            <w:vAlign w:val="center"/>
          </w:tcPr>
          <w:p w14:paraId="4889BB0F"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5382E75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FF0E438"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770115C" w14:textId="77777777" w:rsidR="00EA7464" w:rsidRPr="00A544C3" w:rsidRDefault="00EA7464">
            <w:pPr>
              <w:rPr>
                <w:sz w:val="16"/>
                <w:szCs w:val="16"/>
              </w:rPr>
            </w:pPr>
          </w:p>
        </w:tc>
      </w:tr>
      <w:tr w:rsidR="000C6C5E" w:rsidRPr="00A544C3" w14:paraId="769ACF02" w14:textId="77777777" w:rsidTr="00A544C3">
        <w:trPr>
          <w:trHeight w:hRule="exact" w:val="298"/>
        </w:trPr>
        <w:tc>
          <w:tcPr>
            <w:tcW w:w="9180" w:type="dxa"/>
            <w:gridSpan w:val="3"/>
            <w:shd w:val="clear" w:color="auto" w:fill="BEBEBE"/>
            <w:vAlign w:val="center"/>
          </w:tcPr>
          <w:p w14:paraId="5949F9FA" w14:textId="77777777" w:rsidR="000C6C5E" w:rsidRPr="00A544C3" w:rsidRDefault="008C42BC" w:rsidP="008776D3">
            <w:pPr>
              <w:pStyle w:val="TableParagraph"/>
              <w:spacing w:before="15"/>
              <w:rPr>
                <w:b/>
                <w:sz w:val="16"/>
                <w:szCs w:val="16"/>
              </w:rPr>
            </w:pPr>
            <w:r w:rsidRPr="00A544C3">
              <w:rPr>
                <w:b/>
                <w:sz w:val="16"/>
                <w:szCs w:val="16"/>
              </w:rPr>
              <w:t>Fields returned when a Permitted Feature transaction is rejected:</w:t>
            </w:r>
          </w:p>
        </w:tc>
        <w:tc>
          <w:tcPr>
            <w:tcW w:w="25" w:type="dxa"/>
            <w:tcBorders>
              <w:right w:val="nil"/>
            </w:tcBorders>
          </w:tcPr>
          <w:p w14:paraId="0607DC4B" w14:textId="77777777" w:rsidR="000C6C5E" w:rsidRPr="00A544C3" w:rsidRDefault="000C6C5E">
            <w:pPr>
              <w:rPr>
                <w:sz w:val="16"/>
                <w:szCs w:val="16"/>
              </w:rPr>
            </w:pPr>
          </w:p>
        </w:tc>
      </w:tr>
      <w:tr w:rsidR="00EA7464" w:rsidRPr="00A544C3" w14:paraId="3731616B" w14:textId="77777777" w:rsidTr="00A544C3">
        <w:trPr>
          <w:trHeight w:hRule="exact" w:val="300"/>
        </w:trPr>
        <w:tc>
          <w:tcPr>
            <w:tcW w:w="3241" w:type="dxa"/>
            <w:vAlign w:val="center"/>
          </w:tcPr>
          <w:p w14:paraId="2C046E8C" w14:textId="7FA418D6" w:rsidR="00EA7464" w:rsidRPr="00A544C3" w:rsidRDefault="00EA7464" w:rsidP="008776D3">
            <w:pPr>
              <w:pStyle w:val="TableParagraph"/>
              <w:spacing w:before="18"/>
              <w:rPr>
                <w:b/>
                <w:sz w:val="16"/>
                <w:szCs w:val="16"/>
              </w:rPr>
            </w:pPr>
            <w:r w:rsidRPr="00A544C3">
              <w:rPr>
                <w:b/>
                <w:sz w:val="16"/>
                <w:szCs w:val="16"/>
              </w:rPr>
              <w:t>&lt;SubmissionErrorKey/&gt;</w:t>
            </w:r>
          </w:p>
        </w:tc>
        <w:tc>
          <w:tcPr>
            <w:tcW w:w="4033" w:type="dxa"/>
            <w:vAlign w:val="center"/>
          </w:tcPr>
          <w:p w14:paraId="60949DFA" w14:textId="77777777" w:rsidR="00EA7464" w:rsidRPr="00A544C3" w:rsidRDefault="00EA7464">
            <w:pPr>
              <w:rPr>
                <w:sz w:val="16"/>
                <w:szCs w:val="16"/>
              </w:rPr>
            </w:pPr>
          </w:p>
        </w:tc>
        <w:tc>
          <w:tcPr>
            <w:tcW w:w="1906" w:type="dxa"/>
            <w:vAlign w:val="center"/>
          </w:tcPr>
          <w:p w14:paraId="407D6619" w14:textId="77777777" w:rsidR="00EA7464" w:rsidRPr="00A544C3" w:rsidRDefault="00EA7464" w:rsidP="00A544C3">
            <w:pPr>
              <w:jc w:val="center"/>
              <w:rPr>
                <w:sz w:val="16"/>
                <w:szCs w:val="16"/>
              </w:rPr>
            </w:pPr>
          </w:p>
        </w:tc>
        <w:tc>
          <w:tcPr>
            <w:tcW w:w="25" w:type="dxa"/>
            <w:vMerge w:val="restart"/>
            <w:tcBorders>
              <w:right w:val="nil"/>
            </w:tcBorders>
          </w:tcPr>
          <w:p w14:paraId="25C2A49A" w14:textId="77777777" w:rsidR="00EA7464" w:rsidRPr="00A544C3" w:rsidRDefault="00EA7464">
            <w:pPr>
              <w:rPr>
                <w:sz w:val="16"/>
                <w:szCs w:val="16"/>
              </w:rPr>
            </w:pPr>
          </w:p>
        </w:tc>
      </w:tr>
      <w:tr w:rsidR="00EA7464" w:rsidRPr="00A544C3" w14:paraId="32D1125A" w14:textId="77777777" w:rsidTr="00A544C3">
        <w:trPr>
          <w:trHeight w:hRule="exact" w:val="298"/>
        </w:trPr>
        <w:tc>
          <w:tcPr>
            <w:tcW w:w="3241" w:type="dxa"/>
            <w:vAlign w:val="center"/>
          </w:tcPr>
          <w:p w14:paraId="7C73058F" w14:textId="77777777" w:rsidR="00EA7464" w:rsidRPr="00A544C3" w:rsidRDefault="00EA7464" w:rsidP="008776D3">
            <w:pPr>
              <w:pStyle w:val="TableParagraph"/>
              <w:spacing w:before="15"/>
              <w:rPr>
                <w:b/>
                <w:sz w:val="16"/>
                <w:szCs w:val="16"/>
              </w:rPr>
            </w:pPr>
            <w:r w:rsidRPr="00A544C3">
              <w:rPr>
                <w:b/>
                <w:sz w:val="16"/>
                <w:szCs w:val="16"/>
              </w:rPr>
              <w:t>&lt;PermittedFeatureRecordIdentifier/&gt;</w:t>
            </w:r>
          </w:p>
        </w:tc>
        <w:tc>
          <w:tcPr>
            <w:tcW w:w="4033" w:type="dxa"/>
            <w:vAlign w:val="center"/>
          </w:tcPr>
          <w:p w14:paraId="6B6D7501" w14:textId="77777777" w:rsidR="00EA7464" w:rsidRPr="00A544C3" w:rsidRDefault="00EA7464">
            <w:pPr>
              <w:rPr>
                <w:sz w:val="16"/>
                <w:szCs w:val="16"/>
              </w:rPr>
            </w:pPr>
          </w:p>
        </w:tc>
        <w:tc>
          <w:tcPr>
            <w:tcW w:w="1906" w:type="dxa"/>
            <w:vAlign w:val="center"/>
          </w:tcPr>
          <w:p w14:paraId="612E9342" w14:textId="77777777" w:rsidR="00EA7464" w:rsidRPr="00A544C3" w:rsidRDefault="00EA7464" w:rsidP="00A544C3">
            <w:pPr>
              <w:jc w:val="center"/>
              <w:rPr>
                <w:sz w:val="16"/>
                <w:szCs w:val="16"/>
              </w:rPr>
            </w:pPr>
          </w:p>
        </w:tc>
        <w:tc>
          <w:tcPr>
            <w:tcW w:w="25" w:type="dxa"/>
            <w:vMerge/>
            <w:tcBorders>
              <w:right w:val="nil"/>
            </w:tcBorders>
          </w:tcPr>
          <w:p w14:paraId="52D43A65" w14:textId="77777777" w:rsidR="00EA7464" w:rsidRPr="00A544C3" w:rsidRDefault="00EA7464">
            <w:pPr>
              <w:rPr>
                <w:sz w:val="16"/>
                <w:szCs w:val="16"/>
              </w:rPr>
            </w:pPr>
          </w:p>
        </w:tc>
      </w:tr>
      <w:tr w:rsidR="00EA7464" w:rsidRPr="00A544C3" w14:paraId="6FD63B67" w14:textId="77777777" w:rsidTr="00A544C3">
        <w:trPr>
          <w:trHeight w:hRule="exact" w:val="298"/>
        </w:trPr>
        <w:tc>
          <w:tcPr>
            <w:tcW w:w="3241" w:type="dxa"/>
            <w:vAlign w:val="center"/>
          </w:tcPr>
          <w:p w14:paraId="19B9E27C"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29E8BE99"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0E4CB8C"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4619D24" w14:textId="77777777" w:rsidR="00EA7464" w:rsidRPr="00A544C3" w:rsidRDefault="00EA7464">
            <w:pPr>
              <w:rPr>
                <w:sz w:val="16"/>
                <w:szCs w:val="16"/>
              </w:rPr>
            </w:pPr>
          </w:p>
        </w:tc>
      </w:tr>
      <w:tr w:rsidR="00EA7464" w:rsidRPr="00A544C3" w14:paraId="0F5D7BC6" w14:textId="77777777" w:rsidTr="00A544C3">
        <w:trPr>
          <w:trHeight w:hRule="exact" w:val="298"/>
        </w:trPr>
        <w:tc>
          <w:tcPr>
            <w:tcW w:w="3241" w:type="dxa"/>
            <w:vAlign w:val="center"/>
          </w:tcPr>
          <w:p w14:paraId="08B1C9A5"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1177C934"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3B6E7DD3"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18DDC865" w14:textId="77777777" w:rsidR="00EA7464" w:rsidRPr="00A544C3" w:rsidRDefault="00EA7464">
            <w:pPr>
              <w:rPr>
                <w:sz w:val="16"/>
                <w:szCs w:val="16"/>
              </w:rPr>
            </w:pPr>
          </w:p>
        </w:tc>
      </w:tr>
      <w:tr w:rsidR="00EA7464" w:rsidRPr="00A544C3" w14:paraId="10364581" w14:textId="77777777" w:rsidTr="00A544C3">
        <w:trPr>
          <w:trHeight w:hRule="exact" w:val="490"/>
        </w:trPr>
        <w:tc>
          <w:tcPr>
            <w:tcW w:w="3241" w:type="dxa"/>
            <w:vAlign w:val="center"/>
          </w:tcPr>
          <w:p w14:paraId="10620D6F"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457943F4"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830B0FF"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5F02F9CE" w14:textId="77777777" w:rsidR="00EA7464" w:rsidRPr="00A544C3" w:rsidRDefault="00EA7464">
            <w:pPr>
              <w:rPr>
                <w:sz w:val="16"/>
                <w:szCs w:val="16"/>
              </w:rPr>
            </w:pPr>
          </w:p>
        </w:tc>
      </w:tr>
      <w:tr w:rsidR="008776D3" w:rsidRPr="00A544C3" w14:paraId="67792C56" w14:textId="77777777" w:rsidTr="00A544C3">
        <w:trPr>
          <w:trHeight w:hRule="exact" w:val="298"/>
        </w:trPr>
        <w:tc>
          <w:tcPr>
            <w:tcW w:w="9180" w:type="dxa"/>
            <w:gridSpan w:val="3"/>
            <w:shd w:val="clear" w:color="auto" w:fill="BEBEBE"/>
            <w:vAlign w:val="center"/>
          </w:tcPr>
          <w:p w14:paraId="0F83AED9" w14:textId="6C5CDE3E" w:rsidR="008776D3" w:rsidRPr="00A544C3" w:rsidRDefault="008776D3" w:rsidP="00D05FBB">
            <w:pPr>
              <w:pStyle w:val="TableParagraph"/>
              <w:spacing w:before="15"/>
              <w:rPr>
                <w:b/>
                <w:sz w:val="16"/>
                <w:szCs w:val="16"/>
              </w:rPr>
            </w:pPr>
            <w:r w:rsidRPr="00A544C3">
              <w:rPr>
                <w:b/>
                <w:sz w:val="16"/>
                <w:szCs w:val="16"/>
              </w:rPr>
              <w:t>Fields returned when a State Compliance Monitoring transaction is rejected:</w:t>
            </w:r>
          </w:p>
        </w:tc>
        <w:tc>
          <w:tcPr>
            <w:tcW w:w="25" w:type="dxa"/>
            <w:tcBorders>
              <w:right w:val="nil"/>
            </w:tcBorders>
          </w:tcPr>
          <w:p w14:paraId="49D76637" w14:textId="77777777" w:rsidR="008776D3" w:rsidRPr="00A544C3" w:rsidRDefault="008776D3" w:rsidP="00D05FBB">
            <w:pPr>
              <w:rPr>
                <w:sz w:val="16"/>
                <w:szCs w:val="16"/>
              </w:rPr>
            </w:pPr>
          </w:p>
        </w:tc>
      </w:tr>
      <w:tr w:rsidR="008D39C1" w:rsidRPr="00A544C3" w14:paraId="235C4CAB" w14:textId="77777777" w:rsidTr="00A544C3">
        <w:trPr>
          <w:trHeight w:hRule="exact" w:val="418"/>
        </w:trPr>
        <w:tc>
          <w:tcPr>
            <w:tcW w:w="3241" w:type="dxa"/>
            <w:vAlign w:val="center"/>
          </w:tcPr>
          <w:p w14:paraId="432C1915" w14:textId="74C1468D" w:rsidR="008D39C1" w:rsidRPr="00A544C3" w:rsidRDefault="008D39C1" w:rsidP="008776D3">
            <w:pPr>
              <w:pStyle w:val="TableParagraph"/>
              <w:spacing w:before="18"/>
              <w:rPr>
                <w:sz w:val="16"/>
                <w:szCs w:val="16"/>
              </w:rPr>
            </w:pPr>
            <w:r w:rsidRPr="00A544C3">
              <w:rPr>
                <w:b/>
                <w:sz w:val="16"/>
                <w:szCs w:val="16"/>
              </w:rPr>
              <w:t>&lt;SubmissionErrorKey/&gt;</w:t>
            </w:r>
          </w:p>
        </w:tc>
        <w:tc>
          <w:tcPr>
            <w:tcW w:w="4033" w:type="dxa"/>
            <w:vAlign w:val="center"/>
          </w:tcPr>
          <w:p w14:paraId="42DD1144" w14:textId="77777777" w:rsidR="008D39C1" w:rsidRPr="00A544C3" w:rsidRDefault="008D39C1" w:rsidP="008776D3">
            <w:pPr>
              <w:pStyle w:val="TableParagraph"/>
              <w:spacing w:before="15"/>
              <w:ind w:left="4" w:right="71"/>
              <w:rPr>
                <w:sz w:val="16"/>
                <w:szCs w:val="16"/>
              </w:rPr>
            </w:pPr>
          </w:p>
        </w:tc>
        <w:tc>
          <w:tcPr>
            <w:tcW w:w="1906" w:type="dxa"/>
            <w:vAlign w:val="center"/>
          </w:tcPr>
          <w:p w14:paraId="35EC3718"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420A61F2" w14:textId="77777777" w:rsidR="008D39C1" w:rsidRPr="00A544C3" w:rsidRDefault="008D39C1" w:rsidP="008776D3">
            <w:pPr>
              <w:rPr>
                <w:sz w:val="16"/>
                <w:szCs w:val="16"/>
              </w:rPr>
            </w:pPr>
          </w:p>
        </w:tc>
      </w:tr>
      <w:tr w:rsidR="008D39C1" w:rsidRPr="00A544C3" w14:paraId="51279E3F" w14:textId="77777777" w:rsidTr="00A544C3">
        <w:trPr>
          <w:trHeight w:hRule="exact" w:val="418"/>
        </w:trPr>
        <w:tc>
          <w:tcPr>
            <w:tcW w:w="3241" w:type="dxa"/>
            <w:vAlign w:val="center"/>
          </w:tcPr>
          <w:p w14:paraId="3556E002" w14:textId="35BC9592" w:rsidR="008D39C1" w:rsidRPr="00A544C3" w:rsidRDefault="008D39C1" w:rsidP="008776D3">
            <w:pPr>
              <w:pStyle w:val="TableParagraph"/>
              <w:spacing w:before="18"/>
              <w:rPr>
                <w:sz w:val="16"/>
                <w:szCs w:val="16"/>
              </w:rPr>
            </w:pPr>
            <w:r w:rsidRPr="00A544C3">
              <w:rPr>
                <w:b/>
                <w:sz w:val="16"/>
                <w:szCs w:val="16"/>
              </w:rPr>
              <w:t>&lt;StateNPDESComplianceMonitoringIdentifier/&gt;</w:t>
            </w:r>
          </w:p>
        </w:tc>
        <w:tc>
          <w:tcPr>
            <w:tcW w:w="4033" w:type="dxa"/>
            <w:vAlign w:val="center"/>
          </w:tcPr>
          <w:p w14:paraId="065A0367" w14:textId="77777777" w:rsidR="008D39C1" w:rsidRPr="00A544C3" w:rsidRDefault="008D39C1" w:rsidP="008776D3">
            <w:pPr>
              <w:pStyle w:val="TableParagraph"/>
              <w:spacing w:before="15"/>
              <w:ind w:left="4" w:right="71"/>
              <w:rPr>
                <w:sz w:val="16"/>
                <w:szCs w:val="16"/>
              </w:rPr>
            </w:pPr>
          </w:p>
        </w:tc>
        <w:tc>
          <w:tcPr>
            <w:tcW w:w="1906" w:type="dxa"/>
            <w:vAlign w:val="center"/>
          </w:tcPr>
          <w:p w14:paraId="46414D60"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5242363D" w14:textId="77777777" w:rsidR="008D39C1" w:rsidRPr="00A544C3" w:rsidRDefault="008D39C1" w:rsidP="008776D3">
            <w:pPr>
              <w:rPr>
                <w:sz w:val="16"/>
                <w:szCs w:val="16"/>
              </w:rPr>
            </w:pPr>
          </w:p>
        </w:tc>
      </w:tr>
      <w:tr w:rsidR="008D39C1" w:rsidRPr="00A544C3" w14:paraId="7B621A30" w14:textId="77777777" w:rsidTr="00A544C3">
        <w:trPr>
          <w:trHeight w:hRule="exact" w:val="418"/>
        </w:trPr>
        <w:tc>
          <w:tcPr>
            <w:tcW w:w="3241" w:type="dxa"/>
            <w:vAlign w:val="center"/>
          </w:tcPr>
          <w:p w14:paraId="0E9D07B9" w14:textId="1EC2CFBE" w:rsidR="008D39C1" w:rsidRPr="00A544C3" w:rsidRDefault="008D39C1" w:rsidP="008776D3">
            <w:pPr>
              <w:pStyle w:val="TableParagraph"/>
              <w:spacing w:before="18"/>
              <w:rPr>
                <w:sz w:val="16"/>
                <w:szCs w:val="16"/>
              </w:rPr>
            </w:pPr>
            <w:r w:rsidRPr="00A544C3">
              <w:rPr>
                <w:sz w:val="16"/>
                <w:szCs w:val="16"/>
              </w:rPr>
              <w:t>ComplianceMonitoringIdentifier</w:t>
            </w:r>
          </w:p>
        </w:tc>
        <w:tc>
          <w:tcPr>
            <w:tcW w:w="4033" w:type="dxa"/>
            <w:vAlign w:val="center"/>
          </w:tcPr>
          <w:p w14:paraId="191A48D6" w14:textId="04A32197" w:rsidR="008D39C1" w:rsidRPr="00A544C3" w:rsidRDefault="008D39C1" w:rsidP="008776D3">
            <w:pPr>
              <w:pStyle w:val="TableParagraph"/>
              <w:spacing w:before="15"/>
              <w:ind w:left="4" w:right="71"/>
              <w:rPr>
                <w:sz w:val="16"/>
                <w:szCs w:val="16"/>
              </w:rPr>
            </w:pPr>
            <w:r w:rsidRPr="00A544C3">
              <w:rPr>
                <w:sz w:val="16"/>
                <w:szCs w:val="16"/>
              </w:rPr>
              <w:t>6 to 25 characters long</w:t>
            </w:r>
          </w:p>
        </w:tc>
        <w:tc>
          <w:tcPr>
            <w:tcW w:w="1906" w:type="dxa"/>
            <w:vAlign w:val="center"/>
          </w:tcPr>
          <w:p w14:paraId="2068F277" w14:textId="014C4E5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tcBorders>
              <w:right w:val="nil"/>
            </w:tcBorders>
          </w:tcPr>
          <w:p w14:paraId="752A85F6" w14:textId="77777777" w:rsidR="008D39C1" w:rsidRPr="00A544C3" w:rsidRDefault="008D39C1" w:rsidP="008776D3">
            <w:pPr>
              <w:rPr>
                <w:sz w:val="16"/>
                <w:szCs w:val="16"/>
              </w:rPr>
            </w:pPr>
          </w:p>
        </w:tc>
      </w:tr>
      <w:tr w:rsidR="008D39C1" w:rsidRPr="00A544C3" w14:paraId="7D24E810" w14:textId="77777777" w:rsidTr="00A544C3">
        <w:trPr>
          <w:trHeight w:hRule="exact" w:val="490"/>
        </w:trPr>
        <w:tc>
          <w:tcPr>
            <w:tcW w:w="3241" w:type="dxa"/>
            <w:vAlign w:val="center"/>
          </w:tcPr>
          <w:p w14:paraId="34276BEB" w14:textId="32A86D5D" w:rsidR="008D39C1" w:rsidRPr="00A544C3" w:rsidRDefault="008D39C1" w:rsidP="008776D3">
            <w:pPr>
              <w:pStyle w:val="TableParagraph"/>
              <w:spacing w:before="18"/>
              <w:rPr>
                <w:sz w:val="16"/>
                <w:szCs w:val="16"/>
              </w:rPr>
            </w:pPr>
            <w:r w:rsidRPr="00A544C3">
              <w:rPr>
                <w:sz w:val="16"/>
                <w:szCs w:val="16"/>
              </w:rPr>
              <w:t>SubmissionTransactionTypeCode</w:t>
            </w:r>
          </w:p>
        </w:tc>
        <w:tc>
          <w:tcPr>
            <w:tcW w:w="4033" w:type="dxa"/>
            <w:vAlign w:val="center"/>
          </w:tcPr>
          <w:p w14:paraId="7F622087" w14:textId="676600B9" w:rsidR="008D39C1" w:rsidRPr="00A544C3" w:rsidRDefault="008D39C1" w:rsidP="008776D3">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7286DB64" w14:textId="4F369DF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3A9B9160" w14:textId="77777777" w:rsidR="008D39C1" w:rsidRPr="00A544C3" w:rsidRDefault="008D39C1" w:rsidP="008776D3">
            <w:pPr>
              <w:rPr>
                <w:sz w:val="16"/>
                <w:szCs w:val="16"/>
              </w:rPr>
            </w:pPr>
          </w:p>
        </w:tc>
      </w:tr>
      <w:tr w:rsidR="008776D3" w:rsidRPr="00A544C3" w14:paraId="2BD0B7A8" w14:textId="77777777" w:rsidTr="00A544C3">
        <w:trPr>
          <w:trHeight w:hRule="exact" w:val="298"/>
        </w:trPr>
        <w:tc>
          <w:tcPr>
            <w:tcW w:w="9180" w:type="dxa"/>
            <w:gridSpan w:val="3"/>
            <w:shd w:val="clear" w:color="auto" w:fill="BEBEBE"/>
            <w:vAlign w:val="center"/>
          </w:tcPr>
          <w:p w14:paraId="08E2F265" w14:textId="546001E5" w:rsidR="008776D3" w:rsidRPr="00A544C3" w:rsidRDefault="008776D3" w:rsidP="00D05FBB">
            <w:pPr>
              <w:pStyle w:val="TableParagraph"/>
              <w:spacing w:before="15"/>
              <w:rPr>
                <w:b/>
                <w:sz w:val="16"/>
                <w:szCs w:val="16"/>
              </w:rPr>
            </w:pPr>
            <w:r w:rsidRPr="00A544C3">
              <w:rPr>
                <w:b/>
                <w:sz w:val="16"/>
                <w:szCs w:val="16"/>
              </w:rPr>
              <w:t>Fields returned when a Federal Compliance Monitoring transaction is rejected:</w:t>
            </w:r>
          </w:p>
        </w:tc>
        <w:tc>
          <w:tcPr>
            <w:tcW w:w="25" w:type="dxa"/>
            <w:tcBorders>
              <w:right w:val="nil"/>
            </w:tcBorders>
          </w:tcPr>
          <w:p w14:paraId="0579C6EA" w14:textId="77777777" w:rsidR="008776D3" w:rsidRPr="00A544C3" w:rsidRDefault="008776D3" w:rsidP="00D05FBB">
            <w:pPr>
              <w:rPr>
                <w:sz w:val="16"/>
                <w:szCs w:val="16"/>
              </w:rPr>
            </w:pPr>
          </w:p>
        </w:tc>
      </w:tr>
      <w:tr w:rsidR="008D39C1" w:rsidRPr="00A544C3" w14:paraId="41A5F0D7" w14:textId="77777777" w:rsidTr="00A544C3">
        <w:trPr>
          <w:trHeight w:hRule="exact" w:val="244"/>
        </w:trPr>
        <w:tc>
          <w:tcPr>
            <w:tcW w:w="3241" w:type="dxa"/>
            <w:vAlign w:val="center"/>
          </w:tcPr>
          <w:p w14:paraId="46FCFB5E" w14:textId="0C306855" w:rsidR="008D39C1" w:rsidRPr="00A544C3" w:rsidRDefault="008D39C1" w:rsidP="00D05FBB">
            <w:pPr>
              <w:pStyle w:val="TableParagraph"/>
              <w:spacing w:before="18"/>
              <w:rPr>
                <w:sz w:val="16"/>
                <w:szCs w:val="16"/>
              </w:rPr>
            </w:pPr>
            <w:r w:rsidRPr="00A544C3">
              <w:rPr>
                <w:b/>
                <w:sz w:val="16"/>
                <w:szCs w:val="16"/>
              </w:rPr>
              <w:t>&lt;SubmissionErrorKey/&gt;</w:t>
            </w:r>
          </w:p>
        </w:tc>
        <w:tc>
          <w:tcPr>
            <w:tcW w:w="4033" w:type="dxa"/>
            <w:vAlign w:val="center"/>
          </w:tcPr>
          <w:p w14:paraId="3BA1D35B" w14:textId="77777777" w:rsidR="008D39C1" w:rsidRPr="00A544C3" w:rsidRDefault="008D39C1" w:rsidP="00D05FBB">
            <w:pPr>
              <w:pStyle w:val="TableParagraph"/>
              <w:spacing w:before="15"/>
              <w:ind w:left="4" w:right="71"/>
              <w:rPr>
                <w:sz w:val="16"/>
                <w:szCs w:val="16"/>
              </w:rPr>
            </w:pPr>
          </w:p>
        </w:tc>
        <w:tc>
          <w:tcPr>
            <w:tcW w:w="1906" w:type="dxa"/>
            <w:vAlign w:val="center"/>
          </w:tcPr>
          <w:p w14:paraId="4A362A7E"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B08F4D9" w14:textId="77777777" w:rsidR="008D39C1" w:rsidRPr="00A544C3" w:rsidRDefault="008D39C1" w:rsidP="00D05FBB">
            <w:pPr>
              <w:rPr>
                <w:sz w:val="16"/>
                <w:szCs w:val="16"/>
              </w:rPr>
            </w:pPr>
          </w:p>
        </w:tc>
      </w:tr>
      <w:tr w:rsidR="008D39C1" w:rsidRPr="00A544C3" w14:paraId="1A89556C" w14:textId="77777777" w:rsidTr="00A544C3">
        <w:trPr>
          <w:trHeight w:hRule="exact" w:val="253"/>
        </w:trPr>
        <w:tc>
          <w:tcPr>
            <w:tcW w:w="3241" w:type="dxa"/>
            <w:vAlign w:val="center"/>
          </w:tcPr>
          <w:p w14:paraId="4162740E" w14:textId="1817E558" w:rsidR="008D39C1" w:rsidRPr="00A544C3" w:rsidRDefault="008D39C1" w:rsidP="00D05FBB">
            <w:pPr>
              <w:pStyle w:val="TableParagraph"/>
              <w:spacing w:before="18"/>
              <w:rPr>
                <w:b/>
                <w:sz w:val="16"/>
                <w:szCs w:val="16"/>
              </w:rPr>
            </w:pPr>
            <w:r w:rsidRPr="00A544C3">
              <w:rPr>
                <w:b/>
                <w:sz w:val="16"/>
                <w:szCs w:val="16"/>
              </w:rPr>
              <w:t>&lt;PermitRecordIdentifier/&gt;</w:t>
            </w:r>
          </w:p>
        </w:tc>
        <w:tc>
          <w:tcPr>
            <w:tcW w:w="4033" w:type="dxa"/>
            <w:vAlign w:val="center"/>
          </w:tcPr>
          <w:p w14:paraId="3A026DB1" w14:textId="77777777" w:rsidR="008D39C1" w:rsidRPr="00A544C3" w:rsidRDefault="008D39C1" w:rsidP="00D05FBB">
            <w:pPr>
              <w:pStyle w:val="TableParagraph"/>
              <w:spacing w:before="15"/>
              <w:ind w:left="4" w:right="71"/>
              <w:rPr>
                <w:sz w:val="16"/>
                <w:szCs w:val="16"/>
              </w:rPr>
            </w:pPr>
          </w:p>
        </w:tc>
        <w:tc>
          <w:tcPr>
            <w:tcW w:w="1906" w:type="dxa"/>
            <w:vAlign w:val="center"/>
          </w:tcPr>
          <w:p w14:paraId="0A36F6E5"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79AA6FA0" w14:textId="77777777" w:rsidR="008D39C1" w:rsidRPr="00A544C3" w:rsidRDefault="008D39C1" w:rsidP="00D05FBB">
            <w:pPr>
              <w:rPr>
                <w:sz w:val="16"/>
                <w:szCs w:val="16"/>
              </w:rPr>
            </w:pPr>
          </w:p>
        </w:tc>
      </w:tr>
      <w:tr w:rsidR="008D39C1" w:rsidRPr="00A544C3" w14:paraId="4DFABFE5" w14:textId="77777777" w:rsidTr="00A544C3">
        <w:trPr>
          <w:trHeight w:hRule="exact" w:val="271"/>
        </w:trPr>
        <w:tc>
          <w:tcPr>
            <w:tcW w:w="3241" w:type="dxa"/>
            <w:vAlign w:val="center"/>
          </w:tcPr>
          <w:p w14:paraId="600B9462" w14:textId="2F91F11A" w:rsidR="008D39C1" w:rsidRPr="00A544C3" w:rsidRDefault="008D39C1" w:rsidP="0074103A">
            <w:pPr>
              <w:pStyle w:val="TableParagraph"/>
              <w:spacing w:before="18"/>
              <w:rPr>
                <w:b/>
                <w:sz w:val="16"/>
                <w:szCs w:val="16"/>
              </w:rPr>
            </w:pPr>
            <w:r w:rsidRPr="00A544C3">
              <w:rPr>
                <w:sz w:val="16"/>
                <w:szCs w:val="16"/>
              </w:rPr>
              <w:t>ComplianceMonitoringIdentifier</w:t>
            </w:r>
          </w:p>
        </w:tc>
        <w:tc>
          <w:tcPr>
            <w:tcW w:w="4033" w:type="dxa"/>
            <w:vAlign w:val="center"/>
          </w:tcPr>
          <w:p w14:paraId="70590579" w14:textId="4166508D" w:rsidR="008D39C1" w:rsidRPr="00A544C3" w:rsidRDefault="008D39C1" w:rsidP="0074103A">
            <w:pPr>
              <w:pStyle w:val="TableParagraph"/>
              <w:spacing w:before="15"/>
              <w:ind w:left="4" w:right="71"/>
              <w:rPr>
                <w:sz w:val="16"/>
                <w:szCs w:val="16"/>
              </w:rPr>
            </w:pPr>
            <w:r w:rsidRPr="00A544C3">
              <w:rPr>
                <w:sz w:val="16"/>
                <w:szCs w:val="16"/>
              </w:rPr>
              <w:t>6 to 25 characters long</w:t>
            </w:r>
          </w:p>
        </w:tc>
        <w:tc>
          <w:tcPr>
            <w:tcW w:w="1906" w:type="dxa"/>
            <w:vAlign w:val="center"/>
          </w:tcPr>
          <w:p w14:paraId="2233E36D" w14:textId="0D2D0BAA" w:rsidR="008D39C1" w:rsidRPr="00A544C3" w:rsidRDefault="008D39C1" w:rsidP="00A544C3">
            <w:pPr>
              <w:pStyle w:val="TableParagraph"/>
              <w:spacing w:before="18"/>
              <w:ind w:left="-1"/>
              <w:jc w:val="center"/>
              <w:rPr>
                <w:sz w:val="16"/>
                <w:szCs w:val="16"/>
              </w:rPr>
            </w:pPr>
            <w:r w:rsidRPr="00A544C3">
              <w:rPr>
                <w:sz w:val="16"/>
                <w:szCs w:val="16"/>
              </w:rPr>
              <w:t>AA000F00789012</w:t>
            </w:r>
          </w:p>
        </w:tc>
        <w:tc>
          <w:tcPr>
            <w:tcW w:w="25" w:type="dxa"/>
            <w:tcBorders>
              <w:right w:val="nil"/>
            </w:tcBorders>
          </w:tcPr>
          <w:p w14:paraId="3BA898CD" w14:textId="77777777" w:rsidR="008D39C1" w:rsidRPr="00A544C3" w:rsidRDefault="008D39C1" w:rsidP="0074103A">
            <w:pPr>
              <w:rPr>
                <w:sz w:val="16"/>
                <w:szCs w:val="16"/>
              </w:rPr>
            </w:pPr>
          </w:p>
        </w:tc>
      </w:tr>
      <w:tr w:rsidR="008D39C1" w:rsidRPr="00A544C3" w14:paraId="546B19F6" w14:textId="77777777" w:rsidTr="00A544C3">
        <w:trPr>
          <w:trHeight w:hRule="exact" w:val="280"/>
        </w:trPr>
        <w:tc>
          <w:tcPr>
            <w:tcW w:w="3241" w:type="dxa"/>
            <w:vAlign w:val="center"/>
          </w:tcPr>
          <w:p w14:paraId="14FD7497" w14:textId="0CDB520F" w:rsidR="008D39C1" w:rsidRPr="00A544C3" w:rsidRDefault="008D39C1" w:rsidP="0074103A">
            <w:pPr>
              <w:pStyle w:val="TableParagraph"/>
              <w:spacing w:before="18"/>
              <w:rPr>
                <w:b/>
                <w:sz w:val="16"/>
                <w:szCs w:val="16"/>
              </w:rPr>
            </w:pPr>
            <w:r w:rsidRPr="00A544C3">
              <w:rPr>
                <w:sz w:val="16"/>
                <w:szCs w:val="16"/>
              </w:rPr>
              <w:t>ComplilanceMonitoringDate</w:t>
            </w:r>
          </w:p>
        </w:tc>
        <w:tc>
          <w:tcPr>
            <w:tcW w:w="4033" w:type="dxa"/>
            <w:vAlign w:val="center"/>
          </w:tcPr>
          <w:p w14:paraId="5ED6BAD6" w14:textId="14253574" w:rsidR="008D39C1" w:rsidRPr="00A544C3" w:rsidRDefault="008D39C1" w:rsidP="0074103A">
            <w:pPr>
              <w:pStyle w:val="TableParagraph"/>
              <w:spacing w:before="15"/>
              <w:ind w:left="4" w:right="71"/>
              <w:rPr>
                <w:sz w:val="16"/>
                <w:szCs w:val="16"/>
              </w:rPr>
            </w:pPr>
            <w:r w:rsidRPr="00A544C3">
              <w:rPr>
                <w:sz w:val="16"/>
                <w:szCs w:val="16"/>
              </w:rPr>
              <w:t>Date in yyyy-mm-dd format</w:t>
            </w:r>
          </w:p>
        </w:tc>
        <w:tc>
          <w:tcPr>
            <w:tcW w:w="1906" w:type="dxa"/>
            <w:vAlign w:val="center"/>
          </w:tcPr>
          <w:p w14:paraId="6ECA97A7" w14:textId="72805B8F" w:rsidR="008D39C1" w:rsidRPr="00A544C3" w:rsidRDefault="008D39C1" w:rsidP="00A544C3">
            <w:pPr>
              <w:pStyle w:val="TableParagraph"/>
              <w:spacing w:before="18"/>
              <w:ind w:left="-1"/>
              <w:jc w:val="center"/>
              <w:rPr>
                <w:sz w:val="16"/>
                <w:szCs w:val="16"/>
              </w:rPr>
            </w:pPr>
            <w:r w:rsidRPr="00A544C3">
              <w:rPr>
                <w:sz w:val="16"/>
                <w:szCs w:val="16"/>
              </w:rPr>
              <w:t>2011-06-07</w:t>
            </w:r>
          </w:p>
        </w:tc>
        <w:tc>
          <w:tcPr>
            <w:tcW w:w="25" w:type="dxa"/>
            <w:tcBorders>
              <w:right w:val="nil"/>
            </w:tcBorders>
          </w:tcPr>
          <w:p w14:paraId="6D28E1CB" w14:textId="77777777" w:rsidR="008D39C1" w:rsidRPr="00A544C3" w:rsidRDefault="008D39C1" w:rsidP="0074103A">
            <w:pPr>
              <w:rPr>
                <w:sz w:val="16"/>
                <w:szCs w:val="16"/>
              </w:rPr>
            </w:pPr>
          </w:p>
        </w:tc>
      </w:tr>
      <w:tr w:rsidR="008D39C1" w:rsidRPr="00A544C3" w14:paraId="33B9D02D" w14:textId="77777777" w:rsidTr="00A544C3">
        <w:trPr>
          <w:trHeight w:hRule="exact" w:val="490"/>
        </w:trPr>
        <w:tc>
          <w:tcPr>
            <w:tcW w:w="3241" w:type="dxa"/>
            <w:vAlign w:val="center"/>
          </w:tcPr>
          <w:p w14:paraId="3AF46B54" w14:textId="54E7B43B" w:rsidR="008D39C1" w:rsidRPr="00A544C3" w:rsidRDefault="008D39C1" w:rsidP="0074103A">
            <w:pPr>
              <w:pStyle w:val="TableParagraph"/>
              <w:spacing w:before="18"/>
              <w:rPr>
                <w:b/>
                <w:sz w:val="16"/>
                <w:szCs w:val="16"/>
              </w:rPr>
            </w:pPr>
            <w:r w:rsidRPr="00A544C3">
              <w:rPr>
                <w:sz w:val="16"/>
                <w:szCs w:val="16"/>
              </w:rPr>
              <w:lastRenderedPageBreak/>
              <w:t>SubmissionTransactionTypeCode</w:t>
            </w:r>
          </w:p>
        </w:tc>
        <w:tc>
          <w:tcPr>
            <w:tcW w:w="4033" w:type="dxa"/>
            <w:vAlign w:val="center"/>
          </w:tcPr>
          <w:p w14:paraId="48419160" w14:textId="41457489" w:rsidR="008D39C1" w:rsidRPr="00A544C3" w:rsidRDefault="008D39C1" w:rsidP="0074103A">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1672D988" w14:textId="209481B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4F0FFF16" w14:textId="77777777" w:rsidR="008D39C1" w:rsidRPr="00A544C3" w:rsidRDefault="008D39C1" w:rsidP="0074103A">
            <w:pPr>
              <w:rPr>
                <w:sz w:val="16"/>
                <w:szCs w:val="16"/>
              </w:rPr>
            </w:pPr>
          </w:p>
        </w:tc>
      </w:tr>
      <w:tr w:rsidR="0074103A" w:rsidRPr="00A544C3" w14:paraId="172EE0E3" w14:textId="77777777" w:rsidTr="00A544C3">
        <w:trPr>
          <w:trHeight w:hRule="exact" w:val="298"/>
        </w:trPr>
        <w:tc>
          <w:tcPr>
            <w:tcW w:w="9180" w:type="dxa"/>
            <w:gridSpan w:val="3"/>
            <w:shd w:val="clear" w:color="auto" w:fill="BEBEBE"/>
            <w:vAlign w:val="center"/>
          </w:tcPr>
          <w:p w14:paraId="3AF35B3F" w14:textId="77777777" w:rsidR="0074103A" w:rsidRPr="00A544C3" w:rsidRDefault="0074103A" w:rsidP="0074103A">
            <w:pPr>
              <w:pStyle w:val="TableParagraph"/>
              <w:spacing w:before="15"/>
              <w:rPr>
                <w:b/>
                <w:sz w:val="16"/>
                <w:szCs w:val="16"/>
              </w:rPr>
            </w:pPr>
            <w:r w:rsidRPr="00A544C3">
              <w:rPr>
                <w:b/>
                <w:sz w:val="16"/>
                <w:szCs w:val="16"/>
              </w:rPr>
              <w:t>Fields returned when a Biosolids Program Report transaction is rejected:</w:t>
            </w:r>
          </w:p>
        </w:tc>
        <w:tc>
          <w:tcPr>
            <w:tcW w:w="25" w:type="dxa"/>
            <w:tcBorders>
              <w:right w:val="nil"/>
            </w:tcBorders>
          </w:tcPr>
          <w:p w14:paraId="25004A4B" w14:textId="77777777" w:rsidR="0074103A" w:rsidRPr="00A544C3" w:rsidRDefault="0074103A" w:rsidP="0074103A">
            <w:pPr>
              <w:rPr>
                <w:sz w:val="16"/>
                <w:szCs w:val="16"/>
              </w:rPr>
            </w:pPr>
          </w:p>
        </w:tc>
      </w:tr>
      <w:tr w:rsidR="008D39C1" w:rsidRPr="00A544C3" w14:paraId="45A369E9" w14:textId="77777777" w:rsidTr="00A544C3">
        <w:trPr>
          <w:trHeight w:hRule="exact" w:val="298"/>
        </w:trPr>
        <w:tc>
          <w:tcPr>
            <w:tcW w:w="3241" w:type="dxa"/>
            <w:vAlign w:val="center"/>
          </w:tcPr>
          <w:p w14:paraId="7C761C6F"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288A17B0" w14:textId="77777777" w:rsidR="008D39C1" w:rsidRPr="00A544C3" w:rsidRDefault="008D39C1" w:rsidP="0074103A">
            <w:pPr>
              <w:rPr>
                <w:sz w:val="16"/>
                <w:szCs w:val="16"/>
              </w:rPr>
            </w:pPr>
          </w:p>
        </w:tc>
        <w:tc>
          <w:tcPr>
            <w:tcW w:w="1906" w:type="dxa"/>
            <w:vAlign w:val="center"/>
          </w:tcPr>
          <w:p w14:paraId="54BB8737" w14:textId="77777777" w:rsidR="008D39C1" w:rsidRPr="00A544C3" w:rsidRDefault="008D39C1" w:rsidP="00A544C3">
            <w:pPr>
              <w:jc w:val="center"/>
              <w:rPr>
                <w:sz w:val="16"/>
                <w:szCs w:val="16"/>
              </w:rPr>
            </w:pPr>
          </w:p>
        </w:tc>
        <w:tc>
          <w:tcPr>
            <w:tcW w:w="25" w:type="dxa"/>
            <w:vMerge w:val="restart"/>
            <w:tcBorders>
              <w:right w:val="nil"/>
            </w:tcBorders>
          </w:tcPr>
          <w:p w14:paraId="393F1F60" w14:textId="77777777" w:rsidR="008D39C1" w:rsidRPr="00A544C3" w:rsidRDefault="008D39C1" w:rsidP="0074103A">
            <w:pPr>
              <w:rPr>
                <w:sz w:val="16"/>
                <w:szCs w:val="16"/>
              </w:rPr>
            </w:pPr>
          </w:p>
        </w:tc>
      </w:tr>
      <w:tr w:rsidR="008D39C1" w:rsidRPr="00A544C3" w14:paraId="160BC42C" w14:textId="77777777" w:rsidTr="00A544C3">
        <w:trPr>
          <w:trHeight w:hRule="exact" w:val="300"/>
        </w:trPr>
        <w:tc>
          <w:tcPr>
            <w:tcW w:w="3241" w:type="dxa"/>
            <w:vAlign w:val="center"/>
          </w:tcPr>
          <w:p w14:paraId="2922E6CA" w14:textId="77777777" w:rsidR="008D39C1" w:rsidRPr="00A544C3" w:rsidRDefault="008D39C1" w:rsidP="0074103A">
            <w:pPr>
              <w:pStyle w:val="TableParagraph"/>
              <w:spacing w:before="18"/>
              <w:rPr>
                <w:b/>
                <w:sz w:val="16"/>
                <w:szCs w:val="16"/>
              </w:rPr>
            </w:pPr>
            <w:r w:rsidRPr="00A544C3">
              <w:rPr>
                <w:b/>
                <w:sz w:val="16"/>
                <w:szCs w:val="16"/>
              </w:rPr>
              <w:t>&lt;BiosolidsProgramReportIdentifier/&gt;</w:t>
            </w:r>
          </w:p>
        </w:tc>
        <w:tc>
          <w:tcPr>
            <w:tcW w:w="4033" w:type="dxa"/>
            <w:vAlign w:val="center"/>
          </w:tcPr>
          <w:p w14:paraId="063B872C" w14:textId="77777777" w:rsidR="008D39C1" w:rsidRPr="00A544C3" w:rsidRDefault="008D39C1" w:rsidP="0074103A">
            <w:pPr>
              <w:rPr>
                <w:sz w:val="16"/>
                <w:szCs w:val="16"/>
              </w:rPr>
            </w:pPr>
          </w:p>
        </w:tc>
        <w:tc>
          <w:tcPr>
            <w:tcW w:w="1906" w:type="dxa"/>
            <w:vAlign w:val="center"/>
          </w:tcPr>
          <w:p w14:paraId="34BD63B9" w14:textId="77777777" w:rsidR="008D39C1" w:rsidRPr="00A544C3" w:rsidRDefault="008D39C1" w:rsidP="00A544C3">
            <w:pPr>
              <w:jc w:val="center"/>
              <w:rPr>
                <w:sz w:val="16"/>
                <w:szCs w:val="16"/>
              </w:rPr>
            </w:pPr>
          </w:p>
        </w:tc>
        <w:tc>
          <w:tcPr>
            <w:tcW w:w="25" w:type="dxa"/>
            <w:vMerge/>
            <w:tcBorders>
              <w:bottom w:val="nil"/>
              <w:right w:val="nil"/>
            </w:tcBorders>
          </w:tcPr>
          <w:p w14:paraId="60A787A6" w14:textId="77777777" w:rsidR="008D39C1" w:rsidRPr="00A544C3" w:rsidRDefault="008D39C1" w:rsidP="0074103A">
            <w:pPr>
              <w:rPr>
                <w:sz w:val="16"/>
                <w:szCs w:val="16"/>
              </w:rPr>
            </w:pPr>
          </w:p>
        </w:tc>
      </w:tr>
      <w:tr w:rsidR="008D39C1" w:rsidRPr="00A544C3" w14:paraId="73257945" w14:textId="77777777" w:rsidTr="00A544C3">
        <w:trPr>
          <w:gridAfter w:val="1"/>
          <w:wAfter w:w="25" w:type="dxa"/>
          <w:trHeight w:hRule="exact" w:val="298"/>
        </w:trPr>
        <w:tc>
          <w:tcPr>
            <w:tcW w:w="3241" w:type="dxa"/>
            <w:vAlign w:val="center"/>
          </w:tcPr>
          <w:p w14:paraId="01EE4D54"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6FB80AE"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9844A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074C14C" w14:textId="77777777" w:rsidTr="00A544C3">
        <w:trPr>
          <w:gridAfter w:val="1"/>
          <w:wAfter w:w="25" w:type="dxa"/>
          <w:trHeight w:hRule="exact" w:val="300"/>
        </w:trPr>
        <w:tc>
          <w:tcPr>
            <w:tcW w:w="3241" w:type="dxa"/>
            <w:vAlign w:val="center"/>
          </w:tcPr>
          <w:p w14:paraId="7FAA41B3" w14:textId="77777777" w:rsidR="008D39C1" w:rsidRPr="00A544C3" w:rsidRDefault="008D39C1" w:rsidP="0074103A">
            <w:pPr>
              <w:pStyle w:val="TableParagraph"/>
              <w:spacing w:before="20"/>
              <w:rPr>
                <w:sz w:val="16"/>
                <w:szCs w:val="16"/>
              </w:rPr>
            </w:pPr>
            <w:r w:rsidRPr="00A544C3">
              <w:rPr>
                <w:sz w:val="16"/>
                <w:szCs w:val="16"/>
              </w:rPr>
              <w:t>ReportCoverageEndDate</w:t>
            </w:r>
          </w:p>
        </w:tc>
        <w:tc>
          <w:tcPr>
            <w:tcW w:w="4033" w:type="dxa"/>
            <w:vAlign w:val="center"/>
          </w:tcPr>
          <w:p w14:paraId="5091CD48"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047D2804"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4FF63EE" w14:textId="77777777" w:rsidTr="00A544C3">
        <w:trPr>
          <w:gridAfter w:val="1"/>
          <w:wAfter w:w="25" w:type="dxa"/>
          <w:trHeight w:hRule="exact" w:val="490"/>
        </w:trPr>
        <w:tc>
          <w:tcPr>
            <w:tcW w:w="3241" w:type="dxa"/>
            <w:vAlign w:val="center"/>
          </w:tcPr>
          <w:p w14:paraId="2A28620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6DF3F1F"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D857C53"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27966D7" w14:textId="77777777" w:rsidTr="00A544C3">
        <w:trPr>
          <w:gridAfter w:val="1"/>
          <w:wAfter w:w="25" w:type="dxa"/>
          <w:trHeight w:hRule="exact" w:val="298"/>
        </w:trPr>
        <w:tc>
          <w:tcPr>
            <w:tcW w:w="9180" w:type="dxa"/>
            <w:gridSpan w:val="3"/>
            <w:shd w:val="clear" w:color="auto" w:fill="BEBEBE"/>
            <w:vAlign w:val="center"/>
          </w:tcPr>
          <w:p w14:paraId="44A96AF7" w14:textId="77777777" w:rsidR="0074103A" w:rsidRPr="00A544C3" w:rsidRDefault="0074103A" w:rsidP="0074103A">
            <w:pPr>
              <w:pStyle w:val="TableParagraph"/>
              <w:spacing w:before="15"/>
              <w:rPr>
                <w:b/>
                <w:sz w:val="16"/>
                <w:szCs w:val="16"/>
              </w:rPr>
            </w:pPr>
            <w:r w:rsidRPr="00A544C3">
              <w:rPr>
                <w:b/>
                <w:sz w:val="16"/>
                <w:szCs w:val="16"/>
              </w:rPr>
              <w:t>Fields returned when a CAFO Program Report transaction is rejected:</w:t>
            </w:r>
          </w:p>
        </w:tc>
      </w:tr>
      <w:tr w:rsidR="008D39C1" w:rsidRPr="00A544C3" w14:paraId="0C70EBE0" w14:textId="77777777" w:rsidTr="00A544C3">
        <w:trPr>
          <w:gridAfter w:val="1"/>
          <w:wAfter w:w="25" w:type="dxa"/>
          <w:trHeight w:hRule="exact" w:val="298"/>
        </w:trPr>
        <w:tc>
          <w:tcPr>
            <w:tcW w:w="3241" w:type="dxa"/>
            <w:vAlign w:val="center"/>
          </w:tcPr>
          <w:p w14:paraId="766B092A"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2768D46" w14:textId="77777777" w:rsidR="008D39C1" w:rsidRPr="00A544C3" w:rsidRDefault="008D39C1" w:rsidP="0074103A">
            <w:pPr>
              <w:rPr>
                <w:sz w:val="16"/>
                <w:szCs w:val="16"/>
              </w:rPr>
            </w:pPr>
          </w:p>
        </w:tc>
        <w:tc>
          <w:tcPr>
            <w:tcW w:w="1906" w:type="dxa"/>
            <w:vAlign w:val="center"/>
          </w:tcPr>
          <w:p w14:paraId="19166D6F" w14:textId="77777777" w:rsidR="008D39C1" w:rsidRPr="00A544C3" w:rsidRDefault="008D39C1" w:rsidP="00A544C3">
            <w:pPr>
              <w:jc w:val="center"/>
              <w:rPr>
                <w:sz w:val="16"/>
                <w:szCs w:val="16"/>
              </w:rPr>
            </w:pPr>
          </w:p>
        </w:tc>
      </w:tr>
      <w:tr w:rsidR="008D39C1" w:rsidRPr="00A544C3" w14:paraId="5D3AA85C" w14:textId="77777777" w:rsidTr="00A544C3">
        <w:trPr>
          <w:gridAfter w:val="1"/>
          <w:wAfter w:w="25" w:type="dxa"/>
          <w:trHeight w:hRule="exact" w:val="418"/>
        </w:trPr>
        <w:tc>
          <w:tcPr>
            <w:tcW w:w="3241" w:type="dxa"/>
            <w:vAlign w:val="center"/>
          </w:tcPr>
          <w:p w14:paraId="53220A78" w14:textId="2EB0A361" w:rsidR="008D39C1" w:rsidRPr="00A544C3" w:rsidRDefault="008D39C1" w:rsidP="0074103A">
            <w:pPr>
              <w:pStyle w:val="TableParagraph"/>
              <w:spacing w:before="13"/>
              <w:rPr>
                <w:b/>
                <w:sz w:val="16"/>
                <w:szCs w:val="16"/>
              </w:rPr>
            </w:pPr>
            <w:r w:rsidRPr="00A544C3">
              <w:rPr>
                <w:b/>
                <w:sz w:val="16"/>
                <w:szCs w:val="16"/>
              </w:rPr>
              <w:t>&lt;CAFOAnnualProgramReportIdentifier/&gt;</w:t>
            </w:r>
          </w:p>
        </w:tc>
        <w:tc>
          <w:tcPr>
            <w:tcW w:w="4033" w:type="dxa"/>
            <w:vAlign w:val="center"/>
          </w:tcPr>
          <w:p w14:paraId="6604EF41" w14:textId="77777777" w:rsidR="008D39C1" w:rsidRPr="00A544C3" w:rsidRDefault="008D39C1" w:rsidP="0074103A">
            <w:pPr>
              <w:rPr>
                <w:sz w:val="16"/>
                <w:szCs w:val="16"/>
              </w:rPr>
            </w:pPr>
          </w:p>
        </w:tc>
        <w:tc>
          <w:tcPr>
            <w:tcW w:w="1906" w:type="dxa"/>
            <w:vAlign w:val="center"/>
          </w:tcPr>
          <w:p w14:paraId="665B723E" w14:textId="77777777" w:rsidR="008D39C1" w:rsidRPr="00A544C3" w:rsidRDefault="008D39C1" w:rsidP="00A544C3">
            <w:pPr>
              <w:jc w:val="center"/>
              <w:rPr>
                <w:sz w:val="16"/>
                <w:szCs w:val="16"/>
              </w:rPr>
            </w:pPr>
          </w:p>
        </w:tc>
      </w:tr>
      <w:tr w:rsidR="008D39C1" w:rsidRPr="00A544C3" w14:paraId="2FF0BDA3" w14:textId="77777777" w:rsidTr="00A544C3">
        <w:trPr>
          <w:gridAfter w:val="1"/>
          <w:wAfter w:w="25" w:type="dxa"/>
          <w:trHeight w:hRule="exact" w:val="298"/>
        </w:trPr>
        <w:tc>
          <w:tcPr>
            <w:tcW w:w="3241" w:type="dxa"/>
            <w:vAlign w:val="center"/>
          </w:tcPr>
          <w:p w14:paraId="2E59CA9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2A261C8"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A8DE0A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A3C727B" w14:textId="77777777" w:rsidTr="00A544C3">
        <w:trPr>
          <w:gridAfter w:val="1"/>
          <w:wAfter w:w="25" w:type="dxa"/>
          <w:trHeight w:hRule="exact" w:val="300"/>
        </w:trPr>
        <w:tc>
          <w:tcPr>
            <w:tcW w:w="3241" w:type="dxa"/>
            <w:vAlign w:val="center"/>
          </w:tcPr>
          <w:p w14:paraId="41A7F500" w14:textId="77777777" w:rsidR="008D39C1" w:rsidRPr="00A544C3" w:rsidRDefault="008D39C1" w:rsidP="0074103A">
            <w:pPr>
              <w:pStyle w:val="TableParagraph"/>
              <w:spacing w:before="20"/>
              <w:rPr>
                <w:sz w:val="16"/>
                <w:szCs w:val="16"/>
              </w:rPr>
            </w:pPr>
            <w:r w:rsidRPr="00A544C3">
              <w:rPr>
                <w:sz w:val="16"/>
                <w:szCs w:val="16"/>
              </w:rPr>
              <w:t>PermittingAuthorityReportReceivedDate</w:t>
            </w:r>
          </w:p>
        </w:tc>
        <w:tc>
          <w:tcPr>
            <w:tcW w:w="4033" w:type="dxa"/>
            <w:vAlign w:val="center"/>
          </w:tcPr>
          <w:p w14:paraId="2D83AAA7"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2F368942"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2B6B92E4" w14:textId="77777777" w:rsidTr="00A544C3">
        <w:trPr>
          <w:gridAfter w:val="1"/>
          <w:wAfter w:w="25" w:type="dxa"/>
          <w:trHeight w:hRule="exact" w:val="490"/>
        </w:trPr>
        <w:tc>
          <w:tcPr>
            <w:tcW w:w="3241" w:type="dxa"/>
            <w:vAlign w:val="center"/>
          </w:tcPr>
          <w:p w14:paraId="5C00B9CA"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2ED5C57B"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5A05CBE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36C2650" w14:textId="77777777" w:rsidTr="00A544C3">
        <w:trPr>
          <w:gridAfter w:val="1"/>
          <w:wAfter w:w="25" w:type="dxa"/>
          <w:trHeight w:hRule="exact" w:val="298"/>
        </w:trPr>
        <w:tc>
          <w:tcPr>
            <w:tcW w:w="9180" w:type="dxa"/>
            <w:gridSpan w:val="3"/>
            <w:shd w:val="clear" w:color="auto" w:fill="BEBEBE"/>
            <w:vAlign w:val="center"/>
          </w:tcPr>
          <w:p w14:paraId="58EEFCFC" w14:textId="77777777" w:rsidR="0074103A" w:rsidRPr="00A544C3" w:rsidRDefault="0074103A" w:rsidP="0074103A">
            <w:pPr>
              <w:pStyle w:val="TableParagraph"/>
              <w:spacing w:before="16"/>
              <w:rPr>
                <w:b/>
                <w:sz w:val="16"/>
                <w:szCs w:val="16"/>
              </w:rPr>
            </w:pPr>
            <w:r w:rsidRPr="00A544C3">
              <w:rPr>
                <w:b/>
                <w:sz w:val="16"/>
                <w:szCs w:val="16"/>
              </w:rPr>
              <w:t>Fields returned when a CSO Event Report transaction is rejected:</w:t>
            </w:r>
          </w:p>
        </w:tc>
      </w:tr>
      <w:tr w:rsidR="008D39C1" w:rsidRPr="00A544C3" w14:paraId="02CC4280" w14:textId="77777777" w:rsidTr="00A544C3">
        <w:trPr>
          <w:gridAfter w:val="1"/>
          <w:wAfter w:w="25" w:type="dxa"/>
          <w:trHeight w:hRule="exact" w:val="298"/>
        </w:trPr>
        <w:tc>
          <w:tcPr>
            <w:tcW w:w="3241" w:type="dxa"/>
            <w:vAlign w:val="center"/>
          </w:tcPr>
          <w:p w14:paraId="4706B1F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0FF8A39" w14:textId="77777777" w:rsidR="008D39C1" w:rsidRPr="00A544C3" w:rsidRDefault="008D39C1" w:rsidP="0074103A">
            <w:pPr>
              <w:rPr>
                <w:sz w:val="16"/>
                <w:szCs w:val="16"/>
              </w:rPr>
            </w:pPr>
          </w:p>
        </w:tc>
        <w:tc>
          <w:tcPr>
            <w:tcW w:w="1906" w:type="dxa"/>
            <w:vAlign w:val="center"/>
          </w:tcPr>
          <w:p w14:paraId="66666F64" w14:textId="77777777" w:rsidR="008D39C1" w:rsidRPr="00A544C3" w:rsidRDefault="008D39C1" w:rsidP="00A544C3">
            <w:pPr>
              <w:jc w:val="center"/>
              <w:rPr>
                <w:sz w:val="16"/>
                <w:szCs w:val="16"/>
              </w:rPr>
            </w:pPr>
          </w:p>
        </w:tc>
      </w:tr>
      <w:tr w:rsidR="008D39C1" w:rsidRPr="00A544C3" w14:paraId="02B2F9D8" w14:textId="77777777" w:rsidTr="00A544C3">
        <w:trPr>
          <w:gridAfter w:val="1"/>
          <w:wAfter w:w="25" w:type="dxa"/>
          <w:trHeight w:hRule="exact" w:val="298"/>
        </w:trPr>
        <w:tc>
          <w:tcPr>
            <w:tcW w:w="3241" w:type="dxa"/>
            <w:vAlign w:val="center"/>
          </w:tcPr>
          <w:p w14:paraId="711FC80B" w14:textId="77777777" w:rsidR="008D39C1" w:rsidRPr="00A544C3" w:rsidRDefault="008D39C1" w:rsidP="0074103A">
            <w:pPr>
              <w:pStyle w:val="TableParagraph"/>
              <w:spacing w:before="15"/>
              <w:rPr>
                <w:b/>
                <w:sz w:val="16"/>
                <w:szCs w:val="16"/>
              </w:rPr>
            </w:pPr>
            <w:r w:rsidRPr="00A544C3">
              <w:rPr>
                <w:b/>
                <w:sz w:val="16"/>
                <w:szCs w:val="16"/>
              </w:rPr>
              <w:t>&lt;CSOEventReportIdentifier/&gt;</w:t>
            </w:r>
          </w:p>
        </w:tc>
        <w:tc>
          <w:tcPr>
            <w:tcW w:w="4033" w:type="dxa"/>
            <w:vAlign w:val="center"/>
          </w:tcPr>
          <w:p w14:paraId="199BE654" w14:textId="77777777" w:rsidR="008D39C1" w:rsidRPr="00A544C3" w:rsidRDefault="008D39C1" w:rsidP="0074103A">
            <w:pPr>
              <w:rPr>
                <w:sz w:val="16"/>
                <w:szCs w:val="16"/>
              </w:rPr>
            </w:pPr>
          </w:p>
        </w:tc>
        <w:tc>
          <w:tcPr>
            <w:tcW w:w="1906" w:type="dxa"/>
            <w:vAlign w:val="center"/>
          </w:tcPr>
          <w:p w14:paraId="0CDFD9CB" w14:textId="77777777" w:rsidR="008D39C1" w:rsidRPr="00A544C3" w:rsidRDefault="008D39C1" w:rsidP="00A544C3">
            <w:pPr>
              <w:jc w:val="center"/>
              <w:rPr>
                <w:sz w:val="16"/>
                <w:szCs w:val="16"/>
              </w:rPr>
            </w:pPr>
          </w:p>
        </w:tc>
      </w:tr>
      <w:tr w:rsidR="008D39C1" w:rsidRPr="00A544C3" w14:paraId="34868031" w14:textId="77777777" w:rsidTr="00A544C3">
        <w:trPr>
          <w:gridAfter w:val="1"/>
          <w:wAfter w:w="25" w:type="dxa"/>
          <w:trHeight w:hRule="exact" w:val="298"/>
        </w:trPr>
        <w:tc>
          <w:tcPr>
            <w:tcW w:w="3241" w:type="dxa"/>
            <w:vAlign w:val="center"/>
          </w:tcPr>
          <w:p w14:paraId="272796AE"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20CF1EED"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4E2313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8DE3F1" w14:textId="77777777" w:rsidTr="00A544C3">
        <w:trPr>
          <w:gridAfter w:val="1"/>
          <w:wAfter w:w="25" w:type="dxa"/>
          <w:trHeight w:hRule="exact" w:val="300"/>
        </w:trPr>
        <w:tc>
          <w:tcPr>
            <w:tcW w:w="3241" w:type="dxa"/>
            <w:vAlign w:val="center"/>
          </w:tcPr>
          <w:p w14:paraId="26F0ABA6" w14:textId="77777777" w:rsidR="008D39C1" w:rsidRPr="00A544C3" w:rsidRDefault="008D39C1" w:rsidP="0074103A">
            <w:pPr>
              <w:pStyle w:val="TableParagraph"/>
              <w:spacing w:before="20"/>
              <w:rPr>
                <w:sz w:val="16"/>
                <w:szCs w:val="16"/>
              </w:rPr>
            </w:pPr>
            <w:r w:rsidRPr="00A544C3">
              <w:rPr>
                <w:sz w:val="16"/>
                <w:szCs w:val="16"/>
              </w:rPr>
              <w:t>CSOEventDate</w:t>
            </w:r>
          </w:p>
        </w:tc>
        <w:tc>
          <w:tcPr>
            <w:tcW w:w="4033" w:type="dxa"/>
            <w:vAlign w:val="center"/>
          </w:tcPr>
          <w:p w14:paraId="63510362"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35FBC3A8"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28F4BE0" w14:textId="77777777" w:rsidTr="00A544C3">
        <w:trPr>
          <w:gridAfter w:val="1"/>
          <w:wAfter w:w="25" w:type="dxa"/>
          <w:trHeight w:hRule="exact" w:val="490"/>
        </w:trPr>
        <w:tc>
          <w:tcPr>
            <w:tcW w:w="3241" w:type="dxa"/>
            <w:vAlign w:val="center"/>
          </w:tcPr>
          <w:p w14:paraId="5C6E5B3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A3B2960"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AAF4FA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180E878" w14:textId="77777777" w:rsidTr="00A544C3">
        <w:trPr>
          <w:gridAfter w:val="1"/>
          <w:wAfter w:w="25" w:type="dxa"/>
          <w:trHeight w:hRule="exact" w:val="298"/>
        </w:trPr>
        <w:tc>
          <w:tcPr>
            <w:tcW w:w="9180" w:type="dxa"/>
            <w:gridSpan w:val="3"/>
            <w:shd w:val="clear" w:color="auto" w:fill="BEBEBE"/>
            <w:vAlign w:val="center"/>
          </w:tcPr>
          <w:p w14:paraId="0E5EAF8A" w14:textId="77777777" w:rsidR="0074103A" w:rsidRPr="00A544C3" w:rsidRDefault="0074103A" w:rsidP="0074103A">
            <w:pPr>
              <w:pStyle w:val="TableParagraph"/>
              <w:spacing w:before="15"/>
              <w:rPr>
                <w:b/>
                <w:sz w:val="16"/>
                <w:szCs w:val="16"/>
              </w:rPr>
            </w:pPr>
            <w:r w:rsidRPr="00A544C3">
              <w:rPr>
                <w:b/>
                <w:sz w:val="16"/>
                <w:szCs w:val="16"/>
              </w:rPr>
              <w:t>Fields returned when a Local Limits Program Report transaction is rejected:</w:t>
            </w:r>
          </w:p>
        </w:tc>
      </w:tr>
      <w:tr w:rsidR="008D39C1" w:rsidRPr="00A544C3" w14:paraId="62B2A295" w14:textId="77777777" w:rsidTr="00A544C3">
        <w:trPr>
          <w:gridAfter w:val="1"/>
          <w:wAfter w:w="25" w:type="dxa"/>
          <w:trHeight w:hRule="exact" w:val="298"/>
        </w:trPr>
        <w:tc>
          <w:tcPr>
            <w:tcW w:w="3241" w:type="dxa"/>
            <w:vAlign w:val="center"/>
          </w:tcPr>
          <w:p w14:paraId="29632B4C"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31521CC" w14:textId="77777777" w:rsidR="008D39C1" w:rsidRPr="00A544C3" w:rsidRDefault="008D39C1" w:rsidP="0074103A">
            <w:pPr>
              <w:rPr>
                <w:sz w:val="16"/>
                <w:szCs w:val="16"/>
              </w:rPr>
            </w:pPr>
          </w:p>
        </w:tc>
        <w:tc>
          <w:tcPr>
            <w:tcW w:w="1906" w:type="dxa"/>
            <w:vAlign w:val="center"/>
          </w:tcPr>
          <w:p w14:paraId="6CBE7C47" w14:textId="77777777" w:rsidR="008D39C1" w:rsidRPr="00A544C3" w:rsidRDefault="008D39C1" w:rsidP="00A544C3">
            <w:pPr>
              <w:jc w:val="center"/>
              <w:rPr>
                <w:sz w:val="16"/>
                <w:szCs w:val="16"/>
              </w:rPr>
            </w:pPr>
          </w:p>
        </w:tc>
      </w:tr>
      <w:tr w:rsidR="008D39C1" w:rsidRPr="00A544C3" w14:paraId="1169137B" w14:textId="77777777" w:rsidTr="00A544C3">
        <w:trPr>
          <w:gridAfter w:val="1"/>
          <w:wAfter w:w="25" w:type="dxa"/>
          <w:trHeight w:hRule="exact" w:val="451"/>
        </w:trPr>
        <w:tc>
          <w:tcPr>
            <w:tcW w:w="3241" w:type="dxa"/>
            <w:vAlign w:val="center"/>
          </w:tcPr>
          <w:p w14:paraId="7A141274" w14:textId="77777777" w:rsidR="008D39C1" w:rsidRPr="00A544C3" w:rsidRDefault="008D39C1" w:rsidP="0074103A">
            <w:pPr>
              <w:pStyle w:val="TableParagraph"/>
              <w:spacing w:before="15"/>
              <w:rPr>
                <w:b/>
                <w:sz w:val="16"/>
                <w:szCs w:val="16"/>
              </w:rPr>
            </w:pPr>
            <w:r w:rsidRPr="00A544C3">
              <w:rPr>
                <w:b/>
                <w:sz w:val="16"/>
                <w:szCs w:val="16"/>
              </w:rPr>
              <w:t>&lt;LocalLimitsProgramReportIdentifier/&gt;</w:t>
            </w:r>
          </w:p>
        </w:tc>
        <w:tc>
          <w:tcPr>
            <w:tcW w:w="4033" w:type="dxa"/>
            <w:vAlign w:val="center"/>
          </w:tcPr>
          <w:p w14:paraId="11FACF70" w14:textId="77777777" w:rsidR="008D39C1" w:rsidRPr="00A544C3" w:rsidRDefault="008D39C1" w:rsidP="0074103A">
            <w:pPr>
              <w:rPr>
                <w:sz w:val="16"/>
                <w:szCs w:val="16"/>
              </w:rPr>
            </w:pPr>
          </w:p>
        </w:tc>
        <w:tc>
          <w:tcPr>
            <w:tcW w:w="1906" w:type="dxa"/>
            <w:vAlign w:val="center"/>
          </w:tcPr>
          <w:p w14:paraId="5DF4BFA5" w14:textId="77777777" w:rsidR="008D39C1" w:rsidRPr="00A544C3" w:rsidRDefault="008D39C1" w:rsidP="00A544C3">
            <w:pPr>
              <w:jc w:val="center"/>
              <w:rPr>
                <w:sz w:val="16"/>
                <w:szCs w:val="16"/>
              </w:rPr>
            </w:pPr>
          </w:p>
        </w:tc>
      </w:tr>
      <w:tr w:rsidR="008D39C1" w:rsidRPr="00A544C3" w14:paraId="65B17C54" w14:textId="77777777" w:rsidTr="00A544C3">
        <w:trPr>
          <w:gridAfter w:val="1"/>
          <w:wAfter w:w="25" w:type="dxa"/>
          <w:trHeight w:hRule="exact" w:val="298"/>
        </w:trPr>
        <w:tc>
          <w:tcPr>
            <w:tcW w:w="3241" w:type="dxa"/>
            <w:vAlign w:val="center"/>
          </w:tcPr>
          <w:p w14:paraId="071D16C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640A4B2A"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9F2764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EF9AE31" w14:textId="77777777" w:rsidTr="00A544C3">
        <w:trPr>
          <w:gridAfter w:val="1"/>
          <w:wAfter w:w="25" w:type="dxa"/>
          <w:trHeight w:hRule="exact" w:val="514"/>
        </w:trPr>
        <w:tc>
          <w:tcPr>
            <w:tcW w:w="3241" w:type="dxa"/>
            <w:vAlign w:val="center"/>
          </w:tcPr>
          <w:p w14:paraId="2298D5CC" w14:textId="26535388" w:rsidR="008D39C1" w:rsidRPr="00A544C3" w:rsidRDefault="008D39C1" w:rsidP="0074103A">
            <w:pPr>
              <w:pStyle w:val="TableParagraph"/>
              <w:ind w:right="-16"/>
              <w:rPr>
                <w:sz w:val="16"/>
                <w:szCs w:val="16"/>
              </w:rPr>
            </w:pPr>
            <w:r w:rsidRPr="00A544C3">
              <w:rPr>
                <w:sz w:val="16"/>
                <w:szCs w:val="16"/>
              </w:rPr>
              <w:t>LocalLimitsPermittingAuthorityReportReceivedDate</w:t>
            </w:r>
          </w:p>
        </w:tc>
        <w:tc>
          <w:tcPr>
            <w:tcW w:w="4033" w:type="dxa"/>
            <w:vAlign w:val="center"/>
          </w:tcPr>
          <w:p w14:paraId="5236C4B2"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1A24C080"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8731B5A" w14:textId="77777777" w:rsidTr="00A544C3">
        <w:trPr>
          <w:gridAfter w:val="1"/>
          <w:wAfter w:w="25" w:type="dxa"/>
          <w:trHeight w:hRule="exact" w:val="490"/>
        </w:trPr>
        <w:tc>
          <w:tcPr>
            <w:tcW w:w="3241" w:type="dxa"/>
            <w:vAlign w:val="center"/>
          </w:tcPr>
          <w:p w14:paraId="1B9C506A"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A3DC68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2EF642F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4BEE8B29" w14:textId="77777777" w:rsidTr="00A544C3">
        <w:trPr>
          <w:gridAfter w:val="1"/>
          <w:wAfter w:w="25" w:type="dxa"/>
          <w:trHeight w:hRule="exact" w:val="299"/>
        </w:trPr>
        <w:tc>
          <w:tcPr>
            <w:tcW w:w="9180" w:type="dxa"/>
            <w:gridSpan w:val="3"/>
            <w:shd w:val="clear" w:color="auto" w:fill="BEBEBE"/>
            <w:vAlign w:val="center"/>
          </w:tcPr>
          <w:p w14:paraId="32ED1294" w14:textId="77777777" w:rsidR="0074103A" w:rsidRPr="00A544C3" w:rsidRDefault="0074103A" w:rsidP="0074103A">
            <w:pPr>
              <w:pStyle w:val="TableParagraph"/>
              <w:spacing w:before="16"/>
              <w:rPr>
                <w:b/>
                <w:sz w:val="16"/>
                <w:szCs w:val="16"/>
              </w:rPr>
            </w:pPr>
            <w:r w:rsidRPr="00A544C3">
              <w:rPr>
                <w:b/>
                <w:sz w:val="16"/>
                <w:szCs w:val="16"/>
              </w:rPr>
              <w:t>Fields returned when a Pretreatment Performance Summary Report transaction is rejected:</w:t>
            </w:r>
          </w:p>
        </w:tc>
      </w:tr>
      <w:tr w:rsidR="008D39C1" w:rsidRPr="00A544C3" w14:paraId="5C261B8C" w14:textId="77777777" w:rsidTr="00A544C3">
        <w:trPr>
          <w:gridAfter w:val="1"/>
          <w:wAfter w:w="25" w:type="dxa"/>
          <w:trHeight w:hRule="exact" w:val="298"/>
        </w:trPr>
        <w:tc>
          <w:tcPr>
            <w:tcW w:w="3241" w:type="dxa"/>
            <w:vAlign w:val="center"/>
          </w:tcPr>
          <w:p w14:paraId="195D841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EB53A30" w14:textId="77777777" w:rsidR="008D39C1" w:rsidRPr="00A544C3" w:rsidRDefault="008D39C1" w:rsidP="0074103A">
            <w:pPr>
              <w:rPr>
                <w:sz w:val="16"/>
                <w:szCs w:val="16"/>
              </w:rPr>
            </w:pPr>
          </w:p>
        </w:tc>
        <w:tc>
          <w:tcPr>
            <w:tcW w:w="1906" w:type="dxa"/>
            <w:vAlign w:val="center"/>
          </w:tcPr>
          <w:p w14:paraId="69863181" w14:textId="77777777" w:rsidR="008D39C1" w:rsidRPr="00A544C3" w:rsidRDefault="008D39C1" w:rsidP="00A544C3">
            <w:pPr>
              <w:jc w:val="center"/>
              <w:rPr>
                <w:sz w:val="16"/>
                <w:szCs w:val="16"/>
              </w:rPr>
            </w:pPr>
          </w:p>
        </w:tc>
      </w:tr>
      <w:tr w:rsidR="008D39C1" w:rsidRPr="00A544C3" w14:paraId="0B7B3DE3" w14:textId="77777777" w:rsidTr="00A544C3">
        <w:trPr>
          <w:gridAfter w:val="1"/>
          <w:wAfter w:w="25" w:type="dxa"/>
          <w:trHeight w:hRule="exact" w:val="418"/>
        </w:trPr>
        <w:tc>
          <w:tcPr>
            <w:tcW w:w="3241" w:type="dxa"/>
            <w:vAlign w:val="center"/>
          </w:tcPr>
          <w:p w14:paraId="3CFBA319" w14:textId="65B84087" w:rsidR="008D39C1" w:rsidRPr="00A544C3" w:rsidRDefault="008D39C1" w:rsidP="0074103A">
            <w:pPr>
              <w:pStyle w:val="TableParagraph"/>
              <w:spacing w:before="13"/>
              <w:ind w:right="7"/>
              <w:rPr>
                <w:b/>
                <w:sz w:val="16"/>
                <w:szCs w:val="16"/>
              </w:rPr>
            </w:pPr>
            <w:r w:rsidRPr="00A544C3">
              <w:rPr>
                <w:b/>
                <w:sz w:val="16"/>
                <w:szCs w:val="16"/>
              </w:rPr>
              <w:t>&lt;PretreatmentPerformanceSummaryIdentifier/&gt;</w:t>
            </w:r>
          </w:p>
        </w:tc>
        <w:tc>
          <w:tcPr>
            <w:tcW w:w="4033" w:type="dxa"/>
            <w:vAlign w:val="center"/>
          </w:tcPr>
          <w:p w14:paraId="2E9CEC4B" w14:textId="77777777" w:rsidR="008D39C1" w:rsidRPr="00A544C3" w:rsidRDefault="008D39C1" w:rsidP="0074103A">
            <w:pPr>
              <w:rPr>
                <w:sz w:val="16"/>
                <w:szCs w:val="16"/>
              </w:rPr>
            </w:pPr>
          </w:p>
        </w:tc>
        <w:tc>
          <w:tcPr>
            <w:tcW w:w="1906" w:type="dxa"/>
            <w:vAlign w:val="center"/>
          </w:tcPr>
          <w:p w14:paraId="5521C479" w14:textId="77777777" w:rsidR="008D39C1" w:rsidRPr="00A544C3" w:rsidRDefault="008D39C1" w:rsidP="00A544C3">
            <w:pPr>
              <w:jc w:val="center"/>
              <w:rPr>
                <w:sz w:val="16"/>
                <w:szCs w:val="16"/>
              </w:rPr>
            </w:pPr>
          </w:p>
        </w:tc>
      </w:tr>
      <w:tr w:rsidR="008D39C1" w:rsidRPr="00A544C3" w14:paraId="69422746" w14:textId="77777777" w:rsidTr="00A544C3">
        <w:trPr>
          <w:gridAfter w:val="1"/>
          <w:wAfter w:w="25" w:type="dxa"/>
          <w:trHeight w:hRule="exact" w:val="298"/>
        </w:trPr>
        <w:tc>
          <w:tcPr>
            <w:tcW w:w="3241" w:type="dxa"/>
            <w:vAlign w:val="center"/>
          </w:tcPr>
          <w:p w14:paraId="1201DE79"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2E1B70B5"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6DBF919D"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35B4476" w14:textId="77777777" w:rsidTr="00A544C3">
        <w:trPr>
          <w:gridAfter w:val="1"/>
          <w:wAfter w:w="25" w:type="dxa"/>
          <w:trHeight w:hRule="exact" w:val="523"/>
        </w:trPr>
        <w:tc>
          <w:tcPr>
            <w:tcW w:w="3241" w:type="dxa"/>
            <w:vAlign w:val="center"/>
          </w:tcPr>
          <w:p w14:paraId="0053CA6E" w14:textId="689056C1" w:rsidR="008D39C1" w:rsidRPr="00A544C3" w:rsidRDefault="008D39C1" w:rsidP="0074103A">
            <w:pPr>
              <w:pStyle w:val="TableParagraph"/>
              <w:spacing w:before="1"/>
              <w:ind w:right="11"/>
              <w:rPr>
                <w:sz w:val="16"/>
                <w:szCs w:val="16"/>
              </w:rPr>
            </w:pPr>
            <w:r w:rsidRPr="00A544C3">
              <w:rPr>
                <w:sz w:val="16"/>
                <w:szCs w:val="16"/>
              </w:rPr>
              <w:t>PretreatmentPerformanceSummaryEndDate</w:t>
            </w:r>
          </w:p>
        </w:tc>
        <w:tc>
          <w:tcPr>
            <w:tcW w:w="4033" w:type="dxa"/>
            <w:vAlign w:val="center"/>
          </w:tcPr>
          <w:p w14:paraId="1C6C9512" w14:textId="77777777" w:rsidR="008D39C1" w:rsidRPr="00A544C3" w:rsidRDefault="008D39C1" w:rsidP="0074103A">
            <w:pPr>
              <w:pStyle w:val="TableParagraph"/>
              <w:spacing w:before="18"/>
              <w:ind w:left="-1"/>
              <w:rPr>
                <w:sz w:val="16"/>
                <w:szCs w:val="16"/>
              </w:rPr>
            </w:pPr>
            <w:r w:rsidRPr="00A544C3">
              <w:rPr>
                <w:sz w:val="16"/>
                <w:szCs w:val="16"/>
              </w:rPr>
              <w:t>Date in yyyy-mm-dd format</w:t>
            </w:r>
          </w:p>
        </w:tc>
        <w:tc>
          <w:tcPr>
            <w:tcW w:w="1906" w:type="dxa"/>
            <w:vAlign w:val="center"/>
          </w:tcPr>
          <w:p w14:paraId="0C9FA3CA"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794EB2F2" w14:textId="77777777" w:rsidTr="00A544C3">
        <w:trPr>
          <w:gridAfter w:val="1"/>
          <w:wAfter w:w="25" w:type="dxa"/>
          <w:trHeight w:hRule="exact" w:val="490"/>
        </w:trPr>
        <w:tc>
          <w:tcPr>
            <w:tcW w:w="3241" w:type="dxa"/>
            <w:vAlign w:val="center"/>
          </w:tcPr>
          <w:p w14:paraId="3F5E5908"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1A732A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64F3FC9"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7006C04E" w14:textId="77777777" w:rsidTr="00A544C3">
        <w:trPr>
          <w:gridAfter w:val="1"/>
          <w:wAfter w:w="25" w:type="dxa"/>
          <w:trHeight w:hRule="exact" w:val="298"/>
        </w:trPr>
        <w:tc>
          <w:tcPr>
            <w:tcW w:w="9180" w:type="dxa"/>
            <w:gridSpan w:val="3"/>
            <w:shd w:val="clear" w:color="auto" w:fill="BEBEBE"/>
            <w:vAlign w:val="center"/>
          </w:tcPr>
          <w:p w14:paraId="5B33DF34" w14:textId="77777777" w:rsidR="0074103A" w:rsidRPr="00A544C3" w:rsidRDefault="0074103A" w:rsidP="0074103A">
            <w:pPr>
              <w:pStyle w:val="TableParagraph"/>
              <w:spacing w:before="15"/>
              <w:rPr>
                <w:b/>
                <w:sz w:val="16"/>
                <w:szCs w:val="16"/>
              </w:rPr>
            </w:pPr>
            <w:r w:rsidRPr="00A544C3">
              <w:rPr>
                <w:b/>
                <w:sz w:val="16"/>
                <w:szCs w:val="16"/>
              </w:rPr>
              <w:t>Fields returned when a SSO Annual Report transaction is rejected:</w:t>
            </w:r>
          </w:p>
        </w:tc>
      </w:tr>
      <w:tr w:rsidR="008D39C1" w:rsidRPr="00A544C3" w14:paraId="3C6AEAEB" w14:textId="77777777" w:rsidTr="00A544C3">
        <w:trPr>
          <w:gridAfter w:val="1"/>
          <w:wAfter w:w="25" w:type="dxa"/>
          <w:trHeight w:hRule="exact" w:val="298"/>
        </w:trPr>
        <w:tc>
          <w:tcPr>
            <w:tcW w:w="3241" w:type="dxa"/>
            <w:vAlign w:val="center"/>
          </w:tcPr>
          <w:p w14:paraId="4E0C583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76461C80" w14:textId="77777777" w:rsidR="008D39C1" w:rsidRPr="00A544C3" w:rsidRDefault="008D39C1" w:rsidP="0074103A">
            <w:pPr>
              <w:rPr>
                <w:sz w:val="16"/>
                <w:szCs w:val="16"/>
              </w:rPr>
            </w:pPr>
          </w:p>
        </w:tc>
        <w:tc>
          <w:tcPr>
            <w:tcW w:w="1906" w:type="dxa"/>
            <w:vAlign w:val="center"/>
          </w:tcPr>
          <w:p w14:paraId="7AC0402D" w14:textId="77777777" w:rsidR="008D39C1" w:rsidRPr="00A544C3" w:rsidRDefault="008D39C1" w:rsidP="00A544C3">
            <w:pPr>
              <w:jc w:val="center"/>
              <w:rPr>
                <w:sz w:val="16"/>
                <w:szCs w:val="16"/>
              </w:rPr>
            </w:pPr>
          </w:p>
        </w:tc>
      </w:tr>
      <w:tr w:rsidR="008D39C1" w:rsidRPr="00A544C3" w14:paraId="1E27876C" w14:textId="77777777" w:rsidTr="00A544C3">
        <w:trPr>
          <w:gridAfter w:val="1"/>
          <w:wAfter w:w="25" w:type="dxa"/>
          <w:trHeight w:hRule="exact" w:val="298"/>
        </w:trPr>
        <w:tc>
          <w:tcPr>
            <w:tcW w:w="3241" w:type="dxa"/>
            <w:vAlign w:val="center"/>
          </w:tcPr>
          <w:p w14:paraId="6CC31ADA" w14:textId="77777777" w:rsidR="008D39C1" w:rsidRPr="00A544C3" w:rsidRDefault="008D39C1" w:rsidP="0074103A">
            <w:pPr>
              <w:pStyle w:val="TableParagraph"/>
              <w:spacing w:before="15"/>
              <w:rPr>
                <w:b/>
                <w:sz w:val="16"/>
                <w:szCs w:val="16"/>
              </w:rPr>
            </w:pPr>
            <w:r w:rsidRPr="00A544C3">
              <w:rPr>
                <w:b/>
                <w:sz w:val="16"/>
                <w:szCs w:val="16"/>
              </w:rPr>
              <w:t>&lt;SSOAnnualReportIdentifier/&gt;</w:t>
            </w:r>
          </w:p>
        </w:tc>
        <w:tc>
          <w:tcPr>
            <w:tcW w:w="4033" w:type="dxa"/>
            <w:vAlign w:val="center"/>
          </w:tcPr>
          <w:p w14:paraId="1385B11F" w14:textId="77777777" w:rsidR="008D39C1" w:rsidRPr="00A544C3" w:rsidRDefault="008D39C1" w:rsidP="0074103A">
            <w:pPr>
              <w:rPr>
                <w:sz w:val="16"/>
                <w:szCs w:val="16"/>
              </w:rPr>
            </w:pPr>
          </w:p>
        </w:tc>
        <w:tc>
          <w:tcPr>
            <w:tcW w:w="1906" w:type="dxa"/>
            <w:vAlign w:val="center"/>
          </w:tcPr>
          <w:p w14:paraId="0AE8C057" w14:textId="77777777" w:rsidR="008D39C1" w:rsidRPr="00A544C3" w:rsidRDefault="008D39C1" w:rsidP="00A544C3">
            <w:pPr>
              <w:jc w:val="center"/>
              <w:rPr>
                <w:sz w:val="16"/>
                <w:szCs w:val="16"/>
              </w:rPr>
            </w:pPr>
          </w:p>
        </w:tc>
      </w:tr>
      <w:tr w:rsidR="008D39C1" w:rsidRPr="00A544C3" w14:paraId="1672A86E" w14:textId="77777777" w:rsidTr="00A544C3">
        <w:trPr>
          <w:gridAfter w:val="1"/>
          <w:wAfter w:w="25" w:type="dxa"/>
          <w:trHeight w:hRule="exact" w:val="300"/>
        </w:trPr>
        <w:tc>
          <w:tcPr>
            <w:tcW w:w="3241" w:type="dxa"/>
            <w:vAlign w:val="center"/>
          </w:tcPr>
          <w:p w14:paraId="6D830E74" w14:textId="77777777" w:rsidR="008D39C1" w:rsidRPr="00A544C3" w:rsidRDefault="008D39C1" w:rsidP="0074103A">
            <w:pPr>
              <w:pStyle w:val="TableParagraph"/>
              <w:spacing w:before="20"/>
              <w:rPr>
                <w:sz w:val="16"/>
                <w:szCs w:val="16"/>
              </w:rPr>
            </w:pPr>
            <w:r w:rsidRPr="00A544C3">
              <w:rPr>
                <w:sz w:val="16"/>
                <w:szCs w:val="16"/>
              </w:rPr>
              <w:t>PermitIdentifier</w:t>
            </w:r>
          </w:p>
        </w:tc>
        <w:tc>
          <w:tcPr>
            <w:tcW w:w="4033" w:type="dxa"/>
            <w:vAlign w:val="center"/>
          </w:tcPr>
          <w:p w14:paraId="221D5112" w14:textId="77777777" w:rsidR="008D39C1" w:rsidRPr="00A544C3" w:rsidRDefault="008D39C1" w:rsidP="0074103A">
            <w:pPr>
              <w:pStyle w:val="TableParagraph"/>
              <w:spacing w:before="20"/>
              <w:ind w:left="-1"/>
              <w:rPr>
                <w:sz w:val="16"/>
                <w:szCs w:val="16"/>
              </w:rPr>
            </w:pPr>
            <w:r w:rsidRPr="00A544C3">
              <w:rPr>
                <w:sz w:val="16"/>
                <w:szCs w:val="16"/>
              </w:rPr>
              <w:t>9 characters long</w:t>
            </w:r>
          </w:p>
        </w:tc>
        <w:tc>
          <w:tcPr>
            <w:tcW w:w="1906" w:type="dxa"/>
            <w:vAlign w:val="center"/>
          </w:tcPr>
          <w:p w14:paraId="59BBD8A2"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6AC62F38" w14:textId="77777777" w:rsidTr="00A544C3">
        <w:trPr>
          <w:gridAfter w:val="1"/>
          <w:wAfter w:w="25" w:type="dxa"/>
          <w:trHeight w:hRule="exact" w:val="298"/>
        </w:trPr>
        <w:tc>
          <w:tcPr>
            <w:tcW w:w="3241" w:type="dxa"/>
            <w:vAlign w:val="center"/>
          </w:tcPr>
          <w:p w14:paraId="47B434D0" w14:textId="77777777" w:rsidR="008D39C1" w:rsidRPr="00A544C3" w:rsidRDefault="008D39C1" w:rsidP="0074103A">
            <w:pPr>
              <w:pStyle w:val="TableParagraph"/>
              <w:spacing w:before="18"/>
              <w:rPr>
                <w:sz w:val="16"/>
                <w:szCs w:val="16"/>
              </w:rPr>
            </w:pPr>
            <w:r w:rsidRPr="00A544C3">
              <w:rPr>
                <w:sz w:val="16"/>
                <w:szCs w:val="16"/>
              </w:rPr>
              <w:lastRenderedPageBreak/>
              <w:t>SSOAnnualReportReceivedDate</w:t>
            </w:r>
          </w:p>
        </w:tc>
        <w:tc>
          <w:tcPr>
            <w:tcW w:w="4033" w:type="dxa"/>
            <w:vAlign w:val="center"/>
          </w:tcPr>
          <w:p w14:paraId="283149A4" w14:textId="77777777" w:rsidR="008D39C1" w:rsidRPr="00A544C3" w:rsidRDefault="008D39C1" w:rsidP="0074103A">
            <w:pPr>
              <w:pStyle w:val="TableParagraph"/>
              <w:spacing w:before="18"/>
              <w:ind w:left="-1"/>
              <w:rPr>
                <w:sz w:val="16"/>
                <w:szCs w:val="16"/>
              </w:rPr>
            </w:pPr>
            <w:r w:rsidRPr="00A544C3">
              <w:rPr>
                <w:sz w:val="16"/>
                <w:szCs w:val="16"/>
              </w:rPr>
              <w:t>Date in yyyy-mm-dd format</w:t>
            </w:r>
          </w:p>
        </w:tc>
        <w:tc>
          <w:tcPr>
            <w:tcW w:w="1906" w:type="dxa"/>
            <w:vAlign w:val="center"/>
          </w:tcPr>
          <w:p w14:paraId="05E2D9B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41741EE" w14:textId="77777777" w:rsidTr="00A544C3">
        <w:trPr>
          <w:gridAfter w:val="1"/>
          <w:wAfter w:w="25" w:type="dxa"/>
          <w:trHeight w:hRule="exact" w:val="490"/>
        </w:trPr>
        <w:tc>
          <w:tcPr>
            <w:tcW w:w="3241" w:type="dxa"/>
            <w:vAlign w:val="center"/>
          </w:tcPr>
          <w:p w14:paraId="500E61F7"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DB2852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04AB20D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B288B57" w14:textId="77777777" w:rsidTr="00A544C3">
        <w:trPr>
          <w:gridAfter w:val="1"/>
          <w:wAfter w:w="25" w:type="dxa"/>
          <w:trHeight w:hRule="exact" w:val="298"/>
        </w:trPr>
        <w:tc>
          <w:tcPr>
            <w:tcW w:w="9180" w:type="dxa"/>
            <w:gridSpan w:val="3"/>
            <w:shd w:val="clear" w:color="auto" w:fill="BEBEBE"/>
            <w:vAlign w:val="center"/>
          </w:tcPr>
          <w:p w14:paraId="7B4903ED" w14:textId="77777777" w:rsidR="0074103A" w:rsidRPr="00A544C3" w:rsidRDefault="0074103A" w:rsidP="0074103A">
            <w:pPr>
              <w:pStyle w:val="TableParagraph"/>
              <w:spacing w:before="15"/>
              <w:rPr>
                <w:b/>
                <w:sz w:val="16"/>
                <w:szCs w:val="16"/>
              </w:rPr>
            </w:pPr>
            <w:r w:rsidRPr="00A544C3">
              <w:rPr>
                <w:b/>
                <w:sz w:val="16"/>
                <w:szCs w:val="16"/>
              </w:rPr>
              <w:t>Fields returned when a SSO Event Report transaction is rejected:</w:t>
            </w:r>
          </w:p>
        </w:tc>
      </w:tr>
      <w:tr w:rsidR="008D39C1" w:rsidRPr="00A544C3" w14:paraId="5F824AF4" w14:textId="77777777" w:rsidTr="00A544C3">
        <w:trPr>
          <w:gridAfter w:val="1"/>
          <w:wAfter w:w="25" w:type="dxa"/>
          <w:trHeight w:hRule="exact" w:val="298"/>
        </w:trPr>
        <w:tc>
          <w:tcPr>
            <w:tcW w:w="3241" w:type="dxa"/>
            <w:vAlign w:val="center"/>
          </w:tcPr>
          <w:p w14:paraId="1D766658"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71D184B2" w14:textId="77777777" w:rsidR="008D39C1" w:rsidRPr="00A544C3" w:rsidRDefault="008D39C1" w:rsidP="0074103A">
            <w:pPr>
              <w:rPr>
                <w:sz w:val="16"/>
                <w:szCs w:val="16"/>
              </w:rPr>
            </w:pPr>
          </w:p>
        </w:tc>
        <w:tc>
          <w:tcPr>
            <w:tcW w:w="1906" w:type="dxa"/>
            <w:vAlign w:val="center"/>
          </w:tcPr>
          <w:p w14:paraId="0DDC8260" w14:textId="77777777" w:rsidR="008D39C1" w:rsidRPr="00A544C3" w:rsidRDefault="008D39C1" w:rsidP="00A544C3">
            <w:pPr>
              <w:jc w:val="center"/>
              <w:rPr>
                <w:sz w:val="16"/>
                <w:szCs w:val="16"/>
              </w:rPr>
            </w:pPr>
          </w:p>
        </w:tc>
      </w:tr>
      <w:tr w:rsidR="008D39C1" w:rsidRPr="00A544C3" w14:paraId="166B9F10" w14:textId="77777777" w:rsidTr="00A544C3">
        <w:trPr>
          <w:gridAfter w:val="1"/>
          <w:wAfter w:w="25" w:type="dxa"/>
          <w:trHeight w:hRule="exact" w:val="300"/>
        </w:trPr>
        <w:tc>
          <w:tcPr>
            <w:tcW w:w="3241" w:type="dxa"/>
            <w:vAlign w:val="center"/>
          </w:tcPr>
          <w:p w14:paraId="248267AE" w14:textId="77777777" w:rsidR="008D39C1" w:rsidRPr="00A544C3" w:rsidRDefault="008D39C1" w:rsidP="0074103A">
            <w:pPr>
              <w:pStyle w:val="TableParagraph"/>
              <w:spacing w:before="15"/>
              <w:rPr>
                <w:b/>
                <w:sz w:val="16"/>
                <w:szCs w:val="16"/>
              </w:rPr>
            </w:pPr>
            <w:r w:rsidRPr="00A544C3">
              <w:rPr>
                <w:b/>
                <w:sz w:val="16"/>
                <w:szCs w:val="16"/>
              </w:rPr>
              <w:t>&lt;SSOEventReportIdentifier/&gt;</w:t>
            </w:r>
          </w:p>
        </w:tc>
        <w:tc>
          <w:tcPr>
            <w:tcW w:w="4033" w:type="dxa"/>
            <w:vAlign w:val="center"/>
          </w:tcPr>
          <w:p w14:paraId="07368EC3" w14:textId="77777777" w:rsidR="008D39C1" w:rsidRPr="00A544C3" w:rsidRDefault="008D39C1" w:rsidP="0074103A">
            <w:pPr>
              <w:rPr>
                <w:sz w:val="16"/>
                <w:szCs w:val="16"/>
              </w:rPr>
            </w:pPr>
          </w:p>
        </w:tc>
        <w:tc>
          <w:tcPr>
            <w:tcW w:w="1906" w:type="dxa"/>
            <w:vAlign w:val="center"/>
          </w:tcPr>
          <w:p w14:paraId="530F8B9B" w14:textId="77777777" w:rsidR="008D39C1" w:rsidRPr="00A544C3" w:rsidRDefault="008D39C1" w:rsidP="00A544C3">
            <w:pPr>
              <w:jc w:val="center"/>
              <w:rPr>
                <w:sz w:val="16"/>
                <w:szCs w:val="16"/>
              </w:rPr>
            </w:pPr>
          </w:p>
        </w:tc>
      </w:tr>
      <w:tr w:rsidR="008D39C1" w:rsidRPr="00A544C3" w14:paraId="2D07390E" w14:textId="77777777" w:rsidTr="00A544C3">
        <w:trPr>
          <w:trHeight w:hRule="exact" w:val="298"/>
        </w:trPr>
        <w:tc>
          <w:tcPr>
            <w:tcW w:w="3241" w:type="dxa"/>
            <w:vAlign w:val="center"/>
          </w:tcPr>
          <w:p w14:paraId="77EE4C6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B3F9BE1"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24BBBA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val="restart"/>
            <w:tcBorders>
              <w:right w:val="nil"/>
            </w:tcBorders>
          </w:tcPr>
          <w:p w14:paraId="5E6A3F32" w14:textId="77777777" w:rsidR="008D39C1" w:rsidRPr="00A544C3" w:rsidRDefault="008D39C1" w:rsidP="0074103A">
            <w:pPr>
              <w:rPr>
                <w:sz w:val="16"/>
                <w:szCs w:val="16"/>
              </w:rPr>
            </w:pPr>
          </w:p>
        </w:tc>
      </w:tr>
      <w:tr w:rsidR="008D39C1" w:rsidRPr="00A544C3" w14:paraId="64E21753" w14:textId="77777777" w:rsidTr="00A544C3">
        <w:trPr>
          <w:trHeight w:hRule="exact" w:val="300"/>
        </w:trPr>
        <w:tc>
          <w:tcPr>
            <w:tcW w:w="3241" w:type="dxa"/>
            <w:vAlign w:val="center"/>
          </w:tcPr>
          <w:p w14:paraId="0924AA67" w14:textId="77777777" w:rsidR="008D39C1" w:rsidRPr="00A544C3" w:rsidRDefault="008D39C1" w:rsidP="0074103A">
            <w:pPr>
              <w:pStyle w:val="TableParagraph"/>
              <w:spacing w:before="20"/>
              <w:rPr>
                <w:sz w:val="16"/>
                <w:szCs w:val="16"/>
              </w:rPr>
            </w:pPr>
            <w:r w:rsidRPr="00A544C3">
              <w:rPr>
                <w:sz w:val="16"/>
                <w:szCs w:val="16"/>
              </w:rPr>
              <w:t>SSOEventDate</w:t>
            </w:r>
          </w:p>
        </w:tc>
        <w:tc>
          <w:tcPr>
            <w:tcW w:w="4033" w:type="dxa"/>
            <w:vAlign w:val="center"/>
          </w:tcPr>
          <w:p w14:paraId="357D0559"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184301EC"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DAD855D" w14:textId="77777777" w:rsidR="008D39C1" w:rsidRPr="00A544C3" w:rsidRDefault="008D39C1" w:rsidP="0074103A">
            <w:pPr>
              <w:rPr>
                <w:sz w:val="16"/>
                <w:szCs w:val="16"/>
              </w:rPr>
            </w:pPr>
          </w:p>
        </w:tc>
      </w:tr>
      <w:tr w:rsidR="008D39C1" w:rsidRPr="00A544C3" w14:paraId="6C8B1372" w14:textId="77777777" w:rsidTr="00A544C3">
        <w:trPr>
          <w:trHeight w:hRule="exact" w:val="490"/>
        </w:trPr>
        <w:tc>
          <w:tcPr>
            <w:tcW w:w="3241" w:type="dxa"/>
            <w:vAlign w:val="center"/>
          </w:tcPr>
          <w:p w14:paraId="50A5C37D"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426F7C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75FD6716"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568B241" w14:textId="77777777" w:rsidR="008D39C1" w:rsidRPr="00A544C3" w:rsidRDefault="008D39C1" w:rsidP="0074103A">
            <w:pPr>
              <w:rPr>
                <w:sz w:val="16"/>
                <w:szCs w:val="16"/>
              </w:rPr>
            </w:pPr>
          </w:p>
        </w:tc>
      </w:tr>
      <w:tr w:rsidR="0074103A" w:rsidRPr="00A544C3" w14:paraId="399BC65E" w14:textId="77777777" w:rsidTr="00A544C3">
        <w:trPr>
          <w:trHeight w:hRule="exact" w:val="298"/>
        </w:trPr>
        <w:tc>
          <w:tcPr>
            <w:tcW w:w="9180" w:type="dxa"/>
            <w:gridSpan w:val="3"/>
            <w:shd w:val="clear" w:color="auto" w:fill="BEBEBE"/>
            <w:vAlign w:val="center"/>
          </w:tcPr>
          <w:p w14:paraId="2E75E038" w14:textId="77777777" w:rsidR="0074103A" w:rsidRPr="00A544C3" w:rsidRDefault="0074103A" w:rsidP="0074103A">
            <w:pPr>
              <w:pStyle w:val="TableParagraph"/>
              <w:spacing w:before="15"/>
              <w:rPr>
                <w:b/>
                <w:sz w:val="16"/>
                <w:szCs w:val="16"/>
              </w:rPr>
            </w:pPr>
            <w:r w:rsidRPr="00A544C3">
              <w:rPr>
                <w:b/>
                <w:sz w:val="16"/>
                <w:szCs w:val="16"/>
              </w:rPr>
              <w:t>Fields returned when a SSO Monthly Event Report transaction is rejected:</w:t>
            </w:r>
          </w:p>
        </w:tc>
        <w:tc>
          <w:tcPr>
            <w:tcW w:w="25" w:type="dxa"/>
            <w:tcBorders>
              <w:right w:val="nil"/>
            </w:tcBorders>
          </w:tcPr>
          <w:p w14:paraId="7B279C15" w14:textId="77777777" w:rsidR="0074103A" w:rsidRPr="00A544C3" w:rsidRDefault="0074103A" w:rsidP="0074103A">
            <w:pPr>
              <w:rPr>
                <w:sz w:val="16"/>
                <w:szCs w:val="16"/>
              </w:rPr>
            </w:pPr>
          </w:p>
        </w:tc>
      </w:tr>
      <w:tr w:rsidR="008D39C1" w:rsidRPr="00A544C3" w14:paraId="2796443B" w14:textId="77777777" w:rsidTr="00A544C3">
        <w:trPr>
          <w:trHeight w:hRule="exact" w:val="298"/>
        </w:trPr>
        <w:tc>
          <w:tcPr>
            <w:tcW w:w="3241" w:type="dxa"/>
            <w:vAlign w:val="center"/>
          </w:tcPr>
          <w:p w14:paraId="2815DDFD"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4A6A186" w14:textId="77777777" w:rsidR="008D39C1" w:rsidRPr="00A544C3" w:rsidRDefault="008D39C1" w:rsidP="0074103A">
            <w:pPr>
              <w:rPr>
                <w:sz w:val="16"/>
                <w:szCs w:val="16"/>
              </w:rPr>
            </w:pPr>
          </w:p>
        </w:tc>
        <w:tc>
          <w:tcPr>
            <w:tcW w:w="1906" w:type="dxa"/>
            <w:vAlign w:val="center"/>
          </w:tcPr>
          <w:p w14:paraId="078F398C" w14:textId="77777777" w:rsidR="008D39C1" w:rsidRPr="00A544C3" w:rsidRDefault="008D39C1" w:rsidP="00A544C3">
            <w:pPr>
              <w:jc w:val="center"/>
              <w:rPr>
                <w:sz w:val="16"/>
                <w:szCs w:val="16"/>
              </w:rPr>
            </w:pPr>
          </w:p>
        </w:tc>
        <w:tc>
          <w:tcPr>
            <w:tcW w:w="25" w:type="dxa"/>
            <w:vMerge w:val="restart"/>
            <w:tcBorders>
              <w:right w:val="nil"/>
            </w:tcBorders>
          </w:tcPr>
          <w:p w14:paraId="1C9F5540" w14:textId="77777777" w:rsidR="008D39C1" w:rsidRPr="00A544C3" w:rsidRDefault="008D39C1" w:rsidP="0074103A">
            <w:pPr>
              <w:rPr>
                <w:sz w:val="16"/>
                <w:szCs w:val="16"/>
              </w:rPr>
            </w:pPr>
          </w:p>
        </w:tc>
      </w:tr>
      <w:tr w:rsidR="008D39C1" w:rsidRPr="00A544C3" w14:paraId="3427DFEB" w14:textId="77777777" w:rsidTr="00A544C3">
        <w:trPr>
          <w:trHeight w:hRule="exact" w:val="298"/>
        </w:trPr>
        <w:tc>
          <w:tcPr>
            <w:tcW w:w="3241" w:type="dxa"/>
            <w:vAlign w:val="center"/>
          </w:tcPr>
          <w:p w14:paraId="4AC445F4" w14:textId="77777777" w:rsidR="008D39C1" w:rsidRPr="00A544C3" w:rsidRDefault="008D39C1" w:rsidP="0074103A">
            <w:pPr>
              <w:pStyle w:val="TableParagraph"/>
              <w:spacing w:before="15"/>
              <w:rPr>
                <w:b/>
                <w:sz w:val="16"/>
                <w:szCs w:val="16"/>
              </w:rPr>
            </w:pPr>
            <w:r w:rsidRPr="00A544C3">
              <w:rPr>
                <w:b/>
                <w:sz w:val="16"/>
                <w:szCs w:val="16"/>
              </w:rPr>
              <w:t>&lt;SSOMonthlyEventReportIdentifier/&gt;</w:t>
            </w:r>
          </w:p>
        </w:tc>
        <w:tc>
          <w:tcPr>
            <w:tcW w:w="4033" w:type="dxa"/>
            <w:vAlign w:val="center"/>
          </w:tcPr>
          <w:p w14:paraId="670DD889" w14:textId="77777777" w:rsidR="008D39C1" w:rsidRPr="00A544C3" w:rsidRDefault="008D39C1" w:rsidP="0074103A">
            <w:pPr>
              <w:rPr>
                <w:sz w:val="16"/>
                <w:szCs w:val="16"/>
              </w:rPr>
            </w:pPr>
          </w:p>
        </w:tc>
        <w:tc>
          <w:tcPr>
            <w:tcW w:w="1906" w:type="dxa"/>
            <w:vAlign w:val="center"/>
          </w:tcPr>
          <w:p w14:paraId="1938F137" w14:textId="77777777" w:rsidR="008D39C1" w:rsidRPr="00A544C3" w:rsidRDefault="008D39C1" w:rsidP="00A544C3">
            <w:pPr>
              <w:jc w:val="center"/>
              <w:rPr>
                <w:sz w:val="16"/>
                <w:szCs w:val="16"/>
              </w:rPr>
            </w:pPr>
          </w:p>
        </w:tc>
        <w:tc>
          <w:tcPr>
            <w:tcW w:w="25" w:type="dxa"/>
            <w:vMerge/>
            <w:tcBorders>
              <w:right w:val="nil"/>
            </w:tcBorders>
          </w:tcPr>
          <w:p w14:paraId="388A7E9B" w14:textId="77777777" w:rsidR="008D39C1" w:rsidRPr="00A544C3" w:rsidRDefault="008D39C1" w:rsidP="0074103A">
            <w:pPr>
              <w:rPr>
                <w:sz w:val="16"/>
                <w:szCs w:val="16"/>
              </w:rPr>
            </w:pPr>
          </w:p>
        </w:tc>
      </w:tr>
      <w:tr w:rsidR="008D39C1" w:rsidRPr="00A544C3" w14:paraId="4E8AA241" w14:textId="77777777" w:rsidTr="00A544C3">
        <w:trPr>
          <w:trHeight w:hRule="exact" w:val="298"/>
        </w:trPr>
        <w:tc>
          <w:tcPr>
            <w:tcW w:w="3241" w:type="dxa"/>
            <w:vAlign w:val="center"/>
          </w:tcPr>
          <w:p w14:paraId="78C60B84"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0A84E1C"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3C938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997C5C2" w14:textId="77777777" w:rsidR="008D39C1" w:rsidRPr="00A544C3" w:rsidRDefault="008D39C1" w:rsidP="0074103A">
            <w:pPr>
              <w:rPr>
                <w:sz w:val="16"/>
                <w:szCs w:val="16"/>
              </w:rPr>
            </w:pPr>
          </w:p>
        </w:tc>
      </w:tr>
      <w:tr w:rsidR="008D39C1" w:rsidRPr="00A544C3" w14:paraId="0B362CCF" w14:textId="77777777" w:rsidTr="00A544C3">
        <w:trPr>
          <w:trHeight w:hRule="exact" w:val="300"/>
        </w:trPr>
        <w:tc>
          <w:tcPr>
            <w:tcW w:w="3241" w:type="dxa"/>
            <w:vAlign w:val="center"/>
          </w:tcPr>
          <w:p w14:paraId="377F7E57" w14:textId="77777777" w:rsidR="008D39C1" w:rsidRPr="00A544C3" w:rsidRDefault="008D39C1" w:rsidP="0074103A">
            <w:pPr>
              <w:pStyle w:val="TableParagraph"/>
              <w:spacing w:before="20"/>
              <w:rPr>
                <w:sz w:val="16"/>
                <w:szCs w:val="16"/>
              </w:rPr>
            </w:pPr>
            <w:r w:rsidRPr="00A544C3">
              <w:rPr>
                <w:sz w:val="16"/>
                <w:szCs w:val="16"/>
              </w:rPr>
              <w:t>SSOMonthlyReportReceivedDate</w:t>
            </w:r>
          </w:p>
        </w:tc>
        <w:tc>
          <w:tcPr>
            <w:tcW w:w="4033" w:type="dxa"/>
            <w:vAlign w:val="center"/>
          </w:tcPr>
          <w:p w14:paraId="00826A26"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262EF5BE"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72964DDE" w14:textId="77777777" w:rsidR="008D39C1" w:rsidRPr="00A544C3" w:rsidRDefault="008D39C1" w:rsidP="0074103A">
            <w:pPr>
              <w:rPr>
                <w:sz w:val="16"/>
                <w:szCs w:val="16"/>
              </w:rPr>
            </w:pPr>
          </w:p>
        </w:tc>
      </w:tr>
      <w:tr w:rsidR="008D39C1" w:rsidRPr="00A544C3" w14:paraId="73E490D9" w14:textId="77777777" w:rsidTr="00A544C3">
        <w:trPr>
          <w:trHeight w:hRule="exact" w:val="490"/>
        </w:trPr>
        <w:tc>
          <w:tcPr>
            <w:tcW w:w="3241" w:type="dxa"/>
            <w:vAlign w:val="center"/>
          </w:tcPr>
          <w:p w14:paraId="3861B354"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2A0EAFA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0764755"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249B464C" w14:textId="77777777" w:rsidR="008D39C1" w:rsidRPr="00A544C3" w:rsidRDefault="008D39C1" w:rsidP="0074103A">
            <w:pPr>
              <w:rPr>
                <w:sz w:val="16"/>
                <w:szCs w:val="16"/>
              </w:rPr>
            </w:pPr>
          </w:p>
        </w:tc>
      </w:tr>
      <w:tr w:rsidR="0074103A" w:rsidRPr="00A544C3" w14:paraId="608F14BC" w14:textId="77777777" w:rsidTr="00A544C3">
        <w:trPr>
          <w:trHeight w:hRule="exact" w:val="298"/>
        </w:trPr>
        <w:tc>
          <w:tcPr>
            <w:tcW w:w="9180" w:type="dxa"/>
            <w:gridSpan w:val="3"/>
            <w:shd w:val="clear" w:color="auto" w:fill="BEBEBE"/>
            <w:vAlign w:val="center"/>
          </w:tcPr>
          <w:p w14:paraId="2295BA5D" w14:textId="77777777" w:rsidR="0074103A" w:rsidRPr="00A544C3" w:rsidRDefault="0074103A" w:rsidP="0074103A">
            <w:pPr>
              <w:pStyle w:val="TableParagraph"/>
              <w:spacing w:before="15"/>
              <w:rPr>
                <w:b/>
                <w:sz w:val="16"/>
                <w:szCs w:val="16"/>
              </w:rPr>
            </w:pPr>
            <w:r w:rsidRPr="00A544C3">
              <w:rPr>
                <w:b/>
                <w:sz w:val="16"/>
                <w:szCs w:val="16"/>
              </w:rPr>
              <w:t>Fields returned when a Storm Water Event Report transaction is rejected:</w:t>
            </w:r>
          </w:p>
        </w:tc>
        <w:tc>
          <w:tcPr>
            <w:tcW w:w="25" w:type="dxa"/>
            <w:tcBorders>
              <w:right w:val="nil"/>
            </w:tcBorders>
          </w:tcPr>
          <w:p w14:paraId="651B3A0E" w14:textId="77777777" w:rsidR="0074103A" w:rsidRPr="00A544C3" w:rsidRDefault="0074103A" w:rsidP="0074103A">
            <w:pPr>
              <w:rPr>
                <w:sz w:val="16"/>
                <w:szCs w:val="16"/>
              </w:rPr>
            </w:pPr>
          </w:p>
        </w:tc>
      </w:tr>
      <w:tr w:rsidR="008D39C1" w:rsidRPr="00A544C3" w14:paraId="194CDDE0" w14:textId="77777777" w:rsidTr="00A544C3">
        <w:trPr>
          <w:trHeight w:hRule="exact" w:val="298"/>
        </w:trPr>
        <w:tc>
          <w:tcPr>
            <w:tcW w:w="3241" w:type="dxa"/>
            <w:vAlign w:val="center"/>
          </w:tcPr>
          <w:p w14:paraId="6C1B4E7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80E9703" w14:textId="77777777" w:rsidR="008D39C1" w:rsidRPr="00A544C3" w:rsidRDefault="008D39C1" w:rsidP="0074103A">
            <w:pPr>
              <w:rPr>
                <w:sz w:val="16"/>
                <w:szCs w:val="16"/>
              </w:rPr>
            </w:pPr>
          </w:p>
        </w:tc>
        <w:tc>
          <w:tcPr>
            <w:tcW w:w="1906" w:type="dxa"/>
            <w:vAlign w:val="center"/>
          </w:tcPr>
          <w:p w14:paraId="42C4321F" w14:textId="77777777" w:rsidR="008D39C1" w:rsidRPr="00A544C3" w:rsidRDefault="008D39C1" w:rsidP="00A544C3">
            <w:pPr>
              <w:jc w:val="center"/>
              <w:rPr>
                <w:sz w:val="16"/>
                <w:szCs w:val="16"/>
              </w:rPr>
            </w:pPr>
          </w:p>
        </w:tc>
        <w:tc>
          <w:tcPr>
            <w:tcW w:w="25" w:type="dxa"/>
            <w:vMerge w:val="restart"/>
            <w:tcBorders>
              <w:right w:val="nil"/>
            </w:tcBorders>
          </w:tcPr>
          <w:p w14:paraId="7BC3958B" w14:textId="77777777" w:rsidR="008D39C1" w:rsidRPr="00A544C3" w:rsidRDefault="008D39C1" w:rsidP="0074103A">
            <w:pPr>
              <w:rPr>
                <w:sz w:val="16"/>
                <w:szCs w:val="16"/>
              </w:rPr>
            </w:pPr>
          </w:p>
        </w:tc>
      </w:tr>
      <w:tr w:rsidR="008D39C1" w:rsidRPr="00A544C3" w14:paraId="5A970884" w14:textId="77777777" w:rsidTr="00A544C3">
        <w:trPr>
          <w:trHeight w:hRule="exact" w:val="298"/>
        </w:trPr>
        <w:tc>
          <w:tcPr>
            <w:tcW w:w="3241" w:type="dxa"/>
            <w:vAlign w:val="center"/>
          </w:tcPr>
          <w:p w14:paraId="34E88EE7" w14:textId="77777777" w:rsidR="008D39C1" w:rsidRPr="00A544C3" w:rsidRDefault="008D39C1" w:rsidP="0074103A">
            <w:pPr>
              <w:pStyle w:val="TableParagraph"/>
              <w:spacing w:before="15"/>
              <w:rPr>
                <w:b/>
                <w:sz w:val="16"/>
                <w:szCs w:val="16"/>
              </w:rPr>
            </w:pPr>
            <w:r w:rsidRPr="00A544C3">
              <w:rPr>
                <w:b/>
                <w:sz w:val="16"/>
                <w:szCs w:val="16"/>
              </w:rPr>
              <w:t>&lt;SWEventReportIdentifier/&gt;</w:t>
            </w:r>
          </w:p>
        </w:tc>
        <w:tc>
          <w:tcPr>
            <w:tcW w:w="4033" w:type="dxa"/>
            <w:vAlign w:val="center"/>
          </w:tcPr>
          <w:p w14:paraId="30A5A982" w14:textId="77777777" w:rsidR="008D39C1" w:rsidRPr="00A544C3" w:rsidRDefault="008D39C1" w:rsidP="0074103A">
            <w:pPr>
              <w:rPr>
                <w:sz w:val="16"/>
                <w:szCs w:val="16"/>
              </w:rPr>
            </w:pPr>
          </w:p>
        </w:tc>
        <w:tc>
          <w:tcPr>
            <w:tcW w:w="1906" w:type="dxa"/>
            <w:vAlign w:val="center"/>
          </w:tcPr>
          <w:p w14:paraId="5E64B3B2" w14:textId="77777777" w:rsidR="008D39C1" w:rsidRPr="00A544C3" w:rsidRDefault="008D39C1" w:rsidP="00A544C3">
            <w:pPr>
              <w:jc w:val="center"/>
              <w:rPr>
                <w:sz w:val="16"/>
                <w:szCs w:val="16"/>
              </w:rPr>
            </w:pPr>
          </w:p>
        </w:tc>
        <w:tc>
          <w:tcPr>
            <w:tcW w:w="25" w:type="dxa"/>
            <w:vMerge/>
            <w:tcBorders>
              <w:right w:val="nil"/>
            </w:tcBorders>
          </w:tcPr>
          <w:p w14:paraId="584E9AD7" w14:textId="77777777" w:rsidR="008D39C1" w:rsidRPr="00A544C3" w:rsidRDefault="008D39C1" w:rsidP="0074103A">
            <w:pPr>
              <w:rPr>
                <w:sz w:val="16"/>
                <w:szCs w:val="16"/>
              </w:rPr>
            </w:pPr>
          </w:p>
        </w:tc>
      </w:tr>
      <w:tr w:rsidR="008D39C1" w:rsidRPr="00A544C3" w14:paraId="77113472" w14:textId="77777777" w:rsidTr="00A544C3">
        <w:trPr>
          <w:trHeight w:hRule="exact" w:val="298"/>
        </w:trPr>
        <w:tc>
          <w:tcPr>
            <w:tcW w:w="3241" w:type="dxa"/>
            <w:vAlign w:val="center"/>
          </w:tcPr>
          <w:p w14:paraId="6F2E84B2"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77DA7BD8"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13CDF68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F771944" w14:textId="77777777" w:rsidR="008D39C1" w:rsidRPr="00A544C3" w:rsidRDefault="008D39C1" w:rsidP="0074103A">
            <w:pPr>
              <w:rPr>
                <w:sz w:val="16"/>
                <w:szCs w:val="16"/>
              </w:rPr>
            </w:pPr>
          </w:p>
        </w:tc>
      </w:tr>
      <w:tr w:rsidR="008D39C1" w:rsidRPr="00A544C3" w14:paraId="07954F49" w14:textId="77777777" w:rsidTr="00A544C3">
        <w:trPr>
          <w:trHeight w:hRule="exact" w:val="300"/>
        </w:trPr>
        <w:tc>
          <w:tcPr>
            <w:tcW w:w="3241" w:type="dxa"/>
            <w:vAlign w:val="center"/>
          </w:tcPr>
          <w:p w14:paraId="6A15E515" w14:textId="77777777" w:rsidR="008D39C1" w:rsidRPr="00A544C3" w:rsidRDefault="008D39C1" w:rsidP="0074103A">
            <w:pPr>
              <w:pStyle w:val="TableParagraph"/>
              <w:spacing w:before="20"/>
              <w:rPr>
                <w:sz w:val="16"/>
                <w:szCs w:val="16"/>
              </w:rPr>
            </w:pPr>
            <w:r w:rsidRPr="00A544C3">
              <w:rPr>
                <w:sz w:val="16"/>
                <w:szCs w:val="16"/>
              </w:rPr>
              <w:t>DateStormEventSampled</w:t>
            </w:r>
          </w:p>
        </w:tc>
        <w:tc>
          <w:tcPr>
            <w:tcW w:w="4033" w:type="dxa"/>
            <w:vAlign w:val="center"/>
          </w:tcPr>
          <w:p w14:paraId="25E6B9C2"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1F711E0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19977CA" w14:textId="77777777" w:rsidR="008D39C1" w:rsidRPr="00A544C3" w:rsidRDefault="008D39C1" w:rsidP="0074103A">
            <w:pPr>
              <w:rPr>
                <w:sz w:val="16"/>
                <w:szCs w:val="16"/>
              </w:rPr>
            </w:pPr>
          </w:p>
        </w:tc>
      </w:tr>
      <w:tr w:rsidR="008D39C1" w:rsidRPr="00A544C3" w14:paraId="5C7E9143" w14:textId="77777777" w:rsidTr="00A544C3">
        <w:trPr>
          <w:trHeight w:hRule="exact" w:val="490"/>
        </w:trPr>
        <w:tc>
          <w:tcPr>
            <w:tcW w:w="3241" w:type="dxa"/>
            <w:vAlign w:val="center"/>
          </w:tcPr>
          <w:p w14:paraId="060F6144"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209C91C"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5C75125C"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24E2F70" w14:textId="77777777" w:rsidR="008D39C1" w:rsidRPr="00A544C3" w:rsidRDefault="008D39C1" w:rsidP="0074103A">
            <w:pPr>
              <w:rPr>
                <w:sz w:val="16"/>
                <w:szCs w:val="16"/>
              </w:rPr>
            </w:pPr>
          </w:p>
        </w:tc>
      </w:tr>
      <w:tr w:rsidR="0074103A" w:rsidRPr="00A544C3" w14:paraId="10CF0CB0" w14:textId="77777777" w:rsidTr="00A544C3">
        <w:trPr>
          <w:trHeight w:hRule="exact" w:val="298"/>
        </w:trPr>
        <w:tc>
          <w:tcPr>
            <w:tcW w:w="9180" w:type="dxa"/>
            <w:gridSpan w:val="3"/>
            <w:shd w:val="clear" w:color="auto" w:fill="BEBEBE"/>
            <w:vAlign w:val="center"/>
          </w:tcPr>
          <w:p w14:paraId="6C69EAC0" w14:textId="70538351" w:rsidR="0074103A" w:rsidRPr="00A544C3" w:rsidRDefault="0074103A" w:rsidP="00D05FBB">
            <w:pPr>
              <w:pStyle w:val="TableParagraph"/>
              <w:spacing w:before="15"/>
              <w:rPr>
                <w:b/>
                <w:sz w:val="16"/>
                <w:szCs w:val="16"/>
              </w:rPr>
            </w:pPr>
            <w:r w:rsidRPr="00A544C3">
              <w:rPr>
                <w:b/>
                <w:sz w:val="16"/>
                <w:szCs w:val="16"/>
              </w:rPr>
              <w:t>Fields returned when a Storm Water Industrial Annual Report transaction is rejected:</w:t>
            </w:r>
          </w:p>
        </w:tc>
        <w:tc>
          <w:tcPr>
            <w:tcW w:w="25" w:type="dxa"/>
            <w:tcBorders>
              <w:right w:val="nil"/>
            </w:tcBorders>
          </w:tcPr>
          <w:p w14:paraId="365FB5D2" w14:textId="77777777" w:rsidR="0074103A" w:rsidRPr="00A544C3" w:rsidRDefault="0074103A" w:rsidP="00D05FBB">
            <w:pPr>
              <w:rPr>
                <w:sz w:val="16"/>
                <w:szCs w:val="16"/>
              </w:rPr>
            </w:pPr>
          </w:p>
        </w:tc>
      </w:tr>
      <w:tr w:rsidR="008D39C1" w:rsidRPr="00A544C3" w14:paraId="760F7976" w14:textId="77777777" w:rsidTr="00A544C3">
        <w:trPr>
          <w:trHeight w:hRule="exact" w:val="298"/>
        </w:trPr>
        <w:tc>
          <w:tcPr>
            <w:tcW w:w="3241" w:type="dxa"/>
            <w:vAlign w:val="center"/>
          </w:tcPr>
          <w:p w14:paraId="722675C8" w14:textId="0286AB22" w:rsidR="008D39C1" w:rsidRPr="00A544C3" w:rsidRDefault="008D39C1" w:rsidP="0074103A">
            <w:pPr>
              <w:pStyle w:val="TableParagraph"/>
              <w:spacing w:before="15"/>
              <w:rPr>
                <w:b/>
                <w:sz w:val="16"/>
                <w:szCs w:val="16"/>
              </w:rPr>
            </w:pPr>
            <w:r w:rsidRPr="00A544C3">
              <w:rPr>
                <w:b/>
                <w:sz w:val="16"/>
                <w:szCs w:val="16"/>
              </w:rPr>
              <w:t>&lt;SubmissionAcceptedKey/&gt;</w:t>
            </w:r>
          </w:p>
        </w:tc>
        <w:tc>
          <w:tcPr>
            <w:tcW w:w="4033" w:type="dxa"/>
            <w:vAlign w:val="center"/>
          </w:tcPr>
          <w:p w14:paraId="25BA71E2" w14:textId="77777777" w:rsidR="008D39C1" w:rsidRPr="00A544C3" w:rsidRDefault="008D39C1" w:rsidP="0074103A">
            <w:pPr>
              <w:rPr>
                <w:sz w:val="16"/>
                <w:szCs w:val="16"/>
              </w:rPr>
            </w:pPr>
          </w:p>
        </w:tc>
        <w:tc>
          <w:tcPr>
            <w:tcW w:w="1906" w:type="dxa"/>
            <w:vAlign w:val="center"/>
          </w:tcPr>
          <w:p w14:paraId="7CAFB9C6" w14:textId="77777777" w:rsidR="008D39C1" w:rsidRPr="00A544C3" w:rsidRDefault="008D39C1" w:rsidP="00A544C3">
            <w:pPr>
              <w:jc w:val="center"/>
              <w:rPr>
                <w:sz w:val="16"/>
                <w:szCs w:val="16"/>
              </w:rPr>
            </w:pPr>
          </w:p>
        </w:tc>
        <w:tc>
          <w:tcPr>
            <w:tcW w:w="25" w:type="dxa"/>
            <w:vMerge w:val="restart"/>
            <w:tcBorders>
              <w:right w:val="nil"/>
            </w:tcBorders>
          </w:tcPr>
          <w:p w14:paraId="7C76D67D" w14:textId="77777777" w:rsidR="008D39C1" w:rsidRPr="00A544C3" w:rsidRDefault="008D39C1" w:rsidP="0074103A">
            <w:pPr>
              <w:rPr>
                <w:sz w:val="16"/>
                <w:szCs w:val="16"/>
              </w:rPr>
            </w:pPr>
          </w:p>
        </w:tc>
      </w:tr>
      <w:tr w:rsidR="008D39C1" w:rsidRPr="00A544C3" w14:paraId="6994128B" w14:textId="77777777" w:rsidTr="00A544C3">
        <w:trPr>
          <w:trHeight w:hRule="exact" w:val="478"/>
        </w:trPr>
        <w:tc>
          <w:tcPr>
            <w:tcW w:w="3241" w:type="dxa"/>
            <w:vAlign w:val="center"/>
          </w:tcPr>
          <w:p w14:paraId="4AB38E0A" w14:textId="035FEA75" w:rsidR="008D39C1" w:rsidRPr="00A544C3" w:rsidRDefault="008D39C1" w:rsidP="0074103A">
            <w:pPr>
              <w:pStyle w:val="TableParagraph"/>
              <w:spacing w:before="15"/>
              <w:rPr>
                <w:b/>
                <w:sz w:val="16"/>
                <w:szCs w:val="16"/>
              </w:rPr>
            </w:pPr>
            <w:r w:rsidRPr="00A544C3">
              <w:rPr>
                <w:b/>
                <w:sz w:val="16"/>
                <w:szCs w:val="16"/>
              </w:rPr>
              <w:t>&lt;SWIndustrialAnnualReportIdentifier/&gt;</w:t>
            </w:r>
          </w:p>
        </w:tc>
        <w:tc>
          <w:tcPr>
            <w:tcW w:w="4033" w:type="dxa"/>
            <w:vAlign w:val="center"/>
          </w:tcPr>
          <w:p w14:paraId="3B94ED06" w14:textId="77777777" w:rsidR="008D39C1" w:rsidRPr="00A544C3" w:rsidRDefault="008D39C1" w:rsidP="0074103A">
            <w:pPr>
              <w:rPr>
                <w:sz w:val="16"/>
                <w:szCs w:val="16"/>
              </w:rPr>
            </w:pPr>
          </w:p>
        </w:tc>
        <w:tc>
          <w:tcPr>
            <w:tcW w:w="1906" w:type="dxa"/>
            <w:vAlign w:val="center"/>
          </w:tcPr>
          <w:p w14:paraId="5B55CE3A" w14:textId="77777777" w:rsidR="008D39C1" w:rsidRPr="00A544C3" w:rsidRDefault="008D39C1" w:rsidP="00A544C3">
            <w:pPr>
              <w:jc w:val="center"/>
              <w:rPr>
                <w:sz w:val="16"/>
                <w:szCs w:val="16"/>
              </w:rPr>
            </w:pPr>
          </w:p>
        </w:tc>
        <w:tc>
          <w:tcPr>
            <w:tcW w:w="25" w:type="dxa"/>
            <w:vMerge/>
            <w:tcBorders>
              <w:right w:val="nil"/>
            </w:tcBorders>
          </w:tcPr>
          <w:p w14:paraId="05D5791D" w14:textId="77777777" w:rsidR="008D39C1" w:rsidRPr="00A544C3" w:rsidRDefault="008D39C1" w:rsidP="0074103A">
            <w:pPr>
              <w:rPr>
                <w:sz w:val="16"/>
                <w:szCs w:val="16"/>
              </w:rPr>
            </w:pPr>
          </w:p>
        </w:tc>
      </w:tr>
      <w:tr w:rsidR="008D39C1" w:rsidRPr="00A544C3" w14:paraId="2AEC85E3" w14:textId="77777777" w:rsidTr="00A544C3">
        <w:trPr>
          <w:trHeight w:hRule="exact" w:val="298"/>
        </w:trPr>
        <w:tc>
          <w:tcPr>
            <w:tcW w:w="3241" w:type="dxa"/>
            <w:vAlign w:val="center"/>
          </w:tcPr>
          <w:p w14:paraId="7098437F" w14:textId="11B2395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0415E82F" w14:textId="06B340F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5779135D" w14:textId="3554490C"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AE8AAC7" w14:textId="77777777" w:rsidR="008D39C1" w:rsidRPr="00A544C3" w:rsidRDefault="008D39C1" w:rsidP="0074103A">
            <w:pPr>
              <w:rPr>
                <w:sz w:val="16"/>
                <w:szCs w:val="16"/>
              </w:rPr>
            </w:pPr>
          </w:p>
        </w:tc>
      </w:tr>
      <w:tr w:rsidR="008D39C1" w:rsidRPr="00A544C3" w14:paraId="1D07C46C" w14:textId="77777777" w:rsidTr="00A544C3">
        <w:trPr>
          <w:trHeight w:hRule="exact" w:val="523"/>
        </w:trPr>
        <w:tc>
          <w:tcPr>
            <w:tcW w:w="3241" w:type="dxa"/>
            <w:vAlign w:val="center"/>
          </w:tcPr>
          <w:p w14:paraId="4ED91707" w14:textId="0726E308" w:rsidR="008D39C1" w:rsidRPr="00A544C3" w:rsidRDefault="008D39C1" w:rsidP="0074103A">
            <w:pPr>
              <w:pStyle w:val="TableParagraph"/>
              <w:spacing w:before="20"/>
              <w:rPr>
                <w:sz w:val="16"/>
                <w:szCs w:val="16"/>
              </w:rPr>
            </w:pPr>
            <w:r w:rsidRPr="00A544C3">
              <w:rPr>
                <w:sz w:val="16"/>
                <w:szCs w:val="16"/>
              </w:rPr>
              <w:t>IndustrialStormWaterAnnualReportReceivedDate</w:t>
            </w:r>
          </w:p>
        </w:tc>
        <w:tc>
          <w:tcPr>
            <w:tcW w:w="4033" w:type="dxa"/>
            <w:vAlign w:val="center"/>
          </w:tcPr>
          <w:p w14:paraId="565B428A" w14:textId="7D8333E3"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06149682" w14:textId="2D6A8633"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EDE9BB1" w14:textId="77777777" w:rsidR="008D39C1" w:rsidRPr="00A544C3" w:rsidRDefault="008D39C1" w:rsidP="0074103A">
            <w:pPr>
              <w:rPr>
                <w:sz w:val="16"/>
                <w:szCs w:val="16"/>
              </w:rPr>
            </w:pPr>
          </w:p>
        </w:tc>
      </w:tr>
      <w:tr w:rsidR="008D39C1" w:rsidRPr="00A544C3" w14:paraId="7C0C06EC" w14:textId="77777777" w:rsidTr="00A544C3">
        <w:trPr>
          <w:trHeight w:hRule="exact" w:val="490"/>
        </w:trPr>
        <w:tc>
          <w:tcPr>
            <w:tcW w:w="3241" w:type="dxa"/>
            <w:vAlign w:val="center"/>
          </w:tcPr>
          <w:p w14:paraId="4E072505" w14:textId="2D22A83A"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1B7CC0E4" w14:textId="6AAB1A62"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C00B3E3" w14:textId="041A82E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6201D9C3" w14:textId="77777777" w:rsidR="008D39C1" w:rsidRPr="00A544C3" w:rsidRDefault="008D39C1" w:rsidP="0074103A">
            <w:pPr>
              <w:rPr>
                <w:sz w:val="16"/>
                <w:szCs w:val="16"/>
              </w:rPr>
            </w:pPr>
          </w:p>
        </w:tc>
      </w:tr>
      <w:tr w:rsidR="0074103A" w:rsidRPr="00A544C3" w14:paraId="5A76D270" w14:textId="77777777" w:rsidTr="00A544C3">
        <w:trPr>
          <w:trHeight w:hRule="exact" w:val="299"/>
        </w:trPr>
        <w:tc>
          <w:tcPr>
            <w:tcW w:w="9180" w:type="dxa"/>
            <w:gridSpan w:val="3"/>
            <w:shd w:val="clear" w:color="auto" w:fill="BEBEBE"/>
            <w:vAlign w:val="center"/>
          </w:tcPr>
          <w:p w14:paraId="29475065" w14:textId="77777777" w:rsidR="0074103A" w:rsidRPr="00A544C3" w:rsidRDefault="0074103A" w:rsidP="0074103A">
            <w:pPr>
              <w:pStyle w:val="TableParagraph"/>
              <w:spacing w:before="16"/>
              <w:rPr>
                <w:b/>
                <w:sz w:val="16"/>
                <w:szCs w:val="16"/>
              </w:rPr>
            </w:pPr>
            <w:r w:rsidRPr="00A544C3">
              <w:rPr>
                <w:b/>
                <w:sz w:val="16"/>
                <w:szCs w:val="16"/>
              </w:rPr>
              <w:t>Fields returned when a Storm Water MS4 Program Report transaction is rejected:</w:t>
            </w:r>
          </w:p>
        </w:tc>
        <w:tc>
          <w:tcPr>
            <w:tcW w:w="25" w:type="dxa"/>
            <w:tcBorders>
              <w:right w:val="nil"/>
            </w:tcBorders>
          </w:tcPr>
          <w:p w14:paraId="2FE40A95" w14:textId="77777777" w:rsidR="0074103A" w:rsidRPr="00A544C3" w:rsidRDefault="0074103A" w:rsidP="0074103A">
            <w:pPr>
              <w:rPr>
                <w:sz w:val="16"/>
                <w:szCs w:val="16"/>
              </w:rPr>
            </w:pPr>
          </w:p>
        </w:tc>
      </w:tr>
      <w:tr w:rsidR="008D39C1" w:rsidRPr="00A544C3" w14:paraId="13EB9C90" w14:textId="77777777" w:rsidTr="00A544C3">
        <w:trPr>
          <w:trHeight w:hRule="exact" w:val="298"/>
        </w:trPr>
        <w:tc>
          <w:tcPr>
            <w:tcW w:w="3241" w:type="dxa"/>
            <w:vAlign w:val="center"/>
          </w:tcPr>
          <w:p w14:paraId="1B740A8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63376222" w14:textId="77777777" w:rsidR="008D39C1" w:rsidRPr="00A544C3" w:rsidRDefault="008D39C1" w:rsidP="0074103A">
            <w:pPr>
              <w:rPr>
                <w:sz w:val="16"/>
                <w:szCs w:val="16"/>
              </w:rPr>
            </w:pPr>
          </w:p>
        </w:tc>
        <w:tc>
          <w:tcPr>
            <w:tcW w:w="1906" w:type="dxa"/>
            <w:vAlign w:val="center"/>
          </w:tcPr>
          <w:p w14:paraId="5EBCA358" w14:textId="77777777" w:rsidR="008D39C1" w:rsidRPr="00A544C3" w:rsidRDefault="008D39C1" w:rsidP="00A544C3">
            <w:pPr>
              <w:jc w:val="center"/>
              <w:rPr>
                <w:sz w:val="16"/>
                <w:szCs w:val="16"/>
              </w:rPr>
            </w:pPr>
          </w:p>
        </w:tc>
        <w:tc>
          <w:tcPr>
            <w:tcW w:w="25" w:type="dxa"/>
            <w:vMerge w:val="restart"/>
            <w:tcBorders>
              <w:right w:val="nil"/>
            </w:tcBorders>
          </w:tcPr>
          <w:p w14:paraId="05D33D84" w14:textId="77777777" w:rsidR="008D39C1" w:rsidRPr="00A544C3" w:rsidRDefault="008D39C1" w:rsidP="0074103A">
            <w:pPr>
              <w:rPr>
                <w:sz w:val="16"/>
                <w:szCs w:val="16"/>
              </w:rPr>
            </w:pPr>
          </w:p>
        </w:tc>
      </w:tr>
      <w:tr w:rsidR="008D39C1" w:rsidRPr="00A544C3" w14:paraId="2D12A6C5" w14:textId="77777777" w:rsidTr="00A544C3">
        <w:trPr>
          <w:trHeight w:hRule="exact" w:val="298"/>
        </w:trPr>
        <w:tc>
          <w:tcPr>
            <w:tcW w:w="3241" w:type="dxa"/>
            <w:vAlign w:val="center"/>
          </w:tcPr>
          <w:p w14:paraId="50E20F36" w14:textId="77777777" w:rsidR="008D39C1" w:rsidRPr="00A544C3" w:rsidRDefault="008D39C1" w:rsidP="0074103A">
            <w:pPr>
              <w:pStyle w:val="TableParagraph"/>
              <w:spacing w:before="15"/>
              <w:rPr>
                <w:b/>
                <w:sz w:val="16"/>
                <w:szCs w:val="16"/>
              </w:rPr>
            </w:pPr>
            <w:r w:rsidRPr="00A544C3">
              <w:rPr>
                <w:b/>
                <w:sz w:val="16"/>
                <w:szCs w:val="16"/>
              </w:rPr>
              <w:t>&lt;SWMS4ProgramReportIdentifier/&gt;</w:t>
            </w:r>
          </w:p>
        </w:tc>
        <w:tc>
          <w:tcPr>
            <w:tcW w:w="4033" w:type="dxa"/>
            <w:vAlign w:val="center"/>
          </w:tcPr>
          <w:p w14:paraId="269A7C76" w14:textId="77777777" w:rsidR="008D39C1" w:rsidRPr="00A544C3" w:rsidRDefault="008D39C1" w:rsidP="0074103A">
            <w:pPr>
              <w:rPr>
                <w:sz w:val="16"/>
                <w:szCs w:val="16"/>
              </w:rPr>
            </w:pPr>
          </w:p>
        </w:tc>
        <w:tc>
          <w:tcPr>
            <w:tcW w:w="1906" w:type="dxa"/>
            <w:vAlign w:val="center"/>
          </w:tcPr>
          <w:p w14:paraId="0FA578C3" w14:textId="77777777" w:rsidR="008D39C1" w:rsidRPr="00A544C3" w:rsidRDefault="008D39C1" w:rsidP="00A544C3">
            <w:pPr>
              <w:jc w:val="center"/>
              <w:rPr>
                <w:sz w:val="16"/>
                <w:szCs w:val="16"/>
              </w:rPr>
            </w:pPr>
          </w:p>
        </w:tc>
        <w:tc>
          <w:tcPr>
            <w:tcW w:w="25" w:type="dxa"/>
            <w:vMerge/>
            <w:tcBorders>
              <w:right w:val="nil"/>
            </w:tcBorders>
          </w:tcPr>
          <w:p w14:paraId="5A1685AA" w14:textId="77777777" w:rsidR="008D39C1" w:rsidRPr="00A544C3" w:rsidRDefault="008D39C1" w:rsidP="0074103A">
            <w:pPr>
              <w:rPr>
                <w:sz w:val="16"/>
                <w:szCs w:val="16"/>
              </w:rPr>
            </w:pPr>
          </w:p>
        </w:tc>
      </w:tr>
      <w:tr w:rsidR="008D39C1" w:rsidRPr="00A544C3" w14:paraId="19382FAB" w14:textId="77777777" w:rsidTr="00A544C3">
        <w:trPr>
          <w:trHeight w:hRule="exact" w:val="298"/>
        </w:trPr>
        <w:tc>
          <w:tcPr>
            <w:tcW w:w="3241" w:type="dxa"/>
            <w:vAlign w:val="center"/>
          </w:tcPr>
          <w:p w14:paraId="3F94AF81"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7DE21077"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649EA44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51246F0" w14:textId="77777777" w:rsidR="008D39C1" w:rsidRPr="00A544C3" w:rsidRDefault="008D39C1" w:rsidP="0074103A">
            <w:pPr>
              <w:rPr>
                <w:sz w:val="16"/>
                <w:szCs w:val="16"/>
              </w:rPr>
            </w:pPr>
          </w:p>
        </w:tc>
      </w:tr>
      <w:tr w:rsidR="008D39C1" w:rsidRPr="00A544C3" w14:paraId="188C0045" w14:textId="77777777" w:rsidTr="00A544C3">
        <w:trPr>
          <w:trHeight w:hRule="exact" w:val="298"/>
        </w:trPr>
        <w:tc>
          <w:tcPr>
            <w:tcW w:w="3241" w:type="dxa"/>
            <w:vAlign w:val="center"/>
          </w:tcPr>
          <w:p w14:paraId="1B897BBB" w14:textId="77777777" w:rsidR="008D39C1" w:rsidRPr="00A544C3" w:rsidRDefault="008D39C1" w:rsidP="0074103A">
            <w:pPr>
              <w:pStyle w:val="TableParagraph"/>
              <w:spacing w:before="18"/>
              <w:rPr>
                <w:sz w:val="16"/>
                <w:szCs w:val="16"/>
              </w:rPr>
            </w:pPr>
            <w:r w:rsidRPr="00A544C3">
              <w:rPr>
                <w:sz w:val="16"/>
                <w:szCs w:val="16"/>
              </w:rPr>
              <w:t>StormWaterMS4ReportReceivedDate</w:t>
            </w:r>
          </w:p>
        </w:tc>
        <w:tc>
          <w:tcPr>
            <w:tcW w:w="4033" w:type="dxa"/>
            <w:vAlign w:val="center"/>
          </w:tcPr>
          <w:p w14:paraId="682CB52B" w14:textId="77777777" w:rsidR="008D39C1" w:rsidRPr="00A544C3" w:rsidRDefault="008D39C1" w:rsidP="0074103A">
            <w:pPr>
              <w:pStyle w:val="TableParagraph"/>
              <w:spacing w:before="18"/>
              <w:ind w:left="2"/>
              <w:rPr>
                <w:sz w:val="16"/>
                <w:szCs w:val="16"/>
              </w:rPr>
            </w:pPr>
            <w:r w:rsidRPr="00A544C3">
              <w:rPr>
                <w:sz w:val="16"/>
                <w:szCs w:val="16"/>
              </w:rPr>
              <w:t>Date in yyyy-mm-dd format</w:t>
            </w:r>
          </w:p>
        </w:tc>
        <w:tc>
          <w:tcPr>
            <w:tcW w:w="1906" w:type="dxa"/>
            <w:vAlign w:val="center"/>
          </w:tcPr>
          <w:p w14:paraId="162F1DC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2895DEAB" w14:textId="77777777" w:rsidR="008D39C1" w:rsidRPr="00A544C3" w:rsidRDefault="008D39C1" w:rsidP="0074103A">
            <w:pPr>
              <w:rPr>
                <w:sz w:val="16"/>
                <w:szCs w:val="16"/>
              </w:rPr>
            </w:pPr>
          </w:p>
        </w:tc>
      </w:tr>
      <w:tr w:rsidR="008D39C1" w:rsidRPr="00A544C3" w14:paraId="1D44EFD4" w14:textId="77777777" w:rsidTr="00A544C3">
        <w:trPr>
          <w:trHeight w:hRule="exact" w:val="490"/>
        </w:trPr>
        <w:tc>
          <w:tcPr>
            <w:tcW w:w="3241" w:type="dxa"/>
            <w:vAlign w:val="center"/>
          </w:tcPr>
          <w:p w14:paraId="4DF308BE"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68B85A3"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21928387"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0CCC8632" w14:textId="77777777" w:rsidR="008D39C1" w:rsidRPr="00A544C3" w:rsidRDefault="008D39C1" w:rsidP="0074103A">
            <w:pPr>
              <w:rPr>
                <w:sz w:val="16"/>
                <w:szCs w:val="16"/>
              </w:rPr>
            </w:pPr>
          </w:p>
        </w:tc>
      </w:tr>
      <w:tr w:rsidR="0074103A" w:rsidRPr="00A544C3" w14:paraId="03CD65AE" w14:textId="77777777" w:rsidTr="00A544C3">
        <w:trPr>
          <w:trHeight w:hRule="exact" w:val="299"/>
        </w:trPr>
        <w:tc>
          <w:tcPr>
            <w:tcW w:w="9180" w:type="dxa"/>
            <w:gridSpan w:val="3"/>
            <w:shd w:val="clear" w:color="auto" w:fill="BEBEBE"/>
            <w:vAlign w:val="center"/>
          </w:tcPr>
          <w:p w14:paraId="78B14C50" w14:textId="77777777" w:rsidR="0074103A" w:rsidRPr="00A544C3" w:rsidRDefault="0074103A" w:rsidP="0074103A">
            <w:pPr>
              <w:pStyle w:val="TableParagraph"/>
              <w:spacing w:before="16"/>
              <w:rPr>
                <w:b/>
                <w:sz w:val="16"/>
                <w:szCs w:val="16"/>
              </w:rPr>
            </w:pPr>
            <w:r w:rsidRPr="00A544C3">
              <w:rPr>
                <w:b/>
                <w:sz w:val="16"/>
                <w:szCs w:val="16"/>
              </w:rPr>
              <w:t>Fields returned when a DMR Program Report Linkage transaction is rejected:</w:t>
            </w:r>
          </w:p>
        </w:tc>
        <w:tc>
          <w:tcPr>
            <w:tcW w:w="25" w:type="dxa"/>
            <w:tcBorders>
              <w:right w:val="nil"/>
            </w:tcBorders>
          </w:tcPr>
          <w:p w14:paraId="44C99106" w14:textId="77777777" w:rsidR="0074103A" w:rsidRPr="00A544C3" w:rsidRDefault="0074103A" w:rsidP="0074103A">
            <w:pPr>
              <w:rPr>
                <w:sz w:val="16"/>
                <w:szCs w:val="16"/>
              </w:rPr>
            </w:pPr>
          </w:p>
        </w:tc>
      </w:tr>
      <w:tr w:rsidR="008D39C1" w:rsidRPr="00A544C3" w14:paraId="786A7EDF" w14:textId="77777777" w:rsidTr="00A544C3">
        <w:trPr>
          <w:trHeight w:hRule="exact" w:val="298"/>
        </w:trPr>
        <w:tc>
          <w:tcPr>
            <w:tcW w:w="3241" w:type="dxa"/>
            <w:vAlign w:val="center"/>
          </w:tcPr>
          <w:p w14:paraId="79C27729"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3A4490E7" w14:textId="77777777" w:rsidR="008D39C1" w:rsidRPr="00A544C3" w:rsidRDefault="008D39C1" w:rsidP="0074103A">
            <w:pPr>
              <w:rPr>
                <w:sz w:val="16"/>
                <w:szCs w:val="16"/>
              </w:rPr>
            </w:pPr>
          </w:p>
        </w:tc>
        <w:tc>
          <w:tcPr>
            <w:tcW w:w="1906" w:type="dxa"/>
            <w:vAlign w:val="center"/>
          </w:tcPr>
          <w:p w14:paraId="7377C07C" w14:textId="77777777" w:rsidR="008D39C1" w:rsidRPr="00A544C3" w:rsidRDefault="008D39C1" w:rsidP="00A544C3">
            <w:pPr>
              <w:jc w:val="center"/>
              <w:rPr>
                <w:sz w:val="16"/>
                <w:szCs w:val="16"/>
              </w:rPr>
            </w:pPr>
          </w:p>
        </w:tc>
        <w:tc>
          <w:tcPr>
            <w:tcW w:w="25" w:type="dxa"/>
            <w:vMerge w:val="restart"/>
            <w:tcBorders>
              <w:right w:val="nil"/>
            </w:tcBorders>
          </w:tcPr>
          <w:p w14:paraId="54205BB1" w14:textId="77777777" w:rsidR="008D39C1" w:rsidRPr="00A544C3" w:rsidRDefault="008D39C1" w:rsidP="0074103A">
            <w:pPr>
              <w:rPr>
                <w:sz w:val="16"/>
                <w:szCs w:val="16"/>
              </w:rPr>
            </w:pPr>
          </w:p>
        </w:tc>
      </w:tr>
      <w:tr w:rsidR="008D39C1" w:rsidRPr="00A544C3" w14:paraId="4D3EC332" w14:textId="77777777" w:rsidTr="00A544C3">
        <w:trPr>
          <w:trHeight w:hRule="exact" w:val="298"/>
        </w:trPr>
        <w:tc>
          <w:tcPr>
            <w:tcW w:w="3241" w:type="dxa"/>
            <w:vAlign w:val="center"/>
          </w:tcPr>
          <w:p w14:paraId="28922E98" w14:textId="77777777" w:rsidR="008D39C1" w:rsidRPr="00A544C3" w:rsidRDefault="008D39C1" w:rsidP="0074103A">
            <w:pPr>
              <w:pStyle w:val="TableParagraph"/>
              <w:spacing w:before="15"/>
              <w:rPr>
                <w:b/>
                <w:sz w:val="16"/>
                <w:szCs w:val="16"/>
              </w:rPr>
            </w:pPr>
            <w:r w:rsidRPr="00A544C3">
              <w:rPr>
                <w:b/>
                <w:sz w:val="16"/>
                <w:szCs w:val="16"/>
              </w:rPr>
              <w:t>&lt;DMRProgramReportIdentifier/&gt;</w:t>
            </w:r>
          </w:p>
        </w:tc>
        <w:tc>
          <w:tcPr>
            <w:tcW w:w="4033" w:type="dxa"/>
            <w:vAlign w:val="center"/>
          </w:tcPr>
          <w:p w14:paraId="565B51E2" w14:textId="77777777" w:rsidR="008D39C1" w:rsidRPr="00A544C3" w:rsidRDefault="008D39C1" w:rsidP="0074103A">
            <w:pPr>
              <w:rPr>
                <w:sz w:val="16"/>
                <w:szCs w:val="16"/>
              </w:rPr>
            </w:pPr>
          </w:p>
        </w:tc>
        <w:tc>
          <w:tcPr>
            <w:tcW w:w="1906" w:type="dxa"/>
            <w:vAlign w:val="center"/>
          </w:tcPr>
          <w:p w14:paraId="08613295" w14:textId="77777777" w:rsidR="008D39C1" w:rsidRPr="00A544C3" w:rsidRDefault="008D39C1" w:rsidP="00A544C3">
            <w:pPr>
              <w:jc w:val="center"/>
              <w:rPr>
                <w:sz w:val="16"/>
                <w:szCs w:val="16"/>
              </w:rPr>
            </w:pPr>
          </w:p>
        </w:tc>
        <w:tc>
          <w:tcPr>
            <w:tcW w:w="25" w:type="dxa"/>
            <w:vMerge/>
            <w:tcBorders>
              <w:right w:val="nil"/>
            </w:tcBorders>
          </w:tcPr>
          <w:p w14:paraId="13DE2BB0" w14:textId="77777777" w:rsidR="008D39C1" w:rsidRPr="00A544C3" w:rsidRDefault="008D39C1" w:rsidP="0074103A">
            <w:pPr>
              <w:rPr>
                <w:sz w:val="16"/>
                <w:szCs w:val="16"/>
              </w:rPr>
            </w:pPr>
          </w:p>
        </w:tc>
      </w:tr>
      <w:tr w:rsidR="008D39C1" w:rsidRPr="00A544C3" w14:paraId="74B57149" w14:textId="77777777" w:rsidTr="00A544C3">
        <w:trPr>
          <w:trHeight w:hRule="exact" w:val="298"/>
        </w:trPr>
        <w:tc>
          <w:tcPr>
            <w:tcW w:w="3241" w:type="dxa"/>
            <w:vAlign w:val="center"/>
          </w:tcPr>
          <w:p w14:paraId="7BD3413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BEDB52A"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94BEFD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613CCDF1" w14:textId="77777777" w:rsidR="008D39C1" w:rsidRPr="00A544C3" w:rsidRDefault="008D39C1" w:rsidP="0074103A">
            <w:pPr>
              <w:rPr>
                <w:sz w:val="16"/>
                <w:szCs w:val="16"/>
              </w:rPr>
            </w:pPr>
          </w:p>
        </w:tc>
      </w:tr>
      <w:tr w:rsidR="008D39C1" w:rsidRPr="00A544C3" w14:paraId="665742CE" w14:textId="77777777" w:rsidTr="00A544C3">
        <w:trPr>
          <w:trHeight w:hRule="exact" w:val="298"/>
        </w:trPr>
        <w:tc>
          <w:tcPr>
            <w:tcW w:w="3241" w:type="dxa"/>
            <w:vAlign w:val="center"/>
          </w:tcPr>
          <w:p w14:paraId="6FC7FC72" w14:textId="77777777" w:rsidR="008D39C1" w:rsidRPr="00A544C3" w:rsidRDefault="008D39C1" w:rsidP="0074103A">
            <w:pPr>
              <w:pStyle w:val="TableParagraph"/>
              <w:spacing w:before="18"/>
              <w:rPr>
                <w:sz w:val="16"/>
                <w:szCs w:val="16"/>
              </w:rPr>
            </w:pPr>
            <w:r w:rsidRPr="00A544C3">
              <w:rPr>
                <w:sz w:val="16"/>
                <w:szCs w:val="16"/>
              </w:rPr>
              <w:lastRenderedPageBreak/>
              <w:t>PermittedFeatureIdentifier</w:t>
            </w:r>
          </w:p>
        </w:tc>
        <w:tc>
          <w:tcPr>
            <w:tcW w:w="4033" w:type="dxa"/>
            <w:vAlign w:val="center"/>
          </w:tcPr>
          <w:p w14:paraId="578C0FCD" w14:textId="77777777" w:rsidR="008D39C1" w:rsidRPr="00A544C3" w:rsidRDefault="008D39C1" w:rsidP="0074103A">
            <w:pPr>
              <w:pStyle w:val="TableParagraph"/>
              <w:spacing w:before="18"/>
              <w:ind w:left="2"/>
              <w:rPr>
                <w:sz w:val="16"/>
                <w:szCs w:val="16"/>
              </w:rPr>
            </w:pPr>
            <w:r w:rsidRPr="00A544C3">
              <w:rPr>
                <w:sz w:val="16"/>
                <w:szCs w:val="16"/>
              </w:rPr>
              <w:t>3-4 characters long</w:t>
            </w:r>
          </w:p>
        </w:tc>
        <w:tc>
          <w:tcPr>
            <w:tcW w:w="1906" w:type="dxa"/>
            <w:vAlign w:val="center"/>
          </w:tcPr>
          <w:p w14:paraId="3347186B" w14:textId="77777777" w:rsidR="008D39C1" w:rsidRPr="00A544C3" w:rsidRDefault="008D39C1"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49809EC2" w14:textId="77777777" w:rsidR="008D39C1" w:rsidRPr="00A544C3" w:rsidRDefault="008D39C1" w:rsidP="0074103A">
            <w:pPr>
              <w:rPr>
                <w:sz w:val="16"/>
                <w:szCs w:val="16"/>
              </w:rPr>
            </w:pPr>
          </w:p>
        </w:tc>
      </w:tr>
      <w:tr w:rsidR="008D39C1" w:rsidRPr="00A544C3" w14:paraId="55CFEC13" w14:textId="77777777" w:rsidTr="00A544C3">
        <w:trPr>
          <w:trHeight w:hRule="exact" w:val="298"/>
        </w:trPr>
        <w:tc>
          <w:tcPr>
            <w:tcW w:w="3241" w:type="dxa"/>
            <w:vAlign w:val="center"/>
          </w:tcPr>
          <w:p w14:paraId="3CAAB9DE" w14:textId="77777777" w:rsidR="008D39C1" w:rsidRPr="00A544C3" w:rsidRDefault="008D39C1" w:rsidP="0074103A">
            <w:pPr>
              <w:pStyle w:val="TableParagraph"/>
              <w:spacing w:before="18"/>
              <w:rPr>
                <w:sz w:val="16"/>
                <w:szCs w:val="16"/>
              </w:rPr>
            </w:pPr>
            <w:r w:rsidRPr="00A544C3">
              <w:rPr>
                <w:sz w:val="16"/>
                <w:szCs w:val="16"/>
              </w:rPr>
              <w:t>LimitSetDesignator</w:t>
            </w:r>
          </w:p>
        </w:tc>
        <w:tc>
          <w:tcPr>
            <w:tcW w:w="4033" w:type="dxa"/>
            <w:vAlign w:val="center"/>
          </w:tcPr>
          <w:p w14:paraId="083F4537" w14:textId="77777777" w:rsidR="008D39C1" w:rsidRPr="00A544C3" w:rsidRDefault="008D39C1" w:rsidP="0074103A">
            <w:pPr>
              <w:pStyle w:val="TableParagraph"/>
              <w:spacing w:before="18"/>
              <w:ind w:left="2"/>
              <w:rPr>
                <w:sz w:val="16"/>
                <w:szCs w:val="16"/>
              </w:rPr>
            </w:pPr>
            <w:r w:rsidRPr="00A544C3">
              <w:rPr>
                <w:sz w:val="16"/>
                <w:szCs w:val="16"/>
              </w:rPr>
              <w:t>1-2 characters long</w:t>
            </w:r>
          </w:p>
        </w:tc>
        <w:tc>
          <w:tcPr>
            <w:tcW w:w="1906" w:type="dxa"/>
            <w:vAlign w:val="center"/>
          </w:tcPr>
          <w:p w14:paraId="7E4EF484" w14:textId="77777777" w:rsidR="008D39C1" w:rsidRPr="00A544C3" w:rsidRDefault="008D39C1"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36076C3B" w14:textId="77777777" w:rsidR="008D39C1" w:rsidRPr="00A544C3" w:rsidRDefault="008D39C1" w:rsidP="0074103A">
            <w:pPr>
              <w:rPr>
                <w:sz w:val="16"/>
                <w:szCs w:val="16"/>
              </w:rPr>
            </w:pPr>
          </w:p>
        </w:tc>
      </w:tr>
      <w:tr w:rsidR="008D39C1" w:rsidRPr="00A544C3" w14:paraId="59FC119C" w14:textId="77777777" w:rsidTr="00A544C3">
        <w:trPr>
          <w:trHeight w:hRule="exact" w:val="300"/>
        </w:trPr>
        <w:tc>
          <w:tcPr>
            <w:tcW w:w="3241" w:type="dxa"/>
            <w:vAlign w:val="center"/>
          </w:tcPr>
          <w:p w14:paraId="24A06A2C" w14:textId="77777777" w:rsidR="008D39C1" w:rsidRPr="00A544C3" w:rsidRDefault="008D39C1" w:rsidP="0074103A">
            <w:pPr>
              <w:pStyle w:val="TableParagraph"/>
              <w:spacing w:before="20"/>
              <w:rPr>
                <w:sz w:val="16"/>
                <w:szCs w:val="16"/>
              </w:rPr>
            </w:pPr>
            <w:r w:rsidRPr="00A544C3">
              <w:rPr>
                <w:sz w:val="16"/>
                <w:szCs w:val="16"/>
              </w:rPr>
              <w:t>MonitoringPeriodEndDate</w:t>
            </w:r>
          </w:p>
        </w:tc>
        <w:tc>
          <w:tcPr>
            <w:tcW w:w="4033" w:type="dxa"/>
            <w:vAlign w:val="center"/>
          </w:tcPr>
          <w:p w14:paraId="18888ABA"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493EB8F1"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c>
          <w:tcPr>
            <w:tcW w:w="25" w:type="dxa"/>
            <w:vMerge/>
            <w:tcBorders>
              <w:right w:val="nil"/>
            </w:tcBorders>
          </w:tcPr>
          <w:p w14:paraId="0649D84F" w14:textId="77777777" w:rsidR="008D39C1" w:rsidRPr="00A544C3" w:rsidRDefault="008D39C1" w:rsidP="0074103A">
            <w:pPr>
              <w:rPr>
                <w:sz w:val="16"/>
                <w:szCs w:val="16"/>
              </w:rPr>
            </w:pPr>
          </w:p>
        </w:tc>
      </w:tr>
      <w:tr w:rsidR="008D39C1" w:rsidRPr="00A544C3" w14:paraId="3F476E75" w14:textId="77777777" w:rsidTr="00A544C3">
        <w:trPr>
          <w:trHeight w:hRule="exact" w:val="298"/>
        </w:trPr>
        <w:tc>
          <w:tcPr>
            <w:tcW w:w="3241" w:type="dxa"/>
            <w:vAlign w:val="center"/>
          </w:tcPr>
          <w:p w14:paraId="363C6F61" w14:textId="77777777" w:rsidR="008D39C1" w:rsidRPr="00A544C3" w:rsidRDefault="008D39C1" w:rsidP="0074103A">
            <w:pPr>
              <w:pStyle w:val="TableParagraph"/>
              <w:spacing w:before="15"/>
              <w:rPr>
                <w:b/>
                <w:sz w:val="16"/>
                <w:szCs w:val="16"/>
              </w:rPr>
            </w:pPr>
            <w:r w:rsidRPr="00A544C3">
              <w:rPr>
                <w:b/>
                <w:sz w:val="16"/>
                <w:szCs w:val="16"/>
              </w:rPr>
              <w:t>&lt;LinkageBiosolidsReport&gt;</w:t>
            </w:r>
          </w:p>
        </w:tc>
        <w:tc>
          <w:tcPr>
            <w:tcW w:w="4033" w:type="dxa"/>
            <w:vAlign w:val="center"/>
          </w:tcPr>
          <w:p w14:paraId="084BF841" w14:textId="77777777" w:rsidR="008D39C1" w:rsidRPr="00A544C3" w:rsidRDefault="008D39C1" w:rsidP="0074103A">
            <w:pPr>
              <w:rPr>
                <w:sz w:val="16"/>
                <w:szCs w:val="16"/>
              </w:rPr>
            </w:pPr>
          </w:p>
        </w:tc>
        <w:tc>
          <w:tcPr>
            <w:tcW w:w="1906" w:type="dxa"/>
            <w:vAlign w:val="center"/>
          </w:tcPr>
          <w:p w14:paraId="657F7E72" w14:textId="77777777" w:rsidR="008D39C1" w:rsidRPr="00A544C3" w:rsidRDefault="008D39C1" w:rsidP="00A544C3">
            <w:pPr>
              <w:jc w:val="center"/>
              <w:rPr>
                <w:sz w:val="16"/>
                <w:szCs w:val="16"/>
              </w:rPr>
            </w:pPr>
          </w:p>
        </w:tc>
        <w:tc>
          <w:tcPr>
            <w:tcW w:w="25" w:type="dxa"/>
            <w:vMerge/>
            <w:tcBorders>
              <w:right w:val="nil"/>
            </w:tcBorders>
          </w:tcPr>
          <w:p w14:paraId="6722DB64" w14:textId="77777777" w:rsidR="008D39C1" w:rsidRPr="00A544C3" w:rsidRDefault="008D39C1" w:rsidP="0074103A">
            <w:pPr>
              <w:rPr>
                <w:sz w:val="16"/>
                <w:szCs w:val="16"/>
              </w:rPr>
            </w:pPr>
          </w:p>
        </w:tc>
      </w:tr>
      <w:tr w:rsidR="008D39C1" w:rsidRPr="00A544C3" w14:paraId="4D62ECBF" w14:textId="77777777" w:rsidTr="00A544C3">
        <w:trPr>
          <w:trHeight w:hRule="exact" w:val="298"/>
        </w:trPr>
        <w:tc>
          <w:tcPr>
            <w:tcW w:w="3241" w:type="dxa"/>
            <w:vAlign w:val="center"/>
          </w:tcPr>
          <w:p w14:paraId="32656442"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5903A695"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C1A858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20829A37" w14:textId="77777777" w:rsidR="008D39C1" w:rsidRPr="00A544C3" w:rsidRDefault="008D39C1" w:rsidP="0074103A">
            <w:pPr>
              <w:rPr>
                <w:sz w:val="16"/>
                <w:szCs w:val="16"/>
              </w:rPr>
            </w:pPr>
          </w:p>
        </w:tc>
      </w:tr>
      <w:tr w:rsidR="008D39C1" w:rsidRPr="00A544C3" w14:paraId="1C92DA33" w14:textId="77777777" w:rsidTr="00A544C3">
        <w:trPr>
          <w:trHeight w:hRule="exact" w:val="298"/>
        </w:trPr>
        <w:tc>
          <w:tcPr>
            <w:tcW w:w="3241" w:type="dxa"/>
            <w:vAlign w:val="center"/>
          </w:tcPr>
          <w:p w14:paraId="67214123" w14:textId="77777777" w:rsidR="008D39C1" w:rsidRPr="00A544C3" w:rsidRDefault="008D39C1" w:rsidP="0074103A">
            <w:pPr>
              <w:pStyle w:val="TableParagraph"/>
              <w:spacing w:before="18"/>
              <w:rPr>
                <w:sz w:val="16"/>
                <w:szCs w:val="16"/>
              </w:rPr>
            </w:pPr>
            <w:r w:rsidRPr="00A544C3">
              <w:rPr>
                <w:sz w:val="16"/>
                <w:szCs w:val="16"/>
              </w:rPr>
              <w:t>ReportCoverageEndDate</w:t>
            </w:r>
          </w:p>
        </w:tc>
        <w:tc>
          <w:tcPr>
            <w:tcW w:w="4033" w:type="dxa"/>
            <w:vAlign w:val="center"/>
          </w:tcPr>
          <w:p w14:paraId="2934EE08" w14:textId="77777777" w:rsidR="008D39C1" w:rsidRPr="00A544C3" w:rsidRDefault="008D39C1" w:rsidP="0074103A">
            <w:pPr>
              <w:pStyle w:val="TableParagraph"/>
              <w:spacing w:before="18"/>
              <w:ind w:left="2"/>
              <w:rPr>
                <w:sz w:val="16"/>
                <w:szCs w:val="16"/>
              </w:rPr>
            </w:pPr>
            <w:r w:rsidRPr="00A544C3">
              <w:rPr>
                <w:sz w:val="16"/>
                <w:szCs w:val="16"/>
              </w:rPr>
              <w:t>Date in yyyy-mm-dd format</w:t>
            </w:r>
          </w:p>
        </w:tc>
        <w:tc>
          <w:tcPr>
            <w:tcW w:w="1906" w:type="dxa"/>
            <w:vAlign w:val="center"/>
          </w:tcPr>
          <w:p w14:paraId="6E9C65F9"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100F3BA" w14:textId="77777777" w:rsidR="008D39C1" w:rsidRPr="00A544C3" w:rsidRDefault="008D39C1" w:rsidP="0074103A">
            <w:pPr>
              <w:rPr>
                <w:sz w:val="16"/>
                <w:szCs w:val="16"/>
              </w:rPr>
            </w:pPr>
          </w:p>
        </w:tc>
      </w:tr>
      <w:tr w:rsidR="008D39C1" w:rsidRPr="00A544C3" w14:paraId="2D60929F" w14:textId="77777777" w:rsidTr="00A544C3">
        <w:trPr>
          <w:trHeight w:hRule="exact" w:val="298"/>
        </w:trPr>
        <w:tc>
          <w:tcPr>
            <w:tcW w:w="3241" w:type="dxa"/>
            <w:vAlign w:val="center"/>
          </w:tcPr>
          <w:p w14:paraId="48C98FC6" w14:textId="77777777" w:rsidR="008D39C1" w:rsidRPr="00A544C3" w:rsidRDefault="008D39C1" w:rsidP="0074103A">
            <w:pPr>
              <w:pStyle w:val="TableParagraph"/>
              <w:spacing w:before="15"/>
              <w:rPr>
                <w:b/>
                <w:sz w:val="16"/>
                <w:szCs w:val="16"/>
              </w:rPr>
            </w:pPr>
            <w:r w:rsidRPr="00A544C3">
              <w:rPr>
                <w:b/>
                <w:sz w:val="16"/>
                <w:szCs w:val="16"/>
              </w:rPr>
              <w:t>&lt;LinkageSWEventReport&gt;</w:t>
            </w:r>
          </w:p>
        </w:tc>
        <w:tc>
          <w:tcPr>
            <w:tcW w:w="4033" w:type="dxa"/>
            <w:vAlign w:val="center"/>
          </w:tcPr>
          <w:p w14:paraId="6F9ABA6C" w14:textId="77777777" w:rsidR="008D39C1" w:rsidRPr="00A544C3" w:rsidRDefault="008D39C1" w:rsidP="0074103A">
            <w:pPr>
              <w:rPr>
                <w:sz w:val="16"/>
                <w:szCs w:val="16"/>
              </w:rPr>
            </w:pPr>
          </w:p>
        </w:tc>
        <w:tc>
          <w:tcPr>
            <w:tcW w:w="1906" w:type="dxa"/>
            <w:vAlign w:val="center"/>
          </w:tcPr>
          <w:p w14:paraId="1DEEC389" w14:textId="77777777" w:rsidR="008D39C1" w:rsidRPr="00A544C3" w:rsidRDefault="008D39C1" w:rsidP="00A544C3">
            <w:pPr>
              <w:jc w:val="center"/>
              <w:rPr>
                <w:sz w:val="16"/>
                <w:szCs w:val="16"/>
              </w:rPr>
            </w:pPr>
          </w:p>
        </w:tc>
        <w:tc>
          <w:tcPr>
            <w:tcW w:w="25" w:type="dxa"/>
            <w:vMerge/>
            <w:tcBorders>
              <w:bottom w:val="nil"/>
              <w:right w:val="nil"/>
            </w:tcBorders>
          </w:tcPr>
          <w:p w14:paraId="6BD033D0" w14:textId="77777777" w:rsidR="008D39C1" w:rsidRPr="00A544C3" w:rsidRDefault="008D39C1" w:rsidP="0074103A">
            <w:pPr>
              <w:rPr>
                <w:sz w:val="16"/>
                <w:szCs w:val="16"/>
              </w:rPr>
            </w:pPr>
          </w:p>
        </w:tc>
      </w:tr>
      <w:tr w:rsidR="008D39C1" w:rsidRPr="00A544C3" w14:paraId="0FC629FD" w14:textId="77777777" w:rsidTr="00A544C3">
        <w:trPr>
          <w:gridAfter w:val="1"/>
          <w:wAfter w:w="25" w:type="dxa"/>
          <w:trHeight w:hRule="exact" w:val="298"/>
        </w:trPr>
        <w:tc>
          <w:tcPr>
            <w:tcW w:w="3241" w:type="dxa"/>
            <w:vAlign w:val="center"/>
          </w:tcPr>
          <w:p w14:paraId="44135A1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0277464"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74A8EE2D"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3836FC78" w14:textId="77777777" w:rsidTr="00A544C3">
        <w:trPr>
          <w:gridAfter w:val="1"/>
          <w:wAfter w:w="25" w:type="dxa"/>
          <w:trHeight w:hRule="exact" w:val="300"/>
        </w:trPr>
        <w:tc>
          <w:tcPr>
            <w:tcW w:w="3241" w:type="dxa"/>
            <w:vAlign w:val="center"/>
          </w:tcPr>
          <w:p w14:paraId="40458948" w14:textId="77777777" w:rsidR="008D39C1" w:rsidRPr="00A544C3" w:rsidRDefault="008D39C1" w:rsidP="0074103A">
            <w:pPr>
              <w:pStyle w:val="TableParagraph"/>
              <w:spacing w:before="20"/>
              <w:rPr>
                <w:sz w:val="16"/>
                <w:szCs w:val="16"/>
              </w:rPr>
            </w:pPr>
            <w:r w:rsidRPr="00A544C3">
              <w:rPr>
                <w:sz w:val="16"/>
                <w:szCs w:val="16"/>
              </w:rPr>
              <w:t>DateStormEventSampled</w:t>
            </w:r>
          </w:p>
        </w:tc>
        <w:tc>
          <w:tcPr>
            <w:tcW w:w="4033" w:type="dxa"/>
            <w:vAlign w:val="center"/>
          </w:tcPr>
          <w:p w14:paraId="75D6118B" w14:textId="77777777"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306BF231" w14:textId="77777777" w:rsidR="008D39C1" w:rsidRPr="00A544C3" w:rsidRDefault="008D39C1" w:rsidP="00A544C3">
            <w:pPr>
              <w:pStyle w:val="TableParagraph"/>
              <w:spacing w:before="20"/>
              <w:ind w:left="-27"/>
              <w:jc w:val="center"/>
              <w:rPr>
                <w:sz w:val="16"/>
                <w:szCs w:val="16"/>
              </w:rPr>
            </w:pPr>
            <w:r w:rsidRPr="00A544C3">
              <w:rPr>
                <w:sz w:val="16"/>
                <w:szCs w:val="16"/>
              </w:rPr>
              <w:t>2008-01-01</w:t>
            </w:r>
          </w:p>
        </w:tc>
      </w:tr>
      <w:tr w:rsidR="008D39C1" w:rsidRPr="00A544C3" w14:paraId="27F842C1" w14:textId="77777777" w:rsidTr="00A544C3">
        <w:trPr>
          <w:gridAfter w:val="1"/>
          <w:wAfter w:w="25" w:type="dxa"/>
          <w:trHeight w:hRule="exact" w:val="490"/>
        </w:trPr>
        <w:tc>
          <w:tcPr>
            <w:tcW w:w="3241" w:type="dxa"/>
            <w:vAlign w:val="center"/>
          </w:tcPr>
          <w:p w14:paraId="30806A0D"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19029175" w14:textId="77777777" w:rsidR="008D39C1" w:rsidRPr="00A544C3" w:rsidRDefault="008D39C1" w:rsidP="0074103A">
            <w:pPr>
              <w:pStyle w:val="TableParagraph"/>
              <w:spacing w:before="15"/>
              <w:ind w:left="-6" w:right="63"/>
              <w:rPr>
                <w:sz w:val="16"/>
                <w:szCs w:val="16"/>
              </w:rPr>
            </w:pPr>
            <w:r w:rsidRPr="00A544C3">
              <w:rPr>
                <w:sz w:val="16"/>
                <w:szCs w:val="16"/>
              </w:rPr>
              <w:t>1 character long, where R = Replace, X = Mass Delete</w:t>
            </w:r>
          </w:p>
        </w:tc>
        <w:tc>
          <w:tcPr>
            <w:tcW w:w="1906" w:type="dxa"/>
            <w:vAlign w:val="center"/>
          </w:tcPr>
          <w:p w14:paraId="1292E217" w14:textId="77777777" w:rsidR="008D39C1" w:rsidRPr="00A544C3" w:rsidRDefault="008D39C1" w:rsidP="00A544C3">
            <w:pPr>
              <w:pStyle w:val="TableParagraph"/>
              <w:spacing w:before="18"/>
              <w:ind w:left="-27"/>
              <w:jc w:val="center"/>
              <w:rPr>
                <w:sz w:val="16"/>
                <w:szCs w:val="16"/>
              </w:rPr>
            </w:pPr>
            <w:r w:rsidRPr="00A544C3">
              <w:rPr>
                <w:sz w:val="16"/>
                <w:szCs w:val="16"/>
              </w:rPr>
              <w:t>R</w:t>
            </w:r>
          </w:p>
        </w:tc>
      </w:tr>
      <w:tr w:rsidR="0074103A" w:rsidRPr="00A544C3" w14:paraId="14840DDA" w14:textId="77777777" w:rsidTr="00A544C3">
        <w:trPr>
          <w:gridAfter w:val="1"/>
          <w:wAfter w:w="25" w:type="dxa"/>
          <w:trHeight w:hRule="exact" w:val="298"/>
        </w:trPr>
        <w:tc>
          <w:tcPr>
            <w:tcW w:w="9180" w:type="dxa"/>
            <w:gridSpan w:val="3"/>
            <w:shd w:val="clear" w:color="auto" w:fill="BEBEBE"/>
            <w:vAlign w:val="center"/>
          </w:tcPr>
          <w:p w14:paraId="7A25BB01" w14:textId="77777777" w:rsidR="0074103A" w:rsidRPr="00A544C3" w:rsidRDefault="0074103A" w:rsidP="0074103A">
            <w:pPr>
              <w:pStyle w:val="TableParagraph"/>
              <w:spacing w:before="15"/>
              <w:rPr>
                <w:b/>
                <w:sz w:val="16"/>
                <w:szCs w:val="16"/>
              </w:rPr>
            </w:pPr>
            <w:r w:rsidRPr="00A544C3">
              <w:rPr>
                <w:b/>
                <w:sz w:val="16"/>
                <w:szCs w:val="16"/>
              </w:rPr>
              <w:t>Fields returned when a DMR Violation transaction is rejected:</w:t>
            </w:r>
          </w:p>
        </w:tc>
      </w:tr>
      <w:tr w:rsidR="008D39C1" w:rsidRPr="00A544C3" w14:paraId="33E393E2" w14:textId="77777777" w:rsidTr="00A544C3">
        <w:trPr>
          <w:gridAfter w:val="1"/>
          <w:wAfter w:w="25" w:type="dxa"/>
          <w:trHeight w:hRule="exact" w:val="298"/>
        </w:trPr>
        <w:tc>
          <w:tcPr>
            <w:tcW w:w="3241" w:type="dxa"/>
            <w:vAlign w:val="center"/>
          </w:tcPr>
          <w:p w14:paraId="29141AA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2C69AA8C" w14:textId="77777777" w:rsidR="008D39C1" w:rsidRPr="00A544C3" w:rsidRDefault="008D39C1" w:rsidP="0074103A">
            <w:pPr>
              <w:rPr>
                <w:sz w:val="16"/>
                <w:szCs w:val="16"/>
              </w:rPr>
            </w:pPr>
          </w:p>
        </w:tc>
        <w:tc>
          <w:tcPr>
            <w:tcW w:w="1906" w:type="dxa"/>
            <w:vAlign w:val="center"/>
          </w:tcPr>
          <w:p w14:paraId="6CC09A12" w14:textId="77777777" w:rsidR="008D39C1" w:rsidRPr="00A544C3" w:rsidRDefault="008D39C1" w:rsidP="00A544C3">
            <w:pPr>
              <w:jc w:val="center"/>
              <w:rPr>
                <w:sz w:val="16"/>
                <w:szCs w:val="16"/>
              </w:rPr>
            </w:pPr>
          </w:p>
        </w:tc>
      </w:tr>
      <w:tr w:rsidR="008D39C1" w:rsidRPr="00A544C3" w14:paraId="369BE1B1" w14:textId="77777777" w:rsidTr="00A544C3">
        <w:trPr>
          <w:gridAfter w:val="1"/>
          <w:wAfter w:w="25" w:type="dxa"/>
          <w:trHeight w:hRule="exact" w:val="298"/>
        </w:trPr>
        <w:tc>
          <w:tcPr>
            <w:tcW w:w="3241" w:type="dxa"/>
            <w:vAlign w:val="center"/>
          </w:tcPr>
          <w:p w14:paraId="3CAD1BF2" w14:textId="77777777" w:rsidR="008D39C1" w:rsidRPr="00A544C3" w:rsidRDefault="008D39C1" w:rsidP="0074103A">
            <w:pPr>
              <w:pStyle w:val="TableParagraph"/>
              <w:spacing w:before="15"/>
              <w:rPr>
                <w:b/>
                <w:sz w:val="16"/>
                <w:szCs w:val="16"/>
              </w:rPr>
            </w:pPr>
            <w:r w:rsidRPr="00A544C3">
              <w:rPr>
                <w:b/>
                <w:sz w:val="16"/>
                <w:szCs w:val="16"/>
              </w:rPr>
              <w:t>&lt;DMRViolationIdentifier/&gt;</w:t>
            </w:r>
          </w:p>
        </w:tc>
        <w:tc>
          <w:tcPr>
            <w:tcW w:w="4033" w:type="dxa"/>
            <w:vAlign w:val="center"/>
          </w:tcPr>
          <w:p w14:paraId="59683978" w14:textId="77777777" w:rsidR="008D39C1" w:rsidRPr="00A544C3" w:rsidRDefault="008D39C1" w:rsidP="0074103A">
            <w:pPr>
              <w:rPr>
                <w:sz w:val="16"/>
                <w:szCs w:val="16"/>
              </w:rPr>
            </w:pPr>
          </w:p>
        </w:tc>
        <w:tc>
          <w:tcPr>
            <w:tcW w:w="1906" w:type="dxa"/>
            <w:vAlign w:val="center"/>
          </w:tcPr>
          <w:p w14:paraId="0E719633" w14:textId="77777777" w:rsidR="008D39C1" w:rsidRPr="00A544C3" w:rsidRDefault="008D39C1" w:rsidP="00A544C3">
            <w:pPr>
              <w:jc w:val="center"/>
              <w:rPr>
                <w:sz w:val="16"/>
                <w:szCs w:val="16"/>
              </w:rPr>
            </w:pPr>
          </w:p>
        </w:tc>
      </w:tr>
      <w:tr w:rsidR="008D39C1" w:rsidRPr="00A544C3" w14:paraId="30C89556" w14:textId="77777777" w:rsidTr="00A544C3">
        <w:trPr>
          <w:gridAfter w:val="1"/>
          <w:wAfter w:w="25" w:type="dxa"/>
          <w:trHeight w:hRule="exact" w:val="298"/>
        </w:trPr>
        <w:tc>
          <w:tcPr>
            <w:tcW w:w="3241" w:type="dxa"/>
            <w:vAlign w:val="center"/>
          </w:tcPr>
          <w:p w14:paraId="152E21D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7BD1141"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4B4BAA14"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59934134" w14:textId="77777777" w:rsidTr="00A544C3">
        <w:trPr>
          <w:gridAfter w:val="1"/>
          <w:wAfter w:w="25" w:type="dxa"/>
          <w:trHeight w:hRule="exact" w:val="300"/>
        </w:trPr>
        <w:tc>
          <w:tcPr>
            <w:tcW w:w="3241" w:type="dxa"/>
            <w:vAlign w:val="center"/>
          </w:tcPr>
          <w:p w14:paraId="1A15D671" w14:textId="77777777" w:rsidR="008D39C1" w:rsidRPr="00A544C3" w:rsidRDefault="008D39C1" w:rsidP="0074103A">
            <w:pPr>
              <w:pStyle w:val="TableParagraph"/>
              <w:spacing w:before="20"/>
              <w:rPr>
                <w:sz w:val="16"/>
                <w:szCs w:val="16"/>
              </w:rPr>
            </w:pPr>
            <w:r w:rsidRPr="00A544C3">
              <w:rPr>
                <w:sz w:val="16"/>
                <w:szCs w:val="16"/>
              </w:rPr>
              <w:t>PermittedFeatureIdentifier</w:t>
            </w:r>
          </w:p>
        </w:tc>
        <w:tc>
          <w:tcPr>
            <w:tcW w:w="4033" w:type="dxa"/>
            <w:vAlign w:val="center"/>
          </w:tcPr>
          <w:p w14:paraId="20923B84" w14:textId="77777777"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25020555" w14:textId="77777777"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6675009F" w14:textId="77777777" w:rsidTr="00A544C3">
        <w:trPr>
          <w:gridAfter w:val="1"/>
          <w:wAfter w:w="25" w:type="dxa"/>
          <w:trHeight w:hRule="exact" w:val="298"/>
        </w:trPr>
        <w:tc>
          <w:tcPr>
            <w:tcW w:w="3241" w:type="dxa"/>
            <w:vAlign w:val="center"/>
          </w:tcPr>
          <w:p w14:paraId="013951FE" w14:textId="77777777" w:rsidR="008D39C1" w:rsidRPr="00A544C3" w:rsidRDefault="008D39C1" w:rsidP="0074103A">
            <w:pPr>
              <w:pStyle w:val="TableParagraph"/>
              <w:spacing w:before="18"/>
              <w:rPr>
                <w:sz w:val="16"/>
                <w:szCs w:val="16"/>
              </w:rPr>
            </w:pPr>
            <w:r w:rsidRPr="00A544C3">
              <w:rPr>
                <w:sz w:val="16"/>
                <w:szCs w:val="16"/>
              </w:rPr>
              <w:t>LimitSetDesignator</w:t>
            </w:r>
          </w:p>
        </w:tc>
        <w:tc>
          <w:tcPr>
            <w:tcW w:w="4033" w:type="dxa"/>
            <w:vAlign w:val="center"/>
          </w:tcPr>
          <w:p w14:paraId="3C84F9F9" w14:textId="77777777" w:rsidR="008D39C1" w:rsidRPr="00A544C3" w:rsidRDefault="008D39C1" w:rsidP="0074103A">
            <w:pPr>
              <w:pStyle w:val="TableParagraph"/>
              <w:spacing w:before="18"/>
              <w:ind w:left="-6"/>
              <w:rPr>
                <w:sz w:val="16"/>
                <w:szCs w:val="16"/>
              </w:rPr>
            </w:pPr>
            <w:r w:rsidRPr="00A544C3">
              <w:rPr>
                <w:sz w:val="16"/>
                <w:szCs w:val="16"/>
              </w:rPr>
              <w:t>1-2 characters long</w:t>
            </w:r>
          </w:p>
        </w:tc>
        <w:tc>
          <w:tcPr>
            <w:tcW w:w="1906" w:type="dxa"/>
            <w:vAlign w:val="center"/>
          </w:tcPr>
          <w:p w14:paraId="5476A3C1" w14:textId="77777777" w:rsidR="008D39C1" w:rsidRPr="00A544C3" w:rsidRDefault="008D39C1" w:rsidP="00A544C3">
            <w:pPr>
              <w:pStyle w:val="TableParagraph"/>
              <w:spacing w:before="18"/>
              <w:ind w:left="-27"/>
              <w:jc w:val="center"/>
              <w:rPr>
                <w:sz w:val="16"/>
                <w:szCs w:val="16"/>
              </w:rPr>
            </w:pPr>
            <w:r w:rsidRPr="00A544C3">
              <w:rPr>
                <w:sz w:val="16"/>
                <w:szCs w:val="16"/>
              </w:rPr>
              <w:t>A</w:t>
            </w:r>
          </w:p>
        </w:tc>
      </w:tr>
      <w:tr w:rsidR="008D39C1" w:rsidRPr="00A544C3" w14:paraId="5ED8214F" w14:textId="77777777" w:rsidTr="00A544C3">
        <w:trPr>
          <w:gridAfter w:val="1"/>
          <w:wAfter w:w="25" w:type="dxa"/>
          <w:trHeight w:hRule="exact" w:val="298"/>
        </w:trPr>
        <w:tc>
          <w:tcPr>
            <w:tcW w:w="3241" w:type="dxa"/>
            <w:vAlign w:val="center"/>
          </w:tcPr>
          <w:p w14:paraId="31A5C7FA" w14:textId="77777777" w:rsidR="008D39C1" w:rsidRPr="00A544C3" w:rsidRDefault="008D39C1" w:rsidP="0074103A">
            <w:pPr>
              <w:pStyle w:val="TableParagraph"/>
              <w:spacing w:before="18"/>
              <w:rPr>
                <w:sz w:val="16"/>
                <w:szCs w:val="16"/>
              </w:rPr>
            </w:pPr>
            <w:r w:rsidRPr="00A544C3">
              <w:rPr>
                <w:sz w:val="16"/>
                <w:szCs w:val="16"/>
              </w:rPr>
              <w:t>MonitoringPeriodEndDate</w:t>
            </w:r>
          </w:p>
        </w:tc>
        <w:tc>
          <w:tcPr>
            <w:tcW w:w="4033" w:type="dxa"/>
            <w:vAlign w:val="center"/>
          </w:tcPr>
          <w:p w14:paraId="4ACC264D" w14:textId="77777777" w:rsidR="008D39C1" w:rsidRPr="00A544C3" w:rsidRDefault="008D39C1" w:rsidP="0074103A">
            <w:pPr>
              <w:pStyle w:val="TableParagraph"/>
              <w:spacing w:before="18"/>
              <w:ind w:left="-6"/>
              <w:rPr>
                <w:sz w:val="16"/>
                <w:szCs w:val="16"/>
              </w:rPr>
            </w:pPr>
            <w:r w:rsidRPr="00A544C3">
              <w:rPr>
                <w:sz w:val="16"/>
                <w:szCs w:val="16"/>
              </w:rPr>
              <w:t>Date in yyyy-mm-dd format</w:t>
            </w:r>
          </w:p>
        </w:tc>
        <w:tc>
          <w:tcPr>
            <w:tcW w:w="1906" w:type="dxa"/>
            <w:vAlign w:val="center"/>
          </w:tcPr>
          <w:p w14:paraId="14E636FC" w14:textId="77777777" w:rsidR="008D39C1" w:rsidRPr="00A544C3" w:rsidRDefault="008D39C1" w:rsidP="00A544C3">
            <w:pPr>
              <w:pStyle w:val="TableParagraph"/>
              <w:spacing w:before="18"/>
              <w:ind w:left="-27"/>
              <w:jc w:val="center"/>
              <w:rPr>
                <w:sz w:val="16"/>
                <w:szCs w:val="16"/>
              </w:rPr>
            </w:pPr>
            <w:r w:rsidRPr="00A544C3">
              <w:rPr>
                <w:sz w:val="16"/>
                <w:szCs w:val="16"/>
              </w:rPr>
              <w:t>2010-07-31</w:t>
            </w:r>
          </w:p>
        </w:tc>
      </w:tr>
      <w:tr w:rsidR="008D39C1" w:rsidRPr="00A544C3" w14:paraId="0C6EB038" w14:textId="77777777" w:rsidTr="00A544C3">
        <w:trPr>
          <w:gridAfter w:val="1"/>
          <w:wAfter w:w="25" w:type="dxa"/>
          <w:trHeight w:hRule="exact" w:val="298"/>
        </w:trPr>
        <w:tc>
          <w:tcPr>
            <w:tcW w:w="3241" w:type="dxa"/>
            <w:vAlign w:val="center"/>
          </w:tcPr>
          <w:p w14:paraId="2482C3A5" w14:textId="77777777" w:rsidR="008D39C1" w:rsidRPr="00A544C3" w:rsidRDefault="008D39C1" w:rsidP="0074103A">
            <w:pPr>
              <w:pStyle w:val="TableParagraph"/>
              <w:spacing w:before="18"/>
              <w:rPr>
                <w:sz w:val="16"/>
                <w:szCs w:val="16"/>
              </w:rPr>
            </w:pPr>
            <w:r w:rsidRPr="00A544C3">
              <w:rPr>
                <w:sz w:val="16"/>
                <w:szCs w:val="16"/>
              </w:rPr>
              <w:t>ParameterCode</w:t>
            </w:r>
          </w:p>
        </w:tc>
        <w:tc>
          <w:tcPr>
            <w:tcW w:w="4033" w:type="dxa"/>
            <w:vAlign w:val="center"/>
          </w:tcPr>
          <w:p w14:paraId="39A7B5F9" w14:textId="77777777" w:rsidR="008D39C1" w:rsidRPr="00A544C3" w:rsidRDefault="008D39C1" w:rsidP="0074103A">
            <w:pPr>
              <w:pStyle w:val="TableParagraph"/>
              <w:spacing w:before="18"/>
              <w:ind w:left="-6"/>
              <w:rPr>
                <w:sz w:val="16"/>
                <w:szCs w:val="16"/>
              </w:rPr>
            </w:pPr>
            <w:r w:rsidRPr="00A544C3">
              <w:rPr>
                <w:sz w:val="16"/>
                <w:szCs w:val="16"/>
              </w:rPr>
              <w:t>5 characters</w:t>
            </w:r>
          </w:p>
        </w:tc>
        <w:tc>
          <w:tcPr>
            <w:tcW w:w="1906" w:type="dxa"/>
            <w:vAlign w:val="center"/>
          </w:tcPr>
          <w:p w14:paraId="71FCDB1C" w14:textId="77777777" w:rsidR="008D39C1" w:rsidRPr="00A544C3" w:rsidRDefault="008D39C1" w:rsidP="00A544C3">
            <w:pPr>
              <w:pStyle w:val="TableParagraph"/>
              <w:spacing w:before="18"/>
              <w:ind w:left="-27"/>
              <w:jc w:val="center"/>
              <w:rPr>
                <w:sz w:val="16"/>
                <w:szCs w:val="16"/>
              </w:rPr>
            </w:pPr>
            <w:r w:rsidRPr="00A544C3">
              <w:rPr>
                <w:sz w:val="16"/>
                <w:szCs w:val="16"/>
              </w:rPr>
              <w:t>50050</w:t>
            </w:r>
          </w:p>
        </w:tc>
      </w:tr>
      <w:tr w:rsidR="008D39C1" w:rsidRPr="00A544C3" w14:paraId="4EEF500B" w14:textId="77777777" w:rsidTr="00A544C3">
        <w:trPr>
          <w:gridAfter w:val="1"/>
          <w:wAfter w:w="25" w:type="dxa"/>
          <w:trHeight w:hRule="exact" w:val="298"/>
        </w:trPr>
        <w:tc>
          <w:tcPr>
            <w:tcW w:w="3241" w:type="dxa"/>
            <w:vAlign w:val="center"/>
          </w:tcPr>
          <w:p w14:paraId="0D6B0F51" w14:textId="77777777" w:rsidR="008D39C1" w:rsidRPr="00A544C3" w:rsidRDefault="008D39C1" w:rsidP="0074103A">
            <w:pPr>
              <w:pStyle w:val="TableParagraph"/>
              <w:spacing w:before="18"/>
              <w:rPr>
                <w:sz w:val="16"/>
                <w:szCs w:val="16"/>
              </w:rPr>
            </w:pPr>
            <w:r w:rsidRPr="00A544C3">
              <w:rPr>
                <w:sz w:val="16"/>
                <w:szCs w:val="16"/>
              </w:rPr>
              <w:t>MonitoringSiteDescriptionCode</w:t>
            </w:r>
          </w:p>
        </w:tc>
        <w:tc>
          <w:tcPr>
            <w:tcW w:w="4033" w:type="dxa"/>
            <w:vAlign w:val="center"/>
          </w:tcPr>
          <w:p w14:paraId="66D317D2" w14:textId="77777777" w:rsidR="008D39C1" w:rsidRPr="00A544C3" w:rsidRDefault="008D39C1" w:rsidP="0074103A">
            <w:pPr>
              <w:pStyle w:val="TableParagraph"/>
              <w:spacing w:before="18"/>
              <w:ind w:left="-6"/>
              <w:rPr>
                <w:sz w:val="16"/>
                <w:szCs w:val="16"/>
              </w:rPr>
            </w:pPr>
            <w:r w:rsidRPr="00A544C3">
              <w:rPr>
                <w:sz w:val="16"/>
                <w:szCs w:val="16"/>
              </w:rPr>
              <w:t>1-3 characters long</w:t>
            </w:r>
          </w:p>
        </w:tc>
        <w:tc>
          <w:tcPr>
            <w:tcW w:w="1906" w:type="dxa"/>
            <w:vAlign w:val="center"/>
          </w:tcPr>
          <w:p w14:paraId="4B45C6FA" w14:textId="77777777" w:rsidR="008D39C1" w:rsidRPr="00A544C3" w:rsidRDefault="008D39C1" w:rsidP="00A544C3">
            <w:pPr>
              <w:pStyle w:val="TableParagraph"/>
              <w:spacing w:before="18"/>
              <w:ind w:left="-27"/>
              <w:jc w:val="center"/>
              <w:rPr>
                <w:sz w:val="16"/>
                <w:szCs w:val="16"/>
              </w:rPr>
            </w:pPr>
            <w:r w:rsidRPr="00A544C3">
              <w:rPr>
                <w:sz w:val="16"/>
                <w:szCs w:val="16"/>
              </w:rPr>
              <w:t>1</w:t>
            </w:r>
          </w:p>
        </w:tc>
      </w:tr>
      <w:tr w:rsidR="008D39C1" w:rsidRPr="00A544C3" w14:paraId="3F67B5C2" w14:textId="77777777" w:rsidTr="00A544C3">
        <w:trPr>
          <w:gridAfter w:val="1"/>
          <w:wAfter w:w="25" w:type="dxa"/>
          <w:trHeight w:hRule="exact" w:val="298"/>
        </w:trPr>
        <w:tc>
          <w:tcPr>
            <w:tcW w:w="3241" w:type="dxa"/>
            <w:vAlign w:val="center"/>
          </w:tcPr>
          <w:p w14:paraId="4DDE8D10" w14:textId="77777777" w:rsidR="008D39C1" w:rsidRPr="00A544C3" w:rsidRDefault="008D39C1" w:rsidP="0074103A">
            <w:pPr>
              <w:pStyle w:val="TableParagraph"/>
              <w:spacing w:before="18"/>
              <w:rPr>
                <w:sz w:val="16"/>
                <w:szCs w:val="16"/>
              </w:rPr>
            </w:pPr>
            <w:r w:rsidRPr="00A544C3">
              <w:rPr>
                <w:sz w:val="16"/>
                <w:szCs w:val="16"/>
              </w:rPr>
              <w:t>LimitSeasonNumber</w:t>
            </w:r>
          </w:p>
        </w:tc>
        <w:tc>
          <w:tcPr>
            <w:tcW w:w="4033" w:type="dxa"/>
            <w:vAlign w:val="center"/>
          </w:tcPr>
          <w:p w14:paraId="58412BF1" w14:textId="77777777" w:rsidR="008D39C1" w:rsidRPr="00A544C3" w:rsidRDefault="008D39C1" w:rsidP="0074103A">
            <w:pPr>
              <w:pStyle w:val="TableParagraph"/>
              <w:spacing w:before="18"/>
              <w:ind w:left="-6"/>
              <w:rPr>
                <w:sz w:val="16"/>
                <w:szCs w:val="16"/>
              </w:rPr>
            </w:pPr>
            <w:r w:rsidRPr="00A544C3">
              <w:rPr>
                <w:sz w:val="16"/>
                <w:szCs w:val="16"/>
              </w:rPr>
              <w:t>Number between 0 and 12</w:t>
            </w:r>
          </w:p>
        </w:tc>
        <w:tc>
          <w:tcPr>
            <w:tcW w:w="1906" w:type="dxa"/>
            <w:vAlign w:val="center"/>
          </w:tcPr>
          <w:p w14:paraId="573FA347" w14:textId="77777777" w:rsidR="008D39C1" w:rsidRPr="00A544C3" w:rsidRDefault="008D39C1" w:rsidP="00A544C3">
            <w:pPr>
              <w:pStyle w:val="TableParagraph"/>
              <w:spacing w:before="18"/>
              <w:ind w:left="-27"/>
              <w:jc w:val="center"/>
              <w:rPr>
                <w:sz w:val="16"/>
                <w:szCs w:val="16"/>
              </w:rPr>
            </w:pPr>
            <w:r w:rsidRPr="00A544C3">
              <w:rPr>
                <w:sz w:val="16"/>
                <w:szCs w:val="16"/>
              </w:rPr>
              <w:t>0</w:t>
            </w:r>
          </w:p>
        </w:tc>
      </w:tr>
      <w:tr w:rsidR="008D39C1" w:rsidRPr="00A544C3" w14:paraId="5F1F1294" w14:textId="77777777" w:rsidTr="00A544C3">
        <w:trPr>
          <w:gridAfter w:val="1"/>
          <w:wAfter w:w="25" w:type="dxa"/>
          <w:trHeight w:hRule="exact" w:val="300"/>
        </w:trPr>
        <w:tc>
          <w:tcPr>
            <w:tcW w:w="3241" w:type="dxa"/>
            <w:vAlign w:val="center"/>
          </w:tcPr>
          <w:p w14:paraId="08B49A96" w14:textId="77777777" w:rsidR="008D39C1" w:rsidRPr="00A544C3" w:rsidRDefault="008D39C1" w:rsidP="0074103A">
            <w:pPr>
              <w:pStyle w:val="TableParagraph"/>
              <w:spacing w:before="20"/>
              <w:rPr>
                <w:sz w:val="16"/>
                <w:szCs w:val="16"/>
              </w:rPr>
            </w:pPr>
            <w:r w:rsidRPr="00A544C3">
              <w:rPr>
                <w:sz w:val="16"/>
                <w:szCs w:val="16"/>
              </w:rPr>
              <w:t>NumericReportCode</w:t>
            </w:r>
          </w:p>
        </w:tc>
        <w:tc>
          <w:tcPr>
            <w:tcW w:w="4033" w:type="dxa"/>
            <w:vAlign w:val="center"/>
          </w:tcPr>
          <w:p w14:paraId="435105CE" w14:textId="77777777" w:rsidR="008D39C1" w:rsidRPr="00A544C3" w:rsidRDefault="008D39C1" w:rsidP="0074103A">
            <w:pPr>
              <w:pStyle w:val="TableParagraph"/>
              <w:spacing w:before="20"/>
              <w:ind w:left="-6"/>
              <w:rPr>
                <w:sz w:val="16"/>
                <w:szCs w:val="16"/>
              </w:rPr>
            </w:pPr>
            <w:r w:rsidRPr="00A544C3">
              <w:rPr>
                <w:sz w:val="16"/>
                <w:szCs w:val="16"/>
              </w:rPr>
              <w:t>Q1, Q2, C1, C2 or C3</w:t>
            </w:r>
          </w:p>
        </w:tc>
        <w:tc>
          <w:tcPr>
            <w:tcW w:w="1906" w:type="dxa"/>
            <w:vAlign w:val="center"/>
          </w:tcPr>
          <w:p w14:paraId="1658937E" w14:textId="77777777" w:rsidR="008D39C1" w:rsidRPr="00A544C3" w:rsidRDefault="008D39C1" w:rsidP="00A544C3">
            <w:pPr>
              <w:pStyle w:val="TableParagraph"/>
              <w:spacing w:before="20"/>
              <w:ind w:left="-27"/>
              <w:jc w:val="center"/>
              <w:rPr>
                <w:sz w:val="16"/>
                <w:szCs w:val="16"/>
              </w:rPr>
            </w:pPr>
            <w:r w:rsidRPr="00A544C3">
              <w:rPr>
                <w:sz w:val="16"/>
                <w:szCs w:val="16"/>
              </w:rPr>
              <w:t>Q1</w:t>
            </w:r>
          </w:p>
        </w:tc>
      </w:tr>
      <w:tr w:rsidR="008D39C1" w:rsidRPr="00A544C3" w14:paraId="28D45E60" w14:textId="77777777" w:rsidTr="00A544C3">
        <w:trPr>
          <w:gridAfter w:val="1"/>
          <w:wAfter w:w="25" w:type="dxa"/>
          <w:trHeight w:hRule="exact" w:val="298"/>
        </w:trPr>
        <w:tc>
          <w:tcPr>
            <w:tcW w:w="3241" w:type="dxa"/>
            <w:vAlign w:val="center"/>
          </w:tcPr>
          <w:p w14:paraId="46188E62" w14:textId="77777777" w:rsidR="008D39C1" w:rsidRPr="00A544C3" w:rsidRDefault="008D39C1" w:rsidP="0074103A">
            <w:pPr>
              <w:pStyle w:val="TableParagraph"/>
              <w:spacing w:before="18"/>
              <w:rPr>
                <w:sz w:val="16"/>
                <w:szCs w:val="16"/>
              </w:rPr>
            </w:pPr>
            <w:r w:rsidRPr="00A544C3">
              <w:rPr>
                <w:sz w:val="16"/>
                <w:szCs w:val="16"/>
              </w:rPr>
              <w:t>NumericReportViolationCode</w:t>
            </w:r>
          </w:p>
        </w:tc>
        <w:tc>
          <w:tcPr>
            <w:tcW w:w="4033" w:type="dxa"/>
            <w:vAlign w:val="center"/>
          </w:tcPr>
          <w:p w14:paraId="266F8547" w14:textId="77777777" w:rsidR="008D39C1" w:rsidRPr="00A544C3" w:rsidRDefault="008D39C1" w:rsidP="0074103A">
            <w:pPr>
              <w:pStyle w:val="TableParagraph"/>
              <w:spacing w:before="18"/>
              <w:ind w:left="-6"/>
              <w:rPr>
                <w:sz w:val="16"/>
                <w:szCs w:val="16"/>
              </w:rPr>
            </w:pPr>
            <w:r w:rsidRPr="00A544C3">
              <w:rPr>
                <w:sz w:val="16"/>
                <w:szCs w:val="16"/>
              </w:rPr>
              <w:t>D or E</w:t>
            </w:r>
          </w:p>
        </w:tc>
        <w:tc>
          <w:tcPr>
            <w:tcW w:w="1906" w:type="dxa"/>
            <w:vAlign w:val="center"/>
          </w:tcPr>
          <w:p w14:paraId="1F58B2E9" w14:textId="77777777" w:rsidR="008D39C1" w:rsidRPr="00A544C3" w:rsidRDefault="008D39C1" w:rsidP="00A544C3">
            <w:pPr>
              <w:pStyle w:val="TableParagraph"/>
              <w:spacing w:before="18"/>
              <w:ind w:left="-27"/>
              <w:jc w:val="center"/>
              <w:rPr>
                <w:sz w:val="16"/>
                <w:szCs w:val="16"/>
              </w:rPr>
            </w:pPr>
            <w:r w:rsidRPr="00A544C3">
              <w:rPr>
                <w:sz w:val="16"/>
                <w:szCs w:val="16"/>
              </w:rPr>
              <w:t>D</w:t>
            </w:r>
          </w:p>
        </w:tc>
      </w:tr>
      <w:tr w:rsidR="008D39C1" w:rsidRPr="00A544C3" w14:paraId="4E1ED091" w14:textId="77777777" w:rsidTr="00A544C3">
        <w:trPr>
          <w:gridAfter w:val="1"/>
          <w:wAfter w:w="25" w:type="dxa"/>
          <w:trHeight w:hRule="exact" w:val="298"/>
        </w:trPr>
        <w:tc>
          <w:tcPr>
            <w:tcW w:w="3241" w:type="dxa"/>
            <w:vAlign w:val="center"/>
          </w:tcPr>
          <w:p w14:paraId="7635588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3C0E894" w14:textId="77777777" w:rsidR="008D39C1" w:rsidRPr="00A544C3" w:rsidRDefault="008D39C1" w:rsidP="0074103A">
            <w:pPr>
              <w:pStyle w:val="TableParagraph"/>
              <w:spacing w:before="18"/>
              <w:ind w:left="-6"/>
              <w:rPr>
                <w:sz w:val="16"/>
                <w:szCs w:val="16"/>
              </w:rPr>
            </w:pPr>
            <w:r w:rsidRPr="00A544C3">
              <w:rPr>
                <w:sz w:val="16"/>
                <w:szCs w:val="16"/>
              </w:rPr>
              <w:t>1 character long, where C = Change</w:t>
            </w:r>
          </w:p>
        </w:tc>
        <w:tc>
          <w:tcPr>
            <w:tcW w:w="1906" w:type="dxa"/>
            <w:vAlign w:val="center"/>
          </w:tcPr>
          <w:p w14:paraId="0AA7456B" w14:textId="77777777" w:rsidR="008D39C1" w:rsidRPr="00A544C3" w:rsidRDefault="008D39C1" w:rsidP="00A544C3">
            <w:pPr>
              <w:pStyle w:val="TableParagraph"/>
              <w:spacing w:before="18"/>
              <w:ind w:left="-27"/>
              <w:jc w:val="center"/>
              <w:rPr>
                <w:sz w:val="16"/>
                <w:szCs w:val="16"/>
              </w:rPr>
            </w:pPr>
            <w:r w:rsidRPr="00A544C3">
              <w:rPr>
                <w:sz w:val="16"/>
                <w:szCs w:val="16"/>
              </w:rPr>
              <w:t>C</w:t>
            </w:r>
          </w:p>
        </w:tc>
      </w:tr>
      <w:tr w:rsidR="0074103A" w:rsidRPr="00A544C3" w14:paraId="61D9460D" w14:textId="77777777" w:rsidTr="00A544C3">
        <w:trPr>
          <w:gridAfter w:val="1"/>
          <w:wAfter w:w="25" w:type="dxa"/>
          <w:trHeight w:hRule="exact" w:val="298"/>
        </w:trPr>
        <w:tc>
          <w:tcPr>
            <w:tcW w:w="9180" w:type="dxa"/>
            <w:gridSpan w:val="3"/>
            <w:shd w:val="clear" w:color="auto" w:fill="BEBEBE"/>
            <w:vAlign w:val="center"/>
          </w:tcPr>
          <w:p w14:paraId="0F343B72" w14:textId="77777777" w:rsidR="0074103A" w:rsidRPr="00A544C3" w:rsidRDefault="0074103A" w:rsidP="0074103A">
            <w:pPr>
              <w:pStyle w:val="TableParagraph"/>
              <w:spacing w:before="15"/>
              <w:rPr>
                <w:b/>
                <w:sz w:val="16"/>
                <w:szCs w:val="16"/>
              </w:rPr>
            </w:pPr>
            <w:r w:rsidRPr="00A544C3">
              <w:rPr>
                <w:b/>
                <w:sz w:val="16"/>
                <w:szCs w:val="16"/>
              </w:rPr>
              <w:t>Fields returned when an Effluent Trade Partner transaction is rejected:</w:t>
            </w:r>
          </w:p>
        </w:tc>
      </w:tr>
      <w:tr w:rsidR="008D39C1" w:rsidRPr="00A544C3" w14:paraId="08C7FA8F" w14:textId="77777777" w:rsidTr="00A544C3">
        <w:trPr>
          <w:gridAfter w:val="1"/>
          <w:wAfter w:w="25" w:type="dxa"/>
          <w:trHeight w:hRule="exact" w:val="298"/>
        </w:trPr>
        <w:tc>
          <w:tcPr>
            <w:tcW w:w="3241" w:type="dxa"/>
            <w:vAlign w:val="center"/>
          </w:tcPr>
          <w:p w14:paraId="7DF713A4" w14:textId="77777777" w:rsidR="008D39C1" w:rsidRPr="00A544C3" w:rsidRDefault="008D39C1" w:rsidP="00D05FBB">
            <w:pPr>
              <w:pStyle w:val="TableParagraph"/>
              <w:spacing w:before="15"/>
              <w:rPr>
                <w:b/>
                <w:sz w:val="16"/>
                <w:szCs w:val="16"/>
              </w:rPr>
            </w:pPr>
            <w:r w:rsidRPr="00A544C3">
              <w:rPr>
                <w:b/>
                <w:sz w:val="16"/>
                <w:szCs w:val="16"/>
              </w:rPr>
              <w:t>&lt;SubmissionErrorKey/&gt;</w:t>
            </w:r>
          </w:p>
        </w:tc>
        <w:tc>
          <w:tcPr>
            <w:tcW w:w="4033" w:type="dxa"/>
            <w:vAlign w:val="center"/>
          </w:tcPr>
          <w:p w14:paraId="059D1F61" w14:textId="77777777" w:rsidR="008D39C1" w:rsidRPr="00A544C3" w:rsidRDefault="008D39C1" w:rsidP="00D05FBB">
            <w:pPr>
              <w:rPr>
                <w:sz w:val="16"/>
                <w:szCs w:val="16"/>
              </w:rPr>
            </w:pPr>
          </w:p>
        </w:tc>
        <w:tc>
          <w:tcPr>
            <w:tcW w:w="1906" w:type="dxa"/>
            <w:vAlign w:val="center"/>
          </w:tcPr>
          <w:p w14:paraId="77C98388" w14:textId="77777777" w:rsidR="008D39C1" w:rsidRPr="00A544C3" w:rsidRDefault="008D39C1" w:rsidP="00A544C3">
            <w:pPr>
              <w:jc w:val="center"/>
              <w:rPr>
                <w:sz w:val="16"/>
                <w:szCs w:val="16"/>
              </w:rPr>
            </w:pPr>
          </w:p>
        </w:tc>
      </w:tr>
      <w:tr w:rsidR="008D39C1" w:rsidRPr="00A544C3" w14:paraId="501B505D" w14:textId="77777777" w:rsidTr="00A544C3">
        <w:trPr>
          <w:gridAfter w:val="1"/>
          <w:wAfter w:w="25" w:type="dxa"/>
          <w:trHeight w:hRule="exact" w:val="298"/>
        </w:trPr>
        <w:tc>
          <w:tcPr>
            <w:tcW w:w="3241" w:type="dxa"/>
            <w:vAlign w:val="center"/>
          </w:tcPr>
          <w:p w14:paraId="7AE4070E" w14:textId="6B96F723" w:rsidR="008D39C1" w:rsidRPr="00A544C3" w:rsidRDefault="008D39C1" w:rsidP="00D05FBB">
            <w:pPr>
              <w:pStyle w:val="TableParagraph"/>
              <w:spacing w:before="15"/>
              <w:rPr>
                <w:b/>
                <w:sz w:val="16"/>
                <w:szCs w:val="16"/>
              </w:rPr>
            </w:pPr>
            <w:r w:rsidRPr="00A544C3">
              <w:rPr>
                <w:b/>
                <w:sz w:val="16"/>
                <w:szCs w:val="16"/>
              </w:rPr>
              <w:t>&lt;EffluentTradePartnerIdentifier/&gt;</w:t>
            </w:r>
          </w:p>
        </w:tc>
        <w:tc>
          <w:tcPr>
            <w:tcW w:w="4033" w:type="dxa"/>
            <w:vAlign w:val="center"/>
          </w:tcPr>
          <w:p w14:paraId="38E985CF" w14:textId="77777777" w:rsidR="008D39C1" w:rsidRPr="00A544C3" w:rsidRDefault="008D39C1" w:rsidP="00D05FBB">
            <w:pPr>
              <w:rPr>
                <w:sz w:val="16"/>
                <w:szCs w:val="16"/>
              </w:rPr>
            </w:pPr>
          </w:p>
        </w:tc>
        <w:tc>
          <w:tcPr>
            <w:tcW w:w="1906" w:type="dxa"/>
            <w:vAlign w:val="center"/>
          </w:tcPr>
          <w:p w14:paraId="71BF39DA" w14:textId="77777777" w:rsidR="008D39C1" w:rsidRPr="00A544C3" w:rsidRDefault="008D39C1" w:rsidP="00A544C3">
            <w:pPr>
              <w:jc w:val="center"/>
              <w:rPr>
                <w:sz w:val="16"/>
                <w:szCs w:val="16"/>
              </w:rPr>
            </w:pPr>
          </w:p>
        </w:tc>
      </w:tr>
      <w:tr w:rsidR="008D39C1" w:rsidRPr="00A544C3" w14:paraId="0DF804D4" w14:textId="77777777" w:rsidTr="00A544C3">
        <w:trPr>
          <w:gridAfter w:val="1"/>
          <w:wAfter w:w="25" w:type="dxa"/>
          <w:trHeight w:hRule="exact" w:val="298"/>
        </w:trPr>
        <w:tc>
          <w:tcPr>
            <w:tcW w:w="3241" w:type="dxa"/>
            <w:vAlign w:val="center"/>
          </w:tcPr>
          <w:p w14:paraId="42E6D67A" w14:textId="7CB34EC4"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2932C18" w14:textId="0301C648"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530F5335" w14:textId="576319C8"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282475BA" w14:textId="77777777" w:rsidTr="00A544C3">
        <w:trPr>
          <w:gridAfter w:val="1"/>
          <w:wAfter w:w="25" w:type="dxa"/>
          <w:trHeight w:hRule="exact" w:val="300"/>
        </w:trPr>
        <w:tc>
          <w:tcPr>
            <w:tcW w:w="3241" w:type="dxa"/>
            <w:vAlign w:val="center"/>
          </w:tcPr>
          <w:p w14:paraId="7EDDF40E" w14:textId="05E1AD51" w:rsidR="008D39C1" w:rsidRPr="00A544C3" w:rsidRDefault="008D39C1" w:rsidP="0074103A">
            <w:pPr>
              <w:pStyle w:val="TableParagraph"/>
              <w:spacing w:before="20"/>
              <w:rPr>
                <w:sz w:val="16"/>
                <w:szCs w:val="16"/>
              </w:rPr>
            </w:pPr>
            <w:r w:rsidRPr="00A544C3">
              <w:rPr>
                <w:sz w:val="16"/>
                <w:szCs w:val="16"/>
              </w:rPr>
              <w:t>PermittedFeatureIdentifier</w:t>
            </w:r>
          </w:p>
        </w:tc>
        <w:tc>
          <w:tcPr>
            <w:tcW w:w="4033" w:type="dxa"/>
            <w:vAlign w:val="center"/>
          </w:tcPr>
          <w:p w14:paraId="337608D6" w14:textId="41714C91"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523DCE69" w14:textId="56372CEA"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14CF383A" w14:textId="77777777" w:rsidTr="00A544C3">
        <w:trPr>
          <w:gridAfter w:val="1"/>
          <w:wAfter w:w="25" w:type="dxa"/>
          <w:trHeight w:hRule="exact" w:val="300"/>
        </w:trPr>
        <w:tc>
          <w:tcPr>
            <w:tcW w:w="3241" w:type="dxa"/>
            <w:vAlign w:val="center"/>
          </w:tcPr>
          <w:p w14:paraId="665E7E08" w14:textId="3DC2B67F" w:rsidR="008D39C1" w:rsidRPr="00A544C3" w:rsidRDefault="008D39C1" w:rsidP="0074103A">
            <w:pPr>
              <w:pStyle w:val="TableParagraph"/>
              <w:spacing w:before="20"/>
              <w:rPr>
                <w:sz w:val="16"/>
                <w:szCs w:val="16"/>
              </w:rPr>
            </w:pPr>
            <w:r w:rsidRPr="00A544C3">
              <w:rPr>
                <w:sz w:val="16"/>
                <w:szCs w:val="16"/>
              </w:rPr>
              <w:t>LimitSetDesignator</w:t>
            </w:r>
          </w:p>
        </w:tc>
        <w:tc>
          <w:tcPr>
            <w:tcW w:w="4033" w:type="dxa"/>
            <w:vAlign w:val="center"/>
          </w:tcPr>
          <w:p w14:paraId="2AA476AA" w14:textId="1DC2EC3E" w:rsidR="008D39C1" w:rsidRPr="00A544C3" w:rsidRDefault="008D39C1" w:rsidP="0074103A">
            <w:pPr>
              <w:pStyle w:val="TableParagraph"/>
              <w:spacing w:before="20"/>
              <w:ind w:left="-6"/>
              <w:rPr>
                <w:sz w:val="16"/>
                <w:szCs w:val="16"/>
              </w:rPr>
            </w:pPr>
            <w:r w:rsidRPr="00A544C3">
              <w:rPr>
                <w:sz w:val="16"/>
                <w:szCs w:val="16"/>
              </w:rPr>
              <w:t>1-2 characters long</w:t>
            </w:r>
          </w:p>
        </w:tc>
        <w:tc>
          <w:tcPr>
            <w:tcW w:w="1906" w:type="dxa"/>
            <w:vAlign w:val="center"/>
          </w:tcPr>
          <w:p w14:paraId="02691820" w14:textId="59EDDB31" w:rsidR="008D39C1" w:rsidRPr="00A544C3" w:rsidRDefault="008D39C1" w:rsidP="00A544C3">
            <w:pPr>
              <w:pStyle w:val="TableParagraph"/>
              <w:spacing w:before="20"/>
              <w:ind w:left="-27"/>
              <w:jc w:val="center"/>
              <w:rPr>
                <w:sz w:val="16"/>
                <w:szCs w:val="16"/>
              </w:rPr>
            </w:pPr>
            <w:r w:rsidRPr="00A544C3">
              <w:rPr>
                <w:sz w:val="16"/>
                <w:szCs w:val="16"/>
              </w:rPr>
              <w:t>A</w:t>
            </w:r>
          </w:p>
        </w:tc>
      </w:tr>
      <w:tr w:rsidR="008D39C1" w:rsidRPr="00A544C3" w14:paraId="7C1D93F5" w14:textId="77777777" w:rsidTr="00A544C3">
        <w:trPr>
          <w:gridAfter w:val="1"/>
          <w:wAfter w:w="25" w:type="dxa"/>
          <w:trHeight w:hRule="exact" w:val="300"/>
        </w:trPr>
        <w:tc>
          <w:tcPr>
            <w:tcW w:w="3241" w:type="dxa"/>
            <w:vAlign w:val="center"/>
          </w:tcPr>
          <w:p w14:paraId="6CACD02D" w14:textId="71DFF735" w:rsidR="008D39C1" w:rsidRPr="00A544C3" w:rsidRDefault="008D39C1" w:rsidP="0074103A">
            <w:pPr>
              <w:pStyle w:val="TableParagraph"/>
              <w:spacing w:before="20"/>
              <w:rPr>
                <w:sz w:val="16"/>
                <w:szCs w:val="16"/>
              </w:rPr>
            </w:pPr>
            <w:r w:rsidRPr="00A544C3">
              <w:rPr>
                <w:sz w:val="16"/>
                <w:szCs w:val="16"/>
              </w:rPr>
              <w:t>MonitoringPeriodEndDate</w:t>
            </w:r>
          </w:p>
        </w:tc>
        <w:tc>
          <w:tcPr>
            <w:tcW w:w="4033" w:type="dxa"/>
            <w:vAlign w:val="center"/>
          </w:tcPr>
          <w:p w14:paraId="789ECA85" w14:textId="14FECA62"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7ECC3BC3" w14:textId="0DA6D471"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7B5894ED" w14:textId="77777777" w:rsidTr="00A544C3">
        <w:trPr>
          <w:gridAfter w:val="1"/>
          <w:wAfter w:w="25" w:type="dxa"/>
          <w:trHeight w:hRule="exact" w:val="300"/>
        </w:trPr>
        <w:tc>
          <w:tcPr>
            <w:tcW w:w="3241" w:type="dxa"/>
            <w:vAlign w:val="center"/>
          </w:tcPr>
          <w:p w14:paraId="4D91B7E9" w14:textId="381B9AA0" w:rsidR="008D39C1" w:rsidRPr="00A544C3" w:rsidRDefault="008D39C1" w:rsidP="0074103A">
            <w:pPr>
              <w:pStyle w:val="TableParagraph"/>
              <w:spacing w:before="20"/>
              <w:rPr>
                <w:sz w:val="16"/>
                <w:szCs w:val="16"/>
              </w:rPr>
            </w:pPr>
            <w:r w:rsidRPr="00A544C3">
              <w:rPr>
                <w:sz w:val="16"/>
                <w:szCs w:val="16"/>
              </w:rPr>
              <w:t>ParameterCode</w:t>
            </w:r>
          </w:p>
        </w:tc>
        <w:tc>
          <w:tcPr>
            <w:tcW w:w="4033" w:type="dxa"/>
            <w:vAlign w:val="center"/>
          </w:tcPr>
          <w:p w14:paraId="1515A0BE" w14:textId="5430A76D" w:rsidR="008D39C1" w:rsidRPr="00A544C3" w:rsidRDefault="008D39C1" w:rsidP="0074103A">
            <w:pPr>
              <w:pStyle w:val="TableParagraph"/>
              <w:spacing w:before="20"/>
              <w:ind w:left="-6"/>
              <w:rPr>
                <w:sz w:val="16"/>
                <w:szCs w:val="16"/>
              </w:rPr>
            </w:pPr>
            <w:r w:rsidRPr="00A544C3">
              <w:rPr>
                <w:sz w:val="16"/>
                <w:szCs w:val="16"/>
              </w:rPr>
              <w:t>5 characters</w:t>
            </w:r>
          </w:p>
        </w:tc>
        <w:tc>
          <w:tcPr>
            <w:tcW w:w="1906" w:type="dxa"/>
            <w:vAlign w:val="center"/>
          </w:tcPr>
          <w:p w14:paraId="79C450B1" w14:textId="6993D929" w:rsidR="008D39C1" w:rsidRPr="00A544C3" w:rsidRDefault="008D39C1" w:rsidP="00A544C3">
            <w:pPr>
              <w:pStyle w:val="TableParagraph"/>
              <w:spacing w:before="20"/>
              <w:ind w:left="-27"/>
              <w:jc w:val="center"/>
              <w:rPr>
                <w:sz w:val="16"/>
                <w:szCs w:val="16"/>
              </w:rPr>
            </w:pPr>
            <w:r w:rsidRPr="00A544C3">
              <w:rPr>
                <w:sz w:val="16"/>
                <w:szCs w:val="16"/>
              </w:rPr>
              <w:t>50050</w:t>
            </w:r>
          </w:p>
        </w:tc>
      </w:tr>
      <w:tr w:rsidR="008D39C1" w:rsidRPr="00A544C3" w14:paraId="49BE8856" w14:textId="77777777" w:rsidTr="00A544C3">
        <w:trPr>
          <w:gridAfter w:val="1"/>
          <w:wAfter w:w="25" w:type="dxa"/>
          <w:trHeight w:hRule="exact" w:val="300"/>
        </w:trPr>
        <w:tc>
          <w:tcPr>
            <w:tcW w:w="3241" w:type="dxa"/>
            <w:vAlign w:val="center"/>
          </w:tcPr>
          <w:p w14:paraId="10564767" w14:textId="1607B508" w:rsidR="008D39C1" w:rsidRPr="00A544C3" w:rsidRDefault="008D39C1" w:rsidP="0074103A">
            <w:pPr>
              <w:pStyle w:val="TableParagraph"/>
              <w:spacing w:before="20"/>
              <w:rPr>
                <w:sz w:val="16"/>
                <w:szCs w:val="16"/>
              </w:rPr>
            </w:pPr>
            <w:r w:rsidRPr="00A544C3">
              <w:rPr>
                <w:sz w:val="16"/>
                <w:szCs w:val="16"/>
              </w:rPr>
              <w:t>MonitoringSiteDescriptionCode</w:t>
            </w:r>
          </w:p>
        </w:tc>
        <w:tc>
          <w:tcPr>
            <w:tcW w:w="4033" w:type="dxa"/>
            <w:vAlign w:val="center"/>
          </w:tcPr>
          <w:p w14:paraId="241D1384" w14:textId="67FEEE8E" w:rsidR="008D39C1" w:rsidRPr="00A544C3" w:rsidRDefault="008D39C1" w:rsidP="0074103A">
            <w:pPr>
              <w:pStyle w:val="TableParagraph"/>
              <w:spacing w:before="20"/>
              <w:ind w:left="-6"/>
              <w:rPr>
                <w:sz w:val="16"/>
                <w:szCs w:val="16"/>
              </w:rPr>
            </w:pPr>
            <w:r w:rsidRPr="00A544C3">
              <w:rPr>
                <w:sz w:val="16"/>
                <w:szCs w:val="16"/>
              </w:rPr>
              <w:t>1-3 characters long</w:t>
            </w:r>
          </w:p>
        </w:tc>
        <w:tc>
          <w:tcPr>
            <w:tcW w:w="1906" w:type="dxa"/>
            <w:vAlign w:val="center"/>
          </w:tcPr>
          <w:p w14:paraId="0A827491" w14:textId="3A12B6AC" w:rsidR="008D39C1" w:rsidRPr="00A544C3" w:rsidRDefault="008D39C1" w:rsidP="00A544C3">
            <w:pPr>
              <w:pStyle w:val="TableParagraph"/>
              <w:spacing w:before="20"/>
              <w:ind w:left="-27"/>
              <w:jc w:val="center"/>
              <w:rPr>
                <w:sz w:val="16"/>
                <w:szCs w:val="16"/>
              </w:rPr>
            </w:pPr>
            <w:r w:rsidRPr="00A544C3">
              <w:rPr>
                <w:sz w:val="16"/>
                <w:szCs w:val="16"/>
              </w:rPr>
              <w:t>1</w:t>
            </w:r>
          </w:p>
        </w:tc>
      </w:tr>
      <w:tr w:rsidR="008D39C1" w:rsidRPr="00A544C3" w14:paraId="474BAA5E" w14:textId="77777777" w:rsidTr="00A544C3">
        <w:trPr>
          <w:gridAfter w:val="1"/>
          <w:wAfter w:w="25" w:type="dxa"/>
          <w:trHeight w:hRule="exact" w:val="300"/>
        </w:trPr>
        <w:tc>
          <w:tcPr>
            <w:tcW w:w="3241" w:type="dxa"/>
            <w:vAlign w:val="center"/>
          </w:tcPr>
          <w:p w14:paraId="2D8124C8" w14:textId="59FEB653" w:rsidR="008D39C1" w:rsidRPr="00A544C3" w:rsidRDefault="008D39C1" w:rsidP="0074103A">
            <w:pPr>
              <w:pStyle w:val="TableParagraph"/>
              <w:spacing w:before="20"/>
              <w:rPr>
                <w:sz w:val="16"/>
                <w:szCs w:val="16"/>
              </w:rPr>
            </w:pPr>
            <w:r w:rsidRPr="00A544C3">
              <w:rPr>
                <w:sz w:val="16"/>
                <w:szCs w:val="16"/>
              </w:rPr>
              <w:t>LimitSeasonNumber</w:t>
            </w:r>
          </w:p>
        </w:tc>
        <w:tc>
          <w:tcPr>
            <w:tcW w:w="4033" w:type="dxa"/>
            <w:vAlign w:val="center"/>
          </w:tcPr>
          <w:p w14:paraId="432C83CD" w14:textId="11EA3819" w:rsidR="008D39C1" w:rsidRPr="00A544C3" w:rsidRDefault="008D39C1" w:rsidP="0074103A">
            <w:pPr>
              <w:pStyle w:val="TableParagraph"/>
              <w:spacing w:before="20"/>
              <w:ind w:left="-6"/>
              <w:rPr>
                <w:sz w:val="16"/>
                <w:szCs w:val="16"/>
              </w:rPr>
            </w:pPr>
            <w:r w:rsidRPr="00A544C3">
              <w:rPr>
                <w:sz w:val="16"/>
                <w:szCs w:val="16"/>
              </w:rPr>
              <w:t>Number between 0 and 12</w:t>
            </w:r>
          </w:p>
        </w:tc>
        <w:tc>
          <w:tcPr>
            <w:tcW w:w="1906" w:type="dxa"/>
            <w:vAlign w:val="center"/>
          </w:tcPr>
          <w:p w14:paraId="1DC91C34" w14:textId="32DC0146" w:rsidR="008D39C1" w:rsidRPr="00A544C3" w:rsidRDefault="008D39C1" w:rsidP="00A544C3">
            <w:pPr>
              <w:pStyle w:val="TableParagraph"/>
              <w:spacing w:before="20"/>
              <w:ind w:left="-27"/>
              <w:jc w:val="center"/>
              <w:rPr>
                <w:sz w:val="16"/>
                <w:szCs w:val="16"/>
              </w:rPr>
            </w:pPr>
            <w:r w:rsidRPr="00A544C3">
              <w:rPr>
                <w:sz w:val="16"/>
                <w:szCs w:val="16"/>
              </w:rPr>
              <w:t>0</w:t>
            </w:r>
          </w:p>
        </w:tc>
      </w:tr>
      <w:tr w:rsidR="008D39C1" w:rsidRPr="00A544C3" w14:paraId="1969B608" w14:textId="77777777" w:rsidTr="00A544C3">
        <w:trPr>
          <w:gridAfter w:val="1"/>
          <w:wAfter w:w="25" w:type="dxa"/>
          <w:trHeight w:hRule="exact" w:val="300"/>
        </w:trPr>
        <w:tc>
          <w:tcPr>
            <w:tcW w:w="3241" w:type="dxa"/>
            <w:vAlign w:val="center"/>
          </w:tcPr>
          <w:p w14:paraId="3CD3A9D2" w14:textId="1BA58391" w:rsidR="008D39C1" w:rsidRPr="00A544C3" w:rsidRDefault="008D39C1" w:rsidP="0074103A">
            <w:pPr>
              <w:pStyle w:val="TableParagraph"/>
              <w:spacing w:before="20"/>
              <w:rPr>
                <w:sz w:val="16"/>
                <w:szCs w:val="16"/>
              </w:rPr>
            </w:pPr>
            <w:r w:rsidRPr="00A544C3">
              <w:rPr>
                <w:sz w:val="16"/>
                <w:szCs w:val="16"/>
              </w:rPr>
              <w:t>LimitStartDate</w:t>
            </w:r>
          </w:p>
        </w:tc>
        <w:tc>
          <w:tcPr>
            <w:tcW w:w="4033" w:type="dxa"/>
            <w:vAlign w:val="center"/>
          </w:tcPr>
          <w:p w14:paraId="2B3AFF70" w14:textId="6176DEB6"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11663771" w14:textId="3D29BA43"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4ABE6F53" w14:textId="77777777" w:rsidTr="00A544C3">
        <w:trPr>
          <w:gridAfter w:val="1"/>
          <w:wAfter w:w="25" w:type="dxa"/>
          <w:trHeight w:hRule="exact" w:val="300"/>
        </w:trPr>
        <w:tc>
          <w:tcPr>
            <w:tcW w:w="3241" w:type="dxa"/>
            <w:vAlign w:val="center"/>
          </w:tcPr>
          <w:p w14:paraId="2BFC00AF" w14:textId="37B51D5B" w:rsidR="008D39C1" w:rsidRPr="00A544C3" w:rsidRDefault="008D39C1" w:rsidP="0074103A">
            <w:pPr>
              <w:pStyle w:val="TableParagraph"/>
              <w:spacing w:before="20"/>
              <w:rPr>
                <w:sz w:val="16"/>
                <w:szCs w:val="16"/>
              </w:rPr>
            </w:pPr>
            <w:r w:rsidRPr="00A544C3">
              <w:rPr>
                <w:sz w:val="16"/>
                <w:szCs w:val="16"/>
              </w:rPr>
              <w:t>LimitEndDate</w:t>
            </w:r>
          </w:p>
        </w:tc>
        <w:tc>
          <w:tcPr>
            <w:tcW w:w="4033" w:type="dxa"/>
            <w:vAlign w:val="center"/>
          </w:tcPr>
          <w:p w14:paraId="577B9805" w14:textId="284ADED6"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3B83CF8F" w14:textId="04DB8265"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6C0DFD53" w14:textId="77777777" w:rsidTr="00A544C3">
        <w:trPr>
          <w:gridAfter w:val="1"/>
          <w:wAfter w:w="25" w:type="dxa"/>
          <w:trHeight w:hRule="exact" w:val="300"/>
        </w:trPr>
        <w:tc>
          <w:tcPr>
            <w:tcW w:w="3241" w:type="dxa"/>
            <w:vAlign w:val="center"/>
          </w:tcPr>
          <w:p w14:paraId="06C19CD8" w14:textId="3A33F111" w:rsidR="008D39C1" w:rsidRPr="00A544C3" w:rsidRDefault="008D39C1" w:rsidP="0074103A">
            <w:pPr>
              <w:pStyle w:val="TableParagraph"/>
              <w:spacing w:before="20"/>
              <w:rPr>
                <w:sz w:val="16"/>
                <w:szCs w:val="16"/>
              </w:rPr>
            </w:pPr>
            <w:r w:rsidRPr="00A544C3">
              <w:rPr>
                <w:sz w:val="16"/>
                <w:szCs w:val="16"/>
              </w:rPr>
              <w:t>LimitModificationEffectiveDate</w:t>
            </w:r>
          </w:p>
        </w:tc>
        <w:tc>
          <w:tcPr>
            <w:tcW w:w="4033" w:type="dxa"/>
            <w:vAlign w:val="center"/>
          </w:tcPr>
          <w:p w14:paraId="4FB58286" w14:textId="5B536EBD"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015D1C29" w14:textId="74261F4D"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1DBFDCDE" w14:textId="77777777" w:rsidTr="00A544C3">
        <w:trPr>
          <w:gridAfter w:val="1"/>
          <w:wAfter w:w="25" w:type="dxa"/>
          <w:trHeight w:hRule="exact" w:val="300"/>
        </w:trPr>
        <w:tc>
          <w:tcPr>
            <w:tcW w:w="3241" w:type="dxa"/>
            <w:vAlign w:val="center"/>
          </w:tcPr>
          <w:p w14:paraId="6FBC4E57" w14:textId="75B3FE2D" w:rsidR="008D39C1" w:rsidRPr="00A544C3" w:rsidRDefault="008D39C1" w:rsidP="0074103A">
            <w:pPr>
              <w:pStyle w:val="TableParagraph"/>
              <w:spacing w:before="20"/>
              <w:rPr>
                <w:sz w:val="16"/>
                <w:szCs w:val="16"/>
              </w:rPr>
            </w:pPr>
            <w:r w:rsidRPr="00A544C3">
              <w:rPr>
                <w:sz w:val="16"/>
                <w:szCs w:val="16"/>
              </w:rPr>
              <w:t>TradeID</w:t>
            </w:r>
          </w:p>
        </w:tc>
        <w:tc>
          <w:tcPr>
            <w:tcW w:w="4033" w:type="dxa"/>
            <w:vAlign w:val="center"/>
          </w:tcPr>
          <w:p w14:paraId="3FDFC28E" w14:textId="2ACC2EF0" w:rsidR="008D39C1" w:rsidRPr="00A544C3" w:rsidRDefault="008D39C1" w:rsidP="0074103A">
            <w:pPr>
              <w:pStyle w:val="TableParagraph"/>
              <w:spacing w:before="20"/>
              <w:ind w:left="-6"/>
              <w:rPr>
                <w:sz w:val="16"/>
                <w:szCs w:val="16"/>
              </w:rPr>
            </w:pPr>
            <w:r w:rsidRPr="00A544C3">
              <w:rPr>
                <w:sz w:val="16"/>
                <w:szCs w:val="16"/>
              </w:rPr>
              <w:t>1-30 characters long</w:t>
            </w:r>
          </w:p>
        </w:tc>
        <w:tc>
          <w:tcPr>
            <w:tcW w:w="1906" w:type="dxa"/>
            <w:vAlign w:val="center"/>
          </w:tcPr>
          <w:p w14:paraId="0637979C" w14:textId="758BB92B" w:rsidR="008D39C1" w:rsidRPr="00A544C3" w:rsidRDefault="008D39C1" w:rsidP="00A544C3">
            <w:pPr>
              <w:pStyle w:val="TableParagraph"/>
              <w:spacing w:before="20"/>
              <w:ind w:left="-27"/>
              <w:jc w:val="center"/>
              <w:rPr>
                <w:sz w:val="16"/>
                <w:szCs w:val="16"/>
              </w:rPr>
            </w:pPr>
            <w:r w:rsidRPr="00A544C3">
              <w:rPr>
                <w:sz w:val="16"/>
                <w:szCs w:val="16"/>
              </w:rPr>
              <w:t>WY15</w:t>
            </w:r>
          </w:p>
        </w:tc>
      </w:tr>
      <w:tr w:rsidR="008D39C1" w:rsidRPr="00A544C3" w14:paraId="0C087E04" w14:textId="77777777" w:rsidTr="00A544C3">
        <w:trPr>
          <w:gridAfter w:val="1"/>
          <w:wAfter w:w="25" w:type="dxa"/>
          <w:trHeight w:hRule="exact" w:val="490"/>
        </w:trPr>
        <w:tc>
          <w:tcPr>
            <w:tcW w:w="3241" w:type="dxa"/>
            <w:vAlign w:val="center"/>
          </w:tcPr>
          <w:p w14:paraId="6488F608" w14:textId="21B59F37" w:rsidR="008D39C1" w:rsidRPr="00A544C3" w:rsidRDefault="008D39C1" w:rsidP="0074103A">
            <w:pPr>
              <w:pStyle w:val="TableParagraph"/>
              <w:spacing w:before="20"/>
              <w:rPr>
                <w:sz w:val="16"/>
                <w:szCs w:val="16"/>
              </w:rPr>
            </w:pPr>
            <w:r w:rsidRPr="00A544C3">
              <w:rPr>
                <w:sz w:val="16"/>
                <w:szCs w:val="16"/>
              </w:rPr>
              <w:t>SubmissionTransactionTypeCode</w:t>
            </w:r>
          </w:p>
        </w:tc>
        <w:tc>
          <w:tcPr>
            <w:tcW w:w="4033" w:type="dxa"/>
            <w:vAlign w:val="center"/>
          </w:tcPr>
          <w:p w14:paraId="1D5825DF" w14:textId="0BB4F939" w:rsidR="008D39C1" w:rsidRPr="00A544C3" w:rsidRDefault="008D39C1" w:rsidP="0074103A">
            <w:pPr>
              <w:pStyle w:val="TableParagraph"/>
              <w:spacing w:before="20"/>
              <w:ind w:left="-6"/>
              <w:rPr>
                <w:sz w:val="16"/>
                <w:szCs w:val="16"/>
              </w:rPr>
            </w:pPr>
            <w:r w:rsidRPr="00A544C3">
              <w:rPr>
                <w:sz w:val="16"/>
                <w:szCs w:val="16"/>
              </w:rPr>
              <w:t>1 character long, where N = New, C = Change, R = Replace, D = Delete, X = Mass Delete</w:t>
            </w:r>
          </w:p>
        </w:tc>
        <w:tc>
          <w:tcPr>
            <w:tcW w:w="1906" w:type="dxa"/>
            <w:vAlign w:val="center"/>
          </w:tcPr>
          <w:p w14:paraId="59B190AF" w14:textId="38C9BB0D" w:rsidR="008D39C1" w:rsidRPr="00A544C3" w:rsidRDefault="008D39C1" w:rsidP="00A544C3">
            <w:pPr>
              <w:pStyle w:val="TableParagraph"/>
              <w:spacing w:before="20"/>
              <w:ind w:left="-27"/>
              <w:jc w:val="center"/>
              <w:rPr>
                <w:sz w:val="16"/>
                <w:szCs w:val="16"/>
              </w:rPr>
            </w:pPr>
            <w:r w:rsidRPr="00A544C3">
              <w:rPr>
                <w:sz w:val="16"/>
                <w:szCs w:val="16"/>
              </w:rPr>
              <w:t>R</w:t>
            </w:r>
          </w:p>
        </w:tc>
      </w:tr>
      <w:tr w:rsidR="0074103A" w:rsidRPr="00A544C3" w14:paraId="02B61B22" w14:textId="77777777" w:rsidTr="00A544C3">
        <w:trPr>
          <w:gridAfter w:val="1"/>
          <w:wAfter w:w="25" w:type="dxa"/>
          <w:trHeight w:hRule="exact" w:val="299"/>
        </w:trPr>
        <w:tc>
          <w:tcPr>
            <w:tcW w:w="9180" w:type="dxa"/>
            <w:gridSpan w:val="3"/>
            <w:shd w:val="clear" w:color="auto" w:fill="BEBEBE"/>
            <w:vAlign w:val="center"/>
          </w:tcPr>
          <w:p w14:paraId="517B4FED" w14:textId="77777777" w:rsidR="0074103A" w:rsidRPr="00A544C3" w:rsidRDefault="0074103A" w:rsidP="0074103A">
            <w:pPr>
              <w:pStyle w:val="TableParagraph"/>
              <w:spacing w:before="16"/>
              <w:rPr>
                <w:b/>
                <w:sz w:val="16"/>
                <w:szCs w:val="16"/>
              </w:rPr>
            </w:pPr>
            <w:r w:rsidRPr="00A544C3">
              <w:rPr>
                <w:b/>
                <w:sz w:val="16"/>
                <w:szCs w:val="16"/>
              </w:rPr>
              <w:t>Fields returned when an Enforcement Action Milestone transaction is rejected:</w:t>
            </w:r>
          </w:p>
        </w:tc>
      </w:tr>
      <w:tr w:rsidR="008D39C1" w:rsidRPr="00A544C3" w14:paraId="6434F22B" w14:textId="77777777" w:rsidTr="00A544C3">
        <w:trPr>
          <w:gridAfter w:val="1"/>
          <w:wAfter w:w="25" w:type="dxa"/>
          <w:trHeight w:hRule="exact" w:val="300"/>
        </w:trPr>
        <w:tc>
          <w:tcPr>
            <w:tcW w:w="3241" w:type="dxa"/>
            <w:vAlign w:val="center"/>
          </w:tcPr>
          <w:p w14:paraId="1D9B6AAA" w14:textId="2B0ACC21" w:rsidR="008D39C1" w:rsidRPr="00A544C3" w:rsidRDefault="008D39C1" w:rsidP="00466D24">
            <w:pPr>
              <w:pStyle w:val="TableParagraph"/>
              <w:spacing w:before="20"/>
              <w:rPr>
                <w:sz w:val="16"/>
                <w:szCs w:val="16"/>
              </w:rPr>
            </w:pPr>
            <w:r w:rsidRPr="00A544C3">
              <w:rPr>
                <w:b/>
                <w:sz w:val="16"/>
                <w:szCs w:val="16"/>
              </w:rPr>
              <w:t>&lt;SubmissionErrorKey/&gt;</w:t>
            </w:r>
          </w:p>
        </w:tc>
        <w:tc>
          <w:tcPr>
            <w:tcW w:w="4033" w:type="dxa"/>
            <w:vAlign w:val="center"/>
          </w:tcPr>
          <w:p w14:paraId="349CC5F6" w14:textId="7638E676" w:rsidR="008D39C1" w:rsidRPr="00A544C3" w:rsidRDefault="008D39C1" w:rsidP="00466D24">
            <w:pPr>
              <w:pStyle w:val="TableParagraph"/>
              <w:spacing w:before="20"/>
              <w:ind w:left="-6"/>
              <w:rPr>
                <w:sz w:val="16"/>
                <w:szCs w:val="16"/>
              </w:rPr>
            </w:pPr>
          </w:p>
        </w:tc>
        <w:tc>
          <w:tcPr>
            <w:tcW w:w="1906" w:type="dxa"/>
            <w:vAlign w:val="center"/>
          </w:tcPr>
          <w:p w14:paraId="7D634402" w14:textId="7FEE27DC" w:rsidR="008D39C1" w:rsidRPr="00A544C3" w:rsidRDefault="008D39C1" w:rsidP="00A544C3">
            <w:pPr>
              <w:pStyle w:val="TableParagraph"/>
              <w:spacing w:before="20"/>
              <w:ind w:left="-27"/>
              <w:jc w:val="center"/>
              <w:rPr>
                <w:sz w:val="16"/>
                <w:szCs w:val="16"/>
              </w:rPr>
            </w:pPr>
          </w:p>
        </w:tc>
      </w:tr>
      <w:tr w:rsidR="008D39C1" w:rsidRPr="00A544C3" w14:paraId="7570CB82" w14:textId="77777777" w:rsidTr="00A544C3">
        <w:trPr>
          <w:gridAfter w:val="1"/>
          <w:wAfter w:w="25" w:type="dxa"/>
          <w:trHeight w:hRule="exact" w:val="300"/>
        </w:trPr>
        <w:tc>
          <w:tcPr>
            <w:tcW w:w="3241" w:type="dxa"/>
            <w:vAlign w:val="center"/>
          </w:tcPr>
          <w:p w14:paraId="5E3B35C2" w14:textId="5845C6C8" w:rsidR="008D39C1" w:rsidRPr="00A544C3" w:rsidRDefault="008D39C1" w:rsidP="00466D24">
            <w:pPr>
              <w:pStyle w:val="TableParagraph"/>
              <w:spacing w:before="20"/>
              <w:rPr>
                <w:sz w:val="16"/>
                <w:szCs w:val="16"/>
              </w:rPr>
            </w:pPr>
            <w:r w:rsidRPr="00A544C3">
              <w:rPr>
                <w:b/>
                <w:sz w:val="16"/>
                <w:szCs w:val="16"/>
              </w:rPr>
              <w:lastRenderedPageBreak/>
              <w:t>&lt;EffluentTradePartnerIdentifier/&gt;</w:t>
            </w:r>
          </w:p>
        </w:tc>
        <w:tc>
          <w:tcPr>
            <w:tcW w:w="4033" w:type="dxa"/>
            <w:vAlign w:val="center"/>
          </w:tcPr>
          <w:p w14:paraId="72ED4C15" w14:textId="2D8FBB06" w:rsidR="008D39C1" w:rsidRPr="00A544C3" w:rsidRDefault="008D39C1" w:rsidP="00466D24">
            <w:pPr>
              <w:pStyle w:val="TableParagraph"/>
              <w:spacing w:before="20"/>
              <w:ind w:left="-6"/>
              <w:rPr>
                <w:sz w:val="16"/>
                <w:szCs w:val="16"/>
              </w:rPr>
            </w:pPr>
          </w:p>
        </w:tc>
        <w:tc>
          <w:tcPr>
            <w:tcW w:w="1906" w:type="dxa"/>
            <w:vAlign w:val="center"/>
          </w:tcPr>
          <w:p w14:paraId="148CB7B8" w14:textId="7E06B383" w:rsidR="008D39C1" w:rsidRPr="00A544C3" w:rsidRDefault="008D39C1" w:rsidP="00A544C3">
            <w:pPr>
              <w:pStyle w:val="TableParagraph"/>
              <w:spacing w:before="20"/>
              <w:ind w:left="-27"/>
              <w:jc w:val="center"/>
              <w:rPr>
                <w:sz w:val="16"/>
                <w:szCs w:val="16"/>
              </w:rPr>
            </w:pPr>
          </w:p>
        </w:tc>
      </w:tr>
      <w:tr w:rsidR="008D39C1" w:rsidRPr="00A544C3" w14:paraId="1CD1C9E6" w14:textId="77777777" w:rsidTr="00A544C3">
        <w:trPr>
          <w:gridAfter w:val="1"/>
          <w:wAfter w:w="25" w:type="dxa"/>
          <w:trHeight w:hRule="exact" w:val="300"/>
        </w:trPr>
        <w:tc>
          <w:tcPr>
            <w:tcW w:w="3241" w:type="dxa"/>
            <w:vAlign w:val="center"/>
          </w:tcPr>
          <w:p w14:paraId="033C26E0" w14:textId="07E7DAB9" w:rsidR="008D39C1" w:rsidRPr="00A544C3" w:rsidRDefault="008D39C1" w:rsidP="00466D24">
            <w:pPr>
              <w:pStyle w:val="TableParagraph"/>
              <w:spacing w:before="20"/>
              <w:rPr>
                <w:sz w:val="16"/>
                <w:szCs w:val="16"/>
              </w:rPr>
            </w:pPr>
            <w:r w:rsidRPr="00A544C3">
              <w:rPr>
                <w:sz w:val="16"/>
                <w:szCs w:val="16"/>
              </w:rPr>
              <w:t>EnforcementActionIdentifier</w:t>
            </w:r>
          </w:p>
        </w:tc>
        <w:tc>
          <w:tcPr>
            <w:tcW w:w="4033" w:type="dxa"/>
            <w:vAlign w:val="center"/>
          </w:tcPr>
          <w:p w14:paraId="278F6D86" w14:textId="62219042" w:rsidR="008D39C1" w:rsidRPr="00A544C3" w:rsidRDefault="008D39C1" w:rsidP="00466D24">
            <w:pPr>
              <w:pStyle w:val="TableParagraph"/>
              <w:spacing w:before="20"/>
              <w:ind w:left="-6"/>
              <w:rPr>
                <w:sz w:val="16"/>
                <w:szCs w:val="16"/>
              </w:rPr>
            </w:pPr>
            <w:r w:rsidRPr="00A544C3">
              <w:rPr>
                <w:sz w:val="16"/>
                <w:szCs w:val="16"/>
              </w:rPr>
              <w:t>1-20 characters long</w:t>
            </w:r>
          </w:p>
        </w:tc>
        <w:tc>
          <w:tcPr>
            <w:tcW w:w="1906" w:type="dxa"/>
            <w:vAlign w:val="center"/>
          </w:tcPr>
          <w:p w14:paraId="4469759C" w14:textId="3CA80F64" w:rsidR="008D39C1" w:rsidRPr="00A544C3" w:rsidRDefault="008D39C1" w:rsidP="00A544C3">
            <w:pPr>
              <w:pStyle w:val="TableParagraph"/>
              <w:spacing w:before="20"/>
              <w:ind w:left="-27"/>
              <w:jc w:val="center"/>
              <w:rPr>
                <w:sz w:val="16"/>
                <w:szCs w:val="16"/>
              </w:rPr>
            </w:pPr>
            <w:r w:rsidRPr="00A544C3">
              <w:rPr>
                <w:sz w:val="16"/>
                <w:szCs w:val="16"/>
              </w:rPr>
              <w:t>AA-0123456789</w:t>
            </w:r>
          </w:p>
        </w:tc>
      </w:tr>
      <w:tr w:rsidR="008D39C1" w:rsidRPr="00A544C3" w14:paraId="13F6EF66" w14:textId="77777777" w:rsidTr="00A544C3">
        <w:trPr>
          <w:gridAfter w:val="1"/>
          <w:wAfter w:w="25" w:type="dxa"/>
          <w:trHeight w:hRule="exact" w:val="300"/>
        </w:trPr>
        <w:tc>
          <w:tcPr>
            <w:tcW w:w="3241" w:type="dxa"/>
            <w:vAlign w:val="center"/>
          </w:tcPr>
          <w:p w14:paraId="373B496F" w14:textId="01EE3953" w:rsidR="008D39C1" w:rsidRPr="00A544C3" w:rsidRDefault="008D39C1" w:rsidP="00466D24">
            <w:pPr>
              <w:pStyle w:val="TableParagraph"/>
              <w:spacing w:before="20"/>
              <w:rPr>
                <w:sz w:val="16"/>
                <w:szCs w:val="16"/>
              </w:rPr>
            </w:pPr>
            <w:r w:rsidRPr="00A544C3">
              <w:rPr>
                <w:sz w:val="16"/>
                <w:szCs w:val="16"/>
              </w:rPr>
              <w:t>MilestoneTypeCode</w:t>
            </w:r>
          </w:p>
        </w:tc>
        <w:tc>
          <w:tcPr>
            <w:tcW w:w="4033" w:type="dxa"/>
            <w:vAlign w:val="center"/>
          </w:tcPr>
          <w:p w14:paraId="6AF96416" w14:textId="166339E2" w:rsidR="008D39C1" w:rsidRPr="00A544C3" w:rsidRDefault="008D39C1" w:rsidP="00466D24">
            <w:pPr>
              <w:pStyle w:val="TableParagraph"/>
              <w:spacing w:before="20"/>
              <w:ind w:left="-6"/>
              <w:rPr>
                <w:sz w:val="16"/>
                <w:szCs w:val="16"/>
              </w:rPr>
            </w:pPr>
            <w:r w:rsidRPr="00A544C3">
              <w:rPr>
                <w:sz w:val="16"/>
                <w:szCs w:val="16"/>
              </w:rPr>
              <w:t>1-5 characters long</w:t>
            </w:r>
          </w:p>
        </w:tc>
        <w:tc>
          <w:tcPr>
            <w:tcW w:w="1906" w:type="dxa"/>
            <w:vAlign w:val="center"/>
          </w:tcPr>
          <w:p w14:paraId="7C81A07E" w14:textId="77B062AC" w:rsidR="008D39C1" w:rsidRPr="00A544C3" w:rsidRDefault="008D39C1" w:rsidP="00A544C3">
            <w:pPr>
              <w:pStyle w:val="TableParagraph"/>
              <w:spacing w:before="20"/>
              <w:ind w:left="-27"/>
              <w:jc w:val="center"/>
              <w:rPr>
                <w:sz w:val="16"/>
                <w:szCs w:val="16"/>
              </w:rPr>
            </w:pPr>
            <w:r w:rsidRPr="00A544C3">
              <w:rPr>
                <w:sz w:val="16"/>
                <w:szCs w:val="16"/>
              </w:rPr>
              <w:t>CPOA</w:t>
            </w:r>
          </w:p>
        </w:tc>
      </w:tr>
      <w:tr w:rsidR="008D39C1" w:rsidRPr="00A544C3" w14:paraId="776AE051" w14:textId="77777777" w:rsidTr="00A544C3">
        <w:trPr>
          <w:gridAfter w:val="1"/>
          <w:wAfter w:w="25" w:type="dxa"/>
          <w:trHeight w:hRule="exact" w:val="302"/>
        </w:trPr>
        <w:tc>
          <w:tcPr>
            <w:tcW w:w="3241" w:type="dxa"/>
            <w:vAlign w:val="center"/>
          </w:tcPr>
          <w:p w14:paraId="034AC5A5" w14:textId="2B19DD0D"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8F24D17" w14:textId="44C65CF1" w:rsidR="008D39C1" w:rsidRPr="00A544C3" w:rsidRDefault="008D39C1" w:rsidP="00466D24">
            <w:pPr>
              <w:pStyle w:val="TableParagraph"/>
              <w:spacing w:before="20"/>
              <w:ind w:left="-6"/>
              <w:rPr>
                <w:sz w:val="16"/>
                <w:szCs w:val="16"/>
              </w:rPr>
            </w:pPr>
            <w:r w:rsidRPr="00A544C3">
              <w:rPr>
                <w:sz w:val="16"/>
                <w:szCs w:val="16"/>
              </w:rPr>
              <w:t>1 character long, where R = Replace</w:t>
            </w:r>
          </w:p>
        </w:tc>
        <w:tc>
          <w:tcPr>
            <w:tcW w:w="1906" w:type="dxa"/>
            <w:vAlign w:val="center"/>
          </w:tcPr>
          <w:p w14:paraId="1284457F" w14:textId="548A9866" w:rsidR="008D39C1" w:rsidRPr="00A544C3" w:rsidRDefault="008D39C1" w:rsidP="00A544C3">
            <w:pPr>
              <w:pStyle w:val="TableParagraph"/>
              <w:spacing w:before="20"/>
              <w:ind w:left="-27"/>
              <w:jc w:val="center"/>
              <w:rPr>
                <w:sz w:val="16"/>
                <w:szCs w:val="16"/>
              </w:rPr>
            </w:pPr>
            <w:r w:rsidRPr="00A544C3">
              <w:rPr>
                <w:sz w:val="16"/>
                <w:szCs w:val="16"/>
              </w:rPr>
              <w:t>R</w:t>
            </w:r>
          </w:p>
        </w:tc>
      </w:tr>
      <w:tr w:rsidR="00466D24" w:rsidRPr="00A544C3" w14:paraId="6918C177" w14:textId="77777777" w:rsidTr="00A544C3">
        <w:trPr>
          <w:gridAfter w:val="1"/>
          <w:wAfter w:w="25" w:type="dxa"/>
          <w:trHeight w:hRule="exact" w:val="299"/>
        </w:trPr>
        <w:tc>
          <w:tcPr>
            <w:tcW w:w="9180" w:type="dxa"/>
            <w:gridSpan w:val="3"/>
            <w:shd w:val="clear" w:color="auto" w:fill="BEBEBE"/>
            <w:vAlign w:val="center"/>
          </w:tcPr>
          <w:p w14:paraId="334B4166" w14:textId="77777777" w:rsidR="00466D24" w:rsidRPr="00A544C3" w:rsidRDefault="00466D24" w:rsidP="00466D24">
            <w:pPr>
              <w:pStyle w:val="TableParagraph"/>
              <w:spacing w:before="16"/>
              <w:rPr>
                <w:b/>
                <w:sz w:val="16"/>
                <w:szCs w:val="16"/>
              </w:rPr>
            </w:pPr>
            <w:r w:rsidRPr="00A544C3">
              <w:rPr>
                <w:b/>
                <w:sz w:val="16"/>
                <w:szCs w:val="16"/>
              </w:rPr>
              <w:t>Fields returned when an Enforcement Action Violation Linkage transaction is rejected:</w:t>
            </w:r>
          </w:p>
        </w:tc>
      </w:tr>
      <w:tr w:rsidR="008D39C1" w:rsidRPr="00A544C3" w14:paraId="35C818D3" w14:textId="77777777" w:rsidTr="00A544C3">
        <w:trPr>
          <w:gridAfter w:val="1"/>
          <w:wAfter w:w="25" w:type="dxa"/>
          <w:trHeight w:hRule="exact" w:val="298"/>
        </w:trPr>
        <w:tc>
          <w:tcPr>
            <w:tcW w:w="3241" w:type="dxa"/>
            <w:vAlign w:val="center"/>
          </w:tcPr>
          <w:p w14:paraId="75C2E325"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6495777B" w14:textId="77777777" w:rsidR="008D39C1" w:rsidRPr="00A544C3" w:rsidRDefault="008D39C1" w:rsidP="00466D24">
            <w:pPr>
              <w:rPr>
                <w:sz w:val="16"/>
                <w:szCs w:val="16"/>
              </w:rPr>
            </w:pPr>
          </w:p>
        </w:tc>
        <w:tc>
          <w:tcPr>
            <w:tcW w:w="1906" w:type="dxa"/>
            <w:vAlign w:val="center"/>
          </w:tcPr>
          <w:p w14:paraId="55158625" w14:textId="77777777" w:rsidR="008D39C1" w:rsidRPr="00A544C3" w:rsidRDefault="008D39C1" w:rsidP="00A544C3">
            <w:pPr>
              <w:jc w:val="center"/>
              <w:rPr>
                <w:sz w:val="16"/>
                <w:szCs w:val="16"/>
              </w:rPr>
            </w:pPr>
          </w:p>
        </w:tc>
      </w:tr>
      <w:tr w:rsidR="008D39C1" w:rsidRPr="00A544C3" w14:paraId="6643C57A" w14:textId="77777777" w:rsidTr="00A544C3">
        <w:trPr>
          <w:gridAfter w:val="1"/>
          <w:wAfter w:w="25" w:type="dxa"/>
          <w:trHeight w:hRule="exact" w:val="418"/>
        </w:trPr>
        <w:tc>
          <w:tcPr>
            <w:tcW w:w="3241" w:type="dxa"/>
            <w:vAlign w:val="center"/>
          </w:tcPr>
          <w:p w14:paraId="586D3942" w14:textId="64055ECA" w:rsidR="008D39C1" w:rsidRPr="00A544C3" w:rsidRDefault="008D39C1" w:rsidP="00466D24">
            <w:pPr>
              <w:pStyle w:val="TableParagraph"/>
              <w:spacing w:before="13"/>
              <w:ind w:right="34"/>
              <w:rPr>
                <w:b/>
                <w:sz w:val="16"/>
                <w:szCs w:val="16"/>
              </w:rPr>
            </w:pPr>
            <w:r w:rsidRPr="00A544C3">
              <w:rPr>
                <w:b/>
                <w:sz w:val="16"/>
                <w:szCs w:val="16"/>
              </w:rPr>
              <w:t>&lt;EnforcementActionViolationLinkageIdentifier/&gt;</w:t>
            </w:r>
          </w:p>
        </w:tc>
        <w:tc>
          <w:tcPr>
            <w:tcW w:w="4033" w:type="dxa"/>
            <w:vAlign w:val="center"/>
          </w:tcPr>
          <w:p w14:paraId="6A8D0B02" w14:textId="77777777" w:rsidR="008D39C1" w:rsidRPr="00A544C3" w:rsidRDefault="008D39C1" w:rsidP="00466D24">
            <w:pPr>
              <w:rPr>
                <w:sz w:val="16"/>
                <w:szCs w:val="16"/>
              </w:rPr>
            </w:pPr>
          </w:p>
        </w:tc>
        <w:tc>
          <w:tcPr>
            <w:tcW w:w="1906" w:type="dxa"/>
            <w:vAlign w:val="center"/>
          </w:tcPr>
          <w:p w14:paraId="3FEC45EF" w14:textId="77777777" w:rsidR="008D39C1" w:rsidRPr="00A544C3" w:rsidRDefault="008D39C1" w:rsidP="00A544C3">
            <w:pPr>
              <w:jc w:val="center"/>
              <w:rPr>
                <w:sz w:val="16"/>
                <w:szCs w:val="16"/>
              </w:rPr>
            </w:pPr>
          </w:p>
        </w:tc>
      </w:tr>
      <w:tr w:rsidR="008D39C1" w:rsidRPr="00A544C3" w14:paraId="24771BFB" w14:textId="77777777" w:rsidTr="00A544C3">
        <w:trPr>
          <w:gridAfter w:val="1"/>
          <w:wAfter w:w="25" w:type="dxa"/>
          <w:trHeight w:hRule="exact" w:val="298"/>
        </w:trPr>
        <w:tc>
          <w:tcPr>
            <w:tcW w:w="3241" w:type="dxa"/>
            <w:vAlign w:val="center"/>
          </w:tcPr>
          <w:p w14:paraId="1EE53BBF"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26504BD"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1873906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0598538B" w14:textId="77777777" w:rsidTr="00A544C3">
        <w:trPr>
          <w:gridAfter w:val="1"/>
          <w:wAfter w:w="25" w:type="dxa"/>
          <w:trHeight w:hRule="exact" w:val="460"/>
        </w:trPr>
        <w:tc>
          <w:tcPr>
            <w:tcW w:w="3241" w:type="dxa"/>
            <w:vAlign w:val="center"/>
          </w:tcPr>
          <w:p w14:paraId="087922E3" w14:textId="77777777" w:rsidR="008D39C1" w:rsidRPr="00A544C3" w:rsidRDefault="008D39C1" w:rsidP="00466D24">
            <w:pPr>
              <w:pStyle w:val="TableParagraph"/>
              <w:spacing w:before="18"/>
              <w:rPr>
                <w:b/>
                <w:sz w:val="16"/>
                <w:szCs w:val="16"/>
              </w:rPr>
            </w:pPr>
            <w:r w:rsidRPr="00A544C3">
              <w:rPr>
                <w:b/>
                <w:sz w:val="16"/>
                <w:szCs w:val="16"/>
              </w:rPr>
              <w:t>&lt;DischargeMonitoringReportViolation&gt;</w:t>
            </w:r>
          </w:p>
        </w:tc>
        <w:tc>
          <w:tcPr>
            <w:tcW w:w="4033" w:type="dxa"/>
            <w:vAlign w:val="center"/>
          </w:tcPr>
          <w:p w14:paraId="5B38F6DD" w14:textId="77777777" w:rsidR="008D39C1" w:rsidRPr="00A544C3" w:rsidRDefault="008D39C1" w:rsidP="00466D24">
            <w:pPr>
              <w:rPr>
                <w:sz w:val="16"/>
                <w:szCs w:val="16"/>
              </w:rPr>
            </w:pPr>
          </w:p>
        </w:tc>
        <w:tc>
          <w:tcPr>
            <w:tcW w:w="1906" w:type="dxa"/>
            <w:vAlign w:val="center"/>
          </w:tcPr>
          <w:p w14:paraId="33635A9F" w14:textId="77777777" w:rsidR="008D39C1" w:rsidRPr="00A544C3" w:rsidRDefault="008D39C1" w:rsidP="00A544C3">
            <w:pPr>
              <w:jc w:val="center"/>
              <w:rPr>
                <w:sz w:val="16"/>
                <w:szCs w:val="16"/>
              </w:rPr>
            </w:pPr>
          </w:p>
        </w:tc>
      </w:tr>
      <w:tr w:rsidR="008D39C1" w:rsidRPr="00A544C3" w14:paraId="7DFD7AC9" w14:textId="77777777" w:rsidTr="00A544C3">
        <w:trPr>
          <w:gridAfter w:val="1"/>
          <w:wAfter w:w="25" w:type="dxa"/>
          <w:trHeight w:hRule="exact" w:val="298"/>
        </w:trPr>
        <w:tc>
          <w:tcPr>
            <w:tcW w:w="3241" w:type="dxa"/>
            <w:vAlign w:val="center"/>
          </w:tcPr>
          <w:p w14:paraId="3FC99D7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DC6F8F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549DF0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93C267" w14:textId="77777777" w:rsidTr="00A544C3">
        <w:trPr>
          <w:gridAfter w:val="1"/>
          <w:wAfter w:w="25" w:type="dxa"/>
          <w:trHeight w:hRule="exact" w:val="298"/>
        </w:trPr>
        <w:tc>
          <w:tcPr>
            <w:tcW w:w="3241" w:type="dxa"/>
            <w:vAlign w:val="center"/>
          </w:tcPr>
          <w:p w14:paraId="005C652A"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1A44AEF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7F96B3C"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2ABCC638" w14:textId="77777777" w:rsidTr="00A544C3">
        <w:trPr>
          <w:gridAfter w:val="1"/>
          <w:wAfter w:w="25" w:type="dxa"/>
          <w:trHeight w:hRule="exact" w:val="298"/>
        </w:trPr>
        <w:tc>
          <w:tcPr>
            <w:tcW w:w="3241" w:type="dxa"/>
            <w:vAlign w:val="center"/>
          </w:tcPr>
          <w:p w14:paraId="3D95A895"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5FE5549E"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7BEC13B3"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5C7C5A06" w14:textId="77777777" w:rsidTr="00A544C3">
        <w:trPr>
          <w:gridAfter w:val="1"/>
          <w:wAfter w:w="25" w:type="dxa"/>
          <w:trHeight w:hRule="exact" w:val="298"/>
        </w:trPr>
        <w:tc>
          <w:tcPr>
            <w:tcW w:w="3241" w:type="dxa"/>
            <w:vAlign w:val="center"/>
          </w:tcPr>
          <w:p w14:paraId="270D267D"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5DF4811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0809011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CCD1B91" w14:textId="77777777" w:rsidTr="00A544C3">
        <w:trPr>
          <w:gridAfter w:val="1"/>
          <w:wAfter w:w="25" w:type="dxa"/>
          <w:trHeight w:hRule="exact" w:val="418"/>
        </w:trPr>
        <w:tc>
          <w:tcPr>
            <w:tcW w:w="3241" w:type="dxa"/>
            <w:vAlign w:val="center"/>
          </w:tcPr>
          <w:p w14:paraId="299683A1"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747FF81A"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C5DFD58"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8D39C1" w:rsidRPr="00A544C3" w14:paraId="14561752" w14:textId="77777777" w:rsidTr="00A544C3">
        <w:trPr>
          <w:gridAfter w:val="1"/>
          <w:wAfter w:w="25" w:type="dxa"/>
          <w:trHeight w:hRule="exact" w:val="420"/>
        </w:trPr>
        <w:tc>
          <w:tcPr>
            <w:tcW w:w="3241" w:type="dxa"/>
            <w:vAlign w:val="center"/>
          </w:tcPr>
          <w:p w14:paraId="13A77A99" w14:textId="7340E3B8" w:rsidR="008D39C1" w:rsidRPr="00A544C3" w:rsidRDefault="008D39C1" w:rsidP="00466D24">
            <w:pPr>
              <w:pStyle w:val="TableParagraph"/>
              <w:spacing w:before="15"/>
              <w:ind w:right="34"/>
              <w:rPr>
                <w:b/>
                <w:sz w:val="16"/>
                <w:szCs w:val="16"/>
              </w:rPr>
            </w:pPr>
            <w:r w:rsidRPr="00A544C3">
              <w:rPr>
                <w:b/>
                <w:sz w:val="16"/>
                <w:szCs w:val="16"/>
              </w:rPr>
              <w:t>&lt;DischargeMonitoringReportParameterViolation&gt;</w:t>
            </w:r>
          </w:p>
        </w:tc>
        <w:tc>
          <w:tcPr>
            <w:tcW w:w="4033" w:type="dxa"/>
            <w:vAlign w:val="center"/>
          </w:tcPr>
          <w:p w14:paraId="58F069B5" w14:textId="77777777" w:rsidR="008D39C1" w:rsidRPr="00A544C3" w:rsidRDefault="008D39C1" w:rsidP="00466D24">
            <w:pPr>
              <w:rPr>
                <w:sz w:val="16"/>
                <w:szCs w:val="16"/>
              </w:rPr>
            </w:pPr>
          </w:p>
        </w:tc>
        <w:tc>
          <w:tcPr>
            <w:tcW w:w="1906" w:type="dxa"/>
            <w:vAlign w:val="center"/>
          </w:tcPr>
          <w:p w14:paraId="1A143586" w14:textId="77777777" w:rsidR="008D39C1" w:rsidRPr="00A544C3" w:rsidRDefault="008D39C1" w:rsidP="00A544C3">
            <w:pPr>
              <w:jc w:val="center"/>
              <w:rPr>
                <w:sz w:val="16"/>
                <w:szCs w:val="16"/>
              </w:rPr>
            </w:pPr>
          </w:p>
        </w:tc>
      </w:tr>
      <w:tr w:rsidR="008D39C1" w:rsidRPr="00A544C3" w14:paraId="346B345B" w14:textId="77777777" w:rsidTr="00A544C3">
        <w:trPr>
          <w:gridAfter w:val="1"/>
          <w:wAfter w:w="25" w:type="dxa"/>
          <w:trHeight w:hRule="exact" w:val="298"/>
        </w:trPr>
        <w:tc>
          <w:tcPr>
            <w:tcW w:w="3241" w:type="dxa"/>
            <w:vAlign w:val="center"/>
          </w:tcPr>
          <w:p w14:paraId="45C95CC3"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E51DFB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5FFE118"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746BA67" w14:textId="77777777" w:rsidTr="00A544C3">
        <w:trPr>
          <w:gridAfter w:val="1"/>
          <w:wAfter w:w="25" w:type="dxa"/>
          <w:trHeight w:hRule="exact" w:val="298"/>
        </w:trPr>
        <w:tc>
          <w:tcPr>
            <w:tcW w:w="3241" w:type="dxa"/>
            <w:vAlign w:val="center"/>
          </w:tcPr>
          <w:p w14:paraId="0FC44A59"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535DEE5F"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58E830F"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5D7CC9E1" w14:textId="77777777" w:rsidTr="00A544C3">
        <w:trPr>
          <w:gridAfter w:val="1"/>
          <w:wAfter w:w="25" w:type="dxa"/>
          <w:trHeight w:hRule="exact" w:val="298"/>
        </w:trPr>
        <w:tc>
          <w:tcPr>
            <w:tcW w:w="3241" w:type="dxa"/>
            <w:vAlign w:val="center"/>
          </w:tcPr>
          <w:p w14:paraId="4F69E718"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684C86B"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F0993EC"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069C9E8A" w14:textId="77777777" w:rsidTr="00A544C3">
        <w:trPr>
          <w:gridAfter w:val="1"/>
          <w:wAfter w:w="25" w:type="dxa"/>
          <w:trHeight w:hRule="exact" w:val="298"/>
        </w:trPr>
        <w:tc>
          <w:tcPr>
            <w:tcW w:w="3241" w:type="dxa"/>
            <w:vAlign w:val="center"/>
          </w:tcPr>
          <w:p w14:paraId="1759B467"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7D3BAB8F"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5317D30"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8C5FD55" w14:textId="77777777" w:rsidTr="00A544C3">
        <w:trPr>
          <w:gridAfter w:val="1"/>
          <w:wAfter w:w="25" w:type="dxa"/>
          <w:trHeight w:hRule="exact" w:val="298"/>
        </w:trPr>
        <w:tc>
          <w:tcPr>
            <w:tcW w:w="3241" w:type="dxa"/>
            <w:vAlign w:val="center"/>
          </w:tcPr>
          <w:p w14:paraId="417AD09A" w14:textId="77777777" w:rsidR="008D39C1" w:rsidRPr="00A544C3" w:rsidRDefault="008D39C1" w:rsidP="00466D24">
            <w:pPr>
              <w:pStyle w:val="TableParagraph"/>
              <w:spacing w:before="18"/>
              <w:rPr>
                <w:sz w:val="16"/>
                <w:szCs w:val="16"/>
              </w:rPr>
            </w:pPr>
            <w:r w:rsidRPr="00A544C3">
              <w:rPr>
                <w:sz w:val="16"/>
                <w:szCs w:val="16"/>
              </w:rPr>
              <w:t>ParameterCode</w:t>
            </w:r>
          </w:p>
        </w:tc>
        <w:tc>
          <w:tcPr>
            <w:tcW w:w="4033" w:type="dxa"/>
            <w:vAlign w:val="center"/>
          </w:tcPr>
          <w:p w14:paraId="0EFF153E"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6ADE99FA"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6B3F6C77" w14:textId="77777777" w:rsidTr="00A544C3">
        <w:trPr>
          <w:gridAfter w:val="1"/>
          <w:wAfter w:w="25" w:type="dxa"/>
          <w:trHeight w:hRule="exact" w:val="300"/>
        </w:trPr>
        <w:tc>
          <w:tcPr>
            <w:tcW w:w="3241" w:type="dxa"/>
            <w:vAlign w:val="center"/>
          </w:tcPr>
          <w:p w14:paraId="5E94AD46" w14:textId="77777777" w:rsidR="008D39C1" w:rsidRPr="00A544C3" w:rsidRDefault="008D39C1" w:rsidP="00466D24">
            <w:pPr>
              <w:pStyle w:val="TableParagraph"/>
              <w:spacing w:before="20"/>
              <w:rPr>
                <w:sz w:val="16"/>
                <w:szCs w:val="16"/>
              </w:rPr>
            </w:pPr>
            <w:r w:rsidRPr="00A544C3">
              <w:rPr>
                <w:sz w:val="16"/>
                <w:szCs w:val="16"/>
              </w:rPr>
              <w:t>MonitoringSiteDescriptionCode</w:t>
            </w:r>
          </w:p>
        </w:tc>
        <w:tc>
          <w:tcPr>
            <w:tcW w:w="4033" w:type="dxa"/>
            <w:vAlign w:val="center"/>
          </w:tcPr>
          <w:p w14:paraId="043E09BE"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5B085F5D"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7B533275" w14:textId="77777777" w:rsidTr="00A544C3">
        <w:trPr>
          <w:gridAfter w:val="1"/>
          <w:wAfter w:w="25" w:type="dxa"/>
          <w:trHeight w:hRule="exact" w:val="298"/>
        </w:trPr>
        <w:tc>
          <w:tcPr>
            <w:tcW w:w="3241" w:type="dxa"/>
            <w:vAlign w:val="center"/>
          </w:tcPr>
          <w:p w14:paraId="7B3110D4"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03DAC0DA"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7A2512E7"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FEE1670" w14:textId="77777777" w:rsidTr="00A544C3">
        <w:trPr>
          <w:gridAfter w:val="1"/>
          <w:wAfter w:w="25" w:type="dxa"/>
          <w:trHeight w:hRule="exact" w:val="298"/>
        </w:trPr>
        <w:tc>
          <w:tcPr>
            <w:tcW w:w="3241" w:type="dxa"/>
            <w:vAlign w:val="center"/>
          </w:tcPr>
          <w:p w14:paraId="41C3AD29" w14:textId="77777777" w:rsidR="008D39C1" w:rsidRPr="00A544C3" w:rsidRDefault="008D39C1" w:rsidP="00466D24">
            <w:pPr>
              <w:pStyle w:val="TableParagraph"/>
              <w:spacing w:line="178" w:lineRule="exact"/>
              <w:rPr>
                <w:b/>
                <w:sz w:val="16"/>
                <w:szCs w:val="16"/>
              </w:rPr>
            </w:pPr>
            <w:r w:rsidRPr="00A544C3">
              <w:rPr>
                <w:b/>
                <w:sz w:val="16"/>
                <w:szCs w:val="16"/>
              </w:rPr>
              <w:t>&lt;ComplianceScheduleViolation&gt;</w:t>
            </w:r>
          </w:p>
        </w:tc>
        <w:tc>
          <w:tcPr>
            <w:tcW w:w="4033" w:type="dxa"/>
            <w:vAlign w:val="center"/>
          </w:tcPr>
          <w:p w14:paraId="711EC1F2" w14:textId="77777777" w:rsidR="008D39C1" w:rsidRPr="00A544C3" w:rsidRDefault="008D39C1" w:rsidP="00466D24">
            <w:pPr>
              <w:rPr>
                <w:sz w:val="16"/>
                <w:szCs w:val="16"/>
              </w:rPr>
            </w:pPr>
          </w:p>
        </w:tc>
        <w:tc>
          <w:tcPr>
            <w:tcW w:w="1906" w:type="dxa"/>
            <w:vAlign w:val="center"/>
          </w:tcPr>
          <w:p w14:paraId="44035C05" w14:textId="77777777" w:rsidR="008D39C1" w:rsidRPr="00A544C3" w:rsidRDefault="008D39C1" w:rsidP="00A544C3">
            <w:pPr>
              <w:jc w:val="center"/>
              <w:rPr>
                <w:sz w:val="16"/>
                <w:szCs w:val="16"/>
              </w:rPr>
            </w:pPr>
          </w:p>
        </w:tc>
      </w:tr>
      <w:tr w:rsidR="008D39C1" w:rsidRPr="00A544C3" w14:paraId="70CF8677" w14:textId="77777777" w:rsidTr="00A544C3">
        <w:trPr>
          <w:gridAfter w:val="1"/>
          <w:wAfter w:w="25" w:type="dxa"/>
          <w:trHeight w:hRule="exact" w:val="298"/>
        </w:trPr>
        <w:tc>
          <w:tcPr>
            <w:tcW w:w="3241" w:type="dxa"/>
            <w:vAlign w:val="center"/>
          </w:tcPr>
          <w:p w14:paraId="7BDFB2BB"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67CC56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BACD76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6F84386" w14:textId="77777777" w:rsidTr="00A544C3">
        <w:trPr>
          <w:gridAfter w:val="1"/>
          <w:wAfter w:w="25" w:type="dxa"/>
          <w:trHeight w:hRule="exact" w:val="298"/>
        </w:trPr>
        <w:tc>
          <w:tcPr>
            <w:tcW w:w="3241" w:type="dxa"/>
            <w:vAlign w:val="center"/>
          </w:tcPr>
          <w:p w14:paraId="64668873"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709F28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24DF5623"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5DE1FC3A" w14:textId="77777777" w:rsidTr="00A544C3">
        <w:trPr>
          <w:gridAfter w:val="1"/>
          <w:wAfter w:w="25" w:type="dxa"/>
          <w:trHeight w:hRule="exact" w:val="298"/>
        </w:trPr>
        <w:tc>
          <w:tcPr>
            <w:tcW w:w="3241" w:type="dxa"/>
            <w:vAlign w:val="center"/>
          </w:tcPr>
          <w:p w14:paraId="1D43381C"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55F848D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1106AE7"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4054586" w14:textId="77777777" w:rsidTr="00A544C3">
        <w:trPr>
          <w:gridAfter w:val="1"/>
          <w:wAfter w:w="25" w:type="dxa"/>
          <w:trHeight w:hRule="exact" w:val="300"/>
        </w:trPr>
        <w:tc>
          <w:tcPr>
            <w:tcW w:w="3241" w:type="dxa"/>
            <w:vAlign w:val="center"/>
          </w:tcPr>
          <w:p w14:paraId="419634E2" w14:textId="77777777" w:rsidR="008D39C1" w:rsidRPr="00A544C3" w:rsidRDefault="008D39C1" w:rsidP="00466D24">
            <w:pPr>
              <w:pStyle w:val="TableParagraph"/>
              <w:spacing w:line="183" w:lineRule="exact"/>
              <w:rPr>
                <w:sz w:val="16"/>
                <w:szCs w:val="16"/>
              </w:rPr>
            </w:pPr>
            <w:r w:rsidRPr="00A544C3">
              <w:rPr>
                <w:sz w:val="16"/>
                <w:szCs w:val="16"/>
              </w:rPr>
              <w:t>ScheduleDate</w:t>
            </w:r>
          </w:p>
        </w:tc>
        <w:tc>
          <w:tcPr>
            <w:tcW w:w="4033" w:type="dxa"/>
            <w:vAlign w:val="center"/>
          </w:tcPr>
          <w:p w14:paraId="16730315"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554A0742"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65345A9C" w14:textId="77777777" w:rsidTr="00A544C3">
        <w:trPr>
          <w:gridAfter w:val="1"/>
          <w:wAfter w:w="25" w:type="dxa"/>
          <w:trHeight w:hRule="exact" w:val="298"/>
        </w:trPr>
        <w:tc>
          <w:tcPr>
            <w:tcW w:w="3241" w:type="dxa"/>
            <w:vAlign w:val="center"/>
          </w:tcPr>
          <w:p w14:paraId="2948D14A" w14:textId="77777777" w:rsidR="008D39C1" w:rsidRPr="00A544C3" w:rsidRDefault="008D39C1" w:rsidP="00466D24">
            <w:pPr>
              <w:pStyle w:val="TableParagraph"/>
              <w:spacing w:line="178" w:lineRule="exact"/>
              <w:rPr>
                <w:b/>
                <w:sz w:val="16"/>
                <w:szCs w:val="16"/>
              </w:rPr>
            </w:pPr>
            <w:r w:rsidRPr="00A544C3">
              <w:rPr>
                <w:b/>
                <w:sz w:val="16"/>
                <w:szCs w:val="16"/>
              </w:rPr>
              <w:t>&lt;PermitScheduleViolation&gt;</w:t>
            </w:r>
          </w:p>
        </w:tc>
        <w:tc>
          <w:tcPr>
            <w:tcW w:w="4033" w:type="dxa"/>
            <w:vAlign w:val="center"/>
          </w:tcPr>
          <w:p w14:paraId="1A5026C3" w14:textId="77777777" w:rsidR="008D39C1" w:rsidRPr="00A544C3" w:rsidRDefault="008D39C1" w:rsidP="00466D24">
            <w:pPr>
              <w:rPr>
                <w:sz w:val="16"/>
                <w:szCs w:val="16"/>
              </w:rPr>
            </w:pPr>
          </w:p>
        </w:tc>
        <w:tc>
          <w:tcPr>
            <w:tcW w:w="1906" w:type="dxa"/>
            <w:vAlign w:val="center"/>
          </w:tcPr>
          <w:p w14:paraId="0FEBD418" w14:textId="77777777" w:rsidR="008D39C1" w:rsidRPr="00A544C3" w:rsidRDefault="008D39C1" w:rsidP="00A544C3">
            <w:pPr>
              <w:jc w:val="center"/>
              <w:rPr>
                <w:sz w:val="16"/>
                <w:szCs w:val="16"/>
              </w:rPr>
            </w:pPr>
          </w:p>
        </w:tc>
      </w:tr>
      <w:tr w:rsidR="008D39C1" w:rsidRPr="00A544C3" w14:paraId="7D313F49" w14:textId="77777777" w:rsidTr="00A544C3">
        <w:trPr>
          <w:gridAfter w:val="1"/>
          <w:wAfter w:w="25" w:type="dxa"/>
          <w:trHeight w:hRule="exact" w:val="298"/>
        </w:trPr>
        <w:tc>
          <w:tcPr>
            <w:tcW w:w="3241" w:type="dxa"/>
            <w:vAlign w:val="center"/>
          </w:tcPr>
          <w:p w14:paraId="2484EDDD"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A7F68C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4E2D5C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BC8F933" w14:textId="77777777" w:rsidTr="00A544C3">
        <w:trPr>
          <w:gridAfter w:val="1"/>
          <w:wAfter w:w="25" w:type="dxa"/>
          <w:trHeight w:hRule="exact" w:val="298"/>
        </w:trPr>
        <w:tc>
          <w:tcPr>
            <w:tcW w:w="3241" w:type="dxa"/>
            <w:vAlign w:val="center"/>
          </w:tcPr>
          <w:p w14:paraId="6555D299"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616E29C4"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A45332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98EA9E2" w14:textId="77777777" w:rsidTr="00A544C3">
        <w:trPr>
          <w:gridAfter w:val="1"/>
          <w:wAfter w:w="25" w:type="dxa"/>
          <w:trHeight w:hRule="exact" w:val="298"/>
        </w:trPr>
        <w:tc>
          <w:tcPr>
            <w:tcW w:w="3241" w:type="dxa"/>
            <w:vAlign w:val="center"/>
          </w:tcPr>
          <w:p w14:paraId="580CE7AD"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3DE580B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28888CCF"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3F2C9BB0" w14:textId="77777777" w:rsidTr="00A544C3">
        <w:trPr>
          <w:gridAfter w:val="1"/>
          <w:wAfter w:w="25" w:type="dxa"/>
          <w:trHeight w:hRule="exact" w:val="298"/>
        </w:trPr>
        <w:tc>
          <w:tcPr>
            <w:tcW w:w="3241" w:type="dxa"/>
            <w:vAlign w:val="center"/>
          </w:tcPr>
          <w:p w14:paraId="1117FDEC"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0610F45E"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37B605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6BFA145" w14:textId="77777777" w:rsidTr="00A544C3">
        <w:trPr>
          <w:gridAfter w:val="1"/>
          <w:wAfter w:w="25" w:type="dxa"/>
          <w:trHeight w:hRule="exact" w:val="300"/>
        </w:trPr>
        <w:tc>
          <w:tcPr>
            <w:tcW w:w="3241" w:type="dxa"/>
            <w:vAlign w:val="center"/>
          </w:tcPr>
          <w:p w14:paraId="2D5D88DA" w14:textId="77777777" w:rsidR="008D39C1" w:rsidRPr="00A544C3" w:rsidRDefault="008D39C1" w:rsidP="00466D24">
            <w:pPr>
              <w:pStyle w:val="TableParagraph"/>
              <w:spacing w:line="180" w:lineRule="exact"/>
              <w:rPr>
                <w:b/>
                <w:sz w:val="16"/>
                <w:szCs w:val="16"/>
              </w:rPr>
            </w:pPr>
            <w:r w:rsidRPr="00A544C3">
              <w:rPr>
                <w:b/>
                <w:sz w:val="16"/>
                <w:szCs w:val="16"/>
              </w:rPr>
              <w:t>&lt;SingleEventViolation&gt;</w:t>
            </w:r>
          </w:p>
        </w:tc>
        <w:tc>
          <w:tcPr>
            <w:tcW w:w="4033" w:type="dxa"/>
            <w:vAlign w:val="center"/>
          </w:tcPr>
          <w:p w14:paraId="5FFF4602" w14:textId="77777777" w:rsidR="008D39C1" w:rsidRPr="00A544C3" w:rsidRDefault="008D39C1" w:rsidP="00466D24">
            <w:pPr>
              <w:rPr>
                <w:sz w:val="16"/>
                <w:szCs w:val="16"/>
              </w:rPr>
            </w:pPr>
          </w:p>
        </w:tc>
        <w:tc>
          <w:tcPr>
            <w:tcW w:w="1906" w:type="dxa"/>
            <w:vAlign w:val="center"/>
          </w:tcPr>
          <w:p w14:paraId="5F2DAFD7" w14:textId="77777777" w:rsidR="008D39C1" w:rsidRPr="00A544C3" w:rsidRDefault="008D39C1" w:rsidP="00A544C3">
            <w:pPr>
              <w:jc w:val="center"/>
              <w:rPr>
                <w:sz w:val="16"/>
                <w:szCs w:val="16"/>
              </w:rPr>
            </w:pPr>
          </w:p>
        </w:tc>
      </w:tr>
      <w:tr w:rsidR="008D39C1" w:rsidRPr="00A544C3" w14:paraId="401EE2D5" w14:textId="77777777" w:rsidTr="00A544C3">
        <w:trPr>
          <w:gridAfter w:val="1"/>
          <w:wAfter w:w="25" w:type="dxa"/>
          <w:trHeight w:hRule="exact" w:val="298"/>
        </w:trPr>
        <w:tc>
          <w:tcPr>
            <w:tcW w:w="3241" w:type="dxa"/>
            <w:vAlign w:val="center"/>
          </w:tcPr>
          <w:p w14:paraId="309ACFED"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0AA60A4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EE4871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0088498" w14:textId="77777777" w:rsidTr="00A544C3">
        <w:trPr>
          <w:gridAfter w:val="1"/>
          <w:wAfter w:w="25" w:type="dxa"/>
          <w:trHeight w:hRule="exact" w:val="298"/>
        </w:trPr>
        <w:tc>
          <w:tcPr>
            <w:tcW w:w="3241" w:type="dxa"/>
            <w:vAlign w:val="center"/>
          </w:tcPr>
          <w:p w14:paraId="7BF0D3AD"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472C74AE" w14:textId="0315C6FE"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F851879"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0482D9E9" w14:textId="77777777" w:rsidTr="00A544C3">
        <w:trPr>
          <w:gridAfter w:val="1"/>
          <w:wAfter w:w="25" w:type="dxa"/>
          <w:trHeight w:hRule="exact" w:val="298"/>
        </w:trPr>
        <w:tc>
          <w:tcPr>
            <w:tcW w:w="3241" w:type="dxa"/>
            <w:vAlign w:val="center"/>
          </w:tcPr>
          <w:p w14:paraId="61D37C41"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4626CC7B"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97F523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CC793A5" w14:textId="77777777" w:rsidTr="00A544C3">
        <w:trPr>
          <w:gridAfter w:val="1"/>
          <w:wAfter w:w="25" w:type="dxa"/>
          <w:trHeight w:hRule="exact" w:val="490"/>
        </w:trPr>
        <w:tc>
          <w:tcPr>
            <w:tcW w:w="3241" w:type="dxa"/>
            <w:vAlign w:val="center"/>
          </w:tcPr>
          <w:p w14:paraId="2AEE7AC4"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053A0411"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DBAA7E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28050608" w14:textId="77777777" w:rsidTr="00A544C3">
        <w:trPr>
          <w:gridAfter w:val="1"/>
          <w:wAfter w:w="25" w:type="dxa"/>
          <w:trHeight w:hRule="exact" w:val="298"/>
        </w:trPr>
        <w:tc>
          <w:tcPr>
            <w:tcW w:w="9180" w:type="dxa"/>
            <w:gridSpan w:val="3"/>
            <w:shd w:val="clear" w:color="auto" w:fill="BEBEBE"/>
            <w:vAlign w:val="center"/>
          </w:tcPr>
          <w:p w14:paraId="2F77F52A" w14:textId="77777777" w:rsidR="00466D24" w:rsidRPr="00A544C3" w:rsidRDefault="00466D24" w:rsidP="00466D24">
            <w:pPr>
              <w:pStyle w:val="TableParagraph"/>
              <w:spacing w:before="15"/>
              <w:rPr>
                <w:b/>
                <w:sz w:val="16"/>
                <w:szCs w:val="16"/>
              </w:rPr>
            </w:pPr>
            <w:r w:rsidRPr="00A544C3">
              <w:rPr>
                <w:b/>
                <w:sz w:val="16"/>
                <w:szCs w:val="16"/>
              </w:rPr>
              <w:t>Fields returned when a Final Order Violation Linkage transaction is rejected:</w:t>
            </w:r>
          </w:p>
        </w:tc>
      </w:tr>
      <w:tr w:rsidR="008D39C1" w:rsidRPr="00A544C3" w14:paraId="6520BA31" w14:textId="77777777" w:rsidTr="00A544C3">
        <w:trPr>
          <w:gridAfter w:val="1"/>
          <w:wAfter w:w="25" w:type="dxa"/>
          <w:trHeight w:hRule="exact" w:val="300"/>
        </w:trPr>
        <w:tc>
          <w:tcPr>
            <w:tcW w:w="3241" w:type="dxa"/>
            <w:vAlign w:val="center"/>
          </w:tcPr>
          <w:p w14:paraId="63C5161A" w14:textId="77777777" w:rsidR="008D39C1" w:rsidRPr="00A544C3" w:rsidRDefault="008D39C1" w:rsidP="00466D24">
            <w:pPr>
              <w:pStyle w:val="TableParagraph"/>
              <w:spacing w:before="18"/>
              <w:rPr>
                <w:b/>
                <w:sz w:val="16"/>
                <w:szCs w:val="16"/>
              </w:rPr>
            </w:pPr>
            <w:r w:rsidRPr="00A544C3">
              <w:rPr>
                <w:b/>
                <w:sz w:val="16"/>
                <w:szCs w:val="16"/>
              </w:rPr>
              <w:t>&lt;SubmissionErrorKey/&gt;</w:t>
            </w:r>
          </w:p>
        </w:tc>
        <w:tc>
          <w:tcPr>
            <w:tcW w:w="4033" w:type="dxa"/>
            <w:vAlign w:val="center"/>
          </w:tcPr>
          <w:p w14:paraId="330F6B4E" w14:textId="77777777" w:rsidR="008D39C1" w:rsidRPr="00A544C3" w:rsidRDefault="008D39C1" w:rsidP="00466D24">
            <w:pPr>
              <w:rPr>
                <w:sz w:val="16"/>
                <w:szCs w:val="16"/>
              </w:rPr>
            </w:pPr>
          </w:p>
        </w:tc>
        <w:tc>
          <w:tcPr>
            <w:tcW w:w="1906" w:type="dxa"/>
            <w:vAlign w:val="center"/>
          </w:tcPr>
          <w:p w14:paraId="7194662D" w14:textId="77777777" w:rsidR="008D39C1" w:rsidRPr="00A544C3" w:rsidRDefault="008D39C1" w:rsidP="00A544C3">
            <w:pPr>
              <w:jc w:val="center"/>
              <w:rPr>
                <w:sz w:val="16"/>
                <w:szCs w:val="16"/>
              </w:rPr>
            </w:pPr>
          </w:p>
        </w:tc>
      </w:tr>
      <w:tr w:rsidR="008D39C1" w:rsidRPr="00A544C3" w14:paraId="2B2A8634" w14:textId="77777777" w:rsidTr="00A544C3">
        <w:trPr>
          <w:gridAfter w:val="1"/>
          <w:wAfter w:w="25" w:type="dxa"/>
          <w:trHeight w:hRule="exact" w:val="418"/>
        </w:trPr>
        <w:tc>
          <w:tcPr>
            <w:tcW w:w="3241" w:type="dxa"/>
            <w:vAlign w:val="center"/>
          </w:tcPr>
          <w:p w14:paraId="3393CEBB" w14:textId="1B6CEC4D" w:rsidR="008D39C1" w:rsidRPr="00A544C3" w:rsidRDefault="008D39C1" w:rsidP="00466D24">
            <w:pPr>
              <w:pStyle w:val="TableParagraph"/>
              <w:spacing w:before="13"/>
              <w:ind w:right="34"/>
              <w:rPr>
                <w:b/>
                <w:sz w:val="16"/>
                <w:szCs w:val="16"/>
              </w:rPr>
            </w:pPr>
            <w:r w:rsidRPr="00A544C3">
              <w:rPr>
                <w:b/>
                <w:sz w:val="16"/>
                <w:szCs w:val="16"/>
              </w:rPr>
              <w:lastRenderedPageBreak/>
              <w:t>&lt;EnforcementActionViolationLinkageIdentifier/&gt;</w:t>
            </w:r>
          </w:p>
        </w:tc>
        <w:tc>
          <w:tcPr>
            <w:tcW w:w="4033" w:type="dxa"/>
            <w:vAlign w:val="center"/>
          </w:tcPr>
          <w:p w14:paraId="585A7475" w14:textId="77777777" w:rsidR="008D39C1" w:rsidRPr="00A544C3" w:rsidRDefault="008D39C1" w:rsidP="00466D24">
            <w:pPr>
              <w:rPr>
                <w:sz w:val="16"/>
                <w:szCs w:val="16"/>
              </w:rPr>
            </w:pPr>
          </w:p>
        </w:tc>
        <w:tc>
          <w:tcPr>
            <w:tcW w:w="1906" w:type="dxa"/>
            <w:vAlign w:val="center"/>
          </w:tcPr>
          <w:p w14:paraId="21328BD1" w14:textId="77777777" w:rsidR="008D39C1" w:rsidRPr="00A544C3" w:rsidRDefault="008D39C1" w:rsidP="00A544C3">
            <w:pPr>
              <w:jc w:val="center"/>
              <w:rPr>
                <w:sz w:val="16"/>
                <w:szCs w:val="16"/>
              </w:rPr>
            </w:pPr>
          </w:p>
        </w:tc>
      </w:tr>
      <w:tr w:rsidR="008D39C1" w:rsidRPr="00A544C3" w14:paraId="7B8C721D" w14:textId="77777777" w:rsidTr="00A544C3">
        <w:trPr>
          <w:gridAfter w:val="1"/>
          <w:wAfter w:w="25" w:type="dxa"/>
          <w:trHeight w:hRule="exact" w:val="298"/>
        </w:trPr>
        <w:tc>
          <w:tcPr>
            <w:tcW w:w="3241" w:type="dxa"/>
            <w:vAlign w:val="center"/>
          </w:tcPr>
          <w:p w14:paraId="196B31FD"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97ECE7B"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0C408A6"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6EE45A8" w14:textId="77777777" w:rsidTr="00A544C3">
        <w:trPr>
          <w:gridAfter w:val="1"/>
          <w:wAfter w:w="25" w:type="dxa"/>
          <w:trHeight w:hRule="exact" w:val="298"/>
        </w:trPr>
        <w:tc>
          <w:tcPr>
            <w:tcW w:w="3241" w:type="dxa"/>
            <w:vAlign w:val="center"/>
          </w:tcPr>
          <w:p w14:paraId="5602AA03"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3EC1084E"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0E686B6F"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58E030BD" w14:textId="77777777" w:rsidTr="00A544C3">
        <w:trPr>
          <w:gridAfter w:val="1"/>
          <w:wAfter w:w="25" w:type="dxa"/>
          <w:trHeight w:hRule="exact" w:val="577"/>
        </w:trPr>
        <w:tc>
          <w:tcPr>
            <w:tcW w:w="3241" w:type="dxa"/>
            <w:vAlign w:val="center"/>
          </w:tcPr>
          <w:p w14:paraId="0DF3310D" w14:textId="77777777" w:rsidR="008D39C1" w:rsidRPr="00A544C3" w:rsidRDefault="008D39C1" w:rsidP="00466D24">
            <w:pPr>
              <w:pStyle w:val="TableParagraph"/>
              <w:spacing w:before="15"/>
              <w:rPr>
                <w:b/>
                <w:sz w:val="16"/>
                <w:szCs w:val="16"/>
              </w:rPr>
            </w:pPr>
            <w:r w:rsidRPr="00A544C3">
              <w:rPr>
                <w:b/>
                <w:sz w:val="16"/>
                <w:szCs w:val="16"/>
              </w:rPr>
              <w:t>&lt;DischargeMonitoringReportViolation&gt;</w:t>
            </w:r>
          </w:p>
        </w:tc>
        <w:tc>
          <w:tcPr>
            <w:tcW w:w="4033" w:type="dxa"/>
            <w:vAlign w:val="center"/>
          </w:tcPr>
          <w:p w14:paraId="291DE93A" w14:textId="77777777" w:rsidR="008D39C1" w:rsidRPr="00A544C3" w:rsidRDefault="008D39C1" w:rsidP="00466D24">
            <w:pPr>
              <w:rPr>
                <w:sz w:val="16"/>
                <w:szCs w:val="16"/>
              </w:rPr>
            </w:pPr>
          </w:p>
        </w:tc>
        <w:tc>
          <w:tcPr>
            <w:tcW w:w="1906" w:type="dxa"/>
            <w:vAlign w:val="center"/>
          </w:tcPr>
          <w:p w14:paraId="7B892F15" w14:textId="77777777" w:rsidR="008D39C1" w:rsidRPr="00A544C3" w:rsidRDefault="008D39C1" w:rsidP="00A544C3">
            <w:pPr>
              <w:jc w:val="center"/>
              <w:rPr>
                <w:sz w:val="16"/>
                <w:szCs w:val="16"/>
              </w:rPr>
            </w:pPr>
          </w:p>
        </w:tc>
      </w:tr>
      <w:tr w:rsidR="008D39C1" w:rsidRPr="00A544C3" w14:paraId="7FEF9BAA" w14:textId="77777777" w:rsidTr="00A544C3">
        <w:trPr>
          <w:gridAfter w:val="1"/>
          <w:wAfter w:w="25" w:type="dxa"/>
          <w:trHeight w:hRule="exact" w:val="298"/>
        </w:trPr>
        <w:tc>
          <w:tcPr>
            <w:tcW w:w="3241" w:type="dxa"/>
            <w:vAlign w:val="center"/>
          </w:tcPr>
          <w:p w14:paraId="2BBAA318"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C9853C1"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AD1DBF2"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48CFA96B" w14:textId="77777777" w:rsidTr="00A544C3">
        <w:trPr>
          <w:gridAfter w:val="1"/>
          <w:wAfter w:w="25" w:type="dxa"/>
          <w:trHeight w:hRule="exact" w:val="300"/>
        </w:trPr>
        <w:tc>
          <w:tcPr>
            <w:tcW w:w="3241" w:type="dxa"/>
            <w:vAlign w:val="center"/>
          </w:tcPr>
          <w:p w14:paraId="2633D746" w14:textId="77777777" w:rsidR="008D39C1" w:rsidRPr="00A544C3" w:rsidRDefault="008D39C1" w:rsidP="00466D24">
            <w:pPr>
              <w:pStyle w:val="TableParagraph"/>
              <w:spacing w:before="20"/>
              <w:rPr>
                <w:sz w:val="16"/>
                <w:szCs w:val="16"/>
              </w:rPr>
            </w:pPr>
            <w:r w:rsidRPr="00A544C3">
              <w:rPr>
                <w:sz w:val="16"/>
                <w:szCs w:val="16"/>
              </w:rPr>
              <w:t>PermittedFeatureIdentifier</w:t>
            </w:r>
          </w:p>
        </w:tc>
        <w:tc>
          <w:tcPr>
            <w:tcW w:w="4033" w:type="dxa"/>
            <w:vAlign w:val="center"/>
          </w:tcPr>
          <w:p w14:paraId="13F3B4E2" w14:textId="77777777" w:rsidR="008D39C1" w:rsidRPr="00A544C3" w:rsidRDefault="008D39C1" w:rsidP="00466D24">
            <w:pPr>
              <w:pStyle w:val="TableParagraph"/>
              <w:spacing w:before="20"/>
              <w:ind w:left="-1"/>
              <w:rPr>
                <w:sz w:val="16"/>
                <w:szCs w:val="16"/>
              </w:rPr>
            </w:pPr>
            <w:r w:rsidRPr="00A544C3">
              <w:rPr>
                <w:sz w:val="16"/>
                <w:szCs w:val="16"/>
              </w:rPr>
              <w:t>3-4 characters long</w:t>
            </w:r>
          </w:p>
        </w:tc>
        <w:tc>
          <w:tcPr>
            <w:tcW w:w="1906" w:type="dxa"/>
            <w:vAlign w:val="center"/>
          </w:tcPr>
          <w:p w14:paraId="076F02EB" w14:textId="77777777" w:rsidR="008D39C1" w:rsidRPr="00A544C3" w:rsidRDefault="008D39C1" w:rsidP="00A544C3">
            <w:pPr>
              <w:pStyle w:val="TableParagraph"/>
              <w:spacing w:before="20"/>
              <w:ind w:left="-1"/>
              <w:jc w:val="center"/>
              <w:rPr>
                <w:sz w:val="16"/>
                <w:szCs w:val="16"/>
              </w:rPr>
            </w:pPr>
            <w:r w:rsidRPr="00A544C3">
              <w:rPr>
                <w:sz w:val="16"/>
                <w:szCs w:val="16"/>
              </w:rPr>
              <w:t>001</w:t>
            </w:r>
          </w:p>
        </w:tc>
      </w:tr>
      <w:tr w:rsidR="008D39C1" w:rsidRPr="00A544C3" w14:paraId="2782DF32" w14:textId="77777777" w:rsidTr="00A544C3">
        <w:trPr>
          <w:gridAfter w:val="1"/>
          <w:wAfter w:w="25" w:type="dxa"/>
          <w:trHeight w:hRule="exact" w:val="298"/>
        </w:trPr>
        <w:tc>
          <w:tcPr>
            <w:tcW w:w="3241" w:type="dxa"/>
            <w:vAlign w:val="center"/>
          </w:tcPr>
          <w:p w14:paraId="61A3429D"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F0F1835"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1120845F"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7DBB7862" w14:textId="77777777" w:rsidTr="00A544C3">
        <w:trPr>
          <w:gridAfter w:val="1"/>
          <w:wAfter w:w="25" w:type="dxa"/>
          <w:trHeight w:hRule="exact" w:val="298"/>
        </w:trPr>
        <w:tc>
          <w:tcPr>
            <w:tcW w:w="3241" w:type="dxa"/>
            <w:vAlign w:val="center"/>
          </w:tcPr>
          <w:p w14:paraId="06752B7B"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3C1DB437"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A97699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738FA9F" w14:textId="77777777" w:rsidTr="00A544C3">
        <w:trPr>
          <w:gridAfter w:val="1"/>
          <w:wAfter w:w="25" w:type="dxa"/>
          <w:trHeight w:hRule="exact" w:val="420"/>
        </w:trPr>
        <w:tc>
          <w:tcPr>
            <w:tcW w:w="3241" w:type="dxa"/>
            <w:vAlign w:val="center"/>
          </w:tcPr>
          <w:p w14:paraId="1C064B54"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516B3438"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18BF1FF0"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8D39C1" w:rsidRPr="00A544C3" w14:paraId="2F8C5A68" w14:textId="77777777" w:rsidTr="00A544C3">
        <w:trPr>
          <w:gridAfter w:val="1"/>
          <w:wAfter w:w="25" w:type="dxa"/>
          <w:trHeight w:hRule="exact" w:val="418"/>
        </w:trPr>
        <w:tc>
          <w:tcPr>
            <w:tcW w:w="3241" w:type="dxa"/>
            <w:vAlign w:val="center"/>
          </w:tcPr>
          <w:p w14:paraId="5FF3AE0E" w14:textId="5D1380D3" w:rsidR="008D39C1" w:rsidRPr="00A544C3" w:rsidRDefault="008D39C1" w:rsidP="00466D24">
            <w:pPr>
              <w:pStyle w:val="TableParagraph"/>
              <w:spacing w:before="13"/>
              <w:ind w:right="34"/>
              <w:rPr>
                <w:b/>
                <w:sz w:val="16"/>
                <w:szCs w:val="16"/>
              </w:rPr>
            </w:pPr>
            <w:r w:rsidRPr="00A544C3">
              <w:rPr>
                <w:b/>
                <w:sz w:val="16"/>
                <w:szCs w:val="16"/>
              </w:rPr>
              <w:t>&lt;DischargeMonitoringReportParameterViolation&gt;</w:t>
            </w:r>
          </w:p>
        </w:tc>
        <w:tc>
          <w:tcPr>
            <w:tcW w:w="4033" w:type="dxa"/>
            <w:vAlign w:val="center"/>
          </w:tcPr>
          <w:p w14:paraId="39A9C2DF" w14:textId="77777777" w:rsidR="008D39C1" w:rsidRPr="00A544C3" w:rsidRDefault="008D39C1" w:rsidP="00466D24">
            <w:pPr>
              <w:rPr>
                <w:sz w:val="16"/>
                <w:szCs w:val="16"/>
              </w:rPr>
            </w:pPr>
          </w:p>
        </w:tc>
        <w:tc>
          <w:tcPr>
            <w:tcW w:w="1906" w:type="dxa"/>
            <w:vAlign w:val="center"/>
          </w:tcPr>
          <w:p w14:paraId="40A5B137" w14:textId="77777777" w:rsidR="008D39C1" w:rsidRPr="00A544C3" w:rsidRDefault="008D39C1" w:rsidP="00A544C3">
            <w:pPr>
              <w:jc w:val="center"/>
              <w:rPr>
                <w:sz w:val="16"/>
                <w:szCs w:val="16"/>
              </w:rPr>
            </w:pPr>
          </w:p>
        </w:tc>
      </w:tr>
      <w:tr w:rsidR="008D39C1" w:rsidRPr="00A544C3" w14:paraId="05952F6D" w14:textId="77777777" w:rsidTr="00A544C3">
        <w:trPr>
          <w:gridAfter w:val="1"/>
          <w:wAfter w:w="25" w:type="dxa"/>
          <w:trHeight w:hRule="exact" w:val="298"/>
        </w:trPr>
        <w:tc>
          <w:tcPr>
            <w:tcW w:w="3241" w:type="dxa"/>
            <w:vAlign w:val="center"/>
          </w:tcPr>
          <w:p w14:paraId="36750FF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955B785"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86E2BDB"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2BAA71D" w14:textId="77777777" w:rsidTr="00A544C3">
        <w:trPr>
          <w:gridAfter w:val="1"/>
          <w:wAfter w:w="25" w:type="dxa"/>
          <w:trHeight w:hRule="exact" w:val="298"/>
        </w:trPr>
        <w:tc>
          <w:tcPr>
            <w:tcW w:w="3241" w:type="dxa"/>
            <w:vAlign w:val="center"/>
          </w:tcPr>
          <w:p w14:paraId="47492B49"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0AF8969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DB63921"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601A2533" w14:textId="77777777" w:rsidTr="00A544C3">
        <w:trPr>
          <w:gridAfter w:val="1"/>
          <w:wAfter w:w="25" w:type="dxa"/>
          <w:trHeight w:hRule="exact" w:val="298"/>
        </w:trPr>
        <w:tc>
          <w:tcPr>
            <w:tcW w:w="3241" w:type="dxa"/>
            <w:vAlign w:val="center"/>
          </w:tcPr>
          <w:p w14:paraId="5DA9F4C0"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39144B23"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5A934DBD"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6481A0F4" w14:textId="77777777" w:rsidTr="00A544C3">
        <w:trPr>
          <w:gridAfter w:val="1"/>
          <w:wAfter w:w="25" w:type="dxa"/>
          <w:trHeight w:hRule="exact" w:val="298"/>
        </w:trPr>
        <w:tc>
          <w:tcPr>
            <w:tcW w:w="3241" w:type="dxa"/>
            <w:vAlign w:val="center"/>
          </w:tcPr>
          <w:p w14:paraId="6611F1B0"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7F4AB64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0400EB8"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0F2EE297" w14:textId="77777777" w:rsidTr="00A544C3">
        <w:trPr>
          <w:gridAfter w:val="1"/>
          <w:wAfter w:w="25" w:type="dxa"/>
          <w:trHeight w:hRule="exact" w:val="300"/>
        </w:trPr>
        <w:tc>
          <w:tcPr>
            <w:tcW w:w="3241" w:type="dxa"/>
            <w:vAlign w:val="center"/>
          </w:tcPr>
          <w:p w14:paraId="5C089112" w14:textId="77777777" w:rsidR="008D39C1" w:rsidRPr="00A544C3" w:rsidRDefault="008D39C1" w:rsidP="00466D24">
            <w:pPr>
              <w:pStyle w:val="TableParagraph"/>
              <w:spacing w:before="20"/>
              <w:rPr>
                <w:sz w:val="16"/>
                <w:szCs w:val="16"/>
              </w:rPr>
            </w:pPr>
            <w:r w:rsidRPr="00A544C3">
              <w:rPr>
                <w:sz w:val="16"/>
                <w:szCs w:val="16"/>
              </w:rPr>
              <w:t>ParameterCode</w:t>
            </w:r>
          </w:p>
        </w:tc>
        <w:tc>
          <w:tcPr>
            <w:tcW w:w="4033" w:type="dxa"/>
            <w:vAlign w:val="center"/>
          </w:tcPr>
          <w:p w14:paraId="07BF7CD5" w14:textId="77777777" w:rsidR="008D39C1" w:rsidRPr="00A544C3" w:rsidRDefault="008D39C1" w:rsidP="00466D24">
            <w:pPr>
              <w:pStyle w:val="TableParagraph"/>
              <w:spacing w:before="20"/>
              <w:ind w:left="-1"/>
              <w:rPr>
                <w:sz w:val="16"/>
                <w:szCs w:val="16"/>
              </w:rPr>
            </w:pPr>
            <w:r w:rsidRPr="00A544C3">
              <w:rPr>
                <w:sz w:val="16"/>
                <w:szCs w:val="16"/>
              </w:rPr>
              <w:t>5 characters</w:t>
            </w:r>
          </w:p>
        </w:tc>
        <w:tc>
          <w:tcPr>
            <w:tcW w:w="1906" w:type="dxa"/>
            <w:vAlign w:val="center"/>
          </w:tcPr>
          <w:p w14:paraId="582499D8" w14:textId="77777777" w:rsidR="008D39C1" w:rsidRPr="00A544C3" w:rsidRDefault="008D39C1" w:rsidP="00A544C3">
            <w:pPr>
              <w:pStyle w:val="TableParagraph"/>
              <w:spacing w:before="20"/>
              <w:ind w:left="-1"/>
              <w:jc w:val="center"/>
              <w:rPr>
                <w:sz w:val="16"/>
                <w:szCs w:val="16"/>
              </w:rPr>
            </w:pPr>
            <w:r w:rsidRPr="00A544C3">
              <w:rPr>
                <w:sz w:val="16"/>
                <w:szCs w:val="16"/>
              </w:rPr>
              <w:t>50050</w:t>
            </w:r>
          </w:p>
        </w:tc>
      </w:tr>
      <w:tr w:rsidR="008D39C1" w:rsidRPr="00A544C3" w14:paraId="369A4492" w14:textId="77777777" w:rsidTr="00A544C3">
        <w:trPr>
          <w:gridAfter w:val="1"/>
          <w:wAfter w:w="25" w:type="dxa"/>
          <w:trHeight w:hRule="exact" w:val="298"/>
        </w:trPr>
        <w:tc>
          <w:tcPr>
            <w:tcW w:w="3241" w:type="dxa"/>
            <w:vAlign w:val="center"/>
          </w:tcPr>
          <w:p w14:paraId="14B77CA5" w14:textId="77777777" w:rsidR="008D39C1" w:rsidRPr="00A544C3" w:rsidRDefault="008D39C1" w:rsidP="00466D24">
            <w:pPr>
              <w:pStyle w:val="TableParagraph"/>
              <w:spacing w:before="18"/>
              <w:rPr>
                <w:sz w:val="16"/>
                <w:szCs w:val="16"/>
              </w:rPr>
            </w:pPr>
            <w:r w:rsidRPr="00A544C3">
              <w:rPr>
                <w:sz w:val="16"/>
                <w:szCs w:val="16"/>
              </w:rPr>
              <w:t>MonitoringSiteDescriptionCode</w:t>
            </w:r>
          </w:p>
        </w:tc>
        <w:tc>
          <w:tcPr>
            <w:tcW w:w="4033" w:type="dxa"/>
            <w:vAlign w:val="center"/>
          </w:tcPr>
          <w:p w14:paraId="4742EFBB"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6DF3A1F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6DD7E9B8" w14:textId="77777777" w:rsidTr="00A544C3">
        <w:trPr>
          <w:gridAfter w:val="1"/>
          <w:wAfter w:w="25" w:type="dxa"/>
          <w:trHeight w:hRule="exact" w:val="298"/>
        </w:trPr>
        <w:tc>
          <w:tcPr>
            <w:tcW w:w="3241" w:type="dxa"/>
            <w:vAlign w:val="center"/>
          </w:tcPr>
          <w:p w14:paraId="574570FA"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4CC74D79"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14F3F3AD"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7CEECDFE" w14:textId="77777777" w:rsidTr="00A544C3">
        <w:trPr>
          <w:gridAfter w:val="1"/>
          <w:wAfter w:w="25" w:type="dxa"/>
          <w:trHeight w:hRule="exact" w:val="298"/>
        </w:trPr>
        <w:tc>
          <w:tcPr>
            <w:tcW w:w="3241" w:type="dxa"/>
            <w:vAlign w:val="center"/>
          </w:tcPr>
          <w:p w14:paraId="0F2E28B0" w14:textId="77777777" w:rsidR="008D39C1" w:rsidRPr="00A544C3" w:rsidRDefault="008D39C1" w:rsidP="00466D24">
            <w:pPr>
              <w:pStyle w:val="TableParagraph"/>
              <w:spacing w:line="178" w:lineRule="exact"/>
              <w:rPr>
                <w:b/>
                <w:sz w:val="16"/>
                <w:szCs w:val="16"/>
              </w:rPr>
            </w:pPr>
            <w:r w:rsidRPr="00A544C3">
              <w:rPr>
                <w:b/>
                <w:sz w:val="16"/>
                <w:szCs w:val="16"/>
              </w:rPr>
              <w:t>&lt;ComplianceScheduleViolation&gt;</w:t>
            </w:r>
          </w:p>
        </w:tc>
        <w:tc>
          <w:tcPr>
            <w:tcW w:w="4033" w:type="dxa"/>
            <w:vAlign w:val="center"/>
          </w:tcPr>
          <w:p w14:paraId="1F165E74" w14:textId="77777777" w:rsidR="008D39C1" w:rsidRPr="00A544C3" w:rsidRDefault="008D39C1" w:rsidP="00466D24">
            <w:pPr>
              <w:rPr>
                <w:sz w:val="16"/>
                <w:szCs w:val="16"/>
              </w:rPr>
            </w:pPr>
          </w:p>
        </w:tc>
        <w:tc>
          <w:tcPr>
            <w:tcW w:w="1906" w:type="dxa"/>
            <w:vAlign w:val="center"/>
          </w:tcPr>
          <w:p w14:paraId="38324E33" w14:textId="77777777" w:rsidR="008D39C1" w:rsidRPr="00A544C3" w:rsidRDefault="008D39C1" w:rsidP="00A544C3">
            <w:pPr>
              <w:jc w:val="center"/>
              <w:rPr>
                <w:sz w:val="16"/>
                <w:szCs w:val="16"/>
              </w:rPr>
            </w:pPr>
          </w:p>
        </w:tc>
      </w:tr>
      <w:tr w:rsidR="008D39C1" w:rsidRPr="00A544C3" w14:paraId="07F0FAF3" w14:textId="77777777" w:rsidTr="00A544C3">
        <w:trPr>
          <w:gridAfter w:val="1"/>
          <w:wAfter w:w="25" w:type="dxa"/>
          <w:trHeight w:hRule="exact" w:val="298"/>
        </w:trPr>
        <w:tc>
          <w:tcPr>
            <w:tcW w:w="3241" w:type="dxa"/>
            <w:vAlign w:val="center"/>
          </w:tcPr>
          <w:p w14:paraId="706196CF"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35E71026"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C6348E9"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727544B0" w14:textId="77777777" w:rsidTr="00A544C3">
        <w:trPr>
          <w:gridAfter w:val="1"/>
          <w:wAfter w:w="25" w:type="dxa"/>
          <w:trHeight w:hRule="exact" w:val="298"/>
        </w:trPr>
        <w:tc>
          <w:tcPr>
            <w:tcW w:w="3241" w:type="dxa"/>
            <w:vAlign w:val="center"/>
          </w:tcPr>
          <w:p w14:paraId="42D7E9C2"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6D5F3127"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77EDA23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37AC4284" w14:textId="77777777" w:rsidTr="00A544C3">
        <w:trPr>
          <w:gridAfter w:val="1"/>
          <w:wAfter w:w="25" w:type="dxa"/>
          <w:trHeight w:hRule="exact" w:val="300"/>
        </w:trPr>
        <w:tc>
          <w:tcPr>
            <w:tcW w:w="3241" w:type="dxa"/>
            <w:vAlign w:val="center"/>
          </w:tcPr>
          <w:p w14:paraId="17D90801"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4573CEB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06CE6959"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1AE6EAE9" w14:textId="77777777" w:rsidTr="00A544C3">
        <w:trPr>
          <w:gridAfter w:val="1"/>
          <w:wAfter w:w="25" w:type="dxa"/>
          <w:trHeight w:hRule="exact" w:val="298"/>
        </w:trPr>
        <w:tc>
          <w:tcPr>
            <w:tcW w:w="3241" w:type="dxa"/>
            <w:vAlign w:val="center"/>
          </w:tcPr>
          <w:p w14:paraId="66808ADB"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1D1F42F9"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35910D0"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276E2B83" w14:textId="77777777" w:rsidTr="00A544C3">
        <w:trPr>
          <w:gridAfter w:val="1"/>
          <w:wAfter w:w="25" w:type="dxa"/>
          <w:trHeight w:hRule="exact" w:val="298"/>
        </w:trPr>
        <w:tc>
          <w:tcPr>
            <w:tcW w:w="3241" w:type="dxa"/>
            <w:vAlign w:val="center"/>
          </w:tcPr>
          <w:p w14:paraId="27CE9CFA"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1DDAC8C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6D566BB0"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513B3737" w14:textId="77777777" w:rsidTr="00A544C3">
        <w:trPr>
          <w:gridAfter w:val="1"/>
          <w:wAfter w:w="25" w:type="dxa"/>
          <w:trHeight w:hRule="exact" w:val="298"/>
        </w:trPr>
        <w:tc>
          <w:tcPr>
            <w:tcW w:w="3241" w:type="dxa"/>
            <w:vAlign w:val="center"/>
          </w:tcPr>
          <w:p w14:paraId="4887FBB5"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0580EC13"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3DED3C9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D79118A" w14:textId="77777777" w:rsidTr="00A544C3">
        <w:trPr>
          <w:gridAfter w:val="1"/>
          <w:wAfter w:w="25" w:type="dxa"/>
          <w:trHeight w:hRule="exact" w:val="298"/>
        </w:trPr>
        <w:tc>
          <w:tcPr>
            <w:tcW w:w="3241" w:type="dxa"/>
            <w:vAlign w:val="center"/>
          </w:tcPr>
          <w:p w14:paraId="67C20D33"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6B2757F4"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F662A7E"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089B5036" w14:textId="77777777" w:rsidTr="00A544C3">
        <w:trPr>
          <w:gridAfter w:val="1"/>
          <w:wAfter w:w="25" w:type="dxa"/>
          <w:trHeight w:hRule="exact" w:val="298"/>
        </w:trPr>
        <w:tc>
          <w:tcPr>
            <w:tcW w:w="3241" w:type="dxa"/>
            <w:vAlign w:val="center"/>
          </w:tcPr>
          <w:p w14:paraId="58A2DF4E" w14:textId="77777777" w:rsidR="008D39C1" w:rsidRPr="00A544C3" w:rsidRDefault="008D39C1" w:rsidP="00466D24">
            <w:pPr>
              <w:pStyle w:val="TableParagraph"/>
              <w:spacing w:line="178" w:lineRule="exact"/>
              <w:rPr>
                <w:b/>
                <w:sz w:val="16"/>
                <w:szCs w:val="16"/>
              </w:rPr>
            </w:pPr>
            <w:r w:rsidRPr="00A544C3">
              <w:rPr>
                <w:b/>
                <w:sz w:val="16"/>
                <w:szCs w:val="16"/>
              </w:rPr>
              <w:t>&lt;PermitScheduleViolation&gt;</w:t>
            </w:r>
          </w:p>
        </w:tc>
        <w:tc>
          <w:tcPr>
            <w:tcW w:w="4033" w:type="dxa"/>
            <w:vAlign w:val="center"/>
          </w:tcPr>
          <w:p w14:paraId="515F2D9A" w14:textId="77777777" w:rsidR="008D39C1" w:rsidRPr="00A544C3" w:rsidRDefault="008D39C1" w:rsidP="00466D24">
            <w:pPr>
              <w:rPr>
                <w:sz w:val="16"/>
                <w:szCs w:val="16"/>
              </w:rPr>
            </w:pPr>
          </w:p>
        </w:tc>
        <w:tc>
          <w:tcPr>
            <w:tcW w:w="1906" w:type="dxa"/>
            <w:vAlign w:val="center"/>
          </w:tcPr>
          <w:p w14:paraId="4B654F2D" w14:textId="77777777" w:rsidR="008D39C1" w:rsidRPr="00A544C3" w:rsidRDefault="008D39C1" w:rsidP="00A544C3">
            <w:pPr>
              <w:jc w:val="center"/>
              <w:rPr>
                <w:sz w:val="16"/>
                <w:szCs w:val="16"/>
              </w:rPr>
            </w:pPr>
          </w:p>
        </w:tc>
      </w:tr>
      <w:tr w:rsidR="008D39C1" w:rsidRPr="00A544C3" w14:paraId="1DBB532D" w14:textId="77777777" w:rsidTr="00A544C3">
        <w:trPr>
          <w:gridAfter w:val="1"/>
          <w:wAfter w:w="25" w:type="dxa"/>
          <w:trHeight w:hRule="exact" w:val="300"/>
        </w:trPr>
        <w:tc>
          <w:tcPr>
            <w:tcW w:w="3241" w:type="dxa"/>
            <w:vAlign w:val="center"/>
          </w:tcPr>
          <w:p w14:paraId="4960D972"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697C311F"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C755E9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03A3FCF1" w14:textId="77777777" w:rsidTr="00A544C3">
        <w:trPr>
          <w:gridAfter w:val="1"/>
          <w:wAfter w:w="25" w:type="dxa"/>
          <w:trHeight w:hRule="exact" w:val="298"/>
        </w:trPr>
        <w:tc>
          <w:tcPr>
            <w:tcW w:w="3241" w:type="dxa"/>
            <w:vAlign w:val="center"/>
          </w:tcPr>
          <w:p w14:paraId="3672AA48"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3325B211"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482D0EF7"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C2E567A" w14:textId="77777777" w:rsidTr="00A544C3">
        <w:trPr>
          <w:gridAfter w:val="1"/>
          <w:wAfter w:w="25" w:type="dxa"/>
          <w:trHeight w:hRule="exact" w:val="298"/>
        </w:trPr>
        <w:tc>
          <w:tcPr>
            <w:tcW w:w="3241" w:type="dxa"/>
            <w:vAlign w:val="center"/>
          </w:tcPr>
          <w:p w14:paraId="452B498C" w14:textId="77777777" w:rsidR="008D39C1" w:rsidRPr="00A544C3" w:rsidRDefault="008D39C1" w:rsidP="00466D24">
            <w:pPr>
              <w:pStyle w:val="TableParagraph"/>
              <w:spacing w:line="181" w:lineRule="exact"/>
              <w:rPr>
                <w:sz w:val="16"/>
                <w:szCs w:val="16"/>
              </w:rPr>
            </w:pPr>
            <w:r w:rsidRPr="00A544C3">
              <w:rPr>
                <w:sz w:val="16"/>
                <w:szCs w:val="16"/>
              </w:rPr>
              <w:t>ScheduleEventCode</w:t>
            </w:r>
          </w:p>
        </w:tc>
        <w:tc>
          <w:tcPr>
            <w:tcW w:w="4033" w:type="dxa"/>
            <w:vAlign w:val="center"/>
          </w:tcPr>
          <w:p w14:paraId="344436C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7F7100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BD83D7D" w14:textId="77777777" w:rsidTr="00A544C3">
        <w:trPr>
          <w:gridAfter w:val="1"/>
          <w:wAfter w:w="25" w:type="dxa"/>
          <w:trHeight w:hRule="exact" w:val="298"/>
        </w:trPr>
        <w:tc>
          <w:tcPr>
            <w:tcW w:w="3241" w:type="dxa"/>
            <w:vAlign w:val="center"/>
          </w:tcPr>
          <w:p w14:paraId="38B844D0"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4EC857F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6E3CA63"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79FC5E9" w14:textId="77777777" w:rsidTr="00A544C3">
        <w:trPr>
          <w:gridAfter w:val="1"/>
          <w:wAfter w:w="25" w:type="dxa"/>
          <w:trHeight w:hRule="exact" w:val="298"/>
        </w:trPr>
        <w:tc>
          <w:tcPr>
            <w:tcW w:w="3241" w:type="dxa"/>
            <w:vAlign w:val="center"/>
          </w:tcPr>
          <w:p w14:paraId="51BBB243"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636FFE9E"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A87D268"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43206DEF" w14:textId="77777777" w:rsidTr="00A544C3">
        <w:trPr>
          <w:gridAfter w:val="1"/>
          <w:wAfter w:w="25" w:type="dxa"/>
          <w:trHeight w:hRule="exact" w:val="298"/>
        </w:trPr>
        <w:tc>
          <w:tcPr>
            <w:tcW w:w="3241" w:type="dxa"/>
            <w:vAlign w:val="center"/>
          </w:tcPr>
          <w:p w14:paraId="3778453A" w14:textId="77777777" w:rsidR="008D39C1" w:rsidRPr="00A544C3" w:rsidRDefault="008D39C1" w:rsidP="00466D24">
            <w:pPr>
              <w:pStyle w:val="TableParagraph"/>
              <w:spacing w:line="178" w:lineRule="exact"/>
              <w:rPr>
                <w:b/>
                <w:sz w:val="16"/>
                <w:szCs w:val="16"/>
              </w:rPr>
            </w:pPr>
            <w:r w:rsidRPr="00A544C3">
              <w:rPr>
                <w:b/>
                <w:sz w:val="16"/>
                <w:szCs w:val="16"/>
              </w:rPr>
              <w:t>&lt;SingleEventViolation&gt;</w:t>
            </w:r>
          </w:p>
        </w:tc>
        <w:tc>
          <w:tcPr>
            <w:tcW w:w="4033" w:type="dxa"/>
            <w:vAlign w:val="center"/>
          </w:tcPr>
          <w:p w14:paraId="744074F5" w14:textId="77777777" w:rsidR="008D39C1" w:rsidRPr="00A544C3" w:rsidRDefault="008D39C1" w:rsidP="00466D24">
            <w:pPr>
              <w:rPr>
                <w:sz w:val="16"/>
                <w:szCs w:val="16"/>
              </w:rPr>
            </w:pPr>
          </w:p>
        </w:tc>
        <w:tc>
          <w:tcPr>
            <w:tcW w:w="1906" w:type="dxa"/>
            <w:vAlign w:val="center"/>
          </w:tcPr>
          <w:p w14:paraId="67D3CB05" w14:textId="77777777" w:rsidR="008D39C1" w:rsidRPr="00A544C3" w:rsidRDefault="008D39C1" w:rsidP="00A544C3">
            <w:pPr>
              <w:jc w:val="center"/>
              <w:rPr>
                <w:sz w:val="16"/>
                <w:szCs w:val="16"/>
              </w:rPr>
            </w:pPr>
          </w:p>
        </w:tc>
      </w:tr>
      <w:tr w:rsidR="008D39C1" w:rsidRPr="00A544C3" w14:paraId="7F0BA1F6" w14:textId="77777777" w:rsidTr="00A544C3">
        <w:trPr>
          <w:gridAfter w:val="1"/>
          <w:wAfter w:w="25" w:type="dxa"/>
          <w:trHeight w:hRule="exact" w:val="300"/>
        </w:trPr>
        <w:tc>
          <w:tcPr>
            <w:tcW w:w="3241" w:type="dxa"/>
            <w:vAlign w:val="center"/>
          </w:tcPr>
          <w:p w14:paraId="4E2651F9"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0633307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4D734A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09A4678" w14:textId="77777777" w:rsidTr="00A544C3">
        <w:trPr>
          <w:gridAfter w:val="1"/>
          <w:wAfter w:w="25" w:type="dxa"/>
          <w:trHeight w:hRule="exact" w:val="298"/>
        </w:trPr>
        <w:tc>
          <w:tcPr>
            <w:tcW w:w="3241" w:type="dxa"/>
            <w:vAlign w:val="center"/>
          </w:tcPr>
          <w:p w14:paraId="7C515CAA"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7E36E863" w14:textId="7BCDBB70"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1B7E1FE5"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63A7B3CF" w14:textId="77777777" w:rsidTr="00A544C3">
        <w:trPr>
          <w:gridAfter w:val="1"/>
          <w:wAfter w:w="25" w:type="dxa"/>
          <w:trHeight w:hRule="exact" w:val="298"/>
        </w:trPr>
        <w:tc>
          <w:tcPr>
            <w:tcW w:w="3241" w:type="dxa"/>
            <w:vAlign w:val="center"/>
          </w:tcPr>
          <w:p w14:paraId="498E3EDD"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525A36B2"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9F12866"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54470E0" w14:textId="77777777" w:rsidTr="00A544C3">
        <w:trPr>
          <w:gridAfter w:val="1"/>
          <w:wAfter w:w="25" w:type="dxa"/>
          <w:trHeight w:hRule="exact" w:val="490"/>
        </w:trPr>
        <w:tc>
          <w:tcPr>
            <w:tcW w:w="3241" w:type="dxa"/>
            <w:vAlign w:val="center"/>
          </w:tcPr>
          <w:p w14:paraId="33A9F579"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652EC233"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DDD1391"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48373F0A" w14:textId="77777777" w:rsidTr="00A544C3">
        <w:trPr>
          <w:gridAfter w:val="1"/>
          <w:wAfter w:w="25" w:type="dxa"/>
          <w:trHeight w:hRule="exact" w:val="298"/>
        </w:trPr>
        <w:tc>
          <w:tcPr>
            <w:tcW w:w="9180" w:type="dxa"/>
            <w:gridSpan w:val="3"/>
            <w:shd w:val="clear" w:color="auto" w:fill="BEBEBE"/>
            <w:vAlign w:val="center"/>
          </w:tcPr>
          <w:p w14:paraId="1DAB1AFE" w14:textId="77777777" w:rsidR="00466D24" w:rsidRPr="00A544C3" w:rsidRDefault="00466D24" w:rsidP="00466D24">
            <w:pPr>
              <w:pStyle w:val="TableParagraph"/>
              <w:spacing w:before="15"/>
              <w:rPr>
                <w:b/>
                <w:sz w:val="16"/>
                <w:szCs w:val="16"/>
              </w:rPr>
            </w:pPr>
            <w:r w:rsidRPr="00A544C3">
              <w:rPr>
                <w:b/>
                <w:sz w:val="16"/>
                <w:szCs w:val="16"/>
              </w:rPr>
              <w:t>Fields returned when a Discharge Monitoring Report Violation transaction is rejected:</w:t>
            </w:r>
          </w:p>
        </w:tc>
      </w:tr>
      <w:tr w:rsidR="008D39C1" w:rsidRPr="00A544C3" w14:paraId="1DFA2028" w14:textId="77777777" w:rsidTr="00A544C3">
        <w:trPr>
          <w:gridAfter w:val="1"/>
          <w:wAfter w:w="25" w:type="dxa"/>
          <w:trHeight w:hRule="exact" w:val="298"/>
        </w:trPr>
        <w:tc>
          <w:tcPr>
            <w:tcW w:w="3241" w:type="dxa"/>
            <w:vAlign w:val="center"/>
          </w:tcPr>
          <w:p w14:paraId="0A7A4864"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4776217E" w14:textId="77777777" w:rsidR="008D39C1" w:rsidRPr="00A544C3" w:rsidRDefault="008D39C1" w:rsidP="00466D24">
            <w:pPr>
              <w:rPr>
                <w:sz w:val="16"/>
                <w:szCs w:val="16"/>
              </w:rPr>
            </w:pPr>
          </w:p>
        </w:tc>
        <w:tc>
          <w:tcPr>
            <w:tcW w:w="1906" w:type="dxa"/>
            <w:vAlign w:val="center"/>
          </w:tcPr>
          <w:p w14:paraId="19EFC235" w14:textId="77777777" w:rsidR="008D39C1" w:rsidRPr="00A544C3" w:rsidRDefault="008D39C1" w:rsidP="00A544C3">
            <w:pPr>
              <w:jc w:val="center"/>
              <w:rPr>
                <w:sz w:val="16"/>
                <w:szCs w:val="16"/>
              </w:rPr>
            </w:pPr>
          </w:p>
        </w:tc>
      </w:tr>
      <w:tr w:rsidR="008D39C1" w:rsidRPr="00A544C3" w14:paraId="0A2CB35A" w14:textId="77777777" w:rsidTr="00A544C3">
        <w:trPr>
          <w:gridAfter w:val="1"/>
          <w:wAfter w:w="25" w:type="dxa"/>
          <w:trHeight w:hRule="exact" w:val="300"/>
        </w:trPr>
        <w:tc>
          <w:tcPr>
            <w:tcW w:w="3241" w:type="dxa"/>
            <w:vAlign w:val="center"/>
          </w:tcPr>
          <w:p w14:paraId="1FB05B27" w14:textId="77777777" w:rsidR="008D39C1" w:rsidRPr="00A544C3" w:rsidRDefault="008D39C1" w:rsidP="00466D24">
            <w:pPr>
              <w:pStyle w:val="TableParagraph"/>
              <w:spacing w:before="18"/>
              <w:rPr>
                <w:b/>
                <w:sz w:val="16"/>
                <w:szCs w:val="16"/>
              </w:rPr>
            </w:pPr>
            <w:r w:rsidRPr="00A544C3">
              <w:rPr>
                <w:b/>
                <w:sz w:val="16"/>
                <w:szCs w:val="16"/>
              </w:rPr>
              <w:t>&lt;DMRViolationIndentifier&gt;</w:t>
            </w:r>
          </w:p>
        </w:tc>
        <w:tc>
          <w:tcPr>
            <w:tcW w:w="4033" w:type="dxa"/>
            <w:vAlign w:val="center"/>
          </w:tcPr>
          <w:p w14:paraId="2ADCE11B" w14:textId="77777777" w:rsidR="008D39C1" w:rsidRPr="00A544C3" w:rsidRDefault="008D39C1" w:rsidP="00466D24">
            <w:pPr>
              <w:rPr>
                <w:sz w:val="16"/>
                <w:szCs w:val="16"/>
              </w:rPr>
            </w:pPr>
          </w:p>
        </w:tc>
        <w:tc>
          <w:tcPr>
            <w:tcW w:w="1906" w:type="dxa"/>
            <w:vAlign w:val="center"/>
          </w:tcPr>
          <w:p w14:paraId="76B49E60" w14:textId="77777777" w:rsidR="008D39C1" w:rsidRPr="00A544C3" w:rsidRDefault="008D39C1" w:rsidP="00A544C3">
            <w:pPr>
              <w:jc w:val="center"/>
              <w:rPr>
                <w:sz w:val="16"/>
                <w:szCs w:val="16"/>
              </w:rPr>
            </w:pPr>
          </w:p>
        </w:tc>
      </w:tr>
      <w:tr w:rsidR="008D39C1" w:rsidRPr="00A544C3" w14:paraId="6EDDD905" w14:textId="77777777" w:rsidTr="00A544C3">
        <w:trPr>
          <w:gridAfter w:val="1"/>
          <w:wAfter w:w="25" w:type="dxa"/>
          <w:trHeight w:hRule="exact" w:val="298"/>
        </w:trPr>
        <w:tc>
          <w:tcPr>
            <w:tcW w:w="3241" w:type="dxa"/>
            <w:vAlign w:val="center"/>
          </w:tcPr>
          <w:p w14:paraId="6FE93B84" w14:textId="77777777" w:rsidR="008D39C1" w:rsidRPr="00A544C3" w:rsidRDefault="008D39C1" w:rsidP="00466D24">
            <w:pPr>
              <w:pStyle w:val="TableParagraph"/>
              <w:spacing w:before="18"/>
              <w:rPr>
                <w:sz w:val="16"/>
                <w:szCs w:val="16"/>
              </w:rPr>
            </w:pPr>
            <w:r w:rsidRPr="00A544C3">
              <w:rPr>
                <w:sz w:val="16"/>
                <w:szCs w:val="16"/>
              </w:rPr>
              <w:lastRenderedPageBreak/>
              <w:t>PermitIdentifier</w:t>
            </w:r>
          </w:p>
        </w:tc>
        <w:tc>
          <w:tcPr>
            <w:tcW w:w="4033" w:type="dxa"/>
            <w:vAlign w:val="center"/>
          </w:tcPr>
          <w:p w14:paraId="6374581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163DB3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58F7F5" w14:textId="77777777" w:rsidTr="00A544C3">
        <w:trPr>
          <w:gridAfter w:val="1"/>
          <w:wAfter w:w="25" w:type="dxa"/>
          <w:trHeight w:hRule="exact" w:val="298"/>
        </w:trPr>
        <w:tc>
          <w:tcPr>
            <w:tcW w:w="3241" w:type="dxa"/>
            <w:vAlign w:val="center"/>
          </w:tcPr>
          <w:p w14:paraId="4FDB8150"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256021A4"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3F75A88"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36693AE4" w14:textId="77777777" w:rsidTr="00A544C3">
        <w:trPr>
          <w:gridAfter w:val="1"/>
          <w:wAfter w:w="25" w:type="dxa"/>
          <w:trHeight w:hRule="exact" w:val="298"/>
        </w:trPr>
        <w:tc>
          <w:tcPr>
            <w:tcW w:w="3241" w:type="dxa"/>
            <w:vAlign w:val="center"/>
          </w:tcPr>
          <w:p w14:paraId="372D6937"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360967A"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B79B031"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1E077116" w14:textId="77777777" w:rsidTr="00A544C3">
        <w:trPr>
          <w:gridAfter w:val="1"/>
          <w:wAfter w:w="25" w:type="dxa"/>
          <w:trHeight w:hRule="exact" w:val="298"/>
        </w:trPr>
        <w:tc>
          <w:tcPr>
            <w:tcW w:w="3241" w:type="dxa"/>
            <w:vAlign w:val="center"/>
          </w:tcPr>
          <w:p w14:paraId="7E0516AA"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4A24984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8F304AE"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5691F89" w14:textId="77777777" w:rsidTr="00A544C3">
        <w:trPr>
          <w:gridAfter w:val="1"/>
          <w:wAfter w:w="25" w:type="dxa"/>
          <w:trHeight w:hRule="exact" w:val="298"/>
        </w:trPr>
        <w:tc>
          <w:tcPr>
            <w:tcW w:w="3241" w:type="dxa"/>
            <w:vAlign w:val="center"/>
          </w:tcPr>
          <w:p w14:paraId="1E8A25CC" w14:textId="77777777" w:rsidR="008D39C1" w:rsidRPr="00A544C3" w:rsidRDefault="008D39C1" w:rsidP="00466D24">
            <w:pPr>
              <w:pStyle w:val="TableParagraph"/>
              <w:spacing w:before="18"/>
              <w:rPr>
                <w:sz w:val="16"/>
                <w:szCs w:val="16"/>
              </w:rPr>
            </w:pPr>
            <w:r w:rsidRPr="00A544C3">
              <w:rPr>
                <w:sz w:val="16"/>
                <w:szCs w:val="16"/>
              </w:rPr>
              <w:t>ParameterCode</w:t>
            </w:r>
          </w:p>
        </w:tc>
        <w:tc>
          <w:tcPr>
            <w:tcW w:w="4033" w:type="dxa"/>
            <w:vAlign w:val="center"/>
          </w:tcPr>
          <w:p w14:paraId="79ECBE22"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0A471E7C"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131629C6" w14:textId="77777777" w:rsidTr="00A544C3">
        <w:trPr>
          <w:gridAfter w:val="1"/>
          <w:wAfter w:w="25" w:type="dxa"/>
          <w:trHeight w:hRule="exact" w:val="300"/>
        </w:trPr>
        <w:tc>
          <w:tcPr>
            <w:tcW w:w="3241" w:type="dxa"/>
            <w:vAlign w:val="center"/>
          </w:tcPr>
          <w:p w14:paraId="0CEBB638" w14:textId="77777777" w:rsidR="008D39C1" w:rsidRPr="00A544C3" w:rsidRDefault="008D39C1" w:rsidP="00466D24">
            <w:pPr>
              <w:pStyle w:val="TableParagraph"/>
              <w:spacing w:before="20"/>
              <w:rPr>
                <w:sz w:val="16"/>
                <w:szCs w:val="16"/>
              </w:rPr>
            </w:pPr>
            <w:r w:rsidRPr="00A544C3">
              <w:rPr>
                <w:sz w:val="16"/>
                <w:szCs w:val="16"/>
              </w:rPr>
              <w:t>MonitoringSiteDescriptionCode</w:t>
            </w:r>
          </w:p>
        </w:tc>
        <w:tc>
          <w:tcPr>
            <w:tcW w:w="4033" w:type="dxa"/>
            <w:vAlign w:val="center"/>
          </w:tcPr>
          <w:p w14:paraId="0A672BAB"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3302F24C"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15630892" w14:textId="77777777" w:rsidTr="00A544C3">
        <w:trPr>
          <w:gridAfter w:val="1"/>
          <w:wAfter w:w="25" w:type="dxa"/>
          <w:trHeight w:hRule="exact" w:val="298"/>
        </w:trPr>
        <w:tc>
          <w:tcPr>
            <w:tcW w:w="3241" w:type="dxa"/>
            <w:vAlign w:val="center"/>
          </w:tcPr>
          <w:p w14:paraId="544D5470"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52748F22"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5CA3DD06"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18B128F0" w14:textId="77777777" w:rsidTr="00A544C3">
        <w:trPr>
          <w:gridAfter w:val="1"/>
          <w:wAfter w:w="25" w:type="dxa"/>
          <w:trHeight w:hRule="exact" w:val="298"/>
        </w:trPr>
        <w:tc>
          <w:tcPr>
            <w:tcW w:w="3241" w:type="dxa"/>
            <w:vAlign w:val="center"/>
          </w:tcPr>
          <w:p w14:paraId="134C9744" w14:textId="77777777" w:rsidR="008D39C1" w:rsidRPr="00A544C3" w:rsidRDefault="008D39C1" w:rsidP="00466D24">
            <w:pPr>
              <w:pStyle w:val="TableParagraph"/>
              <w:spacing w:before="18"/>
              <w:rPr>
                <w:sz w:val="16"/>
                <w:szCs w:val="16"/>
              </w:rPr>
            </w:pPr>
            <w:r w:rsidRPr="00A544C3">
              <w:rPr>
                <w:sz w:val="16"/>
                <w:szCs w:val="16"/>
              </w:rPr>
              <w:t>NumericReportCode</w:t>
            </w:r>
          </w:p>
        </w:tc>
        <w:tc>
          <w:tcPr>
            <w:tcW w:w="4033" w:type="dxa"/>
            <w:vAlign w:val="center"/>
          </w:tcPr>
          <w:p w14:paraId="377D6F7B" w14:textId="77777777" w:rsidR="008D39C1" w:rsidRPr="00A544C3" w:rsidRDefault="008D39C1" w:rsidP="00466D24">
            <w:pPr>
              <w:pStyle w:val="TableParagraph"/>
              <w:spacing w:before="18"/>
              <w:ind w:left="-1"/>
              <w:rPr>
                <w:sz w:val="16"/>
                <w:szCs w:val="16"/>
              </w:rPr>
            </w:pPr>
            <w:r w:rsidRPr="00A544C3">
              <w:rPr>
                <w:sz w:val="16"/>
                <w:szCs w:val="16"/>
              </w:rPr>
              <w:t>Q1, Q2, C1, C2 or C3</w:t>
            </w:r>
          </w:p>
        </w:tc>
        <w:tc>
          <w:tcPr>
            <w:tcW w:w="1906" w:type="dxa"/>
            <w:vAlign w:val="center"/>
          </w:tcPr>
          <w:p w14:paraId="622AA2B7" w14:textId="77777777" w:rsidR="008D39C1" w:rsidRPr="00A544C3" w:rsidRDefault="008D39C1" w:rsidP="00A544C3">
            <w:pPr>
              <w:pStyle w:val="TableParagraph"/>
              <w:spacing w:before="18"/>
              <w:ind w:left="-1"/>
              <w:jc w:val="center"/>
              <w:rPr>
                <w:sz w:val="16"/>
                <w:szCs w:val="16"/>
              </w:rPr>
            </w:pPr>
            <w:r w:rsidRPr="00A544C3">
              <w:rPr>
                <w:sz w:val="16"/>
                <w:szCs w:val="16"/>
              </w:rPr>
              <w:t>Q1</w:t>
            </w:r>
          </w:p>
        </w:tc>
      </w:tr>
      <w:tr w:rsidR="008D39C1" w:rsidRPr="00A544C3" w14:paraId="41516311" w14:textId="77777777" w:rsidTr="00A544C3">
        <w:trPr>
          <w:gridAfter w:val="1"/>
          <w:wAfter w:w="25" w:type="dxa"/>
          <w:trHeight w:hRule="exact" w:val="298"/>
        </w:trPr>
        <w:tc>
          <w:tcPr>
            <w:tcW w:w="3241" w:type="dxa"/>
            <w:vAlign w:val="center"/>
          </w:tcPr>
          <w:p w14:paraId="04F282D3" w14:textId="77777777" w:rsidR="008D39C1" w:rsidRPr="00A544C3" w:rsidRDefault="008D39C1" w:rsidP="00466D24">
            <w:pPr>
              <w:pStyle w:val="TableParagraph"/>
              <w:spacing w:before="18"/>
              <w:rPr>
                <w:sz w:val="16"/>
                <w:szCs w:val="16"/>
              </w:rPr>
            </w:pPr>
            <w:r w:rsidRPr="00A544C3">
              <w:rPr>
                <w:sz w:val="16"/>
                <w:szCs w:val="16"/>
              </w:rPr>
              <w:t>NumericReportViolationCode</w:t>
            </w:r>
          </w:p>
        </w:tc>
        <w:tc>
          <w:tcPr>
            <w:tcW w:w="4033" w:type="dxa"/>
            <w:vAlign w:val="center"/>
          </w:tcPr>
          <w:p w14:paraId="77FEC810" w14:textId="77777777" w:rsidR="008D39C1" w:rsidRPr="00A544C3" w:rsidRDefault="008D39C1" w:rsidP="00466D24">
            <w:pPr>
              <w:pStyle w:val="TableParagraph"/>
              <w:spacing w:before="18"/>
              <w:ind w:left="-1"/>
              <w:rPr>
                <w:sz w:val="16"/>
                <w:szCs w:val="16"/>
              </w:rPr>
            </w:pPr>
            <w:r w:rsidRPr="00A544C3">
              <w:rPr>
                <w:sz w:val="16"/>
                <w:szCs w:val="16"/>
              </w:rPr>
              <w:t>D or E</w:t>
            </w:r>
          </w:p>
        </w:tc>
        <w:tc>
          <w:tcPr>
            <w:tcW w:w="1906" w:type="dxa"/>
            <w:vAlign w:val="center"/>
          </w:tcPr>
          <w:p w14:paraId="044E0CE5" w14:textId="77777777" w:rsidR="008D39C1" w:rsidRPr="00A544C3" w:rsidRDefault="008D39C1" w:rsidP="00A544C3">
            <w:pPr>
              <w:pStyle w:val="TableParagraph"/>
              <w:spacing w:before="18"/>
              <w:ind w:left="-1"/>
              <w:jc w:val="center"/>
              <w:rPr>
                <w:sz w:val="16"/>
                <w:szCs w:val="16"/>
              </w:rPr>
            </w:pPr>
            <w:r w:rsidRPr="00A544C3">
              <w:rPr>
                <w:sz w:val="16"/>
                <w:szCs w:val="16"/>
              </w:rPr>
              <w:t>E</w:t>
            </w:r>
          </w:p>
        </w:tc>
      </w:tr>
      <w:tr w:rsidR="008D39C1" w:rsidRPr="00A544C3" w14:paraId="44B26452" w14:textId="77777777" w:rsidTr="00A544C3">
        <w:trPr>
          <w:gridAfter w:val="1"/>
          <w:wAfter w:w="25" w:type="dxa"/>
          <w:trHeight w:hRule="exact" w:val="300"/>
        </w:trPr>
        <w:tc>
          <w:tcPr>
            <w:tcW w:w="3241" w:type="dxa"/>
            <w:vAlign w:val="center"/>
          </w:tcPr>
          <w:p w14:paraId="6A524DA7"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AC4BD6E" w14:textId="77777777" w:rsidR="008D39C1" w:rsidRPr="00A544C3" w:rsidRDefault="008D39C1" w:rsidP="00466D24">
            <w:pPr>
              <w:pStyle w:val="TableParagraph"/>
              <w:spacing w:before="20"/>
              <w:ind w:left="-1"/>
              <w:rPr>
                <w:sz w:val="16"/>
                <w:szCs w:val="16"/>
              </w:rPr>
            </w:pPr>
            <w:r w:rsidRPr="00A544C3">
              <w:rPr>
                <w:sz w:val="16"/>
                <w:szCs w:val="16"/>
              </w:rPr>
              <w:t>1 character long, where C = Change</w:t>
            </w:r>
          </w:p>
        </w:tc>
        <w:tc>
          <w:tcPr>
            <w:tcW w:w="1906" w:type="dxa"/>
            <w:vAlign w:val="center"/>
          </w:tcPr>
          <w:p w14:paraId="78A3F31C" w14:textId="77777777" w:rsidR="008D39C1" w:rsidRPr="00A544C3" w:rsidRDefault="008D39C1" w:rsidP="00A544C3">
            <w:pPr>
              <w:pStyle w:val="TableParagraph"/>
              <w:spacing w:before="20"/>
              <w:ind w:left="-1"/>
              <w:jc w:val="center"/>
              <w:rPr>
                <w:sz w:val="16"/>
                <w:szCs w:val="16"/>
              </w:rPr>
            </w:pPr>
            <w:r w:rsidRPr="00A544C3">
              <w:rPr>
                <w:sz w:val="16"/>
                <w:szCs w:val="16"/>
              </w:rPr>
              <w:t>C</w:t>
            </w:r>
          </w:p>
        </w:tc>
      </w:tr>
      <w:tr w:rsidR="00466D24" w:rsidRPr="00A544C3" w14:paraId="6CED3DB6" w14:textId="77777777" w:rsidTr="00A544C3">
        <w:trPr>
          <w:gridAfter w:val="1"/>
          <w:wAfter w:w="25" w:type="dxa"/>
          <w:trHeight w:hRule="exact" w:val="298"/>
        </w:trPr>
        <w:tc>
          <w:tcPr>
            <w:tcW w:w="9180" w:type="dxa"/>
            <w:gridSpan w:val="3"/>
            <w:shd w:val="clear" w:color="auto" w:fill="BEBEBE"/>
            <w:vAlign w:val="center"/>
          </w:tcPr>
          <w:p w14:paraId="0ABF6E0A"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Violation transaction is rejected:</w:t>
            </w:r>
          </w:p>
        </w:tc>
      </w:tr>
      <w:tr w:rsidR="008D39C1" w:rsidRPr="00A544C3" w14:paraId="3549C37A" w14:textId="77777777" w:rsidTr="00A544C3">
        <w:trPr>
          <w:gridAfter w:val="1"/>
          <w:wAfter w:w="25" w:type="dxa"/>
          <w:trHeight w:hRule="exact" w:val="298"/>
        </w:trPr>
        <w:tc>
          <w:tcPr>
            <w:tcW w:w="3241" w:type="dxa"/>
            <w:vAlign w:val="center"/>
          </w:tcPr>
          <w:p w14:paraId="64656547"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7BFDF0C6" w14:textId="77777777" w:rsidR="008D39C1" w:rsidRPr="00A544C3" w:rsidRDefault="008D39C1" w:rsidP="00466D24">
            <w:pPr>
              <w:rPr>
                <w:sz w:val="16"/>
                <w:szCs w:val="16"/>
              </w:rPr>
            </w:pPr>
          </w:p>
        </w:tc>
        <w:tc>
          <w:tcPr>
            <w:tcW w:w="1906" w:type="dxa"/>
            <w:vAlign w:val="center"/>
          </w:tcPr>
          <w:p w14:paraId="580AE6EC" w14:textId="77777777" w:rsidR="008D39C1" w:rsidRPr="00A544C3" w:rsidRDefault="008D39C1" w:rsidP="00A544C3">
            <w:pPr>
              <w:jc w:val="center"/>
              <w:rPr>
                <w:sz w:val="16"/>
                <w:szCs w:val="16"/>
              </w:rPr>
            </w:pPr>
          </w:p>
        </w:tc>
      </w:tr>
      <w:tr w:rsidR="008D39C1" w:rsidRPr="00A544C3" w14:paraId="117A80B8" w14:textId="77777777" w:rsidTr="00A544C3">
        <w:trPr>
          <w:gridAfter w:val="1"/>
          <w:wAfter w:w="25" w:type="dxa"/>
          <w:trHeight w:hRule="exact" w:val="298"/>
        </w:trPr>
        <w:tc>
          <w:tcPr>
            <w:tcW w:w="3241" w:type="dxa"/>
            <w:vAlign w:val="center"/>
          </w:tcPr>
          <w:p w14:paraId="69DCEDB1" w14:textId="77777777" w:rsidR="008D39C1" w:rsidRPr="00A544C3" w:rsidRDefault="008D39C1" w:rsidP="00466D24">
            <w:pPr>
              <w:pStyle w:val="TableParagraph"/>
              <w:spacing w:line="178" w:lineRule="exact"/>
              <w:rPr>
                <w:b/>
                <w:sz w:val="16"/>
                <w:szCs w:val="16"/>
              </w:rPr>
            </w:pPr>
            <w:r w:rsidRPr="00A544C3">
              <w:rPr>
                <w:b/>
                <w:sz w:val="16"/>
                <w:szCs w:val="16"/>
              </w:rPr>
              <w:t>&lt;ScheduleEventViolationIdentifier&gt;</w:t>
            </w:r>
          </w:p>
        </w:tc>
        <w:tc>
          <w:tcPr>
            <w:tcW w:w="4033" w:type="dxa"/>
            <w:vAlign w:val="center"/>
          </w:tcPr>
          <w:p w14:paraId="62C929CB" w14:textId="77777777" w:rsidR="008D39C1" w:rsidRPr="00A544C3" w:rsidRDefault="008D39C1" w:rsidP="00466D24">
            <w:pPr>
              <w:rPr>
                <w:sz w:val="16"/>
                <w:szCs w:val="16"/>
              </w:rPr>
            </w:pPr>
          </w:p>
        </w:tc>
        <w:tc>
          <w:tcPr>
            <w:tcW w:w="1906" w:type="dxa"/>
            <w:vAlign w:val="center"/>
          </w:tcPr>
          <w:p w14:paraId="5A553260" w14:textId="77777777" w:rsidR="008D39C1" w:rsidRPr="00A544C3" w:rsidRDefault="008D39C1" w:rsidP="00A544C3">
            <w:pPr>
              <w:jc w:val="center"/>
              <w:rPr>
                <w:sz w:val="16"/>
                <w:szCs w:val="16"/>
              </w:rPr>
            </w:pPr>
          </w:p>
        </w:tc>
      </w:tr>
      <w:tr w:rsidR="008D39C1" w:rsidRPr="00A544C3" w14:paraId="591A20F5" w14:textId="77777777" w:rsidTr="00A544C3">
        <w:trPr>
          <w:gridAfter w:val="1"/>
          <w:wAfter w:w="25" w:type="dxa"/>
          <w:trHeight w:hRule="exact" w:val="298"/>
        </w:trPr>
        <w:tc>
          <w:tcPr>
            <w:tcW w:w="3241" w:type="dxa"/>
            <w:vAlign w:val="center"/>
          </w:tcPr>
          <w:p w14:paraId="23A8BF47"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0315EB8A"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AF9B823"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1A7DEC2E" w14:textId="77777777" w:rsidTr="00A544C3">
        <w:trPr>
          <w:gridAfter w:val="1"/>
          <w:wAfter w:w="25" w:type="dxa"/>
          <w:trHeight w:hRule="exact" w:val="298"/>
        </w:trPr>
        <w:tc>
          <w:tcPr>
            <w:tcW w:w="3241" w:type="dxa"/>
            <w:vAlign w:val="center"/>
          </w:tcPr>
          <w:p w14:paraId="5A6F4CB7"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55AB3DCB"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256E7B53"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21B822EF" w14:textId="77777777" w:rsidTr="00A544C3">
        <w:trPr>
          <w:gridAfter w:val="1"/>
          <w:wAfter w:w="25" w:type="dxa"/>
          <w:trHeight w:hRule="exact" w:val="300"/>
        </w:trPr>
        <w:tc>
          <w:tcPr>
            <w:tcW w:w="3241" w:type="dxa"/>
            <w:vAlign w:val="center"/>
          </w:tcPr>
          <w:p w14:paraId="6BDA700F"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3289F60A"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1B0ABB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23EE2221" w14:textId="77777777" w:rsidTr="00A544C3">
        <w:trPr>
          <w:gridAfter w:val="1"/>
          <w:wAfter w:w="25" w:type="dxa"/>
          <w:trHeight w:hRule="exact" w:val="298"/>
        </w:trPr>
        <w:tc>
          <w:tcPr>
            <w:tcW w:w="3241" w:type="dxa"/>
            <w:vAlign w:val="center"/>
          </w:tcPr>
          <w:p w14:paraId="3020FF1F"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6CAE1C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6E85F3FD"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420D6E3" w14:textId="77777777" w:rsidTr="00A544C3">
        <w:trPr>
          <w:gridAfter w:val="1"/>
          <w:wAfter w:w="25" w:type="dxa"/>
          <w:trHeight w:hRule="exact" w:val="298"/>
        </w:trPr>
        <w:tc>
          <w:tcPr>
            <w:tcW w:w="3241" w:type="dxa"/>
            <w:vAlign w:val="center"/>
          </w:tcPr>
          <w:p w14:paraId="01A01127"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51C19A81"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B512C6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F7A91EC" w14:textId="77777777" w:rsidTr="00A544C3">
        <w:trPr>
          <w:gridAfter w:val="1"/>
          <w:wAfter w:w="25" w:type="dxa"/>
          <w:trHeight w:hRule="exact" w:val="298"/>
        </w:trPr>
        <w:tc>
          <w:tcPr>
            <w:tcW w:w="3241" w:type="dxa"/>
            <w:vAlign w:val="center"/>
          </w:tcPr>
          <w:p w14:paraId="3AE0A525"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5C3BAB3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824310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864253C" w14:textId="77777777" w:rsidTr="00A544C3">
        <w:trPr>
          <w:gridAfter w:val="1"/>
          <w:wAfter w:w="25" w:type="dxa"/>
          <w:trHeight w:hRule="exact" w:val="298"/>
        </w:trPr>
        <w:tc>
          <w:tcPr>
            <w:tcW w:w="3241" w:type="dxa"/>
            <w:vAlign w:val="center"/>
          </w:tcPr>
          <w:p w14:paraId="3C3CC840"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2B19309F"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006B1DD5"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557EEFF4" w14:textId="77777777" w:rsidTr="00A544C3">
        <w:trPr>
          <w:gridAfter w:val="1"/>
          <w:wAfter w:w="25" w:type="dxa"/>
          <w:trHeight w:hRule="exact" w:val="299"/>
        </w:trPr>
        <w:tc>
          <w:tcPr>
            <w:tcW w:w="3241" w:type="dxa"/>
            <w:vAlign w:val="center"/>
          </w:tcPr>
          <w:p w14:paraId="24F532C3"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0B105FEF"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0E3D01E9"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7E12F980" w14:textId="77777777" w:rsidTr="00A544C3">
        <w:trPr>
          <w:gridAfter w:val="1"/>
          <w:wAfter w:w="25" w:type="dxa"/>
          <w:trHeight w:hRule="exact" w:val="299"/>
        </w:trPr>
        <w:tc>
          <w:tcPr>
            <w:tcW w:w="9180" w:type="dxa"/>
            <w:gridSpan w:val="3"/>
            <w:shd w:val="clear" w:color="auto" w:fill="BEBEBE"/>
            <w:vAlign w:val="center"/>
          </w:tcPr>
          <w:p w14:paraId="01C85935" w14:textId="77777777" w:rsidR="00466D24" w:rsidRPr="00A544C3" w:rsidRDefault="00466D24" w:rsidP="00466D24">
            <w:pPr>
              <w:pStyle w:val="TableParagraph"/>
              <w:spacing w:before="16"/>
              <w:rPr>
                <w:b/>
                <w:sz w:val="16"/>
                <w:szCs w:val="16"/>
              </w:rPr>
            </w:pPr>
            <w:r w:rsidRPr="00A544C3">
              <w:rPr>
                <w:b/>
                <w:sz w:val="16"/>
                <w:szCs w:val="16"/>
              </w:rPr>
              <w:t>Fields returned when a Permit Schedule Violation transaction is rejected:</w:t>
            </w:r>
          </w:p>
        </w:tc>
      </w:tr>
      <w:tr w:rsidR="008D39C1" w:rsidRPr="00A544C3" w14:paraId="57BDE0A8" w14:textId="77777777" w:rsidTr="00A544C3">
        <w:trPr>
          <w:gridAfter w:val="1"/>
          <w:wAfter w:w="25" w:type="dxa"/>
          <w:trHeight w:hRule="exact" w:val="298"/>
        </w:trPr>
        <w:tc>
          <w:tcPr>
            <w:tcW w:w="3241" w:type="dxa"/>
            <w:vAlign w:val="center"/>
          </w:tcPr>
          <w:p w14:paraId="38FAACFF"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3254BBF1" w14:textId="77777777" w:rsidR="008D39C1" w:rsidRPr="00A544C3" w:rsidRDefault="008D39C1" w:rsidP="00466D24">
            <w:pPr>
              <w:rPr>
                <w:sz w:val="16"/>
                <w:szCs w:val="16"/>
              </w:rPr>
            </w:pPr>
          </w:p>
        </w:tc>
        <w:tc>
          <w:tcPr>
            <w:tcW w:w="1906" w:type="dxa"/>
            <w:vAlign w:val="center"/>
          </w:tcPr>
          <w:p w14:paraId="77BAE3B0" w14:textId="77777777" w:rsidR="008D39C1" w:rsidRPr="00A544C3" w:rsidRDefault="008D39C1" w:rsidP="00A544C3">
            <w:pPr>
              <w:jc w:val="center"/>
              <w:rPr>
                <w:sz w:val="16"/>
                <w:szCs w:val="16"/>
              </w:rPr>
            </w:pPr>
          </w:p>
        </w:tc>
      </w:tr>
      <w:tr w:rsidR="008D39C1" w:rsidRPr="00A544C3" w14:paraId="588F7130" w14:textId="77777777" w:rsidTr="00A544C3">
        <w:trPr>
          <w:gridAfter w:val="1"/>
          <w:wAfter w:w="25" w:type="dxa"/>
          <w:trHeight w:hRule="exact" w:val="298"/>
        </w:trPr>
        <w:tc>
          <w:tcPr>
            <w:tcW w:w="3241" w:type="dxa"/>
            <w:vAlign w:val="center"/>
          </w:tcPr>
          <w:p w14:paraId="2A60617A" w14:textId="77777777" w:rsidR="008D39C1" w:rsidRPr="00A544C3" w:rsidRDefault="008D39C1" w:rsidP="00466D24">
            <w:pPr>
              <w:pStyle w:val="TableParagraph"/>
              <w:spacing w:line="178" w:lineRule="exact"/>
              <w:rPr>
                <w:b/>
                <w:sz w:val="16"/>
                <w:szCs w:val="16"/>
              </w:rPr>
            </w:pPr>
            <w:r w:rsidRPr="00A544C3">
              <w:rPr>
                <w:b/>
                <w:sz w:val="16"/>
                <w:szCs w:val="16"/>
              </w:rPr>
              <w:t>&lt;ScheduleEventViolationIdentifier&gt;</w:t>
            </w:r>
          </w:p>
        </w:tc>
        <w:tc>
          <w:tcPr>
            <w:tcW w:w="4033" w:type="dxa"/>
            <w:vAlign w:val="center"/>
          </w:tcPr>
          <w:p w14:paraId="5F0B2CD6" w14:textId="77777777" w:rsidR="008D39C1" w:rsidRPr="00A544C3" w:rsidRDefault="008D39C1" w:rsidP="00466D24">
            <w:pPr>
              <w:rPr>
                <w:sz w:val="16"/>
                <w:szCs w:val="16"/>
              </w:rPr>
            </w:pPr>
          </w:p>
        </w:tc>
        <w:tc>
          <w:tcPr>
            <w:tcW w:w="1906" w:type="dxa"/>
            <w:vAlign w:val="center"/>
          </w:tcPr>
          <w:p w14:paraId="4AC3E75B" w14:textId="77777777" w:rsidR="008D39C1" w:rsidRPr="00A544C3" w:rsidRDefault="008D39C1" w:rsidP="00A544C3">
            <w:pPr>
              <w:jc w:val="center"/>
              <w:rPr>
                <w:sz w:val="16"/>
                <w:szCs w:val="16"/>
              </w:rPr>
            </w:pPr>
          </w:p>
        </w:tc>
      </w:tr>
      <w:tr w:rsidR="008D39C1" w:rsidRPr="00A544C3" w14:paraId="40487555" w14:textId="77777777" w:rsidTr="00A544C3">
        <w:trPr>
          <w:gridAfter w:val="1"/>
          <w:wAfter w:w="25" w:type="dxa"/>
          <w:trHeight w:hRule="exact" w:val="298"/>
        </w:trPr>
        <w:tc>
          <w:tcPr>
            <w:tcW w:w="3241" w:type="dxa"/>
            <w:vAlign w:val="center"/>
          </w:tcPr>
          <w:p w14:paraId="11F62431"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DAECC3D"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5DDFD3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68356EF" w14:textId="77777777" w:rsidTr="00A544C3">
        <w:trPr>
          <w:gridAfter w:val="1"/>
          <w:wAfter w:w="25" w:type="dxa"/>
          <w:trHeight w:hRule="exact" w:val="298"/>
        </w:trPr>
        <w:tc>
          <w:tcPr>
            <w:tcW w:w="3241" w:type="dxa"/>
            <w:vAlign w:val="center"/>
          </w:tcPr>
          <w:p w14:paraId="36CA20DC"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65DA7B0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9ADAAEF"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A889B85" w14:textId="77777777" w:rsidTr="00A544C3">
        <w:trPr>
          <w:gridAfter w:val="1"/>
          <w:wAfter w:w="25" w:type="dxa"/>
          <w:trHeight w:hRule="exact" w:val="298"/>
        </w:trPr>
        <w:tc>
          <w:tcPr>
            <w:tcW w:w="3241" w:type="dxa"/>
            <w:vAlign w:val="center"/>
          </w:tcPr>
          <w:p w14:paraId="57AAECEF"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4F4E501E"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A64727B"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28023A91" w14:textId="77777777" w:rsidTr="00A544C3">
        <w:trPr>
          <w:gridAfter w:val="1"/>
          <w:wAfter w:w="25" w:type="dxa"/>
          <w:trHeight w:hRule="exact" w:val="300"/>
        </w:trPr>
        <w:tc>
          <w:tcPr>
            <w:tcW w:w="3241" w:type="dxa"/>
            <w:vAlign w:val="center"/>
          </w:tcPr>
          <w:p w14:paraId="75C3180D" w14:textId="77777777" w:rsidR="008D39C1" w:rsidRPr="00A544C3" w:rsidRDefault="008D39C1" w:rsidP="00466D24">
            <w:pPr>
              <w:pStyle w:val="TableParagraph"/>
              <w:spacing w:line="183" w:lineRule="exact"/>
              <w:rPr>
                <w:sz w:val="16"/>
                <w:szCs w:val="16"/>
              </w:rPr>
            </w:pPr>
            <w:r w:rsidRPr="00A544C3">
              <w:rPr>
                <w:sz w:val="16"/>
                <w:szCs w:val="16"/>
              </w:rPr>
              <w:t>ScheduleDate</w:t>
            </w:r>
          </w:p>
        </w:tc>
        <w:tc>
          <w:tcPr>
            <w:tcW w:w="4033" w:type="dxa"/>
            <w:vAlign w:val="center"/>
          </w:tcPr>
          <w:p w14:paraId="0E3F3A1F"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2AA5718F"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7B8BBCA5" w14:textId="77777777" w:rsidTr="00A544C3">
        <w:trPr>
          <w:gridAfter w:val="1"/>
          <w:wAfter w:w="25" w:type="dxa"/>
          <w:trHeight w:hRule="exact" w:val="298"/>
        </w:trPr>
        <w:tc>
          <w:tcPr>
            <w:tcW w:w="3241" w:type="dxa"/>
            <w:vAlign w:val="center"/>
          </w:tcPr>
          <w:p w14:paraId="788D8851"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489F0CA7"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18B53A56"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6CDFD813" w14:textId="77777777" w:rsidTr="00A544C3">
        <w:trPr>
          <w:gridAfter w:val="1"/>
          <w:wAfter w:w="25" w:type="dxa"/>
          <w:trHeight w:hRule="exact" w:val="298"/>
        </w:trPr>
        <w:tc>
          <w:tcPr>
            <w:tcW w:w="3241" w:type="dxa"/>
            <w:vAlign w:val="center"/>
          </w:tcPr>
          <w:p w14:paraId="3AD10A1E"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78AA9D20"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445ADD12"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2C619740" w14:textId="77777777" w:rsidTr="00A544C3">
        <w:trPr>
          <w:gridAfter w:val="1"/>
          <w:wAfter w:w="25" w:type="dxa"/>
          <w:trHeight w:hRule="exact" w:val="298"/>
        </w:trPr>
        <w:tc>
          <w:tcPr>
            <w:tcW w:w="9180" w:type="dxa"/>
            <w:gridSpan w:val="3"/>
            <w:shd w:val="clear" w:color="auto" w:fill="BEBEBE"/>
            <w:vAlign w:val="center"/>
          </w:tcPr>
          <w:p w14:paraId="62713741" w14:textId="77777777" w:rsidR="00466D24" w:rsidRPr="00A544C3" w:rsidRDefault="00466D24" w:rsidP="00466D24">
            <w:pPr>
              <w:pStyle w:val="TableParagraph"/>
              <w:spacing w:before="16"/>
              <w:rPr>
                <w:b/>
                <w:sz w:val="16"/>
                <w:szCs w:val="16"/>
              </w:rPr>
            </w:pPr>
            <w:r w:rsidRPr="00A544C3">
              <w:rPr>
                <w:b/>
                <w:sz w:val="16"/>
                <w:szCs w:val="16"/>
              </w:rPr>
              <w:t>Fields returned when a Single Event Violation transaction is rejected:</w:t>
            </w:r>
          </w:p>
        </w:tc>
      </w:tr>
      <w:tr w:rsidR="008D39C1" w:rsidRPr="00A544C3" w14:paraId="33A67469" w14:textId="77777777" w:rsidTr="00A544C3">
        <w:trPr>
          <w:gridAfter w:val="1"/>
          <w:wAfter w:w="25" w:type="dxa"/>
          <w:trHeight w:hRule="exact" w:val="298"/>
        </w:trPr>
        <w:tc>
          <w:tcPr>
            <w:tcW w:w="3241" w:type="dxa"/>
            <w:vAlign w:val="center"/>
          </w:tcPr>
          <w:p w14:paraId="36F43589"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672FC4D7" w14:textId="77777777" w:rsidR="008D39C1" w:rsidRPr="00A544C3" w:rsidRDefault="008D39C1" w:rsidP="00466D24">
            <w:pPr>
              <w:rPr>
                <w:sz w:val="16"/>
                <w:szCs w:val="16"/>
              </w:rPr>
            </w:pPr>
          </w:p>
        </w:tc>
        <w:tc>
          <w:tcPr>
            <w:tcW w:w="1906" w:type="dxa"/>
            <w:vAlign w:val="center"/>
          </w:tcPr>
          <w:p w14:paraId="2E9F6305" w14:textId="77777777" w:rsidR="008D39C1" w:rsidRPr="00A544C3" w:rsidRDefault="008D39C1" w:rsidP="00A544C3">
            <w:pPr>
              <w:jc w:val="center"/>
              <w:rPr>
                <w:sz w:val="16"/>
                <w:szCs w:val="16"/>
              </w:rPr>
            </w:pPr>
          </w:p>
        </w:tc>
      </w:tr>
      <w:tr w:rsidR="008D39C1" w:rsidRPr="00A544C3" w14:paraId="5C62B8CE" w14:textId="77777777" w:rsidTr="00A544C3">
        <w:trPr>
          <w:gridAfter w:val="1"/>
          <w:wAfter w:w="25" w:type="dxa"/>
          <w:trHeight w:hRule="exact" w:val="298"/>
        </w:trPr>
        <w:tc>
          <w:tcPr>
            <w:tcW w:w="3241" w:type="dxa"/>
            <w:vAlign w:val="center"/>
          </w:tcPr>
          <w:p w14:paraId="13CC9F76" w14:textId="77777777" w:rsidR="008D39C1" w:rsidRPr="00A544C3" w:rsidRDefault="008D39C1" w:rsidP="00466D24">
            <w:pPr>
              <w:pStyle w:val="TableParagraph"/>
              <w:spacing w:line="178" w:lineRule="exact"/>
              <w:rPr>
                <w:b/>
                <w:sz w:val="16"/>
                <w:szCs w:val="16"/>
              </w:rPr>
            </w:pPr>
            <w:r w:rsidRPr="00A544C3">
              <w:rPr>
                <w:b/>
                <w:sz w:val="16"/>
                <w:szCs w:val="16"/>
              </w:rPr>
              <w:t>&lt;SingleEventViolationIdentifier&gt;</w:t>
            </w:r>
          </w:p>
        </w:tc>
        <w:tc>
          <w:tcPr>
            <w:tcW w:w="4033" w:type="dxa"/>
            <w:vAlign w:val="center"/>
          </w:tcPr>
          <w:p w14:paraId="38873270" w14:textId="77777777" w:rsidR="008D39C1" w:rsidRPr="00A544C3" w:rsidRDefault="008D39C1" w:rsidP="00466D24">
            <w:pPr>
              <w:rPr>
                <w:sz w:val="16"/>
                <w:szCs w:val="16"/>
              </w:rPr>
            </w:pPr>
          </w:p>
        </w:tc>
        <w:tc>
          <w:tcPr>
            <w:tcW w:w="1906" w:type="dxa"/>
            <w:vAlign w:val="center"/>
          </w:tcPr>
          <w:p w14:paraId="35A6D5BE" w14:textId="77777777" w:rsidR="008D39C1" w:rsidRPr="00A544C3" w:rsidRDefault="008D39C1" w:rsidP="00A544C3">
            <w:pPr>
              <w:jc w:val="center"/>
              <w:rPr>
                <w:sz w:val="16"/>
                <w:szCs w:val="16"/>
              </w:rPr>
            </w:pPr>
          </w:p>
        </w:tc>
      </w:tr>
      <w:tr w:rsidR="008D39C1" w:rsidRPr="00A544C3" w14:paraId="6866046D" w14:textId="77777777" w:rsidTr="00A544C3">
        <w:trPr>
          <w:gridAfter w:val="1"/>
          <w:wAfter w:w="25" w:type="dxa"/>
          <w:trHeight w:hRule="exact" w:val="300"/>
        </w:trPr>
        <w:tc>
          <w:tcPr>
            <w:tcW w:w="3241" w:type="dxa"/>
            <w:vAlign w:val="center"/>
          </w:tcPr>
          <w:p w14:paraId="5258AE6C"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3573144D"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1ADE977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34EC9E3" w14:textId="77777777" w:rsidTr="00A544C3">
        <w:trPr>
          <w:gridAfter w:val="1"/>
          <w:wAfter w:w="25" w:type="dxa"/>
          <w:trHeight w:hRule="exact" w:val="298"/>
        </w:trPr>
        <w:tc>
          <w:tcPr>
            <w:tcW w:w="3241" w:type="dxa"/>
            <w:vAlign w:val="center"/>
          </w:tcPr>
          <w:p w14:paraId="2CC4B306"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62A89911" w14:textId="1E9CBFFC"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790516F6"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7E367C7C" w14:textId="77777777" w:rsidTr="00A544C3">
        <w:trPr>
          <w:gridAfter w:val="1"/>
          <w:wAfter w:w="25" w:type="dxa"/>
          <w:trHeight w:hRule="exact" w:val="298"/>
        </w:trPr>
        <w:tc>
          <w:tcPr>
            <w:tcW w:w="3241" w:type="dxa"/>
            <w:vAlign w:val="center"/>
          </w:tcPr>
          <w:p w14:paraId="10A3E04F"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47840F7D"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30531417"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E037ED9" w14:textId="77777777" w:rsidTr="00A544C3">
        <w:trPr>
          <w:gridAfter w:val="1"/>
          <w:wAfter w:w="25" w:type="dxa"/>
          <w:trHeight w:hRule="exact" w:val="490"/>
        </w:trPr>
        <w:tc>
          <w:tcPr>
            <w:tcW w:w="3241" w:type="dxa"/>
            <w:vAlign w:val="center"/>
          </w:tcPr>
          <w:p w14:paraId="0B52A1DA"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3BB7971F"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0D2D4D8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7CDAC0B" w14:textId="77777777" w:rsidTr="00A544C3">
        <w:trPr>
          <w:gridAfter w:val="1"/>
          <w:wAfter w:w="25" w:type="dxa"/>
          <w:trHeight w:hRule="exact" w:val="298"/>
        </w:trPr>
        <w:tc>
          <w:tcPr>
            <w:tcW w:w="9180" w:type="dxa"/>
            <w:gridSpan w:val="3"/>
            <w:shd w:val="clear" w:color="auto" w:fill="BEBEBE"/>
            <w:vAlign w:val="center"/>
          </w:tcPr>
          <w:p w14:paraId="0725FFA9"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transaction is accepted:</w:t>
            </w:r>
          </w:p>
        </w:tc>
      </w:tr>
      <w:tr w:rsidR="008D39C1" w:rsidRPr="00A544C3" w14:paraId="77A990BD" w14:textId="77777777" w:rsidTr="00A544C3">
        <w:trPr>
          <w:gridAfter w:val="1"/>
          <w:wAfter w:w="25" w:type="dxa"/>
          <w:trHeight w:hRule="exact" w:val="298"/>
        </w:trPr>
        <w:tc>
          <w:tcPr>
            <w:tcW w:w="3241" w:type="dxa"/>
            <w:vAlign w:val="center"/>
          </w:tcPr>
          <w:p w14:paraId="084DFDF0"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1059DAD7" w14:textId="77777777" w:rsidR="008D39C1" w:rsidRPr="00A544C3" w:rsidRDefault="008D39C1" w:rsidP="00466D24">
            <w:pPr>
              <w:rPr>
                <w:sz w:val="16"/>
                <w:szCs w:val="16"/>
              </w:rPr>
            </w:pPr>
          </w:p>
        </w:tc>
        <w:tc>
          <w:tcPr>
            <w:tcW w:w="1906" w:type="dxa"/>
            <w:vAlign w:val="center"/>
          </w:tcPr>
          <w:p w14:paraId="622D1C75" w14:textId="77777777" w:rsidR="008D39C1" w:rsidRPr="00A544C3" w:rsidRDefault="008D39C1" w:rsidP="00A544C3">
            <w:pPr>
              <w:jc w:val="center"/>
              <w:rPr>
                <w:sz w:val="16"/>
                <w:szCs w:val="16"/>
              </w:rPr>
            </w:pPr>
          </w:p>
        </w:tc>
      </w:tr>
      <w:tr w:rsidR="008D39C1" w:rsidRPr="00A544C3" w14:paraId="550E59F6" w14:textId="77777777" w:rsidTr="00A544C3">
        <w:trPr>
          <w:gridAfter w:val="1"/>
          <w:wAfter w:w="25" w:type="dxa"/>
          <w:trHeight w:hRule="exact" w:val="300"/>
        </w:trPr>
        <w:tc>
          <w:tcPr>
            <w:tcW w:w="3241" w:type="dxa"/>
            <w:vAlign w:val="center"/>
          </w:tcPr>
          <w:p w14:paraId="3F229381" w14:textId="77777777" w:rsidR="008D39C1" w:rsidRPr="00A544C3" w:rsidRDefault="008D39C1" w:rsidP="00466D24">
            <w:pPr>
              <w:pStyle w:val="TableParagraph"/>
              <w:spacing w:line="180" w:lineRule="exact"/>
              <w:rPr>
                <w:b/>
                <w:sz w:val="16"/>
                <w:szCs w:val="16"/>
              </w:rPr>
            </w:pPr>
            <w:r w:rsidRPr="00A544C3">
              <w:rPr>
                <w:b/>
                <w:sz w:val="16"/>
                <w:szCs w:val="16"/>
              </w:rPr>
              <w:t>&lt;ComplianceScheduleIdentifier&gt;</w:t>
            </w:r>
          </w:p>
        </w:tc>
        <w:tc>
          <w:tcPr>
            <w:tcW w:w="4033" w:type="dxa"/>
            <w:vAlign w:val="center"/>
          </w:tcPr>
          <w:p w14:paraId="7FC9898C" w14:textId="77777777" w:rsidR="008D39C1" w:rsidRPr="00A544C3" w:rsidRDefault="008D39C1" w:rsidP="00466D24">
            <w:pPr>
              <w:rPr>
                <w:sz w:val="16"/>
                <w:szCs w:val="16"/>
              </w:rPr>
            </w:pPr>
          </w:p>
        </w:tc>
        <w:tc>
          <w:tcPr>
            <w:tcW w:w="1906" w:type="dxa"/>
            <w:vAlign w:val="center"/>
          </w:tcPr>
          <w:p w14:paraId="71AEAC21" w14:textId="77777777" w:rsidR="008D39C1" w:rsidRPr="00A544C3" w:rsidRDefault="008D39C1" w:rsidP="00A544C3">
            <w:pPr>
              <w:jc w:val="center"/>
              <w:rPr>
                <w:sz w:val="16"/>
                <w:szCs w:val="16"/>
              </w:rPr>
            </w:pPr>
          </w:p>
        </w:tc>
      </w:tr>
      <w:tr w:rsidR="008D39C1" w:rsidRPr="00A544C3" w14:paraId="35B83B00" w14:textId="77777777" w:rsidTr="00A544C3">
        <w:trPr>
          <w:gridAfter w:val="1"/>
          <w:wAfter w:w="25" w:type="dxa"/>
          <w:trHeight w:hRule="exact" w:val="298"/>
        </w:trPr>
        <w:tc>
          <w:tcPr>
            <w:tcW w:w="3241" w:type="dxa"/>
            <w:vAlign w:val="center"/>
          </w:tcPr>
          <w:p w14:paraId="229E027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57B87DB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5BBB2646"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203956CB" w14:textId="77777777" w:rsidTr="00A544C3">
        <w:trPr>
          <w:gridAfter w:val="1"/>
          <w:wAfter w:w="25" w:type="dxa"/>
          <w:trHeight w:hRule="exact" w:val="298"/>
        </w:trPr>
        <w:tc>
          <w:tcPr>
            <w:tcW w:w="3241" w:type="dxa"/>
            <w:vAlign w:val="center"/>
          </w:tcPr>
          <w:p w14:paraId="77BC343B" w14:textId="77777777" w:rsidR="008D39C1" w:rsidRPr="00A544C3" w:rsidRDefault="008D39C1" w:rsidP="00466D24">
            <w:pPr>
              <w:pStyle w:val="TableParagraph"/>
              <w:spacing w:before="18"/>
              <w:rPr>
                <w:sz w:val="16"/>
                <w:szCs w:val="16"/>
              </w:rPr>
            </w:pPr>
            <w:r w:rsidRPr="00A544C3">
              <w:rPr>
                <w:sz w:val="16"/>
                <w:szCs w:val="16"/>
              </w:rPr>
              <w:lastRenderedPageBreak/>
              <w:t>FinalOrderIdentifier</w:t>
            </w:r>
          </w:p>
        </w:tc>
        <w:tc>
          <w:tcPr>
            <w:tcW w:w="4033" w:type="dxa"/>
            <w:vAlign w:val="center"/>
          </w:tcPr>
          <w:p w14:paraId="7035B8D3"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580057E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688A19A7" w14:textId="77777777" w:rsidTr="00A544C3">
        <w:trPr>
          <w:gridAfter w:val="1"/>
          <w:wAfter w:w="25" w:type="dxa"/>
          <w:trHeight w:hRule="exact" w:val="298"/>
        </w:trPr>
        <w:tc>
          <w:tcPr>
            <w:tcW w:w="3241" w:type="dxa"/>
            <w:vAlign w:val="center"/>
          </w:tcPr>
          <w:p w14:paraId="52C378B8"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E84A18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134902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C29D3FC" w14:textId="77777777" w:rsidTr="00A544C3">
        <w:trPr>
          <w:gridAfter w:val="1"/>
          <w:wAfter w:w="25" w:type="dxa"/>
          <w:trHeight w:hRule="exact" w:val="298"/>
        </w:trPr>
        <w:tc>
          <w:tcPr>
            <w:tcW w:w="3241" w:type="dxa"/>
            <w:vAlign w:val="center"/>
          </w:tcPr>
          <w:p w14:paraId="15070971"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46B450DC"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E8EED14"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76C1DB9C" w14:textId="77777777" w:rsidTr="00A544C3">
        <w:trPr>
          <w:gridAfter w:val="1"/>
          <w:wAfter w:w="25" w:type="dxa"/>
          <w:trHeight w:hRule="exact" w:val="299"/>
        </w:trPr>
        <w:tc>
          <w:tcPr>
            <w:tcW w:w="3241" w:type="dxa"/>
            <w:vAlign w:val="center"/>
          </w:tcPr>
          <w:p w14:paraId="0BB63B79"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4A8F1C9D"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6F49A167"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1CF9D39C" w14:textId="77777777" w:rsidTr="00A544C3">
        <w:trPr>
          <w:gridAfter w:val="1"/>
          <w:wAfter w:w="25" w:type="dxa"/>
          <w:trHeight w:hRule="exact" w:val="299"/>
        </w:trPr>
        <w:tc>
          <w:tcPr>
            <w:tcW w:w="9180" w:type="dxa"/>
            <w:gridSpan w:val="3"/>
            <w:shd w:val="clear" w:color="auto" w:fill="BEBEBE"/>
            <w:vAlign w:val="center"/>
          </w:tcPr>
          <w:p w14:paraId="0612DECB" w14:textId="77777777" w:rsidR="00466D24" w:rsidRPr="00A544C3" w:rsidRDefault="00466D24" w:rsidP="00466D24">
            <w:pPr>
              <w:pStyle w:val="TableParagraph"/>
              <w:spacing w:before="16"/>
              <w:rPr>
                <w:b/>
                <w:sz w:val="16"/>
                <w:szCs w:val="16"/>
              </w:rPr>
            </w:pPr>
            <w:r w:rsidRPr="00A544C3">
              <w:rPr>
                <w:b/>
                <w:sz w:val="16"/>
                <w:szCs w:val="16"/>
              </w:rPr>
              <w:t>Fields returned when an Informal Enforcement Action transaction is rejected:</w:t>
            </w:r>
          </w:p>
        </w:tc>
      </w:tr>
      <w:tr w:rsidR="008D39C1" w:rsidRPr="00A544C3" w14:paraId="6FDD94CF" w14:textId="77777777" w:rsidTr="00A544C3">
        <w:trPr>
          <w:gridAfter w:val="1"/>
          <w:wAfter w:w="25" w:type="dxa"/>
          <w:trHeight w:hRule="exact" w:val="298"/>
        </w:trPr>
        <w:tc>
          <w:tcPr>
            <w:tcW w:w="3241" w:type="dxa"/>
            <w:vAlign w:val="center"/>
          </w:tcPr>
          <w:p w14:paraId="3737D48D"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3C59C4A5" w14:textId="77777777" w:rsidR="008D39C1" w:rsidRPr="00A544C3" w:rsidRDefault="008D39C1" w:rsidP="00466D24">
            <w:pPr>
              <w:rPr>
                <w:sz w:val="16"/>
                <w:szCs w:val="16"/>
              </w:rPr>
            </w:pPr>
          </w:p>
        </w:tc>
        <w:tc>
          <w:tcPr>
            <w:tcW w:w="1906" w:type="dxa"/>
            <w:vAlign w:val="center"/>
          </w:tcPr>
          <w:p w14:paraId="5AD9C814" w14:textId="77777777" w:rsidR="008D39C1" w:rsidRPr="00A544C3" w:rsidRDefault="008D39C1" w:rsidP="00A544C3">
            <w:pPr>
              <w:jc w:val="center"/>
              <w:rPr>
                <w:sz w:val="16"/>
                <w:szCs w:val="16"/>
              </w:rPr>
            </w:pPr>
          </w:p>
        </w:tc>
      </w:tr>
      <w:tr w:rsidR="008D39C1" w:rsidRPr="00A544C3" w14:paraId="17F15B9A" w14:textId="77777777" w:rsidTr="00A544C3">
        <w:trPr>
          <w:gridAfter w:val="1"/>
          <w:wAfter w:w="25" w:type="dxa"/>
          <w:trHeight w:hRule="exact" w:val="487"/>
        </w:trPr>
        <w:tc>
          <w:tcPr>
            <w:tcW w:w="3241" w:type="dxa"/>
            <w:vAlign w:val="center"/>
          </w:tcPr>
          <w:p w14:paraId="22A2B878" w14:textId="77777777" w:rsidR="008D39C1" w:rsidRPr="00A544C3" w:rsidRDefault="008D39C1" w:rsidP="00466D24">
            <w:pPr>
              <w:pStyle w:val="TableParagraph"/>
              <w:spacing w:before="15"/>
              <w:rPr>
                <w:b/>
                <w:sz w:val="16"/>
                <w:szCs w:val="16"/>
              </w:rPr>
            </w:pPr>
            <w:r w:rsidRPr="00A544C3">
              <w:rPr>
                <w:b/>
                <w:sz w:val="16"/>
                <w:szCs w:val="16"/>
              </w:rPr>
              <w:t>&lt;InformalEnforcementActionIdentifier/&gt;</w:t>
            </w:r>
          </w:p>
        </w:tc>
        <w:tc>
          <w:tcPr>
            <w:tcW w:w="4033" w:type="dxa"/>
            <w:vAlign w:val="center"/>
          </w:tcPr>
          <w:p w14:paraId="23081E54" w14:textId="77777777" w:rsidR="008D39C1" w:rsidRPr="00A544C3" w:rsidRDefault="008D39C1" w:rsidP="00466D24">
            <w:pPr>
              <w:rPr>
                <w:sz w:val="16"/>
                <w:szCs w:val="16"/>
              </w:rPr>
            </w:pPr>
          </w:p>
        </w:tc>
        <w:tc>
          <w:tcPr>
            <w:tcW w:w="1906" w:type="dxa"/>
            <w:vAlign w:val="center"/>
          </w:tcPr>
          <w:p w14:paraId="09803EAE" w14:textId="77777777" w:rsidR="008D39C1" w:rsidRPr="00A544C3" w:rsidRDefault="008D39C1" w:rsidP="00A544C3">
            <w:pPr>
              <w:jc w:val="center"/>
              <w:rPr>
                <w:sz w:val="16"/>
                <w:szCs w:val="16"/>
              </w:rPr>
            </w:pPr>
          </w:p>
        </w:tc>
      </w:tr>
      <w:tr w:rsidR="008D39C1" w:rsidRPr="00A544C3" w14:paraId="040D3211" w14:textId="77777777" w:rsidTr="00A544C3">
        <w:trPr>
          <w:gridAfter w:val="1"/>
          <w:wAfter w:w="25" w:type="dxa"/>
          <w:trHeight w:hRule="exact" w:val="298"/>
        </w:trPr>
        <w:tc>
          <w:tcPr>
            <w:tcW w:w="3241" w:type="dxa"/>
            <w:vAlign w:val="center"/>
          </w:tcPr>
          <w:p w14:paraId="7EE720E0"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0BD0FF5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6BDFCECB"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22EC60A" w14:textId="77777777" w:rsidTr="00A544C3">
        <w:trPr>
          <w:gridAfter w:val="1"/>
          <w:wAfter w:w="25" w:type="dxa"/>
          <w:trHeight w:hRule="exact" w:val="490"/>
        </w:trPr>
        <w:tc>
          <w:tcPr>
            <w:tcW w:w="3241" w:type="dxa"/>
            <w:vAlign w:val="center"/>
          </w:tcPr>
          <w:p w14:paraId="09467472"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38525C40" w14:textId="77777777" w:rsidR="008D39C1" w:rsidRPr="00A544C3" w:rsidRDefault="008D39C1" w:rsidP="00466D24">
            <w:pPr>
              <w:pStyle w:val="TableParagraph"/>
              <w:spacing w:before="18"/>
              <w:ind w:left="-1" w:right="72"/>
              <w:rPr>
                <w:sz w:val="16"/>
                <w:szCs w:val="16"/>
              </w:rPr>
            </w:pPr>
            <w:r w:rsidRPr="00A544C3">
              <w:rPr>
                <w:sz w:val="16"/>
                <w:szCs w:val="16"/>
              </w:rPr>
              <w:t>1 character long, where N = New, C = Change, R = Replace, X = Mass Delete</w:t>
            </w:r>
          </w:p>
        </w:tc>
        <w:tc>
          <w:tcPr>
            <w:tcW w:w="1906" w:type="dxa"/>
            <w:vAlign w:val="center"/>
          </w:tcPr>
          <w:p w14:paraId="4AA9E123"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466D24" w:rsidRPr="00A544C3" w14:paraId="00467014" w14:textId="77777777" w:rsidTr="00A544C3">
        <w:trPr>
          <w:gridAfter w:val="1"/>
          <w:wAfter w:w="25" w:type="dxa"/>
          <w:trHeight w:hRule="exact" w:val="298"/>
        </w:trPr>
        <w:tc>
          <w:tcPr>
            <w:tcW w:w="9180" w:type="dxa"/>
            <w:gridSpan w:val="3"/>
            <w:shd w:val="clear" w:color="auto" w:fill="BEBEBE"/>
            <w:vAlign w:val="center"/>
          </w:tcPr>
          <w:p w14:paraId="07707508" w14:textId="77777777" w:rsidR="00466D24" w:rsidRPr="00A544C3" w:rsidRDefault="00466D24" w:rsidP="00466D24">
            <w:pPr>
              <w:pStyle w:val="TableParagraph"/>
              <w:spacing w:before="15"/>
              <w:rPr>
                <w:b/>
                <w:sz w:val="16"/>
                <w:szCs w:val="16"/>
              </w:rPr>
            </w:pPr>
            <w:r w:rsidRPr="00A544C3">
              <w:rPr>
                <w:b/>
                <w:sz w:val="16"/>
                <w:szCs w:val="16"/>
              </w:rPr>
              <w:t>Fields returned when a Formal Enforcement Action transaction is rejected:</w:t>
            </w:r>
          </w:p>
        </w:tc>
      </w:tr>
      <w:tr w:rsidR="008D39C1" w:rsidRPr="00A544C3" w14:paraId="7C375EE2" w14:textId="77777777" w:rsidTr="00A544C3">
        <w:trPr>
          <w:gridAfter w:val="1"/>
          <w:wAfter w:w="25" w:type="dxa"/>
          <w:trHeight w:hRule="exact" w:val="298"/>
        </w:trPr>
        <w:tc>
          <w:tcPr>
            <w:tcW w:w="3241" w:type="dxa"/>
            <w:vAlign w:val="center"/>
          </w:tcPr>
          <w:p w14:paraId="29465D46"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24AC366C" w14:textId="77777777" w:rsidR="008D39C1" w:rsidRPr="00A544C3" w:rsidRDefault="008D39C1" w:rsidP="00466D24">
            <w:pPr>
              <w:rPr>
                <w:sz w:val="16"/>
                <w:szCs w:val="16"/>
              </w:rPr>
            </w:pPr>
          </w:p>
        </w:tc>
        <w:tc>
          <w:tcPr>
            <w:tcW w:w="1906" w:type="dxa"/>
            <w:vAlign w:val="center"/>
          </w:tcPr>
          <w:p w14:paraId="7DB0A1AD" w14:textId="77777777" w:rsidR="008D39C1" w:rsidRPr="00A544C3" w:rsidRDefault="008D39C1" w:rsidP="00466D24">
            <w:pPr>
              <w:rPr>
                <w:sz w:val="16"/>
                <w:szCs w:val="16"/>
              </w:rPr>
            </w:pPr>
          </w:p>
        </w:tc>
      </w:tr>
      <w:tr w:rsidR="008D39C1" w:rsidRPr="00A544C3" w14:paraId="4BB306AF" w14:textId="77777777" w:rsidTr="00A544C3">
        <w:trPr>
          <w:gridAfter w:val="1"/>
          <w:wAfter w:w="25" w:type="dxa"/>
          <w:trHeight w:hRule="exact" w:val="487"/>
        </w:trPr>
        <w:tc>
          <w:tcPr>
            <w:tcW w:w="3241" w:type="dxa"/>
            <w:vAlign w:val="center"/>
          </w:tcPr>
          <w:p w14:paraId="733FF9D0" w14:textId="77777777" w:rsidR="008D39C1" w:rsidRPr="00A544C3" w:rsidRDefault="008D39C1" w:rsidP="00466D24">
            <w:pPr>
              <w:pStyle w:val="TableParagraph"/>
              <w:spacing w:before="15"/>
              <w:rPr>
                <w:b/>
                <w:sz w:val="16"/>
                <w:szCs w:val="16"/>
              </w:rPr>
            </w:pPr>
            <w:r w:rsidRPr="00A544C3">
              <w:rPr>
                <w:b/>
                <w:sz w:val="16"/>
                <w:szCs w:val="16"/>
              </w:rPr>
              <w:t>&lt;FormalEnforcementActionIdentifier/&gt;</w:t>
            </w:r>
          </w:p>
        </w:tc>
        <w:tc>
          <w:tcPr>
            <w:tcW w:w="4033" w:type="dxa"/>
            <w:vAlign w:val="center"/>
          </w:tcPr>
          <w:p w14:paraId="03F87B5F" w14:textId="77777777" w:rsidR="008D39C1" w:rsidRPr="00A544C3" w:rsidRDefault="008D39C1" w:rsidP="00466D24">
            <w:pPr>
              <w:rPr>
                <w:sz w:val="16"/>
                <w:szCs w:val="16"/>
              </w:rPr>
            </w:pPr>
          </w:p>
        </w:tc>
        <w:tc>
          <w:tcPr>
            <w:tcW w:w="1906" w:type="dxa"/>
            <w:vAlign w:val="center"/>
          </w:tcPr>
          <w:p w14:paraId="6EA1AE92" w14:textId="77777777" w:rsidR="008D39C1" w:rsidRPr="00A544C3" w:rsidRDefault="008D39C1" w:rsidP="00A544C3">
            <w:pPr>
              <w:jc w:val="center"/>
              <w:rPr>
                <w:sz w:val="16"/>
                <w:szCs w:val="16"/>
              </w:rPr>
            </w:pPr>
          </w:p>
        </w:tc>
      </w:tr>
      <w:tr w:rsidR="008D39C1" w:rsidRPr="00A544C3" w14:paraId="0E57EDD2" w14:textId="77777777" w:rsidTr="00A544C3">
        <w:trPr>
          <w:gridAfter w:val="1"/>
          <w:wAfter w:w="25" w:type="dxa"/>
          <w:trHeight w:hRule="exact" w:val="298"/>
        </w:trPr>
        <w:tc>
          <w:tcPr>
            <w:tcW w:w="3241" w:type="dxa"/>
            <w:vAlign w:val="center"/>
          </w:tcPr>
          <w:p w14:paraId="2E1433ED"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4E9AB6C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2062EE2D"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75B6FDB" w14:textId="77777777" w:rsidTr="00A544C3">
        <w:trPr>
          <w:gridAfter w:val="1"/>
          <w:wAfter w:w="25" w:type="dxa"/>
          <w:trHeight w:hRule="exact" w:val="490"/>
        </w:trPr>
        <w:tc>
          <w:tcPr>
            <w:tcW w:w="3241" w:type="dxa"/>
            <w:vAlign w:val="center"/>
          </w:tcPr>
          <w:p w14:paraId="5E4B50FA"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49C3AAF1"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7281C47A"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11C1861" w14:textId="77777777" w:rsidTr="00A544C3">
        <w:trPr>
          <w:gridAfter w:val="1"/>
          <w:wAfter w:w="25" w:type="dxa"/>
          <w:trHeight w:hRule="exact" w:val="299"/>
        </w:trPr>
        <w:tc>
          <w:tcPr>
            <w:tcW w:w="9180" w:type="dxa"/>
            <w:gridSpan w:val="3"/>
            <w:shd w:val="clear" w:color="auto" w:fill="BEBEBE"/>
            <w:vAlign w:val="center"/>
          </w:tcPr>
          <w:p w14:paraId="09DF285C" w14:textId="77777777" w:rsidR="00466D24" w:rsidRPr="00A544C3" w:rsidRDefault="00466D24" w:rsidP="00466D24">
            <w:pPr>
              <w:pStyle w:val="TableParagraph"/>
              <w:spacing w:before="16"/>
              <w:rPr>
                <w:b/>
                <w:sz w:val="16"/>
                <w:szCs w:val="16"/>
              </w:rPr>
            </w:pPr>
            <w:r w:rsidRPr="00A544C3">
              <w:rPr>
                <w:b/>
                <w:sz w:val="16"/>
                <w:szCs w:val="16"/>
              </w:rPr>
              <w:t>Fields returned when a Final Order transaction is rejected:</w:t>
            </w:r>
          </w:p>
        </w:tc>
      </w:tr>
      <w:tr w:rsidR="008D39C1" w:rsidRPr="00A544C3" w14:paraId="4A1559AF" w14:textId="77777777" w:rsidTr="00A544C3">
        <w:trPr>
          <w:gridAfter w:val="1"/>
          <w:wAfter w:w="25" w:type="dxa"/>
          <w:trHeight w:hRule="exact" w:val="298"/>
        </w:trPr>
        <w:tc>
          <w:tcPr>
            <w:tcW w:w="3241" w:type="dxa"/>
            <w:vAlign w:val="center"/>
          </w:tcPr>
          <w:p w14:paraId="3DE01B9A"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7AA078CF" w14:textId="77777777" w:rsidR="008D39C1" w:rsidRPr="00A544C3" w:rsidRDefault="008D39C1" w:rsidP="00466D24">
            <w:pPr>
              <w:rPr>
                <w:sz w:val="16"/>
                <w:szCs w:val="16"/>
              </w:rPr>
            </w:pPr>
          </w:p>
        </w:tc>
        <w:tc>
          <w:tcPr>
            <w:tcW w:w="1906" w:type="dxa"/>
            <w:vAlign w:val="center"/>
          </w:tcPr>
          <w:p w14:paraId="79479468" w14:textId="77777777" w:rsidR="008D39C1" w:rsidRPr="00A544C3" w:rsidRDefault="008D39C1" w:rsidP="00A544C3">
            <w:pPr>
              <w:jc w:val="center"/>
              <w:rPr>
                <w:sz w:val="16"/>
                <w:szCs w:val="16"/>
              </w:rPr>
            </w:pPr>
          </w:p>
        </w:tc>
      </w:tr>
      <w:tr w:rsidR="008D39C1" w:rsidRPr="00A544C3" w14:paraId="2B851F0C" w14:textId="77777777" w:rsidTr="00A544C3">
        <w:trPr>
          <w:gridAfter w:val="1"/>
          <w:wAfter w:w="25" w:type="dxa"/>
          <w:trHeight w:hRule="exact" w:val="298"/>
        </w:trPr>
        <w:tc>
          <w:tcPr>
            <w:tcW w:w="3241" w:type="dxa"/>
            <w:vAlign w:val="center"/>
          </w:tcPr>
          <w:p w14:paraId="301E6AD0" w14:textId="77777777" w:rsidR="008D39C1" w:rsidRPr="00A544C3" w:rsidRDefault="008D39C1" w:rsidP="00466D24">
            <w:pPr>
              <w:pStyle w:val="TableParagraph"/>
              <w:spacing w:before="15"/>
              <w:rPr>
                <w:b/>
                <w:sz w:val="16"/>
                <w:szCs w:val="16"/>
              </w:rPr>
            </w:pPr>
            <w:r w:rsidRPr="00A544C3">
              <w:rPr>
                <w:b/>
                <w:sz w:val="16"/>
                <w:szCs w:val="16"/>
              </w:rPr>
              <w:t>&lt;FinalOrderIdentifier/&gt;</w:t>
            </w:r>
          </w:p>
        </w:tc>
        <w:tc>
          <w:tcPr>
            <w:tcW w:w="4033" w:type="dxa"/>
            <w:vAlign w:val="center"/>
          </w:tcPr>
          <w:p w14:paraId="52AE069A" w14:textId="77777777" w:rsidR="008D39C1" w:rsidRPr="00A544C3" w:rsidRDefault="008D39C1" w:rsidP="00466D24">
            <w:pPr>
              <w:rPr>
                <w:sz w:val="16"/>
                <w:szCs w:val="16"/>
              </w:rPr>
            </w:pPr>
          </w:p>
        </w:tc>
        <w:tc>
          <w:tcPr>
            <w:tcW w:w="1906" w:type="dxa"/>
            <w:vAlign w:val="center"/>
          </w:tcPr>
          <w:p w14:paraId="79401C28" w14:textId="77777777" w:rsidR="008D39C1" w:rsidRPr="00A544C3" w:rsidRDefault="008D39C1" w:rsidP="00A544C3">
            <w:pPr>
              <w:jc w:val="center"/>
              <w:rPr>
                <w:sz w:val="16"/>
                <w:szCs w:val="16"/>
              </w:rPr>
            </w:pPr>
          </w:p>
        </w:tc>
      </w:tr>
      <w:tr w:rsidR="008D39C1" w:rsidRPr="00A544C3" w14:paraId="231EA705" w14:textId="77777777" w:rsidTr="00A544C3">
        <w:trPr>
          <w:gridAfter w:val="1"/>
          <w:wAfter w:w="25" w:type="dxa"/>
          <w:trHeight w:hRule="exact" w:val="298"/>
        </w:trPr>
        <w:tc>
          <w:tcPr>
            <w:tcW w:w="3241" w:type="dxa"/>
            <w:vAlign w:val="center"/>
          </w:tcPr>
          <w:p w14:paraId="2D04D43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DE37B8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B06E8D3"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2203D577" w14:textId="77777777" w:rsidTr="00A544C3">
        <w:trPr>
          <w:gridAfter w:val="1"/>
          <w:wAfter w:w="25" w:type="dxa"/>
          <w:trHeight w:hRule="exact" w:val="298"/>
        </w:trPr>
        <w:tc>
          <w:tcPr>
            <w:tcW w:w="3241" w:type="dxa"/>
            <w:vAlign w:val="center"/>
          </w:tcPr>
          <w:p w14:paraId="69FA1F6A"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3AA8E91F"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7D041E1A"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EDA3109" w14:textId="77777777" w:rsidTr="00A544C3">
        <w:trPr>
          <w:gridAfter w:val="1"/>
          <w:wAfter w:w="25" w:type="dxa"/>
          <w:trHeight w:hRule="exact" w:val="490"/>
        </w:trPr>
        <w:tc>
          <w:tcPr>
            <w:tcW w:w="3241" w:type="dxa"/>
            <w:vAlign w:val="center"/>
          </w:tcPr>
          <w:p w14:paraId="08210030"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25C5C430"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2F04310B"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1B936977" w14:textId="77777777" w:rsidTr="00A544C3">
        <w:trPr>
          <w:gridAfter w:val="1"/>
          <w:wAfter w:w="25" w:type="dxa"/>
          <w:trHeight w:hRule="exact" w:val="299"/>
        </w:trPr>
        <w:tc>
          <w:tcPr>
            <w:tcW w:w="9180" w:type="dxa"/>
            <w:gridSpan w:val="3"/>
            <w:shd w:val="clear" w:color="auto" w:fill="BEBEBE"/>
            <w:vAlign w:val="center"/>
          </w:tcPr>
          <w:p w14:paraId="23980F65" w14:textId="77777777" w:rsidR="00466D24" w:rsidRPr="00A544C3" w:rsidRDefault="00466D24" w:rsidP="00466D24">
            <w:pPr>
              <w:pStyle w:val="TableParagraph"/>
              <w:spacing w:before="16"/>
              <w:rPr>
                <w:b/>
                <w:sz w:val="16"/>
                <w:szCs w:val="16"/>
              </w:rPr>
            </w:pPr>
            <w:r w:rsidRPr="00A544C3">
              <w:rPr>
                <w:b/>
                <w:sz w:val="16"/>
                <w:szCs w:val="16"/>
              </w:rPr>
              <w:t>Fields returned when a ComplianceMonitoringLinkage transaction is rejected:</w:t>
            </w:r>
          </w:p>
        </w:tc>
      </w:tr>
      <w:tr w:rsidR="008D39C1" w:rsidRPr="00A544C3" w14:paraId="1A8EB6B4" w14:textId="77777777" w:rsidTr="00A544C3">
        <w:trPr>
          <w:gridAfter w:val="1"/>
          <w:wAfter w:w="25" w:type="dxa"/>
          <w:trHeight w:hRule="exact" w:val="298"/>
        </w:trPr>
        <w:tc>
          <w:tcPr>
            <w:tcW w:w="3241" w:type="dxa"/>
            <w:vAlign w:val="center"/>
          </w:tcPr>
          <w:p w14:paraId="0141B08F"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512348D5" w14:textId="77777777" w:rsidR="008D39C1" w:rsidRPr="00A544C3" w:rsidRDefault="008D39C1" w:rsidP="00466D24">
            <w:pPr>
              <w:rPr>
                <w:sz w:val="16"/>
                <w:szCs w:val="16"/>
              </w:rPr>
            </w:pPr>
          </w:p>
        </w:tc>
        <w:tc>
          <w:tcPr>
            <w:tcW w:w="1906" w:type="dxa"/>
            <w:vAlign w:val="center"/>
          </w:tcPr>
          <w:p w14:paraId="51ADFB4E" w14:textId="77777777" w:rsidR="008D39C1" w:rsidRPr="00A544C3" w:rsidRDefault="008D39C1" w:rsidP="00A544C3">
            <w:pPr>
              <w:jc w:val="center"/>
              <w:rPr>
                <w:sz w:val="16"/>
                <w:szCs w:val="16"/>
              </w:rPr>
            </w:pPr>
          </w:p>
        </w:tc>
      </w:tr>
      <w:tr w:rsidR="008D39C1" w:rsidRPr="00A544C3" w14:paraId="37E1CFC1" w14:textId="77777777" w:rsidTr="00A544C3">
        <w:trPr>
          <w:gridAfter w:val="1"/>
          <w:wAfter w:w="25" w:type="dxa"/>
          <w:trHeight w:hRule="exact" w:val="418"/>
        </w:trPr>
        <w:tc>
          <w:tcPr>
            <w:tcW w:w="3241" w:type="dxa"/>
            <w:vAlign w:val="center"/>
          </w:tcPr>
          <w:p w14:paraId="7003E949" w14:textId="191DF5A3" w:rsidR="008D39C1" w:rsidRPr="00A544C3" w:rsidRDefault="008D39C1" w:rsidP="00466D24">
            <w:pPr>
              <w:pStyle w:val="TableParagraph"/>
              <w:spacing w:before="13"/>
              <w:ind w:right="70"/>
              <w:rPr>
                <w:b/>
                <w:sz w:val="16"/>
                <w:szCs w:val="16"/>
              </w:rPr>
            </w:pPr>
            <w:r w:rsidRPr="00A544C3">
              <w:rPr>
                <w:b/>
                <w:sz w:val="16"/>
                <w:szCs w:val="16"/>
              </w:rPr>
              <w:t>&lt;ComplianceMonitoringLinkageIdentifier/&gt;</w:t>
            </w:r>
          </w:p>
        </w:tc>
        <w:tc>
          <w:tcPr>
            <w:tcW w:w="4033" w:type="dxa"/>
            <w:vAlign w:val="center"/>
          </w:tcPr>
          <w:p w14:paraId="2AE2AACA" w14:textId="77777777" w:rsidR="008D39C1" w:rsidRPr="00A544C3" w:rsidRDefault="008D39C1" w:rsidP="00466D24">
            <w:pPr>
              <w:rPr>
                <w:sz w:val="16"/>
                <w:szCs w:val="16"/>
              </w:rPr>
            </w:pPr>
          </w:p>
        </w:tc>
        <w:tc>
          <w:tcPr>
            <w:tcW w:w="1906" w:type="dxa"/>
            <w:vAlign w:val="center"/>
          </w:tcPr>
          <w:p w14:paraId="54BED442" w14:textId="77777777" w:rsidR="008D39C1" w:rsidRPr="00A544C3" w:rsidRDefault="008D39C1" w:rsidP="00A544C3">
            <w:pPr>
              <w:jc w:val="center"/>
              <w:rPr>
                <w:sz w:val="16"/>
                <w:szCs w:val="16"/>
              </w:rPr>
            </w:pPr>
          </w:p>
        </w:tc>
      </w:tr>
      <w:tr w:rsidR="008D39C1" w:rsidRPr="00A544C3" w14:paraId="3952E5FB" w14:textId="77777777" w:rsidTr="00A544C3">
        <w:trPr>
          <w:gridAfter w:val="1"/>
          <w:wAfter w:w="25" w:type="dxa"/>
          <w:trHeight w:hRule="exact" w:val="298"/>
        </w:trPr>
        <w:tc>
          <w:tcPr>
            <w:tcW w:w="3241" w:type="dxa"/>
            <w:vAlign w:val="center"/>
          </w:tcPr>
          <w:p w14:paraId="6CEBE88A"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3DB69279"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201DFBD5"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r>
      <w:tr w:rsidR="008D39C1" w:rsidRPr="00A544C3" w14:paraId="54AB84A0" w14:textId="77777777" w:rsidTr="00A544C3">
        <w:trPr>
          <w:gridAfter w:val="1"/>
          <w:wAfter w:w="25" w:type="dxa"/>
          <w:trHeight w:hRule="exact" w:val="298"/>
        </w:trPr>
        <w:tc>
          <w:tcPr>
            <w:tcW w:w="3241" w:type="dxa"/>
            <w:vAlign w:val="center"/>
          </w:tcPr>
          <w:p w14:paraId="3C4DB297" w14:textId="77777777" w:rsidR="008D39C1" w:rsidRPr="00A544C3" w:rsidRDefault="008D39C1" w:rsidP="00466D24">
            <w:pPr>
              <w:pStyle w:val="TableParagraph"/>
              <w:spacing w:line="178" w:lineRule="exact"/>
              <w:rPr>
                <w:b/>
                <w:sz w:val="16"/>
                <w:szCs w:val="16"/>
              </w:rPr>
            </w:pPr>
            <w:r w:rsidRPr="00A544C3">
              <w:rPr>
                <w:b/>
                <w:sz w:val="16"/>
                <w:szCs w:val="16"/>
              </w:rPr>
              <w:t>&lt;LinkageSingleEvent&gt;</w:t>
            </w:r>
          </w:p>
        </w:tc>
        <w:tc>
          <w:tcPr>
            <w:tcW w:w="4033" w:type="dxa"/>
            <w:vAlign w:val="center"/>
          </w:tcPr>
          <w:p w14:paraId="3B1C3A2B" w14:textId="77777777" w:rsidR="008D39C1" w:rsidRPr="00A544C3" w:rsidRDefault="008D39C1" w:rsidP="00466D24">
            <w:pPr>
              <w:rPr>
                <w:sz w:val="16"/>
                <w:szCs w:val="16"/>
              </w:rPr>
            </w:pPr>
          </w:p>
        </w:tc>
        <w:tc>
          <w:tcPr>
            <w:tcW w:w="1906" w:type="dxa"/>
            <w:vAlign w:val="center"/>
          </w:tcPr>
          <w:p w14:paraId="44F0604F" w14:textId="77777777" w:rsidR="008D39C1" w:rsidRPr="00A544C3" w:rsidRDefault="008D39C1" w:rsidP="00A544C3">
            <w:pPr>
              <w:jc w:val="center"/>
              <w:rPr>
                <w:sz w:val="16"/>
                <w:szCs w:val="16"/>
              </w:rPr>
            </w:pPr>
          </w:p>
        </w:tc>
      </w:tr>
      <w:tr w:rsidR="008D39C1" w:rsidRPr="00A544C3" w14:paraId="0E9E8EA4" w14:textId="77777777" w:rsidTr="00A544C3">
        <w:trPr>
          <w:gridAfter w:val="1"/>
          <w:wAfter w:w="25" w:type="dxa"/>
          <w:trHeight w:hRule="exact" w:val="298"/>
        </w:trPr>
        <w:tc>
          <w:tcPr>
            <w:tcW w:w="3241" w:type="dxa"/>
            <w:vAlign w:val="center"/>
          </w:tcPr>
          <w:p w14:paraId="530BC45E"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3CB0E0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FE711B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70D47B" w14:textId="77777777" w:rsidTr="00A544C3">
        <w:trPr>
          <w:gridAfter w:val="1"/>
          <w:wAfter w:w="25" w:type="dxa"/>
          <w:trHeight w:hRule="exact" w:val="300"/>
        </w:trPr>
        <w:tc>
          <w:tcPr>
            <w:tcW w:w="3241" w:type="dxa"/>
            <w:vAlign w:val="center"/>
          </w:tcPr>
          <w:p w14:paraId="73D2ED3C" w14:textId="77777777" w:rsidR="008D39C1" w:rsidRPr="00A544C3" w:rsidRDefault="008D39C1" w:rsidP="00466D24">
            <w:pPr>
              <w:pStyle w:val="TableParagraph"/>
              <w:spacing w:before="20"/>
              <w:rPr>
                <w:sz w:val="16"/>
                <w:szCs w:val="16"/>
              </w:rPr>
            </w:pPr>
            <w:r w:rsidRPr="00A544C3">
              <w:rPr>
                <w:sz w:val="16"/>
                <w:szCs w:val="16"/>
              </w:rPr>
              <w:t>SingleEventViolationCode</w:t>
            </w:r>
          </w:p>
        </w:tc>
        <w:tc>
          <w:tcPr>
            <w:tcW w:w="4033" w:type="dxa"/>
            <w:vAlign w:val="center"/>
          </w:tcPr>
          <w:p w14:paraId="3272CB66" w14:textId="7E7DE99B" w:rsidR="008D39C1" w:rsidRPr="00A544C3" w:rsidRDefault="008D39C1" w:rsidP="00466D24">
            <w:pPr>
              <w:pStyle w:val="TableParagraph"/>
              <w:spacing w:before="20"/>
              <w:ind w:left="-1"/>
              <w:rPr>
                <w:sz w:val="16"/>
                <w:szCs w:val="16"/>
              </w:rPr>
            </w:pPr>
            <w:r w:rsidRPr="00A544C3">
              <w:rPr>
                <w:sz w:val="16"/>
                <w:szCs w:val="16"/>
              </w:rPr>
              <w:t>5 characters long</w:t>
            </w:r>
          </w:p>
        </w:tc>
        <w:tc>
          <w:tcPr>
            <w:tcW w:w="1906" w:type="dxa"/>
            <w:vAlign w:val="center"/>
          </w:tcPr>
          <w:p w14:paraId="78F1E87C" w14:textId="77777777" w:rsidR="008D39C1" w:rsidRPr="00A544C3" w:rsidRDefault="008D39C1" w:rsidP="00A544C3">
            <w:pPr>
              <w:pStyle w:val="TableParagraph"/>
              <w:spacing w:before="20"/>
              <w:ind w:left="-1"/>
              <w:jc w:val="center"/>
              <w:rPr>
                <w:sz w:val="16"/>
                <w:szCs w:val="16"/>
              </w:rPr>
            </w:pPr>
            <w:r w:rsidRPr="00A544C3">
              <w:rPr>
                <w:sz w:val="16"/>
                <w:szCs w:val="16"/>
              </w:rPr>
              <w:t>AO016</w:t>
            </w:r>
          </w:p>
        </w:tc>
      </w:tr>
      <w:tr w:rsidR="008D39C1" w:rsidRPr="00A544C3" w14:paraId="3AA53438" w14:textId="77777777" w:rsidTr="00A544C3">
        <w:trPr>
          <w:gridAfter w:val="1"/>
          <w:wAfter w:w="25" w:type="dxa"/>
          <w:trHeight w:hRule="exact" w:val="298"/>
        </w:trPr>
        <w:tc>
          <w:tcPr>
            <w:tcW w:w="3241" w:type="dxa"/>
            <w:vAlign w:val="center"/>
          </w:tcPr>
          <w:p w14:paraId="4A946134"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7AAA99C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DDA4C11"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A95B565" w14:textId="77777777" w:rsidTr="00A544C3">
        <w:trPr>
          <w:gridAfter w:val="1"/>
          <w:wAfter w:w="25" w:type="dxa"/>
          <w:trHeight w:hRule="exact" w:val="298"/>
        </w:trPr>
        <w:tc>
          <w:tcPr>
            <w:tcW w:w="3241" w:type="dxa"/>
            <w:vAlign w:val="center"/>
          </w:tcPr>
          <w:p w14:paraId="6ED10E8D" w14:textId="77777777" w:rsidR="008D39C1" w:rsidRPr="00A544C3" w:rsidRDefault="008D39C1" w:rsidP="00466D24">
            <w:pPr>
              <w:pStyle w:val="TableParagraph"/>
              <w:spacing w:line="178" w:lineRule="exact"/>
              <w:rPr>
                <w:b/>
                <w:sz w:val="16"/>
                <w:szCs w:val="16"/>
              </w:rPr>
            </w:pPr>
            <w:r w:rsidRPr="00A544C3">
              <w:rPr>
                <w:b/>
                <w:sz w:val="16"/>
                <w:szCs w:val="16"/>
              </w:rPr>
              <w:t>&lt;LinkageEnforcementAction&gt;</w:t>
            </w:r>
          </w:p>
        </w:tc>
        <w:tc>
          <w:tcPr>
            <w:tcW w:w="4033" w:type="dxa"/>
            <w:vAlign w:val="center"/>
          </w:tcPr>
          <w:p w14:paraId="4E45B76C" w14:textId="77777777" w:rsidR="008D39C1" w:rsidRPr="00A544C3" w:rsidRDefault="008D39C1" w:rsidP="00466D24">
            <w:pPr>
              <w:rPr>
                <w:sz w:val="16"/>
                <w:szCs w:val="16"/>
              </w:rPr>
            </w:pPr>
          </w:p>
        </w:tc>
        <w:tc>
          <w:tcPr>
            <w:tcW w:w="1906" w:type="dxa"/>
            <w:vAlign w:val="center"/>
          </w:tcPr>
          <w:p w14:paraId="639A8964" w14:textId="77777777" w:rsidR="008D39C1" w:rsidRPr="00A544C3" w:rsidRDefault="008D39C1" w:rsidP="00A544C3">
            <w:pPr>
              <w:jc w:val="center"/>
              <w:rPr>
                <w:sz w:val="16"/>
                <w:szCs w:val="16"/>
              </w:rPr>
            </w:pPr>
          </w:p>
        </w:tc>
      </w:tr>
      <w:tr w:rsidR="008D39C1" w:rsidRPr="00A544C3" w14:paraId="55D9A911" w14:textId="77777777" w:rsidTr="00A544C3">
        <w:trPr>
          <w:gridAfter w:val="1"/>
          <w:wAfter w:w="25" w:type="dxa"/>
          <w:trHeight w:hRule="exact" w:val="298"/>
        </w:trPr>
        <w:tc>
          <w:tcPr>
            <w:tcW w:w="3241" w:type="dxa"/>
            <w:vAlign w:val="center"/>
          </w:tcPr>
          <w:p w14:paraId="1C5CA50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4719826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38ACBCF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D085091" w14:textId="77777777" w:rsidTr="00A544C3">
        <w:trPr>
          <w:gridAfter w:val="1"/>
          <w:wAfter w:w="25" w:type="dxa"/>
          <w:trHeight w:hRule="exact" w:val="298"/>
        </w:trPr>
        <w:tc>
          <w:tcPr>
            <w:tcW w:w="3241" w:type="dxa"/>
            <w:vAlign w:val="center"/>
          </w:tcPr>
          <w:p w14:paraId="1A37D582" w14:textId="77777777" w:rsidR="008D39C1" w:rsidRPr="00A544C3" w:rsidRDefault="008D39C1" w:rsidP="00466D24">
            <w:pPr>
              <w:pStyle w:val="TableParagraph"/>
              <w:spacing w:before="15"/>
              <w:rPr>
                <w:b/>
                <w:sz w:val="16"/>
                <w:szCs w:val="16"/>
              </w:rPr>
            </w:pPr>
            <w:r w:rsidRPr="00A544C3">
              <w:rPr>
                <w:b/>
                <w:sz w:val="16"/>
                <w:szCs w:val="16"/>
              </w:rPr>
              <w:t>&lt;LinkageBiosolidsReport&gt;</w:t>
            </w:r>
          </w:p>
        </w:tc>
        <w:tc>
          <w:tcPr>
            <w:tcW w:w="4033" w:type="dxa"/>
            <w:vAlign w:val="center"/>
          </w:tcPr>
          <w:p w14:paraId="7702CFB4" w14:textId="77777777" w:rsidR="008D39C1" w:rsidRPr="00A544C3" w:rsidRDefault="008D39C1" w:rsidP="00466D24">
            <w:pPr>
              <w:rPr>
                <w:sz w:val="16"/>
                <w:szCs w:val="16"/>
              </w:rPr>
            </w:pPr>
          </w:p>
        </w:tc>
        <w:tc>
          <w:tcPr>
            <w:tcW w:w="1906" w:type="dxa"/>
            <w:vAlign w:val="center"/>
          </w:tcPr>
          <w:p w14:paraId="41E72F24" w14:textId="77777777" w:rsidR="008D39C1" w:rsidRPr="00A544C3" w:rsidRDefault="008D39C1" w:rsidP="00A544C3">
            <w:pPr>
              <w:jc w:val="center"/>
              <w:rPr>
                <w:sz w:val="16"/>
                <w:szCs w:val="16"/>
              </w:rPr>
            </w:pPr>
          </w:p>
        </w:tc>
      </w:tr>
      <w:tr w:rsidR="008D39C1" w:rsidRPr="00A544C3" w14:paraId="5BC76B10" w14:textId="77777777" w:rsidTr="00A544C3">
        <w:trPr>
          <w:gridAfter w:val="1"/>
          <w:wAfter w:w="25" w:type="dxa"/>
          <w:trHeight w:hRule="exact" w:val="298"/>
        </w:trPr>
        <w:tc>
          <w:tcPr>
            <w:tcW w:w="3241" w:type="dxa"/>
            <w:vAlign w:val="center"/>
          </w:tcPr>
          <w:p w14:paraId="2307B85F"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74A9C98A"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0A5981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84A7655" w14:textId="77777777" w:rsidTr="00A544C3">
        <w:trPr>
          <w:gridAfter w:val="1"/>
          <w:wAfter w:w="25" w:type="dxa"/>
          <w:trHeight w:hRule="exact" w:val="300"/>
        </w:trPr>
        <w:tc>
          <w:tcPr>
            <w:tcW w:w="3241" w:type="dxa"/>
            <w:vAlign w:val="center"/>
          </w:tcPr>
          <w:p w14:paraId="0C632912" w14:textId="77777777" w:rsidR="008D39C1" w:rsidRPr="00A544C3" w:rsidRDefault="008D39C1" w:rsidP="00466D24">
            <w:pPr>
              <w:pStyle w:val="TableParagraph"/>
              <w:spacing w:before="20"/>
              <w:rPr>
                <w:sz w:val="16"/>
                <w:szCs w:val="16"/>
              </w:rPr>
            </w:pPr>
            <w:r w:rsidRPr="00A544C3">
              <w:rPr>
                <w:sz w:val="16"/>
                <w:szCs w:val="16"/>
              </w:rPr>
              <w:t>ReportCoverageEndDate</w:t>
            </w:r>
          </w:p>
        </w:tc>
        <w:tc>
          <w:tcPr>
            <w:tcW w:w="4033" w:type="dxa"/>
            <w:vAlign w:val="center"/>
          </w:tcPr>
          <w:p w14:paraId="3F1D67CC"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6623D9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0A7C7A4E" w14:textId="77777777" w:rsidTr="00A544C3">
        <w:trPr>
          <w:gridAfter w:val="1"/>
          <w:wAfter w:w="25" w:type="dxa"/>
          <w:trHeight w:hRule="exact" w:val="298"/>
        </w:trPr>
        <w:tc>
          <w:tcPr>
            <w:tcW w:w="3241" w:type="dxa"/>
            <w:vAlign w:val="center"/>
          </w:tcPr>
          <w:p w14:paraId="2BAA4D9B" w14:textId="77777777" w:rsidR="008D39C1" w:rsidRPr="00A544C3" w:rsidRDefault="008D39C1" w:rsidP="00466D24">
            <w:pPr>
              <w:pStyle w:val="TableParagraph"/>
              <w:spacing w:before="15"/>
              <w:rPr>
                <w:b/>
                <w:sz w:val="16"/>
                <w:szCs w:val="16"/>
              </w:rPr>
            </w:pPr>
            <w:r w:rsidRPr="00A544C3">
              <w:rPr>
                <w:b/>
                <w:sz w:val="16"/>
                <w:szCs w:val="16"/>
              </w:rPr>
              <w:t>&lt;LinkageCAFOAnnualReport&gt;</w:t>
            </w:r>
          </w:p>
        </w:tc>
        <w:tc>
          <w:tcPr>
            <w:tcW w:w="4033" w:type="dxa"/>
            <w:vAlign w:val="center"/>
          </w:tcPr>
          <w:p w14:paraId="488A1E6B" w14:textId="77777777" w:rsidR="008D39C1" w:rsidRPr="00A544C3" w:rsidRDefault="008D39C1" w:rsidP="00466D24">
            <w:pPr>
              <w:rPr>
                <w:sz w:val="16"/>
                <w:szCs w:val="16"/>
              </w:rPr>
            </w:pPr>
          </w:p>
        </w:tc>
        <w:tc>
          <w:tcPr>
            <w:tcW w:w="1906" w:type="dxa"/>
            <w:vAlign w:val="center"/>
          </w:tcPr>
          <w:p w14:paraId="75BDB959" w14:textId="77777777" w:rsidR="008D39C1" w:rsidRPr="00A544C3" w:rsidRDefault="008D39C1" w:rsidP="00A544C3">
            <w:pPr>
              <w:jc w:val="center"/>
              <w:rPr>
                <w:sz w:val="16"/>
                <w:szCs w:val="16"/>
              </w:rPr>
            </w:pPr>
          </w:p>
        </w:tc>
      </w:tr>
      <w:tr w:rsidR="008D39C1" w:rsidRPr="00A544C3" w14:paraId="240079BA" w14:textId="77777777" w:rsidTr="00A544C3">
        <w:trPr>
          <w:gridAfter w:val="1"/>
          <w:wAfter w:w="25" w:type="dxa"/>
          <w:trHeight w:hRule="exact" w:val="298"/>
        </w:trPr>
        <w:tc>
          <w:tcPr>
            <w:tcW w:w="3241" w:type="dxa"/>
            <w:vAlign w:val="center"/>
          </w:tcPr>
          <w:p w14:paraId="646CB642"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3D40588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89129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3D6618" w14:textId="77777777" w:rsidTr="00A544C3">
        <w:trPr>
          <w:gridAfter w:val="1"/>
          <w:wAfter w:w="25" w:type="dxa"/>
          <w:trHeight w:hRule="exact" w:val="298"/>
        </w:trPr>
        <w:tc>
          <w:tcPr>
            <w:tcW w:w="3241" w:type="dxa"/>
            <w:vAlign w:val="center"/>
          </w:tcPr>
          <w:p w14:paraId="414A9802" w14:textId="77777777" w:rsidR="008D39C1" w:rsidRPr="00A544C3" w:rsidRDefault="008D39C1" w:rsidP="00466D24">
            <w:pPr>
              <w:pStyle w:val="TableParagraph"/>
              <w:spacing w:before="18"/>
              <w:rPr>
                <w:sz w:val="16"/>
                <w:szCs w:val="16"/>
              </w:rPr>
            </w:pPr>
            <w:r w:rsidRPr="00A544C3">
              <w:rPr>
                <w:sz w:val="16"/>
                <w:szCs w:val="16"/>
              </w:rPr>
              <w:t>PermittingAuthorityReportReceivedDate</w:t>
            </w:r>
          </w:p>
        </w:tc>
        <w:tc>
          <w:tcPr>
            <w:tcW w:w="4033" w:type="dxa"/>
            <w:vAlign w:val="center"/>
          </w:tcPr>
          <w:p w14:paraId="1D545502"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474DFF06"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3AF03CC" w14:textId="77777777" w:rsidTr="00A544C3">
        <w:trPr>
          <w:gridAfter w:val="1"/>
          <w:wAfter w:w="25" w:type="dxa"/>
          <w:trHeight w:hRule="exact" w:val="298"/>
        </w:trPr>
        <w:tc>
          <w:tcPr>
            <w:tcW w:w="3241" w:type="dxa"/>
            <w:vAlign w:val="center"/>
          </w:tcPr>
          <w:p w14:paraId="4C82632F" w14:textId="77777777" w:rsidR="008D39C1" w:rsidRPr="00A544C3" w:rsidRDefault="008D39C1" w:rsidP="00466D24">
            <w:pPr>
              <w:pStyle w:val="TableParagraph"/>
              <w:spacing w:before="15"/>
              <w:rPr>
                <w:b/>
                <w:sz w:val="16"/>
                <w:szCs w:val="16"/>
              </w:rPr>
            </w:pPr>
            <w:r w:rsidRPr="00A544C3">
              <w:rPr>
                <w:b/>
                <w:sz w:val="16"/>
                <w:szCs w:val="16"/>
              </w:rPr>
              <w:t>&lt;LinkageCSOEventReport&gt;</w:t>
            </w:r>
          </w:p>
        </w:tc>
        <w:tc>
          <w:tcPr>
            <w:tcW w:w="4033" w:type="dxa"/>
            <w:vAlign w:val="center"/>
          </w:tcPr>
          <w:p w14:paraId="1B13EB04" w14:textId="77777777" w:rsidR="008D39C1" w:rsidRPr="00A544C3" w:rsidRDefault="008D39C1" w:rsidP="00466D24">
            <w:pPr>
              <w:rPr>
                <w:sz w:val="16"/>
                <w:szCs w:val="16"/>
              </w:rPr>
            </w:pPr>
          </w:p>
        </w:tc>
        <w:tc>
          <w:tcPr>
            <w:tcW w:w="1906" w:type="dxa"/>
            <w:vAlign w:val="center"/>
          </w:tcPr>
          <w:p w14:paraId="662BA6E8" w14:textId="77777777" w:rsidR="008D39C1" w:rsidRPr="00A544C3" w:rsidRDefault="008D39C1" w:rsidP="00A544C3">
            <w:pPr>
              <w:jc w:val="center"/>
              <w:rPr>
                <w:sz w:val="16"/>
                <w:szCs w:val="16"/>
              </w:rPr>
            </w:pPr>
          </w:p>
        </w:tc>
      </w:tr>
      <w:tr w:rsidR="008D39C1" w:rsidRPr="00A544C3" w14:paraId="65FFE823" w14:textId="77777777" w:rsidTr="00A544C3">
        <w:trPr>
          <w:gridAfter w:val="1"/>
          <w:wAfter w:w="25" w:type="dxa"/>
          <w:trHeight w:hRule="exact" w:val="298"/>
        </w:trPr>
        <w:tc>
          <w:tcPr>
            <w:tcW w:w="3241" w:type="dxa"/>
            <w:vAlign w:val="center"/>
          </w:tcPr>
          <w:p w14:paraId="5C318A11"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24D0104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D0D659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84D6EA4" w14:textId="77777777" w:rsidTr="00A544C3">
        <w:trPr>
          <w:gridAfter w:val="1"/>
          <w:wAfter w:w="25" w:type="dxa"/>
          <w:trHeight w:hRule="exact" w:val="300"/>
        </w:trPr>
        <w:tc>
          <w:tcPr>
            <w:tcW w:w="3241" w:type="dxa"/>
            <w:vAlign w:val="center"/>
          </w:tcPr>
          <w:p w14:paraId="25797815" w14:textId="77777777" w:rsidR="008D39C1" w:rsidRPr="00A544C3" w:rsidRDefault="008D39C1" w:rsidP="00466D24">
            <w:pPr>
              <w:pStyle w:val="TableParagraph"/>
              <w:spacing w:before="20"/>
              <w:rPr>
                <w:sz w:val="16"/>
                <w:szCs w:val="16"/>
              </w:rPr>
            </w:pPr>
            <w:r w:rsidRPr="00A544C3">
              <w:rPr>
                <w:sz w:val="16"/>
                <w:szCs w:val="16"/>
              </w:rPr>
              <w:lastRenderedPageBreak/>
              <w:t>CSOEventDate</w:t>
            </w:r>
          </w:p>
        </w:tc>
        <w:tc>
          <w:tcPr>
            <w:tcW w:w="4033" w:type="dxa"/>
            <w:vAlign w:val="center"/>
          </w:tcPr>
          <w:p w14:paraId="70BA1408"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2D9F6E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6B61D2E" w14:textId="77777777" w:rsidTr="00A544C3">
        <w:trPr>
          <w:gridAfter w:val="1"/>
          <w:wAfter w:w="25" w:type="dxa"/>
          <w:trHeight w:hRule="exact" w:val="298"/>
        </w:trPr>
        <w:tc>
          <w:tcPr>
            <w:tcW w:w="3241" w:type="dxa"/>
            <w:vAlign w:val="center"/>
          </w:tcPr>
          <w:p w14:paraId="2D9A70D5" w14:textId="77777777" w:rsidR="008D39C1" w:rsidRPr="00A544C3" w:rsidRDefault="008D39C1" w:rsidP="00466D24">
            <w:pPr>
              <w:pStyle w:val="TableParagraph"/>
              <w:spacing w:before="16"/>
              <w:rPr>
                <w:b/>
                <w:sz w:val="16"/>
                <w:szCs w:val="16"/>
              </w:rPr>
            </w:pPr>
            <w:r w:rsidRPr="00A544C3">
              <w:rPr>
                <w:b/>
                <w:sz w:val="16"/>
                <w:szCs w:val="16"/>
              </w:rPr>
              <w:t>&lt;LinkageLocalLimitsReport&gt;</w:t>
            </w:r>
          </w:p>
        </w:tc>
        <w:tc>
          <w:tcPr>
            <w:tcW w:w="4033" w:type="dxa"/>
            <w:vAlign w:val="center"/>
          </w:tcPr>
          <w:p w14:paraId="7E83A550" w14:textId="77777777" w:rsidR="008D39C1" w:rsidRPr="00A544C3" w:rsidRDefault="008D39C1" w:rsidP="00466D24">
            <w:pPr>
              <w:rPr>
                <w:sz w:val="16"/>
                <w:szCs w:val="16"/>
              </w:rPr>
            </w:pPr>
          </w:p>
        </w:tc>
        <w:tc>
          <w:tcPr>
            <w:tcW w:w="1906" w:type="dxa"/>
            <w:vAlign w:val="center"/>
          </w:tcPr>
          <w:p w14:paraId="1B69D8FD" w14:textId="77777777" w:rsidR="008D39C1" w:rsidRPr="00A544C3" w:rsidRDefault="008D39C1" w:rsidP="00A544C3">
            <w:pPr>
              <w:jc w:val="center"/>
              <w:rPr>
                <w:sz w:val="16"/>
                <w:szCs w:val="16"/>
              </w:rPr>
            </w:pPr>
          </w:p>
        </w:tc>
      </w:tr>
      <w:tr w:rsidR="008D39C1" w:rsidRPr="00A544C3" w14:paraId="2177A3EE" w14:textId="77777777" w:rsidTr="00A544C3">
        <w:trPr>
          <w:gridAfter w:val="1"/>
          <w:wAfter w:w="25" w:type="dxa"/>
          <w:trHeight w:hRule="exact" w:val="298"/>
        </w:trPr>
        <w:tc>
          <w:tcPr>
            <w:tcW w:w="3241" w:type="dxa"/>
            <w:vAlign w:val="center"/>
          </w:tcPr>
          <w:p w14:paraId="538A3B3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40A93A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4CE17E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5B1A277" w14:textId="77777777" w:rsidTr="00A544C3">
        <w:trPr>
          <w:gridAfter w:val="1"/>
          <w:wAfter w:w="25" w:type="dxa"/>
          <w:trHeight w:hRule="exact" w:val="602"/>
        </w:trPr>
        <w:tc>
          <w:tcPr>
            <w:tcW w:w="3241" w:type="dxa"/>
            <w:vAlign w:val="center"/>
          </w:tcPr>
          <w:p w14:paraId="625D7B45" w14:textId="2D652344" w:rsidR="008D39C1" w:rsidRPr="00A544C3" w:rsidRDefault="008D39C1" w:rsidP="00466D24">
            <w:pPr>
              <w:pStyle w:val="TableParagraph"/>
              <w:spacing w:before="1"/>
              <w:ind w:right="-16"/>
              <w:rPr>
                <w:sz w:val="16"/>
                <w:szCs w:val="16"/>
              </w:rPr>
            </w:pPr>
            <w:r w:rsidRPr="00A544C3">
              <w:rPr>
                <w:sz w:val="16"/>
                <w:szCs w:val="16"/>
              </w:rPr>
              <w:t>LocalLimitsPermittingAuthorityReportReceivedDate</w:t>
            </w:r>
          </w:p>
        </w:tc>
        <w:tc>
          <w:tcPr>
            <w:tcW w:w="4033" w:type="dxa"/>
            <w:vAlign w:val="center"/>
          </w:tcPr>
          <w:p w14:paraId="6A1E3FDD"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2584E0D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2CEBCA50" w14:textId="77777777" w:rsidTr="00A544C3">
        <w:trPr>
          <w:gridAfter w:val="1"/>
          <w:wAfter w:w="25" w:type="dxa"/>
          <w:trHeight w:hRule="exact" w:val="418"/>
        </w:trPr>
        <w:tc>
          <w:tcPr>
            <w:tcW w:w="3241" w:type="dxa"/>
            <w:vAlign w:val="center"/>
          </w:tcPr>
          <w:p w14:paraId="3AB2A8B1" w14:textId="60506F47" w:rsidR="008D39C1" w:rsidRPr="00A544C3" w:rsidRDefault="008D39C1" w:rsidP="00466D24">
            <w:pPr>
              <w:pStyle w:val="TableParagraph"/>
              <w:spacing w:before="13"/>
              <w:ind w:right="60"/>
              <w:rPr>
                <w:b/>
                <w:sz w:val="16"/>
                <w:szCs w:val="16"/>
              </w:rPr>
            </w:pPr>
            <w:r w:rsidRPr="00A544C3">
              <w:rPr>
                <w:b/>
                <w:sz w:val="16"/>
                <w:szCs w:val="16"/>
              </w:rPr>
              <w:t>&lt;LinkagePretreatmentPerformanceReport&gt;</w:t>
            </w:r>
          </w:p>
        </w:tc>
        <w:tc>
          <w:tcPr>
            <w:tcW w:w="4033" w:type="dxa"/>
            <w:vAlign w:val="center"/>
          </w:tcPr>
          <w:p w14:paraId="21B7E3BD" w14:textId="77777777" w:rsidR="008D39C1" w:rsidRPr="00A544C3" w:rsidRDefault="008D39C1" w:rsidP="00466D24">
            <w:pPr>
              <w:rPr>
                <w:sz w:val="16"/>
                <w:szCs w:val="16"/>
              </w:rPr>
            </w:pPr>
          </w:p>
        </w:tc>
        <w:tc>
          <w:tcPr>
            <w:tcW w:w="1906" w:type="dxa"/>
            <w:vAlign w:val="center"/>
          </w:tcPr>
          <w:p w14:paraId="26A89869" w14:textId="77777777" w:rsidR="008D39C1" w:rsidRPr="00A544C3" w:rsidRDefault="008D39C1" w:rsidP="00A544C3">
            <w:pPr>
              <w:jc w:val="center"/>
              <w:rPr>
                <w:sz w:val="16"/>
                <w:szCs w:val="16"/>
              </w:rPr>
            </w:pPr>
          </w:p>
        </w:tc>
      </w:tr>
      <w:tr w:rsidR="008D39C1" w:rsidRPr="00A544C3" w14:paraId="40A3E8E3" w14:textId="77777777" w:rsidTr="00A544C3">
        <w:trPr>
          <w:gridAfter w:val="1"/>
          <w:wAfter w:w="25" w:type="dxa"/>
          <w:trHeight w:hRule="exact" w:val="298"/>
        </w:trPr>
        <w:tc>
          <w:tcPr>
            <w:tcW w:w="3241" w:type="dxa"/>
            <w:vAlign w:val="center"/>
          </w:tcPr>
          <w:p w14:paraId="6CBD348E"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4CDC79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456EA45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AE1841A" w14:textId="77777777" w:rsidTr="00A544C3">
        <w:trPr>
          <w:trHeight w:hRule="exact" w:val="424"/>
        </w:trPr>
        <w:tc>
          <w:tcPr>
            <w:tcW w:w="3241" w:type="dxa"/>
            <w:vAlign w:val="center"/>
          </w:tcPr>
          <w:p w14:paraId="147C8ED2" w14:textId="38588A3B" w:rsidR="008D39C1" w:rsidRPr="00A544C3" w:rsidRDefault="008D39C1" w:rsidP="00466D24">
            <w:pPr>
              <w:pStyle w:val="TableParagraph"/>
              <w:spacing w:before="1"/>
              <w:ind w:right="11"/>
              <w:rPr>
                <w:sz w:val="16"/>
                <w:szCs w:val="16"/>
              </w:rPr>
            </w:pPr>
            <w:r w:rsidRPr="00A544C3">
              <w:rPr>
                <w:sz w:val="16"/>
                <w:szCs w:val="16"/>
              </w:rPr>
              <w:t>PretreatmentPerformanceSummaryEndDate</w:t>
            </w:r>
          </w:p>
        </w:tc>
        <w:tc>
          <w:tcPr>
            <w:tcW w:w="4033" w:type="dxa"/>
            <w:vAlign w:val="center"/>
          </w:tcPr>
          <w:p w14:paraId="04815628"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0D2EAC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val="restart"/>
            <w:tcBorders>
              <w:right w:val="nil"/>
            </w:tcBorders>
          </w:tcPr>
          <w:p w14:paraId="66851773" w14:textId="77777777" w:rsidR="008D39C1" w:rsidRPr="00A544C3" w:rsidRDefault="008D39C1" w:rsidP="00466D24">
            <w:pPr>
              <w:rPr>
                <w:sz w:val="16"/>
                <w:szCs w:val="16"/>
              </w:rPr>
            </w:pPr>
          </w:p>
        </w:tc>
      </w:tr>
      <w:tr w:rsidR="008D39C1" w:rsidRPr="00A544C3" w14:paraId="62808FD5" w14:textId="77777777" w:rsidTr="00A544C3">
        <w:trPr>
          <w:trHeight w:hRule="exact" w:val="298"/>
        </w:trPr>
        <w:tc>
          <w:tcPr>
            <w:tcW w:w="3241" w:type="dxa"/>
            <w:vAlign w:val="center"/>
          </w:tcPr>
          <w:p w14:paraId="58958D72" w14:textId="77777777" w:rsidR="008D39C1" w:rsidRPr="00A544C3" w:rsidRDefault="008D39C1" w:rsidP="00466D24">
            <w:pPr>
              <w:pStyle w:val="TableParagraph"/>
              <w:spacing w:before="15"/>
              <w:rPr>
                <w:b/>
                <w:sz w:val="16"/>
                <w:szCs w:val="16"/>
              </w:rPr>
            </w:pPr>
            <w:r w:rsidRPr="00A544C3">
              <w:rPr>
                <w:b/>
                <w:sz w:val="16"/>
                <w:szCs w:val="16"/>
              </w:rPr>
              <w:t>&lt;LinkageSSOAnnualReport&gt;</w:t>
            </w:r>
          </w:p>
        </w:tc>
        <w:tc>
          <w:tcPr>
            <w:tcW w:w="4033" w:type="dxa"/>
            <w:vAlign w:val="center"/>
          </w:tcPr>
          <w:p w14:paraId="104B5369" w14:textId="77777777" w:rsidR="008D39C1" w:rsidRPr="00A544C3" w:rsidRDefault="008D39C1" w:rsidP="00466D24">
            <w:pPr>
              <w:rPr>
                <w:sz w:val="16"/>
                <w:szCs w:val="16"/>
              </w:rPr>
            </w:pPr>
          </w:p>
        </w:tc>
        <w:tc>
          <w:tcPr>
            <w:tcW w:w="1906" w:type="dxa"/>
            <w:vAlign w:val="center"/>
          </w:tcPr>
          <w:p w14:paraId="34CB8DA1" w14:textId="77777777" w:rsidR="008D39C1" w:rsidRPr="00A544C3" w:rsidRDefault="008D39C1" w:rsidP="00A544C3">
            <w:pPr>
              <w:jc w:val="center"/>
              <w:rPr>
                <w:sz w:val="16"/>
                <w:szCs w:val="16"/>
              </w:rPr>
            </w:pPr>
          </w:p>
        </w:tc>
        <w:tc>
          <w:tcPr>
            <w:tcW w:w="25" w:type="dxa"/>
            <w:vMerge/>
            <w:tcBorders>
              <w:right w:val="nil"/>
            </w:tcBorders>
          </w:tcPr>
          <w:p w14:paraId="000532F5" w14:textId="77777777" w:rsidR="008D39C1" w:rsidRPr="00A544C3" w:rsidRDefault="008D39C1" w:rsidP="00466D24">
            <w:pPr>
              <w:rPr>
                <w:sz w:val="16"/>
                <w:szCs w:val="16"/>
              </w:rPr>
            </w:pPr>
          </w:p>
        </w:tc>
      </w:tr>
      <w:tr w:rsidR="008D39C1" w:rsidRPr="00A544C3" w14:paraId="662191F1" w14:textId="77777777" w:rsidTr="00A544C3">
        <w:trPr>
          <w:trHeight w:hRule="exact" w:val="298"/>
        </w:trPr>
        <w:tc>
          <w:tcPr>
            <w:tcW w:w="3241" w:type="dxa"/>
            <w:vAlign w:val="center"/>
          </w:tcPr>
          <w:p w14:paraId="791ACC5F"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1A9958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1D9610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B6B802F" w14:textId="77777777" w:rsidR="008D39C1" w:rsidRPr="00A544C3" w:rsidRDefault="008D39C1" w:rsidP="00466D24">
            <w:pPr>
              <w:rPr>
                <w:sz w:val="16"/>
                <w:szCs w:val="16"/>
              </w:rPr>
            </w:pPr>
          </w:p>
        </w:tc>
      </w:tr>
      <w:tr w:rsidR="008D39C1" w:rsidRPr="00A544C3" w14:paraId="0EA389D2" w14:textId="77777777" w:rsidTr="00A544C3">
        <w:trPr>
          <w:trHeight w:hRule="exact" w:val="300"/>
        </w:trPr>
        <w:tc>
          <w:tcPr>
            <w:tcW w:w="3241" w:type="dxa"/>
            <w:vAlign w:val="center"/>
          </w:tcPr>
          <w:p w14:paraId="30E8C8F5" w14:textId="77777777" w:rsidR="008D39C1" w:rsidRPr="00A544C3" w:rsidRDefault="008D39C1" w:rsidP="00466D24">
            <w:pPr>
              <w:pStyle w:val="TableParagraph"/>
              <w:spacing w:before="20"/>
              <w:rPr>
                <w:sz w:val="16"/>
                <w:szCs w:val="16"/>
              </w:rPr>
            </w:pPr>
            <w:r w:rsidRPr="00A544C3">
              <w:rPr>
                <w:sz w:val="16"/>
                <w:szCs w:val="16"/>
              </w:rPr>
              <w:t>SSOAnnualReportReceivedDate</w:t>
            </w:r>
          </w:p>
        </w:tc>
        <w:tc>
          <w:tcPr>
            <w:tcW w:w="4033" w:type="dxa"/>
            <w:vAlign w:val="center"/>
          </w:tcPr>
          <w:p w14:paraId="4EB14E08"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030B749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69842C47" w14:textId="77777777" w:rsidR="008D39C1" w:rsidRPr="00A544C3" w:rsidRDefault="008D39C1" w:rsidP="00466D24">
            <w:pPr>
              <w:rPr>
                <w:sz w:val="16"/>
                <w:szCs w:val="16"/>
              </w:rPr>
            </w:pPr>
          </w:p>
        </w:tc>
      </w:tr>
      <w:tr w:rsidR="008D39C1" w:rsidRPr="00A544C3" w14:paraId="50325099" w14:textId="77777777" w:rsidTr="00A544C3">
        <w:trPr>
          <w:trHeight w:hRule="exact" w:val="298"/>
        </w:trPr>
        <w:tc>
          <w:tcPr>
            <w:tcW w:w="3241" w:type="dxa"/>
            <w:vAlign w:val="center"/>
          </w:tcPr>
          <w:p w14:paraId="32EB0898" w14:textId="37BBBD9F" w:rsidR="008D39C1" w:rsidRPr="00A544C3" w:rsidRDefault="008D39C1" w:rsidP="00466D24">
            <w:pPr>
              <w:pStyle w:val="TableParagraph"/>
              <w:spacing w:before="15"/>
              <w:rPr>
                <w:b/>
                <w:sz w:val="16"/>
                <w:szCs w:val="16"/>
              </w:rPr>
            </w:pPr>
            <w:r w:rsidRPr="00A544C3">
              <w:rPr>
                <w:b/>
                <w:sz w:val="16"/>
                <w:szCs w:val="16"/>
              </w:rPr>
              <w:t>&lt;LinkageSSOEventReport&gt;</w:t>
            </w:r>
          </w:p>
        </w:tc>
        <w:tc>
          <w:tcPr>
            <w:tcW w:w="4033" w:type="dxa"/>
            <w:vAlign w:val="center"/>
          </w:tcPr>
          <w:p w14:paraId="35BFD3FF" w14:textId="77777777" w:rsidR="008D39C1" w:rsidRPr="00A544C3" w:rsidRDefault="008D39C1" w:rsidP="00466D24">
            <w:pPr>
              <w:rPr>
                <w:sz w:val="16"/>
                <w:szCs w:val="16"/>
              </w:rPr>
            </w:pPr>
          </w:p>
        </w:tc>
        <w:tc>
          <w:tcPr>
            <w:tcW w:w="1906" w:type="dxa"/>
            <w:vAlign w:val="center"/>
          </w:tcPr>
          <w:p w14:paraId="1B34AFFC" w14:textId="77777777" w:rsidR="008D39C1" w:rsidRPr="00A544C3" w:rsidRDefault="008D39C1" w:rsidP="00A544C3">
            <w:pPr>
              <w:jc w:val="center"/>
              <w:rPr>
                <w:sz w:val="16"/>
                <w:szCs w:val="16"/>
              </w:rPr>
            </w:pPr>
          </w:p>
        </w:tc>
        <w:tc>
          <w:tcPr>
            <w:tcW w:w="25" w:type="dxa"/>
            <w:vMerge/>
            <w:tcBorders>
              <w:right w:val="nil"/>
            </w:tcBorders>
          </w:tcPr>
          <w:p w14:paraId="4F5021ED" w14:textId="77777777" w:rsidR="008D39C1" w:rsidRPr="00A544C3" w:rsidRDefault="008D39C1" w:rsidP="00466D24">
            <w:pPr>
              <w:rPr>
                <w:sz w:val="16"/>
                <w:szCs w:val="16"/>
              </w:rPr>
            </w:pPr>
          </w:p>
        </w:tc>
      </w:tr>
      <w:tr w:rsidR="008D39C1" w:rsidRPr="00A544C3" w14:paraId="1021545F" w14:textId="77777777" w:rsidTr="00A544C3">
        <w:trPr>
          <w:trHeight w:hRule="exact" w:val="298"/>
        </w:trPr>
        <w:tc>
          <w:tcPr>
            <w:tcW w:w="3241" w:type="dxa"/>
            <w:vAlign w:val="center"/>
          </w:tcPr>
          <w:p w14:paraId="354ACCB5"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2AE1464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F5303B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EC2541A" w14:textId="77777777" w:rsidR="008D39C1" w:rsidRPr="00A544C3" w:rsidRDefault="008D39C1" w:rsidP="00466D24">
            <w:pPr>
              <w:rPr>
                <w:sz w:val="16"/>
                <w:szCs w:val="16"/>
              </w:rPr>
            </w:pPr>
          </w:p>
        </w:tc>
      </w:tr>
      <w:tr w:rsidR="008D39C1" w:rsidRPr="00A544C3" w14:paraId="0528ED8A" w14:textId="77777777" w:rsidTr="00A544C3">
        <w:trPr>
          <w:trHeight w:hRule="exact" w:val="298"/>
        </w:trPr>
        <w:tc>
          <w:tcPr>
            <w:tcW w:w="3241" w:type="dxa"/>
            <w:vAlign w:val="center"/>
          </w:tcPr>
          <w:p w14:paraId="69AE7BB4" w14:textId="77777777" w:rsidR="008D39C1" w:rsidRPr="00A544C3" w:rsidRDefault="008D39C1" w:rsidP="00466D24">
            <w:pPr>
              <w:pStyle w:val="TableParagraph"/>
              <w:spacing w:before="18"/>
              <w:rPr>
                <w:sz w:val="16"/>
                <w:szCs w:val="16"/>
              </w:rPr>
            </w:pPr>
            <w:r w:rsidRPr="00A544C3">
              <w:rPr>
                <w:sz w:val="16"/>
                <w:szCs w:val="16"/>
              </w:rPr>
              <w:t>SSOEventDate</w:t>
            </w:r>
          </w:p>
        </w:tc>
        <w:tc>
          <w:tcPr>
            <w:tcW w:w="4033" w:type="dxa"/>
            <w:vAlign w:val="center"/>
          </w:tcPr>
          <w:p w14:paraId="74870241"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A6E6C6C"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79427254" w14:textId="77777777" w:rsidR="008D39C1" w:rsidRPr="00A544C3" w:rsidRDefault="008D39C1" w:rsidP="00466D24">
            <w:pPr>
              <w:rPr>
                <w:sz w:val="16"/>
                <w:szCs w:val="16"/>
              </w:rPr>
            </w:pPr>
          </w:p>
        </w:tc>
      </w:tr>
      <w:tr w:rsidR="008D39C1" w:rsidRPr="00A544C3" w14:paraId="30A7B5A8" w14:textId="77777777" w:rsidTr="00A544C3">
        <w:trPr>
          <w:trHeight w:hRule="exact" w:val="298"/>
        </w:trPr>
        <w:tc>
          <w:tcPr>
            <w:tcW w:w="3241" w:type="dxa"/>
            <w:vAlign w:val="center"/>
          </w:tcPr>
          <w:p w14:paraId="0E2D85B4" w14:textId="77777777" w:rsidR="008D39C1" w:rsidRPr="00A544C3" w:rsidRDefault="008D39C1" w:rsidP="00466D24">
            <w:pPr>
              <w:pStyle w:val="TableParagraph"/>
              <w:spacing w:before="15"/>
              <w:rPr>
                <w:b/>
                <w:sz w:val="16"/>
                <w:szCs w:val="16"/>
              </w:rPr>
            </w:pPr>
            <w:r w:rsidRPr="00A544C3">
              <w:rPr>
                <w:b/>
                <w:sz w:val="16"/>
                <w:szCs w:val="16"/>
              </w:rPr>
              <w:t>&lt;LinkageSSOMonthlyEventReport</w:t>
            </w:r>
          </w:p>
        </w:tc>
        <w:tc>
          <w:tcPr>
            <w:tcW w:w="4033" w:type="dxa"/>
            <w:vAlign w:val="center"/>
          </w:tcPr>
          <w:p w14:paraId="5228352D" w14:textId="77777777" w:rsidR="008D39C1" w:rsidRPr="00A544C3" w:rsidRDefault="008D39C1" w:rsidP="00466D24">
            <w:pPr>
              <w:rPr>
                <w:sz w:val="16"/>
                <w:szCs w:val="16"/>
              </w:rPr>
            </w:pPr>
          </w:p>
        </w:tc>
        <w:tc>
          <w:tcPr>
            <w:tcW w:w="1906" w:type="dxa"/>
            <w:vAlign w:val="center"/>
          </w:tcPr>
          <w:p w14:paraId="6B8CDEA7" w14:textId="77777777" w:rsidR="008D39C1" w:rsidRPr="00A544C3" w:rsidRDefault="008D39C1" w:rsidP="00A544C3">
            <w:pPr>
              <w:jc w:val="center"/>
              <w:rPr>
                <w:sz w:val="16"/>
                <w:szCs w:val="16"/>
              </w:rPr>
            </w:pPr>
          </w:p>
        </w:tc>
        <w:tc>
          <w:tcPr>
            <w:tcW w:w="25" w:type="dxa"/>
            <w:vMerge/>
            <w:tcBorders>
              <w:right w:val="nil"/>
            </w:tcBorders>
          </w:tcPr>
          <w:p w14:paraId="1646AEAC" w14:textId="77777777" w:rsidR="008D39C1" w:rsidRPr="00A544C3" w:rsidRDefault="008D39C1" w:rsidP="00466D24">
            <w:pPr>
              <w:rPr>
                <w:sz w:val="16"/>
                <w:szCs w:val="16"/>
              </w:rPr>
            </w:pPr>
          </w:p>
        </w:tc>
      </w:tr>
      <w:tr w:rsidR="008D39C1" w:rsidRPr="00A544C3" w14:paraId="28222302" w14:textId="77777777" w:rsidTr="00A544C3">
        <w:trPr>
          <w:trHeight w:hRule="exact" w:val="298"/>
        </w:trPr>
        <w:tc>
          <w:tcPr>
            <w:tcW w:w="3241" w:type="dxa"/>
            <w:vAlign w:val="center"/>
          </w:tcPr>
          <w:p w14:paraId="2CF0B836"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5555AAD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286E09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B6260A4" w14:textId="77777777" w:rsidR="008D39C1" w:rsidRPr="00A544C3" w:rsidRDefault="008D39C1" w:rsidP="00466D24">
            <w:pPr>
              <w:rPr>
                <w:sz w:val="16"/>
                <w:szCs w:val="16"/>
              </w:rPr>
            </w:pPr>
          </w:p>
        </w:tc>
      </w:tr>
      <w:tr w:rsidR="008D39C1" w:rsidRPr="00A544C3" w14:paraId="52CC9038" w14:textId="77777777" w:rsidTr="00A544C3">
        <w:trPr>
          <w:trHeight w:hRule="exact" w:val="301"/>
        </w:trPr>
        <w:tc>
          <w:tcPr>
            <w:tcW w:w="3241" w:type="dxa"/>
            <w:vAlign w:val="center"/>
          </w:tcPr>
          <w:p w14:paraId="40A5DCBE" w14:textId="77777777" w:rsidR="008D39C1" w:rsidRPr="00A544C3" w:rsidRDefault="008D39C1" w:rsidP="00466D24">
            <w:pPr>
              <w:pStyle w:val="TableParagraph"/>
              <w:spacing w:before="21"/>
              <w:rPr>
                <w:sz w:val="16"/>
                <w:szCs w:val="16"/>
              </w:rPr>
            </w:pPr>
            <w:r w:rsidRPr="00A544C3">
              <w:rPr>
                <w:sz w:val="16"/>
                <w:szCs w:val="16"/>
              </w:rPr>
              <w:t>SSOMonthlyReportReceivedDate</w:t>
            </w:r>
          </w:p>
        </w:tc>
        <w:tc>
          <w:tcPr>
            <w:tcW w:w="4033" w:type="dxa"/>
            <w:vAlign w:val="center"/>
          </w:tcPr>
          <w:p w14:paraId="73CC03EC" w14:textId="77777777" w:rsidR="008D39C1" w:rsidRPr="00A544C3" w:rsidRDefault="008D39C1" w:rsidP="00466D24">
            <w:pPr>
              <w:pStyle w:val="TableParagraph"/>
              <w:spacing w:before="21"/>
              <w:ind w:left="-1"/>
              <w:rPr>
                <w:sz w:val="16"/>
                <w:szCs w:val="16"/>
              </w:rPr>
            </w:pPr>
            <w:r w:rsidRPr="00A544C3">
              <w:rPr>
                <w:sz w:val="16"/>
                <w:szCs w:val="16"/>
              </w:rPr>
              <w:t>Date in yyyy-mm-dd format</w:t>
            </w:r>
          </w:p>
        </w:tc>
        <w:tc>
          <w:tcPr>
            <w:tcW w:w="1906" w:type="dxa"/>
            <w:vAlign w:val="center"/>
          </w:tcPr>
          <w:p w14:paraId="74BF6533" w14:textId="77777777" w:rsidR="008D39C1" w:rsidRPr="00A544C3" w:rsidRDefault="008D39C1" w:rsidP="00A544C3">
            <w:pPr>
              <w:pStyle w:val="TableParagraph"/>
              <w:spacing w:before="21"/>
              <w:ind w:left="-1"/>
              <w:jc w:val="center"/>
              <w:rPr>
                <w:sz w:val="16"/>
                <w:szCs w:val="16"/>
              </w:rPr>
            </w:pPr>
            <w:r w:rsidRPr="00A544C3">
              <w:rPr>
                <w:sz w:val="16"/>
                <w:szCs w:val="16"/>
              </w:rPr>
              <w:t>2008-01-01</w:t>
            </w:r>
          </w:p>
        </w:tc>
        <w:tc>
          <w:tcPr>
            <w:tcW w:w="25" w:type="dxa"/>
            <w:vMerge/>
            <w:tcBorders>
              <w:right w:val="nil"/>
            </w:tcBorders>
          </w:tcPr>
          <w:p w14:paraId="6D9A4817" w14:textId="77777777" w:rsidR="008D39C1" w:rsidRPr="00A544C3" w:rsidRDefault="008D39C1" w:rsidP="00466D24">
            <w:pPr>
              <w:rPr>
                <w:sz w:val="16"/>
                <w:szCs w:val="16"/>
              </w:rPr>
            </w:pPr>
          </w:p>
        </w:tc>
      </w:tr>
      <w:tr w:rsidR="008D39C1" w:rsidRPr="00A544C3" w14:paraId="2EE3FDE1" w14:textId="77777777" w:rsidTr="00A544C3">
        <w:trPr>
          <w:trHeight w:hRule="exact" w:val="298"/>
        </w:trPr>
        <w:tc>
          <w:tcPr>
            <w:tcW w:w="3241" w:type="dxa"/>
            <w:vAlign w:val="center"/>
          </w:tcPr>
          <w:p w14:paraId="0CC5838C" w14:textId="77777777" w:rsidR="008D39C1" w:rsidRPr="00A544C3" w:rsidRDefault="008D39C1" w:rsidP="00466D24">
            <w:pPr>
              <w:pStyle w:val="TableParagraph"/>
              <w:spacing w:before="15"/>
              <w:rPr>
                <w:b/>
                <w:sz w:val="16"/>
                <w:szCs w:val="16"/>
              </w:rPr>
            </w:pPr>
            <w:r w:rsidRPr="00A544C3">
              <w:rPr>
                <w:b/>
                <w:sz w:val="16"/>
                <w:szCs w:val="16"/>
              </w:rPr>
              <w:t>&lt;LinkageSWEventReport&gt;</w:t>
            </w:r>
          </w:p>
        </w:tc>
        <w:tc>
          <w:tcPr>
            <w:tcW w:w="4033" w:type="dxa"/>
            <w:vAlign w:val="center"/>
          </w:tcPr>
          <w:p w14:paraId="0BEC264E" w14:textId="77777777" w:rsidR="008D39C1" w:rsidRPr="00A544C3" w:rsidRDefault="008D39C1" w:rsidP="00466D24">
            <w:pPr>
              <w:rPr>
                <w:sz w:val="16"/>
                <w:szCs w:val="16"/>
              </w:rPr>
            </w:pPr>
          </w:p>
        </w:tc>
        <w:tc>
          <w:tcPr>
            <w:tcW w:w="1906" w:type="dxa"/>
            <w:vAlign w:val="center"/>
          </w:tcPr>
          <w:p w14:paraId="7D863DB9" w14:textId="77777777" w:rsidR="008D39C1" w:rsidRPr="00A544C3" w:rsidRDefault="008D39C1" w:rsidP="00A544C3">
            <w:pPr>
              <w:jc w:val="center"/>
              <w:rPr>
                <w:sz w:val="16"/>
                <w:szCs w:val="16"/>
              </w:rPr>
            </w:pPr>
          </w:p>
        </w:tc>
        <w:tc>
          <w:tcPr>
            <w:tcW w:w="25" w:type="dxa"/>
            <w:vMerge/>
            <w:tcBorders>
              <w:right w:val="nil"/>
            </w:tcBorders>
          </w:tcPr>
          <w:p w14:paraId="21FAD5AC" w14:textId="77777777" w:rsidR="008D39C1" w:rsidRPr="00A544C3" w:rsidRDefault="008D39C1" w:rsidP="00466D24">
            <w:pPr>
              <w:rPr>
                <w:sz w:val="16"/>
                <w:szCs w:val="16"/>
              </w:rPr>
            </w:pPr>
          </w:p>
        </w:tc>
      </w:tr>
      <w:tr w:rsidR="008D39C1" w:rsidRPr="00A544C3" w14:paraId="3ADB6273" w14:textId="77777777" w:rsidTr="00A544C3">
        <w:trPr>
          <w:trHeight w:hRule="exact" w:val="298"/>
        </w:trPr>
        <w:tc>
          <w:tcPr>
            <w:tcW w:w="3241" w:type="dxa"/>
            <w:vAlign w:val="center"/>
          </w:tcPr>
          <w:p w14:paraId="7B8F64C5"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55CB0F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FFDF5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CBA870B" w14:textId="77777777" w:rsidR="008D39C1" w:rsidRPr="00A544C3" w:rsidRDefault="008D39C1" w:rsidP="00466D24">
            <w:pPr>
              <w:rPr>
                <w:sz w:val="16"/>
                <w:szCs w:val="16"/>
              </w:rPr>
            </w:pPr>
          </w:p>
        </w:tc>
      </w:tr>
      <w:tr w:rsidR="008D39C1" w:rsidRPr="00A544C3" w14:paraId="508EE3E4" w14:textId="77777777" w:rsidTr="00A544C3">
        <w:trPr>
          <w:trHeight w:hRule="exact" w:val="298"/>
        </w:trPr>
        <w:tc>
          <w:tcPr>
            <w:tcW w:w="3241" w:type="dxa"/>
            <w:vAlign w:val="center"/>
          </w:tcPr>
          <w:p w14:paraId="0D5CAB20" w14:textId="77777777" w:rsidR="008D39C1" w:rsidRPr="00A544C3" w:rsidRDefault="008D39C1" w:rsidP="00466D24">
            <w:pPr>
              <w:pStyle w:val="TableParagraph"/>
              <w:spacing w:before="18"/>
              <w:rPr>
                <w:sz w:val="16"/>
                <w:szCs w:val="16"/>
              </w:rPr>
            </w:pPr>
            <w:r w:rsidRPr="00A544C3">
              <w:rPr>
                <w:sz w:val="16"/>
                <w:szCs w:val="16"/>
              </w:rPr>
              <w:t>DateStormEventSampled</w:t>
            </w:r>
          </w:p>
        </w:tc>
        <w:tc>
          <w:tcPr>
            <w:tcW w:w="4033" w:type="dxa"/>
            <w:vAlign w:val="center"/>
          </w:tcPr>
          <w:p w14:paraId="05A3447E"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3874D8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58B5C68D" w14:textId="77777777" w:rsidR="008D39C1" w:rsidRPr="00A544C3" w:rsidRDefault="008D39C1" w:rsidP="00466D24">
            <w:pPr>
              <w:rPr>
                <w:sz w:val="16"/>
                <w:szCs w:val="16"/>
              </w:rPr>
            </w:pPr>
          </w:p>
        </w:tc>
      </w:tr>
      <w:tr w:rsidR="008D39C1" w:rsidRPr="00A544C3" w14:paraId="1646C135" w14:textId="77777777" w:rsidTr="00A544C3">
        <w:trPr>
          <w:trHeight w:hRule="exact" w:val="469"/>
        </w:trPr>
        <w:tc>
          <w:tcPr>
            <w:tcW w:w="3241" w:type="dxa"/>
            <w:vAlign w:val="center"/>
          </w:tcPr>
          <w:p w14:paraId="0FC34D77" w14:textId="6E1A0DD8" w:rsidR="008D39C1" w:rsidRPr="00A544C3" w:rsidRDefault="008D39C1" w:rsidP="00466D24">
            <w:pPr>
              <w:pStyle w:val="TableParagraph"/>
              <w:spacing w:before="18"/>
              <w:rPr>
                <w:sz w:val="16"/>
                <w:szCs w:val="16"/>
              </w:rPr>
            </w:pPr>
            <w:r w:rsidRPr="00A544C3">
              <w:rPr>
                <w:b/>
                <w:sz w:val="16"/>
                <w:szCs w:val="16"/>
              </w:rPr>
              <w:t>&lt;SWIndustrialAnnualReportIdentifier/&gt;</w:t>
            </w:r>
          </w:p>
        </w:tc>
        <w:tc>
          <w:tcPr>
            <w:tcW w:w="4033" w:type="dxa"/>
            <w:vAlign w:val="center"/>
          </w:tcPr>
          <w:p w14:paraId="7F01E10C" w14:textId="77777777" w:rsidR="008D39C1" w:rsidRPr="00A544C3" w:rsidRDefault="008D39C1" w:rsidP="00466D24">
            <w:pPr>
              <w:pStyle w:val="TableParagraph"/>
              <w:spacing w:before="18"/>
              <w:ind w:left="-1"/>
              <w:rPr>
                <w:sz w:val="16"/>
                <w:szCs w:val="16"/>
              </w:rPr>
            </w:pPr>
          </w:p>
        </w:tc>
        <w:tc>
          <w:tcPr>
            <w:tcW w:w="1906" w:type="dxa"/>
            <w:vAlign w:val="center"/>
          </w:tcPr>
          <w:p w14:paraId="062374BC"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9420F04" w14:textId="77777777" w:rsidR="008D39C1" w:rsidRPr="00A544C3" w:rsidRDefault="008D39C1" w:rsidP="00466D24">
            <w:pPr>
              <w:rPr>
                <w:sz w:val="16"/>
                <w:szCs w:val="16"/>
              </w:rPr>
            </w:pPr>
          </w:p>
        </w:tc>
      </w:tr>
      <w:tr w:rsidR="008D39C1" w:rsidRPr="00A544C3" w14:paraId="5FB3E930" w14:textId="77777777" w:rsidTr="00A544C3">
        <w:trPr>
          <w:trHeight w:hRule="exact" w:val="298"/>
        </w:trPr>
        <w:tc>
          <w:tcPr>
            <w:tcW w:w="3241" w:type="dxa"/>
            <w:vAlign w:val="center"/>
          </w:tcPr>
          <w:p w14:paraId="336EBCEF" w14:textId="7891FAE5"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CBC3EB3" w14:textId="0C301889"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CBE0F46" w14:textId="2C29E862"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tcBorders>
              <w:right w:val="nil"/>
            </w:tcBorders>
          </w:tcPr>
          <w:p w14:paraId="225CDDC1" w14:textId="77777777" w:rsidR="008D39C1" w:rsidRPr="00A544C3" w:rsidRDefault="008D39C1" w:rsidP="00466D24">
            <w:pPr>
              <w:rPr>
                <w:sz w:val="16"/>
                <w:szCs w:val="16"/>
              </w:rPr>
            </w:pPr>
          </w:p>
        </w:tc>
      </w:tr>
      <w:tr w:rsidR="008D39C1" w:rsidRPr="00A544C3" w14:paraId="3478703A" w14:textId="77777777" w:rsidTr="00A544C3">
        <w:trPr>
          <w:trHeight w:hRule="exact" w:val="505"/>
        </w:trPr>
        <w:tc>
          <w:tcPr>
            <w:tcW w:w="3241" w:type="dxa"/>
            <w:vAlign w:val="center"/>
          </w:tcPr>
          <w:p w14:paraId="1405B97F" w14:textId="3BECA03A" w:rsidR="008D39C1" w:rsidRPr="00A544C3" w:rsidRDefault="008D39C1" w:rsidP="00466D24">
            <w:pPr>
              <w:pStyle w:val="TableParagraph"/>
              <w:spacing w:before="18"/>
              <w:rPr>
                <w:sz w:val="16"/>
                <w:szCs w:val="16"/>
              </w:rPr>
            </w:pPr>
            <w:r w:rsidRPr="00A544C3">
              <w:rPr>
                <w:sz w:val="16"/>
                <w:szCs w:val="16"/>
              </w:rPr>
              <w:t>IndustrialStormWaterAnnualReportReceivedDate</w:t>
            </w:r>
          </w:p>
        </w:tc>
        <w:tc>
          <w:tcPr>
            <w:tcW w:w="4033" w:type="dxa"/>
            <w:vAlign w:val="center"/>
          </w:tcPr>
          <w:p w14:paraId="253E402C" w14:textId="5EC4BC4F"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030ADED" w14:textId="3C791231"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tcBorders>
              <w:right w:val="nil"/>
            </w:tcBorders>
          </w:tcPr>
          <w:p w14:paraId="468D440D" w14:textId="77777777" w:rsidR="008D39C1" w:rsidRPr="00A544C3" w:rsidRDefault="008D39C1" w:rsidP="00466D24">
            <w:pPr>
              <w:rPr>
                <w:sz w:val="16"/>
                <w:szCs w:val="16"/>
              </w:rPr>
            </w:pPr>
          </w:p>
        </w:tc>
      </w:tr>
      <w:tr w:rsidR="008D39C1" w:rsidRPr="00A544C3" w14:paraId="31A22899" w14:textId="77777777" w:rsidTr="00A544C3">
        <w:trPr>
          <w:trHeight w:hRule="exact" w:val="298"/>
        </w:trPr>
        <w:tc>
          <w:tcPr>
            <w:tcW w:w="3241" w:type="dxa"/>
            <w:vAlign w:val="center"/>
          </w:tcPr>
          <w:p w14:paraId="343989E0" w14:textId="77777777" w:rsidR="008D39C1" w:rsidRPr="00A544C3" w:rsidRDefault="008D39C1" w:rsidP="00466D24">
            <w:pPr>
              <w:pStyle w:val="TableParagraph"/>
              <w:spacing w:before="15"/>
              <w:rPr>
                <w:b/>
                <w:sz w:val="16"/>
                <w:szCs w:val="16"/>
              </w:rPr>
            </w:pPr>
            <w:r w:rsidRPr="00A544C3">
              <w:rPr>
                <w:b/>
                <w:sz w:val="16"/>
                <w:szCs w:val="16"/>
              </w:rPr>
              <w:t>&lt;LinkageSWMS4Report&gt;</w:t>
            </w:r>
          </w:p>
        </w:tc>
        <w:tc>
          <w:tcPr>
            <w:tcW w:w="4033" w:type="dxa"/>
            <w:vAlign w:val="center"/>
          </w:tcPr>
          <w:p w14:paraId="0CF27006" w14:textId="77777777" w:rsidR="008D39C1" w:rsidRPr="00A544C3" w:rsidRDefault="008D39C1" w:rsidP="00466D24">
            <w:pPr>
              <w:rPr>
                <w:sz w:val="16"/>
                <w:szCs w:val="16"/>
              </w:rPr>
            </w:pPr>
          </w:p>
        </w:tc>
        <w:tc>
          <w:tcPr>
            <w:tcW w:w="1906" w:type="dxa"/>
            <w:vAlign w:val="center"/>
          </w:tcPr>
          <w:p w14:paraId="4BC04FF3" w14:textId="77777777" w:rsidR="008D39C1" w:rsidRPr="00A544C3" w:rsidRDefault="008D39C1" w:rsidP="00A544C3">
            <w:pPr>
              <w:jc w:val="center"/>
              <w:rPr>
                <w:sz w:val="16"/>
                <w:szCs w:val="16"/>
              </w:rPr>
            </w:pPr>
          </w:p>
        </w:tc>
        <w:tc>
          <w:tcPr>
            <w:tcW w:w="25" w:type="dxa"/>
            <w:vMerge w:val="restart"/>
            <w:tcBorders>
              <w:right w:val="nil"/>
            </w:tcBorders>
          </w:tcPr>
          <w:p w14:paraId="2BC7F8D7" w14:textId="77777777" w:rsidR="008D39C1" w:rsidRPr="00A544C3" w:rsidRDefault="008D39C1" w:rsidP="00466D24">
            <w:pPr>
              <w:rPr>
                <w:sz w:val="16"/>
                <w:szCs w:val="16"/>
              </w:rPr>
            </w:pPr>
          </w:p>
        </w:tc>
      </w:tr>
      <w:tr w:rsidR="008D39C1" w:rsidRPr="00A544C3" w14:paraId="42023E19" w14:textId="77777777" w:rsidTr="00A544C3">
        <w:trPr>
          <w:trHeight w:hRule="exact" w:val="300"/>
        </w:trPr>
        <w:tc>
          <w:tcPr>
            <w:tcW w:w="3241" w:type="dxa"/>
            <w:vAlign w:val="center"/>
          </w:tcPr>
          <w:p w14:paraId="34FC3CEA"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2E3579AE"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489C6A0"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c>
          <w:tcPr>
            <w:tcW w:w="25" w:type="dxa"/>
            <w:vMerge/>
            <w:tcBorders>
              <w:right w:val="nil"/>
            </w:tcBorders>
          </w:tcPr>
          <w:p w14:paraId="4495CDBA" w14:textId="77777777" w:rsidR="008D39C1" w:rsidRPr="00A544C3" w:rsidRDefault="008D39C1" w:rsidP="00466D24">
            <w:pPr>
              <w:rPr>
                <w:sz w:val="16"/>
                <w:szCs w:val="16"/>
              </w:rPr>
            </w:pPr>
          </w:p>
        </w:tc>
      </w:tr>
      <w:tr w:rsidR="008D39C1" w:rsidRPr="00A544C3" w14:paraId="477DACCC" w14:textId="77777777" w:rsidTr="00A544C3">
        <w:trPr>
          <w:trHeight w:hRule="exact" w:val="298"/>
        </w:trPr>
        <w:tc>
          <w:tcPr>
            <w:tcW w:w="3241" w:type="dxa"/>
            <w:vAlign w:val="center"/>
          </w:tcPr>
          <w:p w14:paraId="6B1523A4" w14:textId="77777777" w:rsidR="008D39C1" w:rsidRPr="00A544C3" w:rsidRDefault="008D39C1" w:rsidP="00466D24">
            <w:pPr>
              <w:pStyle w:val="TableParagraph"/>
              <w:spacing w:before="18"/>
              <w:rPr>
                <w:sz w:val="16"/>
                <w:szCs w:val="16"/>
              </w:rPr>
            </w:pPr>
            <w:r w:rsidRPr="00A544C3">
              <w:rPr>
                <w:sz w:val="16"/>
                <w:szCs w:val="16"/>
              </w:rPr>
              <w:t>StormWaterMS4ReportReceivedDate</w:t>
            </w:r>
          </w:p>
        </w:tc>
        <w:tc>
          <w:tcPr>
            <w:tcW w:w="4033" w:type="dxa"/>
            <w:vAlign w:val="center"/>
          </w:tcPr>
          <w:p w14:paraId="52A61F5B"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4A0DD2DB"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F5EEB83" w14:textId="77777777" w:rsidR="008D39C1" w:rsidRPr="00A544C3" w:rsidRDefault="008D39C1" w:rsidP="00466D24">
            <w:pPr>
              <w:rPr>
                <w:sz w:val="16"/>
                <w:szCs w:val="16"/>
              </w:rPr>
            </w:pPr>
          </w:p>
        </w:tc>
      </w:tr>
      <w:tr w:rsidR="008D39C1" w:rsidRPr="00A544C3" w14:paraId="3F5F9EEC" w14:textId="77777777" w:rsidTr="00A544C3">
        <w:trPr>
          <w:trHeight w:hRule="exact" w:val="460"/>
        </w:trPr>
        <w:tc>
          <w:tcPr>
            <w:tcW w:w="3241" w:type="dxa"/>
            <w:vAlign w:val="center"/>
          </w:tcPr>
          <w:p w14:paraId="3B5AEE65" w14:textId="77777777" w:rsidR="008D39C1" w:rsidRPr="00A544C3" w:rsidRDefault="008D39C1" w:rsidP="00466D24">
            <w:pPr>
              <w:pStyle w:val="TableParagraph"/>
              <w:spacing w:before="15"/>
              <w:rPr>
                <w:b/>
                <w:sz w:val="16"/>
                <w:szCs w:val="16"/>
              </w:rPr>
            </w:pPr>
            <w:r w:rsidRPr="00A544C3">
              <w:rPr>
                <w:b/>
                <w:sz w:val="16"/>
                <w:szCs w:val="16"/>
              </w:rPr>
              <w:t>&lt;LinkageStateComplianceMonitoring/&gt;</w:t>
            </w:r>
          </w:p>
        </w:tc>
        <w:tc>
          <w:tcPr>
            <w:tcW w:w="4033" w:type="dxa"/>
            <w:vAlign w:val="center"/>
          </w:tcPr>
          <w:p w14:paraId="6667A443" w14:textId="77777777" w:rsidR="008D39C1" w:rsidRPr="00A544C3" w:rsidRDefault="008D39C1" w:rsidP="00466D24">
            <w:pPr>
              <w:rPr>
                <w:sz w:val="16"/>
                <w:szCs w:val="16"/>
              </w:rPr>
            </w:pPr>
          </w:p>
        </w:tc>
        <w:tc>
          <w:tcPr>
            <w:tcW w:w="1906" w:type="dxa"/>
            <w:vAlign w:val="center"/>
          </w:tcPr>
          <w:p w14:paraId="31158CC9" w14:textId="77777777" w:rsidR="008D39C1" w:rsidRPr="00A544C3" w:rsidRDefault="008D39C1" w:rsidP="00A544C3">
            <w:pPr>
              <w:jc w:val="center"/>
              <w:rPr>
                <w:sz w:val="16"/>
                <w:szCs w:val="16"/>
              </w:rPr>
            </w:pPr>
          </w:p>
        </w:tc>
        <w:tc>
          <w:tcPr>
            <w:tcW w:w="25" w:type="dxa"/>
            <w:vMerge/>
            <w:tcBorders>
              <w:right w:val="nil"/>
            </w:tcBorders>
          </w:tcPr>
          <w:p w14:paraId="22C6CAD2" w14:textId="77777777" w:rsidR="008D39C1" w:rsidRPr="00A544C3" w:rsidRDefault="008D39C1" w:rsidP="00466D24">
            <w:pPr>
              <w:rPr>
                <w:sz w:val="16"/>
                <w:szCs w:val="16"/>
              </w:rPr>
            </w:pPr>
          </w:p>
        </w:tc>
      </w:tr>
      <w:tr w:rsidR="008D39C1" w:rsidRPr="00A544C3" w14:paraId="6FBB03C1" w14:textId="77777777" w:rsidTr="00A544C3">
        <w:trPr>
          <w:trHeight w:hRule="exact" w:val="298"/>
        </w:trPr>
        <w:tc>
          <w:tcPr>
            <w:tcW w:w="3241" w:type="dxa"/>
            <w:vAlign w:val="center"/>
          </w:tcPr>
          <w:p w14:paraId="5260AC42"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359BDEDD"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37C18F37"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179FFD09" w14:textId="77777777" w:rsidR="008D39C1" w:rsidRPr="00A544C3" w:rsidRDefault="008D39C1" w:rsidP="00466D24">
            <w:pPr>
              <w:rPr>
                <w:sz w:val="16"/>
                <w:szCs w:val="16"/>
              </w:rPr>
            </w:pPr>
          </w:p>
        </w:tc>
      </w:tr>
      <w:tr w:rsidR="008D39C1" w:rsidRPr="00A544C3" w14:paraId="5016B21E" w14:textId="77777777" w:rsidTr="00A544C3">
        <w:trPr>
          <w:trHeight w:hRule="exact" w:val="505"/>
        </w:trPr>
        <w:tc>
          <w:tcPr>
            <w:tcW w:w="3241" w:type="dxa"/>
            <w:vAlign w:val="center"/>
          </w:tcPr>
          <w:p w14:paraId="38FDDC78" w14:textId="41809160" w:rsidR="008D39C1" w:rsidRPr="00A544C3" w:rsidRDefault="008D39C1" w:rsidP="00466D24">
            <w:pPr>
              <w:pStyle w:val="TableParagraph"/>
              <w:spacing w:before="13"/>
              <w:rPr>
                <w:b/>
                <w:sz w:val="16"/>
                <w:szCs w:val="16"/>
              </w:rPr>
            </w:pPr>
            <w:r w:rsidRPr="00A544C3">
              <w:rPr>
                <w:b/>
                <w:sz w:val="16"/>
                <w:szCs w:val="16"/>
              </w:rPr>
              <w:t>&lt;LinkageFederalComplianceMonitoring/&gt;</w:t>
            </w:r>
          </w:p>
        </w:tc>
        <w:tc>
          <w:tcPr>
            <w:tcW w:w="4033" w:type="dxa"/>
            <w:vAlign w:val="center"/>
          </w:tcPr>
          <w:p w14:paraId="55FD6465" w14:textId="77777777" w:rsidR="008D39C1" w:rsidRPr="00A544C3" w:rsidRDefault="008D39C1" w:rsidP="00466D24">
            <w:pPr>
              <w:rPr>
                <w:sz w:val="16"/>
                <w:szCs w:val="16"/>
              </w:rPr>
            </w:pPr>
          </w:p>
        </w:tc>
        <w:tc>
          <w:tcPr>
            <w:tcW w:w="1906" w:type="dxa"/>
            <w:vAlign w:val="center"/>
          </w:tcPr>
          <w:p w14:paraId="7501546C" w14:textId="77777777" w:rsidR="008D39C1" w:rsidRPr="00A544C3" w:rsidRDefault="008D39C1" w:rsidP="00A544C3">
            <w:pPr>
              <w:jc w:val="center"/>
              <w:rPr>
                <w:sz w:val="16"/>
                <w:szCs w:val="16"/>
              </w:rPr>
            </w:pPr>
          </w:p>
        </w:tc>
        <w:tc>
          <w:tcPr>
            <w:tcW w:w="25" w:type="dxa"/>
            <w:vMerge/>
            <w:tcBorders>
              <w:right w:val="nil"/>
            </w:tcBorders>
          </w:tcPr>
          <w:p w14:paraId="4F10BC5A" w14:textId="77777777" w:rsidR="008D39C1" w:rsidRPr="00A544C3" w:rsidRDefault="008D39C1" w:rsidP="00466D24">
            <w:pPr>
              <w:rPr>
                <w:sz w:val="16"/>
                <w:szCs w:val="16"/>
              </w:rPr>
            </w:pPr>
          </w:p>
        </w:tc>
      </w:tr>
      <w:tr w:rsidR="008D39C1" w:rsidRPr="00A544C3" w14:paraId="002157E8" w14:textId="77777777" w:rsidTr="00A544C3">
        <w:trPr>
          <w:trHeight w:hRule="exact" w:val="298"/>
        </w:trPr>
        <w:tc>
          <w:tcPr>
            <w:tcW w:w="3241" w:type="dxa"/>
            <w:vAlign w:val="center"/>
          </w:tcPr>
          <w:p w14:paraId="11BC188B"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26859A74"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6E831C4B"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36E16661" w14:textId="77777777" w:rsidR="008D39C1" w:rsidRPr="00A544C3" w:rsidRDefault="008D39C1" w:rsidP="00466D24">
            <w:pPr>
              <w:rPr>
                <w:sz w:val="16"/>
                <w:szCs w:val="16"/>
              </w:rPr>
            </w:pPr>
          </w:p>
        </w:tc>
      </w:tr>
      <w:tr w:rsidR="008D39C1" w:rsidRPr="00A544C3" w14:paraId="7319CCA7" w14:textId="77777777" w:rsidTr="00A544C3">
        <w:trPr>
          <w:trHeight w:hRule="exact" w:val="490"/>
        </w:trPr>
        <w:tc>
          <w:tcPr>
            <w:tcW w:w="3241" w:type="dxa"/>
            <w:vAlign w:val="center"/>
          </w:tcPr>
          <w:p w14:paraId="1A360965"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67EDB3B"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0BAD2F44" w14:textId="77777777" w:rsidR="008D39C1" w:rsidRPr="00A544C3" w:rsidRDefault="008D39C1" w:rsidP="00A544C3">
            <w:pPr>
              <w:pStyle w:val="TableParagraph"/>
              <w:spacing w:before="20"/>
              <w:ind w:left="-1"/>
              <w:jc w:val="center"/>
              <w:rPr>
                <w:sz w:val="16"/>
                <w:szCs w:val="16"/>
              </w:rPr>
            </w:pPr>
            <w:r w:rsidRPr="00A544C3">
              <w:rPr>
                <w:sz w:val="16"/>
                <w:szCs w:val="16"/>
              </w:rPr>
              <w:t>R</w:t>
            </w:r>
          </w:p>
        </w:tc>
        <w:tc>
          <w:tcPr>
            <w:tcW w:w="25" w:type="dxa"/>
            <w:vMerge/>
            <w:tcBorders>
              <w:right w:val="nil"/>
            </w:tcBorders>
          </w:tcPr>
          <w:p w14:paraId="0DFB0C76" w14:textId="77777777" w:rsidR="008D39C1" w:rsidRPr="00A544C3" w:rsidRDefault="008D39C1" w:rsidP="00466D24">
            <w:pPr>
              <w:rPr>
                <w:sz w:val="16"/>
                <w:szCs w:val="16"/>
              </w:rPr>
            </w:pPr>
          </w:p>
        </w:tc>
      </w:tr>
      <w:tr w:rsidR="00466D24" w:rsidRPr="00A544C3" w14:paraId="2ADD69EB" w14:textId="77777777" w:rsidTr="00A544C3">
        <w:trPr>
          <w:trHeight w:hRule="exact" w:val="298"/>
        </w:trPr>
        <w:tc>
          <w:tcPr>
            <w:tcW w:w="9180" w:type="dxa"/>
            <w:gridSpan w:val="3"/>
            <w:shd w:val="clear" w:color="auto" w:fill="BEBEBE"/>
            <w:vAlign w:val="center"/>
          </w:tcPr>
          <w:p w14:paraId="3FCD0EF1" w14:textId="5CE02975" w:rsidR="00466D24" w:rsidRPr="00A544C3" w:rsidRDefault="00466D24" w:rsidP="00466D24">
            <w:pPr>
              <w:pStyle w:val="TableParagraph"/>
              <w:spacing w:before="15"/>
              <w:rPr>
                <w:b/>
                <w:sz w:val="16"/>
                <w:szCs w:val="16"/>
              </w:rPr>
            </w:pPr>
            <w:r w:rsidRPr="00A544C3">
              <w:rPr>
                <w:b/>
                <w:sz w:val="16"/>
                <w:szCs w:val="16"/>
              </w:rPr>
              <w:t>Fields returned when an error exists for a transaction:</w:t>
            </w:r>
          </w:p>
        </w:tc>
        <w:tc>
          <w:tcPr>
            <w:tcW w:w="25" w:type="dxa"/>
            <w:tcBorders>
              <w:right w:val="nil"/>
            </w:tcBorders>
          </w:tcPr>
          <w:p w14:paraId="38C2F929" w14:textId="77777777" w:rsidR="00466D24" w:rsidRPr="00A544C3" w:rsidRDefault="00466D24" w:rsidP="00466D24">
            <w:pPr>
              <w:rPr>
                <w:sz w:val="16"/>
                <w:szCs w:val="16"/>
              </w:rPr>
            </w:pPr>
          </w:p>
        </w:tc>
      </w:tr>
      <w:tr w:rsidR="008D39C1" w:rsidRPr="00A544C3" w14:paraId="3E89C15F" w14:textId="77777777" w:rsidTr="00A544C3">
        <w:trPr>
          <w:trHeight w:hRule="exact" w:val="298"/>
        </w:trPr>
        <w:tc>
          <w:tcPr>
            <w:tcW w:w="3241" w:type="dxa"/>
            <w:vAlign w:val="center"/>
          </w:tcPr>
          <w:p w14:paraId="0B3535EA" w14:textId="77777777" w:rsidR="008D39C1" w:rsidRPr="00A544C3" w:rsidRDefault="008D39C1" w:rsidP="00466D24">
            <w:pPr>
              <w:pStyle w:val="TableParagraph"/>
              <w:spacing w:before="15"/>
              <w:rPr>
                <w:b/>
                <w:sz w:val="16"/>
                <w:szCs w:val="16"/>
              </w:rPr>
            </w:pPr>
            <w:r w:rsidRPr="00A544C3">
              <w:rPr>
                <w:b/>
                <w:sz w:val="16"/>
                <w:szCs w:val="16"/>
              </w:rPr>
              <w:t>&lt;ErrorReport/&gt;</w:t>
            </w:r>
          </w:p>
        </w:tc>
        <w:tc>
          <w:tcPr>
            <w:tcW w:w="4033" w:type="dxa"/>
            <w:vAlign w:val="center"/>
          </w:tcPr>
          <w:p w14:paraId="32D253B6" w14:textId="77777777" w:rsidR="008D39C1" w:rsidRPr="00A544C3" w:rsidRDefault="008D39C1" w:rsidP="00466D24">
            <w:pPr>
              <w:rPr>
                <w:sz w:val="16"/>
                <w:szCs w:val="16"/>
              </w:rPr>
            </w:pPr>
          </w:p>
        </w:tc>
        <w:tc>
          <w:tcPr>
            <w:tcW w:w="1906" w:type="dxa"/>
            <w:vAlign w:val="center"/>
          </w:tcPr>
          <w:p w14:paraId="49E239D8" w14:textId="77777777" w:rsidR="008D39C1" w:rsidRPr="00A544C3" w:rsidRDefault="008D39C1" w:rsidP="00A544C3">
            <w:pPr>
              <w:jc w:val="center"/>
              <w:rPr>
                <w:sz w:val="16"/>
                <w:szCs w:val="16"/>
              </w:rPr>
            </w:pPr>
          </w:p>
        </w:tc>
        <w:tc>
          <w:tcPr>
            <w:tcW w:w="25" w:type="dxa"/>
            <w:vMerge w:val="restart"/>
            <w:tcBorders>
              <w:right w:val="nil"/>
            </w:tcBorders>
          </w:tcPr>
          <w:p w14:paraId="06D1ED50" w14:textId="77777777" w:rsidR="008D39C1" w:rsidRPr="00A544C3" w:rsidRDefault="008D39C1" w:rsidP="00466D24">
            <w:pPr>
              <w:rPr>
                <w:sz w:val="16"/>
                <w:szCs w:val="16"/>
              </w:rPr>
            </w:pPr>
          </w:p>
        </w:tc>
      </w:tr>
      <w:tr w:rsidR="008D39C1" w:rsidRPr="00A544C3" w14:paraId="7FE405E2" w14:textId="77777777" w:rsidTr="00A544C3">
        <w:trPr>
          <w:trHeight w:hRule="exact" w:val="298"/>
        </w:trPr>
        <w:tc>
          <w:tcPr>
            <w:tcW w:w="3241" w:type="dxa"/>
            <w:vAlign w:val="center"/>
          </w:tcPr>
          <w:p w14:paraId="45CC32E7" w14:textId="77777777" w:rsidR="008D39C1" w:rsidRPr="00A544C3" w:rsidRDefault="008D39C1" w:rsidP="00466D24">
            <w:pPr>
              <w:pStyle w:val="TableParagraph"/>
              <w:spacing w:before="18"/>
              <w:rPr>
                <w:sz w:val="16"/>
                <w:szCs w:val="16"/>
              </w:rPr>
            </w:pPr>
            <w:r w:rsidRPr="00A544C3">
              <w:rPr>
                <w:sz w:val="16"/>
                <w:szCs w:val="16"/>
              </w:rPr>
              <w:t>ErrorCode</w:t>
            </w:r>
          </w:p>
        </w:tc>
        <w:tc>
          <w:tcPr>
            <w:tcW w:w="4033" w:type="dxa"/>
            <w:vAlign w:val="center"/>
          </w:tcPr>
          <w:p w14:paraId="6191D531" w14:textId="77777777" w:rsidR="008D39C1" w:rsidRPr="00A544C3" w:rsidRDefault="008D39C1" w:rsidP="00466D24">
            <w:pPr>
              <w:pStyle w:val="TableParagraph"/>
              <w:spacing w:before="18"/>
              <w:ind w:left="-1"/>
              <w:rPr>
                <w:sz w:val="16"/>
                <w:szCs w:val="16"/>
              </w:rPr>
            </w:pPr>
            <w:r w:rsidRPr="00A544C3">
              <w:rPr>
                <w:sz w:val="16"/>
                <w:szCs w:val="16"/>
              </w:rPr>
              <w:t>5-7 characters long</w:t>
            </w:r>
          </w:p>
        </w:tc>
        <w:tc>
          <w:tcPr>
            <w:tcW w:w="1906" w:type="dxa"/>
            <w:vAlign w:val="center"/>
          </w:tcPr>
          <w:p w14:paraId="32ACAB24" w14:textId="77777777" w:rsidR="008D39C1" w:rsidRPr="00A544C3" w:rsidRDefault="008D39C1" w:rsidP="00A544C3">
            <w:pPr>
              <w:pStyle w:val="TableParagraph"/>
              <w:spacing w:before="18"/>
              <w:ind w:left="-1"/>
              <w:jc w:val="center"/>
              <w:rPr>
                <w:sz w:val="16"/>
                <w:szCs w:val="16"/>
              </w:rPr>
            </w:pPr>
            <w:r w:rsidRPr="00A544C3">
              <w:rPr>
                <w:sz w:val="16"/>
                <w:szCs w:val="16"/>
              </w:rPr>
              <w:t>BP170</w:t>
            </w:r>
          </w:p>
        </w:tc>
        <w:tc>
          <w:tcPr>
            <w:tcW w:w="25" w:type="dxa"/>
            <w:vMerge/>
            <w:tcBorders>
              <w:right w:val="nil"/>
            </w:tcBorders>
          </w:tcPr>
          <w:p w14:paraId="252E64F6" w14:textId="77777777" w:rsidR="008D39C1" w:rsidRPr="00A544C3" w:rsidRDefault="008D39C1" w:rsidP="00466D24">
            <w:pPr>
              <w:rPr>
                <w:sz w:val="16"/>
                <w:szCs w:val="16"/>
              </w:rPr>
            </w:pPr>
          </w:p>
        </w:tc>
      </w:tr>
      <w:tr w:rsidR="008D39C1" w:rsidRPr="00A544C3" w14:paraId="4128909B" w14:textId="77777777" w:rsidTr="00A544C3">
        <w:trPr>
          <w:trHeight w:hRule="exact" w:val="298"/>
        </w:trPr>
        <w:tc>
          <w:tcPr>
            <w:tcW w:w="3241" w:type="dxa"/>
            <w:vAlign w:val="center"/>
          </w:tcPr>
          <w:p w14:paraId="69C2AB1B" w14:textId="77777777" w:rsidR="008D39C1" w:rsidRPr="00A544C3" w:rsidRDefault="008D39C1" w:rsidP="00466D24">
            <w:pPr>
              <w:pStyle w:val="TableParagraph"/>
              <w:spacing w:before="18"/>
              <w:rPr>
                <w:sz w:val="16"/>
                <w:szCs w:val="16"/>
              </w:rPr>
            </w:pPr>
            <w:r w:rsidRPr="00A544C3">
              <w:rPr>
                <w:sz w:val="16"/>
                <w:szCs w:val="16"/>
              </w:rPr>
              <w:t>ErrorTypeCode</w:t>
            </w:r>
          </w:p>
        </w:tc>
        <w:tc>
          <w:tcPr>
            <w:tcW w:w="4033" w:type="dxa"/>
            <w:vAlign w:val="center"/>
          </w:tcPr>
          <w:p w14:paraId="4CEA7D1C" w14:textId="77777777" w:rsidR="008D39C1" w:rsidRPr="00A544C3" w:rsidRDefault="008D39C1" w:rsidP="00466D24">
            <w:pPr>
              <w:pStyle w:val="TableParagraph"/>
              <w:spacing w:before="18"/>
              <w:ind w:left="-1"/>
              <w:rPr>
                <w:sz w:val="16"/>
                <w:szCs w:val="16"/>
              </w:rPr>
            </w:pPr>
            <w:r w:rsidRPr="00A544C3">
              <w:rPr>
                <w:sz w:val="16"/>
                <w:szCs w:val="16"/>
              </w:rPr>
              <w:t>“Error”</w:t>
            </w:r>
          </w:p>
        </w:tc>
        <w:tc>
          <w:tcPr>
            <w:tcW w:w="1906" w:type="dxa"/>
            <w:vAlign w:val="center"/>
          </w:tcPr>
          <w:p w14:paraId="5ACE76CF" w14:textId="77777777" w:rsidR="008D39C1" w:rsidRPr="00A544C3" w:rsidRDefault="008D39C1" w:rsidP="00A544C3">
            <w:pPr>
              <w:pStyle w:val="TableParagraph"/>
              <w:spacing w:before="18"/>
              <w:ind w:left="-1"/>
              <w:jc w:val="center"/>
              <w:rPr>
                <w:sz w:val="16"/>
                <w:szCs w:val="16"/>
              </w:rPr>
            </w:pPr>
            <w:r w:rsidRPr="00A544C3">
              <w:rPr>
                <w:sz w:val="16"/>
                <w:szCs w:val="16"/>
              </w:rPr>
              <w:t>Error</w:t>
            </w:r>
          </w:p>
        </w:tc>
        <w:tc>
          <w:tcPr>
            <w:tcW w:w="25" w:type="dxa"/>
            <w:vMerge/>
            <w:tcBorders>
              <w:right w:val="nil"/>
            </w:tcBorders>
          </w:tcPr>
          <w:p w14:paraId="3DB0C2A9" w14:textId="77777777" w:rsidR="008D39C1" w:rsidRPr="00A544C3" w:rsidRDefault="008D39C1" w:rsidP="00466D24">
            <w:pPr>
              <w:rPr>
                <w:sz w:val="16"/>
                <w:szCs w:val="16"/>
              </w:rPr>
            </w:pPr>
          </w:p>
        </w:tc>
      </w:tr>
      <w:tr w:rsidR="008D39C1" w:rsidRPr="00A544C3" w14:paraId="105D6E77" w14:textId="77777777" w:rsidTr="00A544C3">
        <w:trPr>
          <w:trHeight w:hRule="exact" w:val="1063"/>
        </w:trPr>
        <w:tc>
          <w:tcPr>
            <w:tcW w:w="3241" w:type="dxa"/>
            <w:vAlign w:val="center"/>
          </w:tcPr>
          <w:p w14:paraId="4C406186" w14:textId="77777777" w:rsidR="008D39C1" w:rsidRPr="00A544C3" w:rsidRDefault="008D39C1" w:rsidP="00466D24">
            <w:pPr>
              <w:pStyle w:val="TableParagraph"/>
              <w:spacing w:before="18"/>
              <w:rPr>
                <w:sz w:val="16"/>
                <w:szCs w:val="16"/>
              </w:rPr>
            </w:pPr>
            <w:r w:rsidRPr="00A544C3">
              <w:rPr>
                <w:sz w:val="16"/>
                <w:szCs w:val="16"/>
              </w:rPr>
              <w:lastRenderedPageBreak/>
              <w:t>ErrorDescription</w:t>
            </w:r>
          </w:p>
        </w:tc>
        <w:tc>
          <w:tcPr>
            <w:tcW w:w="4033" w:type="dxa"/>
            <w:vAlign w:val="center"/>
          </w:tcPr>
          <w:p w14:paraId="210CC28A" w14:textId="77777777" w:rsidR="008D39C1" w:rsidRPr="00A544C3" w:rsidRDefault="008D39C1" w:rsidP="00466D24">
            <w:pPr>
              <w:pStyle w:val="TableParagraph"/>
              <w:spacing w:before="18"/>
              <w:ind w:left="-1"/>
              <w:rPr>
                <w:sz w:val="16"/>
                <w:szCs w:val="16"/>
              </w:rPr>
            </w:pPr>
            <w:r w:rsidRPr="00A544C3">
              <w:rPr>
                <w:sz w:val="16"/>
                <w:szCs w:val="16"/>
              </w:rPr>
              <w:t>1-4000 characters long</w:t>
            </w:r>
          </w:p>
        </w:tc>
        <w:tc>
          <w:tcPr>
            <w:tcW w:w="1906" w:type="dxa"/>
            <w:vAlign w:val="center"/>
          </w:tcPr>
          <w:p w14:paraId="018FE940" w14:textId="77777777" w:rsidR="008D39C1" w:rsidRPr="00A544C3" w:rsidRDefault="008D39C1" w:rsidP="00A544C3">
            <w:pPr>
              <w:pStyle w:val="TableParagraph"/>
              <w:spacing w:before="15"/>
              <w:ind w:left="-1" w:right="259"/>
              <w:jc w:val="center"/>
              <w:rPr>
                <w:sz w:val="16"/>
                <w:szCs w:val="16"/>
              </w:rPr>
            </w:pPr>
            <w:r w:rsidRPr="00A544C3">
              <w:rPr>
                <w:sz w:val="16"/>
                <w:szCs w:val="16"/>
              </w:rPr>
              <w:t>Receiving Permit Identifier must be entered because Permit Type Code is IIU.</w:t>
            </w:r>
          </w:p>
        </w:tc>
        <w:tc>
          <w:tcPr>
            <w:tcW w:w="25" w:type="dxa"/>
            <w:vMerge/>
            <w:tcBorders>
              <w:bottom w:val="nil"/>
              <w:right w:val="nil"/>
            </w:tcBorders>
          </w:tcPr>
          <w:p w14:paraId="08F3E9CF" w14:textId="77777777" w:rsidR="008D39C1" w:rsidRPr="00A544C3" w:rsidRDefault="008D39C1" w:rsidP="00466D24">
            <w:pPr>
              <w:rPr>
                <w:sz w:val="16"/>
                <w:szCs w:val="16"/>
              </w:rPr>
            </w:pPr>
          </w:p>
        </w:tc>
      </w:tr>
    </w:tbl>
    <w:p w14:paraId="61B4B65C" w14:textId="77777777" w:rsidR="000C6C5E" w:rsidRPr="00E446C2" w:rsidRDefault="008C42BC" w:rsidP="00E446C2">
      <w:pPr>
        <w:spacing w:before="120"/>
        <w:ind w:left="1195"/>
        <w:rPr>
          <w:rFonts w:ascii="Times New Roman"/>
          <w:b/>
        </w:rPr>
      </w:pPr>
      <w:r w:rsidRPr="00E446C2">
        <w:rPr>
          <w:rFonts w:ascii="Times New Roman"/>
          <w:b/>
        </w:rPr>
        <w:t>Table 7-4 - XML Tags Contained in the Rejected Transaction Results XML</w:t>
      </w:r>
    </w:p>
    <w:p w14:paraId="6CC4E3BA" w14:textId="503F74E7" w:rsidR="000C6C5E" w:rsidRPr="00D0758E" w:rsidRDefault="000C6C5E" w:rsidP="00D0758E">
      <w:pPr>
        <w:pStyle w:val="BodyText"/>
        <w:rPr>
          <w:bCs/>
          <w:sz w:val="22"/>
          <w:szCs w:val="22"/>
        </w:rPr>
      </w:pPr>
    </w:p>
    <w:p w14:paraId="2D749371" w14:textId="77777777" w:rsidR="00E446C2" w:rsidRPr="00D0758E" w:rsidRDefault="00E446C2" w:rsidP="00D0758E">
      <w:pPr>
        <w:pStyle w:val="BodyText"/>
        <w:rPr>
          <w:bCs/>
          <w:sz w:val="22"/>
          <w:szCs w:val="22"/>
        </w:rPr>
      </w:pPr>
    </w:p>
    <w:p w14:paraId="58613D85" w14:textId="275520C6" w:rsidR="000C6C5E" w:rsidRDefault="00762DB2" w:rsidP="00466D24">
      <w:pPr>
        <w:pStyle w:val="Heading3"/>
        <w:ind w:left="749"/>
      </w:pPr>
      <w:bookmarkStart w:id="99" w:name="_bookmark71"/>
      <w:bookmarkStart w:id="100" w:name="_Toc170912801"/>
      <w:bookmarkEnd w:id="99"/>
      <w:r>
        <w:t xml:space="preserve">7.2.4 </w:t>
      </w:r>
      <w:r w:rsidR="008C42BC">
        <w:t>Transaction Summary Results</w:t>
      </w:r>
      <w:r w:rsidR="008C42BC">
        <w:rPr>
          <w:spacing w:val="-5"/>
        </w:rPr>
        <w:t xml:space="preserve"> </w:t>
      </w:r>
      <w:r w:rsidR="008C42BC">
        <w:t>XML</w:t>
      </w:r>
      <w:bookmarkEnd w:id="100"/>
    </w:p>
    <w:p w14:paraId="2A6A4D94" w14:textId="34E2692D" w:rsidR="000C6C5E" w:rsidRDefault="008C42BC" w:rsidP="00D0758E">
      <w:pPr>
        <w:jc w:val="both"/>
        <w:rPr>
          <w:rFonts w:ascii="Times New Roman"/>
        </w:rPr>
      </w:pPr>
      <w:r w:rsidRPr="00466D24">
        <w:rPr>
          <w:rFonts w:ascii="Times New Roman"/>
        </w:rPr>
        <w:t>The Transaction Summary Results XML provides information about all transactions that were submitted in the batch. The report is sorted in the following order: User ID and then Submission Type. The Transaction Summary Report provides the total number of transactions accepted, total number of transactions rejected, and the percentage of transactions accepted at the submission</w:t>
      </w:r>
      <w:r w:rsidR="00466D24" w:rsidRPr="00466D24">
        <w:rPr>
          <w:rFonts w:ascii="Times New Roman"/>
        </w:rPr>
        <w:t xml:space="preserve"> </w:t>
      </w:r>
      <w:r w:rsidRPr="00466D24">
        <w:rPr>
          <w:rFonts w:ascii="Times New Roman"/>
        </w:rPr>
        <w:t>level. At the batch level, the Transaction Summary Report provides the total number of submissions and the total percentage of transactions accepted for the entire batch. Figure 7-7 shows an example of a Transaction Summary Results XML. Note that tags in bold are mandatory, tags in green may be repeated and tags in blue are mandatory only if their parent tag is present.</w:t>
      </w:r>
    </w:p>
    <w:p w14:paraId="6CE9B8C3" w14:textId="77777777" w:rsidR="00B85FA3" w:rsidRPr="00466D24" w:rsidRDefault="00B85FA3" w:rsidP="00D0758E">
      <w:pPr>
        <w:jc w:val="both"/>
        <w:rPr>
          <w:rFonts w:ascii="Times New Roman"/>
        </w:rPr>
      </w:pPr>
    </w:p>
    <w:p w14:paraId="4B2EF358" w14:textId="4267093C" w:rsidR="000C6C5E" w:rsidRPr="00466D24" w:rsidRDefault="00B85FA3" w:rsidP="00D0758E">
      <w:pPr>
        <w:pStyle w:val="BodyText"/>
        <w:jc w:val="both"/>
        <w:rPr>
          <w:sz w:val="22"/>
          <w:szCs w:val="22"/>
        </w:rPr>
      </w:pPr>
      <w:r>
        <w:rPr>
          <w:noProof/>
        </w:rPr>
        <w:drawing>
          <wp:inline distT="0" distB="0" distL="0" distR="0" wp14:anchorId="05DA0E1B" wp14:editId="6995C7B6">
            <wp:extent cx="5943600" cy="3839210"/>
            <wp:effectExtent l="19050" t="19050" r="19050" b="27940"/>
            <wp:docPr id="23" name="Picture 23" descr="Screen shot of an example Transaction Summary Results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an example Transaction Summary Results XML."/>
                    <pic:cNvPicPr/>
                  </pic:nvPicPr>
                  <pic:blipFill>
                    <a:blip r:embed="rId158"/>
                    <a:stretch>
                      <a:fillRect/>
                    </a:stretch>
                  </pic:blipFill>
                  <pic:spPr>
                    <a:xfrm>
                      <a:off x="0" y="0"/>
                      <a:ext cx="5943600" cy="3839210"/>
                    </a:xfrm>
                    <a:prstGeom prst="rect">
                      <a:avLst/>
                    </a:prstGeom>
                    <a:ln w="3175">
                      <a:solidFill>
                        <a:schemeClr val="tx1"/>
                      </a:solidFill>
                    </a:ln>
                  </pic:spPr>
                </pic:pic>
              </a:graphicData>
            </a:graphic>
          </wp:inline>
        </w:drawing>
      </w:r>
    </w:p>
    <w:p w14:paraId="633A42DF" w14:textId="77777777" w:rsidR="000C6C5E" w:rsidRPr="00B85FA3" w:rsidRDefault="008C42BC" w:rsidP="007F2DDE">
      <w:pPr>
        <w:spacing w:before="120"/>
        <w:ind w:left="2333"/>
        <w:rPr>
          <w:rFonts w:ascii="Times New Roman"/>
          <w:b/>
        </w:rPr>
      </w:pPr>
      <w:r w:rsidRPr="00B85FA3">
        <w:rPr>
          <w:rFonts w:ascii="Times New Roman"/>
          <w:b/>
        </w:rPr>
        <w:t>Figure 7-7 - Transaction Summary Results XML</w:t>
      </w:r>
    </w:p>
    <w:p w14:paraId="4D243EED" w14:textId="77777777" w:rsidR="000C6C5E" w:rsidRPr="007F2DDE" w:rsidRDefault="000C6C5E" w:rsidP="00D0758E">
      <w:pPr>
        <w:pStyle w:val="BodyText"/>
        <w:jc w:val="both"/>
        <w:rPr>
          <w:b/>
          <w:sz w:val="22"/>
          <w:szCs w:val="22"/>
        </w:rPr>
      </w:pPr>
    </w:p>
    <w:p w14:paraId="028EE2BE" w14:textId="77777777" w:rsidR="000C6C5E" w:rsidRPr="007F2DDE" w:rsidRDefault="000C6C5E" w:rsidP="00D0758E">
      <w:pPr>
        <w:pStyle w:val="BodyText"/>
        <w:jc w:val="both"/>
        <w:rPr>
          <w:b/>
          <w:sz w:val="22"/>
          <w:szCs w:val="22"/>
        </w:rPr>
      </w:pPr>
    </w:p>
    <w:p w14:paraId="3E9D41EE" w14:textId="68F2C01C" w:rsidR="000C6C5E" w:rsidRDefault="008C42BC" w:rsidP="00D0758E">
      <w:pPr>
        <w:jc w:val="both"/>
        <w:rPr>
          <w:rFonts w:ascii="Times New Roman" w:hAnsi="Times New Roman" w:cs="Times New Roman"/>
        </w:rPr>
      </w:pPr>
      <w:r w:rsidRPr="007F2DDE">
        <w:rPr>
          <w:rFonts w:ascii="Times New Roman" w:hAnsi="Times New Roman" w:cs="Times New Roman"/>
        </w:rPr>
        <w:t>Because CDX’s schema validation step will reject an XML submission file that does not contain transactions, ICIS should always generate the Transaction Summary Results XML with all of the tags shown in the example above.</w:t>
      </w:r>
    </w:p>
    <w:p w14:paraId="43C0F2E6" w14:textId="77777777" w:rsidR="007F2DDE" w:rsidRPr="007F2DDE" w:rsidRDefault="007F2DDE" w:rsidP="00D0758E">
      <w:pPr>
        <w:jc w:val="both"/>
        <w:rPr>
          <w:rFonts w:ascii="Times New Roman" w:hAnsi="Times New Roman" w:cs="Times New Roman"/>
        </w:rPr>
      </w:pPr>
    </w:p>
    <w:p w14:paraId="31F71610" w14:textId="77777777" w:rsidR="000C6C5E" w:rsidRPr="007F2DDE" w:rsidRDefault="008C42BC" w:rsidP="00D0758E">
      <w:pPr>
        <w:jc w:val="both"/>
        <w:rPr>
          <w:rFonts w:ascii="Times New Roman" w:hAnsi="Times New Roman" w:cs="Times New Roman"/>
        </w:rPr>
      </w:pPr>
      <w:r w:rsidRPr="007F2DDE">
        <w:rPr>
          <w:rFonts w:ascii="Times New Roman" w:hAnsi="Times New Roman" w:cs="Times New Roman"/>
        </w:rPr>
        <w:t>Table 7-5 lists the tags that are included in the Transaction Summary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34D09F7C" w14:textId="77777777" w:rsidR="007F2DDE" w:rsidRDefault="007F2DDE" w:rsidP="00D0758E">
      <w:pPr>
        <w:jc w:val="both"/>
        <w:rPr>
          <w:rFonts w:ascii="Times New Roman" w:hAnsi="Times New Roman" w:cs="Times New Roman"/>
        </w:rPr>
      </w:pPr>
    </w:p>
    <w:p w14:paraId="6F16430B" w14:textId="5C333DA4" w:rsidR="000C6C5E" w:rsidRPr="007F2DDE" w:rsidRDefault="008C42BC" w:rsidP="00D0758E">
      <w:pPr>
        <w:jc w:val="both"/>
        <w:rPr>
          <w:rFonts w:ascii="Times New Roman" w:hAnsi="Times New Roman" w:cs="Times New Roman"/>
        </w:rPr>
      </w:pPr>
      <w:r w:rsidRPr="007F2DDE">
        <w:rPr>
          <w:rFonts w:ascii="Times New Roman" w:hAnsi="Times New Roman" w:cs="Times New Roman"/>
        </w:rPr>
        <w:t>The first group of tags in the table contains global tags that are included in all Transaction Summary XML Response files. The next set of tags groups all submissions made by the same User ID. Following User ID is Submission Type which is used to group all transactions for the same Submission Type. All subsequent groups listed in the table are the tags that are returned for Accepted or Rejected transactions for the batch XML submission. Note that the Transaction Summary Report in the PDF file returned by ICIS-NPDES shows the batch total transactions for one submission, while the XML Transaction Summary Report provides the batch total transactions for one submitting party at a time.</w:t>
      </w:r>
    </w:p>
    <w:p w14:paraId="40360846" w14:textId="77777777" w:rsidR="000C6C5E" w:rsidRPr="007F2DDE" w:rsidRDefault="000C6C5E" w:rsidP="00D0758E">
      <w:pPr>
        <w:pStyle w:val="BodyText"/>
        <w:jc w:val="both"/>
        <w:rPr>
          <w:sz w:val="22"/>
          <w:szCs w:val="22"/>
        </w:rPr>
      </w:pP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4028"/>
        <w:gridCol w:w="2112"/>
      </w:tblGrid>
      <w:tr w:rsidR="008D39C1" w:rsidRPr="007F2DDE" w14:paraId="0AB1E469" w14:textId="77777777" w:rsidTr="00A544C3">
        <w:trPr>
          <w:trHeight w:hRule="exact" w:val="388"/>
          <w:tblHeader/>
          <w:jc w:val="center"/>
        </w:trPr>
        <w:tc>
          <w:tcPr>
            <w:tcW w:w="3130" w:type="dxa"/>
            <w:shd w:val="clear" w:color="auto" w:fill="8DB3E2" w:themeFill="text2" w:themeFillTint="66"/>
            <w:vAlign w:val="center"/>
          </w:tcPr>
          <w:p w14:paraId="2E743B63" w14:textId="77777777" w:rsidR="008D39C1" w:rsidRPr="001E3C97" w:rsidRDefault="008D39C1" w:rsidP="007F2DDE">
            <w:pPr>
              <w:pStyle w:val="TableParagraph"/>
              <w:jc w:val="center"/>
              <w:rPr>
                <w:b/>
                <w:sz w:val="16"/>
                <w:szCs w:val="16"/>
              </w:rPr>
            </w:pPr>
            <w:r w:rsidRPr="001E3C97">
              <w:rPr>
                <w:b/>
                <w:sz w:val="16"/>
                <w:szCs w:val="16"/>
              </w:rPr>
              <w:t>XML Tag Name</w:t>
            </w:r>
          </w:p>
        </w:tc>
        <w:tc>
          <w:tcPr>
            <w:tcW w:w="4028" w:type="dxa"/>
            <w:shd w:val="clear" w:color="auto" w:fill="8DB3E2" w:themeFill="text2" w:themeFillTint="66"/>
            <w:vAlign w:val="center"/>
          </w:tcPr>
          <w:p w14:paraId="5DF45748" w14:textId="77777777" w:rsidR="008D39C1" w:rsidRPr="001E3C97" w:rsidRDefault="008D39C1" w:rsidP="007F2DDE">
            <w:pPr>
              <w:pStyle w:val="TableParagraph"/>
              <w:spacing w:before="32"/>
              <w:jc w:val="center"/>
              <w:rPr>
                <w:b/>
                <w:sz w:val="16"/>
                <w:szCs w:val="16"/>
              </w:rPr>
            </w:pPr>
            <w:r w:rsidRPr="001E3C97">
              <w:rPr>
                <w:b/>
                <w:sz w:val="16"/>
                <w:szCs w:val="16"/>
              </w:rPr>
              <w:t>Characteristics</w:t>
            </w:r>
          </w:p>
        </w:tc>
        <w:tc>
          <w:tcPr>
            <w:tcW w:w="2112" w:type="dxa"/>
            <w:shd w:val="clear" w:color="auto" w:fill="8DB3E2" w:themeFill="text2" w:themeFillTint="66"/>
            <w:vAlign w:val="center"/>
          </w:tcPr>
          <w:p w14:paraId="01C55747" w14:textId="77777777" w:rsidR="008D39C1" w:rsidRPr="001E3C97" w:rsidRDefault="008D39C1" w:rsidP="007F2DDE">
            <w:pPr>
              <w:pStyle w:val="TableParagraph"/>
              <w:spacing w:before="32"/>
              <w:jc w:val="center"/>
              <w:rPr>
                <w:b/>
                <w:sz w:val="16"/>
                <w:szCs w:val="16"/>
              </w:rPr>
            </w:pPr>
            <w:r w:rsidRPr="001E3C97">
              <w:rPr>
                <w:b/>
                <w:sz w:val="16"/>
                <w:szCs w:val="16"/>
              </w:rPr>
              <w:t>Example Value</w:t>
            </w:r>
          </w:p>
        </w:tc>
      </w:tr>
      <w:tr w:rsidR="000C6C5E" w:rsidRPr="007F2DDE" w14:paraId="05014746" w14:textId="77777777" w:rsidTr="00A544C3">
        <w:trPr>
          <w:trHeight w:hRule="exact" w:val="298"/>
          <w:jc w:val="center"/>
        </w:trPr>
        <w:tc>
          <w:tcPr>
            <w:tcW w:w="9270" w:type="dxa"/>
            <w:gridSpan w:val="3"/>
            <w:shd w:val="clear" w:color="auto" w:fill="BEBEBE"/>
            <w:vAlign w:val="center"/>
          </w:tcPr>
          <w:p w14:paraId="65944AAA" w14:textId="77777777" w:rsidR="000C6C5E" w:rsidRPr="001E3C97" w:rsidRDefault="008C42BC">
            <w:pPr>
              <w:pStyle w:val="TableParagraph"/>
              <w:spacing w:before="15"/>
              <w:rPr>
                <w:b/>
                <w:sz w:val="16"/>
                <w:szCs w:val="16"/>
              </w:rPr>
            </w:pPr>
            <w:r w:rsidRPr="001E3C97">
              <w:rPr>
                <w:b/>
                <w:sz w:val="16"/>
                <w:szCs w:val="16"/>
              </w:rPr>
              <w:t>Fields returned with each result XML document:</w:t>
            </w:r>
          </w:p>
        </w:tc>
      </w:tr>
      <w:tr w:rsidR="00B02CAA" w:rsidRPr="007F2DDE" w14:paraId="1C918472" w14:textId="77777777" w:rsidTr="00A544C3">
        <w:trPr>
          <w:trHeight w:hRule="exact" w:val="300"/>
          <w:jc w:val="center"/>
        </w:trPr>
        <w:tc>
          <w:tcPr>
            <w:tcW w:w="3130" w:type="dxa"/>
            <w:vAlign w:val="center"/>
          </w:tcPr>
          <w:p w14:paraId="1D1805B9" w14:textId="77777777" w:rsidR="00B02CAA" w:rsidRPr="001E3C97" w:rsidRDefault="00B02CAA">
            <w:pPr>
              <w:pStyle w:val="TableParagraph"/>
              <w:spacing w:before="18"/>
              <w:rPr>
                <w:b/>
                <w:sz w:val="16"/>
                <w:szCs w:val="16"/>
              </w:rPr>
            </w:pPr>
            <w:r w:rsidRPr="001E3C97">
              <w:rPr>
                <w:b/>
                <w:sz w:val="16"/>
                <w:szCs w:val="16"/>
              </w:rPr>
              <w:t>&lt;SubmissionResponse/&gt;</w:t>
            </w:r>
          </w:p>
        </w:tc>
        <w:tc>
          <w:tcPr>
            <w:tcW w:w="4028" w:type="dxa"/>
            <w:vAlign w:val="center"/>
          </w:tcPr>
          <w:p w14:paraId="4AC3CDB5" w14:textId="77777777" w:rsidR="00B02CAA" w:rsidRPr="001E3C97" w:rsidRDefault="00B02CAA">
            <w:pPr>
              <w:rPr>
                <w:sz w:val="16"/>
                <w:szCs w:val="16"/>
              </w:rPr>
            </w:pPr>
          </w:p>
        </w:tc>
        <w:tc>
          <w:tcPr>
            <w:tcW w:w="2112" w:type="dxa"/>
            <w:vAlign w:val="center"/>
          </w:tcPr>
          <w:p w14:paraId="54B771B1" w14:textId="77777777" w:rsidR="00B02CAA" w:rsidRPr="001E3C97" w:rsidRDefault="00B02CAA" w:rsidP="00A544C3">
            <w:pPr>
              <w:jc w:val="center"/>
              <w:rPr>
                <w:sz w:val="16"/>
                <w:szCs w:val="16"/>
              </w:rPr>
            </w:pPr>
          </w:p>
        </w:tc>
      </w:tr>
      <w:tr w:rsidR="00B02CAA" w:rsidRPr="007F2DDE" w14:paraId="62D7B73C" w14:textId="77777777" w:rsidTr="00A544C3">
        <w:trPr>
          <w:trHeight w:hRule="exact" w:val="658"/>
          <w:jc w:val="center"/>
        </w:trPr>
        <w:tc>
          <w:tcPr>
            <w:tcW w:w="3130" w:type="dxa"/>
            <w:vAlign w:val="center"/>
          </w:tcPr>
          <w:p w14:paraId="1592C788" w14:textId="77777777" w:rsidR="00B02CAA" w:rsidRPr="001E3C97" w:rsidRDefault="00B02CAA">
            <w:pPr>
              <w:pStyle w:val="TableParagraph"/>
              <w:spacing w:before="15"/>
              <w:ind w:right="7"/>
              <w:rPr>
                <w:sz w:val="16"/>
                <w:szCs w:val="16"/>
              </w:rPr>
            </w:pPr>
            <w:r w:rsidRPr="001E3C97">
              <w:rPr>
                <w:sz w:val="16"/>
                <w:szCs w:val="16"/>
              </w:rPr>
              <w:t>TransactionIdentifier (identifier returned to user from CDX after the batch submission)</w:t>
            </w:r>
          </w:p>
        </w:tc>
        <w:tc>
          <w:tcPr>
            <w:tcW w:w="4028" w:type="dxa"/>
            <w:vAlign w:val="center"/>
          </w:tcPr>
          <w:p w14:paraId="28A9EC5E" w14:textId="77777777" w:rsidR="00B02CAA" w:rsidRPr="001E3C97" w:rsidRDefault="00B02CAA">
            <w:pPr>
              <w:pStyle w:val="TableParagraph"/>
              <w:spacing w:before="18"/>
              <w:ind w:left="-1"/>
              <w:rPr>
                <w:sz w:val="16"/>
                <w:szCs w:val="16"/>
              </w:rPr>
            </w:pPr>
            <w:r w:rsidRPr="001E3C97">
              <w:rPr>
                <w:sz w:val="16"/>
                <w:szCs w:val="16"/>
              </w:rPr>
              <w:t>1-40 characters long</w:t>
            </w:r>
          </w:p>
        </w:tc>
        <w:tc>
          <w:tcPr>
            <w:tcW w:w="2112" w:type="dxa"/>
            <w:vAlign w:val="center"/>
          </w:tcPr>
          <w:p w14:paraId="19DD88D9" w14:textId="77777777" w:rsidR="00B02CAA" w:rsidRPr="001E3C97" w:rsidRDefault="00B02CAA" w:rsidP="00A544C3">
            <w:pPr>
              <w:pStyle w:val="TableParagraph"/>
              <w:spacing w:before="18"/>
              <w:jc w:val="center"/>
              <w:rPr>
                <w:sz w:val="16"/>
                <w:szCs w:val="16"/>
              </w:rPr>
            </w:pPr>
            <w:r w:rsidRPr="001E3C97">
              <w:rPr>
                <w:sz w:val="16"/>
                <w:szCs w:val="16"/>
              </w:rPr>
              <w:t>asdf-1234-sefa-1234</w:t>
            </w:r>
          </w:p>
        </w:tc>
      </w:tr>
      <w:tr w:rsidR="00B02CAA" w:rsidRPr="007F2DDE" w14:paraId="47A35B96" w14:textId="77777777" w:rsidTr="00A544C3">
        <w:trPr>
          <w:trHeight w:hRule="exact" w:val="490"/>
          <w:jc w:val="center"/>
        </w:trPr>
        <w:tc>
          <w:tcPr>
            <w:tcW w:w="3130" w:type="dxa"/>
            <w:vAlign w:val="center"/>
          </w:tcPr>
          <w:p w14:paraId="089D60CD" w14:textId="77777777" w:rsidR="00B02CAA" w:rsidRPr="001E3C97" w:rsidRDefault="00B02CAA">
            <w:pPr>
              <w:pStyle w:val="TableParagraph"/>
              <w:spacing w:before="15"/>
              <w:ind w:right="905"/>
              <w:rPr>
                <w:sz w:val="16"/>
                <w:szCs w:val="16"/>
              </w:rPr>
            </w:pPr>
            <w:r w:rsidRPr="001E3C97">
              <w:rPr>
                <w:sz w:val="16"/>
                <w:szCs w:val="16"/>
              </w:rPr>
              <w:t>SubmissionDate (date of XML Submission)</w:t>
            </w:r>
          </w:p>
        </w:tc>
        <w:tc>
          <w:tcPr>
            <w:tcW w:w="4028" w:type="dxa"/>
            <w:vAlign w:val="center"/>
          </w:tcPr>
          <w:p w14:paraId="7FF5F330" w14:textId="77777777" w:rsidR="00B02CAA" w:rsidRPr="001E3C97" w:rsidRDefault="00B02CAA">
            <w:pPr>
              <w:pStyle w:val="TableParagraph"/>
              <w:spacing w:before="18"/>
              <w:ind w:left="-1"/>
              <w:rPr>
                <w:sz w:val="16"/>
                <w:szCs w:val="16"/>
              </w:rPr>
            </w:pPr>
            <w:r w:rsidRPr="001E3C97">
              <w:rPr>
                <w:sz w:val="16"/>
                <w:szCs w:val="16"/>
              </w:rPr>
              <w:t>Date in yyyy-mm-dd format</w:t>
            </w:r>
          </w:p>
        </w:tc>
        <w:tc>
          <w:tcPr>
            <w:tcW w:w="2112" w:type="dxa"/>
            <w:vAlign w:val="center"/>
          </w:tcPr>
          <w:p w14:paraId="197F671C"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B02CAA" w:rsidRPr="007F2DDE" w14:paraId="5FF36ED7" w14:textId="77777777" w:rsidTr="00A544C3">
        <w:trPr>
          <w:trHeight w:hRule="exact" w:val="490"/>
          <w:jc w:val="center"/>
        </w:trPr>
        <w:tc>
          <w:tcPr>
            <w:tcW w:w="3130" w:type="dxa"/>
            <w:vAlign w:val="center"/>
          </w:tcPr>
          <w:p w14:paraId="60FD6F18" w14:textId="77777777" w:rsidR="00B02CAA" w:rsidRPr="001E3C97" w:rsidRDefault="00B02CAA">
            <w:pPr>
              <w:pStyle w:val="TableParagraph"/>
              <w:spacing w:before="15"/>
              <w:ind w:right="496"/>
              <w:rPr>
                <w:sz w:val="16"/>
                <w:szCs w:val="16"/>
              </w:rPr>
            </w:pPr>
            <w:r w:rsidRPr="001E3C97">
              <w:rPr>
                <w:sz w:val="16"/>
                <w:szCs w:val="16"/>
              </w:rPr>
              <w:t>ProcessedDate (date the batch was processed)</w:t>
            </w:r>
          </w:p>
        </w:tc>
        <w:tc>
          <w:tcPr>
            <w:tcW w:w="4028" w:type="dxa"/>
            <w:vAlign w:val="center"/>
          </w:tcPr>
          <w:p w14:paraId="75B73C71" w14:textId="77777777" w:rsidR="00B02CAA" w:rsidRPr="001E3C97" w:rsidRDefault="00B02CAA">
            <w:pPr>
              <w:pStyle w:val="TableParagraph"/>
              <w:spacing w:before="18"/>
              <w:ind w:left="-1"/>
              <w:rPr>
                <w:sz w:val="16"/>
                <w:szCs w:val="16"/>
              </w:rPr>
            </w:pPr>
            <w:r w:rsidRPr="001E3C97">
              <w:rPr>
                <w:sz w:val="16"/>
                <w:szCs w:val="16"/>
              </w:rPr>
              <w:t>Date in yyyy-mm-dd format</w:t>
            </w:r>
          </w:p>
        </w:tc>
        <w:tc>
          <w:tcPr>
            <w:tcW w:w="2112" w:type="dxa"/>
            <w:vAlign w:val="center"/>
          </w:tcPr>
          <w:p w14:paraId="1196C43F"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0C6C5E" w:rsidRPr="007F2DDE" w14:paraId="4D08AE18" w14:textId="77777777" w:rsidTr="00A544C3">
        <w:trPr>
          <w:trHeight w:hRule="exact" w:val="298"/>
          <w:jc w:val="center"/>
        </w:trPr>
        <w:tc>
          <w:tcPr>
            <w:tcW w:w="9270" w:type="dxa"/>
            <w:gridSpan w:val="3"/>
            <w:shd w:val="clear" w:color="auto" w:fill="BEBEBE"/>
            <w:vAlign w:val="center"/>
          </w:tcPr>
          <w:p w14:paraId="18F012A9" w14:textId="77777777" w:rsidR="000C6C5E" w:rsidRPr="001E3C97" w:rsidRDefault="008C42BC">
            <w:pPr>
              <w:pStyle w:val="TableParagraph"/>
              <w:spacing w:before="15"/>
              <w:rPr>
                <w:b/>
                <w:sz w:val="16"/>
                <w:szCs w:val="16"/>
              </w:rPr>
            </w:pPr>
            <w:r w:rsidRPr="001E3C97">
              <w:rPr>
                <w:b/>
                <w:sz w:val="16"/>
                <w:szCs w:val="16"/>
              </w:rPr>
              <w:t>Fields returned for each User ID submitted:</w:t>
            </w:r>
          </w:p>
        </w:tc>
      </w:tr>
      <w:tr w:rsidR="002A3918" w:rsidRPr="007F2DDE" w14:paraId="5B09C4F7" w14:textId="77777777" w:rsidTr="00A544C3">
        <w:trPr>
          <w:trHeight w:hRule="exact" w:val="298"/>
          <w:jc w:val="center"/>
        </w:trPr>
        <w:tc>
          <w:tcPr>
            <w:tcW w:w="3130" w:type="dxa"/>
            <w:vAlign w:val="center"/>
          </w:tcPr>
          <w:p w14:paraId="610B9A3F" w14:textId="77777777" w:rsidR="002A3918" w:rsidRPr="001E3C97" w:rsidRDefault="002A3918">
            <w:pPr>
              <w:pStyle w:val="TableParagraph"/>
              <w:spacing w:before="15"/>
              <w:rPr>
                <w:b/>
                <w:sz w:val="16"/>
                <w:szCs w:val="16"/>
              </w:rPr>
            </w:pPr>
            <w:r w:rsidRPr="001E3C97">
              <w:rPr>
                <w:b/>
                <w:sz w:val="16"/>
                <w:szCs w:val="16"/>
              </w:rPr>
              <w:t>&lt;SubmittingParty/&gt;</w:t>
            </w:r>
          </w:p>
        </w:tc>
        <w:tc>
          <w:tcPr>
            <w:tcW w:w="4028" w:type="dxa"/>
            <w:vAlign w:val="center"/>
          </w:tcPr>
          <w:p w14:paraId="6A957708" w14:textId="77777777" w:rsidR="002A3918" w:rsidRPr="001E3C97" w:rsidRDefault="002A3918">
            <w:pPr>
              <w:rPr>
                <w:sz w:val="16"/>
                <w:szCs w:val="16"/>
              </w:rPr>
            </w:pPr>
          </w:p>
        </w:tc>
        <w:tc>
          <w:tcPr>
            <w:tcW w:w="2112" w:type="dxa"/>
            <w:vAlign w:val="center"/>
          </w:tcPr>
          <w:p w14:paraId="030467AB" w14:textId="77777777" w:rsidR="002A3918" w:rsidRPr="001E3C97" w:rsidRDefault="002A3918">
            <w:pPr>
              <w:rPr>
                <w:sz w:val="16"/>
                <w:szCs w:val="16"/>
              </w:rPr>
            </w:pPr>
          </w:p>
        </w:tc>
      </w:tr>
      <w:tr w:rsidR="002A3918" w:rsidRPr="007F2DDE" w14:paraId="3CE60899" w14:textId="77777777" w:rsidTr="00A544C3">
        <w:trPr>
          <w:trHeight w:hRule="exact" w:val="514"/>
          <w:jc w:val="center"/>
        </w:trPr>
        <w:tc>
          <w:tcPr>
            <w:tcW w:w="3130" w:type="dxa"/>
            <w:vAlign w:val="center"/>
          </w:tcPr>
          <w:p w14:paraId="20D61A44" w14:textId="77777777" w:rsidR="002A3918" w:rsidRPr="001E3C97" w:rsidRDefault="002A3918">
            <w:pPr>
              <w:pStyle w:val="TableParagraph"/>
              <w:spacing w:before="20"/>
              <w:rPr>
                <w:sz w:val="16"/>
                <w:szCs w:val="16"/>
              </w:rPr>
            </w:pPr>
            <w:r w:rsidRPr="001E3C97">
              <w:rPr>
                <w:sz w:val="16"/>
                <w:szCs w:val="16"/>
              </w:rPr>
              <w:t>UserID</w:t>
            </w:r>
          </w:p>
        </w:tc>
        <w:tc>
          <w:tcPr>
            <w:tcW w:w="4028" w:type="dxa"/>
            <w:vAlign w:val="center"/>
          </w:tcPr>
          <w:p w14:paraId="4870F768" w14:textId="61B40F58" w:rsidR="002A3918" w:rsidRPr="001E3C97" w:rsidRDefault="002A3918" w:rsidP="007F2DDE">
            <w:pPr>
              <w:pStyle w:val="TableParagraph"/>
              <w:spacing w:before="18"/>
              <w:ind w:left="-1"/>
              <w:rPr>
                <w:sz w:val="16"/>
                <w:szCs w:val="16"/>
              </w:rPr>
            </w:pPr>
            <w:r w:rsidRPr="001E3C97">
              <w:rPr>
                <w:sz w:val="16"/>
                <w:szCs w:val="16"/>
              </w:rPr>
              <w:t>3-30 characters long. This is the same as the ICIS ID provided in the XML submission file’s &lt;ID&gt; tag.</w:t>
            </w:r>
          </w:p>
        </w:tc>
        <w:tc>
          <w:tcPr>
            <w:tcW w:w="2112" w:type="dxa"/>
            <w:vAlign w:val="center"/>
          </w:tcPr>
          <w:p w14:paraId="30D029F2" w14:textId="77777777" w:rsidR="002A3918" w:rsidRPr="001E3C97" w:rsidRDefault="002A3918" w:rsidP="00A544C3">
            <w:pPr>
              <w:pStyle w:val="TableParagraph"/>
              <w:spacing w:before="20"/>
              <w:jc w:val="center"/>
              <w:rPr>
                <w:sz w:val="16"/>
                <w:szCs w:val="16"/>
              </w:rPr>
            </w:pPr>
            <w:r w:rsidRPr="001E3C97">
              <w:rPr>
                <w:sz w:val="16"/>
                <w:szCs w:val="16"/>
              </w:rPr>
              <w:t>ABC</w:t>
            </w:r>
          </w:p>
        </w:tc>
      </w:tr>
      <w:tr w:rsidR="002A3918" w:rsidRPr="007F2DDE" w14:paraId="17A8A063" w14:textId="77777777" w:rsidTr="00A544C3">
        <w:trPr>
          <w:trHeight w:hRule="exact" w:val="298"/>
          <w:jc w:val="center"/>
        </w:trPr>
        <w:tc>
          <w:tcPr>
            <w:tcW w:w="3130" w:type="dxa"/>
            <w:vAlign w:val="center"/>
          </w:tcPr>
          <w:p w14:paraId="5FE4ADB2" w14:textId="77777777" w:rsidR="002A3918" w:rsidRPr="001E3C97" w:rsidRDefault="002A3918">
            <w:pPr>
              <w:pStyle w:val="TableParagraph"/>
              <w:spacing w:before="18"/>
              <w:rPr>
                <w:sz w:val="16"/>
                <w:szCs w:val="16"/>
              </w:rPr>
            </w:pPr>
            <w:r w:rsidRPr="001E3C97">
              <w:rPr>
                <w:sz w:val="16"/>
                <w:szCs w:val="16"/>
              </w:rPr>
              <w:t>BatchTotalTransactions</w:t>
            </w:r>
          </w:p>
        </w:tc>
        <w:tc>
          <w:tcPr>
            <w:tcW w:w="4028" w:type="dxa"/>
            <w:vAlign w:val="center"/>
          </w:tcPr>
          <w:p w14:paraId="0B25813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38D9D40C"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36D79D59" w14:textId="77777777" w:rsidTr="00A544C3">
        <w:trPr>
          <w:trHeight w:hRule="exact" w:val="298"/>
          <w:jc w:val="center"/>
        </w:trPr>
        <w:tc>
          <w:tcPr>
            <w:tcW w:w="3130" w:type="dxa"/>
            <w:vAlign w:val="center"/>
          </w:tcPr>
          <w:p w14:paraId="3B1DA924" w14:textId="77777777" w:rsidR="002A3918" w:rsidRPr="001E3C97" w:rsidRDefault="002A3918">
            <w:pPr>
              <w:pStyle w:val="TableParagraph"/>
              <w:spacing w:before="18"/>
              <w:rPr>
                <w:sz w:val="16"/>
                <w:szCs w:val="16"/>
              </w:rPr>
            </w:pPr>
            <w:r w:rsidRPr="001E3C97">
              <w:rPr>
                <w:sz w:val="16"/>
                <w:szCs w:val="16"/>
              </w:rPr>
              <w:t>BatchTotalSubmissions</w:t>
            </w:r>
          </w:p>
        </w:tc>
        <w:tc>
          <w:tcPr>
            <w:tcW w:w="4028" w:type="dxa"/>
            <w:vAlign w:val="center"/>
          </w:tcPr>
          <w:p w14:paraId="0D6C5C0A"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1139213"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1975B71B" w14:textId="77777777" w:rsidTr="00A544C3">
        <w:trPr>
          <w:trHeight w:hRule="exact" w:val="490"/>
          <w:jc w:val="center"/>
        </w:trPr>
        <w:tc>
          <w:tcPr>
            <w:tcW w:w="3130" w:type="dxa"/>
            <w:vAlign w:val="center"/>
          </w:tcPr>
          <w:p w14:paraId="08BC2CE3" w14:textId="77777777" w:rsidR="002A3918" w:rsidRPr="001E3C97" w:rsidRDefault="002A3918">
            <w:pPr>
              <w:pStyle w:val="TableParagraph"/>
              <w:spacing w:before="20"/>
              <w:rPr>
                <w:sz w:val="16"/>
                <w:szCs w:val="16"/>
              </w:rPr>
            </w:pPr>
            <w:r w:rsidRPr="001E3C97">
              <w:rPr>
                <w:sz w:val="16"/>
                <w:szCs w:val="16"/>
              </w:rPr>
              <w:t>BatchTotalPercentTransactionsAccepted</w:t>
            </w:r>
          </w:p>
        </w:tc>
        <w:tc>
          <w:tcPr>
            <w:tcW w:w="4028" w:type="dxa"/>
            <w:vAlign w:val="center"/>
          </w:tcPr>
          <w:p w14:paraId="068B165B" w14:textId="77777777" w:rsidR="002A3918" w:rsidRPr="001E3C97" w:rsidRDefault="002A3918">
            <w:pPr>
              <w:pStyle w:val="TableParagraph"/>
              <w:spacing w:before="18"/>
              <w:ind w:left="-1" w:right="358"/>
              <w:rPr>
                <w:sz w:val="16"/>
                <w:szCs w:val="16"/>
              </w:rPr>
            </w:pPr>
            <w:r w:rsidRPr="001E3C97">
              <w:rPr>
                <w:sz w:val="16"/>
                <w:szCs w:val="16"/>
              </w:rPr>
              <w:t>Number between 0 and 100 with 2 decimal places</w:t>
            </w:r>
          </w:p>
        </w:tc>
        <w:tc>
          <w:tcPr>
            <w:tcW w:w="2112" w:type="dxa"/>
            <w:vAlign w:val="center"/>
          </w:tcPr>
          <w:p w14:paraId="20E55835" w14:textId="77777777" w:rsidR="002A3918" w:rsidRPr="001E3C97" w:rsidRDefault="002A3918" w:rsidP="00A544C3">
            <w:pPr>
              <w:pStyle w:val="TableParagraph"/>
              <w:spacing w:before="20"/>
              <w:jc w:val="center"/>
              <w:rPr>
                <w:sz w:val="16"/>
                <w:szCs w:val="16"/>
              </w:rPr>
            </w:pPr>
            <w:r w:rsidRPr="001E3C97">
              <w:rPr>
                <w:sz w:val="16"/>
                <w:szCs w:val="16"/>
              </w:rPr>
              <w:t>50.00</w:t>
            </w:r>
          </w:p>
        </w:tc>
      </w:tr>
      <w:tr w:rsidR="000C6C5E" w:rsidRPr="007F2DDE" w14:paraId="5F394436" w14:textId="77777777" w:rsidTr="00A544C3">
        <w:trPr>
          <w:trHeight w:hRule="exact" w:val="298"/>
          <w:jc w:val="center"/>
        </w:trPr>
        <w:tc>
          <w:tcPr>
            <w:tcW w:w="9270" w:type="dxa"/>
            <w:gridSpan w:val="3"/>
            <w:shd w:val="clear" w:color="auto" w:fill="BEBEBE"/>
            <w:vAlign w:val="center"/>
          </w:tcPr>
          <w:p w14:paraId="53FE5615" w14:textId="77777777" w:rsidR="000C6C5E" w:rsidRPr="001E3C97" w:rsidRDefault="008C42BC">
            <w:pPr>
              <w:pStyle w:val="TableParagraph"/>
              <w:spacing w:before="15"/>
              <w:rPr>
                <w:b/>
                <w:sz w:val="16"/>
                <w:szCs w:val="16"/>
              </w:rPr>
            </w:pPr>
            <w:r w:rsidRPr="001E3C97">
              <w:rPr>
                <w:b/>
                <w:sz w:val="16"/>
                <w:szCs w:val="16"/>
              </w:rPr>
              <w:t>Fields returned for each Submission Type submitted:</w:t>
            </w:r>
          </w:p>
        </w:tc>
      </w:tr>
      <w:tr w:rsidR="002A3918" w:rsidRPr="007F2DDE" w14:paraId="420182AE" w14:textId="77777777" w:rsidTr="00A544C3">
        <w:trPr>
          <w:trHeight w:hRule="exact" w:val="298"/>
          <w:jc w:val="center"/>
        </w:trPr>
        <w:tc>
          <w:tcPr>
            <w:tcW w:w="3130" w:type="dxa"/>
            <w:vAlign w:val="center"/>
          </w:tcPr>
          <w:p w14:paraId="32FAAAA1" w14:textId="77777777" w:rsidR="002A3918" w:rsidRPr="001E3C97" w:rsidRDefault="002A3918">
            <w:pPr>
              <w:pStyle w:val="TableParagraph"/>
              <w:spacing w:before="15"/>
              <w:rPr>
                <w:b/>
                <w:sz w:val="16"/>
                <w:szCs w:val="16"/>
              </w:rPr>
            </w:pPr>
            <w:r w:rsidRPr="001E3C97">
              <w:rPr>
                <w:b/>
                <w:sz w:val="16"/>
                <w:szCs w:val="16"/>
              </w:rPr>
              <w:t>&lt;SubmissionType/&gt;</w:t>
            </w:r>
          </w:p>
        </w:tc>
        <w:tc>
          <w:tcPr>
            <w:tcW w:w="4028" w:type="dxa"/>
            <w:vAlign w:val="center"/>
          </w:tcPr>
          <w:p w14:paraId="5D0D6131" w14:textId="77777777" w:rsidR="002A3918" w:rsidRPr="001E3C97" w:rsidRDefault="002A3918">
            <w:pPr>
              <w:rPr>
                <w:sz w:val="16"/>
                <w:szCs w:val="16"/>
              </w:rPr>
            </w:pPr>
          </w:p>
        </w:tc>
        <w:tc>
          <w:tcPr>
            <w:tcW w:w="2112" w:type="dxa"/>
            <w:vAlign w:val="center"/>
          </w:tcPr>
          <w:p w14:paraId="65567CE0" w14:textId="77777777" w:rsidR="002A3918" w:rsidRPr="001E3C97" w:rsidRDefault="002A3918">
            <w:pPr>
              <w:rPr>
                <w:sz w:val="16"/>
                <w:szCs w:val="16"/>
              </w:rPr>
            </w:pPr>
          </w:p>
        </w:tc>
      </w:tr>
      <w:tr w:rsidR="002A3918" w:rsidRPr="007F2DDE" w14:paraId="04182CF6" w14:textId="77777777" w:rsidTr="00A544C3">
        <w:trPr>
          <w:trHeight w:hRule="exact" w:val="892"/>
          <w:jc w:val="center"/>
        </w:trPr>
        <w:tc>
          <w:tcPr>
            <w:tcW w:w="3130" w:type="dxa"/>
            <w:vAlign w:val="center"/>
          </w:tcPr>
          <w:p w14:paraId="7D986744" w14:textId="77777777" w:rsidR="002A3918" w:rsidRPr="001E3C97" w:rsidRDefault="002A3918">
            <w:pPr>
              <w:pStyle w:val="TableParagraph"/>
              <w:spacing w:before="18"/>
              <w:rPr>
                <w:sz w:val="16"/>
                <w:szCs w:val="16"/>
              </w:rPr>
            </w:pPr>
            <w:r w:rsidRPr="001E3C97">
              <w:rPr>
                <w:sz w:val="16"/>
                <w:szCs w:val="16"/>
              </w:rPr>
              <w:t>SubmissionTypeName</w:t>
            </w:r>
          </w:p>
        </w:tc>
        <w:tc>
          <w:tcPr>
            <w:tcW w:w="4028" w:type="dxa"/>
            <w:vAlign w:val="center"/>
          </w:tcPr>
          <w:p w14:paraId="2C59996B" w14:textId="6DEBF558" w:rsidR="00424E76" w:rsidRPr="001E3C97" w:rsidRDefault="00424E76" w:rsidP="00424E76">
            <w:pPr>
              <w:pStyle w:val="TableParagraph"/>
              <w:numPr>
                <w:ilvl w:val="0"/>
                <w:numId w:val="298"/>
              </w:numPr>
              <w:spacing w:before="18" w:line="266" w:lineRule="auto"/>
              <w:ind w:left="380"/>
              <w:rPr>
                <w:sz w:val="16"/>
                <w:szCs w:val="16"/>
              </w:rPr>
            </w:pPr>
            <w:r w:rsidRPr="001E3C97">
              <w:rPr>
                <w:sz w:val="16"/>
                <w:szCs w:val="16"/>
              </w:rPr>
              <w:t xml:space="preserve">1-50 characters long, where choices are listed in </w:t>
            </w:r>
            <w:hyperlink r:id="rId159" w:history="1">
              <w:r w:rsidRPr="001E3C97">
                <w:rPr>
                  <w:rStyle w:val="Hyperlink"/>
                  <w:sz w:val="16"/>
                  <w:szCs w:val="16"/>
                </w:rPr>
                <w:t>ICIS Data Submission (NPDES) Payloads and Processing Order</w:t>
              </w:r>
            </w:hyperlink>
          </w:p>
          <w:p w14:paraId="5D15F793" w14:textId="77777777" w:rsidR="00424E76" w:rsidRPr="001E3C97" w:rsidRDefault="00424E76" w:rsidP="007F2DDE">
            <w:pPr>
              <w:pStyle w:val="TableParagraph"/>
              <w:spacing w:before="18" w:line="266" w:lineRule="auto"/>
              <w:ind w:left="-1"/>
              <w:rPr>
                <w:sz w:val="16"/>
                <w:szCs w:val="16"/>
              </w:rPr>
            </w:pPr>
          </w:p>
          <w:p w14:paraId="2630C946" w14:textId="6E442352" w:rsidR="002A3918" w:rsidRPr="001E3C97" w:rsidRDefault="002A3918" w:rsidP="007F2DDE">
            <w:pPr>
              <w:pStyle w:val="TableParagraph"/>
              <w:spacing w:line="266" w:lineRule="auto"/>
              <w:ind w:left="-1"/>
              <w:rPr>
                <w:sz w:val="16"/>
                <w:szCs w:val="16"/>
              </w:rPr>
            </w:pPr>
            <w:r w:rsidRPr="001E3C97">
              <w:rPr>
                <w:sz w:val="16"/>
                <w:szCs w:val="16"/>
              </w:rPr>
              <w:t xml:space="preserve"> </w:t>
            </w:r>
          </w:p>
          <w:p w14:paraId="1A0F85B4" w14:textId="4CDD7046" w:rsidR="002A3918" w:rsidRPr="001E3C97" w:rsidRDefault="002A3918" w:rsidP="007F2DDE">
            <w:pPr>
              <w:pStyle w:val="TableParagraph"/>
              <w:spacing w:line="266" w:lineRule="auto"/>
              <w:ind w:left="-1"/>
              <w:rPr>
                <w:sz w:val="16"/>
                <w:szCs w:val="16"/>
              </w:rPr>
            </w:pPr>
          </w:p>
        </w:tc>
        <w:tc>
          <w:tcPr>
            <w:tcW w:w="2112" w:type="dxa"/>
            <w:vAlign w:val="center"/>
          </w:tcPr>
          <w:p w14:paraId="60890881" w14:textId="77777777" w:rsidR="002A3918" w:rsidRPr="001E3C97" w:rsidRDefault="002A3918" w:rsidP="00A544C3">
            <w:pPr>
              <w:pStyle w:val="TableParagraph"/>
              <w:spacing w:before="18"/>
              <w:jc w:val="center"/>
              <w:rPr>
                <w:sz w:val="16"/>
                <w:szCs w:val="16"/>
              </w:rPr>
            </w:pPr>
            <w:r w:rsidRPr="001E3C97">
              <w:rPr>
                <w:sz w:val="16"/>
                <w:szCs w:val="16"/>
              </w:rPr>
              <w:t>Basic Permit</w:t>
            </w:r>
          </w:p>
        </w:tc>
      </w:tr>
      <w:tr w:rsidR="000C6C5E" w:rsidRPr="007F2DDE" w14:paraId="397E1DBB" w14:textId="77777777" w:rsidTr="00A544C3">
        <w:trPr>
          <w:trHeight w:hRule="exact" w:val="299"/>
          <w:jc w:val="center"/>
        </w:trPr>
        <w:tc>
          <w:tcPr>
            <w:tcW w:w="9270" w:type="dxa"/>
            <w:gridSpan w:val="3"/>
            <w:shd w:val="clear" w:color="auto" w:fill="BEBEBE"/>
            <w:vAlign w:val="center"/>
          </w:tcPr>
          <w:p w14:paraId="2E8182A7" w14:textId="77777777" w:rsidR="000C6C5E" w:rsidRPr="001E3C97" w:rsidRDefault="008C42BC">
            <w:pPr>
              <w:pStyle w:val="TableParagraph"/>
              <w:spacing w:before="16"/>
              <w:rPr>
                <w:b/>
                <w:sz w:val="16"/>
                <w:szCs w:val="16"/>
              </w:rPr>
            </w:pPr>
            <w:r w:rsidRPr="001E3C97">
              <w:rPr>
                <w:b/>
                <w:sz w:val="16"/>
                <w:szCs w:val="16"/>
              </w:rPr>
              <w:t>Fields returned for each Transaction Type submitted:</w:t>
            </w:r>
          </w:p>
        </w:tc>
      </w:tr>
      <w:tr w:rsidR="002A3918" w:rsidRPr="007F2DDE" w14:paraId="621B347B" w14:textId="77777777" w:rsidTr="00A544C3">
        <w:trPr>
          <w:trHeight w:hRule="exact" w:val="298"/>
          <w:jc w:val="center"/>
        </w:trPr>
        <w:tc>
          <w:tcPr>
            <w:tcW w:w="3130" w:type="dxa"/>
            <w:tcBorders>
              <w:bottom w:val="single" w:sz="4" w:space="0" w:color="000000"/>
            </w:tcBorders>
            <w:vAlign w:val="center"/>
          </w:tcPr>
          <w:p w14:paraId="36475957" w14:textId="77777777" w:rsidR="002A3918" w:rsidRPr="001E3C97" w:rsidRDefault="002A3918">
            <w:pPr>
              <w:pStyle w:val="TableParagraph"/>
              <w:spacing w:before="15"/>
              <w:rPr>
                <w:b/>
                <w:sz w:val="16"/>
                <w:szCs w:val="16"/>
              </w:rPr>
            </w:pPr>
            <w:r w:rsidRPr="001E3C97">
              <w:rPr>
                <w:b/>
                <w:sz w:val="16"/>
                <w:szCs w:val="16"/>
              </w:rPr>
              <w:t>&lt;SubmissionSummary/&gt;</w:t>
            </w:r>
          </w:p>
        </w:tc>
        <w:tc>
          <w:tcPr>
            <w:tcW w:w="4028" w:type="dxa"/>
            <w:tcBorders>
              <w:bottom w:val="single" w:sz="4" w:space="0" w:color="000000"/>
            </w:tcBorders>
            <w:vAlign w:val="center"/>
          </w:tcPr>
          <w:p w14:paraId="7950C8DB" w14:textId="77777777" w:rsidR="002A3918" w:rsidRPr="001E3C97" w:rsidRDefault="002A3918">
            <w:pPr>
              <w:rPr>
                <w:sz w:val="16"/>
                <w:szCs w:val="16"/>
              </w:rPr>
            </w:pPr>
          </w:p>
        </w:tc>
        <w:tc>
          <w:tcPr>
            <w:tcW w:w="2112" w:type="dxa"/>
            <w:tcBorders>
              <w:bottom w:val="single" w:sz="4" w:space="0" w:color="000000"/>
            </w:tcBorders>
            <w:vAlign w:val="center"/>
          </w:tcPr>
          <w:p w14:paraId="2B366DB3" w14:textId="77777777" w:rsidR="002A3918" w:rsidRPr="001E3C97" w:rsidRDefault="002A3918">
            <w:pPr>
              <w:rPr>
                <w:sz w:val="16"/>
                <w:szCs w:val="16"/>
              </w:rPr>
            </w:pPr>
          </w:p>
        </w:tc>
      </w:tr>
      <w:tr w:rsidR="002A3918" w:rsidRPr="007F2DDE" w14:paraId="7622093B" w14:textId="77777777" w:rsidTr="00A544C3">
        <w:trPr>
          <w:trHeight w:hRule="exact" w:val="298"/>
          <w:jc w:val="center"/>
        </w:trPr>
        <w:tc>
          <w:tcPr>
            <w:tcW w:w="3130" w:type="dxa"/>
            <w:tcBorders>
              <w:top w:val="single" w:sz="4" w:space="0" w:color="000000"/>
            </w:tcBorders>
            <w:vAlign w:val="center"/>
          </w:tcPr>
          <w:p w14:paraId="48B94553" w14:textId="77777777" w:rsidR="002A3918" w:rsidRPr="001E3C97" w:rsidRDefault="002A3918">
            <w:pPr>
              <w:pStyle w:val="TableParagraph"/>
              <w:spacing w:before="15"/>
              <w:rPr>
                <w:b/>
                <w:sz w:val="16"/>
                <w:szCs w:val="16"/>
              </w:rPr>
            </w:pPr>
            <w:r w:rsidRPr="001E3C97">
              <w:rPr>
                <w:b/>
                <w:sz w:val="16"/>
                <w:szCs w:val="16"/>
              </w:rPr>
              <w:t>&lt;TransactionTypeTotals/&gt;</w:t>
            </w:r>
          </w:p>
        </w:tc>
        <w:tc>
          <w:tcPr>
            <w:tcW w:w="4028" w:type="dxa"/>
            <w:tcBorders>
              <w:top w:val="single" w:sz="4" w:space="0" w:color="000000"/>
            </w:tcBorders>
            <w:vAlign w:val="center"/>
          </w:tcPr>
          <w:p w14:paraId="101C59E6" w14:textId="77777777" w:rsidR="002A3918" w:rsidRPr="001E3C97" w:rsidRDefault="002A3918">
            <w:pPr>
              <w:rPr>
                <w:sz w:val="16"/>
                <w:szCs w:val="16"/>
              </w:rPr>
            </w:pPr>
          </w:p>
        </w:tc>
        <w:tc>
          <w:tcPr>
            <w:tcW w:w="2112" w:type="dxa"/>
            <w:tcBorders>
              <w:top w:val="single" w:sz="4" w:space="0" w:color="000000"/>
            </w:tcBorders>
            <w:vAlign w:val="center"/>
          </w:tcPr>
          <w:p w14:paraId="2AB17D56" w14:textId="77777777" w:rsidR="002A3918" w:rsidRPr="001E3C97" w:rsidRDefault="002A3918">
            <w:pPr>
              <w:rPr>
                <w:sz w:val="16"/>
                <w:szCs w:val="16"/>
              </w:rPr>
            </w:pPr>
          </w:p>
        </w:tc>
      </w:tr>
      <w:tr w:rsidR="002A3918" w:rsidRPr="007F2DDE" w14:paraId="27B853AC" w14:textId="77777777" w:rsidTr="00A544C3">
        <w:trPr>
          <w:trHeight w:hRule="exact" w:val="490"/>
          <w:jc w:val="center"/>
        </w:trPr>
        <w:tc>
          <w:tcPr>
            <w:tcW w:w="3130" w:type="dxa"/>
            <w:vAlign w:val="center"/>
          </w:tcPr>
          <w:p w14:paraId="12C91718" w14:textId="77777777" w:rsidR="002A3918" w:rsidRPr="001E3C97" w:rsidRDefault="002A3918" w:rsidP="00463821">
            <w:pPr>
              <w:pStyle w:val="TableParagraph"/>
              <w:spacing w:before="18"/>
              <w:rPr>
                <w:sz w:val="16"/>
                <w:szCs w:val="16"/>
              </w:rPr>
            </w:pPr>
            <w:r w:rsidRPr="001E3C97">
              <w:rPr>
                <w:sz w:val="16"/>
                <w:szCs w:val="16"/>
              </w:rPr>
              <w:t>SubmissionTransactionTypeCode</w:t>
            </w:r>
          </w:p>
        </w:tc>
        <w:tc>
          <w:tcPr>
            <w:tcW w:w="4028" w:type="dxa"/>
            <w:vAlign w:val="center"/>
          </w:tcPr>
          <w:p w14:paraId="3C25A3D1" w14:textId="77777777" w:rsidR="002A3918" w:rsidRPr="001E3C97" w:rsidRDefault="002A3918">
            <w:pPr>
              <w:pStyle w:val="TableParagraph"/>
              <w:spacing w:before="15"/>
              <w:ind w:left="-1" w:right="65"/>
              <w:rPr>
                <w:sz w:val="16"/>
                <w:szCs w:val="16"/>
              </w:rPr>
            </w:pPr>
            <w:r w:rsidRPr="001E3C97">
              <w:rPr>
                <w:sz w:val="16"/>
                <w:szCs w:val="16"/>
              </w:rPr>
              <w:t>1 character long, where N = New, C = Change, R = Replace, D = Delete, X = Mass Delete</w:t>
            </w:r>
          </w:p>
        </w:tc>
        <w:tc>
          <w:tcPr>
            <w:tcW w:w="2112" w:type="dxa"/>
            <w:vAlign w:val="center"/>
          </w:tcPr>
          <w:p w14:paraId="0B0A5DAC" w14:textId="77777777" w:rsidR="002A3918" w:rsidRPr="001E3C97" w:rsidRDefault="002A3918" w:rsidP="00A544C3">
            <w:pPr>
              <w:pStyle w:val="TableParagraph"/>
              <w:spacing w:before="18"/>
              <w:jc w:val="center"/>
              <w:rPr>
                <w:sz w:val="16"/>
                <w:szCs w:val="16"/>
              </w:rPr>
            </w:pPr>
            <w:r w:rsidRPr="001E3C97">
              <w:rPr>
                <w:sz w:val="16"/>
                <w:szCs w:val="16"/>
              </w:rPr>
              <w:t>R</w:t>
            </w:r>
          </w:p>
        </w:tc>
      </w:tr>
      <w:tr w:rsidR="002A3918" w:rsidRPr="007F2DDE" w14:paraId="7E66E2E1" w14:textId="77777777" w:rsidTr="00A544C3">
        <w:trPr>
          <w:trHeight w:hRule="exact" w:val="298"/>
          <w:jc w:val="center"/>
        </w:trPr>
        <w:tc>
          <w:tcPr>
            <w:tcW w:w="3130" w:type="dxa"/>
            <w:vAlign w:val="center"/>
          </w:tcPr>
          <w:p w14:paraId="656EAC33" w14:textId="77777777" w:rsidR="002A3918" w:rsidRPr="001E3C97" w:rsidRDefault="002A3918" w:rsidP="00463821">
            <w:pPr>
              <w:pStyle w:val="TableParagraph"/>
              <w:spacing w:before="18"/>
              <w:rPr>
                <w:sz w:val="16"/>
                <w:szCs w:val="16"/>
              </w:rPr>
            </w:pPr>
            <w:r w:rsidRPr="001E3C97">
              <w:rPr>
                <w:sz w:val="16"/>
                <w:szCs w:val="16"/>
              </w:rPr>
              <w:t>TotalAcceptedTransactions</w:t>
            </w:r>
          </w:p>
        </w:tc>
        <w:tc>
          <w:tcPr>
            <w:tcW w:w="4028" w:type="dxa"/>
            <w:vAlign w:val="center"/>
          </w:tcPr>
          <w:p w14:paraId="295297A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608F8ED1" w14:textId="77777777" w:rsidR="002A3918" w:rsidRPr="001E3C97" w:rsidRDefault="002A3918" w:rsidP="00A544C3">
            <w:pPr>
              <w:pStyle w:val="TableParagraph"/>
              <w:spacing w:before="18"/>
              <w:jc w:val="center"/>
              <w:rPr>
                <w:sz w:val="16"/>
                <w:szCs w:val="16"/>
              </w:rPr>
            </w:pPr>
            <w:r w:rsidRPr="001E3C97">
              <w:rPr>
                <w:sz w:val="16"/>
                <w:szCs w:val="16"/>
              </w:rPr>
              <w:t>1</w:t>
            </w:r>
          </w:p>
        </w:tc>
      </w:tr>
      <w:tr w:rsidR="002A3918" w:rsidRPr="007F2DDE" w14:paraId="5090CC1B" w14:textId="77777777" w:rsidTr="00A544C3">
        <w:trPr>
          <w:trHeight w:hRule="exact" w:val="299"/>
          <w:jc w:val="center"/>
        </w:trPr>
        <w:tc>
          <w:tcPr>
            <w:tcW w:w="3130" w:type="dxa"/>
            <w:vAlign w:val="center"/>
          </w:tcPr>
          <w:p w14:paraId="4C1AD4B6" w14:textId="77777777" w:rsidR="002A3918" w:rsidRPr="001E3C97" w:rsidRDefault="002A3918" w:rsidP="00463821">
            <w:pPr>
              <w:pStyle w:val="TableParagraph"/>
              <w:spacing w:before="18"/>
              <w:rPr>
                <w:sz w:val="16"/>
                <w:szCs w:val="16"/>
              </w:rPr>
            </w:pPr>
            <w:r w:rsidRPr="001E3C97">
              <w:rPr>
                <w:sz w:val="16"/>
                <w:szCs w:val="16"/>
              </w:rPr>
              <w:t>TotalRejectedTransactions</w:t>
            </w:r>
          </w:p>
        </w:tc>
        <w:tc>
          <w:tcPr>
            <w:tcW w:w="4028" w:type="dxa"/>
            <w:vAlign w:val="center"/>
          </w:tcPr>
          <w:p w14:paraId="2BDE9E0D"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66234D0" w14:textId="77777777" w:rsidR="002A3918" w:rsidRPr="001E3C97" w:rsidRDefault="002A3918" w:rsidP="00A544C3">
            <w:pPr>
              <w:pStyle w:val="TableParagraph"/>
              <w:spacing w:before="18"/>
              <w:jc w:val="center"/>
              <w:rPr>
                <w:sz w:val="16"/>
                <w:szCs w:val="16"/>
              </w:rPr>
            </w:pPr>
            <w:r w:rsidRPr="001E3C97">
              <w:rPr>
                <w:sz w:val="16"/>
                <w:szCs w:val="16"/>
              </w:rPr>
              <w:t>1</w:t>
            </w:r>
          </w:p>
        </w:tc>
      </w:tr>
      <w:tr w:rsidR="000C6C5E" w:rsidRPr="007F2DDE" w14:paraId="4D3A1E7F" w14:textId="77777777" w:rsidTr="00A544C3">
        <w:trPr>
          <w:trHeight w:hRule="exact" w:val="299"/>
          <w:jc w:val="center"/>
        </w:trPr>
        <w:tc>
          <w:tcPr>
            <w:tcW w:w="9270" w:type="dxa"/>
            <w:gridSpan w:val="3"/>
            <w:shd w:val="clear" w:color="auto" w:fill="BEBEBE"/>
            <w:vAlign w:val="center"/>
          </w:tcPr>
          <w:p w14:paraId="5DF2F8A8" w14:textId="77777777" w:rsidR="000C6C5E" w:rsidRPr="001E3C97" w:rsidRDefault="008C42BC" w:rsidP="00463821">
            <w:pPr>
              <w:pStyle w:val="TableParagraph"/>
              <w:spacing w:before="16"/>
              <w:rPr>
                <w:b/>
                <w:sz w:val="16"/>
                <w:szCs w:val="16"/>
              </w:rPr>
            </w:pPr>
            <w:r w:rsidRPr="001E3C97">
              <w:rPr>
                <w:b/>
                <w:sz w:val="16"/>
                <w:szCs w:val="16"/>
              </w:rPr>
              <w:t>Fields returned for all Transaction Types submitted:</w:t>
            </w:r>
          </w:p>
        </w:tc>
      </w:tr>
      <w:tr w:rsidR="002A3918" w:rsidRPr="007F2DDE" w14:paraId="3B68FEEC" w14:textId="77777777" w:rsidTr="00A544C3">
        <w:trPr>
          <w:trHeight w:hRule="exact" w:val="298"/>
          <w:jc w:val="center"/>
        </w:trPr>
        <w:tc>
          <w:tcPr>
            <w:tcW w:w="3130" w:type="dxa"/>
            <w:vAlign w:val="center"/>
          </w:tcPr>
          <w:p w14:paraId="49B0C354" w14:textId="77777777" w:rsidR="002A3918" w:rsidRPr="001E3C97" w:rsidRDefault="002A3918" w:rsidP="00463821">
            <w:pPr>
              <w:pStyle w:val="TableParagraph"/>
              <w:spacing w:before="18"/>
              <w:rPr>
                <w:sz w:val="16"/>
                <w:szCs w:val="16"/>
              </w:rPr>
            </w:pPr>
            <w:r w:rsidRPr="001E3C97">
              <w:rPr>
                <w:sz w:val="16"/>
                <w:szCs w:val="16"/>
              </w:rPr>
              <w:t>TotalTransactions</w:t>
            </w:r>
          </w:p>
        </w:tc>
        <w:tc>
          <w:tcPr>
            <w:tcW w:w="4028" w:type="dxa"/>
            <w:vAlign w:val="center"/>
          </w:tcPr>
          <w:p w14:paraId="15BD7CF2"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216F06EA" w14:textId="77777777" w:rsidR="002A3918" w:rsidRPr="001E3C97" w:rsidRDefault="002A3918" w:rsidP="00A544C3">
            <w:pPr>
              <w:pStyle w:val="TableParagraph"/>
              <w:spacing w:before="18"/>
              <w:jc w:val="center"/>
              <w:rPr>
                <w:sz w:val="16"/>
                <w:szCs w:val="16"/>
              </w:rPr>
            </w:pPr>
            <w:r w:rsidRPr="001E3C97">
              <w:rPr>
                <w:sz w:val="16"/>
                <w:szCs w:val="16"/>
              </w:rPr>
              <w:t>6</w:t>
            </w:r>
          </w:p>
        </w:tc>
      </w:tr>
      <w:tr w:rsidR="002A3918" w:rsidRPr="007F2DDE" w14:paraId="1BDC250F" w14:textId="77777777" w:rsidTr="00A544C3">
        <w:trPr>
          <w:trHeight w:hRule="exact" w:val="490"/>
          <w:jc w:val="center"/>
        </w:trPr>
        <w:tc>
          <w:tcPr>
            <w:tcW w:w="3130" w:type="dxa"/>
            <w:vAlign w:val="center"/>
          </w:tcPr>
          <w:p w14:paraId="2530F225" w14:textId="77777777" w:rsidR="002A3918" w:rsidRPr="001E3C97" w:rsidRDefault="002A3918" w:rsidP="00463821">
            <w:pPr>
              <w:pStyle w:val="TableParagraph"/>
              <w:spacing w:before="18"/>
              <w:rPr>
                <w:sz w:val="16"/>
                <w:szCs w:val="16"/>
              </w:rPr>
            </w:pPr>
            <w:r w:rsidRPr="001E3C97">
              <w:rPr>
                <w:sz w:val="16"/>
                <w:szCs w:val="16"/>
              </w:rPr>
              <w:lastRenderedPageBreak/>
              <w:t>PercentTransactionsAccepted</w:t>
            </w:r>
          </w:p>
        </w:tc>
        <w:tc>
          <w:tcPr>
            <w:tcW w:w="4028" w:type="dxa"/>
            <w:vAlign w:val="center"/>
          </w:tcPr>
          <w:p w14:paraId="0A618DF1" w14:textId="77777777" w:rsidR="002A3918" w:rsidRPr="001E3C97" w:rsidRDefault="002A3918">
            <w:pPr>
              <w:pStyle w:val="TableParagraph"/>
              <w:spacing w:before="15"/>
              <w:ind w:left="-1" w:right="358"/>
              <w:rPr>
                <w:sz w:val="16"/>
                <w:szCs w:val="16"/>
              </w:rPr>
            </w:pPr>
            <w:r w:rsidRPr="001E3C97">
              <w:rPr>
                <w:sz w:val="16"/>
                <w:szCs w:val="16"/>
              </w:rPr>
              <w:t>Number between 0 and 100 with 2 decimal places</w:t>
            </w:r>
          </w:p>
        </w:tc>
        <w:tc>
          <w:tcPr>
            <w:tcW w:w="2112" w:type="dxa"/>
            <w:vAlign w:val="center"/>
          </w:tcPr>
          <w:p w14:paraId="5B8F19C3" w14:textId="77777777" w:rsidR="002A3918" w:rsidRPr="001E3C97" w:rsidRDefault="002A3918" w:rsidP="00A544C3">
            <w:pPr>
              <w:pStyle w:val="TableParagraph"/>
              <w:spacing w:before="18"/>
              <w:jc w:val="center"/>
              <w:rPr>
                <w:sz w:val="16"/>
                <w:szCs w:val="16"/>
              </w:rPr>
            </w:pPr>
            <w:r w:rsidRPr="001E3C97">
              <w:rPr>
                <w:sz w:val="16"/>
                <w:szCs w:val="16"/>
              </w:rPr>
              <w:t>50.00</w:t>
            </w:r>
          </w:p>
        </w:tc>
      </w:tr>
      <w:tr w:rsidR="002A3918" w:rsidRPr="007F2DDE" w14:paraId="1599535E" w14:textId="77777777" w:rsidTr="00A544C3">
        <w:trPr>
          <w:trHeight w:hRule="exact" w:val="300"/>
          <w:jc w:val="center"/>
        </w:trPr>
        <w:tc>
          <w:tcPr>
            <w:tcW w:w="3130" w:type="dxa"/>
            <w:vAlign w:val="center"/>
          </w:tcPr>
          <w:p w14:paraId="67867468" w14:textId="77777777" w:rsidR="002A3918" w:rsidRPr="001E3C97" w:rsidRDefault="002A3918" w:rsidP="00463821">
            <w:pPr>
              <w:pStyle w:val="TableParagraph"/>
              <w:spacing w:before="20"/>
              <w:rPr>
                <w:sz w:val="16"/>
                <w:szCs w:val="16"/>
              </w:rPr>
            </w:pPr>
            <w:r w:rsidRPr="001E3C97">
              <w:rPr>
                <w:sz w:val="16"/>
                <w:szCs w:val="16"/>
              </w:rPr>
              <w:t>TotalSubmissions</w:t>
            </w:r>
          </w:p>
        </w:tc>
        <w:tc>
          <w:tcPr>
            <w:tcW w:w="4028" w:type="dxa"/>
            <w:vAlign w:val="center"/>
          </w:tcPr>
          <w:p w14:paraId="4974FAE7" w14:textId="77777777" w:rsidR="002A3918" w:rsidRPr="001E3C97" w:rsidRDefault="002A3918">
            <w:pPr>
              <w:pStyle w:val="TableParagraph"/>
              <w:spacing w:before="20"/>
              <w:ind w:left="-1"/>
              <w:rPr>
                <w:sz w:val="16"/>
                <w:szCs w:val="16"/>
              </w:rPr>
            </w:pPr>
            <w:r w:rsidRPr="001E3C97">
              <w:rPr>
                <w:sz w:val="16"/>
                <w:szCs w:val="16"/>
              </w:rPr>
              <w:t>Integer between 0 and 999999</w:t>
            </w:r>
          </w:p>
        </w:tc>
        <w:tc>
          <w:tcPr>
            <w:tcW w:w="2112" w:type="dxa"/>
            <w:vAlign w:val="center"/>
          </w:tcPr>
          <w:p w14:paraId="27CA43D7" w14:textId="77777777" w:rsidR="002A3918" w:rsidRPr="001E3C97" w:rsidRDefault="002A3918" w:rsidP="00A544C3">
            <w:pPr>
              <w:pStyle w:val="TableParagraph"/>
              <w:spacing w:before="20"/>
              <w:jc w:val="center"/>
              <w:rPr>
                <w:sz w:val="16"/>
                <w:szCs w:val="16"/>
              </w:rPr>
            </w:pPr>
            <w:r w:rsidRPr="001E3C97">
              <w:rPr>
                <w:sz w:val="16"/>
                <w:szCs w:val="16"/>
              </w:rPr>
              <w:t>6</w:t>
            </w:r>
          </w:p>
        </w:tc>
      </w:tr>
    </w:tbl>
    <w:p w14:paraId="362002D5" w14:textId="77777777" w:rsidR="000C6C5E" w:rsidRPr="007F2DDE" w:rsidRDefault="008C42BC" w:rsidP="007F2DDE">
      <w:pPr>
        <w:spacing w:before="120"/>
        <w:ind w:left="1149"/>
        <w:rPr>
          <w:rFonts w:ascii="Times New Roman"/>
          <w:b/>
        </w:rPr>
      </w:pPr>
      <w:r w:rsidRPr="007F2DDE">
        <w:rPr>
          <w:rFonts w:ascii="Times New Roman"/>
          <w:b/>
        </w:rPr>
        <w:t>Table 7-5 - XML Tags Contained in the Transaction Summary Results XML</w:t>
      </w:r>
    </w:p>
    <w:p w14:paraId="05197C60" w14:textId="77777777" w:rsidR="000C6C5E" w:rsidRPr="007F2DDE" w:rsidRDefault="000C6C5E" w:rsidP="007F2DDE">
      <w:pPr>
        <w:spacing w:before="120"/>
        <w:rPr>
          <w:rFonts w:ascii="Times New Roman"/>
        </w:rPr>
        <w:sectPr w:rsidR="000C6C5E" w:rsidRPr="007F2DDE" w:rsidSect="006A3CB5">
          <w:pgSz w:w="12240" w:h="15840"/>
          <w:pgMar w:top="1440" w:right="1440" w:bottom="1440" w:left="1440" w:header="713" w:footer="1254" w:gutter="0"/>
          <w:cols w:space="720"/>
          <w:docGrid w:linePitch="299"/>
        </w:sectPr>
      </w:pPr>
    </w:p>
    <w:p w14:paraId="5374BB65" w14:textId="52BFEF49" w:rsidR="000C6C5E" w:rsidRDefault="008C42BC" w:rsidP="00F92DCA">
      <w:pPr>
        <w:pStyle w:val="Heading1"/>
        <w:numPr>
          <w:ilvl w:val="0"/>
          <w:numId w:val="183"/>
        </w:numPr>
        <w:ind w:left="720"/>
        <w:jc w:val="left"/>
      </w:pPr>
      <w:bookmarkStart w:id="101" w:name="_bookmark72"/>
      <w:bookmarkStart w:id="102" w:name="_Toc170912802"/>
      <w:bookmarkEnd w:id="101"/>
      <w:r w:rsidRPr="00F667EE">
        <w:rPr>
          <w:strike/>
        </w:rPr>
        <w:lastRenderedPageBreak/>
        <w:t>DATA MAPPING AND RULES</w:t>
      </w:r>
      <w:r w:rsidR="00F667EE">
        <w:t xml:space="preserve"> </w:t>
      </w:r>
      <w:r w:rsidR="00F667EE" w:rsidRPr="00F667EE">
        <w:rPr>
          <w:color w:val="FF0000"/>
        </w:rPr>
        <w:t>[DEPRECATED]</w:t>
      </w:r>
      <w:bookmarkEnd w:id="102"/>
    </w:p>
    <w:p w14:paraId="4045ED67" w14:textId="0700C362" w:rsidR="000C6C5E" w:rsidRDefault="000C6C5E" w:rsidP="00D0758E">
      <w:pPr>
        <w:jc w:val="both"/>
        <w:rPr>
          <w:rFonts w:ascii="Times New Roman" w:hAnsi="Times New Roman" w:cs="Times New Roman"/>
          <w:b/>
        </w:rPr>
      </w:pPr>
    </w:p>
    <w:p w14:paraId="43542B64" w14:textId="0F117C4A" w:rsidR="00F667EE" w:rsidRPr="007F2DDE" w:rsidRDefault="00F667EE" w:rsidP="00D0758E">
      <w:pPr>
        <w:jc w:val="both"/>
        <w:rPr>
          <w:rFonts w:ascii="Times New Roman" w:hAnsi="Times New Roman" w:cs="Times New Roman"/>
          <w:b/>
        </w:rPr>
      </w:pPr>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60"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are the authoritative sources of data mapping from the ICIS Data Submission service to</w:t>
      </w:r>
      <w:r w:rsidRPr="00F667EE">
        <w:rPr>
          <w:rFonts w:ascii="Times New Roman" w:hAnsi="Times New Roman" w:cs="Times New Roman"/>
          <w:color w:val="FF0000"/>
          <w:spacing w:val="-22"/>
        </w:rPr>
        <w:t xml:space="preserve"> </w:t>
      </w:r>
      <w:r w:rsidRPr="00F667EE">
        <w:rPr>
          <w:rFonts w:ascii="Times New Roman" w:hAnsi="Times New Roman" w:cs="Times New Roman"/>
          <w:color w:val="FF0000"/>
        </w:rPr>
        <w:t>ICIS-NPDES and other related systems.]</w:t>
      </w:r>
    </w:p>
    <w:p w14:paraId="6E13C1DA" w14:textId="77777777" w:rsidR="00F667EE" w:rsidRDefault="00F667EE" w:rsidP="00D0758E">
      <w:pPr>
        <w:jc w:val="both"/>
        <w:rPr>
          <w:rFonts w:ascii="Times New Roman" w:hAnsi="Times New Roman" w:cs="Times New Roman"/>
        </w:rPr>
      </w:pPr>
    </w:p>
    <w:p w14:paraId="047A9FF8" w14:textId="14D0E0B5" w:rsidR="00F667EE" w:rsidRPr="007F2DDE" w:rsidRDefault="008C42BC" w:rsidP="00D0758E">
      <w:pPr>
        <w:jc w:val="both"/>
        <w:rPr>
          <w:rFonts w:ascii="Times New Roman" w:hAnsi="Times New Roman" w:cs="Times New Roman"/>
        </w:rPr>
      </w:pPr>
      <w:r w:rsidRPr="007F2DDE">
        <w:rPr>
          <w:rFonts w:ascii="Times New Roman" w:hAnsi="Times New Roman" w:cs="Times New Roman"/>
        </w:rPr>
        <w:t>This section explains special rules ICIS-NPDES Batch will follow when processing data. Each table provides all of the tags possible within an XML file, the name of the ICIS code table, and explanations of how ICIS will handle the data when extracting and processing it. XML tag name</w:t>
      </w:r>
      <w:r w:rsidRPr="007F2DDE">
        <w:rPr>
          <w:rFonts w:ascii="Times New Roman" w:hAnsi="Times New Roman" w:cs="Times New Roman"/>
          <w:spacing w:val="-13"/>
        </w:rPr>
        <w:t xml:space="preserve"> </w:t>
      </w:r>
      <w:r w:rsidRPr="007F2DDE">
        <w:rPr>
          <w:rFonts w:ascii="Times New Roman" w:hAnsi="Times New Roman" w:cs="Times New Roman"/>
        </w:rPr>
        <w:t>definitions,</w:t>
      </w:r>
      <w:r w:rsidRPr="007F2DDE">
        <w:rPr>
          <w:rFonts w:ascii="Times New Roman" w:hAnsi="Times New Roman" w:cs="Times New Roman"/>
          <w:spacing w:val="-13"/>
        </w:rPr>
        <w:t xml:space="preserve"> </w:t>
      </w:r>
      <w:r w:rsidRPr="007F2DDE">
        <w:rPr>
          <w:rFonts w:ascii="Times New Roman" w:hAnsi="Times New Roman" w:cs="Times New Roman"/>
        </w:rPr>
        <w:t>characteristics</w:t>
      </w:r>
      <w:r w:rsidRPr="007F2DDE">
        <w:rPr>
          <w:rFonts w:ascii="Times New Roman" w:hAnsi="Times New Roman" w:cs="Times New Roman"/>
          <w:spacing w:val="-13"/>
        </w:rPr>
        <w:t xml:space="preserve"> </w:t>
      </w:r>
      <w:r w:rsidRPr="007F2DDE">
        <w:rPr>
          <w:rFonts w:ascii="Times New Roman" w:hAnsi="Times New Roman" w:cs="Times New Roman"/>
        </w:rPr>
        <w:t>and</w:t>
      </w:r>
      <w:r w:rsidRPr="007F2DDE">
        <w:rPr>
          <w:rFonts w:ascii="Times New Roman" w:hAnsi="Times New Roman" w:cs="Times New Roman"/>
          <w:spacing w:val="-13"/>
        </w:rPr>
        <w:t xml:space="preserve"> </w:t>
      </w:r>
      <w:r w:rsidRPr="007F2DDE">
        <w:rPr>
          <w:rFonts w:ascii="Times New Roman" w:hAnsi="Times New Roman" w:cs="Times New Roman"/>
        </w:rPr>
        <w:t>mandatory</w:t>
      </w:r>
      <w:r w:rsidRPr="007F2DDE">
        <w:rPr>
          <w:rFonts w:ascii="Times New Roman" w:hAnsi="Times New Roman" w:cs="Times New Roman"/>
          <w:spacing w:val="-16"/>
        </w:rPr>
        <w:t xml:space="preserve"> </w:t>
      </w:r>
      <w:r w:rsidRPr="007F2DDE">
        <w:rPr>
          <w:rFonts w:ascii="Times New Roman" w:hAnsi="Times New Roman" w:cs="Times New Roman"/>
        </w:rPr>
        <w:t>designations</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7F2DDE">
        <w:rPr>
          <w:rFonts w:ascii="Times New Roman" w:hAnsi="Times New Roman" w:cs="Times New Roman"/>
        </w:rPr>
        <w:t>mapping</w:t>
      </w:r>
      <w:r w:rsidRPr="007F2DDE">
        <w:rPr>
          <w:rFonts w:ascii="Times New Roman" w:hAnsi="Times New Roman" w:cs="Times New Roman"/>
          <w:spacing w:val="-16"/>
        </w:rPr>
        <w:t xml:space="preserve"> </w:t>
      </w:r>
      <w:r w:rsidRPr="007F2DDE">
        <w:rPr>
          <w:rFonts w:ascii="Times New Roman" w:hAnsi="Times New Roman" w:cs="Times New Roman"/>
        </w:rPr>
        <w:t>tables</w:t>
      </w:r>
      <w:r w:rsidRPr="007F2DDE">
        <w:rPr>
          <w:rFonts w:ascii="Times New Roman" w:hAnsi="Times New Roman" w:cs="Times New Roman"/>
          <w:spacing w:val="-15"/>
        </w:rPr>
        <w:t xml:space="preserve"> </w:t>
      </w:r>
      <w:r w:rsidRPr="007F2DDE">
        <w:rPr>
          <w:rFonts w:ascii="Times New Roman" w:hAnsi="Times New Roman" w:cs="Times New Roman"/>
        </w:rPr>
        <w:t>can</w:t>
      </w:r>
      <w:r w:rsidRPr="007F2DDE">
        <w:rPr>
          <w:rFonts w:ascii="Times New Roman" w:hAnsi="Times New Roman" w:cs="Times New Roman"/>
          <w:spacing w:val="-13"/>
        </w:rPr>
        <w:t xml:space="preserve"> </w:t>
      </w:r>
      <w:r w:rsidRPr="007F2DDE">
        <w:rPr>
          <w:rFonts w:ascii="Times New Roman" w:hAnsi="Times New Roman" w:cs="Times New Roman"/>
        </w:rPr>
        <w:t>be</w:t>
      </w:r>
      <w:r w:rsidRPr="007F2DDE">
        <w:rPr>
          <w:rFonts w:ascii="Times New Roman" w:hAnsi="Times New Roman" w:cs="Times New Roman"/>
          <w:spacing w:val="-13"/>
        </w:rPr>
        <w:t xml:space="preserve"> </w:t>
      </w:r>
      <w:r w:rsidRPr="007F2DDE">
        <w:rPr>
          <w:rFonts w:ascii="Times New Roman" w:hAnsi="Times New Roman" w:cs="Times New Roman"/>
        </w:rPr>
        <w:t>found</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5773BF">
        <w:rPr>
          <w:rFonts w:ascii="Times New Roman" w:hAnsi="Times New Roman" w:cs="Times New Roman"/>
          <w:i/>
          <w:iCs/>
        </w:rPr>
        <w:t>ICIS-NPDES</w:t>
      </w:r>
      <w:r w:rsidRPr="005773BF">
        <w:rPr>
          <w:rFonts w:ascii="Times New Roman" w:hAnsi="Times New Roman" w:cs="Times New Roman"/>
          <w:i/>
          <w:iCs/>
          <w:spacing w:val="-14"/>
        </w:rPr>
        <w:t xml:space="preserve"> </w:t>
      </w:r>
      <w:r w:rsidRPr="005773BF">
        <w:rPr>
          <w:rFonts w:ascii="Times New Roman" w:hAnsi="Times New Roman" w:cs="Times New Roman"/>
          <w:i/>
          <w:iCs/>
        </w:rPr>
        <w:t>XML</w:t>
      </w:r>
      <w:r w:rsidRPr="005773BF">
        <w:rPr>
          <w:rFonts w:ascii="Times New Roman" w:hAnsi="Times New Roman" w:cs="Times New Roman"/>
          <w:i/>
          <w:iCs/>
          <w:spacing w:val="-13"/>
        </w:rPr>
        <w:t xml:space="preserve"> </w:t>
      </w:r>
      <w:r w:rsidRPr="005773BF">
        <w:rPr>
          <w:rFonts w:ascii="Times New Roman" w:hAnsi="Times New Roman" w:cs="Times New Roman"/>
          <w:i/>
          <w:iCs/>
        </w:rPr>
        <w:t>Data</w:t>
      </w:r>
      <w:r w:rsidRPr="005773BF">
        <w:rPr>
          <w:rFonts w:ascii="Times New Roman" w:hAnsi="Times New Roman" w:cs="Times New Roman"/>
          <w:i/>
          <w:iCs/>
          <w:spacing w:val="-13"/>
        </w:rPr>
        <w:t xml:space="preserve"> </w:t>
      </w:r>
      <w:r w:rsidRPr="005773BF">
        <w:rPr>
          <w:rFonts w:ascii="Times New Roman" w:hAnsi="Times New Roman" w:cs="Times New Roman"/>
          <w:i/>
          <w:iCs/>
        </w:rPr>
        <w:t>Exchange</w:t>
      </w:r>
      <w:r w:rsidRPr="005773BF">
        <w:rPr>
          <w:rFonts w:ascii="Times New Roman" w:hAnsi="Times New Roman" w:cs="Times New Roman"/>
          <w:i/>
          <w:iCs/>
          <w:spacing w:val="-13"/>
        </w:rPr>
        <w:t xml:space="preserve"> </w:t>
      </w:r>
      <w:r w:rsidRPr="005773BF">
        <w:rPr>
          <w:rFonts w:ascii="Times New Roman" w:hAnsi="Times New Roman" w:cs="Times New Roman"/>
          <w:i/>
          <w:iCs/>
        </w:rPr>
        <w:t>Template</w:t>
      </w:r>
      <w:r w:rsidRPr="007F2DDE">
        <w:rPr>
          <w:rFonts w:ascii="Times New Roman" w:hAnsi="Times New Roman" w:cs="Times New Roman"/>
        </w:rPr>
        <w:t>.</w:t>
      </w:r>
    </w:p>
    <w:p w14:paraId="12F639ED" w14:textId="77777777" w:rsidR="000C6C5E" w:rsidRPr="007F2DDE" w:rsidRDefault="000C6C5E" w:rsidP="00D0758E">
      <w:pPr>
        <w:pStyle w:val="BodyText"/>
        <w:jc w:val="both"/>
        <w:rPr>
          <w:sz w:val="22"/>
          <w:szCs w:val="22"/>
        </w:rPr>
      </w:pPr>
    </w:p>
    <w:p w14:paraId="0B18EA54" w14:textId="5B70EC41" w:rsidR="000C6C5E" w:rsidRDefault="00650E70" w:rsidP="006E623B">
      <w:pPr>
        <w:pStyle w:val="Heading2"/>
      </w:pPr>
      <w:bookmarkStart w:id="103" w:name="_bookmark73"/>
      <w:bookmarkStart w:id="104" w:name="_Toc170912803"/>
      <w:bookmarkEnd w:id="103"/>
      <w:r>
        <w:t>8.1</w:t>
      </w:r>
      <w:r>
        <w:tab/>
      </w:r>
      <w:r w:rsidR="008C42BC">
        <w:t>BASIC PERMIT AND GENERAL PERMIT COVERED FACILITY MAPPING AND</w:t>
      </w:r>
      <w:r w:rsidR="008C42BC">
        <w:rPr>
          <w:spacing w:val="-21"/>
        </w:rPr>
        <w:t xml:space="preserve"> </w:t>
      </w:r>
      <w:r w:rsidR="008C42BC">
        <w:t>RULES</w:t>
      </w:r>
      <w:bookmarkEnd w:id="104"/>
    </w:p>
    <w:p w14:paraId="55E258F4" w14:textId="77777777" w:rsidR="000C6C5E" w:rsidRPr="007F2DDE" w:rsidRDefault="000C6C5E" w:rsidP="007F2DDE">
      <w:pPr>
        <w:pStyle w:val="BodyText"/>
        <w:rPr>
          <w:sz w:val="22"/>
          <w:szCs w:val="22"/>
        </w:rPr>
      </w:pPr>
    </w:p>
    <w:p w14:paraId="677B6A92" w14:textId="1E2F6746" w:rsidR="000C6C5E" w:rsidRDefault="00762DB2" w:rsidP="00762DB2">
      <w:pPr>
        <w:pStyle w:val="Heading3"/>
      </w:pPr>
      <w:bookmarkStart w:id="105" w:name="_bookmark74"/>
      <w:bookmarkStart w:id="106" w:name="_Toc170912804"/>
      <w:bookmarkEnd w:id="105"/>
      <w:r>
        <w:t xml:space="preserve">8.1.1 </w:t>
      </w:r>
      <w:r w:rsidR="008C42BC">
        <w:t>Basic Permit and General Permit Covered Facility</w:t>
      </w:r>
      <w:r w:rsidR="008C42BC">
        <w:rPr>
          <w:spacing w:val="-12"/>
        </w:rPr>
        <w:t xml:space="preserve"> </w:t>
      </w:r>
      <w:r w:rsidR="008C42BC">
        <w:t>Mapping</w:t>
      </w:r>
      <w:bookmarkEnd w:id="106"/>
    </w:p>
    <w:p w14:paraId="04B44C64" w14:textId="77777777" w:rsidR="000C6C5E" w:rsidRPr="007F2DDE" w:rsidRDefault="000C6C5E" w:rsidP="007F2DDE">
      <w:pPr>
        <w:pStyle w:val="BodyText"/>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800"/>
        <w:gridCol w:w="3510"/>
        <w:gridCol w:w="4680"/>
      </w:tblGrid>
      <w:tr w:rsidR="009E7D12" w:rsidRPr="00490703" w14:paraId="53C46195" w14:textId="77777777" w:rsidTr="009E7D12">
        <w:trPr>
          <w:cantSplit/>
          <w:trHeight w:hRule="exact" w:val="536"/>
          <w:tblHeader/>
        </w:trPr>
        <w:tc>
          <w:tcPr>
            <w:tcW w:w="2875" w:type="dxa"/>
            <w:shd w:val="clear" w:color="auto" w:fill="CCFFCC"/>
          </w:tcPr>
          <w:p w14:paraId="216A0DF8" w14:textId="77777777" w:rsidR="009E7D12" w:rsidRPr="00490703" w:rsidRDefault="009E7D12" w:rsidP="004C7BE8">
            <w:pPr>
              <w:pStyle w:val="TableParagraph"/>
              <w:jc w:val="center"/>
              <w:rPr>
                <w:b/>
                <w:sz w:val="18"/>
                <w:szCs w:val="18"/>
              </w:rPr>
            </w:pPr>
            <w:r w:rsidRPr="00490703">
              <w:rPr>
                <w:b/>
                <w:sz w:val="18"/>
                <w:szCs w:val="18"/>
              </w:rPr>
              <w:t>XML Tag Name</w:t>
            </w:r>
          </w:p>
        </w:tc>
        <w:tc>
          <w:tcPr>
            <w:tcW w:w="1800" w:type="dxa"/>
            <w:shd w:val="clear" w:color="auto" w:fill="CCFFCC"/>
          </w:tcPr>
          <w:p w14:paraId="1617A5C4" w14:textId="77777777" w:rsidR="009E7D12" w:rsidRPr="00490703" w:rsidRDefault="009E7D12" w:rsidP="004C7BE8">
            <w:pPr>
              <w:pStyle w:val="TableParagraph"/>
              <w:ind w:right="133"/>
              <w:jc w:val="center"/>
              <w:rPr>
                <w:b/>
                <w:sz w:val="18"/>
                <w:szCs w:val="18"/>
              </w:rPr>
            </w:pPr>
            <w:r w:rsidRPr="00490703">
              <w:rPr>
                <w:b/>
                <w:sz w:val="18"/>
                <w:szCs w:val="18"/>
              </w:rPr>
              <w:t>ICIS Code Table</w:t>
            </w:r>
          </w:p>
        </w:tc>
        <w:tc>
          <w:tcPr>
            <w:tcW w:w="3510" w:type="dxa"/>
            <w:tcBorders>
              <w:right w:val="single" w:sz="4" w:space="0" w:color="000000"/>
            </w:tcBorders>
            <w:shd w:val="clear" w:color="auto" w:fill="CCFFCC"/>
          </w:tcPr>
          <w:p w14:paraId="4E1A7DB7" w14:textId="77777777" w:rsidR="009E7D12" w:rsidRPr="00490703" w:rsidRDefault="009E7D12" w:rsidP="004C7BE8">
            <w:pPr>
              <w:pStyle w:val="TableParagraph"/>
              <w:jc w:val="center"/>
              <w:rPr>
                <w:b/>
                <w:sz w:val="18"/>
                <w:szCs w:val="18"/>
              </w:rPr>
            </w:pPr>
            <w:r w:rsidRPr="00490703">
              <w:rPr>
                <w:b/>
                <w:sz w:val="18"/>
                <w:szCs w:val="18"/>
              </w:rPr>
              <w:t>ICIS Column</w:t>
            </w:r>
          </w:p>
        </w:tc>
        <w:tc>
          <w:tcPr>
            <w:tcW w:w="4680" w:type="dxa"/>
            <w:tcBorders>
              <w:left w:val="single" w:sz="4" w:space="0" w:color="000000"/>
            </w:tcBorders>
            <w:shd w:val="clear" w:color="auto" w:fill="CCFFCC"/>
          </w:tcPr>
          <w:p w14:paraId="1C8FCD51" w14:textId="77777777" w:rsidR="009E7D12" w:rsidRPr="00490703" w:rsidRDefault="009E7D12" w:rsidP="004C7BE8">
            <w:pPr>
              <w:pStyle w:val="TableParagraph"/>
              <w:jc w:val="center"/>
              <w:rPr>
                <w:b/>
                <w:sz w:val="18"/>
                <w:szCs w:val="18"/>
              </w:rPr>
            </w:pPr>
            <w:r w:rsidRPr="00490703">
              <w:rPr>
                <w:b/>
                <w:sz w:val="18"/>
                <w:szCs w:val="18"/>
              </w:rPr>
              <w:t>Comments</w:t>
            </w:r>
          </w:p>
        </w:tc>
      </w:tr>
      <w:tr w:rsidR="009E7D12" w:rsidRPr="00490703" w14:paraId="72A66E34" w14:textId="77777777" w:rsidTr="001C2F87">
        <w:trPr>
          <w:trHeight w:hRule="exact" w:val="712"/>
        </w:trPr>
        <w:tc>
          <w:tcPr>
            <w:tcW w:w="2875" w:type="dxa"/>
          </w:tcPr>
          <w:p w14:paraId="2FE08412" w14:textId="77777777" w:rsidR="009E7D12" w:rsidRPr="00490703" w:rsidRDefault="009E7D12" w:rsidP="004C7BE8">
            <w:pPr>
              <w:pStyle w:val="TableParagraph"/>
              <w:ind w:left="75" w:right="30"/>
              <w:rPr>
                <w:sz w:val="18"/>
                <w:szCs w:val="18"/>
              </w:rPr>
            </w:pPr>
            <w:r w:rsidRPr="00490703">
              <w:rPr>
                <w:sz w:val="18"/>
                <w:szCs w:val="18"/>
              </w:rPr>
              <w:t>PermitIdentifier</w:t>
            </w:r>
          </w:p>
        </w:tc>
        <w:tc>
          <w:tcPr>
            <w:tcW w:w="1800" w:type="dxa"/>
          </w:tcPr>
          <w:p w14:paraId="3466065F" w14:textId="77777777" w:rsidR="009E7D12" w:rsidRPr="00490703" w:rsidRDefault="009E7D12" w:rsidP="004C7BE8">
            <w:pPr>
              <w:ind w:right="30"/>
              <w:rPr>
                <w:sz w:val="18"/>
                <w:szCs w:val="18"/>
              </w:rPr>
            </w:pPr>
          </w:p>
        </w:tc>
        <w:tc>
          <w:tcPr>
            <w:tcW w:w="3510" w:type="dxa"/>
            <w:tcBorders>
              <w:right w:val="single" w:sz="4" w:space="0" w:color="000000"/>
            </w:tcBorders>
          </w:tcPr>
          <w:p w14:paraId="490F3FC8" w14:textId="77777777" w:rsidR="009E7D12" w:rsidRPr="00490703" w:rsidRDefault="009E7D12" w:rsidP="004C7BE8">
            <w:pPr>
              <w:pStyle w:val="TableParagraph"/>
              <w:ind w:left="60" w:right="30"/>
              <w:rPr>
                <w:sz w:val="18"/>
                <w:szCs w:val="18"/>
              </w:rPr>
            </w:pPr>
            <w:r w:rsidRPr="00490703">
              <w:rPr>
                <w:sz w:val="18"/>
                <w:szCs w:val="18"/>
              </w:rPr>
              <w:t>Icis_permit.external_permit_nmbr</w:t>
            </w:r>
          </w:p>
        </w:tc>
        <w:tc>
          <w:tcPr>
            <w:tcW w:w="4680" w:type="dxa"/>
            <w:tcBorders>
              <w:left w:val="single" w:sz="4" w:space="0" w:color="000000"/>
            </w:tcBorders>
          </w:tcPr>
          <w:p w14:paraId="690EAA41" w14:textId="5BAC6696"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w:t>
            </w:r>
          </w:p>
        </w:tc>
      </w:tr>
      <w:tr w:rsidR="009E7D12" w:rsidRPr="00490703" w14:paraId="6F79D619" w14:textId="77777777" w:rsidTr="00D3226D">
        <w:trPr>
          <w:trHeight w:hRule="exact" w:val="317"/>
        </w:trPr>
        <w:tc>
          <w:tcPr>
            <w:tcW w:w="2875" w:type="dxa"/>
          </w:tcPr>
          <w:p w14:paraId="75DEC4FC" w14:textId="77777777" w:rsidR="009E7D12" w:rsidRPr="00490703" w:rsidRDefault="009E7D12" w:rsidP="004C7BE8">
            <w:pPr>
              <w:pStyle w:val="TableParagraph"/>
              <w:ind w:left="75" w:right="30"/>
              <w:rPr>
                <w:sz w:val="18"/>
                <w:szCs w:val="18"/>
              </w:rPr>
            </w:pPr>
            <w:r w:rsidRPr="00490703">
              <w:rPr>
                <w:sz w:val="18"/>
                <w:szCs w:val="18"/>
              </w:rPr>
              <w:t>PermitTypeCode</w:t>
            </w:r>
          </w:p>
        </w:tc>
        <w:tc>
          <w:tcPr>
            <w:tcW w:w="1800" w:type="dxa"/>
          </w:tcPr>
          <w:p w14:paraId="0AF35574" w14:textId="77777777" w:rsidR="009E7D12" w:rsidRPr="00490703" w:rsidRDefault="009E7D12" w:rsidP="004C7BE8">
            <w:pPr>
              <w:pStyle w:val="TableParagraph"/>
              <w:ind w:right="30"/>
              <w:rPr>
                <w:sz w:val="18"/>
                <w:szCs w:val="18"/>
              </w:rPr>
            </w:pPr>
            <w:r w:rsidRPr="00490703">
              <w:rPr>
                <w:sz w:val="18"/>
                <w:szCs w:val="18"/>
              </w:rPr>
              <w:t>Ref_permit_type</w:t>
            </w:r>
          </w:p>
        </w:tc>
        <w:tc>
          <w:tcPr>
            <w:tcW w:w="3510" w:type="dxa"/>
            <w:tcBorders>
              <w:right w:val="single" w:sz="4" w:space="0" w:color="000000"/>
            </w:tcBorders>
          </w:tcPr>
          <w:p w14:paraId="3421F472" w14:textId="77777777" w:rsidR="009E7D12" w:rsidRPr="00490703" w:rsidRDefault="009E7D12" w:rsidP="004C7BE8">
            <w:pPr>
              <w:pStyle w:val="TableParagraph"/>
              <w:ind w:left="60" w:right="30"/>
              <w:rPr>
                <w:sz w:val="18"/>
                <w:szCs w:val="18"/>
              </w:rPr>
            </w:pPr>
            <w:r w:rsidRPr="00490703">
              <w:rPr>
                <w:sz w:val="18"/>
                <w:szCs w:val="18"/>
              </w:rPr>
              <w:t>Icis_permit.permit_type_code</w:t>
            </w:r>
          </w:p>
        </w:tc>
        <w:tc>
          <w:tcPr>
            <w:tcW w:w="4680" w:type="dxa"/>
            <w:tcBorders>
              <w:left w:val="single" w:sz="4" w:space="0" w:color="000000"/>
            </w:tcBorders>
          </w:tcPr>
          <w:p w14:paraId="15AB80D3" w14:textId="15BA6802" w:rsidR="009E7D12" w:rsidRPr="00490703" w:rsidRDefault="009E7D12" w:rsidP="004C7BE8">
            <w:pPr>
              <w:pStyle w:val="TableParagraph"/>
              <w:ind w:left="60" w:right="31"/>
              <w:rPr>
                <w:sz w:val="18"/>
                <w:szCs w:val="18"/>
              </w:rPr>
            </w:pPr>
          </w:p>
        </w:tc>
      </w:tr>
      <w:tr w:rsidR="009E7D12" w:rsidRPr="00490703" w14:paraId="42EBA8F2" w14:textId="77777777" w:rsidTr="009E7D12">
        <w:trPr>
          <w:trHeight w:hRule="exact" w:val="509"/>
        </w:trPr>
        <w:tc>
          <w:tcPr>
            <w:tcW w:w="2875" w:type="dxa"/>
          </w:tcPr>
          <w:p w14:paraId="301766CF" w14:textId="3B3A3723" w:rsidR="009E7D12" w:rsidRPr="00490703" w:rsidRDefault="009E7D12" w:rsidP="004C7BE8">
            <w:pPr>
              <w:pStyle w:val="TableParagraph"/>
              <w:ind w:left="75" w:right="30"/>
              <w:rPr>
                <w:sz w:val="18"/>
                <w:szCs w:val="18"/>
              </w:rPr>
            </w:pPr>
            <w:r w:rsidRPr="00490703">
              <w:rPr>
                <w:w w:val="95"/>
                <w:sz w:val="18"/>
                <w:szCs w:val="18"/>
              </w:rPr>
              <w:t>AssociatedMasterGeneralPer</w:t>
            </w:r>
            <w:r w:rsidRPr="00490703">
              <w:rPr>
                <w:sz w:val="18"/>
                <w:szCs w:val="18"/>
              </w:rPr>
              <w:t>mitIdentifier</w:t>
            </w:r>
          </w:p>
        </w:tc>
        <w:tc>
          <w:tcPr>
            <w:tcW w:w="1800" w:type="dxa"/>
          </w:tcPr>
          <w:p w14:paraId="60872316" w14:textId="77777777" w:rsidR="009E7D12" w:rsidRPr="00490703" w:rsidRDefault="009E7D12" w:rsidP="004C7BE8">
            <w:pPr>
              <w:ind w:right="30"/>
              <w:rPr>
                <w:sz w:val="18"/>
                <w:szCs w:val="18"/>
              </w:rPr>
            </w:pPr>
          </w:p>
        </w:tc>
        <w:tc>
          <w:tcPr>
            <w:tcW w:w="3510" w:type="dxa"/>
            <w:tcBorders>
              <w:right w:val="single" w:sz="4" w:space="0" w:color="000000"/>
            </w:tcBorders>
          </w:tcPr>
          <w:p w14:paraId="3B59E3CD" w14:textId="08EDCAFF" w:rsidR="009E7D12" w:rsidRPr="00490703" w:rsidRDefault="009E7D12" w:rsidP="004C7BE8">
            <w:pPr>
              <w:pStyle w:val="TableParagraph"/>
              <w:ind w:left="60" w:right="30"/>
              <w:rPr>
                <w:sz w:val="18"/>
                <w:szCs w:val="18"/>
              </w:rPr>
            </w:pPr>
            <w:r w:rsidRPr="00490703">
              <w:rPr>
                <w:w w:val="95"/>
                <w:sz w:val="18"/>
                <w:szCs w:val="18"/>
              </w:rPr>
              <w:t>icis_permit.master_external_permi</w:t>
            </w:r>
            <w:r w:rsidRPr="00490703">
              <w:rPr>
                <w:sz w:val="18"/>
                <w:szCs w:val="18"/>
              </w:rPr>
              <w:t>t_nmbr</w:t>
            </w:r>
          </w:p>
        </w:tc>
        <w:tc>
          <w:tcPr>
            <w:tcW w:w="4680" w:type="dxa"/>
            <w:tcBorders>
              <w:left w:val="single" w:sz="4" w:space="0" w:color="000000"/>
            </w:tcBorders>
          </w:tcPr>
          <w:p w14:paraId="0284FD07" w14:textId="77777777" w:rsidR="009E7D12" w:rsidRPr="00490703" w:rsidRDefault="009E7D12" w:rsidP="004C7BE8">
            <w:pPr>
              <w:ind w:left="60" w:right="31"/>
              <w:rPr>
                <w:sz w:val="18"/>
                <w:szCs w:val="18"/>
              </w:rPr>
            </w:pPr>
          </w:p>
        </w:tc>
      </w:tr>
      <w:tr w:rsidR="009E7D12" w:rsidRPr="00490703" w14:paraId="6780252B" w14:textId="77777777" w:rsidTr="00D3226D">
        <w:trPr>
          <w:trHeight w:hRule="exact" w:val="317"/>
        </w:trPr>
        <w:tc>
          <w:tcPr>
            <w:tcW w:w="2875" w:type="dxa"/>
          </w:tcPr>
          <w:p w14:paraId="65BD169E" w14:textId="77777777" w:rsidR="009E7D12" w:rsidRPr="00490703" w:rsidRDefault="009E7D12" w:rsidP="004C7BE8">
            <w:pPr>
              <w:pStyle w:val="TableParagraph"/>
              <w:ind w:left="75" w:right="30"/>
              <w:rPr>
                <w:sz w:val="18"/>
                <w:szCs w:val="18"/>
              </w:rPr>
            </w:pPr>
            <w:r w:rsidRPr="00490703">
              <w:rPr>
                <w:sz w:val="18"/>
                <w:szCs w:val="18"/>
              </w:rPr>
              <w:t>AgencyTypeCode</w:t>
            </w:r>
          </w:p>
        </w:tc>
        <w:tc>
          <w:tcPr>
            <w:tcW w:w="1800" w:type="dxa"/>
          </w:tcPr>
          <w:p w14:paraId="66AA73D8" w14:textId="77777777" w:rsidR="009E7D12" w:rsidRPr="00490703" w:rsidRDefault="009E7D12" w:rsidP="004C7BE8">
            <w:pPr>
              <w:pStyle w:val="TableParagraph"/>
              <w:ind w:right="30"/>
              <w:rPr>
                <w:sz w:val="18"/>
                <w:szCs w:val="18"/>
              </w:rPr>
            </w:pPr>
            <w:r w:rsidRPr="00490703">
              <w:rPr>
                <w:sz w:val="18"/>
                <w:szCs w:val="18"/>
              </w:rPr>
              <w:t>Ref_agency_type</w:t>
            </w:r>
          </w:p>
        </w:tc>
        <w:tc>
          <w:tcPr>
            <w:tcW w:w="3510" w:type="dxa"/>
            <w:tcBorders>
              <w:right w:val="single" w:sz="4" w:space="0" w:color="000000"/>
            </w:tcBorders>
          </w:tcPr>
          <w:p w14:paraId="342B05FA" w14:textId="77777777" w:rsidR="009E7D12" w:rsidRPr="00490703" w:rsidRDefault="009E7D12" w:rsidP="004C7BE8">
            <w:pPr>
              <w:pStyle w:val="TableParagraph"/>
              <w:ind w:left="60" w:right="30"/>
              <w:rPr>
                <w:sz w:val="18"/>
                <w:szCs w:val="18"/>
              </w:rPr>
            </w:pPr>
            <w:r w:rsidRPr="00490703">
              <w:rPr>
                <w:sz w:val="18"/>
                <w:szCs w:val="18"/>
              </w:rPr>
              <w:t>icis_permit.agency_type_code</w:t>
            </w:r>
          </w:p>
        </w:tc>
        <w:tc>
          <w:tcPr>
            <w:tcW w:w="4680" w:type="dxa"/>
            <w:tcBorders>
              <w:left w:val="single" w:sz="4" w:space="0" w:color="000000"/>
            </w:tcBorders>
          </w:tcPr>
          <w:p w14:paraId="71911FDC" w14:textId="4DDF9F96" w:rsidR="009E7D12" w:rsidRPr="00490703" w:rsidRDefault="009E7D12" w:rsidP="004C7BE8">
            <w:pPr>
              <w:pStyle w:val="TableParagraph"/>
              <w:ind w:left="60" w:right="31"/>
              <w:rPr>
                <w:sz w:val="18"/>
                <w:szCs w:val="18"/>
              </w:rPr>
            </w:pPr>
          </w:p>
        </w:tc>
      </w:tr>
      <w:tr w:rsidR="009E7D12" w:rsidRPr="00490703" w14:paraId="26EC7CDF" w14:textId="77777777" w:rsidTr="001C2F87">
        <w:trPr>
          <w:trHeight w:hRule="exact" w:val="901"/>
        </w:trPr>
        <w:tc>
          <w:tcPr>
            <w:tcW w:w="2875" w:type="dxa"/>
          </w:tcPr>
          <w:p w14:paraId="3A1ED257" w14:textId="77777777" w:rsidR="009E7D12" w:rsidRPr="00490703" w:rsidRDefault="009E7D12" w:rsidP="004C7BE8">
            <w:pPr>
              <w:pStyle w:val="TableParagraph"/>
              <w:ind w:left="75" w:right="30"/>
              <w:rPr>
                <w:sz w:val="18"/>
                <w:szCs w:val="18"/>
              </w:rPr>
            </w:pPr>
            <w:r w:rsidRPr="00490703">
              <w:rPr>
                <w:sz w:val="18"/>
                <w:szCs w:val="18"/>
              </w:rPr>
              <w:t>PermitStatusCode</w:t>
            </w:r>
          </w:p>
        </w:tc>
        <w:tc>
          <w:tcPr>
            <w:tcW w:w="1800" w:type="dxa"/>
          </w:tcPr>
          <w:p w14:paraId="1C50951D" w14:textId="3ED80271" w:rsidR="009E7D12" w:rsidRPr="00490703" w:rsidRDefault="009E7D12" w:rsidP="004C7BE8">
            <w:pPr>
              <w:pStyle w:val="TableParagraph"/>
              <w:ind w:right="30"/>
              <w:rPr>
                <w:sz w:val="18"/>
                <w:szCs w:val="18"/>
              </w:rPr>
            </w:pPr>
            <w:r w:rsidRPr="00490703">
              <w:rPr>
                <w:w w:val="95"/>
                <w:sz w:val="18"/>
                <w:szCs w:val="18"/>
              </w:rPr>
              <w:t>Ref_permit_statu</w:t>
            </w:r>
            <w:r w:rsidRPr="00490703">
              <w:rPr>
                <w:sz w:val="18"/>
                <w:szCs w:val="18"/>
              </w:rPr>
              <w:t>s</w:t>
            </w:r>
          </w:p>
        </w:tc>
        <w:tc>
          <w:tcPr>
            <w:tcW w:w="3510" w:type="dxa"/>
            <w:tcBorders>
              <w:right w:val="single" w:sz="4" w:space="0" w:color="000000"/>
            </w:tcBorders>
          </w:tcPr>
          <w:p w14:paraId="5A754CC7" w14:textId="77777777" w:rsidR="009E7D12" w:rsidRPr="00490703" w:rsidRDefault="009E7D12" w:rsidP="004C7BE8">
            <w:pPr>
              <w:pStyle w:val="TableParagraph"/>
              <w:ind w:left="60" w:right="30"/>
              <w:rPr>
                <w:sz w:val="18"/>
                <w:szCs w:val="18"/>
              </w:rPr>
            </w:pPr>
            <w:r w:rsidRPr="00490703">
              <w:rPr>
                <w:sz w:val="18"/>
                <w:szCs w:val="18"/>
              </w:rPr>
              <w:t>icis_permit.permit_status_code</w:t>
            </w:r>
          </w:p>
        </w:tc>
        <w:tc>
          <w:tcPr>
            <w:tcW w:w="4680" w:type="dxa"/>
            <w:tcBorders>
              <w:left w:val="single" w:sz="4" w:space="0" w:color="000000"/>
            </w:tcBorders>
          </w:tcPr>
          <w:p w14:paraId="610F66ED" w14:textId="77777777" w:rsidR="009E7D12" w:rsidRPr="00490703" w:rsidRDefault="009E7D12" w:rsidP="004C7BE8">
            <w:pPr>
              <w:pStyle w:val="TableParagraph"/>
              <w:ind w:left="60" w:right="31"/>
              <w:rPr>
                <w:sz w:val="18"/>
                <w:szCs w:val="18"/>
              </w:rPr>
            </w:pPr>
            <w:r w:rsidRPr="00490703">
              <w:rPr>
                <w:sz w:val="18"/>
                <w:szCs w:val="18"/>
              </w:rPr>
              <w:t>The only code available for batch is “NON” for Not Needed. Otherwise, ICIS determines the status of the permit using the permit’s effective, expiration and application received dates.</w:t>
            </w:r>
          </w:p>
        </w:tc>
      </w:tr>
      <w:tr w:rsidR="009E7D12" w:rsidRPr="00490703" w14:paraId="31D7A828" w14:textId="77777777" w:rsidTr="001C2F87">
        <w:trPr>
          <w:trHeight w:hRule="exact" w:val="504"/>
        </w:trPr>
        <w:tc>
          <w:tcPr>
            <w:tcW w:w="2875" w:type="dxa"/>
          </w:tcPr>
          <w:p w14:paraId="33F77C43" w14:textId="77777777" w:rsidR="009E7D12" w:rsidRPr="00490703" w:rsidRDefault="009E7D12" w:rsidP="004C7BE8">
            <w:pPr>
              <w:pStyle w:val="TableParagraph"/>
              <w:ind w:left="75" w:right="30"/>
              <w:rPr>
                <w:sz w:val="18"/>
                <w:szCs w:val="18"/>
              </w:rPr>
            </w:pPr>
            <w:r w:rsidRPr="00490703">
              <w:rPr>
                <w:sz w:val="18"/>
                <w:szCs w:val="18"/>
              </w:rPr>
              <w:t>PermitIssueDate</w:t>
            </w:r>
          </w:p>
        </w:tc>
        <w:tc>
          <w:tcPr>
            <w:tcW w:w="1800" w:type="dxa"/>
          </w:tcPr>
          <w:p w14:paraId="67AA1130" w14:textId="24427A48" w:rsidR="009E7D12" w:rsidRPr="00B8193B" w:rsidRDefault="009E7D12" w:rsidP="00D3226D">
            <w:pPr>
              <w:rPr>
                <w:sz w:val="18"/>
                <w:szCs w:val="18"/>
              </w:rPr>
            </w:pPr>
          </w:p>
        </w:tc>
        <w:tc>
          <w:tcPr>
            <w:tcW w:w="3510" w:type="dxa"/>
            <w:tcBorders>
              <w:right w:val="single" w:sz="4" w:space="0" w:color="000000"/>
            </w:tcBorders>
          </w:tcPr>
          <w:p w14:paraId="02625D4C" w14:textId="77777777" w:rsidR="009E7D12" w:rsidRPr="00490703" w:rsidRDefault="009E7D12" w:rsidP="004C7BE8">
            <w:pPr>
              <w:pStyle w:val="TableParagraph"/>
              <w:ind w:left="60" w:right="30"/>
              <w:rPr>
                <w:sz w:val="18"/>
                <w:szCs w:val="18"/>
              </w:rPr>
            </w:pPr>
            <w:r w:rsidRPr="00490703">
              <w:rPr>
                <w:sz w:val="18"/>
                <w:szCs w:val="18"/>
              </w:rPr>
              <w:t>icis_permit.issue_date</w:t>
            </w:r>
          </w:p>
        </w:tc>
        <w:tc>
          <w:tcPr>
            <w:tcW w:w="4680" w:type="dxa"/>
            <w:tcBorders>
              <w:left w:val="single" w:sz="4" w:space="0" w:color="000000"/>
            </w:tcBorders>
          </w:tcPr>
          <w:p w14:paraId="64587D9C" w14:textId="7ADF2E00" w:rsidR="009E7D12" w:rsidRPr="00490703" w:rsidRDefault="009E7D12" w:rsidP="004B114B">
            <w:pPr>
              <w:pStyle w:val="TableParagraph"/>
              <w:ind w:left="60" w:right="31"/>
              <w:rPr>
                <w:sz w:val="18"/>
                <w:szCs w:val="18"/>
              </w:rPr>
            </w:pPr>
            <w:r w:rsidRPr="00490703">
              <w:rPr>
                <w:sz w:val="18"/>
                <w:szCs w:val="18"/>
              </w:rPr>
              <w:t>Use PTAC for PTEV = “P4099”. The format for ICIS is ccyy-mm-dd.</w:t>
            </w:r>
          </w:p>
        </w:tc>
      </w:tr>
      <w:tr w:rsidR="009E7D12" w:rsidRPr="00490703" w14:paraId="6537C837" w14:textId="77777777" w:rsidTr="00D3226D">
        <w:trPr>
          <w:trHeight w:hRule="exact" w:val="706"/>
        </w:trPr>
        <w:tc>
          <w:tcPr>
            <w:tcW w:w="2875" w:type="dxa"/>
          </w:tcPr>
          <w:p w14:paraId="395AE23F" w14:textId="77777777" w:rsidR="009E7D12" w:rsidRPr="00490703" w:rsidRDefault="009E7D12" w:rsidP="004C7BE8">
            <w:pPr>
              <w:pStyle w:val="TableParagraph"/>
              <w:ind w:left="75" w:right="30"/>
              <w:rPr>
                <w:sz w:val="18"/>
                <w:szCs w:val="18"/>
              </w:rPr>
            </w:pPr>
            <w:r w:rsidRPr="00490703">
              <w:rPr>
                <w:sz w:val="18"/>
                <w:szCs w:val="18"/>
              </w:rPr>
              <w:t>PermitEffectiveDate</w:t>
            </w:r>
          </w:p>
        </w:tc>
        <w:tc>
          <w:tcPr>
            <w:tcW w:w="1800" w:type="dxa"/>
          </w:tcPr>
          <w:p w14:paraId="28FEAAAD" w14:textId="77777777" w:rsidR="009E7D12" w:rsidRPr="00490703" w:rsidRDefault="009E7D12" w:rsidP="004C7BE8">
            <w:pPr>
              <w:ind w:right="30"/>
              <w:rPr>
                <w:sz w:val="18"/>
                <w:szCs w:val="18"/>
              </w:rPr>
            </w:pPr>
          </w:p>
        </w:tc>
        <w:tc>
          <w:tcPr>
            <w:tcW w:w="3510" w:type="dxa"/>
            <w:tcBorders>
              <w:right w:val="single" w:sz="4" w:space="0" w:color="000000"/>
            </w:tcBorders>
          </w:tcPr>
          <w:p w14:paraId="4CE67D4C" w14:textId="77777777" w:rsidR="009E7D12" w:rsidRPr="00490703" w:rsidRDefault="009E7D12" w:rsidP="004C7BE8">
            <w:pPr>
              <w:pStyle w:val="TableParagraph"/>
              <w:ind w:left="60" w:right="30"/>
              <w:rPr>
                <w:sz w:val="18"/>
                <w:szCs w:val="18"/>
              </w:rPr>
            </w:pPr>
            <w:r w:rsidRPr="00490703">
              <w:rPr>
                <w:sz w:val="18"/>
                <w:szCs w:val="18"/>
              </w:rPr>
              <w:t>icis_permit.effective_date</w:t>
            </w:r>
          </w:p>
        </w:tc>
        <w:tc>
          <w:tcPr>
            <w:tcW w:w="4680" w:type="dxa"/>
            <w:tcBorders>
              <w:left w:val="single" w:sz="4" w:space="0" w:color="000000"/>
            </w:tcBorders>
          </w:tcPr>
          <w:p w14:paraId="5B40EFAE" w14:textId="5EF4B587" w:rsidR="009E7D12" w:rsidRPr="00490703" w:rsidRDefault="009E7D12" w:rsidP="004B114B">
            <w:pPr>
              <w:pStyle w:val="TableParagraph"/>
              <w:ind w:left="60" w:right="31"/>
              <w:rPr>
                <w:sz w:val="18"/>
                <w:szCs w:val="18"/>
              </w:rPr>
            </w:pPr>
            <w:r w:rsidRPr="00490703">
              <w:rPr>
                <w:sz w:val="18"/>
                <w:szCs w:val="18"/>
              </w:rPr>
              <w:t>Use PTAC for PTEV = “P6099”. The format for ICIS is ccyy-mm-dd. This date cannot be changed once it is reported to ICIS.</w:t>
            </w:r>
          </w:p>
        </w:tc>
      </w:tr>
      <w:tr w:rsidR="009E7D12" w:rsidRPr="00490703" w14:paraId="5DD933EE" w14:textId="77777777" w:rsidTr="00D3226D">
        <w:trPr>
          <w:trHeight w:hRule="exact" w:val="706"/>
        </w:trPr>
        <w:tc>
          <w:tcPr>
            <w:tcW w:w="2875" w:type="dxa"/>
          </w:tcPr>
          <w:p w14:paraId="2808D64D" w14:textId="77777777" w:rsidR="009E7D12" w:rsidRPr="00490703" w:rsidRDefault="009E7D12" w:rsidP="004C7BE8">
            <w:pPr>
              <w:pStyle w:val="TableParagraph"/>
              <w:ind w:left="75" w:right="30"/>
              <w:rPr>
                <w:sz w:val="18"/>
                <w:szCs w:val="18"/>
              </w:rPr>
            </w:pPr>
            <w:r w:rsidRPr="00490703">
              <w:rPr>
                <w:sz w:val="18"/>
                <w:szCs w:val="18"/>
              </w:rPr>
              <w:t>PermitExpirationDate</w:t>
            </w:r>
          </w:p>
        </w:tc>
        <w:tc>
          <w:tcPr>
            <w:tcW w:w="1800" w:type="dxa"/>
          </w:tcPr>
          <w:p w14:paraId="43B9079B" w14:textId="77777777" w:rsidR="009E7D12" w:rsidRPr="00490703" w:rsidRDefault="009E7D12" w:rsidP="004C7BE8">
            <w:pPr>
              <w:ind w:right="30"/>
              <w:rPr>
                <w:sz w:val="18"/>
                <w:szCs w:val="18"/>
              </w:rPr>
            </w:pPr>
          </w:p>
        </w:tc>
        <w:tc>
          <w:tcPr>
            <w:tcW w:w="3510" w:type="dxa"/>
            <w:tcBorders>
              <w:right w:val="single" w:sz="4" w:space="0" w:color="000000"/>
            </w:tcBorders>
          </w:tcPr>
          <w:p w14:paraId="2C65A9B7" w14:textId="77777777" w:rsidR="009E7D12" w:rsidRPr="00490703" w:rsidRDefault="009E7D12" w:rsidP="004C7BE8">
            <w:pPr>
              <w:pStyle w:val="TableParagraph"/>
              <w:ind w:left="60" w:right="30"/>
              <w:rPr>
                <w:sz w:val="18"/>
                <w:szCs w:val="18"/>
              </w:rPr>
            </w:pPr>
            <w:r w:rsidRPr="00490703">
              <w:rPr>
                <w:sz w:val="18"/>
                <w:szCs w:val="18"/>
              </w:rPr>
              <w:t>icis_permit.expiration_date</w:t>
            </w:r>
          </w:p>
        </w:tc>
        <w:tc>
          <w:tcPr>
            <w:tcW w:w="4680" w:type="dxa"/>
            <w:tcBorders>
              <w:left w:val="single" w:sz="4" w:space="0" w:color="000000"/>
            </w:tcBorders>
          </w:tcPr>
          <w:p w14:paraId="703FE24A" w14:textId="6CE4DBE0" w:rsidR="009E7D12" w:rsidRPr="00490703" w:rsidRDefault="009E7D12" w:rsidP="004B114B">
            <w:pPr>
              <w:pStyle w:val="TableParagraph"/>
              <w:ind w:left="60" w:right="31"/>
              <w:rPr>
                <w:sz w:val="18"/>
                <w:szCs w:val="18"/>
              </w:rPr>
            </w:pPr>
            <w:r w:rsidRPr="00490703">
              <w:rPr>
                <w:sz w:val="18"/>
                <w:szCs w:val="18"/>
              </w:rPr>
              <w:t>Use PTAC for PTEV = “P5099”. The format for ICIS is ccyy-mm-dd. This date cannot be changed once it is reported to ICIS.</w:t>
            </w:r>
          </w:p>
        </w:tc>
      </w:tr>
      <w:tr w:rsidR="009E7D12" w:rsidRPr="00490703" w14:paraId="434F6971" w14:textId="77777777" w:rsidTr="001C2F87">
        <w:trPr>
          <w:trHeight w:hRule="exact" w:val="289"/>
        </w:trPr>
        <w:tc>
          <w:tcPr>
            <w:tcW w:w="2875" w:type="dxa"/>
          </w:tcPr>
          <w:p w14:paraId="70AA25D2" w14:textId="265053C8" w:rsidR="009E7D12" w:rsidRPr="00490703" w:rsidRDefault="009E7D12" w:rsidP="004C7BE8">
            <w:pPr>
              <w:pStyle w:val="TableParagraph"/>
              <w:ind w:left="75" w:right="30"/>
              <w:rPr>
                <w:sz w:val="18"/>
                <w:szCs w:val="18"/>
              </w:rPr>
            </w:pPr>
            <w:r w:rsidRPr="00490703">
              <w:rPr>
                <w:w w:val="95"/>
                <w:sz w:val="18"/>
                <w:szCs w:val="18"/>
              </w:rPr>
              <w:lastRenderedPageBreak/>
              <w:t>ReissuancePriorityPermitIndi</w:t>
            </w:r>
            <w:r w:rsidRPr="00490703">
              <w:rPr>
                <w:sz w:val="18"/>
                <w:szCs w:val="18"/>
              </w:rPr>
              <w:t>cator</w:t>
            </w:r>
          </w:p>
        </w:tc>
        <w:tc>
          <w:tcPr>
            <w:tcW w:w="1800" w:type="dxa"/>
          </w:tcPr>
          <w:p w14:paraId="5E5183E2" w14:textId="77777777" w:rsidR="009E7D12" w:rsidRPr="00490703" w:rsidRDefault="009E7D12" w:rsidP="004C7BE8">
            <w:pPr>
              <w:ind w:right="30"/>
              <w:rPr>
                <w:sz w:val="18"/>
                <w:szCs w:val="18"/>
              </w:rPr>
            </w:pPr>
          </w:p>
        </w:tc>
        <w:tc>
          <w:tcPr>
            <w:tcW w:w="3510" w:type="dxa"/>
            <w:tcBorders>
              <w:right w:val="single" w:sz="4" w:space="0" w:color="000000"/>
            </w:tcBorders>
          </w:tcPr>
          <w:p w14:paraId="783D542F" w14:textId="77777777" w:rsidR="009E7D12" w:rsidRPr="00490703" w:rsidRDefault="009E7D12" w:rsidP="004C7BE8">
            <w:pPr>
              <w:pStyle w:val="TableParagraph"/>
              <w:ind w:left="60" w:right="30"/>
              <w:rPr>
                <w:sz w:val="18"/>
                <w:szCs w:val="18"/>
              </w:rPr>
            </w:pPr>
            <w:r w:rsidRPr="00490703">
              <w:rPr>
                <w:sz w:val="18"/>
                <w:szCs w:val="18"/>
              </w:rPr>
              <w:t>icis_permit.reissuance_priority</w:t>
            </w:r>
          </w:p>
        </w:tc>
        <w:tc>
          <w:tcPr>
            <w:tcW w:w="4680" w:type="dxa"/>
            <w:tcBorders>
              <w:left w:val="single" w:sz="4" w:space="0" w:color="000000"/>
            </w:tcBorders>
          </w:tcPr>
          <w:p w14:paraId="63D37C2B" w14:textId="63073817" w:rsidR="009E7D12" w:rsidRPr="00490703" w:rsidRDefault="009E7D12" w:rsidP="004C7BE8">
            <w:pPr>
              <w:pStyle w:val="TableParagraph"/>
              <w:ind w:left="60" w:right="31"/>
              <w:rPr>
                <w:sz w:val="18"/>
                <w:szCs w:val="18"/>
              </w:rPr>
            </w:pPr>
          </w:p>
        </w:tc>
      </w:tr>
      <w:tr w:rsidR="009E7D12" w:rsidRPr="00490703" w14:paraId="5B27A15F" w14:textId="77777777" w:rsidTr="00F37DC5">
        <w:trPr>
          <w:trHeight w:hRule="exact" w:val="331"/>
        </w:trPr>
        <w:tc>
          <w:tcPr>
            <w:tcW w:w="2875" w:type="dxa"/>
          </w:tcPr>
          <w:p w14:paraId="588CFC80" w14:textId="77777777" w:rsidR="009E7D12" w:rsidRPr="00490703" w:rsidRDefault="009E7D12" w:rsidP="004C7BE8">
            <w:pPr>
              <w:pStyle w:val="TableParagraph"/>
              <w:ind w:left="75" w:right="30"/>
              <w:rPr>
                <w:sz w:val="18"/>
                <w:szCs w:val="18"/>
              </w:rPr>
            </w:pPr>
            <w:r w:rsidRPr="00490703">
              <w:rPr>
                <w:sz w:val="18"/>
                <w:szCs w:val="18"/>
              </w:rPr>
              <w:t>BacklogReasonText</w:t>
            </w:r>
          </w:p>
        </w:tc>
        <w:tc>
          <w:tcPr>
            <w:tcW w:w="1800" w:type="dxa"/>
          </w:tcPr>
          <w:p w14:paraId="70D51897" w14:textId="77777777" w:rsidR="009E7D12" w:rsidRPr="00490703" w:rsidRDefault="009E7D12" w:rsidP="004C7BE8">
            <w:pPr>
              <w:ind w:right="30"/>
              <w:rPr>
                <w:sz w:val="18"/>
                <w:szCs w:val="18"/>
              </w:rPr>
            </w:pPr>
          </w:p>
        </w:tc>
        <w:tc>
          <w:tcPr>
            <w:tcW w:w="3510" w:type="dxa"/>
            <w:tcBorders>
              <w:right w:val="single" w:sz="4" w:space="0" w:color="000000"/>
            </w:tcBorders>
          </w:tcPr>
          <w:p w14:paraId="3A1D4ECB" w14:textId="77777777" w:rsidR="009E7D12" w:rsidRPr="00490703" w:rsidRDefault="009E7D12" w:rsidP="004C7BE8">
            <w:pPr>
              <w:pStyle w:val="TableParagraph"/>
              <w:ind w:left="60" w:right="30"/>
              <w:rPr>
                <w:sz w:val="18"/>
                <w:szCs w:val="18"/>
              </w:rPr>
            </w:pPr>
            <w:r w:rsidRPr="00490703">
              <w:rPr>
                <w:sz w:val="18"/>
                <w:szCs w:val="18"/>
              </w:rPr>
              <w:t>icis_permit.backlog_reason</w:t>
            </w:r>
          </w:p>
        </w:tc>
        <w:tc>
          <w:tcPr>
            <w:tcW w:w="4680" w:type="dxa"/>
            <w:tcBorders>
              <w:left w:val="single" w:sz="4" w:space="0" w:color="000000"/>
            </w:tcBorders>
          </w:tcPr>
          <w:p w14:paraId="116497FE" w14:textId="77777777" w:rsidR="009E7D12" w:rsidRPr="00490703" w:rsidRDefault="009E7D12" w:rsidP="004C7BE8">
            <w:pPr>
              <w:ind w:left="60" w:right="31"/>
              <w:rPr>
                <w:sz w:val="18"/>
                <w:szCs w:val="18"/>
              </w:rPr>
            </w:pPr>
          </w:p>
        </w:tc>
      </w:tr>
      <w:tr w:rsidR="009E7D12" w:rsidRPr="00490703" w14:paraId="749E67AA" w14:textId="77777777" w:rsidTr="009E7D12">
        <w:trPr>
          <w:trHeight w:hRule="exact" w:val="511"/>
        </w:trPr>
        <w:tc>
          <w:tcPr>
            <w:tcW w:w="2875" w:type="dxa"/>
          </w:tcPr>
          <w:p w14:paraId="1A6698E6" w14:textId="72AADE85" w:rsidR="009E7D12" w:rsidRPr="00490703" w:rsidRDefault="009E7D12" w:rsidP="004C7BE8">
            <w:pPr>
              <w:pStyle w:val="TableParagraph"/>
              <w:ind w:left="75" w:right="30"/>
              <w:rPr>
                <w:sz w:val="18"/>
                <w:szCs w:val="18"/>
              </w:rPr>
            </w:pPr>
            <w:r w:rsidRPr="00490703">
              <w:rPr>
                <w:w w:val="95"/>
                <w:sz w:val="18"/>
                <w:szCs w:val="18"/>
              </w:rPr>
              <w:t>PermitIssuingOrganizationTy</w:t>
            </w:r>
            <w:r w:rsidRPr="00490703">
              <w:rPr>
                <w:sz w:val="18"/>
                <w:szCs w:val="18"/>
              </w:rPr>
              <w:t>peName</w:t>
            </w:r>
          </w:p>
        </w:tc>
        <w:tc>
          <w:tcPr>
            <w:tcW w:w="1800" w:type="dxa"/>
          </w:tcPr>
          <w:p w14:paraId="1C899B71" w14:textId="77777777" w:rsidR="009E7D12" w:rsidRPr="00490703" w:rsidRDefault="009E7D12" w:rsidP="004C7BE8">
            <w:pPr>
              <w:ind w:right="30"/>
              <w:rPr>
                <w:sz w:val="18"/>
                <w:szCs w:val="18"/>
              </w:rPr>
            </w:pPr>
          </w:p>
        </w:tc>
        <w:tc>
          <w:tcPr>
            <w:tcW w:w="3510" w:type="dxa"/>
            <w:tcBorders>
              <w:right w:val="single" w:sz="4" w:space="0" w:color="000000"/>
            </w:tcBorders>
          </w:tcPr>
          <w:p w14:paraId="661CF259" w14:textId="77777777" w:rsidR="009E7D12" w:rsidRPr="00490703" w:rsidRDefault="009E7D12" w:rsidP="004C7BE8">
            <w:pPr>
              <w:pStyle w:val="TableParagraph"/>
              <w:ind w:left="60" w:right="30"/>
              <w:rPr>
                <w:sz w:val="18"/>
                <w:szCs w:val="18"/>
              </w:rPr>
            </w:pPr>
            <w:r w:rsidRPr="00490703">
              <w:rPr>
                <w:sz w:val="18"/>
                <w:szCs w:val="18"/>
              </w:rPr>
              <w:t>icis_permit.issuing_agency</w:t>
            </w:r>
          </w:p>
        </w:tc>
        <w:tc>
          <w:tcPr>
            <w:tcW w:w="4680" w:type="dxa"/>
            <w:tcBorders>
              <w:left w:val="single" w:sz="4" w:space="0" w:color="000000"/>
            </w:tcBorders>
          </w:tcPr>
          <w:p w14:paraId="7F8A384A" w14:textId="77777777" w:rsidR="009E7D12" w:rsidRPr="00490703" w:rsidRDefault="009E7D12" w:rsidP="004C7BE8">
            <w:pPr>
              <w:ind w:left="60" w:right="31"/>
              <w:rPr>
                <w:sz w:val="18"/>
                <w:szCs w:val="18"/>
              </w:rPr>
            </w:pPr>
          </w:p>
        </w:tc>
      </w:tr>
      <w:tr w:rsidR="009E7D12" w:rsidRPr="00490703" w14:paraId="28312EF9" w14:textId="77777777" w:rsidTr="009E7D12">
        <w:trPr>
          <w:trHeight w:hRule="exact" w:val="509"/>
        </w:trPr>
        <w:tc>
          <w:tcPr>
            <w:tcW w:w="2875" w:type="dxa"/>
          </w:tcPr>
          <w:p w14:paraId="7BFBDD77" w14:textId="77777777" w:rsidR="009E7D12" w:rsidRPr="00490703" w:rsidRDefault="009E7D12" w:rsidP="004C7BE8">
            <w:pPr>
              <w:pStyle w:val="TableParagraph"/>
              <w:ind w:left="75" w:right="30"/>
              <w:rPr>
                <w:sz w:val="18"/>
                <w:szCs w:val="18"/>
              </w:rPr>
            </w:pPr>
            <w:r w:rsidRPr="00490703">
              <w:rPr>
                <w:sz w:val="18"/>
                <w:szCs w:val="18"/>
              </w:rPr>
              <w:t>OtherPermitIdentifier</w:t>
            </w:r>
          </w:p>
        </w:tc>
        <w:tc>
          <w:tcPr>
            <w:tcW w:w="1800" w:type="dxa"/>
          </w:tcPr>
          <w:p w14:paraId="7034D9E3" w14:textId="77777777" w:rsidR="009E7D12" w:rsidRPr="00490703" w:rsidRDefault="009E7D12" w:rsidP="004C7BE8">
            <w:pPr>
              <w:ind w:right="30"/>
              <w:rPr>
                <w:sz w:val="18"/>
                <w:szCs w:val="18"/>
              </w:rPr>
            </w:pPr>
          </w:p>
        </w:tc>
        <w:tc>
          <w:tcPr>
            <w:tcW w:w="3510" w:type="dxa"/>
            <w:tcBorders>
              <w:right w:val="single" w:sz="4" w:space="0" w:color="000000"/>
            </w:tcBorders>
          </w:tcPr>
          <w:p w14:paraId="3697CEBB" w14:textId="7FE28775" w:rsidR="009E7D12" w:rsidRPr="00490703" w:rsidRDefault="009E7D12" w:rsidP="004C7BE8">
            <w:pPr>
              <w:pStyle w:val="TableParagraph"/>
              <w:ind w:left="60" w:right="30"/>
              <w:rPr>
                <w:sz w:val="18"/>
                <w:szCs w:val="18"/>
              </w:rPr>
            </w:pPr>
            <w:r w:rsidRPr="00490703">
              <w:rPr>
                <w:w w:val="95"/>
                <w:sz w:val="18"/>
                <w:szCs w:val="18"/>
              </w:rPr>
              <w:t>Icis_other_permit.other_external_p</w:t>
            </w:r>
            <w:r w:rsidRPr="00490703">
              <w:rPr>
                <w:sz w:val="18"/>
                <w:szCs w:val="18"/>
              </w:rPr>
              <w:t>ermit_nmbr</w:t>
            </w:r>
          </w:p>
        </w:tc>
        <w:tc>
          <w:tcPr>
            <w:tcW w:w="4680" w:type="dxa"/>
            <w:tcBorders>
              <w:left w:val="single" w:sz="4" w:space="0" w:color="000000"/>
            </w:tcBorders>
          </w:tcPr>
          <w:p w14:paraId="78E299BF" w14:textId="77777777" w:rsidR="009E7D12" w:rsidRPr="00490703" w:rsidRDefault="009E7D12" w:rsidP="004C7BE8">
            <w:pPr>
              <w:pStyle w:val="TableParagraph"/>
              <w:ind w:left="60" w:right="31"/>
              <w:rPr>
                <w:sz w:val="18"/>
                <w:szCs w:val="18"/>
              </w:rPr>
            </w:pPr>
            <w:r w:rsidRPr="00490703">
              <w:rPr>
                <w:sz w:val="18"/>
                <w:szCs w:val="18"/>
              </w:rPr>
              <w:t>Cannot be the same NPID as its permit’s PermitIdentifier.</w:t>
            </w:r>
          </w:p>
        </w:tc>
      </w:tr>
      <w:tr w:rsidR="009E7D12" w:rsidRPr="00490703" w14:paraId="46A09BCF" w14:textId="77777777" w:rsidTr="00D3226D">
        <w:trPr>
          <w:trHeight w:hRule="exact" w:val="317"/>
        </w:trPr>
        <w:tc>
          <w:tcPr>
            <w:tcW w:w="2875" w:type="dxa"/>
          </w:tcPr>
          <w:p w14:paraId="01E3C03B" w14:textId="77777777" w:rsidR="009E7D12" w:rsidRPr="00490703" w:rsidRDefault="009E7D12" w:rsidP="004C7BE8">
            <w:pPr>
              <w:pStyle w:val="TableParagraph"/>
              <w:ind w:left="75" w:right="30"/>
              <w:rPr>
                <w:sz w:val="18"/>
                <w:szCs w:val="18"/>
              </w:rPr>
            </w:pPr>
            <w:r w:rsidRPr="00490703">
              <w:rPr>
                <w:sz w:val="18"/>
                <w:szCs w:val="18"/>
              </w:rPr>
              <w:t>OtherOrganizationName</w:t>
            </w:r>
          </w:p>
        </w:tc>
        <w:tc>
          <w:tcPr>
            <w:tcW w:w="1800" w:type="dxa"/>
          </w:tcPr>
          <w:p w14:paraId="51E9FD4D" w14:textId="77777777" w:rsidR="009E7D12" w:rsidRPr="00490703" w:rsidRDefault="009E7D12" w:rsidP="004C7BE8">
            <w:pPr>
              <w:ind w:right="30"/>
              <w:rPr>
                <w:sz w:val="18"/>
                <w:szCs w:val="18"/>
              </w:rPr>
            </w:pPr>
          </w:p>
        </w:tc>
        <w:tc>
          <w:tcPr>
            <w:tcW w:w="3510" w:type="dxa"/>
            <w:tcBorders>
              <w:right w:val="single" w:sz="4" w:space="0" w:color="000000"/>
            </w:tcBorders>
          </w:tcPr>
          <w:p w14:paraId="18A7671D" w14:textId="6675EF25" w:rsidR="009E7D12" w:rsidRPr="00490703" w:rsidRDefault="009E7D12" w:rsidP="004C7BE8">
            <w:pPr>
              <w:pStyle w:val="TableParagraph"/>
              <w:ind w:left="60" w:right="30"/>
              <w:rPr>
                <w:sz w:val="18"/>
                <w:szCs w:val="18"/>
              </w:rPr>
            </w:pPr>
            <w:r w:rsidRPr="00490703">
              <w:rPr>
                <w:w w:val="95"/>
                <w:sz w:val="18"/>
                <w:szCs w:val="18"/>
              </w:rPr>
              <w:t>Icis_other_permit.organization_na</w:t>
            </w:r>
            <w:r w:rsidRPr="00490703">
              <w:rPr>
                <w:sz w:val="18"/>
                <w:szCs w:val="18"/>
              </w:rPr>
              <w:t>me</w:t>
            </w:r>
          </w:p>
        </w:tc>
        <w:tc>
          <w:tcPr>
            <w:tcW w:w="4680" w:type="dxa"/>
            <w:tcBorders>
              <w:left w:val="single" w:sz="4" w:space="0" w:color="000000"/>
            </w:tcBorders>
          </w:tcPr>
          <w:p w14:paraId="692B8BD7" w14:textId="77777777" w:rsidR="009E7D12" w:rsidRPr="00490703" w:rsidRDefault="009E7D12" w:rsidP="004C7BE8">
            <w:pPr>
              <w:ind w:left="60" w:right="31"/>
              <w:rPr>
                <w:sz w:val="18"/>
                <w:szCs w:val="18"/>
              </w:rPr>
            </w:pPr>
          </w:p>
        </w:tc>
      </w:tr>
      <w:tr w:rsidR="009E7D12" w:rsidRPr="00490703" w14:paraId="70BA90FA" w14:textId="77777777" w:rsidTr="00D3226D">
        <w:trPr>
          <w:trHeight w:hRule="exact" w:val="317"/>
        </w:trPr>
        <w:tc>
          <w:tcPr>
            <w:tcW w:w="2875" w:type="dxa"/>
          </w:tcPr>
          <w:p w14:paraId="1A8632D6" w14:textId="14ED79F7" w:rsidR="009E7D12" w:rsidRPr="00490703" w:rsidRDefault="009E7D12" w:rsidP="004C7BE8">
            <w:pPr>
              <w:pStyle w:val="TableParagraph"/>
              <w:ind w:left="75" w:right="30"/>
              <w:rPr>
                <w:sz w:val="18"/>
                <w:szCs w:val="18"/>
              </w:rPr>
            </w:pPr>
            <w:r w:rsidRPr="00490703">
              <w:rPr>
                <w:w w:val="95"/>
                <w:sz w:val="18"/>
                <w:szCs w:val="18"/>
              </w:rPr>
              <w:t>OtherPermitIdentifierContext</w:t>
            </w:r>
            <w:r w:rsidRPr="00490703">
              <w:rPr>
                <w:sz w:val="18"/>
                <w:szCs w:val="18"/>
              </w:rPr>
              <w:t>Name</w:t>
            </w:r>
          </w:p>
        </w:tc>
        <w:tc>
          <w:tcPr>
            <w:tcW w:w="1800" w:type="dxa"/>
          </w:tcPr>
          <w:p w14:paraId="6C15FEC5" w14:textId="77777777" w:rsidR="009E7D12" w:rsidRPr="00490703" w:rsidRDefault="009E7D12" w:rsidP="004C7BE8">
            <w:pPr>
              <w:ind w:right="30"/>
              <w:rPr>
                <w:sz w:val="18"/>
                <w:szCs w:val="18"/>
              </w:rPr>
            </w:pPr>
          </w:p>
        </w:tc>
        <w:tc>
          <w:tcPr>
            <w:tcW w:w="3510" w:type="dxa"/>
            <w:tcBorders>
              <w:right w:val="single" w:sz="4" w:space="0" w:color="000000"/>
            </w:tcBorders>
          </w:tcPr>
          <w:p w14:paraId="22DBC27B" w14:textId="05E33960" w:rsidR="009E7D12" w:rsidRPr="00490703" w:rsidRDefault="009E7D12" w:rsidP="004C7BE8">
            <w:pPr>
              <w:pStyle w:val="TableParagraph"/>
              <w:ind w:left="60" w:right="30"/>
              <w:rPr>
                <w:sz w:val="18"/>
                <w:szCs w:val="18"/>
              </w:rPr>
            </w:pPr>
            <w:r w:rsidRPr="00490703">
              <w:rPr>
                <w:w w:val="95"/>
                <w:sz w:val="18"/>
                <w:szCs w:val="18"/>
              </w:rPr>
              <w:t>Icis_other_permit.identifier_contex</w:t>
            </w:r>
            <w:r w:rsidRPr="00490703">
              <w:rPr>
                <w:sz w:val="18"/>
                <w:szCs w:val="18"/>
              </w:rPr>
              <w:t>t_desc</w:t>
            </w:r>
          </w:p>
        </w:tc>
        <w:tc>
          <w:tcPr>
            <w:tcW w:w="4680" w:type="dxa"/>
            <w:tcBorders>
              <w:left w:val="single" w:sz="4" w:space="0" w:color="000000"/>
            </w:tcBorders>
          </w:tcPr>
          <w:p w14:paraId="63C0A659" w14:textId="77777777" w:rsidR="009E7D12" w:rsidRPr="00490703" w:rsidRDefault="009E7D12" w:rsidP="004C7BE8">
            <w:pPr>
              <w:ind w:left="60" w:right="31"/>
              <w:rPr>
                <w:sz w:val="18"/>
                <w:szCs w:val="18"/>
              </w:rPr>
            </w:pPr>
          </w:p>
        </w:tc>
      </w:tr>
      <w:tr w:rsidR="009E7D12" w:rsidRPr="00490703" w14:paraId="28F0E99F" w14:textId="77777777" w:rsidTr="00F37DC5">
        <w:trPr>
          <w:trHeight w:hRule="exact" w:val="883"/>
        </w:trPr>
        <w:tc>
          <w:tcPr>
            <w:tcW w:w="2875" w:type="dxa"/>
          </w:tcPr>
          <w:p w14:paraId="4058AF32" w14:textId="77777777" w:rsidR="009E7D12" w:rsidRPr="00490703" w:rsidRDefault="009E7D12" w:rsidP="004C7BE8">
            <w:pPr>
              <w:pStyle w:val="TableParagraph"/>
              <w:ind w:left="75" w:right="30"/>
              <w:rPr>
                <w:sz w:val="18"/>
                <w:szCs w:val="18"/>
              </w:rPr>
            </w:pPr>
            <w:r w:rsidRPr="00490703">
              <w:rPr>
                <w:sz w:val="18"/>
                <w:szCs w:val="18"/>
              </w:rPr>
              <w:t>AssociatedPermitIdentifier</w:t>
            </w:r>
          </w:p>
        </w:tc>
        <w:tc>
          <w:tcPr>
            <w:tcW w:w="1800" w:type="dxa"/>
          </w:tcPr>
          <w:p w14:paraId="1AD29822" w14:textId="77777777" w:rsidR="009E7D12" w:rsidRPr="00490703" w:rsidRDefault="009E7D12" w:rsidP="004C7BE8">
            <w:pPr>
              <w:ind w:right="30"/>
              <w:rPr>
                <w:sz w:val="18"/>
                <w:szCs w:val="18"/>
              </w:rPr>
            </w:pPr>
          </w:p>
        </w:tc>
        <w:tc>
          <w:tcPr>
            <w:tcW w:w="3510" w:type="dxa"/>
            <w:tcBorders>
              <w:right w:val="single" w:sz="4" w:space="0" w:color="000000"/>
            </w:tcBorders>
          </w:tcPr>
          <w:p w14:paraId="1C22FD76" w14:textId="55645A26" w:rsidR="009E7D12" w:rsidRPr="00490703" w:rsidRDefault="009E7D12" w:rsidP="004C7BE8">
            <w:pPr>
              <w:pStyle w:val="TableParagraph"/>
              <w:ind w:left="60" w:right="30"/>
              <w:rPr>
                <w:sz w:val="18"/>
                <w:szCs w:val="18"/>
              </w:rPr>
            </w:pPr>
            <w:r w:rsidRPr="00490703">
              <w:rPr>
                <w:w w:val="95"/>
                <w:sz w:val="18"/>
                <w:szCs w:val="18"/>
              </w:rPr>
              <w:t>Icis_perm_association.related_exte</w:t>
            </w:r>
            <w:r w:rsidRPr="00490703">
              <w:rPr>
                <w:sz w:val="18"/>
                <w:szCs w:val="18"/>
              </w:rPr>
              <w:t>rnal_permit_nmbr</w:t>
            </w:r>
          </w:p>
        </w:tc>
        <w:tc>
          <w:tcPr>
            <w:tcW w:w="4680" w:type="dxa"/>
            <w:tcBorders>
              <w:left w:val="single" w:sz="4" w:space="0" w:color="000000"/>
            </w:tcBorders>
          </w:tcPr>
          <w:p w14:paraId="056258AF" w14:textId="2C10A2C9"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rsidRPr="00490703" w14:paraId="0AA10EA8" w14:textId="77777777" w:rsidTr="009E7D12">
        <w:trPr>
          <w:trHeight w:hRule="exact" w:val="509"/>
        </w:trPr>
        <w:tc>
          <w:tcPr>
            <w:tcW w:w="2875" w:type="dxa"/>
          </w:tcPr>
          <w:p w14:paraId="3D3F4D82" w14:textId="756CB558" w:rsidR="009E7D12" w:rsidRPr="00490703" w:rsidRDefault="009E7D12" w:rsidP="004C7BE8">
            <w:pPr>
              <w:pStyle w:val="TableParagraph"/>
              <w:ind w:left="75" w:right="30"/>
              <w:rPr>
                <w:sz w:val="18"/>
                <w:szCs w:val="18"/>
              </w:rPr>
            </w:pPr>
            <w:r w:rsidRPr="00490703">
              <w:rPr>
                <w:w w:val="95"/>
                <w:sz w:val="18"/>
                <w:szCs w:val="18"/>
              </w:rPr>
              <w:t>AssociatedPermitReasonCod</w:t>
            </w:r>
            <w:r w:rsidRPr="00490703">
              <w:rPr>
                <w:sz w:val="18"/>
                <w:szCs w:val="18"/>
              </w:rPr>
              <w:t>e</w:t>
            </w:r>
          </w:p>
        </w:tc>
        <w:tc>
          <w:tcPr>
            <w:tcW w:w="1800" w:type="dxa"/>
          </w:tcPr>
          <w:p w14:paraId="6D9ADAD1" w14:textId="30738E9D" w:rsidR="009E7D12" w:rsidRPr="00490703" w:rsidRDefault="009E7D12" w:rsidP="004C7BE8">
            <w:pPr>
              <w:pStyle w:val="TableParagraph"/>
              <w:ind w:right="30"/>
              <w:rPr>
                <w:sz w:val="18"/>
                <w:szCs w:val="18"/>
              </w:rPr>
            </w:pPr>
            <w:r w:rsidRPr="00490703">
              <w:rPr>
                <w:w w:val="95"/>
                <w:sz w:val="18"/>
                <w:szCs w:val="18"/>
              </w:rPr>
              <w:t>Ref_perm_associ</w:t>
            </w:r>
            <w:r w:rsidRPr="00490703">
              <w:rPr>
                <w:sz w:val="18"/>
                <w:szCs w:val="18"/>
              </w:rPr>
              <w:t>ation</w:t>
            </w:r>
          </w:p>
        </w:tc>
        <w:tc>
          <w:tcPr>
            <w:tcW w:w="3510" w:type="dxa"/>
            <w:tcBorders>
              <w:right w:val="single" w:sz="4" w:space="0" w:color="000000"/>
            </w:tcBorders>
          </w:tcPr>
          <w:p w14:paraId="68C97F55" w14:textId="791CDBFB" w:rsidR="009E7D12" w:rsidRPr="00490703" w:rsidRDefault="009E7D12" w:rsidP="004C7BE8">
            <w:pPr>
              <w:pStyle w:val="TableParagraph"/>
              <w:ind w:left="60" w:right="30"/>
              <w:rPr>
                <w:sz w:val="18"/>
                <w:szCs w:val="18"/>
              </w:rPr>
            </w:pPr>
            <w:r w:rsidRPr="00490703">
              <w:rPr>
                <w:w w:val="95"/>
                <w:sz w:val="18"/>
                <w:szCs w:val="18"/>
              </w:rPr>
              <w:t>Icis_perm_association.perm_associ</w:t>
            </w:r>
            <w:r w:rsidRPr="00490703">
              <w:rPr>
                <w:sz w:val="18"/>
                <w:szCs w:val="18"/>
              </w:rPr>
              <w:t>ation_code</w:t>
            </w:r>
          </w:p>
        </w:tc>
        <w:tc>
          <w:tcPr>
            <w:tcW w:w="4680" w:type="dxa"/>
            <w:tcBorders>
              <w:left w:val="single" w:sz="4" w:space="0" w:color="000000"/>
            </w:tcBorders>
          </w:tcPr>
          <w:p w14:paraId="1526C004" w14:textId="77777777" w:rsidR="009E7D12" w:rsidRPr="00490703" w:rsidRDefault="009E7D12" w:rsidP="004C7BE8">
            <w:pPr>
              <w:ind w:left="60" w:right="31"/>
              <w:rPr>
                <w:sz w:val="18"/>
                <w:szCs w:val="18"/>
              </w:rPr>
            </w:pPr>
          </w:p>
        </w:tc>
      </w:tr>
      <w:tr w:rsidR="009E7D12" w:rsidRPr="00490703" w14:paraId="1C190BF2" w14:textId="77777777" w:rsidTr="00F37DC5">
        <w:trPr>
          <w:trHeight w:hRule="exact" w:val="331"/>
        </w:trPr>
        <w:tc>
          <w:tcPr>
            <w:tcW w:w="2875" w:type="dxa"/>
          </w:tcPr>
          <w:p w14:paraId="5FBBF528" w14:textId="77777777" w:rsidR="009E7D12" w:rsidRPr="00490703" w:rsidRDefault="009E7D12" w:rsidP="004C7BE8">
            <w:pPr>
              <w:pStyle w:val="TableParagraph"/>
              <w:ind w:left="75" w:right="30"/>
              <w:rPr>
                <w:sz w:val="18"/>
                <w:szCs w:val="18"/>
              </w:rPr>
            </w:pPr>
            <w:r w:rsidRPr="00490703">
              <w:rPr>
                <w:sz w:val="18"/>
                <w:szCs w:val="18"/>
              </w:rPr>
              <w:t>PermitAppealedIndicator</w:t>
            </w:r>
          </w:p>
        </w:tc>
        <w:tc>
          <w:tcPr>
            <w:tcW w:w="1800" w:type="dxa"/>
          </w:tcPr>
          <w:p w14:paraId="1736F87E" w14:textId="77777777" w:rsidR="009E7D12" w:rsidRPr="00490703" w:rsidRDefault="009E7D12" w:rsidP="004C7BE8">
            <w:pPr>
              <w:ind w:right="30"/>
              <w:rPr>
                <w:sz w:val="18"/>
                <w:szCs w:val="18"/>
              </w:rPr>
            </w:pPr>
          </w:p>
        </w:tc>
        <w:tc>
          <w:tcPr>
            <w:tcW w:w="3510" w:type="dxa"/>
            <w:tcBorders>
              <w:right w:val="single" w:sz="4" w:space="0" w:color="000000"/>
            </w:tcBorders>
          </w:tcPr>
          <w:p w14:paraId="32E7B857" w14:textId="77777777" w:rsidR="009E7D12" w:rsidRPr="00490703" w:rsidRDefault="009E7D12" w:rsidP="004C7BE8">
            <w:pPr>
              <w:pStyle w:val="TableParagraph"/>
              <w:ind w:left="60" w:right="30"/>
              <w:rPr>
                <w:sz w:val="18"/>
                <w:szCs w:val="18"/>
              </w:rPr>
            </w:pPr>
            <w:r w:rsidRPr="00490703">
              <w:rPr>
                <w:sz w:val="18"/>
                <w:szCs w:val="18"/>
              </w:rPr>
              <w:t>icis_permit.appeal_flag</w:t>
            </w:r>
          </w:p>
        </w:tc>
        <w:tc>
          <w:tcPr>
            <w:tcW w:w="4680" w:type="dxa"/>
            <w:tcBorders>
              <w:left w:val="single" w:sz="4" w:space="0" w:color="000000"/>
            </w:tcBorders>
          </w:tcPr>
          <w:p w14:paraId="7E97AEC7" w14:textId="77777777" w:rsidR="009E7D12" w:rsidRPr="00490703" w:rsidRDefault="009E7D12" w:rsidP="004C7BE8">
            <w:pPr>
              <w:ind w:left="60" w:right="31"/>
              <w:rPr>
                <w:sz w:val="18"/>
                <w:szCs w:val="18"/>
              </w:rPr>
            </w:pPr>
          </w:p>
        </w:tc>
      </w:tr>
      <w:tr w:rsidR="009E7D12" w:rsidRPr="00490703" w14:paraId="3B650ADC" w14:textId="77777777" w:rsidTr="009E7D12">
        <w:trPr>
          <w:trHeight w:hRule="exact" w:val="487"/>
        </w:trPr>
        <w:tc>
          <w:tcPr>
            <w:tcW w:w="2875" w:type="dxa"/>
          </w:tcPr>
          <w:p w14:paraId="715114F1" w14:textId="77777777" w:rsidR="009E7D12" w:rsidRPr="00490703" w:rsidRDefault="009E7D12" w:rsidP="004C7BE8">
            <w:pPr>
              <w:pStyle w:val="TableParagraph"/>
              <w:ind w:left="75" w:right="30"/>
              <w:rPr>
                <w:sz w:val="18"/>
                <w:szCs w:val="18"/>
              </w:rPr>
            </w:pPr>
            <w:r w:rsidRPr="00490703">
              <w:rPr>
                <w:sz w:val="18"/>
                <w:szCs w:val="18"/>
              </w:rPr>
              <w:t>SICCode</w:t>
            </w:r>
          </w:p>
        </w:tc>
        <w:tc>
          <w:tcPr>
            <w:tcW w:w="1800" w:type="dxa"/>
          </w:tcPr>
          <w:p w14:paraId="5F4D6620" w14:textId="77777777" w:rsidR="009E7D12" w:rsidRPr="00490703" w:rsidRDefault="009E7D12" w:rsidP="004C7BE8">
            <w:pPr>
              <w:pStyle w:val="TableParagraph"/>
              <w:ind w:right="30"/>
              <w:rPr>
                <w:sz w:val="18"/>
                <w:szCs w:val="18"/>
              </w:rPr>
            </w:pPr>
            <w:r w:rsidRPr="00490703">
              <w:rPr>
                <w:sz w:val="18"/>
                <w:szCs w:val="18"/>
              </w:rPr>
              <w:t>Ref_sic</w:t>
            </w:r>
          </w:p>
        </w:tc>
        <w:tc>
          <w:tcPr>
            <w:tcW w:w="3510" w:type="dxa"/>
            <w:tcBorders>
              <w:right w:val="single" w:sz="4" w:space="0" w:color="000000"/>
            </w:tcBorders>
          </w:tcPr>
          <w:p w14:paraId="24154B81" w14:textId="4AC77C44" w:rsidR="009E7D12" w:rsidRPr="00490703" w:rsidRDefault="009E7D12" w:rsidP="004B114B">
            <w:pPr>
              <w:pStyle w:val="TableParagraph"/>
              <w:ind w:left="60" w:right="30"/>
              <w:rPr>
                <w:sz w:val="18"/>
                <w:szCs w:val="18"/>
              </w:rPr>
            </w:pPr>
            <w:r w:rsidRPr="00490703">
              <w:rPr>
                <w:sz w:val="18"/>
                <w:szCs w:val="18"/>
              </w:rPr>
              <w:t>xref_activity_sic_code, xref_facility_interest_sic.sic_code</w:t>
            </w:r>
          </w:p>
        </w:tc>
        <w:tc>
          <w:tcPr>
            <w:tcW w:w="4680" w:type="dxa"/>
            <w:tcBorders>
              <w:left w:val="single" w:sz="4" w:space="0" w:color="000000"/>
            </w:tcBorders>
          </w:tcPr>
          <w:p w14:paraId="5FFE5739" w14:textId="112D3F91" w:rsidR="009E7D12" w:rsidRPr="00490703" w:rsidRDefault="009E7D12" w:rsidP="004C7BE8">
            <w:pPr>
              <w:pStyle w:val="TableParagraph"/>
              <w:ind w:left="60" w:right="31"/>
              <w:rPr>
                <w:sz w:val="18"/>
                <w:szCs w:val="18"/>
              </w:rPr>
            </w:pPr>
          </w:p>
        </w:tc>
      </w:tr>
      <w:tr w:rsidR="009E7D12" w:rsidRPr="00490703" w14:paraId="33038A45" w14:textId="77777777" w:rsidTr="009E7D12">
        <w:trPr>
          <w:trHeight w:hRule="exact" w:val="506"/>
        </w:trPr>
        <w:tc>
          <w:tcPr>
            <w:tcW w:w="2875" w:type="dxa"/>
          </w:tcPr>
          <w:p w14:paraId="2E5E7C01" w14:textId="77777777" w:rsidR="009E7D12" w:rsidRPr="00490703" w:rsidRDefault="009E7D12" w:rsidP="004C7BE8">
            <w:pPr>
              <w:pStyle w:val="TableParagraph"/>
              <w:ind w:left="75" w:right="30"/>
              <w:rPr>
                <w:sz w:val="18"/>
                <w:szCs w:val="18"/>
              </w:rPr>
            </w:pPr>
            <w:r w:rsidRPr="00490703">
              <w:rPr>
                <w:sz w:val="18"/>
                <w:szCs w:val="18"/>
              </w:rPr>
              <w:t>SICPrimaryIndicatorCode</w:t>
            </w:r>
          </w:p>
        </w:tc>
        <w:tc>
          <w:tcPr>
            <w:tcW w:w="1800" w:type="dxa"/>
          </w:tcPr>
          <w:p w14:paraId="00F94CCB" w14:textId="77777777" w:rsidR="009E7D12" w:rsidRPr="00490703" w:rsidRDefault="009E7D12" w:rsidP="004C7BE8">
            <w:pPr>
              <w:ind w:right="30"/>
              <w:rPr>
                <w:sz w:val="18"/>
                <w:szCs w:val="18"/>
              </w:rPr>
            </w:pPr>
          </w:p>
        </w:tc>
        <w:tc>
          <w:tcPr>
            <w:tcW w:w="3510" w:type="dxa"/>
            <w:tcBorders>
              <w:right w:val="single" w:sz="4" w:space="0" w:color="000000"/>
            </w:tcBorders>
          </w:tcPr>
          <w:p w14:paraId="63917E21" w14:textId="5E624D17" w:rsidR="009E7D12" w:rsidRPr="00490703" w:rsidRDefault="009E7D12" w:rsidP="004B114B">
            <w:pPr>
              <w:pStyle w:val="TableParagraph"/>
              <w:ind w:left="60" w:right="30"/>
              <w:rPr>
                <w:sz w:val="18"/>
                <w:szCs w:val="18"/>
              </w:rPr>
            </w:pPr>
            <w:r w:rsidRPr="00490703">
              <w:rPr>
                <w:sz w:val="18"/>
                <w:szCs w:val="18"/>
              </w:rPr>
              <w:t>xref_activity_sic.primary_flag, xref_facility_interest_sic.primary_flag</w:t>
            </w:r>
          </w:p>
        </w:tc>
        <w:tc>
          <w:tcPr>
            <w:tcW w:w="4680" w:type="dxa"/>
            <w:tcBorders>
              <w:left w:val="single" w:sz="4" w:space="0" w:color="000000"/>
            </w:tcBorders>
          </w:tcPr>
          <w:p w14:paraId="5FA0B318" w14:textId="77777777" w:rsidR="009E7D12" w:rsidRPr="00490703" w:rsidRDefault="009E7D12" w:rsidP="004C7BE8">
            <w:pPr>
              <w:pStyle w:val="TableParagraph"/>
              <w:ind w:left="60" w:right="31"/>
              <w:rPr>
                <w:sz w:val="18"/>
                <w:szCs w:val="18"/>
              </w:rPr>
            </w:pPr>
            <w:r w:rsidRPr="00490703">
              <w:rPr>
                <w:sz w:val="18"/>
                <w:szCs w:val="18"/>
              </w:rPr>
              <w:t>There can only be one primary SIC code, all others need to use “N”.</w:t>
            </w:r>
          </w:p>
        </w:tc>
      </w:tr>
      <w:tr w:rsidR="009E7D12" w:rsidRPr="00490703" w14:paraId="37AA3335" w14:textId="77777777" w:rsidTr="00F37DC5">
        <w:trPr>
          <w:trHeight w:hRule="exact" w:val="514"/>
        </w:trPr>
        <w:tc>
          <w:tcPr>
            <w:tcW w:w="2875" w:type="dxa"/>
          </w:tcPr>
          <w:p w14:paraId="29DC37C8" w14:textId="77777777" w:rsidR="009E7D12" w:rsidRPr="00490703" w:rsidRDefault="009E7D12" w:rsidP="004C7BE8">
            <w:pPr>
              <w:pStyle w:val="TableParagraph"/>
              <w:ind w:left="75" w:right="30"/>
              <w:rPr>
                <w:sz w:val="18"/>
                <w:szCs w:val="18"/>
              </w:rPr>
            </w:pPr>
            <w:r w:rsidRPr="00490703">
              <w:rPr>
                <w:sz w:val="18"/>
                <w:szCs w:val="18"/>
              </w:rPr>
              <w:t>NAICSCode</w:t>
            </w:r>
          </w:p>
        </w:tc>
        <w:tc>
          <w:tcPr>
            <w:tcW w:w="1800" w:type="dxa"/>
          </w:tcPr>
          <w:p w14:paraId="538EB0BB" w14:textId="77777777" w:rsidR="009E7D12" w:rsidRPr="00490703" w:rsidRDefault="009E7D12" w:rsidP="004C7BE8">
            <w:pPr>
              <w:pStyle w:val="TableParagraph"/>
              <w:ind w:right="30"/>
              <w:rPr>
                <w:sz w:val="18"/>
                <w:szCs w:val="18"/>
              </w:rPr>
            </w:pPr>
            <w:r w:rsidRPr="00490703">
              <w:rPr>
                <w:sz w:val="18"/>
                <w:szCs w:val="18"/>
              </w:rPr>
              <w:t>Ref_naics</w:t>
            </w:r>
          </w:p>
        </w:tc>
        <w:tc>
          <w:tcPr>
            <w:tcW w:w="3510" w:type="dxa"/>
            <w:tcBorders>
              <w:right w:val="single" w:sz="4" w:space="0" w:color="000000"/>
            </w:tcBorders>
          </w:tcPr>
          <w:p w14:paraId="4E7460D3" w14:textId="7E9CA652" w:rsidR="009E7D12" w:rsidRPr="00490703" w:rsidRDefault="009E7D12" w:rsidP="004B114B">
            <w:pPr>
              <w:pStyle w:val="TableParagraph"/>
              <w:ind w:left="60" w:right="30"/>
              <w:rPr>
                <w:sz w:val="18"/>
                <w:szCs w:val="18"/>
              </w:rPr>
            </w:pPr>
            <w:r w:rsidRPr="00490703">
              <w:rPr>
                <w:sz w:val="18"/>
                <w:szCs w:val="18"/>
              </w:rPr>
              <w:t>xref_activity_naics.naics_code, xref_facility_interest_naics.naics_code</w:t>
            </w:r>
          </w:p>
        </w:tc>
        <w:tc>
          <w:tcPr>
            <w:tcW w:w="4680" w:type="dxa"/>
            <w:tcBorders>
              <w:left w:val="single" w:sz="4" w:space="0" w:color="000000"/>
            </w:tcBorders>
          </w:tcPr>
          <w:p w14:paraId="61B353FE" w14:textId="77777777" w:rsidR="009E7D12" w:rsidRPr="00490703" w:rsidRDefault="009E7D12" w:rsidP="004C7BE8">
            <w:pPr>
              <w:ind w:left="60" w:right="31"/>
              <w:rPr>
                <w:sz w:val="18"/>
                <w:szCs w:val="18"/>
              </w:rPr>
            </w:pPr>
          </w:p>
        </w:tc>
      </w:tr>
      <w:tr w:rsidR="009E7D12" w:rsidRPr="00490703" w14:paraId="05D43014" w14:textId="77777777" w:rsidTr="00F37DC5">
        <w:trPr>
          <w:trHeight w:hRule="exact" w:val="487"/>
        </w:trPr>
        <w:tc>
          <w:tcPr>
            <w:tcW w:w="2875" w:type="dxa"/>
          </w:tcPr>
          <w:p w14:paraId="177B3C5E" w14:textId="77777777" w:rsidR="009E7D12" w:rsidRPr="00490703" w:rsidRDefault="009E7D12" w:rsidP="004C7BE8">
            <w:pPr>
              <w:pStyle w:val="TableParagraph"/>
              <w:ind w:left="75" w:right="30"/>
              <w:rPr>
                <w:sz w:val="18"/>
                <w:szCs w:val="18"/>
              </w:rPr>
            </w:pPr>
            <w:r w:rsidRPr="00490703">
              <w:rPr>
                <w:sz w:val="18"/>
                <w:szCs w:val="18"/>
              </w:rPr>
              <w:t>NAICSPrimaryIndicatorCode</w:t>
            </w:r>
          </w:p>
        </w:tc>
        <w:tc>
          <w:tcPr>
            <w:tcW w:w="1800" w:type="dxa"/>
          </w:tcPr>
          <w:p w14:paraId="310DBB58" w14:textId="77777777" w:rsidR="009E7D12" w:rsidRPr="00490703" w:rsidRDefault="009E7D12" w:rsidP="004C7BE8">
            <w:pPr>
              <w:ind w:right="30"/>
              <w:rPr>
                <w:sz w:val="18"/>
                <w:szCs w:val="18"/>
              </w:rPr>
            </w:pPr>
          </w:p>
        </w:tc>
        <w:tc>
          <w:tcPr>
            <w:tcW w:w="3510" w:type="dxa"/>
            <w:tcBorders>
              <w:right w:val="single" w:sz="4" w:space="0" w:color="000000"/>
            </w:tcBorders>
          </w:tcPr>
          <w:p w14:paraId="76D8E327" w14:textId="61203FF1" w:rsidR="009E7D12" w:rsidRPr="00490703" w:rsidRDefault="009E7D12" w:rsidP="004C7BE8">
            <w:pPr>
              <w:pStyle w:val="TableParagraph"/>
              <w:ind w:left="60" w:right="30"/>
              <w:rPr>
                <w:sz w:val="18"/>
                <w:szCs w:val="18"/>
              </w:rPr>
            </w:pPr>
            <w:r w:rsidRPr="00490703">
              <w:rPr>
                <w:sz w:val="18"/>
                <w:szCs w:val="18"/>
              </w:rPr>
              <w:t>xref_activity_naics.primary_flag, xref_facility_interest_naics.primary_flag</w:t>
            </w:r>
          </w:p>
        </w:tc>
        <w:tc>
          <w:tcPr>
            <w:tcW w:w="4680" w:type="dxa"/>
            <w:tcBorders>
              <w:left w:val="single" w:sz="4" w:space="0" w:color="000000"/>
            </w:tcBorders>
          </w:tcPr>
          <w:p w14:paraId="798F343E" w14:textId="77777777" w:rsidR="009E7D12" w:rsidRPr="00490703" w:rsidRDefault="009E7D12" w:rsidP="004C7BE8">
            <w:pPr>
              <w:pStyle w:val="TableParagraph"/>
              <w:ind w:left="60" w:right="31"/>
              <w:rPr>
                <w:sz w:val="18"/>
                <w:szCs w:val="18"/>
              </w:rPr>
            </w:pPr>
            <w:r w:rsidRPr="00490703">
              <w:rPr>
                <w:sz w:val="18"/>
                <w:szCs w:val="18"/>
              </w:rPr>
              <w:t>There can only be one primary NAICS code, all others need to use “N”.</w:t>
            </w:r>
          </w:p>
        </w:tc>
      </w:tr>
      <w:tr w:rsidR="009E7D12" w:rsidRPr="00490703" w14:paraId="37F2516F" w14:textId="77777777" w:rsidTr="009E7D12">
        <w:trPr>
          <w:trHeight w:hRule="exact" w:val="511"/>
        </w:trPr>
        <w:tc>
          <w:tcPr>
            <w:tcW w:w="2875" w:type="dxa"/>
          </w:tcPr>
          <w:p w14:paraId="384524FD" w14:textId="2A8126CD"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DataElement1Text</w:t>
            </w:r>
          </w:p>
        </w:tc>
        <w:tc>
          <w:tcPr>
            <w:tcW w:w="1800" w:type="dxa"/>
          </w:tcPr>
          <w:p w14:paraId="6036BF64" w14:textId="77777777" w:rsidR="009E7D12" w:rsidRPr="00490703" w:rsidRDefault="009E7D12" w:rsidP="004C7BE8">
            <w:pPr>
              <w:ind w:right="30"/>
              <w:rPr>
                <w:sz w:val="18"/>
                <w:szCs w:val="18"/>
              </w:rPr>
            </w:pPr>
          </w:p>
        </w:tc>
        <w:tc>
          <w:tcPr>
            <w:tcW w:w="3510" w:type="dxa"/>
            <w:tcBorders>
              <w:right w:val="single" w:sz="4" w:space="0" w:color="000000"/>
            </w:tcBorders>
          </w:tcPr>
          <w:p w14:paraId="2F595AE3" w14:textId="77777777" w:rsidR="009E7D12" w:rsidRPr="00490703" w:rsidRDefault="009E7D12" w:rsidP="004C7BE8">
            <w:pPr>
              <w:pStyle w:val="TableParagraph"/>
              <w:ind w:left="60" w:right="30"/>
              <w:rPr>
                <w:sz w:val="18"/>
                <w:szCs w:val="18"/>
              </w:rPr>
            </w:pPr>
            <w:r w:rsidRPr="00490703">
              <w:rPr>
                <w:sz w:val="18"/>
                <w:szCs w:val="18"/>
              </w:rPr>
              <w:t>icis_permit.udf1</w:t>
            </w:r>
          </w:p>
        </w:tc>
        <w:tc>
          <w:tcPr>
            <w:tcW w:w="4680" w:type="dxa"/>
            <w:tcBorders>
              <w:left w:val="single" w:sz="4" w:space="0" w:color="000000"/>
            </w:tcBorders>
          </w:tcPr>
          <w:p w14:paraId="12007E19" w14:textId="2FAFEBE9" w:rsidR="009E7D12" w:rsidRPr="00490703" w:rsidRDefault="009E7D12" w:rsidP="004C7BE8">
            <w:pPr>
              <w:pStyle w:val="TableParagraph"/>
              <w:ind w:left="60" w:right="31"/>
              <w:rPr>
                <w:sz w:val="18"/>
                <w:szCs w:val="18"/>
              </w:rPr>
            </w:pPr>
          </w:p>
        </w:tc>
      </w:tr>
      <w:tr w:rsidR="009E7D12" w:rsidRPr="00490703" w14:paraId="3717349C" w14:textId="77777777" w:rsidTr="009E7D12">
        <w:trPr>
          <w:trHeight w:hRule="exact" w:val="509"/>
        </w:trPr>
        <w:tc>
          <w:tcPr>
            <w:tcW w:w="2875" w:type="dxa"/>
          </w:tcPr>
          <w:p w14:paraId="662AECAF" w14:textId="37BA5453"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DataElement2Text</w:t>
            </w:r>
          </w:p>
        </w:tc>
        <w:tc>
          <w:tcPr>
            <w:tcW w:w="1800" w:type="dxa"/>
          </w:tcPr>
          <w:p w14:paraId="1BCD52F4" w14:textId="77777777" w:rsidR="009E7D12" w:rsidRPr="00490703" w:rsidRDefault="009E7D12" w:rsidP="004C7BE8">
            <w:pPr>
              <w:ind w:right="30"/>
              <w:rPr>
                <w:sz w:val="18"/>
                <w:szCs w:val="18"/>
              </w:rPr>
            </w:pPr>
          </w:p>
        </w:tc>
        <w:tc>
          <w:tcPr>
            <w:tcW w:w="3510" w:type="dxa"/>
            <w:tcBorders>
              <w:right w:val="single" w:sz="4" w:space="0" w:color="000000"/>
            </w:tcBorders>
          </w:tcPr>
          <w:p w14:paraId="2EF41A55" w14:textId="77777777" w:rsidR="009E7D12" w:rsidRPr="00490703" w:rsidRDefault="009E7D12" w:rsidP="004C7BE8">
            <w:pPr>
              <w:pStyle w:val="TableParagraph"/>
              <w:ind w:left="60" w:right="30"/>
              <w:rPr>
                <w:sz w:val="18"/>
                <w:szCs w:val="18"/>
              </w:rPr>
            </w:pPr>
            <w:r w:rsidRPr="00490703">
              <w:rPr>
                <w:sz w:val="18"/>
                <w:szCs w:val="18"/>
              </w:rPr>
              <w:t>icis_permit.udf2</w:t>
            </w:r>
          </w:p>
        </w:tc>
        <w:tc>
          <w:tcPr>
            <w:tcW w:w="4680" w:type="dxa"/>
            <w:tcBorders>
              <w:left w:val="single" w:sz="4" w:space="0" w:color="000000"/>
            </w:tcBorders>
          </w:tcPr>
          <w:p w14:paraId="65A2F17D" w14:textId="6BA914CD" w:rsidR="009E7D12" w:rsidRPr="00490703" w:rsidRDefault="009E7D12" w:rsidP="004C7BE8">
            <w:pPr>
              <w:pStyle w:val="TableParagraph"/>
              <w:ind w:left="60" w:right="31"/>
              <w:rPr>
                <w:sz w:val="18"/>
                <w:szCs w:val="18"/>
              </w:rPr>
            </w:pPr>
          </w:p>
        </w:tc>
      </w:tr>
      <w:tr w:rsidR="009E7D12" w:rsidRPr="00490703" w14:paraId="76D9373F" w14:textId="77777777" w:rsidTr="009E7D12">
        <w:trPr>
          <w:trHeight w:hRule="exact" w:val="512"/>
        </w:trPr>
        <w:tc>
          <w:tcPr>
            <w:tcW w:w="2875" w:type="dxa"/>
          </w:tcPr>
          <w:p w14:paraId="104A033E" w14:textId="0241C36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Dataelement3Text</w:t>
            </w:r>
          </w:p>
        </w:tc>
        <w:tc>
          <w:tcPr>
            <w:tcW w:w="1800" w:type="dxa"/>
          </w:tcPr>
          <w:p w14:paraId="28ED225B" w14:textId="77777777" w:rsidR="009E7D12" w:rsidRPr="00490703" w:rsidRDefault="009E7D12" w:rsidP="004C7BE8">
            <w:pPr>
              <w:ind w:right="30"/>
              <w:rPr>
                <w:sz w:val="18"/>
                <w:szCs w:val="18"/>
              </w:rPr>
            </w:pPr>
          </w:p>
        </w:tc>
        <w:tc>
          <w:tcPr>
            <w:tcW w:w="3510" w:type="dxa"/>
            <w:tcBorders>
              <w:right w:val="single" w:sz="4" w:space="0" w:color="000000"/>
            </w:tcBorders>
          </w:tcPr>
          <w:p w14:paraId="2C4BC956" w14:textId="77777777" w:rsidR="009E7D12" w:rsidRPr="00490703" w:rsidRDefault="009E7D12" w:rsidP="004C7BE8">
            <w:pPr>
              <w:pStyle w:val="TableParagraph"/>
              <w:ind w:left="60" w:right="30"/>
              <w:rPr>
                <w:sz w:val="18"/>
                <w:szCs w:val="18"/>
              </w:rPr>
            </w:pPr>
            <w:r w:rsidRPr="00490703">
              <w:rPr>
                <w:sz w:val="18"/>
                <w:szCs w:val="18"/>
              </w:rPr>
              <w:t>icis_permit.udf3</w:t>
            </w:r>
          </w:p>
        </w:tc>
        <w:tc>
          <w:tcPr>
            <w:tcW w:w="4680" w:type="dxa"/>
            <w:tcBorders>
              <w:left w:val="single" w:sz="4" w:space="0" w:color="000000"/>
            </w:tcBorders>
          </w:tcPr>
          <w:p w14:paraId="7277BEA2" w14:textId="19043640" w:rsidR="009E7D12" w:rsidRPr="00490703" w:rsidRDefault="009E7D12" w:rsidP="004C7BE8">
            <w:pPr>
              <w:pStyle w:val="TableParagraph"/>
              <w:ind w:left="60" w:right="31"/>
              <w:rPr>
                <w:sz w:val="18"/>
                <w:szCs w:val="18"/>
              </w:rPr>
            </w:pPr>
          </w:p>
        </w:tc>
      </w:tr>
      <w:tr w:rsidR="009E7D12" w:rsidRPr="00490703" w14:paraId="69BDE3FB" w14:textId="77777777" w:rsidTr="009E7D12">
        <w:trPr>
          <w:trHeight w:hRule="exact" w:val="509"/>
        </w:trPr>
        <w:tc>
          <w:tcPr>
            <w:tcW w:w="2875" w:type="dxa"/>
          </w:tcPr>
          <w:p w14:paraId="06296965" w14:textId="2FF30D2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DataElement4Text</w:t>
            </w:r>
          </w:p>
        </w:tc>
        <w:tc>
          <w:tcPr>
            <w:tcW w:w="1800" w:type="dxa"/>
          </w:tcPr>
          <w:p w14:paraId="73EE72CA" w14:textId="77777777" w:rsidR="009E7D12" w:rsidRPr="00490703" w:rsidRDefault="009E7D12" w:rsidP="004C7BE8">
            <w:pPr>
              <w:ind w:right="30"/>
              <w:rPr>
                <w:sz w:val="18"/>
                <w:szCs w:val="18"/>
              </w:rPr>
            </w:pPr>
          </w:p>
        </w:tc>
        <w:tc>
          <w:tcPr>
            <w:tcW w:w="3510" w:type="dxa"/>
            <w:tcBorders>
              <w:right w:val="single" w:sz="4" w:space="0" w:color="000000"/>
            </w:tcBorders>
          </w:tcPr>
          <w:p w14:paraId="1DB69523" w14:textId="77777777" w:rsidR="009E7D12" w:rsidRPr="00490703" w:rsidRDefault="009E7D12" w:rsidP="004C7BE8">
            <w:pPr>
              <w:pStyle w:val="TableParagraph"/>
              <w:ind w:left="60" w:right="30"/>
              <w:rPr>
                <w:sz w:val="18"/>
                <w:szCs w:val="18"/>
              </w:rPr>
            </w:pPr>
            <w:r w:rsidRPr="00490703">
              <w:rPr>
                <w:sz w:val="18"/>
                <w:szCs w:val="18"/>
              </w:rPr>
              <w:t>icis_permit.udf4</w:t>
            </w:r>
          </w:p>
        </w:tc>
        <w:tc>
          <w:tcPr>
            <w:tcW w:w="4680" w:type="dxa"/>
            <w:tcBorders>
              <w:left w:val="single" w:sz="4" w:space="0" w:color="000000"/>
            </w:tcBorders>
          </w:tcPr>
          <w:p w14:paraId="00842CF8" w14:textId="65AEEB92" w:rsidR="009E7D12" w:rsidRPr="00490703" w:rsidRDefault="009E7D12" w:rsidP="004C7BE8">
            <w:pPr>
              <w:pStyle w:val="TableParagraph"/>
              <w:ind w:left="60" w:right="31"/>
              <w:rPr>
                <w:sz w:val="18"/>
                <w:szCs w:val="18"/>
              </w:rPr>
            </w:pPr>
          </w:p>
        </w:tc>
      </w:tr>
      <w:tr w:rsidR="009E7D12" w:rsidRPr="00490703" w14:paraId="4E47F561" w14:textId="77777777" w:rsidTr="009E7D12">
        <w:trPr>
          <w:trHeight w:hRule="exact" w:val="511"/>
        </w:trPr>
        <w:tc>
          <w:tcPr>
            <w:tcW w:w="2875" w:type="dxa"/>
          </w:tcPr>
          <w:p w14:paraId="34E015BD" w14:textId="1A4D7CBA"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DataElement5Text</w:t>
            </w:r>
          </w:p>
        </w:tc>
        <w:tc>
          <w:tcPr>
            <w:tcW w:w="1800" w:type="dxa"/>
          </w:tcPr>
          <w:p w14:paraId="0386E676" w14:textId="77777777" w:rsidR="009E7D12" w:rsidRPr="00490703" w:rsidRDefault="009E7D12" w:rsidP="004C7BE8">
            <w:pPr>
              <w:ind w:right="30"/>
              <w:rPr>
                <w:sz w:val="18"/>
                <w:szCs w:val="18"/>
              </w:rPr>
            </w:pPr>
          </w:p>
        </w:tc>
        <w:tc>
          <w:tcPr>
            <w:tcW w:w="3510" w:type="dxa"/>
            <w:tcBorders>
              <w:right w:val="single" w:sz="4" w:space="0" w:color="000000"/>
            </w:tcBorders>
          </w:tcPr>
          <w:p w14:paraId="6943DC2F" w14:textId="77777777" w:rsidR="009E7D12" w:rsidRPr="00490703" w:rsidRDefault="009E7D12" w:rsidP="004C7BE8">
            <w:pPr>
              <w:pStyle w:val="TableParagraph"/>
              <w:ind w:left="60" w:right="30"/>
              <w:rPr>
                <w:sz w:val="18"/>
                <w:szCs w:val="18"/>
              </w:rPr>
            </w:pPr>
            <w:r w:rsidRPr="00490703">
              <w:rPr>
                <w:sz w:val="18"/>
                <w:szCs w:val="18"/>
              </w:rPr>
              <w:t>icis_permit.udf5</w:t>
            </w:r>
          </w:p>
        </w:tc>
        <w:tc>
          <w:tcPr>
            <w:tcW w:w="4680" w:type="dxa"/>
            <w:tcBorders>
              <w:left w:val="single" w:sz="4" w:space="0" w:color="000000"/>
            </w:tcBorders>
          </w:tcPr>
          <w:p w14:paraId="6B62F46D" w14:textId="1737C29B" w:rsidR="009E7D12" w:rsidRPr="00490703" w:rsidRDefault="009E7D12" w:rsidP="004C7BE8">
            <w:pPr>
              <w:pStyle w:val="TableParagraph"/>
              <w:ind w:left="60" w:right="31"/>
              <w:rPr>
                <w:sz w:val="18"/>
                <w:szCs w:val="18"/>
              </w:rPr>
            </w:pPr>
          </w:p>
        </w:tc>
      </w:tr>
      <w:tr w:rsidR="009E7D12" w:rsidRPr="00490703" w14:paraId="6AD113C2" w14:textId="77777777" w:rsidTr="00D3226D">
        <w:trPr>
          <w:trHeight w:hRule="exact" w:val="317"/>
        </w:trPr>
        <w:tc>
          <w:tcPr>
            <w:tcW w:w="2875" w:type="dxa"/>
          </w:tcPr>
          <w:p w14:paraId="399D66C7" w14:textId="77777777" w:rsidR="009E7D12" w:rsidRPr="00490703" w:rsidRDefault="009E7D12" w:rsidP="004C7BE8">
            <w:pPr>
              <w:pStyle w:val="TableParagraph"/>
              <w:ind w:left="75" w:right="30"/>
              <w:rPr>
                <w:sz w:val="18"/>
                <w:szCs w:val="18"/>
              </w:rPr>
            </w:pPr>
            <w:r w:rsidRPr="00490703">
              <w:rPr>
                <w:sz w:val="18"/>
                <w:szCs w:val="18"/>
              </w:rPr>
              <w:lastRenderedPageBreak/>
              <w:t>PermitCommentsText</w:t>
            </w:r>
          </w:p>
        </w:tc>
        <w:tc>
          <w:tcPr>
            <w:tcW w:w="1800" w:type="dxa"/>
          </w:tcPr>
          <w:p w14:paraId="4FA7174A" w14:textId="77777777" w:rsidR="009E7D12" w:rsidRPr="00490703" w:rsidRDefault="009E7D12" w:rsidP="004C7BE8">
            <w:pPr>
              <w:ind w:right="30"/>
              <w:rPr>
                <w:sz w:val="18"/>
                <w:szCs w:val="18"/>
              </w:rPr>
            </w:pPr>
          </w:p>
        </w:tc>
        <w:tc>
          <w:tcPr>
            <w:tcW w:w="3510" w:type="dxa"/>
            <w:tcBorders>
              <w:right w:val="single" w:sz="4" w:space="0" w:color="000000"/>
            </w:tcBorders>
          </w:tcPr>
          <w:p w14:paraId="5835584F" w14:textId="77777777" w:rsidR="009E7D12" w:rsidRPr="00490703" w:rsidRDefault="009E7D12" w:rsidP="004C7BE8">
            <w:pPr>
              <w:pStyle w:val="TableParagraph"/>
              <w:ind w:left="60" w:right="30"/>
              <w:rPr>
                <w:sz w:val="18"/>
                <w:szCs w:val="18"/>
              </w:rPr>
            </w:pPr>
            <w:r w:rsidRPr="00490703">
              <w:rPr>
                <w:sz w:val="18"/>
                <w:szCs w:val="18"/>
              </w:rPr>
              <w:t>icis_permit.comment_text</w:t>
            </w:r>
          </w:p>
        </w:tc>
        <w:tc>
          <w:tcPr>
            <w:tcW w:w="4680" w:type="dxa"/>
            <w:tcBorders>
              <w:left w:val="single" w:sz="4" w:space="0" w:color="000000"/>
            </w:tcBorders>
          </w:tcPr>
          <w:p w14:paraId="1189B428" w14:textId="77777777" w:rsidR="009E7D12" w:rsidRPr="00490703" w:rsidRDefault="009E7D12" w:rsidP="004C7BE8">
            <w:pPr>
              <w:ind w:left="60" w:right="31"/>
              <w:rPr>
                <w:sz w:val="18"/>
                <w:szCs w:val="18"/>
              </w:rPr>
            </w:pPr>
          </w:p>
        </w:tc>
      </w:tr>
      <w:tr w:rsidR="009E7D12" w:rsidRPr="00490703" w14:paraId="30AC2D3F" w14:textId="77777777" w:rsidTr="009E7D12">
        <w:trPr>
          <w:trHeight w:hRule="exact" w:val="468"/>
        </w:trPr>
        <w:tc>
          <w:tcPr>
            <w:tcW w:w="2875" w:type="dxa"/>
          </w:tcPr>
          <w:p w14:paraId="71EFE047" w14:textId="77777777" w:rsidR="009E7D12" w:rsidRPr="00490703" w:rsidRDefault="009E7D12" w:rsidP="004C7BE8">
            <w:pPr>
              <w:pStyle w:val="TableParagraph"/>
              <w:ind w:left="75" w:right="30"/>
              <w:rPr>
                <w:sz w:val="18"/>
                <w:szCs w:val="18"/>
              </w:rPr>
            </w:pPr>
            <w:r w:rsidRPr="00490703">
              <w:rPr>
                <w:sz w:val="18"/>
                <w:szCs w:val="18"/>
              </w:rPr>
              <w:t>MajorMinorRatingCode</w:t>
            </w:r>
          </w:p>
        </w:tc>
        <w:tc>
          <w:tcPr>
            <w:tcW w:w="1800" w:type="dxa"/>
          </w:tcPr>
          <w:p w14:paraId="1F4BB722" w14:textId="77777777" w:rsidR="009E7D12" w:rsidRPr="00490703" w:rsidRDefault="009E7D12" w:rsidP="004C7BE8">
            <w:pPr>
              <w:ind w:right="30"/>
              <w:rPr>
                <w:sz w:val="18"/>
                <w:szCs w:val="18"/>
              </w:rPr>
            </w:pPr>
          </w:p>
        </w:tc>
        <w:tc>
          <w:tcPr>
            <w:tcW w:w="3510" w:type="dxa"/>
            <w:tcBorders>
              <w:right w:val="single" w:sz="4" w:space="0" w:color="000000"/>
            </w:tcBorders>
          </w:tcPr>
          <w:p w14:paraId="36BD5F8E" w14:textId="77777777" w:rsidR="009E7D12" w:rsidRPr="00490703" w:rsidRDefault="009E7D12" w:rsidP="004C7BE8">
            <w:pPr>
              <w:pStyle w:val="TableParagraph"/>
              <w:ind w:left="60" w:right="30"/>
              <w:rPr>
                <w:sz w:val="18"/>
                <w:szCs w:val="18"/>
              </w:rPr>
            </w:pPr>
            <w:r w:rsidRPr="00490703">
              <w:rPr>
                <w:sz w:val="18"/>
                <w:szCs w:val="18"/>
              </w:rPr>
              <w:t>icis_permit.major_rating_nmbr</w:t>
            </w:r>
          </w:p>
        </w:tc>
        <w:tc>
          <w:tcPr>
            <w:tcW w:w="4680" w:type="dxa"/>
            <w:tcBorders>
              <w:left w:val="single" w:sz="4" w:space="0" w:color="000000"/>
            </w:tcBorders>
          </w:tcPr>
          <w:p w14:paraId="1A079A03" w14:textId="77777777" w:rsidR="009E7D12" w:rsidRPr="00490703" w:rsidRDefault="009E7D12" w:rsidP="004C7BE8">
            <w:pPr>
              <w:pStyle w:val="TableParagraph"/>
              <w:ind w:left="60" w:right="31"/>
              <w:rPr>
                <w:sz w:val="18"/>
                <w:szCs w:val="18"/>
              </w:rPr>
            </w:pPr>
            <w:r w:rsidRPr="00490703">
              <w:rPr>
                <w:sz w:val="18"/>
                <w:szCs w:val="18"/>
              </w:rPr>
              <w:t>This tag must not be submitted for permits with a POTW component.</w:t>
            </w:r>
          </w:p>
        </w:tc>
      </w:tr>
      <w:tr w:rsidR="009E7D12" w:rsidRPr="00490703" w14:paraId="62095F13" w14:textId="77777777" w:rsidTr="00F37DC5">
        <w:trPr>
          <w:trHeight w:hRule="exact" w:val="317"/>
        </w:trPr>
        <w:tc>
          <w:tcPr>
            <w:tcW w:w="2875" w:type="dxa"/>
          </w:tcPr>
          <w:p w14:paraId="5850A0A7" w14:textId="29B69BFA" w:rsidR="009E7D12" w:rsidRPr="00490703" w:rsidRDefault="009E7D12" w:rsidP="004C7BE8">
            <w:pPr>
              <w:pStyle w:val="TableParagraph"/>
              <w:ind w:left="75" w:right="30"/>
              <w:rPr>
                <w:sz w:val="18"/>
                <w:szCs w:val="18"/>
              </w:rPr>
            </w:pPr>
            <w:r w:rsidRPr="00490703">
              <w:rPr>
                <w:w w:val="95"/>
                <w:sz w:val="18"/>
                <w:szCs w:val="18"/>
              </w:rPr>
              <w:t>TotalApplicationDesignFlow</w:t>
            </w:r>
            <w:r w:rsidRPr="00490703">
              <w:rPr>
                <w:sz w:val="18"/>
                <w:szCs w:val="18"/>
              </w:rPr>
              <w:t>Number</w:t>
            </w:r>
          </w:p>
        </w:tc>
        <w:tc>
          <w:tcPr>
            <w:tcW w:w="1800" w:type="dxa"/>
          </w:tcPr>
          <w:p w14:paraId="32BEE5EC" w14:textId="77777777" w:rsidR="009E7D12" w:rsidRPr="00490703" w:rsidRDefault="009E7D12" w:rsidP="004C7BE8">
            <w:pPr>
              <w:ind w:right="30"/>
              <w:rPr>
                <w:sz w:val="18"/>
                <w:szCs w:val="18"/>
              </w:rPr>
            </w:pPr>
          </w:p>
        </w:tc>
        <w:tc>
          <w:tcPr>
            <w:tcW w:w="3510" w:type="dxa"/>
            <w:tcBorders>
              <w:right w:val="single" w:sz="4" w:space="0" w:color="000000"/>
            </w:tcBorders>
          </w:tcPr>
          <w:p w14:paraId="6087516B" w14:textId="5C32E14B" w:rsidR="009E7D12" w:rsidRPr="00490703" w:rsidRDefault="009E7D12" w:rsidP="004C7BE8">
            <w:pPr>
              <w:pStyle w:val="TableParagraph"/>
              <w:ind w:left="60" w:right="30"/>
              <w:rPr>
                <w:sz w:val="18"/>
                <w:szCs w:val="18"/>
              </w:rPr>
            </w:pPr>
            <w:r w:rsidRPr="00490703">
              <w:rPr>
                <w:sz w:val="18"/>
                <w:szCs w:val="18"/>
              </w:rPr>
              <w:t>icis_permit.total_design_flow_nmbr</w:t>
            </w:r>
          </w:p>
        </w:tc>
        <w:tc>
          <w:tcPr>
            <w:tcW w:w="4680" w:type="dxa"/>
            <w:tcBorders>
              <w:left w:val="single" w:sz="4" w:space="0" w:color="000000"/>
            </w:tcBorders>
          </w:tcPr>
          <w:p w14:paraId="424B6909" w14:textId="6D14CB08" w:rsidR="009E7D12" w:rsidRPr="00490703" w:rsidRDefault="009E7D12" w:rsidP="004C7BE8">
            <w:pPr>
              <w:pStyle w:val="TableParagraph"/>
              <w:ind w:left="60" w:right="31"/>
              <w:rPr>
                <w:sz w:val="18"/>
                <w:szCs w:val="18"/>
              </w:rPr>
            </w:pPr>
            <w:r w:rsidRPr="00490703">
              <w:rPr>
                <w:sz w:val="18"/>
                <w:szCs w:val="18"/>
              </w:rPr>
              <w:t>POTW permits should store FLOW in this field.</w:t>
            </w:r>
          </w:p>
        </w:tc>
      </w:tr>
      <w:tr w:rsidR="009E7D12" w:rsidRPr="00490703" w14:paraId="1596DD8E" w14:textId="77777777" w:rsidTr="00F37DC5">
        <w:trPr>
          <w:trHeight w:hRule="exact" w:val="541"/>
        </w:trPr>
        <w:tc>
          <w:tcPr>
            <w:tcW w:w="2875" w:type="dxa"/>
          </w:tcPr>
          <w:p w14:paraId="1C914FD2" w14:textId="5D8A8655" w:rsidR="009E7D12" w:rsidRPr="00490703" w:rsidRDefault="009E7D12" w:rsidP="004C7BE8">
            <w:pPr>
              <w:pStyle w:val="TableParagraph"/>
              <w:ind w:left="75" w:right="30"/>
              <w:rPr>
                <w:sz w:val="18"/>
                <w:szCs w:val="18"/>
              </w:rPr>
            </w:pPr>
            <w:r w:rsidRPr="00490703">
              <w:rPr>
                <w:w w:val="95"/>
                <w:sz w:val="18"/>
                <w:szCs w:val="18"/>
              </w:rPr>
              <w:t>TotalApplicationAverageFlo</w:t>
            </w:r>
            <w:r w:rsidRPr="00490703">
              <w:rPr>
                <w:sz w:val="18"/>
                <w:szCs w:val="18"/>
              </w:rPr>
              <w:t>wNumber</w:t>
            </w:r>
          </w:p>
        </w:tc>
        <w:tc>
          <w:tcPr>
            <w:tcW w:w="1800" w:type="dxa"/>
          </w:tcPr>
          <w:p w14:paraId="0656BEE1" w14:textId="77777777" w:rsidR="009E7D12" w:rsidRPr="00490703" w:rsidRDefault="009E7D12" w:rsidP="004C7BE8">
            <w:pPr>
              <w:ind w:right="30"/>
              <w:rPr>
                <w:sz w:val="18"/>
                <w:szCs w:val="18"/>
              </w:rPr>
            </w:pPr>
          </w:p>
        </w:tc>
        <w:tc>
          <w:tcPr>
            <w:tcW w:w="3510" w:type="dxa"/>
            <w:tcBorders>
              <w:right w:val="single" w:sz="4" w:space="0" w:color="000000"/>
            </w:tcBorders>
          </w:tcPr>
          <w:p w14:paraId="48E5653A" w14:textId="26F9E64B" w:rsidR="009E7D12" w:rsidRPr="00490703" w:rsidRDefault="009E7D12" w:rsidP="004C7BE8">
            <w:pPr>
              <w:pStyle w:val="TableParagraph"/>
              <w:ind w:left="60" w:right="30"/>
              <w:rPr>
                <w:sz w:val="18"/>
                <w:szCs w:val="18"/>
              </w:rPr>
            </w:pPr>
            <w:r w:rsidRPr="00490703">
              <w:rPr>
                <w:w w:val="95"/>
                <w:sz w:val="18"/>
                <w:szCs w:val="18"/>
              </w:rPr>
              <w:t>icis_permit.actual_average_flow_n</w:t>
            </w:r>
            <w:r w:rsidRPr="00490703">
              <w:rPr>
                <w:sz w:val="18"/>
                <w:szCs w:val="18"/>
              </w:rPr>
              <w:t>mbr</w:t>
            </w:r>
          </w:p>
        </w:tc>
        <w:tc>
          <w:tcPr>
            <w:tcW w:w="4680" w:type="dxa"/>
            <w:tcBorders>
              <w:left w:val="single" w:sz="4" w:space="0" w:color="000000"/>
            </w:tcBorders>
          </w:tcPr>
          <w:p w14:paraId="23693159" w14:textId="26053709" w:rsidR="009E7D12" w:rsidRPr="00490703" w:rsidRDefault="009E7D12" w:rsidP="004C7BE8">
            <w:pPr>
              <w:pStyle w:val="TableParagraph"/>
              <w:ind w:left="60" w:right="31"/>
              <w:rPr>
                <w:sz w:val="18"/>
                <w:szCs w:val="18"/>
              </w:rPr>
            </w:pPr>
            <w:r w:rsidRPr="00490703">
              <w:rPr>
                <w:sz w:val="18"/>
                <w:szCs w:val="18"/>
              </w:rPr>
              <w:t>Non-POTW permits should store FLOW in this field.</w:t>
            </w:r>
          </w:p>
        </w:tc>
      </w:tr>
      <w:tr w:rsidR="009E7D12" w:rsidRPr="00490703" w14:paraId="1D9C7878" w14:textId="77777777" w:rsidTr="00F37DC5">
        <w:trPr>
          <w:trHeight w:hRule="exact" w:val="317"/>
        </w:trPr>
        <w:tc>
          <w:tcPr>
            <w:tcW w:w="2875" w:type="dxa"/>
          </w:tcPr>
          <w:p w14:paraId="57BE493B" w14:textId="77777777" w:rsidR="009E7D12" w:rsidRPr="00490703" w:rsidRDefault="009E7D12" w:rsidP="004C7BE8">
            <w:pPr>
              <w:pStyle w:val="TableParagraph"/>
              <w:ind w:left="75" w:right="30"/>
              <w:rPr>
                <w:sz w:val="18"/>
                <w:szCs w:val="18"/>
              </w:rPr>
            </w:pPr>
            <w:r w:rsidRPr="00490703">
              <w:rPr>
                <w:sz w:val="18"/>
                <w:szCs w:val="18"/>
              </w:rPr>
              <w:t>FacilitySiteName</w:t>
            </w:r>
          </w:p>
        </w:tc>
        <w:tc>
          <w:tcPr>
            <w:tcW w:w="1800" w:type="dxa"/>
          </w:tcPr>
          <w:p w14:paraId="6ED2ADE7" w14:textId="77777777" w:rsidR="009E7D12" w:rsidRPr="00490703" w:rsidRDefault="009E7D12" w:rsidP="004C7BE8">
            <w:pPr>
              <w:ind w:right="30"/>
              <w:rPr>
                <w:sz w:val="18"/>
                <w:szCs w:val="18"/>
              </w:rPr>
            </w:pPr>
          </w:p>
        </w:tc>
        <w:tc>
          <w:tcPr>
            <w:tcW w:w="3510" w:type="dxa"/>
            <w:tcBorders>
              <w:right w:val="single" w:sz="4" w:space="0" w:color="000000"/>
            </w:tcBorders>
          </w:tcPr>
          <w:p w14:paraId="23665C39" w14:textId="77777777" w:rsidR="009E7D12" w:rsidRPr="00490703" w:rsidRDefault="009E7D12" w:rsidP="004C7BE8">
            <w:pPr>
              <w:pStyle w:val="TableParagraph"/>
              <w:ind w:left="60" w:right="30"/>
              <w:rPr>
                <w:sz w:val="18"/>
                <w:szCs w:val="18"/>
              </w:rPr>
            </w:pPr>
            <w:r w:rsidRPr="00490703">
              <w:rPr>
                <w:sz w:val="18"/>
                <w:szCs w:val="18"/>
              </w:rPr>
              <w:t>icis_facility_interest.facility_name</w:t>
            </w:r>
          </w:p>
        </w:tc>
        <w:tc>
          <w:tcPr>
            <w:tcW w:w="4680" w:type="dxa"/>
            <w:tcBorders>
              <w:left w:val="single" w:sz="4" w:space="0" w:color="000000"/>
            </w:tcBorders>
          </w:tcPr>
          <w:p w14:paraId="28ECC05D" w14:textId="06686536" w:rsidR="009E7D12" w:rsidRPr="00490703" w:rsidRDefault="009E7D12" w:rsidP="004C7BE8">
            <w:pPr>
              <w:pStyle w:val="TableParagraph"/>
              <w:ind w:left="60" w:right="31"/>
              <w:rPr>
                <w:sz w:val="18"/>
                <w:szCs w:val="18"/>
              </w:rPr>
            </w:pPr>
          </w:p>
        </w:tc>
      </w:tr>
      <w:tr w:rsidR="009E7D12" w:rsidRPr="00490703" w14:paraId="25BF5D3B" w14:textId="77777777" w:rsidTr="00F37DC5">
        <w:trPr>
          <w:trHeight w:hRule="exact" w:val="317"/>
        </w:trPr>
        <w:tc>
          <w:tcPr>
            <w:tcW w:w="2875" w:type="dxa"/>
          </w:tcPr>
          <w:p w14:paraId="51749FF5" w14:textId="77777777" w:rsidR="009E7D12" w:rsidRPr="00490703" w:rsidRDefault="009E7D12" w:rsidP="004C7BE8">
            <w:pPr>
              <w:pStyle w:val="TableParagraph"/>
              <w:ind w:left="75" w:right="30"/>
              <w:rPr>
                <w:sz w:val="18"/>
                <w:szCs w:val="18"/>
              </w:rPr>
            </w:pPr>
            <w:r w:rsidRPr="00490703">
              <w:rPr>
                <w:sz w:val="18"/>
                <w:szCs w:val="18"/>
              </w:rPr>
              <w:t>LocationAddressText</w:t>
            </w:r>
          </w:p>
        </w:tc>
        <w:tc>
          <w:tcPr>
            <w:tcW w:w="1800" w:type="dxa"/>
          </w:tcPr>
          <w:p w14:paraId="432BD146" w14:textId="77777777" w:rsidR="009E7D12" w:rsidRPr="00490703" w:rsidRDefault="009E7D12" w:rsidP="004C7BE8">
            <w:pPr>
              <w:ind w:right="30"/>
              <w:rPr>
                <w:sz w:val="18"/>
                <w:szCs w:val="18"/>
              </w:rPr>
            </w:pPr>
          </w:p>
        </w:tc>
        <w:tc>
          <w:tcPr>
            <w:tcW w:w="3510" w:type="dxa"/>
            <w:tcBorders>
              <w:right w:val="single" w:sz="4" w:space="0" w:color="000000"/>
            </w:tcBorders>
          </w:tcPr>
          <w:p w14:paraId="03084EFA" w14:textId="38D0D394" w:rsidR="009E7D12" w:rsidRPr="00490703" w:rsidRDefault="009E7D12" w:rsidP="004C7BE8">
            <w:pPr>
              <w:pStyle w:val="TableParagraph"/>
              <w:ind w:left="60" w:right="30"/>
              <w:rPr>
                <w:sz w:val="18"/>
                <w:szCs w:val="18"/>
              </w:rPr>
            </w:pPr>
            <w:r w:rsidRPr="00490703">
              <w:rPr>
                <w:w w:val="95"/>
                <w:sz w:val="18"/>
                <w:szCs w:val="18"/>
              </w:rPr>
              <w:t>icis_facility_interest.location_addr</w:t>
            </w:r>
            <w:r w:rsidRPr="00490703">
              <w:rPr>
                <w:sz w:val="18"/>
                <w:szCs w:val="18"/>
              </w:rPr>
              <w:t>ess</w:t>
            </w:r>
          </w:p>
        </w:tc>
        <w:tc>
          <w:tcPr>
            <w:tcW w:w="4680" w:type="dxa"/>
            <w:tcBorders>
              <w:left w:val="single" w:sz="4" w:space="0" w:color="000000"/>
            </w:tcBorders>
          </w:tcPr>
          <w:p w14:paraId="70CA8E3B" w14:textId="552B32D2" w:rsidR="009E7D12" w:rsidRPr="00490703" w:rsidRDefault="009E7D12" w:rsidP="004C7BE8">
            <w:pPr>
              <w:pStyle w:val="TableParagraph"/>
              <w:ind w:left="60" w:right="31"/>
              <w:rPr>
                <w:sz w:val="18"/>
                <w:szCs w:val="18"/>
              </w:rPr>
            </w:pPr>
          </w:p>
        </w:tc>
      </w:tr>
      <w:tr w:rsidR="009E7D12" w:rsidRPr="00490703" w14:paraId="0BEBDE2D" w14:textId="77777777" w:rsidTr="009E7D12">
        <w:trPr>
          <w:trHeight w:hRule="exact" w:val="511"/>
        </w:trPr>
        <w:tc>
          <w:tcPr>
            <w:tcW w:w="2875" w:type="dxa"/>
          </w:tcPr>
          <w:p w14:paraId="39686B4A" w14:textId="77777777" w:rsidR="009E7D12" w:rsidRPr="00490703" w:rsidRDefault="009E7D12" w:rsidP="004C7BE8">
            <w:pPr>
              <w:pStyle w:val="TableParagraph"/>
              <w:ind w:left="75" w:right="30"/>
              <w:rPr>
                <w:sz w:val="18"/>
                <w:szCs w:val="18"/>
              </w:rPr>
            </w:pPr>
            <w:r w:rsidRPr="00490703">
              <w:rPr>
                <w:sz w:val="18"/>
                <w:szCs w:val="18"/>
              </w:rPr>
              <w:t>SupplementalLocationText</w:t>
            </w:r>
          </w:p>
        </w:tc>
        <w:tc>
          <w:tcPr>
            <w:tcW w:w="1800" w:type="dxa"/>
          </w:tcPr>
          <w:p w14:paraId="10D1A67E" w14:textId="77777777" w:rsidR="009E7D12" w:rsidRPr="00490703" w:rsidRDefault="009E7D12" w:rsidP="004C7BE8">
            <w:pPr>
              <w:ind w:right="30"/>
              <w:rPr>
                <w:sz w:val="18"/>
                <w:szCs w:val="18"/>
              </w:rPr>
            </w:pPr>
          </w:p>
        </w:tc>
        <w:tc>
          <w:tcPr>
            <w:tcW w:w="3510" w:type="dxa"/>
            <w:tcBorders>
              <w:right w:val="single" w:sz="4" w:space="0" w:color="000000"/>
            </w:tcBorders>
          </w:tcPr>
          <w:p w14:paraId="7CD99447" w14:textId="5C04A23D" w:rsidR="009E7D12" w:rsidRPr="00490703" w:rsidRDefault="009E7D12" w:rsidP="004B114B">
            <w:pPr>
              <w:pStyle w:val="TableParagraph"/>
              <w:ind w:left="60" w:right="30"/>
              <w:rPr>
                <w:sz w:val="18"/>
                <w:szCs w:val="18"/>
              </w:rPr>
            </w:pPr>
            <w:r w:rsidRPr="00490703">
              <w:rPr>
                <w:sz w:val="18"/>
                <w:szCs w:val="18"/>
              </w:rPr>
              <w:t>icis_facility_interest.supplemental_address_text</w:t>
            </w:r>
          </w:p>
        </w:tc>
        <w:tc>
          <w:tcPr>
            <w:tcW w:w="4680" w:type="dxa"/>
            <w:tcBorders>
              <w:left w:val="single" w:sz="4" w:space="0" w:color="000000"/>
            </w:tcBorders>
          </w:tcPr>
          <w:p w14:paraId="421A7449" w14:textId="2D18383B" w:rsidR="009E7D12" w:rsidRPr="00490703" w:rsidRDefault="009E7D12" w:rsidP="004C7BE8">
            <w:pPr>
              <w:pStyle w:val="TableParagraph"/>
              <w:ind w:left="60" w:right="31"/>
              <w:rPr>
                <w:sz w:val="18"/>
                <w:szCs w:val="18"/>
              </w:rPr>
            </w:pPr>
          </w:p>
        </w:tc>
      </w:tr>
      <w:tr w:rsidR="009E7D12" w:rsidRPr="00490703" w14:paraId="418C5F22" w14:textId="77777777" w:rsidTr="00F37DC5">
        <w:trPr>
          <w:trHeight w:hRule="exact" w:val="317"/>
        </w:trPr>
        <w:tc>
          <w:tcPr>
            <w:tcW w:w="2875" w:type="dxa"/>
          </w:tcPr>
          <w:p w14:paraId="72B72D06" w14:textId="77777777" w:rsidR="009E7D12" w:rsidRPr="00490703" w:rsidRDefault="009E7D12" w:rsidP="004C7BE8">
            <w:pPr>
              <w:pStyle w:val="TableParagraph"/>
              <w:ind w:left="75" w:right="30"/>
              <w:rPr>
                <w:sz w:val="18"/>
                <w:szCs w:val="18"/>
              </w:rPr>
            </w:pPr>
            <w:r w:rsidRPr="00490703">
              <w:rPr>
                <w:sz w:val="18"/>
                <w:szCs w:val="18"/>
              </w:rPr>
              <w:t>LocalityName</w:t>
            </w:r>
          </w:p>
        </w:tc>
        <w:tc>
          <w:tcPr>
            <w:tcW w:w="1800" w:type="dxa"/>
          </w:tcPr>
          <w:p w14:paraId="4AA6140D" w14:textId="77777777" w:rsidR="009E7D12" w:rsidRPr="00490703" w:rsidRDefault="009E7D12" w:rsidP="004C7BE8">
            <w:pPr>
              <w:ind w:right="30"/>
              <w:rPr>
                <w:sz w:val="18"/>
                <w:szCs w:val="18"/>
              </w:rPr>
            </w:pPr>
          </w:p>
        </w:tc>
        <w:tc>
          <w:tcPr>
            <w:tcW w:w="3510" w:type="dxa"/>
            <w:tcBorders>
              <w:right w:val="single" w:sz="4" w:space="0" w:color="000000"/>
            </w:tcBorders>
          </w:tcPr>
          <w:p w14:paraId="605C0625" w14:textId="77777777" w:rsidR="009E7D12" w:rsidRPr="00490703" w:rsidRDefault="009E7D12" w:rsidP="004C7BE8">
            <w:pPr>
              <w:pStyle w:val="TableParagraph"/>
              <w:ind w:left="60" w:right="30"/>
              <w:rPr>
                <w:sz w:val="18"/>
                <w:szCs w:val="18"/>
              </w:rPr>
            </w:pPr>
            <w:r w:rsidRPr="00490703">
              <w:rPr>
                <w:sz w:val="18"/>
                <w:szCs w:val="18"/>
              </w:rPr>
              <w:t>icis_facility_interest.city</w:t>
            </w:r>
          </w:p>
        </w:tc>
        <w:tc>
          <w:tcPr>
            <w:tcW w:w="4680" w:type="dxa"/>
            <w:tcBorders>
              <w:left w:val="single" w:sz="4" w:space="0" w:color="000000"/>
            </w:tcBorders>
          </w:tcPr>
          <w:p w14:paraId="4564A7F6" w14:textId="7C3A58E9" w:rsidR="009E7D12" w:rsidRPr="00490703" w:rsidRDefault="009E7D12" w:rsidP="004C7BE8">
            <w:pPr>
              <w:pStyle w:val="TableParagraph"/>
              <w:ind w:left="60" w:right="31"/>
              <w:rPr>
                <w:sz w:val="18"/>
                <w:szCs w:val="18"/>
              </w:rPr>
            </w:pPr>
          </w:p>
        </w:tc>
      </w:tr>
      <w:tr w:rsidR="009E7D12" w:rsidRPr="00490703" w14:paraId="1EBFE4E9" w14:textId="77777777" w:rsidTr="00F37DC5">
        <w:trPr>
          <w:trHeight w:hRule="exact" w:val="317"/>
        </w:trPr>
        <w:tc>
          <w:tcPr>
            <w:tcW w:w="2875" w:type="dxa"/>
          </w:tcPr>
          <w:p w14:paraId="412A823A" w14:textId="77777777" w:rsidR="009E7D12" w:rsidRPr="00490703" w:rsidRDefault="009E7D12" w:rsidP="004C7BE8">
            <w:pPr>
              <w:pStyle w:val="TableParagraph"/>
              <w:ind w:left="75" w:right="30"/>
              <w:rPr>
                <w:sz w:val="18"/>
                <w:szCs w:val="18"/>
              </w:rPr>
            </w:pPr>
            <w:r w:rsidRPr="00490703">
              <w:rPr>
                <w:sz w:val="18"/>
                <w:szCs w:val="18"/>
              </w:rPr>
              <w:t>LocationStateCode</w:t>
            </w:r>
          </w:p>
        </w:tc>
        <w:tc>
          <w:tcPr>
            <w:tcW w:w="1800" w:type="dxa"/>
          </w:tcPr>
          <w:p w14:paraId="68D150D6"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right w:val="single" w:sz="4" w:space="0" w:color="000000"/>
            </w:tcBorders>
          </w:tcPr>
          <w:p w14:paraId="411714E8" w14:textId="77777777" w:rsidR="009E7D12" w:rsidRPr="00490703" w:rsidRDefault="009E7D12" w:rsidP="004C7BE8">
            <w:pPr>
              <w:pStyle w:val="TableParagraph"/>
              <w:ind w:left="60" w:right="30"/>
              <w:rPr>
                <w:sz w:val="18"/>
                <w:szCs w:val="18"/>
              </w:rPr>
            </w:pPr>
            <w:r w:rsidRPr="00490703">
              <w:rPr>
                <w:sz w:val="18"/>
                <w:szCs w:val="18"/>
              </w:rPr>
              <w:t>icis_facility_interest.state_code</w:t>
            </w:r>
          </w:p>
        </w:tc>
        <w:tc>
          <w:tcPr>
            <w:tcW w:w="4680" w:type="dxa"/>
            <w:tcBorders>
              <w:left w:val="single" w:sz="4" w:space="0" w:color="000000"/>
            </w:tcBorders>
          </w:tcPr>
          <w:p w14:paraId="2D89E917" w14:textId="428E8214" w:rsidR="009E7D12" w:rsidRPr="00490703" w:rsidRDefault="009E7D12" w:rsidP="004C7BE8">
            <w:pPr>
              <w:pStyle w:val="TableParagraph"/>
              <w:ind w:left="60" w:right="31"/>
              <w:rPr>
                <w:sz w:val="18"/>
                <w:szCs w:val="18"/>
              </w:rPr>
            </w:pPr>
          </w:p>
        </w:tc>
      </w:tr>
      <w:tr w:rsidR="009E7D12" w:rsidRPr="00490703" w14:paraId="0E590703" w14:textId="77777777" w:rsidTr="00F37DC5">
        <w:trPr>
          <w:trHeight w:hRule="exact" w:val="317"/>
        </w:trPr>
        <w:tc>
          <w:tcPr>
            <w:tcW w:w="2875" w:type="dxa"/>
          </w:tcPr>
          <w:p w14:paraId="42BD720C" w14:textId="77777777" w:rsidR="009E7D12" w:rsidRPr="00490703" w:rsidRDefault="009E7D12" w:rsidP="004C7BE8">
            <w:pPr>
              <w:pStyle w:val="TableParagraph"/>
              <w:ind w:left="75" w:right="30"/>
              <w:rPr>
                <w:sz w:val="18"/>
                <w:szCs w:val="18"/>
              </w:rPr>
            </w:pPr>
            <w:r w:rsidRPr="00490703">
              <w:rPr>
                <w:sz w:val="18"/>
                <w:szCs w:val="18"/>
              </w:rPr>
              <w:t>LocationZipCode</w:t>
            </w:r>
          </w:p>
        </w:tc>
        <w:tc>
          <w:tcPr>
            <w:tcW w:w="1800" w:type="dxa"/>
          </w:tcPr>
          <w:p w14:paraId="25495E01" w14:textId="77777777" w:rsidR="009E7D12" w:rsidRPr="00490703" w:rsidRDefault="009E7D12" w:rsidP="004C7BE8">
            <w:pPr>
              <w:ind w:right="30"/>
              <w:rPr>
                <w:sz w:val="18"/>
                <w:szCs w:val="18"/>
              </w:rPr>
            </w:pPr>
          </w:p>
        </w:tc>
        <w:tc>
          <w:tcPr>
            <w:tcW w:w="3510" w:type="dxa"/>
            <w:tcBorders>
              <w:right w:val="single" w:sz="4" w:space="0" w:color="000000"/>
            </w:tcBorders>
          </w:tcPr>
          <w:p w14:paraId="0AA81BB7" w14:textId="77777777" w:rsidR="009E7D12" w:rsidRPr="00490703" w:rsidRDefault="009E7D12" w:rsidP="004C7BE8">
            <w:pPr>
              <w:pStyle w:val="TableParagraph"/>
              <w:ind w:left="60" w:right="30"/>
              <w:rPr>
                <w:sz w:val="18"/>
                <w:szCs w:val="18"/>
              </w:rPr>
            </w:pPr>
            <w:r w:rsidRPr="00490703">
              <w:rPr>
                <w:sz w:val="18"/>
                <w:szCs w:val="18"/>
              </w:rPr>
              <w:t>icis_facility_interest.zip</w:t>
            </w:r>
          </w:p>
        </w:tc>
        <w:tc>
          <w:tcPr>
            <w:tcW w:w="4680" w:type="dxa"/>
            <w:tcBorders>
              <w:left w:val="single" w:sz="4" w:space="0" w:color="000000"/>
            </w:tcBorders>
          </w:tcPr>
          <w:p w14:paraId="6E3BFCAA" w14:textId="1F4CCAF4" w:rsidR="009E7D12" w:rsidRPr="00490703" w:rsidRDefault="009E7D12" w:rsidP="004C7BE8">
            <w:pPr>
              <w:pStyle w:val="TableParagraph"/>
              <w:ind w:left="60" w:right="31"/>
              <w:rPr>
                <w:sz w:val="18"/>
                <w:szCs w:val="18"/>
              </w:rPr>
            </w:pPr>
          </w:p>
        </w:tc>
      </w:tr>
      <w:tr w:rsidR="009E7D12" w:rsidRPr="00490703" w14:paraId="7704C9A9" w14:textId="77777777" w:rsidTr="00F37DC5">
        <w:trPr>
          <w:trHeight w:hRule="exact" w:val="317"/>
        </w:trPr>
        <w:tc>
          <w:tcPr>
            <w:tcW w:w="2875" w:type="dxa"/>
          </w:tcPr>
          <w:p w14:paraId="086EBE4F" w14:textId="77777777" w:rsidR="009E7D12" w:rsidRPr="00490703" w:rsidRDefault="009E7D12" w:rsidP="004C7BE8">
            <w:pPr>
              <w:pStyle w:val="TableParagraph"/>
              <w:ind w:left="75" w:right="30"/>
              <w:rPr>
                <w:sz w:val="18"/>
                <w:szCs w:val="18"/>
              </w:rPr>
            </w:pPr>
            <w:r w:rsidRPr="00490703">
              <w:rPr>
                <w:sz w:val="18"/>
                <w:szCs w:val="18"/>
              </w:rPr>
              <w:t>LocationCountryCode</w:t>
            </w:r>
          </w:p>
        </w:tc>
        <w:tc>
          <w:tcPr>
            <w:tcW w:w="1800" w:type="dxa"/>
          </w:tcPr>
          <w:p w14:paraId="52403DE7" w14:textId="77777777" w:rsidR="009E7D12" w:rsidRPr="00490703" w:rsidRDefault="009E7D12" w:rsidP="004C7BE8">
            <w:pPr>
              <w:ind w:right="30"/>
              <w:rPr>
                <w:sz w:val="18"/>
                <w:szCs w:val="18"/>
              </w:rPr>
            </w:pPr>
          </w:p>
        </w:tc>
        <w:tc>
          <w:tcPr>
            <w:tcW w:w="3510" w:type="dxa"/>
            <w:tcBorders>
              <w:right w:val="single" w:sz="4" w:space="0" w:color="000000"/>
            </w:tcBorders>
          </w:tcPr>
          <w:p w14:paraId="0593A1CF" w14:textId="77777777" w:rsidR="009E7D12" w:rsidRPr="00490703" w:rsidRDefault="009E7D12" w:rsidP="004C7BE8">
            <w:pPr>
              <w:pStyle w:val="TableParagraph"/>
              <w:ind w:left="60" w:right="30"/>
              <w:rPr>
                <w:sz w:val="18"/>
                <w:szCs w:val="18"/>
              </w:rPr>
            </w:pPr>
            <w:r w:rsidRPr="00490703">
              <w:rPr>
                <w:sz w:val="18"/>
                <w:szCs w:val="18"/>
              </w:rPr>
              <w:t>icis_facility_interest.country_code</w:t>
            </w:r>
          </w:p>
        </w:tc>
        <w:tc>
          <w:tcPr>
            <w:tcW w:w="4680" w:type="dxa"/>
            <w:tcBorders>
              <w:left w:val="single" w:sz="4" w:space="0" w:color="000000"/>
            </w:tcBorders>
          </w:tcPr>
          <w:p w14:paraId="0BB34257" w14:textId="77777777" w:rsidR="009E7D12" w:rsidRPr="00490703" w:rsidRDefault="009E7D12" w:rsidP="004C7BE8">
            <w:pPr>
              <w:ind w:left="60" w:right="31"/>
              <w:rPr>
                <w:sz w:val="18"/>
                <w:szCs w:val="18"/>
              </w:rPr>
            </w:pPr>
          </w:p>
        </w:tc>
      </w:tr>
      <w:tr w:rsidR="009E7D12" w:rsidRPr="00490703" w14:paraId="2F9521C3" w14:textId="77777777" w:rsidTr="009E7D12">
        <w:trPr>
          <w:trHeight w:hRule="exact" w:val="511"/>
        </w:trPr>
        <w:tc>
          <w:tcPr>
            <w:tcW w:w="2875" w:type="dxa"/>
          </w:tcPr>
          <w:p w14:paraId="0DB9523B" w14:textId="77777777" w:rsidR="009E7D12" w:rsidRPr="00490703" w:rsidRDefault="009E7D12" w:rsidP="004C7BE8">
            <w:pPr>
              <w:pStyle w:val="TableParagraph"/>
              <w:ind w:left="75" w:right="30"/>
              <w:rPr>
                <w:sz w:val="18"/>
                <w:szCs w:val="18"/>
              </w:rPr>
            </w:pPr>
            <w:r w:rsidRPr="00490703">
              <w:rPr>
                <w:sz w:val="18"/>
                <w:szCs w:val="18"/>
              </w:rPr>
              <w:t>OrganizationDUNSNumber</w:t>
            </w:r>
          </w:p>
        </w:tc>
        <w:tc>
          <w:tcPr>
            <w:tcW w:w="1800" w:type="dxa"/>
          </w:tcPr>
          <w:p w14:paraId="5E54B122" w14:textId="77777777" w:rsidR="009E7D12" w:rsidRPr="00490703" w:rsidRDefault="009E7D12" w:rsidP="004C7BE8">
            <w:pPr>
              <w:ind w:right="30"/>
              <w:rPr>
                <w:sz w:val="18"/>
                <w:szCs w:val="18"/>
              </w:rPr>
            </w:pPr>
          </w:p>
        </w:tc>
        <w:tc>
          <w:tcPr>
            <w:tcW w:w="3510" w:type="dxa"/>
            <w:tcBorders>
              <w:right w:val="single" w:sz="4" w:space="0" w:color="000000"/>
            </w:tcBorders>
          </w:tcPr>
          <w:p w14:paraId="721C50B9" w14:textId="291D2206" w:rsidR="009E7D12" w:rsidRPr="00490703" w:rsidRDefault="009E7D12" w:rsidP="004C7BE8">
            <w:pPr>
              <w:pStyle w:val="TableParagraph"/>
              <w:ind w:left="60" w:right="30"/>
              <w:rPr>
                <w:sz w:val="18"/>
                <w:szCs w:val="18"/>
              </w:rPr>
            </w:pPr>
            <w:r w:rsidRPr="00490703">
              <w:rPr>
                <w:w w:val="95"/>
                <w:sz w:val="18"/>
                <w:szCs w:val="18"/>
              </w:rPr>
              <w:t>icis_facility_interest.organization_</w:t>
            </w:r>
            <w:r w:rsidRPr="00490703">
              <w:rPr>
                <w:sz w:val="18"/>
                <w:szCs w:val="18"/>
              </w:rPr>
              <w:t>duns_nmbr</w:t>
            </w:r>
          </w:p>
        </w:tc>
        <w:tc>
          <w:tcPr>
            <w:tcW w:w="4680" w:type="dxa"/>
            <w:tcBorders>
              <w:left w:val="single" w:sz="4" w:space="0" w:color="000000"/>
            </w:tcBorders>
          </w:tcPr>
          <w:p w14:paraId="4351AE36" w14:textId="77777777" w:rsidR="009E7D12" w:rsidRPr="00490703" w:rsidRDefault="009E7D12" w:rsidP="004C7BE8">
            <w:pPr>
              <w:ind w:left="60" w:right="31"/>
              <w:rPr>
                <w:sz w:val="18"/>
                <w:szCs w:val="18"/>
              </w:rPr>
            </w:pPr>
          </w:p>
        </w:tc>
      </w:tr>
      <w:tr w:rsidR="009E7D12" w:rsidRPr="00490703" w14:paraId="77322EEB" w14:textId="77777777" w:rsidTr="00F37DC5">
        <w:trPr>
          <w:trHeight w:hRule="exact" w:val="505"/>
        </w:trPr>
        <w:tc>
          <w:tcPr>
            <w:tcW w:w="2875" w:type="dxa"/>
          </w:tcPr>
          <w:p w14:paraId="073D0F02" w14:textId="77777777" w:rsidR="009E7D12" w:rsidRPr="00490703" w:rsidRDefault="009E7D12" w:rsidP="004C7BE8">
            <w:pPr>
              <w:pStyle w:val="TableParagraph"/>
              <w:ind w:left="75" w:right="30"/>
              <w:rPr>
                <w:sz w:val="18"/>
                <w:szCs w:val="18"/>
              </w:rPr>
            </w:pPr>
            <w:r w:rsidRPr="00490703">
              <w:rPr>
                <w:sz w:val="18"/>
                <w:szCs w:val="18"/>
              </w:rPr>
              <w:t>StateFacilityIdentifier</w:t>
            </w:r>
          </w:p>
        </w:tc>
        <w:tc>
          <w:tcPr>
            <w:tcW w:w="1800" w:type="dxa"/>
          </w:tcPr>
          <w:p w14:paraId="2559A82D" w14:textId="77777777" w:rsidR="009E7D12" w:rsidRPr="00490703" w:rsidRDefault="009E7D12" w:rsidP="004C7BE8">
            <w:pPr>
              <w:ind w:right="30"/>
              <w:rPr>
                <w:sz w:val="18"/>
                <w:szCs w:val="18"/>
              </w:rPr>
            </w:pPr>
          </w:p>
        </w:tc>
        <w:tc>
          <w:tcPr>
            <w:tcW w:w="3510" w:type="dxa"/>
            <w:tcBorders>
              <w:right w:val="single" w:sz="4" w:space="0" w:color="000000"/>
            </w:tcBorders>
          </w:tcPr>
          <w:p w14:paraId="7B958B6E" w14:textId="5DAEFE85" w:rsidR="009E7D12" w:rsidRPr="00490703" w:rsidRDefault="009E7D12" w:rsidP="004C7BE8">
            <w:pPr>
              <w:pStyle w:val="TableParagraph"/>
              <w:ind w:left="60" w:right="30"/>
              <w:rPr>
                <w:sz w:val="18"/>
                <w:szCs w:val="18"/>
              </w:rPr>
            </w:pPr>
            <w:r w:rsidRPr="00490703">
              <w:rPr>
                <w:w w:val="95"/>
                <w:sz w:val="18"/>
                <w:szCs w:val="18"/>
              </w:rPr>
              <w:t>icis_facility_interest.state_facility_</w:t>
            </w:r>
            <w:r w:rsidRPr="00490703">
              <w:rPr>
                <w:sz w:val="18"/>
                <w:szCs w:val="18"/>
              </w:rPr>
              <w:t>id</w:t>
            </w:r>
          </w:p>
        </w:tc>
        <w:tc>
          <w:tcPr>
            <w:tcW w:w="4680" w:type="dxa"/>
            <w:tcBorders>
              <w:left w:val="single" w:sz="4" w:space="0" w:color="000000"/>
            </w:tcBorders>
          </w:tcPr>
          <w:p w14:paraId="3312E6EF" w14:textId="77777777" w:rsidR="009E7D12" w:rsidRPr="00490703" w:rsidRDefault="009E7D12" w:rsidP="004C7BE8">
            <w:pPr>
              <w:pStyle w:val="TableParagraph"/>
              <w:ind w:left="60" w:right="31"/>
              <w:rPr>
                <w:sz w:val="18"/>
                <w:szCs w:val="18"/>
              </w:rPr>
            </w:pPr>
            <w:r w:rsidRPr="00490703">
              <w:rPr>
                <w:sz w:val="18"/>
                <w:szCs w:val="18"/>
              </w:rPr>
              <w:t>This value must be unique</w:t>
            </w:r>
            <w:r w:rsidRPr="00490703">
              <w:rPr>
                <w:spacing w:val="-12"/>
                <w:sz w:val="18"/>
                <w:szCs w:val="18"/>
              </w:rPr>
              <w:t xml:space="preserve"> </w:t>
            </w:r>
            <w:r w:rsidRPr="00490703">
              <w:rPr>
                <w:sz w:val="18"/>
                <w:szCs w:val="18"/>
              </w:rPr>
              <w:t>within each state based on the Facility’s Location</w:t>
            </w:r>
            <w:r w:rsidRPr="00490703">
              <w:rPr>
                <w:spacing w:val="-7"/>
                <w:sz w:val="18"/>
                <w:szCs w:val="18"/>
              </w:rPr>
              <w:t xml:space="preserve"> </w:t>
            </w:r>
            <w:r w:rsidRPr="00490703">
              <w:rPr>
                <w:sz w:val="18"/>
                <w:szCs w:val="18"/>
              </w:rPr>
              <w:t>Address</w:t>
            </w:r>
          </w:p>
        </w:tc>
      </w:tr>
      <w:tr w:rsidR="009E7D12" w:rsidRPr="00490703" w14:paraId="1195795A" w14:textId="77777777" w:rsidTr="00F37DC5">
        <w:trPr>
          <w:trHeight w:hRule="exact" w:val="317"/>
        </w:trPr>
        <w:tc>
          <w:tcPr>
            <w:tcW w:w="2875" w:type="dxa"/>
          </w:tcPr>
          <w:p w14:paraId="5B3EF43E" w14:textId="77777777" w:rsidR="009E7D12" w:rsidRPr="00490703" w:rsidRDefault="009E7D12" w:rsidP="004C7BE8">
            <w:pPr>
              <w:pStyle w:val="TableParagraph"/>
              <w:ind w:left="75" w:right="30"/>
              <w:rPr>
                <w:sz w:val="18"/>
                <w:szCs w:val="18"/>
              </w:rPr>
            </w:pPr>
            <w:r w:rsidRPr="00490703">
              <w:rPr>
                <w:sz w:val="18"/>
                <w:szCs w:val="18"/>
              </w:rPr>
              <w:t>StateRegionCode</w:t>
            </w:r>
          </w:p>
        </w:tc>
        <w:tc>
          <w:tcPr>
            <w:tcW w:w="1800" w:type="dxa"/>
          </w:tcPr>
          <w:p w14:paraId="21B39985" w14:textId="77777777" w:rsidR="009E7D12" w:rsidRPr="00490703" w:rsidRDefault="009E7D12" w:rsidP="004C7BE8">
            <w:pPr>
              <w:ind w:right="30"/>
              <w:rPr>
                <w:sz w:val="18"/>
                <w:szCs w:val="18"/>
              </w:rPr>
            </w:pPr>
          </w:p>
        </w:tc>
        <w:tc>
          <w:tcPr>
            <w:tcW w:w="3510" w:type="dxa"/>
            <w:tcBorders>
              <w:right w:val="single" w:sz="4" w:space="0" w:color="000000"/>
            </w:tcBorders>
          </w:tcPr>
          <w:p w14:paraId="0215488E" w14:textId="77777777" w:rsidR="009E7D12" w:rsidRPr="00490703" w:rsidRDefault="009E7D12" w:rsidP="004C7BE8">
            <w:pPr>
              <w:pStyle w:val="TableParagraph"/>
              <w:ind w:left="60" w:right="30"/>
              <w:rPr>
                <w:sz w:val="18"/>
                <w:szCs w:val="18"/>
              </w:rPr>
            </w:pPr>
            <w:r w:rsidRPr="00490703">
              <w:rPr>
                <w:sz w:val="18"/>
                <w:szCs w:val="18"/>
              </w:rPr>
              <w:t>icis_facility_interest.state_region</w:t>
            </w:r>
          </w:p>
        </w:tc>
        <w:tc>
          <w:tcPr>
            <w:tcW w:w="4680" w:type="dxa"/>
            <w:tcBorders>
              <w:left w:val="single" w:sz="4" w:space="0" w:color="000000"/>
            </w:tcBorders>
          </w:tcPr>
          <w:p w14:paraId="058D1CC6" w14:textId="080B6B07" w:rsidR="009E7D12" w:rsidRPr="00490703" w:rsidRDefault="009E7D12" w:rsidP="004C7BE8">
            <w:pPr>
              <w:pStyle w:val="TableParagraph"/>
              <w:ind w:left="60" w:right="31"/>
              <w:rPr>
                <w:sz w:val="18"/>
                <w:szCs w:val="18"/>
              </w:rPr>
            </w:pPr>
          </w:p>
        </w:tc>
      </w:tr>
      <w:tr w:rsidR="009E7D12" w:rsidRPr="00490703" w14:paraId="15CEB2EE" w14:textId="77777777" w:rsidTr="009E7D12">
        <w:trPr>
          <w:trHeight w:hRule="exact" w:val="509"/>
        </w:trPr>
        <w:tc>
          <w:tcPr>
            <w:tcW w:w="2875" w:type="dxa"/>
          </w:tcPr>
          <w:p w14:paraId="2E5D3C9E" w14:textId="56B3E592" w:rsidR="009E7D12" w:rsidRPr="00490703" w:rsidRDefault="009E7D12" w:rsidP="004C7BE8">
            <w:pPr>
              <w:pStyle w:val="TableParagraph"/>
              <w:ind w:left="75" w:right="30"/>
              <w:rPr>
                <w:sz w:val="18"/>
                <w:szCs w:val="18"/>
              </w:rPr>
            </w:pPr>
            <w:r w:rsidRPr="00490703">
              <w:rPr>
                <w:w w:val="95"/>
                <w:sz w:val="18"/>
                <w:szCs w:val="18"/>
              </w:rPr>
              <w:t>FacilityCongressionalDistrict</w:t>
            </w:r>
            <w:r w:rsidRPr="00490703">
              <w:rPr>
                <w:sz w:val="18"/>
                <w:szCs w:val="18"/>
              </w:rPr>
              <w:t>Number</w:t>
            </w:r>
          </w:p>
        </w:tc>
        <w:tc>
          <w:tcPr>
            <w:tcW w:w="1800" w:type="dxa"/>
          </w:tcPr>
          <w:p w14:paraId="7BFAA82C" w14:textId="77777777" w:rsidR="009E7D12" w:rsidRPr="00490703" w:rsidRDefault="009E7D12" w:rsidP="004C7BE8">
            <w:pPr>
              <w:ind w:right="30"/>
              <w:rPr>
                <w:sz w:val="18"/>
                <w:szCs w:val="18"/>
              </w:rPr>
            </w:pPr>
          </w:p>
        </w:tc>
        <w:tc>
          <w:tcPr>
            <w:tcW w:w="3510" w:type="dxa"/>
            <w:tcBorders>
              <w:right w:val="single" w:sz="4" w:space="0" w:color="000000"/>
            </w:tcBorders>
          </w:tcPr>
          <w:p w14:paraId="14BE0409" w14:textId="1D6712F4" w:rsidR="009E7D12" w:rsidRPr="00490703" w:rsidRDefault="009E7D12" w:rsidP="004B114B">
            <w:pPr>
              <w:pStyle w:val="TableParagraph"/>
              <w:ind w:left="60" w:right="30"/>
              <w:rPr>
                <w:sz w:val="18"/>
                <w:szCs w:val="18"/>
              </w:rPr>
            </w:pPr>
            <w:r w:rsidRPr="00490703">
              <w:rPr>
                <w:sz w:val="18"/>
                <w:szCs w:val="18"/>
              </w:rPr>
              <w:t>icis_facility_interest.congressional_dist_num</w:t>
            </w:r>
          </w:p>
        </w:tc>
        <w:tc>
          <w:tcPr>
            <w:tcW w:w="4680" w:type="dxa"/>
            <w:tcBorders>
              <w:left w:val="single" w:sz="4" w:space="0" w:color="000000"/>
            </w:tcBorders>
          </w:tcPr>
          <w:p w14:paraId="58AD9234" w14:textId="77777777" w:rsidR="009E7D12" w:rsidRPr="00490703" w:rsidRDefault="009E7D12" w:rsidP="004C7BE8">
            <w:pPr>
              <w:ind w:left="60" w:right="31"/>
              <w:rPr>
                <w:sz w:val="18"/>
                <w:szCs w:val="18"/>
              </w:rPr>
            </w:pPr>
          </w:p>
        </w:tc>
      </w:tr>
      <w:tr w:rsidR="009E7D12" w:rsidRPr="00490703" w14:paraId="27BE0B71" w14:textId="77777777" w:rsidTr="009E7D12">
        <w:trPr>
          <w:trHeight w:hRule="exact" w:val="511"/>
        </w:trPr>
        <w:tc>
          <w:tcPr>
            <w:tcW w:w="2875" w:type="dxa"/>
          </w:tcPr>
          <w:p w14:paraId="35B3065D" w14:textId="77777777" w:rsidR="009E7D12" w:rsidRPr="00490703" w:rsidRDefault="009E7D12" w:rsidP="004C7BE8">
            <w:pPr>
              <w:pStyle w:val="TableParagraph"/>
              <w:ind w:left="75" w:right="30"/>
              <w:rPr>
                <w:sz w:val="18"/>
                <w:szCs w:val="18"/>
              </w:rPr>
            </w:pPr>
            <w:r w:rsidRPr="00490703">
              <w:rPr>
                <w:sz w:val="18"/>
                <w:szCs w:val="18"/>
              </w:rPr>
              <w:t>FacilityClassification</w:t>
            </w:r>
          </w:p>
        </w:tc>
        <w:tc>
          <w:tcPr>
            <w:tcW w:w="1800" w:type="dxa"/>
          </w:tcPr>
          <w:p w14:paraId="466D4F08" w14:textId="3E51B14D" w:rsidR="009E7D12" w:rsidRPr="00490703" w:rsidRDefault="009E7D12" w:rsidP="004C7BE8">
            <w:pPr>
              <w:pStyle w:val="TableParagraph"/>
              <w:ind w:right="30"/>
              <w:rPr>
                <w:sz w:val="18"/>
                <w:szCs w:val="18"/>
              </w:rPr>
            </w:pPr>
            <w:r w:rsidRPr="00490703">
              <w:rPr>
                <w:w w:val="95"/>
                <w:sz w:val="18"/>
                <w:szCs w:val="18"/>
              </w:rPr>
              <w:t>Ref_classificatio</w:t>
            </w:r>
            <w:r w:rsidRPr="00490703">
              <w:rPr>
                <w:sz w:val="18"/>
                <w:szCs w:val="18"/>
              </w:rPr>
              <w:t>n</w:t>
            </w:r>
          </w:p>
        </w:tc>
        <w:tc>
          <w:tcPr>
            <w:tcW w:w="3510" w:type="dxa"/>
            <w:tcBorders>
              <w:right w:val="single" w:sz="4" w:space="0" w:color="000000"/>
            </w:tcBorders>
          </w:tcPr>
          <w:p w14:paraId="6A7DAEE2" w14:textId="164EDDEE" w:rsidR="009E7D12" w:rsidRPr="00490703" w:rsidRDefault="009E7D12" w:rsidP="004C7BE8">
            <w:pPr>
              <w:pStyle w:val="TableParagraph"/>
              <w:ind w:left="60" w:right="30"/>
              <w:rPr>
                <w:sz w:val="18"/>
                <w:szCs w:val="18"/>
              </w:rPr>
            </w:pPr>
            <w:r w:rsidRPr="00490703">
              <w:rPr>
                <w:w w:val="95"/>
                <w:sz w:val="18"/>
                <w:szCs w:val="18"/>
              </w:rPr>
              <w:t>xref_fac_int_classification.classific</w:t>
            </w:r>
            <w:r w:rsidRPr="00490703">
              <w:rPr>
                <w:sz w:val="18"/>
                <w:szCs w:val="18"/>
              </w:rPr>
              <w:t>ation_code</w:t>
            </w:r>
          </w:p>
        </w:tc>
        <w:tc>
          <w:tcPr>
            <w:tcW w:w="4680" w:type="dxa"/>
            <w:tcBorders>
              <w:left w:val="single" w:sz="4" w:space="0" w:color="000000"/>
            </w:tcBorders>
          </w:tcPr>
          <w:p w14:paraId="72AB1127" w14:textId="77777777" w:rsidR="009E7D12" w:rsidRPr="00490703" w:rsidRDefault="009E7D12" w:rsidP="004C7BE8">
            <w:pPr>
              <w:ind w:left="60" w:right="31"/>
              <w:rPr>
                <w:sz w:val="18"/>
                <w:szCs w:val="18"/>
              </w:rPr>
            </w:pPr>
          </w:p>
        </w:tc>
      </w:tr>
      <w:tr w:rsidR="009E7D12" w:rsidRPr="00490703" w14:paraId="558002CB" w14:textId="77777777" w:rsidTr="00F37DC5">
        <w:trPr>
          <w:trHeight w:hRule="exact" w:val="317"/>
        </w:trPr>
        <w:tc>
          <w:tcPr>
            <w:tcW w:w="2875" w:type="dxa"/>
          </w:tcPr>
          <w:p w14:paraId="40C9B4B5" w14:textId="77777777" w:rsidR="009E7D12" w:rsidRPr="00490703" w:rsidRDefault="009E7D12" w:rsidP="004C7BE8">
            <w:pPr>
              <w:pStyle w:val="TableParagraph"/>
              <w:ind w:left="75" w:right="30"/>
              <w:rPr>
                <w:sz w:val="18"/>
                <w:szCs w:val="18"/>
              </w:rPr>
            </w:pPr>
            <w:r w:rsidRPr="00490703">
              <w:rPr>
                <w:sz w:val="18"/>
                <w:szCs w:val="18"/>
              </w:rPr>
              <w:t>PolicyCode</w:t>
            </w:r>
          </w:p>
        </w:tc>
        <w:tc>
          <w:tcPr>
            <w:tcW w:w="1800" w:type="dxa"/>
          </w:tcPr>
          <w:p w14:paraId="62E40F25" w14:textId="77777777" w:rsidR="009E7D12" w:rsidRPr="00490703" w:rsidRDefault="009E7D12" w:rsidP="004C7BE8">
            <w:pPr>
              <w:pStyle w:val="TableParagraph"/>
              <w:ind w:right="30"/>
              <w:rPr>
                <w:sz w:val="18"/>
                <w:szCs w:val="18"/>
              </w:rPr>
            </w:pPr>
            <w:r w:rsidRPr="00490703">
              <w:rPr>
                <w:sz w:val="18"/>
                <w:szCs w:val="18"/>
              </w:rPr>
              <w:t>Ref_policy</w:t>
            </w:r>
          </w:p>
        </w:tc>
        <w:tc>
          <w:tcPr>
            <w:tcW w:w="3510" w:type="dxa"/>
            <w:tcBorders>
              <w:right w:val="single" w:sz="4" w:space="0" w:color="000000"/>
            </w:tcBorders>
          </w:tcPr>
          <w:p w14:paraId="61AA8B08" w14:textId="6AA4AB48" w:rsidR="009E7D12" w:rsidRPr="00490703" w:rsidRDefault="009E7D12" w:rsidP="004B114B">
            <w:pPr>
              <w:pStyle w:val="TableParagraph"/>
              <w:ind w:left="60" w:right="30"/>
              <w:rPr>
                <w:sz w:val="18"/>
                <w:szCs w:val="18"/>
              </w:rPr>
            </w:pPr>
            <w:r w:rsidRPr="00490703">
              <w:rPr>
                <w:sz w:val="18"/>
                <w:szCs w:val="18"/>
              </w:rPr>
              <w:t>xref_facility_interest_policy.policy_code</w:t>
            </w:r>
          </w:p>
        </w:tc>
        <w:tc>
          <w:tcPr>
            <w:tcW w:w="4680" w:type="dxa"/>
            <w:tcBorders>
              <w:left w:val="single" w:sz="4" w:space="0" w:color="000000"/>
            </w:tcBorders>
          </w:tcPr>
          <w:p w14:paraId="66A4A5F8" w14:textId="77777777" w:rsidR="009E7D12" w:rsidRPr="00490703" w:rsidRDefault="009E7D12" w:rsidP="004C7BE8">
            <w:pPr>
              <w:ind w:left="60" w:right="31"/>
              <w:rPr>
                <w:sz w:val="18"/>
                <w:szCs w:val="18"/>
              </w:rPr>
            </w:pPr>
          </w:p>
        </w:tc>
      </w:tr>
      <w:tr w:rsidR="009E7D12" w:rsidRPr="00490703" w14:paraId="56D8FCEF" w14:textId="77777777" w:rsidTr="009E7D12">
        <w:trPr>
          <w:trHeight w:hRule="exact" w:val="511"/>
        </w:trPr>
        <w:tc>
          <w:tcPr>
            <w:tcW w:w="2875" w:type="dxa"/>
          </w:tcPr>
          <w:p w14:paraId="2AF80E93" w14:textId="77777777" w:rsidR="009E7D12" w:rsidRPr="00490703" w:rsidRDefault="009E7D12" w:rsidP="004C7BE8">
            <w:pPr>
              <w:pStyle w:val="TableParagraph"/>
              <w:ind w:left="75" w:right="30"/>
              <w:rPr>
                <w:sz w:val="18"/>
                <w:szCs w:val="18"/>
              </w:rPr>
            </w:pPr>
            <w:r w:rsidRPr="00490703">
              <w:rPr>
                <w:sz w:val="18"/>
                <w:szCs w:val="18"/>
              </w:rPr>
              <w:t>OriginatingPrograms</w:t>
            </w:r>
          </w:p>
        </w:tc>
        <w:tc>
          <w:tcPr>
            <w:tcW w:w="1800" w:type="dxa"/>
          </w:tcPr>
          <w:p w14:paraId="30F31216" w14:textId="77777777" w:rsidR="009E7D12" w:rsidRPr="00490703" w:rsidRDefault="009E7D12" w:rsidP="004C7BE8">
            <w:pPr>
              <w:pStyle w:val="TableParagraph"/>
              <w:ind w:right="30"/>
              <w:rPr>
                <w:sz w:val="18"/>
                <w:szCs w:val="18"/>
              </w:rPr>
            </w:pPr>
            <w:r w:rsidRPr="00490703">
              <w:rPr>
                <w:sz w:val="18"/>
                <w:szCs w:val="18"/>
              </w:rPr>
              <w:t>Ref_program</w:t>
            </w:r>
          </w:p>
        </w:tc>
        <w:tc>
          <w:tcPr>
            <w:tcW w:w="3510" w:type="dxa"/>
            <w:tcBorders>
              <w:right w:val="single" w:sz="4" w:space="0" w:color="000000"/>
            </w:tcBorders>
          </w:tcPr>
          <w:p w14:paraId="780993F4" w14:textId="52831CA2" w:rsidR="009E7D12" w:rsidRPr="00490703" w:rsidRDefault="009E7D12" w:rsidP="004C7BE8">
            <w:pPr>
              <w:pStyle w:val="TableParagraph"/>
              <w:ind w:left="60" w:right="30"/>
              <w:rPr>
                <w:sz w:val="18"/>
                <w:szCs w:val="18"/>
              </w:rPr>
            </w:pPr>
            <w:r w:rsidRPr="00490703">
              <w:rPr>
                <w:w w:val="95"/>
                <w:sz w:val="18"/>
                <w:szCs w:val="18"/>
              </w:rPr>
              <w:t>xref_facility_interest_program.pro</w:t>
            </w:r>
            <w:r w:rsidRPr="00490703">
              <w:rPr>
                <w:sz w:val="18"/>
                <w:szCs w:val="18"/>
              </w:rPr>
              <w:t>gram_code</w:t>
            </w:r>
          </w:p>
        </w:tc>
        <w:tc>
          <w:tcPr>
            <w:tcW w:w="4680" w:type="dxa"/>
            <w:tcBorders>
              <w:left w:val="single" w:sz="4" w:space="0" w:color="000000"/>
            </w:tcBorders>
          </w:tcPr>
          <w:p w14:paraId="227E002A" w14:textId="77777777" w:rsidR="009E7D12" w:rsidRPr="00490703" w:rsidRDefault="009E7D12" w:rsidP="004C7BE8">
            <w:pPr>
              <w:ind w:left="60" w:right="31"/>
              <w:rPr>
                <w:sz w:val="18"/>
                <w:szCs w:val="18"/>
              </w:rPr>
            </w:pPr>
          </w:p>
        </w:tc>
      </w:tr>
      <w:tr w:rsidR="009E7D12" w:rsidRPr="00490703" w14:paraId="60E0E0AC" w14:textId="77777777" w:rsidTr="00F37DC5">
        <w:trPr>
          <w:trHeight w:hRule="exact" w:val="317"/>
        </w:trPr>
        <w:tc>
          <w:tcPr>
            <w:tcW w:w="2875" w:type="dxa"/>
          </w:tcPr>
          <w:p w14:paraId="5D6C4712" w14:textId="77777777" w:rsidR="009E7D12" w:rsidRPr="00490703" w:rsidRDefault="009E7D12" w:rsidP="004C7BE8">
            <w:pPr>
              <w:pStyle w:val="TableParagraph"/>
              <w:ind w:left="75" w:right="30"/>
              <w:rPr>
                <w:sz w:val="18"/>
                <w:szCs w:val="18"/>
              </w:rPr>
            </w:pPr>
            <w:r w:rsidRPr="00490703">
              <w:rPr>
                <w:sz w:val="18"/>
                <w:szCs w:val="18"/>
              </w:rPr>
              <w:t>FacilityTypeOfOwnership</w:t>
            </w:r>
          </w:p>
        </w:tc>
        <w:tc>
          <w:tcPr>
            <w:tcW w:w="1800" w:type="dxa"/>
          </w:tcPr>
          <w:p w14:paraId="0C65B954" w14:textId="77777777" w:rsidR="009E7D12" w:rsidRPr="00490703" w:rsidRDefault="009E7D12" w:rsidP="004C7BE8">
            <w:pPr>
              <w:pStyle w:val="TableParagraph"/>
              <w:ind w:right="30"/>
              <w:rPr>
                <w:sz w:val="18"/>
                <w:szCs w:val="18"/>
              </w:rPr>
            </w:pPr>
            <w:r w:rsidRPr="00490703">
              <w:rPr>
                <w:sz w:val="18"/>
                <w:szCs w:val="18"/>
              </w:rPr>
              <w:t>Ref_facility_type</w:t>
            </w:r>
          </w:p>
        </w:tc>
        <w:tc>
          <w:tcPr>
            <w:tcW w:w="3510" w:type="dxa"/>
            <w:tcBorders>
              <w:right w:val="single" w:sz="4" w:space="0" w:color="000000"/>
            </w:tcBorders>
          </w:tcPr>
          <w:p w14:paraId="3583934C" w14:textId="0AEE51A4" w:rsidR="009E7D12" w:rsidRPr="00490703" w:rsidRDefault="009E7D12" w:rsidP="004C7BE8">
            <w:pPr>
              <w:pStyle w:val="TableParagraph"/>
              <w:ind w:left="60" w:right="30"/>
              <w:rPr>
                <w:sz w:val="18"/>
                <w:szCs w:val="18"/>
              </w:rPr>
            </w:pPr>
            <w:r w:rsidRPr="00490703">
              <w:rPr>
                <w:w w:val="95"/>
                <w:sz w:val="18"/>
                <w:szCs w:val="18"/>
              </w:rPr>
              <w:t>icis_facility_interest.facility_type_</w:t>
            </w:r>
            <w:r w:rsidRPr="00490703">
              <w:rPr>
                <w:sz w:val="18"/>
                <w:szCs w:val="18"/>
              </w:rPr>
              <w:t>code</w:t>
            </w:r>
          </w:p>
        </w:tc>
        <w:tc>
          <w:tcPr>
            <w:tcW w:w="4680" w:type="dxa"/>
            <w:tcBorders>
              <w:left w:val="single" w:sz="4" w:space="0" w:color="000000"/>
            </w:tcBorders>
          </w:tcPr>
          <w:p w14:paraId="13B6A4E7" w14:textId="2F63B86F" w:rsidR="009E7D12" w:rsidRPr="00490703" w:rsidRDefault="009E7D12" w:rsidP="004C7BE8">
            <w:pPr>
              <w:pStyle w:val="TableParagraph"/>
              <w:ind w:left="60" w:right="31"/>
              <w:rPr>
                <w:sz w:val="18"/>
                <w:szCs w:val="18"/>
              </w:rPr>
            </w:pPr>
          </w:p>
        </w:tc>
      </w:tr>
      <w:tr w:rsidR="009E7D12" w:rsidRPr="00490703" w14:paraId="0B6455A2" w14:textId="77777777" w:rsidTr="00F37DC5">
        <w:trPr>
          <w:trHeight w:hRule="exact" w:val="317"/>
        </w:trPr>
        <w:tc>
          <w:tcPr>
            <w:tcW w:w="2875" w:type="dxa"/>
          </w:tcPr>
          <w:p w14:paraId="2E180D83" w14:textId="4E7B0295" w:rsidR="009E7D12" w:rsidRPr="00490703" w:rsidRDefault="009E7D12" w:rsidP="004C7BE8">
            <w:pPr>
              <w:pStyle w:val="TableParagraph"/>
              <w:ind w:left="75" w:right="30"/>
              <w:rPr>
                <w:sz w:val="18"/>
                <w:szCs w:val="18"/>
              </w:rPr>
            </w:pPr>
            <w:r w:rsidRPr="00490703">
              <w:rPr>
                <w:w w:val="95"/>
                <w:sz w:val="18"/>
                <w:szCs w:val="18"/>
              </w:rPr>
              <w:t>FederalFacilityIdentification</w:t>
            </w:r>
            <w:r w:rsidRPr="00490703">
              <w:rPr>
                <w:sz w:val="18"/>
                <w:szCs w:val="18"/>
              </w:rPr>
              <w:t>Number</w:t>
            </w:r>
          </w:p>
        </w:tc>
        <w:tc>
          <w:tcPr>
            <w:tcW w:w="1800" w:type="dxa"/>
          </w:tcPr>
          <w:p w14:paraId="69C638FB" w14:textId="77777777" w:rsidR="009E7D12" w:rsidRPr="00490703" w:rsidRDefault="009E7D12" w:rsidP="004C7BE8">
            <w:pPr>
              <w:ind w:right="30"/>
              <w:rPr>
                <w:sz w:val="18"/>
                <w:szCs w:val="18"/>
              </w:rPr>
            </w:pPr>
          </w:p>
        </w:tc>
        <w:tc>
          <w:tcPr>
            <w:tcW w:w="3510" w:type="dxa"/>
            <w:tcBorders>
              <w:right w:val="single" w:sz="4" w:space="0" w:color="000000"/>
            </w:tcBorders>
          </w:tcPr>
          <w:p w14:paraId="7484E858" w14:textId="73BEAB6F" w:rsidR="009E7D12" w:rsidRPr="00490703" w:rsidRDefault="009E7D12" w:rsidP="004C7BE8">
            <w:pPr>
              <w:pStyle w:val="TableParagraph"/>
              <w:ind w:left="60" w:right="30"/>
              <w:rPr>
                <w:sz w:val="18"/>
                <w:szCs w:val="18"/>
              </w:rPr>
            </w:pPr>
            <w:r w:rsidRPr="00490703">
              <w:rPr>
                <w:w w:val="95"/>
                <w:sz w:val="18"/>
                <w:szCs w:val="18"/>
              </w:rPr>
              <w:t>icis_facility_interest.federal_facilit</w:t>
            </w:r>
            <w:r w:rsidRPr="00490703">
              <w:rPr>
                <w:sz w:val="18"/>
                <w:szCs w:val="18"/>
              </w:rPr>
              <w:t>y_id</w:t>
            </w:r>
          </w:p>
        </w:tc>
        <w:tc>
          <w:tcPr>
            <w:tcW w:w="4680" w:type="dxa"/>
            <w:tcBorders>
              <w:left w:val="single" w:sz="4" w:space="0" w:color="000000"/>
            </w:tcBorders>
          </w:tcPr>
          <w:p w14:paraId="29D27F24" w14:textId="0A9B8E95" w:rsidR="009E7D12" w:rsidRPr="00490703" w:rsidRDefault="009E7D12" w:rsidP="004C7BE8">
            <w:pPr>
              <w:pStyle w:val="TableParagraph"/>
              <w:ind w:left="60" w:right="31"/>
              <w:rPr>
                <w:sz w:val="18"/>
                <w:szCs w:val="18"/>
              </w:rPr>
            </w:pPr>
          </w:p>
        </w:tc>
      </w:tr>
      <w:tr w:rsidR="009E7D12" w:rsidRPr="00490703" w14:paraId="058EB573" w14:textId="77777777" w:rsidTr="00F37DC5">
        <w:trPr>
          <w:trHeight w:hRule="exact" w:val="317"/>
        </w:trPr>
        <w:tc>
          <w:tcPr>
            <w:tcW w:w="2875" w:type="dxa"/>
          </w:tcPr>
          <w:p w14:paraId="5BFFF422" w14:textId="77777777" w:rsidR="009E7D12" w:rsidRPr="00490703" w:rsidRDefault="009E7D12" w:rsidP="004C7BE8">
            <w:pPr>
              <w:pStyle w:val="TableParagraph"/>
              <w:ind w:left="75" w:right="30"/>
              <w:rPr>
                <w:sz w:val="18"/>
                <w:szCs w:val="18"/>
              </w:rPr>
            </w:pPr>
            <w:r w:rsidRPr="00490703">
              <w:rPr>
                <w:sz w:val="18"/>
                <w:szCs w:val="18"/>
              </w:rPr>
              <w:t>FederalAgencyCode</w:t>
            </w:r>
          </w:p>
        </w:tc>
        <w:tc>
          <w:tcPr>
            <w:tcW w:w="1800" w:type="dxa"/>
          </w:tcPr>
          <w:p w14:paraId="0F54B8DE" w14:textId="5F0BBD53" w:rsidR="009E7D12" w:rsidRPr="00490703" w:rsidRDefault="009E7D12" w:rsidP="004C7BE8">
            <w:pPr>
              <w:pStyle w:val="TableParagraph"/>
              <w:ind w:right="30"/>
              <w:rPr>
                <w:sz w:val="18"/>
                <w:szCs w:val="18"/>
              </w:rPr>
            </w:pPr>
            <w:r w:rsidRPr="00490703">
              <w:rPr>
                <w:w w:val="95"/>
                <w:sz w:val="18"/>
                <w:szCs w:val="18"/>
              </w:rPr>
              <w:t>Ref_federal_age</w:t>
            </w:r>
            <w:r w:rsidRPr="00490703">
              <w:rPr>
                <w:sz w:val="18"/>
                <w:szCs w:val="18"/>
              </w:rPr>
              <w:t>ncy</w:t>
            </w:r>
          </w:p>
        </w:tc>
        <w:tc>
          <w:tcPr>
            <w:tcW w:w="3510" w:type="dxa"/>
            <w:tcBorders>
              <w:right w:val="single" w:sz="4" w:space="0" w:color="000000"/>
            </w:tcBorders>
          </w:tcPr>
          <w:p w14:paraId="4044C6E9" w14:textId="74C3BDA1" w:rsidR="009E7D12" w:rsidRPr="00490703" w:rsidRDefault="009E7D12" w:rsidP="004C7BE8">
            <w:pPr>
              <w:pStyle w:val="TableParagraph"/>
              <w:ind w:left="60" w:right="30"/>
              <w:rPr>
                <w:sz w:val="18"/>
                <w:szCs w:val="18"/>
              </w:rPr>
            </w:pPr>
            <w:r w:rsidRPr="00490703">
              <w:rPr>
                <w:w w:val="95"/>
                <w:sz w:val="18"/>
                <w:szCs w:val="18"/>
              </w:rPr>
              <w:t>icis_facility_interest.federal_agenc</w:t>
            </w:r>
            <w:r w:rsidRPr="00490703">
              <w:rPr>
                <w:sz w:val="18"/>
                <w:szCs w:val="18"/>
              </w:rPr>
              <w:t>y_code</w:t>
            </w:r>
          </w:p>
        </w:tc>
        <w:tc>
          <w:tcPr>
            <w:tcW w:w="4680" w:type="dxa"/>
            <w:tcBorders>
              <w:left w:val="single" w:sz="4" w:space="0" w:color="000000"/>
            </w:tcBorders>
          </w:tcPr>
          <w:p w14:paraId="298F9D35" w14:textId="77777777" w:rsidR="009E7D12" w:rsidRPr="00490703" w:rsidRDefault="009E7D12" w:rsidP="004C7BE8">
            <w:pPr>
              <w:ind w:left="60" w:right="31"/>
              <w:rPr>
                <w:sz w:val="18"/>
                <w:szCs w:val="18"/>
              </w:rPr>
            </w:pPr>
          </w:p>
        </w:tc>
      </w:tr>
      <w:tr w:rsidR="009E7D12" w:rsidRPr="00490703" w14:paraId="5A0FB5D3" w14:textId="77777777" w:rsidTr="00F37DC5">
        <w:trPr>
          <w:trHeight w:hRule="exact" w:val="490"/>
        </w:trPr>
        <w:tc>
          <w:tcPr>
            <w:tcW w:w="2875" w:type="dxa"/>
          </w:tcPr>
          <w:p w14:paraId="4ED3C349" w14:textId="77777777" w:rsidR="009E7D12" w:rsidRPr="00490703" w:rsidRDefault="009E7D12" w:rsidP="004C7BE8">
            <w:pPr>
              <w:pStyle w:val="TableParagraph"/>
              <w:ind w:left="75" w:right="30"/>
              <w:rPr>
                <w:sz w:val="18"/>
                <w:szCs w:val="18"/>
              </w:rPr>
            </w:pPr>
            <w:r w:rsidRPr="00490703">
              <w:rPr>
                <w:sz w:val="18"/>
                <w:szCs w:val="18"/>
              </w:rPr>
              <w:t>TribalLandCode</w:t>
            </w:r>
          </w:p>
        </w:tc>
        <w:tc>
          <w:tcPr>
            <w:tcW w:w="1800" w:type="dxa"/>
          </w:tcPr>
          <w:p w14:paraId="594D085F" w14:textId="77777777" w:rsidR="009E7D12" w:rsidRPr="00490703" w:rsidRDefault="009E7D12" w:rsidP="004C7BE8">
            <w:pPr>
              <w:pStyle w:val="TableParagraph"/>
              <w:ind w:right="30"/>
              <w:rPr>
                <w:sz w:val="18"/>
                <w:szCs w:val="18"/>
              </w:rPr>
            </w:pPr>
            <w:r w:rsidRPr="00490703">
              <w:rPr>
                <w:sz w:val="18"/>
                <w:szCs w:val="18"/>
              </w:rPr>
              <w:t>Ref_tribal_land</w:t>
            </w:r>
          </w:p>
        </w:tc>
        <w:tc>
          <w:tcPr>
            <w:tcW w:w="3510" w:type="dxa"/>
            <w:tcBorders>
              <w:right w:val="single" w:sz="4" w:space="0" w:color="000000"/>
            </w:tcBorders>
          </w:tcPr>
          <w:p w14:paraId="7B470A7C" w14:textId="144EB085" w:rsidR="009E7D12" w:rsidRPr="00490703" w:rsidRDefault="009E7D12" w:rsidP="004C7BE8">
            <w:pPr>
              <w:pStyle w:val="TableParagraph"/>
              <w:ind w:left="60" w:right="30"/>
              <w:rPr>
                <w:sz w:val="18"/>
                <w:szCs w:val="18"/>
              </w:rPr>
            </w:pPr>
            <w:r w:rsidRPr="00490703">
              <w:rPr>
                <w:w w:val="95"/>
                <w:sz w:val="18"/>
                <w:szCs w:val="18"/>
              </w:rPr>
              <w:t>icis_facility_interest.tribal_land_r_</w:t>
            </w:r>
            <w:r w:rsidRPr="00490703">
              <w:rPr>
                <w:sz w:val="18"/>
                <w:szCs w:val="18"/>
              </w:rPr>
              <w:t>code</w:t>
            </w:r>
          </w:p>
        </w:tc>
        <w:tc>
          <w:tcPr>
            <w:tcW w:w="4680" w:type="dxa"/>
            <w:tcBorders>
              <w:left w:val="single" w:sz="4" w:space="0" w:color="000000"/>
            </w:tcBorders>
          </w:tcPr>
          <w:p w14:paraId="6F6A3F6A" w14:textId="77777777" w:rsidR="009E7D12" w:rsidRPr="00490703" w:rsidRDefault="009E7D12" w:rsidP="004C7BE8">
            <w:pPr>
              <w:pStyle w:val="TableParagraph"/>
              <w:ind w:left="60" w:right="31"/>
              <w:rPr>
                <w:sz w:val="18"/>
                <w:szCs w:val="18"/>
              </w:rPr>
            </w:pPr>
            <w:r w:rsidRPr="00490703">
              <w:rPr>
                <w:sz w:val="18"/>
                <w:szCs w:val="18"/>
              </w:rPr>
              <w:t>If HQ01 contains an “'N” use “R790”. If HQ01 contains an “'I” use “-999”.</w:t>
            </w:r>
          </w:p>
        </w:tc>
      </w:tr>
      <w:tr w:rsidR="009E7D12" w:rsidRPr="00490703" w14:paraId="71A46C11" w14:textId="77777777" w:rsidTr="00F37DC5">
        <w:trPr>
          <w:trHeight w:hRule="exact" w:val="490"/>
        </w:trPr>
        <w:tc>
          <w:tcPr>
            <w:tcW w:w="2875" w:type="dxa"/>
          </w:tcPr>
          <w:p w14:paraId="27BF4448" w14:textId="77777777" w:rsidR="009E7D12" w:rsidRPr="00490703" w:rsidRDefault="009E7D12" w:rsidP="004C7BE8">
            <w:pPr>
              <w:pStyle w:val="TableParagraph"/>
              <w:ind w:left="75" w:right="30"/>
              <w:rPr>
                <w:sz w:val="18"/>
                <w:szCs w:val="18"/>
              </w:rPr>
            </w:pPr>
            <w:r w:rsidRPr="00490703">
              <w:rPr>
                <w:sz w:val="18"/>
                <w:szCs w:val="18"/>
              </w:rPr>
              <w:lastRenderedPageBreak/>
              <w:t>ConstructionProjectName</w:t>
            </w:r>
          </w:p>
        </w:tc>
        <w:tc>
          <w:tcPr>
            <w:tcW w:w="1800" w:type="dxa"/>
          </w:tcPr>
          <w:p w14:paraId="279AE856" w14:textId="77777777" w:rsidR="009E7D12" w:rsidRPr="00490703" w:rsidRDefault="009E7D12" w:rsidP="004C7BE8">
            <w:pPr>
              <w:ind w:right="30"/>
              <w:rPr>
                <w:sz w:val="18"/>
                <w:szCs w:val="18"/>
              </w:rPr>
            </w:pPr>
          </w:p>
        </w:tc>
        <w:tc>
          <w:tcPr>
            <w:tcW w:w="3510" w:type="dxa"/>
            <w:tcBorders>
              <w:right w:val="single" w:sz="4" w:space="0" w:color="000000"/>
            </w:tcBorders>
          </w:tcPr>
          <w:p w14:paraId="7CCFF591" w14:textId="29D68881"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project_name</w:t>
            </w:r>
          </w:p>
        </w:tc>
        <w:tc>
          <w:tcPr>
            <w:tcW w:w="4680" w:type="dxa"/>
            <w:tcBorders>
              <w:left w:val="single" w:sz="4" w:space="0" w:color="000000"/>
            </w:tcBorders>
          </w:tcPr>
          <w:p w14:paraId="510CC312" w14:textId="77777777" w:rsidR="009E7D12" w:rsidRPr="00490703" w:rsidRDefault="009E7D12" w:rsidP="004C7BE8">
            <w:pPr>
              <w:ind w:left="60" w:right="31"/>
              <w:rPr>
                <w:sz w:val="18"/>
                <w:szCs w:val="18"/>
              </w:rPr>
            </w:pPr>
          </w:p>
        </w:tc>
      </w:tr>
      <w:tr w:rsidR="009E7D12" w:rsidRPr="00490703" w14:paraId="295D2E8E" w14:textId="77777777" w:rsidTr="00F37DC5">
        <w:trPr>
          <w:trHeight w:hRule="exact" w:val="490"/>
        </w:trPr>
        <w:tc>
          <w:tcPr>
            <w:tcW w:w="2875" w:type="dxa"/>
          </w:tcPr>
          <w:p w14:paraId="4BD2C2E8" w14:textId="601EE139" w:rsidR="009E7D12" w:rsidRPr="00490703" w:rsidRDefault="009E7D12" w:rsidP="004C7BE8">
            <w:pPr>
              <w:pStyle w:val="TableParagraph"/>
              <w:ind w:left="75" w:right="30"/>
              <w:rPr>
                <w:sz w:val="18"/>
                <w:szCs w:val="18"/>
              </w:rPr>
            </w:pPr>
            <w:r w:rsidRPr="00490703">
              <w:rPr>
                <w:w w:val="95"/>
                <w:sz w:val="18"/>
                <w:szCs w:val="18"/>
              </w:rPr>
              <w:t>ConstructionProjectLatitude</w:t>
            </w:r>
            <w:r w:rsidRPr="00490703">
              <w:rPr>
                <w:sz w:val="18"/>
                <w:szCs w:val="18"/>
              </w:rPr>
              <w:t>Measure</w:t>
            </w:r>
          </w:p>
        </w:tc>
        <w:tc>
          <w:tcPr>
            <w:tcW w:w="1800" w:type="dxa"/>
          </w:tcPr>
          <w:p w14:paraId="1D93E2A0" w14:textId="77777777" w:rsidR="009E7D12" w:rsidRPr="00490703" w:rsidRDefault="009E7D12" w:rsidP="004C7BE8">
            <w:pPr>
              <w:ind w:right="30"/>
              <w:rPr>
                <w:sz w:val="18"/>
                <w:szCs w:val="18"/>
              </w:rPr>
            </w:pPr>
          </w:p>
        </w:tc>
        <w:tc>
          <w:tcPr>
            <w:tcW w:w="3510" w:type="dxa"/>
            <w:tcBorders>
              <w:right w:val="single" w:sz="4" w:space="0" w:color="000000"/>
            </w:tcBorders>
          </w:tcPr>
          <w:p w14:paraId="4D69E32D" w14:textId="263F7A75"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project_lat</w:t>
            </w:r>
          </w:p>
        </w:tc>
        <w:tc>
          <w:tcPr>
            <w:tcW w:w="4680" w:type="dxa"/>
            <w:tcBorders>
              <w:left w:val="single" w:sz="4" w:space="0" w:color="000000"/>
            </w:tcBorders>
          </w:tcPr>
          <w:p w14:paraId="723D0106"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3DFDBDC2" w14:textId="77777777" w:rsidTr="00F37DC5">
        <w:trPr>
          <w:trHeight w:hRule="exact" w:val="490"/>
        </w:trPr>
        <w:tc>
          <w:tcPr>
            <w:tcW w:w="2875" w:type="dxa"/>
          </w:tcPr>
          <w:p w14:paraId="76CFBC4C" w14:textId="1BB33268" w:rsidR="009E7D12" w:rsidRPr="00490703" w:rsidRDefault="009E7D12" w:rsidP="004C7BE8">
            <w:pPr>
              <w:pStyle w:val="TableParagraph"/>
              <w:ind w:left="75" w:right="30"/>
              <w:rPr>
                <w:sz w:val="18"/>
                <w:szCs w:val="18"/>
              </w:rPr>
            </w:pPr>
            <w:r w:rsidRPr="00490703">
              <w:rPr>
                <w:w w:val="95"/>
                <w:sz w:val="18"/>
                <w:szCs w:val="18"/>
              </w:rPr>
              <w:t>ConstructionProjectLongitud</w:t>
            </w:r>
            <w:r w:rsidRPr="00490703">
              <w:rPr>
                <w:sz w:val="18"/>
                <w:szCs w:val="18"/>
              </w:rPr>
              <w:t>eMeasure</w:t>
            </w:r>
          </w:p>
        </w:tc>
        <w:tc>
          <w:tcPr>
            <w:tcW w:w="1800" w:type="dxa"/>
          </w:tcPr>
          <w:p w14:paraId="09772F55" w14:textId="77777777" w:rsidR="009E7D12" w:rsidRPr="00490703" w:rsidRDefault="009E7D12" w:rsidP="004C7BE8">
            <w:pPr>
              <w:ind w:right="30"/>
              <w:rPr>
                <w:sz w:val="18"/>
                <w:szCs w:val="18"/>
              </w:rPr>
            </w:pPr>
          </w:p>
        </w:tc>
        <w:tc>
          <w:tcPr>
            <w:tcW w:w="3510" w:type="dxa"/>
            <w:tcBorders>
              <w:right w:val="single" w:sz="4" w:space="0" w:color="000000"/>
            </w:tcBorders>
          </w:tcPr>
          <w:p w14:paraId="3C5F7E43" w14:textId="6C4999D1"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project_long</w:t>
            </w:r>
          </w:p>
        </w:tc>
        <w:tc>
          <w:tcPr>
            <w:tcW w:w="4680" w:type="dxa"/>
            <w:tcBorders>
              <w:left w:val="single" w:sz="4" w:space="0" w:color="000000"/>
            </w:tcBorders>
          </w:tcPr>
          <w:p w14:paraId="367B9487"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44862FC8" w14:textId="77777777" w:rsidTr="00F37DC5">
        <w:trPr>
          <w:trHeight w:hRule="exact" w:val="317"/>
        </w:trPr>
        <w:tc>
          <w:tcPr>
            <w:tcW w:w="2875" w:type="dxa"/>
          </w:tcPr>
          <w:p w14:paraId="4A659697" w14:textId="77777777" w:rsidR="009E7D12" w:rsidRPr="00490703" w:rsidRDefault="009E7D12" w:rsidP="004C7BE8">
            <w:pPr>
              <w:pStyle w:val="TableParagraph"/>
              <w:ind w:left="75" w:right="30"/>
              <w:rPr>
                <w:sz w:val="18"/>
                <w:szCs w:val="18"/>
              </w:rPr>
            </w:pPr>
            <w:r w:rsidRPr="00490703">
              <w:rPr>
                <w:sz w:val="18"/>
                <w:szCs w:val="18"/>
              </w:rPr>
              <w:t>SectionTownshipRange</w:t>
            </w:r>
          </w:p>
        </w:tc>
        <w:tc>
          <w:tcPr>
            <w:tcW w:w="1800" w:type="dxa"/>
          </w:tcPr>
          <w:p w14:paraId="3CA4C1A1" w14:textId="77777777" w:rsidR="009E7D12" w:rsidRPr="00490703" w:rsidRDefault="009E7D12" w:rsidP="004C7BE8">
            <w:pPr>
              <w:ind w:right="30"/>
              <w:rPr>
                <w:sz w:val="18"/>
                <w:szCs w:val="18"/>
              </w:rPr>
            </w:pPr>
          </w:p>
        </w:tc>
        <w:tc>
          <w:tcPr>
            <w:tcW w:w="3510" w:type="dxa"/>
            <w:tcBorders>
              <w:right w:val="single" w:sz="4" w:space="0" w:color="000000"/>
            </w:tcBorders>
          </w:tcPr>
          <w:p w14:paraId="17A51A1A" w14:textId="5E9ED36C" w:rsidR="009E7D12" w:rsidRPr="00490703" w:rsidRDefault="009E7D12" w:rsidP="004C7BE8">
            <w:pPr>
              <w:pStyle w:val="TableParagraph"/>
              <w:ind w:left="60" w:right="30"/>
              <w:rPr>
                <w:sz w:val="18"/>
                <w:szCs w:val="18"/>
              </w:rPr>
            </w:pPr>
            <w:r w:rsidRPr="00490703">
              <w:rPr>
                <w:w w:val="95"/>
                <w:sz w:val="18"/>
                <w:szCs w:val="18"/>
              </w:rPr>
              <w:t>icis_facility_interest.section_towns</w:t>
            </w:r>
            <w:r w:rsidRPr="00490703">
              <w:rPr>
                <w:sz w:val="18"/>
                <w:szCs w:val="18"/>
              </w:rPr>
              <w:t>hip_range</w:t>
            </w:r>
          </w:p>
        </w:tc>
        <w:tc>
          <w:tcPr>
            <w:tcW w:w="4680" w:type="dxa"/>
            <w:tcBorders>
              <w:left w:val="single" w:sz="4" w:space="0" w:color="000000"/>
            </w:tcBorders>
          </w:tcPr>
          <w:p w14:paraId="33E71E67" w14:textId="77777777" w:rsidR="009E7D12" w:rsidRPr="00490703" w:rsidRDefault="009E7D12" w:rsidP="004C7BE8">
            <w:pPr>
              <w:ind w:left="60" w:right="31"/>
              <w:rPr>
                <w:sz w:val="18"/>
                <w:szCs w:val="18"/>
              </w:rPr>
            </w:pPr>
          </w:p>
        </w:tc>
      </w:tr>
      <w:tr w:rsidR="009E7D12" w:rsidRPr="00490703" w14:paraId="27782340" w14:textId="77777777" w:rsidTr="00F37DC5">
        <w:trPr>
          <w:trHeight w:hRule="exact" w:val="317"/>
        </w:trPr>
        <w:tc>
          <w:tcPr>
            <w:tcW w:w="2875" w:type="dxa"/>
          </w:tcPr>
          <w:p w14:paraId="6AE3E7BE" w14:textId="77777777" w:rsidR="009E7D12" w:rsidRPr="00490703" w:rsidRDefault="009E7D12" w:rsidP="004C7BE8">
            <w:pPr>
              <w:pStyle w:val="TableParagraph"/>
              <w:ind w:left="75" w:right="30"/>
              <w:rPr>
                <w:sz w:val="18"/>
                <w:szCs w:val="18"/>
              </w:rPr>
            </w:pPr>
            <w:r w:rsidRPr="00490703">
              <w:rPr>
                <w:sz w:val="18"/>
                <w:szCs w:val="18"/>
              </w:rPr>
              <w:t>FacilityComments</w:t>
            </w:r>
          </w:p>
        </w:tc>
        <w:tc>
          <w:tcPr>
            <w:tcW w:w="1800" w:type="dxa"/>
          </w:tcPr>
          <w:p w14:paraId="79577F6E" w14:textId="77777777" w:rsidR="009E7D12" w:rsidRPr="00490703" w:rsidRDefault="009E7D12" w:rsidP="004C7BE8">
            <w:pPr>
              <w:ind w:right="30"/>
              <w:rPr>
                <w:sz w:val="18"/>
                <w:szCs w:val="18"/>
              </w:rPr>
            </w:pPr>
          </w:p>
        </w:tc>
        <w:tc>
          <w:tcPr>
            <w:tcW w:w="3510" w:type="dxa"/>
            <w:tcBorders>
              <w:right w:val="single" w:sz="4" w:space="0" w:color="000000"/>
            </w:tcBorders>
          </w:tcPr>
          <w:p w14:paraId="2CC09952" w14:textId="77777777" w:rsidR="009E7D12" w:rsidRPr="00490703" w:rsidRDefault="009E7D12" w:rsidP="004C7BE8">
            <w:pPr>
              <w:pStyle w:val="TableParagraph"/>
              <w:ind w:left="60" w:right="30"/>
              <w:rPr>
                <w:sz w:val="18"/>
                <w:szCs w:val="18"/>
              </w:rPr>
            </w:pPr>
            <w:r w:rsidRPr="00490703">
              <w:rPr>
                <w:sz w:val="18"/>
                <w:szCs w:val="18"/>
              </w:rPr>
              <w:t>icis_facility_interest.comment_text</w:t>
            </w:r>
          </w:p>
        </w:tc>
        <w:tc>
          <w:tcPr>
            <w:tcW w:w="4680" w:type="dxa"/>
            <w:tcBorders>
              <w:left w:val="single" w:sz="4" w:space="0" w:color="000000"/>
            </w:tcBorders>
          </w:tcPr>
          <w:p w14:paraId="73C6AA17" w14:textId="77777777" w:rsidR="009E7D12" w:rsidRPr="00490703" w:rsidRDefault="009E7D12" w:rsidP="004C7BE8">
            <w:pPr>
              <w:pStyle w:val="TableParagraph"/>
              <w:ind w:left="60" w:right="31"/>
              <w:rPr>
                <w:sz w:val="18"/>
                <w:szCs w:val="18"/>
              </w:rPr>
            </w:pPr>
            <w:r w:rsidRPr="00490703">
              <w:rPr>
                <w:sz w:val="18"/>
                <w:szCs w:val="18"/>
              </w:rPr>
              <w:t>Fields are concatenated together in the order listed.</w:t>
            </w:r>
          </w:p>
        </w:tc>
      </w:tr>
      <w:tr w:rsidR="009E7D12" w:rsidRPr="00490703" w14:paraId="226274C6" w14:textId="77777777" w:rsidTr="00F37DC5">
        <w:trPr>
          <w:trHeight w:hRule="exact" w:val="317"/>
        </w:trPr>
        <w:tc>
          <w:tcPr>
            <w:tcW w:w="2875" w:type="dxa"/>
          </w:tcPr>
          <w:p w14:paraId="46ED217F" w14:textId="77777777" w:rsidR="009E7D12" w:rsidRPr="00490703" w:rsidRDefault="009E7D12" w:rsidP="004C7BE8">
            <w:pPr>
              <w:pStyle w:val="TableParagraph"/>
              <w:ind w:left="75" w:right="30"/>
              <w:rPr>
                <w:sz w:val="18"/>
                <w:szCs w:val="18"/>
              </w:rPr>
            </w:pPr>
            <w:r w:rsidRPr="00490703">
              <w:rPr>
                <w:sz w:val="18"/>
                <w:szCs w:val="18"/>
              </w:rPr>
              <w:t>FacilityUserDefinedField1</w:t>
            </w:r>
          </w:p>
        </w:tc>
        <w:tc>
          <w:tcPr>
            <w:tcW w:w="1800" w:type="dxa"/>
          </w:tcPr>
          <w:p w14:paraId="7CDA6A34" w14:textId="77777777" w:rsidR="009E7D12" w:rsidRPr="00490703" w:rsidRDefault="009E7D12" w:rsidP="004C7BE8">
            <w:pPr>
              <w:ind w:right="30"/>
              <w:rPr>
                <w:sz w:val="18"/>
                <w:szCs w:val="18"/>
              </w:rPr>
            </w:pPr>
          </w:p>
        </w:tc>
        <w:tc>
          <w:tcPr>
            <w:tcW w:w="3510" w:type="dxa"/>
            <w:tcBorders>
              <w:right w:val="single" w:sz="4" w:space="0" w:color="000000"/>
            </w:tcBorders>
          </w:tcPr>
          <w:p w14:paraId="62294200" w14:textId="77777777" w:rsidR="009E7D12" w:rsidRPr="00490703" w:rsidRDefault="009E7D12" w:rsidP="004C7BE8">
            <w:pPr>
              <w:pStyle w:val="TableParagraph"/>
              <w:ind w:left="60" w:right="30"/>
              <w:rPr>
                <w:sz w:val="18"/>
                <w:szCs w:val="18"/>
              </w:rPr>
            </w:pPr>
            <w:r w:rsidRPr="00490703">
              <w:rPr>
                <w:sz w:val="18"/>
                <w:szCs w:val="18"/>
              </w:rPr>
              <w:t>icis_facility_interest.udf1</w:t>
            </w:r>
          </w:p>
        </w:tc>
        <w:tc>
          <w:tcPr>
            <w:tcW w:w="4680" w:type="dxa"/>
            <w:tcBorders>
              <w:left w:val="single" w:sz="4" w:space="0" w:color="000000"/>
            </w:tcBorders>
          </w:tcPr>
          <w:p w14:paraId="63D5F69B" w14:textId="596893DE" w:rsidR="009E7D12" w:rsidRPr="00490703" w:rsidRDefault="009E7D12" w:rsidP="004C7BE8">
            <w:pPr>
              <w:pStyle w:val="TableParagraph"/>
              <w:ind w:left="60" w:right="31"/>
              <w:rPr>
                <w:sz w:val="18"/>
                <w:szCs w:val="18"/>
              </w:rPr>
            </w:pPr>
          </w:p>
        </w:tc>
      </w:tr>
      <w:tr w:rsidR="009E7D12" w:rsidRPr="00490703" w14:paraId="7CAE3908" w14:textId="77777777" w:rsidTr="00F37DC5">
        <w:trPr>
          <w:trHeight w:hRule="exact" w:val="317"/>
        </w:trPr>
        <w:tc>
          <w:tcPr>
            <w:tcW w:w="2875" w:type="dxa"/>
          </w:tcPr>
          <w:p w14:paraId="362688F3" w14:textId="77777777" w:rsidR="009E7D12" w:rsidRPr="00490703" w:rsidRDefault="009E7D12" w:rsidP="004C7BE8">
            <w:pPr>
              <w:pStyle w:val="TableParagraph"/>
              <w:ind w:left="75" w:right="30"/>
              <w:rPr>
                <w:sz w:val="18"/>
                <w:szCs w:val="18"/>
              </w:rPr>
            </w:pPr>
            <w:r w:rsidRPr="00490703">
              <w:rPr>
                <w:sz w:val="18"/>
                <w:szCs w:val="18"/>
              </w:rPr>
              <w:t>FacilityUserDefinedField2</w:t>
            </w:r>
          </w:p>
        </w:tc>
        <w:tc>
          <w:tcPr>
            <w:tcW w:w="1800" w:type="dxa"/>
          </w:tcPr>
          <w:p w14:paraId="1E5E3BB7" w14:textId="77777777" w:rsidR="009E7D12" w:rsidRPr="00490703" w:rsidRDefault="009E7D12" w:rsidP="004C7BE8">
            <w:pPr>
              <w:ind w:right="30"/>
              <w:rPr>
                <w:sz w:val="18"/>
                <w:szCs w:val="18"/>
              </w:rPr>
            </w:pPr>
          </w:p>
        </w:tc>
        <w:tc>
          <w:tcPr>
            <w:tcW w:w="3510" w:type="dxa"/>
            <w:tcBorders>
              <w:right w:val="single" w:sz="4" w:space="0" w:color="000000"/>
            </w:tcBorders>
          </w:tcPr>
          <w:p w14:paraId="20258FC8" w14:textId="77777777" w:rsidR="009E7D12" w:rsidRPr="00490703" w:rsidRDefault="009E7D12" w:rsidP="004C7BE8">
            <w:pPr>
              <w:pStyle w:val="TableParagraph"/>
              <w:ind w:left="60" w:right="30"/>
              <w:rPr>
                <w:sz w:val="18"/>
                <w:szCs w:val="18"/>
              </w:rPr>
            </w:pPr>
            <w:r w:rsidRPr="00490703">
              <w:rPr>
                <w:sz w:val="18"/>
                <w:szCs w:val="18"/>
              </w:rPr>
              <w:t>icis_facility_interest.udf2</w:t>
            </w:r>
          </w:p>
        </w:tc>
        <w:tc>
          <w:tcPr>
            <w:tcW w:w="4680" w:type="dxa"/>
            <w:tcBorders>
              <w:left w:val="single" w:sz="4" w:space="0" w:color="000000"/>
            </w:tcBorders>
          </w:tcPr>
          <w:p w14:paraId="5C09BD40" w14:textId="1D829D7A" w:rsidR="009E7D12" w:rsidRPr="00490703" w:rsidRDefault="009E7D12" w:rsidP="004C7BE8">
            <w:pPr>
              <w:pStyle w:val="TableParagraph"/>
              <w:ind w:left="60" w:right="31"/>
              <w:rPr>
                <w:sz w:val="18"/>
                <w:szCs w:val="18"/>
              </w:rPr>
            </w:pPr>
          </w:p>
        </w:tc>
      </w:tr>
      <w:tr w:rsidR="009E7D12" w:rsidRPr="00490703" w14:paraId="6975A670" w14:textId="77777777" w:rsidTr="00F37DC5">
        <w:trPr>
          <w:trHeight w:hRule="exact" w:val="317"/>
        </w:trPr>
        <w:tc>
          <w:tcPr>
            <w:tcW w:w="2875" w:type="dxa"/>
          </w:tcPr>
          <w:p w14:paraId="42CEE09E" w14:textId="77777777" w:rsidR="009E7D12" w:rsidRPr="00490703" w:rsidRDefault="009E7D12" w:rsidP="004C7BE8">
            <w:pPr>
              <w:pStyle w:val="TableParagraph"/>
              <w:ind w:left="75" w:right="30"/>
              <w:rPr>
                <w:sz w:val="18"/>
                <w:szCs w:val="18"/>
              </w:rPr>
            </w:pPr>
            <w:r w:rsidRPr="00490703">
              <w:rPr>
                <w:sz w:val="18"/>
                <w:szCs w:val="18"/>
              </w:rPr>
              <w:t>FacilityUserDefinedField3</w:t>
            </w:r>
          </w:p>
        </w:tc>
        <w:tc>
          <w:tcPr>
            <w:tcW w:w="1800" w:type="dxa"/>
          </w:tcPr>
          <w:p w14:paraId="0D18B9C4" w14:textId="77777777" w:rsidR="009E7D12" w:rsidRPr="00490703" w:rsidRDefault="009E7D12" w:rsidP="004C7BE8">
            <w:pPr>
              <w:ind w:right="30"/>
              <w:rPr>
                <w:sz w:val="18"/>
                <w:szCs w:val="18"/>
              </w:rPr>
            </w:pPr>
          </w:p>
        </w:tc>
        <w:tc>
          <w:tcPr>
            <w:tcW w:w="3510" w:type="dxa"/>
            <w:tcBorders>
              <w:right w:val="single" w:sz="4" w:space="0" w:color="000000"/>
            </w:tcBorders>
          </w:tcPr>
          <w:p w14:paraId="089B40DD" w14:textId="77777777" w:rsidR="009E7D12" w:rsidRPr="00490703" w:rsidRDefault="009E7D12" w:rsidP="004C7BE8">
            <w:pPr>
              <w:pStyle w:val="TableParagraph"/>
              <w:ind w:left="60" w:right="30"/>
              <w:rPr>
                <w:sz w:val="18"/>
                <w:szCs w:val="18"/>
              </w:rPr>
            </w:pPr>
            <w:r w:rsidRPr="00490703">
              <w:rPr>
                <w:sz w:val="18"/>
                <w:szCs w:val="18"/>
              </w:rPr>
              <w:t>icis_facility_interest.udf3</w:t>
            </w:r>
          </w:p>
        </w:tc>
        <w:tc>
          <w:tcPr>
            <w:tcW w:w="4680" w:type="dxa"/>
            <w:tcBorders>
              <w:left w:val="single" w:sz="4" w:space="0" w:color="000000"/>
            </w:tcBorders>
          </w:tcPr>
          <w:p w14:paraId="47141BA7" w14:textId="049A3023" w:rsidR="009E7D12" w:rsidRPr="00490703" w:rsidRDefault="009E7D12" w:rsidP="004C7BE8">
            <w:pPr>
              <w:pStyle w:val="TableParagraph"/>
              <w:ind w:left="60" w:right="31"/>
              <w:rPr>
                <w:sz w:val="18"/>
                <w:szCs w:val="18"/>
              </w:rPr>
            </w:pPr>
          </w:p>
        </w:tc>
      </w:tr>
      <w:tr w:rsidR="009E7D12" w:rsidRPr="00490703" w14:paraId="6A57F560" w14:textId="77777777" w:rsidTr="00F37DC5">
        <w:trPr>
          <w:trHeight w:hRule="exact" w:val="317"/>
        </w:trPr>
        <w:tc>
          <w:tcPr>
            <w:tcW w:w="2875" w:type="dxa"/>
          </w:tcPr>
          <w:p w14:paraId="617F0F8C" w14:textId="77777777" w:rsidR="009E7D12" w:rsidRPr="00490703" w:rsidRDefault="009E7D12" w:rsidP="004C7BE8">
            <w:pPr>
              <w:pStyle w:val="TableParagraph"/>
              <w:ind w:left="75" w:right="30"/>
              <w:rPr>
                <w:sz w:val="18"/>
                <w:szCs w:val="18"/>
              </w:rPr>
            </w:pPr>
            <w:r w:rsidRPr="00490703">
              <w:rPr>
                <w:sz w:val="18"/>
                <w:szCs w:val="18"/>
              </w:rPr>
              <w:t>FacilityUserDefinedField4</w:t>
            </w:r>
          </w:p>
        </w:tc>
        <w:tc>
          <w:tcPr>
            <w:tcW w:w="1800" w:type="dxa"/>
          </w:tcPr>
          <w:p w14:paraId="52401A2E" w14:textId="77777777" w:rsidR="009E7D12" w:rsidRPr="00490703" w:rsidRDefault="009E7D12" w:rsidP="004C7BE8">
            <w:pPr>
              <w:ind w:right="30"/>
              <w:rPr>
                <w:sz w:val="18"/>
                <w:szCs w:val="18"/>
              </w:rPr>
            </w:pPr>
          </w:p>
        </w:tc>
        <w:tc>
          <w:tcPr>
            <w:tcW w:w="3510" w:type="dxa"/>
            <w:tcBorders>
              <w:right w:val="single" w:sz="4" w:space="0" w:color="000000"/>
            </w:tcBorders>
          </w:tcPr>
          <w:p w14:paraId="003948AE" w14:textId="77777777" w:rsidR="009E7D12" w:rsidRPr="00490703" w:rsidRDefault="009E7D12" w:rsidP="004C7BE8">
            <w:pPr>
              <w:pStyle w:val="TableParagraph"/>
              <w:ind w:left="60" w:right="30"/>
              <w:rPr>
                <w:sz w:val="18"/>
                <w:szCs w:val="18"/>
              </w:rPr>
            </w:pPr>
            <w:r w:rsidRPr="00490703">
              <w:rPr>
                <w:sz w:val="18"/>
                <w:szCs w:val="18"/>
              </w:rPr>
              <w:t>icis_facility_interest.udf4</w:t>
            </w:r>
          </w:p>
        </w:tc>
        <w:tc>
          <w:tcPr>
            <w:tcW w:w="4680" w:type="dxa"/>
            <w:tcBorders>
              <w:left w:val="single" w:sz="4" w:space="0" w:color="000000"/>
            </w:tcBorders>
          </w:tcPr>
          <w:p w14:paraId="30A5F941" w14:textId="3316DA90" w:rsidR="009E7D12" w:rsidRPr="00490703" w:rsidRDefault="009E7D12" w:rsidP="004C7BE8">
            <w:pPr>
              <w:pStyle w:val="TableParagraph"/>
              <w:ind w:left="60" w:right="31"/>
              <w:rPr>
                <w:sz w:val="18"/>
                <w:szCs w:val="18"/>
              </w:rPr>
            </w:pPr>
          </w:p>
        </w:tc>
      </w:tr>
      <w:tr w:rsidR="009E7D12" w:rsidRPr="00490703" w14:paraId="5B5EB36C" w14:textId="77777777" w:rsidTr="00F37DC5">
        <w:trPr>
          <w:trHeight w:hRule="exact" w:val="317"/>
        </w:trPr>
        <w:tc>
          <w:tcPr>
            <w:tcW w:w="2875" w:type="dxa"/>
          </w:tcPr>
          <w:p w14:paraId="7AFCAAEB" w14:textId="77777777" w:rsidR="009E7D12" w:rsidRPr="00490703" w:rsidRDefault="009E7D12" w:rsidP="004C7BE8">
            <w:pPr>
              <w:pStyle w:val="TableParagraph"/>
              <w:ind w:left="75" w:right="30"/>
              <w:rPr>
                <w:sz w:val="18"/>
                <w:szCs w:val="18"/>
              </w:rPr>
            </w:pPr>
            <w:r w:rsidRPr="00490703">
              <w:rPr>
                <w:sz w:val="18"/>
                <w:szCs w:val="18"/>
              </w:rPr>
              <w:t>FacilityUserDefinedField5</w:t>
            </w:r>
          </w:p>
        </w:tc>
        <w:tc>
          <w:tcPr>
            <w:tcW w:w="1800" w:type="dxa"/>
          </w:tcPr>
          <w:p w14:paraId="29E16D3B" w14:textId="77777777" w:rsidR="009E7D12" w:rsidRPr="00490703" w:rsidRDefault="009E7D12" w:rsidP="004C7BE8">
            <w:pPr>
              <w:ind w:right="30"/>
              <w:rPr>
                <w:sz w:val="18"/>
                <w:szCs w:val="18"/>
              </w:rPr>
            </w:pPr>
          </w:p>
        </w:tc>
        <w:tc>
          <w:tcPr>
            <w:tcW w:w="3510" w:type="dxa"/>
            <w:tcBorders>
              <w:right w:val="single" w:sz="4" w:space="0" w:color="000000"/>
            </w:tcBorders>
          </w:tcPr>
          <w:p w14:paraId="48284254" w14:textId="77777777" w:rsidR="009E7D12" w:rsidRPr="00490703" w:rsidRDefault="009E7D12" w:rsidP="004C7BE8">
            <w:pPr>
              <w:pStyle w:val="TableParagraph"/>
              <w:ind w:left="60" w:right="30"/>
              <w:rPr>
                <w:sz w:val="18"/>
                <w:szCs w:val="18"/>
              </w:rPr>
            </w:pPr>
            <w:r w:rsidRPr="00490703">
              <w:rPr>
                <w:sz w:val="18"/>
                <w:szCs w:val="18"/>
              </w:rPr>
              <w:t>icis_facility_interest.udf5</w:t>
            </w:r>
          </w:p>
        </w:tc>
        <w:tc>
          <w:tcPr>
            <w:tcW w:w="4680" w:type="dxa"/>
            <w:tcBorders>
              <w:left w:val="single" w:sz="4" w:space="0" w:color="000000"/>
            </w:tcBorders>
          </w:tcPr>
          <w:p w14:paraId="4B857ECF" w14:textId="5DDF4822" w:rsidR="009E7D12" w:rsidRPr="00490703" w:rsidRDefault="009E7D12" w:rsidP="004C7BE8">
            <w:pPr>
              <w:pStyle w:val="TableParagraph"/>
              <w:ind w:left="60" w:right="31"/>
              <w:rPr>
                <w:sz w:val="18"/>
                <w:szCs w:val="18"/>
              </w:rPr>
            </w:pPr>
          </w:p>
        </w:tc>
      </w:tr>
      <w:tr w:rsidR="009E7D12" w:rsidRPr="00490703" w14:paraId="6CDF108E" w14:textId="77777777" w:rsidTr="00F37DC5">
        <w:trPr>
          <w:trHeight w:hRule="exact" w:val="1540"/>
        </w:trPr>
        <w:tc>
          <w:tcPr>
            <w:tcW w:w="2875" w:type="dxa"/>
          </w:tcPr>
          <w:p w14:paraId="5B162979" w14:textId="77777777" w:rsidR="009E7D12" w:rsidRPr="00490703" w:rsidRDefault="009E7D12" w:rsidP="004C7BE8">
            <w:pPr>
              <w:pStyle w:val="TableParagraph"/>
              <w:ind w:left="75" w:right="30"/>
              <w:rPr>
                <w:sz w:val="18"/>
                <w:szCs w:val="18"/>
              </w:rPr>
            </w:pPr>
            <w:r w:rsidRPr="00490703">
              <w:rPr>
                <w:sz w:val="18"/>
                <w:szCs w:val="18"/>
              </w:rPr>
              <w:t>LatitudeMeasure</w:t>
            </w:r>
          </w:p>
        </w:tc>
        <w:tc>
          <w:tcPr>
            <w:tcW w:w="1800" w:type="dxa"/>
          </w:tcPr>
          <w:p w14:paraId="5BE198B5" w14:textId="77777777" w:rsidR="009E7D12" w:rsidRPr="00490703" w:rsidRDefault="009E7D12" w:rsidP="004C7BE8">
            <w:pPr>
              <w:ind w:right="30"/>
              <w:rPr>
                <w:sz w:val="18"/>
                <w:szCs w:val="18"/>
              </w:rPr>
            </w:pPr>
          </w:p>
        </w:tc>
        <w:tc>
          <w:tcPr>
            <w:tcW w:w="3510" w:type="dxa"/>
            <w:tcBorders>
              <w:right w:val="single" w:sz="4" w:space="0" w:color="000000"/>
            </w:tcBorders>
          </w:tcPr>
          <w:p w14:paraId="78AC454C" w14:textId="0E21B0AD" w:rsidR="009E7D12" w:rsidRPr="00490703" w:rsidRDefault="009E7D12" w:rsidP="004C7BE8">
            <w:pPr>
              <w:pStyle w:val="TableParagraph"/>
              <w:ind w:left="60" w:right="30"/>
              <w:rPr>
                <w:sz w:val="18"/>
                <w:szCs w:val="18"/>
              </w:rPr>
            </w:pPr>
            <w:r w:rsidRPr="00490703">
              <w:rPr>
                <w:w w:val="95"/>
                <w:sz w:val="18"/>
                <w:szCs w:val="18"/>
              </w:rPr>
              <w:t>icis_facility_interest.geocode_latit</w:t>
            </w:r>
            <w:r w:rsidRPr="00490703">
              <w:rPr>
                <w:sz w:val="18"/>
                <w:szCs w:val="18"/>
              </w:rPr>
              <w:t>ude</w:t>
            </w:r>
          </w:p>
        </w:tc>
        <w:tc>
          <w:tcPr>
            <w:tcW w:w="4680" w:type="dxa"/>
            <w:tcBorders>
              <w:left w:val="single" w:sz="4" w:space="0" w:color="000000"/>
            </w:tcBorders>
          </w:tcPr>
          <w:p w14:paraId="78637E89" w14:textId="3F232CD9" w:rsidR="009E7D12" w:rsidRPr="00490703" w:rsidRDefault="009E7D12" w:rsidP="00022E0D">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1BFA38C5"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609FBA"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3ADC8B52"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39D9A015"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7743882C" w14:textId="77777777" w:rsidTr="00F37DC5">
        <w:trPr>
          <w:trHeight w:hRule="exact" w:val="1540"/>
        </w:trPr>
        <w:tc>
          <w:tcPr>
            <w:tcW w:w="2875" w:type="dxa"/>
          </w:tcPr>
          <w:p w14:paraId="448B0A00" w14:textId="77777777" w:rsidR="009E7D12" w:rsidRPr="00490703" w:rsidRDefault="009E7D12" w:rsidP="004C7BE8">
            <w:pPr>
              <w:pStyle w:val="TableParagraph"/>
              <w:ind w:left="75" w:right="30"/>
              <w:rPr>
                <w:sz w:val="18"/>
                <w:szCs w:val="18"/>
              </w:rPr>
            </w:pPr>
            <w:r w:rsidRPr="00490703">
              <w:rPr>
                <w:sz w:val="18"/>
                <w:szCs w:val="18"/>
              </w:rPr>
              <w:t>LongitudeMeasure</w:t>
            </w:r>
          </w:p>
        </w:tc>
        <w:tc>
          <w:tcPr>
            <w:tcW w:w="1800" w:type="dxa"/>
          </w:tcPr>
          <w:p w14:paraId="7A654720" w14:textId="77777777" w:rsidR="009E7D12" w:rsidRPr="00490703" w:rsidRDefault="009E7D12" w:rsidP="004C7BE8">
            <w:pPr>
              <w:ind w:right="30"/>
              <w:rPr>
                <w:sz w:val="18"/>
                <w:szCs w:val="18"/>
              </w:rPr>
            </w:pPr>
          </w:p>
        </w:tc>
        <w:tc>
          <w:tcPr>
            <w:tcW w:w="3510" w:type="dxa"/>
            <w:tcBorders>
              <w:right w:val="single" w:sz="4" w:space="0" w:color="000000"/>
            </w:tcBorders>
          </w:tcPr>
          <w:p w14:paraId="1A6684EC" w14:textId="3AAD5A5E" w:rsidR="009E7D12" w:rsidRPr="00490703" w:rsidRDefault="009E7D12" w:rsidP="004C7BE8">
            <w:pPr>
              <w:pStyle w:val="TableParagraph"/>
              <w:ind w:left="60" w:right="30"/>
              <w:rPr>
                <w:sz w:val="18"/>
                <w:szCs w:val="18"/>
              </w:rPr>
            </w:pPr>
            <w:r w:rsidRPr="00490703">
              <w:rPr>
                <w:w w:val="95"/>
                <w:sz w:val="18"/>
                <w:szCs w:val="18"/>
              </w:rPr>
              <w:t>icis_facility_interest.geocode_long</w:t>
            </w:r>
            <w:r w:rsidRPr="00490703">
              <w:rPr>
                <w:sz w:val="18"/>
                <w:szCs w:val="18"/>
              </w:rPr>
              <w:t>itude</w:t>
            </w:r>
          </w:p>
        </w:tc>
        <w:tc>
          <w:tcPr>
            <w:tcW w:w="4680" w:type="dxa"/>
            <w:tcBorders>
              <w:left w:val="single" w:sz="4" w:space="0" w:color="000000"/>
            </w:tcBorders>
          </w:tcPr>
          <w:p w14:paraId="062AA176" w14:textId="2769AF2C" w:rsidR="009E7D12" w:rsidRPr="00490703" w:rsidRDefault="009E7D12" w:rsidP="004C7BE8">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2C80ED48"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1BAC95"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65B8D0A1"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7E289E08"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5E847F68" w14:textId="77777777" w:rsidTr="00F37DC5">
        <w:trPr>
          <w:trHeight w:hRule="exact" w:val="490"/>
        </w:trPr>
        <w:tc>
          <w:tcPr>
            <w:tcW w:w="2875" w:type="dxa"/>
          </w:tcPr>
          <w:p w14:paraId="2AF025E3" w14:textId="77777777" w:rsidR="009E7D12" w:rsidRPr="00490703" w:rsidRDefault="009E7D12" w:rsidP="004C7BE8">
            <w:pPr>
              <w:pStyle w:val="TableParagraph"/>
              <w:ind w:left="75" w:right="30"/>
              <w:rPr>
                <w:sz w:val="18"/>
                <w:szCs w:val="18"/>
              </w:rPr>
            </w:pPr>
            <w:r w:rsidRPr="00490703">
              <w:rPr>
                <w:sz w:val="18"/>
                <w:szCs w:val="18"/>
              </w:rPr>
              <w:t>HorizontalAccuracyMeasure</w:t>
            </w:r>
          </w:p>
        </w:tc>
        <w:tc>
          <w:tcPr>
            <w:tcW w:w="1800" w:type="dxa"/>
          </w:tcPr>
          <w:p w14:paraId="08CBCFD7" w14:textId="77777777" w:rsidR="009E7D12" w:rsidRPr="00490703" w:rsidRDefault="009E7D12" w:rsidP="004C7BE8">
            <w:pPr>
              <w:ind w:right="30"/>
              <w:rPr>
                <w:sz w:val="18"/>
                <w:szCs w:val="18"/>
              </w:rPr>
            </w:pPr>
          </w:p>
        </w:tc>
        <w:tc>
          <w:tcPr>
            <w:tcW w:w="3510" w:type="dxa"/>
            <w:tcBorders>
              <w:right w:val="single" w:sz="4" w:space="0" w:color="000000"/>
            </w:tcBorders>
          </w:tcPr>
          <w:p w14:paraId="0DF11E36" w14:textId="2770A849" w:rsidR="009E7D12" w:rsidRPr="00490703" w:rsidRDefault="009E7D12" w:rsidP="004C7BE8">
            <w:pPr>
              <w:pStyle w:val="TableParagraph"/>
              <w:ind w:left="60" w:right="30"/>
              <w:rPr>
                <w:sz w:val="18"/>
                <w:szCs w:val="18"/>
              </w:rPr>
            </w:pPr>
            <w:r w:rsidRPr="00490703">
              <w:rPr>
                <w:w w:val="95"/>
                <w:sz w:val="18"/>
                <w:szCs w:val="18"/>
              </w:rPr>
              <w:t>icis_facility_interest.horizontal_ac</w:t>
            </w:r>
            <w:r w:rsidRPr="00490703">
              <w:rPr>
                <w:sz w:val="18"/>
                <w:szCs w:val="18"/>
              </w:rPr>
              <w:t>curacy_measure</w:t>
            </w:r>
          </w:p>
        </w:tc>
        <w:tc>
          <w:tcPr>
            <w:tcW w:w="4680" w:type="dxa"/>
            <w:tcBorders>
              <w:left w:val="single" w:sz="4" w:space="0" w:color="000000"/>
            </w:tcBorders>
          </w:tcPr>
          <w:p w14:paraId="7620AC72"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642B0D41" w14:textId="77777777" w:rsidTr="00F37DC5">
        <w:trPr>
          <w:trHeight w:hRule="exact" w:val="317"/>
        </w:trPr>
        <w:tc>
          <w:tcPr>
            <w:tcW w:w="2875" w:type="dxa"/>
          </w:tcPr>
          <w:p w14:paraId="1C18AB80" w14:textId="77777777" w:rsidR="009E7D12" w:rsidRPr="00490703" w:rsidRDefault="009E7D12" w:rsidP="004C7BE8">
            <w:pPr>
              <w:pStyle w:val="TableParagraph"/>
              <w:ind w:left="75" w:right="30"/>
              <w:rPr>
                <w:sz w:val="18"/>
                <w:szCs w:val="18"/>
              </w:rPr>
            </w:pPr>
            <w:r w:rsidRPr="00490703">
              <w:rPr>
                <w:sz w:val="18"/>
                <w:szCs w:val="18"/>
              </w:rPr>
              <w:t>GeometricTypeCode</w:t>
            </w:r>
          </w:p>
        </w:tc>
        <w:tc>
          <w:tcPr>
            <w:tcW w:w="1800" w:type="dxa"/>
          </w:tcPr>
          <w:p w14:paraId="2939541A" w14:textId="3D83998A" w:rsidR="009E7D12" w:rsidRPr="00490703" w:rsidRDefault="009E7D12" w:rsidP="004C7BE8">
            <w:pPr>
              <w:pStyle w:val="TableParagraph"/>
              <w:ind w:right="30"/>
              <w:rPr>
                <w:sz w:val="18"/>
                <w:szCs w:val="18"/>
              </w:rPr>
            </w:pPr>
            <w:r w:rsidRPr="00490703">
              <w:rPr>
                <w:w w:val="95"/>
                <w:sz w:val="18"/>
                <w:szCs w:val="18"/>
              </w:rPr>
              <w:t>Ref_geometric_t</w:t>
            </w:r>
            <w:r w:rsidRPr="00490703">
              <w:rPr>
                <w:sz w:val="18"/>
                <w:szCs w:val="18"/>
              </w:rPr>
              <w:t>ype</w:t>
            </w:r>
          </w:p>
        </w:tc>
        <w:tc>
          <w:tcPr>
            <w:tcW w:w="3510" w:type="dxa"/>
            <w:tcBorders>
              <w:right w:val="single" w:sz="4" w:space="0" w:color="000000"/>
            </w:tcBorders>
          </w:tcPr>
          <w:p w14:paraId="175C29E3" w14:textId="27F4ADB8" w:rsidR="009E7D12" w:rsidRPr="00490703" w:rsidRDefault="009E7D12" w:rsidP="004C7BE8">
            <w:pPr>
              <w:pStyle w:val="TableParagraph"/>
              <w:ind w:left="60" w:right="30"/>
              <w:rPr>
                <w:sz w:val="18"/>
                <w:szCs w:val="18"/>
              </w:rPr>
            </w:pPr>
            <w:r w:rsidRPr="00490703">
              <w:rPr>
                <w:w w:val="95"/>
                <w:sz w:val="18"/>
                <w:szCs w:val="18"/>
              </w:rPr>
              <w:t>icis_facility_interest.geometric_typ</w:t>
            </w:r>
            <w:r w:rsidRPr="00490703">
              <w:rPr>
                <w:sz w:val="18"/>
                <w:szCs w:val="18"/>
              </w:rPr>
              <w:t>e_code</w:t>
            </w:r>
          </w:p>
        </w:tc>
        <w:tc>
          <w:tcPr>
            <w:tcW w:w="4680" w:type="dxa"/>
            <w:tcBorders>
              <w:left w:val="single" w:sz="4" w:space="0" w:color="000000"/>
            </w:tcBorders>
          </w:tcPr>
          <w:p w14:paraId="45BFA508" w14:textId="77777777" w:rsidR="009E7D12" w:rsidRPr="00490703" w:rsidRDefault="009E7D12" w:rsidP="004C7BE8">
            <w:pPr>
              <w:ind w:left="60" w:right="31"/>
              <w:rPr>
                <w:sz w:val="18"/>
                <w:szCs w:val="18"/>
              </w:rPr>
            </w:pPr>
          </w:p>
        </w:tc>
      </w:tr>
      <w:tr w:rsidR="009E7D12" w:rsidRPr="00490703" w14:paraId="013E125D" w14:textId="77777777" w:rsidTr="00F37DC5">
        <w:trPr>
          <w:trHeight w:hRule="exact" w:val="490"/>
        </w:trPr>
        <w:tc>
          <w:tcPr>
            <w:tcW w:w="2875" w:type="dxa"/>
          </w:tcPr>
          <w:p w14:paraId="62A85F49" w14:textId="47584258" w:rsidR="009E7D12" w:rsidRPr="00490703" w:rsidRDefault="009E7D12" w:rsidP="004C7BE8">
            <w:pPr>
              <w:pStyle w:val="TableParagraph"/>
              <w:ind w:left="75" w:right="30"/>
              <w:rPr>
                <w:sz w:val="18"/>
                <w:szCs w:val="18"/>
              </w:rPr>
            </w:pPr>
            <w:r w:rsidRPr="00490703">
              <w:rPr>
                <w:w w:val="95"/>
                <w:sz w:val="18"/>
                <w:szCs w:val="18"/>
              </w:rPr>
              <w:t>HorizontalCollectionMethod</w:t>
            </w:r>
            <w:r w:rsidRPr="00490703">
              <w:rPr>
                <w:sz w:val="18"/>
                <w:szCs w:val="18"/>
              </w:rPr>
              <w:t>Code</w:t>
            </w:r>
          </w:p>
        </w:tc>
        <w:tc>
          <w:tcPr>
            <w:tcW w:w="1800" w:type="dxa"/>
          </w:tcPr>
          <w:p w14:paraId="0EF37617" w14:textId="7CA621EA" w:rsidR="009E7D12" w:rsidRPr="00490703" w:rsidRDefault="009E7D12" w:rsidP="004C7BE8">
            <w:pPr>
              <w:pStyle w:val="TableParagraph"/>
              <w:ind w:right="30"/>
              <w:rPr>
                <w:sz w:val="18"/>
                <w:szCs w:val="18"/>
              </w:rPr>
            </w:pPr>
            <w:r w:rsidRPr="00490703">
              <w:rPr>
                <w:w w:val="95"/>
                <w:sz w:val="18"/>
                <w:szCs w:val="18"/>
              </w:rPr>
              <w:t>Ref_horizontal_c</w:t>
            </w:r>
            <w:r w:rsidRPr="00490703">
              <w:rPr>
                <w:sz w:val="18"/>
                <w:szCs w:val="18"/>
              </w:rPr>
              <w:t>ollect_method</w:t>
            </w:r>
          </w:p>
        </w:tc>
        <w:tc>
          <w:tcPr>
            <w:tcW w:w="3510" w:type="dxa"/>
            <w:tcBorders>
              <w:right w:val="single" w:sz="4" w:space="0" w:color="000000"/>
            </w:tcBorders>
          </w:tcPr>
          <w:p w14:paraId="2D061C56" w14:textId="70B94455" w:rsidR="009E7D12" w:rsidRPr="00490703" w:rsidRDefault="009E7D12" w:rsidP="004C7BE8">
            <w:pPr>
              <w:pStyle w:val="TableParagraph"/>
              <w:ind w:left="60" w:right="30"/>
              <w:rPr>
                <w:sz w:val="18"/>
                <w:szCs w:val="18"/>
              </w:rPr>
            </w:pPr>
            <w:r w:rsidRPr="00490703">
              <w:rPr>
                <w:w w:val="95"/>
                <w:sz w:val="18"/>
                <w:szCs w:val="18"/>
              </w:rPr>
              <w:t>icis_facility_interest.horizontal_col</w:t>
            </w:r>
            <w:r w:rsidRPr="00490703">
              <w:rPr>
                <w:sz w:val="18"/>
                <w:szCs w:val="18"/>
              </w:rPr>
              <w:t>lection_method_code</w:t>
            </w:r>
          </w:p>
        </w:tc>
        <w:tc>
          <w:tcPr>
            <w:tcW w:w="4680" w:type="dxa"/>
            <w:tcBorders>
              <w:left w:val="single" w:sz="4" w:space="0" w:color="000000"/>
            </w:tcBorders>
          </w:tcPr>
          <w:p w14:paraId="5E79C9C2" w14:textId="77C2B390" w:rsidR="009E7D12" w:rsidRPr="00490703" w:rsidRDefault="009E7D12" w:rsidP="004C7BE8">
            <w:pPr>
              <w:pStyle w:val="TableParagraph"/>
              <w:ind w:left="60" w:right="31"/>
              <w:rPr>
                <w:sz w:val="18"/>
                <w:szCs w:val="18"/>
              </w:rPr>
            </w:pPr>
          </w:p>
        </w:tc>
      </w:tr>
      <w:tr w:rsidR="009E7D12" w:rsidRPr="00490703" w14:paraId="6AEAB9E4" w14:textId="77777777" w:rsidTr="00F37DC5">
        <w:trPr>
          <w:trHeight w:hRule="exact" w:val="490"/>
        </w:trPr>
        <w:tc>
          <w:tcPr>
            <w:tcW w:w="2875" w:type="dxa"/>
          </w:tcPr>
          <w:p w14:paraId="45532911" w14:textId="1FF617AB" w:rsidR="009E7D12" w:rsidRPr="00490703" w:rsidRDefault="009E7D12" w:rsidP="004C7BE8">
            <w:pPr>
              <w:pStyle w:val="TableParagraph"/>
              <w:ind w:left="75" w:right="30"/>
              <w:rPr>
                <w:sz w:val="18"/>
                <w:szCs w:val="18"/>
              </w:rPr>
            </w:pPr>
            <w:r w:rsidRPr="00490703">
              <w:rPr>
                <w:w w:val="95"/>
                <w:sz w:val="18"/>
                <w:szCs w:val="18"/>
              </w:rPr>
              <w:t>HorizontalReferenceDatumC</w:t>
            </w:r>
            <w:r w:rsidRPr="00490703">
              <w:rPr>
                <w:sz w:val="18"/>
                <w:szCs w:val="18"/>
              </w:rPr>
              <w:t>ode</w:t>
            </w:r>
          </w:p>
        </w:tc>
        <w:tc>
          <w:tcPr>
            <w:tcW w:w="1800" w:type="dxa"/>
          </w:tcPr>
          <w:p w14:paraId="6768B6C4" w14:textId="0C700599" w:rsidR="009E7D12" w:rsidRPr="00490703" w:rsidRDefault="009E7D12" w:rsidP="004C7BE8">
            <w:pPr>
              <w:pStyle w:val="TableParagraph"/>
              <w:ind w:right="30"/>
              <w:rPr>
                <w:sz w:val="18"/>
                <w:szCs w:val="18"/>
              </w:rPr>
            </w:pPr>
            <w:r w:rsidRPr="00490703">
              <w:rPr>
                <w:w w:val="95"/>
                <w:sz w:val="18"/>
                <w:szCs w:val="18"/>
              </w:rPr>
              <w:t>Ref_horizontal_r</w:t>
            </w:r>
            <w:r w:rsidRPr="00490703">
              <w:rPr>
                <w:sz w:val="18"/>
                <w:szCs w:val="18"/>
              </w:rPr>
              <w:t>ef_datum</w:t>
            </w:r>
          </w:p>
        </w:tc>
        <w:tc>
          <w:tcPr>
            <w:tcW w:w="3510" w:type="dxa"/>
            <w:tcBorders>
              <w:right w:val="single" w:sz="4" w:space="0" w:color="000000"/>
            </w:tcBorders>
          </w:tcPr>
          <w:p w14:paraId="09615C4C" w14:textId="0E7F5E94" w:rsidR="009E7D12" w:rsidRPr="00490703" w:rsidRDefault="009E7D12" w:rsidP="00426EAA">
            <w:pPr>
              <w:pStyle w:val="TableParagraph"/>
              <w:ind w:left="60" w:right="30"/>
              <w:rPr>
                <w:sz w:val="18"/>
                <w:szCs w:val="18"/>
              </w:rPr>
            </w:pPr>
            <w:r w:rsidRPr="00490703">
              <w:rPr>
                <w:sz w:val="18"/>
                <w:szCs w:val="18"/>
              </w:rPr>
              <w:t>icis_facility_interest.horizontal_ref_datum_code</w:t>
            </w:r>
          </w:p>
        </w:tc>
        <w:tc>
          <w:tcPr>
            <w:tcW w:w="4680" w:type="dxa"/>
            <w:tcBorders>
              <w:left w:val="single" w:sz="4" w:space="0" w:color="000000"/>
            </w:tcBorders>
          </w:tcPr>
          <w:p w14:paraId="771E9298" w14:textId="12AD9760" w:rsidR="009E7D12" w:rsidRPr="00490703" w:rsidRDefault="009E7D12" w:rsidP="004C7BE8">
            <w:pPr>
              <w:pStyle w:val="TableParagraph"/>
              <w:ind w:left="60" w:right="31"/>
              <w:rPr>
                <w:sz w:val="18"/>
                <w:szCs w:val="18"/>
              </w:rPr>
            </w:pPr>
          </w:p>
        </w:tc>
      </w:tr>
      <w:tr w:rsidR="009E7D12" w:rsidRPr="00490703" w14:paraId="385B025D" w14:textId="77777777" w:rsidTr="00F37DC5">
        <w:trPr>
          <w:trHeight w:hRule="exact" w:val="317"/>
        </w:trPr>
        <w:tc>
          <w:tcPr>
            <w:tcW w:w="2875" w:type="dxa"/>
          </w:tcPr>
          <w:p w14:paraId="49EA5697" w14:textId="77777777" w:rsidR="009E7D12" w:rsidRPr="00490703" w:rsidRDefault="009E7D12" w:rsidP="004C7BE8">
            <w:pPr>
              <w:pStyle w:val="TableParagraph"/>
              <w:ind w:left="75" w:right="30"/>
              <w:rPr>
                <w:sz w:val="18"/>
                <w:szCs w:val="18"/>
              </w:rPr>
            </w:pPr>
            <w:r w:rsidRPr="00490703">
              <w:rPr>
                <w:sz w:val="18"/>
                <w:szCs w:val="18"/>
              </w:rPr>
              <w:lastRenderedPageBreak/>
              <w:t>ReferencePointCode</w:t>
            </w:r>
          </w:p>
        </w:tc>
        <w:tc>
          <w:tcPr>
            <w:tcW w:w="1800" w:type="dxa"/>
          </w:tcPr>
          <w:p w14:paraId="38164C19" w14:textId="40936E29" w:rsidR="009E7D12" w:rsidRPr="00490703" w:rsidRDefault="009E7D12" w:rsidP="004C7BE8">
            <w:pPr>
              <w:pStyle w:val="TableParagraph"/>
              <w:ind w:right="30"/>
              <w:rPr>
                <w:sz w:val="18"/>
                <w:szCs w:val="18"/>
              </w:rPr>
            </w:pPr>
            <w:r w:rsidRPr="00490703">
              <w:rPr>
                <w:w w:val="95"/>
                <w:sz w:val="18"/>
                <w:szCs w:val="18"/>
              </w:rPr>
              <w:t>Ref_reference_p</w:t>
            </w:r>
            <w:r w:rsidRPr="00490703">
              <w:rPr>
                <w:sz w:val="18"/>
                <w:szCs w:val="18"/>
              </w:rPr>
              <w:t>oint</w:t>
            </w:r>
          </w:p>
        </w:tc>
        <w:tc>
          <w:tcPr>
            <w:tcW w:w="3510" w:type="dxa"/>
            <w:tcBorders>
              <w:right w:val="single" w:sz="4" w:space="0" w:color="000000"/>
            </w:tcBorders>
          </w:tcPr>
          <w:p w14:paraId="4A723D03" w14:textId="475C043E" w:rsidR="009E7D12" w:rsidRPr="00490703" w:rsidRDefault="009E7D12" w:rsidP="004C7BE8">
            <w:pPr>
              <w:pStyle w:val="TableParagraph"/>
              <w:ind w:left="60" w:right="30"/>
              <w:rPr>
                <w:sz w:val="18"/>
                <w:szCs w:val="18"/>
              </w:rPr>
            </w:pPr>
            <w:r w:rsidRPr="00490703">
              <w:rPr>
                <w:w w:val="95"/>
                <w:sz w:val="18"/>
                <w:szCs w:val="18"/>
              </w:rPr>
              <w:t>icis_facility_interest.reference_poi</w:t>
            </w:r>
            <w:r w:rsidRPr="00490703">
              <w:rPr>
                <w:sz w:val="18"/>
                <w:szCs w:val="18"/>
              </w:rPr>
              <w:t>nt_code</w:t>
            </w:r>
          </w:p>
        </w:tc>
        <w:tc>
          <w:tcPr>
            <w:tcW w:w="4680" w:type="dxa"/>
            <w:tcBorders>
              <w:left w:val="single" w:sz="4" w:space="0" w:color="000000"/>
            </w:tcBorders>
          </w:tcPr>
          <w:p w14:paraId="1B9B8571" w14:textId="56D5C376" w:rsidR="009E7D12" w:rsidRPr="00490703" w:rsidRDefault="009E7D12" w:rsidP="004C7BE8">
            <w:pPr>
              <w:pStyle w:val="TableParagraph"/>
              <w:ind w:left="60" w:right="31"/>
              <w:rPr>
                <w:sz w:val="18"/>
                <w:szCs w:val="18"/>
              </w:rPr>
            </w:pPr>
          </w:p>
        </w:tc>
      </w:tr>
      <w:tr w:rsidR="009E7D12" w:rsidRPr="00490703" w14:paraId="7B2C8F40" w14:textId="77777777" w:rsidTr="00F37DC5">
        <w:trPr>
          <w:trHeight w:hRule="exact" w:val="490"/>
        </w:trPr>
        <w:tc>
          <w:tcPr>
            <w:tcW w:w="2875" w:type="dxa"/>
          </w:tcPr>
          <w:p w14:paraId="16767A1C" w14:textId="77777777" w:rsidR="009E7D12" w:rsidRPr="00490703" w:rsidRDefault="009E7D12" w:rsidP="004C7BE8">
            <w:pPr>
              <w:pStyle w:val="TableParagraph"/>
              <w:ind w:left="75" w:right="30"/>
              <w:rPr>
                <w:sz w:val="18"/>
                <w:szCs w:val="18"/>
              </w:rPr>
            </w:pPr>
            <w:r w:rsidRPr="00490703">
              <w:rPr>
                <w:sz w:val="18"/>
                <w:szCs w:val="18"/>
              </w:rPr>
              <w:t>SourceMapScaleNumber</w:t>
            </w:r>
          </w:p>
        </w:tc>
        <w:tc>
          <w:tcPr>
            <w:tcW w:w="1800" w:type="dxa"/>
          </w:tcPr>
          <w:p w14:paraId="375703FA" w14:textId="77777777" w:rsidR="009E7D12" w:rsidRPr="00490703" w:rsidRDefault="009E7D12" w:rsidP="004C7BE8">
            <w:pPr>
              <w:ind w:right="30"/>
              <w:rPr>
                <w:sz w:val="18"/>
                <w:szCs w:val="18"/>
              </w:rPr>
            </w:pPr>
          </w:p>
        </w:tc>
        <w:tc>
          <w:tcPr>
            <w:tcW w:w="3510" w:type="dxa"/>
            <w:tcBorders>
              <w:right w:val="single" w:sz="4" w:space="0" w:color="000000"/>
            </w:tcBorders>
          </w:tcPr>
          <w:p w14:paraId="20404C76" w14:textId="301BAC5F" w:rsidR="009E7D12" w:rsidRPr="00490703" w:rsidRDefault="009E7D12" w:rsidP="004C7BE8">
            <w:pPr>
              <w:pStyle w:val="TableParagraph"/>
              <w:ind w:left="60" w:right="30"/>
              <w:rPr>
                <w:sz w:val="18"/>
                <w:szCs w:val="18"/>
              </w:rPr>
            </w:pPr>
            <w:r w:rsidRPr="00490703">
              <w:rPr>
                <w:w w:val="95"/>
                <w:sz w:val="18"/>
                <w:szCs w:val="18"/>
              </w:rPr>
              <w:t>icis_facility_interest.source_map_s</w:t>
            </w:r>
            <w:r w:rsidRPr="00490703">
              <w:rPr>
                <w:sz w:val="18"/>
                <w:szCs w:val="18"/>
              </w:rPr>
              <w:t>cale_nmbr</w:t>
            </w:r>
          </w:p>
        </w:tc>
        <w:tc>
          <w:tcPr>
            <w:tcW w:w="4680" w:type="dxa"/>
            <w:tcBorders>
              <w:left w:val="single" w:sz="4" w:space="0" w:color="000000"/>
            </w:tcBorders>
          </w:tcPr>
          <w:p w14:paraId="5DC21F03"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427707FC" w14:textId="77777777" w:rsidTr="00F37DC5">
        <w:trPr>
          <w:trHeight w:hRule="exact" w:val="460"/>
        </w:trPr>
        <w:tc>
          <w:tcPr>
            <w:tcW w:w="2875" w:type="dxa"/>
          </w:tcPr>
          <w:p w14:paraId="7780904B" w14:textId="77777777" w:rsidR="009E7D12" w:rsidRPr="00490703" w:rsidRDefault="009E7D12" w:rsidP="004C7BE8">
            <w:pPr>
              <w:pStyle w:val="TableParagraph"/>
              <w:ind w:left="75" w:right="30"/>
              <w:rPr>
                <w:sz w:val="18"/>
                <w:szCs w:val="18"/>
              </w:rPr>
            </w:pPr>
            <w:r w:rsidRPr="00490703">
              <w:rPr>
                <w:sz w:val="18"/>
                <w:szCs w:val="18"/>
              </w:rPr>
              <w:t>ApplicationReceivedDate</w:t>
            </w:r>
          </w:p>
        </w:tc>
        <w:tc>
          <w:tcPr>
            <w:tcW w:w="1800" w:type="dxa"/>
          </w:tcPr>
          <w:p w14:paraId="15004972" w14:textId="77777777" w:rsidR="009E7D12" w:rsidRPr="00490703" w:rsidRDefault="009E7D12" w:rsidP="004C7BE8">
            <w:pPr>
              <w:ind w:right="30"/>
              <w:rPr>
                <w:sz w:val="18"/>
                <w:szCs w:val="18"/>
              </w:rPr>
            </w:pPr>
          </w:p>
        </w:tc>
        <w:tc>
          <w:tcPr>
            <w:tcW w:w="3510" w:type="dxa"/>
            <w:tcBorders>
              <w:right w:val="single" w:sz="4" w:space="0" w:color="000000"/>
            </w:tcBorders>
          </w:tcPr>
          <w:p w14:paraId="470E5C47" w14:textId="77777777" w:rsidR="009E7D12" w:rsidRPr="00490703" w:rsidRDefault="009E7D12" w:rsidP="004C7BE8">
            <w:pPr>
              <w:pStyle w:val="TableParagraph"/>
              <w:ind w:left="60" w:right="30"/>
              <w:rPr>
                <w:sz w:val="18"/>
                <w:szCs w:val="18"/>
              </w:rPr>
            </w:pPr>
            <w:r w:rsidRPr="00490703">
              <w:rPr>
                <w:sz w:val="18"/>
                <w:szCs w:val="18"/>
              </w:rPr>
              <w:t>icis_permit.app_received_date</w:t>
            </w:r>
          </w:p>
        </w:tc>
        <w:tc>
          <w:tcPr>
            <w:tcW w:w="4680" w:type="dxa"/>
            <w:tcBorders>
              <w:left w:val="single" w:sz="4" w:space="0" w:color="000000"/>
            </w:tcBorders>
          </w:tcPr>
          <w:p w14:paraId="757C73E5" w14:textId="5577B077" w:rsidR="009E7D12" w:rsidRPr="00490703" w:rsidRDefault="009E7D12" w:rsidP="00022E0D">
            <w:pPr>
              <w:pStyle w:val="TableParagraph"/>
              <w:ind w:left="60" w:right="31"/>
              <w:rPr>
                <w:sz w:val="18"/>
                <w:szCs w:val="18"/>
              </w:rPr>
            </w:pPr>
            <w:r w:rsidRPr="00490703">
              <w:rPr>
                <w:sz w:val="18"/>
                <w:szCs w:val="18"/>
              </w:rPr>
              <w:t>Use PTAC for PTEV = “'P1099”, “A10MS”, “P10MS”, “000GA” or “R10RI”. The format for ICIS is ccyy-mm-dd.</w:t>
            </w:r>
          </w:p>
        </w:tc>
      </w:tr>
      <w:tr w:rsidR="009E7D12" w:rsidRPr="00490703" w14:paraId="44951946" w14:textId="77777777" w:rsidTr="00F37DC5">
        <w:trPr>
          <w:trHeight w:hRule="exact" w:val="317"/>
        </w:trPr>
        <w:tc>
          <w:tcPr>
            <w:tcW w:w="2875" w:type="dxa"/>
          </w:tcPr>
          <w:p w14:paraId="6B7A28AF" w14:textId="59086E95" w:rsidR="009E7D12" w:rsidRPr="00490703" w:rsidRDefault="009E7D12" w:rsidP="004C7BE8">
            <w:pPr>
              <w:pStyle w:val="TableParagraph"/>
              <w:ind w:left="75" w:right="30"/>
              <w:rPr>
                <w:sz w:val="18"/>
                <w:szCs w:val="18"/>
              </w:rPr>
            </w:pPr>
            <w:r w:rsidRPr="00490703">
              <w:rPr>
                <w:w w:val="95"/>
                <w:sz w:val="18"/>
                <w:szCs w:val="18"/>
              </w:rPr>
              <w:t>PermitApplicationCompletio</w:t>
            </w:r>
            <w:r w:rsidRPr="00490703">
              <w:rPr>
                <w:sz w:val="18"/>
                <w:szCs w:val="18"/>
              </w:rPr>
              <w:t>nDate</w:t>
            </w:r>
          </w:p>
        </w:tc>
        <w:tc>
          <w:tcPr>
            <w:tcW w:w="1800" w:type="dxa"/>
          </w:tcPr>
          <w:p w14:paraId="59ED5E16" w14:textId="77777777" w:rsidR="009E7D12" w:rsidRPr="00490703" w:rsidRDefault="009E7D12" w:rsidP="004C7BE8">
            <w:pPr>
              <w:ind w:right="30"/>
              <w:rPr>
                <w:sz w:val="18"/>
                <w:szCs w:val="18"/>
              </w:rPr>
            </w:pPr>
          </w:p>
        </w:tc>
        <w:tc>
          <w:tcPr>
            <w:tcW w:w="3510" w:type="dxa"/>
            <w:tcBorders>
              <w:right w:val="single" w:sz="4" w:space="0" w:color="000000"/>
            </w:tcBorders>
          </w:tcPr>
          <w:p w14:paraId="023F4DC9" w14:textId="30B076EE" w:rsidR="009E7D12" w:rsidRPr="00490703" w:rsidRDefault="009E7D12" w:rsidP="004C7BE8">
            <w:pPr>
              <w:pStyle w:val="TableParagraph"/>
              <w:ind w:left="60" w:right="30"/>
              <w:rPr>
                <w:sz w:val="18"/>
                <w:szCs w:val="18"/>
              </w:rPr>
            </w:pPr>
            <w:r w:rsidRPr="00490703">
              <w:rPr>
                <w:w w:val="95"/>
                <w:sz w:val="18"/>
                <w:szCs w:val="18"/>
              </w:rPr>
              <w:t>icis_permit.complete_app_receive</w:t>
            </w:r>
            <w:r w:rsidRPr="00490703">
              <w:rPr>
                <w:sz w:val="18"/>
                <w:szCs w:val="18"/>
              </w:rPr>
              <w:t>d_date</w:t>
            </w:r>
          </w:p>
        </w:tc>
        <w:tc>
          <w:tcPr>
            <w:tcW w:w="4680" w:type="dxa"/>
            <w:tcBorders>
              <w:left w:val="single" w:sz="4" w:space="0" w:color="000000"/>
            </w:tcBorders>
          </w:tcPr>
          <w:p w14:paraId="5197B8B0" w14:textId="77777777" w:rsidR="009E7D12" w:rsidRPr="00490703" w:rsidRDefault="009E7D12" w:rsidP="004C7BE8">
            <w:pPr>
              <w:pStyle w:val="TableParagraph"/>
              <w:ind w:left="60" w:right="31"/>
              <w:rPr>
                <w:sz w:val="18"/>
                <w:szCs w:val="18"/>
              </w:rPr>
            </w:pPr>
            <w:r w:rsidRPr="00490703">
              <w:rPr>
                <w:sz w:val="18"/>
                <w:szCs w:val="18"/>
              </w:rPr>
              <w:t>Use PTAC for PTEV = “P2099” or “22099”</w:t>
            </w:r>
          </w:p>
        </w:tc>
      </w:tr>
      <w:tr w:rsidR="009E7D12" w:rsidRPr="00490703" w14:paraId="2C7557AA" w14:textId="77777777" w:rsidTr="00F37DC5">
        <w:trPr>
          <w:trHeight w:hRule="exact" w:val="317"/>
        </w:trPr>
        <w:tc>
          <w:tcPr>
            <w:tcW w:w="2875" w:type="dxa"/>
          </w:tcPr>
          <w:p w14:paraId="26F75B09" w14:textId="77777777" w:rsidR="009E7D12" w:rsidRPr="00490703" w:rsidRDefault="009E7D12" w:rsidP="004C7BE8">
            <w:pPr>
              <w:pStyle w:val="TableParagraph"/>
              <w:ind w:left="75" w:right="30"/>
              <w:rPr>
                <w:sz w:val="18"/>
                <w:szCs w:val="18"/>
              </w:rPr>
            </w:pPr>
            <w:r w:rsidRPr="00490703">
              <w:rPr>
                <w:sz w:val="18"/>
                <w:szCs w:val="18"/>
              </w:rPr>
              <w:t>NewSourceIndicator</w:t>
            </w:r>
          </w:p>
        </w:tc>
        <w:tc>
          <w:tcPr>
            <w:tcW w:w="1800" w:type="dxa"/>
          </w:tcPr>
          <w:p w14:paraId="67E73262" w14:textId="77777777" w:rsidR="009E7D12" w:rsidRPr="00490703" w:rsidRDefault="009E7D12" w:rsidP="004C7BE8">
            <w:pPr>
              <w:ind w:right="30"/>
              <w:rPr>
                <w:sz w:val="18"/>
                <w:szCs w:val="18"/>
              </w:rPr>
            </w:pPr>
          </w:p>
        </w:tc>
        <w:tc>
          <w:tcPr>
            <w:tcW w:w="3510" w:type="dxa"/>
            <w:tcBorders>
              <w:right w:val="single" w:sz="4" w:space="0" w:color="000000"/>
            </w:tcBorders>
          </w:tcPr>
          <w:p w14:paraId="2B84D708" w14:textId="77777777" w:rsidR="009E7D12" w:rsidRPr="00490703" w:rsidRDefault="009E7D12" w:rsidP="004C7BE8">
            <w:pPr>
              <w:pStyle w:val="TableParagraph"/>
              <w:ind w:left="60" w:right="30"/>
              <w:rPr>
                <w:sz w:val="18"/>
                <w:szCs w:val="18"/>
              </w:rPr>
            </w:pPr>
            <w:r w:rsidRPr="00490703">
              <w:rPr>
                <w:sz w:val="18"/>
                <w:szCs w:val="18"/>
              </w:rPr>
              <w:t>icis_permit.new_source_flag</w:t>
            </w:r>
          </w:p>
        </w:tc>
        <w:tc>
          <w:tcPr>
            <w:tcW w:w="4680" w:type="dxa"/>
            <w:tcBorders>
              <w:left w:val="single" w:sz="4" w:space="0" w:color="000000"/>
            </w:tcBorders>
          </w:tcPr>
          <w:p w14:paraId="223A2A4C" w14:textId="0C951E70" w:rsidR="009E7D12" w:rsidRPr="00490703" w:rsidRDefault="009E7D12" w:rsidP="004C7BE8">
            <w:pPr>
              <w:pStyle w:val="TableParagraph"/>
              <w:ind w:left="60" w:right="31"/>
              <w:rPr>
                <w:sz w:val="18"/>
                <w:szCs w:val="18"/>
              </w:rPr>
            </w:pPr>
          </w:p>
        </w:tc>
      </w:tr>
      <w:tr w:rsidR="009E7D12" w:rsidRPr="00490703" w14:paraId="34E470D3" w14:textId="77777777" w:rsidTr="009E7D12">
        <w:trPr>
          <w:trHeight w:hRule="exact" w:val="470"/>
        </w:trPr>
        <w:tc>
          <w:tcPr>
            <w:tcW w:w="2875" w:type="dxa"/>
          </w:tcPr>
          <w:p w14:paraId="2CB0D51F" w14:textId="77777777" w:rsidR="009E7D12" w:rsidRPr="00490703" w:rsidRDefault="009E7D12" w:rsidP="004C7BE8">
            <w:pPr>
              <w:pStyle w:val="TableParagraph"/>
              <w:ind w:left="75" w:right="30"/>
              <w:rPr>
                <w:sz w:val="18"/>
                <w:szCs w:val="18"/>
              </w:rPr>
            </w:pPr>
            <w:r w:rsidRPr="00490703">
              <w:rPr>
                <w:sz w:val="18"/>
                <w:szCs w:val="18"/>
              </w:rPr>
              <w:t>StatusCode</w:t>
            </w:r>
          </w:p>
        </w:tc>
        <w:tc>
          <w:tcPr>
            <w:tcW w:w="1800" w:type="dxa"/>
          </w:tcPr>
          <w:p w14:paraId="62C9E7A5" w14:textId="77777777" w:rsidR="009E7D12" w:rsidRPr="00490703" w:rsidRDefault="009E7D12" w:rsidP="004C7BE8">
            <w:pPr>
              <w:ind w:right="30"/>
              <w:rPr>
                <w:sz w:val="18"/>
                <w:szCs w:val="18"/>
              </w:rPr>
            </w:pPr>
          </w:p>
        </w:tc>
        <w:tc>
          <w:tcPr>
            <w:tcW w:w="3510" w:type="dxa"/>
            <w:tcBorders>
              <w:right w:val="single" w:sz="4" w:space="0" w:color="000000"/>
            </w:tcBorders>
          </w:tcPr>
          <w:p w14:paraId="76C89F25" w14:textId="7CCF47B2" w:rsidR="009E7D12" w:rsidRPr="00490703" w:rsidRDefault="009E7D12" w:rsidP="004C7BE8">
            <w:pPr>
              <w:pStyle w:val="TableParagraph"/>
              <w:ind w:left="60" w:right="30"/>
              <w:rPr>
                <w:sz w:val="18"/>
                <w:szCs w:val="18"/>
              </w:rPr>
            </w:pPr>
            <w:r w:rsidRPr="00490703">
              <w:rPr>
                <w:w w:val="95"/>
                <w:sz w:val="18"/>
                <w:szCs w:val="18"/>
              </w:rPr>
              <w:t>Icis_permit.permit_comp_status_fl</w:t>
            </w:r>
            <w:r w:rsidRPr="00490703">
              <w:rPr>
                <w:sz w:val="18"/>
                <w:szCs w:val="18"/>
              </w:rPr>
              <w:t>ag</w:t>
            </w:r>
          </w:p>
        </w:tc>
        <w:tc>
          <w:tcPr>
            <w:tcW w:w="4680" w:type="dxa"/>
            <w:tcBorders>
              <w:left w:val="single" w:sz="4" w:space="0" w:color="000000"/>
            </w:tcBorders>
          </w:tcPr>
          <w:p w14:paraId="098E5877" w14:textId="77777777" w:rsidR="009E7D12" w:rsidRPr="00490703" w:rsidRDefault="009E7D12" w:rsidP="004C7BE8">
            <w:pPr>
              <w:pStyle w:val="TableParagraph"/>
              <w:ind w:left="60" w:right="31"/>
              <w:rPr>
                <w:sz w:val="18"/>
                <w:szCs w:val="18"/>
              </w:rPr>
            </w:pPr>
            <w:r w:rsidRPr="00490703">
              <w:rPr>
                <w:sz w:val="18"/>
                <w:szCs w:val="18"/>
              </w:rPr>
              <w:t>If IACC is used for compliance tracking and IACC = “I”, use “Off”.</w:t>
            </w:r>
          </w:p>
        </w:tc>
      </w:tr>
      <w:tr w:rsidR="009E7D12" w:rsidRPr="00490703" w14:paraId="62EB638E" w14:textId="77777777" w:rsidTr="00F37DC5">
        <w:trPr>
          <w:trHeight w:hRule="exact" w:val="490"/>
        </w:trPr>
        <w:tc>
          <w:tcPr>
            <w:tcW w:w="2875" w:type="dxa"/>
          </w:tcPr>
          <w:p w14:paraId="3AC90CD8" w14:textId="77777777" w:rsidR="009E7D12" w:rsidRPr="00490703" w:rsidRDefault="009E7D12" w:rsidP="004C7BE8">
            <w:pPr>
              <w:pStyle w:val="TableParagraph"/>
              <w:ind w:left="75" w:right="30"/>
              <w:rPr>
                <w:sz w:val="18"/>
                <w:szCs w:val="18"/>
              </w:rPr>
            </w:pPr>
            <w:r w:rsidRPr="00490703">
              <w:rPr>
                <w:sz w:val="18"/>
                <w:szCs w:val="18"/>
              </w:rPr>
              <w:t>StatusStartDate</w:t>
            </w:r>
          </w:p>
        </w:tc>
        <w:tc>
          <w:tcPr>
            <w:tcW w:w="1800" w:type="dxa"/>
          </w:tcPr>
          <w:p w14:paraId="2A97DB3E" w14:textId="77777777" w:rsidR="009E7D12" w:rsidRPr="00490703" w:rsidRDefault="009E7D12" w:rsidP="004C7BE8">
            <w:pPr>
              <w:ind w:right="30"/>
              <w:rPr>
                <w:sz w:val="18"/>
                <w:szCs w:val="18"/>
              </w:rPr>
            </w:pPr>
          </w:p>
        </w:tc>
        <w:tc>
          <w:tcPr>
            <w:tcW w:w="3510" w:type="dxa"/>
            <w:tcBorders>
              <w:right w:val="single" w:sz="4" w:space="0" w:color="000000"/>
            </w:tcBorders>
          </w:tcPr>
          <w:p w14:paraId="1EC2A068" w14:textId="5D09BD38" w:rsidR="009E7D12" w:rsidRPr="00490703" w:rsidRDefault="009E7D12" w:rsidP="004C7BE8">
            <w:pPr>
              <w:pStyle w:val="TableParagraph"/>
              <w:ind w:left="60" w:right="30"/>
              <w:rPr>
                <w:sz w:val="18"/>
                <w:szCs w:val="18"/>
              </w:rPr>
            </w:pPr>
            <w:r w:rsidRPr="00490703">
              <w:rPr>
                <w:w w:val="95"/>
                <w:sz w:val="18"/>
                <w:szCs w:val="18"/>
              </w:rPr>
              <w:t>Icis_perm_comp_status_begin_dat</w:t>
            </w:r>
            <w:r w:rsidRPr="00490703">
              <w:rPr>
                <w:sz w:val="18"/>
                <w:szCs w:val="18"/>
              </w:rPr>
              <w:t>e</w:t>
            </w:r>
          </w:p>
        </w:tc>
        <w:tc>
          <w:tcPr>
            <w:tcW w:w="4680" w:type="dxa"/>
            <w:tcBorders>
              <w:left w:val="single" w:sz="4" w:space="0" w:color="000000"/>
            </w:tcBorders>
          </w:tcPr>
          <w:p w14:paraId="2B90892E" w14:textId="0F4FA091" w:rsidR="009E7D12" w:rsidRPr="00490703" w:rsidRDefault="009E7D12" w:rsidP="004C7BE8">
            <w:pPr>
              <w:pStyle w:val="TableParagraph"/>
              <w:ind w:left="60" w:right="31"/>
              <w:rPr>
                <w:sz w:val="18"/>
                <w:szCs w:val="18"/>
              </w:rPr>
            </w:pPr>
            <w:r w:rsidRPr="00490703">
              <w:rPr>
                <w:sz w:val="18"/>
                <w:szCs w:val="18"/>
              </w:rPr>
              <w:t>If IACC is used for compliance tracking, the format for ICIS is ccyy-mm-dd.</w:t>
            </w:r>
          </w:p>
        </w:tc>
      </w:tr>
      <w:tr w:rsidR="009E7D12" w:rsidRPr="00490703" w14:paraId="5A76BB8B" w14:textId="77777777" w:rsidTr="00F37DC5">
        <w:trPr>
          <w:trHeight w:hRule="exact" w:val="317"/>
        </w:trPr>
        <w:tc>
          <w:tcPr>
            <w:tcW w:w="2875" w:type="dxa"/>
          </w:tcPr>
          <w:p w14:paraId="7B57211D" w14:textId="77777777" w:rsidR="009E7D12" w:rsidRPr="00490703" w:rsidRDefault="009E7D12" w:rsidP="004C7BE8">
            <w:pPr>
              <w:pStyle w:val="TableParagraph"/>
              <w:ind w:left="75" w:right="30"/>
              <w:rPr>
                <w:sz w:val="18"/>
                <w:szCs w:val="18"/>
              </w:rPr>
            </w:pPr>
            <w:r w:rsidRPr="00490703">
              <w:rPr>
                <w:sz w:val="18"/>
                <w:szCs w:val="18"/>
              </w:rPr>
              <w:t>StatusReason</w:t>
            </w:r>
          </w:p>
        </w:tc>
        <w:tc>
          <w:tcPr>
            <w:tcW w:w="1800" w:type="dxa"/>
          </w:tcPr>
          <w:p w14:paraId="0666F4FF" w14:textId="77777777" w:rsidR="009E7D12" w:rsidRPr="00490703" w:rsidRDefault="009E7D12" w:rsidP="004C7BE8">
            <w:pPr>
              <w:ind w:right="30"/>
              <w:rPr>
                <w:sz w:val="18"/>
                <w:szCs w:val="18"/>
              </w:rPr>
            </w:pPr>
          </w:p>
        </w:tc>
        <w:tc>
          <w:tcPr>
            <w:tcW w:w="3510" w:type="dxa"/>
            <w:tcBorders>
              <w:right w:val="single" w:sz="4" w:space="0" w:color="000000"/>
            </w:tcBorders>
          </w:tcPr>
          <w:p w14:paraId="36D18546" w14:textId="59ACF6FE" w:rsidR="009E7D12" w:rsidRPr="00490703" w:rsidRDefault="009E7D12" w:rsidP="004C7BE8">
            <w:pPr>
              <w:pStyle w:val="TableParagraph"/>
              <w:ind w:left="60" w:right="30"/>
              <w:rPr>
                <w:sz w:val="18"/>
                <w:szCs w:val="18"/>
              </w:rPr>
            </w:pPr>
            <w:r w:rsidRPr="00490703">
              <w:rPr>
                <w:w w:val="95"/>
                <w:sz w:val="18"/>
                <w:szCs w:val="18"/>
              </w:rPr>
              <w:t>Icis_perm_comp_status.status_reas</w:t>
            </w:r>
            <w:r w:rsidRPr="00490703">
              <w:rPr>
                <w:sz w:val="18"/>
                <w:szCs w:val="18"/>
              </w:rPr>
              <w:t>on_text</w:t>
            </w:r>
          </w:p>
        </w:tc>
        <w:tc>
          <w:tcPr>
            <w:tcW w:w="4680" w:type="dxa"/>
            <w:tcBorders>
              <w:left w:val="single" w:sz="4" w:space="0" w:color="000000"/>
            </w:tcBorders>
          </w:tcPr>
          <w:p w14:paraId="1EF28F78" w14:textId="77777777" w:rsidR="009E7D12" w:rsidRPr="00490703" w:rsidRDefault="009E7D12" w:rsidP="004C7BE8">
            <w:pPr>
              <w:ind w:left="60" w:right="31"/>
              <w:rPr>
                <w:sz w:val="18"/>
                <w:szCs w:val="18"/>
              </w:rPr>
            </w:pPr>
          </w:p>
        </w:tc>
      </w:tr>
      <w:tr w:rsidR="009E7D12" w:rsidRPr="00490703" w14:paraId="72AAD505" w14:textId="77777777" w:rsidTr="00F37DC5">
        <w:trPr>
          <w:trHeight w:hRule="exact" w:val="490"/>
        </w:trPr>
        <w:tc>
          <w:tcPr>
            <w:tcW w:w="2875" w:type="dxa"/>
          </w:tcPr>
          <w:p w14:paraId="22E864B0" w14:textId="77777777" w:rsidR="009E7D12" w:rsidRPr="00490703" w:rsidRDefault="009E7D12" w:rsidP="004C7BE8">
            <w:pPr>
              <w:pStyle w:val="TableParagraph"/>
              <w:ind w:left="75" w:right="30"/>
              <w:rPr>
                <w:sz w:val="18"/>
                <w:szCs w:val="18"/>
              </w:rPr>
            </w:pPr>
            <w:r w:rsidRPr="00490703">
              <w:rPr>
                <w:sz w:val="18"/>
                <w:szCs w:val="18"/>
              </w:rPr>
              <w:t>EffluentGuidelineCode</w:t>
            </w:r>
          </w:p>
        </w:tc>
        <w:tc>
          <w:tcPr>
            <w:tcW w:w="1800" w:type="dxa"/>
          </w:tcPr>
          <w:p w14:paraId="723B3567" w14:textId="77777777" w:rsidR="009E7D12" w:rsidRPr="00490703" w:rsidRDefault="009E7D12" w:rsidP="004C7BE8">
            <w:pPr>
              <w:pStyle w:val="TableParagraph"/>
              <w:ind w:right="30"/>
              <w:rPr>
                <w:sz w:val="18"/>
                <w:szCs w:val="18"/>
              </w:rPr>
            </w:pPr>
            <w:r w:rsidRPr="00490703">
              <w:rPr>
                <w:w w:val="95"/>
                <w:sz w:val="18"/>
                <w:szCs w:val="18"/>
              </w:rPr>
              <w:t xml:space="preserve">Ref_perm_efflue </w:t>
            </w:r>
            <w:r w:rsidRPr="00490703">
              <w:rPr>
                <w:sz w:val="18"/>
                <w:szCs w:val="18"/>
              </w:rPr>
              <w:t>nt</w:t>
            </w:r>
          </w:p>
        </w:tc>
        <w:tc>
          <w:tcPr>
            <w:tcW w:w="3510" w:type="dxa"/>
            <w:tcBorders>
              <w:right w:val="single" w:sz="4" w:space="0" w:color="000000"/>
            </w:tcBorders>
          </w:tcPr>
          <w:p w14:paraId="647CB052" w14:textId="5B8C4C75" w:rsidR="009E7D12" w:rsidRPr="00490703" w:rsidRDefault="009E7D12" w:rsidP="004C7BE8">
            <w:pPr>
              <w:pStyle w:val="TableParagraph"/>
              <w:ind w:left="60" w:right="30"/>
              <w:rPr>
                <w:sz w:val="18"/>
                <w:szCs w:val="18"/>
              </w:rPr>
            </w:pPr>
            <w:r w:rsidRPr="00490703">
              <w:rPr>
                <w:w w:val="95"/>
                <w:sz w:val="18"/>
                <w:szCs w:val="18"/>
              </w:rPr>
              <w:t>Icis_perm_effluent_guide.perm_ef</w:t>
            </w:r>
            <w:r w:rsidRPr="00490703">
              <w:rPr>
                <w:sz w:val="18"/>
                <w:szCs w:val="18"/>
              </w:rPr>
              <w:t>fluent_code</w:t>
            </w:r>
          </w:p>
        </w:tc>
        <w:tc>
          <w:tcPr>
            <w:tcW w:w="4680" w:type="dxa"/>
            <w:tcBorders>
              <w:left w:val="single" w:sz="4" w:space="0" w:color="000000"/>
            </w:tcBorders>
          </w:tcPr>
          <w:p w14:paraId="1E851607" w14:textId="77777777" w:rsidR="009E7D12" w:rsidRPr="00490703" w:rsidRDefault="009E7D12" w:rsidP="004C7BE8">
            <w:pPr>
              <w:ind w:left="60" w:right="31"/>
              <w:rPr>
                <w:sz w:val="18"/>
                <w:szCs w:val="18"/>
              </w:rPr>
            </w:pPr>
          </w:p>
        </w:tc>
      </w:tr>
      <w:tr w:rsidR="009E7D12" w:rsidRPr="00490703" w14:paraId="78F9D1A7" w14:textId="77777777" w:rsidTr="00F37DC5">
        <w:trPr>
          <w:trHeight w:hRule="exact" w:val="317"/>
        </w:trPr>
        <w:tc>
          <w:tcPr>
            <w:tcW w:w="2875" w:type="dxa"/>
          </w:tcPr>
          <w:p w14:paraId="1EBB0FCA" w14:textId="77777777" w:rsidR="009E7D12" w:rsidRPr="00490703" w:rsidRDefault="009E7D12" w:rsidP="004C7BE8">
            <w:pPr>
              <w:pStyle w:val="TableParagraph"/>
              <w:ind w:left="75" w:right="30"/>
              <w:rPr>
                <w:sz w:val="18"/>
                <w:szCs w:val="18"/>
              </w:rPr>
            </w:pPr>
            <w:r w:rsidRPr="00490703">
              <w:rPr>
                <w:sz w:val="18"/>
                <w:szCs w:val="18"/>
              </w:rPr>
              <w:t>PermitStateWaterBodyCode</w:t>
            </w:r>
          </w:p>
        </w:tc>
        <w:tc>
          <w:tcPr>
            <w:tcW w:w="1800" w:type="dxa"/>
          </w:tcPr>
          <w:p w14:paraId="2B4E181D" w14:textId="77777777" w:rsidR="009E7D12" w:rsidRPr="00490703" w:rsidRDefault="009E7D12" w:rsidP="004C7BE8">
            <w:pPr>
              <w:ind w:right="30"/>
              <w:rPr>
                <w:sz w:val="18"/>
                <w:szCs w:val="18"/>
              </w:rPr>
            </w:pPr>
          </w:p>
        </w:tc>
        <w:tc>
          <w:tcPr>
            <w:tcW w:w="3510" w:type="dxa"/>
            <w:tcBorders>
              <w:right w:val="single" w:sz="4" w:space="0" w:color="000000"/>
            </w:tcBorders>
          </w:tcPr>
          <w:p w14:paraId="6DFFED85" w14:textId="77777777" w:rsidR="009E7D12" w:rsidRPr="00490703" w:rsidRDefault="009E7D12" w:rsidP="004C7BE8">
            <w:pPr>
              <w:pStyle w:val="TableParagraph"/>
              <w:ind w:left="60" w:right="30"/>
              <w:rPr>
                <w:sz w:val="18"/>
                <w:szCs w:val="18"/>
              </w:rPr>
            </w:pPr>
            <w:r w:rsidRPr="00490703">
              <w:rPr>
                <w:sz w:val="18"/>
                <w:szCs w:val="18"/>
              </w:rPr>
              <w:t>icis_permit.state_water_body</w:t>
            </w:r>
          </w:p>
        </w:tc>
        <w:tc>
          <w:tcPr>
            <w:tcW w:w="4680" w:type="dxa"/>
            <w:tcBorders>
              <w:left w:val="single" w:sz="4" w:space="0" w:color="000000"/>
            </w:tcBorders>
          </w:tcPr>
          <w:p w14:paraId="0E47F11E" w14:textId="71075ECE" w:rsidR="009E7D12" w:rsidRPr="00490703" w:rsidRDefault="009E7D12" w:rsidP="004C7BE8">
            <w:pPr>
              <w:pStyle w:val="TableParagraph"/>
              <w:ind w:left="60" w:right="31"/>
              <w:rPr>
                <w:sz w:val="18"/>
                <w:szCs w:val="18"/>
              </w:rPr>
            </w:pPr>
          </w:p>
        </w:tc>
      </w:tr>
      <w:tr w:rsidR="009E7D12" w:rsidRPr="00490703" w14:paraId="0AD177BD" w14:textId="77777777" w:rsidTr="00F37DC5">
        <w:trPr>
          <w:trHeight w:hRule="exact" w:val="317"/>
        </w:trPr>
        <w:tc>
          <w:tcPr>
            <w:tcW w:w="2875" w:type="dxa"/>
          </w:tcPr>
          <w:p w14:paraId="22ECF7FE" w14:textId="77777777" w:rsidR="009E7D12" w:rsidRPr="00490703" w:rsidRDefault="009E7D12" w:rsidP="004C7BE8">
            <w:pPr>
              <w:pStyle w:val="TableParagraph"/>
              <w:ind w:left="75" w:right="30"/>
              <w:rPr>
                <w:sz w:val="18"/>
                <w:szCs w:val="18"/>
              </w:rPr>
            </w:pPr>
            <w:r w:rsidRPr="00490703">
              <w:rPr>
                <w:sz w:val="18"/>
                <w:szCs w:val="18"/>
              </w:rPr>
              <w:t>PermitStateWaterBodyName</w:t>
            </w:r>
          </w:p>
        </w:tc>
        <w:tc>
          <w:tcPr>
            <w:tcW w:w="1800" w:type="dxa"/>
          </w:tcPr>
          <w:p w14:paraId="2A13460A" w14:textId="77777777" w:rsidR="009E7D12" w:rsidRPr="00490703" w:rsidRDefault="009E7D12" w:rsidP="004C7BE8">
            <w:pPr>
              <w:ind w:right="30"/>
              <w:rPr>
                <w:sz w:val="18"/>
                <w:szCs w:val="18"/>
              </w:rPr>
            </w:pPr>
          </w:p>
        </w:tc>
        <w:tc>
          <w:tcPr>
            <w:tcW w:w="3510" w:type="dxa"/>
            <w:tcBorders>
              <w:right w:val="single" w:sz="4" w:space="0" w:color="000000"/>
            </w:tcBorders>
          </w:tcPr>
          <w:p w14:paraId="4072C633" w14:textId="22CD924E" w:rsidR="009E7D12" w:rsidRPr="00490703" w:rsidRDefault="009E7D12" w:rsidP="004C7BE8">
            <w:pPr>
              <w:pStyle w:val="TableParagraph"/>
              <w:ind w:left="60" w:right="30"/>
              <w:rPr>
                <w:sz w:val="18"/>
                <w:szCs w:val="18"/>
              </w:rPr>
            </w:pPr>
            <w:r w:rsidRPr="00490703">
              <w:rPr>
                <w:w w:val="95"/>
                <w:sz w:val="18"/>
                <w:szCs w:val="18"/>
              </w:rPr>
              <w:t>icis_permit.state_water_body_nam</w:t>
            </w:r>
            <w:r w:rsidRPr="00490703">
              <w:rPr>
                <w:sz w:val="18"/>
                <w:szCs w:val="18"/>
              </w:rPr>
              <w:t>e</w:t>
            </w:r>
          </w:p>
        </w:tc>
        <w:tc>
          <w:tcPr>
            <w:tcW w:w="4680" w:type="dxa"/>
            <w:tcBorders>
              <w:left w:val="single" w:sz="4" w:space="0" w:color="000000"/>
            </w:tcBorders>
          </w:tcPr>
          <w:p w14:paraId="0E2A60D5" w14:textId="141D153E" w:rsidR="009E7D12" w:rsidRPr="00490703" w:rsidRDefault="009E7D12" w:rsidP="004C7BE8">
            <w:pPr>
              <w:pStyle w:val="TableParagraph"/>
              <w:ind w:left="60" w:right="31"/>
              <w:rPr>
                <w:sz w:val="18"/>
                <w:szCs w:val="18"/>
              </w:rPr>
            </w:pPr>
          </w:p>
        </w:tc>
      </w:tr>
      <w:tr w:rsidR="009E7D12" w:rsidRPr="00490703" w14:paraId="0C404EE2" w14:textId="77777777" w:rsidTr="00F37DC5">
        <w:trPr>
          <w:trHeight w:hRule="exact" w:val="317"/>
        </w:trPr>
        <w:tc>
          <w:tcPr>
            <w:tcW w:w="2875" w:type="dxa"/>
          </w:tcPr>
          <w:p w14:paraId="20EB5585" w14:textId="77777777" w:rsidR="009E7D12" w:rsidRPr="00490703" w:rsidRDefault="009E7D12" w:rsidP="004C7BE8">
            <w:pPr>
              <w:pStyle w:val="TableParagraph"/>
              <w:ind w:left="75" w:right="30"/>
              <w:rPr>
                <w:sz w:val="18"/>
                <w:szCs w:val="18"/>
              </w:rPr>
            </w:pPr>
            <w:r w:rsidRPr="00490703">
              <w:rPr>
                <w:sz w:val="18"/>
                <w:szCs w:val="18"/>
              </w:rPr>
              <w:t>FederalGrantIndicator</w:t>
            </w:r>
          </w:p>
        </w:tc>
        <w:tc>
          <w:tcPr>
            <w:tcW w:w="1800" w:type="dxa"/>
          </w:tcPr>
          <w:p w14:paraId="1A971084" w14:textId="77777777" w:rsidR="009E7D12" w:rsidRPr="00490703" w:rsidRDefault="009E7D12" w:rsidP="004C7BE8">
            <w:pPr>
              <w:ind w:right="30"/>
              <w:rPr>
                <w:sz w:val="18"/>
                <w:szCs w:val="18"/>
              </w:rPr>
            </w:pPr>
          </w:p>
        </w:tc>
        <w:tc>
          <w:tcPr>
            <w:tcW w:w="3510" w:type="dxa"/>
            <w:tcBorders>
              <w:right w:val="single" w:sz="4" w:space="0" w:color="000000"/>
            </w:tcBorders>
          </w:tcPr>
          <w:p w14:paraId="30614583" w14:textId="77777777" w:rsidR="009E7D12" w:rsidRPr="00490703" w:rsidRDefault="009E7D12" w:rsidP="004C7BE8">
            <w:pPr>
              <w:pStyle w:val="TableParagraph"/>
              <w:ind w:left="60" w:right="30"/>
              <w:rPr>
                <w:sz w:val="18"/>
                <w:szCs w:val="18"/>
              </w:rPr>
            </w:pPr>
            <w:r w:rsidRPr="00490703">
              <w:rPr>
                <w:sz w:val="18"/>
                <w:szCs w:val="18"/>
              </w:rPr>
              <w:t>Icis_permit.federal_grant_flag</w:t>
            </w:r>
          </w:p>
        </w:tc>
        <w:tc>
          <w:tcPr>
            <w:tcW w:w="4680" w:type="dxa"/>
            <w:tcBorders>
              <w:left w:val="single" w:sz="4" w:space="0" w:color="000000"/>
            </w:tcBorders>
          </w:tcPr>
          <w:p w14:paraId="1EB476DA" w14:textId="77777777" w:rsidR="009E7D12" w:rsidRPr="00490703" w:rsidRDefault="009E7D12" w:rsidP="004C7BE8">
            <w:pPr>
              <w:pStyle w:val="TableParagraph"/>
              <w:ind w:left="60" w:right="31"/>
              <w:rPr>
                <w:sz w:val="18"/>
                <w:szCs w:val="18"/>
              </w:rPr>
            </w:pPr>
            <w:r w:rsidRPr="00490703">
              <w:rPr>
                <w:sz w:val="18"/>
                <w:szCs w:val="18"/>
              </w:rPr>
              <w:t>If FDGR contains “$” use “Y”, otherwise use “N”.</w:t>
            </w:r>
          </w:p>
        </w:tc>
      </w:tr>
      <w:tr w:rsidR="009E7D12" w:rsidRPr="00490703" w14:paraId="2C5C339D" w14:textId="77777777" w:rsidTr="00F37DC5">
        <w:trPr>
          <w:trHeight w:hRule="exact" w:val="317"/>
        </w:trPr>
        <w:tc>
          <w:tcPr>
            <w:tcW w:w="2875" w:type="dxa"/>
          </w:tcPr>
          <w:p w14:paraId="1A1EE4BC" w14:textId="77777777" w:rsidR="009E7D12" w:rsidRPr="00490703" w:rsidRDefault="009E7D12" w:rsidP="004C7BE8">
            <w:pPr>
              <w:pStyle w:val="TableParagraph"/>
              <w:ind w:left="75" w:right="30"/>
              <w:rPr>
                <w:sz w:val="18"/>
                <w:szCs w:val="18"/>
              </w:rPr>
            </w:pPr>
            <w:r w:rsidRPr="00490703">
              <w:rPr>
                <w:sz w:val="18"/>
                <w:szCs w:val="18"/>
              </w:rPr>
              <w:t>DMRCognizantOfficial</w:t>
            </w:r>
          </w:p>
        </w:tc>
        <w:tc>
          <w:tcPr>
            <w:tcW w:w="1800" w:type="dxa"/>
          </w:tcPr>
          <w:p w14:paraId="4F5B79C9" w14:textId="77777777" w:rsidR="009E7D12" w:rsidRPr="00490703" w:rsidRDefault="009E7D12" w:rsidP="004C7BE8">
            <w:pPr>
              <w:ind w:right="30"/>
              <w:rPr>
                <w:sz w:val="18"/>
                <w:szCs w:val="18"/>
              </w:rPr>
            </w:pPr>
          </w:p>
        </w:tc>
        <w:tc>
          <w:tcPr>
            <w:tcW w:w="3510" w:type="dxa"/>
            <w:tcBorders>
              <w:right w:val="single" w:sz="4" w:space="0" w:color="000000"/>
            </w:tcBorders>
          </w:tcPr>
          <w:p w14:paraId="035BF2A8" w14:textId="77777777" w:rsidR="009E7D12" w:rsidRPr="00490703" w:rsidRDefault="009E7D12" w:rsidP="004C7BE8">
            <w:pPr>
              <w:pStyle w:val="TableParagraph"/>
              <w:ind w:left="60" w:right="30"/>
              <w:rPr>
                <w:sz w:val="18"/>
                <w:szCs w:val="18"/>
              </w:rPr>
            </w:pPr>
            <w:r w:rsidRPr="00490703">
              <w:rPr>
                <w:sz w:val="18"/>
                <w:szCs w:val="18"/>
              </w:rPr>
              <w:t>icis_permit.dmr_cognizant_official</w:t>
            </w:r>
          </w:p>
        </w:tc>
        <w:tc>
          <w:tcPr>
            <w:tcW w:w="4680" w:type="dxa"/>
            <w:tcBorders>
              <w:left w:val="single" w:sz="4" w:space="0" w:color="000000"/>
            </w:tcBorders>
          </w:tcPr>
          <w:p w14:paraId="7978DA50" w14:textId="6D1A2216" w:rsidR="009E7D12" w:rsidRPr="00490703" w:rsidRDefault="009E7D12" w:rsidP="004C7BE8">
            <w:pPr>
              <w:pStyle w:val="TableParagraph"/>
              <w:ind w:left="60" w:right="31"/>
              <w:rPr>
                <w:sz w:val="18"/>
                <w:szCs w:val="18"/>
              </w:rPr>
            </w:pPr>
          </w:p>
        </w:tc>
      </w:tr>
      <w:tr w:rsidR="009E7D12" w:rsidRPr="00490703" w14:paraId="72B7F7AD" w14:textId="77777777" w:rsidTr="00D3226D">
        <w:trPr>
          <w:trHeight w:hRule="exact" w:val="490"/>
        </w:trPr>
        <w:tc>
          <w:tcPr>
            <w:tcW w:w="2875" w:type="dxa"/>
          </w:tcPr>
          <w:p w14:paraId="6834CDF2" w14:textId="33873F78" w:rsidR="009E7D12" w:rsidRPr="00490703" w:rsidRDefault="009E7D12" w:rsidP="004C7BE8">
            <w:pPr>
              <w:pStyle w:val="TableParagraph"/>
              <w:ind w:left="75" w:right="30"/>
              <w:rPr>
                <w:sz w:val="18"/>
                <w:szCs w:val="18"/>
              </w:rPr>
            </w:pPr>
            <w:r w:rsidRPr="00490703">
              <w:rPr>
                <w:w w:val="95"/>
                <w:sz w:val="18"/>
                <w:szCs w:val="18"/>
              </w:rPr>
              <w:t>DMRCognizantOfficialTelep</w:t>
            </w:r>
            <w:r w:rsidRPr="00490703">
              <w:rPr>
                <w:sz w:val="18"/>
                <w:szCs w:val="18"/>
              </w:rPr>
              <w:t>honeNumber</w:t>
            </w:r>
          </w:p>
        </w:tc>
        <w:tc>
          <w:tcPr>
            <w:tcW w:w="1800" w:type="dxa"/>
          </w:tcPr>
          <w:p w14:paraId="5CD85CD1" w14:textId="77777777" w:rsidR="009E7D12" w:rsidRPr="00490703" w:rsidRDefault="009E7D12" w:rsidP="004C7BE8">
            <w:pPr>
              <w:ind w:right="30"/>
              <w:rPr>
                <w:sz w:val="18"/>
                <w:szCs w:val="18"/>
              </w:rPr>
            </w:pPr>
          </w:p>
        </w:tc>
        <w:tc>
          <w:tcPr>
            <w:tcW w:w="3510" w:type="dxa"/>
            <w:tcBorders>
              <w:right w:val="single" w:sz="4" w:space="0" w:color="000000"/>
            </w:tcBorders>
          </w:tcPr>
          <w:p w14:paraId="736DA6E6" w14:textId="437277ED" w:rsidR="009E7D12" w:rsidRPr="00490703" w:rsidRDefault="009E7D12" w:rsidP="004C7BE8">
            <w:pPr>
              <w:pStyle w:val="TableParagraph"/>
              <w:ind w:left="60" w:right="30"/>
              <w:rPr>
                <w:sz w:val="18"/>
                <w:szCs w:val="18"/>
              </w:rPr>
            </w:pPr>
            <w:r w:rsidRPr="00490703">
              <w:rPr>
                <w:w w:val="95"/>
                <w:sz w:val="18"/>
                <w:szCs w:val="18"/>
              </w:rPr>
              <w:t>icis_permit.dmr_cognizant_offcl_t</w:t>
            </w:r>
            <w:r w:rsidRPr="00490703">
              <w:rPr>
                <w:sz w:val="18"/>
                <w:szCs w:val="18"/>
              </w:rPr>
              <w:t>elephone</w:t>
            </w:r>
          </w:p>
        </w:tc>
        <w:tc>
          <w:tcPr>
            <w:tcW w:w="4680" w:type="dxa"/>
            <w:tcBorders>
              <w:left w:val="single" w:sz="4" w:space="0" w:color="000000"/>
            </w:tcBorders>
          </w:tcPr>
          <w:p w14:paraId="50A8B1C0" w14:textId="4AF8C82C" w:rsidR="009E7D12" w:rsidRPr="00490703" w:rsidRDefault="009E7D12" w:rsidP="004C7BE8">
            <w:pPr>
              <w:pStyle w:val="TableParagraph"/>
              <w:ind w:left="60" w:right="31"/>
              <w:rPr>
                <w:sz w:val="18"/>
                <w:szCs w:val="18"/>
              </w:rPr>
            </w:pPr>
            <w:r w:rsidRPr="00490703">
              <w:rPr>
                <w:sz w:val="18"/>
                <w:szCs w:val="18"/>
              </w:rPr>
              <w:t>No parentheses, spaces, dots or dashes.</w:t>
            </w:r>
          </w:p>
        </w:tc>
      </w:tr>
      <w:tr w:rsidR="009E7D12" w:rsidRPr="00490703" w14:paraId="5A6C8DE3" w14:textId="77777777" w:rsidTr="00F37DC5">
        <w:trPr>
          <w:trHeight w:hRule="exact" w:val="2602"/>
        </w:trPr>
        <w:tc>
          <w:tcPr>
            <w:tcW w:w="2875" w:type="dxa"/>
          </w:tcPr>
          <w:p w14:paraId="16A59B64" w14:textId="77777777" w:rsidR="009E7D12" w:rsidRPr="00490703" w:rsidRDefault="009E7D12" w:rsidP="004C7BE8">
            <w:pPr>
              <w:pStyle w:val="TableParagraph"/>
              <w:ind w:left="75" w:right="30"/>
              <w:rPr>
                <w:sz w:val="18"/>
                <w:szCs w:val="18"/>
              </w:rPr>
            </w:pPr>
            <w:r w:rsidRPr="00490703">
              <w:rPr>
                <w:sz w:val="18"/>
                <w:szCs w:val="18"/>
              </w:rPr>
              <w:t>AffiliationTypeText</w:t>
            </w:r>
          </w:p>
        </w:tc>
        <w:tc>
          <w:tcPr>
            <w:tcW w:w="1800" w:type="dxa"/>
          </w:tcPr>
          <w:p w14:paraId="00968D5F" w14:textId="44A18C6F" w:rsidR="009E7D12" w:rsidRPr="00490703" w:rsidRDefault="009E7D12" w:rsidP="004C7BE8">
            <w:pPr>
              <w:pStyle w:val="TableParagraph"/>
              <w:ind w:right="30"/>
              <w:rPr>
                <w:sz w:val="18"/>
                <w:szCs w:val="18"/>
              </w:rPr>
            </w:pPr>
            <w:r w:rsidRPr="00490703">
              <w:rPr>
                <w:w w:val="95"/>
                <w:sz w:val="18"/>
                <w:szCs w:val="18"/>
              </w:rPr>
              <w:t>Ref_affiliation_t</w:t>
            </w:r>
            <w:r w:rsidRPr="00490703">
              <w:rPr>
                <w:sz w:val="18"/>
                <w:szCs w:val="18"/>
              </w:rPr>
              <w:t>ype</w:t>
            </w:r>
          </w:p>
        </w:tc>
        <w:tc>
          <w:tcPr>
            <w:tcW w:w="3510" w:type="dxa"/>
            <w:tcBorders>
              <w:right w:val="single" w:sz="4" w:space="0" w:color="000000"/>
            </w:tcBorders>
          </w:tcPr>
          <w:p w14:paraId="2ABA2F5C" w14:textId="09DDA191" w:rsidR="009E7D12" w:rsidRPr="00490703" w:rsidRDefault="009E7D12" w:rsidP="004C7BE8">
            <w:pPr>
              <w:pStyle w:val="TableParagraph"/>
              <w:ind w:left="60" w:right="30"/>
              <w:rPr>
                <w:sz w:val="18"/>
                <w:szCs w:val="18"/>
              </w:rPr>
            </w:pPr>
            <w:r w:rsidRPr="00490703">
              <w:rPr>
                <w:w w:val="95"/>
                <w:sz w:val="18"/>
                <w:szCs w:val="18"/>
              </w:rPr>
              <w:t>xref_activity_address.affiliation_ty</w:t>
            </w:r>
            <w:r w:rsidRPr="00490703">
              <w:rPr>
                <w:sz w:val="18"/>
                <w:szCs w:val="18"/>
              </w:rPr>
              <w:t xml:space="preserve">pe_code, xref_activity_contact.affiliation_type_code, </w:t>
            </w:r>
            <w:r w:rsidRPr="00490703">
              <w:rPr>
                <w:w w:val="95"/>
                <w:sz w:val="18"/>
                <w:szCs w:val="18"/>
              </w:rPr>
              <w:t>xref_facility_interest_address.affili</w:t>
            </w:r>
            <w:r w:rsidRPr="00490703">
              <w:rPr>
                <w:sz w:val="18"/>
                <w:szCs w:val="18"/>
              </w:rPr>
              <w:t>ation_type_code, xref_facility_interest_contact.affiliation_type_code</w:t>
            </w:r>
          </w:p>
        </w:tc>
        <w:tc>
          <w:tcPr>
            <w:tcW w:w="4680" w:type="dxa"/>
            <w:tcBorders>
              <w:left w:val="single" w:sz="4" w:space="0" w:color="000000"/>
            </w:tcBorders>
          </w:tcPr>
          <w:p w14:paraId="7565B8B9" w14:textId="2F4C8328" w:rsidR="009E7D12" w:rsidRPr="00490703" w:rsidRDefault="009E7D12" w:rsidP="00022E0D">
            <w:pPr>
              <w:pStyle w:val="TableParagraph"/>
              <w:ind w:left="60" w:right="31"/>
              <w:rPr>
                <w:sz w:val="18"/>
                <w:szCs w:val="18"/>
              </w:rPr>
            </w:pPr>
            <w:r w:rsidRPr="00490703">
              <w:rPr>
                <w:sz w:val="18"/>
                <w:szCs w:val="18"/>
              </w:rPr>
              <w:t>In ICIS, contacts and addresses are assigned their own set of affiliation type codes to choose from. Batch states must select codes where Affiliation_Catogory = “Non- Government”). Facility contacts and addresses may only have affiliation type codes of LAT, ENG, SOA, SAP, LOA, MAD, PCT, FOC, OPE, OWN, PCA, PMA, ATT, BOP, RES, REA, IFR, AFP, AMA, COF, SCT, CMC, ENC, CAN, LEH, COP. Permit contacts and addresses may only have affiliation type codes of BIL, LAT, SWP, DMA, COS, CNC, PMA, PRE, SWN, SWX, BAP, BFA, BFO, BHA, BLA, BLO, BML, BRP, BRE, BSF, BSH, BSO, CAI, CAN, BSM, LBA, SW4, COP.</w:t>
            </w:r>
          </w:p>
        </w:tc>
      </w:tr>
      <w:tr w:rsidR="009E7D12" w:rsidRPr="00490703" w14:paraId="1178089D" w14:textId="77777777" w:rsidTr="00F37DC5">
        <w:trPr>
          <w:trHeight w:hRule="exact" w:val="317"/>
        </w:trPr>
        <w:tc>
          <w:tcPr>
            <w:tcW w:w="2875" w:type="dxa"/>
          </w:tcPr>
          <w:p w14:paraId="5BDEC18C" w14:textId="77777777" w:rsidR="009E7D12" w:rsidRPr="00490703" w:rsidRDefault="009E7D12" w:rsidP="004C7BE8">
            <w:pPr>
              <w:pStyle w:val="TableParagraph"/>
              <w:ind w:left="75" w:right="30"/>
              <w:rPr>
                <w:sz w:val="18"/>
                <w:szCs w:val="18"/>
              </w:rPr>
            </w:pPr>
            <w:r w:rsidRPr="00490703">
              <w:rPr>
                <w:sz w:val="18"/>
                <w:szCs w:val="18"/>
              </w:rPr>
              <w:t>FirstName</w:t>
            </w:r>
          </w:p>
        </w:tc>
        <w:tc>
          <w:tcPr>
            <w:tcW w:w="1800" w:type="dxa"/>
          </w:tcPr>
          <w:p w14:paraId="7002E91B" w14:textId="77777777" w:rsidR="009E7D12" w:rsidRPr="00490703" w:rsidRDefault="009E7D12" w:rsidP="004C7BE8">
            <w:pPr>
              <w:ind w:right="30"/>
              <w:rPr>
                <w:sz w:val="18"/>
                <w:szCs w:val="18"/>
              </w:rPr>
            </w:pPr>
          </w:p>
        </w:tc>
        <w:tc>
          <w:tcPr>
            <w:tcW w:w="3510" w:type="dxa"/>
            <w:tcBorders>
              <w:right w:val="single" w:sz="4" w:space="0" w:color="000000"/>
            </w:tcBorders>
          </w:tcPr>
          <w:p w14:paraId="3AB59B82" w14:textId="77777777" w:rsidR="009E7D12" w:rsidRPr="00490703" w:rsidRDefault="009E7D12" w:rsidP="004C7BE8">
            <w:pPr>
              <w:pStyle w:val="TableParagraph"/>
              <w:ind w:left="60" w:right="30"/>
              <w:rPr>
                <w:sz w:val="18"/>
                <w:szCs w:val="18"/>
              </w:rPr>
            </w:pPr>
            <w:r w:rsidRPr="00490703">
              <w:rPr>
                <w:sz w:val="18"/>
                <w:szCs w:val="18"/>
              </w:rPr>
              <w:t>icis_contact.first_name</w:t>
            </w:r>
          </w:p>
        </w:tc>
        <w:tc>
          <w:tcPr>
            <w:tcW w:w="4680" w:type="dxa"/>
            <w:tcBorders>
              <w:left w:val="single" w:sz="4" w:space="0" w:color="000000"/>
            </w:tcBorders>
          </w:tcPr>
          <w:p w14:paraId="641B96E0" w14:textId="77777777" w:rsidR="009E7D12" w:rsidRPr="00490703" w:rsidRDefault="009E7D12" w:rsidP="004C7BE8">
            <w:pPr>
              <w:ind w:left="60" w:right="31"/>
              <w:rPr>
                <w:sz w:val="18"/>
                <w:szCs w:val="18"/>
              </w:rPr>
            </w:pPr>
          </w:p>
        </w:tc>
      </w:tr>
      <w:tr w:rsidR="009E7D12" w:rsidRPr="00490703" w14:paraId="0EE64EB3" w14:textId="77777777" w:rsidTr="00F37DC5">
        <w:trPr>
          <w:trHeight w:hRule="exact" w:val="317"/>
        </w:trPr>
        <w:tc>
          <w:tcPr>
            <w:tcW w:w="2875" w:type="dxa"/>
          </w:tcPr>
          <w:p w14:paraId="44EF1E77" w14:textId="77777777" w:rsidR="009E7D12" w:rsidRPr="00490703" w:rsidRDefault="009E7D12" w:rsidP="004C7BE8">
            <w:pPr>
              <w:pStyle w:val="TableParagraph"/>
              <w:ind w:left="75" w:right="30"/>
              <w:rPr>
                <w:sz w:val="18"/>
                <w:szCs w:val="18"/>
              </w:rPr>
            </w:pPr>
            <w:r w:rsidRPr="00490703">
              <w:rPr>
                <w:sz w:val="18"/>
                <w:szCs w:val="18"/>
              </w:rPr>
              <w:t>MiddleName</w:t>
            </w:r>
          </w:p>
        </w:tc>
        <w:tc>
          <w:tcPr>
            <w:tcW w:w="1800" w:type="dxa"/>
          </w:tcPr>
          <w:p w14:paraId="65AF5535" w14:textId="77777777" w:rsidR="009E7D12" w:rsidRPr="00490703" w:rsidRDefault="009E7D12" w:rsidP="004C7BE8">
            <w:pPr>
              <w:ind w:right="30"/>
              <w:rPr>
                <w:sz w:val="18"/>
                <w:szCs w:val="18"/>
              </w:rPr>
            </w:pPr>
          </w:p>
        </w:tc>
        <w:tc>
          <w:tcPr>
            <w:tcW w:w="3510" w:type="dxa"/>
            <w:tcBorders>
              <w:right w:val="single" w:sz="4" w:space="0" w:color="000000"/>
            </w:tcBorders>
          </w:tcPr>
          <w:p w14:paraId="1264C2B9" w14:textId="77777777" w:rsidR="009E7D12" w:rsidRPr="00490703" w:rsidRDefault="009E7D12" w:rsidP="004C7BE8">
            <w:pPr>
              <w:pStyle w:val="TableParagraph"/>
              <w:ind w:left="60" w:right="30"/>
              <w:rPr>
                <w:sz w:val="18"/>
                <w:szCs w:val="18"/>
              </w:rPr>
            </w:pPr>
            <w:r w:rsidRPr="00490703">
              <w:rPr>
                <w:sz w:val="18"/>
                <w:szCs w:val="18"/>
              </w:rPr>
              <w:t>icis_contact.middle_name</w:t>
            </w:r>
          </w:p>
        </w:tc>
        <w:tc>
          <w:tcPr>
            <w:tcW w:w="4680" w:type="dxa"/>
            <w:tcBorders>
              <w:left w:val="single" w:sz="4" w:space="0" w:color="000000"/>
            </w:tcBorders>
          </w:tcPr>
          <w:p w14:paraId="3E8EFF56" w14:textId="77777777" w:rsidR="009E7D12" w:rsidRPr="00490703" w:rsidRDefault="009E7D12" w:rsidP="004C7BE8">
            <w:pPr>
              <w:ind w:left="60" w:right="31"/>
              <w:rPr>
                <w:sz w:val="18"/>
                <w:szCs w:val="18"/>
              </w:rPr>
            </w:pPr>
          </w:p>
        </w:tc>
      </w:tr>
      <w:tr w:rsidR="009E7D12" w:rsidRPr="00490703" w14:paraId="0BCD93B7" w14:textId="77777777" w:rsidTr="00F37DC5">
        <w:trPr>
          <w:trHeight w:hRule="exact" w:val="317"/>
        </w:trPr>
        <w:tc>
          <w:tcPr>
            <w:tcW w:w="2875" w:type="dxa"/>
          </w:tcPr>
          <w:p w14:paraId="3465F54E" w14:textId="77777777" w:rsidR="009E7D12" w:rsidRPr="00490703" w:rsidRDefault="009E7D12" w:rsidP="004C7BE8">
            <w:pPr>
              <w:pStyle w:val="TableParagraph"/>
              <w:ind w:left="75" w:right="30"/>
              <w:rPr>
                <w:sz w:val="18"/>
                <w:szCs w:val="18"/>
              </w:rPr>
            </w:pPr>
            <w:r w:rsidRPr="00490703">
              <w:rPr>
                <w:sz w:val="18"/>
                <w:szCs w:val="18"/>
              </w:rPr>
              <w:lastRenderedPageBreak/>
              <w:t>LastName</w:t>
            </w:r>
          </w:p>
        </w:tc>
        <w:tc>
          <w:tcPr>
            <w:tcW w:w="1800" w:type="dxa"/>
          </w:tcPr>
          <w:p w14:paraId="7E6E053B" w14:textId="77777777" w:rsidR="009E7D12" w:rsidRPr="00490703" w:rsidRDefault="009E7D12" w:rsidP="004C7BE8">
            <w:pPr>
              <w:ind w:right="30"/>
              <w:rPr>
                <w:sz w:val="18"/>
                <w:szCs w:val="18"/>
              </w:rPr>
            </w:pPr>
          </w:p>
        </w:tc>
        <w:tc>
          <w:tcPr>
            <w:tcW w:w="3510" w:type="dxa"/>
            <w:tcBorders>
              <w:right w:val="single" w:sz="4" w:space="0" w:color="000000"/>
            </w:tcBorders>
          </w:tcPr>
          <w:p w14:paraId="5DCBB226" w14:textId="77777777" w:rsidR="009E7D12" w:rsidRPr="00490703" w:rsidRDefault="009E7D12" w:rsidP="004C7BE8">
            <w:pPr>
              <w:pStyle w:val="TableParagraph"/>
              <w:ind w:left="60" w:right="30"/>
              <w:rPr>
                <w:sz w:val="18"/>
                <w:szCs w:val="18"/>
              </w:rPr>
            </w:pPr>
            <w:r w:rsidRPr="00490703">
              <w:rPr>
                <w:sz w:val="18"/>
                <w:szCs w:val="18"/>
              </w:rPr>
              <w:t>icis_contact.last_name</w:t>
            </w:r>
          </w:p>
        </w:tc>
        <w:tc>
          <w:tcPr>
            <w:tcW w:w="4680" w:type="dxa"/>
            <w:tcBorders>
              <w:left w:val="single" w:sz="4" w:space="0" w:color="000000"/>
            </w:tcBorders>
          </w:tcPr>
          <w:p w14:paraId="6A7E569C" w14:textId="77777777" w:rsidR="009E7D12" w:rsidRPr="00490703" w:rsidRDefault="009E7D12" w:rsidP="004C7BE8">
            <w:pPr>
              <w:ind w:left="60" w:right="31"/>
              <w:rPr>
                <w:sz w:val="18"/>
                <w:szCs w:val="18"/>
              </w:rPr>
            </w:pPr>
          </w:p>
        </w:tc>
      </w:tr>
      <w:tr w:rsidR="009E7D12" w:rsidRPr="00490703" w14:paraId="65B8901B" w14:textId="77777777" w:rsidTr="00F37DC5">
        <w:trPr>
          <w:trHeight w:hRule="exact" w:val="317"/>
        </w:trPr>
        <w:tc>
          <w:tcPr>
            <w:tcW w:w="2875" w:type="dxa"/>
          </w:tcPr>
          <w:p w14:paraId="68A87C50" w14:textId="77777777" w:rsidR="009E7D12" w:rsidRPr="00490703" w:rsidRDefault="009E7D12" w:rsidP="004C7BE8">
            <w:pPr>
              <w:pStyle w:val="TableParagraph"/>
              <w:ind w:left="75" w:right="30"/>
              <w:rPr>
                <w:sz w:val="18"/>
                <w:szCs w:val="18"/>
              </w:rPr>
            </w:pPr>
            <w:r w:rsidRPr="00490703">
              <w:rPr>
                <w:sz w:val="18"/>
                <w:szCs w:val="18"/>
              </w:rPr>
              <w:t>IndividualTitleText</w:t>
            </w:r>
          </w:p>
        </w:tc>
        <w:tc>
          <w:tcPr>
            <w:tcW w:w="1800" w:type="dxa"/>
          </w:tcPr>
          <w:p w14:paraId="6E81C997" w14:textId="77777777" w:rsidR="009E7D12" w:rsidRPr="00490703" w:rsidRDefault="009E7D12" w:rsidP="004C7BE8">
            <w:pPr>
              <w:ind w:right="30"/>
              <w:rPr>
                <w:sz w:val="18"/>
                <w:szCs w:val="18"/>
              </w:rPr>
            </w:pPr>
          </w:p>
        </w:tc>
        <w:tc>
          <w:tcPr>
            <w:tcW w:w="3510" w:type="dxa"/>
            <w:tcBorders>
              <w:right w:val="single" w:sz="4" w:space="0" w:color="000000"/>
            </w:tcBorders>
          </w:tcPr>
          <w:p w14:paraId="041F9953" w14:textId="77777777" w:rsidR="009E7D12" w:rsidRPr="00490703" w:rsidRDefault="009E7D12" w:rsidP="004C7BE8">
            <w:pPr>
              <w:pStyle w:val="TableParagraph"/>
              <w:ind w:left="60" w:right="30"/>
              <w:rPr>
                <w:sz w:val="18"/>
                <w:szCs w:val="18"/>
              </w:rPr>
            </w:pPr>
            <w:r w:rsidRPr="00490703">
              <w:rPr>
                <w:sz w:val="18"/>
                <w:szCs w:val="18"/>
              </w:rPr>
              <w:t>icis_contact.title</w:t>
            </w:r>
          </w:p>
        </w:tc>
        <w:tc>
          <w:tcPr>
            <w:tcW w:w="4680" w:type="dxa"/>
            <w:tcBorders>
              <w:left w:val="single" w:sz="4" w:space="0" w:color="000000"/>
            </w:tcBorders>
          </w:tcPr>
          <w:p w14:paraId="4B49B52E" w14:textId="77777777" w:rsidR="009E7D12" w:rsidRPr="00490703" w:rsidRDefault="009E7D12" w:rsidP="004C7BE8">
            <w:pPr>
              <w:ind w:left="60" w:right="31"/>
              <w:rPr>
                <w:sz w:val="18"/>
                <w:szCs w:val="18"/>
              </w:rPr>
            </w:pPr>
          </w:p>
        </w:tc>
      </w:tr>
      <w:tr w:rsidR="009E7D12" w:rsidRPr="00490703" w14:paraId="2A8DA2E0" w14:textId="77777777" w:rsidTr="00F37DC5">
        <w:trPr>
          <w:trHeight w:hRule="exact" w:val="1531"/>
        </w:trPr>
        <w:tc>
          <w:tcPr>
            <w:tcW w:w="2875" w:type="dxa"/>
          </w:tcPr>
          <w:p w14:paraId="747D5950" w14:textId="77777777" w:rsidR="009E7D12" w:rsidRPr="00490703" w:rsidRDefault="009E7D12" w:rsidP="004C7BE8">
            <w:pPr>
              <w:pStyle w:val="TableParagraph"/>
              <w:ind w:left="75" w:right="30"/>
              <w:rPr>
                <w:sz w:val="18"/>
                <w:szCs w:val="18"/>
              </w:rPr>
            </w:pPr>
            <w:r w:rsidRPr="00490703">
              <w:rPr>
                <w:sz w:val="18"/>
                <w:szCs w:val="18"/>
              </w:rPr>
              <w:t>OrganizationFormalName</w:t>
            </w:r>
          </w:p>
        </w:tc>
        <w:tc>
          <w:tcPr>
            <w:tcW w:w="1800" w:type="dxa"/>
          </w:tcPr>
          <w:p w14:paraId="56B91DB7" w14:textId="77777777" w:rsidR="009E7D12" w:rsidRPr="00490703" w:rsidRDefault="009E7D12" w:rsidP="004C7BE8">
            <w:pPr>
              <w:ind w:right="30"/>
              <w:rPr>
                <w:sz w:val="18"/>
                <w:szCs w:val="18"/>
              </w:rPr>
            </w:pPr>
          </w:p>
        </w:tc>
        <w:tc>
          <w:tcPr>
            <w:tcW w:w="3510" w:type="dxa"/>
            <w:tcBorders>
              <w:right w:val="single" w:sz="4" w:space="0" w:color="000000"/>
            </w:tcBorders>
          </w:tcPr>
          <w:p w14:paraId="16B5DB3C" w14:textId="168BF1AC" w:rsidR="009E7D12" w:rsidRPr="00490703" w:rsidRDefault="009E7D12" w:rsidP="004C7BE8">
            <w:pPr>
              <w:pStyle w:val="TableParagraph"/>
              <w:ind w:left="60" w:right="30"/>
              <w:rPr>
                <w:sz w:val="18"/>
                <w:szCs w:val="18"/>
              </w:rPr>
            </w:pPr>
            <w:r w:rsidRPr="00490703">
              <w:rPr>
                <w:w w:val="95"/>
                <w:sz w:val="18"/>
                <w:szCs w:val="18"/>
              </w:rPr>
              <w:t>icis_contact.organization_formal_n</w:t>
            </w:r>
            <w:r w:rsidRPr="00490703">
              <w:rPr>
                <w:sz w:val="18"/>
                <w:szCs w:val="18"/>
              </w:rPr>
              <w:t>ame, icis_address.organization_formal_ name</w:t>
            </w:r>
          </w:p>
        </w:tc>
        <w:tc>
          <w:tcPr>
            <w:tcW w:w="4680" w:type="dxa"/>
            <w:tcBorders>
              <w:left w:val="single" w:sz="4" w:space="0" w:color="000000"/>
            </w:tcBorders>
          </w:tcPr>
          <w:p w14:paraId="59A859E6" w14:textId="352B2790"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25873F4F" w14:textId="77777777" w:rsidTr="00F37DC5">
        <w:trPr>
          <w:trHeight w:hRule="exact" w:val="1522"/>
        </w:trPr>
        <w:tc>
          <w:tcPr>
            <w:tcW w:w="2875" w:type="dxa"/>
          </w:tcPr>
          <w:p w14:paraId="16AE2872" w14:textId="77777777" w:rsidR="009E7D12" w:rsidRPr="00490703" w:rsidRDefault="009E7D12" w:rsidP="004C7BE8">
            <w:pPr>
              <w:pStyle w:val="TableParagraph"/>
              <w:ind w:left="75" w:right="30"/>
              <w:rPr>
                <w:sz w:val="18"/>
                <w:szCs w:val="18"/>
              </w:rPr>
            </w:pPr>
            <w:r w:rsidRPr="00490703">
              <w:rPr>
                <w:sz w:val="18"/>
                <w:szCs w:val="18"/>
              </w:rPr>
              <w:t>StateCode</w:t>
            </w:r>
          </w:p>
        </w:tc>
        <w:tc>
          <w:tcPr>
            <w:tcW w:w="1800" w:type="dxa"/>
          </w:tcPr>
          <w:p w14:paraId="1B843FD1"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right w:val="single" w:sz="4" w:space="0" w:color="000000"/>
            </w:tcBorders>
          </w:tcPr>
          <w:p w14:paraId="3B90E3E8" w14:textId="77777777" w:rsidR="009E7D12" w:rsidRPr="00490703" w:rsidRDefault="009E7D12" w:rsidP="004C7BE8">
            <w:pPr>
              <w:pStyle w:val="TableParagraph"/>
              <w:ind w:left="60" w:right="30"/>
              <w:rPr>
                <w:sz w:val="18"/>
                <w:szCs w:val="18"/>
              </w:rPr>
            </w:pPr>
            <w:r w:rsidRPr="00490703">
              <w:rPr>
                <w:sz w:val="18"/>
                <w:szCs w:val="18"/>
              </w:rPr>
              <w:t>icis_contact.state_code</w:t>
            </w:r>
          </w:p>
        </w:tc>
        <w:tc>
          <w:tcPr>
            <w:tcW w:w="4680" w:type="dxa"/>
            <w:tcBorders>
              <w:left w:val="single" w:sz="4" w:space="0" w:color="000000"/>
            </w:tcBorders>
          </w:tcPr>
          <w:p w14:paraId="408410DA" w14:textId="4F0CA6A3"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1F060A72" w14:textId="77777777" w:rsidTr="00F37DC5">
        <w:trPr>
          <w:trHeight w:hRule="exact" w:val="317"/>
        </w:trPr>
        <w:tc>
          <w:tcPr>
            <w:tcW w:w="2875" w:type="dxa"/>
          </w:tcPr>
          <w:p w14:paraId="50947172" w14:textId="77777777" w:rsidR="009E7D12" w:rsidRPr="00490703" w:rsidRDefault="009E7D12" w:rsidP="004C7BE8">
            <w:pPr>
              <w:pStyle w:val="TableParagraph"/>
              <w:ind w:left="75" w:right="30"/>
              <w:rPr>
                <w:sz w:val="18"/>
                <w:szCs w:val="18"/>
              </w:rPr>
            </w:pPr>
            <w:r w:rsidRPr="00490703">
              <w:rPr>
                <w:sz w:val="18"/>
                <w:szCs w:val="18"/>
              </w:rPr>
              <w:t>RegionCode</w:t>
            </w:r>
          </w:p>
        </w:tc>
        <w:tc>
          <w:tcPr>
            <w:tcW w:w="1800" w:type="dxa"/>
          </w:tcPr>
          <w:p w14:paraId="3273610A" w14:textId="77777777" w:rsidR="009E7D12" w:rsidRPr="00490703" w:rsidRDefault="009E7D12" w:rsidP="004C7BE8">
            <w:pPr>
              <w:pStyle w:val="TableParagraph"/>
              <w:ind w:right="30"/>
              <w:rPr>
                <w:sz w:val="18"/>
                <w:szCs w:val="18"/>
              </w:rPr>
            </w:pPr>
            <w:r w:rsidRPr="00490703">
              <w:rPr>
                <w:sz w:val="18"/>
                <w:szCs w:val="18"/>
              </w:rPr>
              <w:t>Ref_region</w:t>
            </w:r>
          </w:p>
        </w:tc>
        <w:tc>
          <w:tcPr>
            <w:tcW w:w="3510" w:type="dxa"/>
            <w:tcBorders>
              <w:right w:val="single" w:sz="4" w:space="0" w:color="000000"/>
            </w:tcBorders>
          </w:tcPr>
          <w:p w14:paraId="0F5E7F79" w14:textId="77777777" w:rsidR="009E7D12" w:rsidRPr="00490703" w:rsidRDefault="009E7D12" w:rsidP="004C7BE8">
            <w:pPr>
              <w:pStyle w:val="TableParagraph"/>
              <w:ind w:left="60" w:right="30"/>
              <w:rPr>
                <w:sz w:val="18"/>
                <w:szCs w:val="18"/>
              </w:rPr>
            </w:pPr>
            <w:r w:rsidRPr="00490703">
              <w:rPr>
                <w:sz w:val="18"/>
                <w:szCs w:val="18"/>
              </w:rPr>
              <w:t>icis_contact.region_code</w:t>
            </w:r>
          </w:p>
        </w:tc>
        <w:tc>
          <w:tcPr>
            <w:tcW w:w="4680" w:type="dxa"/>
            <w:tcBorders>
              <w:left w:val="single" w:sz="4" w:space="0" w:color="000000"/>
            </w:tcBorders>
          </w:tcPr>
          <w:p w14:paraId="374CF955" w14:textId="77777777" w:rsidR="009E7D12" w:rsidRPr="00490703" w:rsidRDefault="009E7D12" w:rsidP="004C7BE8">
            <w:pPr>
              <w:ind w:left="60" w:right="31"/>
              <w:rPr>
                <w:sz w:val="18"/>
                <w:szCs w:val="18"/>
              </w:rPr>
            </w:pPr>
          </w:p>
        </w:tc>
      </w:tr>
      <w:tr w:rsidR="009E7D12" w:rsidRPr="00490703" w14:paraId="5C435252" w14:textId="77777777" w:rsidTr="00F37DC5">
        <w:trPr>
          <w:trHeight w:hRule="exact" w:val="317"/>
        </w:trPr>
        <w:tc>
          <w:tcPr>
            <w:tcW w:w="2875" w:type="dxa"/>
          </w:tcPr>
          <w:p w14:paraId="0813825A" w14:textId="77777777" w:rsidR="009E7D12" w:rsidRPr="00490703" w:rsidRDefault="009E7D12" w:rsidP="004C7BE8">
            <w:pPr>
              <w:pStyle w:val="TableParagraph"/>
              <w:ind w:left="75" w:right="30"/>
              <w:rPr>
                <w:sz w:val="18"/>
                <w:szCs w:val="18"/>
              </w:rPr>
            </w:pPr>
            <w:r w:rsidRPr="00490703">
              <w:rPr>
                <w:sz w:val="18"/>
                <w:szCs w:val="18"/>
              </w:rPr>
              <w:t>TelephoneNumberTypeCode</w:t>
            </w:r>
          </w:p>
        </w:tc>
        <w:tc>
          <w:tcPr>
            <w:tcW w:w="1800" w:type="dxa"/>
          </w:tcPr>
          <w:p w14:paraId="2FA48F65" w14:textId="77777777" w:rsidR="009E7D12" w:rsidRPr="00490703" w:rsidRDefault="009E7D12" w:rsidP="004C7BE8">
            <w:pPr>
              <w:pStyle w:val="TableParagraph"/>
              <w:ind w:right="30"/>
              <w:rPr>
                <w:sz w:val="18"/>
                <w:szCs w:val="18"/>
              </w:rPr>
            </w:pPr>
            <w:r w:rsidRPr="00490703">
              <w:rPr>
                <w:sz w:val="18"/>
                <w:szCs w:val="18"/>
              </w:rPr>
              <w:t>Ref_phone_type</w:t>
            </w:r>
          </w:p>
        </w:tc>
        <w:tc>
          <w:tcPr>
            <w:tcW w:w="3510" w:type="dxa"/>
            <w:tcBorders>
              <w:right w:val="single" w:sz="4" w:space="0" w:color="000000"/>
            </w:tcBorders>
          </w:tcPr>
          <w:p w14:paraId="571DE62A" w14:textId="196FA4C7" w:rsidR="009E7D12" w:rsidRPr="00490703" w:rsidRDefault="009E7D12" w:rsidP="004C7BE8">
            <w:pPr>
              <w:pStyle w:val="TableParagraph"/>
              <w:ind w:left="60" w:right="30"/>
              <w:rPr>
                <w:sz w:val="18"/>
                <w:szCs w:val="18"/>
              </w:rPr>
            </w:pPr>
            <w:r w:rsidRPr="00490703">
              <w:rPr>
                <w:w w:val="95"/>
                <w:sz w:val="18"/>
                <w:szCs w:val="18"/>
              </w:rPr>
              <w:t>icis_contact_phone.phone_type_co</w:t>
            </w:r>
            <w:r w:rsidRPr="00490703">
              <w:rPr>
                <w:sz w:val="18"/>
                <w:szCs w:val="18"/>
              </w:rPr>
              <w:t>de</w:t>
            </w:r>
          </w:p>
        </w:tc>
        <w:tc>
          <w:tcPr>
            <w:tcW w:w="4680" w:type="dxa"/>
            <w:tcBorders>
              <w:left w:val="single" w:sz="4" w:space="0" w:color="000000"/>
            </w:tcBorders>
          </w:tcPr>
          <w:p w14:paraId="3113B63F" w14:textId="113ACE73" w:rsidR="009E7D12" w:rsidRPr="00490703" w:rsidRDefault="009E7D12" w:rsidP="004C7BE8">
            <w:pPr>
              <w:pStyle w:val="TableParagraph"/>
              <w:ind w:left="60" w:right="31"/>
              <w:rPr>
                <w:sz w:val="18"/>
                <w:szCs w:val="18"/>
              </w:rPr>
            </w:pPr>
          </w:p>
        </w:tc>
      </w:tr>
      <w:tr w:rsidR="009E7D12" w:rsidRPr="00490703" w14:paraId="347A32A8" w14:textId="77777777" w:rsidTr="00F37DC5">
        <w:trPr>
          <w:trHeight w:hRule="exact" w:val="748"/>
        </w:trPr>
        <w:tc>
          <w:tcPr>
            <w:tcW w:w="2875" w:type="dxa"/>
          </w:tcPr>
          <w:p w14:paraId="1DB9FFEA" w14:textId="77777777" w:rsidR="009E7D12" w:rsidRPr="00490703" w:rsidRDefault="009E7D12" w:rsidP="004C7BE8">
            <w:pPr>
              <w:pStyle w:val="TableParagraph"/>
              <w:ind w:left="75" w:right="30"/>
              <w:rPr>
                <w:sz w:val="18"/>
                <w:szCs w:val="18"/>
              </w:rPr>
            </w:pPr>
            <w:r w:rsidRPr="00490703">
              <w:rPr>
                <w:sz w:val="18"/>
                <w:szCs w:val="18"/>
              </w:rPr>
              <w:t>TelephoneNumber</w:t>
            </w:r>
          </w:p>
        </w:tc>
        <w:tc>
          <w:tcPr>
            <w:tcW w:w="1800" w:type="dxa"/>
          </w:tcPr>
          <w:p w14:paraId="38E41938" w14:textId="77777777" w:rsidR="009E7D12" w:rsidRPr="00490703" w:rsidRDefault="009E7D12" w:rsidP="004C7BE8">
            <w:pPr>
              <w:ind w:right="30"/>
              <w:rPr>
                <w:sz w:val="18"/>
                <w:szCs w:val="18"/>
              </w:rPr>
            </w:pPr>
          </w:p>
        </w:tc>
        <w:tc>
          <w:tcPr>
            <w:tcW w:w="3510" w:type="dxa"/>
            <w:tcBorders>
              <w:right w:val="single" w:sz="4" w:space="0" w:color="000000"/>
            </w:tcBorders>
          </w:tcPr>
          <w:p w14:paraId="21A85C2D" w14:textId="0CE22C0A" w:rsidR="009E7D12" w:rsidRPr="00490703" w:rsidRDefault="009E7D12" w:rsidP="004C7BE8">
            <w:pPr>
              <w:pStyle w:val="TableParagraph"/>
              <w:ind w:left="60" w:right="30"/>
              <w:rPr>
                <w:sz w:val="18"/>
                <w:szCs w:val="18"/>
              </w:rPr>
            </w:pPr>
            <w:r w:rsidRPr="00490703">
              <w:rPr>
                <w:w w:val="95"/>
                <w:sz w:val="18"/>
                <w:szCs w:val="18"/>
              </w:rPr>
              <w:t>icis_contact_phone.telephone_nmb</w:t>
            </w:r>
            <w:r w:rsidRPr="00490703">
              <w:rPr>
                <w:sz w:val="18"/>
                <w:szCs w:val="18"/>
              </w:rPr>
              <w:t>r</w:t>
            </w:r>
          </w:p>
        </w:tc>
        <w:tc>
          <w:tcPr>
            <w:tcW w:w="4680" w:type="dxa"/>
            <w:tcBorders>
              <w:left w:val="single" w:sz="4" w:space="0" w:color="000000"/>
            </w:tcBorders>
          </w:tcPr>
          <w:p w14:paraId="52E4F43A" w14:textId="29CD83F6" w:rsidR="009E7D12" w:rsidRPr="00490703" w:rsidRDefault="009E7D12" w:rsidP="004C7BE8">
            <w:pPr>
              <w:pStyle w:val="TableParagraph"/>
              <w:ind w:left="60" w:right="31"/>
              <w:rPr>
                <w:sz w:val="18"/>
                <w:szCs w:val="18"/>
              </w:rPr>
            </w:pPr>
            <w:r w:rsidRPr="00490703">
              <w:rPr>
                <w:sz w:val="18"/>
                <w:szCs w:val="18"/>
              </w:rPr>
              <w:t>No parentheses, spaces, dots or dashes. Operator refers to affiliation_type_code of OPE, Owner refers to affiliation_type_code of OWN.</w:t>
            </w:r>
          </w:p>
        </w:tc>
      </w:tr>
      <w:tr w:rsidR="009E7D12" w:rsidRPr="00490703" w14:paraId="4AFFB3AD" w14:textId="77777777" w:rsidTr="00F37DC5">
        <w:trPr>
          <w:trHeight w:hRule="exact" w:val="490"/>
        </w:trPr>
        <w:tc>
          <w:tcPr>
            <w:tcW w:w="2875" w:type="dxa"/>
          </w:tcPr>
          <w:p w14:paraId="4EF62BD9" w14:textId="77777777" w:rsidR="009E7D12" w:rsidRPr="00490703" w:rsidRDefault="009E7D12" w:rsidP="004C7BE8">
            <w:pPr>
              <w:pStyle w:val="TableParagraph"/>
              <w:ind w:left="75" w:right="30"/>
              <w:rPr>
                <w:sz w:val="18"/>
                <w:szCs w:val="18"/>
              </w:rPr>
            </w:pPr>
            <w:r w:rsidRPr="00490703">
              <w:rPr>
                <w:sz w:val="18"/>
                <w:szCs w:val="18"/>
              </w:rPr>
              <w:t>TelephoneExtensionNumber</w:t>
            </w:r>
          </w:p>
        </w:tc>
        <w:tc>
          <w:tcPr>
            <w:tcW w:w="1800" w:type="dxa"/>
          </w:tcPr>
          <w:p w14:paraId="15FE6A60" w14:textId="77777777" w:rsidR="009E7D12" w:rsidRPr="00490703" w:rsidRDefault="009E7D12" w:rsidP="004C7BE8">
            <w:pPr>
              <w:ind w:right="30"/>
              <w:rPr>
                <w:sz w:val="18"/>
                <w:szCs w:val="18"/>
              </w:rPr>
            </w:pPr>
          </w:p>
        </w:tc>
        <w:tc>
          <w:tcPr>
            <w:tcW w:w="3510" w:type="dxa"/>
            <w:tcBorders>
              <w:right w:val="single" w:sz="4" w:space="0" w:color="000000"/>
            </w:tcBorders>
          </w:tcPr>
          <w:p w14:paraId="5C439008" w14:textId="5BC03866" w:rsidR="009E7D12" w:rsidRPr="00490703" w:rsidRDefault="009E7D12" w:rsidP="004C7BE8">
            <w:pPr>
              <w:pStyle w:val="TableParagraph"/>
              <w:ind w:left="60" w:right="30"/>
              <w:rPr>
                <w:sz w:val="18"/>
                <w:szCs w:val="18"/>
              </w:rPr>
            </w:pPr>
            <w:r w:rsidRPr="00490703">
              <w:rPr>
                <w:w w:val="95"/>
                <w:sz w:val="18"/>
                <w:szCs w:val="18"/>
              </w:rPr>
              <w:t>icis_contact_phone.telephone_exte</w:t>
            </w:r>
            <w:r w:rsidRPr="00490703">
              <w:rPr>
                <w:sz w:val="18"/>
                <w:szCs w:val="18"/>
              </w:rPr>
              <w:t>nsion_nmbr</w:t>
            </w:r>
          </w:p>
        </w:tc>
        <w:tc>
          <w:tcPr>
            <w:tcW w:w="4680" w:type="dxa"/>
            <w:tcBorders>
              <w:left w:val="single" w:sz="4" w:space="0" w:color="000000"/>
            </w:tcBorders>
          </w:tcPr>
          <w:p w14:paraId="26F974B9" w14:textId="77777777" w:rsidR="009E7D12" w:rsidRPr="00490703" w:rsidRDefault="009E7D12" w:rsidP="004C7BE8">
            <w:pPr>
              <w:ind w:left="60" w:right="31"/>
              <w:rPr>
                <w:sz w:val="18"/>
                <w:szCs w:val="18"/>
              </w:rPr>
            </w:pPr>
          </w:p>
        </w:tc>
      </w:tr>
      <w:tr w:rsidR="009E7D12" w:rsidRPr="00490703" w14:paraId="1C3839F2" w14:textId="77777777" w:rsidTr="00F37DC5">
        <w:trPr>
          <w:trHeight w:hRule="exact" w:val="490"/>
        </w:trPr>
        <w:tc>
          <w:tcPr>
            <w:tcW w:w="2875" w:type="dxa"/>
          </w:tcPr>
          <w:p w14:paraId="4E9CBEDA" w14:textId="77777777" w:rsidR="009E7D12" w:rsidRPr="00490703" w:rsidRDefault="009E7D12" w:rsidP="004C7BE8">
            <w:pPr>
              <w:pStyle w:val="TableParagraph"/>
              <w:ind w:left="75" w:right="30"/>
              <w:rPr>
                <w:sz w:val="18"/>
                <w:szCs w:val="18"/>
              </w:rPr>
            </w:pPr>
            <w:r w:rsidRPr="00490703">
              <w:rPr>
                <w:sz w:val="18"/>
                <w:szCs w:val="18"/>
              </w:rPr>
              <w:t>ElectronicAddressText</w:t>
            </w:r>
          </w:p>
        </w:tc>
        <w:tc>
          <w:tcPr>
            <w:tcW w:w="1800" w:type="dxa"/>
          </w:tcPr>
          <w:p w14:paraId="1AF8B7F8" w14:textId="77777777" w:rsidR="009E7D12" w:rsidRPr="00490703" w:rsidRDefault="009E7D12" w:rsidP="004C7BE8">
            <w:pPr>
              <w:ind w:right="30"/>
              <w:rPr>
                <w:sz w:val="18"/>
                <w:szCs w:val="18"/>
              </w:rPr>
            </w:pPr>
          </w:p>
        </w:tc>
        <w:tc>
          <w:tcPr>
            <w:tcW w:w="3510" w:type="dxa"/>
            <w:tcBorders>
              <w:right w:val="single" w:sz="4" w:space="0" w:color="000000"/>
            </w:tcBorders>
          </w:tcPr>
          <w:p w14:paraId="52B65845" w14:textId="784086CE" w:rsidR="009E7D12" w:rsidRPr="00490703" w:rsidRDefault="009E7D12" w:rsidP="004C7BE8">
            <w:pPr>
              <w:pStyle w:val="TableParagraph"/>
              <w:ind w:left="60" w:right="30"/>
              <w:rPr>
                <w:sz w:val="18"/>
                <w:szCs w:val="18"/>
              </w:rPr>
            </w:pPr>
            <w:r w:rsidRPr="00490703">
              <w:rPr>
                <w:w w:val="95"/>
                <w:sz w:val="18"/>
                <w:szCs w:val="18"/>
              </w:rPr>
              <w:t>icis_contact_electronic_addr.electr</w:t>
            </w:r>
            <w:r w:rsidRPr="00490703">
              <w:rPr>
                <w:sz w:val="18"/>
                <w:szCs w:val="18"/>
              </w:rPr>
              <w:t>onic_address_text</w:t>
            </w:r>
          </w:p>
        </w:tc>
        <w:tc>
          <w:tcPr>
            <w:tcW w:w="4680" w:type="dxa"/>
            <w:tcBorders>
              <w:left w:val="single" w:sz="4" w:space="0" w:color="000000"/>
            </w:tcBorders>
          </w:tcPr>
          <w:p w14:paraId="38652B3B" w14:textId="77777777" w:rsidR="009E7D12" w:rsidRPr="00490703" w:rsidRDefault="009E7D12" w:rsidP="004C7BE8">
            <w:pPr>
              <w:ind w:left="60" w:right="31"/>
              <w:rPr>
                <w:sz w:val="18"/>
                <w:szCs w:val="18"/>
              </w:rPr>
            </w:pPr>
          </w:p>
        </w:tc>
      </w:tr>
      <w:tr w:rsidR="009E7D12" w:rsidRPr="00490703" w14:paraId="78F41C5B" w14:textId="77777777" w:rsidTr="00F37DC5">
        <w:trPr>
          <w:trHeight w:hRule="exact" w:val="490"/>
        </w:trPr>
        <w:tc>
          <w:tcPr>
            <w:tcW w:w="2875" w:type="dxa"/>
          </w:tcPr>
          <w:p w14:paraId="3413C5A4" w14:textId="11C31D97" w:rsidR="009E7D12" w:rsidRPr="00490703" w:rsidRDefault="009E7D12" w:rsidP="004C7BE8">
            <w:pPr>
              <w:pStyle w:val="TableParagraph"/>
              <w:ind w:left="75" w:right="30"/>
              <w:rPr>
                <w:sz w:val="18"/>
                <w:szCs w:val="18"/>
              </w:rPr>
            </w:pPr>
            <w:r w:rsidRPr="00490703">
              <w:rPr>
                <w:w w:val="95"/>
                <w:sz w:val="18"/>
                <w:szCs w:val="18"/>
              </w:rPr>
              <w:t>StartDateOfContactAssociati</w:t>
            </w:r>
            <w:r w:rsidRPr="00490703">
              <w:rPr>
                <w:sz w:val="18"/>
                <w:szCs w:val="18"/>
              </w:rPr>
              <w:t>on</w:t>
            </w:r>
          </w:p>
        </w:tc>
        <w:tc>
          <w:tcPr>
            <w:tcW w:w="1800" w:type="dxa"/>
          </w:tcPr>
          <w:p w14:paraId="571F4E09" w14:textId="77777777" w:rsidR="009E7D12" w:rsidRPr="00490703" w:rsidRDefault="009E7D12" w:rsidP="004C7BE8">
            <w:pPr>
              <w:ind w:right="30"/>
              <w:rPr>
                <w:sz w:val="18"/>
                <w:szCs w:val="18"/>
              </w:rPr>
            </w:pPr>
          </w:p>
        </w:tc>
        <w:tc>
          <w:tcPr>
            <w:tcW w:w="3510" w:type="dxa"/>
            <w:tcBorders>
              <w:right w:val="single" w:sz="4" w:space="0" w:color="000000"/>
            </w:tcBorders>
          </w:tcPr>
          <w:p w14:paraId="67018B81" w14:textId="77777777" w:rsidR="009E7D12" w:rsidRPr="00490703" w:rsidRDefault="009E7D12" w:rsidP="004C7BE8">
            <w:pPr>
              <w:pStyle w:val="TableParagraph"/>
              <w:ind w:left="60" w:right="30"/>
              <w:rPr>
                <w:sz w:val="18"/>
                <w:szCs w:val="18"/>
              </w:rPr>
            </w:pPr>
            <w:r w:rsidRPr="00490703">
              <w:rPr>
                <w:sz w:val="18"/>
                <w:szCs w:val="18"/>
              </w:rPr>
              <w:t>Table Name: Varies by module Column Name: begin_date</w:t>
            </w:r>
          </w:p>
        </w:tc>
        <w:tc>
          <w:tcPr>
            <w:tcW w:w="4680" w:type="dxa"/>
            <w:tcBorders>
              <w:left w:val="single" w:sz="4" w:space="0" w:color="000000"/>
            </w:tcBorders>
          </w:tcPr>
          <w:p w14:paraId="4151C4B5" w14:textId="77777777" w:rsidR="009E7D12" w:rsidRPr="00490703" w:rsidRDefault="009E7D12" w:rsidP="004C7BE8">
            <w:pPr>
              <w:ind w:left="60" w:right="31"/>
              <w:rPr>
                <w:sz w:val="18"/>
                <w:szCs w:val="18"/>
              </w:rPr>
            </w:pPr>
          </w:p>
        </w:tc>
      </w:tr>
      <w:tr w:rsidR="009E7D12" w:rsidRPr="00490703" w14:paraId="5A8D16F7" w14:textId="77777777" w:rsidTr="00F37DC5">
        <w:trPr>
          <w:trHeight w:hRule="exact" w:val="490"/>
        </w:trPr>
        <w:tc>
          <w:tcPr>
            <w:tcW w:w="2875" w:type="dxa"/>
          </w:tcPr>
          <w:p w14:paraId="47F0CFA3" w14:textId="0552F5FD" w:rsidR="009E7D12" w:rsidRPr="00490703" w:rsidRDefault="009E7D12" w:rsidP="004C7BE8">
            <w:pPr>
              <w:pStyle w:val="TableParagraph"/>
              <w:ind w:left="75" w:right="30"/>
              <w:rPr>
                <w:sz w:val="18"/>
                <w:szCs w:val="18"/>
              </w:rPr>
            </w:pPr>
            <w:r w:rsidRPr="00490703">
              <w:rPr>
                <w:w w:val="95"/>
                <w:sz w:val="18"/>
                <w:szCs w:val="18"/>
              </w:rPr>
              <w:t>EndDateOfContactAssociatio</w:t>
            </w:r>
            <w:r w:rsidRPr="00490703">
              <w:rPr>
                <w:sz w:val="18"/>
                <w:szCs w:val="18"/>
              </w:rPr>
              <w:t>n</w:t>
            </w:r>
          </w:p>
        </w:tc>
        <w:tc>
          <w:tcPr>
            <w:tcW w:w="1800" w:type="dxa"/>
          </w:tcPr>
          <w:p w14:paraId="68843112" w14:textId="77777777" w:rsidR="009E7D12" w:rsidRPr="00490703" w:rsidRDefault="009E7D12" w:rsidP="004C7BE8">
            <w:pPr>
              <w:ind w:right="30"/>
              <w:rPr>
                <w:sz w:val="18"/>
                <w:szCs w:val="18"/>
              </w:rPr>
            </w:pPr>
          </w:p>
        </w:tc>
        <w:tc>
          <w:tcPr>
            <w:tcW w:w="3510" w:type="dxa"/>
            <w:tcBorders>
              <w:right w:val="single" w:sz="4" w:space="0" w:color="000000"/>
            </w:tcBorders>
          </w:tcPr>
          <w:p w14:paraId="325B6DFC" w14:textId="77777777" w:rsidR="009E7D12" w:rsidRPr="00490703" w:rsidRDefault="009E7D12" w:rsidP="004C7BE8">
            <w:pPr>
              <w:pStyle w:val="TableParagraph"/>
              <w:ind w:left="60" w:right="30"/>
              <w:rPr>
                <w:sz w:val="18"/>
                <w:szCs w:val="18"/>
              </w:rPr>
            </w:pPr>
            <w:r w:rsidRPr="00490703">
              <w:rPr>
                <w:sz w:val="18"/>
                <w:szCs w:val="18"/>
              </w:rPr>
              <w:t>Table Name: Varies by module Column Name: end_date</w:t>
            </w:r>
          </w:p>
        </w:tc>
        <w:tc>
          <w:tcPr>
            <w:tcW w:w="4680" w:type="dxa"/>
            <w:tcBorders>
              <w:left w:val="single" w:sz="4" w:space="0" w:color="000000"/>
            </w:tcBorders>
          </w:tcPr>
          <w:p w14:paraId="78972C58" w14:textId="77777777" w:rsidR="009E7D12" w:rsidRPr="00490703" w:rsidRDefault="009E7D12" w:rsidP="004C7BE8">
            <w:pPr>
              <w:ind w:left="60" w:right="31"/>
              <w:rPr>
                <w:sz w:val="18"/>
                <w:szCs w:val="18"/>
              </w:rPr>
            </w:pPr>
          </w:p>
        </w:tc>
      </w:tr>
      <w:tr w:rsidR="009E7D12" w:rsidRPr="00490703" w14:paraId="0D13E685" w14:textId="77777777" w:rsidTr="00F37DC5">
        <w:trPr>
          <w:trHeight w:hRule="exact" w:val="317"/>
        </w:trPr>
        <w:tc>
          <w:tcPr>
            <w:tcW w:w="2875" w:type="dxa"/>
          </w:tcPr>
          <w:p w14:paraId="71B6EA41" w14:textId="77777777" w:rsidR="009E7D12" w:rsidRPr="00490703" w:rsidRDefault="009E7D12" w:rsidP="004C7BE8">
            <w:pPr>
              <w:pStyle w:val="TableParagraph"/>
              <w:ind w:left="75" w:right="30"/>
              <w:rPr>
                <w:sz w:val="18"/>
                <w:szCs w:val="18"/>
              </w:rPr>
            </w:pPr>
            <w:r w:rsidRPr="00490703">
              <w:rPr>
                <w:sz w:val="18"/>
                <w:szCs w:val="18"/>
              </w:rPr>
              <w:t>OrganizationDUNSNumber</w:t>
            </w:r>
          </w:p>
        </w:tc>
        <w:tc>
          <w:tcPr>
            <w:tcW w:w="1800" w:type="dxa"/>
          </w:tcPr>
          <w:p w14:paraId="4212BCEF" w14:textId="77777777" w:rsidR="009E7D12" w:rsidRPr="00490703" w:rsidRDefault="009E7D12" w:rsidP="004C7BE8">
            <w:pPr>
              <w:ind w:right="30"/>
              <w:rPr>
                <w:sz w:val="18"/>
                <w:szCs w:val="18"/>
              </w:rPr>
            </w:pPr>
          </w:p>
        </w:tc>
        <w:tc>
          <w:tcPr>
            <w:tcW w:w="3510" w:type="dxa"/>
            <w:tcBorders>
              <w:right w:val="single" w:sz="4" w:space="0" w:color="000000"/>
            </w:tcBorders>
          </w:tcPr>
          <w:p w14:paraId="63E706FF" w14:textId="5E80804D" w:rsidR="009E7D12" w:rsidRPr="00490703" w:rsidRDefault="009E7D12" w:rsidP="004C7BE8">
            <w:pPr>
              <w:pStyle w:val="TableParagraph"/>
              <w:ind w:left="60" w:right="30"/>
              <w:rPr>
                <w:sz w:val="18"/>
                <w:szCs w:val="18"/>
              </w:rPr>
            </w:pPr>
            <w:r w:rsidRPr="00F37DC5">
              <w:rPr>
                <w:sz w:val="18"/>
                <w:szCs w:val="18"/>
              </w:rPr>
              <w:t>icis_address.organization_duns_nu</w:t>
            </w:r>
            <w:r w:rsidRPr="00490703">
              <w:rPr>
                <w:sz w:val="18"/>
                <w:szCs w:val="18"/>
              </w:rPr>
              <w:t>mbr</w:t>
            </w:r>
          </w:p>
        </w:tc>
        <w:tc>
          <w:tcPr>
            <w:tcW w:w="4680" w:type="dxa"/>
            <w:tcBorders>
              <w:left w:val="single" w:sz="4" w:space="0" w:color="000000"/>
            </w:tcBorders>
          </w:tcPr>
          <w:p w14:paraId="31044D3D" w14:textId="77777777" w:rsidR="009E7D12" w:rsidRPr="00490703" w:rsidRDefault="009E7D12" w:rsidP="004C7BE8">
            <w:pPr>
              <w:ind w:left="60" w:right="31"/>
              <w:rPr>
                <w:sz w:val="18"/>
                <w:szCs w:val="18"/>
              </w:rPr>
            </w:pPr>
          </w:p>
        </w:tc>
      </w:tr>
      <w:tr w:rsidR="009E7D12" w:rsidRPr="00490703" w14:paraId="7277F01A" w14:textId="77777777" w:rsidTr="00F37DC5">
        <w:trPr>
          <w:trHeight w:hRule="exact" w:val="1549"/>
        </w:trPr>
        <w:tc>
          <w:tcPr>
            <w:tcW w:w="2875" w:type="dxa"/>
          </w:tcPr>
          <w:p w14:paraId="4F7F291F" w14:textId="77777777" w:rsidR="009E7D12" w:rsidRPr="00490703" w:rsidRDefault="009E7D12" w:rsidP="004C7BE8">
            <w:pPr>
              <w:pStyle w:val="TableParagraph"/>
              <w:ind w:left="75" w:right="30"/>
              <w:rPr>
                <w:sz w:val="18"/>
                <w:szCs w:val="18"/>
              </w:rPr>
            </w:pPr>
            <w:r w:rsidRPr="00490703">
              <w:rPr>
                <w:sz w:val="18"/>
                <w:szCs w:val="18"/>
              </w:rPr>
              <w:lastRenderedPageBreak/>
              <w:t>MailingAddressText</w:t>
            </w:r>
          </w:p>
        </w:tc>
        <w:tc>
          <w:tcPr>
            <w:tcW w:w="1800" w:type="dxa"/>
          </w:tcPr>
          <w:p w14:paraId="4C5A20AA" w14:textId="77777777" w:rsidR="009E7D12" w:rsidRPr="00490703" w:rsidRDefault="009E7D12" w:rsidP="004C7BE8">
            <w:pPr>
              <w:ind w:right="30"/>
              <w:rPr>
                <w:sz w:val="18"/>
                <w:szCs w:val="18"/>
              </w:rPr>
            </w:pPr>
          </w:p>
        </w:tc>
        <w:tc>
          <w:tcPr>
            <w:tcW w:w="3510" w:type="dxa"/>
            <w:tcBorders>
              <w:right w:val="single" w:sz="4" w:space="0" w:color="000000"/>
            </w:tcBorders>
          </w:tcPr>
          <w:p w14:paraId="38A3E523" w14:textId="77777777" w:rsidR="009E7D12" w:rsidRPr="00490703" w:rsidRDefault="009E7D12" w:rsidP="004C7BE8">
            <w:pPr>
              <w:pStyle w:val="TableParagraph"/>
              <w:ind w:left="60" w:right="30"/>
              <w:rPr>
                <w:sz w:val="18"/>
                <w:szCs w:val="18"/>
              </w:rPr>
            </w:pPr>
            <w:r w:rsidRPr="00490703">
              <w:rPr>
                <w:sz w:val="18"/>
                <w:szCs w:val="18"/>
              </w:rPr>
              <w:t>icis_address.street_address</w:t>
            </w:r>
          </w:p>
        </w:tc>
        <w:tc>
          <w:tcPr>
            <w:tcW w:w="4680" w:type="dxa"/>
            <w:tcBorders>
              <w:left w:val="single" w:sz="4" w:space="0" w:color="000000"/>
            </w:tcBorders>
          </w:tcPr>
          <w:p w14:paraId="029A3F38" w14:textId="265890A7"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1527DF1A" w14:textId="77777777" w:rsidTr="00F37DC5">
        <w:trPr>
          <w:trHeight w:hRule="exact" w:val="1531"/>
        </w:trPr>
        <w:tc>
          <w:tcPr>
            <w:tcW w:w="2875" w:type="dxa"/>
          </w:tcPr>
          <w:p w14:paraId="7E430E74" w14:textId="77777777" w:rsidR="009E7D12" w:rsidRPr="00490703" w:rsidRDefault="009E7D12" w:rsidP="004C7BE8">
            <w:pPr>
              <w:pStyle w:val="TableParagraph"/>
              <w:ind w:left="75" w:right="30"/>
              <w:rPr>
                <w:sz w:val="18"/>
                <w:szCs w:val="18"/>
              </w:rPr>
            </w:pPr>
            <w:r w:rsidRPr="00490703">
              <w:rPr>
                <w:sz w:val="18"/>
                <w:szCs w:val="18"/>
              </w:rPr>
              <w:t>SupplementalAddressText</w:t>
            </w:r>
          </w:p>
        </w:tc>
        <w:tc>
          <w:tcPr>
            <w:tcW w:w="1800" w:type="dxa"/>
          </w:tcPr>
          <w:p w14:paraId="580E20C1" w14:textId="77777777" w:rsidR="009E7D12" w:rsidRPr="00490703" w:rsidRDefault="009E7D12" w:rsidP="004C7BE8">
            <w:pPr>
              <w:ind w:right="30"/>
              <w:rPr>
                <w:sz w:val="18"/>
                <w:szCs w:val="18"/>
              </w:rPr>
            </w:pPr>
          </w:p>
        </w:tc>
        <w:tc>
          <w:tcPr>
            <w:tcW w:w="3510" w:type="dxa"/>
            <w:tcBorders>
              <w:right w:val="single" w:sz="4" w:space="0" w:color="000000"/>
            </w:tcBorders>
          </w:tcPr>
          <w:p w14:paraId="204CD10B" w14:textId="02C6E05E" w:rsidR="009E7D12" w:rsidRPr="00490703" w:rsidRDefault="009E7D12" w:rsidP="00426EAA">
            <w:pPr>
              <w:pStyle w:val="TableParagraph"/>
              <w:ind w:left="60" w:right="30"/>
              <w:rPr>
                <w:sz w:val="18"/>
                <w:szCs w:val="18"/>
              </w:rPr>
            </w:pPr>
            <w:r w:rsidRPr="00490703">
              <w:rPr>
                <w:sz w:val="18"/>
                <w:szCs w:val="18"/>
              </w:rPr>
              <w:t>icis_address.supplemental_address_text</w:t>
            </w:r>
          </w:p>
        </w:tc>
        <w:tc>
          <w:tcPr>
            <w:tcW w:w="4680" w:type="dxa"/>
            <w:tcBorders>
              <w:left w:val="single" w:sz="4" w:space="0" w:color="000000"/>
            </w:tcBorders>
          </w:tcPr>
          <w:p w14:paraId="3DFC5A7A" w14:textId="3996678D"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57447F30"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74318D7D" w14:textId="77777777" w:rsidR="009E7D12" w:rsidRPr="00490703" w:rsidRDefault="009E7D12" w:rsidP="004C7BE8">
            <w:pPr>
              <w:pStyle w:val="TableParagraph"/>
              <w:ind w:left="75" w:right="30"/>
              <w:rPr>
                <w:sz w:val="18"/>
                <w:szCs w:val="18"/>
              </w:rPr>
            </w:pPr>
            <w:r w:rsidRPr="00490703">
              <w:rPr>
                <w:sz w:val="18"/>
                <w:szCs w:val="18"/>
              </w:rPr>
              <w:t>MailingAddressCityName</w:t>
            </w:r>
          </w:p>
        </w:tc>
        <w:tc>
          <w:tcPr>
            <w:tcW w:w="1800" w:type="dxa"/>
            <w:tcBorders>
              <w:top w:val="single" w:sz="4" w:space="0" w:color="auto"/>
              <w:left w:val="single" w:sz="4" w:space="0" w:color="auto"/>
              <w:bottom w:val="single" w:sz="4" w:space="0" w:color="auto"/>
              <w:right w:val="single" w:sz="4" w:space="0" w:color="auto"/>
            </w:tcBorders>
          </w:tcPr>
          <w:p w14:paraId="2711177F" w14:textId="77777777" w:rsidR="009E7D12" w:rsidRPr="00490703" w:rsidRDefault="009E7D12" w:rsidP="004C7BE8">
            <w:pPr>
              <w:ind w:right="30"/>
              <w:rPr>
                <w:sz w:val="18"/>
                <w:szCs w:val="18"/>
              </w:rPr>
            </w:pPr>
          </w:p>
        </w:tc>
        <w:tc>
          <w:tcPr>
            <w:tcW w:w="3510" w:type="dxa"/>
            <w:tcBorders>
              <w:top w:val="single" w:sz="4" w:space="0" w:color="auto"/>
              <w:left w:val="single" w:sz="4" w:space="0" w:color="auto"/>
              <w:bottom w:val="single" w:sz="4" w:space="0" w:color="auto"/>
              <w:right w:val="single" w:sz="4" w:space="0" w:color="auto"/>
            </w:tcBorders>
          </w:tcPr>
          <w:p w14:paraId="55BF34BC" w14:textId="77777777" w:rsidR="009E7D12" w:rsidRPr="00490703" w:rsidRDefault="009E7D12" w:rsidP="004C7BE8">
            <w:pPr>
              <w:pStyle w:val="TableParagraph"/>
              <w:ind w:left="60" w:right="30"/>
              <w:rPr>
                <w:sz w:val="18"/>
                <w:szCs w:val="18"/>
              </w:rPr>
            </w:pPr>
            <w:r w:rsidRPr="00490703">
              <w:rPr>
                <w:sz w:val="18"/>
                <w:szCs w:val="18"/>
              </w:rPr>
              <w:t>icis_address.city</w:t>
            </w:r>
          </w:p>
        </w:tc>
        <w:tc>
          <w:tcPr>
            <w:tcW w:w="4680" w:type="dxa"/>
            <w:tcBorders>
              <w:top w:val="single" w:sz="4" w:space="0" w:color="auto"/>
              <w:left w:val="single" w:sz="4" w:space="0" w:color="auto"/>
              <w:bottom w:val="single" w:sz="4" w:space="0" w:color="auto"/>
              <w:right w:val="single" w:sz="4" w:space="0" w:color="auto"/>
            </w:tcBorders>
          </w:tcPr>
          <w:p w14:paraId="2356E2B8" w14:textId="2C548423"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67C12D47"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65F291AE" w14:textId="77777777" w:rsidR="009E7D12" w:rsidRPr="00490703" w:rsidRDefault="009E7D12" w:rsidP="004C7BE8">
            <w:pPr>
              <w:pStyle w:val="TableParagraph"/>
              <w:ind w:left="75" w:right="30"/>
              <w:rPr>
                <w:sz w:val="18"/>
                <w:szCs w:val="18"/>
              </w:rPr>
            </w:pPr>
            <w:r w:rsidRPr="00490703">
              <w:rPr>
                <w:sz w:val="18"/>
                <w:szCs w:val="18"/>
              </w:rPr>
              <w:t>MailingAddressStateCode</w:t>
            </w:r>
          </w:p>
        </w:tc>
        <w:tc>
          <w:tcPr>
            <w:tcW w:w="1800" w:type="dxa"/>
            <w:tcBorders>
              <w:top w:val="single" w:sz="4" w:space="0" w:color="auto"/>
              <w:left w:val="single" w:sz="4" w:space="0" w:color="auto"/>
              <w:bottom w:val="single" w:sz="4" w:space="0" w:color="auto"/>
              <w:right w:val="single" w:sz="4" w:space="0" w:color="auto"/>
            </w:tcBorders>
          </w:tcPr>
          <w:p w14:paraId="0DC0AB83"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top w:val="single" w:sz="4" w:space="0" w:color="auto"/>
              <w:left w:val="single" w:sz="4" w:space="0" w:color="auto"/>
              <w:bottom w:val="single" w:sz="4" w:space="0" w:color="auto"/>
              <w:right w:val="single" w:sz="4" w:space="0" w:color="auto"/>
            </w:tcBorders>
          </w:tcPr>
          <w:p w14:paraId="33806D2C" w14:textId="77777777" w:rsidR="009E7D12" w:rsidRPr="00490703" w:rsidRDefault="009E7D12" w:rsidP="004C7BE8">
            <w:pPr>
              <w:pStyle w:val="TableParagraph"/>
              <w:ind w:left="60" w:right="30"/>
              <w:rPr>
                <w:sz w:val="18"/>
                <w:szCs w:val="18"/>
              </w:rPr>
            </w:pPr>
            <w:r w:rsidRPr="00490703">
              <w:rPr>
                <w:sz w:val="18"/>
                <w:szCs w:val="18"/>
              </w:rPr>
              <w:t>icis_address.state_code</w:t>
            </w:r>
          </w:p>
        </w:tc>
        <w:tc>
          <w:tcPr>
            <w:tcW w:w="4680" w:type="dxa"/>
            <w:tcBorders>
              <w:top w:val="single" w:sz="4" w:space="0" w:color="auto"/>
              <w:left w:val="single" w:sz="4" w:space="0" w:color="auto"/>
              <w:bottom w:val="single" w:sz="4" w:space="0" w:color="auto"/>
              <w:right w:val="single" w:sz="4" w:space="0" w:color="auto"/>
            </w:tcBorders>
          </w:tcPr>
          <w:p w14:paraId="60E90DBE" w14:textId="052769EF"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2D332506" w14:textId="77777777" w:rsidTr="00F37DC5">
        <w:trPr>
          <w:trHeight w:hRule="exact" w:val="1526"/>
        </w:trPr>
        <w:tc>
          <w:tcPr>
            <w:tcW w:w="2875" w:type="dxa"/>
            <w:tcBorders>
              <w:top w:val="single" w:sz="4" w:space="0" w:color="auto"/>
            </w:tcBorders>
          </w:tcPr>
          <w:p w14:paraId="21C79D60" w14:textId="77777777" w:rsidR="009E7D12" w:rsidRPr="00490703" w:rsidRDefault="009E7D12" w:rsidP="004C7BE8">
            <w:pPr>
              <w:pStyle w:val="TableParagraph"/>
              <w:ind w:left="75" w:right="30"/>
              <w:rPr>
                <w:sz w:val="18"/>
                <w:szCs w:val="18"/>
              </w:rPr>
            </w:pPr>
            <w:r w:rsidRPr="00490703">
              <w:rPr>
                <w:sz w:val="18"/>
                <w:szCs w:val="18"/>
              </w:rPr>
              <w:t>MailingAddressZipCode</w:t>
            </w:r>
          </w:p>
        </w:tc>
        <w:tc>
          <w:tcPr>
            <w:tcW w:w="1800" w:type="dxa"/>
            <w:tcBorders>
              <w:top w:val="single" w:sz="4" w:space="0" w:color="auto"/>
            </w:tcBorders>
          </w:tcPr>
          <w:p w14:paraId="0F6A1BD1" w14:textId="77777777" w:rsidR="009E7D12" w:rsidRPr="00490703" w:rsidRDefault="009E7D12" w:rsidP="004C7BE8">
            <w:pPr>
              <w:ind w:right="30"/>
              <w:rPr>
                <w:sz w:val="18"/>
                <w:szCs w:val="18"/>
              </w:rPr>
            </w:pPr>
          </w:p>
        </w:tc>
        <w:tc>
          <w:tcPr>
            <w:tcW w:w="3510" w:type="dxa"/>
            <w:tcBorders>
              <w:top w:val="single" w:sz="4" w:space="0" w:color="auto"/>
              <w:right w:val="single" w:sz="4" w:space="0" w:color="000000"/>
            </w:tcBorders>
          </w:tcPr>
          <w:p w14:paraId="74B9D9CB" w14:textId="77777777" w:rsidR="009E7D12" w:rsidRPr="00490703" w:rsidRDefault="009E7D12" w:rsidP="004C7BE8">
            <w:pPr>
              <w:pStyle w:val="TableParagraph"/>
              <w:ind w:left="60" w:right="30"/>
              <w:rPr>
                <w:sz w:val="18"/>
                <w:szCs w:val="18"/>
              </w:rPr>
            </w:pPr>
            <w:r w:rsidRPr="00490703">
              <w:rPr>
                <w:sz w:val="18"/>
                <w:szCs w:val="18"/>
              </w:rPr>
              <w:t>icis_address.zip</w:t>
            </w:r>
          </w:p>
        </w:tc>
        <w:tc>
          <w:tcPr>
            <w:tcW w:w="4680" w:type="dxa"/>
            <w:tcBorders>
              <w:top w:val="single" w:sz="4" w:space="0" w:color="auto"/>
              <w:left w:val="single" w:sz="4" w:space="0" w:color="000000"/>
            </w:tcBorders>
          </w:tcPr>
          <w:p w14:paraId="18E53BC8" w14:textId="71BE9EC1"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0B960F0C" w14:textId="77777777" w:rsidTr="00F37DC5">
        <w:trPr>
          <w:trHeight w:hRule="exact" w:val="317"/>
        </w:trPr>
        <w:tc>
          <w:tcPr>
            <w:tcW w:w="2875" w:type="dxa"/>
          </w:tcPr>
          <w:p w14:paraId="1E2027F4" w14:textId="77777777" w:rsidR="009E7D12" w:rsidRPr="00490703" w:rsidRDefault="009E7D12" w:rsidP="004C7BE8">
            <w:pPr>
              <w:pStyle w:val="TableParagraph"/>
              <w:ind w:left="75" w:right="30"/>
              <w:rPr>
                <w:sz w:val="18"/>
                <w:szCs w:val="18"/>
              </w:rPr>
            </w:pPr>
            <w:r w:rsidRPr="00490703">
              <w:rPr>
                <w:sz w:val="18"/>
                <w:szCs w:val="18"/>
              </w:rPr>
              <w:t>CountyName</w:t>
            </w:r>
          </w:p>
        </w:tc>
        <w:tc>
          <w:tcPr>
            <w:tcW w:w="1800" w:type="dxa"/>
          </w:tcPr>
          <w:p w14:paraId="2727302A" w14:textId="77777777" w:rsidR="009E7D12" w:rsidRPr="00490703" w:rsidRDefault="009E7D12" w:rsidP="004C7BE8">
            <w:pPr>
              <w:ind w:right="30"/>
              <w:rPr>
                <w:sz w:val="18"/>
                <w:szCs w:val="18"/>
              </w:rPr>
            </w:pPr>
          </w:p>
        </w:tc>
        <w:tc>
          <w:tcPr>
            <w:tcW w:w="3510" w:type="dxa"/>
            <w:tcBorders>
              <w:right w:val="single" w:sz="4" w:space="0" w:color="000000"/>
            </w:tcBorders>
          </w:tcPr>
          <w:p w14:paraId="256F8B22" w14:textId="77777777" w:rsidR="009E7D12" w:rsidRPr="00490703" w:rsidRDefault="009E7D12" w:rsidP="004C7BE8">
            <w:pPr>
              <w:pStyle w:val="TableParagraph"/>
              <w:ind w:left="60" w:right="30"/>
              <w:rPr>
                <w:sz w:val="18"/>
                <w:szCs w:val="18"/>
              </w:rPr>
            </w:pPr>
            <w:r w:rsidRPr="00490703">
              <w:rPr>
                <w:sz w:val="18"/>
                <w:szCs w:val="18"/>
              </w:rPr>
              <w:t>icis_address.county</w:t>
            </w:r>
          </w:p>
        </w:tc>
        <w:tc>
          <w:tcPr>
            <w:tcW w:w="4680" w:type="dxa"/>
            <w:tcBorders>
              <w:left w:val="single" w:sz="4" w:space="0" w:color="000000"/>
            </w:tcBorders>
          </w:tcPr>
          <w:p w14:paraId="433962F4" w14:textId="77777777" w:rsidR="009E7D12" w:rsidRPr="00490703" w:rsidRDefault="009E7D12" w:rsidP="004C7BE8">
            <w:pPr>
              <w:ind w:left="60" w:right="31"/>
              <w:rPr>
                <w:sz w:val="18"/>
                <w:szCs w:val="18"/>
              </w:rPr>
            </w:pPr>
          </w:p>
        </w:tc>
      </w:tr>
      <w:tr w:rsidR="009E7D12" w:rsidRPr="00490703" w14:paraId="60C59E86" w14:textId="77777777" w:rsidTr="00F37DC5">
        <w:trPr>
          <w:trHeight w:hRule="exact" w:val="317"/>
        </w:trPr>
        <w:tc>
          <w:tcPr>
            <w:tcW w:w="2875" w:type="dxa"/>
          </w:tcPr>
          <w:p w14:paraId="16CC0220" w14:textId="77777777" w:rsidR="009E7D12" w:rsidRPr="00490703" w:rsidRDefault="009E7D12" w:rsidP="004C7BE8">
            <w:pPr>
              <w:pStyle w:val="TableParagraph"/>
              <w:ind w:left="75" w:right="30"/>
              <w:rPr>
                <w:sz w:val="18"/>
                <w:szCs w:val="18"/>
              </w:rPr>
            </w:pPr>
            <w:r w:rsidRPr="00490703">
              <w:rPr>
                <w:sz w:val="18"/>
                <w:szCs w:val="18"/>
              </w:rPr>
              <w:t>MailingAddressCountryCode</w:t>
            </w:r>
          </w:p>
        </w:tc>
        <w:tc>
          <w:tcPr>
            <w:tcW w:w="1800" w:type="dxa"/>
          </w:tcPr>
          <w:p w14:paraId="6D121324" w14:textId="77777777" w:rsidR="009E7D12" w:rsidRPr="00490703" w:rsidRDefault="009E7D12" w:rsidP="004C7BE8">
            <w:pPr>
              <w:pStyle w:val="TableParagraph"/>
              <w:ind w:right="30"/>
              <w:rPr>
                <w:sz w:val="18"/>
                <w:szCs w:val="18"/>
              </w:rPr>
            </w:pPr>
            <w:r w:rsidRPr="00490703">
              <w:rPr>
                <w:sz w:val="18"/>
                <w:szCs w:val="18"/>
              </w:rPr>
              <w:t>Ref_country</w:t>
            </w:r>
          </w:p>
        </w:tc>
        <w:tc>
          <w:tcPr>
            <w:tcW w:w="3510" w:type="dxa"/>
            <w:tcBorders>
              <w:right w:val="single" w:sz="4" w:space="0" w:color="000000"/>
            </w:tcBorders>
          </w:tcPr>
          <w:p w14:paraId="697548AF" w14:textId="77777777" w:rsidR="009E7D12" w:rsidRPr="00490703" w:rsidRDefault="009E7D12" w:rsidP="004C7BE8">
            <w:pPr>
              <w:pStyle w:val="TableParagraph"/>
              <w:ind w:left="60" w:right="30"/>
              <w:rPr>
                <w:sz w:val="18"/>
                <w:szCs w:val="18"/>
              </w:rPr>
            </w:pPr>
            <w:r w:rsidRPr="00490703">
              <w:rPr>
                <w:sz w:val="18"/>
                <w:szCs w:val="18"/>
              </w:rPr>
              <w:t>icis_address.country_code</w:t>
            </w:r>
          </w:p>
        </w:tc>
        <w:tc>
          <w:tcPr>
            <w:tcW w:w="4680" w:type="dxa"/>
            <w:tcBorders>
              <w:left w:val="single" w:sz="4" w:space="0" w:color="000000"/>
            </w:tcBorders>
          </w:tcPr>
          <w:p w14:paraId="53723E1C" w14:textId="77777777" w:rsidR="009E7D12" w:rsidRPr="00490703" w:rsidRDefault="009E7D12" w:rsidP="004C7BE8">
            <w:pPr>
              <w:ind w:left="60" w:right="31"/>
              <w:rPr>
                <w:sz w:val="18"/>
                <w:szCs w:val="18"/>
              </w:rPr>
            </w:pPr>
          </w:p>
        </w:tc>
      </w:tr>
      <w:tr w:rsidR="009E7D12" w:rsidRPr="00490703" w14:paraId="35F0C2AF" w14:textId="77777777" w:rsidTr="00F37DC5">
        <w:trPr>
          <w:trHeight w:hRule="exact" w:val="317"/>
        </w:trPr>
        <w:tc>
          <w:tcPr>
            <w:tcW w:w="2875" w:type="dxa"/>
          </w:tcPr>
          <w:p w14:paraId="185F592B" w14:textId="77777777" w:rsidR="009E7D12" w:rsidRPr="00490703" w:rsidRDefault="009E7D12" w:rsidP="004C7BE8">
            <w:pPr>
              <w:pStyle w:val="TableParagraph"/>
              <w:ind w:left="75" w:right="30"/>
              <w:rPr>
                <w:sz w:val="18"/>
                <w:szCs w:val="18"/>
              </w:rPr>
            </w:pPr>
            <w:r w:rsidRPr="00490703">
              <w:rPr>
                <w:sz w:val="18"/>
                <w:szCs w:val="18"/>
              </w:rPr>
              <w:t>DivisionName</w:t>
            </w:r>
          </w:p>
        </w:tc>
        <w:tc>
          <w:tcPr>
            <w:tcW w:w="1800" w:type="dxa"/>
          </w:tcPr>
          <w:p w14:paraId="7C2C36C4" w14:textId="77777777" w:rsidR="009E7D12" w:rsidRPr="00490703" w:rsidRDefault="009E7D12" w:rsidP="004C7BE8">
            <w:pPr>
              <w:ind w:right="30"/>
              <w:rPr>
                <w:sz w:val="18"/>
                <w:szCs w:val="18"/>
              </w:rPr>
            </w:pPr>
          </w:p>
        </w:tc>
        <w:tc>
          <w:tcPr>
            <w:tcW w:w="3510" w:type="dxa"/>
            <w:tcBorders>
              <w:right w:val="single" w:sz="4" w:space="0" w:color="000000"/>
            </w:tcBorders>
          </w:tcPr>
          <w:p w14:paraId="473DFB28" w14:textId="77777777" w:rsidR="009E7D12" w:rsidRPr="00490703" w:rsidRDefault="009E7D12" w:rsidP="004C7BE8">
            <w:pPr>
              <w:pStyle w:val="TableParagraph"/>
              <w:ind w:left="60" w:right="30"/>
              <w:rPr>
                <w:sz w:val="18"/>
                <w:szCs w:val="18"/>
              </w:rPr>
            </w:pPr>
            <w:r w:rsidRPr="00490703">
              <w:rPr>
                <w:sz w:val="18"/>
                <w:szCs w:val="18"/>
              </w:rPr>
              <w:t>icis_address.division_name</w:t>
            </w:r>
          </w:p>
        </w:tc>
        <w:tc>
          <w:tcPr>
            <w:tcW w:w="4680" w:type="dxa"/>
            <w:tcBorders>
              <w:left w:val="single" w:sz="4" w:space="0" w:color="000000"/>
            </w:tcBorders>
          </w:tcPr>
          <w:p w14:paraId="2FD91469" w14:textId="77777777" w:rsidR="009E7D12" w:rsidRPr="00490703" w:rsidRDefault="009E7D12" w:rsidP="004C7BE8">
            <w:pPr>
              <w:ind w:left="60" w:right="31"/>
              <w:rPr>
                <w:sz w:val="18"/>
                <w:szCs w:val="18"/>
              </w:rPr>
            </w:pPr>
          </w:p>
        </w:tc>
      </w:tr>
      <w:tr w:rsidR="009E7D12" w:rsidRPr="00490703" w14:paraId="512D6EBB" w14:textId="77777777" w:rsidTr="00F37DC5">
        <w:trPr>
          <w:trHeight w:hRule="exact" w:val="317"/>
        </w:trPr>
        <w:tc>
          <w:tcPr>
            <w:tcW w:w="2875" w:type="dxa"/>
          </w:tcPr>
          <w:p w14:paraId="70697270" w14:textId="77777777" w:rsidR="009E7D12" w:rsidRPr="00490703" w:rsidRDefault="009E7D12" w:rsidP="004C7BE8">
            <w:pPr>
              <w:pStyle w:val="TableParagraph"/>
              <w:ind w:left="75" w:right="30"/>
              <w:rPr>
                <w:sz w:val="18"/>
                <w:szCs w:val="18"/>
              </w:rPr>
            </w:pPr>
            <w:r w:rsidRPr="00490703">
              <w:rPr>
                <w:sz w:val="18"/>
                <w:szCs w:val="18"/>
              </w:rPr>
              <w:lastRenderedPageBreak/>
              <w:t>LocationProvince</w:t>
            </w:r>
          </w:p>
        </w:tc>
        <w:tc>
          <w:tcPr>
            <w:tcW w:w="1800" w:type="dxa"/>
          </w:tcPr>
          <w:p w14:paraId="61CAC56A" w14:textId="77777777" w:rsidR="009E7D12" w:rsidRPr="00490703" w:rsidRDefault="009E7D12" w:rsidP="004C7BE8">
            <w:pPr>
              <w:ind w:right="30"/>
              <w:rPr>
                <w:sz w:val="18"/>
                <w:szCs w:val="18"/>
              </w:rPr>
            </w:pPr>
          </w:p>
        </w:tc>
        <w:tc>
          <w:tcPr>
            <w:tcW w:w="3510" w:type="dxa"/>
            <w:tcBorders>
              <w:right w:val="single" w:sz="4" w:space="0" w:color="000000"/>
            </w:tcBorders>
          </w:tcPr>
          <w:p w14:paraId="3B045F2E" w14:textId="77777777" w:rsidR="009E7D12" w:rsidRPr="00490703" w:rsidRDefault="009E7D12" w:rsidP="004C7BE8">
            <w:pPr>
              <w:pStyle w:val="TableParagraph"/>
              <w:ind w:left="60" w:right="30"/>
              <w:rPr>
                <w:sz w:val="18"/>
                <w:szCs w:val="18"/>
              </w:rPr>
            </w:pPr>
            <w:r w:rsidRPr="00490703">
              <w:rPr>
                <w:sz w:val="18"/>
                <w:szCs w:val="18"/>
              </w:rPr>
              <w:t>icis_address.province</w:t>
            </w:r>
          </w:p>
        </w:tc>
        <w:tc>
          <w:tcPr>
            <w:tcW w:w="4680" w:type="dxa"/>
            <w:tcBorders>
              <w:left w:val="single" w:sz="4" w:space="0" w:color="000000"/>
            </w:tcBorders>
          </w:tcPr>
          <w:p w14:paraId="31C4423A" w14:textId="77777777" w:rsidR="009E7D12" w:rsidRPr="00490703" w:rsidRDefault="009E7D12" w:rsidP="004C7BE8">
            <w:pPr>
              <w:ind w:left="60" w:right="31"/>
              <w:rPr>
                <w:sz w:val="18"/>
                <w:szCs w:val="18"/>
              </w:rPr>
            </w:pPr>
          </w:p>
        </w:tc>
      </w:tr>
      <w:tr w:rsidR="009E7D12" w:rsidRPr="00490703" w14:paraId="0A15CA07" w14:textId="77777777" w:rsidTr="00F37DC5">
        <w:trPr>
          <w:trHeight w:hRule="exact" w:val="317"/>
        </w:trPr>
        <w:tc>
          <w:tcPr>
            <w:tcW w:w="2875" w:type="dxa"/>
          </w:tcPr>
          <w:p w14:paraId="56FDD699" w14:textId="77777777" w:rsidR="009E7D12" w:rsidRPr="00490703" w:rsidRDefault="009E7D12" w:rsidP="004C7BE8">
            <w:pPr>
              <w:pStyle w:val="TableParagraph"/>
              <w:ind w:left="75" w:right="30"/>
              <w:rPr>
                <w:sz w:val="18"/>
                <w:szCs w:val="18"/>
              </w:rPr>
            </w:pPr>
            <w:r w:rsidRPr="00490703">
              <w:rPr>
                <w:sz w:val="18"/>
                <w:szCs w:val="18"/>
              </w:rPr>
              <w:t>TelephoneNumberTypeCode</w:t>
            </w:r>
          </w:p>
        </w:tc>
        <w:tc>
          <w:tcPr>
            <w:tcW w:w="1800" w:type="dxa"/>
          </w:tcPr>
          <w:p w14:paraId="769E8AB2" w14:textId="77777777" w:rsidR="009E7D12" w:rsidRPr="00490703" w:rsidRDefault="009E7D12" w:rsidP="004C7BE8">
            <w:pPr>
              <w:pStyle w:val="TableParagraph"/>
              <w:ind w:right="30"/>
              <w:rPr>
                <w:sz w:val="18"/>
                <w:szCs w:val="18"/>
              </w:rPr>
            </w:pPr>
            <w:r w:rsidRPr="00490703">
              <w:rPr>
                <w:sz w:val="18"/>
                <w:szCs w:val="18"/>
              </w:rPr>
              <w:t>Ref_phone_type</w:t>
            </w:r>
          </w:p>
        </w:tc>
        <w:tc>
          <w:tcPr>
            <w:tcW w:w="3510" w:type="dxa"/>
            <w:tcBorders>
              <w:right w:val="single" w:sz="4" w:space="0" w:color="000000"/>
            </w:tcBorders>
          </w:tcPr>
          <w:p w14:paraId="3B3BC068" w14:textId="21DCFC7E" w:rsidR="009E7D12" w:rsidRPr="00490703" w:rsidRDefault="009E7D12" w:rsidP="004C7BE8">
            <w:pPr>
              <w:pStyle w:val="TableParagraph"/>
              <w:ind w:left="60" w:right="30"/>
              <w:rPr>
                <w:sz w:val="18"/>
                <w:szCs w:val="18"/>
              </w:rPr>
            </w:pPr>
            <w:r w:rsidRPr="00490703">
              <w:rPr>
                <w:w w:val="95"/>
                <w:sz w:val="18"/>
                <w:szCs w:val="18"/>
              </w:rPr>
              <w:t>icis_address_phone.phone_type_co</w:t>
            </w:r>
            <w:r w:rsidRPr="00490703">
              <w:rPr>
                <w:sz w:val="18"/>
                <w:szCs w:val="18"/>
              </w:rPr>
              <w:t>de</w:t>
            </w:r>
          </w:p>
        </w:tc>
        <w:tc>
          <w:tcPr>
            <w:tcW w:w="4680" w:type="dxa"/>
            <w:tcBorders>
              <w:left w:val="single" w:sz="4" w:space="0" w:color="000000"/>
            </w:tcBorders>
          </w:tcPr>
          <w:p w14:paraId="7E51256D" w14:textId="6B769C1D" w:rsidR="009E7D12" w:rsidRPr="00490703" w:rsidRDefault="009E7D12" w:rsidP="004C7BE8">
            <w:pPr>
              <w:pStyle w:val="TableParagraph"/>
              <w:ind w:left="60" w:right="31"/>
              <w:rPr>
                <w:sz w:val="18"/>
                <w:szCs w:val="18"/>
              </w:rPr>
            </w:pPr>
          </w:p>
        </w:tc>
      </w:tr>
      <w:tr w:rsidR="009E7D12" w:rsidRPr="00490703" w14:paraId="24C3974C" w14:textId="77777777" w:rsidTr="00F37DC5">
        <w:trPr>
          <w:trHeight w:hRule="exact" w:val="730"/>
        </w:trPr>
        <w:tc>
          <w:tcPr>
            <w:tcW w:w="2875" w:type="dxa"/>
          </w:tcPr>
          <w:p w14:paraId="00F412BD" w14:textId="77777777" w:rsidR="009E7D12" w:rsidRPr="00490703" w:rsidRDefault="009E7D12" w:rsidP="004C7BE8">
            <w:pPr>
              <w:pStyle w:val="TableParagraph"/>
              <w:ind w:left="75" w:right="30"/>
              <w:rPr>
                <w:sz w:val="18"/>
                <w:szCs w:val="18"/>
              </w:rPr>
            </w:pPr>
            <w:r w:rsidRPr="00490703">
              <w:rPr>
                <w:sz w:val="18"/>
                <w:szCs w:val="18"/>
              </w:rPr>
              <w:t>TelephoneNumber</w:t>
            </w:r>
          </w:p>
        </w:tc>
        <w:tc>
          <w:tcPr>
            <w:tcW w:w="1800" w:type="dxa"/>
          </w:tcPr>
          <w:p w14:paraId="3AD4EFD6" w14:textId="77777777" w:rsidR="009E7D12" w:rsidRPr="00490703" w:rsidRDefault="009E7D12" w:rsidP="004C7BE8">
            <w:pPr>
              <w:ind w:right="30"/>
              <w:rPr>
                <w:sz w:val="18"/>
                <w:szCs w:val="18"/>
              </w:rPr>
            </w:pPr>
          </w:p>
        </w:tc>
        <w:tc>
          <w:tcPr>
            <w:tcW w:w="3510" w:type="dxa"/>
            <w:tcBorders>
              <w:right w:val="single" w:sz="4" w:space="0" w:color="000000"/>
            </w:tcBorders>
          </w:tcPr>
          <w:p w14:paraId="1601B4B2" w14:textId="35CF44EA" w:rsidR="009E7D12" w:rsidRPr="00490703" w:rsidRDefault="009E7D12" w:rsidP="004C7BE8">
            <w:pPr>
              <w:pStyle w:val="TableParagraph"/>
              <w:ind w:left="60" w:right="30"/>
              <w:rPr>
                <w:sz w:val="18"/>
                <w:szCs w:val="18"/>
              </w:rPr>
            </w:pPr>
            <w:r w:rsidRPr="00490703">
              <w:rPr>
                <w:w w:val="95"/>
                <w:sz w:val="18"/>
                <w:szCs w:val="18"/>
              </w:rPr>
              <w:t>icis_address_phone.telephone_nm</w:t>
            </w:r>
            <w:r w:rsidRPr="00490703">
              <w:rPr>
                <w:sz w:val="18"/>
                <w:szCs w:val="18"/>
              </w:rPr>
              <w:t>br</w:t>
            </w:r>
          </w:p>
        </w:tc>
        <w:tc>
          <w:tcPr>
            <w:tcW w:w="4680" w:type="dxa"/>
            <w:tcBorders>
              <w:left w:val="single" w:sz="4" w:space="0" w:color="000000"/>
            </w:tcBorders>
          </w:tcPr>
          <w:p w14:paraId="5A7DBCDF" w14:textId="480BD1FF" w:rsidR="009E7D12" w:rsidRPr="00490703" w:rsidRDefault="009E7D12" w:rsidP="004C7BE8">
            <w:pPr>
              <w:pStyle w:val="TableParagraph"/>
              <w:ind w:left="60" w:right="31"/>
              <w:rPr>
                <w:sz w:val="18"/>
                <w:szCs w:val="18"/>
              </w:rPr>
            </w:pPr>
            <w:r w:rsidRPr="00490703">
              <w:rPr>
                <w:sz w:val="18"/>
                <w:szCs w:val="18"/>
              </w:rPr>
              <w:t>No parentheses, spaces, dots or dashes. Operator refers to affiliation_type_code of OPE, Owner refers to affiliation_type_code of OWN.</w:t>
            </w:r>
          </w:p>
        </w:tc>
      </w:tr>
      <w:tr w:rsidR="009E7D12" w:rsidRPr="00490703" w14:paraId="4FDF943F" w14:textId="77777777" w:rsidTr="00F37DC5">
        <w:trPr>
          <w:trHeight w:hRule="exact" w:val="490"/>
        </w:trPr>
        <w:tc>
          <w:tcPr>
            <w:tcW w:w="2875" w:type="dxa"/>
          </w:tcPr>
          <w:p w14:paraId="7E9001BE" w14:textId="77777777" w:rsidR="009E7D12" w:rsidRPr="00490703" w:rsidRDefault="009E7D12" w:rsidP="004C7BE8">
            <w:pPr>
              <w:pStyle w:val="TableParagraph"/>
              <w:ind w:left="75" w:right="30"/>
              <w:rPr>
                <w:sz w:val="18"/>
                <w:szCs w:val="18"/>
              </w:rPr>
            </w:pPr>
            <w:r w:rsidRPr="00490703">
              <w:rPr>
                <w:sz w:val="18"/>
                <w:szCs w:val="18"/>
              </w:rPr>
              <w:t>TelephoneExtensionNumber</w:t>
            </w:r>
          </w:p>
        </w:tc>
        <w:tc>
          <w:tcPr>
            <w:tcW w:w="1800" w:type="dxa"/>
          </w:tcPr>
          <w:p w14:paraId="0590805C" w14:textId="77777777" w:rsidR="009E7D12" w:rsidRPr="00490703" w:rsidRDefault="009E7D12" w:rsidP="004C7BE8">
            <w:pPr>
              <w:ind w:right="30"/>
              <w:rPr>
                <w:sz w:val="18"/>
                <w:szCs w:val="18"/>
              </w:rPr>
            </w:pPr>
          </w:p>
        </w:tc>
        <w:tc>
          <w:tcPr>
            <w:tcW w:w="3510" w:type="dxa"/>
            <w:tcBorders>
              <w:right w:val="single" w:sz="4" w:space="0" w:color="000000"/>
            </w:tcBorders>
          </w:tcPr>
          <w:p w14:paraId="1398EA8B" w14:textId="6B93A85C" w:rsidR="009E7D12" w:rsidRPr="00490703" w:rsidRDefault="009E7D12" w:rsidP="004C7BE8">
            <w:pPr>
              <w:pStyle w:val="TableParagraph"/>
              <w:ind w:left="60" w:right="30"/>
              <w:rPr>
                <w:sz w:val="18"/>
                <w:szCs w:val="18"/>
              </w:rPr>
            </w:pPr>
            <w:r w:rsidRPr="00490703">
              <w:rPr>
                <w:w w:val="95"/>
                <w:sz w:val="18"/>
                <w:szCs w:val="18"/>
              </w:rPr>
              <w:t>icis_address_phone.telephone_exte</w:t>
            </w:r>
            <w:r w:rsidRPr="00490703">
              <w:rPr>
                <w:sz w:val="18"/>
                <w:szCs w:val="18"/>
              </w:rPr>
              <w:t>nsion_nmbr</w:t>
            </w:r>
          </w:p>
        </w:tc>
        <w:tc>
          <w:tcPr>
            <w:tcW w:w="4680" w:type="dxa"/>
            <w:tcBorders>
              <w:left w:val="single" w:sz="4" w:space="0" w:color="000000"/>
            </w:tcBorders>
          </w:tcPr>
          <w:p w14:paraId="6C6A94E9" w14:textId="77777777" w:rsidR="009E7D12" w:rsidRPr="00490703" w:rsidRDefault="009E7D12" w:rsidP="004C7BE8">
            <w:pPr>
              <w:ind w:left="60" w:right="31"/>
              <w:rPr>
                <w:sz w:val="18"/>
                <w:szCs w:val="18"/>
              </w:rPr>
            </w:pPr>
          </w:p>
        </w:tc>
      </w:tr>
      <w:tr w:rsidR="009E7D12" w:rsidRPr="00490703" w14:paraId="084E00B6" w14:textId="77777777" w:rsidTr="00F37DC5">
        <w:trPr>
          <w:trHeight w:hRule="exact" w:val="490"/>
        </w:trPr>
        <w:tc>
          <w:tcPr>
            <w:tcW w:w="2875" w:type="dxa"/>
          </w:tcPr>
          <w:p w14:paraId="4F471A6A" w14:textId="77777777" w:rsidR="009E7D12" w:rsidRPr="00490703" w:rsidRDefault="009E7D12" w:rsidP="004C7BE8">
            <w:pPr>
              <w:pStyle w:val="TableParagraph"/>
              <w:ind w:left="75" w:right="30"/>
              <w:rPr>
                <w:sz w:val="18"/>
                <w:szCs w:val="18"/>
              </w:rPr>
            </w:pPr>
            <w:r w:rsidRPr="00490703">
              <w:rPr>
                <w:sz w:val="18"/>
                <w:szCs w:val="18"/>
              </w:rPr>
              <w:t>ElectronicAddressText</w:t>
            </w:r>
          </w:p>
        </w:tc>
        <w:tc>
          <w:tcPr>
            <w:tcW w:w="1800" w:type="dxa"/>
          </w:tcPr>
          <w:p w14:paraId="43E0B4F1" w14:textId="77777777" w:rsidR="009E7D12" w:rsidRPr="00490703" w:rsidRDefault="009E7D12" w:rsidP="004C7BE8">
            <w:pPr>
              <w:ind w:right="30"/>
              <w:rPr>
                <w:sz w:val="18"/>
                <w:szCs w:val="18"/>
              </w:rPr>
            </w:pPr>
          </w:p>
        </w:tc>
        <w:tc>
          <w:tcPr>
            <w:tcW w:w="3510" w:type="dxa"/>
            <w:tcBorders>
              <w:right w:val="single" w:sz="4" w:space="0" w:color="000000"/>
            </w:tcBorders>
          </w:tcPr>
          <w:p w14:paraId="1E8A47FC" w14:textId="1AAECC15" w:rsidR="009E7D12" w:rsidRPr="00490703" w:rsidRDefault="009E7D12" w:rsidP="004C7BE8">
            <w:pPr>
              <w:pStyle w:val="TableParagraph"/>
              <w:ind w:left="60" w:right="30"/>
              <w:rPr>
                <w:sz w:val="18"/>
                <w:szCs w:val="18"/>
              </w:rPr>
            </w:pPr>
            <w:r w:rsidRPr="00490703">
              <w:rPr>
                <w:w w:val="95"/>
                <w:sz w:val="18"/>
                <w:szCs w:val="18"/>
              </w:rPr>
              <w:t>icis_address_electronic_addr.electr</w:t>
            </w:r>
            <w:r w:rsidRPr="00490703">
              <w:rPr>
                <w:sz w:val="18"/>
                <w:szCs w:val="18"/>
              </w:rPr>
              <w:t>onic_address_text</w:t>
            </w:r>
          </w:p>
        </w:tc>
        <w:tc>
          <w:tcPr>
            <w:tcW w:w="4680" w:type="dxa"/>
            <w:tcBorders>
              <w:left w:val="single" w:sz="4" w:space="0" w:color="000000"/>
            </w:tcBorders>
          </w:tcPr>
          <w:p w14:paraId="39F85E7F" w14:textId="77777777" w:rsidR="009E7D12" w:rsidRPr="00490703" w:rsidRDefault="009E7D12" w:rsidP="004C7BE8">
            <w:pPr>
              <w:ind w:left="60" w:right="31"/>
              <w:rPr>
                <w:sz w:val="18"/>
                <w:szCs w:val="18"/>
              </w:rPr>
            </w:pPr>
          </w:p>
        </w:tc>
      </w:tr>
      <w:tr w:rsidR="009E7D12" w:rsidRPr="00490703" w14:paraId="34944196" w14:textId="77777777" w:rsidTr="00F37DC5">
        <w:trPr>
          <w:trHeight w:hRule="exact" w:val="490"/>
        </w:trPr>
        <w:tc>
          <w:tcPr>
            <w:tcW w:w="2875" w:type="dxa"/>
          </w:tcPr>
          <w:p w14:paraId="337E000A" w14:textId="35352BA4" w:rsidR="009E7D12" w:rsidRPr="00490703" w:rsidRDefault="009E7D12" w:rsidP="004C7BE8">
            <w:pPr>
              <w:pStyle w:val="TableParagraph"/>
              <w:ind w:left="75" w:right="30"/>
              <w:rPr>
                <w:sz w:val="18"/>
                <w:szCs w:val="18"/>
              </w:rPr>
            </w:pPr>
            <w:r w:rsidRPr="00490703">
              <w:rPr>
                <w:w w:val="95"/>
                <w:sz w:val="18"/>
                <w:szCs w:val="18"/>
              </w:rPr>
              <w:t>StartDateOfAddressAssociati</w:t>
            </w:r>
            <w:r w:rsidRPr="00490703">
              <w:rPr>
                <w:sz w:val="18"/>
                <w:szCs w:val="18"/>
              </w:rPr>
              <w:t>on</w:t>
            </w:r>
          </w:p>
        </w:tc>
        <w:tc>
          <w:tcPr>
            <w:tcW w:w="1800" w:type="dxa"/>
          </w:tcPr>
          <w:p w14:paraId="368CCD02" w14:textId="77777777" w:rsidR="009E7D12" w:rsidRPr="00490703" w:rsidRDefault="009E7D12" w:rsidP="004C7BE8">
            <w:pPr>
              <w:ind w:right="30"/>
              <w:rPr>
                <w:sz w:val="18"/>
                <w:szCs w:val="18"/>
              </w:rPr>
            </w:pPr>
          </w:p>
        </w:tc>
        <w:tc>
          <w:tcPr>
            <w:tcW w:w="3510" w:type="dxa"/>
            <w:tcBorders>
              <w:right w:val="single" w:sz="4" w:space="0" w:color="000000"/>
            </w:tcBorders>
          </w:tcPr>
          <w:p w14:paraId="52A19587" w14:textId="77777777" w:rsidR="009E7D12" w:rsidRPr="00490703" w:rsidRDefault="009E7D12" w:rsidP="004C7BE8">
            <w:pPr>
              <w:pStyle w:val="TableParagraph"/>
              <w:ind w:left="60" w:right="30"/>
              <w:rPr>
                <w:sz w:val="18"/>
                <w:szCs w:val="18"/>
              </w:rPr>
            </w:pPr>
            <w:r w:rsidRPr="00490703">
              <w:rPr>
                <w:sz w:val="18"/>
                <w:szCs w:val="18"/>
              </w:rPr>
              <w:t>Table Name: Varies by module Column Name: begin_date</w:t>
            </w:r>
          </w:p>
        </w:tc>
        <w:tc>
          <w:tcPr>
            <w:tcW w:w="4680" w:type="dxa"/>
            <w:tcBorders>
              <w:left w:val="single" w:sz="4" w:space="0" w:color="000000"/>
            </w:tcBorders>
          </w:tcPr>
          <w:p w14:paraId="1BF22C25" w14:textId="77777777" w:rsidR="009E7D12" w:rsidRPr="00490703" w:rsidRDefault="009E7D12" w:rsidP="004C7BE8">
            <w:pPr>
              <w:ind w:left="60" w:right="31"/>
              <w:rPr>
                <w:sz w:val="18"/>
                <w:szCs w:val="18"/>
              </w:rPr>
            </w:pPr>
          </w:p>
        </w:tc>
      </w:tr>
      <w:tr w:rsidR="009E7D12" w:rsidRPr="00490703" w14:paraId="1AE8C6E4" w14:textId="77777777" w:rsidTr="00F37DC5">
        <w:trPr>
          <w:trHeight w:hRule="exact" w:val="490"/>
        </w:trPr>
        <w:tc>
          <w:tcPr>
            <w:tcW w:w="2875" w:type="dxa"/>
          </w:tcPr>
          <w:p w14:paraId="67C2D2AF" w14:textId="53D808F8" w:rsidR="009E7D12" w:rsidRPr="00490703" w:rsidRDefault="009E7D12" w:rsidP="004C7BE8">
            <w:pPr>
              <w:pStyle w:val="TableParagraph"/>
              <w:ind w:left="75" w:right="30"/>
              <w:rPr>
                <w:sz w:val="18"/>
                <w:szCs w:val="18"/>
              </w:rPr>
            </w:pPr>
            <w:r w:rsidRPr="00490703">
              <w:rPr>
                <w:w w:val="95"/>
                <w:sz w:val="18"/>
                <w:szCs w:val="18"/>
              </w:rPr>
              <w:t>EndDateOfAddressAssociatio</w:t>
            </w:r>
            <w:r w:rsidRPr="00490703">
              <w:rPr>
                <w:sz w:val="18"/>
                <w:szCs w:val="18"/>
              </w:rPr>
              <w:t>n</w:t>
            </w:r>
          </w:p>
        </w:tc>
        <w:tc>
          <w:tcPr>
            <w:tcW w:w="1800" w:type="dxa"/>
          </w:tcPr>
          <w:p w14:paraId="7AAADA35" w14:textId="77777777" w:rsidR="009E7D12" w:rsidRPr="00490703" w:rsidRDefault="009E7D12" w:rsidP="004C7BE8">
            <w:pPr>
              <w:ind w:right="30"/>
              <w:rPr>
                <w:sz w:val="18"/>
                <w:szCs w:val="18"/>
              </w:rPr>
            </w:pPr>
          </w:p>
        </w:tc>
        <w:tc>
          <w:tcPr>
            <w:tcW w:w="3510" w:type="dxa"/>
            <w:tcBorders>
              <w:right w:val="single" w:sz="4" w:space="0" w:color="000000"/>
            </w:tcBorders>
          </w:tcPr>
          <w:p w14:paraId="07820A82" w14:textId="77777777" w:rsidR="009E7D12" w:rsidRPr="00490703" w:rsidRDefault="009E7D12" w:rsidP="004C7BE8">
            <w:pPr>
              <w:pStyle w:val="TableParagraph"/>
              <w:ind w:left="60" w:right="30"/>
              <w:rPr>
                <w:sz w:val="18"/>
                <w:szCs w:val="18"/>
              </w:rPr>
            </w:pPr>
            <w:r w:rsidRPr="00490703">
              <w:rPr>
                <w:sz w:val="18"/>
                <w:szCs w:val="18"/>
              </w:rPr>
              <w:t>Table Name: Varies by module Column Name: end_date</w:t>
            </w:r>
          </w:p>
        </w:tc>
        <w:tc>
          <w:tcPr>
            <w:tcW w:w="4680" w:type="dxa"/>
            <w:tcBorders>
              <w:left w:val="single" w:sz="4" w:space="0" w:color="000000"/>
            </w:tcBorders>
          </w:tcPr>
          <w:p w14:paraId="22D9DC65" w14:textId="77777777" w:rsidR="009E7D12" w:rsidRPr="00490703" w:rsidRDefault="009E7D12" w:rsidP="004C7BE8">
            <w:pPr>
              <w:ind w:left="60" w:right="31"/>
              <w:rPr>
                <w:sz w:val="18"/>
                <w:szCs w:val="18"/>
              </w:rPr>
            </w:pPr>
          </w:p>
        </w:tc>
      </w:tr>
      <w:tr w:rsidR="009E7D12" w:rsidRPr="00490703" w14:paraId="544EEE16" w14:textId="77777777" w:rsidTr="00F37DC5">
        <w:trPr>
          <w:trHeight w:hRule="exact" w:val="490"/>
        </w:trPr>
        <w:tc>
          <w:tcPr>
            <w:tcW w:w="2875" w:type="dxa"/>
          </w:tcPr>
          <w:p w14:paraId="6F22D525" w14:textId="77777777" w:rsidR="009E7D12" w:rsidRPr="00490703" w:rsidRDefault="009E7D12" w:rsidP="004C7BE8">
            <w:pPr>
              <w:pStyle w:val="TableParagraph"/>
              <w:ind w:left="75" w:right="30"/>
              <w:rPr>
                <w:sz w:val="18"/>
                <w:szCs w:val="18"/>
              </w:rPr>
            </w:pPr>
            <w:r w:rsidRPr="00490703">
              <w:rPr>
                <w:sz w:val="18"/>
                <w:szCs w:val="18"/>
              </w:rPr>
              <w:t>SignificantIUIndicator</w:t>
            </w:r>
          </w:p>
        </w:tc>
        <w:tc>
          <w:tcPr>
            <w:tcW w:w="1800" w:type="dxa"/>
          </w:tcPr>
          <w:p w14:paraId="42EF210D" w14:textId="77777777" w:rsidR="009E7D12" w:rsidRPr="00490703" w:rsidRDefault="009E7D12" w:rsidP="004C7BE8">
            <w:pPr>
              <w:ind w:right="30"/>
              <w:rPr>
                <w:sz w:val="18"/>
                <w:szCs w:val="18"/>
              </w:rPr>
            </w:pPr>
          </w:p>
        </w:tc>
        <w:tc>
          <w:tcPr>
            <w:tcW w:w="3510" w:type="dxa"/>
            <w:tcBorders>
              <w:right w:val="single" w:sz="4" w:space="0" w:color="000000"/>
            </w:tcBorders>
          </w:tcPr>
          <w:p w14:paraId="6AD3C1EB" w14:textId="77777777" w:rsidR="009E7D12" w:rsidRPr="00490703" w:rsidRDefault="009E7D12" w:rsidP="004C7BE8">
            <w:pPr>
              <w:pStyle w:val="TableParagraph"/>
              <w:ind w:left="60" w:right="30"/>
              <w:rPr>
                <w:sz w:val="18"/>
                <w:szCs w:val="18"/>
              </w:rPr>
            </w:pPr>
            <w:r w:rsidRPr="00490703">
              <w:rPr>
                <w:sz w:val="18"/>
                <w:szCs w:val="18"/>
              </w:rPr>
              <w:t>icis_permit.iu_significant_flag</w:t>
            </w:r>
          </w:p>
        </w:tc>
        <w:tc>
          <w:tcPr>
            <w:tcW w:w="4680" w:type="dxa"/>
            <w:tcBorders>
              <w:left w:val="single" w:sz="4" w:space="0" w:color="000000"/>
            </w:tcBorders>
          </w:tcPr>
          <w:p w14:paraId="58C3382D" w14:textId="20CC4BD8" w:rsidR="009E7D12" w:rsidRPr="00490703" w:rsidRDefault="009E7D12" w:rsidP="004C7BE8">
            <w:pPr>
              <w:pStyle w:val="TableParagraph"/>
              <w:ind w:left="60" w:right="31"/>
              <w:rPr>
                <w:sz w:val="18"/>
                <w:szCs w:val="18"/>
              </w:rPr>
            </w:pPr>
            <w:r w:rsidRPr="00490703">
              <w:rPr>
                <w:sz w:val="18"/>
                <w:szCs w:val="18"/>
              </w:rPr>
              <w:t>May only be entered if the permit type indicates Industrial User.</w:t>
            </w:r>
          </w:p>
        </w:tc>
      </w:tr>
      <w:tr w:rsidR="009E7D12" w:rsidRPr="00490703" w14:paraId="3CE5172A" w14:textId="77777777" w:rsidTr="00F37DC5">
        <w:trPr>
          <w:trHeight w:hRule="exact" w:val="734"/>
        </w:trPr>
        <w:tc>
          <w:tcPr>
            <w:tcW w:w="2875" w:type="dxa"/>
          </w:tcPr>
          <w:p w14:paraId="7310B6BA" w14:textId="77777777" w:rsidR="009E7D12" w:rsidRPr="00490703" w:rsidRDefault="009E7D12" w:rsidP="004C7BE8">
            <w:pPr>
              <w:pStyle w:val="TableParagraph"/>
              <w:ind w:left="75" w:right="30"/>
              <w:rPr>
                <w:sz w:val="18"/>
                <w:szCs w:val="18"/>
              </w:rPr>
            </w:pPr>
            <w:r w:rsidRPr="00490703">
              <w:rPr>
                <w:sz w:val="18"/>
                <w:szCs w:val="18"/>
              </w:rPr>
              <w:t>ReceivingPermitIdentifier</w:t>
            </w:r>
          </w:p>
        </w:tc>
        <w:tc>
          <w:tcPr>
            <w:tcW w:w="1800" w:type="dxa"/>
          </w:tcPr>
          <w:p w14:paraId="1BD5076D" w14:textId="77777777" w:rsidR="009E7D12" w:rsidRPr="00490703" w:rsidRDefault="009E7D12" w:rsidP="004C7BE8">
            <w:pPr>
              <w:ind w:right="30"/>
              <w:rPr>
                <w:sz w:val="18"/>
                <w:szCs w:val="18"/>
              </w:rPr>
            </w:pPr>
          </w:p>
        </w:tc>
        <w:tc>
          <w:tcPr>
            <w:tcW w:w="3510" w:type="dxa"/>
            <w:tcBorders>
              <w:right w:val="single" w:sz="4" w:space="0" w:color="000000"/>
            </w:tcBorders>
          </w:tcPr>
          <w:p w14:paraId="568AA9F4" w14:textId="77777777" w:rsidR="009E7D12" w:rsidRPr="00490703" w:rsidRDefault="009E7D12" w:rsidP="004C7BE8">
            <w:pPr>
              <w:pStyle w:val="TableParagraph"/>
              <w:ind w:left="60" w:right="30"/>
              <w:rPr>
                <w:sz w:val="18"/>
                <w:szCs w:val="18"/>
              </w:rPr>
            </w:pPr>
            <w:r w:rsidRPr="00490703">
              <w:rPr>
                <w:sz w:val="18"/>
                <w:szCs w:val="18"/>
              </w:rPr>
              <w:t>icis_permit.receiving_potw_id</w:t>
            </w:r>
          </w:p>
        </w:tc>
        <w:tc>
          <w:tcPr>
            <w:tcW w:w="4680" w:type="dxa"/>
            <w:tcBorders>
              <w:left w:val="single" w:sz="4" w:space="0" w:color="000000"/>
            </w:tcBorders>
          </w:tcPr>
          <w:p w14:paraId="20A6DFD1" w14:textId="6D671CE4" w:rsidR="009E7D12" w:rsidRPr="00490703" w:rsidRDefault="009E7D12" w:rsidP="004C7BE8">
            <w:pPr>
              <w:pStyle w:val="TableParagraph"/>
              <w:ind w:left="60" w:right="31"/>
              <w:rPr>
                <w:sz w:val="18"/>
                <w:szCs w:val="18"/>
              </w:rPr>
            </w:pPr>
            <w:r w:rsidRPr="00490703">
              <w:rPr>
                <w:sz w:val="18"/>
                <w:szCs w:val="18"/>
              </w:rPr>
              <w:t>Must be entered if the permit type indicates Industrial User. The permit with its ID matching the Receiving Permit Identifier must have a Pretreatment component.</w:t>
            </w:r>
          </w:p>
        </w:tc>
      </w:tr>
    </w:tbl>
    <w:p w14:paraId="3BB66F9D" w14:textId="77777777" w:rsidR="000C6C5E" w:rsidRPr="00463821" w:rsidRDefault="000C6C5E" w:rsidP="00463821">
      <w:pPr>
        <w:pStyle w:val="BodyText"/>
        <w:rPr>
          <w:sz w:val="22"/>
          <w:szCs w:val="22"/>
        </w:rPr>
      </w:pPr>
    </w:p>
    <w:p w14:paraId="60E4AD34" w14:textId="77777777" w:rsidR="000C6C5E" w:rsidRPr="00463821" w:rsidRDefault="000C6C5E" w:rsidP="00463821">
      <w:pPr>
        <w:pStyle w:val="BodyText"/>
        <w:rPr>
          <w:sz w:val="22"/>
          <w:szCs w:val="22"/>
        </w:rPr>
      </w:pPr>
    </w:p>
    <w:p w14:paraId="7FD7577A" w14:textId="63339EE7" w:rsidR="000C6C5E" w:rsidRPr="00490703" w:rsidRDefault="00762DB2" w:rsidP="00490703">
      <w:pPr>
        <w:pStyle w:val="Heading3"/>
      </w:pPr>
      <w:bookmarkStart w:id="107" w:name="_bookmark75"/>
      <w:bookmarkStart w:id="108" w:name="_Toc170912805"/>
      <w:bookmarkEnd w:id="107"/>
      <w:r>
        <w:t xml:space="preserve">8.1.2 </w:t>
      </w:r>
      <w:r w:rsidR="008C42BC">
        <w:t>Rules for Parsing State Submitted Basic Permit and General Permit Covered Facility XML</w:t>
      </w:r>
      <w:r w:rsidR="008C42BC">
        <w:rPr>
          <w:spacing w:val="-25"/>
        </w:rPr>
        <w:t xml:space="preserve"> </w:t>
      </w:r>
      <w:r w:rsidR="008C42BC">
        <w:t>Files</w:t>
      </w:r>
      <w:bookmarkEnd w:id="108"/>
    </w:p>
    <w:p w14:paraId="0343DCEF" w14:textId="77777777" w:rsidR="000C6C5E" w:rsidRPr="00490703" w:rsidRDefault="008C42BC" w:rsidP="000C7FCD">
      <w:pPr>
        <w:pStyle w:val="BodyText"/>
        <w:jc w:val="both"/>
        <w:rPr>
          <w:sz w:val="22"/>
          <w:szCs w:val="22"/>
        </w:rPr>
      </w:pPr>
      <w:r w:rsidRPr="00490703">
        <w:rPr>
          <w:sz w:val="22"/>
          <w:szCs w:val="22"/>
        </w:rPr>
        <w:t>A summary of rules for processing permit and general permit covered facility data is provided in this section. Detailed explanations of these rules with examples can be found in the ICIS Basic Permit and General Permit Covered Facility Technical Specification document.</w:t>
      </w:r>
    </w:p>
    <w:p w14:paraId="5D7F68CE" w14:textId="77777777" w:rsidR="000C6C5E" w:rsidRPr="00490703" w:rsidRDefault="000C6C5E" w:rsidP="000C7FCD">
      <w:pPr>
        <w:pStyle w:val="BodyText"/>
        <w:jc w:val="both"/>
        <w:rPr>
          <w:sz w:val="22"/>
          <w:szCs w:val="22"/>
        </w:rPr>
      </w:pPr>
    </w:p>
    <w:p w14:paraId="7BE49893" w14:textId="77777777" w:rsidR="000C6C5E" w:rsidRDefault="008C42BC" w:rsidP="00BD5F17">
      <w:pPr>
        <w:pStyle w:val="Heading4"/>
      </w:pPr>
      <w:r>
        <w:t>OVERALL</w:t>
      </w:r>
    </w:p>
    <w:p w14:paraId="0BBE4C45" w14:textId="77777777" w:rsidR="000C6C5E" w:rsidRPr="00490703" w:rsidRDefault="008C42BC" w:rsidP="00F92DCA">
      <w:pPr>
        <w:pStyle w:val="ListParagraph"/>
        <w:numPr>
          <w:ilvl w:val="0"/>
          <w:numId w:val="173"/>
        </w:numPr>
        <w:ind w:left="720" w:right="86"/>
        <w:jc w:val="both"/>
      </w:pPr>
      <w:r w:rsidRPr="00490703">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490703">
        <w:rPr>
          <w:spacing w:val="-12"/>
        </w:rPr>
        <w:t xml:space="preserve"> </w:t>
      </w:r>
      <w:r w:rsidRPr="00490703">
        <w:t>ICIS.</w:t>
      </w:r>
    </w:p>
    <w:p w14:paraId="1E80B920" w14:textId="77777777" w:rsidR="000C6C5E" w:rsidRPr="00490703" w:rsidRDefault="008C42BC" w:rsidP="00F92DCA">
      <w:pPr>
        <w:pStyle w:val="ListParagraph"/>
        <w:numPr>
          <w:ilvl w:val="0"/>
          <w:numId w:val="173"/>
        </w:numPr>
        <w:ind w:left="720" w:right="86"/>
        <w:jc w:val="both"/>
      </w:pPr>
      <w:r w:rsidRPr="00490703">
        <w:t>Mass Deletes are applied first, Deletes are applied second, New transactions are applied third, Changes are applied fourth, and Replaces are applied</w:t>
      </w:r>
      <w:r w:rsidRPr="00490703">
        <w:rPr>
          <w:spacing w:val="-7"/>
        </w:rPr>
        <w:t xml:space="preserve"> </w:t>
      </w:r>
      <w:r w:rsidRPr="00490703">
        <w:t>last.</w:t>
      </w:r>
    </w:p>
    <w:p w14:paraId="4B4AD418" w14:textId="77777777" w:rsidR="000C6C5E" w:rsidRPr="00490703" w:rsidRDefault="008C42BC" w:rsidP="00F92DCA">
      <w:pPr>
        <w:pStyle w:val="ListParagraph"/>
        <w:numPr>
          <w:ilvl w:val="0"/>
          <w:numId w:val="173"/>
        </w:numPr>
        <w:ind w:left="720" w:right="86"/>
        <w:jc w:val="both"/>
      </w:pPr>
      <w:r w:rsidRPr="00490703">
        <w:t>If more than one Compliance Tracking Status is submitted, their timeframes must not</w:t>
      </w:r>
      <w:r w:rsidRPr="00490703">
        <w:rPr>
          <w:spacing w:val="-22"/>
        </w:rPr>
        <w:t xml:space="preserve"> </w:t>
      </w:r>
      <w:r w:rsidRPr="00490703">
        <w:t>overlap.</w:t>
      </w:r>
    </w:p>
    <w:p w14:paraId="10B783E6" w14:textId="77777777" w:rsidR="000C6C5E" w:rsidRPr="00490703" w:rsidRDefault="008C42BC" w:rsidP="00F92DCA">
      <w:pPr>
        <w:pStyle w:val="ListParagraph"/>
        <w:numPr>
          <w:ilvl w:val="0"/>
          <w:numId w:val="173"/>
        </w:numPr>
        <w:ind w:left="720" w:right="86"/>
        <w:jc w:val="both"/>
      </w:pPr>
      <w:r w:rsidRPr="00490703">
        <w:t xml:space="preserve">Refer to the </w:t>
      </w:r>
      <w:r w:rsidRPr="00490703">
        <w:rPr>
          <w:i/>
        </w:rPr>
        <w:t xml:space="preserve">ICIS-NPDES Example XML Instance </w:t>
      </w:r>
      <w:r w:rsidRPr="00163023">
        <w:rPr>
          <w:i/>
        </w:rPr>
        <w:t>Document</w:t>
      </w:r>
      <w:r w:rsidRPr="00490703">
        <w:rPr>
          <w:i/>
        </w:rPr>
        <w:t xml:space="preserve"> </w:t>
      </w:r>
      <w:r w:rsidRPr="00490703">
        <w:t xml:space="preserve">for specific instructions on generating XML files, the </w:t>
      </w:r>
      <w:r w:rsidRPr="00163023">
        <w:rPr>
          <w:i/>
          <w:iCs/>
        </w:rPr>
        <w:t>ICIS- NPDES XML Data Exchange Template</w:t>
      </w:r>
      <w:r w:rsidRPr="00490703">
        <w:t xml:space="preserve"> for formatting and characteristic details on the XML tags, and Chapter 9 of this document for batch error</w:t>
      </w:r>
      <w:r w:rsidRPr="00490703">
        <w:rPr>
          <w:spacing w:val="-5"/>
        </w:rPr>
        <w:t xml:space="preserve"> </w:t>
      </w:r>
      <w:r w:rsidRPr="00490703">
        <w:lastRenderedPageBreak/>
        <w:t>messages.</w:t>
      </w:r>
    </w:p>
    <w:p w14:paraId="354F0890" w14:textId="77777777" w:rsidR="000C6C5E" w:rsidRPr="00490703" w:rsidRDefault="000C6C5E" w:rsidP="00463821">
      <w:pPr>
        <w:pStyle w:val="BodyText"/>
        <w:jc w:val="both"/>
        <w:rPr>
          <w:sz w:val="22"/>
          <w:szCs w:val="22"/>
        </w:rPr>
      </w:pPr>
    </w:p>
    <w:p w14:paraId="340841FF" w14:textId="77777777" w:rsidR="000C6C5E" w:rsidRDefault="008C42BC" w:rsidP="00BD5F17">
      <w:pPr>
        <w:pStyle w:val="Heading4"/>
      </w:pPr>
      <w:r>
        <w:t>NEW</w:t>
      </w:r>
    </w:p>
    <w:p w14:paraId="3BD8AAA1" w14:textId="06FCB827" w:rsidR="000C6C5E" w:rsidRPr="00490703" w:rsidRDefault="008C42BC" w:rsidP="00F92DCA">
      <w:pPr>
        <w:pStyle w:val="ListParagraph"/>
        <w:numPr>
          <w:ilvl w:val="0"/>
          <w:numId w:val="173"/>
        </w:numPr>
        <w:ind w:left="720" w:right="86"/>
        <w:jc w:val="both"/>
      </w:pPr>
      <w:r w:rsidRPr="00490703">
        <w:t>A new permit record will be added along with any child other permit, associated permit, SIC, NAICS, RNC status, permit contact, permit address, facility, facility classification, policy, originating program, facility contact</w:t>
      </w:r>
      <w:r w:rsidR="00463821" w:rsidRPr="00490703">
        <w:t>,</w:t>
      </w:r>
      <w:r w:rsidRPr="00490703">
        <w:t xml:space="preserve"> and facility address</w:t>
      </w:r>
      <w:r w:rsidRPr="00931EC2">
        <w:t xml:space="preserve"> </w:t>
      </w:r>
      <w:r w:rsidRPr="00490703">
        <w:t>records.</w:t>
      </w:r>
    </w:p>
    <w:p w14:paraId="0216B7E9" w14:textId="6DCD8092" w:rsidR="000C6C5E" w:rsidRPr="00490703" w:rsidRDefault="008C42BC" w:rsidP="00F92DCA">
      <w:pPr>
        <w:pStyle w:val="ListParagraph"/>
        <w:numPr>
          <w:ilvl w:val="0"/>
          <w:numId w:val="173"/>
        </w:numPr>
        <w:ind w:left="720" w:right="86"/>
        <w:jc w:val="both"/>
      </w:pPr>
      <w:r w:rsidRPr="00490703">
        <w:t>New permits must have at least one permittee</w:t>
      </w:r>
      <w:r w:rsidRPr="00931EC2">
        <w:t xml:space="preserve"> </w:t>
      </w:r>
      <w:r w:rsidRPr="00490703">
        <w:t>address</w:t>
      </w:r>
      <w:r w:rsidR="00463821" w:rsidRPr="00490703">
        <w:t>.</w:t>
      </w:r>
    </w:p>
    <w:p w14:paraId="3C9A1BD1" w14:textId="77777777" w:rsidR="000C6C5E" w:rsidRPr="00490703" w:rsidRDefault="008C42BC" w:rsidP="00F92DCA">
      <w:pPr>
        <w:pStyle w:val="ListParagraph"/>
        <w:numPr>
          <w:ilvl w:val="0"/>
          <w:numId w:val="173"/>
        </w:numPr>
        <w:ind w:left="720" w:right="86"/>
        <w:jc w:val="both"/>
      </w:pPr>
      <w:r w:rsidRPr="00490703">
        <w:t xml:space="preserve">For new Industrial User permits, the Permit </w:t>
      </w:r>
      <w:r w:rsidRPr="00931EC2">
        <w:t xml:space="preserve">ID </w:t>
      </w:r>
      <w:r w:rsidRPr="00490703">
        <w:t>of a Receiving POTW that exists in ICIS must be submitted as an Associated Permit, and the Receiving POTW must have a Pretreatment</w:t>
      </w:r>
      <w:r w:rsidRPr="00931EC2">
        <w:t xml:space="preserve"> </w:t>
      </w:r>
      <w:r w:rsidRPr="00490703">
        <w:t>Component.</w:t>
      </w:r>
    </w:p>
    <w:p w14:paraId="7F2A0747" w14:textId="77777777" w:rsidR="000C6C5E" w:rsidRPr="00490703" w:rsidRDefault="008C42BC" w:rsidP="00F92DCA">
      <w:pPr>
        <w:pStyle w:val="ListParagraph"/>
        <w:numPr>
          <w:ilvl w:val="0"/>
          <w:numId w:val="173"/>
        </w:numPr>
        <w:ind w:left="720" w:right="86"/>
        <w:jc w:val="both"/>
      </w:pPr>
      <w:r w:rsidRPr="00490703">
        <w:t>When a permit with a Pretreatment Component has the Pretreatment Program Required Indicator contain “Y”, any</w:t>
      </w:r>
      <w:r w:rsidRPr="00931EC2">
        <w:t xml:space="preserve"> </w:t>
      </w:r>
      <w:r w:rsidRPr="00490703">
        <w:t>Associated NPDES Permits with the Association Reason equal to ‘Associated Pretreatment Program’ must have a Pretreatment Program Indicator contain</w:t>
      </w:r>
      <w:r w:rsidRPr="00931EC2">
        <w:t xml:space="preserve"> </w:t>
      </w:r>
      <w:r w:rsidRPr="00490703">
        <w:t>“C”.</w:t>
      </w:r>
    </w:p>
    <w:p w14:paraId="0A662449" w14:textId="7FCA4404" w:rsidR="000C6C5E" w:rsidRPr="00490703" w:rsidRDefault="008C42BC" w:rsidP="00F92DCA">
      <w:pPr>
        <w:pStyle w:val="ListParagraph"/>
        <w:numPr>
          <w:ilvl w:val="0"/>
          <w:numId w:val="173"/>
        </w:numPr>
        <w:ind w:left="720" w:right="86"/>
        <w:jc w:val="both"/>
      </w:pPr>
      <w:r w:rsidRPr="00490703">
        <w:t>Either the permit’s issuance, effective and expiration dates must all be present</w:t>
      </w:r>
      <w:r w:rsidR="00463821" w:rsidRPr="00490703">
        <w:t>,</w:t>
      </w:r>
      <w:r w:rsidRPr="00490703">
        <w:t xml:space="preserve"> or all be</w:t>
      </w:r>
      <w:r w:rsidRPr="00931EC2">
        <w:t xml:space="preserve"> </w:t>
      </w:r>
      <w:r w:rsidRPr="00490703">
        <w:t>missing.</w:t>
      </w:r>
    </w:p>
    <w:p w14:paraId="0B8AB0CE" w14:textId="77777777" w:rsidR="000C6C5E" w:rsidRPr="00490703" w:rsidRDefault="008C42BC" w:rsidP="00F92DCA">
      <w:pPr>
        <w:pStyle w:val="ListParagraph"/>
        <w:numPr>
          <w:ilvl w:val="0"/>
          <w:numId w:val="173"/>
        </w:numPr>
        <w:ind w:left="720" w:right="86"/>
        <w:jc w:val="both"/>
      </w:pPr>
      <w:r w:rsidRPr="00490703">
        <w:t>A permit’s effective date must be on or after the issuance date, and its expiration date must be on or up to 5 years after the effective</w:t>
      </w:r>
      <w:r w:rsidRPr="00931EC2">
        <w:t xml:space="preserve"> </w:t>
      </w:r>
      <w:r w:rsidRPr="00490703">
        <w:t>date.</w:t>
      </w:r>
    </w:p>
    <w:p w14:paraId="62AD8FB9" w14:textId="77777777" w:rsidR="000C6C5E" w:rsidRPr="00490703" w:rsidRDefault="008C42BC" w:rsidP="00F92DCA">
      <w:pPr>
        <w:pStyle w:val="ListParagraph"/>
        <w:numPr>
          <w:ilvl w:val="0"/>
          <w:numId w:val="173"/>
        </w:numPr>
        <w:ind w:left="720" w:right="86"/>
        <w:jc w:val="both"/>
      </w:pPr>
      <w:r w:rsidRPr="00490703">
        <w:t>If the permit’s effective date is blank or after the date of the submission, and/or the PermitStatusCode contains “NON”, the Compliance Tracking tags cannot be</w:t>
      </w:r>
      <w:r w:rsidRPr="00931EC2">
        <w:t xml:space="preserve"> </w:t>
      </w:r>
      <w:r w:rsidRPr="00490703">
        <w:t>present.</w:t>
      </w:r>
    </w:p>
    <w:p w14:paraId="376F9196" w14:textId="77777777" w:rsidR="000C6C5E" w:rsidRPr="00490703" w:rsidRDefault="008C42BC" w:rsidP="00F92DCA">
      <w:pPr>
        <w:pStyle w:val="ListParagraph"/>
        <w:numPr>
          <w:ilvl w:val="0"/>
          <w:numId w:val="173"/>
        </w:numPr>
        <w:ind w:left="720" w:right="86"/>
        <w:jc w:val="both"/>
      </w:pPr>
      <w:r w:rsidRPr="00490703">
        <w:t>If an asterisk is used in a tag to blank out a non-mandatory field in ICIS it will be</w:t>
      </w:r>
      <w:r w:rsidRPr="00931EC2">
        <w:t xml:space="preserve"> </w:t>
      </w:r>
      <w:r w:rsidRPr="00490703">
        <w:t>ignored.</w:t>
      </w:r>
    </w:p>
    <w:p w14:paraId="4E30F81D" w14:textId="3CD536F3" w:rsidR="000C6C5E" w:rsidRPr="00490703" w:rsidRDefault="008C42BC" w:rsidP="00F92DCA">
      <w:pPr>
        <w:pStyle w:val="ListParagraph"/>
        <w:numPr>
          <w:ilvl w:val="0"/>
          <w:numId w:val="173"/>
        </w:numPr>
        <w:ind w:left="720" w:right="86"/>
        <w:jc w:val="both"/>
      </w:pPr>
      <w:r w:rsidRPr="00490703">
        <w:t>If a latitude is provided</w:t>
      </w:r>
      <w:r w:rsidR="00490703" w:rsidRPr="00490703">
        <w:t>,</w:t>
      </w:r>
      <w:r w:rsidRPr="00490703">
        <w:t xml:space="preserve"> the longitude must be</w:t>
      </w:r>
      <w:r w:rsidRPr="00931EC2">
        <w:t xml:space="preserve"> </w:t>
      </w:r>
      <w:r w:rsidRPr="00490703">
        <w:t>provided.</w:t>
      </w:r>
    </w:p>
    <w:p w14:paraId="47AB5B75" w14:textId="5AA9D2C1" w:rsidR="000C6C5E" w:rsidRPr="00490703" w:rsidRDefault="008C42BC" w:rsidP="00F92DCA">
      <w:pPr>
        <w:pStyle w:val="ListParagraph"/>
        <w:numPr>
          <w:ilvl w:val="0"/>
          <w:numId w:val="173"/>
        </w:numPr>
        <w:ind w:left="720" w:right="86"/>
        <w:jc w:val="both"/>
      </w:pPr>
      <w:r w:rsidRPr="00490703">
        <w:t>If a longitude is provided</w:t>
      </w:r>
      <w:r w:rsidR="00490703" w:rsidRPr="00490703">
        <w:t>,</w:t>
      </w:r>
      <w:r w:rsidRPr="00490703">
        <w:t xml:space="preserve"> the latitude must be</w:t>
      </w:r>
      <w:r w:rsidRPr="00931EC2">
        <w:t xml:space="preserve"> </w:t>
      </w:r>
      <w:r w:rsidRPr="00490703">
        <w:t>provided.</w:t>
      </w:r>
    </w:p>
    <w:p w14:paraId="13E07910" w14:textId="77777777" w:rsidR="000C6C5E" w:rsidRPr="00490703" w:rsidRDefault="000C6C5E" w:rsidP="00463821">
      <w:pPr>
        <w:pStyle w:val="BodyText"/>
        <w:rPr>
          <w:sz w:val="22"/>
          <w:szCs w:val="22"/>
        </w:rPr>
      </w:pPr>
    </w:p>
    <w:p w14:paraId="25912152" w14:textId="77777777" w:rsidR="000C6C5E" w:rsidRDefault="008C42BC" w:rsidP="00BD5F17">
      <w:pPr>
        <w:pStyle w:val="Heading4"/>
      </w:pPr>
      <w:r>
        <w:t>CHANGE</w:t>
      </w:r>
    </w:p>
    <w:p w14:paraId="4BB81DB5" w14:textId="77777777" w:rsidR="000C6C5E" w:rsidRPr="00490703" w:rsidRDefault="008C42BC" w:rsidP="00F92DCA">
      <w:pPr>
        <w:pStyle w:val="ListParagraph"/>
        <w:numPr>
          <w:ilvl w:val="0"/>
          <w:numId w:val="173"/>
        </w:numPr>
        <w:ind w:left="720" w:right="86"/>
        <w:jc w:val="both"/>
      </w:pPr>
      <w:r w:rsidRPr="00490703">
        <w:t>A Change transaction must have all mandatory tags and at least one optional</w:t>
      </w:r>
      <w:r w:rsidRPr="00931EC2">
        <w:t xml:space="preserve"> </w:t>
      </w:r>
      <w:r w:rsidRPr="00490703">
        <w:t>tag.</w:t>
      </w:r>
    </w:p>
    <w:p w14:paraId="71587733" w14:textId="77777777" w:rsidR="000C6C5E" w:rsidRPr="00490703" w:rsidRDefault="008C42BC" w:rsidP="00F92DCA">
      <w:pPr>
        <w:pStyle w:val="ListParagraph"/>
        <w:numPr>
          <w:ilvl w:val="0"/>
          <w:numId w:val="173"/>
        </w:numPr>
        <w:ind w:left="720" w:right="86"/>
        <w:jc w:val="both"/>
      </w:pPr>
      <w:r w:rsidRPr="00490703">
        <w:t>Only the tags that are present in a permit’s Change transaction will be saved to their corresponding fields in ICIS. All other fields in ICIS will remain</w:t>
      </w:r>
      <w:r w:rsidRPr="00931EC2">
        <w:t xml:space="preserve"> </w:t>
      </w:r>
      <w:r w:rsidRPr="00490703">
        <w:t>unchanged.</w:t>
      </w:r>
    </w:p>
    <w:p w14:paraId="69E1E68C" w14:textId="77777777" w:rsidR="000C6C5E" w:rsidRPr="00490703" w:rsidRDefault="008C42BC" w:rsidP="00F92DCA">
      <w:pPr>
        <w:pStyle w:val="ListParagraph"/>
        <w:numPr>
          <w:ilvl w:val="0"/>
          <w:numId w:val="173"/>
        </w:numPr>
        <w:ind w:left="720" w:right="86"/>
        <w:jc w:val="both"/>
      </w:pPr>
      <w:r w:rsidRPr="00490703">
        <w:t>One asterisk must be used in a tag to blank out a non-mandatory field in</w:t>
      </w:r>
      <w:r w:rsidRPr="00931EC2">
        <w:t xml:space="preserve"> </w:t>
      </w:r>
      <w:r w:rsidRPr="00490703">
        <w:t>ICIS.</w:t>
      </w:r>
    </w:p>
    <w:p w14:paraId="1A566EFD" w14:textId="77777777" w:rsidR="000C6C5E" w:rsidRPr="00490703" w:rsidRDefault="008C42BC" w:rsidP="00F92DCA">
      <w:pPr>
        <w:pStyle w:val="ListParagraph"/>
        <w:numPr>
          <w:ilvl w:val="0"/>
          <w:numId w:val="173"/>
        </w:numPr>
        <w:ind w:left="720" w:right="86"/>
        <w:jc w:val="both"/>
      </w:pPr>
      <w:r w:rsidRPr="00490703">
        <w:t>Permit effective and expiration dates cannot be changed in</w:t>
      </w:r>
      <w:r w:rsidRPr="00931EC2">
        <w:t xml:space="preserve"> </w:t>
      </w:r>
      <w:r w:rsidRPr="00490703">
        <w:t>ICIS.</w:t>
      </w:r>
    </w:p>
    <w:p w14:paraId="00ECA97E" w14:textId="77777777" w:rsidR="000C6C5E" w:rsidRPr="00490703" w:rsidRDefault="008C42BC" w:rsidP="00F92DCA">
      <w:pPr>
        <w:pStyle w:val="ListParagraph"/>
        <w:numPr>
          <w:ilvl w:val="0"/>
          <w:numId w:val="173"/>
        </w:numPr>
        <w:ind w:left="720" w:right="86"/>
        <w:jc w:val="both"/>
      </w:pPr>
      <w:r w:rsidRPr="00490703">
        <w:t>If the permit’s effective date is blank or after the date of the submission, the PermitStatusCode tag contains “NON”, the permit’s status in ICIS is Not Needed or the permit has been terminated, the Compliance Tracking tags cannot be</w:t>
      </w:r>
      <w:r w:rsidRPr="00931EC2">
        <w:t xml:space="preserve"> </w:t>
      </w:r>
      <w:r w:rsidRPr="00490703">
        <w:t>present.</w:t>
      </w:r>
    </w:p>
    <w:p w14:paraId="122F087D" w14:textId="77777777" w:rsidR="000C6C5E" w:rsidRPr="00490703" w:rsidRDefault="008C42BC" w:rsidP="00F92DCA">
      <w:pPr>
        <w:pStyle w:val="ListParagraph"/>
        <w:numPr>
          <w:ilvl w:val="0"/>
          <w:numId w:val="173"/>
        </w:numPr>
        <w:ind w:left="720" w:right="86"/>
        <w:jc w:val="both"/>
      </w:pPr>
      <w:r w:rsidRPr="00490703">
        <w:t>Compliance Tracking start date must be on or after the permit’s effective date but before the date of the</w:t>
      </w:r>
      <w:r w:rsidRPr="00931EC2">
        <w:t xml:space="preserve"> </w:t>
      </w:r>
      <w:r w:rsidRPr="00490703">
        <w:t>submission.</w:t>
      </w:r>
    </w:p>
    <w:p w14:paraId="3165625A" w14:textId="77777777" w:rsidR="000C6C5E" w:rsidRPr="00490703" w:rsidRDefault="008C42BC" w:rsidP="00F92DCA">
      <w:pPr>
        <w:pStyle w:val="ListParagraph"/>
        <w:numPr>
          <w:ilvl w:val="0"/>
          <w:numId w:val="173"/>
        </w:numPr>
        <w:ind w:left="720" w:right="86"/>
        <w:jc w:val="both"/>
      </w:pPr>
      <w:r w:rsidRPr="00490703">
        <w:t xml:space="preserve">If a latitude is provided the longitude must either be provided or already exist in the </w:t>
      </w:r>
      <w:r w:rsidRPr="00931EC2">
        <w:t xml:space="preserve">ICIS </w:t>
      </w:r>
      <w:r w:rsidRPr="00490703">
        <w:t>record.</w:t>
      </w:r>
    </w:p>
    <w:p w14:paraId="197AEBDB" w14:textId="77777777" w:rsidR="000C6C5E" w:rsidRPr="00490703" w:rsidRDefault="008C42BC" w:rsidP="00F92DCA">
      <w:pPr>
        <w:pStyle w:val="ListParagraph"/>
        <w:numPr>
          <w:ilvl w:val="0"/>
          <w:numId w:val="173"/>
        </w:numPr>
        <w:ind w:left="720" w:right="86"/>
        <w:jc w:val="both"/>
      </w:pPr>
      <w:r w:rsidRPr="00490703">
        <w:t>If a longitude is provided the latitude must either be provided or already exist in the ICIS</w:t>
      </w:r>
      <w:r w:rsidRPr="00931EC2">
        <w:t xml:space="preserve"> </w:t>
      </w:r>
      <w:r w:rsidRPr="00490703">
        <w:t>record.</w:t>
      </w:r>
    </w:p>
    <w:p w14:paraId="1BB6E187" w14:textId="5BC66656" w:rsidR="000C6C5E" w:rsidRPr="00490703" w:rsidRDefault="008C42BC" w:rsidP="00F92DCA">
      <w:pPr>
        <w:pStyle w:val="ListParagraph"/>
        <w:numPr>
          <w:ilvl w:val="0"/>
          <w:numId w:val="173"/>
        </w:numPr>
        <w:ind w:left="720" w:right="86"/>
        <w:jc w:val="both"/>
      </w:pPr>
      <w:r w:rsidRPr="00490703">
        <w:t>Multi-value tags must have all possible values submitted for them (e.g., all Permit contacts) instead of the one that changed</w:t>
      </w:r>
      <w:r w:rsidRPr="00931EC2">
        <w:t xml:space="preserve"> </w:t>
      </w:r>
      <w:r w:rsidRPr="00490703">
        <w:t xml:space="preserve">in order to avoid removing values </w:t>
      </w:r>
      <w:r w:rsidR="00490703" w:rsidRPr="00490703">
        <w:t>unnecessarily</w:t>
      </w:r>
      <w:r w:rsidRPr="00490703">
        <w:t xml:space="preserve"> (refer to Section 3.5.4.1 for details on multi-value</w:t>
      </w:r>
      <w:r w:rsidRPr="00931EC2">
        <w:t xml:space="preserve"> </w:t>
      </w:r>
      <w:r w:rsidRPr="00490703">
        <w:t>tags).</w:t>
      </w:r>
    </w:p>
    <w:p w14:paraId="55F67A40" w14:textId="77777777" w:rsidR="000C6C5E" w:rsidRPr="00490703" w:rsidRDefault="000C6C5E" w:rsidP="00490703">
      <w:pPr>
        <w:pStyle w:val="BodyText"/>
        <w:ind w:left="720" w:right="90"/>
        <w:jc w:val="both"/>
        <w:rPr>
          <w:sz w:val="22"/>
          <w:szCs w:val="22"/>
        </w:rPr>
      </w:pPr>
    </w:p>
    <w:p w14:paraId="6BBCC57C" w14:textId="77777777" w:rsidR="000C6C5E" w:rsidRDefault="008C42BC" w:rsidP="00BD5F17">
      <w:pPr>
        <w:pStyle w:val="Heading4"/>
      </w:pPr>
      <w:r>
        <w:t>REPLACE</w:t>
      </w:r>
    </w:p>
    <w:p w14:paraId="43F116E4" w14:textId="77777777" w:rsidR="000C6C5E" w:rsidRPr="00490703" w:rsidRDefault="008C42BC" w:rsidP="00F92DCA">
      <w:pPr>
        <w:pStyle w:val="ListParagraph"/>
        <w:numPr>
          <w:ilvl w:val="0"/>
          <w:numId w:val="173"/>
        </w:numPr>
        <w:ind w:left="720" w:right="86"/>
        <w:jc w:val="both"/>
      </w:pPr>
      <w:r w:rsidRPr="00490703">
        <w:t>Any replace transaction for a permit that does not already exist in ICIS will be treated as a New transaction using the</w:t>
      </w:r>
      <w:r w:rsidRPr="00931EC2">
        <w:t xml:space="preserve"> </w:t>
      </w:r>
      <w:r w:rsidRPr="00490703">
        <w:t>data provided in the tags of the replace transaction (see rules for New</w:t>
      </w:r>
      <w:r w:rsidRPr="00931EC2">
        <w:t xml:space="preserve"> </w:t>
      </w:r>
      <w:r w:rsidRPr="00490703">
        <w:t>above).</w:t>
      </w:r>
    </w:p>
    <w:p w14:paraId="1307F196" w14:textId="6550D98A" w:rsidR="000C6C5E" w:rsidRPr="00490703" w:rsidRDefault="008C42BC" w:rsidP="00F92DCA">
      <w:pPr>
        <w:pStyle w:val="ListParagraph"/>
        <w:numPr>
          <w:ilvl w:val="0"/>
          <w:numId w:val="173"/>
        </w:numPr>
        <w:ind w:left="720" w:right="86"/>
        <w:jc w:val="both"/>
      </w:pPr>
      <w:r w:rsidRPr="00490703">
        <w:lastRenderedPageBreak/>
        <w:t xml:space="preserve">Any replace transaction for a permit that already exists in </w:t>
      </w:r>
      <w:r w:rsidRPr="00931EC2">
        <w:t xml:space="preserve">ICIS </w:t>
      </w:r>
      <w:r w:rsidRPr="00490703">
        <w:t>will have only the tags that are present saved to their corresponding fields in ICIS. All of the other fields in ICIS will be blanked out (see rules for Changes</w:t>
      </w:r>
      <w:r w:rsidRPr="00931EC2">
        <w:t xml:space="preserve"> </w:t>
      </w:r>
      <w:r w:rsidRPr="00490703">
        <w:t>above).</w:t>
      </w:r>
    </w:p>
    <w:p w14:paraId="32CBC948" w14:textId="77777777" w:rsidR="000C6C5E" w:rsidRPr="00490703" w:rsidRDefault="008C42BC" w:rsidP="00F92DCA">
      <w:pPr>
        <w:pStyle w:val="ListParagraph"/>
        <w:numPr>
          <w:ilvl w:val="0"/>
          <w:numId w:val="173"/>
        </w:numPr>
        <w:ind w:left="720" w:right="86"/>
        <w:jc w:val="both"/>
      </w:pPr>
      <w:r w:rsidRPr="00490703">
        <w:t>If an asterisk is used in a tag to blank out a non-mandatory field in ICIS it will be</w:t>
      </w:r>
      <w:r w:rsidRPr="00931EC2">
        <w:t xml:space="preserve"> </w:t>
      </w:r>
      <w:r w:rsidRPr="00490703">
        <w:t>ignored.</w:t>
      </w:r>
    </w:p>
    <w:p w14:paraId="4EF59510" w14:textId="77777777" w:rsidR="000C6C5E" w:rsidRPr="00490703" w:rsidRDefault="000C6C5E" w:rsidP="00490703">
      <w:pPr>
        <w:pStyle w:val="BodyText"/>
        <w:ind w:left="720" w:right="90"/>
        <w:jc w:val="both"/>
        <w:rPr>
          <w:sz w:val="22"/>
          <w:szCs w:val="22"/>
        </w:rPr>
      </w:pPr>
    </w:p>
    <w:p w14:paraId="3E6472B6" w14:textId="77777777" w:rsidR="000C6C5E" w:rsidRDefault="008C42BC" w:rsidP="00BD5F17">
      <w:pPr>
        <w:pStyle w:val="Heading4"/>
      </w:pPr>
      <w:r>
        <w:t>DELETES</w:t>
      </w:r>
    </w:p>
    <w:p w14:paraId="1DE26AA6" w14:textId="77777777" w:rsidR="000C6C5E" w:rsidRPr="00490703" w:rsidRDefault="008C42BC" w:rsidP="00F92DCA">
      <w:pPr>
        <w:pStyle w:val="ListParagraph"/>
        <w:numPr>
          <w:ilvl w:val="0"/>
          <w:numId w:val="173"/>
        </w:numPr>
        <w:ind w:left="720" w:right="86"/>
        <w:jc w:val="both"/>
      </w:pPr>
      <w:r w:rsidRPr="00490703">
        <w:t>If a Delete transaction for a permit has any extra data tags along with the PermitIdentifier, those extra tags will be</w:t>
      </w:r>
      <w:r w:rsidRPr="00931EC2">
        <w:t xml:space="preserve"> </w:t>
      </w:r>
      <w:r w:rsidRPr="00490703">
        <w:t>ignored.</w:t>
      </w:r>
    </w:p>
    <w:p w14:paraId="122217BB" w14:textId="77777777" w:rsidR="000C6C5E" w:rsidRPr="00490703" w:rsidRDefault="008C42BC" w:rsidP="00F92DCA">
      <w:pPr>
        <w:pStyle w:val="ListParagraph"/>
        <w:numPr>
          <w:ilvl w:val="0"/>
          <w:numId w:val="173"/>
        </w:numPr>
        <w:ind w:left="720" w:right="86"/>
        <w:jc w:val="both"/>
      </w:pPr>
      <w:r w:rsidRPr="00490703">
        <w:t>A Delete transaction will remove an Individual Permit or GPCF as well as its linked Facility Interest and any child permit records and links (i.e., Permitted Features, Limit Sets, Limits, Effluent Trade Partners, blank DMR forms, Narrative Conditions, Permit Schedules, Permit Tracking Events, Linked Non-Government Contacts and Addresses, and Links to Government Contacts) from</w:t>
      </w:r>
      <w:r w:rsidRPr="00931EC2">
        <w:t xml:space="preserve"> </w:t>
      </w:r>
      <w:r w:rsidRPr="00490703">
        <w:t>ICIS.</w:t>
      </w:r>
    </w:p>
    <w:p w14:paraId="40F527F7" w14:textId="3DDD5D2D" w:rsidR="000C6C5E" w:rsidRDefault="000C6C5E" w:rsidP="00490703">
      <w:pPr>
        <w:pStyle w:val="BodyText"/>
        <w:ind w:right="90"/>
        <w:jc w:val="both"/>
        <w:rPr>
          <w:sz w:val="22"/>
          <w:szCs w:val="22"/>
        </w:rPr>
      </w:pPr>
    </w:p>
    <w:p w14:paraId="704C50C6" w14:textId="77777777" w:rsidR="0057616E" w:rsidRPr="00490703" w:rsidRDefault="0057616E" w:rsidP="00490703">
      <w:pPr>
        <w:pStyle w:val="BodyText"/>
        <w:ind w:right="90"/>
        <w:jc w:val="both"/>
        <w:rPr>
          <w:sz w:val="22"/>
          <w:szCs w:val="22"/>
        </w:rPr>
      </w:pPr>
    </w:p>
    <w:p w14:paraId="180B1011" w14:textId="65EA552D" w:rsidR="000C6C5E" w:rsidRDefault="00650E70" w:rsidP="006E623B">
      <w:pPr>
        <w:pStyle w:val="Heading2"/>
      </w:pPr>
      <w:bookmarkStart w:id="109" w:name="_bookmark76"/>
      <w:bookmarkStart w:id="110" w:name="_Toc170912806"/>
      <w:bookmarkEnd w:id="109"/>
      <w:r>
        <w:t>8.2</w:t>
      </w:r>
      <w:r>
        <w:tab/>
      </w:r>
      <w:r w:rsidR="008C42BC">
        <w:t>MASTER GENERAL PERMIT MAPPING AND</w:t>
      </w:r>
      <w:r w:rsidR="008C42BC">
        <w:rPr>
          <w:spacing w:val="-11"/>
        </w:rPr>
        <w:t xml:space="preserve"> </w:t>
      </w:r>
      <w:r w:rsidR="008C42BC">
        <w:t>RULES</w:t>
      </w:r>
      <w:bookmarkEnd w:id="110"/>
    </w:p>
    <w:p w14:paraId="7B740DC6" w14:textId="77777777" w:rsidR="000C6C5E" w:rsidRPr="00463821" w:rsidRDefault="000C6C5E" w:rsidP="00490703">
      <w:pPr>
        <w:pStyle w:val="BodyText"/>
        <w:keepNext/>
        <w:ind w:right="90"/>
        <w:jc w:val="both"/>
        <w:rPr>
          <w:sz w:val="22"/>
          <w:szCs w:val="22"/>
        </w:rPr>
      </w:pPr>
    </w:p>
    <w:p w14:paraId="2E416E93" w14:textId="2B843B67" w:rsidR="000C6C5E" w:rsidRDefault="00762DB2" w:rsidP="00490703">
      <w:pPr>
        <w:pStyle w:val="Heading3"/>
      </w:pPr>
      <w:bookmarkStart w:id="111" w:name="_bookmark77"/>
      <w:bookmarkStart w:id="112" w:name="_Toc170912807"/>
      <w:bookmarkEnd w:id="111"/>
      <w:r>
        <w:t xml:space="preserve">8.2.1 </w:t>
      </w:r>
      <w:r w:rsidR="008C42BC">
        <w:t>Master General Permit</w:t>
      </w:r>
      <w:r w:rsidR="008C42BC">
        <w:rPr>
          <w:spacing w:val="-7"/>
        </w:rPr>
        <w:t xml:space="preserve"> </w:t>
      </w:r>
      <w:r w:rsidR="008C42BC">
        <w:t>Mapping</w:t>
      </w:r>
      <w:bookmarkEnd w:id="112"/>
    </w:p>
    <w:p w14:paraId="1F3BCACE" w14:textId="77777777" w:rsidR="000C6C5E" w:rsidRPr="00463821" w:rsidRDefault="000C6C5E" w:rsidP="00490703">
      <w:pPr>
        <w:pStyle w:val="BodyText"/>
        <w:keepNext/>
        <w:ind w:right="90"/>
        <w:jc w:val="both"/>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gridCol w:w="1980"/>
        <w:gridCol w:w="3780"/>
        <w:gridCol w:w="4860"/>
      </w:tblGrid>
      <w:tr w:rsidR="009E7D12" w14:paraId="696A1880" w14:textId="77777777" w:rsidTr="009E7D12">
        <w:trPr>
          <w:trHeight w:hRule="exact" w:val="698"/>
          <w:tblHeader/>
        </w:trPr>
        <w:tc>
          <w:tcPr>
            <w:tcW w:w="2325" w:type="dxa"/>
            <w:shd w:val="clear" w:color="auto" w:fill="CCFFCC"/>
          </w:tcPr>
          <w:p w14:paraId="5F1EDE26" w14:textId="77777777" w:rsidR="009E7D12" w:rsidRPr="00490703" w:rsidRDefault="009E7D12" w:rsidP="00490703">
            <w:pPr>
              <w:pStyle w:val="TableParagraph"/>
              <w:ind w:left="-18"/>
              <w:jc w:val="center"/>
              <w:rPr>
                <w:b/>
                <w:sz w:val="18"/>
                <w:szCs w:val="18"/>
              </w:rPr>
            </w:pPr>
            <w:r w:rsidRPr="00490703">
              <w:rPr>
                <w:b/>
                <w:sz w:val="18"/>
                <w:szCs w:val="18"/>
              </w:rPr>
              <w:t>XML Tag Name</w:t>
            </w:r>
          </w:p>
        </w:tc>
        <w:tc>
          <w:tcPr>
            <w:tcW w:w="1980" w:type="dxa"/>
            <w:shd w:val="clear" w:color="auto" w:fill="CCFFCC"/>
          </w:tcPr>
          <w:p w14:paraId="2D02B640" w14:textId="77777777" w:rsidR="009E7D12" w:rsidRPr="00490703" w:rsidRDefault="009E7D12" w:rsidP="00490703">
            <w:pPr>
              <w:pStyle w:val="TableParagraph"/>
              <w:ind w:right="24"/>
              <w:jc w:val="center"/>
              <w:rPr>
                <w:b/>
                <w:sz w:val="18"/>
                <w:szCs w:val="18"/>
              </w:rPr>
            </w:pPr>
            <w:r w:rsidRPr="00490703">
              <w:rPr>
                <w:b/>
                <w:sz w:val="18"/>
                <w:szCs w:val="18"/>
              </w:rPr>
              <w:t>ICIS Code Table</w:t>
            </w:r>
          </w:p>
        </w:tc>
        <w:tc>
          <w:tcPr>
            <w:tcW w:w="3780" w:type="dxa"/>
            <w:tcBorders>
              <w:right w:val="single" w:sz="4" w:space="0" w:color="000000"/>
            </w:tcBorders>
            <w:shd w:val="clear" w:color="auto" w:fill="CCFFCC"/>
          </w:tcPr>
          <w:p w14:paraId="7B3EC646" w14:textId="31C31B57" w:rsidR="009E7D12" w:rsidRPr="00490703" w:rsidRDefault="009E7D12" w:rsidP="00490703">
            <w:pPr>
              <w:pStyle w:val="TableParagraph"/>
              <w:jc w:val="center"/>
              <w:rPr>
                <w:b/>
                <w:sz w:val="18"/>
                <w:szCs w:val="18"/>
              </w:rPr>
            </w:pPr>
            <w:r w:rsidRPr="00490703">
              <w:rPr>
                <w:b/>
                <w:sz w:val="18"/>
                <w:szCs w:val="18"/>
              </w:rPr>
              <w:t>ICIS Column</w:t>
            </w:r>
          </w:p>
        </w:tc>
        <w:tc>
          <w:tcPr>
            <w:tcW w:w="4860" w:type="dxa"/>
            <w:tcBorders>
              <w:left w:val="single" w:sz="4" w:space="0" w:color="000000"/>
            </w:tcBorders>
            <w:shd w:val="clear" w:color="auto" w:fill="CCFFCC"/>
          </w:tcPr>
          <w:p w14:paraId="530106AE" w14:textId="77777777" w:rsidR="009E7D12" w:rsidRPr="00490703" w:rsidRDefault="009E7D12" w:rsidP="00490703">
            <w:pPr>
              <w:pStyle w:val="TableParagraph"/>
              <w:jc w:val="center"/>
              <w:rPr>
                <w:b/>
                <w:sz w:val="18"/>
                <w:szCs w:val="18"/>
              </w:rPr>
            </w:pPr>
            <w:r w:rsidRPr="00490703">
              <w:rPr>
                <w:b/>
                <w:sz w:val="18"/>
                <w:szCs w:val="18"/>
              </w:rPr>
              <w:t>Comments</w:t>
            </w:r>
          </w:p>
        </w:tc>
      </w:tr>
      <w:tr w:rsidR="009E7D12" w14:paraId="61687129" w14:textId="77777777" w:rsidTr="00B06ADA">
        <w:trPr>
          <w:trHeight w:hRule="exact" w:val="734"/>
        </w:trPr>
        <w:tc>
          <w:tcPr>
            <w:tcW w:w="2325" w:type="dxa"/>
          </w:tcPr>
          <w:p w14:paraId="263AD7CB" w14:textId="77777777" w:rsidR="009E7D12" w:rsidRPr="00490703" w:rsidRDefault="009E7D12">
            <w:pPr>
              <w:pStyle w:val="TableParagraph"/>
              <w:spacing w:line="226" w:lineRule="exact"/>
              <w:ind w:left="103"/>
              <w:rPr>
                <w:sz w:val="18"/>
                <w:szCs w:val="18"/>
              </w:rPr>
            </w:pPr>
            <w:r w:rsidRPr="00490703">
              <w:rPr>
                <w:sz w:val="18"/>
                <w:szCs w:val="18"/>
              </w:rPr>
              <w:t>PermitIdentifier</w:t>
            </w:r>
          </w:p>
        </w:tc>
        <w:tc>
          <w:tcPr>
            <w:tcW w:w="1980" w:type="dxa"/>
          </w:tcPr>
          <w:p w14:paraId="1F9A04C4" w14:textId="77777777" w:rsidR="009E7D12" w:rsidRPr="00490703" w:rsidRDefault="009E7D12">
            <w:pPr>
              <w:rPr>
                <w:sz w:val="18"/>
                <w:szCs w:val="18"/>
              </w:rPr>
            </w:pPr>
          </w:p>
        </w:tc>
        <w:tc>
          <w:tcPr>
            <w:tcW w:w="3780" w:type="dxa"/>
            <w:tcBorders>
              <w:right w:val="single" w:sz="4" w:space="0" w:color="000000"/>
            </w:tcBorders>
          </w:tcPr>
          <w:p w14:paraId="72B5A938" w14:textId="77777777" w:rsidR="009E7D12" w:rsidRPr="00490703" w:rsidRDefault="009E7D12">
            <w:pPr>
              <w:pStyle w:val="TableParagraph"/>
              <w:spacing w:line="226" w:lineRule="exact"/>
              <w:ind w:left="103"/>
              <w:rPr>
                <w:sz w:val="18"/>
                <w:szCs w:val="18"/>
              </w:rPr>
            </w:pPr>
            <w:r w:rsidRPr="00490703">
              <w:rPr>
                <w:sz w:val="18"/>
                <w:szCs w:val="18"/>
              </w:rPr>
              <w:t>Icis_permit.external_permit_nmbr</w:t>
            </w:r>
          </w:p>
        </w:tc>
        <w:tc>
          <w:tcPr>
            <w:tcW w:w="4860" w:type="dxa"/>
            <w:tcBorders>
              <w:left w:val="single" w:sz="4" w:space="0" w:color="000000"/>
            </w:tcBorders>
          </w:tcPr>
          <w:p w14:paraId="3E29B744" w14:textId="4EDE9F8F"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w:t>
            </w:r>
          </w:p>
        </w:tc>
      </w:tr>
      <w:tr w:rsidR="009E7D12" w14:paraId="67322317" w14:textId="77777777" w:rsidTr="00B06ADA">
        <w:trPr>
          <w:trHeight w:hRule="exact" w:val="317"/>
        </w:trPr>
        <w:tc>
          <w:tcPr>
            <w:tcW w:w="2325" w:type="dxa"/>
          </w:tcPr>
          <w:p w14:paraId="7ECA1A57" w14:textId="77777777" w:rsidR="009E7D12" w:rsidRPr="00490703" w:rsidRDefault="009E7D12">
            <w:pPr>
              <w:pStyle w:val="TableParagraph"/>
              <w:spacing w:before="15"/>
              <w:ind w:left="103"/>
              <w:rPr>
                <w:sz w:val="18"/>
                <w:szCs w:val="18"/>
              </w:rPr>
            </w:pPr>
            <w:r w:rsidRPr="00490703">
              <w:rPr>
                <w:sz w:val="18"/>
                <w:szCs w:val="18"/>
              </w:rPr>
              <w:t>PermitTypeCode</w:t>
            </w:r>
          </w:p>
        </w:tc>
        <w:tc>
          <w:tcPr>
            <w:tcW w:w="1980" w:type="dxa"/>
          </w:tcPr>
          <w:p w14:paraId="28624DAF" w14:textId="77777777" w:rsidR="009E7D12" w:rsidRPr="00490703" w:rsidRDefault="009E7D12">
            <w:pPr>
              <w:pStyle w:val="TableParagraph"/>
              <w:spacing w:line="223" w:lineRule="exact"/>
              <w:ind w:left="103"/>
              <w:rPr>
                <w:sz w:val="18"/>
                <w:szCs w:val="18"/>
              </w:rPr>
            </w:pPr>
            <w:r w:rsidRPr="00490703">
              <w:rPr>
                <w:sz w:val="18"/>
                <w:szCs w:val="18"/>
              </w:rPr>
              <w:t>Ref_permit_type</w:t>
            </w:r>
          </w:p>
        </w:tc>
        <w:tc>
          <w:tcPr>
            <w:tcW w:w="3780" w:type="dxa"/>
            <w:tcBorders>
              <w:right w:val="single" w:sz="4" w:space="0" w:color="000000"/>
            </w:tcBorders>
          </w:tcPr>
          <w:p w14:paraId="5E4AFE07" w14:textId="77777777" w:rsidR="009E7D12" w:rsidRPr="00490703" w:rsidRDefault="009E7D12">
            <w:pPr>
              <w:pStyle w:val="TableParagraph"/>
              <w:spacing w:before="15"/>
              <w:ind w:left="103"/>
              <w:rPr>
                <w:sz w:val="18"/>
                <w:szCs w:val="18"/>
              </w:rPr>
            </w:pPr>
            <w:r w:rsidRPr="00490703">
              <w:rPr>
                <w:sz w:val="18"/>
                <w:szCs w:val="18"/>
              </w:rPr>
              <w:t>Icis_permit.permit_type_code</w:t>
            </w:r>
          </w:p>
        </w:tc>
        <w:tc>
          <w:tcPr>
            <w:tcW w:w="4860" w:type="dxa"/>
            <w:tcBorders>
              <w:left w:val="single" w:sz="4" w:space="0" w:color="000000"/>
            </w:tcBorders>
          </w:tcPr>
          <w:p w14:paraId="7E002902" w14:textId="52E1322C" w:rsidR="009E7D12" w:rsidRPr="00490703" w:rsidRDefault="009E7D12">
            <w:pPr>
              <w:pStyle w:val="TableParagraph"/>
              <w:spacing w:line="223" w:lineRule="exact"/>
              <w:ind w:left="103"/>
              <w:rPr>
                <w:sz w:val="18"/>
                <w:szCs w:val="18"/>
              </w:rPr>
            </w:pPr>
          </w:p>
        </w:tc>
      </w:tr>
      <w:tr w:rsidR="009E7D12" w14:paraId="28F6C087" w14:textId="77777777" w:rsidTr="00B06ADA">
        <w:trPr>
          <w:trHeight w:hRule="exact" w:val="317"/>
        </w:trPr>
        <w:tc>
          <w:tcPr>
            <w:tcW w:w="2325" w:type="dxa"/>
          </w:tcPr>
          <w:p w14:paraId="22EF0357" w14:textId="77777777" w:rsidR="009E7D12" w:rsidRPr="00490703" w:rsidRDefault="009E7D12">
            <w:pPr>
              <w:pStyle w:val="TableParagraph"/>
              <w:spacing w:before="15"/>
              <w:ind w:left="103"/>
              <w:rPr>
                <w:sz w:val="18"/>
                <w:szCs w:val="18"/>
              </w:rPr>
            </w:pPr>
            <w:r w:rsidRPr="00490703">
              <w:rPr>
                <w:sz w:val="18"/>
                <w:szCs w:val="18"/>
              </w:rPr>
              <w:t>AgencyTypeCode</w:t>
            </w:r>
          </w:p>
        </w:tc>
        <w:tc>
          <w:tcPr>
            <w:tcW w:w="1980" w:type="dxa"/>
          </w:tcPr>
          <w:p w14:paraId="04B3E994" w14:textId="77777777" w:rsidR="009E7D12" w:rsidRPr="00490703" w:rsidRDefault="009E7D12">
            <w:pPr>
              <w:pStyle w:val="TableParagraph"/>
              <w:spacing w:line="223" w:lineRule="exact"/>
              <w:ind w:left="103"/>
              <w:rPr>
                <w:sz w:val="18"/>
                <w:szCs w:val="18"/>
              </w:rPr>
            </w:pPr>
            <w:r w:rsidRPr="00490703">
              <w:rPr>
                <w:sz w:val="18"/>
                <w:szCs w:val="18"/>
              </w:rPr>
              <w:t>Ref_agency_type</w:t>
            </w:r>
          </w:p>
        </w:tc>
        <w:tc>
          <w:tcPr>
            <w:tcW w:w="3780" w:type="dxa"/>
            <w:tcBorders>
              <w:right w:val="single" w:sz="4" w:space="0" w:color="000000"/>
            </w:tcBorders>
          </w:tcPr>
          <w:p w14:paraId="051489B1" w14:textId="77777777" w:rsidR="009E7D12" w:rsidRPr="00490703" w:rsidRDefault="009E7D12">
            <w:pPr>
              <w:pStyle w:val="TableParagraph"/>
              <w:spacing w:before="15"/>
              <w:ind w:left="103"/>
              <w:rPr>
                <w:sz w:val="18"/>
                <w:szCs w:val="18"/>
              </w:rPr>
            </w:pPr>
            <w:r w:rsidRPr="00490703">
              <w:rPr>
                <w:sz w:val="18"/>
                <w:szCs w:val="18"/>
              </w:rPr>
              <w:t>icis_permit.agency_type_code</w:t>
            </w:r>
          </w:p>
        </w:tc>
        <w:tc>
          <w:tcPr>
            <w:tcW w:w="4860" w:type="dxa"/>
            <w:tcBorders>
              <w:left w:val="single" w:sz="4" w:space="0" w:color="000000"/>
            </w:tcBorders>
          </w:tcPr>
          <w:p w14:paraId="7FF3043E" w14:textId="6AA648DB" w:rsidR="009E7D12" w:rsidRPr="00490703" w:rsidRDefault="009E7D12">
            <w:pPr>
              <w:pStyle w:val="TableParagraph"/>
              <w:spacing w:line="223" w:lineRule="exact"/>
              <w:ind w:left="103"/>
              <w:rPr>
                <w:sz w:val="18"/>
                <w:szCs w:val="18"/>
              </w:rPr>
            </w:pPr>
          </w:p>
        </w:tc>
      </w:tr>
      <w:tr w:rsidR="009E7D12" w14:paraId="5135B6D7" w14:textId="77777777" w:rsidTr="00B06ADA">
        <w:trPr>
          <w:trHeight w:hRule="exact" w:val="490"/>
        </w:trPr>
        <w:tc>
          <w:tcPr>
            <w:tcW w:w="2325" w:type="dxa"/>
          </w:tcPr>
          <w:p w14:paraId="1D44B437" w14:textId="77777777" w:rsidR="009E7D12" w:rsidRPr="00490703" w:rsidRDefault="009E7D12">
            <w:pPr>
              <w:pStyle w:val="TableParagraph"/>
              <w:spacing w:before="15"/>
              <w:ind w:left="103"/>
              <w:rPr>
                <w:sz w:val="18"/>
                <w:szCs w:val="18"/>
              </w:rPr>
            </w:pPr>
            <w:r w:rsidRPr="00490703">
              <w:rPr>
                <w:sz w:val="18"/>
                <w:szCs w:val="18"/>
              </w:rPr>
              <w:t>PermitIssueDate</w:t>
            </w:r>
          </w:p>
        </w:tc>
        <w:tc>
          <w:tcPr>
            <w:tcW w:w="1980" w:type="dxa"/>
          </w:tcPr>
          <w:p w14:paraId="1F235BAF" w14:textId="77777777" w:rsidR="009E7D12" w:rsidRPr="00490703" w:rsidRDefault="009E7D12">
            <w:pPr>
              <w:rPr>
                <w:sz w:val="18"/>
                <w:szCs w:val="18"/>
              </w:rPr>
            </w:pPr>
          </w:p>
        </w:tc>
        <w:tc>
          <w:tcPr>
            <w:tcW w:w="3780" w:type="dxa"/>
            <w:tcBorders>
              <w:right w:val="single" w:sz="4" w:space="0" w:color="000000"/>
            </w:tcBorders>
          </w:tcPr>
          <w:p w14:paraId="2A811C32" w14:textId="77777777" w:rsidR="009E7D12" w:rsidRPr="00490703" w:rsidRDefault="009E7D12">
            <w:pPr>
              <w:pStyle w:val="TableParagraph"/>
              <w:spacing w:before="15"/>
              <w:ind w:left="103"/>
              <w:rPr>
                <w:sz w:val="18"/>
                <w:szCs w:val="18"/>
              </w:rPr>
            </w:pPr>
            <w:r w:rsidRPr="00490703">
              <w:rPr>
                <w:sz w:val="18"/>
                <w:szCs w:val="18"/>
              </w:rPr>
              <w:t>icis_permit.issue_date</w:t>
            </w:r>
          </w:p>
        </w:tc>
        <w:tc>
          <w:tcPr>
            <w:tcW w:w="4860" w:type="dxa"/>
            <w:tcBorders>
              <w:left w:val="single" w:sz="4" w:space="0" w:color="000000"/>
            </w:tcBorders>
          </w:tcPr>
          <w:p w14:paraId="362378EA" w14:textId="3B076CB9" w:rsidR="009E7D12" w:rsidRPr="00490703" w:rsidRDefault="009E7D12">
            <w:pPr>
              <w:pStyle w:val="TableParagraph"/>
              <w:spacing w:line="223" w:lineRule="exact"/>
              <w:ind w:left="103"/>
              <w:rPr>
                <w:sz w:val="18"/>
                <w:szCs w:val="18"/>
              </w:rPr>
            </w:pPr>
            <w:r w:rsidRPr="00490703">
              <w:rPr>
                <w:sz w:val="18"/>
                <w:szCs w:val="18"/>
              </w:rPr>
              <w:t>Use PTAC for PTEV = “P4099”.</w:t>
            </w:r>
          </w:p>
          <w:p w14:paraId="09E27F2E" w14:textId="77777777" w:rsidR="009E7D12" w:rsidRPr="00490703" w:rsidRDefault="009E7D12">
            <w:pPr>
              <w:pStyle w:val="TableParagraph"/>
              <w:ind w:left="103"/>
              <w:rPr>
                <w:sz w:val="18"/>
                <w:szCs w:val="18"/>
              </w:rPr>
            </w:pPr>
            <w:r w:rsidRPr="00490703">
              <w:rPr>
                <w:sz w:val="18"/>
                <w:szCs w:val="18"/>
              </w:rPr>
              <w:t>The format for ICIS is ccyy-mm-dd.</w:t>
            </w:r>
          </w:p>
        </w:tc>
      </w:tr>
      <w:tr w:rsidR="009E7D12" w14:paraId="3569ED57" w14:textId="77777777" w:rsidTr="00B06ADA">
        <w:trPr>
          <w:trHeight w:hRule="exact" w:val="734"/>
        </w:trPr>
        <w:tc>
          <w:tcPr>
            <w:tcW w:w="2325" w:type="dxa"/>
          </w:tcPr>
          <w:p w14:paraId="14B4399D" w14:textId="77777777" w:rsidR="009E7D12" w:rsidRPr="00490703" w:rsidRDefault="009E7D12">
            <w:pPr>
              <w:pStyle w:val="TableParagraph"/>
              <w:spacing w:before="17"/>
              <w:ind w:left="103"/>
              <w:rPr>
                <w:sz w:val="18"/>
                <w:szCs w:val="18"/>
              </w:rPr>
            </w:pPr>
            <w:r w:rsidRPr="00490703">
              <w:rPr>
                <w:sz w:val="18"/>
                <w:szCs w:val="18"/>
              </w:rPr>
              <w:t>PermitEffectiveDate</w:t>
            </w:r>
          </w:p>
        </w:tc>
        <w:tc>
          <w:tcPr>
            <w:tcW w:w="1980" w:type="dxa"/>
          </w:tcPr>
          <w:p w14:paraId="0911A57D" w14:textId="77777777" w:rsidR="009E7D12" w:rsidRPr="00490703" w:rsidRDefault="009E7D12">
            <w:pPr>
              <w:rPr>
                <w:sz w:val="18"/>
                <w:szCs w:val="18"/>
              </w:rPr>
            </w:pPr>
          </w:p>
        </w:tc>
        <w:tc>
          <w:tcPr>
            <w:tcW w:w="3780" w:type="dxa"/>
            <w:tcBorders>
              <w:right w:val="single" w:sz="4" w:space="0" w:color="000000"/>
            </w:tcBorders>
          </w:tcPr>
          <w:p w14:paraId="050657DF" w14:textId="77777777" w:rsidR="009E7D12" w:rsidRPr="00490703" w:rsidRDefault="009E7D12">
            <w:pPr>
              <w:pStyle w:val="TableParagraph"/>
              <w:spacing w:before="17"/>
              <w:ind w:left="103"/>
              <w:rPr>
                <w:sz w:val="18"/>
                <w:szCs w:val="18"/>
              </w:rPr>
            </w:pPr>
            <w:r w:rsidRPr="00490703">
              <w:rPr>
                <w:sz w:val="18"/>
                <w:szCs w:val="18"/>
              </w:rPr>
              <w:t>icis_permit.effective_date</w:t>
            </w:r>
          </w:p>
        </w:tc>
        <w:tc>
          <w:tcPr>
            <w:tcW w:w="4860" w:type="dxa"/>
            <w:tcBorders>
              <w:left w:val="single" w:sz="4" w:space="0" w:color="000000"/>
            </w:tcBorders>
          </w:tcPr>
          <w:p w14:paraId="5F65C6F9" w14:textId="26E2C8FB" w:rsidR="009E7D12" w:rsidRPr="00490703" w:rsidRDefault="009E7D12">
            <w:pPr>
              <w:pStyle w:val="TableParagraph"/>
              <w:spacing w:line="225" w:lineRule="exact"/>
              <w:ind w:left="103"/>
              <w:jc w:val="both"/>
              <w:rPr>
                <w:sz w:val="18"/>
                <w:szCs w:val="18"/>
              </w:rPr>
            </w:pPr>
            <w:r w:rsidRPr="00490703">
              <w:rPr>
                <w:sz w:val="18"/>
                <w:szCs w:val="18"/>
              </w:rPr>
              <w:t>Use PTAC for PTEV = “P6099”.</w:t>
            </w:r>
          </w:p>
          <w:p w14:paraId="5E8F2ACD" w14:textId="77777777" w:rsidR="009E7D12" w:rsidRPr="00490703" w:rsidRDefault="009E7D12">
            <w:pPr>
              <w:pStyle w:val="TableParagraph"/>
              <w:ind w:left="103" w:right="215"/>
              <w:jc w:val="both"/>
              <w:rPr>
                <w:sz w:val="18"/>
                <w:szCs w:val="18"/>
              </w:rPr>
            </w:pPr>
            <w:r w:rsidRPr="00490703">
              <w:rPr>
                <w:sz w:val="18"/>
                <w:szCs w:val="18"/>
              </w:rPr>
              <w:t>The format for ICIS is ccyy-mm-dd. This date cannot be changed once it is reported to ICIS.</w:t>
            </w:r>
          </w:p>
        </w:tc>
      </w:tr>
      <w:tr w:rsidR="009E7D12" w14:paraId="19C09B37" w14:textId="77777777" w:rsidTr="00B06ADA">
        <w:trPr>
          <w:trHeight w:hRule="exact" w:val="734"/>
        </w:trPr>
        <w:tc>
          <w:tcPr>
            <w:tcW w:w="2325" w:type="dxa"/>
          </w:tcPr>
          <w:p w14:paraId="3BC2E78A" w14:textId="77777777" w:rsidR="009E7D12" w:rsidRPr="00490703" w:rsidRDefault="009E7D12">
            <w:pPr>
              <w:pStyle w:val="TableParagraph"/>
              <w:spacing w:before="15"/>
              <w:ind w:left="103"/>
              <w:rPr>
                <w:sz w:val="18"/>
                <w:szCs w:val="18"/>
              </w:rPr>
            </w:pPr>
            <w:r w:rsidRPr="00490703">
              <w:rPr>
                <w:sz w:val="18"/>
                <w:szCs w:val="18"/>
              </w:rPr>
              <w:t>PermitExpirationDate</w:t>
            </w:r>
          </w:p>
        </w:tc>
        <w:tc>
          <w:tcPr>
            <w:tcW w:w="1980" w:type="dxa"/>
          </w:tcPr>
          <w:p w14:paraId="27FFD142" w14:textId="77777777" w:rsidR="009E7D12" w:rsidRPr="00490703" w:rsidRDefault="009E7D12">
            <w:pPr>
              <w:rPr>
                <w:sz w:val="18"/>
                <w:szCs w:val="18"/>
              </w:rPr>
            </w:pPr>
          </w:p>
        </w:tc>
        <w:tc>
          <w:tcPr>
            <w:tcW w:w="3780" w:type="dxa"/>
            <w:tcBorders>
              <w:right w:val="single" w:sz="4" w:space="0" w:color="000000"/>
            </w:tcBorders>
          </w:tcPr>
          <w:p w14:paraId="1C0B8DD2" w14:textId="77777777" w:rsidR="009E7D12" w:rsidRPr="00490703" w:rsidRDefault="009E7D12">
            <w:pPr>
              <w:pStyle w:val="TableParagraph"/>
              <w:spacing w:before="15"/>
              <w:ind w:left="103"/>
              <w:rPr>
                <w:sz w:val="18"/>
                <w:szCs w:val="18"/>
              </w:rPr>
            </w:pPr>
            <w:r w:rsidRPr="00490703">
              <w:rPr>
                <w:sz w:val="18"/>
                <w:szCs w:val="18"/>
              </w:rPr>
              <w:t>icis_permit.expiration_date</w:t>
            </w:r>
          </w:p>
        </w:tc>
        <w:tc>
          <w:tcPr>
            <w:tcW w:w="4860" w:type="dxa"/>
            <w:tcBorders>
              <w:left w:val="single" w:sz="4" w:space="0" w:color="000000"/>
            </w:tcBorders>
          </w:tcPr>
          <w:p w14:paraId="024C77A7" w14:textId="6544FB81" w:rsidR="009E7D12" w:rsidRPr="00490703" w:rsidRDefault="009E7D12">
            <w:pPr>
              <w:pStyle w:val="TableParagraph"/>
              <w:spacing w:line="223" w:lineRule="exact"/>
              <w:ind w:left="103"/>
              <w:jc w:val="both"/>
              <w:rPr>
                <w:sz w:val="18"/>
                <w:szCs w:val="18"/>
              </w:rPr>
            </w:pPr>
            <w:r w:rsidRPr="00490703">
              <w:rPr>
                <w:sz w:val="18"/>
                <w:szCs w:val="18"/>
              </w:rPr>
              <w:t>Use PTAC for PTEV = “P5099”.</w:t>
            </w:r>
          </w:p>
          <w:p w14:paraId="4A96E449" w14:textId="77777777" w:rsidR="009E7D12" w:rsidRPr="00490703" w:rsidRDefault="009E7D12">
            <w:pPr>
              <w:pStyle w:val="TableParagraph"/>
              <w:ind w:left="103" w:right="215"/>
              <w:jc w:val="both"/>
              <w:rPr>
                <w:sz w:val="18"/>
                <w:szCs w:val="18"/>
              </w:rPr>
            </w:pPr>
            <w:r w:rsidRPr="00490703">
              <w:rPr>
                <w:sz w:val="18"/>
                <w:szCs w:val="18"/>
              </w:rPr>
              <w:t>The format for ICIS is ccyy-mm-dd. This date cannot be changed once it is reported to ICIS.</w:t>
            </w:r>
          </w:p>
        </w:tc>
      </w:tr>
      <w:tr w:rsidR="009E7D12" w14:paraId="1AEB9F9A" w14:textId="77777777" w:rsidTr="00B06ADA">
        <w:trPr>
          <w:trHeight w:hRule="exact" w:val="490"/>
        </w:trPr>
        <w:tc>
          <w:tcPr>
            <w:tcW w:w="2325" w:type="dxa"/>
          </w:tcPr>
          <w:p w14:paraId="0D0F5D88" w14:textId="1146D069" w:rsidR="009E7D12" w:rsidRPr="00490703" w:rsidRDefault="009E7D12">
            <w:pPr>
              <w:pStyle w:val="TableParagraph"/>
              <w:spacing w:before="17"/>
              <w:ind w:left="103"/>
              <w:rPr>
                <w:sz w:val="18"/>
                <w:szCs w:val="18"/>
              </w:rPr>
            </w:pPr>
            <w:r w:rsidRPr="00490703">
              <w:rPr>
                <w:w w:val="95"/>
                <w:sz w:val="18"/>
                <w:szCs w:val="18"/>
              </w:rPr>
              <w:t>ReissuancePriorityPermitIndi</w:t>
            </w:r>
            <w:r w:rsidRPr="00490703">
              <w:rPr>
                <w:sz w:val="18"/>
                <w:szCs w:val="18"/>
              </w:rPr>
              <w:t>cator</w:t>
            </w:r>
          </w:p>
        </w:tc>
        <w:tc>
          <w:tcPr>
            <w:tcW w:w="1980" w:type="dxa"/>
          </w:tcPr>
          <w:p w14:paraId="1DED7490" w14:textId="77777777" w:rsidR="009E7D12" w:rsidRPr="00490703" w:rsidRDefault="009E7D12">
            <w:pPr>
              <w:rPr>
                <w:sz w:val="18"/>
                <w:szCs w:val="18"/>
              </w:rPr>
            </w:pPr>
          </w:p>
        </w:tc>
        <w:tc>
          <w:tcPr>
            <w:tcW w:w="3780" w:type="dxa"/>
            <w:tcBorders>
              <w:right w:val="single" w:sz="4" w:space="0" w:color="000000"/>
            </w:tcBorders>
          </w:tcPr>
          <w:p w14:paraId="399D6C63" w14:textId="77777777" w:rsidR="009E7D12" w:rsidRPr="00490703" w:rsidRDefault="009E7D12">
            <w:pPr>
              <w:pStyle w:val="TableParagraph"/>
              <w:spacing w:before="17"/>
              <w:ind w:left="103"/>
              <w:rPr>
                <w:sz w:val="18"/>
                <w:szCs w:val="18"/>
              </w:rPr>
            </w:pPr>
            <w:r w:rsidRPr="00490703">
              <w:rPr>
                <w:sz w:val="18"/>
                <w:szCs w:val="18"/>
              </w:rPr>
              <w:t>icis_permit.reissuance_priority</w:t>
            </w:r>
          </w:p>
        </w:tc>
        <w:tc>
          <w:tcPr>
            <w:tcW w:w="4860" w:type="dxa"/>
            <w:tcBorders>
              <w:left w:val="single" w:sz="4" w:space="0" w:color="000000"/>
            </w:tcBorders>
          </w:tcPr>
          <w:p w14:paraId="6753F505" w14:textId="300D6DAC" w:rsidR="009E7D12" w:rsidRPr="00490703" w:rsidRDefault="009E7D12">
            <w:pPr>
              <w:pStyle w:val="TableParagraph"/>
              <w:spacing w:line="226" w:lineRule="exact"/>
              <w:ind w:left="103"/>
              <w:rPr>
                <w:sz w:val="18"/>
                <w:szCs w:val="18"/>
              </w:rPr>
            </w:pPr>
          </w:p>
        </w:tc>
      </w:tr>
      <w:tr w:rsidR="009E7D12" w14:paraId="5A084A1C" w14:textId="77777777" w:rsidTr="00B06ADA">
        <w:trPr>
          <w:trHeight w:hRule="exact" w:val="317"/>
        </w:trPr>
        <w:tc>
          <w:tcPr>
            <w:tcW w:w="2325" w:type="dxa"/>
          </w:tcPr>
          <w:p w14:paraId="5C56A82B" w14:textId="77777777" w:rsidR="009E7D12" w:rsidRPr="00490703" w:rsidRDefault="009E7D12">
            <w:pPr>
              <w:pStyle w:val="TableParagraph"/>
              <w:spacing w:before="15"/>
              <w:ind w:left="103"/>
              <w:rPr>
                <w:sz w:val="18"/>
                <w:szCs w:val="18"/>
              </w:rPr>
            </w:pPr>
            <w:r w:rsidRPr="00490703">
              <w:rPr>
                <w:sz w:val="18"/>
                <w:szCs w:val="18"/>
              </w:rPr>
              <w:t>BacklogReasonText</w:t>
            </w:r>
          </w:p>
        </w:tc>
        <w:tc>
          <w:tcPr>
            <w:tcW w:w="1980" w:type="dxa"/>
          </w:tcPr>
          <w:p w14:paraId="045EB036" w14:textId="77777777" w:rsidR="009E7D12" w:rsidRPr="00490703" w:rsidRDefault="009E7D12">
            <w:pPr>
              <w:rPr>
                <w:sz w:val="18"/>
                <w:szCs w:val="18"/>
              </w:rPr>
            </w:pPr>
          </w:p>
        </w:tc>
        <w:tc>
          <w:tcPr>
            <w:tcW w:w="3780" w:type="dxa"/>
            <w:tcBorders>
              <w:right w:val="single" w:sz="4" w:space="0" w:color="000000"/>
            </w:tcBorders>
          </w:tcPr>
          <w:p w14:paraId="3F9AC25C" w14:textId="77777777" w:rsidR="009E7D12" w:rsidRPr="00490703" w:rsidRDefault="009E7D12">
            <w:pPr>
              <w:pStyle w:val="TableParagraph"/>
              <w:spacing w:before="15"/>
              <w:ind w:left="103"/>
              <w:rPr>
                <w:sz w:val="18"/>
                <w:szCs w:val="18"/>
              </w:rPr>
            </w:pPr>
            <w:r w:rsidRPr="00490703">
              <w:rPr>
                <w:sz w:val="18"/>
                <w:szCs w:val="18"/>
              </w:rPr>
              <w:t>icis_permit.backlog_reason</w:t>
            </w:r>
          </w:p>
        </w:tc>
        <w:tc>
          <w:tcPr>
            <w:tcW w:w="4860" w:type="dxa"/>
            <w:tcBorders>
              <w:left w:val="single" w:sz="4" w:space="0" w:color="000000"/>
            </w:tcBorders>
          </w:tcPr>
          <w:p w14:paraId="2F1F2CD9" w14:textId="77777777" w:rsidR="009E7D12" w:rsidRPr="00490703" w:rsidRDefault="009E7D12">
            <w:pPr>
              <w:rPr>
                <w:sz w:val="18"/>
                <w:szCs w:val="18"/>
              </w:rPr>
            </w:pPr>
          </w:p>
        </w:tc>
      </w:tr>
      <w:tr w:rsidR="009E7D12" w14:paraId="054AE7BB" w14:textId="77777777" w:rsidTr="009E7D12">
        <w:trPr>
          <w:trHeight w:hRule="exact" w:val="509"/>
        </w:trPr>
        <w:tc>
          <w:tcPr>
            <w:tcW w:w="2325" w:type="dxa"/>
          </w:tcPr>
          <w:p w14:paraId="0B1006BE" w14:textId="64B5FA99" w:rsidR="009E7D12" w:rsidRPr="00490703" w:rsidRDefault="009E7D12">
            <w:pPr>
              <w:pStyle w:val="TableParagraph"/>
              <w:spacing w:before="15"/>
              <w:ind w:left="103"/>
              <w:rPr>
                <w:sz w:val="18"/>
                <w:szCs w:val="18"/>
              </w:rPr>
            </w:pPr>
            <w:r w:rsidRPr="00490703">
              <w:rPr>
                <w:w w:val="95"/>
                <w:sz w:val="18"/>
                <w:szCs w:val="18"/>
              </w:rPr>
              <w:lastRenderedPageBreak/>
              <w:t>PermitIssuingOrganizationTy</w:t>
            </w:r>
            <w:r w:rsidRPr="00490703">
              <w:rPr>
                <w:sz w:val="18"/>
                <w:szCs w:val="18"/>
              </w:rPr>
              <w:t>peName</w:t>
            </w:r>
          </w:p>
        </w:tc>
        <w:tc>
          <w:tcPr>
            <w:tcW w:w="1980" w:type="dxa"/>
          </w:tcPr>
          <w:p w14:paraId="10479C93" w14:textId="77777777" w:rsidR="009E7D12" w:rsidRPr="00490703" w:rsidRDefault="009E7D12">
            <w:pPr>
              <w:rPr>
                <w:sz w:val="18"/>
                <w:szCs w:val="18"/>
              </w:rPr>
            </w:pPr>
          </w:p>
        </w:tc>
        <w:tc>
          <w:tcPr>
            <w:tcW w:w="3780" w:type="dxa"/>
            <w:tcBorders>
              <w:right w:val="single" w:sz="4" w:space="0" w:color="000000"/>
            </w:tcBorders>
          </w:tcPr>
          <w:p w14:paraId="264E7F6B" w14:textId="77777777" w:rsidR="009E7D12" w:rsidRPr="00490703" w:rsidRDefault="009E7D12">
            <w:pPr>
              <w:pStyle w:val="TableParagraph"/>
              <w:spacing w:before="15"/>
              <w:ind w:left="103"/>
              <w:rPr>
                <w:sz w:val="18"/>
                <w:szCs w:val="18"/>
              </w:rPr>
            </w:pPr>
            <w:r w:rsidRPr="00490703">
              <w:rPr>
                <w:sz w:val="18"/>
                <w:szCs w:val="18"/>
              </w:rPr>
              <w:t>icis_permit.issuing_agency</w:t>
            </w:r>
          </w:p>
        </w:tc>
        <w:tc>
          <w:tcPr>
            <w:tcW w:w="4860" w:type="dxa"/>
            <w:tcBorders>
              <w:left w:val="single" w:sz="4" w:space="0" w:color="000000"/>
            </w:tcBorders>
          </w:tcPr>
          <w:p w14:paraId="2C7AFD0F" w14:textId="77777777" w:rsidR="009E7D12" w:rsidRPr="00490703" w:rsidRDefault="009E7D12">
            <w:pPr>
              <w:rPr>
                <w:sz w:val="18"/>
                <w:szCs w:val="18"/>
              </w:rPr>
            </w:pPr>
          </w:p>
        </w:tc>
      </w:tr>
      <w:tr w:rsidR="009E7D12" w14:paraId="7AF11648" w14:textId="77777777" w:rsidTr="00B06ADA">
        <w:trPr>
          <w:trHeight w:hRule="exact" w:val="317"/>
        </w:trPr>
        <w:tc>
          <w:tcPr>
            <w:tcW w:w="2325" w:type="dxa"/>
          </w:tcPr>
          <w:p w14:paraId="25A8A067" w14:textId="77777777" w:rsidR="009E7D12" w:rsidRPr="00490703" w:rsidRDefault="009E7D12">
            <w:pPr>
              <w:pStyle w:val="TableParagraph"/>
              <w:spacing w:before="15"/>
              <w:ind w:left="103"/>
              <w:rPr>
                <w:sz w:val="18"/>
                <w:szCs w:val="18"/>
              </w:rPr>
            </w:pPr>
            <w:r w:rsidRPr="00490703">
              <w:rPr>
                <w:sz w:val="18"/>
                <w:szCs w:val="18"/>
              </w:rPr>
              <w:t>OtherPermitIdentifier</w:t>
            </w:r>
          </w:p>
        </w:tc>
        <w:tc>
          <w:tcPr>
            <w:tcW w:w="1980" w:type="dxa"/>
          </w:tcPr>
          <w:p w14:paraId="5102B6C4" w14:textId="77777777" w:rsidR="009E7D12" w:rsidRPr="00490703" w:rsidRDefault="009E7D12">
            <w:pPr>
              <w:rPr>
                <w:sz w:val="18"/>
                <w:szCs w:val="18"/>
              </w:rPr>
            </w:pPr>
          </w:p>
        </w:tc>
        <w:tc>
          <w:tcPr>
            <w:tcW w:w="3780" w:type="dxa"/>
            <w:tcBorders>
              <w:right w:val="single" w:sz="4" w:space="0" w:color="000000"/>
            </w:tcBorders>
          </w:tcPr>
          <w:p w14:paraId="702A553E" w14:textId="660A2C5F" w:rsidR="009E7D12" w:rsidRPr="00490703" w:rsidRDefault="009E7D12">
            <w:pPr>
              <w:pStyle w:val="TableParagraph"/>
              <w:spacing w:before="15"/>
              <w:ind w:left="103"/>
              <w:rPr>
                <w:sz w:val="18"/>
                <w:szCs w:val="18"/>
              </w:rPr>
            </w:pPr>
            <w:r w:rsidRPr="00490703">
              <w:rPr>
                <w:w w:val="95"/>
                <w:sz w:val="18"/>
                <w:szCs w:val="18"/>
              </w:rPr>
              <w:t>Icis_other_permit.other_external_p</w:t>
            </w:r>
            <w:r w:rsidRPr="00490703">
              <w:rPr>
                <w:sz w:val="18"/>
                <w:szCs w:val="18"/>
              </w:rPr>
              <w:t>ermit_nmbr</w:t>
            </w:r>
          </w:p>
        </w:tc>
        <w:tc>
          <w:tcPr>
            <w:tcW w:w="4860" w:type="dxa"/>
            <w:tcBorders>
              <w:left w:val="single" w:sz="4" w:space="0" w:color="000000"/>
            </w:tcBorders>
          </w:tcPr>
          <w:p w14:paraId="231515C6" w14:textId="77777777" w:rsidR="009E7D12" w:rsidRPr="00490703" w:rsidRDefault="009E7D12">
            <w:pPr>
              <w:pStyle w:val="TableParagraph"/>
              <w:ind w:left="103" w:right="508"/>
              <w:rPr>
                <w:sz w:val="18"/>
                <w:szCs w:val="18"/>
              </w:rPr>
            </w:pPr>
            <w:r w:rsidRPr="00490703">
              <w:rPr>
                <w:sz w:val="18"/>
                <w:szCs w:val="18"/>
              </w:rPr>
              <w:t>Cannot be the same NPID as the PermitIdentifier.</w:t>
            </w:r>
          </w:p>
        </w:tc>
      </w:tr>
      <w:tr w:rsidR="009E7D12" w14:paraId="47C97B30" w14:textId="77777777" w:rsidTr="00B06ADA">
        <w:trPr>
          <w:trHeight w:hRule="exact" w:val="317"/>
        </w:trPr>
        <w:tc>
          <w:tcPr>
            <w:tcW w:w="2325" w:type="dxa"/>
          </w:tcPr>
          <w:p w14:paraId="0DF0C1B1" w14:textId="77777777" w:rsidR="009E7D12" w:rsidRPr="00490703" w:rsidRDefault="009E7D12">
            <w:pPr>
              <w:pStyle w:val="TableParagraph"/>
              <w:spacing w:before="17"/>
              <w:ind w:left="103"/>
              <w:rPr>
                <w:sz w:val="18"/>
                <w:szCs w:val="18"/>
              </w:rPr>
            </w:pPr>
            <w:r w:rsidRPr="00490703">
              <w:rPr>
                <w:sz w:val="18"/>
                <w:szCs w:val="18"/>
              </w:rPr>
              <w:t>OtherOrganizationName</w:t>
            </w:r>
          </w:p>
        </w:tc>
        <w:tc>
          <w:tcPr>
            <w:tcW w:w="1980" w:type="dxa"/>
          </w:tcPr>
          <w:p w14:paraId="6341F721" w14:textId="77777777" w:rsidR="009E7D12" w:rsidRPr="00490703" w:rsidRDefault="009E7D12">
            <w:pPr>
              <w:rPr>
                <w:sz w:val="18"/>
                <w:szCs w:val="18"/>
              </w:rPr>
            </w:pPr>
          </w:p>
        </w:tc>
        <w:tc>
          <w:tcPr>
            <w:tcW w:w="3780" w:type="dxa"/>
            <w:tcBorders>
              <w:right w:val="single" w:sz="4" w:space="0" w:color="000000"/>
            </w:tcBorders>
          </w:tcPr>
          <w:p w14:paraId="74B2A672" w14:textId="2F551CFE" w:rsidR="009E7D12" w:rsidRPr="00490703" w:rsidRDefault="009E7D12">
            <w:pPr>
              <w:pStyle w:val="TableParagraph"/>
              <w:spacing w:before="17"/>
              <w:ind w:left="103" w:right="122"/>
              <w:rPr>
                <w:sz w:val="18"/>
                <w:szCs w:val="18"/>
              </w:rPr>
            </w:pPr>
            <w:r w:rsidRPr="00490703">
              <w:rPr>
                <w:w w:val="95"/>
                <w:sz w:val="18"/>
                <w:szCs w:val="18"/>
              </w:rPr>
              <w:t>Icis_other_permit.organization_na</w:t>
            </w:r>
            <w:r w:rsidRPr="00490703">
              <w:rPr>
                <w:sz w:val="18"/>
                <w:szCs w:val="18"/>
              </w:rPr>
              <w:t>me</w:t>
            </w:r>
          </w:p>
        </w:tc>
        <w:tc>
          <w:tcPr>
            <w:tcW w:w="4860" w:type="dxa"/>
            <w:tcBorders>
              <w:left w:val="single" w:sz="4" w:space="0" w:color="000000"/>
            </w:tcBorders>
          </w:tcPr>
          <w:p w14:paraId="04A84E1E" w14:textId="77777777" w:rsidR="009E7D12" w:rsidRPr="00490703" w:rsidRDefault="009E7D12">
            <w:pPr>
              <w:rPr>
                <w:sz w:val="18"/>
                <w:szCs w:val="18"/>
              </w:rPr>
            </w:pPr>
          </w:p>
        </w:tc>
      </w:tr>
      <w:tr w:rsidR="009E7D12" w14:paraId="63CCDA8E" w14:textId="77777777" w:rsidTr="009E7D12">
        <w:trPr>
          <w:trHeight w:hRule="exact" w:val="509"/>
        </w:trPr>
        <w:tc>
          <w:tcPr>
            <w:tcW w:w="2325" w:type="dxa"/>
          </w:tcPr>
          <w:p w14:paraId="1787B350" w14:textId="345BB119" w:rsidR="009E7D12" w:rsidRPr="00490703" w:rsidRDefault="009E7D12">
            <w:pPr>
              <w:pStyle w:val="TableParagraph"/>
              <w:spacing w:before="15"/>
              <w:ind w:left="103"/>
              <w:rPr>
                <w:sz w:val="18"/>
                <w:szCs w:val="18"/>
              </w:rPr>
            </w:pPr>
            <w:r w:rsidRPr="00490703">
              <w:rPr>
                <w:w w:val="95"/>
                <w:sz w:val="18"/>
                <w:szCs w:val="18"/>
              </w:rPr>
              <w:t>OtherPermitIdentifierContext</w:t>
            </w:r>
            <w:r w:rsidRPr="00490703">
              <w:rPr>
                <w:sz w:val="18"/>
                <w:szCs w:val="18"/>
              </w:rPr>
              <w:t>Name</w:t>
            </w:r>
          </w:p>
        </w:tc>
        <w:tc>
          <w:tcPr>
            <w:tcW w:w="1980" w:type="dxa"/>
          </w:tcPr>
          <w:p w14:paraId="7F273420" w14:textId="77777777" w:rsidR="009E7D12" w:rsidRPr="00490703" w:rsidRDefault="009E7D12">
            <w:pPr>
              <w:rPr>
                <w:sz w:val="18"/>
                <w:szCs w:val="18"/>
              </w:rPr>
            </w:pPr>
          </w:p>
        </w:tc>
        <w:tc>
          <w:tcPr>
            <w:tcW w:w="3780" w:type="dxa"/>
            <w:tcBorders>
              <w:right w:val="single" w:sz="4" w:space="0" w:color="000000"/>
            </w:tcBorders>
          </w:tcPr>
          <w:p w14:paraId="1E07B659" w14:textId="6F460600" w:rsidR="009E7D12" w:rsidRPr="00490703" w:rsidRDefault="009E7D12">
            <w:pPr>
              <w:pStyle w:val="TableParagraph"/>
              <w:spacing w:before="15"/>
              <w:ind w:left="103"/>
              <w:rPr>
                <w:sz w:val="18"/>
                <w:szCs w:val="18"/>
              </w:rPr>
            </w:pPr>
            <w:r w:rsidRPr="00490703">
              <w:rPr>
                <w:w w:val="95"/>
                <w:sz w:val="18"/>
                <w:szCs w:val="18"/>
              </w:rPr>
              <w:t>Icis_other_permit.identifier_contex</w:t>
            </w:r>
            <w:r w:rsidRPr="00490703">
              <w:rPr>
                <w:sz w:val="18"/>
                <w:szCs w:val="18"/>
              </w:rPr>
              <w:t>t_desc</w:t>
            </w:r>
          </w:p>
        </w:tc>
        <w:tc>
          <w:tcPr>
            <w:tcW w:w="4860" w:type="dxa"/>
            <w:tcBorders>
              <w:left w:val="single" w:sz="4" w:space="0" w:color="000000"/>
            </w:tcBorders>
          </w:tcPr>
          <w:p w14:paraId="28EB3E96" w14:textId="77777777" w:rsidR="009E7D12" w:rsidRPr="00490703" w:rsidRDefault="009E7D12">
            <w:pPr>
              <w:rPr>
                <w:sz w:val="18"/>
                <w:szCs w:val="18"/>
              </w:rPr>
            </w:pPr>
          </w:p>
        </w:tc>
      </w:tr>
      <w:tr w:rsidR="009E7D12" w14:paraId="69CD5825" w14:textId="77777777" w:rsidTr="00B06ADA">
        <w:trPr>
          <w:trHeight w:hRule="exact" w:val="901"/>
        </w:trPr>
        <w:tc>
          <w:tcPr>
            <w:tcW w:w="2325" w:type="dxa"/>
          </w:tcPr>
          <w:p w14:paraId="44E9602A" w14:textId="77777777" w:rsidR="009E7D12" w:rsidRPr="00490703" w:rsidRDefault="009E7D12">
            <w:pPr>
              <w:pStyle w:val="TableParagraph"/>
              <w:spacing w:before="17"/>
              <w:ind w:left="103"/>
              <w:rPr>
                <w:sz w:val="18"/>
                <w:szCs w:val="18"/>
              </w:rPr>
            </w:pPr>
            <w:r w:rsidRPr="00490703">
              <w:rPr>
                <w:sz w:val="18"/>
                <w:szCs w:val="18"/>
              </w:rPr>
              <w:t>AssociatedPermitIdentifier</w:t>
            </w:r>
          </w:p>
        </w:tc>
        <w:tc>
          <w:tcPr>
            <w:tcW w:w="1980" w:type="dxa"/>
          </w:tcPr>
          <w:p w14:paraId="076D4734" w14:textId="77777777" w:rsidR="009E7D12" w:rsidRPr="00490703" w:rsidRDefault="009E7D12">
            <w:pPr>
              <w:rPr>
                <w:sz w:val="18"/>
                <w:szCs w:val="18"/>
              </w:rPr>
            </w:pPr>
          </w:p>
        </w:tc>
        <w:tc>
          <w:tcPr>
            <w:tcW w:w="3780" w:type="dxa"/>
            <w:tcBorders>
              <w:right w:val="single" w:sz="4" w:space="0" w:color="000000"/>
            </w:tcBorders>
          </w:tcPr>
          <w:p w14:paraId="06514A6B" w14:textId="6C612402" w:rsidR="009E7D12" w:rsidRPr="00490703" w:rsidRDefault="009E7D12">
            <w:pPr>
              <w:pStyle w:val="TableParagraph"/>
              <w:spacing w:before="17"/>
              <w:ind w:left="103"/>
              <w:rPr>
                <w:sz w:val="18"/>
                <w:szCs w:val="18"/>
              </w:rPr>
            </w:pPr>
            <w:r w:rsidRPr="00490703">
              <w:rPr>
                <w:w w:val="95"/>
                <w:sz w:val="18"/>
                <w:szCs w:val="18"/>
              </w:rPr>
              <w:t>Icis_perm_association.related_exte</w:t>
            </w:r>
            <w:r w:rsidRPr="00490703">
              <w:rPr>
                <w:sz w:val="18"/>
                <w:szCs w:val="18"/>
              </w:rPr>
              <w:t>rnal_permit_nmbr</w:t>
            </w:r>
          </w:p>
        </w:tc>
        <w:tc>
          <w:tcPr>
            <w:tcW w:w="4860" w:type="dxa"/>
            <w:tcBorders>
              <w:left w:val="single" w:sz="4" w:space="0" w:color="000000"/>
            </w:tcBorders>
          </w:tcPr>
          <w:p w14:paraId="77A0AB02" w14:textId="6AC49ADA"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14:paraId="17596143" w14:textId="77777777" w:rsidTr="009E7D12">
        <w:trPr>
          <w:trHeight w:hRule="exact" w:val="509"/>
        </w:trPr>
        <w:tc>
          <w:tcPr>
            <w:tcW w:w="2325" w:type="dxa"/>
          </w:tcPr>
          <w:p w14:paraId="50830793" w14:textId="3CA5ED0A" w:rsidR="009E7D12" w:rsidRPr="00490703" w:rsidRDefault="009E7D12">
            <w:pPr>
              <w:pStyle w:val="TableParagraph"/>
              <w:spacing w:before="15"/>
              <w:ind w:left="103" w:right="210"/>
              <w:rPr>
                <w:sz w:val="18"/>
                <w:szCs w:val="18"/>
              </w:rPr>
            </w:pPr>
            <w:r w:rsidRPr="00490703">
              <w:rPr>
                <w:w w:val="95"/>
                <w:sz w:val="18"/>
                <w:szCs w:val="18"/>
              </w:rPr>
              <w:t>AssociatedPermitReasonCod</w:t>
            </w:r>
            <w:r w:rsidRPr="00490703">
              <w:rPr>
                <w:sz w:val="18"/>
                <w:szCs w:val="18"/>
              </w:rPr>
              <w:t>e</w:t>
            </w:r>
          </w:p>
        </w:tc>
        <w:tc>
          <w:tcPr>
            <w:tcW w:w="1980" w:type="dxa"/>
          </w:tcPr>
          <w:p w14:paraId="64E3543C" w14:textId="10569E78" w:rsidR="009E7D12" w:rsidRPr="00490703" w:rsidRDefault="009E7D12">
            <w:pPr>
              <w:pStyle w:val="TableParagraph"/>
              <w:ind w:left="103" w:right="133"/>
              <w:rPr>
                <w:sz w:val="18"/>
                <w:szCs w:val="18"/>
              </w:rPr>
            </w:pPr>
            <w:r w:rsidRPr="00490703">
              <w:rPr>
                <w:w w:val="95"/>
                <w:sz w:val="18"/>
                <w:szCs w:val="18"/>
              </w:rPr>
              <w:t>Ref_perm_associ</w:t>
            </w:r>
            <w:r w:rsidRPr="00490703">
              <w:rPr>
                <w:sz w:val="18"/>
                <w:szCs w:val="18"/>
              </w:rPr>
              <w:t>ation</w:t>
            </w:r>
          </w:p>
        </w:tc>
        <w:tc>
          <w:tcPr>
            <w:tcW w:w="3780" w:type="dxa"/>
            <w:tcBorders>
              <w:right w:val="single" w:sz="4" w:space="0" w:color="000000"/>
            </w:tcBorders>
          </w:tcPr>
          <w:p w14:paraId="0023714B" w14:textId="65AF6439" w:rsidR="009E7D12" w:rsidRPr="00490703" w:rsidRDefault="009E7D12">
            <w:pPr>
              <w:pStyle w:val="TableParagraph"/>
              <w:spacing w:before="15"/>
              <w:ind w:left="103"/>
              <w:rPr>
                <w:sz w:val="18"/>
                <w:szCs w:val="18"/>
              </w:rPr>
            </w:pPr>
            <w:r w:rsidRPr="00490703">
              <w:rPr>
                <w:w w:val="95"/>
                <w:sz w:val="18"/>
                <w:szCs w:val="18"/>
              </w:rPr>
              <w:t>Icis_perm_association.perm_associ</w:t>
            </w:r>
            <w:r w:rsidRPr="00490703">
              <w:rPr>
                <w:sz w:val="18"/>
                <w:szCs w:val="18"/>
              </w:rPr>
              <w:t>ation_code</w:t>
            </w:r>
          </w:p>
        </w:tc>
        <w:tc>
          <w:tcPr>
            <w:tcW w:w="4860" w:type="dxa"/>
            <w:tcBorders>
              <w:left w:val="single" w:sz="4" w:space="0" w:color="000000"/>
            </w:tcBorders>
          </w:tcPr>
          <w:p w14:paraId="6ABE0882" w14:textId="77777777" w:rsidR="009E7D12" w:rsidRPr="00490703" w:rsidRDefault="009E7D12">
            <w:pPr>
              <w:rPr>
                <w:sz w:val="18"/>
                <w:szCs w:val="18"/>
              </w:rPr>
            </w:pPr>
          </w:p>
        </w:tc>
      </w:tr>
      <w:tr w:rsidR="009E7D12" w14:paraId="3C2ECAC0" w14:textId="77777777" w:rsidTr="00B06ADA">
        <w:trPr>
          <w:trHeight w:hRule="exact" w:val="317"/>
        </w:trPr>
        <w:tc>
          <w:tcPr>
            <w:tcW w:w="2325" w:type="dxa"/>
          </w:tcPr>
          <w:p w14:paraId="5AF4F6C5" w14:textId="77777777" w:rsidR="009E7D12" w:rsidRPr="00490703" w:rsidRDefault="009E7D12">
            <w:pPr>
              <w:pStyle w:val="TableParagraph"/>
              <w:spacing w:before="15"/>
              <w:ind w:left="103"/>
              <w:rPr>
                <w:sz w:val="18"/>
                <w:szCs w:val="18"/>
              </w:rPr>
            </w:pPr>
            <w:r w:rsidRPr="00490703">
              <w:rPr>
                <w:sz w:val="18"/>
                <w:szCs w:val="18"/>
              </w:rPr>
              <w:t>PermitAppealedIndicator</w:t>
            </w:r>
          </w:p>
        </w:tc>
        <w:tc>
          <w:tcPr>
            <w:tcW w:w="1980" w:type="dxa"/>
          </w:tcPr>
          <w:p w14:paraId="55137EBC" w14:textId="77777777" w:rsidR="009E7D12" w:rsidRPr="00490703" w:rsidRDefault="009E7D12">
            <w:pPr>
              <w:rPr>
                <w:sz w:val="18"/>
                <w:szCs w:val="18"/>
              </w:rPr>
            </w:pPr>
          </w:p>
        </w:tc>
        <w:tc>
          <w:tcPr>
            <w:tcW w:w="3780" w:type="dxa"/>
            <w:tcBorders>
              <w:right w:val="single" w:sz="4" w:space="0" w:color="000000"/>
            </w:tcBorders>
          </w:tcPr>
          <w:p w14:paraId="67F1D367" w14:textId="77777777" w:rsidR="009E7D12" w:rsidRPr="00490703" w:rsidRDefault="009E7D12">
            <w:pPr>
              <w:pStyle w:val="TableParagraph"/>
              <w:spacing w:before="15"/>
              <w:ind w:left="103"/>
              <w:rPr>
                <w:sz w:val="18"/>
                <w:szCs w:val="18"/>
              </w:rPr>
            </w:pPr>
            <w:r w:rsidRPr="00490703">
              <w:rPr>
                <w:sz w:val="18"/>
                <w:szCs w:val="18"/>
              </w:rPr>
              <w:t>icis_permit.appeal_flag</w:t>
            </w:r>
          </w:p>
        </w:tc>
        <w:tc>
          <w:tcPr>
            <w:tcW w:w="4860" w:type="dxa"/>
            <w:tcBorders>
              <w:left w:val="single" w:sz="4" w:space="0" w:color="000000"/>
            </w:tcBorders>
          </w:tcPr>
          <w:p w14:paraId="4347FFD8" w14:textId="77777777" w:rsidR="009E7D12" w:rsidRPr="00490703" w:rsidRDefault="009E7D12">
            <w:pPr>
              <w:rPr>
                <w:sz w:val="18"/>
                <w:szCs w:val="18"/>
              </w:rPr>
            </w:pPr>
          </w:p>
        </w:tc>
      </w:tr>
      <w:tr w:rsidR="009E7D12" w14:paraId="17D1F7CA" w14:textId="77777777" w:rsidTr="00056417">
        <w:trPr>
          <w:trHeight w:hRule="exact" w:val="490"/>
        </w:trPr>
        <w:tc>
          <w:tcPr>
            <w:tcW w:w="2325" w:type="dxa"/>
          </w:tcPr>
          <w:p w14:paraId="6A24F3F3" w14:textId="77777777" w:rsidR="009E7D12" w:rsidRPr="00490703" w:rsidRDefault="009E7D12">
            <w:pPr>
              <w:pStyle w:val="TableParagraph"/>
              <w:spacing w:before="15"/>
              <w:ind w:left="103"/>
              <w:rPr>
                <w:sz w:val="18"/>
                <w:szCs w:val="18"/>
              </w:rPr>
            </w:pPr>
            <w:r w:rsidRPr="00490703">
              <w:rPr>
                <w:sz w:val="18"/>
                <w:szCs w:val="18"/>
              </w:rPr>
              <w:t>SICCode</w:t>
            </w:r>
          </w:p>
        </w:tc>
        <w:tc>
          <w:tcPr>
            <w:tcW w:w="1980" w:type="dxa"/>
          </w:tcPr>
          <w:p w14:paraId="5D5836A5" w14:textId="77777777" w:rsidR="009E7D12" w:rsidRPr="00490703" w:rsidRDefault="009E7D12">
            <w:pPr>
              <w:pStyle w:val="TableParagraph"/>
              <w:spacing w:line="223" w:lineRule="exact"/>
              <w:ind w:left="103"/>
              <w:rPr>
                <w:sz w:val="18"/>
                <w:szCs w:val="18"/>
              </w:rPr>
            </w:pPr>
            <w:r w:rsidRPr="00490703">
              <w:rPr>
                <w:sz w:val="18"/>
                <w:szCs w:val="18"/>
              </w:rPr>
              <w:t>Ref_sic</w:t>
            </w:r>
          </w:p>
        </w:tc>
        <w:tc>
          <w:tcPr>
            <w:tcW w:w="3780" w:type="dxa"/>
            <w:tcBorders>
              <w:right w:val="single" w:sz="4" w:space="0" w:color="000000"/>
            </w:tcBorders>
          </w:tcPr>
          <w:p w14:paraId="41B7C0D3" w14:textId="45BB812A" w:rsidR="009E7D12" w:rsidRPr="00490703" w:rsidRDefault="009E7D12" w:rsidP="0057616E">
            <w:pPr>
              <w:pStyle w:val="TableParagraph"/>
              <w:spacing w:before="15"/>
              <w:ind w:left="103"/>
              <w:rPr>
                <w:sz w:val="18"/>
                <w:szCs w:val="18"/>
              </w:rPr>
            </w:pPr>
            <w:r w:rsidRPr="00490703">
              <w:rPr>
                <w:sz w:val="18"/>
                <w:szCs w:val="18"/>
              </w:rPr>
              <w:t>xref_activity_sic_code,</w:t>
            </w:r>
            <w:r>
              <w:rPr>
                <w:sz w:val="18"/>
                <w:szCs w:val="18"/>
              </w:rPr>
              <w:t xml:space="preserve"> </w:t>
            </w:r>
            <w:r w:rsidRPr="00490703">
              <w:rPr>
                <w:sz w:val="18"/>
                <w:szCs w:val="18"/>
              </w:rPr>
              <w:t>xref_facility_interest_sic.sic_code</w:t>
            </w:r>
          </w:p>
        </w:tc>
        <w:tc>
          <w:tcPr>
            <w:tcW w:w="4860" w:type="dxa"/>
            <w:tcBorders>
              <w:left w:val="single" w:sz="4" w:space="0" w:color="000000"/>
            </w:tcBorders>
          </w:tcPr>
          <w:p w14:paraId="416D43E1" w14:textId="4BFBFAA3" w:rsidR="009E7D12" w:rsidRPr="00490703" w:rsidRDefault="009E7D12">
            <w:pPr>
              <w:pStyle w:val="TableParagraph"/>
              <w:ind w:left="103" w:right="174"/>
              <w:rPr>
                <w:sz w:val="18"/>
                <w:szCs w:val="18"/>
              </w:rPr>
            </w:pPr>
          </w:p>
        </w:tc>
      </w:tr>
      <w:tr w:rsidR="009E7D12" w14:paraId="1E692277" w14:textId="77777777" w:rsidTr="00056417">
        <w:trPr>
          <w:trHeight w:hRule="exact" w:val="490"/>
        </w:trPr>
        <w:tc>
          <w:tcPr>
            <w:tcW w:w="2325" w:type="dxa"/>
          </w:tcPr>
          <w:p w14:paraId="6D1BCD2F" w14:textId="77777777" w:rsidR="009E7D12" w:rsidRPr="00490703" w:rsidRDefault="009E7D12">
            <w:pPr>
              <w:pStyle w:val="TableParagraph"/>
              <w:spacing w:before="15"/>
              <w:ind w:left="103"/>
              <w:rPr>
                <w:sz w:val="18"/>
                <w:szCs w:val="18"/>
              </w:rPr>
            </w:pPr>
            <w:r w:rsidRPr="00490703">
              <w:rPr>
                <w:sz w:val="18"/>
                <w:szCs w:val="18"/>
              </w:rPr>
              <w:t>SICPrimaryIndicatorCode</w:t>
            </w:r>
          </w:p>
        </w:tc>
        <w:tc>
          <w:tcPr>
            <w:tcW w:w="1980" w:type="dxa"/>
          </w:tcPr>
          <w:p w14:paraId="05518370" w14:textId="77777777" w:rsidR="009E7D12" w:rsidRPr="00490703" w:rsidRDefault="009E7D12">
            <w:pPr>
              <w:rPr>
                <w:sz w:val="18"/>
                <w:szCs w:val="18"/>
              </w:rPr>
            </w:pPr>
          </w:p>
        </w:tc>
        <w:tc>
          <w:tcPr>
            <w:tcW w:w="3780" w:type="dxa"/>
            <w:tcBorders>
              <w:right w:val="single" w:sz="4" w:space="0" w:color="000000"/>
            </w:tcBorders>
          </w:tcPr>
          <w:p w14:paraId="6AA35E0D" w14:textId="367F64AD" w:rsidR="009E7D12" w:rsidRPr="00490703" w:rsidRDefault="009E7D12" w:rsidP="0057616E">
            <w:pPr>
              <w:pStyle w:val="TableParagraph"/>
              <w:spacing w:before="15"/>
              <w:ind w:left="103"/>
              <w:rPr>
                <w:sz w:val="18"/>
                <w:szCs w:val="18"/>
              </w:rPr>
            </w:pPr>
            <w:r w:rsidRPr="00490703">
              <w:rPr>
                <w:sz w:val="18"/>
                <w:szCs w:val="18"/>
              </w:rPr>
              <w:t>xref_activity_sic.primary_flag,</w:t>
            </w:r>
            <w:r>
              <w:rPr>
                <w:sz w:val="18"/>
                <w:szCs w:val="18"/>
              </w:rPr>
              <w:t xml:space="preserve"> </w:t>
            </w:r>
            <w:r w:rsidRPr="00490703">
              <w:rPr>
                <w:sz w:val="18"/>
                <w:szCs w:val="18"/>
              </w:rPr>
              <w:t>xref_facility_interest_sic.primary_flag</w:t>
            </w:r>
          </w:p>
        </w:tc>
        <w:tc>
          <w:tcPr>
            <w:tcW w:w="4860" w:type="dxa"/>
            <w:tcBorders>
              <w:left w:val="single" w:sz="4" w:space="0" w:color="000000"/>
            </w:tcBorders>
          </w:tcPr>
          <w:p w14:paraId="185C0CF0" w14:textId="77777777" w:rsidR="009E7D12" w:rsidRPr="00490703" w:rsidRDefault="009E7D12">
            <w:pPr>
              <w:pStyle w:val="TableParagraph"/>
              <w:ind w:left="103"/>
              <w:rPr>
                <w:sz w:val="18"/>
                <w:szCs w:val="18"/>
              </w:rPr>
            </w:pPr>
            <w:r w:rsidRPr="00490703">
              <w:rPr>
                <w:sz w:val="18"/>
                <w:szCs w:val="18"/>
              </w:rPr>
              <w:t>There can only be one primary SIC code, all others need to use “N”.</w:t>
            </w:r>
          </w:p>
        </w:tc>
      </w:tr>
      <w:tr w:rsidR="009E7D12" w14:paraId="4FB8D639" w14:textId="77777777" w:rsidTr="00056417">
        <w:trPr>
          <w:trHeight w:hRule="exact" w:val="490"/>
        </w:trPr>
        <w:tc>
          <w:tcPr>
            <w:tcW w:w="2325" w:type="dxa"/>
          </w:tcPr>
          <w:p w14:paraId="425BE973" w14:textId="77777777" w:rsidR="009E7D12" w:rsidRPr="00490703" w:rsidRDefault="009E7D12">
            <w:pPr>
              <w:pStyle w:val="TableParagraph"/>
              <w:spacing w:before="15"/>
              <w:ind w:left="103"/>
              <w:rPr>
                <w:sz w:val="18"/>
                <w:szCs w:val="18"/>
              </w:rPr>
            </w:pPr>
            <w:r w:rsidRPr="00490703">
              <w:rPr>
                <w:sz w:val="18"/>
                <w:szCs w:val="18"/>
              </w:rPr>
              <w:t>NAICSCode</w:t>
            </w:r>
          </w:p>
        </w:tc>
        <w:tc>
          <w:tcPr>
            <w:tcW w:w="1980" w:type="dxa"/>
          </w:tcPr>
          <w:p w14:paraId="6B194362" w14:textId="77777777" w:rsidR="009E7D12" w:rsidRPr="00490703" w:rsidRDefault="009E7D12">
            <w:pPr>
              <w:pStyle w:val="TableParagraph"/>
              <w:spacing w:line="223" w:lineRule="exact"/>
              <w:ind w:left="103"/>
              <w:rPr>
                <w:sz w:val="18"/>
                <w:szCs w:val="18"/>
              </w:rPr>
            </w:pPr>
            <w:r w:rsidRPr="00490703">
              <w:rPr>
                <w:sz w:val="18"/>
                <w:szCs w:val="18"/>
              </w:rPr>
              <w:t>Ref_naics</w:t>
            </w:r>
          </w:p>
        </w:tc>
        <w:tc>
          <w:tcPr>
            <w:tcW w:w="3780" w:type="dxa"/>
            <w:tcBorders>
              <w:right w:val="single" w:sz="4" w:space="0" w:color="000000"/>
            </w:tcBorders>
          </w:tcPr>
          <w:p w14:paraId="46E3483A" w14:textId="022419E2" w:rsidR="009E7D12" w:rsidRPr="00490703" w:rsidRDefault="009E7D12" w:rsidP="0057616E">
            <w:pPr>
              <w:pStyle w:val="TableParagraph"/>
              <w:spacing w:before="15"/>
              <w:ind w:left="103"/>
              <w:rPr>
                <w:sz w:val="18"/>
                <w:szCs w:val="18"/>
              </w:rPr>
            </w:pPr>
            <w:r w:rsidRPr="00490703">
              <w:rPr>
                <w:sz w:val="18"/>
                <w:szCs w:val="18"/>
              </w:rPr>
              <w:t>xref_activity_naics.naics_code,</w:t>
            </w:r>
            <w:r>
              <w:rPr>
                <w:sz w:val="18"/>
                <w:szCs w:val="18"/>
              </w:rPr>
              <w:t xml:space="preserve"> </w:t>
            </w:r>
            <w:r w:rsidRPr="00490703">
              <w:rPr>
                <w:sz w:val="18"/>
                <w:szCs w:val="18"/>
              </w:rPr>
              <w:t>xref_facility_interest_naics.naics_code</w:t>
            </w:r>
          </w:p>
        </w:tc>
        <w:tc>
          <w:tcPr>
            <w:tcW w:w="4860" w:type="dxa"/>
            <w:tcBorders>
              <w:left w:val="single" w:sz="4" w:space="0" w:color="000000"/>
            </w:tcBorders>
          </w:tcPr>
          <w:p w14:paraId="1856A9B2" w14:textId="77777777" w:rsidR="009E7D12" w:rsidRPr="00490703" w:rsidRDefault="009E7D12">
            <w:pPr>
              <w:rPr>
                <w:sz w:val="18"/>
                <w:szCs w:val="18"/>
              </w:rPr>
            </w:pPr>
          </w:p>
        </w:tc>
      </w:tr>
      <w:tr w:rsidR="009E7D12" w14:paraId="11806701" w14:textId="77777777" w:rsidTr="00056417">
        <w:trPr>
          <w:trHeight w:hRule="exact" w:val="490"/>
        </w:trPr>
        <w:tc>
          <w:tcPr>
            <w:tcW w:w="2325" w:type="dxa"/>
          </w:tcPr>
          <w:p w14:paraId="00FF2A45" w14:textId="77777777" w:rsidR="009E7D12" w:rsidRPr="00490703" w:rsidRDefault="009E7D12">
            <w:pPr>
              <w:pStyle w:val="TableParagraph"/>
              <w:spacing w:before="15"/>
              <w:ind w:left="103"/>
              <w:rPr>
                <w:sz w:val="18"/>
                <w:szCs w:val="18"/>
              </w:rPr>
            </w:pPr>
            <w:r w:rsidRPr="00490703">
              <w:rPr>
                <w:sz w:val="18"/>
                <w:szCs w:val="18"/>
              </w:rPr>
              <w:t>NAICSPrimaryIndicatorCode</w:t>
            </w:r>
          </w:p>
        </w:tc>
        <w:tc>
          <w:tcPr>
            <w:tcW w:w="1980" w:type="dxa"/>
          </w:tcPr>
          <w:p w14:paraId="0B3E98B0" w14:textId="77777777" w:rsidR="009E7D12" w:rsidRPr="00490703" w:rsidRDefault="009E7D12">
            <w:pPr>
              <w:rPr>
                <w:sz w:val="18"/>
                <w:szCs w:val="18"/>
              </w:rPr>
            </w:pPr>
          </w:p>
        </w:tc>
        <w:tc>
          <w:tcPr>
            <w:tcW w:w="3780" w:type="dxa"/>
            <w:tcBorders>
              <w:right w:val="single" w:sz="4" w:space="0" w:color="000000"/>
            </w:tcBorders>
          </w:tcPr>
          <w:p w14:paraId="7B744A36" w14:textId="2D3941F3" w:rsidR="009E7D12" w:rsidRPr="00490703" w:rsidRDefault="009E7D12">
            <w:pPr>
              <w:pStyle w:val="TableParagraph"/>
              <w:spacing w:before="15" w:line="252" w:lineRule="auto"/>
              <w:ind w:left="103" w:right="122"/>
              <w:rPr>
                <w:sz w:val="18"/>
                <w:szCs w:val="18"/>
              </w:rPr>
            </w:pPr>
            <w:r w:rsidRPr="00490703">
              <w:rPr>
                <w:sz w:val="18"/>
                <w:szCs w:val="18"/>
              </w:rPr>
              <w:t>xref_activity_naics.primary_flag, xref_facility_interest_naics.primary_flag</w:t>
            </w:r>
          </w:p>
        </w:tc>
        <w:tc>
          <w:tcPr>
            <w:tcW w:w="4860" w:type="dxa"/>
            <w:tcBorders>
              <w:left w:val="single" w:sz="4" w:space="0" w:color="000000"/>
            </w:tcBorders>
          </w:tcPr>
          <w:p w14:paraId="374FF540" w14:textId="77777777" w:rsidR="009E7D12" w:rsidRPr="00490703" w:rsidRDefault="009E7D12">
            <w:pPr>
              <w:pStyle w:val="TableParagraph"/>
              <w:ind w:left="103" w:right="174"/>
              <w:rPr>
                <w:sz w:val="18"/>
                <w:szCs w:val="18"/>
              </w:rPr>
            </w:pPr>
            <w:r w:rsidRPr="00490703">
              <w:rPr>
                <w:sz w:val="18"/>
                <w:szCs w:val="18"/>
              </w:rPr>
              <w:t>There can only be one primary NAICS code, all others need to use “N”.</w:t>
            </w:r>
          </w:p>
        </w:tc>
      </w:tr>
      <w:tr w:rsidR="009E7D12" w14:paraId="421EA9C0" w14:textId="77777777" w:rsidTr="00056417">
        <w:trPr>
          <w:trHeight w:hRule="exact" w:val="490"/>
        </w:trPr>
        <w:tc>
          <w:tcPr>
            <w:tcW w:w="2325" w:type="dxa"/>
          </w:tcPr>
          <w:p w14:paraId="05FC412C" w14:textId="01BB632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DataElement1Text</w:t>
            </w:r>
          </w:p>
        </w:tc>
        <w:tc>
          <w:tcPr>
            <w:tcW w:w="1980" w:type="dxa"/>
          </w:tcPr>
          <w:p w14:paraId="397C31DD" w14:textId="77777777" w:rsidR="009E7D12" w:rsidRPr="00490703" w:rsidRDefault="009E7D12">
            <w:pPr>
              <w:rPr>
                <w:sz w:val="18"/>
                <w:szCs w:val="18"/>
              </w:rPr>
            </w:pPr>
          </w:p>
        </w:tc>
        <w:tc>
          <w:tcPr>
            <w:tcW w:w="3780" w:type="dxa"/>
            <w:tcBorders>
              <w:right w:val="single" w:sz="4" w:space="0" w:color="000000"/>
            </w:tcBorders>
          </w:tcPr>
          <w:p w14:paraId="6C91CA24" w14:textId="77777777" w:rsidR="009E7D12" w:rsidRPr="00490703" w:rsidRDefault="009E7D12">
            <w:pPr>
              <w:pStyle w:val="TableParagraph"/>
              <w:spacing w:before="15"/>
              <w:ind w:left="103"/>
              <w:rPr>
                <w:sz w:val="18"/>
                <w:szCs w:val="18"/>
              </w:rPr>
            </w:pPr>
            <w:r w:rsidRPr="00490703">
              <w:rPr>
                <w:sz w:val="18"/>
                <w:szCs w:val="18"/>
              </w:rPr>
              <w:t>icis_permit.udf1</w:t>
            </w:r>
          </w:p>
        </w:tc>
        <w:tc>
          <w:tcPr>
            <w:tcW w:w="4860" w:type="dxa"/>
            <w:tcBorders>
              <w:left w:val="single" w:sz="4" w:space="0" w:color="000000"/>
            </w:tcBorders>
          </w:tcPr>
          <w:p w14:paraId="3004C5A2" w14:textId="1CA527D4" w:rsidR="009E7D12" w:rsidRPr="00490703" w:rsidRDefault="009E7D12">
            <w:pPr>
              <w:pStyle w:val="TableParagraph"/>
              <w:spacing w:line="223" w:lineRule="exact"/>
              <w:ind w:left="103"/>
              <w:rPr>
                <w:sz w:val="18"/>
                <w:szCs w:val="18"/>
              </w:rPr>
            </w:pPr>
          </w:p>
        </w:tc>
      </w:tr>
      <w:tr w:rsidR="009E7D12" w14:paraId="4A932FF7" w14:textId="77777777" w:rsidTr="00056417">
        <w:trPr>
          <w:trHeight w:hRule="exact" w:val="490"/>
        </w:trPr>
        <w:tc>
          <w:tcPr>
            <w:tcW w:w="2325" w:type="dxa"/>
          </w:tcPr>
          <w:p w14:paraId="2D62F2AF" w14:textId="0CD76A4C"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DataElement2Text</w:t>
            </w:r>
          </w:p>
        </w:tc>
        <w:tc>
          <w:tcPr>
            <w:tcW w:w="1980" w:type="dxa"/>
          </w:tcPr>
          <w:p w14:paraId="5CE86A16" w14:textId="77777777" w:rsidR="009E7D12" w:rsidRPr="00490703" w:rsidRDefault="009E7D12">
            <w:pPr>
              <w:rPr>
                <w:sz w:val="18"/>
                <w:szCs w:val="18"/>
              </w:rPr>
            </w:pPr>
          </w:p>
        </w:tc>
        <w:tc>
          <w:tcPr>
            <w:tcW w:w="3780" w:type="dxa"/>
            <w:tcBorders>
              <w:right w:val="single" w:sz="4" w:space="0" w:color="000000"/>
            </w:tcBorders>
          </w:tcPr>
          <w:p w14:paraId="5B3ABDDC" w14:textId="77777777" w:rsidR="009E7D12" w:rsidRPr="00490703" w:rsidRDefault="009E7D12">
            <w:pPr>
              <w:pStyle w:val="TableParagraph"/>
              <w:spacing w:before="15"/>
              <w:ind w:left="103"/>
              <w:rPr>
                <w:sz w:val="18"/>
                <w:szCs w:val="18"/>
              </w:rPr>
            </w:pPr>
            <w:r w:rsidRPr="00490703">
              <w:rPr>
                <w:sz w:val="18"/>
                <w:szCs w:val="18"/>
              </w:rPr>
              <w:t>icis_permit.udf2</w:t>
            </w:r>
          </w:p>
        </w:tc>
        <w:tc>
          <w:tcPr>
            <w:tcW w:w="4860" w:type="dxa"/>
            <w:tcBorders>
              <w:left w:val="single" w:sz="4" w:space="0" w:color="000000"/>
            </w:tcBorders>
          </w:tcPr>
          <w:p w14:paraId="77928207" w14:textId="0DE91F05" w:rsidR="009E7D12" w:rsidRPr="00490703" w:rsidRDefault="009E7D12">
            <w:pPr>
              <w:pStyle w:val="TableParagraph"/>
              <w:spacing w:line="224" w:lineRule="exact"/>
              <w:ind w:left="103"/>
              <w:rPr>
                <w:sz w:val="18"/>
                <w:szCs w:val="18"/>
              </w:rPr>
            </w:pPr>
          </w:p>
        </w:tc>
      </w:tr>
      <w:tr w:rsidR="009E7D12" w14:paraId="39D1539B" w14:textId="77777777" w:rsidTr="00056417">
        <w:trPr>
          <w:trHeight w:hRule="exact" w:val="490"/>
        </w:trPr>
        <w:tc>
          <w:tcPr>
            <w:tcW w:w="2325" w:type="dxa"/>
          </w:tcPr>
          <w:p w14:paraId="0BA40674" w14:textId="3F158FA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Dataelement3Text</w:t>
            </w:r>
          </w:p>
        </w:tc>
        <w:tc>
          <w:tcPr>
            <w:tcW w:w="1980" w:type="dxa"/>
          </w:tcPr>
          <w:p w14:paraId="07B479AA" w14:textId="77777777" w:rsidR="009E7D12" w:rsidRPr="00490703" w:rsidRDefault="009E7D12">
            <w:pPr>
              <w:rPr>
                <w:sz w:val="18"/>
                <w:szCs w:val="18"/>
              </w:rPr>
            </w:pPr>
          </w:p>
        </w:tc>
        <w:tc>
          <w:tcPr>
            <w:tcW w:w="3780" w:type="dxa"/>
            <w:tcBorders>
              <w:right w:val="single" w:sz="4" w:space="0" w:color="000000"/>
            </w:tcBorders>
          </w:tcPr>
          <w:p w14:paraId="31AC1BA4" w14:textId="77777777" w:rsidR="009E7D12" w:rsidRPr="00490703" w:rsidRDefault="009E7D12">
            <w:pPr>
              <w:pStyle w:val="TableParagraph"/>
              <w:spacing w:before="15"/>
              <w:ind w:left="103"/>
              <w:rPr>
                <w:sz w:val="18"/>
                <w:szCs w:val="18"/>
              </w:rPr>
            </w:pPr>
            <w:r w:rsidRPr="00490703">
              <w:rPr>
                <w:sz w:val="18"/>
                <w:szCs w:val="18"/>
              </w:rPr>
              <w:t>icis_permit.udf3</w:t>
            </w:r>
          </w:p>
        </w:tc>
        <w:tc>
          <w:tcPr>
            <w:tcW w:w="4860" w:type="dxa"/>
            <w:tcBorders>
              <w:left w:val="single" w:sz="4" w:space="0" w:color="000000"/>
            </w:tcBorders>
          </w:tcPr>
          <w:p w14:paraId="32AD34DA" w14:textId="3A8F1FDA" w:rsidR="009E7D12" w:rsidRPr="00490703" w:rsidRDefault="009E7D12">
            <w:pPr>
              <w:pStyle w:val="TableParagraph"/>
              <w:spacing w:line="223" w:lineRule="exact"/>
              <w:ind w:left="103"/>
              <w:rPr>
                <w:sz w:val="18"/>
                <w:szCs w:val="18"/>
              </w:rPr>
            </w:pPr>
          </w:p>
        </w:tc>
      </w:tr>
      <w:tr w:rsidR="009E7D12" w14:paraId="51846236" w14:textId="77777777" w:rsidTr="00056417">
        <w:trPr>
          <w:trHeight w:hRule="exact" w:val="490"/>
        </w:trPr>
        <w:tc>
          <w:tcPr>
            <w:tcW w:w="2325" w:type="dxa"/>
          </w:tcPr>
          <w:p w14:paraId="2E8134EE" w14:textId="393499F4"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DataElement4Text</w:t>
            </w:r>
          </w:p>
        </w:tc>
        <w:tc>
          <w:tcPr>
            <w:tcW w:w="1980" w:type="dxa"/>
          </w:tcPr>
          <w:p w14:paraId="2B7D1284" w14:textId="77777777" w:rsidR="009E7D12" w:rsidRPr="00490703" w:rsidRDefault="009E7D12">
            <w:pPr>
              <w:rPr>
                <w:sz w:val="18"/>
                <w:szCs w:val="18"/>
              </w:rPr>
            </w:pPr>
          </w:p>
        </w:tc>
        <w:tc>
          <w:tcPr>
            <w:tcW w:w="3780" w:type="dxa"/>
            <w:tcBorders>
              <w:right w:val="single" w:sz="4" w:space="0" w:color="000000"/>
            </w:tcBorders>
          </w:tcPr>
          <w:p w14:paraId="783C0F17" w14:textId="77777777" w:rsidR="009E7D12" w:rsidRPr="00490703" w:rsidRDefault="009E7D12">
            <w:pPr>
              <w:pStyle w:val="TableParagraph"/>
              <w:spacing w:before="15"/>
              <w:ind w:left="103"/>
              <w:rPr>
                <w:sz w:val="18"/>
                <w:szCs w:val="18"/>
              </w:rPr>
            </w:pPr>
            <w:r w:rsidRPr="00490703">
              <w:rPr>
                <w:sz w:val="18"/>
                <w:szCs w:val="18"/>
              </w:rPr>
              <w:t>icis_permit.udf4</w:t>
            </w:r>
          </w:p>
        </w:tc>
        <w:tc>
          <w:tcPr>
            <w:tcW w:w="4860" w:type="dxa"/>
            <w:tcBorders>
              <w:left w:val="single" w:sz="4" w:space="0" w:color="000000"/>
            </w:tcBorders>
          </w:tcPr>
          <w:p w14:paraId="331BEDF3" w14:textId="28F48659" w:rsidR="009E7D12" w:rsidRPr="00490703" w:rsidRDefault="009E7D12">
            <w:pPr>
              <w:pStyle w:val="TableParagraph"/>
              <w:spacing w:line="223" w:lineRule="exact"/>
              <w:ind w:left="103"/>
              <w:rPr>
                <w:sz w:val="18"/>
                <w:szCs w:val="18"/>
              </w:rPr>
            </w:pPr>
          </w:p>
        </w:tc>
      </w:tr>
      <w:tr w:rsidR="009E7D12" w14:paraId="2FB201A4" w14:textId="77777777" w:rsidTr="00056417">
        <w:trPr>
          <w:trHeight w:hRule="exact" w:val="490"/>
        </w:trPr>
        <w:tc>
          <w:tcPr>
            <w:tcW w:w="2325" w:type="dxa"/>
          </w:tcPr>
          <w:p w14:paraId="5EB890C6" w14:textId="3202FB3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DataElement5Text</w:t>
            </w:r>
          </w:p>
        </w:tc>
        <w:tc>
          <w:tcPr>
            <w:tcW w:w="1980" w:type="dxa"/>
          </w:tcPr>
          <w:p w14:paraId="34549B48" w14:textId="77777777" w:rsidR="009E7D12" w:rsidRPr="00490703" w:rsidRDefault="009E7D12">
            <w:pPr>
              <w:rPr>
                <w:sz w:val="18"/>
                <w:szCs w:val="18"/>
              </w:rPr>
            </w:pPr>
          </w:p>
        </w:tc>
        <w:tc>
          <w:tcPr>
            <w:tcW w:w="3780" w:type="dxa"/>
            <w:tcBorders>
              <w:right w:val="single" w:sz="4" w:space="0" w:color="000000"/>
            </w:tcBorders>
          </w:tcPr>
          <w:p w14:paraId="2CD5F76B" w14:textId="77777777" w:rsidR="009E7D12" w:rsidRPr="00490703" w:rsidRDefault="009E7D12">
            <w:pPr>
              <w:pStyle w:val="TableParagraph"/>
              <w:spacing w:before="15"/>
              <w:ind w:left="103"/>
              <w:rPr>
                <w:sz w:val="18"/>
                <w:szCs w:val="18"/>
              </w:rPr>
            </w:pPr>
            <w:r w:rsidRPr="00490703">
              <w:rPr>
                <w:sz w:val="18"/>
                <w:szCs w:val="18"/>
              </w:rPr>
              <w:t>icis_permit.udf5</w:t>
            </w:r>
          </w:p>
        </w:tc>
        <w:tc>
          <w:tcPr>
            <w:tcW w:w="4860" w:type="dxa"/>
            <w:tcBorders>
              <w:left w:val="single" w:sz="4" w:space="0" w:color="000000"/>
            </w:tcBorders>
          </w:tcPr>
          <w:p w14:paraId="27818AAE" w14:textId="4332531A" w:rsidR="009E7D12" w:rsidRPr="00490703" w:rsidRDefault="009E7D12">
            <w:pPr>
              <w:pStyle w:val="TableParagraph"/>
              <w:spacing w:line="223" w:lineRule="exact"/>
              <w:ind w:left="103"/>
              <w:rPr>
                <w:sz w:val="18"/>
                <w:szCs w:val="18"/>
              </w:rPr>
            </w:pPr>
          </w:p>
        </w:tc>
      </w:tr>
      <w:tr w:rsidR="009E7D12" w14:paraId="55BA833C" w14:textId="77777777" w:rsidTr="00B06ADA">
        <w:trPr>
          <w:trHeight w:hRule="exact" w:val="317"/>
        </w:trPr>
        <w:tc>
          <w:tcPr>
            <w:tcW w:w="2325" w:type="dxa"/>
          </w:tcPr>
          <w:p w14:paraId="5AF5AE8B" w14:textId="77777777" w:rsidR="009E7D12" w:rsidRPr="00490703" w:rsidRDefault="009E7D12">
            <w:pPr>
              <w:pStyle w:val="TableParagraph"/>
              <w:spacing w:before="15"/>
              <w:ind w:left="103"/>
              <w:rPr>
                <w:sz w:val="18"/>
                <w:szCs w:val="18"/>
              </w:rPr>
            </w:pPr>
            <w:r w:rsidRPr="00490703">
              <w:rPr>
                <w:sz w:val="18"/>
                <w:szCs w:val="18"/>
              </w:rPr>
              <w:t>PermitCommentsText</w:t>
            </w:r>
          </w:p>
        </w:tc>
        <w:tc>
          <w:tcPr>
            <w:tcW w:w="1980" w:type="dxa"/>
          </w:tcPr>
          <w:p w14:paraId="326A3C43" w14:textId="77777777" w:rsidR="009E7D12" w:rsidRPr="00490703" w:rsidRDefault="009E7D12">
            <w:pPr>
              <w:rPr>
                <w:sz w:val="18"/>
                <w:szCs w:val="18"/>
              </w:rPr>
            </w:pPr>
          </w:p>
        </w:tc>
        <w:tc>
          <w:tcPr>
            <w:tcW w:w="3780" w:type="dxa"/>
            <w:tcBorders>
              <w:right w:val="single" w:sz="4" w:space="0" w:color="000000"/>
            </w:tcBorders>
          </w:tcPr>
          <w:p w14:paraId="3096A7CA" w14:textId="77777777" w:rsidR="009E7D12" w:rsidRPr="00490703" w:rsidRDefault="009E7D12">
            <w:pPr>
              <w:pStyle w:val="TableParagraph"/>
              <w:spacing w:before="15"/>
              <w:ind w:left="103"/>
              <w:rPr>
                <w:sz w:val="18"/>
                <w:szCs w:val="18"/>
              </w:rPr>
            </w:pPr>
            <w:r w:rsidRPr="00490703">
              <w:rPr>
                <w:sz w:val="18"/>
                <w:szCs w:val="18"/>
              </w:rPr>
              <w:t>icis_permit.comment_text</w:t>
            </w:r>
          </w:p>
        </w:tc>
        <w:tc>
          <w:tcPr>
            <w:tcW w:w="4860" w:type="dxa"/>
            <w:tcBorders>
              <w:left w:val="single" w:sz="4" w:space="0" w:color="000000"/>
            </w:tcBorders>
          </w:tcPr>
          <w:p w14:paraId="1EAFB4DF" w14:textId="77777777" w:rsidR="009E7D12" w:rsidRPr="00490703" w:rsidRDefault="009E7D12">
            <w:pPr>
              <w:rPr>
                <w:sz w:val="18"/>
                <w:szCs w:val="18"/>
              </w:rPr>
            </w:pPr>
          </w:p>
        </w:tc>
      </w:tr>
      <w:tr w:rsidR="009E7D12" w14:paraId="2C8B5D77" w14:textId="77777777" w:rsidTr="00B06ADA">
        <w:trPr>
          <w:trHeight w:hRule="exact" w:val="1747"/>
        </w:trPr>
        <w:tc>
          <w:tcPr>
            <w:tcW w:w="2325" w:type="dxa"/>
          </w:tcPr>
          <w:p w14:paraId="6F4985C9" w14:textId="77777777" w:rsidR="009E7D12" w:rsidRPr="00490703" w:rsidRDefault="009E7D12">
            <w:pPr>
              <w:pStyle w:val="TableParagraph"/>
              <w:spacing w:before="15"/>
              <w:ind w:left="103"/>
              <w:rPr>
                <w:sz w:val="18"/>
                <w:szCs w:val="18"/>
              </w:rPr>
            </w:pPr>
            <w:r w:rsidRPr="00490703">
              <w:rPr>
                <w:sz w:val="18"/>
                <w:szCs w:val="18"/>
              </w:rPr>
              <w:lastRenderedPageBreak/>
              <w:t>AffiliationTypeText</w:t>
            </w:r>
          </w:p>
        </w:tc>
        <w:tc>
          <w:tcPr>
            <w:tcW w:w="1980" w:type="dxa"/>
          </w:tcPr>
          <w:p w14:paraId="30846B63" w14:textId="119E51F8" w:rsidR="009E7D12" w:rsidRPr="00490703" w:rsidRDefault="009E7D12">
            <w:pPr>
              <w:pStyle w:val="TableParagraph"/>
              <w:ind w:left="103" w:right="133"/>
              <w:rPr>
                <w:sz w:val="18"/>
                <w:szCs w:val="18"/>
              </w:rPr>
            </w:pPr>
            <w:r w:rsidRPr="00490703">
              <w:rPr>
                <w:w w:val="95"/>
                <w:sz w:val="18"/>
                <w:szCs w:val="18"/>
              </w:rPr>
              <w:t>Ref_affiliation_t</w:t>
            </w:r>
            <w:r w:rsidRPr="00490703">
              <w:rPr>
                <w:sz w:val="18"/>
                <w:szCs w:val="18"/>
              </w:rPr>
              <w:t>ype</w:t>
            </w:r>
          </w:p>
        </w:tc>
        <w:tc>
          <w:tcPr>
            <w:tcW w:w="3780" w:type="dxa"/>
            <w:tcBorders>
              <w:right w:val="single" w:sz="4" w:space="0" w:color="000000"/>
            </w:tcBorders>
          </w:tcPr>
          <w:p w14:paraId="6318758D" w14:textId="08A3DE93" w:rsidR="009E7D12" w:rsidRPr="00490703" w:rsidRDefault="009E7D12">
            <w:pPr>
              <w:pStyle w:val="TableParagraph"/>
              <w:spacing w:before="15"/>
              <w:ind w:left="103"/>
              <w:rPr>
                <w:sz w:val="18"/>
                <w:szCs w:val="18"/>
              </w:rPr>
            </w:pPr>
            <w:r w:rsidRPr="00490703">
              <w:rPr>
                <w:w w:val="95"/>
                <w:sz w:val="18"/>
                <w:szCs w:val="18"/>
              </w:rPr>
              <w:t>xref_activity_contact.affiliation_ty</w:t>
            </w:r>
            <w:r w:rsidRPr="00490703">
              <w:rPr>
                <w:sz w:val="18"/>
                <w:szCs w:val="18"/>
              </w:rPr>
              <w:t>pe_code</w:t>
            </w:r>
          </w:p>
        </w:tc>
        <w:tc>
          <w:tcPr>
            <w:tcW w:w="4860" w:type="dxa"/>
            <w:tcBorders>
              <w:left w:val="single" w:sz="4" w:space="0" w:color="000000"/>
            </w:tcBorders>
          </w:tcPr>
          <w:p w14:paraId="3C629217" w14:textId="22717827" w:rsidR="009E7D12" w:rsidRPr="00490703" w:rsidRDefault="009E7D12">
            <w:pPr>
              <w:pStyle w:val="TableParagraph"/>
              <w:ind w:left="103" w:right="174"/>
              <w:rPr>
                <w:sz w:val="18"/>
                <w:szCs w:val="18"/>
              </w:rPr>
            </w:pPr>
            <w:r w:rsidRPr="00490703">
              <w:rPr>
                <w:sz w:val="18"/>
                <w:szCs w:val="18"/>
              </w:rPr>
              <w:t>In ICIS, contacts and addresses are assigned their own set of affiliation type codes to choose from. Batch states must select codes where Affiliation_Catogory = “Non-Government”). Permit contacts and addresses may only have affiliation type codes of BIL, LAT, SWP, DMA, COS, CNC, PMA, PRE, SWN, SWX, BAP, BFA, BFO, BHA, BLA, BLO, BML, BRP, BRE, BSF, BSH, BSO, CAI,</w:t>
            </w:r>
            <w:r w:rsidRPr="00490703">
              <w:rPr>
                <w:spacing w:val="-12"/>
                <w:sz w:val="18"/>
                <w:szCs w:val="18"/>
              </w:rPr>
              <w:t xml:space="preserve"> </w:t>
            </w:r>
            <w:r w:rsidRPr="00490703">
              <w:rPr>
                <w:sz w:val="18"/>
                <w:szCs w:val="18"/>
              </w:rPr>
              <w:t>CAN, BSM, LBA,</w:t>
            </w:r>
            <w:r w:rsidRPr="00490703">
              <w:rPr>
                <w:spacing w:val="-3"/>
                <w:sz w:val="18"/>
                <w:szCs w:val="18"/>
              </w:rPr>
              <w:t xml:space="preserve"> </w:t>
            </w:r>
            <w:r w:rsidRPr="00490703">
              <w:rPr>
                <w:sz w:val="18"/>
                <w:szCs w:val="18"/>
              </w:rPr>
              <w:t>SW4.</w:t>
            </w:r>
          </w:p>
        </w:tc>
      </w:tr>
      <w:tr w:rsidR="009E7D12" w14:paraId="546B4965" w14:textId="77777777" w:rsidTr="00B06ADA">
        <w:trPr>
          <w:trHeight w:hRule="exact" w:val="317"/>
        </w:trPr>
        <w:tc>
          <w:tcPr>
            <w:tcW w:w="2325" w:type="dxa"/>
          </w:tcPr>
          <w:p w14:paraId="196B7BD4" w14:textId="77777777" w:rsidR="009E7D12" w:rsidRPr="00490703" w:rsidRDefault="009E7D12">
            <w:pPr>
              <w:pStyle w:val="TableParagraph"/>
              <w:spacing w:before="15"/>
              <w:ind w:left="103"/>
              <w:rPr>
                <w:sz w:val="18"/>
                <w:szCs w:val="18"/>
              </w:rPr>
            </w:pPr>
            <w:r w:rsidRPr="00490703">
              <w:rPr>
                <w:sz w:val="18"/>
                <w:szCs w:val="18"/>
              </w:rPr>
              <w:t>FirstName</w:t>
            </w:r>
          </w:p>
        </w:tc>
        <w:tc>
          <w:tcPr>
            <w:tcW w:w="1980" w:type="dxa"/>
          </w:tcPr>
          <w:p w14:paraId="22EFC47C" w14:textId="77777777" w:rsidR="009E7D12" w:rsidRPr="00490703" w:rsidRDefault="009E7D12">
            <w:pPr>
              <w:rPr>
                <w:sz w:val="18"/>
                <w:szCs w:val="18"/>
              </w:rPr>
            </w:pPr>
          </w:p>
        </w:tc>
        <w:tc>
          <w:tcPr>
            <w:tcW w:w="3780" w:type="dxa"/>
            <w:tcBorders>
              <w:right w:val="single" w:sz="4" w:space="0" w:color="000000"/>
            </w:tcBorders>
          </w:tcPr>
          <w:p w14:paraId="63517B9F" w14:textId="77777777" w:rsidR="009E7D12" w:rsidRPr="00490703" w:rsidRDefault="009E7D12">
            <w:pPr>
              <w:pStyle w:val="TableParagraph"/>
              <w:spacing w:before="15"/>
              <w:ind w:left="103"/>
              <w:rPr>
                <w:sz w:val="18"/>
                <w:szCs w:val="18"/>
              </w:rPr>
            </w:pPr>
            <w:r w:rsidRPr="00490703">
              <w:rPr>
                <w:sz w:val="18"/>
                <w:szCs w:val="18"/>
              </w:rPr>
              <w:t>icis_contact.first_name</w:t>
            </w:r>
          </w:p>
        </w:tc>
        <w:tc>
          <w:tcPr>
            <w:tcW w:w="4860" w:type="dxa"/>
            <w:tcBorders>
              <w:left w:val="single" w:sz="4" w:space="0" w:color="000000"/>
            </w:tcBorders>
          </w:tcPr>
          <w:p w14:paraId="480073E7" w14:textId="77777777" w:rsidR="009E7D12" w:rsidRPr="00490703" w:rsidRDefault="009E7D12">
            <w:pPr>
              <w:rPr>
                <w:sz w:val="18"/>
                <w:szCs w:val="18"/>
              </w:rPr>
            </w:pPr>
          </w:p>
        </w:tc>
      </w:tr>
      <w:tr w:rsidR="009E7D12" w14:paraId="6312864A" w14:textId="77777777" w:rsidTr="00B06ADA">
        <w:trPr>
          <w:trHeight w:hRule="exact" w:val="317"/>
        </w:trPr>
        <w:tc>
          <w:tcPr>
            <w:tcW w:w="2325" w:type="dxa"/>
          </w:tcPr>
          <w:p w14:paraId="32EB97C9" w14:textId="77777777" w:rsidR="009E7D12" w:rsidRPr="00490703" w:rsidRDefault="009E7D12">
            <w:pPr>
              <w:pStyle w:val="TableParagraph"/>
              <w:spacing w:before="15"/>
              <w:ind w:left="103"/>
              <w:rPr>
                <w:sz w:val="18"/>
                <w:szCs w:val="18"/>
              </w:rPr>
            </w:pPr>
            <w:r w:rsidRPr="00490703">
              <w:rPr>
                <w:sz w:val="18"/>
                <w:szCs w:val="18"/>
              </w:rPr>
              <w:t>MiddleName</w:t>
            </w:r>
          </w:p>
        </w:tc>
        <w:tc>
          <w:tcPr>
            <w:tcW w:w="1980" w:type="dxa"/>
          </w:tcPr>
          <w:p w14:paraId="489A0F7A" w14:textId="77777777" w:rsidR="009E7D12" w:rsidRPr="00490703" w:rsidRDefault="009E7D12">
            <w:pPr>
              <w:rPr>
                <w:sz w:val="18"/>
                <w:szCs w:val="18"/>
              </w:rPr>
            </w:pPr>
          </w:p>
        </w:tc>
        <w:tc>
          <w:tcPr>
            <w:tcW w:w="3780" w:type="dxa"/>
            <w:tcBorders>
              <w:right w:val="single" w:sz="4" w:space="0" w:color="000000"/>
            </w:tcBorders>
          </w:tcPr>
          <w:p w14:paraId="5950A365" w14:textId="77777777" w:rsidR="009E7D12" w:rsidRPr="00490703" w:rsidRDefault="009E7D12">
            <w:pPr>
              <w:pStyle w:val="TableParagraph"/>
              <w:spacing w:before="15"/>
              <w:ind w:left="103"/>
              <w:rPr>
                <w:sz w:val="18"/>
                <w:szCs w:val="18"/>
              </w:rPr>
            </w:pPr>
            <w:r w:rsidRPr="00490703">
              <w:rPr>
                <w:sz w:val="18"/>
                <w:szCs w:val="18"/>
              </w:rPr>
              <w:t>icis_contact.middle_name</w:t>
            </w:r>
          </w:p>
        </w:tc>
        <w:tc>
          <w:tcPr>
            <w:tcW w:w="4860" w:type="dxa"/>
            <w:tcBorders>
              <w:left w:val="single" w:sz="4" w:space="0" w:color="000000"/>
            </w:tcBorders>
          </w:tcPr>
          <w:p w14:paraId="05993F00" w14:textId="77777777" w:rsidR="009E7D12" w:rsidRPr="00490703" w:rsidRDefault="009E7D12">
            <w:pPr>
              <w:rPr>
                <w:sz w:val="18"/>
                <w:szCs w:val="18"/>
              </w:rPr>
            </w:pPr>
          </w:p>
        </w:tc>
      </w:tr>
      <w:tr w:rsidR="009E7D12" w14:paraId="28AC4406" w14:textId="77777777" w:rsidTr="00B06ADA">
        <w:trPr>
          <w:trHeight w:hRule="exact" w:val="317"/>
        </w:trPr>
        <w:tc>
          <w:tcPr>
            <w:tcW w:w="2325" w:type="dxa"/>
          </w:tcPr>
          <w:p w14:paraId="58B6B3ED" w14:textId="77777777" w:rsidR="009E7D12" w:rsidRPr="00490703" w:rsidRDefault="009E7D12">
            <w:pPr>
              <w:pStyle w:val="TableParagraph"/>
              <w:spacing w:before="15"/>
              <w:ind w:left="103"/>
              <w:rPr>
                <w:sz w:val="18"/>
                <w:szCs w:val="18"/>
              </w:rPr>
            </w:pPr>
            <w:r w:rsidRPr="00490703">
              <w:rPr>
                <w:sz w:val="18"/>
                <w:szCs w:val="18"/>
              </w:rPr>
              <w:t>LastName</w:t>
            </w:r>
          </w:p>
        </w:tc>
        <w:tc>
          <w:tcPr>
            <w:tcW w:w="1980" w:type="dxa"/>
          </w:tcPr>
          <w:p w14:paraId="61968698" w14:textId="77777777" w:rsidR="009E7D12" w:rsidRPr="00490703" w:rsidRDefault="009E7D12">
            <w:pPr>
              <w:rPr>
                <w:sz w:val="18"/>
                <w:szCs w:val="18"/>
              </w:rPr>
            </w:pPr>
          </w:p>
        </w:tc>
        <w:tc>
          <w:tcPr>
            <w:tcW w:w="3780" w:type="dxa"/>
            <w:tcBorders>
              <w:right w:val="single" w:sz="4" w:space="0" w:color="000000"/>
            </w:tcBorders>
          </w:tcPr>
          <w:p w14:paraId="66B66828" w14:textId="77777777" w:rsidR="009E7D12" w:rsidRPr="00490703" w:rsidRDefault="009E7D12">
            <w:pPr>
              <w:pStyle w:val="TableParagraph"/>
              <w:spacing w:before="15"/>
              <w:ind w:left="103"/>
              <w:rPr>
                <w:sz w:val="18"/>
                <w:szCs w:val="18"/>
              </w:rPr>
            </w:pPr>
            <w:r w:rsidRPr="00490703">
              <w:rPr>
                <w:sz w:val="18"/>
                <w:szCs w:val="18"/>
              </w:rPr>
              <w:t>icis_contact.last_name</w:t>
            </w:r>
          </w:p>
        </w:tc>
        <w:tc>
          <w:tcPr>
            <w:tcW w:w="4860" w:type="dxa"/>
            <w:tcBorders>
              <w:left w:val="single" w:sz="4" w:space="0" w:color="000000"/>
            </w:tcBorders>
          </w:tcPr>
          <w:p w14:paraId="7EC6B8CB" w14:textId="77777777" w:rsidR="009E7D12" w:rsidRPr="00490703" w:rsidRDefault="009E7D12">
            <w:pPr>
              <w:rPr>
                <w:sz w:val="18"/>
                <w:szCs w:val="18"/>
              </w:rPr>
            </w:pPr>
          </w:p>
        </w:tc>
      </w:tr>
      <w:tr w:rsidR="009E7D12" w14:paraId="15DDF8E0" w14:textId="77777777" w:rsidTr="00B06ADA">
        <w:trPr>
          <w:trHeight w:hRule="exact" w:val="317"/>
        </w:trPr>
        <w:tc>
          <w:tcPr>
            <w:tcW w:w="2325" w:type="dxa"/>
          </w:tcPr>
          <w:p w14:paraId="73BA72D1" w14:textId="77777777" w:rsidR="009E7D12" w:rsidRPr="00490703" w:rsidRDefault="009E7D12">
            <w:pPr>
              <w:pStyle w:val="TableParagraph"/>
              <w:spacing w:before="15"/>
              <w:ind w:left="103"/>
              <w:rPr>
                <w:sz w:val="18"/>
                <w:szCs w:val="18"/>
              </w:rPr>
            </w:pPr>
            <w:r w:rsidRPr="00490703">
              <w:rPr>
                <w:sz w:val="18"/>
                <w:szCs w:val="18"/>
              </w:rPr>
              <w:t>IndividualTitleText</w:t>
            </w:r>
          </w:p>
        </w:tc>
        <w:tc>
          <w:tcPr>
            <w:tcW w:w="1980" w:type="dxa"/>
          </w:tcPr>
          <w:p w14:paraId="6AD52431" w14:textId="77777777" w:rsidR="009E7D12" w:rsidRPr="00490703" w:rsidRDefault="009E7D12">
            <w:pPr>
              <w:rPr>
                <w:sz w:val="18"/>
                <w:szCs w:val="18"/>
              </w:rPr>
            </w:pPr>
          </w:p>
        </w:tc>
        <w:tc>
          <w:tcPr>
            <w:tcW w:w="3780" w:type="dxa"/>
            <w:tcBorders>
              <w:right w:val="single" w:sz="4" w:space="0" w:color="000000"/>
            </w:tcBorders>
          </w:tcPr>
          <w:p w14:paraId="0DDA67A9" w14:textId="77777777" w:rsidR="009E7D12" w:rsidRPr="00490703" w:rsidRDefault="009E7D12">
            <w:pPr>
              <w:pStyle w:val="TableParagraph"/>
              <w:spacing w:before="15"/>
              <w:ind w:left="103"/>
              <w:rPr>
                <w:sz w:val="18"/>
                <w:szCs w:val="18"/>
              </w:rPr>
            </w:pPr>
            <w:r w:rsidRPr="00490703">
              <w:rPr>
                <w:sz w:val="18"/>
                <w:szCs w:val="18"/>
              </w:rPr>
              <w:t>icis_contact.title</w:t>
            </w:r>
          </w:p>
        </w:tc>
        <w:tc>
          <w:tcPr>
            <w:tcW w:w="4860" w:type="dxa"/>
            <w:tcBorders>
              <w:left w:val="single" w:sz="4" w:space="0" w:color="000000"/>
            </w:tcBorders>
          </w:tcPr>
          <w:p w14:paraId="0EC77B9D" w14:textId="77777777" w:rsidR="009E7D12" w:rsidRPr="00490703" w:rsidRDefault="009E7D12">
            <w:pPr>
              <w:rPr>
                <w:sz w:val="18"/>
                <w:szCs w:val="18"/>
              </w:rPr>
            </w:pPr>
          </w:p>
        </w:tc>
      </w:tr>
      <w:tr w:rsidR="009E7D12" w14:paraId="3969CAD4" w14:textId="77777777" w:rsidTr="00B06ADA">
        <w:trPr>
          <w:trHeight w:hRule="exact" w:val="1576"/>
        </w:trPr>
        <w:tc>
          <w:tcPr>
            <w:tcW w:w="2325" w:type="dxa"/>
          </w:tcPr>
          <w:p w14:paraId="7FA15DBF" w14:textId="77777777" w:rsidR="009E7D12" w:rsidRPr="00490703" w:rsidRDefault="009E7D12">
            <w:pPr>
              <w:pStyle w:val="TableParagraph"/>
              <w:spacing w:before="15"/>
              <w:ind w:left="103"/>
              <w:rPr>
                <w:sz w:val="18"/>
                <w:szCs w:val="18"/>
              </w:rPr>
            </w:pPr>
            <w:r w:rsidRPr="00490703">
              <w:rPr>
                <w:sz w:val="18"/>
                <w:szCs w:val="18"/>
              </w:rPr>
              <w:t>OrganizationFormalName</w:t>
            </w:r>
          </w:p>
        </w:tc>
        <w:tc>
          <w:tcPr>
            <w:tcW w:w="1980" w:type="dxa"/>
          </w:tcPr>
          <w:p w14:paraId="08CF3A55" w14:textId="77777777" w:rsidR="009E7D12" w:rsidRPr="00490703" w:rsidRDefault="009E7D12">
            <w:pPr>
              <w:rPr>
                <w:sz w:val="18"/>
                <w:szCs w:val="18"/>
              </w:rPr>
            </w:pPr>
          </w:p>
        </w:tc>
        <w:tc>
          <w:tcPr>
            <w:tcW w:w="3780" w:type="dxa"/>
            <w:tcBorders>
              <w:right w:val="single" w:sz="4" w:space="0" w:color="000000"/>
            </w:tcBorders>
          </w:tcPr>
          <w:p w14:paraId="10FD898D" w14:textId="64F9487C" w:rsidR="009E7D12" w:rsidRPr="00490703" w:rsidRDefault="009E7D12">
            <w:pPr>
              <w:pStyle w:val="TableParagraph"/>
              <w:spacing w:before="15"/>
              <w:ind w:left="103"/>
              <w:rPr>
                <w:sz w:val="18"/>
                <w:szCs w:val="18"/>
              </w:rPr>
            </w:pPr>
            <w:r w:rsidRPr="00490703">
              <w:rPr>
                <w:w w:val="95"/>
                <w:sz w:val="18"/>
                <w:szCs w:val="18"/>
              </w:rPr>
              <w:t>icis_contact.organization_formal_n</w:t>
            </w:r>
            <w:r w:rsidRPr="00490703">
              <w:rPr>
                <w:sz w:val="18"/>
                <w:szCs w:val="18"/>
              </w:rPr>
              <w:t>ame, icis_address.organization_formal_name</w:t>
            </w:r>
          </w:p>
        </w:tc>
        <w:tc>
          <w:tcPr>
            <w:tcW w:w="4860" w:type="dxa"/>
            <w:tcBorders>
              <w:left w:val="single" w:sz="4" w:space="0" w:color="000000"/>
            </w:tcBorders>
          </w:tcPr>
          <w:p w14:paraId="6992A250" w14:textId="03BFB385" w:rsidR="009E7D12" w:rsidRPr="00490703" w:rsidRDefault="009E7D12">
            <w:pPr>
              <w:pStyle w:val="TableParagraph"/>
              <w:ind w:left="103" w:right="102"/>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14:paraId="197B5128" w14:textId="77777777" w:rsidTr="00B06ADA">
        <w:trPr>
          <w:trHeight w:hRule="exact" w:val="1540"/>
        </w:trPr>
        <w:tc>
          <w:tcPr>
            <w:tcW w:w="2325" w:type="dxa"/>
          </w:tcPr>
          <w:p w14:paraId="2A96F2D8" w14:textId="77777777" w:rsidR="009E7D12" w:rsidRPr="00490703" w:rsidRDefault="009E7D12">
            <w:pPr>
              <w:pStyle w:val="TableParagraph"/>
              <w:spacing w:before="15"/>
              <w:ind w:left="103"/>
              <w:rPr>
                <w:sz w:val="18"/>
                <w:szCs w:val="18"/>
              </w:rPr>
            </w:pPr>
            <w:r w:rsidRPr="00490703">
              <w:rPr>
                <w:sz w:val="18"/>
                <w:szCs w:val="18"/>
              </w:rPr>
              <w:t>StateCode</w:t>
            </w:r>
          </w:p>
        </w:tc>
        <w:tc>
          <w:tcPr>
            <w:tcW w:w="1980" w:type="dxa"/>
          </w:tcPr>
          <w:p w14:paraId="338DC21C" w14:textId="77777777" w:rsidR="009E7D12" w:rsidRPr="00490703" w:rsidRDefault="009E7D12">
            <w:pPr>
              <w:pStyle w:val="TableParagraph"/>
              <w:spacing w:line="223" w:lineRule="exact"/>
              <w:ind w:left="103"/>
              <w:rPr>
                <w:sz w:val="18"/>
                <w:szCs w:val="18"/>
              </w:rPr>
            </w:pPr>
            <w:r w:rsidRPr="00490703">
              <w:rPr>
                <w:sz w:val="18"/>
                <w:szCs w:val="18"/>
              </w:rPr>
              <w:t>Ref_state</w:t>
            </w:r>
          </w:p>
        </w:tc>
        <w:tc>
          <w:tcPr>
            <w:tcW w:w="3780" w:type="dxa"/>
            <w:tcBorders>
              <w:right w:val="single" w:sz="4" w:space="0" w:color="000000"/>
            </w:tcBorders>
          </w:tcPr>
          <w:p w14:paraId="605C8C3A" w14:textId="77777777" w:rsidR="009E7D12" w:rsidRPr="00490703" w:rsidRDefault="009E7D12">
            <w:pPr>
              <w:pStyle w:val="TableParagraph"/>
              <w:spacing w:before="15"/>
              <w:ind w:left="103"/>
              <w:rPr>
                <w:sz w:val="18"/>
                <w:szCs w:val="18"/>
              </w:rPr>
            </w:pPr>
            <w:r w:rsidRPr="00490703">
              <w:rPr>
                <w:sz w:val="18"/>
                <w:szCs w:val="18"/>
              </w:rPr>
              <w:t>icis_contact.state_code</w:t>
            </w:r>
          </w:p>
        </w:tc>
        <w:tc>
          <w:tcPr>
            <w:tcW w:w="4860" w:type="dxa"/>
            <w:tcBorders>
              <w:left w:val="single" w:sz="4" w:space="0" w:color="000000"/>
            </w:tcBorders>
          </w:tcPr>
          <w:p w14:paraId="597C8807" w14:textId="5226D38E" w:rsidR="009E7D12" w:rsidRPr="00490703" w:rsidRDefault="009E7D12">
            <w:pPr>
              <w:pStyle w:val="TableParagraph"/>
              <w:ind w:left="103" w:right="102"/>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14:paraId="551CDC3D" w14:textId="77777777" w:rsidTr="00B06ADA">
        <w:trPr>
          <w:trHeight w:hRule="exact" w:val="317"/>
        </w:trPr>
        <w:tc>
          <w:tcPr>
            <w:tcW w:w="2325" w:type="dxa"/>
          </w:tcPr>
          <w:p w14:paraId="5EB0FD61" w14:textId="77777777" w:rsidR="009E7D12" w:rsidRPr="00490703" w:rsidRDefault="009E7D12">
            <w:pPr>
              <w:pStyle w:val="TableParagraph"/>
              <w:spacing w:before="15"/>
              <w:ind w:left="103"/>
              <w:rPr>
                <w:sz w:val="18"/>
                <w:szCs w:val="18"/>
              </w:rPr>
            </w:pPr>
            <w:r w:rsidRPr="00490703">
              <w:rPr>
                <w:sz w:val="18"/>
                <w:szCs w:val="18"/>
              </w:rPr>
              <w:t>RegionCode</w:t>
            </w:r>
          </w:p>
        </w:tc>
        <w:tc>
          <w:tcPr>
            <w:tcW w:w="1980" w:type="dxa"/>
          </w:tcPr>
          <w:p w14:paraId="17574A40" w14:textId="77777777" w:rsidR="009E7D12" w:rsidRPr="00490703" w:rsidRDefault="009E7D12">
            <w:pPr>
              <w:pStyle w:val="TableParagraph"/>
              <w:spacing w:line="223" w:lineRule="exact"/>
              <w:ind w:left="103"/>
              <w:rPr>
                <w:sz w:val="18"/>
                <w:szCs w:val="18"/>
              </w:rPr>
            </w:pPr>
            <w:r w:rsidRPr="00490703">
              <w:rPr>
                <w:sz w:val="18"/>
                <w:szCs w:val="18"/>
              </w:rPr>
              <w:t>Ref_region</w:t>
            </w:r>
          </w:p>
        </w:tc>
        <w:tc>
          <w:tcPr>
            <w:tcW w:w="3780" w:type="dxa"/>
            <w:tcBorders>
              <w:right w:val="single" w:sz="4" w:space="0" w:color="000000"/>
            </w:tcBorders>
          </w:tcPr>
          <w:p w14:paraId="0AC8489A" w14:textId="77777777" w:rsidR="009E7D12" w:rsidRPr="00490703" w:rsidRDefault="009E7D12">
            <w:pPr>
              <w:pStyle w:val="TableParagraph"/>
              <w:spacing w:before="15"/>
              <w:ind w:left="103"/>
              <w:rPr>
                <w:sz w:val="18"/>
                <w:szCs w:val="18"/>
              </w:rPr>
            </w:pPr>
            <w:r w:rsidRPr="00490703">
              <w:rPr>
                <w:sz w:val="18"/>
                <w:szCs w:val="18"/>
              </w:rPr>
              <w:t>icis_contact.region_code</w:t>
            </w:r>
          </w:p>
        </w:tc>
        <w:tc>
          <w:tcPr>
            <w:tcW w:w="4860" w:type="dxa"/>
            <w:tcBorders>
              <w:left w:val="single" w:sz="4" w:space="0" w:color="000000"/>
            </w:tcBorders>
          </w:tcPr>
          <w:p w14:paraId="4095FD22" w14:textId="77777777" w:rsidR="009E7D12" w:rsidRPr="00490703" w:rsidRDefault="009E7D12">
            <w:pPr>
              <w:rPr>
                <w:sz w:val="18"/>
                <w:szCs w:val="18"/>
              </w:rPr>
            </w:pPr>
          </w:p>
        </w:tc>
      </w:tr>
      <w:tr w:rsidR="009E7D12" w14:paraId="4FE65CC1" w14:textId="77777777" w:rsidTr="009E7D12">
        <w:trPr>
          <w:trHeight w:hRule="exact" w:val="509"/>
        </w:trPr>
        <w:tc>
          <w:tcPr>
            <w:tcW w:w="2325" w:type="dxa"/>
          </w:tcPr>
          <w:p w14:paraId="4F39F6A9" w14:textId="77777777" w:rsidR="009E7D12" w:rsidRPr="00490703" w:rsidRDefault="009E7D12">
            <w:pPr>
              <w:pStyle w:val="TableParagraph"/>
              <w:spacing w:before="15"/>
              <w:ind w:left="103"/>
              <w:rPr>
                <w:sz w:val="18"/>
                <w:szCs w:val="18"/>
              </w:rPr>
            </w:pPr>
            <w:r w:rsidRPr="00490703">
              <w:rPr>
                <w:sz w:val="18"/>
                <w:szCs w:val="18"/>
              </w:rPr>
              <w:t>TelephoneNumberTypeCode</w:t>
            </w:r>
          </w:p>
        </w:tc>
        <w:tc>
          <w:tcPr>
            <w:tcW w:w="1980" w:type="dxa"/>
          </w:tcPr>
          <w:p w14:paraId="2C7FC005" w14:textId="77777777" w:rsidR="009E7D12" w:rsidRPr="00490703" w:rsidRDefault="009E7D12">
            <w:pPr>
              <w:pStyle w:val="TableParagraph"/>
              <w:spacing w:line="223" w:lineRule="exact"/>
              <w:ind w:left="103"/>
              <w:rPr>
                <w:sz w:val="18"/>
                <w:szCs w:val="18"/>
              </w:rPr>
            </w:pPr>
            <w:r w:rsidRPr="00490703">
              <w:rPr>
                <w:sz w:val="18"/>
                <w:szCs w:val="18"/>
              </w:rPr>
              <w:t>Ref_phone_type</w:t>
            </w:r>
          </w:p>
        </w:tc>
        <w:tc>
          <w:tcPr>
            <w:tcW w:w="3780" w:type="dxa"/>
            <w:tcBorders>
              <w:right w:val="single" w:sz="4" w:space="0" w:color="000000"/>
            </w:tcBorders>
          </w:tcPr>
          <w:p w14:paraId="3BF645CD" w14:textId="4A5EA499" w:rsidR="009E7D12" w:rsidRPr="00490703" w:rsidRDefault="009E7D12">
            <w:pPr>
              <w:pStyle w:val="TableParagraph"/>
              <w:spacing w:before="15"/>
              <w:ind w:left="103" w:right="122"/>
              <w:rPr>
                <w:sz w:val="18"/>
                <w:szCs w:val="18"/>
              </w:rPr>
            </w:pPr>
            <w:r w:rsidRPr="00490703">
              <w:rPr>
                <w:w w:val="95"/>
                <w:sz w:val="18"/>
                <w:szCs w:val="18"/>
              </w:rPr>
              <w:t>icis_contact_phone.phone_type_co</w:t>
            </w:r>
            <w:r w:rsidRPr="00490703">
              <w:rPr>
                <w:sz w:val="18"/>
                <w:szCs w:val="18"/>
              </w:rPr>
              <w:t>de</w:t>
            </w:r>
          </w:p>
        </w:tc>
        <w:tc>
          <w:tcPr>
            <w:tcW w:w="4860" w:type="dxa"/>
            <w:tcBorders>
              <w:left w:val="single" w:sz="4" w:space="0" w:color="000000"/>
            </w:tcBorders>
          </w:tcPr>
          <w:p w14:paraId="71E095F9" w14:textId="4ABD2F48" w:rsidR="009E7D12" w:rsidRPr="00490703" w:rsidRDefault="009E7D12">
            <w:pPr>
              <w:pStyle w:val="TableParagraph"/>
              <w:ind w:left="103" w:right="646"/>
              <w:rPr>
                <w:sz w:val="18"/>
                <w:szCs w:val="18"/>
              </w:rPr>
            </w:pPr>
          </w:p>
        </w:tc>
      </w:tr>
      <w:tr w:rsidR="009E7D12" w14:paraId="1C5531BA" w14:textId="77777777" w:rsidTr="00B06ADA">
        <w:trPr>
          <w:trHeight w:hRule="exact" w:val="730"/>
        </w:trPr>
        <w:tc>
          <w:tcPr>
            <w:tcW w:w="2325" w:type="dxa"/>
          </w:tcPr>
          <w:p w14:paraId="53813626" w14:textId="77777777" w:rsidR="009E7D12" w:rsidRPr="00490703" w:rsidRDefault="009E7D12">
            <w:pPr>
              <w:pStyle w:val="TableParagraph"/>
              <w:spacing w:before="17"/>
              <w:ind w:left="103"/>
              <w:rPr>
                <w:sz w:val="18"/>
                <w:szCs w:val="18"/>
              </w:rPr>
            </w:pPr>
            <w:r w:rsidRPr="00490703">
              <w:rPr>
                <w:sz w:val="18"/>
                <w:szCs w:val="18"/>
              </w:rPr>
              <w:t>TelephoneNumber</w:t>
            </w:r>
          </w:p>
        </w:tc>
        <w:tc>
          <w:tcPr>
            <w:tcW w:w="1980" w:type="dxa"/>
          </w:tcPr>
          <w:p w14:paraId="3B8760B9" w14:textId="77777777" w:rsidR="009E7D12" w:rsidRPr="00490703" w:rsidRDefault="009E7D12">
            <w:pPr>
              <w:rPr>
                <w:sz w:val="18"/>
                <w:szCs w:val="18"/>
              </w:rPr>
            </w:pPr>
          </w:p>
        </w:tc>
        <w:tc>
          <w:tcPr>
            <w:tcW w:w="3780" w:type="dxa"/>
            <w:tcBorders>
              <w:right w:val="single" w:sz="4" w:space="0" w:color="000000"/>
            </w:tcBorders>
          </w:tcPr>
          <w:p w14:paraId="53965F90" w14:textId="66314E18" w:rsidR="009E7D12" w:rsidRPr="00490703" w:rsidRDefault="009E7D12">
            <w:pPr>
              <w:pStyle w:val="TableParagraph"/>
              <w:spacing w:before="17"/>
              <w:ind w:left="103" w:right="216"/>
              <w:rPr>
                <w:sz w:val="18"/>
                <w:szCs w:val="18"/>
              </w:rPr>
            </w:pPr>
            <w:r w:rsidRPr="00490703">
              <w:rPr>
                <w:w w:val="95"/>
                <w:sz w:val="18"/>
                <w:szCs w:val="18"/>
              </w:rPr>
              <w:t>icis_contact_phone.telephone_nmb</w:t>
            </w:r>
            <w:r w:rsidRPr="00490703">
              <w:rPr>
                <w:sz w:val="18"/>
                <w:szCs w:val="18"/>
              </w:rPr>
              <w:t>r</w:t>
            </w:r>
          </w:p>
        </w:tc>
        <w:tc>
          <w:tcPr>
            <w:tcW w:w="4860" w:type="dxa"/>
            <w:tcBorders>
              <w:left w:val="single" w:sz="4" w:space="0" w:color="000000"/>
            </w:tcBorders>
          </w:tcPr>
          <w:p w14:paraId="4ADD06A8" w14:textId="0CED6626" w:rsidR="009E7D12" w:rsidRPr="00490703" w:rsidRDefault="009E7D12">
            <w:pPr>
              <w:pStyle w:val="TableParagraph"/>
              <w:ind w:left="103" w:right="111"/>
              <w:rPr>
                <w:sz w:val="18"/>
                <w:szCs w:val="18"/>
              </w:rPr>
            </w:pPr>
            <w:r w:rsidRPr="00490703">
              <w:rPr>
                <w:sz w:val="18"/>
                <w:szCs w:val="18"/>
              </w:rPr>
              <w:t>No parentheses, spaces, dots or dashes. Operator refers to affiliation_type_code of OPE, Owner refers to affiliation_type_code of OWN.</w:t>
            </w:r>
          </w:p>
        </w:tc>
      </w:tr>
      <w:tr w:rsidR="009E7D12" w14:paraId="3C725FD2" w14:textId="77777777" w:rsidTr="009E7D12">
        <w:trPr>
          <w:trHeight w:hRule="exact" w:val="509"/>
        </w:trPr>
        <w:tc>
          <w:tcPr>
            <w:tcW w:w="2325" w:type="dxa"/>
          </w:tcPr>
          <w:p w14:paraId="0B61661E" w14:textId="77777777" w:rsidR="009E7D12" w:rsidRPr="00490703" w:rsidRDefault="009E7D12">
            <w:pPr>
              <w:pStyle w:val="TableParagraph"/>
              <w:spacing w:before="15"/>
              <w:ind w:left="103"/>
              <w:rPr>
                <w:sz w:val="18"/>
                <w:szCs w:val="18"/>
              </w:rPr>
            </w:pPr>
            <w:r w:rsidRPr="00490703">
              <w:rPr>
                <w:sz w:val="18"/>
                <w:szCs w:val="18"/>
              </w:rPr>
              <w:t>TelephoneExtensionNumber</w:t>
            </w:r>
          </w:p>
        </w:tc>
        <w:tc>
          <w:tcPr>
            <w:tcW w:w="1980" w:type="dxa"/>
          </w:tcPr>
          <w:p w14:paraId="6726DC42" w14:textId="77777777" w:rsidR="009E7D12" w:rsidRPr="00490703" w:rsidRDefault="009E7D12">
            <w:pPr>
              <w:rPr>
                <w:sz w:val="18"/>
                <w:szCs w:val="18"/>
              </w:rPr>
            </w:pPr>
          </w:p>
        </w:tc>
        <w:tc>
          <w:tcPr>
            <w:tcW w:w="3780" w:type="dxa"/>
            <w:tcBorders>
              <w:right w:val="single" w:sz="4" w:space="0" w:color="000000"/>
            </w:tcBorders>
          </w:tcPr>
          <w:p w14:paraId="58DCB175" w14:textId="0C8DDB25" w:rsidR="009E7D12" w:rsidRPr="00490703" w:rsidRDefault="009E7D12">
            <w:pPr>
              <w:pStyle w:val="TableParagraph"/>
              <w:spacing w:before="15"/>
              <w:ind w:left="103"/>
              <w:rPr>
                <w:sz w:val="18"/>
                <w:szCs w:val="18"/>
              </w:rPr>
            </w:pPr>
            <w:r w:rsidRPr="00490703">
              <w:rPr>
                <w:w w:val="95"/>
                <w:sz w:val="18"/>
                <w:szCs w:val="18"/>
              </w:rPr>
              <w:t>icis_contact_phone.telephone_exte</w:t>
            </w:r>
            <w:r w:rsidRPr="00490703">
              <w:rPr>
                <w:sz w:val="18"/>
                <w:szCs w:val="18"/>
              </w:rPr>
              <w:t>nsion_nmbr</w:t>
            </w:r>
          </w:p>
        </w:tc>
        <w:tc>
          <w:tcPr>
            <w:tcW w:w="4860" w:type="dxa"/>
            <w:tcBorders>
              <w:left w:val="single" w:sz="4" w:space="0" w:color="000000"/>
            </w:tcBorders>
          </w:tcPr>
          <w:p w14:paraId="2590BB69" w14:textId="77777777" w:rsidR="009E7D12" w:rsidRPr="00490703" w:rsidRDefault="009E7D12">
            <w:pPr>
              <w:rPr>
                <w:sz w:val="18"/>
                <w:szCs w:val="18"/>
              </w:rPr>
            </w:pPr>
          </w:p>
        </w:tc>
      </w:tr>
      <w:tr w:rsidR="009E7D12" w14:paraId="12058FF7" w14:textId="77777777" w:rsidTr="00B06ADA">
        <w:trPr>
          <w:trHeight w:hRule="exact" w:val="490"/>
        </w:trPr>
        <w:tc>
          <w:tcPr>
            <w:tcW w:w="2325" w:type="dxa"/>
          </w:tcPr>
          <w:p w14:paraId="0AD2C95E" w14:textId="77777777" w:rsidR="009E7D12" w:rsidRPr="00490703" w:rsidRDefault="009E7D12">
            <w:pPr>
              <w:pStyle w:val="TableParagraph"/>
              <w:spacing w:before="15"/>
              <w:ind w:left="103"/>
              <w:rPr>
                <w:sz w:val="18"/>
                <w:szCs w:val="18"/>
              </w:rPr>
            </w:pPr>
            <w:r w:rsidRPr="00490703">
              <w:rPr>
                <w:sz w:val="18"/>
                <w:szCs w:val="18"/>
              </w:rPr>
              <w:lastRenderedPageBreak/>
              <w:t>ElectronicAddressText</w:t>
            </w:r>
          </w:p>
        </w:tc>
        <w:tc>
          <w:tcPr>
            <w:tcW w:w="1980" w:type="dxa"/>
          </w:tcPr>
          <w:p w14:paraId="7332FD68" w14:textId="77777777" w:rsidR="009E7D12" w:rsidRPr="00490703" w:rsidRDefault="009E7D12">
            <w:pPr>
              <w:rPr>
                <w:sz w:val="18"/>
                <w:szCs w:val="18"/>
              </w:rPr>
            </w:pPr>
          </w:p>
        </w:tc>
        <w:tc>
          <w:tcPr>
            <w:tcW w:w="3780" w:type="dxa"/>
            <w:tcBorders>
              <w:right w:val="single" w:sz="4" w:space="0" w:color="000000"/>
            </w:tcBorders>
          </w:tcPr>
          <w:p w14:paraId="063080B6" w14:textId="5D6543B3" w:rsidR="009E7D12" w:rsidRPr="00490703" w:rsidRDefault="009E7D12">
            <w:pPr>
              <w:pStyle w:val="TableParagraph"/>
              <w:spacing w:before="15"/>
              <w:ind w:left="103"/>
              <w:rPr>
                <w:sz w:val="18"/>
                <w:szCs w:val="18"/>
              </w:rPr>
            </w:pPr>
            <w:r w:rsidRPr="00490703">
              <w:rPr>
                <w:w w:val="95"/>
                <w:sz w:val="18"/>
                <w:szCs w:val="18"/>
              </w:rPr>
              <w:t>icis_contact_electronic_addr.electr</w:t>
            </w:r>
            <w:r w:rsidRPr="00490703">
              <w:rPr>
                <w:sz w:val="18"/>
                <w:szCs w:val="18"/>
              </w:rPr>
              <w:t>onic_address_text</w:t>
            </w:r>
          </w:p>
        </w:tc>
        <w:tc>
          <w:tcPr>
            <w:tcW w:w="4860" w:type="dxa"/>
            <w:tcBorders>
              <w:left w:val="single" w:sz="4" w:space="0" w:color="000000"/>
            </w:tcBorders>
          </w:tcPr>
          <w:p w14:paraId="0DC67866" w14:textId="77777777" w:rsidR="009E7D12" w:rsidRPr="00490703" w:rsidRDefault="009E7D12">
            <w:pPr>
              <w:rPr>
                <w:sz w:val="18"/>
                <w:szCs w:val="18"/>
              </w:rPr>
            </w:pPr>
          </w:p>
        </w:tc>
      </w:tr>
      <w:tr w:rsidR="009E7D12" w14:paraId="367F2041" w14:textId="77777777" w:rsidTr="00B06ADA">
        <w:trPr>
          <w:trHeight w:hRule="exact" w:val="490"/>
        </w:trPr>
        <w:tc>
          <w:tcPr>
            <w:tcW w:w="2325" w:type="dxa"/>
          </w:tcPr>
          <w:p w14:paraId="7A709EF7" w14:textId="365664C0" w:rsidR="009E7D12" w:rsidRPr="00490703" w:rsidRDefault="009E7D12">
            <w:pPr>
              <w:pStyle w:val="TableParagraph"/>
              <w:spacing w:before="15"/>
              <w:ind w:left="103" w:right="210"/>
              <w:rPr>
                <w:sz w:val="18"/>
                <w:szCs w:val="18"/>
              </w:rPr>
            </w:pPr>
            <w:r w:rsidRPr="00490703">
              <w:rPr>
                <w:w w:val="95"/>
                <w:sz w:val="18"/>
                <w:szCs w:val="18"/>
              </w:rPr>
              <w:t>StartDateOfContactAssociati</w:t>
            </w:r>
            <w:r w:rsidRPr="00490703">
              <w:rPr>
                <w:sz w:val="18"/>
                <w:szCs w:val="18"/>
              </w:rPr>
              <w:t>on</w:t>
            </w:r>
          </w:p>
        </w:tc>
        <w:tc>
          <w:tcPr>
            <w:tcW w:w="1980" w:type="dxa"/>
          </w:tcPr>
          <w:p w14:paraId="1651F839" w14:textId="77777777" w:rsidR="009E7D12" w:rsidRPr="00490703" w:rsidRDefault="009E7D12">
            <w:pPr>
              <w:rPr>
                <w:sz w:val="18"/>
                <w:szCs w:val="18"/>
              </w:rPr>
            </w:pPr>
          </w:p>
        </w:tc>
        <w:tc>
          <w:tcPr>
            <w:tcW w:w="3780" w:type="dxa"/>
            <w:tcBorders>
              <w:right w:val="single" w:sz="4" w:space="0" w:color="000000"/>
            </w:tcBorders>
          </w:tcPr>
          <w:p w14:paraId="61AC659E" w14:textId="77777777" w:rsidR="009E7D12" w:rsidRPr="00490703" w:rsidRDefault="009E7D12">
            <w:pPr>
              <w:pStyle w:val="TableParagraph"/>
              <w:spacing w:before="15" w:line="261" w:lineRule="auto"/>
              <w:ind w:left="103" w:right="417"/>
              <w:rPr>
                <w:sz w:val="18"/>
                <w:szCs w:val="18"/>
              </w:rPr>
            </w:pPr>
            <w:r w:rsidRPr="00490703">
              <w:rPr>
                <w:sz w:val="18"/>
                <w:szCs w:val="18"/>
              </w:rPr>
              <w:t>Table Name: Varies by module Column Name: begin_date</w:t>
            </w:r>
          </w:p>
        </w:tc>
        <w:tc>
          <w:tcPr>
            <w:tcW w:w="4860" w:type="dxa"/>
            <w:tcBorders>
              <w:left w:val="single" w:sz="4" w:space="0" w:color="000000"/>
            </w:tcBorders>
          </w:tcPr>
          <w:p w14:paraId="2DC3401B" w14:textId="77777777" w:rsidR="009E7D12" w:rsidRPr="00490703" w:rsidRDefault="009E7D12">
            <w:pPr>
              <w:rPr>
                <w:sz w:val="18"/>
                <w:szCs w:val="18"/>
              </w:rPr>
            </w:pPr>
          </w:p>
        </w:tc>
      </w:tr>
      <w:tr w:rsidR="009E7D12" w14:paraId="5B93E70F" w14:textId="77777777" w:rsidTr="00B06ADA">
        <w:trPr>
          <w:trHeight w:hRule="exact" w:val="490"/>
        </w:trPr>
        <w:tc>
          <w:tcPr>
            <w:tcW w:w="2325" w:type="dxa"/>
          </w:tcPr>
          <w:p w14:paraId="46052C4A" w14:textId="2B63EF18" w:rsidR="009E7D12" w:rsidRPr="00490703" w:rsidRDefault="009E7D12">
            <w:pPr>
              <w:pStyle w:val="TableParagraph"/>
              <w:spacing w:before="15" w:line="242" w:lineRule="auto"/>
              <w:ind w:left="103" w:right="210"/>
              <w:rPr>
                <w:sz w:val="18"/>
                <w:szCs w:val="18"/>
              </w:rPr>
            </w:pPr>
            <w:r w:rsidRPr="00490703">
              <w:rPr>
                <w:w w:val="95"/>
                <w:sz w:val="18"/>
                <w:szCs w:val="18"/>
              </w:rPr>
              <w:t>EndDateOfContactAssociatio</w:t>
            </w:r>
            <w:r w:rsidRPr="00490703">
              <w:rPr>
                <w:sz w:val="18"/>
                <w:szCs w:val="18"/>
              </w:rPr>
              <w:t>n</w:t>
            </w:r>
          </w:p>
        </w:tc>
        <w:tc>
          <w:tcPr>
            <w:tcW w:w="1980" w:type="dxa"/>
          </w:tcPr>
          <w:p w14:paraId="00CB42A8" w14:textId="77777777" w:rsidR="009E7D12" w:rsidRPr="00490703" w:rsidRDefault="009E7D12">
            <w:pPr>
              <w:rPr>
                <w:sz w:val="18"/>
                <w:szCs w:val="18"/>
              </w:rPr>
            </w:pPr>
          </w:p>
        </w:tc>
        <w:tc>
          <w:tcPr>
            <w:tcW w:w="3780" w:type="dxa"/>
            <w:tcBorders>
              <w:right w:val="single" w:sz="4" w:space="0" w:color="000000"/>
            </w:tcBorders>
          </w:tcPr>
          <w:p w14:paraId="10C8E66C" w14:textId="77777777" w:rsidR="009E7D12" w:rsidRPr="00490703" w:rsidRDefault="009E7D12">
            <w:pPr>
              <w:pStyle w:val="TableParagraph"/>
              <w:spacing w:before="15" w:line="264" w:lineRule="auto"/>
              <w:ind w:left="103" w:right="417"/>
              <w:rPr>
                <w:sz w:val="18"/>
                <w:szCs w:val="18"/>
              </w:rPr>
            </w:pPr>
            <w:r w:rsidRPr="00490703">
              <w:rPr>
                <w:sz w:val="18"/>
                <w:szCs w:val="18"/>
              </w:rPr>
              <w:t>Table Name: Varies by module Column Name: end_date</w:t>
            </w:r>
          </w:p>
        </w:tc>
        <w:tc>
          <w:tcPr>
            <w:tcW w:w="4860" w:type="dxa"/>
            <w:tcBorders>
              <w:left w:val="single" w:sz="4" w:space="0" w:color="000000"/>
            </w:tcBorders>
          </w:tcPr>
          <w:p w14:paraId="063C8A57" w14:textId="77777777" w:rsidR="009E7D12" w:rsidRPr="00490703" w:rsidRDefault="009E7D12">
            <w:pPr>
              <w:rPr>
                <w:sz w:val="18"/>
                <w:szCs w:val="18"/>
              </w:rPr>
            </w:pPr>
          </w:p>
        </w:tc>
      </w:tr>
      <w:tr w:rsidR="009E7D12" w14:paraId="04A186E5" w14:textId="77777777" w:rsidTr="00B06ADA">
        <w:trPr>
          <w:trHeight w:hRule="exact" w:val="490"/>
        </w:trPr>
        <w:tc>
          <w:tcPr>
            <w:tcW w:w="2325" w:type="dxa"/>
          </w:tcPr>
          <w:p w14:paraId="54141C87" w14:textId="33D8414A" w:rsidR="009E7D12" w:rsidRPr="00490703" w:rsidRDefault="009E7D12">
            <w:pPr>
              <w:pStyle w:val="TableParagraph"/>
              <w:ind w:left="103"/>
              <w:rPr>
                <w:sz w:val="18"/>
                <w:szCs w:val="18"/>
              </w:rPr>
            </w:pPr>
            <w:r w:rsidRPr="00490703">
              <w:rPr>
                <w:w w:val="95"/>
                <w:sz w:val="18"/>
                <w:szCs w:val="18"/>
              </w:rPr>
              <w:t>GeneralPermitIndustrialCateg</w:t>
            </w:r>
            <w:r w:rsidRPr="00490703">
              <w:rPr>
                <w:sz w:val="18"/>
                <w:szCs w:val="18"/>
              </w:rPr>
              <w:t>ory</w:t>
            </w:r>
          </w:p>
        </w:tc>
        <w:tc>
          <w:tcPr>
            <w:tcW w:w="1980" w:type="dxa"/>
          </w:tcPr>
          <w:p w14:paraId="40FBAF96" w14:textId="771D33BA" w:rsidR="009E7D12" w:rsidRPr="00490703" w:rsidRDefault="009E7D12">
            <w:pPr>
              <w:pStyle w:val="TableParagraph"/>
              <w:ind w:left="103" w:right="133"/>
              <w:rPr>
                <w:sz w:val="18"/>
                <w:szCs w:val="18"/>
              </w:rPr>
            </w:pPr>
            <w:r w:rsidRPr="00490703">
              <w:rPr>
                <w:w w:val="95"/>
                <w:sz w:val="18"/>
                <w:szCs w:val="18"/>
              </w:rPr>
              <w:t>Ref_perm_indust</w:t>
            </w:r>
            <w:r w:rsidRPr="00490703">
              <w:rPr>
                <w:sz w:val="18"/>
                <w:szCs w:val="18"/>
              </w:rPr>
              <w:t>rial_cat</w:t>
            </w:r>
          </w:p>
        </w:tc>
        <w:tc>
          <w:tcPr>
            <w:tcW w:w="3780" w:type="dxa"/>
            <w:tcBorders>
              <w:right w:val="single" w:sz="4" w:space="0" w:color="000000"/>
            </w:tcBorders>
          </w:tcPr>
          <w:p w14:paraId="128BE516" w14:textId="10E3175A" w:rsidR="009E7D12" w:rsidRPr="00490703" w:rsidRDefault="009E7D12">
            <w:pPr>
              <w:pStyle w:val="TableParagraph"/>
              <w:spacing w:before="15"/>
              <w:ind w:left="103" w:right="122"/>
              <w:rPr>
                <w:sz w:val="18"/>
                <w:szCs w:val="18"/>
              </w:rPr>
            </w:pPr>
            <w:r w:rsidRPr="00490703">
              <w:rPr>
                <w:w w:val="95"/>
                <w:sz w:val="18"/>
                <w:szCs w:val="18"/>
              </w:rPr>
              <w:t>icis_permit.perm_industrial_cat_co</w:t>
            </w:r>
            <w:r w:rsidRPr="00490703">
              <w:rPr>
                <w:sz w:val="18"/>
                <w:szCs w:val="18"/>
              </w:rPr>
              <w:t>de</w:t>
            </w:r>
          </w:p>
        </w:tc>
        <w:tc>
          <w:tcPr>
            <w:tcW w:w="4860" w:type="dxa"/>
            <w:tcBorders>
              <w:left w:val="single" w:sz="4" w:space="0" w:color="000000"/>
            </w:tcBorders>
          </w:tcPr>
          <w:p w14:paraId="1BE03D6F" w14:textId="3A306FB3" w:rsidR="009E7D12" w:rsidRPr="00490703" w:rsidRDefault="009E7D12">
            <w:pPr>
              <w:pStyle w:val="TableParagraph"/>
              <w:spacing w:before="15"/>
              <w:ind w:left="103"/>
              <w:rPr>
                <w:sz w:val="18"/>
                <w:szCs w:val="18"/>
              </w:rPr>
            </w:pPr>
          </w:p>
        </w:tc>
      </w:tr>
      <w:tr w:rsidR="009E7D12" w14:paraId="776DCAEA" w14:textId="77777777" w:rsidTr="00B06ADA">
        <w:trPr>
          <w:trHeight w:hRule="exact" w:val="317"/>
        </w:trPr>
        <w:tc>
          <w:tcPr>
            <w:tcW w:w="2325" w:type="dxa"/>
          </w:tcPr>
          <w:p w14:paraId="43C0C22D" w14:textId="77777777" w:rsidR="009E7D12" w:rsidRPr="00490703" w:rsidRDefault="009E7D12">
            <w:pPr>
              <w:pStyle w:val="TableParagraph"/>
              <w:spacing w:line="223" w:lineRule="exact"/>
              <w:ind w:left="103"/>
              <w:rPr>
                <w:sz w:val="18"/>
                <w:szCs w:val="18"/>
              </w:rPr>
            </w:pPr>
            <w:r w:rsidRPr="00490703">
              <w:rPr>
                <w:sz w:val="18"/>
                <w:szCs w:val="18"/>
              </w:rPr>
              <w:t>PermitName</w:t>
            </w:r>
          </w:p>
        </w:tc>
        <w:tc>
          <w:tcPr>
            <w:tcW w:w="1980" w:type="dxa"/>
          </w:tcPr>
          <w:p w14:paraId="262C2AEA" w14:textId="77777777" w:rsidR="009E7D12" w:rsidRPr="00490703" w:rsidRDefault="009E7D12">
            <w:pPr>
              <w:rPr>
                <w:sz w:val="18"/>
                <w:szCs w:val="18"/>
              </w:rPr>
            </w:pPr>
          </w:p>
        </w:tc>
        <w:tc>
          <w:tcPr>
            <w:tcW w:w="3780" w:type="dxa"/>
            <w:tcBorders>
              <w:right w:val="single" w:sz="4" w:space="0" w:color="000000"/>
            </w:tcBorders>
          </w:tcPr>
          <w:p w14:paraId="07771EB0" w14:textId="77777777" w:rsidR="009E7D12" w:rsidRPr="00490703" w:rsidRDefault="009E7D12">
            <w:pPr>
              <w:pStyle w:val="TableParagraph"/>
              <w:spacing w:before="15"/>
              <w:ind w:left="103"/>
              <w:rPr>
                <w:sz w:val="18"/>
                <w:szCs w:val="18"/>
              </w:rPr>
            </w:pPr>
            <w:r w:rsidRPr="00490703">
              <w:rPr>
                <w:sz w:val="18"/>
                <w:szCs w:val="18"/>
              </w:rPr>
              <w:t>icis_permit.permit_name</w:t>
            </w:r>
          </w:p>
        </w:tc>
        <w:tc>
          <w:tcPr>
            <w:tcW w:w="4860" w:type="dxa"/>
            <w:tcBorders>
              <w:left w:val="single" w:sz="4" w:space="0" w:color="000000"/>
            </w:tcBorders>
          </w:tcPr>
          <w:p w14:paraId="7FE10AF1" w14:textId="54F05419" w:rsidR="009E7D12" w:rsidRPr="00490703" w:rsidRDefault="009E7D12">
            <w:pPr>
              <w:pStyle w:val="TableParagraph"/>
              <w:spacing w:before="15"/>
              <w:ind w:left="103"/>
              <w:rPr>
                <w:sz w:val="18"/>
                <w:szCs w:val="18"/>
              </w:rPr>
            </w:pPr>
          </w:p>
        </w:tc>
      </w:tr>
      <w:tr w:rsidR="009E7D12" w14:paraId="3469C994" w14:textId="77777777" w:rsidTr="00B06ADA">
        <w:trPr>
          <w:trHeight w:hRule="exact" w:val="490"/>
        </w:trPr>
        <w:tc>
          <w:tcPr>
            <w:tcW w:w="2325" w:type="dxa"/>
          </w:tcPr>
          <w:p w14:paraId="4A0E6D84" w14:textId="77777777" w:rsidR="009E7D12" w:rsidRPr="00490703" w:rsidRDefault="009E7D12">
            <w:pPr>
              <w:pStyle w:val="TableParagraph"/>
              <w:spacing w:line="224" w:lineRule="exact"/>
              <w:ind w:left="103"/>
              <w:rPr>
                <w:sz w:val="18"/>
                <w:szCs w:val="18"/>
              </w:rPr>
            </w:pPr>
            <w:r w:rsidRPr="00490703">
              <w:rPr>
                <w:sz w:val="18"/>
                <w:szCs w:val="18"/>
              </w:rPr>
              <w:t>PermitComponentTypeCode</w:t>
            </w:r>
          </w:p>
        </w:tc>
        <w:tc>
          <w:tcPr>
            <w:tcW w:w="1980" w:type="dxa"/>
          </w:tcPr>
          <w:p w14:paraId="03984624" w14:textId="6A1307C0" w:rsidR="009E7D12" w:rsidRPr="00490703" w:rsidRDefault="009E7D12">
            <w:pPr>
              <w:pStyle w:val="TableParagraph"/>
              <w:ind w:left="103" w:right="133"/>
              <w:rPr>
                <w:sz w:val="18"/>
                <w:szCs w:val="18"/>
              </w:rPr>
            </w:pPr>
            <w:r w:rsidRPr="00490703">
              <w:rPr>
                <w:w w:val="95"/>
                <w:sz w:val="18"/>
                <w:szCs w:val="18"/>
              </w:rPr>
              <w:t>Ref_component_</w:t>
            </w:r>
            <w:r w:rsidRPr="00490703">
              <w:rPr>
                <w:sz w:val="18"/>
                <w:szCs w:val="18"/>
              </w:rPr>
              <w:t>type</w:t>
            </w:r>
          </w:p>
        </w:tc>
        <w:tc>
          <w:tcPr>
            <w:tcW w:w="3780" w:type="dxa"/>
            <w:tcBorders>
              <w:right w:val="single" w:sz="4" w:space="0" w:color="000000"/>
            </w:tcBorders>
          </w:tcPr>
          <w:p w14:paraId="03C77806" w14:textId="73038BB1" w:rsidR="009E7D12" w:rsidRPr="00490703" w:rsidRDefault="009E7D12">
            <w:pPr>
              <w:pStyle w:val="TableParagraph"/>
              <w:ind w:left="103"/>
              <w:rPr>
                <w:sz w:val="18"/>
                <w:szCs w:val="18"/>
              </w:rPr>
            </w:pPr>
            <w:r w:rsidRPr="00490703">
              <w:rPr>
                <w:w w:val="95"/>
                <w:sz w:val="18"/>
                <w:szCs w:val="18"/>
              </w:rPr>
              <w:t>xref_perm_component_type.comp</w:t>
            </w:r>
            <w:r w:rsidRPr="00490703">
              <w:rPr>
                <w:sz w:val="18"/>
                <w:szCs w:val="18"/>
              </w:rPr>
              <w:t>onent_type_code</w:t>
            </w:r>
          </w:p>
        </w:tc>
        <w:tc>
          <w:tcPr>
            <w:tcW w:w="4860" w:type="dxa"/>
            <w:tcBorders>
              <w:left w:val="single" w:sz="4" w:space="0" w:color="000000"/>
            </w:tcBorders>
          </w:tcPr>
          <w:p w14:paraId="1654205A" w14:textId="77777777" w:rsidR="009E7D12" w:rsidRPr="00490703" w:rsidRDefault="009E7D12">
            <w:pPr>
              <w:rPr>
                <w:sz w:val="18"/>
                <w:szCs w:val="18"/>
              </w:rPr>
            </w:pPr>
          </w:p>
        </w:tc>
      </w:tr>
    </w:tbl>
    <w:p w14:paraId="6039150A" w14:textId="77777777" w:rsidR="000C6C5E" w:rsidRPr="0057616E" w:rsidRDefault="000C6C5E" w:rsidP="0057616E">
      <w:pPr>
        <w:pStyle w:val="BodyText"/>
        <w:rPr>
          <w:sz w:val="22"/>
          <w:szCs w:val="22"/>
        </w:rPr>
      </w:pPr>
    </w:p>
    <w:p w14:paraId="08E91A9F" w14:textId="77777777" w:rsidR="000C6C5E" w:rsidRPr="0057616E" w:rsidRDefault="000C6C5E" w:rsidP="0057616E">
      <w:pPr>
        <w:pStyle w:val="BodyText"/>
        <w:rPr>
          <w:sz w:val="22"/>
          <w:szCs w:val="22"/>
        </w:rPr>
      </w:pPr>
    </w:p>
    <w:p w14:paraId="71AEEE25" w14:textId="2591145A" w:rsidR="000C6C5E" w:rsidRDefault="00762DB2" w:rsidP="00762DB2">
      <w:pPr>
        <w:pStyle w:val="Heading3"/>
      </w:pPr>
      <w:bookmarkStart w:id="113" w:name="_bookmark78"/>
      <w:bookmarkStart w:id="114" w:name="_Toc170912808"/>
      <w:bookmarkEnd w:id="113"/>
      <w:r>
        <w:t xml:space="preserve">8.2.2 </w:t>
      </w:r>
      <w:r w:rsidR="008C42BC">
        <w:t>Rules for Parsing State Submitted Master General Permit XML</w:t>
      </w:r>
      <w:r w:rsidR="008C42BC">
        <w:rPr>
          <w:spacing w:val="-15"/>
        </w:rPr>
        <w:t xml:space="preserve"> </w:t>
      </w:r>
      <w:r w:rsidR="008C42BC">
        <w:t>Files</w:t>
      </w:r>
      <w:bookmarkEnd w:id="114"/>
    </w:p>
    <w:p w14:paraId="2B060F1A" w14:textId="77777777" w:rsidR="000C6C5E" w:rsidRPr="0057616E" w:rsidRDefault="008C42BC" w:rsidP="000C7FCD">
      <w:pPr>
        <w:pStyle w:val="BodyText"/>
        <w:jc w:val="both"/>
        <w:rPr>
          <w:sz w:val="22"/>
          <w:szCs w:val="22"/>
        </w:rPr>
      </w:pPr>
      <w:r w:rsidRPr="0057616E">
        <w:rPr>
          <w:sz w:val="22"/>
          <w:szCs w:val="22"/>
        </w:rPr>
        <w:t>A summary of rules for processing master general permit data is provided in this section. Detailed explanations of these rules with examples can be found in the ICIS Batch Master General Permit Technical Specification document.</w:t>
      </w:r>
    </w:p>
    <w:p w14:paraId="227E2387" w14:textId="77777777" w:rsidR="000C6C5E" w:rsidRPr="0057616E" w:rsidRDefault="000C6C5E" w:rsidP="000C7FCD">
      <w:pPr>
        <w:pStyle w:val="BodyText"/>
        <w:jc w:val="both"/>
        <w:rPr>
          <w:sz w:val="22"/>
          <w:szCs w:val="22"/>
        </w:rPr>
      </w:pPr>
    </w:p>
    <w:p w14:paraId="5C25A5AB" w14:textId="77777777" w:rsidR="000C6C5E" w:rsidRDefault="008C42BC" w:rsidP="00BD5F17">
      <w:pPr>
        <w:pStyle w:val="Heading4"/>
      </w:pPr>
      <w:r>
        <w:t>OVERALL</w:t>
      </w:r>
    </w:p>
    <w:p w14:paraId="2B5170BB" w14:textId="77777777" w:rsidR="000C6C5E" w:rsidRPr="0057616E" w:rsidRDefault="008C42BC" w:rsidP="00F92DCA">
      <w:pPr>
        <w:pStyle w:val="ListParagraph"/>
        <w:numPr>
          <w:ilvl w:val="0"/>
          <w:numId w:val="173"/>
        </w:numPr>
        <w:ind w:left="720" w:right="86"/>
        <w:jc w:val="both"/>
      </w:pPr>
      <w:r w:rsidRPr="0057616E">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57616E">
        <w:t>ICIS.</w:t>
      </w:r>
    </w:p>
    <w:p w14:paraId="6E5E8714" w14:textId="77777777" w:rsidR="000C6C5E" w:rsidRPr="0057616E" w:rsidRDefault="008C42BC" w:rsidP="00F92DCA">
      <w:pPr>
        <w:pStyle w:val="ListParagraph"/>
        <w:numPr>
          <w:ilvl w:val="0"/>
          <w:numId w:val="173"/>
        </w:numPr>
        <w:ind w:left="720" w:right="86"/>
        <w:jc w:val="both"/>
      </w:pPr>
      <w:r w:rsidRPr="0057616E">
        <w:t>Mass Deletes are applied first, Deletes are applied second, New transactions are applied third, Changes are applied fourth, and Replaces are applied</w:t>
      </w:r>
      <w:r w:rsidRPr="00931EC2">
        <w:t xml:space="preserve"> </w:t>
      </w:r>
      <w:r w:rsidRPr="0057616E">
        <w:t>last.</w:t>
      </w:r>
    </w:p>
    <w:p w14:paraId="3B70FF9B" w14:textId="77777777" w:rsidR="000C6C5E" w:rsidRPr="0057616E" w:rsidRDefault="008C42BC" w:rsidP="00F92DCA">
      <w:pPr>
        <w:pStyle w:val="ListParagraph"/>
        <w:numPr>
          <w:ilvl w:val="0"/>
          <w:numId w:val="173"/>
        </w:numPr>
        <w:ind w:left="720" w:right="86"/>
        <w:jc w:val="both"/>
      </w:pPr>
      <w:r w:rsidRPr="0057616E">
        <w:t xml:space="preserve">Refer to the </w:t>
      </w:r>
      <w:r w:rsidRPr="00163023">
        <w:rPr>
          <w:i/>
          <w:iCs/>
        </w:rPr>
        <w:t>ICIS-NPDES Example XML Instance</w:t>
      </w:r>
      <w:r w:rsidRPr="00931EC2">
        <w:t xml:space="preserve"> </w:t>
      </w:r>
      <w:r w:rsidRPr="00163023">
        <w:rPr>
          <w:i/>
          <w:iCs/>
        </w:rPr>
        <w:t>Document</w:t>
      </w:r>
      <w:r w:rsidRPr="00931EC2">
        <w:t xml:space="preserve"> </w:t>
      </w:r>
      <w:r w:rsidRPr="0057616E">
        <w:t xml:space="preserve">for specific instructions on generating XML files, the </w:t>
      </w:r>
      <w:r w:rsidRPr="00163023">
        <w:rPr>
          <w:i/>
          <w:iCs/>
        </w:rPr>
        <w:t>ICIS- NPDES XML Data Exchange Template</w:t>
      </w:r>
      <w:r w:rsidRPr="0057616E">
        <w:t xml:space="preserve"> for formatting and characteristic details on the XML tags, and Chapter 9 of this document for batch error</w:t>
      </w:r>
      <w:r w:rsidRPr="00931EC2">
        <w:t xml:space="preserve"> </w:t>
      </w:r>
      <w:r w:rsidRPr="0057616E">
        <w:t>messages.</w:t>
      </w:r>
    </w:p>
    <w:p w14:paraId="790AA22A" w14:textId="77777777" w:rsidR="000C6C5E" w:rsidRPr="0057616E" w:rsidRDefault="000C6C5E" w:rsidP="0057616E">
      <w:pPr>
        <w:pStyle w:val="BodyText"/>
        <w:ind w:left="720" w:right="116"/>
        <w:jc w:val="both"/>
        <w:rPr>
          <w:sz w:val="22"/>
          <w:szCs w:val="22"/>
        </w:rPr>
      </w:pPr>
    </w:p>
    <w:p w14:paraId="27FC22B1" w14:textId="77777777" w:rsidR="000C6C5E" w:rsidRDefault="008C42BC" w:rsidP="00BD5F17">
      <w:pPr>
        <w:pStyle w:val="Heading4"/>
      </w:pPr>
      <w:r>
        <w:t>NEW</w:t>
      </w:r>
    </w:p>
    <w:p w14:paraId="0ECB967A" w14:textId="77777777" w:rsidR="000C6C5E" w:rsidRPr="0057616E" w:rsidRDefault="008C42BC" w:rsidP="00F92DCA">
      <w:pPr>
        <w:pStyle w:val="ListParagraph"/>
        <w:numPr>
          <w:ilvl w:val="0"/>
          <w:numId w:val="173"/>
        </w:numPr>
        <w:ind w:left="720" w:right="86"/>
        <w:jc w:val="both"/>
      </w:pPr>
      <w:r w:rsidRPr="0057616E">
        <w:t>A new permit record will be added along with any child other permit, associated permit, SIC, NAICS and permit component records.</w:t>
      </w:r>
    </w:p>
    <w:p w14:paraId="3358864F" w14:textId="77777777" w:rsidR="000C6C5E" w:rsidRPr="0057616E" w:rsidRDefault="008C42BC" w:rsidP="00F92DCA">
      <w:pPr>
        <w:pStyle w:val="ListParagraph"/>
        <w:numPr>
          <w:ilvl w:val="0"/>
          <w:numId w:val="173"/>
        </w:numPr>
        <w:ind w:left="720" w:right="86"/>
        <w:jc w:val="both"/>
      </w:pPr>
      <w:r w:rsidRPr="0057616E">
        <w:t>Either the permit’s issuance, effective and expiration dates must all be present or all be missing.</w:t>
      </w:r>
    </w:p>
    <w:p w14:paraId="6625632F" w14:textId="77777777" w:rsidR="000C6C5E" w:rsidRPr="0057616E" w:rsidRDefault="008C42BC" w:rsidP="00F92DCA">
      <w:pPr>
        <w:pStyle w:val="ListParagraph"/>
        <w:numPr>
          <w:ilvl w:val="0"/>
          <w:numId w:val="173"/>
        </w:numPr>
        <w:ind w:left="720" w:right="86"/>
        <w:jc w:val="both"/>
      </w:pPr>
      <w:r w:rsidRPr="0057616E">
        <w:t>A permit’s effective date must be on or after the issuance date, and its expiration date must be on or up to 5 years after the effective date.</w:t>
      </w:r>
    </w:p>
    <w:p w14:paraId="435ADDC9" w14:textId="77777777" w:rsidR="000C6C5E" w:rsidRPr="0057616E" w:rsidRDefault="008C42BC" w:rsidP="00F92DCA">
      <w:pPr>
        <w:pStyle w:val="ListParagraph"/>
        <w:numPr>
          <w:ilvl w:val="0"/>
          <w:numId w:val="173"/>
        </w:numPr>
        <w:ind w:left="720" w:right="86"/>
        <w:jc w:val="both"/>
      </w:pPr>
      <w:r w:rsidRPr="0057616E">
        <w:t>If an asterisk is used in a tag to blank out a non-mandatory field in ICIS it will be ignored.</w:t>
      </w:r>
    </w:p>
    <w:p w14:paraId="0FFB4E73" w14:textId="77777777" w:rsidR="000C6C5E" w:rsidRPr="0057616E" w:rsidRDefault="000C6C5E" w:rsidP="0057616E">
      <w:pPr>
        <w:pStyle w:val="ListParagraph"/>
        <w:ind w:left="720" w:right="116" w:firstLine="0"/>
        <w:jc w:val="both"/>
      </w:pPr>
    </w:p>
    <w:p w14:paraId="36FD50DE" w14:textId="77777777" w:rsidR="000C6C5E" w:rsidRDefault="008C42BC" w:rsidP="00BD5F17">
      <w:pPr>
        <w:pStyle w:val="Heading4"/>
      </w:pPr>
      <w:r>
        <w:lastRenderedPageBreak/>
        <w:t>CHANGE</w:t>
      </w:r>
    </w:p>
    <w:p w14:paraId="2F142C3E" w14:textId="77777777" w:rsidR="000C6C5E" w:rsidRPr="0057616E" w:rsidRDefault="008C42BC" w:rsidP="00F92DCA">
      <w:pPr>
        <w:pStyle w:val="ListParagraph"/>
        <w:numPr>
          <w:ilvl w:val="0"/>
          <w:numId w:val="173"/>
        </w:numPr>
        <w:ind w:left="720" w:right="86"/>
        <w:jc w:val="both"/>
      </w:pPr>
      <w:r w:rsidRPr="0057616E">
        <w:t>A Change transaction must have all mandatory tags and at least one optional tag.</w:t>
      </w:r>
    </w:p>
    <w:p w14:paraId="33F206F6" w14:textId="77777777" w:rsidR="000C6C5E" w:rsidRPr="0057616E" w:rsidRDefault="008C42BC" w:rsidP="00F92DCA">
      <w:pPr>
        <w:pStyle w:val="ListParagraph"/>
        <w:numPr>
          <w:ilvl w:val="0"/>
          <w:numId w:val="173"/>
        </w:numPr>
        <w:ind w:left="720" w:right="86"/>
        <w:jc w:val="both"/>
      </w:pPr>
      <w:r w:rsidRPr="0057616E">
        <w:t>Only the tags that are present in a permit’s Change transaction will be saved to their corresponding fields in ICIS. All other fields in ICIS will remain unchanged.</w:t>
      </w:r>
    </w:p>
    <w:p w14:paraId="6701ED4C" w14:textId="77777777" w:rsidR="000C6C5E" w:rsidRPr="0057616E" w:rsidRDefault="008C42BC" w:rsidP="00F92DCA">
      <w:pPr>
        <w:pStyle w:val="ListParagraph"/>
        <w:numPr>
          <w:ilvl w:val="0"/>
          <w:numId w:val="173"/>
        </w:numPr>
        <w:ind w:left="720" w:right="86"/>
        <w:jc w:val="both"/>
      </w:pPr>
      <w:r w:rsidRPr="0057616E">
        <w:t>One asterisk must be used in a tag to blank out a non-mandatory field in ICIS.</w:t>
      </w:r>
    </w:p>
    <w:p w14:paraId="01139DD3" w14:textId="0F42891D" w:rsidR="000C6C5E" w:rsidRPr="0057616E" w:rsidRDefault="008C42BC" w:rsidP="00F92DCA">
      <w:pPr>
        <w:pStyle w:val="ListParagraph"/>
        <w:numPr>
          <w:ilvl w:val="0"/>
          <w:numId w:val="173"/>
        </w:numPr>
        <w:ind w:left="720" w:right="86"/>
        <w:jc w:val="both"/>
      </w:pPr>
      <w:r w:rsidRPr="0057616E">
        <w:t>Permit issued, effective and expiration dates cannot be changed in ICIS.</w:t>
      </w:r>
    </w:p>
    <w:p w14:paraId="689A4CF7" w14:textId="77777777" w:rsidR="000C6C5E" w:rsidRPr="0057616E" w:rsidRDefault="008C42BC" w:rsidP="00F92DCA">
      <w:pPr>
        <w:pStyle w:val="ListParagraph"/>
        <w:numPr>
          <w:ilvl w:val="0"/>
          <w:numId w:val="173"/>
        </w:numPr>
        <w:ind w:left="720" w:right="86"/>
        <w:jc w:val="both"/>
      </w:pPr>
      <w:r w:rsidRPr="0057616E">
        <w:t>Multi-value tags must have all possible values submitted for them (e.g., all Permit contacts) instead of the one that changed in order to avoid removing values unnecessarily (refer to Section 3.5.4.1 for details on multi-value tags).</w:t>
      </w:r>
    </w:p>
    <w:p w14:paraId="02878B1C" w14:textId="77777777" w:rsidR="000C6C5E" w:rsidRDefault="000C6C5E" w:rsidP="0057616E">
      <w:pPr>
        <w:pStyle w:val="ListParagraph"/>
        <w:ind w:left="720" w:right="116" w:firstLine="0"/>
        <w:jc w:val="both"/>
      </w:pPr>
    </w:p>
    <w:p w14:paraId="24F054EA" w14:textId="77777777" w:rsidR="000C6C5E" w:rsidRDefault="008C42BC" w:rsidP="00BD5F17">
      <w:pPr>
        <w:pStyle w:val="Heading4"/>
      </w:pPr>
      <w:r>
        <w:t>REPLACE</w:t>
      </w:r>
    </w:p>
    <w:p w14:paraId="32F66123" w14:textId="77777777" w:rsidR="000C6C5E" w:rsidRPr="0057616E" w:rsidRDefault="008C42BC" w:rsidP="00F92DCA">
      <w:pPr>
        <w:pStyle w:val="ListParagraph"/>
        <w:numPr>
          <w:ilvl w:val="0"/>
          <w:numId w:val="173"/>
        </w:numPr>
        <w:ind w:left="720" w:right="86"/>
        <w:jc w:val="both"/>
      </w:pPr>
      <w:r w:rsidRPr="0057616E">
        <w:t>Any replace transaction for a permit that does not already exist in ICIS will be treated as a New transaction using the data provided in the tags of the replace transaction (see rules for New above).</w:t>
      </w:r>
    </w:p>
    <w:p w14:paraId="30F95B2D" w14:textId="4759ADA4" w:rsidR="000C6C5E" w:rsidRPr="0057616E" w:rsidRDefault="008C42BC" w:rsidP="00F92DCA">
      <w:pPr>
        <w:pStyle w:val="ListParagraph"/>
        <w:numPr>
          <w:ilvl w:val="0"/>
          <w:numId w:val="173"/>
        </w:numPr>
        <w:ind w:left="720" w:right="86"/>
        <w:jc w:val="both"/>
      </w:pPr>
      <w:r w:rsidRPr="0057616E">
        <w:t>Any replace transaction for a permit that already exists in ICIS will have only the tags that are present saved to their corresponding fields in ICIS. All of the other fields in ICIS will be blanked out (see rules for Changes above).</w:t>
      </w:r>
    </w:p>
    <w:p w14:paraId="692B908E" w14:textId="77777777" w:rsidR="000C6C5E" w:rsidRPr="0057616E" w:rsidRDefault="008C42BC" w:rsidP="00F92DCA">
      <w:pPr>
        <w:pStyle w:val="ListParagraph"/>
        <w:numPr>
          <w:ilvl w:val="0"/>
          <w:numId w:val="173"/>
        </w:numPr>
        <w:ind w:left="720" w:right="86"/>
        <w:jc w:val="both"/>
      </w:pPr>
      <w:r w:rsidRPr="0057616E">
        <w:t>If an asterisk is used in a tag to blank out a non-mandatory field in ICIS it will be ignored.</w:t>
      </w:r>
    </w:p>
    <w:p w14:paraId="4755952A" w14:textId="77777777" w:rsidR="000C6C5E" w:rsidRDefault="000C6C5E" w:rsidP="0057616E">
      <w:pPr>
        <w:pStyle w:val="ListParagraph"/>
        <w:ind w:left="720" w:right="116" w:firstLine="0"/>
        <w:jc w:val="both"/>
      </w:pPr>
    </w:p>
    <w:p w14:paraId="39485695" w14:textId="77777777" w:rsidR="000C6C5E" w:rsidRDefault="008C42BC" w:rsidP="00BD5F17">
      <w:pPr>
        <w:pStyle w:val="Heading4"/>
      </w:pPr>
      <w:r>
        <w:t>DELETES</w:t>
      </w:r>
    </w:p>
    <w:p w14:paraId="272E624E" w14:textId="77777777" w:rsidR="000C6C5E" w:rsidRPr="0057616E" w:rsidRDefault="008C42BC" w:rsidP="00F92DCA">
      <w:pPr>
        <w:pStyle w:val="ListParagraph"/>
        <w:numPr>
          <w:ilvl w:val="0"/>
          <w:numId w:val="173"/>
        </w:numPr>
        <w:ind w:left="720" w:right="86"/>
        <w:jc w:val="both"/>
      </w:pPr>
      <w:r w:rsidRPr="0057616E">
        <w:t>If a Delete transaction for a Master General Permit has any extra data tags along with the PermitIdentifier, those extra tags will be ignored.</w:t>
      </w:r>
    </w:p>
    <w:p w14:paraId="397E0B73" w14:textId="77777777" w:rsidR="000C6C5E" w:rsidRPr="0057616E" w:rsidRDefault="008C42BC" w:rsidP="00F92DCA">
      <w:pPr>
        <w:pStyle w:val="ListParagraph"/>
        <w:numPr>
          <w:ilvl w:val="0"/>
          <w:numId w:val="173"/>
        </w:numPr>
        <w:ind w:left="720" w:right="86"/>
        <w:jc w:val="both"/>
      </w:pPr>
      <w:r w:rsidRPr="0057616E">
        <w:t>A Delete transaction will remove a Master General Permit as well as any child Permit records and links (i.e., Permitted Features, Limit Sets, Limits, Narrative Conditions, Permit Schedules, Permit Tracking Events, Non-Government Contacts, and Links to Government Contacts) from ICIS.</w:t>
      </w:r>
    </w:p>
    <w:p w14:paraId="338A0EB3" w14:textId="362012D6" w:rsidR="000C6C5E" w:rsidRDefault="000C6C5E" w:rsidP="0057616E">
      <w:pPr>
        <w:pStyle w:val="ListParagraph"/>
        <w:ind w:left="720" w:right="116" w:firstLine="0"/>
        <w:jc w:val="both"/>
      </w:pPr>
    </w:p>
    <w:p w14:paraId="077F689F" w14:textId="77777777" w:rsidR="0057616E" w:rsidRPr="0057616E" w:rsidRDefault="0057616E" w:rsidP="0057616E">
      <w:pPr>
        <w:pStyle w:val="ListParagraph"/>
        <w:ind w:left="720" w:right="116" w:firstLine="0"/>
        <w:jc w:val="both"/>
      </w:pPr>
    </w:p>
    <w:p w14:paraId="5262AD49" w14:textId="342E83C5" w:rsidR="000C6C5E" w:rsidRDefault="00650E70" w:rsidP="006E623B">
      <w:pPr>
        <w:pStyle w:val="Heading2"/>
      </w:pPr>
      <w:bookmarkStart w:id="115" w:name="_bookmark79"/>
      <w:bookmarkStart w:id="116" w:name="_Toc170912809"/>
      <w:bookmarkEnd w:id="115"/>
      <w:r>
        <w:t>8.3</w:t>
      </w:r>
      <w:r>
        <w:tab/>
      </w:r>
      <w:r w:rsidR="008C42BC">
        <w:t>PERMIT COMPONENT MAPPING AND</w:t>
      </w:r>
      <w:r w:rsidR="008C42BC">
        <w:rPr>
          <w:spacing w:val="-6"/>
        </w:rPr>
        <w:t xml:space="preserve"> </w:t>
      </w:r>
      <w:r w:rsidR="008C42BC">
        <w:t>RULES</w:t>
      </w:r>
      <w:bookmarkEnd w:id="116"/>
    </w:p>
    <w:p w14:paraId="2E9EB591" w14:textId="77777777" w:rsidR="000C6C5E" w:rsidRPr="0057616E" w:rsidRDefault="000C6C5E" w:rsidP="0057616E">
      <w:pPr>
        <w:pStyle w:val="ListParagraph"/>
        <w:ind w:left="720" w:right="116" w:firstLine="0"/>
        <w:jc w:val="both"/>
      </w:pPr>
    </w:p>
    <w:p w14:paraId="19A852AC" w14:textId="7BD8D461" w:rsidR="000C6C5E" w:rsidRDefault="008555CA" w:rsidP="008555CA">
      <w:pPr>
        <w:pStyle w:val="Heading3"/>
      </w:pPr>
      <w:bookmarkStart w:id="117" w:name="_bookmark80"/>
      <w:bookmarkStart w:id="118" w:name="_Toc170912810"/>
      <w:bookmarkEnd w:id="117"/>
      <w:r>
        <w:t xml:space="preserve">8.3.1 </w:t>
      </w:r>
      <w:r w:rsidR="008C42BC">
        <w:t>Permit Component</w:t>
      </w:r>
      <w:r w:rsidR="008C42BC">
        <w:rPr>
          <w:spacing w:val="-5"/>
        </w:rPr>
        <w:t xml:space="preserve"> </w:t>
      </w:r>
      <w:r w:rsidR="008C42BC">
        <w:t>Mapping</w:t>
      </w:r>
      <w:bookmarkEnd w:id="118"/>
    </w:p>
    <w:p w14:paraId="69783F8A" w14:textId="77777777" w:rsidR="000C6C5E" w:rsidRPr="0057616E" w:rsidRDefault="000C6C5E" w:rsidP="0057616E">
      <w:pPr>
        <w:pStyle w:val="ListParagraph"/>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1800"/>
        <w:gridCol w:w="3690"/>
        <w:gridCol w:w="4680"/>
      </w:tblGrid>
      <w:tr w:rsidR="009E7D12" w14:paraId="08B75F99" w14:textId="77777777" w:rsidTr="009E7D12">
        <w:trPr>
          <w:trHeight w:hRule="exact" w:val="698"/>
          <w:tblHeader/>
        </w:trPr>
        <w:tc>
          <w:tcPr>
            <w:tcW w:w="2775" w:type="dxa"/>
            <w:shd w:val="clear" w:color="auto" w:fill="CCFFCC"/>
          </w:tcPr>
          <w:p w14:paraId="23CA4372" w14:textId="77777777" w:rsidR="009E7D12" w:rsidRPr="0057616E" w:rsidRDefault="009E7D12" w:rsidP="0057616E">
            <w:pPr>
              <w:pStyle w:val="TableParagraph"/>
              <w:jc w:val="center"/>
              <w:rPr>
                <w:b/>
                <w:sz w:val="18"/>
                <w:szCs w:val="18"/>
              </w:rPr>
            </w:pPr>
            <w:r w:rsidRPr="0057616E">
              <w:rPr>
                <w:b/>
                <w:sz w:val="18"/>
                <w:szCs w:val="18"/>
              </w:rPr>
              <w:t>XML Tag Name</w:t>
            </w:r>
          </w:p>
        </w:tc>
        <w:tc>
          <w:tcPr>
            <w:tcW w:w="1800" w:type="dxa"/>
            <w:shd w:val="clear" w:color="auto" w:fill="CCFFCC"/>
          </w:tcPr>
          <w:p w14:paraId="72B4295F" w14:textId="77777777" w:rsidR="009E7D12" w:rsidRPr="0057616E" w:rsidRDefault="009E7D12" w:rsidP="0057616E">
            <w:pPr>
              <w:pStyle w:val="TableParagraph"/>
              <w:ind w:right="24"/>
              <w:jc w:val="center"/>
              <w:rPr>
                <w:b/>
                <w:sz w:val="18"/>
                <w:szCs w:val="18"/>
              </w:rPr>
            </w:pPr>
            <w:r w:rsidRPr="0057616E">
              <w:rPr>
                <w:b/>
                <w:sz w:val="18"/>
                <w:szCs w:val="18"/>
              </w:rPr>
              <w:t>ICIS Code Table</w:t>
            </w:r>
          </w:p>
        </w:tc>
        <w:tc>
          <w:tcPr>
            <w:tcW w:w="3690" w:type="dxa"/>
            <w:tcBorders>
              <w:right w:val="single" w:sz="4" w:space="0" w:color="000000"/>
            </w:tcBorders>
            <w:shd w:val="clear" w:color="auto" w:fill="CCFFCC"/>
          </w:tcPr>
          <w:p w14:paraId="7C51F28A" w14:textId="77777777" w:rsidR="009E7D12" w:rsidRPr="0057616E" w:rsidRDefault="009E7D12" w:rsidP="0057616E">
            <w:pPr>
              <w:pStyle w:val="TableParagraph"/>
              <w:ind w:left="54"/>
              <w:jc w:val="center"/>
              <w:rPr>
                <w:b/>
                <w:sz w:val="18"/>
                <w:szCs w:val="18"/>
              </w:rPr>
            </w:pPr>
            <w:r w:rsidRPr="0057616E">
              <w:rPr>
                <w:b/>
                <w:sz w:val="18"/>
                <w:szCs w:val="18"/>
              </w:rPr>
              <w:t>ICIS Column</w:t>
            </w:r>
          </w:p>
        </w:tc>
        <w:tc>
          <w:tcPr>
            <w:tcW w:w="4680" w:type="dxa"/>
            <w:tcBorders>
              <w:left w:val="single" w:sz="4" w:space="0" w:color="000000"/>
            </w:tcBorders>
            <w:shd w:val="clear" w:color="auto" w:fill="CCFFCC"/>
          </w:tcPr>
          <w:p w14:paraId="5D75BBED" w14:textId="77777777" w:rsidR="009E7D12" w:rsidRPr="0057616E" w:rsidRDefault="009E7D12" w:rsidP="0057616E">
            <w:pPr>
              <w:pStyle w:val="TableParagraph"/>
              <w:ind w:left="54"/>
              <w:jc w:val="center"/>
              <w:rPr>
                <w:b/>
                <w:sz w:val="18"/>
                <w:szCs w:val="18"/>
              </w:rPr>
            </w:pPr>
            <w:r w:rsidRPr="0057616E">
              <w:rPr>
                <w:b/>
                <w:sz w:val="18"/>
                <w:szCs w:val="18"/>
              </w:rPr>
              <w:t>Comments</w:t>
            </w:r>
          </w:p>
        </w:tc>
      </w:tr>
      <w:tr w:rsidR="009E7D12" w14:paraId="19386DB0" w14:textId="77777777" w:rsidTr="00B06ADA">
        <w:trPr>
          <w:trHeight w:hRule="exact" w:val="734"/>
        </w:trPr>
        <w:tc>
          <w:tcPr>
            <w:tcW w:w="2775" w:type="dxa"/>
          </w:tcPr>
          <w:p w14:paraId="7DDB24A7" w14:textId="77777777" w:rsidR="009E7D12" w:rsidRPr="0057616E" w:rsidRDefault="009E7D12">
            <w:pPr>
              <w:pStyle w:val="TableParagraph"/>
              <w:spacing w:line="226" w:lineRule="exact"/>
              <w:ind w:left="103"/>
              <w:rPr>
                <w:sz w:val="18"/>
                <w:szCs w:val="18"/>
              </w:rPr>
            </w:pPr>
            <w:r w:rsidRPr="0057616E">
              <w:rPr>
                <w:sz w:val="18"/>
                <w:szCs w:val="18"/>
              </w:rPr>
              <w:t>PermitIdentifier</w:t>
            </w:r>
          </w:p>
        </w:tc>
        <w:tc>
          <w:tcPr>
            <w:tcW w:w="1800" w:type="dxa"/>
          </w:tcPr>
          <w:p w14:paraId="0665E943" w14:textId="77777777" w:rsidR="009E7D12" w:rsidRPr="0057616E" w:rsidRDefault="009E7D12">
            <w:pPr>
              <w:rPr>
                <w:sz w:val="18"/>
                <w:szCs w:val="18"/>
              </w:rPr>
            </w:pPr>
          </w:p>
        </w:tc>
        <w:tc>
          <w:tcPr>
            <w:tcW w:w="3690" w:type="dxa"/>
            <w:tcBorders>
              <w:right w:val="single" w:sz="4" w:space="0" w:color="000000"/>
            </w:tcBorders>
          </w:tcPr>
          <w:p w14:paraId="0EB256AE" w14:textId="77777777" w:rsidR="009E7D12" w:rsidRPr="0057616E" w:rsidRDefault="009E7D12">
            <w:pPr>
              <w:pStyle w:val="TableParagraph"/>
              <w:spacing w:line="226" w:lineRule="exact"/>
              <w:ind w:left="103"/>
              <w:rPr>
                <w:sz w:val="18"/>
                <w:szCs w:val="18"/>
              </w:rPr>
            </w:pPr>
            <w:r w:rsidRPr="0057616E">
              <w:rPr>
                <w:sz w:val="18"/>
                <w:szCs w:val="18"/>
              </w:rPr>
              <w:t>Icis_permit.external_permit_nmbr</w:t>
            </w:r>
          </w:p>
        </w:tc>
        <w:tc>
          <w:tcPr>
            <w:tcW w:w="4680" w:type="dxa"/>
            <w:tcBorders>
              <w:left w:val="single" w:sz="4" w:space="0" w:color="000000"/>
            </w:tcBorders>
          </w:tcPr>
          <w:p w14:paraId="6AB4128C" w14:textId="58D38F9B" w:rsidR="009E7D12" w:rsidRPr="0057616E" w:rsidRDefault="009E7D12">
            <w:pPr>
              <w:pStyle w:val="TableParagraph"/>
              <w:ind w:left="103" w:right="174"/>
              <w:rPr>
                <w:sz w:val="18"/>
                <w:szCs w:val="18"/>
              </w:rPr>
            </w:pPr>
            <w:r w:rsidRPr="0057616E">
              <w:rPr>
                <w:sz w:val="18"/>
                <w:szCs w:val="18"/>
              </w:rPr>
              <w:t>Must have postal code as the first 2 characters. For Gulf of Mexico permits: GE is to be used by Region 4 and GM is to be used by Region 6.</w:t>
            </w:r>
          </w:p>
        </w:tc>
      </w:tr>
      <w:tr w:rsidR="009E7D12" w14:paraId="09DDB0C9" w14:textId="77777777" w:rsidTr="00B06ADA">
        <w:trPr>
          <w:trHeight w:hRule="exact" w:val="490"/>
        </w:trPr>
        <w:tc>
          <w:tcPr>
            <w:tcW w:w="2775" w:type="dxa"/>
          </w:tcPr>
          <w:p w14:paraId="7B31EFDA" w14:textId="77777777" w:rsidR="009E7D12" w:rsidRPr="0057616E" w:rsidRDefault="009E7D12">
            <w:pPr>
              <w:pStyle w:val="TableParagraph"/>
              <w:spacing w:before="19"/>
              <w:ind w:left="103" w:right="210"/>
              <w:rPr>
                <w:b/>
                <w:sz w:val="18"/>
                <w:szCs w:val="18"/>
              </w:rPr>
            </w:pPr>
            <w:r w:rsidRPr="0057616E">
              <w:rPr>
                <w:b/>
                <w:sz w:val="18"/>
                <w:szCs w:val="18"/>
              </w:rPr>
              <w:t>Biosolids Permit Component</w:t>
            </w:r>
          </w:p>
        </w:tc>
        <w:tc>
          <w:tcPr>
            <w:tcW w:w="1800" w:type="dxa"/>
          </w:tcPr>
          <w:p w14:paraId="25AEC417" w14:textId="77777777" w:rsidR="009E7D12" w:rsidRPr="0057616E" w:rsidRDefault="009E7D12">
            <w:pPr>
              <w:rPr>
                <w:sz w:val="18"/>
                <w:szCs w:val="18"/>
              </w:rPr>
            </w:pPr>
          </w:p>
        </w:tc>
        <w:tc>
          <w:tcPr>
            <w:tcW w:w="3690" w:type="dxa"/>
            <w:tcBorders>
              <w:right w:val="single" w:sz="4" w:space="0" w:color="000000"/>
            </w:tcBorders>
          </w:tcPr>
          <w:p w14:paraId="3CA57628" w14:textId="77777777" w:rsidR="009E7D12" w:rsidRPr="0057616E" w:rsidRDefault="009E7D12">
            <w:pPr>
              <w:rPr>
                <w:sz w:val="18"/>
                <w:szCs w:val="18"/>
              </w:rPr>
            </w:pPr>
          </w:p>
        </w:tc>
        <w:tc>
          <w:tcPr>
            <w:tcW w:w="4680" w:type="dxa"/>
            <w:tcBorders>
              <w:left w:val="single" w:sz="4" w:space="0" w:color="000000"/>
            </w:tcBorders>
          </w:tcPr>
          <w:p w14:paraId="32B2A12B" w14:textId="77777777" w:rsidR="009E7D12" w:rsidRPr="0057616E" w:rsidRDefault="009E7D12">
            <w:pPr>
              <w:pStyle w:val="TableParagraph"/>
              <w:ind w:left="103" w:right="70"/>
              <w:rPr>
                <w:sz w:val="18"/>
                <w:szCs w:val="18"/>
              </w:rPr>
            </w:pPr>
            <w:r w:rsidRPr="0057616E">
              <w:rPr>
                <w:sz w:val="18"/>
                <w:szCs w:val="18"/>
              </w:rPr>
              <w:t>Permits with a PermitTypeCode of IIU, SIN or UFT cannot have a Biosolids permit component in ICIS.</w:t>
            </w:r>
          </w:p>
        </w:tc>
      </w:tr>
      <w:tr w:rsidR="009E7D12" w14:paraId="01EAFF48" w14:textId="77777777" w:rsidTr="00B06ADA">
        <w:trPr>
          <w:trHeight w:hRule="exact" w:val="317"/>
        </w:trPr>
        <w:tc>
          <w:tcPr>
            <w:tcW w:w="2775" w:type="dxa"/>
          </w:tcPr>
          <w:p w14:paraId="18D3D169" w14:textId="77777777" w:rsidR="009E7D12" w:rsidRPr="0057616E" w:rsidRDefault="009E7D12">
            <w:pPr>
              <w:pStyle w:val="TableParagraph"/>
              <w:spacing w:before="15"/>
              <w:ind w:left="103"/>
              <w:rPr>
                <w:sz w:val="18"/>
                <w:szCs w:val="18"/>
              </w:rPr>
            </w:pPr>
            <w:r w:rsidRPr="0057616E">
              <w:rPr>
                <w:sz w:val="18"/>
                <w:szCs w:val="18"/>
              </w:rPr>
              <w:lastRenderedPageBreak/>
              <w:t>BiosolidsTypeCode</w:t>
            </w:r>
          </w:p>
        </w:tc>
        <w:tc>
          <w:tcPr>
            <w:tcW w:w="1800" w:type="dxa"/>
          </w:tcPr>
          <w:p w14:paraId="1542986F" w14:textId="0F84675F" w:rsidR="009E7D12" w:rsidRPr="0057616E" w:rsidRDefault="009E7D12">
            <w:pPr>
              <w:pStyle w:val="TableParagraph"/>
              <w:ind w:left="103" w:right="133"/>
              <w:rPr>
                <w:sz w:val="18"/>
                <w:szCs w:val="18"/>
              </w:rPr>
            </w:pPr>
            <w:r w:rsidRPr="0057616E">
              <w:rPr>
                <w:w w:val="95"/>
                <w:sz w:val="18"/>
                <w:szCs w:val="18"/>
              </w:rPr>
              <w:t>Ref_biosolid_typ</w:t>
            </w:r>
            <w:r w:rsidRPr="0057616E">
              <w:rPr>
                <w:sz w:val="18"/>
                <w:szCs w:val="18"/>
              </w:rPr>
              <w:t>e</w:t>
            </w:r>
          </w:p>
        </w:tc>
        <w:tc>
          <w:tcPr>
            <w:tcW w:w="3690" w:type="dxa"/>
            <w:tcBorders>
              <w:right w:val="single" w:sz="4" w:space="0" w:color="000000"/>
            </w:tcBorders>
          </w:tcPr>
          <w:p w14:paraId="36DE9BE3" w14:textId="4F947D86" w:rsidR="009E7D12" w:rsidRPr="0057616E" w:rsidRDefault="009E7D12">
            <w:pPr>
              <w:pStyle w:val="TableParagraph"/>
              <w:spacing w:before="15" w:line="242" w:lineRule="auto"/>
              <w:ind w:left="103"/>
              <w:rPr>
                <w:sz w:val="18"/>
                <w:szCs w:val="18"/>
              </w:rPr>
            </w:pPr>
            <w:r w:rsidRPr="0057616E">
              <w:rPr>
                <w:w w:val="95"/>
                <w:sz w:val="18"/>
                <w:szCs w:val="18"/>
              </w:rPr>
              <w:t>xref_perm_biosolid_type.biosolid_</w:t>
            </w:r>
            <w:r w:rsidRPr="0057616E">
              <w:rPr>
                <w:sz w:val="18"/>
                <w:szCs w:val="18"/>
              </w:rPr>
              <w:t>type_code</w:t>
            </w:r>
          </w:p>
        </w:tc>
        <w:tc>
          <w:tcPr>
            <w:tcW w:w="4680" w:type="dxa"/>
            <w:tcBorders>
              <w:left w:val="single" w:sz="4" w:space="0" w:color="000000"/>
            </w:tcBorders>
          </w:tcPr>
          <w:p w14:paraId="150F2AD6" w14:textId="77777777" w:rsidR="009E7D12" w:rsidRPr="0057616E" w:rsidRDefault="009E7D12">
            <w:pPr>
              <w:rPr>
                <w:sz w:val="18"/>
                <w:szCs w:val="18"/>
              </w:rPr>
            </w:pPr>
          </w:p>
        </w:tc>
      </w:tr>
      <w:tr w:rsidR="009E7D12" w14:paraId="7BD6B96E" w14:textId="77777777" w:rsidTr="009E7D12">
        <w:trPr>
          <w:trHeight w:hRule="exact" w:val="509"/>
        </w:trPr>
        <w:tc>
          <w:tcPr>
            <w:tcW w:w="2775" w:type="dxa"/>
          </w:tcPr>
          <w:p w14:paraId="2F500EBA" w14:textId="3C0AE6DC" w:rsidR="009E7D12" w:rsidRPr="0057616E" w:rsidRDefault="009E7D12">
            <w:pPr>
              <w:pStyle w:val="TableParagraph"/>
              <w:spacing w:before="15"/>
              <w:ind w:left="103"/>
              <w:rPr>
                <w:sz w:val="18"/>
                <w:szCs w:val="18"/>
              </w:rPr>
            </w:pPr>
            <w:r w:rsidRPr="0057616E">
              <w:rPr>
                <w:w w:val="95"/>
                <w:sz w:val="18"/>
                <w:szCs w:val="18"/>
              </w:rPr>
              <w:t>BiosolidsEndUseDisposalTyp</w:t>
            </w:r>
            <w:r w:rsidRPr="0057616E">
              <w:rPr>
                <w:sz w:val="18"/>
                <w:szCs w:val="18"/>
              </w:rPr>
              <w:t>eCode</w:t>
            </w:r>
          </w:p>
        </w:tc>
        <w:tc>
          <w:tcPr>
            <w:tcW w:w="1800" w:type="dxa"/>
          </w:tcPr>
          <w:p w14:paraId="48F6069A" w14:textId="657E5EE2" w:rsidR="009E7D12" w:rsidRPr="0057616E" w:rsidRDefault="009E7D12">
            <w:pPr>
              <w:pStyle w:val="TableParagraph"/>
              <w:ind w:left="103" w:right="133"/>
              <w:rPr>
                <w:sz w:val="18"/>
                <w:szCs w:val="18"/>
              </w:rPr>
            </w:pPr>
            <w:r w:rsidRPr="0057616E">
              <w:rPr>
                <w:w w:val="95"/>
                <w:sz w:val="18"/>
                <w:szCs w:val="18"/>
              </w:rPr>
              <w:t>Ref_biosolid_dis</w:t>
            </w:r>
            <w:r w:rsidRPr="0057616E">
              <w:rPr>
                <w:sz w:val="18"/>
                <w:szCs w:val="18"/>
              </w:rPr>
              <w:t>posal_type</w:t>
            </w:r>
          </w:p>
        </w:tc>
        <w:tc>
          <w:tcPr>
            <w:tcW w:w="3690" w:type="dxa"/>
            <w:tcBorders>
              <w:right w:val="single" w:sz="4" w:space="0" w:color="000000"/>
            </w:tcBorders>
          </w:tcPr>
          <w:p w14:paraId="21680C34" w14:textId="0EA067B5" w:rsidR="009E7D12" w:rsidRPr="0057616E" w:rsidRDefault="009E7D12">
            <w:pPr>
              <w:pStyle w:val="TableParagraph"/>
              <w:spacing w:before="15"/>
              <w:ind w:left="103"/>
              <w:rPr>
                <w:sz w:val="18"/>
                <w:szCs w:val="18"/>
              </w:rPr>
            </w:pPr>
            <w:r w:rsidRPr="0057616E">
              <w:rPr>
                <w:w w:val="95"/>
                <w:sz w:val="18"/>
                <w:szCs w:val="18"/>
              </w:rPr>
              <w:t>xref_perm_biosolid_disposal_ty.bi</w:t>
            </w:r>
            <w:r w:rsidRPr="0057616E">
              <w:rPr>
                <w:sz w:val="18"/>
                <w:szCs w:val="18"/>
              </w:rPr>
              <w:t>osolid_disposal_type_code</w:t>
            </w:r>
          </w:p>
        </w:tc>
        <w:tc>
          <w:tcPr>
            <w:tcW w:w="4680" w:type="dxa"/>
            <w:tcBorders>
              <w:left w:val="single" w:sz="4" w:space="0" w:color="000000"/>
            </w:tcBorders>
          </w:tcPr>
          <w:p w14:paraId="2FA8DA98" w14:textId="77777777" w:rsidR="009E7D12" w:rsidRPr="0057616E" w:rsidRDefault="009E7D12">
            <w:pPr>
              <w:rPr>
                <w:sz w:val="18"/>
                <w:szCs w:val="18"/>
              </w:rPr>
            </w:pPr>
          </w:p>
        </w:tc>
      </w:tr>
      <w:tr w:rsidR="009E7D12" w14:paraId="7BE0F24D" w14:textId="77777777" w:rsidTr="00B06ADA">
        <w:trPr>
          <w:trHeight w:hRule="exact" w:val="490"/>
        </w:trPr>
        <w:tc>
          <w:tcPr>
            <w:tcW w:w="2775" w:type="dxa"/>
          </w:tcPr>
          <w:p w14:paraId="7794A459" w14:textId="094748D6" w:rsidR="009E7D12" w:rsidRPr="0057616E" w:rsidRDefault="009E7D12">
            <w:pPr>
              <w:pStyle w:val="TableParagraph"/>
              <w:spacing w:before="15" w:line="242" w:lineRule="auto"/>
              <w:ind w:left="103"/>
              <w:rPr>
                <w:sz w:val="18"/>
                <w:szCs w:val="18"/>
              </w:rPr>
            </w:pPr>
            <w:r w:rsidRPr="0057616E">
              <w:rPr>
                <w:w w:val="95"/>
                <w:sz w:val="18"/>
                <w:szCs w:val="18"/>
              </w:rPr>
              <w:t>EQProductDistributedMarket</w:t>
            </w:r>
            <w:r w:rsidRPr="0057616E">
              <w:rPr>
                <w:sz w:val="18"/>
                <w:szCs w:val="18"/>
              </w:rPr>
              <w:t>edAmount</w:t>
            </w:r>
          </w:p>
        </w:tc>
        <w:tc>
          <w:tcPr>
            <w:tcW w:w="1800" w:type="dxa"/>
          </w:tcPr>
          <w:p w14:paraId="2024CE9F" w14:textId="77777777" w:rsidR="009E7D12" w:rsidRPr="0057616E" w:rsidRDefault="009E7D12">
            <w:pPr>
              <w:rPr>
                <w:sz w:val="18"/>
                <w:szCs w:val="18"/>
              </w:rPr>
            </w:pPr>
          </w:p>
        </w:tc>
        <w:tc>
          <w:tcPr>
            <w:tcW w:w="3690" w:type="dxa"/>
            <w:tcBorders>
              <w:right w:val="single" w:sz="4" w:space="0" w:color="000000"/>
            </w:tcBorders>
          </w:tcPr>
          <w:p w14:paraId="3F1765C8" w14:textId="22FACDAF" w:rsidR="009E7D12" w:rsidRPr="0057616E" w:rsidRDefault="009E7D12">
            <w:pPr>
              <w:pStyle w:val="TableParagraph"/>
              <w:spacing w:before="15" w:line="242" w:lineRule="auto"/>
              <w:ind w:left="103" w:right="216"/>
              <w:rPr>
                <w:sz w:val="18"/>
                <w:szCs w:val="18"/>
              </w:rPr>
            </w:pPr>
            <w:r w:rsidRPr="0057616E">
              <w:rPr>
                <w:w w:val="95"/>
                <w:sz w:val="18"/>
                <w:szCs w:val="18"/>
              </w:rPr>
              <w:t>icis_perm_biosolid.eq_product_am</w:t>
            </w:r>
            <w:r w:rsidRPr="0057616E">
              <w:rPr>
                <w:sz w:val="18"/>
                <w:szCs w:val="18"/>
              </w:rPr>
              <w:t>t</w:t>
            </w:r>
          </w:p>
        </w:tc>
        <w:tc>
          <w:tcPr>
            <w:tcW w:w="4680" w:type="dxa"/>
            <w:tcBorders>
              <w:left w:val="single" w:sz="4" w:space="0" w:color="000000"/>
            </w:tcBorders>
          </w:tcPr>
          <w:p w14:paraId="7FA87016" w14:textId="77777777" w:rsidR="009E7D12" w:rsidRPr="0057616E" w:rsidRDefault="009E7D12">
            <w:pPr>
              <w:rPr>
                <w:sz w:val="18"/>
                <w:szCs w:val="18"/>
              </w:rPr>
            </w:pPr>
          </w:p>
        </w:tc>
      </w:tr>
      <w:tr w:rsidR="009E7D12" w14:paraId="13D1B62F" w14:textId="77777777" w:rsidTr="00B06ADA">
        <w:trPr>
          <w:trHeight w:hRule="exact" w:val="317"/>
        </w:trPr>
        <w:tc>
          <w:tcPr>
            <w:tcW w:w="2775" w:type="dxa"/>
          </w:tcPr>
          <w:p w14:paraId="7FBC6CFA" w14:textId="77777777" w:rsidR="009E7D12" w:rsidRPr="0057616E" w:rsidRDefault="009E7D12">
            <w:pPr>
              <w:pStyle w:val="TableParagraph"/>
              <w:spacing w:before="15"/>
              <w:ind w:left="103"/>
              <w:rPr>
                <w:sz w:val="18"/>
                <w:szCs w:val="18"/>
              </w:rPr>
            </w:pPr>
            <w:r w:rsidRPr="0057616E">
              <w:rPr>
                <w:sz w:val="18"/>
                <w:szCs w:val="18"/>
              </w:rPr>
              <w:t>LandAppliedAmount</w:t>
            </w:r>
          </w:p>
        </w:tc>
        <w:tc>
          <w:tcPr>
            <w:tcW w:w="1800" w:type="dxa"/>
          </w:tcPr>
          <w:p w14:paraId="1E60DEDA" w14:textId="77777777" w:rsidR="009E7D12" w:rsidRPr="0057616E" w:rsidRDefault="009E7D12">
            <w:pPr>
              <w:rPr>
                <w:sz w:val="18"/>
                <w:szCs w:val="18"/>
              </w:rPr>
            </w:pPr>
          </w:p>
        </w:tc>
        <w:tc>
          <w:tcPr>
            <w:tcW w:w="3690" w:type="dxa"/>
            <w:tcBorders>
              <w:right w:val="single" w:sz="4" w:space="0" w:color="000000"/>
            </w:tcBorders>
          </w:tcPr>
          <w:p w14:paraId="0552190E" w14:textId="0AB18500" w:rsidR="009E7D12" w:rsidRPr="0057616E" w:rsidRDefault="009E7D12">
            <w:pPr>
              <w:pStyle w:val="TableParagraph"/>
              <w:spacing w:before="15"/>
              <w:ind w:left="103" w:right="122"/>
              <w:rPr>
                <w:sz w:val="18"/>
                <w:szCs w:val="18"/>
              </w:rPr>
            </w:pPr>
            <w:r w:rsidRPr="0057616E">
              <w:rPr>
                <w:sz w:val="18"/>
                <w:szCs w:val="18"/>
              </w:rPr>
              <w:t>icis_perm_biosolid.land_applied_amt</w:t>
            </w:r>
          </w:p>
        </w:tc>
        <w:tc>
          <w:tcPr>
            <w:tcW w:w="4680" w:type="dxa"/>
            <w:tcBorders>
              <w:left w:val="single" w:sz="4" w:space="0" w:color="000000"/>
            </w:tcBorders>
          </w:tcPr>
          <w:p w14:paraId="3997E8FB" w14:textId="77777777" w:rsidR="009E7D12" w:rsidRPr="0057616E" w:rsidRDefault="009E7D12">
            <w:pPr>
              <w:rPr>
                <w:sz w:val="18"/>
                <w:szCs w:val="18"/>
              </w:rPr>
            </w:pPr>
          </w:p>
        </w:tc>
      </w:tr>
      <w:tr w:rsidR="009E7D12" w14:paraId="1A7ED558" w14:textId="77777777" w:rsidTr="00B06ADA">
        <w:trPr>
          <w:trHeight w:hRule="exact" w:val="317"/>
        </w:trPr>
        <w:tc>
          <w:tcPr>
            <w:tcW w:w="2775" w:type="dxa"/>
          </w:tcPr>
          <w:p w14:paraId="6F46EA1C" w14:textId="77777777" w:rsidR="009E7D12" w:rsidRPr="0057616E" w:rsidRDefault="009E7D12">
            <w:pPr>
              <w:pStyle w:val="TableParagraph"/>
              <w:spacing w:before="15"/>
              <w:ind w:left="103"/>
              <w:rPr>
                <w:sz w:val="18"/>
                <w:szCs w:val="18"/>
              </w:rPr>
            </w:pPr>
            <w:r w:rsidRPr="0057616E">
              <w:rPr>
                <w:sz w:val="18"/>
                <w:szCs w:val="18"/>
              </w:rPr>
              <w:t>IncineratedAmount</w:t>
            </w:r>
          </w:p>
        </w:tc>
        <w:tc>
          <w:tcPr>
            <w:tcW w:w="1800" w:type="dxa"/>
          </w:tcPr>
          <w:p w14:paraId="180C46EE" w14:textId="77777777" w:rsidR="009E7D12" w:rsidRPr="0057616E" w:rsidRDefault="009E7D12">
            <w:pPr>
              <w:rPr>
                <w:sz w:val="18"/>
                <w:szCs w:val="18"/>
              </w:rPr>
            </w:pPr>
          </w:p>
        </w:tc>
        <w:tc>
          <w:tcPr>
            <w:tcW w:w="3690" w:type="dxa"/>
            <w:tcBorders>
              <w:right w:val="single" w:sz="4" w:space="0" w:color="000000"/>
            </w:tcBorders>
          </w:tcPr>
          <w:p w14:paraId="2A09C87E" w14:textId="7FC11AEC" w:rsidR="009E7D12" w:rsidRPr="0057616E" w:rsidRDefault="009E7D12">
            <w:pPr>
              <w:pStyle w:val="TableParagraph"/>
              <w:spacing w:before="15" w:line="242" w:lineRule="auto"/>
              <w:ind w:left="103" w:right="216"/>
              <w:rPr>
                <w:sz w:val="18"/>
                <w:szCs w:val="18"/>
              </w:rPr>
            </w:pPr>
            <w:r w:rsidRPr="0057616E">
              <w:rPr>
                <w:w w:val="95"/>
                <w:sz w:val="18"/>
                <w:szCs w:val="18"/>
              </w:rPr>
              <w:t>icis_perm_biosolid.incinerated_am</w:t>
            </w:r>
            <w:r w:rsidRPr="0057616E">
              <w:rPr>
                <w:sz w:val="18"/>
                <w:szCs w:val="18"/>
              </w:rPr>
              <w:t>t</w:t>
            </w:r>
          </w:p>
        </w:tc>
        <w:tc>
          <w:tcPr>
            <w:tcW w:w="4680" w:type="dxa"/>
            <w:tcBorders>
              <w:left w:val="single" w:sz="4" w:space="0" w:color="000000"/>
            </w:tcBorders>
          </w:tcPr>
          <w:p w14:paraId="545D4DCF" w14:textId="77777777" w:rsidR="009E7D12" w:rsidRPr="0057616E" w:rsidRDefault="009E7D12">
            <w:pPr>
              <w:rPr>
                <w:sz w:val="18"/>
                <w:szCs w:val="18"/>
              </w:rPr>
            </w:pPr>
          </w:p>
        </w:tc>
      </w:tr>
      <w:tr w:rsidR="009E7D12" w14:paraId="3BCEAAFF" w14:textId="77777777" w:rsidTr="00B06ADA">
        <w:trPr>
          <w:trHeight w:hRule="exact" w:val="317"/>
        </w:trPr>
        <w:tc>
          <w:tcPr>
            <w:tcW w:w="2775" w:type="dxa"/>
          </w:tcPr>
          <w:p w14:paraId="0ECB4DF7" w14:textId="0EC1F517" w:rsidR="009E7D12" w:rsidRPr="0057616E" w:rsidRDefault="009E7D12">
            <w:pPr>
              <w:pStyle w:val="TableParagraph"/>
              <w:spacing w:before="15"/>
              <w:ind w:left="103"/>
              <w:rPr>
                <w:sz w:val="18"/>
                <w:szCs w:val="18"/>
              </w:rPr>
            </w:pPr>
            <w:r w:rsidRPr="0057616E">
              <w:rPr>
                <w:w w:val="95"/>
                <w:sz w:val="18"/>
                <w:szCs w:val="18"/>
              </w:rPr>
              <w:t>CodisposedInMSWLandfillA</w:t>
            </w:r>
            <w:r w:rsidRPr="0057616E">
              <w:rPr>
                <w:sz w:val="18"/>
                <w:szCs w:val="18"/>
              </w:rPr>
              <w:t>mount</w:t>
            </w:r>
          </w:p>
        </w:tc>
        <w:tc>
          <w:tcPr>
            <w:tcW w:w="1800" w:type="dxa"/>
          </w:tcPr>
          <w:p w14:paraId="52706B94" w14:textId="77777777" w:rsidR="009E7D12" w:rsidRPr="0057616E" w:rsidRDefault="009E7D12">
            <w:pPr>
              <w:rPr>
                <w:sz w:val="18"/>
                <w:szCs w:val="18"/>
              </w:rPr>
            </w:pPr>
          </w:p>
        </w:tc>
        <w:tc>
          <w:tcPr>
            <w:tcW w:w="3690" w:type="dxa"/>
            <w:tcBorders>
              <w:right w:val="single" w:sz="4" w:space="0" w:color="000000"/>
            </w:tcBorders>
          </w:tcPr>
          <w:p w14:paraId="3DDBE5A2" w14:textId="2E32C599" w:rsidR="009E7D12" w:rsidRPr="0057616E" w:rsidRDefault="009E7D12">
            <w:pPr>
              <w:pStyle w:val="TableParagraph"/>
              <w:spacing w:before="15"/>
              <w:ind w:left="103" w:right="177"/>
              <w:rPr>
                <w:sz w:val="18"/>
                <w:szCs w:val="18"/>
              </w:rPr>
            </w:pPr>
            <w:r w:rsidRPr="0057616E">
              <w:rPr>
                <w:w w:val="95"/>
                <w:sz w:val="18"/>
                <w:szCs w:val="18"/>
              </w:rPr>
              <w:t>icis_perm_biosolid.co_disposed_a</w:t>
            </w:r>
            <w:r w:rsidRPr="0057616E">
              <w:rPr>
                <w:sz w:val="18"/>
                <w:szCs w:val="18"/>
              </w:rPr>
              <w:t>mt</w:t>
            </w:r>
          </w:p>
        </w:tc>
        <w:tc>
          <w:tcPr>
            <w:tcW w:w="4680" w:type="dxa"/>
            <w:tcBorders>
              <w:left w:val="single" w:sz="4" w:space="0" w:color="000000"/>
            </w:tcBorders>
          </w:tcPr>
          <w:p w14:paraId="38053BAA" w14:textId="77777777" w:rsidR="009E7D12" w:rsidRPr="0057616E" w:rsidRDefault="009E7D12">
            <w:pPr>
              <w:rPr>
                <w:sz w:val="18"/>
                <w:szCs w:val="18"/>
              </w:rPr>
            </w:pPr>
          </w:p>
        </w:tc>
      </w:tr>
      <w:tr w:rsidR="009E7D12" w14:paraId="75B3822B" w14:textId="77777777" w:rsidTr="00056417">
        <w:trPr>
          <w:trHeight w:hRule="exact" w:val="317"/>
        </w:trPr>
        <w:tc>
          <w:tcPr>
            <w:tcW w:w="2775" w:type="dxa"/>
          </w:tcPr>
          <w:p w14:paraId="0282C1FF" w14:textId="77777777" w:rsidR="009E7D12" w:rsidRPr="0057616E" w:rsidRDefault="009E7D12">
            <w:pPr>
              <w:pStyle w:val="TableParagraph"/>
              <w:spacing w:before="15"/>
              <w:ind w:left="103"/>
              <w:rPr>
                <w:sz w:val="18"/>
                <w:szCs w:val="18"/>
              </w:rPr>
            </w:pPr>
            <w:r w:rsidRPr="0057616E">
              <w:rPr>
                <w:sz w:val="18"/>
                <w:szCs w:val="18"/>
              </w:rPr>
              <w:t>SurfaceDisposalAmount</w:t>
            </w:r>
          </w:p>
        </w:tc>
        <w:tc>
          <w:tcPr>
            <w:tcW w:w="1800" w:type="dxa"/>
          </w:tcPr>
          <w:p w14:paraId="7423D260" w14:textId="77777777" w:rsidR="009E7D12" w:rsidRPr="0057616E" w:rsidRDefault="009E7D12">
            <w:pPr>
              <w:rPr>
                <w:sz w:val="18"/>
                <w:szCs w:val="18"/>
              </w:rPr>
            </w:pPr>
          </w:p>
        </w:tc>
        <w:tc>
          <w:tcPr>
            <w:tcW w:w="3690" w:type="dxa"/>
            <w:tcBorders>
              <w:right w:val="single" w:sz="4" w:space="0" w:color="000000"/>
            </w:tcBorders>
          </w:tcPr>
          <w:p w14:paraId="1D4A9D6B" w14:textId="6CD34DC7" w:rsidR="009E7D12" w:rsidRPr="0057616E" w:rsidRDefault="009E7D12">
            <w:pPr>
              <w:pStyle w:val="TableParagraph"/>
              <w:spacing w:before="15" w:line="242" w:lineRule="auto"/>
              <w:ind w:left="103"/>
              <w:rPr>
                <w:sz w:val="18"/>
                <w:szCs w:val="18"/>
              </w:rPr>
            </w:pPr>
            <w:r w:rsidRPr="0057616E">
              <w:rPr>
                <w:w w:val="95"/>
                <w:sz w:val="18"/>
                <w:szCs w:val="18"/>
              </w:rPr>
              <w:t>icis_perm_biosolid.surface_dispos</w:t>
            </w:r>
            <w:r w:rsidRPr="0057616E">
              <w:rPr>
                <w:sz w:val="18"/>
                <w:szCs w:val="18"/>
              </w:rPr>
              <w:t>al_amt</w:t>
            </w:r>
          </w:p>
        </w:tc>
        <w:tc>
          <w:tcPr>
            <w:tcW w:w="4680" w:type="dxa"/>
            <w:tcBorders>
              <w:left w:val="single" w:sz="4" w:space="0" w:color="000000"/>
            </w:tcBorders>
          </w:tcPr>
          <w:p w14:paraId="5285E51E" w14:textId="77777777" w:rsidR="009E7D12" w:rsidRPr="0057616E" w:rsidRDefault="009E7D12">
            <w:pPr>
              <w:rPr>
                <w:sz w:val="18"/>
                <w:szCs w:val="18"/>
              </w:rPr>
            </w:pPr>
          </w:p>
        </w:tc>
      </w:tr>
      <w:tr w:rsidR="009E7D12" w14:paraId="08F3D89E" w14:textId="77777777" w:rsidTr="00056417">
        <w:trPr>
          <w:trHeight w:hRule="exact" w:val="317"/>
        </w:trPr>
        <w:tc>
          <w:tcPr>
            <w:tcW w:w="2775" w:type="dxa"/>
          </w:tcPr>
          <w:p w14:paraId="02959666" w14:textId="41E42170" w:rsidR="009E7D12" w:rsidRPr="0057616E" w:rsidRDefault="009E7D12">
            <w:pPr>
              <w:pStyle w:val="TableParagraph"/>
              <w:spacing w:before="15"/>
              <w:ind w:left="103" w:right="180"/>
              <w:rPr>
                <w:sz w:val="18"/>
                <w:szCs w:val="18"/>
              </w:rPr>
            </w:pPr>
            <w:r w:rsidRPr="0057616E">
              <w:rPr>
                <w:w w:val="95"/>
                <w:sz w:val="18"/>
                <w:szCs w:val="18"/>
              </w:rPr>
              <w:t>ManagedOtherMethodsAmou</w:t>
            </w:r>
            <w:r w:rsidRPr="0057616E">
              <w:rPr>
                <w:sz w:val="18"/>
                <w:szCs w:val="18"/>
              </w:rPr>
              <w:t>nt</w:t>
            </w:r>
          </w:p>
        </w:tc>
        <w:tc>
          <w:tcPr>
            <w:tcW w:w="1800" w:type="dxa"/>
          </w:tcPr>
          <w:p w14:paraId="134455A0" w14:textId="77777777" w:rsidR="009E7D12" w:rsidRPr="0057616E" w:rsidRDefault="009E7D12">
            <w:pPr>
              <w:rPr>
                <w:sz w:val="18"/>
                <w:szCs w:val="18"/>
              </w:rPr>
            </w:pPr>
          </w:p>
        </w:tc>
        <w:tc>
          <w:tcPr>
            <w:tcW w:w="3690" w:type="dxa"/>
            <w:tcBorders>
              <w:right w:val="single" w:sz="4" w:space="0" w:color="000000"/>
            </w:tcBorders>
          </w:tcPr>
          <w:p w14:paraId="3F95A814" w14:textId="015BCB46" w:rsidR="009E7D12" w:rsidRPr="0057616E" w:rsidRDefault="009E7D12">
            <w:pPr>
              <w:pStyle w:val="TableParagraph"/>
              <w:spacing w:before="15"/>
              <w:ind w:left="103" w:right="122"/>
              <w:rPr>
                <w:sz w:val="18"/>
                <w:szCs w:val="18"/>
              </w:rPr>
            </w:pPr>
            <w:r w:rsidRPr="0057616E">
              <w:rPr>
                <w:w w:val="95"/>
                <w:sz w:val="18"/>
                <w:szCs w:val="18"/>
              </w:rPr>
              <w:t>icis_perm_biosolid.other_method_</w:t>
            </w:r>
            <w:r w:rsidRPr="0057616E">
              <w:rPr>
                <w:sz w:val="18"/>
                <w:szCs w:val="18"/>
              </w:rPr>
              <w:t>amt</w:t>
            </w:r>
          </w:p>
        </w:tc>
        <w:tc>
          <w:tcPr>
            <w:tcW w:w="4680" w:type="dxa"/>
            <w:tcBorders>
              <w:left w:val="single" w:sz="4" w:space="0" w:color="000000"/>
            </w:tcBorders>
          </w:tcPr>
          <w:p w14:paraId="6B5DCFA5" w14:textId="77777777" w:rsidR="009E7D12" w:rsidRPr="0057616E" w:rsidRDefault="009E7D12">
            <w:pPr>
              <w:rPr>
                <w:sz w:val="18"/>
                <w:szCs w:val="18"/>
              </w:rPr>
            </w:pPr>
          </w:p>
        </w:tc>
      </w:tr>
      <w:tr w:rsidR="009E7D12" w14:paraId="7FEEB7A9" w14:textId="77777777" w:rsidTr="00056417">
        <w:trPr>
          <w:trHeight w:hRule="exact" w:val="317"/>
        </w:trPr>
        <w:tc>
          <w:tcPr>
            <w:tcW w:w="2775" w:type="dxa"/>
          </w:tcPr>
          <w:p w14:paraId="0DC9D9A0" w14:textId="67E3945C" w:rsidR="009E7D12" w:rsidRPr="0057616E" w:rsidRDefault="009E7D12">
            <w:pPr>
              <w:pStyle w:val="TableParagraph"/>
              <w:spacing w:before="15"/>
              <w:ind w:left="103" w:right="210"/>
              <w:rPr>
                <w:sz w:val="18"/>
                <w:szCs w:val="18"/>
              </w:rPr>
            </w:pPr>
            <w:r w:rsidRPr="0057616E">
              <w:rPr>
                <w:w w:val="95"/>
                <w:sz w:val="18"/>
                <w:szCs w:val="18"/>
              </w:rPr>
              <w:t>ReceivedOffsiteSourcesAmo</w:t>
            </w:r>
            <w:r w:rsidRPr="0057616E">
              <w:rPr>
                <w:sz w:val="18"/>
                <w:szCs w:val="18"/>
              </w:rPr>
              <w:t>unt</w:t>
            </w:r>
          </w:p>
        </w:tc>
        <w:tc>
          <w:tcPr>
            <w:tcW w:w="1800" w:type="dxa"/>
          </w:tcPr>
          <w:p w14:paraId="2E289A01" w14:textId="77777777" w:rsidR="009E7D12" w:rsidRPr="0057616E" w:rsidRDefault="009E7D12">
            <w:pPr>
              <w:rPr>
                <w:sz w:val="18"/>
                <w:szCs w:val="18"/>
              </w:rPr>
            </w:pPr>
          </w:p>
        </w:tc>
        <w:tc>
          <w:tcPr>
            <w:tcW w:w="3690" w:type="dxa"/>
            <w:tcBorders>
              <w:right w:val="single" w:sz="4" w:space="0" w:color="000000"/>
            </w:tcBorders>
          </w:tcPr>
          <w:p w14:paraId="66A8E743" w14:textId="77777777" w:rsidR="009E7D12" w:rsidRPr="0057616E" w:rsidRDefault="009E7D12">
            <w:pPr>
              <w:pStyle w:val="TableParagraph"/>
              <w:spacing w:before="15"/>
              <w:ind w:left="103"/>
              <w:rPr>
                <w:sz w:val="18"/>
                <w:szCs w:val="18"/>
              </w:rPr>
            </w:pPr>
            <w:r w:rsidRPr="0057616E">
              <w:rPr>
                <w:sz w:val="18"/>
                <w:szCs w:val="18"/>
              </w:rPr>
              <w:t>icis_perm_biosolid.os_source_amt</w:t>
            </w:r>
          </w:p>
        </w:tc>
        <w:tc>
          <w:tcPr>
            <w:tcW w:w="4680" w:type="dxa"/>
            <w:tcBorders>
              <w:left w:val="single" w:sz="4" w:space="0" w:color="000000"/>
            </w:tcBorders>
          </w:tcPr>
          <w:p w14:paraId="78BCD971" w14:textId="77777777" w:rsidR="009E7D12" w:rsidRPr="0057616E" w:rsidRDefault="009E7D12">
            <w:pPr>
              <w:rPr>
                <w:sz w:val="18"/>
                <w:szCs w:val="18"/>
              </w:rPr>
            </w:pPr>
          </w:p>
        </w:tc>
      </w:tr>
      <w:tr w:rsidR="009E7D12" w14:paraId="0011277C" w14:textId="77777777" w:rsidTr="00056417">
        <w:trPr>
          <w:trHeight w:hRule="exact" w:val="317"/>
        </w:trPr>
        <w:tc>
          <w:tcPr>
            <w:tcW w:w="2775" w:type="dxa"/>
          </w:tcPr>
          <w:p w14:paraId="0408D917" w14:textId="77777777" w:rsidR="009E7D12" w:rsidRPr="0057616E" w:rsidRDefault="009E7D12">
            <w:pPr>
              <w:pStyle w:val="TableParagraph"/>
              <w:spacing w:before="15"/>
              <w:ind w:left="103"/>
              <w:rPr>
                <w:sz w:val="18"/>
                <w:szCs w:val="18"/>
              </w:rPr>
            </w:pPr>
            <w:r w:rsidRPr="0057616E">
              <w:rPr>
                <w:sz w:val="18"/>
                <w:szCs w:val="18"/>
              </w:rPr>
              <w:t>TransferredAmount</w:t>
            </w:r>
          </w:p>
        </w:tc>
        <w:tc>
          <w:tcPr>
            <w:tcW w:w="1800" w:type="dxa"/>
          </w:tcPr>
          <w:p w14:paraId="7BDE12DD" w14:textId="77777777" w:rsidR="009E7D12" w:rsidRPr="0057616E" w:rsidRDefault="009E7D12">
            <w:pPr>
              <w:rPr>
                <w:sz w:val="18"/>
                <w:szCs w:val="18"/>
              </w:rPr>
            </w:pPr>
          </w:p>
        </w:tc>
        <w:tc>
          <w:tcPr>
            <w:tcW w:w="3690" w:type="dxa"/>
            <w:tcBorders>
              <w:right w:val="single" w:sz="4" w:space="0" w:color="000000"/>
            </w:tcBorders>
          </w:tcPr>
          <w:p w14:paraId="1186A08C" w14:textId="3011D8EB" w:rsidR="009E7D12" w:rsidRPr="0057616E" w:rsidRDefault="009E7D12">
            <w:pPr>
              <w:pStyle w:val="TableParagraph"/>
              <w:spacing w:before="15"/>
              <w:ind w:left="103" w:right="237"/>
              <w:rPr>
                <w:sz w:val="18"/>
                <w:szCs w:val="18"/>
              </w:rPr>
            </w:pPr>
            <w:r w:rsidRPr="0057616E">
              <w:rPr>
                <w:w w:val="95"/>
                <w:sz w:val="18"/>
                <w:szCs w:val="18"/>
              </w:rPr>
              <w:t>icis_perm_biosolid.transferred_am</w:t>
            </w:r>
            <w:r w:rsidRPr="0057616E">
              <w:rPr>
                <w:sz w:val="18"/>
                <w:szCs w:val="18"/>
              </w:rPr>
              <w:t>t</w:t>
            </w:r>
          </w:p>
        </w:tc>
        <w:tc>
          <w:tcPr>
            <w:tcW w:w="4680" w:type="dxa"/>
            <w:tcBorders>
              <w:left w:val="single" w:sz="4" w:space="0" w:color="000000"/>
            </w:tcBorders>
          </w:tcPr>
          <w:p w14:paraId="74C9E2DD" w14:textId="77777777" w:rsidR="009E7D12" w:rsidRPr="0057616E" w:rsidRDefault="009E7D12">
            <w:pPr>
              <w:rPr>
                <w:sz w:val="18"/>
                <w:szCs w:val="18"/>
              </w:rPr>
            </w:pPr>
          </w:p>
        </w:tc>
      </w:tr>
      <w:tr w:rsidR="009E7D12" w14:paraId="16BB2A46" w14:textId="77777777" w:rsidTr="00056417">
        <w:trPr>
          <w:trHeight w:hRule="exact" w:val="317"/>
        </w:trPr>
        <w:tc>
          <w:tcPr>
            <w:tcW w:w="2775" w:type="dxa"/>
          </w:tcPr>
          <w:p w14:paraId="2D246271" w14:textId="77777777" w:rsidR="009E7D12" w:rsidRPr="0057616E" w:rsidRDefault="009E7D12">
            <w:pPr>
              <w:pStyle w:val="TableParagraph"/>
              <w:spacing w:before="15"/>
              <w:ind w:left="103"/>
              <w:rPr>
                <w:sz w:val="18"/>
                <w:szCs w:val="18"/>
              </w:rPr>
            </w:pPr>
            <w:r w:rsidRPr="0057616E">
              <w:rPr>
                <w:sz w:val="18"/>
                <w:szCs w:val="18"/>
              </w:rPr>
              <w:t>DisposedOutOfStateAmount</w:t>
            </w:r>
          </w:p>
        </w:tc>
        <w:tc>
          <w:tcPr>
            <w:tcW w:w="1800" w:type="dxa"/>
          </w:tcPr>
          <w:p w14:paraId="43A9E773" w14:textId="77777777" w:rsidR="009E7D12" w:rsidRPr="0057616E" w:rsidRDefault="009E7D12">
            <w:pPr>
              <w:rPr>
                <w:sz w:val="18"/>
                <w:szCs w:val="18"/>
              </w:rPr>
            </w:pPr>
          </w:p>
        </w:tc>
        <w:tc>
          <w:tcPr>
            <w:tcW w:w="3690" w:type="dxa"/>
            <w:tcBorders>
              <w:right w:val="single" w:sz="4" w:space="0" w:color="000000"/>
            </w:tcBorders>
          </w:tcPr>
          <w:p w14:paraId="68210110" w14:textId="37BB87F0" w:rsidR="009E7D12" w:rsidRPr="0057616E" w:rsidRDefault="009E7D12">
            <w:pPr>
              <w:pStyle w:val="TableParagraph"/>
              <w:spacing w:before="15"/>
              <w:ind w:left="103" w:right="177"/>
              <w:rPr>
                <w:sz w:val="18"/>
                <w:szCs w:val="18"/>
              </w:rPr>
            </w:pPr>
            <w:r w:rsidRPr="0057616E">
              <w:rPr>
                <w:w w:val="95"/>
                <w:sz w:val="18"/>
                <w:szCs w:val="18"/>
              </w:rPr>
              <w:t>icis_perm_biosolid.os_disposed_a</w:t>
            </w:r>
            <w:r w:rsidRPr="0057616E">
              <w:rPr>
                <w:sz w:val="18"/>
                <w:szCs w:val="18"/>
              </w:rPr>
              <w:t>mt</w:t>
            </w:r>
          </w:p>
        </w:tc>
        <w:tc>
          <w:tcPr>
            <w:tcW w:w="4680" w:type="dxa"/>
            <w:tcBorders>
              <w:left w:val="single" w:sz="4" w:space="0" w:color="000000"/>
            </w:tcBorders>
          </w:tcPr>
          <w:p w14:paraId="5532BE4B" w14:textId="77777777" w:rsidR="009E7D12" w:rsidRPr="0057616E" w:rsidRDefault="009E7D12">
            <w:pPr>
              <w:rPr>
                <w:sz w:val="18"/>
                <w:szCs w:val="18"/>
              </w:rPr>
            </w:pPr>
          </w:p>
        </w:tc>
      </w:tr>
      <w:tr w:rsidR="009E7D12" w14:paraId="20C97B8D" w14:textId="77777777" w:rsidTr="009E7D12">
        <w:trPr>
          <w:trHeight w:hRule="exact" w:val="509"/>
        </w:trPr>
        <w:tc>
          <w:tcPr>
            <w:tcW w:w="2775" w:type="dxa"/>
          </w:tcPr>
          <w:p w14:paraId="25518FE8" w14:textId="20BF82FD" w:rsidR="009E7D12" w:rsidRPr="0057616E" w:rsidRDefault="009E7D12">
            <w:pPr>
              <w:pStyle w:val="TableParagraph"/>
              <w:spacing w:before="15"/>
              <w:ind w:left="103"/>
              <w:rPr>
                <w:sz w:val="18"/>
                <w:szCs w:val="18"/>
              </w:rPr>
            </w:pPr>
            <w:r w:rsidRPr="0057616E">
              <w:rPr>
                <w:w w:val="95"/>
                <w:sz w:val="18"/>
                <w:szCs w:val="18"/>
              </w:rPr>
              <w:t>BeneficiallyUsedOutOfState</w:t>
            </w:r>
            <w:r w:rsidRPr="0057616E">
              <w:rPr>
                <w:sz w:val="18"/>
                <w:szCs w:val="18"/>
              </w:rPr>
              <w:t>Amount</w:t>
            </w:r>
          </w:p>
        </w:tc>
        <w:tc>
          <w:tcPr>
            <w:tcW w:w="1800" w:type="dxa"/>
          </w:tcPr>
          <w:p w14:paraId="441EF89A" w14:textId="77777777" w:rsidR="009E7D12" w:rsidRPr="0057616E" w:rsidRDefault="009E7D12">
            <w:pPr>
              <w:rPr>
                <w:sz w:val="18"/>
                <w:szCs w:val="18"/>
              </w:rPr>
            </w:pPr>
          </w:p>
        </w:tc>
        <w:tc>
          <w:tcPr>
            <w:tcW w:w="3690" w:type="dxa"/>
            <w:tcBorders>
              <w:right w:val="single" w:sz="4" w:space="0" w:color="000000"/>
            </w:tcBorders>
          </w:tcPr>
          <w:p w14:paraId="2E6CDA94" w14:textId="305AD07D" w:rsidR="009E7D12" w:rsidRPr="0057616E" w:rsidRDefault="009E7D12" w:rsidP="00B44F8C">
            <w:pPr>
              <w:pStyle w:val="TableParagraph"/>
              <w:spacing w:before="15"/>
              <w:ind w:left="103"/>
              <w:rPr>
                <w:sz w:val="18"/>
                <w:szCs w:val="18"/>
              </w:rPr>
            </w:pPr>
            <w:r w:rsidRPr="0057616E">
              <w:rPr>
                <w:sz w:val="18"/>
                <w:szCs w:val="18"/>
              </w:rPr>
              <w:t>icis_perm_biosolid.os_beneficially_used_amt</w:t>
            </w:r>
          </w:p>
        </w:tc>
        <w:tc>
          <w:tcPr>
            <w:tcW w:w="4680" w:type="dxa"/>
            <w:tcBorders>
              <w:left w:val="single" w:sz="4" w:space="0" w:color="000000"/>
            </w:tcBorders>
          </w:tcPr>
          <w:p w14:paraId="210A3CC1" w14:textId="77777777" w:rsidR="009E7D12" w:rsidRPr="0057616E" w:rsidRDefault="009E7D12">
            <w:pPr>
              <w:rPr>
                <w:sz w:val="18"/>
                <w:szCs w:val="18"/>
              </w:rPr>
            </w:pPr>
          </w:p>
        </w:tc>
      </w:tr>
      <w:tr w:rsidR="009E7D12" w14:paraId="2E762927" w14:textId="77777777" w:rsidTr="00B06ADA">
        <w:trPr>
          <w:trHeight w:hRule="exact" w:val="490"/>
        </w:trPr>
        <w:tc>
          <w:tcPr>
            <w:tcW w:w="2775" w:type="dxa"/>
          </w:tcPr>
          <w:p w14:paraId="6C9595FA" w14:textId="6E10D729" w:rsidR="009E7D12" w:rsidRPr="0057616E" w:rsidRDefault="009E7D12">
            <w:pPr>
              <w:pStyle w:val="TableParagraph"/>
              <w:spacing w:before="15"/>
              <w:ind w:left="103"/>
              <w:rPr>
                <w:sz w:val="18"/>
                <w:szCs w:val="18"/>
              </w:rPr>
            </w:pPr>
            <w:r w:rsidRPr="0057616E">
              <w:rPr>
                <w:w w:val="95"/>
                <w:sz w:val="18"/>
                <w:szCs w:val="18"/>
              </w:rPr>
              <w:t>ManagedOtherMethodsOutOf</w:t>
            </w:r>
            <w:r w:rsidRPr="0057616E">
              <w:rPr>
                <w:sz w:val="18"/>
                <w:szCs w:val="18"/>
              </w:rPr>
              <w:t>StateAmount</w:t>
            </w:r>
          </w:p>
        </w:tc>
        <w:tc>
          <w:tcPr>
            <w:tcW w:w="1800" w:type="dxa"/>
          </w:tcPr>
          <w:p w14:paraId="5947D750" w14:textId="77777777" w:rsidR="009E7D12" w:rsidRPr="0057616E" w:rsidRDefault="009E7D12">
            <w:pPr>
              <w:rPr>
                <w:sz w:val="18"/>
                <w:szCs w:val="18"/>
              </w:rPr>
            </w:pPr>
          </w:p>
        </w:tc>
        <w:tc>
          <w:tcPr>
            <w:tcW w:w="3690" w:type="dxa"/>
            <w:tcBorders>
              <w:right w:val="single" w:sz="4" w:space="0" w:color="000000"/>
            </w:tcBorders>
          </w:tcPr>
          <w:p w14:paraId="341BF2A7" w14:textId="26FD1E22" w:rsidR="009E7D12" w:rsidRPr="0057616E" w:rsidRDefault="009E7D12">
            <w:pPr>
              <w:pStyle w:val="TableParagraph"/>
              <w:spacing w:before="15"/>
              <w:ind w:left="103"/>
              <w:rPr>
                <w:sz w:val="18"/>
                <w:szCs w:val="18"/>
              </w:rPr>
            </w:pPr>
            <w:r w:rsidRPr="0057616E">
              <w:rPr>
                <w:w w:val="95"/>
                <w:sz w:val="18"/>
                <w:szCs w:val="18"/>
              </w:rPr>
              <w:t>icis_perm_biosolid.os_other_meth</w:t>
            </w:r>
            <w:r w:rsidRPr="0057616E">
              <w:rPr>
                <w:sz w:val="18"/>
                <w:szCs w:val="18"/>
              </w:rPr>
              <w:t>od_amt</w:t>
            </w:r>
          </w:p>
        </w:tc>
        <w:tc>
          <w:tcPr>
            <w:tcW w:w="4680" w:type="dxa"/>
            <w:tcBorders>
              <w:left w:val="single" w:sz="4" w:space="0" w:color="000000"/>
            </w:tcBorders>
          </w:tcPr>
          <w:p w14:paraId="2F38BB4C" w14:textId="77777777" w:rsidR="009E7D12" w:rsidRPr="0057616E" w:rsidRDefault="009E7D12">
            <w:pPr>
              <w:rPr>
                <w:sz w:val="18"/>
                <w:szCs w:val="18"/>
              </w:rPr>
            </w:pPr>
          </w:p>
        </w:tc>
      </w:tr>
      <w:tr w:rsidR="009E7D12" w14:paraId="5F279739" w14:textId="77777777" w:rsidTr="00B06ADA">
        <w:trPr>
          <w:trHeight w:hRule="exact" w:val="317"/>
        </w:trPr>
        <w:tc>
          <w:tcPr>
            <w:tcW w:w="2775" w:type="dxa"/>
          </w:tcPr>
          <w:p w14:paraId="06158F25" w14:textId="77777777" w:rsidR="009E7D12" w:rsidRPr="0057616E" w:rsidRDefault="009E7D12">
            <w:pPr>
              <w:pStyle w:val="TableParagraph"/>
              <w:spacing w:before="15"/>
              <w:ind w:left="103"/>
              <w:rPr>
                <w:sz w:val="18"/>
                <w:szCs w:val="18"/>
              </w:rPr>
            </w:pPr>
            <w:r w:rsidRPr="0057616E">
              <w:rPr>
                <w:sz w:val="18"/>
                <w:szCs w:val="18"/>
              </w:rPr>
              <w:t>TotalRemovedAmount</w:t>
            </w:r>
          </w:p>
        </w:tc>
        <w:tc>
          <w:tcPr>
            <w:tcW w:w="1800" w:type="dxa"/>
          </w:tcPr>
          <w:p w14:paraId="06EBD95A" w14:textId="77777777" w:rsidR="009E7D12" w:rsidRPr="0057616E" w:rsidRDefault="009E7D12">
            <w:pPr>
              <w:rPr>
                <w:sz w:val="18"/>
                <w:szCs w:val="18"/>
              </w:rPr>
            </w:pPr>
          </w:p>
        </w:tc>
        <w:tc>
          <w:tcPr>
            <w:tcW w:w="3690" w:type="dxa"/>
            <w:tcBorders>
              <w:right w:val="single" w:sz="4" w:space="0" w:color="000000"/>
            </w:tcBorders>
          </w:tcPr>
          <w:p w14:paraId="20FE0F97" w14:textId="5779C635" w:rsidR="009E7D12" w:rsidRPr="0057616E" w:rsidRDefault="009E7D12">
            <w:pPr>
              <w:pStyle w:val="TableParagraph"/>
              <w:spacing w:before="15"/>
              <w:ind w:left="103"/>
              <w:rPr>
                <w:sz w:val="18"/>
                <w:szCs w:val="18"/>
              </w:rPr>
            </w:pPr>
            <w:r w:rsidRPr="0057616E">
              <w:rPr>
                <w:w w:val="95"/>
                <w:sz w:val="18"/>
                <w:szCs w:val="18"/>
              </w:rPr>
              <w:t>icis_perm_biosolid.total_removed_</w:t>
            </w:r>
            <w:r w:rsidRPr="0057616E">
              <w:rPr>
                <w:sz w:val="18"/>
                <w:szCs w:val="18"/>
              </w:rPr>
              <w:t>amt</w:t>
            </w:r>
          </w:p>
        </w:tc>
        <w:tc>
          <w:tcPr>
            <w:tcW w:w="4680" w:type="dxa"/>
            <w:tcBorders>
              <w:left w:val="single" w:sz="4" w:space="0" w:color="000000"/>
            </w:tcBorders>
          </w:tcPr>
          <w:p w14:paraId="4DA8C8AE" w14:textId="77777777" w:rsidR="009E7D12" w:rsidRPr="0057616E" w:rsidRDefault="009E7D12">
            <w:pPr>
              <w:rPr>
                <w:sz w:val="18"/>
                <w:szCs w:val="18"/>
              </w:rPr>
            </w:pPr>
          </w:p>
        </w:tc>
      </w:tr>
      <w:tr w:rsidR="009E7D12" w14:paraId="52170C7C" w14:textId="77777777" w:rsidTr="00B06ADA">
        <w:trPr>
          <w:trHeight w:hRule="exact" w:val="490"/>
        </w:trPr>
        <w:tc>
          <w:tcPr>
            <w:tcW w:w="2775" w:type="dxa"/>
          </w:tcPr>
          <w:p w14:paraId="08073DFF" w14:textId="171B2307" w:rsidR="009E7D12" w:rsidRPr="0057616E" w:rsidRDefault="009E7D12">
            <w:pPr>
              <w:pStyle w:val="TableParagraph"/>
              <w:spacing w:before="15"/>
              <w:ind w:left="103"/>
              <w:rPr>
                <w:sz w:val="18"/>
                <w:szCs w:val="18"/>
              </w:rPr>
            </w:pPr>
            <w:r w:rsidRPr="0057616E">
              <w:rPr>
                <w:w w:val="95"/>
                <w:sz w:val="18"/>
                <w:szCs w:val="18"/>
              </w:rPr>
              <w:t>AnnualDrySludgeProduction</w:t>
            </w:r>
            <w:r w:rsidRPr="0057616E">
              <w:rPr>
                <w:sz w:val="18"/>
                <w:szCs w:val="18"/>
              </w:rPr>
              <w:t>Number</w:t>
            </w:r>
          </w:p>
        </w:tc>
        <w:tc>
          <w:tcPr>
            <w:tcW w:w="1800" w:type="dxa"/>
          </w:tcPr>
          <w:p w14:paraId="46049703" w14:textId="77777777" w:rsidR="009E7D12" w:rsidRPr="0057616E" w:rsidRDefault="009E7D12">
            <w:pPr>
              <w:rPr>
                <w:sz w:val="18"/>
                <w:szCs w:val="18"/>
              </w:rPr>
            </w:pPr>
          </w:p>
        </w:tc>
        <w:tc>
          <w:tcPr>
            <w:tcW w:w="3690" w:type="dxa"/>
            <w:tcBorders>
              <w:right w:val="single" w:sz="4" w:space="0" w:color="000000"/>
            </w:tcBorders>
          </w:tcPr>
          <w:p w14:paraId="39221D24" w14:textId="75B5C082" w:rsidR="009E7D12" w:rsidRPr="0057616E" w:rsidRDefault="009E7D12">
            <w:pPr>
              <w:pStyle w:val="TableParagraph"/>
              <w:spacing w:before="15"/>
              <w:ind w:left="103" w:right="122"/>
              <w:rPr>
                <w:sz w:val="18"/>
                <w:szCs w:val="18"/>
              </w:rPr>
            </w:pPr>
            <w:r w:rsidRPr="0057616E">
              <w:rPr>
                <w:w w:val="95"/>
                <w:sz w:val="18"/>
                <w:szCs w:val="18"/>
              </w:rPr>
              <w:t>icis_perm_biosolid.annual_dry_slu</w:t>
            </w:r>
            <w:r w:rsidRPr="0057616E">
              <w:rPr>
                <w:sz w:val="18"/>
                <w:szCs w:val="18"/>
              </w:rPr>
              <w:t>dge</w:t>
            </w:r>
          </w:p>
        </w:tc>
        <w:tc>
          <w:tcPr>
            <w:tcW w:w="4680" w:type="dxa"/>
            <w:tcBorders>
              <w:left w:val="single" w:sz="4" w:space="0" w:color="000000"/>
            </w:tcBorders>
          </w:tcPr>
          <w:p w14:paraId="6CC4B9C1" w14:textId="77777777" w:rsidR="009E7D12" w:rsidRPr="0057616E" w:rsidRDefault="009E7D12">
            <w:pPr>
              <w:rPr>
                <w:sz w:val="18"/>
                <w:szCs w:val="18"/>
              </w:rPr>
            </w:pPr>
          </w:p>
        </w:tc>
      </w:tr>
      <w:tr w:rsidR="009E7D12" w14:paraId="52ACDF95" w14:textId="77777777" w:rsidTr="00B06ADA">
        <w:trPr>
          <w:trHeight w:hRule="exact" w:val="490"/>
        </w:trPr>
        <w:tc>
          <w:tcPr>
            <w:tcW w:w="2775" w:type="dxa"/>
          </w:tcPr>
          <w:p w14:paraId="5946D620" w14:textId="77777777" w:rsidR="009E7D12" w:rsidRPr="0057616E" w:rsidRDefault="009E7D12">
            <w:pPr>
              <w:pStyle w:val="TableParagraph"/>
              <w:spacing w:before="19"/>
              <w:ind w:left="103"/>
              <w:rPr>
                <w:b/>
                <w:sz w:val="18"/>
                <w:szCs w:val="18"/>
              </w:rPr>
            </w:pPr>
            <w:r w:rsidRPr="0057616E">
              <w:rPr>
                <w:b/>
                <w:sz w:val="18"/>
                <w:szCs w:val="18"/>
              </w:rPr>
              <w:t>CAFO Permit Component</w:t>
            </w:r>
          </w:p>
        </w:tc>
        <w:tc>
          <w:tcPr>
            <w:tcW w:w="1800" w:type="dxa"/>
          </w:tcPr>
          <w:p w14:paraId="2EE08873" w14:textId="77777777" w:rsidR="009E7D12" w:rsidRPr="0057616E" w:rsidRDefault="009E7D12">
            <w:pPr>
              <w:rPr>
                <w:sz w:val="18"/>
                <w:szCs w:val="18"/>
              </w:rPr>
            </w:pPr>
          </w:p>
        </w:tc>
        <w:tc>
          <w:tcPr>
            <w:tcW w:w="3690" w:type="dxa"/>
            <w:tcBorders>
              <w:right w:val="single" w:sz="4" w:space="0" w:color="000000"/>
            </w:tcBorders>
          </w:tcPr>
          <w:p w14:paraId="76DF785E" w14:textId="77777777" w:rsidR="009E7D12" w:rsidRPr="0057616E" w:rsidRDefault="009E7D12">
            <w:pPr>
              <w:rPr>
                <w:sz w:val="18"/>
                <w:szCs w:val="18"/>
              </w:rPr>
            </w:pPr>
          </w:p>
        </w:tc>
        <w:tc>
          <w:tcPr>
            <w:tcW w:w="4680" w:type="dxa"/>
            <w:tcBorders>
              <w:left w:val="single" w:sz="4" w:space="0" w:color="000000"/>
            </w:tcBorders>
          </w:tcPr>
          <w:p w14:paraId="7619B11F" w14:textId="77777777" w:rsidR="009E7D12" w:rsidRPr="0057616E" w:rsidRDefault="009E7D12">
            <w:pPr>
              <w:pStyle w:val="TableParagraph"/>
              <w:ind w:left="103" w:right="319"/>
              <w:rPr>
                <w:sz w:val="18"/>
                <w:szCs w:val="18"/>
              </w:rPr>
            </w:pPr>
            <w:r w:rsidRPr="0057616E">
              <w:rPr>
                <w:sz w:val="18"/>
                <w:szCs w:val="18"/>
              </w:rPr>
              <w:t>Permits with a PermitTypeCode of IIU, APR or UFT cannot have a CAFO permit component in ICIS.</w:t>
            </w:r>
          </w:p>
        </w:tc>
      </w:tr>
      <w:tr w:rsidR="009E7D12" w14:paraId="5D602122" w14:textId="77777777" w:rsidTr="00056417">
        <w:trPr>
          <w:trHeight w:hRule="exact" w:val="706"/>
        </w:trPr>
        <w:tc>
          <w:tcPr>
            <w:tcW w:w="2775" w:type="dxa"/>
          </w:tcPr>
          <w:p w14:paraId="4D0A3191" w14:textId="77777777" w:rsidR="009E7D12" w:rsidRPr="0057616E" w:rsidRDefault="009E7D12">
            <w:pPr>
              <w:pStyle w:val="TableParagraph"/>
              <w:spacing w:before="15"/>
              <w:ind w:left="103"/>
              <w:rPr>
                <w:sz w:val="18"/>
                <w:szCs w:val="18"/>
              </w:rPr>
            </w:pPr>
            <w:r w:rsidRPr="0057616E">
              <w:rPr>
                <w:sz w:val="18"/>
                <w:szCs w:val="18"/>
              </w:rPr>
              <w:t>CAFOClassificationCode</w:t>
            </w:r>
          </w:p>
        </w:tc>
        <w:tc>
          <w:tcPr>
            <w:tcW w:w="1800" w:type="dxa"/>
          </w:tcPr>
          <w:p w14:paraId="646C7210" w14:textId="7A4A17D1" w:rsidR="009E7D12" w:rsidRPr="0057616E" w:rsidRDefault="009E7D12">
            <w:pPr>
              <w:pStyle w:val="TableParagraph"/>
              <w:ind w:left="103" w:right="133"/>
              <w:rPr>
                <w:sz w:val="18"/>
                <w:szCs w:val="18"/>
              </w:rPr>
            </w:pPr>
            <w:r w:rsidRPr="0057616E">
              <w:rPr>
                <w:w w:val="95"/>
                <w:sz w:val="18"/>
                <w:szCs w:val="18"/>
              </w:rPr>
              <w:t>Ref_cafo_classifi</w:t>
            </w:r>
            <w:r w:rsidRPr="0057616E">
              <w:rPr>
                <w:sz w:val="18"/>
                <w:szCs w:val="18"/>
              </w:rPr>
              <w:t>cation</w:t>
            </w:r>
          </w:p>
        </w:tc>
        <w:tc>
          <w:tcPr>
            <w:tcW w:w="3690" w:type="dxa"/>
            <w:tcBorders>
              <w:right w:val="single" w:sz="4" w:space="0" w:color="000000"/>
            </w:tcBorders>
          </w:tcPr>
          <w:p w14:paraId="2F8381DA" w14:textId="0780B8AC" w:rsidR="009E7D12" w:rsidRPr="0057616E" w:rsidRDefault="009E7D12" w:rsidP="00D5719E">
            <w:pPr>
              <w:pStyle w:val="TableParagraph"/>
              <w:spacing w:before="15"/>
              <w:ind w:left="103"/>
              <w:rPr>
                <w:sz w:val="18"/>
                <w:szCs w:val="18"/>
              </w:rPr>
            </w:pPr>
            <w:r w:rsidRPr="0057616E">
              <w:rPr>
                <w:sz w:val="18"/>
                <w:szCs w:val="18"/>
              </w:rPr>
              <w:t>icis_perm_cafo.cafo_classification_code</w:t>
            </w:r>
          </w:p>
        </w:tc>
        <w:tc>
          <w:tcPr>
            <w:tcW w:w="4680" w:type="dxa"/>
            <w:tcBorders>
              <w:left w:val="single" w:sz="4" w:space="0" w:color="000000"/>
            </w:tcBorders>
          </w:tcPr>
          <w:p w14:paraId="631951B3" w14:textId="77777777" w:rsidR="009E7D12" w:rsidRPr="0057616E" w:rsidRDefault="009E7D12">
            <w:pPr>
              <w:pStyle w:val="TableParagraph"/>
              <w:ind w:left="103" w:right="152"/>
              <w:rPr>
                <w:sz w:val="18"/>
                <w:szCs w:val="18"/>
              </w:rPr>
            </w:pPr>
            <w:r w:rsidRPr="0057616E">
              <w:rPr>
                <w:sz w:val="18"/>
                <w:szCs w:val="18"/>
              </w:rPr>
              <w:t>If CAFOClassificationCode contains “S” the CAFODesignationReasonText tag must be present or its corresponding field in ICIS must contain a reason.</w:t>
            </w:r>
          </w:p>
        </w:tc>
      </w:tr>
      <w:tr w:rsidR="009E7D12" w14:paraId="18BE5429" w14:textId="77777777" w:rsidTr="009E7D12">
        <w:trPr>
          <w:trHeight w:hRule="exact" w:val="511"/>
        </w:trPr>
        <w:tc>
          <w:tcPr>
            <w:tcW w:w="2775" w:type="dxa"/>
          </w:tcPr>
          <w:p w14:paraId="4BE3FEC6" w14:textId="071B8303" w:rsidR="009E7D12" w:rsidRPr="0057616E" w:rsidRDefault="009E7D12">
            <w:pPr>
              <w:pStyle w:val="TableParagraph"/>
              <w:spacing w:before="15" w:line="242" w:lineRule="auto"/>
              <w:ind w:left="103"/>
              <w:rPr>
                <w:sz w:val="18"/>
                <w:szCs w:val="18"/>
              </w:rPr>
            </w:pPr>
            <w:r w:rsidRPr="0057616E">
              <w:rPr>
                <w:w w:val="95"/>
                <w:sz w:val="18"/>
                <w:szCs w:val="18"/>
              </w:rPr>
              <w:t>IsAnimalFacilityTypeCAFOI</w:t>
            </w:r>
            <w:r w:rsidRPr="0057616E">
              <w:rPr>
                <w:sz w:val="18"/>
                <w:szCs w:val="18"/>
              </w:rPr>
              <w:t>ndicator</w:t>
            </w:r>
          </w:p>
        </w:tc>
        <w:tc>
          <w:tcPr>
            <w:tcW w:w="1800" w:type="dxa"/>
          </w:tcPr>
          <w:p w14:paraId="03E359BD" w14:textId="77777777" w:rsidR="009E7D12" w:rsidRPr="0057616E" w:rsidRDefault="009E7D12">
            <w:pPr>
              <w:rPr>
                <w:sz w:val="18"/>
                <w:szCs w:val="18"/>
              </w:rPr>
            </w:pPr>
          </w:p>
        </w:tc>
        <w:tc>
          <w:tcPr>
            <w:tcW w:w="3690" w:type="dxa"/>
            <w:tcBorders>
              <w:right w:val="single" w:sz="4" w:space="0" w:color="000000"/>
            </w:tcBorders>
          </w:tcPr>
          <w:p w14:paraId="43F64974" w14:textId="703948D1" w:rsidR="009E7D12" w:rsidRPr="0057616E" w:rsidRDefault="009E7D12">
            <w:pPr>
              <w:pStyle w:val="TableParagraph"/>
              <w:spacing w:before="15" w:line="242" w:lineRule="auto"/>
              <w:ind w:left="103"/>
              <w:rPr>
                <w:sz w:val="18"/>
                <w:szCs w:val="18"/>
              </w:rPr>
            </w:pPr>
            <w:r w:rsidRPr="0057616E">
              <w:rPr>
                <w:w w:val="95"/>
                <w:sz w:val="18"/>
                <w:szCs w:val="18"/>
              </w:rPr>
              <w:t>icis_perm_cafo.cafo_animal_facilit</w:t>
            </w:r>
            <w:r w:rsidRPr="0057616E">
              <w:rPr>
                <w:sz w:val="18"/>
                <w:szCs w:val="18"/>
              </w:rPr>
              <w:t>y_flag</w:t>
            </w:r>
          </w:p>
        </w:tc>
        <w:tc>
          <w:tcPr>
            <w:tcW w:w="4680" w:type="dxa"/>
            <w:tcBorders>
              <w:left w:val="single" w:sz="4" w:space="0" w:color="000000"/>
            </w:tcBorders>
          </w:tcPr>
          <w:p w14:paraId="5A6CBDE8" w14:textId="77777777" w:rsidR="009E7D12" w:rsidRPr="0057616E" w:rsidRDefault="009E7D12">
            <w:pPr>
              <w:rPr>
                <w:sz w:val="18"/>
                <w:szCs w:val="18"/>
              </w:rPr>
            </w:pPr>
          </w:p>
        </w:tc>
      </w:tr>
      <w:tr w:rsidR="009E7D12" w14:paraId="24A61CA5" w14:textId="77777777" w:rsidTr="00056417">
        <w:trPr>
          <w:trHeight w:hRule="exact" w:val="317"/>
        </w:trPr>
        <w:tc>
          <w:tcPr>
            <w:tcW w:w="2775" w:type="dxa"/>
          </w:tcPr>
          <w:p w14:paraId="58AF6B6E" w14:textId="77777777" w:rsidR="009E7D12" w:rsidRPr="0057616E" w:rsidRDefault="009E7D12">
            <w:pPr>
              <w:pStyle w:val="TableParagraph"/>
              <w:spacing w:before="15"/>
              <w:ind w:left="103"/>
              <w:rPr>
                <w:sz w:val="18"/>
                <w:szCs w:val="18"/>
              </w:rPr>
            </w:pPr>
            <w:r w:rsidRPr="0057616E">
              <w:rPr>
                <w:sz w:val="18"/>
                <w:szCs w:val="18"/>
              </w:rPr>
              <w:t>CAFODesignationDate</w:t>
            </w:r>
          </w:p>
        </w:tc>
        <w:tc>
          <w:tcPr>
            <w:tcW w:w="1800" w:type="dxa"/>
          </w:tcPr>
          <w:p w14:paraId="3EFC3A36" w14:textId="77777777" w:rsidR="009E7D12" w:rsidRPr="0057616E" w:rsidRDefault="009E7D12">
            <w:pPr>
              <w:rPr>
                <w:sz w:val="18"/>
                <w:szCs w:val="18"/>
              </w:rPr>
            </w:pPr>
          </w:p>
        </w:tc>
        <w:tc>
          <w:tcPr>
            <w:tcW w:w="3690" w:type="dxa"/>
            <w:tcBorders>
              <w:right w:val="single" w:sz="4" w:space="0" w:color="000000"/>
            </w:tcBorders>
          </w:tcPr>
          <w:p w14:paraId="6D520A6C" w14:textId="77777777" w:rsidR="009E7D12" w:rsidRPr="0057616E" w:rsidRDefault="009E7D12">
            <w:pPr>
              <w:pStyle w:val="TableParagraph"/>
              <w:spacing w:before="15"/>
              <w:ind w:left="103"/>
              <w:rPr>
                <w:sz w:val="18"/>
                <w:szCs w:val="18"/>
              </w:rPr>
            </w:pPr>
            <w:r w:rsidRPr="0057616E">
              <w:rPr>
                <w:sz w:val="18"/>
                <w:szCs w:val="18"/>
              </w:rPr>
              <w:t>icis_perm_cafo.designation_date</w:t>
            </w:r>
          </w:p>
        </w:tc>
        <w:tc>
          <w:tcPr>
            <w:tcW w:w="4680" w:type="dxa"/>
            <w:tcBorders>
              <w:left w:val="single" w:sz="4" w:space="0" w:color="000000"/>
            </w:tcBorders>
          </w:tcPr>
          <w:p w14:paraId="7F66C525" w14:textId="77777777" w:rsidR="009E7D12" w:rsidRPr="0057616E" w:rsidRDefault="009E7D12">
            <w:pPr>
              <w:rPr>
                <w:sz w:val="18"/>
                <w:szCs w:val="18"/>
              </w:rPr>
            </w:pPr>
          </w:p>
        </w:tc>
      </w:tr>
      <w:tr w:rsidR="009E7D12" w14:paraId="58FC3218" w14:textId="77777777" w:rsidTr="00056417">
        <w:trPr>
          <w:trHeight w:hRule="exact" w:val="706"/>
        </w:trPr>
        <w:tc>
          <w:tcPr>
            <w:tcW w:w="2775" w:type="dxa"/>
          </w:tcPr>
          <w:p w14:paraId="13A5B7B1" w14:textId="0300DF4F" w:rsidR="009E7D12" w:rsidRPr="0057616E" w:rsidRDefault="009E7D12">
            <w:pPr>
              <w:pStyle w:val="TableParagraph"/>
              <w:spacing w:before="17"/>
              <w:ind w:left="103" w:right="180"/>
              <w:rPr>
                <w:sz w:val="18"/>
                <w:szCs w:val="18"/>
              </w:rPr>
            </w:pPr>
            <w:r w:rsidRPr="0057616E">
              <w:rPr>
                <w:w w:val="95"/>
                <w:sz w:val="18"/>
                <w:szCs w:val="18"/>
              </w:rPr>
              <w:t>CAFODesignationReasonTex</w:t>
            </w:r>
            <w:r w:rsidRPr="0057616E">
              <w:rPr>
                <w:sz w:val="18"/>
                <w:szCs w:val="18"/>
              </w:rPr>
              <w:t>t</w:t>
            </w:r>
          </w:p>
        </w:tc>
        <w:tc>
          <w:tcPr>
            <w:tcW w:w="1800" w:type="dxa"/>
          </w:tcPr>
          <w:p w14:paraId="43E4649C" w14:textId="77777777" w:rsidR="009E7D12" w:rsidRPr="0057616E" w:rsidRDefault="009E7D12">
            <w:pPr>
              <w:rPr>
                <w:sz w:val="18"/>
                <w:szCs w:val="18"/>
              </w:rPr>
            </w:pPr>
          </w:p>
        </w:tc>
        <w:tc>
          <w:tcPr>
            <w:tcW w:w="3690" w:type="dxa"/>
            <w:tcBorders>
              <w:right w:val="single" w:sz="4" w:space="0" w:color="000000"/>
            </w:tcBorders>
          </w:tcPr>
          <w:p w14:paraId="2BF47D21" w14:textId="77777777" w:rsidR="009E7D12" w:rsidRPr="0057616E" w:rsidRDefault="009E7D12">
            <w:pPr>
              <w:pStyle w:val="TableParagraph"/>
              <w:spacing w:before="17"/>
              <w:ind w:left="103"/>
              <w:rPr>
                <w:sz w:val="18"/>
                <w:szCs w:val="18"/>
              </w:rPr>
            </w:pPr>
            <w:r w:rsidRPr="0057616E">
              <w:rPr>
                <w:sz w:val="18"/>
                <w:szCs w:val="18"/>
              </w:rPr>
              <w:t>icis_perm_cafo.cafo_reason_text</w:t>
            </w:r>
          </w:p>
        </w:tc>
        <w:tc>
          <w:tcPr>
            <w:tcW w:w="4680" w:type="dxa"/>
            <w:tcBorders>
              <w:left w:val="single" w:sz="4" w:space="0" w:color="000000"/>
            </w:tcBorders>
          </w:tcPr>
          <w:p w14:paraId="5D712744" w14:textId="77777777" w:rsidR="009E7D12" w:rsidRPr="0057616E" w:rsidRDefault="009E7D12">
            <w:pPr>
              <w:pStyle w:val="TableParagraph"/>
              <w:ind w:left="103" w:right="174"/>
              <w:rPr>
                <w:sz w:val="18"/>
                <w:szCs w:val="18"/>
              </w:rPr>
            </w:pPr>
            <w:r w:rsidRPr="0057616E">
              <w:rPr>
                <w:sz w:val="18"/>
                <w:szCs w:val="18"/>
              </w:rPr>
              <w:t>If the CAFODesignationReasonText tag is present the CAFOClassificationCode tag or its corresponding field in ICIS must contain “S”.</w:t>
            </w:r>
          </w:p>
        </w:tc>
      </w:tr>
      <w:tr w:rsidR="009E7D12" w14:paraId="06D56459" w14:textId="77777777" w:rsidTr="00056417">
        <w:trPr>
          <w:trHeight w:hRule="exact" w:val="706"/>
        </w:trPr>
        <w:tc>
          <w:tcPr>
            <w:tcW w:w="2775" w:type="dxa"/>
          </w:tcPr>
          <w:p w14:paraId="5E1AAD1E" w14:textId="77777777" w:rsidR="009E7D12" w:rsidRPr="0057616E" w:rsidRDefault="009E7D12">
            <w:pPr>
              <w:pStyle w:val="TableParagraph"/>
              <w:spacing w:before="15"/>
              <w:ind w:left="103"/>
              <w:rPr>
                <w:sz w:val="18"/>
                <w:szCs w:val="18"/>
              </w:rPr>
            </w:pPr>
            <w:r w:rsidRPr="0057616E">
              <w:rPr>
                <w:sz w:val="18"/>
                <w:szCs w:val="18"/>
              </w:rPr>
              <w:lastRenderedPageBreak/>
              <w:t>AnimalTypeCode</w:t>
            </w:r>
          </w:p>
        </w:tc>
        <w:tc>
          <w:tcPr>
            <w:tcW w:w="1800" w:type="dxa"/>
          </w:tcPr>
          <w:p w14:paraId="0DC03F35" w14:textId="77777777" w:rsidR="009E7D12" w:rsidRPr="0057616E" w:rsidRDefault="009E7D12">
            <w:pPr>
              <w:pStyle w:val="TableParagraph"/>
              <w:spacing w:line="223" w:lineRule="exact"/>
              <w:ind w:left="103"/>
              <w:rPr>
                <w:sz w:val="18"/>
                <w:szCs w:val="18"/>
              </w:rPr>
            </w:pPr>
            <w:r w:rsidRPr="0057616E">
              <w:rPr>
                <w:sz w:val="18"/>
                <w:szCs w:val="18"/>
              </w:rPr>
              <w:t>Ref_animal_type</w:t>
            </w:r>
          </w:p>
        </w:tc>
        <w:tc>
          <w:tcPr>
            <w:tcW w:w="3690" w:type="dxa"/>
            <w:tcBorders>
              <w:right w:val="single" w:sz="4" w:space="0" w:color="000000"/>
            </w:tcBorders>
          </w:tcPr>
          <w:p w14:paraId="234594FE" w14:textId="60AB6BD1" w:rsidR="009E7D12" w:rsidRPr="0057616E" w:rsidRDefault="009E7D12">
            <w:pPr>
              <w:pStyle w:val="TableParagraph"/>
              <w:spacing w:before="15"/>
              <w:ind w:left="103"/>
              <w:rPr>
                <w:sz w:val="18"/>
                <w:szCs w:val="18"/>
              </w:rPr>
            </w:pPr>
            <w:r w:rsidRPr="0057616E">
              <w:rPr>
                <w:w w:val="95"/>
                <w:sz w:val="18"/>
                <w:szCs w:val="18"/>
              </w:rPr>
              <w:t>icis_perm_cafo_animal_type.anim</w:t>
            </w:r>
            <w:r w:rsidRPr="0057616E">
              <w:rPr>
                <w:sz w:val="18"/>
                <w:szCs w:val="18"/>
              </w:rPr>
              <w:t>al_type_code</w:t>
            </w:r>
          </w:p>
        </w:tc>
        <w:tc>
          <w:tcPr>
            <w:tcW w:w="4680" w:type="dxa"/>
            <w:tcBorders>
              <w:left w:val="single" w:sz="4" w:space="0" w:color="000000"/>
            </w:tcBorders>
          </w:tcPr>
          <w:p w14:paraId="3F71ABB7" w14:textId="77777777" w:rsidR="009E7D12" w:rsidRPr="0057616E" w:rsidRDefault="009E7D12">
            <w:pPr>
              <w:pStyle w:val="TableParagraph"/>
              <w:ind w:left="103"/>
              <w:rPr>
                <w:sz w:val="18"/>
                <w:szCs w:val="18"/>
              </w:rPr>
            </w:pPr>
            <w:r w:rsidRPr="0057616E">
              <w:rPr>
                <w:sz w:val="18"/>
                <w:szCs w:val="18"/>
              </w:rPr>
              <w:t>If AnimalTypeCode = “OTH” the OtherAnimalTypeName tag must be present or its corresponding field in ICIS must contain a description.</w:t>
            </w:r>
          </w:p>
        </w:tc>
      </w:tr>
      <w:tr w:rsidR="009E7D12" w14:paraId="3EEA0322" w14:textId="77777777" w:rsidTr="00056417">
        <w:trPr>
          <w:trHeight w:hRule="exact" w:val="706"/>
        </w:trPr>
        <w:tc>
          <w:tcPr>
            <w:tcW w:w="2775" w:type="dxa"/>
          </w:tcPr>
          <w:p w14:paraId="43776E24" w14:textId="77777777" w:rsidR="009E7D12" w:rsidRPr="0057616E" w:rsidRDefault="009E7D12">
            <w:pPr>
              <w:pStyle w:val="TableParagraph"/>
              <w:spacing w:before="15"/>
              <w:ind w:left="103"/>
              <w:rPr>
                <w:sz w:val="18"/>
                <w:szCs w:val="18"/>
              </w:rPr>
            </w:pPr>
            <w:r w:rsidRPr="0057616E">
              <w:rPr>
                <w:sz w:val="18"/>
                <w:szCs w:val="18"/>
              </w:rPr>
              <w:t>OtherAnimalTypeName</w:t>
            </w:r>
          </w:p>
        </w:tc>
        <w:tc>
          <w:tcPr>
            <w:tcW w:w="1800" w:type="dxa"/>
          </w:tcPr>
          <w:p w14:paraId="3D6514D9" w14:textId="77777777" w:rsidR="009E7D12" w:rsidRPr="0057616E" w:rsidRDefault="009E7D12">
            <w:pPr>
              <w:rPr>
                <w:sz w:val="18"/>
                <w:szCs w:val="18"/>
              </w:rPr>
            </w:pPr>
          </w:p>
        </w:tc>
        <w:tc>
          <w:tcPr>
            <w:tcW w:w="3690" w:type="dxa"/>
            <w:tcBorders>
              <w:right w:val="single" w:sz="4" w:space="0" w:color="000000"/>
            </w:tcBorders>
          </w:tcPr>
          <w:p w14:paraId="69DD9422" w14:textId="2B540E5D" w:rsidR="009E7D12" w:rsidRPr="0057616E" w:rsidRDefault="009E7D12">
            <w:pPr>
              <w:pStyle w:val="TableParagraph"/>
              <w:spacing w:before="15"/>
              <w:ind w:left="103"/>
              <w:rPr>
                <w:sz w:val="18"/>
                <w:szCs w:val="18"/>
              </w:rPr>
            </w:pPr>
            <w:r w:rsidRPr="0057616E">
              <w:rPr>
                <w:w w:val="95"/>
                <w:sz w:val="18"/>
                <w:szCs w:val="18"/>
              </w:rPr>
              <w:t>icis_perm_cafo_animal_type.anim</w:t>
            </w:r>
            <w:r w:rsidRPr="0057616E">
              <w:rPr>
                <w:sz w:val="18"/>
                <w:szCs w:val="18"/>
              </w:rPr>
              <w:t>al_type_other</w:t>
            </w:r>
          </w:p>
        </w:tc>
        <w:tc>
          <w:tcPr>
            <w:tcW w:w="4680" w:type="dxa"/>
            <w:tcBorders>
              <w:left w:val="single" w:sz="4" w:space="0" w:color="000000"/>
            </w:tcBorders>
          </w:tcPr>
          <w:p w14:paraId="7488CB3E" w14:textId="77777777" w:rsidR="009E7D12" w:rsidRPr="0057616E" w:rsidRDefault="009E7D12">
            <w:pPr>
              <w:pStyle w:val="TableParagraph"/>
              <w:ind w:left="103" w:right="230"/>
              <w:jc w:val="both"/>
              <w:rPr>
                <w:sz w:val="18"/>
                <w:szCs w:val="18"/>
              </w:rPr>
            </w:pPr>
            <w:r w:rsidRPr="0057616E">
              <w:rPr>
                <w:sz w:val="18"/>
                <w:szCs w:val="18"/>
              </w:rPr>
              <w:t>If the OtherAnimalTypeName tag</w:t>
            </w:r>
            <w:r w:rsidRPr="0057616E">
              <w:rPr>
                <w:spacing w:val="-11"/>
                <w:sz w:val="18"/>
                <w:szCs w:val="18"/>
              </w:rPr>
              <w:t xml:space="preserve"> </w:t>
            </w:r>
            <w:r w:rsidRPr="0057616E">
              <w:rPr>
                <w:sz w:val="18"/>
                <w:szCs w:val="18"/>
              </w:rPr>
              <w:t>is present the AnimalTypeCode tag or its corresponding field in ICIS must contain</w:t>
            </w:r>
            <w:r w:rsidRPr="0057616E">
              <w:rPr>
                <w:spacing w:val="-4"/>
                <w:sz w:val="18"/>
                <w:szCs w:val="18"/>
              </w:rPr>
              <w:t xml:space="preserve"> </w:t>
            </w:r>
            <w:r w:rsidRPr="0057616E">
              <w:rPr>
                <w:sz w:val="18"/>
                <w:szCs w:val="18"/>
              </w:rPr>
              <w:t>“OTH”.</w:t>
            </w:r>
          </w:p>
        </w:tc>
      </w:tr>
      <w:tr w:rsidR="009E7D12" w14:paraId="45A419BE" w14:textId="77777777" w:rsidTr="00B06ADA">
        <w:trPr>
          <w:trHeight w:hRule="exact" w:val="910"/>
        </w:trPr>
        <w:tc>
          <w:tcPr>
            <w:tcW w:w="2775" w:type="dxa"/>
          </w:tcPr>
          <w:p w14:paraId="328701B3" w14:textId="77777777" w:rsidR="009E7D12" w:rsidRPr="0057616E" w:rsidRDefault="009E7D12">
            <w:pPr>
              <w:pStyle w:val="TableParagraph"/>
              <w:spacing w:before="15"/>
              <w:ind w:left="103"/>
              <w:rPr>
                <w:sz w:val="18"/>
                <w:szCs w:val="18"/>
              </w:rPr>
            </w:pPr>
            <w:r w:rsidRPr="0057616E">
              <w:rPr>
                <w:sz w:val="18"/>
                <w:szCs w:val="18"/>
              </w:rPr>
              <w:t>TotalNumbersEachLivestock</w:t>
            </w:r>
          </w:p>
        </w:tc>
        <w:tc>
          <w:tcPr>
            <w:tcW w:w="1800" w:type="dxa"/>
          </w:tcPr>
          <w:p w14:paraId="67925D48" w14:textId="77777777" w:rsidR="009E7D12" w:rsidRPr="0057616E" w:rsidRDefault="009E7D12">
            <w:pPr>
              <w:rPr>
                <w:sz w:val="18"/>
                <w:szCs w:val="18"/>
              </w:rPr>
            </w:pPr>
          </w:p>
        </w:tc>
        <w:tc>
          <w:tcPr>
            <w:tcW w:w="3690" w:type="dxa"/>
            <w:tcBorders>
              <w:right w:val="single" w:sz="4" w:space="0" w:color="000000"/>
            </w:tcBorders>
          </w:tcPr>
          <w:p w14:paraId="7511742F" w14:textId="52B7CCAB" w:rsidR="009E7D12" w:rsidRPr="0057616E" w:rsidRDefault="009E7D12">
            <w:pPr>
              <w:pStyle w:val="TableParagraph"/>
              <w:spacing w:before="15"/>
              <w:ind w:left="103"/>
              <w:rPr>
                <w:sz w:val="18"/>
                <w:szCs w:val="18"/>
              </w:rPr>
            </w:pPr>
            <w:r w:rsidRPr="0057616E">
              <w:rPr>
                <w:w w:val="95"/>
                <w:sz w:val="18"/>
                <w:szCs w:val="18"/>
              </w:rPr>
              <w:t>icis_perm_cafo_animal_type.total_</w:t>
            </w:r>
            <w:r w:rsidRPr="0057616E">
              <w:rPr>
                <w:sz w:val="18"/>
                <w:szCs w:val="18"/>
              </w:rPr>
              <w:t>nmbr</w:t>
            </w:r>
          </w:p>
        </w:tc>
        <w:tc>
          <w:tcPr>
            <w:tcW w:w="4680" w:type="dxa"/>
            <w:tcBorders>
              <w:left w:val="single" w:sz="4" w:space="0" w:color="000000"/>
            </w:tcBorders>
          </w:tcPr>
          <w:p w14:paraId="39A337E5" w14:textId="28088B32" w:rsidR="009E7D12" w:rsidRPr="0057616E" w:rsidRDefault="009E7D12">
            <w:pPr>
              <w:pStyle w:val="TableParagraph"/>
              <w:ind w:left="103" w:right="140"/>
              <w:rPr>
                <w:sz w:val="18"/>
                <w:szCs w:val="18"/>
              </w:rPr>
            </w:pPr>
            <w:r w:rsidRPr="0057616E">
              <w:rPr>
                <w:sz w:val="18"/>
                <w:szCs w:val="18"/>
              </w:rPr>
              <w:t xml:space="preserve">Must equal the sum of the values in the OpenConfinementCount + </w:t>
            </w:r>
            <w:r w:rsidRPr="0057616E">
              <w:rPr>
                <w:w w:val="95"/>
                <w:sz w:val="18"/>
                <w:szCs w:val="18"/>
              </w:rPr>
              <w:t>HousedUnderRoofConfinementCoun</w:t>
            </w:r>
            <w:r w:rsidRPr="0057616E">
              <w:rPr>
                <w:sz w:val="18"/>
                <w:szCs w:val="18"/>
              </w:rPr>
              <w:t>t tags or their corresponding fields in ICIS.</w:t>
            </w:r>
          </w:p>
        </w:tc>
      </w:tr>
      <w:tr w:rsidR="009E7D12" w14:paraId="051F0606" w14:textId="77777777" w:rsidTr="00056417">
        <w:trPr>
          <w:trHeight w:hRule="exact" w:val="706"/>
        </w:trPr>
        <w:tc>
          <w:tcPr>
            <w:tcW w:w="2775" w:type="dxa"/>
          </w:tcPr>
          <w:p w14:paraId="7346788E" w14:textId="77777777" w:rsidR="009E7D12" w:rsidRPr="0057616E" w:rsidRDefault="009E7D12">
            <w:pPr>
              <w:pStyle w:val="TableParagraph"/>
              <w:spacing w:before="15"/>
              <w:ind w:left="103"/>
              <w:rPr>
                <w:sz w:val="18"/>
                <w:szCs w:val="18"/>
              </w:rPr>
            </w:pPr>
            <w:r w:rsidRPr="0057616E">
              <w:rPr>
                <w:sz w:val="18"/>
                <w:szCs w:val="18"/>
              </w:rPr>
              <w:t>OpenConfinementCount</w:t>
            </w:r>
          </w:p>
        </w:tc>
        <w:tc>
          <w:tcPr>
            <w:tcW w:w="1800" w:type="dxa"/>
          </w:tcPr>
          <w:p w14:paraId="779FC2BB" w14:textId="77777777" w:rsidR="009E7D12" w:rsidRPr="0057616E" w:rsidRDefault="009E7D12">
            <w:pPr>
              <w:rPr>
                <w:sz w:val="18"/>
                <w:szCs w:val="18"/>
              </w:rPr>
            </w:pPr>
          </w:p>
        </w:tc>
        <w:tc>
          <w:tcPr>
            <w:tcW w:w="3690" w:type="dxa"/>
            <w:tcBorders>
              <w:right w:val="single" w:sz="4" w:space="0" w:color="000000"/>
            </w:tcBorders>
          </w:tcPr>
          <w:p w14:paraId="2B86BC0C" w14:textId="70338F83" w:rsidR="009E7D12" w:rsidRPr="0057616E" w:rsidRDefault="009E7D12" w:rsidP="00D5719E">
            <w:pPr>
              <w:pStyle w:val="TableParagraph"/>
              <w:spacing w:before="15"/>
              <w:ind w:left="103"/>
              <w:rPr>
                <w:sz w:val="18"/>
                <w:szCs w:val="18"/>
              </w:rPr>
            </w:pPr>
            <w:r w:rsidRPr="0057616E">
              <w:rPr>
                <w:sz w:val="18"/>
                <w:szCs w:val="18"/>
              </w:rPr>
              <w:t>icis_perm_cafo_animal_type.open_confinement_count</w:t>
            </w:r>
          </w:p>
        </w:tc>
        <w:tc>
          <w:tcPr>
            <w:tcW w:w="4680" w:type="dxa"/>
            <w:tcBorders>
              <w:left w:val="single" w:sz="4" w:space="0" w:color="000000"/>
            </w:tcBorders>
          </w:tcPr>
          <w:p w14:paraId="6AE8EED3" w14:textId="77777777" w:rsidR="009E7D12" w:rsidRPr="0057616E" w:rsidRDefault="009E7D12">
            <w:pPr>
              <w:pStyle w:val="TableParagraph"/>
              <w:ind w:left="103"/>
              <w:rPr>
                <w:sz w:val="18"/>
                <w:szCs w:val="18"/>
              </w:rPr>
            </w:pPr>
            <w:r w:rsidRPr="0057616E">
              <w:rPr>
                <w:sz w:val="18"/>
                <w:szCs w:val="18"/>
              </w:rPr>
              <w:t>This tag and/or the HousedUnderRoofConfinement tag must be present or its corresponding field in ICIS must contain a number when the AnimalType tag is present.</w:t>
            </w:r>
          </w:p>
        </w:tc>
      </w:tr>
      <w:tr w:rsidR="009E7D12" w14:paraId="18889B1C" w14:textId="77777777" w:rsidTr="00056417">
        <w:trPr>
          <w:trHeight w:hRule="exact" w:val="706"/>
        </w:trPr>
        <w:tc>
          <w:tcPr>
            <w:tcW w:w="2775" w:type="dxa"/>
          </w:tcPr>
          <w:p w14:paraId="1236C0EA" w14:textId="53839724" w:rsidR="009E7D12" w:rsidRPr="0057616E" w:rsidRDefault="009E7D12">
            <w:pPr>
              <w:pStyle w:val="TableParagraph"/>
              <w:spacing w:before="15"/>
              <w:ind w:left="103"/>
              <w:rPr>
                <w:sz w:val="18"/>
                <w:szCs w:val="18"/>
              </w:rPr>
            </w:pPr>
            <w:r w:rsidRPr="0057616E">
              <w:rPr>
                <w:w w:val="95"/>
                <w:sz w:val="18"/>
                <w:szCs w:val="18"/>
              </w:rPr>
              <w:t>HousedUnderRoofConfineme</w:t>
            </w:r>
            <w:r w:rsidRPr="0057616E">
              <w:rPr>
                <w:sz w:val="18"/>
                <w:szCs w:val="18"/>
              </w:rPr>
              <w:t>ntCount</w:t>
            </w:r>
          </w:p>
        </w:tc>
        <w:tc>
          <w:tcPr>
            <w:tcW w:w="1800" w:type="dxa"/>
          </w:tcPr>
          <w:p w14:paraId="43DE2FA2" w14:textId="77777777" w:rsidR="009E7D12" w:rsidRPr="0057616E" w:rsidRDefault="009E7D12">
            <w:pPr>
              <w:rPr>
                <w:sz w:val="18"/>
                <w:szCs w:val="18"/>
              </w:rPr>
            </w:pPr>
          </w:p>
        </w:tc>
        <w:tc>
          <w:tcPr>
            <w:tcW w:w="3690" w:type="dxa"/>
            <w:tcBorders>
              <w:right w:val="single" w:sz="4" w:space="0" w:color="000000"/>
            </w:tcBorders>
          </w:tcPr>
          <w:p w14:paraId="5CEEA5F4" w14:textId="05159B2A" w:rsidR="009E7D12" w:rsidRPr="0057616E" w:rsidRDefault="009E7D12" w:rsidP="00D5719E">
            <w:pPr>
              <w:pStyle w:val="TableParagraph"/>
              <w:spacing w:before="15"/>
              <w:ind w:left="103"/>
              <w:rPr>
                <w:sz w:val="18"/>
                <w:szCs w:val="18"/>
              </w:rPr>
            </w:pPr>
            <w:r w:rsidRPr="0057616E">
              <w:rPr>
                <w:sz w:val="18"/>
                <w:szCs w:val="18"/>
              </w:rPr>
              <w:t>icis_perm_cafo_animal_type.under_roof_confinement_count</w:t>
            </w:r>
          </w:p>
        </w:tc>
        <w:tc>
          <w:tcPr>
            <w:tcW w:w="4680" w:type="dxa"/>
            <w:tcBorders>
              <w:left w:val="single" w:sz="4" w:space="0" w:color="000000"/>
            </w:tcBorders>
          </w:tcPr>
          <w:p w14:paraId="4A6179C0" w14:textId="77777777" w:rsidR="009E7D12" w:rsidRPr="0057616E" w:rsidRDefault="009E7D12">
            <w:pPr>
              <w:pStyle w:val="TableParagraph"/>
              <w:ind w:left="103" w:right="163"/>
              <w:rPr>
                <w:sz w:val="18"/>
                <w:szCs w:val="18"/>
              </w:rPr>
            </w:pPr>
            <w:r w:rsidRPr="0057616E">
              <w:rPr>
                <w:sz w:val="18"/>
                <w:szCs w:val="18"/>
              </w:rPr>
              <w:t>This tag and/or the OpenConfinementCount tag must be present or their corresponding fields in ICIS must contain a number when the AnimalType tag is present.</w:t>
            </w:r>
          </w:p>
        </w:tc>
      </w:tr>
      <w:tr w:rsidR="009E7D12" w14:paraId="7FD2BB19" w14:textId="77777777" w:rsidTr="00B06ADA">
        <w:trPr>
          <w:trHeight w:hRule="exact" w:val="892"/>
        </w:trPr>
        <w:tc>
          <w:tcPr>
            <w:tcW w:w="2775" w:type="dxa"/>
          </w:tcPr>
          <w:p w14:paraId="4BB34B47" w14:textId="28EE566D" w:rsidR="009E7D12" w:rsidRPr="0057616E" w:rsidRDefault="009E7D12">
            <w:pPr>
              <w:pStyle w:val="TableParagraph"/>
              <w:spacing w:before="15" w:line="242" w:lineRule="auto"/>
              <w:ind w:left="103"/>
              <w:rPr>
                <w:sz w:val="18"/>
                <w:szCs w:val="18"/>
              </w:rPr>
            </w:pPr>
            <w:r w:rsidRPr="0057616E">
              <w:rPr>
                <w:w w:val="95"/>
                <w:sz w:val="18"/>
                <w:szCs w:val="18"/>
              </w:rPr>
              <w:t>ManuerLitterProcessedWaste</w:t>
            </w:r>
            <w:r w:rsidRPr="0057616E">
              <w:rPr>
                <w:sz w:val="18"/>
                <w:szCs w:val="18"/>
              </w:rPr>
              <w:t>waterStorageType</w:t>
            </w:r>
          </w:p>
        </w:tc>
        <w:tc>
          <w:tcPr>
            <w:tcW w:w="1800" w:type="dxa"/>
          </w:tcPr>
          <w:p w14:paraId="62A79013" w14:textId="2289FFFD" w:rsidR="009E7D12" w:rsidRPr="0057616E" w:rsidRDefault="009E7D12">
            <w:pPr>
              <w:pStyle w:val="TableParagraph"/>
              <w:ind w:left="103" w:right="183"/>
              <w:rPr>
                <w:sz w:val="18"/>
                <w:szCs w:val="18"/>
              </w:rPr>
            </w:pPr>
            <w:r w:rsidRPr="0057616E">
              <w:rPr>
                <w:w w:val="95"/>
                <w:sz w:val="18"/>
                <w:szCs w:val="18"/>
              </w:rPr>
              <w:t>Ref_storage_typ</w:t>
            </w:r>
            <w:r w:rsidRPr="0057616E">
              <w:rPr>
                <w:sz w:val="18"/>
                <w:szCs w:val="18"/>
              </w:rPr>
              <w:t>e</w:t>
            </w:r>
          </w:p>
        </w:tc>
        <w:tc>
          <w:tcPr>
            <w:tcW w:w="3690" w:type="dxa"/>
            <w:tcBorders>
              <w:right w:val="single" w:sz="4" w:space="0" w:color="000000"/>
            </w:tcBorders>
          </w:tcPr>
          <w:p w14:paraId="514F25A8" w14:textId="42547186" w:rsidR="009E7D12" w:rsidRPr="0057616E" w:rsidRDefault="009E7D12">
            <w:pPr>
              <w:pStyle w:val="TableParagraph"/>
              <w:spacing w:before="15" w:line="242" w:lineRule="auto"/>
              <w:ind w:left="103"/>
              <w:rPr>
                <w:sz w:val="18"/>
                <w:szCs w:val="18"/>
              </w:rPr>
            </w:pPr>
            <w:r w:rsidRPr="0057616E">
              <w:rPr>
                <w:w w:val="95"/>
                <w:sz w:val="18"/>
                <w:szCs w:val="18"/>
              </w:rPr>
              <w:t>icis_perm_cafo_storage.storage_ty</w:t>
            </w:r>
            <w:r w:rsidRPr="0057616E">
              <w:rPr>
                <w:sz w:val="18"/>
                <w:szCs w:val="18"/>
              </w:rPr>
              <w:t>pe_code</w:t>
            </w:r>
          </w:p>
        </w:tc>
        <w:tc>
          <w:tcPr>
            <w:tcW w:w="4680" w:type="dxa"/>
            <w:tcBorders>
              <w:left w:val="single" w:sz="4" w:space="0" w:color="000000"/>
            </w:tcBorders>
          </w:tcPr>
          <w:p w14:paraId="6464886D" w14:textId="5EC15BE9" w:rsidR="009E7D12" w:rsidRPr="0057616E" w:rsidRDefault="009E7D12">
            <w:pPr>
              <w:pStyle w:val="TableParagraph"/>
              <w:ind w:left="103" w:right="160"/>
              <w:rPr>
                <w:sz w:val="18"/>
                <w:szCs w:val="18"/>
              </w:rPr>
            </w:pPr>
            <w:r w:rsidRPr="0057616E">
              <w:rPr>
                <w:sz w:val="18"/>
                <w:szCs w:val="18"/>
              </w:rPr>
              <w:t xml:space="preserve">If </w:t>
            </w:r>
            <w:r w:rsidRPr="0057616E">
              <w:rPr>
                <w:w w:val="95"/>
                <w:sz w:val="18"/>
                <w:szCs w:val="18"/>
              </w:rPr>
              <w:t>ManuerLitterProcessedWastewaterSt</w:t>
            </w:r>
            <w:r w:rsidRPr="0057616E">
              <w:rPr>
                <w:sz w:val="18"/>
                <w:szCs w:val="18"/>
              </w:rPr>
              <w:t>orageType = “OTH” the OtherStorageTypeName tag must be present or its corresponding field in ICIS must contain a</w:t>
            </w:r>
            <w:r w:rsidRPr="0057616E">
              <w:rPr>
                <w:spacing w:val="-10"/>
                <w:sz w:val="18"/>
                <w:szCs w:val="18"/>
              </w:rPr>
              <w:t xml:space="preserve"> </w:t>
            </w:r>
            <w:r w:rsidRPr="0057616E">
              <w:rPr>
                <w:sz w:val="18"/>
                <w:szCs w:val="18"/>
              </w:rPr>
              <w:t>description.</w:t>
            </w:r>
          </w:p>
        </w:tc>
      </w:tr>
      <w:tr w:rsidR="009E7D12" w14:paraId="1CE436CE" w14:textId="77777777" w:rsidTr="00056417">
        <w:trPr>
          <w:trHeight w:hRule="exact" w:val="706"/>
        </w:trPr>
        <w:tc>
          <w:tcPr>
            <w:tcW w:w="2775" w:type="dxa"/>
          </w:tcPr>
          <w:p w14:paraId="5260B7CD" w14:textId="77777777" w:rsidR="009E7D12" w:rsidRPr="0057616E" w:rsidRDefault="009E7D12">
            <w:pPr>
              <w:pStyle w:val="TableParagraph"/>
              <w:spacing w:before="17"/>
              <w:ind w:left="103"/>
              <w:rPr>
                <w:sz w:val="18"/>
                <w:szCs w:val="18"/>
              </w:rPr>
            </w:pPr>
            <w:r w:rsidRPr="0057616E">
              <w:rPr>
                <w:sz w:val="18"/>
                <w:szCs w:val="18"/>
              </w:rPr>
              <w:t>OtherStorageTypeName</w:t>
            </w:r>
          </w:p>
        </w:tc>
        <w:tc>
          <w:tcPr>
            <w:tcW w:w="1800" w:type="dxa"/>
          </w:tcPr>
          <w:p w14:paraId="0BCD4890" w14:textId="77777777" w:rsidR="009E7D12" w:rsidRPr="0057616E" w:rsidRDefault="009E7D12">
            <w:pPr>
              <w:rPr>
                <w:sz w:val="18"/>
                <w:szCs w:val="18"/>
              </w:rPr>
            </w:pPr>
          </w:p>
        </w:tc>
        <w:tc>
          <w:tcPr>
            <w:tcW w:w="3690" w:type="dxa"/>
            <w:tcBorders>
              <w:right w:val="single" w:sz="4" w:space="0" w:color="000000"/>
            </w:tcBorders>
          </w:tcPr>
          <w:p w14:paraId="5D656F90" w14:textId="3C93ECE9" w:rsidR="009E7D12" w:rsidRPr="0057616E" w:rsidRDefault="009E7D12">
            <w:pPr>
              <w:pStyle w:val="TableParagraph"/>
              <w:spacing w:before="17"/>
              <w:ind w:left="103"/>
              <w:rPr>
                <w:sz w:val="18"/>
                <w:szCs w:val="18"/>
              </w:rPr>
            </w:pPr>
            <w:r w:rsidRPr="0057616E">
              <w:rPr>
                <w:w w:val="95"/>
                <w:sz w:val="18"/>
                <w:szCs w:val="18"/>
              </w:rPr>
              <w:t>icis_perm_cafo_containment.stora</w:t>
            </w:r>
            <w:r w:rsidRPr="0057616E">
              <w:rPr>
                <w:sz w:val="18"/>
                <w:szCs w:val="18"/>
              </w:rPr>
              <w:t>ge_type_other</w:t>
            </w:r>
          </w:p>
        </w:tc>
        <w:tc>
          <w:tcPr>
            <w:tcW w:w="4680" w:type="dxa"/>
            <w:tcBorders>
              <w:left w:val="single" w:sz="4" w:space="0" w:color="000000"/>
            </w:tcBorders>
          </w:tcPr>
          <w:p w14:paraId="1775CA72" w14:textId="3AEFE731" w:rsidR="009E7D12" w:rsidRPr="0057616E" w:rsidRDefault="009E7D12">
            <w:pPr>
              <w:pStyle w:val="TableParagraph"/>
              <w:ind w:left="103"/>
              <w:rPr>
                <w:sz w:val="18"/>
                <w:szCs w:val="18"/>
              </w:rPr>
            </w:pPr>
            <w:r w:rsidRPr="0057616E">
              <w:rPr>
                <w:sz w:val="18"/>
                <w:szCs w:val="18"/>
              </w:rPr>
              <w:t xml:space="preserve">If the OtherStorageTypeName tag is present the </w:t>
            </w:r>
            <w:r w:rsidRPr="0057616E">
              <w:rPr>
                <w:w w:val="95"/>
                <w:sz w:val="18"/>
                <w:szCs w:val="18"/>
              </w:rPr>
              <w:t>ManuerLitterProcessedWastewaterSt</w:t>
            </w:r>
            <w:r w:rsidRPr="0057616E">
              <w:rPr>
                <w:sz w:val="18"/>
                <w:szCs w:val="18"/>
              </w:rPr>
              <w:t>orageType tag or its corresponding field in ICIS must contain “OTH”.</w:t>
            </w:r>
          </w:p>
        </w:tc>
      </w:tr>
      <w:tr w:rsidR="009E7D12" w14:paraId="36A074E2" w14:textId="77777777" w:rsidTr="00B06ADA">
        <w:trPr>
          <w:trHeight w:hRule="exact" w:val="874"/>
        </w:trPr>
        <w:tc>
          <w:tcPr>
            <w:tcW w:w="2775" w:type="dxa"/>
          </w:tcPr>
          <w:p w14:paraId="7A1749EF" w14:textId="5A7667F7" w:rsidR="009E7D12" w:rsidRPr="0057616E" w:rsidRDefault="009E7D12">
            <w:pPr>
              <w:pStyle w:val="TableParagraph"/>
              <w:spacing w:before="15"/>
              <w:ind w:left="103" w:right="210"/>
              <w:rPr>
                <w:sz w:val="18"/>
                <w:szCs w:val="18"/>
              </w:rPr>
            </w:pPr>
            <w:r w:rsidRPr="0057616E">
              <w:rPr>
                <w:w w:val="95"/>
                <w:sz w:val="18"/>
                <w:szCs w:val="18"/>
              </w:rPr>
              <w:t>StorageTotalCapacityMeasur</w:t>
            </w:r>
            <w:r w:rsidRPr="0057616E">
              <w:rPr>
                <w:sz w:val="18"/>
                <w:szCs w:val="18"/>
              </w:rPr>
              <w:t>e</w:t>
            </w:r>
          </w:p>
        </w:tc>
        <w:tc>
          <w:tcPr>
            <w:tcW w:w="1800" w:type="dxa"/>
          </w:tcPr>
          <w:p w14:paraId="5042D282" w14:textId="77777777" w:rsidR="009E7D12" w:rsidRPr="0057616E" w:rsidRDefault="009E7D12">
            <w:pPr>
              <w:rPr>
                <w:sz w:val="18"/>
                <w:szCs w:val="18"/>
              </w:rPr>
            </w:pPr>
          </w:p>
        </w:tc>
        <w:tc>
          <w:tcPr>
            <w:tcW w:w="3690" w:type="dxa"/>
            <w:tcBorders>
              <w:right w:val="single" w:sz="4" w:space="0" w:color="000000"/>
            </w:tcBorders>
          </w:tcPr>
          <w:p w14:paraId="2E92A835" w14:textId="11F46836" w:rsidR="009E7D12" w:rsidRPr="0057616E" w:rsidRDefault="009E7D12">
            <w:pPr>
              <w:pStyle w:val="TableParagraph"/>
              <w:spacing w:before="15"/>
              <w:ind w:left="103"/>
              <w:rPr>
                <w:sz w:val="18"/>
                <w:szCs w:val="18"/>
              </w:rPr>
            </w:pPr>
            <w:r w:rsidRPr="0057616E">
              <w:rPr>
                <w:w w:val="95"/>
                <w:sz w:val="18"/>
                <w:szCs w:val="18"/>
              </w:rPr>
              <w:t>icis_perm_cafo_storage.total_capa</w:t>
            </w:r>
            <w:r w:rsidRPr="0057616E">
              <w:rPr>
                <w:sz w:val="18"/>
                <w:szCs w:val="18"/>
              </w:rPr>
              <w:t>city_measure</w:t>
            </w:r>
          </w:p>
        </w:tc>
        <w:tc>
          <w:tcPr>
            <w:tcW w:w="4680" w:type="dxa"/>
            <w:tcBorders>
              <w:left w:val="single" w:sz="4" w:space="0" w:color="000000"/>
            </w:tcBorders>
          </w:tcPr>
          <w:p w14:paraId="4B4BD112" w14:textId="20850BB5" w:rsidR="009E7D12" w:rsidRPr="0057616E" w:rsidRDefault="009E7D12">
            <w:pPr>
              <w:pStyle w:val="TableParagraph"/>
              <w:ind w:left="103"/>
              <w:rPr>
                <w:sz w:val="18"/>
                <w:szCs w:val="18"/>
              </w:rPr>
            </w:pPr>
            <w:r w:rsidRPr="0057616E">
              <w:rPr>
                <w:sz w:val="18"/>
                <w:szCs w:val="18"/>
              </w:rPr>
              <w:t xml:space="preserve">This tag must be present when the </w:t>
            </w:r>
            <w:r w:rsidRPr="0057616E">
              <w:rPr>
                <w:w w:val="95"/>
                <w:sz w:val="18"/>
                <w:szCs w:val="18"/>
              </w:rPr>
              <w:t>ManuerLitterProcessedWastewaterSt</w:t>
            </w:r>
            <w:r w:rsidRPr="0057616E">
              <w:rPr>
                <w:sz w:val="18"/>
                <w:szCs w:val="18"/>
              </w:rPr>
              <w:t>orageType tag is present or its corresponding field in ICIS must contain a code.</w:t>
            </w:r>
          </w:p>
        </w:tc>
      </w:tr>
      <w:tr w:rsidR="009E7D12" w14:paraId="7C628A0C" w14:textId="77777777" w:rsidTr="00B06ADA">
        <w:trPr>
          <w:trHeight w:hRule="exact" w:val="317"/>
        </w:trPr>
        <w:tc>
          <w:tcPr>
            <w:tcW w:w="2775" w:type="dxa"/>
          </w:tcPr>
          <w:p w14:paraId="44B0D7AB" w14:textId="77777777" w:rsidR="009E7D12" w:rsidRPr="0057616E" w:rsidRDefault="009E7D12">
            <w:pPr>
              <w:pStyle w:val="TableParagraph"/>
              <w:spacing w:before="15"/>
              <w:ind w:left="103"/>
              <w:rPr>
                <w:sz w:val="18"/>
                <w:szCs w:val="18"/>
              </w:rPr>
            </w:pPr>
            <w:r w:rsidRPr="0057616E">
              <w:rPr>
                <w:sz w:val="18"/>
                <w:szCs w:val="18"/>
              </w:rPr>
              <w:t>DaysOfStorage</w:t>
            </w:r>
          </w:p>
        </w:tc>
        <w:tc>
          <w:tcPr>
            <w:tcW w:w="1800" w:type="dxa"/>
          </w:tcPr>
          <w:p w14:paraId="311AF3C0" w14:textId="77777777" w:rsidR="009E7D12" w:rsidRPr="0057616E" w:rsidRDefault="009E7D12">
            <w:pPr>
              <w:rPr>
                <w:sz w:val="18"/>
                <w:szCs w:val="18"/>
              </w:rPr>
            </w:pPr>
          </w:p>
        </w:tc>
        <w:tc>
          <w:tcPr>
            <w:tcW w:w="3690" w:type="dxa"/>
            <w:tcBorders>
              <w:right w:val="single" w:sz="4" w:space="0" w:color="000000"/>
            </w:tcBorders>
          </w:tcPr>
          <w:p w14:paraId="7205E16B" w14:textId="684E909E" w:rsidR="009E7D12" w:rsidRPr="0057616E" w:rsidRDefault="009E7D12">
            <w:pPr>
              <w:pStyle w:val="TableParagraph"/>
              <w:spacing w:before="15"/>
              <w:ind w:left="103"/>
              <w:rPr>
                <w:sz w:val="18"/>
                <w:szCs w:val="18"/>
              </w:rPr>
            </w:pPr>
            <w:r w:rsidRPr="0057616E">
              <w:rPr>
                <w:w w:val="95"/>
                <w:sz w:val="18"/>
                <w:szCs w:val="18"/>
              </w:rPr>
              <w:t>icis_perm_cafo_storage.days_of_st</w:t>
            </w:r>
            <w:r w:rsidRPr="0057616E">
              <w:rPr>
                <w:sz w:val="18"/>
                <w:szCs w:val="18"/>
              </w:rPr>
              <w:t>orage</w:t>
            </w:r>
          </w:p>
        </w:tc>
        <w:tc>
          <w:tcPr>
            <w:tcW w:w="4680" w:type="dxa"/>
            <w:tcBorders>
              <w:left w:val="single" w:sz="4" w:space="0" w:color="000000"/>
            </w:tcBorders>
          </w:tcPr>
          <w:p w14:paraId="66A5A973" w14:textId="77777777" w:rsidR="009E7D12" w:rsidRPr="0057616E" w:rsidRDefault="009E7D12">
            <w:pPr>
              <w:rPr>
                <w:sz w:val="18"/>
                <w:szCs w:val="18"/>
              </w:rPr>
            </w:pPr>
          </w:p>
        </w:tc>
      </w:tr>
      <w:tr w:rsidR="009E7D12" w14:paraId="5A0B6D2C" w14:textId="77777777" w:rsidTr="00056417">
        <w:trPr>
          <w:trHeight w:hRule="exact" w:val="706"/>
        </w:trPr>
        <w:tc>
          <w:tcPr>
            <w:tcW w:w="2775" w:type="dxa"/>
          </w:tcPr>
          <w:p w14:paraId="6B56F66D" w14:textId="77777777" w:rsidR="009E7D12" w:rsidRPr="0057616E" w:rsidRDefault="009E7D12">
            <w:pPr>
              <w:pStyle w:val="TableParagraph"/>
              <w:spacing w:before="17"/>
              <w:ind w:left="103"/>
              <w:rPr>
                <w:sz w:val="18"/>
                <w:szCs w:val="18"/>
              </w:rPr>
            </w:pPr>
            <w:r w:rsidRPr="0057616E">
              <w:rPr>
                <w:sz w:val="18"/>
                <w:szCs w:val="18"/>
              </w:rPr>
              <w:t>ContainmentTypeCode</w:t>
            </w:r>
          </w:p>
        </w:tc>
        <w:tc>
          <w:tcPr>
            <w:tcW w:w="1800" w:type="dxa"/>
          </w:tcPr>
          <w:p w14:paraId="7C87D8E5" w14:textId="232E4D33" w:rsidR="009E7D12" w:rsidRPr="0057616E" w:rsidRDefault="009E7D12" w:rsidP="00D5719E">
            <w:pPr>
              <w:pStyle w:val="TableParagraph"/>
              <w:spacing w:line="225" w:lineRule="exact"/>
              <w:ind w:left="103"/>
              <w:rPr>
                <w:sz w:val="18"/>
                <w:szCs w:val="18"/>
              </w:rPr>
            </w:pPr>
            <w:r w:rsidRPr="0057616E">
              <w:rPr>
                <w:sz w:val="18"/>
                <w:szCs w:val="18"/>
              </w:rPr>
              <w:t>Ref_containment_type</w:t>
            </w:r>
          </w:p>
        </w:tc>
        <w:tc>
          <w:tcPr>
            <w:tcW w:w="3690" w:type="dxa"/>
            <w:tcBorders>
              <w:right w:val="single" w:sz="4" w:space="0" w:color="000000"/>
            </w:tcBorders>
          </w:tcPr>
          <w:p w14:paraId="0298C9FF" w14:textId="290EF5A9" w:rsidR="009E7D12" w:rsidRPr="0057616E" w:rsidRDefault="009E7D12">
            <w:pPr>
              <w:pStyle w:val="TableParagraph"/>
              <w:spacing w:before="17"/>
              <w:ind w:left="103"/>
              <w:rPr>
                <w:sz w:val="18"/>
                <w:szCs w:val="18"/>
              </w:rPr>
            </w:pPr>
            <w:r w:rsidRPr="0057616E">
              <w:rPr>
                <w:w w:val="95"/>
                <w:sz w:val="18"/>
                <w:szCs w:val="18"/>
              </w:rPr>
              <w:t>icis_perm_cafo_containment.conta</w:t>
            </w:r>
            <w:r w:rsidRPr="0057616E">
              <w:rPr>
                <w:sz w:val="18"/>
                <w:szCs w:val="18"/>
              </w:rPr>
              <w:t>inment_type_code</w:t>
            </w:r>
          </w:p>
        </w:tc>
        <w:tc>
          <w:tcPr>
            <w:tcW w:w="4680" w:type="dxa"/>
            <w:tcBorders>
              <w:left w:val="single" w:sz="4" w:space="0" w:color="000000"/>
            </w:tcBorders>
          </w:tcPr>
          <w:p w14:paraId="3A89F867" w14:textId="77777777" w:rsidR="009E7D12" w:rsidRPr="0057616E" w:rsidRDefault="009E7D12">
            <w:pPr>
              <w:pStyle w:val="TableParagraph"/>
              <w:ind w:left="103" w:right="70"/>
              <w:rPr>
                <w:sz w:val="18"/>
                <w:szCs w:val="18"/>
              </w:rPr>
            </w:pPr>
            <w:r w:rsidRPr="0057616E">
              <w:rPr>
                <w:sz w:val="18"/>
                <w:szCs w:val="18"/>
              </w:rPr>
              <w:t>If ContainmentTypeCode = “OTH” the OtherContainmentTypeName tag must be present or its corresponding field in ICIS must contain a description.</w:t>
            </w:r>
          </w:p>
        </w:tc>
      </w:tr>
      <w:tr w:rsidR="009E7D12" w14:paraId="40248A9B" w14:textId="77777777" w:rsidTr="00056417">
        <w:trPr>
          <w:trHeight w:hRule="exact" w:val="706"/>
        </w:trPr>
        <w:tc>
          <w:tcPr>
            <w:tcW w:w="2775" w:type="dxa"/>
          </w:tcPr>
          <w:p w14:paraId="2589083C" w14:textId="77777777" w:rsidR="009E7D12" w:rsidRPr="0057616E" w:rsidRDefault="009E7D12">
            <w:pPr>
              <w:pStyle w:val="TableParagraph"/>
              <w:spacing w:before="15"/>
              <w:ind w:left="103"/>
              <w:rPr>
                <w:sz w:val="18"/>
                <w:szCs w:val="18"/>
              </w:rPr>
            </w:pPr>
            <w:r w:rsidRPr="0057616E">
              <w:rPr>
                <w:sz w:val="18"/>
                <w:szCs w:val="18"/>
              </w:rPr>
              <w:t>OtherContainmentTypeName</w:t>
            </w:r>
          </w:p>
        </w:tc>
        <w:tc>
          <w:tcPr>
            <w:tcW w:w="1800" w:type="dxa"/>
          </w:tcPr>
          <w:p w14:paraId="62DB698C" w14:textId="77777777" w:rsidR="009E7D12" w:rsidRPr="0057616E" w:rsidRDefault="009E7D12">
            <w:pPr>
              <w:rPr>
                <w:sz w:val="18"/>
                <w:szCs w:val="18"/>
              </w:rPr>
            </w:pPr>
          </w:p>
        </w:tc>
        <w:tc>
          <w:tcPr>
            <w:tcW w:w="3690" w:type="dxa"/>
            <w:tcBorders>
              <w:right w:val="single" w:sz="4" w:space="0" w:color="000000"/>
            </w:tcBorders>
          </w:tcPr>
          <w:p w14:paraId="166D1DE4" w14:textId="3DF31C53" w:rsidR="009E7D12" w:rsidRPr="0057616E" w:rsidRDefault="009E7D12">
            <w:pPr>
              <w:pStyle w:val="TableParagraph"/>
              <w:spacing w:before="15"/>
              <w:ind w:left="103"/>
              <w:rPr>
                <w:sz w:val="18"/>
                <w:szCs w:val="18"/>
              </w:rPr>
            </w:pPr>
            <w:r w:rsidRPr="0057616E">
              <w:rPr>
                <w:w w:val="95"/>
                <w:sz w:val="18"/>
                <w:szCs w:val="18"/>
              </w:rPr>
              <w:t>icis_perm_cafo_containment.conta</w:t>
            </w:r>
            <w:r w:rsidRPr="0057616E">
              <w:rPr>
                <w:sz w:val="18"/>
                <w:szCs w:val="18"/>
              </w:rPr>
              <w:t>inment_type_other</w:t>
            </w:r>
          </w:p>
        </w:tc>
        <w:tc>
          <w:tcPr>
            <w:tcW w:w="4680" w:type="dxa"/>
            <w:tcBorders>
              <w:left w:val="single" w:sz="4" w:space="0" w:color="000000"/>
            </w:tcBorders>
          </w:tcPr>
          <w:p w14:paraId="73207B3B" w14:textId="5CAFA259" w:rsidR="009E7D12" w:rsidRPr="0057616E" w:rsidRDefault="009E7D12">
            <w:pPr>
              <w:pStyle w:val="TableParagraph"/>
              <w:ind w:left="103" w:right="174"/>
              <w:rPr>
                <w:sz w:val="18"/>
                <w:szCs w:val="18"/>
              </w:rPr>
            </w:pPr>
            <w:r w:rsidRPr="0057616E">
              <w:rPr>
                <w:sz w:val="18"/>
                <w:szCs w:val="18"/>
              </w:rPr>
              <w:t>If the OtherContainmentTypeName tag is present the ContainmentTypeCode tag or its corresponding field in ICIS must contain “OTH”.</w:t>
            </w:r>
          </w:p>
        </w:tc>
      </w:tr>
      <w:tr w:rsidR="009E7D12" w14:paraId="593D32A5" w14:textId="77777777" w:rsidTr="00056417">
        <w:trPr>
          <w:trHeight w:hRule="exact" w:val="706"/>
        </w:trPr>
        <w:tc>
          <w:tcPr>
            <w:tcW w:w="2775" w:type="dxa"/>
          </w:tcPr>
          <w:p w14:paraId="54E64608" w14:textId="77777777" w:rsidR="009E7D12" w:rsidRPr="0057616E" w:rsidRDefault="009E7D12">
            <w:pPr>
              <w:pStyle w:val="TableParagraph"/>
              <w:spacing w:before="15"/>
              <w:ind w:left="103"/>
              <w:rPr>
                <w:sz w:val="18"/>
                <w:szCs w:val="18"/>
              </w:rPr>
            </w:pPr>
            <w:r w:rsidRPr="0057616E">
              <w:rPr>
                <w:sz w:val="18"/>
                <w:szCs w:val="18"/>
              </w:rPr>
              <w:lastRenderedPageBreak/>
              <w:t>ContainmentCapacityNumber</w:t>
            </w:r>
          </w:p>
        </w:tc>
        <w:tc>
          <w:tcPr>
            <w:tcW w:w="1800" w:type="dxa"/>
          </w:tcPr>
          <w:p w14:paraId="7D7E6553" w14:textId="77777777" w:rsidR="009E7D12" w:rsidRPr="0057616E" w:rsidRDefault="009E7D12">
            <w:pPr>
              <w:rPr>
                <w:sz w:val="18"/>
                <w:szCs w:val="18"/>
              </w:rPr>
            </w:pPr>
          </w:p>
        </w:tc>
        <w:tc>
          <w:tcPr>
            <w:tcW w:w="3690" w:type="dxa"/>
            <w:tcBorders>
              <w:right w:val="single" w:sz="4" w:space="0" w:color="000000"/>
            </w:tcBorders>
          </w:tcPr>
          <w:p w14:paraId="750227F2" w14:textId="32928461" w:rsidR="009E7D12" w:rsidRPr="0057616E" w:rsidRDefault="009E7D12">
            <w:pPr>
              <w:pStyle w:val="TableParagraph"/>
              <w:spacing w:before="15"/>
              <w:ind w:left="103"/>
              <w:rPr>
                <w:sz w:val="18"/>
                <w:szCs w:val="18"/>
              </w:rPr>
            </w:pPr>
            <w:r w:rsidRPr="0057616E">
              <w:rPr>
                <w:w w:val="95"/>
                <w:sz w:val="18"/>
                <w:szCs w:val="18"/>
              </w:rPr>
              <w:t>icis_perm_cafo_containment.conta</w:t>
            </w:r>
            <w:r w:rsidRPr="0057616E">
              <w:rPr>
                <w:sz w:val="18"/>
                <w:szCs w:val="18"/>
              </w:rPr>
              <w:t>inment_capacity</w:t>
            </w:r>
          </w:p>
        </w:tc>
        <w:tc>
          <w:tcPr>
            <w:tcW w:w="4680" w:type="dxa"/>
            <w:tcBorders>
              <w:left w:val="single" w:sz="4" w:space="0" w:color="000000"/>
            </w:tcBorders>
          </w:tcPr>
          <w:p w14:paraId="6EC3666C" w14:textId="77777777" w:rsidR="009E7D12" w:rsidRPr="0057616E" w:rsidRDefault="009E7D12">
            <w:pPr>
              <w:pStyle w:val="TableParagraph"/>
              <w:ind w:left="103" w:right="85"/>
              <w:rPr>
                <w:sz w:val="18"/>
                <w:szCs w:val="18"/>
              </w:rPr>
            </w:pPr>
            <w:r w:rsidRPr="0057616E">
              <w:rPr>
                <w:sz w:val="18"/>
                <w:szCs w:val="18"/>
              </w:rPr>
              <w:t>This tag must be present or its corresponding field in ICIS must contain a number when the ContainmentTypeCode tag is present.</w:t>
            </w:r>
          </w:p>
        </w:tc>
      </w:tr>
      <w:tr w:rsidR="009E7D12" w14:paraId="7C2F42F8" w14:textId="77777777" w:rsidTr="00B06ADA">
        <w:trPr>
          <w:trHeight w:hRule="exact" w:val="490"/>
        </w:trPr>
        <w:tc>
          <w:tcPr>
            <w:tcW w:w="2775" w:type="dxa"/>
          </w:tcPr>
          <w:p w14:paraId="1BCCD60F" w14:textId="0B7F5CCE" w:rsidR="009E7D12" w:rsidRPr="0057616E" w:rsidRDefault="009E7D12">
            <w:pPr>
              <w:pStyle w:val="TableParagraph"/>
              <w:spacing w:before="17"/>
              <w:ind w:left="103"/>
              <w:rPr>
                <w:sz w:val="18"/>
                <w:szCs w:val="18"/>
              </w:rPr>
            </w:pPr>
            <w:r w:rsidRPr="0057616E">
              <w:rPr>
                <w:w w:val="95"/>
                <w:sz w:val="18"/>
                <w:szCs w:val="18"/>
              </w:rPr>
              <w:t>NumberAcresContributingDr</w:t>
            </w:r>
            <w:r w:rsidRPr="0057616E">
              <w:rPr>
                <w:sz w:val="18"/>
                <w:szCs w:val="18"/>
              </w:rPr>
              <w:t>ainage</w:t>
            </w:r>
          </w:p>
        </w:tc>
        <w:tc>
          <w:tcPr>
            <w:tcW w:w="1800" w:type="dxa"/>
          </w:tcPr>
          <w:p w14:paraId="4DDEB234" w14:textId="77777777" w:rsidR="009E7D12" w:rsidRPr="0057616E" w:rsidRDefault="009E7D12">
            <w:pPr>
              <w:rPr>
                <w:sz w:val="18"/>
                <w:szCs w:val="18"/>
              </w:rPr>
            </w:pPr>
          </w:p>
        </w:tc>
        <w:tc>
          <w:tcPr>
            <w:tcW w:w="3690" w:type="dxa"/>
            <w:tcBorders>
              <w:right w:val="single" w:sz="4" w:space="0" w:color="000000"/>
            </w:tcBorders>
          </w:tcPr>
          <w:p w14:paraId="73674A88" w14:textId="39ED4A1E" w:rsidR="009E7D12" w:rsidRPr="0057616E" w:rsidRDefault="009E7D12">
            <w:pPr>
              <w:pStyle w:val="TableParagraph"/>
              <w:spacing w:before="17"/>
              <w:ind w:left="103"/>
              <w:rPr>
                <w:sz w:val="18"/>
                <w:szCs w:val="18"/>
              </w:rPr>
            </w:pPr>
            <w:r w:rsidRPr="0057616E">
              <w:rPr>
                <w:w w:val="95"/>
                <w:sz w:val="18"/>
                <w:szCs w:val="18"/>
              </w:rPr>
              <w:t>icis_perm_cafo.nmbr_of_acres_dra</w:t>
            </w:r>
            <w:r w:rsidRPr="0057616E">
              <w:rPr>
                <w:sz w:val="18"/>
                <w:szCs w:val="18"/>
              </w:rPr>
              <w:t>inage</w:t>
            </w:r>
          </w:p>
        </w:tc>
        <w:tc>
          <w:tcPr>
            <w:tcW w:w="4680" w:type="dxa"/>
            <w:tcBorders>
              <w:left w:val="single" w:sz="4" w:space="0" w:color="000000"/>
            </w:tcBorders>
          </w:tcPr>
          <w:p w14:paraId="5CA334D9" w14:textId="77777777" w:rsidR="009E7D12" w:rsidRPr="0057616E" w:rsidRDefault="009E7D12">
            <w:pPr>
              <w:rPr>
                <w:sz w:val="18"/>
                <w:szCs w:val="18"/>
              </w:rPr>
            </w:pPr>
          </w:p>
        </w:tc>
      </w:tr>
      <w:tr w:rsidR="009E7D12" w14:paraId="3E6EF305" w14:textId="77777777" w:rsidTr="00B06ADA">
        <w:trPr>
          <w:trHeight w:hRule="exact" w:val="490"/>
        </w:trPr>
        <w:tc>
          <w:tcPr>
            <w:tcW w:w="2775" w:type="dxa"/>
          </w:tcPr>
          <w:p w14:paraId="3C2911A4" w14:textId="3017F7CB" w:rsidR="009E7D12" w:rsidRPr="0057616E" w:rsidRDefault="009E7D12">
            <w:pPr>
              <w:pStyle w:val="TableParagraph"/>
              <w:spacing w:before="15"/>
              <w:ind w:left="103"/>
              <w:rPr>
                <w:sz w:val="18"/>
                <w:szCs w:val="18"/>
              </w:rPr>
            </w:pPr>
            <w:r w:rsidRPr="0057616E">
              <w:rPr>
                <w:w w:val="95"/>
                <w:sz w:val="18"/>
                <w:szCs w:val="18"/>
              </w:rPr>
              <w:t>ApplicationMeasureAvailable</w:t>
            </w:r>
            <w:r w:rsidRPr="0057616E">
              <w:rPr>
                <w:sz w:val="18"/>
                <w:szCs w:val="18"/>
              </w:rPr>
              <w:t>LandNumber</w:t>
            </w:r>
          </w:p>
        </w:tc>
        <w:tc>
          <w:tcPr>
            <w:tcW w:w="1800" w:type="dxa"/>
          </w:tcPr>
          <w:p w14:paraId="494D2260" w14:textId="77777777" w:rsidR="009E7D12" w:rsidRPr="0057616E" w:rsidRDefault="009E7D12">
            <w:pPr>
              <w:rPr>
                <w:sz w:val="18"/>
                <w:szCs w:val="18"/>
              </w:rPr>
            </w:pPr>
          </w:p>
        </w:tc>
        <w:tc>
          <w:tcPr>
            <w:tcW w:w="3690" w:type="dxa"/>
            <w:tcBorders>
              <w:right w:val="single" w:sz="4" w:space="0" w:color="000000"/>
            </w:tcBorders>
          </w:tcPr>
          <w:p w14:paraId="2F2CAA46" w14:textId="77777777" w:rsidR="009E7D12" w:rsidRPr="0057616E" w:rsidRDefault="009E7D12">
            <w:pPr>
              <w:pStyle w:val="TableParagraph"/>
              <w:spacing w:before="15"/>
              <w:ind w:left="103"/>
              <w:rPr>
                <w:sz w:val="18"/>
                <w:szCs w:val="18"/>
              </w:rPr>
            </w:pPr>
            <w:r w:rsidRPr="0057616E">
              <w:rPr>
                <w:sz w:val="18"/>
                <w:szCs w:val="18"/>
              </w:rPr>
              <w:t>icis_perm_cafo.land_available</w:t>
            </w:r>
          </w:p>
        </w:tc>
        <w:tc>
          <w:tcPr>
            <w:tcW w:w="4680" w:type="dxa"/>
            <w:tcBorders>
              <w:left w:val="single" w:sz="4" w:space="0" w:color="000000"/>
            </w:tcBorders>
          </w:tcPr>
          <w:p w14:paraId="5F8CFA66" w14:textId="77777777" w:rsidR="009E7D12" w:rsidRPr="0057616E" w:rsidRDefault="009E7D12">
            <w:pPr>
              <w:rPr>
                <w:sz w:val="18"/>
                <w:szCs w:val="18"/>
              </w:rPr>
            </w:pPr>
          </w:p>
        </w:tc>
      </w:tr>
      <w:tr w:rsidR="009E7D12" w14:paraId="5E21DFE5" w14:textId="77777777" w:rsidTr="00B06ADA">
        <w:trPr>
          <w:trHeight w:hRule="exact" w:val="490"/>
        </w:trPr>
        <w:tc>
          <w:tcPr>
            <w:tcW w:w="2775" w:type="dxa"/>
          </w:tcPr>
          <w:p w14:paraId="416DEA19" w14:textId="6AD0D7FA" w:rsidR="009E7D12" w:rsidRPr="0057616E" w:rsidRDefault="009E7D12">
            <w:pPr>
              <w:pStyle w:val="TableParagraph"/>
              <w:spacing w:before="17"/>
              <w:ind w:left="103"/>
              <w:rPr>
                <w:sz w:val="18"/>
                <w:szCs w:val="18"/>
              </w:rPr>
            </w:pPr>
            <w:r w:rsidRPr="0057616E">
              <w:rPr>
                <w:w w:val="95"/>
                <w:sz w:val="18"/>
                <w:szCs w:val="18"/>
              </w:rPr>
              <w:t>SolidManureLitterGenerated</w:t>
            </w:r>
            <w:r w:rsidRPr="0057616E">
              <w:rPr>
                <w:sz w:val="18"/>
                <w:szCs w:val="18"/>
              </w:rPr>
              <w:t>Amount</w:t>
            </w:r>
          </w:p>
        </w:tc>
        <w:tc>
          <w:tcPr>
            <w:tcW w:w="1800" w:type="dxa"/>
          </w:tcPr>
          <w:p w14:paraId="1EDD586F" w14:textId="77777777" w:rsidR="009E7D12" w:rsidRPr="0057616E" w:rsidRDefault="009E7D12">
            <w:pPr>
              <w:rPr>
                <w:sz w:val="18"/>
                <w:szCs w:val="18"/>
              </w:rPr>
            </w:pPr>
          </w:p>
        </w:tc>
        <w:tc>
          <w:tcPr>
            <w:tcW w:w="3690" w:type="dxa"/>
            <w:tcBorders>
              <w:right w:val="single" w:sz="4" w:space="0" w:color="000000"/>
            </w:tcBorders>
          </w:tcPr>
          <w:p w14:paraId="2C965080" w14:textId="74D40423" w:rsidR="009E7D12" w:rsidRPr="0057616E" w:rsidRDefault="009E7D12">
            <w:pPr>
              <w:pStyle w:val="TableParagraph"/>
              <w:spacing w:before="17"/>
              <w:ind w:left="103"/>
              <w:rPr>
                <w:sz w:val="18"/>
                <w:szCs w:val="18"/>
              </w:rPr>
            </w:pPr>
            <w:r w:rsidRPr="0057616E">
              <w:rPr>
                <w:w w:val="95"/>
                <w:sz w:val="18"/>
                <w:szCs w:val="18"/>
              </w:rPr>
              <w:t>icis_perm_cafo.solid_manure_gen</w:t>
            </w:r>
            <w:r w:rsidRPr="0057616E">
              <w:rPr>
                <w:sz w:val="18"/>
                <w:szCs w:val="18"/>
              </w:rPr>
              <w:t>erated_amt</w:t>
            </w:r>
          </w:p>
        </w:tc>
        <w:tc>
          <w:tcPr>
            <w:tcW w:w="4680" w:type="dxa"/>
            <w:tcBorders>
              <w:left w:val="single" w:sz="4" w:space="0" w:color="000000"/>
            </w:tcBorders>
          </w:tcPr>
          <w:p w14:paraId="1D9AFE7E" w14:textId="77777777" w:rsidR="009E7D12" w:rsidRPr="0057616E" w:rsidRDefault="009E7D12">
            <w:pPr>
              <w:rPr>
                <w:sz w:val="18"/>
                <w:szCs w:val="18"/>
              </w:rPr>
            </w:pPr>
          </w:p>
        </w:tc>
      </w:tr>
      <w:tr w:rsidR="009E7D12" w14:paraId="132BCAE4" w14:textId="77777777" w:rsidTr="00B06ADA">
        <w:trPr>
          <w:trHeight w:hRule="exact" w:val="490"/>
        </w:trPr>
        <w:tc>
          <w:tcPr>
            <w:tcW w:w="2775" w:type="dxa"/>
            <w:tcBorders>
              <w:bottom w:val="single" w:sz="4" w:space="0" w:color="000000"/>
            </w:tcBorders>
          </w:tcPr>
          <w:p w14:paraId="54972FE7" w14:textId="68FA715A" w:rsidR="009E7D12" w:rsidRPr="0057616E" w:rsidRDefault="009E7D12">
            <w:pPr>
              <w:pStyle w:val="TableParagraph"/>
              <w:spacing w:before="15"/>
              <w:ind w:left="103"/>
              <w:rPr>
                <w:sz w:val="18"/>
                <w:szCs w:val="18"/>
              </w:rPr>
            </w:pPr>
            <w:r w:rsidRPr="0057616E">
              <w:rPr>
                <w:w w:val="95"/>
                <w:sz w:val="18"/>
                <w:szCs w:val="18"/>
              </w:rPr>
              <w:t>LiquidManureWastewaterGe</w:t>
            </w:r>
            <w:r w:rsidRPr="0057616E">
              <w:rPr>
                <w:sz w:val="18"/>
                <w:szCs w:val="18"/>
              </w:rPr>
              <w:t>neratedAmount</w:t>
            </w:r>
          </w:p>
        </w:tc>
        <w:tc>
          <w:tcPr>
            <w:tcW w:w="1800" w:type="dxa"/>
            <w:tcBorders>
              <w:bottom w:val="single" w:sz="4" w:space="0" w:color="000000"/>
            </w:tcBorders>
          </w:tcPr>
          <w:p w14:paraId="3C2336D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2DFB2375" w14:textId="04AFB086" w:rsidR="009E7D12" w:rsidRPr="0057616E" w:rsidRDefault="009E7D12">
            <w:pPr>
              <w:pStyle w:val="TableParagraph"/>
              <w:spacing w:before="15"/>
              <w:ind w:left="103"/>
              <w:rPr>
                <w:sz w:val="18"/>
                <w:szCs w:val="18"/>
              </w:rPr>
            </w:pPr>
            <w:r w:rsidRPr="0057616E">
              <w:rPr>
                <w:w w:val="95"/>
                <w:sz w:val="18"/>
                <w:szCs w:val="18"/>
              </w:rPr>
              <w:t>icis_perm_cafo.liquid_manure_gen</w:t>
            </w:r>
            <w:r w:rsidRPr="0057616E">
              <w:rPr>
                <w:sz w:val="18"/>
                <w:szCs w:val="18"/>
              </w:rPr>
              <w:t>erated_amt</w:t>
            </w:r>
          </w:p>
        </w:tc>
        <w:tc>
          <w:tcPr>
            <w:tcW w:w="4680" w:type="dxa"/>
            <w:tcBorders>
              <w:left w:val="single" w:sz="4" w:space="0" w:color="000000"/>
              <w:bottom w:val="single" w:sz="4" w:space="0" w:color="000000"/>
            </w:tcBorders>
          </w:tcPr>
          <w:p w14:paraId="168BFB13" w14:textId="77777777" w:rsidR="009E7D12" w:rsidRPr="0057616E" w:rsidRDefault="009E7D12">
            <w:pPr>
              <w:rPr>
                <w:sz w:val="18"/>
                <w:szCs w:val="18"/>
              </w:rPr>
            </w:pPr>
          </w:p>
        </w:tc>
      </w:tr>
      <w:tr w:rsidR="009E7D12" w14:paraId="56892E51" w14:textId="77777777" w:rsidTr="00B06ADA">
        <w:trPr>
          <w:trHeight w:hRule="exact" w:val="317"/>
        </w:trPr>
        <w:tc>
          <w:tcPr>
            <w:tcW w:w="2775" w:type="dxa"/>
            <w:tcBorders>
              <w:top w:val="single" w:sz="4" w:space="0" w:color="000000"/>
            </w:tcBorders>
          </w:tcPr>
          <w:p w14:paraId="12134F25" w14:textId="6ADB7A4F" w:rsidR="009E7D12" w:rsidRPr="0057616E" w:rsidRDefault="009E7D12">
            <w:pPr>
              <w:pStyle w:val="TableParagraph"/>
              <w:spacing w:before="17"/>
              <w:ind w:left="103"/>
              <w:rPr>
                <w:sz w:val="18"/>
                <w:szCs w:val="18"/>
              </w:rPr>
            </w:pPr>
            <w:r w:rsidRPr="0057616E">
              <w:rPr>
                <w:w w:val="95"/>
                <w:sz w:val="18"/>
                <w:szCs w:val="18"/>
              </w:rPr>
              <w:t>SolidManureLitterTransferA</w:t>
            </w:r>
            <w:r w:rsidRPr="0057616E">
              <w:rPr>
                <w:sz w:val="18"/>
                <w:szCs w:val="18"/>
              </w:rPr>
              <w:t>mount</w:t>
            </w:r>
          </w:p>
        </w:tc>
        <w:tc>
          <w:tcPr>
            <w:tcW w:w="1800" w:type="dxa"/>
            <w:tcBorders>
              <w:top w:val="single" w:sz="4" w:space="0" w:color="000000"/>
            </w:tcBorders>
          </w:tcPr>
          <w:p w14:paraId="701A7545"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4211C370" w14:textId="6313B741" w:rsidR="009E7D12" w:rsidRPr="0057616E" w:rsidRDefault="009E7D12">
            <w:pPr>
              <w:pStyle w:val="TableParagraph"/>
              <w:spacing w:before="17"/>
              <w:ind w:left="103"/>
              <w:rPr>
                <w:sz w:val="18"/>
                <w:szCs w:val="18"/>
              </w:rPr>
            </w:pPr>
            <w:r w:rsidRPr="0057616E">
              <w:rPr>
                <w:w w:val="95"/>
                <w:sz w:val="18"/>
                <w:szCs w:val="18"/>
              </w:rPr>
              <w:t>icis_perm_cafo.solid_manure_tran</w:t>
            </w:r>
            <w:r w:rsidRPr="0057616E">
              <w:rPr>
                <w:sz w:val="18"/>
                <w:szCs w:val="18"/>
              </w:rPr>
              <w:t>sferred_amt</w:t>
            </w:r>
          </w:p>
        </w:tc>
        <w:tc>
          <w:tcPr>
            <w:tcW w:w="4680" w:type="dxa"/>
            <w:tcBorders>
              <w:top w:val="single" w:sz="4" w:space="0" w:color="000000"/>
              <w:left w:val="single" w:sz="4" w:space="0" w:color="000000"/>
            </w:tcBorders>
          </w:tcPr>
          <w:p w14:paraId="3E8384C4" w14:textId="77777777" w:rsidR="009E7D12" w:rsidRPr="0057616E" w:rsidRDefault="009E7D12">
            <w:pPr>
              <w:rPr>
                <w:sz w:val="18"/>
                <w:szCs w:val="18"/>
              </w:rPr>
            </w:pPr>
          </w:p>
        </w:tc>
      </w:tr>
      <w:tr w:rsidR="009E7D12" w14:paraId="0CA1C027" w14:textId="77777777" w:rsidTr="00B06ADA">
        <w:trPr>
          <w:trHeight w:hRule="exact" w:val="490"/>
        </w:trPr>
        <w:tc>
          <w:tcPr>
            <w:tcW w:w="2775" w:type="dxa"/>
          </w:tcPr>
          <w:p w14:paraId="67C2AE78" w14:textId="00F02921" w:rsidR="009E7D12" w:rsidRPr="0057616E" w:rsidRDefault="009E7D12">
            <w:pPr>
              <w:pStyle w:val="TableParagraph"/>
              <w:spacing w:before="15"/>
              <w:ind w:left="103"/>
              <w:rPr>
                <w:sz w:val="18"/>
                <w:szCs w:val="18"/>
              </w:rPr>
            </w:pPr>
            <w:r w:rsidRPr="0057616E">
              <w:rPr>
                <w:w w:val="95"/>
                <w:sz w:val="18"/>
                <w:szCs w:val="18"/>
              </w:rPr>
              <w:t>LiquidManureWastewaterTra</w:t>
            </w:r>
            <w:r w:rsidRPr="0057616E">
              <w:rPr>
                <w:sz w:val="18"/>
                <w:szCs w:val="18"/>
              </w:rPr>
              <w:t>nsferAmount</w:t>
            </w:r>
          </w:p>
        </w:tc>
        <w:tc>
          <w:tcPr>
            <w:tcW w:w="1800" w:type="dxa"/>
          </w:tcPr>
          <w:p w14:paraId="16FFCEF4" w14:textId="77777777" w:rsidR="009E7D12" w:rsidRPr="0057616E" w:rsidRDefault="009E7D12">
            <w:pPr>
              <w:rPr>
                <w:sz w:val="18"/>
                <w:szCs w:val="18"/>
              </w:rPr>
            </w:pPr>
          </w:p>
        </w:tc>
        <w:tc>
          <w:tcPr>
            <w:tcW w:w="3690" w:type="dxa"/>
            <w:tcBorders>
              <w:right w:val="single" w:sz="4" w:space="0" w:color="000000"/>
            </w:tcBorders>
          </w:tcPr>
          <w:p w14:paraId="6EB32D98" w14:textId="066A29C2" w:rsidR="009E7D12" w:rsidRPr="0057616E" w:rsidRDefault="009E7D12">
            <w:pPr>
              <w:pStyle w:val="TableParagraph"/>
              <w:spacing w:before="15"/>
              <w:ind w:left="103"/>
              <w:rPr>
                <w:sz w:val="18"/>
                <w:szCs w:val="18"/>
              </w:rPr>
            </w:pPr>
            <w:r w:rsidRPr="0057616E">
              <w:rPr>
                <w:w w:val="95"/>
                <w:sz w:val="18"/>
                <w:szCs w:val="18"/>
              </w:rPr>
              <w:t>icis_perm_cafo.liquid_manure_tra</w:t>
            </w:r>
            <w:r w:rsidRPr="0057616E">
              <w:rPr>
                <w:sz w:val="18"/>
                <w:szCs w:val="18"/>
              </w:rPr>
              <w:t>nsferred_amt</w:t>
            </w:r>
          </w:p>
        </w:tc>
        <w:tc>
          <w:tcPr>
            <w:tcW w:w="4680" w:type="dxa"/>
            <w:tcBorders>
              <w:left w:val="single" w:sz="4" w:space="0" w:color="000000"/>
            </w:tcBorders>
          </w:tcPr>
          <w:p w14:paraId="6AE920F1" w14:textId="77777777" w:rsidR="009E7D12" w:rsidRPr="0057616E" w:rsidRDefault="009E7D12">
            <w:pPr>
              <w:rPr>
                <w:sz w:val="18"/>
                <w:szCs w:val="18"/>
              </w:rPr>
            </w:pPr>
          </w:p>
        </w:tc>
      </w:tr>
      <w:tr w:rsidR="009E7D12" w14:paraId="734DAAEE" w14:textId="77777777" w:rsidTr="00B06ADA">
        <w:trPr>
          <w:trHeight w:hRule="exact" w:val="490"/>
        </w:trPr>
        <w:tc>
          <w:tcPr>
            <w:tcW w:w="2775" w:type="dxa"/>
          </w:tcPr>
          <w:p w14:paraId="345562B9" w14:textId="1866975B" w:rsidR="009E7D12" w:rsidRPr="0057616E" w:rsidRDefault="009E7D12">
            <w:pPr>
              <w:pStyle w:val="TableParagraph"/>
              <w:spacing w:before="15" w:line="242" w:lineRule="auto"/>
              <w:ind w:left="103"/>
              <w:rPr>
                <w:sz w:val="18"/>
                <w:szCs w:val="18"/>
              </w:rPr>
            </w:pPr>
            <w:r w:rsidRPr="0057616E">
              <w:rPr>
                <w:w w:val="95"/>
                <w:sz w:val="18"/>
                <w:szCs w:val="18"/>
              </w:rPr>
              <w:t>NMPDevelopedCertifiedPlan</w:t>
            </w:r>
            <w:r w:rsidRPr="0057616E">
              <w:rPr>
                <w:sz w:val="18"/>
                <w:szCs w:val="18"/>
              </w:rPr>
              <w:t>nerApprovedIndicator</w:t>
            </w:r>
          </w:p>
        </w:tc>
        <w:tc>
          <w:tcPr>
            <w:tcW w:w="1800" w:type="dxa"/>
          </w:tcPr>
          <w:p w14:paraId="0BC01C47" w14:textId="77777777" w:rsidR="009E7D12" w:rsidRPr="0057616E" w:rsidRDefault="009E7D12">
            <w:pPr>
              <w:rPr>
                <w:sz w:val="18"/>
                <w:szCs w:val="18"/>
              </w:rPr>
            </w:pPr>
          </w:p>
        </w:tc>
        <w:tc>
          <w:tcPr>
            <w:tcW w:w="3690" w:type="dxa"/>
            <w:tcBorders>
              <w:right w:val="single" w:sz="4" w:space="0" w:color="000000"/>
            </w:tcBorders>
          </w:tcPr>
          <w:p w14:paraId="6409910E" w14:textId="77777777" w:rsidR="009E7D12" w:rsidRPr="0057616E" w:rsidRDefault="009E7D12">
            <w:pPr>
              <w:pStyle w:val="TableParagraph"/>
              <w:spacing w:before="15"/>
              <w:ind w:left="103"/>
              <w:rPr>
                <w:sz w:val="18"/>
                <w:szCs w:val="18"/>
              </w:rPr>
            </w:pPr>
            <w:r w:rsidRPr="0057616E">
              <w:rPr>
                <w:sz w:val="18"/>
                <w:szCs w:val="18"/>
              </w:rPr>
              <w:t>icis_perm_cafo.nmp_flag</w:t>
            </w:r>
          </w:p>
        </w:tc>
        <w:tc>
          <w:tcPr>
            <w:tcW w:w="4680" w:type="dxa"/>
            <w:tcBorders>
              <w:left w:val="single" w:sz="4" w:space="0" w:color="000000"/>
            </w:tcBorders>
          </w:tcPr>
          <w:p w14:paraId="5E0EA7F1" w14:textId="77777777" w:rsidR="009E7D12" w:rsidRPr="0057616E" w:rsidRDefault="009E7D12">
            <w:pPr>
              <w:rPr>
                <w:sz w:val="18"/>
                <w:szCs w:val="18"/>
              </w:rPr>
            </w:pPr>
          </w:p>
        </w:tc>
      </w:tr>
      <w:tr w:rsidR="009E7D12" w14:paraId="67665CD7" w14:textId="77777777" w:rsidTr="00B06ADA">
        <w:trPr>
          <w:trHeight w:hRule="exact" w:val="317"/>
        </w:trPr>
        <w:tc>
          <w:tcPr>
            <w:tcW w:w="2775" w:type="dxa"/>
          </w:tcPr>
          <w:p w14:paraId="05A35943" w14:textId="77777777" w:rsidR="009E7D12" w:rsidRPr="0057616E" w:rsidRDefault="009E7D12">
            <w:pPr>
              <w:pStyle w:val="TableParagraph"/>
              <w:spacing w:before="15"/>
              <w:ind w:left="103"/>
              <w:rPr>
                <w:sz w:val="18"/>
                <w:szCs w:val="18"/>
              </w:rPr>
            </w:pPr>
            <w:r w:rsidRPr="0057616E">
              <w:rPr>
                <w:sz w:val="18"/>
                <w:szCs w:val="18"/>
              </w:rPr>
              <w:t>NMPDevelopedDate</w:t>
            </w:r>
          </w:p>
        </w:tc>
        <w:tc>
          <w:tcPr>
            <w:tcW w:w="1800" w:type="dxa"/>
          </w:tcPr>
          <w:p w14:paraId="512C0667" w14:textId="77777777" w:rsidR="009E7D12" w:rsidRPr="0057616E" w:rsidRDefault="009E7D12">
            <w:pPr>
              <w:rPr>
                <w:sz w:val="18"/>
                <w:szCs w:val="18"/>
              </w:rPr>
            </w:pPr>
          </w:p>
        </w:tc>
        <w:tc>
          <w:tcPr>
            <w:tcW w:w="3690" w:type="dxa"/>
            <w:tcBorders>
              <w:right w:val="single" w:sz="4" w:space="0" w:color="000000"/>
            </w:tcBorders>
          </w:tcPr>
          <w:p w14:paraId="20FE86EB" w14:textId="262F8273" w:rsidR="009E7D12" w:rsidRPr="0057616E" w:rsidRDefault="009E7D12">
            <w:pPr>
              <w:pStyle w:val="TableParagraph"/>
              <w:spacing w:before="15"/>
              <w:ind w:left="103" w:right="122"/>
              <w:rPr>
                <w:sz w:val="18"/>
                <w:szCs w:val="18"/>
              </w:rPr>
            </w:pPr>
            <w:r w:rsidRPr="0057616E">
              <w:rPr>
                <w:w w:val="95"/>
                <w:sz w:val="18"/>
                <w:szCs w:val="18"/>
              </w:rPr>
              <w:t>icis_perm_cafo.nmp_developed_d</w:t>
            </w:r>
            <w:r w:rsidRPr="0057616E">
              <w:rPr>
                <w:sz w:val="18"/>
                <w:szCs w:val="18"/>
              </w:rPr>
              <w:t>ate</w:t>
            </w:r>
          </w:p>
        </w:tc>
        <w:tc>
          <w:tcPr>
            <w:tcW w:w="4680" w:type="dxa"/>
            <w:tcBorders>
              <w:left w:val="single" w:sz="4" w:space="0" w:color="000000"/>
            </w:tcBorders>
          </w:tcPr>
          <w:p w14:paraId="5F8AB59E" w14:textId="77777777" w:rsidR="009E7D12" w:rsidRPr="0057616E" w:rsidRDefault="009E7D12">
            <w:pPr>
              <w:rPr>
                <w:sz w:val="18"/>
                <w:szCs w:val="18"/>
              </w:rPr>
            </w:pPr>
          </w:p>
        </w:tc>
      </w:tr>
      <w:tr w:rsidR="009E7D12" w14:paraId="6E518530" w14:textId="77777777" w:rsidTr="00B06ADA">
        <w:trPr>
          <w:trHeight w:hRule="exact" w:val="317"/>
        </w:trPr>
        <w:tc>
          <w:tcPr>
            <w:tcW w:w="2775" w:type="dxa"/>
          </w:tcPr>
          <w:p w14:paraId="5D049A44" w14:textId="77777777" w:rsidR="009E7D12" w:rsidRPr="0057616E" w:rsidRDefault="009E7D12">
            <w:pPr>
              <w:pStyle w:val="TableParagraph"/>
              <w:spacing w:before="15"/>
              <w:ind w:left="103"/>
              <w:rPr>
                <w:sz w:val="18"/>
                <w:szCs w:val="18"/>
              </w:rPr>
            </w:pPr>
            <w:r w:rsidRPr="0057616E">
              <w:rPr>
                <w:sz w:val="18"/>
                <w:szCs w:val="18"/>
              </w:rPr>
              <w:t>NMPLastUpdatedDate</w:t>
            </w:r>
          </w:p>
        </w:tc>
        <w:tc>
          <w:tcPr>
            <w:tcW w:w="1800" w:type="dxa"/>
          </w:tcPr>
          <w:p w14:paraId="2ECD2DF9" w14:textId="77777777" w:rsidR="009E7D12" w:rsidRPr="0057616E" w:rsidRDefault="009E7D12">
            <w:pPr>
              <w:rPr>
                <w:sz w:val="18"/>
                <w:szCs w:val="18"/>
              </w:rPr>
            </w:pPr>
          </w:p>
        </w:tc>
        <w:tc>
          <w:tcPr>
            <w:tcW w:w="3690" w:type="dxa"/>
            <w:tcBorders>
              <w:right w:val="single" w:sz="4" w:space="0" w:color="000000"/>
            </w:tcBorders>
          </w:tcPr>
          <w:p w14:paraId="3A7D10AE" w14:textId="07AC455B" w:rsidR="009E7D12" w:rsidRPr="0057616E" w:rsidRDefault="009E7D12" w:rsidP="00D5719E">
            <w:pPr>
              <w:pStyle w:val="TableParagraph"/>
              <w:spacing w:before="15"/>
              <w:ind w:left="103"/>
              <w:rPr>
                <w:sz w:val="18"/>
                <w:szCs w:val="18"/>
              </w:rPr>
            </w:pPr>
            <w:r w:rsidRPr="0057616E">
              <w:rPr>
                <w:sz w:val="18"/>
                <w:szCs w:val="18"/>
              </w:rPr>
              <w:t>icis_perm_cafo.nmp_last_updated_date</w:t>
            </w:r>
          </w:p>
        </w:tc>
        <w:tc>
          <w:tcPr>
            <w:tcW w:w="4680" w:type="dxa"/>
            <w:tcBorders>
              <w:left w:val="single" w:sz="4" w:space="0" w:color="000000"/>
            </w:tcBorders>
          </w:tcPr>
          <w:p w14:paraId="6AF5AF43" w14:textId="77777777" w:rsidR="009E7D12" w:rsidRPr="0057616E" w:rsidRDefault="009E7D12">
            <w:pPr>
              <w:rPr>
                <w:sz w:val="18"/>
                <w:szCs w:val="18"/>
              </w:rPr>
            </w:pPr>
          </w:p>
        </w:tc>
      </w:tr>
      <w:tr w:rsidR="009E7D12" w14:paraId="1901DA80" w14:textId="77777777" w:rsidTr="00B06ADA">
        <w:trPr>
          <w:trHeight w:hRule="exact" w:val="490"/>
        </w:trPr>
        <w:tc>
          <w:tcPr>
            <w:tcW w:w="2775" w:type="dxa"/>
          </w:tcPr>
          <w:p w14:paraId="486F7959" w14:textId="32C932A9" w:rsidR="009E7D12" w:rsidRPr="0057616E" w:rsidRDefault="009E7D12">
            <w:pPr>
              <w:pStyle w:val="TableParagraph"/>
              <w:spacing w:before="15"/>
              <w:ind w:left="103"/>
              <w:rPr>
                <w:sz w:val="18"/>
                <w:szCs w:val="18"/>
              </w:rPr>
            </w:pPr>
            <w:r w:rsidRPr="0057616E">
              <w:rPr>
                <w:w w:val="95"/>
                <w:sz w:val="18"/>
                <w:szCs w:val="18"/>
              </w:rPr>
              <w:t>EnvironmentalManagementS</w:t>
            </w:r>
            <w:r w:rsidRPr="0057616E">
              <w:rPr>
                <w:sz w:val="18"/>
                <w:szCs w:val="18"/>
              </w:rPr>
              <w:t>ystemIndicator</w:t>
            </w:r>
          </w:p>
        </w:tc>
        <w:tc>
          <w:tcPr>
            <w:tcW w:w="1800" w:type="dxa"/>
          </w:tcPr>
          <w:p w14:paraId="10E679B4" w14:textId="77777777" w:rsidR="009E7D12" w:rsidRPr="0057616E" w:rsidRDefault="009E7D12">
            <w:pPr>
              <w:rPr>
                <w:sz w:val="18"/>
                <w:szCs w:val="18"/>
              </w:rPr>
            </w:pPr>
          </w:p>
        </w:tc>
        <w:tc>
          <w:tcPr>
            <w:tcW w:w="3690" w:type="dxa"/>
            <w:tcBorders>
              <w:right w:val="single" w:sz="4" w:space="0" w:color="000000"/>
            </w:tcBorders>
          </w:tcPr>
          <w:p w14:paraId="74D7B0C6" w14:textId="77777777" w:rsidR="009E7D12" w:rsidRPr="0057616E" w:rsidRDefault="009E7D12">
            <w:pPr>
              <w:pStyle w:val="TableParagraph"/>
              <w:spacing w:before="15"/>
              <w:ind w:left="103"/>
              <w:rPr>
                <w:sz w:val="18"/>
                <w:szCs w:val="18"/>
              </w:rPr>
            </w:pPr>
            <w:r w:rsidRPr="0057616E">
              <w:rPr>
                <w:sz w:val="18"/>
                <w:szCs w:val="18"/>
              </w:rPr>
              <w:t>icis_perm_cafo.ems_flag</w:t>
            </w:r>
          </w:p>
        </w:tc>
        <w:tc>
          <w:tcPr>
            <w:tcW w:w="4680" w:type="dxa"/>
            <w:tcBorders>
              <w:left w:val="single" w:sz="4" w:space="0" w:color="000000"/>
            </w:tcBorders>
          </w:tcPr>
          <w:p w14:paraId="11A59996" w14:textId="77777777" w:rsidR="009E7D12" w:rsidRPr="0057616E" w:rsidRDefault="009E7D12">
            <w:pPr>
              <w:rPr>
                <w:sz w:val="18"/>
                <w:szCs w:val="18"/>
              </w:rPr>
            </w:pPr>
          </w:p>
        </w:tc>
      </w:tr>
      <w:tr w:rsidR="009E7D12" w14:paraId="3E1D84D8" w14:textId="77777777" w:rsidTr="00B06ADA">
        <w:trPr>
          <w:trHeight w:hRule="exact" w:val="317"/>
        </w:trPr>
        <w:tc>
          <w:tcPr>
            <w:tcW w:w="2775" w:type="dxa"/>
          </w:tcPr>
          <w:p w14:paraId="77280D27" w14:textId="77777777" w:rsidR="009E7D12" w:rsidRPr="0057616E" w:rsidRDefault="009E7D12">
            <w:pPr>
              <w:pStyle w:val="TableParagraph"/>
              <w:spacing w:before="15"/>
              <w:ind w:left="103"/>
              <w:rPr>
                <w:sz w:val="18"/>
                <w:szCs w:val="18"/>
              </w:rPr>
            </w:pPr>
            <w:r w:rsidRPr="0057616E">
              <w:rPr>
                <w:sz w:val="18"/>
                <w:szCs w:val="18"/>
              </w:rPr>
              <w:t>EMSDevelopedDate</w:t>
            </w:r>
          </w:p>
        </w:tc>
        <w:tc>
          <w:tcPr>
            <w:tcW w:w="1800" w:type="dxa"/>
          </w:tcPr>
          <w:p w14:paraId="7C814CE6" w14:textId="77777777" w:rsidR="009E7D12" w:rsidRPr="0057616E" w:rsidRDefault="009E7D12">
            <w:pPr>
              <w:rPr>
                <w:sz w:val="18"/>
                <w:szCs w:val="18"/>
              </w:rPr>
            </w:pPr>
          </w:p>
        </w:tc>
        <w:tc>
          <w:tcPr>
            <w:tcW w:w="3690" w:type="dxa"/>
            <w:tcBorders>
              <w:right w:val="single" w:sz="4" w:space="0" w:color="000000"/>
            </w:tcBorders>
          </w:tcPr>
          <w:p w14:paraId="07700F1D" w14:textId="76ED722C" w:rsidR="009E7D12" w:rsidRPr="0057616E" w:rsidRDefault="009E7D12">
            <w:pPr>
              <w:pStyle w:val="TableParagraph"/>
              <w:spacing w:before="15" w:line="242" w:lineRule="auto"/>
              <w:ind w:left="103" w:right="177"/>
              <w:rPr>
                <w:sz w:val="18"/>
                <w:szCs w:val="18"/>
              </w:rPr>
            </w:pPr>
            <w:r w:rsidRPr="0057616E">
              <w:rPr>
                <w:w w:val="95"/>
                <w:sz w:val="18"/>
                <w:szCs w:val="18"/>
              </w:rPr>
              <w:t>icis_perm_cafo.ems_developed_da</w:t>
            </w:r>
            <w:r w:rsidRPr="0057616E">
              <w:rPr>
                <w:sz w:val="18"/>
                <w:szCs w:val="18"/>
              </w:rPr>
              <w:t>te</w:t>
            </w:r>
          </w:p>
        </w:tc>
        <w:tc>
          <w:tcPr>
            <w:tcW w:w="4680" w:type="dxa"/>
            <w:tcBorders>
              <w:left w:val="single" w:sz="4" w:space="0" w:color="000000"/>
            </w:tcBorders>
          </w:tcPr>
          <w:p w14:paraId="7100933D" w14:textId="77777777" w:rsidR="009E7D12" w:rsidRPr="0057616E" w:rsidRDefault="009E7D12">
            <w:pPr>
              <w:rPr>
                <w:sz w:val="18"/>
                <w:szCs w:val="18"/>
              </w:rPr>
            </w:pPr>
          </w:p>
        </w:tc>
      </w:tr>
      <w:tr w:rsidR="009E7D12" w14:paraId="74A52A87" w14:textId="77777777" w:rsidTr="00B06ADA">
        <w:trPr>
          <w:trHeight w:hRule="exact" w:val="317"/>
        </w:trPr>
        <w:tc>
          <w:tcPr>
            <w:tcW w:w="2775" w:type="dxa"/>
          </w:tcPr>
          <w:p w14:paraId="1DB26ED8" w14:textId="77777777" w:rsidR="009E7D12" w:rsidRPr="0057616E" w:rsidRDefault="009E7D12">
            <w:pPr>
              <w:pStyle w:val="TableParagraph"/>
              <w:spacing w:before="15"/>
              <w:ind w:left="103"/>
              <w:rPr>
                <w:sz w:val="18"/>
                <w:szCs w:val="18"/>
              </w:rPr>
            </w:pPr>
            <w:r w:rsidRPr="0057616E">
              <w:rPr>
                <w:sz w:val="18"/>
                <w:szCs w:val="18"/>
              </w:rPr>
              <w:t>EMSLastUpdatedDate</w:t>
            </w:r>
          </w:p>
        </w:tc>
        <w:tc>
          <w:tcPr>
            <w:tcW w:w="1800" w:type="dxa"/>
          </w:tcPr>
          <w:p w14:paraId="30273754" w14:textId="77777777" w:rsidR="009E7D12" w:rsidRPr="0057616E" w:rsidRDefault="009E7D12">
            <w:pPr>
              <w:rPr>
                <w:sz w:val="18"/>
                <w:szCs w:val="18"/>
              </w:rPr>
            </w:pPr>
          </w:p>
        </w:tc>
        <w:tc>
          <w:tcPr>
            <w:tcW w:w="3690" w:type="dxa"/>
            <w:tcBorders>
              <w:right w:val="single" w:sz="4" w:space="0" w:color="000000"/>
            </w:tcBorders>
          </w:tcPr>
          <w:p w14:paraId="6B825972" w14:textId="0E41F215" w:rsidR="009E7D12" w:rsidRPr="0057616E" w:rsidRDefault="009E7D12">
            <w:pPr>
              <w:pStyle w:val="TableParagraph"/>
              <w:spacing w:before="15"/>
              <w:ind w:left="103"/>
              <w:rPr>
                <w:sz w:val="18"/>
                <w:szCs w:val="18"/>
              </w:rPr>
            </w:pPr>
            <w:r w:rsidRPr="0057616E">
              <w:rPr>
                <w:w w:val="95"/>
                <w:sz w:val="18"/>
                <w:szCs w:val="18"/>
              </w:rPr>
              <w:t>icis_perm_cafo.ems_last_updated_</w:t>
            </w:r>
            <w:r w:rsidRPr="0057616E">
              <w:rPr>
                <w:sz w:val="18"/>
                <w:szCs w:val="18"/>
              </w:rPr>
              <w:t>date</w:t>
            </w:r>
          </w:p>
        </w:tc>
        <w:tc>
          <w:tcPr>
            <w:tcW w:w="4680" w:type="dxa"/>
            <w:tcBorders>
              <w:left w:val="single" w:sz="4" w:space="0" w:color="000000"/>
            </w:tcBorders>
          </w:tcPr>
          <w:p w14:paraId="02AE52A5" w14:textId="77777777" w:rsidR="009E7D12" w:rsidRPr="0057616E" w:rsidRDefault="009E7D12">
            <w:pPr>
              <w:rPr>
                <w:sz w:val="18"/>
                <w:szCs w:val="18"/>
              </w:rPr>
            </w:pPr>
          </w:p>
        </w:tc>
      </w:tr>
      <w:tr w:rsidR="009E7D12" w14:paraId="7338E5F6" w14:textId="77777777" w:rsidTr="00B06ADA">
        <w:trPr>
          <w:trHeight w:hRule="exact" w:val="856"/>
        </w:trPr>
        <w:tc>
          <w:tcPr>
            <w:tcW w:w="2775" w:type="dxa"/>
          </w:tcPr>
          <w:p w14:paraId="7F5D6BC9" w14:textId="6BA95000" w:rsidR="009E7D12" w:rsidRPr="0057616E" w:rsidRDefault="009E7D12">
            <w:pPr>
              <w:pStyle w:val="TableParagraph"/>
              <w:spacing w:before="15"/>
              <w:ind w:left="103" w:right="210"/>
              <w:rPr>
                <w:sz w:val="18"/>
                <w:szCs w:val="18"/>
              </w:rPr>
            </w:pPr>
            <w:r w:rsidRPr="0057616E">
              <w:rPr>
                <w:w w:val="95"/>
                <w:sz w:val="18"/>
                <w:szCs w:val="18"/>
              </w:rPr>
              <w:t>LandApplicationBMPTypeC</w:t>
            </w:r>
            <w:r w:rsidRPr="0057616E">
              <w:rPr>
                <w:sz w:val="18"/>
                <w:szCs w:val="18"/>
              </w:rPr>
              <w:t>ode</w:t>
            </w:r>
          </w:p>
        </w:tc>
        <w:tc>
          <w:tcPr>
            <w:tcW w:w="1800" w:type="dxa"/>
          </w:tcPr>
          <w:p w14:paraId="380C2CC8" w14:textId="77777777" w:rsidR="009E7D12" w:rsidRPr="0057616E" w:rsidRDefault="009E7D12">
            <w:pPr>
              <w:pStyle w:val="TableParagraph"/>
              <w:spacing w:line="223" w:lineRule="exact"/>
              <w:ind w:left="103"/>
              <w:rPr>
                <w:sz w:val="18"/>
                <w:szCs w:val="18"/>
              </w:rPr>
            </w:pPr>
            <w:r w:rsidRPr="0057616E">
              <w:rPr>
                <w:sz w:val="18"/>
                <w:szCs w:val="18"/>
              </w:rPr>
              <w:t>Ref_bmp</w:t>
            </w:r>
          </w:p>
        </w:tc>
        <w:tc>
          <w:tcPr>
            <w:tcW w:w="3690" w:type="dxa"/>
            <w:tcBorders>
              <w:right w:val="single" w:sz="4" w:space="0" w:color="000000"/>
            </w:tcBorders>
          </w:tcPr>
          <w:p w14:paraId="461ECB80" w14:textId="77777777" w:rsidR="009E7D12" w:rsidRPr="0057616E" w:rsidRDefault="009E7D12">
            <w:pPr>
              <w:pStyle w:val="TableParagraph"/>
              <w:spacing w:before="15"/>
              <w:ind w:left="103"/>
              <w:rPr>
                <w:sz w:val="18"/>
                <w:szCs w:val="18"/>
              </w:rPr>
            </w:pPr>
            <w:r w:rsidRPr="0057616E">
              <w:rPr>
                <w:sz w:val="18"/>
                <w:szCs w:val="18"/>
              </w:rPr>
              <w:t>icis_perm_cafo_bmp.bmp_code</w:t>
            </w:r>
          </w:p>
        </w:tc>
        <w:tc>
          <w:tcPr>
            <w:tcW w:w="4680" w:type="dxa"/>
            <w:tcBorders>
              <w:left w:val="single" w:sz="4" w:space="0" w:color="000000"/>
            </w:tcBorders>
          </w:tcPr>
          <w:p w14:paraId="2671B4FC" w14:textId="5F41224F" w:rsidR="009E7D12" w:rsidRPr="0057616E" w:rsidRDefault="009E7D12">
            <w:pPr>
              <w:pStyle w:val="TableParagraph"/>
              <w:ind w:left="103" w:right="150"/>
              <w:rPr>
                <w:sz w:val="18"/>
                <w:szCs w:val="18"/>
              </w:rPr>
            </w:pPr>
            <w:r w:rsidRPr="0057616E">
              <w:rPr>
                <w:sz w:val="18"/>
                <w:szCs w:val="18"/>
              </w:rPr>
              <w:t>If LandApplicationBMPTypeCode = “OTH” the OtherLandApplicationBMPTypeName tag must be present or its corresponding field in ICIS must contain a name.</w:t>
            </w:r>
          </w:p>
        </w:tc>
      </w:tr>
      <w:tr w:rsidR="009E7D12" w14:paraId="21219DC0" w14:textId="77777777" w:rsidTr="00B06ADA">
        <w:trPr>
          <w:trHeight w:hRule="exact" w:val="734"/>
        </w:trPr>
        <w:tc>
          <w:tcPr>
            <w:tcW w:w="2775" w:type="dxa"/>
          </w:tcPr>
          <w:p w14:paraId="68DAF3F8" w14:textId="596F06F3" w:rsidR="009E7D12" w:rsidRPr="0057616E" w:rsidRDefault="009E7D12">
            <w:pPr>
              <w:pStyle w:val="TableParagraph"/>
              <w:spacing w:before="15" w:line="242" w:lineRule="auto"/>
              <w:ind w:left="103"/>
              <w:rPr>
                <w:sz w:val="18"/>
                <w:szCs w:val="18"/>
              </w:rPr>
            </w:pPr>
            <w:r w:rsidRPr="0057616E">
              <w:rPr>
                <w:w w:val="95"/>
                <w:sz w:val="18"/>
                <w:szCs w:val="18"/>
              </w:rPr>
              <w:t>OtherLandApplicationBMPT</w:t>
            </w:r>
            <w:r w:rsidRPr="0057616E">
              <w:rPr>
                <w:sz w:val="18"/>
                <w:szCs w:val="18"/>
              </w:rPr>
              <w:t>ypeName</w:t>
            </w:r>
          </w:p>
        </w:tc>
        <w:tc>
          <w:tcPr>
            <w:tcW w:w="1800" w:type="dxa"/>
          </w:tcPr>
          <w:p w14:paraId="4D595C78" w14:textId="77777777" w:rsidR="009E7D12" w:rsidRPr="0057616E" w:rsidRDefault="009E7D12">
            <w:pPr>
              <w:rPr>
                <w:sz w:val="18"/>
                <w:szCs w:val="18"/>
              </w:rPr>
            </w:pPr>
          </w:p>
        </w:tc>
        <w:tc>
          <w:tcPr>
            <w:tcW w:w="3690" w:type="dxa"/>
            <w:tcBorders>
              <w:right w:val="single" w:sz="4" w:space="0" w:color="000000"/>
            </w:tcBorders>
          </w:tcPr>
          <w:p w14:paraId="783D49E6" w14:textId="77777777" w:rsidR="009E7D12" w:rsidRPr="0057616E" w:rsidRDefault="009E7D12">
            <w:pPr>
              <w:pStyle w:val="TableParagraph"/>
              <w:spacing w:before="15"/>
              <w:ind w:left="103"/>
              <w:rPr>
                <w:sz w:val="18"/>
                <w:szCs w:val="18"/>
              </w:rPr>
            </w:pPr>
            <w:r w:rsidRPr="0057616E">
              <w:rPr>
                <w:sz w:val="18"/>
                <w:szCs w:val="18"/>
              </w:rPr>
              <w:t>icis_perm_cafo_bmp.bmp_other</w:t>
            </w:r>
          </w:p>
        </w:tc>
        <w:tc>
          <w:tcPr>
            <w:tcW w:w="4680" w:type="dxa"/>
            <w:tcBorders>
              <w:left w:val="single" w:sz="4" w:space="0" w:color="000000"/>
            </w:tcBorders>
          </w:tcPr>
          <w:p w14:paraId="6248E261" w14:textId="60CE207E" w:rsidR="009E7D12" w:rsidRPr="0057616E" w:rsidRDefault="009E7D12">
            <w:pPr>
              <w:pStyle w:val="TableParagraph"/>
              <w:ind w:left="103" w:right="202"/>
              <w:rPr>
                <w:sz w:val="18"/>
                <w:szCs w:val="18"/>
              </w:rPr>
            </w:pPr>
            <w:r w:rsidRPr="0057616E">
              <w:rPr>
                <w:sz w:val="18"/>
                <w:szCs w:val="18"/>
              </w:rPr>
              <w:t>If the OtherLandApplicationBMPTypeName tag is present the LandApplicationBMPTypeCode tag or its corresponding field in ICIS must contain “OTH”.</w:t>
            </w:r>
          </w:p>
        </w:tc>
      </w:tr>
      <w:tr w:rsidR="009E7D12" w14:paraId="7C00DE42" w14:textId="77777777" w:rsidTr="00B06ADA">
        <w:trPr>
          <w:trHeight w:hRule="exact" w:val="490"/>
        </w:trPr>
        <w:tc>
          <w:tcPr>
            <w:tcW w:w="2775" w:type="dxa"/>
          </w:tcPr>
          <w:p w14:paraId="21AD818E" w14:textId="136A6C93" w:rsidR="009E7D12" w:rsidRPr="0057616E" w:rsidRDefault="009E7D12">
            <w:pPr>
              <w:pStyle w:val="TableParagraph"/>
              <w:spacing w:before="17"/>
              <w:ind w:left="103"/>
              <w:rPr>
                <w:sz w:val="18"/>
                <w:szCs w:val="18"/>
              </w:rPr>
            </w:pPr>
            <w:r w:rsidRPr="0057616E">
              <w:rPr>
                <w:w w:val="95"/>
                <w:sz w:val="18"/>
                <w:szCs w:val="18"/>
              </w:rPr>
              <w:t>LivestockMaximumCapactiy</w:t>
            </w:r>
            <w:r w:rsidRPr="0057616E">
              <w:rPr>
                <w:sz w:val="18"/>
                <w:szCs w:val="18"/>
              </w:rPr>
              <w:t>Number</w:t>
            </w:r>
          </w:p>
        </w:tc>
        <w:tc>
          <w:tcPr>
            <w:tcW w:w="1800" w:type="dxa"/>
          </w:tcPr>
          <w:p w14:paraId="7C6D44E8" w14:textId="77777777" w:rsidR="009E7D12" w:rsidRPr="0057616E" w:rsidRDefault="009E7D12">
            <w:pPr>
              <w:rPr>
                <w:sz w:val="18"/>
                <w:szCs w:val="18"/>
              </w:rPr>
            </w:pPr>
          </w:p>
        </w:tc>
        <w:tc>
          <w:tcPr>
            <w:tcW w:w="3690" w:type="dxa"/>
            <w:tcBorders>
              <w:right w:val="single" w:sz="4" w:space="0" w:color="000000"/>
            </w:tcBorders>
          </w:tcPr>
          <w:p w14:paraId="06F963BB" w14:textId="12F0B8EB" w:rsidR="009E7D12" w:rsidRPr="0057616E" w:rsidRDefault="009E7D12">
            <w:pPr>
              <w:pStyle w:val="TableParagraph"/>
              <w:spacing w:before="17"/>
              <w:ind w:left="103"/>
              <w:rPr>
                <w:sz w:val="18"/>
                <w:szCs w:val="18"/>
              </w:rPr>
            </w:pPr>
            <w:r w:rsidRPr="0057616E">
              <w:rPr>
                <w:w w:val="95"/>
                <w:sz w:val="18"/>
                <w:szCs w:val="18"/>
              </w:rPr>
              <w:t>icis_perm_cafo.livestock_max_cap</w:t>
            </w:r>
            <w:r w:rsidRPr="0057616E">
              <w:rPr>
                <w:sz w:val="18"/>
                <w:szCs w:val="18"/>
              </w:rPr>
              <w:t>acity</w:t>
            </w:r>
          </w:p>
        </w:tc>
        <w:tc>
          <w:tcPr>
            <w:tcW w:w="4680" w:type="dxa"/>
            <w:tcBorders>
              <w:left w:val="single" w:sz="4" w:space="0" w:color="000000"/>
            </w:tcBorders>
          </w:tcPr>
          <w:p w14:paraId="2873C2B2" w14:textId="77777777" w:rsidR="009E7D12" w:rsidRPr="0057616E" w:rsidRDefault="009E7D12">
            <w:pPr>
              <w:rPr>
                <w:sz w:val="18"/>
                <w:szCs w:val="18"/>
              </w:rPr>
            </w:pPr>
          </w:p>
        </w:tc>
      </w:tr>
      <w:tr w:rsidR="009E7D12" w14:paraId="0C30741A" w14:textId="77777777" w:rsidTr="00B06ADA">
        <w:trPr>
          <w:trHeight w:hRule="exact" w:val="490"/>
        </w:trPr>
        <w:tc>
          <w:tcPr>
            <w:tcW w:w="2775" w:type="dxa"/>
          </w:tcPr>
          <w:p w14:paraId="485B81A3" w14:textId="37F2C612" w:rsidR="009E7D12" w:rsidRPr="0057616E" w:rsidRDefault="009E7D12">
            <w:pPr>
              <w:pStyle w:val="TableParagraph"/>
              <w:spacing w:before="15"/>
              <w:ind w:left="103"/>
              <w:rPr>
                <w:sz w:val="18"/>
                <w:szCs w:val="18"/>
              </w:rPr>
            </w:pPr>
            <w:r w:rsidRPr="0057616E">
              <w:rPr>
                <w:w w:val="95"/>
                <w:sz w:val="18"/>
                <w:szCs w:val="18"/>
              </w:rPr>
              <w:t>LivestockCapacityDeterminat</w:t>
            </w:r>
            <w:r w:rsidRPr="0057616E">
              <w:rPr>
                <w:sz w:val="18"/>
                <w:szCs w:val="18"/>
              </w:rPr>
              <w:t>ionBasedUponNumber</w:t>
            </w:r>
          </w:p>
        </w:tc>
        <w:tc>
          <w:tcPr>
            <w:tcW w:w="1800" w:type="dxa"/>
          </w:tcPr>
          <w:p w14:paraId="461F9146" w14:textId="77777777" w:rsidR="009E7D12" w:rsidRPr="0057616E" w:rsidRDefault="009E7D12">
            <w:pPr>
              <w:rPr>
                <w:sz w:val="18"/>
                <w:szCs w:val="18"/>
              </w:rPr>
            </w:pPr>
          </w:p>
        </w:tc>
        <w:tc>
          <w:tcPr>
            <w:tcW w:w="3690" w:type="dxa"/>
            <w:tcBorders>
              <w:right w:val="single" w:sz="4" w:space="0" w:color="000000"/>
            </w:tcBorders>
          </w:tcPr>
          <w:p w14:paraId="75EFB59F" w14:textId="77F2F05A" w:rsidR="009E7D12" w:rsidRPr="0057616E" w:rsidRDefault="009E7D12" w:rsidP="00D5719E">
            <w:pPr>
              <w:pStyle w:val="TableParagraph"/>
              <w:spacing w:before="15"/>
              <w:ind w:left="103"/>
              <w:rPr>
                <w:sz w:val="18"/>
                <w:szCs w:val="18"/>
              </w:rPr>
            </w:pPr>
            <w:r w:rsidRPr="0057616E">
              <w:rPr>
                <w:sz w:val="18"/>
                <w:szCs w:val="18"/>
              </w:rPr>
              <w:t>icis_perm_cafo.livestock_determin_capacity</w:t>
            </w:r>
          </w:p>
        </w:tc>
        <w:tc>
          <w:tcPr>
            <w:tcW w:w="4680" w:type="dxa"/>
            <w:tcBorders>
              <w:left w:val="single" w:sz="4" w:space="0" w:color="000000"/>
            </w:tcBorders>
          </w:tcPr>
          <w:p w14:paraId="0817980A" w14:textId="77777777" w:rsidR="009E7D12" w:rsidRPr="0057616E" w:rsidRDefault="009E7D12">
            <w:pPr>
              <w:rPr>
                <w:sz w:val="18"/>
                <w:szCs w:val="18"/>
              </w:rPr>
            </w:pPr>
          </w:p>
        </w:tc>
      </w:tr>
      <w:tr w:rsidR="009E7D12" w14:paraId="044FA97B" w14:textId="77777777" w:rsidTr="00B06ADA">
        <w:trPr>
          <w:trHeight w:hRule="exact" w:val="490"/>
        </w:trPr>
        <w:tc>
          <w:tcPr>
            <w:tcW w:w="2775" w:type="dxa"/>
          </w:tcPr>
          <w:p w14:paraId="39E2D353" w14:textId="77A56AF1" w:rsidR="009E7D12" w:rsidRPr="0057616E" w:rsidRDefault="009E7D12">
            <w:pPr>
              <w:pStyle w:val="TableParagraph"/>
              <w:spacing w:before="15" w:line="242" w:lineRule="auto"/>
              <w:ind w:left="103"/>
              <w:rPr>
                <w:sz w:val="18"/>
                <w:szCs w:val="18"/>
              </w:rPr>
            </w:pPr>
            <w:r w:rsidRPr="0057616E">
              <w:rPr>
                <w:w w:val="95"/>
                <w:sz w:val="18"/>
                <w:szCs w:val="18"/>
              </w:rPr>
              <w:lastRenderedPageBreak/>
              <w:t>AuthorizedLivestockCapacity</w:t>
            </w:r>
            <w:r w:rsidRPr="0057616E">
              <w:rPr>
                <w:sz w:val="18"/>
                <w:szCs w:val="18"/>
              </w:rPr>
              <w:t>Number</w:t>
            </w:r>
          </w:p>
        </w:tc>
        <w:tc>
          <w:tcPr>
            <w:tcW w:w="1800" w:type="dxa"/>
          </w:tcPr>
          <w:p w14:paraId="3BD8F8D6" w14:textId="77777777" w:rsidR="009E7D12" w:rsidRPr="0057616E" w:rsidRDefault="009E7D12">
            <w:pPr>
              <w:rPr>
                <w:sz w:val="18"/>
                <w:szCs w:val="18"/>
              </w:rPr>
            </w:pPr>
          </w:p>
        </w:tc>
        <w:tc>
          <w:tcPr>
            <w:tcW w:w="3690" w:type="dxa"/>
            <w:tcBorders>
              <w:right w:val="single" w:sz="4" w:space="0" w:color="000000"/>
            </w:tcBorders>
          </w:tcPr>
          <w:p w14:paraId="0DCF0AB4" w14:textId="3DFBB703" w:rsidR="009E7D12" w:rsidRPr="0057616E" w:rsidRDefault="009E7D12">
            <w:pPr>
              <w:pStyle w:val="TableParagraph"/>
              <w:spacing w:before="15" w:line="242" w:lineRule="auto"/>
              <w:ind w:left="103"/>
              <w:rPr>
                <w:sz w:val="18"/>
                <w:szCs w:val="18"/>
              </w:rPr>
            </w:pPr>
            <w:r w:rsidRPr="0057616E">
              <w:rPr>
                <w:w w:val="95"/>
                <w:sz w:val="18"/>
                <w:szCs w:val="18"/>
              </w:rPr>
              <w:t>icis_perm_cafo.livestock_authoriz</w:t>
            </w:r>
            <w:r w:rsidRPr="0057616E">
              <w:rPr>
                <w:sz w:val="18"/>
                <w:szCs w:val="18"/>
              </w:rPr>
              <w:t>ed_capacity</w:t>
            </w:r>
          </w:p>
        </w:tc>
        <w:tc>
          <w:tcPr>
            <w:tcW w:w="4680" w:type="dxa"/>
            <w:tcBorders>
              <w:left w:val="single" w:sz="4" w:space="0" w:color="000000"/>
            </w:tcBorders>
          </w:tcPr>
          <w:p w14:paraId="5ADA5083" w14:textId="77777777" w:rsidR="009E7D12" w:rsidRPr="0057616E" w:rsidRDefault="009E7D12">
            <w:pPr>
              <w:rPr>
                <w:sz w:val="18"/>
                <w:szCs w:val="18"/>
              </w:rPr>
            </w:pPr>
          </w:p>
        </w:tc>
      </w:tr>
      <w:tr w:rsidR="009E7D12" w14:paraId="364FFC34" w14:textId="77777777" w:rsidTr="00B06ADA">
        <w:trPr>
          <w:trHeight w:hRule="exact" w:val="317"/>
        </w:trPr>
        <w:tc>
          <w:tcPr>
            <w:tcW w:w="2775" w:type="dxa"/>
          </w:tcPr>
          <w:p w14:paraId="7F2578C5" w14:textId="77777777" w:rsidR="009E7D12" w:rsidRPr="0057616E" w:rsidRDefault="009E7D12">
            <w:pPr>
              <w:pStyle w:val="TableParagraph"/>
              <w:spacing w:before="15"/>
              <w:ind w:left="103"/>
              <w:rPr>
                <w:sz w:val="18"/>
                <w:szCs w:val="18"/>
              </w:rPr>
            </w:pPr>
            <w:r w:rsidRPr="0057616E">
              <w:rPr>
                <w:sz w:val="18"/>
                <w:szCs w:val="18"/>
              </w:rPr>
              <w:t>LegalDescriptionText</w:t>
            </w:r>
          </w:p>
        </w:tc>
        <w:tc>
          <w:tcPr>
            <w:tcW w:w="1800" w:type="dxa"/>
          </w:tcPr>
          <w:p w14:paraId="7D158035" w14:textId="77777777" w:rsidR="009E7D12" w:rsidRPr="0057616E" w:rsidRDefault="009E7D12">
            <w:pPr>
              <w:rPr>
                <w:sz w:val="18"/>
                <w:szCs w:val="18"/>
              </w:rPr>
            </w:pPr>
          </w:p>
        </w:tc>
        <w:tc>
          <w:tcPr>
            <w:tcW w:w="3690" w:type="dxa"/>
            <w:tcBorders>
              <w:right w:val="single" w:sz="4" w:space="0" w:color="000000"/>
            </w:tcBorders>
          </w:tcPr>
          <w:p w14:paraId="3CE4731B" w14:textId="77777777" w:rsidR="009E7D12" w:rsidRPr="0057616E" w:rsidRDefault="009E7D12">
            <w:pPr>
              <w:pStyle w:val="TableParagraph"/>
              <w:spacing w:before="15"/>
              <w:ind w:left="103"/>
              <w:rPr>
                <w:sz w:val="18"/>
                <w:szCs w:val="18"/>
              </w:rPr>
            </w:pPr>
            <w:r w:rsidRPr="0057616E">
              <w:rPr>
                <w:sz w:val="18"/>
                <w:szCs w:val="18"/>
              </w:rPr>
              <w:t>icis_perm_cafo.legal_desc</w:t>
            </w:r>
          </w:p>
        </w:tc>
        <w:tc>
          <w:tcPr>
            <w:tcW w:w="4680" w:type="dxa"/>
            <w:tcBorders>
              <w:left w:val="single" w:sz="4" w:space="0" w:color="000000"/>
            </w:tcBorders>
          </w:tcPr>
          <w:p w14:paraId="2320A468" w14:textId="77777777" w:rsidR="009E7D12" w:rsidRPr="0057616E" w:rsidRDefault="009E7D12">
            <w:pPr>
              <w:rPr>
                <w:sz w:val="18"/>
                <w:szCs w:val="18"/>
              </w:rPr>
            </w:pPr>
          </w:p>
        </w:tc>
      </w:tr>
      <w:tr w:rsidR="009E7D12" w14:paraId="3F0EAB10" w14:textId="77777777" w:rsidTr="00B06ADA">
        <w:trPr>
          <w:trHeight w:hRule="exact" w:val="490"/>
        </w:trPr>
        <w:tc>
          <w:tcPr>
            <w:tcW w:w="2775" w:type="dxa"/>
          </w:tcPr>
          <w:p w14:paraId="358B293D" w14:textId="77777777" w:rsidR="009E7D12" w:rsidRPr="0057616E" w:rsidRDefault="009E7D12">
            <w:pPr>
              <w:pStyle w:val="TableParagraph"/>
              <w:spacing w:before="22"/>
              <w:ind w:left="103"/>
              <w:rPr>
                <w:b/>
                <w:sz w:val="18"/>
                <w:szCs w:val="18"/>
              </w:rPr>
            </w:pPr>
            <w:r w:rsidRPr="0057616E">
              <w:rPr>
                <w:b/>
                <w:sz w:val="18"/>
                <w:szCs w:val="18"/>
              </w:rPr>
              <w:t>CSO Permit Component</w:t>
            </w:r>
          </w:p>
        </w:tc>
        <w:tc>
          <w:tcPr>
            <w:tcW w:w="1800" w:type="dxa"/>
          </w:tcPr>
          <w:p w14:paraId="4448F2FA" w14:textId="77777777" w:rsidR="009E7D12" w:rsidRPr="0057616E" w:rsidRDefault="009E7D12">
            <w:pPr>
              <w:rPr>
                <w:sz w:val="18"/>
                <w:szCs w:val="18"/>
              </w:rPr>
            </w:pPr>
          </w:p>
        </w:tc>
        <w:tc>
          <w:tcPr>
            <w:tcW w:w="3690" w:type="dxa"/>
            <w:tcBorders>
              <w:right w:val="single" w:sz="4" w:space="0" w:color="000000"/>
            </w:tcBorders>
          </w:tcPr>
          <w:p w14:paraId="3D9E3377" w14:textId="77777777" w:rsidR="009E7D12" w:rsidRPr="0057616E" w:rsidRDefault="009E7D12">
            <w:pPr>
              <w:rPr>
                <w:sz w:val="18"/>
                <w:szCs w:val="18"/>
              </w:rPr>
            </w:pPr>
          </w:p>
        </w:tc>
        <w:tc>
          <w:tcPr>
            <w:tcW w:w="4680" w:type="dxa"/>
            <w:tcBorders>
              <w:left w:val="single" w:sz="4" w:space="0" w:color="000000"/>
            </w:tcBorders>
          </w:tcPr>
          <w:p w14:paraId="7929437A"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CSO permit component in ICIS.</w:t>
            </w:r>
          </w:p>
        </w:tc>
      </w:tr>
      <w:tr w:rsidR="009E7D12" w14:paraId="64E063B6" w14:textId="77777777" w:rsidTr="00056417">
        <w:trPr>
          <w:trHeight w:hRule="exact" w:val="317"/>
        </w:trPr>
        <w:tc>
          <w:tcPr>
            <w:tcW w:w="2775" w:type="dxa"/>
          </w:tcPr>
          <w:p w14:paraId="30C55583" w14:textId="68D10A8E" w:rsidR="009E7D12" w:rsidRPr="0057616E" w:rsidRDefault="009E7D12">
            <w:pPr>
              <w:pStyle w:val="TableParagraph"/>
              <w:spacing w:before="15"/>
              <w:ind w:left="103" w:right="210"/>
              <w:rPr>
                <w:sz w:val="18"/>
                <w:szCs w:val="18"/>
              </w:rPr>
            </w:pPr>
            <w:r w:rsidRPr="0057616E">
              <w:rPr>
                <w:w w:val="95"/>
                <w:sz w:val="18"/>
                <w:szCs w:val="18"/>
              </w:rPr>
              <w:t>CSSPopulationServedNumbe</w:t>
            </w:r>
            <w:r w:rsidRPr="0057616E">
              <w:rPr>
                <w:sz w:val="18"/>
                <w:szCs w:val="18"/>
              </w:rPr>
              <w:t>r</w:t>
            </w:r>
          </w:p>
        </w:tc>
        <w:tc>
          <w:tcPr>
            <w:tcW w:w="1800" w:type="dxa"/>
          </w:tcPr>
          <w:p w14:paraId="41415420" w14:textId="77777777" w:rsidR="009E7D12" w:rsidRPr="0057616E" w:rsidRDefault="009E7D12">
            <w:pPr>
              <w:rPr>
                <w:sz w:val="18"/>
                <w:szCs w:val="18"/>
              </w:rPr>
            </w:pPr>
          </w:p>
        </w:tc>
        <w:tc>
          <w:tcPr>
            <w:tcW w:w="3690" w:type="dxa"/>
            <w:tcBorders>
              <w:right w:val="single" w:sz="4" w:space="0" w:color="000000"/>
            </w:tcBorders>
          </w:tcPr>
          <w:p w14:paraId="02452306" w14:textId="77777777" w:rsidR="009E7D12" w:rsidRPr="0057616E" w:rsidRDefault="009E7D12">
            <w:pPr>
              <w:pStyle w:val="TableParagraph"/>
              <w:spacing w:before="15"/>
              <w:ind w:left="103"/>
              <w:rPr>
                <w:sz w:val="18"/>
                <w:szCs w:val="18"/>
              </w:rPr>
            </w:pPr>
            <w:r w:rsidRPr="0057616E">
              <w:rPr>
                <w:sz w:val="18"/>
                <w:szCs w:val="18"/>
              </w:rPr>
              <w:t>icis_perm_cso.css_population</w:t>
            </w:r>
          </w:p>
        </w:tc>
        <w:tc>
          <w:tcPr>
            <w:tcW w:w="4680" w:type="dxa"/>
            <w:tcBorders>
              <w:left w:val="single" w:sz="4" w:space="0" w:color="000000"/>
            </w:tcBorders>
          </w:tcPr>
          <w:p w14:paraId="315D5707" w14:textId="77777777" w:rsidR="009E7D12" w:rsidRPr="0057616E" w:rsidRDefault="009E7D12">
            <w:pPr>
              <w:rPr>
                <w:sz w:val="18"/>
                <w:szCs w:val="18"/>
              </w:rPr>
            </w:pPr>
          </w:p>
        </w:tc>
      </w:tr>
      <w:tr w:rsidR="009E7D12" w14:paraId="48EAFA50" w14:textId="77777777" w:rsidTr="00056417">
        <w:trPr>
          <w:trHeight w:hRule="exact" w:val="317"/>
        </w:trPr>
        <w:tc>
          <w:tcPr>
            <w:tcW w:w="2775" w:type="dxa"/>
          </w:tcPr>
          <w:p w14:paraId="0F5E287E" w14:textId="368EDDBA" w:rsidR="009E7D12" w:rsidRPr="0057616E" w:rsidRDefault="009E7D12">
            <w:pPr>
              <w:pStyle w:val="TableParagraph"/>
              <w:spacing w:before="15"/>
              <w:ind w:left="103" w:right="180"/>
              <w:rPr>
                <w:sz w:val="18"/>
                <w:szCs w:val="18"/>
              </w:rPr>
            </w:pPr>
            <w:r w:rsidRPr="0057616E">
              <w:rPr>
                <w:w w:val="95"/>
                <w:sz w:val="18"/>
                <w:szCs w:val="18"/>
              </w:rPr>
              <w:t>CombinedSewerSystemLengt</w:t>
            </w:r>
            <w:r w:rsidRPr="0057616E">
              <w:rPr>
                <w:sz w:val="18"/>
                <w:szCs w:val="18"/>
              </w:rPr>
              <w:t>h</w:t>
            </w:r>
          </w:p>
        </w:tc>
        <w:tc>
          <w:tcPr>
            <w:tcW w:w="1800" w:type="dxa"/>
          </w:tcPr>
          <w:p w14:paraId="10A365D6" w14:textId="77777777" w:rsidR="009E7D12" w:rsidRPr="0057616E" w:rsidRDefault="009E7D12">
            <w:pPr>
              <w:rPr>
                <w:sz w:val="18"/>
                <w:szCs w:val="18"/>
              </w:rPr>
            </w:pPr>
          </w:p>
        </w:tc>
        <w:tc>
          <w:tcPr>
            <w:tcW w:w="3690" w:type="dxa"/>
            <w:tcBorders>
              <w:right w:val="single" w:sz="4" w:space="0" w:color="000000"/>
            </w:tcBorders>
          </w:tcPr>
          <w:p w14:paraId="67867C0F" w14:textId="77777777" w:rsidR="009E7D12" w:rsidRPr="0057616E" w:rsidRDefault="009E7D12">
            <w:pPr>
              <w:pStyle w:val="TableParagraph"/>
              <w:spacing w:before="15"/>
              <w:ind w:left="103"/>
              <w:rPr>
                <w:sz w:val="18"/>
                <w:szCs w:val="18"/>
              </w:rPr>
            </w:pPr>
            <w:r w:rsidRPr="0057616E">
              <w:rPr>
                <w:sz w:val="18"/>
                <w:szCs w:val="18"/>
              </w:rPr>
              <w:t>icis_perm_cso.css_length</w:t>
            </w:r>
          </w:p>
        </w:tc>
        <w:tc>
          <w:tcPr>
            <w:tcW w:w="4680" w:type="dxa"/>
            <w:tcBorders>
              <w:left w:val="single" w:sz="4" w:space="0" w:color="000000"/>
            </w:tcBorders>
          </w:tcPr>
          <w:p w14:paraId="2D5249EE" w14:textId="77777777" w:rsidR="009E7D12" w:rsidRPr="0057616E" w:rsidRDefault="009E7D12">
            <w:pPr>
              <w:rPr>
                <w:sz w:val="18"/>
                <w:szCs w:val="18"/>
              </w:rPr>
            </w:pPr>
          </w:p>
        </w:tc>
      </w:tr>
      <w:tr w:rsidR="009E7D12" w14:paraId="3AF87279" w14:textId="77777777" w:rsidTr="00B06ADA">
        <w:trPr>
          <w:trHeight w:hRule="exact" w:val="490"/>
        </w:trPr>
        <w:tc>
          <w:tcPr>
            <w:tcW w:w="2775" w:type="dxa"/>
          </w:tcPr>
          <w:p w14:paraId="7991BA82" w14:textId="21DCF0E1" w:rsidR="009E7D12" w:rsidRPr="0057616E" w:rsidRDefault="009E7D12">
            <w:pPr>
              <w:pStyle w:val="TableParagraph"/>
              <w:spacing w:before="15"/>
              <w:ind w:left="103"/>
              <w:rPr>
                <w:sz w:val="18"/>
                <w:szCs w:val="18"/>
              </w:rPr>
            </w:pPr>
            <w:r w:rsidRPr="0057616E">
              <w:rPr>
                <w:w w:val="95"/>
                <w:sz w:val="18"/>
                <w:szCs w:val="18"/>
              </w:rPr>
              <w:t>CollectionSystemCombinedP</w:t>
            </w:r>
            <w:r w:rsidRPr="0057616E">
              <w:rPr>
                <w:sz w:val="18"/>
                <w:szCs w:val="18"/>
              </w:rPr>
              <w:t>ercent</w:t>
            </w:r>
          </w:p>
        </w:tc>
        <w:tc>
          <w:tcPr>
            <w:tcW w:w="1800" w:type="dxa"/>
          </w:tcPr>
          <w:p w14:paraId="136F7FA3" w14:textId="77777777" w:rsidR="009E7D12" w:rsidRPr="0057616E" w:rsidRDefault="009E7D12">
            <w:pPr>
              <w:rPr>
                <w:sz w:val="18"/>
                <w:szCs w:val="18"/>
              </w:rPr>
            </w:pPr>
          </w:p>
        </w:tc>
        <w:tc>
          <w:tcPr>
            <w:tcW w:w="3690" w:type="dxa"/>
            <w:tcBorders>
              <w:right w:val="single" w:sz="4" w:space="0" w:color="000000"/>
            </w:tcBorders>
          </w:tcPr>
          <w:p w14:paraId="378041E5" w14:textId="7CA8D3EA" w:rsidR="009E7D12" w:rsidRPr="0057616E" w:rsidRDefault="009E7D12">
            <w:pPr>
              <w:pStyle w:val="TableParagraph"/>
              <w:spacing w:before="15"/>
              <w:ind w:left="103" w:right="177"/>
              <w:rPr>
                <w:sz w:val="18"/>
                <w:szCs w:val="18"/>
              </w:rPr>
            </w:pPr>
            <w:r w:rsidRPr="0057616E">
              <w:rPr>
                <w:w w:val="95"/>
                <w:sz w:val="18"/>
                <w:szCs w:val="18"/>
              </w:rPr>
              <w:t>icis_perm_cso.percent_of_collecti</w:t>
            </w:r>
            <w:r w:rsidRPr="0057616E">
              <w:rPr>
                <w:sz w:val="18"/>
                <w:szCs w:val="18"/>
              </w:rPr>
              <w:t>on</w:t>
            </w:r>
          </w:p>
        </w:tc>
        <w:tc>
          <w:tcPr>
            <w:tcW w:w="4680" w:type="dxa"/>
            <w:tcBorders>
              <w:left w:val="single" w:sz="4" w:space="0" w:color="000000"/>
            </w:tcBorders>
          </w:tcPr>
          <w:p w14:paraId="4E6CB213" w14:textId="77777777" w:rsidR="009E7D12" w:rsidRPr="0057616E" w:rsidRDefault="009E7D12">
            <w:pPr>
              <w:rPr>
                <w:sz w:val="18"/>
                <w:szCs w:val="18"/>
              </w:rPr>
            </w:pPr>
          </w:p>
        </w:tc>
      </w:tr>
      <w:tr w:rsidR="009E7D12" w14:paraId="29B04EB2" w14:textId="77777777" w:rsidTr="009E7D12">
        <w:trPr>
          <w:trHeight w:hRule="exact" w:val="509"/>
        </w:trPr>
        <w:tc>
          <w:tcPr>
            <w:tcW w:w="2775" w:type="dxa"/>
          </w:tcPr>
          <w:p w14:paraId="684C5130" w14:textId="3411A614" w:rsidR="009E7D12" w:rsidRPr="0057616E" w:rsidRDefault="009E7D12">
            <w:pPr>
              <w:pStyle w:val="TableParagraph"/>
              <w:spacing w:before="15"/>
              <w:ind w:left="103"/>
              <w:rPr>
                <w:sz w:val="18"/>
                <w:szCs w:val="18"/>
              </w:rPr>
            </w:pPr>
            <w:r w:rsidRPr="0057616E">
              <w:rPr>
                <w:w w:val="95"/>
                <w:sz w:val="18"/>
                <w:szCs w:val="18"/>
              </w:rPr>
              <w:t>SatelliteCollectionSystemIde</w:t>
            </w:r>
            <w:r w:rsidRPr="0057616E">
              <w:rPr>
                <w:sz w:val="18"/>
                <w:szCs w:val="18"/>
              </w:rPr>
              <w:t>ntifier</w:t>
            </w:r>
          </w:p>
        </w:tc>
        <w:tc>
          <w:tcPr>
            <w:tcW w:w="1800" w:type="dxa"/>
          </w:tcPr>
          <w:p w14:paraId="7B5C70D2" w14:textId="77777777" w:rsidR="009E7D12" w:rsidRPr="0057616E" w:rsidRDefault="009E7D12">
            <w:pPr>
              <w:rPr>
                <w:sz w:val="18"/>
                <w:szCs w:val="18"/>
              </w:rPr>
            </w:pPr>
          </w:p>
        </w:tc>
        <w:tc>
          <w:tcPr>
            <w:tcW w:w="3690" w:type="dxa"/>
            <w:tcBorders>
              <w:right w:val="single" w:sz="4" w:space="0" w:color="000000"/>
            </w:tcBorders>
          </w:tcPr>
          <w:p w14:paraId="246123C6" w14:textId="73D6B270" w:rsidR="009E7D12" w:rsidRPr="0057616E" w:rsidRDefault="009E7D12">
            <w:pPr>
              <w:pStyle w:val="TableParagraph"/>
              <w:spacing w:before="15"/>
              <w:ind w:left="103"/>
              <w:rPr>
                <w:sz w:val="18"/>
                <w:szCs w:val="18"/>
              </w:rPr>
            </w:pPr>
            <w:r w:rsidRPr="0057616E">
              <w:rPr>
                <w:w w:val="95"/>
                <w:sz w:val="18"/>
                <w:szCs w:val="18"/>
              </w:rPr>
              <w:t>icis_perm_cso_satellite.css_satellit</w:t>
            </w:r>
            <w:r w:rsidRPr="0057616E">
              <w:rPr>
                <w:sz w:val="18"/>
                <w:szCs w:val="18"/>
              </w:rPr>
              <w:t>e_name</w:t>
            </w:r>
          </w:p>
        </w:tc>
        <w:tc>
          <w:tcPr>
            <w:tcW w:w="4680" w:type="dxa"/>
            <w:tcBorders>
              <w:left w:val="single" w:sz="4" w:space="0" w:color="000000"/>
            </w:tcBorders>
          </w:tcPr>
          <w:p w14:paraId="3DA62398"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12573658" w14:textId="77777777" w:rsidTr="00B06ADA">
        <w:trPr>
          <w:trHeight w:hRule="exact" w:val="490"/>
        </w:trPr>
        <w:tc>
          <w:tcPr>
            <w:tcW w:w="2775" w:type="dxa"/>
          </w:tcPr>
          <w:p w14:paraId="329339E6" w14:textId="241D2BE7" w:rsidR="009E7D12" w:rsidRPr="0057616E" w:rsidRDefault="009E7D12">
            <w:pPr>
              <w:pStyle w:val="TableParagraph"/>
              <w:spacing w:before="15"/>
              <w:ind w:left="103" w:right="210"/>
              <w:rPr>
                <w:sz w:val="18"/>
                <w:szCs w:val="18"/>
              </w:rPr>
            </w:pPr>
            <w:r w:rsidRPr="0057616E">
              <w:rPr>
                <w:w w:val="95"/>
                <w:sz w:val="18"/>
                <w:szCs w:val="18"/>
              </w:rPr>
              <w:t>SatelliteCollectionSystemNa</w:t>
            </w:r>
            <w:r w:rsidRPr="0057616E">
              <w:rPr>
                <w:sz w:val="18"/>
                <w:szCs w:val="18"/>
              </w:rPr>
              <w:t>me</w:t>
            </w:r>
          </w:p>
        </w:tc>
        <w:tc>
          <w:tcPr>
            <w:tcW w:w="1800" w:type="dxa"/>
          </w:tcPr>
          <w:p w14:paraId="46E33CC5" w14:textId="77777777" w:rsidR="009E7D12" w:rsidRPr="0057616E" w:rsidRDefault="009E7D12">
            <w:pPr>
              <w:rPr>
                <w:sz w:val="18"/>
                <w:szCs w:val="18"/>
              </w:rPr>
            </w:pPr>
          </w:p>
        </w:tc>
        <w:tc>
          <w:tcPr>
            <w:tcW w:w="3690" w:type="dxa"/>
            <w:tcBorders>
              <w:right w:val="single" w:sz="4" w:space="0" w:color="000000"/>
            </w:tcBorders>
          </w:tcPr>
          <w:p w14:paraId="169F281D" w14:textId="0E886B66" w:rsidR="009E7D12" w:rsidRPr="0057616E" w:rsidRDefault="009E7D12">
            <w:pPr>
              <w:pStyle w:val="TableParagraph"/>
              <w:spacing w:before="15"/>
              <w:ind w:left="103"/>
              <w:rPr>
                <w:sz w:val="18"/>
                <w:szCs w:val="18"/>
              </w:rPr>
            </w:pPr>
            <w:r w:rsidRPr="0057616E">
              <w:rPr>
                <w:w w:val="95"/>
                <w:sz w:val="18"/>
                <w:szCs w:val="18"/>
              </w:rPr>
              <w:t>icis_perm_cso_satellite.css_satellit</w:t>
            </w:r>
            <w:r w:rsidRPr="0057616E">
              <w:rPr>
                <w:sz w:val="18"/>
                <w:szCs w:val="18"/>
              </w:rPr>
              <w:t>e_permit_id</w:t>
            </w:r>
          </w:p>
        </w:tc>
        <w:tc>
          <w:tcPr>
            <w:tcW w:w="4680" w:type="dxa"/>
            <w:tcBorders>
              <w:left w:val="single" w:sz="4" w:space="0" w:color="000000"/>
            </w:tcBorders>
          </w:tcPr>
          <w:p w14:paraId="72D28C24" w14:textId="77777777" w:rsidR="009E7D12" w:rsidRPr="0057616E" w:rsidRDefault="009E7D12">
            <w:pPr>
              <w:rPr>
                <w:sz w:val="18"/>
                <w:szCs w:val="18"/>
              </w:rPr>
            </w:pPr>
          </w:p>
        </w:tc>
      </w:tr>
      <w:tr w:rsidR="009E7D12" w14:paraId="2064C191" w14:textId="77777777" w:rsidTr="00B06ADA">
        <w:trPr>
          <w:trHeight w:hRule="exact" w:val="1108"/>
        </w:trPr>
        <w:tc>
          <w:tcPr>
            <w:tcW w:w="2775" w:type="dxa"/>
          </w:tcPr>
          <w:p w14:paraId="36CC8BC9" w14:textId="77777777" w:rsidR="009E7D12" w:rsidRPr="0057616E" w:rsidRDefault="009E7D12">
            <w:pPr>
              <w:pStyle w:val="TableParagraph"/>
              <w:spacing w:before="19"/>
              <w:ind w:left="103"/>
              <w:rPr>
                <w:b/>
                <w:sz w:val="18"/>
                <w:szCs w:val="18"/>
              </w:rPr>
            </w:pPr>
            <w:r w:rsidRPr="0057616E">
              <w:rPr>
                <w:b/>
                <w:sz w:val="18"/>
                <w:szCs w:val="18"/>
              </w:rPr>
              <w:t>POTW Permit Component</w:t>
            </w:r>
          </w:p>
        </w:tc>
        <w:tc>
          <w:tcPr>
            <w:tcW w:w="1800" w:type="dxa"/>
          </w:tcPr>
          <w:p w14:paraId="7D660ECE" w14:textId="77777777" w:rsidR="009E7D12" w:rsidRPr="0057616E" w:rsidRDefault="009E7D12">
            <w:pPr>
              <w:rPr>
                <w:sz w:val="18"/>
                <w:szCs w:val="18"/>
              </w:rPr>
            </w:pPr>
          </w:p>
        </w:tc>
        <w:tc>
          <w:tcPr>
            <w:tcW w:w="3690" w:type="dxa"/>
            <w:tcBorders>
              <w:right w:val="single" w:sz="4" w:space="0" w:color="000000"/>
            </w:tcBorders>
          </w:tcPr>
          <w:p w14:paraId="4F52F3B0" w14:textId="77777777" w:rsidR="009E7D12" w:rsidRPr="0057616E" w:rsidRDefault="009E7D12">
            <w:pPr>
              <w:rPr>
                <w:sz w:val="18"/>
                <w:szCs w:val="18"/>
              </w:rPr>
            </w:pPr>
          </w:p>
        </w:tc>
        <w:tc>
          <w:tcPr>
            <w:tcW w:w="4680" w:type="dxa"/>
            <w:tcBorders>
              <w:left w:val="single" w:sz="4" w:space="0" w:color="000000"/>
            </w:tcBorders>
          </w:tcPr>
          <w:p w14:paraId="3C5B94B5" w14:textId="77777777" w:rsidR="009E7D12" w:rsidRPr="0057616E" w:rsidRDefault="009E7D12">
            <w:pPr>
              <w:pStyle w:val="TableParagraph"/>
              <w:ind w:left="103" w:right="174"/>
              <w:rPr>
                <w:sz w:val="18"/>
                <w:szCs w:val="18"/>
              </w:rPr>
            </w:pPr>
            <w:r w:rsidRPr="0057616E">
              <w:rPr>
                <w:sz w:val="18"/>
                <w:szCs w:val="18"/>
              </w:rPr>
              <w:t>Permits with a PermitTypeCode of IIU, APR or UFT cannot have a POTW permit component in ICIS. Permit with data in the MajorMinorRatingCode tag or its corresponding field in ICIS cannot have a POTW permit component in ICIS.</w:t>
            </w:r>
          </w:p>
        </w:tc>
      </w:tr>
      <w:tr w:rsidR="009E7D12" w14:paraId="46F46FCD" w14:textId="77777777" w:rsidTr="00B06ADA">
        <w:trPr>
          <w:trHeight w:hRule="exact" w:val="317"/>
        </w:trPr>
        <w:tc>
          <w:tcPr>
            <w:tcW w:w="2775" w:type="dxa"/>
          </w:tcPr>
          <w:p w14:paraId="54629B09" w14:textId="77777777" w:rsidR="009E7D12" w:rsidRPr="0057616E" w:rsidRDefault="009E7D12">
            <w:pPr>
              <w:pStyle w:val="TableParagraph"/>
              <w:spacing w:before="15"/>
              <w:ind w:left="103"/>
              <w:rPr>
                <w:sz w:val="18"/>
                <w:szCs w:val="18"/>
              </w:rPr>
            </w:pPr>
            <w:r w:rsidRPr="0057616E">
              <w:rPr>
                <w:sz w:val="18"/>
                <w:szCs w:val="18"/>
              </w:rPr>
              <w:t>SSCSPopulationServed</w:t>
            </w:r>
          </w:p>
        </w:tc>
        <w:tc>
          <w:tcPr>
            <w:tcW w:w="1800" w:type="dxa"/>
          </w:tcPr>
          <w:p w14:paraId="3927D659" w14:textId="77777777" w:rsidR="009E7D12" w:rsidRPr="0057616E" w:rsidRDefault="009E7D12">
            <w:pPr>
              <w:rPr>
                <w:sz w:val="18"/>
                <w:szCs w:val="18"/>
              </w:rPr>
            </w:pPr>
          </w:p>
        </w:tc>
        <w:tc>
          <w:tcPr>
            <w:tcW w:w="3690" w:type="dxa"/>
            <w:tcBorders>
              <w:right w:val="single" w:sz="4" w:space="0" w:color="000000"/>
            </w:tcBorders>
          </w:tcPr>
          <w:p w14:paraId="4856F4C4" w14:textId="77777777" w:rsidR="009E7D12" w:rsidRPr="0057616E" w:rsidRDefault="009E7D12">
            <w:pPr>
              <w:pStyle w:val="TableParagraph"/>
              <w:spacing w:before="15"/>
              <w:ind w:left="103"/>
              <w:rPr>
                <w:sz w:val="18"/>
                <w:szCs w:val="18"/>
              </w:rPr>
            </w:pPr>
            <w:r w:rsidRPr="0057616E">
              <w:rPr>
                <w:sz w:val="18"/>
                <w:szCs w:val="18"/>
              </w:rPr>
              <w:t>icis_perm_sso.sscs_length</w:t>
            </w:r>
          </w:p>
        </w:tc>
        <w:tc>
          <w:tcPr>
            <w:tcW w:w="4680" w:type="dxa"/>
            <w:tcBorders>
              <w:left w:val="single" w:sz="4" w:space="0" w:color="000000"/>
            </w:tcBorders>
          </w:tcPr>
          <w:p w14:paraId="4AF8D446" w14:textId="77777777" w:rsidR="009E7D12" w:rsidRPr="0057616E" w:rsidRDefault="009E7D12">
            <w:pPr>
              <w:rPr>
                <w:sz w:val="18"/>
                <w:szCs w:val="18"/>
              </w:rPr>
            </w:pPr>
          </w:p>
        </w:tc>
      </w:tr>
      <w:tr w:rsidR="009E7D12" w14:paraId="210B6A25" w14:textId="77777777" w:rsidTr="00B06ADA">
        <w:trPr>
          <w:trHeight w:hRule="exact" w:val="317"/>
        </w:trPr>
        <w:tc>
          <w:tcPr>
            <w:tcW w:w="2775" w:type="dxa"/>
          </w:tcPr>
          <w:p w14:paraId="2A71D44E" w14:textId="0E2A0035" w:rsidR="009E7D12" w:rsidRPr="0057616E" w:rsidRDefault="009E7D12">
            <w:pPr>
              <w:pStyle w:val="TableParagraph"/>
              <w:spacing w:before="15"/>
              <w:ind w:left="103" w:right="210"/>
              <w:rPr>
                <w:sz w:val="18"/>
                <w:szCs w:val="18"/>
              </w:rPr>
            </w:pPr>
            <w:r w:rsidRPr="0057616E">
              <w:rPr>
                <w:w w:val="95"/>
                <w:sz w:val="18"/>
                <w:szCs w:val="18"/>
              </w:rPr>
              <w:t>CombinedSSCSSystemLengt</w:t>
            </w:r>
            <w:r w:rsidRPr="0057616E">
              <w:rPr>
                <w:sz w:val="18"/>
                <w:szCs w:val="18"/>
              </w:rPr>
              <w:t>h</w:t>
            </w:r>
          </w:p>
        </w:tc>
        <w:tc>
          <w:tcPr>
            <w:tcW w:w="1800" w:type="dxa"/>
          </w:tcPr>
          <w:p w14:paraId="79D21848" w14:textId="77777777" w:rsidR="009E7D12" w:rsidRPr="0057616E" w:rsidRDefault="009E7D12">
            <w:pPr>
              <w:rPr>
                <w:sz w:val="18"/>
                <w:szCs w:val="18"/>
              </w:rPr>
            </w:pPr>
          </w:p>
        </w:tc>
        <w:tc>
          <w:tcPr>
            <w:tcW w:w="3690" w:type="dxa"/>
            <w:tcBorders>
              <w:right w:val="single" w:sz="4" w:space="0" w:color="000000"/>
            </w:tcBorders>
          </w:tcPr>
          <w:p w14:paraId="0BFA7BFE" w14:textId="77777777" w:rsidR="009E7D12" w:rsidRPr="0057616E" w:rsidRDefault="009E7D12">
            <w:pPr>
              <w:pStyle w:val="TableParagraph"/>
              <w:spacing w:before="15"/>
              <w:ind w:left="103"/>
              <w:rPr>
                <w:sz w:val="18"/>
                <w:szCs w:val="18"/>
              </w:rPr>
            </w:pPr>
            <w:r w:rsidRPr="0057616E">
              <w:rPr>
                <w:sz w:val="18"/>
                <w:szCs w:val="18"/>
              </w:rPr>
              <w:t>icis_perm_sso.sscs_population</w:t>
            </w:r>
          </w:p>
        </w:tc>
        <w:tc>
          <w:tcPr>
            <w:tcW w:w="4680" w:type="dxa"/>
            <w:tcBorders>
              <w:left w:val="single" w:sz="4" w:space="0" w:color="000000"/>
            </w:tcBorders>
          </w:tcPr>
          <w:p w14:paraId="2373803D" w14:textId="77777777" w:rsidR="009E7D12" w:rsidRPr="0057616E" w:rsidRDefault="009E7D12">
            <w:pPr>
              <w:rPr>
                <w:sz w:val="18"/>
                <w:szCs w:val="18"/>
              </w:rPr>
            </w:pPr>
          </w:p>
        </w:tc>
      </w:tr>
      <w:tr w:rsidR="009E7D12" w14:paraId="688982C8" w14:textId="77777777" w:rsidTr="00056417">
        <w:trPr>
          <w:trHeight w:hRule="exact" w:val="490"/>
        </w:trPr>
        <w:tc>
          <w:tcPr>
            <w:tcW w:w="2775" w:type="dxa"/>
          </w:tcPr>
          <w:p w14:paraId="4DF3D9F1" w14:textId="7C56A912" w:rsidR="009E7D12" w:rsidRPr="0057616E" w:rsidRDefault="009E7D12">
            <w:pPr>
              <w:pStyle w:val="TableParagraph"/>
              <w:spacing w:before="15"/>
              <w:ind w:left="103"/>
              <w:rPr>
                <w:sz w:val="18"/>
                <w:szCs w:val="18"/>
              </w:rPr>
            </w:pPr>
            <w:r w:rsidRPr="0057616E">
              <w:rPr>
                <w:w w:val="95"/>
                <w:sz w:val="18"/>
                <w:szCs w:val="18"/>
              </w:rPr>
              <w:t>SatelliteCollectionSystemIde</w:t>
            </w:r>
            <w:r w:rsidRPr="0057616E">
              <w:rPr>
                <w:sz w:val="18"/>
                <w:szCs w:val="18"/>
              </w:rPr>
              <w:t>ntifier</w:t>
            </w:r>
          </w:p>
        </w:tc>
        <w:tc>
          <w:tcPr>
            <w:tcW w:w="1800" w:type="dxa"/>
          </w:tcPr>
          <w:p w14:paraId="1DE93BEB" w14:textId="77777777" w:rsidR="009E7D12" w:rsidRPr="0057616E" w:rsidRDefault="009E7D12">
            <w:pPr>
              <w:rPr>
                <w:sz w:val="18"/>
                <w:szCs w:val="18"/>
              </w:rPr>
            </w:pPr>
          </w:p>
        </w:tc>
        <w:tc>
          <w:tcPr>
            <w:tcW w:w="3690" w:type="dxa"/>
            <w:tcBorders>
              <w:right w:val="single" w:sz="4" w:space="0" w:color="000000"/>
            </w:tcBorders>
          </w:tcPr>
          <w:p w14:paraId="17AC58CD" w14:textId="228CF382" w:rsidR="009E7D12" w:rsidRPr="0057616E" w:rsidRDefault="009E7D12">
            <w:pPr>
              <w:pStyle w:val="TableParagraph"/>
              <w:spacing w:before="15"/>
              <w:ind w:left="103"/>
              <w:rPr>
                <w:sz w:val="18"/>
                <w:szCs w:val="18"/>
              </w:rPr>
            </w:pPr>
            <w:r w:rsidRPr="0057616E">
              <w:rPr>
                <w:w w:val="95"/>
                <w:sz w:val="18"/>
                <w:szCs w:val="18"/>
              </w:rPr>
              <w:t>icis_perm_sso_satellite.sscs_satelli</w:t>
            </w:r>
            <w:r w:rsidRPr="0057616E">
              <w:rPr>
                <w:sz w:val="18"/>
                <w:szCs w:val="18"/>
              </w:rPr>
              <w:t>te_name</w:t>
            </w:r>
          </w:p>
        </w:tc>
        <w:tc>
          <w:tcPr>
            <w:tcW w:w="4680" w:type="dxa"/>
            <w:tcBorders>
              <w:left w:val="single" w:sz="4" w:space="0" w:color="000000"/>
            </w:tcBorders>
          </w:tcPr>
          <w:p w14:paraId="49D76D50"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369A04A0" w14:textId="77777777" w:rsidTr="009E7D12">
        <w:trPr>
          <w:trHeight w:hRule="exact" w:val="509"/>
        </w:trPr>
        <w:tc>
          <w:tcPr>
            <w:tcW w:w="2775" w:type="dxa"/>
          </w:tcPr>
          <w:p w14:paraId="7E6B21FF" w14:textId="23A1241B" w:rsidR="009E7D12" w:rsidRPr="0057616E" w:rsidRDefault="009E7D12">
            <w:pPr>
              <w:pStyle w:val="TableParagraph"/>
              <w:spacing w:before="15"/>
              <w:ind w:left="103" w:right="210"/>
              <w:rPr>
                <w:sz w:val="18"/>
                <w:szCs w:val="18"/>
              </w:rPr>
            </w:pPr>
            <w:r w:rsidRPr="0057616E">
              <w:rPr>
                <w:w w:val="95"/>
                <w:sz w:val="18"/>
                <w:szCs w:val="18"/>
              </w:rPr>
              <w:t>SatelliteCollectionSystemNa</w:t>
            </w:r>
            <w:r w:rsidRPr="0057616E">
              <w:rPr>
                <w:sz w:val="18"/>
                <w:szCs w:val="18"/>
              </w:rPr>
              <w:t>me</w:t>
            </w:r>
          </w:p>
        </w:tc>
        <w:tc>
          <w:tcPr>
            <w:tcW w:w="1800" w:type="dxa"/>
          </w:tcPr>
          <w:p w14:paraId="63457C38" w14:textId="77777777" w:rsidR="009E7D12" w:rsidRPr="0057616E" w:rsidRDefault="009E7D12">
            <w:pPr>
              <w:rPr>
                <w:sz w:val="18"/>
                <w:szCs w:val="18"/>
              </w:rPr>
            </w:pPr>
          </w:p>
        </w:tc>
        <w:tc>
          <w:tcPr>
            <w:tcW w:w="3690" w:type="dxa"/>
            <w:tcBorders>
              <w:right w:val="single" w:sz="4" w:space="0" w:color="000000"/>
            </w:tcBorders>
          </w:tcPr>
          <w:p w14:paraId="7BBB580B" w14:textId="146698B2" w:rsidR="009E7D12" w:rsidRPr="0057616E" w:rsidRDefault="009E7D12">
            <w:pPr>
              <w:pStyle w:val="TableParagraph"/>
              <w:spacing w:before="15"/>
              <w:ind w:left="103"/>
              <w:rPr>
                <w:sz w:val="18"/>
                <w:szCs w:val="18"/>
              </w:rPr>
            </w:pPr>
            <w:r w:rsidRPr="0057616E">
              <w:rPr>
                <w:w w:val="95"/>
                <w:sz w:val="18"/>
                <w:szCs w:val="18"/>
              </w:rPr>
              <w:t>icis_perm_sso_satellite.sscs_satelli</w:t>
            </w:r>
            <w:r w:rsidRPr="0057616E">
              <w:rPr>
                <w:sz w:val="18"/>
                <w:szCs w:val="18"/>
              </w:rPr>
              <w:t>te_permit_id</w:t>
            </w:r>
          </w:p>
        </w:tc>
        <w:tc>
          <w:tcPr>
            <w:tcW w:w="4680" w:type="dxa"/>
            <w:tcBorders>
              <w:left w:val="single" w:sz="4" w:space="0" w:color="000000"/>
            </w:tcBorders>
          </w:tcPr>
          <w:p w14:paraId="5D2D86D2" w14:textId="77777777" w:rsidR="009E7D12" w:rsidRPr="0057616E" w:rsidRDefault="009E7D12">
            <w:pPr>
              <w:rPr>
                <w:sz w:val="18"/>
                <w:szCs w:val="18"/>
              </w:rPr>
            </w:pPr>
          </w:p>
        </w:tc>
      </w:tr>
      <w:tr w:rsidR="009E7D12" w14:paraId="4BC8E693" w14:textId="77777777" w:rsidTr="00B06ADA">
        <w:trPr>
          <w:trHeight w:hRule="exact" w:val="734"/>
        </w:trPr>
        <w:tc>
          <w:tcPr>
            <w:tcW w:w="2775" w:type="dxa"/>
          </w:tcPr>
          <w:p w14:paraId="4DB03BE6" w14:textId="77777777" w:rsidR="009E7D12" w:rsidRPr="0057616E" w:rsidRDefault="009E7D12">
            <w:pPr>
              <w:pStyle w:val="TableParagraph"/>
              <w:spacing w:before="19"/>
              <w:ind w:left="103"/>
              <w:rPr>
                <w:b/>
                <w:sz w:val="18"/>
                <w:szCs w:val="18"/>
              </w:rPr>
            </w:pPr>
            <w:r w:rsidRPr="0057616E">
              <w:rPr>
                <w:b/>
                <w:sz w:val="18"/>
                <w:szCs w:val="18"/>
              </w:rPr>
              <w:t>Pretreatment Permit Component</w:t>
            </w:r>
          </w:p>
        </w:tc>
        <w:tc>
          <w:tcPr>
            <w:tcW w:w="1800" w:type="dxa"/>
          </w:tcPr>
          <w:p w14:paraId="646E2AC7" w14:textId="77777777" w:rsidR="009E7D12" w:rsidRPr="0057616E" w:rsidRDefault="009E7D12">
            <w:pPr>
              <w:rPr>
                <w:sz w:val="18"/>
                <w:szCs w:val="18"/>
              </w:rPr>
            </w:pPr>
          </w:p>
        </w:tc>
        <w:tc>
          <w:tcPr>
            <w:tcW w:w="3690" w:type="dxa"/>
            <w:tcBorders>
              <w:right w:val="single" w:sz="4" w:space="0" w:color="000000"/>
            </w:tcBorders>
          </w:tcPr>
          <w:p w14:paraId="716BFDF0" w14:textId="77777777" w:rsidR="009E7D12" w:rsidRPr="0057616E" w:rsidRDefault="009E7D12">
            <w:pPr>
              <w:rPr>
                <w:sz w:val="18"/>
                <w:szCs w:val="18"/>
              </w:rPr>
            </w:pPr>
          </w:p>
        </w:tc>
        <w:tc>
          <w:tcPr>
            <w:tcW w:w="4680" w:type="dxa"/>
            <w:tcBorders>
              <w:left w:val="single" w:sz="4" w:space="0" w:color="000000"/>
            </w:tcBorders>
          </w:tcPr>
          <w:p w14:paraId="56F9E4BC" w14:textId="77777777" w:rsidR="009E7D12" w:rsidRPr="0057616E" w:rsidRDefault="009E7D12">
            <w:pPr>
              <w:pStyle w:val="TableParagraph"/>
              <w:ind w:left="103" w:right="319"/>
              <w:rPr>
                <w:sz w:val="18"/>
                <w:szCs w:val="18"/>
              </w:rPr>
            </w:pPr>
            <w:r w:rsidRPr="0057616E">
              <w:rPr>
                <w:sz w:val="18"/>
                <w:szCs w:val="18"/>
              </w:rPr>
              <w:t>Permits with a PermitTypeCode of IIU, SIN or UFT cannot have a Pretreatment permit component in ICIS.</w:t>
            </w:r>
          </w:p>
        </w:tc>
      </w:tr>
      <w:tr w:rsidR="009E7D12" w14:paraId="7111F6FC" w14:textId="77777777" w:rsidTr="00B06ADA">
        <w:trPr>
          <w:trHeight w:hRule="exact" w:val="3007"/>
        </w:trPr>
        <w:tc>
          <w:tcPr>
            <w:tcW w:w="2775" w:type="dxa"/>
          </w:tcPr>
          <w:p w14:paraId="75426CEA" w14:textId="26DCE1D3" w:rsidR="009E7D12" w:rsidRPr="0057616E" w:rsidRDefault="009E7D12">
            <w:pPr>
              <w:pStyle w:val="TableParagraph"/>
              <w:spacing w:before="17"/>
              <w:ind w:left="103"/>
              <w:rPr>
                <w:sz w:val="18"/>
                <w:szCs w:val="18"/>
              </w:rPr>
            </w:pPr>
            <w:r w:rsidRPr="0057616E">
              <w:rPr>
                <w:w w:val="95"/>
                <w:sz w:val="18"/>
                <w:szCs w:val="18"/>
              </w:rPr>
              <w:lastRenderedPageBreak/>
              <w:t>PretreatmentProgramRequire</w:t>
            </w:r>
            <w:r w:rsidRPr="0057616E">
              <w:rPr>
                <w:sz w:val="18"/>
                <w:szCs w:val="18"/>
              </w:rPr>
              <w:t>dIndicatorCode</w:t>
            </w:r>
          </w:p>
        </w:tc>
        <w:tc>
          <w:tcPr>
            <w:tcW w:w="1800" w:type="dxa"/>
          </w:tcPr>
          <w:p w14:paraId="0DDF67C5" w14:textId="59748E07" w:rsidR="009E7D12" w:rsidRPr="0057616E" w:rsidRDefault="009E7D12" w:rsidP="00D5719E">
            <w:pPr>
              <w:pStyle w:val="TableParagraph"/>
              <w:spacing w:line="225" w:lineRule="exact"/>
              <w:ind w:left="103"/>
              <w:rPr>
                <w:sz w:val="18"/>
                <w:szCs w:val="18"/>
              </w:rPr>
            </w:pPr>
            <w:r w:rsidRPr="0057616E">
              <w:rPr>
                <w:sz w:val="18"/>
                <w:szCs w:val="18"/>
              </w:rPr>
              <w:t>Ref_pretreatment_indicator</w:t>
            </w:r>
          </w:p>
        </w:tc>
        <w:tc>
          <w:tcPr>
            <w:tcW w:w="3690" w:type="dxa"/>
            <w:tcBorders>
              <w:right w:val="single" w:sz="4" w:space="0" w:color="000000"/>
            </w:tcBorders>
          </w:tcPr>
          <w:p w14:paraId="4E9CAF81" w14:textId="677988F8" w:rsidR="009E7D12" w:rsidRPr="0057616E" w:rsidRDefault="009E7D12">
            <w:pPr>
              <w:pStyle w:val="TableParagraph"/>
              <w:spacing w:before="17"/>
              <w:ind w:left="103"/>
              <w:rPr>
                <w:sz w:val="18"/>
                <w:szCs w:val="18"/>
              </w:rPr>
            </w:pPr>
            <w:r w:rsidRPr="0057616E">
              <w:rPr>
                <w:w w:val="95"/>
                <w:sz w:val="18"/>
                <w:szCs w:val="18"/>
              </w:rPr>
              <w:t>icis_perm_pretreatment.pretreatme</w:t>
            </w:r>
            <w:r w:rsidRPr="0057616E">
              <w:rPr>
                <w:sz w:val="18"/>
                <w:szCs w:val="18"/>
              </w:rPr>
              <w:t>nt_indicator_code</w:t>
            </w:r>
          </w:p>
        </w:tc>
        <w:tc>
          <w:tcPr>
            <w:tcW w:w="4680" w:type="dxa"/>
            <w:tcBorders>
              <w:left w:val="single" w:sz="4" w:space="0" w:color="000000"/>
            </w:tcBorders>
          </w:tcPr>
          <w:p w14:paraId="6C05D7E1" w14:textId="5A5F0D73" w:rsidR="009E7D12" w:rsidRPr="0057616E" w:rsidRDefault="009E7D12">
            <w:pPr>
              <w:pStyle w:val="TableParagraph"/>
              <w:ind w:left="103" w:right="174"/>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“Y” the PretreatmentProgramApprovedDate tag must be present.</w:t>
            </w:r>
          </w:p>
          <w:p w14:paraId="751BB8D8" w14:textId="425B9EB2" w:rsidR="009E7D12" w:rsidRPr="0057616E" w:rsidRDefault="009E7D12">
            <w:pPr>
              <w:pStyle w:val="TableParagraph"/>
              <w:spacing w:before="4"/>
              <w:ind w:left="103"/>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 xml:space="preserve">orCode tag contains “C” the ControlAuthorityNPDESIdentifier must be present and have a </w:t>
            </w:r>
            <w:r w:rsidRPr="0057616E">
              <w:rPr>
                <w:w w:val="95"/>
                <w:sz w:val="18"/>
                <w:szCs w:val="18"/>
              </w:rPr>
              <w:t>PretreatmentProgramRequiredIndicat</w:t>
            </w:r>
            <w:r w:rsidRPr="0057616E">
              <w:rPr>
                <w:sz w:val="18"/>
                <w:szCs w:val="18"/>
              </w:rPr>
              <w:t>orCode tag containing “Y”.</w:t>
            </w:r>
          </w:p>
          <w:p w14:paraId="438F2477" w14:textId="4FE3FC03" w:rsidR="009E7D12" w:rsidRPr="0057616E" w:rsidRDefault="009E7D12" w:rsidP="00D5719E">
            <w:pPr>
              <w:pStyle w:val="TableParagraph"/>
              <w:ind w:left="103" w:right="174"/>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“S” the ControlAuthorityStateAgencyCode tag must also be present.</w:t>
            </w:r>
          </w:p>
          <w:p w14:paraId="3737C1C8" w14:textId="79931A86" w:rsidR="009E7D12" w:rsidRPr="0057616E" w:rsidRDefault="009E7D12" w:rsidP="00D5719E">
            <w:pPr>
              <w:pStyle w:val="TableParagraph"/>
              <w:spacing w:before="4"/>
              <w:ind w:left="103"/>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“E” the ControlAuthorityRegionalAgencyCode tag must also be present.</w:t>
            </w:r>
          </w:p>
        </w:tc>
      </w:tr>
      <w:tr w:rsidR="009E7D12" w14:paraId="79235A65" w14:textId="77777777" w:rsidTr="00B06ADA">
        <w:trPr>
          <w:trHeight w:hRule="exact" w:val="490"/>
        </w:trPr>
        <w:tc>
          <w:tcPr>
            <w:tcW w:w="2775" w:type="dxa"/>
          </w:tcPr>
          <w:p w14:paraId="3E6A0978" w14:textId="02D01221" w:rsidR="009E7D12" w:rsidRPr="0057616E" w:rsidRDefault="009E7D12">
            <w:pPr>
              <w:pStyle w:val="TableParagraph"/>
              <w:spacing w:before="15"/>
              <w:ind w:left="103"/>
              <w:rPr>
                <w:sz w:val="18"/>
                <w:szCs w:val="18"/>
              </w:rPr>
            </w:pPr>
            <w:r w:rsidRPr="0057616E">
              <w:rPr>
                <w:w w:val="95"/>
                <w:sz w:val="18"/>
                <w:szCs w:val="18"/>
              </w:rPr>
              <w:t>ControlAuthorityStateAgency</w:t>
            </w:r>
            <w:r w:rsidRPr="0057616E">
              <w:rPr>
                <w:sz w:val="18"/>
                <w:szCs w:val="18"/>
              </w:rPr>
              <w:t>Code</w:t>
            </w:r>
          </w:p>
        </w:tc>
        <w:tc>
          <w:tcPr>
            <w:tcW w:w="1800" w:type="dxa"/>
          </w:tcPr>
          <w:p w14:paraId="496F2517"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47EEBF11" w14:textId="77777777" w:rsidR="009E7D12" w:rsidRPr="0057616E" w:rsidRDefault="009E7D12">
            <w:pPr>
              <w:pStyle w:val="TableParagraph"/>
              <w:spacing w:before="15"/>
              <w:ind w:left="103"/>
              <w:rPr>
                <w:sz w:val="18"/>
                <w:szCs w:val="18"/>
              </w:rPr>
            </w:pPr>
            <w:r w:rsidRPr="0057616E">
              <w:rPr>
                <w:sz w:val="18"/>
                <w:szCs w:val="18"/>
              </w:rPr>
              <w:t>icis_perm_pretreatment.state_code</w:t>
            </w:r>
          </w:p>
        </w:tc>
        <w:tc>
          <w:tcPr>
            <w:tcW w:w="4680" w:type="dxa"/>
            <w:tcBorders>
              <w:left w:val="single" w:sz="4" w:space="0" w:color="000000"/>
            </w:tcBorders>
          </w:tcPr>
          <w:p w14:paraId="2D24D59B" w14:textId="1B6D7C18" w:rsidR="009E7D12" w:rsidRPr="0057616E" w:rsidRDefault="009E7D12">
            <w:pPr>
              <w:pStyle w:val="TableParagraph"/>
              <w:ind w:left="103"/>
              <w:rPr>
                <w:sz w:val="18"/>
                <w:szCs w:val="18"/>
              </w:rPr>
            </w:pPr>
            <w:r w:rsidRPr="0057616E">
              <w:rPr>
                <w:sz w:val="18"/>
                <w:szCs w:val="18"/>
              </w:rPr>
              <w:t xml:space="preserve">The </w:t>
            </w:r>
            <w:r w:rsidRPr="0057616E">
              <w:rPr>
                <w:w w:val="95"/>
                <w:sz w:val="18"/>
                <w:szCs w:val="18"/>
              </w:rPr>
              <w:t>PretreatmentProgramRequiredIndicat</w:t>
            </w:r>
            <w:r w:rsidRPr="0057616E">
              <w:rPr>
                <w:sz w:val="18"/>
                <w:szCs w:val="18"/>
              </w:rPr>
              <w:t>orCode tag must also be present and contain an “S”.</w:t>
            </w:r>
          </w:p>
        </w:tc>
      </w:tr>
      <w:tr w:rsidR="009E7D12" w14:paraId="7F89A0E1" w14:textId="77777777" w:rsidTr="00B06ADA">
        <w:trPr>
          <w:trHeight w:hRule="exact" w:val="490"/>
        </w:trPr>
        <w:tc>
          <w:tcPr>
            <w:tcW w:w="2775" w:type="dxa"/>
          </w:tcPr>
          <w:p w14:paraId="5C4FD2A5" w14:textId="740AB2A6" w:rsidR="009E7D12" w:rsidRPr="0057616E" w:rsidRDefault="009E7D12">
            <w:pPr>
              <w:pStyle w:val="TableParagraph"/>
              <w:spacing w:before="17"/>
              <w:ind w:left="103"/>
              <w:rPr>
                <w:sz w:val="18"/>
                <w:szCs w:val="18"/>
              </w:rPr>
            </w:pPr>
            <w:r w:rsidRPr="0057616E">
              <w:rPr>
                <w:w w:val="95"/>
                <w:sz w:val="18"/>
                <w:szCs w:val="18"/>
              </w:rPr>
              <w:t>ControlAuthorityRegionalAg</w:t>
            </w:r>
            <w:r w:rsidRPr="0057616E">
              <w:rPr>
                <w:sz w:val="18"/>
                <w:szCs w:val="18"/>
              </w:rPr>
              <w:t>encyCode</w:t>
            </w:r>
          </w:p>
        </w:tc>
        <w:tc>
          <w:tcPr>
            <w:tcW w:w="1800" w:type="dxa"/>
          </w:tcPr>
          <w:p w14:paraId="42234FE1" w14:textId="77777777" w:rsidR="009E7D12" w:rsidRPr="0057616E" w:rsidRDefault="009E7D12">
            <w:pPr>
              <w:pStyle w:val="TableParagraph"/>
              <w:spacing w:line="226" w:lineRule="exact"/>
              <w:ind w:left="103"/>
              <w:rPr>
                <w:sz w:val="18"/>
                <w:szCs w:val="18"/>
              </w:rPr>
            </w:pPr>
            <w:r w:rsidRPr="0057616E">
              <w:rPr>
                <w:sz w:val="18"/>
                <w:szCs w:val="18"/>
              </w:rPr>
              <w:t>Ref_region</w:t>
            </w:r>
          </w:p>
        </w:tc>
        <w:tc>
          <w:tcPr>
            <w:tcW w:w="3690" w:type="dxa"/>
            <w:tcBorders>
              <w:right w:val="single" w:sz="4" w:space="0" w:color="000000"/>
            </w:tcBorders>
          </w:tcPr>
          <w:p w14:paraId="5FBC53C9" w14:textId="3C88778C" w:rsidR="009E7D12" w:rsidRPr="0057616E" w:rsidRDefault="009E7D12">
            <w:pPr>
              <w:pStyle w:val="TableParagraph"/>
              <w:spacing w:before="17"/>
              <w:ind w:left="103" w:right="177"/>
              <w:rPr>
                <w:sz w:val="18"/>
                <w:szCs w:val="18"/>
              </w:rPr>
            </w:pPr>
            <w:r w:rsidRPr="0057616E">
              <w:rPr>
                <w:w w:val="95"/>
                <w:sz w:val="18"/>
                <w:szCs w:val="18"/>
              </w:rPr>
              <w:t>icis_perm_pretreatment.region_co</w:t>
            </w:r>
            <w:r w:rsidRPr="0057616E">
              <w:rPr>
                <w:sz w:val="18"/>
                <w:szCs w:val="18"/>
              </w:rPr>
              <w:t>de</w:t>
            </w:r>
          </w:p>
        </w:tc>
        <w:tc>
          <w:tcPr>
            <w:tcW w:w="4680" w:type="dxa"/>
            <w:tcBorders>
              <w:left w:val="single" w:sz="4" w:space="0" w:color="000000"/>
            </w:tcBorders>
          </w:tcPr>
          <w:p w14:paraId="56E7392F" w14:textId="523E7078" w:rsidR="009E7D12" w:rsidRPr="0057616E" w:rsidRDefault="009E7D12">
            <w:pPr>
              <w:pStyle w:val="TableParagraph"/>
              <w:ind w:left="103"/>
              <w:rPr>
                <w:sz w:val="18"/>
                <w:szCs w:val="18"/>
              </w:rPr>
            </w:pPr>
            <w:r w:rsidRPr="0057616E">
              <w:rPr>
                <w:sz w:val="18"/>
                <w:szCs w:val="18"/>
              </w:rPr>
              <w:t xml:space="preserve">The </w:t>
            </w:r>
            <w:r w:rsidRPr="0057616E">
              <w:rPr>
                <w:w w:val="95"/>
                <w:sz w:val="18"/>
                <w:szCs w:val="18"/>
              </w:rPr>
              <w:t>PretreatmentProgramRequiredIndicat</w:t>
            </w:r>
            <w:r w:rsidRPr="0057616E">
              <w:rPr>
                <w:sz w:val="18"/>
                <w:szCs w:val="18"/>
              </w:rPr>
              <w:t>orCode tag must also be present and contain an “E”.</w:t>
            </w:r>
          </w:p>
        </w:tc>
      </w:tr>
      <w:tr w:rsidR="009E7D12" w14:paraId="6AA03BF0" w14:textId="77777777" w:rsidTr="00B06ADA">
        <w:trPr>
          <w:trHeight w:hRule="exact" w:val="1558"/>
        </w:trPr>
        <w:tc>
          <w:tcPr>
            <w:tcW w:w="2775" w:type="dxa"/>
          </w:tcPr>
          <w:p w14:paraId="5DEDCBA7" w14:textId="406D9DEF" w:rsidR="009E7D12" w:rsidRPr="0057616E" w:rsidRDefault="009E7D12">
            <w:pPr>
              <w:pStyle w:val="TableParagraph"/>
              <w:spacing w:before="15"/>
              <w:ind w:left="103"/>
              <w:rPr>
                <w:sz w:val="18"/>
                <w:szCs w:val="18"/>
              </w:rPr>
            </w:pPr>
            <w:r w:rsidRPr="0057616E">
              <w:rPr>
                <w:w w:val="95"/>
                <w:sz w:val="18"/>
                <w:szCs w:val="18"/>
              </w:rPr>
              <w:t>ControlAuthorityNPDESIden</w:t>
            </w:r>
            <w:r w:rsidRPr="0057616E">
              <w:rPr>
                <w:sz w:val="18"/>
                <w:szCs w:val="18"/>
              </w:rPr>
              <w:t>tifier</w:t>
            </w:r>
          </w:p>
        </w:tc>
        <w:tc>
          <w:tcPr>
            <w:tcW w:w="1800" w:type="dxa"/>
          </w:tcPr>
          <w:p w14:paraId="158CC3F2" w14:textId="77777777" w:rsidR="009E7D12" w:rsidRPr="0057616E" w:rsidRDefault="009E7D12">
            <w:pPr>
              <w:rPr>
                <w:sz w:val="18"/>
                <w:szCs w:val="18"/>
              </w:rPr>
            </w:pPr>
          </w:p>
        </w:tc>
        <w:tc>
          <w:tcPr>
            <w:tcW w:w="3690" w:type="dxa"/>
            <w:tcBorders>
              <w:right w:val="single" w:sz="4" w:space="0" w:color="000000"/>
            </w:tcBorders>
          </w:tcPr>
          <w:p w14:paraId="5445E923" w14:textId="0D870113" w:rsidR="009E7D12" w:rsidRPr="0057616E" w:rsidRDefault="009E7D12">
            <w:pPr>
              <w:pStyle w:val="TableParagraph"/>
              <w:spacing w:before="15"/>
              <w:ind w:left="103"/>
              <w:rPr>
                <w:sz w:val="18"/>
                <w:szCs w:val="18"/>
              </w:rPr>
            </w:pPr>
            <w:r w:rsidRPr="0057616E">
              <w:rPr>
                <w:w w:val="95"/>
                <w:sz w:val="18"/>
                <w:szCs w:val="18"/>
              </w:rPr>
              <w:t>icis_perm_pretreatment.control_au</w:t>
            </w:r>
            <w:r w:rsidRPr="0057616E">
              <w:rPr>
                <w:sz w:val="18"/>
                <w:szCs w:val="18"/>
              </w:rPr>
              <w:t>th_permit_id</w:t>
            </w:r>
          </w:p>
        </w:tc>
        <w:tc>
          <w:tcPr>
            <w:tcW w:w="4680" w:type="dxa"/>
            <w:tcBorders>
              <w:left w:val="single" w:sz="4" w:space="0" w:color="000000"/>
            </w:tcBorders>
          </w:tcPr>
          <w:p w14:paraId="190DD5D5" w14:textId="77777777" w:rsidR="009E7D12" w:rsidRPr="0057616E" w:rsidRDefault="009E7D12">
            <w:pPr>
              <w:pStyle w:val="TableParagraph"/>
              <w:ind w:left="103" w:right="174"/>
              <w:rPr>
                <w:sz w:val="18"/>
                <w:szCs w:val="18"/>
              </w:rPr>
            </w:pPr>
            <w:r w:rsidRPr="0057616E">
              <w:rPr>
                <w:sz w:val="18"/>
                <w:szCs w:val="18"/>
              </w:rPr>
              <w:t>The ControlAuthorityNPDESIdentifier must contain the valid NPDES ID of another permit that exists in ICIS with a pretreatment component having a Pretreatment Program Required Indicator Code of “Y”.</w:t>
            </w:r>
          </w:p>
          <w:p w14:paraId="42D1185B" w14:textId="02A2E17D" w:rsidR="009E7D12" w:rsidRPr="0057616E" w:rsidRDefault="009E7D12">
            <w:pPr>
              <w:pStyle w:val="TableParagraph"/>
              <w:spacing w:before="7"/>
              <w:ind w:left="103" w:right="132"/>
              <w:rPr>
                <w:sz w:val="18"/>
                <w:szCs w:val="18"/>
              </w:rPr>
            </w:pPr>
            <w:r w:rsidRPr="0057616E">
              <w:rPr>
                <w:sz w:val="18"/>
                <w:szCs w:val="18"/>
              </w:rPr>
              <w:t xml:space="preserve">When the ControlAuthorityNPDESIdentifier tag is present the </w:t>
            </w:r>
            <w:r w:rsidRPr="0057616E">
              <w:rPr>
                <w:w w:val="95"/>
                <w:sz w:val="18"/>
                <w:szCs w:val="18"/>
              </w:rPr>
              <w:t>PretreatmentProgramRequiredIndicat</w:t>
            </w:r>
            <w:r w:rsidRPr="0057616E">
              <w:rPr>
                <w:sz w:val="18"/>
                <w:szCs w:val="18"/>
              </w:rPr>
              <w:t>orCode tag or its corresponding field in ICIS must contain a “C”.</w:t>
            </w:r>
          </w:p>
        </w:tc>
      </w:tr>
      <w:tr w:rsidR="009E7D12" w14:paraId="6228FD0B" w14:textId="77777777" w:rsidTr="009E7D12">
        <w:trPr>
          <w:trHeight w:hRule="exact" w:val="509"/>
        </w:trPr>
        <w:tc>
          <w:tcPr>
            <w:tcW w:w="2775" w:type="dxa"/>
          </w:tcPr>
          <w:p w14:paraId="20286112" w14:textId="4850BAB5" w:rsidR="009E7D12" w:rsidRPr="0057616E" w:rsidRDefault="009E7D12">
            <w:pPr>
              <w:pStyle w:val="TableParagraph"/>
              <w:spacing w:before="15"/>
              <w:ind w:left="103"/>
              <w:rPr>
                <w:sz w:val="18"/>
                <w:szCs w:val="18"/>
              </w:rPr>
            </w:pPr>
            <w:r w:rsidRPr="0057616E">
              <w:rPr>
                <w:w w:val="95"/>
                <w:sz w:val="18"/>
                <w:szCs w:val="18"/>
              </w:rPr>
              <w:t>PretreatmentProgramApprove</w:t>
            </w:r>
            <w:r w:rsidRPr="0057616E">
              <w:rPr>
                <w:sz w:val="18"/>
                <w:szCs w:val="18"/>
              </w:rPr>
              <w:t>dDate</w:t>
            </w:r>
          </w:p>
        </w:tc>
        <w:tc>
          <w:tcPr>
            <w:tcW w:w="1800" w:type="dxa"/>
          </w:tcPr>
          <w:p w14:paraId="31371D28" w14:textId="77777777" w:rsidR="009E7D12" w:rsidRPr="0057616E" w:rsidRDefault="009E7D12">
            <w:pPr>
              <w:rPr>
                <w:sz w:val="18"/>
                <w:szCs w:val="18"/>
              </w:rPr>
            </w:pPr>
          </w:p>
        </w:tc>
        <w:tc>
          <w:tcPr>
            <w:tcW w:w="3690" w:type="dxa"/>
            <w:tcBorders>
              <w:right w:val="single" w:sz="4" w:space="0" w:color="000000"/>
            </w:tcBorders>
          </w:tcPr>
          <w:p w14:paraId="2A666724" w14:textId="0F4100FC" w:rsidR="009E7D12" w:rsidRPr="0057616E" w:rsidRDefault="009E7D12">
            <w:pPr>
              <w:pStyle w:val="TableParagraph"/>
              <w:spacing w:before="15"/>
              <w:ind w:left="103"/>
              <w:rPr>
                <w:sz w:val="18"/>
                <w:szCs w:val="18"/>
              </w:rPr>
            </w:pPr>
            <w:r w:rsidRPr="0057616E">
              <w:rPr>
                <w:w w:val="95"/>
                <w:sz w:val="18"/>
                <w:szCs w:val="18"/>
              </w:rPr>
              <w:t>icis_perm_pretreatment.pretreatme</w:t>
            </w:r>
            <w:r w:rsidRPr="0057616E">
              <w:rPr>
                <w:sz w:val="18"/>
                <w:szCs w:val="18"/>
              </w:rPr>
              <w:t>nt_approved_date</w:t>
            </w:r>
          </w:p>
        </w:tc>
        <w:tc>
          <w:tcPr>
            <w:tcW w:w="4680" w:type="dxa"/>
            <w:tcBorders>
              <w:left w:val="single" w:sz="4" w:space="0" w:color="000000"/>
            </w:tcBorders>
          </w:tcPr>
          <w:p w14:paraId="358FA13A" w14:textId="77777777" w:rsidR="009E7D12" w:rsidRPr="0057616E" w:rsidRDefault="009E7D12">
            <w:pPr>
              <w:rPr>
                <w:sz w:val="18"/>
                <w:szCs w:val="18"/>
              </w:rPr>
            </w:pPr>
          </w:p>
        </w:tc>
      </w:tr>
      <w:tr w:rsidR="009E7D12" w14:paraId="1F66DF50" w14:textId="77777777" w:rsidTr="00B06ADA">
        <w:trPr>
          <w:trHeight w:hRule="exact" w:val="490"/>
        </w:trPr>
        <w:tc>
          <w:tcPr>
            <w:tcW w:w="2775" w:type="dxa"/>
          </w:tcPr>
          <w:p w14:paraId="51BC4AF6" w14:textId="77777777" w:rsidR="009E7D12" w:rsidRPr="0057616E" w:rsidRDefault="009E7D12">
            <w:pPr>
              <w:pStyle w:val="TableParagraph"/>
              <w:spacing w:before="19"/>
              <w:ind w:left="103"/>
              <w:rPr>
                <w:b/>
                <w:sz w:val="18"/>
                <w:szCs w:val="18"/>
              </w:rPr>
            </w:pPr>
            <w:r w:rsidRPr="0057616E">
              <w:rPr>
                <w:b/>
                <w:sz w:val="18"/>
                <w:szCs w:val="18"/>
              </w:rPr>
              <w:t>Storm Water Construction Permit Component</w:t>
            </w:r>
          </w:p>
        </w:tc>
        <w:tc>
          <w:tcPr>
            <w:tcW w:w="1800" w:type="dxa"/>
          </w:tcPr>
          <w:p w14:paraId="7549CFB9" w14:textId="77777777" w:rsidR="009E7D12" w:rsidRPr="0057616E" w:rsidRDefault="009E7D12">
            <w:pPr>
              <w:rPr>
                <w:sz w:val="18"/>
                <w:szCs w:val="18"/>
              </w:rPr>
            </w:pPr>
          </w:p>
        </w:tc>
        <w:tc>
          <w:tcPr>
            <w:tcW w:w="3690" w:type="dxa"/>
            <w:tcBorders>
              <w:right w:val="single" w:sz="4" w:space="0" w:color="000000"/>
            </w:tcBorders>
          </w:tcPr>
          <w:p w14:paraId="2BB2ED03" w14:textId="77777777" w:rsidR="009E7D12" w:rsidRPr="0057616E" w:rsidRDefault="009E7D12">
            <w:pPr>
              <w:rPr>
                <w:sz w:val="18"/>
                <w:szCs w:val="18"/>
              </w:rPr>
            </w:pPr>
          </w:p>
        </w:tc>
        <w:tc>
          <w:tcPr>
            <w:tcW w:w="4680" w:type="dxa"/>
            <w:tcBorders>
              <w:left w:val="single" w:sz="4" w:space="0" w:color="000000"/>
            </w:tcBorders>
          </w:tcPr>
          <w:p w14:paraId="0A3B48DC"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5885CB30" w14:textId="77777777" w:rsidTr="00B06ADA">
        <w:trPr>
          <w:trHeight w:hRule="exact" w:val="490"/>
        </w:trPr>
        <w:tc>
          <w:tcPr>
            <w:tcW w:w="2775" w:type="dxa"/>
          </w:tcPr>
          <w:p w14:paraId="4891CD2A"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6FFAB2A4" w14:textId="77777777" w:rsidR="009E7D12" w:rsidRPr="0057616E" w:rsidRDefault="009E7D12">
            <w:pPr>
              <w:rPr>
                <w:sz w:val="18"/>
                <w:szCs w:val="18"/>
              </w:rPr>
            </w:pPr>
          </w:p>
        </w:tc>
        <w:tc>
          <w:tcPr>
            <w:tcW w:w="3690" w:type="dxa"/>
            <w:tcBorders>
              <w:right w:val="single" w:sz="4" w:space="0" w:color="000000"/>
            </w:tcBorders>
          </w:tcPr>
          <w:p w14:paraId="5681E5D7" w14:textId="4BCF772C" w:rsidR="009E7D12" w:rsidRPr="0057616E" w:rsidRDefault="009E7D12" w:rsidP="00D5719E">
            <w:pPr>
              <w:pStyle w:val="TableParagraph"/>
              <w:spacing w:before="15"/>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505B457E" w14:textId="77777777" w:rsidR="009E7D12" w:rsidRPr="0057616E" w:rsidRDefault="009E7D12">
            <w:pPr>
              <w:rPr>
                <w:sz w:val="18"/>
                <w:szCs w:val="18"/>
              </w:rPr>
            </w:pPr>
          </w:p>
        </w:tc>
      </w:tr>
      <w:tr w:rsidR="009E7D12" w14:paraId="486493BF" w14:textId="77777777" w:rsidTr="009E7D12">
        <w:trPr>
          <w:trHeight w:hRule="exact" w:val="509"/>
        </w:trPr>
        <w:tc>
          <w:tcPr>
            <w:tcW w:w="2775" w:type="dxa"/>
          </w:tcPr>
          <w:p w14:paraId="1FD0D72B"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571389DD" w14:textId="77777777" w:rsidR="009E7D12" w:rsidRPr="0057616E" w:rsidRDefault="009E7D12">
            <w:pPr>
              <w:rPr>
                <w:sz w:val="18"/>
                <w:szCs w:val="18"/>
              </w:rPr>
            </w:pPr>
          </w:p>
        </w:tc>
        <w:tc>
          <w:tcPr>
            <w:tcW w:w="3690" w:type="dxa"/>
            <w:tcBorders>
              <w:right w:val="single" w:sz="4" w:space="0" w:color="000000"/>
            </w:tcBorders>
          </w:tcPr>
          <w:p w14:paraId="239CB722" w14:textId="711BB297" w:rsidR="009E7D12" w:rsidRPr="0057616E" w:rsidRDefault="009E7D12">
            <w:pPr>
              <w:pStyle w:val="TableParagraph"/>
              <w:spacing w:before="15"/>
              <w:ind w:left="103"/>
              <w:rPr>
                <w:sz w:val="18"/>
                <w:szCs w:val="18"/>
              </w:rPr>
            </w:pPr>
            <w:r w:rsidRPr="0057616E">
              <w:rPr>
                <w:sz w:val="18"/>
                <w:szCs w:val="18"/>
              </w:rPr>
              <w:t>icis_perm_storm_water_ms4_name.receiving_ms4_name</w:t>
            </w:r>
          </w:p>
        </w:tc>
        <w:tc>
          <w:tcPr>
            <w:tcW w:w="4680" w:type="dxa"/>
            <w:tcBorders>
              <w:left w:val="single" w:sz="4" w:space="0" w:color="000000"/>
            </w:tcBorders>
          </w:tcPr>
          <w:p w14:paraId="4E2A50A4" w14:textId="77777777" w:rsidR="009E7D12" w:rsidRPr="0057616E" w:rsidRDefault="009E7D12">
            <w:pPr>
              <w:rPr>
                <w:sz w:val="18"/>
                <w:szCs w:val="18"/>
              </w:rPr>
            </w:pPr>
          </w:p>
        </w:tc>
      </w:tr>
      <w:tr w:rsidR="009E7D12" w14:paraId="73E83128" w14:textId="77777777" w:rsidTr="00B06ADA">
        <w:trPr>
          <w:trHeight w:hRule="exact" w:val="317"/>
        </w:trPr>
        <w:tc>
          <w:tcPr>
            <w:tcW w:w="2775" w:type="dxa"/>
          </w:tcPr>
          <w:p w14:paraId="5584DD01"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4AEF7403" w14:textId="77777777" w:rsidR="009E7D12" w:rsidRPr="0057616E" w:rsidRDefault="009E7D12">
            <w:pPr>
              <w:rPr>
                <w:sz w:val="18"/>
                <w:szCs w:val="18"/>
              </w:rPr>
            </w:pPr>
          </w:p>
        </w:tc>
        <w:tc>
          <w:tcPr>
            <w:tcW w:w="3690" w:type="dxa"/>
            <w:tcBorders>
              <w:right w:val="single" w:sz="4" w:space="0" w:color="000000"/>
            </w:tcBorders>
          </w:tcPr>
          <w:p w14:paraId="5F428742" w14:textId="49506D92" w:rsidR="009E7D12" w:rsidRPr="0057616E" w:rsidRDefault="009E7D12">
            <w:pPr>
              <w:pStyle w:val="TableParagraph"/>
              <w:spacing w:before="15"/>
              <w:ind w:left="103"/>
              <w:rPr>
                <w:sz w:val="18"/>
                <w:szCs w:val="18"/>
              </w:rPr>
            </w:pPr>
            <w:r w:rsidRPr="0057616E">
              <w:rPr>
                <w:w w:val="95"/>
                <w:sz w:val="18"/>
                <w:szCs w:val="18"/>
              </w:rPr>
              <w:t>icis_perm_storm_water.impaired_</w:t>
            </w:r>
            <w:r w:rsidRPr="0057616E">
              <w:rPr>
                <w:sz w:val="18"/>
                <w:szCs w:val="18"/>
              </w:rPr>
              <w:t>water_flag</w:t>
            </w:r>
          </w:p>
        </w:tc>
        <w:tc>
          <w:tcPr>
            <w:tcW w:w="4680" w:type="dxa"/>
            <w:tcBorders>
              <w:left w:val="single" w:sz="4" w:space="0" w:color="000000"/>
            </w:tcBorders>
          </w:tcPr>
          <w:p w14:paraId="164BC599" w14:textId="77777777" w:rsidR="009E7D12" w:rsidRPr="0057616E" w:rsidRDefault="009E7D12">
            <w:pPr>
              <w:rPr>
                <w:sz w:val="18"/>
                <w:szCs w:val="18"/>
              </w:rPr>
            </w:pPr>
          </w:p>
        </w:tc>
      </w:tr>
      <w:tr w:rsidR="009E7D12" w14:paraId="7DFF545E" w14:textId="77777777" w:rsidTr="00B06ADA">
        <w:trPr>
          <w:trHeight w:hRule="exact" w:val="847"/>
        </w:trPr>
        <w:tc>
          <w:tcPr>
            <w:tcW w:w="2775" w:type="dxa"/>
          </w:tcPr>
          <w:p w14:paraId="2DB2BCAD" w14:textId="77777777" w:rsidR="009E7D12" w:rsidRPr="0057616E" w:rsidRDefault="009E7D12">
            <w:pPr>
              <w:pStyle w:val="TableParagraph"/>
              <w:spacing w:before="15"/>
              <w:ind w:left="103"/>
              <w:rPr>
                <w:sz w:val="18"/>
                <w:szCs w:val="18"/>
              </w:rPr>
            </w:pPr>
            <w:r w:rsidRPr="0057616E">
              <w:rPr>
                <w:sz w:val="18"/>
                <w:szCs w:val="18"/>
              </w:rPr>
              <w:lastRenderedPageBreak/>
              <w:t>HistoricPropertyIndicator</w:t>
            </w:r>
          </w:p>
        </w:tc>
        <w:tc>
          <w:tcPr>
            <w:tcW w:w="1800" w:type="dxa"/>
          </w:tcPr>
          <w:p w14:paraId="6B6BF14C" w14:textId="77777777" w:rsidR="009E7D12" w:rsidRPr="0057616E" w:rsidRDefault="009E7D12">
            <w:pPr>
              <w:rPr>
                <w:sz w:val="18"/>
                <w:szCs w:val="18"/>
              </w:rPr>
            </w:pPr>
          </w:p>
        </w:tc>
        <w:tc>
          <w:tcPr>
            <w:tcW w:w="3690" w:type="dxa"/>
            <w:tcBorders>
              <w:right w:val="single" w:sz="4" w:space="0" w:color="000000"/>
            </w:tcBorders>
          </w:tcPr>
          <w:p w14:paraId="2714CE6C" w14:textId="2D884D10" w:rsidR="009E7D12" w:rsidRPr="0057616E" w:rsidRDefault="009E7D12">
            <w:pPr>
              <w:pStyle w:val="TableParagraph"/>
              <w:spacing w:before="15"/>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643FC898"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74920EEE" w14:textId="77777777" w:rsidTr="00B06ADA">
        <w:trPr>
          <w:trHeight w:hRule="exact" w:val="892"/>
        </w:trPr>
        <w:tc>
          <w:tcPr>
            <w:tcW w:w="2775" w:type="dxa"/>
          </w:tcPr>
          <w:p w14:paraId="4754A298" w14:textId="5C178646"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1CA96F8E" w14:textId="77777777" w:rsidR="009E7D12" w:rsidRPr="0057616E" w:rsidRDefault="009E7D12">
            <w:pPr>
              <w:pStyle w:val="TableParagraph"/>
              <w:ind w:left="103" w:right="133"/>
              <w:rPr>
                <w:sz w:val="18"/>
                <w:szCs w:val="18"/>
              </w:rPr>
            </w:pPr>
            <w:r w:rsidRPr="0057616E">
              <w:rPr>
                <w:w w:val="95"/>
                <w:sz w:val="18"/>
                <w:szCs w:val="18"/>
              </w:rPr>
              <w:t xml:space="preserve">Ref_historic_crit </w:t>
            </w:r>
            <w:r w:rsidRPr="0057616E">
              <w:rPr>
                <w:sz w:val="18"/>
                <w:szCs w:val="18"/>
              </w:rPr>
              <w:t>erion</w:t>
            </w:r>
          </w:p>
        </w:tc>
        <w:tc>
          <w:tcPr>
            <w:tcW w:w="3690" w:type="dxa"/>
            <w:tcBorders>
              <w:right w:val="single" w:sz="4" w:space="0" w:color="000000"/>
            </w:tcBorders>
          </w:tcPr>
          <w:p w14:paraId="2B2962F8" w14:textId="61011C2D" w:rsidR="009E7D12" w:rsidRPr="0057616E" w:rsidRDefault="009E7D12">
            <w:pPr>
              <w:pStyle w:val="TableParagraph"/>
              <w:spacing w:before="15"/>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6DC68966"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1DDAE71" w14:textId="77777777" w:rsidTr="00056417">
        <w:trPr>
          <w:trHeight w:hRule="exact" w:val="706"/>
        </w:trPr>
        <w:tc>
          <w:tcPr>
            <w:tcW w:w="2775" w:type="dxa"/>
          </w:tcPr>
          <w:p w14:paraId="2253AA7D" w14:textId="3DB1248B"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527C7CF1" w14:textId="77777777" w:rsidR="009E7D12" w:rsidRPr="0057616E" w:rsidRDefault="009E7D12">
            <w:pPr>
              <w:rPr>
                <w:sz w:val="18"/>
                <w:szCs w:val="18"/>
              </w:rPr>
            </w:pPr>
          </w:p>
        </w:tc>
        <w:tc>
          <w:tcPr>
            <w:tcW w:w="3690" w:type="dxa"/>
            <w:tcBorders>
              <w:right w:val="single" w:sz="4" w:space="0" w:color="000000"/>
            </w:tcBorders>
          </w:tcPr>
          <w:p w14:paraId="0CD20A36" w14:textId="05413377"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70DE793B"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59675BF8" w14:textId="77777777" w:rsidTr="00056417">
        <w:trPr>
          <w:trHeight w:hRule="exact" w:val="706"/>
        </w:trPr>
        <w:tc>
          <w:tcPr>
            <w:tcW w:w="2775" w:type="dxa"/>
          </w:tcPr>
          <w:p w14:paraId="5079EF01"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426AEB24" w14:textId="09BF26D3"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1ACBA87C" w14:textId="3160024C"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120B5FD0"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E4F1DF5" w14:textId="77777777" w:rsidTr="00B06ADA">
        <w:trPr>
          <w:trHeight w:hRule="exact" w:val="490"/>
        </w:trPr>
        <w:tc>
          <w:tcPr>
            <w:tcW w:w="2775" w:type="dxa"/>
          </w:tcPr>
          <w:p w14:paraId="297CD730" w14:textId="77777777" w:rsidR="009E7D12" w:rsidRPr="0057616E" w:rsidRDefault="009E7D12">
            <w:pPr>
              <w:pStyle w:val="TableParagraph"/>
              <w:spacing w:before="15"/>
              <w:ind w:left="103"/>
              <w:rPr>
                <w:sz w:val="18"/>
                <w:szCs w:val="18"/>
              </w:rPr>
            </w:pPr>
            <w:r w:rsidRPr="0057616E">
              <w:rPr>
                <w:sz w:val="18"/>
                <w:szCs w:val="18"/>
              </w:rPr>
              <w:t>NOISignatureDate</w:t>
            </w:r>
          </w:p>
        </w:tc>
        <w:tc>
          <w:tcPr>
            <w:tcW w:w="1800" w:type="dxa"/>
          </w:tcPr>
          <w:p w14:paraId="1B6E6AF0" w14:textId="77777777" w:rsidR="009E7D12" w:rsidRPr="0057616E" w:rsidRDefault="009E7D12">
            <w:pPr>
              <w:rPr>
                <w:sz w:val="18"/>
                <w:szCs w:val="18"/>
              </w:rPr>
            </w:pPr>
          </w:p>
        </w:tc>
        <w:tc>
          <w:tcPr>
            <w:tcW w:w="3690" w:type="dxa"/>
            <w:tcBorders>
              <w:right w:val="single" w:sz="4" w:space="0" w:color="000000"/>
            </w:tcBorders>
          </w:tcPr>
          <w:p w14:paraId="7609417E" w14:textId="4B44DB93" w:rsidR="009E7D12" w:rsidRPr="0057616E" w:rsidRDefault="009E7D12">
            <w:pPr>
              <w:pStyle w:val="TableParagraph"/>
              <w:spacing w:before="15"/>
              <w:ind w:left="103"/>
              <w:rPr>
                <w:sz w:val="18"/>
                <w:szCs w:val="18"/>
              </w:rPr>
            </w:pPr>
            <w:r w:rsidRPr="0057616E">
              <w:rPr>
                <w:w w:val="95"/>
                <w:sz w:val="18"/>
                <w:szCs w:val="18"/>
              </w:rPr>
              <w:t>icis_perm_storm_water.noi_signat</w:t>
            </w:r>
            <w:r w:rsidRPr="0057616E">
              <w:rPr>
                <w:sz w:val="18"/>
                <w:szCs w:val="18"/>
              </w:rPr>
              <w:t>ure_date</w:t>
            </w:r>
          </w:p>
        </w:tc>
        <w:tc>
          <w:tcPr>
            <w:tcW w:w="4680" w:type="dxa"/>
            <w:tcBorders>
              <w:left w:val="single" w:sz="4" w:space="0" w:color="000000"/>
            </w:tcBorders>
          </w:tcPr>
          <w:p w14:paraId="5C22637A"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A1DFA9" w14:textId="77777777" w:rsidTr="00B06ADA">
        <w:trPr>
          <w:trHeight w:hRule="exact" w:val="490"/>
        </w:trPr>
        <w:tc>
          <w:tcPr>
            <w:tcW w:w="2775" w:type="dxa"/>
          </w:tcPr>
          <w:p w14:paraId="2C3D034B" w14:textId="77777777" w:rsidR="009E7D12" w:rsidRPr="0057616E" w:rsidRDefault="009E7D12">
            <w:pPr>
              <w:pStyle w:val="TableParagraph"/>
              <w:spacing w:before="15"/>
              <w:ind w:left="103"/>
              <w:rPr>
                <w:sz w:val="18"/>
                <w:szCs w:val="18"/>
              </w:rPr>
            </w:pPr>
            <w:r w:rsidRPr="0057616E">
              <w:rPr>
                <w:sz w:val="18"/>
                <w:szCs w:val="18"/>
              </w:rPr>
              <w:t>NOIPostmarkDate</w:t>
            </w:r>
          </w:p>
        </w:tc>
        <w:tc>
          <w:tcPr>
            <w:tcW w:w="1800" w:type="dxa"/>
          </w:tcPr>
          <w:p w14:paraId="7BDD2FC8" w14:textId="77777777" w:rsidR="009E7D12" w:rsidRPr="0057616E" w:rsidRDefault="009E7D12">
            <w:pPr>
              <w:rPr>
                <w:sz w:val="18"/>
                <w:szCs w:val="18"/>
              </w:rPr>
            </w:pPr>
          </w:p>
        </w:tc>
        <w:tc>
          <w:tcPr>
            <w:tcW w:w="3690" w:type="dxa"/>
            <w:tcBorders>
              <w:right w:val="single" w:sz="4" w:space="0" w:color="000000"/>
            </w:tcBorders>
          </w:tcPr>
          <w:p w14:paraId="6F7F15F9" w14:textId="2BA8788F" w:rsidR="009E7D12" w:rsidRPr="0057616E" w:rsidRDefault="009E7D12">
            <w:pPr>
              <w:pStyle w:val="TableParagraph"/>
              <w:spacing w:before="15"/>
              <w:ind w:left="103"/>
              <w:rPr>
                <w:sz w:val="18"/>
                <w:szCs w:val="18"/>
              </w:rPr>
            </w:pPr>
            <w:r w:rsidRPr="0057616E">
              <w:rPr>
                <w:w w:val="95"/>
                <w:sz w:val="18"/>
                <w:szCs w:val="18"/>
              </w:rPr>
              <w:t>icis_perm_storm_water.noi_postm</w:t>
            </w:r>
            <w:r w:rsidRPr="0057616E">
              <w:rPr>
                <w:sz w:val="18"/>
                <w:szCs w:val="18"/>
              </w:rPr>
              <w:t>ark_date</w:t>
            </w:r>
          </w:p>
        </w:tc>
        <w:tc>
          <w:tcPr>
            <w:tcW w:w="4680" w:type="dxa"/>
            <w:tcBorders>
              <w:left w:val="single" w:sz="4" w:space="0" w:color="000000"/>
            </w:tcBorders>
          </w:tcPr>
          <w:p w14:paraId="797AD74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D00BA01" w14:textId="77777777" w:rsidTr="00B06ADA">
        <w:trPr>
          <w:trHeight w:hRule="exact" w:val="490"/>
        </w:trPr>
        <w:tc>
          <w:tcPr>
            <w:tcW w:w="2775" w:type="dxa"/>
          </w:tcPr>
          <w:p w14:paraId="750E55FF" w14:textId="77777777" w:rsidR="009E7D12" w:rsidRPr="0057616E" w:rsidRDefault="009E7D12">
            <w:pPr>
              <w:pStyle w:val="TableParagraph"/>
              <w:spacing w:before="15"/>
              <w:ind w:left="103"/>
              <w:rPr>
                <w:sz w:val="18"/>
                <w:szCs w:val="18"/>
              </w:rPr>
            </w:pPr>
            <w:r w:rsidRPr="0057616E">
              <w:rPr>
                <w:sz w:val="18"/>
                <w:szCs w:val="18"/>
              </w:rPr>
              <w:t>NOIReceivedDate</w:t>
            </w:r>
          </w:p>
        </w:tc>
        <w:tc>
          <w:tcPr>
            <w:tcW w:w="1800" w:type="dxa"/>
          </w:tcPr>
          <w:p w14:paraId="331E3CBB" w14:textId="77777777" w:rsidR="009E7D12" w:rsidRPr="0057616E" w:rsidRDefault="009E7D12">
            <w:pPr>
              <w:rPr>
                <w:sz w:val="18"/>
                <w:szCs w:val="18"/>
              </w:rPr>
            </w:pPr>
          </w:p>
        </w:tc>
        <w:tc>
          <w:tcPr>
            <w:tcW w:w="3690" w:type="dxa"/>
            <w:tcBorders>
              <w:right w:val="single" w:sz="4" w:space="0" w:color="000000"/>
            </w:tcBorders>
          </w:tcPr>
          <w:p w14:paraId="2A0C8FE7" w14:textId="7925DDD6" w:rsidR="009E7D12" w:rsidRPr="0057616E" w:rsidRDefault="009E7D12">
            <w:pPr>
              <w:pStyle w:val="TableParagraph"/>
              <w:spacing w:before="15"/>
              <w:ind w:left="103"/>
              <w:rPr>
                <w:sz w:val="18"/>
                <w:szCs w:val="18"/>
              </w:rPr>
            </w:pPr>
            <w:r w:rsidRPr="0057616E">
              <w:rPr>
                <w:w w:val="95"/>
                <w:sz w:val="18"/>
                <w:szCs w:val="18"/>
              </w:rPr>
              <w:t>icis_perm_storm_water.noi_receiv</w:t>
            </w:r>
            <w:r w:rsidRPr="0057616E">
              <w:rPr>
                <w:sz w:val="18"/>
                <w:szCs w:val="18"/>
              </w:rPr>
              <w:t>ed_date</w:t>
            </w:r>
          </w:p>
        </w:tc>
        <w:tc>
          <w:tcPr>
            <w:tcW w:w="4680" w:type="dxa"/>
            <w:tcBorders>
              <w:left w:val="single" w:sz="4" w:space="0" w:color="000000"/>
            </w:tcBorders>
          </w:tcPr>
          <w:p w14:paraId="3EF94CB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B2F0D64" w14:textId="77777777" w:rsidTr="00B06ADA">
        <w:trPr>
          <w:trHeight w:hRule="exact" w:val="490"/>
        </w:trPr>
        <w:tc>
          <w:tcPr>
            <w:tcW w:w="2775" w:type="dxa"/>
          </w:tcPr>
          <w:p w14:paraId="1FECBB0A" w14:textId="77777777" w:rsidR="009E7D12" w:rsidRPr="0057616E" w:rsidRDefault="009E7D12">
            <w:pPr>
              <w:pStyle w:val="TableParagraph"/>
              <w:spacing w:before="15"/>
              <w:ind w:left="103"/>
              <w:rPr>
                <w:sz w:val="18"/>
                <w:szCs w:val="18"/>
              </w:rPr>
            </w:pPr>
            <w:r w:rsidRPr="0057616E">
              <w:rPr>
                <w:sz w:val="18"/>
                <w:szCs w:val="18"/>
              </w:rPr>
              <w:t>CompleteNOIReceivedDate</w:t>
            </w:r>
          </w:p>
        </w:tc>
        <w:tc>
          <w:tcPr>
            <w:tcW w:w="1800" w:type="dxa"/>
          </w:tcPr>
          <w:p w14:paraId="3E577520" w14:textId="77777777" w:rsidR="009E7D12" w:rsidRPr="0057616E" w:rsidRDefault="009E7D12">
            <w:pPr>
              <w:rPr>
                <w:sz w:val="18"/>
                <w:szCs w:val="18"/>
              </w:rPr>
            </w:pPr>
          </w:p>
        </w:tc>
        <w:tc>
          <w:tcPr>
            <w:tcW w:w="3690" w:type="dxa"/>
            <w:tcBorders>
              <w:right w:val="single" w:sz="4" w:space="0" w:color="000000"/>
            </w:tcBorders>
          </w:tcPr>
          <w:p w14:paraId="3C351754" w14:textId="3CBC5D6B" w:rsidR="009E7D12" w:rsidRPr="0057616E" w:rsidRDefault="009E7D12">
            <w:pPr>
              <w:pStyle w:val="TableParagraph"/>
              <w:spacing w:before="15"/>
              <w:ind w:left="103"/>
              <w:rPr>
                <w:sz w:val="18"/>
                <w:szCs w:val="18"/>
              </w:rPr>
            </w:pPr>
            <w:r w:rsidRPr="0057616E">
              <w:rPr>
                <w:w w:val="95"/>
                <w:sz w:val="18"/>
                <w:szCs w:val="18"/>
              </w:rPr>
              <w:t>icis_perm_storm_water.complete_</w:t>
            </w:r>
            <w:r w:rsidRPr="0057616E">
              <w:rPr>
                <w:sz w:val="18"/>
                <w:szCs w:val="18"/>
              </w:rPr>
              <w:t>noi_received_date</w:t>
            </w:r>
          </w:p>
        </w:tc>
        <w:tc>
          <w:tcPr>
            <w:tcW w:w="4680" w:type="dxa"/>
            <w:tcBorders>
              <w:left w:val="single" w:sz="4" w:space="0" w:color="000000"/>
            </w:tcBorders>
          </w:tcPr>
          <w:p w14:paraId="5BCCCF0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6DC2C7D" w14:textId="77777777" w:rsidTr="00B06ADA">
        <w:trPr>
          <w:trHeight w:hRule="exact" w:val="490"/>
        </w:trPr>
        <w:tc>
          <w:tcPr>
            <w:tcW w:w="2775" w:type="dxa"/>
          </w:tcPr>
          <w:p w14:paraId="3721AAF7" w14:textId="77777777" w:rsidR="009E7D12" w:rsidRPr="0057616E" w:rsidRDefault="009E7D12">
            <w:pPr>
              <w:pStyle w:val="TableParagraph"/>
              <w:spacing w:before="15"/>
              <w:ind w:left="103"/>
              <w:rPr>
                <w:sz w:val="18"/>
                <w:szCs w:val="18"/>
              </w:rPr>
            </w:pPr>
            <w:r w:rsidRPr="0057616E">
              <w:rPr>
                <w:sz w:val="18"/>
                <w:szCs w:val="18"/>
              </w:rPr>
              <w:t>NOTTerminationDate</w:t>
            </w:r>
          </w:p>
        </w:tc>
        <w:tc>
          <w:tcPr>
            <w:tcW w:w="1800" w:type="dxa"/>
          </w:tcPr>
          <w:p w14:paraId="6DB7DAAA" w14:textId="77777777" w:rsidR="009E7D12" w:rsidRPr="0057616E" w:rsidRDefault="009E7D12">
            <w:pPr>
              <w:rPr>
                <w:sz w:val="18"/>
                <w:szCs w:val="18"/>
              </w:rPr>
            </w:pPr>
          </w:p>
        </w:tc>
        <w:tc>
          <w:tcPr>
            <w:tcW w:w="3690" w:type="dxa"/>
            <w:tcBorders>
              <w:right w:val="single" w:sz="4" w:space="0" w:color="000000"/>
            </w:tcBorders>
          </w:tcPr>
          <w:p w14:paraId="414C9BB3" w14:textId="2158A352" w:rsidR="009E7D12" w:rsidRPr="0057616E" w:rsidRDefault="009E7D12">
            <w:pPr>
              <w:pStyle w:val="TableParagraph"/>
              <w:spacing w:before="15"/>
              <w:ind w:left="103"/>
              <w:rPr>
                <w:sz w:val="18"/>
                <w:szCs w:val="18"/>
              </w:rPr>
            </w:pPr>
            <w:r w:rsidRPr="0057616E">
              <w:rPr>
                <w:w w:val="95"/>
                <w:sz w:val="18"/>
                <w:szCs w:val="18"/>
              </w:rPr>
              <w:t>icis_perm_construction.not_termin</w:t>
            </w:r>
            <w:r w:rsidRPr="0057616E">
              <w:rPr>
                <w:sz w:val="18"/>
                <w:szCs w:val="18"/>
              </w:rPr>
              <w:t>ation_date</w:t>
            </w:r>
          </w:p>
        </w:tc>
        <w:tc>
          <w:tcPr>
            <w:tcW w:w="4680" w:type="dxa"/>
            <w:tcBorders>
              <w:left w:val="single" w:sz="4" w:space="0" w:color="000000"/>
            </w:tcBorders>
          </w:tcPr>
          <w:p w14:paraId="32FE0A41"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26B419" w14:textId="77777777" w:rsidTr="00B06ADA">
        <w:trPr>
          <w:trHeight w:hRule="exact" w:val="490"/>
        </w:trPr>
        <w:tc>
          <w:tcPr>
            <w:tcW w:w="2775" w:type="dxa"/>
          </w:tcPr>
          <w:p w14:paraId="57A39F2F" w14:textId="77777777" w:rsidR="009E7D12" w:rsidRPr="0057616E" w:rsidRDefault="009E7D12">
            <w:pPr>
              <w:pStyle w:val="TableParagraph"/>
              <w:spacing w:before="15"/>
              <w:ind w:left="103"/>
              <w:rPr>
                <w:sz w:val="18"/>
                <w:szCs w:val="18"/>
              </w:rPr>
            </w:pPr>
            <w:r w:rsidRPr="0057616E">
              <w:rPr>
                <w:sz w:val="18"/>
                <w:szCs w:val="18"/>
              </w:rPr>
              <w:t>NOTSignatureDate</w:t>
            </w:r>
          </w:p>
        </w:tc>
        <w:tc>
          <w:tcPr>
            <w:tcW w:w="1800" w:type="dxa"/>
          </w:tcPr>
          <w:p w14:paraId="730B5790" w14:textId="77777777" w:rsidR="009E7D12" w:rsidRPr="0057616E" w:rsidRDefault="009E7D12">
            <w:pPr>
              <w:rPr>
                <w:sz w:val="18"/>
                <w:szCs w:val="18"/>
              </w:rPr>
            </w:pPr>
          </w:p>
        </w:tc>
        <w:tc>
          <w:tcPr>
            <w:tcW w:w="3690" w:type="dxa"/>
            <w:tcBorders>
              <w:right w:val="single" w:sz="4" w:space="0" w:color="000000"/>
            </w:tcBorders>
          </w:tcPr>
          <w:p w14:paraId="152B1E95" w14:textId="19834EFA" w:rsidR="009E7D12" w:rsidRPr="0057616E" w:rsidRDefault="009E7D12">
            <w:pPr>
              <w:pStyle w:val="TableParagraph"/>
              <w:spacing w:before="15"/>
              <w:ind w:left="103"/>
              <w:rPr>
                <w:sz w:val="18"/>
                <w:szCs w:val="18"/>
              </w:rPr>
            </w:pPr>
            <w:r w:rsidRPr="0057616E">
              <w:rPr>
                <w:w w:val="95"/>
                <w:sz w:val="18"/>
                <w:szCs w:val="18"/>
              </w:rPr>
              <w:t>icis_perm_construction.not_signat</w:t>
            </w:r>
            <w:r w:rsidRPr="0057616E">
              <w:rPr>
                <w:sz w:val="18"/>
                <w:szCs w:val="18"/>
              </w:rPr>
              <w:t>ure_date</w:t>
            </w:r>
          </w:p>
        </w:tc>
        <w:tc>
          <w:tcPr>
            <w:tcW w:w="4680" w:type="dxa"/>
            <w:tcBorders>
              <w:left w:val="single" w:sz="4" w:space="0" w:color="000000"/>
            </w:tcBorders>
          </w:tcPr>
          <w:p w14:paraId="324109EE"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2A694A7C" w14:textId="77777777" w:rsidTr="00B06ADA">
        <w:trPr>
          <w:trHeight w:hRule="exact" w:val="490"/>
        </w:trPr>
        <w:tc>
          <w:tcPr>
            <w:tcW w:w="2775" w:type="dxa"/>
          </w:tcPr>
          <w:p w14:paraId="5BD7E53E" w14:textId="77777777" w:rsidR="009E7D12" w:rsidRPr="0057616E" w:rsidRDefault="009E7D12">
            <w:pPr>
              <w:pStyle w:val="TableParagraph"/>
              <w:spacing w:before="15"/>
              <w:ind w:left="103"/>
              <w:rPr>
                <w:sz w:val="18"/>
                <w:szCs w:val="18"/>
              </w:rPr>
            </w:pPr>
            <w:r w:rsidRPr="0057616E">
              <w:rPr>
                <w:sz w:val="18"/>
                <w:szCs w:val="18"/>
              </w:rPr>
              <w:t>NOTPostmarkDate</w:t>
            </w:r>
          </w:p>
        </w:tc>
        <w:tc>
          <w:tcPr>
            <w:tcW w:w="1800" w:type="dxa"/>
          </w:tcPr>
          <w:p w14:paraId="534E8C22" w14:textId="77777777" w:rsidR="009E7D12" w:rsidRPr="0057616E" w:rsidRDefault="009E7D12">
            <w:pPr>
              <w:rPr>
                <w:sz w:val="18"/>
                <w:szCs w:val="18"/>
              </w:rPr>
            </w:pPr>
          </w:p>
        </w:tc>
        <w:tc>
          <w:tcPr>
            <w:tcW w:w="3690" w:type="dxa"/>
            <w:tcBorders>
              <w:right w:val="single" w:sz="4" w:space="0" w:color="000000"/>
            </w:tcBorders>
          </w:tcPr>
          <w:p w14:paraId="0762E6C5" w14:textId="5D799BB8" w:rsidR="009E7D12" w:rsidRPr="0057616E" w:rsidRDefault="009E7D12">
            <w:pPr>
              <w:pStyle w:val="TableParagraph"/>
              <w:spacing w:before="15"/>
              <w:ind w:left="103"/>
              <w:rPr>
                <w:sz w:val="18"/>
                <w:szCs w:val="18"/>
              </w:rPr>
            </w:pPr>
            <w:r w:rsidRPr="0057616E">
              <w:rPr>
                <w:w w:val="95"/>
                <w:sz w:val="18"/>
                <w:szCs w:val="18"/>
              </w:rPr>
              <w:t>icis_perm_construction.not_postm</w:t>
            </w:r>
            <w:r w:rsidRPr="0057616E">
              <w:rPr>
                <w:sz w:val="18"/>
                <w:szCs w:val="18"/>
              </w:rPr>
              <w:t>ark_date</w:t>
            </w:r>
          </w:p>
        </w:tc>
        <w:tc>
          <w:tcPr>
            <w:tcW w:w="4680" w:type="dxa"/>
            <w:tcBorders>
              <w:left w:val="single" w:sz="4" w:space="0" w:color="000000"/>
            </w:tcBorders>
          </w:tcPr>
          <w:p w14:paraId="783BD50D"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A57D6B1" w14:textId="77777777" w:rsidTr="00B06ADA">
        <w:trPr>
          <w:trHeight w:hRule="exact" w:val="490"/>
        </w:trPr>
        <w:tc>
          <w:tcPr>
            <w:tcW w:w="2775" w:type="dxa"/>
          </w:tcPr>
          <w:p w14:paraId="245B4D24" w14:textId="77777777" w:rsidR="009E7D12" w:rsidRPr="0057616E" w:rsidRDefault="009E7D12">
            <w:pPr>
              <w:pStyle w:val="TableParagraph"/>
              <w:spacing w:before="15"/>
              <w:ind w:left="103"/>
              <w:rPr>
                <w:sz w:val="18"/>
                <w:szCs w:val="18"/>
              </w:rPr>
            </w:pPr>
            <w:r w:rsidRPr="0057616E">
              <w:rPr>
                <w:sz w:val="18"/>
                <w:szCs w:val="18"/>
              </w:rPr>
              <w:t>NOTReceivedDate</w:t>
            </w:r>
          </w:p>
        </w:tc>
        <w:tc>
          <w:tcPr>
            <w:tcW w:w="1800" w:type="dxa"/>
          </w:tcPr>
          <w:p w14:paraId="0D587DE6" w14:textId="77777777" w:rsidR="009E7D12" w:rsidRPr="0057616E" w:rsidRDefault="009E7D12">
            <w:pPr>
              <w:rPr>
                <w:sz w:val="18"/>
                <w:szCs w:val="18"/>
              </w:rPr>
            </w:pPr>
          </w:p>
        </w:tc>
        <w:tc>
          <w:tcPr>
            <w:tcW w:w="3690" w:type="dxa"/>
            <w:tcBorders>
              <w:right w:val="single" w:sz="4" w:space="0" w:color="000000"/>
            </w:tcBorders>
          </w:tcPr>
          <w:p w14:paraId="16E29C93" w14:textId="1D57DCF4" w:rsidR="009E7D12" w:rsidRPr="0057616E" w:rsidRDefault="009E7D12">
            <w:pPr>
              <w:pStyle w:val="TableParagraph"/>
              <w:spacing w:before="15"/>
              <w:ind w:left="103"/>
              <w:rPr>
                <w:sz w:val="18"/>
                <w:szCs w:val="18"/>
              </w:rPr>
            </w:pPr>
            <w:r w:rsidRPr="0057616E">
              <w:rPr>
                <w:w w:val="95"/>
                <w:sz w:val="18"/>
                <w:szCs w:val="18"/>
              </w:rPr>
              <w:t>icis_perm_construction.not_receiv</w:t>
            </w:r>
            <w:r w:rsidRPr="0057616E">
              <w:rPr>
                <w:sz w:val="18"/>
                <w:szCs w:val="18"/>
              </w:rPr>
              <w:t>ed_date</w:t>
            </w:r>
          </w:p>
        </w:tc>
        <w:tc>
          <w:tcPr>
            <w:tcW w:w="4680" w:type="dxa"/>
            <w:tcBorders>
              <w:left w:val="single" w:sz="4" w:space="0" w:color="000000"/>
            </w:tcBorders>
          </w:tcPr>
          <w:p w14:paraId="0E9D79D7"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DE6AC8" w14:textId="77777777" w:rsidTr="005B34C0">
        <w:trPr>
          <w:trHeight w:hRule="exact" w:val="317"/>
        </w:trPr>
        <w:tc>
          <w:tcPr>
            <w:tcW w:w="2775" w:type="dxa"/>
          </w:tcPr>
          <w:p w14:paraId="26D416E0" w14:textId="77777777" w:rsidR="009E7D12" w:rsidRPr="0057616E" w:rsidRDefault="009E7D12">
            <w:pPr>
              <w:pStyle w:val="TableParagraph"/>
              <w:spacing w:before="15"/>
              <w:ind w:left="103"/>
              <w:rPr>
                <w:sz w:val="18"/>
                <w:szCs w:val="18"/>
              </w:rPr>
            </w:pPr>
            <w:r w:rsidRPr="0057616E">
              <w:rPr>
                <w:sz w:val="18"/>
                <w:szCs w:val="18"/>
              </w:rPr>
              <w:t>ProjectTypeCode</w:t>
            </w:r>
          </w:p>
        </w:tc>
        <w:tc>
          <w:tcPr>
            <w:tcW w:w="1800" w:type="dxa"/>
          </w:tcPr>
          <w:p w14:paraId="179F8EA3" w14:textId="77777777" w:rsidR="009E7D12" w:rsidRPr="0057616E" w:rsidRDefault="009E7D12">
            <w:pPr>
              <w:pStyle w:val="TableParagraph"/>
              <w:spacing w:line="224" w:lineRule="exact"/>
              <w:ind w:left="103"/>
              <w:rPr>
                <w:sz w:val="18"/>
                <w:szCs w:val="18"/>
              </w:rPr>
            </w:pPr>
            <w:r w:rsidRPr="0057616E">
              <w:rPr>
                <w:sz w:val="18"/>
                <w:szCs w:val="18"/>
              </w:rPr>
              <w:t>Ref_project_type</w:t>
            </w:r>
          </w:p>
        </w:tc>
        <w:tc>
          <w:tcPr>
            <w:tcW w:w="3690" w:type="dxa"/>
            <w:tcBorders>
              <w:right w:val="single" w:sz="4" w:space="0" w:color="000000"/>
            </w:tcBorders>
          </w:tcPr>
          <w:p w14:paraId="5F2FCB4B" w14:textId="4EC440D3" w:rsidR="009E7D12" w:rsidRPr="0057616E" w:rsidRDefault="009E7D12">
            <w:pPr>
              <w:pStyle w:val="TableParagraph"/>
              <w:spacing w:before="15"/>
              <w:ind w:left="103"/>
              <w:rPr>
                <w:sz w:val="18"/>
                <w:szCs w:val="18"/>
              </w:rPr>
            </w:pPr>
            <w:r w:rsidRPr="0057616E">
              <w:rPr>
                <w:w w:val="95"/>
                <w:sz w:val="18"/>
                <w:szCs w:val="18"/>
              </w:rPr>
              <w:t>icis_perm_construction.project_typ</w:t>
            </w:r>
            <w:r w:rsidRPr="0057616E">
              <w:rPr>
                <w:sz w:val="18"/>
                <w:szCs w:val="18"/>
              </w:rPr>
              <w:t>e_code</w:t>
            </w:r>
          </w:p>
        </w:tc>
        <w:tc>
          <w:tcPr>
            <w:tcW w:w="4680" w:type="dxa"/>
            <w:tcBorders>
              <w:left w:val="single" w:sz="4" w:space="0" w:color="000000"/>
            </w:tcBorders>
          </w:tcPr>
          <w:p w14:paraId="4796F268" w14:textId="77777777" w:rsidR="009E7D12" w:rsidRPr="0057616E" w:rsidRDefault="009E7D12">
            <w:pPr>
              <w:rPr>
                <w:sz w:val="18"/>
                <w:szCs w:val="18"/>
              </w:rPr>
            </w:pPr>
          </w:p>
        </w:tc>
      </w:tr>
      <w:tr w:rsidR="009E7D12" w14:paraId="4CA7980B" w14:textId="77777777" w:rsidTr="005B34C0">
        <w:trPr>
          <w:trHeight w:hRule="exact" w:val="317"/>
        </w:trPr>
        <w:tc>
          <w:tcPr>
            <w:tcW w:w="2775" w:type="dxa"/>
          </w:tcPr>
          <w:p w14:paraId="63B33CD1" w14:textId="77777777" w:rsidR="009E7D12" w:rsidRPr="0057616E" w:rsidRDefault="009E7D12">
            <w:pPr>
              <w:pStyle w:val="TableParagraph"/>
              <w:spacing w:before="15"/>
              <w:ind w:left="103"/>
              <w:rPr>
                <w:sz w:val="18"/>
                <w:szCs w:val="18"/>
              </w:rPr>
            </w:pPr>
            <w:r w:rsidRPr="0057616E">
              <w:rPr>
                <w:sz w:val="18"/>
                <w:szCs w:val="18"/>
              </w:rPr>
              <w:t>EstimatedStartDate</w:t>
            </w:r>
          </w:p>
        </w:tc>
        <w:tc>
          <w:tcPr>
            <w:tcW w:w="1800" w:type="dxa"/>
          </w:tcPr>
          <w:p w14:paraId="692B1A14" w14:textId="77777777" w:rsidR="009E7D12" w:rsidRPr="0057616E" w:rsidRDefault="009E7D12">
            <w:pPr>
              <w:rPr>
                <w:sz w:val="18"/>
                <w:szCs w:val="18"/>
              </w:rPr>
            </w:pPr>
          </w:p>
        </w:tc>
        <w:tc>
          <w:tcPr>
            <w:tcW w:w="3690" w:type="dxa"/>
            <w:tcBorders>
              <w:right w:val="single" w:sz="4" w:space="0" w:color="000000"/>
            </w:tcBorders>
          </w:tcPr>
          <w:p w14:paraId="35946AA7" w14:textId="59F7C3BB" w:rsidR="009E7D12" w:rsidRPr="0057616E" w:rsidRDefault="009E7D12">
            <w:pPr>
              <w:pStyle w:val="TableParagraph"/>
              <w:spacing w:before="15"/>
              <w:ind w:left="103"/>
              <w:rPr>
                <w:sz w:val="18"/>
                <w:szCs w:val="18"/>
              </w:rPr>
            </w:pPr>
            <w:r w:rsidRPr="0057616E">
              <w:rPr>
                <w:w w:val="95"/>
                <w:sz w:val="18"/>
                <w:szCs w:val="18"/>
              </w:rPr>
              <w:t>icis_perm_construction.estimated_</w:t>
            </w:r>
            <w:r w:rsidRPr="0057616E">
              <w:rPr>
                <w:sz w:val="18"/>
                <w:szCs w:val="18"/>
              </w:rPr>
              <w:t>begin_date</w:t>
            </w:r>
          </w:p>
        </w:tc>
        <w:tc>
          <w:tcPr>
            <w:tcW w:w="4680" w:type="dxa"/>
            <w:tcBorders>
              <w:left w:val="single" w:sz="4" w:space="0" w:color="000000"/>
            </w:tcBorders>
          </w:tcPr>
          <w:p w14:paraId="19CC4609" w14:textId="77777777" w:rsidR="009E7D12" w:rsidRPr="0057616E" w:rsidRDefault="009E7D12">
            <w:pPr>
              <w:rPr>
                <w:sz w:val="18"/>
                <w:szCs w:val="18"/>
              </w:rPr>
            </w:pPr>
          </w:p>
        </w:tc>
      </w:tr>
      <w:tr w:rsidR="009E7D12" w14:paraId="6DFF4D01" w14:textId="77777777" w:rsidTr="005B34C0">
        <w:trPr>
          <w:trHeight w:hRule="exact" w:val="317"/>
        </w:trPr>
        <w:tc>
          <w:tcPr>
            <w:tcW w:w="2775" w:type="dxa"/>
          </w:tcPr>
          <w:p w14:paraId="5480B07E" w14:textId="77777777" w:rsidR="009E7D12" w:rsidRPr="0057616E" w:rsidRDefault="009E7D12">
            <w:pPr>
              <w:pStyle w:val="TableParagraph"/>
              <w:spacing w:before="17"/>
              <w:ind w:left="103"/>
              <w:rPr>
                <w:sz w:val="18"/>
                <w:szCs w:val="18"/>
              </w:rPr>
            </w:pPr>
            <w:r w:rsidRPr="0057616E">
              <w:rPr>
                <w:sz w:val="18"/>
                <w:szCs w:val="18"/>
              </w:rPr>
              <w:t>EstimatedCompleteDate</w:t>
            </w:r>
          </w:p>
        </w:tc>
        <w:tc>
          <w:tcPr>
            <w:tcW w:w="1800" w:type="dxa"/>
          </w:tcPr>
          <w:p w14:paraId="567B4EE8" w14:textId="77777777" w:rsidR="009E7D12" w:rsidRPr="0057616E" w:rsidRDefault="009E7D12">
            <w:pPr>
              <w:rPr>
                <w:sz w:val="18"/>
                <w:szCs w:val="18"/>
              </w:rPr>
            </w:pPr>
          </w:p>
        </w:tc>
        <w:tc>
          <w:tcPr>
            <w:tcW w:w="3690" w:type="dxa"/>
            <w:tcBorders>
              <w:right w:val="single" w:sz="4" w:space="0" w:color="000000"/>
            </w:tcBorders>
          </w:tcPr>
          <w:p w14:paraId="538F0C3F" w14:textId="111CB80D" w:rsidR="009E7D12" w:rsidRPr="0057616E" w:rsidRDefault="009E7D12">
            <w:pPr>
              <w:pStyle w:val="TableParagraph"/>
              <w:spacing w:before="17"/>
              <w:ind w:left="103"/>
              <w:rPr>
                <w:sz w:val="18"/>
                <w:szCs w:val="18"/>
              </w:rPr>
            </w:pPr>
            <w:r w:rsidRPr="0057616E">
              <w:rPr>
                <w:w w:val="95"/>
                <w:sz w:val="18"/>
                <w:szCs w:val="18"/>
              </w:rPr>
              <w:t>icis_perm_construction.estimated_</w:t>
            </w:r>
            <w:r w:rsidRPr="0057616E">
              <w:rPr>
                <w:sz w:val="18"/>
                <w:szCs w:val="18"/>
              </w:rPr>
              <w:t>end_date</w:t>
            </w:r>
          </w:p>
        </w:tc>
        <w:tc>
          <w:tcPr>
            <w:tcW w:w="4680" w:type="dxa"/>
            <w:tcBorders>
              <w:left w:val="single" w:sz="4" w:space="0" w:color="000000"/>
            </w:tcBorders>
          </w:tcPr>
          <w:p w14:paraId="31D5B14B" w14:textId="77777777" w:rsidR="009E7D12" w:rsidRPr="0057616E" w:rsidRDefault="009E7D12">
            <w:pPr>
              <w:rPr>
                <w:sz w:val="18"/>
                <w:szCs w:val="18"/>
              </w:rPr>
            </w:pPr>
          </w:p>
        </w:tc>
      </w:tr>
      <w:tr w:rsidR="009E7D12" w14:paraId="09577E15" w14:textId="77777777" w:rsidTr="009E7D12">
        <w:trPr>
          <w:trHeight w:hRule="exact" w:val="509"/>
        </w:trPr>
        <w:tc>
          <w:tcPr>
            <w:tcW w:w="2775" w:type="dxa"/>
          </w:tcPr>
          <w:p w14:paraId="763A197E" w14:textId="4FD3C1D0" w:rsidR="009E7D12" w:rsidRPr="0057616E" w:rsidRDefault="009E7D12">
            <w:pPr>
              <w:pStyle w:val="TableParagraph"/>
              <w:spacing w:before="15"/>
              <w:ind w:left="103"/>
              <w:rPr>
                <w:sz w:val="18"/>
                <w:szCs w:val="18"/>
              </w:rPr>
            </w:pPr>
            <w:r w:rsidRPr="0057616E">
              <w:rPr>
                <w:w w:val="95"/>
                <w:sz w:val="18"/>
                <w:szCs w:val="18"/>
              </w:rPr>
              <w:t>EstimatedAreaDistributedAcr</w:t>
            </w:r>
            <w:r w:rsidRPr="0057616E">
              <w:rPr>
                <w:sz w:val="18"/>
                <w:szCs w:val="18"/>
              </w:rPr>
              <w:t>esNumber</w:t>
            </w:r>
          </w:p>
        </w:tc>
        <w:tc>
          <w:tcPr>
            <w:tcW w:w="1800" w:type="dxa"/>
          </w:tcPr>
          <w:p w14:paraId="2FE674A9" w14:textId="77777777" w:rsidR="009E7D12" w:rsidRPr="0057616E" w:rsidRDefault="009E7D12">
            <w:pPr>
              <w:rPr>
                <w:sz w:val="18"/>
                <w:szCs w:val="18"/>
              </w:rPr>
            </w:pPr>
          </w:p>
        </w:tc>
        <w:tc>
          <w:tcPr>
            <w:tcW w:w="3690" w:type="dxa"/>
            <w:tcBorders>
              <w:right w:val="single" w:sz="4" w:space="0" w:color="000000"/>
            </w:tcBorders>
          </w:tcPr>
          <w:p w14:paraId="3716507C" w14:textId="15CD7968" w:rsidR="009E7D12" w:rsidRPr="0057616E" w:rsidRDefault="009E7D12">
            <w:pPr>
              <w:pStyle w:val="TableParagraph"/>
              <w:spacing w:before="15"/>
              <w:ind w:left="103"/>
              <w:rPr>
                <w:sz w:val="18"/>
                <w:szCs w:val="18"/>
              </w:rPr>
            </w:pPr>
            <w:r w:rsidRPr="0057616E">
              <w:rPr>
                <w:w w:val="95"/>
                <w:sz w:val="18"/>
                <w:szCs w:val="18"/>
              </w:rPr>
              <w:t>icis_perm_construction.estimated_</w:t>
            </w:r>
            <w:r w:rsidRPr="0057616E">
              <w:rPr>
                <w:sz w:val="18"/>
                <w:szCs w:val="18"/>
              </w:rPr>
              <w:t>area_disturbed</w:t>
            </w:r>
          </w:p>
        </w:tc>
        <w:tc>
          <w:tcPr>
            <w:tcW w:w="4680" w:type="dxa"/>
            <w:tcBorders>
              <w:left w:val="single" w:sz="4" w:space="0" w:color="000000"/>
            </w:tcBorders>
          </w:tcPr>
          <w:p w14:paraId="6E1A7DC2" w14:textId="77777777" w:rsidR="009E7D12" w:rsidRPr="0057616E" w:rsidRDefault="009E7D12">
            <w:pPr>
              <w:rPr>
                <w:sz w:val="18"/>
                <w:szCs w:val="18"/>
              </w:rPr>
            </w:pPr>
          </w:p>
        </w:tc>
      </w:tr>
      <w:tr w:rsidR="009E7D12" w14:paraId="17614920" w14:textId="77777777" w:rsidTr="005B34C0">
        <w:trPr>
          <w:trHeight w:hRule="exact" w:val="490"/>
        </w:trPr>
        <w:tc>
          <w:tcPr>
            <w:tcW w:w="2775" w:type="dxa"/>
          </w:tcPr>
          <w:p w14:paraId="7C8C8FD1" w14:textId="77777777" w:rsidR="009E7D12" w:rsidRPr="0057616E" w:rsidRDefault="009E7D12">
            <w:pPr>
              <w:pStyle w:val="TableParagraph"/>
              <w:spacing w:before="17"/>
              <w:ind w:left="103"/>
              <w:rPr>
                <w:sz w:val="18"/>
                <w:szCs w:val="18"/>
              </w:rPr>
            </w:pPr>
            <w:r w:rsidRPr="0057616E">
              <w:rPr>
                <w:sz w:val="18"/>
                <w:szCs w:val="18"/>
              </w:rPr>
              <w:lastRenderedPageBreak/>
              <w:t>ProjectPlanSizeCode</w:t>
            </w:r>
          </w:p>
        </w:tc>
        <w:tc>
          <w:tcPr>
            <w:tcW w:w="1800" w:type="dxa"/>
          </w:tcPr>
          <w:p w14:paraId="7067453F" w14:textId="2BF88A28" w:rsidR="009E7D12" w:rsidRPr="0057616E" w:rsidRDefault="009E7D12" w:rsidP="007D0E82">
            <w:pPr>
              <w:pStyle w:val="TableParagraph"/>
              <w:spacing w:line="225" w:lineRule="exact"/>
              <w:ind w:left="103"/>
              <w:rPr>
                <w:sz w:val="18"/>
                <w:szCs w:val="18"/>
              </w:rPr>
            </w:pPr>
            <w:r w:rsidRPr="0057616E">
              <w:rPr>
                <w:sz w:val="18"/>
                <w:szCs w:val="18"/>
              </w:rPr>
              <w:t>Ref_project_plan_size</w:t>
            </w:r>
          </w:p>
        </w:tc>
        <w:tc>
          <w:tcPr>
            <w:tcW w:w="3690" w:type="dxa"/>
            <w:tcBorders>
              <w:right w:val="single" w:sz="4" w:space="0" w:color="000000"/>
            </w:tcBorders>
          </w:tcPr>
          <w:p w14:paraId="44D8647E" w14:textId="06B7447B" w:rsidR="009E7D12" w:rsidRPr="0057616E" w:rsidRDefault="009E7D12">
            <w:pPr>
              <w:pStyle w:val="TableParagraph"/>
              <w:spacing w:before="17"/>
              <w:ind w:left="103"/>
              <w:rPr>
                <w:sz w:val="18"/>
                <w:szCs w:val="18"/>
              </w:rPr>
            </w:pPr>
            <w:r w:rsidRPr="0057616E">
              <w:rPr>
                <w:w w:val="95"/>
                <w:sz w:val="18"/>
                <w:szCs w:val="18"/>
              </w:rPr>
              <w:t>icis_perm_construction.project_pla</w:t>
            </w:r>
            <w:r w:rsidRPr="0057616E">
              <w:rPr>
                <w:sz w:val="18"/>
                <w:szCs w:val="18"/>
              </w:rPr>
              <w:t>n_size_code</w:t>
            </w:r>
          </w:p>
        </w:tc>
        <w:tc>
          <w:tcPr>
            <w:tcW w:w="4680" w:type="dxa"/>
            <w:tcBorders>
              <w:left w:val="single" w:sz="4" w:space="0" w:color="000000"/>
            </w:tcBorders>
          </w:tcPr>
          <w:p w14:paraId="3C94111D" w14:textId="77777777" w:rsidR="009E7D12" w:rsidRPr="0057616E" w:rsidRDefault="009E7D12">
            <w:pPr>
              <w:rPr>
                <w:sz w:val="18"/>
                <w:szCs w:val="18"/>
              </w:rPr>
            </w:pPr>
          </w:p>
        </w:tc>
      </w:tr>
      <w:tr w:rsidR="009E7D12" w14:paraId="0778E0B8" w14:textId="77777777" w:rsidTr="005B34C0">
        <w:trPr>
          <w:trHeight w:hRule="exact" w:val="490"/>
        </w:trPr>
        <w:tc>
          <w:tcPr>
            <w:tcW w:w="2775" w:type="dxa"/>
          </w:tcPr>
          <w:p w14:paraId="3851ED19" w14:textId="77777777" w:rsidR="009E7D12" w:rsidRPr="0057616E" w:rsidRDefault="009E7D12">
            <w:pPr>
              <w:pStyle w:val="TableParagraph"/>
              <w:spacing w:before="19"/>
              <w:ind w:left="103" w:right="462"/>
              <w:rPr>
                <w:b/>
                <w:sz w:val="18"/>
                <w:szCs w:val="18"/>
              </w:rPr>
            </w:pPr>
            <w:r w:rsidRPr="0057616E">
              <w:rPr>
                <w:b/>
                <w:sz w:val="18"/>
                <w:szCs w:val="18"/>
              </w:rPr>
              <w:t>Storm Water Industrial Permit Component</w:t>
            </w:r>
          </w:p>
        </w:tc>
        <w:tc>
          <w:tcPr>
            <w:tcW w:w="1800" w:type="dxa"/>
          </w:tcPr>
          <w:p w14:paraId="200BA764" w14:textId="77777777" w:rsidR="009E7D12" w:rsidRPr="0057616E" w:rsidRDefault="009E7D12">
            <w:pPr>
              <w:rPr>
                <w:sz w:val="18"/>
                <w:szCs w:val="18"/>
              </w:rPr>
            </w:pPr>
          </w:p>
        </w:tc>
        <w:tc>
          <w:tcPr>
            <w:tcW w:w="3690" w:type="dxa"/>
            <w:tcBorders>
              <w:right w:val="single" w:sz="4" w:space="0" w:color="000000"/>
            </w:tcBorders>
          </w:tcPr>
          <w:p w14:paraId="7A2174E0" w14:textId="77777777" w:rsidR="009E7D12" w:rsidRPr="0057616E" w:rsidRDefault="009E7D12">
            <w:pPr>
              <w:rPr>
                <w:sz w:val="18"/>
                <w:szCs w:val="18"/>
              </w:rPr>
            </w:pPr>
          </w:p>
        </w:tc>
        <w:tc>
          <w:tcPr>
            <w:tcW w:w="4680" w:type="dxa"/>
            <w:tcBorders>
              <w:left w:val="single" w:sz="4" w:space="0" w:color="000000"/>
            </w:tcBorders>
          </w:tcPr>
          <w:p w14:paraId="708DB580"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0F6989FD" w14:textId="77777777" w:rsidTr="005B34C0">
        <w:trPr>
          <w:trHeight w:hRule="exact" w:val="490"/>
        </w:trPr>
        <w:tc>
          <w:tcPr>
            <w:tcW w:w="2775" w:type="dxa"/>
          </w:tcPr>
          <w:p w14:paraId="4351B801"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68A57B0D" w14:textId="77777777" w:rsidR="009E7D12" w:rsidRPr="0057616E" w:rsidRDefault="009E7D12">
            <w:pPr>
              <w:rPr>
                <w:sz w:val="18"/>
                <w:szCs w:val="18"/>
              </w:rPr>
            </w:pPr>
          </w:p>
        </w:tc>
        <w:tc>
          <w:tcPr>
            <w:tcW w:w="3690" w:type="dxa"/>
            <w:tcBorders>
              <w:right w:val="single" w:sz="4" w:space="0" w:color="000000"/>
            </w:tcBorders>
          </w:tcPr>
          <w:p w14:paraId="4218D4D7" w14:textId="3FCAD0EA" w:rsidR="009E7D12" w:rsidRPr="0057616E" w:rsidRDefault="009E7D12" w:rsidP="007D0E82">
            <w:pPr>
              <w:pStyle w:val="TableParagraph"/>
              <w:spacing w:before="15"/>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4DAA0AB4" w14:textId="77777777" w:rsidR="009E7D12" w:rsidRPr="0057616E" w:rsidRDefault="009E7D12">
            <w:pPr>
              <w:rPr>
                <w:sz w:val="18"/>
                <w:szCs w:val="18"/>
              </w:rPr>
            </w:pPr>
          </w:p>
        </w:tc>
      </w:tr>
      <w:tr w:rsidR="009E7D12" w14:paraId="713A1BF1" w14:textId="77777777" w:rsidTr="005B34C0">
        <w:trPr>
          <w:trHeight w:hRule="exact" w:val="490"/>
        </w:trPr>
        <w:tc>
          <w:tcPr>
            <w:tcW w:w="2775" w:type="dxa"/>
          </w:tcPr>
          <w:p w14:paraId="5EDF6648"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1C80CA14" w14:textId="77777777" w:rsidR="009E7D12" w:rsidRPr="0057616E" w:rsidRDefault="009E7D12">
            <w:pPr>
              <w:rPr>
                <w:sz w:val="18"/>
                <w:szCs w:val="18"/>
              </w:rPr>
            </w:pPr>
          </w:p>
        </w:tc>
        <w:tc>
          <w:tcPr>
            <w:tcW w:w="3690" w:type="dxa"/>
            <w:tcBorders>
              <w:right w:val="single" w:sz="4" w:space="0" w:color="000000"/>
            </w:tcBorders>
          </w:tcPr>
          <w:p w14:paraId="13D535B6" w14:textId="62BD7D9E" w:rsidR="009E7D12" w:rsidRPr="0057616E" w:rsidRDefault="009E7D12">
            <w:pPr>
              <w:pStyle w:val="TableParagraph"/>
              <w:spacing w:before="15"/>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757A55CA" w14:textId="77777777" w:rsidR="009E7D12" w:rsidRPr="0057616E" w:rsidRDefault="009E7D12">
            <w:pPr>
              <w:rPr>
                <w:sz w:val="18"/>
                <w:szCs w:val="18"/>
              </w:rPr>
            </w:pPr>
          </w:p>
        </w:tc>
      </w:tr>
      <w:tr w:rsidR="009E7D12" w14:paraId="0766B9B2" w14:textId="77777777" w:rsidTr="005B34C0">
        <w:trPr>
          <w:trHeight w:hRule="exact" w:val="317"/>
        </w:trPr>
        <w:tc>
          <w:tcPr>
            <w:tcW w:w="2775" w:type="dxa"/>
          </w:tcPr>
          <w:p w14:paraId="5D4EEC9A"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686F6CDA" w14:textId="77777777" w:rsidR="009E7D12" w:rsidRPr="0057616E" w:rsidRDefault="009E7D12">
            <w:pPr>
              <w:rPr>
                <w:sz w:val="18"/>
                <w:szCs w:val="18"/>
              </w:rPr>
            </w:pPr>
          </w:p>
        </w:tc>
        <w:tc>
          <w:tcPr>
            <w:tcW w:w="3690" w:type="dxa"/>
            <w:tcBorders>
              <w:right w:val="single" w:sz="4" w:space="0" w:color="000000"/>
            </w:tcBorders>
          </w:tcPr>
          <w:p w14:paraId="15AFE0BB" w14:textId="1A8903B9" w:rsidR="009E7D12" w:rsidRPr="0057616E" w:rsidRDefault="009E7D12">
            <w:pPr>
              <w:pStyle w:val="TableParagraph"/>
              <w:spacing w:before="15"/>
              <w:ind w:left="103"/>
              <w:rPr>
                <w:sz w:val="18"/>
                <w:szCs w:val="18"/>
              </w:rPr>
            </w:pPr>
            <w:r w:rsidRPr="0057616E">
              <w:rPr>
                <w:w w:val="95"/>
                <w:sz w:val="18"/>
                <w:szCs w:val="18"/>
              </w:rPr>
              <w:t>icis_perm_storm_water.impaired_</w:t>
            </w:r>
            <w:r w:rsidRPr="0057616E">
              <w:rPr>
                <w:sz w:val="18"/>
                <w:szCs w:val="18"/>
              </w:rPr>
              <w:t>water_flag</w:t>
            </w:r>
          </w:p>
        </w:tc>
        <w:tc>
          <w:tcPr>
            <w:tcW w:w="4680" w:type="dxa"/>
            <w:tcBorders>
              <w:left w:val="single" w:sz="4" w:space="0" w:color="000000"/>
            </w:tcBorders>
          </w:tcPr>
          <w:p w14:paraId="174D313D" w14:textId="77777777" w:rsidR="009E7D12" w:rsidRPr="0057616E" w:rsidRDefault="009E7D12">
            <w:pPr>
              <w:rPr>
                <w:sz w:val="18"/>
                <w:szCs w:val="18"/>
              </w:rPr>
            </w:pPr>
          </w:p>
        </w:tc>
      </w:tr>
      <w:tr w:rsidR="009E7D12" w14:paraId="762B1B5E" w14:textId="77777777" w:rsidTr="005B34C0">
        <w:trPr>
          <w:trHeight w:hRule="exact" w:val="910"/>
        </w:trPr>
        <w:tc>
          <w:tcPr>
            <w:tcW w:w="2775" w:type="dxa"/>
          </w:tcPr>
          <w:p w14:paraId="0AEE8E8D"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6BCAB388" w14:textId="77777777" w:rsidR="009E7D12" w:rsidRPr="0057616E" w:rsidRDefault="009E7D12">
            <w:pPr>
              <w:rPr>
                <w:sz w:val="18"/>
                <w:szCs w:val="18"/>
              </w:rPr>
            </w:pPr>
          </w:p>
        </w:tc>
        <w:tc>
          <w:tcPr>
            <w:tcW w:w="3690" w:type="dxa"/>
            <w:tcBorders>
              <w:right w:val="single" w:sz="4" w:space="0" w:color="000000"/>
            </w:tcBorders>
          </w:tcPr>
          <w:p w14:paraId="5A56647C" w14:textId="15608436" w:rsidR="009E7D12" w:rsidRPr="0057616E" w:rsidRDefault="009E7D12">
            <w:pPr>
              <w:pStyle w:val="TableParagraph"/>
              <w:spacing w:before="15"/>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3F59E175"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62EE34F9" w14:textId="77777777" w:rsidTr="005B34C0">
        <w:trPr>
          <w:trHeight w:hRule="exact" w:val="901"/>
        </w:trPr>
        <w:tc>
          <w:tcPr>
            <w:tcW w:w="2775" w:type="dxa"/>
          </w:tcPr>
          <w:p w14:paraId="6EC5EB7E" w14:textId="78D8E636"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592200BF" w14:textId="68C01528"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08837987" w14:textId="32BCC158" w:rsidR="009E7D12" w:rsidRPr="0057616E" w:rsidRDefault="009E7D12">
            <w:pPr>
              <w:pStyle w:val="TableParagraph"/>
              <w:spacing w:before="15"/>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36D9F73A"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00B827E7" w14:textId="77777777" w:rsidTr="005B34C0">
        <w:trPr>
          <w:trHeight w:hRule="exact" w:val="734"/>
        </w:trPr>
        <w:tc>
          <w:tcPr>
            <w:tcW w:w="2775" w:type="dxa"/>
          </w:tcPr>
          <w:p w14:paraId="67732A8B" w14:textId="3404A2F9"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729DFF86" w14:textId="77777777" w:rsidR="009E7D12" w:rsidRPr="0057616E" w:rsidRDefault="009E7D12">
            <w:pPr>
              <w:rPr>
                <w:sz w:val="18"/>
                <w:szCs w:val="18"/>
              </w:rPr>
            </w:pPr>
          </w:p>
        </w:tc>
        <w:tc>
          <w:tcPr>
            <w:tcW w:w="3690" w:type="dxa"/>
            <w:tcBorders>
              <w:right w:val="single" w:sz="4" w:space="0" w:color="000000"/>
            </w:tcBorders>
          </w:tcPr>
          <w:p w14:paraId="3260B8DB" w14:textId="0E520984"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43A08918"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256D350" w14:textId="77777777" w:rsidTr="005B34C0">
        <w:trPr>
          <w:trHeight w:hRule="exact" w:val="734"/>
        </w:trPr>
        <w:tc>
          <w:tcPr>
            <w:tcW w:w="2775" w:type="dxa"/>
          </w:tcPr>
          <w:p w14:paraId="33DF75A7"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0EDD9B7A" w14:textId="73283682"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66A24729" w14:textId="7C43B76F"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7A90DC0D"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1404648D" w14:textId="77777777" w:rsidTr="005B34C0">
        <w:trPr>
          <w:trHeight w:hRule="exact" w:val="490"/>
        </w:trPr>
        <w:tc>
          <w:tcPr>
            <w:tcW w:w="2775" w:type="dxa"/>
          </w:tcPr>
          <w:p w14:paraId="7B46BD9B" w14:textId="77777777" w:rsidR="009E7D12" w:rsidRPr="0057616E" w:rsidRDefault="009E7D12">
            <w:pPr>
              <w:pStyle w:val="TableParagraph"/>
              <w:spacing w:before="15"/>
              <w:ind w:left="103"/>
              <w:rPr>
                <w:sz w:val="18"/>
                <w:szCs w:val="18"/>
              </w:rPr>
            </w:pPr>
            <w:r w:rsidRPr="0057616E">
              <w:rPr>
                <w:sz w:val="18"/>
                <w:szCs w:val="18"/>
              </w:rPr>
              <w:t>NOISignatureDate</w:t>
            </w:r>
          </w:p>
        </w:tc>
        <w:tc>
          <w:tcPr>
            <w:tcW w:w="1800" w:type="dxa"/>
          </w:tcPr>
          <w:p w14:paraId="63944051" w14:textId="77777777" w:rsidR="009E7D12" w:rsidRPr="0057616E" w:rsidRDefault="009E7D12">
            <w:pPr>
              <w:rPr>
                <w:sz w:val="18"/>
                <w:szCs w:val="18"/>
              </w:rPr>
            </w:pPr>
          </w:p>
        </w:tc>
        <w:tc>
          <w:tcPr>
            <w:tcW w:w="3690" w:type="dxa"/>
            <w:tcBorders>
              <w:right w:val="single" w:sz="4" w:space="0" w:color="000000"/>
            </w:tcBorders>
          </w:tcPr>
          <w:p w14:paraId="4974449C" w14:textId="4CE11D27" w:rsidR="009E7D12" w:rsidRPr="0057616E" w:rsidRDefault="009E7D12">
            <w:pPr>
              <w:pStyle w:val="TableParagraph"/>
              <w:spacing w:before="15"/>
              <w:ind w:left="103"/>
              <w:rPr>
                <w:sz w:val="18"/>
                <w:szCs w:val="18"/>
              </w:rPr>
            </w:pPr>
            <w:r w:rsidRPr="0057616E">
              <w:rPr>
                <w:w w:val="95"/>
                <w:sz w:val="18"/>
                <w:szCs w:val="18"/>
              </w:rPr>
              <w:t>icis_perm_storm_water.noi_signat</w:t>
            </w:r>
            <w:r w:rsidRPr="0057616E">
              <w:rPr>
                <w:sz w:val="18"/>
                <w:szCs w:val="18"/>
              </w:rPr>
              <w:t>ure_date</w:t>
            </w:r>
          </w:p>
        </w:tc>
        <w:tc>
          <w:tcPr>
            <w:tcW w:w="4680" w:type="dxa"/>
            <w:tcBorders>
              <w:left w:val="single" w:sz="4" w:space="0" w:color="000000"/>
            </w:tcBorders>
          </w:tcPr>
          <w:p w14:paraId="0C78DEB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356A537" w14:textId="77777777" w:rsidTr="005B34C0">
        <w:trPr>
          <w:trHeight w:hRule="exact" w:val="490"/>
        </w:trPr>
        <w:tc>
          <w:tcPr>
            <w:tcW w:w="2775" w:type="dxa"/>
          </w:tcPr>
          <w:p w14:paraId="079241CE" w14:textId="77777777" w:rsidR="009E7D12" w:rsidRPr="0057616E" w:rsidRDefault="009E7D12">
            <w:pPr>
              <w:pStyle w:val="TableParagraph"/>
              <w:spacing w:before="15"/>
              <w:ind w:left="103"/>
              <w:rPr>
                <w:sz w:val="18"/>
                <w:szCs w:val="18"/>
              </w:rPr>
            </w:pPr>
            <w:r w:rsidRPr="0057616E">
              <w:rPr>
                <w:sz w:val="18"/>
                <w:szCs w:val="18"/>
              </w:rPr>
              <w:t>NOIPostmarkDate</w:t>
            </w:r>
          </w:p>
        </w:tc>
        <w:tc>
          <w:tcPr>
            <w:tcW w:w="1800" w:type="dxa"/>
          </w:tcPr>
          <w:p w14:paraId="6C39D305" w14:textId="77777777" w:rsidR="009E7D12" w:rsidRPr="0057616E" w:rsidRDefault="009E7D12">
            <w:pPr>
              <w:rPr>
                <w:sz w:val="18"/>
                <w:szCs w:val="18"/>
              </w:rPr>
            </w:pPr>
          </w:p>
        </w:tc>
        <w:tc>
          <w:tcPr>
            <w:tcW w:w="3690" w:type="dxa"/>
            <w:tcBorders>
              <w:right w:val="single" w:sz="4" w:space="0" w:color="000000"/>
            </w:tcBorders>
          </w:tcPr>
          <w:p w14:paraId="01616274" w14:textId="70D90AE2" w:rsidR="009E7D12" w:rsidRPr="0057616E" w:rsidRDefault="009E7D12">
            <w:pPr>
              <w:pStyle w:val="TableParagraph"/>
              <w:spacing w:before="15"/>
              <w:ind w:left="103"/>
              <w:rPr>
                <w:sz w:val="18"/>
                <w:szCs w:val="18"/>
              </w:rPr>
            </w:pPr>
            <w:r w:rsidRPr="0057616E">
              <w:rPr>
                <w:w w:val="95"/>
                <w:sz w:val="18"/>
                <w:szCs w:val="18"/>
              </w:rPr>
              <w:t>icis_perm_storm_water.noi_postm</w:t>
            </w:r>
            <w:r w:rsidRPr="0057616E">
              <w:rPr>
                <w:sz w:val="18"/>
                <w:szCs w:val="18"/>
              </w:rPr>
              <w:t>ark_date</w:t>
            </w:r>
          </w:p>
        </w:tc>
        <w:tc>
          <w:tcPr>
            <w:tcW w:w="4680" w:type="dxa"/>
            <w:tcBorders>
              <w:left w:val="single" w:sz="4" w:space="0" w:color="000000"/>
            </w:tcBorders>
          </w:tcPr>
          <w:p w14:paraId="100AA48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31C10C86" w14:textId="77777777" w:rsidTr="005B34C0">
        <w:trPr>
          <w:trHeight w:hRule="exact" w:val="490"/>
        </w:trPr>
        <w:tc>
          <w:tcPr>
            <w:tcW w:w="2775" w:type="dxa"/>
          </w:tcPr>
          <w:p w14:paraId="2E0CE99D" w14:textId="77777777" w:rsidR="009E7D12" w:rsidRPr="0057616E" w:rsidRDefault="009E7D12">
            <w:pPr>
              <w:pStyle w:val="TableParagraph"/>
              <w:spacing w:before="15"/>
              <w:ind w:left="103"/>
              <w:rPr>
                <w:sz w:val="18"/>
                <w:szCs w:val="18"/>
              </w:rPr>
            </w:pPr>
            <w:r w:rsidRPr="0057616E">
              <w:rPr>
                <w:sz w:val="18"/>
                <w:szCs w:val="18"/>
              </w:rPr>
              <w:t>NOIReceivedDate</w:t>
            </w:r>
          </w:p>
        </w:tc>
        <w:tc>
          <w:tcPr>
            <w:tcW w:w="1800" w:type="dxa"/>
          </w:tcPr>
          <w:p w14:paraId="6ABFFB49" w14:textId="77777777" w:rsidR="009E7D12" w:rsidRPr="0057616E" w:rsidRDefault="009E7D12">
            <w:pPr>
              <w:rPr>
                <w:sz w:val="18"/>
                <w:szCs w:val="18"/>
              </w:rPr>
            </w:pPr>
          </w:p>
        </w:tc>
        <w:tc>
          <w:tcPr>
            <w:tcW w:w="3690" w:type="dxa"/>
            <w:tcBorders>
              <w:right w:val="single" w:sz="4" w:space="0" w:color="000000"/>
            </w:tcBorders>
          </w:tcPr>
          <w:p w14:paraId="62180AE4" w14:textId="51838553" w:rsidR="009E7D12" w:rsidRPr="0057616E" w:rsidRDefault="009E7D12">
            <w:pPr>
              <w:pStyle w:val="TableParagraph"/>
              <w:spacing w:before="15"/>
              <w:ind w:left="103"/>
              <w:rPr>
                <w:sz w:val="18"/>
                <w:szCs w:val="18"/>
              </w:rPr>
            </w:pPr>
            <w:r w:rsidRPr="0057616E">
              <w:rPr>
                <w:w w:val="95"/>
                <w:sz w:val="18"/>
                <w:szCs w:val="18"/>
              </w:rPr>
              <w:t>icis_perm_storm_water.noi_receiv</w:t>
            </w:r>
            <w:r w:rsidRPr="0057616E">
              <w:rPr>
                <w:sz w:val="18"/>
                <w:szCs w:val="18"/>
              </w:rPr>
              <w:t>ed_date</w:t>
            </w:r>
          </w:p>
        </w:tc>
        <w:tc>
          <w:tcPr>
            <w:tcW w:w="4680" w:type="dxa"/>
            <w:tcBorders>
              <w:left w:val="single" w:sz="4" w:space="0" w:color="000000"/>
            </w:tcBorders>
          </w:tcPr>
          <w:p w14:paraId="4F66B1D5"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EBE9DD8" w14:textId="77777777" w:rsidTr="005B34C0">
        <w:trPr>
          <w:trHeight w:hRule="exact" w:val="490"/>
        </w:trPr>
        <w:tc>
          <w:tcPr>
            <w:tcW w:w="2775" w:type="dxa"/>
          </w:tcPr>
          <w:p w14:paraId="560A49D8" w14:textId="77777777" w:rsidR="009E7D12" w:rsidRPr="0057616E" w:rsidRDefault="009E7D12">
            <w:pPr>
              <w:pStyle w:val="TableParagraph"/>
              <w:spacing w:before="15"/>
              <w:ind w:left="103"/>
              <w:rPr>
                <w:sz w:val="18"/>
                <w:szCs w:val="18"/>
              </w:rPr>
            </w:pPr>
            <w:r w:rsidRPr="0057616E">
              <w:rPr>
                <w:sz w:val="18"/>
                <w:szCs w:val="18"/>
              </w:rPr>
              <w:t>CompleteNOIReceivedDate</w:t>
            </w:r>
          </w:p>
        </w:tc>
        <w:tc>
          <w:tcPr>
            <w:tcW w:w="1800" w:type="dxa"/>
          </w:tcPr>
          <w:p w14:paraId="1888C660" w14:textId="77777777" w:rsidR="009E7D12" w:rsidRPr="0057616E" w:rsidRDefault="009E7D12">
            <w:pPr>
              <w:rPr>
                <w:sz w:val="18"/>
                <w:szCs w:val="18"/>
              </w:rPr>
            </w:pPr>
          </w:p>
        </w:tc>
        <w:tc>
          <w:tcPr>
            <w:tcW w:w="3690" w:type="dxa"/>
            <w:tcBorders>
              <w:right w:val="single" w:sz="4" w:space="0" w:color="000000"/>
            </w:tcBorders>
          </w:tcPr>
          <w:p w14:paraId="522F15F5" w14:textId="3D9E997E" w:rsidR="009E7D12" w:rsidRPr="0057616E" w:rsidRDefault="009E7D12">
            <w:pPr>
              <w:pStyle w:val="TableParagraph"/>
              <w:spacing w:before="15"/>
              <w:ind w:left="103"/>
              <w:rPr>
                <w:sz w:val="18"/>
                <w:szCs w:val="18"/>
              </w:rPr>
            </w:pPr>
            <w:r w:rsidRPr="0057616E">
              <w:rPr>
                <w:w w:val="95"/>
                <w:sz w:val="18"/>
                <w:szCs w:val="18"/>
              </w:rPr>
              <w:t>icis_perm_storm_water.complete_</w:t>
            </w:r>
            <w:r w:rsidRPr="0057616E">
              <w:rPr>
                <w:sz w:val="18"/>
                <w:szCs w:val="18"/>
              </w:rPr>
              <w:t>noi_received_date</w:t>
            </w:r>
          </w:p>
        </w:tc>
        <w:tc>
          <w:tcPr>
            <w:tcW w:w="4680" w:type="dxa"/>
            <w:tcBorders>
              <w:left w:val="single" w:sz="4" w:space="0" w:color="000000"/>
            </w:tcBorders>
          </w:tcPr>
          <w:p w14:paraId="736A43F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64FC698" w14:textId="77777777" w:rsidTr="005B34C0">
        <w:trPr>
          <w:trHeight w:hRule="exact" w:val="490"/>
        </w:trPr>
        <w:tc>
          <w:tcPr>
            <w:tcW w:w="2775" w:type="dxa"/>
          </w:tcPr>
          <w:p w14:paraId="01BA4103" w14:textId="77777777" w:rsidR="009E7D12" w:rsidRPr="0057616E" w:rsidRDefault="009E7D12">
            <w:pPr>
              <w:pStyle w:val="TableParagraph"/>
              <w:spacing w:before="15"/>
              <w:ind w:left="103"/>
              <w:rPr>
                <w:sz w:val="18"/>
                <w:szCs w:val="18"/>
              </w:rPr>
            </w:pPr>
            <w:r w:rsidRPr="0057616E">
              <w:rPr>
                <w:sz w:val="18"/>
                <w:szCs w:val="18"/>
              </w:rPr>
              <w:t>NOTTerminationDate</w:t>
            </w:r>
          </w:p>
        </w:tc>
        <w:tc>
          <w:tcPr>
            <w:tcW w:w="1800" w:type="dxa"/>
          </w:tcPr>
          <w:p w14:paraId="5CC21055" w14:textId="77777777" w:rsidR="009E7D12" w:rsidRPr="0057616E" w:rsidRDefault="009E7D12">
            <w:pPr>
              <w:rPr>
                <w:sz w:val="18"/>
                <w:szCs w:val="18"/>
              </w:rPr>
            </w:pPr>
          </w:p>
        </w:tc>
        <w:tc>
          <w:tcPr>
            <w:tcW w:w="3690" w:type="dxa"/>
            <w:tcBorders>
              <w:right w:val="single" w:sz="4" w:space="0" w:color="000000"/>
            </w:tcBorders>
          </w:tcPr>
          <w:p w14:paraId="1BF98404" w14:textId="08735689" w:rsidR="009E7D12" w:rsidRPr="0057616E" w:rsidRDefault="009E7D12">
            <w:pPr>
              <w:pStyle w:val="TableParagraph"/>
              <w:spacing w:before="15"/>
              <w:ind w:left="103"/>
              <w:rPr>
                <w:sz w:val="18"/>
                <w:szCs w:val="18"/>
              </w:rPr>
            </w:pPr>
            <w:r w:rsidRPr="0057616E">
              <w:rPr>
                <w:w w:val="95"/>
                <w:sz w:val="18"/>
                <w:szCs w:val="18"/>
              </w:rPr>
              <w:t>icis_perm_construction.not_termin</w:t>
            </w:r>
            <w:r w:rsidRPr="0057616E">
              <w:rPr>
                <w:sz w:val="18"/>
                <w:szCs w:val="18"/>
              </w:rPr>
              <w:t>ation_date</w:t>
            </w:r>
          </w:p>
        </w:tc>
        <w:tc>
          <w:tcPr>
            <w:tcW w:w="4680" w:type="dxa"/>
            <w:tcBorders>
              <w:left w:val="single" w:sz="4" w:space="0" w:color="000000"/>
            </w:tcBorders>
          </w:tcPr>
          <w:p w14:paraId="4E4A5FF3"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C800A68" w14:textId="77777777" w:rsidTr="005B34C0">
        <w:trPr>
          <w:trHeight w:hRule="exact" w:val="490"/>
        </w:trPr>
        <w:tc>
          <w:tcPr>
            <w:tcW w:w="2775" w:type="dxa"/>
          </w:tcPr>
          <w:p w14:paraId="0D827C7B" w14:textId="77777777" w:rsidR="009E7D12" w:rsidRPr="0057616E" w:rsidRDefault="009E7D12">
            <w:pPr>
              <w:pStyle w:val="TableParagraph"/>
              <w:spacing w:before="15"/>
              <w:ind w:left="103"/>
              <w:rPr>
                <w:sz w:val="18"/>
                <w:szCs w:val="18"/>
              </w:rPr>
            </w:pPr>
            <w:r w:rsidRPr="0057616E">
              <w:rPr>
                <w:sz w:val="18"/>
                <w:szCs w:val="18"/>
              </w:rPr>
              <w:t>NOTSignatureDate</w:t>
            </w:r>
          </w:p>
        </w:tc>
        <w:tc>
          <w:tcPr>
            <w:tcW w:w="1800" w:type="dxa"/>
          </w:tcPr>
          <w:p w14:paraId="04ED0C9C" w14:textId="77777777" w:rsidR="009E7D12" w:rsidRPr="0057616E" w:rsidRDefault="009E7D12">
            <w:pPr>
              <w:rPr>
                <w:sz w:val="18"/>
                <w:szCs w:val="18"/>
              </w:rPr>
            </w:pPr>
          </w:p>
        </w:tc>
        <w:tc>
          <w:tcPr>
            <w:tcW w:w="3690" w:type="dxa"/>
            <w:tcBorders>
              <w:right w:val="single" w:sz="4" w:space="0" w:color="000000"/>
            </w:tcBorders>
          </w:tcPr>
          <w:p w14:paraId="15097F70" w14:textId="4BCB7E7D" w:rsidR="009E7D12" w:rsidRPr="0057616E" w:rsidRDefault="009E7D12">
            <w:pPr>
              <w:pStyle w:val="TableParagraph"/>
              <w:spacing w:before="15"/>
              <w:ind w:left="103"/>
              <w:rPr>
                <w:sz w:val="18"/>
                <w:szCs w:val="18"/>
              </w:rPr>
            </w:pPr>
            <w:r w:rsidRPr="0057616E">
              <w:rPr>
                <w:w w:val="95"/>
                <w:sz w:val="18"/>
                <w:szCs w:val="18"/>
              </w:rPr>
              <w:t>icis_perm_construction.not_signat</w:t>
            </w:r>
            <w:r w:rsidRPr="0057616E">
              <w:rPr>
                <w:sz w:val="18"/>
                <w:szCs w:val="18"/>
              </w:rPr>
              <w:t>ure_date</w:t>
            </w:r>
          </w:p>
        </w:tc>
        <w:tc>
          <w:tcPr>
            <w:tcW w:w="4680" w:type="dxa"/>
            <w:tcBorders>
              <w:left w:val="single" w:sz="4" w:space="0" w:color="000000"/>
            </w:tcBorders>
          </w:tcPr>
          <w:p w14:paraId="286A99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C3A6F96" w14:textId="77777777" w:rsidTr="005B34C0">
        <w:trPr>
          <w:trHeight w:hRule="exact" w:val="490"/>
        </w:trPr>
        <w:tc>
          <w:tcPr>
            <w:tcW w:w="2775" w:type="dxa"/>
          </w:tcPr>
          <w:p w14:paraId="771C05B4" w14:textId="77777777" w:rsidR="009E7D12" w:rsidRPr="0057616E" w:rsidRDefault="009E7D12">
            <w:pPr>
              <w:pStyle w:val="TableParagraph"/>
              <w:spacing w:before="15"/>
              <w:ind w:left="103"/>
              <w:rPr>
                <w:sz w:val="18"/>
                <w:szCs w:val="18"/>
              </w:rPr>
            </w:pPr>
            <w:r w:rsidRPr="0057616E">
              <w:rPr>
                <w:sz w:val="18"/>
                <w:szCs w:val="18"/>
              </w:rPr>
              <w:lastRenderedPageBreak/>
              <w:t>NOTPostmarkDate</w:t>
            </w:r>
          </w:p>
        </w:tc>
        <w:tc>
          <w:tcPr>
            <w:tcW w:w="1800" w:type="dxa"/>
          </w:tcPr>
          <w:p w14:paraId="0527DB57" w14:textId="77777777" w:rsidR="009E7D12" w:rsidRPr="0057616E" w:rsidRDefault="009E7D12">
            <w:pPr>
              <w:rPr>
                <w:sz w:val="18"/>
                <w:szCs w:val="18"/>
              </w:rPr>
            </w:pPr>
          </w:p>
        </w:tc>
        <w:tc>
          <w:tcPr>
            <w:tcW w:w="3690" w:type="dxa"/>
            <w:tcBorders>
              <w:right w:val="single" w:sz="4" w:space="0" w:color="000000"/>
            </w:tcBorders>
          </w:tcPr>
          <w:p w14:paraId="651650BA" w14:textId="58C06E81" w:rsidR="009E7D12" w:rsidRPr="0057616E" w:rsidRDefault="009E7D12">
            <w:pPr>
              <w:pStyle w:val="TableParagraph"/>
              <w:spacing w:before="15"/>
              <w:ind w:left="103"/>
              <w:rPr>
                <w:sz w:val="18"/>
                <w:szCs w:val="18"/>
              </w:rPr>
            </w:pPr>
            <w:r w:rsidRPr="0057616E">
              <w:rPr>
                <w:w w:val="95"/>
                <w:sz w:val="18"/>
                <w:szCs w:val="18"/>
              </w:rPr>
              <w:t>icis_perm_construction.not_postm</w:t>
            </w:r>
            <w:r w:rsidRPr="0057616E">
              <w:rPr>
                <w:sz w:val="18"/>
                <w:szCs w:val="18"/>
              </w:rPr>
              <w:t>ark_date</w:t>
            </w:r>
          </w:p>
        </w:tc>
        <w:tc>
          <w:tcPr>
            <w:tcW w:w="4680" w:type="dxa"/>
            <w:tcBorders>
              <w:left w:val="single" w:sz="4" w:space="0" w:color="000000"/>
            </w:tcBorders>
          </w:tcPr>
          <w:p w14:paraId="2423CB4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107867" w14:textId="77777777" w:rsidTr="005B34C0">
        <w:trPr>
          <w:trHeight w:hRule="exact" w:val="490"/>
        </w:trPr>
        <w:tc>
          <w:tcPr>
            <w:tcW w:w="2775" w:type="dxa"/>
            <w:tcBorders>
              <w:bottom w:val="single" w:sz="4" w:space="0" w:color="000000"/>
            </w:tcBorders>
          </w:tcPr>
          <w:p w14:paraId="38D78C95" w14:textId="77777777" w:rsidR="009E7D12" w:rsidRPr="0057616E" w:rsidRDefault="009E7D12">
            <w:pPr>
              <w:pStyle w:val="TableParagraph"/>
              <w:spacing w:before="15"/>
              <w:ind w:left="103"/>
              <w:rPr>
                <w:sz w:val="18"/>
                <w:szCs w:val="18"/>
              </w:rPr>
            </w:pPr>
            <w:r w:rsidRPr="0057616E">
              <w:rPr>
                <w:sz w:val="18"/>
                <w:szCs w:val="18"/>
              </w:rPr>
              <w:t>NOTReceivedDate</w:t>
            </w:r>
          </w:p>
        </w:tc>
        <w:tc>
          <w:tcPr>
            <w:tcW w:w="1800" w:type="dxa"/>
            <w:tcBorders>
              <w:bottom w:val="single" w:sz="4" w:space="0" w:color="000000"/>
            </w:tcBorders>
          </w:tcPr>
          <w:p w14:paraId="3AC10FE0"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1B8AC75D" w14:textId="695C36AF" w:rsidR="009E7D12" w:rsidRPr="0057616E" w:rsidRDefault="009E7D12">
            <w:pPr>
              <w:pStyle w:val="TableParagraph"/>
              <w:spacing w:before="41" w:line="288" w:lineRule="auto"/>
              <w:ind w:left="103"/>
              <w:rPr>
                <w:sz w:val="18"/>
                <w:szCs w:val="18"/>
              </w:rPr>
            </w:pPr>
            <w:r w:rsidRPr="0057616E">
              <w:rPr>
                <w:w w:val="95"/>
                <w:sz w:val="18"/>
                <w:szCs w:val="18"/>
              </w:rPr>
              <w:t>icis_perm_construction.not_receiv</w:t>
            </w:r>
            <w:r w:rsidRPr="0057616E">
              <w:rPr>
                <w:sz w:val="18"/>
                <w:szCs w:val="18"/>
              </w:rPr>
              <w:t>ed_date</w:t>
            </w:r>
          </w:p>
        </w:tc>
        <w:tc>
          <w:tcPr>
            <w:tcW w:w="4680" w:type="dxa"/>
            <w:tcBorders>
              <w:left w:val="single" w:sz="4" w:space="0" w:color="000000"/>
              <w:bottom w:val="single" w:sz="4" w:space="0" w:color="000000"/>
            </w:tcBorders>
          </w:tcPr>
          <w:p w14:paraId="360EFD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219398D" w14:textId="77777777" w:rsidTr="005B34C0">
        <w:trPr>
          <w:trHeight w:hRule="exact" w:val="490"/>
        </w:trPr>
        <w:tc>
          <w:tcPr>
            <w:tcW w:w="2775" w:type="dxa"/>
            <w:tcBorders>
              <w:top w:val="single" w:sz="4" w:space="0" w:color="000000"/>
            </w:tcBorders>
          </w:tcPr>
          <w:p w14:paraId="2AE7FCD5" w14:textId="30ECFFF4" w:rsidR="009E7D12" w:rsidRPr="0057616E" w:rsidRDefault="009E7D12">
            <w:pPr>
              <w:pStyle w:val="TableParagraph"/>
              <w:spacing w:before="15" w:line="242" w:lineRule="auto"/>
              <w:ind w:left="103" w:right="180"/>
              <w:rPr>
                <w:sz w:val="18"/>
                <w:szCs w:val="18"/>
              </w:rPr>
            </w:pPr>
            <w:r w:rsidRPr="0057616E">
              <w:rPr>
                <w:w w:val="95"/>
                <w:sz w:val="18"/>
                <w:szCs w:val="18"/>
              </w:rPr>
              <w:t>NoExposureAuthorizationDat</w:t>
            </w:r>
            <w:r w:rsidRPr="0057616E">
              <w:rPr>
                <w:sz w:val="18"/>
                <w:szCs w:val="18"/>
              </w:rPr>
              <w:t>e</w:t>
            </w:r>
          </w:p>
        </w:tc>
        <w:tc>
          <w:tcPr>
            <w:tcW w:w="1800" w:type="dxa"/>
            <w:tcBorders>
              <w:top w:val="single" w:sz="4" w:space="0" w:color="000000"/>
            </w:tcBorders>
          </w:tcPr>
          <w:p w14:paraId="420FE666"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55F0FC0B" w14:textId="11AAC007" w:rsidR="009E7D12" w:rsidRPr="0057616E" w:rsidRDefault="009E7D12" w:rsidP="007D0E82">
            <w:pPr>
              <w:pStyle w:val="TableParagraph"/>
              <w:spacing w:before="41"/>
              <w:ind w:left="103"/>
              <w:rPr>
                <w:sz w:val="18"/>
                <w:szCs w:val="18"/>
              </w:rPr>
            </w:pPr>
            <w:r w:rsidRPr="0057616E">
              <w:rPr>
                <w:sz w:val="18"/>
                <w:szCs w:val="18"/>
              </w:rPr>
              <w:t>icis_perm_industrial.no_expo_auth_date</w:t>
            </w:r>
          </w:p>
        </w:tc>
        <w:tc>
          <w:tcPr>
            <w:tcW w:w="4680" w:type="dxa"/>
            <w:tcBorders>
              <w:top w:val="single" w:sz="4" w:space="0" w:color="000000"/>
              <w:left w:val="single" w:sz="4" w:space="0" w:color="000000"/>
            </w:tcBorders>
          </w:tcPr>
          <w:p w14:paraId="1902238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2B72CB3" w14:textId="77777777" w:rsidTr="005B34C0">
        <w:trPr>
          <w:trHeight w:hRule="exact" w:val="878"/>
        </w:trPr>
        <w:tc>
          <w:tcPr>
            <w:tcW w:w="2775" w:type="dxa"/>
          </w:tcPr>
          <w:p w14:paraId="1CC18B59" w14:textId="77777777" w:rsidR="009E7D12" w:rsidRPr="0057616E" w:rsidRDefault="009E7D12">
            <w:pPr>
              <w:pStyle w:val="TableParagraph"/>
              <w:spacing w:before="17"/>
              <w:ind w:left="103"/>
              <w:rPr>
                <w:sz w:val="18"/>
                <w:szCs w:val="18"/>
              </w:rPr>
            </w:pPr>
            <w:r w:rsidRPr="0057616E">
              <w:rPr>
                <w:sz w:val="18"/>
                <w:szCs w:val="18"/>
              </w:rPr>
              <w:t>NoExposurePostmarkDate</w:t>
            </w:r>
          </w:p>
        </w:tc>
        <w:tc>
          <w:tcPr>
            <w:tcW w:w="1800" w:type="dxa"/>
          </w:tcPr>
          <w:p w14:paraId="481320DB" w14:textId="77777777" w:rsidR="009E7D12" w:rsidRPr="0057616E" w:rsidRDefault="009E7D12">
            <w:pPr>
              <w:rPr>
                <w:sz w:val="18"/>
                <w:szCs w:val="18"/>
              </w:rPr>
            </w:pPr>
          </w:p>
        </w:tc>
        <w:tc>
          <w:tcPr>
            <w:tcW w:w="3690" w:type="dxa"/>
            <w:tcBorders>
              <w:right w:val="single" w:sz="4" w:space="0" w:color="000000"/>
            </w:tcBorders>
          </w:tcPr>
          <w:p w14:paraId="20E03D64" w14:textId="5E9587F6" w:rsidR="009E7D12" w:rsidRPr="0057616E" w:rsidRDefault="009E7D12">
            <w:pPr>
              <w:pStyle w:val="TableParagraph"/>
              <w:spacing w:before="43" w:line="288" w:lineRule="auto"/>
              <w:ind w:left="103"/>
              <w:rPr>
                <w:sz w:val="18"/>
                <w:szCs w:val="18"/>
              </w:rPr>
            </w:pPr>
            <w:r w:rsidRPr="0057616E">
              <w:rPr>
                <w:w w:val="95"/>
                <w:sz w:val="18"/>
                <w:szCs w:val="18"/>
              </w:rPr>
              <w:t>icis_perm_industrial.no_expo_post</w:t>
            </w:r>
            <w:r w:rsidRPr="0057616E">
              <w:rPr>
                <w:sz w:val="18"/>
                <w:szCs w:val="18"/>
              </w:rPr>
              <w:t>mark_date</w:t>
            </w:r>
          </w:p>
        </w:tc>
        <w:tc>
          <w:tcPr>
            <w:tcW w:w="4680" w:type="dxa"/>
            <w:tcBorders>
              <w:left w:val="single" w:sz="4" w:space="0" w:color="000000"/>
            </w:tcBorders>
          </w:tcPr>
          <w:p w14:paraId="559FE8EA"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09C2BB05" w14:textId="77777777" w:rsidTr="005B34C0">
        <w:trPr>
          <w:trHeight w:hRule="exact" w:val="878"/>
        </w:trPr>
        <w:tc>
          <w:tcPr>
            <w:tcW w:w="2775" w:type="dxa"/>
          </w:tcPr>
          <w:p w14:paraId="783ACB1B" w14:textId="77777777" w:rsidR="009E7D12" w:rsidRPr="0057616E" w:rsidRDefault="009E7D12">
            <w:pPr>
              <w:pStyle w:val="TableParagraph"/>
              <w:spacing w:before="17"/>
              <w:ind w:left="103"/>
              <w:rPr>
                <w:sz w:val="18"/>
                <w:szCs w:val="18"/>
              </w:rPr>
            </w:pPr>
            <w:r w:rsidRPr="0057616E">
              <w:rPr>
                <w:sz w:val="18"/>
                <w:szCs w:val="18"/>
              </w:rPr>
              <w:t>NoExposureEvaluationDate</w:t>
            </w:r>
          </w:p>
        </w:tc>
        <w:tc>
          <w:tcPr>
            <w:tcW w:w="1800" w:type="dxa"/>
          </w:tcPr>
          <w:p w14:paraId="7D780478" w14:textId="77777777" w:rsidR="009E7D12" w:rsidRPr="0057616E" w:rsidRDefault="009E7D12">
            <w:pPr>
              <w:rPr>
                <w:sz w:val="18"/>
                <w:szCs w:val="18"/>
              </w:rPr>
            </w:pPr>
          </w:p>
        </w:tc>
        <w:tc>
          <w:tcPr>
            <w:tcW w:w="3690" w:type="dxa"/>
            <w:tcBorders>
              <w:right w:val="single" w:sz="4" w:space="0" w:color="000000"/>
            </w:tcBorders>
          </w:tcPr>
          <w:p w14:paraId="29DD8B46" w14:textId="298DC3C8" w:rsidR="009E7D12" w:rsidRPr="0057616E" w:rsidRDefault="009E7D12" w:rsidP="007D0E82">
            <w:pPr>
              <w:pStyle w:val="TableParagraph"/>
              <w:spacing w:before="43"/>
              <w:ind w:left="103"/>
              <w:rPr>
                <w:sz w:val="18"/>
                <w:szCs w:val="18"/>
              </w:rPr>
            </w:pPr>
            <w:r w:rsidRPr="0057616E">
              <w:rPr>
                <w:sz w:val="18"/>
                <w:szCs w:val="18"/>
              </w:rPr>
              <w:t>icis_perm_industrial.no_expo_eval_date</w:t>
            </w:r>
          </w:p>
        </w:tc>
        <w:tc>
          <w:tcPr>
            <w:tcW w:w="4680" w:type="dxa"/>
            <w:tcBorders>
              <w:left w:val="single" w:sz="4" w:space="0" w:color="000000"/>
            </w:tcBorders>
          </w:tcPr>
          <w:p w14:paraId="3334C051"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740BE29A" w14:textId="77777777" w:rsidTr="005B34C0">
        <w:trPr>
          <w:trHeight w:hRule="exact" w:val="878"/>
        </w:trPr>
        <w:tc>
          <w:tcPr>
            <w:tcW w:w="2775" w:type="dxa"/>
          </w:tcPr>
          <w:p w14:paraId="2A700EBD" w14:textId="0F23F0C9" w:rsidR="009E7D12" w:rsidRPr="0057616E" w:rsidRDefault="009E7D12">
            <w:pPr>
              <w:pStyle w:val="TableParagraph"/>
              <w:spacing w:before="15"/>
              <w:ind w:left="103"/>
              <w:rPr>
                <w:sz w:val="18"/>
                <w:szCs w:val="18"/>
              </w:rPr>
            </w:pPr>
            <w:r w:rsidRPr="0057616E">
              <w:rPr>
                <w:w w:val="95"/>
                <w:sz w:val="18"/>
                <w:szCs w:val="18"/>
              </w:rPr>
              <w:t>NoExposureEvaluationBasis</w:t>
            </w:r>
            <w:r w:rsidRPr="0057616E">
              <w:rPr>
                <w:sz w:val="18"/>
                <w:szCs w:val="18"/>
              </w:rPr>
              <w:t>Code</w:t>
            </w:r>
          </w:p>
        </w:tc>
        <w:tc>
          <w:tcPr>
            <w:tcW w:w="1800" w:type="dxa"/>
          </w:tcPr>
          <w:p w14:paraId="5F4678F5" w14:textId="77777777" w:rsidR="009E7D12" w:rsidRPr="0057616E" w:rsidRDefault="009E7D12">
            <w:pPr>
              <w:pStyle w:val="TableParagraph"/>
              <w:ind w:left="103" w:right="133"/>
              <w:rPr>
                <w:sz w:val="18"/>
                <w:szCs w:val="18"/>
              </w:rPr>
            </w:pPr>
            <w:r w:rsidRPr="0057616E">
              <w:rPr>
                <w:w w:val="95"/>
                <w:sz w:val="18"/>
                <w:szCs w:val="18"/>
              </w:rPr>
              <w:t xml:space="preserve">Ref_no_expo_ev </w:t>
            </w:r>
            <w:r w:rsidRPr="0057616E">
              <w:rPr>
                <w:sz w:val="18"/>
                <w:szCs w:val="18"/>
              </w:rPr>
              <w:t>al_basis</w:t>
            </w:r>
          </w:p>
        </w:tc>
        <w:tc>
          <w:tcPr>
            <w:tcW w:w="3690" w:type="dxa"/>
            <w:tcBorders>
              <w:right w:val="single" w:sz="4" w:space="0" w:color="000000"/>
            </w:tcBorders>
          </w:tcPr>
          <w:p w14:paraId="36D93CDB" w14:textId="3E9C9A36" w:rsidR="009E7D12" w:rsidRPr="0057616E" w:rsidRDefault="009E7D12" w:rsidP="007D0E82">
            <w:pPr>
              <w:pStyle w:val="TableParagraph"/>
              <w:spacing w:before="41"/>
              <w:ind w:left="103"/>
              <w:rPr>
                <w:sz w:val="18"/>
                <w:szCs w:val="18"/>
              </w:rPr>
            </w:pPr>
            <w:r w:rsidRPr="0057616E">
              <w:rPr>
                <w:sz w:val="18"/>
                <w:szCs w:val="18"/>
              </w:rPr>
              <w:t>icis_perm_industrial.no_expo_eval_basis_code</w:t>
            </w:r>
          </w:p>
        </w:tc>
        <w:tc>
          <w:tcPr>
            <w:tcW w:w="4680" w:type="dxa"/>
            <w:tcBorders>
              <w:left w:val="single" w:sz="4" w:space="0" w:color="000000"/>
            </w:tcBorders>
          </w:tcPr>
          <w:p w14:paraId="47005D66"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4FB15F6E" w14:textId="77777777" w:rsidTr="005B34C0">
        <w:trPr>
          <w:trHeight w:hRule="exact" w:val="878"/>
        </w:trPr>
        <w:tc>
          <w:tcPr>
            <w:tcW w:w="2775" w:type="dxa"/>
          </w:tcPr>
          <w:p w14:paraId="070111E7" w14:textId="18D4D932" w:rsidR="009E7D12" w:rsidRPr="0057616E" w:rsidRDefault="009E7D12">
            <w:pPr>
              <w:pStyle w:val="TableParagraph"/>
              <w:spacing w:before="15"/>
              <w:ind w:left="103"/>
              <w:rPr>
                <w:sz w:val="18"/>
                <w:szCs w:val="18"/>
              </w:rPr>
            </w:pPr>
            <w:r w:rsidRPr="0057616E">
              <w:rPr>
                <w:w w:val="95"/>
                <w:sz w:val="18"/>
                <w:szCs w:val="18"/>
              </w:rPr>
              <w:t>NoExposureCriteriaMetIndic</w:t>
            </w:r>
            <w:r w:rsidRPr="0057616E">
              <w:rPr>
                <w:sz w:val="18"/>
                <w:szCs w:val="18"/>
              </w:rPr>
              <w:t>ator</w:t>
            </w:r>
          </w:p>
        </w:tc>
        <w:tc>
          <w:tcPr>
            <w:tcW w:w="1800" w:type="dxa"/>
          </w:tcPr>
          <w:p w14:paraId="37BD89AE" w14:textId="77777777" w:rsidR="009E7D12" w:rsidRPr="0057616E" w:rsidRDefault="009E7D12">
            <w:pPr>
              <w:rPr>
                <w:sz w:val="18"/>
                <w:szCs w:val="18"/>
              </w:rPr>
            </w:pPr>
          </w:p>
        </w:tc>
        <w:tc>
          <w:tcPr>
            <w:tcW w:w="3690" w:type="dxa"/>
            <w:tcBorders>
              <w:right w:val="single" w:sz="4" w:space="0" w:color="000000"/>
            </w:tcBorders>
          </w:tcPr>
          <w:p w14:paraId="7D57BC16" w14:textId="705F38FC" w:rsidR="009E7D12" w:rsidRPr="0057616E" w:rsidRDefault="009E7D12">
            <w:pPr>
              <w:pStyle w:val="TableParagraph"/>
              <w:spacing w:before="42" w:line="288" w:lineRule="auto"/>
              <w:ind w:left="103"/>
              <w:rPr>
                <w:sz w:val="18"/>
                <w:szCs w:val="18"/>
              </w:rPr>
            </w:pPr>
            <w:r w:rsidRPr="0057616E">
              <w:rPr>
                <w:w w:val="95"/>
                <w:sz w:val="18"/>
                <w:szCs w:val="18"/>
              </w:rPr>
              <w:t>icis_perm_industrial.no_expo_crite</w:t>
            </w:r>
            <w:r w:rsidRPr="0057616E">
              <w:rPr>
                <w:sz w:val="18"/>
                <w:szCs w:val="18"/>
              </w:rPr>
              <w:t>ria_met_flag</w:t>
            </w:r>
          </w:p>
        </w:tc>
        <w:tc>
          <w:tcPr>
            <w:tcW w:w="4680" w:type="dxa"/>
            <w:tcBorders>
              <w:left w:val="single" w:sz="4" w:space="0" w:color="000000"/>
            </w:tcBorders>
          </w:tcPr>
          <w:p w14:paraId="29D79D11"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4E09C478" w14:textId="77777777" w:rsidTr="005B34C0">
        <w:trPr>
          <w:trHeight w:hRule="exact" w:val="878"/>
        </w:trPr>
        <w:tc>
          <w:tcPr>
            <w:tcW w:w="2775" w:type="dxa"/>
          </w:tcPr>
          <w:p w14:paraId="62A6D906" w14:textId="77777777" w:rsidR="009E7D12" w:rsidRPr="0057616E" w:rsidRDefault="009E7D12">
            <w:pPr>
              <w:pStyle w:val="TableParagraph"/>
              <w:spacing w:before="15"/>
              <w:ind w:left="103"/>
              <w:rPr>
                <w:sz w:val="18"/>
                <w:szCs w:val="18"/>
              </w:rPr>
            </w:pPr>
            <w:r w:rsidRPr="0057616E">
              <w:rPr>
                <w:sz w:val="18"/>
                <w:szCs w:val="18"/>
              </w:rPr>
              <w:t>PavedRoofSize</w:t>
            </w:r>
          </w:p>
        </w:tc>
        <w:tc>
          <w:tcPr>
            <w:tcW w:w="1800" w:type="dxa"/>
          </w:tcPr>
          <w:p w14:paraId="73AB9036" w14:textId="77777777" w:rsidR="009E7D12" w:rsidRPr="0057616E" w:rsidRDefault="009E7D12">
            <w:pPr>
              <w:rPr>
                <w:sz w:val="18"/>
                <w:szCs w:val="18"/>
              </w:rPr>
            </w:pPr>
          </w:p>
        </w:tc>
        <w:tc>
          <w:tcPr>
            <w:tcW w:w="3690" w:type="dxa"/>
            <w:tcBorders>
              <w:right w:val="single" w:sz="4" w:space="0" w:color="000000"/>
            </w:tcBorders>
          </w:tcPr>
          <w:p w14:paraId="17C84F2C" w14:textId="101A1B27" w:rsidR="009E7D12" w:rsidRPr="0057616E" w:rsidRDefault="009E7D12">
            <w:pPr>
              <w:pStyle w:val="TableParagraph"/>
              <w:spacing w:before="41" w:line="288" w:lineRule="auto"/>
              <w:ind w:left="103" w:right="122"/>
              <w:rPr>
                <w:sz w:val="18"/>
                <w:szCs w:val="18"/>
              </w:rPr>
            </w:pPr>
            <w:r w:rsidRPr="0057616E">
              <w:rPr>
                <w:w w:val="95"/>
                <w:sz w:val="18"/>
                <w:szCs w:val="18"/>
              </w:rPr>
              <w:t>icis_perm_industrial.paved_roof_si</w:t>
            </w:r>
            <w:r w:rsidRPr="0057616E">
              <w:rPr>
                <w:sz w:val="18"/>
                <w:szCs w:val="18"/>
              </w:rPr>
              <w:t>ze</w:t>
            </w:r>
          </w:p>
        </w:tc>
        <w:tc>
          <w:tcPr>
            <w:tcW w:w="4680" w:type="dxa"/>
            <w:tcBorders>
              <w:left w:val="single" w:sz="4" w:space="0" w:color="000000"/>
            </w:tcBorders>
          </w:tcPr>
          <w:p w14:paraId="7A91FFA8"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6F8D39B5" w14:textId="77777777" w:rsidTr="005B34C0">
        <w:trPr>
          <w:trHeight w:hRule="exact" w:val="878"/>
        </w:trPr>
        <w:tc>
          <w:tcPr>
            <w:tcW w:w="2775" w:type="dxa"/>
          </w:tcPr>
          <w:p w14:paraId="67C313EC" w14:textId="77777777" w:rsidR="009E7D12" w:rsidRPr="0057616E" w:rsidRDefault="009E7D12">
            <w:pPr>
              <w:pStyle w:val="TableParagraph"/>
              <w:spacing w:before="15"/>
              <w:ind w:left="103"/>
              <w:rPr>
                <w:sz w:val="18"/>
                <w:szCs w:val="18"/>
              </w:rPr>
            </w:pPr>
            <w:r w:rsidRPr="0057616E">
              <w:rPr>
                <w:sz w:val="18"/>
                <w:szCs w:val="18"/>
              </w:rPr>
              <w:t>IndustrialActivitySize</w:t>
            </w:r>
          </w:p>
        </w:tc>
        <w:tc>
          <w:tcPr>
            <w:tcW w:w="1800" w:type="dxa"/>
          </w:tcPr>
          <w:p w14:paraId="0493FF29" w14:textId="77777777" w:rsidR="009E7D12" w:rsidRPr="0057616E" w:rsidRDefault="009E7D12">
            <w:pPr>
              <w:rPr>
                <w:sz w:val="18"/>
                <w:szCs w:val="18"/>
              </w:rPr>
            </w:pPr>
          </w:p>
        </w:tc>
        <w:tc>
          <w:tcPr>
            <w:tcW w:w="3690" w:type="dxa"/>
            <w:tcBorders>
              <w:right w:val="single" w:sz="4" w:space="0" w:color="000000"/>
            </w:tcBorders>
          </w:tcPr>
          <w:p w14:paraId="3CB072FB" w14:textId="54906788" w:rsidR="009E7D12" w:rsidRPr="0057616E" w:rsidRDefault="009E7D12">
            <w:pPr>
              <w:pStyle w:val="TableParagraph"/>
              <w:spacing w:before="41" w:line="288" w:lineRule="auto"/>
              <w:ind w:left="103"/>
              <w:rPr>
                <w:sz w:val="18"/>
                <w:szCs w:val="18"/>
              </w:rPr>
            </w:pPr>
            <w:r w:rsidRPr="0057616E">
              <w:rPr>
                <w:w w:val="95"/>
                <w:sz w:val="18"/>
                <w:szCs w:val="18"/>
              </w:rPr>
              <w:t>icis_perm_industrial.industrial_acti</w:t>
            </w:r>
            <w:r w:rsidRPr="0057616E">
              <w:rPr>
                <w:sz w:val="18"/>
                <w:szCs w:val="18"/>
              </w:rPr>
              <w:t>vity_size</w:t>
            </w:r>
          </w:p>
        </w:tc>
        <w:tc>
          <w:tcPr>
            <w:tcW w:w="4680" w:type="dxa"/>
            <w:tcBorders>
              <w:left w:val="single" w:sz="4" w:space="0" w:color="000000"/>
            </w:tcBorders>
          </w:tcPr>
          <w:p w14:paraId="5837CBAB"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52FFCE94" w14:textId="77777777" w:rsidTr="005B34C0">
        <w:trPr>
          <w:trHeight w:hRule="exact" w:val="734"/>
        </w:trPr>
        <w:tc>
          <w:tcPr>
            <w:tcW w:w="2775" w:type="dxa"/>
          </w:tcPr>
          <w:p w14:paraId="17EBC5C0" w14:textId="77777777" w:rsidR="009E7D12" w:rsidRPr="0057616E" w:rsidRDefault="009E7D12">
            <w:pPr>
              <w:pStyle w:val="TableParagraph"/>
              <w:spacing w:before="19"/>
              <w:ind w:left="103"/>
              <w:rPr>
                <w:b/>
                <w:sz w:val="18"/>
                <w:szCs w:val="18"/>
              </w:rPr>
            </w:pPr>
            <w:r w:rsidRPr="0057616E">
              <w:rPr>
                <w:b/>
                <w:sz w:val="18"/>
                <w:szCs w:val="18"/>
              </w:rPr>
              <w:t>Storm Water MS4 Medium/Large Permit Component</w:t>
            </w:r>
          </w:p>
        </w:tc>
        <w:tc>
          <w:tcPr>
            <w:tcW w:w="1800" w:type="dxa"/>
          </w:tcPr>
          <w:p w14:paraId="70933339" w14:textId="77777777" w:rsidR="009E7D12" w:rsidRPr="0057616E" w:rsidRDefault="009E7D12">
            <w:pPr>
              <w:rPr>
                <w:sz w:val="18"/>
                <w:szCs w:val="18"/>
              </w:rPr>
            </w:pPr>
          </w:p>
        </w:tc>
        <w:tc>
          <w:tcPr>
            <w:tcW w:w="3690" w:type="dxa"/>
            <w:tcBorders>
              <w:right w:val="single" w:sz="4" w:space="0" w:color="000000"/>
            </w:tcBorders>
          </w:tcPr>
          <w:p w14:paraId="5A20F5E3" w14:textId="77777777" w:rsidR="009E7D12" w:rsidRPr="0057616E" w:rsidRDefault="009E7D12">
            <w:pPr>
              <w:rPr>
                <w:sz w:val="18"/>
                <w:szCs w:val="18"/>
              </w:rPr>
            </w:pPr>
          </w:p>
        </w:tc>
        <w:tc>
          <w:tcPr>
            <w:tcW w:w="4680" w:type="dxa"/>
            <w:tcBorders>
              <w:left w:val="single" w:sz="4" w:space="0" w:color="000000"/>
            </w:tcBorders>
          </w:tcPr>
          <w:p w14:paraId="3D85D9C2" w14:textId="77777777" w:rsidR="009E7D12" w:rsidRPr="0057616E" w:rsidRDefault="009E7D12">
            <w:pPr>
              <w:pStyle w:val="TableParagraph"/>
              <w:ind w:left="103" w:right="96"/>
              <w:rPr>
                <w:sz w:val="18"/>
                <w:szCs w:val="18"/>
              </w:rPr>
            </w:pPr>
            <w:r w:rsidRPr="0057616E">
              <w:rPr>
                <w:sz w:val="18"/>
                <w:szCs w:val="18"/>
              </w:rPr>
              <w:t>Only permits with a PermitTypeCode of NPD may have a Storm Water Medium/Large permit component in ICIS.</w:t>
            </w:r>
          </w:p>
        </w:tc>
      </w:tr>
      <w:tr w:rsidR="009E7D12" w14:paraId="48639295" w14:textId="77777777" w:rsidTr="005B34C0">
        <w:trPr>
          <w:trHeight w:hRule="exact" w:val="490"/>
        </w:trPr>
        <w:tc>
          <w:tcPr>
            <w:tcW w:w="2775" w:type="dxa"/>
          </w:tcPr>
          <w:p w14:paraId="3AA4DB35"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49BDA124" w14:textId="77777777" w:rsidR="009E7D12" w:rsidRPr="0057616E" w:rsidRDefault="009E7D12">
            <w:pPr>
              <w:rPr>
                <w:sz w:val="18"/>
                <w:szCs w:val="18"/>
              </w:rPr>
            </w:pPr>
          </w:p>
        </w:tc>
        <w:tc>
          <w:tcPr>
            <w:tcW w:w="3690" w:type="dxa"/>
            <w:tcBorders>
              <w:right w:val="single" w:sz="4" w:space="0" w:color="000000"/>
            </w:tcBorders>
          </w:tcPr>
          <w:p w14:paraId="284C947F" w14:textId="6D14CBB2" w:rsidR="009E7D12" w:rsidRPr="0057616E" w:rsidRDefault="009E7D12" w:rsidP="007D0E82">
            <w:pPr>
              <w:pStyle w:val="TableParagraph"/>
              <w:spacing w:before="41"/>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1CE99771" w14:textId="77777777" w:rsidR="009E7D12" w:rsidRPr="0057616E" w:rsidRDefault="009E7D12">
            <w:pPr>
              <w:rPr>
                <w:sz w:val="18"/>
                <w:szCs w:val="18"/>
              </w:rPr>
            </w:pPr>
          </w:p>
        </w:tc>
      </w:tr>
      <w:tr w:rsidR="009E7D12" w14:paraId="47D74214" w14:textId="77777777" w:rsidTr="005B34C0">
        <w:trPr>
          <w:trHeight w:hRule="exact" w:val="490"/>
        </w:trPr>
        <w:tc>
          <w:tcPr>
            <w:tcW w:w="2775" w:type="dxa"/>
          </w:tcPr>
          <w:p w14:paraId="2EFB3160"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3FB81AD" w14:textId="77777777" w:rsidR="009E7D12" w:rsidRPr="0057616E" w:rsidRDefault="009E7D12">
            <w:pPr>
              <w:rPr>
                <w:sz w:val="18"/>
                <w:szCs w:val="18"/>
              </w:rPr>
            </w:pPr>
          </w:p>
        </w:tc>
        <w:tc>
          <w:tcPr>
            <w:tcW w:w="3690" w:type="dxa"/>
            <w:tcBorders>
              <w:right w:val="single" w:sz="4" w:space="0" w:color="000000"/>
            </w:tcBorders>
          </w:tcPr>
          <w:p w14:paraId="02AA9F92" w14:textId="51D765DF" w:rsidR="009E7D12" w:rsidRPr="0057616E" w:rsidRDefault="009E7D12">
            <w:pPr>
              <w:pStyle w:val="TableParagraph"/>
              <w:spacing w:before="41" w:line="288" w:lineRule="auto"/>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66B84FB8" w14:textId="77777777" w:rsidR="009E7D12" w:rsidRPr="0057616E" w:rsidRDefault="009E7D12">
            <w:pPr>
              <w:rPr>
                <w:sz w:val="18"/>
                <w:szCs w:val="18"/>
              </w:rPr>
            </w:pPr>
          </w:p>
        </w:tc>
      </w:tr>
      <w:tr w:rsidR="009E7D12" w14:paraId="2EDA42E3" w14:textId="77777777" w:rsidTr="005B34C0">
        <w:trPr>
          <w:trHeight w:hRule="exact" w:val="317"/>
        </w:trPr>
        <w:tc>
          <w:tcPr>
            <w:tcW w:w="2775" w:type="dxa"/>
          </w:tcPr>
          <w:p w14:paraId="280EC9E4" w14:textId="77777777" w:rsidR="009E7D12" w:rsidRPr="0057616E" w:rsidRDefault="009E7D12">
            <w:pPr>
              <w:pStyle w:val="TableParagraph"/>
              <w:spacing w:before="15"/>
              <w:ind w:left="103"/>
              <w:rPr>
                <w:sz w:val="18"/>
                <w:szCs w:val="18"/>
              </w:rPr>
            </w:pPr>
            <w:r w:rsidRPr="0057616E">
              <w:rPr>
                <w:sz w:val="18"/>
                <w:szCs w:val="18"/>
              </w:rPr>
              <w:lastRenderedPageBreak/>
              <w:t>ImpairedWaterIndicator</w:t>
            </w:r>
          </w:p>
        </w:tc>
        <w:tc>
          <w:tcPr>
            <w:tcW w:w="1800" w:type="dxa"/>
          </w:tcPr>
          <w:p w14:paraId="60FAEA2F" w14:textId="77777777" w:rsidR="009E7D12" w:rsidRPr="0057616E" w:rsidRDefault="009E7D12">
            <w:pPr>
              <w:rPr>
                <w:sz w:val="18"/>
                <w:szCs w:val="18"/>
              </w:rPr>
            </w:pPr>
          </w:p>
        </w:tc>
        <w:tc>
          <w:tcPr>
            <w:tcW w:w="3690" w:type="dxa"/>
            <w:tcBorders>
              <w:right w:val="single" w:sz="4" w:space="0" w:color="000000"/>
            </w:tcBorders>
          </w:tcPr>
          <w:p w14:paraId="14F70A5B" w14:textId="4F6BFFBE" w:rsidR="009E7D12" w:rsidRPr="0057616E" w:rsidRDefault="009E7D12">
            <w:pPr>
              <w:pStyle w:val="TableParagraph"/>
              <w:spacing w:before="41"/>
              <w:ind w:left="103"/>
              <w:rPr>
                <w:sz w:val="18"/>
                <w:szCs w:val="18"/>
              </w:rPr>
            </w:pPr>
            <w:r w:rsidRPr="0057616E">
              <w:rPr>
                <w:sz w:val="18"/>
                <w:szCs w:val="18"/>
              </w:rPr>
              <w:t>icis_perm_storm_water.impaired_water_flag</w:t>
            </w:r>
          </w:p>
        </w:tc>
        <w:tc>
          <w:tcPr>
            <w:tcW w:w="4680" w:type="dxa"/>
            <w:tcBorders>
              <w:left w:val="single" w:sz="4" w:space="0" w:color="000000"/>
            </w:tcBorders>
          </w:tcPr>
          <w:p w14:paraId="64551382" w14:textId="77777777" w:rsidR="009E7D12" w:rsidRPr="0057616E" w:rsidRDefault="009E7D12">
            <w:pPr>
              <w:rPr>
                <w:sz w:val="18"/>
                <w:szCs w:val="18"/>
              </w:rPr>
            </w:pPr>
          </w:p>
        </w:tc>
      </w:tr>
      <w:tr w:rsidR="009E7D12" w14:paraId="47A3C210" w14:textId="77777777" w:rsidTr="005B34C0">
        <w:trPr>
          <w:trHeight w:hRule="exact" w:val="878"/>
        </w:trPr>
        <w:tc>
          <w:tcPr>
            <w:tcW w:w="2775" w:type="dxa"/>
          </w:tcPr>
          <w:p w14:paraId="6B7C1358"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30D756E7" w14:textId="77777777" w:rsidR="009E7D12" w:rsidRPr="0057616E" w:rsidRDefault="009E7D12">
            <w:pPr>
              <w:rPr>
                <w:sz w:val="18"/>
                <w:szCs w:val="18"/>
              </w:rPr>
            </w:pPr>
          </w:p>
        </w:tc>
        <w:tc>
          <w:tcPr>
            <w:tcW w:w="3690" w:type="dxa"/>
            <w:tcBorders>
              <w:right w:val="single" w:sz="4" w:space="0" w:color="000000"/>
            </w:tcBorders>
          </w:tcPr>
          <w:p w14:paraId="502DA6C5" w14:textId="7D3EECCB" w:rsidR="009E7D12" w:rsidRPr="0057616E" w:rsidRDefault="009E7D12">
            <w:pPr>
              <w:pStyle w:val="TableParagraph"/>
              <w:spacing w:before="41" w:line="288" w:lineRule="auto"/>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0263BF05"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75D7056" w14:textId="77777777" w:rsidTr="005B34C0">
        <w:trPr>
          <w:trHeight w:hRule="exact" w:val="878"/>
        </w:trPr>
        <w:tc>
          <w:tcPr>
            <w:tcW w:w="2775" w:type="dxa"/>
          </w:tcPr>
          <w:p w14:paraId="7058AFD6" w14:textId="72759583"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4002057A" w14:textId="281AA6D4"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2898DDBB" w14:textId="76002972" w:rsidR="009E7D12" w:rsidRPr="0057616E" w:rsidRDefault="009E7D12">
            <w:pPr>
              <w:pStyle w:val="TableParagraph"/>
              <w:spacing w:before="41" w:line="288" w:lineRule="auto"/>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0B7F228F"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3421F7BB" w14:textId="77777777" w:rsidTr="005B34C0">
        <w:trPr>
          <w:trHeight w:hRule="exact" w:val="734"/>
        </w:trPr>
        <w:tc>
          <w:tcPr>
            <w:tcW w:w="2775" w:type="dxa"/>
          </w:tcPr>
          <w:p w14:paraId="46AB6969" w14:textId="23F5C8DD"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67726B13" w14:textId="217ECEF6"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2B8296C3" w14:textId="7F42F2F8" w:rsidR="009E7D12" w:rsidRPr="0057616E" w:rsidRDefault="009E7D12">
            <w:pPr>
              <w:pStyle w:val="TableParagraph"/>
              <w:spacing w:before="41" w:line="288" w:lineRule="auto"/>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4BDE8F08"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3598D24D" w14:textId="77777777" w:rsidTr="005B34C0">
        <w:trPr>
          <w:trHeight w:hRule="exact" w:val="734"/>
        </w:trPr>
        <w:tc>
          <w:tcPr>
            <w:tcW w:w="2775" w:type="dxa"/>
          </w:tcPr>
          <w:p w14:paraId="162981E6" w14:textId="77777777" w:rsidR="009E7D12" w:rsidRPr="0057616E" w:rsidRDefault="009E7D12">
            <w:pPr>
              <w:pStyle w:val="TableParagraph"/>
              <w:spacing w:before="17"/>
              <w:ind w:left="103"/>
              <w:rPr>
                <w:sz w:val="18"/>
                <w:szCs w:val="18"/>
              </w:rPr>
            </w:pPr>
            <w:r w:rsidRPr="0057616E">
              <w:rPr>
                <w:sz w:val="18"/>
                <w:szCs w:val="18"/>
              </w:rPr>
              <w:t>SpeciesCriterionMetCode</w:t>
            </w:r>
          </w:p>
        </w:tc>
        <w:tc>
          <w:tcPr>
            <w:tcW w:w="1800" w:type="dxa"/>
          </w:tcPr>
          <w:p w14:paraId="5821EE26" w14:textId="77777777" w:rsidR="009E7D12" w:rsidRPr="0057616E" w:rsidRDefault="009E7D12">
            <w:pPr>
              <w:rPr>
                <w:sz w:val="18"/>
                <w:szCs w:val="18"/>
              </w:rPr>
            </w:pPr>
          </w:p>
        </w:tc>
        <w:tc>
          <w:tcPr>
            <w:tcW w:w="3690" w:type="dxa"/>
            <w:tcBorders>
              <w:right w:val="single" w:sz="4" w:space="0" w:color="000000"/>
            </w:tcBorders>
          </w:tcPr>
          <w:p w14:paraId="28BA05D7" w14:textId="46701E56" w:rsidR="009E7D12" w:rsidRPr="0057616E" w:rsidRDefault="009E7D12">
            <w:pPr>
              <w:pStyle w:val="TableParagraph"/>
              <w:spacing w:before="43" w:line="288" w:lineRule="auto"/>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037EE160"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0B10EDC" w14:textId="77777777" w:rsidTr="005B34C0">
        <w:trPr>
          <w:trHeight w:hRule="exact" w:val="490"/>
        </w:trPr>
        <w:tc>
          <w:tcPr>
            <w:tcW w:w="2775" w:type="dxa"/>
          </w:tcPr>
          <w:p w14:paraId="42C8B72E" w14:textId="77777777" w:rsidR="009E7D12" w:rsidRPr="0057616E" w:rsidRDefault="009E7D12">
            <w:pPr>
              <w:pStyle w:val="TableParagraph"/>
              <w:spacing w:before="15"/>
              <w:ind w:left="103"/>
              <w:rPr>
                <w:sz w:val="18"/>
                <w:szCs w:val="18"/>
              </w:rPr>
            </w:pPr>
            <w:r w:rsidRPr="0057616E">
              <w:rPr>
                <w:sz w:val="18"/>
                <w:szCs w:val="18"/>
              </w:rPr>
              <w:t>LegalEntityTypeCode</w:t>
            </w:r>
          </w:p>
        </w:tc>
        <w:tc>
          <w:tcPr>
            <w:tcW w:w="1800" w:type="dxa"/>
          </w:tcPr>
          <w:p w14:paraId="0A964A03" w14:textId="77777777" w:rsidR="009E7D12" w:rsidRPr="0057616E" w:rsidRDefault="009E7D12">
            <w:pPr>
              <w:pStyle w:val="TableParagraph"/>
              <w:spacing w:line="223" w:lineRule="exact"/>
              <w:ind w:left="103"/>
              <w:rPr>
                <w:sz w:val="18"/>
                <w:szCs w:val="18"/>
              </w:rPr>
            </w:pPr>
            <w:r w:rsidRPr="0057616E">
              <w:rPr>
                <w:sz w:val="18"/>
                <w:szCs w:val="18"/>
              </w:rPr>
              <w:t>Ref_legal_entity</w:t>
            </w:r>
          </w:p>
        </w:tc>
        <w:tc>
          <w:tcPr>
            <w:tcW w:w="3690" w:type="dxa"/>
            <w:tcBorders>
              <w:right w:val="single" w:sz="4" w:space="0" w:color="000000"/>
            </w:tcBorders>
          </w:tcPr>
          <w:p w14:paraId="5E1849DF" w14:textId="5648A807" w:rsidR="009E7D12" w:rsidRPr="0057616E" w:rsidRDefault="009E7D12" w:rsidP="007D0E82">
            <w:pPr>
              <w:pStyle w:val="TableParagraph"/>
              <w:spacing w:before="41"/>
              <w:ind w:left="103"/>
              <w:rPr>
                <w:sz w:val="18"/>
                <w:szCs w:val="18"/>
              </w:rPr>
            </w:pPr>
            <w:r w:rsidRPr="0057616E">
              <w:rPr>
                <w:sz w:val="18"/>
                <w:szCs w:val="18"/>
              </w:rPr>
              <w:t>icis_perm_storm_water_ms4.legal_entity_code</w:t>
            </w:r>
          </w:p>
        </w:tc>
        <w:tc>
          <w:tcPr>
            <w:tcW w:w="4680" w:type="dxa"/>
            <w:tcBorders>
              <w:left w:val="single" w:sz="4" w:space="0" w:color="000000"/>
            </w:tcBorders>
          </w:tcPr>
          <w:p w14:paraId="64D6D4DD" w14:textId="77777777" w:rsidR="009E7D12" w:rsidRPr="0057616E" w:rsidRDefault="009E7D12">
            <w:pPr>
              <w:rPr>
                <w:sz w:val="18"/>
                <w:szCs w:val="18"/>
              </w:rPr>
            </w:pPr>
          </w:p>
        </w:tc>
      </w:tr>
      <w:tr w:rsidR="009E7D12" w14:paraId="23919ACF" w14:textId="77777777" w:rsidTr="00056417">
        <w:trPr>
          <w:trHeight w:hRule="exact" w:val="490"/>
        </w:trPr>
        <w:tc>
          <w:tcPr>
            <w:tcW w:w="2775" w:type="dxa"/>
          </w:tcPr>
          <w:p w14:paraId="4393C8F7"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13555713" w14:textId="18D672D6"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4BFA353D" w14:textId="3C62E5C4"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perm_class_code</w:t>
            </w:r>
          </w:p>
        </w:tc>
        <w:tc>
          <w:tcPr>
            <w:tcW w:w="4680" w:type="dxa"/>
            <w:tcBorders>
              <w:left w:val="single" w:sz="4" w:space="0" w:color="000000"/>
            </w:tcBorders>
          </w:tcPr>
          <w:p w14:paraId="58D94DFC" w14:textId="77777777" w:rsidR="009E7D12" w:rsidRPr="0057616E" w:rsidRDefault="009E7D12">
            <w:pPr>
              <w:rPr>
                <w:sz w:val="18"/>
                <w:szCs w:val="18"/>
              </w:rPr>
            </w:pPr>
          </w:p>
        </w:tc>
      </w:tr>
      <w:tr w:rsidR="009E7D12" w14:paraId="0B66EAFE" w14:textId="77777777" w:rsidTr="005B34C0">
        <w:trPr>
          <w:trHeight w:hRule="exact" w:val="317"/>
        </w:trPr>
        <w:tc>
          <w:tcPr>
            <w:tcW w:w="2775" w:type="dxa"/>
          </w:tcPr>
          <w:p w14:paraId="23ECBE02"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AA38D4C"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3F704E23" w14:textId="3915662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type_code</w:t>
            </w:r>
          </w:p>
        </w:tc>
        <w:tc>
          <w:tcPr>
            <w:tcW w:w="4680" w:type="dxa"/>
            <w:tcBorders>
              <w:left w:val="single" w:sz="4" w:space="0" w:color="000000"/>
            </w:tcBorders>
          </w:tcPr>
          <w:p w14:paraId="52727107" w14:textId="77777777" w:rsidR="009E7D12" w:rsidRPr="0057616E" w:rsidRDefault="009E7D12">
            <w:pPr>
              <w:rPr>
                <w:sz w:val="18"/>
                <w:szCs w:val="18"/>
              </w:rPr>
            </w:pPr>
          </w:p>
        </w:tc>
      </w:tr>
      <w:tr w:rsidR="009E7D12" w14:paraId="1AA1BB0F" w14:textId="77777777" w:rsidTr="00056417">
        <w:trPr>
          <w:trHeight w:hRule="exact" w:val="490"/>
        </w:trPr>
        <w:tc>
          <w:tcPr>
            <w:tcW w:w="2775" w:type="dxa"/>
          </w:tcPr>
          <w:p w14:paraId="0651D6C3" w14:textId="77777777" w:rsidR="009E7D12" w:rsidRPr="0057616E" w:rsidRDefault="009E7D12">
            <w:pPr>
              <w:pStyle w:val="TableParagraph"/>
              <w:spacing w:before="15"/>
              <w:ind w:left="103"/>
              <w:rPr>
                <w:sz w:val="18"/>
                <w:szCs w:val="18"/>
              </w:rPr>
            </w:pPr>
            <w:r w:rsidRPr="0057616E">
              <w:rPr>
                <w:sz w:val="18"/>
                <w:szCs w:val="18"/>
              </w:rPr>
              <w:t>MS4AcreageCoveredNumber</w:t>
            </w:r>
          </w:p>
        </w:tc>
        <w:tc>
          <w:tcPr>
            <w:tcW w:w="1800" w:type="dxa"/>
          </w:tcPr>
          <w:p w14:paraId="422F3661" w14:textId="77777777" w:rsidR="009E7D12" w:rsidRPr="0057616E" w:rsidRDefault="009E7D12">
            <w:pPr>
              <w:rPr>
                <w:sz w:val="18"/>
                <w:szCs w:val="18"/>
              </w:rPr>
            </w:pPr>
          </w:p>
        </w:tc>
        <w:tc>
          <w:tcPr>
            <w:tcW w:w="3690" w:type="dxa"/>
            <w:tcBorders>
              <w:right w:val="single" w:sz="4" w:space="0" w:color="000000"/>
            </w:tcBorders>
          </w:tcPr>
          <w:p w14:paraId="2845F936" w14:textId="04FC806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acreage_covered</w:t>
            </w:r>
          </w:p>
        </w:tc>
        <w:tc>
          <w:tcPr>
            <w:tcW w:w="4680" w:type="dxa"/>
            <w:tcBorders>
              <w:left w:val="single" w:sz="4" w:space="0" w:color="000000"/>
            </w:tcBorders>
          </w:tcPr>
          <w:p w14:paraId="1F765B85" w14:textId="77777777" w:rsidR="009E7D12" w:rsidRPr="0057616E" w:rsidRDefault="009E7D12">
            <w:pPr>
              <w:rPr>
                <w:sz w:val="18"/>
                <w:szCs w:val="18"/>
              </w:rPr>
            </w:pPr>
          </w:p>
        </w:tc>
      </w:tr>
      <w:tr w:rsidR="009E7D12" w14:paraId="68CABECC" w14:textId="77777777" w:rsidTr="00056417">
        <w:trPr>
          <w:trHeight w:hRule="exact" w:val="490"/>
        </w:trPr>
        <w:tc>
          <w:tcPr>
            <w:tcW w:w="2775" w:type="dxa"/>
          </w:tcPr>
          <w:p w14:paraId="7390228D" w14:textId="3356DE6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38E6C9D4" w14:textId="77777777" w:rsidR="009E7D12" w:rsidRPr="0057616E" w:rsidRDefault="009E7D12">
            <w:pPr>
              <w:rPr>
                <w:sz w:val="18"/>
                <w:szCs w:val="18"/>
              </w:rPr>
            </w:pPr>
          </w:p>
        </w:tc>
        <w:tc>
          <w:tcPr>
            <w:tcW w:w="3690" w:type="dxa"/>
            <w:tcBorders>
              <w:right w:val="single" w:sz="4" w:space="0" w:color="000000"/>
            </w:tcBorders>
          </w:tcPr>
          <w:p w14:paraId="08D994CC" w14:textId="65D66C3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population_served</w:t>
            </w:r>
          </w:p>
        </w:tc>
        <w:tc>
          <w:tcPr>
            <w:tcW w:w="4680" w:type="dxa"/>
            <w:tcBorders>
              <w:left w:val="single" w:sz="4" w:space="0" w:color="000000"/>
            </w:tcBorders>
          </w:tcPr>
          <w:p w14:paraId="1E2E143A" w14:textId="77777777" w:rsidR="009E7D12" w:rsidRPr="0057616E" w:rsidRDefault="009E7D12">
            <w:pPr>
              <w:rPr>
                <w:sz w:val="18"/>
                <w:szCs w:val="18"/>
              </w:rPr>
            </w:pPr>
          </w:p>
        </w:tc>
      </w:tr>
      <w:tr w:rsidR="009E7D12" w14:paraId="43C2D30D" w14:textId="77777777" w:rsidTr="00056417">
        <w:trPr>
          <w:trHeight w:hRule="exact" w:val="490"/>
        </w:trPr>
        <w:tc>
          <w:tcPr>
            <w:tcW w:w="2775" w:type="dxa"/>
          </w:tcPr>
          <w:p w14:paraId="45068E1F" w14:textId="6FCA6EB2" w:rsidR="009E7D12" w:rsidRPr="0057616E" w:rsidRDefault="009E7D12">
            <w:pPr>
              <w:pStyle w:val="TableParagraph"/>
              <w:spacing w:before="15"/>
              <w:ind w:left="103"/>
              <w:rPr>
                <w:sz w:val="18"/>
                <w:szCs w:val="18"/>
              </w:rPr>
            </w:pPr>
            <w:r w:rsidRPr="0057616E">
              <w:rPr>
                <w:w w:val="95"/>
                <w:sz w:val="18"/>
                <w:szCs w:val="18"/>
              </w:rPr>
              <w:t>UrbanizedAreaIncorporatedPl</w:t>
            </w:r>
            <w:r w:rsidRPr="0057616E">
              <w:rPr>
                <w:sz w:val="18"/>
                <w:szCs w:val="18"/>
              </w:rPr>
              <w:t>aceName</w:t>
            </w:r>
          </w:p>
        </w:tc>
        <w:tc>
          <w:tcPr>
            <w:tcW w:w="1800" w:type="dxa"/>
          </w:tcPr>
          <w:p w14:paraId="5FB21996" w14:textId="77777777" w:rsidR="009E7D12" w:rsidRPr="0057616E" w:rsidRDefault="009E7D12">
            <w:pPr>
              <w:rPr>
                <w:sz w:val="18"/>
                <w:szCs w:val="18"/>
              </w:rPr>
            </w:pPr>
          </w:p>
        </w:tc>
        <w:tc>
          <w:tcPr>
            <w:tcW w:w="3690" w:type="dxa"/>
            <w:tcBorders>
              <w:right w:val="single" w:sz="4" w:space="0" w:color="000000"/>
            </w:tcBorders>
          </w:tcPr>
          <w:p w14:paraId="4E8C6DD4" w14:textId="6E019B45" w:rsidR="009E7D12" w:rsidRPr="00056417" w:rsidRDefault="009E7D12" w:rsidP="00056417">
            <w:pPr>
              <w:pStyle w:val="TableParagraph"/>
              <w:ind w:left="103" w:right="133"/>
              <w:rPr>
                <w:w w:val="95"/>
                <w:sz w:val="18"/>
                <w:szCs w:val="18"/>
              </w:rPr>
            </w:pPr>
            <w:r w:rsidRPr="0057616E">
              <w:rPr>
                <w:w w:val="95"/>
                <w:sz w:val="18"/>
                <w:szCs w:val="18"/>
              </w:rPr>
              <w:t>icis_perm_storm_water_ms4.urban</w:t>
            </w:r>
            <w:r w:rsidRPr="00056417">
              <w:rPr>
                <w:w w:val="95"/>
                <w:sz w:val="18"/>
                <w:szCs w:val="18"/>
              </w:rPr>
              <w:t>ized_area</w:t>
            </w:r>
          </w:p>
        </w:tc>
        <w:tc>
          <w:tcPr>
            <w:tcW w:w="4680" w:type="dxa"/>
            <w:tcBorders>
              <w:left w:val="single" w:sz="4" w:space="0" w:color="000000"/>
            </w:tcBorders>
          </w:tcPr>
          <w:p w14:paraId="7C5E2BCA" w14:textId="77777777" w:rsidR="009E7D12" w:rsidRPr="0057616E" w:rsidRDefault="009E7D12">
            <w:pPr>
              <w:rPr>
                <w:sz w:val="18"/>
                <w:szCs w:val="18"/>
              </w:rPr>
            </w:pPr>
          </w:p>
        </w:tc>
      </w:tr>
      <w:tr w:rsidR="009E7D12" w14:paraId="3D37E7DC" w14:textId="77777777" w:rsidTr="00056417">
        <w:trPr>
          <w:trHeight w:hRule="exact" w:val="490"/>
        </w:trPr>
        <w:tc>
          <w:tcPr>
            <w:tcW w:w="2775" w:type="dxa"/>
          </w:tcPr>
          <w:p w14:paraId="24277E81" w14:textId="4405A869"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3E70BB04" w14:textId="77777777" w:rsidR="009E7D12" w:rsidRPr="0057616E" w:rsidRDefault="009E7D12">
            <w:pPr>
              <w:rPr>
                <w:sz w:val="18"/>
                <w:szCs w:val="18"/>
              </w:rPr>
            </w:pPr>
          </w:p>
        </w:tc>
        <w:tc>
          <w:tcPr>
            <w:tcW w:w="3690" w:type="dxa"/>
            <w:tcBorders>
              <w:right w:val="single" w:sz="4" w:space="0" w:color="000000"/>
            </w:tcBorders>
          </w:tcPr>
          <w:p w14:paraId="05C36B23" w14:textId="4EAE8F7D"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w:t>
            </w:r>
          </w:p>
        </w:tc>
        <w:tc>
          <w:tcPr>
            <w:tcW w:w="4680" w:type="dxa"/>
            <w:tcBorders>
              <w:left w:val="single" w:sz="4" w:space="0" w:color="000000"/>
            </w:tcBorders>
          </w:tcPr>
          <w:p w14:paraId="34F1D9A9" w14:textId="77777777" w:rsidR="009E7D12" w:rsidRPr="0057616E" w:rsidRDefault="009E7D12">
            <w:pPr>
              <w:rPr>
                <w:sz w:val="18"/>
                <w:szCs w:val="18"/>
              </w:rPr>
            </w:pPr>
          </w:p>
        </w:tc>
      </w:tr>
      <w:tr w:rsidR="009E7D12" w14:paraId="2CAB1B66" w14:textId="77777777" w:rsidTr="00056417">
        <w:trPr>
          <w:trHeight w:hRule="exact" w:val="490"/>
        </w:trPr>
        <w:tc>
          <w:tcPr>
            <w:tcW w:w="2775" w:type="dxa"/>
          </w:tcPr>
          <w:p w14:paraId="24C6B6FE"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0C4C23CD" w14:textId="77777777" w:rsidR="009E7D12" w:rsidRPr="0057616E" w:rsidRDefault="009E7D12">
            <w:pPr>
              <w:rPr>
                <w:sz w:val="18"/>
                <w:szCs w:val="18"/>
              </w:rPr>
            </w:pPr>
          </w:p>
        </w:tc>
        <w:tc>
          <w:tcPr>
            <w:tcW w:w="3690" w:type="dxa"/>
            <w:tcBorders>
              <w:right w:val="single" w:sz="4" w:space="0" w:color="000000"/>
            </w:tcBorders>
          </w:tcPr>
          <w:p w14:paraId="6006177C" w14:textId="19C39E2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annual_expenditure_year</w:t>
            </w:r>
          </w:p>
        </w:tc>
        <w:tc>
          <w:tcPr>
            <w:tcW w:w="4680" w:type="dxa"/>
            <w:tcBorders>
              <w:left w:val="single" w:sz="4" w:space="0" w:color="000000"/>
            </w:tcBorders>
          </w:tcPr>
          <w:p w14:paraId="64BFC9BC" w14:textId="77777777" w:rsidR="009E7D12" w:rsidRPr="0057616E" w:rsidRDefault="009E7D12">
            <w:pPr>
              <w:rPr>
                <w:sz w:val="18"/>
                <w:szCs w:val="18"/>
              </w:rPr>
            </w:pPr>
          </w:p>
        </w:tc>
      </w:tr>
      <w:tr w:rsidR="009E7D12" w14:paraId="19317898" w14:textId="77777777" w:rsidTr="005B34C0">
        <w:trPr>
          <w:trHeight w:hRule="exact" w:val="317"/>
        </w:trPr>
        <w:tc>
          <w:tcPr>
            <w:tcW w:w="2775" w:type="dxa"/>
          </w:tcPr>
          <w:p w14:paraId="3B46D353"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45AA0A58" w14:textId="77777777" w:rsidR="009E7D12" w:rsidRPr="0057616E" w:rsidRDefault="009E7D12">
            <w:pPr>
              <w:rPr>
                <w:sz w:val="18"/>
                <w:szCs w:val="18"/>
              </w:rPr>
            </w:pPr>
          </w:p>
        </w:tc>
        <w:tc>
          <w:tcPr>
            <w:tcW w:w="3690" w:type="dxa"/>
            <w:tcBorders>
              <w:right w:val="single" w:sz="4" w:space="0" w:color="000000"/>
            </w:tcBorders>
          </w:tcPr>
          <w:p w14:paraId="275BAF1B" w14:textId="00962B2A"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w:t>
            </w:r>
          </w:p>
        </w:tc>
        <w:tc>
          <w:tcPr>
            <w:tcW w:w="4680" w:type="dxa"/>
            <w:tcBorders>
              <w:left w:val="single" w:sz="4" w:space="0" w:color="000000"/>
            </w:tcBorders>
          </w:tcPr>
          <w:p w14:paraId="0359702F" w14:textId="77777777" w:rsidR="009E7D12" w:rsidRPr="0057616E" w:rsidRDefault="009E7D12">
            <w:pPr>
              <w:rPr>
                <w:sz w:val="18"/>
                <w:szCs w:val="18"/>
              </w:rPr>
            </w:pPr>
          </w:p>
        </w:tc>
      </w:tr>
      <w:tr w:rsidR="009E7D12" w14:paraId="51D045AB" w14:textId="77777777" w:rsidTr="00056417">
        <w:trPr>
          <w:trHeight w:hRule="exact" w:val="490"/>
        </w:trPr>
        <w:tc>
          <w:tcPr>
            <w:tcW w:w="2775" w:type="dxa"/>
          </w:tcPr>
          <w:p w14:paraId="19EC1791"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Pr>
          <w:p w14:paraId="5D7B0641" w14:textId="77777777" w:rsidR="009E7D12" w:rsidRPr="0057616E" w:rsidRDefault="009E7D12">
            <w:pPr>
              <w:rPr>
                <w:sz w:val="18"/>
                <w:szCs w:val="18"/>
              </w:rPr>
            </w:pPr>
          </w:p>
        </w:tc>
        <w:tc>
          <w:tcPr>
            <w:tcW w:w="3690" w:type="dxa"/>
            <w:tcBorders>
              <w:right w:val="single" w:sz="4" w:space="0" w:color="000000"/>
            </w:tcBorders>
          </w:tcPr>
          <w:p w14:paraId="53ABDF01" w14:textId="5AC301D0"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budget_year</w:t>
            </w:r>
          </w:p>
        </w:tc>
        <w:tc>
          <w:tcPr>
            <w:tcW w:w="4680" w:type="dxa"/>
            <w:tcBorders>
              <w:left w:val="single" w:sz="4" w:space="0" w:color="000000"/>
            </w:tcBorders>
          </w:tcPr>
          <w:p w14:paraId="0396F8B7" w14:textId="77777777" w:rsidR="009E7D12" w:rsidRPr="0057616E" w:rsidRDefault="009E7D12">
            <w:pPr>
              <w:rPr>
                <w:sz w:val="18"/>
                <w:szCs w:val="18"/>
              </w:rPr>
            </w:pPr>
          </w:p>
        </w:tc>
      </w:tr>
      <w:tr w:rsidR="009E7D12" w14:paraId="30FDFC6F" w14:textId="77777777" w:rsidTr="00056417">
        <w:trPr>
          <w:trHeight w:hRule="exact" w:val="490"/>
        </w:trPr>
        <w:tc>
          <w:tcPr>
            <w:tcW w:w="2775" w:type="dxa"/>
          </w:tcPr>
          <w:p w14:paraId="3E0D8C02" w14:textId="7BAE3689" w:rsidR="009E7D12" w:rsidRPr="0057616E" w:rsidRDefault="009E7D12">
            <w:pPr>
              <w:pStyle w:val="TableParagraph"/>
              <w:spacing w:before="15"/>
              <w:ind w:left="103" w:right="180"/>
              <w:rPr>
                <w:sz w:val="18"/>
                <w:szCs w:val="18"/>
              </w:rPr>
            </w:pPr>
            <w:r w:rsidRPr="0057616E">
              <w:rPr>
                <w:w w:val="95"/>
                <w:sz w:val="18"/>
                <w:szCs w:val="18"/>
              </w:rPr>
              <w:t>ProjectSourcesOfFundingCod</w:t>
            </w:r>
            <w:r w:rsidRPr="0057616E">
              <w:rPr>
                <w:sz w:val="18"/>
                <w:szCs w:val="18"/>
              </w:rPr>
              <w:t>e</w:t>
            </w:r>
          </w:p>
        </w:tc>
        <w:tc>
          <w:tcPr>
            <w:tcW w:w="1800" w:type="dxa"/>
          </w:tcPr>
          <w:p w14:paraId="5FEF853E" w14:textId="645A6A55" w:rsidR="009E7D12" w:rsidRPr="0057616E" w:rsidRDefault="009E7D12">
            <w:pPr>
              <w:pStyle w:val="TableParagraph"/>
              <w:ind w:left="103" w:right="133"/>
              <w:rPr>
                <w:sz w:val="18"/>
                <w:szCs w:val="18"/>
              </w:rPr>
            </w:pPr>
            <w:r w:rsidRPr="0057616E">
              <w:rPr>
                <w:w w:val="95"/>
                <w:sz w:val="18"/>
                <w:szCs w:val="18"/>
              </w:rPr>
              <w:t>Ref_source_fund</w:t>
            </w:r>
            <w:r w:rsidRPr="0057616E">
              <w:rPr>
                <w:sz w:val="18"/>
                <w:szCs w:val="18"/>
              </w:rPr>
              <w:t>ing</w:t>
            </w:r>
          </w:p>
        </w:tc>
        <w:tc>
          <w:tcPr>
            <w:tcW w:w="3690" w:type="dxa"/>
            <w:tcBorders>
              <w:right w:val="single" w:sz="4" w:space="0" w:color="000000"/>
            </w:tcBorders>
          </w:tcPr>
          <w:p w14:paraId="02D782B4" w14:textId="06296F5E" w:rsidR="009E7D12" w:rsidRPr="00056417" w:rsidRDefault="009E7D12" w:rsidP="00056417">
            <w:pPr>
              <w:pStyle w:val="TableParagraph"/>
              <w:ind w:left="103" w:right="133"/>
              <w:rPr>
                <w:w w:val="95"/>
                <w:sz w:val="18"/>
                <w:szCs w:val="18"/>
              </w:rPr>
            </w:pPr>
            <w:r w:rsidRPr="0057616E">
              <w:rPr>
                <w:w w:val="95"/>
                <w:sz w:val="18"/>
                <w:szCs w:val="18"/>
              </w:rPr>
              <w:t>icis_perm_storm_water_ms4.sourc</w:t>
            </w:r>
            <w:r w:rsidRPr="00056417">
              <w:rPr>
                <w:w w:val="95"/>
                <w:sz w:val="18"/>
                <w:szCs w:val="18"/>
              </w:rPr>
              <w:t>e_funding_code</w:t>
            </w:r>
          </w:p>
        </w:tc>
        <w:tc>
          <w:tcPr>
            <w:tcW w:w="4680" w:type="dxa"/>
            <w:tcBorders>
              <w:left w:val="single" w:sz="4" w:space="0" w:color="000000"/>
            </w:tcBorders>
          </w:tcPr>
          <w:p w14:paraId="20BDEB70" w14:textId="77777777" w:rsidR="009E7D12" w:rsidRPr="0057616E" w:rsidRDefault="009E7D12">
            <w:pPr>
              <w:rPr>
                <w:sz w:val="18"/>
                <w:szCs w:val="18"/>
              </w:rPr>
            </w:pPr>
          </w:p>
        </w:tc>
      </w:tr>
      <w:tr w:rsidR="009E7D12" w14:paraId="7B21F777" w14:textId="77777777" w:rsidTr="005B34C0">
        <w:trPr>
          <w:trHeight w:hRule="exact" w:val="734"/>
        </w:trPr>
        <w:tc>
          <w:tcPr>
            <w:tcW w:w="2775" w:type="dxa"/>
          </w:tcPr>
          <w:p w14:paraId="1ACA0984" w14:textId="656F290B" w:rsidR="009E7D12" w:rsidRPr="0057616E" w:rsidRDefault="009E7D12">
            <w:pPr>
              <w:pStyle w:val="TableParagraph"/>
              <w:spacing w:before="15"/>
              <w:ind w:left="103"/>
              <w:rPr>
                <w:sz w:val="18"/>
                <w:szCs w:val="18"/>
              </w:rPr>
            </w:pPr>
            <w:r w:rsidRPr="0057616E">
              <w:rPr>
                <w:w w:val="95"/>
                <w:sz w:val="18"/>
                <w:szCs w:val="18"/>
              </w:rPr>
              <w:lastRenderedPageBreak/>
              <w:t>MajorOutfallEstimatedMeasu</w:t>
            </w:r>
            <w:r w:rsidRPr="0057616E">
              <w:rPr>
                <w:sz w:val="18"/>
                <w:szCs w:val="18"/>
              </w:rPr>
              <w:t>reIndicator</w:t>
            </w:r>
          </w:p>
        </w:tc>
        <w:tc>
          <w:tcPr>
            <w:tcW w:w="1800" w:type="dxa"/>
          </w:tcPr>
          <w:p w14:paraId="207BD813" w14:textId="77777777" w:rsidR="009E7D12" w:rsidRPr="0057616E" w:rsidRDefault="009E7D12">
            <w:pPr>
              <w:rPr>
                <w:sz w:val="18"/>
                <w:szCs w:val="18"/>
              </w:rPr>
            </w:pPr>
          </w:p>
        </w:tc>
        <w:tc>
          <w:tcPr>
            <w:tcW w:w="3690" w:type="dxa"/>
            <w:tcBorders>
              <w:right w:val="single" w:sz="4" w:space="0" w:color="000000"/>
            </w:tcBorders>
          </w:tcPr>
          <w:p w14:paraId="56211034" w14:textId="7EA224B7"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icis_perm_storm_water_ms4.major_outfall_measure_criteria</w:t>
            </w:r>
          </w:p>
        </w:tc>
        <w:tc>
          <w:tcPr>
            <w:tcW w:w="4680" w:type="dxa"/>
            <w:tcBorders>
              <w:left w:val="single" w:sz="4" w:space="0" w:color="000000"/>
            </w:tcBorders>
          </w:tcPr>
          <w:p w14:paraId="4D777720" w14:textId="1C028F33"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MajorOutfallEstimatedMeasureIndic</w:t>
            </w:r>
            <w:r w:rsidRPr="0057616E">
              <w:rPr>
                <w:sz w:val="18"/>
                <w:szCs w:val="18"/>
              </w:rPr>
              <w:t>ator tag must be present or its corresponding field in ICIS must contain data when MajorOutfallNumber &gt; 0</w:t>
            </w:r>
          </w:p>
        </w:tc>
      </w:tr>
      <w:tr w:rsidR="009E7D12" w14:paraId="1898AB5B" w14:textId="77777777" w:rsidTr="00056417">
        <w:trPr>
          <w:trHeight w:hRule="exact" w:val="907"/>
        </w:trPr>
        <w:tc>
          <w:tcPr>
            <w:tcW w:w="2775" w:type="dxa"/>
          </w:tcPr>
          <w:p w14:paraId="611F7F33" w14:textId="77777777" w:rsidR="009E7D12" w:rsidRPr="0057616E" w:rsidRDefault="009E7D12">
            <w:pPr>
              <w:pStyle w:val="TableParagraph"/>
              <w:spacing w:before="15"/>
              <w:ind w:left="103"/>
              <w:rPr>
                <w:sz w:val="18"/>
                <w:szCs w:val="18"/>
              </w:rPr>
            </w:pPr>
            <w:r w:rsidRPr="0057616E">
              <w:rPr>
                <w:sz w:val="18"/>
                <w:szCs w:val="18"/>
              </w:rPr>
              <w:t>MajorOutfallNumber</w:t>
            </w:r>
          </w:p>
        </w:tc>
        <w:tc>
          <w:tcPr>
            <w:tcW w:w="1800" w:type="dxa"/>
          </w:tcPr>
          <w:p w14:paraId="1BD52106" w14:textId="77777777" w:rsidR="009E7D12" w:rsidRPr="0057616E" w:rsidRDefault="009E7D12">
            <w:pPr>
              <w:rPr>
                <w:sz w:val="18"/>
                <w:szCs w:val="18"/>
              </w:rPr>
            </w:pPr>
          </w:p>
        </w:tc>
        <w:tc>
          <w:tcPr>
            <w:tcW w:w="3690" w:type="dxa"/>
            <w:tcBorders>
              <w:right w:val="single" w:sz="4" w:space="0" w:color="000000"/>
            </w:tcBorders>
          </w:tcPr>
          <w:p w14:paraId="4AD8EAA7" w14:textId="2D6769D5"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w:t>
            </w:r>
          </w:p>
        </w:tc>
        <w:tc>
          <w:tcPr>
            <w:tcW w:w="4680" w:type="dxa"/>
            <w:tcBorders>
              <w:left w:val="single" w:sz="4" w:space="0" w:color="000000"/>
            </w:tcBorders>
          </w:tcPr>
          <w:p w14:paraId="7EAEF277" w14:textId="293C6010" w:rsidR="009E7D12" w:rsidRPr="0057616E" w:rsidRDefault="009E7D12">
            <w:pPr>
              <w:pStyle w:val="TableParagraph"/>
              <w:ind w:left="103" w:right="174"/>
              <w:rPr>
                <w:sz w:val="18"/>
                <w:szCs w:val="18"/>
              </w:rPr>
            </w:pPr>
            <w:r w:rsidRPr="0057616E">
              <w:rPr>
                <w:sz w:val="18"/>
                <w:szCs w:val="18"/>
              </w:rPr>
              <w:t xml:space="preserve">If MajorOutfallNumber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6A032B79" w14:textId="77777777" w:rsidTr="005B34C0">
        <w:trPr>
          <w:trHeight w:hRule="exact" w:val="734"/>
        </w:trPr>
        <w:tc>
          <w:tcPr>
            <w:tcW w:w="2775" w:type="dxa"/>
          </w:tcPr>
          <w:p w14:paraId="33F279BB" w14:textId="74866DD3" w:rsidR="009E7D12" w:rsidRPr="0057616E" w:rsidRDefault="009E7D12">
            <w:pPr>
              <w:pStyle w:val="TableParagraph"/>
              <w:spacing w:before="15" w:line="242" w:lineRule="auto"/>
              <w:ind w:left="103"/>
              <w:rPr>
                <w:sz w:val="18"/>
                <w:szCs w:val="18"/>
              </w:rPr>
            </w:pPr>
            <w:r w:rsidRPr="0057616E">
              <w:rPr>
                <w:w w:val="95"/>
                <w:sz w:val="18"/>
                <w:szCs w:val="18"/>
              </w:rPr>
              <w:t>MinorOutfallEstimatedMeasu</w:t>
            </w:r>
            <w:r w:rsidRPr="0057616E">
              <w:rPr>
                <w:sz w:val="18"/>
                <w:szCs w:val="18"/>
              </w:rPr>
              <w:t>reIndicator</w:t>
            </w:r>
          </w:p>
        </w:tc>
        <w:tc>
          <w:tcPr>
            <w:tcW w:w="1800" w:type="dxa"/>
          </w:tcPr>
          <w:p w14:paraId="4A591AB5" w14:textId="77777777" w:rsidR="009E7D12" w:rsidRPr="0057616E" w:rsidRDefault="009E7D12">
            <w:pPr>
              <w:rPr>
                <w:sz w:val="18"/>
                <w:szCs w:val="18"/>
              </w:rPr>
            </w:pPr>
          </w:p>
        </w:tc>
        <w:tc>
          <w:tcPr>
            <w:tcW w:w="3690" w:type="dxa"/>
            <w:tcBorders>
              <w:right w:val="single" w:sz="4" w:space="0" w:color="000000"/>
            </w:tcBorders>
          </w:tcPr>
          <w:p w14:paraId="57625F14" w14:textId="7353D2D6"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r_outfall_measure_criteria</w:t>
            </w:r>
          </w:p>
        </w:tc>
        <w:tc>
          <w:tcPr>
            <w:tcW w:w="4680" w:type="dxa"/>
            <w:tcBorders>
              <w:left w:val="single" w:sz="4" w:space="0" w:color="000000"/>
            </w:tcBorders>
          </w:tcPr>
          <w:p w14:paraId="73E66D7C" w14:textId="0C3DFE33"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MinorOutfallEstimatedMeasureIndic</w:t>
            </w:r>
            <w:r w:rsidRPr="0057616E">
              <w:rPr>
                <w:sz w:val="18"/>
                <w:szCs w:val="18"/>
              </w:rPr>
              <w:t>ator tag must be present or its corresponding field in ICIS must contain data when MajorOutfallNumber &gt; 0</w:t>
            </w:r>
          </w:p>
        </w:tc>
      </w:tr>
      <w:tr w:rsidR="009E7D12" w14:paraId="15168BD1" w14:textId="77777777" w:rsidTr="005B34C0">
        <w:trPr>
          <w:trHeight w:hRule="exact" w:val="874"/>
        </w:trPr>
        <w:tc>
          <w:tcPr>
            <w:tcW w:w="2775" w:type="dxa"/>
          </w:tcPr>
          <w:p w14:paraId="5E0E3232" w14:textId="77777777" w:rsidR="009E7D12" w:rsidRPr="0057616E" w:rsidRDefault="009E7D12">
            <w:pPr>
              <w:pStyle w:val="TableParagraph"/>
              <w:spacing w:before="15"/>
              <w:ind w:left="103"/>
              <w:rPr>
                <w:sz w:val="18"/>
                <w:szCs w:val="18"/>
              </w:rPr>
            </w:pPr>
            <w:r w:rsidRPr="0057616E">
              <w:rPr>
                <w:sz w:val="18"/>
                <w:szCs w:val="18"/>
              </w:rPr>
              <w:t>MinorOutfallNumber</w:t>
            </w:r>
          </w:p>
        </w:tc>
        <w:tc>
          <w:tcPr>
            <w:tcW w:w="1800" w:type="dxa"/>
          </w:tcPr>
          <w:p w14:paraId="62F68FD9" w14:textId="77777777" w:rsidR="009E7D12" w:rsidRPr="0057616E" w:rsidRDefault="009E7D12">
            <w:pPr>
              <w:rPr>
                <w:sz w:val="18"/>
                <w:szCs w:val="18"/>
              </w:rPr>
            </w:pPr>
          </w:p>
        </w:tc>
        <w:tc>
          <w:tcPr>
            <w:tcW w:w="3690" w:type="dxa"/>
            <w:tcBorders>
              <w:right w:val="single" w:sz="4" w:space="0" w:color="000000"/>
            </w:tcBorders>
          </w:tcPr>
          <w:p w14:paraId="27F9568B" w14:textId="71CC605D"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w:t>
            </w:r>
          </w:p>
        </w:tc>
        <w:tc>
          <w:tcPr>
            <w:tcW w:w="4680" w:type="dxa"/>
            <w:tcBorders>
              <w:left w:val="single" w:sz="4" w:space="0" w:color="000000"/>
            </w:tcBorders>
          </w:tcPr>
          <w:p w14:paraId="2379DCC1" w14:textId="414DA516" w:rsidR="009E7D12" w:rsidRPr="0057616E" w:rsidRDefault="009E7D12">
            <w:pPr>
              <w:pStyle w:val="TableParagraph"/>
              <w:ind w:left="103" w:right="174"/>
              <w:rPr>
                <w:sz w:val="18"/>
                <w:szCs w:val="18"/>
              </w:rPr>
            </w:pPr>
            <w:r w:rsidRPr="0057616E">
              <w:rPr>
                <w:sz w:val="18"/>
                <w:szCs w:val="18"/>
              </w:rPr>
              <w:t xml:space="preserve">If MinorOutfallNumber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68D890C4" w14:textId="77777777" w:rsidTr="005B34C0">
        <w:trPr>
          <w:trHeight w:hRule="exact" w:val="490"/>
        </w:trPr>
        <w:tc>
          <w:tcPr>
            <w:tcW w:w="2775" w:type="dxa"/>
          </w:tcPr>
          <w:p w14:paraId="1CFE9124" w14:textId="77777777" w:rsidR="009E7D12" w:rsidRPr="0057616E" w:rsidRDefault="009E7D12">
            <w:pPr>
              <w:pStyle w:val="TableParagraph"/>
              <w:spacing w:before="19"/>
              <w:ind w:left="103"/>
              <w:rPr>
                <w:b/>
                <w:sz w:val="18"/>
                <w:szCs w:val="18"/>
              </w:rPr>
            </w:pPr>
            <w:r w:rsidRPr="0057616E">
              <w:rPr>
                <w:b/>
                <w:sz w:val="18"/>
                <w:szCs w:val="18"/>
              </w:rPr>
              <w:t>Storm Water MS4 Small Permit Component</w:t>
            </w:r>
          </w:p>
        </w:tc>
        <w:tc>
          <w:tcPr>
            <w:tcW w:w="1800" w:type="dxa"/>
          </w:tcPr>
          <w:p w14:paraId="64288C28" w14:textId="77777777" w:rsidR="009E7D12" w:rsidRPr="0057616E" w:rsidRDefault="009E7D12">
            <w:pPr>
              <w:rPr>
                <w:sz w:val="18"/>
                <w:szCs w:val="18"/>
              </w:rPr>
            </w:pPr>
          </w:p>
        </w:tc>
        <w:tc>
          <w:tcPr>
            <w:tcW w:w="3690" w:type="dxa"/>
            <w:tcBorders>
              <w:right w:val="single" w:sz="4" w:space="0" w:color="000000"/>
            </w:tcBorders>
          </w:tcPr>
          <w:p w14:paraId="0295BC64" w14:textId="77777777" w:rsidR="009E7D12" w:rsidRPr="0057616E" w:rsidRDefault="009E7D12">
            <w:pPr>
              <w:rPr>
                <w:sz w:val="18"/>
                <w:szCs w:val="18"/>
              </w:rPr>
            </w:pPr>
          </w:p>
        </w:tc>
        <w:tc>
          <w:tcPr>
            <w:tcW w:w="4680" w:type="dxa"/>
            <w:tcBorders>
              <w:left w:val="single" w:sz="4" w:space="0" w:color="000000"/>
            </w:tcBorders>
          </w:tcPr>
          <w:p w14:paraId="45690458"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713D15CB" w14:textId="77777777" w:rsidTr="005B34C0">
        <w:trPr>
          <w:trHeight w:hRule="exact" w:val="490"/>
        </w:trPr>
        <w:tc>
          <w:tcPr>
            <w:tcW w:w="2775" w:type="dxa"/>
          </w:tcPr>
          <w:p w14:paraId="57369627" w14:textId="77777777" w:rsidR="009E7D12" w:rsidRPr="0057616E" w:rsidRDefault="009E7D12">
            <w:pPr>
              <w:pStyle w:val="TableParagraph"/>
              <w:spacing w:before="17"/>
              <w:ind w:left="103"/>
              <w:rPr>
                <w:sz w:val="18"/>
                <w:szCs w:val="18"/>
              </w:rPr>
            </w:pPr>
            <w:r w:rsidRPr="0057616E">
              <w:rPr>
                <w:sz w:val="18"/>
                <w:szCs w:val="18"/>
              </w:rPr>
              <w:t>StateWaterBodyName</w:t>
            </w:r>
          </w:p>
        </w:tc>
        <w:tc>
          <w:tcPr>
            <w:tcW w:w="1800" w:type="dxa"/>
          </w:tcPr>
          <w:p w14:paraId="5E8A544C" w14:textId="77777777" w:rsidR="009E7D12" w:rsidRPr="0057616E" w:rsidRDefault="009E7D12">
            <w:pPr>
              <w:rPr>
                <w:sz w:val="18"/>
                <w:szCs w:val="18"/>
              </w:rPr>
            </w:pPr>
          </w:p>
        </w:tc>
        <w:tc>
          <w:tcPr>
            <w:tcW w:w="3690" w:type="dxa"/>
            <w:tcBorders>
              <w:right w:val="single" w:sz="4" w:space="0" w:color="000000"/>
            </w:tcBorders>
          </w:tcPr>
          <w:p w14:paraId="15E184B0" w14:textId="4899BD1B" w:rsidR="009E7D12" w:rsidRPr="0057616E" w:rsidRDefault="009E7D12" w:rsidP="00056417">
            <w:pPr>
              <w:pStyle w:val="TableParagraph"/>
              <w:spacing w:before="17"/>
              <w:ind w:left="90"/>
              <w:rPr>
                <w:sz w:val="18"/>
                <w:szCs w:val="18"/>
              </w:rPr>
            </w:pPr>
            <w:r w:rsidRPr="0057616E">
              <w:rPr>
                <w:sz w:val="18"/>
                <w:szCs w:val="18"/>
              </w:rPr>
              <w:t>icis_perm_storm_water_body.state_water_body_name</w:t>
            </w:r>
          </w:p>
        </w:tc>
        <w:tc>
          <w:tcPr>
            <w:tcW w:w="4680" w:type="dxa"/>
            <w:tcBorders>
              <w:left w:val="single" w:sz="4" w:space="0" w:color="000000"/>
            </w:tcBorders>
          </w:tcPr>
          <w:p w14:paraId="07AC1F65" w14:textId="77777777" w:rsidR="009E7D12" w:rsidRPr="0057616E" w:rsidRDefault="009E7D12">
            <w:pPr>
              <w:rPr>
                <w:sz w:val="18"/>
                <w:szCs w:val="18"/>
              </w:rPr>
            </w:pPr>
          </w:p>
        </w:tc>
      </w:tr>
      <w:tr w:rsidR="009E7D12" w14:paraId="7C22CA30" w14:textId="77777777" w:rsidTr="005B34C0">
        <w:trPr>
          <w:trHeight w:hRule="exact" w:val="490"/>
        </w:trPr>
        <w:tc>
          <w:tcPr>
            <w:tcW w:w="2775" w:type="dxa"/>
          </w:tcPr>
          <w:p w14:paraId="4F79FE1D"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F36B617" w14:textId="77777777" w:rsidR="009E7D12" w:rsidRPr="0057616E" w:rsidRDefault="009E7D12">
            <w:pPr>
              <w:rPr>
                <w:sz w:val="18"/>
                <w:szCs w:val="18"/>
              </w:rPr>
            </w:pPr>
          </w:p>
        </w:tc>
        <w:tc>
          <w:tcPr>
            <w:tcW w:w="3690" w:type="dxa"/>
            <w:tcBorders>
              <w:right w:val="single" w:sz="4" w:space="0" w:color="000000"/>
            </w:tcBorders>
          </w:tcPr>
          <w:p w14:paraId="60F4634D" w14:textId="4CF88F3F" w:rsidR="009E7D12" w:rsidRPr="0057616E" w:rsidRDefault="009E7D12" w:rsidP="00056417">
            <w:pPr>
              <w:pStyle w:val="TableParagraph"/>
              <w:spacing w:before="17"/>
              <w:ind w:left="90"/>
              <w:rPr>
                <w:sz w:val="18"/>
                <w:szCs w:val="18"/>
              </w:rPr>
            </w:pPr>
            <w:r w:rsidRPr="00056417">
              <w:rPr>
                <w:sz w:val="18"/>
                <w:szCs w:val="18"/>
              </w:rPr>
              <w:t>icis_perm_storm_water_ms4_nam</w:t>
            </w:r>
            <w:r w:rsidRPr="0057616E">
              <w:rPr>
                <w:sz w:val="18"/>
                <w:szCs w:val="18"/>
              </w:rPr>
              <w:t>e.receiving_ms4_name</w:t>
            </w:r>
          </w:p>
        </w:tc>
        <w:tc>
          <w:tcPr>
            <w:tcW w:w="4680" w:type="dxa"/>
            <w:tcBorders>
              <w:left w:val="single" w:sz="4" w:space="0" w:color="000000"/>
            </w:tcBorders>
          </w:tcPr>
          <w:p w14:paraId="1A925DBD" w14:textId="77777777" w:rsidR="009E7D12" w:rsidRPr="0057616E" w:rsidRDefault="009E7D12">
            <w:pPr>
              <w:rPr>
                <w:sz w:val="18"/>
                <w:szCs w:val="18"/>
              </w:rPr>
            </w:pPr>
          </w:p>
        </w:tc>
      </w:tr>
      <w:tr w:rsidR="009E7D12" w14:paraId="0772E440" w14:textId="77777777" w:rsidTr="005B34C0">
        <w:trPr>
          <w:trHeight w:hRule="exact" w:val="317"/>
        </w:trPr>
        <w:tc>
          <w:tcPr>
            <w:tcW w:w="2775" w:type="dxa"/>
          </w:tcPr>
          <w:p w14:paraId="5DB38BEC"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027EF8EC" w14:textId="77777777" w:rsidR="009E7D12" w:rsidRPr="0057616E" w:rsidRDefault="009E7D12">
            <w:pPr>
              <w:rPr>
                <w:sz w:val="18"/>
                <w:szCs w:val="18"/>
              </w:rPr>
            </w:pPr>
          </w:p>
        </w:tc>
        <w:tc>
          <w:tcPr>
            <w:tcW w:w="3690" w:type="dxa"/>
            <w:tcBorders>
              <w:right w:val="single" w:sz="4" w:space="0" w:color="000000"/>
            </w:tcBorders>
          </w:tcPr>
          <w:p w14:paraId="5C202CA8" w14:textId="769C46F0" w:rsidR="009E7D12" w:rsidRPr="0057616E" w:rsidRDefault="009E7D12" w:rsidP="00056417">
            <w:pPr>
              <w:pStyle w:val="TableParagraph"/>
              <w:spacing w:before="17"/>
              <w:ind w:left="90"/>
              <w:rPr>
                <w:sz w:val="18"/>
                <w:szCs w:val="18"/>
              </w:rPr>
            </w:pPr>
            <w:r w:rsidRPr="00056417">
              <w:rPr>
                <w:sz w:val="18"/>
                <w:szCs w:val="18"/>
              </w:rPr>
              <w:t>icis_perm_storm_water.impaired_</w:t>
            </w:r>
            <w:r w:rsidRPr="0057616E">
              <w:rPr>
                <w:sz w:val="18"/>
                <w:szCs w:val="18"/>
              </w:rPr>
              <w:t>water_flag</w:t>
            </w:r>
          </w:p>
        </w:tc>
        <w:tc>
          <w:tcPr>
            <w:tcW w:w="4680" w:type="dxa"/>
            <w:tcBorders>
              <w:left w:val="single" w:sz="4" w:space="0" w:color="000000"/>
            </w:tcBorders>
          </w:tcPr>
          <w:p w14:paraId="595E0857" w14:textId="77777777" w:rsidR="009E7D12" w:rsidRPr="0057616E" w:rsidRDefault="009E7D12">
            <w:pPr>
              <w:rPr>
                <w:sz w:val="18"/>
                <w:szCs w:val="18"/>
              </w:rPr>
            </w:pPr>
          </w:p>
        </w:tc>
      </w:tr>
      <w:tr w:rsidR="009E7D12" w14:paraId="47F47516" w14:textId="77777777" w:rsidTr="005B34C0">
        <w:trPr>
          <w:trHeight w:hRule="exact" w:val="878"/>
        </w:trPr>
        <w:tc>
          <w:tcPr>
            <w:tcW w:w="2775" w:type="dxa"/>
          </w:tcPr>
          <w:p w14:paraId="5DAB1B47"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4E1DBBE8" w14:textId="77777777" w:rsidR="009E7D12" w:rsidRPr="0057616E" w:rsidRDefault="009E7D12">
            <w:pPr>
              <w:rPr>
                <w:sz w:val="18"/>
                <w:szCs w:val="18"/>
              </w:rPr>
            </w:pPr>
          </w:p>
        </w:tc>
        <w:tc>
          <w:tcPr>
            <w:tcW w:w="3690" w:type="dxa"/>
            <w:tcBorders>
              <w:right w:val="single" w:sz="4" w:space="0" w:color="000000"/>
            </w:tcBorders>
          </w:tcPr>
          <w:p w14:paraId="65BE87B9" w14:textId="6075D410" w:rsidR="009E7D12" w:rsidRPr="0057616E" w:rsidRDefault="009E7D12" w:rsidP="00056417">
            <w:pPr>
              <w:pStyle w:val="TableParagraph"/>
              <w:spacing w:before="17"/>
              <w:ind w:left="90"/>
              <w:rPr>
                <w:sz w:val="18"/>
                <w:szCs w:val="18"/>
              </w:rPr>
            </w:pPr>
            <w:r w:rsidRPr="00056417">
              <w:rPr>
                <w:sz w:val="18"/>
                <w:szCs w:val="18"/>
              </w:rPr>
              <w:t>icis_perm_storm_water.hist_prop_</w:t>
            </w:r>
            <w:r w:rsidRPr="0057616E">
              <w:rPr>
                <w:sz w:val="18"/>
                <w:szCs w:val="18"/>
              </w:rPr>
              <w:t>flag</w:t>
            </w:r>
          </w:p>
        </w:tc>
        <w:tc>
          <w:tcPr>
            <w:tcW w:w="4680" w:type="dxa"/>
            <w:tcBorders>
              <w:left w:val="single" w:sz="4" w:space="0" w:color="000000"/>
            </w:tcBorders>
          </w:tcPr>
          <w:p w14:paraId="5969B93E"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6FD8C7A" w14:textId="77777777" w:rsidTr="005B34C0">
        <w:trPr>
          <w:trHeight w:hRule="exact" w:val="878"/>
        </w:trPr>
        <w:tc>
          <w:tcPr>
            <w:tcW w:w="2775" w:type="dxa"/>
          </w:tcPr>
          <w:p w14:paraId="083CA69C" w14:textId="643027E5"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555CF527" w14:textId="690A826A"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6A35AF8F" w14:textId="23554CF2" w:rsidR="009E7D12" w:rsidRPr="0057616E" w:rsidRDefault="009E7D12" w:rsidP="00056417">
            <w:pPr>
              <w:pStyle w:val="TableParagraph"/>
              <w:spacing w:before="17"/>
              <w:ind w:left="90"/>
              <w:rPr>
                <w:sz w:val="18"/>
                <w:szCs w:val="18"/>
              </w:rPr>
            </w:pPr>
            <w:r w:rsidRPr="00056417">
              <w:rPr>
                <w:sz w:val="18"/>
                <w:szCs w:val="18"/>
              </w:rPr>
              <w:t>icis_perm_storm_water.historic_cr</w:t>
            </w:r>
            <w:r w:rsidRPr="0057616E">
              <w:rPr>
                <w:sz w:val="18"/>
                <w:szCs w:val="18"/>
              </w:rPr>
              <w:t>iterion_code</w:t>
            </w:r>
          </w:p>
        </w:tc>
        <w:tc>
          <w:tcPr>
            <w:tcW w:w="4680" w:type="dxa"/>
            <w:tcBorders>
              <w:left w:val="single" w:sz="4" w:space="0" w:color="000000"/>
            </w:tcBorders>
          </w:tcPr>
          <w:p w14:paraId="289CEB59"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5FB72EDB" w14:textId="77777777" w:rsidTr="005B34C0">
        <w:trPr>
          <w:trHeight w:hRule="exact" w:val="734"/>
        </w:trPr>
        <w:tc>
          <w:tcPr>
            <w:tcW w:w="2775" w:type="dxa"/>
          </w:tcPr>
          <w:p w14:paraId="6802E14F" w14:textId="267759EE"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26D29C56" w14:textId="77777777" w:rsidR="009E7D12" w:rsidRPr="0057616E" w:rsidRDefault="009E7D12">
            <w:pPr>
              <w:rPr>
                <w:sz w:val="18"/>
                <w:szCs w:val="18"/>
              </w:rPr>
            </w:pPr>
          </w:p>
        </w:tc>
        <w:tc>
          <w:tcPr>
            <w:tcW w:w="3690" w:type="dxa"/>
            <w:tcBorders>
              <w:right w:val="single" w:sz="4" w:space="0" w:color="000000"/>
            </w:tcBorders>
          </w:tcPr>
          <w:p w14:paraId="78C4681B" w14:textId="2504A303" w:rsidR="009E7D12" w:rsidRPr="0057616E" w:rsidRDefault="009E7D12" w:rsidP="00056417">
            <w:pPr>
              <w:pStyle w:val="TableParagraph"/>
              <w:spacing w:before="17"/>
              <w:ind w:left="90"/>
              <w:rPr>
                <w:sz w:val="18"/>
                <w:szCs w:val="18"/>
              </w:rPr>
            </w:pPr>
            <w:r w:rsidRPr="00056417">
              <w:rPr>
                <w:sz w:val="18"/>
                <w:szCs w:val="18"/>
              </w:rPr>
              <w:t>icis_perm_storm_water.species_cri</w:t>
            </w:r>
            <w:r w:rsidRPr="0057616E">
              <w:rPr>
                <w:sz w:val="18"/>
                <w:szCs w:val="18"/>
              </w:rPr>
              <w:t>terion_code</w:t>
            </w:r>
          </w:p>
        </w:tc>
        <w:tc>
          <w:tcPr>
            <w:tcW w:w="4680" w:type="dxa"/>
            <w:tcBorders>
              <w:left w:val="single" w:sz="4" w:space="0" w:color="000000"/>
            </w:tcBorders>
          </w:tcPr>
          <w:p w14:paraId="21DABDFC"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12FBECD8" w14:textId="77777777" w:rsidTr="005B34C0">
        <w:trPr>
          <w:trHeight w:hRule="exact" w:val="734"/>
        </w:trPr>
        <w:tc>
          <w:tcPr>
            <w:tcW w:w="2775" w:type="dxa"/>
          </w:tcPr>
          <w:p w14:paraId="341A0F09"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31E84B40" w14:textId="533A118C"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379BB0D7" w14:textId="3DEE66DB" w:rsidR="009E7D12" w:rsidRPr="0057616E" w:rsidRDefault="009E7D12" w:rsidP="00056417">
            <w:pPr>
              <w:pStyle w:val="TableParagraph"/>
              <w:spacing w:before="17"/>
              <w:ind w:left="90"/>
              <w:rPr>
                <w:sz w:val="18"/>
                <w:szCs w:val="18"/>
              </w:rPr>
            </w:pPr>
            <w:r w:rsidRPr="00056417">
              <w:rPr>
                <w:sz w:val="18"/>
                <w:szCs w:val="18"/>
              </w:rPr>
              <w:t>icis_perm_storm_water.species_cri</w:t>
            </w:r>
            <w:r w:rsidRPr="0057616E">
              <w:rPr>
                <w:sz w:val="18"/>
                <w:szCs w:val="18"/>
              </w:rPr>
              <w:t>tical_habital_flag</w:t>
            </w:r>
          </w:p>
        </w:tc>
        <w:tc>
          <w:tcPr>
            <w:tcW w:w="4680" w:type="dxa"/>
            <w:tcBorders>
              <w:left w:val="single" w:sz="4" w:space="0" w:color="000000"/>
            </w:tcBorders>
          </w:tcPr>
          <w:p w14:paraId="6ADBF2BB"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455D8041" w14:textId="77777777" w:rsidTr="00FC1F7F">
        <w:trPr>
          <w:trHeight w:hRule="exact" w:val="490"/>
        </w:trPr>
        <w:tc>
          <w:tcPr>
            <w:tcW w:w="2775" w:type="dxa"/>
          </w:tcPr>
          <w:p w14:paraId="65B9C626" w14:textId="77777777" w:rsidR="009E7D12" w:rsidRPr="0057616E" w:rsidRDefault="009E7D12">
            <w:pPr>
              <w:pStyle w:val="TableParagraph"/>
              <w:spacing w:before="15"/>
              <w:ind w:left="103"/>
              <w:rPr>
                <w:sz w:val="18"/>
                <w:szCs w:val="18"/>
              </w:rPr>
            </w:pPr>
            <w:r w:rsidRPr="0057616E">
              <w:rPr>
                <w:sz w:val="18"/>
                <w:szCs w:val="18"/>
              </w:rPr>
              <w:lastRenderedPageBreak/>
              <w:t>LegalEntityTypeCode</w:t>
            </w:r>
          </w:p>
        </w:tc>
        <w:tc>
          <w:tcPr>
            <w:tcW w:w="1800" w:type="dxa"/>
          </w:tcPr>
          <w:p w14:paraId="3B28BC3D" w14:textId="77777777" w:rsidR="009E7D12" w:rsidRPr="0057616E" w:rsidRDefault="009E7D12">
            <w:pPr>
              <w:pStyle w:val="TableParagraph"/>
              <w:spacing w:line="223" w:lineRule="exact"/>
              <w:ind w:left="103"/>
              <w:rPr>
                <w:sz w:val="18"/>
                <w:szCs w:val="18"/>
              </w:rPr>
            </w:pPr>
            <w:r w:rsidRPr="0057616E">
              <w:rPr>
                <w:sz w:val="18"/>
                <w:szCs w:val="18"/>
              </w:rPr>
              <w:t>Ref_legal_entity</w:t>
            </w:r>
          </w:p>
        </w:tc>
        <w:tc>
          <w:tcPr>
            <w:tcW w:w="3690" w:type="dxa"/>
            <w:tcBorders>
              <w:right w:val="single" w:sz="4" w:space="0" w:color="000000"/>
            </w:tcBorders>
          </w:tcPr>
          <w:p w14:paraId="008E27C7" w14:textId="7DECC54F" w:rsidR="009E7D12" w:rsidRPr="0057616E" w:rsidRDefault="009E7D12" w:rsidP="00056417">
            <w:pPr>
              <w:pStyle w:val="TableParagraph"/>
              <w:spacing w:before="17"/>
              <w:ind w:left="90"/>
              <w:rPr>
                <w:sz w:val="18"/>
                <w:szCs w:val="18"/>
              </w:rPr>
            </w:pPr>
            <w:r w:rsidRPr="0057616E">
              <w:rPr>
                <w:sz w:val="18"/>
                <w:szCs w:val="18"/>
              </w:rPr>
              <w:t>icis_perm_storm_water_ms4.legal_entity_code</w:t>
            </w:r>
          </w:p>
        </w:tc>
        <w:tc>
          <w:tcPr>
            <w:tcW w:w="4680" w:type="dxa"/>
            <w:tcBorders>
              <w:left w:val="single" w:sz="4" w:space="0" w:color="000000"/>
            </w:tcBorders>
          </w:tcPr>
          <w:p w14:paraId="6898B4D0" w14:textId="77777777" w:rsidR="009E7D12" w:rsidRPr="0057616E" w:rsidRDefault="009E7D12">
            <w:pPr>
              <w:rPr>
                <w:sz w:val="18"/>
                <w:szCs w:val="18"/>
              </w:rPr>
            </w:pPr>
          </w:p>
        </w:tc>
      </w:tr>
      <w:tr w:rsidR="009E7D12" w14:paraId="0DB47909" w14:textId="77777777" w:rsidTr="00FC1F7F">
        <w:trPr>
          <w:trHeight w:hRule="exact" w:val="490"/>
        </w:trPr>
        <w:tc>
          <w:tcPr>
            <w:tcW w:w="2775" w:type="dxa"/>
          </w:tcPr>
          <w:p w14:paraId="2F0E2A1C"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3D9C535B" w14:textId="75BFF70E"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31369B48" w14:textId="7F5A5B2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perm_class_code</w:t>
            </w:r>
          </w:p>
        </w:tc>
        <w:tc>
          <w:tcPr>
            <w:tcW w:w="4680" w:type="dxa"/>
            <w:tcBorders>
              <w:left w:val="single" w:sz="4" w:space="0" w:color="000000"/>
            </w:tcBorders>
          </w:tcPr>
          <w:p w14:paraId="16EFEF1A" w14:textId="77777777" w:rsidR="009E7D12" w:rsidRPr="0057616E" w:rsidRDefault="009E7D12">
            <w:pPr>
              <w:rPr>
                <w:sz w:val="18"/>
                <w:szCs w:val="18"/>
              </w:rPr>
            </w:pPr>
          </w:p>
        </w:tc>
      </w:tr>
      <w:tr w:rsidR="009E7D12" w14:paraId="38C2114F" w14:textId="77777777" w:rsidTr="00FC1F7F">
        <w:trPr>
          <w:trHeight w:hRule="exact" w:val="490"/>
        </w:trPr>
        <w:tc>
          <w:tcPr>
            <w:tcW w:w="2775" w:type="dxa"/>
          </w:tcPr>
          <w:p w14:paraId="5F9417C6"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37F97F3"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50F4EB1E" w14:textId="486830A6"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type_code</w:t>
            </w:r>
          </w:p>
        </w:tc>
        <w:tc>
          <w:tcPr>
            <w:tcW w:w="4680" w:type="dxa"/>
            <w:tcBorders>
              <w:left w:val="single" w:sz="4" w:space="0" w:color="000000"/>
            </w:tcBorders>
          </w:tcPr>
          <w:p w14:paraId="5EECAD52" w14:textId="77777777" w:rsidR="009E7D12" w:rsidRPr="0057616E" w:rsidRDefault="009E7D12">
            <w:pPr>
              <w:rPr>
                <w:sz w:val="18"/>
                <w:szCs w:val="18"/>
              </w:rPr>
            </w:pPr>
          </w:p>
        </w:tc>
      </w:tr>
      <w:tr w:rsidR="009E7D12" w14:paraId="65360464" w14:textId="77777777" w:rsidTr="00FC1F7F">
        <w:trPr>
          <w:trHeight w:hRule="exact" w:val="490"/>
        </w:trPr>
        <w:tc>
          <w:tcPr>
            <w:tcW w:w="2775" w:type="dxa"/>
          </w:tcPr>
          <w:p w14:paraId="081EDA78" w14:textId="77777777" w:rsidR="009E7D12" w:rsidRPr="0057616E" w:rsidRDefault="009E7D12">
            <w:pPr>
              <w:pStyle w:val="TableParagraph"/>
              <w:spacing w:before="17"/>
              <w:ind w:left="103"/>
              <w:rPr>
                <w:sz w:val="18"/>
                <w:szCs w:val="18"/>
              </w:rPr>
            </w:pPr>
            <w:r w:rsidRPr="0057616E">
              <w:rPr>
                <w:sz w:val="18"/>
                <w:szCs w:val="18"/>
              </w:rPr>
              <w:t>MS4AcreageCoveredNumber</w:t>
            </w:r>
          </w:p>
        </w:tc>
        <w:tc>
          <w:tcPr>
            <w:tcW w:w="1800" w:type="dxa"/>
          </w:tcPr>
          <w:p w14:paraId="256086FC" w14:textId="77777777" w:rsidR="009E7D12" w:rsidRPr="0057616E" w:rsidRDefault="009E7D12">
            <w:pPr>
              <w:rPr>
                <w:sz w:val="18"/>
                <w:szCs w:val="18"/>
              </w:rPr>
            </w:pPr>
          </w:p>
        </w:tc>
        <w:tc>
          <w:tcPr>
            <w:tcW w:w="3690" w:type="dxa"/>
            <w:tcBorders>
              <w:right w:val="single" w:sz="4" w:space="0" w:color="000000"/>
            </w:tcBorders>
          </w:tcPr>
          <w:p w14:paraId="0327343D" w14:textId="601F3AC7"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acreage_covered</w:t>
            </w:r>
          </w:p>
        </w:tc>
        <w:tc>
          <w:tcPr>
            <w:tcW w:w="4680" w:type="dxa"/>
            <w:tcBorders>
              <w:left w:val="single" w:sz="4" w:space="0" w:color="000000"/>
            </w:tcBorders>
          </w:tcPr>
          <w:p w14:paraId="120BAE9A" w14:textId="77777777" w:rsidR="009E7D12" w:rsidRPr="0057616E" w:rsidRDefault="009E7D12">
            <w:pPr>
              <w:rPr>
                <w:sz w:val="18"/>
                <w:szCs w:val="18"/>
              </w:rPr>
            </w:pPr>
          </w:p>
        </w:tc>
      </w:tr>
      <w:tr w:rsidR="009E7D12" w14:paraId="31268C89" w14:textId="77777777" w:rsidTr="00FC1F7F">
        <w:trPr>
          <w:trHeight w:hRule="exact" w:val="490"/>
        </w:trPr>
        <w:tc>
          <w:tcPr>
            <w:tcW w:w="2775" w:type="dxa"/>
          </w:tcPr>
          <w:p w14:paraId="645354E1" w14:textId="6250837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5AD1136F" w14:textId="77777777" w:rsidR="009E7D12" w:rsidRPr="0057616E" w:rsidRDefault="009E7D12">
            <w:pPr>
              <w:rPr>
                <w:sz w:val="18"/>
                <w:szCs w:val="18"/>
              </w:rPr>
            </w:pPr>
          </w:p>
        </w:tc>
        <w:tc>
          <w:tcPr>
            <w:tcW w:w="3690" w:type="dxa"/>
            <w:tcBorders>
              <w:right w:val="single" w:sz="4" w:space="0" w:color="000000"/>
            </w:tcBorders>
          </w:tcPr>
          <w:p w14:paraId="21E37692" w14:textId="291EC268"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population_served</w:t>
            </w:r>
          </w:p>
        </w:tc>
        <w:tc>
          <w:tcPr>
            <w:tcW w:w="4680" w:type="dxa"/>
            <w:tcBorders>
              <w:left w:val="single" w:sz="4" w:space="0" w:color="000000"/>
            </w:tcBorders>
          </w:tcPr>
          <w:p w14:paraId="2E489270" w14:textId="77777777" w:rsidR="009E7D12" w:rsidRPr="0057616E" w:rsidRDefault="009E7D12">
            <w:pPr>
              <w:rPr>
                <w:sz w:val="18"/>
                <w:szCs w:val="18"/>
              </w:rPr>
            </w:pPr>
          </w:p>
        </w:tc>
      </w:tr>
      <w:tr w:rsidR="009E7D12" w14:paraId="00B48F52" w14:textId="77777777" w:rsidTr="00FC1F7F">
        <w:trPr>
          <w:trHeight w:hRule="exact" w:val="490"/>
        </w:trPr>
        <w:tc>
          <w:tcPr>
            <w:tcW w:w="2775" w:type="dxa"/>
          </w:tcPr>
          <w:p w14:paraId="2EEA1FF0" w14:textId="45D0744D" w:rsidR="009E7D12" w:rsidRPr="0057616E" w:rsidRDefault="009E7D12">
            <w:pPr>
              <w:pStyle w:val="TableParagraph"/>
              <w:spacing w:before="15"/>
              <w:ind w:left="103"/>
              <w:rPr>
                <w:sz w:val="18"/>
                <w:szCs w:val="18"/>
              </w:rPr>
            </w:pPr>
            <w:r w:rsidRPr="0057616E">
              <w:rPr>
                <w:w w:val="95"/>
                <w:sz w:val="18"/>
                <w:szCs w:val="18"/>
              </w:rPr>
              <w:t>UrbanizedAreaIncorporatedPl</w:t>
            </w:r>
            <w:r w:rsidRPr="0057616E">
              <w:rPr>
                <w:sz w:val="18"/>
                <w:szCs w:val="18"/>
              </w:rPr>
              <w:t>aceName</w:t>
            </w:r>
          </w:p>
        </w:tc>
        <w:tc>
          <w:tcPr>
            <w:tcW w:w="1800" w:type="dxa"/>
          </w:tcPr>
          <w:p w14:paraId="3E6A3F5A" w14:textId="77777777" w:rsidR="009E7D12" w:rsidRPr="0057616E" w:rsidRDefault="009E7D12">
            <w:pPr>
              <w:rPr>
                <w:sz w:val="18"/>
                <w:szCs w:val="18"/>
              </w:rPr>
            </w:pPr>
          </w:p>
        </w:tc>
        <w:tc>
          <w:tcPr>
            <w:tcW w:w="3690" w:type="dxa"/>
            <w:tcBorders>
              <w:right w:val="single" w:sz="4" w:space="0" w:color="000000"/>
            </w:tcBorders>
          </w:tcPr>
          <w:p w14:paraId="0D0D38F0" w14:textId="1C14C8A8" w:rsidR="009E7D12" w:rsidRPr="0057616E" w:rsidRDefault="009E7D12" w:rsidP="00056417">
            <w:pPr>
              <w:pStyle w:val="TableParagraph"/>
              <w:spacing w:before="17"/>
              <w:ind w:left="90"/>
              <w:rPr>
                <w:sz w:val="18"/>
                <w:szCs w:val="18"/>
              </w:rPr>
            </w:pPr>
            <w:r w:rsidRPr="00056417">
              <w:rPr>
                <w:sz w:val="18"/>
                <w:szCs w:val="18"/>
              </w:rPr>
              <w:t>icis_perm_storm_water_ms4.urban</w:t>
            </w:r>
            <w:r w:rsidRPr="0057616E">
              <w:rPr>
                <w:sz w:val="18"/>
                <w:szCs w:val="18"/>
              </w:rPr>
              <w:t>ized_area</w:t>
            </w:r>
          </w:p>
        </w:tc>
        <w:tc>
          <w:tcPr>
            <w:tcW w:w="4680" w:type="dxa"/>
            <w:tcBorders>
              <w:left w:val="single" w:sz="4" w:space="0" w:color="000000"/>
            </w:tcBorders>
          </w:tcPr>
          <w:p w14:paraId="4F4E0F7A" w14:textId="77777777" w:rsidR="009E7D12" w:rsidRPr="0057616E" w:rsidRDefault="009E7D12">
            <w:pPr>
              <w:rPr>
                <w:sz w:val="18"/>
                <w:szCs w:val="18"/>
              </w:rPr>
            </w:pPr>
          </w:p>
        </w:tc>
      </w:tr>
      <w:tr w:rsidR="009E7D12" w14:paraId="1A15B8EE" w14:textId="77777777" w:rsidTr="00FC1F7F">
        <w:trPr>
          <w:trHeight w:hRule="exact" w:val="490"/>
        </w:trPr>
        <w:tc>
          <w:tcPr>
            <w:tcW w:w="2775" w:type="dxa"/>
          </w:tcPr>
          <w:p w14:paraId="29EAE1A8" w14:textId="64628356"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6A1D3189" w14:textId="77777777" w:rsidR="009E7D12" w:rsidRPr="0057616E" w:rsidRDefault="009E7D12">
            <w:pPr>
              <w:rPr>
                <w:sz w:val="18"/>
                <w:szCs w:val="18"/>
              </w:rPr>
            </w:pPr>
          </w:p>
        </w:tc>
        <w:tc>
          <w:tcPr>
            <w:tcW w:w="3690" w:type="dxa"/>
            <w:tcBorders>
              <w:right w:val="single" w:sz="4" w:space="0" w:color="000000"/>
            </w:tcBorders>
          </w:tcPr>
          <w:p w14:paraId="7D024383" w14:textId="5F53F21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w:t>
            </w:r>
          </w:p>
        </w:tc>
        <w:tc>
          <w:tcPr>
            <w:tcW w:w="4680" w:type="dxa"/>
            <w:tcBorders>
              <w:left w:val="single" w:sz="4" w:space="0" w:color="000000"/>
            </w:tcBorders>
          </w:tcPr>
          <w:p w14:paraId="5AE4E443" w14:textId="77777777" w:rsidR="009E7D12" w:rsidRPr="0057616E" w:rsidRDefault="009E7D12">
            <w:pPr>
              <w:rPr>
                <w:sz w:val="18"/>
                <w:szCs w:val="18"/>
              </w:rPr>
            </w:pPr>
          </w:p>
        </w:tc>
      </w:tr>
      <w:tr w:rsidR="009E7D12" w14:paraId="1BC3DCD2" w14:textId="77777777" w:rsidTr="00FC1F7F">
        <w:trPr>
          <w:trHeight w:hRule="exact" w:val="490"/>
        </w:trPr>
        <w:tc>
          <w:tcPr>
            <w:tcW w:w="2775" w:type="dxa"/>
          </w:tcPr>
          <w:p w14:paraId="4E644D17"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58329817" w14:textId="77777777" w:rsidR="009E7D12" w:rsidRPr="0057616E" w:rsidRDefault="009E7D12">
            <w:pPr>
              <w:rPr>
                <w:sz w:val="18"/>
                <w:szCs w:val="18"/>
              </w:rPr>
            </w:pPr>
          </w:p>
        </w:tc>
        <w:tc>
          <w:tcPr>
            <w:tcW w:w="3690" w:type="dxa"/>
            <w:tcBorders>
              <w:right w:val="single" w:sz="4" w:space="0" w:color="000000"/>
            </w:tcBorders>
          </w:tcPr>
          <w:p w14:paraId="28019C66" w14:textId="327B961B"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annual_expenditure_year</w:t>
            </w:r>
          </w:p>
        </w:tc>
        <w:tc>
          <w:tcPr>
            <w:tcW w:w="4680" w:type="dxa"/>
            <w:tcBorders>
              <w:left w:val="single" w:sz="4" w:space="0" w:color="000000"/>
            </w:tcBorders>
          </w:tcPr>
          <w:p w14:paraId="60D9BA10" w14:textId="77777777" w:rsidR="009E7D12" w:rsidRPr="0057616E" w:rsidRDefault="009E7D12">
            <w:pPr>
              <w:rPr>
                <w:sz w:val="18"/>
                <w:szCs w:val="18"/>
              </w:rPr>
            </w:pPr>
          </w:p>
        </w:tc>
      </w:tr>
      <w:tr w:rsidR="009E7D12" w14:paraId="51528EA6" w14:textId="77777777" w:rsidTr="005B34C0">
        <w:trPr>
          <w:trHeight w:hRule="exact" w:val="317"/>
        </w:trPr>
        <w:tc>
          <w:tcPr>
            <w:tcW w:w="2775" w:type="dxa"/>
          </w:tcPr>
          <w:p w14:paraId="43FB1212"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208A0305" w14:textId="77777777" w:rsidR="009E7D12" w:rsidRPr="0057616E" w:rsidRDefault="009E7D12">
            <w:pPr>
              <w:rPr>
                <w:sz w:val="18"/>
                <w:szCs w:val="18"/>
              </w:rPr>
            </w:pPr>
          </w:p>
        </w:tc>
        <w:tc>
          <w:tcPr>
            <w:tcW w:w="3690" w:type="dxa"/>
            <w:tcBorders>
              <w:right w:val="single" w:sz="4" w:space="0" w:color="000000"/>
            </w:tcBorders>
          </w:tcPr>
          <w:p w14:paraId="69A2A1AB" w14:textId="4A3A484C"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w:t>
            </w:r>
          </w:p>
        </w:tc>
        <w:tc>
          <w:tcPr>
            <w:tcW w:w="4680" w:type="dxa"/>
            <w:tcBorders>
              <w:left w:val="single" w:sz="4" w:space="0" w:color="000000"/>
            </w:tcBorders>
          </w:tcPr>
          <w:p w14:paraId="1F210892" w14:textId="77777777" w:rsidR="009E7D12" w:rsidRPr="0057616E" w:rsidRDefault="009E7D12">
            <w:pPr>
              <w:rPr>
                <w:sz w:val="18"/>
                <w:szCs w:val="18"/>
              </w:rPr>
            </w:pPr>
          </w:p>
        </w:tc>
      </w:tr>
      <w:tr w:rsidR="009E7D12" w14:paraId="54F297A0" w14:textId="77777777" w:rsidTr="005B34C0">
        <w:trPr>
          <w:trHeight w:hRule="exact" w:val="490"/>
        </w:trPr>
        <w:tc>
          <w:tcPr>
            <w:tcW w:w="2775" w:type="dxa"/>
            <w:tcBorders>
              <w:bottom w:val="single" w:sz="4" w:space="0" w:color="000000"/>
            </w:tcBorders>
          </w:tcPr>
          <w:p w14:paraId="67374653"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Borders>
              <w:bottom w:val="single" w:sz="4" w:space="0" w:color="000000"/>
            </w:tcBorders>
          </w:tcPr>
          <w:p w14:paraId="2B50A9C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508D6A91" w14:textId="38F4782E"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budget_year</w:t>
            </w:r>
          </w:p>
        </w:tc>
        <w:tc>
          <w:tcPr>
            <w:tcW w:w="4680" w:type="dxa"/>
            <w:tcBorders>
              <w:left w:val="single" w:sz="4" w:space="0" w:color="000000"/>
              <w:bottom w:val="single" w:sz="4" w:space="0" w:color="000000"/>
            </w:tcBorders>
          </w:tcPr>
          <w:p w14:paraId="5C3E1683" w14:textId="77777777" w:rsidR="009E7D12" w:rsidRPr="0057616E" w:rsidRDefault="009E7D12">
            <w:pPr>
              <w:rPr>
                <w:sz w:val="18"/>
                <w:szCs w:val="18"/>
              </w:rPr>
            </w:pPr>
          </w:p>
        </w:tc>
      </w:tr>
      <w:tr w:rsidR="009E7D12" w14:paraId="23FA4D72" w14:textId="77777777" w:rsidTr="005B34C0">
        <w:trPr>
          <w:trHeight w:hRule="exact" w:val="490"/>
        </w:trPr>
        <w:tc>
          <w:tcPr>
            <w:tcW w:w="2775" w:type="dxa"/>
            <w:tcBorders>
              <w:top w:val="single" w:sz="4" w:space="0" w:color="000000"/>
            </w:tcBorders>
          </w:tcPr>
          <w:p w14:paraId="79AFAE83" w14:textId="32555DD3" w:rsidR="009E7D12" w:rsidRPr="0057616E" w:rsidRDefault="009E7D12">
            <w:pPr>
              <w:pStyle w:val="TableParagraph"/>
              <w:spacing w:before="15"/>
              <w:ind w:left="103" w:right="180"/>
              <w:rPr>
                <w:sz w:val="18"/>
                <w:szCs w:val="18"/>
              </w:rPr>
            </w:pPr>
            <w:r w:rsidRPr="0057616E">
              <w:rPr>
                <w:w w:val="95"/>
                <w:sz w:val="18"/>
                <w:szCs w:val="18"/>
              </w:rPr>
              <w:t>ProjectSourcesOfFundingCod</w:t>
            </w:r>
            <w:r w:rsidRPr="0057616E">
              <w:rPr>
                <w:sz w:val="18"/>
                <w:szCs w:val="18"/>
              </w:rPr>
              <w:t>e</w:t>
            </w:r>
          </w:p>
        </w:tc>
        <w:tc>
          <w:tcPr>
            <w:tcW w:w="1800" w:type="dxa"/>
            <w:tcBorders>
              <w:top w:val="single" w:sz="4" w:space="0" w:color="000000"/>
            </w:tcBorders>
          </w:tcPr>
          <w:p w14:paraId="2D17BD36" w14:textId="6F9FC4F6" w:rsidR="009E7D12" w:rsidRPr="0057616E" w:rsidRDefault="009E7D12">
            <w:pPr>
              <w:pStyle w:val="TableParagraph"/>
              <w:ind w:left="103" w:right="133"/>
              <w:rPr>
                <w:sz w:val="18"/>
                <w:szCs w:val="18"/>
              </w:rPr>
            </w:pPr>
            <w:r w:rsidRPr="0057616E">
              <w:rPr>
                <w:w w:val="95"/>
                <w:sz w:val="18"/>
                <w:szCs w:val="18"/>
              </w:rPr>
              <w:t>Ref_source_fund</w:t>
            </w:r>
            <w:r w:rsidRPr="0057616E">
              <w:rPr>
                <w:sz w:val="18"/>
                <w:szCs w:val="18"/>
              </w:rPr>
              <w:t>ing</w:t>
            </w:r>
          </w:p>
        </w:tc>
        <w:tc>
          <w:tcPr>
            <w:tcW w:w="3690" w:type="dxa"/>
            <w:tcBorders>
              <w:top w:val="single" w:sz="4" w:space="0" w:color="000000"/>
              <w:right w:val="single" w:sz="4" w:space="0" w:color="000000"/>
            </w:tcBorders>
          </w:tcPr>
          <w:p w14:paraId="02C27B24" w14:textId="15B35E1F" w:rsidR="009E7D12" w:rsidRPr="0057616E" w:rsidRDefault="009E7D12" w:rsidP="00FC1F7F">
            <w:pPr>
              <w:pStyle w:val="TableParagraph"/>
              <w:spacing w:before="17"/>
              <w:ind w:left="90"/>
              <w:rPr>
                <w:sz w:val="18"/>
                <w:szCs w:val="18"/>
              </w:rPr>
            </w:pPr>
            <w:r w:rsidRPr="00FC1F7F">
              <w:rPr>
                <w:sz w:val="18"/>
                <w:szCs w:val="18"/>
              </w:rPr>
              <w:t>icis_perm_storm_water_ms4.sourc</w:t>
            </w:r>
            <w:r w:rsidRPr="0057616E">
              <w:rPr>
                <w:sz w:val="18"/>
                <w:szCs w:val="18"/>
              </w:rPr>
              <w:t>e_funding_code</w:t>
            </w:r>
          </w:p>
        </w:tc>
        <w:tc>
          <w:tcPr>
            <w:tcW w:w="4680" w:type="dxa"/>
            <w:tcBorders>
              <w:top w:val="single" w:sz="4" w:space="0" w:color="000000"/>
              <w:left w:val="single" w:sz="4" w:space="0" w:color="000000"/>
            </w:tcBorders>
          </w:tcPr>
          <w:p w14:paraId="79FAC23B" w14:textId="77777777" w:rsidR="009E7D12" w:rsidRPr="0057616E" w:rsidRDefault="009E7D12">
            <w:pPr>
              <w:rPr>
                <w:sz w:val="18"/>
                <w:szCs w:val="18"/>
              </w:rPr>
            </w:pPr>
          </w:p>
        </w:tc>
      </w:tr>
      <w:tr w:rsidR="009E7D12" w14:paraId="117EBEA7" w14:textId="77777777" w:rsidTr="00FC1F7F">
        <w:trPr>
          <w:trHeight w:hRule="exact" w:val="706"/>
        </w:trPr>
        <w:tc>
          <w:tcPr>
            <w:tcW w:w="2775" w:type="dxa"/>
          </w:tcPr>
          <w:p w14:paraId="5479CA22" w14:textId="0FFD2A7E" w:rsidR="009E7D12" w:rsidRPr="0057616E" w:rsidRDefault="009E7D12">
            <w:pPr>
              <w:pStyle w:val="TableParagraph"/>
              <w:spacing w:before="15"/>
              <w:ind w:left="103"/>
              <w:rPr>
                <w:sz w:val="18"/>
                <w:szCs w:val="18"/>
              </w:rPr>
            </w:pPr>
            <w:r w:rsidRPr="0057616E">
              <w:rPr>
                <w:w w:val="95"/>
                <w:sz w:val="18"/>
                <w:szCs w:val="18"/>
              </w:rPr>
              <w:t>MajorOutfallEstimatedMeasu</w:t>
            </w:r>
            <w:r w:rsidRPr="0057616E">
              <w:rPr>
                <w:sz w:val="18"/>
                <w:szCs w:val="18"/>
              </w:rPr>
              <w:t>reIndicator</w:t>
            </w:r>
          </w:p>
        </w:tc>
        <w:tc>
          <w:tcPr>
            <w:tcW w:w="1800" w:type="dxa"/>
          </w:tcPr>
          <w:p w14:paraId="05BE9B5D" w14:textId="77777777" w:rsidR="009E7D12" w:rsidRPr="0057616E" w:rsidRDefault="009E7D12">
            <w:pPr>
              <w:rPr>
                <w:sz w:val="18"/>
                <w:szCs w:val="18"/>
              </w:rPr>
            </w:pPr>
          </w:p>
        </w:tc>
        <w:tc>
          <w:tcPr>
            <w:tcW w:w="3690" w:type="dxa"/>
            <w:tcBorders>
              <w:right w:val="single" w:sz="4" w:space="0" w:color="000000"/>
            </w:tcBorders>
          </w:tcPr>
          <w:p w14:paraId="4560A4CB" w14:textId="1D2E83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279EC881" w14:textId="2DC4A16A"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MajorOutfallEstimatedMeasureIndic</w:t>
            </w:r>
            <w:r w:rsidRPr="0057616E">
              <w:rPr>
                <w:sz w:val="18"/>
                <w:szCs w:val="18"/>
              </w:rPr>
              <w:t>ator tag must be present or its corresponding field in ICIS must contain data when MajorOutfallNumber &gt; 0</w:t>
            </w:r>
          </w:p>
        </w:tc>
      </w:tr>
      <w:tr w:rsidR="009E7D12" w14:paraId="6DF9517E" w14:textId="77777777" w:rsidTr="00FC1F7F">
        <w:trPr>
          <w:trHeight w:hRule="exact" w:val="907"/>
        </w:trPr>
        <w:tc>
          <w:tcPr>
            <w:tcW w:w="2775" w:type="dxa"/>
          </w:tcPr>
          <w:p w14:paraId="38745FE1" w14:textId="77777777" w:rsidR="009E7D12" w:rsidRPr="0057616E" w:rsidRDefault="009E7D12">
            <w:pPr>
              <w:pStyle w:val="TableParagraph"/>
              <w:spacing w:before="15"/>
              <w:ind w:left="103"/>
              <w:rPr>
                <w:sz w:val="18"/>
                <w:szCs w:val="18"/>
              </w:rPr>
            </w:pPr>
            <w:r w:rsidRPr="0057616E">
              <w:rPr>
                <w:sz w:val="18"/>
                <w:szCs w:val="18"/>
              </w:rPr>
              <w:t>MajorOutfallNumber</w:t>
            </w:r>
          </w:p>
        </w:tc>
        <w:tc>
          <w:tcPr>
            <w:tcW w:w="1800" w:type="dxa"/>
          </w:tcPr>
          <w:p w14:paraId="55E32C44" w14:textId="77777777" w:rsidR="009E7D12" w:rsidRPr="0057616E" w:rsidRDefault="009E7D12">
            <w:pPr>
              <w:rPr>
                <w:sz w:val="18"/>
                <w:szCs w:val="18"/>
              </w:rPr>
            </w:pPr>
          </w:p>
        </w:tc>
        <w:tc>
          <w:tcPr>
            <w:tcW w:w="3690" w:type="dxa"/>
            <w:tcBorders>
              <w:right w:val="single" w:sz="4" w:space="0" w:color="000000"/>
            </w:tcBorders>
          </w:tcPr>
          <w:p w14:paraId="5990ABC3" w14:textId="1C84618A" w:rsidR="009E7D12" w:rsidRPr="0057616E" w:rsidRDefault="009E7D12" w:rsidP="00FC1F7F">
            <w:pPr>
              <w:pStyle w:val="TableParagraph"/>
              <w:spacing w:before="17"/>
              <w:ind w:left="90"/>
              <w:rPr>
                <w:sz w:val="18"/>
                <w:szCs w:val="18"/>
              </w:rPr>
            </w:pPr>
            <w:r w:rsidRPr="0057616E">
              <w:rPr>
                <w:sz w:val="18"/>
                <w:szCs w:val="18"/>
              </w:rPr>
              <w:t>icis_perm_storm_water_ms4.major_outfall_measure</w:t>
            </w:r>
          </w:p>
        </w:tc>
        <w:tc>
          <w:tcPr>
            <w:tcW w:w="4680" w:type="dxa"/>
            <w:tcBorders>
              <w:left w:val="single" w:sz="4" w:space="0" w:color="000000"/>
            </w:tcBorders>
          </w:tcPr>
          <w:p w14:paraId="1E1A31E8" w14:textId="21A68E5D" w:rsidR="009E7D12" w:rsidRPr="0057616E" w:rsidRDefault="009E7D12">
            <w:pPr>
              <w:pStyle w:val="TableParagraph"/>
              <w:ind w:left="103" w:right="174"/>
              <w:rPr>
                <w:sz w:val="18"/>
                <w:szCs w:val="18"/>
              </w:rPr>
            </w:pPr>
            <w:r w:rsidRPr="0057616E">
              <w:rPr>
                <w:sz w:val="18"/>
                <w:szCs w:val="18"/>
              </w:rPr>
              <w:t xml:space="preserve">If MajorOutfallNumber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7CF54C36" w14:textId="77777777" w:rsidTr="00FC1F7F">
        <w:trPr>
          <w:trHeight w:hRule="exact" w:val="706"/>
        </w:trPr>
        <w:tc>
          <w:tcPr>
            <w:tcW w:w="2775" w:type="dxa"/>
          </w:tcPr>
          <w:p w14:paraId="10B8422B" w14:textId="7E53D825" w:rsidR="009E7D12" w:rsidRPr="0057616E" w:rsidRDefault="009E7D12">
            <w:pPr>
              <w:pStyle w:val="TableParagraph"/>
              <w:spacing w:before="17"/>
              <w:ind w:left="103"/>
              <w:rPr>
                <w:sz w:val="18"/>
                <w:szCs w:val="18"/>
              </w:rPr>
            </w:pPr>
            <w:r w:rsidRPr="0057616E">
              <w:rPr>
                <w:w w:val="95"/>
                <w:sz w:val="18"/>
                <w:szCs w:val="18"/>
              </w:rPr>
              <w:t>MinorOutfallEstimatedMeasu</w:t>
            </w:r>
            <w:r w:rsidRPr="0057616E">
              <w:rPr>
                <w:sz w:val="18"/>
                <w:szCs w:val="18"/>
              </w:rPr>
              <w:t>reIndicator</w:t>
            </w:r>
          </w:p>
        </w:tc>
        <w:tc>
          <w:tcPr>
            <w:tcW w:w="1800" w:type="dxa"/>
          </w:tcPr>
          <w:p w14:paraId="438E83CF" w14:textId="77777777" w:rsidR="009E7D12" w:rsidRPr="0057616E" w:rsidRDefault="009E7D12">
            <w:pPr>
              <w:rPr>
                <w:sz w:val="18"/>
                <w:szCs w:val="18"/>
              </w:rPr>
            </w:pPr>
          </w:p>
        </w:tc>
        <w:tc>
          <w:tcPr>
            <w:tcW w:w="3690" w:type="dxa"/>
            <w:tcBorders>
              <w:right w:val="single" w:sz="4" w:space="0" w:color="000000"/>
            </w:tcBorders>
          </w:tcPr>
          <w:p w14:paraId="7D99F972" w14:textId="1D9EB8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17038440" w14:textId="0DB04541"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MinorOutfallEstimatedMeasureIndic</w:t>
            </w:r>
            <w:r w:rsidRPr="0057616E">
              <w:rPr>
                <w:sz w:val="18"/>
                <w:szCs w:val="18"/>
              </w:rPr>
              <w:t>ator tag must be present or its corresponding field in ICIS must contain data when MajorOutfallNumber &gt; 0</w:t>
            </w:r>
          </w:p>
        </w:tc>
      </w:tr>
      <w:tr w:rsidR="009E7D12" w14:paraId="4DDA34DB" w14:textId="77777777" w:rsidTr="00FC1F7F">
        <w:trPr>
          <w:trHeight w:hRule="exact" w:val="907"/>
        </w:trPr>
        <w:tc>
          <w:tcPr>
            <w:tcW w:w="2775" w:type="dxa"/>
          </w:tcPr>
          <w:p w14:paraId="69799FF6" w14:textId="77777777" w:rsidR="009E7D12" w:rsidRPr="0057616E" w:rsidRDefault="009E7D12">
            <w:pPr>
              <w:pStyle w:val="TableParagraph"/>
              <w:spacing w:line="223" w:lineRule="exact"/>
              <w:ind w:left="103"/>
              <w:rPr>
                <w:sz w:val="18"/>
                <w:szCs w:val="18"/>
              </w:rPr>
            </w:pPr>
            <w:r w:rsidRPr="0057616E">
              <w:rPr>
                <w:sz w:val="18"/>
                <w:szCs w:val="18"/>
              </w:rPr>
              <w:t>MinorOutfallNumber</w:t>
            </w:r>
          </w:p>
        </w:tc>
        <w:tc>
          <w:tcPr>
            <w:tcW w:w="1800" w:type="dxa"/>
          </w:tcPr>
          <w:p w14:paraId="7AAD9CE6" w14:textId="77777777" w:rsidR="009E7D12" w:rsidRPr="0057616E" w:rsidRDefault="009E7D12">
            <w:pPr>
              <w:rPr>
                <w:sz w:val="18"/>
                <w:szCs w:val="18"/>
              </w:rPr>
            </w:pPr>
          </w:p>
        </w:tc>
        <w:tc>
          <w:tcPr>
            <w:tcW w:w="3690" w:type="dxa"/>
            <w:tcBorders>
              <w:right w:val="single" w:sz="4" w:space="0" w:color="000000"/>
            </w:tcBorders>
          </w:tcPr>
          <w:p w14:paraId="71690A81" w14:textId="6D25AB14" w:rsidR="009E7D12" w:rsidRPr="0057616E" w:rsidRDefault="009E7D12" w:rsidP="00FC1F7F">
            <w:pPr>
              <w:pStyle w:val="TableParagraph"/>
              <w:spacing w:before="17"/>
              <w:ind w:left="90"/>
              <w:rPr>
                <w:sz w:val="18"/>
                <w:szCs w:val="18"/>
              </w:rPr>
            </w:pPr>
            <w:r w:rsidRPr="00FC1F7F">
              <w:rPr>
                <w:sz w:val="18"/>
                <w:szCs w:val="18"/>
              </w:rPr>
              <w:t>icis_perm_storm_water_ms4.mino</w:t>
            </w:r>
            <w:r w:rsidRPr="0057616E">
              <w:rPr>
                <w:sz w:val="18"/>
                <w:szCs w:val="18"/>
              </w:rPr>
              <w:t>r_outfall_measure</w:t>
            </w:r>
          </w:p>
        </w:tc>
        <w:tc>
          <w:tcPr>
            <w:tcW w:w="4680" w:type="dxa"/>
            <w:tcBorders>
              <w:left w:val="single" w:sz="4" w:space="0" w:color="000000"/>
            </w:tcBorders>
          </w:tcPr>
          <w:p w14:paraId="65C4E6E1" w14:textId="3E5D7C52" w:rsidR="009E7D12" w:rsidRPr="0057616E" w:rsidRDefault="009E7D12">
            <w:pPr>
              <w:pStyle w:val="TableParagraph"/>
              <w:ind w:left="103" w:right="174"/>
              <w:rPr>
                <w:sz w:val="18"/>
                <w:szCs w:val="18"/>
              </w:rPr>
            </w:pPr>
            <w:r w:rsidRPr="0057616E">
              <w:rPr>
                <w:sz w:val="18"/>
                <w:szCs w:val="18"/>
              </w:rPr>
              <w:t xml:space="preserve">If MinorOutfallNumber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4FF746C8" w14:textId="77777777" w:rsidTr="00FC1F7F">
        <w:trPr>
          <w:trHeight w:hRule="exact" w:val="490"/>
        </w:trPr>
        <w:tc>
          <w:tcPr>
            <w:tcW w:w="2775" w:type="dxa"/>
          </w:tcPr>
          <w:p w14:paraId="472A9DB5" w14:textId="7198025E" w:rsidR="009E7D12" w:rsidRPr="0057616E" w:rsidRDefault="009E7D12">
            <w:pPr>
              <w:pStyle w:val="TableParagraph"/>
              <w:ind w:left="103"/>
              <w:rPr>
                <w:sz w:val="18"/>
                <w:szCs w:val="18"/>
              </w:rPr>
            </w:pPr>
            <w:r w:rsidRPr="0057616E">
              <w:rPr>
                <w:w w:val="95"/>
                <w:sz w:val="18"/>
                <w:szCs w:val="18"/>
              </w:rPr>
              <w:lastRenderedPageBreak/>
              <w:t>QualifyingLocalProgramIndi</w:t>
            </w:r>
            <w:r w:rsidRPr="0057616E">
              <w:rPr>
                <w:sz w:val="18"/>
                <w:szCs w:val="18"/>
              </w:rPr>
              <w:t>cator</w:t>
            </w:r>
          </w:p>
        </w:tc>
        <w:tc>
          <w:tcPr>
            <w:tcW w:w="1800" w:type="dxa"/>
          </w:tcPr>
          <w:p w14:paraId="690B8F52" w14:textId="77777777" w:rsidR="009E7D12" w:rsidRPr="0057616E" w:rsidRDefault="009E7D12">
            <w:pPr>
              <w:rPr>
                <w:sz w:val="18"/>
                <w:szCs w:val="18"/>
              </w:rPr>
            </w:pPr>
          </w:p>
        </w:tc>
        <w:tc>
          <w:tcPr>
            <w:tcW w:w="3690" w:type="dxa"/>
            <w:tcBorders>
              <w:right w:val="single" w:sz="4" w:space="0" w:color="000000"/>
            </w:tcBorders>
          </w:tcPr>
          <w:p w14:paraId="7B861A72" w14:textId="5921071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ying_local_program_flag</w:t>
            </w:r>
          </w:p>
        </w:tc>
        <w:tc>
          <w:tcPr>
            <w:tcW w:w="4680" w:type="dxa"/>
            <w:tcBorders>
              <w:left w:val="single" w:sz="4" w:space="0" w:color="000000"/>
            </w:tcBorders>
          </w:tcPr>
          <w:p w14:paraId="62B18990" w14:textId="77777777" w:rsidR="009E7D12" w:rsidRPr="0057616E" w:rsidRDefault="009E7D12">
            <w:pPr>
              <w:rPr>
                <w:sz w:val="18"/>
                <w:szCs w:val="18"/>
              </w:rPr>
            </w:pPr>
          </w:p>
        </w:tc>
      </w:tr>
      <w:tr w:rsidR="009E7D12" w14:paraId="568B6275" w14:textId="77777777" w:rsidTr="00FC1F7F">
        <w:trPr>
          <w:trHeight w:hRule="exact" w:val="490"/>
        </w:trPr>
        <w:tc>
          <w:tcPr>
            <w:tcW w:w="2775" w:type="dxa"/>
          </w:tcPr>
          <w:p w14:paraId="5C634EF4" w14:textId="237727FD" w:rsidR="009E7D12" w:rsidRPr="0057616E" w:rsidRDefault="009E7D12">
            <w:pPr>
              <w:pStyle w:val="TableParagraph"/>
              <w:ind w:left="103"/>
              <w:rPr>
                <w:sz w:val="18"/>
                <w:szCs w:val="18"/>
              </w:rPr>
            </w:pPr>
            <w:r w:rsidRPr="0057616E">
              <w:rPr>
                <w:w w:val="95"/>
                <w:sz w:val="18"/>
                <w:szCs w:val="18"/>
              </w:rPr>
              <w:t>QualifyingLocalProgramDesc</w:t>
            </w:r>
            <w:r w:rsidRPr="0057616E">
              <w:rPr>
                <w:sz w:val="18"/>
                <w:szCs w:val="18"/>
              </w:rPr>
              <w:t>riptionText</w:t>
            </w:r>
          </w:p>
        </w:tc>
        <w:tc>
          <w:tcPr>
            <w:tcW w:w="1800" w:type="dxa"/>
          </w:tcPr>
          <w:p w14:paraId="47B62D37" w14:textId="77777777" w:rsidR="009E7D12" w:rsidRPr="0057616E" w:rsidRDefault="009E7D12">
            <w:pPr>
              <w:rPr>
                <w:sz w:val="18"/>
                <w:szCs w:val="18"/>
              </w:rPr>
            </w:pPr>
          </w:p>
        </w:tc>
        <w:tc>
          <w:tcPr>
            <w:tcW w:w="3690" w:type="dxa"/>
            <w:tcBorders>
              <w:right w:val="single" w:sz="4" w:space="0" w:color="000000"/>
            </w:tcBorders>
          </w:tcPr>
          <w:p w14:paraId="32F16D99" w14:textId="276B040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ying_local_program_text</w:t>
            </w:r>
          </w:p>
        </w:tc>
        <w:tc>
          <w:tcPr>
            <w:tcW w:w="4680" w:type="dxa"/>
            <w:tcBorders>
              <w:left w:val="single" w:sz="4" w:space="0" w:color="000000"/>
            </w:tcBorders>
          </w:tcPr>
          <w:p w14:paraId="73065F85" w14:textId="77777777" w:rsidR="009E7D12" w:rsidRPr="0057616E" w:rsidRDefault="009E7D12">
            <w:pPr>
              <w:rPr>
                <w:sz w:val="18"/>
                <w:szCs w:val="18"/>
              </w:rPr>
            </w:pPr>
          </w:p>
        </w:tc>
      </w:tr>
      <w:tr w:rsidR="009E7D12" w14:paraId="150F9349" w14:textId="77777777" w:rsidTr="00FC1F7F">
        <w:trPr>
          <w:trHeight w:hRule="exact" w:val="490"/>
        </w:trPr>
        <w:tc>
          <w:tcPr>
            <w:tcW w:w="2775" w:type="dxa"/>
          </w:tcPr>
          <w:p w14:paraId="3C4D0722" w14:textId="2D45D25A" w:rsidR="009E7D12" w:rsidRPr="0057616E" w:rsidRDefault="009E7D12">
            <w:pPr>
              <w:pStyle w:val="TableParagraph"/>
              <w:ind w:left="103" w:right="180"/>
              <w:rPr>
                <w:sz w:val="18"/>
                <w:szCs w:val="18"/>
              </w:rPr>
            </w:pPr>
            <w:r w:rsidRPr="0057616E">
              <w:rPr>
                <w:w w:val="95"/>
                <w:sz w:val="18"/>
                <w:szCs w:val="18"/>
              </w:rPr>
              <w:t>SharedResponsibilitiesIndicat</w:t>
            </w:r>
            <w:r w:rsidRPr="0057616E">
              <w:rPr>
                <w:sz w:val="18"/>
                <w:szCs w:val="18"/>
              </w:rPr>
              <w:t>or</w:t>
            </w:r>
          </w:p>
        </w:tc>
        <w:tc>
          <w:tcPr>
            <w:tcW w:w="1800" w:type="dxa"/>
          </w:tcPr>
          <w:p w14:paraId="20480698" w14:textId="77777777" w:rsidR="009E7D12" w:rsidRPr="0057616E" w:rsidRDefault="009E7D12">
            <w:pPr>
              <w:rPr>
                <w:sz w:val="18"/>
                <w:szCs w:val="18"/>
              </w:rPr>
            </w:pPr>
          </w:p>
        </w:tc>
        <w:tc>
          <w:tcPr>
            <w:tcW w:w="3690" w:type="dxa"/>
            <w:tcBorders>
              <w:right w:val="single" w:sz="4" w:space="0" w:color="000000"/>
            </w:tcBorders>
          </w:tcPr>
          <w:p w14:paraId="0631BF8D" w14:textId="4F8652AA"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d_responsibility_flag</w:t>
            </w:r>
          </w:p>
        </w:tc>
        <w:tc>
          <w:tcPr>
            <w:tcW w:w="4680" w:type="dxa"/>
            <w:tcBorders>
              <w:left w:val="single" w:sz="4" w:space="0" w:color="000000"/>
            </w:tcBorders>
          </w:tcPr>
          <w:p w14:paraId="3D8E3EE4" w14:textId="77777777" w:rsidR="009E7D12" w:rsidRPr="0057616E" w:rsidRDefault="009E7D12">
            <w:pPr>
              <w:rPr>
                <w:sz w:val="18"/>
                <w:szCs w:val="18"/>
              </w:rPr>
            </w:pPr>
          </w:p>
        </w:tc>
      </w:tr>
      <w:tr w:rsidR="009E7D12" w14:paraId="508C0097" w14:textId="77777777" w:rsidTr="00FC1F7F">
        <w:trPr>
          <w:trHeight w:hRule="exact" w:val="490"/>
        </w:trPr>
        <w:tc>
          <w:tcPr>
            <w:tcW w:w="2775" w:type="dxa"/>
          </w:tcPr>
          <w:p w14:paraId="119224EC" w14:textId="6AA39E6F" w:rsidR="009E7D12" w:rsidRPr="0057616E" w:rsidRDefault="009E7D12">
            <w:pPr>
              <w:pStyle w:val="TableParagraph"/>
              <w:ind w:left="103"/>
              <w:rPr>
                <w:sz w:val="18"/>
                <w:szCs w:val="18"/>
              </w:rPr>
            </w:pPr>
            <w:r w:rsidRPr="0057616E">
              <w:rPr>
                <w:w w:val="95"/>
                <w:sz w:val="18"/>
                <w:szCs w:val="18"/>
              </w:rPr>
              <w:t>SharedResponsibilitiesDescri</w:t>
            </w:r>
            <w:r w:rsidRPr="0057616E">
              <w:rPr>
                <w:sz w:val="18"/>
                <w:szCs w:val="18"/>
              </w:rPr>
              <w:t>ptionText</w:t>
            </w:r>
          </w:p>
        </w:tc>
        <w:tc>
          <w:tcPr>
            <w:tcW w:w="1800" w:type="dxa"/>
          </w:tcPr>
          <w:p w14:paraId="3FF010BD" w14:textId="77777777" w:rsidR="009E7D12" w:rsidRPr="0057616E" w:rsidRDefault="009E7D12">
            <w:pPr>
              <w:rPr>
                <w:sz w:val="18"/>
                <w:szCs w:val="18"/>
              </w:rPr>
            </w:pPr>
          </w:p>
        </w:tc>
        <w:tc>
          <w:tcPr>
            <w:tcW w:w="3690" w:type="dxa"/>
            <w:tcBorders>
              <w:right w:val="single" w:sz="4" w:space="0" w:color="000000"/>
            </w:tcBorders>
          </w:tcPr>
          <w:p w14:paraId="77BEF78D" w14:textId="6F1E2097"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d_responsibility_text</w:t>
            </w:r>
          </w:p>
        </w:tc>
        <w:tc>
          <w:tcPr>
            <w:tcW w:w="4680" w:type="dxa"/>
            <w:tcBorders>
              <w:left w:val="single" w:sz="4" w:space="0" w:color="000000"/>
            </w:tcBorders>
          </w:tcPr>
          <w:p w14:paraId="742BD4B4" w14:textId="77777777" w:rsidR="009E7D12" w:rsidRPr="0057616E" w:rsidRDefault="009E7D12">
            <w:pPr>
              <w:rPr>
                <w:sz w:val="18"/>
                <w:szCs w:val="18"/>
              </w:rPr>
            </w:pPr>
          </w:p>
        </w:tc>
      </w:tr>
      <w:tr w:rsidR="009E7D12" w14:paraId="23B34258" w14:textId="77777777" w:rsidTr="009E7D12">
        <w:trPr>
          <w:trHeight w:hRule="exact" w:val="698"/>
        </w:trPr>
        <w:tc>
          <w:tcPr>
            <w:tcW w:w="2775" w:type="dxa"/>
          </w:tcPr>
          <w:p w14:paraId="60A49F1C" w14:textId="77777777" w:rsidR="009E7D12" w:rsidRPr="008967F9" w:rsidRDefault="009E7D12">
            <w:pPr>
              <w:pStyle w:val="TableParagraph"/>
              <w:ind w:left="103" w:right="218"/>
              <w:rPr>
                <w:b/>
                <w:bCs/>
                <w:sz w:val="18"/>
                <w:szCs w:val="18"/>
              </w:rPr>
            </w:pPr>
            <w:r w:rsidRPr="008967F9">
              <w:rPr>
                <w:b/>
                <w:bCs/>
                <w:sz w:val="18"/>
                <w:szCs w:val="18"/>
              </w:rPr>
              <w:t>Construction Waiver (Storm Water MS4 Small Permit Component - GPCF Only)</w:t>
            </w:r>
          </w:p>
        </w:tc>
        <w:tc>
          <w:tcPr>
            <w:tcW w:w="1800" w:type="dxa"/>
          </w:tcPr>
          <w:p w14:paraId="315F0BFE" w14:textId="77777777" w:rsidR="009E7D12" w:rsidRPr="0057616E" w:rsidRDefault="009E7D12">
            <w:pPr>
              <w:rPr>
                <w:sz w:val="18"/>
                <w:szCs w:val="18"/>
              </w:rPr>
            </w:pPr>
          </w:p>
        </w:tc>
        <w:tc>
          <w:tcPr>
            <w:tcW w:w="3690" w:type="dxa"/>
            <w:tcBorders>
              <w:right w:val="single" w:sz="4" w:space="0" w:color="000000"/>
            </w:tcBorders>
          </w:tcPr>
          <w:p w14:paraId="265BDC4D" w14:textId="77777777" w:rsidR="009E7D12" w:rsidRPr="0057616E" w:rsidRDefault="009E7D12" w:rsidP="00FC1F7F">
            <w:pPr>
              <w:pStyle w:val="TableParagraph"/>
              <w:spacing w:before="17"/>
              <w:ind w:left="90"/>
              <w:rPr>
                <w:sz w:val="18"/>
                <w:szCs w:val="18"/>
              </w:rPr>
            </w:pPr>
          </w:p>
        </w:tc>
        <w:tc>
          <w:tcPr>
            <w:tcW w:w="4680" w:type="dxa"/>
            <w:tcBorders>
              <w:left w:val="single" w:sz="4" w:space="0" w:color="000000"/>
            </w:tcBorders>
          </w:tcPr>
          <w:p w14:paraId="2D1F4553" w14:textId="77777777" w:rsidR="009E7D12" w:rsidRPr="0057616E" w:rsidRDefault="009E7D12">
            <w:pPr>
              <w:rPr>
                <w:sz w:val="18"/>
                <w:szCs w:val="18"/>
              </w:rPr>
            </w:pPr>
          </w:p>
        </w:tc>
      </w:tr>
      <w:tr w:rsidR="009E7D12" w14:paraId="5695CA8A" w14:textId="77777777" w:rsidTr="00FC1F7F">
        <w:trPr>
          <w:trHeight w:hRule="exact" w:val="490"/>
        </w:trPr>
        <w:tc>
          <w:tcPr>
            <w:tcW w:w="2775" w:type="dxa"/>
          </w:tcPr>
          <w:p w14:paraId="2F04DE7F" w14:textId="2201FD11" w:rsidR="009E7D12" w:rsidRPr="0057616E" w:rsidRDefault="009E7D12">
            <w:pPr>
              <w:pStyle w:val="TableParagraph"/>
              <w:ind w:left="103"/>
              <w:rPr>
                <w:sz w:val="18"/>
                <w:szCs w:val="18"/>
              </w:rPr>
            </w:pPr>
            <w:r w:rsidRPr="0057616E">
              <w:rPr>
                <w:w w:val="95"/>
                <w:sz w:val="18"/>
                <w:szCs w:val="18"/>
              </w:rPr>
              <w:t>ConstructionWaiverAuthoriz</w:t>
            </w:r>
            <w:r w:rsidRPr="0057616E">
              <w:rPr>
                <w:sz w:val="18"/>
                <w:szCs w:val="18"/>
              </w:rPr>
              <w:t>ationDate</w:t>
            </w:r>
          </w:p>
        </w:tc>
        <w:tc>
          <w:tcPr>
            <w:tcW w:w="1800" w:type="dxa"/>
          </w:tcPr>
          <w:p w14:paraId="196901AB" w14:textId="77777777" w:rsidR="009E7D12" w:rsidRPr="0057616E" w:rsidRDefault="009E7D12">
            <w:pPr>
              <w:rPr>
                <w:sz w:val="18"/>
                <w:szCs w:val="18"/>
              </w:rPr>
            </w:pPr>
          </w:p>
        </w:tc>
        <w:tc>
          <w:tcPr>
            <w:tcW w:w="3690" w:type="dxa"/>
            <w:tcBorders>
              <w:right w:val="single" w:sz="4" w:space="0" w:color="000000"/>
            </w:tcBorders>
          </w:tcPr>
          <w:p w14:paraId="6C71BDEF" w14:textId="71D54314"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er_auth_date</w:t>
            </w:r>
          </w:p>
        </w:tc>
        <w:tc>
          <w:tcPr>
            <w:tcW w:w="4680" w:type="dxa"/>
            <w:tcBorders>
              <w:left w:val="single" w:sz="4" w:space="0" w:color="000000"/>
            </w:tcBorders>
          </w:tcPr>
          <w:p w14:paraId="6290583B"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9E9FDE6" w14:textId="77777777" w:rsidTr="00FC1F7F">
        <w:trPr>
          <w:trHeight w:hRule="exact" w:val="490"/>
        </w:trPr>
        <w:tc>
          <w:tcPr>
            <w:tcW w:w="2775" w:type="dxa"/>
          </w:tcPr>
          <w:p w14:paraId="4B87FAAE" w14:textId="41562880" w:rsidR="009E7D12" w:rsidRPr="0057616E" w:rsidRDefault="009E7D12">
            <w:pPr>
              <w:pStyle w:val="TableParagraph"/>
              <w:spacing w:line="237" w:lineRule="auto"/>
              <w:ind w:left="103"/>
              <w:rPr>
                <w:sz w:val="18"/>
                <w:szCs w:val="18"/>
              </w:rPr>
            </w:pPr>
            <w:r w:rsidRPr="0057616E">
              <w:rPr>
                <w:w w:val="95"/>
                <w:sz w:val="18"/>
                <w:szCs w:val="18"/>
              </w:rPr>
              <w:t>ConstructionWaiverCriteriaM</w:t>
            </w:r>
            <w:r w:rsidRPr="0057616E">
              <w:rPr>
                <w:sz w:val="18"/>
                <w:szCs w:val="18"/>
              </w:rPr>
              <w:t>etIndicator</w:t>
            </w:r>
          </w:p>
        </w:tc>
        <w:tc>
          <w:tcPr>
            <w:tcW w:w="1800" w:type="dxa"/>
          </w:tcPr>
          <w:p w14:paraId="625432AE" w14:textId="77777777" w:rsidR="009E7D12" w:rsidRPr="0057616E" w:rsidRDefault="009E7D12">
            <w:pPr>
              <w:rPr>
                <w:sz w:val="18"/>
                <w:szCs w:val="18"/>
              </w:rPr>
            </w:pPr>
          </w:p>
        </w:tc>
        <w:tc>
          <w:tcPr>
            <w:tcW w:w="3690" w:type="dxa"/>
            <w:tcBorders>
              <w:right w:val="single" w:sz="4" w:space="0" w:color="000000"/>
            </w:tcBorders>
          </w:tcPr>
          <w:p w14:paraId="53291D58" w14:textId="1619414F"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er_criteria_met_flag</w:t>
            </w:r>
          </w:p>
        </w:tc>
        <w:tc>
          <w:tcPr>
            <w:tcW w:w="4680" w:type="dxa"/>
            <w:tcBorders>
              <w:left w:val="single" w:sz="4" w:space="0" w:color="000000"/>
            </w:tcBorders>
          </w:tcPr>
          <w:p w14:paraId="6B579487" w14:textId="77777777" w:rsidR="009E7D12" w:rsidRPr="0057616E" w:rsidRDefault="009E7D12">
            <w:pPr>
              <w:pStyle w:val="TableParagraph"/>
              <w:spacing w:line="237" w:lineRule="auto"/>
              <w:ind w:left="103"/>
              <w:rPr>
                <w:sz w:val="18"/>
                <w:szCs w:val="18"/>
              </w:rPr>
            </w:pPr>
            <w:r w:rsidRPr="0057616E">
              <w:rPr>
                <w:sz w:val="18"/>
                <w:szCs w:val="18"/>
              </w:rPr>
              <w:t>This tag is only allowed for General Permit Covered Facility permits.</w:t>
            </w:r>
          </w:p>
        </w:tc>
      </w:tr>
      <w:tr w:rsidR="009E7D12" w:rsidRPr="00FC1F7F" w14:paraId="1BFFF79C" w14:textId="77777777" w:rsidTr="00FC1F7F">
        <w:trPr>
          <w:trHeight w:hRule="exact" w:val="490"/>
        </w:trPr>
        <w:tc>
          <w:tcPr>
            <w:tcW w:w="2775" w:type="dxa"/>
          </w:tcPr>
          <w:p w14:paraId="40BE27F6" w14:textId="215CA09A" w:rsidR="009E7D12" w:rsidRPr="0057616E" w:rsidRDefault="009E7D12" w:rsidP="00FC1F7F">
            <w:pPr>
              <w:pStyle w:val="TableParagraph"/>
              <w:spacing w:before="17"/>
              <w:ind w:left="90"/>
              <w:rPr>
                <w:sz w:val="18"/>
                <w:szCs w:val="18"/>
              </w:rPr>
            </w:pPr>
            <w:r w:rsidRPr="00FC1F7F">
              <w:rPr>
                <w:sz w:val="18"/>
                <w:szCs w:val="18"/>
              </w:rPr>
              <w:t>ConstructionWaiverEvaluatio</w:t>
            </w:r>
            <w:r w:rsidRPr="0057616E">
              <w:rPr>
                <w:sz w:val="18"/>
                <w:szCs w:val="18"/>
              </w:rPr>
              <w:t>nBasisCode</w:t>
            </w:r>
          </w:p>
        </w:tc>
        <w:tc>
          <w:tcPr>
            <w:tcW w:w="1800" w:type="dxa"/>
          </w:tcPr>
          <w:p w14:paraId="1DB1A962" w14:textId="17B5758B" w:rsidR="009E7D12" w:rsidRPr="0057616E" w:rsidRDefault="009E7D12" w:rsidP="00FC1F7F">
            <w:pPr>
              <w:pStyle w:val="TableParagraph"/>
              <w:spacing w:before="17"/>
              <w:ind w:left="90"/>
              <w:rPr>
                <w:sz w:val="18"/>
                <w:szCs w:val="18"/>
              </w:rPr>
            </w:pPr>
            <w:r w:rsidRPr="0057616E">
              <w:rPr>
                <w:sz w:val="18"/>
                <w:szCs w:val="18"/>
              </w:rPr>
              <w:t>Ref_const_waver_eval_basis</w:t>
            </w:r>
          </w:p>
        </w:tc>
        <w:tc>
          <w:tcPr>
            <w:tcW w:w="3690" w:type="dxa"/>
            <w:tcBorders>
              <w:right w:val="single" w:sz="4" w:space="0" w:color="000000"/>
            </w:tcBorders>
          </w:tcPr>
          <w:p w14:paraId="43BBE586" w14:textId="61EB3410"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er_eval_basis_code</w:t>
            </w:r>
          </w:p>
        </w:tc>
        <w:tc>
          <w:tcPr>
            <w:tcW w:w="4680" w:type="dxa"/>
            <w:tcBorders>
              <w:left w:val="single" w:sz="4" w:space="0" w:color="000000"/>
            </w:tcBorders>
          </w:tcPr>
          <w:p w14:paraId="1A61261D"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67E3CD47" w14:textId="77777777" w:rsidTr="00FC1F7F">
        <w:trPr>
          <w:trHeight w:hRule="exact" w:val="490"/>
        </w:trPr>
        <w:tc>
          <w:tcPr>
            <w:tcW w:w="2775" w:type="dxa"/>
          </w:tcPr>
          <w:p w14:paraId="45CAE3AE" w14:textId="7989EF36" w:rsidR="009E7D12" w:rsidRPr="0057616E" w:rsidRDefault="009E7D12" w:rsidP="00FC1F7F">
            <w:pPr>
              <w:pStyle w:val="TableParagraph"/>
              <w:spacing w:before="17"/>
              <w:ind w:left="90"/>
              <w:rPr>
                <w:sz w:val="18"/>
                <w:szCs w:val="18"/>
              </w:rPr>
            </w:pPr>
            <w:r w:rsidRPr="00FC1F7F">
              <w:rPr>
                <w:sz w:val="18"/>
                <w:szCs w:val="18"/>
              </w:rPr>
              <w:t>ConstructionWaiverEvaluatio</w:t>
            </w:r>
            <w:r w:rsidRPr="0057616E">
              <w:rPr>
                <w:sz w:val="18"/>
                <w:szCs w:val="18"/>
              </w:rPr>
              <w:t>nDate</w:t>
            </w:r>
          </w:p>
        </w:tc>
        <w:tc>
          <w:tcPr>
            <w:tcW w:w="1800" w:type="dxa"/>
          </w:tcPr>
          <w:p w14:paraId="30F8CEE7"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2639D3" w14:textId="173924C7"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er_eval_date</w:t>
            </w:r>
          </w:p>
        </w:tc>
        <w:tc>
          <w:tcPr>
            <w:tcW w:w="4680" w:type="dxa"/>
            <w:tcBorders>
              <w:left w:val="single" w:sz="4" w:space="0" w:color="000000"/>
            </w:tcBorders>
          </w:tcPr>
          <w:p w14:paraId="59853F8C"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B7105F2" w14:textId="77777777" w:rsidTr="00FC1F7F">
        <w:trPr>
          <w:trHeight w:hRule="exact" w:val="490"/>
        </w:trPr>
        <w:tc>
          <w:tcPr>
            <w:tcW w:w="2775" w:type="dxa"/>
          </w:tcPr>
          <w:p w14:paraId="2946FA74" w14:textId="3BAADE75" w:rsidR="009E7D12" w:rsidRPr="0057616E" w:rsidRDefault="009E7D12" w:rsidP="00FC1F7F">
            <w:pPr>
              <w:pStyle w:val="TableParagraph"/>
              <w:spacing w:before="17"/>
              <w:ind w:left="90"/>
              <w:rPr>
                <w:sz w:val="18"/>
                <w:szCs w:val="18"/>
              </w:rPr>
            </w:pPr>
            <w:r w:rsidRPr="00FC1F7F">
              <w:rPr>
                <w:sz w:val="18"/>
                <w:szCs w:val="18"/>
              </w:rPr>
              <w:t>ConstructionWaiverPostmark</w:t>
            </w:r>
            <w:r w:rsidRPr="0057616E">
              <w:rPr>
                <w:sz w:val="18"/>
                <w:szCs w:val="18"/>
              </w:rPr>
              <w:t>Date</w:t>
            </w:r>
          </w:p>
        </w:tc>
        <w:tc>
          <w:tcPr>
            <w:tcW w:w="1800" w:type="dxa"/>
          </w:tcPr>
          <w:p w14:paraId="1CF8971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07C9BEC7" w14:textId="0644AD67"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er_postmark_date</w:t>
            </w:r>
          </w:p>
        </w:tc>
        <w:tc>
          <w:tcPr>
            <w:tcW w:w="4680" w:type="dxa"/>
            <w:tcBorders>
              <w:left w:val="single" w:sz="4" w:space="0" w:color="000000"/>
            </w:tcBorders>
          </w:tcPr>
          <w:p w14:paraId="61A8953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27B4E0D" w14:textId="77777777" w:rsidTr="00FC1F7F">
        <w:trPr>
          <w:trHeight w:hRule="exact" w:val="490"/>
        </w:trPr>
        <w:tc>
          <w:tcPr>
            <w:tcW w:w="2775" w:type="dxa"/>
          </w:tcPr>
          <w:p w14:paraId="59FDD9C6" w14:textId="77777777" w:rsidR="009E7D12" w:rsidRPr="0057616E" w:rsidRDefault="009E7D12" w:rsidP="00FC1F7F">
            <w:pPr>
              <w:pStyle w:val="TableParagraph"/>
              <w:spacing w:before="17"/>
              <w:ind w:left="90"/>
              <w:rPr>
                <w:sz w:val="18"/>
                <w:szCs w:val="18"/>
              </w:rPr>
            </w:pPr>
            <w:r w:rsidRPr="0057616E">
              <w:rPr>
                <w:sz w:val="18"/>
                <w:szCs w:val="18"/>
              </w:rPr>
              <w:t>ProjectIsoerodentValue</w:t>
            </w:r>
          </w:p>
        </w:tc>
        <w:tc>
          <w:tcPr>
            <w:tcW w:w="1800" w:type="dxa"/>
          </w:tcPr>
          <w:p w14:paraId="3444F4A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6B31D1" w14:textId="13BD0A5C" w:rsidR="009E7D12" w:rsidRPr="0057616E" w:rsidRDefault="009E7D12" w:rsidP="00FC1F7F">
            <w:pPr>
              <w:pStyle w:val="TableParagraph"/>
              <w:spacing w:before="17"/>
              <w:ind w:left="90"/>
              <w:rPr>
                <w:sz w:val="18"/>
                <w:szCs w:val="18"/>
              </w:rPr>
            </w:pPr>
            <w:r w:rsidRPr="00FC1F7F">
              <w:rPr>
                <w:sz w:val="18"/>
                <w:szCs w:val="18"/>
              </w:rPr>
              <w:t>icis_perm_construction.project_iso</w:t>
            </w:r>
            <w:r w:rsidRPr="0057616E">
              <w:rPr>
                <w:sz w:val="18"/>
                <w:szCs w:val="18"/>
              </w:rPr>
              <w:t>erodent_value</w:t>
            </w:r>
          </w:p>
        </w:tc>
        <w:tc>
          <w:tcPr>
            <w:tcW w:w="4680" w:type="dxa"/>
            <w:tcBorders>
              <w:left w:val="single" w:sz="4" w:space="0" w:color="000000"/>
            </w:tcBorders>
          </w:tcPr>
          <w:p w14:paraId="2F62F5C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7FA3FD3" w14:textId="77777777" w:rsidTr="00FC1F7F">
        <w:trPr>
          <w:trHeight w:hRule="exact" w:val="490"/>
        </w:trPr>
        <w:tc>
          <w:tcPr>
            <w:tcW w:w="2775" w:type="dxa"/>
          </w:tcPr>
          <w:p w14:paraId="4F6E0723" w14:textId="77777777" w:rsidR="009E7D12" w:rsidRPr="0057616E" w:rsidRDefault="009E7D12" w:rsidP="00FC1F7F">
            <w:pPr>
              <w:pStyle w:val="TableParagraph"/>
              <w:spacing w:before="17"/>
              <w:ind w:left="90"/>
              <w:rPr>
                <w:sz w:val="18"/>
                <w:szCs w:val="18"/>
              </w:rPr>
            </w:pPr>
            <w:r w:rsidRPr="0057616E">
              <w:rPr>
                <w:sz w:val="18"/>
                <w:szCs w:val="18"/>
              </w:rPr>
              <w:t>ProjectEstimatedStartDate</w:t>
            </w:r>
          </w:p>
        </w:tc>
        <w:tc>
          <w:tcPr>
            <w:tcW w:w="1800" w:type="dxa"/>
          </w:tcPr>
          <w:p w14:paraId="775C367E"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7A389B8" w14:textId="564318E7" w:rsidR="009E7D12" w:rsidRPr="0057616E" w:rsidRDefault="009E7D12" w:rsidP="00FC1F7F">
            <w:pPr>
              <w:pStyle w:val="TableParagraph"/>
              <w:spacing w:before="17"/>
              <w:ind w:left="90"/>
              <w:rPr>
                <w:sz w:val="18"/>
                <w:szCs w:val="18"/>
              </w:rPr>
            </w:pPr>
            <w:r w:rsidRPr="00FC1F7F">
              <w:rPr>
                <w:sz w:val="18"/>
                <w:szCs w:val="18"/>
              </w:rPr>
              <w:t>icis_perm_construction.estimated_</w:t>
            </w:r>
            <w:r w:rsidRPr="0057616E">
              <w:rPr>
                <w:sz w:val="18"/>
                <w:szCs w:val="18"/>
              </w:rPr>
              <w:t>begin_date</w:t>
            </w:r>
          </w:p>
        </w:tc>
        <w:tc>
          <w:tcPr>
            <w:tcW w:w="4680" w:type="dxa"/>
            <w:tcBorders>
              <w:left w:val="single" w:sz="4" w:space="0" w:color="000000"/>
            </w:tcBorders>
          </w:tcPr>
          <w:p w14:paraId="47E71AC1"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028FD5A" w14:textId="77777777" w:rsidTr="00FC1F7F">
        <w:trPr>
          <w:trHeight w:hRule="exact" w:val="490"/>
        </w:trPr>
        <w:tc>
          <w:tcPr>
            <w:tcW w:w="2775" w:type="dxa"/>
          </w:tcPr>
          <w:p w14:paraId="266F2FBC" w14:textId="25250174" w:rsidR="009E7D12" w:rsidRPr="0057616E" w:rsidRDefault="009E7D12" w:rsidP="00FC1F7F">
            <w:pPr>
              <w:pStyle w:val="TableParagraph"/>
              <w:spacing w:before="17"/>
              <w:ind w:left="90"/>
              <w:rPr>
                <w:sz w:val="18"/>
                <w:szCs w:val="18"/>
              </w:rPr>
            </w:pPr>
            <w:r w:rsidRPr="00FC1F7F">
              <w:rPr>
                <w:sz w:val="18"/>
                <w:szCs w:val="18"/>
              </w:rPr>
              <w:t>ProjectEstimatedCompletedD</w:t>
            </w:r>
            <w:r w:rsidRPr="0057616E">
              <w:rPr>
                <w:sz w:val="18"/>
                <w:szCs w:val="18"/>
              </w:rPr>
              <w:t>ate</w:t>
            </w:r>
          </w:p>
        </w:tc>
        <w:tc>
          <w:tcPr>
            <w:tcW w:w="1800" w:type="dxa"/>
          </w:tcPr>
          <w:p w14:paraId="60977EA5"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EE26313" w14:textId="671F3992" w:rsidR="009E7D12" w:rsidRPr="0057616E" w:rsidRDefault="009E7D12" w:rsidP="00FC1F7F">
            <w:pPr>
              <w:pStyle w:val="TableParagraph"/>
              <w:spacing w:before="17"/>
              <w:ind w:left="90"/>
              <w:rPr>
                <w:sz w:val="18"/>
                <w:szCs w:val="18"/>
              </w:rPr>
            </w:pPr>
            <w:r w:rsidRPr="00FC1F7F">
              <w:rPr>
                <w:sz w:val="18"/>
                <w:szCs w:val="18"/>
              </w:rPr>
              <w:t>icis_perm_construction.estimated_</w:t>
            </w:r>
            <w:r w:rsidRPr="0057616E">
              <w:rPr>
                <w:sz w:val="18"/>
                <w:szCs w:val="18"/>
              </w:rPr>
              <w:t>end_date</w:t>
            </w:r>
          </w:p>
        </w:tc>
        <w:tc>
          <w:tcPr>
            <w:tcW w:w="4680" w:type="dxa"/>
            <w:tcBorders>
              <w:left w:val="single" w:sz="4" w:space="0" w:color="000000"/>
            </w:tcBorders>
          </w:tcPr>
          <w:p w14:paraId="3DFF8F4B"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14:paraId="1001F649" w14:textId="77777777" w:rsidTr="005B34C0">
        <w:trPr>
          <w:trHeight w:hRule="exact" w:val="3367"/>
        </w:trPr>
        <w:tc>
          <w:tcPr>
            <w:tcW w:w="2775" w:type="dxa"/>
          </w:tcPr>
          <w:p w14:paraId="0F8C15A7" w14:textId="77777777" w:rsidR="009E7D12" w:rsidRPr="0057616E" w:rsidRDefault="009E7D12">
            <w:pPr>
              <w:pStyle w:val="TableParagraph"/>
              <w:spacing w:before="15"/>
              <w:ind w:left="103"/>
              <w:rPr>
                <w:sz w:val="18"/>
                <w:szCs w:val="18"/>
              </w:rPr>
            </w:pPr>
            <w:r w:rsidRPr="0057616E">
              <w:rPr>
                <w:sz w:val="18"/>
                <w:szCs w:val="18"/>
              </w:rPr>
              <w:lastRenderedPageBreak/>
              <w:t>AffiliationTypeText</w:t>
            </w:r>
          </w:p>
        </w:tc>
        <w:tc>
          <w:tcPr>
            <w:tcW w:w="1800" w:type="dxa"/>
          </w:tcPr>
          <w:p w14:paraId="4BD55FEE" w14:textId="33F08635" w:rsidR="009E7D12" w:rsidRPr="0057616E" w:rsidRDefault="009E7D12">
            <w:pPr>
              <w:pStyle w:val="TableParagraph"/>
              <w:ind w:left="103" w:right="133"/>
              <w:rPr>
                <w:sz w:val="18"/>
                <w:szCs w:val="18"/>
              </w:rPr>
            </w:pPr>
            <w:r w:rsidRPr="0057616E">
              <w:rPr>
                <w:w w:val="95"/>
                <w:sz w:val="18"/>
                <w:szCs w:val="18"/>
              </w:rPr>
              <w:t>Ref_affiliation_t</w:t>
            </w:r>
            <w:r w:rsidRPr="0057616E">
              <w:rPr>
                <w:sz w:val="18"/>
                <w:szCs w:val="18"/>
              </w:rPr>
              <w:t>ype</w:t>
            </w:r>
          </w:p>
        </w:tc>
        <w:tc>
          <w:tcPr>
            <w:tcW w:w="3690" w:type="dxa"/>
            <w:tcBorders>
              <w:right w:val="single" w:sz="4" w:space="0" w:color="000000"/>
            </w:tcBorders>
          </w:tcPr>
          <w:p w14:paraId="53CE0547" w14:textId="77777777" w:rsidR="009E7D12" w:rsidRPr="0057616E" w:rsidRDefault="009E7D12" w:rsidP="00FC1F7F">
            <w:pPr>
              <w:pStyle w:val="TableParagraph"/>
              <w:spacing w:before="17"/>
              <w:ind w:left="90"/>
              <w:rPr>
                <w:sz w:val="18"/>
                <w:szCs w:val="18"/>
              </w:rPr>
            </w:pPr>
            <w:r w:rsidRPr="0057616E">
              <w:rPr>
                <w:sz w:val="18"/>
                <w:szCs w:val="18"/>
              </w:rPr>
              <w:t>Table Name: Varies by module Column Name: affiliation_type_code</w:t>
            </w:r>
          </w:p>
        </w:tc>
        <w:tc>
          <w:tcPr>
            <w:tcW w:w="4680" w:type="dxa"/>
            <w:tcBorders>
              <w:left w:val="single" w:sz="4" w:space="0" w:color="000000"/>
            </w:tcBorders>
          </w:tcPr>
          <w:p w14:paraId="21AD4A23" w14:textId="1D91AE07" w:rsidR="009E7D12" w:rsidRPr="0057616E" w:rsidRDefault="009E7D12" w:rsidP="0019720C">
            <w:pPr>
              <w:pStyle w:val="TableParagraph"/>
              <w:ind w:left="103" w:right="185"/>
              <w:rPr>
                <w:sz w:val="18"/>
                <w:szCs w:val="18"/>
              </w:rPr>
            </w:pPr>
            <w:r w:rsidRPr="0057616E">
              <w:rPr>
                <w:sz w:val="18"/>
                <w:szCs w:val="18"/>
              </w:rPr>
              <w:t>In ICIS, contacts and addresses are assigned their own set of affiliation type codes to choose from. Batch states must select codes where Affiliation_Catogory = “Non- Government”). Biosolid permit component contacts and addresses may only have affiliation type codes of BAP, BFA, BFO, BHA, BLA, BLO, BML, BOP BRP, BSF, BSH, BSM, BSO, BTW and SOA. CAFO permit component contacts and addresses may only have affiliation type codes of CAI, CNC, COS and SOA. Storm Water permit component contacts and addresses may only be used for General Permit Covered Facility permits and have affiliation type codes of CAN, SWC, SWN, SWP, SWR, SWX, SW4 (if “SWX” is used the NoExposureAuthorizationDate tag must be present or its corresponding field in ICIS must contain a date ).</w:t>
            </w:r>
          </w:p>
        </w:tc>
      </w:tr>
      <w:tr w:rsidR="009E7D12" w14:paraId="3DF4A0A2" w14:textId="77777777" w:rsidTr="005B34C0">
        <w:trPr>
          <w:trHeight w:hRule="exact" w:val="317"/>
        </w:trPr>
        <w:tc>
          <w:tcPr>
            <w:tcW w:w="2775" w:type="dxa"/>
          </w:tcPr>
          <w:p w14:paraId="03DDA851" w14:textId="77777777" w:rsidR="009E7D12" w:rsidRPr="0057616E" w:rsidRDefault="009E7D12">
            <w:pPr>
              <w:pStyle w:val="TableParagraph"/>
              <w:spacing w:before="15"/>
              <w:ind w:left="103"/>
              <w:rPr>
                <w:sz w:val="18"/>
                <w:szCs w:val="18"/>
              </w:rPr>
            </w:pPr>
            <w:r w:rsidRPr="0057616E">
              <w:rPr>
                <w:sz w:val="18"/>
                <w:szCs w:val="18"/>
              </w:rPr>
              <w:t>FirstName</w:t>
            </w:r>
          </w:p>
        </w:tc>
        <w:tc>
          <w:tcPr>
            <w:tcW w:w="1800" w:type="dxa"/>
          </w:tcPr>
          <w:p w14:paraId="0AE402D3" w14:textId="77777777" w:rsidR="009E7D12" w:rsidRPr="0057616E" w:rsidRDefault="009E7D12">
            <w:pPr>
              <w:rPr>
                <w:sz w:val="18"/>
                <w:szCs w:val="18"/>
              </w:rPr>
            </w:pPr>
          </w:p>
        </w:tc>
        <w:tc>
          <w:tcPr>
            <w:tcW w:w="3690" w:type="dxa"/>
            <w:tcBorders>
              <w:right w:val="single" w:sz="4" w:space="0" w:color="000000"/>
            </w:tcBorders>
          </w:tcPr>
          <w:p w14:paraId="684D13C5" w14:textId="77777777" w:rsidR="009E7D12" w:rsidRPr="0057616E" w:rsidRDefault="009E7D12" w:rsidP="00FC1F7F">
            <w:pPr>
              <w:pStyle w:val="TableParagraph"/>
              <w:spacing w:before="17"/>
              <w:ind w:left="90"/>
              <w:rPr>
                <w:sz w:val="18"/>
                <w:szCs w:val="18"/>
              </w:rPr>
            </w:pPr>
            <w:r w:rsidRPr="0057616E">
              <w:rPr>
                <w:sz w:val="18"/>
                <w:szCs w:val="18"/>
              </w:rPr>
              <w:t>icis_contact.first_name</w:t>
            </w:r>
          </w:p>
        </w:tc>
        <w:tc>
          <w:tcPr>
            <w:tcW w:w="4680" w:type="dxa"/>
            <w:tcBorders>
              <w:left w:val="single" w:sz="4" w:space="0" w:color="000000"/>
            </w:tcBorders>
          </w:tcPr>
          <w:p w14:paraId="6FFC5277" w14:textId="77777777" w:rsidR="009E7D12" w:rsidRPr="0057616E" w:rsidRDefault="009E7D12">
            <w:pPr>
              <w:rPr>
                <w:sz w:val="18"/>
                <w:szCs w:val="18"/>
              </w:rPr>
            </w:pPr>
          </w:p>
        </w:tc>
      </w:tr>
      <w:tr w:rsidR="009E7D12" w14:paraId="2405C02D" w14:textId="77777777" w:rsidTr="005B34C0">
        <w:trPr>
          <w:trHeight w:hRule="exact" w:val="317"/>
        </w:trPr>
        <w:tc>
          <w:tcPr>
            <w:tcW w:w="2775" w:type="dxa"/>
          </w:tcPr>
          <w:p w14:paraId="6CC33500" w14:textId="77777777" w:rsidR="009E7D12" w:rsidRPr="0057616E" w:rsidRDefault="009E7D12">
            <w:pPr>
              <w:pStyle w:val="TableParagraph"/>
              <w:spacing w:before="17"/>
              <w:ind w:left="103"/>
              <w:rPr>
                <w:sz w:val="18"/>
                <w:szCs w:val="18"/>
              </w:rPr>
            </w:pPr>
            <w:r w:rsidRPr="0057616E">
              <w:rPr>
                <w:sz w:val="18"/>
                <w:szCs w:val="18"/>
              </w:rPr>
              <w:t>MiddleName</w:t>
            </w:r>
          </w:p>
        </w:tc>
        <w:tc>
          <w:tcPr>
            <w:tcW w:w="1800" w:type="dxa"/>
          </w:tcPr>
          <w:p w14:paraId="1BEFA72B" w14:textId="77777777" w:rsidR="009E7D12" w:rsidRPr="0057616E" w:rsidRDefault="009E7D12">
            <w:pPr>
              <w:rPr>
                <w:sz w:val="18"/>
                <w:szCs w:val="18"/>
              </w:rPr>
            </w:pPr>
          </w:p>
        </w:tc>
        <w:tc>
          <w:tcPr>
            <w:tcW w:w="3690" w:type="dxa"/>
            <w:tcBorders>
              <w:right w:val="single" w:sz="4" w:space="0" w:color="000000"/>
            </w:tcBorders>
          </w:tcPr>
          <w:p w14:paraId="53ECEC6B" w14:textId="77777777" w:rsidR="009E7D12" w:rsidRPr="0057616E" w:rsidRDefault="009E7D12" w:rsidP="00FC1F7F">
            <w:pPr>
              <w:pStyle w:val="TableParagraph"/>
              <w:spacing w:before="17"/>
              <w:ind w:left="90"/>
              <w:rPr>
                <w:sz w:val="18"/>
                <w:szCs w:val="18"/>
              </w:rPr>
            </w:pPr>
            <w:r w:rsidRPr="0057616E">
              <w:rPr>
                <w:sz w:val="18"/>
                <w:szCs w:val="18"/>
              </w:rPr>
              <w:t>icis_contact.middle_name</w:t>
            </w:r>
          </w:p>
        </w:tc>
        <w:tc>
          <w:tcPr>
            <w:tcW w:w="4680" w:type="dxa"/>
            <w:tcBorders>
              <w:left w:val="single" w:sz="4" w:space="0" w:color="000000"/>
            </w:tcBorders>
          </w:tcPr>
          <w:p w14:paraId="4336AFDE" w14:textId="77777777" w:rsidR="009E7D12" w:rsidRPr="0057616E" w:rsidRDefault="009E7D12">
            <w:pPr>
              <w:rPr>
                <w:sz w:val="18"/>
                <w:szCs w:val="18"/>
              </w:rPr>
            </w:pPr>
          </w:p>
        </w:tc>
      </w:tr>
      <w:tr w:rsidR="009E7D12" w14:paraId="4BADB496" w14:textId="77777777" w:rsidTr="005B34C0">
        <w:trPr>
          <w:trHeight w:hRule="exact" w:val="317"/>
        </w:trPr>
        <w:tc>
          <w:tcPr>
            <w:tcW w:w="2775" w:type="dxa"/>
          </w:tcPr>
          <w:p w14:paraId="0BAA40BD" w14:textId="77777777" w:rsidR="009E7D12" w:rsidRPr="0057616E" w:rsidRDefault="009E7D12">
            <w:pPr>
              <w:pStyle w:val="TableParagraph"/>
              <w:spacing w:before="15"/>
              <w:ind w:left="103"/>
              <w:rPr>
                <w:sz w:val="18"/>
                <w:szCs w:val="18"/>
              </w:rPr>
            </w:pPr>
            <w:r w:rsidRPr="0057616E">
              <w:rPr>
                <w:sz w:val="18"/>
                <w:szCs w:val="18"/>
              </w:rPr>
              <w:t>LastName</w:t>
            </w:r>
          </w:p>
        </w:tc>
        <w:tc>
          <w:tcPr>
            <w:tcW w:w="1800" w:type="dxa"/>
          </w:tcPr>
          <w:p w14:paraId="0CA86513" w14:textId="77777777" w:rsidR="009E7D12" w:rsidRPr="0057616E" w:rsidRDefault="009E7D12">
            <w:pPr>
              <w:rPr>
                <w:sz w:val="18"/>
                <w:szCs w:val="18"/>
              </w:rPr>
            </w:pPr>
          </w:p>
        </w:tc>
        <w:tc>
          <w:tcPr>
            <w:tcW w:w="3690" w:type="dxa"/>
            <w:tcBorders>
              <w:right w:val="single" w:sz="4" w:space="0" w:color="000000"/>
            </w:tcBorders>
          </w:tcPr>
          <w:p w14:paraId="333A4B64" w14:textId="77777777" w:rsidR="009E7D12" w:rsidRPr="0057616E" w:rsidRDefault="009E7D12" w:rsidP="00FC1F7F">
            <w:pPr>
              <w:pStyle w:val="TableParagraph"/>
              <w:spacing w:before="17"/>
              <w:ind w:left="90"/>
              <w:rPr>
                <w:sz w:val="18"/>
                <w:szCs w:val="18"/>
              </w:rPr>
            </w:pPr>
            <w:r w:rsidRPr="0057616E">
              <w:rPr>
                <w:sz w:val="18"/>
                <w:szCs w:val="18"/>
              </w:rPr>
              <w:t>icis_contact.last_name</w:t>
            </w:r>
          </w:p>
        </w:tc>
        <w:tc>
          <w:tcPr>
            <w:tcW w:w="4680" w:type="dxa"/>
            <w:tcBorders>
              <w:left w:val="single" w:sz="4" w:space="0" w:color="000000"/>
            </w:tcBorders>
          </w:tcPr>
          <w:p w14:paraId="5E6B0BBA" w14:textId="77777777" w:rsidR="009E7D12" w:rsidRPr="0057616E" w:rsidRDefault="009E7D12">
            <w:pPr>
              <w:rPr>
                <w:sz w:val="18"/>
                <w:szCs w:val="18"/>
              </w:rPr>
            </w:pPr>
          </w:p>
        </w:tc>
      </w:tr>
      <w:tr w:rsidR="009E7D12" w14:paraId="3C7941F1" w14:textId="77777777" w:rsidTr="005B34C0">
        <w:trPr>
          <w:trHeight w:hRule="exact" w:val="317"/>
        </w:trPr>
        <w:tc>
          <w:tcPr>
            <w:tcW w:w="2775" w:type="dxa"/>
          </w:tcPr>
          <w:p w14:paraId="61F5CC69" w14:textId="77777777" w:rsidR="009E7D12" w:rsidRPr="0057616E" w:rsidRDefault="009E7D12">
            <w:pPr>
              <w:pStyle w:val="TableParagraph"/>
              <w:spacing w:before="15"/>
              <w:ind w:left="103"/>
              <w:rPr>
                <w:sz w:val="18"/>
                <w:szCs w:val="18"/>
              </w:rPr>
            </w:pPr>
            <w:r w:rsidRPr="0057616E">
              <w:rPr>
                <w:sz w:val="18"/>
                <w:szCs w:val="18"/>
              </w:rPr>
              <w:t>IndividualTitleText</w:t>
            </w:r>
          </w:p>
        </w:tc>
        <w:tc>
          <w:tcPr>
            <w:tcW w:w="1800" w:type="dxa"/>
          </w:tcPr>
          <w:p w14:paraId="15EF339B" w14:textId="77777777" w:rsidR="009E7D12" w:rsidRPr="0057616E" w:rsidRDefault="009E7D12">
            <w:pPr>
              <w:rPr>
                <w:sz w:val="18"/>
                <w:szCs w:val="18"/>
              </w:rPr>
            </w:pPr>
          </w:p>
        </w:tc>
        <w:tc>
          <w:tcPr>
            <w:tcW w:w="3690" w:type="dxa"/>
            <w:tcBorders>
              <w:right w:val="single" w:sz="4" w:space="0" w:color="000000"/>
            </w:tcBorders>
          </w:tcPr>
          <w:p w14:paraId="149B75FC" w14:textId="77777777" w:rsidR="009E7D12" w:rsidRPr="0057616E" w:rsidRDefault="009E7D12" w:rsidP="00FC1F7F">
            <w:pPr>
              <w:pStyle w:val="TableParagraph"/>
              <w:spacing w:before="17"/>
              <w:ind w:left="90"/>
              <w:rPr>
                <w:sz w:val="18"/>
                <w:szCs w:val="18"/>
              </w:rPr>
            </w:pPr>
            <w:r w:rsidRPr="0057616E">
              <w:rPr>
                <w:sz w:val="18"/>
                <w:szCs w:val="18"/>
              </w:rPr>
              <w:t>icis_contact.title</w:t>
            </w:r>
          </w:p>
        </w:tc>
        <w:tc>
          <w:tcPr>
            <w:tcW w:w="4680" w:type="dxa"/>
            <w:tcBorders>
              <w:left w:val="single" w:sz="4" w:space="0" w:color="000000"/>
            </w:tcBorders>
          </w:tcPr>
          <w:p w14:paraId="2B0A12A0" w14:textId="77777777" w:rsidR="009E7D12" w:rsidRPr="0057616E" w:rsidRDefault="009E7D12">
            <w:pPr>
              <w:rPr>
                <w:sz w:val="18"/>
                <w:szCs w:val="18"/>
              </w:rPr>
            </w:pPr>
          </w:p>
        </w:tc>
      </w:tr>
      <w:tr w:rsidR="009E7D12" w:rsidRPr="00FC1F7F" w14:paraId="257D7A6E" w14:textId="77777777" w:rsidTr="00FC1F7F">
        <w:trPr>
          <w:trHeight w:hRule="exact" w:val="490"/>
        </w:trPr>
        <w:tc>
          <w:tcPr>
            <w:tcW w:w="2775" w:type="dxa"/>
          </w:tcPr>
          <w:p w14:paraId="12E38EC6" w14:textId="77777777" w:rsidR="009E7D12" w:rsidRPr="0057616E" w:rsidRDefault="009E7D12" w:rsidP="00FC1F7F">
            <w:pPr>
              <w:pStyle w:val="TableParagraph"/>
              <w:spacing w:before="17"/>
              <w:ind w:left="90"/>
              <w:rPr>
                <w:sz w:val="18"/>
                <w:szCs w:val="18"/>
              </w:rPr>
            </w:pPr>
            <w:r w:rsidRPr="0057616E">
              <w:rPr>
                <w:sz w:val="18"/>
                <w:szCs w:val="18"/>
              </w:rPr>
              <w:t>OrganizationFormalName</w:t>
            </w:r>
          </w:p>
        </w:tc>
        <w:tc>
          <w:tcPr>
            <w:tcW w:w="1800" w:type="dxa"/>
          </w:tcPr>
          <w:p w14:paraId="079DC259" w14:textId="77777777" w:rsidR="009E7D12" w:rsidRPr="0057616E" w:rsidRDefault="009E7D12" w:rsidP="00FC1F7F">
            <w:pPr>
              <w:ind w:left="90"/>
              <w:rPr>
                <w:sz w:val="18"/>
                <w:szCs w:val="18"/>
              </w:rPr>
            </w:pPr>
          </w:p>
        </w:tc>
        <w:tc>
          <w:tcPr>
            <w:tcW w:w="3690" w:type="dxa"/>
            <w:tcBorders>
              <w:right w:val="single" w:sz="4" w:space="0" w:color="000000"/>
            </w:tcBorders>
          </w:tcPr>
          <w:p w14:paraId="4A3597AA" w14:textId="5C0BC4F3" w:rsidR="009E7D12" w:rsidRPr="0057616E" w:rsidRDefault="009E7D12" w:rsidP="00FC1F7F">
            <w:pPr>
              <w:pStyle w:val="TableParagraph"/>
              <w:spacing w:before="17"/>
              <w:ind w:left="90"/>
              <w:rPr>
                <w:sz w:val="18"/>
                <w:szCs w:val="18"/>
              </w:rPr>
            </w:pPr>
            <w:r w:rsidRPr="00FC1F7F">
              <w:rPr>
                <w:sz w:val="18"/>
                <w:szCs w:val="18"/>
              </w:rPr>
              <w:t>icis_contact.organization_formal_n</w:t>
            </w:r>
            <w:r w:rsidRPr="0057616E">
              <w:rPr>
                <w:sz w:val="18"/>
                <w:szCs w:val="18"/>
              </w:rPr>
              <w:t>ame, icis_address.organization_formal_name</w:t>
            </w:r>
          </w:p>
        </w:tc>
        <w:tc>
          <w:tcPr>
            <w:tcW w:w="4680" w:type="dxa"/>
            <w:tcBorders>
              <w:left w:val="single" w:sz="4" w:space="0" w:color="000000"/>
            </w:tcBorders>
          </w:tcPr>
          <w:p w14:paraId="05082B9B" w14:textId="7C777AE6" w:rsidR="009E7D12" w:rsidRPr="0057616E" w:rsidRDefault="009E7D12" w:rsidP="00FC1F7F">
            <w:pPr>
              <w:pStyle w:val="TableParagraph"/>
              <w:ind w:left="90" w:right="174"/>
              <w:rPr>
                <w:sz w:val="18"/>
                <w:szCs w:val="18"/>
              </w:rPr>
            </w:pPr>
            <w:r w:rsidRPr="0057616E">
              <w:rPr>
                <w:sz w:val="18"/>
                <w:szCs w:val="18"/>
              </w:rPr>
              <w:t>Sludge Commercial Handler refers to affiliation_type_code of BSH.</w:t>
            </w:r>
          </w:p>
        </w:tc>
      </w:tr>
      <w:tr w:rsidR="009E7D12" w14:paraId="47BB1684" w14:textId="77777777" w:rsidTr="005B34C0">
        <w:trPr>
          <w:trHeight w:hRule="exact" w:val="490"/>
        </w:trPr>
        <w:tc>
          <w:tcPr>
            <w:tcW w:w="2775" w:type="dxa"/>
          </w:tcPr>
          <w:p w14:paraId="59CE8C60" w14:textId="77777777" w:rsidR="009E7D12" w:rsidRPr="0057616E" w:rsidRDefault="009E7D12">
            <w:pPr>
              <w:pStyle w:val="TableParagraph"/>
              <w:spacing w:before="15"/>
              <w:ind w:left="103"/>
              <w:rPr>
                <w:sz w:val="18"/>
                <w:szCs w:val="18"/>
              </w:rPr>
            </w:pPr>
            <w:r w:rsidRPr="0057616E">
              <w:rPr>
                <w:sz w:val="18"/>
                <w:szCs w:val="18"/>
              </w:rPr>
              <w:t>StateCode</w:t>
            </w:r>
          </w:p>
        </w:tc>
        <w:tc>
          <w:tcPr>
            <w:tcW w:w="1800" w:type="dxa"/>
          </w:tcPr>
          <w:p w14:paraId="3D2B0064"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35BADF29" w14:textId="77777777" w:rsidR="009E7D12" w:rsidRPr="0057616E" w:rsidRDefault="009E7D12">
            <w:pPr>
              <w:pStyle w:val="TableParagraph"/>
              <w:spacing w:before="15"/>
              <w:ind w:left="103"/>
              <w:rPr>
                <w:sz w:val="18"/>
                <w:szCs w:val="18"/>
              </w:rPr>
            </w:pPr>
            <w:r w:rsidRPr="0057616E">
              <w:rPr>
                <w:sz w:val="18"/>
                <w:szCs w:val="18"/>
              </w:rPr>
              <w:t>icis_contact.state_code</w:t>
            </w:r>
          </w:p>
        </w:tc>
        <w:tc>
          <w:tcPr>
            <w:tcW w:w="4680" w:type="dxa"/>
            <w:tcBorders>
              <w:left w:val="single" w:sz="4" w:space="0" w:color="000000"/>
            </w:tcBorders>
          </w:tcPr>
          <w:p w14:paraId="5D0FF1C6" w14:textId="0B6E35BD" w:rsidR="009E7D12" w:rsidRPr="0057616E" w:rsidRDefault="009E7D12">
            <w:pPr>
              <w:pStyle w:val="TableParagraph"/>
              <w:ind w:left="103" w:right="70"/>
              <w:rPr>
                <w:sz w:val="18"/>
                <w:szCs w:val="18"/>
              </w:rPr>
            </w:pPr>
            <w:r w:rsidRPr="0057616E">
              <w:rPr>
                <w:sz w:val="18"/>
                <w:szCs w:val="18"/>
              </w:rPr>
              <w:t>Sludge Commercial Handler refers to affiliation_type_code of BSH.</w:t>
            </w:r>
          </w:p>
        </w:tc>
      </w:tr>
      <w:tr w:rsidR="009E7D12" w14:paraId="1646FFF7" w14:textId="77777777" w:rsidTr="005B34C0">
        <w:trPr>
          <w:trHeight w:hRule="exact" w:val="317"/>
        </w:trPr>
        <w:tc>
          <w:tcPr>
            <w:tcW w:w="2775" w:type="dxa"/>
          </w:tcPr>
          <w:p w14:paraId="6F5B9AC5" w14:textId="77777777" w:rsidR="009E7D12" w:rsidRPr="0057616E" w:rsidRDefault="009E7D12">
            <w:pPr>
              <w:pStyle w:val="TableParagraph"/>
              <w:spacing w:before="15"/>
              <w:ind w:left="103"/>
              <w:rPr>
                <w:sz w:val="18"/>
                <w:szCs w:val="18"/>
              </w:rPr>
            </w:pPr>
            <w:r w:rsidRPr="0057616E">
              <w:rPr>
                <w:sz w:val="18"/>
                <w:szCs w:val="18"/>
              </w:rPr>
              <w:t>RegionCode</w:t>
            </w:r>
          </w:p>
        </w:tc>
        <w:tc>
          <w:tcPr>
            <w:tcW w:w="1800" w:type="dxa"/>
          </w:tcPr>
          <w:p w14:paraId="7328D4D9" w14:textId="77777777" w:rsidR="009E7D12" w:rsidRPr="0057616E" w:rsidRDefault="009E7D12">
            <w:pPr>
              <w:pStyle w:val="TableParagraph"/>
              <w:spacing w:line="223" w:lineRule="exact"/>
              <w:ind w:left="103"/>
              <w:rPr>
                <w:sz w:val="18"/>
                <w:szCs w:val="18"/>
              </w:rPr>
            </w:pPr>
            <w:r w:rsidRPr="0057616E">
              <w:rPr>
                <w:sz w:val="18"/>
                <w:szCs w:val="18"/>
              </w:rPr>
              <w:t>Ref_region</w:t>
            </w:r>
          </w:p>
        </w:tc>
        <w:tc>
          <w:tcPr>
            <w:tcW w:w="3690" w:type="dxa"/>
            <w:tcBorders>
              <w:right w:val="single" w:sz="4" w:space="0" w:color="000000"/>
            </w:tcBorders>
          </w:tcPr>
          <w:p w14:paraId="007A7C9A" w14:textId="77777777" w:rsidR="009E7D12" w:rsidRPr="0057616E" w:rsidRDefault="009E7D12">
            <w:pPr>
              <w:pStyle w:val="TableParagraph"/>
              <w:spacing w:before="15"/>
              <w:ind w:left="103"/>
              <w:rPr>
                <w:sz w:val="18"/>
                <w:szCs w:val="18"/>
              </w:rPr>
            </w:pPr>
            <w:r w:rsidRPr="0057616E">
              <w:rPr>
                <w:sz w:val="18"/>
                <w:szCs w:val="18"/>
              </w:rPr>
              <w:t>icis_contact.region_code</w:t>
            </w:r>
          </w:p>
        </w:tc>
        <w:tc>
          <w:tcPr>
            <w:tcW w:w="4680" w:type="dxa"/>
            <w:tcBorders>
              <w:left w:val="single" w:sz="4" w:space="0" w:color="000000"/>
            </w:tcBorders>
          </w:tcPr>
          <w:p w14:paraId="760AC57B" w14:textId="77777777" w:rsidR="009E7D12" w:rsidRPr="0057616E" w:rsidRDefault="009E7D12">
            <w:pPr>
              <w:rPr>
                <w:sz w:val="18"/>
                <w:szCs w:val="18"/>
              </w:rPr>
            </w:pPr>
          </w:p>
        </w:tc>
      </w:tr>
      <w:tr w:rsidR="009E7D12" w14:paraId="38C57CBD" w14:textId="77777777" w:rsidTr="005B34C0">
        <w:trPr>
          <w:trHeight w:hRule="exact" w:val="317"/>
        </w:trPr>
        <w:tc>
          <w:tcPr>
            <w:tcW w:w="2775" w:type="dxa"/>
          </w:tcPr>
          <w:p w14:paraId="3CD6648C" w14:textId="77777777" w:rsidR="009E7D12" w:rsidRPr="0057616E" w:rsidRDefault="009E7D12">
            <w:pPr>
              <w:pStyle w:val="TableParagraph"/>
              <w:spacing w:before="15"/>
              <w:ind w:left="103"/>
              <w:rPr>
                <w:sz w:val="18"/>
                <w:szCs w:val="18"/>
              </w:rPr>
            </w:pPr>
            <w:r w:rsidRPr="0057616E">
              <w:rPr>
                <w:sz w:val="18"/>
                <w:szCs w:val="18"/>
              </w:rPr>
              <w:t>TelephoneNumberTypeCode</w:t>
            </w:r>
          </w:p>
        </w:tc>
        <w:tc>
          <w:tcPr>
            <w:tcW w:w="1800" w:type="dxa"/>
          </w:tcPr>
          <w:p w14:paraId="19A8A29F" w14:textId="77777777" w:rsidR="009E7D12" w:rsidRPr="0057616E" w:rsidRDefault="009E7D12">
            <w:pPr>
              <w:pStyle w:val="TableParagraph"/>
              <w:spacing w:line="223" w:lineRule="exact"/>
              <w:ind w:left="103"/>
              <w:rPr>
                <w:sz w:val="18"/>
                <w:szCs w:val="18"/>
              </w:rPr>
            </w:pPr>
            <w:r w:rsidRPr="0057616E">
              <w:rPr>
                <w:sz w:val="18"/>
                <w:szCs w:val="18"/>
              </w:rPr>
              <w:t>Ref_phone_type</w:t>
            </w:r>
          </w:p>
        </w:tc>
        <w:tc>
          <w:tcPr>
            <w:tcW w:w="3690" w:type="dxa"/>
            <w:tcBorders>
              <w:right w:val="single" w:sz="4" w:space="0" w:color="000000"/>
            </w:tcBorders>
          </w:tcPr>
          <w:p w14:paraId="75735FE3" w14:textId="441620BE" w:rsidR="009E7D12" w:rsidRPr="0057616E" w:rsidRDefault="009E7D12" w:rsidP="00FC1F7F">
            <w:pPr>
              <w:pStyle w:val="TableParagraph"/>
              <w:spacing w:before="15"/>
              <w:ind w:left="103"/>
              <w:rPr>
                <w:sz w:val="18"/>
                <w:szCs w:val="18"/>
              </w:rPr>
            </w:pPr>
            <w:r w:rsidRPr="00FC1F7F">
              <w:rPr>
                <w:sz w:val="18"/>
                <w:szCs w:val="18"/>
              </w:rPr>
              <w:t>icis_contact_phone.phone_type_co</w:t>
            </w:r>
            <w:r w:rsidRPr="0057616E">
              <w:rPr>
                <w:sz w:val="18"/>
                <w:szCs w:val="18"/>
              </w:rPr>
              <w:t>de</w:t>
            </w:r>
          </w:p>
        </w:tc>
        <w:tc>
          <w:tcPr>
            <w:tcW w:w="4680" w:type="dxa"/>
            <w:tcBorders>
              <w:left w:val="single" w:sz="4" w:space="0" w:color="000000"/>
            </w:tcBorders>
          </w:tcPr>
          <w:p w14:paraId="66327528" w14:textId="1993AF1C" w:rsidR="009E7D12" w:rsidRPr="0057616E" w:rsidRDefault="009E7D12">
            <w:pPr>
              <w:pStyle w:val="TableParagraph"/>
              <w:ind w:left="103" w:right="646"/>
              <w:rPr>
                <w:sz w:val="18"/>
                <w:szCs w:val="18"/>
              </w:rPr>
            </w:pPr>
          </w:p>
        </w:tc>
      </w:tr>
      <w:tr w:rsidR="009E7D12" w14:paraId="341BA6E8" w14:textId="77777777" w:rsidTr="005B34C0">
        <w:trPr>
          <w:trHeight w:hRule="exact" w:val="317"/>
        </w:trPr>
        <w:tc>
          <w:tcPr>
            <w:tcW w:w="2775" w:type="dxa"/>
          </w:tcPr>
          <w:p w14:paraId="0B4F2625" w14:textId="77777777" w:rsidR="009E7D12" w:rsidRPr="0057616E" w:rsidRDefault="009E7D12">
            <w:pPr>
              <w:pStyle w:val="TableParagraph"/>
              <w:spacing w:before="15"/>
              <w:ind w:left="103"/>
              <w:rPr>
                <w:sz w:val="18"/>
                <w:szCs w:val="18"/>
              </w:rPr>
            </w:pPr>
            <w:r w:rsidRPr="0057616E">
              <w:rPr>
                <w:sz w:val="18"/>
                <w:szCs w:val="18"/>
              </w:rPr>
              <w:t>TelephoneNumber</w:t>
            </w:r>
          </w:p>
        </w:tc>
        <w:tc>
          <w:tcPr>
            <w:tcW w:w="1800" w:type="dxa"/>
          </w:tcPr>
          <w:p w14:paraId="5C54946C" w14:textId="77777777" w:rsidR="009E7D12" w:rsidRPr="0057616E" w:rsidRDefault="009E7D12">
            <w:pPr>
              <w:rPr>
                <w:sz w:val="18"/>
                <w:szCs w:val="18"/>
              </w:rPr>
            </w:pPr>
          </w:p>
        </w:tc>
        <w:tc>
          <w:tcPr>
            <w:tcW w:w="3690" w:type="dxa"/>
            <w:tcBorders>
              <w:right w:val="single" w:sz="4" w:space="0" w:color="000000"/>
            </w:tcBorders>
          </w:tcPr>
          <w:p w14:paraId="33CED1CC" w14:textId="481C45C8" w:rsidR="009E7D12" w:rsidRPr="0057616E" w:rsidRDefault="009E7D12" w:rsidP="00FC1F7F">
            <w:pPr>
              <w:pStyle w:val="TableParagraph"/>
              <w:spacing w:before="15"/>
              <w:ind w:left="103"/>
              <w:rPr>
                <w:sz w:val="18"/>
                <w:szCs w:val="18"/>
              </w:rPr>
            </w:pPr>
            <w:r w:rsidRPr="00FC1F7F">
              <w:rPr>
                <w:sz w:val="18"/>
                <w:szCs w:val="18"/>
              </w:rPr>
              <w:t>icis_contact_phone.telephone_nmb</w:t>
            </w:r>
            <w:r w:rsidRPr="0057616E">
              <w:rPr>
                <w:sz w:val="18"/>
                <w:szCs w:val="18"/>
              </w:rPr>
              <w:t>r</w:t>
            </w:r>
          </w:p>
        </w:tc>
        <w:tc>
          <w:tcPr>
            <w:tcW w:w="4680" w:type="dxa"/>
            <w:tcBorders>
              <w:left w:val="single" w:sz="4" w:space="0" w:color="000000"/>
            </w:tcBorders>
          </w:tcPr>
          <w:p w14:paraId="20533B6E" w14:textId="77777777" w:rsidR="009E7D12" w:rsidRPr="0057616E" w:rsidRDefault="009E7D12">
            <w:pPr>
              <w:pStyle w:val="TableParagraph"/>
              <w:ind w:left="103" w:right="197"/>
              <w:rPr>
                <w:sz w:val="18"/>
                <w:szCs w:val="18"/>
              </w:rPr>
            </w:pPr>
            <w:r w:rsidRPr="0057616E">
              <w:rPr>
                <w:sz w:val="18"/>
                <w:szCs w:val="18"/>
              </w:rPr>
              <w:t>Without parentheses, spaces, dots or dashes.</w:t>
            </w:r>
          </w:p>
        </w:tc>
      </w:tr>
      <w:tr w:rsidR="009E7D12" w14:paraId="5F90B5DF" w14:textId="77777777" w:rsidTr="009E7D12">
        <w:trPr>
          <w:trHeight w:hRule="exact" w:val="509"/>
        </w:trPr>
        <w:tc>
          <w:tcPr>
            <w:tcW w:w="2775" w:type="dxa"/>
          </w:tcPr>
          <w:p w14:paraId="2A99AE35" w14:textId="77777777" w:rsidR="009E7D12" w:rsidRPr="0057616E" w:rsidRDefault="009E7D12">
            <w:pPr>
              <w:pStyle w:val="TableParagraph"/>
              <w:spacing w:before="15"/>
              <w:ind w:left="103"/>
              <w:rPr>
                <w:sz w:val="18"/>
                <w:szCs w:val="18"/>
              </w:rPr>
            </w:pPr>
            <w:r w:rsidRPr="0057616E">
              <w:rPr>
                <w:sz w:val="18"/>
                <w:szCs w:val="18"/>
              </w:rPr>
              <w:t>TelephoneExtensionNumber</w:t>
            </w:r>
          </w:p>
        </w:tc>
        <w:tc>
          <w:tcPr>
            <w:tcW w:w="1800" w:type="dxa"/>
          </w:tcPr>
          <w:p w14:paraId="4B2E43AE" w14:textId="77777777" w:rsidR="009E7D12" w:rsidRPr="0057616E" w:rsidRDefault="009E7D12">
            <w:pPr>
              <w:rPr>
                <w:sz w:val="18"/>
                <w:szCs w:val="18"/>
              </w:rPr>
            </w:pPr>
          </w:p>
        </w:tc>
        <w:tc>
          <w:tcPr>
            <w:tcW w:w="3690" w:type="dxa"/>
            <w:tcBorders>
              <w:right w:val="single" w:sz="4" w:space="0" w:color="000000"/>
            </w:tcBorders>
          </w:tcPr>
          <w:p w14:paraId="48E7367D" w14:textId="7FADEC55" w:rsidR="009E7D12" w:rsidRPr="0057616E" w:rsidRDefault="009E7D12">
            <w:pPr>
              <w:pStyle w:val="TableParagraph"/>
              <w:spacing w:before="15"/>
              <w:ind w:left="103"/>
              <w:rPr>
                <w:sz w:val="18"/>
                <w:szCs w:val="18"/>
              </w:rPr>
            </w:pPr>
            <w:r w:rsidRPr="00FC1F7F">
              <w:rPr>
                <w:sz w:val="18"/>
                <w:szCs w:val="18"/>
              </w:rPr>
              <w:t>icis_contact_phone.telephone_exte</w:t>
            </w:r>
            <w:r w:rsidRPr="0057616E">
              <w:rPr>
                <w:sz w:val="18"/>
                <w:szCs w:val="18"/>
              </w:rPr>
              <w:t>nsion_nmbr</w:t>
            </w:r>
          </w:p>
        </w:tc>
        <w:tc>
          <w:tcPr>
            <w:tcW w:w="4680" w:type="dxa"/>
            <w:tcBorders>
              <w:left w:val="single" w:sz="4" w:space="0" w:color="000000"/>
            </w:tcBorders>
          </w:tcPr>
          <w:p w14:paraId="69222FCD" w14:textId="77777777" w:rsidR="009E7D12" w:rsidRPr="0057616E" w:rsidRDefault="009E7D12">
            <w:pPr>
              <w:rPr>
                <w:sz w:val="18"/>
                <w:szCs w:val="18"/>
              </w:rPr>
            </w:pPr>
          </w:p>
        </w:tc>
      </w:tr>
      <w:tr w:rsidR="009E7D12" w14:paraId="1859B4FA" w14:textId="77777777" w:rsidTr="00FC1F7F">
        <w:trPr>
          <w:trHeight w:hRule="exact" w:val="490"/>
        </w:trPr>
        <w:tc>
          <w:tcPr>
            <w:tcW w:w="2775" w:type="dxa"/>
          </w:tcPr>
          <w:p w14:paraId="4D9E0327" w14:textId="77777777" w:rsidR="009E7D12" w:rsidRPr="0057616E" w:rsidRDefault="009E7D12">
            <w:pPr>
              <w:pStyle w:val="TableParagraph"/>
              <w:spacing w:before="15"/>
              <w:ind w:left="103"/>
              <w:rPr>
                <w:sz w:val="18"/>
                <w:szCs w:val="18"/>
              </w:rPr>
            </w:pPr>
            <w:r w:rsidRPr="0057616E">
              <w:rPr>
                <w:sz w:val="18"/>
                <w:szCs w:val="18"/>
              </w:rPr>
              <w:t>ElectronicAddressText</w:t>
            </w:r>
          </w:p>
        </w:tc>
        <w:tc>
          <w:tcPr>
            <w:tcW w:w="1800" w:type="dxa"/>
          </w:tcPr>
          <w:p w14:paraId="62C8618E" w14:textId="77777777" w:rsidR="009E7D12" w:rsidRPr="0057616E" w:rsidRDefault="009E7D12">
            <w:pPr>
              <w:rPr>
                <w:sz w:val="18"/>
                <w:szCs w:val="18"/>
              </w:rPr>
            </w:pPr>
          </w:p>
        </w:tc>
        <w:tc>
          <w:tcPr>
            <w:tcW w:w="3690" w:type="dxa"/>
            <w:tcBorders>
              <w:right w:val="single" w:sz="4" w:space="0" w:color="000000"/>
            </w:tcBorders>
          </w:tcPr>
          <w:p w14:paraId="3C538264" w14:textId="4E50818C" w:rsidR="009E7D12" w:rsidRPr="0057616E" w:rsidRDefault="009E7D12">
            <w:pPr>
              <w:pStyle w:val="TableParagraph"/>
              <w:spacing w:before="15"/>
              <w:ind w:left="103"/>
              <w:rPr>
                <w:sz w:val="18"/>
                <w:szCs w:val="18"/>
              </w:rPr>
            </w:pPr>
            <w:r w:rsidRPr="00FC1F7F">
              <w:rPr>
                <w:sz w:val="18"/>
                <w:szCs w:val="18"/>
              </w:rPr>
              <w:t>icis_contact_electronic_addr.electr</w:t>
            </w:r>
            <w:r w:rsidRPr="0057616E">
              <w:rPr>
                <w:sz w:val="18"/>
                <w:szCs w:val="18"/>
              </w:rPr>
              <w:t>onic_address_text</w:t>
            </w:r>
          </w:p>
        </w:tc>
        <w:tc>
          <w:tcPr>
            <w:tcW w:w="4680" w:type="dxa"/>
            <w:tcBorders>
              <w:left w:val="single" w:sz="4" w:space="0" w:color="000000"/>
            </w:tcBorders>
          </w:tcPr>
          <w:p w14:paraId="6ABE0F31" w14:textId="77777777" w:rsidR="009E7D12" w:rsidRPr="0057616E" w:rsidRDefault="009E7D12">
            <w:pPr>
              <w:rPr>
                <w:sz w:val="18"/>
                <w:szCs w:val="18"/>
              </w:rPr>
            </w:pPr>
          </w:p>
        </w:tc>
      </w:tr>
      <w:tr w:rsidR="009E7D12" w14:paraId="04728C2D" w14:textId="77777777" w:rsidTr="00FC1F7F">
        <w:trPr>
          <w:trHeight w:hRule="exact" w:val="490"/>
        </w:trPr>
        <w:tc>
          <w:tcPr>
            <w:tcW w:w="2775" w:type="dxa"/>
          </w:tcPr>
          <w:p w14:paraId="44809D0F" w14:textId="16B84E84" w:rsidR="009E7D12" w:rsidRPr="0057616E" w:rsidRDefault="009E7D12">
            <w:pPr>
              <w:pStyle w:val="TableParagraph"/>
              <w:spacing w:before="15"/>
              <w:ind w:left="103" w:right="210"/>
              <w:rPr>
                <w:sz w:val="18"/>
                <w:szCs w:val="18"/>
              </w:rPr>
            </w:pPr>
            <w:r w:rsidRPr="0057616E">
              <w:rPr>
                <w:w w:val="95"/>
                <w:sz w:val="18"/>
                <w:szCs w:val="18"/>
              </w:rPr>
              <w:t>StartDateOfContactAssociati</w:t>
            </w:r>
            <w:r w:rsidRPr="0057616E">
              <w:rPr>
                <w:sz w:val="18"/>
                <w:szCs w:val="18"/>
              </w:rPr>
              <w:t>on</w:t>
            </w:r>
          </w:p>
        </w:tc>
        <w:tc>
          <w:tcPr>
            <w:tcW w:w="1800" w:type="dxa"/>
          </w:tcPr>
          <w:p w14:paraId="7E391B07" w14:textId="77777777" w:rsidR="009E7D12" w:rsidRPr="0057616E" w:rsidRDefault="009E7D12">
            <w:pPr>
              <w:rPr>
                <w:sz w:val="18"/>
                <w:szCs w:val="18"/>
              </w:rPr>
            </w:pPr>
          </w:p>
        </w:tc>
        <w:tc>
          <w:tcPr>
            <w:tcW w:w="3690" w:type="dxa"/>
            <w:tcBorders>
              <w:right w:val="single" w:sz="4" w:space="0" w:color="000000"/>
            </w:tcBorders>
          </w:tcPr>
          <w:p w14:paraId="6FCECA6F" w14:textId="77777777" w:rsidR="009E7D12" w:rsidRPr="0057616E" w:rsidRDefault="009E7D12" w:rsidP="00FC1F7F">
            <w:pPr>
              <w:pStyle w:val="TableParagraph"/>
              <w:spacing w:before="15"/>
              <w:ind w:left="103"/>
              <w:rPr>
                <w:sz w:val="18"/>
                <w:szCs w:val="18"/>
              </w:rPr>
            </w:pPr>
            <w:r w:rsidRPr="0057616E">
              <w:rPr>
                <w:sz w:val="18"/>
                <w:szCs w:val="18"/>
              </w:rPr>
              <w:t>Table Name: Varies by module Column Name: begin_date</w:t>
            </w:r>
          </w:p>
        </w:tc>
        <w:tc>
          <w:tcPr>
            <w:tcW w:w="4680" w:type="dxa"/>
            <w:tcBorders>
              <w:left w:val="single" w:sz="4" w:space="0" w:color="000000"/>
            </w:tcBorders>
          </w:tcPr>
          <w:p w14:paraId="6B38FDEE" w14:textId="77777777" w:rsidR="009E7D12" w:rsidRPr="0057616E" w:rsidRDefault="009E7D12">
            <w:pPr>
              <w:rPr>
                <w:sz w:val="18"/>
                <w:szCs w:val="18"/>
              </w:rPr>
            </w:pPr>
          </w:p>
        </w:tc>
      </w:tr>
      <w:tr w:rsidR="009E7D12" w14:paraId="4ADD0B33" w14:textId="77777777" w:rsidTr="00FC1F7F">
        <w:trPr>
          <w:trHeight w:hRule="exact" w:val="490"/>
        </w:trPr>
        <w:tc>
          <w:tcPr>
            <w:tcW w:w="2775" w:type="dxa"/>
          </w:tcPr>
          <w:p w14:paraId="39783F70" w14:textId="37A8D553" w:rsidR="009E7D12" w:rsidRPr="0057616E" w:rsidRDefault="009E7D12">
            <w:pPr>
              <w:pStyle w:val="TableParagraph"/>
              <w:spacing w:before="17"/>
              <w:ind w:left="103" w:right="210"/>
              <w:rPr>
                <w:sz w:val="18"/>
                <w:szCs w:val="18"/>
              </w:rPr>
            </w:pPr>
            <w:r w:rsidRPr="0057616E">
              <w:rPr>
                <w:w w:val="95"/>
                <w:sz w:val="18"/>
                <w:szCs w:val="18"/>
              </w:rPr>
              <w:t>EndDateOfContactAssociatio</w:t>
            </w:r>
            <w:r w:rsidRPr="0057616E">
              <w:rPr>
                <w:sz w:val="18"/>
                <w:szCs w:val="18"/>
              </w:rPr>
              <w:t>n</w:t>
            </w:r>
          </w:p>
        </w:tc>
        <w:tc>
          <w:tcPr>
            <w:tcW w:w="1800" w:type="dxa"/>
          </w:tcPr>
          <w:p w14:paraId="020071CB" w14:textId="77777777" w:rsidR="009E7D12" w:rsidRPr="0057616E" w:rsidRDefault="009E7D12">
            <w:pPr>
              <w:rPr>
                <w:sz w:val="18"/>
                <w:szCs w:val="18"/>
              </w:rPr>
            </w:pPr>
          </w:p>
        </w:tc>
        <w:tc>
          <w:tcPr>
            <w:tcW w:w="3690" w:type="dxa"/>
            <w:tcBorders>
              <w:right w:val="single" w:sz="4" w:space="0" w:color="000000"/>
            </w:tcBorders>
          </w:tcPr>
          <w:p w14:paraId="661A361C" w14:textId="77777777" w:rsidR="009E7D12" w:rsidRPr="0057616E" w:rsidRDefault="009E7D12" w:rsidP="00FC1F7F">
            <w:pPr>
              <w:pStyle w:val="TableParagraph"/>
              <w:spacing w:before="15"/>
              <w:ind w:left="103"/>
              <w:rPr>
                <w:sz w:val="18"/>
                <w:szCs w:val="18"/>
              </w:rPr>
            </w:pPr>
            <w:r w:rsidRPr="0057616E">
              <w:rPr>
                <w:sz w:val="18"/>
                <w:szCs w:val="18"/>
              </w:rPr>
              <w:t>Table Name: Varies by module Column Name: end_date</w:t>
            </w:r>
          </w:p>
        </w:tc>
        <w:tc>
          <w:tcPr>
            <w:tcW w:w="4680" w:type="dxa"/>
            <w:tcBorders>
              <w:left w:val="single" w:sz="4" w:space="0" w:color="000000"/>
            </w:tcBorders>
          </w:tcPr>
          <w:p w14:paraId="169AC750" w14:textId="77777777" w:rsidR="009E7D12" w:rsidRPr="0057616E" w:rsidRDefault="009E7D12">
            <w:pPr>
              <w:rPr>
                <w:sz w:val="18"/>
                <w:szCs w:val="18"/>
              </w:rPr>
            </w:pPr>
          </w:p>
        </w:tc>
      </w:tr>
      <w:tr w:rsidR="009E7D12" w14:paraId="567C92A7" w14:textId="77777777" w:rsidTr="005B34C0">
        <w:trPr>
          <w:trHeight w:hRule="exact" w:val="317"/>
        </w:trPr>
        <w:tc>
          <w:tcPr>
            <w:tcW w:w="2775" w:type="dxa"/>
          </w:tcPr>
          <w:p w14:paraId="1D0373C7" w14:textId="77777777" w:rsidR="009E7D12" w:rsidRPr="0057616E" w:rsidRDefault="009E7D12">
            <w:pPr>
              <w:pStyle w:val="TableParagraph"/>
              <w:spacing w:before="15"/>
              <w:ind w:left="103"/>
              <w:rPr>
                <w:sz w:val="18"/>
                <w:szCs w:val="18"/>
              </w:rPr>
            </w:pPr>
            <w:r w:rsidRPr="0057616E">
              <w:rPr>
                <w:sz w:val="18"/>
                <w:szCs w:val="18"/>
              </w:rPr>
              <w:lastRenderedPageBreak/>
              <w:t>OrganizationDUNSNumber</w:t>
            </w:r>
          </w:p>
        </w:tc>
        <w:tc>
          <w:tcPr>
            <w:tcW w:w="1800" w:type="dxa"/>
          </w:tcPr>
          <w:p w14:paraId="3782047C" w14:textId="77777777" w:rsidR="009E7D12" w:rsidRPr="0057616E" w:rsidRDefault="009E7D12">
            <w:pPr>
              <w:rPr>
                <w:sz w:val="18"/>
                <w:szCs w:val="18"/>
              </w:rPr>
            </w:pPr>
          </w:p>
        </w:tc>
        <w:tc>
          <w:tcPr>
            <w:tcW w:w="3690" w:type="dxa"/>
            <w:tcBorders>
              <w:right w:val="single" w:sz="4" w:space="0" w:color="000000"/>
            </w:tcBorders>
          </w:tcPr>
          <w:p w14:paraId="11F2CB36" w14:textId="0EEA3E10" w:rsidR="009E7D12" w:rsidRPr="0057616E" w:rsidRDefault="009E7D12" w:rsidP="00FC1F7F">
            <w:pPr>
              <w:pStyle w:val="TableParagraph"/>
              <w:spacing w:before="15"/>
              <w:ind w:left="103"/>
              <w:rPr>
                <w:sz w:val="18"/>
                <w:szCs w:val="18"/>
              </w:rPr>
            </w:pPr>
            <w:r w:rsidRPr="00FC1F7F">
              <w:rPr>
                <w:sz w:val="18"/>
                <w:szCs w:val="18"/>
              </w:rPr>
              <w:t>icis_address.organization_duns_nu</w:t>
            </w:r>
            <w:r w:rsidRPr="0057616E">
              <w:rPr>
                <w:sz w:val="18"/>
                <w:szCs w:val="18"/>
              </w:rPr>
              <w:t>mbr</w:t>
            </w:r>
          </w:p>
        </w:tc>
        <w:tc>
          <w:tcPr>
            <w:tcW w:w="4680" w:type="dxa"/>
            <w:tcBorders>
              <w:left w:val="single" w:sz="4" w:space="0" w:color="000000"/>
            </w:tcBorders>
          </w:tcPr>
          <w:p w14:paraId="2A6A9901" w14:textId="77777777" w:rsidR="009E7D12" w:rsidRPr="0057616E" w:rsidRDefault="009E7D12">
            <w:pPr>
              <w:rPr>
                <w:sz w:val="18"/>
                <w:szCs w:val="18"/>
              </w:rPr>
            </w:pPr>
          </w:p>
        </w:tc>
      </w:tr>
      <w:tr w:rsidR="009E7D12" w14:paraId="5A1E7F5C" w14:textId="77777777" w:rsidTr="005B34C0">
        <w:trPr>
          <w:trHeight w:hRule="exact" w:val="490"/>
        </w:trPr>
        <w:tc>
          <w:tcPr>
            <w:tcW w:w="2775" w:type="dxa"/>
          </w:tcPr>
          <w:p w14:paraId="041301F7" w14:textId="77777777" w:rsidR="009E7D12" w:rsidRPr="0057616E" w:rsidRDefault="009E7D12">
            <w:pPr>
              <w:pStyle w:val="TableParagraph"/>
              <w:spacing w:before="15"/>
              <w:ind w:left="103"/>
              <w:rPr>
                <w:sz w:val="18"/>
                <w:szCs w:val="18"/>
              </w:rPr>
            </w:pPr>
            <w:r w:rsidRPr="0057616E">
              <w:rPr>
                <w:sz w:val="18"/>
                <w:szCs w:val="18"/>
              </w:rPr>
              <w:t>MailingAddressText</w:t>
            </w:r>
          </w:p>
        </w:tc>
        <w:tc>
          <w:tcPr>
            <w:tcW w:w="1800" w:type="dxa"/>
          </w:tcPr>
          <w:p w14:paraId="1B356F9C" w14:textId="77777777" w:rsidR="009E7D12" w:rsidRPr="0057616E" w:rsidRDefault="009E7D12">
            <w:pPr>
              <w:rPr>
                <w:sz w:val="18"/>
                <w:szCs w:val="18"/>
              </w:rPr>
            </w:pPr>
          </w:p>
        </w:tc>
        <w:tc>
          <w:tcPr>
            <w:tcW w:w="3690" w:type="dxa"/>
            <w:tcBorders>
              <w:right w:val="single" w:sz="4" w:space="0" w:color="000000"/>
            </w:tcBorders>
          </w:tcPr>
          <w:p w14:paraId="6C076353" w14:textId="77777777" w:rsidR="009E7D12" w:rsidRPr="0057616E" w:rsidRDefault="009E7D12" w:rsidP="00FC1F7F">
            <w:pPr>
              <w:pStyle w:val="TableParagraph"/>
              <w:spacing w:before="15"/>
              <w:ind w:left="103"/>
              <w:rPr>
                <w:sz w:val="18"/>
                <w:szCs w:val="18"/>
              </w:rPr>
            </w:pPr>
            <w:r w:rsidRPr="0057616E">
              <w:rPr>
                <w:sz w:val="18"/>
                <w:szCs w:val="18"/>
              </w:rPr>
              <w:t>icis_address.street_address</w:t>
            </w:r>
          </w:p>
        </w:tc>
        <w:tc>
          <w:tcPr>
            <w:tcW w:w="4680" w:type="dxa"/>
            <w:tcBorders>
              <w:left w:val="single" w:sz="4" w:space="0" w:color="000000"/>
            </w:tcBorders>
          </w:tcPr>
          <w:p w14:paraId="727A5512" w14:textId="282BDE1E"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35F87147" w14:textId="77777777" w:rsidTr="005B34C0">
        <w:trPr>
          <w:trHeight w:hRule="exact" w:val="490"/>
        </w:trPr>
        <w:tc>
          <w:tcPr>
            <w:tcW w:w="2775" w:type="dxa"/>
          </w:tcPr>
          <w:p w14:paraId="5F08D4F2" w14:textId="77777777" w:rsidR="009E7D12" w:rsidRPr="0057616E" w:rsidRDefault="009E7D12">
            <w:pPr>
              <w:pStyle w:val="TableParagraph"/>
              <w:spacing w:before="17"/>
              <w:ind w:left="103"/>
              <w:rPr>
                <w:sz w:val="18"/>
                <w:szCs w:val="18"/>
              </w:rPr>
            </w:pPr>
            <w:r w:rsidRPr="0057616E">
              <w:rPr>
                <w:sz w:val="18"/>
                <w:szCs w:val="18"/>
              </w:rPr>
              <w:t>SupplementalAddressText</w:t>
            </w:r>
          </w:p>
        </w:tc>
        <w:tc>
          <w:tcPr>
            <w:tcW w:w="1800" w:type="dxa"/>
          </w:tcPr>
          <w:p w14:paraId="1FE3DABA" w14:textId="77777777" w:rsidR="009E7D12" w:rsidRPr="0057616E" w:rsidRDefault="009E7D12">
            <w:pPr>
              <w:rPr>
                <w:sz w:val="18"/>
                <w:szCs w:val="18"/>
              </w:rPr>
            </w:pPr>
          </w:p>
        </w:tc>
        <w:tc>
          <w:tcPr>
            <w:tcW w:w="3690" w:type="dxa"/>
            <w:tcBorders>
              <w:right w:val="single" w:sz="4" w:space="0" w:color="000000"/>
            </w:tcBorders>
          </w:tcPr>
          <w:p w14:paraId="6B305895" w14:textId="4B5BAAE7" w:rsidR="009E7D12" w:rsidRPr="0057616E" w:rsidRDefault="009E7D12" w:rsidP="00FC1F7F">
            <w:pPr>
              <w:pStyle w:val="TableParagraph"/>
              <w:spacing w:before="15"/>
              <w:ind w:left="103"/>
              <w:rPr>
                <w:sz w:val="18"/>
                <w:szCs w:val="18"/>
              </w:rPr>
            </w:pPr>
            <w:r w:rsidRPr="0057616E">
              <w:rPr>
                <w:sz w:val="18"/>
                <w:szCs w:val="18"/>
              </w:rPr>
              <w:t>icis_address.supplemental_address_text</w:t>
            </w:r>
          </w:p>
        </w:tc>
        <w:tc>
          <w:tcPr>
            <w:tcW w:w="4680" w:type="dxa"/>
            <w:tcBorders>
              <w:left w:val="single" w:sz="4" w:space="0" w:color="000000"/>
            </w:tcBorders>
          </w:tcPr>
          <w:p w14:paraId="38C34345" w14:textId="3AD7AFC6"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08C5ECAA" w14:textId="77777777" w:rsidTr="005B34C0">
        <w:trPr>
          <w:trHeight w:hRule="exact" w:val="490"/>
        </w:trPr>
        <w:tc>
          <w:tcPr>
            <w:tcW w:w="2775" w:type="dxa"/>
          </w:tcPr>
          <w:p w14:paraId="171E8803" w14:textId="77777777" w:rsidR="009E7D12" w:rsidRPr="0057616E" w:rsidRDefault="009E7D12">
            <w:pPr>
              <w:pStyle w:val="TableParagraph"/>
              <w:spacing w:before="15"/>
              <w:ind w:left="103"/>
              <w:rPr>
                <w:sz w:val="18"/>
                <w:szCs w:val="18"/>
              </w:rPr>
            </w:pPr>
            <w:r w:rsidRPr="0057616E">
              <w:rPr>
                <w:sz w:val="18"/>
                <w:szCs w:val="18"/>
              </w:rPr>
              <w:t>MailingAddressCityName</w:t>
            </w:r>
          </w:p>
        </w:tc>
        <w:tc>
          <w:tcPr>
            <w:tcW w:w="1800" w:type="dxa"/>
          </w:tcPr>
          <w:p w14:paraId="0E2B89AC" w14:textId="77777777" w:rsidR="009E7D12" w:rsidRPr="0057616E" w:rsidRDefault="009E7D12">
            <w:pPr>
              <w:rPr>
                <w:sz w:val="18"/>
                <w:szCs w:val="18"/>
              </w:rPr>
            </w:pPr>
          </w:p>
        </w:tc>
        <w:tc>
          <w:tcPr>
            <w:tcW w:w="3690" w:type="dxa"/>
            <w:tcBorders>
              <w:right w:val="single" w:sz="4" w:space="0" w:color="000000"/>
            </w:tcBorders>
          </w:tcPr>
          <w:p w14:paraId="374D390B" w14:textId="77777777" w:rsidR="009E7D12" w:rsidRPr="0057616E" w:rsidRDefault="009E7D12" w:rsidP="00FC1F7F">
            <w:pPr>
              <w:pStyle w:val="TableParagraph"/>
              <w:spacing w:before="15"/>
              <w:ind w:left="103"/>
              <w:rPr>
                <w:sz w:val="18"/>
                <w:szCs w:val="18"/>
              </w:rPr>
            </w:pPr>
            <w:r w:rsidRPr="0057616E">
              <w:rPr>
                <w:sz w:val="18"/>
                <w:szCs w:val="18"/>
              </w:rPr>
              <w:t>icis_address.city</w:t>
            </w:r>
          </w:p>
        </w:tc>
        <w:tc>
          <w:tcPr>
            <w:tcW w:w="4680" w:type="dxa"/>
            <w:tcBorders>
              <w:left w:val="single" w:sz="4" w:space="0" w:color="000000"/>
            </w:tcBorders>
          </w:tcPr>
          <w:p w14:paraId="28921F42" w14:textId="285BEE8C"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2E76093D" w14:textId="77777777" w:rsidTr="005B34C0">
        <w:trPr>
          <w:trHeight w:hRule="exact" w:val="490"/>
        </w:trPr>
        <w:tc>
          <w:tcPr>
            <w:tcW w:w="2775" w:type="dxa"/>
          </w:tcPr>
          <w:p w14:paraId="2C14E663" w14:textId="77777777" w:rsidR="009E7D12" w:rsidRPr="0057616E" w:rsidRDefault="009E7D12">
            <w:pPr>
              <w:pStyle w:val="TableParagraph"/>
              <w:spacing w:before="15"/>
              <w:ind w:left="103"/>
              <w:rPr>
                <w:sz w:val="18"/>
                <w:szCs w:val="18"/>
              </w:rPr>
            </w:pPr>
            <w:r w:rsidRPr="0057616E">
              <w:rPr>
                <w:sz w:val="18"/>
                <w:szCs w:val="18"/>
              </w:rPr>
              <w:t>MailingAddressStateCode</w:t>
            </w:r>
          </w:p>
        </w:tc>
        <w:tc>
          <w:tcPr>
            <w:tcW w:w="1800" w:type="dxa"/>
          </w:tcPr>
          <w:p w14:paraId="17ECC212"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70DDE4A8" w14:textId="77777777" w:rsidR="009E7D12" w:rsidRPr="0057616E" w:rsidRDefault="009E7D12" w:rsidP="00FC1F7F">
            <w:pPr>
              <w:pStyle w:val="TableParagraph"/>
              <w:spacing w:before="15"/>
              <w:ind w:left="103"/>
              <w:rPr>
                <w:sz w:val="18"/>
                <w:szCs w:val="18"/>
              </w:rPr>
            </w:pPr>
            <w:r w:rsidRPr="0057616E">
              <w:rPr>
                <w:sz w:val="18"/>
                <w:szCs w:val="18"/>
              </w:rPr>
              <w:t>icis_address.state_code</w:t>
            </w:r>
          </w:p>
        </w:tc>
        <w:tc>
          <w:tcPr>
            <w:tcW w:w="4680" w:type="dxa"/>
            <w:tcBorders>
              <w:left w:val="single" w:sz="4" w:space="0" w:color="000000"/>
            </w:tcBorders>
          </w:tcPr>
          <w:p w14:paraId="0B9A031C" w14:textId="2E372D24" w:rsidR="009E7D12" w:rsidRPr="0057616E" w:rsidRDefault="009E7D12">
            <w:pPr>
              <w:pStyle w:val="TableParagraph"/>
              <w:ind w:left="103" w:right="70"/>
              <w:rPr>
                <w:sz w:val="18"/>
                <w:szCs w:val="18"/>
              </w:rPr>
            </w:pPr>
            <w:r w:rsidRPr="0057616E">
              <w:rPr>
                <w:sz w:val="18"/>
                <w:szCs w:val="18"/>
              </w:rPr>
              <w:t>Sludge Commercial Handler refers to affiliation_type_code of BSH.</w:t>
            </w:r>
          </w:p>
        </w:tc>
      </w:tr>
      <w:tr w:rsidR="009E7D12" w14:paraId="781F434A" w14:textId="77777777" w:rsidTr="005B34C0">
        <w:trPr>
          <w:trHeight w:hRule="exact" w:val="490"/>
        </w:trPr>
        <w:tc>
          <w:tcPr>
            <w:tcW w:w="2775" w:type="dxa"/>
          </w:tcPr>
          <w:p w14:paraId="014D2841" w14:textId="77777777" w:rsidR="009E7D12" w:rsidRPr="0057616E" w:rsidRDefault="009E7D12">
            <w:pPr>
              <w:pStyle w:val="TableParagraph"/>
              <w:spacing w:before="15"/>
              <w:ind w:left="103"/>
              <w:rPr>
                <w:sz w:val="18"/>
                <w:szCs w:val="18"/>
              </w:rPr>
            </w:pPr>
            <w:r w:rsidRPr="0057616E">
              <w:rPr>
                <w:sz w:val="18"/>
                <w:szCs w:val="18"/>
              </w:rPr>
              <w:t>MailingAddressZipCode</w:t>
            </w:r>
          </w:p>
        </w:tc>
        <w:tc>
          <w:tcPr>
            <w:tcW w:w="1800" w:type="dxa"/>
          </w:tcPr>
          <w:p w14:paraId="589BBDB6" w14:textId="77777777" w:rsidR="009E7D12" w:rsidRPr="0057616E" w:rsidRDefault="009E7D12">
            <w:pPr>
              <w:rPr>
                <w:sz w:val="18"/>
                <w:szCs w:val="18"/>
              </w:rPr>
            </w:pPr>
          </w:p>
        </w:tc>
        <w:tc>
          <w:tcPr>
            <w:tcW w:w="3690" w:type="dxa"/>
            <w:tcBorders>
              <w:right w:val="single" w:sz="4" w:space="0" w:color="000000"/>
            </w:tcBorders>
          </w:tcPr>
          <w:p w14:paraId="69C9E71D" w14:textId="77777777" w:rsidR="009E7D12" w:rsidRPr="0057616E" w:rsidRDefault="009E7D12" w:rsidP="00FC1F7F">
            <w:pPr>
              <w:pStyle w:val="TableParagraph"/>
              <w:spacing w:before="15"/>
              <w:ind w:left="103"/>
              <w:rPr>
                <w:sz w:val="18"/>
                <w:szCs w:val="18"/>
              </w:rPr>
            </w:pPr>
            <w:r w:rsidRPr="0057616E">
              <w:rPr>
                <w:sz w:val="18"/>
                <w:szCs w:val="18"/>
              </w:rPr>
              <w:t>icis_address.zip</w:t>
            </w:r>
          </w:p>
        </w:tc>
        <w:tc>
          <w:tcPr>
            <w:tcW w:w="4680" w:type="dxa"/>
            <w:tcBorders>
              <w:left w:val="single" w:sz="4" w:space="0" w:color="000000"/>
            </w:tcBorders>
          </w:tcPr>
          <w:p w14:paraId="01B42C97" w14:textId="14C14F58"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3C2CF5F2" w14:textId="77777777" w:rsidTr="005B34C0">
        <w:trPr>
          <w:trHeight w:hRule="exact" w:val="317"/>
        </w:trPr>
        <w:tc>
          <w:tcPr>
            <w:tcW w:w="2775" w:type="dxa"/>
          </w:tcPr>
          <w:p w14:paraId="6265750E" w14:textId="77777777" w:rsidR="009E7D12" w:rsidRPr="0057616E" w:rsidRDefault="009E7D12">
            <w:pPr>
              <w:pStyle w:val="TableParagraph"/>
              <w:spacing w:before="15"/>
              <w:ind w:left="103"/>
              <w:rPr>
                <w:sz w:val="18"/>
                <w:szCs w:val="18"/>
              </w:rPr>
            </w:pPr>
            <w:r w:rsidRPr="0057616E">
              <w:rPr>
                <w:sz w:val="18"/>
                <w:szCs w:val="18"/>
              </w:rPr>
              <w:t>CountyName</w:t>
            </w:r>
          </w:p>
        </w:tc>
        <w:tc>
          <w:tcPr>
            <w:tcW w:w="1800" w:type="dxa"/>
          </w:tcPr>
          <w:p w14:paraId="23BC1B37" w14:textId="77777777" w:rsidR="009E7D12" w:rsidRPr="0057616E" w:rsidRDefault="009E7D12">
            <w:pPr>
              <w:rPr>
                <w:sz w:val="18"/>
                <w:szCs w:val="18"/>
              </w:rPr>
            </w:pPr>
          </w:p>
        </w:tc>
        <w:tc>
          <w:tcPr>
            <w:tcW w:w="3690" w:type="dxa"/>
            <w:tcBorders>
              <w:right w:val="single" w:sz="4" w:space="0" w:color="000000"/>
            </w:tcBorders>
          </w:tcPr>
          <w:p w14:paraId="026CC46E" w14:textId="77777777" w:rsidR="009E7D12" w:rsidRPr="0057616E" w:rsidRDefault="009E7D12" w:rsidP="00FC1F7F">
            <w:pPr>
              <w:pStyle w:val="TableParagraph"/>
              <w:spacing w:before="15"/>
              <w:ind w:left="103"/>
              <w:rPr>
                <w:sz w:val="18"/>
                <w:szCs w:val="18"/>
              </w:rPr>
            </w:pPr>
            <w:r w:rsidRPr="0057616E">
              <w:rPr>
                <w:sz w:val="18"/>
                <w:szCs w:val="18"/>
              </w:rPr>
              <w:t>icis_address.county</w:t>
            </w:r>
          </w:p>
        </w:tc>
        <w:tc>
          <w:tcPr>
            <w:tcW w:w="4680" w:type="dxa"/>
            <w:tcBorders>
              <w:left w:val="single" w:sz="4" w:space="0" w:color="000000"/>
            </w:tcBorders>
          </w:tcPr>
          <w:p w14:paraId="21B87353" w14:textId="77777777" w:rsidR="009E7D12" w:rsidRPr="0057616E" w:rsidRDefault="009E7D12">
            <w:pPr>
              <w:rPr>
                <w:sz w:val="18"/>
                <w:szCs w:val="18"/>
              </w:rPr>
            </w:pPr>
          </w:p>
        </w:tc>
      </w:tr>
      <w:tr w:rsidR="009E7D12" w14:paraId="07C0B391" w14:textId="77777777" w:rsidTr="005B34C0">
        <w:trPr>
          <w:trHeight w:hRule="exact" w:val="317"/>
        </w:trPr>
        <w:tc>
          <w:tcPr>
            <w:tcW w:w="2775" w:type="dxa"/>
          </w:tcPr>
          <w:p w14:paraId="23E417A3" w14:textId="77777777" w:rsidR="009E7D12" w:rsidRPr="0057616E" w:rsidRDefault="009E7D12">
            <w:pPr>
              <w:pStyle w:val="TableParagraph"/>
              <w:spacing w:before="18"/>
              <w:ind w:left="103"/>
              <w:rPr>
                <w:sz w:val="18"/>
                <w:szCs w:val="18"/>
              </w:rPr>
            </w:pPr>
            <w:r w:rsidRPr="0057616E">
              <w:rPr>
                <w:sz w:val="18"/>
                <w:szCs w:val="18"/>
              </w:rPr>
              <w:t>MailingAddressCountryCode</w:t>
            </w:r>
          </w:p>
        </w:tc>
        <w:tc>
          <w:tcPr>
            <w:tcW w:w="1800" w:type="dxa"/>
          </w:tcPr>
          <w:p w14:paraId="6D69DA1B" w14:textId="77777777" w:rsidR="009E7D12" w:rsidRPr="0057616E" w:rsidRDefault="009E7D12">
            <w:pPr>
              <w:pStyle w:val="TableParagraph"/>
              <w:spacing w:line="226" w:lineRule="exact"/>
              <w:ind w:left="103"/>
              <w:rPr>
                <w:sz w:val="18"/>
                <w:szCs w:val="18"/>
              </w:rPr>
            </w:pPr>
            <w:r w:rsidRPr="0057616E">
              <w:rPr>
                <w:sz w:val="18"/>
                <w:szCs w:val="18"/>
              </w:rPr>
              <w:t>Ref_country</w:t>
            </w:r>
          </w:p>
        </w:tc>
        <w:tc>
          <w:tcPr>
            <w:tcW w:w="3690" w:type="dxa"/>
            <w:tcBorders>
              <w:right w:val="single" w:sz="4" w:space="0" w:color="000000"/>
            </w:tcBorders>
          </w:tcPr>
          <w:p w14:paraId="10E130AD" w14:textId="77777777" w:rsidR="009E7D12" w:rsidRPr="0057616E" w:rsidRDefault="009E7D12" w:rsidP="00FC1F7F">
            <w:pPr>
              <w:pStyle w:val="TableParagraph"/>
              <w:spacing w:before="15"/>
              <w:ind w:left="103"/>
              <w:rPr>
                <w:sz w:val="18"/>
                <w:szCs w:val="18"/>
              </w:rPr>
            </w:pPr>
            <w:r w:rsidRPr="0057616E">
              <w:rPr>
                <w:sz w:val="18"/>
                <w:szCs w:val="18"/>
              </w:rPr>
              <w:t>icis_address.country_code</w:t>
            </w:r>
          </w:p>
        </w:tc>
        <w:tc>
          <w:tcPr>
            <w:tcW w:w="4680" w:type="dxa"/>
            <w:tcBorders>
              <w:left w:val="single" w:sz="4" w:space="0" w:color="000000"/>
            </w:tcBorders>
          </w:tcPr>
          <w:p w14:paraId="2A1521DC" w14:textId="77777777" w:rsidR="009E7D12" w:rsidRPr="0057616E" w:rsidRDefault="009E7D12">
            <w:pPr>
              <w:rPr>
                <w:sz w:val="18"/>
                <w:szCs w:val="18"/>
              </w:rPr>
            </w:pPr>
          </w:p>
        </w:tc>
      </w:tr>
      <w:tr w:rsidR="009E7D12" w14:paraId="1B67D769" w14:textId="77777777" w:rsidTr="005B34C0">
        <w:trPr>
          <w:trHeight w:hRule="exact" w:val="317"/>
        </w:trPr>
        <w:tc>
          <w:tcPr>
            <w:tcW w:w="2775" w:type="dxa"/>
          </w:tcPr>
          <w:p w14:paraId="06B56F76" w14:textId="77777777" w:rsidR="009E7D12" w:rsidRPr="0057616E" w:rsidRDefault="009E7D12">
            <w:pPr>
              <w:pStyle w:val="TableParagraph"/>
              <w:spacing w:before="15"/>
              <w:ind w:left="103"/>
              <w:rPr>
                <w:sz w:val="18"/>
                <w:szCs w:val="18"/>
              </w:rPr>
            </w:pPr>
            <w:r w:rsidRPr="0057616E">
              <w:rPr>
                <w:sz w:val="18"/>
                <w:szCs w:val="18"/>
              </w:rPr>
              <w:t>DivisionName</w:t>
            </w:r>
          </w:p>
        </w:tc>
        <w:tc>
          <w:tcPr>
            <w:tcW w:w="1800" w:type="dxa"/>
          </w:tcPr>
          <w:p w14:paraId="23BC2E07" w14:textId="77777777" w:rsidR="009E7D12" w:rsidRPr="0057616E" w:rsidRDefault="009E7D12">
            <w:pPr>
              <w:rPr>
                <w:sz w:val="18"/>
                <w:szCs w:val="18"/>
              </w:rPr>
            </w:pPr>
          </w:p>
        </w:tc>
        <w:tc>
          <w:tcPr>
            <w:tcW w:w="3690" w:type="dxa"/>
            <w:tcBorders>
              <w:right w:val="single" w:sz="4" w:space="0" w:color="000000"/>
            </w:tcBorders>
          </w:tcPr>
          <w:p w14:paraId="053E9472" w14:textId="77777777" w:rsidR="009E7D12" w:rsidRPr="0057616E" w:rsidRDefault="009E7D12" w:rsidP="00FC1F7F">
            <w:pPr>
              <w:pStyle w:val="TableParagraph"/>
              <w:spacing w:before="15"/>
              <w:ind w:left="103"/>
              <w:rPr>
                <w:sz w:val="18"/>
                <w:szCs w:val="18"/>
              </w:rPr>
            </w:pPr>
            <w:r w:rsidRPr="0057616E">
              <w:rPr>
                <w:sz w:val="18"/>
                <w:szCs w:val="18"/>
              </w:rPr>
              <w:t>icis_address.division_name</w:t>
            </w:r>
          </w:p>
        </w:tc>
        <w:tc>
          <w:tcPr>
            <w:tcW w:w="4680" w:type="dxa"/>
            <w:tcBorders>
              <w:left w:val="single" w:sz="4" w:space="0" w:color="000000"/>
            </w:tcBorders>
          </w:tcPr>
          <w:p w14:paraId="4CD17AFB" w14:textId="77777777" w:rsidR="009E7D12" w:rsidRPr="0057616E" w:rsidRDefault="009E7D12">
            <w:pPr>
              <w:rPr>
                <w:sz w:val="18"/>
                <w:szCs w:val="18"/>
              </w:rPr>
            </w:pPr>
          </w:p>
        </w:tc>
      </w:tr>
      <w:tr w:rsidR="009E7D12" w14:paraId="6BE1ED5F" w14:textId="77777777" w:rsidTr="005B34C0">
        <w:trPr>
          <w:trHeight w:hRule="exact" w:val="317"/>
        </w:trPr>
        <w:tc>
          <w:tcPr>
            <w:tcW w:w="2775" w:type="dxa"/>
          </w:tcPr>
          <w:p w14:paraId="79BFA405" w14:textId="77777777" w:rsidR="009E7D12" w:rsidRPr="0057616E" w:rsidRDefault="009E7D12">
            <w:pPr>
              <w:pStyle w:val="TableParagraph"/>
              <w:spacing w:before="15"/>
              <w:ind w:left="103"/>
              <w:rPr>
                <w:sz w:val="18"/>
                <w:szCs w:val="18"/>
              </w:rPr>
            </w:pPr>
            <w:r w:rsidRPr="0057616E">
              <w:rPr>
                <w:sz w:val="18"/>
                <w:szCs w:val="18"/>
              </w:rPr>
              <w:t>LocationProvince</w:t>
            </w:r>
          </w:p>
        </w:tc>
        <w:tc>
          <w:tcPr>
            <w:tcW w:w="1800" w:type="dxa"/>
          </w:tcPr>
          <w:p w14:paraId="6E553D50" w14:textId="77777777" w:rsidR="009E7D12" w:rsidRPr="0057616E" w:rsidRDefault="009E7D12">
            <w:pPr>
              <w:rPr>
                <w:sz w:val="18"/>
                <w:szCs w:val="18"/>
              </w:rPr>
            </w:pPr>
          </w:p>
        </w:tc>
        <w:tc>
          <w:tcPr>
            <w:tcW w:w="3690" w:type="dxa"/>
            <w:tcBorders>
              <w:right w:val="single" w:sz="4" w:space="0" w:color="000000"/>
            </w:tcBorders>
          </w:tcPr>
          <w:p w14:paraId="571E0F7C" w14:textId="77777777" w:rsidR="009E7D12" w:rsidRPr="0057616E" w:rsidRDefault="009E7D12" w:rsidP="00FC1F7F">
            <w:pPr>
              <w:pStyle w:val="TableParagraph"/>
              <w:spacing w:before="15"/>
              <w:ind w:left="103"/>
              <w:rPr>
                <w:sz w:val="18"/>
                <w:szCs w:val="18"/>
              </w:rPr>
            </w:pPr>
            <w:r w:rsidRPr="0057616E">
              <w:rPr>
                <w:sz w:val="18"/>
                <w:szCs w:val="18"/>
              </w:rPr>
              <w:t>icis_address.province</w:t>
            </w:r>
          </w:p>
        </w:tc>
        <w:tc>
          <w:tcPr>
            <w:tcW w:w="4680" w:type="dxa"/>
            <w:tcBorders>
              <w:left w:val="single" w:sz="4" w:space="0" w:color="000000"/>
            </w:tcBorders>
          </w:tcPr>
          <w:p w14:paraId="3744F7C4" w14:textId="77777777" w:rsidR="009E7D12" w:rsidRPr="0057616E" w:rsidRDefault="009E7D12">
            <w:pPr>
              <w:rPr>
                <w:sz w:val="18"/>
                <w:szCs w:val="18"/>
              </w:rPr>
            </w:pPr>
          </w:p>
        </w:tc>
      </w:tr>
      <w:tr w:rsidR="009E7D12" w14:paraId="548225F3" w14:textId="77777777" w:rsidTr="005B34C0">
        <w:trPr>
          <w:trHeight w:hRule="exact" w:val="317"/>
        </w:trPr>
        <w:tc>
          <w:tcPr>
            <w:tcW w:w="2775" w:type="dxa"/>
          </w:tcPr>
          <w:p w14:paraId="555C472D" w14:textId="77777777" w:rsidR="009E7D12" w:rsidRPr="0057616E" w:rsidRDefault="009E7D12">
            <w:pPr>
              <w:pStyle w:val="TableParagraph"/>
              <w:spacing w:line="226" w:lineRule="exact"/>
              <w:ind w:left="103"/>
              <w:rPr>
                <w:sz w:val="18"/>
                <w:szCs w:val="18"/>
              </w:rPr>
            </w:pPr>
            <w:r w:rsidRPr="0057616E">
              <w:rPr>
                <w:sz w:val="18"/>
                <w:szCs w:val="18"/>
              </w:rPr>
              <w:t>TelephoneNumberTypeCode</w:t>
            </w:r>
          </w:p>
        </w:tc>
        <w:tc>
          <w:tcPr>
            <w:tcW w:w="1800" w:type="dxa"/>
          </w:tcPr>
          <w:p w14:paraId="4C3882BA" w14:textId="77777777" w:rsidR="009E7D12" w:rsidRPr="0057616E" w:rsidRDefault="009E7D12">
            <w:pPr>
              <w:pStyle w:val="TableParagraph"/>
              <w:spacing w:line="226" w:lineRule="exact"/>
              <w:ind w:left="103"/>
              <w:rPr>
                <w:sz w:val="18"/>
                <w:szCs w:val="18"/>
              </w:rPr>
            </w:pPr>
            <w:r w:rsidRPr="0057616E">
              <w:rPr>
                <w:sz w:val="18"/>
                <w:szCs w:val="18"/>
              </w:rPr>
              <w:t>Ref_phone_type</w:t>
            </w:r>
          </w:p>
        </w:tc>
        <w:tc>
          <w:tcPr>
            <w:tcW w:w="3690" w:type="dxa"/>
            <w:tcBorders>
              <w:right w:val="single" w:sz="4" w:space="0" w:color="000000"/>
            </w:tcBorders>
          </w:tcPr>
          <w:p w14:paraId="2EFC04CB" w14:textId="41418D4B" w:rsidR="009E7D12" w:rsidRPr="0057616E" w:rsidRDefault="009E7D12" w:rsidP="00FC1F7F">
            <w:pPr>
              <w:pStyle w:val="TableParagraph"/>
              <w:spacing w:before="15"/>
              <w:ind w:left="103"/>
              <w:rPr>
                <w:sz w:val="18"/>
                <w:szCs w:val="18"/>
              </w:rPr>
            </w:pPr>
            <w:r w:rsidRPr="00FC1F7F">
              <w:rPr>
                <w:sz w:val="18"/>
                <w:szCs w:val="18"/>
              </w:rPr>
              <w:t>icis_address_phone.phone_type_co</w:t>
            </w:r>
            <w:r w:rsidRPr="0057616E">
              <w:rPr>
                <w:sz w:val="18"/>
                <w:szCs w:val="18"/>
              </w:rPr>
              <w:t>de</w:t>
            </w:r>
          </w:p>
        </w:tc>
        <w:tc>
          <w:tcPr>
            <w:tcW w:w="4680" w:type="dxa"/>
            <w:tcBorders>
              <w:left w:val="single" w:sz="4" w:space="0" w:color="000000"/>
            </w:tcBorders>
          </w:tcPr>
          <w:p w14:paraId="1550B6D1" w14:textId="7AD8F824" w:rsidR="009E7D12" w:rsidRPr="0057616E" w:rsidRDefault="009E7D12">
            <w:pPr>
              <w:pStyle w:val="TableParagraph"/>
              <w:spacing w:line="228" w:lineRule="exact"/>
              <w:ind w:left="103" w:right="646"/>
              <w:rPr>
                <w:sz w:val="18"/>
                <w:szCs w:val="18"/>
              </w:rPr>
            </w:pPr>
          </w:p>
        </w:tc>
      </w:tr>
      <w:tr w:rsidR="009E7D12" w14:paraId="4CC97AE9" w14:textId="77777777" w:rsidTr="005B34C0">
        <w:trPr>
          <w:trHeight w:hRule="exact" w:val="317"/>
        </w:trPr>
        <w:tc>
          <w:tcPr>
            <w:tcW w:w="2775" w:type="dxa"/>
          </w:tcPr>
          <w:p w14:paraId="6DA9CF6B" w14:textId="77777777" w:rsidR="009E7D12" w:rsidRPr="0057616E" w:rsidRDefault="009E7D12">
            <w:pPr>
              <w:pStyle w:val="TableParagraph"/>
              <w:spacing w:line="223" w:lineRule="exact"/>
              <w:ind w:left="103"/>
              <w:rPr>
                <w:sz w:val="18"/>
                <w:szCs w:val="18"/>
              </w:rPr>
            </w:pPr>
            <w:r w:rsidRPr="0057616E">
              <w:rPr>
                <w:sz w:val="18"/>
                <w:szCs w:val="18"/>
              </w:rPr>
              <w:t>TelephoneNumber</w:t>
            </w:r>
          </w:p>
        </w:tc>
        <w:tc>
          <w:tcPr>
            <w:tcW w:w="1800" w:type="dxa"/>
          </w:tcPr>
          <w:p w14:paraId="6166F4C2" w14:textId="77777777" w:rsidR="009E7D12" w:rsidRPr="0057616E" w:rsidRDefault="009E7D12">
            <w:pPr>
              <w:rPr>
                <w:sz w:val="18"/>
                <w:szCs w:val="18"/>
              </w:rPr>
            </w:pPr>
          </w:p>
        </w:tc>
        <w:tc>
          <w:tcPr>
            <w:tcW w:w="3690" w:type="dxa"/>
            <w:tcBorders>
              <w:right w:val="single" w:sz="4" w:space="0" w:color="000000"/>
            </w:tcBorders>
          </w:tcPr>
          <w:p w14:paraId="45C894D0" w14:textId="0AD64AB2" w:rsidR="009E7D12" w:rsidRPr="0057616E" w:rsidRDefault="009E7D12" w:rsidP="00FC1F7F">
            <w:pPr>
              <w:pStyle w:val="TableParagraph"/>
              <w:spacing w:before="15"/>
              <w:ind w:left="103"/>
              <w:rPr>
                <w:sz w:val="18"/>
                <w:szCs w:val="18"/>
              </w:rPr>
            </w:pPr>
            <w:r w:rsidRPr="00FC1F7F">
              <w:rPr>
                <w:sz w:val="18"/>
                <w:szCs w:val="18"/>
              </w:rPr>
              <w:t>icis_address_phone.telephone_nm</w:t>
            </w:r>
            <w:r w:rsidRPr="0057616E">
              <w:rPr>
                <w:sz w:val="18"/>
                <w:szCs w:val="18"/>
              </w:rPr>
              <w:t>br</w:t>
            </w:r>
          </w:p>
        </w:tc>
        <w:tc>
          <w:tcPr>
            <w:tcW w:w="4680" w:type="dxa"/>
            <w:tcBorders>
              <w:left w:val="single" w:sz="4" w:space="0" w:color="000000"/>
            </w:tcBorders>
          </w:tcPr>
          <w:p w14:paraId="3B01BD57" w14:textId="77777777" w:rsidR="009E7D12" w:rsidRPr="0057616E" w:rsidRDefault="009E7D12">
            <w:pPr>
              <w:pStyle w:val="TableParagraph"/>
              <w:ind w:left="103" w:right="197"/>
              <w:rPr>
                <w:sz w:val="18"/>
                <w:szCs w:val="18"/>
              </w:rPr>
            </w:pPr>
            <w:r w:rsidRPr="0057616E">
              <w:rPr>
                <w:sz w:val="18"/>
                <w:szCs w:val="18"/>
              </w:rPr>
              <w:t>Without parentheses, spaces, dots or dashes.</w:t>
            </w:r>
          </w:p>
        </w:tc>
      </w:tr>
      <w:tr w:rsidR="009E7D12" w14:paraId="377BD0C1" w14:textId="77777777" w:rsidTr="005B34C0">
        <w:trPr>
          <w:trHeight w:hRule="exact" w:val="490"/>
        </w:trPr>
        <w:tc>
          <w:tcPr>
            <w:tcW w:w="2775" w:type="dxa"/>
          </w:tcPr>
          <w:p w14:paraId="687D2159" w14:textId="77777777" w:rsidR="009E7D12" w:rsidRPr="0057616E" w:rsidRDefault="009E7D12">
            <w:pPr>
              <w:pStyle w:val="TableParagraph"/>
              <w:spacing w:line="226" w:lineRule="exact"/>
              <w:ind w:left="103"/>
              <w:rPr>
                <w:sz w:val="18"/>
                <w:szCs w:val="18"/>
              </w:rPr>
            </w:pPr>
            <w:r w:rsidRPr="0057616E">
              <w:rPr>
                <w:sz w:val="18"/>
                <w:szCs w:val="18"/>
              </w:rPr>
              <w:t>TelephoneExtensionNumber</w:t>
            </w:r>
          </w:p>
        </w:tc>
        <w:tc>
          <w:tcPr>
            <w:tcW w:w="1800" w:type="dxa"/>
          </w:tcPr>
          <w:p w14:paraId="509CF96C" w14:textId="77777777" w:rsidR="009E7D12" w:rsidRPr="0057616E" w:rsidRDefault="009E7D12">
            <w:pPr>
              <w:rPr>
                <w:sz w:val="18"/>
                <w:szCs w:val="18"/>
              </w:rPr>
            </w:pPr>
          </w:p>
        </w:tc>
        <w:tc>
          <w:tcPr>
            <w:tcW w:w="3690" w:type="dxa"/>
            <w:tcBorders>
              <w:right w:val="single" w:sz="4" w:space="0" w:color="000000"/>
            </w:tcBorders>
          </w:tcPr>
          <w:p w14:paraId="31198A70" w14:textId="59FC36F9" w:rsidR="009E7D12" w:rsidRPr="0057616E" w:rsidRDefault="009E7D12" w:rsidP="00FC1F7F">
            <w:pPr>
              <w:pStyle w:val="TableParagraph"/>
              <w:spacing w:before="15"/>
              <w:ind w:left="103"/>
              <w:rPr>
                <w:sz w:val="18"/>
                <w:szCs w:val="18"/>
              </w:rPr>
            </w:pPr>
            <w:r w:rsidRPr="00FC1F7F">
              <w:rPr>
                <w:sz w:val="18"/>
                <w:szCs w:val="18"/>
              </w:rPr>
              <w:t>icis_address_phone.telephone_exte</w:t>
            </w:r>
            <w:r w:rsidRPr="0057616E">
              <w:rPr>
                <w:sz w:val="18"/>
                <w:szCs w:val="18"/>
              </w:rPr>
              <w:t>nsion_nmbr</w:t>
            </w:r>
          </w:p>
        </w:tc>
        <w:tc>
          <w:tcPr>
            <w:tcW w:w="4680" w:type="dxa"/>
            <w:tcBorders>
              <w:left w:val="single" w:sz="4" w:space="0" w:color="000000"/>
            </w:tcBorders>
          </w:tcPr>
          <w:p w14:paraId="3BE0BB3C" w14:textId="77777777" w:rsidR="009E7D12" w:rsidRPr="0057616E" w:rsidRDefault="009E7D12">
            <w:pPr>
              <w:rPr>
                <w:sz w:val="18"/>
                <w:szCs w:val="18"/>
              </w:rPr>
            </w:pPr>
          </w:p>
        </w:tc>
      </w:tr>
      <w:tr w:rsidR="009E7D12" w14:paraId="1B27F666" w14:textId="77777777" w:rsidTr="005B34C0">
        <w:trPr>
          <w:trHeight w:hRule="exact" w:val="490"/>
        </w:trPr>
        <w:tc>
          <w:tcPr>
            <w:tcW w:w="2775" w:type="dxa"/>
          </w:tcPr>
          <w:p w14:paraId="24043B6E" w14:textId="77777777" w:rsidR="009E7D12" w:rsidRPr="0057616E" w:rsidRDefault="009E7D12">
            <w:pPr>
              <w:pStyle w:val="TableParagraph"/>
              <w:spacing w:line="223" w:lineRule="exact"/>
              <w:ind w:left="103"/>
              <w:rPr>
                <w:sz w:val="18"/>
                <w:szCs w:val="18"/>
              </w:rPr>
            </w:pPr>
            <w:r w:rsidRPr="0057616E">
              <w:rPr>
                <w:sz w:val="18"/>
                <w:szCs w:val="18"/>
              </w:rPr>
              <w:t>ElectronicAddressText</w:t>
            </w:r>
          </w:p>
        </w:tc>
        <w:tc>
          <w:tcPr>
            <w:tcW w:w="1800" w:type="dxa"/>
          </w:tcPr>
          <w:p w14:paraId="25FEA197" w14:textId="77777777" w:rsidR="009E7D12" w:rsidRPr="0057616E" w:rsidRDefault="009E7D12">
            <w:pPr>
              <w:rPr>
                <w:sz w:val="18"/>
                <w:szCs w:val="18"/>
              </w:rPr>
            </w:pPr>
          </w:p>
        </w:tc>
        <w:tc>
          <w:tcPr>
            <w:tcW w:w="3690" w:type="dxa"/>
            <w:tcBorders>
              <w:right w:val="single" w:sz="4" w:space="0" w:color="000000"/>
            </w:tcBorders>
          </w:tcPr>
          <w:p w14:paraId="3489D647" w14:textId="3BD5E405" w:rsidR="009E7D12" w:rsidRPr="0057616E" w:rsidRDefault="009E7D12" w:rsidP="00FC1F7F">
            <w:pPr>
              <w:pStyle w:val="TableParagraph"/>
              <w:spacing w:before="15"/>
              <w:ind w:left="103"/>
              <w:rPr>
                <w:sz w:val="18"/>
                <w:szCs w:val="18"/>
              </w:rPr>
            </w:pPr>
            <w:r w:rsidRPr="00FC1F7F">
              <w:rPr>
                <w:sz w:val="18"/>
                <w:szCs w:val="18"/>
              </w:rPr>
              <w:t>icis_address_electronic_addr.electr</w:t>
            </w:r>
            <w:r w:rsidRPr="0057616E">
              <w:rPr>
                <w:sz w:val="18"/>
                <w:szCs w:val="18"/>
              </w:rPr>
              <w:t>onic_address_text</w:t>
            </w:r>
          </w:p>
        </w:tc>
        <w:tc>
          <w:tcPr>
            <w:tcW w:w="4680" w:type="dxa"/>
            <w:tcBorders>
              <w:left w:val="single" w:sz="4" w:space="0" w:color="000000"/>
            </w:tcBorders>
          </w:tcPr>
          <w:p w14:paraId="26EE3304" w14:textId="77777777" w:rsidR="009E7D12" w:rsidRPr="0057616E" w:rsidRDefault="009E7D12">
            <w:pPr>
              <w:rPr>
                <w:sz w:val="18"/>
                <w:szCs w:val="18"/>
              </w:rPr>
            </w:pPr>
          </w:p>
        </w:tc>
      </w:tr>
      <w:tr w:rsidR="009E7D12" w14:paraId="53CB7A4C" w14:textId="77777777" w:rsidTr="005B34C0">
        <w:trPr>
          <w:trHeight w:hRule="exact" w:val="490"/>
        </w:trPr>
        <w:tc>
          <w:tcPr>
            <w:tcW w:w="2775" w:type="dxa"/>
          </w:tcPr>
          <w:p w14:paraId="672467A4" w14:textId="630CB3E8" w:rsidR="009E7D12" w:rsidRPr="0057616E" w:rsidRDefault="009E7D12">
            <w:pPr>
              <w:pStyle w:val="TableParagraph"/>
              <w:ind w:left="103" w:right="210"/>
              <w:rPr>
                <w:sz w:val="18"/>
                <w:szCs w:val="18"/>
              </w:rPr>
            </w:pPr>
            <w:r w:rsidRPr="0057616E">
              <w:rPr>
                <w:w w:val="95"/>
                <w:sz w:val="18"/>
                <w:szCs w:val="18"/>
              </w:rPr>
              <w:t>StartDateOfAddressAssociati</w:t>
            </w:r>
            <w:r w:rsidRPr="0057616E">
              <w:rPr>
                <w:sz w:val="18"/>
                <w:szCs w:val="18"/>
              </w:rPr>
              <w:t>on</w:t>
            </w:r>
          </w:p>
        </w:tc>
        <w:tc>
          <w:tcPr>
            <w:tcW w:w="1800" w:type="dxa"/>
          </w:tcPr>
          <w:p w14:paraId="7FE013BD" w14:textId="77777777" w:rsidR="009E7D12" w:rsidRPr="0057616E" w:rsidRDefault="009E7D12">
            <w:pPr>
              <w:rPr>
                <w:sz w:val="18"/>
                <w:szCs w:val="18"/>
              </w:rPr>
            </w:pPr>
          </w:p>
        </w:tc>
        <w:tc>
          <w:tcPr>
            <w:tcW w:w="3690" w:type="dxa"/>
            <w:tcBorders>
              <w:right w:val="single" w:sz="4" w:space="0" w:color="000000"/>
            </w:tcBorders>
          </w:tcPr>
          <w:p w14:paraId="5262294D" w14:textId="77777777" w:rsidR="009E7D12" w:rsidRPr="0057616E" w:rsidRDefault="009E7D12">
            <w:pPr>
              <w:pStyle w:val="TableParagraph"/>
              <w:ind w:left="103" w:right="417"/>
              <w:rPr>
                <w:sz w:val="18"/>
                <w:szCs w:val="18"/>
              </w:rPr>
            </w:pPr>
            <w:r w:rsidRPr="0057616E">
              <w:rPr>
                <w:sz w:val="18"/>
                <w:szCs w:val="18"/>
              </w:rPr>
              <w:t>Table Name: Varies by module Column Name: begin_date</w:t>
            </w:r>
          </w:p>
        </w:tc>
        <w:tc>
          <w:tcPr>
            <w:tcW w:w="4680" w:type="dxa"/>
            <w:tcBorders>
              <w:left w:val="single" w:sz="4" w:space="0" w:color="000000"/>
            </w:tcBorders>
          </w:tcPr>
          <w:p w14:paraId="1AD761B1" w14:textId="77777777" w:rsidR="009E7D12" w:rsidRPr="0057616E" w:rsidRDefault="009E7D12">
            <w:pPr>
              <w:rPr>
                <w:sz w:val="18"/>
                <w:szCs w:val="18"/>
              </w:rPr>
            </w:pPr>
          </w:p>
        </w:tc>
      </w:tr>
      <w:tr w:rsidR="009E7D12" w14:paraId="0DA92B1F" w14:textId="77777777" w:rsidTr="005B34C0">
        <w:trPr>
          <w:trHeight w:hRule="exact" w:val="490"/>
        </w:trPr>
        <w:tc>
          <w:tcPr>
            <w:tcW w:w="2775" w:type="dxa"/>
          </w:tcPr>
          <w:p w14:paraId="401F9BE3" w14:textId="795EB48D" w:rsidR="009E7D12" w:rsidRPr="0057616E" w:rsidRDefault="009E7D12">
            <w:pPr>
              <w:pStyle w:val="TableParagraph"/>
              <w:ind w:left="103" w:right="180"/>
              <w:rPr>
                <w:sz w:val="18"/>
                <w:szCs w:val="18"/>
              </w:rPr>
            </w:pPr>
            <w:r w:rsidRPr="0057616E">
              <w:rPr>
                <w:w w:val="95"/>
                <w:sz w:val="18"/>
                <w:szCs w:val="18"/>
              </w:rPr>
              <w:t>EndDateOfAddressAssociatio</w:t>
            </w:r>
            <w:r w:rsidRPr="0057616E">
              <w:rPr>
                <w:sz w:val="18"/>
                <w:szCs w:val="18"/>
              </w:rPr>
              <w:t>n</w:t>
            </w:r>
          </w:p>
        </w:tc>
        <w:tc>
          <w:tcPr>
            <w:tcW w:w="1800" w:type="dxa"/>
          </w:tcPr>
          <w:p w14:paraId="0221E282" w14:textId="77777777" w:rsidR="009E7D12" w:rsidRPr="0057616E" w:rsidRDefault="009E7D12">
            <w:pPr>
              <w:rPr>
                <w:sz w:val="18"/>
                <w:szCs w:val="18"/>
              </w:rPr>
            </w:pPr>
          </w:p>
        </w:tc>
        <w:tc>
          <w:tcPr>
            <w:tcW w:w="3690" w:type="dxa"/>
            <w:tcBorders>
              <w:right w:val="single" w:sz="4" w:space="0" w:color="000000"/>
            </w:tcBorders>
          </w:tcPr>
          <w:p w14:paraId="68FB57D6" w14:textId="77777777" w:rsidR="009E7D12" w:rsidRPr="0057616E" w:rsidRDefault="009E7D12">
            <w:pPr>
              <w:pStyle w:val="TableParagraph"/>
              <w:ind w:left="103" w:right="417"/>
              <w:rPr>
                <w:sz w:val="18"/>
                <w:szCs w:val="18"/>
              </w:rPr>
            </w:pPr>
            <w:r w:rsidRPr="0057616E">
              <w:rPr>
                <w:sz w:val="18"/>
                <w:szCs w:val="18"/>
              </w:rPr>
              <w:t>Table Name: Varies by module Column Name: end_date</w:t>
            </w:r>
          </w:p>
        </w:tc>
        <w:tc>
          <w:tcPr>
            <w:tcW w:w="4680" w:type="dxa"/>
            <w:tcBorders>
              <w:left w:val="single" w:sz="4" w:space="0" w:color="000000"/>
            </w:tcBorders>
          </w:tcPr>
          <w:p w14:paraId="0D6598F2" w14:textId="77777777" w:rsidR="009E7D12" w:rsidRPr="0057616E" w:rsidRDefault="009E7D12">
            <w:pPr>
              <w:rPr>
                <w:sz w:val="18"/>
                <w:szCs w:val="18"/>
              </w:rPr>
            </w:pPr>
          </w:p>
        </w:tc>
      </w:tr>
    </w:tbl>
    <w:p w14:paraId="2DE8085F" w14:textId="77777777" w:rsidR="000C6C5E" w:rsidRPr="008967F9" w:rsidRDefault="000C6C5E" w:rsidP="008967F9">
      <w:pPr>
        <w:pStyle w:val="BodyText"/>
        <w:rPr>
          <w:sz w:val="22"/>
          <w:szCs w:val="22"/>
        </w:rPr>
      </w:pPr>
    </w:p>
    <w:p w14:paraId="3996029F" w14:textId="77777777" w:rsidR="000C6C5E" w:rsidRPr="008967F9" w:rsidRDefault="000C6C5E" w:rsidP="008967F9">
      <w:pPr>
        <w:pStyle w:val="BodyText"/>
        <w:rPr>
          <w:sz w:val="22"/>
          <w:szCs w:val="22"/>
        </w:rPr>
      </w:pPr>
    </w:p>
    <w:p w14:paraId="4AEF6CFF" w14:textId="2008E685" w:rsidR="000C6C5E" w:rsidRDefault="008555CA" w:rsidP="008555CA">
      <w:pPr>
        <w:pStyle w:val="Heading3"/>
      </w:pPr>
      <w:bookmarkStart w:id="119" w:name="_bookmark81"/>
      <w:bookmarkStart w:id="120" w:name="_Toc170912811"/>
      <w:bookmarkEnd w:id="119"/>
      <w:r>
        <w:t xml:space="preserve">8.3.2 </w:t>
      </w:r>
      <w:r w:rsidR="008C42BC">
        <w:t>Rules for Parsing State Submitted Permit Component XML</w:t>
      </w:r>
      <w:r w:rsidR="008C42BC">
        <w:rPr>
          <w:spacing w:val="-18"/>
        </w:rPr>
        <w:t xml:space="preserve"> </w:t>
      </w:r>
      <w:r w:rsidR="008C42BC">
        <w:t>Files</w:t>
      </w:r>
      <w:bookmarkEnd w:id="120"/>
    </w:p>
    <w:p w14:paraId="3CFD5EEB" w14:textId="77777777" w:rsidR="000C6C5E" w:rsidRPr="008967F9" w:rsidRDefault="008C42BC" w:rsidP="000C7FCD">
      <w:pPr>
        <w:pStyle w:val="BodyText"/>
        <w:jc w:val="both"/>
        <w:rPr>
          <w:sz w:val="22"/>
          <w:szCs w:val="22"/>
        </w:rPr>
      </w:pPr>
      <w:r w:rsidRPr="008967F9">
        <w:rPr>
          <w:sz w:val="22"/>
          <w:szCs w:val="22"/>
        </w:rPr>
        <w:t>A summary of rules for processing permit component data is provided in this section. Detailed explanations of these rules with examples can be found in the ICIS Permit Component Technical Specification document.</w:t>
      </w:r>
    </w:p>
    <w:p w14:paraId="5F2F2035" w14:textId="77777777" w:rsidR="000C6C5E" w:rsidRPr="008967F9" w:rsidRDefault="000C6C5E" w:rsidP="000C7FCD">
      <w:pPr>
        <w:pStyle w:val="BodyText"/>
        <w:jc w:val="both"/>
        <w:rPr>
          <w:sz w:val="22"/>
          <w:szCs w:val="22"/>
        </w:rPr>
      </w:pPr>
    </w:p>
    <w:p w14:paraId="2DF36BFE" w14:textId="77777777" w:rsidR="000C6C5E" w:rsidRDefault="008C42BC" w:rsidP="00BD5F17">
      <w:pPr>
        <w:pStyle w:val="Heading4"/>
      </w:pPr>
      <w:r>
        <w:lastRenderedPageBreak/>
        <w:t>OVERALL</w:t>
      </w:r>
    </w:p>
    <w:p w14:paraId="6E82C7D6" w14:textId="77777777" w:rsidR="000C6C5E" w:rsidRPr="008967F9" w:rsidRDefault="008C42BC" w:rsidP="00F92DCA">
      <w:pPr>
        <w:pStyle w:val="ListParagraph"/>
        <w:numPr>
          <w:ilvl w:val="0"/>
          <w:numId w:val="173"/>
        </w:numPr>
        <w:ind w:left="720" w:right="86"/>
        <w:jc w:val="both"/>
      </w:pPr>
      <w:r w:rsidRPr="008967F9">
        <w:t>ICIS reference tables have codes that are either Active or Inactive. Inactive codes were migrated from legacy data but the</w:t>
      </w:r>
      <w:r w:rsidRPr="00931EC2">
        <w:t xml:space="preserve"> </w:t>
      </w:r>
      <w:r w:rsidRPr="008967F9">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967F9">
        <w:t>ICIS.</w:t>
      </w:r>
    </w:p>
    <w:p w14:paraId="2A395168" w14:textId="77777777" w:rsidR="000C6C5E" w:rsidRPr="008967F9" w:rsidRDefault="008C42BC" w:rsidP="00F92DCA">
      <w:pPr>
        <w:pStyle w:val="ListParagraph"/>
        <w:numPr>
          <w:ilvl w:val="0"/>
          <w:numId w:val="173"/>
        </w:numPr>
        <w:ind w:left="720" w:right="86"/>
        <w:jc w:val="both"/>
      </w:pPr>
      <w:r w:rsidRPr="008967F9">
        <w:t>Mass Deletes are applied first, Deletes are applied second, New transactions are applied third, Changes are applied fourth,</w:t>
      </w:r>
      <w:r w:rsidRPr="00931EC2">
        <w:t xml:space="preserve"> and </w:t>
      </w:r>
      <w:r w:rsidRPr="008967F9">
        <w:t>Replaces are applied</w:t>
      </w:r>
      <w:r w:rsidRPr="00931EC2">
        <w:t xml:space="preserve"> </w:t>
      </w:r>
      <w:r w:rsidRPr="008967F9">
        <w:t>last.</w:t>
      </w:r>
    </w:p>
    <w:p w14:paraId="73F4D593" w14:textId="77777777" w:rsidR="000C6C5E" w:rsidRPr="008967F9" w:rsidRDefault="008C42BC" w:rsidP="00F92DCA">
      <w:pPr>
        <w:pStyle w:val="ListParagraph"/>
        <w:numPr>
          <w:ilvl w:val="0"/>
          <w:numId w:val="173"/>
        </w:numPr>
        <w:ind w:left="720" w:right="86"/>
        <w:jc w:val="both"/>
      </w:pPr>
      <w:r w:rsidRPr="008967F9">
        <w:t xml:space="preserve">Refer to the </w:t>
      </w:r>
      <w:r w:rsidRPr="00163023">
        <w:rPr>
          <w:i/>
          <w:iCs/>
        </w:rPr>
        <w:t>ICIS-NPDES Example XML Instance</w:t>
      </w:r>
      <w:r w:rsidRPr="00931EC2">
        <w:t xml:space="preserve"> </w:t>
      </w:r>
      <w:r w:rsidRPr="00163023">
        <w:rPr>
          <w:i/>
          <w:iCs/>
        </w:rPr>
        <w:t>Document</w:t>
      </w:r>
      <w:r w:rsidRPr="00931EC2">
        <w:t xml:space="preserve"> </w:t>
      </w:r>
      <w:r w:rsidRPr="008967F9">
        <w:t xml:space="preserve">for specific instructions on generating XML files, the </w:t>
      </w:r>
      <w:r w:rsidRPr="00163023">
        <w:rPr>
          <w:i/>
          <w:iCs/>
        </w:rPr>
        <w:t>ICIS- NPDES XML Data Exchange Template</w:t>
      </w:r>
      <w:r w:rsidRPr="008967F9">
        <w:t xml:space="preserve"> for formatting and characteristic details on the XML tags, and Chapter 9 of this document for batch error</w:t>
      </w:r>
      <w:r w:rsidRPr="00931EC2">
        <w:t xml:space="preserve"> </w:t>
      </w:r>
      <w:r w:rsidRPr="008967F9">
        <w:t>messages.</w:t>
      </w:r>
    </w:p>
    <w:p w14:paraId="12B25D98" w14:textId="77777777" w:rsidR="000C6C5E" w:rsidRPr="008967F9" w:rsidRDefault="000C6C5E" w:rsidP="008967F9">
      <w:pPr>
        <w:pStyle w:val="BodyText"/>
        <w:ind w:left="720" w:right="180"/>
        <w:jc w:val="both"/>
        <w:rPr>
          <w:sz w:val="22"/>
          <w:szCs w:val="22"/>
        </w:rPr>
      </w:pPr>
    </w:p>
    <w:p w14:paraId="5FBD46FD" w14:textId="77777777" w:rsidR="000C6C5E" w:rsidRDefault="008C42BC" w:rsidP="00BD5F17">
      <w:pPr>
        <w:pStyle w:val="Heading4"/>
      </w:pPr>
      <w:r w:rsidRPr="008555CA">
        <w:t>NEW</w:t>
      </w:r>
    </w:p>
    <w:p w14:paraId="12FD1521" w14:textId="77777777" w:rsidR="000C6C5E" w:rsidRPr="008967F9" w:rsidRDefault="008C42BC" w:rsidP="00F92DCA">
      <w:pPr>
        <w:pStyle w:val="ListParagraph"/>
        <w:numPr>
          <w:ilvl w:val="0"/>
          <w:numId w:val="173"/>
        </w:numPr>
        <w:ind w:left="720" w:right="86"/>
        <w:jc w:val="both"/>
      </w:pPr>
      <w:r w:rsidRPr="008967F9">
        <w:t>A new permit component record and any contact records will be added to ICIS.</w:t>
      </w:r>
    </w:p>
    <w:p w14:paraId="12204292" w14:textId="77777777" w:rsidR="000C6C5E" w:rsidRPr="008967F9" w:rsidRDefault="008C42BC" w:rsidP="00F92DCA">
      <w:pPr>
        <w:pStyle w:val="ListParagraph"/>
        <w:numPr>
          <w:ilvl w:val="0"/>
          <w:numId w:val="173"/>
        </w:numPr>
        <w:ind w:left="720" w:right="86"/>
        <w:jc w:val="both"/>
      </w:pPr>
      <w:r w:rsidRPr="008967F9">
        <w:t>Only one biosolid, CAFO, CSO, SSO, pretreatment, storm water construction, storm water industrial, storm water MS4 large/medium and/or storm water MS4 small permit component may be added to a particular permit.</w:t>
      </w:r>
    </w:p>
    <w:p w14:paraId="7AA69BA0" w14:textId="77777777" w:rsidR="000C6C5E" w:rsidRPr="008967F9" w:rsidRDefault="008C42BC" w:rsidP="00F92DCA">
      <w:pPr>
        <w:pStyle w:val="ListParagraph"/>
        <w:numPr>
          <w:ilvl w:val="0"/>
          <w:numId w:val="173"/>
        </w:numPr>
        <w:ind w:left="720" w:right="86"/>
        <w:jc w:val="both"/>
      </w:pPr>
      <w:r w:rsidRPr="008967F9">
        <w:t>At least one tag other than PermitIdentifier must be present in order to add a biosolids, CAFO or storm water permit component.</w:t>
      </w:r>
    </w:p>
    <w:p w14:paraId="64AD38FE"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Individual State Issued non-NPDES permits cannot have a biosolids permit component or a pretreatment component.</w:t>
      </w:r>
    </w:p>
    <w:p w14:paraId="64704974"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Associated permits cannot have a CAFO permit component or a POTW permit component.</w:t>
      </w:r>
    </w:p>
    <w:p w14:paraId="42BED789"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Associated, and Individual State Issued non-NPDES permits cannot have a CSO permit component, or any of the storm water permit components.</w:t>
      </w:r>
    </w:p>
    <w:p w14:paraId="2E5F67EE" w14:textId="77777777" w:rsidR="000C6C5E" w:rsidRPr="008967F9" w:rsidRDefault="008C42BC" w:rsidP="00F92DCA">
      <w:pPr>
        <w:pStyle w:val="ListParagraph"/>
        <w:numPr>
          <w:ilvl w:val="0"/>
          <w:numId w:val="173"/>
        </w:numPr>
        <w:ind w:left="720" w:right="86"/>
        <w:jc w:val="both"/>
      </w:pPr>
      <w:r w:rsidRPr="008967F9">
        <w:t>Only NPDES Individual permits may have a storm water MS4 medium/large permit component.</w:t>
      </w:r>
    </w:p>
    <w:p w14:paraId="1D22E20A" w14:textId="77777777" w:rsidR="000C6C5E" w:rsidRPr="008967F9" w:rsidRDefault="008C42BC" w:rsidP="00F92DCA">
      <w:pPr>
        <w:pStyle w:val="ListParagraph"/>
        <w:numPr>
          <w:ilvl w:val="0"/>
          <w:numId w:val="173"/>
        </w:numPr>
        <w:ind w:left="720" w:right="86"/>
        <w:jc w:val="both"/>
      </w:pPr>
      <w:r w:rsidRPr="008967F9">
        <w:t>A permit component can only be added to a General Permit Covered Facility if its Master General Permit has the component.</w:t>
      </w:r>
    </w:p>
    <w:p w14:paraId="5E466589" w14:textId="77777777" w:rsidR="000C6C5E" w:rsidRPr="008967F9" w:rsidRDefault="008C42BC" w:rsidP="00F92DCA">
      <w:pPr>
        <w:pStyle w:val="ListParagraph"/>
        <w:numPr>
          <w:ilvl w:val="0"/>
          <w:numId w:val="173"/>
        </w:numPr>
        <w:ind w:left="720" w:right="86"/>
        <w:jc w:val="both"/>
      </w:pPr>
      <w:r w:rsidRPr="008967F9">
        <w:t>If an asterisk is used in a tag to blank out the comment field in ICIS it will be ignored.</w:t>
      </w:r>
    </w:p>
    <w:p w14:paraId="4DB212AF" w14:textId="77777777" w:rsidR="000C6C5E" w:rsidRDefault="000C6C5E" w:rsidP="008967F9">
      <w:pPr>
        <w:pStyle w:val="ListParagraph"/>
        <w:ind w:left="720" w:right="180" w:firstLine="0"/>
        <w:jc w:val="both"/>
      </w:pPr>
    </w:p>
    <w:p w14:paraId="43839C37" w14:textId="77777777" w:rsidR="000C6C5E" w:rsidRDefault="008C42BC" w:rsidP="00BD5F17">
      <w:pPr>
        <w:pStyle w:val="Heading4"/>
      </w:pPr>
      <w:r>
        <w:t>CHANGES</w:t>
      </w:r>
    </w:p>
    <w:p w14:paraId="2B0CBF40" w14:textId="77777777" w:rsidR="000C6C5E" w:rsidRPr="008967F9" w:rsidRDefault="008C42BC" w:rsidP="00F92DCA">
      <w:pPr>
        <w:pStyle w:val="ListParagraph"/>
        <w:numPr>
          <w:ilvl w:val="0"/>
          <w:numId w:val="173"/>
        </w:numPr>
        <w:ind w:left="720" w:right="86"/>
        <w:jc w:val="both"/>
      </w:pPr>
      <w:r w:rsidRPr="008967F9">
        <w:t>A Change transaction must have all mandatory tags and at least one optional tag.</w:t>
      </w:r>
    </w:p>
    <w:p w14:paraId="2311C8DA" w14:textId="77777777" w:rsidR="000C6C5E" w:rsidRPr="008967F9" w:rsidRDefault="008C42BC" w:rsidP="00F92DCA">
      <w:pPr>
        <w:pStyle w:val="ListParagraph"/>
        <w:numPr>
          <w:ilvl w:val="0"/>
          <w:numId w:val="173"/>
        </w:numPr>
        <w:ind w:left="720" w:right="86"/>
        <w:jc w:val="both"/>
      </w:pPr>
      <w:r w:rsidRPr="008967F9">
        <w:t>Only the tags that are present in a permit component’s Change transaction will be saved to their corresponding fields in ICIS. All other fields in ICIS will remain unchanged.</w:t>
      </w:r>
    </w:p>
    <w:p w14:paraId="7C531B6C" w14:textId="77777777" w:rsidR="000C6C5E" w:rsidRPr="008967F9" w:rsidRDefault="008C42BC" w:rsidP="00F92DCA">
      <w:pPr>
        <w:pStyle w:val="ListParagraph"/>
        <w:numPr>
          <w:ilvl w:val="0"/>
          <w:numId w:val="173"/>
        </w:numPr>
        <w:ind w:left="720" w:right="86"/>
        <w:jc w:val="both"/>
      </w:pPr>
      <w:r w:rsidRPr="008967F9">
        <w:t>A Change transaction must have all mandatory tags and one or more optional tags.</w:t>
      </w:r>
    </w:p>
    <w:p w14:paraId="1B500256" w14:textId="77777777" w:rsidR="000C6C5E" w:rsidRPr="008967F9" w:rsidRDefault="008C42BC" w:rsidP="00F92DCA">
      <w:pPr>
        <w:pStyle w:val="ListParagraph"/>
        <w:numPr>
          <w:ilvl w:val="0"/>
          <w:numId w:val="173"/>
        </w:numPr>
        <w:ind w:left="720" w:right="86"/>
        <w:jc w:val="both"/>
      </w:pPr>
      <w:r w:rsidRPr="008967F9">
        <w:t>One asterisk may be used in a tag to blank out the comments field in ICIS. The CSSPopulationServedNumber, CollectionSystemCombinedPercent, SSCSPopulationServedNumber and CombinedSSCSSystemLength tags cannot be blanked out with an asterisk.</w:t>
      </w:r>
    </w:p>
    <w:p w14:paraId="677659B5" w14:textId="77777777" w:rsidR="000C6C5E" w:rsidRPr="008967F9" w:rsidRDefault="008C42BC" w:rsidP="00F92DCA">
      <w:pPr>
        <w:pStyle w:val="ListParagraph"/>
        <w:numPr>
          <w:ilvl w:val="0"/>
          <w:numId w:val="173"/>
        </w:numPr>
        <w:ind w:left="720" w:right="86"/>
        <w:jc w:val="both"/>
      </w:pPr>
      <w:r w:rsidRPr="008967F9">
        <w:t>Multi-value tags must have all possible values submitted for them (e.g., all CAFO contacts) instead of the one that changed in order to avoid removing values unnessarily (refer to Section 3.5.4.1 for details on multi-value tags).</w:t>
      </w:r>
    </w:p>
    <w:p w14:paraId="425C64FF" w14:textId="77777777" w:rsidR="000C6C5E" w:rsidRDefault="000C6C5E" w:rsidP="00621C18">
      <w:pPr>
        <w:pStyle w:val="ListParagraph"/>
        <w:ind w:left="720" w:right="180" w:firstLine="0"/>
        <w:jc w:val="both"/>
      </w:pPr>
    </w:p>
    <w:p w14:paraId="6D9B6838" w14:textId="77777777" w:rsidR="000C6C5E" w:rsidRDefault="008C42BC" w:rsidP="00BD5F17">
      <w:pPr>
        <w:pStyle w:val="Heading4"/>
      </w:pPr>
      <w:r>
        <w:lastRenderedPageBreak/>
        <w:t>REPLACE</w:t>
      </w:r>
    </w:p>
    <w:p w14:paraId="7DFA2786" w14:textId="77777777" w:rsidR="000C6C5E" w:rsidRPr="00621C18" w:rsidRDefault="008C42BC" w:rsidP="00F92DCA">
      <w:pPr>
        <w:pStyle w:val="ListParagraph"/>
        <w:numPr>
          <w:ilvl w:val="0"/>
          <w:numId w:val="173"/>
        </w:numPr>
        <w:ind w:left="720" w:right="86"/>
        <w:jc w:val="both"/>
      </w:pPr>
      <w:r w:rsidRPr="00621C18">
        <w:t>Any replace transaction for a permit component that does not already exist in ICIS will be treated as a New transaction using the data provided in the tags of the replace transaction to create a permit component record (see rules for New above).</w:t>
      </w:r>
    </w:p>
    <w:p w14:paraId="4B2D18AA" w14:textId="1A7DA6C9" w:rsidR="000C6C5E" w:rsidRPr="00621C18" w:rsidRDefault="008C42BC" w:rsidP="00F92DCA">
      <w:pPr>
        <w:pStyle w:val="ListParagraph"/>
        <w:numPr>
          <w:ilvl w:val="0"/>
          <w:numId w:val="173"/>
        </w:numPr>
        <w:ind w:left="720" w:right="86"/>
        <w:jc w:val="both"/>
      </w:pPr>
      <w:r w:rsidRPr="00621C18">
        <w:t>Any replace transaction for a permit component that already exists in ICIS will have only the tags that are present saved to their corresponding fields in ICIS. All of the other fields in ICIS will be blanked out (see rules for Changes above).</w:t>
      </w:r>
    </w:p>
    <w:p w14:paraId="1C180C3C"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19A2D1E" w14:textId="77777777" w:rsidR="000C6C5E" w:rsidRDefault="000C6C5E" w:rsidP="00621C18">
      <w:pPr>
        <w:pStyle w:val="ListParagraph"/>
        <w:ind w:left="720" w:right="180" w:firstLine="0"/>
        <w:jc w:val="both"/>
      </w:pPr>
    </w:p>
    <w:p w14:paraId="72C1B123" w14:textId="77777777" w:rsidR="000C6C5E" w:rsidRDefault="008C42BC" w:rsidP="00BD5F17">
      <w:pPr>
        <w:pStyle w:val="Heading4"/>
      </w:pPr>
      <w:r>
        <w:t>MASS DELETES</w:t>
      </w:r>
    </w:p>
    <w:p w14:paraId="0BB5725F" w14:textId="77777777" w:rsidR="000C6C5E" w:rsidRPr="00621C18" w:rsidRDefault="008C42BC" w:rsidP="00F92DCA">
      <w:pPr>
        <w:pStyle w:val="ListParagraph"/>
        <w:numPr>
          <w:ilvl w:val="0"/>
          <w:numId w:val="173"/>
        </w:numPr>
        <w:ind w:left="720" w:right="86"/>
        <w:jc w:val="both"/>
      </w:pPr>
      <w:r w:rsidRPr="00621C18">
        <w:t>If a Mass Delete transaction for a permit component has any extra data tags along with the PermitIdentifier, those extra tags will be ignored.</w:t>
      </w:r>
    </w:p>
    <w:p w14:paraId="4AF1544B" w14:textId="77777777" w:rsidR="000C6C5E" w:rsidRPr="00621C18" w:rsidRDefault="008C42BC" w:rsidP="00F92DCA">
      <w:pPr>
        <w:pStyle w:val="ListParagraph"/>
        <w:numPr>
          <w:ilvl w:val="0"/>
          <w:numId w:val="173"/>
        </w:numPr>
        <w:ind w:left="720" w:right="86"/>
        <w:jc w:val="both"/>
      </w:pPr>
      <w:r w:rsidRPr="00621C18">
        <w:t>A pretreatment permit component cannot be deleted if its permit is a receiving POTW or control authority for another permit that exists in ICIS, or its permit is associated with another permit as a pretreatment program.</w:t>
      </w:r>
    </w:p>
    <w:p w14:paraId="273B9A6A" w14:textId="77777777" w:rsidR="000C6C5E" w:rsidRPr="00621C18" w:rsidRDefault="000C6C5E" w:rsidP="00621C18">
      <w:pPr>
        <w:pStyle w:val="ListParagraph"/>
        <w:ind w:left="720" w:right="180" w:firstLine="0"/>
        <w:jc w:val="both"/>
      </w:pPr>
    </w:p>
    <w:p w14:paraId="349F8DD4" w14:textId="3DDC64FF" w:rsidR="000C6C5E" w:rsidRDefault="00650E70" w:rsidP="006E623B">
      <w:pPr>
        <w:pStyle w:val="Heading2"/>
      </w:pPr>
      <w:bookmarkStart w:id="121" w:name="_bookmark82"/>
      <w:bookmarkStart w:id="122" w:name="_Toc170912812"/>
      <w:bookmarkEnd w:id="121"/>
      <w:r>
        <w:t>8.4</w:t>
      </w:r>
      <w:r>
        <w:tab/>
      </w:r>
      <w:r w:rsidR="008C42BC">
        <w:t>UNPERMITTED FACILITY MAPPING AND</w:t>
      </w:r>
      <w:r w:rsidR="008C42BC">
        <w:rPr>
          <w:spacing w:val="-13"/>
        </w:rPr>
        <w:t xml:space="preserve"> </w:t>
      </w:r>
      <w:r w:rsidR="008C42BC">
        <w:t>RULES</w:t>
      </w:r>
      <w:bookmarkEnd w:id="122"/>
    </w:p>
    <w:p w14:paraId="6810D621" w14:textId="77777777" w:rsidR="000C6C5E" w:rsidRPr="00621C18" w:rsidRDefault="000C6C5E" w:rsidP="00621C18">
      <w:pPr>
        <w:pStyle w:val="ListParagraph"/>
        <w:keepNext/>
        <w:ind w:left="720" w:right="180" w:firstLine="0"/>
        <w:jc w:val="both"/>
      </w:pPr>
    </w:p>
    <w:p w14:paraId="68F3A134" w14:textId="5A41783C" w:rsidR="000C6C5E" w:rsidRDefault="008555CA" w:rsidP="00621C18">
      <w:pPr>
        <w:pStyle w:val="Heading3"/>
      </w:pPr>
      <w:bookmarkStart w:id="123" w:name="_bookmark83"/>
      <w:bookmarkStart w:id="124" w:name="_Toc170912813"/>
      <w:bookmarkEnd w:id="123"/>
      <w:r>
        <w:t xml:space="preserve">8.4.1 </w:t>
      </w:r>
      <w:r w:rsidR="008C42BC">
        <w:t>Unpermitted Facility</w:t>
      </w:r>
      <w:r w:rsidR="008C42BC">
        <w:rPr>
          <w:spacing w:val="-8"/>
        </w:rPr>
        <w:t xml:space="preserve"> </w:t>
      </w:r>
      <w:r w:rsidR="008C42BC">
        <w:t>Mapping</w:t>
      </w:r>
      <w:bookmarkEnd w:id="124"/>
    </w:p>
    <w:p w14:paraId="657C3356" w14:textId="77777777" w:rsidR="000C6C5E" w:rsidRPr="00621C18" w:rsidRDefault="000C6C5E" w:rsidP="00621C18">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960"/>
        <w:gridCol w:w="4320"/>
      </w:tblGrid>
      <w:tr w:rsidR="009E7D12" w:rsidRPr="00621C18" w14:paraId="60E03044" w14:textId="77777777" w:rsidTr="009E7D12">
        <w:trPr>
          <w:trHeight w:hRule="exact" w:val="487"/>
          <w:tblHeader/>
        </w:trPr>
        <w:tc>
          <w:tcPr>
            <w:tcW w:w="2628" w:type="dxa"/>
            <w:shd w:val="clear" w:color="auto" w:fill="CCFFCC"/>
          </w:tcPr>
          <w:p w14:paraId="64229BE7" w14:textId="77777777" w:rsidR="009E7D12" w:rsidRPr="00621C18" w:rsidRDefault="009E7D12" w:rsidP="00621C18">
            <w:pPr>
              <w:pStyle w:val="TableParagraph"/>
              <w:ind w:left="-18"/>
              <w:jc w:val="center"/>
              <w:rPr>
                <w:b/>
                <w:sz w:val="18"/>
                <w:szCs w:val="18"/>
              </w:rPr>
            </w:pPr>
            <w:r w:rsidRPr="00621C18">
              <w:rPr>
                <w:b/>
                <w:sz w:val="18"/>
                <w:szCs w:val="18"/>
              </w:rPr>
              <w:t>XML Tag Name</w:t>
            </w:r>
          </w:p>
        </w:tc>
        <w:tc>
          <w:tcPr>
            <w:tcW w:w="2037" w:type="dxa"/>
            <w:shd w:val="clear" w:color="auto" w:fill="CCFFCC"/>
          </w:tcPr>
          <w:p w14:paraId="6F02BFDE"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960" w:type="dxa"/>
            <w:tcBorders>
              <w:right w:val="single" w:sz="4" w:space="0" w:color="000000"/>
            </w:tcBorders>
            <w:shd w:val="clear" w:color="auto" w:fill="CCFFCC"/>
          </w:tcPr>
          <w:p w14:paraId="5F93970C" w14:textId="77777777" w:rsidR="009E7D12" w:rsidRPr="00621C18" w:rsidRDefault="009E7D12" w:rsidP="00621C18">
            <w:pPr>
              <w:pStyle w:val="TableParagraph"/>
              <w:jc w:val="center"/>
              <w:rPr>
                <w:b/>
                <w:sz w:val="18"/>
                <w:szCs w:val="18"/>
              </w:rPr>
            </w:pPr>
            <w:r w:rsidRPr="00621C18">
              <w:rPr>
                <w:b/>
                <w:sz w:val="18"/>
                <w:szCs w:val="18"/>
              </w:rPr>
              <w:t>ICIS Column</w:t>
            </w:r>
          </w:p>
        </w:tc>
        <w:tc>
          <w:tcPr>
            <w:tcW w:w="4320" w:type="dxa"/>
            <w:tcBorders>
              <w:left w:val="single" w:sz="4" w:space="0" w:color="000000"/>
            </w:tcBorders>
            <w:shd w:val="clear" w:color="auto" w:fill="CCFFCC"/>
          </w:tcPr>
          <w:p w14:paraId="34489DF3"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B1C92CA" w14:textId="77777777" w:rsidTr="005B34C0">
        <w:trPr>
          <w:trHeight w:hRule="exact" w:val="712"/>
        </w:trPr>
        <w:tc>
          <w:tcPr>
            <w:tcW w:w="2628" w:type="dxa"/>
          </w:tcPr>
          <w:p w14:paraId="13A89B5D" w14:textId="77777777" w:rsidR="009E7D12" w:rsidRPr="00621C18" w:rsidRDefault="009E7D12">
            <w:pPr>
              <w:pStyle w:val="TableParagraph"/>
              <w:spacing w:line="223" w:lineRule="exact"/>
              <w:ind w:left="103"/>
              <w:rPr>
                <w:sz w:val="18"/>
                <w:szCs w:val="18"/>
              </w:rPr>
            </w:pPr>
            <w:r w:rsidRPr="00621C18">
              <w:rPr>
                <w:sz w:val="18"/>
                <w:szCs w:val="18"/>
              </w:rPr>
              <w:t>PermitIdentifier</w:t>
            </w:r>
          </w:p>
        </w:tc>
        <w:tc>
          <w:tcPr>
            <w:tcW w:w="2037" w:type="dxa"/>
          </w:tcPr>
          <w:p w14:paraId="01567121" w14:textId="77777777" w:rsidR="009E7D12" w:rsidRPr="00621C18" w:rsidRDefault="009E7D12">
            <w:pPr>
              <w:rPr>
                <w:sz w:val="18"/>
                <w:szCs w:val="18"/>
              </w:rPr>
            </w:pPr>
          </w:p>
        </w:tc>
        <w:tc>
          <w:tcPr>
            <w:tcW w:w="3960" w:type="dxa"/>
            <w:tcBorders>
              <w:right w:val="single" w:sz="4" w:space="0" w:color="000000"/>
            </w:tcBorders>
          </w:tcPr>
          <w:p w14:paraId="6C3EC2F2" w14:textId="51B52475" w:rsidR="009E7D12" w:rsidRPr="00621C18" w:rsidRDefault="00FC1F7F">
            <w:pPr>
              <w:pStyle w:val="TableParagraph"/>
              <w:spacing w:line="223" w:lineRule="exact"/>
              <w:ind w:left="103"/>
              <w:rPr>
                <w:sz w:val="18"/>
                <w:szCs w:val="18"/>
              </w:rPr>
            </w:pPr>
            <w:r>
              <w:rPr>
                <w:sz w:val="18"/>
                <w:szCs w:val="18"/>
              </w:rPr>
              <w:t>i</w:t>
            </w:r>
            <w:r w:rsidR="009E7D12" w:rsidRPr="00621C18">
              <w:rPr>
                <w:sz w:val="18"/>
                <w:szCs w:val="18"/>
              </w:rPr>
              <w:t>cis_permit.external_permit_nmbr</w:t>
            </w:r>
          </w:p>
        </w:tc>
        <w:tc>
          <w:tcPr>
            <w:tcW w:w="4320" w:type="dxa"/>
            <w:tcBorders>
              <w:left w:val="single" w:sz="4" w:space="0" w:color="000000"/>
            </w:tcBorders>
          </w:tcPr>
          <w:p w14:paraId="3EC9B474" w14:textId="6A2DB027"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484E071A" w14:textId="77777777" w:rsidTr="005B34C0">
        <w:trPr>
          <w:trHeight w:hRule="exact" w:val="317"/>
        </w:trPr>
        <w:tc>
          <w:tcPr>
            <w:tcW w:w="2628" w:type="dxa"/>
          </w:tcPr>
          <w:p w14:paraId="7238489D" w14:textId="77777777" w:rsidR="009E7D12" w:rsidRPr="00621C18" w:rsidRDefault="009E7D12">
            <w:pPr>
              <w:pStyle w:val="TableParagraph"/>
              <w:spacing w:before="15"/>
              <w:ind w:left="103"/>
              <w:rPr>
                <w:sz w:val="18"/>
                <w:szCs w:val="18"/>
              </w:rPr>
            </w:pPr>
            <w:r w:rsidRPr="00621C18">
              <w:rPr>
                <w:sz w:val="18"/>
                <w:szCs w:val="18"/>
              </w:rPr>
              <w:t>FacilitySiteName</w:t>
            </w:r>
          </w:p>
        </w:tc>
        <w:tc>
          <w:tcPr>
            <w:tcW w:w="2037" w:type="dxa"/>
          </w:tcPr>
          <w:p w14:paraId="7D5FB69D" w14:textId="77777777" w:rsidR="009E7D12" w:rsidRPr="00621C18" w:rsidRDefault="009E7D12">
            <w:pPr>
              <w:rPr>
                <w:sz w:val="18"/>
                <w:szCs w:val="18"/>
              </w:rPr>
            </w:pPr>
          </w:p>
        </w:tc>
        <w:tc>
          <w:tcPr>
            <w:tcW w:w="3960" w:type="dxa"/>
            <w:tcBorders>
              <w:right w:val="single" w:sz="4" w:space="0" w:color="000000"/>
            </w:tcBorders>
          </w:tcPr>
          <w:p w14:paraId="5BEDAE9A" w14:textId="77777777" w:rsidR="009E7D12" w:rsidRPr="00621C18" w:rsidRDefault="009E7D12">
            <w:pPr>
              <w:pStyle w:val="TableParagraph"/>
              <w:spacing w:before="15"/>
              <w:ind w:left="103"/>
              <w:rPr>
                <w:sz w:val="18"/>
                <w:szCs w:val="18"/>
              </w:rPr>
            </w:pPr>
            <w:r w:rsidRPr="00621C18">
              <w:rPr>
                <w:sz w:val="18"/>
                <w:szCs w:val="18"/>
              </w:rPr>
              <w:t>icis_facility_interest.facility_name</w:t>
            </w:r>
          </w:p>
        </w:tc>
        <w:tc>
          <w:tcPr>
            <w:tcW w:w="4320" w:type="dxa"/>
            <w:tcBorders>
              <w:left w:val="single" w:sz="4" w:space="0" w:color="000000"/>
            </w:tcBorders>
          </w:tcPr>
          <w:p w14:paraId="485036AB" w14:textId="095A5F9A" w:rsidR="009E7D12" w:rsidRPr="00621C18" w:rsidRDefault="009E7D12">
            <w:pPr>
              <w:pStyle w:val="TableParagraph"/>
              <w:spacing w:line="223" w:lineRule="exact"/>
              <w:ind w:left="103"/>
              <w:rPr>
                <w:sz w:val="18"/>
                <w:szCs w:val="18"/>
              </w:rPr>
            </w:pPr>
          </w:p>
        </w:tc>
      </w:tr>
      <w:tr w:rsidR="009E7D12" w:rsidRPr="00621C18" w14:paraId="49F612E3" w14:textId="77777777" w:rsidTr="005B34C0">
        <w:trPr>
          <w:trHeight w:hRule="exact" w:val="317"/>
        </w:trPr>
        <w:tc>
          <w:tcPr>
            <w:tcW w:w="2628" w:type="dxa"/>
          </w:tcPr>
          <w:p w14:paraId="74734722" w14:textId="77777777" w:rsidR="009E7D12" w:rsidRPr="00621C18" w:rsidRDefault="009E7D12">
            <w:pPr>
              <w:pStyle w:val="TableParagraph"/>
              <w:spacing w:before="15"/>
              <w:ind w:left="103"/>
              <w:rPr>
                <w:sz w:val="18"/>
                <w:szCs w:val="18"/>
              </w:rPr>
            </w:pPr>
            <w:r w:rsidRPr="00621C18">
              <w:rPr>
                <w:sz w:val="18"/>
                <w:szCs w:val="18"/>
              </w:rPr>
              <w:t>LocationAddressText</w:t>
            </w:r>
          </w:p>
        </w:tc>
        <w:tc>
          <w:tcPr>
            <w:tcW w:w="2037" w:type="dxa"/>
          </w:tcPr>
          <w:p w14:paraId="4A1C8E82" w14:textId="77777777" w:rsidR="009E7D12" w:rsidRPr="00621C18" w:rsidRDefault="009E7D12">
            <w:pPr>
              <w:rPr>
                <w:sz w:val="18"/>
                <w:szCs w:val="18"/>
              </w:rPr>
            </w:pPr>
          </w:p>
        </w:tc>
        <w:tc>
          <w:tcPr>
            <w:tcW w:w="3960" w:type="dxa"/>
            <w:tcBorders>
              <w:right w:val="single" w:sz="4" w:space="0" w:color="000000"/>
            </w:tcBorders>
          </w:tcPr>
          <w:p w14:paraId="4493FDCC" w14:textId="4BB8B4AE" w:rsidR="009E7D12" w:rsidRPr="00621C18" w:rsidRDefault="009E7D12">
            <w:pPr>
              <w:pStyle w:val="TableParagraph"/>
              <w:spacing w:before="15" w:line="242" w:lineRule="auto"/>
              <w:ind w:left="103" w:right="122"/>
              <w:rPr>
                <w:sz w:val="18"/>
                <w:szCs w:val="18"/>
              </w:rPr>
            </w:pPr>
            <w:r w:rsidRPr="00621C18">
              <w:rPr>
                <w:w w:val="95"/>
                <w:sz w:val="18"/>
                <w:szCs w:val="18"/>
              </w:rPr>
              <w:t>icis_facility_interest.location_addr</w:t>
            </w:r>
            <w:r w:rsidRPr="00621C18">
              <w:rPr>
                <w:sz w:val="18"/>
                <w:szCs w:val="18"/>
              </w:rPr>
              <w:t>ess</w:t>
            </w:r>
          </w:p>
        </w:tc>
        <w:tc>
          <w:tcPr>
            <w:tcW w:w="4320" w:type="dxa"/>
            <w:tcBorders>
              <w:left w:val="single" w:sz="4" w:space="0" w:color="000000"/>
            </w:tcBorders>
          </w:tcPr>
          <w:p w14:paraId="7C7C5C83" w14:textId="2F972E62" w:rsidR="009E7D12" w:rsidRPr="00621C18" w:rsidRDefault="009E7D12">
            <w:pPr>
              <w:pStyle w:val="TableParagraph"/>
              <w:spacing w:line="223" w:lineRule="exact"/>
              <w:ind w:left="103"/>
              <w:rPr>
                <w:sz w:val="18"/>
                <w:szCs w:val="18"/>
              </w:rPr>
            </w:pPr>
          </w:p>
        </w:tc>
      </w:tr>
      <w:tr w:rsidR="009E7D12" w:rsidRPr="00621C18" w14:paraId="18A46128" w14:textId="77777777" w:rsidTr="005B34C0">
        <w:trPr>
          <w:trHeight w:hRule="exact" w:val="317"/>
        </w:trPr>
        <w:tc>
          <w:tcPr>
            <w:tcW w:w="2628" w:type="dxa"/>
          </w:tcPr>
          <w:p w14:paraId="003F6DB4" w14:textId="77777777" w:rsidR="009E7D12" w:rsidRPr="00621C18" w:rsidRDefault="009E7D12">
            <w:pPr>
              <w:pStyle w:val="TableParagraph"/>
              <w:spacing w:before="15"/>
              <w:ind w:left="103"/>
              <w:rPr>
                <w:sz w:val="18"/>
                <w:szCs w:val="18"/>
              </w:rPr>
            </w:pPr>
            <w:r w:rsidRPr="00621C18">
              <w:rPr>
                <w:sz w:val="18"/>
                <w:szCs w:val="18"/>
              </w:rPr>
              <w:t>SupplementalLocationText</w:t>
            </w:r>
          </w:p>
        </w:tc>
        <w:tc>
          <w:tcPr>
            <w:tcW w:w="2037" w:type="dxa"/>
          </w:tcPr>
          <w:p w14:paraId="6EA7D21B" w14:textId="77777777" w:rsidR="009E7D12" w:rsidRPr="00621C18" w:rsidRDefault="009E7D12">
            <w:pPr>
              <w:rPr>
                <w:sz w:val="18"/>
                <w:szCs w:val="18"/>
              </w:rPr>
            </w:pPr>
          </w:p>
        </w:tc>
        <w:tc>
          <w:tcPr>
            <w:tcW w:w="3960" w:type="dxa"/>
            <w:tcBorders>
              <w:right w:val="single" w:sz="4" w:space="0" w:color="000000"/>
            </w:tcBorders>
          </w:tcPr>
          <w:p w14:paraId="6D3F098F" w14:textId="07F85D7E" w:rsidR="009E7D12" w:rsidRPr="00621C18" w:rsidRDefault="009E7D12" w:rsidP="00484268">
            <w:pPr>
              <w:pStyle w:val="TableParagraph"/>
              <w:spacing w:before="15"/>
              <w:ind w:left="103"/>
              <w:rPr>
                <w:sz w:val="18"/>
                <w:szCs w:val="18"/>
              </w:rPr>
            </w:pPr>
            <w:r w:rsidRPr="00621C18">
              <w:rPr>
                <w:sz w:val="18"/>
                <w:szCs w:val="18"/>
              </w:rPr>
              <w:t>icis_facility_interest.supplemental_address_text</w:t>
            </w:r>
          </w:p>
        </w:tc>
        <w:tc>
          <w:tcPr>
            <w:tcW w:w="4320" w:type="dxa"/>
            <w:tcBorders>
              <w:left w:val="single" w:sz="4" w:space="0" w:color="000000"/>
            </w:tcBorders>
          </w:tcPr>
          <w:p w14:paraId="265EA9CA" w14:textId="34807257" w:rsidR="009E7D12" w:rsidRPr="00621C18" w:rsidRDefault="009E7D12">
            <w:pPr>
              <w:pStyle w:val="TableParagraph"/>
              <w:spacing w:line="223" w:lineRule="exact"/>
              <w:ind w:left="103"/>
              <w:rPr>
                <w:sz w:val="18"/>
                <w:szCs w:val="18"/>
              </w:rPr>
            </w:pPr>
          </w:p>
        </w:tc>
      </w:tr>
      <w:tr w:rsidR="009E7D12" w:rsidRPr="00621C18" w14:paraId="2FB55471" w14:textId="77777777" w:rsidTr="005B34C0">
        <w:trPr>
          <w:trHeight w:hRule="exact" w:val="317"/>
        </w:trPr>
        <w:tc>
          <w:tcPr>
            <w:tcW w:w="2628" w:type="dxa"/>
          </w:tcPr>
          <w:p w14:paraId="75300CE7" w14:textId="77777777" w:rsidR="009E7D12" w:rsidRPr="00621C18" w:rsidRDefault="009E7D12">
            <w:pPr>
              <w:pStyle w:val="TableParagraph"/>
              <w:spacing w:before="15"/>
              <w:ind w:left="103"/>
              <w:rPr>
                <w:sz w:val="18"/>
                <w:szCs w:val="18"/>
              </w:rPr>
            </w:pPr>
            <w:r w:rsidRPr="00621C18">
              <w:rPr>
                <w:sz w:val="18"/>
                <w:szCs w:val="18"/>
              </w:rPr>
              <w:t>LocalityName</w:t>
            </w:r>
          </w:p>
        </w:tc>
        <w:tc>
          <w:tcPr>
            <w:tcW w:w="2037" w:type="dxa"/>
          </w:tcPr>
          <w:p w14:paraId="4D70576A" w14:textId="77777777" w:rsidR="009E7D12" w:rsidRPr="00621C18" w:rsidRDefault="009E7D12">
            <w:pPr>
              <w:rPr>
                <w:sz w:val="18"/>
                <w:szCs w:val="18"/>
              </w:rPr>
            </w:pPr>
          </w:p>
        </w:tc>
        <w:tc>
          <w:tcPr>
            <w:tcW w:w="3960" w:type="dxa"/>
            <w:tcBorders>
              <w:right w:val="single" w:sz="4" w:space="0" w:color="000000"/>
            </w:tcBorders>
          </w:tcPr>
          <w:p w14:paraId="69D65373" w14:textId="77777777" w:rsidR="009E7D12" w:rsidRPr="00621C18" w:rsidRDefault="009E7D12">
            <w:pPr>
              <w:pStyle w:val="TableParagraph"/>
              <w:spacing w:before="15"/>
              <w:ind w:left="103"/>
              <w:rPr>
                <w:sz w:val="18"/>
                <w:szCs w:val="18"/>
              </w:rPr>
            </w:pPr>
            <w:r w:rsidRPr="00621C18">
              <w:rPr>
                <w:sz w:val="18"/>
                <w:szCs w:val="18"/>
              </w:rPr>
              <w:t>icis_facility_interest.city</w:t>
            </w:r>
          </w:p>
        </w:tc>
        <w:tc>
          <w:tcPr>
            <w:tcW w:w="4320" w:type="dxa"/>
            <w:tcBorders>
              <w:left w:val="single" w:sz="4" w:space="0" w:color="000000"/>
            </w:tcBorders>
          </w:tcPr>
          <w:p w14:paraId="5E4C49BA" w14:textId="661878A4" w:rsidR="009E7D12" w:rsidRPr="00621C18" w:rsidRDefault="009E7D12">
            <w:pPr>
              <w:pStyle w:val="TableParagraph"/>
              <w:spacing w:line="223" w:lineRule="exact"/>
              <w:ind w:left="103"/>
              <w:rPr>
                <w:sz w:val="18"/>
                <w:szCs w:val="18"/>
              </w:rPr>
            </w:pPr>
          </w:p>
        </w:tc>
      </w:tr>
      <w:tr w:rsidR="009E7D12" w:rsidRPr="00621C18" w14:paraId="6B914A69" w14:textId="77777777" w:rsidTr="005B34C0">
        <w:trPr>
          <w:trHeight w:hRule="exact" w:val="317"/>
        </w:trPr>
        <w:tc>
          <w:tcPr>
            <w:tcW w:w="2628" w:type="dxa"/>
          </w:tcPr>
          <w:p w14:paraId="5A752DCB" w14:textId="77777777" w:rsidR="009E7D12" w:rsidRPr="00621C18" w:rsidRDefault="009E7D12">
            <w:pPr>
              <w:pStyle w:val="TableParagraph"/>
              <w:spacing w:before="15"/>
              <w:ind w:left="103"/>
              <w:rPr>
                <w:sz w:val="18"/>
                <w:szCs w:val="18"/>
              </w:rPr>
            </w:pPr>
            <w:r w:rsidRPr="00621C18">
              <w:rPr>
                <w:sz w:val="18"/>
                <w:szCs w:val="18"/>
              </w:rPr>
              <w:t>LocationStateCode</w:t>
            </w:r>
          </w:p>
        </w:tc>
        <w:tc>
          <w:tcPr>
            <w:tcW w:w="2037" w:type="dxa"/>
          </w:tcPr>
          <w:p w14:paraId="75BFD7E7" w14:textId="77777777" w:rsidR="009E7D12" w:rsidRPr="00621C18" w:rsidRDefault="009E7D12">
            <w:pPr>
              <w:pStyle w:val="TableParagraph"/>
              <w:spacing w:line="224" w:lineRule="exact"/>
              <w:ind w:left="103"/>
              <w:rPr>
                <w:sz w:val="18"/>
                <w:szCs w:val="18"/>
              </w:rPr>
            </w:pPr>
            <w:r w:rsidRPr="00621C18">
              <w:rPr>
                <w:sz w:val="18"/>
                <w:szCs w:val="18"/>
              </w:rPr>
              <w:t>Ref_state</w:t>
            </w:r>
          </w:p>
        </w:tc>
        <w:tc>
          <w:tcPr>
            <w:tcW w:w="3960" w:type="dxa"/>
            <w:tcBorders>
              <w:right w:val="single" w:sz="4" w:space="0" w:color="000000"/>
            </w:tcBorders>
          </w:tcPr>
          <w:p w14:paraId="5BCAAEB4" w14:textId="77777777" w:rsidR="009E7D12" w:rsidRPr="00621C18" w:rsidRDefault="009E7D12">
            <w:pPr>
              <w:pStyle w:val="TableParagraph"/>
              <w:spacing w:before="15"/>
              <w:ind w:left="103"/>
              <w:rPr>
                <w:sz w:val="18"/>
                <w:szCs w:val="18"/>
              </w:rPr>
            </w:pPr>
            <w:r w:rsidRPr="00621C18">
              <w:rPr>
                <w:sz w:val="18"/>
                <w:szCs w:val="18"/>
              </w:rPr>
              <w:t>icis_facility_interest.state_code</w:t>
            </w:r>
          </w:p>
        </w:tc>
        <w:tc>
          <w:tcPr>
            <w:tcW w:w="4320" w:type="dxa"/>
            <w:tcBorders>
              <w:left w:val="single" w:sz="4" w:space="0" w:color="000000"/>
            </w:tcBorders>
          </w:tcPr>
          <w:p w14:paraId="099D1DEA" w14:textId="47EE08D4" w:rsidR="009E7D12" w:rsidRPr="00621C18" w:rsidRDefault="009E7D12">
            <w:pPr>
              <w:pStyle w:val="TableParagraph"/>
              <w:spacing w:line="224" w:lineRule="exact"/>
              <w:ind w:left="103"/>
              <w:rPr>
                <w:sz w:val="18"/>
                <w:szCs w:val="18"/>
              </w:rPr>
            </w:pPr>
          </w:p>
        </w:tc>
      </w:tr>
      <w:tr w:rsidR="009E7D12" w:rsidRPr="00621C18" w14:paraId="60A85DA3" w14:textId="77777777" w:rsidTr="005B34C0">
        <w:trPr>
          <w:trHeight w:hRule="exact" w:val="317"/>
        </w:trPr>
        <w:tc>
          <w:tcPr>
            <w:tcW w:w="2628" w:type="dxa"/>
          </w:tcPr>
          <w:p w14:paraId="3FE08505" w14:textId="77777777" w:rsidR="009E7D12" w:rsidRPr="00621C18" w:rsidRDefault="009E7D12">
            <w:pPr>
              <w:pStyle w:val="TableParagraph"/>
              <w:spacing w:before="15"/>
              <w:ind w:left="103"/>
              <w:rPr>
                <w:sz w:val="18"/>
                <w:szCs w:val="18"/>
              </w:rPr>
            </w:pPr>
            <w:r w:rsidRPr="00621C18">
              <w:rPr>
                <w:sz w:val="18"/>
                <w:szCs w:val="18"/>
              </w:rPr>
              <w:t>LocationZipCode</w:t>
            </w:r>
          </w:p>
        </w:tc>
        <w:tc>
          <w:tcPr>
            <w:tcW w:w="2037" w:type="dxa"/>
          </w:tcPr>
          <w:p w14:paraId="542560B1" w14:textId="77777777" w:rsidR="009E7D12" w:rsidRPr="00621C18" w:rsidRDefault="009E7D12">
            <w:pPr>
              <w:rPr>
                <w:sz w:val="18"/>
                <w:szCs w:val="18"/>
              </w:rPr>
            </w:pPr>
          </w:p>
        </w:tc>
        <w:tc>
          <w:tcPr>
            <w:tcW w:w="3960" w:type="dxa"/>
            <w:tcBorders>
              <w:right w:val="single" w:sz="4" w:space="0" w:color="000000"/>
            </w:tcBorders>
          </w:tcPr>
          <w:p w14:paraId="38FB59D7" w14:textId="77777777" w:rsidR="009E7D12" w:rsidRPr="00621C18" w:rsidRDefault="009E7D12">
            <w:pPr>
              <w:pStyle w:val="TableParagraph"/>
              <w:spacing w:before="15"/>
              <w:ind w:left="103"/>
              <w:rPr>
                <w:sz w:val="18"/>
                <w:szCs w:val="18"/>
              </w:rPr>
            </w:pPr>
            <w:r w:rsidRPr="00621C18">
              <w:rPr>
                <w:sz w:val="18"/>
                <w:szCs w:val="18"/>
              </w:rPr>
              <w:t>icis_facility_interest.zip</w:t>
            </w:r>
          </w:p>
        </w:tc>
        <w:tc>
          <w:tcPr>
            <w:tcW w:w="4320" w:type="dxa"/>
            <w:tcBorders>
              <w:left w:val="single" w:sz="4" w:space="0" w:color="000000"/>
            </w:tcBorders>
          </w:tcPr>
          <w:p w14:paraId="1DB26A65" w14:textId="22ADB600" w:rsidR="009E7D12" w:rsidRPr="00621C18" w:rsidRDefault="009E7D12">
            <w:pPr>
              <w:pStyle w:val="TableParagraph"/>
              <w:spacing w:line="223" w:lineRule="exact"/>
              <w:ind w:left="103"/>
              <w:rPr>
                <w:sz w:val="18"/>
                <w:szCs w:val="18"/>
              </w:rPr>
            </w:pPr>
          </w:p>
        </w:tc>
      </w:tr>
      <w:tr w:rsidR="009E7D12" w:rsidRPr="00621C18" w14:paraId="79A8ADA9" w14:textId="77777777" w:rsidTr="005B34C0">
        <w:trPr>
          <w:trHeight w:hRule="exact" w:val="317"/>
        </w:trPr>
        <w:tc>
          <w:tcPr>
            <w:tcW w:w="2628" w:type="dxa"/>
          </w:tcPr>
          <w:p w14:paraId="3FE56242" w14:textId="77777777" w:rsidR="009E7D12" w:rsidRPr="00621C18" w:rsidRDefault="009E7D12">
            <w:pPr>
              <w:pStyle w:val="TableParagraph"/>
              <w:spacing w:before="15"/>
              <w:ind w:left="103"/>
              <w:rPr>
                <w:sz w:val="18"/>
                <w:szCs w:val="18"/>
              </w:rPr>
            </w:pPr>
            <w:r w:rsidRPr="00621C18">
              <w:rPr>
                <w:sz w:val="18"/>
                <w:szCs w:val="18"/>
              </w:rPr>
              <w:t>LocationCountryCode</w:t>
            </w:r>
          </w:p>
        </w:tc>
        <w:tc>
          <w:tcPr>
            <w:tcW w:w="2037" w:type="dxa"/>
          </w:tcPr>
          <w:p w14:paraId="5EF0D3FF" w14:textId="77777777" w:rsidR="009E7D12" w:rsidRPr="00621C18" w:rsidRDefault="009E7D12">
            <w:pPr>
              <w:rPr>
                <w:sz w:val="18"/>
                <w:szCs w:val="18"/>
              </w:rPr>
            </w:pPr>
          </w:p>
        </w:tc>
        <w:tc>
          <w:tcPr>
            <w:tcW w:w="3960" w:type="dxa"/>
            <w:tcBorders>
              <w:right w:val="single" w:sz="4" w:space="0" w:color="000000"/>
            </w:tcBorders>
          </w:tcPr>
          <w:p w14:paraId="5801B779" w14:textId="77777777" w:rsidR="009E7D12" w:rsidRPr="00621C18" w:rsidRDefault="009E7D12">
            <w:pPr>
              <w:pStyle w:val="TableParagraph"/>
              <w:spacing w:before="15"/>
              <w:ind w:left="103"/>
              <w:rPr>
                <w:sz w:val="18"/>
                <w:szCs w:val="18"/>
              </w:rPr>
            </w:pPr>
            <w:r w:rsidRPr="00621C18">
              <w:rPr>
                <w:sz w:val="18"/>
                <w:szCs w:val="18"/>
              </w:rPr>
              <w:t>icis_facility_interest.country_code</w:t>
            </w:r>
          </w:p>
        </w:tc>
        <w:tc>
          <w:tcPr>
            <w:tcW w:w="4320" w:type="dxa"/>
            <w:tcBorders>
              <w:left w:val="single" w:sz="4" w:space="0" w:color="000000"/>
            </w:tcBorders>
          </w:tcPr>
          <w:p w14:paraId="54E894FE" w14:textId="77777777" w:rsidR="009E7D12" w:rsidRPr="00621C18" w:rsidRDefault="009E7D12">
            <w:pPr>
              <w:rPr>
                <w:sz w:val="18"/>
                <w:szCs w:val="18"/>
              </w:rPr>
            </w:pPr>
          </w:p>
        </w:tc>
      </w:tr>
      <w:tr w:rsidR="009E7D12" w:rsidRPr="00621C18" w14:paraId="53A35B3F" w14:textId="77777777" w:rsidTr="005B34C0">
        <w:trPr>
          <w:trHeight w:hRule="exact" w:val="317"/>
        </w:trPr>
        <w:tc>
          <w:tcPr>
            <w:tcW w:w="2628" w:type="dxa"/>
          </w:tcPr>
          <w:p w14:paraId="571B20FB"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2037" w:type="dxa"/>
          </w:tcPr>
          <w:p w14:paraId="33731329" w14:textId="77777777" w:rsidR="009E7D12" w:rsidRPr="00621C18" w:rsidRDefault="009E7D12">
            <w:pPr>
              <w:rPr>
                <w:sz w:val="18"/>
                <w:szCs w:val="18"/>
              </w:rPr>
            </w:pPr>
          </w:p>
        </w:tc>
        <w:tc>
          <w:tcPr>
            <w:tcW w:w="3960" w:type="dxa"/>
            <w:tcBorders>
              <w:right w:val="single" w:sz="4" w:space="0" w:color="000000"/>
            </w:tcBorders>
          </w:tcPr>
          <w:p w14:paraId="60B2E069" w14:textId="64C54D85" w:rsidR="009E7D12" w:rsidRPr="00621C18" w:rsidRDefault="009E7D12">
            <w:pPr>
              <w:pStyle w:val="TableParagraph"/>
              <w:spacing w:before="15" w:line="242" w:lineRule="auto"/>
              <w:ind w:left="103"/>
              <w:rPr>
                <w:sz w:val="18"/>
                <w:szCs w:val="18"/>
              </w:rPr>
            </w:pPr>
            <w:r w:rsidRPr="00621C18">
              <w:rPr>
                <w:w w:val="95"/>
                <w:sz w:val="18"/>
                <w:szCs w:val="18"/>
              </w:rPr>
              <w:t>icis_facility_interest.organization_</w:t>
            </w:r>
            <w:r w:rsidRPr="00621C18">
              <w:rPr>
                <w:sz w:val="18"/>
                <w:szCs w:val="18"/>
              </w:rPr>
              <w:t>duns_nmbr</w:t>
            </w:r>
          </w:p>
        </w:tc>
        <w:tc>
          <w:tcPr>
            <w:tcW w:w="4320" w:type="dxa"/>
            <w:tcBorders>
              <w:left w:val="single" w:sz="4" w:space="0" w:color="000000"/>
            </w:tcBorders>
          </w:tcPr>
          <w:p w14:paraId="49581827" w14:textId="77777777" w:rsidR="009E7D12" w:rsidRPr="00621C18" w:rsidRDefault="009E7D12">
            <w:pPr>
              <w:rPr>
                <w:sz w:val="18"/>
                <w:szCs w:val="18"/>
              </w:rPr>
            </w:pPr>
          </w:p>
        </w:tc>
      </w:tr>
      <w:tr w:rsidR="009E7D12" w:rsidRPr="00621C18" w14:paraId="37507BAA" w14:textId="77777777" w:rsidTr="005B34C0">
        <w:trPr>
          <w:trHeight w:hRule="exact" w:val="317"/>
        </w:trPr>
        <w:tc>
          <w:tcPr>
            <w:tcW w:w="2628" w:type="dxa"/>
          </w:tcPr>
          <w:p w14:paraId="3CF059E0" w14:textId="77777777" w:rsidR="009E7D12" w:rsidRPr="00621C18" w:rsidRDefault="009E7D12">
            <w:pPr>
              <w:pStyle w:val="TableParagraph"/>
              <w:spacing w:before="15"/>
              <w:ind w:left="103"/>
              <w:rPr>
                <w:sz w:val="18"/>
                <w:szCs w:val="18"/>
              </w:rPr>
            </w:pPr>
            <w:r w:rsidRPr="00621C18">
              <w:rPr>
                <w:sz w:val="18"/>
                <w:szCs w:val="18"/>
              </w:rPr>
              <w:t>StateFacilityIdentifier</w:t>
            </w:r>
          </w:p>
        </w:tc>
        <w:tc>
          <w:tcPr>
            <w:tcW w:w="2037" w:type="dxa"/>
          </w:tcPr>
          <w:p w14:paraId="7FDEECB6" w14:textId="77777777" w:rsidR="009E7D12" w:rsidRPr="00621C18" w:rsidRDefault="009E7D12">
            <w:pPr>
              <w:rPr>
                <w:sz w:val="18"/>
                <w:szCs w:val="18"/>
              </w:rPr>
            </w:pPr>
          </w:p>
        </w:tc>
        <w:tc>
          <w:tcPr>
            <w:tcW w:w="3960" w:type="dxa"/>
            <w:tcBorders>
              <w:right w:val="single" w:sz="4" w:space="0" w:color="000000"/>
            </w:tcBorders>
          </w:tcPr>
          <w:p w14:paraId="262BF429" w14:textId="003BD158" w:rsidR="009E7D12" w:rsidRPr="00621C18" w:rsidRDefault="009E7D12">
            <w:pPr>
              <w:pStyle w:val="TableParagraph"/>
              <w:spacing w:before="15"/>
              <w:ind w:left="103" w:right="177"/>
              <w:rPr>
                <w:sz w:val="18"/>
                <w:szCs w:val="18"/>
              </w:rPr>
            </w:pPr>
            <w:r w:rsidRPr="00621C18">
              <w:rPr>
                <w:w w:val="95"/>
                <w:sz w:val="18"/>
                <w:szCs w:val="18"/>
              </w:rPr>
              <w:t>icis_facility_interest.state_facility_</w:t>
            </w:r>
            <w:r w:rsidRPr="00621C18">
              <w:rPr>
                <w:sz w:val="18"/>
                <w:szCs w:val="18"/>
              </w:rPr>
              <w:t>id</w:t>
            </w:r>
          </w:p>
        </w:tc>
        <w:tc>
          <w:tcPr>
            <w:tcW w:w="4320" w:type="dxa"/>
            <w:tcBorders>
              <w:left w:val="single" w:sz="4" w:space="0" w:color="000000"/>
            </w:tcBorders>
          </w:tcPr>
          <w:p w14:paraId="7F428E0D" w14:textId="77777777" w:rsidR="009E7D12" w:rsidRPr="00621C18" w:rsidRDefault="009E7D12">
            <w:pPr>
              <w:rPr>
                <w:sz w:val="18"/>
                <w:szCs w:val="18"/>
              </w:rPr>
            </w:pPr>
          </w:p>
        </w:tc>
      </w:tr>
      <w:tr w:rsidR="009E7D12" w:rsidRPr="00621C18" w14:paraId="39A25CB7" w14:textId="77777777" w:rsidTr="005B34C0">
        <w:trPr>
          <w:trHeight w:hRule="exact" w:val="317"/>
        </w:trPr>
        <w:tc>
          <w:tcPr>
            <w:tcW w:w="2628" w:type="dxa"/>
          </w:tcPr>
          <w:p w14:paraId="25A4F4D0" w14:textId="77777777" w:rsidR="009E7D12" w:rsidRPr="00621C18" w:rsidRDefault="009E7D12">
            <w:pPr>
              <w:pStyle w:val="TableParagraph"/>
              <w:spacing w:before="15"/>
              <w:ind w:left="103"/>
              <w:rPr>
                <w:sz w:val="18"/>
                <w:szCs w:val="18"/>
              </w:rPr>
            </w:pPr>
            <w:r w:rsidRPr="00621C18">
              <w:rPr>
                <w:sz w:val="18"/>
                <w:szCs w:val="18"/>
              </w:rPr>
              <w:t>StateRegionCode</w:t>
            </w:r>
          </w:p>
        </w:tc>
        <w:tc>
          <w:tcPr>
            <w:tcW w:w="2037" w:type="dxa"/>
          </w:tcPr>
          <w:p w14:paraId="6DAF2B47" w14:textId="77777777" w:rsidR="009E7D12" w:rsidRPr="00621C18" w:rsidRDefault="009E7D12">
            <w:pPr>
              <w:rPr>
                <w:sz w:val="18"/>
                <w:szCs w:val="18"/>
              </w:rPr>
            </w:pPr>
          </w:p>
        </w:tc>
        <w:tc>
          <w:tcPr>
            <w:tcW w:w="3960" w:type="dxa"/>
            <w:tcBorders>
              <w:right w:val="single" w:sz="4" w:space="0" w:color="000000"/>
            </w:tcBorders>
          </w:tcPr>
          <w:p w14:paraId="741C30B6" w14:textId="77777777" w:rsidR="009E7D12" w:rsidRPr="00621C18" w:rsidRDefault="009E7D12">
            <w:pPr>
              <w:pStyle w:val="TableParagraph"/>
              <w:spacing w:before="15"/>
              <w:ind w:left="103"/>
              <w:rPr>
                <w:sz w:val="18"/>
                <w:szCs w:val="18"/>
              </w:rPr>
            </w:pPr>
            <w:r w:rsidRPr="00621C18">
              <w:rPr>
                <w:sz w:val="18"/>
                <w:szCs w:val="18"/>
              </w:rPr>
              <w:t>icis_facility_interest.state_region</w:t>
            </w:r>
          </w:p>
        </w:tc>
        <w:tc>
          <w:tcPr>
            <w:tcW w:w="4320" w:type="dxa"/>
            <w:tcBorders>
              <w:left w:val="single" w:sz="4" w:space="0" w:color="000000"/>
            </w:tcBorders>
          </w:tcPr>
          <w:p w14:paraId="7885A1F0" w14:textId="77777777" w:rsidR="009E7D12" w:rsidRPr="00621C18" w:rsidRDefault="009E7D12">
            <w:pPr>
              <w:rPr>
                <w:sz w:val="18"/>
                <w:szCs w:val="18"/>
              </w:rPr>
            </w:pPr>
          </w:p>
        </w:tc>
      </w:tr>
      <w:tr w:rsidR="009E7D12" w:rsidRPr="00621C18" w14:paraId="78D8C603" w14:textId="77777777" w:rsidTr="009E7D12">
        <w:trPr>
          <w:trHeight w:hRule="exact" w:val="509"/>
        </w:trPr>
        <w:tc>
          <w:tcPr>
            <w:tcW w:w="2628" w:type="dxa"/>
          </w:tcPr>
          <w:p w14:paraId="24CB9AF2" w14:textId="6106937C" w:rsidR="009E7D12" w:rsidRPr="00621C18" w:rsidRDefault="009E7D12">
            <w:pPr>
              <w:pStyle w:val="TableParagraph"/>
              <w:spacing w:before="15"/>
              <w:ind w:left="103"/>
              <w:rPr>
                <w:sz w:val="18"/>
                <w:szCs w:val="18"/>
              </w:rPr>
            </w:pPr>
            <w:r w:rsidRPr="00621C18">
              <w:rPr>
                <w:w w:val="95"/>
                <w:sz w:val="18"/>
                <w:szCs w:val="18"/>
              </w:rPr>
              <w:t>FacilityCongressionalDistrict</w:t>
            </w:r>
            <w:r w:rsidRPr="00621C18">
              <w:rPr>
                <w:sz w:val="18"/>
                <w:szCs w:val="18"/>
              </w:rPr>
              <w:t>Number</w:t>
            </w:r>
          </w:p>
        </w:tc>
        <w:tc>
          <w:tcPr>
            <w:tcW w:w="2037" w:type="dxa"/>
          </w:tcPr>
          <w:p w14:paraId="7E0C07EF" w14:textId="77777777" w:rsidR="009E7D12" w:rsidRPr="00621C18" w:rsidRDefault="009E7D12">
            <w:pPr>
              <w:rPr>
                <w:sz w:val="18"/>
                <w:szCs w:val="18"/>
              </w:rPr>
            </w:pPr>
          </w:p>
        </w:tc>
        <w:tc>
          <w:tcPr>
            <w:tcW w:w="3960" w:type="dxa"/>
            <w:tcBorders>
              <w:right w:val="single" w:sz="4" w:space="0" w:color="000000"/>
            </w:tcBorders>
          </w:tcPr>
          <w:p w14:paraId="4DFEB82F" w14:textId="11DAD146" w:rsidR="009E7D12" w:rsidRPr="00621C18" w:rsidRDefault="009E7D12" w:rsidP="00484268">
            <w:pPr>
              <w:pStyle w:val="TableParagraph"/>
              <w:spacing w:before="15"/>
              <w:ind w:left="103"/>
              <w:rPr>
                <w:sz w:val="18"/>
                <w:szCs w:val="18"/>
              </w:rPr>
            </w:pPr>
            <w:r w:rsidRPr="00621C18">
              <w:rPr>
                <w:sz w:val="18"/>
                <w:szCs w:val="18"/>
              </w:rPr>
              <w:t>icis_facility_interest.congressional_dist_num</w:t>
            </w:r>
          </w:p>
        </w:tc>
        <w:tc>
          <w:tcPr>
            <w:tcW w:w="4320" w:type="dxa"/>
            <w:tcBorders>
              <w:left w:val="single" w:sz="4" w:space="0" w:color="000000"/>
            </w:tcBorders>
          </w:tcPr>
          <w:p w14:paraId="3FECC1EF" w14:textId="77777777" w:rsidR="009E7D12" w:rsidRPr="00621C18" w:rsidRDefault="009E7D12">
            <w:pPr>
              <w:rPr>
                <w:sz w:val="18"/>
                <w:szCs w:val="18"/>
              </w:rPr>
            </w:pPr>
          </w:p>
        </w:tc>
      </w:tr>
      <w:tr w:rsidR="009E7D12" w:rsidRPr="00621C18" w14:paraId="44FD280B" w14:textId="77777777" w:rsidTr="005B34C0">
        <w:trPr>
          <w:trHeight w:hRule="exact" w:val="317"/>
        </w:trPr>
        <w:tc>
          <w:tcPr>
            <w:tcW w:w="2628" w:type="dxa"/>
          </w:tcPr>
          <w:p w14:paraId="2F315947" w14:textId="77777777" w:rsidR="009E7D12" w:rsidRPr="00621C18" w:rsidRDefault="009E7D12">
            <w:pPr>
              <w:pStyle w:val="TableParagraph"/>
              <w:spacing w:before="17"/>
              <w:ind w:left="103"/>
              <w:rPr>
                <w:sz w:val="18"/>
                <w:szCs w:val="18"/>
              </w:rPr>
            </w:pPr>
            <w:r w:rsidRPr="00621C18">
              <w:rPr>
                <w:sz w:val="18"/>
                <w:szCs w:val="18"/>
              </w:rPr>
              <w:lastRenderedPageBreak/>
              <w:t>FacilityClassification</w:t>
            </w:r>
          </w:p>
        </w:tc>
        <w:tc>
          <w:tcPr>
            <w:tcW w:w="2037" w:type="dxa"/>
          </w:tcPr>
          <w:p w14:paraId="2A12345F" w14:textId="1B5683AF" w:rsidR="009E7D12" w:rsidRPr="00621C18" w:rsidRDefault="009E7D12">
            <w:pPr>
              <w:pStyle w:val="TableParagraph"/>
              <w:spacing w:line="228" w:lineRule="exact"/>
              <w:ind w:left="103" w:right="183"/>
              <w:rPr>
                <w:sz w:val="18"/>
                <w:szCs w:val="18"/>
              </w:rPr>
            </w:pPr>
            <w:r w:rsidRPr="00621C18">
              <w:rPr>
                <w:w w:val="95"/>
                <w:sz w:val="18"/>
                <w:szCs w:val="18"/>
              </w:rPr>
              <w:t>Ref_classificatio</w:t>
            </w:r>
            <w:r w:rsidRPr="00621C18">
              <w:rPr>
                <w:sz w:val="18"/>
                <w:szCs w:val="18"/>
              </w:rPr>
              <w:t>n</w:t>
            </w:r>
          </w:p>
        </w:tc>
        <w:tc>
          <w:tcPr>
            <w:tcW w:w="3960" w:type="dxa"/>
            <w:tcBorders>
              <w:right w:val="single" w:sz="4" w:space="0" w:color="000000"/>
            </w:tcBorders>
          </w:tcPr>
          <w:p w14:paraId="176FE573" w14:textId="129B15AB" w:rsidR="009E7D12" w:rsidRPr="00621C18" w:rsidRDefault="009E7D12">
            <w:pPr>
              <w:pStyle w:val="TableParagraph"/>
              <w:spacing w:before="17"/>
              <w:ind w:left="103"/>
              <w:rPr>
                <w:sz w:val="18"/>
                <w:szCs w:val="18"/>
              </w:rPr>
            </w:pPr>
            <w:r w:rsidRPr="00621C18">
              <w:rPr>
                <w:w w:val="95"/>
                <w:sz w:val="18"/>
                <w:szCs w:val="18"/>
              </w:rPr>
              <w:t>xref_fac_int_classification.classific</w:t>
            </w:r>
            <w:r w:rsidRPr="00621C18">
              <w:rPr>
                <w:sz w:val="18"/>
                <w:szCs w:val="18"/>
              </w:rPr>
              <w:t>ation_code</w:t>
            </w:r>
          </w:p>
        </w:tc>
        <w:tc>
          <w:tcPr>
            <w:tcW w:w="4320" w:type="dxa"/>
            <w:tcBorders>
              <w:left w:val="single" w:sz="4" w:space="0" w:color="000000"/>
            </w:tcBorders>
          </w:tcPr>
          <w:p w14:paraId="3AC22473" w14:textId="77777777" w:rsidR="009E7D12" w:rsidRPr="00621C18" w:rsidRDefault="009E7D12">
            <w:pPr>
              <w:rPr>
                <w:sz w:val="18"/>
                <w:szCs w:val="18"/>
              </w:rPr>
            </w:pPr>
          </w:p>
        </w:tc>
      </w:tr>
      <w:tr w:rsidR="009E7D12" w:rsidRPr="00621C18" w14:paraId="0D4F3E69" w14:textId="77777777" w:rsidTr="005B34C0">
        <w:trPr>
          <w:trHeight w:hRule="exact" w:val="317"/>
        </w:trPr>
        <w:tc>
          <w:tcPr>
            <w:tcW w:w="2628" w:type="dxa"/>
          </w:tcPr>
          <w:p w14:paraId="3EF606C9" w14:textId="77777777" w:rsidR="009E7D12" w:rsidRPr="00621C18" w:rsidRDefault="009E7D12">
            <w:pPr>
              <w:pStyle w:val="TableParagraph"/>
              <w:spacing w:before="15"/>
              <w:ind w:left="103"/>
              <w:rPr>
                <w:sz w:val="18"/>
                <w:szCs w:val="18"/>
              </w:rPr>
            </w:pPr>
            <w:r w:rsidRPr="00621C18">
              <w:rPr>
                <w:sz w:val="18"/>
                <w:szCs w:val="18"/>
              </w:rPr>
              <w:t>PolicyCode</w:t>
            </w:r>
          </w:p>
        </w:tc>
        <w:tc>
          <w:tcPr>
            <w:tcW w:w="2037" w:type="dxa"/>
          </w:tcPr>
          <w:p w14:paraId="16503005" w14:textId="77777777" w:rsidR="009E7D12" w:rsidRPr="00621C18" w:rsidRDefault="009E7D12">
            <w:pPr>
              <w:pStyle w:val="TableParagraph"/>
              <w:spacing w:line="223" w:lineRule="exact"/>
              <w:ind w:left="103"/>
              <w:rPr>
                <w:sz w:val="18"/>
                <w:szCs w:val="18"/>
              </w:rPr>
            </w:pPr>
            <w:r w:rsidRPr="00621C18">
              <w:rPr>
                <w:sz w:val="18"/>
                <w:szCs w:val="18"/>
              </w:rPr>
              <w:t>Ref_policy</w:t>
            </w:r>
          </w:p>
        </w:tc>
        <w:tc>
          <w:tcPr>
            <w:tcW w:w="3960" w:type="dxa"/>
            <w:tcBorders>
              <w:right w:val="single" w:sz="4" w:space="0" w:color="000000"/>
            </w:tcBorders>
          </w:tcPr>
          <w:p w14:paraId="77051F52" w14:textId="629AFB8B" w:rsidR="009E7D12" w:rsidRPr="00621C18" w:rsidRDefault="009E7D12" w:rsidP="00484268">
            <w:pPr>
              <w:pStyle w:val="TableParagraph"/>
              <w:spacing w:before="15"/>
              <w:ind w:left="103"/>
              <w:rPr>
                <w:sz w:val="18"/>
                <w:szCs w:val="18"/>
              </w:rPr>
            </w:pPr>
            <w:r w:rsidRPr="00621C18">
              <w:rPr>
                <w:sz w:val="18"/>
                <w:szCs w:val="18"/>
              </w:rPr>
              <w:t>xref_facility_interest_policy.policy_code</w:t>
            </w:r>
          </w:p>
        </w:tc>
        <w:tc>
          <w:tcPr>
            <w:tcW w:w="4320" w:type="dxa"/>
            <w:tcBorders>
              <w:left w:val="single" w:sz="4" w:space="0" w:color="000000"/>
            </w:tcBorders>
          </w:tcPr>
          <w:p w14:paraId="1A8F7A30" w14:textId="77777777" w:rsidR="009E7D12" w:rsidRPr="00621C18" w:rsidRDefault="009E7D12">
            <w:pPr>
              <w:rPr>
                <w:sz w:val="18"/>
                <w:szCs w:val="18"/>
              </w:rPr>
            </w:pPr>
          </w:p>
        </w:tc>
      </w:tr>
      <w:tr w:rsidR="009E7D12" w:rsidRPr="00621C18" w14:paraId="26A95815" w14:textId="77777777" w:rsidTr="005B34C0">
        <w:trPr>
          <w:trHeight w:hRule="exact" w:val="317"/>
        </w:trPr>
        <w:tc>
          <w:tcPr>
            <w:tcW w:w="2628" w:type="dxa"/>
          </w:tcPr>
          <w:p w14:paraId="3419F3C0" w14:textId="77777777" w:rsidR="009E7D12" w:rsidRPr="00621C18" w:rsidRDefault="009E7D12">
            <w:pPr>
              <w:pStyle w:val="TableParagraph"/>
              <w:spacing w:before="17"/>
              <w:ind w:left="103"/>
              <w:rPr>
                <w:sz w:val="18"/>
                <w:szCs w:val="18"/>
              </w:rPr>
            </w:pPr>
            <w:r w:rsidRPr="00621C18">
              <w:rPr>
                <w:sz w:val="18"/>
                <w:szCs w:val="18"/>
              </w:rPr>
              <w:t>OriginatingPrograms</w:t>
            </w:r>
          </w:p>
        </w:tc>
        <w:tc>
          <w:tcPr>
            <w:tcW w:w="2037" w:type="dxa"/>
          </w:tcPr>
          <w:p w14:paraId="362C6AA3" w14:textId="77777777" w:rsidR="009E7D12" w:rsidRPr="00621C18" w:rsidRDefault="009E7D12">
            <w:pPr>
              <w:pStyle w:val="TableParagraph"/>
              <w:spacing w:line="226" w:lineRule="exact"/>
              <w:ind w:left="103"/>
              <w:rPr>
                <w:sz w:val="18"/>
                <w:szCs w:val="18"/>
              </w:rPr>
            </w:pPr>
            <w:r w:rsidRPr="00621C18">
              <w:rPr>
                <w:sz w:val="18"/>
                <w:szCs w:val="18"/>
              </w:rPr>
              <w:t>Ref_program</w:t>
            </w:r>
          </w:p>
        </w:tc>
        <w:tc>
          <w:tcPr>
            <w:tcW w:w="3960" w:type="dxa"/>
            <w:tcBorders>
              <w:right w:val="single" w:sz="4" w:space="0" w:color="000000"/>
            </w:tcBorders>
          </w:tcPr>
          <w:p w14:paraId="6103C648" w14:textId="6EB0FF42" w:rsidR="009E7D12" w:rsidRPr="00621C18" w:rsidRDefault="009E7D12">
            <w:pPr>
              <w:pStyle w:val="TableParagraph"/>
              <w:spacing w:before="17"/>
              <w:ind w:left="103"/>
              <w:rPr>
                <w:sz w:val="18"/>
                <w:szCs w:val="18"/>
              </w:rPr>
            </w:pPr>
            <w:r w:rsidRPr="00621C18">
              <w:rPr>
                <w:w w:val="95"/>
                <w:sz w:val="18"/>
                <w:szCs w:val="18"/>
              </w:rPr>
              <w:t>xref_facility_interest_program.pro</w:t>
            </w:r>
            <w:r w:rsidRPr="00621C18">
              <w:rPr>
                <w:sz w:val="18"/>
                <w:szCs w:val="18"/>
              </w:rPr>
              <w:t>gram_code</w:t>
            </w:r>
          </w:p>
        </w:tc>
        <w:tc>
          <w:tcPr>
            <w:tcW w:w="4320" w:type="dxa"/>
            <w:tcBorders>
              <w:left w:val="single" w:sz="4" w:space="0" w:color="000000"/>
            </w:tcBorders>
          </w:tcPr>
          <w:p w14:paraId="68DAA2ED" w14:textId="77777777" w:rsidR="009E7D12" w:rsidRPr="00621C18" w:rsidRDefault="009E7D12">
            <w:pPr>
              <w:rPr>
                <w:sz w:val="18"/>
                <w:szCs w:val="18"/>
              </w:rPr>
            </w:pPr>
          </w:p>
        </w:tc>
      </w:tr>
      <w:tr w:rsidR="009E7D12" w:rsidRPr="00621C18" w14:paraId="6F599C1A" w14:textId="77777777" w:rsidTr="005B34C0">
        <w:trPr>
          <w:trHeight w:hRule="exact" w:val="317"/>
        </w:trPr>
        <w:tc>
          <w:tcPr>
            <w:tcW w:w="2628" w:type="dxa"/>
            <w:tcBorders>
              <w:bottom w:val="single" w:sz="4" w:space="0" w:color="000000"/>
            </w:tcBorders>
          </w:tcPr>
          <w:p w14:paraId="49A4EC61" w14:textId="77777777" w:rsidR="009E7D12" w:rsidRPr="00621C18" w:rsidRDefault="009E7D12">
            <w:pPr>
              <w:pStyle w:val="TableParagraph"/>
              <w:spacing w:before="15"/>
              <w:ind w:left="103"/>
              <w:rPr>
                <w:sz w:val="18"/>
                <w:szCs w:val="18"/>
              </w:rPr>
            </w:pPr>
            <w:r w:rsidRPr="00621C18">
              <w:rPr>
                <w:sz w:val="18"/>
                <w:szCs w:val="18"/>
              </w:rPr>
              <w:t>FacilityTypeOfOwnership</w:t>
            </w:r>
          </w:p>
        </w:tc>
        <w:tc>
          <w:tcPr>
            <w:tcW w:w="2037" w:type="dxa"/>
            <w:tcBorders>
              <w:bottom w:val="single" w:sz="4" w:space="0" w:color="000000"/>
            </w:tcBorders>
          </w:tcPr>
          <w:p w14:paraId="578572EF" w14:textId="77777777" w:rsidR="009E7D12" w:rsidRPr="00621C18" w:rsidRDefault="009E7D12">
            <w:pPr>
              <w:pStyle w:val="TableParagraph"/>
              <w:spacing w:line="223" w:lineRule="exact"/>
              <w:ind w:left="103"/>
              <w:rPr>
                <w:sz w:val="18"/>
                <w:szCs w:val="18"/>
              </w:rPr>
            </w:pPr>
            <w:r w:rsidRPr="00621C18">
              <w:rPr>
                <w:sz w:val="18"/>
                <w:szCs w:val="18"/>
              </w:rPr>
              <w:t>Ref_facility_type</w:t>
            </w:r>
          </w:p>
        </w:tc>
        <w:tc>
          <w:tcPr>
            <w:tcW w:w="3960" w:type="dxa"/>
            <w:tcBorders>
              <w:bottom w:val="single" w:sz="4" w:space="0" w:color="000000"/>
              <w:right w:val="single" w:sz="4" w:space="0" w:color="000000"/>
            </w:tcBorders>
          </w:tcPr>
          <w:p w14:paraId="35971D0E" w14:textId="173D6B62" w:rsidR="009E7D12" w:rsidRPr="00621C18" w:rsidRDefault="009E7D12">
            <w:pPr>
              <w:pStyle w:val="TableParagraph"/>
              <w:spacing w:before="15"/>
              <w:ind w:left="103"/>
              <w:rPr>
                <w:sz w:val="18"/>
                <w:szCs w:val="18"/>
              </w:rPr>
            </w:pPr>
            <w:r w:rsidRPr="00621C18">
              <w:rPr>
                <w:w w:val="95"/>
                <w:sz w:val="18"/>
                <w:szCs w:val="18"/>
              </w:rPr>
              <w:t>icis_facility_interest.facility_type_</w:t>
            </w:r>
            <w:r w:rsidRPr="00621C18">
              <w:rPr>
                <w:sz w:val="18"/>
                <w:szCs w:val="18"/>
              </w:rPr>
              <w:t>code</w:t>
            </w:r>
          </w:p>
        </w:tc>
        <w:tc>
          <w:tcPr>
            <w:tcW w:w="4320" w:type="dxa"/>
            <w:tcBorders>
              <w:left w:val="single" w:sz="4" w:space="0" w:color="000000"/>
              <w:bottom w:val="single" w:sz="4" w:space="0" w:color="000000"/>
            </w:tcBorders>
          </w:tcPr>
          <w:p w14:paraId="014280F3" w14:textId="36EE880B" w:rsidR="009E7D12" w:rsidRPr="00621C18" w:rsidRDefault="009E7D12">
            <w:pPr>
              <w:pStyle w:val="TableParagraph"/>
              <w:ind w:left="103" w:right="174"/>
              <w:rPr>
                <w:sz w:val="18"/>
                <w:szCs w:val="18"/>
              </w:rPr>
            </w:pPr>
          </w:p>
        </w:tc>
      </w:tr>
      <w:tr w:rsidR="009E7D12" w:rsidRPr="00621C18" w14:paraId="07A41086" w14:textId="77777777" w:rsidTr="005B34C0">
        <w:trPr>
          <w:trHeight w:hRule="exact" w:val="490"/>
        </w:trPr>
        <w:tc>
          <w:tcPr>
            <w:tcW w:w="2628" w:type="dxa"/>
            <w:tcBorders>
              <w:top w:val="single" w:sz="4" w:space="0" w:color="000000"/>
            </w:tcBorders>
          </w:tcPr>
          <w:p w14:paraId="5BC689A1" w14:textId="5454DDC1" w:rsidR="009E7D12" w:rsidRPr="00621C18" w:rsidRDefault="009E7D12">
            <w:pPr>
              <w:pStyle w:val="TableParagraph"/>
              <w:spacing w:before="17"/>
              <w:ind w:left="103"/>
              <w:rPr>
                <w:sz w:val="18"/>
                <w:szCs w:val="18"/>
              </w:rPr>
            </w:pPr>
            <w:r w:rsidRPr="00621C18">
              <w:rPr>
                <w:w w:val="95"/>
                <w:sz w:val="18"/>
                <w:szCs w:val="18"/>
              </w:rPr>
              <w:t>FederalFacilityIdentification</w:t>
            </w:r>
            <w:r w:rsidRPr="00621C18">
              <w:rPr>
                <w:sz w:val="18"/>
                <w:szCs w:val="18"/>
              </w:rPr>
              <w:t>Number</w:t>
            </w:r>
          </w:p>
        </w:tc>
        <w:tc>
          <w:tcPr>
            <w:tcW w:w="2037" w:type="dxa"/>
            <w:tcBorders>
              <w:top w:val="single" w:sz="4" w:space="0" w:color="000000"/>
            </w:tcBorders>
          </w:tcPr>
          <w:p w14:paraId="0C1FF150" w14:textId="77777777" w:rsidR="009E7D12" w:rsidRPr="00621C18" w:rsidRDefault="009E7D12">
            <w:pPr>
              <w:rPr>
                <w:sz w:val="18"/>
                <w:szCs w:val="18"/>
              </w:rPr>
            </w:pPr>
          </w:p>
        </w:tc>
        <w:tc>
          <w:tcPr>
            <w:tcW w:w="3960" w:type="dxa"/>
            <w:tcBorders>
              <w:top w:val="single" w:sz="4" w:space="0" w:color="000000"/>
              <w:right w:val="single" w:sz="4" w:space="0" w:color="000000"/>
            </w:tcBorders>
          </w:tcPr>
          <w:p w14:paraId="40793BF7" w14:textId="2A4D515D" w:rsidR="009E7D12" w:rsidRPr="00621C18" w:rsidRDefault="009E7D12">
            <w:pPr>
              <w:pStyle w:val="TableParagraph"/>
              <w:spacing w:before="17"/>
              <w:ind w:left="103"/>
              <w:rPr>
                <w:sz w:val="18"/>
                <w:szCs w:val="18"/>
              </w:rPr>
            </w:pPr>
            <w:r w:rsidRPr="00621C18">
              <w:rPr>
                <w:w w:val="95"/>
                <w:sz w:val="18"/>
                <w:szCs w:val="18"/>
              </w:rPr>
              <w:t>icis_facility_interest.federal_facilit</w:t>
            </w:r>
            <w:r w:rsidRPr="00621C18">
              <w:rPr>
                <w:sz w:val="18"/>
                <w:szCs w:val="18"/>
              </w:rPr>
              <w:t>y_id</w:t>
            </w:r>
          </w:p>
        </w:tc>
        <w:tc>
          <w:tcPr>
            <w:tcW w:w="4320" w:type="dxa"/>
            <w:tcBorders>
              <w:top w:val="single" w:sz="4" w:space="0" w:color="000000"/>
              <w:left w:val="single" w:sz="4" w:space="0" w:color="000000"/>
            </w:tcBorders>
          </w:tcPr>
          <w:p w14:paraId="05FE4B86" w14:textId="6EE0DF00" w:rsidR="009E7D12" w:rsidRPr="00621C18" w:rsidRDefault="009E7D12">
            <w:pPr>
              <w:pStyle w:val="TableParagraph"/>
              <w:spacing w:line="226" w:lineRule="exact"/>
              <w:ind w:left="103"/>
              <w:rPr>
                <w:sz w:val="18"/>
                <w:szCs w:val="18"/>
              </w:rPr>
            </w:pPr>
          </w:p>
        </w:tc>
      </w:tr>
      <w:tr w:rsidR="009E7D12" w:rsidRPr="00621C18" w14:paraId="3B418B13" w14:textId="77777777" w:rsidTr="005B34C0">
        <w:trPr>
          <w:trHeight w:hRule="exact" w:val="317"/>
        </w:trPr>
        <w:tc>
          <w:tcPr>
            <w:tcW w:w="2628" w:type="dxa"/>
          </w:tcPr>
          <w:p w14:paraId="3C1AAB0A" w14:textId="77777777" w:rsidR="009E7D12" w:rsidRPr="00621C18" w:rsidRDefault="009E7D12">
            <w:pPr>
              <w:pStyle w:val="TableParagraph"/>
              <w:spacing w:before="15"/>
              <w:ind w:left="103"/>
              <w:rPr>
                <w:sz w:val="18"/>
                <w:szCs w:val="18"/>
              </w:rPr>
            </w:pPr>
            <w:r w:rsidRPr="00621C18">
              <w:rPr>
                <w:sz w:val="18"/>
                <w:szCs w:val="18"/>
              </w:rPr>
              <w:t>FederalAgencyCode</w:t>
            </w:r>
          </w:p>
        </w:tc>
        <w:tc>
          <w:tcPr>
            <w:tcW w:w="2037" w:type="dxa"/>
          </w:tcPr>
          <w:p w14:paraId="51A8677A" w14:textId="1DB09BD2" w:rsidR="009E7D12" w:rsidRPr="00621C18" w:rsidRDefault="009E7D12">
            <w:pPr>
              <w:pStyle w:val="TableParagraph"/>
              <w:ind w:left="103" w:right="133"/>
              <w:rPr>
                <w:sz w:val="18"/>
                <w:szCs w:val="18"/>
              </w:rPr>
            </w:pPr>
            <w:r w:rsidRPr="00621C18">
              <w:rPr>
                <w:w w:val="95"/>
                <w:sz w:val="18"/>
                <w:szCs w:val="18"/>
              </w:rPr>
              <w:t>Ref_federal_age</w:t>
            </w:r>
            <w:r w:rsidRPr="00621C18">
              <w:rPr>
                <w:sz w:val="18"/>
                <w:szCs w:val="18"/>
              </w:rPr>
              <w:t>ncy</w:t>
            </w:r>
          </w:p>
        </w:tc>
        <w:tc>
          <w:tcPr>
            <w:tcW w:w="3960" w:type="dxa"/>
            <w:tcBorders>
              <w:right w:val="single" w:sz="4" w:space="0" w:color="000000"/>
            </w:tcBorders>
          </w:tcPr>
          <w:p w14:paraId="4496A057" w14:textId="7337308D" w:rsidR="009E7D12" w:rsidRPr="00621C18" w:rsidRDefault="009E7D12">
            <w:pPr>
              <w:pStyle w:val="TableParagraph"/>
              <w:spacing w:before="15"/>
              <w:ind w:left="103"/>
              <w:rPr>
                <w:sz w:val="18"/>
                <w:szCs w:val="18"/>
              </w:rPr>
            </w:pPr>
            <w:r w:rsidRPr="00621C18">
              <w:rPr>
                <w:w w:val="95"/>
                <w:sz w:val="18"/>
                <w:szCs w:val="18"/>
              </w:rPr>
              <w:t>icis_facility_interest.federal_agenc</w:t>
            </w:r>
            <w:r w:rsidRPr="00621C18">
              <w:rPr>
                <w:sz w:val="18"/>
                <w:szCs w:val="18"/>
              </w:rPr>
              <w:t>y_code</w:t>
            </w:r>
          </w:p>
        </w:tc>
        <w:tc>
          <w:tcPr>
            <w:tcW w:w="4320" w:type="dxa"/>
            <w:tcBorders>
              <w:left w:val="single" w:sz="4" w:space="0" w:color="000000"/>
            </w:tcBorders>
          </w:tcPr>
          <w:p w14:paraId="61920E75" w14:textId="77777777" w:rsidR="009E7D12" w:rsidRPr="00621C18" w:rsidRDefault="009E7D12">
            <w:pPr>
              <w:rPr>
                <w:sz w:val="18"/>
                <w:szCs w:val="18"/>
              </w:rPr>
            </w:pPr>
          </w:p>
        </w:tc>
      </w:tr>
      <w:tr w:rsidR="009E7D12" w:rsidRPr="00621C18" w14:paraId="7BC11366" w14:textId="77777777" w:rsidTr="005B34C0">
        <w:trPr>
          <w:trHeight w:hRule="exact" w:val="490"/>
        </w:trPr>
        <w:tc>
          <w:tcPr>
            <w:tcW w:w="2628" w:type="dxa"/>
          </w:tcPr>
          <w:p w14:paraId="5C81394F" w14:textId="77777777" w:rsidR="009E7D12" w:rsidRPr="00621C18" w:rsidRDefault="009E7D12">
            <w:pPr>
              <w:pStyle w:val="TableParagraph"/>
              <w:spacing w:before="15"/>
              <w:ind w:left="103"/>
              <w:rPr>
                <w:sz w:val="18"/>
                <w:szCs w:val="18"/>
              </w:rPr>
            </w:pPr>
            <w:r w:rsidRPr="00621C18">
              <w:rPr>
                <w:sz w:val="18"/>
                <w:szCs w:val="18"/>
              </w:rPr>
              <w:t>TribalLandCode</w:t>
            </w:r>
          </w:p>
        </w:tc>
        <w:tc>
          <w:tcPr>
            <w:tcW w:w="2037" w:type="dxa"/>
          </w:tcPr>
          <w:p w14:paraId="484548CA" w14:textId="77777777" w:rsidR="009E7D12" w:rsidRPr="00621C18" w:rsidRDefault="009E7D12">
            <w:pPr>
              <w:pStyle w:val="TableParagraph"/>
              <w:spacing w:line="223" w:lineRule="exact"/>
              <w:ind w:left="103"/>
              <w:rPr>
                <w:sz w:val="18"/>
                <w:szCs w:val="18"/>
              </w:rPr>
            </w:pPr>
            <w:r w:rsidRPr="00621C18">
              <w:rPr>
                <w:sz w:val="18"/>
                <w:szCs w:val="18"/>
              </w:rPr>
              <w:t>Ref_tribal_land</w:t>
            </w:r>
          </w:p>
        </w:tc>
        <w:tc>
          <w:tcPr>
            <w:tcW w:w="3960" w:type="dxa"/>
            <w:tcBorders>
              <w:right w:val="single" w:sz="4" w:space="0" w:color="000000"/>
            </w:tcBorders>
          </w:tcPr>
          <w:p w14:paraId="25065516" w14:textId="274E9446" w:rsidR="009E7D12" w:rsidRPr="00621C18" w:rsidRDefault="009E7D12">
            <w:pPr>
              <w:pStyle w:val="TableParagraph"/>
              <w:ind w:left="103"/>
              <w:rPr>
                <w:sz w:val="18"/>
                <w:szCs w:val="18"/>
              </w:rPr>
            </w:pPr>
            <w:r w:rsidRPr="00621C18">
              <w:rPr>
                <w:w w:val="95"/>
                <w:sz w:val="18"/>
                <w:szCs w:val="18"/>
              </w:rPr>
              <w:t>icis_facility_interest.tribal_land_r_</w:t>
            </w:r>
            <w:r w:rsidRPr="00621C18">
              <w:rPr>
                <w:sz w:val="18"/>
                <w:szCs w:val="18"/>
              </w:rPr>
              <w:t>code</w:t>
            </w:r>
          </w:p>
        </w:tc>
        <w:tc>
          <w:tcPr>
            <w:tcW w:w="4320" w:type="dxa"/>
            <w:tcBorders>
              <w:left w:val="single" w:sz="4" w:space="0" w:color="000000"/>
            </w:tcBorders>
          </w:tcPr>
          <w:p w14:paraId="7EFAEF73" w14:textId="77777777" w:rsidR="009E7D12" w:rsidRPr="00621C18" w:rsidRDefault="009E7D12">
            <w:pPr>
              <w:pStyle w:val="TableParagraph"/>
              <w:ind w:left="103" w:right="324"/>
              <w:rPr>
                <w:sz w:val="18"/>
                <w:szCs w:val="18"/>
              </w:rPr>
            </w:pPr>
            <w:r w:rsidRPr="00621C18">
              <w:rPr>
                <w:sz w:val="18"/>
                <w:szCs w:val="18"/>
              </w:rPr>
              <w:t>If HQ01 contains an “'N” use “R790”. If HQ01 contains an “'I” use “-999”.</w:t>
            </w:r>
          </w:p>
        </w:tc>
      </w:tr>
      <w:tr w:rsidR="009E7D12" w:rsidRPr="00621C18" w14:paraId="50127AAC" w14:textId="77777777" w:rsidTr="005B34C0">
        <w:trPr>
          <w:trHeight w:hRule="exact" w:val="317"/>
        </w:trPr>
        <w:tc>
          <w:tcPr>
            <w:tcW w:w="2628" w:type="dxa"/>
          </w:tcPr>
          <w:p w14:paraId="39121D60" w14:textId="77777777" w:rsidR="009E7D12" w:rsidRPr="00621C18" w:rsidRDefault="009E7D12">
            <w:pPr>
              <w:pStyle w:val="TableParagraph"/>
              <w:spacing w:before="15"/>
              <w:ind w:left="103"/>
              <w:rPr>
                <w:sz w:val="18"/>
                <w:szCs w:val="18"/>
              </w:rPr>
            </w:pPr>
            <w:r w:rsidRPr="00621C18">
              <w:rPr>
                <w:sz w:val="18"/>
                <w:szCs w:val="18"/>
              </w:rPr>
              <w:t>ConstructionProjectName</w:t>
            </w:r>
          </w:p>
        </w:tc>
        <w:tc>
          <w:tcPr>
            <w:tcW w:w="2037" w:type="dxa"/>
          </w:tcPr>
          <w:p w14:paraId="36C933AF" w14:textId="77777777" w:rsidR="009E7D12" w:rsidRPr="00621C18" w:rsidRDefault="009E7D12">
            <w:pPr>
              <w:rPr>
                <w:sz w:val="18"/>
                <w:szCs w:val="18"/>
              </w:rPr>
            </w:pPr>
          </w:p>
        </w:tc>
        <w:tc>
          <w:tcPr>
            <w:tcW w:w="3960" w:type="dxa"/>
            <w:tcBorders>
              <w:right w:val="single" w:sz="4" w:space="0" w:color="000000"/>
            </w:tcBorders>
          </w:tcPr>
          <w:p w14:paraId="5FD091CB" w14:textId="521C0BB4"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project_name</w:t>
            </w:r>
          </w:p>
        </w:tc>
        <w:tc>
          <w:tcPr>
            <w:tcW w:w="4320" w:type="dxa"/>
            <w:tcBorders>
              <w:left w:val="single" w:sz="4" w:space="0" w:color="000000"/>
            </w:tcBorders>
          </w:tcPr>
          <w:p w14:paraId="5F76150D" w14:textId="77777777" w:rsidR="009E7D12" w:rsidRPr="00621C18" w:rsidRDefault="009E7D12">
            <w:pPr>
              <w:rPr>
                <w:sz w:val="18"/>
                <w:szCs w:val="18"/>
              </w:rPr>
            </w:pPr>
          </w:p>
        </w:tc>
      </w:tr>
      <w:tr w:rsidR="009E7D12" w:rsidRPr="00621C18" w14:paraId="42FCAFA2" w14:textId="77777777" w:rsidTr="009E7D12">
        <w:trPr>
          <w:trHeight w:hRule="exact" w:val="509"/>
        </w:trPr>
        <w:tc>
          <w:tcPr>
            <w:tcW w:w="2628" w:type="dxa"/>
          </w:tcPr>
          <w:p w14:paraId="6FF9085A" w14:textId="56CC098E" w:rsidR="009E7D12" w:rsidRPr="00621C18" w:rsidRDefault="009E7D12">
            <w:pPr>
              <w:pStyle w:val="TableParagraph"/>
              <w:spacing w:before="15"/>
              <w:ind w:left="103"/>
              <w:rPr>
                <w:sz w:val="18"/>
                <w:szCs w:val="18"/>
              </w:rPr>
            </w:pPr>
            <w:r w:rsidRPr="00621C18">
              <w:rPr>
                <w:w w:val="95"/>
                <w:sz w:val="18"/>
                <w:szCs w:val="18"/>
              </w:rPr>
              <w:t>ConstructionProjectLatitude</w:t>
            </w:r>
            <w:r w:rsidRPr="00621C18">
              <w:rPr>
                <w:sz w:val="18"/>
                <w:szCs w:val="18"/>
              </w:rPr>
              <w:t>Measure</w:t>
            </w:r>
          </w:p>
        </w:tc>
        <w:tc>
          <w:tcPr>
            <w:tcW w:w="2037" w:type="dxa"/>
          </w:tcPr>
          <w:p w14:paraId="6B67EAD5" w14:textId="77777777" w:rsidR="009E7D12" w:rsidRPr="00621C18" w:rsidRDefault="009E7D12">
            <w:pPr>
              <w:rPr>
                <w:sz w:val="18"/>
                <w:szCs w:val="18"/>
              </w:rPr>
            </w:pPr>
          </w:p>
        </w:tc>
        <w:tc>
          <w:tcPr>
            <w:tcW w:w="3960" w:type="dxa"/>
            <w:tcBorders>
              <w:right w:val="single" w:sz="4" w:space="0" w:color="000000"/>
            </w:tcBorders>
          </w:tcPr>
          <w:p w14:paraId="0CA8DFF3" w14:textId="18F9E3EA"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project_lat</w:t>
            </w:r>
          </w:p>
        </w:tc>
        <w:tc>
          <w:tcPr>
            <w:tcW w:w="4320" w:type="dxa"/>
            <w:tcBorders>
              <w:left w:val="single" w:sz="4" w:space="0" w:color="000000"/>
            </w:tcBorders>
          </w:tcPr>
          <w:p w14:paraId="45A4166A"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69F7CBC" w14:textId="77777777" w:rsidTr="005B34C0">
        <w:trPr>
          <w:trHeight w:hRule="exact" w:val="490"/>
        </w:trPr>
        <w:tc>
          <w:tcPr>
            <w:tcW w:w="2628" w:type="dxa"/>
          </w:tcPr>
          <w:p w14:paraId="72EAAC7F" w14:textId="6C97819F" w:rsidR="009E7D12" w:rsidRPr="00621C18" w:rsidRDefault="009E7D12">
            <w:pPr>
              <w:pStyle w:val="TableParagraph"/>
              <w:spacing w:before="15" w:line="242" w:lineRule="auto"/>
              <w:ind w:left="103"/>
              <w:rPr>
                <w:sz w:val="18"/>
                <w:szCs w:val="18"/>
              </w:rPr>
            </w:pPr>
            <w:r w:rsidRPr="00621C18">
              <w:rPr>
                <w:w w:val="95"/>
                <w:sz w:val="18"/>
                <w:szCs w:val="18"/>
              </w:rPr>
              <w:t>ConstructionProjectLongitud</w:t>
            </w:r>
            <w:r w:rsidRPr="00621C18">
              <w:rPr>
                <w:sz w:val="18"/>
                <w:szCs w:val="18"/>
              </w:rPr>
              <w:t>eMeasure</w:t>
            </w:r>
          </w:p>
        </w:tc>
        <w:tc>
          <w:tcPr>
            <w:tcW w:w="2037" w:type="dxa"/>
          </w:tcPr>
          <w:p w14:paraId="1B6FB256" w14:textId="77777777" w:rsidR="009E7D12" w:rsidRPr="00621C18" w:rsidRDefault="009E7D12">
            <w:pPr>
              <w:rPr>
                <w:sz w:val="18"/>
                <w:szCs w:val="18"/>
              </w:rPr>
            </w:pPr>
          </w:p>
        </w:tc>
        <w:tc>
          <w:tcPr>
            <w:tcW w:w="3960" w:type="dxa"/>
            <w:tcBorders>
              <w:right w:val="single" w:sz="4" w:space="0" w:color="000000"/>
            </w:tcBorders>
          </w:tcPr>
          <w:p w14:paraId="27194990" w14:textId="45A95496"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project_long</w:t>
            </w:r>
          </w:p>
        </w:tc>
        <w:tc>
          <w:tcPr>
            <w:tcW w:w="4320" w:type="dxa"/>
            <w:tcBorders>
              <w:left w:val="single" w:sz="4" w:space="0" w:color="000000"/>
            </w:tcBorders>
          </w:tcPr>
          <w:p w14:paraId="1027EC43"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5EEBAFB" w14:textId="77777777" w:rsidTr="009E7D12">
        <w:trPr>
          <w:trHeight w:hRule="exact" w:val="487"/>
        </w:trPr>
        <w:tc>
          <w:tcPr>
            <w:tcW w:w="2628" w:type="dxa"/>
          </w:tcPr>
          <w:p w14:paraId="0F81338F" w14:textId="77777777" w:rsidR="009E7D12" w:rsidRPr="00621C18" w:rsidRDefault="009E7D12">
            <w:pPr>
              <w:pStyle w:val="TableParagraph"/>
              <w:spacing w:before="15"/>
              <w:ind w:left="103"/>
              <w:rPr>
                <w:sz w:val="18"/>
                <w:szCs w:val="18"/>
              </w:rPr>
            </w:pPr>
            <w:r w:rsidRPr="00621C18">
              <w:rPr>
                <w:sz w:val="18"/>
                <w:szCs w:val="18"/>
              </w:rPr>
              <w:t>SICCode</w:t>
            </w:r>
          </w:p>
        </w:tc>
        <w:tc>
          <w:tcPr>
            <w:tcW w:w="2037" w:type="dxa"/>
          </w:tcPr>
          <w:p w14:paraId="4FAAA8B8" w14:textId="77777777" w:rsidR="009E7D12" w:rsidRPr="00621C18" w:rsidRDefault="009E7D12">
            <w:pPr>
              <w:pStyle w:val="TableParagraph"/>
              <w:spacing w:line="223" w:lineRule="exact"/>
              <w:ind w:left="103"/>
              <w:rPr>
                <w:sz w:val="18"/>
                <w:szCs w:val="18"/>
              </w:rPr>
            </w:pPr>
            <w:r w:rsidRPr="00621C18">
              <w:rPr>
                <w:sz w:val="18"/>
                <w:szCs w:val="18"/>
              </w:rPr>
              <w:t>Ref_sic</w:t>
            </w:r>
          </w:p>
        </w:tc>
        <w:tc>
          <w:tcPr>
            <w:tcW w:w="3960" w:type="dxa"/>
            <w:tcBorders>
              <w:right w:val="single" w:sz="4" w:space="0" w:color="000000"/>
            </w:tcBorders>
          </w:tcPr>
          <w:p w14:paraId="5A1E03AE" w14:textId="14475E9C" w:rsidR="009E7D12" w:rsidRPr="00621C18" w:rsidRDefault="009E7D12" w:rsidP="004B2D58">
            <w:pPr>
              <w:pStyle w:val="TableParagraph"/>
              <w:spacing w:before="15"/>
              <w:ind w:left="103"/>
              <w:rPr>
                <w:sz w:val="18"/>
                <w:szCs w:val="18"/>
              </w:rPr>
            </w:pPr>
            <w:r w:rsidRPr="00621C18">
              <w:rPr>
                <w:sz w:val="18"/>
                <w:szCs w:val="18"/>
              </w:rPr>
              <w:t>xref_activity_sic_code, xref_facility_interest_sic.sic_code</w:t>
            </w:r>
          </w:p>
        </w:tc>
        <w:tc>
          <w:tcPr>
            <w:tcW w:w="4320" w:type="dxa"/>
            <w:tcBorders>
              <w:left w:val="single" w:sz="4" w:space="0" w:color="000000"/>
            </w:tcBorders>
          </w:tcPr>
          <w:p w14:paraId="4C80028D" w14:textId="2278C71B" w:rsidR="009E7D12" w:rsidRPr="00621C18" w:rsidRDefault="009E7D12">
            <w:pPr>
              <w:pStyle w:val="TableParagraph"/>
              <w:ind w:left="103" w:right="174"/>
              <w:rPr>
                <w:sz w:val="18"/>
                <w:szCs w:val="18"/>
              </w:rPr>
            </w:pPr>
          </w:p>
        </w:tc>
      </w:tr>
      <w:tr w:rsidR="009E7D12" w:rsidRPr="00621C18" w14:paraId="3C43C860" w14:textId="77777777" w:rsidTr="009E7D12">
        <w:trPr>
          <w:trHeight w:hRule="exact" w:val="506"/>
        </w:trPr>
        <w:tc>
          <w:tcPr>
            <w:tcW w:w="2628" w:type="dxa"/>
          </w:tcPr>
          <w:p w14:paraId="0DE6FC48" w14:textId="77777777" w:rsidR="009E7D12" w:rsidRPr="00621C18" w:rsidRDefault="009E7D12">
            <w:pPr>
              <w:pStyle w:val="TableParagraph"/>
              <w:spacing w:before="15"/>
              <w:ind w:left="103"/>
              <w:rPr>
                <w:sz w:val="18"/>
                <w:szCs w:val="18"/>
              </w:rPr>
            </w:pPr>
            <w:r w:rsidRPr="00621C18">
              <w:rPr>
                <w:sz w:val="18"/>
                <w:szCs w:val="18"/>
              </w:rPr>
              <w:t>SICPrimaryIndicatorCode</w:t>
            </w:r>
          </w:p>
        </w:tc>
        <w:tc>
          <w:tcPr>
            <w:tcW w:w="2037" w:type="dxa"/>
          </w:tcPr>
          <w:p w14:paraId="0BE9D433" w14:textId="77777777" w:rsidR="009E7D12" w:rsidRPr="00621C18" w:rsidRDefault="009E7D12">
            <w:pPr>
              <w:rPr>
                <w:sz w:val="18"/>
                <w:szCs w:val="18"/>
              </w:rPr>
            </w:pPr>
          </w:p>
        </w:tc>
        <w:tc>
          <w:tcPr>
            <w:tcW w:w="3960" w:type="dxa"/>
            <w:tcBorders>
              <w:right w:val="single" w:sz="4" w:space="0" w:color="000000"/>
            </w:tcBorders>
          </w:tcPr>
          <w:p w14:paraId="20DE2A0B" w14:textId="1066978D" w:rsidR="009E7D12" w:rsidRPr="00621C18" w:rsidRDefault="009E7D12" w:rsidP="004B2D58">
            <w:pPr>
              <w:pStyle w:val="TableParagraph"/>
              <w:spacing w:before="15"/>
              <w:ind w:left="103"/>
              <w:rPr>
                <w:sz w:val="18"/>
                <w:szCs w:val="18"/>
              </w:rPr>
            </w:pPr>
            <w:r w:rsidRPr="00621C18">
              <w:rPr>
                <w:sz w:val="18"/>
                <w:szCs w:val="18"/>
              </w:rPr>
              <w:t>xref_activity_sic.primary_flag, xref_facility_interest_sic.primary_flag</w:t>
            </w:r>
          </w:p>
        </w:tc>
        <w:tc>
          <w:tcPr>
            <w:tcW w:w="4320" w:type="dxa"/>
            <w:tcBorders>
              <w:left w:val="single" w:sz="4" w:space="0" w:color="000000"/>
            </w:tcBorders>
          </w:tcPr>
          <w:p w14:paraId="05FFAAB0" w14:textId="77777777" w:rsidR="009E7D12" w:rsidRPr="00621C18" w:rsidRDefault="009E7D12">
            <w:pPr>
              <w:pStyle w:val="TableParagraph"/>
              <w:ind w:left="103"/>
              <w:rPr>
                <w:sz w:val="18"/>
                <w:szCs w:val="18"/>
              </w:rPr>
            </w:pPr>
            <w:r w:rsidRPr="00621C18">
              <w:rPr>
                <w:sz w:val="18"/>
                <w:szCs w:val="18"/>
              </w:rPr>
              <w:t>There can only be one primary SIC code, all others need to use “N”.</w:t>
            </w:r>
          </w:p>
        </w:tc>
      </w:tr>
      <w:tr w:rsidR="009E7D12" w:rsidRPr="00621C18" w14:paraId="097B3B45" w14:textId="77777777" w:rsidTr="005B34C0">
        <w:trPr>
          <w:trHeight w:hRule="exact" w:val="490"/>
        </w:trPr>
        <w:tc>
          <w:tcPr>
            <w:tcW w:w="2628" w:type="dxa"/>
          </w:tcPr>
          <w:p w14:paraId="0F6AEBB0" w14:textId="77777777" w:rsidR="009E7D12" w:rsidRPr="00621C18" w:rsidRDefault="009E7D12">
            <w:pPr>
              <w:pStyle w:val="TableParagraph"/>
              <w:spacing w:before="15"/>
              <w:ind w:left="103"/>
              <w:rPr>
                <w:sz w:val="18"/>
                <w:szCs w:val="18"/>
              </w:rPr>
            </w:pPr>
            <w:r w:rsidRPr="00621C18">
              <w:rPr>
                <w:sz w:val="18"/>
                <w:szCs w:val="18"/>
              </w:rPr>
              <w:t>NAICSCode</w:t>
            </w:r>
          </w:p>
        </w:tc>
        <w:tc>
          <w:tcPr>
            <w:tcW w:w="2037" w:type="dxa"/>
          </w:tcPr>
          <w:p w14:paraId="6F80CE07" w14:textId="77777777" w:rsidR="009E7D12" w:rsidRPr="00621C18" w:rsidRDefault="009E7D12">
            <w:pPr>
              <w:pStyle w:val="TableParagraph"/>
              <w:spacing w:line="223" w:lineRule="exact"/>
              <w:ind w:left="103"/>
              <w:rPr>
                <w:sz w:val="18"/>
                <w:szCs w:val="18"/>
              </w:rPr>
            </w:pPr>
            <w:r w:rsidRPr="00621C18">
              <w:rPr>
                <w:sz w:val="18"/>
                <w:szCs w:val="18"/>
              </w:rPr>
              <w:t>Ref_naics</w:t>
            </w:r>
          </w:p>
        </w:tc>
        <w:tc>
          <w:tcPr>
            <w:tcW w:w="3960" w:type="dxa"/>
            <w:tcBorders>
              <w:right w:val="single" w:sz="4" w:space="0" w:color="000000"/>
            </w:tcBorders>
          </w:tcPr>
          <w:p w14:paraId="5BD064B8" w14:textId="41420B19" w:rsidR="009E7D12" w:rsidRPr="00621C18" w:rsidRDefault="009E7D12" w:rsidP="004B2D58">
            <w:pPr>
              <w:pStyle w:val="TableParagraph"/>
              <w:spacing w:before="15"/>
              <w:ind w:left="103"/>
              <w:rPr>
                <w:sz w:val="18"/>
                <w:szCs w:val="18"/>
              </w:rPr>
            </w:pPr>
            <w:r w:rsidRPr="00621C18">
              <w:rPr>
                <w:sz w:val="18"/>
                <w:szCs w:val="18"/>
              </w:rPr>
              <w:t>xref_activity_naics.naics_code, xref_facility_interest_naics.naics_code</w:t>
            </w:r>
          </w:p>
        </w:tc>
        <w:tc>
          <w:tcPr>
            <w:tcW w:w="4320" w:type="dxa"/>
            <w:tcBorders>
              <w:left w:val="single" w:sz="4" w:space="0" w:color="000000"/>
            </w:tcBorders>
          </w:tcPr>
          <w:p w14:paraId="64B4DC7B" w14:textId="77777777" w:rsidR="009E7D12" w:rsidRPr="00621C18" w:rsidRDefault="009E7D12">
            <w:pPr>
              <w:rPr>
                <w:sz w:val="18"/>
                <w:szCs w:val="18"/>
              </w:rPr>
            </w:pPr>
          </w:p>
        </w:tc>
      </w:tr>
      <w:tr w:rsidR="009E7D12" w:rsidRPr="00621C18" w14:paraId="463619C6" w14:textId="77777777" w:rsidTr="005B34C0">
        <w:trPr>
          <w:trHeight w:hRule="exact" w:val="490"/>
        </w:trPr>
        <w:tc>
          <w:tcPr>
            <w:tcW w:w="2628" w:type="dxa"/>
          </w:tcPr>
          <w:p w14:paraId="579D7EB6" w14:textId="77777777" w:rsidR="009E7D12" w:rsidRPr="00621C18" w:rsidRDefault="009E7D12">
            <w:pPr>
              <w:pStyle w:val="TableParagraph"/>
              <w:spacing w:before="15"/>
              <w:ind w:left="103"/>
              <w:rPr>
                <w:sz w:val="18"/>
                <w:szCs w:val="18"/>
              </w:rPr>
            </w:pPr>
            <w:r w:rsidRPr="00621C18">
              <w:rPr>
                <w:sz w:val="18"/>
                <w:szCs w:val="18"/>
              </w:rPr>
              <w:t>NAICSPrimaryIndicatorCode</w:t>
            </w:r>
          </w:p>
        </w:tc>
        <w:tc>
          <w:tcPr>
            <w:tcW w:w="2037" w:type="dxa"/>
          </w:tcPr>
          <w:p w14:paraId="2857D14F" w14:textId="77777777" w:rsidR="009E7D12" w:rsidRPr="00621C18" w:rsidRDefault="009E7D12">
            <w:pPr>
              <w:rPr>
                <w:sz w:val="18"/>
                <w:szCs w:val="18"/>
              </w:rPr>
            </w:pPr>
          </w:p>
        </w:tc>
        <w:tc>
          <w:tcPr>
            <w:tcW w:w="3960" w:type="dxa"/>
            <w:tcBorders>
              <w:right w:val="single" w:sz="4" w:space="0" w:color="000000"/>
            </w:tcBorders>
          </w:tcPr>
          <w:p w14:paraId="4C0582A4" w14:textId="0B54A654" w:rsidR="009E7D12" w:rsidRPr="00621C18" w:rsidRDefault="009E7D12">
            <w:pPr>
              <w:pStyle w:val="TableParagraph"/>
              <w:spacing w:before="15" w:line="252" w:lineRule="auto"/>
              <w:ind w:left="103" w:right="122"/>
              <w:rPr>
                <w:sz w:val="18"/>
                <w:szCs w:val="18"/>
              </w:rPr>
            </w:pPr>
            <w:r w:rsidRPr="00621C18">
              <w:rPr>
                <w:sz w:val="18"/>
                <w:szCs w:val="18"/>
              </w:rPr>
              <w:t>xref_activity_naics.primary_flag, xref_facility_interest_naics.primary_flag</w:t>
            </w:r>
          </w:p>
        </w:tc>
        <w:tc>
          <w:tcPr>
            <w:tcW w:w="4320" w:type="dxa"/>
            <w:tcBorders>
              <w:left w:val="single" w:sz="4" w:space="0" w:color="000000"/>
            </w:tcBorders>
          </w:tcPr>
          <w:p w14:paraId="0A71AE3D" w14:textId="77777777" w:rsidR="009E7D12" w:rsidRPr="00621C18" w:rsidRDefault="009E7D12">
            <w:pPr>
              <w:pStyle w:val="TableParagraph"/>
              <w:ind w:left="103" w:right="174"/>
              <w:rPr>
                <w:sz w:val="18"/>
                <w:szCs w:val="18"/>
              </w:rPr>
            </w:pPr>
            <w:r w:rsidRPr="00621C18">
              <w:rPr>
                <w:sz w:val="18"/>
                <w:szCs w:val="18"/>
              </w:rPr>
              <w:t>There can only be one primary NAICS code, all others need to use “N”.</w:t>
            </w:r>
          </w:p>
        </w:tc>
      </w:tr>
      <w:tr w:rsidR="009E7D12" w:rsidRPr="00621C18" w14:paraId="757102C0" w14:textId="77777777" w:rsidTr="00467496">
        <w:trPr>
          <w:trHeight w:hRule="exact" w:val="317"/>
        </w:trPr>
        <w:tc>
          <w:tcPr>
            <w:tcW w:w="2628" w:type="dxa"/>
          </w:tcPr>
          <w:p w14:paraId="2487A2F0" w14:textId="77777777" w:rsidR="009E7D12" w:rsidRPr="00621C18" w:rsidRDefault="009E7D12">
            <w:pPr>
              <w:pStyle w:val="TableParagraph"/>
              <w:spacing w:before="15"/>
              <w:ind w:left="103"/>
              <w:rPr>
                <w:sz w:val="18"/>
                <w:szCs w:val="18"/>
              </w:rPr>
            </w:pPr>
            <w:r w:rsidRPr="00621C18">
              <w:rPr>
                <w:sz w:val="18"/>
                <w:szCs w:val="18"/>
              </w:rPr>
              <w:t>SectionTownshipRange</w:t>
            </w:r>
          </w:p>
        </w:tc>
        <w:tc>
          <w:tcPr>
            <w:tcW w:w="2037" w:type="dxa"/>
          </w:tcPr>
          <w:p w14:paraId="319A4F8E" w14:textId="77777777" w:rsidR="009E7D12" w:rsidRPr="00621C18" w:rsidRDefault="009E7D12">
            <w:pPr>
              <w:rPr>
                <w:sz w:val="18"/>
                <w:szCs w:val="18"/>
              </w:rPr>
            </w:pPr>
          </w:p>
        </w:tc>
        <w:tc>
          <w:tcPr>
            <w:tcW w:w="3960" w:type="dxa"/>
            <w:tcBorders>
              <w:right w:val="single" w:sz="4" w:space="0" w:color="000000"/>
            </w:tcBorders>
          </w:tcPr>
          <w:p w14:paraId="07EAB6C2" w14:textId="497D97D7" w:rsidR="009E7D12" w:rsidRPr="00621C18" w:rsidRDefault="009E7D12">
            <w:pPr>
              <w:pStyle w:val="TableParagraph"/>
              <w:ind w:left="103"/>
              <w:rPr>
                <w:sz w:val="18"/>
                <w:szCs w:val="18"/>
              </w:rPr>
            </w:pPr>
            <w:r w:rsidRPr="00621C18">
              <w:rPr>
                <w:w w:val="95"/>
                <w:sz w:val="18"/>
                <w:szCs w:val="18"/>
              </w:rPr>
              <w:t>icis_facility_interest.section_towns</w:t>
            </w:r>
            <w:r w:rsidRPr="00621C18">
              <w:rPr>
                <w:sz w:val="18"/>
                <w:szCs w:val="18"/>
              </w:rPr>
              <w:t>hip_range</w:t>
            </w:r>
          </w:p>
        </w:tc>
        <w:tc>
          <w:tcPr>
            <w:tcW w:w="4320" w:type="dxa"/>
            <w:tcBorders>
              <w:left w:val="single" w:sz="4" w:space="0" w:color="000000"/>
            </w:tcBorders>
          </w:tcPr>
          <w:p w14:paraId="5271DE7B" w14:textId="77777777" w:rsidR="009E7D12" w:rsidRPr="00621C18" w:rsidRDefault="009E7D12">
            <w:pPr>
              <w:rPr>
                <w:sz w:val="18"/>
                <w:szCs w:val="18"/>
              </w:rPr>
            </w:pPr>
          </w:p>
        </w:tc>
      </w:tr>
      <w:tr w:rsidR="009E7D12" w:rsidRPr="00621C18" w14:paraId="5457CB2A" w14:textId="77777777" w:rsidTr="00467496">
        <w:trPr>
          <w:trHeight w:hRule="exact" w:val="490"/>
        </w:trPr>
        <w:tc>
          <w:tcPr>
            <w:tcW w:w="2628" w:type="dxa"/>
          </w:tcPr>
          <w:p w14:paraId="0B837970" w14:textId="77777777" w:rsidR="009E7D12" w:rsidRPr="00621C18" w:rsidRDefault="009E7D12">
            <w:pPr>
              <w:pStyle w:val="TableParagraph"/>
              <w:spacing w:before="17"/>
              <w:ind w:left="103"/>
              <w:rPr>
                <w:sz w:val="18"/>
                <w:szCs w:val="18"/>
              </w:rPr>
            </w:pPr>
            <w:r w:rsidRPr="00621C18">
              <w:rPr>
                <w:sz w:val="18"/>
                <w:szCs w:val="18"/>
              </w:rPr>
              <w:t>FacilityComments</w:t>
            </w:r>
          </w:p>
        </w:tc>
        <w:tc>
          <w:tcPr>
            <w:tcW w:w="2037" w:type="dxa"/>
          </w:tcPr>
          <w:p w14:paraId="5FF60477" w14:textId="77777777" w:rsidR="009E7D12" w:rsidRPr="00621C18" w:rsidRDefault="009E7D12">
            <w:pPr>
              <w:rPr>
                <w:sz w:val="18"/>
                <w:szCs w:val="18"/>
              </w:rPr>
            </w:pPr>
          </w:p>
        </w:tc>
        <w:tc>
          <w:tcPr>
            <w:tcW w:w="3960" w:type="dxa"/>
            <w:tcBorders>
              <w:right w:val="single" w:sz="4" w:space="0" w:color="000000"/>
            </w:tcBorders>
          </w:tcPr>
          <w:p w14:paraId="7C163174" w14:textId="77777777" w:rsidR="009E7D12" w:rsidRPr="00621C18" w:rsidRDefault="009E7D12">
            <w:pPr>
              <w:pStyle w:val="TableParagraph"/>
              <w:spacing w:line="226" w:lineRule="exact"/>
              <w:ind w:left="103"/>
              <w:rPr>
                <w:sz w:val="18"/>
                <w:szCs w:val="18"/>
              </w:rPr>
            </w:pPr>
            <w:r w:rsidRPr="00621C18">
              <w:rPr>
                <w:sz w:val="18"/>
                <w:szCs w:val="18"/>
              </w:rPr>
              <w:t>icis_facility_interest.comment_text</w:t>
            </w:r>
          </w:p>
        </w:tc>
        <w:tc>
          <w:tcPr>
            <w:tcW w:w="4320" w:type="dxa"/>
            <w:tcBorders>
              <w:left w:val="single" w:sz="4" w:space="0" w:color="000000"/>
            </w:tcBorders>
          </w:tcPr>
          <w:p w14:paraId="7A742261" w14:textId="77777777" w:rsidR="009E7D12" w:rsidRPr="00621C18" w:rsidRDefault="009E7D12">
            <w:pPr>
              <w:pStyle w:val="TableParagraph"/>
              <w:spacing w:line="228" w:lineRule="exact"/>
              <w:ind w:left="103" w:right="319"/>
              <w:rPr>
                <w:sz w:val="18"/>
                <w:szCs w:val="18"/>
              </w:rPr>
            </w:pPr>
            <w:r w:rsidRPr="00621C18">
              <w:rPr>
                <w:sz w:val="18"/>
                <w:szCs w:val="18"/>
              </w:rPr>
              <w:t>Fields are concatenated together in the order listed.</w:t>
            </w:r>
          </w:p>
        </w:tc>
      </w:tr>
      <w:tr w:rsidR="009E7D12" w:rsidRPr="00621C18" w14:paraId="311399BF" w14:textId="77777777" w:rsidTr="00467496">
        <w:trPr>
          <w:trHeight w:hRule="exact" w:val="317"/>
        </w:trPr>
        <w:tc>
          <w:tcPr>
            <w:tcW w:w="2628" w:type="dxa"/>
          </w:tcPr>
          <w:p w14:paraId="4719E1B3" w14:textId="77777777" w:rsidR="009E7D12" w:rsidRPr="00621C18" w:rsidRDefault="009E7D12">
            <w:pPr>
              <w:pStyle w:val="TableParagraph"/>
              <w:spacing w:before="15"/>
              <w:ind w:left="103"/>
              <w:rPr>
                <w:sz w:val="18"/>
                <w:szCs w:val="18"/>
              </w:rPr>
            </w:pPr>
            <w:r w:rsidRPr="00621C18">
              <w:rPr>
                <w:sz w:val="18"/>
                <w:szCs w:val="18"/>
              </w:rPr>
              <w:t>FacilityUserDefinedField1</w:t>
            </w:r>
          </w:p>
        </w:tc>
        <w:tc>
          <w:tcPr>
            <w:tcW w:w="2037" w:type="dxa"/>
          </w:tcPr>
          <w:p w14:paraId="36F3319A" w14:textId="77777777" w:rsidR="009E7D12" w:rsidRPr="00621C18" w:rsidRDefault="009E7D12">
            <w:pPr>
              <w:rPr>
                <w:sz w:val="18"/>
                <w:szCs w:val="18"/>
              </w:rPr>
            </w:pPr>
          </w:p>
        </w:tc>
        <w:tc>
          <w:tcPr>
            <w:tcW w:w="3960" w:type="dxa"/>
            <w:tcBorders>
              <w:right w:val="single" w:sz="4" w:space="0" w:color="000000"/>
            </w:tcBorders>
          </w:tcPr>
          <w:p w14:paraId="2AC2AA4D" w14:textId="77777777" w:rsidR="009E7D12" w:rsidRPr="00621C18" w:rsidRDefault="009E7D12">
            <w:pPr>
              <w:pStyle w:val="TableParagraph"/>
              <w:spacing w:line="223" w:lineRule="exact"/>
              <w:ind w:left="103"/>
              <w:rPr>
                <w:sz w:val="18"/>
                <w:szCs w:val="18"/>
              </w:rPr>
            </w:pPr>
            <w:r w:rsidRPr="00621C18">
              <w:rPr>
                <w:sz w:val="18"/>
                <w:szCs w:val="18"/>
              </w:rPr>
              <w:t>icis_facility_interest.udf1</w:t>
            </w:r>
          </w:p>
        </w:tc>
        <w:tc>
          <w:tcPr>
            <w:tcW w:w="4320" w:type="dxa"/>
            <w:tcBorders>
              <w:left w:val="single" w:sz="4" w:space="0" w:color="000000"/>
            </w:tcBorders>
          </w:tcPr>
          <w:p w14:paraId="090C1F26" w14:textId="19868C65" w:rsidR="009E7D12" w:rsidRPr="00621C18" w:rsidRDefault="009E7D12">
            <w:pPr>
              <w:pStyle w:val="TableParagraph"/>
              <w:spacing w:line="223" w:lineRule="exact"/>
              <w:ind w:left="103"/>
              <w:rPr>
                <w:sz w:val="18"/>
                <w:szCs w:val="18"/>
              </w:rPr>
            </w:pPr>
          </w:p>
        </w:tc>
      </w:tr>
      <w:tr w:rsidR="009E7D12" w:rsidRPr="00621C18" w14:paraId="3B9A33BB" w14:textId="77777777" w:rsidTr="00467496">
        <w:trPr>
          <w:trHeight w:hRule="exact" w:val="317"/>
        </w:trPr>
        <w:tc>
          <w:tcPr>
            <w:tcW w:w="2628" w:type="dxa"/>
          </w:tcPr>
          <w:p w14:paraId="57FDFCEB" w14:textId="77777777" w:rsidR="009E7D12" w:rsidRPr="00621C18" w:rsidRDefault="009E7D12">
            <w:pPr>
              <w:pStyle w:val="TableParagraph"/>
              <w:spacing w:before="17"/>
              <w:ind w:left="103"/>
              <w:rPr>
                <w:sz w:val="18"/>
                <w:szCs w:val="18"/>
              </w:rPr>
            </w:pPr>
            <w:r w:rsidRPr="00621C18">
              <w:rPr>
                <w:sz w:val="18"/>
                <w:szCs w:val="18"/>
              </w:rPr>
              <w:t>FacilityUserDefinedField2</w:t>
            </w:r>
          </w:p>
        </w:tc>
        <w:tc>
          <w:tcPr>
            <w:tcW w:w="2037" w:type="dxa"/>
          </w:tcPr>
          <w:p w14:paraId="013273E6" w14:textId="77777777" w:rsidR="009E7D12" w:rsidRPr="00621C18" w:rsidRDefault="009E7D12">
            <w:pPr>
              <w:rPr>
                <w:sz w:val="18"/>
                <w:szCs w:val="18"/>
              </w:rPr>
            </w:pPr>
          </w:p>
        </w:tc>
        <w:tc>
          <w:tcPr>
            <w:tcW w:w="3960" w:type="dxa"/>
            <w:tcBorders>
              <w:right w:val="single" w:sz="4" w:space="0" w:color="000000"/>
            </w:tcBorders>
          </w:tcPr>
          <w:p w14:paraId="0794EBD1" w14:textId="77777777" w:rsidR="009E7D12" w:rsidRPr="00621C18" w:rsidRDefault="009E7D12">
            <w:pPr>
              <w:pStyle w:val="TableParagraph"/>
              <w:spacing w:line="226" w:lineRule="exact"/>
              <w:ind w:left="103"/>
              <w:rPr>
                <w:sz w:val="18"/>
                <w:szCs w:val="18"/>
              </w:rPr>
            </w:pPr>
            <w:r w:rsidRPr="00621C18">
              <w:rPr>
                <w:sz w:val="18"/>
                <w:szCs w:val="18"/>
              </w:rPr>
              <w:t>icis_facility_interest.udf2</w:t>
            </w:r>
          </w:p>
        </w:tc>
        <w:tc>
          <w:tcPr>
            <w:tcW w:w="4320" w:type="dxa"/>
            <w:tcBorders>
              <w:left w:val="single" w:sz="4" w:space="0" w:color="000000"/>
            </w:tcBorders>
          </w:tcPr>
          <w:p w14:paraId="7727594F" w14:textId="6EA1AEB1" w:rsidR="009E7D12" w:rsidRPr="00621C18" w:rsidRDefault="009E7D12">
            <w:pPr>
              <w:pStyle w:val="TableParagraph"/>
              <w:spacing w:line="226" w:lineRule="exact"/>
              <w:ind w:left="103"/>
              <w:rPr>
                <w:sz w:val="18"/>
                <w:szCs w:val="18"/>
              </w:rPr>
            </w:pPr>
          </w:p>
        </w:tc>
      </w:tr>
      <w:tr w:rsidR="009E7D12" w:rsidRPr="00621C18" w14:paraId="651286E5" w14:textId="77777777" w:rsidTr="00467496">
        <w:trPr>
          <w:trHeight w:hRule="exact" w:val="317"/>
        </w:trPr>
        <w:tc>
          <w:tcPr>
            <w:tcW w:w="2628" w:type="dxa"/>
          </w:tcPr>
          <w:p w14:paraId="25BF711D" w14:textId="77777777" w:rsidR="009E7D12" w:rsidRPr="00621C18" w:rsidRDefault="009E7D12">
            <w:pPr>
              <w:pStyle w:val="TableParagraph"/>
              <w:spacing w:before="15"/>
              <w:ind w:left="103"/>
              <w:rPr>
                <w:sz w:val="18"/>
                <w:szCs w:val="18"/>
              </w:rPr>
            </w:pPr>
            <w:r w:rsidRPr="00621C18">
              <w:rPr>
                <w:sz w:val="18"/>
                <w:szCs w:val="18"/>
              </w:rPr>
              <w:t>FacilityUserDefinedField3</w:t>
            </w:r>
          </w:p>
        </w:tc>
        <w:tc>
          <w:tcPr>
            <w:tcW w:w="2037" w:type="dxa"/>
          </w:tcPr>
          <w:p w14:paraId="5F8A2973" w14:textId="77777777" w:rsidR="009E7D12" w:rsidRPr="00621C18" w:rsidRDefault="009E7D12">
            <w:pPr>
              <w:rPr>
                <w:sz w:val="18"/>
                <w:szCs w:val="18"/>
              </w:rPr>
            </w:pPr>
          </w:p>
        </w:tc>
        <w:tc>
          <w:tcPr>
            <w:tcW w:w="3960" w:type="dxa"/>
            <w:tcBorders>
              <w:right w:val="single" w:sz="4" w:space="0" w:color="000000"/>
            </w:tcBorders>
          </w:tcPr>
          <w:p w14:paraId="5264F944" w14:textId="77777777" w:rsidR="009E7D12" w:rsidRPr="00621C18" w:rsidRDefault="009E7D12">
            <w:pPr>
              <w:pStyle w:val="TableParagraph"/>
              <w:spacing w:line="223" w:lineRule="exact"/>
              <w:ind w:left="103"/>
              <w:rPr>
                <w:sz w:val="18"/>
                <w:szCs w:val="18"/>
              </w:rPr>
            </w:pPr>
            <w:r w:rsidRPr="00621C18">
              <w:rPr>
                <w:sz w:val="18"/>
                <w:szCs w:val="18"/>
              </w:rPr>
              <w:t>icis_facility_interest.udf3</w:t>
            </w:r>
          </w:p>
        </w:tc>
        <w:tc>
          <w:tcPr>
            <w:tcW w:w="4320" w:type="dxa"/>
            <w:tcBorders>
              <w:left w:val="single" w:sz="4" w:space="0" w:color="000000"/>
            </w:tcBorders>
          </w:tcPr>
          <w:p w14:paraId="06BB9367" w14:textId="49EB4CC2" w:rsidR="009E7D12" w:rsidRPr="00621C18" w:rsidRDefault="009E7D12">
            <w:pPr>
              <w:pStyle w:val="TableParagraph"/>
              <w:spacing w:line="223" w:lineRule="exact"/>
              <w:ind w:left="103"/>
              <w:rPr>
                <w:sz w:val="18"/>
                <w:szCs w:val="18"/>
              </w:rPr>
            </w:pPr>
          </w:p>
        </w:tc>
      </w:tr>
      <w:tr w:rsidR="009E7D12" w:rsidRPr="00621C18" w14:paraId="6147318C" w14:textId="77777777" w:rsidTr="00467496">
        <w:trPr>
          <w:trHeight w:hRule="exact" w:val="317"/>
        </w:trPr>
        <w:tc>
          <w:tcPr>
            <w:tcW w:w="2628" w:type="dxa"/>
          </w:tcPr>
          <w:p w14:paraId="12CDED0A" w14:textId="77777777" w:rsidR="009E7D12" w:rsidRPr="00621C18" w:rsidRDefault="009E7D12">
            <w:pPr>
              <w:pStyle w:val="TableParagraph"/>
              <w:spacing w:before="15"/>
              <w:ind w:left="103"/>
              <w:rPr>
                <w:sz w:val="18"/>
                <w:szCs w:val="18"/>
              </w:rPr>
            </w:pPr>
            <w:r w:rsidRPr="00621C18">
              <w:rPr>
                <w:sz w:val="18"/>
                <w:szCs w:val="18"/>
              </w:rPr>
              <w:t>FacilityUserDefinedField4</w:t>
            </w:r>
          </w:p>
        </w:tc>
        <w:tc>
          <w:tcPr>
            <w:tcW w:w="2037" w:type="dxa"/>
          </w:tcPr>
          <w:p w14:paraId="37F05EE6" w14:textId="77777777" w:rsidR="009E7D12" w:rsidRPr="00621C18" w:rsidRDefault="009E7D12">
            <w:pPr>
              <w:rPr>
                <w:sz w:val="18"/>
                <w:szCs w:val="18"/>
              </w:rPr>
            </w:pPr>
          </w:p>
        </w:tc>
        <w:tc>
          <w:tcPr>
            <w:tcW w:w="3960" w:type="dxa"/>
            <w:tcBorders>
              <w:right w:val="single" w:sz="4" w:space="0" w:color="000000"/>
            </w:tcBorders>
          </w:tcPr>
          <w:p w14:paraId="1B756141" w14:textId="77777777" w:rsidR="009E7D12" w:rsidRPr="00621C18" w:rsidRDefault="009E7D12">
            <w:pPr>
              <w:pStyle w:val="TableParagraph"/>
              <w:spacing w:line="224" w:lineRule="exact"/>
              <w:ind w:left="103"/>
              <w:rPr>
                <w:sz w:val="18"/>
                <w:szCs w:val="18"/>
              </w:rPr>
            </w:pPr>
            <w:r w:rsidRPr="00621C18">
              <w:rPr>
                <w:sz w:val="18"/>
                <w:szCs w:val="18"/>
              </w:rPr>
              <w:t>icis_facility_interest.udf4</w:t>
            </w:r>
          </w:p>
        </w:tc>
        <w:tc>
          <w:tcPr>
            <w:tcW w:w="4320" w:type="dxa"/>
            <w:tcBorders>
              <w:left w:val="single" w:sz="4" w:space="0" w:color="000000"/>
            </w:tcBorders>
          </w:tcPr>
          <w:p w14:paraId="0120C58C" w14:textId="0862C93C" w:rsidR="009E7D12" w:rsidRPr="00621C18" w:rsidRDefault="009E7D12">
            <w:pPr>
              <w:pStyle w:val="TableParagraph"/>
              <w:spacing w:line="224" w:lineRule="exact"/>
              <w:ind w:left="103"/>
              <w:rPr>
                <w:sz w:val="18"/>
                <w:szCs w:val="18"/>
              </w:rPr>
            </w:pPr>
          </w:p>
        </w:tc>
      </w:tr>
      <w:tr w:rsidR="009E7D12" w:rsidRPr="00621C18" w14:paraId="08B1D8EA" w14:textId="77777777" w:rsidTr="00467496">
        <w:trPr>
          <w:trHeight w:hRule="exact" w:val="317"/>
        </w:trPr>
        <w:tc>
          <w:tcPr>
            <w:tcW w:w="2628" w:type="dxa"/>
          </w:tcPr>
          <w:p w14:paraId="0344AFB7" w14:textId="77777777" w:rsidR="009E7D12" w:rsidRPr="00621C18" w:rsidRDefault="009E7D12">
            <w:pPr>
              <w:pStyle w:val="TableParagraph"/>
              <w:spacing w:before="15"/>
              <w:ind w:left="103"/>
              <w:rPr>
                <w:sz w:val="18"/>
                <w:szCs w:val="18"/>
              </w:rPr>
            </w:pPr>
            <w:r w:rsidRPr="00621C18">
              <w:rPr>
                <w:sz w:val="18"/>
                <w:szCs w:val="18"/>
              </w:rPr>
              <w:t>FacilityUserDefinedField5</w:t>
            </w:r>
          </w:p>
        </w:tc>
        <w:tc>
          <w:tcPr>
            <w:tcW w:w="2037" w:type="dxa"/>
          </w:tcPr>
          <w:p w14:paraId="0035324B" w14:textId="77777777" w:rsidR="009E7D12" w:rsidRPr="00621C18" w:rsidRDefault="009E7D12">
            <w:pPr>
              <w:rPr>
                <w:sz w:val="18"/>
                <w:szCs w:val="18"/>
              </w:rPr>
            </w:pPr>
          </w:p>
        </w:tc>
        <w:tc>
          <w:tcPr>
            <w:tcW w:w="3960" w:type="dxa"/>
            <w:tcBorders>
              <w:right w:val="single" w:sz="4" w:space="0" w:color="000000"/>
            </w:tcBorders>
          </w:tcPr>
          <w:p w14:paraId="13D71029" w14:textId="77777777" w:rsidR="009E7D12" w:rsidRPr="00621C18" w:rsidRDefault="009E7D12">
            <w:pPr>
              <w:pStyle w:val="TableParagraph"/>
              <w:spacing w:line="223" w:lineRule="exact"/>
              <w:ind w:left="103"/>
              <w:rPr>
                <w:sz w:val="18"/>
                <w:szCs w:val="18"/>
              </w:rPr>
            </w:pPr>
            <w:r w:rsidRPr="00621C18">
              <w:rPr>
                <w:sz w:val="18"/>
                <w:szCs w:val="18"/>
              </w:rPr>
              <w:t>icis_facility_interest.udf5</w:t>
            </w:r>
          </w:p>
        </w:tc>
        <w:tc>
          <w:tcPr>
            <w:tcW w:w="4320" w:type="dxa"/>
            <w:tcBorders>
              <w:left w:val="single" w:sz="4" w:space="0" w:color="000000"/>
            </w:tcBorders>
          </w:tcPr>
          <w:p w14:paraId="3C93AF1E" w14:textId="43375DFB" w:rsidR="009E7D12" w:rsidRPr="00621C18" w:rsidRDefault="009E7D12">
            <w:pPr>
              <w:pStyle w:val="TableParagraph"/>
              <w:spacing w:line="223" w:lineRule="exact"/>
              <w:ind w:left="103"/>
              <w:rPr>
                <w:sz w:val="18"/>
                <w:szCs w:val="18"/>
              </w:rPr>
            </w:pPr>
          </w:p>
        </w:tc>
      </w:tr>
      <w:tr w:rsidR="009E7D12" w:rsidRPr="00621C18" w14:paraId="4C8CC204" w14:textId="77777777" w:rsidTr="00467496">
        <w:trPr>
          <w:trHeight w:hRule="exact" w:val="2174"/>
        </w:trPr>
        <w:tc>
          <w:tcPr>
            <w:tcW w:w="2628" w:type="dxa"/>
          </w:tcPr>
          <w:p w14:paraId="1A793EE2" w14:textId="77777777" w:rsidR="009E7D12" w:rsidRPr="00621C18" w:rsidRDefault="009E7D12">
            <w:pPr>
              <w:pStyle w:val="TableParagraph"/>
              <w:spacing w:before="15"/>
              <w:ind w:left="103"/>
              <w:rPr>
                <w:sz w:val="18"/>
                <w:szCs w:val="18"/>
              </w:rPr>
            </w:pPr>
            <w:r w:rsidRPr="00621C18">
              <w:rPr>
                <w:sz w:val="18"/>
                <w:szCs w:val="18"/>
              </w:rPr>
              <w:lastRenderedPageBreak/>
              <w:t>LatitudeMeasure</w:t>
            </w:r>
          </w:p>
        </w:tc>
        <w:tc>
          <w:tcPr>
            <w:tcW w:w="2037" w:type="dxa"/>
          </w:tcPr>
          <w:p w14:paraId="19856698" w14:textId="77777777" w:rsidR="009E7D12" w:rsidRPr="00621C18" w:rsidRDefault="009E7D12">
            <w:pPr>
              <w:rPr>
                <w:sz w:val="18"/>
                <w:szCs w:val="18"/>
              </w:rPr>
            </w:pPr>
          </w:p>
        </w:tc>
        <w:tc>
          <w:tcPr>
            <w:tcW w:w="3960" w:type="dxa"/>
            <w:tcBorders>
              <w:right w:val="single" w:sz="4" w:space="0" w:color="000000"/>
            </w:tcBorders>
          </w:tcPr>
          <w:p w14:paraId="2DBDA5EB" w14:textId="45377D26" w:rsidR="009E7D12" w:rsidRPr="00621C18" w:rsidRDefault="009E7D12">
            <w:pPr>
              <w:pStyle w:val="TableParagraph"/>
              <w:ind w:left="103" w:right="122"/>
              <w:rPr>
                <w:sz w:val="18"/>
                <w:szCs w:val="18"/>
              </w:rPr>
            </w:pPr>
            <w:r w:rsidRPr="00621C18">
              <w:rPr>
                <w:w w:val="95"/>
                <w:sz w:val="18"/>
                <w:szCs w:val="18"/>
              </w:rPr>
              <w:t>icis_facility_interest.geocode_latit</w:t>
            </w:r>
            <w:r w:rsidRPr="00621C18">
              <w:rPr>
                <w:sz w:val="18"/>
                <w:szCs w:val="18"/>
              </w:rPr>
              <w:t>ude</w:t>
            </w:r>
          </w:p>
        </w:tc>
        <w:tc>
          <w:tcPr>
            <w:tcW w:w="4320" w:type="dxa"/>
            <w:tcBorders>
              <w:left w:val="single" w:sz="4" w:space="0" w:color="000000"/>
            </w:tcBorders>
          </w:tcPr>
          <w:p w14:paraId="5F92F3E6" w14:textId="62959D22" w:rsidR="009E7D12" w:rsidRPr="00621C18" w:rsidRDefault="009E7D12">
            <w:pPr>
              <w:pStyle w:val="TableParagraph"/>
              <w:ind w:left="103" w:right="70"/>
              <w:rPr>
                <w:sz w:val="18"/>
                <w:szCs w:val="18"/>
              </w:rPr>
            </w:pPr>
            <w:r w:rsidRPr="00621C18">
              <w:rPr>
                <w:sz w:val="18"/>
                <w:szCs w:val="18"/>
              </w:rPr>
              <w:t>ICIS stores decimal degrees and if Latitude is not blank, Longitude must not be blank.</w:t>
            </w:r>
          </w:p>
          <w:p w14:paraId="23A39BFE" w14:textId="77777777" w:rsidR="009E7D12" w:rsidRPr="00621C18" w:rsidRDefault="009E7D12">
            <w:pPr>
              <w:pStyle w:val="TableParagraph"/>
              <w:spacing w:before="7"/>
              <w:ind w:left="103" w:right="70"/>
              <w:rPr>
                <w:sz w:val="18"/>
                <w:szCs w:val="18"/>
              </w:rPr>
            </w:pPr>
            <w:r w:rsidRPr="00621C18">
              <w:rPr>
                <w:sz w:val="18"/>
                <w:szCs w:val="18"/>
              </w:rPr>
              <w:t>Use the following formula to convert to decimal degrees:</w:t>
            </w:r>
          </w:p>
          <w:p w14:paraId="56A42628"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72589FEC" w14:textId="77777777" w:rsidR="009E7D12" w:rsidRPr="00621C18" w:rsidRDefault="009E7D12">
            <w:pPr>
              <w:pStyle w:val="TableParagraph"/>
              <w:spacing w:before="3"/>
              <w:ind w:left="103"/>
              <w:rPr>
                <w:sz w:val="18"/>
                <w:szCs w:val="18"/>
              </w:rPr>
            </w:pPr>
            <w:r w:rsidRPr="00621C18">
              <w:rPr>
                <w:sz w:val="18"/>
                <w:szCs w:val="18"/>
              </w:rPr>
              <w:t>where A = the decimal part of the number</w:t>
            </w:r>
          </w:p>
          <w:p w14:paraId="4CFC274E" w14:textId="77777777" w:rsidR="009E7D12" w:rsidRPr="00621C18" w:rsidRDefault="009E7D12">
            <w:pPr>
              <w:pStyle w:val="TableParagraph"/>
              <w:ind w:left="103" w:right="2102"/>
              <w:jc w:val="both"/>
              <w:rPr>
                <w:sz w:val="18"/>
                <w:szCs w:val="18"/>
              </w:rPr>
            </w:pPr>
            <w:r w:rsidRPr="00621C18">
              <w:rPr>
                <w:sz w:val="18"/>
                <w:szCs w:val="18"/>
              </w:rPr>
              <w:t>D = degrees M = minutes S = seconds</w:t>
            </w:r>
          </w:p>
          <w:p w14:paraId="007CBDDF"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9BE4992" w14:textId="77777777" w:rsidTr="00467496">
        <w:trPr>
          <w:trHeight w:hRule="exact" w:val="2170"/>
        </w:trPr>
        <w:tc>
          <w:tcPr>
            <w:tcW w:w="2628" w:type="dxa"/>
          </w:tcPr>
          <w:p w14:paraId="4EFC0186" w14:textId="77777777" w:rsidR="009E7D12" w:rsidRPr="00621C18" w:rsidRDefault="009E7D12">
            <w:pPr>
              <w:pStyle w:val="TableParagraph"/>
              <w:spacing w:before="15"/>
              <w:ind w:left="103"/>
              <w:rPr>
                <w:sz w:val="18"/>
                <w:szCs w:val="18"/>
              </w:rPr>
            </w:pPr>
            <w:r w:rsidRPr="00621C18">
              <w:rPr>
                <w:sz w:val="18"/>
                <w:szCs w:val="18"/>
              </w:rPr>
              <w:t>LongitudeMeasure</w:t>
            </w:r>
          </w:p>
        </w:tc>
        <w:tc>
          <w:tcPr>
            <w:tcW w:w="2037" w:type="dxa"/>
          </w:tcPr>
          <w:p w14:paraId="2DDE5616" w14:textId="77777777" w:rsidR="009E7D12" w:rsidRPr="00621C18" w:rsidRDefault="009E7D12">
            <w:pPr>
              <w:rPr>
                <w:sz w:val="18"/>
                <w:szCs w:val="18"/>
              </w:rPr>
            </w:pPr>
          </w:p>
        </w:tc>
        <w:tc>
          <w:tcPr>
            <w:tcW w:w="3960" w:type="dxa"/>
            <w:tcBorders>
              <w:right w:val="single" w:sz="4" w:space="0" w:color="000000"/>
            </w:tcBorders>
          </w:tcPr>
          <w:p w14:paraId="45994A95" w14:textId="7CC901FA" w:rsidR="009E7D12" w:rsidRPr="00621C18" w:rsidRDefault="009E7D12">
            <w:pPr>
              <w:pStyle w:val="TableParagraph"/>
              <w:ind w:left="103"/>
              <w:rPr>
                <w:sz w:val="18"/>
                <w:szCs w:val="18"/>
              </w:rPr>
            </w:pPr>
            <w:r w:rsidRPr="00621C18">
              <w:rPr>
                <w:w w:val="95"/>
                <w:sz w:val="18"/>
                <w:szCs w:val="18"/>
              </w:rPr>
              <w:t>icis_facility_interest.geocode_long</w:t>
            </w:r>
            <w:r w:rsidRPr="00621C18">
              <w:rPr>
                <w:sz w:val="18"/>
                <w:szCs w:val="18"/>
              </w:rPr>
              <w:t>itude</w:t>
            </w:r>
          </w:p>
        </w:tc>
        <w:tc>
          <w:tcPr>
            <w:tcW w:w="4320" w:type="dxa"/>
            <w:tcBorders>
              <w:left w:val="single" w:sz="4" w:space="0" w:color="000000"/>
            </w:tcBorders>
          </w:tcPr>
          <w:p w14:paraId="363AF0EA" w14:textId="6D7883DC" w:rsidR="009E7D12" w:rsidRDefault="009E7D12" w:rsidP="004B2D58">
            <w:pPr>
              <w:pStyle w:val="TableParagraph"/>
              <w:ind w:left="103" w:right="70"/>
              <w:rPr>
                <w:sz w:val="18"/>
                <w:szCs w:val="18"/>
              </w:rPr>
            </w:pPr>
            <w:r w:rsidRPr="00621C18">
              <w:rPr>
                <w:sz w:val="18"/>
                <w:szCs w:val="18"/>
              </w:rPr>
              <w:t xml:space="preserve">ICIS stores decimal degrees and if Latitude is not blank, Longitude must not be blank. </w:t>
            </w:r>
          </w:p>
          <w:p w14:paraId="3431CAF6" w14:textId="7FCEA91E" w:rsidR="009E7D12" w:rsidRPr="00621C18" w:rsidRDefault="009E7D12" w:rsidP="004B2D58">
            <w:pPr>
              <w:pStyle w:val="TableParagraph"/>
              <w:ind w:left="103" w:right="70"/>
              <w:rPr>
                <w:sz w:val="18"/>
                <w:szCs w:val="18"/>
              </w:rPr>
            </w:pPr>
            <w:r w:rsidRPr="00621C18">
              <w:rPr>
                <w:sz w:val="18"/>
                <w:szCs w:val="18"/>
              </w:rPr>
              <w:t>Use the following formula to convert to decimal degrees:</w:t>
            </w:r>
          </w:p>
          <w:p w14:paraId="7544026D"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4D1DFF3E" w14:textId="77777777" w:rsidR="009E7D12" w:rsidRPr="00621C18" w:rsidRDefault="009E7D12">
            <w:pPr>
              <w:pStyle w:val="TableParagraph"/>
              <w:ind w:left="103"/>
              <w:rPr>
                <w:sz w:val="18"/>
                <w:szCs w:val="18"/>
              </w:rPr>
            </w:pPr>
            <w:r w:rsidRPr="00621C18">
              <w:rPr>
                <w:sz w:val="18"/>
                <w:szCs w:val="18"/>
              </w:rPr>
              <w:t>where A = the decimal part of the number</w:t>
            </w:r>
          </w:p>
          <w:p w14:paraId="12D5B9E1"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2C48A3BD"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6A3022A9" w14:textId="77777777" w:rsidTr="00467496">
        <w:trPr>
          <w:trHeight w:hRule="exact" w:val="490"/>
        </w:trPr>
        <w:tc>
          <w:tcPr>
            <w:tcW w:w="2628" w:type="dxa"/>
          </w:tcPr>
          <w:p w14:paraId="7FCE88F9" w14:textId="77777777" w:rsidR="009E7D12" w:rsidRPr="00621C18" w:rsidRDefault="009E7D12">
            <w:pPr>
              <w:pStyle w:val="TableParagraph"/>
              <w:spacing w:before="15"/>
              <w:ind w:left="103"/>
              <w:rPr>
                <w:sz w:val="18"/>
                <w:szCs w:val="18"/>
              </w:rPr>
            </w:pPr>
            <w:r w:rsidRPr="00621C18">
              <w:rPr>
                <w:sz w:val="18"/>
                <w:szCs w:val="18"/>
              </w:rPr>
              <w:t>HorizontalAccuracyMeasure</w:t>
            </w:r>
          </w:p>
        </w:tc>
        <w:tc>
          <w:tcPr>
            <w:tcW w:w="2037" w:type="dxa"/>
          </w:tcPr>
          <w:p w14:paraId="6F9B062A" w14:textId="77777777" w:rsidR="009E7D12" w:rsidRPr="00621C18" w:rsidRDefault="009E7D12">
            <w:pPr>
              <w:rPr>
                <w:sz w:val="18"/>
                <w:szCs w:val="18"/>
              </w:rPr>
            </w:pPr>
          </w:p>
        </w:tc>
        <w:tc>
          <w:tcPr>
            <w:tcW w:w="3960" w:type="dxa"/>
            <w:tcBorders>
              <w:right w:val="single" w:sz="4" w:space="0" w:color="000000"/>
            </w:tcBorders>
          </w:tcPr>
          <w:p w14:paraId="29485F3D" w14:textId="465DD898" w:rsidR="009E7D12" w:rsidRPr="00621C18" w:rsidRDefault="009E7D12">
            <w:pPr>
              <w:pStyle w:val="TableParagraph"/>
              <w:ind w:left="103"/>
              <w:rPr>
                <w:sz w:val="18"/>
                <w:szCs w:val="18"/>
              </w:rPr>
            </w:pPr>
            <w:r w:rsidRPr="00621C18">
              <w:rPr>
                <w:w w:val="95"/>
                <w:sz w:val="18"/>
                <w:szCs w:val="18"/>
              </w:rPr>
              <w:t>icis_facility_interest.horizontal_ac</w:t>
            </w:r>
            <w:r w:rsidRPr="00621C18">
              <w:rPr>
                <w:sz w:val="18"/>
                <w:szCs w:val="18"/>
              </w:rPr>
              <w:t>curacy_measure</w:t>
            </w:r>
          </w:p>
        </w:tc>
        <w:tc>
          <w:tcPr>
            <w:tcW w:w="4320" w:type="dxa"/>
            <w:tcBorders>
              <w:left w:val="single" w:sz="4" w:space="0" w:color="000000"/>
            </w:tcBorders>
          </w:tcPr>
          <w:p w14:paraId="587A62E0"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070D0AB3" w14:textId="77777777" w:rsidTr="00467496">
        <w:trPr>
          <w:trHeight w:hRule="exact" w:val="317"/>
        </w:trPr>
        <w:tc>
          <w:tcPr>
            <w:tcW w:w="2628" w:type="dxa"/>
          </w:tcPr>
          <w:p w14:paraId="53AE8DD4" w14:textId="77777777" w:rsidR="009E7D12" w:rsidRPr="00621C18" w:rsidRDefault="009E7D12">
            <w:pPr>
              <w:pStyle w:val="TableParagraph"/>
              <w:spacing w:before="15"/>
              <w:ind w:left="103"/>
              <w:rPr>
                <w:sz w:val="18"/>
                <w:szCs w:val="18"/>
              </w:rPr>
            </w:pPr>
            <w:r w:rsidRPr="00621C18">
              <w:rPr>
                <w:sz w:val="18"/>
                <w:szCs w:val="18"/>
              </w:rPr>
              <w:t>GeometricTypeCode</w:t>
            </w:r>
          </w:p>
        </w:tc>
        <w:tc>
          <w:tcPr>
            <w:tcW w:w="2037" w:type="dxa"/>
          </w:tcPr>
          <w:p w14:paraId="3AEC519E" w14:textId="3B3D9986" w:rsidR="009E7D12" w:rsidRPr="00621C18" w:rsidRDefault="009E7D12">
            <w:pPr>
              <w:pStyle w:val="TableParagraph"/>
              <w:ind w:left="103" w:right="133"/>
              <w:rPr>
                <w:sz w:val="18"/>
                <w:szCs w:val="18"/>
              </w:rPr>
            </w:pPr>
            <w:r w:rsidRPr="00621C18">
              <w:rPr>
                <w:w w:val="95"/>
                <w:sz w:val="18"/>
                <w:szCs w:val="18"/>
              </w:rPr>
              <w:t>Ref_geometric_t</w:t>
            </w:r>
            <w:r w:rsidRPr="00621C18">
              <w:rPr>
                <w:sz w:val="18"/>
                <w:szCs w:val="18"/>
              </w:rPr>
              <w:t>ype</w:t>
            </w:r>
          </w:p>
        </w:tc>
        <w:tc>
          <w:tcPr>
            <w:tcW w:w="3960" w:type="dxa"/>
            <w:tcBorders>
              <w:right w:val="single" w:sz="4" w:space="0" w:color="000000"/>
            </w:tcBorders>
          </w:tcPr>
          <w:p w14:paraId="1703E328" w14:textId="194B13F7" w:rsidR="009E7D12" w:rsidRPr="00621C18" w:rsidRDefault="009E7D12">
            <w:pPr>
              <w:pStyle w:val="TableParagraph"/>
              <w:ind w:left="103"/>
              <w:rPr>
                <w:sz w:val="18"/>
                <w:szCs w:val="18"/>
              </w:rPr>
            </w:pPr>
            <w:r w:rsidRPr="00621C18">
              <w:rPr>
                <w:w w:val="95"/>
                <w:sz w:val="18"/>
                <w:szCs w:val="18"/>
              </w:rPr>
              <w:t>icis_facility_interest.geometric_typ</w:t>
            </w:r>
            <w:r w:rsidRPr="00621C18">
              <w:rPr>
                <w:sz w:val="18"/>
                <w:szCs w:val="18"/>
              </w:rPr>
              <w:t>e_code</w:t>
            </w:r>
          </w:p>
        </w:tc>
        <w:tc>
          <w:tcPr>
            <w:tcW w:w="4320" w:type="dxa"/>
            <w:tcBorders>
              <w:left w:val="single" w:sz="4" w:space="0" w:color="000000"/>
            </w:tcBorders>
          </w:tcPr>
          <w:p w14:paraId="0B2E3752" w14:textId="77777777" w:rsidR="009E7D12" w:rsidRPr="00621C18" w:rsidRDefault="009E7D12">
            <w:pPr>
              <w:rPr>
                <w:sz w:val="18"/>
                <w:szCs w:val="18"/>
              </w:rPr>
            </w:pPr>
          </w:p>
        </w:tc>
      </w:tr>
      <w:tr w:rsidR="009E7D12" w:rsidRPr="00467496" w14:paraId="1C46697A" w14:textId="77777777" w:rsidTr="00467496">
        <w:trPr>
          <w:trHeight w:hRule="exact" w:val="490"/>
        </w:trPr>
        <w:tc>
          <w:tcPr>
            <w:tcW w:w="2628" w:type="dxa"/>
          </w:tcPr>
          <w:p w14:paraId="1A603A90" w14:textId="7049AEEA" w:rsidR="009E7D12" w:rsidRPr="00621C18" w:rsidRDefault="009E7D12" w:rsidP="00467496">
            <w:pPr>
              <w:pStyle w:val="TableParagraph"/>
              <w:spacing w:before="15"/>
              <w:ind w:left="103"/>
              <w:rPr>
                <w:sz w:val="18"/>
                <w:szCs w:val="18"/>
              </w:rPr>
            </w:pPr>
            <w:r w:rsidRPr="00467496">
              <w:rPr>
                <w:sz w:val="18"/>
                <w:szCs w:val="18"/>
              </w:rPr>
              <w:t>HorizontalCollectionMethod</w:t>
            </w:r>
            <w:r w:rsidRPr="00621C18">
              <w:rPr>
                <w:sz w:val="18"/>
                <w:szCs w:val="18"/>
              </w:rPr>
              <w:t>Code</w:t>
            </w:r>
          </w:p>
        </w:tc>
        <w:tc>
          <w:tcPr>
            <w:tcW w:w="2037" w:type="dxa"/>
          </w:tcPr>
          <w:p w14:paraId="02DD4F24" w14:textId="7B50232D" w:rsidR="009E7D12" w:rsidRPr="00621C18" w:rsidRDefault="009E7D12" w:rsidP="00467496">
            <w:pPr>
              <w:pStyle w:val="TableParagraph"/>
              <w:spacing w:before="15"/>
              <w:ind w:left="103"/>
              <w:rPr>
                <w:sz w:val="18"/>
                <w:szCs w:val="18"/>
              </w:rPr>
            </w:pPr>
            <w:r w:rsidRPr="00467496">
              <w:rPr>
                <w:sz w:val="18"/>
                <w:szCs w:val="18"/>
              </w:rPr>
              <w:t>Ref_horizontal_c</w:t>
            </w:r>
            <w:r w:rsidRPr="00621C18">
              <w:rPr>
                <w:sz w:val="18"/>
                <w:szCs w:val="18"/>
              </w:rPr>
              <w:t>ollect_method</w:t>
            </w:r>
          </w:p>
        </w:tc>
        <w:tc>
          <w:tcPr>
            <w:tcW w:w="3960" w:type="dxa"/>
            <w:tcBorders>
              <w:right w:val="single" w:sz="4" w:space="0" w:color="000000"/>
            </w:tcBorders>
          </w:tcPr>
          <w:p w14:paraId="7F31C6AE" w14:textId="1ECBC563" w:rsidR="009E7D12" w:rsidRPr="00621C18" w:rsidRDefault="009E7D12" w:rsidP="00467496">
            <w:pPr>
              <w:pStyle w:val="TableParagraph"/>
              <w:spacing w:before="15"/>
              <w:ind w:left="103"/>
              <w:rPr>
                <w:sz w:val="18"/>
                <w:szCs w:val="18"/>
              </w:rPr>
            </w:pPr>
            <w:r w:rsidRPr="00467496">
              <w:rPr>
                <w:sz w:val="18"/>
                <w:szCs w:val="18"/>
              </w:rPr>
              <w:t>icis_facility_interest.horizontal_col</w:t>
            </w:r>
            <w:r w:rsidRPr="00621C18">
              <w:rPr>
                <w:sz w:val="18"/>
                <w:szCs w:val="18"/>
              </w:rPr>
              <w:t>lection_method_code</w:t>
            </w:r>
          </w:p>
        </w:tc>
        <w:tc>
          <w:tcPr>
            <w:tcW w:w="4320" w:type="dxa"/>
            <w:tcBorders>
              <w:left w:val="single" w:sz="4" w:space="0" w:color="000000"/>
            </w:tcBorders>
          </w:tcPr>
          <w:p w14:paraId="33A000AB" w14:textId="728BEA99" w:rsidR="009E7D12" w:rsidRPr="00621C18" w:rsidRDefault="009E7D12" w:rsidP="00467496">
            <w:pPr>
              <w:pStyle w:val="TableParagraph"/>
              <w:spacing w:before="15"/>
              <w:ind w:left="103"/>
              <w:rPr>
                <w:sz w:val="18"/>
                <w:szCs w:val="18"/>
              </w:rPr>
            </w:pPr>
          </w:p>
        </w:tc>
      </w:tr>
      <w:tr w:rsidR="009E7D12" w:rsidRPr="00621C18" w14:paraId="6DF86C7B" w14:textId="77777777" w:rsidTr="00467496">
        <w:trPr>
          <w:trHeight w:hRule="exact" w:val="490"/>
        </w:trPr>
        <w:tc>
          <w:tcPr>
            <w:tcW w:w="2628" w:type="dxa"/>
          </w:tcPr>
          <w:p w14:paraId="5449407D" w14:textId="55C82C16" w:rsidR="009E7D12" w:rsidRPr="00621C18" w:rsidRDefault="009E7D12">
            <w:pPr>
              <w:pStyle w:val="TableParagraph"/>
              <w:spacing w:before="17"/>
              <w:ind w:left="103" w:right="210"/>
              <w:rPr>
                <w:sz w:val="18"/>
                <w:szCs w:val="18"/>
              </w:rPr>
            </w:pPr>
            <w:r w:rsidRPr="00621C18">
              <w:rPr>
                <w:w w:val="95"/>
                <w:sz w:val="18"/>
                <w:szCs w:val="18"/>
              </w:rPr>
              <w:t>HorizontalReferenceDatumC</w:t>
            </w:r>
            <w:r w:rsidRPr="00621C18">
              <w:rPr>
                <w:sz w:val="18"/>
                <w:szCs w:val="18"/>
              </w:rPr>
              <w:t>ode</w:t>
            </w:r>
          </w:p>
        </w:tc>
        <w:tc>
          <w:tcPr>
            <w:tcW w:w="2037" w:type="dxa"/>
          </w:tcPr>
          <w:p w14:paraId="2876C55B" w14:textId="4C6277B9" w:rsidR="009E7D12" w:rsidRPr="00621C18" w:rsidRDefault="009E7D12">
            <w:pPr>
              <w:pStyle w:val="TableParagraph"/>
              <w:spacing w:line="228" w:lineRule="exact"/>
              <w:ind w:left="103" w:right="133"/>
              <w:rPr>
                <w:sz w:val="18"/>
                <w:szCs w:val="18"/>
              </w:rPr>
            </w:pPr>
            <w:r w:rsidRPr="00621C18">
              <w:rPr>
                <w:w w:val="95"/>
                <w:sz w:val="18"/>
                <w:szCs w:val="18"/>
              </w:rPr>
              <w:t>Ref_horizontal_r</w:t>
            </w:r>
            <w:r w:rsidRPr="00621C18">
              <w:rPr>
                <w:sz w:val="18"/>
                <w:szCs w:val="18"/>
              </w:rPr>
              <w:t>ef_datum</w:t>
            </w:r>
          </w:p>
        </w:tc>
        <w:tc>
          <w:tcPr>
            <w:tcW w:w="3960" w:type="dxa"/>
            <w:tcBorders>
              <w:right w:val="single" w:sz="4" w:space="0" w:color="000000"/>
            </w:tcBorders>
          </w:tcPr>
          <w:p w14:paraId="50C5AF4A" w14:textId="0A602755" w:rsidR="009E7D12" w:rsidRPr="00621C18" w:rsidRDefault="009E7D12" w:rsidP="004B2D58">
            <w:pPr>
              <w:pStyle w:val="TableParagraph"/>
              <w:spacing w:line="225" w:lineRule="exact"/>
              <w:ind w:left="103"/>
              <w:rPr>
                <w:sz w:val="18"/>
                <w:szCs w:val="18"/>
              </w:rPr>
            </w:pPr>
            <w:r w:rsidRPr="00621C18">
              <w:rPr>
                <w:sz w:val="18"/>
                <w:szCs w:val="18"/>
              </w:rPr>
              <w:t>icis_facility_interest.horizontal_ref_datum_code</w:t>
            </w:r>
          </w:p>
        </w:tc>
        <w:tc>
          <w:tcPr>
            <w:tcW w:w="4320" w:type="dxa"/>
            <w:tcBorders>
              <w:left w:val="single" w:sz="4" w:space="0" w:color="000000"/>
            </w:tcBorders>
          </w:tcPr>
          <w:p w14:paraId="4AE27D94" w14:textId="6FD9EB0D" w:rsidR="009E7D12" w:rsidRPr="00621C18" w:rsidRDefault="009E7D12">
            <w:pPr>
              <w:pStyle w:val="TableParagraph"/>
              <w:spacing w:line="228" w:lineRule="exact"/>
              <w:ind w:left="103" w:right="174"/>
              <w:rPr>
                <w:sz w:val="18"/>
                <w:szCs w:val="18"/>
              </w:rPr>
            </w:pPr>
          </w:p>
        </w:tc>
      </w:tr>
      <w:tr w:rsidR="009E7D12" w:rsidRPr="00621C18" w14:paraId="4ACCECB8" w14:textId="77777777" w:rsidTr="00467496">
        <w:trPr>
          <w:trHeight w:hRule="exact" w:val="317"/>
        </w:trPr>
        <w:tc>
          <w:tcPr>
            <w:tcW w:w="2628" w:type="dxa"/>
          </w:tcPr>
          <w:p w14:paraId="6E66A317" w14:textId="77777777" w:rsidR="009E7D12" w:rsidRPr="00621C18" w:rsidRDefault="009E7D12">
            <w:pPr>
              <w:pStyle w:val="TableParagraph"/>
              <w:spacing w:before="15"/>
              <w:ind w:left="103"/>
              <w:rPr>
                <w:sz w:val="18"/>
                <w:szCs w:val="18"/>
              </w:rPr>
            </w:pPr>
            <w:r w:rsidRPr="00621C18">
              <w:rPr>
                <w:sz w:val="18"/>
                <w:szCs w:val="18"/>
              </w:rPr>
              <w:t>ReferencePointCode</w:t>
            </w:r>
          </w:p>
        </w:tc>
        <w:tc>
          <w:tcPr>
            <w:tcW w:w="2037" w:type="dxa"/>
          </w:tcPr>
          <w:p w14:paraId="48119EC8" w14:textId="7897D024" w:rsidR="009E7D12" w:rsidRPr="00621C18" w:rsidRDefault="009E7D12">
            <w:pPr>
              <w:pStyle w:val="TableParagraph"/>
              <w:ind w:left="103" w:right="133"/>
              <w:rPr>
                <w:sz w:val="18"/>
                <w:szCs w:val="18"/>
              </w:rPr>
            </w:pPr>
            <w:r w:rsidRPr="00621C18">
              <w:rPr>
                <w:w w:val="95"/>
                <w:sz w:val="18"/>
                <w:szCs w:val="18"/>
              </w:rPr>
              <w:t>Ref_reference_p</w:t>
            </w:r>
            <w:r w:rsidRPr="00621C18">
              <w:rPr>
                <w:sz w:val="18"/>
                <w:szCs w:val="18"/>
              </w:rPr>
              <w:t>oint</w:t>
            </w:r>
          </w:p>
        </w:tc>
        <w:tc>
          <w:tcPr>
            <w:tcW w:w="3960" w:type="dxa"/>
            <w:tcBorders>
              <w:right w:val="single" w:sz="4" w:space="0" w:color="000000"/>
            </w:tcBorders>
          </w:tcPr>
          <w:p w14:paraId="670542AF" w14:textId="25D19C7B" w:rsidR="009E7D12" w:rsidRPr="00621C18" w:rsidRDefault="009E7D12">
            <w:pPr>
              <w:pStyle w:val="TableParagraph"/>
              <w:ind w:left="103"/>
              <w:rPr>
                <w:sz w:val="18"/>
                <w:szCs w:val="18"/>
              </w:rPr>
            </w:pPr>
            <w:r w:rsidRPr="00621C18">
              <w:rPr>
                <w:w w:val="95"/>
                <w:sz w:val="18"/>
                <w:szCs w:val="18"/>
              </w:rPr>
              <w:t>icis_facility_interest.reference_poi</w:t>
            </w:r>
            <w:r w:rsidRPr="00621C18">
              <w:rPr>
                <w:sz w:val="18"/>
                <w:szCs w:val="18"/>
              </w:rPr>
              <w:t>nt_code</w:t>
            </w:r>
          </w:p>
        </w:tc>
        <w:tc>
          <w:tcPr>
            <w:tcW w:w="4320" w:type="dxa"/>
            <w:tcBorders>
              <w:left w:val="single" w:sz="4" w:space="0" w:color="000000"/>
            </w:tcBorders>
          </w:tcPr>
          <w:p w14:paraId="4FDC2038" w14:textId="3C4EC996" w:rsidR="009E7D12" w:rsidRPr="00621C18" w:rsidRDefault="009E7D12">
            <w:pPr>
              <w:pStyle w:val="TableParagraph"/>
              <w:ind w:left="103" w:right="174"/>
              <w:rPr>
                <w:sz w:val="18"/>
                <w:szCs w:val="18"/>
              </w:rPr>
            </w:pPr>
          </w:p>
        </w:tc>
      </w:tr>
      <w:tr w:rsidR="009E7D12" w:rsidRPr="00621C18" w14:paraId="35AFF358" w14:textId="77777777" w:rsidTr="00467496">
        <w:trPr>
          <w:trHeight w:hRule="exact" w:val="317"/>
        </w:trPr>
        <w:tc>
          <w:tcPr>
            <w:tcW w:w="2628" w:type="dxa"/>
          </w:tcPr>
          <w:p w14:paraId="32A229A8" w14:textId="77777777" w:rsidR="009E7D12" w:rsidRPr="00621C18" w:rsidRDefault="009E7D12">
            <w:pPr>
              <w:pStyle w:val="TableParagraph"/>
              <w:spacing w:before="15"/>
              <w:ind w:left="103"/>
              <w:rPr>
                <w:sz w:val="18"/>
                <w:szCs w:val="18"/>
              </w:rPr>
            </w:pPr>
            <w:r w:rsidRPr="00621C18">
              <w:rPr>
                <w:sz w:val="18"/>
                <w:szCs w:val="18"/>
              </w:rPr>
              <w:t>SourceMapScaleNumber</w:t>
            </w:r>
          </w:p>
        </w:tc>
        <w:tc>
          <w:tcPr>
            <w:tcW w:w="2037" w:type="dxa"/>
          </w:tcPr>
          <w:p w14:paraId="6A3DD1A7" w14:textId="77777777" w:rsidR="009E7D12" w:rsidRPr="00621C18" w:rsidRDefault="009E7D12">
            <w:pPr>
              <w:rPr>
                <w:sz w:val="18"/>
                <w:szCs w:val="18"/>
              </w:rPr>
            </w:pPr>
          </w:p>
        </w:tc>
        <w:tc>
          <w:tcPr>
            <w:tcW w:w="3960" w:type="dxa"/>
            <w:tcBorders>
              <w:right w:val="single" w:sz="4" w:space="0" w:color="000000"/>
            </w:tcBorders>
          </w:tcPr>
          <w:p w14:paraId="60A0DE5D" w14:textId="756CE1CA" w:rsidR="009E7D12" w:rsidRPr="00621C18" w:rsidRDefault="009E7D12">
            <w:pPr>
              <w:pStyle w:val="TableParagraph"/>
              <w:ind w:left="103"/>
              <w:rPr>
                <w:sz w:val="18"/>
                <w:szCs w:val="18"/>
              </w:rPr>
            </w:pPr>
            <w:r w:rsidRPr="00621C18">
              <w:rPr>
                <w:w w:val="95"/>
                <w:sz w:val="18"/>
                <w:szCs w:val="18"/>
              </w:rPr>
              <w:t>icis_facility_interest.source_map_s</w:t>
            </w:r>
            <w:r w:rsidRPr="00621C18">
              <w:rPr>
                <w:sz w:val="18"/>
                <w:szCs w:val="18"/>
              </w:rPr>
              <w:t>cale_nmbr</w:t>
            </w:r>
          </w:p>
        </w:tc>
        <w:tc>
          <w:tcPr>
            <w:tcW w:w="4320" w:type="dxa"/>
            <w:tcBorders>
              <w:left w:val="single" w:sz="4" w:space="0" w:color="000000"/>
            </w:tcBorders>
          </w:tcPr>
          <w:p w14:paraId="167F88CE"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42EC941F" w14:textId="77777777" w:rsidTr="00467496">
        <w:trPr>
          <w:trHeight w:hRule="exact" w:val="317"/>
        </w:trPr>
        <w:tc>
          <w:tcPr>
            <w:tcW w:w="2628" w:type="dxa"/>
          </w:tcPr>
          <w:p w14:paraId="3A174CC3" w14:textId="77777777" w:rsidR="009E7D12" w:rsidRPr="00621C18" w:rsidRDefault="009E7D12">
            <w:pPr>
              <w:pStyle w:val="TableParagraph"/>
              <w:spacing w:line="223" w:lineRule="exact"/>
              <w:ind w:left="103"/>
              <w:rPr>
                <w:sz w:val="18"/>
                <w:szCs w:val="18"/>
              </w:rPr>
            </w:pPr>
            <w:r w:rsidRPr="00621C18">
              <w:rPr>
                <w:sz w:val="18"/>
                <w:szCs w:val="18"/>
              </w:rPr>
              <w:t>Permit Comments Text</w:t>
            </w:r>
          </w:p>
        </w:tc>
        <w:tc>
          <w:tcPr>
            <w:tcW w:w="2037" w:type="dxa"/>
          </w:tcPr>
          <w:p w14:paraId="4C479CB1" w14:textId="77777777" w:rsidR="009E7D12" w:rsidRPr="00621C18" w:rsidRDefault="009E7D12">
            <w:pPr>
              <w:rPr>
                <w:sz w:val="18"/>
                <w:szCs w:val="18"/>
              </w:rPr>
            </w:pPr>
          </w:p>
        </w:tc>
        <w:tc>
          <w:tcPr>
            <w:tcW w:w="3960" w:type="dxa"/>
            <w:tcBorders>
              <w:right w:val="single" w:sz="4" w:space="0" w:color="000000"/>
            </w:tcBorders>
          </w:tcPr>
          <w:p w14:paraId="725322C4" w14:textId="77777777" w:rsidR="009E7D12" w:rsidRPr="00621C18" w:rsidRDefault="009E7D12">
            <w:pPr>
              <w:pStyle w:val="TableParagraph"/>
              <w:spacing w:line="223" w:lineRule="exact"/>
              <w:ind w:left="103"/>
              <w:rPr>
                <w:sz w:val="18"/>
                <w:szCs w:val="18"/>
              </w:rPr>
            </w:pPr>
            <w:r w:rsidRPr="00621C18">
              <w:rPr>
                <w:sz w:val="18"/>
                <w:szCs w:val="18"/>
              </w:rPr>
              <w:t>icis_permit.comment_text</w:t>
            </w:r>
          </w:p>
        </w:tc>
        <w:tc>
          <w:tcPr>
            <w:tcW w:w="4320" w:type="dxa"/>
            <w:tcBorders>
              <w:left w:val="single" w:sz="4" w:space="0" w:color="000000"/>
            </w:tcBorders>
          </w:tcPr>
          <w:p w14:paraId="7A69ABB1" w14:textId="77777777" w:rsidR="009E7D12" w:rsidRPr="00621C18" w:rsidRDefault="009E7D12">
            <w:pPr>
              <w:rPr>
                <w:sz w:val="18"/>
                <w:szCs w:val="18"/>
              </w:rPr>
            </w:pPr>
          </w:p>
        </w:tc>
      </w:tr>
      <w:tr w:rsidR="009E7D12" w:rsidRPr="00621C18" w14:paraId="3CCC99FC" w14:textId="77777777" w:rsidTr="00467496">
        <w:trPr>
          <w:trHeight w:hRule="exact" w:val="1945"/>
        </w:trPr>
        <w:tc>
          <w:tcPr>
            <w:tcW w:w="2628" w:type="dxa"/>
          </w:tcPr>
          <w:p w14:paraId="08FB359E" w14:textId="77777777" w:rsidR="009E7D12" w:rsidRPr="00621C18" w:rsidRDefault="009E7D12">
            <w:pPr>
              <w:pStyle w:val="TableParagraph"/>
              <w:spacing w:before="15"/>
              <w:ind w:left="103"/>
              <w:rPr>
                <w:sz w:val="18"/>
                <w:szCs w:val="18"/>
              </w:rPr>
            </w:pPr>
            <w:r w:rsidRPr="00621C18">
              <w:rPr>
                <w:sz w:val="18"/>
                <w:szCs w:val="18"/>
              </w:rPr>
              <w:lastRenderedPageBreak/>
              <w:t>AffiliationTypeText</w:t>
            </w:r>
          </w:p>
        </w:tc>
        <w:tc>
          <w:tcPr>
            <w:tcW w:w="2037" w:type="dxa"/>
          </w:tcPr>
          <w:p w14:paraId="0447769D" w14:textId="7318F068" w:rsidR="009E7D12" w:rsidRPr="00621C18" w:rsidRDefault="009E7D12">
            <w:pPr>
              <w:pStyle w:val="TableParagraph"/>
              <w:ind w:left="103" w:right="133"/>
              <w:rPr>
                <w:sz w:val="18"/>
                <w:szCs w:val="18"/>
              </w:rPr>
            </w:pPr>
            <w:r w:rsidRPr="00621C18">
              <w:rPr>
                <w:w w:val="95"/>
                <w:sz w:val="18"/>
                <w:szCs w:val="18"/>
              </w:rPr>
              <w:t>Ref_affiliation_t</w:t>
            </w:r>
            <w:r w:rsidRPr="00621C18">
              <w:rPr>
                <w:sz w:val="18"/>
                <w:szCs w:val="18"/>
              </w:rPr>
              <w:t>ype</w:t>
            </w:r>
          </w:p>
        </w:tc>
        <w:tc>
          <w:tcPr>
            <w:tcW w:w="3960" w:type="dxa"/>
            <w:tcBorders>
              <w:right w:val="single" w:sz="4" w:space="0" w:color="000000"/>
            </w:tcBorders>
          </w:tcPr>
          <w:p w14:paraId="449E1E81" w14:textId="561E0F6B" w:rsidR="009E7D12" w:rsidRPr="00621C18" w:rsidRDefault="009E7D12">
            <w:pPr>
              <w:pStyle w:val="TableParagraph"/>
              <w:spacing w:before="15"/>
              <w:ind w:left="103"/>
              <w:rPr>
                <w:sz w:val="18"/>
                <w:szCs w:val="18"/>
              </w:rPr>
            </w:pPr>
            <w:r w:rsidRPr="00621C18">
              <w:rPr>
                <w:w w:val="95"/>
                <w:sz w:val="18"/>
                <w:szCs w:val="18"/>
              </w:rPr>
              <w:t>xref_facility_interest_address.affili</w:t>
            </w:r>
            <w:r w:rsidRPr="00621C18">
              <w:rPr>
                <w:sz w:val="18"/>
                <w:szCs w:val="18"/>
              </w:rPr>
              <w:t>ation_type_code, xref_facility_interest_contact.affiliation_type_code</w:t>
            </w:r>
          </w:p>
        </w:tc>
        <w:tc>
          <w:tcPr>
            <w:tcW w:w="4320" w:type="dxa"/>
            <w:tcBorders>
              <w:left w:val="single" w:sz="4" w:space="0" w:color="000000"/>
            </w:tcBorders>
          </w:tcPr>
          <w:p w14:paraId="010520EB" w14:textId="77777777" w:rsidR="009E7D12" w:rsidRPr="00621C18" w:rsidRDefault="009E7D12">
            <w:pPr>
              <w:pStyle w:val="TableParagraph"/>
              <w:ind w:left="103" w:right="102"/>
              <w:rPr>
                <w:sz w:val="18"/>
                <w:szCs w:val="18"/>
              </w:rPr>
            </w:pPr>
            <w:r w:rsidRPr="00621C18">
              <w:rPr>
                <w:sz w:val="18"/>
                <w:szCs w:val="18"/>
              </w:rPr>
              <w:t>In ICIS, contacts and addresses are assigned their own set of affiliation type codes to choose from. Batch states must select codes where Affiliation_Catogory = “Non- Government”). Facility contacts and addresses may only have affiliation type codes of LAT, ENG, SOA, SAP, LOA, MAD, PCT, FOC, OPE, OWN, PCA, PMA, ATT, BOP, RES, REA, IFR, AFP, AMA, COF, SCT, CMC, ENC, CAN, LEH, COP.</w:t>
            </w:r>
          </w:p>
        </w:tc>
      </w:tr>
      <w:tr w:rsidR="009E7D12" w:rsidRPr="00621C18" w14:paraId="25D947A3" w14:textId="77777777" w:rsidTr="00467496">
        <w:trPr>
          <w:trHeight w:hRule="exact" w:val="317"/>
        </w:trPr>
        <w:tc>
          <w:tcPr>
            <w:tcW w:w="2628" w:type="dxa"/>
          </w:tcPr>
          <w:p w14:paraId="103C1E62" w14:textId="77777777" w:rsidR="009E7D12" w:rsidRPr="00621C18" w:rsidRDefault="009E7D12">
            <w:pPr>
              <w:pStyle w:val="TableParagraph"/>
              <w:spacing w:before="15"/>
              <w:ind w:left="103"/>
              <w:rPr>
                <w:sz w:val="18"/>
                <w:szCs w:val="18"/>
              </w:rPr>
            </w:pPr>
            <w:r w:rsidRPr="00621C18">
              <w:rPr>
                <w:sz w:val="18"/>
                <w:szCs w:val="18"/>
              </w:rPr>
              <w:t>FirstName</w:t>
            </w:r>
          </w:p>
        </w:tc>
        <w:tc>
          <w:tcPr>
            <w:tcW w:w="2037" w:type="dxa"/>
          </w:tcPr>
          <w:p w14:paraId="51CE32BE" w14:textId="77777777" w:rsidR="009E7D12" w:rsidRPr="00621C18" w:rsidRDefault="009E7D12">
            <w:pPr>
              <w:rPr>
                <w:sz w:val="18"/>
                <w:szCs w:val="18"/>
              </w:rPr>
            </w:pPr>
          </w:p>
        </w:tc>
        <w:tc>
          <w:tcPr>
            <w:tcW w:w="3960" w:type="dxa"/>
            <w:tcBorders>
              <w:right w:val="single" w:sz="4" w:space="0" w:color="000000"/>
            </w:tcBorders>
          </w:tcPr>
          <w:p w14:paraId="6E7D75E4" w14:textId="77777777" w:rsidR="009E7D12" w:rsidRPr="00621C18" w:rsidRDefault="009E7D12">
            <w:pPr>
              <w:pStyle w:val="TableParagraph"/>
              <w:spacing w:before="15"/>
              <w:ind w:left="103"/>
              <w:rPr>
                <w:sz w:val="18"/>
                <w:szCs w:val="18"/>
              </w:rPr>
            </w:pPr>
            <w:r w:rsidRPr="00621C18">
              <w:rPr>
                <w:sz w:val="18"/>
                <w:szCs w:val="18"/>
              </w:rPr>
              <w:t>icis_contact.first_name</w:t>
            </w:r>
          </w:p>
        </w:tc>
        <w:tc>
          <w:tcPr>
            <w:tcW w:w="4320" w:type="dxa"/>
            <w:tcBorders>
              <w:left w:val="single" w:sz="4" w:space="0" w:color="000000"/>
            </w:tcBorders>
          </w:tcPr>
          <w:p w14:paraId="5E20A7FC" w14:textId="77777777" w:rsidR="009E7D12" w:rsidRPr="00621C18" w:rsidRDefault="009E7D12">
            <w:pPr>
              <w:rPr>
                <w:sz w:val="18"/>
                <w:szCs w:val="18"/>
              </w:rPr>
            </w:pPr>
          </w:p>
        </w:tc>
      </w:tr>
      <w:tr w:rsidR="009E7D12" w:rsidRPr="00621C18" w14:paraId="21B4B583" w14:textId="77777777" w:rsidTr="00467496">
        <w:trPr>
          <w:trHeight w:hRule="exact" w:val="317"/>
        </w:trPr>
        <w:tc>
          <w:tcPr>
            <w:tcW w:w="2628" w:type="dxa"/>
          </w:tcPr>
          <w:p w14:paraId="1B9E10EF" w14:textId="77777777" w:rsidR="009E7D12" w:rsidRPr="00621C18" w:rsidRDefault="009E7D12">
            <w:pPr>
              <w:pStyle w:val="TableParagraph"/>
              <w:spacing w:before="15"/>
              <w:ind w:left="103"/>
              <w:rPr>
                <w:sz w:val="18"/>
                <w:szCs w:val="18"/>
              </w:rPr>
            </w:pPr>
            <w:r w:rsidRPr="00621C18">
              <w:rPr>
                <w:sz w:val="18"/>
                <w:szCs w:val="18"/>
              </w:rPr>
              <w:t>MiddleName</w:t>
            </w:r>
          </w:p>
        </w:tc>
        <w:tc>
          <w:tcPr>
            <w:tcW w:w="2037" w:type="dxa"/>
          </w:tcPr>
          <w:p w14:paraId="366FD2D5" w14:textId="77777777" w:rsidR="009E7D12" w:rsidRPr="00621C18" w:rsidRDefault="009E7D12">
            <w:pPr>
              <w:rPr>
                <w:sz w:val="18"/>
                <w:szCs w:val="18"/>
              </w:rPr>
            </w:pPr>
          </w:p>
        </w:tc>
        <w:tc>
          <w:tcPr>
            <w:tcW w:w="3960" w:type="dxa"/>
            <w:tcBorders>
              <w:right w:val="single" w:sz="4" w:space="0" w:color="000000"/>
            </w:tcBorders>
          </w:tcPr>
          <w:p w14:paraId="7AF80F97" w14:textId="77777777" w:rsidR="009E7D12" w:rsidRPr="00621C18" w:rsidRDefault="009E7D12">
            <w:pPr>
              <w:pStyle w:val="TableParagraph"/>
              <w:spacing w:before="15"/>
              <w:ind w:left="103"/>
              <w:rPr>
                <w:sz w:val="18"/>
                <w:szCs w:val="18"/>
              </w:rPr>
            </w:pPr>
            <w:r w:rsidRPr="00621C18">
              <w:rPr>
                <w:sz w:val="18"/>
                <w:szCs w:val="18"/>
              </w:rPr>
              <w:t>icis_contact.middle_name</w:t>
            </w:r>
          </w:p>
        </w:tc>
        <w:tc>
          <w:tcPr>
            <w:tcW w:w="4320" w:type="dxa"/>
            <w:tcBorders>
              <w:left w:val="single" w:sz="4" w:space="0" w:color="000000"/>
            </w:tcBorders>
          </w:tcPr>
          <w:p w14:paraId="197B13D6" w14:textId="77777777" w:rsidR="009E7D12" w:rsidRPr="00621C18" w:rsidRDefault="009E7D12">
            <w:pPr>
              <w:rPr>
                <w:sz w:val="18"/>
                <w:szCs w:val="18"/>
              </w:rPr>
            </w:pPr>
          </w:p>
        </w:tc>
      </w:tr>
      <w:tr w:rsidR="009E7D12" w:rsidRPr="00621C18" w14:paraId="1EF94387" w14:textId="77777777" w:rsidTr="00467496">
        <w:trPr>
          <w:trHeight w:hRule="exact" w:val="317"/>
        </w:trPr>
        <w:tc>
          <w:tcPr>
            <w:tcW w:w="2628" w:type="dxa"/>
          </w:tcPr>
          <w:p w14:paraId="037ADCCA" w14:textId="77777777" w:rsidR="009E7D12" w:rsidRPr="00621C18" w:rsidRDefault="009E7D12">
            <w:pPr>
              <w:pStyle w:val="TableParagraph"/>
              <w:spacing w:before="15"/>
              <w:ind w:left="103"/>
              <w:rPr>
                <w:sz w:val="18"/>
                <w:szCs w:val="18"/>
              </w:rPr>
            </w:pPr>
            <w:r w:rsidRPr="00621C18">
              <w:rPr>
                <w:sz w:val="18"/>
                <w:szCs w:val="18"/>
              </w:rPr>
              <w:t>LastName</w:t>
            </w:r>
          </w:p>
        </w:tc>
        <w:tc>
          <w:tcPr>
            <w:tcW w:w="2037" w:type="dxa"/>
          </w:tcPr>
          <w:p w14:paraId="401A021A" w14:textId="77777777" w:rsidR="009E7D12" w:rsidRPr="00621C18" w:rsidRDefault="009E7D12">
            <w:pPr>
              <w:rPr>
                <w:sz w:val="18"/>
                <w:szCs w:val="18"/>
              </w:rPr>
            </w:pPr>
          </w:p>
        </w:tc>
        <w:tc>
          <w:tcPr>
            <w:tcW w:w="3960" w:type="dxa"/>
            <w:tcBorders>
              <w:right w:val="single" w:sz="4" w:space="0" w:color="000000"/>
            </w:tcBorders>
          </w:tcPr>
          <w:p w14:paraId="40CF668D" w14:textId="77777777" w:rsidR="009E7D12" w:rsidRPr="00621C18" w:rsidRDefault="009E7D12">
            <w:pPr>
              <w:pStyle w:val="TableParagraph"/>
              <w:spacing w:before="15"/>
              <w:ind w:left="103"/>
              <w:rPr>
                <w:sz w:val="18"/>
                <w:szCs w:val="18"/>
              </w:rPr>
            </w:pPr>
            <w:r w:rsidRPr="00621C18">
              <w:rPr>
                <w:sz w:val="18"/>
                <w:szCs w:val="18"/>
              </w:rPr>
              <w:t>icis_contact.last_name</w:t>
            </w:r>
          </w:p>
        </w:tc>
        <w:tc>
          <w:tcPr>
            <w:tcW w:w="4320" w:type="dxa"/>
            <w:tcBorders>
              <w:left w:val="single" w:sz="4" w:space="0" w:color="000000"/>
            </w:tcBorders>
          </w:tcPr>
          <w:p w14:paraId="6F9E1785" w14:textId="77777777" w:rsidR="009E7D12" w:rsidRPr="00621C18" w:rsidRDefault="009E7D12">
            <w:pPr>
              <w:rPr>
                <w:sz w:val="18"/>
                <w:szCs w:val="18"/>
              </w:rPr>
            </w:pPr>
          </w:p>
        </w:tc>
      </w:tr>
      <w:tr w:rsidR="009E7D12" w:rsidRPr="00621C18" w14:paraId="67C1F69F" w14:textId="77777777" w:rsidTr="00467496">
        <w:trPr>
          <w:trHeight w:hRule="exact" w:val="317"/>
        </w:trPr>
        <w:tc>
          <w:tcPr>
            <w:tcW w:w="2628" w:type="dxa"/>
          </w:tcPr>
          <w:p w14:paraId="5BA04F68" w14:textId="77777777" w:rsidR="009E7D12" w:rsidRPr="00621C18" w:rsidRDefault="009E7D12">
            <w:pPr>
              <w:pStyle w:val="TableParagraph"/>
              <w:spacing w:before="15"/>
              <w:ind w:left="103"/>
              <w:rPr>
                <w:sz w:val="18"/>
                <w:szCs w:val="18"/>
              </w:rPr>
            </w:pPr>
            <w:r w:rsidRPr="00621C18">
              <w:rPr>
                <w:sz w:val="18"/>
                <w:szCs w:val="18"/>
              </w:rPr>
              <w:t>IndividualTitleText</w:t>
            </w:r>
          </w:p>
        </w:tc>
        <w:tc>
          <w:tcPr>
            <w:tcW w:w="2037" w:type="dxa"/>
          </w:tcPr>
          <w:p w14:paraId="1296D9F7" w14:textId="77777777" w:rsidR="009E7D12" w:rsidRPr="00621C18" w:rsidRDefault="009E7D12">
            <w:pPr>
              <w:rPr>
                <w:sz w:val="18"/>
                <w:szCs w:val="18"/>
              </w:rPr>
            </w:pPr>
          </w:p>
        </w:tc>
        <w:tc>
          <w:tcPr>
            <w:tcW w:w="3960" w:type="dxa"/>
            <w:tcBorders>
              <w:right w:val="single" w:sz="4" w:space="0" w:color="000000"/>
            </w:tcBorders>
          </w:tcPr>
          <w:p w14:paraId="40349FFD" w14:textId="77777777" w:rsidR="009E7D12" w:rsidRPr="00621C18" w:rsidRDefault="009E7D12">
            <w:pPr>
              <w:pStyle w:val="TableParagraph"/>
              <w:spacing w:before="15"/>
              <w:ind w:left="103"/>
              <w:rPr>
                <w:sz w:val="18"/>
                <w:szCs w:val="18"/>
              </w:rPr>
            </w:pPr>
            <w:r w:rsidRPr="00621C18">
              <w:rPr>
                <w:sz w:val="18"/>
                <w:szCs w:val="18"/>
              </w:rPr>
              <w:t>icis_contact.title</w:t>
            </w:r>
          </w:p>
        </w:tc>
        <w:tc>
          <w:tcPr>
            <w:tcW w:w="4320" w:type="dxa"/>
            <w:tcBorders>
              <w:left w:val="single" w:sz="4" w:space="0" w:color="000000"/>
            </w:tcBorders>
          </w:tcPr>
          <w:p w14:paraId="3DEA7CC9" w14:textId="77777777" w:rsidR="009E7D12" w:rsidRPr="00621C18" w:rsidRDefault="009E7D12">
            <w:pPr>
              <w:rPr>
                <w:sz w:val="18"/>
                <w:szCs w:val="18"/>
              </w:rPr>
            </w:pPr>
          </w:p>
        </w:tc>
      </w:tr>
      <w:tr w:rsidR="009E7D12" w:rsidRPr="00621C18" w14:paraId="44155183" w14:textId="77777777" w:rsidTr="00467496">
        <w:trPr>
          <w:trHeight w:hRule="exact" w:val="1072"/>
        </w:trPr>
        <w:tc>
          <w:tcPr>
            <w:tcW w:w="2628" w:type="dxa"/>
          </w:tcPr>
          <w:p w14:paraId="171F162B" w14:textId="77777777" w:rsidR="009E7D12" w:rsidRPr="00621C18" w:rsidRDefault="009E7D12">
            <w:pPr>
              <w:pStyle w:val="TableParagraph"/>
              <w:spacing w:before="15"/>
              <w:ind w:left="103"/>
              <w:rPr>
                <w:sz w:val="18"/>
                <w:szCs w:val="18"/>
              </w:rPr>
            </w:pPr>
            <w:r w:rsidRPr="00621C18">
              <w:rPr>
                <w:sz w:val="18"/>
                <w:szCs w:val="18"/>
              </w:rPr>
              <w:t>OrganizationFormalName</w:t>
            </w:r>
          </w:p>
        </w:tc>
        <w:tc>
          <w:tcPr>
            <w:tcW w:w="2037" w:type="dxa"/>
          </w:tcPr>
          <w:p w14:paraId="6E9DA461" w14:textId="77777777" w:rsidR="009E7D12" w:rsidRPr="00621C18" w:rsidRDefault="009E7D12">
            <w:pPr>
              <w:rPr>
                <w:sz w:val="18"/>
                <w:szCs w:val="18"/>
              </w:rPr>
            </w:pPr>
          </w:p>
        </w:tc>
        <w:tc>
          <w:tcPr>
            <w:tcW w:w="3960" w:type="dxa"/>
            <w:tcBorders>
              <w:right w:val="single" w:sz="4" w:space="0" w:color="000000"/>
            </w:tcBorders>
          </w:tcPr>
          <w:p w14:paraId="30B82010" w14:textId="3F5A67B8" w:rsidR="009E7D12" w:rsidRPr="00621C18" w:rsidRDefault="009E7D12">
            <w:pPr>
              <w:pStyle w:val="TableParagraph"/>
              <w:spacing w:before="15"/>
              <w:ind w:left="103"/>
              <w:rPr>
                <w:sz w:val="18"/>
                <w:szCs w:val="18"/>
              </w:rPr>
            </w:pPr>
            <w:r w:rsidRPr="00621C18">
              <w:rPr>
                <w:w w:val="95"/>
                <w:sz w:val="18"/>
                <w:szCs w:val="18"/>
              </w:rPr>
              <w:t>icis_contact.organization_formal_n</w:t>
            </w:r>
            <w:r w:rsidRPr="00621C18">
              <w:rPr>
                <w:sz w:val="18"/>
                <w:szCs w:val="18"/>
              </w:rPr>
              <w:t>ame, icis_address.organization_formal_name</w:t>
            </w:r>
          </w:p>
        </w:tc>
        <w:tc>
          <w:tcPr>
            <w:tcW w:w="4320" w:type="dxa"/>
            <w:tcBorders>
              <w:left w:val="single" w:sz="4" w:space="0" w:color="000000"/>
            </w:tcBorders>
          </w:tcPr>
          <w:p w14:paraId="22B2E559" w14:textId="09E3D4B2" w:rsidR="009E7D12" w:rsidRPr="00621C18" w:rsidRDefault="009E7D12">
            <w:pPr>
              <w:pStyle w:val="TableParagraph"/>
              <w:ind w:left="103" w:right="127"/>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B7D7C1C" w14:textId="77777777" w:rsidTr="00467496">
        <w:trPr>
          <w:trHeight w:hRule="exact" w:val="1090"/>
        </w:trPr>
        <w:tc>
          <w:tcPr>
            <w:tcW w:w="2628" w:type="dxa"/>
          </w:tcPr>
          <w:p w14:paraId="00E4E1B1" w14:textId="77777777" w:rsidR="009E7D12" w:rsidRPr="00621C18" w:rsidRDefault="009E7D12">
            <w:pPr>
              <w:pStyle w:val="TableParagraph"/>
              <w:spacing w:before="15"/>
              <w:ind w:left="103"/>
              <w:rPr>
                <w:sz w:val="18"/>
                <w:szCs w:val="18"/>
              </w:rPr>
            </w:pPr>
            <w:r w:rsidRPr="00621C18">
              <w:rPr>
                <w:sz w:val="18"/>
                <w:szCs w:val="18"/>
              </w:rPr>
              <w:t>StateCode</w:t>
            </w:r>
          </w:p>
        </w:tc>
        <w:tc>
          <w:tcPr>
            <w:tcW w:w="2037" w:type="dxa"/>
          </w:tcPr>
          <w:p w14:paraId="42118EF7"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960" w:type="dxa"/>
            <w:tcBorders>
              <w:right w:val="single" w:sz="4" w:space="0" w:color="000000"/>
            </w:tcBorders>
          </w:tcPr>
          <w:p w14:paraId="36A66782" w14:textId="77777777" w:rsidR="009E7D12" w:rsidRPr="00621C18" w:rsidRDefault="009E7D12">
            <w:pPr>
              <w:pStyle w:val="TableParagraph"/>
              <w:spacing w:before="15"/>
              <w:ind w:left="103"/>
              <w:rPr>
                <w:sz w:val="18"/>
                <w:szCs w:val="18"/>
              </w:rPr>
            </w:pPr>
            <w:r w:rsidRPr="00621C18">
              <w:rPr>
                <w:sz w:val="18"/>
                <w:szCs w:val="18"/>
              </w:rPr>
              <w:t>icis_contact.state_code</w:t>
            </w:r>
          </w:p>
        </w:tc>
        <w:tc>
          <w:tcPr>
            <w:tcW w:w="4320" w:type="dxa"/>
            <w:tcBorders>
              <w:left w:val="single" w:sz="4" w:space="0" w:color="000000"/>
            </w:tcBorders>
          </w:tcPr>
          <w:p w14:paraId="28DDAE89" w14:textId="007B6940" w:rsidR="009E7D12" w:rsidRPr="00621C18" w:rsidRDefault="009E7D12">
            <w:pPr>
              <w:pStyle w:val="TableParagraph"/>
              <w:ind w:left="103" w:right="70"/>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C1BD95D" w14:textId="77777777" w:rsidTr="00467496">
        <w:trPr>
          <w:trHeight w:hRule="exact" w:val="317"/>
        </w:trPr>
        <w:tc>
          <w:tcPr>
            <w:tcW w:w="2628" w:type="dxa"/>
          </w:tcPr>
          <w:p w14:paraId="780F1CCE" w14:textId="77777777" w:rsidR="009E7D12" w:rsidRPr="00621C18" w:rsidRDefault="009E7D12">
            <w:pPr>
              <w:pStyle w:val="TableParagraph"/>
              <w:spacing w:before="15"/>
              <w:ind w:left="103"/>
              <w:rPr>
                <w:sz w:val="18"/>
                <w:szCs w:val="18"/>
              </w:rPr>
            </w:pPr>
            <w:r w:rsidRPr="00621C18">
              <w:rPr>
                <w:sz w:val="18"/>
                <w:szCs w:val="18"/>
              </w:rPr>
              <w:t>RegionCode</w:t>
            </w:r>
          </w:p>
        </w:tc>
        <w:tc>
          <w:tcPr>
            <w:tcW w:w="2037" w:type="dxa"/>
          </w:tcPr>
          <w:p w14:paraId="3ACDD874" w14:textId="77777777" w:rsidR="009E7D12" w:rsidRPr="00621C18" w:rsidRDefault="009E7D12">
            <w:pPr>
              <w:pStyle w:val="TableParagraph"/>
              <w:spacing w:line="223" w:lineRule="exact"/>
              <w:ind w:left="103"/>
              <w:rPr>
                <w:sz w:val="18"/>
                <w:szCs w:val="18"/>
              </w:rPr>
            </w:pPr>
            <w:r w:rsidRPr="00621C18">
              <w:rPr>
                <w:sz w:val="18"/>
                <w:szCs w:val="18"/>
              </w:rPr>
              <w:t>Ref_region</w:t>
            </w:r>
          </w:p>
        </w:tc>
        <w:tc>
          <w:tcPr>
            <w:tcW w:w="3960" w:type="dxa"/>
            <w:tcBorders>
              <w:right w:val="single" w:sz="4" w:space="0" w:color="000000"/>
            </w:tcBorders>
          </w:tcPr>
          <w:p w14:paraId="05F5A96B" w14:textId="77777777" w:rsidR="009E7D12" w:rsidRPr="00621C18" w:rsidRDefault="009E7D12">
            <w:pPr>
              <w:pStyle w:val="TableParagraph"/>
              <w:spacing w:before="15"/>
              <w:ind w:left="103"/>
              <w:rPr>
                <w:sz w:val="18"/>
                <w:szCs w:val="18"/>
              </w:rPr>
            </w:pPr>
            <w:r w:rsidRPr="00621C18">
              <w:rPr>
                <w:sz w:val="18"/>
                <w:szCs w:val="18"/>
              </w:rPr>
              <w:t>icis_contact.region_code</w:t>
            </w:r>
          </w:p>
        </w:tc>
        <w:tc>
          <w:tcPr>
            <w:tcW w:w="4320" w:type="dxa"/>
            <w:tcBorders>
              <w:left w:val="single" w:sz="4" w:space="0" w:color="000000"/>
            </w:tcBorders>
          </w:tcPr>
          <w:p w14:paraId="3C712817" w14:textId="77777777" w:rsidR="009E7D12" w:rsidRPr="00621C18" w:rsidRDefault="009E7D12">
            <w:pPr>
              <w:rPr>
                <w:sz w:val="18"/>
                <w:szCs w:val="18"/>
              </w:rPr>
            </w:pPr>
          </w:p>
        </w:tc>
      </w:tr>
      <w:tr w:rsidR="009E7D12" w:rsidRPr="00621C18" w14:paraId="56A6DB5A" w14:textId="77777777" w:rsidTr="00467496">
        <w:trPr>
          <w:trHeight w:hRule="exact" w:val="317"/>
        </w:trPr>
        <w:tc>
          <w:tcPr>
            <w:tcW w:w="2628" w:type="dxa"/>
          </w:tcPr>
          <w:p w14:paraId="336EAAEA" w14:textId="77777777" w:rsidR="009E7D12" w:rsidRPr="00621C18" w:rsidRDefault="009E7D12">
            <w:pPr>
              <w:pStyle w:val="TableParagraph"/>
              <w:spacing w:before="15"/>
              <w:ind w:left="103"/>
              <w:rPr>
                <w:sz w:val="18"/>
                <w:szCs w:val="18"/>
              </w:rPr>
            </w:pPr>
            <w:r w:rsidRPr="00621C18">
              <w:rPr>
                <w:sz w:val="18"/>
                <w:szCs w:val="18"/>
              </w:rPr>
              <w:t>TelephoneNumberTypeCode</w:t>
            </w:r>
          </w:p>
        </w:tc>
        <w:tc>
          <w:tcPr>
            <w:tcW w:w="2037" w:type="dxa"/>
          </w:tcPr>
          <w:p w14:paraId="1E06B5FB"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960" w:type="dxa"/>
            <w:tcBorders>
              <w:right w:val="single" w:sz="4" w:space="0" w:color="000000"/>
            </w:tcBorders>
          </w:tcPr>
          <w:p w14:paraId="028027D8" w14:textId="0C541731" w:rsidR="009E7D12" w:rsidRPr="00621C18" w:rsidRDefault="009E7D12">
            <w:pPr>
              <w:pStyle w:val="TableParagraph"/>
              <w:spacing w:before="15"/>
              <w:ind w:left="103" w:right="122"/>
              <w:rPr>
                <w:sz w:val="18"/>
                <w:szCs w:val="18"/>
              </w:rPr>
            </w:pPr>
            <w:r w:rsidRPr="00621C18">
              <w:rPr>
                <w:w w:val="95"/>
                <w:sz w:val="18"/>
                <w:szCs w:val="18"/>
              </w:rPr>
              <w:t>icis_contact_phone.phone_type_co</w:t>
            </w:r>
            <w:r w:rsidRPr="00621C18">
              <w:rPr>
                <w:sz w:val="18"/>
                <w:szCs w:val="18"/>
              </w:rPr>
              <w:t>de</w:t>
            </w:r>
          </w:p>
        </w:tc>
        <w:tc>
          <w:tcPr>
            <w:tcW w:w="4320" w:type="dxa"/>
            <w:tcBorders>
              <w:left w:val="single" w:sz="4" w:space="0" w:color="000000"/>
            </w:tcBorders>
          </w:tcPr>
          <w:p w14:paraId="0985374B" w14:textId="46904C62" w:rsidR="009E7D12" w:rsidRPr="00621C18" w:rsidRDefault="009E7D12">
            <w:pPr>
              <w:pStyle w:val="TableParagraph"/>
              <w:ind w:left="103" w:right="646"/>
              <w:rPr>
                <w:sz w:val="18"/>
                <w:szCs w:val="18"/>
              </w:rPr>
            </w:pPr>
          </w:p>
        </w:tc>
      </w:tr>
      <w:tr w:rsidR="009E7D12" w:rsidRPr="00621C18" w14:paraId="1BD772ED" w14:textId="77777777" w:rsidTr="00467496">
        <w:trPr>
          <w:trHeight w:hRule="exact" w:val="703"/>
        </w:trPr>
        <w:tc>
          <w:tcPr>
            <w:tcW w:w="2628" w:type="dxa"/>
          </w:tcPr>
          <w:p w14:paraId="5A39ED21" w14:textId="77777777" w:rsidR="009E7D12" w:rsidRPr="00621C18" w:rsidRDefault="009E7D12">
            <w:pPr>
              <w:pStyle w:val="TableParagraph"/>
              <w:spacing w:before="15"/>
              <w:ind w:left="103"/>
              <w:rPr>
                <w:sz w:val="18"/>
                <w:szCs w:val="18"/>
              </w:rPr>
            </w:pPr>
            <w:r w:rsidRPr="00621C18">
              <w:rPr>
                <w:sz w:val="18"/>
                <w:szCs w:val="18"/>
              </w:rPr>
              <w:t>TelephoneNumber</w:t>
            </w:r>
          </w:p>
        </w:tc>
        <w:tc>
          <w:tcPr>
            <w:tcW w:w="2037" w:type="dxa"/>
          </w:tcPr>
          <w:p w14:paraId="3CADCF25" w14:textId="77777777" w:rsidR="009E7D12" w:rsidRPr="00621C18" w:rsidRDefault="009E7D12">
            <w:pPr>
              <w:rPr>
                <w:sz w:val="18"/>
                <w:szCs w:val="18"/>
              </w:rPr>
            </w:pPr>
          </w:p>
        </w:tc>
        <w:tc>
          <w:tcPr>
            <w:tcW w:w="3960" w:type="dxa"/>
            <w:tcBorders>
              <w:right w:val="single" w:sz="4" w:space="0" w:color="000000"/>
            </w:tcBorders>
          </w:tcPr>
          <w:p w14:paraId="72F08578" w14:textId="577E1DE7" w:rsidR="009E7D12" w:rsidRPr="00621C18" w:rsidRDefault="009E7D12" w:rsidP="00621C18">
            <w:pPr>
              <w:pStyle w:val="TableParagraph"/>
              <w:spacing w:before="15" w:line="242" w:lineRule="auto"/>
              <w:ind w:left="54" w:right="24"/>
              <w:rPr>
                <w:sz w:val="18"/>
                <w:szCs w:val="18"/>
              </w:rPr>
            </w:pPr>
            <w:r w:rsidRPr="00621C18">
              <w:rPr>
                <w:w w:val="95"/>
                <w:sz w:val="18"/>
                <w:szCs w:val="18"/>
              </w:rPr>
              <w:t>icis_contact_phone.telephone_nmb</w:t>
            </w:r>
            <w:r w:rsidRPr="00621C18">
              <w:rPr>
                <w:sz w:val="18"/>
                <w:szCs w:val="18"/>
              </w:rPr>
              <w:t>r</w:t>
            </w:r>
          </w:p>
        </w:tc>
        <w:tc>
          <w:tcPr>
            <w:tcW w:w="4320" w:type="dxa"/>
            <w:tcBorders>
              <w:left w:val="single" w:sz="4" w:space="0" w:color="000000"/>
            </w:tcBorders>
          </w:tcPr>
          <w:p w14:paraId="103D544B" w14:textId="57EC3667" w:rsidR="009E7D12" w:rsidRPr="00621C18" w:rsidRDefault="009E7D12">
            <w:pPr>
              <w:pStyle w:val="TableParagraph"/>
              <w:ind w:left="103" w:right="111"/>
              <w:rPr>
                <w:sz w:val="18"/>
                <w:szCs w:val="18"/>
              </w:rPr>
            </w:pPr>
            <w:r w:rsidRPr="00621C18">
              <w:rPr>
                <w:sz w:val="18"/>
                <w:szCs w:val="18"/>
              </w:rPr>
              <w:t>No parentheses, spaces, dots or dashes. Operator refers to affiliation_type_code of OPE, Owner refers to affiliation_type_code of OWN.</w:t>
            </w:r>
          </w:p>
        </w:tc>
      </w:tr>
      <w:tr w:rsidR="009E7D12" w:rsidRPr="00621C18" w14:paraId="13A9A16E" w14:textId="77777777" w:rsidTr="00467496">
        <w:trPr>
          <w:trHeight w:hRule="exact" w:val="317"/>
        </w:trPr>
        <w:tc>
          <w:tcPr>
            <w:tcW w:w="2628" w:type="dxa"/>
          </w:tcPr>
          <w:p w14:paraId="3360B1FC" w14:textId="77777777" w:rsidR="009E7D12" w:rsidRPr="00621C18" w:rsidRDefault="009E7D12">
            <w:pPr>
              <w:pStyle w:val="TableParagraph"/>
              <w:spacing w:before="17"/>
              <w:ind w:left="103"/>
              <w:rPr>
                <w:sz w:val="18"/>
                <w:szCs w:val="18"/>
              </w:rPr>
            </w:pPr>
            <w:r w:rsidRPr="00621C18">
              <w:rPr>
                <w:sz w:val="18"/>
                <w:szCs w:val="18"/>
              </w:rPr>
              <w:t>TelephoneExtensionNumber</w:t>
            </w:r>
          </w:p>
        </w:tc>
        <w:tc>
          <w:tcPr>
            <w:tcW w:w="2037" w:type="dxa"/>
          </w:tcPr>
          <w:p w14:paraId="37BCD7E1" w14:textId="77777777" w:rsidR="009E7D12" w:rsidRPr="00621C18" w:rsidRDefault="009E7D12">
            <w:pPr>
              <w:rPr>
                <w:sz w:val="18"/>
                <w:szCs w:val="18"/>
              </w:rPr>
            </w:pPr>
          </w:p>
        </w:tc>
        <w:tc>
          <w:tcPr>
            <w:tcW w:w="3960" w:type="dxa"/>
            <w:tcBorders>
              <w:right w:val="single" w:sz="4" w:space="0" w:color="000000"/>
            </w:tcBorders>
          </w:tcPr>
          <w:p w14:paraId="62B29A85" w14:textId="1C4E0EEC" w:rsidR="009E7D12" w:rsidRPr="00621C18" w:rsidRDefault="009E7D12">
            <w:pPr>
              <w:pStyle w:val="TableParagraph"/>
              <w:spacing w:before="17"/>
              <w:ind w:left="103"/>
              <w:rPr>
                <w:sz w:val="18"/>
                <w:szCs w:val="18"/>
              </w:rPr>
            </w:pPr>
            <w:r w:rsidRPr="00621C18">
              <w:rPr>
                <w:w w:val="95"/>
                <w:sz w:val="18"/>
                <w:szCs w:val="18"/>
              </w:rPr>
              <w:t>icis_contact_phone.telephone_exte</w:t>
            </w:r>
            <w:r w:rsidRPr="00621C18">
              <w:rPr>
                <w:sz w:val="18"/>
                <w:szCs w:val="18"/>
              </w:rPr>
              <w:t>nsion_nmbr</w:t>
            </w:r>
          </w:p>
        </w:tc>
        <w:tc>
          <w:tcPr>
            <w:tcW w:w="4320" w:type="dxa"/>
            <w:tcBorders>
              <w:left w:val="single" w:sz="4" w:space="0" w:color="000000"/>
            </w:tcBorders>
          </w:tcPr>
          <w:p w14:paraId="78DEBA9A" w14:textId="77777777" w:rsidR="009E7D12" w:rsidRPr="00621C18" w:rsidRDefault="009E7D12">
            <w:pPr>
              <w:rPr>
                <w:sz w:val="18"/>
                <w:szCs w:val="18"/>
              </w:rPr>
            </w:pPr>
          </w:p>
        </w:tc>
      </w:tr>
      <w:tr w:rsidR="009E7D12" w:rsidRPr="00621C18" w14:paraId="0E86A91C" w14:textId="77777777" w:rsidTr="00467496">
        <w:trPr>
          <w:trHeight w:hRule="exact" w:val="490"/>
        </w:trPr>
        <w:tc>
          <w:tcPr>
            <w:tcW w:w="2628" w:type="dxa"/>
          </w:tcPr>
          <w:p w14:paraId="6DA2B99F" w14:textId="77777777" w:rsidR="009E7D12" w:rsidRPr="00621C18" w:rsidRDefault="009E7D12">
            <w:pPr>
              <w:pStyle w:val="TableParagraph"/>
              <w:spacing w:before="15"/>
              <w:ind w:left="103"/>
              <w:rPr>
                <w:sz w:val="18"/>
                <w:szCs w:val="18"/>
              </w:rPr>
            </w:pPr>
            <w:r w:rsidRPr="00621C18">
              <w:rPr>
                <w:sz w:val="18"/>
                <w:szCs w:val="18"/>
              </w:rPr>
              <w:t>ElectronicAddressText</w:t>
            </w:r>
          </w:p>
        </w:tc>
        <w:tc>
          <w:tcPr>
            <w:tcW w:w="2037" w:type="dxa"/>
          </w:tcPr>
          <w:p w14:paraId="35DEFD38" w14:textId="77777777" w:rsidR="009E7D12" w:rsidRPr="00621C18" w:rsidRDefault="009E7D12">
            <w:pPr>
              <w:rPr>
                <w:sz w:val="18"/>
                <w:szCs w:val="18"/>
              </w:rPr>
            </w:pPr>
          </w:p>
        </w:tc>
        <w:tc>
          <w:tcPr>
            <w:tcW w:w="3960" w:type="dxa"/>
            <w:tcBorders>
              <w:right w:val="single" w:sz="4" w:space="0" w:color="000000"/>
            </w:tcBorders>
          </w:tcPr>
          <w:p w14:paraId="46A50ADC" w14:textId="799F2BB4" w:rsidR="009E7D12" w:rsidRPr="00621C18" w:rsidRDefault="009E7D12">
            <w:pPr>
              <w:pStyle w:val="TableParagraph"/>
              <w:spacing w:before="15"/>
              <w:ind w:left="103"/>
              <w:rPr>
                <w:sz w:val="18"/>
                <w:szCs w:val="18"/>
              </w:rPr>
            </w:pPr>
            <w:r w:rsidRPr="00621C18">
              <w:rPr>
                <w:w w:val="95"/>
                <w:sz w:val="18"/>
                <w:szCs w:val="18"/>
              </w:rPr>
              <w:t>icis_contact_electronic_addr.electr</w:t>
            </w:r>
            <w:r w:rsidRPr="00621C18">
              <w:rPr>
                <w:sz w:val="18"/>
                <w:szCs w:val="18"/>
              </w:rPr>
              <w:t>onic_address_text</w:t>
            </w:r>
          </w:p>
        </w:tc>
        <w:tc>
          <w:tcPr>
            <w:tcW w:w="4320" w:type="dxa"/>
            <w:tcBorders>
              <w:left w:val="single" w:sz="4" w:space="0" w:color="000000"/>
            </w:tcBorders>
          </w:tcPr>
          <w:p w14:paraId="449E78A2" w14:textId="77777777" w:rsidR="009E7D12" w:rsidRPr="00621C18" w:rsidRDefault="009E7D12">
            <w:pPr>
              <w:rPr>
                <w:sz w:val="18"/>
                <w:szCs w:val="18"/>
              </w:rPr>
            </w:pPr>
          </w:p>
        </w:tc>
      </w:tr>
      <w:tr w:rsidR="009E7D12" w:rsidRPr="00621C18" w14:paraId="19CD0BA4" w14:textId="77777777" w:rsidTr="00467496">
        <w:trPr>
          <w:trHeight w:hRule="exact" w:val="490"/>
        </w:trPr>
        <w:tc>
          <w:tcPr>
            <w:tcW w:w="2628" w:type="dxa"/>
          </w:tcPr>
          <w:p w14:paraId="0DB45918" w14:textId="6EE98942" w:rsidR="009E7D12" w:rsidRPr="00621C18" w:rsidRDefault="009E7D12">
            <w:pPr>
              <w:pStyle w:val="TableParagraph"/>
              <w:spacing w:before="15"/>
              <w:ind w:left="103" w:right="210"/>
              <w:rPr>
                <w:sz w:val="18"/>
                <w:szCs w:val="18"/>
              </w:rPr>
            </w:pPr>
            <w:r w:rsidRPr="00621C18">
              <w:rPr>
                <w:w w:val="95"/>
                <w:sz w:val="18"/>
                <w:szCs w:val="18"/>
              </w:rPr>
              <w:t>StartDateOfContactAssociati</w:t>
            </w:r>
            <w:r w:rsidRPr="00621C18">
              <w:rPr>
                <w:sz w:val="18"/>
                <w:szCs w:val="18"/>
              </w:rPr>
              <w:t>on</w:t>
            </w:r>
          </w:p>
        </w:tc>
        <w:tc>
          <w:tcPr>
            <w:tcW w:w="2037" w:type="dxa"/>
          </w:tcPr>
          <w:p w14:paraId="51213110" w14:textId="77777777" w:rsidR="009E7D12" w:rsidRPr="00621C18" w:rsidRDefault="009E7D12">
            <w:pPr>
              <w:rPr>
                <w:sz w:val="18"/>
                <w:szCs w:val="18"/>
              </w:rPr>
            </w:pPr>
          </w:p>
        </w:tc>
        <w:tc>
          <w:tcPr>
            <w:tcW w:w="3960" w:type="dxa"/>
            <w:tcBorders>
              <w:right w:val="single" w:sz="4" w:space="0" w:color="000000"/>
            </w:tcBorders>
          </w:tcPr>
          <w:p w14:paraId="01641054" w14:textId="77777777" w:rsidR="009E7D12" w:rsidRPr="00621C18" w:rsidRDefault="009E7D12">
            <w:pPr>
              <w:pStyle w:val="TableParagraph"/>
              <w:spacing w:before="15" w:line="261" w:lineRule="auto"/>
              <w:ind w:left="103" w:right="417"/>
              <w:rPr>
                <w:sz w:val="18"/>
                <w:szCs w:val="18"/>
              </w:rPr>
            </w:pPr>
            <w:r w:rsidRPr="00621C18">
              <w:rPr>
                <w:sz w:val="18"/>
                <w:szCs w:val="18"/>
              </w:rPr>
              <w:t>Table Name: Varies by module Column Name: begin_date</w:t>
            </w:r>
          </w:p>
        </w:tc>
        <w:tc>
          <w:tcPr>
            <w:tcW w:w="4320" w:type="dxa"/>
            <w:tcBorders>
              <w:left w:val="single" w:sz="4" w:space="0" w:color="000000"/>
            </w:tcBorders>
          </w:tcPr>
          <w:p w14:paraId="76D30E00" w14:textId="77777777" w:rsidR="009E7D12" w:rsidRPr="00621C18" w:rsidRDefault="009E7D12">
            <w:pPr>
              <w:rPr>
                <w:sz w:val="18"/>
                <w:szCs w:val="18"/>
              </w:rPr>
            </w:pPr>
          </w:p>
        </w:tc>
      </w:tr>
      <w:tr w:rsidR="009E7D12" w:rsidRPr="00621C18" w14:paraId="6276654C" w14:textId="77777777" w:rsidTr="00467496">
        <w:trPr>
          <w:trHeight w:hRule="exact" w:val="490"/>
        </w:trPr>
        <w:tc>
          <w:tcPr>
            <w:tcW w:w="2628" w:type="dxa"/>
          </w:tcPr>
          <w:p w14:paraId="6A445856" w14:textId="10439913" w:rsidR="009E7D12" w:rsidRPr="00621C18" w:rsidRDefault="009E7D12">
            <w:pPr>
              <w:pStyle w:val="TableParagraph"/>
              <w:spacing w:before="17"/>
              <w:ind w:left="103" w:right="210"/>
              <w:rPr>
                <w:sz w:val="18"/>
                <w:szCs w:val="18"/>
              </w:rPr>
            </w:pPr>
            <w:r w:rsidRPr="00621C18">
              <w:rPr>
                <w:w w:val="95"/>
                <w:sz w:val="18"/>
                <w:szCs w:val="18"/>
              </w:rPr>
              <w:t>EndDateOfContactAssociatio</w:t>
            </w:r>
            <w:r w:rsidRPr="00621C18">
              <w:rPr>
                <w:sz w:val="18"/>
                <w:szCs w:val="18"/>
              </w:rPr>
              <w:t>n</w:t>
            </w:r>
          </w:p>
        </w:tc>
        <w:tc>
          <w:tcPr>
            <w:tcW w:w="2037" w:type="dxa"/>
          </w:tcPr>
          <w:p w14:paraId="4A83FB59" w14:textId="77777777" w:rsidR="009E7D12" w:rsidRPr="00621C18" w:rsidRDefault="009E7D12">
            <w:pPr>
              <w:rPr>
                <w:sz w:val="18"/>
                <w:szCs w:val="18"/>
              </w:rPr>
            </w:pPr>
          </w:p>
        </w:tc>
        <w:tc>
          <w:tcPr>
            <w:tcW w:w="3960" w:type="dxa"/>
            <w:tcBorders>
              <w:right w:val="single" w:sz="4" w:space="0" w:color="000000"/>
            </w:tcBorders>
          </w:tcPr>
          <w:p w14:paraId="444E682A" w14:textId="77777777" w:rsidR="009E7D12" w:rsidRPr="00621C18" w:rsidRDefault="009E7D12">
            <w:pPr>
              <w:pStyle w:val="TableParagraph"/>
              <w:spacing w:before="17" w:line="261" w:lineRule="auto"/>
              <w:ind w:left="103" w:right="417"/>
              <w:rPr>
                <w:sz w:val="18"/>
                <w:szCs w:val="18"/>
              </w:rPr>
            </w:pPr>
            <w:r w:rsidRPr="00621C18">
              <w:rPr>
                <w:sz w:val="18"/>
                <w:szCs w:val="18"/>
              </w:rPr>
              <w:t>Table Name: Varies by module Column Name: end_date</w:t>
            </w:r>
          </w:p>
        </w:tc>
        <w:tc>
          <w:tcPr>
            <w:tcW w:w="4320" w:type="dxa"/>
            <w:tcBorders>
              <w:left w:val="single" w:sz="4" w:space="0" w:color="000000"/>
            </w:tcBorders>
          </w:tcPr>
          <w:p w14:paraId="0EFEDD24" w14:textId="77777777" w:rsidR="009E7D12" w:rsidRPr="00621C18" w:rsidRDefault="009E7D12">
            <w:pPr>
              <w:rPr>
                <w:sz w:val="18"/>
                <w:szCs w:val="18"/>
              </w:rPr>
            </w:pPr>
          </w:p>
        </w:tc>
      </w:tr>
      <w:tr w:rsidR="009E7D12" w:rsidRPr="00621C18" w14:paraId="06FE715D" w14:textId="77777777" w:rsidTr="00467496">
        <w:trPr>
          <w:trHeight w:hRule="exact" w:val="317"/>
        </w:trPr>
        <w:tc>
          <w:tcPr>
            <w:tcW w:w="2628" w:type="dxa"/>
            <w:tcBorders>
              <w:bottom w:val="single" w:sz="4" w:space="0" w:color="auto"/>
            </w:tcBorders>
          </w:tcPr>
          <w:p w14:paraId="73190FCA"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2037" w:type="dxa"/>
            <w:tcBorders>
              <w:bottom w:val="single" w:sz="4" w:space="0" w:color="auto"/>
            </w:tcBorders>
          </w:tcPr>
          <w:p w14:paraId="386705F3" w14:textId="77777777" w:rsidR="009E7D12" w:rsidRPr="00621C18" w:rsidRDefault="009E7D12">
            <w:pPr>
              <w:rPr>
                <w:sz w:val="18"/>
                <w:szCs w:val="18"/>
              </w:rPr>
            </w:pPr>
          </w:p>
        </w:tc>
        <w:tc>
          <w:tcPr>
            <w:tcW w:w="3960" w:type="dxa"/>
            <w:tcBorders>
              <w:bottom w:val="single" w:sz="4" w:space="0" w:color="auto"/>
              <w:right w:val="single" w:sz="4" w:space="0" w:color="000000"/>
            </w:tcBorders>
          </w:tcPr>
          <w:p w14:paraId="635C08D4" w14:textId="6A5C8C87" w:rsidR="009E7D12" w:rsidRPr="00621C18" w:rsidRDefault="009E7D12">
            <w:pPr>
              <w:pStyle w:val="TableParagraph"/>
              <w:spacing w:before="15" w:line="242" w:lineRule="auto"/>
              <w:ind w:left="103"/>
              <w:rPr>
                <w:sz w:val="18"/>
                <w:szCs w:val="18"/>
              </w:rPr>
            </w:pPr>
            <w:r w:rsidRPr="00621C18">
              <w:rPr>
                <w:w w:val="95"/>
                <w:sz w:val="18"/>
                <w:szCs w:val="18"/>
              </w:rPr>
              <w:t>icis_address.organization_duns_nu</w:t>
            </w:r>
            <w:r w:rsidRPr="00621C18">
              <w:rPr>
                <w:sz w:val="18"/>
                <w:szCs w:val="18"/>
              </w:rPr>
              <w:t>mbr</w:t>
            </w:r>
          </w:p>
        </w:tc>
        <w:tc>
          <w:tcPr>
            <w:tcW w:w="4320" w:type="dxa"/>
            <w:tcBorders>
              <w:left w:val="single" w:sz="4" w:space="0" w:color="000000"/>
              <w:bottom w:val="single" w:sz="4" w:space="0" w:color="auto"/>
            </w:tcBorders>
          </w:tcPr>
          <w:p w14:paraId="5CCB86C7" w14:textId="77777777" w:rsidR="009E7D12" w:rsidRPr="00621C18" w:rsidRDefault="009E7D12">
            <w:pPr>
              <w:rPr>
                <w:sz w:val="18"/>
                <w:szCs w:val="18"/>
              </w:rPr>
            </w:pPr>
          </w:p>
        </w:tc>
      </w:tr>
      <w:tr w:rsidR="009E7D12" w:rsidRPr="00621C18" w14:paraId="5299765B" w14:textId="77777777" w:rsidTr="00FC1F7F">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6A4FB3EE" w14:textId="77777777" w:rsidR="009E7D12" w:rsidRPr="00621C18" w:rsidRDefault="009E7D12">
            <w:pPr>
              <w:pStyle w:val="TableParagraph"/>
              <w:spacing w:before="15"/>
              <w:ind w:left="103"/>
              <w:rPr>
                <w:sz w:val="18"/>
                <w:szCs w:val="18"/>
              </w:rPr>
            </w:pPr>
            <w:r w:rsidRPr="00621C18">
              <w:rPr>
                <w:sz w:val="18"/>
                <w:szCs w:val="18"/>
              </w:rPr>
              <w:lastRenderedPageBreak/>
              <w:t>MailingAddressText</w:t>
            </w:r>
          </w:p>
        </w:tc>
        <w:tc>
          <w:tcPr>
            <w:tcW w:w="2037" w:type="dxa"/>
            <w:tcBorders>
              <w:top w:val="single" w:sz="4" w:space="0" w:color="auto"/>
              <w:left w:val="single" w:sz="4" w:space="0" w:color="auto"/>
              <w:bottom w:val="single" w:sz="4" w:space="0" w:color="auto"/>
              <w:right w:val="single" w:sz="4" w:space="0" w:color="auto"/>
            </w:tcBorders>
          </w:tcPr>
          <w:p w14:paraId="38445ED8"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31F7637B" w14:textId="77777777" w:rsidR="009E7D12" w:rsidRPr="00621C18" w:rsidRDefault="009E7D12">
            <w:pPr>
              <w:pStyle w:val="TableParagraph"/>
              <w:spacing w:line="223" w:lineRule="exact"/>
              <w:ind w:left="103"/>
              <w:rPr>
                <w:sz w:val="18"/>
                <w:szCs w:val="18"/>
              </w:rPr>
            </w:pPr>
            <w:r w:rsidRPr="00621C18">
              <w:rPr>
                <w:sz w:val="18"/>
                <w:szCs w:val="18"/>
              </w:rPr>
              <w:t>icis_address.street_address</w:t>
            </w:r>
          </w:p>
        </w:tc>
        <w:tc>
          <w:tcPr>
            <w:tcW w:w="4320" w:type="dxa"/>
            <w:tcBorders>
              <w:top w:val="single" w:sz="4" w:space="0" w:color="auto"/>
              <w:left w:val="single" w:sz="4" w:space="0" w:color="auto"/>
              <w:bottom w:val="single" w:sz="4" w:space="0" w:color="auto"/>
              <w:right w:val="single" w:sz="4" w:space="0" w:color="auto"/>
            </w:tcBorders>
          </w:tcPr>
          <w:p w14:paraId="7AB02572" w14:textId="6654D0D7" w:rsidR="009E7D12" w:rsidRPr="00621C18" w:rsidRDefault="009E7D12">
            <w:pPr>
              <w:pStyle w:val="TableParagraph"/>
              <w:ind w:left="103" w:right="469"/>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49A0FAF4" w14:textId="77777777" w:rsidTr="00467496">
        <w:trPr>
          <w:trHeight w:hRule="exact" w:val="907"/>
        </w:trPr>
        <w:tc>
          <w:tcPr>
            <w:tcW w:w="2628" w:type="dxa"/>
            <w:tcBorders>
              <w:top w:val="single" w:sz="4" w:space="0" w:color="auto"/>
              <w:left w:val="single" w:sz="4" w:space="0" w:color="auto"/>
              <w:bottom w:val="single" w:sz="4" w:space="0" w:color="auto"/>
              <w:right w:val="single" w:sz="4" w:space="0" w:color="auto"/>
            </w:tcBorders>
          </w:tcPr>
          <w:p w14:paraId="7FDF4916" w14:textId="77777777" w:rsidR="009E7D12" w:rsidRPr="00621C18" w:rsidRDefault="009E7D12">
            <w:pPr>
              <w:pStyle w:val="TableParagraph"/>
              <w:spacing w:before="15"/>
              <w:ind w:left="103"/>
              <w:rPr>
                <w:sz w:val="18"/>
                <w:szCs w:val="18"/>
              </w:rPr>
            </w:pPr>
            <w:r w:rsidRPr="00621C18">
              <w:rPr>
                <w:sz w:val="18"/>
                <w:szCs w:val="18"/>
              </w:rPr>
              <w:t>SupplementalAddressText</w:t>
            </w:r>
          </w:p>
        </w:tc>
        <w:tc>
          <w:tcPr>
            <w:tcW w:w="2037" w:type="dxa"/>
            <w:tcBorders>
              <w:top w:val="single" w:sz="4" w:space="0" w:color="auto"/>
              <w:left w:val="single" w:sz="4" w:space="0" w:color="auto"/>
              <w:bottom w:val="single" w:sz="4" w:space="0" w:color="auto"/>
              <w:right w:val="single" w:sz="4" w:space="0" w:color="auto"/>
            </w:tcBorders>
          </w:tcPr>
          <w:p w14:paraId="010B41A5"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26FE2DCE" w14:textId="6B0EA7CD" w:rsidR="009E7D12" w:rsidRPr="00621C18" w:rsidRDefault="009E7D12" w:rsidP="004B2D58">
            <w:pPr>
              <w:pStyle w:val="TableParagraph"/>
              <w:spacing w:line="223" w:lineRule="exact"/>
              <w:ind w:left="103"/>
              <w:rPr>
                <w:sz w:val="18"/>
                <w:szCs w:val="18"/>
              </w:rPr>
            </w:pPr>
            <w:r w:rsidRPr="00621C18">
              <w:rPr>
                <w:sz w:val="18"/>
                <w:szCs w:val="18"/>
              </w:rPr>
              <w:t>icis_address.supplemental_address_text</w:t>
            </w:r>
          </w:p>
        </w:tc>
        <w:tc>
          <w:tcPr>
            <w:tcW w:w="4320" w:type="dxa"/>
            <w:tcBorders>
              <w:top w:val="single" w:sz="4" w:space="0" w:color="auto"/>
              <w:left w:val="single" w:sz="4" w:space="0" w:color="auto"/>
              <w:bottom w:val="single" w:sz="4" w:space="0" w:color="auto"/>
              <w:right w:val="single" w:sz="4" w:space="0" w:color="auto"/>
            </w:tcBorders>
          </w:tcPr>
          <w:p w14:paraId="002FECED" w14:textId="3E438AFB" w:rsidR="009E7D12" w:rsidRPr="00621C18" w:rsidRDefault="009E7D12" w:rsidP="008477E0">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C1F4343" w14:textId="77777777" w:rsidTr="00467496">
        <w:trPr>
          <w:trHeight w:hRule="exact" w:val="907"/>
        </w:trPr>
        <w:tc>
          <w:tcPr>
            <w:tcW w:w="2628" w:type="dxa"/>
            <w:tcBorders>
              <w:bottom w:val="nil"/>
            </w:tcBorders>
          </w:tcPr>
          <w:p w14:paraId="3AD249A6" w14:textId="77777777" w:rsidR="009E7D12" w:rsidRPr="00621C18" w:rsidRDefault="009E7D12">
            <w:pPr>
              <w:pStyle w:val="TableParagraph"/>
              <w:spacing w:before="15"/>
              <w:ind w:left="103"/>
              <w:rPr>
                <w:sz w:val="18"/>
                <w:szCs w:val="18"/>
              </w:rPr>
            </w:pPr>
            <w:r w:rsidRPr="00621C18">
              <w:rPr>
                <w:sz w:val="18"/>
                <w:szCs w:val="18"/>
              </w:rPr>
              <w:t>MailingAddressCityName</w:t>
            </w:r>
          </w:p>
        </w:tc>
        <w:tc>
          <w:tcPr>
            <w:tcW w:w="2037" w:type="dxa"/>
          </w:tcPr>
          <w:p w14:paraId="7EAAE8A3" w14:textId="77777777" w:rsidR="009E7D12" w:rsidRPr="00621C18" w:rsidRDefault="009E7D12">
            <w:pPr>
              <w:rPr>
                <w:sz w:val="18"/>
                <w:szCs w:val="18"/>
              </w:rPr>
            </w:pPr>
          </w:p>
        </w:tc>
        <w:tc>
          <w:tcPr>
            <w:tcW w:w="3960" w:type="dxa"/>
            <w:tcBorders>
              <w:bottom w:val="nil"/>
              <w:right w:val="single" w:sz="4" w:space="0" w:color="000000"/>
            </w:tcBorders>
          </w:tcPr>
          <w:p w14:paraId="7DABAB86" w14:textId="77777777" w:rsidR="009E7D12" w:rsidRPr="00621C18" w:rsidRDefault="009E7D12">
            <w:pPr>
              <w:pStyle w:val="TableParagraph"/>
              <w:spacing w:line="223" w:lineRule="exact"/>
              <w:ind w:left="103"/>
              <w:rPr>
                <w:sz w:val="18"/>
                <w:szCs w:val="18"/>
              </w:rPr>
            </w:pPr>
            <w:r w:rsidRPr="00621C18">
              <w:rPr>
                <w:sz w:val="18"/>
                <w:szCs w:val="18"/>
              </w:rPr>
              <w:t>icis_address.city</w:t>
            </w:r>
          </w:p>
        </w:tc>
        <w:tc>
          <w:tcPr>
            <w:tcW w:w="4320" w:type="dxa"/>
            <w:tcBorders>
              <w:left w:val="single" w:sz="4" w:space="0" w:color="000000"/>
              <w:bottom w:val="nil"/>
            </w:tcBorders>
          </w:tcPr>
          <w:p w14:paraId="3DE02CB0" w14:textId="6882C84D" w:rsidR="009E7D12" w:rsidRPr="00621C18" w:rsidRDefault="009E7D12" w:rsidP="0019720C">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7D00D707" w14:textId="77777777" w:rsidTr="00467496">
        <w:trPr>
          <w:trHeight w:hRule="exact" w:val="907"/>
        </w:trPr>
        <w:tc>
          <w:tcPr>
            <w:tcW w:w="2628" w:type="dxa"/>
            <w:tcBorders>
              <w:bottom w:val="nil"/>
            </w:tcBorders>
          </w:tcPr>
          <w:p w14:paraId="24E4ECD4" w14:textId="77777777" w:rsidR="009E7D12" w:rsidRPr="00621C18" w:rsidRDefault="009E7D12">
            <w:pPr>
              <w:pStyle w:val="TableParagraph"/>
              <w:spacing w:before="15"/>
              <w:ind w:left="103"/>
              <w:rPr>
                <w:sz w:val="18"/>
                <w:szCs w:val="18"/>
              </w:rPr>
            </w:pPr>
            <w:r w:rsidRPr="00621C18">
              <w:rPr>
                <w:sz w:val="18"/>
                <w:szCs w:val="18"/>
              </w:rPr>
              <w:t>MailingAddressStateCode</w:t>
            </w:r>
          </w:p>
        </w:tc>
        <w:tc>
          <w:tcPr>
            <w:tcW w:w="2037" w:type="dxa"/>
            <w:tcBorders>
              <w:bottom w:val="nil"/>
            </w:tcBorders>
          </w:tcPr>
          <w:p w14:paraId="2C703866"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960" w:type="dxa"/>
            <w:tcBorders>
              <w:bottom w:val="nil"/>
              <w:right w:val="single" w:sz="4" w:space="0" w:color="000000"/>
            </w:tcBorders>
          </w:tcPr>
          <w:p w14:paraId="68307738" w14:textId="77777777" w:rsidR="009E7D12" w:rsidRPr="00621C18" w:rsidRDefault="009E7D12">
            <w:pPr>
              <w:pStyle w:val="TableParagraph"/>
              <w:spacing w:line="223" w:lineRule="exact"/>
              <w:ind w:left="103"/>
              <w:rPr>
                <w:sz w:val="18"/>
                <w:szCs w:val="18"/>
              </w:rPr>
            </w:pPr>
            <w:r w:rsidRPr="00621C18">
              <w:rPr>
                <w:sz w:val="18"/>
                <w:szCs w:val="18"/>
              </w:rPr>
              <w:t>icis_address.state_code</w:t>
            </w:r>
          </w:p>
        </w:tc>
        <w:tc>
          <w:tcPr>
            <w:tcW w:w="4320" w:type="dxa"/>
            <w:tcBorders>
              <w:left w:val="single" w:sz="4" w:space="0" w:color="000000"/>
              <w:bottom w:val="nil"/>
            </w:tcBorders>
          </w:tcPr>
          <w:p w14:paraId="265A9B34" w14:textId="79EED832" w:rsidR="009E7D12" w:rsidRPr="00621C18" w:rsidRDefault="009E7D12" w:rsidP="0019720C">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07AA8056" w14:textId="77777777" w:rsidTr="00FC1F7F">
        <w:trPr>
          <w:trHeight w:hRule="exact" w:val="1123"/>
        </w:trPr>
        <w:tc>
          <w:tcPr>
            <w:tcW w:w="2628" w:type="dxa"/>
          </w:tcPr>
          <w:p w14:paraId="6C63EB9C" w14:textId="77777777" w:rsidR="009E7D12" w:rsidRPr="00621C18" w:rsidRDefault="009E7D12">
            <w:pPr>
              <w:pStyle w:val="TableParagraph"/>
              <w:spacing w:before="15"/>
              <w:ind w:left="103"/>
              <w:rPr>
                <w:sz w:val="18"/>
                <w:szCs w:val="18"/>
              </w:rPr>
            </w:pPr>
            <w:r w:rsidRPr="00621C18">
              <w:rPr>
                <w:sz w:val="18"/>
                <w:szCs w:val="18"/>
              </w:rPr>
              <w:t>MailingAddressZipCode</w:t>
            </w:r>
          </w:p>
        </w:tc>
        <w:tc>
          <w:tcPr>
            <w:tcW w:w="2037" w:type="dxa"/>
          </w:tcPr>
          <w:p w14:paraId="4D1444B0" w14:textId="77777777" w:rsidR="009E7D12" w:rsidRPr="00621C18" w:rsidRDefault="009E7D12">
            <w:pPr>
              <w:rPr>
                <w:sz w:val="18"/>
                <w:szCs w:val="18"/>
              </w:rPr>
            </w:pPr>
          </w:p>
        </w:tc>
        <w:tc>
          <w:tcPr>
            <w:tcW w:w="3960" w:type="dxa"/>
            <w:tcBorders>
              <w:right w:val="single" w:sz="4" w:space="0" w:color="000000"/>
            </w:tcBorders>
          </w:tcPr>
          <w:p w14:paraId="1D9C0023"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320" w:type="dxa"/>
            <w:tcBorders>
              <w:left w:val="single" w:sz="4" w:space="0" w:color="000000"/>
            </w:tcBorders>
          </w:tcPr>
          <w:p w14:paraId="04BDFD49" w14:textId="34F9BACB" w:rsidR="009E7D12" w:rsidRPr="00621C18" w:rsidRDefault="009E7D12">
            <w:pPr>
              <w:pStyle w:val="TableParagraph"/>
              <w:ind w:left="103" w:right="127"/>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65974751" w14:textId="77777777" w:rsidTr="00467496">
        <w:trPr>
          <w:trHeight w:hRule="exact" w:val="317"/>
        </w:trPr>
        <w:tc>
          <w:tcPr>
            <w:tcW w:w="2628" w:type="dxa"/>
          </w:tcPr>
          <w:p w14:paraId="330A1A2A" w14:textId="77777777" w:rsidR="009E7D12" w:rsidRPr="00621C18" w:rsidRDefault="009E7D12">
            <w:pPr>
              <w:pStyle w:val="TableParagraph"/>
              <w:spacing w:before="15"/>
              <w:ind w:left="103"/>
              <w:rPr>
                <w:sz w:val="18"/>
                <w:szCs w:val="18"/>
              </w:rPr>
            </w:pPr>
            <w:r w:rsidRPr="00621C18">
              <w:rPr>
                <w:sz w:val="18"/>
                <w:szCs w:val="18"/>
              </w:rPr>
              <w:t>CountyName</w:t>
            </w:r>
          </w:p>
        </w:tc>
        <w:tc>
          <w:tcPr>
            <w:tcW w:w="2037" w:type="dxa"/>
          </w:tcPr>
          <w:p w14:paraId="287DD686" w14:textId="77777777" w:rsidR="009E7D12" w:rsidRPr="00621C18" w:rsidRDefault="009E7D12">
            <w:pPr>
              <w:rPr>
                <w:sz w:val="18"/>
                <w:szCs w:val="18"/>
              </w:rPr>
            </w:pPr>
          </w:p>
        </w:tc>
        <w:tc>
          <w:tcPr>
            <w:tcW w:w="3960" w:type="dxa"/>
            <w:tcBorders>
              <w:right w:val="single" w:sz="4" w:space="0" w:color="000000"/>
            </w:tcBorders>
          </w:tcPr>
          <w:p w14:paraId="7E9B95E3" w14:textId="77777777" w:rsidR="009E7D12" w:rsidRPr="00621C18" w:rsidRDefault="009E7D12">
            <w:pPr>
              <w:pStyle w:val="TableParagraph"/>
              <w:spacing w:line="223" w:lineRule="exact"/>
              <w:ind w:left="103"/>
              <w:rPr>
                <w:sz w:val="18"/>
                <w:szCs w:val="18"/>
              </w:rPr>
            </w:pPr>
            <w:r w:rsidRPr="00621C18">
              <w:rPr>
                <w:sz w:val="18"/>
                <w:szCs w:val="18"/>
              </w:rPr>
              <w:t>icis_address.county</w:t>
            </w:r>
          </w:p>
        </w:tc>
        <w:tc>
          <w:tcPr>
            <w:tcW w:w="4320" w:type="dxa"/>
            <w:tcBorders>
              <w:left w:val="single" w:sz="4" w:space="0" w:color="000000"/>
            </w:tcBorders>
          </w:tcPr>
          <w:p w14:paraId="31D2230C" w14:textId="77777777" w:rsidR="009E7D12" w:rsidRPr="00621C18" w:rsidRDefault="009E7D12">
            <w:pPr>
              <w:rPr>
                <w:sz w:val="18"/>
                <w:szCs w:val="18"/>
              </w:rPr>
            </w:pPr>
          </w:p>
        </w:tc>
      </w:tr>
      <w:tr w:rsidR="009E7D12" w:rsidRPr="00621C18" w14:paraId="12600949" w14:textId="77777777" w:rsidTr="00467496">
        <w:trPr>
          <w:trHeight w:hRule="exact" w:val="317"/>
        </w:trPr>
        <w:tc>
          <w:tcPr>
            <w:tcW w:w="2628" w:type="dxa"/>
          </w:tcPr>
          <w:p w14:paraId="7797E4F6" w14:textId="77777777" w:rsidR="009E7D12" w:rsidRPr="00621C18" w:rsidRDefault="009E7D12">
            <w:pPr>
              <w:pStyle w:val="TableParagraph"/>
              <w:spacing w:before="15"/>
              <w:ind w:left="103"/>
              <w:rPr>
                <w:sz w:val="18"/>
                <w:szCs w:val="18"/>
              </w:rPr>
            </w:pPr>
            <w:r w:rsidRPr="00621C18">
              <w:rPr>
                <w:sz w:val="18"/>
                <w:szCs w:val="18"/>
              </w:rPr>
              <w:t>MailingAddressCountryCode</w:t>
            </w:r>
          </w:p>
        </w:tc>
        <w:tc>
          <w:tcPr>
            <w:tcW w:w="2037" w:type="dxa"/>
          </w:tcPr>
          <w:p w14:paraId="6FD42275" w14:textId="77777777" w:rsidR="009E7D12" w:rsidRPr="00621C18" w:rsidRDefault="009E7D12">
            <w:pPr>
              <w:pStyle w:val="TableParagraph"/>
              <w:spacing w:line="223" w:lineRule="exact"/>
              <w:ind w:left="103"/>
              <w:rPr>
                <w:sz w:val="18"/>
                <w:szCs w:val="18"/>
              </w:rPr>
            </w:pPr>
            <w:r w:rsidRPr="00621C18">
              <w:rPr>
                <w:sz w:val="18"/>
                <w:szCs w:val="18"/>
              </w:rPr>
              <w:t>Ref_country</w:t>
            </w:r>
          </w:p>
        </w:tc>
        <w:tc>
          <w:tcPr>
            <w:tcW w:w="3960" w:type="dxa"/>
            <w:tcBorders>
              <w:right w:val="single" w:sz="4" w:space="0" w:color="000000"/>
            </w:tcBorders>
          </w:tcPr>
          <w:p w14:paraId="383ACA6E" w14:textId="77777777" w:rsidR="009E7D12" w:rsidRPr="00621C18" w:rsidRDefault="009E7D12">
            <w:pPr>
              <w:pStyle w:val="TableParagraph"/>
              <w:spacing w:line="223" w:lineRule="exact"/>
              <w:ind w:left="103"/>
              <w:rPr>
                <w:sz w:val="18"/>
                <w:szCs w:val="18"/>
              </w:rPr>
            </w:pPr>
            <w:r w:rsidRPr="00621C18">
              <w:rPr>
                <w:sz w:val="18"/>
                <w:szCs w:val="18"/>
              </w:rPr>
              <w:t>icis_address.country_code</w:t>
            </w:r>
          </w:p>
        </w:tc>
        <w:tc>
          <w:tcPr>
            <w:tcW w:w="4320" w:type="dxa"/>
            <w:tcBorders>
              <w:left w:val="single" w:sz="4" w:space="0" w:color="000000"/>
            </w:tcBorders>
          </w:tcPr>
          <w:p w14:paraId="4274B567" w14:textId="77777777" w:rsidR="009E7D12" w:rsidRPr="00621C18" w:rsidRDefault="009E7D12">
            <w:pPr>
              <w:rPr>
                <w:sz w:val="18"/>
                <w:szCs w:val="18"/>
              </w:rPr>
            </w:pPr>
          </w:p>
        </w:tc>
      </w:tr>
      <w:tr w:rsidR="009E7D12" w:rsidRPr="00621C18" w14:paraId="20A09755" w14:textId="77777777" w:rsidTr="00467496">
        <w:trPr>
          <w:trHeight w:hRule="exact" w:val="317"/>
        </w:trPr>
        <w:tc>
          <w:tcPr>
            <w:tcW w:w="2628" w:type="dxa"/>
          </w:tcPr>
          <w:p w14:paraId="0950F955" w14:textId="77777777" w:rsidR="009E7D12" w:rsidRPr="00621C18" w:rsidRDefault="009E7D12">
            <w:pPr>
              <w:pStyle w:val="TableParagraph"/>
              <w:spacing w:before="15"/>
              <w:ind w:left="103"/>
              <w:rPr>
                <w:sz w:val="18"/>
                <w:szCs w:val="18"/>
              </w:rPr>
            </w:pPr>
            <w:r w:rsidRPr="00621C18">
              <w:rPr>
                <w:sz w:val="18"/>
                <w:szCs w:val="18"/>
              </w:rPr>
              <w:t>DivisionName</w:t>
            </w:r>
          </w:p>
        </w:tc>
        <w:tc>
          <w:tcPr>
            <w:tcW w:w="2037" w:type="dxa"/>
          </w:tcPr>
          <w:p w14:paraId="07F24CCA" w14:textId="77777777" w:rsidR="009E7D12" w:rsidRPr="00621C18" w:rsidRDefault="009E7D12">
            <w:pPr>
              <w:rPr>
                <w:sz w:val="18"/>
                <w:szCs w:val="18"/>
              </w:rPr>
            </w:pPr>
          </w:p>
        </w:tc>
        <w:tc>
          <w:tcPr>
            <w:tcW w:w="3960" w:type="dxa"/>
            <w:tcBorders>
              <w:right w:val="single" w:sz="4" w:space="0" w:color="000000"/>
            </w:tcBorders>
          </w:tcPr>
          <w:p w14:paraId="75789D53" w14:textId="77777777" w:rsidR="009E7D12" w:rsidRPr="00621C18" w:rsidRDefault="009E7D12">
            <w:pPr>
              <w:pStyle w:val="TableParagraph"/>
              <w:spacing w:line="223" w:lineRule="exact"/>
              <w:ind w:left="103"/>
              <w:rPr>
                <w:sz w:val="18"/>
                <w:szCs w:val="18"/>
              </w:rPr>
            </w:pPr>
            <w:r w:rsidRPr="00621C18">
              <w:rPr>
                <w:sz w:val="18"/>
                <w:szCs w:val="18"/>
              </w:rPr>
              <w:t>icis_address.division_name</w:t>
            </w:r>
          </w:p>
        </w:tc>
        <w:tc>
          <w:tcPr>
            <w:tcW w:w="4320" w:type="dxa"/>
            <w:tcBorders>
              <w:left w:val="single" w:sz="4" w:space="0" w:color="000000"/>
            </w:tcBorders>
          </w:tcPr>
          <w:p w14:paraId="2F385EFB" w14:textId="77777777" w:rsidR="009E7D12" w:rsidRPr="00621C18" w:rsidRDefault="009E7D12">
            <w:pPr>
              <w:rPr>
                <w:sz w:val="18"/>
                <w:szCs w:val="18"/>
              </w:rPr>
            </w:pPr>
          </w:p>
        </w:tc>
      </w:tr>
      <w:tr w:rsidR="009E7D12" w:rsidRPr="00621C18" w14:paraId="47EA92BE" w14:textId="77777777" w:rsidTr="00467496">
        <w:trPr>
          <w:trHeight w:hRule="exact" w:val="317"/>
        </w:trPr>
        <w:tc>
          <w:tcPr>
            <w:tcW w:w="2628" w:type="dxa"/>
          </w:tcPr>
          <w:p w14:paraId="4BDA4AAE" w14:textId="77777777" w:rsidR="009E7D12" w:rsidRPr="00621C18" w:rsidRDefault="009E7D12">
            <w:pPr>
              <w:pStyle w:val="TableParagraph"/>
              <w:spacing w:before="15"/>
              <w:ind w:left="103"/>
              <w:rPr>
                <w:sz w:val="18"/>
                <w:szCs w:val="18"/>
              </w:rPr>
            </w:pPr>
            <w:r w:rsidRPr="00621C18">
              <w:rPr>
                <w:sz w:val="18"/>
                <w:szCs w:val="18"/>
              </w:rPr>
              <w:t>LocationProvince</w:t>
            </w:r>
          </w:p>
        </w:tc>
        <w:tc>
          <w:tcPr>
            <w:tcW w:w="2037" w:type="dxa"/>
          </w:tcPr>
          <w:p w14:paraId="1EA1FA8E" w14:textId="77777777" w:rsidR="009E7D12" w:rsidRPr="00621C18" w:rsidRDefault="009E7D12">
            <w:pPr>
              <w:rPr>
                <w:sz w:val="18"/>
                <w:szCs w:val="18"/>
              </w:rPr>
            </w:pPr>
          </w:p>
        </w:tc>
        <w:tc>
          <w:tcPr>
            <w:tcW w:w="3960" w:type="dxa"/>
            <w:tcBorders>
              <w:right w:val="single" w:sz="4" w:space="0" w:color="000000"/>
            </w:tcBorders>
          </w:tcPr>
          <w:p w14:paraId="4715DEAB" w14:textId="77777777" w:rsidR="009E7D12" w:rsidRPr="00621C18" w:rsidRDefault="009E7D12">
            <w:pPr>
              <w:pStyle w:val="TableParagraph"/>
              <w:spacing w:line="223" w:lineRule="exact"/>
              <w:ind w:left="103"/>
              <w:rPr>
                <w:sz w:val="18"/>
                <w:szCs w:val="18"/>
              </w:rPr>
            </w:pPr>
            <w:r w:rsidRPr="00621C18">
              <w:rPr>
                <w:sz w:val="18"/>
                <w:szCs w:val="18"/>
              </w:rPr>
              <w:t>icis_address.province</w:t>
            </w:r>
          </w:p>
        </w:tc>
        <w:tc>
          <w:tcPr>
            <w:tcW w:w="4320" w:type="dxa"/>
            <w:tcBorders>
              <w:left w:val="single" w:sz="4" w:space="0" w:color="000000"/>
            </w:tcBorders>
          </w:tcPr>
          <w:p w14:paraId="2D0C3218" w14:textId="77777777" w:rsidR="009E7D12" w:rsidRPr="00621C18" w:rsidRDefault="009E7D12">
            <w:pPr>
              <w:rPr>
                <w:sz w:val="18"/>
                <w:szCs w:val="18"/>
              </w:rPr>
            </w:pPr>
          </w:p>
        </w:tc>
      </w:tr>
      <w:tr w:rsidR="009E7D12" w:rsidRPr="00621C18" w14:paraId="6BF9A935" w14:textId="77777777" w:rsidTr="00467496">
        <w:trPr>
          <w:trHeight w:hRule="exact" w:val="317"/>
        </w:trPr>
        <w:tc>
          <w:tcPr>
            <w:tcW w:w="2628" w:type="dxa"/>
          </w:tcPr>
          <w:p w14:paraId="0D0C5C91" w14:textId="77777777" w:rsidR="009E7D12" w:rsidRPr="00621C18" w:rsidRDefault="009E7D12">
            <w:pPr>
              <w:pStyle w:val="TableParagraph"/>
              <w:spacing w:line="223" w:lineRule="exact"/>
              <w:ind w:left="103"/>
              <w:rPr>
                <w:sz w:val="18"/>
                <w:szCs w:val="18"/>
              </w:rPr>
            </w:pPr>
            <w:r w:rsidRPr="00621C18">
              <w:rPr>
                <w:sz w:val="18"/>
                <w:szCs w:val="18"/>
              </w:rPr>
              <w:t>TelephoneNumberTypeCode</w:t>
            </w:r>
          </w:p>
        </w:tc>
        <w:tc>
          <w:tcPr>
            <w:tcW w:w="2037" w:type="dxa"/>
          </w:tcPr>
          <w:p w14:paraId="18ED731C"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960" w:type="dxa"/>
            <w:tcBorders>
              <w:right w:val="single" w:sz="4" w:space="0" w:color="000000"/>
            </w:tcBorders>
          </w:tcPr>
          <w:p w14:paraId="6865ACA5" w14:textId="57F7E407" w:rsidR="009E7D12" w:rsidRPr="00621C18" w:rsidRDefault="009E7D12">
            <w:pPr>
              <w:pStyle w:val="TableParagraph"/>
              <w:ind w:left="103" w:right="122"/>
              <w:rPr>
                <w:sz w:val="18"/>
                <w:szCs w:val="18"/>
              </w:rPr>
            </w:pPr>
            <w:r w:rsidRPr="00621C18">
              <w:rPr>
                <w:w w:val="95"/>
                <w:sz w:val="18"/>
                <w:szCs w:val="18"/>
              </w:rPr>
              <w:t>icis_address_phone.phone_type_co</w:t>
            </w:r>
            <w:r w:rsidRPr="00621C18">
              <w:rPr>
                <w:sz w:val="18"/>
                <w:szCs w:val="18"/>
              </w:rPr>
              <w:t>de</w:t>
            </w:r>
          </w:p>
        </w:tc>
        <w:tc>
          <w:tcPr>
            <w:tcW w:w="4320" w:type="dxa"/>
            <w:tcBorders>
              <w:left w:val="single" w:sz="4" w:space="0" w:color="000000"/>
            </w:tcBorders>
          </w:tcPr>
          <w:p w14:paraId="1F9D2DFB" w14:textId="34169A1D" w:rsidR="009E7D12" w:rsidRPr="00621C18" w:rsidRDefault="009E7D12">
            <w:pPr>
              <w:pStyle w:val="TableParagraph"/>
              <w:ind w:left="103" w:right="646"/>
              <w:rPr>
                <w:sz w:val="18"/>
                <w:szCs w:val="18"/>
              </w:rPr>
            </w:pPr>
          </w:p>
        </w:tc>
      </w:tr>
      <w:tr w:rsidR="009E7D12" w:rsidRPr="00621C18" w14:paraId="63E831BB" w14:textId="77777777" w:rsidTr="00467496">
        <w:trPr>
          <w:trHeight w:hRule="exact" w:val="694"/>
        </w:trPr>
        <w:tc>
          <w:tcPr>
            <w:tcW w:w="2628" w:type="dxa"/>
          </w:tcPr>
          <w:p w14:paraId="63DD4AD7" w14:textId="77777777" w:rsidR="009E7D12" w:rsidRPr="00621C18" w:rsidRDefault="009E7D12">
            <w:pPr>
              <w:pStyle w:val="TableParagraph"/>
              <w:spacing w:line="223" w:lineRule="exact"/>
              <w:ind w:left="103"/>
              <w:rPr>
                <w:sz w:val="18"/>
                <w:szCs w:val="18"/>
              </w:rPr>
            </w:pPr>
            <w:r w:rsidRPr="00621C18">
              <w:rPr>
                <w:sz w:val="18"/>
                <w:szCs w:val="18"/>
              </w:rPr>
              <w:t>TelephoneNumber</w:t>
            </w:r>
          </w:p>
        </w:tc>
        <w:tc>
          <w:tcPr>
            <w:tcW w:w="2037" w:type="dxa"/>
          </w:tcPr>
          <w:p w14:paraId="7445C474" w14:textId="77777777" w:rsidR="009E7D12" w:rsidRPr="00621C18" w:rsidRDefault="009E7D12">
            <w:pPr>
              <w:rPr>
                <w:sz w:val="18"/>
                <w:szCs w:val="18"/>
              </w:rPr>
            </w:pPr>
          </w:p>
        </w:tc>
        <w:tc>
          <w:tcPr>
            <w:tcW w:w="3960" w:type="dxa"/>
            <w:tcBorders>
              <w:right w:val="single" w:sz="4" w:space="0" w:color="000000"/>
            </w:tcBorders>
          </w:tcPr>
          <w:p w14:paraId="338E9106" w14:textId="5BF3C7DE" w:rsidR="009E7D12" w:rsidRPr="00621C18" w:rsidRDefault="009E7D12">
            <w:pPr>
              <w:pStyle w:val="TableParagraph"/>
              <w:ind w:left="103" w:right="216"/>
              <w:rPr>
                <w:sz w:val="18"/>
                <w:szCs w:val="18"/>
              </w:rPr>
            </w:pPr>
            <w:r w:rsidRPr="00621C18">
              <w:rPr>
                <w:w w:val="95"/>
                <w:sz w:val="18"/>
                <w:szCs w:val="18"/>
              </w:rPr>
              <w:t>icis_address_phone.telephone_nm</w:t>
            </w:r>
            <w:r w:rsidRPr="00621C18">
              <w:rPr>
                <w:sz w:val="18"/>
                <w:szCs w:val="18"/>
              </w:rPr>
              <w:t>br</w:t>
            </w:r>
          </w:p>
        </w:tc>
        <w:tc>
          <w:tcPr>
            <w:tcW w:w="4320" w:type="dxa"/>
            <w:tcBorders>
              <w:left w:val="single" w:sz="4" w:space="0" w:color="000000"/>
            </w:tcBorders>
          </w:tcPr>
          <w:p w14:paraId="7F5E68D2" w14:textId="487A2BD9" w:rsidR="009E7D12" w:rsidRPr="00621C18" w:rsidRDefault="009E7D12">
            <w:pPr>
              <w:pStyle w:val="TableParagraph"/>
              <w:ind w:left="103" w:right="111"/>
              <w:rPr>
                <w:sz w:val="18"/>
                <w:szCs w:val="18"/>
              </w:rPr>
            </w:pPr>
            <w:r w:rsidRPr="00621C18">
              <w:rPr>
                <w:sz w:val="18"/>
                <w:szCs w:val="18"/>
              </w:rPr>
              <w:t>No parentheses, spaces, dots or dashes. Operator refers to affiliation_type_code of OPE, Owner refers to affiliation_type_code of OWN.</w:t>
            </w:r>
          </w:p>
        </w:tc>
      </w:tr>
      <w:tr w:rsidR="009E7D12" w:rsidRPr="00621C18" w14:paraId="5B4A1867" w14:textId="77777777" w:rsidTr="00467496">
        <w:trPr>
          <w:trHeight w:hRule="exact" w:val="317"/>
        </w:trPr>
        <w:tc>
          <w:tcPr>
            <w:tcW w:w="2628" w:type="dxa"/>
          </w:tcPr>
          <w:p w14:paraId="5DC8AD12" w14:textId="77777777" w:rsidR="009E7D12" w:rsidRPr="00621C18" w:rsidRDefault="009E7D12">
            <w:pPr>
              <w:pStyle w:val="TableParagraph"/>
              <w:spacing w:line="223" w:lineRule="exact"/>
              <w:ind w:left="103"/>
              <w:rPr>
                <w:sz w:val="18"/>
                <w:szCs w:val="18"/>
              </w:rPr>
            </w:pPr>
            <w:r w:rsidRPr="00621C18">
              <w:rPr>
                <w:sz w:val="18"/>
                <w:szCs w:val="18"/>
              </w:rPr>
              <w:t>TelephoneExtensionNumber</w:t>
            </w:r>
          </w:p>
        </w:tc>
        <w:tc>
          <w:tcPr>
            <w:tcW w:w="2037" w:type="dxa"/>
          </w:tcPr>
          <w:p w14:paraId="2E768C5B" w14:textId="77777777" w:rsidR="009E7D12" w:rsidRPr="00621C18" w:rsidRDefault="009E7D12">
            <w:pPr>
              <w:rPr>
                <w:sz w:val="18"/>
                <w:szCs w:val="18"/>
              </w:rPr>
            </w:pPr>
          </w:p>
        </w:tc>
        <w:tc>
          <w:tcPr>
            <w:tcW w:w="3960" w:type="dxa"/>
            <w:tcBorders>
              <w:right w:val="single" w:sz="4" w:space="0" w:color="000000"/>
            </w:tcBorders>
          </w:tcPr>
          <w:p w14:paraId="14F343B2" w14:textId="32477BFF" w:rsidR="009E7D12" w:rsidRPr="00621C18" w:rsidRDefault="009E7D12">
            <w:pPr>
              <w:pStyle w:val="TableParagraph"/>
              <w:ind w:left="103"/>
              <w:rPr>
                <w:sz w:val="18"/>
                <w:szCs w:val="18"/>
              </w:rPr>
            </w:pPr>
            <w:r w:rsidRPr="00621C18">
              <w:rPr>
                <w:w w:val="95"/>
                <w:sz w:val="18"/>
                <w:szCs w:val="18"/>
              </w:rPr>
              <w:t>icis_address_phone.telephone_exte</w:t>
            </w:r>
            <w:r w:rsidRPr="00621C18">
              <w:rPr>
                <w:sz w:val="18"/>
                <w:szCs w:val="18"/>
              </w:rPr>
              <w:t>nsion_nmbr</w:t>
            </w:r>
          </w:p>
        </w:tc>
        <w:tc>
          <w:tcPr>
            <w:tcW w:w="4320" w:type="dxa"/>
            <w:tcBorders>
              <w:left w:val="single" w:sz="4" w:space="0" w:color="000000"/>
            </w:tcBorders>
          </w:tcPr>
          <w:p w14:paraId="5378C5D3" w14:textId="77777777" w:rsidR="009E7D12" w:rsidRPr="00621C18" w:rsidRDefault="009E7D12">
            <w:pPr>
              <w:rPr>
                <w:sz w:val="18"/>
                <w:szCs w:val="18"/>
              </w:rPr>
            </w:pPr>
          </w:p>
        </w:tc>
      </w:tr>
      <w:tr w:rsidR="009E7D12" w:rsidRPr="00621C18" w14:paraId="796C92B7" w14:textId="77777777" w:rsidTr="009E7D12">
        <w:trPr>
          <w:trHeight w:hRule="exact" w:val="468"/>
        </w:trPr>
        <w:tc>
          <w:tcPr>
            <w:tcW w:w="2628" w:type="dxa"/>
          </w:tcPr>
          <w:p w14:paraId="4496FEB6" w14:textId="77777777" w:rsidR="009E7D12" w:rsidRPr="00621C18" w:rsidRDefault="009E7D12">
            <w:pPr>
              <w:pStyle w:val="TableParagraph"/>
              <w:spacing w:line="223" w:lineRule="exact"/>
              <w:ind w:left="103"/>
              <w:rPr>
                <w:sz w:val="18"/>
                <w:szCs w:val="18"/>
              </w:rPr>
            </w:pPr>
            <w:r w:rsidRPr="00621C18">
              <w:rPr>
                <w:sz w:val="18"/>
                <w:szCs w:val="18"/>
              </w:rPr>
              <w:t>ElectronicAddressText</w:t>
            </w:r>
          </w:p>
        </w:tc>
        <w:tc>
          <w:tcPr>
            <w:tcW w:w="2037" w:type="dxa"/>
          </w:tcPr>
          <w:p w14:paraId="575F2B12" w14:textId="77777777" w:rsidR="009E7D12" w:rsidRPr="00621C18" w:rsidRDefault="009E7D12">
            <w:pPr>
              <w:rPr>
                <w:sz w:val="18"/>
                <w:szCs w:val="18"/>
              </w:rPr>
            </w:pPr>
          </w:p>
        </w:tc>
        <w:tc>
          <w:tcPr>
            <w:tcW w:w="3960" w:type="dxa"/>
            <w:tcBorders>
              <w:right w:val="single" w:sz="4" w:space="0" w:color="000000"/>
            </w:tcBorders>
          </w:tcPr>
          <w:p w14:paraId="790428E7" w14:textId="7B6CB223" w:rsidR="009E7D12" w:rsidRPr="00621C18" w:rsidRDefault="009E7D12">
            <w:pPr>
              <w:pStyle w:val="TableParagraph"/>
              <w:ind w:left="103"/>
              <w:rPr>
                <w:sz w:val="18"/>
                <w:szCs w:val="18"/>
              </w:rPr>
            </w:pPr>
            <w:r w:rsidRPr="00621C18">
              <w:rPr>
                <w:w w:val="95"/>
                <w:sz w:val="18"/>
                <w:szCs w:val="18"/>
              </w:rPr>
              <w:t>icis_address_electronic_addr.electr</w:t>
            </w:r>
            <w:r w:rsidRPr="00621C18">
              <w:rPr>
                <w:sz w:val="18"/>
                <w:szCs w:val="18"/>
              </w:rPr>
              <w:t>onic_address_text</w:t>
            </w:r>
          </w:p>
        </w:tc>
        <w:tc>
          <w:tcPr>
            <w:tcW w:w="4320" w:type="dxa"/>
            <w:tcBorders>
              <w:left w:val="single" w:sz="4" w:space="0" w:color="000000"/>
            </w:tcBorders>
          </w:tcPr>
          <w:p w14:paraId="2FA21E2E" w14:textId="77777777" w:rsidR="009E7D12" w:rsidRPr="00621C18" w:rsidRDefault="009E7D12">
            <w:pPr>
              <w:rPr>
                <w:sz w:val="18"/>
                <w:szCs w:val="18"/>
              </w:rPr>
            </w:pPr>
          </w:p>
        </w:tc>
      </w:tr>
      <w:tr w:rsidR="009E7D12" w:rsidRPr="00621C18" w14:paraId="698E6C45" w14:textId="77777777" w:rsidTr="009E7D12">
        <w:trPr>
          <w:trHeight w:hRule="exact" w:val="470"/>
        </w:trPr>
        <w:tc>
          <w:tcPr>
            <w:tcW w:w="2628" w:type="dxa"/>
          </w:tcPr>
          <w:p w14:paraId="554565AC" w14:textId="2C484328" w:rsidR="009E7D12" w:rsidRPr="00621C18" w:rsidRDefault="009E7D12">
            <w:pPr>
              <w:pStyle w:val="TableParagraph"/>
              <w:spacing w:line="228" w:lineRule="exact"/>
              <w:ind w:left="103" w:right="210"/>
              <w:rPr>
                <w:sz w:val="18"/>
                <w:szCs w:val="18"/>
              </w:rPr>
            </w:pPr>
            <w:r w:rsidRPr="00621C18">
              <w:rPr>
                <w:w w:val="95"/>
                <w:sz w:val="18"/>
                <w:szCs w:val="18"/>
              </w:rPr>
              <w:t>StartDateOfAddressAssociati</w:t>
            </w:r>
            <w:r w:rsidRPr="00621C18">
              <w:rPr>
                <w:sz w:val="18"/>
                <w:szCs w:val="18"/>
              </w:rPr>
              <w:t>on</w:t>
            </w:r>
          </w:p>
        </w:tc>
        <w:tc>
          <w:tcPr>
            <w:tcW w:w="2037" w:type="dxa"/>
          </w:tcPr>
          <w:p w14:paraId="5ED326FD" w14:textId="77777777" w:rsidR="009E7D12" w:rsidRPr="00621C18" w:rsidRDefault="009E7D12">
            <w:pPr>
              <w:rPr>
                <w:sz w:val="18"/>
                <w:szCs w:val="18"/>
              </w:rPr>
            </w:pPr>
          </w:p>
        </w:tc>
        <w:tc>
          <w:tcPr>
            <w:tcW w:w="3960" w:type="dxa"/>
            <w:tcBorders>
              <w:right w:val="single" w:sz="4" w:space="0" w:color="000000"/>
            </w:tcBorders>
          </w:tcPr>
          <w:p w14:paraId="658BA3CE" w14:textId="77777777" w:rsidR="009E7D12" w:rsidRPr="00621C18" w:rsidRDefault="009E7D12">
            <w:pPr>
              <w:pStyle w:val="TableParagraph"/>
              <w:spacing w:line="228" w:lineRule="exact"/>
              <w:ind w:left="103" w:right="417"/>
              <w:rPr>
                <w:sz w:val="18"/>
                <w:szCs w:val="18"/>
              </w:rPr>
            </w:pPr>
            <w:r w:rsidRPr="00621C18">
              <w:rPr>
                <w:sz w:val="18"/>
                <w:szCs w:val="18"/>
              </w:rPr>
              <w:t>Table Name: Varies by module Column Name: begin_date</w:t>
            </w:r>
          </w:p>
        </w:tc>
        <w:tc>
          <w:tcPr>
            <w:tcW w:w="4320" w:type="dxa"/>
            <w:tcBorders>
              <w:left w:val="single" w:sz="4" w:space="0" w:color="000000"/>
            </w:tcBorders>
          </w:tcPr>
          <w:p w14:paraId="39180541" w14:textId="77777777" w:rsidR="009E7D12" w:rsidRPr="00621C18" w:rsidRDefault="009E7D12">
            <w:pPr>
              <w:rPr>
                <w:sz w:val="18"/>
                <w:szCs w:val="18"/>
              </w:rPr>
            </w:pPr>
          </w:p>
        </w:tc>
      </w:tr>
      <w:tr w:rsidR="009E7D12" w:rsidRPr="00621C18" w14:paraId="36F9FE00" w14:textId="77777777" w:rsidTr="009E7D12">
        <w:trPr>
          <w:trHeight w:hRule="exact" w:val="471"/>
        </w:trPr>
        <w:tc>
          <w:tcPr>
            <w:tcW w:w="2628" w:type="dxa"/>
          </w:tcPr>
          <w:p w14:paraId="17DC9538" w14:textId="6B452DB8" w:rsidR="009E7D12" w:rsidRPr="00621C18" w:rsidRDefault="009E7D12">
            <w:pPr>
              <w:pStyle w:val="TableParagraph"/>
              <w:ind w:left="103" w:right="180"/>
              <w:rPr>
                <w:sz w:val="18"/>
                <w:szCs w:val="18"/>
              </w:rPr>
            </w:pPr>
            <w:r w:rsidRPr="00621C18">
              <w:rPr>
                <w:w w:val="95"/>
                <w:sz w:val="18"/>
                <w:szCs w:val="18"/>
              </w:rPr>
              <w:lastRenderedPageBreak/>
              <w:t>EndDateOfAddressAssociatio</w:t>
            </w:r>
            <w:r w:rsidRPr="00621C18">
              <w:rPr>
                <w:sz w:val="18"/>
                <w:szCs w:val="18"/>
              </w:rPr>
              <w:t>n</w:t>
            </w:r>
          </w:p>
        </w:tc>
        <w:tc>
          <w:tcPr>
            <w:tcW w:w="2037" w:type="dxa"/>
          </w:tcPr>
          <w:p w14:paraId="14292939" w14:textId="77777777" w:rsidR="009E7D12" w:rsidRPr="00621C18" w:rsidRDefault="009E7D12">
            <w:pPr>
              <w:rPr>
                <w:sz w:val="18"/>
                <w:szCs w:val="18"/>
              </w:rPr>
            </w:pPr>
          </w:p>
        </w:tc>
        <w:tc>
          <w:tcPr>
            <w:tcW w:w="3960" w:type="dxa"/>
            <w:tcBorders>
              <w:right w:val="single" w:sz="4" w:space="0" w:color="000000"/>
            </w:tcBorders>
          </w:tcPr>
          <w:p w14:paraId="0A1F2CA1" w14:textId="77777777" w:rsidR="009E7D12" w:rsidRPr="00621C18" w:rsidRDefault="009E7D12">
            <w:pPr>
              <w:pStyle w:val="TableParagraph"/>
              <w:ind w:left="103" w:right="417"/>
              <w:rPr>
                <w:sz w:val="18"/>
                <w:szCs w:val="18"/>
              </w:rPr>
            </w:pPr>
            <w:r w:rsidRPr="00621C18">
              <w:rPr>
                <w:sz w:val="18"/>
                <w:szCs w:val="18"/>
              </w:rPr>
              <w:t>Table Name: Varies by module Column Name: end_date</w:t>
            </w:r>
          </w:p>
        </w:tc>
        <w:tc>
          <w:tcPr>
            <w:tcW w:w="4320" w:type="dxa"/>
            <w:tcBorders>
              <w:left w:val="single" w:sz="4" w:space="0" w:color="000000"/>
            </w:tcBorders>
          </w:tcPr>
          <w:p w14:paraId="68FFC373" w14:textId="77777777" w:rsidR="009E7D12" w:rsidRPr="00621C18" w:rsidRDefault="009E7D12">
            <w:pPr>
              <w:rPr>
                <w:sz w:val="18"/>
                <w:szCs w:val="18"/>
              </w:rPr>
            </w:pPr>
          </w:p>
        </w:tc>
      </w:tr>
    </w:tbl>
    <w:p w14:paraId="1371F191" w14:textId="77777777" w:rsidR="000C6C5E" w:rsidRPr="00621C18" w:rsidRDefault="000C6C5E" w:rsidP="00621C18">
      <w:pPr>
        <w:pStyle w:val="BodyText"/>
        <w:rPr>
          <w:sz w:val="22"/>
          <w:szCs w:val="22"/>
        </w:rPr>
      </w:pPr>
    </w:p>
    <w:p w14:paraId="154CF9BB" w14:textId="77777777" w:rsidR="000C6C5E" w:rsidRPr="00621C18" w:rsidRDefault="000C6C5E" w:rsidP="00621C18">
      <w:pPr>
        <w:pStyle w:val="BodyText"/>
        <w:rPr>
          <w:sz w:val="22"/>
          <w:szCs w:val="22"/>
        </w:rPr>
      </w:pPr>
    </w:p>
    <w:p w14:paraId="45153B4C" w14:textId="5FDCBFA5" w:rsidR="000C6C5E" w:rsidRDefault="008555CA" w:rsidP="008555CA">
      <w:pPr>
        <w:pStyle w:val="Heading3"/>
      </w:pPr>
      <w:bookmarkStart w:id="125" w:name="_bookmark84"/>
      <w:bookmarkStart w:id="126" w:name="_Toc170912814"/>
      <w:bookmarkEnd w:id="125"/>
      <w:r>
        <w:t xml:space="preserve">8.4.2 </w:t>
      </w:r>
      <w:r w:rsidR="008C42BC">
        <w:t>Rules for Parsing State Submitted Unpermitted Facility XML</w:t>
      </w:r>
      <w:r w:rsidR="008C42BC">
        <w:rPr>
          <w:spacing w:val="-18"/>
        </w:rPr>
        <w:t xml:space="preserve"> </w:t>
      </w:r>
      <w:r w:rsidR="008C42BC">
        <w:t>Files</w:t>
      </w:r>
      <w:bookmarkEnd w:id="126"/>
    </w:p>
    <w:p w14:paraId="7B5FA782" w14:textId="77777777" w:rsidR="000C6C5E" w:rsidRPr="00621C18" w:rsidRDefault="008C42BC" w:rsidP="000C7FCD">
      <w:pPr>
        <w:pStyle w:val="BodyText"/>
        <w:jc w:val="both"/>
        <w:rPr>
          <w:sz w:val="22"/>
          <w:szCs w:val="22"/>
        </w:rPr>
      </w:pPr>
      <w:r w:rsidRPr="00621C18">
        <w:rPr>
          <w:sz w:val="22"/>
          <w:szCs w:val="22"/>
        </w:rPr>
        <w:t>A summary of rules for processing unpermitted facility data is provided in this section. Detailed explanations of these rules with examples can be found in the ICIS Batch Unpermitted Facility Technical Specification document.</w:t>
      </w:r>
    </w:p>
    <w:p w14:paraId="1FAA0E87" w14:textId="77777777" w:rsidR="000C6C5E" w:rsidRPr="00621C18" w:rsidRDefault="000C6C5E" w:rsidP="000C7FCD">
      <w:pPr>
        <w:pStyle w:val="BodyText"/>
        <w:jc w:val="both"/>
        <w:rPr>
          <w:sz w:val="22"/>
          <w:szCs w:val="22"/>
        </w:rPr>
      </w:pPr>
    </w:p>
    <w:p w14:paraId="59FC24E3" w14:textId="77777777" w:rsidR="000C6C5E" w:rsidRDefault="008C42BC" w:rsidP="00BD5F17">
      <w:pPr>
        <w:pStyle w:val="Heading4"/>
      </w:pPr>
      <w:r>
        <w:t>OVERALL</w:t>
      </w:r>
    </w:p>
    <w:p w14:paraId="391FFC1F" w14:textId="77777777" w:rsidR="000C6C5E" w:rsidRPr="00621C18" w:rsidRDefault="008C42BC" w:rsidP="00F92DCA">
      <w:pPr>
        <w:pStyle w:val="ListParagraph"/>
        <w:numPr>
          <w:ilvl w:val="0"/>
          <w:numId w:val="173"/>
        </w:numPr>
        <w:ind w:left="720" w:right="86"/>
        <w:jc w:val="both"/>
      </w:pPr>
      <w:r w:rsidRPr="00621C18">
        <w:t>ICIS reference tables have codes that are either Active or Inactive. Inactive codes were migrated from legacy data but the</w:t>
      </w:r>
      <w:r w:rsidRPr="00931EC2">
        <w:t xml:space="preserve"> </w:t>
      </w:r>
      <w:r w:rsidRPr="00621C18">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621C18">
        <w:t>ICIS.</w:t>
      </w:r>
    </w:p>
    <w:p w14:paraId="1B17FB12" w14:textId="77777777" w:rsidR="000C6C5E" w:rsidRPr="00621C18" w:rsidRDefault="008C42BC" w:rsidP="00F92DCA">
      <w:pPr>
        <w:pStyle w:val="ListParagraph"/>
        <w:numPr>
          <w:ilvl w:val="0"/>
          <w:numId w:val="173"/>
        </w:numPr>
        <w:ind w:left="720" w:right="86"/>
        <w:jc w:val="both"/>
      </w:pPr>
      <w:r w:rsidRPr="00621C18">
        <w:t>Mass Deletes are applied first, Deletes are applied second, New transactions are applied third, Changes are applied fourth, and Replaces are applied</w:t>
      </w:r>
      <w:r w:rsidRPr="00931EC2">
        <w:t xml:space="preserve"> </w:t>
      </w:r>
      <w:r w:rsidRPr="00621C18">
        <w:t>last.</w:t>
      </w:r>
    </w:p>
    <w:p w14:paraId="020791CC" w14:textId="77777777" w:rsidR="000C6C5E" w:rsidRPr="00621C18" w:rsidRDefault="008C42BC" w:rsidP="00F92DCA">
      <w:pPr>
        <w:pStyle w:val="ListParagraph"/>
        <w:numPr>
          <w:ilvl w:val="0"/>
          <w:numId w:val="173"/>
        </w:numPr>
        <w:ind w:left="720" w:right="86"/>
        <w:jc w:val="both"/>
      </w:pPr>
      <w:r w:rsidRPr="00621C18">
        <w:t xml:space="preserve">Refer to the </w:t>
      </w:r>
      <w:r w:rsidRPr="00163023">
        <w:rPr>
          <w:i/>
          <w:iCs/>
        </w:rPr>
        <w:t>ICIS-NPDES Example XML Instance</w:t>
      </w:r>
      <w:r w:rsidRPr="00931EC2">
        <w:t xml:space="preserve"> </w:t>
      </w:r>
      <w:r w:rsidRPr="00163023">
        <w:rPr>
          <w:i/>
          <w:iCs/>
        </w:rPr>
        <w:t>Document</w:t>
      </w:r>
      <w:r w:rsidRPr="00931EC2">
        <w:t xml:space="preserve"> </w:t>
      </w:r>
      <w:r w:rsidRPr="00621C18">
        <w:t xml:space="preserve">for specific instructions on generating XML files, the </w:t>
      </w:r>
      <w:r w:rsidRPr="00163023">
        <w:rPr>
          <w:i/>
          <w:iCs/>
        </w:rPr>
        <w:t>ICIS- NPDES XML Data Exchange Template</w:t>
      </w:r>
      <w:r w:rsidRPr="00621C18">
        <w:t xml:space="preserve"> for formatting and characteristic details on the XML tags, and Chapter 9 of this document for batch error</w:t>
      </w:r>
      <w:r w:rsidRPr="00931EC2">
        <w:t xml:space="preserve"> </w:t>
      </w:r>
      <w:r w:rsidRPr="00621C18">
        <w:t>messages.</w:t>
      </w:r>
    </w:p>
    <w:p w14:paraId="7770F1AF" w14:textId="77777777" w:rsidR="000C6C5E" w:rsidRPr="00621C18" w:rsidRDefault="000C6C5E" w:rsidP="00621C18">
      <w:pPr>
        <w:pStyle w:val="ListParagraph"/>
        <w:tabs>
          <w:tab w:val="left" w:pos="821"/>
        </w:tabs>
        <w:ind w:right="99" w:firstLine="0"/>
        <w:jc w:val="both"/>
      </w:pPr>
    </w:p>
    <w:p w14:paraId="42F4B7B8" w14:textId="77777777" w:rsidR="000C6C5E" w:rsidRDefault="008C42BC" w:rsidP="00BD5F17">
      <w:pPr>
        <w:pStyle w:val="Heading4"/>
      </w:pPr>
      <w:r>
        <w:t>MASS DELETE</w:t>
      </w:r>
    </w:p>
    <w:p w14:paraId="4138E30A" w14:textId="77777777" w:rsidR="000C6C5E" w:rsidRPr="00621C18" w:rsidRDefault="008C42BC" w:rsidP="00F92DCA">
      <w:pPr>
        <w:pStyle w:val="ListParagraph"/>
        <w:numPr>
          <w:ilvl w:val="0"/>
          <w:numId w:val="173"/>
        </w:numPr>
        <w:ind w:left="720" w:right="86"/>
        <w:jc w:val="both"/>
      </w:pPr>
      <w:r w:rsidRPr="00621C18">
        <w:t>If a Mass Delete transaction has any extra data tags along with the PermitIdentifier tag, those extra tags will be ignored.</w:t>
      </w:r>
    </w:p>
    <w:p w14:paraId="3E6ABE44" w14:textId="77777777" w:rsidR="000C6C5E" w:rsidRPr="00621C18" w:rsidRDefault="008C42BC" w:rsidP="00F92DCA">
      <w:pPr>
        <w:pStyle w:val="ListParagraph"/>
        <w:numPr>
          <w:ilvl w:val="0"/>
          <w:numId w:val="173"/>
        </w:numPr>
        <w:ind w:left="720" w:right="86"/>
        <w:jc w:val="both"/>
      </w:pPr>
      <w:r w:rsidRPr="00621C18">
        <w:t>Mass Delete will not delete an unpermitted facility that has one or more enforcement actions, inspections, single event violations or other activities in ICIS.</w:t>
      </w:r>
    </w:p>
    <w:p w14:paraId="2012030F" w14:textId="77777777" w:rsidR="000C6C5E" w:rsidRPr="00621C18" w:rsidRDefault="008C42BC" w:rsidP="00F92DCA">
      <w:pPr>
        <w:pStyle w:val="ListParagraph"/>
        <w:numPr>
          <w:ilvl w:val="0"/>
          <w:numId w:val="173"/>
        </w:numPr>
        <w:ind w:left="720" w:right="86"/>
        <w:jc w:val="both"/>
      </w:pPr>
      <w:r w:rsidRPr="00621C18">
        <w:t>Mass Delete of an unpermitted facility will result in a removal of the unpermitted facilty record along with the link to its facility interest record.</w:t>
      </w:r>
    </w:p>
    <w:p w14:paraId="6E0C0D72" w14:textId="77777777" w:rsidR="000C6C5E" w:rsidRPr="00621C18" w:rsidRDefault="000C6C5E" w:rsidP="00621C18">
      <w:pPr>
        <w:pStyle w:val="ListParagraph"/>
        <w:tabs>
          <w:tab w:val="left" w:pos="821"/>
        </w:tabs>
        <w:ind w:right="90" w:firstLine="0"/>
        <w:jc w:val="both"/>
      </w:pPr>
    </w:p>
    <w:p w14:paraId="5F6CB4B1" w14:textId="77777777" w:rsidR="000C6C5E" w:rsidRDefault="008C42BC" w:rsidP="00BD5F17">
      <w:pPr>
        <w:pStyle w:val="Heading4"/>
      </w:pPr>
      <w:r>
        <w:t>NEW</w:t>
      </w:r>
    </w:p>
    <w:p w14:paraId="685CC1E4" w14:textId="77777777" w:rsidR="000C6C5E" w:rsidRPr="00621C18" w:rsidRDefault="008C42BC" w:rsidP="00F92DCA">
      <w:pPr>
        <w:pStyle w:val="ListParagraph"/>
        <w:numPr>
          <w:ilvl w:val="0"/>
          <w:numId w:val="173"/>
        </w:numPr>
        <w:ind w:left="720" w:right="86"/>
        <w:jc w:val="both"/>
      </w:pPr>
      <w:r w:rsidRPr="00621C18">
        <w:t>A new unpermitted facility record will be added along with links to a facility interest record.</w:t>
      </w:r>
    </w:p>
    <w:p w14:paraId="49872EA1"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214B86B" w14:textId="77777777" w:rsidR="000C6C5E" w:rsidRPr="00621C18" w:rsidRDefault="008C42BC" w:rsidP="00F92DCA">
      <w:pPr>
        <w:pStyle w:val="ListParagraph"/>
        <w:numPr>
          <w:ilvl w:val="0"/>
          <w:numId w:val="173"/>
        </w:numPr>
        <w:ind w:left="720" w:right="86"/>
        <w:jc w:val="both"/>
      </w:pPr>
      <w:r w:rsidRPr="00621C18">
        <w:t>If a latitude is provided the longitude must be provided.</w:t>
      </w:r>
    </w:p>
    <w:p w14:paraId="4FF3CA38" w14:textId="77777777" w:rsidR="000C6C5E" w:rsidRPr="00621C18" w:rsidRDefault="008C42BC" w:rsidP="00F92DCA">
      <w:pPr>
        <w:pStyle w:val="ListParagraph"/>
        <w:numPr>
          <w:ilvl w:val="0"/>
          <w:numId w:val="173"/>
        </w:numPr>
        <w:ind w:left="720" w:right="86"/>
        <w:jc w:val="both"/>
      </w:pPr>
      <w:r w:rsidRPr="00621C18">
        <w:t>If a longitude is provided the latitude must be provided.</w:t>
      </w:r>
    </w:p>
    <w:p w14:paraId="56A1AF04" w14:textId="77777777" w:rsidR="000C6C5E" w:rsidRDefault="000C6C5E" w:rsidP="00621C18">
      <w:pPr>
        <w:pStyle w:val="ListParagraph"/>
        <w:tabs>
          <w:tab w:val="left" w:pos="821"/>
        </w:tabs>
        <w:spacing w:line="274" w:lineRule="exact"/>
        <w:ind w:right="90" w:firstLine="0"/>
        <w:jc w:val="both"/>
      </w:pPr>
    </w:p>
    <w:p w14:paraId="13C42324" w14:textId="77777777" w:rsidR="000C6C5E" w:rsidRDefault="008C42BC" w:rsidP="00BD5F17">
      <w:pPr>
        <w:pStyle w:val="Heading4"/>
      </w:pPr>
      <w:r>
        <w:t>CHANGE</w:t>
      </w:r>
    </w:p>
    <w:p w14:paraId="6684EB20" w14:textId="77777777" w:rsidR="000C6C5E" w:rsidRPr="00621C18" w:rsidRDefault="008C42BC" w:rsidP="00F92DCA">
      <w:pPr>
        <w:pStyle w:val="ListParagraph"/>
        <w:numPr>
          <w:ilvl w:val="0"/>
          <w:numId w:val="173"/>
        </w:numPr>
        <w:ind w:left="720" w:right="86"/>
        <w:jc w:val="both"/>
      </w:pPr>
      <w:r w:rsidRPr="00621C18">
        <w:t>A Change transaction must have all mandatory tags and at least one optional tag.</w:t>
      </w:r>
    </w:p>
    <w:p w14:paraId="52397B6B" w14:textId="61741EEC" w:rsidR="000C6C5E" w:rsidRPr="00621C18" w:rsidRDefault="008C42BC" w:rsidP="00F92DCA">
      <w:pPr>
        <w:pStyle w:val="ListParagraph"/>
        <w:numPr>
          <w:ilvl w:val="0"/>
          <w:numId w:val="173"/>
        </w:numPr>
        <w:ind w:left="720" w:right="86"/>
        <w:jc w:val="both"/>
      </w:pPr>
      <w:r w:rsidRPr="00621C18">
        <w:lastRenderedPageBreak/>
        <w:t>Only the tags that are present in an unpermitted facility’s Change transaction will be saved to their corresponding fields in ICIS. All other fields in ICIS will remain unchanged.</w:t>
      </w:r>
    </w:p>
    <w:p w14:paraId="0240910A" w14:textId="77777777" w:rsidR="000C6C5E" w:rsidRPr="00621C18" w:rsidRDefault="008C42BC" w:rsidP="00F92DCA">
      <w:pPr>
        <w:pStyle w:val="ListParagraph"/>
        <w:numPr>
          <w:ilvl w:val="0"/>
          <w:numId w:val="173"/>
        </w:numPr>
        <w:ind w:left="720" w:right="86"/>
        <w:jc w:val="both"/>
      </w:pPr>
      <w:r w:rsidRPr="00621C18">
        <w:t>One asterisk must be used in a tag to blank out a non-mandatory field in ICIS.</w:t>
      </w:r>
    </w:p>
    <w:p w14:paraId="0208E5F5" w14:textId="77777777" w:rsidR="000C6C5E" w:rsidRPr="00621C18" w:rsidRDefault="008C42BC" w:rsidP="00F92DCA">
      <w:pPr>
        <w:pStyle w:val="ListParagraph"/>
        <w:numPr>
          <w:ilvl w:val="0"/>
          <w:numId w:val="173"/>
        </w:numPr>
        <w:ind w:left="720" w:right="86"/>
        <w:jc w:val="both"/>
      </w:pPr>
      <w:r w:rsidRPr="00621C18">
        <w:t>If a latitude is provided the longitude must either be provided or already exist in the ICIS record.</w:t>
      </w:r>
    </w:p>
    <w:p w14:paraId="2A6A99C3" w14:textId="77777777" w:rsidR="000C6C5E" w:rsidRPr="00621C18" w:rsidRDefault="008C42BC" w:rsidP="00F92DCA">
      <w:pPr>
        <w:pStyle w:val="ListParagraph"/>
        <w:numPr>
          <w:ilvl w:val="0"/>
          <w:numId w:val="173"/>
        </w:numPr>
        <w:ind w:left="720" w:right="86"/>
        <w:jc w:val="both"/>
      </w:pPr>
      <w:r w:rsidRPr="00621C18">
        <w:t>If a longitude is provided the latitude must either be provided or already exist in the ICIS record.</w:t>
      </w:r>
    </w:p>
    <w:p w14:paraId="56998954" w14:textId="2559BF8F" w:rsidR="000C6C5E" w:rsidRPr="00621C18" w:rsidRDefault="008C42BC" w:rsidP="00F92DCA">
      <w:pPr>
        <w:pStyle w:val="ListParagraph"/>
        <w:numPr>
          <w:ilvl w:val="0"/>
          <w:numId w:val="173"/>
        </w:numPr>
        <w:ind w:left="720" w:right="86"/>
        <w:jc w:val="both"/>
      </w:pPr>
      <w:r w:rsidRPr="00621C18">
        <w:t xml:space="preserve">Multi-value tags must have all possible values submitted for them (e.g., all Permit contacts) instead of the one that changed in order to avoid removing values </w:t>
      </w:r>
      <w:r w:rsidR="00621C18" w:rsidRPr="00621C18">
        <w:t>unnecessarily</w:t>
      </w:r>
      <w:r w:rsidRPr="00621C18">
        <w:t xml:space="preserve"> (refer to Section 3.5.4.1 for details on multi-value tags).</w:t>
      </w:r>
    </w:p>
    <w:p w14:paraId="5B363641" w14:textId="77777777" w:rsidR="000C6C5E" w:rsidRDefault="000C6C5E" w:rsidP="00621C18">
      <w:pPr>
        <w:pStyle w:val="ListParagraph"/>
        <w:tabs>
          <w:tab w:val="left" w:pos="821"/>
        </w:tabs>
        <w:spacing w:line="274" w:lineRule="exact"/>
        <w:ind w:right="90" w:firstLine="0"/>
        <w:jc w:val="both"/>
      </w:pPr>
    </w:p>
    <w:p w14:paraId="49CC342E" w14:textId="77777777" w:rsidR="000C6C5E" w:rsidRDefault="008C42BC" w:rsidP="00BD5F17">
      <w:pPr>
        <w:pStyle w:val="Heading4"/>
      </w:pPr>
      <w:r>
        <w:t>REPLACE</w:t>
      </w:r>
    </w:p>
    <w:p w14:paraId="39FA9703" w14:textId="77777777" w:rsidR="000C6C5E" w:rsidRPr="00621C18" w:rsidRDefault="008C42BC" w:rsidP="00F92DCA">
      <w:pPr>
        <w:pStyle w:val="ListParagraph"/>
        <w:numPr>
          <w:ilvl w:val="0"/>
          <w:numId w:val="173"/>
        </w:numPr>
        <w:ind w:left="720" w:right="86"/>
        <w:jc w:val="both"/>
      </w:pPr>
      <w:r w:rsidRPr="00621C18">
        <w:t>Any replace transaction for a unpermitted facility that does not already exist in ICIS will be treated as a New transaction using the data provided in the tags of the replace transaction (see rules for New above).</w:t>
      </w:r>
    </w:p>
    <w:p w14:paraId="5D8020CF" w14:textId="3ED31C86" w:rsidR="000C6C5E" w:rsidRPr="00621C18" w:rsidRDefault="008C42BC" w:rsidP="00F92DCA">
      <w:pPr>
        <w:pStyle w:val="ListParagraph"/>
        <w:numPr>
          <w:ilvl w:val="0"/>
          <w:numId w:val="173"/>
        </w:numPr>
        <w:ind w:left="720" w:right="86"/>
        <w:jc w:val="both"/>
      </w:pPr>
      <w:r w:rsidRPr="00621C18">
        <w:t>Any replace transaction for an unpermitted facility that already exists in ICIS will have only the tags that are present saved to their corresponding fields in ICIS. All of the other fields in ICIS will be blanked out (see rules for Changes above).</w:t>
      </w:r>
    </w:p>
    <w:p w14:paraId="1777936C"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15F5120" w14:textId="77777777" w:rsidR="000C6C5E" w:rsidRPr="00621C18" w:rsidRDefault="000C6C5E" w:rsidP="00621C18">
      <w:pPr>
        <w:pStyle w:val="ListParagraph"/>
        <w:tabs>
          <w:tab w:val="left" w:pos="821"/>
        </w:tabs>
        <w:spacing w:line="274" w:lineRule="exact"/>
        <w:ind w:right="90" w:firstLine="0"/>
        <w:jc w:val="both"/>
      </w:pPr>
    </w:p>
    <w:p w14:paraId="5515BDF2" w14:textId="5B3DC474" w:rsidR="000C6C5E" w:rsidRPr="008555CA" w:rsidRDefault="00650E70" w:rsidP="006E623B">
      <w:pPr>
        <w:pStyle w:val="Heading2"/>
      </w:pPr>
      <w:bookmarkStart w:id="127" w:name="_bookmark85"/>
      <w:bookmarkStart w:id="128" w:name="_Toc170912815"/>
      <w:bookmarkEnd w:id="127"/>
      <w:r>
        <w:t>8.5</w:t>
      </w:r>
      <w:r>
        <w:tab/>
      </w:r>
      <w:r w:rsidR="008C42BC">
        <w:t>PERMITTED FEATURE MAPPING AND</w:t>
      </w:r>
      <w:r w:rsidR="008C42BC">
        <w:rPr>
          <w:spacing w:val="-10"/>
        </w:rPr>
        <w:t xml:space="preserve"> </w:t>
      </w:r>
      <w:r w:rsidR="008C42BC">
        <w:t>RULES</w:t>
      </w:r>
      <w:bookmarkEnd w:id="128"/>
    </w:p>
    <w:p w14:paraId="3E24E03B" w14:textId="77777777" w:rsidR="000C6C5E" w:rsidRPr="00621C18" w:rsidRDefault="000C6C5E" w:rsidP="008555CA">
      <w:pPr>
        <w:keepNext/>
        <w:rPr>
          <w:rFonts w:ascii="Times New Roman" w:hAnsi="Times New Roman" w:cs="Times New Roman"/>
        </w:rPr>
      </w:pPr>
    </w:p>
    <w:p w14:paraId="27BAFFD1" w14:textId="32D37BD6" w:rsidR="000C6C5E" w:rsidRDefault="008555CA" w:rsidP="008555CA">
      <w:pPr>
        <w:pStyle w:val="Heading3"/>
      </w:pPr>
      <w:bookmarkStart w:id="129" w:name="_bookmark86"/>
      <w:bookmarkStart w:id="130" w:name="_Toc170912816"/>
      <w:bookmarkEnd w:id="129"/>
      <w:r>
        <w:t xml:space="preserve">8.5.1 </w:t>
      </w:r>
      <w:r w:rsidR="008C42BC">
        <w:t>Permitted Feature</w:t>
      </w:r>
      <w:r w:rsidR="008C42BC">
        <w:rPr>
          <w:spacing w:val="-6"/>
        </w:rPr>
        <w:t xml:space="preserve"> </w:t>
      </w:r>
      <w:r w:rsidR="008C42BC">
        <w:t>Mapping</w:t>
      </w:r>
      <w:bookmarkEnd w:id="130"/>
    </w:p>
    <w:p w14:paraId="06996A50" w14:textId="77777777" w:rsidR="000C6C5E" w:rsidRPr="00621C18" w:rsidRDefault="000C6C5E" w:rsidP="008555C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690"/>
        <w:gridCol w:w="4680"/>
      </w:tblGrid>
      <w:tr w:rsidR="009E7D12" w:rsidRPr="00621C18" w14:paraId="70D84E90" w14:textId="77777777" w:rsidTr="009E7D12">
        <w:trPr>
          <w:trHeight w:hRule="exact" w:val="550"/>
          <w:tblHeader/>
        </w:trPr>
        <w:tc>
          <w:tcPr>
            <w:tcW w:w="2628" w:type="dxa"/>
            <w:shd w:val="clear" w:color="auto" w:fill="CCFFCC"/>
          </w:tcPr>
          <w:p w14:paraId="24BB759C" w14:textId="77777777" w:rsidR="009E7D12" w:rsidRPr="00621C18" w:rsidRDefault="009E7D12" w:rsidP="00621C18">
            <w:pPr>
              <w:pStyle w:val="TableParagraph"/>
              <w:jc w:val="center"/>
              <w:rPr>
                <w:b/>
                <w:sz w:val="18"/>
                <w:szCs w:val="18"/>
              </w:rPr>
            </w:pPr>
            <w:r w:rsidRPr="00621C18">
              <w:rPr>
                <w:b/>
                <w:sz w:val="18"/>
                <w:szCs w:val="18"/>
              </w:rPr>
              <w:t>XML Tag Name</w:t>
            </w:r>
          </w:p>
        </w:tc>
        <w:tc>
          <w:tcPr>
            <w:tcW w:w="1947" w:type="dxa"/>
            <w:shd w:val="clear" w:color="auto" w:fill="CCFFCC"/>
          </w:tcPr>
          <w:p w14:paraId="4F6B78BF"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690" w:type="dxa"/>
            <w:tcBorders>
              <w:right w:val="single" w:sz="4" w:space="0" w:color="000000"/>
            </w:tcBorders>
            <w:shd w:val="clear" w:color="auto" w:fill="CCFFCC"/>
          </w:tcPr>
          <w:p w14:paraId="1D5F9894" w14:textId="77777777" w:rsidR="009E7D12" w:rsidRPr="00621C18" w:rsidRDefault="009E7D12" w:rsidP="00621C18">
            <w:pPr>
              <w:pStyle w:val="TableParagraph"/>
              <w:jc w:val="center"/>
              <w:rPr>
                <w:b/>
                <w:sz w:val="18"/>
                <w:szCs w:val="18"/>
              </w:rPr>
            </w:pPr>
            <w:r w:rsidRPr="00621C18">
              <w:rPr>
                <w:b/>
                <w:sz w:val="18"/>
                <w:szCs w:val="18"/>
              </w:rPr>
              <w:t>ICIS Column</w:t>
            </w:r>
          </w:p>
        </w:tc>
        <w:tc>
          <w:tcPr>
            <w:tcW w:w="4680" w:type="dxa"/>
            <w:tcBorders>
              <w:left w:val="single" w:sz="4" w:space="0" w:color="000000"/>
            </w:tcBorders>
            <w:shd w:val="clear" w:color="auto" w:fill="CCFFCC"/>
          </w:tcPr>
          <w:p w14:paraId="0FB6BF5F"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C94779A" w14:textId="77777777" w:rsidTr="00467496">
        <w:trPr>
          <w:trHeight w:hRule="exact" w:val="694"/>
        </w:trPr>
        <w:tc>
          <w:tcPr>
            <w:tcW w:w="2628" w:type="dxa"/>
          </w:tcPr>
          <w:p w14:paraId="354AED37" w14:textId="77777777" w:rsidR="009E7D12" w:rsidRPr="00621C18" w:rsidRDefault="009E7D12">
            <w:pPr>
              <w:pStyle w:val="TableParagraph"/>
              <w:spacing w:line="223" w:lineRule="exact"/>
              <w:ind w:left="103"/>
              <w:rPr>
                <w:sz w:val="18"/>
                <w:szCs w:val="18"/>
              </w:rPr>
            </w:pPr>
            <w:r w:rsidRPr="00621C18">
              <w:rPr>
                <w:sz w:val="18"/>
                <w:szCs w:val="18"/>
              </w:rPr>
              <w:t>PermitIdentifier</w:t>
            </w:r>
          </w:p>
        </w:tc>
        <w:tc>
          <w:tcPr>
            <w:tcW w:w="1947" w:type="dxa"/>
          </w:tcPr>
          <w:p w14:paraId="47A8A15E" w14:textId="77777777" w:rsidR="009E7D12" w:rsidRPr="00621C18" w:rsidRDefault="009E7D12">
            <w:pPr>
              <w:rPr>
                <w:sz w:val="18"/>
                <w:szCs w:val="18"/>
              </w:rPr>
            </w:pPr>
          </w:p>
        </w:tc>
        <w:tc>
          <w:tcPr>
            <w:tcW w:w="3690" w:type="dxa"/>
            <w:tcBorders>
              <w:right w:val="single" w:sz="4" w:space="0" w:color="000000"/>
            </w:tcBorders>
          </w:tcPr>
          <w:p w14:paraId="2B4379F4" w14:textId="77777777" w:rsidR="009E7D12" w:rsidRPr="00621C18" w:rsidRDefault="009E7D12">
            <w:pPr>
              <w:pStyle w:val="TableParagraph"/>
              <w:spacing w:line="223" w:lineRule="exact"/>
              <w:ind w:left="103"/>
              <w:rPr>
                <w:sz w:val="18"/>
                <w:szCs w:val="18"/>
              </w:rPr>
            </w:pPr>
            <w:r w:rsidRPr="00621C18">
              <w:rPr>
                <w:sz w:val="18"/>
                <w:szCs w:val="18"/>
              </w:rPr>
              <w:t>Icis_permit.external_permit_nmbr</w:t>
            </w:r>
          </w:p>
        </w:tc>
        <w:tc>
          <w:tcPr>
            <w:tcW w:w="4680" w:type="dxa"/>
            <w:tcBorders>
              <w:left w:val="single" w:sz="4" w:space="0" w:color="000000"/>
            </w:tcBorders>
          </w:tcPr>
          <w:p w14:paraId="56AA4135" w14:textId="5A59FF18"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53E8F275" w14:textId="77777777" w:rsidTr="00FC1F7F">
        <w:trPr>
          <w:trHeight w:hRule="exact" w:val="1123"/>
        </w:trPr>
        <w:tc>
          <w:tcPr>
            <w:tcW w:w="2628" w:type="dxa"/>
          </w:tcPr>
          <w:p w14:paraId="46BD379F" w14:textId="77777777" w:rsidR="009E7D12" w:rsidRPr="00621C18" w:rsidRDefault="009E7D12">
            <w:pPr>
              <w:pStyle w:val="TableParagraph"/>
              <w:spacing w:line="223" w:lineRule="exact"/>
              <w:ind w:left="103"/>
              <w:rPr>
                <w:sz w:val="18"/>
                <w:szCs w:val="18"/>
              </w:rPr>
            </w:pPr>
            <w:r w:rsidRPr="00621C18">
              <w:rPr>
                <w:sz w:val="18"/>
                <w:szCs w:val="18"/>
              </w:rPr>
              <w:t>PermittedFeatureIdentifier</w:t>
            </w:r>
          </w:p>
        </w:tc>
        <w:tc>
          <w:tcPr>
            <w:tcW w:w="1947" w:type="dxa"/>
          </w:tcPr>
          <w:p w14:paraId="166D17AD" w14:textId="77777777" w:rsidR="009E7D12" w:rsidRPr="00621C18" w:rsidRDefault="009E7D12">
            <w:pPr>
              <w:rPr>
                <w:sz w:val="18"/>
                <w:szCs w:val="18"/>
              </w:rPr>
            </w:pPr>
          </w:p>
        </w:tc>
        <w:tc>
          <w:tcPr>
            <w:tcW w:w="3690" w:type="dxa"/>
            <w:tcBorders>
              <w:right w:val="single" w:sz="4" w:space="0" w:color="000000"/>
            </w:tcBorders>
          </w:tcPr>
          <w:p w14:paraId="72320CDB" w14:textId="7E614898" w:rsidR="009E7D12" w:rsidRPr="00621C18" w:rsidRDefault="009E7D12">
            <w:pPr>
              <w:pStyle w:val="TableParagraph"/>
              <w:ind w:left="103" w:right="122"/>
              <w:rPr>
                <w:sz w:val="18"/>
                <w:szCs w:val="18"/>
              </w:rPr>
            </w:pPr>
            <w:r w:rsidRPr="00621C18">
              <w:rPr>
                <w:w w:val="95"/>
                <w:sz w:val="18"/>
                <w:szCs w:val="18"/>
              </w:rPr>
              <w:t>Icis_perm_feature.perm_feature_n</w:t>
            </w:r>
            <w:r w:rsidRPr="00621C18">
              <w:rPr>
                <w:sz w:val="18"/>
                <w:szCs w:val="18"/>
              </w:rPr>
              <w:t>mbr</w:t>
            </w:r>
          </w:p>
        </w:tc>
        <w:tc>
          <w:tcPr>
            <w:tcW w:w="4680" w:type="dxa"/>
            <w:tcBorders>
              <w:left w:val="single" w:sz="4" w:space="0" w:color="000000"/>
            </w:tcBorders>
          </w:tcPr>
          <w:p w14:paraId="05241291" w14:textId="7A57CD49" w:rsidR="009E7D12" w:rsidRPr="00621C18" w:rsidRDefault="009E7D12">
            <w:pPr>
              <w:pStyle w:val="TableParagraph"/>
              <w:ind w:left="103" w:right="486"/>
              <w:rPr>
                <w:sz w:val="18"/>
                <w:szCs w:val="18"/>
              </w:rPr>
            </w:pPr>
            <w:r w:rsidRPr="00621C18">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621C18" w14:paraId="2269C955" w14:textId="77777777" w:rsidTr="00467496">
        <w:trPr>
          <w:trHeight w:hRule="exact" w:val="490"/>
        </w:trPr>
        <w:tc>
          <w:tcPr>
            <w:tcW w:w="2628" w:type="dxa"/>
          </w:tcPr>
          <w:p w14:paraId="0A2FA502" w14:textId="77777777" w:rsidR="009E7D12" w:rsidRPr="00621C18" w:rsidRDefault="009E7D12">
            <w:pPr>
              <w:pStyle w:val="TableParagraph"/>
              <w:spacing w:before="17"/>
              <w:ind w:left="103"/>
              <w:rPr>
                <w:sz w:val="18"/>
                <w:szCs w:val="18"/>
              </w:rPr>
            </w:pPr>
            <w:r w:rsidRPr="00621C18">
              <w:rPr>
                <w:sz w:val="18"/>
                <w:szCs w:val="18"/>
              </w:rPr>
              <w:t>PermittedFeatureTypeCode</w:t>
            </w:r>
          </w:p>
        </w:tc>
        <w:tc>
          <w:tcPr>
            <w:tcW w:w="1947" w:type="dxa"/>
          </w:tcPr>
          <w:p w14:paraId="00DEE0AD" w14:textId="02A81F7A" w:rsidR="009E7D12" w:rsidRPr="00621C18" w:rsidRDefault="009E7D12">
            <w:pPr>
              <w:pStyle w:val="TableParagraph"/>
              <w:spacing w:line="228" w:lineRule="exact"/>
              <w:ind w:left="103" w:right="133"/>
              <w:rPr>
                <w:sz w:val="18"/>
                <w:szCs w:val="18"/>
              </w:rPr>
            </w:pPr>
            <w:r w:rsidRPr="00621C18">
              <w:rPr>
                <w:w w:val="95"/>
                <w:sz w:val="18"/>
                <w:szCs w:val="18"/>
              </w:rPr>
              <w:t>Ref_permitted_f</w:t>
            </w:r>
            <w:r w:rsidRPr="00621C18">
              <w:rPr>
                <w:sz w:val="18"/>
                <w:szCs w:val="18"/>
              </w:rPr>
              <w:t>eature_type</w:t>
            </w:r>
          </w:p>
        </w:tc>
        <w:tc>
          <w:tcPr>
            <w:tcW w:w="3690" w:type="dxa"/>
            <w:tcBorders>
              <w:right w:val="single" w:sz="4" w:space="0" w:color="000000"/>
            </w:tcBorders>
          </w:tcPr>
          <w:p w14:paraId="015DEDF8" w14:textId="752AED18" w:rsidR="009E7D12" w:rsidRPr="00621C18" w:rsidRDefault="009E7D12">
            <w:pPr>
              <w:pStyle w:val="TableParagraph"/>
              <w:spacing w:before="17"/>
              <w:ind w:left="103"/>
              <w:rPr>
                <w:sz w:val="18"/>
                <w:szCs w:val="18"/>
              </w:rPr>
            </w:pPr>
            <w:r w:rsidRPr="00621C18">
              <w:rPr>
                <w:w w:val="95"/>
                <w:sz w:val="18"/>
                <w:szCs w:val="18"/>
              </w:rPr>
              <w:t>icis_perm_feature.perm_feature_ty</w:t>
            </w:r>
            <w:r w:rsidRPr="00621C18">
              <w:rPr>
                <w:sz w:val="18"/>
                <w:szCs w:val="18"/>
              </w:rPr>
              <w:t>pe_code</w:t>
            </w:r>
          </w:p>
        </w:tc>
        <w:tc>
          <w:tcPr>
            <w:tcW w:w="4680" w:type="dxa"/>
            <w:tcBorders>
              <w:left w:val="single" w:sz="4" w:space="0" w:color="000000"/>
            </w:tcBorders>
          </w:tcPr>
          <w:p w14:paraId="0B7F0184" w14:textId="23501A45" w:rsidR="009E7D12" w:rsidRPr="00621C18" w:rsidRDefault="009E7D12">
            <w:pPr>
              <w:pStyle w:val="TableParagraph"/>
              <w:spacing w:line="228" w:lineRule="exact"/>
              <w:ind w:left="103" w:right="174"/>
              <w:rPr>
                <w:sz w:val="18"/>
                <w:szCs w:val="18"/>
              </w:rPr>
            </w:pPr>
          </w:p>
        </w:tc>
      </w:tr>
      <w:tr w:rsidR="009E7D12" w:rsidRPr="00621C18" w14:paraId="58D1396F" w14:textId="77777777" w:rsidTr="00467496">
        <w:trPr>
          <w:trHeight w:hRule="exact" w:val="490"/>
        </w:trPr>
        <w:tc>
          <w:tcPr>
            <w:tcW w:w="2628" w:type="dxa"/>
          </w:tcPr>
          <w:p w14:paraId="4F5D78B3" w14:textId="1F693EBA" w:rsidR="009E7D12" w:rsidRPr="00621C18" w:rsidRDefault="009E7D12">
            <w:pPr>
              <w:pStyle w:val="TableParagraph"/>
              <w:spacing w:before="15"/>
              <w:ind w:left="103" w:right="180"/>
              <w:rPr>
                <w:sz w:val="18"/>
                <w:szCs w:val="18"/>
              </w:rPr>
            </w:pPr>
            <w:r w:rsidRPr="00621C18">
              <w:rPr>
                <w:w w:val="95"/>
                <w:sz w:val="18"/>
                <w:szCs w:val="18"/>
              </w:rPr>
              <w:t>PermittedFeatureCharacteristi</w:t>
            </w:r>
            <w:r w:rsidRPr="00621C18">
              <w:rPr>
                <w:sz w:val="18"/>
                <w:szCs w:val="18"/>
              </w:rPr>
              <w:t>cs</w:t>
            </w:r>
          </w:p>
        </w:tc>
        <w:tc>
          <w:tcPr>
            <w:tcW w:w="1947" w:type="dxa"/>
          </w:tcPr>
          <w:p w14:paraId="1E18BBCF" w14:textId="06CC3F06" w:rsidR="009E7D12" w:rsidRPr="00621C18" w:rsidRDefault="009E7D12">
            <w:pPr>
              <w:pStyle w:val="TableParagraph"/>
              <w:ind w:left="103" w:right="141"/>
              <w:rPr>
                <w:sz w:val="18"/>
                <w:szCs w:val="18"/>
              </w:rPr>
            </w:pPr>
            <w:r w:rsidRPr="00621C18">
              <w:rPr>
                <w:w w:val="95"/>
                <w:sz w:val="18"/>
                <w:szCs w:val="18"/>
              </w:rPr>
              <w:t>Ref_characteristi</w:t>
            </w:r>
            <w:r w:rsidRPr="00621C18">
              <w:rPr>
                <w:sz w:val="18"/>
                <w:szCs w:val="18"/>
              </w:rPr>
              <w:t>c</w:t>
            </w:r>
          </w:p>
        </w:tc>
        <w:tc>
          <w:tcPr>
            <w:tcW w:w="3690" w:type="dxa"/>
            <w:tcBorders>
              <w:right w:val="single" w:sz="4" w:space="0" w:color="000000"/>
            </w:tcBorders>
          </w:tcPr>
          <w:p w14:paraId="35E9BD1B" w14:textId="0AD6B7EB" w:rsidR="009E7D12" w:rsidRPr="00621C18" w:rsidRDefault="009E7D12">
            <w:pPr>
              <w:pStyle w:val="TableParagraph"/>
              <w:spacing w:before="15"/>
              <w:ind w:left="103"/>
              <w:rPr>
                <w:sz w:val="18"/>
                <w:szCs w:val="18"/>
              </w:rPr>
            </w:pPr>
            <w:r w:rsidRPr="00621C18">
              <w:rPr>
                <w:w w:val="95"/>
                <w:sz w:val="18"/>
                <w:szCs w:val="18"/>
              </w:rPr>
              <w:t>xref_perm_feature_character.chara</w:t>
            </w:r>
            <w:r w:rsidRPr="00621C18">
              <w:rPr>
                <w:sz w:val="18"/>
                <w:szCs w:val="18"/>
              </w:rPr>
              <w:t>cteristic_code</w:t>
            </w:r>
          </w:p>
        </w:tc>
        <w:tc>
          <w:tcPr>
            <w:tcW w:w="4680" w:type="dxa"/>
            <w:tcBorders>
              <w:left w:val="single" w:sz="4" w:space="0" w:color="000000"/>
            </w:tcBorders>
          </w:tcPr>
          <w:p w14:paraId="63088488" w14:textId="243D70E8" w:rsidR="009E7D12" w:rsidRPr="00621C18" w:rsidRDefault="009E7D12">
            <w:pPr>
              <w:pStyle w:val="TableParagraph"/>
              <w:ind w:left="103" w:right="174"/>
              <w:rPr>
                <w:sz w:val="18"/>
                <w:szCs w:val="18"/>
              </w:rPr>
            </w:pPr>
          </w:p>
        </w:tc>
      </w:tr>
      <w:tr w:rsidR="009E7D12" w:rsidRPr="00621C18" w14:paraId="4E22337C" w14:textId="77777777" w:rsidTr="00467496">
        <w:trPr>
          <w:trHeight w:hRule="exact" w:val="317"/>
        </w:trPr>
        <w:tc>
          <w:tcPr>
            <w:tcW w:w="2628" w:type="dxa"/>
          </w:tcPr>
          <w:p w14:paraId="6D9543F8" w14:textId="77777777" w:rsidR="009E7D12" w:rsidRPr="00621C18" w:rsidRDefault="009E7D12">
            <w:pPr>
              <w:pStyle w:val="TableParagraph"/>
              <w:spacing w:before="15"/>
              <w:ind w:left="103"/>
              <w:rPr>
                <w:sz w:val="18"/>
                <w:szCs w:val="18"/>
              </w:rPr>
            </w:pPr>
            <w:r w:rsidRPr="00621C18">
              <w:rPr>
                <w:sz w:val="18"/>
                <w:szCs w:val="18"/>
              </w:rPr>
              <w:t>PermittedFeatureDescription</w:t>
            </w:r>
          </w:p>
        </w:tc>
        <w:tc>
          <w:tcPr>
            <w:tcW w:w="1947" w:type="dxa"/>
          </w:tcPr>
          <w:p w14:paraId="41F38430" w14:textId="77777777" w:rsidR="009E7D12" w:rsidRPr="00621C18" w:rsidRDefault="009E7D12">
            <w:pPr>
              <w:rPr>
                <w:sz w:val="18"/>
                <w:szCs w:val="18"/>
              </w:rPr>
            </w:pPr>
          </w:p>
        </w:tc>
        <w:tc>
          <w:tcPr>
            <w:tcW w:w="3690" w:type="dxa"/>
            <w:tcBorders>
              <w:right w:val="single" w:sz="4" w:space="0" w:color="000000"/>
            </w:tcBorders>
          </w:tcPr>
          <w:p w14:paraId="3622EB7F" w14:textId="6A5A7222" w:rsidR="009E7D12" w:rsidRPr="00621C18" w:rsidRDefault="009E7D12">
            <w:pPr>
              <w:pStyle w:val="TableParagraph"/>
              <w:spacing w:before="15"/>
              <w:ind w:left="103" w:right="177"/>
              <w:rPr>
                <w:sz w:val="18"/>
                <w:szCs w:val="18"/>
              </w:rPr>
            </w:pPr>
            <w:r w:rsidRPr="00621C18">
              <w:rPr>
                <w:w w:val="95"/>
                <w:sz w:val="18"/>
                <w:szCs w:val="18"/>
              </w:rPr>
              <w:t>icis_perm_feature.perm_feature_te</w:t>
            </w:r>
            <w:r w:rsidRPr="00621C18">
              <w:rPr>
                <w:sz w:val="18"/>
                <w:szCs w:val="18"/>
              </w:rPr>
              <w:t>xt</w:t>
            </w:r>
          </w:p>
        </w:tc>
        <w:tc>
          <w:tcPr>
            <w:tcW w:w="4680" w:type="dxa"/>
            <w:tcBorders>
              <w:left w:val="single" w:sz="4" w:space="0" w:color="000000"/>
            </w:tcBorders>
          </w:tcPr>
          <w:p w14:paraId="74B13A9B" w14:textId="24AB62D7" w:rsidR="009E7D12" w:rsidRPr="00621C18" w:rsidRDefault="009E7D12">
            <w:pPr>
              <w:pStyle w:val="TableParagraph"/>
              <w:spacing w:line="223" w:lineRule="exact"/>
              <w:ind w:left="103"/>
              <w:rPr>
                <w:sz w:val="18"/>
                <w:szCs w:val="18"/>
              </w:rPr>
            </w:pPr>
          </w:p>
        </w:tc>
      </w:tr>
      <w:tr w:rsidR="009E7D12" w:rsidRPr="00621C18" w14:paraId="7E0AD8C5" w14:textId="77777777" w:rsidTr="00467496">
        <w:trPr>
          <w:trHeight w:hRule="exact" w:val="490"/>
        </w:trPr>
        <w:tc>
          <w:tcPr>
            <w:tcW w:w="2628" w:type="dxa"/>
          </w:tcPr>
          <w:p w14:paraId="111DFA89" w14:textId="23982E7A" w:rsidR="009E7D12" w:rsidRPr="00621C18" w:rsidRDefault="009E7D12">
            <w:pPr>
              <w:pStyle w:val="TableParagraph"/>
              <w:spacing w:before="15"/>
              <w:ind w:left="103"/>
              <w:rPr>
                <w:sz w:val="18"/>
                <w:szCs w:val="18"/>
              </w:rPr>
            </w:pPr>
            <w:r w:rsidRPr="00621C18">
              <w:rPr>
                <w:w w:val="95"/>
                <w:sz w:val="18"/>
                <w:szCs w:val="18"/>
              </w:rPr>
              <w:lastRenderedPageBreak/>
              <w:t>PermittedFeatureTreatmentT</w:t>
            </w:r>
            <w:r w:rsidRPr="00621C18">
              <w:rPr>
                <w:sz w:val="18"/>
                <w:szCs w:val="18"/>
              </w:rPr>
              <w:t>ypeCode</w:t>
            </w:r>
          </w:p>
        </w:tc>
        <w:tc>
          <w:tcPr>
            <w:tcW w:w="1947" w:type="dxa"/>
          </w:tcPr>
          <w:p w14:paraId="2E70CD9B" w14:textId="68B4E27A" w:rsidR="009E7D12" w:rsidRPr="00621C18" w:rsidRDefault="009E7D12">
            <w:pPr>
              <w:pStyle w:val="TableParagraph"/>
              <w:ind w:left="103" w:right="133"/>
              <w:rPr>
                <w:sz w:val="18"/>
                <w:szCs w:val="18"/>
              </w:rPr>
            </w:pPr>
            <w:r w:rsidRPr="00621C18">
              <w:rPr>
                <w:w w:val="95"/>
                <w:sz w:val="18"/>
                <w:szCs w:val="18"/>
              </w:rPr>
              <w:t>Ref_treatment_ty</w:t>
            </w:r>
            <w:r w:rsidRPr="00621C18">
              <w:rPr>
                <w:sz w:val="18"/>
                <w:szCs w:val="18"/>
              </w:rPr>
              <w:t>pe</w:t>
            </w:r>
          </w:p>
        </w:tc>
        <w:tc>
          <w:tcPr>
            <w:tcW w:w="3690" w:type="dxa"/>
            <w:tcBorders>
              <w:right w:val="single" w:sz="4" w:space="0" w:color="000000"/>
            </w:tcBorders>
          </w:tcPr>
          <w:p w14:paraId="388C8B0D" w14:textId="69D8778E" w:rsidR="009E7D12" w:rsidRPr="00621C18" w:rsidRDefault="009E7D12">
            <w:pPr>
              <w:pStyle w:val="TableParagraph"/>
              <w:spacing w:before="15"/>
              <w:ind w:left="103"/>
              <w:rPr>
                <w:sz w:val="18"/>
                <w:szCs w:val="18"/>
              </w:rPr>
            </w:pPr>
            <w:r w:rsidRPr="00621C18">
              <w:rPr>
                <w:w w:val="95"/>
                <w:sz w:val="18"/>
                <w:szCs w:val="18"/>
              </w:rPr>
              <w:t>xref_perm_feature_treatment.treat</w:t>
            </w:r>
            <w:r w:rsidRPr="00621C18">
              <w:rPr>
                <w:sz w:val="18"/>
                <w:szCs w:val="18"/>
              </w:rPr>
              <w:t>ment_type_code</w:t>
            </w:r>
          </w:p>
        </w:tc>
        <w:tc>
          <w:tcPr>
            <w:tcW w:w="4680" w:type="dxa"/>
            <w:tcBorders>
              <w:left w:val="single" w:sz="4" w:space="0" w:color="000000"/>
            </w:tcBorders>
          </w:tcPr>
          <w:p w14:paraId="02BF401A" w14:textId="48A49B4D" w:rsidR="009E7D12" w:rsidRPr="00621C18" w:rsidRDefault="009E7D12">
            <w:pPr>
              <w:pStyle w:val="TableParagraph"/>
              <w:ind w:left="103" w:right="174"/>
              <w:rPr>
                <w:sz w:val="18"/>
                <w:szCs w:val="18"/>
              </w:rPr>
            </w:pPr>
          </w:p>
        </w:tc>
      </w:tr>
      <w:tr w:rsidR="009E7D12" w:rsidRPr="00621C18" w14:paraId="4949E120" w14:textId="77777777" w:rsidTr="00467496">
        <w:trPr>
          <w:trHeight w:hRule="exact" w:val="490"/>
        </w:trPr>
        <w:tc>
          <w:tcPr>
            <w:tcW w:w="2628" w:type="dxa"/>
          </w:tcPr>
          <w:p w14:paraId="012AE7AC" w14:textId="203BCE0C" w:rsidR="009E7D12" w:rsidRPr="00621C18" w:rsidRDefault="009E7D12">
            <w:pPr>
              <w:pStyle w:val="TableParagraph"/>
              <w:spacing w:before="15"/>
              <w:ind w:left="103"/>
              <w:rPr>
                <w:sz w:val="18"/>
                <w:szCs w:val="18"/>
              </w:rPr>
            </w:pPr>
            <w:r w:rsidRPr="00621C18">
              <w:rPr>
                <w:w w:val="95"/>
                <w:sz w:val="18"/>
                <w:szCs w:val="18"/>
              </w:rPr>
              <w:t>PermittedFeatureDesignFlow</w:t>
            </w:r>
            <w:r w:rsidRPr="00621C18">
              <w:rPr>
                <w:sz w:val="18"/>
                <w:szCs w:val="18"/>
              </w:rPr>
              <w:t>Number</w:t>
            </w:r>
          </w:p>
        </w:tc>
        <w:tc>
          <w:tcPr>
            <w:tcW w:w="1947" w:type="dxa"/>
          </w:tcPr>
          <w:p w14:paraId="376C1E6C" w14:textId="77777777" w:rsidR="009E7D12" w:rsidRPr="00621C18" w:rsidRDefault="009E7D12">
            <w:pPr>
              <w:rPr>
                <w:sz w:val="18"/>
                <w:szCs w:val="18"/>
              </w:rPr>
            </w:pPr>
          </w:p>
        </w:tc>
        <w:tc>
          <w:tcPr>
            <w:tcW w:w="3690" w:type="dxa"/>
            <w:tcBorders>
              <w:right w:val="single" w:sz="4" w:space="0" w:color="000000"/>
            </w:tcBorders>
          </w:tcPr>
          <w:p w14:paraId="49D7DC57" w14:textId="77777777" w:rsidR="009E7D12" w:rsidRPr="00621C18" w:rsidRDefault="009E7D12">
            <w:pPr>
              <w:rPr>
                <w:sz w:val="18"/>
                <w:szCs w:val="18"/>
              </w:rPr>
            </w:pPr>
          </w:p>
        </w:tc>
        <w:tc>
          <w:tcPr>
            <w:tcW w:w="4680" w:type="dxa"/>
            <w:tcBorders>
              <w:left w:val="single" w:sz="4" w:space="0" w:color="000000"/>
            </w:tcBorders>
          </w:tcPr>
          <w:p w14:paraId="792CDDE7" w14:textId="77777777" w:rsidR="009E7D12" w:rsidRPr="00621C18" w:rsidRDefault="009E7D12">
            <w:pPr>
              <w:rPr>
                <w:sz w:val="18"/>
                <w:szCs w:val="18"/>
              </w:rPr>
            </w:pPr>
          </w:p>
        </w:tc>
      </w:tr>
      <w:tr w:rsidR="009E7D12" w:rsidRPr="00621C18" w14:paraId="38044A20" w14:textId="77777777" w:rsidTr="00467496">
        <w:trPr>
          <w:trHeight w:hRule="exact" w:val="490"/>
        </w:trPr>
        <w:tc>
          <w:tcPr>
            <w:tcW w:w="2628" w:type="dxa"/>
          </w:tcPr>
          <w:p w14:paraId="324E6C5B" w14:textId="315C6007" w:rsidR="009E7D12" w:rsidRPr="00621C18" w:rsidRDefault="009E7D12">
            <w:pPr>
              <w:pStyle w:val="TableParagraph"/>
              <w:spacing w:before="17"/>
              <w:ind w:left="103"/>
              <w:rPr>
                <w:sz w:val="18"/>
                <w:szCs w:val="18"/>
              </w:rPr>
            </w:pPr>
            <w:r w:rsidRPr="00621C18">
              <w:rPr>
                <w:w w:val="95"/>
                <w:sz w:val="18"/>
                <w:szCs w:val="18"/>
              </w:rPr>
              <w:t>PermittedFeatureActualAvera</w:t>
            </w:r>
            <w:r w:rsidRPr="00621C18">
              <w:rPr>
                <w:sz w:val="18"/>
                <w:szCs w:val="18"/>
              </w:rPr>
              <w:t>geFlowNumber</w:t>
            </w:r>
          </w:p>
        </w:tc>
        <w:tc>
          <w:tcPr>
            <w:tcW w:w="1947" w:type="dxa"/>
          </w:tcPr>
          <w:p w14:paraId="7E107AB0" w14:textId="77777777" w:rsidR="009E7D12" w:rsidRPr="00621C18" w:rsidRDefault="009E7D12">
            <w:pPr>
              <w:rPr>
                <w:sz w:val="18"/>
                <w:szCs w:val="18"/>
              </w:rPr>
            </w:pPr>
          </w:p>
        </w:tc>
        <w:tc>
          <w:tcPr>
            <w:tcW w:w="3690" w:type="dxa"/>
            <w:tcBorders>
              <w:right w:val="single" w:sz="4" w:space="0" w:color="000000"/>
            </w:tcBorders>
          </w:tcPr>
          <w:p w14:paraId="593F9F8E" w14:textId="77777777" w:rsidR="009E7D12" w:rsidRPr="00621C18" w:rsidRDefault="009E7D12">
            <w:pPr>
              <w:rPr>
                <w:sz w:val="18"/>
                <w:szCs w:val="18"/>
              </w:rPr>
            </w:pPr>
          </w:p>
        </w:tc>
        <w:tc>
          <w:tcPr>
            <w:tcW w:w="4680" w:type="dxa"/>
            <w:tcBorders>
              <w:left w:val="single" w:sz="4" w:space="0" w:color="000000"/>
            </w:tcBorders>
          </w:tcPr>
          <w:p w14:paraId="78D900E5" w14:textId="77777777" w:rsidR="009E7D12" w:rsidRPr="00621C18" w:rsidRDefault="009E7D12">
            <w:pPr>
              <w:rPr>
                <w:sz w:val="18"/>
                <w:szCs w:val="18"/>
              </w:rPr>
            </w:pPr>
          </w:p>
        </w:tc>
      </w:tr>
      <w:tr w:rsidR="009E7D12" w:rsidRPr="00621C18" w14:paraId="71C30944" w14:textId="77777777" w:rsidTr="00467496">
        <w:trPr>
          <w:trHeight w:hRule="exact" w:val="490"/>
        </w:trPr>
        <w:tc>
          <w:tcPr>
            <w:tcW w:w="2628" w:type="dxa"/>
          </w:tcPr>
          <w:p w14:paraId="179C8E0F" w14:textId="3FDCB2D3" w:rsidR="009E7D12" w:rsidRPr="00621C18" w:rsidRDefault="009E7D12">
            <w:pPr>
              <w:pStyle w:val="TableParagraph"/>
              <w:spacing w:before="15"/>
              <w:ind w:left="103"/>
              <w:rPr>
                <w:sz w:val="18"/>
                <w:szCs w:val="18"/>
              </w:rPr>
            </w:pPr>
            <w:r w:rsidRPr="00621C18">
              <w:rPr>
                <w:w w:val="95"/>
                <w:sz w:val="18"/>
                <w:szCs w:val="18"/>
              </w:rPr>
              <w:t>PermittedFeatureStateWaterB</w:t>
            </w:r>
            <w:r w:rsidRPr="00621C18">
              <w:rPr>
                <w:sz w:val="18"/>
                <w:szCs w:val="18"/>
              </w:rPr>
              <w:t>odyCode</w:t>
            </w:r>
          </w:p>
        </w:tc>
        <w:tc>
          <w:tcPr>
            <w:tcW w:w="1947" w:type="dxa"/>
          </w:tcPr>
          <w:p w14:paraId="48102BD4" w14:textId="77777777" w:rsidR="009E7D12" w:rsidRPr="00621C18" w:rsidRDefault="009E7D12">
            <w:pPr>
              <w:rPr>
                <w:sz w:val="18"/>
                <w:szCs w:val="18"/>
              </w:rPr>
            </w:pPr>
          </w:p>
        </w:tc>
        <w:tc>
          <w:tcPr>
            <w:tcW w:w="3690" w:type="dxa"/>
            <w:tcBorders>
              <w:right w:val="single" w:sz="4" w:space="0" w:color="000000"/>
            </w:tcBorders>
          </w:tcPr>
          <w:p w14:paraId="2F6E50BD" w14:textId="306F63C5" w:rsidR="009E7D12" w:rsidRPr="00621C18" w:rsidRDefault="009E7D12">
            <w:pPr>
              <w:pStyle w:val="TableParagraph"/>
              <w:spacing w:before="15"/>
              <w:ind w:left="103" w:right="216"/>
              <w:rPr>
                <w:sz w:val="18"/>
                <w:szCs w:val="18"/>
              </w:rPr>
            </w:pPr>
            <w:r w:rsidRPr="00621C18">
              <w:rPr>
                <w:w w:val="95"/>
                <w:sz w:val="18"/>
                <w:szCs w:val="18"/>
              </w:rPr>
              <w:t>icis_perm_feature.state_water_bod</w:t>
            </w:r>
            <w:r w:rsidRPr="00621C18">
              <w:rPr>
                <w:sz w:val="18"/>
                <w:szCs w:val="18"/>
              </w:rPr>
              <w:t>y</w:t>
            </w:r>
          </w:p>
        </w:tc>
        <w:tc>
          <w:tcPr>
            <w:tcW w:w="4680" w:type="dxa"/>
            <w:tcBorders>
              <w:left w:val="single" w:sz="4" w:space="0" w:color="000000"/>
            </w:tcBorders>
          </w:tcPr>
          <w:p w14:paraId="361C2BA4" w14:textId="493B44A7" w:rsidR="009E7D12" w:rsidRPr="00621C18" w:rsidRDefault="009E7D12">
            <w:pPr>
              <w:pStyle w:val="TableParagraph"/>
              <w:spacing w:line="223" w:lineRule="exact"/>
              <w:ind w:left="103"/>
              <w:rPr>
                <w:sz w:val="18"/>
                <w:szCs w:val="18"/>
              </w:rPr>
            </w:pPr>
          </w:p>
        </w:tc>
      </w:tr>
      <w:tr w:rsidR="009E7D12" w:rsidRPr="00621C18" w14:paraId="6E4B78D1" w14:textId="77777777" w:rsidTr="00467496">
        <w:trPr>
          <w:trHeight w:hRule="exact" w:val="490"/>
        </w:trPr>
        <w:tc>
          <w:tcPr>
            <w:tcW w:w="2628" w:type="dxa"/>
            <w:tcBorders>
              <w:bottom w:val="single" w:sz="4" w:space="0" w:color="000000"/>
            </w:tcBorders>
          </w:tcPr>
          <w:p w14:paraId="62477BF9" w14:textId="10C53108" w:rsidR="009E7D12" w:rsidRPr="00621C18" w:rsidRDefault="009E7D12">
            <w:pPr>
              <w:pStyle w:val="TableParagraph"/>
              <w:spacing w:before="15" w:line="242" w:lineRule="auto"/>
              <w:ind w:left="103"/>
              <w:rPr>
                <w:sz w:val="18"/>
                <w:szCs w:val="18"/>
              </w:rPr>
            </w:pPr>
            <w:r w:rsidRPr="00621C18">
              <w:rPr>
                <w:w w:val="95"/>
                <w:sz w:val="18"/>
                <w:szCs w:val="18"/>
              </w:rPr>
              <w:t>PermittedFeatureStateWaterB</w:t>
            </w:r>
            <w:r w:rsidRPr="00621C18">
              <w:rPr>
                <w:sz w:val="18"/>
                <w:szCs w:val="18"/>
              </w:rPr>
              <w:t>odyName</w:t>
            </w:r>
          </w:p>
        </w:tc>
        <w:tc>
          <w:tcPr>
            <w:tcW w:w="1947" w:type="dxa"/>
            <w:tcBorders>
              <w:bottom w:val="single" w:sz="4" w:space="0" w:color="000000"/>
            </w:tcBorders>
          </w:tcPr>
          <w:p w14:paraId="2F0D29B5" w14:textId="77777777" w:rsidR="009E7D12" w:rsidRPr="00621C18" w:rsidRDefault="009E7D12">
            <w:pPr>
              <w:rPr>
                <w:sz w:val="18"/>
                <w:szCs w:val="18"/>
              </w:rPr>
            </w:pPr>
          </w:p>
        </w:tc>
        <w:tc>
          <w:tcPr>
            <w:tcW w:w="3690" w:type="dxa"/>
            <w:tcBorders>
              <w:bottom w:val="single" w:sz="4" w:space="0" w:color="000000"/>
              <w:right w:val="single" w:sz="4" w:space="0" w:color="000000"/>
            </w:tcBorders>
          </w:tcPr>
          <w:p w14:paraId="2705CDBC" w14:textId="3C534699" w:rsidR="009E7D12" w:rsidRPr="00621C18" w:rsidRDefault="009E7D12">
            <w:pPr>
              <w:pStyle w:val="TableParagraph"/>
              <w:spacing w:before="15" w:line="242" w:lineRule="auto"/>
              <w:ind w:left="103"/>
              <w:rPr>
                <w:sz w:val="18"/>
                <w:szCs w:val="18"/>
              </w:rPr>
            </w:pPr>
            <w:r w:rsidRPr="00621C18">
              <w:rPr>
                <w:w w:val="95"/>
                <w:sz w:val="18"/>
                <w:szCs w:val="18"/>
              </w:rPr>
              <w:t>icis_perm_feature.state_water_bod</w:t>
            </w:r>
            <w:r w:rsidRPr="00621C18">
              <w:rPr>
                <w:sz w:val="18"/>
                <w:szCs w:val="18"/>
              </w:rPr>
              <w:t>y_name</w:t>
            </w:r>
          </w:p>
        </w:tc>
        <w:tc>
          <w:tcPr>
            <w:tcW w:w="4680" w:type="dxa"/>
            <w:tcBorders>
              <w:left w:val="single" w:sz="4" w:space="0" w:color="000000"/>
              <w:bottom w:val="single" w:sz="4" w:space="0" w:color="000000"/>
            </w:tcBorders>
          </w:tcPr>
          <w:p w14:paraId="24B27BFE" w14:textId="12FA9ED2" w:rsidR="009E7D12" w:rsidRPr="00621C18" w:rsidRDefault="009E7D12">
            <w:pPr>
              <w:pStyle w:val="TableParagraph"/>
              <w:spacing w:line="223" w:lineRule="exact"/>
              <w:ind w:left="103"/>
              <w:rPr>
                <w:sz w:val="18"/>
                <w:szCs w:val="18"/>
              </w:rPr>
            </w:pPr>
          </w:p>
        </w:tc>
      </w:tr>
      <w:tr w:rsidR="009E7D12" w:rsidRPr="00621C18" w14:paraId="56E5D0D5" w14:textId="77777777" w:rsidTr="00467496">
        <w:trPr>
          <w:trHeight w:hRule="exact" w:val="490"/>
        </w:trPr>
        <w:tc>
          <w:tcPr>
            <w:tcW w:w="2628" w:type="dxa"/>
            <w:tcBorders>
              <w:top w:val="single" w:sz="4" w:space="0" w:color="000000"/>
            </w:tcBorders>
          </w:tcPr>
          <w:p w14:paraId="6066D6F2" w14:textId="77F6B45A" w:rsidR="009E7D12" w:rsidRPr="00621C18" w:rsidRDefault="009E7D12">
            <w:pPr>
              <w:pStyle w:val="TableParagraph"/>
              <w:spacing w:before="17"/>
              <w:ind w:left="103"/>
              <w:rPr>
                <w:sz w:val="18"/>
                <w:szCs w:val="18"/>
              </w:rPr>
            </w:pPr>
            <w:r w:rsidRPr="00621C18">
              <w:rPr>
                <w:w w:val="95"/>
                <w:sz w:val="18"/>
                <w:szCs w:val="18"/>
              </w:rPr>
              <w:t>PermittedFeatureUserDefined</w:t>
            </w:r>
            <w:r w:rsidRPr="00621C18">
              <w:rPr>
                <w:sz w:val="18"/>
                <w:szCs w:val="18"/>
              </w:rPr>
              <w:t>DataElement1</w:t>
            </w:r>
          </w:p>
        </w:tc>
        <w:tc>
          <w:tcPr>
            <w:tcW w:w="1947" w:type="dxa"/>
            <w:tcBorders>
              <w:top w:val="single" w:sz="4" w:space="0" w:color="000000"/>
            </w:tcBorders>
          </w:tcPr>
          <w:p w14:paraId="4642CC3A" w14:textId="77777777" w:rsidR="009E7D12" w:rsidRPr="00621C18" w:rsidRDefault="009E7D12">
            <w:pPr>
              <w:rPr>
                <w:sz w:val="18"/>
                <w:szCs w:val="18"/>
              </w:rPr>
            </w:pPr>
          </w:p>
        </w:tc>
        <w:tc>
          <w:tcPr>
            <w:tcW w:w="3690" w:type="dxa"/>
            <w:tcBorders>
              <w:top w:val="single" w:sz="4" w:space="0" w:color="000000"/>
              <w:right w:val="single" w:sz="4" w:space="0" w:color="000000"/>
            </w:tcBorders>
          </w:tcPr>
          <w:p w14:paraId="0BA1AC62" w14:textId="77777777" w:rsidR="009E7D12" w:rsidRPr="00621C18" w:rsidRDefault="009E7D12">
            <w:pPr>
              <w:pStyle w:val="TableParagraph"/>
              <w:spacing w:before="17"/>
              <w:ind w:left="103"/>
              <w:rPr>
                <w:sz w:val="18"/>
                <w:szCs w:val="18"/>
              </w:rPr>
            </w:pPr>
            <w:r w:rsidRPr="00621C18">
              <w:rPr>
                <w:sz w:val="18"/>
                <w:szCs w:val="18"/>
              </w:rPr>
              <w:t>icis_perm_feature.udf1</w:t>
            </w:r>
          </w:p>
        </w:tc>
        <w:tc>
          <w:tcPr>
            <w:tcW w:w="4680" w:type="dxa"/>
            <w:tcBorders>
              <w:top w:val="single" w:sz="4" w:space="0" w:color="000000"/>
              <w:left w:val="single" w:sz="4" w:space="0" w:color="000000"/>
            </w:tcBorders>
          </w:tcPr>
          <w:p w14:paraId="545EE0E0" w14:textId="25583598" w:rsidR="009E7D12" w:rsidRPr="00621C18" w:rsidRDefault="009E7D12">
            <w:pPr>
              <w:pStyle w:val="TableParagraph"/>
              <w:spacing w:line="226" w:lineRule="exact"/>
              <w:ind w:left="103"/>
              <w:rPr>
                <w:sz w:val="18"/>
                <w:szCs w:val="18"/>
              </w:rPr>
            </w:pPr>
          </w:p>
        </w:tc>
      </w:tr>
      <w:tr w:rsidR="009E7D12" w:rsidRPr="00621C18" w14:paraId="4C977B26" w14:textId="77777777" w:rsidTr="00467496">
        <w:trPr>
          <w:trHeight w:hRule="exact" w:val="490"/>
        </w:trPr>
        <w:tc>
          <w:tcPr>
            <w:tcW w:w="2628" w:type="dxa"/>
          </w:tcPr>
          <w:p w14:paraId="498964F4" w14:textId="4E71E697" w:rsidR="009E7D12" w:rsidRPr="00621C18" w:rsidRDefault="009E7D12">
            <w:pPr>
              <w:pStyle w:val="TableParagraph"/>
              <w:spacing w:before="15"/>
              <w:ind w:left="103"/>
              <w:rPr>
                <w:sz w:val="18"/>
                <w:szCs w:val="18"/>
              </w:rPr>
            </w:pPr>
            <w:r w:rsidRPr="00621C18">
              <w:rPr>
                <w:w w:val="95"/>
                <w:sz w:val="18"/>
                <w:szCs w:val="18"/>
              </w:rPr>
              <w:t>PermittedFeatureUserDefined</w:t>
            </w:r>
            <w:r w:rsidRPr="00621C18">
              <w:rPr>
                <w:sz w:val="18"/>
                <w:szCs w:val="18"/>
              </w:rPr>
              <w:t>DataElement2</w:t>
            </w:r>
          </w:p>
        </w:tc>
        <w:tc>
          <w:tcPr>
            <w:tcW w:w="1947" w:type="dxa"/>
          </w:tcPr>
          <w:p w14:paraId="22317047" w14:textId="77777777" w:rsidR="009E7D12" w:rsidRPr="00621C18" w:rsidRDefault="009E7D12">
            <w:pPr>
              <w:rPr>
                <w:sz w:val="18"/>
                <w:szCs w:val="18"/>
              </w:rPr>
            </w:pPr>
          </w:p>
        </w:tc>
        <w:tc>
          <w:tcPr>
            <w:tcW w:w="3690" w:type="dxa"/>
            <w:tcBorders>
              <w:right w:val="single" w:sz="4" w:space="0" w:color="000000"/>
            </w:tcBorders>
          </w:tcPr>
          <w:p w14:paraId="5DAD14E7" w14:textId="77777777" w:rsidR="009E7D12" w:rsidRPr="00621C18" w:rsidRDefault="009E7D12">
            <w:pPr>
              <w:pStyle w:val="TableParagraph"/>
              <w:spacing w:before="15"/>
              <w:ind w:left="103"/>
              <w:rPr>
                <w:sz w:val="18"/>
                <w:szCs w:val="18"/>
              </w:rPr>
            </w:pPr>
            <w:r w:rsidRPr="00621C18">
              <w:rPr>
                <w:sz w:val="18"/>
                <w:szCs w:val="18"/>
              </w:rPr>
              <w:t>icis_perm_feature.udf2</w:t>
            </w:r>
          </w:p>
        </w:tc>
        <w:tc>
          <w:tcPr>
            <w:tcW w:w="4680" w:type="dxa"/>
            <w:tcBorders>
              <w:left w:val="single" w:sz="4" w:space="0" w:color="000000"/>
            </w:tcBorders>
          </w:tcPr>
          <w:p w14:paraId="5407DC33" w14:textId="49D9C933" w:rsidR="009E7D12" w:rsidRPr="00621C18" w:rsidRDefault="009E7D12">
            <w:pPr>
              <w:pStyle w:val="TableParagraph"/>
              <w:spacing w:line="223" w:lineRule="exact"/>
              <w:ind w:left="103"/>
              <w:rPr>
                <w:sz w:val="18"/>
                <w:szCs w:val="18"/>
              </w:rPr>
            </w:pPr>
          </w:p>
        </w:tc>
      </w:tr>
      <w:tr w:rsidR="009E7D12" w:rsidRPr="00621C18" w14:paraId="658D67C7" w14:textId="77777777" w:rsidTr="00467496">
        <w:trPr>
          <w:trHeight w:hRule="exact" w:val="317"/>
        </w:trPr>
        <w:tc>
          <w:tcPr>
            <w:tcW w:w="2628" w:type="dxa"/>
          </w:tcPr>
          <w:p w14:paraId="2FBCE182" w14:textId="77777777" w:rsidR="009E7D12" w:rsidRPr="00621C18" w:rsidRDefault="009E7D12">
            <w:pPr>
              <w:pStyle w:val="TableParagraph"/>
              <w:spacing w:before="15"/>
              <w:ind w:left="103"/>
              <w:rPr>
                <w:sz w:val="18"/>
                <w:szCs w:val="18"/>
              </w:rPr>
            </w:pPr>
            <w:r w:rsidRPr="00621C18">
              <w:rPr>
                <w:sz w:val="18"/>
                <w:szCs w:val="18"/>
              </w:rPr>
              <w:t>FieldSize</w:t>
            </w:r>
          </w:p>
        </w:tc>
        <w:tc>
          <w:tcPr>
            <w:tcW w:w="1947" w:type="dxa"/>
          </w:tcPr>
          <w:p w14:paraId="7C13B90F" w14:textId="77777777" w:rsidR="009E7D12" w:rsidRPr="00621C18" w:rsidRDefault="009E7D12">
            <w:pPr>
              <w:rPr>
                <w:sz w:val="18"/>
                <w:szCs w:val="18"/>
              </w:rPr>
            </w:pPr>
          </w:p>
        </w:tc>
        <w:tc>
          <w:tcPr>
            <w:tcW w:w="3690" w:type="dxa"/>
            <w:tcBorders>
              <w:right w:val="single" w:sz="4" w:space="0" w:color="000000"/>
            </w:tcBorders>
          </w:tcPr>
          <w:p w14:paraId="1BAF6D16" w14:textId="77777777" w:rsidR="009E7D12" w:rsidRPr="00621C18" w:rsidRDefault="009E7D12">
            <w:pPr>
              <w:pStyle w:val="TableParagraph"/>
              <w:spacing w:before="15"/>
              <w:ind w:left="103"/>
              <w:rPr>
                <w:sz w:val="18"/>
                <w:szCs w:val="18"/>
              </w:rPr>
            </w:pPr>
            <w:r w:rsidRPr="00621C18">
              <w:rPr>
                <w:sz w:val="18"/>
                <w:szCs w:val="18"/>
              </w:rPr>
              <w:t>icis_perm_feature.field_size</w:t>
            </w:r>
          </w:p>
        </w:tc>
        <w:tc>
          <w:tcPr>
            <w:tcW w:w="4680" w:type="dxa"/>
            <w:tcBorders>
              <w:left w:val="single" w:sz="4" w:space="0" w:color="000000"/>
            </w:tcBorders>
          </w:tcPr>
          <w:p w14:paraId="33F8A98D" w14:textId="77777777" w:rsidR="009E7D12" w:rsidRPr="00621C18" w:rsidRDefault="009E7D12">
            <w:pPr>
              <w:rPr>
                <w:sz w:val="18"/>
                <w:szCs w:val="18"/>
              </w:rPr>
            </w:pPr>
          </w:p>
        </w:tc>
      </w:tr>
      <w:tr w:rsidR="009E7D12" w:rsidRPr="00621C18" w14:paraId="1A7C91CD" w14:textId="77777777" w:rsidTr="00467496">
        <w:trPr>
          <w:trHeight w:hRule="exact" w:val="317"/>
        </w:trPr>
        <w:tc>
          <w:tcPr>
            <w:tcW w:w="2628" w:type="dxa"/>
          </w:tcPr>
          <w:p w14:paraId="7CD32A29" w14:textId="77777777" w:rsidR="009E7D12" w:rsidRPr="00621C18" w:rsidRDefault="009E7D12">
            <w:pPr>
              <w:pStyle w:val="TableParagraph"/>
              <w:spacing w:before="15"/>
              <w:ind w:left="103"/>
              <w:rPr>
                <w:sz w:val="18"/>
                <w:szCs w:val="18"/>
              </w:rPr>
            </w:pPr>
            <w:r w:rsidRPr="00621C18">
              <w:rPr>
                <w:sz w:val="18"/>
                <w:szCs w:val="18"/>
              </w:rPr>
              <w:t>IsSiteOwnByFacility</w:t>
            </w:r>
          </w:p>
        </w:tc>
        <w:tc>
          <w:tcPr>
            <w:tcW w:w="1947" w:type="dxa"/>
          </w:tcPr>
          <w:p w14:paraId="1F1CD2C5" w14:textId="77777777" w:rsidR="009E7D12" w:rsidRPr="00621C18" w:rsidRDefault="009E7D12">
            <w:pPr>
              <w:rPr>
                <w:sz w:val="18"/>
                <w:szCs w:val="18"/>
              </w:rPr>
            </w:pPr>
          </w:p>
        </w:tc>
        <w:tc>
          <w:tcPr>
            <w:tcW w:w="3690" w:type="dxa"/>
            <w:tcBorders>
              <w:right w:val="single" w:sz="4" w:space="0" w:color="000000"/>
            </w:tcBorders>
          </w:tcPr>
          <w:p w14:paraId="2FCE8F2F" w14:textId="559CE599" w:rsidR="009E7D12" w:rsidRPr="00621C18" w:rsidRDefault="009E7D12">
            <w:pPr>
              <w:pStyle w:val="TableParagraph"/>
              <w:spacing w:before="15"/>
              <w:ind w:left="103"/>
              <w:rPr>
                <w:sz w:val="18"/>
                <w:szCs w:val="18"/>
              </w:rPr>
            </w:pPr>
            <w:r w:rsidRPr="00621C18">
              <w:rPr>
                <w:w w:val="95"/>
                <w:sz w:val="18"/>
                <w:szCs w:val="18"/>
              </w:rPr>
              <w:t>icis_perm_feature.owned_by_facili</w:t>
            </w:r>
            <w:r w:rsidRPr="00621C18">
              <w:rPr>
                <w:sz w:val="18"/>
                <w:szCs w:val="18"/>
              </w:rPr>
              <w:t>ty_flag</w:t>
            </w:r>
          </w:p>
        </w:tc>
        <w:tc>
          <w:tcPr>
            <w:tcW w:w="4680" w:type="dxa"/>
            <w:tcBorders>
              <w:left w:val="single" w:sz="4" w:space="0" w:color="000000"/>
            </w:tcBorders>
          </w:tcPr>
          <w:p w14:paraId="2257B9B8" w14:textId="77777777" w:rsidR="009E7D12" w:rsidRPr="00621C18" w:rsidRDefault="009E7D12">
            <w:pPr>
              <w:rPr>
                <w:sz w:val="18"/>
                <w:szCs w:val="18"/>
              </w:rPr>
            </w:pPr>
          </w:p>
        </w:tc>
      </w:tr>
      <w:tr w:rsidR="009E7D12" w:rsidRPr="00621C18" w14:paraId="1FD9A7F5" w14:textId="77777777" w:rsidTr="00467496">
        <w:trPr>
          <w:trHeight w:hRule="exact" w:val="317"/>
        </w:trPr>
        <w:tc>
          <w:tcPr>
            <w:tcW w:w="2628" w:type="dxa"/>
          </w:tcPr>
          <w:p w14:paraId="37F223AA" w14:textId="77777777" w:rsidR="009E7D12" w:rsidRPr="00621C18" w:rsidRDefault="009E7D12">
            <w:pPr>
              <w:pStyle w:val="TableParagraph"/>
              <w:spacing w:before="17"/>
              <w:ind w:left="103"/>
              <w:rPr>
                <w:sz w:val="18"/>
                <w:szCs w:val="18"/>
              </w:rPr>
            </w:pPr>
            <w:r w:rsidRPr="00621C18">
              <w:rPr>
                <w:sz w:val="18"/>
                <w:szCs w:val="18"/>
              </w:rPr>
              <w:t>IsSystemLinedWithLeachate</w:t>
            </w:r>
          </w:p>
        </w:tc>
        <w:tc>
          <w:tcPr>
            <w:tcW w:w="1947" w:type="dxa"/>
          </w:tcPr>
          <w:p w14:paraId="5D4F5D57" w14:textId="77777777" w:rsidR="009E7D12" w:rsidRPr="00621C18" w:rsidRDefault="009E7D12">
            <w:pPr>
              <w:rPr>
                <w:sz w:val="18"/>
                <w:szCs w:val="18"/>
              </w:rPr>
            </w:pPr>
          </w:p>
        </w:tc>
        <w:tc>
          <w:tcPr>
            <w:tcW w:w="3690" w:type="dxa"/>
            <w:tcBorders>
              <w:right w:val="single" w:sz="4" w:space="0" w:color="000000"/>
            </w:tcBorders>
          </w:tcPr>
          <w:p w14:paraId="48BCBFED" w14:textId="7F2110D8" w:rsidR="009E7D12" w:rsidRPr="00621C18" w:rsidRDefault="009E7D12">
            <w:pPr>
              <w:pStyle w:val="TableParagraph"/>
              <w:spacing w:before="17"/>
              <w:ind w:left="103"/>
              <w:rPr>
                <w:sz w:val="18"/>
                <w:szCs w:val="18"/>
              </w:rPr>
            </w:pPr>
            <w:r w:rsidRPr="00621C18">
              <w:rPr>
                <w:w w:val="95"/>
                <w:sz w:val="18"/>
                <w:szCs w:val="18"/>
              </w:rPr>
              <w:t>icis_perm_feature.leachate_collecti</w:t>
            </w:r>
            <w:r w:rsidRPr="00621C18">
              <w:rPr>
                <w:sz w:val="18"/>
                <w:szCs w:val="18"/>
              </w:rPr>
              <w:t>on_flag</w:t>
            </w:r>
          </w:p>
        </w:tc>
        <w:tc>
          <w:tcPr>
            <w:tcW w:w="4680" w:type="dxa"/>
            <w:tcBorders>
              <w:left w:val="single" w:sz="4" w:space="0" w:color="000000"/>
            </w:tcBorders>
          </w:tcPr>
          <w:p w14:paraId="0C1BC177" w14:textId="77777777" w:rsidR="009E7D12" w:rsidRPr="00621C18" w:rsidRDefault="009E7D12">
            <w:pPr>
              <w:rPr>
                <w:sz w:val="18"/>
                <w:szCs w:val="18"/>
              </w:rPr>
            </w:pPr>
          </w:p>
        </w:tc>
      </w:tr>
      <w:tr w:rsidR="009E7D12" w:rsidRPr="00621C18" w14:paraId="2771A61A" w14:textId="77777777" w:rsidTr="00467496">
        <w:trPr>
          <w:trHeight w:hRule="exact" w:val="317"/>
        </w:trPr>
        <w:tc>
          <w:tcPr>
            <w:tcW w:w="2628" w:type="dxa"/>
          </w:tcPr>
          <w:p w14:paraId="7C0D1E8B" w14:textId="77777777" w:rsidR="009E7D12" w:rsidRPr="00621C18" w:rsidRDefault="009E7D12">
            <w:pPr>
              <w:pStyle w:val="TableParagraph"/>
              <w:spacing w:before="15"/>
              <w:ind w:left="103"/>
              <w:rPr>
                <w:sz w:val="18"/>
                <w:szCs w:val="18"/>
              </w:rPr>
            </w:pPr>
            <w:r w:rsidRPr="00621C18">
              <w:rPr>
                <w:sz w:val="18"/>
                <w:szCs w:val="18"/>
              </w:rPr>
              <w:t>DoesUnitHaveDailyCover</w:t>
            </w:r>
          </w:p>
        </w:tc>
        <w:tc>
          <w:tcPr>
            <w:tcW w:w="1947" w:type="dxa"/>
          </w:tcPr>
          <w:p w14:paraId="02AC8769" w14:textId="77777777" w:rsidR="009E7D12" w:rsidRPr="00621C18" w:rsidRDefault="009E7D12">
            <w:pPr>
              <w:rPr>
                <w:sz w:val="18"/>
                <w:szCs w:val="18"/>
              </w:rPr>
            </w:pPr>
          </w:p>
        </w:tc>
        <w:tc>
          <w:tcPr>
            <w:tcW w:w="3690" w:type="dxa"/>
            <w:tcBorders>
              <w:right w:val="single" w:sz="4" w:space="0" w:color="000000"/>
            </w:tcBorders>
          </w:tcPr>
          <w:p w14:paraId="2FD38ACE" w14:textId="32902EBF" w:rsidR="009E7D12" w:rsidRPr="00621C18" w:rsidRDefault="009E7D12">
            <w:pPr>
              <w:pStyle w:val="TableParagraph"/>
              <w:spacing w:before="15"/>
              <w:ind w:left="103" w:right="237"/>
              <w:rPr>
                <w:sz w:val="18"/>
                <w:szCs w:val="18"/>
              </w:rPr>
            </w:pPr>
            <w:r w:rsidRPr="00621C18">
              <w:rPr>
                <w:w w:val="95"/>
                <w:sz w:val="18"/>
                <w:szCs w:val="18"/>
              </w:rPr>
              <w:t>icis_perm_feature.daily_cover_fla</w:t>
            </w:r>
            <w:r w:rsidRPr="00621C18">
              <w:rPr>
                <w:sz w:val="18"/>
                <w:szCs w:val="18"/>
              </w:rPr>
              <w:t>g</w:t>
            </w:r>
          </w:p>
        </w:tc>
        <w:tc>
          <w:tcPr>
            <w:tcW w:w="4680" w:type="dxa"/>
            <w:tcBorders>
              <w:left w:val="single" w:sz="4" w:space="0" w:color="000000"/>
            </w:tcBorders>
          </w:tcPr>
          <w:p w14:paraId="6180DB80" w14:textId="77777777" w:rsidR="009E7D12" w:rsidRPr="00621C18" w:rsidRDefault="009E7D12">
            <w:pPr>
              <w:rPr>
                <w:sz w:val="18"/>
                <w:szCs w:val="18"/>
              </w:rPr>
            </w:pPr>
          </w:p>
        </w:tc>
      </w:tr>
      <w:tr w:rsidR="009E7D12" w:rsidRPr="00621C18" w14:paraId="0185828C" w14:textId="77777777" w:rsidTr="00467496">
        <w:trPr>
          <w:trHeight w:hRule="exact" w:val="317"/>
        </w:trPr>
        <w:tc>
          <w:tcPr>
            <w:tcW w:w="2628" w:type="dxa"/>
          </w:tcPr>
          <w:p w14:paraId="4DFDFCCD" w14:textId="77777777" w:rsidR="009E7D12" w:rsidRPr="00621C18" w:rsidRDefault="009E7D12">
            <w:pPr>
              <w:pStyle w:val="TableParagraph"/>
              <w:spacing w:before="17"/>
              <w:ind w:left="103"/>
              <w:rPr>
                <w:sz w:val="18"/>
                <w:szCs w:val="18"/>
              </w:rPr>
            </w:pPr>
            <w:r w:rsidRPr="00621C18">
              <w:rPr>
                <w:sz w:val="18"/>
                <w:szCs w:val="18"/>
              </w:rPr>
              <w:t>PopertyBoundaryDistance</w:t>
            </w:r>
          </w:p>
        </w:tc>
        <w:tc>
          <w:tcPr>
            <w:tcW w:w="1947" w:type="dxa"/>
          </w:tcPr>
          <w:p w14:paraId="601A996A" w14:textId="77777777" w:rsidR="009E7D12" w:rsidRPr="00621C18" w:rsidRDefault="009E7D12">
            <w:pPr>
              <w:rPr>
                <w:sz w:val="18"/>
                <w:szCs w:val="18"/>
              </w:rPr>
            </w:pPr>
          </w:p>
        </w:tc>
        <w:tc>
          <w:tcPr>
            <w:tcW w:w="3690" w:type="dxa"/>
            <w:tcBorders>
              <w:right w:val="single" w:sz="4" w:space="0" w:color="000000"/>
            </w:tcBorders>
          </w:tcPr>
          <w:p w14:paraId="777C711D" w14:textId="605E2E06" w:rsidR="009E7D12" w:rsidRPr="00621C18" w:rsidRDefault="009E7D12">
            <w:pPr>
              <w:pStyle w:val="TableParagraph"/>
              <w:spacing w:line="228" w:lineRule="exact"/>
              <w:ind w:left="103"/>
              <w:rPr>
                <w:sz w:val="18"/>
                <w:szCs w:val="18"/>
              </w:rPr>
            </w:pPr>
            <w:r w:rsidRPr="00621C18">
              <w:rPr>
                <w:w w:val="95"/>
                <w:sz w:val="18"/>
                <w:szCs w:val="18"/>
              </w:rPr>
              <w:t>icis_perm_feature.distance_to_bou</w:t>
            </w:r>
            <w:r w:rsidRPr="00621C18">
              <w:rPr>
                <w:sz w:val="18"/>
                <w:szCs w:val="18"/>
              </w:rPr>
              <w:t>ndary</w:t>
            </w:r>
          </w:p>
        </w:tc>
        <w:tc>
          <w:tcPr>
            <w:tcW w:w="4680" w:type="dxa"/>
            <w:tcBorders>
              <w:left w:val="single" w:sz="4" w:space="0" w:color="000000"/>
            </w:tcBorders>
          </w:tcPr>
          <w:p w14:paraId="7C0C5E2B" w14:textId="77777777" w:rsidR="009E7D12" w:rsidRPr="00621C18" w:rsidRDefault="009E7D12">
            <w:pPr>
              <w:rPr>
                <w:sz w:val="18"/>
                <w:szCs w:val="18"/>
              </w:rPr>
            </w:pPr>
          </w:p>
        </w:tc>
      </w:tr>
      <w:tr w:rsidR="009E7D12" w:rsidRPr="00621C18" w14:paraId="1AB51768" w14:textId="77777777" w:rsidTr="00467496">
        <w:trPr>
          <w:trHeight w:hRule="exact" w:val="490"/>
        </w:trPr>
        <w:tc>
          <w:tcPr>
            <w:tcW w:w="2628" w:type="dxa"/>
          </w:tcPr>
          <w:p w14:paraId="79EDF020" w14:textId="61C820BD" w:rsidR="009E7D12" w:rsidRPr="00621C18" w:rsidRDefault="009E7D12">
            <w:pPr>
              <w:pStyle w:val="TableParagraph"/>
              <w:spacing w:before="15" w:line="242" w:lineRule="auto"/>
              <w:ind w:left="103" w:right="210"/>
              <w:rPr>
                <w:sz w:val="18"/>
                <w:szCs w:val="18"/>
              </w:rPr>
            </w:pPr>
            <w:r w:rsidRPr="00621C18">
              <w:rPr>
                <w:w w:val="95"/>
                <w:sz w:val="18"/>
                <w:szCs w:val="18"/>
              </w:rPr>
              <w:t>IsRequiredNitrateGroundWat</w:t>
            </w:r>
            <w:r w:rsidRPr="00621C18">
              <w:rPr>
                <w:sz w:val="18"/>
                <w:szCs w:val="18"/>
              </w:rPr>
              <w:t>er</w:t>
            </w:r>
          </w:p>
        </w:tc>
        <w:tc>
          <w:tcPr>
            <w:tcW w:w="1947" w:type="dxa"/>
          </w:tcPr>
          <w:p w14:paraId="74F33673" w14:textId="77777777" w:rsidR="009E7D12" w:rsidRPr="00621C18" w:rsidRDefault="009E7D12">
            <w:pPr>
              <w:rPr>
                <w:sz w:val="18"/>
                <w:szCs w:val="18"/>
              </w:rPr>
            </w:pPr>
          </w:p>
        </w:tc>
        <w:tc>
          <w:tcPr>
            <w:tcW w:w="3690" w:type="dxa"/>
            <w:tcBorders>
              <w:right w:val="single" w:sz="4" w:space="0" w:color="000000"/>
            </w:tcBorders>
          </w:tcPr>
          <w:p w14:paraId="317CC873" w14:textId="181897D0" w:rsidR="009E7D12" w:rsidRPr="00621C18" w:rsidRDefault="009E7D12">
            <w:pPr>
              <w:pStyle w:val="TableParagraph"/>
              <w:ind w:left="103"/>
              <w:rPr>
                <w:sz w:val="18"/>
                <w:szCs w:val="18"/>
              </w:rPr>
            </w:pPr>
            <w:r w:rsidRPr="00621C18">
              <w:rPr>
                <w:w w:val="95"/>
                <w:sz w:val="18"/>
                <w:szCs w:val="18"/>
              </w:rPr>
              <w:t>icis_perm_feature.nitrate_monitori</w:t>
            </w:r>
            <w:r w:rsidRPr="00621C18">
              <w:rPr>
                <w:sz w:val="18"/>
                <w:szCs w:val="18"/>
              </w:rPr>
              <w:t>ng_flag</w:t>
            </w:r>
          </w:p>
        </w:tc>
        <w:tc>
          <w:tcPr>
            <w:tcW w:w="4680" w:type="dxa"/>
            <w:tcBorders>
              <w:left w:val="single" w:sz="4" w:space="0" w:color="000000"/>
            </w:tcBorders>
          </w:tcPr>
          <w:p w14:paraId="1B22A232" w14:textId="77777777" w:rsidR="009E7D12" w:rsidRPr="00621C18" w:rsidRDefault="009E7D12">
            <w:pPr>
              <w:rPr>
                <w:sz w:val="18"/>
                <w:szCs w:val="18"/>
              </w:rPr>
            </w:pPr>
          </w:p>
        </w:tc>
      </w:tr>
      <w:tr w:rsidR="009E7D12" w:rsidRPr="00621C18" w14:paraId="0B4B1B11" w14:textId="77777777" w:rsidTr="00467496">
        <w:trPr>
          <w:trHeight w:hRule="exact" w:val="317"/>
        </w:trPr>
        <w:tc>
          <w:tcPr>
            <w:tcW w:w="2628" w:type="dxa"/>
          </w:tcPr>
          <w:p w14:paraId="304FAFF2" w14:textId="77777777" w:rsidR="009E7D12" w:rsidRPr="00621C18" w:rsidRDefault="009E7D12">
            <w:pPr>
              <w:pStyle w:val="TableParagraph"/>
              <w:spacing w:before="15"/>
              <w:ind w:left="103"/>
              <w:rPr>
                <w:sz w:val="18"/>
                <w:szCs w:val="18"/>
              </w:rPr>
            </w:pPr>
            <w:r w:rsidRPr="00621C18">
              <w:rPr>
                <w:sz w:val="18"/>
                <w:szCs w:val="18"/>
              </w:rPr>
              <w:t>WellNumber</w:t>
            </w:r>
          </w:p>
        </w:tc>
        <w:tc>
          <w:tcPr>
            <w:tcW w:w="1947" w:type="dxa"/>
          </w:tcPr>
          <w:p w14:paraId="7CF5E098" w14:textId="77777777" w:rsidR="009E7D12" w:rsidRPr="00621C18" w:rsidRDefault="009E7D12">
            <w:pPr>
              <w:rPr>
                <w:sz w:val="18"/>
                <w:szCs w:val="18"/>
              </w:rPr>
            </w:pPr>
          </w:p>
        </w:tc>
        <w:tc>
          <w:tcPr>
            <w:tcW w:w="3690" w:type="dxa"/>
            <w:tcBorders>
              <w:right w:val="single" w:sz="4" w:space="0" w:color="000000"/>
            </w:tcBorders>
          </w:tcPr>
          <w:p w14:paraId="7FB61403" w14:textId="77777777" w:rsidR="009E7D12" w:rsidRPr="00621C18" w:rsidRDefault="009E7D12">
            <w:pPr>
              <w:pStyle w:val="TableParagraph"/>
              <w:spacing w:line="223" w:lineRule="exact"/>
              <w:ind w:left="103"/>
              <w:rPr>
                <w:sz w:val="18"/>
                <w:szCs w:val="18"/>
              </w:rPr>
            </w:pPr>
            <w:r w:rsidRPr="00621C18">
              <w:rPr>
                <w:sz w:val="18"/>
                <w:szCs w:val="18"/>
              </w:rPr>
              <w:t>icis_perm_feature.well_nmbr</w:t>
            </w:r>
          </w:p>
        </w:tc>
        <w:tc>
          <w:tcPr>
            <w:tcW w:w="4680" w:type="dxa"/>
            <w:tcBorders>
              <w:left w:val="single" w:sz="4" w:space="0" w:color="000000"/>
            </w:tcBorders>
          </w:tcPr>
          <w:p w14:paraId="072AAD68" w14:textId="77777777" w:rsidR="009E7D12" w:rsidRPr="00621C18" w:rsidRDefault="009E7D12">
            <w:pPr>
              <w:rPr>
                <w:sz w:val="18"/>
                <w:szCs w:val="18"/>
              </w:rPr>
            </w:pPr>
          </w:p>
        </w:tc>
      </w:tr>
      <w:tr w:rsidR="009E7D12" w:rsidRPr="00621C18" w14:paraId="6AB58247" w14:textId="77777777" w:rsidTr="00467496">
        <w:trPr>
          <w:trHeight w:hRule="exact" w:val="1944"/>
        </w:trPr>
        <w:tc>
          <w:tcPr>
            <w:tcW w:w="2628" w:type="dxa"/>
          </w:tcPr>
          <w:p w14:paraId="5B5A1C10" w14:textId="77777777" w:rsidR="009E7D12" w:rsidRPr="00621C18" w:rsidRDefault="009E7D12">
            <w:pPr>
              <w:pStyle w:val="TableParagraph"/>
              <w:spacing w:before="15"/>
              <w:ind w:left="103"/>
              <w:rPr>
                <w:sz w:val="18"/>
                <w:szCs w:val="18"/>
              </w:rPr>
            </w:pPr>
            <w:r w:rsidRPr="00621C18">
              <w:rPr>
                <w:sz w:val="18"/>
                <w:szCs w:val="18"/>
              </w:rPr>
              <w:t>LatitudeMeasure</w:t>
            </w:r>
          </w:p>
        </w:tc>
        <w:tc>
          <w:tcPr>
            <w:tcW w:w="1947" w:type="dxa"/>
          </w:tcPr>
          <w:p w14:paraId="30631129" w14:textId="77777777" w:rsidR="009E7D12" w:rsidRPr="00621C18" w:rsidRDefault="009E7D12">
            <w:pPr>
              <w:rPr>
                <w:sz w:val="18"/>
                <w:szCs w:val="18"/>
              </w:rPr>
            </w:pPr>
          </w:p>
        </w:tc>
        <w:tc>
          <w:tcPr>
            <w:tcW w:w="3690" w:type="dxa"/>
            <w:tcBorders>
              <w:right w:val="single" w:sz="4" w:space="0" w:color="000000"/>
            </w:tcBorders>
          </w:tcPr>
          <w:p w14:paraId="63960D16" w14:textId="0284D52B" w:rsidR="009E7D12" w:rsidRPr="00621C18" w:rsidRDefault="009E7D12">
            <w:pPr>
              <w:pStyle w:val="TableParagraph"/>
              <w:ind w:left="103"/>
              <w:rPr>
                <w:sz w:val="18"/>
                <w:szCs w:val="18"/>
              </w:rPr>
            </w:pPr>
            <w:r w:rsidRPr="00621C18">
              <w:rPr>
                <w:w w:val="95"/>
                <w:sz w:val="18"/>
                <w:szCs w:val="18"/>
              </w:rPr>
              <w:t>icis_perm_feature_coord.latitude_</w:t>
            </w:r>
            <w:r w:rsidRPr="00621C18">
              <w:rPr>
                <w:sz w:val="18"/>
                <w:szCs w:val="18"/>
              </w:rPr>
              <w:t>measure</w:t>
            </w:r>
          </w:p>
        </w:tc>
        <w:tc>
          <w:tcPr>
            <w:tcW w:w="4680" w:type="dxa"/>
            <w:tcBorders>
              <w:left w:val="single" w:sz="4" w:space="0" w:color="000000"/>
            </w:tcBorders>
          </w:tcPr>
          <w:p w14:paraId="03CB8235" w14:textId="6364EE5B"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314ED357"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380E9144" w14:textId="77777777" w:rsidR="009E7D12" w:rsidRPr="00621C18" w:rsidRDefault="009E7D12">
            <w:pPr>
              <w:pStyle w:val="TableParagraph"/>
              <w:ind w:left="103"/>
              <w:rPr>
                <w:sz w:val="18"/>
                <w:szCs w:val="18"/>
              </w:rPr>
            </w:pPr>
            <w:r w:rsidRPr="00621C18">
              <w:rPr>
                <w:sz w:val="18"/>
                <w:szCs w:val="18"/>
              </w:rPr>
              <w:t>where A = the decimal part of the number</w:t>
            </w:r>
          </w:p>
          <w:p w14:paraId="21E79D52"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4D8B0E6E"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A8723E6" w14:textId="77777777" w:rsidTr="00467496">
        <w:trPr>
          <w:trHeight w:hRule="exact" w:val="1944"/>
        </w:trPr>
        <w:tc>
          <w:tcPr>
            <w:tcW w:w="2628" w:type="dxa"/>
          </w:tcPr>
          <w:p w14:paraId="5053C259" w14:textId="77777777" w:rsidR="009E7D12" w:rsidRPr="00621C18" w:rsidRDefault="009E7D12">
            <w:pPr>
              <w:pStyle w:val="TableParagraph"/>
              <w:spacing w:before="17"/>
              <w:ind w:left="103"/>
              <w:rPr>
                <w:sz w:val="18"/>
                <w:szCs w:val="18"/>
              </w:rPr>
            </w:pPr>
            <w:r w:rsidRPr="00621C18">
              <w:rPr>
                <w:sz w:val="18"/>
                <w:szCs w:val="18"/>
              </w:rPr>
              <w:lastRenderedPageBreak/>
              <w:t>LongitudeMeasure</w:t>
            </w:r>
          </w:p>
        </w:tc>
        <w:tc>
          <w:tcPr>
            <w:tcW w:w="1947" w:type="dxa"/>
          </w:tcPr>
          <w:p w14:paraId="196D2EC3" w14:textId="77777777" w:rsidR="009E7D12" w:rsidRPr="00621C18" w:rsidRDefault="009E7D12">
            <w:pPr>
              <w:rPr>
                <w:sz w:val="18"/>
                <w:szCs w:val="18"/>
              </w:rPr>
            </w:pPr>
          </w:p>
        </w:tc>
        <w:tc>
          <w:tcPr>
            <w:tcW w:w="3690" w:type="dxa"/>
            <w:tcBorders>
              <w:right w:val="single" w:sz="4" w:space="0" w:color="000000"/>
            </w:tcBorders>
          </w:tcPr>
          <w:p w14:paraId="18F62D7A" w14:textId="3CF2747D" w:rsidR="009E7D12" w:rsidRPr="00621C18" w:rsidRDefault="009E7D12" w:rsidP="00521042">
            <w:pPr>
              <w:pStyle w:val="TableParagraph"/>
              <w:spacing w:line="225" w:lineRule="exact"/>
              <w:ind w:left="103"/>
              <w:rPr>
                <w:sz w:val="18"/>
                <w:szCs w:val="18"/>
              </w:rPr>
            </w:pPr>
            <w:r w:rsidRPr="00621C18">
              <w:rPr>
                <w:sz w:val="18"/>
                <w:szCs w:val="18"/>
              </w:rPr>
              <w:t>icis_perm_feature_coord.longitude_measure</w:t>
            </w:r>
          </w:p>
        </w:tc>
        <w:tc>
          <w:tcPr>
            <w:tcW w:w="4680" w:type="dxa"/>
            <w:tcBorders>
              <w:left w:val="single" w:sz="4" w:space="0" w:color="000000"/>
            </w:tcBorders>
          </w:tcPr>
          <w:p w14:paraId="1AAE506F" w14:textId="309EA823"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2C507ADB" w14:textId="77777777" w:rsidR="009E7D12" w:rsidRPr="00621C18" w:rsidRDefault="009E7D12" w:rsidP="00521042">
            <w:pPr>
              <w:pStyle w:val="TableParagraph"/>
              <w:spacing w:before="7"/>
              <w:ind w:left="153" w:right="546" w:hanging="51"/>
              <w:rPr>
                <w:sz w:val="18"/>
                <w:szCs w:val="18"/>
              </w:rPr>
            </w:pPr>
            <w:r w:rsidRPr="00621C18">
              <w:rPr>
                <w:sz w:val="18"/>
                <w:szCs w:val="18"/>
              </w:rPr>
              <w:t>Decimal Degrees value = HD.A A = [(M + S.T/60)/60]</w:t>
            </w:r>
          </w:p>
          <w:p w14:paraId="2685F6CE" w14:textId="77777777" w:rsidR="009E7D12" w:rsidRPr="00621C18" w:rsidRDefault="009E7D12" w:rsidP="00521042">
            <w:pPr>
              <w:pStyle w:val="TableParagraph"/>
              <w:spacing w:before="1"/>
              <w:ind w:left="103"/>
              <w:rPr>
                <w:sz w:val="18"/>
                <w:szCs w:val="18"/>
              </w:rPr>
            </w:pPr>
            <w:r w:rsidRPr="00621C18">
              <w:rPr>
                <w:sz w:val="18"/>
                <w:szCs w:val="18"/>
              </w:rPr>
              <w:t>where A = the decimal part of the number</w:t>
            </w:r>
          </w:p>
          <w:p w14:paraId="7C5A0F1B" w14:textId="77777777" w:rsidR="009E7D12" w:rsidRPr="00621C18" w:rsidRDefault="009E7D12" w:rsidP="00521042">
            <w:pPr>
              <w:pStyle w:val="TableParagraph"/>
              <w:ind w:left="103" w:right="2102"/>
              <w:jc w:val="both"/>
              <w:rPr>
                <w:sz w:val="18"/>
                <w:szCs w:val="18"/>
              </w:rPr>
            </w:pPr>
            <w:r w:rsidRPr="00621C18">
              <w:rPr>
                <w:sz w:val="18"/>
                <w:szCs w:val="18"/>
              </w:rPr>
              <w:t>D = degrees M = minutes S = seconds</w:t>
            </w:r>
          </w:p>
          <w:p w14:paraId="373B570B" w14:textId="26026995" w:rsidR="009E7D12" w:rsidRPr="00621C18" w:rsidRDefault="009E7D12" w:rsidP="00521042">
            <w:pPr>
              <w:pStyle w:val="TableParagraph"/>
              <w:ind w:left="103" w:right="70"/>
              <w:rPr>
                <w:sz w:val="18"/>
                <w:szCs w:val="18"/>
              </w:rPr>
            </w:pPr>
            <w:r w:rsidRPr="00621C18">
              <w:rPr>
                <w:sz w:val="18"/>
                <w:szCs w:val="18"/>
              </w:rPr>
              <w:t>T = tenths of a second</w:t>
            </w:r>
          </w:p>
        </w:tc>
      </w:tr>
      <w:tr w:rsidR="009E7D12" w:rsidRPr="00621C18" w14:paraId="46FB6D18" w14:textId="77777777" w:rsidTr="00467496">
        <w:trPr>
          <w:trHeight w:hRule="exact" w:val="490"/>
        </w:trPr>
        <w:tc>
          <w:tcPr>
            <w:tcW w:w="2628" w:type="dxa"/>
          </w:tcPr>
          <w:p w14:paraId="79A0F5AE" w14:textId="77777777" w:rsidR="009E7D12" w:rsidRPr="00621C18" w:rsidRDefault="009E7D12">
            <w:pPr>
              <w:pStyle w:val="TableParagraph"/>
              <w:spacing w:before="15"/>
              <w:ind w:left="103"/>
              <w:rPr>
                <w:sz w:val="18"/>
                <w:szCs w:val="18"/>
              </w:rPr>
            </w:pPr>
            <w:r w:rsidRPr="00621C18">
              <w:rPr>
                <w:sz w:val="18"/>
                <w:szCs w:val="18"/>
              </w:rPr>
              <w:t>HorizontalAccuracyMeasure</w:t>
            </w:r>
          </w:p>
        </w:tc>
        <w:tc>
          <w:tcPr>
            <w:tcW w:w="1947" w:type="dxa"/>
          </w:tcPr>
          <w:p w14:paraId="2B0C2CA2" w14:textId="77777777" w:rsidR="009E7D12" w:rsidRPr="00621C18" w:rsidRDefault="009E7D12">
            <w:pPr>
              <w:rPr>
                <w:sz w:val="18"/>
                <w:szCs w:val="18"/>
              </w:rPr>
            </w:pPr>
          </w:p>
        </w:tc>
        <w:tc>
          <w:tcPr>
            <w:tcW w:w="3690" w:type="dxa"/>
            <w:tcBorders>
              <w:right w:val="single" w:sz="4" w:space="0" w:color="000000"/>
            </w:tcBorders>
          </w:tcPr>
          <w:p w14:paraId="0D19144D" w14:textId="650EE775" w:rsidR="009E7D12" w:rsidRPr="00621C18" w:rsidRDefault="009E7D12">
            <w:pPr>
              <w:pStyle w:val="TableParagraph"/>
              <w:ind w:left="103"/>
              <w:rPr>
                <w:sz w:val="18"/>
                <w:szCs w:val="18"/>
              </w:rPr>
            </w:pPr>
            <w:r w:rsidRPr="00621C18">
              <w:rPr>
                <w:w w:val="95"/>
                <w:sz w:val="18"/>
                <w:szCs w:val="18"/>
              </w:rPr>
              <w:t>icis_perm_feature_coord.horizonta</w:t>
            </w:r>
            <w:r w:rsidRPr="00621C18">
              <w:rPr>
                <w:sz w:val="18"/>
                <w:szCs w:val="18"/>
              </w:rPr>
              <w:t>l_accuracy_measure</w:t>
            </w:r>
          </w:p>
        </w:tc>
        <w:tc>
          <w:tcPr>
            <w:tcW w:w="4680" w:type="dxa"/>
            <w:tcBorders>
              <w:left w:val="single" w:sz="4" w:space="0" w:color="000000"/>
            </w:tcBorders>
          </w:tcPr>
          <w:p w14:paraId="162C9276"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759BF9DA" w14:textId="77777777" w:rsidTr="00467496">
        <w:trPr>
          <w:trHeight w:hRule="exact" w:val="490"/>
        </w:trPr>
        <w:tc>
          <w:tcPr>
            <w:tcW w:w="2628" w:type="dxa"/>
          </w:tcPr>
          <w:p w14:paraId="3694FC59" w14:textId="77777777" w:rsidR="009E7D12" w:rsidRPr="00621C18" w:rsidRDefault="009E7D12">
            <w:pPr>
              <w:pStyle w:val="TableParagraph"/>
              <w:spacing w:before="15"/>
              <w:ind w:left="103"/>
              <w:rPr>
                <w:sz w:val="18"/>
                <w:szCs w:val="18"/>
              </w:rPr>
            </w:pPr>
            <w:r w:rsidRPr="00621C18">
              <w:rPr>
                <w:sz w:val="18"/>
                <w:szCs w:val="18"/>
              </w:rPr>
              <w:t>GeometricTypeCode</w:t>
            </w:r>
          </w:p>
        </w:tc>
        <w:tc>
          <w:tcPr>
            <w:tcW w:w="1947" w:type="dxa"/>
          </w:tcPr>
          <w:p w14:paraId="7577943B" w14:textId="0BC756CD" w:rsidR="009E7D12" w:rsidRPr="00621C18" w:rsidRDefault="009E7D12">
            <w:pPr>
              <w:pStyle w:val="TableParagraph"/>
              <w:ind w:left="103" w:right="133"/>
              <w:rPr>
                <w:sz w:val="18"/>
                <w:szCs w:val="18"/>
              </w:rPr>
            </w:pPr>
            <w:r w:rsidRPr="00621C18">
              <w:rPr>
                <w:w w:val="95"/>
                <w:sz w:val="18"/>
                <w:szCs w:val="18"/>
              </w:rPr>
              <w:t>Ref_geometric_t</w:t>
            </w:r>
            <w:r w:rsidRPr="00621C18">
              <w:rPr>
                <w:sz w:val="18"/>
                <w:szCs w:val="18"/>
              </w:rPr>
              <w:t>ype</w:t>
            </w:r>
          </w:p>
        </w:tc>
        <w:tc>
          <w:tcPr>
            <w:tcW w:w="3690" w:type="dxa"/>
            <w:tcBorders>
              <w:right w:val="single" w:sz="4" w:space="0" w:color="000000"/>
            </w:tcBorders>
          </w:tcPr>
          <w:p w14:paraId="077E7F8B" w14:textId="07D2612A" w:rsidR="009E7D12" w:rsidRPr="00621C18" w:rsidRDefault="009E7D12">
            <w:pPr>
              <w:pStyle w:val="TableParagraph"/>
              <w:ind w:left="103"/>
              <w:rPr>
                <w:sz w:val="18"/>
                <w:szCs w:val="18"/>
              </w:rPr>
            </w:pPr>
            <w:r w:rsidRPr="00621C18">
              <w:rPr>
                <w:w w:val="95"/>
                <w:sz w:val="18"/>
                <w:szCs w:val="18"/>
              </w:rPr>
              <w:t>icis_perm_feature_coord.geometri</w:t>
            </w:r>
            <w:r w:rsidRPr="00621C18">
              <w:rPr>
                <w:sz w:val="18"/>
                <w:szCs w:val="18"/>
              </w:rPr>
              <w:t>c_type_code</w:t>
            </w:r>
          </w:p>
        </w:tc>
        <w:tc>
          <w:tcPr>
            <w:tcW w:w="4680" w:type="dxa"/>
            <w:tcBorders>
              <w:left w:val="single" w:sz="4" w:space="0" w:color="000000"/>
            </w:tcBorders>
          </w:tcPr>
          <w:p w14:paraId="1AEF9E63" w14:textId="77777777" w:rsidR="009E7D12" w:rsidRPr="00621C18" w:rsidRDefault="009E7D12">
            <w:pPr>
              <w:rPr>
                <w:sz w:val="18"/>
                <w:szCs w:val="18"/>
              </w:rPr>
            </w:pPr>
          </w:p>
        </w:tc>
      </w:tr>
      <w:tr w:rsidR="009E7D12" w:rsidRPr="00621C18" w14:paraId="00A8AF6B" w14:textId="77777777" w:rsidTr="00467496">
        <w:trPr>
          <w:trHeight w:hRule="exact" w:val="490"/>
        </w:trPr>
        <w:tc>
          <w:tcPr>
            <w:tcW w:w="2628" w:type="dxa"/>
          </w:tcPr>
          <w:p w14:paraId="7BCD21BE" w14:textId="370CF171" w:rsidR="009E7D12" w:rsidRPr="00621C18" w:rsidRDefault="009E7D12">
            <w:pPr>
              <w:pStyle w:val="TableParagraph"/>
              <w:spacing w:line="237" w:lineRule="auto"/>
              <w:ind w:left="103"/>
              <w:rPr>
                <w:sz w:val="18"/>
                <w:szCs w:val="18"/>
              </w:rPr>
            </w:pPr>
            <w:r w:rsidRPr="00621C18">
              <w:rPr>
                <w:w w:val="95"/>
                <w:sz w:val="18"/>
                <w:szCs w:val="18"/>
              </w:rPr>
              <w:t>HorizontalCollectionMethod</w:t>
            </w:r>
            <w:r w:rsidRPr="00621C18">
              <w:rPr>
                <w:sz w:val="18"/>
                <w:szCs w:val="18"/>
              </w:rPr>
              <w:t>Code</w:t>
            </w:r>
          </w:p>
        </w:tc>
        <w:tc>
          <w:tcPr>
            <w:tcW w:w="1947" w:type="dxa"/>
          </w:tcPr>
          <w:p w14:paraId="28377B01" w14:textId="7959AF0A" w:rsidR="009E7D12" w:rsidRPr="00621C18" w:rsidRDefault="009E7D12">
            <w:pPr>
              <w:pStyle w:val="TableParagraph"/>
              <w:spacing w:line="237" w:lineRule="auto"/>
              <w:ind w:left="103" w:right="133"/>
              <w:rPr>
                <w:sz w:val="18"/>
                <w:szCs w:val="18"/>
              </w:rPr>
            </w:pPr>
            <w:r w:rsidRPr="00621C18">
              <w:rPr>
                <w:w w:val="95"/>
                <w:sz w:val="18"/>
                <w:szCs w:val="18"/>
              </w:rPr>
              <w:t>Ref_horizontal_c</w:t>
            </w:r>
            <w:r w:rsidRPr="00621C18">
              <w:rPr>
                <w:sz w:val="18"/>
                <w:szCs w:val="18"/>
              </w:rPr>
              <w:t>ollect_method</w:t>
            </w:r>
          </w:p>
        </w:tc>
        <w:tc>
          <w:tcPr>
            <w:tcW w:w="3690" w:type="dxa"/>
            <w:tcBorders>
              <w:right w:val="single" w:sz="4" w:space="0" w:color="000000"/>
            </w:tcBorders>
          </w:tcPr>
          <w:p w14:paraId="7376AAB4" w14:textId="1B547D2C" w:rsidR="009E7D12" w:rsidRPr="00621C18" w:rsidRDefault="009E7D12">
            <w:pPr>
              <w:pStyle w:val="TableParagraph"/>
              <w:spacing w:line="237" w:lineRule="auto"/>
              <w:ind w:left="103"/>
              <w:rPr>
                <w:sz w:val="18"/>
                <w:szCs w:val="18"/>
              </w:rPr>
            </w:pPr>
            <w:r w:rsidRPr="00621C18">
              <w:rPr>
                <w:w w:val="95"/>
                <w:sz w:val="18"/>
                <w:szCs w:val="18"/>
              </w:rPr>
              <w:t>icis_perm_feature_coord.horizonta</w:t>
            </w:r>
            <w:r w:rsidRPr="00621C18">
              <w:rPr>
                <w:sz w:val="18"/>
                <w:szCs w:val="18"/>
              </w:rPr>
              <w:t>l_collect_method_code</w:t>
            </w:r>
          </w:p>
        </w:tc>
        <w:tc>
          <w:tcPr>
            <w:tcW w:w="4680" w:type="dxa"/>
            <w:tcBorders>
              <w:left w:val="single" w:sz="4" w:space="0" w:color="000000"/>
            </w:tcBorders>
          </w:tcPr>
          <w:p w14:paraId="2A7FB753" w14:textId="1CD4E204" w:rsidR="009E7D12" w:rsidRPr="00621C18" w:rsidRDefault="009E7D12">
            <w:pPr>
              <w:pStyle w:val="TableParagraph"/>
              <w:spacing w:line="237" w:lineRule="auto"/>
              <w:ind w:left="103" w:right="174"/>
              <w:rPr>
                <w:sz w:val="18"/>
                <w:szCs w:val="18"/>
              </w:rPr>
            </w:pPr>
          </w:p>
        </w:tc>
      </w:tr>
      <w:tr w:rsidR="009E7D12" w:rsidRPr="00621C18" w14:paraId="2E10E5D9" w14:textId="77777777" w:rsidTr="00467496">
        <w:trPr>
          <w:trHeight w:hRule="exact" w:val="490"/>
        </w:trPr>
        <w:tc>
          <w:tcPr>
            <w:tcW w:w="2628" w:type="dxa"/>
          </w:tcPr>
          <w:p w14:paraId="625E3B30" w14:textId="06973A8B" w:rsidR="009E7D12" w:rsidRPr="00621C18" w:rsidRDefault="009E7D12">
            <w:pPr>
              <w:pStyle w:val="TableParagraph"/>
              <w:spacing w:line="228" w:lineRule="exact"/>
              <w:ind w:left="103" w:right="210"/>
              <w:rPr>
                <w:sz w:val="18"/>
                <w:szCs w:val="18"/>
              </w:rPr>
            </w:pPr>
            <w:r w:rsidRPr="00621C18">
              <w:rPr>
                <w:w w:val="95"/>
                <w:sz w:val="18"/>
                <w:szCs w:val="18"/>
              </w:rPr>
              <w:t>HorizontalReferenceDatumC</w:t>
            </w:r>
            <w:r w:rsidRPr="00621C18">
              <w:rPr>
                <w:sz w:val="18"/>
                <w:szCs w:val="18"/>
              </w:rPr>
              <w:t>ode</w:t>
            </w:r>
          </w:p>
        </w:tc>
        <w:tc>
          <w:tcPr>
            <w:tcW w:w="1947" w:type="dxa"/>
          </w:tcPr>
          <w:p w14:paraId="0CE4D603" w14:textId="009D1829" w:rsidR="009E7D12" w:rsidRPr="00621C18" w:rsidRDefault="009E7D12">
            <w:pPr>
              <w:pStyle w:val="TableParagraph"/>
              <w:spacing w:line="228" w:lineRule="exact"/>
              <w:ind w:left="103" w:right="133"/>
              <w:rPr>
                <w:sz w:val="18"/>
                <w:szCs w:val="18"/>
              </w:rPr>
            </w:pPr>
            <w:r w:rsidRPr="00621C18">
              <w:rPr>
                <w:w w:val="95"/>
                <w:sz w:val="18"/>
                <w:szCs w:val="18"/>
              </w:rPr>
              <w:t>Ref_horizontal_r</w:t>
            </w:r>
            <w:r w:rsidRPr="00621C18">
              <w:rPr>
                <w:sz w:val="18"/>
                <w:szCs w:val="18"/>
              </w:rPr>
              <w:t>ef_datum</w:t>
            </w:r>
          </w:p>
        </w:tc>
        <w:tc>
          <w:tcPr>
            <w:tcW w:w="3690" w:type="dxa"/>
            <w:tcBorders>
              <w:right w:val="single" w:sz="4" w:space="0" w:color="000000"/>
            </w:tcBorders>
          </w:tcPr>
          <w:p w14:paraId="41F2E05F" w14:textId="1352CEC3" w:rsidR="009E7D12" w:rsidRPr="00621C18" w:rsidRDefault="009E7D12">
            <w:pPr>
              <w:pStyle w:val="TableParagraph"/>
              <w:spacing w:line="228" w:lineRule="exact"/>
              <w:ind w:left="103"/>
              <w:rPr>
                <w:sz w:val="18"/>
                <w:szCs w:val="18"/>
              </w:rPr>
            </w:pPr>
            <w:r w:rsidRPr="00621C18">
              <w:rPr>
                <w:w w:val="95"/>
                <w:sz w:val="18"/>
                <w:szCs w:val="18"/>
              </w:rPr>
              <w:t>icis_perm_feature_coord.horizonta</w:t>
            </w:r>
            <w:r w:rsidRPr="00621C18">
              <w:rPr>
                <w:sz w:val="18"/>
                <w:szCs w:val="18"/>
              </w:rPr>
              <w:t>l_ref_datum_code</w:t>
            </w:r>
          </w:p>
        </w:tc>
        <w:tc>
          <w:tcPr>
            <w:tcW w:w="4680" w:type="dxa"/>
            <w:tcBorders>
              <w:left w:val="single" w:sz="4" w:space="0" w:color="000000"/>
            </w:tcBorders>
          </w:tcPr>
          <w:p w14:paraId="1D966798" w14:textId="492F0AA5" w:rsidR="009E7D12" w:rsidRPr="00621C18" w:rsidRDefault="009E7D12">
            <w:pPr>
              <w:pStyle w:val="TableParagraph"/>
              <w:spacing w:line="228" w:lineRule="exact"/>
              <w:ind w:left="103" w:right="174"/>
              <w:rPr>
                <w:sz w:val="18"/>
                <w:szCs w:val="18"/>
              </w:rPr>
            </w:pPr>
          </w:p>
        </w:tc>
      </w:tr>
      <w:tr w:rsidR="009E7D12" w:rsidRPr="00621C18" w14:paraId="421534F7" w14:textId="77777777" w:rsidTr="00467496">
        <w:trPr>
          <w:trHeight w:hRule="exact" w:val="490"/>
        </w:trPr>
        <w:tc>
          <w:tcPr>
            <w:tcW w:w="2628" w:type="dxa"/>
          </w:tcPr>
          <w:p w14:paraId="594E6F13" w14:textId="77777777" w:rsidR="009E7D12" w:rsidRPr="00621C18" w:rsidRDefault="009E7D12">
            <w:pPr>
              <w:pStyle w:val="TableParagraph"/>
              <w:spacing w:line="223" w:lineRule="exact"/>
              <w:ind w:left="103"/>
              <w:rPr>
                <w:sz w:val="18"/>
                <w:szCs w:val="18"/>
              </w:rPr>
            </w:pPr>
            <w:r w:rsidRPr="00621C18">
              <w:rPr>
                <w:sz w:val="18"/>
                <w:szCs w:val="18"/>
              </w:rPr>
              <w:t>ReferencePointCode</w:t>
            </w:r>
          </w:p>
        </w:tc>
        <w:tc>
          <w:tcPr>
            <w:tcW w:w="1947" w:type="dxa"/>
          </w:tcPr>
          <w:p w14:paraId="550C21C1" w14:textId="25B48462" w:rsidR="009E7D12" w:rsidRPr="00621C18" w:rsidRDefault="009E7D12">
            <w:pPr>
              <w:pStyle w:val="TableParagraph"/>
              <w:ind w:left="103" w:right="133"/>
              <w:rPr>
                <w:sz w:val="18"/>
                <w:szCs w:val="18"/>
              </w:rPr>
            </w:pPr>
            <w:r w:rsidRPr="00621C18">
              <w:rPr>
                <w:w w:val="95"/>
                <w:sz w:val="18"/>
                <w:szCs w:val="18"/>
              </w:rPr>
              <w:t>Ref_reference_p</w:t>
            </w:r>
            <w:r w:rsidRPr="00621C18">
              <w:rPr>
                <w:sz w:val="18"/>
                <w:szCs w:val="18"/>
              </w:rPr>
              <w:t>oint</w:t>
            </w:r>
          </w:p>
        </w:tc>
        <w:tc>
          <w:tcPr>
            <w:tcW w:w="3690" w:type="dxa"/>
            <w:tcBorders>
              <w:right w:val="single" w:sz="4" w:space="0" w:color="000000"/>
            </w:tcBorders>
          </w:tcPr>
          <w:p w14:paraId="09BD96F1" w14:textId="6AD2D725" w:rsidR="009E7D12" w:rsidRPr="00621C18" w:rsidRDefault="009E7D12" w:rsidP="006014BF">
            <w:pPr>
              <w:pStyle w:val="TableParagraph"/>
              <w:spacing w:line="223" w:lineRule="exact"/>
              <w:ind w:left="103"/>
              <w:rPr>
                <w:sz w:val="18"/>
                <w:szCs w:val="18"/>
              </w:rPr>
            </w:pPr>
            <w:r w:rsidRPr="00621C18">
              <w:rPr>
                <w:sz w:val="18"/>
                <w:szCs w:val="18"/>
              </w:rPr>
              <w:t>icis_perm_feature_coord.reference_point_code</w:t>
            </w:r>
          </w:p>
        </w:tc>
        <w:tc>
          <w:tcPr>
            <w:tcW w:w="4680" w:type="dxa"/>
            <w:tcBorders>
              <w:left w:val="single" w:sz="4" w:space="0" w:color="000000"/>
            </w:tcBorders>
          </w:tcPr>
          <w:p w14:paraId="49544CDA" w14:textId="58A61042" w:rsidR="009E7D12" w:rsidRPr="00621C18" w:rsidRDefault="009E7D12">
            <w:pPr>
              <w:pStyle w:val="TableParagraph"/>
              <w:ind w:left="103" w:right="174"/>
              <w:rPr>
                <w:sz w:val="18"/>
                <w:szCs w:val="18"/>
              </w:rPr>
            </w:pPr>
          </w:p>
        </w:tc>
      </w:tr>
      <w:tr w:rsidR="009E7D12" w:rsidRPr="00621C18" w14:paraId="3EA757B1" w14:textId="77777777" w:rsidTr="00467496">
        <w:trPr>
          <w:trHeight w:hRule="exact" w:val="490"/>
        </w:trPr>
        <w:tc>
          <w:tcPr>
            <w:tcW w:w="2628" w:type="dxa"/>
          </w:tcPr>
          <w:p w14:paraId="429DC58A" w14:textId="77777777" w:rsidR="009E7D12" w:rsidRPr="00621C18" w:rsidRDefault="009E7D12">
            <w:pPr>
              <w:pStyle w:val="TableParagraph"/>
              <w:spacing w:line="223" w:lineRule="exact"/>
              <w:ind w:left="103"/>
              <w:rPr>
                <w:sz w:val="18"/>
                <w:szCs w:val="18"/>
              </w:rPr>
            </w:pPr>
            <w:r w:rsidRPr="00621C18">
              <w:rPr>
                <w:sz w:val="18"/>
                <w:szCs w:val="18"/>
              </w:rPr>
              <w:t>SourceMapScaleNumber</w:t>
            </w:r>
          </w:p>
        </w:tc>
        <w:tc>
          <w:tcPr>
            <w:tcW w:w="1947" w:type="dxa"/>
          </w:tcPr>
          <w:p w14:paraId="749EAE32" w14:textId="77777777" w:rsidR="009E7D12" w:rsidRPr="00621C18" w:rsidRDefault="009E7D12">
            <w:pPr>
              <w:rPr>
                <w:sz w:val="18"/>
                <w:szCs w:val="18"/>
              </w:rPr>
            </w:pPr>
          </w:p>
        </w:tc>
        <w:tc>
          <w:tcPr>
            <w:tcW w:w="3690" w:type="dxa"/>
            <w:tcBorders>
              <w:right w:val="single" w:sz="4" w:space="0" w:color="000000"/>
            </w:tcBorders>
          </w:tcPr>
          <w:p w14:paraId="068DAB74" w14:textId="35948B25" w:rsidR="009E7D12" w:rsidRPr="00621C18" w:rsidRDefault="009E7D12">
            <w:pPr>
              <w:pStyle w:val="TableParagraph"/>
              <w:ind w:left="103"/>
              <w:rPr>
                <w:sz w:val="18"/>
                <w:szCs w:val="18"/>
              </w:rPr>
            </w:pPr>
            <w:r w:rsidRPr="00621C18">
              <w:rPr>
                <w:w w:val="95"/>
                <w:sz w:val="18"/>
                <w:szCs w:val="18"/>
              </w:rPr>
              <w:t>icis_perm_feature_coord.source_m</w:t>
            </w:r>
            <w:r w:rsidRPr="00621C18">
              <w:rPr>
                <w:sz w:val="18"/>
                <w:szCs w:val="18"/>
              </w:rPr>
              <w:t>ap_scale_nmbr</w:t>
            </w:r>
          </w:p>
        </w:tc>
        <w:tc>
          <w:tcPr>
            <w:tcW w:w="4680" w:type="dxa"/>
            <w:tcBorders>
              <w:left w:val="single" w:sz="4" w:space="0" w:color="000000"/>
            </w:tcBorders>
          </w:tcPr>
          <w:p w14:paraId="03F73B37"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51117A47" w14:textId="77777777" w:rsidTr="00467496">
        <w:trPr>
          <w:trHeight w:hRule="exact" w:val="490"/>
        </w:trPr>
        <w:tc>
          <w:tcPr>
            <w:tcW w:w="2628" w:type="dxa"/>
          </w:tcPr>
          <w:p w14:paraId="34DBE94F" w14:textId="72ADACB3" w:rsidR="009E7D12" w:rsidRPr="00621C18" w:rsidRDefault="009E7D12">
            <w:pPr>
              <w:pStyle w:val="TableParagraph"/>
              <w:ind w:left="103"/>
              <w:rPr>
                <w:sz w:val="18"/>
                <w:szCs w:val="18"/>
              </w:rPr>
            </w:pPr>
            <w:r w:rsidRPr="00621C18">
              <w:rPr>
                <w:w w:val="95"/>
                <w:sz w:val="18"/>
                <w:szCs w:val="18"/>
              </w:rPr>
              <w:t>SourcePermittedFeatureDetai</w:t>
            </w:r>
            <w:r w:rsidRPr="00621C18">
              <w:rPr>
                <w:sz w:val="18"/>
                <w:szCs w:val="18"/>
              </w:rPr>
              <w:t>lText</w:t>
            </w:r>
          </w:p>
        </w:tc>
        <w:tc>
          <w:tcPr>
            <w:tcW w:w="1947" w:type="dxa"/>
          </w:tcPr>
          <w:p w14:paraId="5866B31E" w14:textId="77777777" w:rsidR="009E7D12" w:rsidRPr="00621C18" w:rsidRDefault="009E7D12">
            <w:pPr>
              <w:rPr>
                <w:sz w:val="18"/>
                <w:szCs w:val="18"/>
              </w:rPr>
            </w:pPr>
          </w:p>
        </w:tc>
        <w:tc>
          <w:tcPr>
            <w:tcW w:w="3690" w:type="dxa"/>
            <w:tcBorders>
              <w:right w:val="single" w:sz="4" w:space="0" w:color="000000"/>
            </w:tcBorders>
          </w:tcPr>
          <w:p w14:paraId="76F27923" w14:textId="1EAAE914" w:rsidR="009E7D12" w:rsidRPr="00621C18" w:rsidRDefault="009E7D12">
            <w:pPr>
              <w:pStyle w:val="TableParagraph"/>
              <w:ind w:left="103"/>
              <w:rPr>
                <w:sz w:val="18"/>
                <w:szCs w:val="18"/>
              </w:rPr>
            </w:pPr>
            <w:r w:rsidRPr="00621C18">
              <w:rPr>
                <w:w w:val="95"/>
                <w:sz w:val="18"/>
                <w:szCs w:val="18"/>
              </w:rPr>
              <w:t>icis_perm_feature.source_perm_fe</w:t>
            </w:r>
            <w:r w:rsidRPr="00621C18">
              <w:rPr>
                <w:sz w:val="18"/>
                <w:szCs w:val="18"/>
              </w:rPr>
              <w:t>a_details</w:t>
            </w:r>
          </w:p>
        </w:tc>
        <w:tc>
          <w:tcPr>
            <w:tcW w:w="4680" w:type="dxa"/>
            <w:tcBorders>
              <w:left w:val="single" w:sz="4" w:space="0" w:color="000000"/>
            </w:tcBorders>
          </w:tcPr>
          <w:p w14:paraId="4F1E1B7D" w14:textId="77777777" w:rsidR="009E7D12" w:rsidRPr="00621C18" w:rsidRDefault="009E7D12">
            <w:pPr>
              <w:rPr>
                <w:sz w:val="18"/>
                <w:szCs w:val="18"/>
              </w:rPr>
            </w:pPr>
          </w:p>
        </w:tc>
      </w:tr>
      <w:tr w:rsidR="009E7D12" w:rsidRPr="00621C18" w14:paraId="609427F0" w14:textId="77777777" w:rsidTr="00467496">
        <w:trPr>
          <w:trHeight w:hRule="exact" w:val="1081"/>
        </w:trPr>
        <w:tc>
          <w:tcPr>
            <w:tcW w:w="2628" w:type="dxa"/>
          </w:tcPr>
          <w:p w14:paraId="268CD6E7" w14:textId="77777777" w:rsidR="009E7D12" w:rsidRPr="00621C18" w:rsidRDefault="009E7D12">
            <w:pPr>
              <w:pStyle w:val="TableParagraph"/>
              <w:spacing w:before="15"/>
              <w:ind w:left="103"/>
              <w:rPr>
                <w:sz w:val="18"/>
                <w:szCs w:val="18"/>
              </w:rPr>
            </w:pPr>
            <w:r w:rsidRPr="00621C18">
              <w:rPr>
                <w:sz w:val="18"/>
                <w:szCs w:val="18"/>
              </w:rPr>
              <w:t>AffiliationTypeText</w:t>
            </w:r>
          </w:p>
        </w:tc>
        <w:tc>
          <w:tcPr>
            <w:tcW w:w="1947" w:type="dxa"/>
          </w:tcPr>
          <w:p w14:paraId="13943D70" w14:textId="194772E1" w:rsidR="009E7D12" w:rsidRPr="00621C18" w:rsidRDefault="009E7D12">
            <w:pPr>
              <w:pStyle w:val="TableParagraph"/>
              <w:ind w:left="103" w:right="133"/>
              <w:rPr>
                <w:sz w:val="18"/>
                <w:szCs w:val="18"/>
              </w:rPr>
            </w:pPr>
            <w:r w:rsidRPr="00621C18">
              <w:rPr>
                <w:w w:val="95"/>
                <w:sz w:val="18"/>
                <w:szCs w:val="18"/>
              </w:rPr>
              <w:t>Ref_affiliation_t</w:t>
            </w:r>
            <w:r w:rsidRPr="00621C18">
              <w:rPr>
                <w:sz w:val="18"/>
                <w:szCs w:val="18"/>
              </w:rPr>
              <w:t>ype</w:t>
            </w:r>
          </w:p>
        </w:tc>
        <w:tc>
          <w:tcPr>
            <w:tcW w:w="3690" w:type="dxa"/>
            <w:tcBorders>
              <w:right w:val="single" w:sz="4" w:space="0" w:color="000000"/>
            </w:tcBorders>
          </w:tcPr>
          <w:p w14:paraId="39059AD3" w14:textId="1DBC678E" w:rsidR="009E7D12" w:rsidRPr="00621C18" w:rsidRDefault="009E7D12">
            <w:pPr>
              <w:pStyle w:val="TableParagraph"/>
              <w:spacing w:before="15"/>
              <w:ind w:left="103"/>
              <w:rPr>
                <w:sz w:val="18"/>
                <w:szCs w:val="18"/>
              </w:rPr>
            </w:pPr>
            <w:r w:rsidRPr="00621C18">
              <w:rPr>
                <w:w w:val="95"/>
                <w:sz w:val="18"/>
                <w:szCs w:val="18"/>
              </w:rPr>
              <w:t>xref_permit_feature_contact.affilia</w:t>
            </w:r>
            <w:r w:rsidRPr="00621C18">
              <w:rPr>
                <w:sz w:val="18"/>
                <w:szCs w:val="18"/>
              </w:rPr>
              <w:t>tion_type_code</w:t>
            </w:r>
          </w:p>
        </w:tc>
        <w:tc>
          <w:tcPr>
            <w:tcW w:w="4680" w:type="dxa"/>
            <w:tcBorders>
              <w:left w:val="single" w:sz="4" w:space="0" w:color="000000"/>
            </w:tcBorders>
          </w:tcPr>
          <w:p w14:paraId="27115FC7" w14:textId="4B2F47D8" w:rsidR="009E7D12" w:rsidRPr="00621C18" w:rsidRDefault="009E7D12" w:rsidP="006014BF">
            <w:pPr>
              <w:pStyle w:val="TableParagraph"/>
              <w:ind w:left="103" w:right="302"/>
              <w:rPr>
                <w:sz w:val="18"/>
                <w:szCs w:val="18"/>
              </w:rPr>
            </w:pPr>
            <w:r w:rsidRPr="00621C18">
              <w:rPr>
                <w:sz w:val="18"/>
                <w:szCs w:val="18"/>
              </w:rPr>
              <w:t>In ICIS, contacts and addresses are assigned their own set of</w:t>
            </w:r>
            <w:r w:rsidRPr="00621C18">
              <w:rPr>
                <w:spacing w:val="-12"/>
                <w:sz w:val="18"/>
                <w:szCs w:val="18"/>
              </w:rPr>
              <w:t xml:space="preserve"> </w:t>
            </w:r>
            <w:r w:rsidRPr="00621C18">
              <w:rPr>
                <w:sz w:val="18"/>
                <w:szCs w:val="18"/>
              </w:rPr>
              <w:t>affiliation type codes to choose from.</w:t>
            </w:r>
            <w:r w:rsidRPr="00621C18">
              <w:rPr>
                <w:spacing w:val="39"/>
                <w:sz w:val="18"/>
                <w:szCs w:val="18"/>
              </w:rPr>
              <w:t xml:space="preserve"> </w:t>
            </w:r>
            <w:r w:rsidRPr="00621C18">
              <w:rPr>
                <w:sz w:val="18"/>
                <w:szCs w:val="18"/>
              </w:rPr>
              <w:t>Batch states must select codes where Affiliation_Cat</w:t>
            </w:r>
            <w:r>
              <w:rPr>
                <w:sz w:val="18"/>
                <w:szCs w:val="18"/>
              </w:rPr>
              <w:t>e</w:t>
            </w:r>
            <w:r w:rsidRPr="00621C18">
              <w:rPr>
                <w:sz w:val="18"/>
                <w:szCs w:val="18"/>
              </w:rPr>
              <w:t>gory = “Non-Government”). Permitted Features may only have affiliation type code of SOA.</w:t>
            </w:r>
          </w:p>
        </w:tc>
      </w:tr>
      <w:tr w:rsidR="009E7D12" w:rsidRPr="00621C18" w14:paraId="4AE1AEAC" w14:textId="77777777" w:rsidTr="00467496">
        <w:trPr>
          <w:trHeight w:hRule="exact" w:val="317"/>
        </w:trPr>
        <w:tc>
          <w:tcPr>
            <w:tcW w:w="2628" w:type="dxa"/>
          </w:tcPr>
          <w:p w14:paraId="515425A8" w14:textId="77777777" w:rsidR="009E7D12" w:rsidRPr="00621C18" w:rsidRDefault="009E7D12">
            <w:pPr>
              <w:pStyle w:val="TableParagraph"/>
              <w:spacing w:before="15"/>
              <w:ind w:left="103"/>
              <w:rPr>
                <w:sz w:val="18"/>
                <w:szCs w:val="18"/>
              </w:rPr>
            </w:pPr>
            <w:r w:rsidRPr="00621C18">
              <w:rPr>
                <w:sz w:val="18"/>
                <w:szCs w:val="18"/>
              </w:rPr>
              <w:t>FirstName</w:t>
            </w:r>
          </w:p>
        </w:tc>
        <w:tc>
          <w:tcPr>
            <w:tcW w:w="1947" w:type="dxa"/>
          </w:tcPr>
          <w:p w14:paraId="402E63FE" w14:textId="77777777" w:rsidR="009E7D12" w:rsidRPr="00621C18" w:rsidRDefault="009E7D12">
            <w:pPr>
              <w:rPr>
                <w:sz w:val="18"/>
                <w:szCs w:val="18"/>
              </w:rPr>
            </w:pPr>
          </w:p>
        </w:tc>
        <w:tc>
          <w:tcPr>
            <w:tcW w:w="3690" w:type="dxa"/>
            <w:tcBorders>
              <w:right w:val="single" w:sz="4" w:space="0" w:color="000000"/>
            </w:tcBorders>
          </w:tcPr>
          <w:p w14:paraId="4EBEDDAA" w14:textId="77777777" w:rsidR="009E7D12" w:rsidRPr="00621C18" w:rsidRDefault="009E7D12">
            <w:pPr>
              <w:pStyle w:val="TableParagraph"/>
              <w:spacing w:before="15"/>
              <w:ind w:left="103"/>
              <w:rPr>
                <w:sz w:val="18"/>
                <w:szCs w:val="18"/>
              </w:rPr>
            </w:pPr>
            <w:r w:rsidRPr="00621C18">
              <w:rPr>
                <w:sz w:val="18"/>
                <w:szCs w:val="18"/>
              </w:rPr>
              <w:t>icis_contact.first_name</w:t>
            </w:r>
          </w:p>
        </w:tc>
        <w:tc>
          <w:tcPr>
            <w:tcW w:w="4680" w:type="dxa"/>
            <w:tcBorders>
              <w:left w:val="single" w:sz="4" w:space="0" w:color="000000"/>
            </w:tcBorders>
          </w:tcPr>
          <w:p w14:paraId="0B4AAD29" w14:textId="75E4FC9F" w:rsidR="009E7D12" w:rsidRPr="00621C18" w:rsidRDefault="009E7D12">
            <w:pPr>
              <w:pStyle w:val="TableParagraph"/>
              <w:ind w:left="103" w:right="496"/>
              <w:rPr>
                <w:sz w:val="18"/>
                <w:szCs w:val="18"/>
              </w:rPr>
            </w:pPr>
          </w:p>
        </w:tc>
      </w:tr>
      <w:tr w:rsidR="009E7D12" w:rsidRPr="00621C18" w14:paraId="7C7BBA0A" w14:textId="77777777" w:rsidTr="00467496">
        <w:trPr>
          <w:trHeight w:hRule="exact" w:val="317"/>
        </w:trPr>
        <w:tc>
          <w:tcPr>
            <w:tcW w:w="2628" w:type="dxa"/>
          </w:tcPr>
          <w:p w14:paraId="4EF6DFD7" w14:textId="77777777" w:rsidR="009E7D12" w:rsidRPr="00621C18" w:rsidRDefault="009E7D12">
            <w:pPr>
              <w:pStyle w:val="TableParagraph"/>
              <w:spacing w:before="15"/>
              <w:ind w:left="103"/>
              <w:rPr>
                <w:sz w:val="18"/>
                <w:szCs w:val="18"/>
              </w:rPr>
            </w:pPr>
            <w:r w:rsidRPr="00621C18">
              <w:rPr>
                <w:sz w:val="18"/>
                <w:szCs w:val="18"/>
              </w:rPr>
              <w:t>MiddleName</w:t>
            </w:r>
          </w:p>
        </w:tc>
        <w:tc>
          <w:tcPr>
            <w:tcW w:w="1947" w:type="dxa"/>
          </w:tcPr>
          <w:p w14:paraId="65B50CF8" w14:textId="77777777" w:rsidR="009E7D12" w:rsidRPr="00621C18" w:rsidRDefault="009E7D12">
            <w:pPr>
              <w:rPr>
                <w:sz w:val="18"/>
                <w:szCs w:val="18"/>
              </w:rPr>
            </w:pPr>
          </w:p>
        </w:tc>
        <w:tc>
          <w:tcPr>
            <w:tcW w:w="3690" w:type="dxa"/>
            <w:tcBorders>
              <w:right w:val="single" w:sz="4" w:space="0" w:color="000000"/>
            </w:tcBorders>
          </w:tcPr>
          <w:p w14:paraId="6DBF8552" w14:textId="77777777" w:rsidR="009E7D12" w:rsidRPr="00621C18" w:rsidRDefault="009E7D12">
            <w:pPr>
              <w:pStyle w:val="TableParagraph"/>
              <w:spacing w:before="15"/>
              <w:ind w:left="103"/>
              <w:rPr>
                <w:sz w:val="18"/>
                <w:szCs w:val="18"/>
              </w:rPr>
            </w:pPr>
            <w:r w:rsidRPr="00621C18">
              <w:rPr>
                <w:sz w:val="18"/>
                <w:szCs w:val="18"/>
              </w:rPr>
              <w:t>icis_contact.middle_name</w:t>
            </w:r>
          </w:p>
        </w:tc>
        <w:tc>
          <w:tcPr>
            <w:tcW w:w="4680" w:type="dxa"/>
            <w:tcBorders>
              <w:left w:val="single" w:sz="4" w:space="0" w:color="000000"/>
            </w:tcBorders>
          </w:tcPr>
          <w:p w14:paraId="676A84F6" w14:textId="5FB8CDA7" w:rsidR="009E7D12" w:rsidRPr="00621C18" w:rsidRDefault="009E7D12">
            <w:pPr>
              <w:pStyle w:val="TableParagraph"/>
              <w:ind w:left="103" w:right="496"/>
              <w:rPr>
                <w:sz w:val="18"/>
                <w:szCs w:val="18"/>
              </w:rPr>
            </w:pPr>
          </w:p>
        </w:tc>
      </w:tr>
      <w:tr w:rsidR="009E7D12" w:rsidRPr="00621C18" w14:paraId="6622F2EE" w14:textId="77777777" w:rsidTr="00467496">
        <w:trPr>
          <w:trHeight w:hRule="exact" w:val="317"/>
        </w:trPr>
        <w:tc>
          <w:tcPr>
            <w:tcW w:w="2628" w:type="dxa"/>
          </w:tcPr>
          <w:p w14:paraId="319D0852" w14:textId="77777777" w:rsidR="009E7D12" w:rsidRPr="00621C18" w:rsidRDefault="009E7D12">
            <w:pPr>
              <w:pStyle w:val="TableParagraph"/>
              <w:spacing w:before="15"/>
              <w:ind w:left="103"/>
              <w:rPr>
                <w:sz w:val="18"/>
                <w:szCs w:val="18"/>
              </w:rPr>
            </w:pPr>
            <w:r w:rsidRPr="00621C18">
              <w:rPr>
                <w:sz w:val="18"/>
                <w:szCs w:val="18"/>
              </w:rPr>
              <w:t>LastName</w:t>
            </w:r>
          </w:p>
        </w:tc>
        <w:tc>
          <w:tcPr>
            <w:tcW w:w="1947" w:type="dxa"/>
          </w:tcPr>
          <w:p w14:paraId="1CB3FB2E" w14:textId="77777777" w:rsidR="009E7D12" w:rsidRPr="00621C18" w:rsidRDefault="009E7D12">
            <w:pPr>
              <w:rPr>
                <w:sz w:val="18"/>
                <w:szCs w:val="18"/>
              </w:rPr>
            </w:pPr>
          </w:p>
        </w:tc>
        <w:tc>
          <w:tcPr>
            <w:tcW w:w="3690" w:type="dxa"/>
            <w:tcBorders>
              <w:right w:val="single" w:sz="4" w:space="0" w:color="000000"/>
            </w:tcBorders>
          </w:tcPr>
          <w:p w14:paraId="3FB7E04A" w14:textId="77777777" w:rsidR="009E7D12" w:rsidRPr="00621C18" w:rsidRDefault="009E7D12">
            <w:pPr>
              <w:pStyle w:val="TableParagraph"/>
              <w:spacing w:before="15"/>
              <w:ind w:left="103"/>
              <w:rPr>
                <w:sz w:val="18"/>
                <w:szCs w:val="18"/>
              </w:rPr>
            </w:pPr>
            <w:r w:rsidRPr="00621C18">
              <w:rPr>
                <w:sz w:val="18"/>
                <w:szCs w:val="18"/>
              </w:rPr>
              <w:t>icis_contact.last_name</w:t>
            </w:r>
          </w:p>
        </w:tc>
        <w:tc>
          <w:tcPr>
            <w:tcW w:w="4680" w:type="dxa"/>
            <w:tcBorders>
              <w:left w:val="single" w:sz="4" w:space="0" w:color="000000"/>
            </w:tcBorders>
          </w:tcPr>
          <w:p w14:paraId="0C2442CA" w14:textId="66BE511A" w:rsidR="009E7D12" w:rsidRPr="00621C18" w:rsidRDefault="009E7D12">
            <w:pPr>
              <w:pStyle w:val="TableParagraph"/>
              <w:ind w:left="103" w:right="496"/>
              <w:rPr>
                <w:sz w:val="18"/>
                <w:szCs w:val="18"/>
              </w:rPr>
            </w:pPr>
          </w:p>
        </w:tc>
      </w:tr>
      <w:tr w:rsidR="009E7D12" w:rsidRPr="00621C18" w14:paraId="78CFC160" w14:textId="77777777" w:rsidTr="00467496">
        <w:trPr>
          <w:trHeight w:hRule="exact" w:val="317"/>
        </w:trPr>
        <w:tc>
          <w:tcPr>
            <w:tcW w:w="2628" w:type="dxa"/>
          </w:tcPr>
          <w:p w14:paraId="65CE9376" w14:textId="77777777" w:rsidR="009E7D12" w:rsidRPr="00621C18" w:rsidRDefault="009E7D12">
            <w:pPr>
              <w:pStyle w:val="TableParagraph"/>
              <w:spacing w:before="15"/>
              <w:ind w:left="103"/>
              <w:rPr>
                <w:sz w:val="18"/>
                <w:szCs w:val="18"/>
              </w:rPr>
            </w:pPr>
            <w:r w:rsidRPr="00621C18">
              <w:rPr>
                <w:sz w:val="18"/>
                <w:szCs w:val="18"/>
              </w:rPr>
              <w:t>IndividualTitleText</w:t>
            </w:r>
          </w:p>
        </w:tc>
        <w:tc>
          <w:tcPr>
            <w:tcW w:w="1947" w:type="dxa"/>
          </w:tcPr>
          <w:p w14:paraId="02B3EFAE" w14:textId="77777777" w:rsidR="009E7D12" w:rsidRPr="00621C18" w:rsidRDefault="009E7D12">
            <w:pPr>
              <w:rPr>
                <w:sz w:val="18"/>
                <w:szCs w:val="18"/>
              </w:rPr>
            </w:pPr>
          </w:p>
        </w:tc>
        <w:tc>
          <w:tcPr>
            <w:tcW w:w="3690" w:type="dxa"/>
            <w:tcBorders>
              <w:right w:val="single" w:sz="4" w:space="0" w:color="000000"/>
            </w:tcBorders>
          </w:tcPr>
          <w:p w14:paraId="4BFE9D95" w14:textId="77777777" w:rsidR="009E7D12" w:rsidRPr="00621C18" w:rsidRDefault="009E7D12">
            <w:pPr>
              <w:pStyle w:val="TableParagraph"/>
              <w:spacing w:before="15"/>
              <w:ind w:left="103"/>
              <w:rPr>
                <w:sz w:val="18"/>
                <w:szCs w:val="18"/>
              </w:rPr>
            </w:pPr>
            <w:r w:rsidRPr="00621C18">
              <w:rPr>
                <w:sz w:val="18"/>
                <w:szCs w:val="18"/>
              </w:rPr>
              <w:t>icis_contact.title</w:t>
            </w:r>
          </w:p>
        </w:tc>
        <w:tc>
          <w:tcPr>
            <w:tcW w:w="4680" w:type="dxa"/>
            <w:tcBorders>
              <w:left w:val="single" w:sz="4" w:space="0" w:color="000000"/>
            </w:tcBorders>
          </w:tcPr>
          <w:p w14:paraId="01F03FE4" w14:textId="77777777" w:rsidR="009E7D12" w:rsidRPr="00621C18" w:rsidRDefault="009E7D12">
            <w:pPr>
              <w:rPr>
                <w:sz w:val="18"/>
                <w:szCs w:val="18"/>
              </w:rPr>
            </w:pPr>
          </w:p>
        </w:tc>
      </w:tr>
      <w:tr w:rsidR="009E7D12" w:rsidRPr="00621C18" w14:paraId="25C67C4E" w14:textId="77777777" w:rsidTr="00467496">
        <w:trPr>
          <w:trHeight w:hRule="exact" w:val="490"/>
        </w:trPr>
        <w:tc>
          <w:tcPr>
            <w:tcW w:w="2628" w:type="dxa"/>
          </w:tcPr>
          <w:p w14:paraId="553A7EE1" w14:textId="77777777" w:rsidR="009E7D12" w:rsidRPr="00621C18" w:rsidRDefault="009E7D12">
            <w:pPr>
              <w:pStyle w:val="TableParagraph"/>
              <w:spacing w:before="15"/>
              <w:ind w:left="103"/>
              <w:rPr>
                <w:sz w:val="18"/>
                <w:szCs w:val="18"/>
              </w:rPr>
            </w:pPr>
            <w:r w:rsidRPr="00621C18">
              <w:rPr>
                <w:sz w:val="18"/>
                <w:szCs w:val="18"/>
              </w:rPr>
              <w:t>OrganizationFormalName</w:t>
            </w:r>
          </w:p>
        </w:tc>
        <w:tc>
          <w:tcPr>
            <w:tcW w:w="1947" w:type="dxa"/>
          </w:tcPr>
          <w:p w14:paraId="3E89552E" w14:textId="77777777" w:rsidR="009E7D12" w:rsidRPr="00621C18" w:rsidRDefault="009E7D12">
            <w:pPr>
              <w:rPr>
                <w:sz w:val="18"/>
                <w:szCs w:val="18"/>
              </w:rPr>
            </w:pPr>
          </w:p>
        </w:tc>
        <w:tc>
          <w:tcPr>
            <w:tcW w:w="3690" w:type="dxa"/>
            <w:tcBorders>
              <w:right w:val="single" w:sz="4" w:space="0" w:color="000000"/>
            </w:tcBorders>
          </w:tcPr>
          <w:p w14:paraId="3595A360" w14:textId="37BFB5B2" w:rsidR="009E7D12" w:rsidRPr="00621C18" w:rsidRDefault="009E7D12">
            <w:pPr>
              <w:pStyle w:val="TableParagraph"/>
              <w:spacing w:before="15"/>
              <w:ind w:left="103"/>
              <w:rPr>
                <w:sz w:val="18"/>
                <w:szCs w:val="18"/>
              </w:rPr>
            </w:pPr>
            <w:r w:rsidRPr="00621C18">
              <w:rPr>
                <w:w w:val="95"/>
                <w:sz w:val="18"/>
                <w:szCs w:val="18"/>
              </w:rPr>
              <w:t>icis_contact.organization_formal_n</w:t>
            </w:r>
            <w:r w:rsidRPr="00621C18">
              <w:rPr>
                <w:sz w:val="18"/>
                <w:szCs w:val="18"/>
              </w:rPr>
              <w:t>ame, icis_address.organization_formal_name</w:t>
            </w:r>
          </w:p>
        </w:tc>
        <w:tc>
          <w:tcPr>
            <w:tcW w:w="4680" w:type="dxa"/>
            <w:tcBorders>
              <w:left w:val="single" w:sz="4" w:space="0" w:color="000000"/>
            </w:tcBorders>
          </w:tcPr>
          <w:p w14:paraId="48A9664D" w14:textId="199611AF" w:rsidR="009E7D12" w:rsidRPr="00621C18" w:rsidRDefault="009E7D12">
            <w:pPr>
              <w:pStyle w:val="TableParagraph"/>
              <w:spacing w:line="223" w:lineRule="exact"/>
              <w:ind w:left="103"/>
              <w:rPr>
                <w:sz w:val="18"/>
                <w:szCs w:val="18"/>
              </w:rPr>
            </w:pPr>
          </w:p>
        </w:tc>
      </w:tr>
      <w:tr w:rsidR="009E7D12" w:rsidRPr="00621C18" w14:paraId="632FAE97" w14:textId="77777777" w:rsidTr="00467496">
        <w:trPr>
          <w:trHeight w:hRule="exact" w:val="317"/>
        </w:trPr>
        <w:tc>
          <w:tcPr>
            <w:tcW w:w="2628" w:type="dxa"/>
          </w:tcPr>
          <w:p w14:paraId="4A9B7821" w14:textId="77777777" w:rsidR="009E7D12" w:rsidRPr="00621C18" w:rsidRDefault="009E7D12">
            <w:pPr>
              <w:pStyle w:val="TableParagraph"/>
              <w:spacing w:before="15"/>
              <w:ind w:left="103"/>
              <w:rPr>
                <w:sz w:val="18"/>
                <w:szCs w:val="18"/>
              </w:rPr>
            </w:pPr>
            <w:r w:rsidRPr="00621C18">
              <w:rPr>
                <w:sz w:val="18"/>
                <w:szCs w:val="18"/>
              </w:rPr>
              <w:t>StateCode</w:t>
            </w:r>
          </w:p>
        </w:tc>
        <w:tc>
          <w:tcPr>
            <w:tcW w:w="1947" w:type="dxa"/>
          </w:tcPr>
          <w:p w14:paraId="1117B12C"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690" w:type="dxa"/>
            <w:tcBorders>
              <w:right w:val="single" w:sz="4" w:space="0" w:color="000000"/>
            </w:tcBorders>
          </w:tcPr>
          <w:p w14:paraId="54F4A98B" w14:textId="77777777" w:rsidR="009E7D12" w:rsidRPr="00621C18" w:rsidRDefault="009E7D12">
            <w:pPr>
              <w:pStyle w:val="TableParagraph"/>
              <w:spacing w:before="15"/>
              <w:ind w:left="103"/>
              <w:rPr>
                <w:sz w:val="18"/>
                <w:szCs w:val="18"/>
              </w:rPr>
            </w:pPr>
            <w:r w:rsidRPr="00621C18">
              <w:rPr>
                <w:sz w:val="18"/>
                <w:szCs w:val="18"/>
              </w:rPr>
              <w:t>icis_contact.state_code</w:t>
            </w:r>
          </w:p>
        </w:tc>
        <w:tc>
          <w:tcPr>
            <w:tcW w:w="4680" w:type="dxa"/>
            <w:tcBorders>
              <w:left w:val="single" w:sz="4" w:space="0" w:color="000000"/>
            </w:tcBorders>
          </w:tcPr>
          <w:p w14:paraId="49191B0D" w14:textId="4CE6C2B1" w:rsidR="009E7D12" w:rsidRPr="00621C18" w:rsidRDefault="009E7D12">
            <w:pPr>
              <w:pStyle w:val="TableParagraph"/>
              <w:ind w:left="103" w:right="174"/>
              <w:rPr>
                <w:sz w:val="18"/>
                <w:szCs w:val="18"/>
              </w:rPr>
            </w:pPr>
          </w:p>
        </w:tc>
      </w:tr>
      <w:tr w:rsidR="009E7D12" w:rsidRPr="00621C18" w14:paraId="7F66F2AF" w14:textId="77777777" w:rsidTr="00467496">
        <w:trPr>
          <w:trHeight w:hRule="exact" w:val="317"/>
        </w:trPr>
        <w:tc>
          <w:tcPr>
            <w:tcW w:w="2628" w:type="dxa"/>
          </w:tcPr>
          <w:p w14:paraId="3749D423" w14:textId="77777777" w:rsidR="009E7D12" w:rsidRPr="00621C18" w:rsidRDefault="009E7D12">
            <w:pPr>
              <w:pStyle w:val="TableParagraph"/>
              <w:spacing w:before="15"/>
              <w:ind w:left="103"/>
              <w:rPr>
                <w:sz w:val="18"/>
                <w:szCs w:val="18"/>
              </w:rPr>
            </w:pPr>
            <w:r w:rsidRPr="00621C18">
              <w:rPr>
                <w:sz w:val="18"/>
                <w:szCs w:val="18"/>
              </w:rPr>
              <w:lastRenderedPageBreak/>
              <w:t>RegionCode</w:t>
            </w:r>
          </w:p>
        </w:tc>
        <w:tc>
          <w:tcPr>
            <w:tcW w:w="1947" w:type="dxa"/>
          </w:tcPr>
          <w:p w14:paraId="0F5EEEFD" w14:textId="77777777" w:rsidR="009E7D12" w:rsidRPr="00621C18" w:rsidRDefault="009E7D12">
            <w:pPr>
              <w:pStyle w:val="TableParagraph"/>
              <w:spacing w:line="223" w:lineRule="exact"/>
              <w:ind w:left="103"/>
              <w:rPr>
                <w:sz w:val="18"/>
                <w:szCs w:val="18"/>
              </w:rPr>
            </w:pPr>
            <w:r w:rsidRPr="00621C18">
              <w:rPr>
                <w:sz w:val="18"/>
                <w:szCs w:val="18"/>
              </w:rPr>
              <w:t>Ref_region</w:t>
            </w:r>
          </w:p>
        </w:tc>
        <w:tc>
          <w:tcPr>
            <w:tcW w:w="3690" w:type="dxa"/>
            <w:tcBorders>
              <w:right w:val="single" w:sz="4" w:space="0" w:color="000000"/>
            </w:tcBorders>
          </w:tcPr>
          <w:p w14:paraId="48031B8E" w14:textId="77777777" w:rsidR="009E7D12" w:rsidRPr="00621C18" w:rsidRDefault="009E7D12">
            <w:pPr>
              <w:pStyle w:val="TableParagraph"/>
              <w:spacing w:before="15"/>
              <w:ind w:left="103"/>
              <w:rPr>
                <w:sz w:val="18"/>
                <w:szCs w:val="18"/>
              </w:rPr>
            </w:pPr>
            <w:r w:rsidRPr="00621C18">
              <w:rPr>
                <w:sz w:val="18"/>
                <w:szCs w:val="18"/>
              </w:rPr>
              <w:t>icis_contact.region_code</w:t>
            </w:r>
          </w:p>
        </w:tc>
        <w:tc>
          <w:tcPr>
            <w:tcW w:w="4680" w:type="dxa"/>
            <w:tcBorders>
              <w:left w:val="single" w:sz="4" w:space="0" w:color="000000"/>
            </w:tcBorders>
          </w:tcPr>
          <w:p w14:paraId="3A44E08A" w14:textId="77777777" w:rsidR="009E7D12" w:rsidRPr="00621C18" w:rsidRDefault="009E7D12">
            <w:pPr>
              <w:rPr>
                <w:sz w:val="18"/>
                <w:szCs w:val="18"/>
              </w:rPr>
            </w:pPr>
          </w:p>
        </w:tc>
      </w:tr>
      <w:tr w:rsidR="009E7D12" w:rsidRPr="00621C18" w14:paraId="10E55C1A" w14:textId="77777777" w:rsidTr="00467496">
        <w:trPr>
          <w:trHeight w:hRule="exact" w:val="317"/>
        </w:trPr>
        <w:tc>
          <w:tcPr>
            <w:tcW w:w="2628" w:type="dxa"/>
          </w:tcPr>
          <w:p w14:paraId="2B791AA3" w14:textId="77777777" w:rsidR="009E7D12" w:rsidRPr="00621C18" w:rsidRDefault="009E7D12">
            <w:pPr>
              <w:pStyle w:val="TableParagraph"/>
              <w:spacing w:before="15"/>
              <w:ind w:left="103"/>
              <w:rPr>
                <w:sz w:val="18"/>
                <w:szCs w:val="18"/>
              </w:rPr>
            </w:pPr>
            <w:r w:rsidRPr="00621C18">
              <w:rPr>
                <w:sz w:val="18"/>
                <w:szCs w:val="18"/>
              </w:rPr>
              <w:t>TelephoneNumberTypeCode</w:t>
            </w:r>
          </w:p>
        </w:tc>
        <w:tc>
          <w:tcPr>
            <w:tcW w:w="1947" w:type="dxa"/>
          </w:tcPr>
          <w:p w14:paraId="006B97A5"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690" w:type="dxa"/>
            <w:tcBorders>
              <w:right w:val="single" w:sz="4" w:space="0" w:color="000000"/>
            </w:tcBorders>
          </w:tcPr>
          <w:p w14:paraId="3AA5426C" w14:textId="50AA2E40" w:rsidR="009E7D12" w:rsidRPr="00621C18" w:rsidRDefault="009E7D12">
            <w:pPr>
              <w:pStyle w:val="TableParagraph"/>
              <w:spacing w:before="15"/>
              <w:ind w:left="103" w:right="122"/>
              <w:rPr>
                <w:sz w:val="18"/>
                <w:szCs w:val="18"/>
              </w:rPr>
            </w:pPr>
            <w:r w:rsidRPr="00621C18">
              <w:rPr>
                <w:w w:val="95"/>
                <w:sz w:val="18"/>
                <w:szCs w:val="18"/>
              </w:rPr>
              <w:t>icis_contact_phone.phone_type_co</w:t>
            </w:r>
            <w:r w:rsidRPr="00621C18">
              <w:rPr>
                <w:sz w:val="18"/>
                <w:szCs w:val="18"/>
              </w:rPr>
              <w:t>de</w:t>
            </w:r>
          </w:p>
        </w:tc>
        <w:tc>
          <w:tcPr>
            <w:tcW w:w="4680" w:type="dxa"/>
            <w:tcBorders>
              <w:left w:val="single" w:sz="4" w:space="0" w:color="000000"/>
            </w:tcBorders>
          </w:tcPr>
          <w:p w14:paraId="70F20CE3" w14:textId="3458576C" w:rsidR="009E7D12" w:rsidRPr="00621C18" w:rsidRDefault="009E7D12">
            <w:pPr>
              <w:pStyle w:val="TableParagraph"/>
              <w:ind w:left="103" w:right="646"/>
              <w:rPr>
                <w:sz w:val="18"/>
                <w:szCs w:val="18"/>
              </w:rPr>
            </w:pPr>
          </w:p>
        </w:tc>
      </w:tr>
      <w:tr w:rsidR="009E7D12" w:rsidRPr="00621C18" w14:paraId="51832C6F" w14:textId="77777777" w:rsidTr="00467496">
        <w:trPr>
          <w:trHeight w:hRule="exact" w:val="317"/>
        </w:trPr>
        <w:tc>
          <w:tcPr>
            <w:tcW w:w="2628" w:type="dxa"/>
          </w:tcPr>
          <w:p w14:paraId="4A0AF9D5" w14:textId="77777777" w:rsidR="009E7D12" w:rsidRPr="00621C18" w:rsidRDefault="009E7D12">
            <w:pPr>
              <w:pStyle w:val="TableParagraph"/>
              <w:spacing w:before="15"/>
              <w:ind w:left="103"/>
              <w:rPr>
                <w:sz w:val="18"/>
                <w:szCs w:val="18"/>
              </w:rPr>
            </w:pPr>
            <w:r w:rsidRPr="00621C18">
              <w:rPr>
                <w:sz w:val="18"/>
                <w:szCs w:val="18"/>
              </w:rPr>
              <w:t>TelephoneNumber</w:t>
            </w:r>
          </w:p>
        </w:tc>
        <w:tc>
          <w:tcPr>
            <w:tcW w:w="1947" w:type="dxa"/>
          </w:tcPr>
          <w:p w14:paraId="1AA25634" w14:textId="77777777" w:rsidR="009E7D12" w:rsidRPr="00621C18" w:rsidRDefault="009E7D12">
            <w:pPr>
              <w:rPr>
                <w:sz w:val="18"/>
                <w:szCs w:val="18"/>
              </w:rPr>
            </w:pPr>
          </w:p>
        </w:tc>
        <w:tc>
          <w:tcPr>
            <w:tcW w:w="3690" w:type="dxa"/>
            <w:tcBorders>
              <w:right w:val="single" w:sz="4" w:space="0" w:color="000000"/>
            </w:tcBorders>
          </w:tcPr>
          <w:p w14:paraId="60D1C4C2" w14:textId="15DE8902" w:rsidR="009E7D12" w:rsidRPr="00621C18" w:rsidRDefault="009E7D12">
            <w:pPr>
              <w:pStyle w:val="TableParagraph"/>
              <w:spacing w:before="15" w:line="242" w:lineRule="auto"/>
              <w:ind w:left="103" w:right="216"/>
              <w:rPr>
                <w:sz w:val="18"/>
                <w:szCs w:val="18"/>
              </w:rPr>
            </w:pPr>
            <w:r w:rsidRPr="00621C18">
              <w:rPr>
                <w:w w:val="95"/>
                <w:sz w:val="18"/>
                <w:szCs w:val="18"/>
              </w:rPr>
              <w:t>icis_contact_phone.telephone_nmb</w:t>
            </w:r>
            <w:r w:rsidRPr="00621C18">
              <w:rPr>
                <w:sz w:val="18"/>
                <w:szCs w:val="18"/>
              </w:rPr>
              <w:t>r</w:t>
            </w:r>
          </w:p>
        </w:tc>
        <w:tc>
          <w:tcPr>
            <w:tcW w:w="4680" w:type="dxa"/>
            <w:tcBorders>
              <w:left w:val="single" w:sz="4" w:space="0" w:color="000000"/>
            </w:tcBorders>
          </w:tcPr>
          <w:p w14:paraId="6A762555" w14:textId="223DD8CD" w:rsidR="009E7D12" w:rsidRPr="00621C18" w:rsidRDefault="009E7D12">
            <w:pPr>
              <w:pStyle w:val="TableParagraph"/>
              <w:ind w:left="103" w:right="174"/>
              <w:rPr>
                <w:sz w:val="18"/>
                <w:szCs w:val="18"/>
              </w:rPr>
            </w:pPr>
            <w:r w:rsidRPr="00621C18">
              <w:rPr>
                <w:sz w:val="18"/>
                <w:szCs w:val="18"/>
              </w:rPr>
              <w:t>No parentheses, spaces, dots or dashes.</w:t>
            </w:r>
          </w:p>
        </w:tc>
      </w:tr>
      <w:tr w:rsidR="009E7D12" w:rsidRPr="00621C18" w14:paraId="7FAB3439" w14:textId="77777777" w:rsidTr="009E7D12">
        <w:trPr>
          <w:trHeight w:hRule="exact" w:val="509"/>
        </w:trPr>
        <w:tc>
          <w:tcPr>
            <w:tcW w:w="2628" w:type="dxa"/>
          </w:tcPr>
          <w:p w14:paraId="304C7026" w14:textId="77777777" w:rsidR="009E7D12" w:rsidRPr="00621C18" w:rsidRDefault="009E7D12">
            <w:pPr>
              <w:pStyle w:val="TableParagraph"/>
              <w:spacing w:before="15"/>
              <w:ind w:left="103"/>
              <w:rPr>
                <w:sz w:val="18"/>
                <w:szCs w:val="18"/>
              </w:rPr>
            </w:pPr>
            <w:r w:rsidRPr="00621C18">
              <w:rPr>
                <w:sz w:val="18"/>
                <w:szCs w:val="18"/>
              </w:rPr>
              <w:t>TelephoneExtensionNumber</w:t>
            </w:r>
          </w:p>
        </w:tc>
        <w:tc>
          <w:tcPr>
            <w:tcW w:w="1947" w:type="dxa"/>
          </w:tcPr>
          <w:p w14:paraId="2744DEE0" w14:textId="77777777" w:rsidR="009E7D12" w:rsidRPr="00621C18" w:rsidRDefault="009E7D12">
            <w:pPr>
              <w:rPr>
                <w:sz w:val="18"/>
                <w:szCs w:val="18"/>
              </w:rPr>
            </w:pPr>
          </w:p>
        </w:tc>
        <w:tc>
          <w:tcPr>
            <w:tcW w:w="3690" w:type="dxa"/>
            <w:tcBorders>
              <w:right w:val="single" w:sz="4" w:space="0" w:color="000000"/>
            </w:tcBorders>
          </w:tcPr>
          <w:p w14:paraId="18270A40" w14:textId="153AD4CA" w:rsidR="009E7D12" w:rsidRPr="00621C18" w:rsidRDefault="009E7D12">
            <w:pPr>
              <w:pStyle w:val="TableParagraph"/>
              <w:spacing w:before="15"/>
              <w:ind w:left="103"/>
              <w:rPr>
                <w:sz w:val="18"/>
                <w:szCs w:val="18"/>
              </w:rPr>
            </w:pPr>
            <w:r w:rsidRPr="00621C18">
              <w:rPr>
                <w:w w:val="95"/>
                <w:sz w:val="18"/>
                <w:szCs w:val="18"/>
              </w:rPr>
              <w:t>icis_contact_phone.telephone_exte</w:t>
            </w:r>
            <w:r w:rsidRPr="00621C18">
              <w:rPr>
                <w:sz w:val="18"/>
                <w:szCs w:val="18"/>
              </w:rPr>
              <w:t>nsion_nmbr</w:t>
            </w:r>
          </w:p>
        </w:tc>
        <w:tc>
          <w:tcPr>
            <w:tcW w:w="4680" w:type="dxa"/>
            <w:tcBorders>
              <w:left w:val="single" w:sz="4" w:space="0" w:color="000000"/>
            </w:tcBorders>
          </w:tcPr>
          <w:p w14:paraId="2CC0E8AE" w14:textId="77777777" w:rsidR="009E7D12" w:rsidRPr="00621C18" w:rsidRDefault="009E7D12">
            <w:pPr>
              <w:rPr>
                <w:sz w:val="18"/>
                <w:szCs w:val="18"/>
              </w:rPr>
            </w:pPr>
          </w:p>
        </w:tc>
      </w:tr>
      <w:tr w:rsidR="009E7D12" w:rsidRPr="00621C18" w14:paraId="52945F39" w14:textId="77777777" w:rsidTr="00467496">
        <w:trPr>
          <w:trHeight w:hRule="exact" w:val="490"/>
        </w:trPr>
        <w:tc>
          <w:tcPr>
            <w:tcW w:w="2628" w:type="dxa"/>
          </w:tcPr>
          <w:p w14:paraId="65FF66D1" w14:textId="77777777" w:rsidR="009E7D12" w:rsidRPr="00621C18" w:rsidRDefault="009E7D12">
            <w:pPr>
              <w:pStyle w:val="TableParagraph"/>
              <w:spacing w:before="15"/>
              <w:ind w:left="103"/>
              <w:rPr>
                <w:sz w:val="18"/>
                <w:szCs w:val="18"/>
              </w:rPr>
            </w:pPr>
            <w:r w:rsidRPr="00621C18">
              <w:rPr>
                <w:sz w:val="18"/>
                <w:szCs w:val="18"/>
              </w:rPr>
              <w:t>ElectronicAddressText</w:t>
            </w:r>
          </w:p>
        </w:tc>
        <w:tc>
          <w:tcPr>
            <w:tcW w:w="1947" w:type="dxa"/>
          </w:tcPr>
          <w:p w14:paraId="42F00225" w14:textId="77777777" w:rsidR="009E7D12" w:rsidRPr="00621C18" w:rsidRDefault="009E7D12">
            <w:pPr>
              <w:rPr>
                <w:sz w:val="18"/>
                <w:szCs w:val="18"/>
              </w:rPr>
            </w:pPr>
          </w:p>
        </w:tc>
        <w:tc>
          <w:tcPr>
            <w:tcW w:w="3690" w:type="dxa"/>
            <w:tcBorders>
              <w:right w:val="single" w:sz="4" w:space="0" w:color="000000"/>
            </w:tcBorders>
          </w:tcPr>
          <w:p w14:paraId="0C8F0E46" w14:textId="0D0212AB" w:rsidR="009E7D12" w:rsidRPr="00621C18" w:rsidRDefault="009E7D12">
            <w:pPr>
              <w:pStyle w:val="TableParagraph"/>
              <w:spacing w:before="15" w:line="242" w:lineRule="auto"/>
              <w:ind w:left="103"/>
              <w:rPr>
                <w:sz w:val="18"/>
                <w:szCs w:val="18"/>
              </w:rPr>
            </w:pPr>
            <w:r w:rsidRPr="00621C18">
              <w:rPr>
                <w:w w:val="95"/>
                <w:sz w:val="18"/>
                <w:szCs w:val="18"/>
              </w:rPr>
              <w:t>icis_contact_electronic_addr.electr</w:t>
            </w:r>
            <w:r w:rsidRPr="00621C18">
              <w:rPr>
                <w:sz w:val="18"/>
                <w:szCs w:val="18"/>
              </w:rPr>
              <w:t>onic_address_text</w:t>
            </w:r>
          </w:p>
        </w:tc>
        <w:tc>
          <w:tcPr>
            <w:tcW w:w="4680" w:type="dxa"/>
            <w:tcBorders>
              <w:left w:val="single" w:sz="4" w:space="0" w:color="000000"/>
            </w:tcBorders>
          </w:tcPr>
          <w:p w14:paraId="67235C2F" w14:textId="77777777" w:rsidR="009E7D12" w:rsidRPr="00621C18" w:rsidRDefault="009E7D12">
            <w:pPr>
              <w:rPr>
                <w:sz w:val="18"/>
                <w:szCs w:val="18"/>
              </w:rPr>
            </w:pPr>
          </w:p>
        </w:tc>
      </w:tr>
      <w:tr w:rsidR="009E7D12" w:rsidRPr="00621C18" w14:paraId="3E876E75" w14:textId="77777777" w:rsidTr="00467496">
        <w:trPr>
          <w:trHeight w:hRule="exact" w:val="490"/>
        </w:trPr>
        <w:tc>
          <w:tcPr>
            <w:tcW w:w="2628" w:type="dxa"/>
          </w:tcPr>
          <w:p w14:paraId="19CE782C" w14:textId="2392CFF6" w:rsidR="009E7D12" w:rsidRPr="00621C18" w:rsidRDefault="009E7D12">
            <w:pPr>
              <w:pStyle w:val="TableParagraph"/>
              <w:spacing w:before="15"/>
              <w:ind w:left="103" w:right="210"/>
              <w:rPr>
                <w:sz w:val="18"/>
                <w:szCs w:val="18"/>
              </w:rPr>
            </w:pPr>
            <w:r w:rsidRPr="00621C18">
              <w:rPr>
                <w:w w:val="95"/>
                <w:sz w:val="18"/>
                <w:szCs w:val="18"/>
              </w:rPr>
              <w:t>StartDateOfContactAssociati</w:t>
            </w:r>
            <w:r w:rsidRPr="00621C18">
              <w:rPr>
                <w:sz w:val="18"/>
                <w:szCs w:val="18"/>
              </w:rPr>
              <w:t>on</w:t>
            </w:r>
          </w:p>
        </w:tc>
        <w:tc>
          <w:tcPr>
            <w:tcW w:w="1947" w:type="dxa"/>
          </w:tcPr>
          <w:p w14:paraId="4622A571" w14:textId="77777777" w:rsidR="009E7D12" w:rsidRPr="00621C18" w:rsidRDefault="009E7D12">
            <w:pPr>
              <w:rPr>
                <w:sz w:val="18"/>
                <w:szCs w:val="18"/>
              </w:rPr>
            </w:pPr>
          </w:p>
        </w:tc>
        <w:tc>
          <w:tcPr>
            <w:tcW w:w="3690" w:type="dxa"/>
            <w:tcBorders>
              <w:right w:val="single" w:sz="4" w:space="0" w:color="000000"/>
            </w:tcBorders>
          </w:tcPr>
          <w:p w14:paraId="3A31C3C8" w14:textId="77777777" w:rsidR="009E7D12" w:rsidRPr="00621C18" w:rsidRDefault="009E7D12">
            <w:pPr>
              <w:pStyle w:val="TableParagraph"/>
              <w:spacing w:before="15" w:line="261" w:lineRule="auto"/>
              <w:ind w:left="103" w:right="417"/>
              <w:rPr>
                <w:sz w:val="18"/>
                <w:szCs w:val="18"/>
              </w:rPr>
            </w:pPr>
            <w:r w:rsidRPr="00621C18">
              <w:rPr>
                <w:sz w:val="18"/>
                <w:szCs w:val="18"/>
              </w:rPr>
              <w:t>Table Name: Varies by module Column Name: begin_date</w:t>
            </w:r>
          </w:p>
        </w:tc>
        <w:tc>
          <w:tcPr>
            <w:tcW w:w="4680" w:type="dxa"/>
            <w:tcBorders>
              <w:left w:val="single" w:sz="4" w:space="0" w:color="000000"/>
            </w:tcBorders>
          </w:tcPr>
          <w:p w14:paraId="2230A06E" w14:textId="77777777" w:rsidR="009E7D12" w:rsidRPr="00621C18" w:rsidRDefault="009E7D12">
            <w:pPr>
              <w:rPr>
                <w:sz w:val="18"/>
                <w:szCs w:val="18"/>
              </w:rPr>
            </w:pPr>
          </w:p>
        </w:tc>
      </w:tr>
      <w:tr w:rsidR="009E7D12" w:rsidRPr="00621C18" w14:paraId="4E8A9EFF" w14:textId="77777777" w:rsidTr="00467496">
        <w:trPr>
          <w:trHeight w:hRule="exact" w:val="490"/>
        </w:trPr>
        <w:tc>
          <w:tcPr>
            <w:tcW w:w="2628" w:type="dxa"/>
          </w:tcPr>
          <w:p w14:paraId="6CA557D1" w14:textId="5240DFCA" w:rsidR="009E7D12" w:rsidRPr="00621C18" w:rsidRDefault="009E7D12">
            <w:pPr>
              <w:pStyle w:val="TableParagraph"/>
              <w:spacing w:before="17"/>
              <w:ind w:left="103" w:right="210"/>
              <w:rPr>
                <w:sz w:val="18"/>
                <w:szCs w:val="18"/>
              </w:rPr>
            </w:pPr>
            <w:r w:rsidRPr="00621C18">
              <w:rPr>
                <w:w w:val="95"/>
                <w:sz w:val="18"/>
                <w:szCs w:val="18"/>
              </w:rPr>
              <w:t>EndDateOfContactAssociatio</w:t>
            </w:r>
            <w:r w:rsidRPr="00621C18">
              <w:rPr>
                <w:sz w:val="18"/>
                <w:szCs w:val="18"/>
              </w:rPr>
              <w:t>n</w:t>
            </w:r>
          </w:p>
        </w:tc>
        <w:tc>
          <w:tcPr>
            <w:tcW w:w="1947" w:type="dxa"/>
          </w:tcPr>
          <w:p w14:paraId="7BE163C4" w14:textId="77777777" w:rsidR="009E7D12" w:rsidRPr="00621C18" w:rsidRDefault="009E7D12">
            <w:pPr>
              <w:rPr>
                <w:sz w:val="18"/>
                <w:szCs w:val="18"/>
              </w:rPr>
            </w:pPr>
          </w:p>
        </w:tc>
        <w:tc>
          <w:tcPr>
            <w:tcW w:w="3690" w:type="dxa"/>
            <w:tcBorders>
              <w:right w:val="single" w:sz="4" w:space="0" w:color="000000"/>
            </w:tcBorders>
          </w:tcPr>
          <w:p w14:paraId="10BD5CDA" w14:textId="77777777" w:rsidR="009E7D12" w:rsidRPr="00621C18" w:rsidRDefault="009E7D12">
            <w:pPr>
              <w:pStyle w:val="TableParagraph"/>
              <w:spacing w:before="17" w:line="261" w:lineRule="auto"/>
              <w:ind w:left="103" w:right="417"/>
              <w:rPr>
                <w:sz w:val="18"/>
                <w:szCs w:val="18"/>
              </w:rPr>
            </w:pPr>
            <w:r w:rsidRPr="00621C18">
              <w:rPr>
                <w:sz w:val="18"/>
                <w:szCs w:val="18"/>
              </w:rPr>
              <w:t>Table Name: Varies by module Column Name: end_date</w:t>
            </w:r>
          </w:p>
        </w:tc>
        <w:tc>
          <w:tcPr>
            <w:tcW w:w="4680" w:type="dxa"/>
            <w:tcBorders>
              <w:left w:val="single" w:sz="4" w:space="0" w:color="000000"/>
            </w:tcBorders>
          </w:tcPr>
          <w:p w14:paraId="4B9FDA68" w14:textId="77777777" w:rsidR="009E7D12" w:rsidRPr="00621C18" w:rsidRDefault="009E7D12">
            <w:pPr>
              <w:rPr>
                <w:sz w:val="18"/>
                <w:szCs w:val="18"/>
              </w:rPr>
            </w:pPr>
          </w:p>
        </w:tc>
      </w:tr>
      <w:tr w:rsidR="009E7D12" w:rsidRPr="00621C18" w14:paraId="19D72C58" w14:textId="77777777" w:rsidTr="00467496">
        <w:trPr>
          <w:trHeight w:hRule="exact" w:val="317"/>
        </w:trPr>
        <w:tc>
          <w:tcPr>
            <w:tcW w:w="2628" w:type="dxa"/>
          </w:tcPr>
          <w:p w14:paraId="370286F6"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1947" w:type="dxa"/>
          </w:tcPr>
          <w:p w14:paraId="09EBC8AC" w14:textId="77777777" w:rsidR="009E7D12" w:rsidRPr="00621C18" w:rsidRDefault="009E7D12">
            <w:pPr>
              <w:rPr>
                <w:sz w:val="18"/>
                <w:szCs w:val="18"/>
              </w:rPr>
            </w:pPr>
          </w:p>
        </w:tc>
        <w:tc>
          <w:tcPr>
            <w:tcW w:w="3690" w:type="dxa"/>
            <w:tcBorders>
              <w:right w:val="single" w:sz="4" w:space="0" w:color="000000"/>
            </w:tcBorders>
          </w:tcPr>
          <w:p w14:paraId="357E135A" w14:textId="63AAAA73" w:rsidR="009E7D12" w:rsidRPr="00621C18" w:rsidRDefault="009E7D12">
            <w:pPr>
              <w:pStyle w:val="TableParagraph"/>
              <w:spacing w:before="15" w:line="242" w:lineRule="auto"/>
              <w:ind w:left="103"/>
              <w:rPr>
                <w:sz w:val="18"/>
                <w:szCs w:val="18"/>
              </w:rPr>
            </w:pPr>
            <w:r w:rsidRPr="00621C18">
              <w:rPr>
                <w:w w:val="95"/>
                <w:sz w:val="18"/>
                <w:szCs w:val="18"/>
              </w:rPr>
              <w:t>icis_address.organization_duns_nu</w:t>
            </w:r>
            <w:r w:rsidRPr="00621C18">
              <w:rPr>
                <w:sz w:val="18"/>
                <w:szCs w:val="18"/>
              </w:rPr>
              <w:t>mbr</w:t>
            </w:r>
          </w:p>
        </w:tc>
        <w:tc>
          <w:tcPr>
            <w:tcW w:w="4680" w:type="dxa"/>
            <w:tcBorders>
              <w:left w:val="single" w:sz="4" w:space="0" w:color="000000"/>
            </w:tcBorders>
          </w:tcPr>
          <w:p w14:paraId="40B92542" w14:textId="77777777" w:rsidR="009E7D12" w:rsidRPr="00621C18" w:rsidRDefault="009E7D12">
            <w:pPr>
              <w:rPr>
                <w:sz w:val="18"/>
                <w:szCs w:val="18"/>
              </w:rPr>
            </w:pPr>
          </w:p>
        </w:tc>
      </w:tr>
      <w:tr w:rsidR="009E7D12" w:rsidRPr="00621C18" w14:paraId="14843917" w14:textId="77777777" w:rsidTr="00467496">
        <w:trPr>
          <w:trHeight w:hRule="exact" w:val="317"/>
        </w:trPr>
        <w:tc>
          <w:tcPr>
            <w:tcW w:w="2628" w:type="dxa"/>
          </w:tcPr>
          <w:p w14:paraId="6ECCFDDD" w14:textId="77777777" w:rsidR="009E7D12" w:rsidRPr="00621C18" w:rsidRDefault="009E7D12">
            <w:pPr>
              <w:pStyle w:val="TableParagraph"/>
              <w:spacing w:before="15"/>
              <w:ind w:left="103"/>
              <w:rPr>
                <w:sz w:val="18"/>
                <w:szCs w:val="18"/>
              </w:rPr>
            </w:pPr>
            <w:r w:rsidRPr="00621C18">
              <w:rPr>
                <w:sz w:val="18"/>
                <w:szCs w:val="18"/>
              </w:rPr>
              <w:t>MailingAddressText</w:t>
            </w:r>
          </w:p>
        </w:tc>
        <w:tc>
          <w:tcPr>
            <w:tcW w:w="1947" w:type="dxa"/>
          </w:tcPr>
          <w:p w14:paraId="4CBBDB26" w14:textId="77777777" w:rsidR="009E7D12" w:rsidRPr="00621C18" w:rsidRDefault="009E7D12">
            <w:pPr>
              <w:rPr>
                <w:sz w:val="18"/>
                <w:szCs w:val="18"/>
              </w:rPr>
            </w:pPr>
          </w:p>
        </w:tc>
        <w:tc>
          <w:tcPr>
            <w:tcW w:w="3690" w:type="dxa"/>
            <w:tcBorders>
              <w:right w:val="single" w:sz="4" w:space="0" w:color="000000"/>
            </w:tcBorders>
          </w:tcPr>
          <w:p w14:paraId="5DD32894" w14:textId="77777777" w:rsidR="009E7D12" w:rsidRPr="00621C18" w:rsidRDefault="009E7D12">
            <w:pPr>
              <w:pStyle w:val="TableParagraph"/>
              <w:spacing w:line="223" w:lineRule="exact"/>
              <w:ind w:left="103"/>
              <w:rPr>
                <w:sz w:val="18"/>
                <w:szCs w:val="18"/>
              </w:rPr>
            </w:pPr>
            <w:r w:rsidRPr="00621C18">
              <w:rPr>
                <w:sz w:val="18"/>
                <w:szCs w:val="18"/>
              </w:rPr>
              <w:t>icis_address.street_address</w:t>
            </w:r>
          </w:p>
        </w:tc>
        <w:tc>
          <w:tcPr>
            <w:tcW w:w="4680" w:type="dxa"/>
            <w:tcBorders>
              <w:left w:val="single" w:sz="4" w:space="0" w:color="000000"/>
            </w:tcBorders>
          </w:tcPr>
          <w:p w14:paraId="08C8A590" w14:textId="1545D77F" w:rsidR="009E7D12" w:rsidRPr="00621C18" w:rsidRDefault="009E7D12">
            <w:pPr>
              <w:pStyle w:val="TableParagraph"/>
              <w:spacing w:line="223" w:lineRule="exact"/>
              <w:ind w:left="103"/>
              <w:rPr>
                <w:sz w:val="18"/>
                <w:szCs w:val="18"/>
              </w:rPr>
            </w:pPr>
          </w:p>
        </w:tc>
      </w:tr>
      <w:tr w:rsidR="009E7D12" w:rsidRPr="00621C18" w14:paraId="7ACD6286" w14:textId="77777777" w:rsidTr="00467496">
        <w:trPr>
          <w:trHeight w:hRule="exact" w:val="317"/>
        </w:trPr>
        <w:tc>
          <w:tcPr>
            <w:tcW w:w="2628" w:type="dxa"/>
          </w:tcPr>
          <w:p w14:paraId="2F8EEE8A" w14:textId="77777777" w:rsidR="009E7D12" w:rsidRPr="00621C18" w:rsidRDefault="009E7D12">
            <w:pPr>
              <w:pStyle w:val="TableParagraph"/>
              <w:spacing w:before="15"/>
              <w:ind w:left="103"/>
              <w:rPr>
                <w:sz w:val="18"/>
                <w:szCs w:val="18"/>
              </w:rPr>
            </w:pPr>
            <w:r w:rsidRPr="00621C18">
              <w:rPr>
                <w:sz w:val="18"/>
                <w:szCs w:val="18"/>
              </w:rPr>
              <w:t>SupplementalAddressText</w:t>
            </w:r>
          </w:p>
        </w:tc>
        <w:tc>
          <w:tcPr>
            <w:tcW w:w="1947" w:type="dxa"/>
          </w:tcPr>
          <w:p w14:paraId="1BE34F17" w14:textId="77777777" w:rsidR="009E7D12" w:rsidRPr="00621C18" w:rsidRDefault="009E7D12">
            <w:pPr>
              <w:rPr>
                <w:sz w:val="18"/>
                <w:szCs w:val="18"/>
              </w:rPr>
            </w:pPr>
          </w:p>
        </w:tc>
        <w:tc>
          <w:tcPr>
            <w:tcW w:w="3690" w:type="dxa"/>
            <w:tcBorders>
              <w:right w:val="single" w:sz="4" w:space="0" w:color="000000"/>
            </w:tcBorders>
          </w:tcPr>
          <w:p w14:paraId="0025B498" w14:textId="2559E6AE" w:rsidR="009E7D12" w:rsidRPr="00621C18" w:rsidRDefault="009E7D12" w:rsidP="006014BF">
            <w:pPr>
              <w:pStyle w:val="TableParagraph"/>
              <w:spacing w:line="223" w:lineRule="exact"/>
              <w:ind w:left="103"/>
              <w:rPr>
                <w:sz w:val="18"/>
                <w:szCs w:val="18"/>
              </w:rPr>
            </w:pPr>
            <w:r w:rsidRPr="00621C18">
              <w:rPr>
                <w:sz w:val="18"/>
                <w:szCs w:val="18"/>
              </w:rPr>
              <w:t>icis_address.supplemental_address_text</w:t>
            </w:r>
          </w:p>
        </w:tc>
        <w:tc>
          <w:tcPr>
            <w:tcW w:w="4680" w:type="dxa"/>
            <w:tcBorders>
              <w:left w:val="single" w:sz="4" w:space="0" w:color="000000"/>
            </w:tcBorders>
          </w:tcPr>
          <w:p w14:paraId="418DDFBE" w14:textId="4E454EB6" w:rsidR="009E7D12" w:rsidRPr="00621C18" w:rsidRDefault="009E7D12">
            <w:pPr>
              <w:pStyle w:val="TableParagraph"/>
              <w:spacing w:line="223" w:lineRule="exact"/>
              <w:ind w:left="103"/>
              <w:rPr>
                <w:sz w:val="18"/>
                <w:szCs w:val="18"/>
              </w:rPr>
            </w:pPr>
          </w:p>
        </w:tc>
      </w:tr>
      <w:tr w:rsidR="009E7D12" w:rsidRPr="00621C18" w14:paraId="4316F41A" w14:textId="77777777" w:rsidTr="00467496">
        <w:trPr>
          <w:trHeight w:hRule="exact" w:val="317"/>
        </w:trPr>
        <w:tc>
          <w:tcPr>
            <w:tcW w:w="2628" w:type="dxa"/>
          </w:tcPr>
          <w:p w14:paraId="3449A97D" w14:textId="77777777" w:rsidR="009E7D12" w:rsidRPr="00621C18" w:rsidRDefault="009E7D12">
            <w:pPr>
              <w:pStyle w:val="TableParagraph"/>
              <w:spacing w:before="17"/>
              <w:ind w:left="103"/>
              <w:rPr>
                <w:sz w:val="18"/>
                <w:szCs w:val="18"/>
              </w:rPr>
            </w:pPr>
            <w:r w:rsidRPr="00621C18">
              <w:rPr>
                <w:sz w:val="18"/>
                <w:szCs w:val="18"/>
              </w:rPr>
              <w:t>MailingAddressCityName</w:t>
            </w:r>
          </w:p>
        </w:tc>
        <w:tc>
          <w:tcPr>
            <w:tcW w:w="1947" w:type="dxa"/>
          </w:tcPr>
          <w:p w14:paraId="2954114F" w14:textId="77777777" w:rsidR="009E7D12" w:rsidRPr="00621C18" w:rsidRDefault="009E7D12">
            <w:pPr>
              <w:rPr>
                <w:sz w:val="18"/>
                <w:szCs w:val="18"/>
              </w:rPr>
            </w:pPr>
          </w:p>
        </w:tc>
        <w:tc>
          <w:tcPr>
            <w:tcW w:w="3690" w:type="dxa"/>
            <w:tcBorders>
              <w:right w:val="single" w:sz="4" w:space="0" w:color="000000"/>
            </w:tcBorders>
          </w:tcPr>
          <w:p w14:paraId="1928C0D8" w14:textId="77777777" w:rsidR="009E7D12" w:rsidRPr="00621C18" w:rsidRDefault="009E7D12">
            <w:pPr>
              <w:pStyle w:val="TableParagraph"/>
              <w:spacing w:line="226" w:lineRule="exact"/>
              <w:ind w:left="103"/>
              <w:rPr>
                <w:sz w:val="18"/>
                <w:szCs w:val="18"/>
              </w:rPr>
            </w:pPr>
            <w:r w:rsidRPr="00621C18">
              <w:rPr>
                <w:sz w:val="18"/>
                <w:szCs w:val="18"/>
              </w:rPr>
              <w:t>icis_address.city</w:t>
            </w:r>
          </w:p>
        </w:tc>
        <w:tc>
          <w:tcPr>
            <w:tcW w:w="4680" w:type="dxa"/>
            <w:tcBorders>
              <w:left w:val="single" w:sz="4" w:space="0" w:color="000000"/>
            </w:tcBorders>
          </w:tcPr>
          <w:p w14:paraId="4B7ADA56" w14:textId="510CC311" w:rsidR="009E7D12" w:rsidRPr="00621C18" w:rsidRDefault="009E7D12">
            <w:pPr>
              <w:pStyle w:val="TableParagraph"/>
              <w:spacing w:line="226" w:lineRule="exact"/>
              <w:ind w:left="103"/>
              <w:rPr>
                <w:sz w:val="18"/>
                <w:szCs w:val="18"/>
              </w:rPr>
            </w:pPr>
          </w:p>
        </w:tc>
      </w:tr>
      <w:tr w:rsidR="009E7D12" w:rsidRPr="00621C18" w14:paraId="57C05AC2" w14:textId="77777777" w:rsidTr="00467496">
        <w:trPr>
          <w:trHeight w:hRule="exact" w:val="317"/>
        </w:trPr>
        <w:tc>
          <w:tcPr>
            <w:tcW w:w="2628" w:type="dxa"/>
          </w:tcPr>
          <w:p w14:paraId="629F61A2" w14:textId="77777777" w:rsidR="009E7D12" w:rsidRPr="00621C18" w:rsidRDefault="009E7D12">
            <w:pPr>
              <w:pStyle w:val="TableParagraph"/>
              <w:spacing w:before="15"/>
              <w:ind w:left="103"/>
              <w:rPr>
                <w:sz w:val="18"/>
                <w:szCs w:val="18"/>
              </w:rPr>
            </w:pPr>
            <w:r w:rsidRPr="00621C18">
              <w:rPr>
                <w:sz w:val="18"/>
                <w:szCs w:val="18"/>
              </w:rPr>
              <w:t>MailingAddressStateCode</w:t>
            </w:r>
          </w:p>
        </w:tc>
        <w:tc>
          <w:tcPr>
            <w:tcW w:w="1947" w:type="dxa"/>
          </w:tcPr>
          <w:p w14:paraId="41774F91"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690" w:type="dxa"/>
            <w:tcBorders>
              <w:right w:val="single" w:sz="4" w:space="0" w:color="000000"/>
            </w:tcBorders>
          </w:tcPr>
          <w:p w14:paraId="19343A55" w14:textId="77777777" w:rsidR="009E7D12" w:rsidRPr="00621C18" w:rsidRDefault="009E7D12">
            <w:pPr>
              <w:pStyle w:val="TableParagraph"/>
              <w:spacing w:line="223" w:lineRule="exact"/>
              <w:ind w:left="103"/>
              <w:rPr>
                <w:sz w:val="18"/>
                <w:szCs w:val="18"/>
              </w:rPr>
            </w:pPr>
            <w:r w:rsidRPr="00621C18">
              <w:rPr>
                <w:sz w:val="18"/>
                <w:szCs w:val="18"/>
              </w:rPr>
              <w:t>icis_address.state_code</w:t>
            </w:r>
          </w:p>
        </w:tc>
        <w:tc>
          <w:tcPr>
            <w:tcW w:w="4680" w:type="dxa"/>
            <w:tcBorders>
              <w:left w:val="single" w:sz="4" w:space="0" w:color="000000"/>
            </w:tcBorders>
          </w:tcPr>
          <w:p w14:paraId="03AE7B64" w14:textId="2DF530C0" w:rsidR="009E7D12" w:rsidRPr="00621C18" w:rsidRDefault="009E7D12">
            <w:pPr>
              <w:pStyle w:val="TableParagraph"/>
              <w:ind w:left="103" w:right="174"/>
              <w:rPr>
                <w:sz w:val="18"/>
                <w:szCs w:val="18"/>
              </w:rPr>
            </w:pPr>
          </w:p>
        </w:tc>
      </w:tr>
      <w:tr w:rsidR="009E7D12" w:rsidRPr="00621C18" w14:paraId="67F17658" w14:textId="77777777" w:rsidTr="00467496">
        <w:trPr>
          <w:trHeight w:hRule="exact" w:val="317"/>
        </w:trPr>
        <w:tc>
          <w:tcPr>
            <w:tcW w:w="2628" w:type="dxa"/>
          </w:tcPr>
          <w:p w14:paraId="09669D7F" w14:textId="77777777" w:rsidR="009E7D12" w:rsidRPr="00621C18" w:rsidRDefault="009E7D12">
            <w:pPr>
              <w:pStyle w:val="TableParagraph"/>
              <w:spacing w:before="15"/>
              <w:ind w:left="103"/>
              <w:rPr>
                <w:sz w:val="18"/>
                <w:szCs w:val="18"/>
              </w:rPr>
            </w:pPr>
            <w:r w:rsidRPr="00621C18">
              <w:rPr>
                <w:sz w:val="18"/>
                <w:szCs w:val="18"/>
              </w:rPr>
              <w:t>MailingAddressZipCode</w:t>
            </w:r>
          </w:p>
        </w:tc>
        <w:tc>
          <w:tcPr>
            <w:tcW w:w="1947" w:type="dxa"/>
          </w:tcPr>
          <w:p w14:paraId="555928F3" w14:textId="77777777" w:rsidR="009E7D12" w:rsidRPr="00621C18" w:rsidRDefault="009E7D12">
            <w:pPr>
              <w:rPr>
                <w:sz w:val="18"/>
                <w:szCs w:val="18"/>
              </w:rPr>
            </w:pPr>
          </w:p>
        </w:tc>
        <w:tc>
          <w:tcPr>
            <w:tcW w:w="3690" w:type="dxa"/>
            <w:tcBorders>
              <w:right w:val="single" w:sz="4" w:space="0" w:color="000000"/>
            </w:tcBorders>
          </w:tcPr>
          <w:p w14:paraId="5884E4D7"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680" w:type="dxa"/>
            <w:tcBorders>
              <w:left w:val="single" w:sz="4" w:space="0" w:color="000000"/>
            </w:tcBorders>
          </w:tcPr>
          <w:p w14:paraId="7D4C01E4" w14:textId="6DCA46D6" w:rsidR="009E7D12" w:rsidRPr="00621C18" w:rsidRDefault="009E7D12">
            <w:pPr>
              <w:pStyle w:val="TableParagraph"/>
              <w:spacing w:line="223" w:lineRule="exact"/>
              <w:ind w:left="103"/>
              <w:rPr>
                <w:sz w:val="18"/>
                <w:szCs w:val="18"/>
              </w:rPr>
            </w:pPr>
          </w:p>
        </w:tc>
      </w:tr>
      <w:tr w:rsidR="009E7D12" w:rsidRPr="00621C18" w14:paraId="7E5C245C" w14:textId="77777777" w:rsidTr="00467496">
        <w:trPr>
          <w:trHeight w:hRule="exact" w:val="317"/>
        </w:trPr>
        <w:tc>
          <w:tcPr>
            <w:tcW w:w="2628" w:type="dxa"/>
          </w:tcPr>
          <w:p w14:paraId="35560B2D" w14:textId="77777777" w:rsidR="009E7D12" w:rsidRPr="00621C18" w:rsidRDefault="009E7D12">
            <w:pPr>
              <w:pStyle w:val="TableParagraph"/>
              <w:spacing w:before="15"/>
              <w:ind w:left="103"/>
              <w:rPr>
                <w:sz w:val="18"/>
                <w:szCs w:val="18"/>
              </w:rPr>
            </w:pPr>
            <w:r w:rsidRPr="00621C18">
              <w:rPr>
                <w:sz w:val="18"/>
                <w:szCs w:val="18"/>
              </w:rPr>
              <w:t>CountyName</w:t>
            </w:r>
          </w:p>
        </w:tc>
        <w:tc>
          <w:tcPr>
            <w:tcW w:w="1947" w:type="dxa"/>
          </w:tcPr>
          <w:p w14:paraId="56455A59" w14:textId="77777777" w:rsidR="009E7D12" w:rsidRPr="00621C18" w:rsidRDefault="009E7D12">
            <w:pPr>
              <w:rPr>
                <w:sz w:val="18"/>
                <w:szCs w:val="18"/>
              </w:rPr>
            </w:pPr>
          </w:p>
        </w:tc>
        <w:tc>
          <w:tcPr>
            <w:tcW w:w="3690" w:type="dxa"/>
            <w:tcBorders>
              <w:right w:val="single" w:sz="4" w:space="0" w:color="000000"/>
            </w:tcBorders>
          </w:tcPr>
          <w:p w14:paraId="3DA7EDDC" w14:textId="77777777" w:rsidR="009E7D12" w:rsidRPr="00621C18" w:rsidRDefault="009E7D12">
            <w:pPr>
              <w:pStyle w:val="TableParagraph"/>
              <w:spacing w:line="223" w:lineRule="exact"/>
              <w:ind w:left="103"/>
              <w:rPr>
                <w:sz w:val="18"/>
                <w:szCs w:val="18"/>
              </w:rPr>
            </w:pPr>
            <w:r w:rsidRPr="00621C18">
              <w:rPr>
                <w:sz w:val="18"/>
                <w:szCs w:val="18"/>
              </w:rPr>
              <w:t>icis_address.county</w:t>
            </w:r>
          </w:p>
        </w:tc>
        <w:tc>
          <w:tcPr>
            <w:tcW w:w="4680" w:type="dxa"/>
            <w:tcBorders>
              <w:left w:val="single" w:sz="4" w:space="0" w:color="000000"/>
            </w:tcBorders>
          </w:tcPr>
          <w:p w14:paraId="6E5CEF7B" w14:textId="77777777" w:rsidR="009E7D12" w:rsidRPr="00621C18" w:rsidRDefault="009E7D12">
            <w:pPr>
              <w:rPr>
                <w:sz w:val="18"/>
                <w:szCs w:val="18"/>
              </w:rPr>
            </w:pPr>
          </w:p>
        </w:tc>
      </w:tr>
      <w:tr w:rsidR="009E7D12" w:rsidRPr="00621C18" w14:paraId="39B18163" w14:textId="77777777" w:rsidTr="00467496">
        <w:trPr>
          <w:trHeight w:hRule="exact" w:val="317"/>
        </w:trPr>
        <w:tc>
          <w:tcPr>
            <w:tcW w:w="2628" w:type="dxa"/>
          </w:tcPr>
          <w:p w14:paraId="2FEBE62B" w14:textId="77777777" w:rsidR="009E7D12" w:rsidRPr="00621C18" w:rsidRDefault="009E7D12">
            <w:pPr>
              <w:pStyle w:val="TableParagraph"/>
              <w:spacing w:before="15"/>
              <w:ind w:left="103"/>
              <w:rPr>
                <w:sz w:val="18"/>
                <w:szCs w:val="18"/>
              </w:rPr>
            </w:pPr>
            <w:r w:rsidRPr="00621C18">
              <w:rPr>
                <w:sz w:val="18"/>
                <w:szCs w:val="18"/>
              </w:rPr>
              <w:t>MailingAddressCountryCode</w:t>
            </w:r>
          </w:p>
        </w:tc>
        <w:tc>
          <w:tcPr>
            <w:tcW w:w="1947" w:type="dxa"/>
          </w:tcPr>
          <w:p w14:paraId="1C0FB0BC" w14:textId="77777777" w:rsidR="009E7D12" w:rsidRPr="00621C18" w:rsidRDefault="009E7D12">
            <w:pPr>
              <w:pStyle w:val="TableParagraph"/>
              <w:spacing w:line="223" w:lineRule="exact"/>
              <w:ind w:left="103"/>
              <w:rPr>
                <w:sz w:val="18"/>
                <w:szCs w:val="18"/>
              </w:rPr>
            </w:pPr>
            <w:r w:rsidRPr="00621C18">
              <w:rPr>
                <w:sz w:val="18"/>
                <w:szCs w:val="18"/>
              </w:rPr>
              <w:t>Ref_country</w:t>
            </w:r>
          </w:p>
        </w:tc>
        <w:tc>
          <w:tcPr>
            <w:tcW w:w="3690" w:type="dxa"/>
            <w:tcBorders>
              <w:right w:val="single" w:sz="4" w:space="0" w:color="000000"/>
            </w:tcBorders>
          </w:tcPr>
          <w:p w14:paraId="20FBD698" w14:textId="77777777" w:rsidR="009E7D12" w:rsidRPr="00621C18" w:rsidRDefault="009E7D12">
            <w:pPr>
              <w:pStyle w:val="TableParagraph"/>
              <w:spacing w:line="223" w:lineRule="exact"/>
              <w:ind w:left="103"/>
              <w:rPr>
                <w:sz w:val="18"/>
                <w:szCs w:val="18"/>
              </w:rPr>
            </w:pPr>
            <w:r w:rsidRPr="00621C18">
              <w:rPr>
                <w:sz w:val="18"/>
                <w:szCs w:val="18"/>
              </w:rPr>
              <w:t>icis_address.country_code</w:t>
            </w:r>
          </w:p>
        </w:tc>
        <w:tc>
          <w:tcPr>
            <w:tcW w:w="4680" w:type="dxa"/>
            <w:tcBorders>
              <w:left w:val="single" w:sz="4" w:space="0" w:color="000000"/>
            </w:tcBorders>
          </w:tcPr>
          <w:p w14:paraId="786444D4" w14:textId="77777777" w:rsidR="009E7D12" w:rsidRPr="00621C18" w:rsidRDefault="009E7D12">
            <w:pPr>
              <w:rPr>
                <w:sz w:val="18"/>
                <w:szCs w:val="18"/>
              </w:rPr>
            </w:pPr>
          </w:p>
        </w:tc>
      </w:tr>
      <w:tr w:rsidR="009E7D12" w:rsidRPr="00621C18" w14:paraId="6396E77D" w14:textId="77777777" w:rsidTr="00467496">
        <w:trPr>
          <w:trHeight w:hRule="exact" w:val="317"/>
        </w:trPr>
        <w:tc>
          <w:tcPr>
            <w:tcW w:w="2628" w:type="dxa"/>
          </w:tcPr>
          <w:p w14:paraId="69BD7CEB" w14:textId="77777777" w:rsidR="009E7D12" w:rsidRPr="00621C18" w:rsidRDefault="009E7D12">
            <w:pPr>
              <w:pStyle w:val="TableParagraph"/>
              <w:spacing w:before="15"/>
              <w:ind w:left="103"/>
              <w:rPr>
                <w:sz w:val="18"/>
                <w:szCs w:val="18"/>
              </w:rPr>
            </w:pPr>
            <w:r w:rsidRPr="00621C18">
              <w:rPr>
                <w:sz w:val="18"/>
                <w:szCs w:val="18"/>
              </w:rPr>
              <w:t>DivisionName</w:t>
            </w:r>
          </w:p>
        </w:tc>
        <w:tc>
          <w:tcPr>
            <w:tcW w:w="1947" w:type="dxa"/>
          </w:tcPr>
          <w:p w14:paraId="777980A2" w14:textId="77777777" w:rsidR="009E7D12" w:rsidRPr="00621C18" w:rsidRDefault="009E7D12">
            <w:pPr>
              <w:rPr>
                <w:sz w:val="18"/>
                <w:szCs w:val="18"/>
              </w:rPr>
            </w:pPr>
          </w:p>
        </w:tc>
        <w:tc>
          <w:tcPr>
            <w:tcW w:w="3690" w:type="dxa"/>
            <w:tcBorders>
              <w:right w:val="single" w:sz="4" w:space="0" w:color="000000"/>
            </w:tcBorders>
          </w:tcPr>
          <w:p w14:paraId="0B48CAA7" w14:textId="77777777" w:rsidR="009E7D12" w:rsidRPr="00621C18" w:rsidRDefault="009E7D12">
            <w:pPr>
              <w:pStyle w:val="TableParagraph"/>
              <w:spacing w:line="223" w:lineRule="exact"/>
              <w:ind w:left="103"/>
              <w:rPr>
                <w:sz w:val="18"/>
                <w:szCs w:val="18"/>
              </w:rPr>
            </w:pPr>
            <w:r w:rsidRPr="00621C18">
              <w:rPr>
                <w:sz w:val="18"/>
                <w:szCs w:val="18"/>
              </w:rPr>
              <w:t>icis_address.division_name</w:t>
            </w:r>
          </w:p>
        </w:tc>
        <w:tc>
          <w:tcPr>
            <w:tcW w:w="4680" w:type="dxa"/>
            <w:tcBorders>
              <w:left w:val="single" w:sz="4" w:space="0" w:color="000000"/>
            </w:tcBorders>
          </w:tcPr>
          <w:p w14:paraId="02932FA1" w14:textId="77777777" w:rsidR="009E7D12" w:rsidRPr="00621C18" w:rsidRDefault="009E7D12">
            <w:pPr>
              <w:rPr>
                <w:sz w:val="18"/>
                <w:szCs w:val="18"/>
              </w:rPr>
            </w:pPr>
          </w:p>
        </w:tc>
      </w:tr>
      <w:tr w:rsidR="009E7D12" w:rsidRPr="00621C18" w14:paraId="01274F69" w14:textId="77777777" w:rsidTr="00467496">
        <w:trPr>
          <w:trHeight w:hRule="exact" w:val="317"/>
        </w:trPr>
        <w:tc>
          <w:tcPr>
            <w:tcW w:w="2628" w:type="dxa"/>
          </w:tcPr>
          <w:p w14:paraId="2F3B8280" w14:textId="77777777" w:rsidR="009E7D12" w:rsidRPr="00621C18" w:rsidRDefault="009E7D12">
            <w:pPr>
              <w:pStyle w:val="TableParagraph"/>
              <w:spacing w:before="15"/>
              <w:ind w:left="103"/>
              <w:rPr>
                <w:sz w:val="18"/>
                <w:szCs w:val="18"/>
              </w:rPr>
            </w:pPr>
            <w:r w:rsidRPr="00621C18">
              <w:rPr>
                <w:sz w:val="18"/>
                <w:szCs w:val="18"/>
              </w:rPr>
              <w:t>LocationProvince</w:t>
            </w:r>
          </w:p>
        </w:tc>
        <w:tc>
          <w:tcPr>
            <w:tcW w:w="1947" w:type="dxa"/>
          </w:tcPr>
          <w:p w14:paraId="14AB1F5F" w14:textId="77777777" w:rsidR="009E7D12" w:rsidRPr="00621C18" w:rsidRDefault="009E7D12">
            <w:pPr>
              <w:rPr>
                <w:sz w:val="18"/>
                <w:szCs w:val="18"/>
              </w:rPr>
            </w:pPr>
          </w:p>
        </w:tc>
        <w:tc>
          <w:tcPr>
            <w:tcW w:w="3690" w:type="dxa"/>
            <w:tcBorders>
              <w:right w:val="single" w:sz="4" w:space="0" w:color="000000"/>
            </w:tcBorders>
          </w:tcPr>
          <w:p w14:paraId="03DF2E45" w14:textId="77777777" w:rsidR="009E7D12" w:rsidRPr="00621C18" w:rsidRDefault="009E7D12">
            <w:pPr>
              <w:pStyle w:val="TableParagraph"/>
              <w:spacing w:line="223" w:lineRule="exact"/>
              <w:ind w:left="103"/>
              <w:rPr>
                <w:sz w:val="18"/>
                <w:szCs w:val="18"/>
              </w:rPr>
            </w:pPr>
            <w:r w:rsidRPr="00621C18">
              <w:rPr>
                <w:sz w:val="18"/>
                <w:szCs w:val="18"/>
              </w:rPr>
              <w:t>icis_address.province</w:t>
            </w:r>
          </w:p>
        </w:tc>
        <w:tc>
          <w:tcPr>
            <w:tcW w:w="4680" w:type="dxa"/>
            <w:tcBorders>
              <w:left w:val="single" w:sz="4" w:space="0" w:color="000000"/>
            </w:tcBorders>
          </w:tcPr>
          <w:p w14:paraId="23FECDBB" w14:textId="77777777" w:rsidR="009E7D12" w:rsidRPr="00621C18" w:rsidRDefault="009E7D12">
            <w:pPr>
              <w:rPr>
                <w:sz w:val="18"/>
                <w:szCs w:val="18"/>
              </w:rPr>
            </w:pPr>
          </w:p>
        </w:tc>
      </w:tr>
      <w:tr w:rsidR="009E7D12" w:rsidRPr="00621C18" w14:paraId="6D4F41C1" w14:textId="77777777" w:rsidTr="00467496">
        <w:trPr>
          <w:trHeight w:hRule="exact" w:val="317"/>
        </w:trPr>
        <w:tc>
          <w:tcPr>
            <w:tcW w:w="2628" w:type="dxa"/>
          </w:tcPr>
          <w:p w14:paraId="5C1E25C4" w14:textId="77777777" w:rsidR="009E7D12" w:rsidRPr="00621C18" w:rsidRDefault="009E7D12">
            <w:pPr>
              <w:pStyle w:val="TableParagraph"/>
              <w:spacing w:line="226" w:lineRule="exact"/>
              <w:ind w:left="103"/>
              <w:rPr>
                <w:sz w:val="18"/>
                <w:szCs w:val="18"/>
              </w:rPr>
            </w:pPr>
            <w:r w:rsidRPr="00621C18">
              <w:rPr>
                <w:sz w:val="18"/>
                <w:szCs w:val="18"/>
              </w:rPr>
              <w:t>TelephoneNumberTypeCode</w:t>
            </w:r>
          </w:p>
        </w:tc>
        <w:tc>
          <w:tcPr>
            <w:tcW w:w="1947" w:type="dxa"/>
          </w:tcPr>
          <w:p w14:paraId="371A1570" w14:textId="77777777" w:rsidR="009E7D12" w:rsidRPr="00621C18" w:rsidRDefault="009E7D12">
            <w:pPr>
              <w:pStyle w:val="TableParagraph"/>
              <w:spacing w:line="226" w:lineRule="exact"/>
              <w:ind w:left="103"/>
              <w:rPr>
                <w:sz w:val="18"/>
                <w:szCs w:val="18"/>
              </w:rPr>
            </w:pPr>
            <w:r w:rsidRPr="00621C18">
              <w:rPr>
                <w:sz w:val="18"/>
                <w:szCs w:val="18"/>
              </w:rPr>
              <w:t>Ref_phone_type</w:t>
            </w:r>
          </w:p>
        </w:tc>
        <w:tc>
          <w:tcPr>
            <w:tcW w:w="3690" w:type="dxa"/>
            <w:tcBorders>
              <w:right w:val="single" w:sz="4" w:space="0" w:color="000000"/>
            </w:tcBorders>
          </w:tcPr>
          <w:p w14:paraId="7EB52A59" w14:textId="04F36014" w:rsidR="009E7D12" w:rsidRPr="00621C18" w:rsidRDefault="009E7D12">
            <w:pPr>
              <w:pStyle w:val="TableParagraph"/>
              <w:spacing w:line="228" w:lineRule="exact"/>
              <w:ind w:left="103" w:right="122"/>
              <w:rPr>
                <w:sz w:val="18"/>
                <w:szCs w:val="18"/>
              </w:rPr>
            </w:pPr>
            <w:r w:rsidRPr="00621C18">
              <w:rPr>
                <w:w w:val="95"/>
                <w:sz w:val="18"/>
                <w:szCs w:val="18"/>
              </w:rPr>
              <w:t>icis_address_phone.phone_type_co</w:t>
            </w:r>
            <w:r w:rsidRPr="00621C18">
              <w:rPr>
                <w:sz w:val="18"/>
                <w:szCs w:val="18"/>
              </w:rPr>
              <w:t>de</w:t>
            </w:r>
          </w:p>
        </w:tc>
        <w:tc>
          <w:tcPr>
            <w:tcW w:w="4680" w:type="dxa"/>
            <w:tcBorders>
              <w:left w:val="single" w:sz="4" w:space="0" w:color="000000"/>
            </w:tcBorders>
          </w:tcPr>
          <w:p w14:paraId="07268F2C" w14:textId="03497044" w:rsidR="009E7D12" w:rsidRPr="00621C18" w:rsidRDefault="009E7D12">
            <w:pPr>
              <w:pStyle w:val="TableParagraph"/>
              <w:spacing w:line="228" w:lineRule="exact"/>
              <w:ind w:left="103" w:right="646"/>
              <w:rPr>
                <w:sz w:val="18"/>
                <w:szCs w:val="18"/>
              </w:rPr>
            </w:pPr>
          </w:p>
        </w:tc>
      </w:tr>
      <w:tr w:rsidR="009E7D12" w:rsidRPr="00621C18" w14:paraId="4C7B5F68" w14:textId="77777777" w:rsidTr="00467496">
        <w:trPr>
          <w:trHeight w:hRule="exact" w:val="317"/>
        </w:trPr>
        <w:tc>
          <w:tcPr>
            <w:tcW w:w="2628" w:type="dxa"/>
          </w:tcPr>
          <w:p w14:paraId="149A80DA" w14:textId="77777777" w:rsidR="009E7D12" w:rsidRPr="00621C18" w:rsidRDefault="009E7D12">
            <w:pPr>
              <w:pStyle w:val="TableParagraph"/>
              <w:spacing w:line="223" w:lineRule="exact"/>
              <w:ind w:left="103"/>
              <w:rPr>
                <w:sz w:val="18"/>
                <w:szCs w:val="18"/>
              </w:rPr>
            </w:pPr>
            <w:r w:rsidRPr="00621C18">
              <w:rPr>
                <w:sz w:val="18"/>
                <w:szCs w:val="18"/>
              </w:rPr>
              <w:t>TelephoneNumber</w:t>
            </w:r>
          </w:p>
        </w:tc>
        <w:tc>
          <w:tcPr>
            <w:tcW w:w="1947" w:type="dxa"/>
          </w:tcPr>
          <w:p w14:paraId="5A199F0D" w14:textId="77777777" w:rsidR="009E7D12" w:rsidRPr="00621C18" w:rsidRDefault="009E7D12">
            <w:pPr>
              <w:rPr>
                <w:sz w:val="18"/>
                <w:szCs w:val="18"/>
              </w:rPr>
            </w:pPr>
          </w:p>
        </w:tc>
        <w:tc>
          <w:tcPr>
            <w:tcW w:w="3690" w:type="dxa"/>
            <w:tcBorders>
              <w:right w:val="single" w:sz="4" w:space="0" w:color="000000"/>
            </w:tcBorders>
          </w:tcPr>
          <w:p w14:paraId="23F7909D" w14:textId="07B9A1F5" w:rsidR="009E7D12" w:rsidRPr="00621C18" w:rsidRDefault="009E7D12">
            <w:pPr>
              <w:pStyle w:val="TableParagraph"/>
              <w:ind w:left="103" w:right="216"/>
              <w:rPr>
                <w:sz w:val="18"/>
                <w:szCs w:val="18"/>
              </w:rPr>
            </w:pPr>
            <w:r w:rsidRPr="00621C18">
              <w:rPr>
                <w:w w:val="95"/>
                <w:sz w:val="18"/>
                <w:szCs w:val="18"/>
              </w:rPr>
              <w:t>icis_address_phone.telephone_nm</w:t>
            </w:r>
            <w:r w:rsidRPr="00621C18">
              <w:rPr>
                <w:sz w:val="18"/>
                <w:szCs w:val="18"/>
              </w:rPr>
              <w:t>br</w:t>
            </w:r>
          </w:p>
        </w:tc>
        <w:tc>
          <w:tcPr>
            <w:tcW w:w="4680" w:type="dxa"/>
            <w:tcBorders>
              <w:left w:val="single" w:sz="4" w:space="0" w:color="000000"/>
            </w:tcBorders>
          </w:tcPr>
          <w:p w14:paraId="6B73972C" w14:textId="7638E45F" w:rsidR="009E7D12" w:rsidRPr="00621C18" w:rsidRDefault="009E7D12">
            <w:pPr>
              <w:pStyle w:val="TableParagraph"/>
              <w:ind w:left="103" w:right="174"/>
              <w:rPr>
                <w:sz w:val="18"/>
                <w:szCs w:val="18"/>
              </w:rPr>
            </w:pPr>
            <w:r w:rsidRPr="00621C18">
              <w:rPr>
                <w:sz w:val="18"/>
                <w:szCs w:val="18"/>
              </w:rPr>
              <w:t>No parentheses, spaces, dots or dashes.</w:t>
            </w:r>
          </w:p>
        </w:tc>
      </w:tr>
      <w:tr w:rsidR="009E7D12" w:rsidRPr="00621C18" w14:paraId="1386DCCD" w14:textId="77777777" w:rsidTr="00467496">
        <w:trPr>
          <w:trHeight w:hRule="exact" w:val="490"/>
        </w:trPr>
        <w:tc>
          <w:tcPr>
            <w:tcW w:w="2628" w:type="dxa"/>
          </w:tcPr>
          <w:p w14:paraId="3407EC54" w14:textId="77777777" w:rsidR="009E7D12" w:rsidRPr="00621C18" w:rsidRDefault="009E7D12">
            <w:pPr>
              <w:pStyle w:val="TableParagraph"/>
              <w:spacing w:line="223" w:lineRule="exact"/>
              <w:ind w:left="103"/>
              <w:rPr>
                <w:sz w:val="18"/>
                <w:szCs w:val="18"/>
              </w:rPr>
            </w:pPr>
            <w:r w:rsidRPr="00621C18">
              <w:rPr>
                <w:sz w:val="18"/>
                <w:szCs w:val="18"/>
              </w:rPr>
              <w:t>TelephoneExtensionNumber</w:t>
            </w:r>
          </w:p>
        </w:tc>
        <w:tc>
          <w:tcPr>
            <w:tcW w:w="1947" w:type="dxa"/>
          </w:tcPr>
          <w:p w14:paraId="67E3DFAC" w14:textId="77777777" w:rsidR="009E7D12" w:rsidRPr="00621C18" w:rsidRDefault="009E7D12">
            <w:pPr>
              <w:rPr>
                <w:sz w:val="18"/>
                <w:szCs w:val="18"/>
              </w:rPr>
            </w:pPr>
          </w:p>
        </w:tc>
        <w:tc>
          <w:tcPr>
            <w:tcW w:w="3690" w:type="dxa"/>
            <w:tcBorders>
              <w:right w:val="single" w:sz="4" w:space="0" w:color="000000"/>
            </w:tcBorders>
          </w:tcPr>
          <w:p w14:paraId="2C08B083" w14:textId="7786DA70" w:rsidR="009E7D12" w:rsidRPr="00621C18" w:rsidRDefault="009E7D12">
            <w:pPr>
              <w:pStyle w:val="TableParagraph"/>
              <w:ind w:left="103"/>
              <w:rPr>
                <w:sz w:val="18"/>
                <w:szCs w:val="18"/>
              </w:rPr>
            </w:pPr>
            <w:r w:rsidRPr="00621C18">
              <w:rPr>
                <w:w w:val="95"/>
                <w:sz w:val="18"/>
                <w:szCs w:val="18"/>
              </w:rPr>
              <w:t>icis_address_phone.telephone_exte</w:t>
            </w:r>
            <w:r w:rsidRPr="00621C18">
              <w:rPr>
                <w:sz w:val="18"/>
                <w:szCs w:val="18"/>
              </w:rPr>
              <w:t>nsion_nmbr</w:t>
            </w:r>
          </w:p>
        </w:tc>
        <w:tc>
          <w:tcPr>
            <w:tcW w:w="4680" w:type="dxa"/>
            <w:tcBorders>
              <w:left w:val="single" w:sz="4" w:space="0" w:color="000000"/>
            </w:tcBorders>
          </w:tcPr>
          <w:p w14:paraId="64686210" w14:textId="77777777" w:rsidR="009E7D12" w:rsidRPr="00621C18" w:rsidRDefault="009E7D12">
            <w:pPr>
              <w:rPr>
                <w:sz w:val="18"/>
                <w:szCs w:val="18"/>
              </w:rPr>
            </w:pPr>
          </w:p>
        </w:tc>
      </w:tr>
      <w:tr w:rsidR="009E7D12" w:rsidRPr="00621C18" w14:paraId="7AD59047" w14:textId="77777777" w:rsidTr="00467496">
        <w:trPr>
          <w:trHeight w:hRule="exact" w:val="490"/>
        </w:trPr>
        <w:tc>
          <w:tcPr>
            <w:tcW w:w="2628" w:type="dxa"/>
          </w:tcPr>
          <w:p w14:paraId="37D167E9" w14:textId="77777777" w:rsidR="009E7D12" w:rsidRPr="00621C18" w:rsidRDefault="009E7D12">
            <w:pPr>
              <w:pStyle w:val="TableParagraph"/>
              <w:spacing w:line="223" w:lineRule="exact"/>
              <w:ind w:left="103"/>
              <w:rPr>
                <w:sz w:val="18"/>
                <w:szCs w:val="18"/>
              </w:rPr>
            </w:pPr>
            <w:r w:rsidRPr="00621C18">
              <w:rPr>
                <w:sz w:val="18"/>
                <w:szCs w:val="18"/>
              </w:rPr>
              <w:t>ElectronicAddressText</w:t>
            </w:r>
          </w:p>
        </w:tc>
        <w:tc>
          <w:tcPr>
            <w:tcW w:w="1947" w:type="dxa"/>
          </w:tcPr>
          <w:p w14:paraId="19C186B0" w14:textId="77777777" w:rsidR="009E7D12" w:rsidRPr="00621C18" w:rsidRDefault="009E7D12">
            <w:pPr>
              <w:rPr>
                <w:sz w:val="18"/>
                <w:szCs w:val="18"/>
              </w:rPr>
            </w:pPr>
          </w:p>
        </w:tc>
        <w:tc>
          <w:tcPr>
            <w:tcW w:w="3690" w:type="dxa"/>
            <w:tcBorders>
              <w:right w:val="single" w:sz="4" w:space="0" w:color="000000"/>
            </w:tcBorders>
          </w:tcPr>
          <w:p w14:paraId="3058D26C" w14:textId="0B7701DD" w:rsidR="009E7D12" w:rsidRPr="00621C18" w:rsidRDefault="009E7D12">
            <w:pPr>
              <w:pStyle w:val="TableParagraph"/>
              <w:ind w:left="103"/>
              <w:rPr>
                <w:sz w:val="18"/>
                <w:szCs w:val="18"/>
              </w:rPr>
            </w:pPr>
            <w:r w:rsidRPr="00621C18">
              <w:rPr>
                <w:w w:val="95"/>
                <w:sz w:val="18"/>
                <w:szCs w:val="18"/>
              </w:rPr>
              <w:t>icis_address_electronic_addr.electr</w:t>
            </w:r>
            <w:r w:rsidRPr="00621C18">
              <w:rPr>
                <w:sz w:val="18"/>
                <w:szCs w:val="18"/>
              </w:rPr>
              <w:t>onic_address_text</w:t>
            </w:r>
          </w:p>
        </w:tc>
        <w:tc>
          <w:tcPr>
            <w:tcW w:w="4680" w:type="dxa"/>
            <w:tcBorders>
              <w:left w:val="single" w:sz="4" w:space="0" w:color="000000"/>
            </w:tcBorders>
          </w:tcPr>
          <w:p w14:paraId="5A8D53D2" w14:textId="77777777" w:rsidR="009E7D12" w:rsidRPr="00621C18" w:rsidRDefault="009E7D12">
            <w:pPr>
              <w:rPr>
                <w:sz w:val="18"/>
                <w:szCs w:val="18"/>
              </w:rPr>
            </w:pPr>
          </w:p>
        </w:tc>
      </w:tr>
      <w:tr w:rsidR="009E7D12" w:rsidRPr="00621C18" w14:paraId="785C68E5" w14:textId="77777777" w:rsidTr="00467496">
        <w:trPr>
          <w:trHeight w:hRule="exact" w:val="490"/>
        </w:trPr>
        <w:tc>
          <w:tcPr>
            <w:tcW w:w="2628" w:type="dxa"/>
          </w:tcPr>
          <w:p w14:paraId="6E0CF0B2" w14:textId="1DD636E8" w:rsidR="009E7D12" w:rsidRPr="00621C18" w:rsidRDefault="009E7D12">
            <w:pPr>
              <w:pStyle w:val="TableParagraph"/>
              <w:ind w:left="103" w:right="210"/>
              <w:rPr>
                <w:sz w:val="18"/>
                <w:szCs w:val="18"/>
              </w:rPr>
            </w:pPr>
            <w:r w:rsidRPr="00621C18">
              <w:rPr>
                <w:w w:val="95"/>
                <w:sz w:val="18"/>
                <w:szCs w:val="18"/>
              </w:rPr>
              <w:t>StartDateOfAddressAssociati</w:t>
            </w:r>
            <w:r w:rsidRPr="00621C18">
              <w:rPr>
                <w:sz w:val="18"/>
                <w:szCs w:val="18"/>
              </w:rPr>
              <w:t>on</w:t>
            </w:r>
          </w:p>
        </w:tc>
        <w:tc>
          <w:tcPr>
            <w:tcW w:w="1947" w:type="dxa"/>
          </w:tcPr>
          <w:p w14:paraId="0765B86D" w14:textId="77777777" w:rsidR="009E7D12" w:rsidRPr="00621C18" w:rsidRDefault="009E7D12">
            <w:pPr>
              <w:rPr>
                <w:sz w:val="18"/>
                <w:szCs w:val="18"/>
              </w:rPr>
            </w:pPr>
          </w:p>
        </w:tc>
        <w:tc>
          <w:tcPr>
            <w:tcW w:w="3690" w:type="dxa"/>
            <w:tcBorders>
              <w:right w:val="single" w:sz="4" w:space="0" w:color="000000"/>
            </w:tcBorders>
          </w:tcPr>
          <w:p w14:paraId="6460DC33" w14:textId="77777777" w:rsidR="009E7D12" w:rsidRPr="00621C18" w:rsidRDefault="009E7D12">
            <w:pPr>
              <w:pStyle w:val="TableParagraph"/>
              <w:ind w:left="103" w:right="417"/>
              <w:rPr>
                <w:sz w:val="18"/>
                <w:szCs w:val="18"/>
              </w:rPr>
            </w:pPr>
            <w:r w:rsidRPr="00621C18">
              <w:rPr>
                <w:sz w:val="18"/>
                <w:szCs w:val="18"/>
              </w:rPr>
              <w:t>Table Name: Varies by module Column Name: begin_date</w:t>
            </w:r>
          </w:p>
        </w:tc>
        <w:tc>
          <w:tcPr>
            <w:tcW w:w="4680" w:type="dxa"/>
            <w:tcBorders>
              <w:left w:val="single" w:sz="4" w:space="0" w:color="000000"/>
            </w:tcBorders>
          </w:tcPr>
          <w:p w14:paraId="72EC8FFA" w14:textId="77777777" w:rsidR="009E7D12" w:rsidRPr="00621C18" w:rsidRDefault="009E7D12">
            <w:pPr>
              <w:rPr>
                <w:sz w:val="18"/>
                <w:szCs w:val="18"/>
              </w:rPr>
            </w:pPr>
          </w:p>
        </w:tc>
      </w:tr>
      <w:tr w:rsidR="009E7D12" w:rsidRPr="00621C18" w14:paraId="19B7DAF6" w14:textId="77777777" w:rsidTr="00467496">
        <w:trPr>
          <w:trHeight w:hRule="exact" w:val="490"/>
        </w:trPr>
        <w:tc>
          <w:tcPr>
            <w:tcW w:w="2628" w:type="dxa"/>
          </w:tcPr>
          <w:p w14:paraId="0C311BCB" w14:textId="3E0512AF" w:rsidR="009E7D12" w:rsidRPr="00621C18" w:rsidRDefault="009E7D12">
            <w:pPr>
              <w:pStyle w:val="TableParagraph"/>
              <w:ind w:left="103" w:right="180"/>
              <w:rPr>
                <w:sz w:val="18"/>
                <w:szCs w:val="18"/>
              </w:rPr>
            </w:pPr>
            <w:r w:rsidRPr="00621C18">
              <w:rPr>
                <w:w w:val="95"/>
                <w:sz w:val="18"/>
                <w:szCs w:val="18"/>
              </w:rPr>
              <w:t>EndDateOfAddressAssociatio</w:t>
            </w:r>
            <w:r w:rsidRPr="00621C18">
              <w:rPr>
                <w:sz w:val="18"/>
                <w:szCs w:val="18"/>
              </w:rPr>
              <w:t>n</w:t>
            </w:r>
          </w:p>
        </w:tc>
        <w:tc>
          <w:tcPr>
            <w:tcW w:w="1947" w:type="dxa"/>
          </w:tcPr>
          <w:p w14:paraId="710912F3" w14:textId="77777777" w:rsidR="009E7D12" w:rsidRPr="00621C18" w:rsidRDefault="009E7D12">
            <w:pPr>
              <w:rPr>
                <w:sz w:val="18"/>
                <w:szCs w:val="18"/>
              </w:rPr>
            </w:pPr>
          </w:p>
        </w:tc>
        <w:tc>
          <w:tcPr>
            <w:tcW w:w="3690" w:type="dxa"/>
            <w:tcBorders>
              <w:right w:val="single" w:sz="4" w:space="0" w:color="000000"/>
            </w:tcBorders>
          </w:tcPr>
          <w:p w14:paraId="0428E92B" w14:textId="77777777" w:rsidR="009E7D12" w:rsidRPr="00621C18" w:rsidRDefault="009E7D12">
            <w:pPr>
              <w:pStyle w:val="TableParagraph"/>
              <w:ind w:left="103" w:right="417"/>
              <w:rPr>
                <w:sz w:val="18"/>
                <w:szCs w:val="18"/>
              </w:rPr>
            </w:pPr>
            <w:r w:rsidRPr="00621C18">
              <w:rPr>
                <w:sz w:val="18"/>
                <w:szCs w:val="18"/>
              </w:rPr>
              <w:t>Table Name: Varies by module Column Name: end_date</w:t>
            </w:r>
          </w:p>
        </w:tc>
        <w:tc>
          <w:tcPr>
            <w:tcW w:w="4680" w:type="dxa"/>
            <w:tcBorders>
              <w:left w:val="single" w:sz="4" w:space="0" w:color="000000"/>
            </w:tcBorders>
          </w:tcPr>
          <w:p w14:paraId="3085D7E3" w14:textId="77777777" w:rsidR="009E7D12" w:rsidRPr="00621C18" w:rsidRDefault="009E7D12">
            <w:pPr>
              <w:rPr>
                <w:sz w:val="18"/>
                <w:szCs w:val="18"/>
              </w:rPr>
            </w:pPr>
          </w:p>
        </w:tc>
      </w:tr>
    </w:tbl>
    <w:p w14:paraId="49208102" w14:textId="77777777" w:rsidR="000C6C5E" w:rsidRPr="00E61ACA" w:rsidRDefault="000C6C5E" w:rsidP="00E61ACA">
      <w:pPr>
        <w:rPr>
          <w:rFonts w:ascii="Times New Roman" w:hAnsi="Times New Roman" w:cs="Times New Roman"/>
        </w:rPr>
      </w:pPr>
    </w:p>
    <w:p w14:paraId="7F02110D" w14:textId="77777777" w:rsidR="000C6C5E" w:rsidRPr="00E61ACA" w:rsidRDefault="000C6C5E" w:rsidP="00E61ACA">
      <w:pPr>
        <w:rPr>
          <w:rFonts w:ascii="Times New Roman" w:hAnsi="Times New Roman" w:cs="Times New Roman"/>
        </w:rPr>
      </w:pPr>
    </w:p>
    <w:p w14:paraId="0D550C13" w14:textId="46D4A907" w:rsidR="000C6C5E" w:rsidRDefault="008555CA" w:rsidP="008555CA">
      <w:pPr>
        <w:pStyle w:val="Heading3"/>
      </w:pPr>
      <w:bookmarkStart w:id="131" w:name="_bookmark87"/>
      <w:bookmarkStart w:id="132" w:name="_Toc170912817"/>
      <w:bookmarkEnd w:id="131"/>
      <w:r>
        <w:t xml:space="preserve">8.5.2 </w:t>
      </w:r>
      <w:r w:rsidR="008C42BC">
        <w:t>Rules for Parsing State Submitted Permitted Feature XML</w:t>
      </w:r>
      <w:r w:rsidR="008C42BC">
        <w:rPr>
          <w:spacing w:val="-18"/>
        </w:rPr>
        <w:t xml:space="preserve"> </w:t>
      </w:r>
      <w:r w:rsidR="008C42BC">
        <w:t>Files</w:t>
      </w:r>
      <w:bookmarkEnd w:id="132"/>
    </w:p>
    <w:p w14:paraId="7231B9AB" w14:textId="77777777" w:rsidR="000C6C5E" w:rsidRPr="00E61ACA" w:rsidRDefault="008C42BC" w:rsidP="000C7FCD">
      <w:pPr>
        <w:pStyle w:val="BodyText"/>
        <w:jc w:val="both"/>
        <w:rPr>
          <w:sz w:val="22"/>
          <w:szCs w:val="22"/>
        </w:rPr>
      </w:pPr>
      <w:r w:rsidRPr="00E61ACA">
        <w:rPr>
          <w:sz w:val="22"/>
          <w:szCs w:val="22"/>
        </w:rPr>
        <w:t>A summary of rules for processing permitted feature data is provided in this section. Detailed explanations of these rules with examples can be found in the ICIS Batch DMR Technical Specification document.</w:t>
      </w:r>
    </w:p>
    <w:p w14:paraId="78ACD146" w14:textId="77777777" w:rsidR="000C6C5E" w:rsidRPr="000C7FCD" w:rsidRDefault="000C6C5E" w:rsidP="000C7FCD">
      <w:pPr>
        <w:pStyle w:val="BodyText"/>
        <w:jc w:val="both"/>
        <w:rPr>
          <w:sz w:val="22"/>
          <w:szCs w:val="22"/>
        </w:rPr>
      </w:pPr>
    </w:p>
    <w:p w14:paraId="18E569E3" w14:textId="77777777" w:rsidR="000C6C5E" w:rsidRDefault="008C42BC" w:rsidP="00BD5F17">
      <w:pPr>
        <w:pStyle w:val="Heading4"/>
      </w:pPr>
      <w:r>
        <w:t>OVERALL</w:t>
      </w:r>
    </w:p>
    <w:p w14:paraId="341BDBE5" w14:textId="77777777" w:rsidR="000C6C5E" w:rsidRPr="00E61ACA" w:rsidRDefault="008C42BC" w:rsidP="00F92DCA">
      <w:pPr>
        <w:pStyle w:val="ListParagraph"/>
        <w:numPr>
          <w:ilvl w:val="0"/>
          <w:numId w:val="173"/>
        </w:numPr>
        <w:ind w:left="720" w:right="86"/>
        <w:jc w:val="both"/>
      </w:pPr>
      <w:r w:rsidRPr="00E61ACA">
        <w:t>ICIS reference tables have codes that are either Active or Inactive. Inactive codes were migrated from legacy data but the</w:t>
      </w:r>
      <w:r w:rsidRPr="00931EC2">
        <w:t xml:space="preserve"> </w:t>
      </w:r>
      <w:r w:rsidRPr="00E61ACA">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E61ACA">
        <w:t>ICIS.</w:t>
      </w:r>
    </w:p>
    <w:p w14:paraId="2BCF9D09" w14:textId="77777777" w:rsidR="000C6C5E" w:rsidRPr="00E61ACA" w:rsidRDefault="008C42BC" w:rsidP="00F92DCA">
      <w:pPr>
        <w:pStyle w:val="ListParagraph"/>
        <w:numPr>
          <w:ilvl w:val="0"/>
          <w:numId w:val="173"/>
        </w:numPr>
        <w:ind w:left="720" w:right="86"/>
        <w:jc w:val="both"/>
      </w:pPr>
      <w:r w:rsidRPr="00E61ACA">
        <w:t>Mass Deletes are applied first, Deletes are applied second, New transactions are applied third, Changes are applied fourth, and Replaces are applied</w:t>
      </w:r>
      <w:r w:rsidRPr="00931EC2">
        <w:t xml:space="preserve"> </w:t>
      </w:r>
      <w:r w:rsidRPr="00E61ACA">
        <w:t>last.</w:t>
      </w:r>
    </w:p>
    <w:p w14:paraId="56C828A0" w14:textId="77777777" w:rsidR="000C6C5E" w:rsidRPr="00E61ACA" w:rsidRDefault="008C42BC" w:rsidP="00F92DCA">
      <w:pPr>
        <w:pStyle w:val="ListParagraph"/>
        <w:numPr>
          <w:ilvl w:val="0"/>
          <w:numId w:val="173"/>
        </w:numPr>
        <w:ind w:left="720" w:right="86"/>
        <w:jc w:val="both"/>
      </w:pPr>
      <w:r w:rsidRPr="00E61ACA">
        <w:t>If the PermittedFeatureTypeCode tag contains “WEL” and the IsRequiredNitrateGroundWater contains “Y”, the WellNumber tag must be present with data in</w:t>
      </w:r>
      <w:r w:rsidRPr="00931EC2">
        <w:t xml:space="preserve"> </w:t>
      </w:r>
      <w:r w:rsidRPr="00E61ACA">
        <w:t>it.</w:t>
      </w:r>
    </w:p>
    <w:p w14:paraId="57CB7178" w14:textId="77777777" w:rsidR="000C6C5E" w:rsidRPr="00E61ACA" w:rsidRDefault="008C42BC" w:rsidP="00F92DCA">
      <w:pPr>
        <w:pStyle w:val="ListParagraph"/>
        <w:numPr>
          <w:ilvl w:val="0"/>
          <w:numId w:val="173"/>
        </w:numPr>
        <w:ind w:left="720" w:right="86"/>
        <w:jc w:val="both"/>
      </w:pPr>
      <w:r w:rsidRPr="00E61ACA">
        <w:t xml:space="preserve">Refer to the </w:t>
      </w:r>
      <w:r w:rsidRPr="00163023">
        <w:rPr>
          <w:i/>
          <w:iCs/>
        </w:rPr>
        <w:t>ICIS-NPDES Example XML Instance</w:t>
      </w:r>
      <w:r w:rsidRPr="00931EC2">
        <w:t xml:space="preserve"> </w:t>
      </w:r>
      <w:r w:rsidRPr="00163023">
        <w:rPr>
          <w:i/>
          <w:iCs/>
        </w:rPr>
        <w:t>Document</w:t>
      </w:r>
      <w:r w:rsidRPr="00931EC2">
        <w:t xml:space="preserve"> </w:t>
      </w:r>
      <w:r w:rsidRPr="00E61ACA">
        <w:t xml:space="preserve">for specific instructions on generating XML files, the </w:t>
      </w:r>
      <w:r w:rsidRPr="00163023">
        <w:rPr>
          <w:i/>
          <w:iCs/>
        </w:rPr>
        <w:t>ICIS- NPDES XML Data Exchange Template</w:t>
      </w:r>
      <w:r w:rsidRPr="00E61ACA">
        <w:t xml:space="preserve"> for formatting and characteristic details on the XML tags, and Chapter 9 of this document for batch error</w:t>
      </w:r>
      <w:r w:rsidRPr="00931EC2">
        <w:t xml:space="preserve"> </w:t>
      </w:r>
      <w:r w:rsidRPr="00E61ACA">
        <w:t>messages.</w:t>
      </w:r>
    </w:p>
    <w:p w14:paraId="32CCDF49" w14:textId="77777777" w:rsidR="000C6C5E" w:rsidRPr="00E61ACA" w:rsidRDefault="000C6C5E" w:rsidP="00E61ACA">
      <w:pPr>
        <w:pStyle w:val="BodyText"/>
        <w:ind w:left="720" w:right="101"/>
        <w:jc w:val="both"/>
        <w:rPr>
          <w:sz w:val="22"/>
          <w:szCs w:val="22"/>
        </w:rPr>
      </w:pPr>
    </w:p>
    <w:p w14:paraId="789ED36D" w14:textId="77777777" w:rsidR="000C6C5E" w:rsidRDefault="008C42BC" w:rsidP="00BD5F17">
      <w:pPr>
        <w:pStyle w:val="Heading4"/>
      </w:pPr>
      <w:r>
        <w:t>MASS DELETE</w:t>
      </w:r>
    </w:p>
    <w:p w14:paraId="0021E99F" w14:textId="77777777" w:rsidR="000C6C5E" w:rsidRPr="00E61ACA" w:rsidRDefault="008C42BC" w:rsidP="00F92DCA">
      <w:pPr>
        <w:pStyle w:val="ListParagraph"/>
        <w:numPr>
          <w:ilvl w:val="0"/>
          <w:numId w:val="173"/>
        </w:numPr>
        <w:ind w:left="720" w:right="86"/>
        <w:jc w:val="both"/>
      </w:pPr>
      <w:r w:rsidRPr="00E61ACA">
        <w:t>If a Mass Delete transaction has any extra data tags along with the PermitIdentifier and PermittedFeatureIdentifier tags, those extra tags will be ignored.</w:t>
      </w:r>
    </w:p>
    <w:p w14:paraId="300C3754" w14:textId="77777777" w:rsidR="000C6C5E" w:rsidRPr="00E61ACA" w:rsidRDefault="008C42BC" w:rsidP="00F92DCA">
      <w:pPr>
        <w:pStyle w:val="ListParagraph"/>
        <w:numPr>
          <w:ilvl w:val="0"/>
          <w:numId w:val="173"/>
        </w:numPr>
        <w:ind w:left="720" w:right="86"/>
        <w:jc w:val="both"/>
      </w:pPr>
      <w:r w:rsidRPr="00E61ACA">
        <w:t>Mass Delete of a permitted feature will result in a removal of the permitted feature along with all of its limit sets, limits, DMRs, contacts and addresses in ICIS.</w:t>
      </w:r>
    </w:p>
    <w:p w14:paraId="5FB35EB1" w14:textId="77777777" w:rsidR="000C6C5E" w:rsidRDefault="000C6C5E" w:rsidP="00E61ACA">
      <w:pPr>
        <w:pStyle w:val="ListParagraph"/>
        <w:ind w:left="720" w:right="101" w:firstLine="0"/>
        <w:jc w:val="both"/>
      </w:pPr>
    </w:p>
    <w:p w14:paraId="058705F9" w14:textId="77E28BCB" w:rsidR="000C6C5E" w:rsidRPr="008555CA" w:rsidRDefault="008C42BC" w:rsidP="00BD5F17">
      <w:pPr>
        <w:pStyle w:val="Heading4"/>
      </w:pPr>
      <w:r>
        <w:t>DELETE</w:t>
      </w:r>
    </w:p>
    <w:p w14:paraId="21D8C811" w14:textId="4C838253" w:rsidR="000C6C5E" w:rsidRPr="00E61ACA" w:rsidRDefault="008C42BC" w:rsidP="00F92DCA">
      <w:pPr>
        <w:pStyle w:val="ListParagraph"/>
        <w:numPr>
          <w:ilvl w:val="0"/>
          <w:numId w:val="173"/>
        </w:numPr>
        <w:ind w:left="720" w:right="86"/>
        <w:jc w:val="both"/>
      </w:pPr>
      <w:r w:rsidRPr="00E61ACA">
        <w:t>If a Delete transaction has any extra data tags along with the PermitIdentifier and PermittedFeatureIdentifier tags, those extra tags will be ignored.</w:t>
      </w:r>
    </w:p>
    <w:p w14:paraId="14800686" w14:textId="77777777" w:rsidR="000C6C5E" w:rsidRPr="00E61ACA" w:rsidRDefault="008C42BC" w:rsidP="00F92DCA">
      <w:pPr>
        <w:pStyle w:val="ListParagraph"/>
        <w:numPr>
          <w:ilvl w:val="0"/>
          <w:numId w:val="173"/>
        </w:numPr>
        <w:ind w:left="720" w:right="86"/>
        <w:jc w:val="both"/>
      </w:pPr>
      <w:r w:rsidRPr="00E61ACA">
        <w:t>Deletes cannot be performed on any permitted feature with one or more limit sets. These records must be removed from ICIS first.</w:t>
      </w:r>
    </w:p>
    <w:p w14:paraId="0E870E10" w14:textId="77777777" w:rsidR="000C6C5E" w:rsidRDefault="000C6C5E" w:rsidP="00E61ACA">
      <w:pPr>
        <w:pStyle w:val="ListParagraph"/>
        <w:ind w:left="720" w:right="101" w:firstLine="0"/>
        <w:jc w:val="both"/>
      </w:pPr>
    </w:p>
    <w:p w14:paraId="6E3324F2" w14:textId="77777777" w:rsidR="000C6C5E" w:rsidRDefault="008C42BC" w:rsidP="00BD5F17">
      <w:pPr>
        <w:pStyle w:val="Heading4"/>
      </w:pPr>
      <w:r>
        <w:t>NEW</w:t>
      </w:r>
    </w:p>
    <w:p w14:paraId="3B1D4D67" w14:textId="77777777" w:rsidR="000C6C5E" w:rsidRPr="00E61ACA" w:rsidRDefault="008C42BC" w:rsidP="00F92DCA">
      <w:pPr>
        <w:pStyle w:val="ListParagraph"/>
        <w:numPr>
          <w:ilvl w:val="0"/>
          <w:numId w:val="173"/>
        </w:numPr>
        <w:ind w:left="720" w:right="86"/>
        <w:jc w:val="both"/>
      </w:pPr>
      <w:r w:rsidRPr="00E61ACA">
        <w:t>A new permitted feature record will be added along with any child contact and child address records.</w:t>
      </w:r>
    </w:p>
    <w:p w14:paraId="6E2F3B10" w14:textId="77777777" w:rsidR="000C6C5E" w:rsidRPr="00E61ACA" w:rsidRDefault="008C42BC" w:rsidP="00F92DCA">
      <w:pPr>
        <w:pStyle w:val="ListParagraph"/>
        <w:numPr>
          <w:ilvl w:val="0"/>
          <w:numId w:val="173"/>
        </w:numPr>
        <w:ind w:left="720" w:right="86"/>
        <w:jc w:val="both"/>
      </w:pPr>
      <w:r w:rsidRPr="00E61ACA">
        <w:t>If an asterisk is used in a tag to blank out a non-mandatory field in ICIS it will be ignored.</w:t>
      </w:r>
    </w:p>
    <w:p w14:paraId="24F9BC11" w14:textId="77777777" w:rsidR="000C6C5E" w:rsidRPr="00E61ACA" w:rsidRDefault="008C42BC" w:rsidP="00F92DCA">
      <w:pPr>
        <w:pStyle w:val="ListParagraph"/>
        <w:numPr>
          <w:ilvl w:val="0"/>
          <w:numId w:val="173"/>
        </w:numPr>
        <w:ind w:left="720" w:right="86"/>
        <w:jc w:val="both"/>
      </w:pPr>
      <w:r w:rsidRPr="00E61ACA">
        <w:t>New permitted features cannot be added to Unpermitted Facility records.</w:t>
      </w:r>
    </w:p>
    <w:p w14:paraId="1BB09758" w14:textId="77777777" w:rsidR="000C6C5E" w:rsidRPr="00E61ACA" w:rsidRDefault="008C42BC" w:rsidP="00F92DCA">
      <w:pPr>
        <w:pStyle w:val="ListParagraph"/>
        <w:numPr>
          <w:ilvl w:val="0"/>
          <w:numId w:val="173"/>
        </w:numPr>
        <w:ind w:left="720" w:right="86"/>
        <w:jc w:val="both"/>
      </w:pPr>
      <w:r w:rsidRPr="00E61ACA">
        <w:t>If a latitude is provided the longitude must be provided.</w:t>
      </w:r>
    </w:p>
    <w:p w14:paraId="60AAC32A" w14:textId="77777777" w:rsidR="000C6C5E" w:rsidRPr="00E61ACA" w:rsidRDefault="008C42BC" w:rsidP="00F92DCA">
      <w:pPr>
        <w:pStyle w:val="ListParagraph"/>
        <w:numPr>
          <w:ilvl w:val="0"/>
          <w:numId w:val="173"/>
        </w:numPr>
        <w:ind w:left="720" w:right="86"/>
        <w:jc w:val="both"/>
      </w:pPr>
      <w:r w:rsidRPr="00E61ACA">
        <w:t>If a longitude is provided the latitude must be provided.</w:t>
      </w:r>
    </w:p>
    <w:p w14:paraId="120E04F1" w14:textId="77777777" w:rsidR="000C6C5E" w:rsidRDefault="000C6C5E" w:rsidP="00E61ACA">
      <w:pPr>
        <w:pStyle w:val="ListParagraph"/>
        <w:ind w:left="720" w:right="101" w:firstLine="0"/>
        <w:jc w:val="both"/>
      </w:pPr>
    </w:p>
    <w:p w14:paraId="3EE04D7E" w14:textId="77777777" w:rsidR="000C6C5E" w:rsidRDefault="008C42BC" w:rsidP="00BD5F17">
      <w:pPr>
        <w:pStyle w:val="Heading4"/>
      </w:pPr>
      <w:r>
        <w:t>CHANGE</w:t>
      </w:r>
    </w:p>
    <w:p w14:paraId="3E09C09A" w14:textId="77777777" w:rsidR="000C6C5E" w:rsidRPr="00E61ACA" w:rsidRDefault="008C42BC" w:rsidP="00F92DCA">
      <w:pPr>
        <w:pStyle w:val="ListParagraph"/>
        <w:numPr>
          <w:ilvl w:val="0"/>
          <w:numId w:val="173"/>
        </w:numPr>
        <w:ind w:left="720" w:right="86"/>
        <w:jc w:val="both"/>
      </w:pPr>
      <w:r w:rsidRPr="00E61ACA">
        <w:t>A Change transaction must have all mandatory tags and at least one optional tag.</w:t>
      </w:r>
    </w:p>
    <w:p w14:paraId="172EA805" w14:textId="77777777" w:rsidR="000C6C5E" w:rsidRPr="00E61ACA" w:rsidRDefault="008C42BC" w:rsidP="00F92DCA">
      <w:pPr>
        <w:pStyle w:val="ListParagraph"/>
        <w:numPr>
          <w:ilvl w:val="0"/>
          <w:numId w:val="173"/>
        </w:numPr>
        <w:ind w:left="720" w:right="86"/>
        <w:jc w:val="both"/>
      </w:pPr>
      <w:r w:rsidRPr="00E61ACA">
        <w:t>Only the tags that are present in a permitted feature’s Change transaction will be saved to their corresponding fields in ICIS. All other fields in ICIS will remain unchanged.</w:t>
      </w:r>
    </w:p>
    <w:p w14:paraId="73F073A6" w14:textId="77777777" w:rsidR="000C6C5E" w:rsidRPr="00E61ACA" w:rsidRDefault="008C42BC" w:rsidP="00F92DCA">
      <w:pPr>
        <w:pStyle w:val="ListParagraph"/>
        <w:numPr>
          <w:ilvl w:val="0"/>
          <w:numId w:val="173"/>
        </w:numPr>
        <w:ind w:left="720" w:right="86"/>
        <w:jc w:val="both"/>
      </w:pPr>
      <w:r w:rsidRPr="00E61ACA">
        <w:t>One asterisk must be used in a tag to blank out a non-mandatory field in ICIS.</w:t>
      </w:r>
    </w:p>
    <w:p w14:paraId="6A918B1B" w14:textId="77777777" w:rsidR="000C6C5E" w:rsidRPr="00E61ACA" w:rsidRDefault="008C42BC" w:rsidP="00F92DCA">
      <w:pPr>
        <w:pStyle w:val="ListParagraph"/>
        <w:numPr>
          <w:ilvl w:val="0"/>
          <w:numId w:val="173"/>
        </w:numPr>
        <w:ind w:left="720" w:right="86"/>
        <w:jc w:val="both"/>
      </w:pPr>
      <w:r w:rsidRPr="00E61ACA">
        <w:t>If a latitude is provided the longitude must either be provided or already exist in the ICIS record.</w:t>
      </w:r>
    </w:p>
    <w:p w14:paraId="6C9288E9" w14:textId="77777777" w:rsidR="000C6C5E" w:rsidRPr="00E61ACA" w:rsidRDefault="008C42BC" w:rsidP="00F92DCA">
      <w:pPr>
        <w:pStyle w:val="ListParagraph"/>
        <w:numPr>
          <w:ilvl w:val="0"/>
          <w:numId w:val="173"/>
        </w:numPr>
        <w:ind w:left="720" w:right="86"/>
        <w:jc w:val="both"/>
      </w:pPr>
      <w:r w:rsidRPr="00E61ACA">
        <w:t>If a longitude is provided the latitude must either be provided or already exist in the ICIS record.</w:t>
      </w:r>
    </w:p>
    <w:p w14:paraId="4C9B4762" w14:textId="77777777" w:rsidR="000C6C5E" w:rsidRPr="00E61ACA" w:rsidRDefault="008C42BC" w:rsidP="00F92DCA">
      <w:pPr>
        <w:pStyle w:val="ListParagraph"/>
        <w:numPr>
          <w:ilvl w:val="0"/>
          <w:numId w:val="173"/>
        </w:numPr>
        <w:ind w:left="720" w:right="86"/>
        <w:jc w:val="both"/>
      </w:pPr>
      <w:r w:rsidRPr="00E61ACA">
        <w:t>Blanking out a latitude and longitude also blanks out the REACH ID and Water Body Name.</w:t>
      </w:r>
    </w:p>
    <w:p w14:paraId="7C0E5470" w14:textId="303BBBD4" w:rsidR="000C6C5E" w:rsidRPr="00E61ACA" w:rsidRDefault="008C42BC" w:rsidP="00F92DCA">
      <w:pPr>
        <w:pStyle w:val="ListParagraph"/>
        <w:numPr>
          <w:ilvl w:val="0"/>
          <w:numId w:val="173"/>
        </w:numPr>
        <w:ind w:left="720" w:right="86"/>
        <w:jc w:val="both"/>
      </w:pPr>
      <w:r w:rsidRPr="00E61ACA">
        <w:t xml:space="preserve">Multi-value tags must have all possible values submitted for them (e.g., all Site Owner contacts) instead of the one that changed in order to avoid removing values </w:t>
      </w:r>
      <w:r w:rsidR="00E61ACA" w:rsidRPr="00E61ACA">
        <w:t>unnecessarily</w:t>
      </w:r>
      <w:r w:rsidRPr="00E61ACA">
        <w:t xml:space="preserve"> (refer to Section 3.5.4.1 for details on multi-value tags).</w:t>
      </w:r>
    </w:p>
    <w:p w14:paraId="4CCA44B9" w14:textId="77777777" w:rsidR="000C6C5E" w:rsidRDefault="000C6C5E" w:rsidP="00E61ACA">
      <w:pPr>
        <w:pStyle w:val="ListParagraph"/>
        <w:ind w:left="720" w:right="101" w:firstLine="0"/>
        <w:jc w:val="both"/>
      </w:pPr>
    </w:p>
    <w:p w14:paraId="06BB46C0" w14:textId="77777777" w:rsidR="000C6C5E" w:rsidRDefault="008C42BC" w:rsidP="00BD5F17">
      <w:pPr>
        <w:pStyle w:val="Heading4"/>
      </w:pPr>
      <w:r>
        <w:t>REPLACE</w:t>
      </w:r>
    </w:p>
    <w:p w14:paraId="5995E98C" w14:textId="77777777" w:rsidR="000C6C5E" w:rsidRPr="00E61ACA" w:rsidRDefault="008C42BC" w:rsidP="00F92DCA">
      <w:pPr>
        <w:pStyle w:val="ListParagraph"/>
        <w:numPr>
          <w:ilvl w:val="0"/>
          <w:numId w:val="173"/>
        </w:numPr>
        <w:ind w:left="720" w:right="86"/>
        <w:jc w:val="both"/>
      </w:pPr>
      <w:r w:rsidRPr="00E61ACA">
        <w:t>Any replace transaction for a permitted feature that does not already exist in ICIS will be treated as a New transaction using the data provided in the tags of the replace transaction (see rules under New above).</w:t>
      </w:r>
    </w:p>
    <w:p w14:paraId="672D89BB" w14:textId="43FA23E3" w:rsidR="000C6C5E" w:rsidRPr="00E61ACA" w:rsidRDefault="008C42BC" w:rsidP="00F92DCA">
      <w:pPr>
        <w:pStyle w:val="ListParagraph"/>
        <w:numPr>
          <w:ilvl w:val="0"/>
          <w:numId w:val="173"/>
        </w:numPr>
        <w:ind w:left="720" w:right="86"/>
        <w:jc w:val="both"/>
      </w:pPr>
      <w:r w:rsidRPr="00E61ACA">
        <w:t>Any replace transaction for a permitted feature that already exists in ICIS will have only the tags that are present saved to their corresponding fields in ICIS. All of the other fields in ICIS will be blanked out (see rules under Changes above).</w:t>
      </w:r>
    </w:p>
    <w:p w14:paraId="55787F7D" w14:textId="58CA9104" w:rsidR="000C6C5E" w:rsidRPr="00E61ACA" w:rsidRDefault="008C42BC" w:rsidP="00F92DCA">
      <w:pPr>
        <w:pStyle w:val="ListParagraph"/>
        <w:numPr>
          <w:ilvl w:val="0"/>
          <w:numId w:val="173"/>
        </w:numPr>
        <w:ind w:left="720" w:right="86"/>
        <w:jc w:val="both"/>
      </w:pPr>
      <w:r w:rsidRPr="00E61ACA">
        <w:t>If an asterisk is used in a tag to blank out a non-mandatory field in ICIS it will be ignored.</w:t>
      </w:r>
    </w:p>
    <w:p w14:paraId="0ABFB7CE" w14:textId="7EA19438" w:rsidR="000C6C5E" w:rsidRDefault="000C6C5E" w:rsidP="00E61ACA">
      <w:pPr>
        <w:pStyle w:val="ListParagraph"/>
        <w:ind w:left="720" w:right="101" w:firstLine="0"/>
        <w:jc w:val="both"/>
      </w:pPr>
    </w:p>
    <w:p w14:paraId="17C0313E" w14:textId="77777777" w:rsidR="00E61ACA" w:rsidRPr="00E61ACA" w:rsidRDefault="00E61ACA" w:rsidP="00E61ACA">
      <w:pPr>
        <w:pStyle w:val="ListParagraph"/>
        <w:ind w:left="720" w:right="101" w:firstLine="0"/>
        <w:jc w:val="both"/>
      </w:pPr>
    </w:p>
    <w:p w14:paraId="77FB01B2" w14:textId="79335A07" w:rsidR="000C6C5E" w:rsidRDefault="00650E70" w:rsidP="006E623B">
      <w:pPr>
        <w:pStyle w:val="Heading2"/>
      </w:pPr>
      <w:bookmarkStart w:id="133" w:name="_bookmark88"/>
      <w:bookmarkStart w:id="134" w:name="_Toc170912818"/>
      <w:bookmarkEnd w:id="133"/>
      <w:r>
        <w:t>8.6</w:t>
      </w:r>
      <w:r>
        <w:tab/>
      </w:r>
      <w:r w:rsidR="008C42BC">
        <w:t>LIMIT SET MAPPING AND</w:t>
      </w:r>
      <w:r w:rsidR="008C42BC">
        <w:rPr>
          <w:spacing w:val="-7"/>
        </w:rPr>
        <w:t xml:space="preserve"> </w:t>
      </w:r>
      <w:r w:rsidR="008C42BC">
        <w:t>RULES</w:t>
      </w:r>
      <w:bookmarkEnd w:id="134"/>
    </w:p>
    <w:p w14:paraId="1CD3F3B6" w14:textId="77777777" w:rsidR="000C6C5E" w:rsidRPr="00E61ACA" w:rsidRDefault="000C6C5E" w:rsidP="00AC1ACB">
      <w:pPr>
        <w:keepNext/>
        <w:rPr>
          <w:rFonts w:ascii="Times New Roman" w:hAnsi="Times New Roman" w:cs="Times New Roman"/>
          <w:b/>
        </w:rPr>
      </w:pPr>
    </w:p>
    <w:p w14:paraId="0A394EAF" w14:textId="5F99BC6D" w:rsidR="000C6C5E" w:rsidRDefault="00AC1ACB" w:rsidP="00AC1ACB">
      <w:pPr>
        <w:pStyle w:val="Heading3"/>
      </w:pPr>
      <w:bookmarkStart w:id="135" w:name="_bookmark89"/>
      <w:bookmarkStart w:id="136" w:name="_Toc170912819"/>
      <w:bookmarkEnd w:id="135"/>
      <w:r>
        <w:t xml:space="preserve">8.6.1 </w:t>
      </w:r>
      <w:r w:rsidR="008C42BC">
        <w:t>Limit Set</w:t>
      </w:r>
      <w:r w:rsidR="008C42BC">
        <w:rPr>
          <w:spacing w:val="-5"/>
        </w:rPr>
        <w:t xml:space="preserve"> </w:t>
      </w:r>
      <w:r w:rsidR="008C42BC">
        <w:t>Mapping</w:t>
      </w:r>
      <w:bookmarkEnd w:id="136"/>
    </w:p>
    <w:p w14:paraId="538C4094" w14:textId="77777777" w:rsidR="000C6C5E" w:rsidRPr="00E61ACA" w:rsidRDefault="000C6C5E" w:rsidP="00AC1ACB">
      <w:pPr>
        <w:keepNext/>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14:paraId="373F088C" w14:textId="77777777" w:rsidTr="009E7D12">
        <w:trPr>
          <w:trHeight w:hRule="exact" w:val="523"/>
          <w:tblHeader/>
        </w:trPr>
        <w:tc>
          <w:tcPr>
            <w:tcW w:w="2628" w:type="dxa"/>
            <w:shd w:val="clear" w:color="auto" w:fill="CCFFCC"/>
          </w:tcPr>
          <w:p w14:paraId="7F2D5C29" w14:textId="77777777" w:rsidR="009E7D12" w:rsidRPr="00E61ACA" w:rsidRDefault="009E7D12" w:rsidP="00E61ACA">
            <w:pPr>
              <w:pStyle w:val="TableParagraph"/>
              <w:jc w:val="center"/>
              <w:rPr>
                <w:b/>
                <w:sz w:val="18"/>
                <w:szCs w:val="18"/>
              </w:rPr>
            </w:pPr>
            <w:r w:rsidRPr="00E61ACA">
              <w:rPr>
                <w:b/>
                <w:sz w:val="18"/>
                <w:szCs w:val="18"/>
              </w:rPr>
              <w:t>XML Tag Name</w:t>
            </w:r>
          </w:p>
        </w:tc>
        <w:tc>
          <w:tcPr>
            <w:tcW w:w="2037" w:type="dxa"/>
            <w:shd w:val="clear" w:color="auto" w:fill="CCFFCC"/>
          </w:tcPr>
          <w:p w14:paraId="62B62EC7" w14:textId="77777777" w:rsidR="009E7D12" w:rsidRPr="00E61ACA" w:rsidRDefault="009E7D12" w:rsidP="00E61ACA">
            <w:pPr>
              <w:pStyle w:val="TableParagraph"/>
              <w:spacing w:before="1"/>
              <w:ind w:right="24"/>
              <w:jc w:val="center"/>
              <w:rPr>
                <w:b/>
                <w:sz w:val="18"/>
                <w:szCs w:val="18"/>
              </w:rPr>
            </w:pPr>
            <w:r w:rsidRPr="00E61ACA">
              <w:rPr>
                <w:b/>
                <w:sz w:val="18"/>
                <w:szCs w:val="18"/>
              </w:rPr>
              <w:t>ICIS Code Table</w:t>
            </w:r>
          </w:p>
        </w:tc>
        <w:tc>
          <w:tcPr>
            <w:tcW w:w="3690" w:type="dxa"/>
            <w:tcBorders>
              <w:right w:val="single" w:sz="4" w:space="0" w:color="000000"/>
            </w:tcBorders>
            <w:shd w:val="clear" w:color="auto" w:fill="CCFFCC"/>
          </w:tcPr>
          <w:p w14:paraId="0D70A33D" w14:textId="77777777" w:rsidR="009E7D12" w:rsidRPr="00E61ACA" w:rsidRDefault="009E7D12" w:rsidP="00E61ACA">
            <w:pPr>
              <w:pStyle w:val="TableParagraph"/>
              <w:jc w:val="center"/>
              <w:rPr>
                <w:b/>
                <w:sz w:val="18"/>
                <w:szCs w:val="18"/>
              </w:rPr>
            </w:pPr>
            <w:r w:rsidRPr="00E61ACA">
              <w:rPr>
                <w:b/>
                <w:sz w:val="18"/>
                <w:szCs w:val="18"/>
              </w:rPr>
              <w:t>ICIS Column</w:t>
            </w:r>
          </w:p>
        </w:tc>
        <w:tc>
          <w:tcPr>
            <w:tcW w:w="4590" w:type="dxa"/>
            <w:tcBorders>
              <w:left w:val="single" w:sz="4" w:space="0" w:color="000000"/>
            </w:tcBorders>
            <w:shd w:val="clear" w:color="auto" w:fill="CCFFCC"/>
          </w:tcPr>
          <w:p w14:paraId="634A5F83" w14:textId="77777777" w:rsidR="009E7D12" w:rsidRPr="00E61ACA" w:rsidRDefault="009E7D12" w:rsidP="00E61ACA">
            <w:pPr>
              <w:pStyle w:val="TableParagraph"/>
              <w:jc w:val="center"/>
              <w:rPr>
                <w:b/>
                <w:sz w:val="18"/>
                <w:szCs w:val="18"/>
              </w:rPr>
            </w:pPr>
            <w:r w:rsidRPr="00E61ACA">
              <w:rPr>
                <w:b/>
                <w:sz w:val="18"/>
                <w:szCs w:val="18"/>
              </w:rPr>
              <w:t>Comments</w:t>
            </w:r>
          </w:p>
        </w:tc>
      </w:tr>
      <w:tr w:rsidR="009E7D12" w14:paraId="3CE32F0C" w14:textId="77777777" w:rsidTr="00467496">
        <w:trPr>
          <w:trHeight w:hRule="exact" w:val="685"/>
        </w:trPr>
        <w:tc>
          <w:tcPr>
            <w:tcW w:w="2628" w:type="dxa"/>
          </w:tcPr>
          <w:p w14:paraId="0837A22D" w14:textId="77777777" w:rsidR="009E7D12" w:rsidRPr="00E61ACA" w:rsidRDefault="009E7D12">
            <w:pPr>
              <w:pStyle w:val="TableParagraph"/>
              <w:spacing w:line="224" w:lineRule="exact"/>
              <w:ind w:left="103"/>
              <w:rPr>
                <w:sz w:val="18"/>
                <w:szCs w:val="18"/>
              </w:rPr>
            </w:pPr>
            <w:r w:rsidRPr="00E61ACA">
              <w:rPr>
                <w:sz w:val="18"/>
                <w:szCs w:val="18"/>
              </w:rPr>
              <w:t>PermitIdentifier</w:t>
            </w:r>
          </w:p>
        </w:tc>
        <w:tc>
          <w:tcPr>
            <w:tcW w:w="2037" w:type="dxa"/>
          </w:tcPr>
          <w:p w14:paraId="66B1DB51" w14:textId="77777777" w:rsidR="009E7D12" w:rsidRPr="00E61ACA" w:rsidRDefault="009E7D12">
            <w:pPr>
              <w:rPr>
                <w:sz w:val="18"/>
                <w:szCs w:val="18"/>
              </w:rPr>
            </w:pPr>
          </w:p>
        </w:tc>
        <w:tc>
          <w:tcPr>
            <w:tcW w:w="3690" w:type="dxa"/>
            <w:tcBorders>
              <w:right w:val="single" w:sz="4" w:space="0" w:color="000000"/>
            </w:tcBorders>
          </w:tcPr>
          <w:p w14:paraId="50379136" w14:textId="77777777" w:rsidR="009E7D12" w:rsidRPr="00E61ACA" w:rsidRDefault="009E7D12">
            <w:pPr>
              <w:pStyle w:val="TableParagraph"/>
              <w:spacing w:line="224" w:lineRule="exact"/>
              <w:ind w:left="103"/>
              <w:rPr>
                <w:sz w:val="18"/>
                <w:szCs w:val="18"/>
              </w:rPr>
            </w:pPr>
            <w:r w:rsidRPr="00E61ACA">
              <w:rPr>
                <w:sz w:val="18"/>
                <w:szCs w:val="18"/>
              </w:rPr>
              <w:t>Icis_permit.external_permit_nmbr</w:t>
            </w:r>
          </w:p>
        </w:tc>
        <w:tc>
          <w:tcPr>
            <w:tcW w:w="4590" w:type="dxa"/>
            <w:tcBorders>
              <w:left w:val="single" w:sz="4" w:space="0" w:color="000000"/>
            </w:tcBorders>
          </w:tcPr>
          <w:p w14:paraId="7ECA95D6" w14:textId="27D24893" w:rsidR="009E7D12" w:rsidRPr="00E61ACA" w:rsidRDefault="009E7D12">
            <w:pPr>
              <w:pStyle w:val="TableParagraph"/>
              <w:ind w:left="103" w:right="174"/>
              <w:rPr>
                <w:sz w:val="18"/>
                <w:szCs w:val="18"/>
              </w:rPr>
            </w:pPr>
            <w:r w:rsidRPr="00E61ACA">
              <w:rPr>
                <w:sz w:val="18"/>
                <w:szCs w:val="18"/>
              </w:rPr>
              <w:t>Must have postal code as the first 2 characters. For Gulf of Mexico permits: GE is to be used by Region 4 and GM is to be used by Region 6.</w:t>
            </w:r>
          </w:p>
        </w:tc>
      </w:tr>
      <w:tr w:rsidR="009E7D12" w14:paraId="79763804" w14:textId="77777777" w:rsidTr="00467496">
        <w:trPr>
          <w:trHeight w:hRule="exact" w:val="907"/>
        </w:trPr>
        <w:tc>
          <w:tcPr>
            <w:tcW w:w="2628" w:type="dxa"/>
          </w:tcPr>
          <w:p w14:paraId="7290C662" w14:textId="77777777" w:rsidR="009E7D12" w:rsidRPr="00E61ACA" w:rsidRDefault="009E7D12">
            <w:pPr>
              <w:pStyle w:val="TableParagraph"/>
              <w:spacing w:line="223" w:lineRule="exact"/>
              <w:ind w:left="103"/>
              <w:rPr>
                <w:sz w:val="18"/>
                <w:szCs w:val="18"/>
              </w:rPr>
            </w:pPr>
            <w:r w:rsidRPr="00E61ACA">
              <w:rPr>
                <w:sz w:val="18"/>
                <w:szCs w:val="18"/>
              </w:rPr>
              <w:t>PermittedFeatureIdentifier</w:t>
            </w:r>
          </w:p>
        </w:tc>
        <w:tc>
          <w:tcPr>
            <w:tcW w:w="2037" w:type="dxa"/>
          </w:tcPr>
          <w:p w14:paraId="71369506" w14:textId="77777777" w:rsidR="009E7D12" w:rsidRPr="00E61ACA" w:rsidRDefault="009E7D12">
            <w:pPr>
              <w:rPr>
                <w:sz w:val="18"/>
                <w:szCs w:val="18"/>
              </w:rPr>
            </w:pPr>
          </w:p>
        </w:tc>
        <w:tc>
          <w:tcPr>
            <w:tcW w:w="3690" w:type="dxa"/>
            <w:tcBorders>
              <w:right w:val="single" w:sz="4" w:space="0" w:color="000000"/>
            </w:tcBorders>
          </w:tcPr>
          <w:p w14:paraId="55FFEB0F" w14:textId="25E1C515" w:rsidR="009E7D12" w:rsidRPr="00E61ACA" w:rsidRDefault="009E7D12">
            <w:pPr>
              <w:pStyle w:val="TableParagraph"/>
              <w:ind w:left="103" w:right="122"/>
              <w:rPr>
                <w:sz w:val="18"/>
                <w:szCs w:val="18"/>
              </w:rPr>
            </w:pPr>
            <w:r w:rsidRPr="00E61ACA">
              <w:rPr>
                <w:w w:val="95"/>
                <w:sz w:val="18"/>
                <w:szCs w:val="18"/>
              </w:rPr>
              <w:t>Icis_perm_feature.perm_feature_n</w:t>
            </w:r>
            <w:r w:rsidRPr="00E61ACA">
              <w:rPr>
                <w:sz w:val="18"/>
                <w:szCs w:val="18"/>
              </w:rPr>
              <w:t>mbr</w:t>
            </w:r>
          </w:p>
        </w:tc>
        <w:tc>
          <w:tcPr>
            <w:tcW w:w="4590" w:type="dxa"/>
            <w:tcBorders>
              <w:left w:val="single" w:sz="4" w:space="0" w:color="000000"/>
            </w:tcBorders>
          </w:tcPr>
          <w:p w14:paraId="55E97D3C" w14:textId="02D3523E" w:rsidR="009E7D12" w:rsidRPr="00E61ACA" w:rsidRDefault="009E7D12">
            <w:pPr>
              <w:pStyle w:val="TableParagraph"/>
              <w:ind w:left="103" w:right="70"/>
              <w:rPr>
                <w:sz w:val="18"/>
                <w:szCs w:val="18"/>
              </w:rPr>
            </w:pPr>
            <w:r w:rsidRPr="00E61ACA">
              <w:rPr>
                <w:sz w:val="18"/>
                <w:szCs w:val="18"/>
              </w:rPr>
              <w:t>Allows 3 to 4 characters. One physical outfall should only have one PermittedFeatureIdentifier in ICIS with variations of that outfall’s limit requirements assigned to their own unique LimitSetDesignators.</w:t>
            </w:r>
          </w:p>
        </w:tc>
      </w:tr>
      <w:tr w:rsidR="009E7D12" w14:paraId="4B715C9A" w14:textId="77777777" w:rsidTr="00467496">
        <w:trPr>
          <w:trHeight w:hRule="exact" w:val="317"/>
        </w:trPr>
        <w:tc>
          <w:tcPr>
            <w:tcW w:w="2628" w:type="dxa"/>
          </w:tcPr>
          <w:p w14:paraId="474FEDC2" w14:textId="77777777" w:rsidR="009E7D12" w:rsidRPr="00E61ACA" w:rsidRDefault="009E7D12">
            <w:pPr>
              <w:pStyle w:val="TableParagraph"/>
              <w:spacing w:line="223" w:lineRule="exact"/>
              <w:ind w:left="103"/>
              <w:rPr>
                <w:sz w:val="18"/>
                <w:szCs w:val="18"/>
              </w:rPr>
            </w:pPr>
            <w:r w:rsidRPr="00E61ACA">
              <w:rPr>
                <w:sz w:val="18"/>
                <w:szCs w:val="18"/>
              </w:rPr>
              <w:t>LimitSetDesignator</w:t>
            </w:r>
          </w:p>
        </w:tc>
        <w:tc>
          <w:tcPr>
            <w:tcW w:w="2037" w:type="dxa"/>
          </w:tcPr>
          <w:p w14:paraId="7FC6533A" w14:textId="77777777" w:rsidR="009E7D12" w:rsidRPr="00E61ACA" w:rsidRDefault="009E7D12">
            <w:pPr>
              <w:rPr>
                <w:sz w:val="18"/>
                <w:szCs w:val="18"/>
              </w:rPr>
            </w:pPr>
          </w:p>
        </w:tc>
        <w:tc>
          <w:tcPr>
            <w:tcW w:w="3690" w:type="dxa"/>
            <w:tcBorders>
              <w:right w:val="single" w:sz="4" w:space="0" w:color="000000"/>
            </w:tcBorders>
          </w:tcPr>
          <w:p w14:paraId="7673C1DE" w14:textId="77777777" w:rsidR="009E7D12" w:rsidRPr="00E61ACA" w:rsidRDefault="009E7D12">
            <w:pPr>
              <w:pStyle w:val="TableParagraph"/>
              <w:spacing w:before="15"/>
              <w:ind w:left="103"/>
              <w:rPr>
                <w:sz w:val="18"/>
                <w:szCs w:val="18"/>
              </w:rPr>
            </w:pPr>
            <w:r w:rsidRPr="00E61ACA">
              <w:rPr>
                <w:sz w:val="18"/>
                <w:szCs w:val="18"/>
              </w:rPr>
              <w:t>icis_limit_set.limit_set_designator</w:t>
            </w:r>
          </w:p>
        </w:tc>
        <w:tc>
          <w:tcPr>
            <w:tcW w:w="4590" w:type="dxa"/>
            <w:tcBorders>
              <w:left w:val="single" w:sz="4" w:space="0" w:color="000000"/>
            </w:tcBorders>
          </w:tcPr>
          <w:p w14:paraId="51E14DC5" w14:textId="1DC06526" w:rsidR="009E7D12" w:rsidRPr="00E61ACA" w:rsidRDefault="009E7D12">
            <w:pPr>
              <w:pStyle w:val="TableParagraph"/>
              <w:ind w:left="103"/>
              <w:rPr>
                <w:sz w:val="18"/>
                <w:szCs w:val="18"/>
              </w:rPr>
            </w:pPr>
            <w:r w:rsidRPr="00E61ACA">
              <w:rPr>
                <w:sz w:val="18"/>
                <w:szCs w:val="18"/>
              </w:rPr>
              <w:t>Allows to 1 to 2 characters.</w:t>
            </w:r>
          </w:p>
        </w:tc>
      </w:tr>
      <w:tr w:rsidR="009E7D12" w14:paraId="4BF259A1" w14:textId="77777777" w:rsidTr="00467496">
        <w:trPr>
          <w:trHeight w:hRule="exact" w:val="317"/>
        </w:trPr>
        <w:tc>
          <w:tcPr>
            <w:tcW w:w="2628" w:type="dxa"/>
          </w:tcPr>
          <w:p w14:paraId="56FA5836" w14:textId="77777777" w:rsidR="009E7D12" w:rsidRPr="00E61ACA" w:rsidRDefault="009E7D12">
            <w:pPr>
              <w:pStyle w:val="TableParagraph"/>
              <w:spacing w:before="15"/>
              <w:ind w:left="103"/>
              <w:rPr>
                <w:sz w:val="18"/>
                <w:szCs w:val="18"/>
              </w:rPr>
            </w:pPr>
            <w:r w:rsidRPr="00E61ACA">
              <w:rPr>
                <w:sz w:val="18"/>
                <w:szCs w:val="18"/>
              </w:rPr>
              <w:t>LimitSetNameText</w:t>
            </w:r>
          </w:p>
        </w:tc>
        <w:tc>
          <w:tcPr>
            <w:tcW w:w="2037" w:type="dxa"/>
          </w:tcPr>
          <w:p w14:paraId="469E7045" w14:textId="77777777" w:rsidR="009E7D12" w:rsidRPr="00E61ACA" w:rsidRDefault="009E7D12">
            <w:pPr>
              <w:rPr>
                <w:sz w:val="18"/>
                <w:szCs w:val="18"/>
              </w:rPr>
            </w:pPr>
          </w:p>
        </w:tc>
        <w:tc>
          <w:tcPr>
            <w:tcW w:w="3690" w:type="dxa"/>
            <w:tcBorders>
              <w:right w:val="single" w:sz="4" w:space="0" w:color="000000"/>
            </w:tcBorders>
          </w:tcPr>
          <w:p w14:paraId="4745D00C" w14:textId="77777777" w:rsidR="009E7D12" w:rsidRPr="00E61ACA" w:rsidRDefault="009E7D12">
            <w:pPr>
              <w:pStyle w:val="TableParagraph"/>
              <w:spacing w:before="15"/>
              <w:ind w:left="103"/>
              <w:rPr>
                <w:sz w:val="18"/>
                <w:szCs w:val="18"/>
              </w:rPr>
            </w:pPr>
            <w:r w:rsidRPr="00E61ACA">
              <w:rPr>
                <w:sz w:val="18"/>
                <w:szCs w:val="18"/>
              </w:rPr>
              <w:t>icis_limit_set.limit_set_name</w:t>
            </w:r>
          </w:p>
        </w:tc>
        <w:tc>
          <w:tcPr>
            <w:tcW w:w="4590" w:type="dxa"/>
            <w:tcBorders>
              <w:left w:val="single" w:sz="4" w:space="0" w:color="000000"/>
            </w:tcBorders>
          </w:tcPr>
          <w:p w14:paraId="5C4B330D" w14:textId="39234017" w:rsidR="009E7D12" w:rsidRPr="00E61ACA" w:rsidRDefault="009E7D12">
            <w:pPr>
              <w:pStyle w:val="TableParagraph"/>
              <w:spacing w:line="223" w:lineRule="exact"/>
              <w:ind w:left="103"/>
              <w:rPr>
                <w:sz w:val="18"/>
                <w:szCs w:val="18"/>
              </w:rPr>
            </w:pPr>
          </w:p>
        </w:tc>
      </w:tr>
      <w:tr w:rsidR="009E7D12" w14:paraId="77DC7F30" w14:textId="77777777" w:rsidTr="00467496">
        <w:trPr>
          <w:trHeight w:hRule="exact" w:val="317"/>
        </w:trPr>
        <w:tc>
          <w:tcPr>
            <w:tcW w:w="2628" w:type="dxa"/>
          </w:tcPr>
          <w:p w14:paraId="2B656283" w14:textId="77777777" w:rsidR="009E7D12" w:rsidRPr="00E61ACA" w:rsidRDefault="009E7D12">
            <w:pPr>
              <w:pStyle w:val="TableParagraph"/>
              <w:spacing w:before="15"/>
              <w:ind w:left="103"/>
              <w:rPr>
                <w:sz w:val="18"/>
                <w:szCs w:val="18"/>
              </w:rPr>
            </w:pPr>
            <w:r w:rsidRPr="00E61ACA">
              <w:rPr>
                <w:sz w:val="18"/>
                <w:szCs w:val="18"/>
              </w:rPr>
              <w:lastRenderedPageBreak/>
              <w:t>DMRPrePrintCommentsText</w:t>
            </w:r>
          </w:p>
        </w:tc>
        <w:tc>
          <w:tcPr>
            <w:tcW w:w="2037" w:type="dxa"/>
          </w:tcPr>
          <w:p w14:paraId="73AD9C39" w14:textId="77777777" w:rsidR="009E7D12" w:rsidRPr="00E61ACA" w:rsidRDefault="009E7D12">
            <w:pPr>
              <w:rPr>
                <w:sz w:val="18"/>
                <w:szCs w:val="18"/>
              </w:rPr>
            </w:pPr>
          </w:p>
        </w:tc>
        <w:tc>
          <w:tcPr>
            <w:tcW w:w="3690" w:type="dxa"/>
            <w:tcBorders>
              <w:right w:val="single" w:sz="4" w:space="0" w:color="000000"/>
            </w:tcBorders>
          </w:tcPr>
          <w:p w14:paraId="664F1C9C" w14:textId="77777777" w:rsidR="009E7D12" w:rsidRPr="00E61ACA" w:rsidRDefault="009E7D12">
            <w:pPr>
              <w:pStyle w:val="TableParagraph"/>
              <w:spacing w:before="15"/>
              <w:ind w:left="103"/>
              <w:rPr>
                <w:sz w:val="18"/>
                <w:szCs w:val="18"/>
              </w:rPr>
            </w:pPr>
            <w:r w:rsidRPr="00E61ACA">
              <w:rPr>
                <w:sz w:val="18"/>
                <w:szCs w:val="18"/>
              </w:rPr>
              <w:t>icis_limit_set.dmr_comment_text</w:t>
            </w:r>
          </w:p>
        </w:tc>
        <w:tc>
          <w:tcPr>
            <w:tcW w:w="4590" w:type="dxa"/>
            <w:tcBorders>
              <w:left w:val="single" w:sz="4" w:space="0" w:color="000000"/>
            </w:tcBorders>
          </w:tcPr>
          <w:p w14:paraId="040967B7" w14:textId="306AEF70" w:rsidR="009E7D12" w:rsidRPr="00E61ACA" w:rsidRDefault="009E7D12" w:rsidP="006014BF">
            <w:pPr>
              <w:pStyle w:val="TableParagraph"/>
              <w:ind w:left="103" w:right="28"/>
              <w:rPr>
                <w:sz w:val="18"/>
                <w:szCs w:val="18"/>
              </w:rPr>
            </w:pPr>
            <w:r w:rsidRPr="00E61ACA">
              <w:rPr>
                <w:sz w:val="18"/>
                <w:szCs w:val="18"/>
              </w:rPr>
              <w:t>Concatenated together into one field.</w:t>
            </w:r>
          </w:p>
        </w:tc>
      </w:tr>
      <w:tr w:rsidR="009E7D12" w14:paraId="08AE5230" w14:textId="77777777" w:rsidTr="00467496">
        <w:trPr>
          <w:trHeight w:hRule="exact" w:val="317"/>
        </w:trPr>
        <w:tc>
          <w:tcPr>
            <w:tcW w:w="2628" w:type="dxa"/>
          </w:tcPr>
          <w:p w14:paraId="4232579B" w14:textId="77777777" w:rsidR="009E7D12" w:rsidRPr="00E61ACA" w:rsidRDefault="009E7D12">
            <w:pPr>
              <w:pStyle w:val="TableParagraph"/>
              <w:spacing w:before="15"/>
              <w:ind w:left="103"/>
              <w:rPr>
                <w:sz w:val="18"/>
                <w:szCs w:val="18"/>
              </w:rPr>
            </w:pPr>
            <w:r w:rsidRPr="00E61ACA">
              <w:rPr>
                <w:sz w:val="18"/>
                <w:szCs w:val="18"/>
              </w:rPr>
              <w:t>AgencyReviewer</w:t>
            </w:r>
          </w:p>
        </w:tc>
        <w:tc>
          <w:tcPr>
            <w:tcW w:w="2037" w:type="dxa"/>
          </w:tcPr>
          <w:p w14:paraId="394D6468" w14:textId="77777777" w:rsidR="009E7D12" w:rsidRPr="00E61ACA" w:rsidRDefault="009E7D12">
            <w:pPr>
              <w:rPr>
                <w:sz w:val="18"/>
                <w:szCs w:val="18"/>
              </w:rPr>
            </w:pPr>
          </w:p>
        </w:tc>
        <w:tc>
          <w:tcPr>
            <w:tcW w:w="3690" w:type="dxa"/>
            <w:tcBorders>
              <w:right w:val="single" w:sz="4" w:space="0" w:color="000000"/>
            </w:tcBorders>
          </w:tcPr>
          <w:p w14:paraId="6911C4AB" w14:textId="77777777" w:rsidR="009E7D12" w:rsidRPr="00E61ACA" w:rsidRDefault="009E7D12">
            <w:pPr>
              <w:pStyle w:val="TableParagraph"/>
              <w:spacing w:before="15"/>
              <w:ind w:left="103"/>
              <w:rPr>
                <w:sz w:val="18"/>
                <w:szCs w:val="18"/>
              </w:rPr>
            </w:pPr>
            <w:r w:rsidRPr="00E61ACA">
              <w:rPr>
                <w:sz w:val="18"/>
                <w:szCs w:val="18"/>
              </w:rPr>
              <w:t>icis_limit_set.agency_reviewer</w:t>
            </w:r>
          </w:p>
        </w:tc>
        <w:tc>
          <w:tcPr>
            <w:tcW w:w="4590" w:type="dxa"/>
            <w:tcBorders>
              <w:left w:val="single" w:sz="4" w:space="0" w:color="000000"/>
            </w:tcBorders>
          </w:tcPr>
          <w:p w14:paraId="69B2BA9F" w14:textId="00DE5817" w:rsidR="009E7D12" w:rsidRPr="00E61ACA" w:rsidRDefault="009E7D12">
            <w:pPr>
              <w:pStyle w:val="TableParagraph"/>
              <w:spacing w:line="223" w:lineRule="exact"/>
              <w:ind w:left="103"/>
              <w:rPr>
                <w:sz w:val="18"/>
                <w:szCs w:val="18"/>
              </w:rPr>
            </w:pPr>
          </w:p>
        </w:tc>
      </w:tr>
      <w:tr w:rsidR="009E7D12" w14:paraId="7254B9BA" w14:textId="77777777" w:rsidTr="00467496">
        <w:trPr>
          <w:trHeight w:hRule="exact" w:val="490"/>
        </w:trPr>
        <w:tc>
          <w:tcPr>
            <w:tcW w:w="2628" w:type="dxa"/>
          </w:tcPr>
          <w:p w14:paraId="2293A88C" w14:textId="61526C33"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ment1Text</w:t>
            </w:r>
          </w:p>
        </w:tc>
        <w:tc>
          <w:tcPr>
            <w:tcW w:w="2037" w:type="dxa"/>
          </w:tcPr>
          <w:p w14:paraId="6E3DD4EF" w14:textId="77777777" w:rsidR="009E7D12" w:rsidRPr="00E61ACA" w:rsidRDefault="009E7D12">
            <w:pPr>
              <w:rPr>
                <w:sz w:val="18"/>
                <w:szCs w:val="18"/>
              </w:rPr>
            </w:pPr>
          </w:p>
        </w:tc>
        <w:tc>
          <w:tcPr>
            <w:tcW w:w="3690" w:type="dxa"/>
            <w:tcBorders>
              <w:right w:val="single" w:sz="4" w:space="0" w:color="000000"/>
            </w:tcBorders>
          </w:tcPr>
          <w:p w14:paraId="551EBF72" w14:textId="77777777" w:rsidR="009E7D12" w:rsidRPr="00E61ACA" w:rsidRDefault="009E7D12">
            <w:pPr>
              <w:pStyle w:val="TableParagraph"/>
              <w:spacing w:line="223" w:lineRule="exact"/>
              <w:ind w:left="103"/>
              <w:rPr>
                <w:sz w:val="18"/>
                <w:szCs w:val="18"/>
              </w:rPr>
            </w:pPr>
            <w:r w:rsidRPr="00E61ACA">
              <w:rPr>
                <w:sz w:val="18"/>
                <w:szCs w:val="18"/>
              </w:rPr>
              <w:t>icis_limit_set.udf1</w:t>
            </w:r>
          </w:p>
        </w:tc>
        <w:tc>
          <w:tcPr>
            <w:tcW w:w="4590" w:type="dxa"/>
            <w:tcBorders>
              <w:left w:val="single" w:sz="4" w:space="0" w:color="000000"/>
            </w:tcBorders>
          </w:tcPr>
          <w:p w14:paraId="17A3648A" w14:textId="77777777" w:rsidR="009E7D12" w:rsidRPr="00E61ACA" w:rsidRDefault="009E7D12">
            <w:pPr>
              <w:rPr>
                <w:sz w:val="18"/>
                <w:szCs w:val="18"/>
              </w:rPr>
            </w:pPr>
          </w:p>
        </w:tc>
      </w:tr>
      <w:tr w:rsidR="009E7D12" w14:paraId="7FF90AC4" w14:textId="77777777" w:rsidTr="00467496">
        <w:trPr>
          <w:trHeight w:hRule="exact" w:val="490"/>
        </w:trPr>
        <w:tc>
          <w:tcPr>
            <w:tcW w:w="2628" w:type="dxa"/>
          </w:tcPr>
          <w:p w14:paraId="37660C3B" w14:textId="320DDBDC"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ment2Text</w:t>
            </w:r>
          </w:p>
        </w:tc>
        <w:tc>
          <w:tcPr>
            <w:tcW w:w="2037" w:type="dxa"/>
          </w:tcPr>
          <w:p w14:paraId="08E3063F" w14:textId="77777777" w:rsidR="009E7D12" w:rsidRPr="00E61ACA" w:rsidRDefault="009E7D12">
            <w:pPr>
              <w:rPr>
                <w:sz w:val="18"/>
                <w:szCs w:val="18"/>
              </w:rPr>
            </w:pPr>
          </w:p>
        </w:tc>
        <w:tc>
          <w:tcPr>
            <w:tcW w:w="3690" w:type="dxa"/>
            <w:tcBorders>
              <w:right w:val="single" w:sz="4" w:space="0" w:color="000000"/>
            </w:tcBorders>
          </w:tcPr>
          <w:p w14:paraId="08735690" w14:textId="77777777" w:rsidR="009E7D12" w:rsidRPr="00E61ACA" w:rsidRDefault="009E7D12">
            <w:pPr>
              <w:pStyle w:val="TableParagraph"/>
              <w:spacing w:line="223" w:lineRule="exact"/>
              <w:ind w:left="103"/>
              <w:rPr>
                <w:sz w:val="18"/>
                <w:szCs w:val="18"/>
              </w:rPr>
            </w:pPr>
            <w:r w:rsidRPr="00E61ACA">
              <w:rPr>
                <w:sz w:val="18"/>
                <w:szCs w:val="18"/>
              </w:rPr>
              <w:t>icis_limit_set.udf2</w:t>
            </w:r>
          </w:p>
        </w:tc>
        <w:tc>
          <w:tcPr>
            <w:tcW w:w="4590" w:type="dxa"/>
            <w:tcBorders>
              <w:left w:val="single" w:sz="4" w:space="0" w:color="000000"/>
            </w:tcBorders>
          </w:tcPr>
          <w:p w14:paraId="4BCC8437" w14:textId="77777777" w:rsidR="009E7D12" w:rsidRPr="00E61ACA" w:rsidRDefault="009E7D12">
            <w:pPr>
              <w:rPr>
                <w:sz w:val="18"/>
                <w:szCs w:val="18"/>
              </w:rPr>
            </w:pPr>
          </w:p>
        </w:tc>
      </w:tr>
      <w:tr w:rsidR="009E7D12" w14:paraId="24287EB6" w14:textId="77777777" w:rsidTr="009E7D12">
        <w:trPr>
          <w:trHeight w:hRule="exact" w:val="701"/>
        </w:trPr>
        <w:tc>
          <w:tcPr>
            <w:tcW w:w="2628" w:type="dxa"/>
          </w:tcPr>
          <w:p w14:paraId="101F0AC6" w14:textId="77777777" w:rsidR="009E7D12" w:rsidRPr="00E61ACA" w:rsidRDefault="009E7D12">
            <w:pPr>
              <w:pStyle w:val="TableParagraph"/>
              <w:spacing w:before="15"/>
              <w:ind w:left="103"/>
              <w:rPr>
                <w:sz w:val="18"/>
                <w:szCs w:val="18"/>
              </w:rPr>
            </w:pPr>
            <w:r w:rsidRPr="00E61ACA">
              <w:rPr>
                <w:sz w:val="18"/>
                <w:szCs w:val="18"/>
              </w:rPr>
              <w:t>LimitSetStatusIndicator</w:t>
            </w:r>
          </w:p>
        </w:tc>
        <w:tc>
          <w:tcPr>
            <w:tcW w:w="2037" w:type="dxa"/>
          </w:tcPr>
          <w:p w14:paraId="04DCABFB" w14:textId="77777777" w:rsidR="009E7D12" w:rsidRPr="00E61ACA" w:rsidRDefault="009E7D12">
            <w:pPr>
              <w:rPr>
                <w:sz w:val="18"/>
                <w:szCs w:val="18"/>
              </w:rPr>
            </w:pPr>
          </w:p>
        </w:tc>
        <w:tc>
          <w:tcPr>
            <w:tcW w:w="3690" w:type="dxa"/>
            <w:tcBorders>
              <w:right w:val="single" w:sz="4" w:space="0" w:color="000000"/>
            </w:tcBorders>
          </w:tcPr>
          <w:p w14:paraId="20BE75BB" w14:textId="4FC55A12" w:rsidR="009E7D12" w:rsidRPr="00E61ACA" w:rsidRDefault="009E7D12">
            <w:pPr>
              <w:pStyle w:val="TableParagraph"/>
              <w:ind w:left="103"/>
              <w:rPr>
                <w:sz w:val="18"/>
                <w:szCs w:val="18"/>
              </w:rPr>
            </w:pPr>
            <w:r w:rsidRPr="00E61ACA">
              <w:rPr>
                <w:w w:val="95"/>
                <w:sz w:val="18"/>
                <w:szCs w:val="18"/>
              </w:rPr>
              <w:t>icis_limit_set_status.limit_set_stat</w:t>
            </w:r>
            <w:r w:rsidRPr="00E61ACA">
              <w:rPr>
                <w:sz w:val="18"/>
                <w:szCs w:val="18"/>
              </w:rPr>
              <w:t>us_id</w:t>
            </w:r>
          </w:p>
        </w:tc>
        <w:tc>
          <w:tcPr>
            <w:tcW w:w="4590" w:type="dxa"/>
            <w:tcBorders>
              <w:left w:val="single" w:sz="4" w:space="0" w:color="000000"/>
            </w:tcBorders>
          </w:tcPr>
          <w:p w14:paraId="45B74D97" w14:textId="77777777" w:rsidR="009E7D12" w:rsidRPr="00E61ACA" w:rsidRDefault="009E7D12">
            <w:pPr>
              <w:pStyle w:val="TableParagraph"/>
              <w:ind w:left="103" w:right="152"/>
              <w:rPr>
                <w:sz w:val="18"/>
                <w:szCs w:val="18"/>
              </w:rPr>
            </w:pPr>
            <w:r w:rsidRPr="00E61ACA">
              <w:rPr>
                <w:sz w:val="18"/>
                <w:szCs w:val="18"/>
              </w:rPr>
              <w:t>If LimitSetStatusIndicator is present, LimitSetStatusStartdate must be present and vice versa.</w:t>
            </w:r>
          </w:p>
        </w:tc>
      </w:tr>
      <w:tr w:rsidR="009E7D12" w14:paraId="01DA35A4" w14:textId="77777777" w:rsidTr="00467496">
        <w:trPr>
          <w:trHeight w:hRule="exact" w:val="1756"/>
        </w:trPr>
        <w:tc>
          <w:tcPr>
            <w:tcW w:w="2628" w:type="dxa"/>
          </w:tcPr>
          <w:p w14:paraId="4091D253" w14:textId="77777777" w:rsidR="009E7D12" w:rsidRPr="00E61ACA" w:rsidRDefault="009E7D12">
            <w:pPr>
              <w:pStyle w:val="TableParagraph"/>
              <w:spacing w:before="15"/>
              <w:ind w:left="103"/>
              <w:rPr>
                <w:sz w:val="18"/>
                <w:szCs w:val="18"/>
              </w:rPr>
            </w:pPr>
            <w:r w:rsidRPr="00E61ACA">
              <w:rPr>
                <w:sz w:val="18"/>
                <w:szCs w:val="18"/>
              </w:rPr>
              <w:t>LimitSetStatusStartdate</w:t>
            </w:r>
          </w:p>
        </w:tc>
        <w:tc>
          <w:tcPr>
            <w:tcW w:w="2037" w:type="dxa"/>
          </w:tcPr>
          <w:p w14:paraId="39830C43" w14:textId="77777777" w:rsidR="009E7D12" w:rsidRPr="00E61ACA" w:rsidRDefault="009E7D12">
            <w:pPr>
              <w:rPr>
                <w:sz w:val="18"/>
                <w:szCs w:val="18"/>
              </w:rPr>
            </w:pPr>
          </w:p>
        </w:tc>
        <w:tc>
          <w:tcPr>
            <w:tcW w:w="3690" w:type="dxa"/>
            <w:tcBorders>
              <w:right w:val="single" w:sz="4" w:space="0" w:color="000000"/>
            </w:tcBorders>
          </w:tcPr>
          <w:p w14:paraId="737A340A" w14:textId="611D5561" w:rsidR="009E7D12" w:rsidRPr="00E61ACA" w:rsidRDefault="009E7D12">
            <w:pPr>
              <w:pStyle w:val="TableParagraph"/>
              <w:ind w:left="103"/>
              <w:rPr>
                <w:sz w:val="18"/>
                <w:szCs w:val="18"/>
              </w:rPr>
            </w:pPr>
            <w:r w:rsidRPr="00E61ACA">
              <w:rPr>
                <w:w w:val="95"/>
                <w:sz w:val="18"/>
                <w:szCs w:val="18"/>
              </w:rPr>
              <w:t>icis_limit_set_status.status_begin_</w:t>
            </w:r>
            <w:r w:rsidRPr="00E61ACA">
              <w:rPr>
                <w:sz w:val="18"/>
                <w:szCs w:val="18"/>
              </w:rPr>
              <w:t>date</w:t>
            </w:r>
          </w:p>
        </w:tc>
        <w:tc>
          <w:tcPr>
            <w:tcW w:w="4590" w:type="dxa"/>
            <w:tcBorders>
              <w:left w:val="single" w:sz="4" w:space="0" w:color="000000"/>
            </w:tcBorders>
          </w:tcPr>
          <w:p w14:paraId="41F5E4B4" w14:textId="18CE2D3C" w:rsidR="009E7D12" w:rsidRPr="00E61ACA" w:rsidRDefault="009E7D12" w:rsidP="006014BF">
            <w:pPr>
              <w:pStyle w:val="TableParagraph"/>
              <w:ind w:left="103" w:right="28"/>
              <w:rPr>
                <w:sz w:val="18"/>
                <w:szCs w:val="18"/>
              </w:rPr>
            </w:pPr>
            <w:r w:rsidRPr="00E61ACA">
              <w:rPr>
                <w:sz w:val="18"/>
                <w:szCs w:val="18"/>
              </w:rPr>
              <w:t>This date must be on or before the date the batch is processed. If LimitSetStatusIndicator is present, LimitSetStatusStartdate must be present and vice versa.</w:t>
            </w:r>
          </w:p>
          <w:p w14:paraId="1153ABA7" w14:textId="77777777" w:rsidR="009E7D12" w:rsidRPr="00E61ACA" w:rsidRDefault="009E7D12" w:rsidP="006014BF">
            <w:pPr>
              <w:pStyle w:val="TableParagraph"/>
              <w:ind w:left="103" w:right="28"/>
              <w:rPr>
                <w:sz w:val="18"/>
                <w:szCs w:val="18"/>
              </w:rPr>
            </w:pPr>
            <w:r w:rsidRPr="00E61ACA">
              <w:rPr>
                <w:sz w:val="18"/>
                <w:szCs w:val="18"/>
              </w:rPr>
              <w:t>For unscheduled limit sets, this date must be:</w:t>
            </w:r>
          </w:p>
          <w:p w14:paraId="51ECEC79"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after the permit’s</w:t>
            </w:r>
            <w:r w:rsidRPr="00E61ACA">
              <w:rPr>
                <w:spacing w:val="-10"/>
                <w:sz w:val="18"/>
                <w:szCs w:val="18"/>
              </w:rPr>
              <w:t xml:space="preserve"> </w:t>
            </w:r>
            <w:r w:rsidRPr="00E61ACA">
              <w:rPr>
                <w:sz w:val="18"/>
                <w:szCs w:val="18"/>
              </w:rPr>
              <w:t>effective date</w:t>
            </w:r>
          </w:p>
          <w:p w14:paraId="0938D0C0"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permit’s exipiration</w:t>
            </w:r>
            <w:r w:rsidRPr="00E61ACA">
              <w:rPr>
                <w:spacing w:val="-5"/>
                <w:sz w:val="18"/>
                <w:szCs w:val="18"/>
              </w:rPr>
              <w:t xml:space="preserve"> </w:t>
            </w:r>
            <w:r w:rsidRPr="00E61ACA">
              <w:rPr>
                <w:sz w:val="18"/>
                <w:szCs w:val="18"/>
              </w:rPr>
              <w:t>date</w:t>
            </w:r>
          </w:p>
          <w:p w14:paraId="63AD13B7" w14:textId="77777777" w:rsidR="009E7D12" w:rsidRPr="00E61ACA" w:rsidRDefault="009E7D12" w:rsidP="00F92DCA">
            <w:pPr>
              <w:pStyle w:val="TableParagraph"/>
              <w:numPr>
                <w:ilvl w:val="0"/>
                <w:numId w:val="172"/>
              </w:numPr>
              <w:tabs>
                <w:tab w:val="left" w:pos="252"/>
              </w:tabs>
              <w:spacing w:before="2"/>
              <w:ind w:right="28" w:firstLine="0"/>
              <w:rPr>
                <w:sz w:val="18"/>
                <w:szCs w:val="18"/>
              </w:rPr>
            </w:pPr>
            <w:r w:rsidRPr="00E61ACA">
              <w:rPr>
                <w:sz w:val="18"/>
                <w:szCs w:val="18"/>
              </w:rPr>
              <w:t>on or before the date the batch</w:t>
            </w:r>
            <w:r w:rsidRPr="00E61ACA">
              <w:rPr>
                <w:spacing w:val="-11"/>
                <w:sz w:val="18"/>
                <w:szCs w:val="18"/>
              </w:rPr>
              <w:t xml:space="preserve"> </w:t>
            </w:r>
            <w:r w:rsidRPr="00E61ACA">
              <w:rPr>
                <w:sz w:val="18"/>
                <w:szCs w:val="18"/>
              </w:rPr>
              <w:t>is processed.</w:t>
            </w:r>
          </w:p>
        </w:tc>
      </w:tr>
      <w:tr w:rsidR="009E7D12" w14:paraId="4436A509" w14:textId="77777777" w:rsidTr="00467496">
        <w:trPr>
          <w:trHeight w:hRule="exact" w:val="734"/>
        </w:trPr>
        <w:tc>
          <w:tcPr>
            <w:tcW w:w="2628" w:type="dxa"/>
          </w:tcPr>
          <w:p w14:paraId="2B48861B" w14:textId="77777777" w:rsidR="009E7D12" w:rsidRPr="00E61ACA" w:rsidRDefault="009E7D12">
            <w:pPr>
              <w:pStyle w:val="TableParagraph"/>
              <w:spacing w:before="15"/>
              <w:ind w:left="103"/>
              <w:rPr>
                <w:sz w:val="18"/>
                <w:szCs w:val="18"/>
              </w:rPr>
            </w:pPr>
            <w:r w:rsidRPr="00E61ACA">
              <w:rPr>
                <w:sz w:val="18"/>
                <w:szCs w:val="18"/>
              </w:rPr>
              <w:t>LimitSetReasonText</w:t>
            </w:r>
          </w:p>
        </w:tc>
        <w:tc>
          <w:tcPr>
            <w:tcW w:w="2037" w:type="dxa"/>
          </w:tcPr>
          <w:p w14:paraId="521F26E6" w14:textId="77777777" w:rsidR="009E7D12" w:rsidRPr="00E61ACA" w:rsidRDefault="009E7D12">
            <w:pPr>
              <w:rPr>
                <w:sz w:val="18"/>
                <w:szCs w:val="18"/>
              </w:rPr>
            </w:pPr>
          </w:p>
        </w:tc>
        <w:tc>
          <w:tcPr>
            <w:tcW w:w="3690" w:type="dxa"/>
            <w:tcBorders>
              <w:right w:val="single" w:sz="4" w:space="0" w:color="000000"/>
            </w:tcBorders>
          </w:tcPr>
          <w:p w14:paraId="55147484" w14:textId="3D615935" w:rsidR="009E7D12" w:rsidRPr="00E61ACA" w:rsidRDefault="009E7D12" w:rsidP="006014BF">
            <w:pPr>
              <w:pStyle w:val="TableParagraph"/>
              <w:spacing w:line="223" w:lineRule="exact"/>
              <w:ind w:left="103"/>
              <w:rPr>
                <w:sz w:val="18"/>
                <w:szCs w:val="18"/>
              </w:rPr>
            </w:pPr>
            <w:r w:rsidRPr="00E61ACA">
              <w:rPr>
                <w:sz w:val="18"/>
                <w:szCs w:val="18"/>
              </w:rPr>
              <w:t>icis_limit_set_status.status_change_reason_text</w:t>
            </w:r>
          </w:p>
        </w:tc>
        <w:tc>
          <w:tcPr>
            <w:tcW w:w="4590" w:type="dxa"/>
            <w:tcBorders>
              <w:left w:val="single" w:sz="4" w:space="0" w:color="000000"/>
            </w:tcBorders>
          </w:tcPr>
          <w:p w14:paraId="0CC6DDC6" w14:textId="77777777" w:rsidR="009E7D12" w:rsidRPr="00E61ACA" w:rsidRDefault="009E7D12">
            <w:pPr>
              <w:pStyle w:val="TableParagraph"/>
              <w:ind w:left="103" w:right="396"/>
              <w:rPr>
                <w:sz w:val="18"/>
                <w:szCs w:val="18"/>
              </w:rPr>
            </w:pPr>
            <w:r w:rsidRPr="00E61ACA">
              <w:rPr>
                <w:sz w:val="18"/>
                <w:szCs w:val="18"/>
              </w:rPr>
              <w:t>If this tag is present the LimitSetStatusIndicator and LimitSetStatusStartdate tags must also be present.</w:t>
            </w:r>
          </w:p>
        </w:tc>
      </w:tr>
      <w:tr w:rsidR="009E7D12" w14:paraId="572F842D" w14:textId="77777777" w:rsidTr="009E7D12">
        <w:trPr>
          <w:trHeight w:hRule="exact" w:val="511"/>
        </w:trPr>
        <w:tc>
          <w:tcPr>
            <w:tcW w:w="2628" w:type="dxa"/>
          </w:tcPr>
          <w:p w14:paraId="7F661545" w14:textId="58B86003" w:rsidR="009E7D12" w:rsidRPr="00E61ACA" w:rsidRDefault="009E7D12">
            <w:pPr>
              <w:pStyle w:val="TableParagraph"/>
              <w:spacing w:before="15"/>
              <w:ind w:left="103"/>
              <w:rPr>
                <w:sz w:val="18"/>
                <w:szCs w:val="18"/>
              </w:rPr>
            </w:pPr>
            <w:r w:rsidRPr="00E61ACA">
              <w:rPr>
                <w:w w:val="95"/>
                <w:sz w:val="18"/>
                <w:szCs w:val="18"/>
              </w:rPr>
              <w:t>NumberUnitsReportPeriodInt</w:t>
            </w:r>
            <w:r w:rsidRPr="00E61ACA">
              <w:rPr>
                <w:sz w:val="18"/>
                <w:szCs w:val="18"/>
              </w:rPr>
              <w:t>eger</w:t>
            </w:r>
          </w:p>
        </w:tc>
        <w:tc>
          <w:tcPr>
            <w:tcW w:w="2037" w:type="dxa"/>
          </w:tcPr>
          <w:p w14:paraId="256FC800" w14:textId="77777777" w:rsidR="009E7D12" w:rsidRPr="00E61ACA" w:rsidRDefault="009E7D12">
            <w:pPr>
              <w:rPr>
                <w:sz w:val="18"/>
                <w:szCs w:val="18"/>
              </w:rPr>
            </w:pPr>
          </w:p>
        </w:tc>
        <w:tc>
          <w:tcPr>
            <w:tcW w:w="3690" w:type="dxa"/>
            <w:tcBorders>
              <w:right w:val="single" w:sz="4" w:space="0" w:color="000000"/>
            </w:tcBorders>
          </w:tcPr>
          <w:p w14:paraId="4C587AA5" w14:textId="5AA82077" w:rsidR="009E7D12" w:rsidRPr="00E61ACA" w:rsidRDefault="009E7D12">
            <w:pPr>
              <w:pStyle w:val="TableParagraph"/>
              <w:ind w:left="103"/>
              <w:rPr>
                <w:sz w:val="18"/>
                <w:szCs w:val="18"/>
              </w:rPr>
            </w:pPr>
            <w:r w:rsidRPr="00E61ACA">
              <w:rPr>
                <w:w w:val="95"/>
                <w:sz w:val="18"/>
                <w:szCs w:val="18"/>
              </w:rPr>
              <w:t>icis_limit_set_schedule.nmbr_of_r</w:t>
            </w:r>
            <w:r w:rsidRPr="00E61ACA">
              <w:rPr>
                <w:sz w:val="18"/>
                <w:szCs w:val="18"/>
              </w:rPr>
              <w:t>eport</w:t>
            </w:r>
          </w:p>
        </w:tc>
        <w:tc>
          <w:tcPr>
            <w:tcW w:w="4590" w:type="dxa"/>
            <w:tcBorders>
              <w:left w:val="single" w:sz="4" w:space="0" w:color="000000"/>
            </w:tcBorders>
          </w:tcPr>
          <w:p w14:paraId="7965F330" w14:textId="77777777" w:rsidR="009E7D12" w:rsidRPr="00E61ACA" w:rsidRDefault="009E7D12">
            <w:pPr>
              <w:pStyle w:val="TableParagraph"/>
              <w:ind w:left="103" w:right="174"/>
              <w:rPr>
                <w:sz w:val="18"/>
                <w:szCs w:val="18"/>
              </w:rPr>
            </w:pPr>
            <w:r w:rsidRPr="00E61ACA">
              <w:rPr>
                <w:sz w:val="18"/>
                <w:szCs w:val="18"/>
              </w:rPr>
              <w:t>Must be a whole number between 1 and 60.</w:t>
            </w:r>
          </w:p>
        </w:tc>
      </w:tr>
      <w:tr w:rsidR="009E7D12" w14:paraId="5F92752B" w14:textId="77777777" w:rsidTr="00467496">
        <w:trPr>
          <w:trHeight w:hRule="exact" w:val="910"/>
        </w:trPr>
        <w:tc>
          <w:tcPr>
            <w:tcW w:w="2628" w:type="dxa"/>
          </w:tcPr>
          <w:p w14:paraId="54EEA968" w14:textId="34482BCE" w:rsidR="009E7D12" w:rsidRPr="00E61ACA" w:rsidRDefault="009E7D12">
            <w:pPr>
              <w:pStyle w:val="TableParagraph"/>
              <w:spacing w:before="15"/>
              <w:ind w:left="103" w:right="210"/>
              <w:rPr>
                <w:sz w:val="18"/>
                <w:szCs w:val="18"/>
              </w:rPr>
            </w:pPr>
            <w:r w:rsidRPr="00E61ACA">
              <w:rPr>
                <w:w w:val="95"/>
                <w:sz w:val="18"/>
                <w:szCs w:val="18"/>
              </w:rPr>
              <w:t>NumberSubmissionUnitsInte</w:t>
            </w:r>
            <w:r w:rsidRPr="00E61ACA">
              <w:rPr>
                <w:sz w:val="18"/>
                <w:szCs w:val="18"/>
              </w:rPr>
              <w:t>ger</w:t>
            </w:r>
          </w:p>
        </w:tc>
        <w:tc>
          <w:tcPr>
            <w:tcW w:w="2037" w:type="dxa"/>
          </w:tcPr>
          <w:p w14:paraId="2E2DA79E" w14:textId="77777777" w:rsidR="009E7D12" w:rsidRPr="00E61ACA" w:rsidRDefault="009E7D12">
            <w:pPr>
              <w:rPr>
                <w:sz w:val="18"/>
                <w:szCs w:val="18"/>
              </w:rPr>
            </w:pPr>
          </w:p>
        </w:tc>
        <w:tc>
          <w:tcPr>
            <w:tcW w:w="3690" w:type="dxa"/>
            <w:tcBorders>
              <w:right w:val="single" w:sz="4" w:space="0" w:color="000000"/>
            </w:tcBorders>
          </w:tcPr>
          <w:p w14:paraId="28842BCC" w14:textId="7EF269BE" w:rsidR="009E7D12" w:rsidRPr="00E61ACA" w:rsidRDefault="009E7D12">
            <w:pPr>
              <w:pStyle w:val="TableParagraph"/>
              <w:ind w:left="103"/>
              <w:rPr>
                <w:sz w:val="18"/>
                <w:szCs w:val="18"/>
              </w:rPr>
            </w:pPr>
            <w:r w:rsidRPr="00E61ACA">
              <w:rPr>
                <w:w w:val="95"/>
                <w:sz w:val="18"/>
                <w:szCs w:val="18"/>
              </w:rPr>
              <w:t>icis_limit_set_schedule.nmbr_of_s</w:t>
            </w:r>
            <w:r w:rsidRPr="00E61ACA">
              <w:rPr>
                <w:sz w:val="18"/>
                <w:szCs w:val="18"/>
              </w:rPr>
              <w:t>ubmission</w:t>
            </w:r>
          </w:p>
        </w:tc>
        <w:tc>
          <w:tcPr>
            <w:tcW w:w="4590" w:type="dxa"/>
            <w:tcBorders>
              <w:left w:val="single" w:sz="4" w:space="0" w:color="000000"/>
            </w:tcBorders>
          </w:tcPr>
          <w:p w14:paraId="7190EAF4" w14:textId="6148EDAD" w:rsidR="009E7D12" w:rsidRPr="00E61ACA" w:rsidRDefault="009E7D12">
            <w:pPr>
              <w:pStyle w:val="TableParagraph"/>
              <w:ind w:left="103" w:right="70"/>
              <w:rPr>
                <w:sz w:val="18"/>
                <w:szCs w:val="18"/>
              </w:rPr>
            </w:pPr>
            <w:r w:rsidRPr="00E61ACA">
              <w:rPr>
                <w:sz w:val="18"/>
                <w:szCs w:val="18"/>
              </w:rPr>
              <w:t xml:space="preserve">Must be a whole number between 1 and 60 that is either greater than or equal to NumberUnitsReportPeriodInteger. It also must be evenly divisible by </w:t>
            </w:r>
            <w:r w:rsidRPr="00E61ACA">
              <w:rPr>
                <w:w w:val="95"/>
                <w:sz w:val="18"/>
                <w:szCs w:val="18"/>
              </w:rPr>
              <w:t>NumberUnitsReportPeriodInteger.</w:t>
            </w:r>
          </w:p>
        </w:tc>
      </w:tr>
      <w:tr w:rsidR="009E7D12" w14:paraId="0DD4FAAC" w14:textId="77777777" w:rsidTr="00467496">
        <w:trPr>
          <w:trHeight w:hRule="exact" w:val="910"/>
        </w:trPr>
        <w:tc>
          <w:tcPr>
            <w:tcW w:w="2628" w:type="dxa"/>
          </w:tcPr>
          <w:p w14:paraId="74C20AA5" w14:textId="77777777" w:rsidR="009E7D12" w:rsidRPr="00E61ACA" w:rsidRDefault="009E7D12">
            <w:pPr>
              <w:pStyle w:val="TableParagraph"/>
              <w:spacing w:before="17"/>
              <w:ind w:left="103"/>
              <w:rPr>
                <w:sz w:val="18"/>
                <w:szCs w:val="18"/>
              </w:rPr>
            </w:pPr>
            <w:r w:rsidRPr="00E61ACA">
              <w:rPr>
                <w:sz w:val="18"/>
                <w:szCs w:val="18"/>
              </w:rPr>
              <w:t>InitialMonitoringDate</w:t>
            </w:r>
          </w:p>
        </w:tc>
        <w:tc>
          <w:tcPr>
            <w:tcW w:w="2037" w:type="dxa"/>
          </w:tcPr>
          <w:p w14:paraId="11F45FB0" w14:textId="77777777" w:rsidR="009E7D12" w:rsidRPr="00E61ACA" w:rsidRDefault="009E7D12">
            <w:pPr>
              <w:rPr>
                <w:sz w:val="18"/>
                <w:szCs w:val="18"/>
              </w:rPr>
            </w:pPr>
          </w:p>
        </w:tc>
        <w:tc>
          <w:tcPr>
            <w:tcW w:w="3690" w:type="dxa"/>
            <w:tcBorders>
              <w:right w:val="single" w:sz="4" w:space="0" w:color="000000"/>
            </w:tcBorders>
          </w:tcPr>
          <w:p w14:paraId="6707A519" w14:textId="59C95CF3" w:rsidR="009E7D12" w:rsidRPr="00E61ACA" w:rsidRDefault="009E7D12">
            <w:pPr>
              <w:pStyle w:val="TableParagraph"/>
              <w:spacing w:line="228" w:lineRule="exact"/>
              <w:ind w:left="103"/>
              <w:rPr>
                <w:sz w:val="18"/>
                <w:szCs w:val="18"/>
              </w:rPr>
            </w:pPr>
            <w:r w:rsidRPr="00E61ACA">
              <w:rPr>
                <w:w w:val="95"/>
                <w:sz w:val="18"/>
                <w:szCs w:val="18"/>
              </w:rPr>
              <w:t>icis_limit_set_schedule.initial_mo</w:t>
            </w:r>
            <w:r w:rsidRPr="00E61ACA">
              <w:rPr>
                <w:sz w:val="18"/>
                <w:szCs w:val="18"/>
              </w:rPr>
              <w:t>nitoring_date</w:t>
            </w:r>
          </w:p>
        </w:tc>
        <w:tc>
          <w:tcPr>
            <w:tcW w:w="4590" w:type="dxa"/>
            <w:tcBorders>
              <w:left w:val="single" w:sz="4" w:space="0" w:color="000000"/>
            </w:tcBorders>
          </w:tcPr>
          <w:p w14:paraId="2B5598D5" w14:textId="4C04E3FA" w:rsidR="009E7D12" w:rsidRPr="00E61ACA" w:rsidRDefault="009E7D12">
            <w:pPr>
              <w:pStyle w:val="TableParagraph"/>
              <w:ind w:left="103" w:right="241"/>
              <w:rPr>
                <w:sz w:val="18"/>
                <w:szCs w:val="18"/>
              </w:rPr>
            </w:pPr>
            <w:r w:rsidRPr="00E61ACA">
              <w:rPr>
                <w:sz w:val="18"/>
                <w:szCs w:val="18"/>
              </w:rPr>
              <w:t>Must be on or before the permit’s expiration date if it exists. For a scheduled limit set, the earliest InitialMonitoringDate must be the same as the earliest LimitSetStatusStartdate.</w:t>
            </w:r>
          </w:p>
        </w:tc>
      </w:tr>
      <w:tr w:rsidR="009E7D12" w14:paraId="6AC6BF84" w14:textId="77777777" w:rsidTr="00467496">
        <w:trPr>
          <w:trHeight w:hRule="exact" w:val="490"/>
        </w:trPr>
        <w:tc>
          <w:tcPr>
            <w:tcW w:w="2628" w:type="dxa"/>
          </w:tcPr>
          <w:p w14:paraId="3EA1636A" w14:textId="77777777" w:rsidR="009E7D12" w:rsidRPr="00E61ACA" w:rsidRDefault="009E7D12">
            <w:pPr>
              <w:pStyle w:val="TableParagraph"/>
              <w:spacing w:before="15"/>
              <w:ind w:left="103"/>
              <w:rPr>
                <w:sz w:val="18"/>
                <w:szCs w:val="18"/>
              </w:rPr>
            </w:pPr>
            <w:r w:rsidRPr="00E61ACA">
              <w:rPr>
                <w:sz w:val="18"/>
                <w:szCs w:val="18"/>
              </w:rPr>
              <w:t>InitialDMRDueDate</w:t>
            </w:r>
          </w:p>
        </w:tc>
        <w:tc>
          <w:tcPr>
            <w:tcW w:w="2037" w:type="dxa"/>
          </w:tcPr>
          <w:p w14:paraId="3EBBF6DF" w14:textId="77777777" w:rsidR="009E7D12" w:rsidRPr="00E61ACA" w:rsidRDefault="009E7D12">
            <w:pPr>
              <w:rPr>
                <w:sz w:val="18"/>
                <w:szCs w:val="18"/>
              </w:rPr>
            </w:pPr>
          </w:p>
        </w:tc>
        <w:tc>
          <w:tcPr>
            <w:tcW w:w="3690" w:type="dxa"/>
            <w:tcBorders>
              <w:right w:val="single" w:sz="4" w:space="0" w:color="000000"/>
            </w:tcBorders>
          </w:tcPr>
          <w:p w14:paraId="68B3BD76" w14:textId="1CFFCDDE" w:rsidR="009E7D12" w:rsidRPr="00E61ACA" w:rsidRDefault="009E7D12" w:rsidP="00E263A7">
            <w:pPr>
              <w:pStyle w:val="TableParagraph"/>
              <w:spacing w:line="223" w:lineRule="exact"/>
              <w:ind w:left="103"/>
              <w:rPr>
                <w:sz w:val="18"/>
                <w:szCs w:val="18"/>
              </w:rPr>
            </w:pPr>
            <w:r w:rsidRPr="00E61ACA">
              <w:rPr>
                <w:sz w:val="18"/>
                <w:szCs w:val="18"/>
              </w:rPr>
              <w:t>icis_limit_set_schedule.initial_dmr_due_date</w:t>
            </w:r>
          </w:p>
        </w:tc>
        <w:tc>
          <w:tcPr>
            <w:tcW w:w="4590" w:type="dxa"/>
            <w:tcBorders>
              <w:left w:val="single" w:sz="4" w:space="0" w:color="000000"/>
            </w:tcBorders>
          </w:tcPr>
          <w:p w14:paraId="5278439D" w14:textId="413D199F" w:rsidR="009E7D12" w:rsidRPr="00E61ACA" w:rsidRDefault="009E7D12">
            <w:pPr>
              <w:pStyle w:val="TableParagraph"/>
              <w:ind w:left="103" w:right="280"/>
              <w:rPr>
                <w:sz w:val="18"/>
                <w:szCs w:val="18"/>
              </w:rPr>
            </w:pPr>
            <w:r w:rsidRPr="00E61ACA">
              <w:rPr>
                <w:sz w:val="18"/>
                <w:szCs w:val="18"/>
              </w:rPr>
              <w:t>Must be after the calculated initial monitoring period end date.</w:t>
            </w:r>
          </w:p>
        </w:tc>
      </w:tr>
      <w:tr w:rsidR="009E7D12" w14:paraId="273A48F0" w14:textId="77777777" w:rsidTr="00FC1F7F">
        <w:trPr>
          <w:trHeight w:hRule="exact" w:val="706"/>
        </w:trPr>
        <w:tc>
          <w:tcPr>
            <w:tcW w:w="2628" w:type="dxa"/>
          </w:tcPr>
          <w:p w14:paraId="65AE10DB" w14:textId="1FD0BF8B" w:rsidR="009E7D12" w:rsidRPr="00E61ACA" w:rsidRDefault="009E7D12">
            <w:pPr>
              <w:pStyle w:val="TableParagraph"/>
              <w:spacing w:before="15" w:line="242" w:lineRule="auto"/>
              <w:ind w:left="103" w:right="180"/>
              <w:rPr>
                <w:sz w:val="18"/>
                <w:szCs w:val="18"/>
              </w:rPr>
            </w:pPr>
            <w:r w:rsidRPr="00E61ACA">
              <w:rPr>
                <w:w w:val="95"/>
                <w:sz w:val="18"/>
                <w:szCs w:val="18"/>
              </w:rPr>
              <w:t>LimitSetModificationTypeCo</w:t>
            </w:r>
            <w:r w:rsidRPr="00E61ACA">
              <w:rPr>
                <w:sz w:val="18"/>
                <w:szCs w:val="18"/>
              </w:rPr>
              <w:t>de</w:t>
            </w:r>
          </w:p>
        </w:tc>
        <w:tc>
          <w:tcPr>
            <w:tcW w:w="2037" w:type="dxa"/>
          </w:tcPr>
          <w:p w14:paraId="50A15C36" w14:textId="181ADE28" w:rsidR="009E7D12" w:rsidRPr="00E61ACA" w:rsidRDefault="009E7D12">
            <w:pPr>
              <w:pStyle w:val="TableParagraph"/>
              <w:ind w:left="103" w:right="133"/>
              <w:rPr>
                <w:sz w:val="18"/>
                <w:szCs w:val="18"/>
              </w:rPr>
            </w:pPr>
            <w:r w:rsidRPr="00E61ACA">
              <w:rPr>
                <w:w w:val="95"/>
                <w:sz w:val="18"/>
                <w:szCs w:val="18"/>
              </w:rPr>
              <w:t>Ref_modificatio</w:t>
            </w:r>
            <w:r w:rsidRPr="00E61ACA">
              <w:rPr>
                <w:sz w:val="18"/>
                <w:szCs w:val="18"/>
              </w:rPr>
              <w:t>n_type</w:t>
            </w:r>
          </w:p>
        </w:tc>
        <w:tc>
          <w:tcPr>
            <w:tcW w:w="3690" w:type="dxa"/>
            <w:tcBorders>
              <w:right w:val="single" w:sz="4" w:space="0" w:color="000000"/>
            </w:tcBorders>
          </w:tcPr>
          <w:p w14:paraId="595B57D6" w14:textId="1C896D3B" w:rsidR="009E7D12" w:rsidRPr="00E61ACA" w:rsidRDefault="009E7D12">
            <w:pPr>
              <w:pStyle w:val="TableParagraph"/>
              <w:ind w:left="103" w:right="122"/>
              <w:rPr>
                <w:sz w:val="18"/>
                <w:szCs w:val="18"/>
              </w:rPr>
            </w:pPr>
            <w:r w:rsidRPr="00E61ACA">
              <w:rPr>
                <w:w w:val="95"/>
                <w:sz w:val="18"/>
                <w:szCs w:val="18"/>
              </w:rPr>
              <w:t>icis_limit_set.modification_type_c</w:t>
            </w:r>
            <w:r w:rsidRPr="00E61ACA">
              <w:rPr>
                <w:sz w:val="18"/>
                <w:szCs w:val="18"/>
              </w:rPr>
              <w:t>ode</w:t>
            </w:r>
          </w:p>
        </w:tc>
        <w:tc>
          <w:tcPr>
            <w:tcW w:w="4590" w:type="dxa"/>
            <w:tcBorders>
              <w:left w:val="single" w:sz="4" w:space="0" w:color="000000"/>
            </w:tcBorders>
          </w:tcPr>
          <w:p w14:paraId="20458CE1" w14:textId="77777777" w:rsidR="009E7D12" w:rsidRPr="00E61ACA" w:rsidRDefault="009E7D12">
            <w:pPr>
              <w:pStyle w:val="TableParagraph"/>
              <w:ind w:left="103" w:right="163"/>
              <w:rPr>
                <w:sz w:val="18"/>
                <w:szCs w:val="18"/>
              </w:rPr>
            </w:pPr>
            <w:r w:rsidRPr="00E61ACA">
              <w:rPr>
                <w:sz w:val="18"/>
                <w:szCs w:val="18"/>
              </w:rPr>
              <w:t>If LimitSetModificationTypeCode is present, LimitSetModificationEffectiveDate must be present and vice versa.</w:t>
            </w:r>
          </w:p>
        </w:tc>
      </w:tr>
      <w:tr w:rsidR="009E7D12" w:rsidRPr="00E263A7" w14:paraId="5AD7F7BC" w14:textId="77777777" w:rsidTr="00467496">
        <w:trPr>
          <w:trHeight w:hRule="exact" w:val="1378"/>
        </w:trPr>
        <w:tc>
          <w:tcPr>
            <w:tcW w:w="2628" w:type="dxa"/>
          </w:tcPr>
          <w:p w14:paraId="020CF7AF" w14:textId="2650FDA2" w:rsidR="009E7D12" w:rsidRPr="00E61ACA" w:rsidRDefault="009E7D12">
            <w:pPr>
              <w:pStyle w:val="TableParagraph"/>
              <w:ind w:left="103" w:right="96"/>
              <w:rPr>
                <w:sz w:val="18"/>
                <w:szCs w:val="18"/>
              </w:rPr>
            </w:pPr>
            <w:r w:rsidRPr="00E61ACA">
              <w:rPr>
                <w:sz w:val="18"/>
                <w:szCs w:val="18"/>
              </w:rPr>
              <w:lastRenderedPageBreak/>
              <w:t>LimitSetModificationEffectiveDate</w:t>
            </w:r>
          </w:p>
        </w:tc>
        <w:tc>
          <w:tcPr>
            <w:tcW w:w="2037" w:type="dxa"/>
          </w:tcPr>
          <w:p w14:paraId="5C630417" w14:textId="77777777" w:rsidR="009E7D12" w:rsidRPr="00E61ACA" w:rsidRDefault="009E7D12">
            <w:pPr>
              <w:rPr>
                <w:sz w:val="18"/>
                <w:szCs w:val="18"/>
              </w:rPr>
            </w:pPr>
          </w:p>
        </w:tc>
        <w:tc>
          <w:tcPr>
            <w:tcW w:w="3690" w:type="dxa"/>
            <w:tcBorders>
              <w:right w:val="single" w:sz="4" w:space="0" w:color="000000"/>
            </w:tcBorders>
          </w:tcPr>
          <w:p w14:paraId="5DA0C211" w14:textId="5F303105" w:rsidR="009E7D12" w:rsidRPr="00E61ACA" w:rsidRDefault="009E7D12">
            <w:pPr>
              <w:pStyle w:val="TableParagraph"/>
              <w:ind w:left="103"/>
              <w:rPr>
                <w:sz w:val="18"/>
                <w:szCs w:val="18"/>
              </w:rPr>
            </w:pPr>
            <w:r w:rsidRPr="00E61ACA">
              <w:rPr>
                <w:w w:val="95"/>
                <w:sz w:val="18"/>
                <w:szCs w:val="18"/>
              </w:rPr>
              <w:t>icis_limit_set.modification_effecti</w:t>
            </w:r>
            <w:r w:rsidRPr="00E61ACA">
              <w:rPr>
                <w:sz w:val="18"/>
                <w:szCs w:val="18"/>
              </w:rPr>
              <w:t>ve_date</w:t>
            </w:r>
          </w:p>
        </w:tc>
        <w:tc>
          <w:tcPr>
            <w:tcW w:w="4590" w:type="dxa"/>
            <w:tcBorders>
              <w:left w:val="single" w:sz="4" w:space="0" w:color="000000"/>
            </w:tcBorders>
          </w:tcPr>
          <w:p w14:paraId="7B41EC99" w14:textId="77777777" w:rsidR="009E7D12" w:rsidRPr="00E61ACA" w:rsidRDefault="009E7D12">
            <w:pPr>
              <w:pStyle w:val="TableParagraph"/>
              <w:spacing w:line="223" w:lineRule="exact"/>
              <w:ind w:left="103"/>
              <w:rPr>
                <w:sz w:val="18"/>
                <w:szCs w:val="18"/>
              </w:rPr>
            </w:pPr>
            <w:r w:rsidRPr="00E61ACA">
              <w:rPr>
                <w:sz w:val="18"/>
                <w:szCs w:val="18"/>
              </w:rPr>
              <w:t>Must be:</w:t>
            </w:r>
          </w:p>
          <w:p w14:paraId="2B1EB566" w14:textId="77777777" w:rsidR="009E7D12" w:rsidRPr="00E61ACA" w:rsidRDefault="009E7D12" w:rsidP="00F92DCA">
            <w:pPr>
              <w:pStyle w:val="TableParagraph"/>
              <w:numPr>
                <w:ilvl w:val="0"/>
                <w:numId w:val="171"/>
              </w:numPr>
              <w:tabs>
                <w:tab w:val="left" w:pos="252"/>
              </w:tabs>
              <w:ind w:right="409" w:firstLine="0"/>
              <w:rPr>
                <w:sz w:val="18"/>
                <w:szCs w:val="18"/>
              </w:rPr>
            </w:pPr>
            <w:r w:rsidRPr="00E61ACA">
              <w:rPr>
                <w:sz w:val="18"/>
                <w:szCs w:val="18"/>
              </w:rPr>
              <w:t>on or after the permit’s</w:t>
            </w:r>
            <w:r w:rsidRPr="00E61ACA">
              <w:rPr>
                <w:spacing w:val="-12"/>
                <w:sz w:val="18"/>
                <w:szCs w:val="18"/>
              </w:rPr>
              <w:t xml:space="preserve"> </w:t>
            </w:r>
            <w:r w:rsidRPr="00E61ACA">
              <w:rPr>
                <w:sz w:val="18"/>
                <w:szCs w:val="18"/>
              </w:rPr>
              <w:t>issuance date</w:t>
            </w:r>
          </w:p>
          <w:p w14:paraId="5421E1CB" w14:textId="77777777" w:rsidR="009E7D12" w:rsidRPr="00E61ACA" w:rsidRDefault="009E7D12" w:rsidP="00F92DCA">
            <w:pPr>
              <w:pStyle w:val="TableParagraph"/>
              <w:numPr>
                <w:ilvl w:val="0"/>
                <w:numId w:val="171"/>
              </w:numPr>
              <w:tabs>
                <w:tab w:val="left" w:pos="252"/>
              </w:tabs>
              <w:ind w:right="991"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permit’s exipiration</w:t>
            </w:r>
            <w:r w:rsidRPr="00E61ACA">
              <w:rPr>
                <w:spacing w:val="-4"/>
                <w:sz w:val="18"/>
                <w:szCs w:val="18"/>
              </w:rPr>
              <w:t xml:space="preserve"> </w:t>
            </w:r>
            <w:r w:rsidRPr="00E61ACA">
              <w:rPr>
                <w:sz w:val="18"/>
                <w:szCs w:val="18"/>
              </w:rPr>
              <w:t>date.</w:t>
            </w:r>
          </w:p>
          <w:p w14:paraId="32E01D7C" w14:textId="77777777" w:rsidR="009E7D12" w:rsidRPr="00E61ACA" w:rsidRDefault="009E7D12">
            <w:pPr>
              <w:pStyle w:val="TableParagraph"/>
              <w:spacing w:before="3"/>
              <w:ind w:left="103" w:right="163"/>
              <w:rPr>
                <w:sz w:val="18"/>
                <w:szCs w:val="18"/>
              </w:rPr>
            </w:pPr>
            <w:r w:rsidRPr="00E61ACA">
              <w:rPr>
                <w:sz w:val="18"/>
                <w:szCs w:val="18"/>
              </w:rPr>
              <w:t>If LimitSetModificationTypeCode is present, LimitSetModificationEffectiveDate must be present and vice versa.</w:t>
            </w:r>
          </w:p>
        </w:tc>
      </w:tr>
      <w:tr w:rsidR="009E7D12" w:rsidRPr="00E263A7" w14:paraId="2987362F" w14:textId="77777777" w:rsidTr="00467496">
        <w:trPr>
          <w:trHeight w:hRule="exact" w:val="1339"/>
        </w:trPr>
        <w:tc>
          <w:tcPr>
            <w:tcW w:w="2628" w:type="dxa"/>
          </w:tcPr>
          <w:p w14:paraId="2A47D166" w14:textId="0C1EE3EE" w:rsidR="009E7D12" w:rsidRPr="00E61ACA" w:rsidRDefault="009E7D12">
            <w:pPr>
              <w:pStyle w:val="TableParagraph"/>
              <w:ind w:left="103" w:right="162"/>
              <w:rPr>
                <w:sz w:val="18"/>
                <w:szCs w:val="18"/>
              </w:rPr>
            </w:pPr>
            <w:r w:rsidRPr="00E61ACA">
              <w:rPr>
                <w:sz w:val="18"/>
                <w:szCs w:val="18"/>
              </w:rPr>
              <w:t>LimitSetMonthsApplicable</w:t>
            </w:r>
          </w:p>
        </w:tc>
        <w:tc>
          <w:tcPr>
            <w:tcW w:w="2037" w:type="dxa"/>
          </w:tcPr>
          <w:p w14:paraId="58005548" w14:textId="77777777" w:rsidR="009E7D12" w:rsidRPr="00E61ACA" w:rsidRDefault="009E7D12">
            <w:pPr>
              <w:rPr>
                <w:sz w:val="18"/>
                <w:szCs w:val="18"/>
              </w:rPr>
            </w:pPr>
          </w:p>
        </w:tc>
        <w:tc>
          <w:tcPr>
            <w:tcW w:w="3690" w:type="dxa"/>
            <w:tcBorders>
              <w:right w:val="single" w:sz="4" w:space="0" w:color="000000"/>
            </w:tcBorders>
          </w:tcPr>
          <w:p w14:paraId="1FD4A059" w14:textId="77777777" w:rsidR="009E7D12" w:rsidRPr="00E61ACA" w:rsidRDefault="009E7D12">
            <w:pPr>
              <w:pStyle w:val="TableParagraph"/>
              <w:spacing w:line="223" w:lineRule="exact"/>
              <w:ind w:left="103"/>
              <w:rPr>
                <w:sz w:val="18"/>
                <w:szCs w:val="18"/>
              </w:rPr>
            </w:pPr>
            <w:r w:rsidRPr="00E61ACA">
              <w:rPr>
                <w:sz w:val="18"/>
                <w:szCs w:val="18"/>
              </w:rPr>
              <w:t>xref_limit_set_month.month_code</w:t>
            </w:r>
          </w:p>
        </w:tc>
        <w:tc>
          <w:tcPr>
            <w:tcW w:w="4590" w:type="dxa"/>
            <w:tcBorders>
              <w:left w:val="single" w:sz="4" w:space="0" w:color="000000"/>
            </w:tcBorders>
          </w:tcPr>
          <w:p w14:paraId="3B182D1B" w14:textId="7353E5DF" w:rsidR="009E7D12" w:rsidRPr="00E61ACA" w:rsidRDefault="009E7D12">
            <w:pPr>
              <w:pStyle w:val="TableParagraph"/>
              <w:ind w:left="103" w:right="138"/>
              <w:rPr>
                <w:sz w:val="18"/>
                <w:szCs w:val="18"/>
              </w:rPr>
            </w:pPr>
            <w:r w:rsidRPr="00E61ACA">
              <w:rPr>
                <w:sz w:val="18"/>
                <w:szCs w:val="18"/>
              </w:rPr>
              <w:t>In ICIS, each month being monitored has its own tag with the first three characters of the month’s name in caps. If this tag contains “ALL” then ICIS will assume all months are being monitored. If this tag is not provided for a new or</w:t>
            </w:r>
            <w:r w:rsidRPr="00E61ACA">
              <w:rPr>
                <w:spacing w:val="-11"/>
                <w:sz w:val="18"/>
                <w:szCs w:val="18"/>
              </w:rPr>
              <w:t xml:space="preserve"> </w:t>
            </w:r>
            <w:r w:rsidRPr="00E61ACA">
              <w:rPr>
                <w:sz w:val="18"/>
                <w:szCs w:val="18"/>
              </w:rPr>
              <w:t>replace transaction</w:t>
            </w:r>
            <w:r>
              <w:rPr>
                <w:sz w:val="18"/>
                <w:szCs w:val="18"/>
              </w:rPr>
              <w:t>,</w:t>
            </w:r>
            <w:r w:rsidRPr="00E61ACA">
              <w:rPr>
                <w:sz w:val="18"/>
                <w:szCs w:val="18"/>
              </w:rPr>
              <w:t xml:space="preserve"> then all months will be assigned.</w:t>
            </w:r>
          </w:p>
        </w:tc>
      </w:tr>
    </w:tbl>
    <w:p w14:paraId="29CDB88D" w14:textId="77777777" w:rsidR="000C6C5E" w:rsidRPr="00E61ACA" w:rsidRDefault="000C6C5E" w:rsidP="00E61ACA">
      <w:pPr>
        <w:rPr>
          <w:rFonts w:ascii="Times New Roman" w:hAnsi="Times New Roman" w:cs="Times New Roman"/>
        </w:rPr>
      </w:pPr>
    </w:p>
    <w:p w14:paraId="542DB816" w14:textId="77777777" w:rsidR="000C6C5E" w:rsidRPr="00E61ACA" w:rsidRDefault="000C6C5E" w:rsidP="00E61ACA">
      <w:pPr>
        <w:rPr>
          <w:rFonts w:ascii="Times New Roman" w:hAnsi="Times New Roman" w:cs="Times New Roman"/>
        </w:rPr>
      </w:pPr>
    </w:p>
    <w:p w14:paraId="78FC0D0A" w14:textId="1F88CAB4" w:rsidR="000C6C5E" w:rsidRDefault="00AC1ACB" w:rsidP="00AC1ACB">
      <w:pPr>
        <w:pStyle w:val="Heading3"/>
      </w:pPr>
      <w:bookmarkStart w:id="137" w:name="_bookmark90"/>
      <w:bookmarkStart w:id="138" w:name="_Toc170912820"/>
      <w:bookmarkEnd w:id="137"/>
      <w:r>
        <w:t xml:space="preserve">8.6.2 </w:t>
      </w:r>
      <w:r w:rsidR="008C42BC">
        <w:t>Rules for Parsing State Submitted Limit Set XML</w:t>
      </w:r>
      <w:r w:rsidR="008C42BC">
        <w:rPr>
          <w:spacing w:val="-17"/>
        </w:rPr>
        <w:t xml:space="preserve"> </w:t>
      </w:r>
      <w:r w:rsidR="008C42BC">
        <w:t>Files</w:t>
      </w:r>
      <w:bookmarkEnd w:id="138"/>
    </w:p>
    <w:p w14:paraId="5AD611FE" w14:textId="48D16E76" w:rsidR="000C6C5E" w:rsidRPr="00E61ACA" w:rsidRDefault="008C42BC" w:rsidP="000C7FCD">
      <w:pPr>
        <w:pStyle w:val="BodyText"/>
        <w:jc w:val="both"/>
        <w:rPr>
          <w:sz w:val="22"/>
          <w:szCs w:val="22"/>
        </w:rPr>
      </w:pPr>
      <w:r w:rsidRPr="00E61ACA">
        <w:rPr>
          <w:sz w:val="22"/>
          <w:szCs w:val="22"/>
        </w:rPr>
        <w:t>A summary of rules for processing limit set data is provided in this section. Detailed explanations of these rules with examples can be found in the ICIS Bat</w:t>
      </w:r>
      <w:r w:rsidR="000B27FA">
        <w:rPr>
          <w:sz w:val="22"/>
          <w:szCs w:val="22"/>
        </w:rPr>
        <w:t>c</w:t>
      </w:r>
      <w:r w:rsidRPr="00E61ACA">
        <w:rPr>
          <w:sz w:val="22"/>
          <w:szCs w:val="22"/>
        </w:rPr>
        <w:t>h Limit Set Technical Specification document.</w:t>
      </w:r>
    </w:p>
    <w:p w14:paraId="617D11DE" w14:textId="77777777" w:rsidR="000C6C5E" w:rsidRPr="000C7FCD" w:rsidRDefault="000C6C5E" w:rsidP="000C7FCD">
      <w:pPr>
        <w:pStyle w:val="BodyText"/>
        <w:jc w:val="both"/>
        <w:rPr>
          <w:sz w:val="22"/>
          <w:szCs w:val="22"/>
        </w:rPr>
      </w:pPr>
    </w:p>
    <w:p w14:paraId="16234E43" w14:textId="77777777" w:rsidR="000C6C5E" w:rsidRDefault="008C42BC" w:rsidP="00BD5F17">
      <w:pPr>
        <w:pStyle w:val="Heading4"/>
      </w:pPr>
      <w:r>
        <w:t>OVERALL</w:t>
      </w:r>
    </w:p>
    <w:p w14:paraId="637E274C" w14:textId="77777777" w:rsidR="000C6C5E" w:rsidRPr="000B27FA" w:rsidRDefault="008C42BC" w:rsidP="00F92DCA">
      <w:pPr>
        <w:pStyle w:val="ListParagraph"/>
        <w:numPr>
          <w:ilvl w:val="0"/>
          <w:numId w:val="173"/>
        </w:numPr>
        <w:ind w:left="720" w:right="86"/>
        <w:jc w:val="both"/>
      </w:pPr>
      <w:r w:rsidRPr="000B27FA">
        <w:t>ICIS reference tables have codes that are either Active or Inactive. Inactive codes are not being used anymore and cannot</w:t>
      </w:r>
      <w:r w:rsidRPr="00931EC2">
        <w:t xml:space="preserve"> </w:t>
      </w:r>
      <w:r w:rsidRPr="000B27FA">
        <w:t>be selected when adding a new code or changing an existing code in</w:t>
      </w:r>
      <w:r w:rsidRPr="00931EC2">
        <w:t xml:space="preserve"> </w:t>
      </w:r>
      <w:r w:rsidRPr="000B27FA">
        <w:t>ICIS.</w:t>
      </w:r>
    </w:p>
    <w:p w14:paraId="79B668F8" w14:textId="77777777" w:rsidR="000C6C5E" w:rsidRPr="000B27FA" w:rsidRDefault="008C42BC" w:rsidP="00F92DCA">
      <w:pPr>
        <w:pStyle w:val="ListParagraph"/>
        <w:numPr>
          <w:ilvl w:val="0"/>
          <w:numId w:val="173"/>
        </w:numPr>
        <w:ind w:left="720" w:right="86"/>
        <w:jc w:val="both"/>
      </w:pPr>
      <w:r w:rsidRPr="000B27FA">
        <w:t>Mass Deletes are applied first, Deletes are applied second, New transactions are applied third, Changes are applied fourth, and Replaces are applied</w:t>
      </w:r>
      <w:r w:rsidRPr="00931EC2">
        <w:t xml:space="preserve"> </w:t>
      </w:r>
      <w:r w:rsidRPr="000B27FA">
        <w:t>last.</w:t>
      </w:r>
    </w:p>
    <w:p w14:paraId="65E5F48B" w14:textId="77777777" w:rsidR="000C6C5E" w:rsidRPr="000B27FA" w:rsidRDefault="008C42BC" w:rsidP="00F92DCA">
      <w:pPr>
        <w:pStyle w:val="ListParagraph"/>
        <w:numPr>
          <w:ilvl w:val="0"/>
          <w:numId w:val="173"/>
        </w:numPr>
        <w:ind w:left="720" w:right="86"/>
        <w:jc w:val="both"/>
      </w:pPr>
      <w:r w:rsidRPr="000B27FA">
        <w:t xml:space="preserve">Refer to the </w:t>
      </w:r>
      <w:r w:rsidRPr="00163023">
        <w:rPr>
          <w:i/>
          <w:iCs/>
        </w:rPr>
        <w:t>ICIS-NPDES Example XML Instance</w:t>
      </w:r>
      <w:r w:rsidRPr="00931EC2">
        <w:t xml:space="preserve"> </w:t>
      </w:r>
      <w:r w:rsidRPr="00163023">
        <w:rPr>
          <w:i/>
          <w:iCs/>
        </w:rPr>
        <w:t>Document</w:t>
      </w:r>
      <w:r w:rsidRPr="00931EC2">
        <w:t xml:space="preserve"> </w:t>
      </w:r>
      <w:r w:rsidRPr="000B27FA">
        <w:t xml:space="preserve">for specific instructions on generating XML files, the </w:t>
      </w:r>
      <w:r w:rsidRPr="00163023">
        <w:rPr>
          <w:i/>
          <w:iCs/>
        </w:rPr>
        <w:t>ICIS- NPDES XML Data Exchange Template</w:t>
      </w:r>
      <w:r w:rsidRPr="000B27FA">
        <w:t xml:space="preserve"> for formatting and characteristic details on the XML tags, and Chapter 9 of this document for batch error</w:t>
      </w:r>
      <w:r w:rsidRPr="00931EC2">
        <w:t xml:space="preserve"> </w:t>
      </w:r>
      <w:r w:rsidRPr="000B27FA">
        <w:t>messages.</w:t>
      </w:r>
    </w:p>
    <w:p w14:paraId="41E35B7A" w14:textId="77777777" w:rsidR="000C6C5E" w:rsidRPr="000B27FA" w:rsidRDefault="000C6C5E" w:rsidP="000B27FA">
      <w:pPr>
        <w:pStyle w:val="BodyText"/>
        <w:ind w:right="90"/>
        <w:jc w:val="both"/>
        <w:rPr>
          <w:sz w:val="22"/>
          <w:szCs w:val="22"/>
        </w:rPr>
      </w:pPr>
    </w:p>
    <w:p w14:paraId="4A392F23" w14:textId="77777777" w:rsidR="000C6C5E" w:rsidRDefault="008C42BC" w:rsidP="00BD5F17">
      <w:pPr>
        <w:pStyle w:val="Heading4"/>
      </w:pPr>
      <w:r>
        <w:t>MASS DELETE</w:t>
      </w:r>
    </w:p>
    <w:p w14:paraId="0ED22710" w14:textId="77777777" w:rsidR="000C6C5E" w:rsidRPr="0076434B" w:rsidRDefault="008C42BC" w:rsidP="00F92DCA">
      <w:pPr>
        <w:pStyle w:val="ListParagraph"/>
        <w:numPr>
          <w:ilvl w:val="0"/>
          <w:numId w:val="173"/>
        </w:numPr>
        <w:ind w:left="720" w:right="86"/>
        <w:jc w:val="both"/>
      </w:pPr>
      <w:r w:rsidRPr="0076434B">
        <w:t>If a Mass Delete transaction has any extra data tags along with the PermitIdentifier, PermittedFeatureIdentifier and LimitSetDesignator tags, those extra tags will be ignored.</w:t>
      </w:r>
    </w:p>
    <w:p w14:paraId="2F314005" w14:textId="77777777" w:rsidR="000C6C5E" w:rsidRPr="0076434B" w:rsidRDefault="008C42BC" w:rsidP="00F92DCA">
      <w:pPr>
        <w:pStyle w:val="ListParagraph"/>
        <w:numPr>
          <w:ilvl w:val="0"/>
          <w:numId w:val="173"/>
        </w:numPr>
        <w:ind w:left="720" w:right="86"/>
        <w:jc w:val="both"/>
      </w:pPr>
      <w:r w:rsidRPr="0076434B">
        <w:t>Mass Delete of a limit set will result in a removal of the limit set along with all of its limits and DMRs in ICIS.</w:t>
      </w:r>
    </w:p>
    <w:p w14:paraId="0F71C3EE" w14:textId="77777777" w:rsidR="000C6C5E" w:rsidRDefault="000C6C5E" w:rsidP="0076434B">
      <w:pPr>
        <w:pStyle w:val="ListParagraph"/>
        <w:tabs>
          <w:tab w:val="left" w:pos="821"/>
        </w:tabs>
        <w:ind w:right="90" w:firstLine="0"/>
        <w:jc w:val="both"/>
      </w:pPr>
    </w:p>
    <w:p w14:paraId="447D857D" w14:textId="28FB0F0F" w:rsidR="000C6C5E" w:rsidRPr="00AC1ACB" w:rsidRDefault="008C42BC" w:rsidP="00BD5F17">
      <w:pPr>
        <w:pStyle w:val="Heading4"/>
      </w:pPr>
      <w:r>
        <w:t>DELETE</w:t>
      </w:r>
    </w:p>
    <w:p w14:paraId="1E76E115" w14:textId="77777777" w:rsidR="000C6C5E" w:rsidRPr="0076434B" w:rsidRDefault="008C42BC" w:rsidP="00F92DCA">
      <w:pPr>
        <w:pStyle w:val="ListParagraph"/>
        <w:numPr>
          <w:ilvl w:val="0"/>
          <w:numId w:val="173"/>
        </w:numPr>
        <w:ind w:left="720" w:right="86"/>
        <w:jc w:val="both"/>
      </w:pPr>
      <w:r w:rsidRPr="0076434B">
        <w:t>If a Delete transaction has any extra data tags along with the PermitIdentifier, PermittedFeatureIdentifier and LimitSetDesignator tags, those extra tags will be ignored.</w:t>
      </w:r>
    </w:p>
    <w:p w14:paraId="51A59FD8" w14:textId="6E3F81D2" w:rsidR="000C6C5E" w:rsidRPr="0076434B" w:rsidRDefault="008C42BC" w:rsidP="00F92DCA">
      <w:pPr>
        <w:pStyle w:val="ListParagraph"/>
        <w:numPr>
          <w:ilvl w:val="0"/>
          <w:numId w:val="173"/>
        </w:numPr>
        <w:ind w:left="720" w:right="86"/>
        <w:jc w:val="both"/>
      </w:pPr>
      <w:r w:rsidRPr="0076434B">
        <w:lastRenderedPageBreak/>
        <w:t>Deletes cannot be performed on any limit set with one or more limits. These records must be removed from ICIS first.</w:t>
      </w:r>
    </w:p>
    <w:p w14:paraId="1E7615B6" w14:textId="77777777" w:rsidR="000C6C5E" w:rsidRPr="0076434B" w:rsidRDefault="000C6C5E" w:rsidP="0076434B">
      <w:pPr>
        <w:pStyle w:val="ListParagraph"/>
        <w:tabs>
          <w:tab w:val="left" w:pos="821"/>
        </w:tabs>
        <w:ind w:right="90" w:firstLine="0"/>
        <w:jc w:val="both"/>
      </w:pPr>
    </w:p>
    <w:p w14:paraId="332BB9EA" w14:textId="77777777" w:rsidR="000C6C5E" w:rsidRDefault="008C42BC" w:rsidP="00BD5F17">
      <w:pPr>
        <w:pStyle w:val="Heading4"/>
      </w:pPr>
      <w:r>
        <w:t>NEW</w:t>
      </w:r>
    </w:p>
    <w:p w14:paraId="2F8814D5" w14:textId="77777777" w:rsidR="000C6C5E" w:rsidRPr="0076434B" w:rsidRDefault="008C42BC" w:rsidP="00F92DCA">
      <w:pPr>
        <w:pStyle w:val="ListParagraph"/>
        <w:numPr>
          <w:ilvl w:val="0"/>
          <w:numId w:val="173"/>
        </w:numPr>
        <w:ind w:left="720" w:right="86"/>
        <w:jc w:val="both"/>
      </w:pPr>
      <w:r w:rsidRPr="0076434B">
        <w:t>A new limit set record will be added along with any child limit set schedule and child limit set status records.</w:t>
      </w:r>
    </w:p>
    <w:p w14:paraId="12940C85" w14:textId="77777777" w:rsidR="000C6C5E" w:rsidRPr="0076434B" w:rsidRDefault="008C42BC" w:rsidP="00F92DCA">
      <w:pPr>
        <w:pStyle w:val="ListParagraph"/>
        <w:numPr>
          <w:ilvl w:val="0"/>
          <w:numId w:val="173"/>
        </w:numPr>
        <w:ind w:left="720" w:right="86"/>
        <w:jc w:val="both"/>
      </w:pPr>
      <w:r w:rsidRPr="0076434B">
        <w:t>If an asterisk is used in a tag to blank out a non-mandatory field in ICIS it will be ignored.</w:t>
      </w:r>
    </w:p>
    <w:p w14:paraId="54B0F553" w14:textId="77777777" w:rsidR="000C6C5E" w:rsidRPr="0076434B" w:rsidRDefault="008C42BC" w:rsidP="00F92DCA">
      <w:pPr>
        <w:pStyle w:val="ListParagraph"/>
        <w:numPr>
          <w:ilvl w:val="0"/>
          <w:numId w:val="173"/>
        </w:numPr>
        <w:ind w:left="720" w:right="86"/>
        <w:jc w:val="both"/>
      </w:pPr>
      <w:r w:rsidRPr="0076434B">
        <w:t>New limit sets cannot be added to Unpermitted Facility records.</w:t>
      </w:r>
    </w:p>
    <w:p w14:paraId="23C05509"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248AF29E" w14:textId="77777777" w:rsidR="000C6C5E" w:rsidRDefault="000C6C5E" w:rsidP="0076434B">
      <w:pPr>
        <w:pStyle w:val="ListParagraph"/>
        <w:tabs>
          <w:tab w:val="left" w:pos="821"/>
        </w:tabs>
        <w:ind w:right="90" w:firstLine="0"/>
        <w:jc w:val="both"/>
      </w:pPr>
    </w:p>
    <w:p w14:paraId="018A61A8" w14:textId="77777777" w:rsidR="000C6C5E" w:rsidRDefault="008C42BC" w:rsidP="00BD5F17">
      <w:pPr>
        <w:pStyle w:val="Heading4"/>
      </w:pPr>
      <w:r>
        <w:t>CHANGE</w:t>
      </w:r>
    </w:p>
    <w:p w14:paraId="34D11DBC" w14:textId="77777777" w:rsidR="000C6C5E" w:rsidRPr="0076434B" w:rsidRDefault="008C42BC" w:rsidP="00F92DCA">
      <w:pPr>
        <w:pStyle w:val="ListParagraph"/>
        <w:numPr>
          <w:ilvl w:val="0"/>
          <w:numId w:val="173"/>
        </w:numPr>
        <w:ind w:left="720" w:right="86"/>
        <w:jc w:val="both"/>
      </w:pPr>
      <w:r w:rsidRPr="0076434B">
        <w:t>A Change transaction must have all mandatory tags and at least one optional tag.</w:t>
      </w:r>
    </w:p>
    <w:p w14:paraId="556E7583" w14:textId="77777777" w:rsidR="000C6C5E" w:rsidRPr="0076434B" w:rsidRDefault="008C42BC" w:rsidP="00F92DCA">
      <w:pPr>
        <w:pStyle w:val="ListParagraph"/>
        <w:numPr>
          <w:ilvl w:val="0"/>
          <w:numId w:val="173"/>
        </w:numPr>
        <w:ind w:left="720" w:right="86"/>
        <w:jc w:val="both"/>
      </w:pPr>
      <w:r w:rsidRPr="0076434B">
        <w:t>Only the tags that are present in a limit set’s Change transaction will be saved to their corresponding fields in ICIS. All other fields in ICIS will remain unchanged.</w:t>
      </w:r>
    </w:p>
    <w:p w14:paraId="099EFB1F" w14:textId="77777777" w:rsidR="000C6C5E" w:rsidRPr="0076434B" w:rsidRDefault="008C42BC" w:rsidP="00F92DCA">
      <w:pPr>
        <w:pStyle w:val="ListParagraph"/>
        <w:numPr>
          <w:ilvl w:val="0"/>
          <w:numId w:val="173"/>
        </w:numPr>
        <w:ind w:left="720" w:right="86"/>
        <w:jc w:val="both"/>
      </w:pPr>
      <w:r w:rsidRPr="0076434B">
        <w:t>One asterisk must be used in a tag to blank out a non-mandatory field in ICIS.</w:t>
      </w:r>
    </w:p>
    <w:p w14:paraId="33148BDC" w14:textId="77777777" w:rsidR="000C6C5E" w:rsidRPr="0076434B" w:rsidRDefault="008C42BC" w:rsidP="00F92DCA">
      <w:pPr>
        <w:pStyle w:val="ListParagraph"/>
        <w:numPr>
          <w:ilvl w:val="0"/>
          <w:numId w:val="173"/>
        </w:numPr>
        <w:ind w:left="720" w:right="86"/>
        <w:jc w:val="both"/>
      </w:pPr>
      <w:r w:rsidRPr="0076434B">
        <w:t>If a previous limit set status exists and a more recent status is being added, the more recent status must have a start date that is after the previous status start date.</w:t>
      </w:r>
    </w:p>
    <w:p w14:paraId="36464838"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414D6941" w14:textId="7E8CDB42" w:rsidR="000C6C5E" w:rsidRPr="0076434B" w:rsidRDefault="008C42BC" w:rsidP="00F92DCA">
      <w:pPr>
        <w:pStyle w:val="ListParagraph"/>
        <w:numPr>
          <w:ilvl w:val="0"/>
          <w:numId w:val="173"/>
        </w:numPr>
        <w:ind w:left="720" w:right="86"/>
        <w:jc w:val="both"/>
      </w:pPr>
      <w:r w:rsidRPr="0076434B">
        <w:t xml:space="preserve">Multi-value tags must have all possible values submitted for them (e.g., all Limit Set Schedule) instead of the one that changed in order to avoid removing values </w:t>
      </w:r>
      <w:r w:rsidR="0076434B" w:rsidRPr="0076434B">
        <w:t>unnecessarily</w:t>
      </w:r>
      <w:r w:rsidRPr="0076434B">
        <w:t xml:space="preserve"> (refer to Section 3.5.4.1 for details on multi-value tags).</w:t>
      </w:r>
    </w:p>
    <w:p w14:paraId="51CBC571" w14:textId="77777777" w:rsidR="000C6C5E" w:rsidRDefault="000C6C5E" w:rsidP="0076434B">
      <w:pPr>
        <w:pStyle w:val="ListParagraph"/>
        <w:tabs>
          <w:tab w:val="left" w:pos="821"/>
        </w:tabs>
        <w:ind w:right="90" w:firstLine="0"/>
        <w:jc w:val="both"/>
      </w:pPr>
    </w:p>
    <w:p w14:paraId="1162704C" w14:textId="77777777" w:rsidR="000C6C5E" w:rsidRDefault="008C42BC" w:rsidP="00BD5F17">
      <w:pPr>
        <w:pStyle w:val="Heading4"/>
      </w:pPr>
      <w:r>
        <w:t>REPLACE</w:t>
      </w:r>
    </w:p>
    <w:p w14:paraId="087ACAD6" w14:textId="77777777" w:rsidR="000C6C5E" w:rsidRPr="0076434B" w:rsidRDefault="008C42BC" w:rsidP="00F92DCA">
      <w:pPr>
        <w:pStyle w:val="ListParagraph"/>
        <w:numPr>
          <w:ilvl w:val="0"/>
          <w:numId w:val="173"/>
        </w:numPr>
        <w:ind w:left="720" w:right="86"/>
        <w:jc w:val="both"/>
      </w:pPr>
      <w:r w:rsidRPr="0076434B">
        <w:t>Any replace transaction for a limit set that does not already exist in ICIS will be treated as a New transaction using the data provided in the tags of the replace transaction (see rules under New above).</w:t>
      </w:r>
    </w:p>
    <w:p w14:paraId="69C42232" w14:textId="1E7BBC7E" w:rsidR="000C6C5E" w:rsidRPr="0076434B" w:rsidRDefault="008C42BC" w:rsidP="00F92DCA">
      <w:pPr>
        <w:pStyle w:val="ListParagraph"/>
        <w:numPr>
          <w:ilvl w:val="0"/>
          <w:numId w:val="173"/>
        </w:numPr>
        <w:ind w:left="720" w:right="86"/>
        <w:jc w:val="both"/>
      </w:pPr>
      <w:r w:rsidRPr="0076434B">
        <w:t>Any replace transaction for a limit set that already exists in ICIS will have only the tags that are present saved to their corresponding fields in ICIS. All of the other fields in ICIS will be blanked out (see rules under Changes above).</w:t>
      </w:r>
    </w:p>
    <w:p w14:paraId="2460C9AF" w14:textId="77777777" w:rsidR="000C6C5E" w:rsidRPr="0076434B" w:rsidRDefault="008C42BC" w:rsidP="00F92DCA">
      <w:pPr>
        <w:pStyle w:val="ListParagraph"/>
        <w:numPr>
          <w:ilvl w:val="0"/>
          <w:numId w:val="173"/>
        </w:numPr>
        <w:ind w:left="720" w:right="86"/>
        <w:jc w:val="both"/>
      </w:pPr>
      <w:r w:rsidRPr="0076434B">
        <w:t>If an asterisk is used in a tag to blank out a non-mandatory field in ICIS it will be ignored.</w:t>
      </w:r>
    </w:p>
    <w:p w14:paraId="3BD4C21C" w14:textId="77777777" w:rsidR="000C6C5E" w:rsidRDefault="000C6C5E" w:rsidP="0076434B">
      <w:pPr>
        <w:pStyle w:val="ListParagraph"/>
        <w:tabs>
          <w:tab w:val="left" w:pos="821"/>
        </w:tabs>
        <w:ind w:right="90" w:firstLine="0"/>
        <w:jc w:val="both"/>
      </w:pPr>
    </w:p>
    <w:p w14:paraId="6C277DB1" w14:textId="77777777" w:rsidR="000C6C5E" w:rsidRDefault="000C6C5E" w:rsidP="0076434B">
      <w:pPr>
        <w:pStyle w:val="ListParagraph"/>
        <w:tabs>
          <w:tab w:val="left" w:pos="821"/>
        </w:tabs>
        <w:ind w:right="90" w:firstLine="0"/>
        <w:jc w:val="both"/>
      </w:pPr>
    </w:p>
    <w:p w14:paraId="420DE11E" w14:textId="1B8190A9" w:rsidR="000C6C5E" w:rsidRDefault="00650E70" w:rsidP="006E623B">
      <w:pPr>
        <w:pStyle w:val="Heading2"/>
      </w:pPr>
      <w:bookmarkStart w:id="139" w:name="_bookmark91"/>
      <w:bookmarkStart w:id="140" w:name="_Toc170912821"/>
      <w:bookmarkEnd w:id="139"/>
      <w:r>
        <w:lastRenderedPageBreak/>
        <w:t>8.7</w:t>
      </w:r>
      <w:r>
        <w:tab/>
      </w:r>
      <w:r w:rsidR="008C42BC">
        <w:t>PARAMETER LIMIT AND LIMIT SEGMENT MAPPING AND</w:t>
      </w:r>
      <w:r w:rsidR="008C42BC">
        <w:rPr>
          <w:spacing w:val="-14"/>
        </w:rPr>
        <w:t xml:space="preserve"> </w:t>
      </w:r>
      <w:r w:rsidR="008C42BC">
        <w:t>RULES</w:t>
      </w:r>
      <w:bookmarkEnd w:id="140"/>
    </w:p>
    <w:p w14:paraId="29821271" w14:textId="77777777" w:rsidR="000C6C5E" w:rsidRDefault="000C6C5E" w:rsidP="0076434B">
      <w:pPr>
        <w:pStyle w:val="ListParagraph"/>
        <w:keepNext/>
        <w:tabs>
          <w:tab w:val="left" w:pos="821"/>
        </w:tabs>
        <w:ind w:right="90" w:firstLine="0"/>
        <w:jc w:val="both"/>
      </w:pPr>
    </w:p>
    <w:p w14:paraId="7E0A4B05" w14:textId="302F1F08" w:rsidR="000C6C5E" w:rsidRDefault="00AC1ACB" w:rsidP="0076434B">
      <w:pPr>
        <w:pStyle w:val="Heading3"/>
      </w:pPr>
      <w:bookmarkStart w:id="141" w:name="_bookmark92"/>
      <w:bookmarkStart w:id="142" w:name="_Toc170912822"/>
      <w:bookmarkEnd w:id="141"/>
      <w:r>
        <w:t xml:space="preserve">8.7.1 </w:t>
      </w:r>
      <w:r w:rsidR="008C42BC">
        <w:t>Parameter Limit and Limit Segment</w:t>
      </w:r>
      <w:r w:rsidR="008C42BC">
        <w:rPr>
          <w:spacing w:val="-10"/>
        </w:rPr>
        <w:t xml:space="preserve"> </w:t>
      </w:r>
      <w:r w:rsidR="008C42BC">
        <w:t>Mapping</w:t>
      </w:r>
      <w:bookmarkEnd w:id="142"/>
    </w:p>
    <w:p w14:paraId="6BECF414" w14:textId="77777777" w:rsidR="000C6C5E" w:rsidRDefault="000C6C5E" w:rsidP="0076434B">
      <w:pPr>
        <w:pStyle w:val="ListParagraph"/>
        <w:keepNext/>
        <w:tabs>
          <w:tab w:val="left" w:pos="821"/>
        </w:tabs>
        <w:ind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960"/>
        <w:gridCol w:w="4500"/>
      </w:tblGrid>
      <w:tr w:rsidR="009E7D12" w:rsidRPr="0076434B" w14:paraId="3713725E" w14:textId="77777777" w:rsidTr="009E7D12">
        <w:trPr>
          <w:trHeight w:hRule="exact" w:val="478"/>
          <w:tblHeader/>
        </w:trPr>
        <w:tc>
          <w:tcPr>
            <w:tcW w:w="2628" w:type="dxa"/>
            <w:shd w:val="clear" w:color="auto" w:fill="CCFFCC"/>
          </w:tcPr>
          <w:p w14:paraId="12ECAAEF" w14:textId="77777777" w:rsidR="009E7D12" w:rsidRPr="0076434B" w:rsidRDefault="009E7D12" w:rsidP="0076434B">
            <w:pPr>
              <w:pStyle w:val="TableParagraph"/>
              <w:keepNext/>
              <w:jc w:val="center"/>
              <w:rPr>
                <w:b/>
                <w:sz w:val="18"/>
                <w:szCs w:val="18"/>
              </w:rPr>
            </w:pPr>
            <w:r w:rsidRPr="0076434B">
              <w:rPr>
                <w:b/>
                <w:sz w:val="18"/>
                <w:szCs w:val="18"/>
              </w:rPr>
              <w:t>XML Tag Name</w:t>
            </w:r>
          </w:p>
        </w:tc>
        <w:tc>
          <w:tcPr>
            <w:tcW w:w="1857" w:type="dxa"/>
            <w:shd w:val="clear" w:color="auto" w:fill="CCFFCC"/>
          </w:tcPr>
          <w:p w14:paraId="40E13F30" w14:textId="77777777" w:rsidR="009E7D12" w:rsidRPr="0076434B" w:rsidRDefault="009E7D12" w:rsidP="0076434B">
            <w:pPr>
              <w:pStyle w:val="TableParagraph"/>
              <w:keepNext/>
              <w:ind w:right="31"/>
              <w:jc w:val="center"/>
              <w:rPr>
                <w:b/>
                <w:sz w:val="18"/>
                <w:szCs w:val="18"/>
              </w:rPr>
            </w:pPr>
            <w:r w:rsidRPr="0076434B">
              <w:rPr>
                <w:b/>
                <w:sz w:val="18"/>
                <w:szCs w:val="18"/>
              </w:rPr>
              <w:t>ICIS Code Table</w:t>
            </w:r>
          </w:p>
        </w:tc>
        <w:tc>
          <w:tcPr>
            <w:tcW w:w="3960" w:type="dxa"/>
            <w:tcBorders>
              <w:right w:val="single" w:sz="4" w:space="0" w:color="000000"/>
            </w:tcBorders>
            <w:shd w:val="clear" w:color="auto" w:fill="CCFFCC"/>
          </w:tcPr>
          <w:p w14:paraId="353B1946" w14:textId="77777777" w:rsidR="009E7D12" w:rsidRPr="0076434B" w:rsidRDefault="009E7D12" w:rsidP="0076434B">
            <w:pPr>
              <w:pStyle w:val="TableParagraph"/>
              <w:keepNext/>
              <w:jc w:val="center"/>
              <w:rPr>
                <w:b/>
                <w:sz w:val="18"/>
                <w:szCs w:val="18"/>
              </w:rPr>
            </w:pPr>
            <w:r w:rsidRPr="0076434B">
              <w:rPr>
                <w:b/>
                <w:sz w:val="18"/>
                <w:szCs w:val="18"/>
              </w:rPr>
              <w:t>ICIS Column</w:t>
            </w:r>
          </w:p>
        </w:tc>
        <w:tc>
          <w:tcPr>
            <w:tcW w:w="4500" w:type="dxa"/>
            <w:tcBorders>
              <w:left w:val="single" w:sz="4" w:space="0" w:color="000000"/>
            </w:tcBorders>
            <w:shd w:val="clear" w:color="auto" w:fill="CCFFCC"/>
          </w:tcPr>
          <w:p w14:paraId="20AD6549" w14:textId="77777777" w:rsidR="009E7D12" w:rsidRPr="0076434B" w:rsidRDefault="009E7D12" w:rsidP="0076434B">
            <w:pPr>
              <w:pStyle w:val="TableParagraph"/>
              <w:keepNext/>
              <w:ind w:left="49"/>
              <w:jc w:val="center"/>
              <w:rPr>
                <w:b/>
                <w:sz w:val="18"/>
                <w:szCs w:val="18"/>
              </w:rPr>
            </w:pPr>
            <w:r w:rsidRPr="0076434B">
              <w:rPr>
                <w:b/>
                <w:sz w:val="18"/>
                <w:szCs w:val="18"/>
              </w:rPr>
              <w:t>Comments</w:t>
            </w:r>
          </w:p>
        </w:tc>
      </w:tr>
      <w:tr w:rsidR="009E7D12" w:rsidRPr="0076434B" w14:paraId="7482A628" w14:textId="77777777" w:rsidTr="00467496">
        <w:trPr>
          <w:trHeight w:hRule="exact" w:val="734"/>
        </w:trPr>
        <w:tc>
          <w:tcPr>
            <w:tcW w:w="2628" w:type="dxa"/>
          </w:tcPr>
          <w:p w14:paraId="0017599E" w14:textId="77777777" w:rsidR="009E7D12" w:rsidRPr="0076434B" w:rsidRDefault="009E7D12">
            <w:pPr>
              <w:pStyle w:val="TableParagraph"/>
              <w:spacing w:line="223" w:lineRule="exact"/>
              <w:ind w:left="103"/>
              <w:rPr>
                <w:sz w:val="18"/>
                <w:szCs w:val="18"/>
              </w:rPr>
            </w:pPr>
            <w:r w:rsidRPr="0076434B">
              <w:rPr>
                <w:sz w:val="18"/>
                <w:szCs w:val="18"/>
              </w:rPr>
              <w:t>PermitIdentifier</w:t>
            </w:r>
          </w:p>
        </w:tc>
        <w:tc>
          <w:tcPr>
            <w:tcW w:w="1857" w:type="dxa"/>
          </w:tcPr>
          <w:p w14:paraId="0BF9222B" w14:textId="77777777" w:rsidR="009E7D12" w:rsidRPr="0076434B" w:rsidRDefault="009E7D12">
            <w:pPr>
              <w:rPr>
                <w:sz w:val="18"/>
                <w:szCs w:val="18"/>
              </w:rPr>
            </w:pPr>
          </w:p>
        </w:tc>
        <w:tc>
          <w:tcPr>
            <w:tcW w:w="3960" w:type="dxa"/>
            <w:tcBorders>
              <w:right w:val="single" w:sz="4" w:space="0" w:color="000000"/>
            </w:tcBorders>
          </w:tcPr>
          <w:p w14:paraId="6FA084DD" w14:textId="77777777" w:rsidR="009E7D12" w:rsidRPr="0076434B" w:rsidRDefault="009E7D12">
            <w:pPr>
              <w:pStyle w:val="TableParagraph"/>
              <w:spacing w:line="223" w:lineRule="exact"/>
              <w:ind w:left="103"/>
              <w:rPr>
                <w:sz w:val="18"/>
                <w:szCs w:val="18"/>
              </w:rPr>
            </w:pPr>
            <w:r w:rsidRPr="0076434B">
              <w:rPr>
                <w:sz w:val="18"/>
                <w:szCs w:val="18"/>
              </w:rPr>
              <w:t>Icis_permit.external_permit_nmbr</w:t>
            </w:r>
          </w:p>
        </w:tc>
        <w:tc>
          <w:tcPr>
            <w:tcW w:w="4500" w:type="dxa"/>
            <w:tcBorders>
              <w:left w:val="single" w:sz="4" w:space="0" w:color="000000"/>
            </w:tcBorders>
          </w:tcPr>
          <w:p w14:paraId="7C1609CB" w14:textId="4A16CFB7" w:rsidR="009E7D12" w:rsidRPr="0076434B" w:rsidRDefault="009E7D12">
            <w:pPr>
              <w:pStyle w:val="TableParagraph"/>
              <w:ind w:left="103" w:right="140"/>
              <w:rPr>
                <w:sz w:val="18"/>
                <w:szCs w:val="18"/>
              </w:rPr>
            </w:pPr>
            <w:r w:rsidRPr="0076434B">
              <w:rPr>
                <w:sz w:val="18"/>
                <w:szCs w:val="18"/>
              </w:rPr>
              <w:t>Must have postal code as the first 2 characters. For Gulf of Mexico permits: GE is used by Region 4 and GM is used by Region 6.</w:t>
            </w:r>
          </w:p>
        </w:tc>
      </w:tr>
      <w:tr w:rsidR="009E7D12" w:rsidRPr="0076434B" w14:paraId="2C6D6C8D" w14:textId="77777777" w:rsidTr="00FC1F7F">
        <w:trPr>
          <w:trHeight w:hRule="exact" w:val="907"/>
        </w:trPr>
        <w:tc>
          <w:tcPr>
            <w:tcW w:w="2628" w:type="dxa"/>
          </w:tcPr>
          <w:p w14:paraId="532D3EA5" w14:textId="77777777" w:rsidR="009E7D12" w:rsidRPr="0076434B" w:rsidRDefault="009E7D12">
            <w:pPr>
              <w:pStyle w:val="TableParagraph"/>
              <w:spacing w:line="223" w:lineRule="exact"/>
              <w:ind w:left="103"/>
              <w:rPr>
                <w:sz w:val="18"/>
                <w:szCs w:val="18"/>
              </w:rPr>
            </w:pPr>
            <w:r w:rsidRPr="0076434B">
              <w:rPr>
                <w:sz w:val="18"/>
                <w:szCs w:val="18"/>
              </w:rPr>
              <w:t>PermittedFeatureIdentifier</w:t>
            </w:r>
          </w:p>
        </w:tc>
        <w:tc>
          <w:tcPr>
            <w:tcW w:w="1857" w:type="dxa"/>
          </w:tcPr>
          <w:p w14:paraId="6B321F0A" w14:textId="77777777" w:rsidR="009E7D12" w:rsidRPr="0076434B" w:rsidRDefault="009E7D12">
            <w:pPr>
              <w:rPr>
                <w:sz w:val="18"/>
                <w:szCs w:val="18"/>
              </w:rPr>
            </w:pPr>
          </w:p>
        </w:tc>
        <w:tc>
          <w:tcPr>
            <w:tcW w:w="3960" w:type="dxa"/>
            <w:tcBorders>
              <w:right w:val="single" w:sz="4" w:space="0" w:color="000000"/>
            </w:tcBorders>
          </w:tcPr>
          <w:p w14:paraId="7CDDBF03" w14:textId="5BF92651" w:rsidR="009E7D12" w:rsidRPr="0076434B" w:rsidRDefault="009E7D12">
            <w:pPr>
              <w:pStyle w:val="TableParagraph"/>
              <w:ind w:left="103" w:right="122"/>
              <w:rPr>
                <w:sz w:val="18"/>
                <w:szCs w:val="18"/>
              </w:rPr>
            </w:pPr>
            <w:r w:rsidRPr="0076434B">
              <w:rPr>
                <w:w w:val="95"/>
                <w:sz w:val="18"/>
                <w:szCs w:val="18"/>
              </w:rPr>
              <w:t>Icis_perm_feature.perm_feature_n</w:t>
            </w:r>
            <w:r w:rsidRPr="0076434B">
              <w:rPr>
                <w:sz w:val="18"/>
                <w:szCs w:val="18"/>
              </w:rPr>
              <w:t>mbr</w:t>
            </w:r>
          </w:p>
        </w:tc>
        <w:tc>
          <w:tcPr>
            <w:tcW w:w="4500" w:type="dxa"/>
            <w:tcBorders>
              <w:left w:val="single" w:sz="4" w:space="0" w:color="000000"/>
            </w:tcBorders>
          </w:tcPr>
          <w:p w14:paraId="61F5C402" w14:textId="482F791C" w:rsidR="009E7D12" w:rsidRPr="0076434B" w:rsidRDefault="009E7D12">
            <w:pPr>
              <w:pStyle w:val="TableParagraph"/>
              <w:ind w:left="103" w:right="70"/>
              <w:rPr>
                <w:sz w:val="18"/>
                <w:szCs w:val="18"/>
              </w:rPr>
            </w:pPr>
            <w:r w:rsidRPr="0076434B">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76434B" w14:paraId="24AE4F5E" w14:textId="77777777" w:rsidTr="003C2BC6">
        <w:trPr>
          <w:trHeight w:hRule="exact" w:val="317"/>
        </w:trPr>
        <w:tc>
          <w:tcPr>
            <w:tcW w:w="2628" w:type="dxa"/>
          </w:tcPr>
          <w:p w14:paraId="7CEA1F4E" w14:textId="77777777" w:rsidR="009E7D12" w:rsidRPr="0076434B" w:rsidRDefault="009E7D12">
            <w:pPr>
              <w:pStyle w:val="TableParagraph"/>
              <w:spacing w:line="223" w:lineRule="exact"/>
              <w:ind w:left="103"/>
              <w:rPr>
                <w:sz w:val="18"/>
                <w:szCs w:val="18"/>
              </w:rPr>
            </w:pPr>
            <w:r w:rsidRPr="0076434B">
              <w:rPr>
                <w:sz w:val="18"/>
                <w:szCs w:val="18"/>
              </w:rPr>
              <w:t>LimitSetDesignator</w:t>
            </w:r>
          </w:p>
        </w:tc>
        <w:tc>
          <w:tcPr>
            <w:tcW w:w="1857" w:type="dxa"/>
          </w:tcPr>
          <w:p w14:paraId="4E785E81" w14:textId="77777777" w:rsidR="009E7D12" w:rsidRPr="0076434B" w:rsidRDefault="009E7D12">
            <w:pPr>
              <w:rPr>
                <w:sz w:val="18"/>
                <w:szCs w:val="18"/>
              </w:rPr>
            </w:pPr>
          </w:p>
        </w:tc>
        <w:tc>
          <w:tcPr>
            <w:tcW w:w="3960" w:type="dxa"/>
            <w:tcBorders>
              <w:right w:val="single" w:sz="4" w:space="0" w:color="000000"/>
            </w:tcBorders>
          </w:tcPr>
          <w:p w14:paraId="7ACE6CAD" w14:textId="77777777" w:rsidR="009E7D12" w:rsidRPr="0076434B" w:rsidRDefault="009E7D12">
            <w:pPr>
              <w:pStyle w:val="TableParagraph"/>
              <w:spacing w:line="223" w:lineRule="exact"/>
              <w:ind w:left="103"/>
              <w:rPr>
                <w:sz w:val="18"/>
                <w:szCs w:val="18"/>
              </w:rPr>
            </w:pPr>
            <w:r w:rsidRPr="0076434B">
              <w:rPr>
                <w:sz w:val="18"/>
                <w:szCs w:val="18"/>
              </w:rPr>
              <w:t>Icis_limit_set.limit_set_designator</w:t>
            </w:r>
          </w:p>
        </w:tc>
        <w:tc>
          <w:tcPr>
            <w:tcW w:w="4500" w:type="dxa"/>
            <w:tcBorders>
              <w:left w:val="single" w:sz="4" w:space="0" w:color="000000"/>
            </w:tcBorders>
          </w:tcPr>
          <w:p w14:paraId="5C2C25AD" w14:textId="0D131B29" w:rsidR="009E7D12" w:rsidRPr="0076434B" w:rsidRDefault="009E7D12">
            <w:pPr>
              <w:pStyle w:val="TableParagraph"/>
              <w:ind w:left="103"/>
              <w:rPr>
                <w:sz w:val="18"/>
                <w:szCs w:val="18"/>
              </w:rPr>
            </w:pPr>
            <w:r w:rsidRPr="0076434B">
              <w:rPr>
                <w:sz w:val="18"/>
                <w:szCs w:val="18"/>
              </w:rPr>
              <w:t>Allows to 1 to 2 characters.</w:t>
            </w:r>
          </w:p>
        </w:tc>
      </w:tr>
      <w:tr w:rsidR="009E7D12" w:rsidRPr="0076434B" w14:paraId="4EC3828B" w14:textId="77777777" w:rsidTr="00FC1F7F">
        <w:trPr>
          <w:trHeight w:hRule="exact" w:val="1325"/>
        </w:trPr>
        <w:tc>
          <w:tcPr>
            <w:tcW w:w="2628" w:type="dxa"/>
          </w:tcPr>
          <w:p w14:paraId="4E2783BE" w14:textId="77777777" w:rsidR="009E7D12" w:rsidRPr="0076434B" w:rsidRDefault="009E7D12">
            <w:pPr>
              <w:pStyle w:val="TableParagraph"/>
              <w:spacing w:before="15"/>
              <w:ind w:left="103"/>
              <w:rPr>
                <w:sz w:val="18"/>
                <w:szCs w:val="18"/>
              </w:rPr>
            </w:pPr>
            <w:r w:rsidRPr="0076434B">
              <w:rPr>
                <w:sz w:val="18"/>
                <w:szCs w:val="18"/>
              </w:rPr>
              <w:t>ParameterCode</w:t>
            </w:r>
          </w:p>
        </w:tc>
        <w:tc>
          <w:tcPr>
            <w:tcW w:w="1857" w:type="dxa"/>
          </w:tcPr>
          <w:p w14:paraId="27816DFD" w14:textId="77777777" w:rsidR="009E7D12" w:rsidRPr="0076434B" w:rsidRDefault="009E7D12">
            <w:pPr>
              <w:pStyle w:val="TableParagraph"/>
              <w:spacing w:before="15"/>
              <w:ind w:left="103"/>
              <w:rPr>
                <w:sz w:val="18"/>
                <w:szCs w:val="18"/>
              </w:rPr>
            </w:pPr>
            <w:r w:rsidRPr="0076434B">
              <w:rPr>
                <w:sz w:val="18"/>
                <w:szCs w:val="18"/>
              </w:rPr>
              <w:t>Ref_parameter</w:t>
            </w:r>
          </w:p>
        </w:tc>
        <w:tc>
          <w:tcPr>
            <w:tcW w:w="3960" w:type="dxa"/>
            <w:tcBorders>
              <w:right w:val="single" w:sz="4" w:space="0" w:color="000000"/>
            </w:tcBorders>
          </w:tcPr>
          <w:p w14:paraId="2B655961" w14:textId="77777777" w:rsidR="009E7D12" w:rsidRPr="0076434B" w:rsidRDefault="009E7D12">
            <w:pPr>
              <w:pStyle w:val="TableParagraph"/>
              <w:spacing w:before="15"/>
              <w:ind w:left="103"/>
              <w:rPr>
                <w:sz w:val="18"/>
                <w:szCs w:val="18"/>
              </w:rPr>
            </w:pPr>
            <w:r w:rsidRPr="0076434B">
              <w:rPr>
                <w:sz w:val="18"/>
                <w:szCs w:val="18"/>
              </w:rPr>
              <w:t>icis_limit.parameter_code</w:t>
            </w:r>
          </w:p>
        </w:tc>
        <w:tc>
          <w:tcPr>
            <w:tcW w:w="4500" w:type="dxa"/>
            <w:tcBorders>
              <w:left w:val="single" w:sz="4" w:space="0" w:color="000000"/>
            </w:tcBorders>
          </w:tcPr>
          <w:p w14:paraId="6A22A93D" w14:textId="27A4AFD0" w:rsidR="009E7D12" w:rsidRPr="0076434B" w:rsidRDefault="009E7D12">
            <w:pPr>
              <w:pStyle w:val="TableParagraph"/>
              <w:ind w:left="103" w:right="178"/>
              <w:rPr>
                <w:sz w:val="18"/>
                <w:szCs w:val="18"/>
              </w:rPr>
            </w:pPr>
            <w:r w:rsidRPr="0076434B">
              <w:rPr>
                <w:sz w:val="18"/>
                <w:szCs w:val="18"/>
              </w:rPr>
              <w:t>In ICIS, each quantity has its own unit of measure but if both quantities are submitted with units</w:t>
            </w:r>
            <w:r>
              <w:rPr>
                <w:sz w:val="18"/>
                <w:szCs w:val="18"/>
              </w:rPr>
              <w:t>,</w:t>
            </w:r>
            <w:r w:rsidRPr="0076434B">
              <w:rPr>
                <w:sz w:val="18"/>
                <w:szCs w:val="18"/>
              </w:rPr>
              <w:t xml:space="preserve"> then each must have the same unit. Also in ICIS, each concentration has its own unit of measure but if two or more concentrations are submitted with units then all must have the same unit.</w:t>
            </w:r>
          </w:p>
        </w:tc>
      </w:tr>
      <w:tr w:rsidR="009E7D12" w:rsidRPr="0076434B" w14:paraId="1A05FC58" w14:textId="77777777" w:rsidTr="003C2BC6">
        <w:trPr>
          <w:trHeight w:hRule="exact" w:val="490"/>
        </w:trPr>
        <w:tc>
          <w:tcPr>
            <w:tcW w:w="2628" w:type="dxa"/>
          </w:tcPr>
          <w:p w14:paraId="6401B133" w14:textId="39583FFE" w:rsidR="009E7D12" w:rsidRPr="0076434B" w:rsidRDefault="009E7D12">
            <w:pPr>
              <w:pStyle w:val="TableParagraph"/>
              <w:spacing w:before="15"/>
              <w:ind w:left="103" w:right="180"/>
              <w:rPr>
                <w:sz w:val="18"/>
                <w:szCs w:val="18"/>
              </w:rPr>
            </w:pPr>
            <w:r w:rsidRPr="0076434B">
              <w:rPr>
                <w:w w:val="95"/>
                <w:sz w:val="18"/>
                <w:szCs w:val="18"/>
              </w:rPr>
              <w:t>MonitoringSiteDescriptionCo</w:t>
            </w:r>
            <w:r w:rsidRPr="0076434B">
              <w:rPr>
                <w:sz w:val="18"/>
                <w:szCs w:val="18"/>
              </w:rPr>
              <w:t>de</w:t>
            </w:r>
          </w:p>
        </w:tc>
        <w:tc>
          <w:tcPr>
            <w:tcW w:w="1857" w:type="dxa"/>
          </w:tcPr>
          <w:p w14:paraId="4BE14BD1" w14:textId="099BB36A" w:rsidR="009E7D12" w:rsidRPr="0076434B" w:rsidRDefault="009E7D12">
            <w:pPr>
              <w:pStyle w:val="TableParagraph"/>
              <w:spacing w:before="15"/>
              <w:ind w:left="103" w:right="133"/>
              <w:rPr>
                <w:sz w:val="18"/>
                <w:szCs w:val="18"/>
              </w:rPr>
            </w:pPr>
            <w:r w:rsidRPr="0076434B">
              <w:rPr>
                <w:w w:val="95"/>
                <w:sz w:val="18"/>
                <w:szCs w:val="18"/>
              </w:rPr>
              <w:t>Ref_monitoring_</w:t>
            </w:r>
            <w:r w:rsidRPr="0076434B">
              <w:rPr>
                <w:sz w:val="18"/>
                <w:szCs w:val="18"/>
              </w:rPr>
              <w:t>location</w:t>
            </w:r>
          </w:p>
        </w:tc>
        <w:tc>
          <w:tcPr>
            <w:tcW w:w="3960" w:type="dxa"/>
            <w:tcBorders>
              <w:right w:val="single" w:sz="4" w:space="0" w:color="000000"/>
            </w:tcBorders>
          </w:tcPr>
          <w:p w14:paraId="1D2666F2" w14:textId="40E22125" w:rsidR="009E7D12" w:rsidRPr="0076434B" w:rsidRDefault="009E7D12">
            <w:pPr>
              <w:pStyle w:val="TableParagraph"/>
              <w:spacing w:before="15"/>
              <w:ind w:left="103" w:right="177"/>
              <w:rPr>
                <w:sz w:val="18"/>
                <w:szCs w:val="18"/>
              </w:rPr>
            </w:pPr>
            <w:r w:rsidRPr="0076434B">
              <w:rPr>
                <w:w w:val="95"/>
                <w:sz w:val="18"/>
                <w:szCs w:val="18"/>
              </w:rPr>
              <w:t>icis_limit.monitoring_location_cod</w:t>
            </w:r>
            <w:r w:rsidRPr="0076434B">
              <w:rPr>
                <w:sz w:val="18"/>
                <w:szCs w:val="18"/>
              </w:rPr>
              <w:t>e</w:t>
            </w:r>
          </w:p>
        </w:tc>
        <w:tc>
          <w:tcPr>
            <w:tcW w:w="4500" w:type="dxa"/>
            <w:tcBorders>
              <w:left w:val="single" w:sz="4" w:space="0" w:color="000000"/>
            </w:tcBorders>
          </w:tcPr>
          <w:p w14:paraId="65481978" w14:textId="25CC3F2D" w:rsidR="009E7D12" w:rsidRPr="0076434B" w:rsidRDefault="009E7D12">
            <w:pPr>
              <w:pStyle w:val="TableParagraph"/>
              <w:ind w:left="103" w:right="174"/>
              <w:rPr>
                <w:sz w:val="18"/>
                <w:szCs w:val="18"/>
              </w:rPr>
            </w:pPr>
          </w:p>
        </w:tc>
      </w:tr>
      <w:tr w:rsidR="009E7D12" w:rsidRPr="0076434B" w14:paraId="3E73EE11" w14:textId="77777777" w:rsidTr="003C2BC6">
        <w:trPr>
          <w:trHeight w:hRule="exact" w:val="317"/>
        </w:trPr>
        <w:tc>
          <w:tcPr>
            <w:tcW w:w="2628" w:type="dxa"/>
          </w:tcPr>
          <w:p w14:paraId="72AE7716" w14:textId="77777777" w:rsidR="009E7D12" w:rsidRPr="0076434B" w:rsidRDefault="009E7D12">
            <w:pPr>
              <w:pStyle w:val="TableParagraph"/>
              <w:spacing w:before="15"/>
              <w:ind w:left="103"/>
              <w:rPr>
                <w:sz w:val="18"/>
                <w:szCs w:val="18"/>
              </w:rPr>
            </w:pPr>
            <w:r w:rsidRPr="0076434B">
              <w:rPr>
                <w:sz w:val="18"/>
                <w:szCs w:val="18"/>
              </w:rPr>
              <w:t>LimitSeasonNumber</w:t>
            </w:r>
          </w:p>
        </w:tc>
        <w:tc>
          <w:tcPr>
            <w:tcW w:w="1857" w:type="dxa"/>
          </w:tcPr>
          <w:p w14:paraId="5E046D82" w14:textId="77777777" w:rsidR="009E7D12" w:rsidRPr="0076434B" w:rsidRDefault="009E7D12">
            <w:pPr>
              <w:rPr>
                <w:sz w:val="18"/>
                <w:szCs w:val="18"/>
              </w:rPr>
            </w:pPr>
          </w:p>
        </w:tc>
        <w:tc>
          <w:tcPr>
            <w:tcW w:w="3960" w:type="dxa"/>
            <w:tcBorders>
              <w:right w:val="single" w:sz="4" w:space="0" w:color="000000"/>
            </w:tcBorders>
          </w:tcPr>
          <w:p w14:paraId="6AE9F88E" w14:textId="77777777" w:rsidR="009E7D12" w:rsidRPr="0076434B" w:rsidRDefault="009E7D12">
            <w:pPr>
              <w:pStyle w:val="TableParagraph"/>
              <w:spacing w:before="15"/>
              <w:ind w:left="103"/>
              <w:rPr>
                <w:sz w:val="18"/>
                <w:szCs w:val="18"/>
              </w:rPr>
            </w:pPr>
            <w:r w:rsidRPr="0076434B">
              <w:rPr>
                <w:sz w:val="18"/>
                <w:szCs w:val="18"/>
              </w:rPr>
              <w:t>icis_limit.limit_season_id</w:t>
            </w:r>
          </w:p>
        </w:tc>
        <w:tc>
          <w:tcPr>
            <w:tcW w:w="4500" w:type="dxa"/>
            <w:tcBorders>
              <w:left w:val="single" w:sz="4" w:space="0" w:color="000000"/>
            </w:tcBorders>
          </w:tcPr>
          <w:p w14:paraId="2CF141BE" w14:textId="1EC95322" w:rsidR="009E7D12" w:rsidRPr="0076434B" w:rsidRDefault="009E7D12">
            <w:pPr>
              <w:pStyle w:val="TableParagraph"/>
              <w:ind w:left="103" w:right="174"/>
              <w:rPr>
                <w:sz w:val="18"/>
                <w:szCs w:val="18"/>
              </w:rPr>
            </w:pPr>
            <w:r w:rsidRPr="0076434B">
              <w:rPr>
                <w:sz w:val="18"/>
                <w:szCs w:val="18"/>
              </w:rPr>
              <w:t>Must be an integer between 0 and 12</w:t>
            </w:r>
          </w:p>
        </w:tc>
      </w:tr>
      <w:tr w:rsidR="009E7D12" w:rsidRPr="0076434B" w14:paraId="031BC668" w14:textId="77777777" w:rsidTr="003C2BC6">
        <w:trPr>
          <w:trHeight w:hRule="exact" w:val="490"/>
        </w:trPr>
        <w:tc>
          <w:tcPr>
            <w:tcW w:w="2628" w:type="dxa"/>
          </w:tcPr>
          <w:p w14:paraId="0080C611" w14:textId="77777777" w:rsidR="009E7D12" w:rsidRPr="0076434B" w:rsidRDefault="009E7D12">
            <w:pPr>
              <w:pStyle w:val="TableParagraph"/>
              <w:spacing w:before="17"/>
              <w:ind w:left="103"/>
              <w:rPr>
                <w:sz w:val="18"/>
                <w:szCs w:val="18"/>
              </w:rPr>
            </w:pPr>
            <w:r w:rsidRPr="0076434B">
              <w:rPr>
                <w:sz w:val="18"/>
                <w:szCs w:val="18"/>
              </w:rPr>
              <w:t>LimitStartDate</w:t>
            </w:r>
          </w:p>
        </w:tc>
        <w:tc>
          <w:tcPr>
            <w:tcW w:w="1857" w:type="dxa"/>
          </w:tcPr>
          <w:p w14:paraId="4588E7BB" w14:textId="77777777" w:rsidR="009E7D12" w:rsidRPr="0076434B" w:rsidRDefault="009E7D12">
            <w:pPr>
              <w:rPr>
                <w:sz w:val="18"/>
                <w:szCs w:val="18"/>
              </w:rPr>
            </w:pPr>
          </w:p>
        </w:tc>
        <w:tc>
          <w:tcPr>
            <w:tcW w:w="3960" w:type="dxa"/>
            <w:tcBorders>
              <w:right w:val="single" w:sz="4" w:space="0" w:color="000000"/>
            </w:tcBorders>
          </w:tcPr>
          <w:p w14:paraId="302ED710" w14:textId="77777777" w:rsidR="009E7D12" w:rsidRPr="0076434B" w:rsidRDefault="009E7D12">
            <w:pPr>
              <w:pStyle w:val="TableParagraph"/>
              <w:spacing w:before="17"/>
              <w:ind w:left="103"/>
              <w:rPr>
                <w:sz w:val="18"/>
                <w:szCs w:val="18"/>
              </w:rPr>
            </w:pPr>
            <w:r w:rsidRPr="0076434B">
              <w:rPr>
                <w:sz w:val="18"/>
                <w:szCs w:val="18"/>
              </w:rPr>
              <w:t>icis_limit.limit_begin_date</w:t>
            </w:r>
          </w:p>
        </w:tc>
        <w:tc>
          <w:tcPr>
            <w:tcW w:w="4500" w:type="dxa"/>
            <w:tcBorders>
              <w:left w:val="single" w:sz="4" w:space="0" w:color="000000"/>
            </w:tcBorders>
          </w:tcPr>
          <w:p w14:paraId="0FFD4A65" w14:textId="23D653B2" w:rsidR="009E7D12" w:rsidRPr="0076434B" w:rsidRDefault="009E7D12" w:rsidP="00E263A7">
            <w:pPr>
              <w:pStyle w:val="TableParagraph"/>
              <w:ind w:left="103" w:right="111"/>
              <w:rPr>
                <w:sz w:val="18"/>
                <w:szCs w:val="18"/>
              </w:rPr>
            </w:pPr>
            <w:r w:rsidRPr="0076434B">
              <w:rPr>
                <w:sz w:val="18"/>
                <w:szCs w:val="18"/>
              </w:rPr>
              <w:t>The format for ICIS is ccyy-mm-dd. Limit start date must be earlier than the limit end date.</w:t>
            </w:r>
          </w:p>
        </w:tc>
      </w:tr>
      <w:tr w:rsidR="009E7D12" w:rsidRPr="0076434B" w14:paraId="4A102B9B" w14:textId="77777777" w:rsidTr="003C2BC6">
        <w:trPr>
          <w:trHeight w:hRule="exact" w:val="490"/>
        </w:trPr>
        <w:tc>
          <w:tcPr>
            <w:tcW w:w="2628" w:type="dxa"/>
          </w:tcPr>
          <w:p w14:paraId="5B9742B8" w14:textId="77777777" w:rsidR="009E7D12" w:rsidRPr="0076434B" w:rsidRDefault="009E7D12">
            <w:pPr>
              <w:pStyle w:val="TableParagraph"/>
              <w:spacing w:before="15"/>
              <w:ind w:left="103"/>
              <w:rPr>
                <w:sz w:val="18"/>
                <w:szCs w:val="18"/>
              </w:rPr>
            </w:pPr>
            <w:r w:rsidRPr="0076434B">
              <w:rPr>
                <w:sz w:val="18"/>
                <w:szCs w:val="18"/>
              </w:rPr>
              <w:t>LimitEndDate</w:t>
            </w:r>
          </w:p>
        </w:tc>
        <w:tc>
          <w:tcPr>
            <w:tcW w:w="1857" w:type="dxa"/>
          </w:tcPr>
          <w:p w14:paraId="62C14735" w14:textId="77777777" w:rsidR="009E7D12" w:rsidRPr="0076434B" w:rsidRDefault="009E7D12">
            <w:pPr>
              <w:rPr>
                <w:sz w:val="18"/>
                <w:szCs w:val="18"/>
              </w:rPr>
            </w:pPr>
          </w:p>
        </w:tc>
        <w:tc>
          <w:tcPr>
            <w:tcW w:w="3960" w:type="dxa"/>
            <w:tcBorders>
              <w:right w:val="single" w:sz="4" w:space="0" w:color="000000"/>
            </w:tcBorders>
          </w:tcPr>
          <w:p w14:paraId="2BD5AD79" w14:textId="77777777" w:rsidR="009E7D12" w:rsidRPr="0076434B" w:rsidRDefault="009E7D12">
            <w:pPr>
              <w:pStyle w:val="TableParagraph"/>
              <w:spacing w:before="15"/>
              <w:ind w:left="103"/>
              <w:rPr>
                <w:sz w:val="18"/>
                <w:szCs w:val="18"/>
              </w:rPr>
            </w:pPr>
            <w:r w:rsidRPr="0076434B">
              <w:rPr>
                <w:sz w:val="18"/>
                <w:szCs w:val="18"/>
              </w:rPr>
              <w:t>icis_limit.limit_end_date</w:t>
            </w:r>
          </w:p>
        </w:tc>
        <w:tc>
          <w:tcPr>
            <w:tcW w:w="4500" w:type="dxa"/>
            <w:tcBorders>
              <w:left w:val="single" w:sz="4" w:space="0" w:color="000000"/>
            </w:tcBorders>
          </w:tcPr>
          <w:p w14:paraId="3F6CC00B" w14:textId="75390781" w:rsidR="009E7D12" w:rsidRPr="0076434B" w:rsidRDefault="009E7D12" w:rsidP="00E263A7">
            <w:pPr>
              <w:pStyle w:val="TableParagraph"/>
              <w:ind w:left="103" w:right="166"/>
              <w:rPr>
                <w:sz w:val="18"/>
                <w:szCs w:val="18"/>
              </w:rPr>
            </w:pPr>
            <w:r w:rsidRPr="0076434B">
              <w:rPr>
                <w:sz w:val="18"/>
                <w:szCs w:val="18"/>
              </w:rPr>
              <w:t>The format for ICIS is ccyy-mm-dd. Limit end date must be later than the limit start date.</w:t>
            </w:r>
          </w:p>
        </w:tc>
      </w:tr>
      <w:tr w:rsidR="009E7D12" w:rsidRPr="0076434B" w14:paraId="7E08B320" w14:textId="77777777" w:rsidTr="003C2BC6">
        <w:trPr>
          <w:trHeight w:hRule="exact" w:val="490"/>
        </w:trPr>
        <w:tc>
          <w:tcPr>
            <w:tcW w:w="2628" w:type="dxa"/>
          </w:tcPr>
          <w:p w14:paraId="6965A954" w14:textId="77777777" w:rsidR="009E7D12" w:rsidRPr="0076434B" w:rsidRDefault="009E7D12">
            <w:pPr>
              <w:pStyle w:val="TableParagraph"/>
              <w:spacing w:before="15"/>
              <w:ind w:left="103"/>
              <w:rPr>
                <w:sz w:val="18"/>
                <w:szCs w:val="18"/>
              </w:rPr>
            </w:pPr>
            <w:r w:rsidRPr="0076434B">
              <w:rPr>
                <w:sz w:val="18"/>
                <w:szCs w:val="18"/>
              </w:rPr>
              <w:t>LimitTypeCode</w:t>
            </w:r>
          </w:p>
        </w:tc>
        <w:tc>
          <w:tcPr>
            <w:tcW w:w="1857" w:type="dxa"/>
          </w:tcPr>
          <w:p w14:paraId="196460EF" w14:textId="77777777" w:rsidR="009E7D12" w:rsidRPr="0076434B" w:rsidRDefault="009E7D12">
            <w:pPr>
              <w:pStyle w:val="TableParagraph"/>
              <w:spacing w:before="15"/>
              <w:ind w:left="103"/>
              <w:rPr>
                <w:sz w:val="18"/>
                <w:szCs w:val="18"/>
              </w:rPr>
            </w:pPr>
            <w:r w:rsidRPr="0076434B">
              <w:rPr>
                <w:sz w:val="18"/>
                <w:szCs w:val="18"/>
              </w:rPr>
              <w:t>Ref_limit_type</w:t>
            </w:r>
          </w:p>
        </w:tc>
        <w:tc>
          <w:tcPr>
            <w:tcW w:w="3960" w:type="dxa"/>
            <w:tcBorders>
              <w:right w:val="single" w:sz="4" w:space="0" w:color="000000"/>
            </w:tcBorders>
          </w:tcPr>
          <w:p w14:paraId="3AE76520" w14:textId="77777777" w:rsidR="009E7D12" w:rsidRPr="0076434B" w:rsidRDefault="009E7D12">
            <w:pPr>
              <w:pStyle w:val="TableParagraph"/>
              <w:spacing w:before="15"/>
              <w:ind w:left="103"/>
              <w:rPr>
                <w:sz w:val="18"/>
                <w:szCs w:val="18"/>
              </w:rPr>
            </w:pPr>
            <w:r w:rsidRPr="0076434B">
              <w:rPr>
                <w:sz w:val="18"/>
                <w:szCs w:val="18"/>
              </w:rPr>
              <w:t>Icis_limit.limit_type_code</w:t>
            </w:r>
          </w:p>
        </w:tc>
        <w:tc>
          <w:tcPr>
            <w:tcW w:w="4500" w:type="dxa"/>
            <w:tcBorders>
              <w:left w:val="single" w:sz="4" w:space="0" w:color="000000"/>
            </w:tcBorders>
          </w:tcPr>
          <w:p w14:paraId="5A1F4E38" w14:textId="77777777" w:rsidR="009E7D12" w:rsidRPr="0076434B" w:rsidRDefault="009E7D12" w:rsidP="00E263A7">
            <w:pPr>
              <w:pStyle w:val="TableParagraph"/>
              <w:ind w:left="103" w:right="429"/>
              <w:rPr>
                <w:sz w:val="18"/>
                <w:szCs w:val="18"/>
              </w:rPr>
            </w:pPr>
            <w:r w:rsidRPr="0076434B">
              <w:rPr>
                <w:sz w:val="18"/>
                <w:szCs w:val="18"/>
              </w:rPr>
              <w:t>Default is “ENF” if this tag is not provided and the field is empty</w:t>
            </w:r>
            <w:r w:rsidRPr="0076434B">
              <w:rPr>
                <w:spacing w:val="-11"/>
                <w:sz w:val="18"/>
                <w:szCs w:val="18"/>
              </w:rPr>
              <w:t xml:space="preserve"> </w:t>
            </w:r>
            <w:r w:rsidRPr="0076434B">
              <w:rPr>
                <w:sz w:val="18"/>
                <w:szCs w:val="18"/>
              </w:rPr>
              <w:t>in ICIS.</w:t>
            </w:r>
          </w:p>
        </w:tc>
      </w:tr>
      <w:tr w:rsidR="009E7D12" w:rsidRPr="0076434B" w14:paraId="74C790A9" w14:textId="77777777" w:rsidTr="00FC1F7F">
        <w:trPr>
          <w:trHeight w:hRule="exact" w:val="1325"/>
        </w:trPr>
        <w:tc>
          <w:tcPr>
            <w:tcW w:w="2628" w:type="dxa"/>
          </w:tcPr>
          <w:p w14:paraId="2ECCCB56" w14:textId="77777777" w:rsidR="009E7D12" w:rsidRPr="0076434B" w:rsidRDefault="009E7D12">
            <w:pPr>
              <w:pStyle w:val="TableParagraph"/>
              <w:spacing w:before="17"/>
              <w:ind w:left="103"/>
              <w:rPr>
                <w:sz w:val="18"/>
                <w:szCs w:val="18"/>
              </w:rPr>
            </w:pPr>
            <w:r w:rsidRPr="0076434B">
              <w:rPr>
                <w:sz w:val="18"/>
                <w:szCs w:val="18"/>
              </w:rPr>
              <w:t>MonthLimitApplies</w:t>
            </w:r>
          </w:p>
        </w:tc>
        <w:tc>
          <w:tcPr>
            <w:tcW w:w="1857" w:type="dxa"/>
          </w:tcPr>
          <w:p w14:paraId="1E160F5C" w14:textId="77777777" w:rsidR="009E7D12" w:rsidRPr="0076434B" w:rsidRDefault="009E7D12">
            <w:pPr>
              <w:pStyle w:val="TableParagraph"/>
              <w:spacing w:before="17"/>
              <w:ind w:left="103"/>
              <w:rPr>
                <w:sz w:val="18"/>
                <w:szCs w:val="18"/>
              </w:rPr>
            </w:pPr>
            <w:r w:rsidRPr="0076434B">
              <w:rPr>
                <w:sz w:val="18"/>
                <w:szCs w:val="18"/>
              </w:rPr>
              <w:t>Ref_month</w:t>
            </w:r>
          </w:p>
        </w:tc>
        <w:tc>
          <w:tcPr>
            <w:tcW w:w="3960" w:type="dxa"/>
            <w:tcBorders>
              <w:right w:val="single" w:sz="4" w:space="0" w:color="000000"/>
            </w:tcBorders>
          </w:tcPr>
          <w:p w14:paraId="4F57F494" w14:textId="77777777" w:rsidR="009E7D12" w:rsidRPr="0076434B" w:rsidRDefault="009E7D12">
            <w:pPr>
              <w:pStyle w:val="TableParagraph"/>
              <w:spacing w:before="17"/>
              <w:ind w:left="103"/>
              <w:rPr>
                <w:sz w:val="18"/>
                <w:szCs w:val="18"/>
              </w:rPr>
            </w:pPr>
            <w:r w:rsidRPr="0076434B">
              <w:rPr>
                <w:sz w:val="18"/>
                <w:szCs w:val="18"/>
              </w:rPr>
              <w:t>xref_limit_month.month_code</w:t>
            </w:r>
          </w:p>
        </w:tc>
        <w:tc>
          <w:tcPr>
            <w:tcW w:w="4500" w:type="dxa"/>
            <w:tcBorders>
              <w:left w:val="single" w:sz="4" w:space="0" w:color="000000"/>
            </w:tcBorders>
          </w:tcPr>
          <w:p w14:paraId="7C4EC424" w14:textId="6594EFF3" w:rsidR="009E7D12" w:rsidRPr="0076434B" w:rsidRDefault="009E7D12">
            <w:pPr>
              <w:pStyle w:val="TableParagraph"/>
              <w:ind w:left="103" w:right="138"/>
              <w:rPr>
                <w:sz w:val="18"/>
                <w:szCs w:val="18"/>
              </w:rPr>
            </w:pPr>
            <w:r w:rsidRPr="0076434B">
              <w:rPr>
                <w:sz w:val="18"/>
                <w:szCs w:val="18"/>
              </w:rPr>
              <w:t>In ICIS, each month being monitored has its own tag with the first three characters of the month’s name in caps. If this tag contains “ALL” then ICIS will assume all months are being monitored. Default is to use the limit set months if this tag is not provided and no months for the limit exist in</w:t>
            </w:r>
            <w:r w:rsidRPr="0076434B">
              <w:rPr>
                <w:spacing w:val="-7"/>
                <w:sz w:val="18"/>
                <w:szCs w:val="18"/>
              </w:rPr>
              <w:t xml:space="preserve"> </w:t>
            </w:r>
            <w:r w:rsidRPr="0076434B">
              <w:rPr>
                <w:sz w:val="18"/>
                <w:szCs w:val="18"/>
              </w:rPr>
              <w:t>ICIS.</w:t>
            </w:r>
          </w:p>
        </w:tc>
      </w:tr>
      <w:tr w:rsidR="009E7D12" w:rsidRPr="0076434B" w14:paraId="42F88D10" w14:textId="77777777" w:rsidTr="003C2BC6">
        <w:trPr>
          <w:trHeight w:hRule="exact" w:val="317"/>
        </w:trPr>
        <w:tc>
          <w:tcPr>
            <w:tcW w:w="2628" w:type="dxa"/>
          </w:tcPr>
          <w:p w14:paraId="27059FB4" w14:textId="77777777" w:rsidR="009E7D12" w:rsidRPr="0076434B" w:rsidRDefault="009E7D12">
            <w:pPr>
              <w:pStyle w:val="TableParagraph"/>
              <w:spacing w:before="15"/>
              <w:ind w:left="103"/>
              <w:rPr>
                <w:sz w:val="18"/>
                <w:szCs w:val="18"/>
              </w:rPr>
            </w:pPr>
            <w:r w:rsidRPr="0076434B">
              <w:rPr>
                <w:sz w:val="18"/>
                <w:szCs w:val="18"/>
              </w:rPr>
              <w:t>SampleTypeText</w:t>
            </w:r>
          </w:p>
        </w:tc>
        <w:tc>
          <w:tcPr>
            <w:tcW w:w="1857" w:type="dxa"/>
          </w:tcPr>
          <w:p w14:paraId="46FA14EF" w14:textId="77777777" w:rsidR="009E7D12" w:rsidRPr="0076434B" w:rsidRDefault="009E7D12">
            <w:pPr>
              <w:pStyle w:val="TableParagraph"/>
              <w:spacing w:before="15"/>
              <w:ind w:left="103"/>
              <w:rPr>
                <w:sz w:val="18"/>
                <w:szCs w:val="18"/>
              </w:rPr>
            </w:pPr>
            <w:r w:rsidRPr="0076434B">
              <w:rPr>
                <w:sz w:val="18"/>
                <w:szCs w:val="18"/>
              </w:rPr>
              <w:t>Ref_sample_type</w:t>
            </w:r>
          </w:p>
        </w:tc>
        <w:tc>
          <w:tcPr>
            <w:tcW w:w="3960" w:type="dxa"/>
            <w:tcBorders>
              <w:right w:val="single" w:sz="4" w:space="0" w:color="000000"/>
            </w:tcBorders>
          </w:tcPr>
          <w:p w14:paraId="0301FEA1" w14:textId="77777777" w:rsidR="009E7D12" w:rsidRPr="0076434B" w:rsidRDefault="009E7D12">
            <w:pPr>
              <w:pStyle w:val="TableParagraph"/>
              <w:spacing w:before="15"/>
              <w:ind w:left="103"/>
              <w:rPr>
                <w:sz w:val="18"/>
                <w:szCs w:val="18"/>
              </w:rPr>
            </w:pPr>
            <w:r w:rsidRPr="0076434B">
              <w:rPr>
                <w:sz w:val="18"/>
                <w:szCs w:val="18"/>
              </w:rPr>
              <w:t>icis_limit.sample_type_code</w:t>
            </w:r>
          </w:p>
        </w:tc>
        <w:tc>
          <w:tcPr>
            <w:tcW w:w="4500" w:type="dxa"/>
            <w:tcBorders>
              <w:left w:val="single" w:sz="4" w:space="0" w:color="000000"/>
            </w:tcBorders>
          </w:tcPr>
          <w:p w14:paraId="7E9205E1" w14:textId="40F726C3" w:rsidR="009E7D12" w:rsidRPr="0076434B" w:rsidRDefault="009E7D12">
            <w:pPr>
              <w:pStyle w:val="TableParagraph"/>
              <w:ind w:left="103" w:right="174"/>
              <w:rPr>
                <w:sz w:val="18"/>
                <w:szCs w:val="18"/>
              </w:rPr>
            </w:pPr>
          </w:p>
        </w:tc>
      </w:tr>
      <w:tr w:rsidR="009E7D12" w:rsidRPr="0076434B" w14:paraId="54B76EB8" w14:textId="77777777" w:rsidTr="003C2BC6">
        <w:trPr>
          <w:trHeight w:hRule="exact" w:val="490"/>
        </w:trPr>
        <w:tc>
          <w:tcPr>
            <w:tcW w:w="2628" w:type="dxa"/>
          </w:tcPr>
          <w:p w14:paraId="54488730" w14:textId="77777777" w:rsidR="009E7D12" w:rsidRPr="0076434B" w:rsidRDefault="009E7D12">
            <w:pPr>
              <w:pStyle w:val="TableParagraph"/>
              <w:spacing w:before="15"/>
              <w:ind w:left="103"/>
              <w:rPr>
                <w:sz w:val="18"/>
                <w:szCs w:val="18"/>
              </w:rPr>
            </w:pPr>
            <w:r w:rsidRPr="0076434B">
              <w:rPr>
                <w:sz w:val="18"/>
                <w:szCs w:val="18"/>
              </w:rPr>
              <w:lastRenderedPageBreak/>
              <w:t>FrequencyOfAnalysisCode</w:t>
            </w:r>
          </w:p>
        </w:tc>
        <w:tc>
          <w:tcPr>
            <w:tcW w:w="1857" w:type="dxa"/>
          </w:tcPr>
          <w:p w14:paraId="5F53D646" w14:textId="4BE2A3E0" w:rsidR="009E7D12" w:rsidRPr="0076434B" w:rsidRDefault="009E7D12">
            <w:pPr>
              <w:pStyle w:val="TableParagraph"/>
              <w:spacing w:before="15"/>
              <w:ind w:left="103" w:right="133"/>
              <w:rPr>
                <w:sz w:val="18"/>
                <w:szCs w:val="18"/>
              </w:rPr>
            </w:pPr>
            <w:r w:rsidRPr="0076434B">
              <w:rPr>
                <w:w w:val="95"/>
                <w:sz w:val="18"/>
                <w:szCs w:val="18"/>
              </w:rPr>
              <w:t>Ref_frequency_o</w:t>
            </w:r>
            <w:r w:rsidRPr="0076434B">
              <w:rPr>
                <w:sz w:val="18"/>
                <w:szCs w:val="18"/>
              </w:rPr>
              <w:t>f_analysis</w:t>
            </w:r>
          </w:p>
        </w:tc>
        <w:tc>
          <w:tcPr>
            <w:tcW w:w="3960" w:type="dxa"/>
            <w:tcBorders>
              <w:right w:val="single" w:sz="4" w:space="0" w:color="000000"/>
            </w:tcBorders>
          </w:tcPr>
          <w:p w14:paraId="2E50157F" w14:textId="50B5A9DB" w:rsidR="009E7D12" w:rsidRPr="0076434B" w:rsidRDefault="009E7D12">
            <w:pPr>
              <w:pStyle w:val="TableParagraph"/>
              <w:spacing w:before="15"/>
              <w:ind w:left="103" w:right="122"/>
              <w:rPr>
                <w:sz w:val="18"/>
                <w:szCs w:val="18"/>
              </w:rPr>
            </w:pPr>
            <w:r w:rsidRPr="0076434B">
              <w:rPr>
                <w:w w:val="95"/>
                <w:sz w:val="18"/>
                <w:szCs w:val="18"/>
              </w:rPr>
              <w:t>icis_limit.frequency_of_analysis_c</w:t>
            </w:r>
            <w:r w:rsidRPr="0076434B">
              <w:rPr>
                <w:sz w:val="18"/>
                <w:szCs w:val="18"/>
              </w:rPr>
              <w:t>ode</w:t>
            </w:r>
          </w:p>
        </w:tc>
        <w:tc>
          <w:tcPr>
            <w:tcW w:w="4500" w:type="dxa"/>
            <w:tcBorders>
              <w:left w:val="single" w:sz="4" w:space="0" w:color="000000"/>
            </w:tcBorders>
          </w:tcPr>
          <w:p w14:paraId="51556959" w14:textId="26E87C2F" w:rsidR="009E7D12" w:rsidRPr="0076434B" w:rsidRDefault="009E7D12">
            <w:pPr>
              <w:pStyle w:val="TableParagraph"/>
              <w:ind w:left="103" w:right="174"/>
              <w:rPr>
                <w:sz w:val="18"/>
                <w:szCs w:val="18"/>
              </w:rPr>
            </w:pPr>
          </w:p>
        </w:tc>
      </w:tr>
      <w:tr w:rsidR="009E7D12" w:rsidRPr="0076434B" w14:paraId="09E58712" w14:textId="77777777" w:rsidTr="003C2BC6">
        <w:trPr>
          <w:trHeight w:hRule="exact" w:val="490"/>
        </w:trPr>
        <w:tc>
          <w:tcPr>
            <w:tcW w:w="2628" w:type="dxa"/>
          </w:tcPr>
          <w:p w14:paraId="11268397" w14:textId="77777777" w:rsidR="009E7D12" w:rsidRPr="0076434B" w:rsidRDefault="009E7D12">
            <w:pPr>
              <w:pStyle w:val="TableParagraph"/>
              <w:spacing w:before="15"/>
              <w:ind w:left="103"/>
              <w:rPr>
                <w:sz w:val="18"/>
                <w:szCs w:val="18"/>
              </w:rPr>
            </w:pPr>
            <w:r w:rsidRPr="0076434B">
              <w:rPr>
                <w:sz w:val="18"/>
                <w:szCs w:val="18"/>
              </w:rPr>
              <w:t>EligibleForBurdenReduction</w:t>
            </w:r>
          </w:p>
        </w:tc>
        <w:tc>
          <w:tcPr>
            <w:tcW w:w="1857" w:type="dxa"/>
          </w:tcPr>
          <w:p w14:paraId="5A79EADA" w14:textId="77777777" w:rsidR="009E7D12" w:rsidRPr="0076434B" w:rsidRDefault="009E7D12">
            <w:pPr>
              <w:rPr>
                <w:sz w:val="18"/>
                <w:szCs w:val="18"/>
              </w:rPr>
            </w:pPr>
          </w:p>
        </w:tc>
        <w:tc>
          <w:tcPr>
            <w:tcW w:w="3960" w:type="dxa"/>
            <w:tcBorders>
              <w:right w:val="single" w:sz="4" w:space="0" w:color="000000"/>
            </w:tcBorders>
          </w:tcPr>
          <w:p w14:paraId="123387A3" w14:textId="77777777" w:rsidR="009E7D12" w:rsidRPr="0076434B" w:rsidRDefault="009E7D12">
            <w:pPr>
              <w:pStyle w:val="TableParagraph"/>
              <w:spacing w:before="15"/>
              <w:ind w:left="103"/>
              <w:rPr>
                <w:sz w:val="18"/>
                <w:szCs w:val="18"/>
              </w:rPr>
            </w:pPr>
            <w:r w:rsidRPr="0076434B">
              <w:rPr>
                <w:sz w:val="18"/>
                <w:szCs w:val="18"/>
              </w:rPr>
              <w:t>icis_limit.burden_reduction_flag</w:t>
            </w:r>
          </w:p>
        </w:tc>
        <w:tc>
          <w:tcPr>
            <w:tcW w:w="4500" w:type="dxa"/>
            <w:tcBorders>
              <w:left w:val="single" w:sz="4" w:space="0" w:color="000000"/>
            </w:tcBorders>
          </w:tcPr>
          <w:p w14:paraId="5DE734E8" w14:textId="77777777" w:rsidR="009E7D12" w:rsidRPr="0076434B" w:rsidRDefault="009E7D12">
            <w:pPr>
              <w:pStyle w:val="TableParagraph"/>
              <w:ind w:left="103" w:right="408"/>
              <w:rPr>
                <w:sz w:val="18"/>
                <w:szCs w:val="18"/>
              </w:rPr>
            </w:pPr>
            <w:r w:rsidRPr="0076434B">
              <w:rPr>
                <w:sz w:val="18"/>
                <w:szCs w:val="18"/>
              </w:rPr>
              <w:t>Default is “N” if this tag is not provided and the field is empty in ICIS.</w:t>
            </w:r>
          </w:p>
        </w:tc>
      </w:tr>
      <w:tr w:rsidR="009E7D12" w:rsidRPr="0076434B" w14:paraId="5D75FFDF" w14:textId="77777777" w:rsidTr="003C2BC6">
        <w:trPr>
          <w:trHeight w:hRule="exact" w:val="907"/>
        </w:trPr>
        <w:tc>
          <w:tcPr>
            <w:tcW w:w="2628" w:type="dxa"/>
          </w:tcPr>
          <w:p w14:paraId="457B6866" w14:textId="77777777" w:rsidR="009E7D12" w:rsidRPr="0076434B" w:rsidRDefault="009E7D12">
            <w:pPr>
              <w:pStyle w:val="TableParagraph"/>
              <w:spacing w:before="15"/>
              <w:ind w:left="103"/>
              <w:rPr>
                <w:sz w:val="18"/>
                <w:szCs w:val="18"/>
              </w:rPr>
            </w:pPr>
            <w:r w:rsidRPr="0076434B">
              <w:rPr>
                <w:sz w:val="18"/>
                <w:szCs w:val="18"/>
              </w:rPr>
              <w:t>LimitStayTypeCode</w:t>
            </w:r>
          </w:p>
        </w:tc>
        <w:tc>
          <w:tcPr>
            <w:tcW w:w="1857" w:type="dxa"/>
          </w:tcPr>
          <w:p w14:paraId="7CE5895B" w14:textId="77777777" w:rsidR="009E7D12" w:rsidRPr="0076434B" w:rsidRDefault="009E7D12">
            <w:pPr>
              <w:pStyle w:val="TableParagraph"/>
              <w:spacing w:before="15"/>
              <w:ind w:left="103"/>
              <w:rPr>
                <w:sz w:val="18"/>
                <w:szCs w:val="18"/>
              </w:rPr>
            </w:pPr>
            <w:r w:rsidRPr="0076434B">
              <w:rPr>
                <w:sz w:val="18"/>
                <w:szCs w:val="18"/>
              </w:rPr>
              <w:t>Ref_stay_type</w:t>
            </w:r>
          </w:p>
        </w:tc>
        <w:tc>
          <w:tcPr>
            <w:tcW w:w="3960" w:type="dxa"/>
            <w:tcBorders>
              <w:right w:val="single" w:sz="4" w:space="0" w:color="000000"/>
            </w:tcBorders>
          </w:tcPr>
          <w:p w14:paraId="0CD36F88" w14:textId="77777777" w:rsidR="009E7D12" w:rsidRPr="0076434B" w:rsidRDefault="009E7D12">
            <w:pPr>
              <w:pStyle w:val="TableParagraph"/>
              <w:spacing w:before="15"/>
              <w:ind w:left="103"/>
              <w:rPr>
                <w:sz w:val="18"/>
                <w:szCs w:val="18"/>
              </w:rPr>
            </w:pPr>
            <w:r w:rsidRPr="0076434B">
              <w:rPr>
                <w:sz w:val="18"/>
                <w:szCs w:val="18"/>
              </w:rPr>
              <w:t>icis_limit.stay_type_code</w:t>
            </w:r>
          </w:p>
        </w:tc>
        <w:tc>
          <w:tcPr>
            <w:tcW w:w="4500" w:type="dxa"/>
            <w:tcBorders>
              <w:left w:val="single" w:sz="4" w:space="0" w:color="000000"/>
            </w:tcBorders>
          </w:tcPr>
          <w:p w14:paraId="266A7778" w14:textId="1DD00315" w:rsidR="009E7D12" w:rsidRPr="0076434B" w:rsidRDefault="009E7D12">
            <w:pPr>
              <w:pStyle w:val="TableParagraph"/>
              <w:ind w:left="103" w:right="174"/>
              <w:rPr>
                <w:sz w:val="18"/>
                <w:szCs w:val="18"/>
              </w:rPr>
            </w:pPr>
            <w:r w:rsidRPr="0076434B">
              <w:rPr>
                <w:sz w:val="18"/>
                <w:szCs w:val="18"/>
              </w:rPr>
              <w:t>Enforcement action limits cannot have their limits stayed. If this tag is present, the StayStartDate and ReasonForStay tags must also be present or already exist in the ICIS record.</w:t>
            </w:r>
          </w:p>
        </w:tc>
      </w:tr>
      <w:tr w:rsidR="009E7D12" w:rsidRPr="0076434B" w14:paraId="25A97F82" w14:textId="77777777" w:rsidTr="00FC1F7F">
        <w:trPr>
          <w:trHeight w:hRule="exact" w:val="1325"/>
        </w:trPr>
        <w:tc>
          <w:tcPr>
            <w:tcW w:w="2628" w:type="dxa"/>
          </w:tcPr>
          <w:p w14:paraId="12E60095" w14:textId="77777777" w:rsidR="009E7D12" w:rsidRPr="0076434B" w:rsidRDefault="009E7D12">
            <w:pPr>
              <w:pStyle w:val="TableParagraph"/>
              <w:spacing w:before="15"/>
              <w:ind w:left="103"/>
              <w:rPr>
                <w:sz w:val="18"/>
                <w:szCs w:val="18"/>
              </w:rPr>
            </w:pPr>
            <w:r w:rsidRPr="0076434B">
              <w:rPr>
                <w:sz w:val="18"/>
                <w:szCs w:val="18"/>
              </w:rPr>
              <w:t>StayStartDate</w:t>
            </w:r>
          </w:p>
        </w:tc>
        <w:tc>
          <w:tcPr>
            <w:tcW w:w="1857" w:type="dxa"/>
          </w:tcPr>
          <w:p w14:paraId="62DA75C5" w14:textId="77777777" w:rsidR="009E7D12" w:rsidRPr="0076434B" w:rsidRDefault="009E7D12">
            <w:pPr>
              <w:rPr>
                <w:sz w:val="18"/>
                <w:szCs w:val="18"/>
              </w:rPr>
            </w:pPr>
          </w:p>
        </w:tc>
        <w:tc>
          <w:tcPr>
            <w:tcW w:w="3960" w:type="dxa"/>
            <w:tcBorders>
              <w:right w:val="single" w:sz="4" w:space="0" w:color="000000"/>
            </w:tcBorders>
          </w:tcPr>
          <w:p w14:paraId="71E4ED71" w14:textId="77777777" w:rsidR="009E7D12" w:rsidRPr="0076434B" w:rsidRDefault="009E7D12">
            <w:pPr>
              <w:pStyle w:val="TableParagraph"/>
              <w:spacing w:before="15"/>
              <w:ind w:left="103"/>
              <w:rPr>
                <w:sz w:val="18"/>
                <w:szCs w:val="18"/>
              </w:rPr>
            </w:pPr>
            <w:r w:rsidRPr="0076434B">
              <w:rPr>
                <w:sz w:val="18"/>
                <w:szCs w:val="18"/>
              </w:rPr>
              <w:t>icis_limit.stay_begin_date</w:t>
            </w:r>
          </w:p>
        </w:tc>
        <w:tc>
          <w:tcPr>
            <w:tcW w:w="4500" w:type="dxa"/>
            <w:tcBorders>
              <w:left w:val="single" w:sz="4" w:space="0" w:color="000000"/>
            </w:tcBorders>
          </w:tcPr>
          <w:p w14:paraId="7675F0F3" w14:textId="77777777" w:rsidR="009E7D12" w:rsidRPr="0076434B" w:rsidRDefault="009E7D12">
            <w:pPr>
              <w:pStyle w:val="TableParagraph"/>
              <w:ind w:left="103" w:right="129"/>
              <w:rPr>
                <w:sz w:val="18"/>
                <w:szCs w:val="18"/>
              </w:rPr>
            </w:pPr>
            <w:r w:rsidRPr="0076434B">
              <w:rPr>
                <w:sz w:val="18"/>
                <w:szCs w:val="18"/>
              </w:rPr>
              <w:t>Enforcement action limits cannot have their limits stayed. This date must be earlier than the Stay End Date and earlier than the date the batch is processed. If this tag is present, the LimitStayTypeCode and ReasonForStay tags must also be present or already exist in the ICIS record.</w:t>
            </w:r>
          </w:p>
        </w:tc>
      </w:tr>
      <w:tr w:rsidR="009E7D12" w:rsidRPr="0076434B" w14:paraId="0EDDE4DB" w14:textId="77777777" w:rsidTr="00FC1F7F">
        <w:trPr>
          <w:trHeight w:hRule="exact" w:val="1123"/>
        </w:trPr>
        <w:tc>
          <w:tcPr>
            <w:tcW w:w="2628" w:type="dxa"/>
          </w:tcPr>
          <w:p w14:paraId="728D60FC" w14:textId="77777777" w:rsidR="009E7D12" w:rsidRPr="0076434B" w:rsidRDefault="009E7D12">
            <w:pPr>
              <w:pStyle w:val="TableParagraph"/>
              <w:spacing w:before="15"/>
              <w:ind w:left="103"/>
              <w:rPr>
                <w:sz w:val="18"/>
                <w:szCs w:val="18"/>
              </w:rPr>
            </w:pPr>
            <w:r w:rsidRPr="0076434B">
              <w:rPr>
                <w:sz w:val="18"/>
                <w:szCs w:val="18"/>
              </w:rPr>
              <w:t>StayEndDate</w:t>
            </w:r>
          </w:p>
        </w:tc>
        <w:tc>
          <w:tcPr>
            <w:tcW w:w="1857" w:type="dxa"/>
          </w:tcPr>
          <w:p w14:paraId="62F61D38" w14:textId="77777777" w:rsidR="009E7D12" w:rsidRPr="0076434B" w:rsidRDefault="009E7D12">
            <w:pPr>
              <w:rPr>
                <w:sz w:val="18"/>
                <w:szCs w:val="18"/>
              </w:rPr>
            </w:pPr>
          </w:p>
        </w:tc>
        <w:tc>
          <w:tcPr>
            <w:tcW w:w="3960" w:type="dxa"/>
            <w:tcBorders>
              <w:right w:val="single" w:sz="4" w:space="0" w:color="000000"/>
            </w:tcBorders>
          </w:tcPr>
          <w:p w14:paraId="16CBE1DC" w14:textId="77777777" w:rsidR="009E7D12" w:rsidRPr="0076434B" w:rsidRDefault="009E7D12">
            <w:pPr>
              <w:pStyle w:val="TableParagraph"/>
              <w:spacing w:before="15"/>
              <w:ind w:left="103"/>
              <w:rPr>
                <w:sz w:val="18"/>
                <w:szCs w:val="18"/>
              </w:rPr>
            </w:pPr>
            <w:r w:rsidRPr="0076434B">
              <w:rPr>
                <w:sz w:val="18"/>
                <w:szCs w:val="18"/>
              </w:rPr>
              <w:t>icis_limit.stay_end_date</w:t>
            </w:r>
          </w:p>
        </w:tc>
        <w:tc>
          <w:tcPr>
            <w:tcW w:w="4500" w:type="dxa"/>
            <w:tcBorders>
              <w:left w:val="single" w:sz="4" w:space="0" w:color="000000"/>
            </w:tcBorders>
          </w:tcPr>
          <w:p w14:paraId="26A479B5" w14:textId="77777777" w:rsidR="009E7D12" w:rsidRPr="0076434B" w:rsidRDefault="009E7D12">
            <w:pPr>
              <w:pStyle w:val="TableParagraph"/>
              <w:ind w:left="103" w:right="125"/>
              <w:rPr>
                <w:sz w:val="18"/>
                <w:szCs w:val="18"/>
              </w:rPr>
            </w:pPr>
            <w:r w:rsidRPr="0076434B">
              <w:rPr>
                <w:sz w:val="18"/>
                <w:szCs w:val="18"/>
              </w:rPr>
              <w:t>Enforcement action limits cannot have their limits stayed. This date must be later than the Stay Start Date and later than the date the batch is processed. The CalculateViolationsIndicator must also be present or already exist in the ICIS record.</w:t>
            </w:r>
          </w:p>
        </w:tc>
      </w:tr>
      <w:tr w:rsidR="009E7D12" w:rsidRPr="0076434B" w14:paraId="1B70AF3E" w14:textId="77777777" w:rsidTr="003C2BC6">
        <w:trPr>
          <w:trHeight w:hRule="exact" w:val="901"/>
        </w:trPr>
        <w:tc>
          <w:tcPr>
            <w:tcW w:w="2628" w:type="dxa"/>
          </w:tcPr>
          <w:p w14:paraId="71A15FB3" w14:textId="77777777" w:rsidR="009E7D12" w:rsidRPr="0076434B" w:rsidRDefault="009E7D12">
            <w:pPr>
              <w:pStyle w:val="TableParagraph"/>
              <w:spacing w:before="17"/>
              <w:ind w:left="103"/>
              <w:rPr>
                <w:sz w:val="18"/>
                <w:szCs w:val="18"/>
              </w:rPr>
            </w:pPr>
            <w:r w:rsidRPr="0076434B">
              <w:rPr>
                <w:sz w:val="18"/>
                <w:szCs w:val="18"/>
              </w:rPr>
              <w:t>StayReasonText</w:t>
            </w:r>
          </w:p>
        </w:tc>
        <w:tc>
          <w:tcPr>
            <w:tcW w:w="1857" w:type="dxa"/>
          </w:tcPr>
          <w:p w14:paraId="0FD8C2B2" w14:textId="77777777" w:rsidR="009E7D12" w:rsidRPr="0076434B" w:rsidRDefault="009E7D12">
            <w:pPr>
              <w:rPr>
                <w:sz w:val="18"/>
                <w:szCs w:val="18"/>
              </w:rPr>
            </w:pPr>
          </w:p>
        </w:tc>
        <w:tc>
          <w:tcPr>
            <w:tcW w:w="3960" w:type="dxa"/>
            <w:tcBorders>
              <w:right w:val="single" w:sz="4" w:space="0" w:color="000000"/>
            </w:tcBorders>
          </w:tcPr>
          <w:p w14:paraId="09B1E7C8" w14:textId="77777777" w:rsidR="009E7D12" w:rsidRPr="0076434B" w:rsidRDefault="009E7D12">
            <w:pPr>
              <w:pStyle w:val="TableParagraph"/>
              <w:spacing w:before="17"/>
              <w:ind w:left="103"/>
              <w:rPr>
                <w:sz w:val="18"/>
                <w:szCs w:val="18"/>
              </w:rPr>
            </w:pPr>
            <w:r w:rsidRPr="0076434B">
              <w:rPr>
                <w:sz w:val="18"/>
                <w:szCs w:val="18"/>
              </w:rPr>
              <w:t>icis_limit.stay_reason_text</w:t>
            </w:r>
          </w:p>
        </w:tc>
        <w:tc>
          <w:tcPr>
            <w:tcW w:w="4500" w:type="dxa"/>
            <w:tcBorders>
              <w:left w:val="single" w:sz="4" w:space="0" w:color="000000"/>
            </w:tcBorders>
          </w:tcPr>
          <w:p w14:paraId="09159137" w14:textId="77777777" w:rsidR="009E7D12" w:rsidRPr="0076434B" w:rsidRDefault="009E7D12">
            <w:pPr>
              <w:pStyle w:val="TableParagraph"/>
              <w:ind w:left="103" w:right="111"/>
              <w:rPr>
                <w:sz w:val="18"/>
                <w:szCs w:val="18"/>
              </w:rPr>
            </w:pPr>
            <w:r w:rsidRPr="0076434B">
              <w:rPr>
                <w:sz w:val="18"/>
                <w:szCs w:val="18"/>
              </w:rPr>
              <w:t>Enforcement action limits cannot have their limits stayed. If this tag is present, the LimitStayTypeCode and StayStartDate tags must also be present or already exist in the ICIS record.</w:t>
            </w:r>
          </w:p>
        </w:tc>
      </w:tr>
      <w:tr w:rsidR="009E7D12" w:rsidRPr="0076434B" w14:paraId="50324FB5" w14:textId="77777777" w:rsidTr="009E7D12">
        <w:trPr>
          <w:trHeight w:hRule="exact" w:val="468"/>
        </w:trPr>
        <w:tc>
          <w:tcPr>
            <w:tcW w:w="2628" w:type="dxa"/>
          </w:tcPr>
          <w:p w14:paraId="39F0B95F" w14:textId="77777777" w:rsidR="009E7D12" w:rsidRPr="0076434B" w:rsidRDefault="009E7D12">
            <w:pPr>
              <w:pStyle w:val="TableParagraph"/>
              <w:spacing w:before="15"/>
              <w:ind w:left="103"/>
              <w:rPr>
                <w:sz w:val="18"/>
                <w:szCs w:val="18"/>
              </w:rPr>
            </w:pPr>
            <w:r w:rsidRPr="0076434B">
              <w:rPr>
                <w:sz w:val="18"/>
                <w:szCs w:val="18"/>
              </w:rPr>
              <w:t>CalculateViolationsIndicator</w:t>
            </w:r>
          </w:p>
        </w:tc>
        <w:tc>
          <w:tcPr>
            <w:tcW w:w="1857" w:type="dxa"/>
          </w:tcPr>
          <w:p w14:paraId="7B6B0EFE" w14:textId="77777777" w:rsidR="009E7D12" w:rsidRPr="0076434B" w:rsidRDefault="009E7D12">
            <w:pPr>
              <w:rPr>
                <w:sz w:val="18"/>
                <w:szCs w:val="18"/>
              </w:rPr>
            </w:pPr>
          </w:p>
        </w:tc>
        <w:tc>
          <w:tcPr>
            <w:tcW w:w="3960" w:type="dxa"/>
            <w:tcBorders>
              <w:right w:val="single" w:sz="4" w:space="0" w:color="000000"/>
            </w:tcBorders>
          </w:tcPr>
          <w:p w14:paraId="552B334A" w14:textId="77777777" w:rsidR="009E7D12" w:rsidRPr="0076434B" w:rsidRDefault="009E7D12">
            <w:pPr>
              <w:pStyle w:val="TableParagraph"/>
              <w:spacing w:before="15"/>
              <w:ind w:left="103"/>
              <w:rPr>
                <w:sz w:val="18"/>
                <w:szCs w:val="18"/>
              </w:rPr>
            </w:pPr>
            <w:r w:rsidRPr="0076434B">
              <w:rPr>
                <w:sz w:val="18"/>
                <w:szCs w:val="18"/>
              </w:rPr>
              <w:t>icis_limit.stay_value_calc_flag</w:t>
            </w:r>
          </w:p>
        </w:tc>
        <w:tc>
          <w:tcPr>
            <w:tcW w:w="4500" w:type="dxa"/>
            <w:tcBorders>
              <w:left w:val="single" w:sz="4" w:space="0" w:color="000000"/>
            </w:tcBorders>
          </w:tcPr>
          <w:p w14:paraId="755B7206" w14:textId="77777777" w:rsidR="009E7D12" w:rsidRPr="0076434B" w:rsidRDefault="009E7D12">
            <w:pPr>
              <w:pStyle w:val="TableParagraph"/>
              <w:ind w:left="103" w:right="174"/>
              <w:rPr>
                <w:sz w:val="18"/>
                <w:szCs w:val="18"/>
              </w:rPr>
            </w:pPr>
            <w:r w:rsidRPr="0076434B">
              <w:rPr>
                <w:sz w:val="18"/>
                <w:szCs w:val="18"/>
              </w:rPr>
              <w:t>Enforcement action limits cannot have their limits stayed.</w:t>
            </w:r>
          </w:p>
        </w:tc>
      </w:tr>
      <w:tr w:rsidR="009E7D12" w:rsidRPr="0076434B" w14:paraId="2DC7BFA6" w14:textId="77777777" w:rsidTr="003C2BC6">
        <w:trPr>
          <w:trHeight w:hRule="exact" w:val="2134"/>
        </w:trPr>
        <w:tc>
          <w:tcPr>
            <w:tcW w:w="2628" w:type="dxa"/>
          </w:tcPr>
          <w:p w14:paraId="3528B297" w14:textId="77777777" w:rsidR="009E7D12" w:rsidRPr="0076434B" w:rsidRDefault="009E7D12">
            <w:pPr>
              <w:pStyle w:val="TableParagraph"/>
              <w:spacing w:before="17"/>
              <w:ind w:left="103"/>
              <w:rPr>
                <w:sz w:val="18"/>
                <w:szCs w:val="18"/>
              </w:rPr>
            </w:pPr>
            <w:r w:rsidRPr="0076434B">
              <w:rPr>
                <w:sz w:val="18"/>
                <w:szCs w:val="18"/>
              </w:rPr>
              <w:t>EnforcementActionIdentifier</w:t>
            </w:r>
          </w:p>
        </w:tc>
        <w:tc>
          <w:tcPr>
            <w:tcW w:w="1857" w:type="dxa"/>
          </w:tcPr>
          <w:p w14:paraId="0FF06ADE" w14:textId="77777777" w:rsidR="009E7D12" w:rsidRPr="0076434B" w:rsidRDefault="009E7D12">
            <w:pPr>
              <w:rPr>
                <w:sz w:val="18"/>
                <w:szCs w:val="18"/>
              </w:rPr>
            </w:pPr>
          </w:p>
        </w:tc>
        <w:tc>
          <w:tcPr>
            <w:tcW w:w="3960" w:type="dxa"/>
            <w:tcBorders>
              <w:right w:val="single" w:sz="4" w:space="0" w:color="000000"/>
            </w:tcBorders>
          </w:tcPr>
          <w:p w14:paraId="15408C2F" w14:textId="77777777" w:rsidR="009E7D12" w:rsidRPr="0076434B" w:rsidRDefault="009E7D12">
            <w:pPr>
              <w:pStyle w:val="TableParagraph"/>
              <w:spacing w:before="17"/>
              <w:ind w:left="103"/>
              <w:rPr>
                <w:sz w:val="18"/>
                <w:szCs w:val="18"/>
              </w:rPr>
            </w:pPr>
            <w:r w:rsidRPr="0076434B">
              <w:rPr>
                <w:sz w:val="18"/>
                <w:szCs w:val="18"/>
              </w:rPr>
              <w:t>icis_enforcement.enf_identifier</w:t>
            </w:r>
          </w:p>
        </w:tc>
        <w:tc>
          <w:tcPr>
            <w:tcW w:w="4500" w:type="dxa"/>
            <w:tcBorders>
              <w:left w:val="single" w:sz="4" w:space="0" w:color="000000"/>
            </w:tcBorders>
          </w:tcPr>
          <w:p w14:paraId="684EB021" w14:textId="0A20B782" w:rsidR="009E7D12" w:rsidRPr="0076434B" w:rsidRDefault="009E7D12">
            <w:pPr>
              <w:pStyle w:val="TableParagraph"/>
              <w:ind w:left="103" w:right="139"/>
              <w:rPr>
                <w:sz w:val="18"/>
                <w:szCs w:val="18"/>
              </w:rPr>
            </w:pPr>
            <w:r w:rsidRPr="0076434B">
              <w:rPr>
                <w:sz w:val="18"/>
                <w:szCs w:val="18"/>
              </w:rPr>
              <w:t>ICIS uses a unique ID for an enforcement action and the format is SS- xxxxxxxxxxxxxxxxx where SS is</w:t>
            </w:r>
            <w:r w:rsidRPr="0076434B">
              <w:rPr>
                <w:spacing w:val="-16"/>
                <w:sz w:val="18"/>
                <w:szCs w:val="18"/>
              </w:rPr>
              <w:t xml:space="preserve"> </w:t>
            </w:r>
            <w:r w:rsidRPr="0076434B">
              <w:rPr>
                <w:sz w:val="18"/>
                <w:szCs w:val="18"/>
              </w:rPr>
              <w:t>the state code and xxxxxxxxxxxxxxxxx is a unique alphanumeric string between 1 and 17 characters long for an enforcement action that exists in ICIS. When valid data is present, ICIS marks this limit as an Enforcement Action Limit (EAL) instead of a Base Limit. This tag should only be provided for an Enforcement Action Limit. If this tag is present, the FinalOrderIdentifier tag must also be present.</w:t>
            </w:r>
          </w:p>
        </w:tc>
      </w:tr>
      <w:tr w:rsidR="009E7D12" w:rsidRPr="0076434B" w14:paraId="13BA84D2" w14:textId="77777777" w:rsidTr="003C2BC6">
        <w:trPr>
          <w:trHeight w:hRule="exact" w:val="901"/>
        </w:trPr>
        <w:tc>
          <w:tcPr>
            <w:tcW w:w="2628" w:type="dxa"/>
          </w:tcPr>
          <w:p w14:paraId="63101F17" w14:textId="77777777" w:rsidR="009E7D12" w:rsidRPr="0076434B" w:rsidRDefault="009E7D12">
            <w:pPr>
              <w:pStyle w:val="TableParagraph"/>
              <w:spacing w:before="15"/>
              <w:ind w:left="103"/>
              <w:rPr>
                <w:sz w:val="18"/>
                <w:szCs w:val="18"/>
              </w:rPr>
            </w:pPr>
            <w:r w:rsidRPr="0076434B">
              <w:rPr>
                <w:sz w:val="18"/>
                <w:szCs w:val="18"/>
              </w:rPr>
              <w:t>FinalOrderIdentifier</w:t>
            </w:r>
          </w:p>
        </w:tc>
        <w:tc>
          <w:tcPr>
            <w:tcW w:w="1857" w:type="dxa"/>
          </w:tcPr>
          <w:p w14:paraId="7381DAAB" w14:textId="77777777" w:rsidR="009E7D12" w:rsidRPr="0076434B" w:rsidRDefault="009E7D12">
            <w:pPr>
              <w:rPr>
                <w:sz w:val="18"/>
                <w:szCs w:val="18"/>
              </w:rPr>
            </w:pPr>
          </w:p>
        </w:tc>
        <w:tc>
          <w:tcPr>
            <w:tcW w:w="3960" w:type="dxa"/>
            <w:tcBorders>
              <w:right w:val="single" w:sz="4" w:space="0" w:color="000000"/>
            </w:tcBorders>
          </w:tcPr>
          <w:p w14:paraId="57AEBC5E" w14:textId="3446C065" w:rsidR="009E7D12" w:rsidRPr="0076434B" w:rsidRDefault="009E7D12">
            <w:pPr>
              <w:pStyle w:val="TableParagraph"/>
              <w:spacing w:before="15"/>
              <w:ind w:left="103"/>
              <w:rPr>
                <w:sz w:val="18"/>
                <w:szCs w:val="18"/>
              </w:rPr>
            </w:pPr>
            <w:r w:rsidRPr="0076434B">
              <w:rPr>
                <w:w w:val="95"/>
                <w:sz w:val="18"/>
                <w:szCs w:val="18"/>
              </w:rPr>
              <w:t>icis_enf_conclusion.enf_conclusio</w:t>
            </w:r>
            <w:r w:rsidRPr="0076434B">
              <w:rPr>
                <w:sz w:val="18"/>
                <w:szCs w:val="18"/>
              </w:rPr>
              <w:t>n_nmbr</w:t>
            </w:r>
          </w:p>
        </w:tc>
        <w:tc>
          <w:tcPr>
            <w:tcW w:w="4500" w:type="dxa"/>
            <w:tcBorders>
              <w:left w:val="single" w:sz="4" w:space="0" w:color="000000"/>
            </w:tcBorders>
          </w:tcPr>
          <w:p w14:paraId="657D51DD" w14:textId="77777777" w:rsidR="009E7D12" w:rsidRPr="0076434B" w:rsidRDefault="009E7D12">
            <w:pPr>
              <w:pStyle w:val="TableParagraph"/>
              <w:ind w:left="103" w:right="141"/>
              <w:rPr>
                <w:sz w:val="18"/>
                <w:szCs w:val="18"/>
              </w:rPr>
            </w:pPr>
            <w:r w:rsidRPr="0076434B">
              <w:rPr>
                <w:sz w:val="18"/>
                <w:szCs w:val="18"/>
              </w:rPr>
              <w:t>This tag should only be provided for an Enforcement Action Limit. If this tag is present, the FinalOrderIdentifier tag must also be present or already exist in the ICIS record.</w:t>
            </w:r>
          </w:p>
        </w:tc>
      </w:tr>
      <w:tr w:rsidR="009E7D12" w:rsidRPr="0076434B" w14:paraId="34561381" w14:textId="77777777" w:rsidTr="003C2BC6">
        <w:trPr>
          <w:trHeight w:hRule="exact" w:val="317"/>
        </w:trPr>
        <w:tc>
          <w:tcPr>
            <w:tcW w:w="2628" w:type="dxa"/>
          </w:tcPr>
          <w:p w14:paraId="75863797" w14:textId="77777777" w:rsidR="009E7D12" w:rsidRPr="0076434B" w:rsidRDefault="009E7D12">
            <w:pPr>
              <w:pStyle w:val="TableParagraph"/>
              <w:spacing w:before="15"/>
              <w:ind w:left="103"/>
              <w:rPr>
                <w:sz w:val="18"/>
                <w:szCs w:val="18"/>
              </w:rPr>
            </w:pPr>
            <w:r w:rsidRPr="0076434B">
              <w:rPr>
                <w:sz w:val="18"/>
                <w:szCs w:val="18"/>
              </w:rPr>
              <w:lastRenderedPageBreak/>
              <w:t>BasisOfLimit</w:t>
            </w:r>
          </w:p>
        </w:tc>
        <w:tc>
          <w:tcPr>
            <w:tcW w:w="1857" w:type="dxa"/>
          </w:tcPr>
          <w:p w14:paraId="61F49AE8" w14:textId="58A45B13" w:rsidR="009E7D12" w:rsidRPr="0076434B" w:rsidRDefault="009E7D12">
            <w:pPr>
              <w:pStyle w:val="TableParagraph"/>
              <w:spacing w:before="15"/>
              <w:ind w:left="103" w:right="133"/>
              <w:rPr>
                <w:sz w:val="18"/>
                <w:szCs w:val="18"/>
              </w:rPr>
            </w:pPr>
            <w:r w:rsidRPr="0076434B">
              <w:rPr>
                <w:w w:val="95"/>
                <w:sz w:val="18"/>
                <w:szCs w:val="18"/>
              </w:rPr>
              <w:t>Ref_basis_of_li</w:t>
            </w:r>
            <w:r w:rsidRPr="0076434B">
              <w:rPr>
                <w:sz w:val="18"/>
                <w:szCs w:val="18"/>
              </w:rPr>
              <w:t>mit</w:t>
            </w:r>
          </w:p>
        </w:tc>
        <w:tc>
          <w:tcPr>
            <w:tcW w:w="3960" w:type="dxa"/>
            <w:tcBorders>
              <w:right w:val="single" w:sz="4" w:space="0" w:color="000000"/>
            </w:tcBorders>
          </w:tcPr>
          <w:p w14:paraId="7FE7A10D" w14:textId="77777777" w:rsidR="009E7D12" w:rsidRPr="0076434B" w:rsidRDefault="009E7D12">
            <w:pPr>
              <w:pStyle w:val="TableParagraph"/>
              <w:spacing w:before="15"/>
              <w:ind w:left="103"/>
              <w:rPr>
                <w:sz w:val="18"/>
                <w:szCs w:val="18"/>
              </w:rPr>
            </w:pPr>
            <w:r w:rsidRPr="0076434B">
              <w:rPr>
                <w:sz w:val="18"/>
                <w:szCs w:val="18"/>
              </w:rPr>
              <w:t>icis_limit.basis_of_limit_code</w:t>
            </w:r>
          </w:p>
        </w:tc>
        <w:tc>
          <w:tcPr>
            <w:tcW w:w="4500" w:type="dxa"/>
            <w:tcBorders>
              <w:left w:val="single" w:sz="4" w:space="0" w:color="000000"/>
            </w:tcBorders>
          </w:tcPr>
          <w:p w14:paraId="741A69B4" w14:textId="354A828D" w:rsidR="009E7D12" w:rsidRPr="0076434B" w:rsidRDefault="009E7D12">
            <w:pPr>
              <w:pStyle w:val="TableParagraph"/>
              <w:ind w:left="103" w:right="174"/>
              <w:rPr>
                <w:sz w:val="18"/>
                <w:szCs w:val="18"/>
              </w:rPr>
            </w:pPr>
          </w:p>
        </w:tc>
      </w:tr>
      <w:tr w:rsidR="009E7D12" w:rsidRPr="0076434B" w14:paraId="742F9B8E" w14:textId="77777777" w:rsidTr="003C2BC6">
        <w:trPr>
          <w:trHeight w:hRule="exact" w:val="1339"/>
        </w:trPr>
        <w:tc>
          <w:tcPr>
            <w:tcW w:w="2628" w:type="dxa"/>
          </w:tcPr>
          <w:p w14:paraId="6537121B" w14:textId="77777777" w:rsidR="009E7D12" w:rsidRPr="0076434B" w:rsidRDefault="009E7D12">
            <w:pPr>
              <w:pStyle w:val="TableParagraph"/>
              <w:spacing w:before="15"/>
              <w:ind w:left="103"/>
              <w:rPr>
                <w:sz w:val="18"/>
                <w:szCs w:val="18"/>
              </w:rPr>
            </w:pPr>
            <w:r w:rsidRPr="0076434B">
              <w:rPr>
                <w:sz w:val="18"/>
                <w:szCs w:val="18"/>
              </w:rPr>
              <w:t>LimitModificationTypeCode</w:t>
            </w:r>
          </w:p>
        </w:tc>
        <w:tc>
          <w:tcPr>
            <w:tcW w:w="1857" w:type="dxa"/>
          </w:tcPr>
          <w:p w14:paraId="0E423E63" w14:textId="2DB02AB9" w:rsidR="009E7D12" w:rsidRPr="0076434B" w:rsidRDefault="009E7D12">
            <w:pPr>
              <w:pStyle w:val="TableParagraph"/>
              <w:spacing w:before="15" w:line="242" w:lineRule="auto"/>
              <w:ind w:left="103" w:right="133"/>
              <w:rPr>
                <w:sz w:val="18"/>
                <w:szCs w:val="18"/>
              </w:rPr>
            </w:pPr>
            <w:r w:rsidRPr="0076434B">
              <w:rPr>
                <w:w w:val="95"/>
                <w:sz w:val="18"/>
                <w:szCs w:val="18"/>
              </w:rPr>
              <w:t>Ref_modificatio</w:t>
            </w:r>
            <w:r w:rsidRPr="0076434B">
              <w:rPr>
                <w:sz w:val="18"/>
                <w:szCs w:val="18"/>
              </w:rPr>
              <w:t>n_type</w:t>
            </w:r>
          </w:p>
        </w:tc>
        <w:tc>
          <w:tcPr>
            <w:tcW w:w="3960" w:type="dxa"/>
            <w:tcBorders>
              <w:right w:val="single" w:sz="4" w:space="0" w:color="000000"/>
            </w:tcBorders>
          </w:tcPr>
          <w:p w14:paraId="1E6010F1" w14:textId="77777777" w:rsidR="009E7D12" w:rsidRPr="0076434B" w:rsidRDefault="009E7D12">
            <w:pPr>
              <w:pStyle w:val="TableParagraph"/>
              <w:spacing w:before="15"/>
              <w:ind w:left="103"/>
              <w:rPr>
                <w:sz w:val="18"/>
                <w:szCs w:val="18"/>
              </w:rPr>
            </w:pPr>
            <w:r w:rsidRPr="0076434B">
              <w:rPr>
                <w:sz w:val="18"/>
                <w:szCs w:val="18"/>
              </w:rPr>
              <w:t>icis_limit.modification_type_code</w:t>
            </w:r>
          </w:p>
        </w:tc>
        <w:tc>
          <w:tcPr>
            <w:tcW w:w="4500" w:type="dxa"/>
            <w:tcBorders>
              <w:left w:val="single" w:sz="4" w:space="0" w:color="000000"/>
            </w:tcBorders>
          </w:tcPr>
          <w:p w14:paraId="6676BCA3" w14:textId="0F1825AA" w:rsidR="009E7D12" w:rsidRPr="0076434B" w:rsidRDefault="009E7D12">
            <w:pPr>
              <w:pStyle w:val="TableParagraph"/>
              <w:ind w:left="103" w:right="158"/>
              <w:rPr>
                <w:sz w:val="18"/>
                <w:szCs w:val="18"/>
              </w:rPr>
            </w:pPr>
            <w:r w:rsidRPr="0076434B">
              <w:rPr>
                <w:sz w:val="18"/>
                <w:szCs w:val="18"/>
              </w:rPr>
              <w:t>When valid code is present, ICIS marks this limit as a Permit Modification Limit instead of a Base Limit. This tag should only be provided for a Permit Modification Limit. If this tag is present, the LimitModificationEffectiveDate tag must also be present or already exist in the ICIS record.</w:t>
            </w:r>
          </w:p>
        </w:tc>
      </w:tr>
      <w:tr w:rsidR="009E7D12" w:rsidRPr="0076434B" w14:paraId="4C34A2A0" w14:textId="77777777" w:rsidTr="003C2BC6">
        <w:trPr>
          <w:trHeight w:hRule="exact" w:val="1693"/>
        </w:trPr>
        <w:tc>
          <w:tcPr>
            <w:tcW w:w="2628" w:type="dxa"/>
          </w:tcPr>
          <w:p w14:paraId="3AC058A3" w14:textId="21D61A00" w:rsidR="009E7D12" w:rsidRPr="0076434B" w:rsidRDefault="009E7D12">
            <w:pPr>
              <w:pStyle w:val="TableParagraph"/>
              <w:spacing w:before="17"/>
              <w:ind w:left="103" w:right="210"/>
              <w:rPr>
                <w:sz w:val="18"/>
                <w:szCs w:val="18"/>
              </w:rPr>
            </w:pPr>
            <w:r w:rsidRPr="0076434B">
              <w:rPr>
                <w:w w:val="95"/>
                <w:sz w:val="18"/>
                <w:szCs w:val="18"/>
              </w:rPr>
              <w:t>LimitModificationEffectiveD</w:t>
            </w:r>
            <w:r w:rsidRPr="0076434B">
              <w:rPr>
                <w:sz w:val="18"/>
                <w:szCs w:val="18"/>
              </w:rPr>
              <w:t>ate</w:t>
            </w:r>
          </w:p>
        </w:tc>
        <w:tc>
          <w:tcPr>
            <w:tcW w:w="1857" w:type="dxa"/>
          </w:tcPr>
          <w:p w14:paraId="28D32E39" w14:textId="77777777" w:rsidR="009E7D12" w:rsidRPr="0076434B" w:rsidRDefault="009E7D12">
            <w:pPr>
              <w:rPr>
                <w:sz w:val="18"/>
                <w:szCs w:val="18"/>
              </w:rPr>
            </w:pPr>
          </w:p>
        </w:tc>
        <w:tc>
          <w:tcPr>
            <w:tcW w:w="3960" w:type="dxa"/>
            <w:tcBorders>
              <w:right w:val="single" w:sz="4" w:space="0" w:color="000000"/>
            </w:tcBorders>
          </w:tcPr>
          <w:p w14:paraId="48A1009F" w14:textId="5A63C1F0" w:rsidR="009E7D12" w:rsidRPr="0076434B" w:rsidRDefault="009E7D12">
            <w:pPr>
              <w:pStyle w:val="TableParagraph"/>
              <w:spacing w:before="17"/>
              <w:ind w:left="103" w:right="122"/>
              <w:rPr>
                <w:sz w:val="18"/>
                <w:szCs w:val="18"/>
              </w:rPr>
            </w:pPr>
            <w:r w:rsidRPr="0076434B">
              <w:rPr>
                <w:w w:val="95"/>
                <w:sz w:val="18"/>
                <w:szCs w:val="18"/>
              </w:rPr>
              <w:t>icis_limit.modification_effective_d</w:t>
            </w:r>
            <w:r w:rsidRPr="0076434B">
              <w:rPr>
                <w:sz w:val="18"/>
                <w:szCs w:val="18"/>
              </w:rPr>
              <w:t>ate</w:t>
            </w:r>
          </w:p>
        </w:tc>
        <w:tc>
          <w:tcPr>
            <w:tcW w:w="4500" w:type="dxa"/>
            <w:tcBorders>
              <w:left w:val="single" w:sz="4" w:space="0" w:color="000000"/>
            </w:tcBorders>
          </w:tcPr>
          <w:p w14:paraId="63A1AB47" w14:textId="343CB4F3" w:rsidR="009E7D12" w:rsidRPr="0076434B" w:rsidRDefault="009E7D12">
            <w:pPr>
              <w:pStyle w:val="TableParagraph"/>
              <w:ind w:left="103" w:right="121"/>
              <w:rPr>
                <w:sz w:val="18"/>
                <w:szCs w:val="18"/>
              </w:rPr>
            </w:pPr>
            <w:r w:rsidRPr="0076434B">
              <w:rPr>
                <w:sz w:val="18"/>
                <w:szCs w:val="18"/>
              </w:rPr>
              <w:t>The format for ICIS is ccyy-mm-dd. This tag should only be provided for a Permit Modification Limit. If this tag is present, the LimitModificationTypeCode tag must also be present or already exist in the ICIS record. This date must be on or after the permit’s issuance date, on or earlier than the permit’s expiration date, and on or before the batch processing</w:t>
            </w:r>
            <w:r w:rsidRPr="0076434B">
              <w:rPr>
                <w:spacing w:val="-7"/>
                <w:sz w:val="18"/>
                <w:szCs w:val="18"/>
              </w:rPr>
              <w:t xml:space="preserve"> </w:t>
            </w:r>
            <w:r w:rsidRPr="0076434B">
              <w:rPr>
                <w:sz w:val="18"/>
                <w:szCs w:val="18"/>
              </w:rPr>
              <w:t>date.</w:t>
            </w:r>
          </w:p>
        </w:tc>
      </w:tr>
      <w:tr w:rsidR="009E7D12" w:rsidRPr="0076434B" w14:paraId="0E7D0E8C" w14:textId="77777777" w:rsidTr="003C2BC6">
        <w:trPr>
          <w:trHeight w:hRule="exact" w:val="317"/>
        </w:trPr>
        <w:tc>
          <w:tcPr>
            <w:tcW w:w="2628" w:type="dxa"/>
          </w:tcPr>
          <w:p w14:paraId="1A4FBA2E" w14:textId="77777777" w:rsidR="009E7D12" w:rsidRPr="0076434B" w:rsidRDefault="009E7D12">
            <w:pPr>
              <w:pStyle w:val="TableParagraph"/>
              <w:spacing w:line="223" w:lineRule="exact"/>
              <w:ind w:left="103"/>
              <w:rPr>
                <w:sz w:val="18"/>
                <w:szCs w:val="18"/>
              </w:rPr>
            </w:pPr>
            <w:r w:rsidRPr="0076434B">
              <w:rPr>
                <w:sz w:val="18"/>
                <w:szCs w:val="18"/>
              </w:rPr>
              <w:t>LimitsUserDefinedField1</w:t>
            </w:r>
          </w:p>
        </w:tc>
        <w:tc>
          <w:tcPr>
            <w:tcW w:w="1857" w:type="dxa"/>
          </w:tcPr>
          <w:p w14:paraId="29D0AA7A" w14:textId="77777777" w:rsidR="009E7D12" w:rsidRPr="0076434B" w:rsidRDefault="009E7D12">
            <w:pPr>
              <w:rPr>
                <w:sz w:val="18"/>
                <w:szCs w:val="18"/>
              </w:rPr>
            </w:pPr>
          </w:p>
        </w:tc>
        <w:tc>
          <w:tcPr>
            <w:tcW w:w="3960" w:type="dxa"/>
            <w:tcBorders>
              <w:right w:val="single" w:sz="4" w:space="0" w:color="000000"/>
            </w:tcBorders>
          </w:tcPr>
          <w:p w14:paraId="4528D77F" w14:textId="77777777" w:rsidR="009E7D12" w:rsidRPr="0076434B" w:rsidRDefault="009E7D12">
            <w:pPr>
              <w:pStyle w:val="TableParagraph"/>
              <w:spacing w:line="223" w:lineRule="exact"/>
              <w:ind w:left="103"/>
              <w:rPr>
                <w:sz w:val="18"/>
                <w:szCs w:val="18"/>
              </w:rPr>
            </w:pPr>
            <w:r w:rsidRPr="0076434B">
              <w:rPr>
                <w:sz w:val="18"/>
                <w:szCs w:val="18"/>
              </w:rPr>
              <w:t>icis_limit.udf1</w:t>
            </w:r>
          </w:p>
        </w:tc>
        <w:tc>
          <w:tcPr>
            <w:tcW w:w="4500" w:type="dxa"/>
            <w:tcBorders>
              <w:left w:val="single" w:sz="4" w:space="0" w:color="000000"/>
            </w:tcBorders>
          </w:tcPr>
          <w:p w14:paraId="4AE0006C" w14:textId="508FDD3B" w:rsidR="009E7D12" w:rsidRPr="0076434B" w:rsidRDefault="009E7D12">
            <w:pPr>
              <w:pStyle w:val="TableParagraph"/>
              <w:spacing w:line="223" w:lineRule="exact"/>
              <w:ind w:left="103"/>
              <w:rPr>
                <w:sz w:val="18"/>
                <w:szCs w:val="18"/>
              </w:rPr>
            </w:pPr>
          </w:p>
        </w:tc>
      </w:tr>
      <w:tr w:rsidR="009E7D12" w:rsidRPr="0076434B" w14:paraId="2938C717" w14:textId="77777777" w:rsidTr="003C2BC6">
        <w:trPr>
          <w:trHeight w:hRule="exact" w:val="317"/>
        </w:trPr>
        <w:tc>
          <w:tcPr>
            <w:tcW w:w="2628" w:type="dxa"/>
          </w:tcPr>
          <w:p w14:paraId="6EA3C622" w14:textId="77777777" w:rsidR="009E7D12" w:rsidRPr="0076434B" w:rsidRDefault="009E7D12">
            <w:pPr>
              <w:pStyle w:val="TableParagraph"/>
              <w:spacing w:line="226" w:lineRule="exact"/>
              <w:ind w:left="103"/>
              <w:rPr>
                <w:sz w:val="18"/>
                <w:szCs w:val="18"/>
              </w:rPr>
            </w:pPr>
            <w:r w:rsidRPr="0076434B">
              <w:rPr>
                <w:sz w:val="18"/>
                <w:szCs w:val="18"/>
              </w:rPr>
              <w:t>LimitsUserDefinedField2</w:t>
            </w:r>
          </w:p>
        </w:tc>
        <w:tc>
          <w:tcPr>
            <w:tcW w:w="1857" w:type="dxa"/>
          </w:tcPr>
          <w:p w14:paraId="1AD285E4" w14:textId="77777777" w:rsidR="009E7D12" w:rsidRPr="0076434B" w:rsidRDefault="009E7D12">
            <w:pPr>
              <w:rPr>
                <w:sz w:val="18"/>
                <w:szCs w:val="18"/>
              </w:rPr>
            </w:pPr>
          </w:p>
        </w:tc>
        <w:tc>
          <w:tcPr>
            <w:tcW w:w="3960" w:type="dxa"/>
            <w:tcBorders>
              <w:right w:val="single" w:sz="4" w:space="0" w:color="000000"/>
            </w:tcBorders>
          </w:tcPr>
          <w:p w14:paraId="1967378C" w14:textId="77777777" w:rsidR="009E7D12" w:rsidRPr="0076434B" w:rsidRDefault="009E7D12">
            <w:pPr>
              <w:pStyle w:val="TableParagraph"/>
              <w:spacing w:line="226" w:lineRule="exact"/>
              <w:ind w:left="103"/>
              <w:rPr>
                <w:sz w:val="18"/>
                <w:szCs w:val="18"/>
              </w:rPr>
            </w:pPr>
            <w:r w:rsidRPr="0076434B">
              <w:rPr>
                <w:sz w:val="18"/>
                <w:szCs w:val="18"/>
              </w:rPr>
              <w:t>icis_limit.udf2</w:t>
            </w:r>
          </w:p>
        </w:tc>
        <w:tc>
          <w:tcPr>
            <w:tcW w:w="4500" w:type="dxa"/>
            <w:tcBorders>
              <w:left w:val="single" w:sz="4" w:space="0" w:color="000000"/>
            </w:tcBorders>
          </w:tcPr>
          <w:p w14:paraId="27CAC6C9" w14:textId="14126354" w:rsidR="009E7D12" w:rsidRPr="0076434B" w:rsidRDefault="009E7D12">
            <w:pPr>
              <w:pStyle w:val="TableParagraph"/>
              <w:spacing w:line="226" w:lineRule="exact"/>
              <w:ind w:left="103"/>
              <w:rPr>
                <w:sz w:val="18"/>
                <w:szCs w:val="18"/>
              </w:rPr>
            </w:pPr>
          </w:p>
        </w:tc>
      </w:tr>
      <w:tr w:rsidR="009E7D12" w:rsidRPr="0076434B" w14:paraId="1766C84F" w14:textId="77777777" w:rsidTr="003C2BC6">
        <w:trPr>
          <w:trHeight w:hRule="exact" w:val="317"/>
        </w:trPr>
        <w:tc>
          <w:tcPr>
            <w:tcW w:w="2628" w:type="dxa"/>
          </w:tcPr>
          <w:p w14:paraId="023A8E6F" w14:textId="77777777" w:rsidR="009E7D12" w:rsidRPr="0076434B" w:rsidRDefault="009E7D12">
            <w:pPr>
              <w:pStyle w:val="TableParagraph"/>
              <w:spacing w:line="223" w:lineRule="exact"/>
              <w:ind w:left="103"/>
              <w:rPr>
                <w:sz w:val="18"/>
                <w:szCs w:val="18"/>
              </w:rPr>
            </w:pPr>
            <w:r w:rsidRPr="0076434B">
              <w:rPr>
                <w:sz w:val="18"/>
                <w:szCs w:val="18"/>
              </w:rPr>
              <w:t>LimitsUserDefinedField3</w:t>
            </w:r>
          </w:p>
        </w:tc>
        <w:tc>
          <w:tcPr>
            <w:tcW w:w="1857" w:type="dxa"/>
          </w:tcPr>
          <w:p w14:paraId="1BC6AEDC" w14:textId="77777777" w:rsidR="009E7D12" w:rsidRPr="0076434B" w:rsidRDefault="009E7D12">
            <w:pPr>
              <w:rPr>
                <w:sz w:val="18"/>
                <w:szCs w:val="18"/>
              </w:rPr>
            </w:pPr>
          </w:p>
        </w:tc>
        <w:tc>
          <w:tcPr>
            <w:tcW w:w="3960" w:type="dxa"/>
            <w:tcBorders>
              <w:right w:val="single" w:sz="4" w:space="0" w:color="000000"/>
            </w:tcBorders>
          </w:tcPr>
          <w:p w14:paraId="302EE6A5" w14:textId="77777777" w:rsidR="009E7D12" w:rsidRPr="0076434B" w:rsidRDefault="009E7D12">
            <w:pPr>
              <w:pStyle w:val="TableParagraph"/>
              <w:spacing w:line="223" w:lineRule="exact"/>
              <w:ind w:left="103"/>
              <w:rPr>
                <w:sz w:val="18"/>
                <w:szCs w:val="18"/>
              </w:rPr>
            </w:pPr>
            <w:r w:rsidRPr="0076434B">
              <w:rPr>
                <w:sz w:val="18"/>
                <w:szCs w:val="18"/>
              </w:rPr>
              <w:t>icis_limit.udf3</w:t>
            </w:r>
          </w:p>
        </w:tc>
        <w:tc>
          <w:tcPr>
            <w:tcW w:w="4500" w:type="dxa"/>
            <w:tcBorders>
              <w:left w:val="single" w:sz="4" w:space="0" w:color="000000"/>
            </w:tcBorders>
          </w:tcPr>
          <w:p w14:paraId="12530EAD" w14:textId="44DAD0FE" w:rsidR="009E7D12" w:rsidRPr="0076434B" w:rsidRDefault="009E7D12">
            <w:pPr>
              <w:pStyle w:val="TableParagraph"/>
              <w:spacing w:line="223" w:lineRule="exact"/>
              <w:ind w:left="103"/>
              <w:rPr>
                <w:sz w:val="18"/>
                <w:szCs w:val="18"/>
              </w:rPr>
            </w:pPr>
          </w:p>
        </w:tc>
      </w:tr>
      <w:tr w:rsidR="009E7D12" w:rsidRPr="0076434B" w14:paraId="4AD2E839" w14:textId="77777777" w:rsidTr="003C2BC6">
        <w:trPr>
          <w:trHeight w:hRule="exact" w:val="1297"/>
        </w:trPr>
        <w:tc>
          <w:tcPr>
            <w:tcW w:w="2628" w:type="dxa"/>
          </w:tcPr>
          <w:p w14:paraId="5D1F40C9" w14:textId="2527AFD1" w:rsidR="009E7D12" w:rsidRPr="0076434B" w:rsidRDefault="009E7D12">
            <w:pPr>
              <w:pStyle w:val="TableParagraph"/>
              <w:ind w:left="103"/>
              <w:rPr>
                <w:sz w:val="18"/>
                <w:szCs w:val="18"/>
              </w:rPr>
            </w:pPr>
            <w:r w:rsidRPr="0076434B">
              <w:rPr>
                <w:w w:val="95"/>
                <w:sz w:val="18"/>
                <w:szCs w:val="18"/>
              </w:rPr>
              <w:t>ConcentrationNumericCondit</w:t>
            </w:r>
            <w:r w:rsidRPr="0076434B">
              <w:rPr>
                <w:sz w:val="18"/>
                <w:szCs w:val="18"/>
              </w:rPr>
              <w:t>ionUnitMeasureCode</w:t>
            </w:r>
          </w:p>
        </w:tc>
        <w:tc>
          <w:tcPr>
            <w:tcW w:w="1857" w:type="dxa"/>
          </w:tcPr>
          <w:p w14:paraId="01347606" w14:textId="77777777" w:rsidR="009E7D12" w:rsidRPr="0076434B" w:rsidRDefault="009E7D12">
            <w:pPr>
              <w:pStyle w:val="TableParagraph"/>
              <w:spacing w:line="223" w:lineRule="exact"/>
              <w:ind w:left="103"/>
              <w:rPr>
                <w:sz w:val="18"/>
                <w:szCs w:val="18"/>
              </w:rPr>
            </w:pPr>
            <w:r w:rsidRPr="0076434B">
              <w:rPr>
                <w:sz w:val="18"/>
                <w:szCs w:val="18"/>
              </w:rPr>
              <w:t>Ref_unit</w:t>
            </w:r>
          </w:p>
        </w:tc>
        <w:tc>
          <w:tcPr>
            <w:tcW w:w="3960" w:type="dxa"/>
            <w:tcBorders>
              <w:right w:val="single" w:sz="4" w:space="0" w:color="000000"/>
            </w:tcBorders>
          </w:tcPr>
          <w:p w14:paraId="54A06D64" w14:textId="77777777" w:rsidR="009E7D12" w:rsidRPr="0076434B" w:rsidRDefault="009E7D12">
            <w:pPr>
              <w:pStyle w:val="TableParagraph"/>
              <w:spacing w:line="223" w:lineRule="exact"/>
              <w:ind w:left="103"/>
              <w:rPr>
                <w:sz w:val="18"/>
                <w:szCs w:val="18"/>
              </w:rPr>
            </w:pPr>
            <w:r w:rsidRPr="0076434B">
              <w:rPr>
                <w:sz w:val="18"/>
                <w:szCs w:val="18"/>
              </w:rPr>
              <w:t>Icis_limit_value.unit_code</w:t>
            </w:r>
          </w:p>
        </w:tc>
        <w:tc>
          <w:tcPr>
            <w:tcW w:w="4500" w:type="dxa"/>
            <w:tcBorders>
              <w:left w:val="single" w:sz="4" w:space="0" w:color="000000"/>
            </w:tcBorders>
          </w:tcPr>
          <w:p w14:paraId="29916B6C" w14:textId="285C72E0" w:rsidR="009E7D12" w:rsidRPr="0076434B" w:rsidRDefault="009E7D12">
            <w:pPr>
              <w:pStyle w:val="TableParagraph"/>
              <w:ind w:left="103" w:right="109"/>
              <w:rPr>
                <w:sz w:val="18"/>
                <w:szCs w:val="18"/>
              </w:rPr>
            </w:pPr>
            <w:r w:rsidRPr="0076434B">
              <w:rPr>
                <w:sz w:val="18"/>
                <w:szCs w:val="18"/>
              </w:rPr>
              <w:t>In ICIS, each concentration has its own unit of measure but if</w:t>
            </w:r>
            <w:r w:rsidRPr="0076434B">
              <w:rPr>
                <w:spacing w:val="-19"/>
                <w:sz w:val="18"/>
                <w:szCs w:val="18"/>
              </w:rPr>
              <w:t xml:space="preserve"> </w:t>
            </w:r>
            <w:r w:rsidRPr="0076434B">
              <w:rPr>
                <w:sz w:val="18"/>
                <w:szCs w:val="18"/>
              </w:rPr>
              <w:t>two or more concentrations are submitted with units then all must have the same unit. If this tag is present, the NumericConditionStatisticalBaseCode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3D7A6DD0" w14:textId="77777777" w:rsidTr="00FC1F7F">
        <w:trPr>
          <w:trHeight w:hRule="exact" w:val="1123"/>
        </w:trPr>
        <w:tc>
          <w:tcPr>
            <w:tcW w:w="2628" w:type="dxa"/>
          </w:tcPr>
          <w:p w14:paraId="1823B251" w14:textId="7E90ACDA" w:rsidR="009E7D12" w:rsidRPr="0076434B" w:rsidRDefault="009E7D12">
            <w:pPr>
              <w:pStyle w:val="TableParagraph"/>
              <w:ind w:left="103"/>
              <w:rPr>
                <w:sz w:val="18"/>
                <w:szCs w:val="18"/>
              </w:rPr>
            </w:pPr>
            <w:r w:rsidRPr="0076434B">
              <w:rPr>
                <w:w w:val="95"/>
                <w:sz w:val="18"/>
                <w:szCs w:val="18"/>
              </w:rPr>
              <w:t>QuantityNumericConditionU</w:t>
            </w:r>
            <w:r w:rsidRPr="0076434B">
              <w:rPr>
                <w:sz w:val="18"/>
                <w:szCs w:val="18"/>
              </w:rPr>
              <w:t>nitMeasureCode</w:t>
            </w:r>
          </w:p>
        </w:tc>
        <w:tc>
          <w:tcPr>
            <w:tcW w:w="1857" w:type="dxa"/>
          </w:tcPr>
          <w:p w14:paraId="730519F2" w14:textId="77777777" w:rsidR="009E7D12" w:rsidRPr="0076434B" w:rsidRDefault="009E7D12">
            <w:pPr>
              <w:pStyle w:val="TableParagraph"/>
              <w:spacing w:line="223" w:lineRule="exact"/>
              <w:ind w:left="103"/>
              <w:rPr>
                <w:sz w:val="18"/>
                <w:szCs w:val="18"/>
              </w:rPr>
            </w:pPr>
            <w:r w:rsidRPr="0076434B">
              <w:rPr>
                <w:sz w:val="18"/>
                <w:szCs w:val="18"/>
              </w:rPr>
              <w:t>Ref_unit</w:t>
            </w:r>
          </w:p>
        </w:tc>
        <w:tc>
          <w:tcPr>
            <w:tcW w:w="3960" w:type="dxa"/>
            <w:tcBorders>
              <w:right w:val="single" w:sz="4" w:space="0" w:color="000000"/>
            </w:tcBorders>
          </w:tcPr>
          <w:p w14:paraId="25C14869" w14:textId="77777777" w:rsidR="009E7D12" w:rsidRPr="0076434B" w:rsidRDefault="009E7D12">
            <w:pPr>
              <w:pStyle w:val="TableParagraph"/>
              <w:spacing w:line="223" w:lineRule="exact"/>
              <w:ind w:left="103"/>
              <w:rPr>
                <w:sz w:val="18"/>
                <w:szCs w:val="18"/>
              </w:rPr>
            </w:pPr>
            <w:r w:rsidRPr="0076434B">
              <w:rPr>
                <w:sz w:val="18"/>
                <w:szCs w:val="18"/>
              </w:rPr>
              <w:t>Icis_limit_value.unit_code</w:t>
            </w:r>
          </w:p>
        </w:tc>
        <w:tc>
          <w:tcPr>
            <w:tcW w:w="4500" w:type="dxa"/>
            <w:tcBorders>
              <w:left w:val="single" w:sz="4" w:space="0" w:color="000000"/>
            </w:tcBorders>
          </w:tcPr>
          <w:p w14:paraId="0303A26A" w14:textId="04EB58EA" w:rsidR="009E7D12" w:rsidRPr="0076434B" w:rsidRDefault="009E7D12">
            <w:pPr>
              <w:pStyle w:val="TableParagraph"/>
              <w:ind w:left="103" w:right="174"/>
              <w:rPr>
                <w:sz w:val="18"/>
                <w:szCs w:val="18"/>
              </w:rPr>
            </w:pPr>
            <w:r w:rsidRPr="0076434B">
              <w:rPr>
                <w:sz w:val="18"/>
                <w:szCs w:val="18"/>
              </w:rPr>
              <w:t xml:space="preserve">In ICIS, each quantity has its own unit of measure but if two quantities are submitted with units then both must have the same unit. If this tag is present, the </w:t>
            </w:r>
            <w:r w:rsidRPr="009C557F">
              <w:rPr>
                <w:sz w:val="18"/>
                <w:szCs w:val="18"/>
              </w:rPr>
              <w:t>NumericConditionStatisticalBaseCod</w:t>
            </w:r>
            <w:r w:rsidRPr="0076434B">
              <w:rPr>
                <w:sz w:val="18"/>
                <w:szCs w:val="18"/>
              </w:rPr>
              <w:t>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49743917" w14:textId="77777777" w:rsidTr="003C2BC6">
        <w:trPr>
          <w:trHeight w:hRule="exact" w:val="317"/>
        </w:trPr>
        <w:tc>
          <w:tcPr>
            <w:tcW w:w="2628" w:type="dxa"/>
          </w:tcPr>
          <w:p w14:paraId="6EE67D04" w14:textId="77777777" w:rsidR="009E7D12" w:rsidRPr="0076434B" w:rsidRDefault="009E7D12">
            <w:pPr>
              <w:pStyle w:val="TableParagraph"/>
              <w:spacing w:line="223" w:lineRule="exact"/>
              <w:ind w:left="103"/>
              <w:rPr>
                <w:sz w:val="18"/>
                <w:szCs w:val="18"/>
              </w:rPr>
            </w:pPr>
            <w:r w:rsidRPr="0076434B">
              <w:rPr>
                <w:sz w:val="18"/>
                <w:szCs w:val="18"/>
              </w:rPr>
              <w:t>NumericConditionText</w:t>
            </w:r>
          </w:p>
        </w:tc>
        <w:tc>
          <w:tcPr>
            <w:tcW w:w="1857" w:type="dxa"/>
          </w:tcPr>
          <w:p w14:paraId="41B2BAD1" w14:textId="77777777" w:rsidR="009E7D12" w:rsidRPr="0076434B" w:rsidRDefault="009E7D12">
            <w:pPr>
              <w:pStyle w:val="TableParagraph"/>
              <w:spacing w:line="223" w:lineRule="exact"/>
              <w:ind w:left="103"/>
              <w:rPr>
                <w:sz w:val="18"/>
                <w:szCs w:val="18"/>
              </w:rPr>
            </w:pPr>
            <w:r w:rsidRPr="0076434B">
              <w:rPr>
                <w:sz w:val="18"/>
                <w:szCs w:val="18"/>
              </w:rPr>
              <w:t>Ref_value_type</w:t>
            </w:r>
          </w:p>
        </w:tc>
        <w:tc>
          <w:tcPr>
            <w:tcW w:w="3960" w:type="dxa"/>
            <w:tcBorders>
              <w:right w:val="single" w:sz="4" w:space="0" w:color="000000"/>
            </w:tcBorders>
          </w:tcPr>
          <w:p w14:paraId="00B5C88F" w14:textId="77777777" w:rsidR="009E7D12" w:rsidRPr="0076434B" w:rsidRDefault="009E7D12">
            <w:pPr>
              <w:pStyle w:val="TableParagraph"/>
              <w:spacing w:line="223" w:lineRule="exact"/>
              <w:ind w:left="103"/>
              <w:rPr>
                <w:sz w:val="18"/>
                <w:szCs w:val="18"/>
              </w:rPr>
            </w:pPr>
            <w:r w:rsidRPr="0076434B">
              <w:rPr>
                <w:sz w:val="18"/>
                <w:szCs w:val="18"/>
              </w:rPr>
              <w:t>icis_limit_value.value_type_code</w:t>
            </w:r>
          </w:p>
        </w:tc>
        <w:tc>
          <w:tcPr>
            <w:tcW w:w="4500" w:type="dxa"/>
            <w:tcBorders>
              <w:left w:val="single" w:sz="4" w:space="0" w:color="000000"/>
            </w:tcBorders>
          </w:tcPr>
          <w:p w14:paraId="0277D006" w14:textId="26AA5D64" w:rsidR="009E7D12" w:rsidRPr="0076434B" w:rsidRDefault="009E7D12">
            <w:pPr>
              <w:pStyle w:val="TableParagraph"/>
              <w:spacing w:before="7"/>
              <w:ind w:left="103" w:right="2083"/>
              <w:jc w:val="both"/>
              <w:rPr>
                <w:sz w:val="18"/>
                <w:szCs w:val="18"/>
              </w:rPr>
            </w:pPr>
          </w:p>
        </w:tc>
      </w:tr>
      <w:tr w:rsidR="009E7D12" w:rsidRPr="0076434B" w14:paraId="53755509" w14:textId="77777777" w:rsidTr="003C2BC6">
        <w:trPr>
          <w:trHeight w:hRule="exact" w:val="734"/>
        </w:trPr>
        <w:tc>
          <w:tcPr>
            <w:tcW w:w="2628" w:type="dxa"/>
          </w:tcPr>
          <w:p w14:paraId="0ABF0911" w14:textId="77777777" w:rsidR="009E7D12" w:rsidRPr="0076434B" w:rsidRDefault="009E7D12">
            <w:pPr>
              <w:pStyle w:val="TableParagraph"/>
              <w:spacing w:line="223" w:lineRule="exact"/>
              <w:ind w:left="103"/>
              <w:rPr>
                <w:sz w:val="18"/>
                <w:szCs w:val="18"/>
              </w:rPr>
            </w:pPr>
            <w:r w:rsidRPr="0076434B">
              <w:rPr>
                <w:sz w:val="18"/>
                <w:szCs w:val="18"/>
              </w:rPr>
              <w:t>NumericConditionQuantity</w:t>
            </w:r>
          </w:p>
        </w:tc>
        <w:tc>
          <w:tcPr>
            <w:tcW w:w="1857" w:type="dxa"/>
          </w:tcPr>
          <w:p w14:paraId="3BE07FC1" w14:textId="77777777" w:rsidR="009E7D12" w:rsidRPr="0076434B" w:rsidRDefault="009E7D12">
            <w:pPr>
              <w:rPr>
                <w:sz w:val="18"/>
                <w:szCs w:val="18"/>
              </w:rPr>
            </w:pPr>
          </w:p>
        </w:tc>
        <w:tc>
          <w:tcPr>
            <w:tcW w:w="3960" w:type="dxa"/>
            <w:tcBorders>
              <w:right w:val="single" w:sz="4" w:space="0" w:color="000000"/>
            </w:tcBorders>
          </w:tcPr>
          <w:p w14:paraId="2E91D2A0" w14:textId="77777777" w:rsidR="009E7D12" w:rsidRPr="0076434B" w:rsidRDefault="009E7D12">
            <w:pPr>
              <w:pStyle w:val="TableParagraph"/>
              <w:spacing w:line="223" w:lineRule="exact"/>
              <w:ind w:left="103"/>
              <w:rPr>
                <w:sz w:val="18"/>
                <w:szCs w:val="18"/>
              </w:rPr>
            </w:pPr>
            <w:r w:rsidRPr="0076434B">
              <w:rPr>
                <w:sz w:val="18"/>
                <w:szCs w:val="18"/>
              </w:rPr>
              <w:t>icis_limit_value.limit_value_nmbr</w:t>
            </w:r>
          </w:p>
        </w:tc>
        <w:tc>
          <w:tcPr>
            <w:tcW w:w="4500" w:type="dxa"/>
            <w:tcBorders>
              <w:left w:val="single" w:sz="4" w:space="0" w:color="000000"/>
            </w:tcBorders>
          </w:tcPr>
          <w:p w14:paraId="2B4A10DA" w14:textId="6D44A685" w:rsidR="009E7D12" w:rsidRPr="0076434B" w:rsidRDefault="009E7D12">
            <w:pPr>
              <w:pStyle w:val="TableParagraph"/>
              <w:ind w:left="103"/>
              <w:rPr>
                <w:sz w:val="18"/>
                <w:szCs w:val="18"/>
              </w:rPr>
            </w:pPr>
            <w:r w:rsidRPr="0076434B">
              <w:rPr>
                <w:sz w:val="18"/>
                <w:szCs w:val="18"/>
              </w:rPr>
              <w:t>Values must be numeric and cannot have an equal, greater than, less than, greater than or equal to, less than or equal to signs with it.</w:t>
            </w:r>
          </w:p>
        </w:tc>
      </w:tr>
      <w:tr w:rsidR="009E7D12" w:rsidRPr="0076434B" w14:paraId="6E42AADD" w14:textId="77777777" w:rsidTr="00FC1F7F">
        <w:trPr>
          <w:trHeight w:hRule="exact" w:val="1930"/>
        </w:trPr>
        <w:tc>
          <w:tcPr>
            <w:tcW w:w="2628" w:type="dxa"/>
          </w:tcPr>
          <w:p w14:paraId="574C0BF1" w14:textId="0F4435CA" w:rsidR="009E7D12" w:rsidRPr="0076434B" w:rsidRDefault="009E7D12">
            <w:pPr>
              <w:pStyle w:val="TableParagraph"/>
              <w:ind w:left="103"/>
              <w:rPr>
                <w:sz w:val="18"/>
                <w:szCs w:val="18"/>
              </w:rPr>
            </w:pPr>
            <w:r w:rsidRPr="0076434B">
              <w:rPr>
                <w:w w:val="95"/>
                <w:sz w:val="18"/>
                <w:szCs w:val="18"/>
              </w:rPr>
              <w:lastRenderedPageBreak/>
              <w:t>NumericConditionStatistical</w:t>
            </w:r>
            <w:r w:rsidRPr="0076434B">
              <w:rPr>
                <w:sz w:val="18"/>
                <w:szCs w:val="18"/>
              </w:rPr>
              <w:t>BaseCode</w:t>
            </w:r>
          </w:p>
        </w:tc>
        <w:tc>
          <w:tcPr>
            <w:tcW w:w="1857" w:type="dxa"/>
          </w:tcPr>
          <w:p w14:paraId="608C4A56" w14:textId="46D02CF9" w:rsidR="009E7D12" w:rsidRPr="0076434B" w:rsidRDefault="009E7D12">
            <w:pPr>
              <w:pStyle w:val="TableParagraph"/>
              <w:ind w:left="103" w:right="133"/>
              <w:rPr>
                <w:sz w:val="18"/>
                <w:szCs w:val="18"/>
              </w:rPr>
            </w:pPr>
            <w:r w:rsidRPr="0076434B">
              <w:rPr>
                <w:w w:val="95"/>
                <w:sz w:val="18"/>
                <w:szCs w:val="18"/>
              </w:rPr>
              <w:t>Ref_statistical_b</w:t>
            </w:r>
            <w:r w:rsidRPr="0076434B">
              <w:rPr>
                <w:sz w:val="18"/>
                <w:szCs w:val="18"/>
              </w:rPr>
              <w:t>ase</w:t>
            </w:r>
          </w:p>
        </w:tc>
        <w:tc>
          <w:tcPr>
            <w:tcW w:w="3960" w:type="dxa"/>
            <w:tcBorders>
              <w:right w:val="single" w:sz="4" w:space="0" w:color="000000"/>
            </w:tcBorders>
          </w:tcPr>
          <w:p w14:paraId="010CA647" w14:textId="3B5A14D7" w:rsidR="009E7D12" w:rsidRPr="0076434B" w:rsidRDefault="009E7D12">
            <w:pPr>
              <w:pStyle w:val="TableParagraph"/>
              <w:ind w:left="103" w:right="122"/>
              <w:rPr>
                <w:sz w:val="18"/>
                <w:szCs w:val="18"/>
              </w:rPr>
            </w:pPr>
            <w:r w:rsidRPr="0076434B">
              <w:rPr>
                <w:w w:val="95"/>
                <w:sz w:val="18"/>
                <w:szCs w:val="18"/>
              </w:rPr>
              <w:t>icis_limit_value.statistical_base_co</w:t>
            </w:r>
            <w:r w:rsidRPr="0076434B">
              <w:rPr>
                <w:sz w:val="18"/>
                <w:szCs w:val="18"/>
              </w:rPr>
              <w:t>de</w:t>
            </w:r>
          </w:p>
        </w:tc>
        <w:tc>
          <w:tcPr>
            <w:tcW w:w="4500" w:type="dxa"/>
            <w:tcBorders>
              <w:left w:val="single" w:sz="4" w:space="0" w:color="000000"/>
            </w:tcBorders>
          </w:tcPr>
          <w:p w14:paraId="5D53ADE2" w14:textId="4E4F9CFE" w:rsidR="009E7D12" w:rsidRPr="0076434B" w:rsidRDefault="009E7D12">
            <w:pPr>
              <w:pStyle w:val="TableParagraph"/>
              <w:ind w:left="103" w:right="174"/>
              <w:rPr>
                <w:sz w:val="18"/>
                <w:szCs w:val="18"/>
              </w:rPr>
            </w:pPr>
            <w:r w:rsidRPr="0076434B">
              <w:rPr>
                <w:sz w:val="18"/>
                <w:szCs w:val="18"/>
              </w:rPr>
              <w:t xml:space="preserve">If this tag is present, the </w:t>
            </w:r>
            <w:r w:rsidRPr="0076434B">
              <w:rPr>
                <w:w w:val="95"/>
                <w:sz w:val="18"/>
                <w:szCs w:val="18"/>
              </w:rPr>
              <w:t>ConcentrationNumericConditionUnit</w:t>
            </w:r>
            <w:r w:rsidRPr="0076434B">
              <w:rPr>
                <w:sz w:val="18"/>
                <w:szCs w:val="18"/>
              </w:rPr>
              <w:t>MeasureCode</w:t>
            </w:r>
            <w:r w:rsidRPr="0076434B">
              <w:rPr>
                <w:spacing w:val="-4"/>
                <w:sz w:val="18"/>
                <w:szCs w:val="18"/>
              </w:rPr>
              <w:t xml:space="preserve"> </w:t>
            </w:r>
            <w:r w:rsidRPr="0076434B">
              <w:rPr>
                <w:sz w:val="18"/>
                <w:szCs w:val="18"/>
              </w:rPr>
              <w:t>or QuantityNumericConditionUnitMeasureCode tag must also be present or already exist in the ICIS record, otherwise the NumericConditionQuantity and NumericConditionQualifier tags must not be present or not exist in</w:t>
            </w:r>
            <w:r w:rsidRPr="0076434B">
              <w:rPr>
                <w:spacing w:val="-19"/>
                <w:sz w:val="18"/>
                <w:szCs w:val="18"/>
              </w:rPr>
              <w:t xml:space="preserve"> </w:t>
            </w:r>
            <w:r w:rsidRPr="0076434B">
              <w:rPr>
                <w:sz w:val="18"/>
                <w:szCs w:val="18"/>
              </w:rPr>
              <w:t xml:space="preserve">the ICIS record and the </w:t>
            </w:r>
            <w:r w:rsidRPr="0076434B">
              <w:rPr>
                <w:w w:val="95"/>
                <w:sz w:val="18"/>
                <w:szCs w:val="18"/>
              </w:rPr>
              <w:t>NumericConditionOptionalMonitorin</w:t>
            </w:r>
            <w:r w:rsidRPr="0076434B">
              <w:rPr>
                <w:sz w:val="18"/>
                <w:szCs w:val="18"/>
              </w:rPr>
              <w:t>gIndicator tag or its field in ICIS must contain</w:t>
            </w:r>
            <w:r w:rsidRPr="0076434B">
              <w:rPr>
                <w:spacing w:val="-9"/>
                <w:sz w:val="18"/>
                <w:szCs w:val="18"/>
              </w:rPr>
              <w:t xml:space="preserve"> </w:t>
            </w:r>
            <w:r w:rsidRPr="0076434B">
              <w:rPr>
                <w:sz w:val="18"/>
                <w:szCs w:val="18"/>
              </w:rPr>
              <w:t>“N”.</w:t>
            </w:r>
          </w:p>
        </w:tc>
      </w:tr>
      <w:tr w:rsidR="009E7D12" w:rsidRPr="0076434B" w14:paraId="4ACA08D7" w14:textId="77777777" w:rsidTr="003C2BC6">
        <w:trPr>
          <w:trHeight w:hRule="exact" w:val="3043"/>
        </w:trPr>
        <w:tc>
          <w:tcPr>
            <w:tcW w:w="2628" w:type="dxa"/>
          </w:tcPr>
          <w:p w14:paraId="25DC6531" w14:textId="77777777" w:rsidR="009E7D12" w:rsidRPr="0076434B" w:rsidRDefault="009E7D12">
            <w:pPr>
              <w:pStyle w:val="TableParagraph"/>
              <w:spacing w:line="223" w:lineRule="exact"/>
              <w:ind w:left="103"/>
              <w:rPr>
                <w:sz w:val="18"/>
                <w:szCs w:val="18"/>
              </w:rPr>
            </w:pPr>
            <w:r w:rsidRPr="0076434B">
              <w:rPr>
                <w:sz w:val="18"/>
                <w:szCs w:val="18"/>
              </w:rPr>
              <w:t>NumericConditionQualifier</w:t>
            </w:r>
          </w:p>
        </w:tc>
        <w:tc>
          <w:tcPr>
            <w:tcW w:w="1857" w:type="dxa"/>
          </w:tcPr>
          <w:p w14:paraId="579B6D86" w14:textId="10F8F242" w:rsidR="009E7D12" w:rsidRPr="0076434B" w:rsidRDefault="009E7D12">
            <w:pPr>
              <w:pStyle w:val="TableParagraph"/>
              <w:ind w:left="103" w:right="133"/>
              <w:rPr>
                <w:sz w:val="18"/>
                <w:szCs w:val="18"/>
              </w:rPr>
            </w:pPr>
            <w:r w:rsidRPr="0076434B">
              <w:rPr>
                <w:w w:val="95"/>
                <w:sz w:val="18"/>
                <w:szCs w:val="18"/>
              </w:rPr>
              <w:t>Ref_value_qualif</w:t>
            </w:r>
            <w:r w:rsidRPr="0076434B">
              <w:rPr>
                <w:sz w:val="18"/>
                <w:szCs w:val="18"/>
              </w:rPr>
              <w:t>ier</w:t>
            </w:r>
          </w:p>
        </w:tc>
        <w:tc>
          <w:tcPr>
            <w:tcW w:w="3960" w:type="dxa"/>
            <w:tcBorders>
              <w:right w:val="single" w:sz="4" w:space="0" w:color="000000"/>
            </w:tcBorders>
          </w:tcPr>
          <w:p w14:paraId="00C59802" w14:textId="397290AA" w:rsidR="009E7D12" w:rsidRPr="0076434B" w:rsidRDefault="009E7D12">
            <w:pPr>
              <w:pStyle w:val="TableParagraph"/>
              <w:ind w:left="103" w:right="122"/>
              <w:rPr>
                <w:sz w:val="18"/>
                <w:szCs w:val="18"/>
              </w:rPr>
            </w:pPr>
            <w:r w:rsidRPr="0076434B">
              <w:rPr>
                <w:w w:val="95"/>
                <w:sz w:val="18"/>
                <w:szCs w:val="18"/>
              </w:rPr>
              <w:t>icis_limit_value.value_qualifier_co</w:t>
            </w:r>
            <w:r w:rsidRPr="0076434B">
              <w:rPr>
                <w:sz w:val="18"/>
                <w:szCs w:val="18"/>
              </w:rPr>
              <w:t>de</w:t>
            </w:r>
          </w:p>
        </w:tc>
        <w:tc>
          <w:tcPr>
            <w:tcW w:w="4500" w:type="dxa"/>
            <w:tcBorders>
              <w:left w:val="single" w:sz="4" w:space="0" w:color="000000"/>
            </w:tcBorders>
          </w:tcPr>
          <w:p w14:paraId="37652E8A" w14:textId="094EED3D" w:rsidR="009E7D12" w:rsidRPr="0076434B" w:rsidRDefault="009E7D12">
            <w:pPr>
              <w:pStyle w:val="TableParagraph"/>
              <w:ind w:left="103" w:right="283"/>
              <w:rPr>
                <w:sz w:val="18"/>
                <w:szCs w:val="18"/>
              </w:rPr>
            </w:pPr>
            <w:r w:rsidRPr="0076434B">
              <w:rPr>
                <w:sz w:val="18"/>
                <w:szCs w:val="18"/>
              </w:rPr>
              <w:t xml:space="preserve">ICIS stores this information separately from the NumericConditionQuantity and </w:t>
            </w:r>
            <w:r w:rsidRPr="0076434B">
              <w:rPr>
                <w:w w:val="95"/>
                <w:sz w:val="18"/>
                <w:szCs w:val="18"/>
              </w:rPr>
              <w:t xml:space="preserve">NumericConditionAdjustedQuantity </w:t>
            </w:r>
            <w:r w:rsidRPr="0076434B">
              <w:rPr>
                <w:sz w:val="18"/>
                <w:szCs w:val="18"/>
              </w:rPr>
              <w:t>values. The allowable codes are:</w:t>
            </w:r>
          </w:p>
          <w:p w14:paraId="3FB7253F" w14:textId="77777777" w:rsidR="009E7D12" w:rsidRPr="0076434B" w:rsidRDefault="009E7D12">
            <w:pPr>
              <w:pStyle w:val="TableParagraph"/>
              <w:spacing w:before="7"/>
              <w:ind w:left="103"/>
              <w:rPr>
                <w:sz w:val="18"/>
                <w:szCs w:val="18"/>
              </w:rPr>
            </w:pPr>
            <w:r w:rsidRPr="0076434B">
              <w:rPr>
                <w:sz w:val="18"/>
                <w:szCs w:val="18"/>
              </w:rPr>
              <w:t>= (equals)</w:t>
            </w:r>
          </w:p>
          <w:p w14:paraId="701CC145" w14:textId="77777777" w:rsidR="009E7D12" w:rsidRPr="0076434B" w:rsidRDefault="009E7D12">
            <w:pPr>
              <w:pStyle w:val="TableParagraph"/>
              <w:spacing w:line="229" w:lineRule="exact"/>
              <w:ind w:left="103"/>
              <w:rPr>
                <w:sz w:val="18"/>
                <w:szCs w:val="18"/>
              </w:rPr>
            </w:pPr>
            <w:r w:rsidRPr="0076434B">
              <w:rPr>
                <w:sz w:val="18"/>
                <w:szCs w:val="18"/>
              </w:rPr>
              <w:t>&lt; (less than)</w:t>
            </w:r>
          </w:p>
          <w:p w14:paraId="1A2F56AD" w14:textId="77777777" w:rsidR="009E7D12" w:rsidRPr="0076434B" w:rsidRDefault="009E7D12">
            <w:pPr>
              <w:pStyle w:val="TableParagraph"/>
              <w:spacing w:line="229" w:lineRule="exact"/>
              <w:ind w:left="103"/>
              <w:rPr>
                <w:sz w:val="18"/>
                <w:szCs w:val="18"/>
              </w:rPr>
            </w:pPr>
            <w:r w:rsidRPr="0076434B">
              <w:rPr>
                <w:sz w:val="18"/>
                <w:szCs w:val="18"/>
              </w:rPr>
              <w:t>&lt;= (less than or equal to)</w:t>
            </w:r>
          </w:p>
          <w:p w14:paraId="251CDFD3" w14:textId="77777777" w:rsidR="009E7D12" w:rsidRPr="0076434B" w:rsidRDefault="009E7D12">
            <w:pPr>
              <w:pStyle w:val="TableParagraph"/>
              <w:ind w:left="103"/>
              <w:rPr>
                <w:sz w:val="18"/>
                <w:szCs w:val="18"/>
              </w:rPr>
            </w:pPr>
            <w:r w:rsidRPr="0076434B">
              <w:rPr>
                <w:sz w:val="18"/>
                <w:szCs w:val="18"/>
              </w:rPr>
              <w:t>&gt; (greater than)</w:t>
            </w:r>
          </w:p>
          <w:p w14:paraId="5FC3653C" w14:textId="77777777" w:rsidR="009E7D12" w:rsidRPr="0076434B" w:rsidRDefault="009E7D12">
            <w:pPr>
              <w:pStyle w:val="TableParagraph"/>
              <w:ind w:left="103"/>
              <w:rPr>
                <w:sz w:val="18"/>
                <w:szCs w:val="18"/>
              </w:rPr>
            </w:pPr>
            <w:r w:rsidRPr="0076434B">
              <w:rPr>
                <w:sz w:val="18"/>
                <w:szCs w:val="18"/>
              </w:rPr>
              <w:t>&gt;= (greater than or equal to)</w:t>
            </w:r>
          </w:p>
          <w:p w14:paraId="01CDAF48" w14:textId="22F0724F" w:rsidR="009E7D12" w:rsidRPr="0076434B" w:rsidRDefault="009E7D12" w:rsidP="00134FBA">
            <w:pPr>
              <w:pStyle w:val="TableParagraph"/>
              <w:ind w:left="103" w:right="123"/>
              <w:rPr>
                <w:sz w:val="18"/>
                <w:szCs w:val="18"/>
              </w:rPr>
            </w:pPr>
            <w:r w:rsidRPr="0076434B">
              <w:rPr>
                <w:sz w:val="18"/>
                <w:szCs w:val="18"/>
              </w:rPr>
              <w:t>If you need to change this code in your ICIS data from &lt;, &lt;=, &gt;, &gt;= to be = (equals) instead, you must provide the = (equals) code in the tag within your XML submission file. Default is “&lt;=” for average and max values. Default is “&gt;=” for minimum values.</w:t>
            </w:r>
          </w:p>
        </w:tc>
      </w:tr>
      <w:tr w:rsidR="009E7D12" w:rsidRPr="0076434B" w14:paraId="2D5A817B" w14:textId="77777777" w:rsidTr="00FC1F7F">
        <w:trPr>
          <w:trHeight w:hRule="exact" w:val="1123"/>
        </w:trPr>
        <w:tc>
          <w:tcPr>
            <w:tcW w:w="2628" w:type="dxa"/>
          </w:tcPr>
          <w:p w14:paraId="43C1F5FA" w14:textId="5A4E82B3" w:rsidR="009E7D12" w:rsidRPr="0076434B" w:rsidRDefault="009E7D12">
            <w:pPr>
              <w:pStyle w:val="TableParagraph"/>
              <w:ind w:left="103"/>
              <w:rPr>
                <w:sz w:val="18"/>
                <w:szCs w:val="18"/>
              </w:rPr>
            </w:pPr>
            <w:r w:rsidRPr="0076434B">
              <w:rPr>
                <w:w w:val="95"/>
                <w:sz w:val="18"/>
                <w:szCs w:val="18"/>
              </w:rPr>
              <w:t>NumericConditionOptionalM</w:t>
            </w:r>
            <w:r w:rsidRPr="0076434B">
              <w:rPr>
                <w:sz w:val="18"/>
                <w:szCs w:val="18"/>
              </w:rPr>
              <w:t>onitoringIndicator</w:t>
            </w:r>
          </w:p>
        </w:tc>
        <w:tc>
          <w:tcPr>
            <w:tcW w:w="1857" w:type="dxa"/>
          </w:tcPr>
          <w:p w14:paraId="1E568F05" w14:textId="77777777" w:rsidR="009E7D12" w:rsidRPr="0076434B" w:rsidRDefault="009E7D12">
            <w:pPr>
              <w:rPr>
                <w:sz w:val="18"/>
                <w:szCs w:val="18"/>
              </w:rPr>
            </w:pPr>
          </w:p>
        </w:tc>
        <w:tc>
          <w:tcPr>
            <w:tcW w:w="3960" w:type="dxa"/>
            <w:tcBorders>
              <w:right w:val="single" w:sz="4" w:space="0" w:color="000000"/>
            </w:tcBorders>
          </w:tcPr>
          <w:p w14:paraId="79B969F6" w14:textId="7B24968E" w:rsidR="009E7D12" w:rsidRPr="0076434B" w:rsidRDefault="009E7D12">
            <w:pPr>
              <w:pStyle w:val="TableParagraph"/>
              <w:ind w:left="103"/>
              <w:rPr>
                <w:sz w:val="18"/>
                <w:szCs w:val="18"/>
              </w:rPr>
            </w:pPr>
            <w:r w:rsidRPr="0076434B">
              <w:rPr>
                <w:w w:val="95"/>
                <w:sz w:val="18"/>
                <w:szCs w:val="18"/>
              </w:rPr>
              <w:t>icis_limit_value.optional_monitori</w:t>
            </w:r>
            <w:r w:rsidRPr="0076434B">
              <w:rPr>
                <w:sz w:val="18"/>
                <w:szCs w:val="18"/>
              </w:rPr>
              <w:t>ng_flag</w:t>
            </w:r>
          </w:p>
        </w:tc>
        <w:tc>
          <w:tcPr>
            <w:tcW w:w="4500" w:type="dxa"/>
            <w:tcBorders>
              <w:left w:val="single" w:sz="4" w:space="0" w:color="000000"/>
            </w:tcBorders>
          </w:tcPr>
          <w:p w14:paraId="5922F694" w14:textId="2A5EAFE1" w:rsidR="009E7D12" w:rsidRPr="0076434B" w:rsidRDefault="009E7D12" w:rsidP="00CD447E">
            <w:pPr>
              <w:pStyle w:val="TableParagraph"/>
              <w:ind w:left="103" w:right="379"/>
              <w:rPr>
                <w:sz w:val="18"/>
                <w:szCs w:val="18"/>
              </w:rPr>
            </w:pPr>
            <w:r w:rsidRPr="0076434B">
              <w:rPr>
                <w:sz w:val="18"/>
                <w:szCs w:val="18"/>
              </w:rPr>
              <w:t>ICIS requires a Y in this indicator to denote</w:t>
            </w:r>
            <w:r w:rsidRPr="0076434B">
              <w:rPr>
                <w:spacing w:val="-7"/>
                <w:sz w:val="18"/>
                <w:szCs w:val="18"/>
              </w:rPr>
              <w:t xml:space="preserve"> </w:t>
            </w:r>
            <w:r w:rsidRPr="0076434B">
              <w:rPr>
                <w:sz w:val="18"/>
                <w:szCs w:val="18"/>
              </w:rPr>
              <w:t>optional monitoring. Default is “N” if this tag is not provided and the field is empty in ICIS. If this tag contains “Y” the NumericConditionQuantity tag cannot be present or must contain an asterisk.</w:t>
            </w:r>
          </w:p>
        </w:tc>
      </w:tr>
      <w:tr w:rsidR="009E7D12" w:rsidRPr="0076434B" w14:paraId="0D4A64B9" w14:textId="77777777" w:rsidTr="003C2BC6">
        <w:trPr>
          <w:trHeight w:hRule="exact" w:val="490"/>
        </w:trPr>
        <w:tc>
          <w:tcPr>
            <w:tcW w:w="2628" w:type="dxa"/>
          </w:tcPr>
          <w:p w14:paraId="0E755848" w14:textId="77777777" w:rsidR="009E7D12" w:rsidRPr="0076434B" w:rsidRDefault="009E7D12">
            <w:pPr>
              <w:pStyle w:val="TableParagraph"/>
              <w:spacing w:line="226" w:lineRule="exact"/>
              <w:ind w:left="103"/>
              <w:rPr>
                <w:sz w:val="18"/>
                <w:szCs w:val="18"/>
              </w:rPr>
            </w:pPr>
            <w:r w:rsidRPr="0076434B">
              <w:rPr>
                <w:sz w:val="18"/>
                <w:szCs w:val="18"/>
              </w:rPr>
              <w:t>NumericConditionStayValue</w:t>
            </w:r>
          </w:p>
        </w:tc>
        <w:tc>
          <w:tcPr>
            <w:tcW w:w="1857" w:type="dxa"/>
          </w:tcPr>
          <w:p w14:paraId="2433318D" w14:textId="77777777" w:rsidR="009E7D12" w:rsidRPr="0076434B" w:rsidRDefault="009E7D12">
            <w:pPr>
              <w:rPr>
                <w:sz w:val="18"/>
                <w:szCs w:val="18"/>
              </w:rPr>
            </w:pPr>
          </w:p>
        </w:tc>
        <w:tc>
          <w:tcPr>
            <w:tcW w:w="3960" w:type="dxa"/>
            <w:tcBorders>
              <w:right w:val="single" w:sz="4" w:space="0" w:color="000000"/>
            </w:tcBorders>
          </w:tcPr>
          <w:p w14:paraId="5B00AE83" w14:textId="77777777" w:rsidR="009E7D12" w:rsidRPr="0076434B" w:rsidRDefault="009E7D12">
            <w:pPr>
              <w:pStyle w:val="TableParagraph"/>
              <w:spacing w:line="226" w:lineRule="exact"/>
              <w:ind w:left="103"/>
              <w:rPr>
                <w:sz w:val="18"/>
                <w:szCs w:val="18"/>
              </w:rPr>
            </w:pPr>
            <w:r w:rsidRPr="0076434B">
              <w:rPr>
                <w:sz w:val="18"/>
                <w:szCs w:val="18"/>
              </w:rPr>
              <w:t>Icis_limit_value.stay_value_nmbr</w:t>
            </w:r>
          </w:p>
        </w:tc>
        <w:tc>
          <w:tcPr>
            <w:tcW w:w="4500" w:type="dxa"/>
            <w:tcBorders>
              <w:left w:val="single" w:sz="4" w:space="0" w:color="000000"/>
            </w:tcBorders>
          </w:tcPr>
          <w:p w14:paraId="4433AB96" w14:textId="77777777" w:rsidR="009E7D12" w:rsidRPr="0076434B" w:rsidRDefault="009E7D12">
            <w:pPr>
              <w:pStyle w:val="TableParagraph"/>
              <w:spacing w:line="228" w:lineRule="exact"/>
              <w:ind w:left="103" w:right="174"/>
              <w:rPr>
                <w:sz w:val="18"/>
                <w:szCs w:val="18"/>
              </w:rPr>
            </w:pPr>
            <w:r w:rsidRPr="0076434B">
              <w:rPr>
                <w:sz w:val="18"/>
                <w:szCs w:val="18"/>
              </w:rPr>
              <w:t>Enforcement action limits cannot have their limits stayed.</w:t>
            </w:r>
          </w:p>
        </w:tc>
      </w:tr>
    </w:tbl>
    <w:p w14:paraId="7A06CEC4" w14:textId="77777777" w:rsidR="000C6C5E" w:rsidRPr="009C557F" w:rsidRDefault="000C6C5E" w:rsidP="009C557F">
      <w:pPr>
        <w:pStyle w:val="BodyText"/>
        <w:rPr>
          <w:sz w:val="22"/>
          <w:szCs w:val="22"/>
        </w:rPr>
      </w:pPr>
    </w:p>
    <w:p w14:paraId="723732EE" w14:textId="77777777" w:rsidR="000C6C5E" w:rsidRPr="009C557F" w:rsidRDefault="000C6C5E" w:rsidP="009C557F">
      <w:pPr>
        <w:pStyle w:val="BodyText"/>
        <w:rPr>
          <w:sz w:val="22"/>
          <w:szCs w:val="22"/>
        </w:rPr>
      </w:pPr>
    </w:p>
    <w:p w14:paraId="4AA9CCDF" w14:textId="4A4FEB2F" w:rsidR="000C6C5E" w:rsidRDefault="00F944DB" w:rsidP="00F944DB">
      <w:pPr>
        <w:pStyle w:val="Heading3"/>
      </w:pPr>
      <w:bookmarkStart w:id="143" w:name="_bookmark93"/>
      <w:bookmarkStart w:id="144" w:name="_Toc170912823"/>
      <w:bookmarkEnd w:id="143"/>
      <w:r>
        <w:t xml:space="preserve">8.7.2 </w:t>
      </w:r>
      <w:r w:rsidR="008C42BC">
        <w:t>Rules for Parsing State Submitted Limit XML</w:t>
      </w:r>
      <w:r w:rsidR="008C42BC">
        <w:rPr>
          <w:spacing w:val="-11"/>
        </w:rPr>
        <w:t xml:space="preserve"> </w:t>
      </w:r>
      <w:r w:rsidR="008C42BC">
        <w:t>Files</w:t>
      </w:r>
      <w:bookmarkEnd w:id="144"/>
    </w:p>
    <w:p w14:paraId="076BE399" w14:textId="77777777" w:rsidR="000C6C5E" w:rsidRPr="009C557F" w:rsidRDefault="008C42BC" w:rsidP="000C7FCD">
      <w:pPr>
        <w:pStyle w:val="BodyText"/>
        <w:jc w:val="both"/>
        <w:rPr>
          <w:sz w:val="22"/>
          <w:szCs w:val="22"/>
        </w:rPr>
      </w:pPr>
      <w:r w:rsidRPr="009C557F">
        <w:rPr>
          <w:sz w:val="22"/>
          <w:szCs w:val="22"/>
        </w:rPr>
        <w:t>A summary of rules for processing parameter limit and single limit data is provided in this section. Detailed explanations of these rules with examples can be found in the ICIS Batch Limit Technical Specification document.</w:t>
      </w:r>
    </w:p>
    <w:p w14:paraId="510707DF" w14:textId="77777777" w:rsidR="000C6C5E" w:rsidRPr="009C557F" w:rsidRDefault="000C6C5E" w:rsidP="000C7FCD">
      <w:pPr>
        <w:pStyle w:val="BodyText"/>
        <w:jc w:val="both"/>
        <w:rPr>
          <w:sz w:val="22"/>
          <w:szCs w:val="22"/>
        </w:rPr>
      </w:pPr>
    </w:p>
    <w:p w14:paraId="15C5E50F" w14:textId="77777777" w:rsidR="000C6C5E" w:rsidRDefault="008C42BC" w:rsidP="00BD5F17">
      <w:pPr>
        <w:pStyle w:val="Heading4"/>
      </w:pPr>
      <w:r w:rsidRPr="00F944DB">
        <w:t>OVERALL</w:t>
      </w:r>
    </w:p>
    <w:p w14:paraId="63F12B44" w14:textId="77777777" w:rsidR="000C6C5E" w:rsidRPr="009C557F" w:rsidRDefault="008C42BC" w:rsidP="00F92DCA">
      <w:pPr>
        <w:pStyle w:val="ListParagraph"/>
        <w:numPr>
          <w:ilvl w:val="0"/>
          <w:numId w:val="173"/>
        </w:numPr>
        <w:ind w:left="720" w:right="86"/>
        <w:jc w:val="both"/>
      </w:pPr>
      <w:r w:rsidRPr="009C557F">
        <w:t xml:space="preserve">ICIS reference tables have codes that are either Active or Inactive. Inactive codes were migrated from legacy data but the code is not being </w:t>
      </w:r>
      <w:r w:rsidRPr="009C557F">
        <w:lastRenderedPageBreak/>
        <w:t>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C557F">
        <w:t>ICIS.</w:t>
      </w:r>
    </w:p>
    <w:p w14:paraId="3615C019" w14:textId="77777777" w:rsidR="000C6C5E" w:rsidRPr="009C557F" w:rsidRDefault="008C42BC" w:rsidP="00F92DCA">
      <w:pPr>
        <w:pStyle w:val="ListParagraph"/>
        <w:numPr>
          <w:ilvl w:val="0"/>
          <w:numId w:val="173"/>
        </w:numPr>
        <w:ind w:left="720" w:right="86"/>
        <w:jc w:val="both"/>
      </w:pPr>
      <w:r w:rsidRPr="009C557F">
        <w:t>Mass Deletes are applied first, Deletes are applied second, New transactions are applied third, Changes are applied fourth, and Replaces are applied</w:t>
      </w:r>
      <w:r w:rsidRPr="00DE7CE3">
        <w:t xml:space="preserve"> </w:t>
      </w:r>
      <w:r w:rsidRPr="009C557F">
        <w:t>last.</w:t>
      </w:r>
    </w:p>
    <w:p w14:paraId="7B77443D" w14:textId="156444A3" w:rsidR="000C6C5E" w:rsidRPr="009C557F" w:rsidRDefault="008C42BC" w:rsidP="00F92DCA">
      <w:pPr>
        <w:pStyle w:val="ListParagraph"/>
        <w:numPr>
          <w:ilvl w:val="0"/>
          <w:numId w:val="173"/>
        </w:numPr>
        <w:ind w:left="720" w:right="86"/>
        <w:jc w:val="both"/>
      </w:pPr>
      <w:r w:rsidRPr="009C557F">
        <w:t>To perform a wholesale replacement (add/change/delete) of all limits for one parameter, use the Parameter Limits</w:t>
      </w:r>
      <w:r w:rsidRPr="00DE7CE3">
        <w:t xml:space="preserve"> </w:t>
      </w:r>
      <w:r w:rsidRPr="009C557F">
        <w:t>Submission XML. To add, change or delete a single limit segment, use the Limits Submission</w:t>
      </w:r>
      <w:r w:rsidRPr="00DE7CE3">
        <w:t xml:space="preserve"> </w:t>
      </w:r>
      <w:r w:rsidRPr="009C557F">
        <w:t>XML.</w:t>
      </w:r>
    </w:p>
    <w:p w14:paraId="2981CB1A" w14:textId="77777777" w:rsidR="000C6C5E" w:rsidRPr="009C557F" w:rsidRDefault="008C42BC" w:rsidP="00F92DCA">
      <w:pPr>
        <w:pStyle w:val="ListParagraph"/>
        <w:numPr>
          <w:ilvl w:val="0"/>
          <w:numId w:val="173"/>
        </w:numPr>
        <w:ind w:left="720" w:right="86"/>
        <w:jc w:val="both"/>
      </w:pPr>
      <w:r w:rsidRPr="009C557F">
        <w:t>If LimitStayTypeCode contains “Z”, at least one active Limit Value must exist for the stayed limit. An active Limit Value is one for which the Limit Value record has both a Unit Code and a Statistical Base</w:t>
      </w:r>
      <w:r w:rsidRPr="00DE7CE3">
        <w:t xml:space="preserve"> </w:t>
      </w:r>
      <w:r w:rsidRPr="009C557F">
        <w:t>Code.</w:t>
      </w:r>
    </w:p>
    <w:p w14:paraId="24ECD576" w14:textId="77777777" w:rsidR="000C6C5E" w:rsidRPr="009C557F" w:rsidRDefault="008C42BC" w:rsidP="00F92DCA">
      <w:pPr>
        <w:pStyle w:val="ListParagraph"/>
        <w:numPr>
          <w:ilvl w:val="0"/>
          <w:numId w:val="173"/>
        </w:numPr>
        <w:ind w:left="720" w:right="86"/>
        <w:jc w:val="both"/>
      </w:pPr>
      <w:r w:rsidRPr="009C557F">
        <w:t>Permit base limits for a given parameter cannot have start and end dates that cause gaps between them or overlaps of</w:t>
      </w:r>
      <w:r w:rsidRPr="00DE7CE3">
        <w:t xml:space="preserve"> </w:t>
      </w:r>
      <w:r w:rsidRPr="009C557F">
        <w:t>each other, and cannot start after the permit’s expiration</w:t>
      </w:r>
      <w:r w:rsidRPr="00DE7CE3">
        <w:t xml:space="preserve"> </w:t>
      </w:r>
      <w:r w:rsidRPr="009C557F">
        <w:t>date.</w:t>
      </w:r>
    </w:p>
    <w:p w14:paraId="2CC5CF2F" w14:textId="77777777" w:rsidR="000C6C5E" w:rsidRPr="009C557F" w:rsidRDefault="008C42BC" w:rsidP="00F92DCA">
      <w:pPr>
        <w:pStyle w:val="ListParagraph"/>
        <w:numPr>
          <w:ilvl w:val="0"/>
          <w:numId w:val="173"/>
        </w:numPr>
        <w:ind w:left="720" w:right="86"/>
        <w:jc w:val="both"/>
      </w:pPr>
      <w:r w:rsidRPr="009C557F">
        <w:t>Permit modification limits for a given parameter cannot have start and end dates that cause gaps between them or overlaps</w:t>
      </w:r>
      <w:r w:rsidRPr="00DE7CE3">
        <w:t xml:space="preserve"> </w:t>
      </w:r>
      <w:r w:rsidRPr="009C557F">
        <w:t>of each other, and cannot start after the permit’s expiration</w:t>
      </w:r>
      <w:r w:rsidRPr="00DE7CE3">
        <w:t xml:space="preserve"> </w:t>
      </w:r>
      <w:r w:rsidRPr="009C557F">
        <w:t>date.</w:t>
      </w:r>
    </w:p>
    <w:p w14:paraId="3BAA0435" w14:textId="77777777" w:rsidR="000C6C5E" w:rsidRPr="009C557F" w:rsidRDefault="008C42BC" w:rsidP="00F92DCA">
      <w:pPr>
        <w:pStyle w:val="ListParagraph"/>
        <w:numPr>
          <w:ilvl w:val="0"/>
          <w:numId w:val="173"/>
        </w:numPr>
        <w:ind w:left="720" w:right="86"/>
        <w:jc w:val="both"/>
      </w:pPr>
      <w:r w:rsidRPr="009C557F">
        <w:t>Enforcement action limits for a given parameter may have start and end dates that cause gaps between them or overlaps</w:t>
      </w:r>
      <w:r w:rsidRPr="00DE7CE3">
        <w:t xml:space="preserve"> </w:t>
      </w:r>
      <w:r w:rsidRPr="009C557F">
        <w:t>of each other as long as they are from different enforcement</w:t>
      </w:r>
      <w:r w:rsidRPr="00DE7CE3">
        <w:t xml:space="preserve"> </w:t>
      </w:r>
      <w:r w:rsidRPr="009C557F">
        <w:t>actions.</w:t>
      </w:r>
    </w:p>
    <w:p w14:paraId="04703FB2" w14:textId="77777777" w:rsidR="000C6C5E" w:rsidRPr="009C557F" w:rsidRDefault="008C42BC" w:rsidP="00F92DCA">
      <w:pPr>
        <w:pStyle w:val="ListParagraph"/>
        <w:numPr>
          <w:ilvl w:val="0"/>
          <w:numId w:val="173"/>
        </w:numPr>
        <w:ind w:left="720" w:right="86"/>
        <w:jc w:val="both"/>
      </w:pPr>
      <w:r w:rsidRPr="009C557F">
        <w:t>An enforcement action limit can only be added if there is at least one permit base limit or permit modification limit for</w:t>
      </w:r>
      <w:r w:rsidRPr="00DE7CE3">
        <w:t xml:space="preserve"> </w:t>
      </w:r>
      <w:r w:rsidRPr="009C557F">
        <w:t>the parameter.</w:t>
      </w:r>
    </w:p>
    <w:p w14:paraId="61484C5B" w14:textId="73F9A216" w:rsidR="000C6C5E" w:rsidRPr="009C557F" w:rsidRDefault="008C42BC" w:rsidP="00F92DCA">
      <w:pPr>
        <w:pStyle w:val="ListParagraph"/>
        <w:numPr>
          <w:ilvl w:val="0"/>
          <w:numId w:val="173"/>
        </w:numPr>
        <w:ind w:left="720" w:right="86"/>
        <w:jc w:val="both"/>
      </w:pPr>
      <w:r w:rsidRPr="009C557F">
        <w:t>ICIS is designed to store all limits that are/were in place throughout the life of the permit (e.g., from the time a permit is effective until it is reissued). States with a system that tracks permits from the time a limit is modified and places previous limit information into an historical or archival view when that limit has been modified will need to ensure that the previous limit in ICIS has its end date set to the day before the modification took place and the newly modified limit’s start date to be set to the date the modification took place. Otherwise, the newly modified limit will be</w:t>
      </w:r>
      <w:r w:rsidRPr="00DE7CE3">
        <w:t xml:space="preserve"> </w:t>
      </w:r>
      <w:r w:rsidRPr="009C557F">
        <w:t>rejected.</w:t>
      </w:r>
    </w:p>
    <w:p w14:paraId="2DA61DD8" w14:textId="77777777" w:rsidR="000C6C5E" w:rsidRPr="009C557F" w:rsidRDefault="008C42BC" w:rsidP="00F92DCA">
      <w:pPr>
        <w:pStyle w:val="ListParagraph"/>
        <w:numPr>
          <w:ilvl w:val="0"/>
          <w:numId w:val="173"/>
        </w:numPr>
        <w:ind w:left="720" w:right="86"/>
        <w:jc w:val="both"/>
      </w:pPr>
      <w:r w:rsidRPr="009C557F">
        <w:t>All ParameterLimitsData and LimitsData parent tags must have PermitIdentifier, PermittedFeatureIdentifier, LimitSetDesignator, ParameterCode, MonitoringSiteDescriptionCode, LimitSeasonNumber, LimitStartDate and</w:t>
      </w:r>
      <w:r w:rsidRPr="00DE7CE3">
        <w:t xml:space="preserve"> </w:t>
      </w:r>
      <w:r w:rsidRPr="009C557F">
        <w:t>LimitEndDate tags.</w:t>
      </w:r>
    </w:p>
    <w:p w14:paraId="58D3B8B1" w14:textId="77777777" w:rsidR="000C6C5E" w:rsidRPr="009C557F" w:rsidRDefault="008C42BC" w:rsidP="00F92DCA">
      <w:pPr>
        <w:pStyle w:val="ListParagraph"/>
        <w:numPr>
          <w:ilvl w:val="0"/>
          <w:numId w:val="173"/>
        </w:numPr>
        <w:ind w:left="720" w:right="86"/>
        <w:jc w:val="both"/>
      </w:pPr>
      <w:r w:rsidRPr="009C557F">
        <w:t xml:space="preserve">Refer to the </w:t>
      </w:r>
      <w:r w:rsidRPr="00163023">
        <w:rPr>
          <w:i/>
          <w:iCs/>
        </w:rPr>
        <w:t>ICIS-NPDES Example XML Instance Document</w:t>
      </w:r>
      <w:r w:rsidRPr="00DE7CE3">
        <w:t xml:space="preserve"> </w:t>
      </w:r>
      <w:r w:rsidRPr="009C557F">
        <w:t xml:space="preserve">for specific instructions on generating XML files, the </w:t>
      </w:r>
      <w:r w:rsidRPr="00163023">
        <w:rPr>
          <w:i/>
          <w:iCs/>
        </w:rPr>
        <w:t>ICIS- NPDES XML Data Exchange Template</w:t>
      </w:r>
      <w:r w:rsidRPr="00DE7CE3">
        <w:t xml:space="preserve"> </w:t>
      </w:r>
      <w:r w:rsidRPr="009C557F">
        <w:t>for formatting and characteristic details on the XML tags, and Chapter 9 of this document for batch error</w:t>
      </w:r>
      <w:r w:rsidRPr="00DE7CE3">
        <w:t xml:space="preserve"> </w:t>
      </w:r>
      <w:r w:rsidRPr="009C557F">
        <w:t>messages.</w:t>
      </w:r>
    </w:p>
    <w:p w14:paraId="4D61343E" w14:textId="77777777" w:rsidR="000C6C5E" w:rsidRPr="009C557F" w:rsidRDefault="000C6C5E" w:rsidP="009C557F">
      <w:pPr>
        <w:pStyle w:val="BodyText"/>
        <w:ind w:left="720" w:right="86"/>
        <w:jc w:val="both"/>
        <w:rPr>
          <w:sz w:val="22"/>
          <w:szCs w:val="22"/>
        </w:rPr>
      </w:pPr>
    </w:p>
    <w:p w14:paraId="251E157A" w14:textId="77777777" w:rsidR="000C6C5E" w:rsidRDefault="008C42BC" w:rsidP="00BD5F17">
      <w:pPr>
        <w:pStyle w:val="Heading4"/>
      </w:pPr>
      <w:r>
        <w:t>DELETES/MASS DELETES</w:t>
      </w:r>
    </w:p>
    <w:p w14:paraId="0E2AB2D4" w14:textId="77777777" w:rsidR="000C6C5E" w:rsidRPr="009C557F" w:rsidRDefault="008C42BC" w:rsidP="00F92DCA">
      <w:pPr>
        <w:pStyle w:val="ListParagraph"/>
        <w:numPr>
          <w:ilvl w:val="0"/>
          <w:numId w:val="173"/>
        </w:numPr>
        <w:ind w:left="720" w:right="86"/>
        <w:jc w:val="both"/>
      </w:pPr>
      <w:r w:rsidRPr="009C557F">
        <w:t>If a Mass Delete transaction for Parameter Limits has any extra data tags along with the PermitIdentifier, PermittedFeatureIdentifier, LimitSetDesignator, ParameterCode, MonitoringSiteDescriptionCode, LimitSeasonNumber tags, those extra tags will be ignored.</w:t>
      </w:r>
    </w:p>
    <w:p w14:paraId="171B29C3" w14:textId="77777777" w:rsidR="000C6C5E" w:rsidRPr="009C557F" w:rsidRDefault="008C42BC" w:rsidP="00F92DCA">
      <w:pPr>
        <w:pStyle w:val="ListParagraph"/>
        <w:numPr>
          <w:ilvl w:val="0"/>
          <w:numId w:val="173"/>
        </w:numPr>
        <w:ind w:left="720" w:right="86"/>
        <w:jc w:val="both"/>
      </w:pPr>
      <w:r w:rsidRPr="009C557F">
        <w:t>If a Mass Delete transaction for a Limit Segment has any extra data tags along with the PermitIdentifier, PermittedFeatureIdentifier, LimitSetDesignator, ParameterCode, MonitoringSiteDescriptionCode, LimitSeasonNumber, LimitStartDate and LimitEndDate tags, those extra tags will be ignored.</w:t>
      </w:r>
    </w:p>
    <w:p w14:paraId="081DE0E8" w14:textId="77777777" w:rsidR="000C6C5E" w:rsidRPr="009C557F" w:rsidRDefault="008C42BC" w:rsidP="00F92DCA">
      <w:pPr>
        <w:pStyle w:val="ListParagraph"/>
        <w:numPr>
          <w:ilvl w:val="0"/>
          <w:numId w:val="173"/>
        </w:numPr>
        <w:ind w:left="720" w:right="86"/>
        <w:jc w:val="both"/>
      </w:pPr>
      <w:r w:rsidRPr="009C557F">
        <w:t>Mass Delete of a Parameter Limit will result in the removal of all limits and processed DMRs for that parameter.</w:t>
      </w:r>
    </w:p>
    <w:p w14:paraId="7D49C732" w14:textId="77777777" w:rsidR="000C6C5E" w:rsidRPr="009C557F" w:rsidRDefault="008C42BC" w:rsidP="00F92DCA">
      <w:pPr>
        <w:pStyle w:val="ListParagraph"/>
        <w:numPr>
          <w:ilvl w:val="0"/>
          <w:numId w:val="173"/>
        </w:numPr>
        <w:ind w:left="720" w:right="86"/>
        <w:jc w:val="both"/>
      </w:pPr>
      <w:r w:rsidRPr="009C557F">
        <w:t>Mass Delete of a Limit Segment will result in the removal of that limit and processed DMRs for that limit.</w:t>
      </w:r>
    </w:p>
    <w:p w14:paraId="126BBBBC" w14:textId="77777777" w:rsidR="000C6C5E" w:rsidRPr="009C557F" w:rsidRDefault="008C42BC" w:rsidP="00F92DCA">
      <w:pPr>
        <w:pStyle w:val="ListParagraph"/>
        <w:numPr>
          <w:ilvl w:val="0"/>
          <w:numId w:val="173"/>
        </w:numPr>
        <w:ind w:left="720" w:right="86"/>
        <w:jc w:val="both"/>
      </w:pPr>
      <w:r w:rsidRPr="009C557F">
        <w:t>Delete of a Limit Segment cannot be performed if the limit has DMRs and/or an effluent trade partner where the received Adjusted DMR values and data cannot be linked to another limit segment with an Effluent Trade Partner.</w:t>
      </w:r>
    </w:p>
    <w:p w14:paraId="000BB97D" w14:textId="77777777" w:rsidR="000C6C5E" w:rsidRPr="009C557F" w:rsidRDefault="008C42BC" w:rsidP="00F92DCA">
      <w:pPr>
        <w:pStyle w:val="ListParagraph"/>
        <w:numPr>
          <w:ilvl w:val="0"/>
          <w:numId w:val="173"/>
        </w:numPr>
        <w:ind w:left="720" w:right="86"/>
        <w:jc w:val="both"/>
      </w:pPr>
      <w:r w:rsidRPr="009C557F">
        <w:lastRenderedPageBreak/>
        <w:t>Delete and Mass Delete of a Limit Segment cannot be performed on a permit modification or enforcement action limit if it has received DMR values that cannot be linked to another Limit Segment, or if it causes gaps or overlaps among other limits.</w:t>
      </w:r>
    </w:p>
    <w:p w14:paraId="5CD7AF6C" w14:textId="77777777" w:rsidR="000C6C5E" w:rsidRDefault="000C6C5E" w:rsidP="009C557F">
      <w:pPr>
        <w:pStyle w:val="ListParagraph"/>
        <w:ind w:left="720" w:right="86" w:firstLine="0"/>
        <w:jc w:val="both"/>
      </w:pPr>
    </w:p>
    <w:p w14:paraId="5971B938" w14:textId="77777777" w:rsidR="000C6C5E" w:rsidRDefault="008C42BC" w:rsidP="00BD5F17">
      <w:pPr>
        <w:pStyle w:val="Heading4"/>
      </w:pPr>
      <w:r>
        <w:t>NEW</w:t>
      </w:r>
    </w:p>
    <w:p w14:paraId="7ADB91E6" w14:textId="77777777" w:rsidR="000C6C5E" w:rsidRPr="009C557F" w:rsidRDefault="008C42BC" w:rsidP="00F92DCA">
      <w:pPr>
        <w:pStyle w:val="ListParagraph"/>
        <w:numPr>
          <w:ilvl w:val="0"/>
          <w:numId w:val="173"/>
        </w:numPr>
        <w:ind w:left="720" w:right="86"/>
        <w:jc w:val="both"/>
      </w:pPr>
      <w:r w:rsidRPr="009C557F">
        <w:t>Only a Limits XML submission can use the New transaction.</w:t>
      </w:r>
    </w:p>
    <w:p w14:paraId="54792EB9" w14:textId="77777777" w:rsidR="000C6C5E" w:rsidRPr="009C557F" w:rsidRDefault="008C42BC" w:rsidP="00F92DCA">
      <w:pPr>
        <w:pStyle w:val="ListParagraph"/>
        <w:numPr>
          <w:ilvl w:val="0"/>
          <w:numId w:val="173"/>
        </w:numPr>
        <w:ind w:left="720" w:right="86"/>
        <w:jc w:val="both"/>
      </w:pPr>
      <w:r w:rsidRPr="009C557F">
        <w:t>A new limit segment record will be added along with any months monitored.</w:t>
      </w:r>
    </w:p>
    <w:p w14:paraId="480246F3" w14:textId="77777777" w:rsidR="000C6C5E" w:rsidRPr="009C557F" w:rsidRDefault="008C42BC" w:rsidP="00F92DCA">
      <w:pPr>
        <w:pStyle w:val="ListParagraph"/>
        <w:numPr>
          <w:ilvl w:val="0"/>
          <w:numId w:val="173"/>
        </w:numPr>
        <w:ind w:left="720" w:right="86"/>
        <w:jc w:val="both"/>
      </w:pPr>
      <w:r w:rsidRPr="009C557F">
        <w:t>A new limit cannot be added if it would result in the orphaning of existing Received DMR data in ICIS.</w:t>
      </w:r>
    </w:p>
    <w:p w14:paraId="1A68A6A8" w14:textId="77777777" w:rsidR="000C6C5E" w:rsidRPr="009C557F" w:rsidRDefault="008C42BC" w:rsidP="00F92DCA">
      <w:pPr>
        <w:pStyle w:val="ListParagraph"/>
        <w:numPr>
          <w:ilvl w:val="0"/>
          <w:numId w:val="173"/>
        </w:numPr>
        <w:ind w:left="720" w:right="86"/>
        <w:jc w:val="both"/>
      </w:pPr>
      <w:r w:rsidRPr="009C557F">
        <w:t>If an asterisk is used in a tag to blank out a non-mandatory field in ICIS it will be ignored.</w:t>
      </w:r>
    </w:p>
    <w:p w14:paraId="3BCE2E5C" w14:textId="77777777" w:rsidR="000C6C5E" w:rsidRPr="009C557F" w:rsidRDefault="008C42BC" w:rsidP="00F92DCA">
      <w:pPr>
        <w:pStyle w:val="ListParagraph"/>
        <w:numPr>
          <w:ilvl w:val="0"/>
          <w:numId w:val="173"/>
        </w:numPr>
        <w:ind w:left="720" w:right="86"/>
        <w:jc w:val="both"/>
      </w:pPr>
      <w:r w:rsidRPr="009C557F">
        <w:t>If a modification type code is provided the modification date must be provided, and the enforcement action identifier and final order identifier must not be provided.</w:t>
      </w:r>
    </w:p>
    <w:p w14:paraId="6FD54328" w14:textId="77777777" w:rsidR="000C6C5E" w:rsidRPr="009C557F" w:rsidRDefault="008C42BC" w:rsidP="00F92DCA">
      <w:pPr>
        <w:pStyle w:val="ListParagraph"/>
        <w:numPr>
          <w:ilvl w:val="0"/>
          <w:numId w:val="173"/>
        </w:numPr>
        <w:ind w:left="720" w:right="86"/>
        <w:jc w:val="both"/>
      </w:pPr>
      <w:r w:rsidRPr="009C557F">
        <w:t>If an enforcement action identifier is provided the final order identifier must be provided, and the modification type and date must not be provided.</w:t>
      </w:r>
    </w:p>
    <w:p w14:paraId="637E3729" w14:textId="77777777" w:rsidR="000C6C5E" w:rsidRDefault="000C6C5E" w:rsidP="009C557F">
      <w:pPr>
        <w:pStyle w:val="ListParagraph"/>
        <w:ind w:left="720" w:right="86" w:firstLine="0"/>
        <w:jc w:val="both"/>
      </w:pPr>
    </w:p>
    <w:p w14:paraId="7C1713CE" w14:textId="77777777" w:rsidR="000C6C5E" w:rsidRDefault="008C42BC" w:rsidP="00BD5F17">
      <w:pPr>
        <w:pStyle w:val="Heading4"/>
      </w:pPr>
      <w:r>
        <w:t>CHANGES</w:t>
      </w:r>
    </w:p>
    <w:p w14:paraId="1C5FC5F7" w14:textId="77777777" w:rsidR="000C6C5E" w:rsidRPr="009C557F" w:rsidRDefault="008C42BC" w:rsidP="00F92DCA">
      <w:pPr>
        <w:pStyle w:val="ListParagraph"/>
        <w:numPr>
          <w:ilvl w:val="0"/>
          <w:numId w:val="173"/>
        </w:numPr>
        <w:ind w:left="720" w:right="86"/>
        <w:jc w:val="both"/>
      </w:pPr>
      <w:r w:rsidRPr="009C557F">
        <w:t>Only a Limits XML submission can use the Change transaction.</w:t>
      </w:r>
    </w:p>
    <w:p w14:paraId="213A5F96" w14:textId="77777777" w:rsidR="000C6C5E" w:rsidRPr="009C557F" w:rsidRDefault="008C42BC" w:rsidP="00F92DCA">
      <w:pPr>
        <w:pStyle w:val="ListParagraph"/>
        <w:numPr>
          <w:ilvl w:val="0"/>
          <w:numId w:val="173"/>
        </w:numPr>
        <w:ind w:left="720" w:right="86"/>
        <w:jc w:val="both"/>
      </w:pPr>
      <w:r w:rsidRPr="009C557F">
        <w:t>A Change transaction must have all mandatory tags and at least one optional tag.</w:t>
      </w:r>
    </w:p>
    <w:p w14:paraId="5771C293" w14:textId="77777777" w:rsidR="000C6C5E" w:rsidRPr="009C557F" w:rsidRDefault="008C42BC" w:rsidP="00F92DCA">
      <w:pPr>
        <w:pStyle w:val="ListParagraph"/>
        <w:numPr>
          <w:ilvl w:val="0"/>
          <w:numId w:val="173"/>
        </w:numPr>
        <w:ind w:left="720" w:right="86"/>
        <w:jc w:val="both"/>
      </w:pPr>
      <w:r w:rsidRPr="009C557F">
        <w:t>Only the tags that are present in a Limit’s Change transaction will be saved to their corresponding fields in ICIS. All other fields in ICIS will remain unchanged.</w:t>
      </w:r>
    </w:p>
    <w:p w14:paraId="42426D60" w14:textId="77777777" w:rsidR="000C6C5E" w:rsidRPr="009C557F" w:rsidRDefault="008C42BC" w:rsidP="00F92DCA">
      <w:pPr>
        <w:pStyle w:val="ListParagraph"/>
        <w:numPr>
          <w:ilvl w:val="0"/>
          <w:numId w:val="173"/>
        </w:numPr>
        <w:ind w:left="720" w:right="86"/>
        <w:jc w:val="both"/>
      </w:pPr>
      <w:r w:rsidRPr="009C557F">
        <w:t>One asterisk must be used in a tag to blank out a non-key field in ICIS.</w:t>
      </w:r>
    </w:p>
    <w:p w14:paraId="096ACBE7" w14:textId="77777777" w:rsidR="000C6C5E" w:rsidRPr="009C557F" w:rsidRDefault="008C42BC" w:rsidP="00F92DCA">
      <w:pPr>
        <w:pStyle w:val="ListParagraph"/>
        <w:numPr>
          <w:ilvl w:val="0"/>
          <w:numId w:val="173"/>
        </w:numPr>
        <w:ind w:left="720" w:right="86"/>
        <w:jc w:val="both"/>
      </w:pPr>
      <w:r w:rsidRPr="009C557F">
        <w:t>Changes cannot be performed if it would result in the orphaning of Received DMR data.</w:t>
      </w:r>
    </w:p>
    <w:p w14:paraId="611D1018" w14:textId="38D3D3BF" w:rsidR="000C6C5E" w:rsidRPr="009C557F" w:rsidRDefault="008C42BC" w:rsidP="00F92DCA">
      <w:pPr>
        <w:pStyle w:val="ListParagraph"/>
        <w:numPr>
          <w:ilvl w:val="0"/>
          <w:numId w:val="173"/>
        </w:numPr>
        <w:ind w:left="720" w:right="86"/>
        <w:jc w:val="both"/>
      </w:pPr>
      <w:r w:rsidRPr="009C557F">
        <w:t xml:space="preserve">Multi-value tags must have all possible values submitted for them (e.g., all Month Limit Applies) instead of the one that changed in order to avoid removing values </w:t>
      </w:r>
      <w:r w:rsidR="009C557F" w:rsidRPr="009C557F">
        <w:t>unnecessarily</w:t>
      </w:r>
      <w:r w:rsidRPr="009C557F">
        <w:t xml:space="preserve"> (refer to Section 3.5.4.1 for details on multi-value tags).</w:t>
      </w:r>
    </w:p>
    <w:p w14:paraId="32FF44E2" w14:textId="77777777" w:rsidR="000C6C5E" w:rsidRDefault="000C6C5E" w:rsidP="009C557F">
      <w:pPr>
        <w:pStyle w:val="ListParagraph"/>
        <w:ind w:left="720" w:right="86" w:firstLine="0"/>
        <w:jc w:val="both"/>
      </w:pPr>
    </w:p>
    <w:p w14:paraId="0602559E" w14:textId="77777777" w:rsidR="000C6C5E" w:rsidRDefault="008C42BC" w:rsidP="00BD5F17">
      <w:pPr>
        <w:pStyle w:val="Heading4"/>
      </w:pPr>
      <w:r>
        <w:t>REPLACES</w:t>
      </w:r>
    </w:p>
    <w:p w14:paraId="229B34C4" w14:textId="77777777" w:rsidR="000C6C5E" w:rsidRPr="009C557F" w:rsidRDefault="008C42BC" w:rsidP="00F92DCA">
      <w:pPr>
        <w:pStyle w:val="ListParagraph"/>
        <w:numPr>
          <w:ilvl w:val="0"/>
          <w:numId w:val="173"/>
        </w:numPr>
        <w:ind w:left="720" w:right="86"/>
        <w:jc w:val="both"/>
      </w:pPr>
      <w:r w:rsidRPr="009C557F">
        <w:t>Only a Parameter Limits XML submission can use the Replace transaction.</w:t>
      </w:r>
    </w:p>
    <w:p w14:paraId="3743F6AE" w14:textId="77777777" w:rsidR="000C6C5E" w:rsidRPr="009C557F" w:rsidRDefault="008C42BC" w:rsidP="00F92DCA">
      <w:pPr>
        <w:pStyle w:val="ListParagraph"/>
        <w:numPr>
          <w:ilvl w:val="0"/>
          <w:numId w:val="173"/>
        </w:numPr>
        <w:ind w:left="720" w:right="86"/>
        <w:jc w:val="both"/>
      </w:pPr>
      <w:r w:rsidRPr="009C557F">
        <w:t>When a limit already exists in ICIS, any tags that are present in a Replace transaction will be saved to their corresponding fields in ICIS and all other fields in ICIS will be blanked out (see rules for Changes above).</w:t>
      </w:r>
    </w:p>
    <w:p w14:paraId="455B42E2" w14:textId="77777777" w:rsidR="000C6C5E" w:rsidRPr="009C557F" w:rsidRDefault="008C42BC" w:rsidP="00F92DCA">
      <w:pPr>
        <w:pStyle w:val="ListParagraph"/>
        <w:numPr>
          <w:ilvl w:val="0"/>
          <w:numId w:val="173"/>
        </w:numPr>
        <w:ind w:left="720" w:right="86"/>
        <w:jc w:val="both"/>
      </w:pPr>
      <w:r w:rsidRPr="009C557F">
        <w:t>Any replace transactions for limits that do not already exist in ICIS will result in a record being created containing the data provided in the tags with the replace transactions (see rules for New above).</w:t>
      </w:r>
    </w:p>
    <w:p w14:paraId="48B31C2A" w14:textId="1D0636FD" w:rsidR="000C6C5E" w:rsidRPr="009C557F" w:rsidRDefault="008C42BC" w:rsidP="00F92DCA">
      <w:pPr>
        <w:pStyle w:val="ListParagraph"/>
        <w:numPr>
          <w:ilvl w:val="0"/>
          <w:numId w:val="173"/>
        </w:numPr>
        <w:ind w:left="720" w:right="86"/>
        <w:jc w:val="both"/>
      </w:pPr>
      <w:r w:rsidRPr="009C557F">
        <w:t>Replaces cannot be performed if it results in the orphaning of received Adjusted DMR data through linkage to a Limit segment or through linkage to an Effluent Trade Partner.</w:t>
      </w:r>
    </w:p>
    <w:p w14:paraId="1A4C5F1C" w14:textId="77777777" w:rsidR="000C6C5E" w:rsidRPr="009C557F" w:rsidRDefault="008C42BC" w:rsidP="00F92DCA">
      <w:pPr>
        <w:pStyle w:val="ListParagraph"/>
        <w:numPr>
          <w:ilvl w:val="0"/>
          <w:numId w:val="173"/>
        </w:numPr>
        <w:ind w:left="720" w:right="86"/>
        <w:jc w:val="both"/>
      </w:pPr>
      <w:r w:rsidRPr="009C557F">
        <w:t>If an asterisk is used in a tag to blank out a non-mandatory field in ICIS it will be ignored.</w:t>
      </w:r>
    </w:p>
    <w:p w14:paraId="7EE98591" w14:textId="316F154A" w:rsidR="000C6C5E" w:rsidRDefault="000C6C5E" w:rsidP="009C557F">
      <w:pPr>
        <w:pStyle w:val="ListParagraph"/>
        <w:ind w:left="720" w:right="86" w:firstLine="0"/>
        <w:jc w:val="both"/>
      </w:pPr>
    </w:p>
    <w:p w14:paraId="0D9075A1" w14:textId="77777777" w:rsidR="009C557F" w:rsidRPr="009C557F" w:rsidRDefault="009C557F" w:rsidP="009C557F">
      <w:pPr>
        <w:pStyle w:val="ListParagraph"/>
        <w:ind w:left="720" w:right="86" w:firstLine="0"/>
        <w:jc w:val="both"/>
      </w:pPr>
    </w:p>
    <w:p w14:paraId="5FB6080E" w14:textId="2AD3C331" w:rsidR="000C6C5E" w:rsidRDefault="00650E70" w:rsidP="006E623B">
      <w:pPr>
        <w:pStyle w:val="Heading2"/>
      </w:pPr>
      <w:bookmarkStart w:id="145" w:name="_bookmark94"/>
      <w:bookmarkStart w:id="146" w:name="_Toc170912824"/>
      <w:bookmarkEnd w:id="145"/>
      <w:r>
        <w:lastRenderedPageBreak/>
        <w:t>8.8</w:t>
      </w:r>
      <w:r>
        <w:tab/>
      </w:r>
      <w:r w:rsidR="008C42BC">
        <w:t>EFFLUENT TRADE PARTNER MAPPING AND</w:t>
      </w:r>
      <w:r w:rsidR="008C42BC">
        <w:rPr>
          <w:spacing w:val="-14"/>
        </w:rPr>
        <w:t xml:space="preserve"> </w:t>
      </w:r>
      <w:r w:rsidR="008C42BC">
        <w:t>RULES</w:t>
      </w:r>
      <w:bookmarkEnd w:id="146"/>
    </w:p>
    <w:p w14:paraId="655FEF01" w14:textId="77777777" w:rsidR="000C6C5E" w:rsidRPr="009C557F" w:rsidRDefault="000C6C5E" w:rsidP="009C557F">
      <w:pPr>
        <w:pStyle w:val="ListParagraph"/>
        <w:keepNext/>
        <w:ind w:left="720" w:right="86" w:firstLine="0"/>
        <w:jc w:val="both"/>
      </w:pPr>
    </w:p>
    <w:p w14:paraId="2C60E51D" w14:textId="7F768DB6" w:rsidR="000C6C5E" w:rsidRDefault="00F944DB" w:rsidP="009C557F">
      <w:pPr>
        <w:pStyle w:val="Heading3"/>
      </w:pPr>
      <w:bookmarkStart w:id="147" w:name="_bookmark95"/>
      <w:bookmarkStart w:id="148" w:name="_Toc170912825"/>
      <w:bookmarkEnd w:id="147"/>
      <w:r>
        <w:t xml:space="preserve">8.8.1 </w:t>
      </w:r>
      <w:r w:rsidR="008C42BC">
        <w:t>Effluent Trade Partner</w:t>
      </w:r>
      <w:r w:rsidR="008C42BC">
        <w:rPr>
          <w:spacing w:val="-18"/>
        </w:rPr>
        <w:t xml:space="preserve"> </w:t>
      </w:r>
      <w:r w:rsidR="008C42BC">
        <w:t>Mapping</w:t>
      </w:r>
      <w:bookmarkEnd w:id="148"/>
    </w:p>
    <w:p w14:paraId="1C4244A8" w14:textId="77777777" w:rsidR="000C6C5E" w:rsidRPr="009C557F" w:rsidRDefault="000C6C5E" w:rsidP="009C557F">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9E7D12" w14:paraId="58ADFCD0" w14:textId="77777777" w:rsidTr="009E7D12">
        <w:trPr>
          <w:trHeight w:hRule="exact" w:val="487"/>
          <w:tblHeader/>
        </w:trPr>
        <w:tc>
          <w:tcPr>
            <w:tcW w:w="2628" w:type="dxa"/>
            <w:shd w:val="clear" w:color="auto" w:fill="CCFFCC"/>
          </w:tcPr>
          <w:p w14:paraId="6103B957" w14:textId="77777777" w:rsidR="009E7D12" w:rsidRPr="009C557F" w:rsidRDefault="009E7D12" w:rsidP="009C557F">
            <w:pPr>
              <w:pStyle w:val="TableParagraph"/>
              <w:spacing w:before="1"/>
              <w:jc w:val="center"/>
              <w:rPr>
                <w:b/>
                <w:sz w:val="18"/>
                <w:szCs w:val="18"/>
              </w:rPr>
            </w:pPr>
            <w:r w:rsidRPr="009C557F">
              <w:rPr>
                <w:b/>
                <w:sz w:val="18"/>
                <w:szCs w:val="18"/>
              </w:rPr>
              <w:t>XML Tag Name</w:t>
            </w:r>
          </w:p>
        </w:tc>
        <w:tc>
          <w:tcPr>
            <w:tcW w:w="1857" w:type="dxa"/>
            <w:shd w:val="clear" w:color="auto" w:fill="CCFFCC"/>
          </w:tcPr>
          <w:p w14:paraId="471F2127" w14:textId="77777777" w:rsidR="009E7D12" w:rsidRPr="009C557F" w:rsidRDefault="009E7D12" w:rsidP="009C557F">
            <w:pPr>
              <w:pStyle w:val="TableParagraph"/>
              <w:ind w:right="31"/>
              <w:jc w:val="center"/>
              <w:rPr>
                <w:b/>
                <w:sz w:val="18"/>
                <w:szCs w:val="18"/>
              </w:rPr>
            </w:pPr>
            <w:r w:rsidRPr="009C557F">
              <w:rPr>
                <w:b/>
                <w:sz w:val="18"/>
                <w:szCs w:val="18"/>
              </w:rPr>
              <w:t>ICIS Code Table</w:t>
            </w:r>
          </w:p>
        </w:tc>
        <w:tc>
          <w:tcPr>
            <w:tcW w:w="3780" w:type="dxa"/>
            <w:tcBorders>
              <w:right w:val="single" w:sz="4" w:space="0" w:color="000000"/>
            </w:tcBorders>
            <w:shd w:val="clear" w:color="auto" w:fill="CCFFCC"/>
          </w:tcPr>
          <w:p w14:paraId="5422674D" w14:textId="77777777" w:rsidR="009E7D12" w:rsidRPr="009C557F" w:rsidRDefault="009E7D12" w:rsidP="009C557F">
            <w:pPr>
              <w:pStyle w:val="TableParagraph"/>
              <w:spacing w:before="1"/>
              <w:jc w:val="center"/>
              <w:rPr>
                <w:b/>
                <w:sz w:val="18"/>
                <w:szCs w:val="18"/>
              </w:rPr>
            </w:pPr>
            <w:r w:rsidRPr="009C557F">
              <w:rPr>
                <w:b/>
                <w:sz w:val="18"/>
                <w:szCs w:val="18"/>
              </w:rPr>
              <w:t>ICIS Column</w:t>
            </w:r>
          </w:p>
        </w:tc>
        <w:tc>
          <w:tcPr>
            <w:tcW w:w="4680" w:type="dxa"/>
            <w:tcBorders>
              <w:left w:val="single" w:sz="4" w:space="0" w:color="000000"/>
            </w:tcBorders>
            <w:shd w:val="clear" w:color="auto" w:fill="CCFFCC"/>
          </w:tcPr>
          <w:p w14:paraId="3AD00073" w14:textId="77777777" w:rsidR="009E7D12" w:rsidRPr="009C557F" w:rsidRDefault="009E7D12" w:rsidP="009C557F">
            <w:pPr>
              <w:pStyle w:val="TableParagraph"/>
              <w:spacing w:before="1"/>
              <w:jc w:val="center"/>
              <w:rPr>
                <w:b/>
                <w:sz w:val="18"/>
                <w:szCs w:val="18"/>
              </w:rPr>
            </w:pPr>
            <w:r w:rsidRPr="009C557F">
              <w:rPr>
                <w:b/>
                <w:sz w:val="18"/>
                <w:szCs w:val="18"/>
              </w:rPr>
              <w:t>Comments</w:t>
            </w:r>
          </w:p>
        </w:tc>
      </w:tr>
      <w:tr w:rsidR="009E7D12" w14:paraId="689F1FD2" w14:textId="77777777" w:rsidTr="00FC1F7F">
        <w:trPr>
          <w:trHeight w:hRule="exact" w:val="706"/>
        </w:trPr>
        <w:tc>
          <w:tcPr>
            <w:tcW w:w="2628" w:type="dxa"/>
          </w:tcPr>
          <w:p w14:paraId="25C8AAE1" w14:textId="77777777" w:rsidR="009E7D12" w:rsidRPr="009C557F" w:rsidRDefault="009E7D12">
            <w:pPr>
              <w:pStyle w:val="TableParagraph"/>
              <w:spacing w:line="223" w:lineRule="exact"/>
              <w:ind w:left="103"/>
              <w:rPr>
                <w:sz w:val="18"/>
                <w:szCs w:val="18"/>
              </w:rPr>
            </w:pPr>
            <w:r w:rsidRPr="009C557F">
              <w:rPr>
                <w:sz w:val="18"/>
                <w:szCs w:val="18"/>
              </w:rPr>
              <w:t>PermitIdentifier</w:t>
            </w:r>
          </w:p>
        </w:tc>
        <w:tc>
          <w:tcPr>
            <w:tcW w:w="1857" w:type="dxa"/>
          </w:tcPr>
          <w:p w14:paraId="51F00F8D" w14:textId="77777777" w:rsidR="009E7D12" w:rsidRPr="009C557F" w:rsidRDefault="009E7D12">
            <w:pPr>
              <w:rPr>
                <w:sz w:val="18"/>
                <w:szCs w:val="18"/>
              </w:rPr>
            </w:pPr>
          </w:p>
        </w:tc>
        <w:tc>
          <w:tcPr>
            <w:tcW w:w="3780" w:type="dxa"/>
            <w:tcBorders>
              <w:right w:val="single" w:sz="4" w:space="0" w:color="000000"/>
            </w:tcBorders>
          </w:tcPr>
          <w:p w14:paraId="01917E40" w14:textId="77777777" w:rsidR="009E7D12" w:rsidRPr="009C557F" w:rsidRDefault="009E7D12">
            <w:pPr>
              <w:pStyle w:val="TableParagraph"/>
              <w:spacing w:line="223" w:lineRule="exact"/>
              <w:ind w:left="103"/>
              <w:rPr>
                <w:sz w:val="18"/>
                <w:szCs w:val="18"/>
              </w:rPr>
            </w:pPr>
            <w:r w:rsidRPr="009C557F">
              <w:rPr>
                <w:sz w:val="18"/>
                <w:szCs w:val="18"/>
              </w:rPr>
              <w:t>Icis_permit.external_permit_nmbr</w:t>
            </w:r>
          </w:p>
        </w:tc>
        <w:tc>
          <w:tcPr>
            <w:tcW w:w="4680" w:type="dxa"/>
            <w:tcBorders>
              <w:left w:val="single" w:sz="4" w:space="0" w:color="000000"/>
            </w:tcBorders>
          </w:tcPr>
          <w:p w14:paraId="45A5118D" w14:textId="52C7F2B7" w:rsidR="009E7D12" w:rsidRPr="009C557F" w:rsidRDefault="009E7D12">
            <w:pPr>
              <w:pStyle w:val="TableParagraph"/>
              <w:ind w:left="103" w:right="140"/>
              <w:rPr>
                <w:sz w:val="18"/>
                <w:szCs w:val="18"/>
              </w:rPr>
            </w:pPr>
            <w:r w:rsidRPr="009C557F">
              <w:rPr>
                <w:sz w:val="18"/>
                <w:szCs w:val="18"/>
              </w:rPr>
              <w:t>Must have postal code as the first 2 characters. For Gulf of Mexico permits: GE is used by Region 4 and GM is used by Region 6.</w:t>
            </w:r>
          </w:p>
        </w:tc>
      </w:tr>
      <w:tr w:rsidR="009E7D12" w14:paraId="4F92C497" w14:textId="77777777" w:rsidTr="00FC1F7F">
        <w:trPr>
          <w:trHeight w:hRule="exact" w:val="907"/>
        </w:trPr>
        <w:tc>
          <w:tcPr>
            <w:tcW w:w="2628" w:type="dxa"/>
          </w:tcPr>
          <w:p w14:paraId="3B94992D" w14:textId="77777777" w:rsidR="009E7D12" w:rsidRPr="009C557F" w:rsidRDefault="009E7D12">
            <w:pPr>
              <w:pStyle w:val="TableParagraph"/>
              <w:spacing w:line="223" w:lineRule="exact"/>
              <w:ind w:left="103"/>
              <w:rPr>
                <w:sz w:val="18"/>
                <w:szCs w:val="18"/>
              </w:rPr>
            </w:pPr>
            <w:r w:rsidRPr="009C557F">
              <w:rPr>
                <w:sz w:val="18"/>
                <w:szCs w:val="18"/>
              </w:rPr>
              <w:t>PermittedFeatureIdentifier</w:t>
            </w:r>
          </w:p>
        </w:tc>
        <w:tc>
          <w:tcPr>
            <w:tcW w:w="1857" w:type="dxa"/>
          </w:tcPr>
          <w:p w14:paraId="3CE1D832" w14:textId="77777777" w:rsidR="009E7D12" w:rsidRPr="009C557F" w:rsidRDefault="009E7D12">
            <w:pPr>
              <w:rPr>
                <w:sz w:val="18"/>
                <w:szCs w:val="18"/>
              </w:rPr>
            </w:pPr>
          </w:p>
        </w:tc>
        <w:tc>
          <w:tcPr>
            <w:tcW w:w="3780" w:type="dxa"/>
            <w:tcBorders>
              <w:right w:val="single" w:sz="4" w:space="0" w:color="000000"/>
            </w:tcBorders>
          </w:tcPr>
          <w:p w14:paraId="3F2FC3B7" w14:textId="76AAFF84" w:rsidR="009E7D12" w:rsidRPr="009C557F" w:rsidRDefault="009E7D12">
            <w:pPr>
              <w:pStyle w:val="TableParagraph"/>
              <w:ind w:left="103" w:right="122"/>
              <w:rPr>
                <w:sz w:val="18"/>
                <w:szCs w:val="18"/>
              </w:rPr>
            </w:pPr>
            <w:r w:rsidRPr="009C557F">
              <w:rPr>
                <w:w w:val="95"/>
                <w:sz w:val="18"/>
                <w:szCs w:val="18"/>
              </w:rPr>
              <w:t>Icis_perm_feature.perm_feature_n</w:t>
            </w:r>
            <w:r w:rsidRPr="009C557F">
              <w:rPr>
                <w:sz w:val="18"/>
                <w:szCs w:val="18"/>
              </w:rPr>
              <w:t>mbr</w:t>
            </w:r>
          </w:p>
        </w:tc>
        <w:tc>
          <w:tcPr>
            <w:tcW w:w="4680" w:type="dxa"/>
            <w:tcBorders>
              <w:left w:val="single" w:sz="4" w:space="0" w:color="000000"/>
            </w:tcBorders>
          </w:tcPr>
          <w:p w14:paraId="26741D3F" w14:textId="47707799" w:rsidR="009E7D12" w:rsidRPr="009C557F" w:rsidRDefault="009E7D12">
            <w:pPr>
              <w:pStyle w:val="TableParagraph"/>
              <w:ind w:left="103" w:right="70"/>
              <w:rPr>
                <w:sz w:val="18"/>
                <w:szCs w:val="18"/>
              </w:rPr>
            </w:pPr>
            <w:r w:rsidRPr="009C557F">
              <w:rPr>
                <w:sz w:val="18"/>
                <w:szCs w:val="18"/>
              </w:rPr>
              <w:t>Allows 3 to 4 characters. One physical outfall should only have one PermittedFeatureIdentifier in ICIS with variations of that outfall’s limit requirements assigned to their own unique LimitSetDesignators.</w:t>
            </w:r>
          </w:p>
        </w:tc>
      </w:tr>
      <w:tr w:rsidR="009E7D12" w14:paraId="1CF37F33" w14:textId="77777777" w:rsidTr="003C2BC6">
        <w:trPr>
          <w:trHeight w:hRule="exact" w:val="317"/>
        </w:trPr>
        <w:tc>
          <w:tcPr>
            <w:tcW w:w="2628" w:type="dxa"/>
          </w:tcPr>
          <w:p w14:paraId="4C8CB25E" w14:textId="77777777" w:rsidR="009E7D12" w:rsidRPr="009C557F" w:rsidRDefault="009E7D12">
            <w:pPr>
              <w:pStyle w:val="TableParagraph"/>
              <w:spacing w:line="223" w:lineRule="exact"/>
              <w:ind w:left="103"/>
              <w:rPr>
                <w:sz w:val="18"/>
                <w:szCs w:val="18"/>
              </w:rPr>
            </w:pPr>
            <w:r w:rsidRPr="009C557F">
              <w:rPr>
                <w:sz w:val="18"/>
                <w:szCs w:val="18"/>
              </w:rPr>
              <w:t>LimitSetDesignator</w:t>
            </w:r>
          </w:p>
        </w:tc>
        <w:tc>
          <w:tcPr>
            <w:tcW w:w="1857" w:type="dxa"/>
          </w:tcPr>
          <w:p w14:paraId="33B90F03" w14:textId="77777777" w:rsidR="009E7D12" w:rsidRPr="009C557F" w:rsidRDefault="009E7D12">
            <w:pPr>
              <w:rPr>
                <w:sz w:val="18"/>
                <w:szCs w:val="18"/>
              </w:rPr>
            </w:pPr>
          </w:p>
        </w:tc>
        <w:tc>
          <w:tcPr>
            <w:tcW w:w="3780" w:type="dxa"/>
            <w:tcBorders>
              <w:right w:val="single" w:sz="4" w:space="0" w:color="000000"/>
            </w:tcBorders>
          </w:tcPr>
          <w:p w14:paraId="5D81C519" w14:textId="77777777" w:rsidR="009E7D12" w:rsidRPr="009C557F" w:rsidRDefault="009E7D12">
            <w:pPr>
              <w:pStyle w:val="TableParagraph"/>
              <w:spacing w:line="223" w:lineRule="exact"/>
              <w:ind w:left="103"/>
              <w:rPr>
                <w:sz w:val="18"/>
                <w:szCs w:val="18"/>
              </w:rPr>
            </w:pPr>
            <w:r w:rsidRPr="009C557F">
              <w:rPr>
                <w:sz w:val="18"/>
                <w:szCs w:val="18"/>
              </w:rPr>
              <w:t>Icis_limit_set.limit_set_designator</w:t>
            </w:r>
          </w:p>
        </w:tc>
        <w:tc>
          <w:tcPr>
            <w:tcW w:w="4680" w:type="dxa"/>
            <w:tcBorders>
              <w:left w:val="single" w:sz="4" w:space="0" w:color="000000"/>
            </w:tcBorders>
          </w:tcPr>
          <w:p w14:paraId="56733635" w14:textId="20F3CD10" w:rsidR="009E7D12" w:rsidRPr="009C557F" w:rsidRDefault="009E7D12">
            <w:pPr>
              <w:pStyle w:val="TableParagraph"/>
              <w:ind w:left="103"/>
              <w:rPr>
                <w:sz w:val="18"/>
                <w:szCs w:val="18"/>
              </w:rPr>
            </w:pPr>
            <w:r w:rsidRPr="009C557F">
              <w:rPr>
                <w:sz w:val="18"/>
                <w:szCs w:val="18"/>
              </w:rPr>
              <w:t>Allows to 1 to 2 characters.</w:t>
            </w:r>
          </w:p>
        </w:tc>
      </w:tr>
      <w:tr w:rsidR="009E7D12" w14:paraId="3A6678B1" w14:textId="77777777" w:rsidTr="00AC64C4">
        <w:trPr>
          <w:trHeight w:hRule="exact" w:val="1325"/>
        </w:trPr>
        <w:tc>
          <w:tcPr>
            <w:tcW w:w="2628" w:type="dxa"/>
          </w:tcPr>
          <w:p w14:paraId="4463893D" w14:textId="77777777" w:rsidR="009E7D12" w:rsidRPr="009C557F" w:rsidRDefault="009E7D12">
            <w:pPr>
              <w:pStyle w:val="TableParagraph"/>
              <w:spacing w:before="15"/>
              <w:ind w:left="103"/>
              <w:rPr>
                <w:sz w:val="18"/>
                <w:szCs w:val="18"/>
              </w:rPr>
            </w:pPr>
            <w:r w:rsidRPr="009C557F">
              <w:rPr>
                <w:sz w:val="18"/>
                <w:szCs w:val="18"/>
              </w:rPr>
              <w:t>ParameterCode</w:t>
            </w:r>
          </w:p>
        </w:tc>
        <w:tc>
          <w:tcPr>
            <w:tcW w:w="1857" w:type="dxa"/>
          </w:tcPr>
          <w:p w14:paraId="44ADF125" w14:textId="77777777" w:rsidR="009E7D12" w:rsidRPr="009C557F" w:rsidRDefault="009E7D12">
            <w:pPr>
              <w:pStyle w:val="TableParagraph"/>
              <w:spacing w:before="15"/>
              <w:ind w:left="103"/>
              <w:rPr>
                <w:sz w:val="18"/>
                <w:szCs w:val="18"/>
              </w:rPr>
            </w:pPr>
            <w:r w:rsidRPr="009C557F">
              <w:rPr>
                <w:sz w:val="18"/>
                <w:szCs w:val="18"/>
              </w:rPr>
              <w:t>Ref_parameter</w:t>
            </w:r>
          </w:p>
        </w:tc>
        <w:tc>
          <w:tcPr>
            <w:tcW w:w="3780" w:type="dxa"/>
            <w:tcBorders>
              <w:right w:val="single" w:sz="4" w:space="0" w:color="000000"/>
            </w:tcBorders>
          </w:tcPr>
          <w:p w14:paraId="6008F99F" w14:textId="77777777" w:rsidR="009E7D12" w:rsidRPr="009C557F" w:rsidRDefault="009E7D12">
            <w:pPr>
              <w:pStyle w:val="TableParagraph"/>
              <w:spacing w:before="15"/>
              <w:ind w:left="103"/>
              <w:rPr>
                <w:sz w:val="18"/>
                <w:szCs w:val="18"/>
              </w:rPr>
            </w:pPr>
            <w:r w:rsidRPr="009C557F">
              <w:rPr>
                <w:sz w:val="18"/>
                <w:szCs w:val="18"/>
              </w:rPr>
              <w:t>icis_limit.parameter_code</w:t>
            </w:r>
          </w:p>
        </w:tc>
        <w:tc>
          <w:tcPr>
            <w:tcW w:w="4680" w:type="dxa"/>
            <w:tcBorders>
              <w:left w:val="single" w:sz="4" w:space="0" w:color="000000"/>
            </w:tcBorders>
          </w:tcPr>
          <w:p w14:paraId="535D3927" w14:textId="50FA3367" w:rsidR="009E7D12" w:rsidRPr="009C557F" w:rsidRDefault="009E7D12">
            <w:pPr>
              <w:pStyle w:val="TableParagraph"/>
              <w:ind w:left="103" w:right="174"/>
              <w:rPr>
                <w:sz w:val="18"/>
                <w:szCs w:val="18"/>
              </w:rPr>
            </w:pPr>
            <w:r w:rsidRPr="009C557F">
              <w:rPr>
                <w:sz w:val="18"/>
                <w:szCs w:val="18"/>
              </w:rPr>
              <w:t>In ICIS, each quantity has its own unit of measure but if both quantities are submitted with units then each must have the same unit. Also in ICIS, each concentration has its own unit of measure but if two or more concentrations are submitted with units then all must have the same unit.</w:t>
            </w:r>
          </w:p>
        </w:tc>
      </w:tr>
      <w:tr w:rsidR="009E7D12" w14:paraId="26B207C6" w14:textId="77777777" w:rsidTr="003C2BC6">
        <w:trPr>
          <w:trHeight w:hRule="exact" w:val="490"/>
        </w:trPr>
        <w:tc>
          <w:tcPr>
            <w:tcW w:w="2628" w:type="dxa"/>
          </w:tcPr>
          <w:p w14:paraId="74343D95" w14:textId="673BEE56" w:rsidR="009E7D12" w:rsidRPr="009C557F" w:rsidRDefault="009E7D12">
            <w:pPr>
              <w:pStyle w:val="TableParagraph"/>
              <w:spacing w:before="17"/>
              <w:ind w:left="103" w:right="180"/>
              <w:rPr>
                <w:sz w:val="18"/>
                <w:szCs w:val="18"/>
              </w:rPr>
            </w:pPr>
            <w:r w:rsidRPr="009C557F">
              <w:rPr>
                <w:w w:val="95"/>
                <w:sz w:val="18"/>
                <w:szCs w:val="18"/>
              </w:rPr>
              <w:t>MonitoringSiteDescriptionCo</w:t>
            </w:r>
            <w:r w:rsidRPr="009C557F">
              <w:rPr>
                <w:sz w:val="18"/>
                <w:szCs w:val="18"/>
              </w:rPr>
              <w:t>de</w:t>
            </w:r>
          </w:p>
        </w:tc>
        <w:tc>
          <w:tcPr>
            <w:tcW w:w="1857" w:type="dxa"/>
          </w:tcPr>
          <w:p w14:paraId="2C74EAF4" w14:textId="27439B62" w:rsidR="009E7D12" w:rsidRPr="009C557F" w:rsidRDefault="009E7D12">
            <w:pPr>
              <w:pStyle w:val="TableParagraph"/>
              <w:spacing w:before="17"/>
              <w:ind w:left="103" w:right="133"/>
              <w:rPr>
                <w:sz w:val="18"/>
                <w:szCs w:val="18"/>
              </w:rPr>
            </w:pPr>
            <w:r w:rsidRPr="009C557F">
              <w:rPr>
                <w:w w:val="95"/>
                <w:sz w:val="18"/>
                <w:szCs w:val="18"/>
              </w:rPr>
              <w:t>Ref_monitoring_</w:t>
            </w:r>
            <w:r w:rsidRPr="009C557F">
              <w:rPr>
                <w:sz w:val="18"/>
                <w:szCs w:val="18"/>
              </w:rPr>
              <w:t>location</w:t>
            </w:r>
          </w:p>
        </w:tc>
        <w:tc>
          <w:tcPr>
            <w:tcW w:w="3780" w:type="dxa"/>
            <w:tcBorders>
              <w:right w:val="single" w:sz="4" w:space="0" w:color="000000"/>
            </w:tcBorders>
          </w:tcPr>
          <w:p w14:paraId="1C665F72" w14:textId="6CE14542" w:rsidR="009E7D12" w:rsidRPr="009C557F" w:rsidRDefault="009E7D12">
            <w:pPr>
              <w:pStyle w:val="TableParagraph"/>
              <w:spacing w:before="17"/>
              <w:ind w:left="103" w:right="177"/>
              <w:rPr>
                <w:sz w:val="18"/>
                <w:szCs w:val="18"/>
              </w:rPr>
            </w:pPr>
            <w:r w:rsidRPr="009C557F">
              <w:rPr>
                <w:w w:val="95"/>
                <w:sz w:val="18"/>
                <w:szCs w:val="18"/>
              </w:rPr>
              <w:t>icis_limit.monitoring_location_cod</w:t>
            </w:r>
            <w:r w:rsidRPr="009C557F">
              <w:rPr>
                <w:sz w:val="18"/>
                <w:szCs w:val="18"/>
              </w:rPr>
              <w:t>e</w:t>
            </w:r>
          </w:p>
        </w:tc>
        <w:tc>
          <w:tcPr>
            <w:tcW w:w="4680" w:type="dxa"/>
            <w:tcBorders>
              <w:left w:val="single" w:sz="4" w:space="0" w:color="000000"/>
            </w:tcBorders>
          </w:tcPr>
          <w:p w14:paraId="1E6869DD" w14:textId="6AD9ABA9" w:rsidR="009E7D12" w:rsidRPr="009C557F" w:rsidRDefault="009E7D12">
            <w:pPr>
              <w:pStyle w:val="TableParagraph"/>
              <w:spacing w:line="228" w:lineRule="exact"/>
              <w:ind w:left="103" w:right="174"/>
              <w:rPr>
                <w:sz w:val="18"/>
                <w:szCs w:val="18"/>
              </w:rPr>
            </w:pPr>
          </w:p>
        </w:tc>
      </w:tr>
      <w:tr w:rsidR="009E7D12" w14:paraId="1D15EDF3" w14:textId="77777777" w:rsidTr="003C2BC6">
        <w:trPr>
          <w:trHeight w:hRule="exact" w:val="317"/>
        </w:trPr>
        <w:tc>
          <w:tcPr>
            <w:tcW w:w="2628" w:type="dxa"/>
          </w:tcPr>
          <w:p w14:paraId="16E0EB28" w14:textId="77777777" w:rsidR="009E7D12" w:rsidRPr="009C557F" w:rsidRDefault="009E7D12">
            <w:pPr>
              <w:pStyle w:val="TableParagraph"/>
              <w:spacing w:before="15"/>
              <w:ind w:left="103"/>
              <w:rPr>
                <w:sz w:val="18"/>
                <w:szCs w:val="18"/>
              </w:rPr>
            </w:pPr>
            <w:r w:rsidRPr="009C557F">
              <w:rPr>
                <w:sz w:val="18"/>
                <w:szCs w:val="18"/>
              </w:rPr>
              <w:t>LimitSeasonNumber</w:t>
            </w:r>
          </w:p>
        </w:tc>
        <w:tc>
          <w:tcPr>
            <w:tcW w:w="1857" w:type="dxa"/>
          </w:tcPr>
          <w:p w14:paraId="346631A9" w14:textId="77777777" w:rsidR="009E7D12" w:rsidRPr="009C557F" w:rsidRDefault="009E7D12">
            <w:pPr>
              <w:rPr>
                <w:sz w:val="18"/>
                <w:szCs w:val="18"/>
              </w:rPr>
            </w:pPr>
          </w:p>
        </w:tc>
        <w:tc>
          <w:tcPr>
            <w:tcW w:w="3780" w:type="dxa"/>
            <w:tcBorders>
              <w:right w:val="single" w:sz="4" w:space="0" w:color="000000"/>
            </w:tcBorders>
          </w:tcPr>
          <w:p w14:paraId="4F8BEF4B" w14:textId="77777777" w:rsidR="009E7D12" w:rsidRPr="009C557F" w:rsidRDefault="009E7D12">
            <w:pPr>
              <w:pStyle w:val="TableParagraph"/>
              <w:spacing w:before="15"/>
              <w:ind w:left="103"/>
              <w:rPr>
                <w:sz w:val="18"/>
                <w:szCs w:val="18"/>
              </w:rPr>
            </w:pPr>
            <w:r w:rsidRPr="009C557F">
              <w:rPr>
                <w:sz w:val="18"/>
                <w:szCs w:val="18"/>
              </w:rPr>
              <w:t>icis_limit.limit_season_id</w:t>
            </w:r>
          </w:p>
        </w:tc>
        <w:tc>
          <w:tcPr>
            <w:tcW w:w="4680" w:type="dxa"/>
            <w:tcBorders>
              <w:left w:val="single" w:sz="4" w:space="0" w:color="000000"/>
            </w:tcBorders>
          </w:tcPr>
          <w:p w14:paraId="4667F45A" w14:textId="558C42FE" w:rsidR="009E7D12" w:rsidRPr="009C557F" w:rsidRDefault="009E7D12">
            <w:pPr>
              <w:pStyle w:val="TableParagraph"/>
              <w:ind w:left="103" w:right="174"/>
              <w:rPr>
                <w:sz w:val="18"/>
                <w:szCs w:val="18"/>
              </w:rPr>
            </w:pPr>
            <w:r w:rsidRPr="009C557F">
              <w:rPr>
                <w:sz w:val="18"/>
                <w:szCs w:val="18"/>
              </w:rPr>
              <w:t>Must be an integer between 0 and 12</w:t>
            </w:r>
          </w:p>
        </w:tc>
      </w:tr>
      <w:tr w:rsidR="009E7D12" w14:paraId="7EE55E14" w14:textId="77777777" w:rsidTr="003C2BC6">
        <w:trPr>
          <w:trHeight w:hRule="exact" w:val="490"/>
        </w:trPr>
        <w:tc>
          <w:tcPr>
            <w:tcW w:w="2628" w:type="dxa"/>
          </w:tcPr>
          <w:p w14:paraId="6D56412A" w14:textId="77777777" w:rsidR="009E7D12" w:rsidRPr="009C557F" w:rsidRDefault="009E7D12">
            <w:pPr>
              <w:pStyle w:val="TableParagraph"/>
              <w:spacing w:before="15"/>
              <w:ind w:left="103"/>
              <w:rPr>
                <w:sz w:val="18"/>
                <w:szCs w:val="18"/>
              </w:rPr>
            </w:pPr>
            <w:r w:rsidRPr="009C557F">
              <w:rPr>
                <w:sz w:val="18"/>
                <w:szCs w:val="18"/>
              </w:rPr>
              <w:t>LimitStartDate</w:t>
            </w:r>
          </w:p>
        </w:tc>
        <w:tc>
          <w:tcPr>
            <w:tcW w:w="1857" w:type="dxa"/>
          </w:tcPr>
          <w:p w14:paraId="4B28816D" w14:textId="77777777" w:rsidR="009E7D12" w:rsidRPr="009C557F" w:rsidRDefault="009E7D12">
            <w:pPr>
              <w:rPr>
                <w:sz w:val="18"/>
                <w:szCs w:val="18"/>
              </w:rPr>
            </w:pPr>
          </w:p>
        </w:tc>
        <w:tc>
          <w:tcPr>
            <w:tcW w:w="3780" w:type="dxa"/>
            <w:tcBorders>
              <w:right w:val="single" w:sz="4" w:space="0" w:color="000000"/>
            </w:tcBorders>
          </w:tcPr>
          <w:p w14:paraId="6BFA0371" w14:textId="77777777" w:rsidR="009E7D12" w:rsidRPr="009C557F" w:rsidRDefault="009E7D12">
            <w:pPr>
              <w:pStyle w:val="TableParagraph"/>
              <w:spacing w:before="15"/>
              <w:ind w:left="103"/>
              <w:rPr>
                <w:sz w:val="18"/>
                <w:szCs w:val="18"/>
              </w:rPr>
            </w:pPr>
            <w:r w:rsidRPr="009C557F">
              <w:rPr>
                <w:sz w:val="18"/>
                <w:szCs w:val="18"/>
              </w:rPr>
              <w:t>icis_limit.limit_begin_date</w:t>
            </w:r>
          </w:p>
        </w:tc>
        <w:tc>
          <w:tcPr>
            <w:tcW w:w="4680" w:type="dxa"/>
            <w:tcBorders>
              <w:left w:val="single" w:sz="4" w:space="0" w:color="000000"/>
            </w:tcBorders>
          </w:tcPr>
          <w:p w14:paraId="716305E0" w14:textId="2130B678" w:rsidR="009E7D12" w:rsidRPr="009C557F" w:rsidRDefault="009E7D12">
            <w:pPr>
              <w:pStyle w:val="TableParagraph"/>
              <w:ind w:left="103" w:right="112"/>
              <w:jc w:val="both"/>
              <w:rPr>
                <w:sz w:val="18"/>
                <w:szCs w:val="18"/>
              </w:rPr>
            </w:pPr>
            <w:r w:rsidRPr="009C557F">
              <w:rPr>
                <w:sz w:val="18"/>
                <w:szCs w:val="18"/>
              </w:rPr>
              <w:t>The format for ICIS is ccyy-mm-dd. Limit start date must be earlier than the limit end date.</w:t>
            </w:r>
          </w:p>
        </w:tc>
      </w:tr>
      <w:tr w:rsidR="009E7D12" w14:paraId="35FB6B4C" w14:textId="77777777" w:rsidTr="003C2BC6">
        <w:trPr>
          <w:trHeight w:hRule="exact" w:val="490"/>
        </w:trPr>
        <w:tc>
          <w:tcPr>
            <w:tcW w:w="2628" w:type="dxa"/>
          </w:tcPr>
          <w:p w14:paraId="40572146" w14:textId="77777777" w:rsidR="009E7D12" w:rsidRPr="009C557F" w:rsidRDefault="009E7D12">
            <w:pPr>
              <w:pStyle w:val="TableParagraph"/>
              <w:spacing w:before="17"/>
              <w:ind w:left="103"/>
              <w:rPr>
                <w:sz w:val="18"/>
                <w:szCs w:val="18"/>
              </w:rPr>
            </w:pPr>
            <w:r w:rsidRPr="009C557F">
              <w:rPr>
                <w:sz w:val="18"/>
                <w:szCs w:val="18"/>
              </w:rPr>
              <w:t>LimitEndDate</w:t>
            </w:r>
          </w:p>
        </w:tc>
        <w:tc>
          <w:tcPr>
            <w:tcW w:w="1857" w:type="dxa"/>
          </w:tcPr>
          <w:p w14:paraId="64A3957A" w14:textId="77777777" w:rsidR="009E7D12" w:rsidRPr="009C557F" w:rsidRDefault="009E7D12">
            <w:pPr>
              <w:rPr>
                <w:sz w:val="18"/>
                <w:szCs w:val="18"/>
              </w:rPr>
            </w:pPr>
          </w:p>
        </w:tc>
        <w:tc>
          <w:tcPr>
            <w:tcW w:w="3780" w:type="dxa"/>
            <w:tcBorders>
              <w:right w:val="single" w:sz="4" w:space="0" w:color="000000"/>
            </w:tcBorders>
          </w:tcPr>
          <w:p w14:paraId="72AA6134" w14:textId="77777777" w:rsidR="009E7D12" w:rsidRPr="009C557F" w:rsidRDefault="009E7D12">
            <w:pPr>
              <w:pStyle w:val="TableParagraph"/>
              <w:spacing w:before="17"/>
              <w:ind w:left="103"/>
              <w:rPr>
                <w:sz w:val="18"/>
                <w:szCs w:val="18"/>
              </w:rPr>
            </w:pPr>
            <w:r w:rsidRPr="009C557F">
              <w:rPr>
                <w:sz w:val="18"/>
                <w:szCs w:val="18"/>
              </w:rPr>
              <w:t>icis_limit.limit_end_date</w:t>
            </w:r>
          </w:p>
        </w:tc>
        <w:tc>
          <w:tcPr>
            <w:tcW w:w="4680" w:type="dxa"/>
            <w:tcBorders>
              <w:left w:val="single" w:sz="4" w:space="0" w:color="000000"/>
            </w:tcBorders>
          </w:tcPr>
          <w:p w14:paraId="0D5FF9B6" w14:textId="63200EDB" w:rsidR="009E7D12" w:rsidRPr="009C557F" w:rsidRDefault="009E7D12">
            <w:pPr>
              <w:pStyle w:val="TableParagraph"/>
              <w:ind w:left="103" w:right="166"/>
              <w:jc w:val="both"/>
              <w:rPr>
                <w:sz w:val="18"/>
                <w:szCs w:val="18"/>
              </w:rPr>
            </w:pPr>
            <w:r w:rsidRPr="009C557F">
              <w:rPr>
                <w:sz w:val="18"/>
                <w:szCs w:val="18"/>
              </w:rPr>
              <w:t>The format for ICIS is ccyy-mm-dd. Limit end date must be later than the limit start date.</w:t>
            </w:r>
          </w:p>
        </w:tc>
      </w:tr>
      <w:tr w:rsidR="009E7D12" w14:paraId="1BFF6F43" w14:textId="77777777" w:rsidTr="003C2BC6">
        <w:trPr>
          <w:trHeight w:hRule="exact" w:val="317"/>
        </w:trPr>
        <w:tc>
          <w:tcPr>
            <w:tcW w:w="2628" w:type="dxa"/>
          </w:tcPr>
          <w:p w14:paraId="09501496" w14:textId="77777777" w:rsidR="009E7D12" w:rsidRPr="009C557F" w:rsidRDefault="009E7D12">
            <w:pPr>
              <w:pStyle w:val="TableParagraph"/>
              <w:spacing w:line="223" w:lineRule="exact"/>
              <w:ind w:left="103"/>
              <w:rPr>
                <w:sz w:val="18"/>
                <w:szCs w:val="18"/>
              </w:rPr>
            </w:pPr>
            <w:r w:rsidRPr="009C557F">
              <w:rPr>
                <w:sz w:val="18"/>
                <w:szCs w:val="18"/>
              </w:rPr>
              <w:t>TradeID</w:t>
            </w:r>
          </w:p>
        </w:tc>
        <w:tc>
          <w:tcPr>
            <w:tcW w:w="1857" w:type="dxa"/>
          </w:tcPr>
          <w:p w14:paraId="1773BC8F" w14:textId="77777777" w:rsidR="009E7D12" w:rsidRPr="009C557F" w:rsidRDefault="009E7D12">
            <w:pPr>
              <w:rPr>
                <w:sz w:val="18"/>
                <w:szCs w:val="18"/>
              </w:rPr>
            </w:pPr>
          </w:p>
        </w:tc>
        <w:tc>
          <w:tcPr>
            <w:tcW w:w="3780" w:type="dxa"/>
            <w:tcBorders>
              <w:right w:val="single" w:sz="4" w:space="0" w:color="000000"/>
            </w:tcBorders>
          </w:tcPr>
          <w:p w14:paraId="4E1577D7" w14:textId="77777777" w:rsidR="009E7D12" w:rsidRPr="009C557F" w:rsidRDefault="009E7D12">
            <w:pPr>
              <w:pStyle w:val="TableParagraph"/>
              <w:spacing w:before="15"/>
              <w:ind w:left="103"/>
              <w:rPr>
                <w:sz w:val="18"/>
                <w:szCs w:val="18"/>
              </w:rPr>
            </w:pPr>
            <w:r w:rsidRPr="009C557F">
              <w:rPr>
                <w:sz w:val="18"/>
                <w:szCs w:val="18"/>
              </w:rPr>
              <w:t>icis_limit_trade_partner.trade_id</w:t>
            </w:r>
          </w:p>
        </w:tc>
        <w:tc>
          <w:tcPr>
            <w:tcW w:w="4680" w:type="dxa"/>
            <w:tcBorders>
              <w:left w:val="single" w:sz="4" w:space="0" w:color="000000"/>
            </w:tcBorders>
          </w:tcPr>
          <w:p w14:paraId="28A34E4C" w14:textId="77777777" w:rsidR="009E7D12" w:rsidRPr="009C557F" w:rsidRDefault="009E7D12">
            <w:pPr>
              <w:rPr>
                <w:sz w:val="18"/>
                <w:szCs w:val="18"/>
              </w:rPr>
            </w:pPr>
          </w:p>
        </w:tc>
      </w:tr>
      <w:tr w:rsidR="009E7D12" w14:paraId="0A5480FC" w14:textId="77777777" w:rsidTr="003C2BC6">
        <w:trPr>
          <w:trHeight w:hRule="exact" w:val="317"/>
        </w:trPr>
        <w:tc>
          <w:tcPr>
            <w:tcW w:w="2628" w:type="dxa"/>
          </w:tcPr>
          <w:p w14:paraId="315C12EA" w14:textId="711FAB56" w:rsidR="001D51FC" w:rsidRPr="009C557F" w:rsidRDefault="009E7D12" w:rsidP="001D51FC">
            <w:pPr>
              <w:pStyle w:val="TableParagraph"/>
              <w:ind w:left="103" w:right="210"/>
              <w:rPr>
                <w:sz w:val="18"/>
                <w:szCs w:val="18"/>
              </w:rPr>
            </w:pPr>
            <w:r w:rsidRPr="009C557F">
              <w:rPr>
                <w:w w:val="95"/>
                <w:sz w:val="18"/>
                <w:szCs w:val="18"/>
              </w:rPr>
              <w:t>LimitModificationEffectiveD</w:t>
            </w:r>
            <w:r w:rsidRPr="009C557F">
              <w:rPr>
                <w:sz w:val="18"/>
                <w:szCs w:val="18"/>
              </w:rPr>
              <w:t>ate</w:t>
            </w:r>
          </w:p>
        </w:tc>
        <w:tc>
          <w:tcPr>
            <w:tcW w:w="1857" w:type="dxa"/>
          </w:tcPr>
          <w:p w14:paraId="3EB89D5C" w14:textId="77777777" w:rsidR="009E7D12" w:rsidRPr="009C557F" w:rsidRDefault="009E7D12">
            <w:pPr>
              <w:rPr>
                <w:sz w:val="18"/>
                <w:szCs w:val="18"/>
              </w:rPr>
            </w:pPr>
          </w:p>
        </w:tc>
        <w:tc>
          <w:tcPr>
            <w:tcW w:w="3780" w:type="dxa"/>
            <w:tcBorders>
              <w:right w:val="single" w:sz="4" w:space="0" w:color="000000"/>
            </w:tcBorders>
          </w:tcPr>
          <w:p w14:paraId="4B79AEA9" w14:textId="192AD796" w:rsidR="009E7D12" w:rsidRPr="009C557F" w:rsidRDefault="009E7D12">
            <w:pPr>
              <w:pStyle w:val="TableParagraph"/>
              <w:spacing w:before="15"/>
              <w:ind w:left="103" w:right="122"/>
              <w:rPr>
                <w:sz w:val="18"/>
                <w:szCs w:val="18"/>
              </w:rPr>
            </w:pPr>
            <w:r w:rsidRPr="009C557F">
              <w:rPr>
                <w:w w:val="95"/>
                <w:sz w:val="18"/>
                <w:szCs w:val="18"/>
              </w:rPr>
              <w:t>icis_limit.modification_effective_d</w:t>
            </w:r>
            <w:r w:rsidRPr="009C557F">
              <w:rPr>
                <w:sz w:val="18"/>
                <w:szCs w:val="18"/>
              </w:rPr>
              <w:t>ate</w:t>
            </w:r>
          </w:p>
        </w:tc>
        <w:tc>
          <w:tcPr>
            <w:tcW w:w="4680" w:type="dxa"/>
            <w:tcBorders>
              <w:left w:val="single" w:sz="4" w:space="0" w:color="000000"/>
            </w:tcBorders>
          </w:tcPr>
          <w:p w14:paraId="162E53E0" w14:textId="7D01C472" w:rsidR="009E7D12" w:rsidRPr="009C557F" w:rsidRDefault="009E7D12">
            <w:pPr>
              <w:pStyle w:val="TableParagraph"/>
              <w:ind w:left="103" w:right="146"/>
              <w:rPr>
                <w:sz w:val="18"/>
                <w:szCs w:val="18"/>
              </w:rPr>
            </w:pPr>
            <w:r w:rsidRPr="009C557F">
              <w:rPr>
                <w:sz w:val="18"/>
                <w:szCs w:val="18"/>
              </w:rPr>
              <w:t>The format for ICIS is ccyy-mm-dd.</w:t>
            </w:r>
          </w:p>
        </w:tc>
      </w:tr>
      <w:tr w:rsidR="009E7D12" w14:paraId="4D026902" w14:textId="77777777" w:rsidTr="003C2BC6">
        <w:trPr>
          <w:trHeight w:hRule="exact" w:val="907"/>
        </w:trPr>
        <w:tc>
          <w:tcPr>
            <w:tcW w:w="2628" w:type="dxa"/>
          </w:tcPr>
          <w:p w14:paraId="66E4F765" w14:textId="77777777" w:rsidR="009E7D12" w:rsidRPr="009C557F" w:rsidRDefault="009E7D12">
            <w:pPr>
              <w:pStyle w:val="TableParagraph"/>
              <w:spacing w:line="223" w:lineRule="exact"/>
              <w:ind w:left="103"/>
              <w:rPr>
                <w:sz w:val="18"/>
                <w:szCs w:val="18"/>
              </w:rPr>
            </w:pPr>
            <w:r w:rsidRPr="009C557F">
              <w:rPr>
                <w:sz w:val="18"/>
                <w:szCs w:val="18"/>
              </w:rPr>
              <w:t>TradePartnerNPDESID</w:t>
            </w:r>
          </w:p>
        </w:tc>
        <w:tc>
          <w:tcPr>
            <w:tcW w:w="1857" w:type="dxa"/>
          </w:tcPr>
          <w:p w14:paraId="2C124FE2" w14:textId="77777777" w:rsidR="009E7D12" w:rsidRPr="009C557F" w:rsidRDefault="009E7D12">
            <w:pPr>
              <w:rPr>
                <w:sz w:val="18"/>
                <w:szCs w:val="18"/>
              </w:rPr>
            </w:pPr>
          </w:p>
        </w:tc>
        <w:tc>
          <w:tcPr>
            <w:tcW w:w="3780" w:type="dxa"/>
            <w:tcBorders>
              <w:right w:val="single" w:sz="4" w:space="0" w:color="000000"/>
            </w:tcBorders>
          </w:tcPr>
          <w:p w14:paraId="558F592E" w14:textId="1B9D4A78"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ner_npdes_id</w:t>
            </w:r>
          </w:p>
        </w:tc>
        <w:tc>
          <w:tcPr>
            <w:tcW w:w="4680" w:type="dxa"/>
            <w:tcBorders>
              <w:left w:val="single" w:sz="4" w:space="0" w:color="000000"/>
            </w:tcBorders>
          </w:tcPr>
          <w:p w14:paraId="775D2FDF" w14:textId="77777777" w:rsidR="009E7D12" w:rsidRPr="009C557F" w:rsidRDefault="009E7D12">
            <w:pPr>
              <w:pStyle w:val="TableParagraph"/>
              <w:ind w:left="103" w:right="174"/>
              <w:rPr>
                <w:sz w:val="18"/>
                <w:szCs w:val="18"/>
              </w:rPr>
            </w:pPr>
            <w:r w:rsidRPr="009C557F">
              <w:rPr>
                <w:sz w:val="18"/>
                <w:szCs w:val="18"/>
              </w:rPr>
              <w:t>Must be present if Trade Partner Type contains “PS”. May be present for all other Trade Partner Types except “BNK”. Must not be present if TradePartnerOtherID is present or exists in ICIS.</w:t>
            </w:r>
          </w:p>
        </w:tc>
      </w:tr>
      <w:tr w:rsidR="009E7D12" w14:paraId="70D1569E" w14:textId="77777777" w:rsidTr="003C2BC6">
        <w:trPr>
          <w:trHeight w:hRule="exact" w:val="907"/>
        </w:trPr>
        <w:tc>
          <w:tcPr>
            <w:tcW w:w="2628" w:type="dxa"/>
          </w:tcPr>
          <w:p w14:paraId="70835A40" w14:textId="77777777" w:rsidR="009E7D12" w:rsidRPr="009C557F" w:rsidRDefault="009E7D12">
            <w:pPr>
              <w:pStyle w:val="TableParagraph"/>
              <w:spacing w:line="223" w:lineRule="exact"/>
              <w:ind w:left="103"/>
              <w:rPr>
                <w:sz w:val="18"/>
                <w:szCs w:val="18"/>
              </w:rPr>
            </w:pPr>
            <w:r w:rsidRPr="009C557F">
              <w:rPr>
                <w:sz w:val="18"/>
                <w:szCs w:val="18"/>
              </w:rPr>
              <w:t>TradePartnerOtherID</w:t>
            </w:r>
          </w:p>
        </w:tc>
        <w:tc>
          <w:tcPr>
            <w:tcW w:w="1857" w:type="dxa"/>
          </w:tcPr>
          <w:p w14:paraId="36BD24FE" w14:textId="77777777" w:rsidR="009E7D12" w:rsidRPr="009C557F" w:rsidRDefault="009E7D12">
            <w:pPr>
              <w:rPr>
                <w:sz w:val="18"/>
                <w:szCs w:val="18"/>
              </w:rPr>
            </w:pPr>
          </w:p>
        </w:tc>
        <w:tc>
          <w:tcPr>
            <w:tcW w:w="3780" w:type="dxa"/>
            <w:tcBorders>
              <w:right w:val="single" w:sz="4" w:space="0" w:color="000000"/>
            </w:tcBorders>
          </w:tcPr>
          <w:p w14:paraId="1140EF0E" w14:textId="09BA3569" w:rsidR="009E7D12" w:rsidRPr="009C557F" w:rsidRDefault="009E7D12">
            <w:pPr>
              <w:pStyle w:val="TableParagraph"/>
              <w:spacing w:before="15" w:line="242" w:lineRule="auto"/>
              <w:ind w:left="103"/>
              <w:rPr>
                <w:sz w:val="18"/>
                <w:szCs w:val="18"/>
              </w:rPr>
            </w:pPr>
            <w:r w:rsidRPr="009C557F">
              <w:rPr>
                <w:w w:val="95"/>
                <w:sz w:val="18"/>
                <w:szCs w:val="18"/>
              </w:rPr>
              <w:t>icis_limit_trade_partner.trade_part</w:t>
            </w:r>
            <w:r w:rsidRPr="009C557F">
              <w:rPr>
                <w:sz w:val="18"/>
                <w:szCs w:val="18"/>
              </w:rPr>
              <w:t>ner_other_id</w:t>
            </w:r>
          </w:p>
        </w:tc>
        <w:tc>
          <w:tcPr>
            <w:tcW w:w="4680" w:type="dxa"/>
            <w:tcBorders>
              <w:left w:val="single" w:sz="4" w:space="0" w:color="000000"/>
            </w:tcBorders>
          </w:tcPr>
          <w:p w14:paraId="031FAA35" w14:textId="77777777" w:rsidR="009E7D12" w:rsidRPr="009C557F" w:rsidRDefault="009E7D12">
            <w:pPr>
              <w:pStyle w:val="TableParagraph"/>
              <w:ind w:left="103" w:right="236"/>
              <w:rPr>
                <w:sz w:val="18"/>
                <w:szCs w:val="18"/>
              </w:rPr>
            </w:pPr>
            <w:r w:rsidRPr="009C557F">
              <w:rPr>
                <w:sz w:val="18"/>
                <w:szCs w:val="18"/>
              </w:rPr>
              <w:t>Must be present if Trade Partner Type contains “BNK”. May be present for all other Trade Partner Types except “PS”. Must not be present if TradePartnerNPDESID is present or exists in ICIS.</w:t>
            </w:r>
          </w:p>
        </w:tc>
      </w:tr>
      <w:tr w:rsidR="009E7D12" w14:paraId="29B36245" w14:textId="77777777" w:rsidTr="001D51FC">
        <w:trPr>
          <w:trHeight w:hRule="exact" w:val="490"/>
        </w:trPr>
        <w:tc>
          <w:tcPr>
            <w:tcW w:w="2628" w:type="dxa"/>
          </w:tcPr>
          <w:p w14:paraId="06C26B2D" w14:textId="77777777" w:rsidR="009E7D12" w:rsidRPr="009C557F" w:rsidRDefault="009E7D12">
            <w:pPr>
              <w:pStyle w:val="TableParagraph"/>
              <w:spacing w:line="223" w:lineRule="exact"/>
              <w:ind w:left="103"/>
              <w:rPr>
                <w:sz w:val="18"/>
                <w:szCs w:val="18"/>
              </w:rPr>
            </w:pPr>
            <w:r w:rsidRPr="009C557F">
              <w:rPr>
                <w:sz w:val="18"/>
                <w:szCs w:val="18"/>
              </w:rPr>
              <w:lastRenderedPageBreak/>
              <w:t>TradePartnerType</w:t>
            </w:r>
          </w:p>
        </w:tc>
        <w:tc>
          <w:tcPr>
            <w:tcW w:w="1857" w:type="dxa"/>
          </w:tcPr>
          <w:p w14:paraId="42DE9799" w14:textId="7C3EA12D" w:rsidR="009E7D12" w:rsidRPr="009C557F" w:rsidRDefault="009E7D12">
            <w:pPr>
              <w:pStyle w:val="TableParagraph"/>
              <w:spacing w:before="15"/>
              <w:ind w:left="103" w:right="133"/>
              <w:rPr>
                <w:sz w:val="18"/>
                <w:szCs w:val="18"/>
              </w:rPr>
            </w:pPr>
            <w:r w:rsidRPr="009C557F">
              <w:rPr>
                <w:w w:val="95"/>
                <w:sz w:val="18"/>
                <w:szCs w:val="18"/>
              </w:rPr>
              <w:t>Ref_trade_partne</w:t>
            </w:r>
            <w:r w:rsidRPr="009C557F">
              <w:rPr>
                <w:sz w:val="18"/>
                <w:szCs w:val="18"/>
              </w:rPr>
              <w:t>r_type</w:t>
            </w:r>
          </w:p>
        </w:tc>
        <w:tc>
          <w:tcPr>
            <w:tcW w:w="3780" w:type="dxa"/>
            <w:tcBorders>
              <w:right w:val="single" w:sz="4" w:space="0" w:color="000000"/>
            </w:tcBorders>
          </w:tcPr>
          <w:p w14:paraId="706AA8DD" w14:textId="479FAC93"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ner_type_code</w:t>
            </w:r>
          </w:p>
        </w:tc>
        <w:tc>
          <w:tcPr>
            <w:tcW w:w="4680" w:type="dxa"/>
            <w:tcBorders>
              <w:left w:val="single" w:sz="4" w:space="0" w:color="000000"/>
            </w:tcBorders>
          </w:tcPr>
          <w:p w14:paraId="46DD0FC9" w14:textId="77777777" w:rsidR="009E7D12" w:rsidRPr="009C557F" w:rsidRDefault="009E7D12">
            <w:pPr>
              <w:pStyle w:val="TableParagraph"/>
              <w:ind w:left="103"/>
              <w:rPr>
                <w:sz w:val="18"/>
                <w:szCs w:val="18"/>
              </w:rPr>
            </w:pPr>
            <w:r w:rsidRPr="009C557F">
              <w:rPr>
                <w:sz w:val="18"/>
                <w:szCs w:val="18"/>
              </w:rPr>
              <w:t>This cannot be changed after it has been stored in ICIS.</w:t>
            </w:r>
          </w:p>
        </w:tc>
      </w:tr>
      <w:tr w:rsidR="009E7D12" w14:paraId="461A744C" w14:textId="77777777" w:rsidTr="001D51FC">
        <w:trPr>
          <w:trHeight w:hRule="exact" w:val="490"/>
        </w:trPr>
        <w:tc>
          <w:tcPr>
            <w:tcW w:w="2628" w:type="dxa"/>
          </w:tcPr>
          <w:p w14:paraId="61CDB925" w14:textId="77777777" w:rsidR="009E7D12" w:rsidRPr="009C557F" w:rsidRDefault="009E7D12">
            <w:pPr>
              <w:pStyle w:val="TableParagraph"/>
              <w:spacing w:line="223" w:lineRule="exact"/>
              <w:ind w:left="103"/>
              <w:rPr>
                <w:sz w:val="18"/>
                <w:szCs w:val="18"/>
              </w:rPr>
            </w:pPr>
            <w:r w:rsidRPr="009C557F">
              <w:rPr>
                <w:sz w:val="18"/>
                <w:szCs w:val="18"/>
              </w:rPr>
              <w:t>TradePartnerStartDate</w:t>
            </w:r>
          </w:p>
        </w:tc>
        <w:tc>
          <w:tcPr>
            <w:tcW w:w="1857" w:type="dxa"/>
          </w:tcPr>
          <w:p w14:paraId="15493214" w14:textId="77777777" w:rsidR="009E7D12" w:rsidRPr="009C557F" w:rsidRDefault="009E7D12">
            <w:pPr>
              <w:rPr>
                <w:sz w:val="18"/>
                <w:szCs w:val="18"/>
              </w:rPr>
            </w:pPr>
          </w:p>
        </w:tc>
        <w:tc>
          <w:tcPr>
            <w:tcW w:w="3780" w:type="dxa"/>
            <w:tcBorders>
              <w:right w:val="single" w:sz="4" w:space="0" w:color="000000"/>
            </w:tcBorders>
          </w:tcPr>
          <w:p w14:paraId="3412EBA7" w14:textId="53AC5C6B"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ner_begin_date</w:t>
            </w:r>
          </w:p>
        </w:tc>
        <w:tc>
          <w:tcPr>
            <w:tcW w:w="4680" w:type="dxa"/>
            <w:tcBorders>
              <w:left w:val="single" w:sz="4" w:space="0" w:color="000000"/>
            </w:tcBorders>
          </w:tcPr>
          <w:p w14:paraId="54E73CF5" w14:textId="77777777" w:rsidR="009E7D12" w:rsidRPr="009C557F" w:rsidRDefault="009E7D12">
            <w:pPr>
              <w:pStyle w:val="TableParagraph"/>
              <w:ind w:left="103" w:right="691"/>
              <w:rPr>
                <w:sz w:val="18"/>
                <w:szCs w:val="18"/>
              </w:rPr>
            </w:pPr>
            <w:r w:rsidRPr="009C557F">
              <w:rPr>
                <w:sz w:val="18"/>
                <w:szCs w:val="18"/>
              </w:rPr>
              <w:t>Must be earlier than the Trade Partner End Date.</w:t>
            </w:r>
          </w:p>
        </w:tc>
      </w:tr>
      <w:tr w:rsidR="009E7D12" w14:paraId="70B962B9" w14:textId="77777777" w:rsidTr="001D51FC">
        <w:trPr>
          <w:trHeight w:hRule="exact" w:val="490"/>
        </w:trPr>
        <w:tc>
          <w:tcPr>
            <w:tcW w:w="2628" w:type="dxa"/>
          </w:tcPr>
          <w:p w14:paraId="7FEC53A8" w14:textId="77777777" w:rsidR="009E7D12" w:rsidRPr="009C557F" w:rsidRDefault="009E7D12">
            <w:pPr>
              <w:pStyle w:val="TableParagraph"/>
              <w:spacing w:line="223" w:lineRule="exact"/>
              <w:ind w:left="103"/>
              <w:rPr>
                <w:sz w:val="18"/>
                <w:szCs w:val="18"/>
              </w:rPr>
            </w:pPr>
            <w:r w:rsidRPr="009C557F">
              <w:rPr>
                <w:sz w:val="18"/>
                <w:szCs w:val="18"/>
              </w:rPr>
              <w:t>TradePartnerEndDate</w:t>
            </w:r>
          </w:p>
        </w:tc>
        <w:tc>
          <w:tcPr>
            <w:tcW w:w="1857" w:type="dxa"/>
          </w:tcPr>
          <w:p w14:paraId="58E21547" w14:textId="77777777" w:rsidR="009E7D12" w:rsidRPr="009C557F" w:rsidRDefault="009E7D12">
            <w:pPr>
              <w:rPr>
                <w:sz w:val="18"/>
                <w:szCs w:val="18"/>
              </w:rPr>
            </w:pPr>
          </w:p>
        </w:tc>
        <w:tc>
          <w:tcPr>
            <w:tcW w:w="3780" w:type="dxa"/>
            <w:tcBorders>
              <w:right w:val="single" w:sz="4" w:space="0" w:color="000000"/>
            </w:tcBorders>
          </w:tcPr>
          <w:p w14:paraId="74572A9E" w14:textId="1662469F"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ner_end_date</w:t>
            </w:r>
          </w:p>
        </w:tc>
        <w:tc>
          <w:tcPr>
            <w:tcW w:w="4680" w:type="dxa"/>
            <w:tcBorders>
              <w:left w:val="single" w:sz="4" w:space="0" w:color="000000"/>
            </w:tcBorders>
          </w:tcPr>
          <w:p w14:paraId="4F0AE9D5" w14:textId="77777777" w:rsidR="009E7D12" w:rsidRPr="009C557F" w:rsidRDefault="009E7D12">
            <w:pPr>
              <w:pStyle w:val="TableParagraph"/>
              <w:ind w:left="103"/>
              <w:rPr>
                <w:sz w:val="18"/>
                <w:szCs w:val="18"/>
              </w:rPr>
            </w:pPr>
            <w:r w:rsidRPr="009C557F">
              <w:rPr>
                <w:sz w:val="18"/>
                <w:szCs w:val="18"/>
              </w:rPr>
              <w:t>Must be later than the Trade Partner Start Date.</w:t>
            </w:r>
          </w:p>
        </w:tc>
      </w:tr>
      <w:tr w:rsidR="009E7D12" w14:paraId="2A32C5E9" w14:textId="77777777" w:rsidTr="001D51FC">
        <w:trPr>
          <w:trHeight w:hRule="exact" w:val="706"/>
        </w:trPr>
        <w:tc>
          <w:tcPr>
            <w:tcW w:w="2628" w:type="dxa"/>
          </w:tcPr>
          <w:p w14:paraId="130D44F4" w14:textId="77777777" w:rsidR="009E7D12" w:rsidRPr="009C557F" w:rsidRDefault="009E7D12">
            <w:pPr>
              <w:pStyle w:val="TableParagraph"/>
              <w:spacing w:line="223" w:lineRule="exact"/>
              <w:ind w:left="103"/>
              <w:rPr>
                <w:sz w:val="18"/>
                <w:szCs w:val="18"/>
              </w:rPr>
            </w:pPr>
            <w:r w:rsidRPr="009C557F">
              <w:rPr>
                <w:sz w:val="18"/>
                <w:szCs w:val="18"/>
              </w:rPr>
              <w:t>OrganizationFormalName</w:t>
            </w:r>
          </w:p>
        </w:tc>
        <w:tc>
          <w:tcPr>
            <w:tcW w:w="1857" w:type="dxa"/>
          </w:tcPr>
          <w:p w14:paraId="2A294173" w14:textId="77777777" w:rsidR="009E7D12" w:rsidRPr="009C557F" w:rsidRDefault="009E7D12">
            <w:pPr>
              <w:rPr>
                <w:sz w:val="18"/>
                <w:szCs w:val="18"/>
              </w:rPr>
            </w:pPr>
          </w:p>
        </w:tc>
        <w:tc>
          <w:tcPr>
            <w:tcW w:w="3780" w:type="dxa"/>
            <w:tcBorders>
              <w:right w:val="single" w:sz="4" w:space="0" w:color="000000"/>
            </w:tcBorders>
          </w:tcPr>
          <w:p w14:paraId="0BC0A85B" w14:textId="533BFBC1" w:rsidR="009E7D12" w:rsidRPr="009C557F" w:rsidRDefault="009E7D12">
            <w:pPr>
              <w:pStyle w:val="TableParagraph"/>
              <w:spacing w:before="15"/>
              <w:ind w:left="103"/>
              <w:rPr>
                <w:sz w:val="18"/>
                <w:szCs w:val="18"/>
              </w:rPr>
            </w:pPr>
            <w:r w:rsidRPr="009C557F">
              <w:rPr>
                <w:w w:val="95"/>
                <w:sz w:val="18"/>
                <w:szCs w:val="18"/>
              </w:rPr>
              <w:t>icis_limit_trade_partner.organizati</w:t>
            </w:r>
            <w:r w:rsidRPr="009C557F">
              <w:rPr>
                <w:sz w:val="18"/>
                <w:szCs w:val="18"/>
              </w:rPr>
              <w:t>on_formal_name</w:t>
            </w:r>
          </w:p>
        </w:tc>
        <w:tc>
          <w:tcPr>
            <w:tcW w:w="4680" w:type="dxa"/>
            <w:tcBorders>
              <w:left w:val="single" w:sz="4" w:space="0" w:color="000000"/>
            </w:tcBorders>
          </w:tcPr>
          <w:p w14:paraId="79075AC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32E9D6F" w14:textId="77777777" w:rsidTr="009E7D12">
        <w:trPr>
          <w:trHeight w:hRule="exact" w:val="509"/>
        </w:trPr>
        <w:tc>
          <w:tcPr>
            <w:tcW w:w="2628" w:type="dxa"/>
          </w:tcPr>
          <w:p w14:paraId="78DF3CE7" w14:textId="77777777" w:rsidR="009E7D12" w:rsidRPr="009C557F" w:rsidRDefault="009E7D12">
            <w:pPr>
              <w:pStyle w:val="TableParagraph"/>
              <w:spacing w:line="223" w:lineRule="exact"/>
              <w:ind w:left="103"/>
              <w:rPr>
                <w:sz w:val="18"/>
                <w:szCs w:val="18"/>
              </w:rPr>
            </w:pPr>
            <w:r w:rsidRPr="009C557F">
              <w:rPr>
                <w:sz w:val="18"/>
                <w:szCs w:val="18"/>
              </w:rPr>
              <w:t>OrganizationDUNSNumber</w:t>
            </w:r>
          </w:p>
        </w:tc>
        <w:tc>
          <w:tcPr>
            <w:tcW w:w="1857" w:type="dxa"/>
          </w:tcPr>
          <w:p w14:paraId="38C5C442" w14:textId="77777777" w:rsidR="009E7D12" w:rsidRPr="009C557F" w:rsidRDefault="009E7D12">
            <w:pPr>
              <w:rPr>
                <w:sz w:val="18"/>
                <w:szCs w:val="18"/>
              </w:rPr>
            </w:pPr>
          </w:p>
        </w:tc>
        <w:tc>
          <w:tcPr>
            <w:tcW w:w="3780" w:type="dxa"/>
            <w:tcBorders>
              <w:right w:val="single" w:sz="4" w:space="0" w:color="000000"/>
            </w:tcBorders>
          </w:tcPr>
          <w:p w14:paraId="1606DFB0" w14:textId="3F360B95" w:rsidR="009E7D12" w:rsidRPr="009C557F" w:rsidRDefault="009E7D12">
            <w:pPr>
              <w:pStyle w:val="TableParagraph"/>
              <w:spacing w:before="15"/>
              <w:ind w:left="103"/>
              <w:rPr>
                <w:sz w:val="18"/>
                <w:szCs w:val="18"/>
              </w:rPr>
            </w:pPr>
            <w:r w:rsidRPr="009C557F">
              <w:rPr>
                <w:w w:val="95"/>
                <w:sz w:val="18"/>
                <w:szCs w:val="18"/>
              </w:rPr>
              <w:t>icis_limit_trade_partner.organizati</w:t>
            </w:r>
            <w:r w:rsidRPr="009C557F">
              <w:rPr>
                <w:sz w:val="18"/>
                <w:szCs w:val="18"/>
              </w:rPr>
              <w:t>on_duns_nmbr</w:t>
            </w:r>
          </w:p>
        </w:tc>
        <w:tc>
          <w:tcPr>
            <w:tcW w:w="4680" w:type="dxa"/>
            <w:tcBorders>
              <w:left w:val="single" w:sz="4" w:space="0" w:color="000000"/>
            </w:tcBorders>
          </w:tcPr>
          <w:p w14:paraId="20C00FE6" w14:textId="77777777" w:rsidR="009E7D12" w:rsidRPr="009C557F" w:rsidRDefault="009E7D12">
            <w:pPr>
              <w:rPr>
                <w:sz w:val="18"/>
                <w:szCs w:val="18"/>
              </w:rPr>
            </w:pPr>
          </w:p>
        </w:tc>
      </w:tr>
      <w:tr w:rsidR="009E7D12" w14:paraId="65EC7AF5" w14:textId="77777777" w:rsidTr="001D51FC">
        <w:trPr>
          <w:trHeight w:hRule="exact" w:val="706"/>
        </w:trPr>
        <w:tc>
          <w:tcPr>
            <w:tcW w:w="2628" w:type="dxa"/>
          </w:tcPr>
          <w:p w14:paraId="2E5A6B9D" w14:textId="77777777" w:rsidR="009E7D12" w:rsidRPr="009C557F" w:rsidRDefault="009E7D12">
            <w:pPr>
              <w:pStyle w:val="TableParagraph"/>
              <w:spacing w:line="223" w:lineRule="exact"/>
              <w:ind w:left="103"/>
              <w:rPr>
                <w:sz w:val="18"/>
                <w:szCs w:val="18"/>
              </w:rPr>
            </w:pPr>
            <w:r w:rsidRPr="009C557F">
              <w:rPr>
                <w:sz w:val="18"/>
                <w:szCs w:val="18"/>
              </w:rPr>
              <w:t>LocationName</w:t>
            </w:r>
          </w:p>
        </w:tc>
        <w:tc>
          <w:tcPr>
            <w:tcW w:w="1857" w:type="dxa"/>
          </w:tcPr>
          <w:p w14:paraId="4E644893" w14:textId="77777777" w:rsidR="009E7D12" w:rsidRPr="009C557F" w:rsidRDefault="009E7D12">
            <w:pPr>
              <w:rPr>
                <w:sz w:val="18"/>
                <w:szCs w:val="18"/>
              </w:rPr>
            </w:pPr>
          </w:p>
        </w:tc>
        <w:tc>
          <w:tcPr>
            <w:tcW w:w="3780" w:type="dxa"/>
            <w:tcBorders>
              <w:right w:val="single" w:sz="4" w:space="0" w:color="000000"/>
            </w:tcBorders>
          </w:tcPr>
          <w:p w14:paraId="78410797" w14:textId="17671F42" w:rsidR="009E7D12" w:rsidRPr="009C557F" w:rsidRDefault="009E7D12">
            <w:pPr>
              <w:pStyle w:val="TableParagraph"/>
              <w:spacing w:before="15"/>
              <w:ind w:left="103"/>
              <w:rPr>
                <w:sz w:val="18"/>
                <w:szCs w:val="18"/>
              </w:rPr>
            </w:pPr>
            <w:r w:rsidRPr="009C557F">
              <w:rPr>
                <w:w w:val="95"/>
                <w:sz w:val="18"/>
                <w:szCs w:val="18"/>
              </w:rPr>
              <w:t>icis_limit_trade_partner.location_n</w:t>
            </w:r>
            <w:r w:rsidRPr="009C557F">
              <w:rPr>
                <w:sz w:val="18"/>
                <w:szCs w:val="18"/>
              </w:rPr>
              <w:t>ame</w:t>
            </w:r>
          </w:p>
        </w:tc>
        <w:tc>
          <w:tcPr>
            <w:tcW w:w="4680" w:type="dxa"/>
            <w:tcBorders>
              <w:left w:val="single" w:sz="4" w:space="0" w:color="000000"/>
            </w:tcBorders>
          </w:tcPr>
          <w:p w14:paraId="71CD240A"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F0425DA" w14:textId="77777777" w:rsidTr="001D51FC">
        <w:trPr>
          <w:trHeight w:hRule="exact" w:val="706"/>
        </w:trPr>
        <w:tc>
          <w:tcPr>
            <w:tcW w:w="2628" w:type="dxa"/>
          </w:tcPr>
          <w:p w14:paraId="3C35F56D" w14:textId="77777777" w:rsidR="009E7D12" w:rsidRPr="009C557F" w:rsidRDefault="009E7D12">
            <w:pPr>
              <w:pStyle w:val="TableParagraph"/>
              <w:spacing w:line="223" w:lineRule="exact"/>
              <w:ind w:left="103"/>
              <w:rPr>
                <w:sz w:val="18"/>
                <w:szCs w:val="18"/>
              </w:rPr>
            </w:pPr>
            <w:r w:rsidRPr="009C557F">
              <w:rPr>
                <w:sz w:val="18"/>
                <w:szCs w:val="18"/>
              </w:rPr>
              <w:t>MailingAddressText</w:t>
            </w:r>
          </w:p>
        </w:tc>
        <w:tc>
          <w:tcPr>
            <w:tcW w:w="1857" w:type="dxa"/>
          </w:tcPr>
          <w:p w14:paraId="66691C2E" w14:textId="77777777" w:rsidR="009E7D12" w:rsidRPr="009C557F" w:rsidRDefault="009E7D12">
            <w:pPr>
              <w:rPr>
                <w:sz w:val="18"/>
                <w:szCs w:val="18"/>
              </w:rPr>
            </w:pPr>
          </w:p>
        </w:tc>
        <w:tc>
          <w:tcPr>
            <w:tcW w:w="3780" w:type="dxa"/>
            <w:tcBorders>
              <w:right w:val="single" w:sz="4" w:space="0" w:color="000000"/>
            </w:tcBorders>
          </w:tcPr>
          <w:p w14:paraId="696AEC6C" w14:textId="6A26EF6E" w:rsidR="009E7D12" w:rsidRPr="009C557F" w:rsidRDefault="009E7D12">
            <w:pPr>
              <w:pStyle w:val="TableParagraph"/>
              <w:spacing w:before="15"/>
              <w:ind w:left="103" w:right="122"/>
              <w:rPr>
                <w:sz w:val="18"/>
                <w:szCs w:val="18"/>
              </w:rPr>
            </w:pPr>
            <w:r w:rsidRPr="009C557F">
              <w:rPr>
                <w:w w:val="95"/>
                <w:sz w:val="18"/>
                <w:szCs w:val="18"/>
              </w:rPr>
              <w:t>icis_limit_trade_partner.street_add</w:t>
            </w:r>
            <w:r w:rsidRPr="009C557F">
              <w:rPr>
                <w:sz w:val="18"/>
                <w:szCs w:val="18"/>
              </w:rPr>
              <w:t>ress</w:t>
            </w:r>
          </w:p>
        </w:tc>
        <w:tc>
          <w:tcPr>
            <w:tcW w:w="4680" w:type="dxa"/>
            <w:tcBorders>
              <w:left w:val="single" w:sz="4" w:space="0" w:color="000000"/>
            </w:tcBorders>
          </w:tcPr>
          <w:p w14:paraId="45FCD1A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5DC8B6A" w14:textId="77777777" w:rsidTr="003C2BC6">
        <w:trPr>
          <w:trHeight w:hRule="exact" w:val="490"/>
        </w:trPr>
        <w:tc>
          <w:tcPr>
            <w:tcW w:w="2628" w:type="dxa"/>
          </w:tcPr>
          <w:p w14:paraId="2D2CCD6D" w14:textId="77777777" w:rsidR="009E7D12" w:rsidRPr="009C557F" w:rsidRDefault="009E7D12">
            <w:pPr>
              <w:pStyle w:val="TableParagraph"/>
              <w:spacing w:line="223" w:lineRule="exact"/>
              <w:ind w:left="103"/>
              <w:rPr>
                <w:sz w:val="18"/>
                <w:szCs w:val="18"/>
              </w:rPr>
            </w:pPr>
            <w:r w:rsidRPr="009C557F">
              <w:rPr>
                <w:sz w:val="18"/>
                <w:szCs w:val="18"/>
              </w:rPr>
              <w:t>SupplementalAddressText</w:t>
            </w:r>
          </w:p>
        </w:tc>
        <w:tc>
          <w:tcPr>
            <w:tcW w:w="1857" w:type="dxa"/>
          </w:tcPr>
          <w:p w14:paraId="121E43E1" w14:textId="77777777" w:rsidR="009E7D12" w:rsidRPr="009C557F" w:rsidRDefault="009E7D12">
            <w:pPr>
              <w:rPr>
                <w:sz w:val="18"/>
                <w:szCs w:val="18"/>
              </w:rPr>
            </w:pPr>
          </w:p>
        </w:tc>
        <w:tc>
          <w:tcPr>
            <w:tcW w:w="3780" w:type="dxa"/>
            <w:tcBorders>
              <w:right w:val="single" w:sz="4" w:space="0" w:color="000000"/>
            </w:tcBorders>
          </w:tcPr>
          <w:p w14:paraId="2E1ED10D" w14:textId="72BC4199" w:rsidR="009E7D12" w:rsidRPr="009C557F" w:rsidRDefault="009E7D12">
            <w:pPr>
              <w:pStyle w:val="TableParagraph"/>
              <w:spacing w:before="15"/>
              <w:ind w:left="103"/>
              <w:rPr>
                <w:sz w:val="18"/>
                <w:szCs w:val="18"/>
              </w:rPr>
            </w:pPr>
            <w:r w:rsidRPr="009C557F">
              <w:rPr>
                <w:w w:val="95"/>
                <w:sz w:val="18"/>
                <w:szCs w:val="18"/>
              </w:rPr>
              <w:t>icis_limit_trade_partner.supplemen</w:t>
            </w:r>
            <w:r w:rsidRPr="009C557F">
              <w:rPr>
                <w:sz w:val="18"/>
                <w:szCs w:val="18"/>
              </w:rPr>
              <w:t>tal_address_text</w:t>
            </w:r>
          </w:p>
        </w:tc>
        <w:tc>
          <w:tcPr>
            <w:tcW w:w="4680" w:type="dxa"/>
            <w:tcBorders>
              <w:left w:val="single" w:sz="4" w:space="0" w:color="000000"/>
            </w:tcBorders>
          </w:tcPr>
          <w:p w14:paraId="6F46B00B" w14:textId="77777777" w:rsidR="009E7D12" w:rsidRPr="009C557F" w:rsidRDefault="009E7D12">
            <w:pPr>
              <w:rPr>
                <w:sz w:val="18"/>
                <w:szCs w:val="18"/>
              </w:rPr>
            </w:pPr>
          </w:p>
        </w:tc>
      </w:tr>
      <w:tr w:rsidR="009E7D12" w14:paraId="7B67668D" w14:textId="77777777" w:rsidTr="001D51FC">
        <w:trPr>
          <w:trHeight w:hRule="exact" w:val="706"/>
        </w:trPr>
        <w:tc>
          <w:tcPr>
            <w:tcW w:w="2628" w:type="dxa"/>
          </w:tcPr>
          <w:p w14:paraId="78DD06E5" w14:textId="77777777" w:rsidR="009E7D12" w:rsidRPr="009C557F" w:rsidRDefault="009E7D12">
            <w:pPr>
              <w:pStyle w:val="TableParagraph"/>
              <w:spacing w:line="226" w:lineRule="exact"/>
              <w:ind w:left="103"/>
              <w:rPr>
                <w:sz w:val="18"/>
                <w:szCs w:val="18"/>
              </w:rPr>
            </w:pPr>
            <w:r w:rsidRPr="009C557F">
              <w:rPr>
                <w:sz w:val="18"/>
                <w:szCs w:val="18"/>
              </w:rPr>
              <w:t>MailingAddressCityName</w:t>
            </w:r>
          </w:p>
        </w:tc>
        <w:tc>
          <w:tcPr>
            <w:tcW w:w="1857" w:type="dxa"/>
          </w:tcPr>
          <w:p w14:paraId="1A925E25" w14:textId="77777777" w:rsidR="009E7D12" w:rsidRPr="009C557F" w:rsidRDefault="009E7D12">
            <w:pPr>
              <w:rPr>
                <w:sz w:val="18"/>
                <w:szCs w:val="18"/>
              </w:rPr>
            </w:pPr>
          </w:p>
        </w:tc>
        <w:tc>
          <w:tcPr>
            <w:tcW w:w="3780" w:type="dxa"/>
            <w:tcBorders>
              <w:right w:val="single" w:sz="4" w:space="0" w:color="000000"/>
            </w:tcBorders>
          </w:tcPr>
          <w:p w14:paraId="7C327ED7" w14:textId="77777777" w:rsidR="009E7D12" w:rsidRPr="009C557F" w:rsidRDefault="009E7D12">
            <w:pPr>
              <w:pStyle w:val="TableParagraph"/>
              <w:spacing w:before="17"/>
              <w:ind w:left="103"/>
              <w:rPr>
                <w:sz w:val="18"/>
                <w:szCs w:val="18"/>
              </w:rPr>
            </w:pPr>
            <w:r w:rsidRPr="009C557F">
              <w:rPr>
                <w:sz w:val="18"/>
                <w:szCs w:val="18"/>
              </w:rPr>
              <w:t>icis_limit_trade_partner.city</w:t>
            </w:r>
          </w:p>
        </w:tc>
        <w:tc>
          <w:tcPr>
            <w:tcW w:w="4680" w:type="dxa"/>
            <w:tcBorders>
              <w:left w:val="single" w:sz="4" w:space="0" w:color="000000"/>
            </w:tcBorders>
          </w:tcPr>
          <w:p w14:paraId="3838F04C"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E236F9F" w14:textId="77777777" w:rsidTr="003C2BC6">
        <w:trPr>
          <w:trHeight w:hRule="exact" w:val="317"/>
        </w:trPr>
        <w:tc>
          <w:tcPr>
            <w:tcW w:w="2628" w:type="dxa"/>
            <w:tcBorders>
              <w:bottom w:val="single" w:sz="4" w:space="0" w:color="000000"/>
            </w:tcBorders>
          </w:tcPr>
          <w:p w14:paraId="48D63259" w14:textId="77777777" w:rsidR="009E7D12" w:rsidRPr="009C557F" w:rsidRDefault="009E7D12">
            <w:pPr>
              <w:pStyle w:val="TableParagraph"/>
              <w:spacing w:line="223" w:lineRule="exact"/>
              <w:ind w:left="103"/>
              <w:rPr>
                <w:sz w:val="18"/>
                <w:szCs w:val="18"/>
              </w:rPr>
            </w:pPr>
            <w:r w:rsidRPr="009C557F">
              <w:rPr>
                <w:sz w:val="18"/>
                <w:szCs w:val="18"/>
              </w:rPr>
              <w:t>MailingAddressCountryCode</w:t>
            </w:r>
          </w:p>
        </w:tc>
        <w:tc>
          <w:tcPr>
            <w:tcW w:w="1857" w:type="dxa"/>
            <w:tcBorders>
              <w:bottom w:val="single" w:sz="4" w:space="0" w:color="000000"/>
            </w:tcBorders>
          </w:tcPr>
          <w:p w14:paraId="276D5C6C" w14:textId="77777777" w:rsidR="009E7D12" w:rsidRPr="009C557F" w:rsidRDefault="009E7D12">
            <w:pPr>
              <w:pStyle w:val="TableParagraph"/>
              <w:spacing w:before="15"/>
              <w:ind w:left="103"/>
              <w:rPr>
                <w:sz w:val="18"/>
                <w:szCs w:val="18"/>
              </w:rPr>
            </w:pPr>
            <w:r w:rsidRPr="009C557F">
              <w:rPr>
                <w:sz w:val="18"/>
                <w:szCs w:val="18"/>
              </w:rPr>
              <w:t>Ref_country</w:t>
            </w:r>
          </w:p>
        </w:tc>
        <w:tc>
          <w:tcPr>
            <w:tcW w:w="3780" w:type="dxa"/>
            <w:tcBorders>
              <w:bottom w:val="single" w:sz="4" w:space="0" w:color="000000"/>
              <w:right w:val="single" w:sz="4" w:space="0" w:color="000000"/>
            </w:tcBorders>
          </w:tcPr>
          <w:p w14:paraId="297F518F" w14:textId="3B2D8757" w:rsidR="009E7D12" w:rsidRPr="009C557F" w:rsidRDefault="009E7D12">
            <w:pPr>
              <w:pStyle w:val="TableParagraph"/>
              <w:spacing w:before="15"/>
              <w:ind w:left="103" w:right="122"/>
              <w:rPr>
                <w:sz w:val="18"/>
                <w:szCs w:val="18"/>
              </w:rPr>
            </w:pPr>
            <w:r w:rsidRPr="009C557F">
              <w:rPr>
                <w:w w:val="95"/>
                <w:sz w:val="18"/>
                <w:szCs w:val="18"/>
              </w:rPr>
              <w:t>icis_limit_trade_partner.country_c</w:t>
            </w:r>
            <w:r w:rsidRPr="009C557F">
              <w:rPr>
                <w:sz w:val="18"/>
                <w:szCs w:val="18"/>
              </w:rPr>
              <w:t>ode</w:t>
            </w:r>
          </w:p>
        </w:tc>
        <w:tc>
          <w:tcPr>
            <w:tcW w:w="4680" w:type="dxa"/>
            <w:tcBorders>
              <w:left w:val="single" w:sz="4" w:space="0" w:color="000000"/>
              <w:bottom w:val="single" w:sz="4" w:space="0" w:color="000000"/>
            </w:tcBorders>
          </w:tcPr>
          <w:p w14:paraId="1468A8E1" w14:textId="77777777" w:rsidR="009E7D12" w:rsidRPr="009C557F" w:rsidRDefault="009E7D12">
            <w:pPr>
              <w:rPr>
                <w:sz w:val="18"/>
                <w:szCs w:val="18"/>
              </w:rPr>
            </w:pPr>
          </w:p>
        </w:tc>
      </w:tr>
      <w:tr w:rsidR="009E7D12" w14:paraId="46DE6CD6" w14:textId="77777777" w:rsidTr="003C2BC6">
        <w:trPr>
          <w:trHeight w:hRule="exact" w:val="317"/>
        </w:trPr>
        <w:tc>
          <w:tcPr>
            <w:tcW w:w="2628" w:type="dxa"/>
            <w:tcBorders>
              <w:top w:val="single" w:sz="4" w:space="0" w:color="000000"/>
            </w:tcBorders>
          </w:tcPr>
          <w:p w14:paraId="007DDCDD" w14:textId="77777777" w:rsidR="009E7D12" w:rsidRPr="009C557F" w:rsidRDefault="009E7D12">
            <w:pPr>
              <w:pStyle w:val="TableParagraph"/>
              <w:spacing w:line="226" w:lineRule="exact"/>
              <w:ind w:left="103"/>
              <w:rPr>
                <w:sz w:val="18"/>
                <w:szCs w:val="18"/>
              </w:rPr>
            </w:pPr>
            <w:r w:rsidRPr="009C557F">
              <w:rPr>
                <w:sz w:val="18"/>
                <w:szCs w:val="18"/>
              </w:rPr>
              <w:t>LocationProvince</w:t>
            </w:r>
          </w:p>
        </w:tc>
        <w:tc>
          <w:tcPr>
            <w:tcW w:w="1857" w:type="dxa"/>
            <w:tcBorders>
              <w:top w:val="single" w:sz="4" w:space="0" w:color="000000"/>
            </w:tcBorders>
          </w:tcPr>
          <w:p w14:paraId="5AD8296D" w14:textId="77777777" w:rsidR="009E7D12" w:rsidRPr="009C557F" w:rsidRDefault="009E7D12">
            <w:pPr>
              <w:rPr>
                <w:sz w:val="18"/>
                <w:szCs w:val="18"/>
              </w:rPr>
            </w:pPr>
          </w:p>
        </w:tc>
        <w:tc>
          <w:tcPr>
            <w:tcW w:w="3780" w:type="dxa"/>
            <w:tcBorders>
              <w:top w:val="single" w:sz="4" w:space="0" w:color="000000"/>
              <w:right w:val="single" w:sz="4" w:space="0" w:color="000000"/>
            </w:tcBorders>
          </w:tcPr>
          <w:p w14:paraId="31BA2380" w14:textId="77777777" w:rsidR="009E7D12" w:rsidRPr="009C557F" w:rsidRDefault="009E7D12">
            <w:pPr>
              <w:pStyle w:val="TableParagraph"/>
              <w:spacing w:before="17"/>
              <w:ind w:left="103"/>
              <w:rPr>
                <w:sz w:val="18"/>
                <w:szCs w:val="18"/>
              </w:rPr>
            </w:pPr>
            <w:r w:rsidRPr="009C557F">
              <w:rPr>
                <w:sz w:val="18"/>
                <w:szCs w:val="18"/>
              </w:rPr>
              <w:t>icis_limit_trade_partner.province</w:t>
            </w:r>
          </w:p>
        </w:tc>
        <w:tc>
          <w:tcPr>
            <w:tcW w:w="4680" w:type="dxa"/>
            <w:tcBorders>
              <w:top w:val="single" w:sz="4" w:space="0" w:color="000000"/>
              <w:left w:val="single" w:sz="4" w:space="0" w:color="000000"/>
            </w:tcBorders>
          </w:tcPr>
          <w:p w14:paraId="4CF0A45D" w14:textId="77777777" w:rsidR="009E7D12" w:rsidRPr="009C557F" w:rsidRDefault="009E7D12">
            <w:pPr>
              <w:rPr>
                <w:sz w:val="18"/>
                <w:szCs w:val="18"/>
              </w:rPr>
            </w:pPr>
          </w:p>
        </w:tc>
      </w:tr>
      <w:tr w:rsidR="009E7D12" w14:paraId="3E805AEC" w14:textId="77777777" w:rsidTr="001D51FC">
        <w:trPr>
          <w:trHeight w:hRule="exact" w:val="706"/>
        </w:trPr>
        <w:tc>
          <w:tcPr>
            <w:tcW w:w="2628" w:type="dxa"/>
          </w:tcPr>
          <w:p w14:paraId="5E021A8B" w14:textId="77777777" w:rsidR="009E7D12" w:rsidRPr="009C557F" w:rsidRDefault="009E7D12">
            <w:pPr>
              <w:pStyle w:val="TableParagraph"/>
              <w:spacing w:line="223" w:lineRule="exact"/>
              <w:ind w:left="103"/>
              <w:rPr>
                <w:sz w:val="18"/>
                <w:szCs w:val="18"/>
              </w:rPr>
            </w:pPr>
            <w:r w:rsidRPr="009C557F">
              <w:rPr>
                <w:sz w:val="18"/>
                <w:szCs w:val="18"/>
              </w:rPr>
              <w:t>MailingAddressStateCode</w:t>
            </w:r>
          </w:p>
        </w:tc>
        <w:tc>
          <w:tcPr>
            <w:tcW w:w="1857" w:type="dxa"/>
          </w:tcPr>
          <w:p w14:paraId="3914E63B" w14:textId="77777777" w:rsidR="009E7D12" w:rsidRPr="009C557F" w:rsidRDefault="009E7D12">
            <w:pPr>
              <w:pStyle w:val="TableParagraph"/>
              <w:spacing w:line="223" w:lineRule="exact"/>
              <w:ind w:left="103"/>
              <w:rPr>
                <w:sz w:val="18"/>
                <w:szCs w:val="18"/>
              </w:rPr>
            </w:pPr>
            <w:r w:rsidRPr="009C557F">
              <w:rPr>
                <w:sz w:val="18"/>
                <w:szCs w:val="18"/>
              </w:rPr>
              <w:t>Ref_state</w:t>
            </w:r>
          </w:p>
        </w:tc>
        <w:tc>
          <w:tcPr>
            <w:tcW w:w="3780" w:type="dxa"/>
            <w:tcBorders>
              <w:right w:val="single" w:sz="4" w:space="0" w:color="000000"/>
            </w:tcBorders>
          </w:tcPr>
          <w:p w14:paraId="71D13022" w14:textId="77777777" w:rsidR="009E7D12" w:rsidRPr="009C557F" w:rsidRDefault="009E7D12">
            <w:pPr>
              <w:pStyle w:val="TableParagraph"/>
              <w:spacing w:before="15"/>
              <w:ind w:left="103"/>
              <w:rPr>
                <w:sz w:val="18"/>
                <w:szCs w:val="18"/>
              </w:rPr>
            </w:pPr>
            <w:r w:rsidRPr="009C557F">
              <w:rPr>
                <w:sz w:val="18"/>
                <w:szCs w:val="18"/>
              </w:rPr>
              <w:t>icis_limit_trade_partner.state_code</w:t>
            </w:r>
          </w:p>
        </w:tc>
        <w:tc>
          <w:tcPr>
            <w:tcW w:w="4680" w:type="dxa"/>
            <w:tcBorders>
              <w:left w:val="single" w:sz="4" w:space="0" w:color="000000"/>
            </w:tcBorders>
          </w:tcPr>
          <w:p w14:paraId="01308C3B" w14:textId="7A4FDEC2"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13E13651" w14:textId="77777777" w:rsidTr="001D51FC">
        <w:trPr>
          <w:trHeight w:hRule="exact" w:val="706"/>
        </w:trPr>
        <w:tc>
          <w:tcPr>
            <w:tcW w:w="2628" w:type="dxa"/>
          </w:tcPr>
          <w:p w14:paraId="299DC47E" w14:textId="77777777" w:rsidR="009E7D12" w:rsidRPr="009C557F" w:rsidRDefault="009E7D12">
            <w:pPr>
              <w:pStyle w:val="TableParagraph"/>
              <w:spacing w:line="226" w:lineRule="exact"/>
              <w:ind w:left="103"/>
              <w:rPr>
                <w:sz w:val="18"/>
                <w:szCs w:val="18"/>
              </w:rPr>
            </w:pPr>
            <w:r w:rsidRPr="009C557F">
              <w:rPr>
                <w:sz w:val="18"/>
                <w:szCs w:val="18"/>
              </w:rPr>
              <w:t>MailingAddressZipCode</w:t>
            </w:r>
          </w:p>
        </w:tc>
        <w:tc>
          <w:tcPr>
            <w:tcW w:w="1857" w:type="dxa"/>
          </w:tcPr>
          <w:p w14:paraId="59C171D5" w14:textId="77777777" w:rsidR="009E7D12" w:rsidRPr="009C557F" w:rsidRDefault="009E7D12">
            <w:pPr>
              <w:rPr>
                <w:sz w:val="18"/>
                <w:szCs w:val="18"/>
              </w:rPr>
            </w:pPr>
          </w:p>
        </w:tc>
        <w:tc>
          <w:tcPr>
            <w:tcW w:w="3780" w:type="dxa"/>
            <w:tcBorders>
              <w:right w:val="single" w:sz="4" w:space="0" w:color="000000"/>
            </w:tcBorders>
          </w:tcPr>
          <w:p w14:paraId="6D38D80F" w14:textId="77777777" w:rsidR="009E7D12" w:rsidRPr="009C557F" w:rsidRDefault="009E7D12">
            <w:pPr>
              <w:pStyle w:val="TableParagraph"/>
              <w:spacing w:before="17"/>
              <w:ind w:left="103"/>
              <w:rPr>
                <w:sz w:val="18"/>
                <w:szCs w:val="18"/>
              </w:rPr>
            </w:pPr>
            <w:r w:rsidRPr="009C557F">
              <w:rPr>
                <w:sz w:val="18"/>
                <w:szCs w:val="18"/>
              </w:rPr>
              <w:t>icis_limit_trade_partner.zip</w:t>
            </w:r>
          </w:p>
        </w:tc>
        <w:tc>
          <w:tcPr>
            <w:tcW w:w="4680" w:type="dxa"/>
            <w:tcBorders>
              <w:left w:val="single" w:sz="4" w:space="0" w:color="000000"/>
            </w:tcBorders>
          </w:tcPr>
          <w:p w14:paraId="38C5B5EE"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570E871A" w14:textId="77777777" w:rsidTr="003C2BC6">
        <w:trPr>
          <w:trHeight w:hRule="exact" w:val="317"/>
        </w:trPr>
        <w:tc>
          <w:tcPr>
            <w:tcW w:w="2628" w:type="dxa"/>
          </w:tcPr>
          <w:p w14:paraId="41ED8683" w14:textId="77777777" w:rsidR="009E7D12" w:rsidRPr="009C557F" w:rsidRDefault="009E7D12">
            <w:pPr>
              <w:pStyle w:val="TableParagraph"/>
              <w:spacing w:line="224" w:lineRule="exact"/>
              <w:ind w:left="103"/>
              <w:rPr>
                <w:sz w:val="18"/>
                <w:szCs w:val="18"/>
              </w:rPr>
            </w:pPr>
            <w:r w:rsidRPr="009C557F">
              <w:rPr>
                <w:sz w:val="18"/>
                <w:szCs w:val="18"/>
              </w:rPr>
              <w:t>CountyName</w:t>
            </w:r>
          </w:p>
        </w:tc>
        <w:tc>
          <w:tcPr>
            <w:tcW w:w="1857" w:type="dxa"/>
          </w:tcPr>
          <w:p w14:paraId="58979BC3" w14:textId="77777777" w:rsidR="009E7D12" w:rsidRPr="009C557F" w:rsidRDefault="009E7D12">
            <w:pPr>
              <w:rPr>
                <w:sz w:val="18"/>
                <w:szCs w:val="18"/>
              </w:rPr>
            </w:pPr>
          </w:p>
        </w:tc>
        <w:tc>
          <w:tcPr>
            <w:tcW w:w="3780" w:type="dxa"/>
            <w:tcBorders>
              <w:right w:val="single" w:sz="4" w:space="0" w:color="000000"/>
            </w:tcBorders>
          </w:tcPr>
          <w:p w14:paraId="4B3F6400" w14:textId="77777777" w:rsidR="009E7D12" w:rsidRPr="009C557F" w:rsidRDefault="009E7D12">
            <w:pPr>
              <w:pStyle w:val="TableParagraph"/>
              <w:spacing w:before="15"/>
              <w:ind w:left="103"/>
              <w:rPr>
                <w:sz w:val="18"/>
                <w:szCs w:val="18"/>
              </w:rPr>
            </w:pPr>
            <w:r w:rsidRPr="009C557F">
              <w:rPr>
                <w:sz w:val="18"/>
                <w:szCs w:val="18"/>
              </w:rPr>
              <w:t>icis_limit_trade_partner.county</w:t>
            </w:r>
          </w:p>
        </w:tc>
        <w:tc>
          <w:tcPr>
            <w:tcW w:w="4680" w:type="dxa"/>
            <w:tcBorders>
              <w:left w:val="single" w:sz="4" w:space="0" w:color="000000"/>
            </w:tcBorders>
          </w:tcPr>
          <w:p w14:paraId="59EC3DDF" w14:textId="77777777" w:rsidR="009E7D12" w:rsidRPr="009C557F" w:rsidRDefault="009E7D12">
            <w:pPr>
              <w:rPr>
                <w:sz w:val="18"/>
                <w:szCs w:val="18"/>
              </w:rPr>
            </w:pPr>
          </w:p>
        </w:tc>
      </w:tr>
      <w:tr w:rsidR="009E7D12" w14:paraId="18A81961" w14:textId="77777777" w:rsidTr="003C2BC6">
        <w:trPr>
          <w:trHeight w:hRule="exact" w:val="317"/>
        </w:trPr>
        <w:tc>
          <w:tcPr>
            <w:tcW w:w="2628" w:type="dxa"/>
          </w:tcPr>
          <w:p w14:paraId="6361CA48" w14:textId="77777777" w:rsidR="009E7D12" w:rsidRPr="009C557F" w:rsidRDefault="009E7D12">
            <w:pPr>
              <w:pStyle w:val="TableParagraph"/>
              <w:spacing w:line="223" w:lineRule="exact"/>
              <w:ind w:left="103"/>
              <w:rPr>
                <w:sz w:val="18"/>
                <w:szCs w:val="18"/>
              </w:rPr>
            </w:pPr>
            <w:r w:rsidRPr="009C557F">
              <w:rPr>
                <w:sz w:val="18"/>
                <w:szCs w:val="18"/>
              </w:rPr>
              <w:t>DivisionName</w:t>
            </w:r>
          </w:p>
        </w:tc>
        <w:tc>
          <w:tcPr>
            <w:tcW w:w="1857" w:type="dxa"/>
          </w:tcPr>
          <w:p w14:paraId="534A3706" w14:textId="77777777" w:rsidR="009E7D12" w:rsidRPr="009C557F" w:rsidRDefault="009E7D12">
            <w:pPr>
              <w:rPr>
                <w:sz w:val="18"/>
                <w:szCs w:val="18"/>
              </w:rPr>
            </w:pPr>
          </w:p>
        </w:tc>
        <w:tc>
          <w:tcPr>
            <w:tcW w:w="3780" w:type="dxa"/>
            <w:tcBorders>
              <w:right w:val="single" w:sz="4" w:space="0" w:color="000000"/>
            </w:tcBorders>
          </w:tcPr>
          <w:p w14:paraId="612DD34B" w14:textId="558752F7" w:rsidR="009E7D12" w:rsidRPr="009C557F" w:rsidRDefault="009E7D12">
            <w:pPr>
              <w:pStyle w:val="TableParagraph"/>
              <w:spacing w:before="15"/>
              <w:ind w:left="103"/>
              <w:rPr>
                <w:sz w:val="18"/>
                <w:szCs w:val="18"/>
              </w:rPr>
            </w:pPr>
            <w:r w:rsidRPr="009C557F">
              <w:rPr>
                <w:w w:val="95"/>
                <w:sz w:val="18"/>
                <w:szCs w:val="18"/>
              </w:rPr>
              <w:t>icis_limit_trade_partner.division_n</w:t>
            </w:r>
            <w:r w:rsidRPr="009C557F">
              <w:rPr>
                <w:sz w:val="18"/>
                <w:szCs w:val="18"/>
              </w:rPr>
              <w:t>ame</w:t>
            </w:r>
          </w:p>
        </w:tc>
        <w:tc>
          <w:tcPr>
            <w:tcW w:w="4680" w:type="dxa"/>
            <w:tcBorders>
              <w:left w:val="single" w:sz="4" w:space="0" w:color="000000"/>
            </w:tcBorders>
          </w:tcPr>
          <w:p w14:paraId="360FD696" w14:textId="77777777" w:rsidR="009E7D12" w:rsidRPr="009C557F" w:rsidRDefault="009E7D12">
            <w:pPr>
              <w:rPr>
                <w:sz w:val="18"/>
                <w:szCs w:val="18"/>
              </w:rPr>
            </w:pPr>
          </w:p>
        </w:tc>
      </w:tr>
      <w:tr w:rsidR="009E7D12" w14:paraId="02E9D20B" w14:textId="77777777" w:rsidTr="009E7D12">
        <w:trPr>
          <w:trHeight w:hRule="exact" w:val="511"/>
        </w:trPr>
        <w:tc>
          <w:tcPr>
            <w:tcW w:w="2628" w:type="dxa"/>
          </w:tcPr>
          <w:p w14:paraId="03E24C66" w14:textId="77777777" w:rsidR="009E7D12" w:rsidRPr="009C557F" w:rsidRDefault="009E7D12">
            <w:pPr>
              <w:pStyle w:val="TableParagraph"/>
              <w:spacing w:line="223" w:lineRule="exact"/>
              <w:ind w:left="103"/>
              <w:rPr>
                <w:sz w:val="18"/>
                <w:szCs w:val="18"/>
              </w:rPr>
            </w:pPr>
            <w:r w:rsidRPr="009C557F">
              <w:rPr>
                <w:sz w:val="18"/>
                <w:szCs w:val="18"/>
              </w:rPr>
              <w:t>TelephoneNumberTypeCode</w:t>
            </w:r>
          </w:p>
        </w:tc>
        <w:tc>
          <w:tcPr>
            <w:tcW w:w="1857" w:type="dxa"/>
          </w:tcPr>
          <w:p w14:paraId="3D1A8DC7" w14:textId="77777777" w:rsidR="009E7D12" w:rsidRPr="009C557F" w:rsidRDefault="009E7D12">
            <w:pPr>
              <w:pStyle w:val="TableParagraph"/>
              <w:spacing w:line="223" w:lineRule="exact"/>
              <w:ind w:left="103"/>
              <w:rPr>
                <w:sz w:val="18"/>
                <w:szCs w:val="18"/>
              </w:rPr>
            </w:pPr>
            <w:r w:rsidRPr="009C557F">
              <w:rPr>
                <w:sz w:val="18"/>
                <w:szCs w:val="18"/>
              </w:rPr>
              <w:t>Ref_phone_type</w:t>
            </w:r>
          </w:p>
        </w:tc>
        <w:tc>
          <w:tcPr>
            <w:tcW w:w="3780" w:type="dxa"/>
            <w:tcBorders>
              <w:right w:val="single" w:sz="4" w:space="0" w:color="000000"/>
            </w:tcBorders>
          </w:tcPr>
          <w:p w14:paraId="3EBDEAFA" w14:textId="4386A326" w:rsidR="009E7D12" w:rsidRPr="009C557F" w:rsidRDefault="009E7D12">
            <w:pPr>
              <w:pStyle w:val="TableParagraph"/>
              <w:spacing w:before="15"/>
              <w:ind w:left="103"/>
              <w:rPr>
                <w:sz w:val="18"/>
                <w:szCs w:val="18"/>
              </w:rPr>
            </w:pPr>
            <w:r w:rsidRPr="009C557F">
              <w:rPr>
                <w:w w:val="95"/>
                <w:sz w:val="18"/>
                <w:szCs w:val="18"/>
              </w:rPr>
              <w:t>icis_limit_trade_partner_phone.ph</w:t>
            </w:r>
            <w:r w:rsidRPr="009C557F">
              <w:rPr>
                <w:sz w:val="18"/>
                <w:szCs w:val="18"/>
              </w:rPr>
              <w:t>one_type_code</w:t>
            </w:r>
          </w:p>
        </w:tc>
        <w:tc>
          <w:tcPr>
            <w:tcW w:w="4680" w:type="dxa"/>
            <w:tcBorders>
              <w:left w:val="single" w:sz="4" w:space="0" w:color="000000"/>
            </w:tcBorders>
          </w:tcPr>
          <w:p w14:paraId="16EC50F0" w14:textId="77777777" w:rsidR="009E7D12" w:rsidRPr="009C557F" w:rsidRDefault="009E7D12">
            <w:pPr>
              <w:rPr>
                <w:sz w:val="18"/>
                <w:szCs w:val="18"/>
              </w:rPr>
            </w:pPr>
          </w:p>
        </w:tc>
      </w:tr>
      <w:tr w:rsidR="009E7D12" w14:paraId="34B3F9A4" w14:textId="77777777" w:rsidTr="009E7D12">
        <w:trPr>
          <w:trHeight w:hRule="exact" w:val="509"/>
        </w:trPr>
        <w:tc>
          <w:tcPr>
            <w:tcW w:w="2628" w:type="dxa"/>
          </w:tcPr>
          <w:p w14:paraId="5F2BB514" w14:textId="77777777" w:rsidR="009E7D12" w:rsidRPr="009C557F" w:rsidRDefault="009E7D12">
            <w:pPr>
              <w:pStyle w:val="TableParagraph"/>
              <w:spacing w:line="223" w:lineRule="exact"/>
              <w:ind w:left="103"/>
              <w:rPr>
                <w:sz w:val="18"/>
                <w:szCs w:val="18"/>
              </w:rPr>
            </w:pPr>
            <w:r w:rsidRPr="009C557F">
              <w:rPr>
                <w:sz w:val="18"/>
                <w:szCs w:val="18"/>
              </w:rPr>
              <w:lastRenderedPageBreak/>
              <w:t>TelephoneNumber</w:t>
            </w:r>
          </w:p>
        </w:tc>
        <w:tc>
          <w:tcPr>
            <w:tcW w:w="1857" w:type="dxa"/>
          </w:tcPr>
          <w:p w14:paraId="3CF90CE9" w14:textId="77777777" w:rsidR="009E7D12" w:rsidRPr="009C557F" w:rsidRDefault="009E7D12">
            <w:pPr>
              <w:rPr>
                <w:sz w:val="18"/>
                <w:szCs w:val="18"/>
              </w:rPr>
            </w:pPr>
          </w:p>
        </w:tc>
        <w:tc>
          <w:tcPr>
            <w:tcW w:w="3780" w:type="dxa"/>
            <w:tcBorders>
              <w:right w:val="single" w:sz="4" w:space="0" w:color="000000"/>
            </w:tcBorders>
          </w:tcPr>
          <w:p w14:paraId="397123A2" w14:textId="1F2DC558" w:rsidR="009E7D12" w:rsidRPr="009C557F" w:rsidRDefault="009E7D12">
            <w:pPr>
              <w:pStyle w:val="TableParagraph"/>
              <w:spacing w:before="15"/>
              <w:ind w:left="103"/>
              <w:rPr>
                <w:sz w:val="18"/>
                <w:szCs w:val="18"/>
              </w:rPr>
            </w:pPr>
            <w:r w:rsidRPr="009C557F">
              <w:rPr>
                <w:w w:val="95"/>
                <w:sz w:val="18"/>
                <w:szCs w:val="18"/>
              </w:rPr>
              <w:t>icis_limit_trade_partner_phone.tel</w:t>
            </w:r>
            <w:r w:rsidRPr="009C557F">
              <w:rPr>
                <w:sz w:val="18"/>
                <w:szCs w:val="18"/>
              </w:rPr>
              <w:t>ephone_nmbr</w:t>
            </w:r>
          </w:p>
        </w:tc>
        <w:tc>
          <w:tcPr>
            <w:tcW w:w="4680" w:type="dxa"/>
            <w:tcBorders>
              <w:left w:val="single" w:sz="4" w:space="0" w:color="000000"/>
            </w:tcBorders>
          </w:tcPr>
          <w:p w14:paraId="4470C149" w14:textId="77777777" w:rsidR="009E7D12" w:rsidRPr="009C557F" w:rsidRDefault="009E7D12">
            <w:pPr>
              <w:rPr>
                <w:sz w:val="18"/>
                <w:szCs w:val="18"/>
              </w:rPr>
            </w:pPr>
          </w:p>
        </w:tc>
      </w:tr>
      <w:tr w:rsidR="009E7D12" w14:paraId="2CA9348F" w14:textId="77777777" w:rsidTr="009E7D12">
        <w:trPr>
          <w:trHeight w:hRule="exact" w:val="511"/>
        </w:trPr>
        <w:tc>
          <w:tcPr>
            <w:tcW w:w="2628" w:type="dxa"/>
          </w:tcPr>
          <w:p w14:paraId="777CE689" w14:textId="77777777" w:rsidR="009E7D12" w:rsidRPr="009C557F" w:rsidRDefault="009E7D12">
            <w:pPr>
              <w:pStyle w:val="TableParagraph"/>
              <w:spacing w:line="223" w:lineRule="exact"/>
              <w:ind w:left="103"/>
              <w:rPr>
                <w:sz w:val="18"/>
                <w:szCs w:val="18"/>
              </w:rPr>
            </w:pPr>
            <w:r w:rsidRPr="009C557F">
              <w:rPr>
                <w:sz w:val="18"/>
                <w:szCs w:val="18"/>
              </w:rPr>
              <w:t>TelephoneExtensionNumber</w:t>
            </w:r>
          </w:p>
        </w:tc>
        <w:tc>
          <w:tcPr>
            <w:tcW w:w="1857" w:type="dxa"/>
          </w:tcPr>
          <w:p w14:paraId="141A5AB7" w14:textId="77777777" w:rsidR="009E7D12" w:rsidRPr="009C557F" w:rsidRDefault="009E7D12">
            <w:pPr>
              <w:rPr>
                <w:sz w:val="18"/>
                <w:szCs w:val="18"/>
              </w:rPr>
            </w:pPr>
          </w:p>
        </w:tc>
        <w:tc>
          <w:tcPr>
            <w:tcW w:w="3780" w:type="dxa"/>
            <w:tcBorders>
              <w:right w:val="single" w:sz="4" w:space="0" w:color="000000"/>
            </w:tcBorders>
          </w:tcPr>
          <w:p w14:paraId="5216E43D" w14:textId="39F880F5" w:rsidR="009E7D12" w:rsidRPr="009C557F" w:rsidRDefault="009E7D12">
            <w:pPr>
              <w:pStyle w:val="TableParagraph"/>
              <w:spacing w:before="15"/>
              <w:ind w:left="103"/>
              <w:rPr>
                <w:sz w:val="18"/>
                <w:szCs w:val="18"/>
              </w:rPr>
            </w:pPr>
            <w:r w:rsidRPr="009C557F">
              <w:rPr>
                <w:w w:val="95"/>
                <w:sz w:val="18"/>
                <w:szCs w:val="18"/>
              </w:rPr>
              <w:t>icis_limit_trade_partner_phone.tel</w:t>
            </w:r>
            <w:r w:rsidRPr="009C557F">
              <w:rPr>
                <w:sz w:val="18"/>
                <w:szCs w:val="18"/>
              </w:rPr>
              <w:t>ephone_extension_nmbr</w:t>
            </w:r>
          </w:p>
        </w:tc>
        <w:tc>
          <w:tcPr>
            <w:tcW w:w="4680" w:type="dxa"/>
            <w:tcBorders>
              <w:left w:val="single" w:sz="4" w:space="0" w:color="000000"/>
            </w:tcBorders>
          </w:tcPr>
          <w:p w14:paraId="533ED61F" w14:textId="77777777" w:rsidR="009E7D12" w:rsidRPr="009C557F" w:rsidRDefault="009E7D12">
            <w:pPr>
              <w:rPr>
                <w:sz w:val="18"/>
                <w:szCs w:val="18"/>
              </w:rPr>
            </w:pPr>
          </w:p>
        </w:tc>
      </w:tr>
      <w:tr w:rsidR="009E7D12" w14:paraId="0E530CAD" w14:textId="77777777" w:rsidTr="009E7D12">
        <w:trPr>
          <w:trHeight w:hRule="exact" w:val="509"/>
        </w:trPr>
        <w:tc>
          <w:tcPr>
            <w:tcW w:w="2628" w:type="dxa"/>
          </w:tcPr>
          <w:p w14:paraId="72522EDC" w14:textId="77777777" w:rsidR="009E7D12" w:rsidRPr="009C557F" w:rsidRDefault="009E7D12">
            <w:pPr>
              <w:pStyle w:val="TableParagraph"/>
              <w:spacing w:line="223" w:lineRule="exact"/>
              <w:ind w:left="103"/>
              <w:rPr>
                <w:sz w:val="18"/>
                <w:szCs w:val="18"/>
              </w:rPr>
            </w:pPr>
            <w:r w:rsidRPr="009C557F">
              <w:rPr>
                <w:sz w:val="18"/>
                <w:szCs w:val="18"/>
              </w:rPr>
              <w:t>ElectronicAddressText</w:t>
            </w:r>
          </w:p>
        </w:tc>
        <w:tc>
          <w:tcPr>
            <w:tcW w:w="1857" w:type="dxa"/>
          </w:tcPr>
          <w:p w14:paraId="5AB79EBA" w14:textId="77777777" w:rsidR="009E7D12" w:rsidRPr="009C557F" w:rsidRDefault="009E7D12">
            <w:pPr>
              <w:rPr>
                <w:sz w:val="18"/>
                <w:szCs w:val="18"/>
              </w:rPr>
            </w:pPr>
          </w:p>
        </w:tc>
        <w:tc>
          <w:tcPr>
            <w:tcW w:w="3780" w:type="dxa"/>
            <w:tcBorders>
              <w:right w:val="single" w:sz="4" w:space="0" w:color="000000"/>
            </w:tcBorders>
          </w:tcPr>
          <w:p w14:paraId="51513CA1" w14:textId="0BBEE3B1" w:rsidR="009E7D12" w:rsidRPr="009C557F" w:rsidRDefault="009E7D12">
            <w:pPr>
              <w:pStyle w:val="TableParagraph"/>
              <w:spacing w:before="15"/>
              <w:ind w:left="103"/>
              <w:rPr>
                <w:sz w:val="18"/>
                <w:szCs w:val="18"/>
              </w:rPr>
            </w:pPr>
            <w:r w:rsidRPr="009C557F">
              <w:rPr>
                <w:w w:val="95"/>
                <w:sz w:val="18"/>
                <w:szCs w:val="18"/>
              </w:rPr>
              <w:t>icis_trade_partner_e_address.electr</w:t>
            </w:r>
            <w:r w:rsidRPr="009C557F">
              <w:rPr>
                <w:sz w:val="18"/>
                <w:szCs w:val="18"/>
              </w:rPr>
              <w:t>onic_address_text</w:t>
            </w:r>
          </w:p>
        </w:tc>
        <w:tc>
          <w:tcPr>
            <w:tcW w:w="4680" w:type="dxa"/>
            <w:tcBorders>
              <w:left w:val="single" w:sz="4" w:space="0" w:color="000000"/>
            </w:tcBorders>
          </w:tcPr>
          <w:p w14:paraId="348FDE61" w14:textId="77777777" w:rsidR="009E7D12" w:rsidRPr="009C557F" w:rsidRDefault="009E7D12">
            <w:pPr>
              <w:rPr>
                <w:sz w:val="18"/>
                <w:szCs w:val="18"/>
              </w:rPr>
            </w:pPr>
          </w:p>
        </w:tc>
      </w:tr>
    </w:tbl>
    <w:p w14:paraId="231A0FBB" w14:textId="77777777" w:rsidR="000C6C5E" w:rsidRPr="009A7D62" w:rsidRDefault="000C6C5E" w:rsidP="009A7D62">
      <w:pPr>
        <w:pStyle w:val="BodyText"/>
        <w:rPr>
          <w:sz w:val="22"/>
          <w:szCs w:val="22"/>
        </w:rPr>
      </w:pPr>
    </w:p>
    <w:p w14:paraId="39DA4C54" w14:textId="77777777" w:rsidR="000C6C5E" w:rsidRPr="009A7D62" w:rsidRDefault="000C6C5E" w:rsidP="009A7D62">
      <w:pPr>
        <w:pStyle w:val="BodyText"/>
        <w:rPr>
          <w:sz w:val="22"/>
          <w:szCs w:val="22"/>
        </w:rPr>
      </w:pPr>
    </w:p>
    <w:p w14:paraId="06AF12BA" w14:textId="55F82C99" w:rsidR="000C6C5E" w:rsidRDefault="00F944DB" w:rsidP="009A7D62">
      <w:pPr>
        <w:pStyle w:val="Heading3"/>
      </w:pPr>
      <w:bookmarkStart w:id="149" w:name="_bookmark96"/>
      <w:bookmarkStart w:id="150" w:name="_Toc170912826"/>
      <w:bookmarkEnd w:id="149"/>
      <w:r>
        <w:t xml:space="preserve">8.8.2 </w:t>
      </w:r>
      <w:r w:rsidR="008C42BC">
        <w:t>Rules for Parsing State Submitted Effluent Trade Partner XML</w:t>
      </w:r>
      <w:r w:rsidR="008C42BC">
        <w:rPr>
          <w:spacing w:val="-14"/>
        </w:rPr>
        <w:t xml:space="preserve"> </w:t>
      </w:r>
      <w:r w:rsidR="008C42BC">
        <w:t>Files</w:t>
      </w:r>
      <w:bookmarkEnd w:id="150"/>
    </w:p>
    <w:p w14:paraId="6DAA9807" w14:textId="77777777" w:rsidR="000C6C5E" w:rsidRPr="009A7D62" w:rsidRDefault="008C42BC" w:rsidP="000C7FCD">
      <w:pPr>
        <w:pStyle w:val="BodyText"/>
        <w:jc w:val="both"/>
        <w:rPr>
          <w:sz w:val="22"/>
          <w:szCs w:val="22"/>
        </w:rPr>
      </w:pPr>
      <w:r w:rsidRPr="009A7D62">
        <w:rPr>
          <w:sz w:val="22"/>
          <w:szCs w:val="22"/>
        </w:rPr>
        <w:t>A summary of rules for processing effluent trade partner data is provided in this section. Detailed explanations of these rules with examples can be found in the ICIS Effluent Trade Partner Technical Specification document.</w:t>
      </w:r>
    </w:p>
    <w:p w14:paraId="4497329D" w14:textId="77777777" w:rsidR="000C6C5E" w:rsidRPr="009A7D62" w:rsidRDefault="000C6C5E" w:rsidP="000C7FCD">
      <w:pPr>
        <w:pStyle w:val="BodyText"/>
        <w:jc w:val="both"/>
        <w:rPr>
          <w:sz w:val="22"/>
          <w:szCs w:val="22"/>
        </w:rPr>
      </w:pPr>
    </w:p>
    <w:p w14:paraId="777D846D" w14:textId="77777777" w:rsidR="000C6C5E" w:rsidRDefault="008C42BC" w:rsidP="00BD5F17">
      <w:pPr>
        <w:pStyle w:val="Heading4"/>
      </w:pPr>
      <w:r>
        <w:t>OVERALL</w:t>
      </w:r>
    </w:p>
    <w:p w14:paraId="254E502C" w14:textId="77777777" w:rsidR="000C6C5E" w:rsidRPr="009A7D62" w:rsidRDefault="008C42BC" w:rsidP="00F92DCA">
      <w:pPr>
        <w:pStyle w:val="ListParagraph"/>
        <w:numPr>
          <w:ilvl w:val="0"/>
          <w:numId w:val="173"/>
        </w:numPr>
        <w:ind w:left="720" w:right="86"/>
        <w:jc w:val="both"/>
      </w:pPr>
      <w:r w:rsidRPr="009A7D62">
        <w:t>ICIS reference tables have codes that are either Active or Inactive. Inactive codes were migrated from legacy data but the</w:t>
      </w:r>
      <w:r w:rsidRPr="00DE7CE3">
        <w:t xml:space="preserve"> </w:t>
      </w:r>
      <w:r w:rsidRPr="009A7D62">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A7D62">
        <w:t>ICIS.</w:t>
      </w:r>
    </w:p>
    <w:p w14:paraId="20778C6E" w14:textId="77777777" w:rsidR="000C6C5E" w:rsidRPr="009A7D62" w:rsidRDefault="008C42BC" w:rsidP="00F92DCA">
      <w:pPr>
        <w:pStyle w:val="ListParagraph"/>
        <w:numPr>
          <w:ilvl w:val="0"/>
          <w:numId w:val="173"/>
        </w:numPr>
        <w:ind w:left="720" w:right="86"/>
        <w:jc w:val="both"/>
      </w:pPr>
      <w:r w:rsidRPr="009A7D62">
        <w:t>Mass Deletes are applied first, Deletes are applied second, New transactions are applied third, Changes are applied fourth,</w:t>
      </w:r>
      <w:r w:rsidRPr="00DE7CE3">
        <w:t xml:space="preserve"> and </w:t>
      </w:r>
      <w:r w:rsidRPr="009A7D62">
        <w:t>Replaces are applied</w:t>
      </w:r>
      <w:r w:rsidRPr="00DE7CE3">
        <w:t xml:space="preserve"> </w:t>
      </w:r>
      <w:r w:rsidRPr="009A7D62">
        <w:t>last.</w:t>
      </w:r>
    </w:p>
    <w:p w14:paraId="25530AD7" w14:textId="77777777" w:rsidR="000C6C5E" w:rsidRPr="009A7D62" w:rsidRDefault="008C42BC" w:rsidP="00F92DCA">
      <w:pPr>
        <w:pStyle w:val="ListParagraph"/>
        <w:numPr>
          <w:ilvl w:val="0"/>
          <w:numId w:val="173"/>
        </w:numPr>
        <w:ind w:left="720" w:right="86"/>
        <w:jc w:val="both"/>
      </w:pPr>
      <w:r w:rsidRPr="009A7D62">
        <w:t>Effluent Trade Partners are not allowed for Master General Permits and Unpermitted</w:t>
      </w:r>
      <w:r w:rsidRPr="00DE7CE3">
        <w:t xml:space="preserve"> </w:t>
      </w:r>
      <w:r w:rsidRPr="009A7D62">
        <w:t>Facilities.</w:t>
      </w:r>
    </w:p>
    <w:p w14:paraId="7DD39A64"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DE7CE3">
        <w:t xml:space="preserve"> </w:t>
      </w:r>
      <w:r w:rsidRPr="009A7D62">
        <w:t>for formatting and characteristic details on the XML tags, and Chapter 9 of this document for batch error</w:t>
      </w:r>
      <w:r w:rsidRPr="00DE7CE3">
        <w:t xml:space="preserve"> </w:t>
      </w:r>
      <w:r w:rsidRPr="009A7D62">
        <w:t>messages.</w:t>
      </w:r>
    </w:p>
    <w:p w14:paraId="39D6E8B0" w14:textId="77777777" w:rsidR="000C6C5E" w:rsidRPr="009A7D62" w:rsidRDefault="000C6C5E" w:rsidP="009A7D62">
      <w:pPr>
        <w:pStyle w:val="BodyText"/>
        <w:ind w:left="720" w:right="180"/>
        <w:jc w:val="both"/>
        <w:rPr>
          <w:sz w:val="22"/>
          <w:szCs w:val="22"/>
        </w:rPr>
      </w:pPr>
    </w:p>
    <w:p w14:paraId="04A9733F" w14:textId="77777777" w:rsidR="000C6C5E" w:rsidRDefault="008C42BC" w:rsidP="00BD5F17">
      <w:pPr>
        <w:pStyle w:val="Heading4"/>
      </w:pPr>
      <w:r>
        <w:t>MASS DELETES</w:t>
      </w:r>
    </w:p>
    <w:p w14:paraId="73B6DA0D" w14:textId="77777777" w:rsidR="000C6C5E" w:rsidRPr="009A7D62" w:rsidRDefault="008C42BC" w:rsidP="00F92DCA">
      <w:pPr>
        <w:pStyle w:val="ListParagraph"/>
        <w:numPr>
          <w:ilvl w:val="0"/>
          <w:numId w:val="173"/>
        </w:numPr>
        <w:ind w:left="720" w:right="86"/>
        <w:jc w:val="both"/>
      </w:pPr>
      <w:r w:rsidRPr="009A7D62">
        <w:t>If a Mass Delete transaction for an Effluent Trade Partner has any extra data tags along with the PermitIdentifier, PermittedFeatureIdentifier, LimitSetDesignator, ParameterCode, MonitoringSiteDescriptionCode, LimitSeasonNumber tags, LimitStartDate, LimitEndDate, and TradeID, those extra tags will be ignored.</w:t>
      </w:r>
    </w:p>
    <w:p w14:paraId="48D81E55" w14:textId="77777777" w:rsidR="000C6C5E" w:rsidRPr="009A7D62" w:rsidRDefault="008C42BC" w:rsidP="00F92DCA">
      <w:pPr>
        <w:pStyle w:val="ListParagraph"/>
        <w:numPr>
          <w:ilvl w:val="0"/>
          <w:numId w:val="173"/>
        </w:numPr>
        <w:ind w:left="720" w:right="86"/>
        <w:jc w:val="both"/>
      </w:pPr>
      <w:r w:rsidRPr="009A7D62">
        <w:t>Mass Delete of an Effluent Trade Partner will result in removal of the record along with links to any limits.</w:t>
      </w:r>
    </w:p>
    <w:p w14:paraId="2610753A" w14:textId="77777777" w:rsidR="000C6C5E" w:rsidRPr="009A7D62" w:rsidRDefault="008C42BC" w:rsidP="00F92DCA">
      <w:pPr>
        <w:pStyle w:val="ListParagraph"/>
        <w:numPr>
          <w:ilvl w:val="0"/>
          <w:numId w:val="173"/>
        </w:numPr>
        <w:ind w:left="720" w:right="86"/>
        <w:jc w:val="both"/>
      </w:pPr>
      <w:r w:rsidRPr="009A7D62">
        <w:t>Mass Delete of an effluent trade partner cannot be performed if it is the only effluent trade partner for a Limit that has a received DMR Adjusted Value.</w:t>
      </w:r>
    </w:p>
    <w:p w14:paraId="606DFD72" w14:textId="77777777" w:rsidR="000C6C5E" w:rsidRDefault="000C6C5E" w:rsidP="00DE7CE3">
      <w:pPr>
        <w:pStyle w:val="ListParagraph"/>
        <w:ind w:left="720" w:right="86" w:firstLine="0"/>
        <w:jc w:val="both"/>
      </w:pPr>
    </w:p>
    <w:p w14:paraId="76A0F446" w14:textId="77777777" w:rsidR="000C6C5E" w:rsidRDefault="008C42BC" w:rsidP="00BD5F17">
      <w:pPr>
        <w:pStyle w:val="Heading4"/>
      </w:pPr>
      <w:r>
        <w:t>NEW</w:t>
      </w:r>
    </w:p>
    <w:p w14:paraId="17C816EC" w14:textId="77777777" w:rsidR="000C6C5E" w:rsidRPr="009A7D62" w:rsidRDefault="008C42BC" w:rsidP="00F92DCA">
      <w:pPr>
        <w:pStyle w:val="ListParagraph"/>
        <w:numPr>
          <w:ilvl w:val="0"/>
          <w:numId w:val="173"/>
        </w:numPr>
        <w:ind w:left="720" w:right="86"/>
        <w:jc w:val="both"/>
      </w:pPr>
      <w:r w:rsidRPr="009A7D62">
        <w:t>A new effluent trade partner record will be added along with links to the limit specified.</w:t>
      </w:r>
    </w:p>
    <w:p w14:paraId="72240804" w14:textId="77777777" w:rsidR="000C6C5E" w:rsidRPr="009A7D62" w:rsidRDefault="008C42BC" w:rsidP="00F92DCA">
      <w:pPr>
        <w:pStyle w:val="ListParagraph"/>
        <w:numPr>
          <w:ilvl w:val="0"/>
          <w:numId w:val="173"/>
        </w:numPr>
        <w:ind w:left="720" w:right="86"/>
        <w:jc w:val="both"/>
      </w:pPr>
      <w:r w:rsidRPr="009A7D62">
        <w:lastRenderedPageBreak/>
        <w:t>If an asterisk is used in a tag to blank out a non-mandatory field in ICIS it will be ignored.</w:t>
      </w:r>
    </w:p>
    <w:p w14:paraId="6B5468B4" w14:textId="77777777" w:rsidR="000C6C5E" w:rsidRDefault="000C6C5E" w:rsidP="009A7D62">
      <w:pPr>
        <w:pStyle w:val="ListParagraph"/>
        <w:ind w:left="720" w:right="180" w:firstLine="0"/>
        <w:jc w:val="both"/>
      </w:pPr>
    </w:p>
    <w:p w14:paraId="2041A6EC" w14:textId="77777777" w:rsidR="000C6C5E" w:rsidRDefault="008C42BC" w:rsidP="00BD5F17">
      <w:pPr>
        <w:pStyle w:val="Heading4"/>
      </w:pPr>
      <w:r>
        <w:t>CHANGES</w:t>
      </w:r>
    </w:p>
    <w:p w14:paraId="11AD6402" w14:textId="77777777" w:rsidR="000C6C5E" w:rsidRPr="009A7D62" w:rsidRDefault="008C42BC" w:rsidP="00F92DCA">
      <w:pPr>
        <w:pStyle w:val="ListParagraph"/>
        <w:numPr>
          <w:ilvl w:val="0"/>
          <w:numId w:val="173"/>
        </w:numPr>
        <w:ind w:left="720" w:right="86"/>
        <w:jc w:val="both"/>
      </w:pPr>
      <w:r w:rsidRPr="009A7D62">
        <w:t>A Change transaction must have all mandatory tags and at least one optional tag.</w:t>
      </w:r>
    </w:p>
    <w:p w14:paraId="43E26403" w14:textId="4ACC2033" w:rsidR="000C6C5E" w:rsidRPr="009A7D62" w:rsidRDefault="008C42BC" w:rsidP="00F92DCA">
      <w:pPr>
        <w:pStyle w:val="ListParagraph"/>
        <w:numPr>
          <w:ilvl w:val="0"/>
          <w:numId w:val="173"/>
        </w:numPr>
        <w:ind w:left="720" w:right="86"/>
        <w:jc w:val="both"/>
      </w:pPr>
      <w:r w:rsidRPr="009A7D62">
        <w:t>Only the tags that are present in an Effluent Trade Partner’s Change transaction will be saved to their corresponding fields in ICIS. All other fields in ICIS will remain unchanged.</w:t>
      </w:r>
    </w:p>
    <w:p w14:paraId="5F23A546" w14:textId="77777777" w:rsidR="000C6C5E" w:rsidRPr="009A7D62" w:rsidRDefault="008C42BC" w:rsidP="00F92DCA">
      <w:pPr>
        <w:pStyle w:val="ListParagraph"/>
        <w:numPr>
          <w:ilvl w:val="0"/>
          <w:numId w:val="173"/>
        </w:numPr>
        <w:ind w:left="720" w:right="86"/>
        <w:jc w:val="both"/>
      </w:pPr>
      <w:r w:rsidRPr="009A7D62">
        <w:t>One asterisk must be used in a tag to blank out a non-key field in ICIS.</w:t>
      </w:r>
    </w:p>
    <w:p w14:paraId="758854A1" w14:textId="301008AA" w:rsidR="000C6C5E" w:rsidRPr="009A7D62" w:rsidRDefault="008C42BC" w:rsidP="00F92DCA">
      <w:pPr>
        <w:pStyle w:val="ListParagraph"/>
        <w:numPr>
          <w:ilvl w:val="0"/>
          <w:numId w:val="173"/>
        </w:numPr>
        <w:ind w:left="720" w:right="86"/>
        <w:jc w:val="both"/>
      </w:pPr>
      <w:r w:rsidRPr="009A7D62">
        <w:t xml:space="preserve">Multi-value tags must have all possible values submitted for them (e.g., all Telephone Number Type Codes) instead of the one that changed in order to avoid removing values </w:t>
      </w:r>
      <w:r w:rsidR="009A7D62" w:rsidRPr="009A7D62">
        <w:t>unnecessarily</w:t>
      </w:r>
      <w:r w:rsidRPr="009A7D62">
        <w:t xml:space="preserve"> (refer to Section 3.5.4.1 for details on multi-value tags).</w:t>
      </w:r>
    </w:p>
    <w:p w14:paraId="0A239B67" w14:textId="77777777" w:rsidR="000C6C5E" w:rsidRDefault="000C6C5E" w:rsidP="009A7D62">
      <w:pPr>
        <w:pStyle w:val="ListParagraph"/>
        <w:ind w:left="720" w:right="180" w:firstLine="0"/>
        <w:jc w:val="both"/>
      </w:pPr>
    </w:p>
    <w:p w14:paraId="130D7C16" w14:textId="77777777" w:rsidR="000C6C5E" w:rsidRDefault="008C42BC" w:rsidP="00BD5F17">
      <w:pPr>
        <w:pStyle w:val="Heading4"/>
      </w:pPr>
      <w:r>
        <w:t>REPLACES</w:t>
      </w:r>
    </w:p>
    <w:p w14:paraId="43B3D7D7" w14:textId="7E5EA0C9" w:rsidR="000C6C5E" w:rsidRPr="009A7D62" w:rsidRDefault="008C42BC" w:rsidP="00F92DCA">
      <w:pPr>
        <w:pStyle w:val="ListParagraph"/>
        <w:numPr>
          <w:ilvl w:val="0"/>
          <w:numId w:val="173"/>
        </w:numPr>
        <w:ind w:left="720" w:right="86"/>
        <w:jc w:val="both"/>
      </w:pPr>
      <w:r w:rsidRPr="009A7D62">
        <w:t>When an Effluent Trade Partner already exists in ICIS, any tags that are present in a Replace transaction will be saved to their corresponding fields in ICIS and all other fields in ICIS will be blanked out (see rules for Changes above).</w:t>
      </w:r>
    </w:p>
    <w:p w14:paraId="656C1D48" w14:textId="77777777" w:rsidR="000C6C5E" w:rsidRPr="009A7D62" w:rsidRDefault="008C42BC" w:rsidP="00F92DCA">
      <w:pPr>
        <w:pStyle w:val="ListParagraph"/>
        <w:numPr>
          <w:ilvl w:val="0"/>
          <w:numId w:val="173"/>
        </w:numPr>
        <w:ind w:left="720" w:right="86"/>
        <w:jc w:val="both"/>
      </w:pPr>
      <w:r w:rsidRPr="009A7D62">
        <w:t>Any replace transactions for Effluent Trade Partners that do not already exist in ICIS will result in a record being created containing the data provided in the tags with the replace transactions (see rules for New above).</w:t>
      </w:r>
    </w:p>
    <w:p w14:paraId="7FAC4C9D" w14:textId="77777777" w:rsidR="000C6C5E" w:rsidRPr="009A7D62" w:rsidRDefault="008C42BC" w:rsidP="00F92DCA">
      <w:pPr>
        <w:pStyle w:val="ListParagraph"/>
        <w:numPr>
          <w:ilvl w:val="0"/>
          <w:numId w:val="173"/>
        </w:numPr>
        <w:ind w:left="720" w:right="86"/>
        <w:jc w:val="both"/>
      </w:pPr>
      <w:r w:rsidRPr="009A7D62">
        <w:t>If an asterisk is used in a tag to blank out a non-mandatory field in ICIS it will be ignored.</w:t>
      </w:r>
    </w:p>
    <w:p w14:paraId="10040DBC" w14:textId="77777777" w:rsidR="000C6C5E" w:rsidRPr="009A7D62" w:rsidRDefault="000C6C5E" w:rsidP="009A7D62">
      <w:pPr>
        <w:pStyle w:val="ListParagraph"/>
        <w:ind w:left="720" w:right="180" w:firstLine="0"/>
        <w:jc w:val="both"/>
      </w:pPr>
    </w:p>
    <w:p w14:paraId="068FB1F4" w14:textId="31271D7A" w:rsidR="000C6C5E" w:rsidRDefault="00650E70" w:rsidP="006E623B">
      <w:pPr>
        <w:pStyle w:val="Heading2"/>
      </w:pPr>
      <w:bookmarkStart w:id="151" w:name="_bookmark97"/>
      <w:bookmarkStart w:id="152" w:name="_Toc170912827"/>
      <w:bookmarkEnd w:id="151"/>
      <w:r>
        <w:t>8.9</w:t>
      </w:r>
      <w:r>
        <w:tab/>
      </w:r>
      <w:r w:rsidR="008C42BC">
        <w:t>NARRATIVE CONDITION SCHEDULE MAPPING AND</w:t>
      </w:r>
      <w:r w:rsidR="008C42BC">
        <w:rPr>
          <w:spacing w:val="-14"/>
        </w:rPr>
        <w:t xml:space="preserve"> </w:t>
      </w:r>
      <w:r w:rsidR="008C42BC">
        <w:t>RULES</w:t>
      </w:r>
      <w:bookmarkEnd w:id="152"/>
    </w:p>
    <w:p w14:paraId="51AA8A26" w14:textId="77777777" w:rsidR="000C6C5E" w:rsidRPr="009A7D62" w:rsidRDefault="000C6C5E" w:rsidP="009A7D62">
      <w:pPr>
        <w:pStyle w:val="ListParagraph"/>
        <w:keepNext/>
        <w:ind w:left="720" w:right="180" w:firstLine="0"/>
        <w:jc w:val="both"/>
      </w:pPr>
    </w:p>
    <w:p w14:paraId="1682A99A" w14:textId="5C0CD52F" w:rsidR="000C6C5E" w:rsidRDefault="00F944DB" w:rsidP="009A7D62">
      <w:pPr>
        <w:pStyle w:val="Heading3"/>
      </w:pPr>
      <w:bookmarkStart w:id="153" w:name="_bookmark98"/>
      <w:bookmarkStart w:id="154" w:name="_Toc170912828"/>
      <w:bookmarkEnd w:id="153"/>
      <w:r>
        <w:t xml:space="preserve">8.9.1 </w:t>
      </w:r>
      <w:r w:rsidR="008C42BC">
        <w:t>Narrative Condition Schedule</w:t>
      </w:r>
      <w:r w:rsidR="008C42BC">
        <w:rPr>
          <w:spacing w:val="-8"/>
        </w:rPr>
        <w:t xml:space="preserve"> </w:t>
      </w:r>
      <w:r w:rsidR="008C42BC">
        <w:t>Mapping</w:t>
      </w:r>
      <w:bookmarkEnd w:id="154"/>
    </w:p>
    <w:p w14:paraId="2DB12B99" w14:textId="77777777" w:rsidR="000C6C5E" w:rsidRPr="009A7D62" w:rsidRDefault="000C6C5E" w:rsidP="009A7D62">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9E7D12" w:rsidRPr="009A7D62" w14:paraId="0EB2F0C1" w14:textId="77777777" w:rsidTr="009E7D12">
        <w:trPr>
          <w:trHeight w:hRule="exact" w:val="505"/>
          <w:tblHeader/>
        </w:trPr>
        <w:tc>
          <w:tcPr>
            <w:tcW w:w="2628" w:type="dxa"/>
            <w:shd w:val="clear" w:color="auto" w:fill="CCFFCC"/>
          </w:tcPr>
          <w:p w14:paraId="2E14077B" w14:textId="77777777" w:rsidR="009E7D12" w:rsidRPr="009A7D62" w:rsidRDefault="009E7D12" w:rsidP="009A7D62">
            <w:pPr>
              <w:pStyle w:val="TableParagraph"/>
              <w:ind w:left="-19"/>
              <w:jc w:val="center"/>
              <w:rPr>
                <w:b/>
                <w:sz w:val="18"/>
                <w:szCs w:val="18"/>
              </w:rPr>
            </w:pPr>
            <w:r w:rsidRPr="009A7D62">
              <w:rPr>
                <w:b/>
                <w:sz w:val="18"/>
                <w:szCs w:val="18"/>
              </w:rPr>
              <w:t>XML Tag Name</w:t>
            </w:r>
          </w:p>
        </w:tc>
        <w:tc>
          <w:tcPr>
            <w:tcW w:w="1947" w:type="dxa"/>
            <w:shd w:val="clear" w:color="auto" w:fill="CCFFCC"/>
          </w:tcPr>
          <w:p w14:paraId="7CA5D775" w14:textId="77777777" w:rsidR="009E7D12" w:rsidRPr="009A7D62" w:rsidRDefault="009E7D12" w:rsidP="009A7D62">
            <w:pPr>
              <w:pStyle w:val="TableParagraph"/>
              <w:ind w:right="133"/>
              <w:jc w:val="center"/>
              <w:rPr>
                <w:b/>
                <w:sz w:val="18"/>
                <w:szCs w:val="18"/>
              </w:rPr>
            </w:pPr>
            <w:r w:rsidRPr="009A7D62">
              <w:rPr>
                <w:b/>
                <w:sz w:val="18"/>
                <w:szCs w:val="18"/>
              </w:rPr>
              <w:t>ICIS Code Table</w:t>
            </w:r>
          </w:p>
        </w:tc>
        <w:tc>
          <w:tcPr>
            <w:tcW w:w="3870" w:type="dxa"/>
            <w:tcBorders>
              <w:right w:val="single" w:sz="4" w:space="0" w:color="000000"/>
            </w:tcBorders>
            <w:shd w:val="clear" w:color="auto" w:fill="CCFFCC"/>
          </w:tcPr>
          <w:p w14:paraId="6C48D369" w14:textId="77777777" w:rsidR="009E7D12" w:rsidRPr="009A7D62" w:rsidRDefault="009E7D12" w:rsidP="009A7D62">
            <w:pPr>
              <w:pStyle w:val="TableParagraph"/>
              <w:jc w:val="center"/>
              <w:rPr>
                <w:b/>
                <w:sz w:val="18"/>
                <w:szCs w:val="18"/>
              </w:rPr>
            </w:pPr>
            <w:r w:rsidRPr="009A7D62">
              <w:rPr>
                <w:b/>
                <w:sz w:val="18"/>
                <w:szCs w:val="18"/>
              </w:rPr>
              <w:t>ICIS Column</w:t>
            </w:r>
          </w:p>
        </w:tc>
        <w:tc>
          <w:tcPr>
            <w:tcW w:w="4500" w:type="dxa"/>
            <w:tcBorders>
              <w:left w:val="single" w:sz="4" w:space="0" w:color="000000"/>
            </w:tcBorders>
            <w:shd w:val="clear" w:color="auto" w:fill="CCFFCC"/>
          </w:tcPr>
          <w:p w14:paraId="5DB1F28D" w14:textId="77777777" w:rsidR="009E7D12" w:rsidRPr="009A7D62" w:rsidRDefault="009E7D12" w:rsidP="009A7D62">
            <w:pPr>
              <w:pStyle w:val="TableParagraph"/>
              <w:ind w:left="49"/>
              <w:jc w:val="center"/>
              <w:rPr>
                <w:b/>
                <w:sz w:val="18"/>
                <w:szCs w:val="18"/>
              </w:rPr>
            </w:pPr>
            <w:r w:rsidRPr="009A7D62">
              <w:rPr>
                <w:b/>
                <w:sz w:val="18"/>
                <w:szCs w:val="18"/>
              </w:rPr>
              <w:t>Comments</w:t>
            </w:r>
          </w:p>
        </w:tc>
      </w:tr>
      <w:tr w:rsidR="009E7D12" w:rsidRPr="009A7D62" w14:paraId="69EB49C0" w14:textId="77777777" w:rsidTr="001D51FC">
        <w:trPr>
          <w:trHeight w:hRule="exact" w:val="706"/>
        </w:trPr>
        <w:tc>
          <w:tcPr>
            <w:tcW w:w="2628" w:type="dxa"/>
          </w:tcPr>
          <w:p w14:paraId="01CAD450" w14:textId="77777777" w:rsidR="009E7D12" w:rsidRPr="009A7D62" w:rsidRDefault="009E7D12">
            <w:pPr>
              <w:pStyle w:val="TableParagraph"/>
              <w:spacing w:line="223" w:lineRule="exact"/>
              <w:ind w:left="103"/>
              <w:rPr>
                <w:sz w:val="18"/>
                <w:szCs w:val="18"/>
              </w:rPr>
            </w:pPr>
            <w:r w:rsidRPr="009A7D62">
              <w:rPr>
                <w:sz w:val="18"/>
                <w:szCs w:val="18"/>
              </w:rPr>
              <w:t>PermitIdentifier</w:t>
            </w:r>
          </w:p>
        </w:tc>
        <w:tc>
          <w:tcPr>
            <w:tcW w:w="1947" w:type="dxa"/>
          </w:tcPr>
          <w:p w14:paraId="4E8E1553" w14:textId="77777777" w:rsidR="009E7D12" w:rsidRPr="009A7D62" w:rsidRDefault="009E7D12">
            <w:pPr>
              <w:rPr>
                <w:sz w:val="18"/>
                <w:szCs w:val="18"/>
              </w:rPr>
            </w:pPr>
          </w:p>
        </w:tc>
        <w:tc>
          <w:tcPr>
            <w:tcW w:w="3870" w:type="dxa"/>
            <w:tcBorders>
              <w:right w:val="single" w:sz="4" w:space="0" w:color="000000"/>
            </w:tcBorders>
          </w:tcPr>
          <w:p w14:paraId="3BD502AB" w14:textId="2587CAD8" w:rsidR="009E7D12" w:rsidRPr="009A7D62" w:rsidRDefault="009E7D12">
            <w:pPr>
              <w:pStyle w:val="TableParagraph"/>
              <w:spacing w:line="223" w:lineRule="exact"/>
              <w:ind w:left="103"/>
              <w:rPr>
                <w:sz w:val="18"/>
                <w:szCs w:val="18"/>
              </w:rPr>
            </w:pPr>
            <w:r w:rsidRPr="009A7D62">
              <w:rPr>
                <w:sz w:val="18"/>
                <w:szCs w:val="18"/>
              </w:rPr>
              <w:t>Icis_permit.external_permit_nmbr</w:t>
            </w:r>
            <w:r>
              <w:rPr>
                <w:sz w:val="18"/>
                <w:szCs w:val="18"/>
              </w:rPr>
              <w:t xml:space="preserve"> </w:t>
            </w:r>
          </w:p>
        </w:tc>
        <w:tc>
          <w:tcPr>
            <w:tcW w:w="4500" w:type="dxa"/>
            <w:tcBorders>
              <w:left w:val="single" w:sz="4" w:space="0" w:color="000000"/>
            </w:tcBorders>
          </w:tcPr>
          <w:p w14:paraId="75D43B13" w14:textId="757F6538"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4CD9100E" w14:textId="77777777" w:rsidTr="003C2BC6">
        <w:trPr>
          <w:trHeight w:hRule="exact" w:val="490"/>
        </w:trPr>
        <w:tc>
          <w:tcPr>
            <w:tcW w:w="2628" w:type="dxa"/>
          </w:tcPr>
          <w:p w14:paraId="027942B7" w14:textId="77777777" w:rsidR="009E7D12" w:rsidRPr="009A7D62" w:rsidRDefault="009E7D12">
            <w:pPr>
              <w:pStyle w:val="TableParagraph"/>
              <w:spacing w:before="15"/>
              <w:ind w:left="103"/>
              <w:rPr>
                <w:sz w:val="18"/>
                <w:szCs w:val="18"/>
              </w:rPr>
            </w:pPr>
            <w:r w:rsidRPr="009A7D62">
              <w:rPr>
                <w:sz w:val="18"/>
                <w:szCs w:val="18"/>
              </w:rPr>
              <w:t>NarrativeConditionNumber</w:t>
            </w:r>
          </w:p>
        </w:tc>
        <w:tc>
          <w:tcPr>
            <w:tcW w:w="1947" w:type="dxa"/>
          </w:tcPr>
          <w:p w14:paraId="716BF30E" w14:textId="77777777" w:rsidR="009E7D12" w:rsidRPr="009A7D62" w:rsidRDefault="009E7D12">
            <w:pPr>
              <w:rPr>
                <w:sz w:val="18"/>
                <w:szCs w:val="18"/>
              </w:rPr>
            </w:pPr>
          </w:p>
        </w:tc>
        <w:tc>
          <w:tcPr>
            <w:tcW w:w="3870" w:type="dxa"/>
            <w:tcBorders>
              <w:right w:val="single" w:sz="4" w:space="0" w:color="000000"/>
            </w:tcBorders>
          </w:tcPr>
          <w:p w14:paraId="5558601A" w14:textId="18094F86" w:rsidR="009E7D12" w:rsidRPr="009A7D62" w:rsidRDefault="009E7D12">
            <w:pPr>
              <w:pStyle w:val="TableParagraph"/>
              <w:spacing w:before="15"/>
              <w:ind w:left="103"/>
              <w:rPr>
                <w:sz w:val="18"/>
                <w:szCs w:val="18"/>
              </w:rPr>
            </w:pPr>
            <w:r w:rsidRPr="009A7D62">
              <w:rPr>
                <w:w w:val="95"/>
                <w:sz w:val="18"/>
                <w:szCs w:val="18"/>
              </w:rPr>
              <w:t>Icis_perm_narrative_condition.narr</w:t>
            </w:r>
            <w:r w:rsidRPr="009A7D62">
              <w:rPr>
                <w:sz w:val="18"/>
                <w:szCs w:val="18"/>
              </w:rPr>
              <w:t>ative_condition_nmbr</w:t>
            </w:r>
          </w:p>
        </w:tc>
        <w:tc>
          <w:tcPr>
            <w:tcW w:w="4500" w:type="dxa"/>
            <w:tcBorders>
              <w:left w:val="single" w:sz="4" w:space="0" w:color="000000"/>
            </w:tcBorders>
          </w:tcPr>
          <w:p w14:paraId="3A6B98FE"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33052251" w14:textId="77777777" w:rsidTr="003C2BC6">
        <w:trPr>
          <w:trHeight w:hRule="exact" w:val="490"/>
        </w:trPr>
        <w:tc>
          <w:tcPr>
            <w:tcW w:w="2628" w:type="dxa"/>
          </w:tcPr>
          <w:p w14:paraId="3E49C360" w14:textId="77777777" w:rsidR="009E7D12" w:rsidRPr="009A7D62" w:rsidRDefault="009E7D12">
            <w:pPr>
              <w:pStyle w:val="TableParagraph"/>
              <w:spacing w:before="17"/>
              <w:ind w:left="103"/>
              <w:rPr>
                <w:sz w:val="18"/>
                <w:szCs w:val="18"/>
              </w:rPr>
            </w:pPr>
            <w:r w:rsidRPr="009A7D62">
              <w:rPr>
                <w:sz w:val="18"/>
                <w:szCs w:val="18"/>
              </w:rPr>
              <w:t>NarrativeConditionCode</w:t>
            </w:r>
          </w:p>
        </w:tc>
        <w:tc>
          <w:tcPr>
            <w:tcW w:w="1947" w:type="dxa"/>
          </w:tcPr>
          <w:p w14:paraId="07081373" w14:textId="5B8437EA" w:rsidR="009E7D12" w:rsidRPr="009A7D62" w:rsidRDefault="009E7D12">
            <w:pPr>
              <w:pStyle w:val="TableParagraph"/>
              <w:spacing w:line="228" w:lineRule="exact"/>
              <w:ind w:left="103" w:right="133"/>
              <w:rPr>
                <w:sz w:val="18"/>
                <w:szCs w:val="18"/>
              </w:rPr>
            </w:pPr>
            <w:r w:rsidRPr="009A7D62">
              <w:rPr>
                <w:w w:val="95"/>
                <w:sz w:val="18"/>
                <w:szCs w:val="18"/>
              </w:rPr>
              <w:t>Ref_narrative_co</w:t>
            </w:r>
            <w:r w:rsidRPr="009A7D62">
              <w:rPr>
                <w:sz w:val="18"/>
                <w:szCs w:val="18"/>
              </w:rPr>
              <w:t>ndition</w:t>
            </w:r>
          </w:p>
        </w:tc>
        <w:tc>
          <w:tcPr>
            <w:tcW w:w="3870" w:type="dxa"/>
            <w:tcBorders>
              <w:right w:val="single" w:sz="4" w:space="0" w:color="000000"/>
            </w:tcBorders>
          </w:tcPr>
          <w:p w14:paraId="5BDED966" w14:textId="383C9408" w:rsidR="009E7D12" w:rsidRPr="009A7D62" w:rsidRDefault="009E7D12">
            <w:pPr>
              <w:pStyle w:val="TableParagraph"/>
              <w:spacing w:before="17"/>
              <w:ind w:left="103"/>
              <w:rPr>
                <w:sz w:val="18"/>
                <w:szCs w:val="18"/>
              </w:rPr>
            </w:pPr>
            <w:r w:rsidRPr="009A7D62">
              <w:rPr>
                <w:w w:val="95"/>
                <w:sz w:val="18"/>
                <w:szCs w:val="18"/>
              </w:rPr>
              <w:t>Icis_perm_narrative_condition.narr</w:t>
            </w:r>
            <w:r w:rsidRPr="009A7D62">
              <w:rPr>
                <w:sz w:val="18"/>
                <w:szCs w:val="18"/>
              </w:rPr>
              <w:t>ative_condition_code</w:t>
            </w:r>
          </w:p>
        </w:tc>
        <w:tc>
          <w:tcPr>
            <w:tcW w:w="4500" w:type="dxa"/>
            <w:tcBorders>
              <w:left w:val="single" w:sz="4" w:space="0" w:color="000000"/>
            </w:tcBorders>
          </w:tcPr>
          <w:p w14:paraId="0F4707DB" w14:textId="77777777" w:rsidR="009E7D12" w:rsidRPr="009A7D62" w:rsidRDefault="009E7D12">
            <w:pPr>
              <w:rPr>
                <w:sz w:val="18"/>
                <w:szCs w:val="18"/>
              </w:rPr>
            </w:pPr>
          </w:p>
        </w:tc>
      </w:tr>
      <w:tr w:rsidR="009E7D12" w:rsidRPr="009A7D62" w14:paraId="19C3D620" w14:textId="77777777" w:rsidTr="003C2BC6">
        <w:trPr>
          <w:trHeight w:hRule="exact" w:val="490"/>
        </w:trPr>
        <w:tc>
          <w:tcPr>
            <w:tcW w:w="2628" w:type="dxa"/>
          </w:tcPr>
          <w:p w14:paraId="67025B62" w14:textId="77777777" w:rsidR="009E7D12" w:rsidRPr="009A7D62" w:rsidRDefault="009E7D12">
            <w:pPr>
              <w:pStyle w:val="TableParagraph"/>
              <w:spacing w:before="15"/>
              <w:ind w:left="103"/>
              <w:rPr>
                <w:sz w:val="18"/>
                <w:szCs w:val="18"/>
              </w:rPr>
            </w:pPr>
            <w:r w:rsidRPr="009A7D62">
              <w:rPr>
                <w:sz w:val="18"/>
                <w:szCs w:val="18"/>
              </w:rPr>
              <w:t>Comments</w:t>
            </w:r>
          </w:p>
        </w:tc>
        <w:tc>
          <w:tcPr>
            <w:tcW w:w="1947" w:type="dxa"/>
          </w:tcPr>
          <w:p w14:paraId="7FD74B14" w14:textId="77777777" w:rsidR="009E7D12" w:rsidRPr="009A7D62" w:rsidRDefault="009E7D12">
            <w:pPr>
              <w:rPr>
                <w:sz w:val="18"/>
                <w:szCs w:val="18"/>
              </w:rPr>
            </w:pPr>
          </w:p>
        </w:tc>
        <w:tc>
          <w:tcPr>
            <w:tcW w:w="3870" w:type="dxa"/>
            <w:tcBorders>
              <w:right w:val="single" w:sz="4" w:space="0" w:color="000000"/>
            </w:tcBorders>
          </w:tcPr>
          <w:p w14:paraId="01682E83" w14:textId="0707D445" w:rsidR="009E7D12" w:rsidRPr="009A7D62" w:rsidRDefault="009E7D12">
            <w:pPr>
              <w:pStyle w:val="TableParagraph"/>
              <w:ind w:left="103"/>
              <w:rPr>
                <w:sz w:val="18"/>
                <w:szCs w:val="18"/>
              </w:rPr>
            </w:pPr>
            <w:r w:rsidRPr="009A7D62">
              <w:rPr>
                <w:w w:val="95"/>
                <w:sz w:val="18"/>
                <w:szCs w:val="18"/>
              </w:rPr>
              <w:t>Icis_perm_narrative_condition.narr</w:t>
            </w:r>
            <w:r w:rsidRPr="009A7D62">
              <w:rPr>
                <w:sz w:val="18"/>
                <w:szCs w:val="18"/>
              </w:rPr>
              <w:t>ative_condition_text</w:t>
            </w:r>
          </w:p>
        </w:tc>
        <w:tc>
          <w:tcPr>
            <w:tcW w:w="4500" w:type="dxa"/>
            <w:tcBorders>
              <w:left w:val="single" w:sz="4" w:space="0" w:color="000000"/>
            </w:tcBorders>
          </w:tcPr>
          <w:p w14:paraId="14CD0EF7" w14:textId="77777777" w:rsidR="009E7D12" w:rsidRPr="009A7D62" w:rsidRDefault="009E7D12">
            <w:pPr>
              <w:rPr>
                <w:sz w:val="18"/>
                <w:szCs w:val="18"/>
              </w:rPr>
            </w:pPr>
          </w:p>
        </w:tc>
      </w:tr>
      <w:tr w:rsidR="009E7D12" w:rsidRPr="009A7D62" w14:paraId="2C12471F" w14:textId="77777777" w:rsidTr="003C2BC6">
        <w:trPr>
          <w:trHeight w:hRule="exact" w:val="490"/>
        </w:trPr>
        <w:tc>
          <w:tcPr>
            <w:tcW w:w="2628" w:type="dxa"/>
          </w:tcPr>
          <w:p w14:paraId="08FA580B" w14:textId="77777777" w:rsidR="009E7D12" w:rsidRPr="009A7D62" w:rsidRDefault="009E7D12">
            <w:pPr>
              <w:pStyle w:val="TableParagraph"/>
              <w:spacing w:before="15"/>
              <w:ind w:left="103"/>
              <w:rPr>
                <w:sz w:val="18"/>
                <w:szCs w:val="18"/>
              </w:rPr>
            </w:pPr>
            <w:r w:rsidRPr="009A7D62">
              <w:rPr>
                <w:sz w:val="18"/>
                <w:szCs w:val="18"/>
              </w:rPr>
              <w:t>ScheduleEventCode</w:t>
            </w:r>
          </w:p>
        </w:tc>
        <w:tc>
          <w:tcPr>
            <w:tcW w:w="1947" w:type="dxa"/>
          </w:tcPr>
          <w:p w14:paraId="78E55E00" w14:textId="7A61E133" w:rsidR="009E7D12" w:rsidRPr="009A7D62" w:rsidRDefault="009E7D12">
            <w:pPr>
              <w:pStyle w:val="TableParagraph"/>
              <w:ind w:left="103" w:right="133"/>
              <w:rPr>
                <w:sz w:val="18"/>
                <w:szCs w:val="18"/>
              </w:rPr>
            </w:pPr>
            <w:r w:rsidRPr="009A7D62">
              <w:rPr>
                <w:w w:val="95"/>
                <w:sz w:val="18"/>
                <w:szCs w:val="18"/>
              </w:rPr>
              <w:t>Ref_schedule_ev</w:t>
            </w:r>
            <w:r w:rsidRPr="009A7D62">
              <w:rPr>
                <w:sz w:val="18"/>
                <w:szCs w:val="18"/>
              </w:rPr>
              <w:t>ent</w:t>
            </w:r>
          </w:p>
        </w:tc>
        <w:tc>
          <w:tcPr>
            <w:tcW w:w="3870" w:type="dxa"/>
            <w:tcBorders>
              <w:right w:val="single" w:sz="4" w:space="0" w:color="000000"/>
            </w:tcBorders>
          </w:tcPr>
          <w:p w14:paraId="12541815" w14:textId="52671AFB" w:rsidR="009E7D12" w:rsidRPr="009A7D62" w:rsidRDefault="009E7D12">
            <w:pPr>
              <w:pStyle w:val="TableParagraph"/>
              <w:spacing w:before="15"/>
              <w:ind w:left="103"/>
              <w:rPr>
                <w:sz w:val="18"/>
                <w:szCs w:val="18"/>
              </w:rPr>
            </w:pPr>
            <w:r w:rsidRPr="009A7D62">
              <w:rPr>
                <w:w w:val="95"/>
                <w:sz w:val="18"/>
                <w:szCs w:val="18"/>
              </w:rPr>
              <w:t>Icis_perm_schedule_event.schedul</w:t>
            </w:r>
            <w:r w:rsidRPr="009A7D62">
              <w:rPr>
                <w:sz w:val="18"/>
                <w:szCs w:val="18"/>
              </w:rPr>
              <w:t>e_event_code</w:t>
            </w:r>
          </w:p>
        </w:tc>
        <w:tc>
          <w:tcPr>
            <w:tcW w:w="4500" w:type="dxa"/>
            <w:tcBorders>
              <w:left w:val="single" w:sz="4" w:space="0" w:color="000000"/>
            </w:tcBorders>
          </w:tcPr>
          <w:p w14:paraId="3F2C930E" w14:textId="4B3BAF2B" w:rsidR="009E7D12" w:rsidRPr="009A7D62" w:rsidRDefault="009E7D12">
            <w:pPr>
              <w:pStyle w:val="TableParagraph"/>
              <w:ind w:left="103" w:right="174"/>
              <w:rPr>
                <w:sz w:val="18"/>
                <w:szCs w:val="18"/>
              </w:rPr>
            </w:pPr>
          </w:p>
        </w:tc>
      </w:tr>
      <w:tr w:rsidR="009E7D12" w:rsidRPr="009A7D62" w14:paraId="7453254C" w14:textId="77777777" w:rsidTr="003C2BC6">
        <w:trPr>
          <w:trHeight w:hRule="exact" w:val="317"/>
        </w:trPr>
        <w:tc>
          <w:tcPr>
            <w:tcW w:w="2628" w:type="dxa"/>
          </w:tcPr>
          <w:p w14:paraId="543F2B3B" w14:textId="77777777" w:rsidR="009E7D12" w:rsidRPr="009A7D62" w:rsidRDefault="009E7D12">
            <w:pPr>
              <w:pStyle w:val="TableParagraph"/>
              <w:spacing w:before="15"/>
              <w:ind w:left="103"/>
              <w:rPr>
                <w:sz w:val="18"/>
                <w:szCs w:val="18"/>
              </w:rPr>
            </w:pPr>
            <w:r w:rsidRPr="009A7D62">
              <w:rPr>
                <w:sz w:val="18"/>
                <w:szCs w:val="18"/>
              </w:rPr>
              <w:t>ScheduleDate</w:t>
            </w:r>
          </w:p>
        </w:tc>
        <w:tc>
          <w:tcPr>
            <w:tcW w:w="1947" w:type="dxa"/>
          </w:tcPr>
          <w:p w14:paraId="69EAEA91" w14:textId="77777777" w:rsidR="009E7D12" w:rsidRPr="009A7D62" w:rsidRDefault="009E7D12">
            <w:pPr>
              <w:rPr>
                <w:sz w:val="18"/>
                <w:szCs w:val="18"/>
              </w:rPr>
            </w:pPr>
          </w:p>
        </w:tc>
        <w:tc>
          <w:tcPr>
            <w:tcW w:w="3870" w:type="dxa"/>
            <w:tcBorders>
              <w:right w:val="single" w:sz="4" w:space="0" w:color="000000"/>
            </w:tcBorders>
          </w:tcPr>
          <w:p w14:paraId="7435A7E5" w14:textId="5882E6B3" w:rsidR="009E7D12" w:rsidRPr="009A7D62" w:rsidRDefault="009E7D12">
            <w:pPr>
              <w:pStyle w:val="TableParagraph"/>
              <w:ind w:left="103"/>
              <w:rPr>
                <w:sz w:val="18"/>
                <w:szCs w:val="18"/>
              </w:rPr>
            </w:pPr>
            <w:r w:rsidRPr="009A7D62">
              <w:rPr>
                <w:w w:val="95"/>
                <w:sz w:val="18"/>
                <w:szCs w:val="18"/>
              </w:rPr>
              <w:t>Icis_perm_schedule_event.schedul</w:t>
            </w:r>
            <w:r w:rsidRPr="009A7D62">
              <w:rPr>
                <w:sz w:val="18"/>
                <w:szCs w:val="18"/>
              </w:rPr>
              <w:t>e_date</w:t>
            </w:r>
          </w:p>
        </w:tc>
        <w:tc>
          <w:tcPr>
            <w:tcW w:w="4500" w:type="dxa"/>
            <w:tcBorders>
              <w:left w:val="single" w:sz="4" w:space="0" w:color="000000"/>
            </w:tcBorders>
          </w:tcPr>
          <w:p w14:paraId="4976F99F" w14:textId="5041F44A" w:rsidR="009E7D12" w:rsidRPr="009A7D62" w:rsidRDefault="009E7D12">
            <w:pPr>
              <w:pStyle w:val="TableParagraph"/>
              <w:ind w:left="103" w:right="146"/>
              <w:rPr>
                <w:sz w:val="18"/>
                <w:szCs w:val="18"/>
              </w:rPr>
            </w:pPr>
            <w:r w:rsidRPr="009A7D62">
              <w:rPr>
                <w:sz w:val="18"/>
                <w:szCs w:val="18"/>
              </w:rPr>
              <w:t>The format for ICIS is ccyy-mm-dd.</w:t>
            </w:r>
            <w:r>
              <w:rPr>
                <w:sz w:val="18"/>
                <w:szCs w:val="18"/>
              </w:rPr>
              <w:t xml:space="preserve"> </w:t>
            </w:r>
          </w:p>
        </w:tc>
      </w:tr>
      <w:tr w:rsidR="009E7D12" w:rsidRPr="009A7D62" w14:paraId="22706129" w14:textId="77777777" w:rsidTr="003C2BC6">
        <w:trPr>
          <w:trHeight w:hRule="exact" w:val="317"/>
        </w:trPr>
        <w:tc>
          <w:tcPr>
            <w:tcW w:w="2628" w:type="dxa"/>
          </w:tcPr>
          <w:p w14:paraId="34CABAF6" w14:textId="77777777" w:rsidR="009E7D12" w:rsidRPr="009A7D62" w:rsidRDefault="009E7D12">
            <w:pPr>
              <w:pStyle w:val="TableParagraph"/>
              <w:spacing w:before="15"/>
              <w:ind w:left="103"/>
              <w:rPr>
                <w:sz w:val="18"/>
                <w:szCs w:val="18"/>
              </w:rPr>
            </w:pPr>
            <w:r w:rsidRPr="009A7D62">
              <w:rPr>
                <w:sz w:val="18"/>
                <w:szCs w:val="18"/>
              </w:rPr>
              <w:lastRenderedPageBreak/>
              <w:t>ScheduleReportReceivedDate</w:t>
            </w:r>
          </w:p>
        </w:tc>
        <w:tc>
          <w:tcPr>
            <w:tcW w:w="1947" w:type="dxa"/>
          </w:tcPr>
          <w:p w14:paraId="668AA17D" w14:textId="77777777" w:rsidR="009E7D12" w:rsidRPr="009A7D62" w:rsidRDefault="009E7D12">
            <w:pPr>
              <w:rPr>
                <w:sz w:val="18"/>
                <w:szCs w:val="18"/>
              </w:rPr>
            </w:pPr>
          </w:p>
        </w:tc>
        <w:tc>
          <w:tcPr>
            <w:tcW w:w="3870" w:type="dxa"/>
            <w:tcBorders>
              <w:right w:val="single" w:sz="4" w:space="0" w:color="000000"/>
            </w:tcBorders>
          </w:tcPr>
          <w:p w14:paraId="6F621E9C" w14:textId="30D940DD" w:rsidR="009E7D12" w:rsidRPr="009A7D62" w:rsidRDefault="009E7D12">
            <w:pPr>
              <w:pStyle w:val="TableParagraph"/>
              <w:spacing w:before="15"/>
              <w:ind w:left="103"/>
              <w:rPr>
                <w:sz w:val="18"/>
                <w:szCs w:val="18"/>
              </w:rPr>
            </w:pPr>
            <w:r w:rsidRPr="009A7D62">
              <w:rPr>
                <w:w w:val="95"/>
                <w:sz w:val="18"/>
                <w:szCs w:val="18"/>
              </w:rPr>
              <w:t>Icis_perm_schedule_event.report_r</w:t>
            </w:r>
            <w:r w:rsidRPr="009A7D62">
              <w:rPr>
                <w:sz w:val="18"/>
                <w:szCs w:val="18"/>
              </w:rPr>
              <w:t>eceived_date</w:t>
            </w:r>
          </w:p>
        </w:tc>
        <w:tc>
          <w:tcPr>
            <w:tcW w:w="4500" w:type="dxa"/>
            <w:tcBorders>
              <w:left w:val="single" w:sz="4" w:space="0" w:color="000000"/>
            </w:tcBorders>
          </w:tcPr>
          <w:p w14:paraId="223D3D96" w14:textId="5B2FF287"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6C51B54A" w14:textId="77777777" w:rsidTr="003C2BC6">
        <w:trPr>
          <w:trHeight w:hRule="exact" w:val="317"/>
        </w:trPr>
        <w:tc>
          <w:tcPr>
            <w:tcW w:w="2628" w:type="dxa"/>
          </w:tcPr>
          <w:p w14:paraId="4C4C282D" w14:textId="77777777" w:rsidR="009E7D12" w:rsidRPr="009A7D62" w:rsidRDefault="009E7D12">
            <w:pPr>
              <w:pStyle w:val="TableParagraph"/>
              <w:spacing w:before="15"/>
              <w:ind w:left="103"/>
              <w:rPr>
                <w:sz w:val="18"/>
                <w:szCs w:val="18"/>
              </w:rPr>
            </w:pPr>
            <w:r w:rsidRPr="009A7D62">
              <w:rPr>
                <w:sz w:val="18"/>
                <w:szCs w:val="18"/>
              </w:rPr>
              <w:t>ScheduleActualDate</w:t>
            </w:r>
          </w:p>
        </w:tc>
        <w:tc>
          <w:tcPr>
            <w:tcW w:w="1947" w:type="dxa"/>
          </w:tcPr>
          <w:p w14:paraId="117B815A" w14:textId="77777777" w:rsidR="009E7D12" w:rsidRPr="009A7D62" w:rsidRDefault="009E7D12">
            <w:pPr>
              <w:rPr>
                <w:sz w:val="18"/>
                <w:szCs w:val="18"/>
              </w:rPr>
            </w:pPr>
          </w:p>
        </w:tc>
        <w:tc>
          <w:tcPr>
            <w:tcW w:w="3870" w:type="dxa"/>
            <w:tcBorders>
              <w:right w:val="single" w:sz="4" w:space="0" w:color="000000"/>
            </w:tcBorders>
          </w:tcPr>
          <w:p w14:paraId="4A1E23E0" w14:textId="199A1DFA" w:rsidR="009E7D12" w:rsidRPr="009A7D62" w:rsidRDefault="009E7D12">
            <w:pPr>
              <w:pStyle w:val="TableParagraph"/>
              <w:spacing w:before="15"/>
              <w:ind w:left="103" w:right="122"/>
              <w:rPr>
                <w:sz w:val="18"/>
                <w:szCs w:val="18"/>
              </w:rPr>
            </w:pPr>
            <w:r w:rsidRPr="009A7D62">
              <w:rPr>
                <w:w w:val="95"/>
                <w:sz w:val="18"/>
                <w:szCs w:val="18"/>
              </w:rPr>
              <w:t>Icis_perm_schedule_event.actual_</w:t>
            </w:r>
            <w:r w:rsidRPr="009A7D62">
              <w:rPr>
                <w:sz w:val="18"/>
                <w:szCs w:val="18"/>
              </w:rPr>
              <w:t>date</w:t>
            </w:r>
          </w:p>
        </w:tc>
        <w:tc>
          <w:tcPr>
            <w:tcW w:w="4500" w:type="dxa"/>
            <w:tcBorders>
              <w:left w:val="single" w:sz="4" w:space="0" w:color="000000"/>
            </w:tcBorders>
          </w:tcPr>
          <w:p w14:paraId="01531B7A" w14:textId="7338457E"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366E4C3F" w14:textId="77777777" w:rsidTr="003C2BC6">
        <w:trPr>
          <w:trHeight w:hRule="exact" w:val="317"/>
        </w:trPr>
        <w:tc>
          <w:tcPr>
            <w:tcW w:w="2628" w:type="dxa"/>
          </w:tcPr>
          <w:p w14:paraId="09CFCDDA" w14:textId="77777777" w:rsidR="009E7D12" w:rsidRPr="009A7D62" w:rsidRDefault="009E7D12">
            <w:pPr>
              <w:pStyle w:val="TableParagraph"/>
              <w:spacing w:before="15"/>
              <w:ind w:left="103"/>
              <w:rPr>
                <w:sz w:val="18"/>
                <w:szCs w:val="18"/>
              </w:rPr>
            </w:pPr>
            <w:r w:rsidRPr="009A7D62">
              <w:rPr>
                <w:sz w:val="18"/>
                <w:szCs w:val="18"/>
              </w:rPr>
              <w:t>ScheduleProjectedDate</w:t>
            </w:r>
          </w:p>
        </w:tc>
        <w:tc>
          <w:tcPr>
            <w:tcW w:w="1947" w:type="dxa"/>
          </w:tcPr>
          <w:p w14:paraId="72B11B6B" w14:textId="77777777" w:rsidR="009E7D12" w:rsidRPr="009A7D62" w:rsidRDefault="009E7D12">
            <w:pPr>
              <w:rPr>
                <w:sz w:val="18"/>
                <w:szCs w:val="18"/>
              </w:rPr>
            </w:pPr>
          </w:p>
        </w:tc>
        <w:tc>
          <w:tcPr>
            <w:tcW w:w="3870" w:type="dxa"/>
            <w:tcBorders>
              <w:right w:val="single" w:sz="4" w:space="0" w:color="000000"/>
            </w:tcBorders>
          </w:tcPr>
          <w:p w14:paraId="0F75D874" w14:textId="155FFD76" w:rsidR="009E7D12" w:rsidRPr="009A7D62" w:rsidRDefault="009E7D12">
            <w:pPr>
              <w:pStyle w:val="TableParagraph"/>
              <w:spacing w:before="15"/>
              <w:ind w:left="103"/>
              <w:rPr>
                <w:sz w:val="18"/>
                <w:szCs w:val="18"/>
              </w:rPr>
            </w:pPr>
            <w:r w:rsidRPr="009A7D62">
              <w:rPr>
                <w:w w:val="95"/>
                <w:sz w:val="18"/>
                <w:szCs w:val="18"/>
              </w:rPr>
              <w:t>Icis_perm_schedule_event.projecte</w:t>
            </w:r>
            <w:r w:rsidRPr="009A7D62">
              <w:rPr>
                <w:sz w:val="18"/>
                <w:szCs w:val="18"/>
              </w:rPr>
              <w:t>d_date</w:t>
            </w:r>
          </w:p>
        </w:tc>
        <w:tc>
          <w:tcPr>
            <w:tcW w:w="4500" w:type="dxa"/>
            <w:tcBorders>
              <w:left w:val="single" w:sz="4" w:space="0" w:color="000000"/>
            </w:tcBorders>
          </w:tcPr>
          <w:p w14:paraId="36FD81EE" w14:textId="3F39CE5F" w:rsidR="009E7D12" w:rsidRPr="009A7D62" w:rsidRDefault="009E7D12">
            <w:pPr>
              <w:pStyle w:val="TableParagraph"/>
              <w:spacing w:line="223" w:lineRule="exact"/>
              <w:ind w:left="103"/>
              <w:rPr>
                <w:sz w:val="18"/>
                <w:szCs w:val="18"/>
              </w:rPr>
            </w:pPr>
            <w:r w:rsidRPr="009A7D62">
              <w:rPr>
                <w:sz w:val="18"/>
                <w:szCs w:val="18"/>
              </w:rPr>
              <w:t>Format for ICIS is ccyy-mm-dd</w:t>
            </w:r>
            <w:r>
              <w:rPr>
                <w:sz w:val="18"/>
                <w:szCs w:val="18"/>
              </w:rPr>
              <w:t>.</w:t>
            </w:r>
          </w:p>
        </w:tc>
      </w:tr>
      <w:tr w:rsidR="009E7D12" w:rsidRPr="009A7D62" w14:paraId="78501C54" w14:textId="77777777" w:rsidTr="003C2BC6">
        <w:trPr>
          <w:trHeight w:hRule="exact" w:val="490"/>
        </w:trPr>
        <w:tc>
          <w:tcPr>
            <w:tcW w:w="2628" w:type="dxa"/>
          </w:tcPr>
          <w:p w14:paraId="406FDCFC" w14:textId="487CC26E"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ment1</w:t>
            </w:r>
          </w:p>
        </w:tc>
        <w:tc>
          <w:tcPr>
            <w:tcW w:w="1947" w:type="dxa"/>
          </w:tcPr>
          <w:p w14:paraId="3B2B52E0" w14:textId="77777777" w:rsidR="009E7D12" w:rsidRPr="009A7D62" w:rsidRDefault="009E7D12">
            <w:pPr>
              <w:rPr>
                <w:sz w:val="18"/>
                <w:szCs w:val="18"/>
              </w:rPr>
            </w:pPr>
          </w:p>
        </w:tc>
        <w:tc>
          <w:tcPr>
            <w:tcW w:w="3870" w:type="dxa"/>
            <w:tcBorders>
              <w:right w:val="single" w:sz="4" w:space="0" w:color="000000"/>
            </w:tcBorders>
          </w:tcPr>
          <w:p w14:paraId="08172495"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00" w:type="dxa"/>
            <w:tcBorders>
              <w:left w:val="single" w:sz="4" w:space="0" w:color="000000"/>
            </w:tcBorders>
          </w:tcPr>
          <w:p w14:paraId="7AE32D5C" w14:textId="5DBC9A22" w:rsidR="009E7D12" w:rsidRPr="009A7D62" w:rsidRDefault="009E7D12">
            <w:pPr>
              <w:pStyle w:val="TableParagraph"/>
              <w:spacing w:line="223" w:lineRule="exact"/>
              <w:ind w:left="103"/>
              <w:rPr>
                <w:sz w:val="18"/>
                <w:szCs w:val="18"/>
              </w:rPr>
            </w:pPr>
          </w:p>
        </w:tc>
      </w:tr>
      <w:tr w:rsidR="009E7D12" w:rsidRPr="009A7D62" w14:paraId="0588B58E" w14:textId="77777777" w:rsidTr="003C2BC6">
        <w:trPr>
          <w:trHeight w:hRule="exact" w:val="490"/>
        </w:trPr>
        <w:tc>
          <w:tcPr>
            <w:tcW w:w="2628" w:type="dxa"/>
          </w:tcPr>
          <w:p w14:paraId="345BB0BC" w14:textId="753BE228"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ment2</w:t>
            </w:r>
          </w:p>
        </w:tc>
        <w:tc>
          <w:tcPr>
            <w:tcW w:w="1947" w:type="dxa"/>
          </w:tcPr>
          <w:p w14:paraId="007B026D" w14:textId="77777777" w:rsidR="009E7D12" w:rsidRPr="009A7D62" w:rsidRDefault="009E7D12">
            <w:pPr>
              <w:rPr>
                <w:sz w:val="18"/>
                <w:szCs w:val="18"/>
              </w:rPr>
            </w:pPr>
          </w:p>
        </w:tc>
        <w:tc>
          <w:tcPr>
            <w:tcW w:w="3870" w:type="dxa"/>
            <w:tcBorders>
              <w:right w:val="single" w:sz="4" w:space="0" w:color="000000"/>
            </w:tcBorders>
          </w:tcPr>
          <w:p w14:paraId="0A18B690"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00" w:type="dxa"/>
            <w:tcBorders>
              <w:left w:val="single" w:sz="4" w:space="0" w:color="000000"/>
            </w:tcBorders>
          </w:tcPr>
          <w:p w14:paraId="7120772C" w14:textId="277205C3" w:rsidR="009E7D12" w:rsidRPr="009A7D62" w:rsidRDefault="009E7D12">
            <w:pPr>
              <w:pStyle w:val="TableParagraph"/>
              <w:spacing w:line="223" w:lineRule="exact"/>
              <w:ind w:left="103"/>
              <w:rPr>
                <w:sz w:val="18"/>
                <w:szCs w:val="18"/>
              </w:rPr>
            </w:pPr>
          </w:p>
        </w:tc>
      </w:tr>
      <w:tr w:rsidR="009E7D12" w:rsidRPr="009A7D62" w14:paraId="56280955" w14:textId="77777777" w:rsidTr="003C2BC6">
        <w:trPr>
          <w:trHeight w:hRule="exact" w:val="317"/>
        </w:trPr>
        <w:tc>
          <w:tcPr>
            <w:tcW w:w="2628" w:type="dxa"/>
          </w:tcPr>
          <w:p w14:paraId="68A9CD4B" w14:textId="77777777" w:rsidR="009E7D12" w:rsidRPr="009A7D62" w:rsidRDefault="009E7D12">
            <w:pPr>
              <w:pStyle w:val="TableParagraph"/>
              <w:spacing w:line="223" w:lineRule="exact"/>
              <w:ind w:left="103"/>
              <w:rPr>
                <w:sz w:val="18"/>
                <w:szCs w:val="18"/>
              </w:rPr>
            </w:pPr>
            <w:r w:rsidRPr="009A7D62">
              <w:rPr>
                <w:sz w:val="18"/>
                <w:szCs w:val="18"/>
              </w:rPr>
              <w:t>ScheduleEventComments</w:t>
            </w:r>
          </w:p>
        </w:tc>
        <w:tc>
          <w:tcPr>
            <w:tcW w:w="1947" w:type="dxa"/>
          </w:tcPr>
          <w:p w14:paraId="342A768D" w14:textId="77777777" w:rsidR="009E7D12" w:rsidRPr="009A7D62" w:rsidRDefault="009E7D12">
            <w:pPr>
              <w:rPr>
                <w:sz w:val="18"/>
                <w:szCs w:val="18"/>
              </w:rPr>
            </w:pPr>
          </w:p>
        </w:tc>
        <w:tc>
          <w:tcPr>
            <w:tcW w:w="3870" w:type="dxa"/>
            <w:tcBorders>
              <w:right w:val="single" w:sz="4" w:space="0" w:color="000000"/>
            </w:tcBorders>
          </w:tcPr>
          <w:p w14:paraId="5C12C6A1" w14:textId="1E8B651F" w:rsidR="009E7D12" w:rsidRPr="009A7D62" w:rsidRDefault="009E7D12">
            <w:pPr>
              <w:pStyle w:val="TableParagraph"/>
              <w:ind w:left="103"/>
              <w:rPr>
                <w:sz w:val="18"/>
                <w:szCs w:val="18"/>
              </w:rPr>
            </w:pPr>
            <w:r w:rsidRPr="009A7D62">
              <w:rPr>
                <w:w w:val="95"/>
                <w:sz w:val="18"/>
                <w:szCs w:val="18"/>
              </w:rPr>
              <w:t>Icis_perm_schedule_event.comme</w:t>
            </w:r>
            <w:r w:rsidRPr="009A7D62">
              <w:rPr>
                <w:sz w:val="18"/>
                <w:szCs w:val="18"/>
              </w:rPr>
              <w:t>nt_text</w:t>
            </w:r>
          </w:p>
        </w:tc>
        <w:tc>
          <w:tcPr>
            <w:tcW w:w="4500" w:type="dxa"/>
            <w:tcBorders>
              <w:left w:val="single" w:sz="4" w:space="0" w:color="000000"/>
            </w:tcBorders>
          </w:tcPr>
          <w:p w14:paraId="575AEC4C" w14:textId="1B3C67D8" w:rsidR="009E7D12" w:rsidRPr="009A7D62" w:rsidRDefault="009E7D12">
            <w:pPr>
              <w:pStyle w:val="TableParagraph"/>
              <w:spacing w:line="223" w:lineRule="exact"/>
              <w:ind w:left="103"/>
              <w:rPr>
                <w:sz w:val="18"/>
                <w:szCs w:val="18"/>
              </w:rPr>
            </w:pPr>
          </w:p>
        </w:tc>
      </w:tr>
    </w:tbl>
    <w:p w14:paraId="58FAE708" w14:textId="77777777" w:rsidR="000C6C5E" w:rsidRPr="009A7D62" w:rsidRDefault="000C6C5E" w:rsidP="009A7D62">
      <w:pPr>
        <w:rPr>
          <w:rFonts w:ascii="Times New Roman" w:hAnsi="Times New Roman" w:cs="Times New Roman"/>
          <w:b/>
        </w:rPr>
      </w:pPr>
    </w:p>
    <w:p w14:paraId="2C7DFFFD" w14:textId="77777777" w:rsidR="000C6C5E" w:rsidRPr="009A7D62" w:rsidRDefault="000C6C5E" w:rsidP="009A7D62">
      <w:pPr>
        <w:rPr>
          <w:rFonts w:ascii="Times New Roman" w:hAnsi="Times New Roman" w:cs="Times New Roman"/>
          <w:b/>
        </w:rPr>
      </w:pPr>
    </w:p>
    <w:p w14:paraId="78D25DD4" w14:textId="3EA3296F" w:rsidR="000C6C5E" w:rsidRDefault="0038539A" w:rsidP="0038539A">
      <w:pPr>
        <w:pStyle w:val="Heading3"/>
      </w:pPr>
      <w:bookmarkStart w:id="155" w:name="_bookmark99"/>
      <w:bookmarkStart w:id="156" w:name="_Toc170912829"/>
      <w:bookmarkEnd w:id="155"/>
      <w:r>
        <w:t xml:space="preserve">8.9.2 </w:t>
      </w:r>
      <w:r w:rsidR="008C42BC">
        <w:t>Rules for Parsing State Submitted Narrative Condition Schedule XML</w:t>
      </w:r>
      <w:r w:rsidR="008C42BC">
        <w:rPr>
          <w:spacing w:val="-15"/>
        </w:rPr>
        <w:t xml:space="preserve"> </w:t>
      </w:r>
      <w:r w:rsidR="008C42BC">
        <w:t>Files</w:t>
      </w:r>
      <w:bookmarkEnd w:id="156"/>
    </w:p>
    <w:p w14:paraId="2F67C0B6" w14:textId="77777777" w:rsidR="000C6C5E" w:rsidRPr="009A7D62" w:rsidRDefault="008C42BC" w:rsidP="000C7FCD">
      <w:pPr>
        <w:pStyle w:val="BodyText"/>
        <w:jc w:val="both"/>
        <w:rPr>
          <w:sz w:val="22"/>
          <w:szCs w:val="22"/>
        </w:rPr>
      </w:pPr>
      <w:r w:rsidRPr="009A7D62">
        <w:rPr>
          <w:sz w:val="22"/>
          <w:szCs w:val="22"/>
        </w:rPr>
        <w:t>A summary of rules for processing narrative condition and permit schedule data is provided in this section. Detailed explanations of these rules with examples can be found in the ICIS Narrative Condition and Permit Schedule Technical Specification document.</w:t>
      </w:r>
    </w:p>
    <w:p w14:paraId="3A58D518" w14:textId="77777777" w:rsidR="000C6C5E" w:rsidRPr="000C7FCD" w:rsidRDefault="000C6C5E" w:rsidP="000C7FCD">
      <w:pPr>
        <w:pStyle w:val="BodyText"/>
        <w:jc w:val="both"/>
        <w:rPr>
          <w:sz w:val="22"/>
          <w:szCs w:val="22"/>
        </w:rPr>
      </w:pPr>
    </w:p>
    <w:p w14:paraId="7CF3BE6D" w14:textId="77777777" w:rsidR="000C6C5E" w:rsidRDefault="008C42BC" w:rsidP="00BD5F17">
      <w:pPr>
        <w:pStyle w:val="Heading4"/>
      </w:pPr>
      <w:r>
        <w:t>OVERALL</w:t>
      </w:r>
    </w:p>
    <w:p w14:paraId="2DDD4B18" w14:textId="77777777" w:rsidR="000C6C5E" w:rsidRPr="009A7D62" w:rsidRDefault="008C42BC" w:rsidP="00F92DCA">
      <w:pPr>
        <w:pStyle w:val="ListParagraph"/>
        <w:numPr>
          <w:ilvl w:val="0"/>
          <w:numId w:val="173"/>
        </w:numPr>
        <w:ind w:left="720" w:right="86"/>
        <w:jc w:val="both"/>
      </w:pPr>
      <w:r w:rsidRPr="009A7D62">
        <w:t>ICIS reference tables have codes that are either Active or Inactive. Inactive codes were migrated from legacy data but the</w:t>
      </w:r>
      <w:r w:rsidRPr="00DE7CE3">
        <w:t xml:space="preserve"> </w:t>
      </w:r>
      <w:r w:rsidRPr="009A7D62">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9A7D62">
        <w:t>ICIS.</w:t>
      </w:r>
    </w:p>
    <w:p w14:paraId="1D9695FD" w14:textId="77777777" w:rsidR="000C6C5E" w:rsidRPr="009A7D62" w:rsidRDefault="008C42BC" w:rsidP="00F92DCA">
      <w:pPr>
        <w:pStyle w:val="ListParagraph"/>
        <w:numPr>
          <w:ilvl w:val="0"/>
          <w:numId w:val="173"/>
        </w:numPr>
        <w:ind w:left="720" w:right="86"/>
        <w:jc w:val="both"/>
      </w:pPr>
      <w:r w:rsidRPr="009A7D62">
        <w:t>Mass Deletes are applied first and Replaces are applied</w:t>
      </w:r>
      <w:r w:rsidRPr="00DE7CE3">
        <w:t xml:space="preserve"> </w:t>
      </w:r>
      <w:r w:rsidRPr="009A7D62">
        <w:t>last.</w:t>
      </w:r>
    </w:p>
    <w:p w14:paraId="3504BC37"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9A7D62">
        <w:t xml:space="preserve"> for formatting and characteristic details on the XML tags, and Chapter 9 of this document for batch error</w:t>
      </w:r>
      <w:r w:rsidRPr="00DE7CE3">
        <w:t xml:space="preserve"> </w:t>
      </w:r>
      <w:r w:rsidRPr="009A7D62">
        <w:t>messages.</w:t>
      </w:r>
    </w:p>
    <w:p w14:paraId="11B55164" w14:textId="77777777" w:rsidR="000C6C5E" w:rsidRPr="009A7D62" w:rsidRDefault="000C6C5E" w:rsidP="009A7D62">
      <w:pPr>
        <w:pStyle w:val="BodyText"/>
        <w:spacing w:before="5"/>
        <w:ind w:left="720" w:right="90" w:hanging="360"/>
        <w:jc w:val="both"/>
        <w:rPr>
          <w:sz w:val="22"/>
          <w:szCs w:val="22"/>
        </w:rPr>
      </w:pPr>
    </w:p>
    <w:p w14:paraId="740020C6" w14:textId="77777777" w:rsidR="000C6C5E" w:rsidRDefault="008C42BC" w:rsidP="00BD5F17">
      <w:pPr>
        <w:pStyle w:val="Heading4"/>
      </w:pPr>
      <w:r>
        <w:t>REPLACE</w:t>
      </w:r>
    </w:p>
    <w:p w14:paraId="7E55B552" w14:textId="77777777" w:rsidR="000C6C5E" w:rsidRPr="009A7D62" w:rsidRDefault="008C42BC" w:rsidP="00F92DCA">
      <w:pPr>
        <w:pStyle w:val="ListParagraph"/>
        <w:numPr>
          <w:ilvl w:val="0"/>
          <w:numId w:val="173"/>
        </w:numPr>
        <w:ind w:left="720" w:right="86"/>
        <w:jc w:val="both"/>
      </w:pPr>
      <w:r w:rsidRPr="009A7D62">
        <w:t>Any replace transaction for a narrative condition that does not already exist in ICIS will be treated as a New transaction using the data provided in the tags of the replace transaction to create a new narrative condition record. If there are permit schedule events in the transaction, new permit schedule event records will be created.</w:t>
      </w:r>
    </w:p>
    <w:p w14:paraId="391A11F6" w14:textId="0DE3CB8C" w:rsidR="000C6C5E" w:rsidRPr="009A7D62" w:rsidRDefault="008C42BC" w:rsidP="00F92DCA">
      <w:pPr>
        <w:pStyle w:val="ListParagraph"/>
        <w:numPr>
          <w:ilvl w:val="0"/>
          <w:numId w:val="173"/>
        </w:numPr>
        <w:ind w:left="720" w:right="86"/>
        <w:jc w:val="both"/>
      </w:pPr>
      <w:r w:rsidRPr="009A7D62">
        <w:t xml:space="preserve">Any replace transaction for a narrative condition that already exists in ICIS will have only the tags that are present saved to their corresponding fields in ICIS. If there are permit schedule events in the transaction they will be treated as multi-value tags. Multi-value tags must have all possible values submitted for them (e.g., all Permit Schedule Events) instead of the one that changed in order to avoid removing values </w:t>
      </w:r>
      <w:r w:rsidR="009A7D62" w:rsidRPr="009A7D62">
        <w:t>unnecessarily</w:t>
      </w:r>
      <w:r w:rsidRPr="009A7D62">
        <w:t xml:space="preserve"> (refer to Section 3.5.4.1 for details on multi-value tags)</w:t>
      </w:r>
    </w:p>
    <w:p w14:paraId="382FD7EB" w14:textId="77777777" w:rsidR="000C6C5E" w:rsidRPr="009A7D62" w:rsidRDefault="008C42BC" w:rsidP="00F92DCA">
      <w:pPr>
        <w:pStyle w:val="ListParagraph"/>
        <w:numPr>
          <w:ilvl w:val="0"/>
          <w:numId w:val="173"/>
        </w:numPr>
        <w:ind w:left="720" w:right="86"/>
        <w:jc w:val="both"/>
      </w:pPr>
      <w:r w:rsidRPr="009A7D62">
        <w:t>If an asterisk is used in a tag to blank out a non-mandatory field in ICIS it will be ignored.</w:t>
      </w:r>
    </w:p>
    <w:p w14:paraId="1E7B2C23" w14:textId="77777777" w:rsidR="000C6C5E" w:rsidRDefault="000C6C5E" w:rsidP="009A7D62">
      <w:pPr>
        <w:pStyle w:val="ListParagraph"/>
        <w:ind w:left="720" w:right="90" w:firstLine="0"/>
        <w:jc w:val="both"/>
      </w:pPr>
    </w:p>
    <w:p w14:paraId="7659056A" w14:textId="77777777" w:rsidR="000C6C5E" w:rsidRDefault="008C42BC" w:rsidP="00BD5F17">
      <w:pPr>
        <w:pStyle w:val="Heading4"/>
      </w:pPr>
      <w:r>
        <w:lastRenderedPageBreak/>
        <w:t>MASS DELETES</w:t>
      </w:r>
    </w:p>
    <w:p w14:paraId="5031B762" w14:textId="77777777" w:rsidR="000C6C5E" w:rsidRPr="009A7D62" w:rsidRDefault="008C42BC" w:rsidP="00F92DCA">
      <w:pPr>
        <w:pStyle w:val="ListParagraph"/>
        <w:numPr>
          <w:ilvl w:val="0"/>
          <w:numId w:val="173"/>
        </w:numPr>
        <w:ind w:left="720" w:right="86"/>
        <w:jc w:val="both"/>
      </w:pPr>
      <w:r w:rsidRPr="009A7D62">
        <w:t>If a Mass Delete transaction for a narrative condition has any extra data tags along with the PermitIdentifier, NarrativeConditionNumber, and NarrativeConditionCode tags, those extra tags will be ignored.</w:t>
      </w:r>
    </w:p>
    <w:p w14:paraId="1E54F874" w14:textId="77777777" w:rsidR="000C6C5E" w:rsidRPr="009A7D62" w:rsidRDefault="008C42BC" w:rsidP="00F92DCA">
      <w:pPr>
        <w:pStyle w:val="ListParagraph"/>
        <w:numPr>
          <w:ilvl w:val="0"/>
          <w:numId w:val="173"/>
        </w:numPr>
        <w:ind w:left="720" w:right="86"/>
        <w:jc w:val="both"/>
      </w:pPr>
      <w:r w:rsidRPr="009A7D62">
        <w:t>Mass Delete of a Narrative Condition will result in the removal of permit schedules for that narrative condition.</w:t>
      </w:r>
    </w:p>
    <w:p w14:paraId="3CCC496A" w14:textId="77777777" w:rsidR="000C6C5E" w:rsidRPr="009A7D62" w:rsidRDefault="000C6C5E" w:rsidP="009A7D62">
      <w:pPr>
        <w:pStyle w:val="ListParagraph"/>
        <w:ind w:left="720" w:right="90" w:firstLine="0"/>
        <w:jc w:val="both"/>
      </w:pPr>
    </w:p>
    <w:p w14:paraId="04294818" w14:textId="77777777" w:rsidR="000C6C5E" w:rsidRPr="009A7D62" w:rsidRDefault="000C6C5E" w:rsidP="009A7D62">
      <w:pPr>
        <w:pStyle w:val="ListParagraph"/>
        <w:ind w:left="720" w:right="90" w:firstLine="0"/>
        <w:jc w:val="both"/>
      </w:pPr>
    </w:p>
    <w:p w14:paraId="3EBF795D" w14:textId="1062F79B" w:rsidR="000C6C5E" w:rsidRDefault="00650E70" w:rsidP="006E623B">
      <w:pPr>
        <w:pStyle w:val="Heading2"/>
      </w:pPr>
      <w:bookmarkStart w:id="157" w:name="_bookmark100"/>
      <w:bookmarkStart w:id="158" w:name="_Toc170912830"/>
      <w:bookmarkEnd w:id="157"/>
      <w:r>
        <w:t>8.10</w:t>
      </w:r>
      <w:r>
        <w:tab/>
      </w:r>
      <w:r w:rsidR="008C42BC">
        <w:t>HISTORICAL PERMIT SCHEDULE EVENT MAPPING AND</w:t>
      </w:r>
      <w:r w:rsidR="008C42BC">
        <w:rPr>
          <w:spacing w:val="-13"/>
        </w:rPr>
        <w:t xml:space="preserve"> </w:t>
      </w:r>
      <w:r w:rsidR="008C42BC">
        <w:t>RULES</w:t>
      </w:r>
      <w:bookmarkEnd w:id="158"/>
    </w:p>
    <w:p w14:paraId="529FCAE9" w14:textId="77777777" w:rsidR="000C6C5E" w:rsidRPr="009A7D62" w:rsidRDefault="000C6C5E" w:rsidP="009A7D62">
      <w:pPr>
        <w:keepNext/>
        <w:rPr>
          <w:rFonts w:ascii="Times New Roman" w:hAnsi="Times New Roman" w:cs="Times New Roman"/>
        </w:rPr>
      </w:pPr>
    </w:p>
    <w:p w14:paraId="57383C96" w14:textId="67E37FE3" w:rsidR="000C6C5E" w:rsidRDefault="0038539A" w:rsidP="0038539A">
      <w:pPr>
        <w:pStyle w:val="Heading3"/>
      </w:pPr>
      <w:bookmarkStart w:id="159" w:name="_bookmark101"/>
      <w:bookmarkStart w:id="160" w:name="_Toc170912831"/>
      <w:bookmarkEnd w:id="159"/>
      <w:r>
        <w:t xml:space="preserve">8.10.1 </w:t>
      </w:r>
      <w:r w:rsidR="008C42BC">
        <w:t>Historical Permit Schedule Event</w:t>
      </w:r>
      <w:r w:rsidR="008C42BC">
        <w:rPr>
          <w:spacing w:val="-12"/>
        </w:rPr>
        <w:t xml:space="preserve"> </w:t>
      </w:r>
      <w:r w:rsidR="008C42BC">
        <w:t>Mapping</w:t>
      </w:r>
      <w:bookmarkEnd w:id="160"/>
    </w:p>
    <w:p w14:paraId="23792E92" w14:textId="77777777" w:rsidR="000C6C5E" w:rsidRPr="009A7D62" w:rsidRDefault="000C6C5E" w:rsidP="009A7D62">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510"/>
        <w:gridCol w:w="4590"/>
      </w:tblGrid>
      <w:tr w:rsidR="009E7D12" w:rsidRPr="009A7D62" w14:paraId="5D7AAC49" w14:textId="77777777" w:rsidTr="009E7D12">
        <w:trPr>
          <w:trHeight w:hRule="exact" w:val="514"/>
          <w:tblHeader/>
        </w:trPr>
        <w:tc>
          <w:tcPr>
            <w:tcW w:w="2628" w:type="dxa"/>
            <w:shd w:val="clear" w:color="auto" w:fill="CCFFCC"/>
          </w:tcPr>
          <w:p w14:paraId="3D7FCBDC" w14:textId="77777777" w:rsidR="009E7D12" w:rsidRPr="009A7D62" w:rsidRDefault="009E7D12" w:rsidP="008162AA">
            <w:pPr>
              <w:pStyle w:val="TableParagraph"/>
              <w:ind w:left="-19"/>
              <w:jc w:val="center"/>
              <w:rPr>
                <w:b/>
                <w:sz w:val="18"/>
                <w:szCs w:val="18"/>
              </w:rPr>
            </w:pPr>
            <w:r w:rsidRPr="009A7D62">
              <w:rPr>
                <w:b/>
                <w:sz w:val="18"/>
                <w:szCs w:val="18"/>
              </w:rPr>
              <w:t>XML Tag Name</w:t>
            </w:r>
          </w:p>
        </w:tc>
        <w:tc>
          <w:tcPr>
            <w:tcW w:w="2217" w:type="dxa"/>
            <w:shd w:val="clear" w:color="auto" w:fill="CCFFCC"/>
          </w:tcPr>
          <w:p w14:paraId="29EC62AF" w14:textId="77777777" w:rsidR="009E7D12" w:rsidRPr="009A7D62" w:rsidRDefault="009E7D12" w:rsidP="008162AA">
            <w:pPr>
              <w:pStyle w:val="TableParagraph"/>
              <w:ind w:right="31"/>
              <w:jc w:val="center"/>
              <w:rPr>
                <w:b/>
                <w:sz w:val="18"/>
                <w:szCs w:val="18"/>
              </w:rPr>
            </w:pPr>
            <w:r w:rsidRPr="009A7D62">
              <w:rPr>
                <w:b/>
                <w:sz w:val="18"/>
                <w:szCs w:val="18"/>
              </w:rPr>
              <w:t>ICIS Code Table</w:t>
            </w:r>
          </w:p>
        </w:tc>
        <w:tc>
          <w:tcPr>
            <w:tcW w:w="3510" w:type="dxa"/>
            <w:tcBorders>
              <w:right w:val="single" w:sz="4" w:space="0" w:color="000000"/>
            </w:tcBorders>
            <w:shd w:val="clear" w:color="auto" w:fill="CCFFCC"/>
          </w:tcPr>
          <w:p w14:paraId="01299DAE" w14:textId="77777777" w:rsidR="009E7D12" w:rsidRPr="009A7D62" w:rsidRDefault="009E7D12" w:rsidP="008162AA">
            <w:pPr>
              <w:pStyle w:val="TableParagraph"/>
              <w:jc w:val="center"/>
              <w:rPr>
                <w:b/>
                <w:sz w:val="18"/>
                <w:szCs w:val="18"/>
              </w:rPr>
            </w:pPr>
            <w:r w:rsidRPr="009A7D62">
              <w:rPr>
                <w:b/>
                <w:sz w:val="18"/>
                <w:szCs w:val="18"/>
              </w:rPr>
              <w:t>ICIS Column</w:t>
            </w:r>
          </w:p>
        </w:tc>
        <w:tc>
          <w:tcPr>
            <w:tcW w:w="4590" w:type="dxa"/>
            <w:tcBorders>
              <w:left w:val="single" w:sz="4" w:space="0" w:color="000000"/>
            </w:tcBorders>
            <w:shd w:val="clear" w:color="auto" w:fill="CCFFCC"/>
          </w:tcPr>
          <w:p w14:paraId="494454EC" w14:textId="77777777" w:rsidR="009E7D12" w:rsidRPr="009A7D62" w:rsidRDefault="009E7D12" w:rsidP="008162AA">
            <w:pPr>
              <w:pStyle w:val="TableParagraph"/>
              <w:ind w:left="49"/>
              <w:jc w:val="center"/>
              <w:rPr>
                <w:b/>
                <w:sz w:val="18"/>
                <w:szCs w:val="18"/>
              </w:rPr>
            </w:pPr>
            <w:r w:rsidRPr="009A7D62">
              <w:rPr>
                <w:b/>
                <w:sz w:val="18"/>
                <w:szCs w:val="18"/>
              </w:rPr>
              <w:t>Comments</w:t>
            </w:r>
          </w:p>
        </w:tc>
      </w:tr>
      <w:tr w:rsidR="009E7D12" w:rsidRPr="009A7D62" w14:paraId="68E62126" w14:textId="77777777" w:rsidTr="003C2BC6">
        <w:trPr>
          <w:trHeight w:hRule="exact" w:val="703"/>
        </w:trPr>
        <w:tc>
          <w:tcPr>
            <w:tcW w:w="2628" w:type="dxa"/>
          </w:tcPr>
          <w:p w14:paraId="46306275" w14:textId="77777777" w:rsidR="009E7D12" w:rsidRPr="009A7D62" w:rsidRDefault="009E7D12">
            <w:pPr>
              <w:pStyle w:val="TableParagraph"/>
              <w:spacing w:line="223" w:lineRule="exact"/>
              <w:ind w:left="103"/>
              <w:rPr>
                <w:sz w:val="18"/>
                <w:szCs w:val="18"/>
              </w:rPr>
            </w:pPr>
            <w:r w:rsidRPr="009A7D62">
              <w:rPr>
                <w:sz w:val="18"/>
                <w:szCs w:val="18"/>
              </w:rPr>
              <w:t>PermitIdentifier</w:t>
            </w:r>
          </w:p>
        </w:tc>
        <w:tc>
          <w:tcPr>
            <w:tcW w:w="2217" w:type="dxa"/>
          </w:tcPr>
          <w:p w14:paraId="0EB3F770" w14:textId="77777777" w:rsidR="009E7D12" w:rsidRPr="009A7D62" w:rsidRDefault="009E7D12">
            <w:pPr>
              <w:rPr>
                <w:sz w:val="18"/>
                <w:szCs w:val="18"/>
              </w:rPr>
            </w:pPr>
          </w:p>
        </w:tc>
        <w:tc>
          <w:tcPr>
            <w:tcW w:w="3510" w:type="dxa"/>
            <w:tcBorders>
              <w:right w:val="single" w:sz="4" w:space="0" w:color="000000"/>
            </w:tcBorders>
          </w:tcPr>
          <w:p w14:paraId="29283F2F" w14:textId="39095FAF" w:rsidR="009E7D12" w:rsidRPr="009A7D62" w:rsidRDefault="009E7D12">
            <w:pPr>
              <w:pStyle w:val="TableParagraph"/>
              <w:spacing w:line="223" w:lineRule="exact"/>
              <w:ind w:left="103"/>
              <w:rPr>
                <w:sz w:val="18"/>
                <w:szCs w:val="18"/>
              </w:rPr>
            </w:pPr>
            <w:r w:rsidRPr="009A7D62">
              <w:rPr>
                <w:sz w:val="18"/>
                <w:szCs w:val="18"/>
              </w:rPr>
              <w:t>Icis_permit.external_permit_nmbr</w:t>
            </w:r>
            <w:r>
              <w:rPr>
                <w:sz w:val="18"/>
                <w:szCs w:val="18"/>
              </w:rPr>
              <w:t xml:space="preserve"> </w:t>
            </w:r>
          </w:p>
        </w:tc>
        <w:tc>
          <w:tcPr>
            <w:tcW w:w="4590" w:type="dxa"/>
            <w:tcBorders>
              <w:left w:val="single" w:sz="4" w:space="0" w:color="000000"/>
            </w:tcBorders>
          </w:tcPr>
          <w:p w14:paraId="080CAA18" w14:textId="3B2C6CA2"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022B669D" w14:textId="77777777" w:rsidTr="003C2BC6">
        <w:trPr>
          <w:trHeight w:hRule="exact" w:val="490"/>
        </w:trPr>
        <w:tc>
          <w:tcPr>
            <w:tcW w:w="2628" w:type="dxa"/>
          </w:tcPr>
          <w:p w14:paraId="5F92A51D" w14:textId="77777777" w:rsidR="009E7D12" w:rsidRPr="009A7D62" w:rsidRDefault="009E7D12">
            <w:pPr>
              <w:pStyle w:val="TableParagraph"/>
              <w:spacing w:before="15"/>
              <w:ind w:left="103"/>
              <w:rPr>
                <w:sz w:val="18"/>
                <w:szCs w:val="18"/>
              </w:rPr>
            </w:pPr>
            <w:r w:rsidRPr="009A7D62">
              <w:rPr>
                <w:sz w:val="18"/>
                <w:szCs w:val="18"/>
              </w:rPr>
              <w:t>PermitEffectiveDate</w:t>
            </w:r>
          </w:p>
        </w:tc>
        <w:tc>
          <w:tcPr>
            <w:tcW w:w="2217" w:type="dxa"/>
          </w:tcPr>
          <w:p w14:paraId="7010DBDF" w14:textId="77777777" w:rsidR="009E7D12" w:rsidRPr="009A7D62" w:rsidRDefault="009E7D12">
            <w:pPr>
              <w:rPr>
                <w:sz w:val="18"/>
                <w:szCs w:val="18"/>
              </w:rPr>
            </w:pPr>
          </w:p>
        </w:tc>
        <w:tc>
          <w:tcPr>
            <w:tcW w:w="3510" w:type="dxa"/>
            <w:tcBorders>
              <w:right w:val="single" w:sz="4" w:space="0" w:color="000000"/>
            </w:tcBorders>
          </w:tcPr>
          <w:p w14:paraId="51CFF09F" w14:textId="77777777" w:rsidR="009E7D12" w:rsidRPr="009A7D62" w:rsidRDefault="009E7D12">
            <w:pPr>
              <w:pStyle w:val="TableParagraph"/>
              <w:spacing w:before="15"/>
              <w:ind w:left="103"/>
              <w:rPr>
                <w:sz w:val="18"/>
                <w:szCs w:val="18"/>
              </w:rPr>
            </w:pPr>
            <w:r w:rsidRPr="009A7D62">
              <w:rPr>
                <w:sz w:val="18"/>
                <w:szCs w:val="18"/>
              </w:rPr>
              <w:t>icis_permit.effective_date</w:t>
            </w:r>
          </w:p>
        </w:tc>
        <w:tc>
          <w:tcPr>
            <w:tcW w:w="4590" w:type="dxa"/>
            <w:tcBorders>
              <w:left w:val="single" w:sz="4" w:space="0" w:color="000000"/>
            </w:tcBorders>
          </w:tcPr>
          <w:p w14:paraId="3CB18AEC" w14:textId="5C07CC6E" w:rsidR="009E7D12" w:rsidRPr="009A7D62" w:rsidRDefault="009E7D12" w:rsidP="00813B79">
            <w:pPr>
              <w:pStyle w:val="TableParagraph"/>
              <w:spacing w:line="223" w:lineRule="exact"/>
              <w:ind w:left="103"/>
              <w:rPr>
                <w:sz w:val="18"/>
                <w:szCs w:val="18"/>
              </w:rPr>
            </w:pPr>
            <w:r w:rsidRPr="009A7D62">
              <w:rPr>
                <w:sz w:val="18"/>
                <w:szCs w:val="18"/>
              </w:rPr>
              <w:t>Use PTAC for PTEV = “P6099”. The format for ICIS is ccyy-mm-dd.</w:t>
            </w:r>
          </w:p>
        </w:tc>
      </w:tr>
      <w:tr w:rsidR="009E7D12" w:rsidRPr="009A7D62" w14:paraId="342CB25E" w14:textId="77777777" w:rsidTr="003C2BC6">
        <w:trPr>
          <w:trHeight w:hRule="exact" w:val="490"/>
        </w:trPr>
        <w:tc>
          <w:tcPr>
            <w:tcW w:w="2628" w:type="dxa"/>
          </w:tcPr>
          <w:p w14:paraId="560C5792" w14:textId="77777777" w:rsidR="009E7D12" w:rsidRPr="009A7D62" w:rsidRDefault="009E7D12">
            <w:pPr>
              <w:pStyle w:val="TableParagraph"/>
              <w:spacing w:before="15"/>
              <w:ind w:left="103"/>
              <w:rPr>
                <w:sz w:val="18"/>
                <w:szCs w:val="18"/>
              </w:rPr>
            </w:pPr>
            <w:r w:rsidRPr="009A7D62">
              <w:rPr>
                <w:sz w:val="18"/>
                <w:szCs w:val="18"/>
              </w:rPr>
              <w:t>NarrativeConditionNumber</w:t>
            </w:r>
          </w:p>
        </w:tc>
        <w:tc>
          <w:tcPr>
            <w:tcW w:w="2217" w:type="dxa"/>
          </w:tcPr>
          <w:p w14:paraId="1F676F37" w14:textId="77777777" w:rsidR="009E7D12" w:rsidRPr="009A7D62" w:rsidRDefault="009E7D12">
            <w:pPr>
              <w:rPr>
                <w:sz w:val="18"/>
                <w:szCs w:val="18"/>
              </w:rPr>
            </w:pPr>
          </w:p>
        </w:tc>
        <w:tc>
          <w:tcPr>
            <w:tcW w:w="3510" w:type="dxa"/>
            <w:tcBorders>
              <w:right w:val="single" w:sz="4" w:space="0" w:color="000000"/>
            </w:tcBorders>
          </w:tcPr>
          <w:p w14:paraId="5E224C3F" w14:textId="7D4B7152" w:rsidR="009E7D12" w:rsidRPr="009A7D62" w:rsidRDefault="009E7D12">
            <w:pPr>
              <w:pStyle w:val="TableParagraph"/>
              <w:spacing w:before="15" w:line="242" w:lineRule="auto"/>
              <w:ind w:left="103"/>
              <w:rPr>
                <w:sz w:val="18"/>
                <w:szCs w:val="18"/>
              </w:rPr>
            </w:pPr>
            <w:r w:rsidRPr="009A7D62">
              <w:rPr>
                <w:w w:val="95"/>
                <w:sz w:val="18"/>
                <w:szCs w:val="18"/>
              </w:rPr>
              <w:t>Icis_perm_narrative_condition.narr</w:t>
            </w:r>
            <w:r w:rsidRPr="009A7D62">
              <w:rPr>
                <w:sz w:val="18"/>
                <w:szCs w:val="18"/>
              </w:rPr>
              <w:t>ative_condition_nmbr</w:t>
            </w:r>
          </w:p>
        </w:tc>
        <w:tc>
          <w:tcPr>
            <w:tcW w:w="4590" w:type="dxa"/>
            <w:tcBorders>
              <w:left w:val="single" w:sz="4" w:space="0" w:color="000000"/>
            </w:tcBorders>
          </w:tcPr>
          <w:p w14:paraId="64D400B9"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40E9DE50" w14:textId="77777777" w:rsidTr="003C2BC6">
        <w:trPr>
          <w:trHeight w:hRule="exact" w:val="490"/>
        </w:trPr>
        <w:tc>
          <w:tcPr>
            <w:tcW w:w="2628" w:type="dxa"/>
          </w:tcPr>
          <w:p w14:paraId="5455435E" w14:textId="77777777" w:rsidR="009E7D12" w:rsidRPr="009A7D62" w:rsidRDefault="009E7D12">
            <w:pPr>
              <w:pStyle w:val="TableParagraph"/>
              <w:spacing w:before="15"/>
              <w:ind w:left="103"/>
              <w:rPr>
                <w:sz w:val="18"/>
                <w:szCs w:val="18"/>
              </w:rPr>
            </w:pPr>
            <w:r w:rsidRPr="009A7D62">
              <w:rPr>
                <w:sz w:val="18"/>
                <w:szCs w:val="18"/>
              </w:rPr>
              <w:t>ScheduleEventCode</w:t>
            </w:r>
          </w:p>
        </w:tc>
        <w:tc>
          <w:tcPr>
            <w:tcW w:w="2217" w:type="dxa"/>
          </w:tcPr>
          <w:p w14:paraId="4D1EA63B" w14:textId="7DD7183D" w:rsidR="009E7D12" w:rsidRPr="009A7D62" w:rsidRDefault="009E7D12">
            <w:pPr>
              <w:pStyle w:val="TableParagraph"/>
              <w:ind w:left="103" w:right="133"/>
              <w:rPr>
                <w:sz w:val="18"/>
                <w:szCs w:val="18"/>
              </w:rPr>
            </w:pPr>
            <w:r w:rsidRPr="009A7D62">
              <w:rPr>
                <w:w w:val="95"/>
                <w:sz w:val="18"/>
                <w:szCs w:val="18"/>
              </w:rPr>
              <w:t>Ref_schedule_ev</w:t>
            </w:r>
            <w:r w:rsidRPr="009A7D62">
              <w:rPr>
                <w:sz w:val="18"/>
                <w:szCs w:val="18"/>
              </w:rPr>
              <w:t>ent</w:t>
            </w:r>
          </w:p>
        </w:tc>
        <w:tc>
          <w:tcPr>
            <w:tcW w:w="3510" w:type="dxa"/>
            <w:tcBorders>
              <w:right w:val="single" w:sz="4" w:space="0" w:color="000000"/>
            </w:tcBorders>
          </w:tcPr>
          <w:p w14:paraId="2BDC0EB6" w14:textId="3FC9D219" w:rsidR="009E7D12" w:rsidRPr="009A7D62" w:rsidRDefault="009E7D12">
            <w:pPr>
              <w:pStyle w:val="TableParagraph"/>
              <w:spacing w:before="15"/>
              <w:ind w:left="103"/>
              <w:rPr>
                <w:sz w:val="18"/>
                <w:szCs w:val="18"/>
              </w:rPr>
            </w:pPr>
            <w:r w:rsidRPr="009A7D62">
              <w:rPr>
                <w:w w:val="95"/>
                <w:sz w:val="18"/>
                <w:szCs w:val="18"/>
              </w:rPr>
              <w:t>Icis_perm_schedule_event.schedul</w:t>
            </w:r>
            <w:r w:rsidRPr="009A7D62">
              <w:rPr>
                <w:sz w:val="18"/>
                <w:szCs w:val="18"/>
              </w:rPr>
              <w:t>e_event_code</w:t>
            </w:r>
          </w:p>
        </w:tc>
        <w:tc>
          <w:tcPr>
            <w:tcW w:w="4590" w:type="dxa"/>
            <w:tcBorders>
              <w:left w:val="single" w:sz="4" w:space="0" w:color="000000"/>
            </w:tcBorders>
          </w:tcPr>
          <w:p w14:paraId="342D1776" w14:textId="2C76359C" w:rsidR="009E7D12" w:rsidRPr="009A7D62" w:rsidRDefault="009E7D12">
            <w:pPr>
              <w:pStyle w:val="TableParagraph"/>
              <w:ind w:left="103" w:right="174"/>
              <w:rPr>
                <w:sz w:val="18"/>
                <w:szCs w:val="18"/>
              </w:rPr>
            </w:pPr>
          </w:p>
        </w:tc>
      </w:tr>
      <w:tr w:rsidR="009E7D12" w:rsidRPr="009A7D62" w14:paraId="157C13CB" w14:textId="77777777" w:rsidTr="003C2BC6">
        <w:trPr>
          <w:trHeight w:hRule="exact" w:val="317"/>
        </w:trPr>
        <w:tc>
          <w:tcPr>
            <w:tcW w:w="2628" w:type="dxa"/>
          </w:tcPr>
          <w:p w14:paraId="670271BC" w14:textId="77777777" w:rsidR="009E7D12" w:rsidRPr="009A7D62" w:rsidRDefault="009E7D12">
            <w:pPr>
              <w:pStyle w:val="TableParagraph"/>
              <w:spacing w:before="15"/>
              <w:ind w:left="103"/>
              <w:rPr>
                <w:sz w:val="18"/>
                <w:szCs w:val="18"/>
              </w:rPr>
            </w:pPr>
            <w:r w:rsidRPr="009A7D62">
              <w:rPr>
                <w:sz w:val="18"/>
                <w:szCs w:val="18"/>
              </w:rPr>
              <w:t>ScheduleDate</w:t>
            </w:r>
          </w:p>
        </w:tc>
        <w:tc>
          <w:tcPr>
            <w:tcW w:w="2217" w:type="dxa"/>
          </w:tcPr>
          <w:p w14:paraId="25C875E7" w14:textId="77777777" w:rsidR="009E7D12" w:rsidRPr="009A7D62" w:rsidRDefault="009E7D12">
            <w:pPr>
              <w:rPr>
                <w:sz w:val="18"/>
                <w:szCs w:val="18"/>
              </w:rPr>
            </w:pPr>
          </w:p>
        </w:tc>
        <w:tc>
          <w:tcPr>
            <w:tcW w:w="3510" w:type="dxa"/>
            <w:tcBorders>
              <w:right w:val="single" w:sz="4" w:space="0" w:color="000000"/>
            </w:tcBorders>
          </w:tcPr>
          <w:p w14:paraId="165FDE4F" w14:textId="3C8DDF53" w:rsidR="009E7D12" w:rsidRPr="009A7D62" w:rsidRDefault="009E7D12">
            <w:pPr>
              <w:pStyle w:val="TableParagraph"/>
              <w:ind w:left="103"/>
              <w:rPr>
                <w:sz w:val="18"/>
                <w:szCs w:val="18"/>
              </w:rPr>
            </w:pPr>
            <w:r w:rsidRPr="009A7D62">
              <w:rPr>
                <w:w w:val="95"/>
                <w:sz w:val="18"/>
                <w:szCs w:val="18"/>
              </w:rPr>
              <w:t>Icis_perm_schedule_event.schedul</w:t>
            </w:r>
            <w:r w:rsidRPr="009A7D62">
              <w:rPr>
                <w:sz w:val="18"/>
                <w:szCs w:val="18"/>
              </w:rPr>
              <w:t>e_date</w:t>
            </w:r>
          </w:p>
        </w:tc>
        <w:tc>
          <w:tcPr>
            <w:tcW w:w="4590" w:type="dxa"/>
            <w:tcBorders>
              <w:left w:val="single" w:sz="4" w:space="0" w:color="000000"/>
            </w:tcBorders>
          </w:tcPr>
          <w:p w14:paraId="76E049CC" w14:textId="282EE027"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1871E775" w14:textId="77777777" w:rsidTr="003C2BC6">
        <w:trPr>
          <w:trHeight w:hRule="exact" w:val="490"/>
        </w:trPr>
        <w:tc>
          <w:tcPr>
            <w:tcW w:w="2628" w:type="dxa"/>
          </w:tcPr>
          <w:p w14:paraId="54100FD0" w14:textId="77777777" w:rsidR="009E7D12" w:rsidRPr="009A7D62" w:rsidRDefault="009E7D12">
            <w:pPr>
              <w:pStyle w:val="TableParagraph"/>
              <w:spacing w:before="15"/>
              <w:ind w:left="103"/>
              <w:rPr>
                <w:sz w:val="18"/>
                <w:szCs w:val="18"/>
              </w:rPr>
            </w:pPr>
            <w:r w:rsidRPr="009A7D62">
              <w:rPr>
                <w:sz w:val="18"/>
                <w:szCs w:val="18"/>
              </w:rPr>
              <w:t>ScheduleReportReceivedDate</w:t>
            </w:r>
          </w:p>
        </w:tc>
        <w:tc>
          <w:tcPr>
            <w:tcW w:w="2217" w:type="dxa"/>
          </w:tcPr>
          <w:p w14:paraId="727CFCAA" w14:textId="77777777" w:rsidR="009E7D12" w:rsidRPr="009A7D62" w:rsidRDefault="009E7D12">
            <w:pPr>
              <w:rPr>
                <w:sz w:val="18"/>
                <w:szCs w:val="18"/>
              </w:rPr>
            </w:pPr>
          </w:p>
        </w:tc>
        <w:tc>
          <w:tcPr>
            <w:tcW w:w="3510" w:type="dxa"/>
            <w:tcBorders>
              <w:right w:val="single" w:sz="4" w:space="0" w:color="000000"/>
            </w:tcBorders>
          </w:tcPr>
          <w:p w14:paraId="3FF60177" w14:textId="29BD4F9E" w:rsidR="009E7D12" w:rsidRPr="009A7D62" w:rsidRDefault="009E7D12">
            <w:pPr>
              <w:pStyle w:val="TableParagraph"/>
              <w:spacing w:before="15"/>
              <w:ind w:left="103"/>
              <w:rPr>
                <w:sz w:val="18"/>
                <w:szCs w:val="18"/>
              </w:rPr>
            </w:pPr>
            <w:r w:rsidRPr="009A7D62">
              <w:rPr>
                <w:w w:val="95"/>
                <w:sz w:val="18"/>
                <w:szCs w:val="18"/>
              </w:rPr>
              <w:t>Icis_perm_schedule_event.report_r</w:t>
            </w:r>
            <w:r w:rsidRPr="009A7D62">
              <w:rPr>
                <w:sz w:val="18"/>
                <w:szCs w:val="18"/>
              </w:rPr>
              <w:t>eceived_date</w:t>
            </w:r>
          </w:p>
        </w:tc>
        <w:tc>
          <w:tcPr>
            <w:tcW w:w="4590" w:type="dxa"/>
            <w:tcBorders>
              <w:left w:val="single" w:sz="4" w:space="0" w:color="000000"/>
            </w:tcBorders>
          </w:tcPr>
          <w:p w14:paraId="5BA307DF" w14:textId="657129D0" w:rsidR="009E7D12" w:rsidRPr="009A7D62" w:rsidRDefault="009E7D12">
            <w:pPr>
              <w:pStyle w:val="TableParagraph"/>
              <w:ind w:left="103" w:right="146"/>
              <w:rPr>
                <w:sz w:val="18"/>
                <w:szCs w:val="18"/>
              </w:rPr>
            </w:pPr>
            <w:r w:rsidRPr="009A7D62">
              <w:rPr>
                <w:sz w:val="18"/>
                <w:szCs w:val="18"/>
              </w:rPr>
              <w:t>The format for ICIS is ccyy-mm-dd. Must be present if ScheduleActualDate exists.</w:t>
            </w:r>
          </w:p>
        </w:tc>
      </w:tr>
      <w:tr w:rsidR="009E7D12" w:rsidRPr="009A7D62" w14:paraId="2DB44711" w14:textId="77777777" w:rsidTr="003C2BC6">
        <w:trPr>
          <w:trHeight w:hRule="exact" w:val="490"/>
        </w:trPr>
        <w:tc>
          <w:tcPr>
            <w:tcW w:w="2628" w:type="dxa"/>
          </w:tcPr>
          <w:p w14:paraId="64C92721" w14:textId="77777777" w:rsidR="009E7D12" w:rsidRPr="009A7D62" w:rsidRDefault="009E7D12">
            <w:pPr>
              <w:pStyle w:val="TableParagraph"/>
              <w:spacing w:before="15"/>
              <w:ind w:left="103"/>
              <w:rPr>
                <w:sz w:val="18"/>
                <w:szCs w:val="18"/>
              </w:rPr>
            </w:pPr>
            <w:r w:rsidRPr="009A7D62">
              <w:rPr>
                <w:sz w:val="18"/>
                <w:szCs w:val="18"/>
              </w:rPr>
              <w:t>ScheduleActualDate</w:t>
            </w:r>
          </w:p>
        </w:tc>
        <w:tc>
          <w:tcPr>
            <w:tcW w:w="2217" w:type="dxa"/>
          </w:tcPr>
          <w:p w14:paraId="6008B6E8" w14:textId="77777777" w:rsidR="009E7D12" w:rsidRPr="009A7D62" w:rsidRDefault="009E7D12">
            <w:pPr>
              <w:rPr>
                <w:sz w:val="18"/>
                <w:szCs w:val="18"/>
              </w:rPr>
            </w:pPr>
          </w:p>
        </w:tc>
        <w:tc>
          <w:tcPr>
            <w:tcW w:w="3510" w:type="dxa"/>
            <w:tcBorders>
              <w:right w:val="single" w:sz="4" w:space="0" w:color="000000"/>
            </w:tcBorders>
          </w:tcPr>
          <w:p w14:paraId="495DCD5B" w14:textId="5EA4196B" w:rsidR="009E7D12" w:rsidRPr="009A7D62" w:rsidRDefault="009E7D12">
            <w:pPr>
              <w:pStyle w:val="TableParagraph"/>
              <w:spacing w:before="15"/>
              <w:ind w:left="103" w:right="122"/>
              <w:rPr>
                <w:sz w:val="18"/>
                <w:szCs w:val="18"/>
              </w:rPr>
            </w:pPr>
            <w:r w:rsidRPr="009A7D62">
              <w:rPr>
                <w:w w:val="95"/>
                <w:sz w:val="18"/>
                <w:szCs w:val="18"/>
              </w:rPr>
              <w:t>Icis_perm_schedule_event.actual_</w:t>
            </w:r>
            <w:r w:rsidRPr="009A7D62">
              <w:rPr>
                <w:sz w:val="18"/>
                <w:szCs w:val="18"/>
              </w:rPr>
              <w:t>date</w:t>
            </w:r>
          </w:p>
        </w:tc>
        <w:tc>
          <w:tcPr>
            <w:tcW w:w="4590" w:type="dxa"/>
            <w:tcBorders>
              <w:left w:val="single" w:sz="4" w:space="0" w:color="000000"/>
            </w:tcBorders>
          </w:tcPr>
          <w:p w14:paraId="2E9BE531" w14:textId="4DBD23EC" w:rsidR="009E7D12" w:rsidRPr="009A7D62" w:rsidRDefault="009E7D12">
            <w:pPr>
              <w:pStyle w:val="TableParagraph"/>
              <w:ind w:left="103" w:right="146"/>
              <w:rPr>
                <w:sz w:val="18"/>
                <w:szCs w:val="18"/>
              </w:rPr>
            </w:pPr>
            <w:r w:rsidRPr="009A7D62">
              <w:rPr>
                <w:sz w:val="18"/>
                <w:szCs w:val="18"/>
              </w:rPr>
              <w:t>The format for ICIS is ccyy-mm-dd. Must be on or before the submission date.</w:t>
            </w:r>
          </w:p>
        </w:tc>
      </w:tr>
      <w:tr w:rsidR="009E7D12" w:rsidRPr="009A7D62" w14:paraId="7A452486" w14:textId="77777777" w:rsidTr="003C2BC6">
        <w:trPr>
          <w:trHeight w:hRule="exact" w:val="317"/>
        </w:trPr>
        <w:tc>
          <w:tcPr>
            <w:tcW w:w="2628" w:type="dxa"/>
          </w:tcPr>
          <w:p w14:paraId="78172ED7" w14:textId="77777777" w:rsidR="009E7D12" w:rsidRPr="009A7D62" w:rsidRDefault="009E7D12">
            <w:pPr>
              <w:pStyle w:val="TableParagraph"/>
              <w:spacing w:before="15"/>
              <w:ind w:left="103"/>
              <w:rPr>
                <w:sz w:val="18"/>
                <w:szCs w:val="18"/>
              </w:rPr>
            </w:pPr>
            <w:r w:rsidRPr="009A7D62">
              <w:rPr>
                <w:sz w:val="18"/>
                <w:szCs w:val="18"/>
              </w:rPr>
              <w:t>ScheduleProjectedDate</w:t>
            </w:r>
          </w:p>
        </w:tc>
        <w:tc>
          <w:tcPr>
            <w:tcW w:w="2217" w:type="dxa"/>
          </w:tcPr>
          <w:p w14:paraId="03961AAC" w14:textId="77777777" w:rsidR="009E7D12" w:rsidRPr="009A7D62" w:rsidRDefault="009E7D12">
            <w:pPr>
              <w:rPr>
                <w:sz w:val="18"/>
                <w:szCs w:val="18"/>
              </w:rPr>
            </w:pPr>
          </w:p>
        </w:tc>
        <w:tc>
          <w:tcPr>
            <w:tcW w:w="3510" w:type="dxa"/>
            <w:tcBorders>
              <w:right w:val="single" w:sz="4" w:space="0" w:color="000000"/>
            </w:tcBorders>
          </w:tcPr>
          <w:p w14:paraId="3089F328" w14:textId="5870007A" w:rsidR="009E7D12" w:rsidRPr="009A7D62" w:rsidRDefault="009E7D12">
            <w:pPr>
              <w:pStyle w:val="TableParagraph"/>
              <w:spacing w:before="15"/>
              <w:ind w:left="103"/>
              <w:rPr>
                <w:sz w:val="18"/>
                <w:szCs w:val="18"/>
              </w:rPr>
            </w:pPr>
            <w:r w:rsidRPr="009A7D62">
              <w:rPr>
                <w:w w:val="95"/>
                <w:sz w:val="18"/>
                <w:szCs w:val="18"/>
              </w:rPr>
              <w:t>Icis_perm_schedule_event.projecte</w:t>
            </w:r>
            <w:r w:rsidRPr="009A7D62">
              <w:rPr>
                <w:sz w:val="18"/>
                <w:szCs w:val="18"/>
              </w:rPr>
              <w:t>d_date</w:t>
            </w:r>
          </w:p>
        </w:tc>
        <w:tc>
          <w:tcPr>
            <w:tcW w:w="4590" w:type="dxa"/>
            <w:tcBorders>
              <w:left w:val="single" w:sz="4" w:space="0" w:color="000000"/>
            </w:tcBorders>
          </w:tcPr>
          <w:p w14:paraId="374201A0" w14:textId="5FA4EBD0" w:rsidR="009E7D12" w:rsidRPr="009A7D62" w:rsidRDefault="009E7D12">
            <w:pPr>
              <w:pStyle w:val="TableParagraph"/>
              <w:spacing w:line="223" w:lineRule="exact"/>
              <w:ind w:left="103"/>
              <w:rPr>
                <w:sz w:val="18"/>
                <w:szCs w:val="18"/>
              </w:rPr>
            </w:pPr>
            <w:r w:rsidRPr="009A7D62">
              <w:rPr>
                <w:sz w:val="18"/>
                <w:szCs w:val="18"/>
              </w:rPr>
              <w:t>The format for ICIS is ccyy-mm-dd.</w:t>
            </w:r>
          </w:p>
        </w:tc>
      </w:tr>
      <w:tr w:rsidR="009E7D12" w:rsidRPr="009A7D62" w14:paraId="1A0F4983" w14:textId="77777777" w:rsidTr="003C2BC6">
        <w:trPr>
          <w:trHeight w:hRule="exact" w:val="490"/>
        </w:trPr>
        <w:tc>
          <w:tcPr>
            <w:tcW w:w="2628" w:type="dxa"/>
          </w:tcPr>
          <w:p w14:paraId="49971ADF" w14:textId="323A79BE"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ment1</w:t>
            </w:r>
          </w:p>
        </w:tc>
        <w:tc>
          <w:tcPr>
            <w:tcW w:w="2217" w:type="dxa"/>
          </w:tcPr>
          <w:p w14:paraId="3F990219" w14:textId="77777777" w:rsidR="009E7D12" w:rsidRPr="009A7D62" w:rsidRDefault="009E7D12">
            <w:pPr>
              <w:rPr>
                <w:sz w:val="18"/>
                <w:szCs w:val="18"/>
              </w:rPr>
            </w:pPr>
          </w:p>
        </w:tc>
        <w:tc>
          <w:tcPr>
            <w:tcW w:w="3510" w:type="dxa"/>
            <w:tcBorders>
              <w:right w:val="single" w:sz="4" w:space="0" w:color="000000"/>
            </w:tcBorders>
          </w:tcPr>
          <w:p w14:paraId="6BF24B33"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90" w:type="dxa"/>
            <w:tcBorders>
              <w:left w:val="single" w:sz="4" w:space="0" w:color="000000"/>
            </w:tcBorders>
          </w:tcPr>
          <w:p w14:paraId="493BE6BA" w14:textId="3765125A" w:rsidR="009E7D12" w:rsidRPr="009A7D62" w:rsidRDefault="009E7D12">
            <w:pPr>
              <w:pStyle w:val="TableParagraph"/>
              <w:spacing w:line="223" w:lineRule="exact"/>
              <w:ind w:left="103"/>
              <w:rPr>
                <w:sz w:val="18"/>
                <w:szCs w:val="18"/>
              </w:rPr>
            </w:pPr>
          </w:p>
        </w:tc>
      </w:tr>
      <w:tr w:rsidR="009E7D12" w:rsidRPr="009A7D62" w14:paraId="5DB7C3C1" w14:textId="77777777" w:rsidTr="003C2BC6">
        <w:trPr>
          <w:trHeight w:hRule="exact" w:val="490"/>
        </w:trPr>
        <w:tc>
          <w:tcPr>
            <w:tcW w:w="2628" w:type="dxa"/>
          </w:tcPr>
          <w:p w14:paraId="5783D532" w14:textId="085D4971"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ment2</w:t>
            </w:r>
          </w:p>
        </w:tc>
        <w:tc>
          <w:tcPr>
            <w:tcW w:w="2217" w:type="dxa"/>
          </w:tcPr>
          <w:p w14:paraId="3FC068C1" w14:textId="77777777" w:rsidR="009E7D12" w:rsidRPr="009A7D62" w:rsidRDefault="009E7D12">
            <w:pPr>
              <w:rPr>
                <w:sz w:val="18"/>
                <w:szCs w:val="18"/>
              </w:rPr>
            </w:pPr>
          </w:p>
        </w:tc>
        <w:tc>
          <w:tcPr>
            <w:tcW w:w="3510" w:type="dxa"/>
            <w:tcBorders>
              <w:right w:val="single" w:sz="4" w:space="0" w:color="000000"/>
            </w:tcBorders>
          </w:tcPr>
          <w:p w14:paraId="537F7EAB"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90" w:type="dxa"/>
            <w:tcBorders>
              <w:left w:val="single" w:sz="4" w:space="0" w:color="000000"/>
            </w:tcBorders>
          </w:tcPr>
          <w:p w14:paraId="5D2B35B2" w14:textId="5E6FDE5B" w:rsidR="009E7D12" w:rsidRPr="009A7D62" w:rsidRDefault="009E7D12">
            <w:pPr>
              <w:pStyle w:val="TableParagraph"/>
              <w:spacing w:line="223" w:lineRule="exact"/>
              <w:ind w:left="103"/>
              <w:rPr>
                <w:sz w:val="18"/>
                <w:szCs w:val="18"/>
              </w:rPr>
            </w:pPr>
          </w:p>
        </w:tc>
      </w:tr>
      <w:tr w:rsidR="009E7D12" w:rsidRPr="009A7D62" w14:paraId="0AF1BB68" w14:textId="77777777" w:rsidTr="003C2BC6">
        <w:trPr>
          <w:trHeight w:hRule="exact" w:val="317"/>
        </w:trPr>
        <w:tc>
          <w:tcPr>
            <w:tcW w:w="2628" w:type="dxa"/>
          </w:tcPr>
          <w:p w14:paraId="6DDDB800" w14:textId="77777777" w:rsidR="009E7D12" w:rsidRPr="009A7D62" w:rsidRDefault="009E7D12">
            <w:pPr>
              <w:pStyle w:val="TableParagraph"/>
              <w:spacing w:line="223" w:lineRule="exact"/>
              <w:ind w:left="103"/>
              <w:rPr>
                <w:sz w:val="18"/>
                <w:szCs w:val="18"/>
              </w:rPr>
            </w:pPr>
            <w:r w:rsidRPr="009A7D62">
              <w:rPr>
                <w:sz w:val="18"/>
                <w:szCs w:val="18"/>
              </w:rPr>
              <w:t>ScheduleEventComments</w:t>
            </w:r>
          </w:p>
        </w:tc>
        <w:tc>
          <w:tcPr>
            <w:tcW w:w="2217" w:type="dxa"/>
          </w:tcPr>
          <w:p w14:paraId="11DBE583" w14:textId="77777777" w:rsidR="009E7D12" w:rsidRPr="009A7D62" w:rsidRDefault="009E7D12">
            <w:pPr>
              <w:rPr>
                <w:sz w:val="18"/>
                <w:szCs w:val="18"/>
              </w:rPr>
            </w:pPr>
          </w:p>
        </w:tc>
        <w:tc>
          <w:tcPr>
            <w:tcW w:w="3510" w:type="dxa"/>
            <w:tcBorders>
              <w:right w:val="single" w:sz="4" w:space="0" w:color="000000"/>
            </w:tcBorders>
          </w:tcPr>
          <w:p w14:paraId="3C009BDF" w14:textId="5BCF23A8" w:rsidR="009E7D12" w:rsidRPr="009A7D62" w:rsidRDefault="009E7D12">
            <w:pPr>
              <w:pStyle w:val="TableParagraph"/>
              <w:ind w:left="103"/>
              <w:rPr>
                <w:sz w:val="18"/>
                <w:szCs w:val="18"/>
              </w:rPr>
            </w:pPr>
            <w:r w:rsidRPr="009A7D62">
              <w:rPr>
                <w:w w:val="95"/>
                <w:sz w:val="18"/>
                <w:szCs w:val="18"/>
              </w:rPr>
              <w:t>Icis_perm_schedule_event.comme</w:t>
            </w:r>
            <w:r w:rsidRPr="009A7D62">
              <w:rPr>
                <w:sz w:val="18"/>
                <w:szCs w:val="18"/>
              </w:rPr>
              <w:t>nt_text</w:t>
            </w:r>
          </w:p>
        </w:tc>
        <w:tc>
          <w:tcPr>
            <w:tcW w:w="4590" w:type="dxa"/>
            <w:tcBorders>
              <w:left w:val="single" w:sz="4" w:space="0" w:color="000000"/>
            </w:tcBorders>
          </w:tcPr>
          <w:p w14:paraId="7E688636" w14:textId="6C312DCA" w:rsidR="009E7D12" w:rsidRPr="009A7D62" w:rsidRDefault="009E7D12">
            <w:pPr>
              <w:pStyle w:val="TableParagraph"/>
              <w:spacing w:line="223" w:lineRule="exact"/>
              <w:ind w:left="103"/>
              <w:rPr>
                <w:sz w:val="18"/>
                <w:szCs w:val="18"/>
              </w:rPr>
            </w:pPr>
          </w:p>
        </w:tc>
      </w:tr>
    </w:tbl>
    <w:p w14:paraId="76AF4CEF" w14:textId="77777777" w:rsidR="000C6C5E" w:rsidRPr="008162AA" w:rsidRDefault="000C6C5E" w:rsidP="008162AA">
      <w:pPr>
        <w:rPr>
          <w:rFonts w:ascii="Times New Roman" w:hAnsi="Times New Roman" w:cs="Times New Roman"/>
          <w:b/>
        </w:rPr>
      </w:pPr>
    </w:p>
    <w:p w14:paraId="3E2769F4" w14:textId="77777777" w:rsidR="000C6C5E" w:rsidRPr="008162AA" w:rsidRDefault="000C6C5E" w:rsidP="008162AA">
      <w:pPr>
        <w:rPr>
          <w:rFonts w:ascii="Times New Roman" w:hAnsi="Times New Roman" w:cs="Times New Roman"/>
          <w:b/>
        </w:rPr>
      </w:pPr>
    </w:p>
    <w:p w14:paraId="103F1C99" w14:textId="097C8972" w:rsidR="000C6C5E" w:rsidRPr="008162AA" w:rsidRDefault="0038539A" w:rsidP="008162AA">
      <w:pPr>
        <w:pStyle w:val="Heading3"/>
      </w:pPr>
      <w:bookmarkStart w:id="161" w:name="_bookmark102"/>
      <w:bookmarkStart w:id="162" w:name="_Toc170912832"/>
      <w:bookmarkEnd w:id="161"/>
      <w:r>
        <w:lastRenderedPageBreak/>
        <w:t xml:space="preserve">8.10.2 </w:t>
      </w:r>
      <w:r w:rsidR="008C42BC">
        <w:t>Rules for Parsing State Submitted Historical Permit Schedule Event XML</w:t>
      </w:r>
      <w:r w:rsidR="008C42BC">
        <w:rPr>
          <w:spacing w:val="-13"/>
        </w:rPr>
        <w:t xml:space="preserve"> </w:t>
      </w:r>
      <w:r w:rsidR="008C42BC">
        <w:t>Files</w:t>
      </w:r>
      <w:bookmarkEnd w:id="162"/>
    </w:p>
    <w:p w14:paraId="6038D034" w14:textId="77777777" w:rsidR="000C6C5E" w:rsidRPr="008162AA" w:rsidRDefault="008C42BC" w:rsidP="000C7FCD">
      <w:pPr>
        <w:pStyle w:val="BodyText"/>
        <w:jc w:val="both"/>
        <w:rPr>
          <w:sz w:val="22"/>
          <w:szCs w:val="22"/>
        </w:rPr>
      </w:pPr>
      <w:r w:rsidRPr="008162AA">
        <w:rPr>
          <w:sz w:val="22"/>
          <w:szCs w:val="22"/>
        </w:rPr>
        <w:t>A summary of rules for processing historical permit schedule data is provided in this section. Detailed explanations of these rules with examples can be found in the ICIS Historical Permit Schedule Events Technical Specification document.</w:t>
      </w:r>
    </w:p>
    <w:p w14:paraId="7E9844B0" w14:textId="77777777" w:rsidR="000C6C5E" w:rsidRPr="000C7FCD" w:rsidRDefault="000C6C5E" w:rsidP="000C7FCD">
      <w:pPr>
        <w:pStyle w:val="BodyText"/>
        <w:jc w:val="both"/>
        <w:rPr>
          <w:sz w:val="22"/>
          <w:szCs w:val="22"/>
        </w:rPr>
      </w:pPr>
    </w:p>
    <w:p w14:paraId="3290000F" w14:textId="77777777" w:rsidR="000C6C5E" w:rsidRDefault="008C42BC" w:rsidP="00BD5F17">
      <w:pPr>
        <w:pStyle w:val="Heading4"/>
      </w:pPr>
      <w:r>
        <w:t>OVERALL</w:t>
      </w:r>
    </w:p>
    <w:p w14:paraId="697A1566" w14:textId="77777777" w:rsidR="000C6C5E" w:rsidRPr="008162AA" w:rsidRDefault="008C42BC" w:rsidP="00F92DCA">
      <w:pPr>
        <w:pStyle w:val="ListParagraph"/>
        <w:numPr>
          <w:ilvl w:val="0"/>
          <w:numId w:val="173"/>
        </w:numPr>
        <w:ind w:left="720" w:right="86"/>
        <w:jc w:val="both"/>
      </w:pPr>
      <w:r w:rsidRPr="008162AA">
        <w:t>ICIS reference tables have codes that are either Active or Inactive. Inactive codes were migrated from legacy data but the</w:t>
      </w:r>
      <w:r w:rsidRPr="00DE7CE3">
        <w:t xml:space="preserve"> </w:t>
      </w:r>
      <w:r w:rsidRPr="008162AA">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8162AA">
        <w:t>ICIS.</w:t>
      </w:r>
    </w:p>
    <w:p w14:paraId="0B93D6C7"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41A35946" w14:textId="77777777" w:rsidR="000C6C5E" w:rsidRPr="008162AA" w:rsidRDefault="000C6C5E" w:rsidP="008162AA">
      <w:pPr>
        <w:pStyle w:val="BodyText"/>
        <w:tabs>
          <w:tab w:val="left" w:pos="12859"/>
        </w:tabs>
        <w:ind w:left="720" w:hanging="360"/>
        <w:jc w:val="both"/>
        <w:rPr>
          <w:sz w:val="22"/>
          <w:szCs w:val="22"/>
        </w:rPr>
      </w:pPr>
    </w:p>
    <w:p w14:paraId="32A4A91F" w14:textId="77777777" w:rsidR="000C6C5E" w:rsidRDefault="008C42BC" w:rsidP="00BD5F17">
      <w:pPr>
        <w:pStyle w:val="Heading4"/>
      </w:pPr>
      <w:r>
        <w:t>CHANGES</w:t>
      </w:r>
    </w:p>
    <w:p w14:paraId="71F8EA2B" w14:textId="77777777" w:rsidR="000C6C5E" w:rsidRPr="008162AA" w:rsidRDefault="008C42BC" w:rsidP="00F92DCA">
      <w:pPr>
        <w:pStyle w:val="ListParagraph"/>
        <w:numPr>
          <w:ilvl w:val="0"/>
          <w:numId w:val="173"/>
        </w:numPr>
        <w:ind w:left="720" w:right="86"/>
        <w:jc w:val="both"/>
      </w:pPr>
      <w:r w:rsidRPr="008162AA">
        <w:t>A Change transaction will result in a change to data within a permit schedule event record for the previous version of a current permit in ICIS only. A Narrative Condition Schedule Replace transaction must be used to change data for schedule events for the current version of a permit.</w:t>
      </w:r>
    </w:p>
    <w:p w14:paraId="753C60A4" w14:textId="77777777" w:rsidR="000C6C5E" w:rsidRPr="008162AA" w:rsidRDefault="008C42BC" w:rsidP="00F92DCA">
      <w:pPr>
        <w:pStyle w:val="ListParagraph"/>
        <w:numPr>
          <w:ilvl w:val="0"/>
          <w:numId w:val="173"/>
        </w:numPr>
        <w:ind w:left="720" w:right="86"/>
        <w:jc w:val="both"/>
      </w:pPr>
      <w:r w:rsidRPr="008162AA">
        <w:t>Historical Permit Schedule Events cannot be changed for Master General Permits and Unpermitted Facilities.</w:t>
      </w:r>
    </w:p>
    <w:p w14:paraId="28545882" w14:textId="77777777" w:rsidR="000C6C5E" w:rsidRPr="008162AA" w:rsidRDefault="008C42BC" w:rsidP="00F92DCA">
      <w:pPr>
        <w:pStyle w:val="ListParagraph"/>
        <w:numPr>
          <w:ilvl w:val="0"/>
          <w:numId w:val="173"/>
        </w:numPr>
        <w:ind w:left="720" w:right="86"/>
        <w:jc w:val="both"/>
      </w:pPr>
      <w:r w:rsidRPr="008162AA">
        <w:t>A Change transaction must have all mandatory tags and at least one optional tag.</w:t>
      </w:r>
    </w:p>
    <w:p w14:paraId="46D4407A" w14:textId="13FC2843" w:rsidR="000C6C5E" w:rsidRPr="008162AA" w:rsidRDefault="008C42BC" w:rsidP="00F92DCA">
      <w:pPr>
        <w:pStyle w:val="ListParagraph"/>
        <w:numPr>
          <w:ilvl w:val="0"/>
          <w:numId w:val="173"/>
        </w:numPr>
        <w:ind w:left="720" w:right="86"/>
        <w:jc w:val="both"/>
      </w:pPr>
      <w:r w:rsidRPr="008162AA">
        <w:t>Only the tags that are present in an historical permit schedule event Change transaction will be saved to their corresponding fields in ICIS. All other fields in ICIS will remain unchanged.</w:t>
      </w:r>
    </w:p>
    <w:p w14:paraId="57BA6C93" w14:textId="77777777" w:rsidR="000C6C5E" w:rsidRPr="008162AA" w:rsidRDefault="008C42BC" w:rsidP="00F92DCA">
      <w:pPr>
        <w:pStyle w:val="ListParagraph"/>
        <w:numPr>
          <w:ilvl w:val="0"/>
          <w:numId w:val="173"/>
        </w:numPr>
        <w:ind w:left="720" w:right="86"/>
        <w:jc w:val="both"/>
      </w:pPr>
      <w:r w:rsidRPr="008162AA">
        <w:t>One asterisk must be used in a tag to blank out a non-key field in ICIS.</w:t>
      </w:r>
    </w:p>
    <w:p w14:paraId="3B7662DE" w14:textId="77777777" w:rsidR="000C6C5E" w:rsidRPr="008162AA" w:rsidRDefault="000C6C5E" w:rsidP="008162AA">
      <w:pPr>
        <w:pStyle w:val="ListParagraph"/>
        <w:ind w:left="720" w:right="86" w:firstLine="0"/>
        <w:jc w:val="both"/>
      </w:pPr>
    </w:p>
    <w:p w14:paraId="47BBBA96" w14:textId="77777777" w:rsidR="000C6C5E" w:rsidRPr="008162AA" w:rsidRDefault="000C6C5E" w:rsidP="008162AA">
      <w:pPr>
        <w:pStyle w:val="ListParagraph"/>
        <w:ind w:left="720" w:right="86" w:firstLine="0"/>
        <w:jc w:val="both"/>
      </w:pPr>
    </w:p>
    <w:p w14:paraId="07F1E177" w14:textId="0BDDBD78" w:rsidR="000C6C5E" w:rsidRDefault="00650E70" w:rsidP="006E623B">
      <w:pPr>
        <w:pStyle w:val="Heading2"/>
      </w:pPr>
      <w:bookmarkStart w:id="163" w:name="_bookmark103"/>
      <w:bookmarkStart w:id="164" w:name="_Toc170912833"/>
      <w:bookmarkEnd w:id="163"/>
      <w:r>
        <w:t>8.11</w:t>
      </w:r>
      <w:r>
        <w:tab/>
      </w:r>
      <w:r w:rsidR="008C42BC">
        <w:t>PERMIT TRACKING EVENT MAPPING AND</w:t>
      </w:r>
      <w:r w:rsidR="008C42BC">
        <w:rPr>
          <w:spacing w:val="-13"/>
        </w:rPr>
        <w:t xml:space="preserve"> </w:t>
      </w:r>
      <w:r w:rsidR="008C42BC">
        <w:t>RULES</w:t>
      </w:r>
      <w:bookmarkEnd w:id="164"/>
    </w:p>
    <w:p w14:paraId="656344F4" w14:textId="77777777" w:rsidR="000C6C5E" w:rsidRPr="008162AA" w:rsidRDefault="000C6C5E" w:rsidP="0038539A">
      <w:pPr>
        <w:keepNext/>
        <w:rPr>
          <w:rFonts w:ascii="Times New Roman" w:hAnsi="Times New Roman" w:cs="Times New Roman"/>
        </w:rPr>
      </w:pPr>
    </w:p>
    <w:p w14:paraId="2C5943B8" w14:textId="0AAD1447" w:rsidR="000C6C5E" w:rsidRDefault="0038539A" w:rsidP="0038539A">
      <w:pPr>
        <w:pStyle w:val="Heading3"/>
      </w:pPr>
      <w:bookmarkStart w:id="165" w:name="_bookmark104"/>
      <w:bookmarkStart w:id="166" w:name="_Toc170912834"/>
      <w:bookmarkEnd w:id="165"/>
      <w:r>
        <w:t xml:space="preserve">8.11.1 </w:t>
      </w:r>
      <w:r w:rsidR="008C42BC">
        <w:t>Permit Tracking Event</w:t>
      </w:r>
      <w:r w:rsidR="008C42BC">
        <w:rPr>
          <w:spacing w:val="-26"/>
        </w:rPr>
        <w:t xml:space="preserve"> </w:t>
      </w:r>
      <w:r w:rsidR="008C42BC">
        <w:t>Mapping</w:t>
      </w:r>
      <w:bookmarkEnd w:id="166"/>
    </w:p>
    <w:p w14:paraId="7787C614" w14:textId="77777777" w:rsidR="000C6C5E" w:rsidRPr="008162AA" w:rsidRDefault="000C6C5E" w:rsidP="0038539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00"/>
        <w:gridCol w:w="4500"/>
      </w:tblGrid>
      <w:tr w:rsidR="009E7D12" w:rsidRPr="008162AA" w14:paraId="43F212CD" w14:textId="77777777" w:rsidTr="009E7D12">
        <w:trPr>
          <w:trHeight w:hRule="exact" w:val="478"/>
          <w:tblHeader/>
        </w:trPr>
        <w:tc>
          <w:tcPr>
            <w:tcW w:w="2628" w:type="dxa"/>
            <w:shd w:val="clear" w:color="auto" w:fill="CCFFCC"/>
          </w:tcPr>
          <w:p w14:paraId="23818C40" w14:textId="77777777" w:rsidR="009E7D12" w:rsidRPr="008162AA" w:rsidRDefault="009E7D12" w:rsidP="008162AA">
            <w:pPr>
              <w:pStyle w:val="TableParagraph"/>
              <w:jc w:val="center"/>
              <w:rPr>
                <w:b/>
                <w:sz w:val="18"/>
                <w:szCs w:val="18"/>
              </w:rPr>
            </w:pPr>
            <w:r w:rsidRPr="008162AA">
              <w:rPr>
                <w:b/>
                <w:sz w:val="18"/>
                <w:szCs w:val="18"/>
              </w:rPr>
              <w:t>XML Tag Name</w:t>
            </w:r>
          </w:p>
        </w:tc>
        <w:tc>
          <w:tcPr>
            <w:tcW w:w="2217" w:type="dxa"/>
            <w:shd w:val="clear" w:color="auto" w:fill="CCFFCC"/>
          </w:tcPr>
          <w:p w14:paraId="221E9669" w14:textId="77777777" w:rsidR="009E7D12" w:rsidRPr="008162AA" w:rsidRDefault="009E7D12" w:rsidP="008162AA">
            <w:pPr>
              <w:pStyle w:val="TableParagraph"/>
              <w:ind w:right="31"/>
              <w:jc w:val="center"/>
              <w:rPr>
                <w:b/>
                <w:sz w:val="18"/>
                <w:szCs w:val="18"/>
              </w:rPr>
            </w:pPr>
            <w:r w:rsidRPr="008162AA">
              <w:rPr>
                <w:b/>
                <w:sz w:val="18"/>
                <w:szCs w:val="18"/>
              </w:rPr>
              <w:t>ICIS Code Table</w:t>
            </w:r>
          </w:p>
        </w:tc>
        <w:tc>
          <w:tcPr>
            <w:tcW w:w="3600" w:type="dxa"/>
            <w:tcBorders>
              <w:right w:val="single" w:sz="4" w:space="0" w:color="000000"/>
            </w:tcBorders>
            <w:shd w:val="clear" w:color="auto" w:fill="CCFFCC"/>
          </w:tcPr>
          <w:p w14:paraId="6D1A2A72" w14:textId="77777777" w:rsidR="009E7D12" w:rsidRPr="008162AA" w:rsidRDefault="009E7D12" w:rsidP="008162AA">
            <w:pPr>
              <w:pStyle w:val="TableParagraph"/>
              <w:jc w:val="center"/>
              <w:rPr>
                <w:b/>
                <w:sz w:val="18"/>
                <w:szCs w:val="18"/>
              </w:rPr>
            </w:pPr>
            <w:r w:rsidRPr="008162AA">
              <w:rPr>
                <w:b/>
                <w:sz w:val="18"/>
                <w:szCs w:val="18"/>
              </w:rPr>
              <w:t>ICIS Column</w:t>
            </w:r>
          </w:p>
        </w:tc>
        <w:tc>
          <w:tcPr>
            <w:tcW w:w="4500" w:type="dxa"/>
            <w:tcBorders>
              <w:left w:val="single" w:sz="4" w:space="0" w:color="000000"/>
            </w:tcBorders>
            <w:shd w:val="clear" w:color="auto" w:fill="CCFFCC"/>
          </w:tcPr>
          <w:p w14:paraId="209D0C6A" w14:textId="77777777" w:rsidR="009E7D12" w:rsidRPr="008162AA" w:rsidRDefault="009E7D12" w:rsidP="008162AA">
            <w:pPr>
              <w:pStyle w:val="TableParagraph"/>
              <w:jc w:val="center"/>
              <w:rPr>
                <w:b/>
                <w:sz w:val="18"/>
                <w:szCs w:val="18"/>
              </w:rPr>
            </w:pPr>
            <w:r w:rsidRPr="008162AA">
              <w:rPr>
                <w:b/>
                <w:sz w:val="18"/>
                <w:szCs w:val="18"/>
              </w:rPr>
              <w:t>Comments</w:t>
            </w:r>
          </w:p>
        </w:tc>
      </w:tr>
      <w:tr w:rsidR="009E7D12" w:rsidRPr="008162AA" w14:paraId="63E047CD" w14:textId="77777777" w:rsidTr="003C2BC6">
        <w:trPr>
          <w:trHeight w:hRule="exact" w:val="734"/>
        </w:trPr>
        <w:tc>
          <w:tcPr>
            <w:tcW w:w="2628" w:type="dxa"/>
          </w:tcPr>
          <w:p w14:paraId="38C82993" w14:textId="77777777" w:rsidR="009E7D12" w:rsidRPr="008162AA" w:rsidRDefault="009E7D12">
            <w:pPr>
              <w:pStyle w:val="TableParagraph"/>
              <w:spacing w:line="223" w:lineRule="exact"/>
              <w:ind w:left="103"/>
              <w:rPr>
                <w:sz w:val="18"/>
                <w:szCs w:val="18"/>
              </w:rPr>
            </w:pPr>
            <w:r w:rsidRPr="008162AA">
              <w:rPr>
                <w:sz w:val="18"/>
                <w:szCs w:val="18"/>
              </w:rPr>
              <w:t>PermitIdentifier</w:t>
            </w:r>
          </w:p>
        </w:tc>
        <w:tc>
          <w:tcPr>
            <w:tcW w:w="2217" w:type="dxa"/>
          </w:tcPr>
          <w:p w14:paraId="25E7BD34" w14:textId="77777777" w:rsidR="009E7D12" w:rsidRPr="008162AA" w:rsidRDefault="009E7D12">
            <w:pPr>
              <w:rPr>
                <w:sz w:val="18"/>
                <w:szCs w:val="18"/>
              </w:rPr>
            </w:pPr>
          </w:p>
        </w:tc>
        <w:tc>
          <w:tcPr>
            <w:tcW w:w="3600" w:type="dxa"/>
            <w:tcBorders>
              <w:right w:val="single" w:sz="4" w:space="0" w:color="000000"/>
            </w:tcBorders>
          </w:tcPr>
          <w:p w14:paraId="46524410" w14:textId="77777777" w:rsidR="009E7D12" w:rsidRPr="008162AA" w:rsidRDefault="009E7D12">
            <w:pPr>
              <w:pStyle w:val="TableParagraph"/>
              <w:spacing w:line="223" w:lineRule="exact"/>
              <w:ind w:left="103"/>
              <w:rPr>
                <w:sz w:val="18"/>
                <w:szCs w:val="18"/>
              </w:rPr>
            </w:pPr>
            <w:r w:rsidRPr="008162AA">
              <w:rPr>
                <w:sz w:val="18"/>
                <w:szCs w:val="18"/>
              </w:rPr>
              <w:t>Icis_permit.external_permit_nmbr</w:t>
            </w:r>
          </w:p>
        </w:tc>
        <w:tc>
          <w:tcPr>
            <w:tcW w:w="4500" w:type="dxa"/>
            <w:tcBorders>
              <w:left w:val="single" w:sz="4" w:space="0" w:color="000000"/>
            </w:tcBorders>
          </w:tcPr>
          <w:p w14:paraId="5D0A0149" w14:textId="5569EDED"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1A4897DD" w14:textId="77777777" w:rsidTr="001D51FC">
        <w:trPr>
          <w:trHeight w:hRule="exact" w:val="490"/>
        </w:trPr>
        <w:tc>
          <w:tcPr>
            <w:tcW w:w="2628" w:type="dxa"/>
          </w:tcPr>
          <w:p w14:paraId="2E2F6E19" w14:textId="77777777" w:rsidR="009E7D12" w:rsidRPr="008162AA" w:rsidRDefault="009E7D12">
            <w:pPr>
              <w:pStyle w:val="TableParagraph"/>
              <w:spacing w:line="223" w:lineRule="exact"/>
              <w:ind w:left="103"/>
              <w:rPr>
                <w:sz w:val="18"/>
                <w:szCs w:val="18"/>
              </w:rPr>
            </w:pPr>
            <w:r w:rsidRPr="008162AA">
              <w:rPr>
                <w:sz w:val="18"/>
                <w:szCs w:val="18"/>
              </w:rPr>
              <w:t>PermitTrackingEventCode</w:t>
            </w:r>
          </w:p>
        </w:tc>
        <w:tc>
          <w:tcPr>
            <w:tcW w:w="2217" w:type="dxa"/>
          </w:tcPr>
          <w:p w14:paraId="49B6BBA8" w14:textId="2633C477" w:rsidR="009E7D12" w:rsidRPr="008162AA" w:rsidRDefault="009E7D12">
            <w:pPr>
              <w:pStyle w:val="TableParagraph"/>
              <w:ind w:left="103" w:right="133"/>
              <w:rPr>
                <w:sz w:val="18"/>
                <w:szCs w:val="18"/>
              </w:rPr>
            </w:pPr>
            <w:r w:rsidRPr="008162AA">
              <w:rPr>
                <w:w w:val="95"/>
                <w:sz w:val="18"/>
                <w:szCs w:val="18"/>
              </w:rPr>
              <w:t>Ref_perm_track_</w:t>
            </w:r>
            <w:r w:rsidRPr="008162AA">
              <w:rPr>
                <w:sz w:val="18"/>
                <w:szCs w:val="18"/>
              </w:rPr>
              <w:t>event</w:t>
            </w:r>
          </w:p>
        </w:tc>
        <w:tc>
          <w:tcPr>
            <w:tcW w:w="3600" w:type="dxa"/>
            <w:tcBorders>
              <w:right w:val="single" w:sz="4" w:space="0" w:color="000000"/>
            </w:tcBorders>
          </w:tcPr>
          <w:p w14:paraId="0249FF8A" w14:textId="2B04C27A" w:rsidR="009E7D12" w:rsidRPr="008162AA" w:rsidRDefault="009E7D12">
            <w:pPr>
              <w:pStyle w:val="TableParagraph"/>
              <w:ind w:left="103"/>
              <w:rPr>
                <w:sz w:val="18"/>
                <w:szCs w:val="18"/>
              </w:rPr>
            </w:pPr>
            <w:r w:rsidRPr="008162AA">
              <w:rPr>
                <w:w w:val="95"/>
                <w:sz w:val="18"/>
                <w:szCs w:val="18"/>
              </w:rPr>
              <w:t>Icis_perm_track_event.permt_trac</w:t>
            </w:r>
            <w:r w:rsidRPr="008162AA">
              <w:rPr>
                <w:sz w:val="18"/>
                <w:szCs w:val="18"/>
              </w:rPr>
              <w:t>k_event_code</w:t>
            </w:r>
          </w:p>
        </w:tc>
        <w:tc>
          <w:tcPr>
            <w:tcW w:w="4500" w:type="dxa"/>
            <w:tcBorders>
              <w:left w:val="single" w:sz="4" w:space="0" w:color="000000"/>
            </w:tcBorders>
          </w:tcPr>
          <w:p w14:paraId="6BDD0D00" w14:textId="40E66217" w:rsidR="009E7D12" w:rsidRPr="008162AA" w:rsidRDefault="009E7D12">
            <w:pPr>
              <w:pStyle w:val="TableParagraph"/>
              <w:ind w:left="103" w:right="174"/>
              <w:rPr>
                <w:sz w:val="18"/>
                <w:szCs w:val="18"/>
              </w:rPr>
            </w:pPr>
          </w:p>
        </w:tc>
      </w:tr>
      <w:tr w:rsidR="009E7D12" w:rsidRPr="008162AA" w14:paraId="64C6204C" w14:textId="77777777" w:rsidTr="001D51FC">
        <w:trPr>
          <w:trHeight w:hRule="exact" w:val="317"/>
        </w:trPr>
        <w:tc>
          <w:tcPr>
            <w:tcW w:w="2628" w:type="dxa"/>
          </w:tcPr>
          <w:p w14:paraId="6DF6C230" w14:textId="77777777" w:rsidR="009E7D12" w:rsidRPr="008162AA" w:rsidRDefault="009E7D12">
            <w:pPr>
              <w:pStyle w:val="TableParagraph"/>
              <w:spacing w:line="223" w:lineRule="exact"/>
              <w:ind w:left="103"/>
              <w:rPr>
                <w:sz w:val="18"/>
                <w:szCs w:val="18"/>
              </w:rPr>
            </w:pPr>
            <w:r w:rsidRPr="008162AA">
              <w:rPr>
                <w:sz w:val="18"/>
                <w:szCs w:val="18"/>
              </w:rPr>
              <w:lastRenderedPageBreak/>
              <w:t>PermitTrackingEventDate</w:t>
            </w:r>
          </w:p>
        </w:tc>
        <w:tc>
          <w:tcPr>
            <w:tcW w:w="2217" w:type="dxa"/>
          </w:tcPr>
          <w:p w14:paraId="6AF18D66" w14:textId="77777777" w:rsidR="009E7D12" w:rsidRPr="008162AA" w:rsidRDefault="009E7D12">
            <w:pPr>
              <w:rPr>
                <w:sz w:val="18"/>
                <w:szCs w:val="18"/>
              </w:rPr>
            </w:pPr>
          </w:p>
        </w:tc>
        <w:tc>
          <w:tcPr>
            <w:tcW w:w="3600" w:type="dxa"/>
            <w:tcBorders>
              <w:right w:val="single" w:sz="4" w:space="0" w:color="000000"/>
            </w:tcBorders>
          </w:tcPr>
          <w:p w14:paraId="2361D8DA" w14:textId="70A59377" w:rsidR="009E7D12" w:rsidRPr="008162AA" w:rsidRDefault="009E7D12" w:rsidP="00813B79">
            <w:pPr>
              <w:pStyle w:val="TableParagraph"/>
              <w:spacing w:line="223" w:lineRule="exact"/>
              <w:ind w:left="103"/>
              <w:rPr>
                <w:sz w:val="18"/>
                <w:szCs w:val="18"/>
              </w:rPr>
            </w:pPr>
            <w:r w:rsidRPr="008162AA">
              <w:rPr>
                <w:sz w:val="18"/>
                <w:szCs w:val="18"/>
              </w:rPr>
              <w:t>Icis_perm_track_event.track_event_date</w:t>
            </w:r>
          </w:p>
        </w:tc>
        <w:tc>
          <w:tcPr>
            <w:tcW w:w="4500" w:type="dxa"/>
            <w:tcBorders>
              <w:left w:val="single" w:sz="4" w:space="0" w:color="000000"/>
            </w:tcBorders>
          </w:tcPr>
          <w:p w14:paraId="7BC8E355" w14:textId="1EC02E33" w:rsidR="009E7D12" w:rsidRPr="008162AA" w:rsidRDefault="009E7D12">
            <w:pPr>
              <w:pStyle w:val="TableParagraph"/>
              <w:ind w:left="103" w:right="146"/>
              <w:rPr>
                <w:sz w:val="18"/>
                <w:szCs w:val="18"/>
              </w:rPr>
            </w:pPr>
            <w:r w:rsidRPr="008162AA">
              <w:rPr>
                <w:sz w:val="18"/>
                <w:szCs w:val="18"/>
              </w:rPr>
              <w:t>The format for ICIS is ccyy-mm-dd.</w:t>
            </w:r>
            <w:r>
              <w:rPr>
                <w:sz w:val="18"/>
                <w:szCs w:val="18"/>
              </w:rPr>
              <w:t xml:space="preserve"> </w:t>
            </w:r>
          </w:p>
        </w:tc>
      </w:tr>
      <w:tr w:rsidR="009E7D12" w:rsidRPr="008162AA" w14:paraId="5C32EFED" w14:textId="77777777" w:rsidTr="001D51FC">
        <w:trPr>
          <w:trHeight w:hRule="exact" w:val="490"/>
        </w:trPr>
        <w:tc>
          <w:tcPr>
            <w:tcW w:w="2628" w:type="dxa"/>
          </w:tcPr>
          <w:p w14:paraId="1FD1FD85" w14:textId="1401DACE" w:rsidR="009E7D12" w:rsidRPr="008162AA" w:rsidRDefault="009E7D12">
            <w:pPr>
              <w:pStyle w:val="TableParagraph"/>
              <w:ind w:left="103"/>
              <w:rPr>
                <w:sz w:val="18"/>
                <w:szCs w:val="18"/>
              </w:rPr>
            </w:pPr>
            <w:r w:rsidRPr="008162AA">
              <w:rPr>
                <w:w w:val="95"/>
                <w:sz w:val="18"/>
                <w:szCs w:val="18"/>
              </w:rPr>
              <w:t>P</w:t>
            </w:r>
            <w:r w:rsidRPr="008162AA">
              <w:rPr>
                <w:sz w:val="18"/>
                <w:szCs w:val="18"/>
              </w:rPr>
              <w:t>ermitTrackingEventCommentsText</w:t>
            </w:r>
          </w:p>
        </w:tc>
        <w:tc>
          <w:tcPr>
            <w:tcW w:w="2217" w:type="dxa"/>
          </w:tcPr>
          <w:p w14:paraId="57A77DA1" w14:textId="77777777" w:rsidR="009E7D12" w:rsidRPr="008162AA" w:rsidRDefault="009E7D12">
            <w:pPr>
              <w:rPr>
                <w:sz w:val="18"/>
                <w:szCs w:val="18"/>
              </w:rPr>
            </w:pPr>
          </w:p>
        </w:tc>
        <w:tc>
          <w:tcPr>
            <w:tcW w:w="3600" w:type="dxa"/>
            <w:tcBorders>
              <w:right w:val="single" w:sz="4" w:space="0" w:color="000000"/>
            </w:tcBorders>
          </w:tcPr>
          <w:p w14:paraId="3368486D" w14:textId="1B173192" w:rsidR="009E7D12" w:rsidRPr="008162AA" w:rsidRDefault="009E7D12" w:rsidP="00813B79">
            <w:pPr>
              <w:pStyle w:val="TableParagraph"/>
              <w:spacing w:line="223" w:lineRule="exact"/>
              <w:ind w:left="103"/>
              <w:rPr>
                <w:sz w:val="18"/>
                <w:szCs w:val="18"/>
              </w:rPr>
            </w:pPr>
            <w:r w:rsidRPr="008162AA">
              <w:rPr>
                <w:sz w:val="18"/>
                <w:szCs w:val="18"/>
              </w:rPr>
              <w:t>Icis_perm_track_event.track_event_comment_text</w:t>
            </w:r>
          </w:p>
        </w:tc>
        <w:tc>
          <w:tcPr>
            <w:tcW w:w="4500" w:type="dxa"/>
            <w:tcBorders>
              <w:left w:val="single" w:sz="4" w:space="0" w:color="000000"/>
            </w:tcBorders>
          </w:tcPr>
          <w:p w14:paraId="42AF5A95" w14:textId="0233676A" w:rsidR="009E7D12" w:rsidRPr="008162AA" w:rsidRDefault="009E7D12">
            <w:pPr>
              <w:pStyle w:val="TableParagraph"/>
              <w:ind w:left="103"/>
              <w:rPr>
                <w:sz w:val="18"/>
                <w:szCs w:val="18"/>
              </w:rPr>
            </w:pPr>
            <w:r w:rsidRPr="008162AA">
              <w:rPr>
                <w:sz w:val="18"/>
                <w:szCs w:val="18"/>
              </w:rPr>
              <w:t>Must be present for a change transaction.</w:t>
            </w:r>
          </w:p>
        </w:tc>
      </w:tr>
    </w:tbl>
    <w:p w14:paraId="292B4339" w14:textId="2031F688" w:rsidR="000C6C5E" w:rsidRPr="008162AA" w:rsidRDefault="000C6C5E" w:rsidP="008162AA">
      <w:pPr>
        <w:pStyle w:val="ListParagraph"/>
        <w:tabs>
          <w:tab w:val="left" w:pos="821"/>
        </w:tabs>
        <w:spacing w:before="2"/>
        <w:ind w:firstLine="0"/>
      </w:pPr>
    </w:p>
    <w:p w14:paraId="37CB7F9F" w14:textId="77777777" w:rsidR="008162AA" w:rsidRPr="008162AA" w:rsidRDefault="008162AA" w:rsidP="008162AA">
      <w:pPr>
        <w:pStyle w:val="ListParagraph"/>
        <w:tabs>
          <w:tab w:val="left" w:pos="821"/>
        </w:tabs>
        <w:spacing w:before="2"/>
        <w:ind w:firstLine="0"/>
      </w:pPr>
    </w:p>
    <w:p w14:paraId="7BBE994D" w14:textId="23B99401" w:rsidR="000C6C5E" w:rsidRDefault="0038539A" w:rsidP="0038539A">
      <w:pPr>
        <w:pStyle w:val="Heading3"/>
      </w:pPr>
      <w:bookmarkStart w:id="167" w:name="_bookmark105"/>
      <w:bookmarkStart w:id="168" w:name="_Toc170912835"/>
      <w:bookmarkEnd w:id="167"/>
      <w:r>
        <w:t xml:space="preserve">8.11.2 </w:t>
      </w:r>
      <w:r w:rsidR="008C42BC">
        <w:t>Rules for Parsing State Submitted Permit Tracking Event XML</w:t>
      </w:r>
      <w:r w:rsidR="008C42BC">
        <w:rPr>
          <w:spacing w:val="-16"/>
        </w:rPr>
        <w:t xml:space="preserve"> </w:t>
      </w:r>
      <w:r w:rsidR="008C42BC">
        <w:t>Files</w:t>
      </w:r>
      <w:bookmarkEnd w:id="168"/>
    </w:p>
    <w:p w14:paraId="1CCD21D7" w14:textId="77777777" w:rsidR="000C6C5E" w:rsidRPr="008162AA" w:rsidRDefault="008C42BC" w:rsidP="000C7FCD">
      <w:pPr>
        <w:pStyle w:val="BodyText"/>
        <w:jc w:val="both"/>
        <w:rPr>
          <w:sz w:val="22"/>
          <w:szCs w:val="22"/>
        </w:rPr>
      </w:pPr>
      <w:r w:rsidRPr="008162AA">
        <w:rPr>
          <w:sz w:val="22"/>
          <w:szCs w:val="22"/>
        </w:rPr>
        <w:t>A summary of rules for processing permit tracking event data is provided in this section. Detailed explanations of these rules with examples can be found in the ICIS Permit Tracking Event Technical Specification document.</w:t>
      </w:r>
    </w:p>
    <w:p w14:paraId="0497F88B" w14:textId="77777777" w:rsidR="000C6C5E" w:rsidRPr="000C7FCD" w:rsidRDefault="000C6C5E" w:rsidP="000C7FCD">
      <w:pPr>
        <w:pStyle w:val="BodyText"/>
        <w:jc w:val="both"/>
        <w:rPr>
          <w:sz w:val="22"/>
          <w:szCs w:val="22"/>
        </w:rPr>
      </w:pPr>
    </w:p>
    <w:p w14:paraId="5526B241" w14:textId="77777777" w:rsidR="000C6C5E" w:rsidRDefault="008C42BC" w:rsidP="00BD5F17">
      <w:pPr>
        <w:pStyle w:val="Heading4"/>
      </w:pPr>
      <w:r>
        <w:t>OVERALL</w:t>
      </w:r>
    </w:p>
    <w:p w14:paraId="48914593" w14:textId="77777777" w:rsidR="000C6C5E" w:rsidRPr="008162AA" w:rsidRDefault="008C42BC" w:rsidP="00F92DCA">
      <w:pPr>
        <w:pStyle w:val="ListParagraph"/>
        <w:numPr>
          <w:ilvl w:val="0"/>
          <w:numId w:val="173"/>
        </w:numPr>
        <w:ind w:left="720" w:right="86"/>
        <w:jc w:val="both"/>
      </w:pPr>
      <w:r w:rsidRPr="008162AA">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8162AA">
        <w:t>ICIS.</w:t>
      </w:r>
    </w:p>
    <w:p w14:paraId="054EAFB3" w14:textId="77777777" w:rsidR="000C6C5E" w:rsidRPr="008162AA" w:rsidRDefault="008C42BC" w:rsidP="00F92DCA">
      <w:pPr>
        <w:pStyle w:val="ListParagraph"/>
        <w:numPr>
          <w:ilvl w:val="0"/>
          <w:numId w:val="173"/>
        </w:numPr>
        <w:ind w:left="720" w:right="86"/>
        <w:jc w:val="both"/>
      </w:pPr>
      <w:r w:rsidRPr="008162AA">
        <w:t>Mass Deletes are applied first, Deletes are applied second, New transactions are applied third, Changes are applied fourth, and Replaces are applied</w:t>
      </w:r>
      <w:r w:rsidRPr="00DE7CE3">
        <w:t xml:space="preserve"> </w:t>
      </w:r>
      <w:r w:rsidRPr="008162AA">
        <w:t>last.</w:t>
      </w:r>
    </w:p>
    <w:p w14:paraId="36B71D40" w14:textId="77777777" w:rsidR="000C6C5E" w:rsidRPr="008162AA" w:rsidRDefault="008C42BC" w:rsidP="00F92DCA">
      <w:pPr>
        <w:pStyle w:val="ListParagraph"/>
        <w:numPr>
          <w:ilvl w:val="0"/>
          <w:numId w:val="170"/>
        </w:numPr>
        <w:ind w:left="720" w:right="90"/>
        <w:jc w:val="both"/>
      </w:pPr>
      <w:r w:rsidRPr="008162AA">
        <w:t xml:space="preserve">Refer to the </w:t>
      </w:r>
      <w:r w:rsidRPr="008162AA">
        <w:rPr>
          <w:i/>
        </w:rPr>
        <w:t xml:space="preserve">ICIS-NPDES Example XML Instance Document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8162AA">
        <w:rPr>
          <w:spacing w:val="-6"/>
        </w:rPr>
        <w:t xml:space="preserve"> </w:t>
      </w:r>
      <w:r w:rsidRPr="008162AA">
        <w:t>messages.</w:t>
      </w:r>
    </w:p>
    <w:p w14:paraId="29E9F512" w14:textId="77777777" w:rsidR="000C6C5E" w:rsidRPr="008162AA" w:rsidRDefault="000C6C5E" w:rsidP="008162AA">
      <w:pPr>
        <w:pStyle w:val="BodyText"/>
        <w:ind w:left="720" w:right="90" w:hanging="360"/>
        <w:jc w:val="both"/>
        <w:rPr>
          <w:sz w:val="22"/>
          <w:szCs w:val="22"/>
        </w:rPr>
      </w:pPr>
    </w:p>
    <w:p w14:paraId="0F6B7EB2" w14:textId="77777777" w:rsidR="000C6C5E" w:rsidRDefault="008C42BC" w:rsidP="00BD5F17">
      <w:pPr>
        <w:pStyle w:val="Heading4"/>
      </w:pPr>
      <w:r>
        <w:t>NEW</w:t>
      </w:r>
    </w:p>
    <w:p w14:paraId="29E82D42" w14:textId="77777777" w:rsidR="000C6C5E" w:rsidRPr="008162AA" w:rsidRDefault="008C42BC" w:rsidP="00F92DCA">
      <w:pPr>
        <w:pStyle w:val="ListParagraph"/>
        <w:numPr>
          <w:ilvl w:val="0"/>
          <w:numId w:val="173"/>
        </w:numPr>
        <w:ind w:left="720" w:right="86"/>
        <w:jc w:val="both"/>
      </w:pPr>
      <w:r w:rsidRPr="008162AA">
        <w:t>Only non-system generated permit tracking events such as Public Notice Date can use the New transaction. System generated permit tracking events are Permit Issued, Permit Effective, Permit Expiration, Application Received and Application Complete.</w:t>
      </w:r>
    </w:p>
    <w:p w14:paraId="4B1D1877" w14:textId="77777777" w:rsidR="000C6C5E" w:rsidRPr="008162AA" w:rsidRDefault="008C42BC" w:rsidP="00F92DCA">
      <w:pPr>
        <w:pStyle w:val="ListParagraph"/>
        <w:numPr>
          <w:ilvl w:val="0"/>
          <w:numId w:val="173"/>
        </w:numPr>
        <w:ind w:left="720" w:right="86"/>
        <w:jc w:val="both"/>
      </w:pPr>
      <w:r w:rsidRPr="008162AA">
        <w:t>Unpermitted Facilities cannot have permit tracking events.</w:t>
      </w:r>
    </w:p>
    <w:p w14:paraId="36405EC1" w14:textId="77777777" w:rsidR="000C6C5E" w:rsidRPr="008162AA" w:rsidRDefault="008C42BC" w:rsidP="00F92DCA">
      <w:pPr>
        <w:pStyle w:val="ListParagraph"/>
        <w:numPr>
          <w:ilvl w:val="0"/>
          <w:numId w:val="173"/>
        </w:numPr>
        <w:ind w:left="720" w:right="86"/>
        <w:jc w:val="both"/>
      </w:pPr>
      <w:r w:rsidRPr="008162AA">
        <w:t>A new manual permit tracking event record will be added.</w:t>
      </w:r>
    </w:p>
    <w:p w14:paraId="5E7FDD91" w14:textId="77777777" w:rsidR="000C6C5E" w:rsidRPr="008162AA" w:rsidRDefault="008C42BC" w:rsidP="00F92DCA">
      <w:pPr>
        <w:pStyle w:val="ListParagraph"/>
        <w:numPr>
          <w:ilvl w:val="0"/>
          <w:numId w:val="173"/>
        </w:numPr>
        <w:ind w:left="720" w:right="86"/>
        <w:jc w:val="both"/>
      </w:pPr>
      <w:r w:rsidRPr="008162AA">
        <w:t>If an asterisk is used in a tag to blank out the comment field in ICIS it will be ignored.</w:t>
      </w:r>
    </w:p>
    <w:p w14:paraId="6A63DA24" w14:textId="77777777" w:rsidR="000C6C5E" w:rsidRDefault="000C6C5E" w:rsidP="008162AA">
      <w:pPr>
        <w:pStyle w:val="ListParagraph"/>
        <w:ind w:left="720" w:right="90" w:firstLine="0"/>
        <w:jc w:val="both"/>
      </w:pPr>
    </w:p>
    <w:p w14:paraId="13B48873" w14:textId="77777777" w:rsidR="000C6C5E" w:rsidRDefault="008C42BC" w:rsidP="00BD5F17">
      <w:pPr>
        <w:pStyle w:val="Heading4"/>
      </w:pPr>
      <w:r>
        <w:t>CHANGES</w:t>
      </w:r>
    </w:p>
    <w:p w14:paraId="0FE35070" w14:textId="77777777" w:rsidR="000C6C5E" w:rsidRPr="008162AA" w:rsidRDefault="008C42BC" w:rsidP="00F92DCA">
      <w:pPr>
        <w:pStyle w:val="ListParagraph"/>
        <w:numPr>
          <w:ilvl w:val="0"/>
          <w:numId w:val="173"/>
        </w:numPr>
        <w:ind w:left="720" w:right="86"/>
        <w:jc w:val="both"/>
      </w:pPr>
      <w:r w:rsidRPr="008162AA">
        <w:t>Only the comment field of a manual or system generated permit tracking event may be changed with the Change transaction.</w:t>
      </w:r>
    </w:p>
    <w:p w14:paraId="1E91960E" w14:textId="77777777" w:rsidR="000C6C5E" w:rsidRPr="008162AA" w:rsidRDefault="008C42BC" w:rsidP="00F92DCA">
      <w:pPr>
        <w:pStyle w:val="ListParagraph"/>
        <w:numPr>
          <w:ilvl w:val="0"/>
          <w:numId w:val="173"/>
        </w:numPr>
        <w:ind w:left="720" w:right="86"/>
        <w:jc w:val="both"/>
      </w:pPr>
      <w:r w:rsidRPr="008162AA">
        <w:t>A Change transaction must have all mandatory tags and the comments tag.</w:t>
      </w:r>
    </w:p>
    <w:p w14:paraId="523667DC" w14:textId="77777777" w:rsidR="000C6C5E" w:rsidRPr="008162AA" w:rsidRDefault="008C42BC" w:rsidP="00F92DCA">
      <w:pPr>
        <w:pStyle w:val="ListParagraph"/>
        <w:numPr>
          <w:ilvl w:val="0"/>
          <w:numId w:val="173"/>
        </w:numPr>
        <w:ind w:left="720" w:right="86"/>
        <w:jc w:val="both"/>
      </w:pPr>
      <w:r w:rsidRPr="008162AA">
        <w:t>One asterisk may be used in a tag to blank out the comment field in ICIS.</w:t>
      </w:r>
    </w:p>
    <w:p w14:paraId="0C3B356C" w14:textId="77777777" w:rsidR="000C6C5E" w:rsidRDefault="000C6C5E" w:rsidP="008162AA">
      <w:pPr>
        <w:pStyle w:val="ListParagraph"/>
        <w:ind w:left="720" w:right="90" w:firstLine="0"/>
        <w:jc w:val="both"/>
      </w:pPr>
    </w:p>
    <w:p w14:paraId="567D232F" w14:textId="77777777" w:rsidR="000C6C5E" w:rsidRDefault="008C42BC" w:rsidP="00BD5F17">
      <w:pPr>
        <w:pStyle w:val="Heading4"/>
      </w:pPr>
      <w:r>
        <w:t>REPLACE</w:t>
      </w:r>
    </w:p>
    <w:p w14:paraId="19BBAFB2" w14:textId="77777777" w:rsidR="000C6C5E" w:rsidRPr="008162AA" w:rsidRDefault="008C42BC" w:rsidP="00F92DCA">
      <w:pPr>
        <w:pStyle w:val="ListParagraph"/>
        <w:numPr>
          <w:ilvl w:val="0"/>
          <w:numId w:val="173"/>
        </w:numPr>
        <w:ind w:left="720" w:right="86"/>
        <w:jc w:val="both"/>
      </w:pPr>
      <w:r w:rsidRPr="008162AA">
        <w:t xml:space="preserve">Any replace transaction for a permit tracking event that does not already exist in ICIS will be treated as a New transaction using the data </w:t>
      </w:r>
      <w:r w:rsidRPr="008162AA">
        <w:lastRenderedPageBreak/>
        <w:t>provided in the tags of the replace transaction to create a permit tracking event record (see rules for New above).</w:t>
      </w:r>
    </w:p>
    <w:p w14:paraId="50500F89" w14:textId="4BA13CC0" w:rsidR="000C6C5E" w:rsidRPr="008162AA" w:rsidRDefault="008C42BC" w:rsidP="00F92DCA">
      <w:pPr>
        <w:pStyle w:val="ListParagraph"/>
        <w:numPr>
          <w:ilvl w:val="0"/>
          <w:numId w:val="173"/>
        </w:numPr>
        <w:ind w:left="720" w:right="86"/>
        <w:jc w:val="both"/>
      </w:pPr>
      <w:r w:rsidRPr="008162AA">
        <w:t>Any replace transaction for a permit tracking event that already exists in ICIS will have its comment data saved to the corresponding comment field in ICIS. To blank out a comment in ICIS, simply omit the comment tag.</w:t>
      </w:r>
    </w:p>
    <w:p w14:paraId="2A70ECBD" w14:textId="77777777" w:rsidR="000C6C5E" w:rsidRPr="008162AA" w:rsidRDefault="008C42BC" w:rsidP="00F92DCA">
      <w:pPr>
        <w:pStyle w:val="ListParagraph"/>
        <w:numPr>
          <w:ilvl w:val="0"/>
          <w:numId w:val="173"/>
        </w:numPr>
        <w:ind w:left="720" w:right="86"/>
        <w:jc w:val="both"/>
      </w:pPr>
      <w:r w:rsidRPr="008162AA">
        <w:t>If an asterisk is used in a tag to blank out the comment field in ICIS it will be ignored.</w:t>
      </w:r>
    </w:p>
    <w:p w14:paraId="4936CCB3" w14:textId="77777777" w:rsidR="000C6C5E" w:rsidRDefault="000C6C5E" w:rsidP="008162AA">
      <w:pPr>
        <w:pStyle w:val="ListParagraph"/>
        <w:ind w:left="720" w:right="90" w:firstLine="0"/>
        <w:jc w:val="both"/>
      </w:pPr>
    </w:p>
    <w:p w14:paraId="5657D827" w14:textId="77777777" w:rsidR="000C6C5E" w:rsidRDefault="008C42BC" w:rsidP="00BD5F17">
      <w:pPr>
        <w:pStyle w:val="Heading4"/>
      </w:pPr>
      <w:r>
        <w:t>MASS DELETES</w:t>
      </w:r>
    </w:p>
    <w:p w14:paraId="030C23F1" w14:textId="77777777" w:rsidR="000C6C5E" w:rsidRPr="008162AA" w:rsidRDefault="008C42BC" w:rsidP="00F92DCA">
      <w:pPr>
        <w:pStyle w:val="ListParagraph"/>
        <w:numPr>
          <w:ilvl w:val="0"/>
          <w:numId w:val="173"/>
        </w:numPr>
        <w:ind w:left="720" w:right="86"/>
        <w:jc w:val="both"/>
      </w:pPr>
      <w:r w:rsidRPr="008162AA">
        <w:t>Only a manual permit tracking event may be deleted from ICIS with the Mass Delete transaction.</w:t>
      </w:r>
    </w:p>
    <w:p w14:paraId="03CB8AE1" w14:textId="77777777" w:rsidR="000C6C5E" w:rsidRPr="008162AA" w:rsidRDefault="008C42BC" w:rsidP="00F92DCA">
      <w:pPr>
        <w:pStyle w:val="ListParagraph"/>
        <w:numPr>
          <w:ilvl w:val="0"/>
          <w:numId w:val="173"/>
        </w:numPr>
        <w:ind w:left="720" w:right="86"/>
        <w:jc w:val="both"/>
      </w:pPr>
      <w:r w:rsidRPr="008162AA">
        <w:t>If a Mass Delete transaction for a permit tracking event has the comment tag along with the PermitIdentifier, PermitTrackingEventCode, and PermitTrackingEventDate tags it will be ignored.</w:t>
      </w:r>
    </w:p>
    <w:p w14:paraId="12BC5436" w14:textId="77777777" w:rsidR="000C6C5E" w:rsidRPr="008162AA" w:rsidRDefault="000C6C5E" w:rsidP="008162AA">
      <w:pPr>
        <w:pStyle w:val="ListParagraph"/>
        <w:ind w:left="720" w:right="90" w:firstLine="0"/>
        <w:jc w:val="both"/>
      </w:pPr>
    </w:p>
    <w:p w14:paraId="5DF75FC3" w14:textId="77777777" w:rsidR="000C6C5E" w:rsidRPr="008162AA" w:rsidRDefault="000C6C5E" w:rsidP="008162AA">
      <w:pPr>
        <w:pStyle w:val="ListParagraph"/>
        <w:ind w:left="720" w:right="90" w:firstLine="0"/>
        <w:jc w:val="both"/>
      </w:pPr>
    </w:p>
    <w:p w14:paraId="7621B09D" w14:textId="370DC526" w:rsidR="000C6C5E" w:rsidRDefault="00650E70" w:rsidP="006E623B">
      <w:pPr>
        <w:pStyle w:val="Heading2"/>
      </w:pPr>
      <w:bookmarkStart w:id="169" w:name="_bookmark106"/>
      <w:bookmarkStart w:id="170" w:name="_Toc170912836"/>
      <w:bookmarkEnd w:id="169"/>
      <w:r>
        <w:t>8.12</w:t>
      </w:r>
      <w:r>
        <w:tab/>
      </w:r>
      <w:r w:rsidR="008C42BC">
        <w:t>PERMIT REISSUANCE MAPPING AND</w:t>
      </w:r>
      <w:r w:rsidR="008C42BC">
        <w:rPr>
          <w:spacing w:val="-10"/>
        </w:rPr>
        <w:t xml:space="preserve"> </w:t>
      </w:r>
      <w:r w:rsidR="008C42BC">
        <w:t>RULES</w:t>
      </w:r>
      <w:bookmarkEnd w:id="170"/>
    </w:p>
    <w:p w14:paraId="0581676E" w14:textId="77777777" w:rsidR="000C6C5E" w:rsidRPr="008162AA" w:rsidRDefault="000C6C5E" w:rsidP="0038539A">
      <w:pPr>
        <w:keepNext/>
        <w:spacing w:before="10"/>
        <w:rPr>
          <w:rFonts w:ascii="Times New Roman" w:hAnsi="Times New Roman" w:cs="Times New Roman"/>
          <w:b/>
        </w:rPr>
      </w:pPr>
    </w:p>
    <w:p w14:paraId="5069AC1E" w14:textId="12BB1545" w:rsidR="000C6C5E" w:rsidRDefault="0038539A" w:rsidP="0038539A">
      <w:pPr>
        <w:pStyle w:val="Heading3"/>
      </w:pPr>
      <w:bookmarkStart w:id="171" w:name="_bookmark107"/>
      <w:bookmarkStart w:id="172" w:name="_Toc170912837"/>
      <w:bookmarkEnd w:id="171"/>
      <w:r>
        <w:t xml:space="preserve">8.12.1 </w:t>
      </w:r>
      <w:r w:rsidR="008C42BC">
        <w:t>Permit Reissuance</w:t>
      </w:r>
      <w:r w:rsidR="008C42BC">
        <w:rPr>
          <w:spacing w:val="-4"/>
        </w:rPr>
        <w:t xml:space="preserve"> </w:t>
      </w:r>
      <w:r w:rsidR="008C42BC">
        <w:t>Mapping</w:t>
      </w:r>
      <w:bookmarkEnd w:id="172"/>
    </w:p>
    <w:p w14:paraId="00FCEDD8" w14:textId="77777777" w:rsidR="000C6C5E" w:rsidRPr="008162AA" w:rsidRDefault="000C6C5E" w:rsidP="0038539A">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330"/>
        <w:gridCol w:w="4860"/>
      </w:tblGrid>
      <w:tr w:rsidR="009E7D12" w:rsidRPr="008162AA" w14:paraId="6D55A683" w14:textId="77777777" w:rsidTr="001D51FC">
        <w:trPr>
          <w:trHeight w:hRule="exact" w:val="469"/>
          <w:tblHeader/>
        </w:trPr>
        <w:tc>
          <w:tcPr>
            <w:tcW w:w="2628" w:type="dxa"/>
            <w:shd w:val="clear" w:color="auto" w:fill="CCFFCC"/>
          </w:tcPr>
          <w:p w14:paraId="65F50AB7" w14:textId="77777777" w:rsidR="009E7D12" w:rsidRPr="008162AA" w:rsidRDefault="009E7D12" w:rsidP="008162AA">
            <w:pPr>
              <w:pStyle w:val="TableParagraph"/>
              <w:keepNext/>
              <w:jc w:val="center"/>
              <w:rPr>
                <w:b/>
                <w:sz w:val="18"/>
                <w:szCs w:val="18"/>
              </w:rPr>
            </w:pPr>
            <w:r w:rsidRPr="008162AA">
              <w:rPr>
                <w:b/>
                <w:sz w:val="18"/>
                <w:szCs w:val="18"/>
              </w:rPr>
              <w:t>XML Tag Name</w:t>
            </w:r>
          </w:p>
        </w:tc>
        <w:tc>
          <w:tcPr>
            <w:tcW w:w="2127" w:type="dxa"/>
            <w:shd w:val="clear" w:color="auto" w:fill="CCFFCC"/>
          </w:tcPr>
          <w:p w14:paraId="5F3D8CC4" w14:textId="77777777" w:rsidR="009E7D12" w:rsidRPr="008162AA" w:rsidRDefault="009E7D12" w:rsidP="008162AA">
            <w:pPr>
              <w:pStyle w:val="TableParagraph"/>
              <w:keepNext/>
              <w:ind w:right="133"/>
              <w:jc w:val="center"/>
              <w:rPr>
                <w:b/>
                <w:sz w:val="18"/>
                <w:szCs w:val="18"/>
              </w:rPr>
            </w:pPr>
            <w:r w:rsidRPr="008162AA">
              <w:rPr>
                <w:b/>
                <w:sz w:val="18"/>
                <w:szCs w:val="18"/>
              </w:rPr>
              <w:t>ICIS Code Table</w:t>
            </w:r>
          </w:p>
        </w:tc>
        <w:tc>
          <w:tcPr>
            <w:tcW w:w="3330" w:type="dxa"/>
            <w:tcBorders>
              <w:right w:val="single" w:sz="4" w:space="0" w:color="000000"/>
            </w:tcBorders>
            <w:shd w:val="clear" w:color="auto" w:fill="CCFFCC"/>
          </w:tcPr>
          <w:p w14:paraId="597A065A" w14:textId="77777777" w:rsidR="009E7D12" w:rsidRPr="008162AA" w:rsidRDefault="009E7D12" w:rsidP="008162AA">
            <w:pPr>
              <w:pStyle w:val="TableParagraph"/>
              <w:keepNext/>
              <w:jc w:val="center"/>
              <w:rPr>
                <w:b/>
                <w:sz w:val="18"/>
                <w:szCs w:val="18"/>
              </w:rPr>
            </w:pPr>
            <w:r w:rsidRPr="008162AA">
              <w:rPr>
                <w:b/>
                <w:sz w:val="18"/>
                <w:szCs w:val="18"/>
              </w:rPr>
              <w:t>ICIS Column</w:t>
            </w:r>
          </w:p>
        </w:tc>
        <w:tc>
          <w:tcPr>
            <w:tcW w:w="4860" w:type="dxa"/>
            <w:tcBorders>
              <w:left w:val="single" w:sz="4" w:space="0" w:color="000000"/>
            </w:tcBorders>
            <w:shd w:val="clear" w:color="auto" w:fill="CCFFCC"/>
          </w:tcPr>
          <w:p w14:paraId="4A1A4854" w14:textId="77777777" w:rsidR="009E7D12" w:rsidRPr="008162AA" w:rsidRDefault="009E7D12" w:rsidP="008162AA">
            <w:pPr>
              <w:pStyle w:val="TableParagraph"/>
              <w:keepNext/>
              <w:jc w:val="center"/>
              <w:rPr>
                <w:b/>
                <w:sz w:val="18"/>
                <w:szCs w:val="18"/>
              </w:rPr>
            </w:pPr>
            <w:r w:rsidRPr="008162AA">
              <w:rPr>
                <w:b/>
                <w:sz w:val="18"/>
                <w:szCs w:val="18"/>
              </w:rPr>
              <w:t>Comments</w:t>
            </w:r>
          </w:p>
        </w:tc>
      </w:tr>
      <w:tr w:rsidR="009E7D12" w:rsidRPr="008162AA" w14:paraId="2F72AF3F" w14:textId="77777777" w:rsidTr="001D51FC">
        <w:trPr>
          <w:trHeight w:hRule="exact" w:val="706"/>
        </w:trPr>
        <w:tc>
          <w:tcPr>
            <w:tcW w:w="2628" w:type="dxa"/>
          </w:tcPr>
          <w:p w14:paraId="09E1F44B" w14:textId="77777777" w:rsidR="009E7D12" w:rsidRPr="008162AA" w:rsidRDefault="009E7D12">
            <w:pPr>
              <w:pStyle w:val="TableParagraph"/>
              <w:spacing w:line="223" w:lineRule="exact"/>
              <w:ind w:left="103"/>
              <w:rPr>
                <w:sz w:val="18"/>
                <w:szCs w:val="18"/>
              </w:rPr>
            </w:pPr>
            <w:r w:rsidRPr="008162AA">
              <w:rPr>
                <w:sz w:val="18"/>
                <w:szCs w:val="18"/>
              </w:rPr>
              <w:t>PermitIdentifier</w:t>
            </w:r>
          </w:p>
        </w:tc>
        <w:tc>
          <w:tcPr>
            <w:tcW w:w="2127" w:type="dxa"/>
          </w:tcPr>
          <w:p w14:paraId="6767B89F" w14:textId="77777777" w:rsidR="009E7D12" w:rsidRPr="008162AA" w:rsidRDefault="009E7D12">
            <w:pPr>
              <w:rPr>
                <w:sz w:val="18"/>
                <w:szCs w:val="18"/>
              </w:rPr>
            </w:pPr>
          </w:p>
        </w:tc>
        <w:tc>
          <w:tcPr>
            <w:tcW w:w="3330" w:type="dxa"/>
            <w:tcBorders>
              <w:right w:val="single" w:sz="4" w:space="0" w:color="000000"/>
            </w:tcBorders>
          </w:tcPr>
          <w:p w14:paraId="11228AC6" w14:textId="77777777" w:rsidR="009E7D12" w:rsidRPr="008162AA" w:rsidRDefault="009E7D12">
            <w:pPr>
              <w:pStyle w:val="TableParagraph"/>
              <w:spacing w:line="223" w:lineRule="exact"/>
              <w:ind w:left="103"/>
              <w:rPr>
                <w:sz w:val="18"/>
                <w:szCs w:val="18"/>
              </w:rPr>
            </w:pPr>
            <w:r w:rsidRPr="008162AA">
              <w:rPr>
                <w:sz w:val="18"/>
                <w:szCs w:val="18"/>
              </w:rPr>
              <w:t>Icis_permit.external_permit_nmbr</w:t>
            </w:r>
          </w:p>
        </w:tc>
        <w:tc>
          <w:tcPr>
            <w:tcW w:w="4860" w:type="dxa"/>
            <w:tcBorders>
              <w:left w:val="single" w:sz="4" w:space="0" w:color="000000"/>
            </w:tcBorders>
          </w:tcPr>
          <w:p w14:paraId="75328DB1" w14:textId="00BD5ABE"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39039C45" w14:textId="77777777" w:rsidTr="001D51FC">
        <w:trPr>
          <w:trHeight w:hRule="exact" w:val="490"/>
        </w:trPr>
        <w:tc>
          <w:tcPr>
            <w:tcW w:w="2628" w:type="dxa"/>
          </w:tcPr>
          <w:p w14:paraId="5DB9C5BF" w14:textId="77777777" w:rsidR="009E7D12" w:rsidRPr="008162AA" w:rsidRDefault="009E7D12">
            <w:pPr>
              <w:pStyle w:val="TableParagraph"/>
              <w:spacing w:before="15"/>
              <w:ind w:left="103"/>
              <w:rPr>
                <w:sz w:val="18"/>
                <w:szCs w:val="18"/>
              </w:rPr>
            </w:pPr>
            <w:r w:rsidRPr="008162AA">
              <w:rPr>
                <w:sz w:val="18"/>
                <w:szCs w:val="18"/>
              </w:rPr>
              <w:t>PermitIssueDate</w:t>
            </w:r>
          </w:p>
        </w:tc>
        <w:tc>
          <w:tcPr>
            <w:tcW w:w="2127" w:type="dxa"/>
          </w:tcPr>
          <w:p w14:paraId="38F19F59" w14:textId="77777777" w:rsidR="009E7D12" w:rsidRPr="008162AA" w:rsidRDefault="009E7D12">
            <w:pPr>
              <w:rPr>
                <w:sz w:val="18"/>
                <w:szCs w:val="18"/>
              </w:rPr>
            </w:pPr>
          </w:p>
        </w:tc>
        <w:tc>
          <w:tcPr>
            <w:tcW w:w="3330" w:type="dxa"/>
            <w:tcBorders>
              <w:right w:val="single" w:sz="4" w:space="0" w:color="000000"/>
            </w:tcBorders>
          </w:tcPr>
          <w:p w14:paraId="287AF379" w14:textId="77777777" w:rsidR="009E7D12" w:rsidRPr="008162AA" w:rsidRDefault="009E7D12">
            <w:pPr>
              <w:pStyle w:val="TableParagraph"/>
              <w:spacing w:before="15"/>
              <w:ind w:left="103"/>
              <w:rPr>
                <w:sz w:val="18"/>
                <w:szCs w:val="18"/>
              </w:rPr>
            </w:pPr>
            <w:r w:rsidRPr="008162AA">
              <w:rPr>
                <w:sz w:val="18"/>
                <w:szCs w:val="18"/>
              </w:rPr>
              <w:t>icis_permit.issue_date</w:t>
            </w:r>
          </w:p>
        </w:tc>
        <w:tc>
          <w:tcPr>
            <w:tcW w:w="4860" w:type="dxa"/>
            <w:tcBorders>
              <w:left w:val="single" w:sz="4" w:space="0" w:color="000000"/>
            </w:tcBorders>
          </w:tcPr>
          <w:p w14:paraId="0FDB3024" w14:textId="5E612611" w:rsidR="009E7D12" w:rsidRPr="008162AA" w:rsidRDefault="009E7D12">
            <w:pPr>
              <w:pStyle w:val="TableParagraph"/>
              <w:spacing w:line="223" w:lineRule="exact"/>
              <w:ind w:left="103"/>
              <w:rPr>
                <w:sz w:val="18"/>
                <w:szCs w:val="18"/>
              </w:rPr>
            </w:pPr>
            <w:r w:rsidRPr="008162AA">
              <w:rPr>
                <w:sz w:val="18"/>
                <w:szCs w:val="18"/>
              </w:rPr>
              <w:t>Use PTAC for PTEV = “P4099”.</w:t>
            </w:r>
          </w:p>
          <w:p w14:paraId="66D29DFB" w14:textId="77777777" w:rsidR="009E7D12" w:rsidRPr="008162AA" w:rsidRDefault="009E7D12">
            <w:pPr>
              <w:pStyle w:val="TableParagraph"/>
              <w:ind w:left="103"/>
              <w:rPr>
                <w:sz w:val="18"/>
                <w:szCs w:val="18"/>
              </w:rPr>
            </w:pPr>
            <w:r w:rsidRPr="008162AA">
              <w:rPr>
                <w:sz w:val="18"/>
                <w:szCs w:val="18"/>
              </w:rPr>
              <w:t>The format for ICIS is ccyy-mm-dd.</w:t>
            </w:r>
          </w:p>
        </w:tc>
      </w:tr>
      <w:tr w:rsidR="009E7D12" w:rsidRPr="008162AA" w14:paraId="486E2BDF" w14:textId="77777777" w:rsidTr="003C2BC6">
        <w:trPr>
          <w:trHeight w:hRule="exact" w:val="907"/>
        </w:trPr>
        <w:tc>
          <w:tcPr>
            <w:tcW w:w="2628" w:type="dxa"/>
          </w:tcPr>
          <w:p w14:paraId="5A8EE718" w14:textId="77777777" w:rsidR="009E7D12" w:rsidRPr="008162AA" w:rsidRDefault="009E7D12" w:rsidP="001D51FC">
            <w:pPr>
              <w:pStyle w:val="TableParagraph"/>
              <w:keepNext/>
              <w:keepLines/>
              <w:spacing w:before="15"/>
              <w:ind w:left="103"/>
              <w:rPr>
                <w:sz w:val="18"/>
                <w:szCs w:val="18"/>
              </w:rPr>
            </w:pPr>
            <w:r w:rsidRPr="008162AA">
              <w:rPr>
                <w:sz w:val="18"/>
                <w:szCs w:val="18"/>
              </w:rPr>
              <w:t>PermitEffectiveDate</w:t>
            </w:r>
          </w:p>
        </w:tc>
        <w:tc>
          <w:tcPr>
            <w:tcW w:w="2127" w:type="dxa"/>
          </w:tcPr>
          <w:p w14:paraId="6B4F67B5" w14:textId="77777777" w:rsidR="009E7D12" w:rsidRPr="008162AA" w:rsidRDefault="009E7D12" w:rsidP="001D51FC">
            <w:pPr>
              <w:keepNext/>
              <w:keepLines/>
              <w:rPr>
                <w:sz w:val="18"/>
                <w:szCs w:val="18"/>
              </w:rPr>
            </w:pPr>
          </w:p>
        </w:tc>
        <w:tc>
          <w:tcPr>
            <w:tcW w:w="3330" w:type="dxa"/>
            <w:tcBorders>
              <w:right w:val="single" w:sz="4" w:space="0" w:color="000000"/>
            </w:tcBorders>
          </w:tcPr>
          <w:p w14:paraId="604A6A49" w14:textId="77777777" w:rsidR="009E7D12" w:rsidRPr="008162AA" w:rsidRDefault="009E7D12" w:rsidP="001D51FC">
            <w:pPr>
              <w:pStyle w:val="TableParagraph"/>
              <w:keepNext/>
              <w:keepLines/>
              <w:spacing w:before="15"/>
              <w:ind w:left="103"/>
              <w:rPr>
                <w:sz w:val="18"/>
                <w:szCs w:val="18"/>
              </w:rPr>
            </w:pPr>
            <w:r w:rsidRPr="008162AA">
              <w:rPr>
                <w:sz w:val="18"/>
                <w:szCs w:val="18"/>
              </w:rPr>
              <w:t>icis_permit.effective_date</w:t>
            </w:r>
          </w:p>
        </w:tc>
        <w:tc>
          <w:tcPr>
            <w:tcW w:w="4860" w:type="dxa"/>
            <w:tcBorders>
              <w:left w:val="single" w:sz="4" w:space="0" w:color="000000"/>
            </w:tcBorders>
          </w:tcPr>
          <w:p w14:paraId="21DC6324" w14:textId="4FFE3883" w:rsidR="009E7D12" w:rsidRPr="008162AA" w:rsidRDefault="009E7D12" w:rsidP="001D51FC">
            <w:pPr>
              <w:pStyle w:val="TableParagraph"/>
              <w:keepNext/>
              <w:keepLines/>
              <w:spacing w:line="223" w:lineRule="exact"/>
              <w:ind w:left="103"/>
              <w:rPr>
                <w:sz w:val="18"/>
                <w:szCs w:val="18"/>
              </w:rPr>
            </w:pPr>
            <w:r w:rsidRPr="008162AA">
              <w:rPr>
                <w:sz w:val="18"/>
                <w:szCs w:val="18"/>
              </w:rPr>
              <w:t>Use PTAC for PTEV = “P6099”.</w:t>
            </w:r>
          </w:p>
          <w:p w14:paraId="1ED40FC8" w14:textId="77777777" w:rsidR="009E7D12" w:rsidRPr="008162AA" w:rsidRDefault="009E7D12" w:rsidP="001D51FC">
            <w:pPr>
              <w:pStyle w:val="TableParagraph"/>
              <w:keepNext/>
              <w:keepLines/>
              <w:ind w:left="103" w:right="106"/>
              <w:rPr>
                <w:sz w:val="18"/>
                <w:szCs w:val="18"/>
              </w:rPr>
            </w:pPr>
            <w:r w:rsidRPr="008162AA">
              <w:rPr>
                <w:sz w:val="18"/>
                <w:szCs w:val="18"/>
              </w:rPr>
              <w:t>The format for ICIS is ccyy-mm-dd. This date must be after the date of the ICIS permit being reissued and cannot be changed once it is reported to ICIS.</w:t>
            </w:r>
          </w:p>
        </w:tc>
      </w:tr>
      <w:tr w:rsidR="009E7D12" w:rsidRPr="008162AA" w14:paraId="0413A271" w14:textId="77777777" w:rsidTr="003C2BC6">
        <w:trPr>
          <w:trHeight w:hRule="exact" w:val="1152"/>
        </w:trPr>
        <w:tc>
          <w:tcPr>
            <w:tcW w:w="2628" w:type="dxa"/>
          </w:tcPr>
          <w:p w14:paraId="4595D70A" w14:textId="77777777" w:rsidR="009E7D12" w:rsidRPr="008162AA" w:rsidRDefault="009E7D12">
            <w:pPr>
              <w:pStyle w:val="TableParagraph"/>
              <w:spacing w:before="15"/>
              <w:ind w:left="103"/>
              <w:rPr>
                <w:sz w:val="18"/>
                <w:szCs w:val="18"/>
              </w:rPr>
            </w:pPr>
            <w:r w:rsidRPr="008162AA">
              <w:rPr>
                <w:sz w:val="18"/>
                <w:szCs w:val="18"/>
              </w:rPr>
              <w:t>PermitExpirationDate</w:t>
            </w:r>
          </w:p>
        </w:tc>
        <w:tc>
          <w:tcPr>
            <w:tcW w:w="2127" w:type="dxa"/>
          </w:tcPr>
          <w:p w14:paraId="1CD16C30" w14:textId="77777777" w:rsidR="009E7D12" w:rsidRPr="008162AA" w:rsidRDefault="009E7D12">
            <w:pPr>
              <w:rPr>
                <w:sz w:val="18"/>
                <w:szCs w:val="18"/>
              </w:rPr>
            </w:pPr>
          </w:p>
        </w:tc>
        <w:tc>
          <w:tcPr>
            <w:tcW w:w="3330" w:type="dxa"/>
            <w:tcBorders>
              <w:right w:val="single" w:sz="4" w:space="0" w:color="000000"/>
            </w:tcBorders>
          </w:tcPr>
          <w:p w14:paraId="29302D94" w14:textId="77777777" w:rsidR="009E7D12" w:rsidRPr="008162AA" w:rsidRDefault="009E7D12">
            <w:pPr>
              <w:pStyle w:val="TableParagraph"/>
              <w:spacing w:before="15"/>
              <w:ind w:left="103"/>
              <w:rPr>
                <w:sz w:val="18"/>
                <w:szCs w:val="18"/>
              </w:rPr>
            </w:pPr>
            <w:r w:rsidRPr="008162AA">
              <w:rPr>
                <w:sz w:val="18"/>
                <w:szCs w:val="18"/>
              </w:rPr>
              <w:t>icis_permit.expiration_date</w:t>
            </w:r>
          </w:p>
        </w:tc>
        <w:tc>
          <w:tcPr>
            <w:tcW w:w="4860" w:type="dxa"/>
            <w:tcBorders>
              <w:left w:val="single" w:sz="4" w:space="0" w:color="000000"/>
            </w:tcBorders>
          </w:tcPr>
          <w:p w14:paraId="38514CD3" w14:textId="66CAC75D" w:rsidR="009E7D12" w:rsidRPr="008162AA" w:rsidRDefault="009E7D12">
            <w:pPr>
              <w:pStyle w:val="TableParagraph"/>
              <w:spacing w:line="223" w:lineRule="exact"/>
              <w:ind w:left="103"/>
              <w:rPr>
                <w:sz w:val="18"/>
                <w:szCs w:val="18"/>
              </w:rPr>
            </w:pPr>
            <w:r w:rsidRPr="008162AA">
              <w:rPr>
                <w:sz w:val="18"/>
                <w:szCs w:val="18"/>
              </w:rPr>
              <w:t>Use PTAC for PTEV = “P5099”.</w:t>
            </w:r>
          </w:p>
          <w:p w14:paraId="21FD0E20" w14:textId="77777777" w:rsidR="009E7D12" w:rsidRPr="008162AA" w:rsidRDefault="009E7D12">
            <w:pPr>
              <w:pStyle w:val="TableParagraph"/>
              <w:ind w:left="103" w:right="197"/>
              <w:rPr>
                <w:sz w:val="18"/>
                <w:szCs w:val="18"/>
              </w:rPr>
            </w:pPr>
            <w:r w:rsidRPr="008162AA">
              <w:rPr>
                <w:sz w:val="18"/>
                <w:szCs w:val="18"/>
              </w:rPr>
              <w:t>The format for ICIS is ccyy-mm-dd. This date cannot be more than 5 years after the date in the PermitEffectiveDate tag and cannot be changed once it is reported to ICIS.</w:t>
            </w:r>
          </w:p>
        </w:tc>
      </w:tr>
    </w:tbl>
    <w:p w14:paraId="5714922F" w14:textId="291B9A7F" w:rsidR="0038539A" w:rsidRPr="008162AA" w:rsidRDefault="0038539A" w:rsidP="0038539A">
      <w:pPr>
        <w:rPr>
          <w:rFonts w:ascii="Times New Roman" w:hAnsi="Times New Roman" w:cs="Times New Roman"/>
        </w:rPr>
      </w:pPr>
      <w:bookmarkStart w:id="173" w:name="_bookmark108"/>
      <w:bookmarkEnd w:id="173"/>
    </w:p>
    <w:p w14:paraId="2302C0F2" w14:textId="77777777" w:rsidR="0038539A" w:rsidRPr="008162AA" w:rsidRDefault="0038539A" w:rsidP="0038539A">
      <w:pPr>
        <w:rPr>
          <w:rFonts w:ascii="Times New Roman" w:hAnsi="Times New Roman" w:cs="Times New Roman"/>
        </w:rPr>
      </w:pPr>
    </w:p>
    <w:p w14:paraId="004B811A" w14:textId="4D92E6D5" w:rsidR="000C6C5E" w:rsidRDefault="0038539A" w:rsidP="0038539A">
      <w:pPr>
        <w:pStyle w:val="Heading3"/>
      </w:pPr>
      <w:bookmarkStart w:id="174" w:name="_Toc170912838"/>
      <w:r>
        <w:t xml:space="preserve">8.12.2 </w:t>
      </w:r>
      <w:r w:rsidR="008C42BC">
        <w:t>Rules for Parsing State Submitted Permit Reissuance XML</w:t>
      </w:r>
      <w:r w:rsidR="008C42BC">
        <w:rPr>
          <w:spacing w:val="-20"/>
        </w:rPr>
        <w:t xml:space="preserve"> </w:t>
      </w:r>
      <w:r w:rsidR="008C42BC">
        <w:t>Files</w:t>
      </w:r>
      <w:bookmarkEnd w:id="174"/>
    </w:p>
    <w:p w14:paraId="1E893934" w14:textId="77777777" w:rsidR="000C6C5E" w:rsidRPr="008162AA" w:rsidRDefault="008C42BC" w:rsidP="000C7FCD">
      <w:pPr>
        <w:pStyle w:val="BodyText"/>
        <w:jc w:val="both"/>
        <w:rPr>
          <w:sz w:val="22"/>
          <w:szCs w:val="22"/>
        </w:rPr>
      </w:pPr>
      <w:r w:rsidRPr="008162AA">
        <w:rPr>
          <w:sz w:val="22"/>
          <w:szCs w:val="22"/>
        </w:rPr>
        <w:t>A summary of rules for processing permit reissuance data is provided in this section. Detailed explanations of these rules with examples can be found in the ICIS Permit Reissuance Technical Specification document.</w:t>
      </w:r>
    </w:p>
    <w:p w14:paraId="72A0BE48" w14:textId="77777777" w:rsidR="000C6C5E" w:rsidRPr="000C7FCD" w:rsidRDefault="000C6C5E" w:rsidP="000C7FCD">
      <w:pPr>
        <w:pStyle w:val="BodyText"/>
        <w:jc w:val="both"/>
        <w:rPr>
          <w:sz w:val="22"/>
          <w:szCs w:val="22"/>
        </w:rPr>
      </w:pPr>
    </w:p>
    <w:p w14:paraId="1BB0D1C9" w14:textId="77777777" w:rsidR="000C6C5E" w:rsidRDefault="008C42BC" w:rsidP="00BD5F17">
      <w:pPr>
        <w:pStyle w:val="Heading4"/>
      </w:pPr>
      <w:r>
        <w:t>OVERALL</w:t>
      </w:r>
    </w:p>
    <w:p w14:paraId="696CC8C9"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0D5FACC7" w14:textId="77777777" w:rsidR="000C6C5E" w:rsidRPr="008162AA" w:rsidRDefault="000C6C5E" w:rsidP="00015CE1">
      <w:pPr>
        <w:pStyle w:val="BodyText"/>
        <w:ind w:left="720" w:right="90" w:hanging="360"/>
        <w:jc w:val="both"/>
        <w:rPr>
          <w:sz w:val="22"/>
          <w:szCs w:val="22"/>
        </w:rPr>
      </w:pPr>
    </w:p>
    <w:p w14:paraId="2A73F508" w14:textId="77777777" w:rsidR="000C6C5E" w:rsidRDefault="008C42BC" w:rsidP="00BD5F17">
      <w:pPr>
        <w:pStyle w:val="Heading4"/>
      </w:pPr>
      <w:r>
        <w:t>CHANGES</w:t>
      </w:r>
    </w:p>
    <w:p w14:paraId="3D8C0A39" w14:textId="77777777" w:rsidR="000C6C5E" w:rsidRPr="00015CE1" w:rsidRDefault="008C42BC" w:rsidP="00F92DCA">
      <w:pPr>
        <w:pStyle w:val="ListParagraph"/>
        <w:numPr>
          <w:ilvl w:val="0"/>
          <w:numId w:val="173"/>
        </w:numPr>
        <w:ind w:left="720" w:right="86"/>
        <w:jc w:val="both"/>
      </w:pPr>
      <w:r w:rsidRPr="00015CE1">
        <w:t>Unpermitted facilities and permits that are pending, terminated or have a status of “Not Needed” are not allowed to be reissued in ICIS.</w:t>
      </w:r>
    </w:p>
    <w:p w14:paraId="40711023" w14:textId="77777777" w:rsidR="000C6C5E" w:rsidRPr="00015CE1" w:rsidRDefault="008C42BC" w:rsidP="00F92DCA">
      <w:pPr>
        <w:pStyle w:val="ListParagraph"/>
        <w:numPr>
          <w:ilvl w:val="0"/>
          <w:numId w:val="173"/>
        </w:numPr>
        <w:ind w:left="720" w:right="86"/>
        <w:jc w:val="both"/>
      </w:pPr>
      <w:r w:rsidRPr="00015CE1">
        <w:t>The reissued permit’s effective date cannot be on or before the effective date of the ICIS permit being reissued.</w:t>
      </w:r>
    </w:p>
    <w:p w14:paraId="4C84E9FA" w14:textId="77777777" w:rsidR="000C6C5E" w:rsidRPr="00015CE1" w:rsidRDefault="008C42BC" w:rsidP="00F92DCA">
      <w:pPr>
        <w:pStyle w:val="ListParagraph"/>
        <w:numPr>
          <w:ilvl w:val="0"/>
          <w:numId w:val="173"/>
        </w:numPr>
        <w:ind w:left="720" w:right="86"/>
        <w:jc w:val="both"/>
      </w:pPr>
      <w:r w:rsidRPr="00015CE1">
        <w:t>The reissued permit’s expiration date cannot be more than 5 years after the permit’s effective date.</w:t>
      </w:r>
    </w:p>
    <w:p w14:paraId="2210FECE" w14:textId="77777777" w:rsidR="000C6C5E" w:rsidRPr="00015CE1" w:rsidRDefault="008C42BC" w:rsidP="00F92DCA">
      <w:pPr>
        <w:pStyle w:val="ListParagraph"/>
        <w:numPr>
          <w:ilvl w:val="0"/>
          <w:numId w:val="173"/>
        </w:numPr>
        <w:ind w:left="720" w:right="86"/>
        <w:jc w:val="both"/>
      </w:pPr>
      <w:r w:rsidRPr="00015CE1">
        <w:t>The permit is reissued and all permitted features, limit sets, limits and narrative conditions from the previous permit are not copied to the newly reissued permit.</w:t>
      </w:r>
    </w:p>
    <w:p w14:paraId="010BD64B" w14:textId="77777777" w:rsidR="000C6C5E" w:rsidRPr="00015CE1" w:rsidRDefault="008C42BC" w:rsidP="00F92DCA">
      <w:pPr>
        <w:pStyle w:val="ListParagraph"/>
        <w:numPr>
          <w:ilvl w:val="0"/>
          <w:numId w:val="173"/>
        </w:numPr>
        <w:ind w:left="720" w:right="86"/>
        <w:jc w:val="both"/>
      </w:pPr>
      <w:r w:rsidRPr="00015CE1">
        <w:t>The permit will not be reissued if any DMRs exist in ICIS with monitoring period end date that is after the permit’s effective date.</w:t>
      </w:r>
    </w:p>
    <w:p w14:paraId="3E28AA3A" w14:textId="77777777" w:rsidR="000C6C5E" w:rsidRPr="00015CE1" w:rsidRDefault="000C6C5E" w:rsidP="00015CE1">
      <w:pPr>
        <w:pStyle w:val="ListParagraph"/>
        <w:ind w:left="720" w:right="90" w:firstLine="0"/>
        <w:jc w:val="both"/>
      </w:pPr>
    </w:p>
    <w:p w14:paraId="391748A4" w14:textId="6823106A" w:rsidR="000C6C5E" w:rsidRDefault="00650E70" w:rsidP="006E623B">
      <w:pPr>
        <w:pStyle w:val="Heading2"/>
      </w:pPr>
      <w:bookmarkStart w:id="175" w:name="_bookmark109"/>
      <w:bookmarkStart w:id="176" w:name="_Toc170912839"/>
      <w:bookmarkEnd w:id="175"/>
      <w:r>
        <w:t>8.13</w:t>
      </w:r>
      <w:r>
        <w:tab/>
      </w:r>
      <w:r w:rsidR="008C42BC">
        <w:t>PERMIT TERMINATION MAPPING AND</w:t>
      </w:r>
      <w:r w:rsidR="008C42BC">
        <w:rPr>
          <w:spacing w:val="-10"/>
        </w:rPr>
        <w:t xml:space="preserve"> </w:t>
      </w:r>
      <w:r w:rsidR="008C42BC">
        <w:t>RULES</w:t>
      </w:r>
      <w:bookmarkEnd w:id="176"/>
    </w:p>
    <w:p w14:paraId="4D4A8B27" w14:textId="77777777" w:rsidR="000C6C5E" w:rsidRPr="00015CE1" w:rsidRDefault="000C6C5E" w:rsidP="00015CE1">
      <w:pPr>
        <w:pStyle w:val="ListParagraph"/>
        <w:keepNext/>
        <w:ind w:left="720" w:right="90" w:firstLine="0"/>
        <w:jc w:val="both"/>
      </w:pPr>
    </w:p>
    <w:p w14:paraId="3FC92D43" w14:textId="218564FE" w:rsidR="000C6C5E" w:rsidRDefault="0038539A" w:rsidP="00015CE1">
      <w:pPr>
        <w:pStyle w:val="Heading3"/>
      </w:pPr>
      <w:bookmarkStart w:id="177" w:name="_bookmark110"/>
      <w:bookmarkStart w:id="178" w:name="_Toc170912840"/>
      <w:bookmarkEnd w:id="177"/>
      <w:r>
        <w:t xml:space="preserve">8.13.1 </w:t>
      </w:r>
      <w:r w:rsidR="008C42BC">
        <w:t>Permit Termination</w:t>
      </w:r>
      <w:r w:rsidR="008C42BC">
        <w:rPr>
          <w:spacing w:val="-13"/>
        </w:rPr>
        <w:t xml:space="preserve"> </w:t>
      </w:r>
      <w:r w:rsidR="008C42BC">
        <w:t>Mapping</w:t>
      </w:r>
      <w:bookmarkEnd w:id="178"/>
    </w:p>
    <w:p w14:paraId="23DA31DE"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510"/>
        <w:gridCol w:w="4770"/>
      </w:tblGrid>
      <w:tr w:rsidR="009E7D12" w:rsidRPr="00015CE1" w14:paraId="34115EDF" w14:textId="77777777" w:rsidTr="009E7D12">
        <w:trPr>
          <w:trHeight w:hRule="exact" w:val="478"/>
        </w:trPr>
        <w:tc>
          <w:tcPr>
            <w:tcW w:w="2628" w:type="dxa"/>
            <w:shd w:val="clear" w:color="auto" w:fill="CCFFCC"/>
          </w:tcPr>
          <w:p w14:paraId="2C230EE2" w14:textId="77777777" w:rsidR="009E7D12" w:rsidRPr="00015CE1" w:rsidRDefault="009E7D12" w:rsidP="00015CE1">
            <w:pPr>
              <w:pStyle w:val="TableParagraph"/>
              <w:ind w:left="71"/>
              <w:jc w:val="center"/>
              <w:rPr>
                <w:b/>
                <w:sz w:val="18"/>
                <w:szCs w:val="18"/>
              </w:rPr>
            </w:pPr>
            <w:r w:rsidRPr="00015CE1">
              <w:rPr>
                <w:b/>
                <w:sz w:val="18"/>
                <w:szCs w:val="18"/>
              </w:rPr>
              <w:t>XML Tag Name</w:t>
            </w:r>
          </w:p>
        </w:tc>
        <w:tc>
          <w:tcPr>
            <w:tcW w:w="2037" w:type="dxa"/>
            <w:shd w:val="clear" w:color="auto" w:fill="CCFFCC"/>
          </w:tcPr>
          <w:p w14:paraId="4F3F8CC7" w14:textId="77777777" w:rsidR="009E7D12" w:rsidRPr="00015CE1" w:rsidRDefault="009E7D12" w:rsidP="00015CE1">
            <w:pPr>
              <w:pStyle w:val="TableParagraph"/>
              <w:ind w:right="31"/>
              <w:jc w:val="center"/>
              <w:rPr>
                <w:b/>
                <w:sz w:val="18"/>
                <w:szCs w:val="18"/>
              </w:rPr>
            </w:pPr>
            <w:r w:rsidRPr="00015CE1">
              <w:rPr>
                <w:b/>
                <w:sz w:val="18"/>
                <w:szCs w:val="18"/>
              </w:rPr>
              <w:t>ICIS Code Table</w:t>
            </w:r>
          </w:p>
        </w:tc>
        <w:tc>
          <w:tcPr>
            <w:tcW w:w="3510" w:type="dxa"/>
            <w:tcBorders>
              <w:right w:val="single" w:sz="4" w:space="0" w:color="000000"/>
            </w:tcBorders>
            <w:shd w:val="clear" w:color="auto" w:fill="CCFFCC"/>
          </w:tcPr>
          <w:p w14:paraId="1F8B1C39" w14:textId="77777777" w:rsidR="009E7D12" w:rsidRPr="00015CE1" w:rsidRDefault="009E7D12" w:rsidP="00015CE1">
            <w:pPr>
              <w:pStyle w:val="TableParagraph"/>
              <w:jc w:val="center"/>
              <w:rPr>
                <w:b/>
                <w:sz w:val="18"/>
                <w:szCs w:val="18"/>
              </w:rPr>
            </w:pPr>
            <w:r w:rsidRPr="00015CE1">
              <w:rPr>
                <w:b/>
                <w:sz w:val="18"/>
                <w:szCs w:val="18"/>
              </w:rPr>
              <w:t>ICIS Column</w:t>
            </w:r>
          </w:p>
        </w:tc>
        <w:tc>
          <w:tcPr>
            <w:tcW w:w="4770" w:type="dxa"/>
            <w:tcBorders>
              <w:left w:val="single" w:sz="4" w:space="0" w:color="000000"/>
            </w:tcBorders>
            <w:shd w:val="clear" w:color="auto" w:fill="CCFFCC"/>
          </w:tcPr>
          <w:p w14:paraId="30CFEF05" w14:textId="77777777" w:rsidR="009E7D12" w:rsidRPr="00015CE1" w:rsidRDefault="009E7D12" w:rsidP="00015CE1">
            <w:pPr>
              <w:pStyle w:val="TableParagraph"/>
              <w:jc w:val="center"/>
              <w:rPr>
                <w:b/>
                <w:sz w:val="18"/>
                <w:szCs w:val="18"/>
              </w:rPr>
            </w:pPr>
            <w:r w:rsidRPr="00015CE1">
              <w:rPr>
                <w:b/>
                <w:sz w:val="18"/>
                <w:szCs w:val="18"/>
              </w:rPr>
              <w:t>Comments</w:t>
            </w:r>
          </w:p>
        </w:tc>
      </w:tr>
      <w:tr w:rsidR="009E7D12" w:rsidRPr="00015CE1" w14:paraId="48A1A556" w14:textId="77777777" w:rsidTr="003C2BC6">
        <w:trPr>
          <w:trHeight w:hRule="exact" w:val="739"/>
        </w:trPr>
        <w:tc>
          <w:tcPr>
            <w:tcW w:w="2628" w:type="dxa"/>
          </w:tcPr>
          <w:p w14:paraId="19715280" w14:textId="77777777" w:rsidR="009E7D12" w:rsidRPr="00015CE1" w:rsidRDefault="009E7D12">
            <w:pPr>
              <w:pStyle w:val="TableParagraph"/>
              <w:spacing w:line="226" w:lineRule="exact"/>
              <w:ind w:left="103"/>
              <w:rPr>
                <w:sz w:val="18"/>
                <w:szCs w:val="18"/>
              </w:rPr>
            </w:pPr>
            <w:r w:rsidRPr="00015CE1">
              <w:rPr>
                <w:sz w:val="18"/>
                <w:szCs w:val="18"/>
              </w:rPr>
              <w:t>PermitIdentifier</w:t>
            </w:r>
          </w:p>
        </w:tc>
        <w:tc>
          <w:tcPr>
            <w:tcW w:w="2037" w:type="dxa"/>
          </w:tcPr>
          <w:p w14:paraId="0AAACFF6" w14:textId="77777777" w:rsidR="009E7D12" w:rsidRPr="00015CE1" w:rsidRDefault="009E7D12">
            <w:pPr>
              <w:rPr>
                <w:sz w:val="18"/>
                <w:szCs w:val="18"/>
              </w:rPr>
            </w:pPr>
          </w:p>
        </w:tc>
        <w:tc>
          <w:tcPr>
            <w:tcW w:w="3510" w:type="dxa"/>
            <w:tcBorders>
              <w:right w:val="single" w:sz="4" w:space="0" w:color="000000"/>
            </w:tcBorders>
          </w:tcPr>
          <w:p w14:paraId="55F8D5C0" w14:textId="77777777" w:rsidR="009E7D12" w:rsidRPr="00015CE1" w:rsidRDefault="009E7D12">
            <w:pPr>
              <w:pStyle w:val="TableParagraph"/>
              <w:spacing w:line="226" w:lineRule="exact"/>
              <w:ind w:left="103"/>
              <w:rPr>
                <w:sz w:val="18"/>
                <w:szCs w:val="18"/>
              </w:rPr>
            </w:pPr>
            <w:r w:rsidRPr="00015CE1">
              <w:rPr>
                <w:sz w:val="18"/>
                <w:szCs w:val="18"/>
              </w:rPr>
              <w:t>Icis_permit.external_permit_nmbr</w:t>
            </w:r>
          </w:p>
        </w:tc>
        <w:tc>
          <w:tcPr>
            <w:tcW w:w="4770" w:type="dxa"/>
            <w:tcBorders>
              <w:left w:val="single" w:sz="4" w:space="0" w:color="000000"/>
            </w:tcBorders>
          </w:tcPr>
          <w:p w14:paraId="462D083B" w14:textId="66424FB8" w:rsidR="009E7D12" w:rsidRPr="00015CE1" w:rsidRDefault="009E7D12">
            <w:pPr>
              <w:pStyle w:val="TableParagraph"/>
              <w:ind w:left="103" w:right="174"/>
              <w:rPr>
                <w:sz w:val="18"/>
                <w:szCs w:val="18"/>
              </w:rPr>
            </w:pPr>
            <w:r w:rsidRPr="00015CE1">
              <w:rPr>
                <w:sz w:val="18"/>
                <w:szCs w:val="18"/>
              </w:rPr>
              <w:t>Must have postal code as the first 2 characters. For Gulf of Mexico permits: GE is to be used by Region 4 and GM is to be used by Region 6.</w:t>
            </w:r>
          </w:p>
        </w:tc>
      </w:tr>
      <w:tr w:rsidR="009E7D12" w:rsidRPr="00015CE1" w14:paraId="489EA960" w14:textId="77777777" w:rsidTr="003C2BC6">
        <w:trPr>
          <w:trHeight w:hRule="exact" w:val="490"/>
        </w:trPr>
        <w:tc>
          <w:tcPr>
            <w:tcW w:w="2628" w:type="dxa"/>
          </w:tcPr>
          <w:p w14:paraId="7C50AF47" w14:textId="77777777" w:rsidR="009E7D12" w:rsidRPr="00015CE1" w:rsidRDefault="009E7D12">
            <w:pPr>
              <w:pStyle w:val="TableParagraph"/>
              <w:spacing w:before="15"/>
              <w:ind w:left="103"/>
              <w:rPr>
                <w:sz w:val="18"/>
                <w:szCs w:val="18"/>
              </w:rPr>
            </w:pPr>
            <w:r w:rsidRPr="00015CE1">
              <w:rPr>
                <w:sz w:val="18"/>
                <w:szCs w:val="18"/>
              </w:rPr>
              <w:t>PermitTerminationDate</w:t>
            </w:r>
          </w:p>
        </w:tc>
        <w:tc>
          <w:tcPr>
            <w:tcW w:w="2037" w:type="dxa"/>
          </w:tcPr>
          <w:p w14:paraId="77DACCFE" w14:textId="77777777" w:rsidR="009E7D12" w:rsidRPr="00015CE1" w:rsidRDefault="009E7D12">
            <w:pPr>
              <w:rPr>
                <w:sz w:val="18"/>
                <w:szCs w:val="18"/>
              </w:rPr>
            </w:pPr>
          </w:p>
        </w:tc>
        <w:tc>
          <w:tcPr>
            <w:tcW w:w="3510" w:type="dxa"/>
            <w:tcBorders>
              <w:right w:val="single" w:sz="4" w:space="0" w:color="000000"/>
            </w:tcBorders>
          </w:tcPr>
          <w:p w14:paraId="1FF72A88" w14:textId="77777777" w:rsidR="009E7D12" w:rsidRPr="00015CE1" w:rsidRDefault="009E7D12">
            <w:pPr>
              <w:pStyle w:val="TableParagraph"/>
              <w:spacing w:before="15"/>
              <w:ind w:left="103"/>
              <w:rPr>
                <w:sz w:val="18"/>
                <w:szCs w:val="18"/>
              </w:rPr>
            </w:pPr>
            <w:r w:rsidRPr="00015CE1">
              <w:rPr>
                <w:sz w:val="18"/>
                <w:szCs w:val="18"/>
              </w:rPr>
              <w:t>icis_permit.termination_date</w:t>
            </w:r>
          </w:p>
        </w:tc>
        <w:tc>
          <w:tcPr>
            <w:tcW w:w="4770" w:type="dxa"/>
            <w:tcBorders>
              <w:left w:val="single" w:sz="4" w:space="0" w:color="000000"/>
            </w:tcBorders>
          </w:tcPr>
          <w:p w14:paraId="6827596D" w14:textId="77777777" w:rsidR="009E7D12" w:rsidRPr="00015CE1" w:rsidRDefault="009E7D12">
            <w:pPr>
              <w:pStyle w:val="TableParagraph"/>
              <w:ind w:left="103"/>
              <w:rPr>
                <w:sz w:val="18"/>
                <w:szCs w:val="18"/>
              </w:rPr>
            </w:pPr>
            <w:r w:rsidRPr="00015CE1">
              <w:rPr>
                <w:sz w:val="18"/>
                <w:szCs w:val="18"/>
              </w:rPr>
              <w:t>Must be on or after the permit’s effective date, and on or before the submission date.</w:t>
            </w:r>
          </w:p>
        </w:tc>
      </w:tr>
    </w:tbl>
    <w:p w14:paraId="3F3B24E9" w14:textId="77777777" w:rsidR="000C6C5E" w:rsidRPr="00015CE1" w:rsidRDefault="000C6C5E" w:rsidP="00015CE1">
      <w:pPr>
        <w:rPr>
          <w:rFonts w:ascii="Times New Roman" w:hAnsi="Times New Roman" w:cs="Times New Roman"/>
        </w:rPr>
      </w:pPr>
    </w:p>
    <w:p w14:paraId="5B03C5C0" w14:textId="77777777" w:rsidR="000C6C5E" w:rsidRPr="00015CE1" w:rsidRDefault="000C6C5E" w:rsidP="00015CE1">
      <w:pPr>
        <w:rPr>
          <w:rFonts w:ascii="Times New Roman" w:hAnsi="Times New Roman" w:cs="Times New Roman"/>
        </w:rPr>
      </w:pPr>
    </w:p>
    <w:p w14:paraId="3AC63F0D" w14:textId="349CF27C" w:rsidR="000C6C5E" w:rsidRDefault="0038539A" w:rsidP="0038539A">
      <w:pPr>
        <w:pStyle w:val="Heading3"/>
      </w:pPr>
      <w:bookmarkStart w:id="179" w:name="_bookmark111"/>
      <w:bookmarkStart w:id="180" w:name="_Toc170912841"/>
      <w:bookmarkEnd w:id="179"/>
      <w:r>
        <w:t xml:space="preserve">8.13.2 </w:t>
      </w:r>
      <w:r w:rsidR="008C42BC">
        <w:t>Rules for Parsing State Submitted Permit Termination XML</w:t>
      </w:r>
      <w:r w:rsidR="008C42BC">
        <w:rPr>
          <w:spacing w:val="-19"/>
        </w:rPr>
        <w:t xml:space="preserve"> </w:t>
      </w:r>
      <w:r w:rsidR="008C42BC">
        <w:t>Files</w:t>
      </w:r>
      <w:bookmarkEnd w:id="180"/>
    </w:p>
    <w:p w14:paraId="240F0355" w14:textId="77777777" w:rsidR="000C6C5E" w:rsidRPr="00015CE1" w:rsidRDefault="008C42BC" w:rsidP="000C7FCD">
      <w:pPr>
        <w:pStyle w:val="BodyText"/>
        <w:jc w:val="both"/>
        <w:rPr>
          <w:sz w:val="22"/>
          <w:szCs w:val="22"/>
        </w:rPr>
      </w:pPr>
      <w:r w:rsidRPr="00015CE1">
        <w:rPr>
          <w:sz w:val="22"/>
          <w:szCs w:val="22"/>
        </w:rPr>
        <w:t>A summary of rules for processing permit termination data is provided in this section. Detailed explanations of these rules with examples can be found in the ICIS Permit Termination Technical Specification document.</w:t>
      </w:r>
    </w:p>
    <w:p w14:paraId="6EFF9DAE" w14:textId="77777777" w:rsidR="000C6C5E" w:rsidRPr="000C7FCD" w:rsidRDefault="000C6C5E" w:rsidP="000C7FCD">
      <w:pPr>
        <w:pStyle w:val="BodyText"/>
        <w:jc w:val="both"/>
        <w:rPr>
          <w:sz w:val="22"/>
          <w:szCs w:val="22"/>
        </w:rPr>
      </w:pPr>
    </w:p>
    <w:p w14:paraId="5F511931" w14:textId="77777777" w:rsidR="000C6C5E" w:rsidRDefault="008C42BC" w:rsidP="00BD5F17">
      <w:pPr>
        <w:pStyle w:val="Heading4"/>
      </w:pPr>
      <w:r>
        <w:t>OVERALL</w:t>
      </w:r>
    </w:p>
    <w:p w14:paraId="454045BE" w14:textId="77777777" w:rsidR="000C6C5E" w:rsidRPr="00015CE1" w:rsidRDefault="008C42BC" w:rsidP="00F92DCA">
      <w:pPr>
        <w:pStyle w:val="ListParagraph"/>
        <w:numPr>
          <w:ilvl w:val="0"/>
          <w:numId w:val="169"/>
        </w:numPr>
        <w:ind w:left="720" w:right="90"/>
        <w:jc w:val="both"/>
      </w:pPr>
      <w:r w:rsidRPr="00015CE1">
        <w:t xml:space="preserve">Refer to the </w:t>
      </w:r>
      <w:r w:rsidRPr="00015CE1">
        <w:rPr>
          <w:i/>
        </w:rPr>
        <w:t xml:space="preserve">ICIS-NPDES Example XML Instance Document </w:t>
      </w:r>
      <w:r w:rsidRPr="00015CE1">
        <w:t xml:space="preserve">for specific instructions on generating XML files, the </w:t>
      </w:r>
      <w:r w:rsidRPr="00163023">
        <w:rPr>
          <w:i/>
          <w:iCs/>
        </w:rPr>
        <w:t>ICIS- NPDES XML Data Exchange Template</w:t>
      </w:r>
      <w:r w:rsidRPr="00015CE1">
        <w:t xml:space="preserve"> for formatting and characteristic details on the XML tags, and Chapter 9 of this document for batch error</w:t>
      </w:r>
      <w:r w:rsidRPr="00015CE1">
        <w:rPr>
          <w:spacing w:val="-6"/>
        </w:rPr>
        <w:t xml:space="preserve"> </w:t>
      </w:r>
      <w:r w:rsidRPr="00015CE1">
        <w:t>messages.</w:t>
      </w:r>
    </w:p>
    <w:p w14:paraId="4DC054CD" w14:textId="77777777" w:rsidR="000C6C5E" w:rsidRPr="00015CE1" w:rsidRDefault="000C6C5E" w:rsidP="00015CE1">
      <w:pPr>
        <w:pStyle w:val="BodyText"/>
        <w:ind w:left="720" w:right="90"/>
        <w:jc w:val="both"/>
        <w:rPr>
          <w:sz w:val="22"/>
          <w:szCs w:val="22"/>
        </w:rPr>
      </w:pPr>
    </w:p>
    <w:p w14:paraId="668220F3" w14:textId="77777777" w:rsidR="000C6C5E" w:rsidRDefault="008C42BC" w:rsidP="00BD5F17">
      <w:pPr>
        <w:pStyle w:val="Heading4"/>
      </w:pPr>
      <w:r>
        <w:t>CHANGES</w:t>
      </w:r>
    </w:p>
    <w:p w14:paraId="2936FA5F" w14:textId="77777777" w:rsidR="000C6C5E" w:rsidRPr="00015CE1" w:rsidRDefault="008C42BC" w:rsidP="00F92DCA">
      <w:pPr>
        <w:pStyle w:val="ListParagraph"/>
        <w:numPr>
          <w:ilvl w:val="0"/>
          <w:numId w:val="173"/>
        </w:numPr>
        <w:ind w:left="720" w:right="86"/>
        <w:jc w:val="both"/>
      </w:pPr>
      <w:r w:rsidRPr="00015CE1">
        <w:t>Only a permit marked as NPDES Individual Permit, Individual IU Permit (Non-NPDES), Individual State Issued Permit (Non- NPDES), Associated Permit Record or General Permit Covered Facility may be terminated.</w:t>
      </w:r>
    </w:p>
    <w:p w14:paraId="3D2FDE29" w14:textId="77777777" w:rsidR="000C6C5E" w:rsidRPr="00015CE1" w:rsidRDefault="008C42BC" w:rsidP="00F92DCA">
      <w:pPr>
        <w:pStyle w:val="ListParagraph"/>
        <w:numPr>
          <w:ilvl w:val="0"/>
          <w:numId w:val="173"/>
        </w:numPr>
        <w:ind w:left="720" w:right="86"/>
        <w:jc w:val="both"/>
      </w:pPr>
      <w:r w:rsidRPr="00015CE1">
        <w:t>Only a permit with a status of effective, expired or administratively continued may be terminated.</w:t>
      </w:r>
    </w:p>
    <w:p w14:paraId="706AA7F4" w14:textId="77777777" w:rsidR="000C6C5E" w:rsidRPr="00015CE1" w:rsidRDefault="008C42BC" w:rsidP="00F92DCA">
      <w:pPr>
        <w:pStyle w:val="ListParagraph"/>
        <w:numPr>
          <w:ilvl w:val="0"/>
          <w:numId w:val="173"/>
        </w:numPr>
        <w:ind w:left="720" w:right="86"/>
        <w:jc w:val="both"/>
      </w:pPr>
      <w:r w:rsidRPr="00015CE1">
        <w:t>Once a permit is terminated in ICIS it cannot be edited or deleted.</w:t>
      </w:r>
    </w:p>
    <w:p w14:paraId="46BA2C68" w14:textId="77777777" w:rsidR="000C6C5E" w:rsidRPr="00015CE1" w:rsidRDefault="008C42BC" w:rsidP="00F92DCA">
      <w:pPr>
        <w:pStyle w:val="ListParagraph"/>
        <w:numPr>
          <w:ilvl w:val="0"/>
          <w:numId w:val="173"/>
        </w:numPr>
        <w:ind w:left="720" w:right="86"/>
        <w:jc w:val="both"/>
      </w:pPr>
      <w:r w:rsidRPr="00015CE1">
        <w:t>A permit cannot be terminated if it has Unsubmitted DMRs.</w:t>
      </w:r>
    </w:p>
    <w:p w14:paraId="6F4679DB" w14:textId="77777777" w:rsidR="000C6C5E" w:rsidRPr="00015CE1" w:rsidRDefault="008C42BC" w:rsidP="00F92DCA">
      <w:pPr>
        <w:pStyle w:val="ListParagraph"/>
        <w:numPr>
          <w:ilvl w:val="0"/>
          <w:numId w:val="173"/>
        </w:numPr>
        <w:ind w:left="720" w:right="86"/>
        <w:jc w:val="both"/>
      </w:pPr>
      <w:r w:rsidRPr="00015CE1">
        <w:t>When a permit is terminated in ICIS its compliance tracking status records and violations after the termination date are removed, any outstanding Expected DMRs that are dated after the Permit Termination Date are deleted, and a new Permit Termination Permit Tracking Event is created.</w:t>
      </w:r>
    </w:p>
    <w:p w14:paraId="7DBDABDC" w14:textId="77777777" w:rsidR="000C6C5E" w:rsidRPr="00015CE1" w:rsidRDefault="000C6C5E" w:rsidP="00015CE1">
      <w:pPr>
        <w:pStyle w:val="ListParagraph"/>
        <w:ind w:left="720" w:right="90" w:firstLine="0"/>
        <w:jc w:val="both"/>
      </w:pPr>
    </w:p>
    <w:p w14:paraId="2152144F" w14:textId="29E27647" w:rsidR="000C6C5E" w:rsidRPr="0038539A" w:rsidRDefault="00650E70" w:rsidP="006E623B">
      <w:pPr>
        <w:pStyle w:val="Heading2"/>
      </w:pPr>
      <w:bookmarkStart w:id="181" w:name="_bookmark112"/>
      <w:bookmarkStart w:id="182" w:name="_Toc170912842"/>
      <w:bookmarkEnd w:id="181"/>
      <w:r>
        <w:t>8.14</w:t>
      </w:r>
      <w:r>
        <w:tab/>
      </w:r>
      <w:r w:rsidR="008C42BC">
        <w:t>DISCHARGE MONITORING REPORT MAPPING AND</w:t>
      </w:r>
      <w:r w:rsidR="008C42BC">
        <w:rPr>
          <w:spacing w:val="-11"/>
        </w:rPr>
        <w:t xml:space="preserve"> </w:t>
      </w:r>
      <w:r w:rsidR="008C42BC">
        <w:t>RULES</w:t>
      </w:r>
      <w:bookmarkEnd w:id="182"/>
    </w:p>
    <w:p w14:paraId="64E1DC8F" w14:textId="77777777" w:rsidR="000C6C5E" w:rsidRDefault="000C6C5E" w:rsidP="00015CE1">
      <w:pPr>
        <w:pStyle w:val="ListParagraph"/>
        <w:keepNext/>
        <w:ind w:left="720" w:right="90" w:firstLine="0"/>
        <w:jc w:val="both"/>
      </w:pPr>
    </w:p>
    <w:p w14:paraId="47D74D30" w14:textId="1D2E3F8C" w:rsidR="000C6C5E" w:rsidRDefault="0038539A" w:rsidP="00015CE1">
      <w:pPr>
        <w:pStyle w:val="Heading3"/>
      </w:pPr>
      <w:bookmarkStart w:id="183" w:name="_bookmark113"/>
      <w:bookmarkStart w:id="184" w:name="_Toc170912843"/>
      <w:bookmarkEnd w:id="183"/>
      <w:r>
        <w:t xml:space="preserve">8.14.1 </w:t>
      </w:r>
      <w:r w:rsidR="008C42BC">
        <w:t>Discharge Monitoring Report</w:t>
      </w:r>
      <w:r w:rsidR="008C42BC">
        <w:rPr>
          <w:spacing w:val="-9"/>
        </w:rPr>
        <w:t xml:space="preserve"> </w:t>
      </w:r>
      <w:r w:rsidR="008C42BC">
        <w:t>Mapping</w:t>
      </w:r>
      <w:bookmarkEnd w:id="184"/>
    </w:p>
    <w:p w14:paraId="63634348"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rsidRPr="00390E57" w14:paraId="020AE606" w14:textId="77777777" w:rsidTr="009E7D12">
        <w:trPr>
          <w:trHeight w:hRule="exact" w:val="478"/>
          <w:tblHeader/>
        </w:trPr>
        <w:tc>
          <w:tcPr>
            <w:tcW w:w="2628" w:type="dxa"/>
            <w:shd w:val="clear" w:color="auto" w:fill="CCFFCC"/>
          </w:tcPr>
          <w:p w14:paraId="6657AB68" w14:textId="77777777" w:rsidR="009E7D12" w:rsidRPr="00390E57" w:rsidRDefault="009E7D12" w:rsidP="00015CE1">
            <w:pPr>
              <w:pStyle w:val="TableParagraph"/>
              <w:jc w:val="center"/>
              <w:rPr>
                <w:b/>
                <w:sz w:val="18"/>
                <w:szCs w:val="18"/>
              </w:rPr>
            </w:pPr>
            <w:r w:rsidRPr="00390E57">
              <w:rPr>
                <w:b/>
                <w:sz w:val="18"/>
                <w:szCs w:val="18"/>
              </w:rPr>
              <w:t>XML Tag Name</w:t>
            </w:r>
          </w:p>
        </w:tc>
        <w:tc>
          <w:tcPr>
            <w:tcW w:w="2037" w:type="dxa"/>
            <w:shd w:val="clear" w:color="auto" w:fill="CCFFCC"/>
          </w:tcPr>
          <w:p w14:paraId="2A6C0925" w14:textId="77777777" w:rsidR="009E7D12" w:rsidRPr="00390E57" w:rsidRDefault="009E7D12" w:rsidP="00015CE1">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440492F" w14:textId="77777777" w:rsidR="009E7D12" w:rsidRPr="00390E57" w:rsidRDefault="009E7D12" w:rsidP="00015CE1">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382F556" w14:textId="77777777" w:rsidR="009E7D12" w:rsidRPr="00390E57" w:rsidRDefault="009E7D12" w:rsidP="00015CE1">
            <w:pPr>
              <w:pStyle w:val="TableParagraph"/>
              <w:jc w:val="center"/>
              <w:rPr>
                <w:b/>
                <w:sz w:val="18"/>
                <w:szCs w:val="18"/>
              </w:rPr>
            </w:pPr>
            <w:r w:rsidRPr="00390E57">
              <w:rPr>
                <w:b/>
                <w:sz w:val="18"/>
                <w:szCs w:val="18"/>
              </w:rPr>
              <w:t>Comments</w:t>
            </w:r>
          </w:p>
        </w:tc>
      </w:tr>
      <w:tr w:rsidR="009E7D12" w:rsidRPr="00390E57" w14:paraId="7E2065CA" w14:textId="77777777" w:rsidTr="001D51FC">
        <w:trPr>
          <w:trHeight w:hRule="exact" w:val="706"/>
        </w:trPr>
        <w:tc>
          <w:tcPr>
            <w:tcW w:w="2628" w:type="dxa"/>
          </w:tcPr>
          <w:p w14:paraId="7727185E" w14:textId="77777777" w:rsidR="009E7D12" w:rsidRPr="00390E57" w:rsidRDefault="009E7D12">
            <w:pPr>
              <w:pStyle w:val="TableParagraph"/>
              <w:spacing w:line="223" w:lineRule="exact"/>
              <w:ind w:left="103"/>
              <w:rPr>
                <w:sz w:val="18"/>
                <w:szCs w:val="18"/>
              </w:rPr>
            </w:pPr>
            <w:r w:rsidRPr="00390E57">
              <w:rPr>
                <w:sz w:val="18"/>
                <w:szCs w:val="18"/>
              </w:rPr>
              <w:t>PermitIdentifier</w:t>
            </w:r>
          </w:p>
        </w:tc>
        <w:tc>
          <w:tcPr>
            <w:tcW w:w="2037" w:type="dxa"/>
          </w:tcPr>
          <w:p w14:paraId="3309B0B0" w14:textId="77777777" w:rsidR="009E7D12" w:rsidRPr="00390E57" w:rsidRDefault="009E7D12">
            <w:pPr>
              <w:rPr>
                <w:sz w:val="18"/>
                <w:szCs w:val="18"/>
              </w:rPr>
            </w:pPr>
          </w:p>
        </w:tc>
        <w:tc>
          <w:tcPr>
            <w:tcW w:w="3690" w:type="dxa"/>
            <w:tcBorders>
              <w:right w:val="single" w:sz="4" w:space="0" w:color="000000"/>
            </w:tcBorders>
          </w:tcPr>
          <w:p w14:paraId="15CC0DE8" w14:textId="084B109F" w:rsidR="009E7D12" w:rsidRPr="00390E57" w:rsidRDefault="009E7D12">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503E3913" w14:textId="7805F21C" w:rsidR="009E7D12" w:rsidRPr="00390E57" w:rsidRDefault="009E7D12">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9E7D12" w:rsidRPr="00390E57" w14:paraId="6004C1FD" w14:textId="77777777" w:rsidTr="000A2DF1">
        <w:trPr>
          <w:trHeight w:hRule="exact" w:val="907"/>
        </w:trPr>
        <w:tc>
          <w:tcPr>
            <w:tcW w:w="2628" w:type="dxa"/>
          </w:tcPr>
          <w:p w14:paraId="3BEDF90F" w14:textId="77777777" w:rsidR="009E7D12" w:rsidRPr="00390E57" w:rsidRDefault="009E7D12">
            <w:pPr>
              <w:pStyle w:val="TableParagraph"/>
              <w:spacing w:line="223" w:lineRule="exact"/>
              <w:ind w:left="103"/>
              <w:rPr>
                <w:sz w:val="18"/>
                <w:szCs w:val="18"/>
              </w:rPr>
            </w:pPr>
            <w:r w:rsidRPr="00390E57">
              <w:rPr>
                <w:sz w:val="18"/>
                <w:szCs w:val="18"/>
              </w:rPr>
              <w:t>PermittedFeatureIdentifier</w:t>
            </w:r>
          </w:p>
        </w:tc>
        <w:tc>
          <w:tcPr>
            <w:tcW w:w="2037" w:type="dxa"/>
          </w:tcPr>
          <w:p w14:paraId="1CF09339" w14:textId="77777777" w:rsidR="009E7D12" w:rsidRPr="00390E57" w:rsidRDefault="009E7D12">
            <w:pPr>
              <w:rPr>
                <w:sz w:val="18"/>
                <w:szCs w:val="18"/>
              </w:rPr>
            </w:pPr>
          </w:p>
        </w:tc>
        <w:tc>
          <w:tcPr>
            <w:tcW w:w="3690" w:type="dxa"/>
            <w:tcBorders>
              <w:right w:val="single" w:sz="4" w:space="0" w:color="000000"/>
            </w:tcBorders>
          </w:tcPr>
          <w:p w14:paraId="544CBC56" w14:textId="58279708" w:rsidR="009E7D12" w:rsidRPr="00390E57" w:rsidRDefault="009E7D12">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590" w:type="dxa"/>
            <w:tcBorders>
              <w:left w:val="single" w:sz="4" w:space="0" w:color="000000"/>
            </w:tcBorders>
          </w:tcPr>
          <w:p w14:paraId="1EE205C9" w14:textId="7E892E81" w:rsidR="009E7D12" w:rsidRPr="00390E57" w:rsidRDefault="009E7D12">
            <w:pPr>
              <w:pStyle w:val="TableParagraph"/>
              <w:ind w:left="103" w:right="70"/>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390E57" w14:paraId="187E1ABC" w14:textId="77777777" w:rsidTr="003C2BC6">
        <w:trPr>
          <w:trHeight w:hRule="exact" w:val="317"/>
        </w:trPr>
        <w:tc>
          <w:tcPr>
            <w:tcW w:w="2628" w:type="dxa"/>
          </w:tcPr>
          <w:p w14:paraId="3192FC2D" w14:textId="77777777" w:rsidR="009E7D12" w:rsidRPr="00390E57" w:rsidRDefault="009E7D12">
            <w:pPr>
              <w:pStyle w:val="TableParagraph"/>
              <w:spacing w:line="226" w:lineRule="exact"/>
              <w:ind w:left="103"/>
              <w:rPr>
                <w:sz w:val="18"/>
                <w:szCs w:val="18"/>
              </w:rPr>
            </w:pPr>
            <w:r w:rsidRPr="00390E57">
              <w:rPr>
                <w:sz w:val="18"/>
                <w:szCs w:val="18"/>
              </w:rPr>
              <w:t>LimitSetDesignator</w:t>
            </w:r>
          </w:p>
        </w:tc>
        <w:tc>
          <w:tcPr>
            <w:tcW w:w="2037" w:type="dxa"/>
          </w:tcPr>
          <w:p w14:paraId="02FC49A4" w14:textId="77777777" w:rsidR="009E7D12" w:rsidRPr="00390E57" w:rsidRDefault="009E7D12">
            <w:pPr>
              <w:rPr>
                <w:sz w:val="18"/>
                <w:szCs w:val="18"/>
              </w:rPr>
            </w:pPr>
          </w:p>
        </w:tc>
        <w:tc>
          <w:tcPr>
            <w:tcW w:w="3690" w:type="dxa"/>
            <w:tcBorders>
              <w:right w:val="single" w:sz="4" w:space="0" w:color="000000"/>
            </w:tcBorders>
          </w:tcPr>
          <w:p w14:paraId="23A1D45F" w14:textId="77777777" w:rsidR="009E7D12" w:rsidRPr="00390E57" w:rsidRDefault="009E7D12">
            <w:pPr>
              <w:pStyle w:val="TableParagraph"/>
              <w:spacing w:line="226" w:lineRule="exact"/>
              <w:ind w:left="103"/>
              <w:rPr>
                <w:sz w:val="18"/>
                <w:szCs w:val="18"/>
              </w:rPr>
            </w:pPr>
            <w:r w:rsidRPr="00390E57">
              <w:rPr>
                <w:sz w:val="18"/>
                <w:szCs w:val="18"/>
              </w:rPr>
              <w:t>Icis_limit_set.limit_set_designator</w:t>
            </w:r>
          </w:p>
        </w:tc>
        <w:tc>
          <w:tcPr>
            <w:tcW w:w="4590" w:type="dxa"/>
            <w:tcBorders>
              <w:left w:val="single" w:sz="4" w:space="0" w:color="000000"/>
            </w:tcBorders>
          </w:tcPr>
          <w:p w14:paraId="125D1868" w14:textId="3476E2A5" w:rsidR="009E7D12" w:rsidRPr="00390E57" w:rsidRDefault="009E7D12">
            <w:pPr>
              <w:pStyle w:val="TableParagraph"/>
              <w:ind w:left="103"/>
              <w:rPr>
                <w:sz w:val="18"/>
                <w:szCs w:val="18"/>
              </w:rPr>
            </w:pPr>
            <w:r w:rsidRPr="00390E57">
              <w:rPr>
                <w:sz w:val="18"/>
                <w:szCs w:val="18"/>
              </w:rPr>
              <w:t>Allows to 1 to 2 characters.</w:t>
            </w:r>
          </w:p>
        </w:tc>
      </w:tr>
      <w:tr w:rsidR="009E7D12" w:rsidRPr="00390E57" w14:paraId="6FAC7231" w14:textId="77777777" w:rsidTr="003C2BC6">
        <w:trPr>
          <w:trHeight w:hRule="exact" w:val="317"/>
        </w:trPr>
        <w:tc>
          <w:tcPr>
            <w:tcW w:w="2628" w:type="dxa"/>
          </w:tcPr>
          <w:p w14:paraId="38D466AE" w14:textId="77777777" w:rsidR="009E7D12" w:rsidRPr="00390E57" w:rsidRDefault="009E7D12">
            <w:pPr>
              <w:pStyle w:val="TableParagraph"/>
              <w:spacing w:line="223" w:lineRule="exact"/>
              <w:ind w:left="103"/>
              <w:rPr>
                <w:sz w:val="18"/>
                <w:szCs w:val="18"/>
              </w:rPr>
            </w:pPr>
            <w:r w:rsidRPr="00390E57">
              <w:rPr>
                <w:sz w:val="18"/>
                <w:szCs w:val="18"/>
              </w:rPr>
              <w:t>MonitoringPeriodEndDate</w:t>
            </w:r>
          </w:p>
        </w:tc>
        <w:tc>
          <w:tcPr>
            <w:tcW w:w="2037" w:type="dxa"/>
          </w:tcPr>
          <w:p w14:paraId="1892ED0B" w14:textId="77777777" w:rsidR="009E7D12" w:rsidRPr="00390E57" w:rsidRDefault="009E7D12">
            <w:pPr>
              <w:rPr>
                <w:sz w:val="18"/>
                <w:szCs w:val="18"/>
              </w:rPr>
            </w:pPr>
          </w:p>
        </w:tc>
        <w:tc>
          <w:tcPr>
            <w:tcW w:w="3690" w:type="dxa"/>
            <w:tcBorders>
              <w:right w:val="single" w:sz="4" w:space="0" w:color="000000"/>
            </w:tcBorders>
          </w:tcPr>
          <w:p w14:paraId="27FFFC35" w14:textId="01D9E461" w:rsidR="009E7D12" w:rsidRPr="00390E57" w:rsidRDefault="009E7D12" w:rsidP="007D03A7">
            <w:pPr>
              <w:pStyle w:val="TableParagraph"/>
              <w:spacing w:line="223" w:lineRule="exact"/>
              <w:ind w:left="103"/>
              <w:rPr>
                <w:sz w:val="18"/>
                <w:szCs w:val="18"/>
              </w:rPr>
            </w:pPr>
            <w:r w:rsidRPr="00390E57">
              <w:rPr>
                <w:sz w:val="18"/>
                <w:szCs w:val="18"/>
              </w:rPr>
              <w:t>Icis_dmr_event.monitoring_period_end_date</w:t>
            </w:r>
          </w:p>
        </w:tc>
        <w:tc>
          <w:tcPr>
            <w:tcW w:w="4590" w:type="dxa"/>
            <w:tcBorders>
              <w:left w:val="single" w:sz="4" w:space="0" w:color="000000"/>
            </w:tcBorders>
          </w:tcPr>
          <w:p w14:paraId="227B4FAD" w14:textId="04273AE5" w:rsidR="009E7D12" w:rsidRPr="00390E57" w:rsidRDefault="009E7D12">
            <w:pPr>
              <w:pStyle w:val="TableParagraph"/>
              <w:ind w:left="103" w:right="146"/>
              <w:rPr>
                <w:sz w:val="18"/>
                <w:szCs w:val="18"/>
              </w:rPr>
            </w:pPr>
            <w:r w:rsidRPr="00390E57">
              <w:rPr>
                <w:sz w:val="18"/>
                <w:szCs w:val="18"/>
              </w:rPr>
              <w:t>The format for ICIS is ccyy-mm-dd.</w:t>
            </w:r>
          </w:p>
        </w:tc>
      </w:tr>
      <w:tr w:rsidR="009E7D12" w:rsidRPr="00390E57" w14:paraId="1BA489F4" w14:textId="77777777" w:rsidTr="003C2BC6">
        <w:trPr>
          <w:trHeight w:hRule="exact" w:val="317"/>
        </w:trPr>
        <w:tc>
          <w:tcPr>
            <w:tcW w:w="2628" w:type="dxa"/>
          </w:tcPr>
          <w:p w14:paraId="45A5B38B" w14:textId="77777777" w:rsidR="009E7D12" w:rsidRPr="00390E57" w:rsidRDefault="009E7D12">
            <w:pPr>
              <w:pStyle w:val="TableParagraph"/>
              <w:spacing w:line="226" w:lineRule="exact"/>
              <w:ind w:left="103"/>
              <w:rPr>
                <w:sz w:val="18"/>
                <w:szCs w:val="18"/>
              </w:rPr>
            </w:pPr>
            <w:r w:rsidRPr="00390E57">
              <w:rPr>
                <w:sz w:val="18"/>
                <w:szCs w:val="18"/>
              </w:rPr>
              <w:t>SignatureDate</w:t>
            </w:r>
          </w:p>
        </w:tc>
        <w:tc>
          <w:tcPr>
            <w:tcW w:w="2037" w:type="dxa"/>
          </w:tcPr>
          <w:p w14:paraId="04D22A46" w14:textId="77777777" w:rsidR="009E7D12" w:rsidRPr="00390E57" w:rsidRDefault="009E7D12">
            <w:pPr>
              <w:rPr>
                <w:sz w:val="18"/>
                <w:szCs w:val="18"/>
              </w:rPr>
            </w:pPr>
          </w:p>
        </w:tc>
        <w:tc>
          <w:tcPr>
            <w:tcW w:w="3690" w:type="dxa"/>
            <w:tcBorders>
              <w:right w:val="single" w:sz="4" w:space="0" w:color="000000"/>
            </w:tcBorders>
          </w:tcPr>
          <w:p w14:paraId="0DAC6634" w14:textId="77777777" w:rsidR="009E7D12" w:rsidRPr="00390E57" w:rsidRDefault="009E7D12">
            <w:pPr>
              <w:pStyle w:val="TableParagraph"/>
              <w:spacing w:line="226" w:lineRule="exact"/>
              <w:ind w:left="103"/>
              <w:rPr>
                <w:sz w:val="18"/>
                <w:szCs w:val="18"/>
              </w:rPr>
            </w:pPr>
            <w:r w:rsidRPr="00390E57">
              <w:rPr>
                <w:sz w:val="18"/>
                <w:szCs w:val="18"/>
              </w:rPr>
              <w:t>Icis_dmr.signature_date</w:t>
            </w:r>
          </w:p>
        </w:tc>
        <w:tc>
          <w:tcPr>
            <w:tcW w:w="4590" w:type="dxa"/>
            <w:tcBorders>
              <w:left w:val="single" w:sz="4" w:space="0" w:color="000000"/>
            </w:tcBorders>
          </w:tcPr>
          <w:p w14:paraId="29D997E2" w14:textId="77777777" w:rsidR="009E7D12" w:rsidRPr="00390E57" w:rsidRDefault="009E7D12">
            <w:pPr>
              <w:rPr>
                <w:sz w:val="18"/>
                <w:szCs w:val="18"/>
              </w:rPr>
            </w:pPr>
          </w:p>
        </w:tc>
      </w:tr>
      <w:tr w:rsidR="009E7D12" w:rsidRPr="00390E57" w14:paraId="49EF8B7A" w14:textId="77777777" w:rsidTr="009E7D12">
        <w:trPr>
          <w:trHeight w:hRule="exact" w:val="470"/>
        </w:trPr>
        <w:tc>
          <w:tcPr>
            <w:tcW w:w="2628" w:type="dxa"/>
          </w:tcPr>
          <w:p w14:paraId="124D08BF" w14:textId="0D99A579" w:rsidR="009E7D12" w:rsidRPr="00390E57" w:rsidRDefault="009E7D12">
            <w:pPr>
              <w:pStyle w:val="TableParagraph"/>
              <w:spacing w:line="228" w:lineRule="exact"/>
              <w:ind w:left="103"/>
              <w:rPr>
                <w:sz w:val="18"/>
                <w:szCs w:val="18"/>
              </w:rPr>
            </w:pPr>
            <w:r w:rsidRPr="00390E57">
              <w:rPr>
                <w:w w:val="95"/>
                <w:sz w:val="18"/>
                <w:szCs w:val="18"/>
              </w:rPr>
              <w:t>PrincipalExecutiveOfficerFirs</w:t>
            </w:r>
            <w:r w:rsidRPr="00390E57">
              <w:rPr>
                <w:sz w:val="18"/>
                <w:szCs w:val="18"/>
              </w:rPr>
              <w:t>tName</w:t>
            </w:r>
          </w:p>
        </w:tc>
        <w:tc>
          <w:tcPr>
            <w:tcW w:w="2037" w:type="dxa"/>
          </w:tcPr>
          <w:p w14:paraId="3C0A482C" w14:textId="77777777" w:rsidR="009E7D12" w:rsidRPr="00390E57" w:rsidRDefault="009E7D12">
            <w:pPr>
              <w:rPr>
                <w:sz w:val="18"/>
                <w:szCs w:val="18"/>
              </w:rPr>
            </w:pPr>
          </w:p>
        </w:tc>
        <w:tc>
          <w:tcPr>
            <w:tcW w:w="3690" w:type="dxa"/>
            <w:tcBorders>
              <w:right w:val="single" w:sz="4" w:space="0" w:color="000000"/>
            </w:tcBorders>
          </w:tcPr>
          <w:p w14:paraId="717F9D58" w14:textId="1F1B01E1" w:rsidR="009E7D12" w:rsidRPr="00390E57" w:rsidRDefault="009E7D12">
            <w:pPr>
              <w:pStyle w:val="TableParagraph"/>
              <w:spacing w:line="228" w:lineRule="exact"/>
              <w:ind w:left="103"/>
              <w:rPr>
                <w:sz w:val="18"/>
                <w:szCs w:val="18"/>
              </w:rPr>
            </w:pPr>
            <w:r w:rsidRPr="00390E57">
              <w:rPr>
                <w:w w:val="95"/>
                <w:sz w:val="18"/>
                <w:szCs w:val="18"/>
              </w:rPr>
              <w:t>Icis_dmr.executive_officer_first_n</w:t>
            </w:r>
            <w:r w:rsidRPr="00390E57">
              <w:rPr>
                <w:sz w:val="18"/>
                <w:szCs w:val="18"/>
              </w:rPr>
              <w:t>ame</w:t>
            </w:r>
          </w:p>
        </w:tc>
        <w:tc>
          <w:tcPr>
            <w:tcW w:w="4590" w:type="dxa"/>
            <w:tcBorders>
              <w:left w:val="single" w:sz="4" w:space="0" w:color="000000"/>
            </w:tcBorders>
          </w:tcPr>
          <w:p w14:paraId="47C41F3F" w14:textId="77777777" w:rsidR="009E7D12" w:rsidRPr="00390E57" w:rsidRDefault="009E7D12">
            <w:pPr>
              <w:rPr>
                <w:sz w:val="18"/>
                <w:szCs w:val="18"/>
              </w:rPr>
            </w:pPr>
          </w:p>
        </w:tc>
      </w:tr>
      <w:tr w:rsidR="009E7D12" w:rsidRPr="00390E57" w14:paraId="327CEFF9" w14:textId="77777777" w:rsidTr="009E7D12">
        <w:trPr>
          <w:trHeight w:hRule="exact" w:val="470"/>
        </w:trPr>
        <w:tc>
          <w:tcPr>
            <w:tcW w:w="2628" w:type="dxa"/>
          </w:tcPr>
          <w:p w14:paraId="05C6AE20" w14:textId="5A6DCD8D" w:rsidR="009E7D12" w:rsidRPr="00390E57" w:rsidRDefault="009E7D12">
            <w:pPr>
              <w:pStyle w:val="TableParagraph"/>
              <w:ind w:left="103"/>
              <w:rPr>
                <w:sz w:val="18"/>
                <w:szCs w:val="18"/>
              </w:rPr>
            </w:pPr>
            <w:r w:rsidRPr="00390E57">
              <w:rPr>
                <w:w w:val="95"/>
                <w:sz w:val="18"/>
                <w:szCs w:val="18"/>
              </w:rPr>
              <w:t>PrincipalExecutiveOfficerLas</w:t>
            </w:r>
            <w:r w:rsidRPr="00390E57">
              <w:rPr>
                <w:sz w:val="18"/>
                <w:szCs w:val="18"/>
              </w:rPr>
              <w:t>tName</w:t>
            </w:r>
          </w:p>
        </w:tc>
        <w:tc>
          <w:tcPr>
            <w:tcW w:w="2037" w:type="dxa"/>
          </w:tcPr>
          <w:p w14:paraId="1C539C7B" w14:textId="77777777" w:rsidR="009E7D12" w:rsidRPr="00390E57" w:rsidRDefault="009E7D12">
            <w:pPr>
              <w:rPr>
                <w:sz w:val="18"/>
                <w:szCs w:val="18"/>
              </w:rPr>
            </w:pPr>
          </w:p>
        </w:tc>
        <w:tc>
          <w:tcPr>
            <w:tcW w:w="3690" w:type="dxa"/>
            <w:tcBorders>
              <w:right w:val="single" w:sz="4" w:space="0" w:color="000000"/>
            </w:tcBorders>
          </w:tcPr>
          <w:p w14:paraId="4EA6EB02" w14:textId="6A23E7C2" w:rsidR="009E7D12" w:rsidRPr="00390E57" w:rsidRDefault="009E7D12">
            <w:pPr>
              <w:pStyle w:val="TableParagraph"/>
              <w:ind w:left="103" w:right="122"/>
              <w:rPr>
                <w:sz w:val="18"/>
                <w:szCs w:val="18"/>
              </w:rPr>
            </w:pPr>
            <w:r w:rsidRPr="00390E57">
              <w:rPr>
                <w:w w:val="95"/>
                <w:sz w:val="18"/>
                <w:szCs w:val="18"/>
              </w:rPr>
              <w:t>Icis_dmr.executive_officer_last_na</w:t>
            </w:r>
            <w:r w:rsidRPr="00390E57">
              <w:rPr>
                <w:sz w:val="18"/>
                <w:szCs w:val="18"/>
              </w:rPr>
              <w:t>me</w:t>
            </w:r>
          </w:p>
        </w:tc>
        <w:tc>
          <w:tcPr>
            <w:tcW w:w="4590" w:type="dxa"/>
            <w:tcBorders>
              <w:left w:val="single" w:sz="4" w:space="0" w:color="000000"/>
            </w:tcBorders>
          </w:tcPr>
          <w:p w14:paraId="74927AC6" w14:textId="77777777" w:rsidR="009E7D12" w:rsidRPr="00390E57" w:rsidRDefault="009E7D12">
            <w:pPr>
              <w:rPr>
                <w:sz w:val="18"/>
                <w:szCs w:val="18"/>
              </w:rPr>
            </w:pPr>
          </w:p>
        </w:tc>
      </w:tr>
      <w:tr w:rsidR="009E7D12" w:rsidRPr="00390E57" w14:paraId="0902DC8F" w14:textId="77777777" w:rsidTr="000A2DF1">
        <w:trPr>
          <w:trHeight w:hRule="exact" w:val="317"/>
        </w:trPr>
        <w:tc>
          <w:tcPr>
            <w:tcW w:w="2628" w:type="dxa"/>
          </w:tcPr>
          <w:p w14:paraId="7E0EE89D" w14:textId="417375B6" w:rsidR="009E7D12" w:rsidRPr="00390E57" w:rsidRDefault="009E7D12">
            <w:pPr>
              <w:pStyle w:val="TableParagraph"/>
              <w:ind w:left="103" w:right="180"/>
              <w:rPr>
                <w:sz w:val="18"/>
                <w:szCs w:val="18"/>
              </w:rPr>
            </w:pPr>
            <w:r w:rsidRPr="00390E57">
              <w:rPr>
                <w:w w:val="95"/>
                <w:sz w:val="18"/>
                <w:szCs w:val="18"/>
              </w:rPr>
              <w:t>PrincipalExecutiveOfficerTitl</w:t>
            </w:r>
            <w:r w:rsidRPr="00390E57">
              <w:rPr>
                <w:sz w:val="18"/>
                <w:szCs w:val="18"/>
              </w:rPr>
              <w:t>e</w:t>
            </w:r>
          </w:p>
        </w:tc>
        <w:tc>
          <w:tcPr>
            <w:tcW w:w="2037" w:type="dxa"/>
          </w:tcPr>
          <w:p w14:paraId="49BED5DD" w14:textId="77777777" w:rsidR="009E7D12" w:rsidRPr="00390E57" w:rsidRDefault="009E7D12">
            <w:pPr>
              <w:rPr>
                <w:sz w:val="18"/>
                <w:szCs w:val="18"/>
              </w:rPr>
            </w:pPr>
          </w:p>
        </w:tc>
        <w:tc>
          <w:tcPr>
            <w:tcW w:w="3690" w:type="dxa"/>
            <w:tcBorders>
              <w:right w:val="single" w:sz="4" w:space="0" w:color="000000"/>
            </w:tcBorders>
          </w:tcPr>
          <w:p w14:paraId="391F4FD5" w14:textId="77777777" w:rsidR="009E7D12" w:rsidRPr="00390E57" w:rsidRDefault="009E7D12">
            <w:pPr>
              <w:pStyle w:val="TableParagraph"/>
              <w:spacing w:line="223" w:lineRule="exact"/>
              <w:ind w:left="103"/>
              <w:rPr>
                <w:sz w:val="18"/>
                <w:szCs w:val="18"/>
              </w:rPr>
            </w:pPr>
            <w:r w:rsidRPr="00390E57">
              <w:rPr>
                <w:sz w:val="18"/>
                <w:szCs w:val="18"/>
              </w:rPr>
              <w:t>Icis_dmr.executive_officer_title</w:t>
            </w:r>
          </w:p>
        </w:tc>
        <w:tc>
          <w:tcPr>
            <w:tcW w:w="4590" w:type="dxa"/>
            <w:tcBorders>
              <w:left w:val="single" w:sz="4" w:space="0" w:color="000000"/>
            </w:tcBorders>
          </w:tcPr>
          <w:p w14:paraId="01468256" w14:textId="77777777" w:rsidR="009E7D12" w:rsidRPr="00390E57" w:rsidRDefault="009E7D12">
            <w:pPr>
              <w:rPr>
                <w:sz w:val="18"/>
                <w:szCs w:val="18"/>
              </w:rPr>
            </w:pPr>
          </w:p>
        </w:tc>
      </w:tr>
      <w:tr w:rsidR="009E7D12" w:rsidRPr="00390E57" w14:paraId="09E25840" w14:textId="77777777" w:rsidTr="000A2DF1">
        <w:trPr>
          <w:trHeight w:hRule="exact" w:val="490"/>
        </w:trPr>
        <w:tc>
          <w:tcPr>
            <w:tcW w:w="2628" w:type="dxa"/>
          </w:tcPr>
          <w:p w14:paraId="4DD42015" w14:textId="057798A5" w:rsidR="009E7D12" w:rsidRPr="00390E57" w:rsidRDefault="009E7D12">
            <w:pPr>
              <w:pStyle w:val="TableParagraph"/>
              <w:ind w:left="103"/>
              <w:rPr>
                <w:sz w:val="18"/>
                <w:szCs w:val="18"/>
              </w:rPr>
            </w:pPr>
            <w:r w:rsidRPr="00390E57">
              <w:rPr>
                <w:w w:val="95"/>
                <w:sz w:val="18"/>
                <w:szCs w:val="18"/>
              </w:rPr>
              <w:t>PrincipalExecutiveOfficerTel</w:t>
            </w:r>
            <w:r w:rsidRPr="00390E57">
              <w:rPr>
                <w:sz w:val="18"/>
                <w:szCs w:val="18"/>
              </w:rPr>
              <w:t>ephone</w:t>
            </w:r>
          </w:p>
        </w:tc>
        <w:tc>
          <w:tcPr>
            <w:tcW w:w="2037" w:type="dxa"/>
          </w:tcPr>
          <w:p w14:paraId="07199760" w14:textId="77777777" w:rsidR="009E7D12" w:rsidRPr="00390E57" w:rsidRDefault="009E7D12">
            <w:pPr>
              <w:rPr>
                <w:sz w:val="18"/>
                <w:szCs w:val="18"/>
              </w:rPr>
            </w:pPr>
          </w:p>
        </w:tc>
        <w:tc>
          <w:tcPr>
            <w:tcW w:w="3690" w:type="dxa"/>
            <w:tcBorders>
              <w:right w:val="single" w:sz="4" w:space="0" w:color="000000"/>
            </w:tcBorders>
          </w:tcPr>
          <w:p w14:paraId="7BD0E6A2" w14:textId="77777777" w:rsidR="009E7D12" w:rsidRPr="00390E57" w:rsidRDefault="009E7D12">
            <w:pPr>
              <w:pStyle w:val="TableParagraph"/>
              <w:spacing w:line="224" w:lineRule="exact"/>
              <w:ind w:left="103"/>
              <w:rPr>
                <w:sz w:val="18"/>
                <w:szCs w:val="18"/>
              </w:rPr>
            </w:pPr>
            <w:r w:rsidRPr="00390E57">
              <w:rPr>
                <w:sz w:val="18"/>
                <w:szCs w:val="18"/>
              </w:rPr>
              <w:t>Icis_dmr.executive_officer_phone</w:t>
            </w:r>
          </w:p>
        </w:tc>
        <w:tc>
          <w:tcPr>
            <w:tcW w:w="4590" w:type="dxa"/>
            <w:tcBorders>
              <w:left w:val="single" w:sz="4" w:space="0" w:color="000000"/>
            </w:tcBorders>
          </w:tcPr>
          <w:p w14:paraId="182CCDDD" w14:textId="77777777" w:rsidR="009E7D12" w:rsidRPr="00390E57" w:rsidRDefault="009E7D12">
            <w:pPr>
              <w:rPr>
                <w:sz w:val="18"/>
                <w:szCs w:val="18"/>
              </w:rPr>
            </w:pPr>
          </w:p>
        </w:tc>
      </w:tr>
      <w:tr w:rsidR="009E7D12" w:rsidRPr="00390E57" w14:paraId="621812A2" w14:textId="77777777" w:rsidTr="000A2DF1">
        <w:trPr>
          <w:trHeight w:hRule="exact" w:val="317"/>
        </w:trPr>
        <w:tc>
          <w:tcPr>
            <w:tcW w:w="2628" w:type="dxa"/>
          </w:tcPr>
          <w:p w14:paraId="4B60553C" w14:textId="77777777" w:rsidR="009E7D12" w:rsidRPr="00390E57" w:rsidRDefault="009E7D12">
            <w:pPr>
              <w:pStyle w:val="TableParagraph"/>
              <w:spacing w:line="223" w:lineRule="exact"/>
              <w:ind w:left="103"/>
              <w:rPr>
                <w:sz w:val="18"/>
                <w:szCs w:val="18"/>
              </w:rPr>
            </w:pPr>
            <w:r w:rsidRPr="00390E57">
              <w:rPr>
                <w:sz w:val="18"/>
                <w:szCs w:val="18"/>
              </w:rPr>
              <w:t>SignatoryFirstName</w:t>
            </w:r>
          </w:p>
        </w:tc>
        <w:tc>
          <w:tcPr>
            <w:tcW w:w="2037" w:type="dxa"/>
          </w:tcPr>
          <w:p w14:paraId="691F3B50" w14:textId="77777777" w:rsidR="009E7D12" w:rsidRPr="00390E57" w:rsidRDefault="009E7D12">
            <w:pPr>
              <w:rPr>
                <w:sz w:val="18"/>
                <w:szCs w:val="18"/>
              </w:rPr>
            </w:pPr>
          </w:p>
        </w:tc>
        <w:tc>
          <w:tcPr>
            <w:tcW w:w="3690" w:type="dxa"/>
            <w:tcBorders>
              <w:right w:val="single" w:sz="4" w:space="0" w:color="000000"/>
            </w:tcBorders>
          </w:tcPr>
          <w:p w14:paraId="6E336AB0" w14:textId="77777777" w:rsidR="009E7D12" w:rsidRPr="00390E57" w:rsidRDefault="009E7D12">
            <w:pPr>
              <w:pStyle w:val="TableParagraph"/>
              <w:spacing w:line="223" w:lineRule="exact"/>
              <w:ind w:left="103"/>
              <w:rPr>
                <w:sz w:val="18"/>
                <w:szCs w:val="18"/>
              </w:rPr>
            </w:pPr>
            <w:r w:rsidRPr="00390E57">
              <w:rPr>
                <w:sz w:val="18"/>
                <w:szCs w:val="18"/>
              </w:rPr>
              <w:t>Icis_dmr.signatory_first_name</w:t>
            </w:r>
          </w:p>
        </w:tc>
        <w:tc>
          <w:tcPr>
            <w:tcW w:w="4590" w:type="dxa"/>
            <w:tcBorders>
              <w:left w:val="single" w:sz="4" w:space="0" w:color="000000"/>
            </w:tcBorders>
          </w:tcPr>
          <w:p w14:paraId="4590E117" w14:textId="77777777" w:rsidR="009E7D12" w:rsidRPr="00390E57" w:rsidRDefault="009E7D12">
            <w:pPr>
              <w:rPr>
                <w:sz w:val="18"/>
                <w:szCs w:val="18"/>
              </w:rPr>
            </w:pPr>
          </w:p>
        </w:tc>
      </w:tr>
      <w:tr w:rsidR="009E7D12" w:rsidRPr="00390E57" w14:paraId="5D7678D1" w14:textId="77777777" w:rsidTr="000A2DF1">
        <w:trPr>
          <w:trHeight w:hRule="exact" w:val="317"/>
        </w:trPr>
        <w:tc>
          <w:tcPr>
            <w:tcW w:w="2628" w:type="dxa"/>
          </w:tcPr>
          <w:p w14:paraId="508FC48A" w14:textId="77777777" w:rsidR="009E7D12" w:rsidRPr="00390E57" w:rsidRDefault="009E7D12">
            <w:pPr>
              <w:pStyle w:val="TableParagraph"/>
              <w:spacing w:line="223" w:lineRule="exact"/>
              <w:ind w:left="103"/>
              <w:rPr>
                <w:sz w:val="18"/>
                <w:szCs w:val="18"/>
              </w:rPr>
            </w:pPr>
            <w:r w:rsidRPr="00390E57">
              <w:rPr>
                <w:sz w:val="18"/>
                <w:szCs w:val="18"/>
              </w:rPr>
              <w:lastRenderedPageBreak/>
              <w:t>SignatoryLastName</w:t>
            </w:r>
          </w:p>
        </w:tc>
        <w:tc>
          <w:tcPr>
            <w:tcW w:w="2037" w:type="dxa"/>
          </w:tcPr>
          <w:p w14:paraId="1410EF04" w14:textId="77777777" w:rsidR="009E7D12" w:rsidRPr="00390E57" w:rsidRDefault="009E7D12">
            <w:pPr>
              <w:rPr>
                <w:sz w:val="18"/>
                <w:szCs w:val="18"/>
              </w:rPr>
            </w:pPr>
          </w:p>
        </w:tc>
        <w:tc>
          <w:tcPr>
            <w:tcW w:w="3690" w:type="dxa"/>
            <w:tcBorders>
              <w:right w:val="single" w:sz="4" w:space="0" w:color="000000"/>
            </w:tcBorders>
          </w:tcPr>
          <w:p w14:paraId="68AE1E81" w14:textId="77777777" w:rsidR="009E7D12" w:rsidRPr="00390E57" w:rsidRDefault="009E7D12">
            <w:pPr>
              <w:pStyle w:val="TableParagraph"/>
              <w:spacing w:line="223" w:lineRule="exact"/>
              <w:ind w:left="103"/>
              <w:rPr>
                <w:sz w:val="18"/>
                <w:szCs w:val="18"/>
              </w:rPr>
            </w:pPr>
            <w:r w:rsidRPr="00390E57">
              <w:rPr>
                <w:sz w:val="18"/>
                <w:szCs w:val="18"/>
              </w:rPr>
              <w:t>Icis_dmr.signatory_last_name</w:t>
            </w:r>
          </w:p>
        </w:tc>
        <w:tc>
          <w:tcPr>
            <w:tcW w:w="4590" w:type="dxa"/>
            <w:tcBorders>
              <w:left w:val="single" w:sz="4" w:space="0" w:color="000000"/>
            </w:tcBorders>
          </w:tcPr>
          <w:p w14:paraId="7AD52196" w14:textId="77777777" w:rsidR="009E7D12" w:rsidRPr="00390E57" w:rsidRDefault="009E7D12">
            <w:pPr>
              <w:rPr>
                <w:sz w:val="18"/>
                <w:szCs w:val="18"/>
              </w:rPr>
            </w:pPr>
          </w:p>
        </w:tc>
      </w:tr>
      <w:tr w:rsidR="009E7D12" w:rsidRPr="00390E57" w14:paraId="3F9DB3B0" w14:textId="77777777" w:rsidTr="000A2DF1">
        <w:trPr>
          <w:trHeight w:hRule="exact" w:val="317"/>
        </w:trPr>
        <w:tc>
          <w:tcPr>
            <w:tcW w:w="2628" w:type="dxa"/>
          </w:tcPr>
          <w:p w14:paraId="10BEF9D3" w14:textId="77777777" w:rsidR="009E7D12" w:rsidRPr="00390E57" w:rsidRDefault="009E7D12">
            <w:pPr>
              <w:pStyle w:val="TableParagraph"/>
              <w:spacing w:line="223" w:lineRule="exact"/>
              <w:ind w:left="103"/>
              <w:rPr>
                <w:sz w:val="18"/>
                <w:szCs w:val="18"/>
              </w:rPr>
            </w:pPr>
            <w:r w:rsidRPr="00390E57">
              <w:rPr>
                <w:sz w:val="18"/>
                <w:szCs w:val="18"/>
              </w:rPr>
              <w:t>SignatoryTelephone</w:t>
            </w:r>
          </w:p>
        </w:tc>
        <w:tc>
          <w:tcPr>
            <w:tcW w:w="2037" w:type="dxa"/>
          </w:tcPr>
          <w:p w14:paraId="43CF8F84" w14:textId="77777777" w:rsidR="009E7D12" w:rsidRPr="00390E57" w:rsidRDefault="009E7D12">
            <w:pPr>
              <w:rPr>
                <w:sz w:val="18"/>
                <w:szCs w:val="18"/>
              </w:rPr>
            </w:pPr>
          </w:p>
        </w:tc>
        <w:tc>
          <w:tcPr>
            <w:tcW w:w="3690" w:type="dxa"/>
            <w:tcBorders>
              <w:right w:val="single" w:sz="4" w:space="0" w:color="000000"/>
            </w:tcBorders>
          </w:tcPr>
          <w:p w14:paraId="0CC18150" w14:textId="77777777" w:rsidR="009E7D12" w:rsidRPr="00390E57" w:rsidRDefault="009E7D12">
            <w:pPr>
              <w:pStyle w:val="TableParagraph"/>
              <w:spacing w:line="223" w:lineRule="exact"/>
              <w:ind w:left="103"/>
              <w:rPr>
                <w:sz w:val="18"/>
                <w:szCs w:val="18"/>
              </w:rPr>
            </w:pPr>
            <w:r w:rsidRPr="00390E57">
              <w:rPr>
                <w:sz w:val="18"/>
                <w:szCs w:val="18"/>
              </w:rPr>
              <w:t>Icis_dmr.signatory_phone</w:t>
            </w:r>
          </w:p>
        </w:tc>
        <w:tc>
          <w:tcPr>
            <w:tcW w:w="4590" w:type="dxa"/>
            <w:tcBorders>
              <w:left w:val="single" w:sz="4" w:space="0" w:color="000000"/>
            </w:tcBorders>
          </w:tcPr>
          <w:p w14:paraId="768AA30A" w14:textId="77777777" w:rsidR="009E7D12" w:rsidRPr="00390E57" w:rsidRDefault="009E7D12">
            <w:pPr>
              <w:rPr>
                <w:sz w:val="18"/>
                <w:szCs w:val="18"/>
              </w:rPr>
            </w:pPr>
          </w:p>
        </w:tc>
      </w:tr>
      <w:tr w:rsidR="009E7D12" w:rsidRPr="00390E57" w14:paraId="18CE9859" w14:textId="77777777" w:rsidTr="000A2DF1">
        <w:trPr>
          <w:trHeight w:hRule="exact" w:val="317"/>
        </w:trPr>
        <w:tc>
          <w:tcPr>
            <w:tcW w:w="2628" w:type="dxa"/>
          </w:tcPr>
          <w:p w14:paraId="200346EC" w14:textId="77777777" w:rsidR="009E7D12" w:rsidRPr="00390E57" w:rsidRDefault="009E7D12">
            <w:pPr>
              <w:pStyle w:val="TableParagraph"/>
              <w:spacing w:line="223" w:lineRule="exact"/>
              <w:ind w:left="103"/>
              <w:rPr>
                <w:sz w:val="18"/>
                <w:szCs w:val="18"/>
              </w:rPr>
            </w:pPr>
            <w:r w:rsidRPr="00390E57">
              <w:rPr>
                <w:sz w:val="18"/>
                <w:szCs w:val="18"/>
              </w:rPr>
              <w:t>ReportCommentText</w:t>
            </w:r>
          </w:p>
        </w:tc>
        <w:tc>
          <w:tcPr>
            <w:tcW w:w="2037" w:type="dxa"/>
          </w:tcPr>
          <w:p w14:paraId="474FA81D" w14:textId="77777777" w:rsidR="009E7D12" w:rsidRPr="00390E57" w:rsidRDefault="009E7D12">
            <w:pPr>
              <w:rPr>
                <w:sz w:val="18"/>
                <w:szCs w:val="18"/>
              </w:rPr>
            </w:pPr>
          </w:p>
        </w:tc>
        <w:tc>
          <w:tcPr>
            <w:tcW w:w="3690" w:type="dxa"/>
            <w:tcBorders>
              <w:right w:val="single" w:sz="4" w:space="0" w:color="000000"/>
            </w:tcBorders>
          </w:tcPr>
          <w:p w14:paraId="55F13E6B" w14:textId="77777777" w:rsidR="009E7D12" w:rsidRPr="00390E57" w:rsidRDefault="009E7D12">
            <w:pPr>
              <w:pStyle w:val="TableParagraph"/>
              <w:spacing w:line="223" w:lineRule="exact"/>
              <w:ind w:left="103"/>
              <w:rPr>
                <w:sz w:val="18"/>
                <w:szCs w:val="18"/>
              </w:rPr>
            </w:pPr>
            <w:r w:rsidRPr="00390E57">
              <w:rPr>
                <w:sz w:val="18"/>
                <w:szCs w:val="18"/>
              </w:rPr>
              <w:t>Icis_dmr.dmr_comment_text</w:t>
            </w:r>
          </w:p>
        </w:tc>
        <w:tc>
          <w:tcPr>
            <w:tcW w:w="4590" w:type="dxa"/>
            <w:tcBorders>
              <w:left w:val="single" w:sz="4" w:space="0" w:color="000000"/>
            </w:tcBorders>
          </w:tcPr>
          <w:p w14:paraId="22F47F91" w14:textId="77777777" w:rsidR="009E7D12" w:rsidRPr="00390E57" w:rsidRDefault="009E7D12">
            <w:pPr>
              <w:rPr>
                <w:sz w:val="18"/>
                <w:szCs w:val="18"/>
              </w:rPr>
            </w:pPr>
          </w:p>
        </w:tc>
      </w:tr>
      <w:tr w:rsidR="009E7D12" w:rsidRPr="00390E57" w14:paraId="1A0DF73A" w14:textId="77777777" w:rsidTr="000A2DF1">
        <w:trPr>
          <w:trHeight w:hRule="exact" w:val="317"/>
        </w:trPr>
        <w:tc>
          <w:tcPr>
            <w:tcW w:w="2628" w:type="dxa"/>
          </w:tcPr>
          <w:p w14:paraId="48B74A6D" w14:textId="77777777" w:rsidR="009E7D12" w:rsidRPr="00390E57" w:rsidRDefault="009E7D12">
            <w:pPr>
              <w:pStyle w:val="TableParagraph"/>
              <w:spacing w:line="223" w:lineRule="exact"/>
              <w:ind w:left="103"/>
              <w:rPr>
                <w:sz w:val="18"/>
                <w:szCs w:val="18"/>
              </w:rPr>
            </w:pPr>
            <w:r w:rsidRPr="00390E57">
              <w:rPr>
                <w:sz w:val="18"/>
                <w:szCs w:val="18"/>
              </w:rPr>
              <w:t>DMRNoDischargeIndicator</w:t>
            </w:r>
          </w:p>
        </w:tc>
        <w:tc>
          <w:tcPr>
            <w:tcW w:w="2037" w:type="dxa"/>
          </w:tcPr>
          <w:p w14:paraId="5A1043F6" w14:textId="77777777" w:rsidR="009E7D12" w:rsidRPr="00390E57" w:rsidRDefault="009E7D12">
            <w:pPr>
              <w:pStyle w:val="TableParagraph"/>
              <w:spacing w:line="223" w:lineRule="exact"/>
              <w:ind w:left="103"/>
              <w:rPr>
                <w:sz w:val="18"/>
                <w:szCs w:val="18"/>
              </w:rPr>
            </w:pPr>
            <w:r w:rsidRPr="00390E57">
              <w:rPr>
                <w:sz w:val="18"/>
                <w:szCs w:val="18"/>
              </w:rPr>
              <w:t>Ref_nodi</w:t>
            </w:r>
          </w:p>
        </w:tc>
        <w:tc>
          <w:tcPr>
            <w:tcW w:w="3690" w:type="dxa"/>
            <w:tcBorders>
              <w:right w:val="single" w:sz="4" w:space="0" w:color="000000"/>
            </w:tcBorders>
          </w:tcPr>
          <w:p w14:paraId="3D0C1121" w14:textId="77777777" w:rsidR="009E7D12" w:rsidRPr="00390E57" w:rsidRDefault="009E7D12">
            <w:pPr>
              <w:pStyle w:val="TableParagraph"/>
              <w:spacing w:line="223" w:lineRule="exact"/>
              <w:ind w:left="103"/>
              <w:rPr>
                <w:sz w:val="18"/>
                <w:szCs w:val="18"/>
              </w:rPr>
            </w:pPr>
            <w:r w:rsidRPr="00390E57">
              <w:rPr>
                <w:sz w:val="18"/>
                <w:szCs w:val="18"/>
              </w:rPr>
              <w:t>Icis_dmr_value.nodi_code</w:t>
            </w:r>
          </w:p>
        </w:tc>
        <w:tc>
          <w:tcPr>
            <w:tcW w:w="4590" w:type="dxa"/>
            <w:tcBorders>
              <w:left w:val="single" w:sz="4" w:space="0" w:color="000000"/>
            </w:tcBorders>
          </w:tcPr>
          <w:p w14:paraId="12F9F3E3" w14:textId="09A954E1" w:rsidR="009E7D12" w:rsidRPr="00390E57" w:rsidRDefault="009E7D12">
            <w:pPr>
              <w:pStyle w:val="TableParagraph"/>
              <w:ind w:left="103" w:right="264"/>
              <w:rPr>
                <w:sz w:val="18"/>
                <w:szCs w:val="18"/>
              </w:rPr>
            </w:pPr>
          </w:p>
        </w:tc>
      </w:tr>
      <w:tr w:rsidR="009E7D12" w:rsidRPr="00390E57" w14:paraId="2CF3E319" w14:textId="77777777" w:rsidTr="001D51FC">
        <w:trPr>
          <w:trHeight w:hRule="exact" w:val="706"/>
        </w:trPr>
        <w:tc>
          <w:tcPr>
            <w:tcW w:w="2628" w:type="dxa"/>
          </w:tcPr>
          <w:p w14:paraId="24D2228C" w14:textId="7E7EF835" w:rsidR="009E7D12" w:rsidRPr="00390E57" w:rsidRDefault="009E7D12">
            <w:pPr>
              <w:pStyle w:val="TableParagraph"/>
              <w:ind w:left="103" w:right="180"/>
              <w:rPr>
                <w:sz w:val="18"/>
                <w:szCs w:val="18"/>
              </w:rPr>
            </w:pPr>
            <w:r w:rsidRPr="00390E57">
              <w:rPr>
                <w:w w:val="95"/>
                <w:sz w:val="18"/>
                <w:szCs w:val="18"/>
              </w:rPr>
              <w:t>DMRNoDischargeReceivedD</w:t>
            </w:r>
            <w:r w:rsidRPr="00390E57">
              <w:rPr>
                <w:sz w:val="18"/>
                <w:szCs w:val="18"/>
              </w:rPr>
              <w:t>ate</w:t>
            </w:r>
          </w:p>
        </w:tc>
        <w:tc>
          <w:tcPr>
            <w:tcW w:w="2037" w:type="dxa"/>
          </w:tcPr>
          <w:p w14:paraId="4B3DC172" w14:textId="77777777" w:rsidR="009E7D12" w:rsidRPr="00390E57" w:rsidRDefault="009E7D12">
            <w:pPr>
              <w:rPr>
                <w:sz w:val="18"/>
                <w:szCs w:val="18"/>
              </w:rPr>
            </w:pPr>
          </w:p>
        </w:tc>
        <w:tc>
          <w:tcPr>
            <w:tcW w:w="3690" w:type="dxa"/>
            <w:tcBorders>
              <w:right w:val="single" w:sz="4" w:space="0" w:color="000000"/>
            </w:tcBorders>
          </w:tcPr>
          <w:p w14:paraId="1B330AC2" w14:textId="339FD320" w:rsidR="009E7D12" w:rsidRPr="00390E57" w:rsidRDefault="009E7D12">
            <w:pPr>
              <w:pStyle w:val="TableParagraph"/>
              <w:ind w:left="103" w:right="177"/>
              <w:rPr>
                <w:sz w:val="18"/>
                <w:szCs w:val="18"/>
              </w:rPr>
            </w:pPr>
            <w:r w:rsidRPr="00390E57">
              <w:rPr>
                <w:w w:val="95"/>
                <w:sz w:val="18"/>
                <w:szCs w:val="18"/>
              </w:rPr>
              <w:t>Icis_dmr_value.value_received_da</w:t>
            </w:r>
            <w:r w:rsidRPr="00390E57">
              <w:rPr>
                <w:sz w:val="18"/>
                <w:szCs w:val="18"/>
              </w:rPr>
              <w:t>te</w:t>
            </w:r>
          </w:p>
        </w:tc>
        <w:tc>
          <w:tcPr>
            <w:tcW w:w="4590" w:type="dxa"/>
            <w:tcBorders>
              <w:left w:val="single" w:sz="4" w:space="0" w:color="000000"/>
            </w:tcBorders>
          </w:tcPr>
          <w:p w14:paraId="10306DE0" w14:textId="13C17525" w:rsidR="009E7D12" w:rsidRPr="00390E57" w:rsidRDefault="009E7D12">
            <w:pPr>
              <w:pStyle w:val="TableParagraph"/>
              <w:ind w:left="103" w:right="366"/>
              <w:rPr>
                <w:sz w:val="18"/>
                <w:szCs w:val="18"/>
              </w:rPr>
            </w:pPr>
            <w:r w:rsidRPr="00390E57">
              <w:rPr>
                <w:sz w:val="18"/>
                <w:szCs w:val="18"/>
              </w:rPr>
              <w:t>The format for ICIS is ccyy-mm-dd and this date is only provided if the DMRNoDischargeIndicator tag is being/has been used.</w:t>
            </w:r>
          </w:p>
        </w:tc>
      </w:tr>
      <w:tr w:rsidR="009E7D12" w:rsidRPr="00390E57" w14:paraId="28B0EEE9" w14:textId="77777777" w:rsidTr="000A2DF1">
        <w:trPr>
          <w:trHeight w:hRule="exact" w:val="317"/>
        </w:trPr>
        <w:tc>
          <w:tcPr>
            <w:tcW w:w="2628" w:type="dxa"/>
          </w:tcPr>
          <w:p w14:paraId="235BFCD1" w14:textId="77777777" w:rsidR="009E7D12" w:rsidRPr="00390E57" w:rsidRDefault="009E7D12">
            <w:pPr>
              <w:pStyle w:val="TableParagraph"/>
              <w:spacing w:line="223" w:lineRule="exact"/>
              <w:ind w:left="103"/>
              <w:rPr>
                <w:sz w:val="18"/>
                <w:szCs w:val="18"/>
              </w:rPr>
            </w:pPr>
            <w:r w:rsidRPr="00390E57">
              <w:rPr>
                <w:sz w:val="18"/>
                <w:szCs w:val="18"/>
              </w:rPr>
              <w:t>ParameterCode</w:t>
            </w:r>
          </w:p>
        </w:tc>
        <w:tc>
          <w:tcPr>
            <w:tcW w:w="2037" w:type="dxa"/>
          </w:tcPr>
          <w:p w14:paraId="59EA0781" w14:textId="77777777" w:rsidR="009E7D12" w:rsidRPr="00390E57" w:rsidRDefault="009E7D12">
            <w:pPr>
              <w:pStyle w:val="TableParagraph"/>
              <w:spacing w:line="223" w:lineRule="exact"/>
              <w:ind w:left="103"/>
              <w:rPr>
                <w:sz w:val="18"/>
                <w:szCs w:val="18"/>
              </w:rPr>
            </w:pPr>
            <w:r w:rsidRPr="00390E57">
              <w:rPr>
                <w:sz w:val="18"/>
                <w:szCs w:val="18"/>
              </w:rPr>
              <w:t>Ref_parameter</w:t>
            </w:r>
          </w:p>
        </w:tc>
        <w:tc>
          <w:tcPr>
            <w:tcW w:w="3690" w:type="dxa"/>
            <w:tcBorders>
              <w:right w:val="single" w:sz="4" w:space="0" w:color="000000"/>
            </w:tcBorders>
          </w:tcPr>
          <w:p w14:paraId="022EBB48" w14:textId="77777777" w:rsidR="009E7D12" w:rsidRPr="00390E57" w:rsidRDefault="009E7D12">
            <w:pPr>
              <w:pStyle w:val="TableParagraph"/>
              <w:spacing w:line="223" w:lineRule="exact"/>
              <w:ind w:left="103"/>
              <w:rPr>
                <w:sz w:val="18"/>
                <w:szCs w:val="18"/>
              </w:rPr>
            </w:pPr>
            <w:r w:rsidRPr="00390E57">
              <w:rPr>
                <w:sz w:val="18"/>
                <w:szCs w:val="18"/>
              </w:rPr>
              <w:t>Icis_limit.parameter_code</w:t>
            </w:r>
          </w:p>
        </w:tc>
        <w:tc>
          <w:tcPr>
            <w:tcW w:w="4590" w:type="dxa"/>
            <w:tcBorders>
              <w:left w:val="single" w:sz="4" w:space="0" w:color="000000"/>
            </w:tcBorders>
          </w:tcPr>
          <w:p w14:paraId="55D35D58" w14:textId="3E268DB0" w:rsidR="009E7D12" w:rsidRPr="00390E57" w:rsidRDefault="009E7D12">
            <w:pPr>
              <w:pStyle w:val="TableParagraph"/>
              <w:ind w:left="103" w:right="70"/>
              <w:rPr>
                <w:sz w:val="18"/>
                <w:szCs w:val="18"/>
              </w:rPr>
            </w:pPr>
          </w:p>
        </w:tc>
      </w:tr>
      <w:tr w:rsidR="009E7D12" w:rsidRPr="00390E57" w14:paraId="5DD816F8" w14:textId="77777777" w:rsidTr="000A2DF1">
        <w:trPr>
          <w:trHeight w:hRule="exact" w:val="490"/>
        </w:trPr>
        <w:tc>
          <w:tcPr>
            <w:tcW w:w="2628" w:type="dxa"/>
          </w:tcPr>
          <w:p w14:paraId="26CA2761" w14:textId="6804F752" w:rsidR="009E7D12" w:rsidRPr="00390E57" w:rsidRDefault="009E7D12">
            <w:pPr>
              <w:pStyle w:val="TableParagraph"/>
              <w:spacing w:line="237" w:lineRule="auto"/>
              <w:ind w:left="103" w:right="180"/>
              <w:rPr>
                <w:sz w:val="18"/>
                <w:szCs w:val="18"/>
              </w:rPr>
            </w:pPr>
            <w:r w:rsidRPr="00390E57">
              <w:rPr>
                <w:w w:val="95"/>
                <w:sz w:val="18"/>
                <w:szCs w:val="18"/>
              </w:rPr>
              <w:t>MonitoringSiteDescriptionCo</w:t>
            </w:r>
            <w:r w:rsidRPr="00390E57">
              <w:rPr>
                <w:sz w:val="18"/>
                <w:szCs w:val="18"/>
              </w:rPr>
              <w:t>de</w:t>
            </w:r>
          </w:p>
        </w:tc>
        <w:tc>
          <w:tcPr>
            <w:tcW w:w="2037" w:type="dxa"/>
          </w:tcPr>
          <w:p w14:paraId="51015C51" w14:textId="52822111" w:rsidR="009E7D12" w:rsidRPr="00390E57" w:rsidRDefault="009E7D12">
            <w:pPr>
              <w:pStyle w:val="TableParagraph"/>
              <w:spacing w:line="237" w:lineRule="auto"/>
              <w:ind w:left="103" w:right="133"/>
              <w:rPr>
                <w:sz w:val="18"/>
                <w:szCs w:val="18"/>
              </w:rPr>
            </w:pPr>
            <w:r w:rsidRPr="00390E57">
              <w:rPr>
                <w:w w:val="95"/>
                <w:sz w:val="18"/>
                <w:szCs w:val="18"/>
              </w:rPr>
              <w:t>Ref_monitoring_</w:t>
            </w:r>
            <w:r w:rsidRPr="00390E57">
              <w:rPr>
                <w:sz w:val="18"/>
                <w:szCs w:val="18"/>
              </w:rPr>
              <w:t>location</w:t>
            </w:r>
          </w:p>
        </w:tc>
        <w:tc>
          <w:tcPr>
            <w:tcW w:w="3690" w:type="dxa"/>
            <w:tcBorders>
              <w:right w:val="single" w:sz="4" w:space="0" w:color="000000"/>
            </w:tcBorders>
          </w:tcPr>
          <w:p w14:paraId="3C3F6AD7" w14:textId="0091A234" w:rsidR="009E7D12" w:rsidRPr="00390E57" w:rsidRDefault="009E7D12">
            <w:pPr>
              <w:pStyle w:val="TableParagraph"/>
              <w:spacing w:line="237" w:lineRule="auto"/>
              <w:ind w:left="103" w:right="177"/>
              <w:rPr>
                <w:sz w:val="18"/>
                <w:szCs w:val="18"/>
              </w:rPr>
            </w:pPr>
            <w:r w:rsidRPr="00390E57">
              <w:rPr>
                <w:w w:val="95"/>
                <w:sz w:val="18"/>
                <w:szCs w:val="18"/>
              </w:rPr>
              <w:t>Icis_limit.monitoring_location_cod</w:t>
            </w:r>
            <w:r w:rsidRPr="00390E57">
              <w:rPr>
                <w:sz w:val="18"/>
                <w:szCs w:val="18"/>
              </w:rPr>
              <w:t>e</w:t>
            </w:r>
          </w:p>
        </w:tc>
        <w:tc>
          <w:tcPr>
            <w:tcW w:w="4590" w:type="dxa"/>
            <w:tcBorders>
              <w:left w:val="single" w:sz="4" w:space="0" w:color="000000"/>
            </w:tcBorders>
          </w:tcPr>
          <w:p w14:paraId="67F284A8" w14:textId="0D359166" w:rsidR="009E7D12" w:rsidRPr="00390E57" w:rsidRDefault="009E7D12">
            <w:pPr>
              <w:pStyle w:val="TableParagraph"/>
              <w:ind w:left="103" w:right="330"/>
              <w:rPr>
                <w:sz w:val="18"/>
                <w:szCs w:val="18"/>
              </w:rPr>
            </w:pPr>
          </w:p>
        </w:tc>
      </w:tr>
      <w:tr w:rsidR="009E7D12" w:rsidRPr="00390E57" w14:paraId="2A15B4A5" w14:textId="77777777" w:rsidTr="000A2DF1">
        <w:trPr>
          <w:trHeight w:hRule="exact" w:val="490"/>
        </w:trPr>
        <w:tc>
          <w:tcPr>
            <w:tcW w:w="2628" w:type="dxa"/>
          </w:tcPr>
          <w:p w14:paraId="45F5FE30" w14:textId="77777777" w:rsidR="009E7D12" w:rsidRPr="00390E57" w:rsidRDefault="009E7D12">
            <w:pPr>
              <w:pStyle w:val="TableParagraph"/>
              <w:spacing w:line="223" w:lineRule="exact"/>
              <w:ind w:left="103"/>
              <w:rPr>
                <w:sz w:val="18"/>
                <w:szCs w:val="18"/>
              </w:rPr>
            </w:pPr>
            <w:r w:rsidRPr="00390E57">
              <w:rPr>
                <w:sz w:val="18"/>
                <w:szCs w:val="18"/>
              </w:rPr>
              <w:t>LimitSeasonNumber</w:t>
            </w:r>
          </w:p>
        </w:tc>
        <w:tc>
          <w:tcPr>
            <w:tcW w:w="2037" w:type="dxa"/>
          </w:tcPr>
          <w:p w14:paraId="0C935322" w14:textId="77777777" w:rsidR="009E7D12" w:rsidRPr="00390E57" w:rsidRDefault="009E7D12">
            <w:pPr>
              <w:rPr>
                <w:sz w:val="18"/>
                <w:szCs w:val="18"/>
              </w:rPr>
            </w:pPr>
          </w:p>
        </w:tc>
        <w:tc>
          <w:tcPr>
            <w:tcW w:w="3690" w:type="dxa"/>
            <w:tcBorders>
              <w:right w:val="single" w:sz="4" w:space="0" w:color="000000"/>
            </w:tcBorders>
          </w:tcPr>
          <w:p w14:paraId="0AE8FB86" w14:textId="77777777" w:rsidR="009E7D12" w:rsidRPr="00390E57" w:rsidRDefault="009E7D12">
            <w:pPr>
              <w:pStyle w:val="TableParagraph"/>
              <w:spacing w:line="223" w:lineRule="exact"/>
              <w:ind w:left="103"/>
              <w:rPr>
                <w:sz w:val="18"/>
                <w:szCs w:val="18"/>
              </w:rPr>
            </w:pPr>
            <w:r w:rsidRPr="00390E57">
              <w:rPr>
                <w:sz w:val="18"/>
                <w:szCs w:val="18"/>
              </w:rPr>
              <w:t>Icis_limit.limit_season_id</w:t>
            </w:r>
          </w:p>
        </w:tc>
        <w:tc>
          <w:tcPr>
            <w:tcW w:w="4590" w:type="dxa"/>
            <w:tcBorders>
              <w:left w:val="single" w:sz="4" w:space="0" w:color="000000"/>
            </w:tcBorders>
          </w:tcPr>
          <w:p w14:paraId="2705F1B0" w14:textId="4B839D22" w:rsidR="009E7D12" w:rsidRPr="00390E57" w:rsidRDefault="009E7D12">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9E7D12" w:rsidRPr="00390E57" w14:paraId="53BF6D57" w14:textId="77777777" w:rsidTr="000A2DF1">
        <w:trPr>
          <w:trHeight w:hRule="exact" w:val="317"/>
        </w:trPr>
        <w:tc>
          <w:tcPr>
            <w:tcW w:w="2628" w:type="dxa"/>
          </w:tcPr>
          <w:p w14:paraId="1DBFF144" w14:textId="77777777" w:rsidR="009E7D12" w:rsidRPr="00390E57" w:rsidRDefault="009E7D12">
            <w:pPr>
              <w:pStyle w:val="TableParagraph"/>
              <w:spacing w:line="223" w:lineRule="exact"/>
              <w:ind w:left="103"/>
              <w:rPr>
                <w:sz w:val="18"/>
                <w:szCs w:val="18"/>
              </w:rPr>
            </w:pPr>
            <w:r w:rsidRPr="00390E57">
              <w:rPr>
                <w:sz w:val="18"/>
                <w:szCs w:val="18"/>
              </w:rPr>
              <w:t>ReportSampleTypeText</w:t>
            </w:r>
          </w:p>
        </w:tc>
        <w:tc>
          <w:tcPr>
            <w:tcW w:w="2037" w:type="dxa"/>
          </w:tcPr>
          <w:p w14:paraId="5F6A10DD" w14:textId="77777777" w:rsidR="009E7D12" w:rsidRPr="00390E57" w:rsidRDefault="009E7D12">
            <w:pPr>
              <w:pStyle w:val="TableParagraph"/>
              <w:spacing w:line="223" w:lineRule="exact"/>
              <w:ind w:left="103"/>
              <w:rPr>
                <w:sz w:val="18"/>
                <w:szCs w:val="18"/>
              </w:rPr>
            </w:pPr>
            <w:r w:rsidRPr="00390E57">
              <w:rPr>
                <w:sz w:val="18"/>
                <w:szCs w:val="18"/>
              </w:rPr>
              <w:t>Ref_sample_type</w:t>
            </w:r>
          </w:p>
        </w:tc>
        <w:tc>
          <w:tcPr>
            <w:tcW w:w="3690" w:type="dxa"/>
            <w:tcBorders>
              <w:right w:val="single" w:sz="4" w:space="0" w:color="000000"/>
            </w:tcBorders>
          </w:tcPr>
          <w:p w14:paraId="0315DFE1" w14:textId="6E0857C4" w:rsidR="009E7D12" w:rsidRPr="00390E57" w:rsidRDefault="009E7D12">
            <w:pPr>
              <w:pStyle w:val="TableParagraph"/>
              <w:ind w:left="103"/>
              <w:rPr>
                <w:sz w:val="18"/>
                <w:szCs w:val="18"/>
              </w:rPr>
            </w:pPr>
            <w:r w:rsidRPr="00390E57">
              <w:rPr>
                <w:w w:val="95"/>
                <w:sz w:val="18"/>
                <w:szCs w:val="18"/>
              </w:rPr>
              <w:t>Icis_dmr_parameter.sample_type_</w:t>
            </w:r>
            <w:r w:rsidRPr="00390E57">
              <w:rPr>
                <w:sz w:val="18"/>
                <w:szCs w:val="18"/>
              </w:rPr>
              <w:t>code</w:t>
            </w:r>
          </w:p>
        </w:tc>
        <w:tc>
          <w:tcPr>
            <w:tcW w:w="4590" w:type="dxa"/>
            <w:tcBorders>
              <w:left w:val="single" w:sz="4" w:space="0" w:color="000000"/>
            </w:tcBorders>
          </w:tcPr>
          <w:p w14:paraId="793A7C4C" w14:textId="1A1D4E47" w:rsidR="009E7D12" w:rsidRPr="00390E57" w:rsidRDefault="009E7D12">
            <w:pPr>
              <w:pStyle w:val="TableParagraph"/>
              <w:spacing w:line="223" w:lineRule="exact"/>
              <w:ind w:left="103"/>
              <w:rPr>
                <w:sz w:val="18"/>
                <w:szCs w:val="18"/>
              </w:rPr>
            </w:pPr>
          </w:p>
        </w:tc>
      </w:tr>
      <w:tr w:rsidR="009E7D12" w:rsidRPr="00390E57" w14:paraId="6C176E94" w14:textId="77777777" w:rsidTr="000A2DF1">
        <w:trPr>
          <w:trHeight w:hRule="exact" w:val="490"/>
        </w:trPr>
        <w:tc>
          <w:tcPr>
            <w:tcW w:w="2628" w:type="dxa"/>
          </w:tcPr>
          <w:p w14:paraId="71D28B94" w14:textId="77777777" w:rsidR="009E7D12" w:rsidRPr="00390E57" w:rsidRDefault="009E7D12">
            <w:pPr>
              <w:pStyle w:val="TableParagraph"/>
              <w:spacing w:line="226" w:lineRule="exact"/>
              <w:ind w:left="103"/>
              <w:rPr>
                <w:sz w:val="18"/>
                <w:szCs w:val="18"/>
              </w:rPr>
            </w:pPr>
            <w:r w:rsidRPr="00390E57">
              <w:rPr>
                <w:sz w:val="18"/>
                <w:szCs w:val="18"/>
              </w:rPr>
              <w:t>ReportingFrequencyCode</w:t>
            </w:r>
          </w:p>
        </w:tc>
        <w:tc>
          <w:tcPr>
            <w:tcW w:w="2037" w:type="dxa"/>
          </w:tcPr>
          <w:p w14:paraId="04B002CA" w14:textId="653B6BB4" w:rsidR="009E7D12" w:rsidRPr="00390E57" w:rsidRDefault="009E7D12">
            <w:pPr>
              <w:pStyle w:val="TableParagraph"/>
              <w:spacing w:line="228" w:lineRule="exact"/>
              <w:ind w:left="103" w:right="133"/>
              <w:rPr>
                <w:sz w:val="18"/>
                <w:szCs w:val="18"/>
              </w:rPr>
            </w:pPr>
            <w:r w:rsidRPr="00390E57">
              <w:rPr>
                <w:w w:val="95"/>
                <w:sz w:val="18"/>
                <w:szCs w:val="18"/>
              </w:rPr>
              <w:t>Ref_frequency_o</w:t>
            </w:r>
            <w:r w:rsidRPr="00390E57">
              <w:rPr>
                <w:sz w:val="18"/>
                <w:szCs w:val="18"/>
              </w:rPr>
              <w:t>f_analysis</w:t>
            </w:r>
          </w:p>
        </w:tc>
        <w:tc>
          <w:tcPr>
            <w:tcW w:w="3690" w:type="dxa"/>
            <w:tcBorders>
              <w:right w:val="single" w:sz="4" w:space="0" w:color="000000"/>
            </w:tcBorders>
          </w:tcPr>
          <w:p w14:paraId="6F67B64D" w14:textId="511BE0DB" w:rsidR="009E7D12" w:rsidRPr="00390E57" w:rsidRDefault="009E7D12">
            <w:pPr>
              <w:pStyle w:val="TableParagraph"/>
              <w:spacing w:line="228" w:lineRule="exact"/>
              <w:ind w:left="103"/>
              <w:rPr>
                <w:sz w:val="18"/>
                <w:szCs w:val="18"/>
              </w:rPr>
            </w:pPr>
            <w:r w:rsidRPr="00390E57">
              <w:rPr>
                <w:w w:val="95"/>
                <w:sz w:val="18"/>
                <w:szCs w:val="18"/>
              </w:rPr>
              <w:t>Icis_dmr_parameter.frequency_of_</w:t>
            </w:r>
            <w:r w:rsidRPr="00390E57">
              <w:rPr>
                <w:sz w:val="18"/>
                <w:szCs w:val="18"/>
              </w:rPr>
              <w:t>analysis_code</w:t>
            </w:r>
          </w:p>
        </w:tc>
        <w:tc>
          <w:tcPr>
            <w:tcW w:w="4590" w:type="dxa"/>
            <w:tcBorders>
              <w:left w:val="single" w:sz="4" w:space="0" w:color="000000"/>
            </w:tcBorders>
          </w:tcPr>
          <w:p w14:paraId="78C9ADA4" w14:textId="6299AC07" w:rsidR="009E7D12" w:rsidRPr="00390E57" w:rsidRDefault="009E7D12">
            <w:pPr>
              <w:pStyle w:val="TableParagraph"/>
              <w:spacing w:line="226" w:lineRule="exact"/>
              <w:ind w:left="103"/>
              <w:rPr>
                <w:sz w:val="18"/>
                <w:szCs w:val="18"/>
              </w:rPr>
            </w:pPr>
          </w:p>
        </w:tc>
      </w:tr>
      <w:tr w:rsidR="009E7D12" w:rsidRPr="00390E57" w14:paraId="2B610B07" w14:textId="77777777" w:rsidTr="000A2DF1">
        <w:trPr>
          <w:trHeight w:hRule="exact" w:val="317"/>
        </w:trPr>
        <w:tc>
          <w:tcPr>
            <w:tcW w:w="2628" w:type="dxa"/>
          </w:tcPr>
          <w:p w14:paraId="59FA034C" w14:textId="77777777" w:rsidR="009E7D12" w:rsidRPr="00390E57" w:rsidRDefault="009E7D12">
            <w:pPr>
              <w:pStyle w:val="TableParagraph"/>
              <w:spacing w:line="224" w:lineRule="exact"/>
              <w:ind w:left="103"/>
              <w:rPr>
                <w:sz w:val="18"/>
                <w:szCs w:val="18"/>
              </w:rPr>
            </w:pPr>
            <w:r w:rsidRPr="00390E57">
              <w:rPr>
                <w:sz w:val="18"/>
                <w:szCs w:val="18"/>
              </w:rPr>
              <w:t>ReportNumberOfExcursions</w:t>
            </w:r>
          </w:p>
        </w:tc>
        <w:tc>
          <w:tcPr>
            <w:tcW w:w="2037" w:type="dxa"/>
          </w:tcPr>
          <w:p w14:paraId="19DF80EE" w14:textId="77777777" w:rsidR="009E7D12" w:rsidRPr="00390E57" w:rsidRDefault="009E7D12">
            <w:pPr>
              <w:rPr>
                <w:sz w:val="18"/>
                <w:szCs w:val="18"/>
              </w:rPr>
            </w:pPr>
          </w:p>
        </w:tc>
        <w:tc>
          <w:tcPr>
            <w:tcW w:w="3690" w:type="dxa"/>
            <w:tcBorders>
              <w:right w:val="single" w:sz="4" w:space="0" w:color="000000"/>
            </w:tcBorders>
          </w:tcPr>
          <w:p w14:paraId="2E61F77D" w14:textId="358E1118" w:rsidR="009E7D12" w:rsidRPr="00390E57" w:rsidRDefault="009E7D12">
            <w:pPr>
              <w:pStyle w:val="TableParagraph"/>
              <w:ind w:left="103"/>
              <w:rPr>
                <w:sz w:val="18"/>
                <w:szCs w:val="18"/>
              </w:rPr>
            </w:pPr>
            <w:r w:rsidRPr="00390E57">
              <w:rPr>
                <w:w w:val="95"/>
                <w:sz w:val="18"/>
                <w:szCs w:val="18"/>
              </w:rPr>
              <w:t>Icis_dmr_parameter.reported_excu</w:t>
            </w:r>
            <w:r w:rsidRPr="00390E57">
              <w:rPr>
                <w:sz w:val="18"/>
                <w:szCs w:val="18"/>
              </w:rPr>
              <w:t>rsion_nmbr</w:t>
            </w:r>
          </w:p>
        </w:tc>
        <w:tc>
          <w:tcPr>
            <w:tcW w:w="4590" w:type="dxa"/>
            <w:tcBorders>
              <w:left w:val="single" w:sz="4" w:space="0" w:color="000000"/>
            </w:tcBorders>
          </w:tcPr>
          <w:p w14:paraId="7F6045C1" w14:textId="6039FC19" w:rsidR="009E7D12" w:rsidRPr="00390E57" w:rsidRDefault="009E7D12">
            <w:pPr>
              <w:pStyle w:val="TableParagraph"/>
              <w:ind w:left="103"/>
              <w:rPr>
                <w:sz w:val="18"/>
                <w:szCs w:val="18"/>
              </w:rPr>
            </w:pPr>
            <w:r w:rsidRPr="00390E57">
              <w:rPr>
                <w:sz w:val="18"/>
                <w:szCs w:val="18"/>
              </w:rPr>
              <w:t>Must be numeric in ICIS.</w:t>
            </w:r>
          </w:p>
        </w:tc>
      </w:tr>
      <w:tr w:rsidR="009E7D12" w:rsidRPr="00390E57" w14:paraId="16EF114A" w14:textId="77777777" w:rsidTr="000A2DF1">
        <w:trPr>
          <w:trHeight w:hRule="exact" w:val="1135"/>
        </w:trPr>
        <w:tc>
          <w:tcPr>
            <w:tcW w:w="2628" w:type="dxa"/>
          </w:tcPr>
          <w:p w14:paraId="44F0E695" w14:textId="2190FE8D" w:rsidR="009E7D12" w:rsidRPr="00390E57" w:rsidRDefault="009E7D12">
            <w:pPr>
              <w:pStyle w:val="TableParagraph"/>
              <w:ind w:left="103"/>
              <w:rPr>
                <w:sz w:val="18"/>
                <w:szCs w:val="18"/>
              </w:rPr>
            </w:pPr>
            <w:r w:rsidRPr="00390E57">
              <w:rPr>
                <w:w w:val="95"/>
                <w:sz w:val="18"/>
                <w:szCs w:val="18"/>
              </w:rPr>
              <w:t>QuantityNumericReportUnit</w:t>
            </w:r>
            <w:r w:rsidRPr="00390E57">
              <w:rPr>
                <w:sz w:val="18"/>
                <w:szCs w:val="18"/>
              </w:rPr>
              <w:t>MeasureCode</w:t>
            </w:r>
          </w:p>
        </w:tc>
        <w:tc>
          <w:tcPr>
            <w:tcW w:w="2037" w:type="dxa"/>
          </w:tcPr>
          <w:p w14:paraId="3EA149C2" w14:textId="77777777" w:rsidR="009E7D12" w:rsidRPr="00390E57" w:rsidRDefault="009E7D12">
            <w:pPr>
              <w:pStyle w:val="TableParagraph"/>
              <w:spacing w:line="223" w:lineRule="exact"/>
              <w:ind w:left="103"/>
              <w:rPr>
                <w:sz w:val="18"/>
                <w:szCs w:val="18"/>
              </w:rPr>
            </w:pPr>
            <w:r w:rsidRPr="00390E57">
              <w:rPr>
                <w:sz w:val="18"/>
                <w:szCs w:val="18"/>
              </w:rPr>
              <w:t>Ref_unit</w:t>
            </w:r>
          </w:p>
        </w:tc>
        <w:tc>
          <w:tcPr>
            <w:tcW w:w="3690" w:type="dxa"/>
            <w:tcBorders>
              <w:right w:val="single" w:sz="4" w:space="0" w:color="000000"/>
            </w:tcBorders>
          </w:tcPr>
          <w:p w14:paraId="4C97779C" w14:textId="77777777" w:rsidR="009E7D12" w:rsidRPr="00390E57" w:rsidRDefault="009E7D12">
            <w:pPr>
              <w:pStyle w:val="TableParagraph"/>
              <w:spacing w:line="223" w:lineRule="exact"/>
              <w:ind w:left="103"/>
              <w:rPr>
                <w:sz w:val="18"/>
                <w:szCs w:val="18"/>
              </w:rPr>
            </w:pPr>
            <w:r w:rsidRPr="00390E57">
              <w:rPr>
                <w:sz w:val="18"/>
                <w:szCs w:val="18"/>
              </w:rPr>
              <w:t>Icis_dmr_value.unit_code</w:t>
            </w:r>
          </w:p>
        </w:tc>
        <w:tc>
          <w:tcPr>
            <w:tcW w:w="4590" w:type="dxa"/>
            <w:tcBorders>
              <w:left w:val="single" w:sz="4" w:space="0" w:color="000000"/>
            </w:tcBorders>
          </w:tcPr>
          <w:p w14:paraId="69D4773B" w14:textId="7C26C832" w:rsidR="009E7D12" w:rsidRPr="00390E57" w:rsidRDefault="009E7D12">
            <w:pPr>
              <w:pStyle w:val="TableParagraph"/>
              <w:ind w:left="103" w:right="174"/>
              <w:rPr>
                <w:sz w:val="18"/>
                <w:szCs w:val="18"/>
              </w:rPr>
            </w:pPr>
            <w:r w:rsidRPr="00390E57" w:rsidDel="007D03A7">
              <w:rPr>
                <w:sz w:val="18"/>
                <w:szCs w:val="18"/>
              </w:rPr>
              <w:t xml:space="preserve"> </w:t>
            </w:r>
            <w:r w:rsidRPr="00390E57">
              <w:rPr>
                <w:sz w:val="18"/>
                <w:szCs w:val="18"/>
              </w:rPr>
              <w:t>In ICIS, each reported quantity has its own unit of measure but if both quantity values are reported with units</w:t>
            </w:r>
            <w:r>
              <w:rPr>
                <w:sz w:val="18"/>
                <w:szCs w:val="18"/>
              </w:rPr>
              <w:t>,</w:t>
            </w:r>
            <w:r w:rsidRPr="00390E57">
              <w:rPr>
                <w:sz w:val="18"/>
                <w:szCs w:val="18"/>
              </w:rPr>
              <w:t xml:space="preserve"> then each must have the same unit. ICIS will default to the quantity’s limit unit if this tag is missing for an initial report or replace transaction.</w:t>
            </w:r>
          </w:p>
        </w:tc>
      </w:tr>
      <w:tr w:rsidR="009E7D12" w:rsidRPr="00390E57" w14:paraId="78869CD0" w14:textId="77777777" w:rsidTr="000A2DF1">
        <w:trPr>
          <w:trHeight w:hRule="exact" w:val="1296"/>
        </w:trPr>
        <w:tc>
          <w:tcPr>
            <w:tcW w:w="2628" w:type="dxa"/>
          </w:tcPr>
          <w:p w14:paraId="5C186504" w14:textId="45B76FB2" w:rsidR="009E7D12" w:rsidRPr="00390E57" w:rsidRDefault="009E7D12">
            <w:pPr>
              <w:pStyle w:val="TableParagraph"/>
              <w:ind w:left="103"/>
              <w:rPr>
                <w:sz w:val="18"/>
                <w:szCs w:val="18"/>
              </w:rPr>
            </w:pPr>
            <w:r w:rsidRPr="00390E57">
              <w:rPr>
                <w:w w:val="95"/>
                <w:sz w:val="18"/>
                <w:szCs w:val="18"/>
              </w:rPr>
              <w:t>ConcentrationNumericReport</w:t>
            </w:r>
            <w:r w:rsidRPr="00390E57">
              <w:rPr>
                <w:sz w:val="18"/>
                <w:szCs w:val="18"/>
              </w:rPr>
              <w:t>UnitMeasureCode</w:t>
            </w:r>
          </w:p>
        </w:tc>
        <w:tc>
          <w:tcPr>
            <w:tcW w:w="2037" w:type="dxa"/>
          </w:tcPr>
          <w:p w14:paraId="473263CA" w14:textId="77777777" w:rsidR="009E7D12" w:rsidRPr="00390E57" w:rsidRDefault="009E7D12">
            <w:pPr>
              <w:pStyle w:val="TableParagraph"/>
              <w:spacing w:line="223" w:lineRule="exact"/>
              <w:ind w:left="103"/>
              <w:rPr>
                <w:sz w:val="18"/>
                <w:szCs w:val="18"/>
              </w:rPr>
            </w:pPr>
            <w:r w:rsidRPr="00390E57">
              <w:rPr>
                <w:sz w:val="18"/>
                <w:szCs w:val="18"/>
              </w:rPr>
              <w:t>Ref_unit</w:t>
            </w:r>
          </w:p>
        </w:tc>
        <w:tc>
          <w:tcPr>
            <w:tcW w:w="3690" w:type="dxa"/>
            <w:tcBorders>
              <w:right w:val="single" w:sz="4" w:space="0" w:color="000000"/>
            </w:tcBorders>
          </w:tcPr>
          <w:p w14:paraId="732B1FBC" w14:textId="77777777" w:rsidR="009E7D12" w:rsidRPr="00390E57" w:rsidRDefault="009E7D12">
            <w:pPr>
              <w:pStyle w:val="TableParagraph"/>
              <w:spacing w:line="223" w:lineRule="exact"/>
              <w:ind w:left="103"/>
              <w:rPr>
                <w:sz w:val="18"/>
                <w:szCs w:val="18"/>
              </w:rPr>
            </w:pPr>
            <w:r w:rsidRPr="00390E57">
              <w:rPr>
                <w:sz w:val="18"/>
                <w:szCs w:val="18"/>
              </w:rPr>
              <w:t>Icis_dmr_value.unit_code</w:t>
            </w:r>
          </w:p>
        </w:tc>
        <w:tc>
          <w:tcPr>
            <w:tcW w:w="4590" w:type="dxa"/>
            <w:tcBorders>
              <w:left w:val="single" w:sz="4" w:space="0" w:color="000000"/>
            </w:tcBorders>
          </w:tcPr>
          <w:p w14:paraId="586D69F4" w14:textId="0B26547C" w:rsidR="009E7D12" w:rsidRPr="00390E57" w:rsidRDefault="009E7D12">
            <w:pPr>
              <w:pStyle w:val="TableParagraph"/>
              <w:ind w:left="103" w:right="118"/>
              <w:rPr>
                <w:sz w:val="18"/>
                <w:szCs w:val="18"/>
              </w:rPr>
            </w:pPr>
            <w:r w:rsidRPr="00390E57">
              <w:rPr>
                <w:sz w:val="18"/>
                <w:szCs w:val="18"/>
              </w:rPr>
              <w:t>In ICIS, each reported quantity has its own unit of measure but if multiple concentration values are reported with units</w:t>
            </w:r>
            <w:r>
              <w:rPr>
                <w:sz w:val="18"/>
                <w:szCs w:val="18"/>
              </w:rPr>
              <w:t>,</w:t>
            </w:r>
            <w:r w:rsidRPr="00390E57">
              <w:rPr>
                <w:sz w:val="18"/>
                <w:szCs w:val="18"/>
              </w:rPr>
              <w:t xml:space="preserve"> then each must have the same unit. ICIS will default to the concentration’s limit unit if this tag is missing for an</w:t>
            </w:r>
            <w:r w:rsidRPr="00390E57">
              <w:rPr>
                <w:spacing w:val="-14"/>
                <w:sz w:val="18"/>
                <w:szCs w:val="18"/>
              </w:rPr>
              <w:t xml:space="preserve"> </w:t>
            </w:r>
            <w:r w:rsidRPr="00390E57">
              <w:rPr>
                <w:sz w:val="18"/>
                <w:szCs w:val="18"/>
              </w:rPr>
              <w:t>initial report or replace</w:t>
            </w:r>
            <w:r w:rsidRPr="00390E57">
              <w:rPr>
                <w:spacing w:val="-14"/>
                <w:sz w:val="18"/>
                <w:szCs w:val="18"/>
              </w:rPr>
              <w:t xml:space="preserve"> </w:t>
            </w:r>
            <w:r w:rsidRPr="00390E57">
              <w:rPr>
                <w:sz w:val="18"/>
                <w:szCs w:val="18"/>
              </w:rPr>
              <w:t>transaction.</w:t>
            </w:r>
          </w:p>
        </w:tc>
      </w:tr>
      <w:tr w:rsidR="009E7D12" w:rsidRPr="00390E57" w14:paraId="64E41350" w14:textId="77777777" w:rsidTr="000A2DF1">
        <w:trPr>
          <w:trHeight w:hRule="exact" w:val="317"/>
        </w:trPr>
        <w:tc>
          <w:tcPr>
            <w:tcW w:w="2628" w:type="dxa"/>
          </w:tcPr>
          <w:p w14:paraId="5F3ADC55" w14:textId="77777777" w:rsidR="009E7D12" w:rsidRPr="00390E57" w:rsidRDefault="009E7D12">
            <w:pPr>
              <w:pStyle w:val="TableParagraph"/>
              <w:spacing w:line="223" w:lineRule="exact"/>
              <w:ind w:left="103"/>
              <w:rPr>
                <w:sz w:val="18"/>
                <w:szCs w:val="18"/>
              </w:rPr>
            </w:pPr>
            <w:r w:rsidRPr="00390E57">
              <w:rPr>
                <w:sz w:val="18"/>
                <w:szCs w:val="18"/>
              </w:rPr>
              <w:t>NumericReportCode</w:t>
            </w:r>
          </w:p>
        </w:tc>
        <w:tc>
          <w:tcPr>
            <w:tcW w:w="2037" w:type="dxa"/>
          </w:tcPr>
          <w:p w14:paraId="7A9FAEF2" w14:textId="77777777" w:rsidR="009E7D12" w:rsidRPr="00390E57" w:rsidRDefault="009E7D12">
            <w:pPr>
              <w:rPr>
                <w:sz w:val="18"/>
                <w:szCs w:val="18"/>
              </w:rPr>
            </w:pPr>
          </w:p>
        </w:tc>
        <w:tc>
          <w:tcPr>
            <w:tcW w:w="3690" w:type="dxa"/>
            <w:tcBorders>
              <w:right w:val="single" w:sz="4" w:space="0" w:color="000000"/>
            </w:tcBorders>
          </w:tcPr>
          <w:p w14:paraId="5B0762F6" w14:textId="5310C7BF" w:rsidR="009E7D12" w:rsidRPr="00390E57" w:rsidRDefault="009E7D12">
            <w:pPr>
              <w:pStyle w:val="TableParagraph"/>
              <w:ind w:left="103"/>
              <w:rPr>
                <w:sz w:val="18"/>
                <w:szCs w:val="18"/>
              </w:rPr>
            </w:pPr>
            <w:r w:rsidRPr="00390E57">
              <w:rPr>
                <w:w w:val="95"/>
                <w:sz w:val="18"/>
                <w:szCs w:val="18"/>
              </w:rPr>
              <w:t>Icis_dmr_form_value.value_type_</w:t>
            </w:r>
            <w:r w:rsidRPr="00390E57">
              <w:rPr>
                <w:sz w:val="18"/>
                <w:szCs w:val="18"/>
              </w:rPr>
              <w:t>code</w:t>
            </w:r>
          </w:p>
        </w:tc>
        <w:tc>
          <w:tcPr>
            <w:tcW w:w="4590" w:type="dxa"/>
            <w:tcBorders>
              <w:left w:val="single" w:sz="4" w:space="0" w:color="000000"/>
            </w:tcBorders>
          </w:tcPr>
          <w:p w14:paraId="6B4583F4" w14:textId="68971FCC" w:rsidR="009E7D12" w:rsidRPr="00390E57" w:rsidRDefault="009E7D12">
            <w:pPr>
              <w:pStyle w:val="TableParagraph"/>
              <w:spacing w:before="7"/>
              <w:ind w:left="103" w:right="2026"/>
              <w:jc w:val="both"/>
              <w:rPr>
                <w:sz w:val="18"/>
                <w:szCs w:val="18"/>
              </w:rPr>
            </w:pPr>
          </w:p>
        </w:tc>
      </w:tr>
      <w:tr w:rsidR="009E7D12" w:rsidRPr="00390E57" w14:paraId="0DCD9922" w14:textId="77777777" w:rsidTr="000A2DF1">
        <w:trPr>
          <w:trHeight w:hRule="exact" w:val="490"/>
        </w:trPr>
        <w:tc>
          <w:tcPr>
            <w:tcW w:w="2628" w:type="dxa"/>
          </w:tcPr>
          <w:p w14:paraId="1CC5BEA7" w14:textId="2944E4F8" w:rsidR="009E7D12" w:rsidRPr="00390E57" w:rsidRDefault="009E7D12">
            <w:pPr>
              <w:pStyle w:val="TableParagraph"/>
              <w:ind w:left="103"/>
              <w:rPr>
                <w:sz w:val="18"/>
                <w:szCs w:val="18"/>
              </w:rPr>
            </w:pPr>
            <w:r w:rsidRPr="00390E57">
              <w:rPr>
                <w:w w:val="95"/>
                <w:sz w:val="18"/>
                <w:szCs w:val="18"/>
              </w:rPr>
              <w:t>NumericReportNoDischargeI</w:t>
            </w:r>
            <w:r w:rsidRPr="00390E57">
              <w:rPr>
                <w:sz w:val="18"/>
                <w:szCs w:val="18"/>
              </w:rPr>
              <w:t>ndicator</w:t>
            </w:r>
          </w:p>
        </w:tc>
        <w:tc>
          <w:tcPr>
            <w:tcW w:w="2037" w:type="dxa"/>
          </w:tcPr>
          <w:p w14:paraId="5CC68B23" w14:textId="77777777" w:rsidR="009E7D12" w:rsidRPr="00390E57" w:rsidRDefault="009E7D12">
            <w:pPr>
              <w:pStyle w:val="TableParagraph"/>
              <w:spacing w:line="223" w:lineRule="exact"/>
              <w:ind w:left="103"/>
              <w:rPr>
                <w:sz w:val="18"/>
                <w:szCs w:val="18"/>
              </w:rPr>
            </w:pPr>
            <w:r w:rsidRPr="00390E57">
              <w:rPr>
                <w:sz w:val="18"/>
                <w:szCs w:val="18"/>
              </w:rPr>
              <w:t>Ref_nodi</w:t>
            </w:r>
          </w:p>
        </w:tc>
        <w:tc>
          <w:tcPr>
            <w:tcW w:w="3690" w:type="dxa"/>
            <w:tcBorders>
              <w:right w:val="single" w:sz="4" w:space="0" w:color="000000"/>
            </w:tcBorders>
          </w:tcPr>
          <w:p w14:paraId="47D4B321" w14:textId="77777777" w:rsidR="009E7D12" w:rsidRPr="00390E57" w:rsidRDefault="009E7D12">
            <w:pPr>
              <w:pStyle w:val="TableParagraph"/>
              <w:spacing w:line="223" w:lineRule="exact"/>
              <w:ind w:left="103"/>
              <w:rPr>
                <w:sz w:val="18"/>
                <w:szCs w:val="18"/>
              </w:rPr>
            </w:pPr>
            <w:r w:rsidRPr="00390E57">
              <w:rPr>
                <w:sz w:val="18"/>
                <w:szCs w:val="18"/>
              </w:rPr>
              <w:t>Icis_dmr_value.nodi_code</w:t>
            </w:r>
          </w:p>
        </w:tc>
        <w:tc>
          <w:tcPr>
            <w:tcW w:w="4590" w:type="dxa"/>
            <w:tcBorders>
              <w:left w:val="single" w:sz="4" w:space="0" w:color="000000"/>
            </w:tcBorders>
          </w:tcPr>
          <w:p w14:paraId="45E8C4AA" w14:textId="157C439A" w:rsidR="009E7D12" w:rsidRPr="00390E57" w:rsidRDefault="009E7D12" w:rsidP="0038539A">
            <w:pPr>
              <w:pStyle w:val="TableParagraph"/>
              <w:ind w:left="103" w:right="24"/>
              <w:rPr>
                <w:sz w:val="18"/>
                <w:szCs w:val="18"/>
              </w:rPr>
            </w:pPr>
            <w:r w:rsidRPr="00390E57" w:rsidDel="007D03A7">
              <w:rPr>
                <w:sz w:val="18"/>
                <w:szCs w:val="18"/>
              </w:rPr>
              <w:t xml:space="preserve"> </w:t>
            </w:r>
            <w:r w:rsidRPr="00390E57">
              <w:rPr>
                <w:sz w:val="18"/>
                <w:szCs w:val="18"/>
              </w:rPr>
              <w:t>There is no NODI in ICIS for all quantities and concentrations for a given parameter.</w:t>
            </w:r>
          </w:p>
        </w:tc>
      </w:tr>
      <w:tr w:rsidR="009E7D12" w:rsidRPr="00390E57" w14:paraId="29F54B87" w14:textId="77777777" w:rsidTr="000A2DF1">
        <w:trPr>
          <w:trHeight w:hRule="exact" w:val="317"/>
        </w:trPr>
        <w:tc>
          <w:tcPr>
            <w:tcW w:w="2628" w:type="dxa"/>
          </w:tcPr>
          <w:p w14:paraId="5F489BFC" w14:textId="77777777" w:rsidR="009E7D12" w:rsidRPr="00390E57" w:rsidRDefault="009E7D12">
            <w:pPr>
              <w:pStyle w:val="TableParagraph"/>
              <w:spacing w:line="223" w:lineRule="exact"/>
              <w:ind w:left="103"/>
              <w:rPr>
                <w:sz w:val="18"/>
                <w:szCs w:val="18"/>
              </w:rPr>
            </w:pPr>
            <w:r w:rsidRPr="00390E57">
              <w:rPr>
                <w:sz w:val="18"/>
                <w:szCs w:val="18"/>
              </w:rPr>
              <w:t>NumericReportReceivedDate</w:t>
            </w:r>
          </w:p>
        </w:tc>
        <w:tc>
          <w:tcPr>
            <w:tcW w:w="2037" w:type="dxa"/>
          </w:tcPr>
          <w:p w14:paraId="2CE831E6" w14:textId="77777777" w:rsidR="009E7D12" w:rsidRPr="00390E57" w:rsidRDefault="009E7D12">
            <w:pPr>
              <w:rPr>
                <w:sz w:val="18"/>
                <w:szCs w:val="18"/>
              </w:rPr>
            </w:pPr>
          </w:p>
        </w:tc>
        <w:tc>
          <w:tcPr>
            <w:tcW w:w="3690" w:type="dxa"/>
            <w:tcBorders>
              <w:right w:val="single" w:sz="4" w:space="0" w:color="000000"/>
            </w:tcBorders>
          </w:tcPr>
          <w:p w14:paraId="62CF0C56" w14:textId="45CBD96E" w:rsidR="009E7D12" w:rsidRPr="00390E57" w:rsidRDefault="009E7D12">
            <w:pPr>
              <w:pStyle w:val="TableParagraph"/>
              <w:ind w:left="103" w:right="177"/>
              <w:rPr>
                <w:sz w:val="18"/>
                <w:szCs w:val="18"/>
              </w:rPr>
            </w:pPr>
            <w:r w:rsidRPr="00390E57">
              <w:rPr>
                <w:w w:val="95"/>
                <w:sz w:val="18"/>
                <w:szCs w:val="18"/>
              </w:rPr>
              <w:t>Icis_dmr_value.value_received_da</w:t>
            </w:r>
            <w:r w:rsidRPr="00390E57">
              <w:rPr>
                <w:sz w:val="18"/>
                <w:szCs w:val="18"/>
              </w:rPr>
              <w:t>te</w:t>
            </w:r>
          </w:p>
        </w:tc>
        <w:tc>
          <w:tcPr>
            <w:tcW w:w="4590" w:type="dxa"/>
            <w:tcBorders>
              <w:left w:val="single" w:sz="4" w:space="0" w:color="000000"/>
            </w:tcBorders>
          </w:tcPr>
          <w:p w14:paraId="3C191988" w14:textId="4B99F416" w:rsidR="009E7D12" w:rsidRPr="00390E57" w:rsidRDefault="009E7D12">
            <w:pPr>
              <w:pStyle w:val="TableParagraph"/>
              <w:ind w:left="103" w:right="147"/>
              <w:rPr>
                <w:sz w:val="18"/>
                <w:szCs w:val="18"/>
              </w:rPr>
            </w:pPr>
            <w:r w:rsidRPr="00390E57">
              <w:rPr>
                <w:sz w:val="18"/>
                <w:szCs w:val="18"/>
              </w:rPr>
              <w:t>The format for ICIS is ccyy-mm-dd.</w:t>
            </w:r>
          </w:p>
        </w:tc>
      </w:tr>
      <w:tr w:rsidR="009E7D12" w:rsidRPr="00390E57" w14:paraId="3C77BC6C" w14:textId="77777777" w:rsidTr="000A2DF1">
        <w:trPr>
          <w:trHeight w:hRule="exact" w:val="734"/>
        </w:trPr>
        <w:tc>
          <w:tcPr>
            <w:tcW w:w="2628" w:type="dxa"/>
          </w:tcPr>
          <w:p w14:paraId="425F3AB5" w14:textId="77777777" w:rsidR="009E7D12" w:rsidRPr="00390E57" w:rsidRDefault="009E7D12">
            <w:pPr>
              <w:pStyle w:val="TableParagraph"/>
              <w:spacing w:line="223" w:lineRule="exact"/>
              <w:ind w:left="103"/>
              <w:rPr>
                <w:sz w:val="18"/>
                <w:szCs w:val="18"/>
              </w:rPr>
            </w:pPr>
            <w:r w:rsidRPr="00390E57">
              <w:rPr>
                <w:sz w:val="18"/>
                <w:szCs w:val="18"/>
              </w:rPr>
              <w:t>NumericConditionQuantity</w:t>
            </w:r>
          </w:p>
        </w:tc>
        <w:tc>
          <w:tcPr>
            <w:tcW w:w="2037" w:type="dxa"/>
          </w:tcPr>
          <w:p w14:paraId="02AF2AE4" w14:textId="77777777" w:rsidR="009E7D12" w:rsidRPr="00390E57" w:rsidRDefault="009E7D12">
            <w:pPr>
              <w:rPr>
                <w:sz w:val="18"/>
                <w:szCs w:val="18"/>
              </w:rPr>
            </w:pPr>
          </w:p>
        </w:tc>
        <w:tc>
          <w:tcPr>
            <w:tcW w:w="3690" w:type="dxa"/>
            <w:tcBorders>
              <w:right w:val="single" w:sz="4" w:space="0" w:color="000000"/>
            </w:tcBorders>
          </w:tcPr>
          <w:p w14:paraId="150D0C3A" w14:textId="77777777" w:rsidR="009E7D12" w:rsidRPr="00390E57" w:rsidRDefault="009E7D12">
            <w:pPr>
              <w:pStyle w:val="TableParagraph"/>
              <w:spacing w:line="223" w:lineRule="exact"/>
              <w:ind w:left="103"/>
              <w:rPr>
                <w:sz w:val="18"/>
                <w:szCs w:val="18"/>
              </w:rPr>
            </w:pPr>
            <w:r w:rsidRPr="00390E57">
              <w:rPr>
                <w:sz w:val="18"/>
                <w:szCs w:val="18"/>
              </w:rPr>
              <w:t>Icis_dmr_value.dmr_value_nmbr</w:t>
            </w:r>
          </w:p>
        </w:tc>
        <w:tc>
          <w:tcPr>
            <w:tcW w:w="4590" w:type="dxa"/>
            <w:tcBorders>
              <w:left w:val="single" w:sz="4" w:space="0" w:color="000000"/>
            </w:tcBorders>
          </w:tcPr>
          <w:p w14:paraId="309AC4AC" w14:textId="03550DDF"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36449A9E" w14:textId="77777777" w:rsidTr="000A2DF1">
        <w:trPr>
          <w:trHeight w:hRule="exact" w:val="734"/>
        </w:trPr>
        <w:tc>
          <w:tcPr>
            <w:tcW w:w="2628" w:type="dxa"/>
          </w:tcPr>
          <w:p w14:paraId="58844F14" w14:textId="46407D70" w:rsidR="009E7D12" w:rsidRPr="00390E57" w:rsidRDefault="009E7D12">
            <w:pPr>
              <w:pStyle w:val="TableParagraph"/>
              <w:spacing w:line="228" w:lineRule="exact"/>
              <w:ind w:left="103"/>
              <w:rPr>
                <w:sz w:val="18"/>
                <w:szCs w:val="18"/>
              </w:rPr>
            </w:pPr>
            <w:r w:rsidRPr="00390E57">
              <w:rPr>
                <w:w w:val="95"/>
                <w:sz w:val="18"/>
                <w:szCs w:val="18"/>
              </w:rPr>
              <w:lastRenderedPageBreak/>
              <w:t>NumericConditionAdjustedQ</w:t>
            </w:r>
            <w:r w:rsidRPr="00390E57">
              <w:rPr>
                <w:sz w:val="18"/>
                <w:szCs w:val="18"/>
              </w:rPr>
              <w:t>uantity</w:t>
            </w:r>
          </w:p>
        </w:tc>
        <w:tc>
          <w:tcPr>
            <w:tcW w:w="2037" w:type="dxa"/>
          </w:tcPr>
          <w:p w14:paraId="6E09ACBF" w14:textId="77777777" w:rsidR="009E7D12" w:rsidRPr="00390E57" w:rsidRDefault="009E7D12">
            <w:pPr>
              <w:rPr>
                <w:sz w:val="18"/>
                <w:szCs w:val="18"/>
              </w:rPr>
            </w:pPr>
          </w:p>
        </w:tc>
        <w:tc>
          <w:tcPr>
            <w:tcW w:w="3690" w:type="dxa"/>
            <w:tcBorders>
              <w:right w:val="single" w:sz="4" w:space="0" w:color="000000"/>
            </w:tcBorders>
          </w:tcPr>
          <w:p w14:paraId="04351AB2" w14:textId="77A69E7A" w:rsidR="009E7D12" w:rsidRPr="00390E57" w:rsidRDefault="009E7D12">
            <w:pPr>
              <w:pStyle w:val="TableParagraph"/>
              <w:spacing w:line="228" w:lineRule="exact"/>
              <w:ind w:left="103" w:right="184"/>
              <w:rPr>
                <w:sz w:val="18"/>
                <w:szCs w:val="18"/>
              </w:rPr>
            </w:pPr>
            <w:r w:rsidRPr="00390E57">
              <w:rPr>
                <w:w w:val="95"/>
                <w:sz w:val="18"/>
                <w:szCs w:val="18"/>
              </w:rPr>
              <w:t>Icis_dmr.adjusted_dmr_value_nmb</w:t>
            </w:r>
            <w:r w:rsidRPr="00390E57">
              <w:rPr>
                <w:sz w:val="18"/>
                <w:szCs w:val="18"/>
              </w:rPr>
              <w:t>r</w:t>
            </w:r>
          </w:p>
        </w:tc>
        <w:tc>
          <w:tcPr>
            <w:tcW w:w="4590" w:type="dxa"/>
            <w:tcBorders>
              <w:left w:val="single" w:sz="4" w:space="0" w:color="000000"/>
            </w:tcBorders>
          </w:tcPr>
          <w:p w14:paraId="044DC328" w14:textId="1D1F52EC"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110A6CF0" w14:textId="77777777" w:rsidTr="000A2DF1">
        <w:trPr>
          <w:trHeight w:hRule="exact" w:val="2395"/>
        </w:trPr>
        <w:tc>
          <w:tcPr>
            <w:tcW w:w="2628" w:type="dxa"/>
          </w:tcPr>
          <w:p w14:paraId="00EC6503" w14:textId="77777777" w:rsidR="009E7D12" w:rsidRPr="00390E57" w:rsidRDefault="009E7D12">
            <w:pPr>
              <w:pStyle w:val="TableParagraph"/>
              <w:spacing w:line="223" w:lineRule="exact"/>
              <w:ind w:left="103"/>
              <w:rPr>
                <w:sz w:val="18"/>
                <w:szCs w:val="18"/>
              </w:rPr>
            </w:pPr>
            <w:r w:rsidRPr="00390E57">
              <w:rPr>
                <w:sz w:val="18"/>
                <w:szCs w:val="18"/>
              </w:rPr>
              <w:t>NumericConditionQualifier</w:t>
            </w:r>
          </w:p>
        </w:tc>
        <w:tc>
          <w:tcPr>
            <w:tcW w:w="2037" w:type="dxa"/>
          </w:tcPr>
          <w:p w14:paraId="684DB68B" w14:textId="77777777" w:rsidR="009E7D12" w:rsidRPr="00390E57" w:rsidRDefault="009E7D12">
            <w:pPr>
              <w:rPr>
                <w:sz w:val="18"/>
                <w:szCs w:val="18"/>
              </w:rPr>
            </w:pPr>
          </w:p>
        </w:tc>
        <w:tc>
          <w:tcPr>
            <w:tcW w:w="3690" w:type="dxa"/>
            <w:tcBorders>
              <w:right w:val="single" w:sz="4" w:space="0" w:color="000000"/>
            </w:tcBorders>
          </w:tcPr>
          <w:p w14:paraId="0860EB0F" w14:textId="4E1A968C" w:rsidR="009E7D12" w:rsidRPr="00390E57" w:rsidRDefault="009E7D12">
            <w:pPr>
              <w:pStyle w:val="TableParagraph"/>
              <w:ind w:left="103" w:right="177"/>
              <w:rPr>
                <w:sz w:val="18"/>
                <w:szCs w:val="18"/>
              </w:rPr>
            </w:pPr>
            <w:r w:rsidRPr="00390E57">
              <w:rPr>
                <w:w w:val="95"/>
                <w:sz w:val="18"/>
                <w:szCs w:val="18"/>
              </w:rPr>
              <w:t>Icis_dmr_value.value_qualifier_co</w:t>
            </w:r>
            <w:r w:rsidRPr="00390E57">
              <w:rPr>
                <w:sz w:val="18"/>
                <w:szCs w:val="18"/>
              </w:rPr>
              <w:t>de</w:t>
            </w:r>
          </w:p>
        </w:tc>
        <w:tc>
          <w:tcPr>
            <w:tcW w:w="4590" w:type="dxa"/>
            <w:tcBorders>
              <w:left w:val="single" w:sz="4" w:space="0" w:color="000000"/>
            </w:tcBorders>
          </w:tcPr>
          <w:p w14:paraId="09265BE5" w14:textId="77777777" w:rsidR="009E7D12" w:rsidRPr="00390E57" w:rsidRDefault="009E7D12">
            <w:pPr>
              <w:pStyle w:val="TableParagraph"/>
              <w:ind w:left="103" w:right="186"/>
              <w:rPr>
                <w:sz w:val="18"/>
                <w:szCs w:val="18"/>
              </w:rPr>
            </w:pPr>
            <w:r w:rsidRPr="00390E57">
              <w:rPr>
                <w:sz w:val="18"/>
                <w:szCs w:val="18"/>
              </w:rPr>
              <w:t xml:space="preserve">ICIS treats this field as a prefix to or substitution for NumericConditionQuantity and </w:t>
            </w:r>
            <w:r w:rsidRPr="00390E57">
              <w:rPr>
                <w:w w:val="95"/>
                <w:sz w:val="18"/>
                <w:szCs w:val="18"/>
              </w:rPr>
              <w:t xml:space="preserve">NumericConditionAdjustedQuantity </w:t>
            </w:r>
            <w:r w:rsidRPr="00390E57">
              <w:rPr>
                <w:sz w:val="18"/>
                <w:szCs w:val="18"/>
              </w:rPr>
              <w:t>values. The allowable codes are:</w:t>
            </w:r>
          </w:p>
          <w:p w14:paraId="1FA01192" w14:textId="77777777" w:rsidR="009E7D12" w:rsidRPr="00390E57" w:rsidRDefault="009E7D12">
            <w:pPr>
              <w:pStyle w:val="TableParagraph"/>
              <w:spacing w:before="7"/>
              <w:ind w:left="103" w:right="367"/>
              <w:rPr>
                <w:sz w:val="18"/>
                <w:szCs w:val="18"/>
              </w:rPr>
            </w:pPr>
            <w:r w:rsidRPr="00390E57">
              <w:rPr>
                <w:sz w:val="18"/>
                <w:szCs w:val="18"/>
              </w:rPr>
              <w:t>= (equals – this is the default code value)</w:t>
            </w:r>
          </w:p>
          <w:p w14:paraId="5ACEDC6A" w14:textId="77777777" w:rsidR="009E7D12" w:rsidRPr="00390E57" w:rsidRDefault="009E7D12">
            <w:pPr>
              <w:pStyle w:val="TableParagraph"/>
              <w:spacing w:line="229" w:lineRule="exact"/>
              <w:ind w:left="103"/>
              <w:rPr>
                <w:sz w:val="18"/>
                <w:szCs w:val="18"/>
              </w:rPr>
            </w:pPr>
            <w:r w:rsidRPr="00390E57">
              <w:rPr>
                <w:sz w:val="18"/>
                <w:szCs w:val="18"/>
              </w:rPr>
              <w:t>&lt; (less than)</w:t>
            </w:r>
          </w:p>
          <w:p w14:paraId="4CEAA832" w14:textId="77777777" w:rsidR="009E7D12" w:rsidRPr="00390E57" w:rsidRDefault="009E7D12">
            <w:pPr>
              <w:pStyle w:val="TableParagraph"/>
              <w:ind w:left="103" w:right="1779"/>
              <w:rPr>
                <w:sz w:val="18"/>
                <w:szCs w:val="18"/>
              </w:rPr>
            </w:pPr>
            <w:r w:rsidRPr="00390E57">
              <w:rPr>
                <w:sz w:val="18"/>
                <w:szCs w:val="18"/>
              </w:rPr>
              <w:t>&gt; (greater than) E (estimated)</w:t>
            </w:r>
          </w:p>
          <w:p w14:paraId="61437043" w14:textId="77777777" w:rsidR="009E7D12" w:rsidRPr="00390E57" w:rsidRDefault="009E7D12">
            <w:pPr>
              <w:pStyle w:val="TableParagraph"/>
              <w:spacing w:before="1"/>
              <w:ind w:left="103"/>
              <w:rPr>
                <w:sz w:val="18"/>
                <w:szCs w:val="18"/>
              </w:rPr>
            </w:pPr>
            <w:r w:rsidRPr="00390E57">
              <w:rPr>
                <w:sz w:val="18"/>
                <w:szCs w:val="18"/>
              </w:rPr>
              <w:t>T (too numerous to count)</w:t>
            </w:r>
          </w:p>
          <w:p w14:paraId="73369BF8" w14:textId="5E6267AF" w:rsidR="009E7D12" w:rsidRPr="00390E57" w:rsidRDefault="009E7D12">
            <w:pPr>
              <w:pStyle w:val="TableParagraph"/>
              <w:ind w:left="103"/>
              <w:rPr>
                <w:sz w:val="18"/>
                <w:szCs w:val="18"/>
              </w:rPr>
            </w:pPr>
            <w:r w:rsidRPr="00390E57">
              <w:rPr>
                <w:w w:val="99"/>
                <w:sz w:val="18"/>
                <w:szCs w:val="18"/>
              </w:rPr>
              <w:t>*</w:t>
            </w:r>
            <w:r w:rsidRPr="00390E57">
              <w:rPr>
                <w:sz w:val="18"/>
                <w:szCs w:val="18"/>
              </w:rPr>
              <w:t xml:space="preserve"> If you need to change this code in your ICIS data from &lt;, &gt;, E or T to be = (equals) instead, you must provide the = (equals) code in your XML file</w:t>
            </w:r>
          </w:p>
        </w:tc>
      </w:tr>
      <w:tr w:rsidR="009E7D12" w:rsidRPr="00390E57" w14:paraId="3BEF6D63" w14:textId="77777777" w:rsidTr="000A2DF1">
        <w:trPr>
          <w:trHeight w:hRule="exact" w:val="317"/>
        </w:trPr>
        <w:tc>
          <w:tcPr>
            <w:tcW w:w="2628" w:type="dxa"/>
          </w:tcPr>
          <w:p w14:paraId="32D41808" w14:textId="3319090E" w:rsidR="009E7D12" w:rsidRPr="00390E57" w:rsidRDefault="009E7D12">
            <w:pPr>
              <w:pStyle w:val="TableParagraph"/>
              <w:ind w:left="103"/>
              <w:rPr>
                <w:sz w:val="18"/>
                <w:szCs w:val="18"/>
              </w:rPr>
            </w:pPr>
            <w:r w:rsidRPr="00390E57">
              <w:rPr>
                <w:w w:val="95"/>
                <w:sz w:val="18"/>
                <w:szCs w:val="18"/>
              </w:rPr>
              <w:t>PollutantMetForLandApplica</w:t>
            </w:r>
            <w:r w:rsidRPr="00390E57">
              <w:rPr>
                <w:sz w:val="18"/>
                <w:szCs w:val="18"/>
              </w:rPr>
              <w:t>tion</w:t>
            </w:r>
          </w:p>
        </w:tc>
        <w:tc>
          <w:tcPr>
            <w:tcW w:w="2037" w:type="dxa"/>
          </w:tcPr>
          <w:p w14:paraId="2A469B60" w14:textId="77777777" w:rsidR="009E7D12" w:rsidRPr="00390E57" w:rsidRDefault="009E7D12">
            <w:pPr>
              <w:rPr>
                <w:sz w:val="18"/>
                <w:szCs w:val="18"/>
              </w:rPr>
            </w:pPr>
          </w:p>
        </w:tc>
        <w:tc>
          <w:tcPr>
            <w:tcW w:w="3690" w:type="dxa"/>
            <w:tcBorders>
              <w:right w:val="single" w:sz="4" w:space="0" w:color="000000"/>
            </w:tcBorders>
          </w:tcPr>
          <w:p w14:paraId="71C3796E" w14:textId="7E598DF5" w:rsidR="009E7D12" w:rsidRPr="00390E57" w:rsidRDefault="009E7D12" w:rsidP="007D03A7">
            <w:pPr>
              <w:pStyle w:val="TableParagraph"/>
              <w:ind w:left="103" w:right="27"/>
              <w:rPr>
                <w:sz w:val="18"/>
                <w:szCs w:val="18"/>
              </w:rPr>
            </w:pPr>
            <w:r w:rsidRPr="00390E57">
              <w:rPr>
                <w:w w:val="95"/>
                <w:sz w:val="18"/>
                <w:szCs w:val="18"/>
              </w:rPr>
              <w:t>Icis_dmr_land.pollutant_table_cod</w:t>
            </w:r>
            <w:r w:rsidRPr="00390E57">
              <w:rPr>
                <w:sz w:val="18"/>
                <w:szCs w:val="18"/>
              </w:rPr>
              <w:t>e</w:t>
            </w:r>
          </w:p>
        </w:tc>
        <w:tc>
          <w:tcPr>
            <w:tcW w:w="4590" w:type="dxa"/>
            <w:tcBorders>
              <w:left w:val="single" w:sz="4" w:space="0" w:color="000000"/>
            </w:tcBorders>
          </w:tcPr>
          <w:p w14:paraId="73165CB4" w14:textId="77777777" w:rsidR="009E7D12" w:rsidRPr="00390E57" w:rsidRDefault="009E7D12">
            <w:pPr>
              <w:rPr>
                <w:sz w:val="18"/>
                <w:szCs w:val="18"/>
              </w:rPr>
            </w:pPr>
          </w:p>
        </w:tc>
      </w:tr>
      <w:tr w:rsidR="009E7D12" w:rsidRPr="00390E57" w14:paraId="4FA219C5" w14:textId="77777777" w:rsidTr="000A2DF1">
        <w:trPr>
          <w:trHeight w:hRule="exact" w:val="490"/>
        </w:trPr>
        <w:tc>
          <w:tcPr>
            <w:tcW w:w="2628" w:type="dxa"/>
          </w:tcPr>
          <w:p w14:paraId="6B443C83" w14:textId="77777777" w:rsidR="009E7D12" w:rsidRPr="00390E57" w:rsidRDefault="009E7D12">
            <w:pPr>
              <w:pStyle w:val="TableParagraph"/>
              <w:spacing w:line="223" w:lineRule="exact"/>
              <w:ind w:left="103"/>
              <w:rPr>
                <w:sz w:val="18"/>
                <w:szCs w:val="18"/>
              </w:rPr>
            </w:pPr>
            <w:r w:rsidRPr="00390E57">
              <w:rPr>
                <w:sz w:val="18"/>
                <w:szCs w:val="18"/>
              </w:rPr>
              <w:t>PathogenReductionIndicator</w:t>
            </w:r>
          </w:p>
        </w:tc>
        <w:tc>
          <w:tcPr>
            <w:tcW w:w="2037" w:type="dxa"/>
          </w:tcPr>
          <w:p w14:paraId="544FF61C" w14:textId="77777777" w:rsidR="009E7D12" w:rsidRPr="00390E57" w:rsidRDefault="009E7D12">
            <w:pPr>
              <w:rPr>
                <w:sz w:val="18"/>
                <w:szCs w:val="18"/>
              </w:rPr>
            </w:pPr>
          </w:p>
        </w:tc>
        <w:tc>
          <w:tcPr>
            <w:tcW w:w="3690" w:type="dxa"/>
            <w:tcBorders>
              <w:right w:val="single" w:sz="4" w:space="0" w:color="000000"/>
            </w:tcBorders>
          </w:tcPr>
          <w:p w14:paraId="1AA17C25" w14:textId="62E7A54A" w:rsidR="009E7D12" w:rsidRPr="00390E57" w:rsidRDefault="009E7D12">
            <w:pPr>
              <w:pStyle w:val="TableParagraph"/>
              <w:ind w:left="103"/>
              <w:rPr>
                <w:sz w:val="18"/>
                <w:szCs w:val="18"/>
              </w:rPr>
            </w:pPr>
            <w:r w:rsidRPr="00390E57">
              <w:rPr>
                <w:sz w:val="18"/>
                <w:szCs w:val="18"/>
              </w:rPr>
              <w:t xml:space="preserve">Icis_dmr_land.pathogen_certified_flag, </w:t>
            </w:r>
            <w:r w:rsidRPr="00390E57">
              <w:rPr>
                <w:w w:val="95"/>
                <w:sz w:val="18"/>
                <w:szCs w:val="18"/>
              </w:rPr>
              <w:t>Icis_dmr_surface.pathogen_certifie</w:t>
            </w:r>
            <w:r w:rsidRPr="00390E57">
              <w:rPr>
                <w:sz w:val="18"/>
                <w:szCs w:val="18"/>
              </w:rPr>
              <w:t>d_flag</w:t>
            </w:r>
          </w:p>
        </w:tc>
        <w:tc>
          <w:tcPr>
            <w:tcW w:w="4590" w:type="dxa"/>
            <w:tcBorders>
              <w:left w:val="single" w:sz="4" w:space="0" w:color="000000"/>
            </w:tcBorders>
          </w:tcPr>
          <w:p w14:paraId="40246777" w14:textId="77777777" w:rsidR="009E7D12" w:rsidRPr="00390E57" w:rsidRDefault="009E7D12">
            <w:pPr>
              <w:rPr>
                <w:sz w:val="18"/>
                <w:szCs w:val="18"/>
              </w:rPr>
            </w:pPr>
          </w:p>
        </w:tc>
      </w:tr>
      <w:tr w:rsidR="009E7D12" w:rsidRPr="00390E57" w14:paraId="25CAC28E" w14:textId="77777777" w:rsidTr="000A2DF1">
        <w:trPr>
          <w:trHeight w:hRule="exact" w:val="490"/>
        </w:trPr>
        <w:tc>
          <w:tcPr>
            <w:tcW w:w="2628" w:type="dxa"/>
          </w:tcPr>
          <w:p w14:paraId="18C376BB" w14:textId="77777777" w:rsidR="009E7D12" w:rsidRPr="00390E57" w:rsidRDefault="009E7D12">
            <w:pPr>
              <w:pStyle w:val="TableParagraph"/>
              <w:spacing w:line="223" w:lineRule="exact"/>
              <w:ind w:left="103"/>
              <w:rPr>
                <w:sz w:val="18"/>
                <w:szCs w:val="18"/>
              </w:rPr>
            </w:pPr>
            <w:r w:rsidRPr="00390E57">
              <w:rPr>
                <w:sz w:val="18"/>
                <w:szCs w:val="18"/>
              </w:rPr>
              <w:t>VectorReductionIndicator</w:t>
            </w:r>
          </w:p>
        </w:tc>
        <w:tc>
          <w:tcPr>
            <w:tcW w:w="2037" w:type="dxa"/>
          </w:tcPr>
          <w:p w14:paraId="3CE577EB" w14:textId="77777777" w:rsidR="009E7D12" w:rsidRPr="00390E57" w:rsidRDefault="009E7D12">
            <w:pPr>
              <w:rPr>
                <w:sz w:val="18"/>
                <w:szCs w:val="18"/>
              </w:rPr>
            </w:pPr>
          </w:p>
        </w:tc>
        <w:tc>
          <w:tcPr>
            <w:tcW w:w="3690" w:type="dxa"/>
            <w:tcBorders>
              <w:right w:val="single" w:sz="4" w:space="0" w:color="000000"/>
            </w:tcBorders>
          </w:tcPr>
          <w:p w14:paraId="1EDD3363" w14:textId="4CACF405" w:rsidR="009E7D12" w:rsidRPr="00390E57" w:rsidRDefault="009E7D12" w:rsidP="007D03A7">
            <w:pPr>
              <w:pStyle w:val="TableParagraph"/>
              <w:ind w:left="103" w:right="145"/>
              <w:rPr>
                <w:sz w:val="18"/>
                <w:szCs w:val="18"/>
              </w:rPr>
            </w:pPr>
            <w:r w:rsidRPr="00390E57">
              <w:rPr>
                <w:sz w:val="18"/>
                <w:szCs w:val="18"/>
              </w:rPr>
              <w:t xml:space="preserve">Icis_dmr_land.vector_attraction_flag, </w:t>
            </w:r>
            <w:r w:rsidRPr="00390E57">
              <w:rPr>
                <w:w w:val="95"/>
                <w:sz w:val="18"/>
                <w:szCs w:val="18"/>
              </w:rPr>
              <w:t>Icis_dmr_surface.vector_attraction</w:t>
            </w:r>
            <w:r w:rsidRPr="00390E57">
              <w:rPr>
                <w:sz w:val="18"/>
                <w:szCs w:val="18"/>
              </w:rPr>
              <w:t>_flag</w:t>
            </w:r>
          </w:p>
        </w:tc>
        <w:tc>
          <w:tcPr>
            <w:tcW w:w="4590" w:type="dxa"/>
            <w:tcBorders>
              <w:left w:val="single" w:sz="4" w:space="0" w:color="000000"/>
            </w:tcBorders>
          </w:tcPr>
          <w:p w14:paraId="27092B31" w14:textId="77777777" w:rsidR="009E7D12" w:rsidRPr="00390E57" w:rsidRDefault="009E7D12">
            <w:pPr>
              <w:rPr>
                <w:sz w:val="18"/>
                <w:szCs w:val="18"/>
              </w:rPr>
            </w:pPr>
          </w:p>
        </w:tc>
      </w:tr>
      <w:tr w:rsidR="009E7D12" w:rsidRPr="00390E57" w14:paraId="0716A090" w14:textId="77777777" w:rsidTr="000A2DF1">
        <w:trPr>
          <w:trHeight w:hRule="exact" w:val="490"/>
        </w:trPr>
        <w:tc>
          <w:tcPr>
            <w:tcW w:w="2628" w:type="dxa"/>
          </w:tcPr>
          <w:p w14:paraId="6E968D90" w14:textId="49E0F4C6" w:rsidR="009E7D12" w:rsidRPr="00390E57" w:rsidRDefault="009E7D12">
            <w:pPr>
              <w:pStyle w:val="TableParagraph"/>
              <w:ind w:left="103" w:right="210"/>
              <w:rPr>
                <w:sz w:val="18"/>
                <w:szCs w:val="18"/>
              </w:rPr>
            </w:pPr>
            <w:r w:rsidRPr="00390E57">
              <w:rPr>
                <w:w w:val="95"/>
                <w:sz w:val="18"/>
                <w:szCs w:val="18"/>
              </w:rPr>
              <w:t>AgronomicGallonsRateForFi</w:t>
            </w:r>
            <w:r w:rsidRPr="00390E57">
              <w:rPr>
                <w:sz w:val="18"/>
                <w:szCs w:val="18"/>
              </w:rPr>
              <w:t>eld</w:t>
            </w:r>
          </w:p>
        </w:tc>
        <w:tc>
          <w:tcPr>
            <w:tcW w:w="2037" w:type="dxa"/>
          </w:tcPr>
          <w:p w14:paraId="7D3F5716" w14:textId="77777777" w:rsidR="009E7D12" w:rsidRPr="00390E57" w:rsidRDefault="009E7D12">
            <w:pPr>
              <w:rPr>
                <w:sz w:val="18"/>
                <w:szCs w:val="18"/>
              </w:rPr>
            </w:pPr>
          </w:p>
        </w:tc>
        <w:tc>
          <w:tcPr>
            <w:tcW w:w="3690" w:type="dxa"/>
            <w:tcBorders>
              <w:right w:val="single" w:sz="4" w:space="0" w:color="000000"/>
            </w:tcBorders>
          </w:tcPr>
          <w:p w14:paraId="01FCD451" w14:textId="0DF9F963" w:rsidR="009E7D12" w:rsidRPr="00390E57" w:rsidRDefault="009E7D12">
            <w:pPr>
              <w:pStyle w:val="TableParagraph"/>
              <w:ind w:left="103" w:right="122"/>
              <w:rPr>
                <w:sz w:val="18"/>
                <w:szCs w:val="18"/>
              </w:rPr>
            </w:pPr>
            <w:r w:rsidRPr="00390E57">
              <w:rPr>
                <w:w w:val="95"/>
                <w:sz w:val="18"/>
                <w:szCs w:val="18"/>
              </w:rPr>
              <w:t>Icis_dmr_land.agronomic_rate_gal</w:t>
            </w:r>
            <w:r w:rsidRPr="00390E57">
              <w:rPr>
                <w:sz w:val="18"/>
                <w:szCs w:val="18"/>
              </w:rPr>
              <w:t>lon</w:t>
            </w:r>
          </w:p>
        </w:tc>
        <w:tc>
          <w:tcPr>
            <w:tcW w:w="4590" w:type="dxa"/>
            <w:tcBorders>
              <w:left w:val="single" w:sz="4" w:space="0" w:color="000000"/>
            </w:tcBorders>
          </w:tcPr>
          <w:p w14:paraId="5B69DB80" w14:textId="77777777" w:rsidR="009E7D12" w:rsidRPr="00390E57" w:rsidRDefault="009E7D12">
            <w:pPr>
              <w:rPr>
                <w:sz w:val="18"/>
                <w:szCs w:val="18"/>
              </w:rPr>
            </w:pPr>
          </w:p>
        </w:tc>
      </w:tr>
      <w:tr w:rsidR="009E7D12" w:rsidRPr="00390E57" w14:paraId="2C68F581" w14:textId="77777777" w:rsidTr="000A2DF1">
        <w:trPr>
          <w:trHeight w:hRule="exact" w:val="317"/>
        </w:trPr>
        <w:tc>
          <w:tcPr>
            <w:tcW w:w="2628" w:type="dxa"/>
          </w:tcPr>
          <w:p w14:paraId="0A1A5D60" w14:textId="561B3768" w:rsidR="009E7D12" w:rsidRPr="00390E57" w:rsidRDefault="009E7D12">
            <w:pPr>
              <w:pStyle w:val="TableParagraph"/>
              <w:spacing w:line="237" w:lineRule="auto"/>
              <w:ind w:left="103" w:right="210"/>
              <w:rPr>
                <w:sz w:val="18"/>
                <w:szCs w:val="18"/>
              </w:rPr>
            </w:pPr>
            <w:r w:rsidRPr="00390E57">
              <w:rPr>
                <w:w w:val="95"/>
                <w:sz w:val="18"/>
                <w:szCs w:val="18"/>
              </w:rPr>
              <w:t>AgronomicDMRRateForFiel</w:t>
            </w:r>
            <w:r w:rsidRPr="00390E57">
              <w:rPr>
                <w:sz w:val="18"/>
                <w:szCs w:val="18"/>
              </w:rPr>
              <w:t>d</w:t>
            </w:r>
          </w:p>
        </w:tc>
        <w:tc>
          <w:tcPr>
            <w:tcW w:w="2037" w:type="dxa"/>
          </w:tcPr>
          <w:p w14:paraId="62D5865C" w14:textId="77777777" w:rsidR="009E7D12" w:rsidRPr="00390E57" w:rsidRDefault="009E7D12">
            <w:pPr>
              <w:rPr>
                <w:sz w:val="18"/>
                <w:szCs w:val="18"/>
              </w:rPr>
            </w:pPr>
          </w:p>
        </w:tc>
        <w:tc>
          <w:tcPr>
            <w:tcW w:w="3690" w:type="dxa"/>
            <w:tcBorders>
              <w:right w:val="single" w:sz="4" w:space="0" w:color="000000"/>
            </w:tcBorders>
          </w:tcPr>
          <w:p w14:paraId="34906053" w14:textId="1AD488CE" w:rsidR="009E7D12" w:rsidRPr="00390E57" w:rsidRDefault="009E7D12">
            <w:pPr>
              <w:pStyle w:val="TableParagraph"/>
              <w:spacing w:line="237" w:lineRule="auto"/>
              <w:ind w:left="103" w:right="216"/>
              <w:rPr>
                <w:sz w:val="18"/>
                <w:szCs w:val="18"/>
              </w:rPr>
            </w:pPr>
            <w:r w:rsidRPr="00390E57">
              <w:rPr>
                <w:w w:val="95"/>
                <w:sz w:val="18"/>
                <w:szCs w:val="18"/>
              </w:rPr>
              <w:t>Icis_dmr_land.agronomic_rate_dm</w:t>
            </w:r>
            <w:r w:rsidRPr="00390E57">
              <w:rPr>
                <w:sz w:val="18"/>
                <w:szCs w:val="18"/>
              </w:rPr>
              <w:t>t</w:t>
            </w:r>
          </w:p>
        </w:tc>
        <w:tc>
          <w:tcPr>
            <w:tcW w:w="4590" w:type="dxa"/>
            <w:tcBorders>
              <w:left w:val="single" w:sz="4" w:space="0" w:color="000000"/>
            </w:tcBorders>
          </w:tcPr>
          <w:p w14:paraId="21CC0F05" w14:textId="77777777" w:rsidR="009E7D12" w:rsidRPr="00390E57" w:rsidRDefault="009E7D12">
            <w:pPr>
              <w:rPr>
                <w:sz w:val="18"/>
                <w:szCs w:val="18"/>
              </w:rPr>
            </w:pPr>
          </w:p>
        </w:tc>
      </w:tr>
      <w:tr w:rsidR="009E7D12" w:rsidRPr="00390E57" w14:paraId="0B8A55F4" w14:textId="77777777" w:rsidTr="009E7D12">
        <w:trPr>
          <w:trHeight w:hRule="exact" w:val="931"/>
        </w:trPr>
        <w:tc>
          <w:tcPr>
            <w:tcW w:w="2628" w:type="dxa"/>
          </w:tcPr>
          <w:p w14:paraId="519F22AA" w14:textId="77777777" w:rsidR="009E7D12" w:rsidRPr="00390E57" w:rsidRDefault="009E7D12">
            <w:pPr>
              <w:pStyle w:val="TableParagraph"/>
              <w:spacing w:line="223" w:lineRule="exact"/>
              <w:ind w:left="103"/>
              <w:rPr>
                <w:sz w:val="18"/>
                <w:szCs w:val="18"/>
              </w:rPr>
            </w:pPr>
            <w:r w:rsidRPr="00390E57">
              <w:rPr>
                <w:sz w:val="18"/>
                <w:szCs w:val="18"/>
              </w:rPr>
              <w:t>ClassAAlternativeUsed</w:t>
            </w:r>
          </w:p>
        </w:tc>
        <w:tc>
          <w:tcPr>
            <w:tcW w:w="2037" w:type="dxa"/>
          </w:tcPr>
          <w:p w14:paraId="4F0B46D5" w14:textId="77777777" w:rsidR="009E7D12" w:rsidRPr="00390E57" w:rsidRDefault="009E7D12">
            <w:pPr>
              <w:rPr>
                <w:sz w:val="18"/>
                <w:szCs w:val="18"/>
              </w:rPr>
            </w:pPr>
          </w:p>
        </w:tc>
        <w:tc>
          <w:tcPr>
            <w:tcW w:w="3690" w:type="dxa"/>
            <w:tcBorders>
              <w:right w:val="single" w:sz="4" w:space="0" w:color="000000"/>
            </w:tcBorders>
          </w:tcPr>
          <w:p w14:paraId="7EA94A71" w14:textId="7BD30D3B" w:rsidR="009E7D12" w:rsidRPr="00390E57" w:rsidRDefault="009E7D12">
            <w:pPr>
              <w:pStyle w:val="TableParagraph"/>
              <w:ind w:left="103"/>
              <w:rPr>
                <w:sz w:val="18"/>
                <w:szCs w:val="18"/>
              </w:rPr>
            </w:pPr>
            <w:r w:rsidRPr="00390E57">
              <w:rPr>
                <w:w w:val="95"/>
                <w:sz w:val="18"/>
                <w:szCs w:val="18"/>
              </w:rPr>
              <w:t>Icis_dmr_land.class_a_alternative_</w:t>
            </w:r>
            <w:r w:rsidRPr="00390E57">
              <w:rPr>
                <w:sz w:val="18"/>
                <w:szCs w:val="18"/>
              </w:rPr>
              <w:t>used_cod</w:t>
            </w:r>
            <w:r w:rsidR="000A2DF1">
              <w:rPr>
                <w:sz w:val="18"/>
                <w:szCs w:val="18"/>
              </w:rPr>
              <w:t>e</w:t>
            </w:r>
            <w:r w:rsidRPr="00390E57">
              <w:rPr>
                <w:sz w:val="18"/>
                <w:szCs w:val="18"/>
              </w:rPr>
              <w:t>,</w:t>
            </w:r>
            <w:r w:rsidR="000A2DF1">
              <w:rPr>
                <w:sz w:val="18"/>
                <w:szCs w:val="18"/>
              </w:rPr>
              <w:t xml:space="preserve"> </w:t>
            </w:r>
            <w:r w:rsidRPr="00390E57">
              <w:rPr>
                <w:sz w:val="18"/>
                <w:szCs w:val="18"/>
              </w:rPr>
              <w:t>Icis_dmr_surface.class_a_alternative_used_code</w:t>
            </w:r>
          </w:p>
        </w:tc>
        <w:tc>
          <w:tcPr>
            <w:tcW w:w="4590" w:type="dxa"/>
            <w:tcBorders>
              <w:left w:val="single" w:sz="4" w:space="0" w:color="000000"/>
            </w:tcBorders>
          </w:tcPr>
          <w:p w14:paraId="3F99D4ED" w14:textId="77777777" w:rsidR="009E7D12" w:rsidRPr="00390E57" w:rsidRDefault="009E7D12">
            <w:pPr>
              <w:rPr>
                <w:sz w:val="18"/>
                <w:szCs w:val="18"/>
              </w:rPr>
            </w:pPr>
          </w:p>
        </w:tc>
      </w:tr>
      <w:tr w:rsidR="009E7D12" w:rsidRPr="00390E57" w14:paraId="7EB73278" w14:textId="77777777" w:rsidTr="000A2DF1">
        <w:trPr>
          <w:trHeight w:hRule="exact" w:val="490"/>
        </w:trPr>
        <w:tc>
          <w:tcPr>
            <w:tcW w:w="2628" w:type="dxa"/>
          </w:tcPr>
          <w:p w14:paraId="55101A8D" w14:textId="77777777" w:rsidR="009E7D12" w:rsidRPr="00390E57" w:rsidRDefault="009E7D12">
            <w:pPr>
              <w:pStyle w:val="TableParagraph"/>
              <w:spacing w:line="223" w:lineRule="exact"/>
              <w:ind w:left="103"/>
              <w:rPr>
                <w:sz w:val="18"/>
                <w:szCs w:val="18"/>
              </w:rPr>
            </w:pPr>
            <w:r w:rsidRPr="00390E57">
              <w:rPr>
                <w:sz w:val="18"/>
                <w:szCs w:val="18"/>
              </w:rPr>
              <w:t>ClassAAlternativesText</w:t>
            </w:r>
          </w:p>
        </w:tc>
        <w:tc>
          <w:tcPr>
            <w:tcW w:w="2037" w:type="dxa"/>
          </w:tcPr>
          <w:p w14:paraId="4B2F3898" w14:textId="77777777" w:rsidR="009E7D12" w:rsidRPr="00390E57" w:rsidRDefault="009E7D12">
            <w:pPr>
              <w:rPr>
                <w:sz w:val="18"/>
                <w:szCs w:val="18"/>
              </w:rPr>
            </w:pPr>
          </w:p>
        </w:tc>
        <w:tc>
          <w:tcPr>
            <w:tcW w:w="3690" w:type="dxa"/>
            <w:tcBorders>
              <w:right w:val="single" w:sz="4" w:space="0" w:color="000000"/>
            </w:tcBorders>
          </w:tcPr>
          <w:p w14:paraId="6D9B0F29" w14:textId="7B5D9316" w:rsidR="009E7D12" w:rsidRPr="00390E57" w:rsidRDefault="009E7D12">
            <w:pPr>
              <w:pStyle w:val="TableParagraph"/>
              <w:ind w:left="103"/>
              <w:rPr>
                <w:sz w:val="18"/>
                <w:szCs w:val="18"/>
              </w:rPr>
            </w:pPr>
            <w:r w:rsidRPr="00390E57">
              <w:rPr>
                <w:w w:val="95"/>
                <w:sz w:val="18"/>
                <w:szCs w:val="18"/>
              </w:rPr>
              <w:t>Icis_dmr_land.class_a_alternative_</w:t>
            </w:r>
            <w:r w:rsidRPr="00390E57">
              <w:rPr>
                <w:sz w:val="18"/>
                <w:szCs w:val="18"/>
              </w:rPr>
              <w:t>detail, Icis_dmr_surface.class_a_alternative_detail</w:t>
            </w:r>
          </w:p>
        </w:tc>
        <w:tc>
          <w:tcPr>
            <w:tcW w:w="4590" w:type="dxa"/>
            <w:tcBorders>
              <w:left w:val="single" w:sz="4" w:space="0" w:color="000000"/>
            </w:tcBorders>
          </w:tcPr>
          <w:p w14:paraId="70A17FF8" w14:textId="77777777" w:rsidR="009E7D12" w:rsidRPr="00390E57" w:rsidRDefault="009E7D12">
            <w:pPr>
              <w:rPr>
                <w:sz w:val="18"/>
                <w:szCs w:val="18"/>
              </w:rPr>
            </w:pPr>
          </w:p>
        </w:tc>
      </w:tr>
      <w:tr w:rsidR="009E7D12" w:rsidRPr="00390E57" w14:paraId="6D68E8F8" w14:textId="77777777" w:rsidTr="009E7D12">
        <w:trPr>
          <w:trHeight w:hRule="exact" w:val="932"/>
        </w:trPr>
        <w:tc>
          <w:tcPr>
            <w:tcW w:w="2628" w:type="dxa"/>
          </w:tcPr>
          <w:p w14:paraId="55181CA7" w14:textId="77777777" w:rsidR="009E7D12" w:rsidRPr="00390E57" w:rsidRDefault="009E7D12">
            <w:pPr>
              <w:pStyle w:val="TableParagraph"/>
              <w:spacing w:line="223" w:lineRule="exact"/>
              <w:ind w:left="103"/>
              <w:rPr>
                <w:sz w:val="18"/>
                <w:szCs w:val="18"/>
              </w:rPr>
            </w:pPr>
            <w:r w:rsidRPr="00390E57">
              <w:rPr>
                <w:sz w:val="18"/>
                <w:szCs w:val="18"/>
              </w:rPr>
              <w:t>ClassBAlternativeUsed</w:t>
            </w:r>
          </w:p>
        </w:tc>
        <w:tc>
          <w:tcPr>
            <w:tcW w:w="2037" w:type="dxa"/>
          </w:tcPr>
          <w:p w14:paraId="703989BC" w14:textId="77777777" w:rsidR="009E7D12" w:rsidRPr="00390E57" w:rsidRDefault="009E7D12">
            <w:pPr>
              <w:rPr>
                <w:sz w:val="18"/>
                <w:szCs w:val="18"/>
              </w:rPr>
            </w:pPr>
          </w:p>
        </w:tc>
        <w:tc>
          <w:tcPr>
            <w:tcW w:w="3690" w:type="dxa"/>
            <w:tcBorders>
              <w:right w:val="single" w:sz="4" w:space="0" w:color="000000"/>
            </w:tcBorders>
          </w:tcPr>
          <w:p w14:paraId="6A65EB6E" w14:textId="7997FEDF" w:rsidR="009E7D12" w:rsidRPr="00390E57" w:rsidRDefault="009E7D12">
            <w:pPr>
              <w:pStyle w:val="TableParagraph"/>
              <w:ind w:left="103"/>
              <w:rPr>
                <w:sz w:val="18"/>
                <w:szCs w:val="18"/>
              </w:rPr>
            </w:pPr>
            <w:r w:rsidRPr="00390E57">
              <w:rPr>
                <w:w w:val="95"/>
                <w:sz w:val="18"/>
                <w:szCs w:val="18"/>
              </w:rPr>
              <w:t>Icis_dmr_land.class_b_alternative_</w:t>
            </w:r>
            <w:r w:rsidRPr="00390E57">
              <w:rPr>
                <w:sz w:val="18"/>
                <w:szCs w:val="18"/>
              </w:rPr>
              <w:t>used_code, Icis_dmr_surface.class_b_alternative_used_code</w:t>
            </w:r>
          </w:p>
        </w:tc>
        <w:tc>
          <w:tcPr>
            <w:tcW w:w="4590" w:type="dxa"/>
            <w:tcBorders>
              <w:left w:val="single" w:sz="4" w:space="0" w:color="000000"/>
            </w:tcBorders>
          </w:tcPr>
          <w:p w14:paraId="6305B7CC" w14:textId="77777777" w:rsidR="009E7D12" w:rsidRPr="00390E57" w:rsidRDefault="009E7D12">
            <w:pPr>
              <w:rPr>
                <w:sz w:val="18"/>
                <w:szCs w:val="18"/>
              </w:rPr>
            </w:pPr>
          </w:p>
        </w:tc>
      </w:tr>
      <w:tr w:rsidR="009E7D12" w:rsidRPr="00390E57" w14:paraId="50FE73B0" w14:textId="77777777" w:rsidTr="000A2DF1">
        <w:trPr>
          <w:trHeight w:hRule="exact" w:val="490"/>
        </w:trPr>
        <w:tc>
          <w:tcPr>
            <w:tcW w:w="2628" w:type="dxa"/>
          </w:tcPr>
          <w:p w14:paraId="6CBE6674" w14:textId="77777777" w:rsidR="009E7D12" w:rsidRPr="00390E57" w:rsidRDefault="009E7D12">
            <w:pPr>
              <w:pStyle w:val="TableParagraph"/>
              <w:spacing w:line="223" w:lineRule="exact"/>
              <w:ind w:left="103"/>
              <w:rPr>
                <w:sz w:val="18"/>
                <w:szCs w:val="18"/>
              </w:rPr>
            </w:pPr>
            <w:r w:rsidRPr="00390E57">
              <w:rPr>
                <w:sz w:val="18"/>
                <w:szCs w:val="18"/>
              </w:rPr>
              <w:t>ClassBAlternativesText</w:t>
            </w:r>
          </w:p>
        </w:tc>
        <w:tc>
          <w:tcPr>
            <w:tcW w:w="2037" w:type="dxa"/>
          </w:tcPr>
          <w:p w14:paraId="6904A0CE" w14:textId="77777777" w:rsidR="009E7D12" w:rsidRPr="00390E57" w:rsidRDefault="009E7D12">
            <w:pPr>
              <w:rPr>
                <w:sz w:val="18"/>
                <w:szCs w:val="18"/>
              </w:rPr>
            </w:pPr>
          </w:p>
        </w:tc>
        <w:tc>
          <w:tcPr>
            <w:tcW w:w="3690" w:type="dxa"/>
            <w:tcBorders>
              <w:right w:val="single" w:sz="4" w:space="0" w:color="000000"/>
            </w:tcBorders>
          </w:tcPr>
          <w:p w14:paraId="719A0089" w14:textId="5719AD8B" w:rsidR="009E7D12" w:rsidRPr="00390E57" w:rsidRDefault="009E7D12">
            <w:pPr>
              <w:pStyle w:val="TableParagraph"/>
              <w:ind w:left="103"/>
              <w:rPr>
                <w:sz w:val="18"/>
                <w:szCs w:val="18"/>
              </w:rPr>
            </w:pPr>
            <w:r w:rsidRPr="00390E57">
              <w:rPr>
                <w:w w:val="95"/>
                <w:sz w:val="18"/>
                <w:szCs w:val="18"/>
              </w:rPr>
              <w:t>Icis_dmr_land.class_b_alternative_</w:t>
            </w:r>
            <w:r w:rsidRPr="00390E57">
              <w:rPr>
                <w:sz w:val="18"/>
                <w:szCs w:val="18"/>
              </w:rPr>
              <w:t>detail,</w:t>
            </w:r>
            <w:r w:rsidRPr="00390E57">
              <w:rPr>
                <w:w w:val="95"/>
                <w:sz w:val="18"/>
                <w:szCs w:val="18"/>
              </w:rPr>
              <w:t xml:space="preserve"> Icis_dmr_surface.class_b_alternati </w:t>
            </w:r>
            <w:r w:rsidRPr="00390E57">
              <w:rPr>
                <w:sz w:val="18"/>
                <w:szCs w:val="18"/>
              </w:rPr>
              <w:t>ve_detail</w:t>
            </w:r>
          </w:p>
        </w:tc>
        <w:tc>
          <w:tcPr>
            <w:tcW w:w="4590" w:type="dxa"/>
            <w:tcBorders>
              <w:left w:val="single" w:sz="4" w:space="0" w:color="000000"/>
            </w:tcBorders>
          </w:tcPr>
          <w:p w14:paraId="3C1371B8" w14:textId="77777777" w:rsidR="009E7D12" w:rsidRPr="00390E57" w:rsidRDefault="009E7D12">
            <w:pPr>
              <w:rPr>
                <w:sz w:val="18"/>
                <w:szCs w:val="18"/>
              </w:rPr>
            </w:pPr>
          </w:p>
        </w:tc>
      </w:tr>
      <w:tr w:rsidR="009E7D12" w:rsidRPr="00390E57" w14:paraId="1A64478C" w14:textId="77777777" w:rsidTr="000A2DF1">
        <w:trPr>
          <w:trHeight w:hRule="exact" w:val="490"/>
        </w:trPr>
        <w:tc>
          <w:tcPr>
            <w:tcW w:w="2628" w:type="dxa"/>
          </w:tcPr>
          <w:p w14:paraId="3E56A045" w14:textId="77777777" w:rsidR="009E7D12" w:rsidRPr="00390E57" w:rsidRDefault="009E7D12">
            <w:pPr>
              <w:pStyle w:val="TableParagraph"/>
              <w:spacing w:line="226" w:lineRule="exact"/>
              <w:ind w:left="103"/>
              <w:rPr>
                <w:sz w:val="18"/>
                <w:szCs w:val="18"/>
              </w:rPr>
            </w:pPr>
            <w:r w:rsidRPr="00390E57">
              <w:rPr>
                <w:sz w:val="18"/>
                <w:szCs w:val="18"/>
              </w:rPr>
              <w:t>VARAlternativeUsed</w:t>
            </w:r>
          </w:p>
        </w:tc>
        <w:tc>
          <w:tcPr>
            <w:tcW w:w="2037" w:type="dxa"/>
          </w:tcPr>
          <w:p w14:paraId="7DAD3FAA" w14:textId="77777777" w:rsidR="009E7D12" w:rsidRPr="00390E57" w:rsidRDefault="009E7D12">
            <w:pPr>
              <w:rPr>
                <w:sz w:val="18"/>
                <w:szCs w:val="18"/>
              </w:rPr>
            </w:pPr>
          </w:p>
        </w:tc>
        <w:tc>
          <w:tcPr>
            <w:tcW w:w="3690" w:type="dxa"/>
            <w:tcBorders>
              <w:right w:val="single" w:sz="4" w:space="0" w:color="000000"/>
            </w:tcBorders>
          </w:tcPr>
          <w:p w14:paraId="7A7053BE" w14:textId="606AC728" w:rsidR="009E7D12" w:rsidRPr="00390E57" w:rsidRDefault="009E7D12">
            <w:pPr>
              <w:pStyle w:val="TableParagraph"/>
              <w:ind w:left="103"/>
              <w:rPr>
                <w:sz w:val="18"/>
                <w:szCs w:val="18"/>
              </w:rPr>
            </w:pPr>
            <w:r w:rsidRPr="00390E57">
              <w:rPr>
                <w:sz w:val="18"/>
                <w:szCs w:val="18"/>
              </w:rPr>
              <w:t xml:space="preserve">Icis_dmr_land.var_alternative_used_code, </w:t>
            </w:r>
            <w:r w:rsidRPr="00390E57">
              <w:rPr>
                <w:w w:val="95"/>
                <w:sz w:val="18"/>
                <w:szCs w:val="18"/>
              </w:rPr>
              <w:t>Icis_dmr_surface.var_alternative_u</w:t>
            </w:r>
            <w:r w:rsidRPr="00390E57">
              <w:rPr>
                <w:sz w:val="18"/>
                <w:szCs w:val="18"/>
              </w:rPr>
              <w:t>sed_code</w:t>
            </w:r>
          </w:p>
        </w:tc>
        <w:tc>
          <w:tcPr>
            <w:tcW w:w="4590" w:type="dxa"/>
            <w:tcBorders>
              <w:left w:val="single" w:sz="4" w:space="0" w:color="000000"/>
            </w:tcBorders>
          </w:tcPr>
          <w:p w14:paraId="42498AF2" w14:textId="77777777" w:rsidR="009E7D12" w:rsidRPr="00390E57" w:rsidRDefault="009E7D12">
            <w:pPr>
              <w:rPr>
                <w:sz w:val="18"/>
                <w:szCs w:val="18"/>
              </w:rPr>
            </w:pPr>
          </w:p>
        </w:tc>
      </w:tr>
      <w:tr w:rsidR="009E7D12" w:rsidRPr="00390E57" w14:paraId="3BB4373E" w14:textId="77777777" w:rsidTr="000A2DF1">
        <w:trPr>
          <w:trHeight w:hRule="exact" w:val="490"/>
        </w:trPr>
        <w:tc>
          <w:tcPr>
            <w:tcW w:w="2628" w:type="dxa"/>
          </w:tcPr>
          <w:p w14:paraId="14199357" w14:textId="77777777" w:rsidR="009E7D12" w:rsidRPr="00390E57" w:rsidRDefault="009E7D12">
            <w:pPr>
              <w:pStyle w:val="TableParagraph"/>
              <w:spacing w:line="224" w:lineRule="exact"/>
              <w:ind w:left="103"/>
              <w:rPr>
                <w:sz w:val="18"/>
                <w:szCs w:val="18"/>
              </w:rPr>
            </w:pPr>
            <w:r w:rsidRPr="00390E57">
              <w:rPr>
                <w:sz w:val="18"/>
                <w:szCs w:val="18"/>
              </w:rPr>
              <w:lastRenderedPageBreak/>
              <w:t>VARAlternativesText</w:t>
            </w:r>
          </w:p>
        </w:tc>
        <w:tc>
          <w:tcPr>
            <w:tcW w:w="2037" w:type="dxa"/>
          </w:tcPr>
          <w:p w14:paraId="23CA80A4" w14:textId="77777777" w:rsidR="009E7D12" w:rsidRPr="00390E57" w:rsidRDefault="009E7D12">
            <w:pPr>
              <w:rPr>
                <w:sz w:val="18"/>
                <w:szCs w:val="18"/>
              </w:rPr>
            </w:pPr>
          </w:p>
        </w:tc>
        <w:tc>
          <w:tcPr>
            <w:tcW w:w="3690" w:type="dxa"/>
            <w:tcBorders>
              <w:right w:val="single" w:sz="4" w:space="0" w:color="000000"/>
            </w:tcBorders>
          </w:tcPr>
          <w:p w14:paraId="2AB5E4F4" w14:textId="07A72B05" w:rsidR="009E7D12" w:rsidRPr="00390E57" w:rsidRDefault="009E7D12">
            <w:pPr>
              <w:pStyle w:val="TableParagraph"/>
              <w:ind w:left="103" w:right="122"/>
              <w:rPr>
                <w:sz w:val="18"/>
                <w:szCs w:val="18"/>
              </w:rPr>
            </w:pPr>
            <w:r w:rsidRPr="00390E57">
              <w:rPr>
                <w:w w:val="95"/>
                <w:sz w:val="18"/>
                <w:szCs w:val="18"/>
              </w:rPr>
              <w:t>Icis_dmr_land.var_alternative_deta</w:t>
            </w:r>
            <w:r w:rsidRPr="00390E57">
              <w:rPr>
                <w:sz w:val="18"/>
                <w:szCs w:val="18"/>
              </w:rPr>
              <w:t xml:space="preserve">il, </w:t>
            </w:r>
            <w:r w:rsidRPr="00390E57">
              <w:rPr>
                <w:w w:val="95"/>
                <w:sz w:val="18"/>
                <w:szCs w:val="18"/>
              </w:rPr>
              <w:t>Icis_dmr_surface.var_alternative_d</w:t>
            </w:r>
            <w:r w:rsidRPr="00390E57">
              <w:rPr>
                <w:sz w:val="18"/>
                <w:szCs w:val="18"/>
              </w:rPr>
              <w:t>etail</w:t>
            </w:r>
          </w:p>
        </w:tc>
        <w:tc>
          <w:tcPr>
            <w:tcW w:w="4590" w:type="dxa"/>
            <w:tcBorders>
              <w:left w:val="single" w:sz="4" w:space="0" w:color="000000"/>
            </w:tcBorders>
          </w:tcPr>
          <w:p w14:paraId="1F1D2229" w14:textId="77777777" w:rsidR="009E7D12" w:rsidRPr="00390E57" w:rsidRDefault="009E7D12">
            <w:pPr>
              <w:rPr>
                <w:sz w:val="18"/>
                <w:szCs w:val="18"/>
              </w:rPr>
            </w:pPr>
          </w:p>
        </w:tc>
      </w:tr>
      <w:tr w:rsidR="009E7D12" w:rsidRPr="00390E57" w14:paraId="50C16812" w14:textId="77777777" w:rsidTr="009E7D12">
        <w:trPr>
          <w:trHeight w:hRule="exact" w:val="470"/>
        </w:trPr>
        <w:tc>
          <w:tcPr>
            <w:tcW w:w="2628" w:type="dxa"/>
          </w:tcPr>
          <w:p w14:paraId="0BB80FC8" w14:textId="77777777" w:rsidR="009E7D12" w:rsidRPr="00390E57" w:rsidRDefault="009E7D12">
            <w:pPr>
              <w:pStyle w:val="TableParagraph"/>
              <w:spacing w:line="226" w:lineRule="exact"/>
              <w:ind w:left="103"/>
              <w:rPr>
                <w:sz w:val="18"/>
                <w:szCs w:val="18"/>
              </w:rPr>
            </w:pPr>
            <w:r w:rsidRPr="00390E57">
              <w:rPr>
                <w:sz w:val="18"/>
                <w:szCs w:val="18"/>
              </w:rPr>
              <w:t>CropTypesPlanted</w:t>
            </w:r>
          </w:p>
        </w:tc>
        <w:tc>
          <w:tcPr>
            <w:tcW w:w="2037" w:type="dxa"/>
          </w:tcPr>
          <w:p w14:paraId="70EC563D" w14:textId="77777777" w:rsidR="009E7D12" w:rsidRPr="00390E57" w:rsidRDefault="009E7D12">
            <w:pPr>
              <w:pStyle w:val="TableParagraph"/>
              <w:spacing w:line="226" w:lineRule="exact"/>
              <w:ind w:left="103"/>
              <w:rPr>
                <w:sz w:val="18"/>
                <w:szCs w:val="18"/>
              </w:rPr>
            </w:pPr>
            <w:r w:rsidRPr="00390E57">
              <w:rPr>
                <w:sz w:val="18"/>
                <w:szCs w:val="18"/>
              </w:rPr>
              <w:t>Ref_crop_type</w:t>
            </w:r>
          </w:p>
        </w:tc>
        <w:tc>
          <w:tcPr>
            <w:tcW w:w="3690" w:type="dxa"/>
            <w:tcBorders>
              <w:right w:val="single" w:sz="4" w:space="0" w:color="000000"/>
            </w:tcBorders>
          </w:tcPr>
          <w:p w14:paraId="35B557E0" w14:textId="6F651724" w:rsidR="009E7D12" w:rsidRPr="00390E57" w:rsidRDefault="009E7D12">
            <w:pPr>
              <w:pStyle w:val="TableParagraph"/>
              <w:spacing w:line="228" w:lineRule="exact"/>
              <w:ind w:left="103"/>
              <w:rPr>
                <w:sz w:val="18"/>
                <w:szCs w:val="18"/>
              </w:rPr>
            </w:pPr>
            <w:r w:rsidRPr="00390E57">
              <w:rPr>
                <w:w w:val="95"/>
                <w:sz w:val="18"/>
                <w:szCs w:val="18"/>
              </w:rPr>
              <w:t>Xref_dmr_land_plant_crop_type.pl</w:t>
            </w:r>
            <w:r w:rsidRPr="00390E57">
              <w:rPr>
                <w:sz w:val="18"/>
                <w:szCs w:val="18"/>
              </w:rPr>
              <w:t>ant_crop_type_code</w:t>
            </w:r>
          </w:p>
        </w:tc>
        <w:tc>
          <w:tcPr>
            <w:tcW w:w="4590" w:type="dxa"/>
            <w:tcBorders>
              <w:left w:val="single" w:sz="4" w:space="0" w:color="000000"/>
            </w:tcBorders>
          </w:tcPr>
          <w:p w14:paraId="08F8EDA4" w14:textId="01533092" w:rsidR="009E7D12" w:rsidRPr="00390E57" w:rsidRDefault="009E7D12">
            <w:pPr>
              <w:pStyle w:val="TableParagraph"/>
              <w:spacing w:line="228" w:lineRule="exact"/>
              <w:ind w:left="103" w:right="174"/>
              <w:rPr>
                <w:sz w:val="18"/>
                <w:szCs w:val="18"/>
              </w:rPr>
            </w:pPr>
          </w:p>
        </w:tc>
      </w:tr>
      <w:tr w:rsidR="009E7D12" w:rsidRPr="00390E57" w14:paraId="14AC737E" w14:textId="77777777" w:rsidTr="009E7D12">
        <w:trPr>
          <w:trHeight w:hRule="exact" w:val="470"/>
        </w:trPr>
        <w:tc>
          <w:tcPr>
            <w:tcW w:w="2628" w:type="dxa"/>
          </w:tcPr>
          <w:p w14:paraId="26C25CEC" w14:textId="77777777" w:rsidR="009E7D12" w:rsidRPr="00390E57" w:rsidRDefault="009E7D12">
            <w:pPr>
              <w:pStyle w:val="TableParagraph"/>
              <w:spacing w:line="223" w:lineRule="exact"/>
              <w:ind w:left="103"/>
              <w:rPr>
                <w:sz w:val="18"/>
                <w:szCs w:val="18"/>
              </w:rPr>
            </w:pPr>
            <w:r w:rsidRPr="00390E57">
              <w:rPr>
                <w:sz w:val="18"/>
                <w:szCs w:val="18"/>
              </w:rPr>
              <w:t>CropTypesHarvested</w:t>
            </w:r>
          </w:p>
        </w:tc>
        <w:tc>
          <w:tcPr>
            <w:tcW w:w="2037" w:type="dxa"/>
          </w:tcPr>
          <w:p w14:paraId="79D3609B" w14:textId="75B16265" w:rsidR="009E7D12" w:rsidRPr="00390E57" w:rsidRDefault="009E7D12">
            <w:pPr>
              <w:pStyle w:val="TableParagraph"/>
              <w:ind w:left="103" w:right="133"/>
              <w:rPr>
                <w:sz w:val="18"/>
                <w:szCs w:val="18"/>
              </w:rPr>
            </w:pPr>
            <w:r w:rsidRPr="00390E57">
              <w:rPr>
                <w:w w:val="95"/>
                <w:sz w:val="18"/>
                <w:szCs w:val="18"/>
              </w:rPr>
              <w:t>Ref_harvest_cro</w:t>
            </w:r>
            <w:r w:rsidRPr="00390E57">
              <w:rPr>
                <w:sz w:val="18"/>
                <w:szCs w:val="18"/>
              </w:rPr>
              <w:t>p_type</w:t>
            </w:r>
          </w:p>
        </w:tc>
        <w:tc>
          <w:tcPr>
            <w:tcW w:w="3690" w:type="dxa"/>
            <w:tcBorders>
              <w:right w:val="single" w:sz="4" w:space="0" w:color="000000"/>
            </w:tcBorders>
          </w:tcPr>
          <w:p w14:paraId="2DB31A37" w14:textId="1435BD96" w:rsidR="009E7D12" w:rsidRPr="00390E57" w:rsidRDefault="009E7D12" w:rsidP="005974B7">
            <w:pPr>
              <w:pStyle w:val="TableParagraph"/>
              <w:spacing w:line="223" w:lineRule="exact"/>
              <w:ind w:left="103"/>
              <w:rPr>
                <w:sz w:val="18"/>
                <w:szCs w:val="18"/>
              </w:rPr>
            </w:pPr>
            <w:r w:rsidRPr="00390E57">
              <w:rPr>
                <w:sz w:val="18"/>
                <w:szCs w:val="18"/>
              </w:rPr>
              <w:t>Xref_dmr_land_harvest_crop_type.harvest_crop_type_code</w:t>
            </w:r>
          </w:p>
        </w:tc>
        <w:tc>
          <w:tcPr>
            <w:tcW w:w="4590" w:type="dxa"/>
            <w:tcBorders>
              <w:left w:val="single" w:sz="4" w:space="0" w:color="000000"/>
            </w:tcBorders>
          </w:tcPr>
          <w:p w14:paraId="4B018732" w14:textId="7A9183F9" w:rsidR="009E7D12" w:rsidRPr="00390E57" w:rsidRDefault="009E7D12">
            <w:pPr>
              <w:pStyle w:val="TableParagraph"/>
              <w:ind w:left="103" w:right="174"/>
              <w:rPr>
                <w:sz w:val="18"/>
                <w:szCs w:val="18"/>
              </w:rPr>
            </w:pPr>
          </w:p>
        </w:tc>
      </w:tr>
      <w:tr w:rsidR="009E7D12" w:rsidRPr="00390E57" w14:paraId="699A3692" w14:textId="77777777" w:rsidTr="000A2DF1">
        <w:trPr>
          <w:trHeight w:hRule="exact" w:val="490"/>
        </w:trPr>
        <w:tc>
          <w:tcPr>
            <w:tcW w:w="2628" w:type="dxa"/>
          </w:tcPr>
          <w:p w14:paraId="36D75296" w14:textId="3454968D" w:rsidR="009E7D12" w:rsidRPr="00390E57" w:rsidRDefault="009E7D12">
            <w:pPr>
              <w:pStyle w:val="TableParagraph"/>
              <w:ind w:left="103" w:right="210"/>
              <w:rPr>
                <w:sz w:val="18"/>
                <w:szCs w:val="18"/>
              </w:rPr>
            </w:pPr>
            <w:r w:rsidRPr="00390E57">
              <w:rPr>
                <w:w w:val="95"/>
                <w:sz w:val="18"/>
                <w:szCs w:val="18"/>
              </w:rPr>
              <w:t>ManagementPracticesIndicat</w:t>
            </w:r>
            <w:r w:rsidRPr="00390E57">
              <w:rPr>
                <w:sz w:val="18"/>
                <w:szCs w:val="18"/>
              </w:rPr>
              <w:t>or</w:t>
            </w:r>
          </w:p>
        </w:tc>
        <w:tc>
          <w:tcPr>
            <w:tcW w:w="2037" w:type="dxa"/>
          </w:tcPr>
          <w:p w14:paraId="07BF9EB2" w14:textId="77777777" w:rsidR="009E7D12" w:rsidRPr="00390E57" w:rsidRDefault="009E7D12">
            <w:pPr>
              <w:rPr>
                <w:sz w:val="18"/>
                <w:szCs w:val="18"/>
              </w:rPr>
            </w:pPr>
          </w:p>
        </w:tc>
        <w:tc>
          <w:tcPr>
            <w:tcW w:w="3690" w:type="dxa"/>
            <w:tcBorders>
              <w:right w:val="single" w:sz="4" w:space="0" w:color="000000"/>
            </w:tcBorders>
          </w:tcPr>
          <w:p w14:paraId="5D37D859" w14:textId="6CB6E08E" w:rsidR="009E7D12" w:rsidRPr="00390E57" w:rsidRDefault="009E7D12">
            <w:pPr>
              <w:pStyle w:val="TableParagraph"/>
              <w:ind w:left="103"/>
              <w:rPr>
                <w:sz w:val="18"/>
                <w:szCs w:val="18"/>
              </w:rPr>
            </w:pPr>
            <w:r w:rsidRPr="00390E57">
              <w:rPr>
                <w:w w:val="95"/>
                <w:sz w:val="18"/>
                <w:szCs w:val="18"/>
              </w:rPr>
              <w:t>Icis_dmr_surface.met_managemen</w:t>
            </w:r>
            <w:r w:rsidRPr="00390E57">
              <w:rPr>
                <w:sz w:val="18"/>
                <w:szCs w:val="18"/>
              </w:rPr>
              <w:t>t_practice_flag</w:t>
            </w:r>
          </w:p>
        </w:tc>
        <w:tc>
          <w:tcPr>
            <w:tcW w:w="4590" w:type="dxa"/>
            <w:tcBorders>
              <w:left w:val="single" w:sz="4" w:space="0" w:color="000000"/>
            </w:tcBorders>
          </w:tcPr>
          <w:p w14:paraId="4273A553" w14:textId="77777777" w:rsidR="009E7D12" w:rsidRPr="00390E57" w:rsidRDefault="009E7D12">
            <w:pPr>
              <w:rPr>
                <w:sz w:val="18"/>
                <w:szCs w:val="18"/>
              </w:rPr>
            </w:pPr>
          </w:p>
        </w:tc>
      </w:tr>
      <w:tr w:rsidR="009E7D12" w:rsidRPr="00390E57" w14:paraId="7C2E8BC6" w14:textId="77777777" w:rsidTr="009E7D12">
        <w:trPr>
          <w:trHeight w:hRule="exact" w:val="471"/>
        </w:trPr>
        <w:tc>
          <w:tcPr>
            <w:tcW w:w="2628" w:type="dxa"/>
          </w:tcPr>
          <w:p w14:paraId="5C2C5B93" w14:textId="2C207EE8" w:rsidR="009E7D12" w:rsidRPr="00390E57" w:rsidRDefault="009E7D12">
            <w:pPr>
              <w:pStyle w:val="TableParagraph"/>
              <w:ind w:left="103" w:right="210"/>
              <w:rPr>
                <w:sz w:val="18"/>
                <w:szCs w:val="18"/>
              </w:rPr>
            </w:pPr>
            <w:r w:rsidRPr="00390E57">
              <w:rPr>
                <w:w w:val="95"/>
                <w:sz w:val="18"/>
                <w:szCs w:val="18"/>
              </w:rPr>
              <w:t>CertificationStatementIndicat</w:t>
            </w:r>
            <w:r w:rsidRPr="00390E57">
              <w:rPr>
                <w:sz w:val="18"/>
                <w:szCs w:val="18"/>
              </w:rPr>
              <w:t>or</w:t>
            </w:r>
          </w:p>
        </w:tc>
        <w:tc>
          <w:tcPr>
            <w:tcW w:w="2037" w:type="dxa"/>
          </w:tcPr>
          <w:p w14:paraId="0CA9074C" w14:textId="77777777" w:rsidR="009E7D12" w:rsidRPr="00390E57" w:rsidRDefault="009E7D12">
            <w:pPr>
              <w:rPr>
                <w:sz w:val="18"/>
                <w:szCs w:val="18"/>
              </w:rPr>
            </w:pPr>
          </w:p>
        </w:tc>
        <w:tc>
          <w:tcPr>
            <w:tcW w:w="3690" w:type="dxa"/>
            <w:tcBorders>
              <w:right w:val="single" w:sz="4" w:space="0" w:color="000000"/>
            </w:tcBorders>
          </w:tcPr>
          <w:p w14:paraId="4B89AEAC" w14:textId="3ED1A936" w:rsidR="009E7D12" w:rsidRPr="00390E57" w:rsidRDefault="009E7D12">
            <w:pPr>
              <w:pStyle w:val="TableParagraph"/>
              <w:ind w:left="103"/>
              <w:rPr>
                <w:sz w:val="18"/>
                <w:szCs w:val="18"/>
              </w:rPr>
            </w:pPr>
            <w:r w:rsidRPr="00390E57">
              <w:rPr>
                <w:w w:val="95"/>
                <w:sz w:val="18"/>
                <w:szCs w:val="18"/>
              </w:rPr>
              <w:t>Icis_dmr_surface.certified_manage</w:t>
            </w:r>
            <w:r w:rsidRPr="00390E57">
              <w:rPr>
                <w:sz w:val="18"/>
                <w:szCs w:val="18"/>
              </w:rPr>
              <w:t>ment_practice</w:t>
            </w:r>
          </w:p>
        </w:tc>
        <w:tc>
          <w:tcPr>
            <w:tcW w:w="4590" w:type="dxa"/>
            <w:tcBorders>
              <w:left w:val="single" w:sz="4" w:space="0" w:color="000000"/>
            </w:tcBorders>
          </w:tcPr>
          <w:p w14:paraId="7BFEE1EF" w14:textId="77777777" w:rsidR="009E7D12" w:rsidRPr="00390E57" w:rsidRDefault="009E7D12">
            <w:pPr>
              <w:rPr>
                <w:sz w:val="18"/>
                <w:szCs w:val="18"/>
              </w:rPr>
            </w:pPr>
          </w:p>
        </w:tc>
      </w:tr>
      <w:tr w:rsidR="009E7D12" w:rsidRPr="00390E57" w14:paraId="01BABC5A" w14:textId="77777777" w:rsidTr="000A2DF1">
        <w:trPr>
          <w:trHeight w:hRule="exact" w:val="317"/>
        </w:trPr>
        <w:tc>
          <w:tcPr>
            <w:tcW w:w="2628" w:type="dxa"/>
          </w:tcPr>
          <w:p w14:paraId="20B5382C" w14:textId="77777777" w:rsidR="009E7D12" w:rsidRPr="00390E57" w:rsidRDefault="009E7D12">
            <w:pPr>
              <w:pStyle w:val="TableParagraph"/>
              <w:spacing w:line="223" w:lineRule="exact"/>
              <w:ind w:left="103"/>
              <w:rPr>
                <w:sz w:val="18"/>
                <w:szCs w:val="18"/>
              </w:rPr>
            </w:pPr>
            <w:r w:rsidRPr="00390E57">
              <w:rPr>
                <w:sz w:val="18"/>
                <w:szCs w:val="18"/>
              </w:rPr>
              <w:t>CertifierFirstName</w:t>
            </w:r>
          </w:p>
        </w:tc>
        <w:tc>
          <w:tcPr>
            <w:tcW w:w="2037" w:type="dxa"/>
          </w:tcPr>
          <w:p w14:paraId="5494906F" w14:textId="77777777" w:rsidR="009E7D12" w:rsidRPr="00390E57" w:rsidRDefault="009E7D12">
            <w:pPr>
              <w:rPr>
                <w:sz w:val="18"/>
                <w:szCs w:val="18"/>
              </w:rPr>
            </w:pPr>
          </w:p>
        </w:tc>
        <w:tc>
          <w:tcPr>
            <w:tcW w:w="3690" w:type="dxa"/>
            <w:tcBorders>
              <w:right w:val="single" w:sz="4" w:space="0" w:color="000000"/>
            </w:tcBorders>
          </w:tcPr>
          <w:p w14:paraId="6275E5DD" w14:textId="0C555FC0" w:rsidR="009E7D12" w:rsidRPr="00390E57" w:rsidRDefault="009E7D12">
            <w:pPr>
              <w:pStyle w:val="TableParagraph"/>
              <w:ind w:left="103" w:right="122"/>
              <w:rPr>
                <w:sz w:val="18"/>
                <w:szCs w:val="18"/>
              </w:rPr>
            </w:pPr>
            <w:r w:rsidRPr="00390E57">
              <w:rPr>
                <w:w w:val="95"/>
                <w:sz w:val="18"/>
                <w:szCs w:val="18"/>
              </w:rPr>
              <w:t>Icis_dmr_surface.certifier_first_na</w:t>
            </w:r>
            <w:r w:rsidRPr="00390E57">
              <w:rPr>
                <w:sz w:val="18"/>
                <w:szCs w:val="18"/>
              </w:rPr>
              <w:t>me</w:t>
            </w:r>
          </w:p>
        </w:tc>
        <w:tc>
          <w:tcPr>
            <w:tcW w:w="4590" w:type="dxa"/>
            <w:tcBorders>
              <w:left w:val="single" w:sz="4" w:space="0" w:color="000000"/>
            </w:tcBorders>
          </w:tcPr>
          <w:p w14:paraId="60002C92" w14:textId="77777777" w:rsidR="009E7D12" w:rsidRPr="00390E57" w:rsidRDefault="009E7D12">
            <w:pPr>
              <w:rPr>
                <w:sz w:val="18"/>
                <w:szCs w:val="18"/>
              </w:rPr>
            </w:pPr>
          </w:p>
        </w:tc>
      </w:tr>
      <w:tr w:rsidR="009E7D12" w:rsidRPr="00390E57" w14:paraId="772EE9C5" w14:textId="77777777" w:rsidTr="000A2DF1">
        <w:trPr>
          <w:trHeight w:hRule="exact" w:val="317"/>
        </w:trPr>
        <w:tc>
          <w:tcPr>
            <w:tcW w:w="2628" w:type="dxa"/>
          </w:tcPr>
          <w:p w14:paraId="73D87DF7" w14:textId="77777777" w:rsidR="009E7D12" w:rsidRPr="00390E57" w:rsidRDefault="009E7D12">
            <w:pPr>
              <w:pStyle w:val="TableParagraph"/>
              <w:spacing w:line="226" w:lineRule="exact"/>
              <w:ind w:left="103"/>
              <w:rPr>
                <w:sz w:val="18"/>
                <w:szCs w:val="18"/>
              </w:rPr>
            </w:pPr>
            <w:r w:rsidRPr="00390E57">
              <w:rPr>
                <w:sz w:val="18"/>
                <w:szCs w:val="18"/>
              </w:rPr>
              <w:t>CertifierLastName</w:t>
            </w:r>
          </w:p>
        </w:tc>
        <w:tc>
          <w:tcPr>
            <w:tcW w:w="2037" w:type="dxa"/>
          </w:tcPr>
          <w:p w14:paraId="754AE57E" w14:textId="77777777" w:rsidR="009E7D12" w:rsidRPr="00390E57" w:rsidRDefault="009E7D12">
            <w:pPr>
              <w:rPr>
                <w:sz w:val="18"/>
                <w:szCs w:val="18"/>
              </w:rPr>
            </w:pPr>
          </w:p>
        </w:tc>
        <w:tc>
          <w:tcPr>
            <w:tcW w:w="3690" w:type="dxa"/>
            <w:tcBorders>
              <w:right w:val="single" w:sz="4" w:space="0" w:color="000000"/>
            </w:tcBorders>
          </w:tcPr>
          <w:p w14:paraId="5552F9CD" w14:textId="3A101A2E" w:rsidR="009E7D12" w:rsidRPr="00390E57" w:rsidRDefault="009E7D12">
            <w:pPr>
              <w:pStyle w:val="TableParagraph"/>
              <w:spacing w:line="228" w:lineRule="exact"/>
              <w:ind w:left="103" w:right="122"/>
              <w:rPr>
                <w:sz w:val="18"/>
                <w:szCs w:val="18"/>
              </w:rPr>
            </w:pPr>
            <w:r w:rsidRPr="00390E57">
              <w:rPr>
                <w:w w:val="95"/>
                <w:sz w:val="18"/>
                <w:szCs w:val="18"/>
              </w:rPr>
              <w:t>Icis_dmr_surface.certifier_last_na</w:t>
            </w:r>
            <w:r w:rsidRPr="00390E57">
              <w:rPr>
                <w:sz w:val="18"/>
                <w:szCs w:val="18"/>
              </w:rPr>
              <w:t>me</w:t>
            </w:r>
          </w:p>
        </w:tc>
        <w:tc>
          <w:tcPr>
            <w:tcW w:w="4590" w:type="dxa"/>
            <w:tcBorders>
              <w:left w:val="single" w:sz="4" w:space="0" w:color="000000"/>
            </w:tcBorders>
          </w:tcPr>
          <w:p w14:paraId="6B45FE05" w14:textId="77777777" w:rsidR="009E7D12" w:rsidRPr="00390E57" w:rsidRDefault="009E7D12">
            <w:pPr>
              <w:rPr>
                <w:sz w:val="18"/>
                <w:szCs w:val="18"/>
              </w:rPr>
            </w:pPr>
          </w:p>
        </w:tc>
      </w:tr>
      <w:tr w:rsidR="009E7D12" w:rsidRPr="00390E57" w14:paraId="27A15206" w14:textId="77777777" w:rsidTr="009E7D12">
        <w:trPr>
          <w:trHeight w:hRule="exact" w:val="470"/>
        </w:trPr>
        <w:tc>
          <w:tcPr>
            <w:tcW w:w="2628" w:type="dxa"/>
          </w:tcPr>
          <w:p w14:paraId="5DCB1064" w14:textId="42470824" w:rsidR="009E7D12" w:rsidRPr="00390E57" w:rsidRDefault="009E7D12">
            <w:pPr>
              <w:pStyle w:val="TableParagraph"/>
              <w:ind w:left="103" w:right="210"/>
              <w:rPr>
                <w:sz w:val="18"/>
                <w:szCs w:val="18"/>
              </w:rPr>
            </w:pPr>
            <w:r w:rsidRPr="00390E57">
              <w:rPr>
                <w:w w:val="95"/>
                <w:sz w:val="18"/>
                <w:szCs w:val="18"/>
              </w:rPr>
              <w:t>BerylliumComplianceIndicat</w:t>
            </w:r>
            <w:r w:rsidRPr="00390E57">
              <w:rPr>
                <w:sz w:val="18"/>
                <w:szCs w:val="18"/>
              </w:rPr>
              <w:t>or</w:t>
            </w:r>
          </w:p>
        </w:tc>
        <w:tc>
          <w:tcPr>
            <w:tcW w:w="2037" w:type="dxa"/>
          </w:tcPr>
          <w:p w14:paraId="46461BF7" w14:textId="77777777" w:rsidR="009E7D12" w:rsidRPr="00390E57" w:rsidRDefault="009E7D12">
            <w:pPr>
              <w:rPr>
                <w:sz w:val="18"/>
                <w:szCs w:val="18"/>
              </w:rPr>
            </w:pPr>
          </w:p>
        </w:tc>
        <w:tc>
          <w:tcPr>
            <w:tcW w:w="3690" w:type="dxa"/>
            <w:tcBorders>
              <w:right w:val="single" w:sz="4" w:space="0" w:color="000000"/>
            </w:tcBorders>
          </w:tcPr>
          <w:p w14:paraId="0AABAADA" w14:textId="16C92D08" w:rsidR="009E7D12" w:rsidRPr="00390E57" w:rsidRDefault="009E7D12">
            <w:pPr>
              <w:pStyle w:val="TableParagraph"/>
              <w:ind w:left="103"/>
              <w:rPr>
                <w:sz w:val="18"/>
                <w:szCs w:val="18"/>
              </w:rPr>
            </w:pPr>
            <w:r w:rsidRPr="00390E57">
              <w:rPr>
                <w:w w:val="95"/>
                <w:sz w:val="18"/>
                <w:szCs w:val="18"/>
              </w:rPr>
              <w:t>Icis_dmr_incinerator.compliance_</w:t>
            </w:r>
            <w:r w:rsidRPr="00390E57">
              <w:rPr>
                <w:sz w:val="18"/>
                <w:szCs w:val="18"/>
              </w:rPr>
              <w:t>beryllium_flag</w:t>
            </w:r>
          </w:p>
        </w:tc>
        <w:tc>
          <w:tcPr>
            <w:tcW w:w="4590" w:type="dxa"/>
            <w:tcBorders>
              <w:left w:val="single" w:sz="4" w:space="0" w:color="000000"/>
            </w:tcBorders>
          </w:tcPr>
          <w:p w14:paraId="76C611AF" w14:textId="77777777" w:rsidR="009E7D12" w:rsidRPr="00390E57" w:rsidRDefault="009E7D12">
            <w:pPr>
              <w:rPr>
                <w:sz w:val="18"/>
                <w:szCs w:val="18"/>
              </w:rPr>
            </w:pPr>
          </w:p>
        </w:tc>
      </w:tr>
      <w:tr w:rsidR="009E7D12" w:rsidRPr="00390E57" w14:paraId="76DA1813" w14:textId="77777777" w:rsidTr="009E7D12">
        <w:trPr>
          <w:trHeight w:hRule="exact" w:val="470"/>
        </w:trPr>
        <w:tc>
          <w:tcPr>
            <w:tcW w:w="2628" w:type="dxa"/>
          </w:tcPr>
          <w:p w14:paraId="72D475EF" w14:textId="77777777" w:rsidR="009E7D12" w:rsidRPr="00390E57" w:rsidRDefault="009E7D12">
            <w:pPr>
              <w:pStyle w:val="TableParagraph"/>
              <w:spacing w:line="223" w:lineRule="exact"/>
              <w:ind w:left="103"/>
              <w:rPr>
                <w:sz w:val="18"/>
                <w:szCs w:val="18"/>
              </w:rPr>
            </w:pPr>
            <w:r w:rsidRPr="00390E57">
              <w:rPr>
                <w:sz w:val="18"/>
                <w:szCs w:val="18"/>
              </w:rPr>
              <w:t>MercuryComplianceIndicator</w:t>
            </w:r>
          </w:p>
        </w:tc>
        <w:tc>
          <w:tcPr>
            <w:tcW w:w="2037" w:type="dxa"/>
          </w:tcPr>
          <w:p w14:paraId="2A689F19" w14:textId="77777777" w:rsidR="009E7D12" w:rsidRPr="00390E57" w:rsidRDefault="009E7D12">
            <w:pPr>
              <w:rPr>
                <w:sz w:val="18"/>
                <w:szCs w:val="18"/>
              </w:rPr>
            </w:pPr>
          </w:p>
        </w:tc>
        <w:tc>
          <w:tcPr>
            <w:tcW w:w="3690" w:type="dxa"/>
            <w:tcBorders>
              <w:right w:val="single" w:sz="4" w:space="0" w:color="000000"/>
            </w:tcBorders>
          </w:tcPr>
          <w:p w14:paraId="0AAC5CAD" w14:textId="3ED148F9" w:rsidR="009E7D12" w:rsidRPr="00390E57" w:rsidRDefault="009E7D12">
            <w:pPr>
              <w:pStyle w:val="TableParagraph"/>
              <w:ind w:left="103"/>
              <w:rPr>
                <w:sz w:val="18"/>
                <w:szCs w:val="18"/>
              </w:rPr>
            </w:pPr>
            <w:r w:rsidRPr="00390E57">
              <w:rPr>
                <w:w w:val="95"/>
                <w:sz w:val="18"/>
                <w:szCs w:val="18"/>
              </w:rPr>
              <w:t>Icis_dmr_incinerator.compliance_</w:t>
            </w:r>
            <w:r w:rsidRPr="00390E57">
              <w:rPr>
                <w:sz w:val="18"/>
                <w:szCs w:val="18"/>
              </w:rPr>
              <w:t>mercury_flag</w:t>
            </w:r>
          </w:p>
        </w:tc>
        <w:tc>
          <w:tcPr>
            <w:tcW w:w="4590" w:type="dxa"/>
            <w:tcBorders>
              <w:left w:val="single" w:sz="4" w:space="0" w:color="000000"/>
            </w:tcBorders>
          </w:tcPr>
          <w:p w14:paraId="116BFD1E" w14:textId="77777777" w:rsidR="009E7D12" w:rsidRPr="00390E57" w:rsidRDefault="009E7D12">
            <w:pPr>
              <w:rPr>
                <w:sz w:val="18"/>
                <w:szCs w:val="18"/>
              </w:rPr>
            </w:pPr>
          </w:p>
        </w:tc>
      </w:tr>
      <w:tr w:rsidR="009E7D12" w:rsidRPr="00390E57" w14:paraId="1EE0FD02" w14:textId="77777777" w:rsidTr="000A2DF1">
        <w:trPr>
          <w:trHeight w:hRule="exact" w:val="317"/>
        </w:trPr>
        <w:tc>
          <w:tcPr>
            <w:tcW w:w="2628" w:type="dxa"/>
          </w:tcPr>
          <w:p w14:paraId="27DA893D" w14:textId="77777777" w:rsidR="009E7D12" w:rsidRPr="00390E57" w:rsidRDefault="009E7D12">
            <w:pPr>
              <w:pStyle w:val="TableParagraph"/>
              <w:spacing w:line="223" w:lineRule="exact"/>
              <w:ind w:left="103"/>
              <w:rPr>
                <w:sz w:val="18"/>
                <w:szCs w:val="18"/>
              </w:rPr>
            </w:pPr>
            <w:r w:rsidRPr="00390E57">
              <w:rPr>
                <w:sz w:val="18"/>
                <w:szCs w:val="18"/>
              </w:rPr>
              <w:t>Part258ComplianceIndicator</w:t>
            </w:r>
          </w:p>
        </w:tc>
        <w:tc>
          <w:tcPr>
            <w:tcW w:w="2037" w:type="dxa"/>
          </w:tcPr>
          <w:p w14:paraId="3E50179E" w14:textId="77777777" w:rsidR="009E7D12" w:rsidRPr="00390E57" w:rsidRDefault="009E7D12">
            <w:pPr>
              <w:rPr>
                <w:sz w:val="18"/>
                <w:szCs w:val="18"/>
              </w:rPr>
            </w:pPr>
          </w:p>
        </w:tc>
        <w:tc>
          <w:tcPr>
            <w:tcW w:w="3690" w:type="dxa"/>
            <w:tcBorders>
              <w:right w:val="single" w:sz="4" w:space="0" w:color="000000"/>
            </w:tcBorders>
          </w:tcPr>
          <w:p w14:paraId="1BEE5C91" w14:textId="7DE953B7" w:rsidR="009E7D12" w:rsidRPr="00390E57" w:rsidRDefault="009E7D12" w:rsidP="005974B7">
            <w:pPr>
              <w:pStyle w:val="TableParagraph"/>
              <w:spacing w:line="223" w:lineRule="exact"/>
              <w:ind w:left="103"/>
              <w:rPr>
                <w:sz w:val="18"/>
                <w:szCs w:val="18"/>
              </w:rPr>
            </w:pPr>
            <w:r w:rsidRPr="00390E57">
              <w:rPr>
                <w:sz w:val="18"/>
                <w:szCs w:val="18"/>
              </w:rPr>
              <w:t>Icis_dmr_co_disp.compliance_part_258_flag</w:t>
            </w:r>
          </w:p>
        </w:tc>
        <w:tc>
          <w:tcPr>
            <w:tcW w:w="4590" w:type="dxa"/>
            <w:tcBorders>
              <w:left w:val="single" w:sz="4" w:space="0" w:color="000000"/>
            </w:tcBorders>
          </w:tcPr>
          <w:p w14:paraId="2261D97B" w14:textId="77777777" w:rsidR="009E7D12" w:rsidRPr="00390E57" w:rsidRDefault="009E7D12">
            <w:pPr>
              <w:rPr>
                <w:sz w:val="18"/>
                <w:szCs w:val="18"/>
              </w:rPr>
            </w:pPr>
          </w:p>
        </w:tc>
      </w:tr>
      <w:tr w:rsidR="009E7D12" w:rsidRPr="00390E57" w14:paraId="07E1802F" w14:textId="77777777" w:rsidTr="000A2DF1">
        <w:trPr>
          <w:trHeight w:hRule="exact" w:val="317"/>
        </w:trPr>
        <w:tc>
          <w:tcPr>
            <w:tcW w:w="2628" w:type="dxa"/>
          </w:tcPr>
          <w:p w14:paraId="3856E77B" w14:textId="77777777" w:rsidR="009E7D12" w:rsidRPr="00390E57" w:rsidRDefault="009E7D12">
            <w:pPr>
              <w:pStyle w:val="TableParagraph"/>
              <w:spacing w:line="223" w:lineRule="exact"/>
              <w:ind w:left="103"/>
              <w:rPr>
                <w:sz w:val="18"/>
                <w:szCs w:val="18"/>
              </w:rPr>
            </w:pPr>
            <w:r w:rsidRPr="00390E57">
              <w:rPr>
                <w:sz w:val="18"/>
                <w:szCs w:val="18"/>
              </w:rPr>
              <w:t>PaintFilterTestResults</w:t>
            </w:r>
          </w:p>
        </w:tc>
        <w:tc>
          <w:tcPr>
            <w:tcW w:w="2037" w:type="dxa"/>
          </w:tcPr>
          <w:p w14:paraId="3011351A" w14:textId="77777777" w:rsidR="009E7D12" w:rsidRPr="00390E57" w:rsidRDefault="009E7D12">
            <w:pPr>
              <w:rPr>
                <w:sz w:val="18"/>
                <w:szCs w:val="18"/>
              </w:rPr>
            </w:pPr>
          </w:p>
        </w:tc>
        <w:tc>
          <w:tcPr>
            <w:tcW w:w="3690" w:type="dxa"/>
            <w:tcBorders>
              <w:right w:val="single" w:sz="4" w:space="0" w:color="000000"/>
            </w:tcBorders>
          </w:tcPr>
          <w:p w14:paraId="69C8DB14" w14:textId="7B3D9CD2" w:rsidR="009E7D12" w:rsidRPr="00390E57" w:rsidRDefault="009E7D12" w:rsidP="005974B7">
            <w:pPr>
              <w:pStyle w:val="TableParagraph"/>
              <w:spacing w:line="223" w:lineRule="exact"/>
              <w:ind w:left="103"/>
              <w:rPr>
                <w:sz w:val="18"/>
                <w:szCs w:val="18"/>
              </w:rPr>
            </w:pPr>
            <w:r w:rsidRPr="00390E57">
              <w:rPr>
                <w:sz w:val="18"/>
                <w:szCs w:val="18"/>
              </w:rPr>
              <w:t>Icis_dmr_co_disp.paint_filter_test_flag</w:t>
            </w:r>
          </w:p>
        </w:tc>
        <w:tc>
          <w:tcPr>
            <w:tcW w:w="4590" w:type="dxa"/>
            <w:tcBorders>
              <w:left w:val="single" w:sz="4" w:space="0" w:color="000000"/>
            </w:tcBorders>
          </w:tcPr>
          <w:p w14:paraId="59896B2D" w14:textId="77777777" w:rsidR="009E7D12" w:rsidRPr="00390E57" w:rsidRDefault="009E7D12">
            <w:pPr>
              <w:rPr>
                <w:sz w:val="18"/>
                <w:szCs w:val="18"/>
              </w:rPr>
            </w:pPr>
          </w:p>
        </w:tc>
      </w:tr>
      <w:tr w:rsidR="009E7D12" w:rsidRPr="00390E57" w14:paraId="1130AA7D" w14:textId="77777777" w:rsidTr="000A2DF1">
        <w:trPr>
          <w:trHeight w:hRule="exact" w:val="317"/>
        </w:trPr>
        <w:tc>
          <w:tcPr>
            <w:tcW w:w="2628" w:type="dxa"/>
          </w:tcPr>
          <w:p w14:paraId="70FF2E96" w14:textId="77777777" w:rsidR="009E7D12" w:rsidRPr="00390E57" w:rsidRDefault="009E7D12">
            <w:pPr>
              <w:pStyle w:val="TableParagraph"/>
              <w:spacing w:line="223" w:lineRule="exact"/>
              <w:ind w:left="103"/>
              <w:rPr>
                <w:sz w:val="18"/>
                <w:szCs w:val="18"/>
              </w:rPr>
            </w:pPr>
            <w:r w:rsidRPr="00390E57">
              <w:rPr>
                <w:sz w:val="18"/>
                <w:szCs w:val="18"/>
              </w:rPr>
              <w:t>TCLPTestResults</w:t>
            </w:r>
          </w:p>
        </w:tc>
        <w:tc>
          <w:tcPr>
            <w:tcW w:w="2037" w:type="dxa"/>
          </w:tcPr>
          <w:p w14:paraId="5FC2C109" w14:textId="77777777" w:rsidR="009E7D12" w:rsidRPr="00390E57" w:rsidRDefault="009E7D12">
            <w:pPr>
              <w:rPr>
                <w:sz w:val="18"/>
                <w:szCs w:val="18"/>
              </w:rPr>
            </w:pPr>
          </w:p>
        </w:tc>
        <w:tc>
          <w:tcPr>
            <w:tcW w:w="3690" w:type="dxa"/>
            <w:tcBorders>
              <w:right w:val="single" w:sz="4" w:space="0" w:color="000000"/>
            </w:tcBorders>
          </w:tcPr>
          <w:p w14:paraId="4D74531B" w14:textId="77777777" w:rsidR="009E7D12" w:rsidRPr="00390E57" w:rsidRDefault="009E7D12">
            <w:pPr>
              <w:pStyle w:val="TableParagraph"/>
              <w:spacing w:line="223" w:lineRule="exact"/>
              <w:ind w:left="103"/>
              <w:rPr>
                <w:sz w:val="18"/>
                <w:szCs w:val="18"/>
              </w:rPr>
            </w:pPr>
            <w:r w:rsidRPr="00390E57">
              <w:rPr>
                <w:sz w:val="18"/>
                <w:szCs w:val="18"/>
              </w:rPr>
              <w:t>Icis_dmr_co_disp.tclp_test</w:t>
            </w:r>
          </w:p>
        </w:tc>
        <w:tc>
          <w:tcPr>
            <w:tcW w:w="4590" w:type="dxa"/>
            <w:tcBorders>
              <w:left w:val="single" w:sz="4" w:space="0" w:color="000000"/>
            </w:tcBorders>
          </w:tcPr>
          <w:p w14:paraId="02A50EAD" w14:textId="77777777" w:rsidR="009E7D12" w:rsidRPr="00390E57" w:rsidRDefault="009E7D12">
            <w:pPr>
              <w:rPr>
                <w:sz w:val="18"/>
                <w:szCs w:val="18"/>
              </w:rPr>
            </w:pPr>
          </w:p>
        </w:tc>
      </w:tr>
    </w:tbl>
    <w:p w14:paraId="6326B751" w14:textId="77777777" w:rsidR="000C6C5E" w:rsidRPr="00015CE1" w:rsidRDefault="000C6C5E" w:rsidP="00015CE1">
      <w:pPr>
        <w:pStyle w:val="BodyText"/>
        <w:rPr>
          <w:sz w:val="22"/>
          <w:szCs w:val="22"/>
        </w:rPr>
      </w:pPr>
    </w:p>
    <w:p w14:paraId="5F539B7B" w14:textId="77777777" w:rsidR="000C6C5E" w:rsidRPr="00015CE1" w:rsidRDefault="000C6C5E" w:rsidP="00015CE1">
      <w:pPr>
        <w:pStyle w:val="BodyText"/>
        <w:rPr>
          <w:sz w:val="22"/>
          <w:szCs w:val="22"/>
        </w:rPr>
      </w:pPr>
    </w:p>
    <w:p w14:paraId="25809D98" w14:textId="34B05A56" w:rsidR="000C6C5E" w:rsidRDefault="00991848" w:rsidP="00991848">
      <w:pPr>
        <w:pStyle w:val="Heading3"/>
      </w:pPr>
      <w:bookmarkStart w:id="185" w:name="_bookmark114"/>
      <w:bookmarkStart w:id="186" w:name="_Toc170912844"/>
      <w:bookmarkEnd w:id="185"/>
      <w:r>
        <w:t xml:space="preserve">8.14.2 </w:t>
      </w:r>
      <w:r w:rsidR="008C42BC">
        <w:t>Rules for Parsing State Submitted DMR XML</w:t>
      </w:r>
      <w:r w:rsidR="008C42BC">
        <w:rPr>
          <w:spacing w:val="-15"/>
        </w:rPr>
        <w:t xml:space="preserve"> </w:t>
      </w:r>
      <w:r w:rsidR="008C42BC">
        <w:t>Files</w:t>
      </w:r>
      <w:bookmarkEnd w:id="186"/>
    </w:p>
    <w:p w14:paraId="46EAF43A" w14:textId="48869DE1" w:rsidR="000C6C5E" w:rsidRPr="00390E57" w:rsidRDefault="008C42BC" w:rsidP="000C7FCD">
      <w:pPr>
        <w:pStyle w:val="BodyText"/>
        <w:jc w:val="both"/>
        <w:rPr>
          <w:sz w:val="22"/>
          <w:szCs w:val="22"/>
        </w:rPr>
      </w:pPr>
      <w:r w:rsidRPr="00390E57">
        <w:rPr>
          <w:sz w:val="22"/>
          <w:szCs w:val="22"/>
        </w:rPr>
        <w:t xml:space="preserve">A summary of rules for processing DMR data is provided in this section. Detailed explanations of these rules with examples can be found in the ICIS Batch </w:t>
      </w:r>
      <w:r w:rsidR="00390E57" w:rsidRPr="00390E57">
        <w:rPr>
          <w:sz w:val="22"/>
          <w:szCs w:val="22"/>
        </w:rPr>
        <w:t>DMR</w:t>
      </w:r>
      <w:r w:rsidRPr="00390E57">
        <w:rPr>
          <w:sz w:val="22"/>
          <w:szCs w:val="22"/>
        </w:rPr>
        <w:t xml:space="preserve"> Technical Specification document.</w:t>
      </w:r>
    </w:p>
    <w:p w14:paraId="3EA841A4" w14:textId="77777777" w:rsidR="000C6C5E" w:rsidRPr="00390E57" w:rsidRDefault="000C6C5E" w:rsidP="000C7FCD">
      <w:pPr>
        <w:pStyle w:val="BodyText"/>
        <w:jc w:val="both"/>
        <w:rPr>
          <w:sz w:val="22"/>
          <w:szCs w:val="22"/>
        </w:rPr>
      </w:pPr>
    </w:p>
    <w:p w14:paraId="57EB11FC" w14:textId="77777777" w:rsidR="000C6C5E" w:rsidRDefault="008C42BC" w:rsidP="00BD5F17">
      <w:pPr>
        <w:pStyle w:val="Heading4"/>
      </w:pPr>
      <w:r>
        <w:t>OVERALL</w:t>
      </w:r>
    </w:p>
    <w:p w14:paraId="701DCF7A" w14:textId="77777777" w:rsidR="000C6C5E" w:rsidRPr="00390E57" w:rsidRDefault="008C42BC" w:rsidP="00F92DCA">
      <w:pPr>
        <w:pStyle w:val="ListParagraph"/>
        <w:numPr>
          <w:ilvl w:val="0"/>
          <w:numId w:val="168"/>
        </w:numPr>
        <w:ind w:left="720" w:right="115"/>
        <w:jc w:val="both"/>
      </w:pPr>
      <w:r w:rsidRPr="00390E57">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390E57">
        <w:rPr>
          <w:spacing w:val="-12"/>
        </w:rPr>
        <w:t xml:space="preserve"> </w:t>
      </w:r>
      <w:r w:rsidRPr="00390E57">
        <w:t>ICIS.</w:t>
      </w:r>
    </w:p>
    <w:p w14:paraId="42AD80D8" w14:textId="77777777" w:rsidR="000C6C5E" w:rsidRPr="00390E57" w:rsidRDefault="008C42BC" w:rsidP="00F92DCA">
      <w:pPr>
        <w:pStyle w:val="ListParagraph"/>
        <w:numPr>
          <w:ilvl w:val="0"/>
          <w:numId w:val="168"/>
        </w:numPr>
        <w:ind w:left="720" w:right="115"/>
        <w:jc w:val="both"/>
      </w:pPr>
      <w:r w:rsidRPr="00390E57">
        <w:t>Mass Deletes are applied first, Deletes are applied second, New transactions are applied third, Changes are applied fourth, and Replaces are applied</w:t>
      </w:r>
      <w:r w:rsidRPr="00390E57">
        <w:rPr>
          <w:spacing w:val="-7"/>
        </w:rPr>
        <w:t xml:space="preserve"> </w:t>
      </w:r>
      <w:r w:rsidRPr="00390E57">
        <w:t>last.</w:t>
      </w:r>
    </w:p>
    <w:p w14:paraId="1534AC52" w14:textId="77777777" w:rsidR="000C6C5E" w:rsidRPr="00390E57" w:rsidRDefault="008C42BC" w:rsidP="00F92DCA">
      <w:pPr>
        <w:pStyle w:val="ListParagraph"/>
        <w:numPr>
          <w:ilvl w:val="0"/>
          <w:numId w:val="168"/>
        </w:numPr>
        <w:ind w:left="720" w:right="115"/>
        <w:jc w:val="both"/>
      </w:pPr>
      <w:r w:rsidRPr="00390E57">
        <w:t xml:space="preserve">A form level NODI (NODI for all of a permitted feature’s parameters) cannot be submitted within the same DMR XML file as data for one or more of these parameters. Instead, submit the form level NODI first then submit another XML file with the parameter data after the </w:t>
      </w:r>
      <w:r w:rsidRPr="00390E57">
        <w:lastRenderedPageBreak/>
        <w:t>form level NODI has been processed by</w:t>
      </w:r>
      <w:r w:rsidRPr="00390E57">
        <w:rPr>
          <w:spacing w:val="-15"/>
        </w:rPr>
        <w:t xml:space="preserve"> </w:t>
      </w:r>
      <w:r w:rsidRPr="00390E57">
        <w:t>ICIS.</w:t>
      </w:r>
    </w:p>
    <w:p w14:paraId="20C39511" w14:textId="77777777" w:rsidR="000C6C5E" w:rsidRPr="00390E57" w:rsidRDefault="008C42BC" w:rsidP="00F92DCA">
      <w:pPr>
        <w:pStyle w:val="ListParagraph"/>
        <w:numPr>
          <w:ilvl w:val="0"/>
          <w:numId w:val="168"/>
        </w:numPr>
        <w:ind w:left="720" w:right="115"/>
        <w:jc w:val="both"/>
      </w:pPr>
      <w:r w:rsidRPr="00390E57">
        <w:t>A permitted feature that has parameter data with auxiliary data is counted as having two or more transactions – one for</w:t>
      </w:r>
      <w:r w:rsidRPr="00390E57">
        <w:rPr>
          <w:spacing w:val="-18"/>
        </w:rPr>
        <w:t xml:space="preserve"> </w:t>
      </w:r>
      <w:r w:rsidRPr="00390E57">
        <w:t>the auxiliary data and one for each</w:t>
      </w:r>
      <w:r w:rsidRPr="00390E57">
        <w:rPr>
          <w:spacing w:val="-9"/>
        </w:rPr>
        <w:t xml:space="preserve"> </w:t>
      </w:r>
      <w:r w:rsidRPr="00390E57">
        <w:t>parameter.</w:t>
      </w:r>
    </w:p>
    <w:p w14:paraId="0A3A6766" w14:textId="77777777" w:rsidR="000C6C5E" w:rsidRPr="00390E57" w:rsidRDefault="008C42BC" w:rsidP="00F92DCA">
      <w:pPr>
        <w:pStyle w:val="ListParagraph"/>
        <w:numPr>
          <w:ilvl w:val="0"/>
          <w:numId w:val="168"/>
        </w:numPr>
        <w:ind w:left="720" w:right="115"/>
        <w:jc w:val="both"/>
      </w:pPr>
      <w:r w:rsidRPr="00390E57">
        <w:t>All DischargeMonitoringReportData parent tags must have PermitIdentifier, PermittedFeatureIdentifier,</w:t>
      </w:r>
      <w:r w:rsidRPr="00390E57">
        <w:rPr>
          <w:spacing w:val="-26"/>
        </w:rPr>
        <w:t xml:space="preserve"> </w:t>
      </w:r>
      <w:r w:rsidRPr="00390E57">
        <w:t>LimitSetDesignator, and MonitoringPeriodEndDate</w:t>
      </w:r>
      <w:r w:rsidRPr="00390E57">
        <w:rPr>
          <w:spacing w:val="-9"/>
        </w:rPr>
        <w:t xml:space="preserve"> </w:t>
      </w:r>
      <w:r w:rsidRPr="00390E57">
        <w:t>tags.</w:t>
      </w:r>
    </w:p>
    <w:p w14:paraId="7D9D6CB2" w14:textId="77777777" w:rsidR="000C6C5E" w:rsidRPr="00390E57" w:rsidRDefault="008C42BC" w:rsidP="00F92DCA">
      <w:pPr>
        <w:pStyle w:val="ListParagraph"/>
        <w:numPr>
          <w:ilvl w:val="0"/>
          <w:numId w:val="168"/>
        </w:numPr>
        <w:ind w:left="720" w:right="115"/>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B5FF528" w14:textId="77777777" w:rsidR="000C6C5E" w:rsidRPr="00390E57" w:rsidRDefault="000C6C5E" w:rsidP="00390E57">
      <w:pPr>
        <w:pStyle w:val="BodyText"/>
        <w:ind w:left="720" w:right="115" w:hanging="360"/>
        <w:jc w:val="both"/>
        <w:rPr>
          <w:sz w:val="22"/>
          <w:szCs w:val="22"/>
        </w:rPr>
      </w:pPr>
    </w:p>
    <w:p w14:paraId="4B4CC92F" w14:textId="77777777" w:rsidR="000C6C5E" w:rsidRDefault="008C42BC" w:rsidP="00BD5F17">
      <w:pPr>
        <w:pStyle w:val="Heading4"/>
      </w:pPr>
      <w:r>
        <w:t>MASS DELETES</w:t>
      </w:r>
    </w:p>
    <w:p w14:paraId="5BCEFF1E" w14:textId="77777777" w:rsidR="000C6C5E" w:rsidRPr="00390E57" w:rsidRDefault="008C42BC" w:rsidP="00F92DCA">
      <w:pPr>
        <w:pStyle w:val="ListParagraph"/>
        <w:numPr>
          <w:ilvl w:val="0"/>
          <w:numId w:val="168"/>
        </w:numPr>
        <w:ind w:left="720" w:right="115"/>
        <w:jc w:val="both"/>
      </w:pPr>
      <w:r w:rsidRPr="00390E57">
        <w:t>If a Mass Delete transaction has any extra data tags along with the PermitIdentifier, PermittedFeatureIdentifier, LimitSetDesignator, and MonitoringPeriodEndDate tags, those extra tags will be ignored.</w:t>
      </w:r>
    </w:p>
    <w:p w14:paraId="2F1E0315" w14:textId="77777777" w:rsidR="000C6C5E" w:rsidRPr="00390E57" w:rsidRDefault="008C42BC" w:rsidP="00F92DCA">
      <w:pPr>
        <w:pStyle w:val="ListParagraph"/>
        <w:numPr>
          <w:ilvl w:val="0"/>
          <w:numId w:val="168"/>
        </w:numPr>
        <w:ind w:left="720" w:right="115"/>
        <w:jc w:val="both"/>
      </w:pPr>
      <w:r w:rsidRPr="00390E57">
        <w:t>Mass Delete of a scheduled DMR will result in a blank DMR record in ICIS. Mass Delete of an unscheduled DMR will result in removal of the record from ICIS.</w:t>
      </w:r>
    </w:p>
    <w:p w14:paraId="2D6906A9" w14:textId="77777777" w:rsidR="000C6C5E" w:rsidRPr="00390E57" w:rsidRDefault="008C42BC" w:rsidP="00F92DCA">
      <w:pPr>
        <w:pStyle w:val="ListParagraph"/>
        <w:numPr>
          <w:ilvl w:val="0"/>
          <w:numId w:val="168"/>
        </w:numPr>
        <w:ind w:left="720" w:right="115"/>
        <w:jc w:val="both"/>
      </w:pPr>
      <w:r w:rsidRPr="00390E57">
        <w:t>Mass Deletes cannot be performed on any DMRs associated with a program report in ICIS. The link between the DMR and the program report and the DMR must be removed first.</w:t>
      </w:r>
    </w:p>
    <w:p w14:paraId="4F986BCF" w14:textId="77777777" w:rsidR="000C6C5E" w:rsidRPr="00390E57" w:rsidRDefault="000C6C5E" w:rsidP="00390E57">
      <w:pPr>
        <w:pStyle w:val="ListParagraph"/>
        <w:ind w:left="720" w:right="115" w:firstLine="0"/>
        <w:jc w:val="both"/>
      </w:pPr>
    </w:p>
    <w:p w14:paraId="256CBCD7" w14:textId="77777777" w:rsidR="000C6C5E" w:rsidRDefault="008C42BC" w:rsidP="00BD5F17">
      <w:pPr>
        <w:pStyle w:val="Heading4"/>
      </w:pPr>
      <w:r>
        <w:t>CHANGES</w:t>
      </w:r>
    </w:p>
    <w:p w14:paraId="5795595F" w14:textId="77777777" w:rsidR="000C6C5E" w:rsidRPr="00390E57" w:rsidRDefault="008C42BC" w:rsidP="00F92DCA">
      <w:pPr>
        <w:pStyle w:val="ListParagraph"/>
        <w:numPr>
          <w:ilvl w:val="0"/>
          <w:numId w:val="168"/>
        </w:numPr>
        <w:ind w:left="720" w:right="115"/>
        <w:jc w:val="both"/>
      </w:pPr>
      <w:r w:rsidRPr="00390E57">
        <w:t>A Change transaction must have all mandatory tags and at least one optional tag.</w:t>
      </w:r>
    </w:p>
    <w:p w14:paraId="1792867A" w14:textId="77777777" w:rsidR="000C6C5E" w:rsidRPr="00390E57" w:rsidRDefault="008C42BC" w:rsidP="00F92DCA">
      <w:pPr>
        <w:pStyle w:val="ListParagraph"/>
        <w:numPr>
          <w:ilvl w:val="0"/>
          <w:numId w:val="168"/>
        </w:numPr>
        <w:ind w:left="720" w:right="115"/>
        <w:jc w:val="both"/>
      </w:pPr>
      <w:r w:rsidRPr="00390E57">
        <w:t>Only the tags that are present in a DMR’s Change transaction will be saved to their corresponding fields in ICIS. All other fields in ICIS will remain unchanged.</w:t>
      </w:r>
    </w:p>
    <w:p w14:paraId="6B3DBE8D" w14:textId="77777777" w:rsidR="000C6C5E" w:rsidRPr="00390E57" w:rsidRDefault="008C42BC" w:rsidP="00F92DCA">
      <w:pPr>
        <w:pStyle w:val="ListParagraph"/>
        <w:numPr>
          <w:ilvl w:val="0"/>
          <w:numId w:val="168"/>
        </w:numPr>
        <w:ind w:left="720" w:right="115"/>
        <w:jc w:val="both"/>
      </w:pPr>
      <w:r w:rsidRPr="00390E57">
        <w:t>Any change transactions for unscheduled DMRs that do not already exist in ICIS will result in a record being created containing the data provided in the tags with the change transactions.</w:t>
      </w:r>
    </w:p>
    <w:p w14:paraId="3AC404F5"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0CFF0DD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2FC2949F"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56CC7559"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7CBEAC26" w14:textId="45C76E09"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an outfall’s parameters plus change data in one or more auxiliary fields.</w:t>
      </w:r>
    </w:p>
    <w:p w14:paraId="39DF1F52" w14:textId="03A46440"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data are submitted at the same time. A form level NODI tag and its associated date tag cannot contain asterisks if its ICIS record already has parameter or quantity/concenteration value data other than NODI codes in its fields. These fields must be blanked out first.</w:t>
      </w:r>
    </w:p>
    <w:p w14:paraId="3FC16DD2" w14:textId="77777777" w:rsidR="000C6C5E" w:rsidRPr="00390E57" w:rsidRDefault="008C42BC" w:rsidP="00F92DCA">
      <w:pPr>
        <w:pStyle w:val="ListParagraph"/>
        <w:numPr>
          <w:ilvl w:val="0"/>
          <w:numId w:val="168"/>
        </w:numPr>
        <w:ind w:left="720" w:right="115"/>
        <w:jc w:val="both"/>
      </w:pPr>
      <w:r w:rsidRPr="00390E57">
        <w:lastRenderedPageBreak/>
        <w:t>Quantity or concentration level NODI codes that exist in ICIS can only be blanked out if its NODI flag and associated date tags are submitted with asterisks and no other quantity/concentration tags containing value data are submitted at the same time.</w:t>
      </w:r>
    </w:p>
    <w:p w14:paraId="7A9EF3BE" w14:textId="77A666EC"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Crop Types Planted) instead of the one that changed in order to avoid removing values </w:t>
      </w:r>
      <w:r w:rsidR="00390E57" w:rsidRPr="00390E57">
        <w:t>unnecessarily</w:t>
      </w:r>
      <w:r w:rsidRPr="00390E57">
        <w:t xml:space="preserve"> (refer to Section 3.5.4.1 for details on multi-value tags).</w:t>
      </w:r>
    </w:p>
    <w:p w14:paraId="3EF9B3CA" w14:textId="77777777" w:rsidR="000C6C5E" w:rsidRDefault="000C6C5E" w:rsidP="00390E57">
      <w:pPr>
        <w:pStyle w:val="ListParagraph"/>
        <w:ind w:left="720" w:right="115" w:firstLine="0"/>
        <w:jc w:val="both"/>
      </w:pPr>
    </w:p>
    <w:p w14:paraId="0C73184A" w14:textId="77777777" w:rsidR="000C6C5E" w:rsidRDefault="008C42BC" w:rsidP="00BD5F17">
      <w:pPr>
        <w:pStyle w:val="Heading4"/>
      </w:pPr>
      <w:r>
        <w:t>REPLACES</w:t>
      </w:r>
    </w:p>
    <w:p w14:paraId="3677826F" w14:textId="77777777" w:rsidR="000C6C5E" w:rsidRPr="00390E57" w:rsidRDefault="008C42BC" w:rsidP="00F92DCA">
      <w:pPr>
        <w:pStyle w:val="ListParagraph"/>
        <w:numPr>
          <w:ilvl w:val="0"/>
          <w:numId w:val="168"/>
        </w:numPr>
        <w:ind w:left="720" w:right="115"/>
        <w:jc w:val="both"/>
      </w:pPr>
      <w:r w:rsidRPr="00390E57">
        <w:t>For one parameter in an outfall, any tags that are present in a Replace transaction will be saved to their corresponding fields in ICIS and all other of the outfall’s fields in ICIS will be blanked out for that parameter only.</w:t>
      </w:r>
    </w:p>
    <w:p w14:paraId="4D79972D" w14:textId="77777777" w:rsidR="000C6C5E" w:rsidRPr="00390E57" w:rsidRDefault="008C42BC" w:rsidP="00F92DCA">
      <w:pPr>
        <w:pStyle w:val="ListParagraph"/>
        <w:numPr>
          <w:ilvl w:val="0"/>
          <w:numId w:val="168"/>
        </w:numPr>
        <w:ind w:left="720" w:right="115"/>
        <w:jc w:val="both"/>
      </w:pPr>
      <w:r w:rsidRPr="00390E57">
        <w:t>To blank out an entire parameter, submit a Replace transaction with only the PermitIdentifier, PermittedFeatureIdentifier, LimitSetDesignator and MonitoringPeriodEndDate along with that parameter’s mandatory tags (ParameterCode, MonitoringSiteDescriptionCode, LimitSeasonNumber).</w:t>
      </w:r>
    </w:p>
    <w:p w14:paraId="4CA97715" w14:textId="3AB386D5" w:rsidR="000C6C5E" w:rsidRPr="00390E57" w:rsidRDefault="008C42BC" w:rsidP="00F92DCA">
      <w:pPr>
        <w:pStyle w:val="ListParagraph"/>
        <w:numPr>
          <w:ilvl w:val="0"/>
          <w:numId w:val="168"/>
        </w:numPr>
        <w:ind w:left="720" w:right="115"/>
        <w:jc w:val="both"/>
      </w:pPr>
      <w:r w:rsidRPr="00390E57">
        <w:t>If no auxiliary tags are present in a Replace transaction the auxiliary data will remain in ICIS. If one or more auxiliary tags are present in a Replace transaction</w:t>
      </w:r>
      <w:r w:rsidR="00390E57">
        <w:t>,</w:t>
      </w:r>
      <w:r w:rsidRPr="00390E57">
        <w:t xml:space="preserve"> then any tags that are present in a Replace transaction will be saved to their corresponding fields in ICIS and all other of the auxiliary data fields in ICIS will be blanked out.</w:t>
      </w:r>
    </w:p>
    <w:p w14:paraId="1C4A4363" w14:textId="77777777" w:rsidR="000C6C5E" w:rsidRPr="00390E57" w:rsidRDefault="008C42BC" w:rsidP="00F92DCA">
      <w:pPr>
        <w:pStyle w:val="ListParagraph"/>
        <w:numPr>
          <w:ilvl w:val="0"/>
          <w:numId w:val="168"/>
        </w:numPr>
        <w:ind w:left="720" w:right="115"/>
        <w:jc w:val="both"/>
      </w:pPr>
      <w:r w:rsidRPr="00390E57">
        <w:t>Any replace transactions for unscheduled DMRs that do not already exist in ICIS will result in a record being created containing the data provided in the tags with the replace transactions.</w:t>
      </w:r>
    </w:p>
    <w:p w14:paraId="6807EFE0"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138A461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3AAF6813"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76386F93"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6E1D4FF6" w14:textId="54A69E33"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 permitted feature’s parameters plus change data in one or more auxiliary fields.</w:t>
      </w:r>
    </w:p>
    <w:p w14:paraId="7591906B" w14:textId="77777777"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value data are submitted at the same time.</w:t>
      </w:r>
    </w:p>
    <w:p w14:paraId="6C5E430B" w14:textId="77777777" w:rsidR="000C6C5E" w:rsidRPr="00390E57" w:rsidRDefault="008C42BC" w:rsidP="00F92DCA">
      <w:pPr>
        <w:pStyle w:val="ListParagraph"/>
        <w:numPr>
          <w:ilvl w:val="0"/>
          <w:numId w:val="168"/>
        </w:numPr>
        <w:ind w:left="720" w:right="115"/>
        <w:jc w:val="both"/>
      </w:pPr>
      <w:r w:rsidRPr="00390E57">
        <w:t>Quantity or concentration level NODI codes that exist in ICIS can only be blanked out if its NODI flag and associated date tags are submitted with asterisks and no other quantity/concentration tags containing value data are submitted at the same time.</w:t>
      </w:r>
    </w:p>
    <w:p w14:paraId="773EE5AB" w14:textId="5C9A46EE"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Site Owner contacts) instead of the one that changed in order to avoid removing values </w:t>
      </w:r>
      <w:r w:rsidR="00390E57" w:rsidRPr="00390E57">
        <w:t>unnecessarily</w:t>
      </w:r>
      <w:r w:rsidRPr="00390E57">
        <w:t xml:space="preserve"> (refer to Section 3.5.4.1 for details on multi-value tags).</w:t>
      </w:r>
    </w:p>
    <w:p w14:paraId="42FDC7E2" w14:textId="77777777" w:rsidR="000C6C5E" w:rsidRDefault="000C6C5E" w:rsidP="00390E57">
      <w:pPr>
        <w:pStyle w:val="ListParagraph"/>
        <w:ind w:left="720" w:right="115" w:firstLine="0"/>
        <w:jc w:val="both"/>
      </w:pPr>
    </w:p>
    <w:p w14:paraId="1CE9FF32" w14:textId="77777777" w:rsidR="000C6C5E" w:rsidRDefault="000C6C5E" w:rsidP="00390E57">
      <w:pPr>
        <w:pStyle w:val="ListParagraph"/>
        <w:ind w:left="720" w:right="115" w:firstLine="0"/>
        <w:jc w:val="both"/>
      </w:pPr>
    </w:p>
    <w:p w14:paraId="4CC6E82B" w14:textId="2C016F91" w:rsidR="000C6C5E" w:rsidRPr="00991848" w:rsidRDefault="00650E70" w:rsidP="006E623B">
      <w:pPr>
        <w:pStyle w:val="Heading2"/>
      </w:pPr>
      <w:bookmarkStart w:id="187" w:name="_bookmark115"/>
      <w:bookmarkStart w:id="188" w:name="_Toc170912845"/>
      <w:bookmarkEnd w:id="187"/>
      <w:r>
        <w:lastRenderedPageBreak/>
        <w:t>8.15</w:t>
      </w:r>
      <w:r>
        <w:tab/>
      </w:r>
      <w:r w:rsidR="008C42BC">
        <w:t>DISCHARGE MONITORING REPORT VIOLATION MAPPING AND</w:t>
      </w:r>
      <w:r w:rsidR="008C42BC">
        <w:rPr>
          <w:spacing w:val="-13"/>
        </w:rPr>
        <w:t xml:space="preserve"> </w:t>
      </w:r>
      <w:r w:rsidR="008C42BC">
        <w:t>RULES</w:t>
      </w:r>
      <w:bookmarkEnd w:id="188"/>
    </w:p>
    <w:p w14:paraId="05C59C01" w14:textId="77777777" w:rsidR="000C6C5E" w:rsidRPr="00390E57" w:rsidRDefault="000C6C5E" w:rsidP="00991848">
      <w:pPr>
        <w:pStyle w:val="BodyText"/>
        <w:keepNext/>
        <w:rPr>
          <w:sz w:val="22"/>
          <w:szCs w:val="22"/>
        </w:rPr>
      </w:pPr>
    </w:p>
    <w:p w14:paraId="08FE98CD" w14:textId="4727C291" w:rsidR="000C6C5E" w:rsidRDefault="00991848" w:rsidP="00991848">
      <w:pPr>
        <w:pStyle w:val="Heading3"/>
      </w:pPr>
      <w:bookmarkStart w:id="189" w:name="_bookmark116"/>
      <w:bookmarkStart w:id="190" w:name="_Toc170912846"/>
      <w:bookmarkEnd w:id="189"/>
      <w:r>
        <w:t xml:space="preserve">8.15.1 </w:t>
      </w:r>
      <w:r w:rsidR="008C42BC">
        <w:t>Discharge Monitoring Report Violation</w:t>
      </w:r>
      <w:r w:rsidR="008C42BC">
        <w:rPr>
          <w:spacing w:val="-8"/>
        </w:rPr>
        <w:t xml:space="preserve"> </w:t>
      </w:r>
      <w:r w:rsidR="008C42BC">
        <w:t>Mapping</w:t>
      </w:r>
      <w:bookmarkEnd w:id="190"/>
    </w:p>
    <w:p w14:paraId="587B0405" w14:textId="77777777" w:rsidR="000C6C5E" w:rsidRPr="00390E57" w:rsidRDefault="000C6C5E" w:rsidP="00991848">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C5548E" w:rsidRPr="00390E57" w14:paraId="547FE038" w14:textId="77777777" w:rsidTr="00C5548E">
        <w:trPr>
          <w:trHeight w:hRule="exact" w:val="478"/>
          <w:tblHeader/>
        </w:trPr>
        <w:tc>
          <w:tcPr>
            <w:tcW w:w="2628" w:type="dxa"/>
            <w:shd w:val="clear" w:color="auto" w:fill="CCFFCC"/>
          </w:tcPr>
          <w:p w14:paraId="3779E061" w14:textId="77777777" w:rsidR="00C5548E" w:rsidRPr="00390E57" w:rsidRDefault="00C5548E" w:rsidP="00390E57">
            <w:pPr>
              <w:pStyle w:val="TableParagraph"/>
              <w:jc w:val="center"/>
              <w:rPr>
                <w:b/>
                <w:sz w:val="18"/>
                <w:szCs w:val="18"/>
              </w:rPr>
            </w:pPr>
            <w:r w:rsidRPr="00390E57">
              <w:rPr>
                <w:b/>
                <w:sz w:val="18"/>
                <w:szCs w:val="18"/>
              </w:rPr>
              <w:t>XML Tag Name</w:t>
            </w:r>
          </w:p>
        </w:tc>
        <w:tc>
          <w:tcPr>
            <w:tcW w:w="2037" w:type="dxa"/>
            <w:shd w:val="clear" w:color="auto" w:fill="CCFFCC"/>
          </w:tcPr>
          <w:p w14:paraId="4C2FE003"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870" w:type="dxa"/>
            <w:tcBorders>
              <w:right w:val="single" w:sz="4" w:space="0" w:color="000000"/>
            </w:tcBorders>
            <w:shd w:val="clear" w:color="auto" w:fill="CCFFCC"/>
          </w:tcPr>
          <w:p w14:paraId="70E45EB8" w14:textId="77777777" w:rsidR="00C5548E" w:rsidRPr="00390E57" w:rsidRDefault="00C5548E" w:rsidP="00390E57">
            <w:pPr>
              <w:pStyle w:val="TableParagraph"/>
              <w:jc w:val="center"/>
              <w:rPr>
                <w:b/>
                <w:sz w:val="18"/>
                <w:szCs w:val="18"/>
              </w:rPr>
            </w:pPr>
            <w:r w:rsidRPr="00390E57">
              <w:rPr>
                <w:b/>
                <w:sz w:val="18"/>
                <w:szCs w:val="18"/>
              </w:rPr>
              <w:t>ICIS Column</w:t>
            </w:r>
          </w:p>
        </w:tc>
        <w:tc>
          <w:tcPr>
            <w:tcW w:w="4410" w:type="dxa"/>
            <w:tcBorders>
              <w:left w:val="single" w:sz="4" w:space="0" w:color="000000"/>
            </w:tcBorders>
            <w:shd w:val="clear" w:color="auto" w:fill="CCFFCC"/>
          </w:tcPr>
          <w:p w14:paraId="5CE4E707"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31C1F7A0" w14:textId="77777777" w:rsidTr="007D0C16">
        <w:trPr>
          <w:trHeight w:hRule="exact" w:val="706"/>
        </w:trPr>
        <w:tc>
          <w:tcPr>
            <w:tcW w:w="2628" w:type="dxa"/>
          </w:tcPr>
          <w:p w14:paraId="48C994AB"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Pr>
          <w:p w14:paraId="379340EB" w14:textId="77777777" w:rsidR="00C5548E" w:rsidRPr="00390E57" w:rsidRDefault="00C5548E">
            <w:pPr>
              <w:rPr>
                <w:sz w:val="18"/>
                <w:szCs w:val="18"/>
              </w:rPr>
            </w:pPr>
          </w:p>
        </w:tc>
        <w:tc>
          <w:tcPr>
            <w:tcW w:w="3870" w:type="dxa"/>
            <w:tcBorders>
              <w:right w:val="single" w:sz="4" w:space="0" w:color="000000"/>
            </w:tcBorders>
          </w:tcPr>
          <w:p w14:paraId="272E43F3" w14:textId="74D2041C" w:rsidR="00C5548E" w:rsidRPr="00390E57" w:rsidRDefault="00C5548E">
            <w:pPr>
              <w:pStyle w:val="TableParagraph"/>
              <w:spacing w:line="223" w:lineRule="exact"/>
              <w:ind w:left="103"/>
              <w:rPr>
                <w:sz w:val="18"/>
                <w:szCs w:val="18"/>
              </w:rPr>
            </w:pPr>
            <w:r w:rsidRPr="00390E57">
              <w:rPr>
                <w:sz w:val="18"/>
                <w:szCs w:val="18"/>
              </w:rPr>
              <w:t>Icis_permit.external_permit_nmbr</w:t>
            </w:r>
            <w:r>
              <w:rPr>
                <w:sz w:val="18"/>
                <w:szCs w:val="18"/>
              </w:rPr>
              <w:t xml:space="preserve"> </w:t>
            </w:r>
          </w:p>
        </w:tc>
        <w:tc>
          <w:tcPr>
            <w:tcW w:w="4410" w:type="dxa"/>
            <w:tcBorders>
              <w:left w:val="single" w:sz="4" w:space="0" w:color="000000"/>
            </w:tcBorders>
          </w:tcPr>
          <w:p w14:paraId="34F18D2E" w14:textId="7D2E8993" w:rsidR="00C5548E" w:rsidRPr="00390E57" w:rsidRDefault="00C5548E">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C5548E" w:rsidRPr="00390E57" w14:paraId="0313770E" w14:textId="77777777" w:rsidTr="000A2DF1">
        <w:trPr>
          <w:trHeight w:hRule="exact" w:val="907"/>
        </w:trPr>
        <w:tc>
          <w:tcPr>
            <w:tcW w:w="2628" w:type="dxa"/>
          </w:tcPr>
          <w:p w14:paraId="79458DC3" w14:textId="77777777" w:rsidR="00C5548E" w:rsidRPr="00390E57" w:rsidRDefault="00C5548E">
            <w:pPr>
              <w:pStyle w:val="TableParagraph"/>
              <w:spacing w:line="223" w:lineRule="exact"/>
              <w:ind w:left="103"/>
              <w:rPr>
                <w:sz w:val="18"/>
                <w:szCs w:val="18"/>
              </w:rPr>
            </w:pPr>
            <w:r w:rsidRPr="00390E57">
              <w:rPr>
                <w:sz w:val="18"/>
                <w:szCs w:val="18"/>
              </w:rPr>
              <w:t>PermittedFeatureIdentifier</w:t>
            </w:r>
          </w:p>
        </w:tc>
        <w:tc>
          <w:tcPr>
            <w:tcW w:w="2037" w:type="dxa"/>
          </w:tcPr>
          <w:p w14:paraId="410FBAFF" w14:textId="77777777" w:rsidR="00C5548E" w:rsidRPr="00390E57" w:rsidRDefault="00C5548E">
            <w:pPr>
              <w:rPr>
                <w:sz w:val="18"/>
                <w:szCs w:val="18"/>
              </w:rPr>
            </w:pPr>
          </w:p>
        </w:tc>
        <w:tc>
          <w:tcPr>
            <w:tcW w:w="3870" w:type="dxa"/>
            <w:tcBorders>
              <w:right w:val="single" w:sz="4" w:space="0" w:color="000000"/>
            </w:tcBorders>
          </w:tcPr>
          <w:p w14:paraId="1385A51A" w14:textId="5532CDA8" w:rsidR="00C5548E" w:rsidRPr="00390E57" w:rsidRDefault="00C5548E">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410" w:type="dxa"/>
            <w:tcBorders>
              <w:left w:val="single" w:sz="4" w:space="0" w:color="000000"/>
            </w:tcBorders>
          </w:tcPr>
          <w:p w14:paraId="091B9AEF" w14:textId="3B4B7541" w:rsidR="00C5548E" w:rsidRPr="00390E57" w:rsidRDefault="00C5548E">
            <w:pPr>
              <w:pStyle w:val="TableParagraph"/>
              <w:ind w:left="103" w:right="70"/>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C5548E" w:rsidRPr="00390E57" w14:paraId="7909AC3B" w14:textId="77777777" w:rsidTr="000A2DF1">
        <w:trPr>
          <w:trHeight w:hRule="exact" w:val="317"/>
        </w:trPr>
        <w:tc>
          <w:tcPr>
            <w:tcW w:w="2628" w:type="dxa"/>
          </w:tcPr>
          <w:p w14:paraId="1CCAF85B" w14:textId="77777777" w:rsidR="00C5548E" w:rsidRPr="00390E57" w:rsidRDefault="00C5548E">
            <w:pPr>
              <w:pStyle w:val="TableParagraph"/>
              <w:spacing w:line="223" w:lineRule="exact"/>
              <w:ind w:left="103"/>
              <w:rPr>
                <w:sz w:val="18"/>
                <w:szCs w:val="18"/>
              </w:rPr>
            </w:pPr>
            <w:r w:rsidRPr="00390E57">
              <w:rPr>
                <w:sz w:val="18"/>
                <w:szCs w:val="18"/>
              </w:rPr>
              <w:t>LimitSetDesignator</w:t>
            </w:r>
          </w:p>
        </w:tc>
        <w:tc>
          <w:tcPr>
            <w:tcW w:w="2037" w:type="dxa"/>
          </w:tcPr>
          <w:p w14:paraId="65ABC08C" w14:textId="77777777" w:rsidR="00C5548E" w:rsidRPr="00390E57" w:rsidRDefault="00C5548E">
            <w:pPr>
              <w:rPr>
                <w:sz w:val="18"/>
                <w:szCs w:val="18"/>
              </w:rPr>
            </w:pPr>
          </w:p>
        </w:tc>
        <w:tc>
          <w:tcPr>
            <w:tcW w:w="3870" w:type="dxa"/>
            <w:tcBorders>
              <w:right w:val="single" w:sz="4" w:space="0" w:color="000000"/>
            </w:tcBorders>
          </w:tcPr>
          <w:p w14:paraId="09069FCB" w14:textId="77777777" w:rsidR="00C5548E" w:rsidRPr="00390E57" w:rsidRDefault="00C5548E">
            <w:pPr>
              <w:pStyle w:val="TableParagraph"/>
              <w:spacing w:line="223" w:lineRule="exact"/>
              <w:ind w:left="103"/>
              <w:rPr>
                <w:sz w:val="18"/>
                <w:szCs w:val="18"/>
              </w:rPr>
            </w:pPr>
            <w:r w:rsidRPr="00390E57">
              <w:rPr>
                <w:sz w:val="18"/>
                <w:szCs w:val="18"/>
              </w:rPr>
              <w:t>Icis_limit_set.limit_set_designator</w:t>
            </w:r>
          </w:p>
        </w:tc>
        <w:tc>
          <w:tcPr>
            <w:tcW w:w="4410" w:type="dxa"/>
            <w:tcBorders>
              <w:left w:val="single" w:sz="4" w:space="0" w:color="000000"/>
            </w:tcBorders>
          </w:tcPr>
          <w:p w14:paraId="5E2CD58F" w14:textId="70AFB22F"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199C5657" w14:textId="77777777" w:rsidTr="000A2DF1">
        <w:trPr>
          <w:trHeight w:hRule="exact" w:val="317"/>
        </w:trPr>
        <w:tc>
          <w:tcPr>
            <w:tcW w:w="2628" w:type="dxa"/>
          </w:tcPr>
          <w:p w14:paraId="0321591C" w14:textId="77777777" w:rsidR="00C5548E" w:rsidRPr="00390E57" w:rsidRDefault="00C5548E">
            <w:pPr>
              <w:pStyle w:val="TableParagraph"/>
              <w:spacing w:line="223" w:lineRule="exact"/>
              <w:ind w:left="103"/>
              <w:rPr>
                <w:sz w:val="18"/>
                <w:szCs w:val="18"/>
              </w:rPr>
            </w:pPr>
            <w:r w:rsidRPr="00390E57">
              <w:rPr>
                <w:sz w:val="18"/>
                <w:szCs w:val="18"/>
              </w:rPr>
              <w:t>MonitoringPeriodEndDate</w:t>
            </w:r>
          </w:p>
        </w:tc>
        <w:tc>
          <w:tcPr>
            <w:tcW w:w="2037" w:type="dxa"/>
          </w:tcPr>
          <w:p w14:paraId="73472B96" w14:textId="77777777" w:rsidR="00C5548E" w:rsidRPr="00390E57" w:rsidRDefault="00C5548E">
            <w:pPr>
              <w:rPr>
                <w:sz w:val="18"/>
                <w:szCs w:val="18"/>
              </w:rPr>
            </w:pPr>
          </w:p>
        </w:tc>
        <w:tc>
          <w:tcPr>
            <w:tcW w:w="3870" w:type="dxa"/>
            <w:tcBorders>
              <w:right w:val="single" w:sz="4" w:space="0" w:color="000000"/>
            </w:tcBorders>
          </w:tcPr>
          <w:p w14:paraId="5C062796" w14:textId="19087F93" w:rsidR="00C5548E" w:rsidRPr="00390E57" w:rsidRDefault="00C5548E" w:rsidP="005974B7">
            <w:pPr>
              <w:pStyle w:val="TableParagraph"/>
              <w:spacing w:line="223" w:lineRule="exact"/>
              <w:ind w:left="103"/>
              <w:rPr>
                <w:sz w:val="18"/>
                <w:szCs w:val="18"/>
              </w:rPr>
            </w:pPr>
            <w:r w:rsidRPr="00390E57">
              <w:rPr>
                <w:sz w:val="18"/>
                <w:szCs w:val="18"/>
              </w:rPr>
              <w:t>Icis_dmr_event.monitoring_period_end_date</w:t>
            </w:r>
          </w:p>
        </w:tc>
        <w:tc>
          <w:tcPr>
            <w:tcW w:w="4410" w:type="dxa"/>
            <w:tcBorders>
              <w:left w:val="single" w:sz="4" w:space="0" w:color="000000"/>
            </w:tcBorders>
          </w:tcPr>
          <w:p w14:paraId="73297C8E" w14:textId="5635D6E3" w:rsidR="00C5548E" w:rsidRPr="00390E57" w:rsidRDefault="00C5548E">
            <w:pPr>
              <w:pStyle w:val="TableParagraph"/>
              <w:ind w:left="103" w:right="146"/>
              <w:rPr>
                <w:sz w:val="18"/>
                <w:szCs w:val="18"/>
              </w:rPr>
            </w:pPr>
            <w:r w:rsidRPr="00390E57">
              <w:rPr>
                <w:sz w:val="18"/>
                <w:szCs w:val="18"/>
              </w:rPr>
              <w:t>The format for ICIS is ccyy-mm-dd.</w:t>
            </w:r>
          </w:p>
        </w:tc>
      </w:tr>
      <w:tr w:rsidR="00C5548E" w:rsidRPr="00390E57" w14:paraId="67146AB8" w14:textId="77777777" w:rsidTr="000A2DF1">
        <w:trPr>
          <w:trHeight w:hRule="exact" w:val="317"/>
        </w:trPr>
        <w:tc>
          <w:tcPr>
            <w:tcW w:w="2628" w:type="dxa"/>
          </w:tcPr>
          <w:p w14:paraId="1DA8F9BC" w14:textId="77777777" w:rsidR="00C5548E" w:rsidRPr="00390E57" w:rsidRDefault="00C5548E">
            <w:pPr>
              <w:pStyle w:val="TableParagraph"/>
              <w:spacing w:line="223" w:lineRule="exact"/>
              <w:ind w:left="103"/>
              <w:rPr>
                <w:sz w:val="18"/>
                <w:szCs w:val="18"/>
              </w:rPr>
            </w:pPr>
            <w:r w:rsidRPr="00390E57">
              <w:rPr>
                <w:sz w:val="18"/>
                <w:szCs w:val="18"/>
              </w:rPr>
              <w:t>ParameterCode</w:t>
            </w:r>
          </w:p>
        </w:tc>
        <w:tc>
          <w:tcPr>
            <w:tcW w:w="2037" w:type="dxa"/>
          </w:tcPr>
          <w:p w14:paraId="2193E770" w14:textId="77777777" w:rsidR="00C5548E" w:rsidRPr="00390E57" w:rsidRDefault="00C5548E">
            <w:pPr>
              <w:pStyle w:val="TableParagraph"/>
              <w:spacing w:line="223" w:lineRule="exact"/>
              <w:ind w:left="103"/>
              <w:rPr>
                <w:sz w:val="18"/>
                <w:szCs w:val="18"/>
              </w:rPr>
            </w:pPr>
            <w:r w:rsidRPr="00390E57">
              <w:rPr>
                <w:sz w:val="18"/>
                <w:szCs w:val="18"/>
              </w:rPr>
              <w:t>Ref_parameter</w:t>
            </w:r>
          </w:p>
        </w:tc>
        <w:tc>
          <w:tcPr>
            <w:tcW w:w="3870" w:type="dxa"/>
            <w:tcBorders>
              <w:right w:val="single" w:sz="4" w:space="0" w:color="000000"/>
            </w:tcBorders>
          </w:tcPr>
          <w:p w14:paraId="42227912" w14:textId="77777777" w:rsidR="00C5548E" w:rsidRPr="00390E57" w:rsidRDefault="00C5548E">
            <w:pPr>
              <w:pStyle w:val="TableParagraph"/>
              <w:spacing w:line="223" w:lineRule="exact"/>
              <w:ind w:left="103"/>
              <w:rPr>
                <w:sz w:val="18"/>
                <w:szCs w:val="18"/>
              </w:rPr>
            </w:pPr>
            <w:r w:rsidRPr="00390E57">
              <w:rPr>
                <w:sz w:val="18"/>
                <w:szCs w:val="18"/>
              </w:rPr>
              <w:t>Icis_limit.parameter_code</w:t>
            </w:r>
          </w:p>
        </w:tc>
        <w:tc>
          <w:tcPr>
            <w:tcW w:w="4410" w:type="dxa"/>
            <w:tcBorders>
              <w:left w:val="single" w:sz="4" w:space="0" w:color="000000"/>
            </w:tcBorders>
          </w:tcPr>
          <w:p w14:paraId="3F8B8905" w14:textId="0CE23723" w:rsidR="00C5548E" w:rsidRPr="00390E57" w:rsidRDefault="00C5548E">
            <w:pPr>
              <w:pStyle w:val="TableParagraph"/>
              <w:ind w:left="103" w:right="70"/>
              <w:rPr>
                <w:sz w:val="18"/>
                <w:szCs w:val="18"/>
              </w:rPr>
            </w:pPr>
          </w:p>
        </w:tc>
      </w:tr>
      <w:tr w:rsidR="00C5548E" w:rsidRPr="00390E57" w14:paraId="08AD89CF" w14:textId="77777777" w:rsidTr="000A2DF1">
        <w:trPr>
          <w:trHeight w:hRule="exact" w:val="490"/>
        </w:trPr>
        <w:tc>
          <w:tcPr>
            <w:tcW w:w="2628" w:type="dxa"/>
          </w:tcPr>
          <w:p w14:paraId="154EEFE2" w14:textId="064D6F46" w:rsidR="00C5548E" w:rsidRPr="00390E57" w:rsidRDefault="00C5548E">
            <w:pPr>
              <w:pStyle w:val="TableParagraph"/>
              <w:ind w:left="103" w:right="180"/>
              <w:rPr>
                <w:sz w:val="18"/>
                <w:szCs w:val="18"/>
              </w:rPr>
            </w:pPr>
            <w:r w:rsidRPr="00390E57">
              <w:rPr>
                <w:w w:val="95"/>
                <w:sz w:val="18"/>
                <w:szCs w:val="18"/>
              </w:rPr>
              <w:t>MonitoringSiteDescriptionCo</w:t>
            </w:r>
            <w:r w:rsidRPr="00390E57">
              <w:rPr>
                <w:sz w:val="18"/>
                <w:szCs w:val="18"/>
              </w:rPr>
              <w:t>de</w:t>
            </w:r>
          </w:p>
        </w:tc>
        <w:tc>
          <w:tcPr>
            <w:tcW w:w="2037" w:type="dxa"/>
          </w:tcPr>
          <w:p w14:paraId="0E32A044" w14:textId="63B29609" w:rsidR="00C5548E" w:rsidRPr="00390E57" w:rsidRDefault="00C5548E">
            <w:pPr>
              <w:pStyle w:val="TableParagraph"/>
              <w:ind w:left="103" w:right="133"/>
              <w:rPr>
                <w:sz w:val="18"/>
                <w:szCs w:val="18"/>
              </w:rPr>
            </w:pPr>
            <w:r w:rsidRPr="00390E57">
              <w:rPr>
                <w:w w:val="95"/>
                <w:sz w:val="18"/>
                <w:szCs w:val="18"/>
              </w:rPr>
              <w:t>Ref_monitoring_</w:t>
            </w:r>
            <w:r w:rsidRPr="00390E57">
              <w:rPr>
                <w:sz w:val="18"/>
                <w:szCs w:val="18"/>
              </w:rPr>
              <w:t>location</w:t>
            </w:r>
          </w:p>
        </w:tc>
        <w:tc>
          <w:tcPr>
            <w:tcW w:w="3870" w:type="dxa"/>
            <w:tcBorders>
              <w:right w:val="single" w:sz="4" w:space="0" w:color="000000"/>
            </w:tcBorders>
          </w:tcPr>
          <w:p w14:paraId="473B0A79" w14:textId="4D2FEE67" w:rsidR="00C5548E" w:rsidRPr="00390E57" w:rsidRDefault="00C5548E">
            <w:pPr>
              <w:pStyle w:val="TableParagraph"/>
              <w:ind w:left="103" w:right="177"/>
              <w:rPr>
                <w:sz w:val="18"/>
                <w:szCs w:val="18"/>
              </w:rPr>
            </w:pPr>
            <w:r w:rsidRPr="00390E57">
              <w:rPr>
                <w:w w:val="95"/>
                <w:sz w:val="18"/>
                <w:szCs w:val="18"/>
              </w:rPr>
              <w:t>Icis_limit.monitoring_location_cod</w:t>
            </w:r>
            <w:r w:rsidRPr="00390E57">
              <w:rPr>
                <w:sz w:val="18"/>
                <w:szCs w:val="18"/>
              </w:rPr>
              <w:t>e</w:t>
            </w:r>
          </w:p>
        </w:tc>
        <w:tc>
          <w:tcPr>
            <w:tcW w:w="4410" w:type="dxa"/>
            <w:tcBorders>
              <w:left w:val="single" w:sz="4" w:space="0" w:color="000000"/>
            </w:tcBorders>
          </w:tcPr>
          <w:p w14:paraId="3F0D9F85" w14:textId="36F11824" w:rsidR="00C5548E" w:rsidRPr="00390E57" w:rsidRDefault="00C5548E">
            <w:pPr>
              <w:pStyle w:val="TableParagraph"/>
              <w:ind w:left="103" w:right="330"/>
              <w:rPr>
                <w:sz w:val="18"/>
                <w:szCs w:val="18"/>
              </w:rPr>
            </w:pPr>
          </w:p>
        </w:tc>
      </w:tr>
      <w:tr w:rsidR="00C5548E" w:rsidRPr="00390E57" w14:paraId="210EDC9B" w14:textId="77777777" w:rsidTr="000A2DF1">
        <w:trPr>
          <w:trHeight w:hRule="exact" w:val="490"/>
        </w:trPr>
        <w:tc>
          <w:tcPr>
            <w:tcW w:w="2628" w:type="dxa"/>
          </w:tcPr>
          <w:p w14:paraId="6C26029C" w14:textId="77777777" w:rsidR="00C5548E" w:rsidRPr="00390E57" w:rsidRDefault="00C5548E">
            <w:pPr>
              <w:pStyle w:val="TableParagraph"/>
              <w:spacing w:line="223" w:lineRule="exact"/>
              <w:ind w:left="103"/>
              <w:rPr>
                <w:sz w:val="18"/>
                <w:szCs w:val="18"/>
              </w:rPr>
            </w:pPr>
            <w:r w:rsidRPr="00390E57">
              <w:rPr>
                <w:sz w:val="18"/>
                <w:szCs w:val="18"/>
              </w:rPr>
              <w:t>LimitSeasonNumber</w:t>
            </w:r>
          </w:p>
        </w:tc>
        <w:tc>
          <w:tcPr>
            <w:tcW w:w="2037" w:type="dxa"/>
          </w:tcPr>
          <w:p w14:paraId="2472EB4E" w14:textId="77777777" w:rsidR="00C5548E" w:rsidRPr="00390E57" w:rsidRDefault="00C5548E">
            <w:pPr>
              <w:rPr>
                <w:sz w:val="18"/>
                <w:szCs w:val="18"/>
              </w:rPr>
            </w:pPr>
          </w:p>
        </w:tc>
        <w:tc>
          <w:tcPr>
            <w:tcW w:w="3870" w:type="dxa"/>
            <w:tcBorders>
              <w:right w:val="single" w:sz="4" w:space="0" w:color="000000"/>
            </w:tcBorders>
          </w:tcPr>
          <w:p w14:paraId="67B9D458" w14:textId="77777777" w:rsidR="00C5548E" w:rsidRPr="00390E57" w:rsidRDefault="00C5548E">
            <w:pPr>
              <w:pStyle w:val="TableParagraph"/>
              <w:spacing w:line="223" w:lineRule="exact"/>
              <w:ind w:left="103"/>
              <w:rPr>
                <w:sz w:val="18"/>
                <w:szCs w:val="18"/>
              </w:rPr>
            </w:pPr>
            <w:r w:rsidRPr="00390E57">
              <w:rPr>
                <w:sz w:val="18"/>
                <w:szCs w:val="18"/>
              </w:rPr>
              <w:t>Icis_limit.limit_season_id</w:t>
            </w:r>
          </w:p>
        </w:tc>
        <w:tc>
          <w:tcPr>
            <w:tcW w:w="4410" w:type="dxa"/>
            <w:tcBorders>
              <w:left w:val="single" w:sz="4" w:space="0" w:color="000000"/>
            </w:tcBorders>
          </w:tcPr>
          <w:p w14:paraId="5F1418F8" w14:textId="28D9BAD1" w:rsidR="00C5548E" w:rsidRPr="00390E57" w:rsidRDefault="00C5548E">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C5548E" w:rsidRPr="00390E57" w14:paraId="6C2EFD95" w14:textId="77777777" w:rsidTr="000A2DF1">
        <w:trPr>
          <w:trHeight w:hRule="exact" w:val="317"/>
        </w:trPr>
        <w:tc>
          <w:tcPr>
            <w:tcW w:w="2628" w:type="dxa"/>
          </w:tcPr>
          <w:p w14:paraId="5231D91C" w14:textId="77777777" w:rsidR="00C5548E" w:rsidRPr="00390E57" w:rsidRDefault="00C5548E">
            <w:pPr>
              <w:pStyle w:val="TableParagraph"/>
              <w:spacing w:line="223" w:lineRule="exact"/>
              <w:ind w:left="103"/>
              <w:rPr>
                <w:sz w:val="18"/>
                <w:szCs w:val="18"/>
              </w:rPr>
            </w:pPr>
            <w:r w:rsidRPr="00390E57">
              <w:rPr>
                <w:sz w:val="18"/>
                <w:szCs w:val="18"/>
              </w:rPr>
              <w:t>NumericReportCode</w:t>
            </w:r>
          </w:p>
        </w:tc>
        <w:tc>
          <w:tcPr>
            <w:tcW w:w="2037" w:type="dxa"/>
          </w:tcPr>
          <w:p w14:paraId="3247B2B4" w14:textId="77777777" w:rsidR="00C5548E" w:rsidRPr="00390E57" w:rsidRDefault="00C5548E">
            <w:pPr>
              <w:rPr>
                <w:sz w:val="18"/>
                <w:szCs w:val="18"/>
              </w:rPr>
            </w:pPr>
          </w:p>
        </w:tc>
        <w:tc>
          <w:tcPr>
            <w:tcW w:w="3870" w:type="dxa"/>
            <w:tcBorders>
              <w:right w:val="single" w:sz="4" w:space="0" w:color="000000"/>
            </w:tcBorders>
          </w:tcPr>
          <w:p w14:paraId="039F687B" w14:textId="6F22450A" w:rsidR="00C5548E" w:rsidRPr="00390E57" w:rsidRDefault="00C5548E">
            <w:pPr>
              <w:pStyle w:val="TableParagraph"/>
              <w:ind w:left="103"/>
              <w:rPr>
                <w:sz w:val="18"/>
                <w:szCs w:val="18"/>
              </w:rPr>
            </w:pPr>
            <w:r w:rsidRPr="00390E57">
              <w:rPr>
                <w:w w:val="95"/>
                <w:sz w:val="18"/>
                <w:szCs w:val="18"/>
              </w:rPr>
              <w:t>Icis_dmr_form_value.value_type_</w:t>
            </w:r>
            <w:r w:rsidRPr="00390E57">
              <w:rPr>
                <w:sz w:val="18"/>
                <w:szCs w:val="18"/>
              </w:rPr>
              <w:t>code</w:t>
            </w:r>
          </w:p>
        </w:tc>
        <w:tc>
          <w:tcPr>
            <w:tcW w:w="4410" w:type="dxa"/>
            <w:tcBorders>
              <w:left w:val="single" w:sz="4" w:space="0" w:color="000000"/>
            </w:tcBorders>
          </w:tcPr>
          <w:p w14:paraId="3156DB7C" w14:textId="5F2B4C73" w:rsidR="00C5548E" w:rsidRPr="00390E57" w:rsidRDefault="00C5548E">
            <w:pPr>
              <w:pStyle w:val="TableParagraph"/>
              <w:spacing w:before="7"/>
              <w:ind w:left="103" w:right="2026"/>
              <w:jc w:val="both"/>
              <w:rPr>
                <w:sz w:val="18"/>
                <w:szCs w:val="18"/>
              </w:rPr>
            </w:pPr>
          </w:p>
        </w:tc>
      </w:tr>
      <w:tr w:rsidR="00C5548E" w:rsidRPr="00390E57" w14:paraId="6EA45871" w14:textId="77777777" w:rsidTr="000A2DF1">
        <w:trPr>
          <w:trHeight w:hRule="exact" w:val="490"/>
        </w:trPr>
        <w:tc>
          <w:tcPr>
            <w:tcW w:w="2628" w:type="dxa"/>
          </w:tcPr>
          <w:p w14:paraId="61C33FA7" w14:textId="42D9B238" w:rsidR="00C5548E" w:rsidRPr="00390E57" w:rsidRDefault="00C5548E">
            <w:pPr>
              <w:pStyle w:val="TableParagraph"/>
              <w:ind w:left="103" w:right="210"/>
              <w:rPr>
                <w:sz w:val="18"/>
                <w:szCs w:val="18"/>
              </w:rPr>
            </w:pPr>
            <w:r w:rsidRPr="00390E57">
              <w:rPr>
                <w:w w:val="95"/>
                <w:sz w:val="18"/>
                <w:szCs w:val="18"/>
              </w:rPr>
              <w:t>NumericReportViolationCod</w:t>
            </w:r>
            <w:r w:rsidRPr="00390E57">
              <w:rPr>
                <w:sz w:val="18"/>
                <w:szCs w:val="18"/>
              </w:rPr>
              <w:t>e</w:t>
            </w:r>
          </w:p>
        </w:tc>
        <w:tc>
          <w:tcPr>
            <w:tcW w:w="2037" w:type="dxa"/>
          </w:tcPr>
          <w:p w14:paraId="12C16055" w14:textId="77777777" w:rsidR="00C5548E" w:rsidRPr="00390E57" w:rsidRDefault="00C5548E">
            <w:pPr>
              <w:pStyle w:val="TableParagraph"/>
              <w:spacing w:line="223" w:lineRule="exact"/>
              <w:ind w:left="103"/>
              <w:rPr>
                <w:sz w:val="18"/>
                <w:szCs w:val="18"/>
              </w:rPr>
            </w:pPr>
            <w:r w:rsidRPr="00390E57">
              <w:rPr>
                <w:sz w:val="18"/>
                <w:szCs w:val="18"/>
              </w:rPr>
              <w:t>Ref_violation</w:t>
            </w:r>
          </w:p>
        </w:tc>
        <w:tc>
          <w:tcPr>
            <w:tcW w:w="3870" w:type="dxa"/>
            <w:tcBorders>
              <w:right w:val="single" w:sz="4" w:space="0" w:color="000000"/>
            </w:tcBorders>
          </w:tcPr>
          <w:p w14:paraId="1F9948F1" w14:textId="1F1BBF64" w:rsidR="00C5548E" w:rsidRPr="00390E57" w:rsidRDefault="00C5548E">
            <w:pPr>
              <w:pStyle w:val="TableParagraph"/>
              <w:ind w:left="103" w:right="216"/>
              <w:rPr>
                <w:sz w:val="18"/>
                <w:szCs w:val="18"/>
              </w:rPr>
            </w:pPr>
            <w:r w:rsidRPr="00390E57">
              <w:rPr>
                <w:w w:val="95"/>
                <w:sz w:val="18"/>
                <w:szCs w:val="18"/>
              </w:rPr>
              <w:t>icis_npdes_violation.violation_cod</w:t>
            </w:r>
            <w:r w:rsidRPr="00390E57">
              <w:rPr>
                <w:sz w:val="18"/>
                <w:szCs w:val="18"/>
              </w:rPr>
              <w:t>e</w:t>
            </w:r>
          </w:p>
        </w:tc>
        <w:tc>
          <w:tcPr>
            <w:tcW w:w="4410" w:type="dxa"/>
            <w:tcBorders>
              <w:left w:val="single" w:sz="4" w:space="0" w:color="000000"/>
            </w:tcBorders>
          </w:tcPr>
          <w:p w14:paraId="56900889" w14:textId="77777777" w:rsidR="00C5548E" w:rsidRPr="00390E57" w:rsidRDefault="00C5548E">
            <w:pPr>
              <w:pStyle w:val="TableParagraph"/>
              <w:ind w:left="103" w:right="174"/>
              <w:rPr>
                <w:sz w:val="18"/>
                <w:szCs w:val="18"/>
              </w:rPr>
            </w:pPr>
            <w:r w:rsidRPr="00390E57">
              <w:rPr>
                <w:sz w:val="18"/>
                <w:szCs w:val="18"/>
              </w:rPr>
              <w:t>Use “E” for effluent DMR violation or “D” for DMR Non-Receipt violation.</w:t>
            </w:r>
          </w:p>
        </w:tc>
      </w:tr>
      <w:tr w:rsidR="00C5548E" w:rsidRPr="00390E57" w14:paraId="748E6B80" w14:textId="77777777" w:rsidTr="000A2DF1">
        <w:trPr>
          <w:trHeight w:hRule="exact" w:val="490"/>
        </w:trPr>
        <w:tc>
          <w:tcPr>
            <w:tcW w:w="2628" w:type="dxa"/>
          </w:tcPr>
          <w:p w14:paraId="31E1DDBD" w14:textId="3496EF27" w:rsidR="00C5548E" w:rsidRPr="00390E57" w:rsidRDefault="00C5548E">
            <w:pPr>
              <w:pStyle w:val="TableParagraph"/>
              <w:ind w:left="103"/>
              <w:rPr>
                <w:sz w:val="18"/>
                <w:szCs w:val="18"/>
              </w:rPr>
            </w:pPr>
            <w:r w:rsidRPr="00390E57">
              <w:rPr>
                <w:w w:val="95"/>
                <w:sz w:val="18"/>
                <w:szCs w:val="18"/>
              </w:rPr>
              <w:t>ReportableNonComplianceD</w:t>
            </w:r>
            <w:r w:rsidRPr="00390E57">
              <w:rPr>
                <w:sz w:val="18"/>
                <w:szCs w:val="18"/>
              </w:rPr>
              <w:t>etectionCode</w:t>
            </w:r>
          </w:p>
        </w:tc>
        <w:tc>
          <w:tcPr>
            <w:tcW w:w="2037" w:type="dxa"/>
          </w:tcPr>
          <w:p w14:paraId="4FF8BE1E" w14:textId="17F6ACED" w:rsidR="00C5548E" w:rsidRPr="00390E57" w:rsidRDefault="00C5548E">
            <w:pPr>
              <w:pStyle w:val="TableParagraph"/>
              <w:ind w:left="103" w:right="133"/>
              <w:rPr>
                <w:sz w:val="18"/>
                <w:szCs w:val="18"/>
              </w:rPr>
            </w:pPr>
            <w:r w:rsidRPr="00390E57">
              <w:rPr>
                <w:w w:val="95"/>
                <w:sz w:val="18"/>
                <w:szCs w:val="18"/>
              </w:rPr>
              <w:t>Ref_rnc_detectio</w:t>
            </w:r>
            <w:r w:rsidRPr="00390E57">
              <w:rPr>
                <w:sz w:val="18"/>
                <w:szCs w:val="18"/>
              </w:rPr>
              <w:t>n</w:t>
            </w:r>
          </w:p>
        </w:tc>
        <w:tc>
          <w:tcPr>
            <w:tcW w:w="3870" w:type="dxa"/>
            <w:tcBorders>
              <w:right w:val="single" w:sz="4" w:space="0" w:color="000000"/>
            </w:tcBorders>
          </w:tcPr>
          <w:p w14:paraId="35C59710" w14:textId="068A14D5" w:rsidR="00C5548E" w:rsidRPr="00390E57" w:rsidRDefault="00C5548E" w:rsidP="005974B7">
            <w:pPr>
              <w:pStyle w:val="TableParagraph"/>
              <w:spacing w:line="223" w:lineRule="exact"/>
              <w:ind w:left="103"/>
              <w:rPr>
                <w:sz w:val="18"/>
                <w:szCs w:val="18"/>
              </w:rPr>
            </w:pPr>
            <w:r w:rsidRPr="00390E57">
              <w:rPr>
                <w:sz w:val="18"/>
                <w:szCs w:val="18"/>
              </w:rPr>
              <w:t>icis_npdes_violation.rnc_detection_code</w:t>
            </w:r>
          </w:p>
        </w:tc>
        <w:tc>
          <w:tcPr>
            <w:tcW w:w="4410" w:type="dxa"/>
            <w:tcBorders>
              <w:left w:val="single" w:sz="4" w:space="0" w:color="000000"/>
            </w:tcBorders>
          </w:tcPr>
          <w:p w14:paraId="784119F9" w14:textId="4BE24D38" w:rsidR="00C5548E" w:rsidRPr="00390E57" w:rsidRDefault="00C5548E">
            <w:pPr>
              <w:pStyle w:val="TableParagraph"/>
              <w:ind w:left="103" w:right="174"/>
              <w:rPr>
                <w:sz w:val="18"/>
                <w:szCs w:val="18"/>
              </w:rPr>
            </w:pPr>
            <w:r w:rsidRPr="00390E57">
              <w:rPr>
                <w:sz w:val="18"/>
                <w:szCs w:val="18"/>
              </w:rPr>
              <w:t>Code must have rnc_detection_ code_entry_flag = M in the REF_RNC_DETECTION table.</w:t>
            </w:r>
          </w:p>
        </w:tc>
      </w:tr>
      <w:tr w:rsidR="00C5548E" w:rsidRPr="00390E57" w14:paraId="0F4D0337" w14:textId="77777777" w:rsidTr="007D0C16">
        <w:trPr>
          <w:trHeight w:hRule="exact" w:val="706"/>
        </w:trPr>
        <w:tc>
          <w:tcPr>
            <w:tcW w:w="2628" w:type="dxa"/>
          </w:tcPr>
          <w:p w14:paraId="16BF0C0F" w14:textId="1D6178B9" w:rsidR="00C5548E" w:rsidRPr="00390E57" w:rsidRDefault="00C5548E">
            <w:pPr>
              <w:pStyle w:val="TableParagraph"/>
              <w:ind w:left="103"/>
              <w:rPr>
                <w:sz w:val="18"/>
                <w:szCs w:val="18"/>
              </w:rPr>
            </w:pPr>
            <w:r w:rsidRPr="00390E57">
              <w:rPr>
                <w:w w:val="95"/>
                <w:sz w:val="18"/>
                <w:szCs w:val="18"/>
              </w:rPr>
              <w:t>ReportableNonComplianceD</w:t>
            </w:r>
            <w:r w:rsidRPr="00390E57">
              <w:rPr>
                <w:sz w:val="18"/>
                <w:szCs w:val="18"/>
              </w:rPr>
              <w:t>etectionDate</w:t>
            </w:r>
          </w:p>
        </w:tc>
        <w:tc>
          <w:tcPr>
            <w:tcW w:w="2037" w:type="dxa"/>
          </w:tcPr>
          <w:p w14:paraId="6BB0A58B" w14:textId="77777777" w:rsidR="00C5548E" w:rsidRPr="00390E57" w:rsidRDefault="00C5548E">
            <w:pPr>
              <w:rPr>
                <w:sz w:val="18"/>
                <w:szCs w:val="18"/>
              </w:rPr>
            </w:pPr>
          </w:p>
        </w:tc>
        <w:tc>
          <w:tcPr>
            <w:tcW w:w="3870" w:type="dxa"/>
            <w:tcBorders>
              <w:right w:val="single" w:sz="4" w:space="0" w:color="000000"/>
            </w:tcBorders>
          </w:tcPr>
          <w:p w14:paraId="0C7B0327" w14:textId="7A4DD703" w:rsidR="00C5548E" w:rsidRPr="00390E57" w:rsidRDefault="00C5548E" w:rsidP="005974B7">
            <w:pPr>
              <w:pStyle w:val="TableParagraph"/>
              <w:spacing w:line="223" w:lineRule="exact"/>
              <w:ind w:left="103"/>
              <w:rPr>
                <w:sz w:val="18"/>
                <w:szCs w:val="18"/>
              </w:rPr>
            </w:pPr>
            <w:r w:rsidRPr="00390E57">
              <w:rPr>
                <w:sz w:val="18"/>
                <w:szCs w:val="18"/>
              </w:rPr>
              <w:t>icis_npdes_violation.rnc_detection_date</w:t>
            </w:r>
          </w:p>
        </w:tc>
        <w:tc>
          <w:tcPr>
            <w:tcW w:w="4410" w:type="dxa"/>
            <w:tcBorders>
              <w:left w:val="single" w:sz="4" w:space="0" w:color="000000"/>
            </w:tcBorders>
          </w:tcPr>
          <w:p w14:paraId="6634B693" w14:textId="021A9963" w:rsidR="00C5548E" w:rsidRPr="00390E57" w:rsidRDefault="00C5548E">
            <w:pPr>
              <w:pStyle w:val="TableParagraph"/>
              <w:ind w:left="103" w:right="70"/>
              <w:rPr>
                <w:sz w:val="18"/>
                <w:szCs w:val="18"/>
              </w:rPr>
            </w:pPr>
            <w:r w:rsidRPr="00390E57">
              <w:rPr>
                <w:sz w:val="18"/>
                <w:szCs w:val="18"/>
              </w:rPr>
              <w:t>The format for ICIS is ccyy-mm-dd. Must be between the single event violation date and the submission date.</w:t>
            </w:r>
          </w:p>
        </w:tc>
      </w:tr>
      <w:tr w:rsidR="00C5548E" w:rsidRPr="00390E57" w14:paraId="75440C6A" w14:textId="77777777" w:rsidTr="000A2DF1">
        <w:trPr>
          <w:trHeight w:hRule="exact" w:val="490"/>
        </w:trPr>
        <w:tc>
          <w:tcPr>
            <w:tcW w:w="2628" w:type="dxa"/>
          </w:tcPr>
          <w:p w14:paraId="18811858" w14:textId="3F61049C" w:rsidR="00C5548E" w:rsidRPr="00390E57" w:rsidRDefault="00C5548E">
            <w:pPr>
              <w:pStyle w:val="TableParagraph"/>
              <w:ind w:left="103"/>
              <w:rPr>
                <w:sz w:val="18"/>
                <w:szCs w:val="18"/>
              </w:rPr>
            </w:pPr>
            <w:r w:rsidRPr="00390E57">
              <w:rPr>
                <w:w w:val="95"/>
                <w:sz w:val="18"/>
                <w:szCs w:val="18"/>
              </w:rPr>
              <w:t>ReportableNonComplianceRe</w:t>
            </w:r>
            <w:r w:rsidRPr="00390E57">
              <w:rPr>
                <w:sz w:val="18"/>
                <w:szCs w:val="18"/>
              </w:rPr>
              <w:t>solutionCode</w:t>
            </w:r>
          </w:p>
        </w:tc>
        <w:tc>
          <w:tcPr>
            <w:tcW w:w="2037" w:type="dxa"/>
          </w:tcPr>
          <w:p w14:paraId="4EEF38DF" w14:textId="60887CA2" w:rsidR="00C5548E" w:rsidRPr="00390E57" w:rsidRDefault="00C5548E">
            <w:pPr>
              <w:pStyle w:val="TableParagraph"/>
              <w:ind w:left="103" w:right="133"/>
              <w:rPr>
                <w:sz w:val="18"/>
                <w:szCs w:val="18"/>
              </w:rPr>
            </w:pPr>
            <w:r w:rsidRPr="00390E57">
              <w:rPr>
                <w:w w:val="95"/>
                <w:sz w:val="18"/>
                <w:szCs w:val="18"/>
              </w:rPr>
              <w:t>Ref_rnc_resoluti</w:t>
            </w:r>
            <w:r w:rsidRPr="00390E57">
              <w:rPr>
                <w:sz w:val="18"/>
                <w:szCs w:val="18"/>
              </w:rPr>
              <w:t>on</w:t>
            </w:r>
          </w:p>
        </w:tc>
        <w:tc>
          <w:tcPr>
            <w:tcW w:w="3870" w:type="dxa"/>
            <w:tcBorders>
              <w:right w:val="single" w:sz="4" w:space="0" w:color="000000"/>
            </w:tcBorders>
          </w:tcPr>
          <w:p w14:paraId="4A65A372" w14:textId="173E91AB" w:rsidR="00C5548E" w:rsidRPr="00390E57" w:rsidRDefault="00C5548E">
            <w:pPr>
              <w:pStyle w:val="TableParagraph"/>
              <w:ind w:left="103"/>
              <w:rPr>
                <w:sz w:val="18"/>
                <w:szCs w:val="18"/>
              </w:rPr>
            </w:pPr>
            <w:r w:rsidRPr="00390E57">
              <w:rPr>
                <w:w w:val="95"/>
                <w:sz w:val="18"/>
                <w:szCs w:val="18"/>
              </w:rPr>
              <w:t>icis_npdes_violation.rnc_resolutio</w:t>
            </w:r>
            <w:r w:rsidRPr="00390E57">
              <w:rPr>
                <w:sz w:val="18"/>
                <w:szCs w:val="18"/>
              </w:rPr>
              <w:t>n_code</w:t>
            </w:r>
          </w:p>
        </w:tc>
        <w:tc>
          <w:tcPr>
            <w:tcW w:w="4410" w:type="dxa"/>
            <w:tcBorders>
              <w:left w:val="single" w:sz="4" w:space="0" w:color="000000"/>
            </w:tcBorders>
          </w:tcPr>
          <w:p w14:paraId="383C1D7D" w14:textId="53828369" w:rsidR="00C5548E" w:rsidRPr="00390E57" w:rsidRDefault="00C5548E">
            <w:pPr>
              <w:pStyle w:val="TableParagraph"/>
              <w:ind w:left="103" w:right="174"/>
              <w:rPr>
                <w:sz w:val="18"/>
                <w:szCs w:val="18"/>
              </w:rPr>
            </w:pPr>
            <w:r w:rsidRPr="00390E57">
              <w:rPr>
                <w:sz w:val="18"/>
                <w:szCs w:val="18"/>
              </w:rPr>
              <w:t>Code must have rnc_resolution_code_entry = Manual) in the REF_RNC_RESOLUTION table</w:t>
            </w:r>
          </w:p>
        </w:tc>
      </w:tr>
      <w:tr w:rsidR="00C5548E" w:rsidRPr="00390E57" w14:paraId="1BE24571" w14:textId="77777777" w:rsidTr="00C5548E">
        <w:trPr>
          <w:trHeight w:hRule="exact" w:val="505"/>
        </w:trPr>
        <w:tc>
          <w:tcPr>
            <w:tcW w:w="2628" w:type="dxa"/>
          </w:tcPr>
          <w:p w14:paraId="4E9D2DB3" w14:textId="07FA9F61" w:rsidR="00C5548E" w:rsidRPr="00390E57" w:rsidRDefault="00C5548E">
            <w:pPr>
              <w:pStyle w:val="TableParagraph"/>
              <w:spacing w:line="228" w:lineRule="exact"/>
              <w:ind w:left="103"/>
              <w:rPr>
                <w:sz w:val="18"/>
                <w:szCs w:val="18"/>
              </w:rPr>
            </w:pPr>
            <w:r w:rsidRPr="00390E57">
              <w:rPr>
                <w:w w:val="95"/>
                <w:sz w:val="18"/>
                <w:szCs w:val="18"/>
              </w:rPr>
              <w:t>ReportableNonComplianceRe</w:t>
            </w:r>
            <w:r w:rsidRPr="00390E57">
              <w:rPr>
                <w:sz w:val="18"/>
                <w:szCs w:val="18"/>
              </w:rPr>
              <w:t>solutionDate</w:t>
            </w:r>
          </w:p>
        </w:tc>
        <w:tc>
          <w:tcPr>
            <w:tcW w:w="2037" w:type="dxa"/>
          </w:tcPr>
          <w:p w14:paraId="03948748" w14:textId="77777777" w:rsidR="00C5548E" w:rsidRPr="00390E57" w:rsidRDefault="00C5548E">
            <w:pPr>
              <w:rPr>
                <w:sz w:val="18"/>
                <w:szCs w:val="18"/>
              </w:rPr>
            </w:pPr>
          </w:p>
        </w:tc>
        <w:tc>
          <w:tcPr>
            <w:tcW w:w="3870" w:type="dxa"/>
            <w:tcBorders>
              <w:right w:val="single" w:sz="4" w:space="0" w:color="000000"/>
            </w:tcBorders>
          </w:tcPr>
          <w:p w14:paraId="74168243" w14:textId="5666FF19" w:rsidR="00C5548E" w:rsidRPr="00390E57" w:rsidRDefault="00C5548E">
            <w:pPr>
              <w:pStyle w:val="TableParagraph"/>
              <w:spacing w:line="228" w:lineRule="exact"/>
              <w:ind w:left="103"/>
              <w:rPr>
                <w:sz w:val="18"/>
                <w:szCs w:val="18"/>
              </w:rPr>
            </w:pPr>
            <w:r w:rsidRPr="00390E57">
              <w:rPr>
                <w:w w:val="95"/>
                <w:sz w:val="18"/>
                <w:szCs w:val="18"/>
              </w:rPr>
              <w:t>icis_npdes_violation.rnc_resolutio</w:t>
            </w:r>
            <w:r w:rsidRPr="00390E57">
              <w:rPr>
                <w:sz w:val="18"/>
                <w:szCs w:val="18"/>
              </w:rPr>
              <w:t>n_date</w:t>
            </w:r>
          </w:p>
        </w:tc>
        <w:tc>
          <w:tcPr>
            <w:tcW w:w="4410" w:type="dxa"/>
            <w:tcBorders>
              <w:left w:val="single" w:sz="4" w:space="0" w:color="000000"/>
            </w:tcBorders>
          </w:tcPr>
          <w:p w14:paraId="1E902B85" w14:textId="629B9FAC" w:rsidR="00C5548E" w:rsidRPr="00390E57" w:rsidRDefault="00C5548E">
            <w:pPr>
              <w:pStyle w:val="TableParagraph"/>
              <w:spacing w:line="228" w:lineRule="exact"/>
              <w:ind w:left="103" w:right="146"/>
              <w:rPr>
                <w:sz w:val="18"/>
                <w:szCs w:val="18"/>
              </w:rPr>
            </w:pPr>
            <w:r w:rsidRPr="00390E57">
              <w:rPr>
                <w:sz w:val="18"/>
                <w:szCs w:val="18"/>
              </w:rPr>
              <w:t>The format for ICIS is ccyy-mm-dd.</w:t>
            </w:r>
          </w:p>
        </w:tc>
      </w:tr>
    </w:tbl>
    <w:p w14:paraId="47D1F07B" w14:textId="77777777" w:rsidR="000C6C5E" w:rsidRPr="00390E57" w:rsidRDefault="000C6C5E">
      <w:pPr>
        <w:pStyle w:val="BodyText"/>
        <w:rPr>
          <w:sz w:val="22"/>
          <w:szCs w:val="22"/>
        </w:rPr>
      </w:pPr>
    </w:p>
    <w:p w14:paraId="5C038423" w14:textId="77777777" w:rsidR="000C6C5E" w:rsidRPr="00390E57" w:rsidRDefault="000C6C5E">
      <w:pPr>
        <w:pStyle w:val="BodyText"/>
        <w:spacing w:before="8"/>
        <w:rPr>
          <w:sz w:val="22"/>
          <w:szCs w:val="22"/>
        </w:rPr>
      </w:pPr>
    </w:p>
    <w:p w14:paraId="0DF10A4F" w14:textId="1A55DC67" w:rsidR="000C6C5E" w:rsidRDefault="00991848" w:rsidP="00390E57">
      <w:pPr>
        <w:pStyle w:val="Heading3"/>
      </w:pPr>
      <w:bookmarkStart w:id="191" w:name="_bookmark117"/>
      <w:bookmarkStart w:id="192" w:name="_Toc170912847"/>
      <w:bookmarkEnd w:id="191"/>
      <w:r>
        <w:lastRenderedPageBreak/>
        <w:t xml:space="preserve">8.15.2 </w:t>
      </w:r>
      <w:r w:rsidR="008C42BC">
        <w:t>Rules for Parsing State Submitted DMR Violation XML</w:t>
      </w:r>
      <w:r w:rsidR="008C42BC">
        <w:rPr>
          <w:spacing w:val="-17"/>
        </w:rPr>
        <w:t xml:space="preserve"> </w:t>
      </w:r>
      <w:r w:rsidR="008C42BC">
        <w:t>Files</w:t>
      </w:r>
      <w:bookmarkEnd w:id="192"/>
    </w:p>
    <w:p w14:paraId="760DD5A5" w14:textId="77777777" w:rsidR="000C6C5E" w:rsidRPr="00390E57" w:rsidRDefault="008C42BC" w:rsidP="000C7FCD">
      <w:pPr>
        <w:pStyle w:val="BodyText"/>
        <w:jc w:val="both"/>
        <w:rPr>
          <w:sz w:val="22"/>
          <w:szCs w:val="22"/>
        </w:rPr>
      </w:pPr>
      <w:r w:rsidRPr="00390E57">
        <w:rPr>
          <w:sz w:val="22"/>
          <w:szCs w:val="22"/>
        </w:rPr>
        <w:t>A summary of rules for processing DMR violation data is provided in this section. Detailed explanations of these rules with examples can be found in the ICIS Batch DMR and Schedule Event Violation Technical Specification document.</w:t>
      </w:r>
    </w:p>
    <w:p w14:paraId="0BCA045E" w14:textId="77777777" w:rsidR="000C6C5E" w:rsidRPr="00390E57" w:rsidRDefault="000C6C5E" w:rsidP="000C7FCD">
      <w:pPr>
        <w:pStyle w:val="BodyText"/>
        <w:jc w:val="both"/>
        <w:rPr>
          <w:sz w:val="22"/>
          <w:szCs w:val="22"/>
        </w:rPr>
      </w:pPr>
    </w:p>
    <w:p w14:paraId="60165380" w14:textId="77777777" w:rsidR="000C6C5E" w:rsidRDefault="008C42BC" w:rsidP="00BD5F17">
      <w:pPr>
        <w:pStyle w:val="Heading4"/>
      </w:pPr>
      <w:r>
        <w:t>OVERALL</w:t>
      </w:r>
    </w:p>
    <w:p w14:paraId="538E4F08" w14:textId="77777777" w:rsidR="000C6C5E" w:rsidRPr="00390E57" w:rsidRDefault="008C42BC" w:rsidP="00F92DCA">
      <w:pPr>
        <w:pStyle w:val="ListParagraph"/>
        <w:numPr>
          <w:ilvl w:val="0"/>
          <w:numId w:val="168"/>
        </w:numPr>
        <w:ind w:left="720" w:right="115"/>
        <w:jc w:val="both"/>
      </w:pPr>
      <w:r w:rsidRPr="00390E57">
        <w:t>ICIS reference tables have codes that are either Active or Inactive. Inactive codes were migrated from legacy data but the</w:t>
      </w:r>
      <w:r w:rsidRPr="00DE7CE3">
        <w:t xml:space="preserve"> </w:t>
      </w:r>
      <w:r w:rsidRPr="00390E57">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390E57">
        <w:t>ICIS.</w:t>
      </w:r>
    </w:p>
    <w:p w14:paraId="157AD793" w14:textId="77777777" w:rsidR="000C6C5E" w:rsidRPr="00390E57" w:rsidRDefault="008C42BC" w:rsidP="00F92DCA">
      <w:pPr>
        <w:pStyle w:val="ListParagraph"/>
        <w:numPr>
          <w:ilvl w:val="0"/>
          <w:numId w:val="168"/>
        </w:numPr>
        <w:ind w:left="720" w:right="115"/>
        <w:jc w:val="both"/>
      </w:pPr>
      <w:r w:rsidRPr="00390E57">
        <w:t>All DischargeMonitoringReportData parent tags must have PermitIdentifier, PermittedFeatureIdentifier,</w:t>
      </w:r>
      <w:r w:rsidRPr="00DE7CE3">
        <w:t xml:space="preserve"> </w:t>
      </w:r>
      <w:r w:rsidRPr="00390E57">
        <w:t>LimitSetDesignator, MonitoringPeriodEndDate, ParameterCode, MonitoringSiteDescriptionCode, LimitSeasonNumber, NumericReportCode</w:t>
      </w:r>
      <w:r w:rsidRPr="00DE7CE3">
        <w:t xml:space="preserve"> </w:t>
      </w:r>
      <w:r w:rsidRPr="00390E57">
        <w:t>and NumericReportViolationCode</w:t>
      </w:r>
      <w:r w:rsidRPr="00DE7CE3">
        <w:t xml:space="preserve"> </w:t>
      </w:r>
      <w:r w:rsidRPr="00390E57">
        <w:t>tags.</w:t>
      </w:r>
    </w:p>
    <w:p w14:paraId="24ACEAEF" w14:textId="77777777" w:rsidR="000C6C5E" w:rsidRPr="00390E57" w:rsidRDefault="008C42BC" w:rsidP="00F92DCA">
      <w:pPr>
        <w:pStyle w:val="ListParagraph"/>
        <w:numPr>
          <w:ilvl w:val="0"/>
          <w:numId w:val="167"/>
        </w:numPr>
        <w:ind w:left="720" w:right="100"/>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8BDA613" w14:textId="77777777" w:rsidR="000C6C5E" w:rsidRPr="00390E57" w:rsidRDefault="000C6C5E" w:rsidP="00931EC2">
      <w:pPr>
        <w:pStyle w:val="BodyText"/>
        <w:ind w:left="720" w:right="100"/>
        <w:jc w:val="both"/>
        <w:rPr>
          <w:sz w:val="22"/>
          <w:szCs w:val="22"/>
        </w:rPr>
      </w:pPr>
    </w:p>
    <w:p w14:paraId="3E98D2D0" w14:textId="77777777" w:rsidR="000C6C5E" w:rsidRDefault="008C42BC" w:rsidP="00BD5F17">
      <w:pPr>
        <w:pStyle w:val="Heading4"/>
      </w:pPr>
      <w:r>
        <w:t>CHANGES</w:t>
      </w:r>
    </w:p>
    <w:p w14:paraId="07DC39FA" w14:textId="77777777" w:rsidR="000C6C5E" w:rsidRPr="00390E57" w:rsidRDefault="008C42BC" w:rsidP="00F92DCA">
      <w:pPr>
        <w:pStyle w:val="ListParagraph"/>
        <w:numPr>
          <w:ilvl w:val="0"/>
          <w:numId w:val="168"/>
        </w:numPr>
        <w:ind w:left="720" w:right="115"/>
        <w:jc w:val="both"/>
      </w:pPr>
      <w:r w:rsidRPr="00390E57">
        <w:t>Any tags that are present in a Change transaction will be saved to their corresponding fields in ICIS.</w:t>
      </w:r>
    </w:p>
    <w:p w14:paraId="26A8D914" w14:textId="77777777" w:rsidR="000C6C5E" w:rsidRPr="00390E57" w:rsidRDefault="008C42BC" w:rsidP="00F92DCA">
      <w:pPr>
        <w:pStyle w:val="ListParagraph"/>
        <w:numPr>
          <w:ilvl w:val="0"/>
          <w:numId w:val="168"/>
        </w:numPr>
        <w:ind w:left="720" w:right="115"/>
        <w:jc w:val="both"/>
      </w:pPr>
      <w:r w:rsidRPr="00390E57">
        <w:t>One asterisk may be used in a tag to blank out that field in ICIS.</w:t>
      </w:r>
    </w:p>
    <w:p w14:paraId="369CA304" w14:textId="77777777" w:rsidR="000C6C5E" w:rsidRPr="00390E57" w:rsidRDefault="008C42BC" w:rsidP="00F92DCA">
      <w:pPr>
        <w:pStyle w:val="ListParagraph"/>
        <w:numPr>
          <w:ilvl w:val="0"/>
          <w:numId w:val="168"/>
        </w:numPr>
        <w:ind w:left="720" w:right="115"/>
        <w:jc w:val="both"/>
      </w:pPr>
      <w:r w:rsidRPr="00390E57">
        <w:t>One or more optional tags must be present. If RNC Detection Code exists, then all RNC data elements must exist.</w:t>
      </w:r>
    </w:p>
    <w:p w14:paraId="3226A69F" w14:textId="47E3081D" w:rsidR="000C6C5E" w:rsidRPr="00390E57" w:rsidRDefault="008C42BC" w:rsidP="00F92DCA">
      <w:pPr>
        <w:pStyle w:val="ListParagraph"/>
        <w:numPr>
          <w:ilvl w:val="0"/>
          <w:numId w:val="168"/>
        </w:numPr>
        <w:ind w:left="720" w:right="115"/>
        <w:jc w:val="both"/>
      </w:pPr>
      <w:r w:rsidRPr="00390E57">
        <w:t>For DMR Non-Receipt Violation (i.e., Numeric Report Violation Code = D) transactions, users can edit the RNC Resolution Code and the RNC Resolution Date but cannot edit the RNC Detection Code or RNC Detection Date.</w:t>
      </w:r>
    </w:p>
    <w:p w14:paraId="1E9DE206" w14:textId="57D08DAA" w:rsidR="000C6C5E" w:rsidRDefault="008C42BC" w:rsidP="00F92DCA">
      <w:pPr>
        <w:pStyle w:val="ListParagraph"/>
        <w:numPr>
          <w:ilvl w:val="0"/>
          <w:numId w:val="168"/>
        </w:numPr>
        <w:ind w:left="720" w:right="115"/>
        <w:jc w:val="both"/>
      </w:pPr>
      <w:r w:rsidRPr="00390E57">
        <w:t>For Effluent DMR Violation (i.e., Numeric Report Violation Code = E) transactions, users can edit all four of the RNC data elements. If the RNC Detection Code in ICIS was previously an automatic code (rnc_detection_code_entry_flag = A) the Detection code and date cannot be changed. RNC Detection Code must be a valid manual code (rnc_detection_code_entry_flag = M) in the REF_RNC_DETECTION_TABLE or must be the same as the previously existing automatic code in ICIS. Valid manual Effluent Violations have a detection_type_code = TRC, EFF, or CHR and valid manual Single Event Violations have a detection_type_code = DIS. RNC Detection Date must be between the measurement violation date and the current date. If RNC Detection Code is manual (rnc_detection_entry_code_flag = M), then RNC Resolution Code</w:t>
      </w:r>
      <w:r w:rsidR="00991848" w:rsidRPr="00390E57">
        <w:t xml:space="preserve"> </w:t>
      </w:r>
      <w:r>
        <w:t>must be valid (i.e.</w:t>
      </w:r>
      <w:r w:rsidR="00390E57">
        <w:t>,</w:t>
      </w:r>
      <w:r>
        <w:t xml:space="preserve"> Active) and must be a manual code (rnc_resolution_code_entry = Manual) in the REF_RNC_RESOLUTION table.</w:t>
      </w:r>
    </w:p>
    <w:p w14:paraId="29F4D201" w14:textId="76D797AF" w:rsidR="000C6C5E" w:rsidRPr="00390E57" w:rsidRDefault="008C42BC" w:rsidP="00F92DCA">
      <w:pPr>
        <w:pStyle w:val="ListParagraph"/>
        <w:numPr>
          <w:ilvl w:val="0"/>
          <w:numId w:val="168"/>
        </w:numPr>
        <w:ind w:left="720" w:right="115"/>
        <w:jc w:val="both"/>
      </w:pPr>
      <w:r w:rsidRPr="00390E57">
        <w:t>If RNC Detection Code is automatic (rnc_detection_entry_code_flag = A), then RNC Resolution Code must be valid (i.e.</w:t>
      </w:r>
      <w:r w:rsidR="00390E57">
        <w:t>,</w:t>
      </w:r>
      <w:r w:rsidRPr="00390E57">
        <w:t xml:space="preserve"> Active), must be a manual code (rnc_resolution_code_entry = Manual) or must be the automatic code of 1 (NC - Unresolved RNC), and cannot = A (NC - Manual Unresolved RNC) in the REF_RNC_RESOLUTION table.</w:t>
      </w:r>
    </w:p>
    <w:p w14:paraId="30293154" w14:textId="77777777" w:rsidR="000C6C5E" w:rsidRPr="00390E57" w:rsidRDefault="008C42BC" w:rsidP="00F92DCA">
      <w:pPr>
        <w:pStyle w:val="ListParagraph"/>
        <w:numPr>
          <w:ilvl w:val="0"/>
          <w:numId w:val="168"/>
        </w:numPr>
        <w:ind w:left="720" w:right="115"/>
        <w:jc w:val="both"/>
      </w:pPr>
      <w:r w:rsidRPr="00390E57">
        <w:t>If RNC Resolution Code equals A (NC - Manual Unresolved RNC) or 1 (NC - Unresolved RNC), then RNC Resolution Date must equal the RNC Detection Date. If RNC Resolution Code does not equal A (NC - Manual Unresolved RNC) or 1 (NC - Unresolved RNC), then RNC Resolution Date must be between the RNC Detection Date and the current date.</w:t>
      </w:r>
    </w:p>
    <w:p w14:paraId="37562980" w14:textId="77777777" w:rsidR="000C6C5E" w:rsidRPr="00390E57" w:rsidRDefault="008C42BC" w:rsidP="00F92DCA">
      <w:pPr>
        <w:pStyle w:val="ListParagraph"/>
        <w:numPr>
          <w:ilvl w:val="0"/>
          <w:numId w:val="168"/>
        </w:numPr>
        <w:ind w:left="720" w:right="115"/>
        <w:jc w:val="both"/>
      </w:pPr>
      <w:r w:rsidRPr="00390E57">
        <w:lastRenderedPageBreak/>
        <w:t>If -1 is submitted for the Limit Season Number for a DMR Non-Receipt or Effluent Violation, ICIS will edit the Violation only if one Violation exists for the DMR Violation key data submitted excluding Limit Season Number and Numeric Report Violation Code: Permit Identifier, Permitted Feature Identifier, Limit Set Designator, Monitoring Period End Date, Parameter Code, Monitoring Site Description Code, and Numeric Report Code.</w:t>
      </w:r>
    </w:p>
    <w:p w14:paraId="7F82E000" w14:textId="77777777" w:rsidR="000C6C5E" w:rsidRPr="00390E57" w:rsidRDefault="000C6C5E" w:rsidP="00390E57">
      <w:pPr>
        <w:pStyle w:val="ListParagraph"/>
        <w:tabs>
          <w:tab w:val="left" w:pos="821"/>
        </w:tabs>
        <w:ind w:right="100" w:firstLine="0"/>
        <w:jc w:val="both"/>
      </w:pPr>
    </w:p>
    <w:p w14:paraId="5AD84B4C" w14:textId="77777777" w:rsidR="000C6C5E" w:rsidRPr="00390E57" w:rsidRDefault="000C6C5E" w:rsidP="00390E57">
      <w:pPr>
        <w:pStyle w:val="ListParagraph"/>
        <w:tabs>
          <w:tab w:val="left" w:pos="821"/>
        </w:tabs>
        <w:ind w:right="100" w:firstLine="0"/>
        <w:jc w:val="both"/>
      </w:pPr>
    </w:p>
    <w:p w14:paraId="36CD80A5" w14:textId="11A3A820" w:rsidR="000C6C5E" w:rsidRDefault="00650E70" w:rsidP="006E623B">
      <w:pPr>
        <w:pStyle w:val="Heading2"/>
      </w:pPr>
      <w:bookmarkStart w:id="193" w:name="_bookmark118"/>
      <w:bookmarkStart w:id="194" w:name="_Toc170912848"/>
      <w:bookmarkEnd w:id="193"/>
      <w:r>
        <w:t>8.16</w:t>
      </w:r>
      <w:r>
        <w:tab/>
      </w:r>
      <w:r w:rsidR="008C42BC">
        <w:t>DISCHARGE MONITORING REPORT LINKAGE MAPPING AND</w:t>
      </w:r>
      <w:r w:rsidR="008C42BC">
        <w:rPr>
          <w:spacing w:val="-11"/>
        </w:rPr>
        <w:t xml:space="preserve"> </w:t>
      </w:r>
      <w:r w:rsidR="008C42BC">
        <w:t>RULES</w:t>
      </w:r>
      <w:bookmarkEnd w:id="194"/>
    </w:p>
    <w:p w14:paraId="04CD1236" w14:textId="77777777" w:rsidR="000C6C5E" w:rsidRPr="00390E57" w:rsidRDefault="000C6C5E" w:rsidP="00390E57">
      <w:pPr>
        <w:pStyle w:val="ListParagraph"/>
        <w:keepNext/>
        <w:tabs>
          <w:tab w:val="left" w:pos="821"/>
        </w:tabs>
        <w:ind w:right="100" w:firstLine="0"/>
        <w:jc w:val="both"/>
      </w:pPr>
    </w:p>
    <w:p w14:paraId="4A40540B" w14:textId="14B221C8" w:rsidR="000C6C5E" w:rsidRDefault="00991848" w:rsidP="00390E57">
      <w:pPr>
        <w:pStyle w:val="Heading3"/>
      </w:pPr>
      <w:bookmarkStart w:id="195" w:name="_bookmark119"/>
      <w:bookmarkStart w:id="196" w:name="_Toc170912849"/>
      <w:bookmarkEnd w:id="195"/>
      <w:r>
        <w:t xml:space="preserve">8.16.1 </w:t>
      </w:r>
      <w:r w:rsidR="008C42BC">
        <w:t>Discharge Monitoring Report Linkage</w:t>
      </w:r>
      <w:r w:rsidR="008C42BC">
        <w:rPr>
          <w:spacing w:val="-9"/>
        </w:rPr>
        <w:t xml:space="preserve"> </w:t>
      </w:r>
      <w:r w:rsidR="008C42BC">
        <w:t>Mapping</w:t>
      </w:r>
      <w:bookmarkEnd w:id="196"/>
    </w:p>
    <w:p w14:paraId="20E50D34" w14:textId="77777777" w:rsidR="000C6C5E" w:rsidRPr="00390E57" w:rsidRDefault="000C6C5E" w:rsidP="00390E57">
      <w:pPr>
        <w:pStyle w:val="ListParagraph"/>
        <w:keepNext/>
        <w:tabs>
          <w:tab w:val="left" w:pos="821"/>
        </w:tabs>
        <w:ind w:right="10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C5548E" w:rsidRPr="00390E57" w14:paraId="2C6BED79" w14:textId="77777777" w:rsidTr="00C5548E">
        <w:trPr>
          <w:trHeight w:hRule="exact" w:val="478"/>
          <w:tblHeader/>
        </w:trPr>
        <w:tc>
          <w:tcPr>
            <w:tcW w:w="2628" w:type="dxa"/>
            <w:shd w:val="clear" w:color="auto" w:fill="CCFFCC"/>
          </w:tcPr>
          <w:p w14:paraId="334AA820" w14:textId="77777777" w:rsidR="00C5548E" w:rsidRPr="00390E57" w:rsidRDefault="00C5548E" w:rsidP="00390E57">
            <w:pPr>
              <w:pStyle w:val="TableParagraph"/>
              <w:ind w:left="-19"/>
              <w:jc w:val="center"/>
              <w:rPr>
                <w:b/>
                <w:sz w:val="18"/>
                <w:szCs w:val="18"/>
              </w:rPr>
            </w:pPr>
            <w:r w:rsidRPr="00390E57">
              <w:rPr>
                <w:b/>
                <w:sz w:val="18"/>
                <w:szCs w:val="18"/>
              </w:rPr>
              <w:t>XML Tag Name</w:t>
            </w:r>
          </w:p>
        </w:tc>
        <w:tc>
          <w:tcPr>
            <w:tcW w:w="2037" w:type="dxa"/>
            <w:shd w:val="clear" w:color="auto" w:fill="CCFFCC"/>
          </w:tcPr>
          <w:p w14:paraId="22587574"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58D1C63" w14:textId="77777777" w:rsidR="00C5548E" w:rsidRPr="00390E57" w:rsidRDefault="00C5548E" w:rsidP="00390E57">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6FB940F"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1AAE223B" w14:textId="77777777" w:rsidTr="007D0C16">
        <w:trPr>
          <w:trHeight w:hRule="exact" w:val="706"/>
        </w:trPr>
        <w:tc>
          <w:tcPr>
            <w:tcW w:w="2628" w:type="dxa"/>
          </w:tcPr>
          <w:p w14:paraId="438215B2" w14:textId="77777777" w:rsidR="00C5548E" w:rsidRPr="00390E57" w:rsidRDefault="00C5548E">
            <w:pPr>
              <w:pStyle w:val="TableParagraph"/>
              <w:spacing w:line="226" w:lineRule="exact"/>
              <w:ind w:left="103"/>
              <w:rPr>
                <w:sz w:val="18"/>
                <w:szCs w:val="18"/>
              </w:rPr>
            </w:pPr>
            <w:r w:rsidRPr="00390E57">
              <w:rPr>
                <w:sz w:val="18"/>
                <w:szCs w:val="18"/>
              </w:rPr>
              <w:t>PermitIdentifier</w:t>
            </w:r>
          </w:p>
        </w:tc>
        <w:tc>
          <w:tcPr>
            <w:tcW w:w="2037" w:type="dxa"/>
          </w:tcPr>
          <w:p w14:paraId="23AEC618" w14:textId="77777777" w:rsidR="00C5548E" w:rsidRPr="00390E57" w:rsidRDefault="00C5548E">
            <w:pPr>
              <w:rPr>
                <w:sz w:val="18"/>
                <w:szCs w:val="18"/>
              </w:rPr>
            </w:pPr>
          </w:p>
        </w:tc>
        <w:tc>
          <w:tcPr>
            <w:tcW w:w="3690" w:type="dxa"/>
            <w:tcBorders>
              <w:right w:val="single" w:sz="4" w:space="0" w:color="000000"/>
            </w:tcBorders>
          </w:tcPr>
          <w:p w14:paraId="02F2558C" w14:textId="77777777" w:rsidR="00C5548E" w:rsidRPr="00390E57" w:rsidRDefault="00C5548E">
            <w:pPr>
              <w:pStyle w:val="TableParagraph"/>
              <w:spacing w:line="226"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25C892A2" w14:textId="3A32A06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72DD681B" w14:textId="77777777" w:rsidTr="000A2DF1">
        <w:trPr>
          <w:trHeight w:hRule="exact" w:val="907"/>
        </w:trPr>
        <w:tc>
          <w:tcPr>
            <w:tcW w:w="2628" w:type="dxa"/>
          </w:tcPr>
          <w:p w14:paraId="2563DF97" w14:textId="77777777" w:rsidR="00C5548E" w:rsidRPr="00390E57" w:rsidRDefault="00C5548E">
            <w:pPr>
              <w:pStyle w:val="TableParagraph"/>
              <w:spacing w:line="223" w:lineRule="exact"/>
              <w:ind w:left="103"/>
              <w:rPr>
                <w:sz w:val="18"/>
                <w:szCs w:val="18"/>
              </w:rPr>
            </w:pPr>
            <w:r w:rsidRPr="00390E57">
              <w:rPr>
                <w:sz w:val="18"/>
                <w:szCs w:val="18"/>
              </w:rPr>
              <w:t>PermittedFeatureIdentifier</w:t>
            </w:r>
          </w:p>
        </w:tc>
        <w:tc>
          <w:tcPr>
            <w:tcW w:w="2037" w:type="dxa"/>
          </w:tcPr>
          <w:p w14:paraId="49D77DC1" w14:textId="77777777" w:rsidR="00C5548E" w:rsidRPr="00390E57" w:rsidRDefault="00C5548E">
            <w:pPr>
              <w:rPr>
                <w:sz w:val="18"/>
                <w:szCs w:val="18"/>
              </w:rPr>
            </w:pPr>
          </w:p>
        </w:tc>
        <w:tc>
          <w:tcPr>
            <w:tcW w:w="3690" w:type="dxa"/>
            <w:tcBorders>
              <w:right w:val="single" w:sz="4" w:space="0" w:color="000000"/>
            </w:tcBorders>
          </w:tcPr>
          <w:p w14:paraId="6B0034B8" w14:textId="3590DA5F" w:rsidR="00C5548E" w:rsidRPr="00390E57" w:rsidRDefault="00C5548E">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590" w:type="dxa"/>
            <w:tcBorders>
              <w:left w:val="single" w:sz="4" w:space="0" w:color="000000"/>
            </w:tcBorders>
          </w:tcPr>
          <w:p w14:paraId="01F36E5C" w14:textId="5A414D66" w:rsidR="00C5548E" w:rsidRPr="00390E57" w:rsidRDefault="00C5548E">
            <w:pPr>
              <w:pStyle w:val="TableParagraph"/>
              <w:ind w:left="103"/>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C5548E" w:rsidRPr="00390E57" w14:paraId="3AD29676" w14:textId="77777777" w:rsidTr="000A2DF1">
        <w:trPr>
          <w:trHeight w:hRule="exact" w:val="317"/>
        </w:trPr>
        <w:tc>
          <w:tcPr>
            <w:tcW w:w="2628" w:type="dxa"/>
          </w:tcPr>
          <w:p w14:paraId="0A0E952A" w14:textId="77777777" w:rsidR="00C5548E" w:rsidRPr="00390E57" w:rsidRDefault="00C5548E">
            <w:pPr>
              <w:pStyle w:val="TableParagraph"/>
              <w:spacing w:line="223" w:lineRule="exact"/>
              <w:ind w:left="103"/>
              <w:rPr>
                <w:sz w:val="18"/>
                <w:szCs w:val="18"/>
              </w:rPr>
            </w:pPr>
            <w:r w:rsidRPr="00390E57">
              <w:rPr>
                <w:sz w:val="18"/>
                <w:szCs w:val="18"/>
              </w:rPr>
              <w:t>LimitSetDesignator</w:t>
            </w:r>
          </w:p>
        </w:tc>
        <w:tc>
          <w:tcPr>
            <w:tcW w:w="2037" w:type="dxa"/>
          </w:tcPr>
          <w:p w14:paraId="129669FB" w14:textId="77777777" w:rsidR="00C5548E" w:rsidRPr="00390E57" w:rsidRDefault="00C5548E">
            <w:pPr>
              <w:rPr>
                <w:sz w:val="18"/>
                <w:szCs w:val="18"/>
              </w:rPr>
            </w:pPr>
          </w:p>
        </w:tc>
        <w:tc>
          <w:tcPr>
            <w:tcW w:w="3690" w:type="dxa"/>
            <w:tcBorders>
              <w:right w:val="single" w:sz="4" w:space="0" w:color="000000"/>
            </w:tcBorders>
          </w:tcPr>
          <w:p w14:paraId="2F6C7A88" w14:textId="77777777" w:rsidR="00C5548E" w:rsidRPr="00390E57" w:rsidRDefault="00C5548E">
            <w:pPr>
              <w:pStyle w:val="TableParagraph"/>
              <w:spacing w:line="223" w:lineRule="exact"/>
              <w:ind w:left="103"/>
              <w:rPr>
                <w:sz w:val="18"/>
                <w:szCs w:val="18"/>
              </w:rPr>
            </w:pPr>
            <w:r w:rsidRPr="00390E57">
              <w:rPr>
                <w:sz w:val="18"/>
                <w:szCs w:val="18"/>
              </w:rPr>
              <w:t>Icis_limit_set.limit_set_designator</w:t>
            </w:r>
          </w:p>
        </w:tc>
        <w:tc>
          <w:tcPr>
            <w:tcW w:w="4590" w:type="dxa"/>
            <w:tcBorders>
              <w:left w:val="single" w:sz="4" w:space="0" w:color="000000"/>
            </w:tcBorders>
          </w:tcPr>
          <w:p w14:paraId="6FA57DA8" w14:textId="054CDE22"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7B07B79C" w14:textId="77777777" w:rsidTr="000A2DF1">
        <w:trPr>
          <w:trHeight w:hRule="exact" w:val="317"/>
        </w:trPr>
        <w:tc>
          <w:tcPr>
            <w:tcW w:w="2628" w:type="dxa"/>
          </w:tcPr>
          <w:p w14:paraId="3BE2ED3B" w14:textId="77777777" w:rsidR="00C5548E" w:rsidRPr="00390E57" w:rsidRDefault="00C5548E">
            <w:pPr>
              <w:pStyle w:val="TableParagraph"/>
              <w:spacing w:line="226" w:lineRule="exact"/>
              <w:ind w:left="103"/>
              <w:rPr>
                <w:sz w:val="18"/>
                <w:szCs w:val="18"/>
              </w:rPr>
            </w:pPr>
            <w:r w:rsidRPr="00390E57">
              <w:rPr>
                <w:sz w:val="18"/>
                <w:szCs w:val="18"/>
              </w:rPr>
              <w:t>MonitoringPeriodEndDate</w:t>
            </w:r>
          </w:p>
        </w:tc>
        <w:tc>
          <w:tcPr>
            <w:tcW w:w="2037" w:type="dxa"/>
          </w:tcPr>
          <w:p w14:paraId="00AE4033" w14:textId="77777777" w:rsidR="00C5548E" w:rsidRPr="00390E57" w:rsidRDefault="00C5548E">
            <w:pPr>
              <w:rPr>
                <w:sz w:val="18"/>
                <w:szCs w:val="18"/>
              </w:rPr>
            </w:pPr>
          </w:p>
        </w:tc>
        <w:tc>
          <w:tcPr>
            <w:tcW w:w="3690" w:type="dxa"/>
            <w:tcBorders>
              <w:right w:val="single" w:sz="4" w:space="0" w:color="000000"/>
            </w:tcBorders>
          </w:tcPr>
          <w:p w14:paraId="63AB3A61" w14:textId="3A94CC04" w:rsidR="00C5548E" w:rsidRPr="00390E57" w:rsidRDefault="00C5548E" w:rsidP="005974B7">
            <w:pPr>
              <w:pStyle w:val="TableParagraph"/>
              <w:spacing w:line="225" w:lineRule="exact"/>
              <w:ind w:left="103"/>
              <w:rPr>
                <w:sz w:val="18"/>
                <w:szCs w:val="18"/>
              </w:rPr>
            </w:pPr>
            <w:r w:rsidRPr="00390E57">
              <w:rPr>
                <w:sz w:val="18"/>
                <w:szCs w:val="18"/>
              </w:rPr>
              <w:t>Icis_dmr_event.monitoring_period_end_date</w:t>
            </w:r>
          </w:p>
        </w:tc>
        <w:tc>
          <w:tcPr>
            <w:tcW w:w="4590" w:type="dxa"/>
            <w:tcBorders>
              <w:left w:val="single" w:sz="4" w:space="0" w:color="000000"/>
            </w:tcBorders>
          </w:tcPr>
          <w:p w14:paraId="3AEB96DF" w14:textId="00117F95" w:rsidR="00C5548E" w:rsidRPr="00390E57" w:rsidRDefault="00C5548E">
            <w:pPr>
              <w:pStyle w:val="TableParagraph"/>
              <w:spacing w:line="228" w:lineRule="exact"/>
              <w:ind w:left="103" w:right="146"/>
              <w:rPr>
                <w:sz w:val="18"/>
                <w:szCs w:val="18"/>
              </w:rPr>
            </w:pPr>
            <w:r w:rsidRPr="00390E57">
              <w:rPr>
                <w:sz w:val="18"/>
                <w:szCs w:val="18"/>
              </w:rPr>
              <w:t>The format for ICIS is ccyy-mm-dd.</w:t>
            </w:r>
          </w:p>
        </w:tc>
      </w:tr>
      <w:tr w:rsidR="00C5548E" w:rsidRPr="00390E57" w14:paraId="61C2D9F6" w14:textId="77777777" w:rsidTr="007D0C16">
        <w:trPr>
          <w:trHeight w:hRule="exact" w:val="706"/>
        </w:trPr>
        <w:tc>
          <w:tcPr>
            <w:tcW w:w="2628" w:type="dxa"/>
          </w:tcPr>
          <w:p w14:paraId="30855B85"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Borders>
              <w:top w:val="single" w:sz="16" w:space="0" w:color="FFFFCC"/>
            </w:tcBorders>
          </w:tcPr>
          <w:p w14:paraId="564BE891" w14:textId="77777777" w:rsidR="00C5548E" w:rsidRPr="00390E57" w:rsidRDefault="00C5548E">
            <w:pPr>
              <w:rPr>
                <w:sz w:val="18"/>
                <w:szCs w:val="18"/>
              </w:rPr>
            </w:pPr>
          </w:p>
        </w:tc>
        <w:tc>
          <w:tcPr>
            <w:tcW w:w="3690" w:type="dxa"/>
            <w:tcBorders>
              <w:right w:val="single" w:sz="4" w:space="0" w:color="000000"/>
            </w:tcBorders>
          </w:tcPr>
          <w:p w14:paraId="3925F431" w14:textId="77777777" w:rsidR="00C5548E" w:rsidRPr="00390E57" w:rsidRDefault="00C5548E">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0015DCC3" w14:textId="2F0081C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0D395856" w14:textId="77777777" w:rsidTr="000A2DF1">
        <w:trPr>
          <w:trHeight w:hRule="exact" w:val="317"/>
        </w:trPr>
        <w:tc>
          <w:tcPr>
            <w:tcW w:w="2628" w:type="dxa"/>
          </w:tcPr>
          <w:p w14:paraId="0B30AA42" w14:textId="77777777" w:rsidR="00C5548E" w:rsidRPr="00390E57" w:rsidRDefault="00C5548E">
            <w:pPr>
              <w:pStyle w:val="TableParagraph"/>
              <w:spacing w:before="15"/>
              <w:ind w:left="103"/>
              <w:rPr>
                <w:sz w:val="18"/>
                <w:szCs w:val="18"/>
              </w:rPr>
            </w:pPr>
            <w:r w:rsidRPr="00390E57">
              <w:rPr>
                <w:sz w:val="18"/>
                <w:szCs w:val="18"/>
              </w:rPr>
              <w:t>ReportCoverageEndDate</w:t>
            </w:r>
          </w:p>
        </w:tc>
        <w:tc>
          <w:tcPr>
            <w:tcW w:w="2037" w:type="dxa"/>
          </w:tcPr>
          <w:p w14:paraId="17F14A0C" w14:textId="77777777" w:rsidR="00C5548E" w:rsidRPr="00390E57" w:rsidRDefault="00C5548E">
            <w:pPr>
              <w:rPr>
                <w:sz w:val="18"/>
                <w:szCs w:val="18"/>
              </w:rPr>
            </w:pPr>
          </w:p>
        </w:tc>
        <w:tc>
          <w:tcPr>
            <w:tcW w:w="3690" w:type="dxa"/>
            <w:tcBorders>
              <w:right w:val="single" w:sz="4" w:space="0" w:color="000000"/>
            </w:tcBorders>
          </w:tcPr>
          <w:p w14:paraId="1EB278D7" w14:textId="796376F0" w:rsidR="00C5548E" w:rsidRPr="00390E57" w:rsidRDefault="00C5548E">
            <w:pPr>
              <w:pStyle w:val="TableParagraph"/>
              <w:spacing w:before="15"/>
              <w:ind w:left="103"/>
              <w:rPr>
                <w:sz w:val="18"/>
                <w:szCs w:val="18"/>
              </w:rPr>
            </w:pPr>
            <w:r w:rsidRPr="00390E57">
              <w:rPr>
                <w:w w:val="95"/>
                <w:sz w:val="18"/>
                <w:szCs w:val="18"/>
              </w:rPr>
              <w:t>icis_prog_rpt_biosolid.rpt_coverag</w:t>
            </w:r>
            <w:r w:rsidRPr="00390E57">
              <w:rPr>
                <w:sz w:val="18"/>
                <w:szCs w:val="18"/>
              </w:rPr>
              <w:t>e_end_date</w:t>
            </w:r>
          </w:p>
        </w:tc>
        <w:tc>
          <w:tcPr>
            <w:tcW w:w="4590" w:type="dxa"/>
            <w:tcBorders>
              <w:left w:val="single" w:sz="4" w:space="0" w:color="000000"/>
            </w:tcBorders>
          </w:tcPr>
          <w:p w14:paraId="3FD298B6" w14:textId="1D093045" w:rsidR="00C5548E" w:rsidRPr="00390E57" w:rsidRDefault="00C5548E">
            <w:pPr>
              <w:pStyle w:val="TableParagraph"/>
              <w:ind w:left="103" w:right="172"/>
              <w:rPr>
                <w:sz w:val="18"/>
                <w:szCs w:val="18"/>
              </w:rPr>
            </w:pPr>
            <w:r w:rsidRPr="00390E57">
              <w:rPr>
                <w:sz w:val="18"/>
                <w:szCs w:val="18"/>
              </w:rPr>
              <w:t>The format for ICIS is ccyy-mm-dd.</w:t>
            </w:r>
          </w:p>
        </w:tc>
      </w:tr>
      <w:tr w:rsidR="00C5548E" w:rsidRPr="00390E57" w14:paraId="0EE1C083" w14:textId="77777777" w:rsidTr="007D0C16">
        <w:trPr>
          <w:trHeight w:hRule="exact" w:val="706"/>
        </w:trPr>
        <w:tc>
          <w:tcPr>
            <w:tcW w:w="2628" w:type="dxa"/>
          </w:tcPr>
          <w:p w14:paraId="706FEC8C"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Pr>
          <w:p w14:paraId="6A32D017" w14:textId="77777777" w:rsidR="00C5548E" w:rsidRPr="00390E57" w:rsidRDefault="00C5548E">
            <w:pPr>
              <w:rPr>
                <w:sz w:val="18"/>
                <w:szCs w:val="18"/>
              </w:rPr>
            </w:pPr>
          </w:p>
        </w:tc>
        <w:tc>
          <w:tcPr>
            <w:tcW w:w="3690" w:type="dxa"/>
            <w:tcBorders>
              <w:right w:val="single" w:sz="4" w:space="0" w:color="000000"/>
            </w:tcBorders>
          </w:tcPr>
          <w:p w14:paraId="3A65E2CA" w14:textId="77777777" w:rsidR="00C5548E" w:rsidRPr="00390E57" w:rsidRDefault="00C5548E">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71BA3074" w14:textId="25249DD1"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38E19315" w14:textId="77777777" w:rsidTr="000A2DF1">
        <w:trPr>
          <w:trHeight w:hRule="exact" w:val="317"/>
        </w:trPr>
        <w:tc>
          <w:tcPr>
            <w:tcW w:w="2628" w:type="dxa"/>
          </w:tcPr>
          <w:p w14:paraId="05A32A80" w14:textId="77777777" w:rsidR="00C5548E" w:rsidRPr="00390E57" w:rsidRDefault="00C5548E">
            <w:pPr>
              <w:pStyle w:val="TableParagraph"/>
              <w:spacing w:before="15"/>
              <w:ind w:left="103"/>
              <w:rPr>
                <w:sz w:val="18"/>
                <w:szCs w:val="18"/>
              </w:rPr>
            </w:pPr>
            <w:r w:rsidRPr="00390E57">
              <w:rPr>
                <w:sz w:val="18"/>
                <w:szCs w:val="18"/>
              </w:rPr>
              <w:t>DateStormEventSampled</w:t>
            </w:r>
          </w:p>
        </w:tc>
        <w:tc>
          <w:tcPr>
            <w:tcW w:w="2037" w:type="dxa"/>
          </w:tcPr>
          <w:p w14:paraId="331686ED" w14:textId="77777777" w:rsidR="00C5548E" w:rsidRPr="00390E57" w:rsidRDefault="00C5548E">
            <w:pPr>
              <w:rPr>
                <w:sz w:val="18"/>
                <w:szCs w:val="18"/>
              </w:rPr>
            </w:pPr>
          </w:p>
        </w:tc>
        <w:tc>
          <w:tcPr>
            <w:tcW w:w="3690" w:type="dxa"/>
            <w:tcBorders>
              <w:right w:val="single" w:sz="4" w:space="0" w:color="000000"/>
            </w:tcBorders>
          </w:tcPr>
          <w:p w14:paraId="0242F41D" w14:textId="77777777" w:rsidR="00C5548E" w:rsidRPr="00390E57" w:rsidRDefault="00C5548E">
            <w:pPr>
              <w:pStyle w:val="TableParagraph"/>
              <w:spacing w:before="15"/>
              <w:ind w:left="103"/>
              <w:rPr>
                <w:sz w:val="18"/>
                <w:szCs w:val="18"/>
              </w:rPr>
            </w:pPr>
            <w:r w:rsidRPr="00390E57">
              <w:rPr>
                <w:sz w:val="18"/>
                <w:szCs w:val="18"/>
              </w:rPr>
              <w:t>icis_prog_rpt.report_date</w:t>
            </w:r>
          </w:p>
        </w:tc>
        <w:tc>
          <w:tcPr>
            <w:tcW w:w="4590" w:type="dxa"/>
            <w:tcBorders>
              <w:left w:val="single" w:sz="4" w:space="0" w:color="000000"/>
            </w:tcBorders>
          </w:tcPr>
          <w:p w14:paraId="5D9BB0FC" w14:textId="77777777" w:rsidR="00C5548E" w:rsidRPr="00390E57" w:rsidRDefault="00C5548E">
            <w:pPr>
              <w:rPr>
                <w:sz w:val="18"/>
                <w:szCs w:val="18"/>
              </w:rPr>
            </w:pPr>
          </w:p>
        </w:tc>
      </w:tr>
      <w:tr w:rsidR="00C5548E" w:rsidRPr="00390E57" w14:paraId="0E1C191B" w14:textId="77777777" w:rsidTr="000A2DF1">
        <w:trPr>
          <w:trHeight w:hRule="exact" w:val="317"/>
        </w:trPr>
        <w:tc>
          <w:tcPr>
            <w:tcW w:w="2628" w:type="dxa"/>
          </w:tcPr>
          <w:p w14:paraId="40D46DD0" w14:textId="77777777" w:rsidR="00C5548E" w:rsidRPr="00390E57" w:rsidRDefault="00C5548E">
            <w:pPr>
              <w:pStyle w:val="TableParagraph"/>
              <w:spacing w:before="15"/>
              <w:ind w:left="103"/>
              <w:rPr>
                <w:sz w:val="18"/>
                <w:szCs w:val="18"/>
              </w:rPr>
            </w:pPr>
            <w:r w:rsidRPr="00390E57">
              <w:rPr>
                <w:sz w:val="18"/>
                <w:szCs w:val="18"/>
              </w:rPr>
              <w:t>CSOEventID</w:t>
            </w:r>
          </w:p>
        </w:tc>
        <w:tc>
          <w:tcPr>
            <w:tcW w:w="2037" w:type="dxa"/>
          </w:tcPr>
          <w:p w14:paraId="627FAFD0" w14:textId="77777777" w:rsidR="00C5548E" w:rsidRPr="00390E57" w:rsidRDefault="00C5548E">
            <w:pPr>
              <w:rPr>
                <w:sz w:val="18"/>
                <w:szCs w:val="18"/>
              </w:rPr>
            </w:pPr>
          </w:p>
        </w:tc>
        <w:tc>
          <w:tcPr>
            <w:tcW w:w="3690" w:type="dxa"/>
            <w:tcBorders>
              <w:right w:val="single" w:sz="4" w:space="0" w:color="000000"/>
            </w:tcBorders>
          </w:tcPr>
          <w:p w14:paraId="5788B0D4" w14:textId="065AFF60" w:rsidR="00C5548E" w:rsidRPr="00390E57" w:rsidRDefault="00C5548E">
            <w:pPr>
              <w:pStyle w:val="TableParagraph"/>
              <w:spacing w:before="15" w:line="242" w:lineRule="auto"/>
              <w:ind w:left="103" w:right="184"/>
              <w:rPr>
                <w:sz w:val="18"/>
                <w:szCs w:val="18"/>
              </w:rPr>
            </w:pPr>
            <w:r w:rsidRPr="00390E57">
              <w:rPr>
                <w:w w:val="95"/>
                <w:sz w:val="18"/>
                <w:szCs w:val="18"/>
              </w:rPr>
              <w:t>Icis_prog_rpt.program_report_nmb</w:t>
            </w:r>
            <w:r w:rsidRPr="00390E57">
              <w:rPr>
                <w:sz w:val="18"/>
                <w:szCs w:val="18"/>
              </w:rPr>
              <w:t>r</w:t>
            </w:r>
          </w:p>
        </w:tc>
        <w:tc>
          <w:tcPr>
            <w:tcW w:w="4590" w:type="dxa"/>
            <w:tcBorders>
              <w:left w:val="single" w:sz="4" w:space="0" w:color="000000"/>
            </w:tcBorders>
          </w:tcPr>
          <w:p w14:paraId="31F48EEE" w14:textId="77777777" w:rsidR="00C5548E" w:rsidRPr="00390E57" w:rsidRDefault="00C5548E">
            <w:pPr>
              <w:rPr>
                <w:sz w:val="18"/>
                <w:szCs w:val="18"/>
              </w:rPr>
            </w:pPr>
          </w:p>
        </w:tc>
      </w:tr>
    </w:tbl>
    <w:p w14:paraId="66FBCFB6" w14:textId="77777777" w:rsidR="000C6C5E" w:rsidRPr="008F4B89" w:rsidRDefault="000C6C5E" w:rsidP="008F4B89">
      <w:pPr>
        <w:rPr>
          <w:rFonts w:ascii="Times New Roman" w:hAnsi="Times New Roman" w:cs="Times New Roman"/>
          <w:b/>
        </w:rPr>
      </w:pPr>
    </w:p>
    <w:p w14:paraId="655C6E14" w14:textId="77777777" w:rsidR="000C6C5E" w:rsidRPr="008F4B89" w:rsidRDefault="000C6C5E" w:rsidP="008F4B89">
      <w:pPr>
        <w:rPr>
          <w:rFonts w:ascii="Times New Roman" w:hAnsi="Times New Roman" w:cs="Times New Roman"/>
          <w:b/>
        </w:rPr>
      </w:pPr>
    </w:p>
    <w:p w14:paraId="25F7E3DD" w14:textId="3D171368" w:rsidR="000C6C5E" w:rsidRDefault="00991848" w:rsidP="00991848">
      <w:pPr>
        <w:pStyle w:val="Heading3"/>
      </w:pPr>
      <w:bookmarkStart w:id="197" w:name="_bookmark120"/>
      <w:bookmarkStart w:id="198" w:name="_Toc170912850"/>
      <w:bookmarkEnd w:id="197"/>
      <w:r>
        <w:t xml:space="preserve">8.16.2 </w:t>
      </w:r>
      <w:r w:rsidR="008C42BC">
        <w:t>Rules for Parsing EPA Submitted Discharge Monitoring Report Linkage XML</w:t>
      </w:r>
      <w:r w:rsidR="008C42BC">
        <w:rPr>
          <w:spacing w:val="-14"/>
        </w:rPr>
        <w:t xml:space="preserve"> </w:t>
      </w:r>
      <w:r w:rsidR="008C42BC">
        <w:t>Files</w:t>
      </w:r>
      <w:bookmarkEnd w:id="198"/>
    </w:p>
    <w:p w14:paraId="78E14A06" w14:textId="77777777" w:rsidR="000C6C5E" w:rsidRPr="008F4B89" w:rsidRDefault="008C42BC" w:rsidP="000C7FCD">
      <w:pPr>
        <w:pStyle w:val="BodyText"/>
        <w:jc w:val="both"/>
        <w:rPr>
          <w:sz w:val="22"/>
          <w:szCs w:val="22"/>
        </w:rPr>
      </w:pPr>
      <w:r w:rsidRPr="008F4B89">
        <w:rPr>
          <w:sz w:val="22"/>
          <w:szCs w:val="22"/>
        </w:rPr>
        <w:t xml:space="preserve">A summary of rules for discharge monitoring report linkage data is provided in this section. Detailed explanations of these rules with examples can </w:t>
      </w:r>
      <w:r w:rsidRPr="008F4B89">
        <w:rPr>
          <w:sz w:val="22"/>
          <w:szCs w:val="22"/>
        </w:rPr>
        <w:lastRenderedPageBreak/>
        <w:t>be found in the ICIS Discharge Monitoring Report Linkage Technical Specification document.</w:t>
      </w:r>
    </w:p>
    <w:p w14:paraId="75E1C9F4" w14:textId="77777777" w:rsidR="000C6C5E" w:rsidRPr="000C7FCD" w:rsidRDefault="000C6C5E" w:rsidP="000C7FCD">
      <w:pPr>
        <w:pStyle w:val="BodyText"/>
        <w:jc w:val="both"/>
        <w:rPr>
          <w:sz w:val="22"/>
          <w:szCs w:val="22"/>
        </w:rPr>
      </w:pPr>
    </w:p>
    <w:p w14:paraId="720D868E" w14:textId="77777777" w:rsidR="000C6C5E" w:rsidRDefault="008C42BC" w:rsidP="00BD5F17">
      <w:pPr>
        <w:pStyle w:val="Heading4"/>
      </w:pPr>
      <w:r>
        <w:t>OVERALL</w:t>
      </w:r>
    </w:p>
    <w:p w14:paraId="0BEFEB9A" w14:textId="77777777" w:rsidR="000C6C5E" w:rsidRPr="008F4B89" w:rsidRDefault="008C42BC" w:rsidP="00F92DCA">
      <w:pPr>
        <w:pStyle w:val="ListParagraph"/>
        <w:numPr>
          <w:ilvl w:val="0"/>
          <w:numId w:val="168"/>
        </w:numPr>
        <w:ind w:left="720" w:right="115"/>
        <w:jc w:val="both"/>
      </w:pPr>
      <w:r w:rsidRPr="008F4B89">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F4B89">
        <w:t>ICIS.</w:t>
      </w:r>
    </w:p>
    <w:p w14:paraId="0E2E29B9" w14:textId="77777777" w:rsidR="000C6C5E" w:rsidRPr="008F4B89" w:rsidRDefault="008C42BC" w:rsidP="00F92DCA">
      <w:pPr>
        <w:pStyle w:val="ListParagraph"/>
        <w:numPr>
          <w:ilvl w:val="0"/>
          <w:numId w:val="168"/>
        </w:numPr>
        <w:ind w:left="720" w:right="115"/>
        <w:jc w:val="both"/>
      </w:pPr>
      <w:r w:rsidRPr="008F4B89">
        <w:t>Mass Deletes are applied first and Replaces are applied</w:t>
      </w:r>
      <w:r w:rsidRPr="00931EC2">
        <w:t xml:space="preserve"> </w:t>
      </w:r>
      <w:r w:rsidRPr="008F4B89">
        <w:t>last.</w:t>
      </w:r>
    </w:p>
    <w:p w14:paraId="1C034938" w14:textId="77777777" w:rsidR="000C6C5E" w:rsidRPr="008F4B89" w:rsidRDefault="008C42BC" w:rsidP="00F92DCA">
      <w:pPr>
        <w:pStyle w:val="ListParagraph"/>
        <w:numPr>
          <w:ilvl w:val="0"/>
          <w:numId w:val="168"/>
        </w:numPr>
        <w:ind w:left="720" w:right="115"/>
        <w:jc w:val="both"/>
      </w:pPr>
      <w:r w:rsidRPr="008F4B89">
        <w:t xml:space="preserve">Refer to the </w:t>
      </w:r>
      <w:r w:rsidRPr="00163023">
        <w:rPr>
          <w:i/>
          <w:iCs/>
        </w:rPr>
        <w:t>ICIS-NPDES Example XML Instance Document</w:t>
      </w:r>
      <w:r w:rsidRPr="00931EC2">
        <w:t xml:space="preserve"> </w:t>
      </w:r>
      <w:r w:rsidRPr="008F4B89">
        <w:t xml:space="preserve">for specific instructions on generating XML files, the </w:t>
      </w:r>
      <w:r w:rsidRPr="00163023">
        <w:rPr>
          <w:i/>
          <w:iCs/>
        </w:rPr>
        <w:t>ICIS- NPDES XML Data Exchange Template</w:t>
      </w:r>
      <w:r w:rsidRPr="008F4B89">
        <w:t xml:space="preserve"> for formatting and characteristic details on the XML tags, and Chapter 9 of this document for batch error</w:t>
      </w:r>
      <w:r w:rsidRPr="00931EC2">
        <w:t xml:space="preserve"> </w:t>
      </w:r>
      <w:r w:rsidRPr="008F4B89">
        <w:t>messages.</w:t>
      </w:r>
    </w:p>
    <w:p w14:paraId="451CA6DC" w14:textId="77777777" w:rsidR="000C6C5E" w:rsidRPr="008F4B89" w:rsidRDefault="000C6C5E" w:rsidP="008F4B89">
      <w:pPr>
        <w:pStyle w:val="BodyText"/>
        <w:ind w:left="720" w:right="116"/>
        <w:jc w:val="both"/>
        <w:rPr>
          <w:sz w:val="22"/>
          <w:szCs w:val="22"/>
        </w:rPr>
      </w:pPr>
    </w:p>
    <w:p w14:paraId="773A24A1" w14:textId="77777777" w:rsidR="000C6C5E" w:rsidRDefault="008C42BC" w:rsidP="00BD5F17">
      <w:pPr>
        <w:pStyle w:val="Heading4"/>
      </w:pPr>
      <w:r>
        <w:t>REPLACE</w:t>
      </w:r>
    </w:p>
    <w:p w14:paraId="0C9C251C" w14:textId="77777777" w:rsidR="000C6C5E" w:rsidRPr="008F4B89" w:rsidRDefault="008C42BC" w:rsidP="00F92DCA">
      <w:pPr>
        <w:pStyle w:val="ListParagraph"/>
        <w:numPr>
          <w:ilvl w:val="0"/>
          <w:numId w:val="167"/>
        </w:numPr>
        <w:ind w:left="720" w:right="100"/>
        <w:jc w:val="both"/>
      </w:pPr>
      <w:r w:rsidRPr="008F4B89">
        <w:t>Only one activity can be linked to a DMR record at a time.</w:t>
      </w:r>
    </w:p>
    <w:p w14:paraId="5D4856F2" w14:textId="77777777" w:rsidR="000C6C5E" w:rsidRPr="008F4B89" w:rsidRDefault="008C42BC" w:rsidP="00F92DCA">
      <w:pPr>
        <w:pStyle w:val="ListParagraph"/>
        <w:numPr>
          <w:ilvl w:val="0"/>
          <w:numId w:val="167"/>
        </w:numPr>
        <w:ind w:left="720" w:right="100"/>
        <w:jc w:val="both"/>
      </w:pPr>
      <w:r w:rsidRPr="008F4B89">
        <w:t>If the DMR record is not already linked to the program report it will be linked.</w:t>
      </w:r>
    </w:p>
    <w:p w14:paraId="3B3C6F76" w14:textId="77777777" w:rsidR="000C6C5E" w:rsidRPr="008F4B89" w:rsidRDefault="008C42BC" w:rsidP="00F92DCA">
      <w:pPr>
        <w:pStyle w:val="ListParagraph"/>
        <w:numPr>
          <w:ilvl w:val="0"/>
          <w:numId w:val="167"/>
        </w:numPr>
        <w:ind w:left="720" w:right="100"/>
        <w:jc w:val="both"/>
      </w:pPr>
      <w:r w:rsidRPr="008F4B89">
        <w:t>If the DMR record is already linked to the program report the transaction will be accepted.</w:t>
      </w:r>
    </w:p>
    <w:p w14:paraId="188CCAC6" w14:textId="77777777" w:rsidR="000C6C5E" w:rsidRDefault="000C6C5E" w:rsidP="008F4B89">
      <w:pPr>
        <w:pStyle w:val="ListParagraph"/>
        <w:ind w:left="720" w:right="116" w:firstLine="0"/>
        <w:jc w:val="both"/>
      </w:pPr>
    </w:p>
    <w:p w14:paraId="6C4BDDA7" w14:textId="77777777" w:rsidR="000C6C5E" w:rsidRDefault="008C42BC" w:rsidP="00BD5F17">
      <w:pPr>
        <w:pStyle w:val="Heading4"/>
      </w:pPr>
      <w:r>
        <w:t>MASS DELETE</w:t>
      </w:r>
    </w:p>
    <w:p w14:paraId="358333B3" w14:textId="77777777" w:rsidR="000C6C5E" w:rsidRPr="008F4B89" w:rsidRDefault="008C42BC" w:rsidP="00F92DCA">
      <w:pPr>
        <w:pStyle w:val="ListParagraph"/>
        <w:numPr>
          <w:ilvl w:val="3"/>
          <w:numId w:val="175"/>
        </w:numPr>
        <w:ind w:left="720" w:right="116"/>
        <w:jc w:val="both"/>
      </w:pPr>
      <w:r w:rsidRPr="008F4B89">
        <w:t>Only one program report can be deleted from a DMR record at a time.</w:t>
      </w:r>
    </w:p>
    <w:p w14:paraId="05632064" w14:textId="53E6D090" w:rsidR="000C6C5E" w:rsidRPr="008F4B89" w:rsidRDefault="008C42BC" w:rsidP="00F92DCA">
      <w:pPr>
        <w:pStyle w:val="ListParagraph"/>
        <w:numPr>
          <w:ilvl w:val="3"/>
          <w:numId w:val="175"/>
        </w:numPr>
        <w:ind w:left="720" w:right="116"/>
        <w:jc w:val="both"/>
      </w:pPr>
      <w:r w:rsidRPr="008F4B89">
        <w:t>Mass Delete of a Discharge Monitoring Report Linkage will result in only the removal of a linkage to program report from the DMR record in ICIS. The DMR record and the program report record it was linked to will continue to exist in ICIS.</w:t>
      </w:r>
    </w:p>
    <w:p w14:paraId="46DE3EF2" w14:textId="77777777" w:rsidR="000C6C5E" w:rsidRPr="008F4B89" w:rsidRDefault="000C6C5E" w:rsidP="008F4B89">
      <w:pPr>
        <w:pStyle w:val="ListParagraph"/>
        <w:ind w:left="720" w:right="116" w:firstLine="0"/>
        <w:jc w:val="both"/>
      </w:pPr>
    </w:p>
    <w:p w14:paraId="5721A09B" w14:textId="77777777" w:rsidR="000C6C5E" w:rsidRPr="008F4B89" w:rsidRDefault="000C6C5E" w:rsidP="008F4B89">
      <w:pPr>
        <w:pStyle w:val="ListParagraph"/>
        <w:ind w:left="720" w:right="116" w:firstLine="0"/>
        <w:jc w:val="both"/>
      </w:pPr>
    </w:p>
    <w:p w14:paraId="401B3A38" w14:textId="7B881528" w:rsidR="000C6C5E" w:rsidRDefault="00650E70" w:rsidP="006E623B">
      <w:pPr>
        <w:pStyle w:val="Heading2"/>
      </w:pPr>
      <w:bookmarkStart w:id="199" w:name="_bookmark121"/>
      <w:bookmarkStart w:id="200" w:name="_Toc170912851"/>
      <w:bookmarkEnd w:id="199"/>
      <w:r>
        <w:t>8.17</w:t>
      </w:r>
      <w:r>
        <w:tab/>
      </w:r>
      <w:r w:rsidR="008C42BC">
        <w:t>STATE NPDES COMPLIANCE MONITORING MAPPING AND</w:t>
      </w:r>
      <w:r w:rsidR="008C42BC">
        <w:rPr>
          <w:spacing w:val="-13"/>
        </w:rPr>
        <w:t xml:space="preserve"> </w:t>
      </w:r>
      <w:r w:rsidR="008C42BC">
        <w:t>RULES</w:t>
      </w:r>
      <w:bookmarkEnd w:id="200"/>
    </w:p>
    <w:p w14:paraId="6F953D00" w14:textId="77777777" w:rsidR="000C6C5E" w:rsidRPr="008F4B89" w:rsidRDefault="000C6C5E" w:rsidP="008F4B89">
      <w:pPr>
        <w:keepNext/>
        <w:rPr>
          <w:b/>
        </w:rPr>
      </w:pPr>
    </w:p>
    <w:p w14:paraId="4B520DDA" w14:textId="655C73FA" w:rsidR="000C6C5E" w:rsidRDefault="00991848" w:rsidP="008F4B89">
      <w:pPr>
        <w:pStyle w:val="Heading3"/>
      </w:pPr>
      <w:bookmarkStart w:id="201" w:name="_bookmark122"/>
      <w:bookmarkStart w:id="202" w:name="_Toc170912852"/>
      <w:bookmarkEnd w:id="201"/>
      <w:r>
        <w:t xml:space="preserve">8.17.1 </w:t>
      </w:r>
      <w:r w:rsidR="008C42BC">
        <w:t>State NPDES Compliance Monitoring</w:t>
      </w:r>
      <w:r w:rsidR="008C42BC">
        <w:rPr>
          <w:spacing w:val="-14"/>
        </w:rPr>
        <w:t xml:space="preserve"> </w:t>
      </w:r>
      <w:r w:rsidR="008C42BC">
        <w:t>Mapping</w:t>
      </w:r>
      <w:bookmarkEnd w:id="202"/>
    </w:p>
    <w:p w14:paraId="0D932364" w14:textId="77777777" w:rsidR="000C6C5E" w:rsidRPr="008F4B89" w:rsidRDefault="000C6C5E" w:rsidP="008F4B89">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C5548E" w:rsidRPr="008F4B89" w14:paraId="5B40D08B" w14:textId="77777777" w:rsidTr="00C5548E">
        <w:trPr>
          <w:trHeight w:hRule="exact" w:val="478"/>
          <w:tblHeader/>
        </w:trPr>
        <w:tc>
          <w:tcPr>
            <w:tcW w:w="2628" w:type="dxa"/>
            <w:shd w:val="clear" w:color="auto" w:fill="CCFFCC"/>
          </w:tcPr>
          <w:p w14:paraId="348DDBC3" w14:textId="77777777" w:rsidR="00C5548E" w:rsidRPr="008F4B89" w:rsidRDefault="00C5548E" w:rsidP="008F4B89">
            <w:pPr>
              <w:pStyle w:val="TableParagraph"/>
              <w:jc w:val="center"/>
              <w:rPr>
                <w:b/>
                <w:sz w:val="18"/>
                <w:szCs w:val="18"/>
              </w:rPr>
            </w:pPr>
            <w:r w:rsidRPr="008F4B89">
              <w:rPr>
                <w:b/>
                <w:sz w:val="18"/>
                <w:szCs w:val="18"/>
              </w:rPr>
              <w:t>XML Tag Name</w:t>
            </w:r>
          </w:p>
        </w:tc>
        <w:tc>
          <w:tcPr>
            <w:tcW w:w="1857" w:type="dxa"/>
            <w:shd w:val="clear" w:color="auto" w:fill="CCFFCC"/>
          </w:tcPr>
          <w:p w14:paraId="73A70A13" w14:textId="404792D3" w:rsidR="00C5548E" w:rsidRPr="008F4B89" w:rsidRDefault="00C5548E" w:rsidP="008F4B89">
            <w:pPr>
              <w:pStyle w:val="TableParagraph"/>
              <w:ind w:right="31"/>
              <w:jc w:val="center"/>
              <w:rPr>
                <w:b/>
                <w:sz w:val="18"/>
                <w:szCs w:val="18"/>
              </w:rPr>
            </w:pPr>
            <w:r w:rsidRPr="008F4B89">
              <w:rPr>
                <w:b/>
                <w:sz w:val="18"/>
                <w:szCs w:val="18"/>
              </w:rPr>
              <w:t>ICIS Code Table</w:t>
            </w:r>
          </w:p>
        </w:tc>
        <w:tc>
          <w:tcPr>
            <w:tcW w:w="3780" w:type="dxa"/>
            <w:tcBorders>
              <w:right w:val="single" w:sz="4" w:space="0" w:color="000000"/>
            </w:tcBorders>
            <w:shd w:val="clear" w:color="auto" w:fill="CCFFCC"/>
          </w:tcPr>
          <w:p w14:paraId="3AD834CB" w14:textId="77777777" w:rsidR="00C5548E" w:rsidRPr="008F4B89" w:rsidRDefault="00C5548E" w:rsidP="008F4B89">
            <w:pPr>
              <w:pStyle w:val="TableParagraph"/>
              <w:jc w:val="center"/>
              <w:rPr>
                <w:b/>
                <w:sz w:val="18"/>
                <w:szCs w:val="18"/>
              </w:rPr>
            </w:pPr>
            <w:r w:rsidRPr="008F4B89">
              <w:rPr>
                <w:b/>
                <w:sz w:val="18"/>
                <w:szCs w:val="18"/>
              </w:rPr>
              <w:t>ICIS Column</w:t>
            </w:r>
          </w:p>
        </w:tc>
        <w:tc>
          <w:tcPr>
            <w:tcW w:w="4680" w:type="dxa"/>
            <w:tcBorders>
              <w:left w:val="single" w:sz="4" w:space="0" w:color="000000"/>
            </w:tcBorders>
            <w:shd w:val="clear" w:color="auto" w:fill="CCFFCC"/>
          </w:tcPr>
          <w:p w14:paraId="0EA140D4" w14:textId="77777777" w:rsidR="00C5548E" w:rsidRPr="008F4B89" w:rsidRDefault="00C5548E" w:rsidP="008F4B89">
            <w:pPr>
              <w:pStyle w:val="TableParagraph"/>
              <w:jc w:val="center"/>
              <w:rPr>
                <w:b/>
                <w:sz w:val="18"/>
                <w:szCs w:val="18"/>
              </w:rPr>
            </w:pPr>
            <w:r w:rsidRPr="008F4B89">
              <w:rPr>
                <w:b/>
                <w:sz w:val="18"/>
                <w:szCs w:val="18"/>
              </w:rPr>
              <w:t>Comments</w:t>
            </w:r>
          </w:p>
        </w:tc>
      </w:tr>
      <w:tr w:rsidR="00C5548E" w:rsidRPr="008F4B89" w14:paraId="63828008" w14:textId="77777777" w:rsidTr="000A2DF1">
        <w:trPr>
          <w:trHeight w:hRule="exact" w:val="907"/>
        </w:trPr>
        <w:tc>
          <w:tcPr>
            <w:tcW w:w="2628" w:type="dxa"/>
          </w:tcPr>
          <w:p w14:paraId="608D58EF" w14:textId="0264D9F6" w:rsidR="00C5548E" w:rsidRPr="008F4B89" w:rsidRDefault="00C5548E">
            <w:pPr>
              <w:pStyle w:val="TableParagraph"/>
              <w:ind w:left="103" w:right="180"/>
              <w:rPr>
                <w:sz w:val="18"/>
                <w:szCs w:val="18"/>
              </w:rPr>
            </w:pPr>
            <w:r w:rsidRPr="008F4B89">
              <w:rPr>
                <w:w w:val="95"/>
                <w:sz w:val="18"/>
                <w:szCs w:val="18"/>
              </w:rPr>
              <w:t>ComplianceMonitoringIdentif</w:t>
            </w:r>
            <w:r w:rsidRPr="008F4B89">
              <w:rPr>
                <w:sz w:val="18"/>
                <w:szCs w:val="18"/>
              </w:rPr>
              <w:t>ier</w:t>
            </w:r>
          </w:p>
        </w:tc>
        <w:tc>
          <w:tcPr>
            <w:tcW w:w="1857" w:type="dxa"/>
          </w:tcPr>
          <w:p w14:paraId="0D57DB44" w14:textId="77777777" w:rsidR="00C5548E" w:rsidRPr="008F4B89" w:rsidRDefault="00C5548E">
            <w:pPr>
              <w:rPr>
                <w:sz w:val="18"/>
                <w:szCs w:val="18"/>
              </w:rPr>
            </w:pPr>
          </w:p>
        </w:tc>
        <w:tc>
          <w:tcPr>
            <w:tcW w:w="3780" w:type="dxa"/>
            <w:tcBorders>
              <w:right w:val="single" w:sz="4" w:space="0" w:color="000000"/>
            </w:tcBorders>
          </w:tcPr>
          <w:p w14:paraId="14289A69" w14:textId="02C7017F" w:rsidR="00C5548E" w:rsidRPr="008F4B89" w:rsidRDefault="00C5548E" w:rsidP="009C6F53">
            <w:pPr>
              <w:pStyle w:val="TableParagraph"/>
              <w:spacing w:line="223" w:lineRule="exact"/>
              <w:ind w:left="103"/>
              <w:rPr>
                <w:sz w:val="18"/>
                <w:szCs w:val="18"/>
              </w:rPr>
            </w:pPr>
            <w:r w:rsidRPr="008F4B89">
              <w:rPr>
                <w:sz w:val="18"/>
                <w:szCs w:val="18"/>
              </w:rPr>
              <w:t>Icis_comp_monitor.comp_monitor_uid</w:t>
            </w:r>
          </w:p>
        </w:tc>
        <w:tc>
          <w:tcPr>
            <w:tcW w:w="4680" w:type="dxa"/>
            <w:tcBorders>
              <w:left w:val="single" w:sz="4" w:space="0" w:color="000000"/>
            </w:tcBorders>
          </w:tcPr>
          <w:p w14:paraId="74B8758C" w14:textId="52862635" w:rsidR="00C5548E" w:rsidRPr="008F4B89" w:rsidRDefault="00C5548E">
            <w:pPr>
              <w:pStyle w:val="TableParagraph"/>
              <w:ind w:left="103" w:right="124"/>
              <w:rPr>
                <w:sz w:val="18"/>
                <w:szCs w:val="18"/>
              </w:rPr>
            </w:pPr>
            <w:r w:rsidRPr="008F4B89">
              <w:rPr>
                <w:sz w:val="18"/>
                <w:szCs w:val="18"/>
              </w:rPr>
              <w:t>Must have postal code as the first 2 characters followed by three zeroes, an “N”, then 1 to 19 unique characters of your choice. For Gulf of Mexico permits: GE is to be used by Region 4 and GM is to be used by Region 6.</w:t>
            </w:r>
          </w:p>
        </w:tc>
      </w:tr>
      <w:tr w:rsidR="00C5548E" w:rsidRPr="008F4B89" w14:paraId="524160EA" w14:textId="77777777" w:rsidTr="000A2DF1">
        <w:trPr>
          <w:trHeight w:hRule="exact" w:val="734"/>
        </w:trPr>
        <w:tc>
          <w:tcPr>
            <w:tcW w:w="2628" w:type="dxa"/>
          </w:tcPr>
          <w:p w14:paraId="20769CA2" w14:textId="77777777" w:rsidR="00C5548E" w:rsidRPr="008F4B89" w:rsidRDefault="00C5548E">
            <w:pPr>
              <w:pStyle w:val="TableParagraph"/>
              <w:spacing w:line="226" w:lineRule="exact"/>
              <w:ind w:left="103"/>
              <w:rPr>
                <w:sz w:val="18"/>
                <w:szCs w:val="18"/>
              </w:rPr>
            </w:pPr>
            <w:r w:rsidRPr="008F4B89">
              <w:rPr>
                <w:sz w:val="18"/>
                <w:szCs w:val="18"/>
              </w:rPr>
              <w:t>PermitIdentifier</w:t>
            </w:r>
          </w:p>
        </w:tc>
        <w:tc>
          <w:tcPr>
            <w:tcW w:w="1857" w:type="dxa"/>
          </w:tcPr>
          <w:p w14:paraId="47129E51" w14:textId="77777777" w:rsidR="00C5548E" w:rsidRPr="008F4B89" w:rsidRDefault="00C5548E">
            <w:pPr>
              <w:rPr>
                <w:sz w:val="18"/>
                <w:szCs w:val="18"/>
              </w:rPr>
            </w:pPr>
          </w:p>
        </w:tc>
        <w:tc>
          <w:tcPr>
            <w:tcW w:w="3780" w:type="dxa"/>
            <w:tcBorders>
              <w:right w:val="single" w:sz="4" w:space="0" w:color="000000"/>
            </w:tcBorders>
          </w:tcPr>
          <w:p w14:paraId="30507553" w14:textId="77777777" w:rsidR="00C5548E" w:rsidRPr="008F4B89" w:rsidRDefault="00C5548E">
            <w:pPr>
              <w:pStyle w:val="TableParagraph"/>
              <w:spacing w:line="226" w:lineRule="exact"/>
              <w:ind w:left="103"/>
              <w:rPr>
                <w:sz w:val="18"/>
                <w:szCs w:val="18"/>
              </w:rPr>
            </w:pPr>
            <w:r w:rsidRPr="008F4B89">
              <w:rPr>
                <w:sz w:val="18"/>
                <w:szCs w:val="18"/>
              </w:rPr>
              <w:t>Icis_permit.external_permit_nmbr</w:t>
            </w:r>
          </w:p>
        </w:tc>
        <w:tc>
          <w:tcPr>
            <w:tcW w:w="4680" w:type="dxa"/>
            <w:tcBorders>
              <w:left w:val="single" w:sz="4" w:space="0" w:color="000000"/>
            </w:tcBorders>
          </w:tcPr>
          <w:p w14:paraId="19B1BA36" w14:textId="10F29942" w:rsidR="00C5548E" w:rsidRPr="008F4B89" w:rsidRDefault="00C5548E">
            <w:pPr>
              <w:pStyle w:val="TableParagraph"/>
              <w:ind w:left="103" w:right="174"/>
              <w:rPr>
                <w:sz w:val="18"/>
                <w:szCs w:val="18"/>
              </w:rPr>
            </w:pPr>
            <w:r w:rsidRPr="008F4B89">
              <w:rPr>
                <w:sz w:val="18"/>
                <w:szCs w:val="18"/>
              </w:rPr>
              <w:t>Must have postal code as the first 2 characters. For Gulf of Mexico permits: GE is to be used by Region 4 and GM is to be used by Region 6.</w:t>
            </w:r>
          </w:p>
        </w:tc>
      </w:tr>
      <w:tr w:rsidR="00C5548E" w:rsidRPr="008F4B89" w14:paraId="6F8C5834" w14:textId="77777777" w:rsidTr="00381E23">
        <w:trPr>
          <w:trHeight w:hRule="exact" w:val="706"/>
        </w:trPr>
        <w:tc>
          <w:tcPr>
            <w:tcW w:w="2628" w:type="dxa"/>
          </w:tcPr>
          <w:p w14:paraId="312FCCCC" w14:textId="720A5608" w:rsidR="00C5548E" w:rsidRPr="008F4B89" w:rsidRDefault="00C5548E">
            <w:pPr>
              <w:pStyle w:val="TableParagraph"/>
              <w:spacing w:before="15"/>
              <w:ind w:left="103"/>
              <w:rPr>
                <w:sz w:val="18"/>
                <w:szCs w:val="18"/>
              </w:rPr>
            </w:pPr>
            <w:r w:rsidRPr="008F4B89">
              <w:rPr>
                <w:w w:val="95"/>
                <w:sz w:val="18"/>
                <w:szCs w:val="18"/>
              </w:rPr>
              <w:lastRenderedPageBreak/>
              <w:t>ComplianceMonitoringCateg</w:t>
            </w:r>
            <w:r w:rsidRPr="008F4B89">
              <w:rPr>
                <w:sz w:val="18"/>
                <w:szCs w:val="18"/>
              </w:rPr>
              <w:t>oryCode</w:t>
            </w:r>
          </w:p>
        </w:tc>
        <w:tc>
          <w:tcPr>
            <w:tcW w:w="1857" w:type="dxa"/>
          </w:tcPr>
          <w:p w14:paraId="5530DF1C" w14:textId="1EA2AF9B" w:rsidR="00C5548E" w:rsidRPr="008F4B89" w:rsidRDefault="00C5548E">
            <w:pPr>
              <w:pStyle w:val="TableParagraph"/>
              <w:ind w:left="103" w:right="133"/>
              <w:rPr>
                <w:sz w:val="18"/>
                <w:szCs w:val="18"/>
              </w:rPr>
            </w:pPr>
            <w:r w:rsidRPr="008F4B89">
              <w:rPr>
                <w:w w:val="95"/>
                <w:sz w:val="18"/>
                <w:szCs w:val="18"/>
              </w:rPr>
              <w:t>Ref_comp_monit</w:t>
            </w:r>
            <w:r w:rsidRPr="008F4B89">
              <w:rPr>
                <w:sz w:val="18"/>
                <w:szCs w:val="18"/>
              </w:rPr>
              <w:t>or_category</w:t>
            </w:r>
          </w:p>
        </w:tc>
        <w:tc>
          <w:tcPr>
            <w:tcW w:w="3780" w:type="dxa"/>
            <w:tcBorders>
              <w:right w:val="single" w:sz="4" w:space="0" w:color="000000"/>
            </w:tcBorders>
          </w:tcPr>
          <w:p w14:paraId="5272E777" w14:textId="27910B94" w:rsidR="00C5548E" w:rsidRPr="008F4B89" w:rsidRDefault="00C5548E" w:rsidP="009C6F53">
            <w:pPr>
              <w:pStyle w:val="TableParagraph"/>
              <w:spacing w:before="15"/>
              <w:ind w:left="103"/>
              <w:rPr>
                <w:sz w:val="18"/>
                <w:szCs w:val="18"/>
              </w:rPr>
            </w:pPr>
            <w:r w:rsidRPr="008F4B89">
              <w:rPr>
                <w:sz w:val="18"/>
                <w:szCs w:val="18"/>
              </w:rPr>
              <w:t>icis_comp_monitor.comp_monitor_category_code</w:t>
            </w:r>
          </w:p>
        </w:tc>
        <w:tc>
          <w:tcPr>
            <w:tcW w:w="4680" w:type="dxa"/>
            <w:tcBorders>
              <w:left w:val="single" w:sz="4" w:space="0" w:color="000000"/>
            </w:tcBorders>
          </w:tcPr>
          <w:p w14:paraId="1D26AB75"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466490D2" w14:textId="77777777" w:rsidTr="000A2DF1">
        <w:trPr>
          <w:trHeight w:hRule="exact" w:val="317"/>
        </w:trPr>
        <w:tc>
          <w:tcPr>
            <w:tcW w:w="2628" w:type="dxa"/>
          </w:tcPr>
          <w:p w14:paraId="7620C5A3" w14:textId="77777777" w:rsidR="00C5548E" w:rsidRPr="008F4B89" w:rsidRDefault="00C5548E">
            <w:pPr>
              <w:pStyle w:val="TableParagraph"/>
              <w:spacing w:before="15"/>
              <w:ind w:left="103"/>
              <w:rPr>
                <w:sz w:val="18"/>
                <w:szCs w:val="18"/>
              </w:rPr>
            </w:pPr>
            <w:r w:rsidRPr="008F4B89">
              <w:rPr>
                <w:sz w:val="18"/>
                <w:szCs w:val="18"/>
              </w:rPr>
              <w:t>ComplianceMonitoringDate</w:t>
            </w:r>
          </w:p>
        </w:tc>
        <w:tc>
          <w:tcPr>
            <w:tcW w:w="1857" w:type="dxa"/>
          </w:tcPr>
          <w:p w14:paraId="418191EE" w14:textId="77777777" w:rsidR="00C5548E" w:rsidRPr="008F4B89" w:rsidRDefault="00C5548E">
            <w:pPr>
              <w:rPr>
                <w:sz w:val="18"/>
                <w:szCs w:val="18"/>
              </w:rPr>
            </w:pPr>
          </w:p>
        </w:tc>
        <w:tc>
          <w:tcPr>
            <w:tcW w:w="3780" w:type="dxa"/>
            <w:tcBorders>
              <w:right w:val="single" w:sz="4" w:space="0" w:color="000000"/>
            </w:tcBorders>
          </w:tcPr>
          <w:p w14:paraId="22C83C9E" w14:textId="77777777" w:rsidR="00C5548E" w:rsidRPr="008F4B89" w:rsidRDefault="00C5548E">
            <w:pPr>
              <w:pStyle w:val="TableParagraph"/>
              <w:spacing w:before="15"/>
              <w:ind w:left="103"/>
              <w:rPr>
                <w:sz w:val="18"/>
                <w:szCs w:val="18"/>
              </w:rPr>
            </w:pPr>
            <w:r w:rsidRPr="008F4B89">
              <w:rPr>
                <w:sz w:val="18"/>
                <w:szCs w:val="18"/>
              </w:rPr>
              <w:t>icis_activity.actual_end_date</w:t>
            </w:r>
          </w:p>
        </w:tc>
        <w:tc>
          <w:tcPr>
            <w:tcW w:w="4680" w:type="dxa"/>
            <w:tcBorders>
              <w:left w:val="single" w:sz="4" w:space="0" w:color="000000"/>
            </w:tcBorders>
          </w:tcPr>
          <w:p w14:paraId="76CA351D" w14:textId="3B56D744" w:rsidR="00C5548E" w:rsidRPr="008F4B89" w:rsidRDefault="00C5548E">
            <w:pPr>
              <w:pStyle w:val="TableParagraph"/>
              <w:ind w:left="103" w:right="132"/>
              <w:rPr>
                <w:sz w:val="18"/>
                <w:szCs w:val="18"/>
              </w:rPr>
            </w:pPr>
            <w:r w:rsidRPr="008F4B89">
              <w:rPr>
                <w:sz w:val="18"/>
                <w:szCs w:val="18"/>
              </w:rPr>
              <w:t>The format for ICIS is ccyy-mm-dd.</w:t>
            </w:r>
          </w:p>
        </w:tc>
      </w:tr>
      <w:tr w:rsidR="00C5548E" w:rsidRPr="008F4B89" w14:paraId="0C114899" w14:textId="77777777" w:rsidTr="00381E23">
        <w:trPr>
          <w:trHeight w:hRule="exact" w:val="706"/>
        </w:trPr>
        <w:tc>
          <w:tcPr>
            <w:tcW w:w="2628" w:type="dxa"/>
          </w:tcPr>
          <w:p w14:paraId="1B14A8B9" w14:textId="11935C6F" w:rsidR="00C5548E" w:rsidRPr="008F4B89" w:rsidRDefault="00C5548E">
            <w:pPr>
              <w:pStyle w:val="TableParagraph"/>
              <w:spacing w:before="15"/>
              <w:ind w:left="103" w:right="210"/>
              <w:rPr>
                <w:sz w:val="18"/>
                <w:szCs w:val="18"/>
              </w:rPr>
            </w:pPr>
            <w:r w:rsidRPr="008F4B89">
              <w:rPr>
                <w:w w:val="95"/>
                <w:sz w:val="18"/>
                <w:szCs w:val="18"/>
              </w:rPr>
              <w:t>ComplianceInspectionTypeC</w:t>
            </w:r>
            <w:r w:rsidRPr="008F4B89">
              <w:rPr>
                <w:sz w:val="18"/>
                <w:szCs w:val="18"/>
              </w:rPr>
              <w:t>ode</w:t>
            </w:r>
          </w:p>
        </w:tc>
        <w:tc>
          <w:tcPr>
            <w:tcW w:w="1857" w:type="dxa"/>
          </w:tcPr>
          <w:p w14:paraId="4BACC017" w14:textId="62377CE3" w:rsidR="00C5548E" w:rsidRPr="008F4B89" w:rsidRDefault="00C5548E">
            <w:pPr>
              <w:pStyle w:val="TableParagraph"/>
              <w:ind w:left="103" w:right="133"/>
              <w:rPr>
                <w:sz w:val="18"/>
                <w:szCs w:val="18"/>
              </w:rPr>
            </w:pPr>
            <w:r w:rsidRPr="008F4B89">
              <w:rPr>
                <w:w w:val="95"/>
                <w:sz w:val="18"/>
                <w:szCs w:val="18"/>
              </w:rPr>
              <w:t>Ref_comp_monit</w:t>
            </w:r>
            <w:r w:rsidRPr="008F4B89">
              <w:rPr>
                <w:sz w:val="18"/>
                <w:szCs w:val="18"/>
              </w:rPr>
              <w:t>or_type</w:t>
            </w:r>
          </w:p>
        </w:tc>
        <w:tc>
          <w:tcPr>
            <w:tcW w:w="3780" w:type="dxa"/>
            <w:tcBorders>
              <w:right w:val="single" w:sz="4" w:space="0" w:color="000000"/>
            </w:tcBorders>
          </w:tcPr>
          <w:p w14:paraId="108DC19F" w14:textId="0275E737" w:rsidR="00C5548E" w:rsidRPr="008F4B89" w:rsidRDefault="00C5548E" w:rsidP="009C6F53">
            <w:pPr>
              <w:pStyle w:val="TableParagraph"/>
              <w:spacing w:before="15"/>
              <w:ind w:left="103"/>
              <w:rPr>
                <w:sz w:val="18"/>
                <w:szCs w:val="18"/>
              </w:rPr>
            </w:pPr>
            <w:r w:rsidRPr="008F4B89">
              <w:rPr>
                <w:sz w:val="18"/>
                <w:szCs w:val="18"/>
              </w:rPr>
              <w:t>xref_comp_monitor_comp_m_type.comp_monitor_type_code</w:t>
            </w:r>
          </w:p>
        </w:tc>
        <w:tc>
          <w:tcPr>
            <w:tcW w:w="4680" w:type="dxa"/>
            <w:tcBorders>
              <w:left w:val="single" w:sz="4" w:space="0" w:color="000000"/>
            </w:tcBorders>
          </w:tcPr>
          <w:p w14:paraId="2949B77F"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67AF8297" w14:textId="77777777" w:rsidTr="000A2DF1">
        <w:trPr>
          <w:trHeight w:hRule="exact" w:val="490"/>
        </w:trPr>
        <w:tc>
          <w:tcPr>
            <w:tcW w:w="2628" w:type="dxa"/>
          </w:tcPr>
          <w:p w14:paraId="0E1AD7AC" w14:textId="5D4DCB8A" w:rsidR="00C5548E" w:rsidRPr="008F4B89" w:rsidRDefault="00C5548E">
            <w:pPr>
              <w:pStyle w:val="TableParagraph"/>
              <w:spacing w:before="15"/>
              <w:ind w:left="103" w:right="180"/>
              <w:rPr>
                <w:sz w:val="18"/>
                <w:szCs w:val="18"/>
              </w:rPr>
            </w:pPr>
            <w:r w:rsidRPr="008F4B89">
              <w:rPr>
                <w:w w:val="95"/>
                <w:sz w:val="18"/>
                <w:szCs w:val="18"/>
              </w:rPr>
              <w:t>ComplianceMonitoringStartD</w:t>
            </w:r>
            <w:r w:rsidRPr="008F4B89">
              <w:rPr>
                <w:sz w:val="18"/>
                <w:szCs w:val="18"/>
              </w:rPr>
              <w:t>ate</w:t>
            </w:r>
          </w:p>
        </w:tc>
        <w:tc>
          <w:tcPr>
            <w:tcW w:w="1857" w:type="dxa"/>
          </w:tcPr>
          <w:p w14:paraId="7844F86E" w14:textId="77777777" w:rsidR="00C5548E" w:rsidRPr="008F4B89" w:rsidRDefault="00C5548E">
            <w:pPr>
              <w:rPr>
                <w:sz w:val="18"/>
                <w:szCs w:val="18"/>
              </w:rPr>
            </w:pPr>
          </w:p>
        </w:tc>
        <w:tc>
          <w:tcPr>
            <w:tcW w:w="3780" w:type="dxa"/>
            <w:tcBorders>
              <w:right w:val="single" w:sz="4" w:space="0" w:color="000000"/>
            </w:tcBorders>
          </w:tcPr>
          <w:p w14:paraId="08FB89FA" w14:textId="77777777" w:rsidR="00C5548E" w:rsidRPr="008F4B89" w:rsidRDefault="00C5548E">
            <w:pPr>
              <w:pStyle w:val="TableParagraph"/>
              <w:spacing w:before="15"/>
              <w:ind w:left="103"/>
              <w:rPr>
                <w:sz w:val="18"/>
                <w:szCs w:val="18"/>
              </w:rPr>
            </w:pPr>
            <w:r w:rsidRPr="008F4B89">
              <w:rPr>
                <w:sz w:val="18"/>
                <w:szCs w:val="18"/>
              </w:rPr>
              <w:t>icis_activity.actual_begin_date</w:t>
            </w:r>
          </w:p>
        </w:tc>
        <w:tc>
          <w:tcPr>
            <w:tcW w:w="4680" w:type="dxa"/>
            <w:tcBorders>
              <w:left w:val="single" w:sz="4" w:space="0" w:color="000000"/>
            </w:tcBorders>
          </w:tcPr>
          <w:p w14:paraId="34E8F298" w14:textId="77777777" w:rsidR="00C5548E" w:rsidRPr="008F4B89" w:rsidRDefault="00C5548E">
            <w:pPr>
              <w:rPr>
                <w:sz w:val="18"/>
                <w:szCs w:val="18"/>
              </w:rPr>
            </w:pPr>
          </w:p>
        </w:tc>
      </w:tr>
      <w:tr w:rsidR="00C5548E" w:rsidRPr="008F4B89" w14:paraId="53D4E253" w14:textId="77777777" w:rsidTr="000A2DF1">
        <w:trPr>
          <w:trHeight w:hRule="exact" w:val="490"/>
        </w:trPr>
        <w:tc>
          <w:tcPr>
            <w:tcW w:w="2628" w:type="dxa"/>
          </w:tcPr>
          <w:p w14:paraId="5331BEBC" w14:textId="0C865656" w:rsidR="00C5548E" w:rsidRPr="008F4B89" w:rsidRDefault="00C5548E">
            <w:pPr>
              <w:pStyle w:val="TableParagraph"/>
              <w:spacing w:before="15"/>
              <w:ind w:left="103"/>
              <w:rPr>
                <w:sz w:val="18"/>
                <w:szCs w:val="18"/>
              </w:rPr>
            </w:pPr>
            <w:r w:rsidRPr="008F4B89">
              <w:rPr>
                <w:w w:val="95"/>
                <w:sz w:val="18"/>
                <w:szCs w:val="18"/>
              </w:rPr>
              <w:t>ComplianceMonitoringActivi</w:t>
            </w:r>
            <w:r w:rsidRPr="008F4B89">
              <w:rPr>
                <w:sz w:val="18"/>
                <w:szCs w:val="18"/>
              </w:rPr>
              <w:t>tyName</w:t>
            </w:r>
          </w:p>
        </w:tc>
        <w:tc>
          <w:tcPr>
            <w:tcW w:w="1857" w:type="dxa"/>
          </w:tcPr>
          <w:p w14:paraId="4BF8CE3F" w14:textId="77777777" w:rsidR="00C5548E" w:rsidRPr="008F4B89" w:rsidRDefault="00C5548E">
            <w:pPr>
              <w:rPr>
                <w:sz w:val="18"/>
                <w:szCs w:val="18"/>
              </w:rPr>
            </w:pPr>
          </w:p>
        </w:tc>
        <w:tc>
          <w:tcPr>
            <w:tcW w:w="3780" w:type="dxa"/>
            <w:tcBorders>
              <w:right w:val="single" w:sz="4" w:space="0" w:color="000000"/>
            </w:tcBorders>
          </w:tcPr>
          <w:p w14:paraId="230D2D77" w14:textId="77777777" w:rsidR="00C5548E" w:rsidRPr="008F4B89" w:rsidRDefault="00C5548E">
            <w:pPr>
              <w:pStyle w:val="TableParagraph"/>
              <w:spacing w:before="15"/>
              <w:ind w:left="103"/>
              <w:rPr>
                <w:sz w:val="18"/>
                <w:szCs w:val="18"/>
              </w:rPr>
            </w:pPr>
            <w:r w:rsidRPr="008F4B89">
              <w:rPr>
                <w:sz w:val="18"/>
                <w:szCs w:val="18"/>
              </w:rPr>
              <w:t>icis_activity.activity_name</w:t>
            </w:r>
          </w:p>
        </w:tc>
        <w:tc>
          <w:tcPr>
            <w:tcW w:w="4680" w:type="dxa"/>
            <w:tcBorders>
              <w:left w:val="single" w:sz="4" w:space="0" w:color="000000"/>
            </w:tcBorders>
          </w:tcPr>
          <w:p w14:paraId="4B95FB42" w14:textId="77777777" w:rsidR="00C5548E" w:rsidRPr="008F4B89" w:rsidRDefault="00C5548E">
            <w:pPr>
              <w:rPr>
                <w:sz w:val="18"/>
                <w:szCs w:val="18"/>
              </w:rPr>
            </w:pPr>
          </w:p>
        </w:tc>
      </w:tr>
      <w:tr w:rsidR="00C5548E" w:rsidRPr="008F4B89" w14:paraId="07B4A972" w14:textId="77777777" w:rsidTr="000A2DF1">
        <w:trPr>
          <w:trHeight w:hRule="exact" w:val="490"/>
        </w:trPr>
        <w:tc>
          <w:tcPr>
            <w:tcW w:w="2628" w:type="dxa"/>
          </w:tcPr>
          <w:p w14:paraId="28FB71B4" w14:textId="18AAD59F" w:rsidR="00C5548E" w:rsidRPr="008F4B89" w:rsidRDefault="00C5548E">
            <w:pPr>
              <w:pStyle w:val="TableParagraph"/>
              <w:spacing w:before="15"/>
              <w:ind w:left="103" w:right="210"/>
              <w:rPr>
                <w:sz w:val="18"/>
                <w:szCs w:val="18"/>
              </w:rPr>
            </w:pPr>
            <w:r w:rsidRPr="008F4B89">
              <w:rPr>
                <w:w w:val="95"/>
                <w:sz w:val="18"/>
                <w:szCs w:val="18"/>
              </w:rPr>
              <w:t>BiomonitoringInspectionMet</w:t>
            </w:r>
            <w:r w:rsidRPr="008F4B89">
              <w:rPr>
                <w:sz w:val="18"/>
                <w:szCs w:val="18"/>
              </w:rPr>
              <w:t>hod</w:t>
            </w:r>
          </w:p>
        </w:tc>
        <w:tc>
          <w:tcPr>
            <w:tcW w:w="1857" w:type="dxa"/>
          </w:tcPr>
          <w:p w14:paraId="371BF4AB" w14:textId="05BEF76C" w:rsidR="00C5548E" w:rsidRPr="008F4B89" w:rsidRDefault="00C5548E">
            <w:pPr>
              <w:pStyle w:val="TableParagraph"/>
              <w:ind w:left="103" w:right="133"/>
              <w:rPr>
                <w:sz w:val="18"/>
                <w:szCs w:val="18"/>
              </w:rPr>
            </w:pPr>
            <w:r w:rsidRPr="008F4B89">
              <w:rPr>
                <w:w w:val="95"/>
                <w:sz w:val="18"/>
                <w:szCs w:val="18"/>
              </w:rPr>
              <w:t>Ref_biomonitori</w:t>
            </w:r>
            <w:r w:rsidRPr="008F4B89">
              <w:rPr>
                <w:sz w:val="18"/>
                <w:szCs w:val="18"/>
              </w:rPr>
              <w:t>ng_method</w:t>
            </w:r>
          </w:p>
        </w:tc>
        <w:tc>
          <w:tcPr>
            <w:tcW w:w="3780" w:type="dxa"/>
            <w:tcBorders>
              <w:right w:val="single" w:sz="4" w:space="0" w:color="000000"/>
            </w:tcBorders>
          </w:tcPr>
          <w:p w14:paraId="2143EE7F" w14:textId="0033E72D" w:rsidR="00C5548E" w:rsidRPr="008F4B89" w:rsidRDefault="00C5548E" w:rsidP="009C6F53">
            <w:pPr>
              <w:pStyle w:val="TableParagraph"/>
              <w:spacing w:before="15"/>
              <w:ind w:left="103"/>
              <w:rPr>
                <w:sz w:val="18"/>
                <w:szCs w:val="18"/>
              </w:rPr>
            </w:pPr>
            <w:r w:rsidRPr="008F4B89">
              <w:rPr>
                <w:sz w:val="18"/>
                <w:szCs w:val="18"/>
              </w:rPr>
              <w:t>Icis_comp_monitor.biomonitoring_method_code</w:t>
            </w:r>
          </w:p>
        </w:tc>
        <w:tc>
          <w:tcPr>
            <w:tcW w:w="4680" w:type="dxa"/>
            <w:tcBorders>
              <w:left w:val="single" w:sz="4" w:space="0" w:color="000000"/>
            </w:tcBorders>
          </w:tcPr>
          <w:p w14:paraId="46215487" w14:textId="3A7C00B1" w:rsidR="00C5548E" w:rsidRPr="008F4B89" w:rsidRDefault="00C5548E" w:rsidP="009C6F53">
            <w:pPr>
              <w:pStyle w:val="TableParagraph"/>
              <w:ind w:left="103" w:right="430"/>
              <w:rPr>
                <w:sz w:val="18"/>
                <w:szCs w:val="18"/>
              </w:rPr>
            </w:pPr>
            <w:r w:rsidRPr="008F4B89">
              <w:rPr>
                <w:sz w:val="18"/>
                <w:szCs w:val="18"/>
              </w:rPr>
              <w:t>Must be present</w:t>
            </w:r>
            <w:r w:rsidRPr="008F4B89">
              <w:rPr>
                <w:spacing w:val="-8"/>
                <w:sz w:val="18"/>
                <w:szCs w:val="18"/>
              </w:rPr>
              <w:t xml:space="preserve"> </w:t>
            </w:r>
            <w:r w:rsidRPr="008F4B89">
              <w:rPr>
                <w:sz w:val="18"/>
                <w:szCs w:val="18"/>
              </w:rPr>
              <w:t>if</w:t>
            </w:r>
            <w:r w:rsidRPr="008F4B89">
              <w:rPr>
                <w:w w:val="95"/>
                <w:sz w:val="18"/>
                <w:szCs w:val="18"/>
              </w:rPr>
              <w:t xml:space="preserve"> ComplianceInspectionTypeCode </w:t>
            </w:r>
            <w:r w:rsidRPr="008F4B89">
              <w:rPr>
                <w:sz w:val="18"/>
                <w:szCs w:val="18"/>
              </w:rPr>
              <w:t>contains “CBI”.</w:t>
            </w:r>
          </w:p>
        </w:tc>
      </w:tr>
      <w:tr w:rsidR="00C5548E" w:rsidRPr="008F4B89" w14:paraId="05FF7AF8" w14:textId="77777777" w:rsidTr="000A2DF1">
        <w:trPr>
          <w:trHeight w:hRule="exact" w:val="490"/>
        </w:trPr>
        <w:tc>
          <w:tcPr>
            <w:tcW w:w="2628" w:type="dxa"/>
          </w:tcPr>
          <w:p w14:paraId="353D11B8" w14:textId="6CD1E6F6" w:rsidR="00C5548E" w:rsidRPr="008F4B89" w:rsidRDefault="00C5548E">
            <w:pPr>
              <w:pStyle w:val="TableParagraph"/>
              <w:spacing w:before="17"/>
              <w:ind w:left="103"/>
              <w:rPr>
                <w:sz w:val="18"/>
                <w:szCs w:val="18"/>
              </w:rPr>
            </w:pPr>
            <w:r w:rsidRPr="008F4B89">
              <w:rPr>
                <w:w w:val="95"/>
                <w:sz w:val="18"/>
                <w:szCs w:val="18"/>
              </w:rPr>
              <w:t>ComplianceMonitoringActio</w:t>
            </w:r>
            <w:r w:rsidRPr="008F4B89">
              <w:rPr>
                <w:sz w:val="18"/>
                <w:szCs w:val="18"/>
              </w:rPr>
              <w:t>nReasonCode</w:t>
            </w:r>
          </w:p>
        </w:tc>
        <w:tc>
          <w:tcPr>
            <w:tcW w:w="1857" w:type="dxa"/>
          </w:tcPr>
          <w:p w14:paraId="09D8DEA8" w14:textId="0A83F126" w:rsidR="00C5548E" w:rsidRPr="008F4B89" w:rsidRDefault="00C5548E">
            <w:pPr>
              <w:pStyle w:val="TableParagraph"/>
              <w:spacing w:line="228" w:lineRule="exact"/>
              <w:ind w:left="103" w:right="133"/>
              <w:rPr>
                <w:sz w:val="18"/>
                <w:szCs w:val="18"/>
              </w:rPr>
            </w:pPr>
            <w:r w:rsidRPr="008F4B89">
              <w:rPr>
                <w:w w:val="95"/>
                <w:sz w:val="18"/>
                <w:szCs w:val="18"/>
              </w:rPr>
              <w:t>Ref_activity_pur</w:t>
            </w:r>
            <w:r w:rsidRPr="008F4B89">
              <w:rPr>
                <w:sz w:val="18"/>
                <w:szCs w:val="18"/>
              </w:rPr>
              <w:t>pose</w:t>
            </w:r>
          </w:p>
        </w:tc>
        <w:tc>
          <w:tcPr>
            <w:tcW w:w="3780" w:type="dxa"/>
            <w:tcBorders>
              <w:right w:val="single" w:sz="4" w:space="0" w:color="000000"/>
            </w:tcBorders>
          </w:tcPr>
          <w:p w14:paraId="5FE282E6" w14:textId="623853AF" w:rsidR="00C5548E" w:rsidRPr="008F4B89" w:rsidRDefault="00C5548E">
            <w:pPr>
              <w:pStyle w:val="TableParagraph"/>
              <w:spacing w:before="17"/>
              <w:ind w:left="103"/>
              <w:rPr>
                <w:sz w:val="18"/>
                <w:szCs w:val="18"/>
              </w:rPr>
            </w:pPr>
            <w:r w:rsidRPr="008F4B89">
              <w:rPr>
                <w:w w:val="95"/>
                <w:sz w:val="18"/>
                <w:szCs w:val="18"/>
              </w:rPr>
              <w:t>xref_activity_purpose.activity_pur</w:t>
            </w:r>
            <w:r w:rsidRPr="008F4B89">
              <w:rPr>
                <w:sz w:val="18"/>
                <w:szCs w:val="18"/>
              </w:rPr>
              <w:t>pose_code</w:t>
            </w:r>
          </w:p>
        </w:tc>
        <w:tc>
          <w:tcPr>
            <w:tcW w:w="4680" w:type="dxa"/>
            <w:tcBorders>
              <w:left w:val="single" w:sz="4" w:space="0" w:color="000000"/>
            </w:tcBorders>
          </w:tcPr>
          <w:p w14:paraId="0FC4A520" w14:textId="77777777" w:rsidR="00C5548E" w:rsidRPr="008F4B89" w:rsidRDefault="00C5548E">
            <w:pPr>
              <w:pStyle w:val="TableParagraph"/>
              <w:spacing w:line="226" w:lineRule="exact"/>
              <w:ind w:left="103"/>
              <w:rPr>
                <w:sz w:val="18"/>
                <w:szCs w:val="18"/>
              </w:rPr>
            </w:pPr>
            <w:r w:rsidRPr="008F4B89">
              <w:rPr>
                <w:sz w:val="18"/>
                <w:szCs w:val="18"/>
              </w:rPr>
              <w:t>At least one code must exist in ICIS.</w:t>
            </w:r>
          </w:p>
        </w:tc>
      </w:tr>
      <w:tr w:rsidR="00C5548E" w:rsidRPr="008F4B89" w14:paraId="25EE5D8A" w14:textId="77777777" w:rsidTr="00C5548E">
        <w:trPr>
          <w:trHeight w:hRule="exact" w:val="509"/>
        </w:trPr>
        <w:tc>
          <w:tcPr>
            <w:tcW w:w="2628" w:type="dxa"/>
          </w:tcPr>
          <w:p w14:paraId="351D345E" w14:textId="79BC6B2F" w:rsidR="00C5548E" w:rsidRPr="008F4B89" w:rsidRDefault="00C5548E">
            <w:pPr>
              <w:pStyle w:val="TableParagraph"/>
              <w:spacing w:before="15"/>
              <w:ind w:left="103"/>
              <w:rPr>
                <w:sz w:val="18"/>
                <w:szCs w:val="18"/>
              </w:rPr>
            </w:pPr>
            <w:r w:rsidRPr="008F4B89">
              <w:rPr>
                <w:w w:val="95"/>
                <w:sz w:val="18"/>
                <w:szCs w:val="18"/>
              </w:rPr>
              <w:t>ComplianceMonitoringAgenc</w:t>
            </w:r>
            <w:r w:rsidRPr="008F4B89">
              <w:rPr>
                <w:sz w:val="18"/>
                <w:szCs w:val="18"/>
              </w:rPr>
              <w:t>yTypeCode</w:t>
            </w:r>
          </w:p>
        </w:tc>
        <w:tc>
          <w:tcPr>
            <w:tcW w:w="1857" w:type="dxa"/>
          </w:tcPr>
          <w:p w14:paraId="0D53466F" w14:textId="77777777" w:rsidR="00C5548E" w:rsidRPr="008F4B89" w:rsidRDefault="00C5548E">
            <w:pPr>
              <w:pStyle w:val="TableParagraph"/>
              <w:spacing w:line="223" w:lineRule="exact"/>
              <w:ind w:left="103"/>
              <w:rPr>
                <w:sz w:val="18"/>
                <w:szCs w:val="18"/>
              </w:rPr>
            </w:pPr>
            <w:r w:rsidRPr="008F4B89">
              <w:rPr>
                <w:sz w:val="18"/>
                <w:szCs w:val="18"/>
              </w:rPr>
              <w:t>Ref_agency_type</w:t>
            </w:r>
          </w:p>
        </w:tc>
        <w:tc>
          <w:tcPr>
            <w:tcW w:w="3780" w:type="dxa"/>
            <w:tcBorders>
              <w:right w:val="single" w:sz="4" w:space="0" w:color="000000"/>
            </w:tcBorders>
          </w:tcPr>
          <w:p w14:paraId="791CF12E" w14:textId="141EEC9A" w:rsidR="00C5548E" w:rsidRPr="008F4B89" w:rsidRDefault="00C5548E" w:rsidP="009C6F53">
            <w:pPr>
              <w:pStyle w:val="TableParagraph"/>
              <w:spacing w:before="15"/>
              <w:ind w:left="103"/>
              <w:rPr>
                <w:sz w:val="18"/>
                <w:szCs w:val="18"/>
              </w:rPr>
            </w:pPr>
            <w:r w:rsidRPr="008F4B89">
              <w:rPr>
                <w:sz w:val="18"/>
                <w:szCs w:val="18"/>
              </w:rPr>
              <w:t>xref_activity_agency_type.agency_type_code</w:t>
            </w:r>
          </w:p>
        </w:tc>
        <w:tc>
          <w:tcPr>
            <w:tcW w:w="4680" w:type="dxa"/>
            <w:tcBorders>
              <w:left w:val="single" w:sz="4" w:space="0" w:color="000000"/>
            </w:tcBorders>
          </w:tcPr>
          <w:p w14:paraId="665D5763" w14:textId="69C57D9F" w:rsidR="00C5548E" w:rsidRPr="008F4B89" w:rsidRDefault="00C5548E">
            <w:pPr>
              <w:pStyle w:val="TableParagraph"/>
              <w:ind w:left="103" w:right="174"/>
              <w:rPr>
                <w:sz w:val="18"/>
                <w:szCs w:val="18"/>
              </w:rPr>
            </w:pPr>
          </w:p>
        </w:tc>
      </w:tr>
      <w:tr w:rsidR="00C5548E" w:rsidRPr="008F4B89" w14:paraId="31E0D816" w14:textId="77777777" w:rsidTr="000A2DF1">
        <w:trPr>
          <w:trHeight w:hRule="exact" w:val="490"/>
        </w:trPr>
        <w:tc>
          <w:tcPr>
            <w:tcW w:w="2628" w:type="dxa"/>
          </w:tcPr>
          <w:p w14:paraId="4487322D" w14:textId="4C68D273" w:rsidR="00C5548E" w:rsidRPr="008F4B89" w:rsidRDefault="00C5548E">
            <w:pPr>
              <w:pStyle w:val="TableParagraph"/>
              <w:spacing w:before="17"/>
              <w:ind w:left="103"/>
              <w:rPr>
                <w:sz w:val="18"/>
                <w:szCs w:val="18"/>
              </w:rPr>
            </w:pPr>
            <w:r w:rsidRPr="008F4B89">
              <w:rPr>
                <w:w w:val="95"/>
                <w:sz w:val="18"/>
                <w:szCs w:val="18"/>
              </w:rPr>
              <w:t>ComplianceMonitoringAgenc</w:t>
            </w:r>
            <w:r w:rsidRPr="008F4B89">
              <w:rPr>
                <w:sz w:val="18"/>
                <w:szCs w:val="18"/>
              </w:rPr>
              <w:t>yCode</w:t>
            </w:r>
          </w:p>
        </w:tc>
        <w:tc>
          <w:tcPr>
            <w:tcW w:w="1857" w:type="dxa"/>
          </w:tcPr>
          <w:p w14:paraId="01CA9521" w14:textId="77777777" w:rsidR="00C5548E" w:rsidRPr="008F4B89" w:rsidRDefault="00C5548E">
            <w:pPr>
              <w:pStyle w:val="TableParagraph"/>
              <w:spacing w:line="226" w:lineRule="exact"/>
              <w:ind w:left="103"/>
              <w:rPr>
                <w:sz w:val="18"/>
                <w:szCs w:val="18"/>
              </w:rPr>
            </w:pPr>
            <w:r w:rsidRPr="008F4B89">
              <w:rPr>
                <w:sz w:val="18"/>
                <w:szCs w:val="18"/>
              </w:rPr>
              <w:t>Ref_agency</w:t>
            </w:r>
          </w:p>
        </w:tc>
        <w:tc>
          <w:tcPr>
            <w:tcW w:w="3780" w:type="dxa"/>
            <w:tcBorders>
              <w:right w:val="single" w:sz="4" w:space="0" w:color="000000"/>
            </w:tcBorders>
          </w:tcPr>
          <w:p w14:paraId="53C7D453" w14:textId="77777777" w:rsidR="00C5548E" w:rsidRPr="008F4B89" w:rsidRDefault="00C5548E">
            <w:pPr>
              <w:pStyle w:val="TableParagraph"/>
              <w:spacing w:before="17"/>
              <w:ind w:left="103"/>
              <w:rPr>
                <w:sz w:val="18"/>
                <w:szCs w:val="18"/>
              </w:rPr>
            </w:pPr>
            <w:r w:rsidRPr="008F4B89">
              <w:rPr>
                <w:sz w:val="18"/>
                <w:szCs w:val="18"/>
              </w:rPr>
              <w:t>icis_comp_monitor.agency_code</w:t>
            </w:r>
          </w:p>
        </w:tc>
        <w:tc>
          <w:tcPr>
            <w:tcW w:w="4680" w:type="dxa"/>
            <w:tcBorders>
              <w:left w:val="single" w:sz="4" w:space="0" w:color="000000"/>
            </w:tcBorders>
          </w:tcPr>
          <w:p w14:paraId="34295CFB" w14:textId="64871F8C" w:rsidR="00C5548E" w:rsidRPr="008F4B89" w:rsidRDefault="00C5548E">
            <w:pPr>
              <w:pStyle w:val="TableParagraph"/>
              <w:ind w:left="103" w:right="103"/>
              <w:rPr>
                <w:sz w:val="18"/>
                <w:szCs w:val="18"/>
              </w:rPr>
            </w:pPr>
          </w:p>
        </w:tc>
      </w:tr>
      <w:tr w:rsidR="00C5548E" w:rsidRPr="008F4B89" w14:paraId="01811684" w14:textId="77777777" w:rsidTr="000A2DF1">
        <w:trPr>
          <w:trHeight w:hRule="exact" w:val="317"/>
        </w:trPr>
        <w:tc>
          <w:tcPr>
            <w:tcW w:w="2628" w:type="dxa"/>
          </w:tcPr>
          <w:p w14:paraId="19CE81BC" w14:textId="77777777" w:rsidR="00C5548E" w:rsidRPr="008F4B89" w:rsidRDefault="00C5548E">
            <w:pPr>
              <w:pStyle w:val="TableParagraph"/>
              <w:spacing w:before="15"/>
              <w:ind w:left="103"/>
              <w:rPr>
                <w:sz w:val="18"/>
                <w:szCs w:val="18"/>
              </w:rPr>
            </w:pPr>
            <w:r w:rsidRPr="008F4B89">
              <w:rPr>
                <w:sz w:val="18"/>
                <w:szCs w:val="18"/>
              </w:rPr>
              <w:t>ProgramCode</w:t>
            </w:r>
          </w:p>
        </w:tc>
        <w:tc>
          <w:tcPr>
            <w:tcW w:w="1857" w:type="dxa"/>
          </w:tcPr>
          <w:p w14:paraId="004A3CBA" w14:textId="77777777" w:rsidR="00C5548E" w:rsidRPr="008F4B89" w:rsidRDefault="00C5548E">
            <w:pPr>
              <w:pStyle w:val="TableParagraph"/>
              <w:spacing w:line="223" w:lineRule="exact"/>
              <w:ind w:left="103"/>
              <w:rPr>
                <w:sz w:val="18"/>
                <w:szCs w:val="18"/>
              </w:rPr>
            </w:pPr>
            <w:r w:rsidRPr="008F4B89">
              <w:rPr>
                <w:sz w:val="18"/>
                <w:szCs w:val="18"/>
              </w:rPr>
              <w:t>Ref_program</w:t>
            </w:r>
          </w:p>
        </w:tc>
        <w:tc>
          <w:tcPr>
            <w:tcW w:w="3780" w:type="dxa"/>
            <w:tcBorders>
              <w:right w:val="single" w:sz="4" w:space="0" w:color="000000"/>
            </w:tcBorders>
          </w:tcPr>
          <w:p w14:paraId="3B086138" w14:textId="3535B6F4" w:rsidR="00C5548E" w:rsidRPr="008F4B89" w:rsidRDefault="00C5548E">
            <w:pPr>
              <w:pStyle w:val="TableParagraph"/>
              <w:spacing w:before="15"/>
              <w:ind w:left="103" w:right="122"/>
              <w:rPr>
                <w:sz w:val="18"/>
                <w:szCs w:val="18"/>
              </w:rPr>
            </w:pPr>
            <w:r w:rsidRPr="008F4B89">
              <w:rPr>
                <w:w w:val="95"/>
                <w:sz w:val="18"/>
                <w:szCs w:val="18"/>
              </w:rPr>
              <w:t>xref_activity_program.program_co</w:t>
            </w:r>
            <w:r w:rsidRPr="008F4B89">
              <w:rPr>
                <w:sz w:val="18"/>
                <w:szCs w:val="18"/>
              </w:rPr>
              <w:t>de</w:t>
            </w:r>
          </w:p>
        </w:tc>
        <w:tc>
          <w:tcPr>
            <w:tcW w:w="4680" w:type="dxa"/>
            <w:tcBorders>
              <w:left w:val="single" w:sz="4" w:space="0" w:color="000000"/>
            </w:tcBorders>
          </w:tcPr>
          <w:p w14:paraId="4B867D48" w14:textId="73A459A9" w:rsidR="00C5548E" w:rsidRPr="008F4B89" w:rsidRDefault="00C5548E">
            <w:pPr>
              <w:pStyle w:val="TableParagraph"/>
              <w:ind w:left="103" w:right="103"/>
              <w:rPr>
                <w:sz w:val="18"/>
                <w:szCs w:val="18"/>
              </w:rPr>
            </w:pPr>
          </w:p>
        </w:tc>
      </w:tr>
      <w:tr w:rsidR="00C5548E" w:rsidRPr="008F4B89" w14:paraId="4436DA0E" w14:textId="77777777" w:rsidTr="000A2DF1">
        <w:trPr>
          <w:trHeight w:hRule="exact" w:val="490"/>
        </w:trPr>
        <w:tc>
          <w:tcPr>
            <w:tcW w:w="2628" w:type="dxa"/>
          </w:tcPr>
          <w:p w14:paraId="504973E2" w14:textId="77777777" w:rsidR="00C5548E" w:rsidRPr="008F4B89" w:rsidRDefault="00C5548E">
            <w:pPr>
              <w:pStyle w:val="TableParagraph"/>
              <w:spacing w:before="17"/>
              <w:ind w:left="103"/>
              <w:rPr>
                <w:sz w:val="18"/>
                <w:szCs w:val="18"/>
              </w:rPr>
            </w:pPr>
            <w:r w:rsidRPr="008F4B89">
              <w:rPr>
                <w:sz w:val="18"/>
                <w:szCs w:val="18"/>
              </w:rPr>
              <w:t>EPAAssistanceIndicator</w:t>
            </w:r>
          </w:p>
        </w:tc>
        <w:tc>
          <w:tcPr>
            <w:tcW w:w="1857" w:type="dxa"/>
          </w:tcPr>
          <w:p w14:paraId="19CD27F6" w14:textId="77777777" w:rsidR="00C5548E" w:rsidRPr="008F4B89" w:rsidRDefault="00C5548E">
            <w:pPr>
              <w:rPr>
                <w:sz w:val="18"/>
                <w:szCs w:val="18"/>
              </w:rPr>
            </w:pPr>
          </w:p>
        </w:tc>
        <w:tc>
          <w:tcPr>
            <w:tcW w:w="3780" w:type="dxa"/>
            <w:tcBorders>
              <w:right w:val="single" w:sz="4" w:space="0" w:color="000000"/>
            </w:tcBorders>
          </w:tcPr>
          <w:p w14:paraId="6E82BB8A" w14:textId="77777777" w:rsidR="00C5548E" w:rsidRPr="008F4B89" w:rsidRDefault="00C5548E">
            <w:pPr>
              <w:pStyle w:val="TableParagraph"/>
              <w:spacing w:before="17"/>
              <w:ind w:left="103"/>
              <w:rPr>
                <w:sz w:val="18"/>
                <w:szCs w:val="18"/>
              </w:rPr>
            </w:pPr>
            <w:r w:rsidRPr="008F4B89">
              <w:rPr>
                <w:sz w:val="18"/>
                <w:szCs w:val="18"/>
              </w:rPr>
              <w:t>icis_activity.epa_assist_flag</w:t>
            </w:r>
          </w:p>
        </w:tc>
        <w:tc>
          <w:tcPr>
            <w:tcW w:w="4680" w:type="dxa"/>
            <w:tcBorders>
              <w:left w:val="single" w:sz="4" w:space="0" w:color="000000"/>
            </w:tcBorders>
          </w:tcPr>
          <w:p w14:paraId="28619FA9" w14:textId="5AEF271A" w:rsidR="00C5548E" w:rsidRPr="008F4B89" w:rsidRDefault="00C5548E">
            <w:pPr>
              <w:pStyle w:val="TableParagraph"/>
              <w:ind w:left="103" w:right="140"/>
              <w:rPr>
                <w:sz w:val="18"/>
                <w:szCs w:val="18"/>
              </w:rPr>
            </w:pPr>
            <w:r w:rsidRPr="008F4B89">
              <w:rPr>
                <w:sz w:val="18"/>
                <w:szCs w:val="18"/>
              </w:rPr>
              <w:t>Must be present if the Compliance Monitoring Agency Type is not “EPA”.</w:t>
            </w:r>
          </w:p>
        </w:tc>
      </w:tr>
      <w:tr w:rsidR="00C5548E" w:rsidRPr="008F4B89" w14:paraId="56747517" w14:textId="77777777" w:rsidTr="000A2DF1">
        <w:trPr>
          <w:trHeight w:hRule="exact" w:val="317"/>
        </w:trPr>
        <w:tc>
          <w:tcPr>
            <w:tcW w:w="2628" w:type="dxa"/>
          </w:tcPr>
          <w:p w14:paraId="075825C1" w14:textId="77777777" w:rsidR="00C5548E" w:rsidRPr="008F4B89" w:rsidRDefault="00C5548E">
            <w:pPr>
              <w:pStyle w:val="TableParagraph"/>
              <w:spacing w:before="17"/>
              <w:ind w:left="103"/>
              <w:rPr>
                <w:sz w:val="18"/>
                <w:szCs w:val="18"/>
              </w:rPr>
            </w:pPr>
            <w:r w:rsidRPr="008F4B89">
              <w:rPr>
                <w:sz w:val="18"/>
                <w:szCs w:val="18"/>
              </w:rPr>
              <w:t>StateFederalJointIndicator</w:t>
            </w:r>
          </w:p>
        </w:tc>
        <w:tc>
          <w:tcPr>
            <w:tcW w:w="1857" w:type="dxa"/>
          </w:tcPr>
          <w:p w14:paraId="075D8E77" w14:textId="77777777" w:rsidR="00C5548E" w:rsidRPr="008F4B89" w:rsidRDefault="00C5548E">
            <w:pPr>
              <w:rPr>
                <w:sz w:val="18"/>
                <w:szCs w:val="18"/>
              </w:rPr>
            </w:pPr>
          </w:p>
        </w:tc>
        <w:tc>
          <w:tcPr>
            <w:tcW w:w="3780" w:type="dxa"/>
            <w:tcBorders>
              <w:right w:val="single" w:sz="4" w:space="0" w:color="000000"/>
            </w:tcBorders>
          </w:tcPr>
          <w:p w14:paraId="2B2F103F" w14:textId="68B876CB" w:rsidR="00C5548E" w:rsidRPr="008F4B89" w:rsidRDefault="00C5548E">
            <w:pPr>
              <w:pStyle w:val="TableParagraph"/>
              <w:spacing w:before="17"/>
              <w:ind w:left="103"/>
              <w:rPr>
                <w:sz w:val="18"/>
                <w:szCs w:val="18"/>
              </w:rPr>
            </w:pPr>
            <w:r w:rsidRPr="008F4B89">
              <w:rPr>
                <w:w w:val="95"/>
                <w:sz w:val="18"/>
                <w:szCs w:val="18"/>
              </w:rPr>
              <w:t>Icis_comp_monitor.joint_inspectio</w:t>
            </w:r>
            <w:r w:rsidRPr="008F4B89">
              <w:rPr>
                <w:sz w:val="18"/>
                <w:szCs w:val="18"/>
              </w:rPr>
              <w:t>n_flag</w:t>
            </w:r>
          </w:p>
        </w:tc>
        <w:tc>
          <w:tcPr>
            <w:tcW w:w="4680" w:type="dxa"/>
            <w:tcBorders>
              <w:left w:val="single" w:sz="4" w:space="0" w:color="000000"/>
            </w:tcBorders>
          </w:tcPr>
          <w:p w14:paraId="478F1063" w14:textId="6D1D6782" w:rsidR="00C5548E" w:rsidRPr="008F4B89" w:rsidRDefault="00C5548E">
            <w:pPr>
              <w:pStyle w:val="TableParagraph"/>
              <w:ind w:left="103" w:right="103"/>
              <w:rPr>
                <w:sz w:val="18"/>
                <w:szCs w:val="18"/>
              </w:rPr>
            </w:pPr>
          </w:p>
        </w:tc>
      </w:tr>
      <w:tr w:rsidR="00C5548E" w:rsidRPr="008F4B89" w14:paraId="7B662184" w14:textId="77777777" w:rsidTr="000A2DF1">
        <w:trPr>
          <w:trHeight w:hRule="exact" w:val="490"/>
        </w:trPr>
        <w:tc>
          <w:tcPr>
            <w:tcW w:w="2628" w:type="dxa"/>
          </w:tcPr>
          <w:p w14:paraId="4CBCC600" w14:textId="77777777" w:rsidR="00C5548E" w:rsidRPr="008F4B89" w:rsidRDefault="00C5548E">
            <w:pPr>
              <w:pStyle w:val="TableParagraph"/>
              <w:spacing w:before="15"/>
              <w:ind w:left="103"/>
              <w:rPr>
                <w:sz w:val="18"/>
                <w:szCs w:val="18"/>
              </w:rPr>
            </w:pPr>
            <w:r w:rsidRPr="008F4B89">
              <w:rPr>
                <w:sz w:val="18"/>
                <w:szCs w:val="18"/>
              </w:rPr>
              <w:t>JointInspectionReasonCode</w:t>
            </w:r>
          </w:p>
        </w:tc>
        <w:tc>
          <w:tcPr>
            <w:tcW w:w="1857" w:type="dxa"/>
          </w:tcPr>
          <w:p w14:paraId="11C43A1E" w14:textId="0D411067" w:rsidR="00C5548E" w:rsidRPr="008F4B89" w:rsidRDefault="00C5548E">
            <w:pPr>
              <w:pStyle w:val="TableParagraph"/>
              <w:ind w:left="103" w:right="133"/>
              <w:rPr>
                <w:sz w:val="18"/>
                <w:szCs w:val="18"/>
              </w:rPr>
            </w:pPr>
            <w:r w:rsidRPr="008F4B89">
              <w:rPr>
                <w:w w:val="95"/>
                <w:sz w:val="18"/>
                <w:szCs w:val="18"/>
              </w:rPr>
              <w:t>Ref_joint_inspec</w:t>
            </w:r>
            <w:r w:rsidRPr="008F4B89">
              <w:rPr>
                <w:sz w:val="18"/>
                <w:szCs w:val="18"/>
              </w:rPr>
              <w:t>tion_purpose</w:t>
            </w:r>
          </w:p>
        </w:tc>
        <w:tc>
          <w:tcPr>
            <w:tcW w:w="3780" w:type="dxa"/>
            <w:tcBorders>
              <w:right w:val="single" w:sz="4" w:space="0" w:color="000000"/>
            </w:tcBorders>
          </w:tcPr>
          <w:p w14:paraId="2FF63A99" w14:textId="07B246E1" w:rsidR="00C5548E" w:rsidRPr="008F4B89" w:rsidRDefault="00C5548E">
            <w:pPr>
              <w:pStyle w:val="TableParagraph"/>
              <w:spacing w:before="15"/>
              <w:ind w:left="103"/>
              <w:rPr>
                <w:sz w:val="18"/>
                <w:szCs w:val="18"/>
              </w:rPr>
            </w:pPr>
            <w:r w:rsidRPr="008F4B89">
              <w:rPr>
                <w:w w:val="95"/>
                <w:sz w:val="18"/>
                <w:szCs w:val="18"/>
              </w:rPr>
              <w:t>icis_comp_monitor.joint_inspectio</w:t>
            </w:r>
            <w:r w:rsidRPr="008F4B89">
              <w:rPr>
                <w:sz w:val="18"/>
                <w:szCs w:val="18"/>
              </w:rPr>
              <w:t>n_purpose_code</w:t>
            </w:r>
          </w:p>
        </w:tc>
        <w:tc>
          <w:tcPr>
            <w:tcW w:w="4680" w:type="dxa"/>
            <w:tcBorders>
              <w:left w:val="single" w:sz="4" w:space="0" w:color="000000"/>
            </w:tcBorders>
          </w:tcPr>
          <w:p w14:paraId="1432C96D" w14:textId="77777777" w:rsidR="00C5548E" w:rsidRPr="008F4B89" w:rsidRDefault="00C5548E">
            <w:pPr>
              <w:pStyle w:val="TableParagraph"/>
              <w:ind w:left="103" w:right="174"/>
              <w:rPr>
                <w:sz w:val="18"/>
                <w:szCs w:val="18"/>
              </w:rPr>
            </w:pPr>
            <w:r w:rsidRPr="008F4B89">
              <w:rPr>
                <w:sz w:val="18"/>
                <w:szCs w:val="18"/>
              </w:rPr>
              <w:t>Must be present when StateFederalJointIndicator contains “J”.</w:t>
            </w:r>
          </w:p>
        </w:tc>
      </w:tr>
      <w:tr w:rsidR="00C5548E" w:rsidRPr="008F4B89" w14:paraId="06C3DCB5" w14:textId="77777777" w:rsidTr="000A2DF1">
        <w:trPr>
          <w:trHeight w:hRule="exact" w:val="317"/>
        </w:trPr>
        <w:tc>
          <w:tcPr>
            <w:tcW w:w="2628" w:type="dxa"/>
          </w:tcPr>
          <w:p w14:paraId="1820AF04" w14:textId="77777777" w:rsidR="00C5548E" w:rsidRPr="008F4B89" w:rsidRDefault="00C5548E">
            <w:pPr>
              <w:pStyle w:val="TableParagraph"/>
              <w:spacing w:before="15"/>
              <w:ind w:left="103"/>
              <w:rPr>
                <w:sz w:val="18"/>
                <w:szCs w:val="18"/>
              </w:rPr>
            </w:pPr>
            <w:r w:rsidRPr="008F4B89">
              <w:rPr>
                <w:sz w:val="18"/>
                <w:szCs w:val="18"/>
              </w:rPr>
              <w:t>LeadParty</w:t>
            </w:r>
          </w:p>
        </w:tc>
        <w:tc>
          <w:tcPr>
            <w:tcW w:w="1857" w:type="dxa"/>
          </w:tcPr>
          <w:p w14:paraId="715CF668" w14:textId="77777777" w:rsidR="00C5548E" w:rsidRPr="008F4B89" w:rsidRDefault="00C5548E">
            <w:pPr>
              <w:rPr>
                <w:sz w:val="18"/>
                <w:szCs w:val="18"/>
              </w:rPr>
            </w:pPr>
          </w:p>
        </w:tc>
        <w:tc>
          <w:tcPr>
            <w:tcW w:w="3780" w:type="dxa"/>
            <w:tcBorders>
              <w:right w:val="single" w:sz="4" w:space="0" w:color="000000"/>
            </w:tcBorders>
          </w:tcPr>
          <w:p w14:paraId="1665EAEC" w14:textId="77777777" w:rsidR="00C5548E" w:rsidRPr="008F4B89" w:rsidRDefault="00C5548E">
            <w:pPr>
              <w:pStyle w:val="TableParagraph"/>
              <w:spacing w:before="15"/>
              <w:ind w:left="103"/>
              <w:rPr>
                <w:sz w:val="18"/>
                <w:szCs w:val="18"/>
              </w:rPr>
            </w:pPr>
            <w:r w:rsidRPr="008F4B89">
              <w:rPr>
                <w:sz w:val="18"/>
                <w:szCs w:val="18"/>
              </w:rPr>
              <w:t>icis_comp_monitor.joint_lead_flag</w:t>
            </w:r>
          </w:p>
        </w:tc>
        <w:tc>
          <w:tcPr>
            <w:tcW w:w="4680" w:type="dxa"/>
            <w:tcBorders>
              <w:left w:val="single" w:sz="4" w:space="0" w:color="000000"/>
            </w:tcBorders>
          </w:tcPr>
          <w:p w14:paraId="5EF20C04" w14:textId="4EB1ED67" w:rsidR="00C5548E" w:rsidRPr="008F4B89" w:rsidRDefault="00C5548E">
            <w:pPr>
              <w:pStyle w:val="TableParagraph"/>
              <w:ind w:left="103" w:right="174"/>
              <w:rPr>
                <w:sz w:val="18"/>
                <w:szCs w:val="18"/>
              </w:rPr>
            </w:pPr>
            <w:r w:rsidRPr="008F4B89">
              <w:rPr>
                <w:sz w:val="18"/>
                <w:szCs w:val="18"/>
              </w:rPr>
              <w:t>Must exist if State Federal Joint Indicator = “J”</w:t>
            </w:r>
          </w:p>
        </w:tc>
      </w:tr>
      <w:tr w:rsidR="00C5548E" w:rsidRPr="008F4B89" w14:paraId="6AD7D43F" w14:textId="77777777" w:rsidTr="000A2DF1">
        <w:trPr>
          <w:trHeight w:hRule="exact" w:val="490"/>
        </w:trPr>
        <w:tc>
          <w:tcPr>
            <w:tcW w:w="2628" w:type="dxa"/>
          </w:tcPr>
          <w:p w14:paraId="13BAED28" w14:textId="6C5E60AA" w:rsidR="00C5548E" w:rsidRPr="008F4B89" w:rsidRDefault="00C5548E">
            <w:pPr>
              <w:pStyle w:val="TableParagraph"/>
              <w:spacing w:before="15"/>
              <w:ind w:left="103"/>
              <w:rPr>
                <w:sz w:val="18"/>
                <w:szCs w:val="18"/>
              </w:rPr>
            </w:pPr>
            <w:r w:rsidRPr="008F4B89">
              <w:rPr>
                <w:w w:val="95"/>
                <w:sz w:val="18"/>
                <w:szCs w:val="18"/>
              </w:rPr>
              <w:t>NumberDaysPhysicallyCond</w:t>
            </w:r>
            <w:r w:rsidRPr="008F4B89">
              <w:rPr>
                <w:sz w:val="18"/>
                <w:szCs w:val="18"/>
              </w:rPr>
              <w:t>uctingActivity</w:t>
            </w:r>
          </w:p>
        </w:tc>
        <w:tc>
          <w:tcPr>
            <w:tcW w:w="1857" w:type="dxa"/>
          </w:tcPr>
          <w:p w14:paraId="02C3F831" w14:textId="77777777" w:rsidR="00C5548E" w:rsidRPr="008F4B89" w:rsidRDefault="00C5548E">
            <w:pPr>
              <w:rPr>
                <w:sz w:val="18"/>
                <w:szCs w:val="18"/>
              </w:rPr>
            </w:pPr>
          </w:p>
        </w:tc>
        <w:tc>
          <w:tcPr>
            <w:tcW w:w="3780" w:type="dxa"/>
            <w:tcBorders>
              <w:right w:val="single" w:sz="4" w:space="0" w:color="000000"/>
            </w:tcBorders>
          </w:tcPr>
          <w:p w14:paraId="3315217B" w14:textId="77777777" w:rsidR="00C5548E" w:rsidRPr="008F4B89" w:rsidRDefault="00C5548E">
            <w:pPr>
              <w:pStyle w:val="TableParagraph"/>
              <w:spacing w:before="15"/>
              <w:ind w:left="103"/>
              <w:rPr>
                <w:sz w:val="18"/>
                <w:szCs w:val="18"/>
              </w:rPr>
            </w:pPr>
            <w:r w:rsidRPr="008F4B89">
              <w:rPr>
                <w:sz w:val="18"/>
                <w:szCs w:val="18"/>
              </w:rPr>
              <w:t>icis_comp_monitor.nmbr_of_day</w:t>
            </w:r>
          </w:p>
        </w:tc>
        <w:tc>
          <w:tcPr>
            <w:tcW w:w="4680" w:type="dxa"/>
            <w:tcBorders>
              <w:left w:val="single" w:sz="4" w:space="0" w:color="000000"/>
            </w:tcBorders>
          </w:tcPr>
          <w:p w14:paraId="4CB22F92" w14:textId="77777777" w:rsidR="00C5548E" w:rsidRPr="008F4B89" w:rsidRDefault="00C5548E">
            <w:pPr>
              <w:rPr>
                <w:sz w:val="18"/>
                <w:szCs w:val="18"/>
              </w:rPr>
            </w:pPr>
          </w:p>
        </w:tc>
      </w:tr>
      <w:tr w:rsidR="00C5548E" w:rsidRPr="008F4B89" w14:paraId="0445C52E" w14:textId="77777777" w:rsidTr="000A2DF1">
        <w:trPr>
          <w:trHeight w:hRule="exact" w:val="490"/>
        </w:trPr>
        <w:tc>
          <w:tcPr>
            <w:tcW w:w="2628" w:type="dxa"/>
          </w:tcPr>
          <w:p w14:paraId="74F6576A" w14:textId="7BAF4042" w:rsidR="00C5548E" w:rsidRPr="008F4B89" w:rsidRDefault="00C5548E">
            <w:pPr>
              <w:pStyle w:val="TableParagraph"/>
              <w:spacing w:before="15"/>
              <w:ind w:left="103"/>
              <w:rPr>
                <w:sz w:val="18"/>
                <w:szCs w:val="18"/>
              </w:rPr>
            </w:pPr>
            <w:r w:rsidRPr="008F4B89">
              <w:rPr>
                <w:w w:val="95"/>
                <w:sz w:val="18"/>
                <w:szCs w:val="18"/>
              </w:rPr>
              <w:t>NumberHoursPhysicallyCond</w:t>
            </w:r>
            <w:r w:rsidRPr="008F4B89">
              <w:rPr>
                <w:sz w:val="18"/>
                <w:szCs w:val="18"/>
              </w:rPr>
              <w:t>uctingActivity</w:t>
            </w:r>
          </w:p>
        </w:tc>
        <w:tc>
          <w:tcPr>
            <w:tcW w:w="1857" w:type="dxa"/>
          </w:tcPr>
          <w:p w14:paraId="1BE2E7EC" w14:textId="77777777" w:rsidR="00C5548E" w:rsidRPr="008F4B89" w:rsidRDefault="00C5548E">
            <w:pPr>
              <w:rPr>
                <w:sz w:val="18"/>
                <w:szCs w:val="18"/>
              </w:rPr>
            </w:pPr>
          </w:p>
        </w:tc>
        <w:tc>
          <w:tcPr>
            <w:tcW w:w="3780" w:type="dxa"/>
            <w:tcBorders>
              <w:right w:val="single" w:sz="4" w:space="0" w:color="000000"/>
            </w:tcBorders>
          </w:tcPr>
          <w:p w14:paraId="6AE8049A" w14:textId="77777777" w:rsidR="00C5548E" w:rsidRPr="008F4B89" w:rsidRDefault="00C5548E">
            <w:pPr>
              <w:pStyle w:val="TableParagraph"/>
              <w:spacing w:before="15"/>
              <w:ind w:left="103"/>
              <w:rPr>
                <w:sz w:val="18"/>
                <w:szCs w:val="18"/>
              </w:rPr>
            </w:pPr>
            <w:r w:rsidRPr="008F4B89">
              <w:rPr>
                <w:sz w:val="18"/>
                <w:szCs w:val="18"/>
              </w:rPr>
              <w:t>icis_comp_monitor.nmbr_of_day</w:t>
            </w:r>
          </w:p>
        </w:tc>
        <w:tc>
          <w:tcPr>
            <w:tcW w:w="4680" w:type="dxa"/>
            <w:tcBorders>
              <w:left w:val="single" w:sz="4" w:space="0" w:color="000000"/>
            </w:tcBorders>
          </w:tcPr>
          <w:p w14:paraId="620566CE" w14:textId="77777777" w:rsidR="00C5548E" w:rsidRPr="008F4B89" w:rsidRDefault="00C5548E">
            <w:pPr>
              <w:pStyle w:val="TableParagraph"/>
              <w:ind w:left="103"/>
              <w:rPr>
                <w:sz w:val="18"/>
                <w:szCs w:val="18"/>
              </w:rPr>
            </w:pPr>
            <w:r w:rsidRPr="008F4B89">
              <w:rPr>
                <w:sz w:val="18"/>
                <w:szCs w:val="18"/>
              </w:rPr>
              <w:t>Summation of pre, in and post processing hours.</w:t>
            </w:r>
          </w:p>
        </w:tc>
      </w:tr>
      <w:tr w:rsidR="00C5548E" w:rsidRPr="008F4B89" w14:paraId="6A3F5A22" w14:textId="77777777" w:rsidTr="000A2DF1">
        <w:trPr>
          <w:trHeight w:hRule="exact" w:val="490"/>
        </w:trPr>
        <w:tc>
          <w:tcPr>
            <w:tcW w:w="2628" w:type="dxa"/>
          </w:tcPr>
          <w:p w14:paraId="03AA2F1C" w14:textId="17040755" w:rsidR="00C5548E" w:rsidRPr="008F4B89" w:rsidRDefault="00C5548E">
            <w:pPr>
              <w:pStyle w:val="TableParagraph"/>
              <w:spacing w:before="15"/>
              <w:ind w:left="103"/>
              <w:rPr>
                <w:sz w:val="18"/>
                <w:szCs w:val="18"/>
              </w:rPr>
            </w:pPr>
            <w:r w:rsidRPr="008F4B89">
              <w:rPr>
                <w:w w:val="95"/>
                <w:sz w:val="18"/>
                <w:szCs w:val="18"/>
              </w:rPr>
              <w:t>ComplianceMonitoringActio</w:t>
            </w:r>
            <w:r w:rsidRPr="008F4B89">
              <w:rPr>
                <w:sz w:val="18"/>
                <w:szCs w:val="18"/>
              </w:rPr>
              <w:t>nOutcomeCode</w:t>
            </w:r>
          </w:p>
        </w:tc>
        <w:tc>
          <w:tcPr>
            <w:tcW w:w="1857" w:type="dxa"/>
          </w:tcPr>
          <w:p w14:paraId="0FCA498F" w14:textId="1D58192D" w:rsidR="00C5548E" w:rsidRPr="008F4B89" w:rsidRDefault="00C5548E">
            <w:pPr>
              <w:pStyle w:val="TableParagraph"/>
              <w:ind w:left="103" w:right="133"/>
              <w:rPr>
                <w:sz w:val="18"/>
                <w:szCs w:val="18"/>
              </w:rPr>
            </w:pPr>
            <w:r w:rsidRPr="008F4B89">
              <w:rPr>
                <w:w w:val="95"/>
                <w:sz w:val="18"/>
                <w:szCs w:val="18"/>
              </w:rPr>
              <w:t>Ref_activity_out</w:t>
            </w:r>
            <w:r w:rsidRPr="008F4B89">
              <w:rPr>
                <w:sz w:val="18"/>
                <w:szCs w:val="18"/>
              </w:rPr>
              <w:t>come</w:t>
            </w:r>
          </w:p>
        </w:tc>
        <w:tc>
          <w:tcPr>
            <w:tcW w:w="3780" w:type="dxa"/>
            <w:tcBorders>
              <w:right w:val="single" w:sz="4" w:space="0" w:color="000000"/>
            </w:tcBorders>
          </w:tcPr>
          <w:p w14:paraId="5E74B509" w14:textId="2FBAD3F3" w:rsidR="00C5548E" w:rsidRPr="008F4B89" w:rsidRDefault="00C5548E">
            <w:pPr>
              <w:pStyle w:val="TableParagraph"/>
              <w:spacing w:before="15"/>
              <w:ind w:left="103"/>
              <w:rPr>
                <w:sz w:val="18"/>
                <w:szCs w:val="18"/>
              </w:rPr>
            </w:pPr>
            <w:r w:rsidRPr="008F4B89">
              <w:rPr>
                <w:w w:val="95"/>
                <w:sz w:val="18"/>
                <w:szCs w:val="18"/>
              </w:rPr>
              <w:t>icis_comp_monitor.activity_outco</w:t>
            </w:r>
            <w:r w:rsidRPr="008F4B89">
              <w:rPr>
                <w:sz w:val="18"/>
                <w:szCs w:val="18"/>
              </w:rPr>
              <w:t>me_code</w:t>
            </w:r>
          </w:p>
        </w:tc>
        <w:tc>
          <w:tcPr>
            <w:tcW w:w="4680" w:type="dxa"/>
            <w:tcBorders>
              <w:left w:val="single" w:sz="4" w:space="0" w:color="000000"/>
            </w:tcBorders>
          </w:tcPr>
          <w:p w14:paraId="3E51FC0D" w14:textId="77777777" w:rsidR="00C5548E" w:rsidRPr="008F4B89" w:rsidRDefault="00C5548E">
            <w:pPr>
              <w:rPr>
                <w:sz w:val="18"/>
                <w:szCs w:val="18"/>
              </w:rPr>
            </w:pPr>
          </w:p>
        </w:tc>
      </w:tr>
      <w:tr w:rsidR="00C5548E" w:rsidRPr="008F4B89" w14:paraId="210C60E2" w14:textId="77777777" w:rsidTr="000A2DF1">
        <w:trPr>
          <w:trHeight w:hRule="exact" w:val="317"/>
        </w:trPr>
        <w:tc>
          <w:tcPr>
            <w:tcW w:w="2628" w:type="dxa"/>
          </w:tcPr>
          <w:p w14:paraId="1B71BB45" w14:textId="77777777" w:rsidR="00C5548E" w:rsidRPr="008F4B89" w:rsidRDefault="00C5548E">
            <w:pPr>
              <w:pStyle w:val="TableParagraph"/>
              <w:spacing w:before="15"/>
              <w:ind w:left="103"/>
              <w:rPr>
                <w:sz w:val="18"/>
                <w:szCs w:val="18"/>
              </w:rPr>
            </w:pPr>
            <w:r w:rsidRPr="008F4B89">
              <w:rPr>
                <w:sz w:val="18"/>
                <w:szCs w:val="18"/>
              </w:rPr>
              <w:t>InspectionRatingCode</w:t>
            </w:r>
          </w:p>
        </w:tc>
        <w:tc>
          <w:tcPr>
            <w:tcW w:w="1857" w:type="dxa"/>
          </w:tcPr>
          <w:p w14:paraId="3FDF3716" w14:textId="77777777" w:rsidR="00C5548E" w:rsidRPr="008F4B89" w:rsidRDefault="00C5548E">
            <w:pPr>
              <w:pStyle w:val="TableParagraph"/>
              <w:spacing w:line="223" w:lineRule="exact"/>
              <w:ind w:left="103"/>
              <w:rPr>
                <w:sz w:val="18"/>
                <w:szCs w:val="18"/>
              </w:rPr>
            </w:pPr>
            <w:r w:rsidRPr="008F4B89">
              <w:rPr>
                <w:sz w:val="18"/>
                <w:szCs w:val="18"/>
              </w:rPr>
              <w:t>Ref_insp_rating</w:t>
            </w:r>
          </w:p>
        </w:tc>
        <w:tc>
          <w:tcPr>
            <w:tcW w:w="3780" w:type="dxa"/>
            <w:tcBorders>
              <w:right w:val="single" w:sz="4" w:space="0" w:color="000000"/>
            </w:tcBorders>
          </w:tcPr>
          <w:p w14:paraId="71510F38" w14:textId="2D61EAF8" w:rsidR="00C5548E" w:rsidRPr="008F4B89" w:rsidRDefault="00C5548E">
            <w:pPr>
              <w:pStyle w:val="TableParagraph"/>
              <w:spacing w:before="15" w:line="242" w:lineRule="auto"/>
              <w:ind w:left="103" w:right="177"/>
              <w:rPr>
                <w:sz w:val="18"/>
                <w:szCs w:val="18"/>
              </w:rPr>
            </w:pPr>
            <w:r w:rsidRPr="008F4B89">
              <w:rPr>
                <w:w w:val="95"/>
                <w:sz w:val="18"/>
                <w:szCs w:val="18"/>
              </w:rPr>
              <w:t>icis_comp_monitor.insp_rating_co</w:t>
            </w:r>
            <w:r w:rsidRPr="008F4B89">
              <w:rPr>
                <w:sz w:val="18"/>
                <w:szCs w:val="18"/>
              </w:rPr>
              <w:t>de</w:t>
            </w:r>
          </w:p>
        </w:tc>
        <w:tc>
          <w:tcPr>
            <w:tcW w:w="4680" w:type="dxa"/>
            <w:tcBorders>
              <w:left w:val="single" w:sz="4" w:space="0" w:color="000000"/>
            </w:tcBorders>
          </w:tcPr>
          <w:p w14:paraId="4DC1DB71" w14:textId="77777777" w:rsidR="00C5548E" w:rsidRPr="008F4B89" w:rsidRDefault="00C5548E">
            <w:pPr>
              <w:rPr>
                <w:sz w:val="18"/>
                <w:szCs w:val="18"/>
              </w:rPr>
            </w:pPr>
          </w:p>
        </w:tc>
      </w:tr>
      <w:tr w:rsidR="00C5548E" w:rsidRPr="008F4B89" w14:paraId="0B0F8520" w14:textId="77777777" w:rsidTr="000A2DF1">
        <w:trPr>
          <w:trHeight w:hRule="exact" w:val="490"/>
        </w:trPr>
        <w:tc>
          <w:tcPr>
            <w:tcW w:w="2628" w:type="dxa"/>
          </w:tcPr>
          <w:p w14:paraId="72ED87FA" w14:textId="77777777" w:rsidR="00C5548E" w:rsidRPr="008F4B89" w:rsidRDefault="00C5548E">
            <w:pPr>
              <w:pStyle w:val="TableParagraph"/>
              <w:spacing w:before="15"/>
              <w:ind w:left="103"/>
              <w:rPr>
                <w:sz w:val="18"/>
                <w:szCs w:val="18"/>
              </w:rPr>
            </w:pPr>
            <w:r w:rsidRPr="008F4B89">
              <w:rPr>
                <w:sz w:val="18"/>
                <w:szCs w:val="18"/>
              </w:rPr>
              <w:lastRenderedPageBreak/>
              <w:t>NationalPrioritiesCode</w:t>
            </w:r>
          </w:p>
        </w:tc>
        <w:tc>
          <w:tcPr>
            <w:tcW w:w="1857" w:type="dxa"/>
          </w:tcPr>
          <w:p w14:paraId="7CAC9FFC" w14:textId="77777777" w:rsidR="00C5548E" w:rsidRPr="008F4B89" w:rsidRDefault="00C5548E">
            <w:pPr>
              <w:pStyle w:val="TableParagraph"/>
              <w:spacing w:line="223" w:lineRule="exact"/>
              <w:ind w:left="103"/>
              <w:rPr>
                <w:sz w:val="18"/>
                <w:szCs w:val="18"/>
              </w:rPr>
            </w:pPr>
            <w:r w:rsidRPr="008F4B89">
              <w:rPr>
                <w:sz w:val="18"/>
                <w:szCs w:val="18"/>
              </w:rPr>
              <w:t>Ref_priority</w:t>
            </w:r>
          </w:p>
        </w:tc>
        <w:tc>
          <w:tcPr>
            <w:tcW w:w="3780" w:type="dxa"/>
            <w:tcBorders>
              <w:right w:val="single" w:sz="4" w:space="0" w:color="000000"/>
            </w:tcBorders>
          </w:tcPr>
          <w:p w14:paraId="058289C0" w14:textId="672079A5" w:rsidR="00C5548E" w:rsidRPr="008F4B89" w:rsidRDefault="00C5548E">
            <w:pPr>
              <w:pStyle w:val="TableParagraph"/>
              <w:spacing w:before="15"/>
              <w:ind w:left="103" w:right="237"/>
              <w:rPr>
                <w:sz w:val="18"/>
                <w:szCs w:val="18"/>
              </w:rPr>
            </w:pPr>
            <w:r w:rsidRPr="008F4B89">
              <w:rPr>
                <w:w w:val="95"/>
                <w:sz w:val="18"/>
                <w:szCs w:val="18"/>
              </w:rPr>
              <w:t>xref_activity_priority.priority_cod</w:t>
            </w:r>
            <w:r w:rsidRPr="008F4B89">
              <w:rPr>
                <w:sz w:val="18"/>
                <w:szCs w:val="18"/>
              </w:rPr>
              <w:t>e</w:t>
            </w:r>
          </w:p>
        </w:tc>
        <w:tc>
          <w:tcPr>
            <w:tcW w:w="4680" w:type="dxa"/>
            <w:tcBorders>
              <w:left w:val="single" w:sz="4" w:space="0" w:color="000000"/>
            </w:tcBorders>
          </w:tcPr>
          <w:p w14:paraId="7BEB4052" w14:textId="77777777" w:rsidR="00C5548E" w:rsidRPr="008F4B89" w:rsidRDefault="00C5548E">
            <w:pPr>
              <w:pStyle w:val="TableParagraph"/>
              <w:ind w:left="103"/>
              <w:rPr>
                <w:sz w:val="18"/>
                <w:szCs w:val="18"/>
              </w:rPr>
            </w:pPr>
            <w:r w:rsidRPr="008F4B89">
              <w:rPr>
                <w:sz w:val="18"/>
                <w:szCs w:val="18"/>
              </w:rPr>
              <w:t>Must be a valid code with a Region_Code = “HQ” in the ref_priority table</w:t>
            </w:r>
          </w:p>
        </w:tc>
      </w:tr>
      <w:tr w:rsidR="00C5548E" w:rsidRPr="008F4B89" w14:paraId="2F3C284A" w14:textId="77777777" w:rsidTr="000A2DF1">
        <w:trPr>
          <w:trHeight w:hRule="exact" w:val="317"/>
        </w:trPr>
        <w:tc>
          <w:tcPr>
            <w:tcW w:w="2628" w:type="dxa"/>
          </w:tcPr>
          <w:p w14:paraId="6D72CF80" w14:textId="77777777" w:rsidR="00C5548E" w:rsidRPr="008F4B89" w:rsidRDefault="00C5548E">
            <w:pPr>
              <w:pStyle w:val="TableParagraph"/>
              <w:spacing w:before="15"/>
              <w:ind w:left="103"/>
              <w:rPr>
                <w:sz w:val="18"/>
                <w:szCs w:val="18"/>
              </w:rPr>
            </w:pPr>
            <w:r w:rsidRPr="008F4B89">
              <w:rPr>
                <w:sz w:val="18"/>
                <w:szCs w:val="18"/>
              </w:rPr>
              <w:t>MultimediaIndicator</w:t>
            </w:r>
          </w:p>
        </w:tc>
        <w:tc>
          <w:tcPr>
            <w:tcW w:w="1857" w:type="dxa"/>
          </w:tcPr>
          <w:p w14:paraId="4F10DA3A" w14:textId="77777777" w:rsidR="00C5548E" w:rsidRPr="008F4B89" w:rsidRDefault="00C5548E">
            <w:pPr>
              <w:rPr>
                <w:sz w:val="18"/>
                <w:szCs w:val="18"/>
              </w:rPr>
            </w:pPr>
          </w:p>
        </w:tc>
        <w:tc>
          <w:tcPr>
            <w:tcW w:w="3780" w:type="dxa"/>
            <w:tcBorders>
              <w:right w:val="single" w:sz="4" w:space="0" w:color="000000"/>
            </w:tcBorders>
          </w:tcPr>
          <w:p w14:paraId="5490C2C1" w14:textId="77777777" w:rsidR="00C5548E" w:rsidRPr="008F4B89" w:rsidRDefault="00C5548E">
            <w:pPr>
              <w:pStyle w:val="TableParagraph"/>
              <w:spacing w:before="15"/>
              <w:ind w:left="103"/>
              <w:rPr>
                <w:sz w:val="18"/>
                <w:szCs w:val="18"/>
              </w:rPr>
            </w:pPr>
            <w:r w:rsidRPr="008F4B89">
              <w:rPr>
                <w:sz w:val="18"/>
                <w:szCs w:val="18"/>
              </w:rPr>
              <w:t>icis_activity.multimedia_flag</w:t>
            </w:r>
          </w:p>
        </w:tc>
        <w:tc>
          <w:tcPr>
            <w:tcW w:w="4680" w:type="dxa"/>
            <w:tcBorders>
              <w:left w:val="single" w:sz="4" w:space="0" w:color="000000"/>
            </w:tcBorders>
          </w:tcPr>
          <w:p w14:paraId="508C3E3A" w14:textId="77777777" w:rsidR="00C5548E" w:rsidRPr="008F4B89" w:rsidRDefault="00C5548E">
            <w:pPr>
              <w:rPr>
                <w:sz w:val="18"/>
                <w:szCs w:val="18"/>
              </w:rPr>
            </w:pPr>
          </w:p>
        </w:tc>
      </w:tr>
      <w:tr w:rsidR="00C5548E" w:rsidRPr="008F4B89" w14:paraId="03B03788" w14:textId="77777777" w:rsidTr="000A2DF1">
        <w:trPr>
          <w:trHeight w:hRule="exact" w:val="490"/>
        </w:trPr>
        <w:tc>
          <w:tcPr>
            <w:tcW w:w="2628" w:type="dxa"/>
          </w:tcPr>
          <w:p w14:paraId="31E263F8" w14:textId="1099F656" w:rsidR="00C5548E" w:rsidRPr="008F4B89" w:rsidRDefault="00C5548E">
            <w:pPr>
              <w:pStyle w:val="TableParagraph"/>
              <w:spacing w:before="15"/>
              <w:ind w:left="103" w:right="462"/>
              <w:rPr>
                <w:sz w:val="18"/>
                <w:szCs w:val="18"/>
              </w:rPr>
            </w:pPr>
            <w:r w:rsidRPr="008F4B89">
              <w:rPr>
                <w:w w:val="95"/>
                <w:sz w:val="18"/>
                <w:szCs w:val="18"/>
              </w:rPr>
              <w:t>InspectionUserDefined</w:t>
            </w:r>
            <w:r w:rsidRPr="008F4B89">
              <w:rPr>
                <w:sz w:val="18"/>
                <w:szCs w:val="18"/>
              </w:rPr>
              <w:t>Field1</w:t>
            </w:r>
          </w:p>
        </w:tc>
        <w:tc>
          <w:tcPr>
            <w:tcW w:w="1857" w:type="dxa"/>
          </w:tcPr>
          <w:p w14:paraId="58D2570C" w14:textId="77777777" w:rsidR="00C5548E" w:rsidRPr="008F4B89" w:rsidRDefault="00C5548E">
            <w:pPr>
              <w:rPr>
                <w:sz w:val="18"/>
                <w:szCs w:val="18"/>
              </w:rPr>
            </w:pPr>
          </w:p>
        </w:tc>
        <w:tc>
          <w:tcPr>
            <w:tcW w:w="3780" w:type="dxa"/>
            <w:tcBorders>
              <w:right w:val="single" w:sz="4" w:space="0" w:color="000000"/>
            </w:tcBorders>
          </w:tcPr>
          <w:p w14:paraId="18624386" w14:textId="77777777" w:rsidR="00C5548E" w:rsidRPr="008F4B89" w:rsidRDefault="00C5548E">
            <w:pPr>
              <w:pStyle w:val="TableParagraph"/>
              <w:spacing w:before="15"/>
              <w:ind w:left="103"/>
              <w:rPr>
                <w:sz w:val="18"/>
                <w:szCs w:val="18"/>
              </w:rPr>
            </w:pPr>
            <w:r w:rsidRPr="008F4B89">
              <w:rPr>
                <w:sz w:val="18"/>
                <w:szCs w:val="18"/>
              </w:rPr>
              <w:t>icis_regional_data.string1</w:t>
            </w:r>
          </w:p>
        </w:tc>
        <w:tc>
          <w:tcPr>
            <w:tcW w:w="4680" w:type="dxa"/>
            <w:tcBorders>
              <w:left w:val="single" w:sz="4" w:space="0" w:color="000000"/>
            </w:tcBorders>
          </w:tcPr>
          <w:p w14:paraId="0CC52F32" w14:textId="77777777" w:rsidR="00C5548E" w:rsidRPr="008F4B89" w:rsidRDefault="00C5548E">
            <w:pPr>
              <w:rPr>
                <w:sz w:val="18"/>
                <w:szCs w:val="18"/>
              </w:rPr>
            </w:pPr>
          </w:p>
        </w:tc>
      </w:tr>
      <w:tr w:rsidR="00C5548E" w:rsidRPr="008F4B89" w14:paraId="0B533906" w14:textId="77777777" w:rsidTr="00C5548E">
        <w:trPr>
          <w:trHeight w:hRule="exact" w:val="509"/>
        </w:trPr>
        <w:tc>
          <w:tcPr>
            <w:tcW w:w="2628" w:type="dxa"/>
          </w:tcPr>
          <w:p w14:paraId="1A4F0FE2" w14:textId="77777777" w:rsidR="00C5548E" w:rsidRPr="00381E23" w:rsidRDefault="00C5548E" w:rsidP="00381E23">
            <w:pPr>
              <w:pStyle w:val="TableParagraph"/>
              <w:spacing w:before="15"/>
              <w:ind w:left="103" w:right="462"/>
              <w:rPr>
                <w:w w:val="95"/>
                <w:sz w:val="18"/>
                <w:szCs w:val="18"/>
              </w:rPr>
            </w:pPr>
            <w:r w:rsidRPr="00381E23">
              <w:rPr>
                <w:w w:val="95"/>
                <w:sz w:val="18"/>
                <w:szCs w:val="18"/>
              </w:rPr>
              <w:t>FederalFacilityIndicator</w:t>
            </w:r>
          </w:p>
        </w:tc>
        <w:tc>
          <w:tcPr>
            <w:tcW w:w="1857" w:type="dxa"/>
          </w:tcPr>
          <w:p w14:paraId="07843436" w14:textId="57CAA7A5" w:rsidR="00C5548E" w:rsidRPr="008F4B89" w:rsidRDefault="00C5548E" w:rsidP="009C6F53">
            <w:pPr>
              <w:pStyle w:val="TableParagraph"/>
              <w:spacing w:line="223" w:lineRule="exact"/>
              <w:ind w:left="103"/>
              <w:rPr>
                <w:sz w:val="18"/>
                <w:szCs w:val="18"/>
              </w:rPr>
            </w:pPr>
            <w:r w:rsidRPr="008F4B89">
              <w:rPr>
                <w:sz w:val="18"/>
                <w:szCs w:val="18"/>
              </w:rPr>
              <w:t>Ref_cross_media_indicator</w:t>
            </w:r>
          </w:p>
        </w:tc>
        <w:tc>
          <w:tcPr>
            <w:tcW w:w="3780" w:type="dxa"/>
            <w:tcBorders>
              <w:right w:val="single" w:sz="4" w:space="0" w:color="000000"/>
            </w:tcBorders>
          </w:tcPr>
          <w:p w14:paraId="75D3A13A" w14:textId="63E7A2C7" w:rsidR="00C5548E" w:rsidRPr="008F4B89" w:rsidRDefault="00C5548E">
            <w:pPr>
              <w:pStyle w:val="TableParagraph"/>
              <w:spacing w:before="15"/>
              <w:ind w:left="103"/>
              <w:rPr>
                <w:sz w:val="18"/>
                <w:szCs w:val="18"/>
              </w:rPr>
            </w:pPr>
            <w:r w:rsidRPr="008F4B89">
              <w:rPr>
                <w:sz w:val="18"/>
                <w:szCs w:val="18"/>
              </w:rPr>
              <w:t>icis_activity_cross_</w:t>
            </w:r>
            <w:r w:rsidRPr="008F4B89">
              <w:rPr>
                <w:w w:val="95"/>
                <w:sz w:val="18"/>
                <w:szCs w:val="18"/>
              </w:rPr>
              <w:t>media.fed_facility_indicator_code</w:t>
            </w:r>
          </w:p>
        </w:tc>
        <w:tc>
          <w:tcPr>
            <w:tcW w:w="4680" w:type="dxa"/>
            <w:tcBorders>
              <w:left w:val="single" w:sz="4" w:space="0" w:color="000000"/>
            </w:tcBorders>
          </w:tcPr>
          <w:p w14:paraId="52DD3551" w14:textId="77777777" w:rsidR="00C5548E" w:rsidRPr="008F4B89" w:rsidRDefault="00C5548E">
            <w:pPr>
              <w:rPr>
                <w:sz w:val="18"/>
                <w:szCs w:val="18"/>
              </w:rPr>
            </w:pPr>
          </w:p>
        </w:tc>
      </w:tr>
      <w:tr w:rsidR="00C5548E" w:rsidRPr="008F4B89" w14:paraId="77B1FC5D" w14:textId="77777777" w:rsidTr="000A2DF1">
        <w:trPr>
          <w:trHeight w:hRule="exact" w:val="490"/>
        </w:trPr>
        <w:tc>
          <w:tcPr>
            <w:tcW w:w="2628" w:type="dxa"/>
          </w:tcPr>
          <w:p w14:paraId="12BF516E" w14:textId="7D8C0C64" w:rsidR="00C5548E" w:rsidRPr="00381E23" w:rsidRDefault="00C5548E" w:rsidP="00381E23">
            <w:pPr>
              <w:pStyle w:val="TableParagraph"/>
              <w:spacing w:before="15"/>
              <w:ind w:left="103" w:right="462"/>
              <w:rPr>
                <w:w w:val="95"/>
                <w:sz w:val="18"/>
                <w:szCs w:val="18"/>
              </w:rPr>
            </w:pPr>
            <w:r w:rsidRPr="008F4B89">
              <w:rPr>
                <w:w w:val="95"/>
                <w:sz w:val="18"/>
                <w:szCs w:val="18"/>
              </w:rPr>
              <w:t>FederalFacilityIndicatorCom</w:t>
            </w:r>
            <w:r w:rsidRPr="00381E23">
              <w:rPr>
                <w:w w:val="95"/>
                <w:sz w:val="18"/>
                <w:szCs w:val="18"/>
              </w:rPr>
              <w:t>ment</w:t>
            </w:r>
          </w:p>
        </w:tc>
        <w:tc>
          <w:tcPr>
            <w:tcW w:w="1857" w:type="dxa"/>
          </w:tcPr>
          <w:p w14:paraId="57DC9C62" w14:textId="77777777" w:rsidR="00C5548E" w:rsidRPr="008F4B89" w:rsidRDefault="00C5548E">
            <w:pPr>
              <w:rPr>
                <w:sz w:val="18"/>
                <w:szCs w:val="18"/>
              </w:rPr>
            </w:pPr>
          </w:p>
        </w:tc>
        <w:tc>
          <w:tcPr>
            <w:tcW w:w="3780" w:type="dxa"/>
            <w:tcBorders>
              <w:right w:val="single" w:sz="4" w:space="0" w:color="000000"/>
            </w:tcBorders>
          </w:tcPr>
          <w:p w14:paraId="45683E82" w14:textId="485CA574" w:rsidR="00C5548E" w:rsidRPr="008F4B89" w:rsidRDefault="00C5548E">
            <w:pPr>
              <w:pStyle w:val="TableParagraph"/>
              <w:spacing w:before="15"/>
              <w:ind w:left="103"/>
              <w:rPr>
                <w:sz w:val="18"/>
                <w:szCs w:val="18"/>
              </w:rPr>
            </w:pPr>
            <w:r w:rsidRPr="008F4B89">
              <w:rPr>
                <w:w w:val="95"/>
                <w:sz w:val="18"/>
                <w:szCs w:val="18"/>
              </w:rPr>
              <w:t>icis_activity_cross_media.fed_facil</w:t>
            </w:r>
            <w:r w:rsidRPr="008F4B89">
              <w:rPr>
                <w:sz w:val="18"/>
                <w:szCs w:val="18"/>
              </w:rPr>
              <w:t>ity_comment</w:t>
            </w:r>
          </w:p>
        </w:tc>
        <w:tc>
          <w:tcPr>
            <w:tcW w:w="4680" w:type="dxa"/>
            <w:tcBorders>
              <w:left w:val="single" w:sz="4" w:space="0" w:color="000000"/>
            </w:tcBorders>
          </w:tcPr>
          <w:p w14:paraId="4B32D213" w14:textId="77777777" w:rsidR="00C5548E" w:rsidRPr="008F4B89" w:rsidRDefault="00C5548E">
            <w:pPr>
              <w:rPr>
                <w:sz w:val="18"/>
                <w:szCs w:val="18"/>
              </w:rPr>
            </w:pPr>
          </w:p>
        </w:tc>
      </w:tr>
      <w:tr w:rsidR="00C5548E" w:rsidRPr="008F4B89" w14:paraId="2B249B89" w14:textId="77777777" w:rsidTr="000A2DF1">
        <w:trPr>
          <w:trHeight w:hRule="exact" w:val="490"/>
        </w:trPr>
        <w:tc>
          <w:tcPr>
            <w:tcW w:w="2628" w:type="dxa"/>
          </w:tcPr>
          <w:p w14:paraId="022B7759" w14:textId="00C45FA7"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Field2</w:t>
            </w:r>
          </w:p>
        </w:tc>
        <w:tc>
          <w:tcPr>
            <w:tcW w:w="1857" w:type="dxa"/>
          </w:tcPr>
          <w:p w14:paraId="093663DE" w14:textId="77777777" w:rsidR="00C5548E" w:rsidRPr="008F4B89" w:rsidRDefault="00C5548E">
            <w:pPr>
              <w:rPr>
                <w:sz w:val="18"/>
                <w:szCs w:val="18"/>
              </w:rPr>
            </w:pPr>
          </w:p>
        </w:tc>
        <w:tc>
          <w:tcPr>
            <w:tcW w:w="3780" w:type="dxa"/>
            <w:tcBorders>
              <w:right w:val="single" w:sz="4" w:space="0" w:color="000000"/>
            </w:tcBorders>
          </w:tcPr>
          <w:p w14:paraId="06A1F2E0" w14:textId="77777777" w:rsidR="00C5548E" w:rsidRPr="008F4B89" w:rsidRDefault="00C5548E">
            <w:pPr>
              <w:pStyle w:val="TableParagraph"/>
              <w:spacing w:before="15"/>
              <w:ind w:left="103"/>
              <w:rPr>
                <w:sz w:val="18"/>
                <w:szCs w:val="18"/>
              </w:rPr>
            </w:pPr>
            <w:r w:rsidRPr="008F4B89">
              <w:rPr>
                <w:sz w:val="18"/>
                <w:szCs w:val="18"/>
              </w:rPr>
              <w:t>icis_regional_data.string2</w:t>
            </w:r>
          </w:p>
        </w:tc>
        <w:tc>
          <w:tcPr>
            <w:tcW w:w="4680" w:type="dxa"/>
            <w:tcBorders>
              <w:left w:val="single" w:sz="4" w:space="0" w:color="000000"/>
            </w:tcBorders>
          </w:tcPr>
          <w:p w14:paraId="0DEF29D5" w14:textId="77777777" w:rsidR="00C5548E" w:rsidRPr="008F4B89" w:rsidRDefault="00C5548E">
            <w:pPr>
              <w:rPr>
                <w:sz w:val="18"/>
                <w:szCs w:val="18"/>
              </w:rPr>
            </w:pPr>
          </w:p>
        </w:tc>
      </w:tr>
      <w:tr w:rsidR="00C5548E" w:rsidRPr="008F4B89" w14:paraId="50790712" w14:textId="77777777" w:rsidTr="000A2DF1">
        <w:trPr>
          <w:trHeight w:hRule="exact" w:val="490"/>
        </w:trPr>
        <w:tc>
          <w:tcPr>
            <w:tcW w:w="2628" w:type="dxa"/>
          </w:tcPr>
          <w:p w14:paraId="366F915D" w14:textId="08963EF2"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Field3</w:t>
            </w:r>
          </w:p>
        </w:tc>
        <w:tc>
          <w:tcPr>
            <w:tcW w:w="1857" w:type="dxa"/>
          </w:tcPr>
          <w:p w14:paraId="299AEA18" w14:textId="77777777" w:rsidR="00C5548E" w:rsidRPr="008F4B89" w:rsidRDefault="00C5548E">
            <w:pPr>
              <w:rPr>
                <w:sz w:val="18"/>
                <w:szCs w:val="18"/>
              </w:rPr>
            </w:pPr>
          </w:p>
        </w:tc>
        <w:tc>
          <w:tcPr>
            <w:tcW w:w="3780" w:type="dxa"/>
            <w:tcBorders>
              <w:right w:val="single" w:sz="4" w:space="0" w:color="000000"/>
            </w:tcBorders>
          </w:tcPr>
          <w:p w14:paraId="37137130" w14:textId="77777777" w:rsidR="00C5548E" w:rsidRPr="008F4B89" w:rsidRDefault="00C5548E">
            <w:pPr>
              <w:pStyle w:val="TableParagraph"/>
              <w:spacing w:before="17"/>
              <w:ind w:left="103"/>
              <w:rPr>
                <w:sz w:val="18"/>
                <w:szCs w:val="18"/>
              </w:rPr>
            </w:pPr>
            <w:r w:rsidRPr="008F4B89">
              <w:rPr>
                <w:sz w:val="18"/>
                <w:szCs w:val="18"/>
              </w:rPr>
              <w:t>icis_regional_data.string3</w:t>
            </w:r>
          </w:p>
        </w:tc>
        <w:tc>
          <w:tcPr>
            <w:tcW w:w="4680" w:type="dxa"/>
            <w:tcBorders>
              <w:left w:val="single" w:sz="4" w:space="0" w:color="000000"/>
            </w:tcBorders>
          </w:tcPr>
          <w:p w14:paraId="7FEA0970" w14:textId="77777777" w:rsidR="00C5548E" w:rsidRPr="008F4B89" w:rsidRDefault="00C5548E">
            <w:pPr>
              <w:rPr>
                <w:sz w:val="18"/>
                <w:szCs w:val="18"/>
              </w:rPr>
            </w:pPr>
          </w:p>
        </w:tc>
      </w:tr>
      <w:tr w:rsidR="00C5548E" w:rsidRPr="008F4B89" w14:paraId="434C9B6E" w14:textId="77777777" w:rsidTr="000A2DF1">
        <w:trPr>
          <w:trHeight w:hRule="exact" w:val="490"/>
        </w:trPr>
        <w:tc>
          <w:tcPr>
            <w:tcW w:w="2628" w:type="dxa"/>
          </w:tcPr>
          <w:p w14:paraId="4E112145" w14:textId="06F98304"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Field4</w:t>
            </w:r>
          </w:p>
        </w:tc>
        <w:tc>
          <w:tcPr>
            <w:tcW w:w="1857" w:type="dxa"/>
          </w:tcPr>
          <w:p w14:paraId="3B12D343" w14:textId="77777777" w:rsidR="00C5548E" w:rsidRPr="008F4B89" w:rsidRDefault="00C5548E">
            <w:pPr>
              <w:rPr>
                <w:sz w:val="18"/>
                <w:szCs w:val="18"/>
              </w:rPr>
            </w:pPr>
          </w:p>
        </w:tc>
        <w:tc>
          <w:tcPr>
            <w:tcW w:w="3780" w:type="dxa"/>
            <w:tcBorders>
              <w:right w:val="single" w:sz="4" w:space="0" w:color="000000"/>
            </w:tcBorders>
          </w:tcPr>
          <w:p w14:paraId="5C3F8FAC" w14:textId="77777777" w:rsidR="00C5548E" w:rsidRPr="008F4B89" w:rsidRDefault="00C5548E">
            <w:pPr>
              <w:pStyle w:val="TableParagraph"/>
              <w:spacing w:before="15"/>
              <w:ind w:left="103"/>
              <w:rPr>
                <w:sz w:val="18"/>
                <w:szCs w:val="18"/>
              </w:rPr>
            </w:pPr>
            <w:r w:rsidRPr="008F4B89">
              <w:rPr>
                <w:sz w:val="18"/>
                <w:szCs w:val="18"/>
              </w:rPr>
              <w:t>icis_regional_data.date1</w:t>
            </w:r>
          </w:p>
        </w:tc>
        <w:tc>
          <w:tcPr>
            <w:tcW w:w="4680" w:type="dxa"/>
            <w:tcBorders>
              <w:left w:val="single" w:sz="4" w:space="0" w:color="000000"/>
            </w:tcBorders>
          </w:tcPr>
          <w:p w14:paraId="0D77ADA0" w14:textId="77777777" w:rsidR="00C5548E" w:rsidRPr="008F4B89" w:rsidRDefault="00C5548E">
            <w:pPr>
              <w:rPr>
                <w:sz w:val="18"/>
                <w:szCs w:val="18"/>
              </w:rPr>
            </w:pPr>
          </w:p>
        </w:tc>
      </w:tr>
      <w:tr w:rsidR="00C5548E" w:rsidRPr="008F4B89" w14:paraId="7D675E07" w14:textId="77777777" w:rsidTr="000A2DF1">
        <w:trPr>
          <w:trHeight w:hRule="exact" w:val="490"/>
        </w:trPr>
        <w:tc>
          <w:tcPr>
            <w:tcW w:w="2628" w:type="dxa"/>
          </w:tcPr>
          <w:p w14:paraId="6CF3AFAA" w14:textId="2D23D8CE"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Field5</w:t>
            </w:r>
          </w:p>
        </w:tc>
        <w:tc>
          <w:tcPr>
            <w:tcW w:w="1857" w:type="dxa"/>
          </w:tcPr>
          <w:p w14:paraId="1EE2E8E1" w14:textId="77777777" w:rsidR="00C5548E" w:rsidRPr="008F4B89" w:rsidRDefault="00C5548E">
            <w:pPr>
              <w:rPr>
                <w:sz w:val="18"/>
                <w:szCs w:val="18"/>
              </w:rPr>
            </w:pPr>
          </w:p>
        </w:tc>
        <w:tc>
          <w:tcPr>
            <w:tcW w:w="3780" w:type="dxa"/>
            <w:tcBorders>
              <w:right w:val="single" w:sz="4" w:space="0" w:color="000000"/>
            </w:tcBorders>
          </w:tcPr>
          <w:p w14:paraId="020CBB76" w14:textId="77777777" w:rsidR="00C5548E" w:rsidRPr="008F4B89" w:rsidRDefault="00C5548E">
            <w:pPr>
              <w:pStyle w:val="TableParagraph"/>
              <w:spacing w:before="15"/>
              <w:ind w:left="103"/>
              <w:rPr>
                <w:sz w:val="18"/>
                <w:szCs w:val="18"/>
              </w:rPr>
            </w:pPr>
            <w:r w:rsidRPr="008F4B89">
              <w:rPr>
                <w:sz w:val="18"/>
                <w:szCs w:val="18"/>
              </w:rPr>
              <w:t>icis_regional_data.date2</w:t>
            </w:r>
          </w:p>
        </w:tc>
        <w:tc>
          <w:tcPr>
            <w:tcW w:w="4680" w:type="dxa"/>
            <w:tcBorders>
              <w:left w:val="single" w:sz="4" w:space="0" w:color="000000"/>
            </w:tcBorders>
          </w:tcPr>
          <w:p w14:paraId="3D80486D" w14:textId="77777777" w:rsidR="00C5548E" w:rsidRPr="008F4B89" w:rsidRDefault="00C5548E">
            <w:pPr>
              <w:rPr>
                <w:sz w:val="18"/>
                <w:szCs w:val="18"/>
              </w:rPr>
            </w:pPr>
          </w:p>
        </w:tc>
      </w:tr>
      <w:tr w:rsidR="00C5548E" w:rsidRPr="008F4B89" w14:paraId="1CC1D46C" w14:textId="77777777" w:rsidTr="000A2DF1">
        <w:trPr>
          <w:trHeight w:hRule="exact" w:val="490"/>
        </w:trPr>
        <w:tc>
          <w:tcPr>
            <w:tcW w:w="2628" w:type="dxa"/>
          </w:tcPr>
          <w:p w14:paraId="66F72687" w14:textId="53411656" w:rsidR="00C5548E" w:rsidRPr="00381E23" w:rsidRDefault="00C5548E">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Field6</w:t>
            </w:r>
          </w:p>
        </w:tc>
        <w:tc>
          <w:tcPr>
            <w:tcW w:w="1857" w:type="dxa"/>
          </w:tcPr>
          <w:p w14:paraId="6DDF2D24" w14:textId="77777777" w:rsidR="00C5548E" w:rsidRPr="008F4B89" w:rsidRDefault="00C5548E">
            <w:pPr>
              <w:rPr>
                <w:sz w:val="18"/>
                <w:szCs w:val="18"/>
              </w:rPr>
            </w:pPr>
          </w:p>
        </w:tc>
        <w:tc>
          <w:tcPr>
            <w:tcW w:w="3780" w:type="dxa"/>
            <w:tcBorders>
              <w:right w:val="single" w:sz="4" w:space="0" w:color="000000"/>
            </w:tcBorders>
          </w:tcPr>
          <w:p w14:paraId="25D3BEF5" w14:textId="77777777" w:rsidR="00C5548E" w:rsidRPr="008F4B89" w:rsidRDefault="00C5548E">
            <w:pPr>
              <w:pStyle w:val="TableParagraph"/>
              <w:spacing w:before="15"/>
              <w:ind w:left="103"/>
              <w:rPr>
                <w:sz w:val="18"/>
                <w:szCs w:val="18"/>
              </w:rPr>
            </w:pPr>
            <w:r w:rsidRPr="008F4B89">
              <w:rPr>
                <w:sz w:val="18"/>
                <w:szCs w:val="18"/>
              </w:rPr>
              <w:t>icis_regional_data.string4</w:t>
            </w:r>
          </w:p>
        </w:tc>
        <w:tc>
          <w:tcPr>
            <w:tcW w:w="4680" w:type="dxa"/>
            <w:tcBorders>
              <w:left w:val="single" w:sz="4" w:space="0" w:color="000000"/>
            </w:tcBorders>
          </w:tcPr>
          <w:p w14:paraId="475180AA" w14:textId="77777777" w:rsidR="00C5548E" w:rsidRPr="008F4B89" w:rsidRDefault="00C5548E">
            <w:pPr>
              <w:rPr>
                <w:sz w:val="18"/>
                <w:szCs w:val="18"/>
              </w:rPr>
            </w:pPr>
          </w:p>
        </w:tc>
      </w:tr>
      <w:tr w:rsidR="00C5548E" w:rsidRPr="008F4B89" w14:paraId="0D520DFC" w14:textId="77777777" w:rsidTr="000A2DF1">
        <w:trPr>
          <w:trHeight w:hRule="exact" w:val="317"/>
        </w:trPr>
        <w:tc>
          <w:tcPr>
            <w:tcW w:w="2628" w:type="dxa"/>
          </w:tcPr>
          <w:p w14:paraId="52FF04D5" w14:textId="77777777" w:rsidR="00C5548E" w:rsidRPr="00381E23" w:rsidRDefault="00C5548E" w:rsidP="00381E23">
            <w:pPr>
              <w:pStyle w:val="TableParagraph"/>
              <w:spacing w:before="15"/>
              <w:ind w:left="103" w:right="462"/>
              <w:rPr>
                <w:w w:val="95"/>
                <w:sz w:val="18"/>
                <w:szCs w:val="18"/>
              </w:rPr>
            </w:pPr>
            <w:r w:rsidRPr="00381E23">
              <w:rPr>
                <w:w w:val="95"/>
                <w:sz w:val="18"/>
                <w:szCs w:val="18"/>
              </w:rPr>
              <w:t>InspectionCommentText</w:t>
            </w:r>
          </w:p>
        </w:tc>
        <w:tc>
          <w:tcPr>
            <w:tcW w:w="1857" w:type="dxa"/>
          </w:tcPr>
          <w:p w14:paraId="773DDEAA" w14:textId="77777777" w:rsidR="00C5548E" w:rsidRPr="008F4B89" w:rsidRDefault="00C5548E">
            <w:pPr>
              <w:rPr>
                <w:sz w:val="18"/>
                <w:szCs w:val="18"/>
              </w:rPr>
            </w:pPr>
          </w:p>
        </w:tc>
        <w:tc>
          <w:tcPr>
            <w:tcW w:w="3780" w:type="dxa"/>
            <w:tcBorders>
              <w:right w:val="single" w:sz="4" w:space="0" w:color="000000"/>
            </w:tcBorders>
          </w:tcPr>
          <w:p w14:paraId="1B94159F" w14:textId="254421F8" w:rsidR="00C5548E" w:rsidRPr="008F4B89" w:rsidRDefault="00C5548E">
            <w:pPr>
              <w:pStyle w:val="TableParagraph"/>
              <w:spacing w:before="15"/>
              <w:ind w:left="103" w:right="122"/>
              <w:rPr>
                <w:sz w:val="18"/>
                <w:szCs w:val="18"/>
              </w:rPr>
            </w:pPr>
            <w:r w:rsidRPr="008F4B89">
              <w:rPr>
                <w:w w:val="95"/>
                <w:sz w:val="18"/>
                <w:szCs w:val="18"/>
              </w:rPr>
              <w:t>icis_activity_comment.comment_t</w:t>
            </w:r>
            <w:r w:rsidRPr="008F4B89">
              <w:rPr>
                <w:sz w:val="18"/>
                <w:szCs w:val="18"/>
              </w:rPr>
              <w:t>ext</w:t>
            </w:r>
          </w:p>
        </w:tc>
        <w:tc>
          <w:tcPr>
            <w:tcW w:w="4680" w:type="dxa"/>
            <w:tcBorders>
              <w:left w:val="single" w:sz="4" w:space="0" w:color="000000"/>
            </w:tcBorders>
          </w:tcPr>
          <w:p w14:paraId="1B0E43F7" w14:textId="5D108585" w:rsidR="00C5548E" w:rsidRPr="008F4B89" w:rsidRDefault="00C5548E">
            <w:pPr>
              <w:pStyle w:val="TableParagraph"/>
              <w:spacing w:line="223" w:lineRule="exact"/>
              <w:ind w:left="103"/>
              <w:rPr>
                <w:sz w:val="18"/>
                <w:szCs w:val="18"/>
              </w:rPr>
            </w:pPr>
          </w:p>
        </w:tc>
      </w:tr>
      <w:tr w:rsidR="00C5548E" w:rsidRPr="008F4B89" w14:paraId="7A5EABFB" w14:textId="77777777" w:rsidTr="000A2DF1">
        <w:trPr>
          <w:trHeight w:hRule="exact" w:val="317"/>
        </w:trPr>
        <w:tc>
          <w:tcPr>
            <w:tcW w:w="2628" w:type="dxa"/>
          </w:tcPr>
          <w:p w14:paraId="1FEF3951" w14:textId="77777777" w:rsidR="00C5548E" w:rsidRPr="00381E23" w:rsidRDefault="00C5548E" w:rsidP="00381E23">
            <w:pPr>
              <w:pStyle w:val="TableParagraph"/>
              <w:spacing w:before="15"/>
              <w:ind w:left="103" w:right="462"/>
              <w:rPr>
                <w:w w:val="95"/>
                <w:sz w:val="18"/>
                <w:szCs w:val="18"/>
              </w:rPr>
            </w:pPr>
            <w:r w:rsidRPr="00381E23">
              <w:rPr>
                <w:w w:val="95"/>
                <w:sz w:val="18"/>
                <w:szCs w:val="18"/>
              </w:rPr>
              <w:t>StateStatuteViolatedName</w:t>
            </w:r>
          </w:p>
        </w:tc>
        <w:tc>
          <w:tcPr>
            <w:tcW w:w="1857" w:type="dxa"/>
          </w:tcPr>
          <w:p w14:paraId="4946B4DC" w14:textId="77777777" w:rsidR="00C5548E" w:rsidRPr="008F4B89" w:rsidRDefault="00C5548E">
            <w:pPr>
              <w:rPr>
                <w:sz w:val="18"/>
                <w:szCs w:val="18"/>
              </w:rPr>
            </w:pPr>
          </w:p>
        </w:tc>
        <w:tc>
          <w:tcPr>
            <w:tcW w:w="3780" w:type="dxa"/>
            <w:tcBorders>
              <w:right w:val="single" w:sz="4" w:space="0" w:color="000000"/>
            </w:tcBorders>
          </w:tcPr>
          <w:p w14:paraId="38953F5A" w14:textId="41D7DDDE" w:rsidR="00C5548E" w:rsidRPr="008F4B89" w:rsidRDefault="00C5548E" w:rsidP="008F4B89">
            <w:pPr>
              <w:pStyle w:val="TableParagraph"/>
              <w:spacing w:before="17"/>
              <w:ind w:right="27"/>
              <w:rPr>
                <w:sz w:val="18"/>
                <w:szCs w:val="18"/>
              </w:rPr>
            </w:pPr>
            <w:r w:rsidRPr="008F4B89">
              <w:rPr>
                <w:w w:val="95"/>
                <w:sz w:val="18"/>
                <w:szCs w:val="18"/>
              </w:rPr>
              <w:t>icis_comp_monitor.state_statute_te</w:t>
            </w:r>
            <w:r w:rsidRPr="008F4B89">
              <w:rPr>
                <w:sz w:val="18"/>
                <w:szCs w:val="18"/>
              </w:rPr>
              <w:t>xt</w:t>
            </w:r>
          </w:p>
        </w:tc>
        <w:tc>
          <w:tcPr>
            <w:tcW w:w="4680" w:type="dxa"/>
            <w:tcBorders>
              <w:left w:val="single" w:sz="4" w:space="0" w:color="000000"/>
            </w:tcBorders>
          </w:tcPr>
          <w:p w14:paraId="50AC3AF5" w14:textId="77777777" w:rsidR="00C5548E" w:rsidRPr="008F4B89" w:rsidRDefault="00C5548E">
            <w:pPr>
              <w:rPr>
                <w:sz w:val="18"/>
                <w:szCs w:val="18"/>
              </w:rPr>
            </w:pPr>
          </w:p>
        </w:tc>
      </w:tr>
      <w:tr w:rsidR="00C5548E" w:rsidRPr="008F4B89" w14:paraId="616C99BE" w14:textId="77777777" w:rsidTr="000A2DF1">
        <w:trPr>
          <w:trHeight w:hRule="exact" w:val="490"/>
        </w:trPr>
        <w:tc>
          <w:tcPr>
            <w:tcW w:w="2628" w:type="dxa"/>
          </w:tcPr>
          <w:p w14:paraId="1CF8BA5E" w14:textId="77777777" w:rsidR="00C5548E" w:rsidRPr="00381E23" w:rsidRDefault="00C5548E" w:rsidP="00381E23">
            <w:pPr>
              <w:pStyle w:val="TableParagraph"/>
              <w:spacing w:before="15"/>
              <w:ind w:left="103" w:right="462"/>
              <w:rPr>
                <w:w w:val="95"/>
                <w:sz w:val="18"/>
                <w:szCs w:val="18"/>
              </w:rPr>
            </w:pPr>
            <w:r w:rsidRPr="00381E23">
              <w:rPr>
                <w:w w:val="95"/>
                <w:sz w:val="18"/>
                <w:szCs w:val="18"/>
              </w:rPr>
              <w:t>CAFOClassificationCode</w:t>
            </w:r>
          </w:p>
        </w:tc>
        <w:tc>
          <w:tcPr>
            <w:tcW w:w="1857" w:type="dxa"/>
          </w:tcPr>
          <w:p w14:paraId="4AC2CC0F" w14:textId="148E3CAF" w:rsidR="00C5548E" w:rsidRPr="008F4B89" w:rsidRDefault="00C5548E">
            <w:pPr>
              <w:pStyle w:val="TableParagraph"/>
              <w:ind w:left="103" w:right="133"/>
              <w:rPr>
                <w:sz w:val="18"/>
                <w:szCs w:val="18"/>
              </w:rPr>
            </w:pPr>
            <w:r w:rsidRPr="008F4B89">
              <w:rPr>
                <w:w w:val="95"/>
                <w:sz w:val="18"/>
                <w:szCs w:val="18"/>
              </w:rPr>
              <w:t>Ref_cafo_classifi</w:t>
            </w:r>
            <w:r w:rsidRPr="008F4B89">
              <w:rPr>
                <w:sz w:val="18"/>
                <w:szCs w:val="18"/>
              </w:rPr>
              <w:t>cation</w:t>
            </w:r>
          </w:p>
        </w:tc>
        <w:tc>
          <w:tcPr>
            <w:tcW w:w="3780" w:type="dxa"/>
            <w:tcBorders>
              <w:right w:val="single" w:sz="4" w:space="0" w:color="000000"/>
            </w:tcBorders>
          </w:tcPr>
          <w:p w14:paraId="2E1B3990" w14:textId="11675F06" w:rsidR="00C5548E" w:rsidRPr="008F4B89" w:rsidRDefault="00C5548E">
            <w:pPr>
              <w:pStyle w:val="TableParagraph"/>
              <w:spacing w:before="15"/>
              <w:ind w:left="103"/>
              <w:rPr>
                <w:sz w:val="18"/>
                <w:szCs w:val="18"/>
              </w:rPr>
            </w:pPr>
            <w:r w:rsidRPr="008F4B89">
              <w:rPr>
                <w:w w:val="95"/>
                <w:sz w:val="18"/>
                <w:szCs w:val="18"/>
              </w:rPr>
              <w:t>icis_comp_monitor.cafo_classifica</w:t>
            </w:r>
            <w:r w:rsidRPr="008F4B89">
              <w:rPr>
                <w:sz w:val="18"/>
                <w:szCs w:val="18"/>
              </w:rPr>
              <w:t>tion_code</w:t>
            </w:r>
          </w:p>
        </w:tc>
        <w:tc>
          <w:tcPr>
            <w:tcW w:w="4680" w:type="dxa"/>
            <w:tcBorders>
              <w:left w:val="single" w:sz="4" w:space="0" w:color="000000"/>
            </w:tcBorders>
          </w:tcPr>
          <w:p w14:paraId="657C022E" w14:textId="77777777" w:rsidR="00C5548E" w:rsidRPr="008F4B89" w:rsidRDefault="00C5548E">
            <w:pPr>
              <w:pStyle w:val="TableParagraph"/>
              <w:ind w:left="103"/>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w:t>
            </w:r>
          </w:p>
        </w:tc>
      </w:tr>
      <w:tr w:rsidR="00C5548E" w:rsidRPr="008F4B89" w14:paraId="13F6211D" w14:textId="77777777" w:rsidTr="000A2DF1">
        <w:trPr>
          <w:trHeight w:hRule="exact" w:val="490"/>
        </w:trPr>
        <w:tc>
          <w:tcPr>
            <w:tcW w:w="2628" w:type="dxa"/>
          </w:tcPr>
          <w:p w14:paraId="1E52F19B" w14:textId="0302CBFB" w:rsidR="00C5548E" w:rsidRPr="00381E23" w:rsidRDefault="00C5548E" w:rsidP="00381E23">
            <w:pPr>
              <w:pStyle w:val="TableParagraph"/>
              <w:spacing w:before="15"/>
              <w:ind w:left="103" w:right="462"/>
              <w:rPr>
                <w:w w:val="95"/>
                <w:sz w:val="18"/>
                <w:szCs w:val="18"/>
              </w:rPr>
            </w:pPr>
            <w:r w:rsidRPr="00381E23">
              <w:rPr>
                <w:w w:val="95"/>
                <w:sz w:val="18"/>
                <w:szCs w:val="18"/>
              </w:rPr>
              <w:t>IsAnimalFacilityTypeCAFOIndicator</w:t>
            </w:r>
          </w:p>
        </w:tc>
        <w:tc>
          <w:tcPr>
            <w:tcW w:w="1857" w:type="dxa"/>
          </w:tcPr>
          <w:p w14:paraId="56D8255A" w14:textId="77777777" w:rsidR="00C5548E" w:rsidRPr="008F4B89" w:rsidRDefault="00C5548E">
            <w:pPr>
              <w:rPr>
                <w:sz w:val="18"/>
                <w:szCs w:val="18"/>
              </w:rPr>
            </w:pPr>
          </w:p>
        </w:tc>
        <w:tc>
          <w:tcPr>
            <w:tcW w:w="3780" w:type="dxa"/>
            <w:tcBorders>
              <w:right w:val="single" w:sz="4" w:space="0" w:color="000000"/>
            </w:tcBorders>
          </w:tcPr>
          <w:p w14:paraId="3D1DC2F7" w14:textId="77777777" w:rsidR="00C5548E" w:rsidRPr="008F4B89" w:rsidRDefault="00C5548E">
            <w:pPr>
              <w:pStyle w:val="TableParagraph"/>
              <w:spacing w:before="15"/>
              <w:ind w:left="103"/>
              <w:rPr>
                <w:sz w:val="18"/>
                <w:szCs w:val="18"/>
              </w:rPr>
            </w:pPr>
            <w:r w:rsidRPr="008F4B89">
              <w:rPr>
                <w:sz w:val="18"/>
                <w:szCs w:val="18"/>
              </w:rPr>
              <w:t>icis_comp_monitor_cafo.cafo_flag</w:t>
            </w:r>
          </w:p>
        </w:tc>
        <w:tc>
          <w:tcPr>
            <w:tcW w:w="4680" w:type="dxa"/>
            <w:tcBorders>
              <w:left w:val="single" w:sz="4" w:space="0" w:color="000000"/>
            </w:tcBorders>
          </w:tcPr>
          <w:p w14:paraId="39CD4C55" w14:textId="77777777" w:rsidR="00C5548E" w:rsidRPr="008F4B89" w:rsidRDefault="00C5548E">
            <w:pPr>
              <w:rPr>
                <w:sz w:val="18"/>
                <w:szCs w:val="18"/>
              </w:rPr>
            </w:pPr>
          </w:p>
        </w:tc>
      </w:tr>
      <w:tr w:rsidR="00C5548E" w:rsidRPr="008F4B89" w14:paraId="54F81BAA" w14:textId="77777777" w:rsidTr="00381E23">
        <w:trPr>
          <w:trHeight w:hRule="exact" w:val="706"/>
        </w:trPr>
        <w:tc>
          <w:tcPr>
            <w:tcW w:w="2628" w:type="dxa"/>
          </w:tcPr>
          <w:p w14:paraId="64610CE8" w14:textId="77777777" w:rsidR="00C5548E" w:rsidRPr="00381E23" w:rsidRDefault="00C5548E" w:rsidP="00381E23">
            <w:pPr>
              <w:pStyle w:val="TableParagraph"/>
              <w:spacing w:before="15"/>
              <w:ind w:left="103" w:right="462"/>
              <w:rPr>
                <w:w w:val="95"/>
                <w:sz w:val="18"/>
                <w:szCs w:val="18"/>
              </w:rPr>
            </w:pPr>
            <w:r w:rsidRPr="00381E23">
              <w:rPr>
                <w:w w:val="95"/>
                <w:sz w:val="18"/>
                <w:szCs w:val="18"/>
              </w:rPr>
              <w:t>CAFODesignationDate</w:t>
            </w:r>
          </w:p>
        </w:tc>
        <w:tc>
          <w:tcPr>
            <w:tcW w:w="1857" w:type="dxa"/>
          </w:tcPr>
          <w:p w14:paraId="58160B47" w14:textId="77777777" w:rsidR="00C5548E" w:rsidRPr="008F4B89" w:rsidRDefault="00C5548E" w:rsidP="00381E23">
            <w:pPr>
              <w:pStyle w:val="TableParagraph"/>
              <w:spacing w:before="15"/>
              <w:ind w:left="103" w:right="462"/>
              <w:rPr>
                <w:sz w:val="18"/>
                <w:szCs w:val="18"/>
              </w:rPr>
            </w:pPr>
          </w:p>
        </w:tc>
        <w:tc>
          <w:tcPr>
            <w:tcW w:w="3780" w:type="dxa"/>
            <w:tcBorders>
              <w:right w:val="single" w:sz="4" w:space="0" w:color="000000"/>
            </w:tcBorders>
          </w:tcPr>
          <w:p w14:paraId="60BB7E47" w14:textId="242AB2DD" w:rsidR="00C5548E" w:rsidRPr="008F4B89" w:rsidRDefault="00C5548E">
            <w:pPr>
              <w:pStyle w:val="TableParagraph"/>
              <w:spacing w:before="15"/>
              <w:ind w:left="103"/>
              <w:rPr>
                <w:sz w:val="18"/>
                <w:szCs w:val="18"/>
              </w:rPr>
            </w:pPr>
            <w:r w:rsidRPr="008F4B89">
              <w:rPr>
                <w:w w:val="95"/>
                <w:sz w:val="18"/>
                <w:szCs w:val="18"/>
              </w:rPr>
              <w:t>icis_comp_monitor_cafo.designati</w:t>
            </w:r>
            <w:r w:rsidRPr="008F4B89">
              <w:rPr>
                <w:sz w:val="18"/>
                <w:szCs w:val="18"/>
              </w:rPr>
              <w:t>on_date</w:t>
            </w:r>
          </w:p>
        </w:tc>
        <w:tc>
          <w:tcPr>
            <w:tcW w:w="4680" w:type="dxa"/>
            <w:tcBorders>
              <w:left w:val="single" w:sz="4" w:space="0" w:color="000000"/>
            </w:tcBorders>
          </w:tcPr>
          <w:p w14:paraId="13E861AE" w14:textId="1BCBE7C3" w:rsidR="00C5548E" w:rsidRPr="008F4B89" w:rsidRDefault="00C5548E">
            <w:pPr>
              <w:pStyle w:val="TableParagraph"/>
              <w:ind w:left="103" w:right="174"/>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 and must be on or before the date of the submission.</w:t>
            </w:r>
          </w:p>
        </w:tc>
      </w:tr>
      <w:tr w:rsidR="00C5548E" w:rsidRPr="008F4B89" w14:paraId="3703F23D" w14:textId="77777777" w:rsidTr="00381E23">
        <w:trPr>
          <w:trHeight w:hRule="exact" w:val="706"/>
        </w:trPr>
        <w:tc>
          <w:tcPr>
            <w:tcW w:w="2628" w:type="dxa"/>
          </w:tcPr>
          <w:p w14:paraId="4D4A1F39" w14:textId="519A595F" w:rsidR="00C5548E" w:rsidRPr="00381E23" w:rsidRDefault="00C5548E" w:rsidP="00381E23">
            <w:pPr>
              <w:pStyle w:val="TableParagraph"/>
              <w:spacing w:before="15"/>
              <w:ind w:left="103" w:right="462"/>
              <w:rPr>
                <w:w w:val="95"/>
                <w:sz w:val="18"/>
                <w:szCs w:val="18"/>
              </w:rPr>
            </w:pPr>
            <w:r w:rsidRPr="008F4B89">
              <w:rPr>
                <w:w w:val="95"/>
                <w:sz w:val="18"/>
                <w:szCs w:val="18"/>
              </w:rPr>
              <w:t>CAFODesignationReasonTex</w:t>
            </w:r>
            <w:r w:rsidRPr="00381E23">
              <w:rPr>
                <w:w w:val="95"/>
                <w:sz w:val="18"/>
                <w:szCs w:val="18"/>
              </w:rPr>
              <w:t>t</w:t>
            </w:r>
          </w:p>
        </w:tc>
        <w:tc>
          <w:tcPr>
            <w:tcW w:w="1857" w:type="dxa"/>
          </w:tcPr>
          <w:p w14:paraId="5F585776" w14:textId="77777777" w:rsidR="00C5548E" w:rsidRPr="008F4B89" w:rsidRDefault="00C5548E">
            <w:pPr>
              <w:pStyle w:val="TableParagraph"/>
              <w:spacing w:line="223" w:lineRule="exact"/>
              <w:ind w:left="103"/>
              <w:rPr>
                <w:sz w:val="18"/>
                <w:szCs w:val="18"/>
              </w:rPr>
            </w:pPr>
            <w:r w:rsidRPr="008F4B89">
              <w:rPr>
                <w:sz w:val="18"/>
                <w:szCs w:val="18"/>
              </w:rPr>
              <w:t>Ref_cafo_reason</w:t>
            </w:r>
          </w:p>
        </w:tc>
        <w:tc>
          <w:tcPr>
            <w:tcW w:w="3780" w:type="dxa"/>
            <w:tcBorders>
              <w:right w:val="single" w:sz="4" w:space="0" w:color="000000"/>
            </w:tcBorders>
          </w:tcPr>
          <w:p w14:paraId="5B204100" w14:textId="151C8475" w:rsidR="00C5548E" w:rsidRPr="008F4B89" w:rsidRDefault="00C5548E">
            <w:pPr>
              <w:pStyle w:val="TableParagraph"/>
              <w:spacing w:before="15"/>
              <w:ind w:left="103"/>
              <w:rPr>
                <w:sz w:val="18"/>
                <w:szCs w:val="18"/>
              </w:rPr>
            </w:pPr>
            <w:r w:rsidRPr="008F4B89">
              <w:rPr>
                <w:w w:val="95"/>
                <w:sz w:val="18"/>
                <w:szCs w:val="18"/>
              </w:rPr>
              <w:t>icis_comp_monitor_cafo.cafo_reas</w:t>
            </w:r>
            <w:r w:rsidRPr="008F4B89">
              <w:rPr>
                <w:sz w:val="18"/>
                <w:szCs w:val="18"/>
              </w:rPr>
              <w:t>on_code</w:t>
            </w:r>
          </w:p>
        </w:tc>
        <w:tc>
          <w:tcPr>
            <w:tcW w:w="4680" w:type="dxa"/>
            <w:tcBorders>
              <w:left w:val="single" w:sz="4" w:space="0" w:color="000000"/>
            </w:tcBorders>
          </w:tcPr>
          <w:p w14:paraId="7F6A95DB" w14:textId="77777777" w:rsidR="00C5548E" w:rsidRPr="008F4B89" w:rsidRDefault="00C5548E">
            <w:pPr>
              <w:pStyle w:val="TableParagraph"/>
              <w:ind w:left="103" w:right="174"/>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 and CAFOClassificationCode contains “S”.</w:t>
            </w:r>
          </w:p>
        </w:tc>
      </w:tr>
      <w:tr w:rsidR="00C5548E" w:rsidRPr="008F4B89" w14:paraId="244269D0" w14:textId="77777777" w:rsidTr="00C5548E">
        <w:trPr>
          <w:trHeight w:hRule="exact" w:val="509"/>
        </w:trPr>
        <w:tc>
          <w:tcPr>
            <w:tcW w:w="2628" w:type="dxa"/>
          </w:tcPr>
          <w:p w14:paraId="2D70D56B" w14:textId="29638221" w:rsidR="00C5548E" w:rsidRPr="00381E23" w:rsidRDefault="00C5548E" w:rsidP="00381E23">
            <w:pPr>
              <w:pStyle w:val="TableParagraph"/>
              <w:spacing w:before="15"/>
              <w:ind w:left="103" w:right="462"/>
              <w:rPr>
                <w:w w:val="95"/>
                <w:sz w:val="18"/>
                <w:szCs w:val="18"/>
              </w:rPr>
            </w:pPr>
            <w:r w:rsidRPr="008F4B89">
              <w:rPr>
                <w:w w:val="95"/>
                <w:sz w:val="18"/>
                <w:szCs w:val="18"/>
              </w:rPr>
              <w:t>DischargesDuringYearProduc</w:t>
            </w:r>
            <w:r w:rsidRPr="00381E23">
              <w:rPr>
                <w:w w:val="95"/>
                <w:sz w:val="18"/>
                <w:szCs w:val="18"/>
              </w:rPr>
              <w:t>tionAreaIndicator</w:t>
            </w:r>
          </w:p>
        </w:tc>
        <w:tc>
          <w:tcPr>
            <w:tcW w:w="1857" w:type="dxa"/>
          </w:tcPr>
          <w:p w14:paraId="74B41150" w14:textId="51EFE959" w:rsidR="00C5548E" w:rsidRPr="008F4B89" w:rsidRDefault="00C5548E">
            <w:pPr>
              <w:pStyle w:val="TableParagraph"/>
              <w:ind w:left="103" w:right="133"/>
              <w:rPr>
                <w:sz w:val="18"/>
                <w:szCs w:val="18"/>
              </w:rPr>
            </w:pPr>
            <w:r w:rsidRPr="008F4B89">
              <w:rPr>
                <w:w w:val="95"/>
                <w:sz w:val="18"/>
                <w:szCs w:val="18"/>
              </w:rPr>
              <w:t>Ref_cafo_authori</w:t>
            </w:r>
            <w:r w:rsidRPr="008F4B89">
              <w:rPr>
                <w:sz w:val="18"/>
                <w:szCs w:val="18"/>
              </w:rPr>
              <w:t>zed_discharge</w:t>
            </w:r>
          </w:p>
        </w:tc>
        <w:tc>
          <w:tcPr>
            <w:tcW w:w="3780" w:type="dxa"/>
            <w:tcBorders>
              <w:right w:val="single" w:sz="4" w:space="0" w:color="000000"/>
            </w:tcBorders>
          </w:tcPr>
          <w:p w14:paraId="3B091330" w14:textId="02122A84" w:rsidR="00C5548E" w:rsidRPr="008F4B89" w:rsidRDefault="00C5548E">
            <w:pPr>
              <w:pStyle w:val="TableParagraph"/>
              <w:spacing w:before="15"/>
              <w:ind w:left="103"/>
              <w:rPr>
                <w:sz w:val="18"/>
                <w:szCs w:val="18"/>
              </w:rPr>
            </w:pPr>
            <w:r w:rsidRPr="008F4B89">
              <w:rPr>
                <w:w w:val="95"/>
                <w:sz w:val="18"/>
                <w:szCs w:val="18"/>
              </w:rPr>
              <w:t>icis_comp_monitor_cafo.authorize</w:t>
            </w:r>
            <w:r w:rsidRPr="008F4B89">
              <w:rPr>
                <w:sz w:val="18"/>
                <w:szCs w:val="18"/>
              </w:rPr>
              <w:t>d_discharge_code</w:t>
            </w:r>
          </w:p>
        </w:tc>
        <w:tc>
          <w:tcPr>
            <w:tcW w:w="4680" w:type="dxa"/>
            <w:tcBorders>
              <w:left w:val="single" w:sz="4" w:space="0" w:color="000000"/>
            </w:tcBorders>
          </w:tcPr>
          <w:p w14:paraId="6631EC48" w14:textId="77777777" w:rsidR="00C5548E" w:rsidRPr="008F4B89" w:rsidRDefault="00C5548E">
            <w:pPr>
              <w:rPr>
                <w:sz w:val="18"/>
                <w:szCs w:val="18"/>
              </w:rPr>
            </w:pPr>
          </w:p>
        </w:tc>
      </w:tr>
      <w:tr w:rsidR="00C5548E" w:rsidRPr="008F4B89" w14:paraId="0B353E78" w14:textId="77777777" w:rsidTr="00381E23">
        <w:trPr>
          <w:trHeight w:hRule="exact" w:val="706"/>
        </w:trPr>
        <w:tc>
          <w:tcPr>
            <w:tcW w:w="2628" w:type="dxa"/>
          </w:tcPr>
          <w:p w14:paraId="22E21A5E" w14:textId="77777777" w:rsidR="00C5548E" w:rsidRPr="008F4B89" w:rsidRDefault="00C5548E">
            <w:pPr>
              <w:pStyle w:val="TableParagraph"/>
              <w:spacing w:before="15"/>
              <w:ind w:left="103"/>
              <w:rPr>
                <w:sz w:val="18"/>
                <w:szCs w:val="18"/>
              </w:rPr>
            </w:pPr>
            <w:r w:rsidRPr="008F4B89">
              <w:rPr>
                <w:sz w:val="18"/>
                <w:szCs w:val="18"/>
              </w:rPr>
              <w:lastRenderedPageBreak/>
              <w:t>AnimalTypeCode</w:t>
            </w:r>
          </w:p>
        </w:tc>
        <w:tc>
          <w:tcPr>
            <w:tcW w:w="1857" w:type="dxa"/>
          </w:tcPr>
          <w:p w14:paraId="3AD27C38" w14:textId="77777777" w:rsidR="00C5548E" w:rsidRPr="008F4B89" w:rsidRDefault="00C5548E">
            <w:pPr>
              <w:pStyle w:val="TableParagraph"/>
              <w:spacing w:line="223" w:lineRule="exact"/>
              <w:ind w:left="103"/>
              <w:rPr>
                <w:sz w:val="18"/>
                <w:szCs w:val="18"/>
              </w:rPr>
            </w:pPr>
            <w:r w:rsidRPr="008F4B89">
              <w:rPr>
                <w:sz w:val="18"/>
                <w:szCs w:val="18"/>
              </w:rPr>
              <w:t>Ref_animal_type</w:t>
            </w:r>
          </w:p>
        </w:tc>
        <w:tc>
          <w:tcPr>
            <w:tcW w:w="3780" w:type="dxa"/>
            <w:tcBorders>
              <w:right w:val="single" w:sz="4" w:space="0" w:color="000000"/>
            </w:tcBorders>
          </w:tcPr>
          <w:p w14:paraId="3366EC62" w14:textId="0DF5AB4D" w:rsidR="00C5548E" w:rsidRPr="008F4B89" w:rsidRDefault="00C5548E" w:rsidP="009C6F53">
            <w:pPr>
              <w:pStyle w:val="TableParagraph"/>
              <w:spacing w:before="15"/>
              <w:ind w:left="103"/>
              <w:rPr>
                <w:sz w:val="18"/>
                <w:szCs w:val="18"/>
              </w:rPr>
            </w:pPr>
            <w:r w:rsidRPr="008F4B89">
              <w:rPr>
                <w:sz w:val="18"/>
                <w:szCs w:val="18"/>
              </w:rPr>
              <w:t>icis_comp_mon_cafo_animal_type.animal_type_code</w:t>
            </w:r>
          </w:p>
        </w:tc>
        <w:tc>
          <w:tcPr>
            <w:tcW w:w="4680" w:type="dxa"/>
            <w:tcBorders>
              <w:left w:val="single" w:sz="4" w:space="0" w:color="000000"/>
            </w:tcBorders>
          </w:tcPr>
          <w:p w14:paraId="74F8E34F" w14:textId="685B0BF5" w:rsidR="00C5548E" w:rsidRPr="008F4B89" w:rsidRDefault="00C5548E" w:rsidP="009C6F53">
            <w:pPr>
              <w:pStyle w:val="TableParagraph"/>
              <w:ind w:left="103" w:right="20"/>
              <w:rPr>
                <w:sz w:val="18"/>
                <w:szCs w:val="18"/>
              </w:rPr>
            </w:pPr>
            <w:r w:rsidRPr="008F4B89">
              <w:rPr>
                <w:sz w:val="18"/>
                <w:szCs w:val="18"/>
              </w:rPr>
              <w:t>For each Animal Type entered, Open Confinement Count plus Housed Under Roof Confinement Count must = Total Number</w:t>
            </w:r>
          </w:p>
        </w:tc>
      </w:tr>
      <w:tr w:rsidR="00C5548E" w:rsidRPr="008F4B89" w14:paraId="32E96D46" w14:textId="77777777" w:rsidTr="00C5548E">
        <w:trPr>
          <w:trHeight w:hRule="exact" w:val="509"/>
        </w:trPr>
        <w:tc>
          <w:tcPr>
            <w:tcW w:w="2628" w:type="dxa"/>
          </w:tcPr>
          <w:p w14:paraId="14AA434F" w14:textId="77777777" w:rsidR="00C5548E" w:rsidRPr="008F4B89" w:rsidRDefault="00C5548E">
            <w:pPr>
              <w:pStyle w:val="TableParagraph"/>
              <w:spacing w:before="15"/>
              <w:ind w:left="103"/>
              <w:rPr>
                <w:sz w:val="18"/>
                <w:szCs w:val="18"/>
              </w:rPr>
            </w:pPr>
            <w:r w:rsidRPr="008F4B89">
              <w:rPr>
                <w:sz w:val="18"/>
                <w:szCs w:val="18"/>
              </w:rPr>
              <w:t>OtherAnimalTypeName</w:t>
            </w:r>
          </w:p>
        </w:tc>
        <w:tc>
          <w:tcPr>
            <w:tcW w:w="1857" w:type="dxa"/>
          </w:tcPr>
          <w:p w14:paraId="3F6FDB7A" w14:textId="77777777" w:rsidR="00C5548E" w:rsidRPr="008F4B89" w:rsidRDefault="00C5548E">
            <w:pPr>
              <w:rPr>
                <w:sz w:val="18"/>
                <w:szCs w:val="18"/>
              </w:rPr>
            </w:pPr>
          </w:p>
        </w:tc>
        <w:tc>
          <w:tcPr>
            <w:tcW w:w="3780" w:type="dxa"/>
            <w:tcBorders>
              <w:right w:val="single" w:sz="4" w:space="0" w:color="000000"/>
            </w:tcBorders>
          </w:tcPr>
          <w:p w14:paraId="5E09F6E4" w14:textId="24B955EF" w:rsidR="00C5548E" w:rsidRPr="008F4B89" w:rsidRDefault="00C5548E" w:rsidP="009C6F53">
            <w:pPr>
              <w:pStyle w:val="TableParagraph"/>
              <w:spacing w:before="15"/>
              <w:ind w:left="103"/>
              <w:rPr>
                <w:sz w:val="18"/>
                <w:szCs w:val="18"/>
              </w:rPr>
            </w:pPr>
            <w:r w:rsidRPr="008F4B89">
              <w:rPr>
                <w:sz w:val="18"/>
                <w:szCs w:val="18"/>
              </w:rPr>
              <w:t>icis_comp_mon_cafo_animal_type.animal_type_other</w:t>
            </w:r>
          </w:p>
        </w:tc>
        <w:tc>
          <w:tcPr>
            <w:tcW w:w="4680" w:type="dxa"/>
            <w:tcBorders>
              <w:left w:val="single" w:sz="4" w:space="0" w:color="000000"/>
            </w:tcBorders>
          </w:tcPr>
          <w:p w14:paraId="3F51745A" w14:textId="77777777" w:rsidR="00C5548E" w:rsidRPr="008F4B89" w:rsidRDefault="00C5548E">
            <w:pPr>
              <w:pStyle w:val="TableParagraph"/>
              <w:ind w:left="103" w:right="691"/>
              <w:rPr>
                <w:sz w:val="18"/>
                <w:szCs w:val="18"/>
              </w:rPr>
            </w:pPr>
            <w:r w:rsidRPr="008F4B89">
              <w:rPr>
                <w:sz w:val="18"/>
                <w:szCs w:val="18"/>
              </w:rPr>
              <w:t>Must be present only when AnimalType contains “OTH”.</w:t>
            </w:r>
          </w:p>
        </w:tc>
      </w:tr>
      <w:tr w:rsidR="00C5548E" w:rsidRPr="008F4B89" w14:paraId="38F3D422" w14:textId="77777777" w:rsidTr="00765E87">
        <w:trPr>
          <w:trHeight w:hRule="exact" w:val="317"/>
        </w:trPr>
        <w:tc>
          <w:tcPr>
            <w:tcW w:w="2628" w:type="dxa"/>
          </w:tcPr>
          <w:p w14:paraId="4011E255" w14:textId="77777777" w:rsidR="00C5548E" w:rsidRPr="008F4B89" w:rsidRDefault="00C5548E">
            <w:pPr>
              <w:pStyle w:val="TableParagraph"/>
              <w:spacing w:before="15"/>
              <w:ind w:left="103"/>
              <w:rPr>
                <w:sz w:val="18"/>
                <w:szCs w:val="18"/>
              </w:rPr>
            </w:pPr>
            <w:r w:rsidRPr="008F4B89">
              <w:rPr>
                <w:sz w:val="18"/>
                <w:szCs w:val="18"/>
              </w:rPr>
              <w:t>TotalNumberEachLivestock</w:t>
            </w:r>
          </w:p>
        </w:tc>
        <w:tc>
          <w:tcPr>
            <w:tcW w:w="1857" w:type="dxa"/>
          </w:tcPr>
          <w:p w14:paraId="79A98F3B" w14:textId="77777777" w:rsidR="00C5548E" w:rsidRPr="008F4B89" w:rsidRDefault="00C5548E">
            <w:pPr>
              <w:rPr>
                <w:sz w:val="18"/>
                <w:szCs w:val="18"/>
              </w:rPr>
            </w:pPr>
          </w:p>
        </w:tc>
        <w:tc>
          <w:tcPr>
            <w:tcW w:w="3780" w:type="dxa"/>
            <w:tcBorders>
              <w:right w:val="single" w:sz="4" w:space="0" w:color="000000"/>
            </w:tcBorders>
          </w:tcPr>
          <w:p w14:paraId="1403745D" w14:textId="75227BB3" w:rsidR="00C5548E" w:rsidRPr="008F4B89" w:rsidRDefault="00C5548E" w:rsidP="009C6F53">
            <w:pPr>
              <w:pStyle w:val="TableParagraph"/>
              <w:spacing w:before="15"/>
              <w:ind w:left="103"/>
              <w:rPr>
                <w:sz w:val="18"/>
                <w:szCs w:val="18"/>
              </w:rPr>
            </w:pPr>
            <w:r w:rsidRPr="008F4B89">
              <w:rPr>
                <w:sz w:val="18"/>
                <w:szCs w:val="18"/>
              </w:rPr>
              <w:t>icis_comp_mon_cafo_animal_type.total_nmbr</w:t>
            </w:r>
          </w:p>
        </w:tc>
        <w:tc>
          <w:tcPr>
            <w:tcW w:w="4680" w:type="dxa"/>
            <w:tcBorders>
              <w:left w:val="single" w:sz="4" w:space="0" w:color="000000"/>
            </w:tcBorders>
          </w:tcPr>
          <w:p w14:paraId="6393D233" w14:textId="77777777" w:rsidR="00C5548E" w:rsidRPr="008F4B89" w:rsidRDefault="00C5548E">
            <w:pPr>
              <w:pStyle w:val="TableParagraph"/>
              <w:spacing w:line="223" w:lineRule="exact"/>
              <w:ind w:left="103"/>
              <w:rPr>
                <w:sz w:val="18"/>
                <w:szCs w:val="18"/>
              </w:rPr>
            </w:pPr>
            <w:r w:rsidRPr="008F4B89">
              <w:rPr>
                <w:sz w:val="18"/>
                <w:szCs w:val="18"/>
              </w:rPr>
              <w:t>Must be present for each animal type.</w:t>
            </w:r>
          </w:p>
        </w:tc>
      </w:tr>
      <w:tr w:rsidR="00C5548E" w:rsidRPr="008F4B89" w14:paraId="468D963F" w14:textId="77777777" w:rsidTr="00C5548E">
        <w:trPr>
          <w:trHeight w:hRule="exact" w:val="509"/>
        </w:trPr>
        <w:tc>
          <w:tcPr>
            <w:tcW w:w="2628" w:type="dxa"/>
          </w:tcPr>
          <w:p w14:paraId="7277D109" w14:textId="77777777" w:rsidR="00C5548E" w:rsidRPr="008F4B89" w:rsidRDefault="00C5548E">
            <w:pPr>
              <w:pStyle w:val="TableParagraph"/>
              <w:spacing w:before="15"/>
              <w:ind w:left="103"/>
              <w:rPr>
                <w:sz w:val="18"/>
                <w:szCs w:val="18"/>
              </w:rPr>
            </w:pPr>
            <w:r w:rsidRPr="008F4B89">
              <w:rPr>
                <w:sz w:val="18"/>
                <w:szCs w:val="18"/>
              </w:rPr>
              <w:t>OpenConfinementCount</w:t>
            </w:r>
          </w:p>
        </w:tc>
        <w:tc>
          <w:tcPr>
            <w:tcW w:w="1857" w:type="dxa"/>
          </w:tcPr>
          <w:p w14:paraId="3A7DCEC7" w14:textId="77777777" w:rsidR="00C5548E" w:rsidRPr="008F4B89" w:rsidRDefault="00C5548E">
            <w:pPr>
              <w:rPr>
                <w:sz w:val="18"/>
                <w:szCs w:val="18"/>
              </w:rPr>
            </w:pPr>
          </w:p>
        </w:tc>
        <w:tc>
          <w:tcPr>
            <w:tcW w:w="3780" w:type="dxa"/>
            <w:tcBorders>
              <w:right w:val="single" w:sz="4" w:space="0" w:color="000000"/>
            </w:tcBorders>
          </w:tcPr>
          <w:p w14:paraId="4E140E3D" w14:textId="46F085FA" w:rsidR="00C5548E" w:rsidRPr="008F4B89" w:rsidRDefault="00C5548E" w:rsidP="009C6F53">
            <w:pPr>
              <w:pStyle w:val="TableParagraph"/>
              <w:spacing w:before="15"/>
              <w:ind w:left="103"/>
              <w:rPr>
                <w:sz w:val="18"/>
                <w:szCs w:val="18"/>
              </w:rPr>
            </w:pPr>
            <w:r w:rsidRPr="008F4B89">
              <w:rPr>
                <w:sz w:val="18"/>
                <w:szCs w:val="18"/>
              </w:rPr>
              <w:t>icis_comp_mon_cafo_animal_type.open_confinement_count</w:t>
            </w:r>
          </w:p>
        </w:tc>
        <w:tc>
          <w:tcPr>
            <w:tcW w:w="4680" w:type="dxa"/>
            <w:tcBorders>
              <w:left w:val="single" w:sz="4" w:space="0" w:color="000000"/>
            </w:tcBorders>
          </w:tcPr>
          <w:p w14:paraId="72732634" w14:textId="77777777" w:rsidR="00C5548E" w:rsidRPr="008F4B89" w:rsidRDefault="00C5548E">
            <w:pPr>
              <w:rPr>
                <w:sz w:val="18"/>
                <w:szCs w:val="18"/>
              </w:rPr>
            </w:pPr>
          </w:p>
        </w:tc>
      </w:tr>
      <w:tr w:rsidR="00C5548E" w:rsidRPr="008F4B89" w14:paraId="14E1DD20" w14:textId="77777777" w:rsidTr="00765E87">
        <w:trPr>
          <w:trHeight w:hRule="exact" w:val="490"/>
        </w:trPr>
        <w:tc>
          <w:tcPr>
            <w:tcW w:w="2628" w:type="dxa"/>
          </w:tcPr>
          <w:p w14:paraId="40C9C461" w14:textId="6984060D" w:rsidR="00C5548E" w:rsidRPr="008F4B89" w:rsidRDefault="00C5548E">
            <w:pPr>
              <w:pStyle w:val="TableParagraph"/>
              <w:spacing w:before="15"/>
              <w:ind w:left="103"/>
              <w:rPr>
                <w:sz w:val="18"/>
                <w:szCs w:val="18"/>
              </w:rPr>
            </w:pPr>
            <w:r w:rsidRPr="008F4B89">
              <w:rPr>
                <w:w w:val="95"/>
                <w:sz w:val="18"/>
                <w:szCs w:val="18"/>
              </w:rPr>
              <w:t>HousedUnderRoofConfineme</w:t>
            </w:r>
            <w:r w:rsidRPr="008F4B89">
              <w:rPr>
                <w:sz w:val="18"/>
                <w:szCs w:val="18"/>
              </w:rPr>
              <w:t>ntCount</w:t>
            </w:r>
          </w:p>
        </w:tc>
        <w:tc>
          <w:tcPr>
            <w:tcW w:w="1857" w:type="dxa"/>
          </w:tcPr>
          <w:p w14:paraId="28F34B79" w14:textId="77777777" w:rsidR="00C5548E" w:rsidRPr="008F4B89" w:rsidRDefault="00C5548E">
            <w:pPr>
              <w:rPr>
                <w:sz w:val="18"/>
                <w:szCs w:val="18"/>
              </w:rPr>
            </w:pPr>
          </w:p>
        </w:tc>
        <w:tc>
          <w:tcPr>
            <w:tcW w:w="3780" w:type="dxa"/>
            <w:tcBorders>
              <w:right w:val="single" w:sz="4" w:space="0" w:color="000000"/>
            </w:tcBorders>
          </w:tcPr>
          <w:p w14:paraId="48D438A0" w14:textId="14509CB8" w:rsidR="00C5548E" w:rsidRPr="008F4B89" w:rsidRDefault="00C5548E" w:rsidP="009C6F53">
            <w:pPr>
              <w:pStyle w:val="TableParagraph"/>
              <w:spacing w:before="15"/>
              <w:ind w:left="103"/>
              <w:rPr>
                <w:sz w:val="18"/>
                <w:szCs w:val="18"/>
              </w:rPr>
            </w:pPr>
            <w:r w:rsidRPr="008F4B89">
              <w:rPr>
                <w:sz w:val="18"/>
                <w:szCs w:val="18"/>
              </w:rPr>
              <w:t>icis_comp_mon_cafo_animal_type.under_roof_confinement_count</w:t>
            </w:r>
          </w:p>
        </w:tc>
        <w:tc>
          <w:tcPr>
            <w:tcW w:w="4680" w:type="dxa"/>
            <w:tcBorders>
              <w:left w:val="single" w:sz="4" w:space="0" w:color="000000"/>
            </w:tcBorders>
          </w:tcPr>
          <w:p w14:paraId="108D3974" w14:textId="77777777" w:rsidR="00C5548E" w:rsidRPr="008F4B89" w:rsidRDefault="00C5548E">
            <w:pPr>
              <w:rPr>
                <w:sz w:val="18"/>
                <w:szCs w:val="18"/>
              </w:rPr>
            </w:pPr>
          </w:p>
        </w:tc>
      </w:tr>
      <w:tr w:rsidR="00C5548E" w:rsidRPr="008F4B89" w14:paraId="471C6660" w14:textId="77777777" w:rsidTr="00381E23">
        <w:trPr>
          <w:trHeight w:hRule="exact" w:val="706"/>
        </w:trPr>
        <w:tc>
          <w:tcPr>
            <w:tcW w:w="2628" w:type="dxa"/>
          </w:tcPr>
          <w:p w14:paraId="37ECE121" w14:textId="08E9074E" w:rsidR="00C5548E" w:rsidRPr="008F4B89" w:rsidRDefault="00C5548E">
            <w:pPr>
              <w:pStyle w:val="TableParagraph"/>
              <w:spacing w:before="15"/>
              <w:ind w:left="103"/>
              <w:rPr>
                <w:sz w:val="18"/>
                <w:szCs w:val="18"/>
              </w:rPr>
            </w:pPr>
            <w:r w:rsidRPr="008F4B89">
              <w:rPr>
                <w:w w:val="95"/>
                <w:sz w:val="18"/>
                <w:szCs w:val="18"/>
              </w:rPr>
              <w:t>ManureLitterProcessedWaste</w:t>
            </w:r>
            <w:r w:rsidRPr="008F4B89">
              <w:rPr>
                <w:sz w:val="18"/>
                <w:szCs w:val="18"/>
              </w:rPr>
              <w:t>waterStorageType</w:t>
            </w:r>
          </w:p>
        </w:tc>
        <w:tc>
          <w:tcPr>
            <w:tcW w:w="1857" w:type="dxa"/>
          </w:tcPr>
          <w:p w14:paraId="5D2017D5" w14:textId="7BD7E2F4" w:rsidR="00C5548E" w:rsidRPr="008F4B89" w:rsidRDefault="00C5548E">
            <w:pPr>
              <w:pStyle w:val="TableParagraph"/>
              <w:ind w:left="103" w:right="183"/>
              <w:rPr>
                <w:sz w:val="18"/>
                <w:szCs w:val="18"/>
              </w:rPr>
            </w:pPr>
            <w:r w:rsidRPr="008F4B89">
              <w:rPr>
                <w:w w:val="95"/>
                <w:sz w:val="18"/>
                <w:szCs w:val="18"/>
              </w:rPr>
              <w:t>Ref_storage_typ</w:t>
            </w:r>
            <w:r w:rsidRPr="008F4B89">
              <w:rPr>
                <w:sz w:val="18"/>
                <w:szCs w:val="18"/>
              </w:rPr>
              <w:t>e</w:t>
            </w:r>
          </w:p>
        </w:tc>
        <w:tc>
          <w:tcPr>
            <w:tcW w:w="3780" w:type="dxa"/>
            <w:tcBorders>
              <w:right w:val="single" w:sz="4" w:space="0" w:color="000000"/>
            </w:tcBorders>
          </w:tcPr>
          <w:p w14:paraId="333F1F2C" w14:textId="7398EA99" w:rsidR="00C5548E" w:rsidRPr="008F4B89" w:rsidRDefault="00C5548E">
            <w:pPr>
              <w:pStyle w:val="TableParagraph"/>
              <w:spacing w:before="15"/>
              <w:ind w:left="103"/>
              <w:rPr>
                <w:sz w:val="18"/>
                <w:szCs w:val="18"/>
              </w:rPr>
            </w:pPr>
            <w:r w:rsidRPr="008F4B89">
              <w:rPr>
                <w:w w:val="95"/>
                <w:sz w:val="18"/>
                <w:szCs w:val="18"/>
              </w:rPr>
              <w:t>icis_comp_monitor_cafo_storage.s</w:t>
            </w:r>
            <w:r w:rsidRPr="008F4B89">
              <w:rPr>
                <w:sz w:val="18"/>
                <w:szCs w:val="18"/>
              </w:rPr>
              <w:t>torage_type_code</w:t>
            </w:r>
          </w:p>
        </w:tc>
        <w:tc>
          <w:tcPr>
            <w:tcW w:w="4680" w:type="dxa"/>
            <w:tcBorders>
              <w:left w:val="single" w:sz="4" w:space="0" w:color="000000"/>
            </w:tcBorders>
          </w:tcPr>
          <w:p w14:paraId="179B97D4" w14:textId="77777777" w:rsidR="00C5548E" w:rsidRPr="008F4B89" w:rsidRDefault="00C5548E">
            <w:pPr>
              <w:pStyle w:val="TableParagraph"/>
              <w:ind w:left="103"/>
              <w:rPr>
                <w:sz w:val="18"/>
                <w:szCs w:val="18"/>
              </w:rPr>
            </w:pPr>
            <w:r w:rsidRPr="008F4B89">
              <w:rPr>
                <w:sz w:val="18"/>
                <w:szCs w:val="18"/>
              </w:rPr>
              <w:t>For each “Manure, Litter, and Processed Wastewater Storage Type” entered, Storage Total Capacity Measure and Days of Storage must exist.</w:t>
            </w:r>
          </w:p>
        </w:tc>
      </w:tr>
      <w:tr w:rsidR="00C5548E" w:rsidRPr="008F4B89" w14:paraId="3D75215E" w14:textId="77777777" w:rsidTr="00381E23">
        <w:trPr>
          <w:trHeight w:hRule="exact" w:val="706"/>
        </w:trPr>
        <w:tc>
          <w:tcPr>
            <w:tcW w:w="2628" w:type="dxa"/>
          </w:tcPr>
          <w:p w14:paraId="279039DB" w14:textId="77777777" w:rsidR="00C5548E" w:rsidRPr="008F4B89" w:rsidRDefault="00C5548E">
            <w:pPr>
              <w:pStyle w:val="TableParagraph"/>
              <w:spacing w:before="15"/>
              <w:ind w:left="103"/>
              <w:rPr>
                <w:sz w:val="18"/>
                <w:szCs w:val="18"/>
              </w:rPr>
            </w:pPr>
            <w:r w:rsidRPr="008F4B89">
              <w:rPr>
                <w:sz w:val="18"/>
                <w:szCs w:val="18"/>
              </w:rPr>
              <w:t>OtherStorageTypeName</w:t>
            </w:r>
          </w:p>
        </w:tc>
        <w:tc>
          <w:tcPr>
            <w:tcW w:w="1857" w:type="dxa"/>
          </w:tcPr>
          <w:p w14:paraId="19202B8E" w14:textId="77777777" w:rsidR="00C5548E" w:rsidRPr="008F4B89" w:rsidRDefault="00C5548E">
            <w:pPr>
              <w:rPr>
                <w:sz w:val="18"/>
                <w:szCs w:val="18"/>
              </w:rPr>
            </w:pPr>
          </w:p>
        </w:tc>
        <w:tc>
          <w:tcPr>
            <w:tcW w:w="3780" w:type="dxa"/>
            <w:tcBorders>
              <w:right w:val="single" w:sz="4" w:space="0" w:color="000000"/>
            </w:tcBorders>
          </w:tcPr>
          <w:p w14:paraId="0233A515" w14:textId="77777777" w:rsidR="00C5548E" w:rsidRPr="008F4B89" w:rsidRDefault="00C5548E">
            <w:pPr>
              <w:pStyle w:val="TableParagraph"/>
              <w:spacing w:before="15"/>
              <w:ind w:left="103"/>
              <w:rPr>
                <w:sz w:val="18"/>
                <w:szCs w:val="18"/>
              </w:rPr>
            </w:pPr>
            <w:r w:rsidRPr="008F4B89">
              <w:rPr>
                <w:w w:val="95"/>
                <w:sz w:val="18"/>
                <w:szCs w:val="18"/>
              </w:rPr>
              <w:t xml:space="preserve">icis_comp_monitor_cafo_storage. </w:t>
            </w:r>
            <w:r w:rsidRPr="008F4B89">
              <w:rPr>
                <w:sz w:val="18"/>
                <w:szCs w:val="18"/>
              </w:rPr>
              <w:t>storage_type_other</w:t>
            </w:r>
          </w:p>
        </w:tc>
        <w:tc>
          <w:tcPr>
            <w:tcW w:w="4680" w:type="dxa"/>
            <w:tcBorders>
              <w:left w:val="single" w:sz="4" w:space="0" w:color="000000"/>
            </w:tcBorders>
          </w:tcPr>
          <w:p w14:paraId="1250B67A" w14:textId="77777777" w:rsidR="00C5548E" w:rsidRPr="008F4B89" w:rsidRDefault="00C5548E">
            <w:pPr>
              <w:pStyle w:val="TableParagraph"/>
              <w:ind w:left="103"/>
              <w:rPr>
                <w:sz w:val="18"/>
                <w:szCs w:val="18"/>
              </w:rPr>
            </w:pPr>
            <w:r w:rsidRPr="008F4B89">
              <w:rPr>
                <w:sz w:val="18"/>
                <w:szCs w:val="18"/>
              </w:rPr>
              <w:t xml:space="preserve">Must be present only when </w:t>
            </w:r>
            <w:r w:rsidRPr="008F4B89">
              <w:rPr>
                <w:w w:val="95"/>
                <w:sz w:val="18"/>
                <w:szCs w:val="18"/>
              </w:rPr>
              <w:t xml:space="preserve">ManureLitterProcessedWastewaterSt </w:t>
            </w:r>
            <w:r w:rsidRPr="008F4B89">
              <w:rPr>
                <w:sz w:val="18"/>
                <w:szCs w:val="18"/>
              </w:rPr>
              <w:t>orageType contains “OTH”.</w:t>
            </w:r>
          </w:p>
        </w:tc>
      </w:tr>
      <w:tr w:rsidR="00C5548E" w:rsidRPr="008F4B89" w14:paraId="5092E7CB" w14:textId="77777777" w:rsidTr="00C5548E">
        <w:trPr>
          <w:trHeight w:hRule="exact" w:val="509"/>
        </w:trPr>
        <w:tc>
          <w:tcPr>
            <w:tcW w:w="2628" w:type="dxa"/>
          </w:tcPr>
          <w:p w14:paraId="518DE2B9" w14:textId="6EC9E1FF" w:rsidR="00C5548E" w:rsidRPr="008F4B89" w:rsidRDefault="00C5548E">
            <w:pPr>
              <w:pStyle w:val="TableParagraph"/>
              <w:spacing w:before="15"/>
              <w:ind w:left="103" w:right="210"/>
              <w:rPr>
                <w:sz w:val="18"/>
                <w:szCs w:val="18"/>
              </w:rPr>
            </w:pPr>
            <w:r w:rsidRPr="008F4B89">
              <w:rPr>
                <w:w w:val="95"/>
                <w:sz w:val="18"/>
                <w:szCs w:val="18"/>
              </w:rPr>
              <w:t>StorageTotalCapacityMeasur</w:t>
            </w:r>
            <w:r w:rsidRPr="008F4B89">
              <w:rPr>
                <w:sz w:val="18"/>
                <w:szCs w:val="18"/>
              </w:rPr>
              <w:t>e</w:t>
            </w:r>
          </w:p>
        </w:tc>
        <w:tc>
          <w:tcPr>
            <w:tcW w:w="1857" w:type="dxa"/>
          </w:tcPr>
          <w:p w14:paraId="3BC898C3" w14:textId="77777777" w:rsidR="00C5548E" w:rsidRPr="008F4B89" w:rsidRDefault="00C5548E">
            <w:pPr>
              <w:rPr>
                <w:sz w:val="18"/>
                <w:szCs w:val="18"/>
              </w:rPr>
            </w:pPr>
          </w:p>
        </w:tc>
        <w:tc>
          <w:tcPr>
            <w:tcW w:w="3780" w:type="dxa"/>
            <w:tcBorders>
              <w:right w:val="single" w:sz="4" w:space="0" w:color="000000"/>
            </w:tcBorders>
          </w:tcPr>
          <w:p w14:paraId="199952B3" w14:textId="535EA230" w:rsidR="00C5548E" w:rsidRPr="008F4B89" w:rsidRDefault="00C5548E">
            <w:pPr>
              <w:pStyle w:val="TableParagraph"/>
              <w:spacing w:before="15"/>
              <w:ind w:left="103"/>
              <w:rPr>
                <w:sz w:val="18"/>
                <w:szCs w:val="18"/>
              </w:rPr>
            </w:pPr>
            <w:r w:rsidRPr="008F4B89">
              <w:rPr>
                <w:w w:val="95"/>
                <w:sz w:val="18"/>
                <w:szCs w:val="18"/>
              </w:rPr>
              <w:t>icis_comp_monitor_cafo_storage.t</w:t>
            </w:r>
            <w:r w:rsidRPr="008F4B89">
              <w:rPr>
                <w:sz w:val="18"/>
                <w:szCs w:val="18"/>
              </w:rPr>
              <w:t>otal_capacity_measure</w:t>
            </w:r>
          </w:p>
        </w:tc>
        <w:tc>
          <w:tcPr>
            <w:tcW w:w="4680" w:type="dxa"/>
            <w:tcBorders>
              <w:left w:val="single" w:sz="4" w:space="0" w:color="000000"/>
            </w:tcBorders>
          </w:tcPr>
          <w:p w14:paraId="2A06590C" w14:textId="77777777" w:rsidR="00C5548E" w:rsidRPr="008F4B89" w:rsidRDefault="00C5548E">
            <w:pPr>
              <w:rPr>
                <w:sz w:val="18"/>
                <w:szCs w:val="18"/>
              </w:rPr>
            </w:pPr>
          </w:p>
        </w:tc>
      </w:tr>
      <w:tr w:rsidR="00C5548E" w:rsidRPr="008F4B89" w14:paraId="2873E2B6" w14:textId="77777777" w:rsidTr="00765E87">
        <w:trPr>
          <w:trHeight w:hRule="exact" w:val="490"/>
        </w:trPr>
        <w:tc>
          <w:tcPr>
            <w:tcW w:w="2628" w:type="dxa"/>
          </w:tcPr>
          <w:p w14:paraId="2ED326B2" w14:textId="77777777" w:rsidR="00C5548E" w:rsidRPr="008F4B89" w:rsidRDefault="00C5548E">
            <w:pPr>
              <w:pStyle w:val="TableParagraph"/>
              <w:spacing w:before="15"/>
              <w:ind w:left="103"/>
              <w:rPr>
                <w:sz w:val="18"/>
                <w:szCs w:val="18"/>
              </w:rPr>
            </w:pPr>
            <w:r w:rsidRPr="008F4B89">
              <w:rPr>
                <w:sz w:val="18"/>
                <w:szCs w:val="18"/>
              </w:rPr>
              <w:t>DaysOfStorage</w:t>
            </w:r>
          </w:p>
        </w:tc>
        <w:tc>
          <w:tcPr>
            <w:tcW w:w="1857" w:type="dxa"/>
          </w:tcPr>
          <w:p w14:paraId="1E8B03D8" w14:textId="77777777" w:rsidR="00C5548E" w:rsidRPr="008F4B89" w:rsidRDefault="00C5548E">
            <w:pPr>
              <w:rPr>
                <w:sz w:val="18"/>
                <w:szCs w:val="18"/>
              </w:rPr>
            </w:pPr>
          </w:p>
        </w:tc>
        <w:tc>
          <w:tcPr>
            <w:tcW w:w="3780" w:type="dxa"/>
            <w:tcBorders>
              <w:right w:val="single" w:sz="4" w:space="0" w:color="000000"/>
            </w:tcBorders>
          </w:tcPr>
          <w:p w14:paraId="561F2652" w14:textId="7080E486" w:rsidR="00C5548E" w:rsidRPr="008F4B89" w:rsidRDefault="00C5548E">
            <w:pPr>
              <w:pStyle w:val="TableParagraph"/>
              <w:spacing w:before="15"/>
              <w:ind w:left="103"/>
              <w:rPr>
                <w:sz w:val="18"/>
                <w:szCs w:val="18"/>
              </w:rPr>
            </w:pPr>
            <w:r w:rsidRPr="008F4B89">
              <w:rPr>
                <w:w w:val="95"/>
                <w:sz w:val="18"/>
                <w:szCs w:val="18"/>
              </w:rPr>
              <w:t>icis_comp_monitor_cafo_storage.d</w:t>
            </w:r>
            <w:r w:rsidRPr="008F4B89">
              <w:rPr>
                <w:sz w:val="18"/>
                <w:szCs w:val="18"/>
              </w:rPr>
              <w:t>ays_of_storage</w:t>
            </w:r>
          </w:p>
        </w:tc>
        <w:tc>
          <w:tcPr>
            <w:tcW w:w="4680" w:type="dxa"/>
            <w:tcBorders>
              <w:left w:val="single" w:sz="4" w:space="0" w:color="000000"/>
            </w:tcBorders>
          </w:tcPr>
          <w:p w14:paraId="040E021E" w14:textId="77777777" w:rsidR="00C5548E" w:rsidRPr="008F4B89" w:rsidRDefault="00C5548E">
            <w:pPr>
              <w:rPr>
                <w:sz w:val="18"/>
                <w:szCs w:val="18"/>
              </w:rPr>
            </w:pPr>
          </w:p>
        </w:tc>
      </w:tr>
      <w:tr w:rsidR="00C5548E" w:rsidRPr="008F4B89" w14:paraId="4A030B13" w14:textId="77777777" w:rsidTr="00765E87">
        <w:trPr>
          <w:trHeight w:hRule="exact" w:val="490"/>
        </w:trPr>
        <w:tc>
          <w:tcPr>
            <w:tcW w:w="2628" w:type="dxa"/>
          </w:tcPr>
          <w:p w14:paraId="00CD213C" w14:textId="77777777" w:rsidR="00C5548E" w:rsidRPr="008F4B89" w:rsidRDefault="00C5548E">
            <w:pPr>
              <w:pStyle w:val="TableParagraph"/>
              <w:spacing w:before="15"/>
              <w:ind w:left="103"/>
              <w:rPr>
                <w:sz w:val="18"/>
                <w:szCs w:val="18"/>
              </w:rPr>
            </w:pPr>
            <w:r w:rsidRPr="008F4B89">
              <w:rPr>
                <w:sz w:val="18"/>
                <w:szCs w:val="18"/>
              </w:rPr>
              <w:t>ContainmentTypeCode</w:t>
            </w:r>
          </w:p>
        </w:tc>
        <w:tc>
          <w:tcPr>
            <w:tcW w:w="1857" w:type="dxa"/>
          </w:tcPr>
          <w:p w14:paraId="01B45F2B" w14:textId="25F3D002" w:rsidR="00C5548E" w:rsidRPr="008F4B89" w:rsidRDefault="00C5548E" w:rsidP="00043B7A">
            <w:pPr>
              <w:pStyle w:val="TableParagraph"/>
              <w:spacing w:line="223" w:lineRule="exact"/>
              <w:ind w:left="103"/>
              <w:rPr>
                <w:sz w:val="18"/>
                <w:szCs w:val="18"/>
              </w:rPr>
            </w:pPr>
            <w:r w:rsidRPr="008F4B89">
              <w:rPr>
                <w:sz w:val="18"/>
                <w:szCs w:val="18"/>
              </w:rPr>
              <w:t>Ref_containment_type</w:t>
            </w:r>
          </w:p>
        </w:tc>
        <w:tc>
          <w:tcPr>
            <w:tcW w:w="3780" w:type="dxa"/>
            <w:tcBorders>
              <w:right w:val="single" w:sz="4" w:space="0" w:color="000000"/>
            </w:tcBorders>
          </w:tcPr>
          <w:p w14:paraId="2719FD3A" w14:textId="157FB5BF" w:rsidR="00C5548E" w:rsidRPr="008F4B89" w:rsidRDefault="00C5548E" w:rsidP="00043B7A">
            <w:pPr>
              <w:pStyle w:val="TableParagraph"/>
              <w:spacing w:before="15"/>
              <w:ind w:left="103"/>
              <w:rPr>
                <w:sz w:val="18"/>
                <w:szCs w:val="18"/>
              </w:rPr>
            </w:pPr>
            <w:r w:rsidRPr="008F4B89">
              <w:rPr>
                <w:sz w:val="18"/>
                <w:szCs w:val="18"/>
              </w:rPr>
              <w:t>icis_comp_mon_cafo_containment.containment_type_code</w:t>
            </w:r>
          </w:p>
        </w:tc>
        <w:tc>
          <w:tcPr>
            <w:tcW w:w="4680" w:type="dxa"/>
            <w:tcBorders>
              <w:left w:val="single" w:sz="4" w:space="0" w:color="000000"/>
            </w:tcBorders>
          </w:tcPr>
          <w:p w14:paraId="2B146F6A" w14:textId="77777777" w:rsidR="00C5548E" w:rsidRPr="008F4B89" w:rsidRDefault="00C5548E">
            <w:pPr>
              <w:pStyle w:val="TableParagraph"/>
              <w:spacing w:before="15"/>
              <w:ind w:left="103" w:right="180"/>
              <w:rPr>
                <w:sz w:val="18"/>
                <w:szCs w:val="18"/>
              </w:rPr>
            </w:pPr>
            <w:r w:rsidRPr="008F4B89">
              <w:rPr>
                <w:sz w:val="18"/>
                <w:szCs w:val="18"/>
              </w:rPr>
              <w:t>For each Containment Type entered, Total Capacity must exist.</w:t>
            </w:r>
          </w:p>
        </w:tc>
      </w:tr>
      <w:tr w:rsidR="00C5548E" w:rsidRPr="008F4B89" w14:paraId="3F2C58EC" w14:textId="77777777" w:rsidTr="00765E87">
        <w:trPr>
          <w:trHeight w:hRule="exact" w:val="490"/>
        </w:trPr>
        <w:tc>
          <w:tcPr>
            <w:tcW w:w="2628" w:type="dxa"/>
          </w:tcPr>
          <w:p w14:paraId="71CCC25F" w14:textId="77777777" w:rsidR="00C5548E" w:rsidRPr="008F4B89" w:rsidRDefault="00C5548E">
            <w:pPr>
              <w:pStyle w:val="TableParagraph"/>
              <w:spacing w:before="15"/>
              <w:ind w:left="103"/>
              <w:rPr>
                <w:sz w:val="18"/>
                <w:szCs w:val="18"/>
              </w:rPr>
            </w:pPr>
            <w:r w:rsidRPr="008F4B89">
              <w:rPr>
                <w:sz w:val="18"/>
                <w:szCs w:val="18"/>
              </w:rPr>
              <w:t>OtherContainmentTypeName</w:t>
            </w:r>
          </w:p>
        </w:tc>
        <w:tc>
          <w:tcPr>
            <w:tcW w:w="1857" w:type="dxa"/>
          </w:tcPr>
          <w:p w14:paraId="3DD0B153" w14:textId="77777777" w:rsidR="00C5548E" w:rsidRPr="008F4B89" w:rsidRDefault="00C5548E">
            <w:pPr>
              <w:rPr>
                <w:sz w:val="18"/>
                <w:szCs w:val="18"/>
              </w:rPr>
            </w:pPr>
          </w:p>
        </w:tc>
        <w:tc>
          <w:tcPr>
            <w:tcW w:w="3780" w:type="dxa"/>
            <w:tcBorders>
              <w:right w:val="single" w:sz="4" w:space="0" w:color="000000"/>
            </w:tcBorders>
          </w:tcPr>
          <w:p w14:paraId="60360F22" w14:textId="5F6C0BC5" w:rsidR="00C5548E" w:rsidRPr="008F4B89" w:rsidRDefault="00C5548E" w:rsidP="00043B7A">
            <w:pPr>
              <w:pStyle w:val="TableParagraph"/>
              <w:spacing w:before="15"/>
              <w:ind w:left="103"/>
              <w:rPr>
                <w:sz w:val="18"/>
                <w:szCs w:val="18"/>
              </w:rPr>
            </w:pPr>
            <w:r w:rsidRPr="008F4B89">
              <w:rPr>
                <w:sz w:val="18"/>
                <w:szCs w:val="18"/>
              </w:rPr>
              <w:t>icis_comp_mon_cafo_containment.containment_type_other</w:t>
            </w:r>
          </w:p>
        </w:tc>
        <w:tc>
          <w:tcPr>
            <w:tcW w:w="4680" w:type="dxa"/>
            <w:tcBorders>
              <w:left w:val="single" w:sz="4" w:space="0" w:color="000000"/>
            </w:tcBorders>
          </w:tcPr>
          <w:p w14:paraId="14EF6618" w14:textId="77777777" w:rsidR="00C5548E" w:rsidRPr="008F4B89" w:rsidRDefault="00C5548E">
            <w:pPr>
              <w:pStyle w:val="TableParagraph"/>
              <w:ind w:left="103" w:right="524"/>
              <w:rPr>
                <w:sz w:val="18"/>
                <w:szCs w:val="18"/>
              </w:rPr>
            </w:pPr>
            <w:r w:rsidRPr="008F4B89">
              <w:rPr>
                <w:sz w:val="18"/>
                <w:szCs w:val="18"/>
              </w:rPr>
              <w:t>Must be present only when ContainmentTypeCode contains “OTH”.</w:t>
            </w:r>
          </w:p>
        </w:tc>
      </w:tr>
      <w:tr w:rsidR="00C5548E" w:rsidRPr="008F4B89" w14:paraId="60406B4E" w14:textId="77777777" w:rsidTr="00765E87">
        <w:trPr>
          <w:trHeight w:hRule="exact" w:val="490"/>
        </w:trPr>
        <w:tc>
          <w:tcPr>
            <w:tcW w:w="2628" w:type="dxa"/>
          </w:tcPr>
          <w:p w14:paraId="235C2409" w14:textId="77777777" w:rsidR="00C5548E" w:rsidRPr="008F4B89" w:rsidRDefault="00C5548E">
            <w:pPr>
              <w:pStyle w:val="TableParagraph"/>
              <w:spacing w:before="15"/>
              <w:ind w:left="103"/>
              <w:rPr>
                <w:sz w:val="18"/>
                <w:szCs w:val="18"/>
              </w:rPr>
            </w:pPr>
            <w:r w:rsidRPr="008F4B89">
              <w:rPr>
                <w:sz w:val="18"/>
                <w:szCs w:val="18"/>
              </w:rPr>
              <w:t>ContainmentCapacityNumber</w:t>
            </w:r>
          </w:p>
        </w:tc>
        <w:tc>
          <w:tcPr>
            <w:tcW w:w="1857" w:type="dxa"/>
          </w:tcPr>
          <w:p w14:paraId="2A65C23F" w14:textId="77777777" w:rsidR="00C5548E" w:rsidRPr="008F4B89" w:rsidRDefault="00C5548E">
            <w:pPr>
              <w:rPr>
                <w:sz w:val="18"/>
                <w:szCs w:val="18"/>
              </w:rPr>
            </w:pPr>
          </w:p>
        </w:tc>
        <w:tc>
          <w:tcPr>
            <w:tcW w:w="3780" w:type="dxa"/>
            <w:tcBorders>
              <w:right w:val="single" w:sz="4" w:space="0" w:color="000000"/>
            </w:tcBorders>
          </w:tcPr>
          <w:p w14:paraId="6809B480" w14:textId="4F0C64EC" w:rsidR="00C5548E" w:rsidRPr="008F4B89" w:rsidRDefault="00C5548E" w:rsidP="00043B7A">
            <w:pPr>
              <w:pStyle w:val="TableParagraph"/>
              <w:spacing w:before="15"/>
              <w:ind w:left="103"/>
              <w:rPr>
                <w:sz w:val="18"/>
                <w:szCs w:val="18"/>
              </w:rPr>
            </w:pPr>
            <w:r w:rsidRPr="008F4B89">
              <w:rPr>
                <w:sz w:val="18"/>
                <w:szCs w:val="18"/>
              </w:rPr>
              <w:t>icis_comp_mon_cafo_containment.containment_capacity</w:t>
            </w:r>
          </w:p>
        </w:tc>
        <w:tc>
          <w:tcPr>
            <w:tcW w:w="4680" w:type="dxa"/>
            <w:tcBorders>
              <w:left w:val="single" w:sz="4" w:space="0" w:color="000000"/>
            </w:tcBorders>
          </w:tcPr>
          <w:p w14:paraId="575E85D0" w14:textId="77777777" w:rsidR="00C5548E" w:rsidRPr="008F4B89" w:rsidRDefault="00C5548E">
            <w:pPr>
              <w:rPr>
                <w:sz w:val="18"/>
                <w:szCs w:val="18"/>
              </w:rPr>
            </w:pPr>
          </w:p>
        </w:tc>
      </w:tr>
      <w:tr w:rsidR="00C5548E" w:rsidRPr="008F4B89" w14:paraId="1A796246" w14:textId="77777777" w:rsidTr="00765E87">
        <w:trPr>
          <w:trHeight w:hRule="exact" w:val="490"/>
        </w:trPr>
        <w:tc>
          <w:tcPr>
            <w:tcW w:w="2628" w:type="dxa"/>
          </w:tcPr>
          <w:p w14:paraId="22617B03" w14:textId="268DB06E" w:rsidR="00C5548E" w:rsidRPr="008F4B89" w:rsidRDefault="00C5548E">
            <w:pPr>
              <w:pStyle w:val="TableParagraph"/>
              <w:spacing w:before="15"/>
              <w:ind w:left="103"/>
              <w:rPr>
                <w:sz w:val="18"/>
                <w:szCs w:val="18"/>
              </w:rPr>
            </w:pPr>
            <w:r w:rsidRPr="008F4B89">
              <w:rPr>
                <w:w w:val="95"/>
                <w:sz w:val="18"/>
                <w:szCs w:val="18"/>
              </w:rPr>
              <w:t>NumberAcresContributingDr</w:t>
            </w:r>
            <w:r w:rsidRPr="008F4B89">
              <w:rPr>
                <w:sz w:val="18"/>
                <w:szCs w:val="18"/>
              </w:rPr>
              <w:t>ainage</w:t>
            </w:r>
          </w:p>
        </w:tc>
        <w:tc>
          <w:tcPr>
            <w:tcW w:w="1857" w:type="dxa"/>
          </w:tcPr>
          <w:p w14:paraId="794901BC" w14:textId="77777777" w:rsidR="00C5548E" w:rsidRPr="008F4B89" w:rsidRDefault="00C5548E">
            <w:pPr>
              <w:rPr>
                <w:sz w:val="18"/>
                <w:szCs w:val="18"/>
              </w:rPr>
            </w:pPr>
          </w:p>
        </w:tc>
        <w:tc>
          <w:tcPr>
            <w:tcW w:w="3780" w:type="dxa"/>
            <w:tcBorders>
              <w:right w:val="single" w:sz="4" w:space="0" w:color="000000"/>
            </w:tcBorders>
          </w:tcPr>
          <w:p w14:paraId="00D48143" w14:textId="2988A234" w:rsidR="00C5548E" w:rsidRPr="008F4B89" w:rsidRDefault="00C5548E">
            <w:pPr>
              <w:pStyle w:val="TableParagraph"/>
              <w:spacing w:before="15"/>
              <w:ind w:left="103"/>
              <w:rPr>
                <w:sz w:val="18"/>
                <w:szCs w:val="18"/>
              </w:rPr>
            </w:pPr>
            <w:r w:rsidRPr="008F4B89">
              <w:rPr>
                <w:w w:val="95"/>
                <w:sz w:val="18"/>
                <w:szCs w:val="18"/>
              </w:rPr>
              <w:t>icis_comp_monitor_cafo.nmbr_of_</w:t>
            </w:r>
            <w:r w:rsidRPr="008F4B89">
              <w:rPr>
                <w:sz w:val="18"/>
                <w:szCs w:val="18"/>
              </w:rPr>
              <w:t>acres_drainage</w:t>
            </w:r>
          </w:p>
        </w:tc>
        <w:tc>
          <w:tcPr>
            <w:tcW w:w="4680" w:type="dxa"/>
            <w:tcBorders>
              <w:left w:val="single" w:sz="4" w:space="0" w:color="000000"/>
            </w:tcBorders>
          </w:tcPr>
          <w:p w14:paraId="736F9378" w14:textId="77777777" w:rsidR="00C5548E" w:rsidRPr="008F4B89" w:rsidRDefault="00C5548E">
            <w:pPr>
              <w:rPr>
                <w:sz w:val="18"/>
                <w:szCs w:val="18"/>
              </w:rPr>
            </w:pPr>
          </w:p>
        </w:tc>
      </w:tr>
      <w:tr w:rsidR="00C5548E" w:rsidRPr="008F4B89" w14:paraId="7C02D3B4" w14:textId="77777777" w:rsidTr="00765E87">
        <w:trPr>
          <w:trHeight w:hRule="exact" w:val="490"/>
        </w:trPr>
        <w:tc>
          <w:tcPr>
            <w:tcW w:w="2628" w:type="dxa"/>
          </w:tcPr>
          <w:p w14:paraId="3DBBEA3A" w14:textId="24B64521" w:rsidR="00C5548E" w:rsidRPr="008F4B89" w:rsidRDefault="00C5548E">
            <w:pPr>
              <w:pStyle w:val="TableParagraph"/>
              <w:spacing w:before="15"/>
              <w:ind w:left="103"/>
              <w:rPr>
                <w:sz w:val="18"/>
                <w:szCs w:val="18"/>
              </w:rPr>
            </w:pPr>
            <w:r w:rsidRPr="008F4B89">
              <w:rPr>
                <w:w w:val="95"/>
                <w:sz w:val="18"/>
                <w:szCs w:val="18"/>
              </w:rPr>
              <w:t>ApplicationMeasureAvailable</w:t>
            </w:r>
            <w:r w:rsidRPr="008F4B89">
              <w:rPr>
                <w:sz w:val="18"/>
                <w:szCs w:val="18"/>
              </w:rPr>
              <w:t>LandNumber</w:t>
            </w:r>
          </w:p>
        </w:tc>
        <w:tc>
          <w:tcPr>
            <w:tcW w:w="1857" w:type="dxa"/>
          </w:tcPr>
          <w:p w14:paraId="413066F7" w14:textId="77777777" w:rsidR="00C5548E" w:rsidRPr="008F4B89" w:rsidRDefault="00C5548E">
            <w:pPr>
              <w:rPr>
                <w:sz w:val="18"/>
                <w:szCs w:val="18"/>
              </w:rPr>
            </w:pPr>
          </w:p>
        </w:tc>
        <w:tc>
          <w:tcPr>
            <w:tcW w:w="3780" w:type="dxa"/>
            <w:tcBorders>
              <w:right w:val="single" w:sz="4" w:space="0" w:color="000000"/>
            </w:tcBorders>
          </w:tcPr>
          <w:p w14:paraId="78EAD649" w14:textId="79C37104" w:rsidR="00C5548E" w:rsidRPr="008F4B89" w:rsidRDefault="00C5548E">
            <w:pPr>
              <w:pStyle w:val="TableParagraph"/>
              <w:spacing w:before="15"/>
              <w:ind w:left="103"/>
              <w:rPr>
                <w:sz w:val="18"/>
                <w:szCs w:val="18"/>
              </w:rPr>
            </w:pPr>
            <w:r w:rsidRPr="008F4B89">
              <w:rPr>
                <w:w w:val="95"/>
                <w:sz w:val="18"/>
                <w:szCs w:val="18"/>
              </w:rPr>
              <w:t>icis_comp_monitor_cafo.land_avai</w:t>
            </w:r>
            <w:r w:rsidRPr="008F4B89">
              <w:rPr>
                <w:sz w:val="18"/>
                <w:szCs w:val="18"/>
              </w:rPr>
              <w:t>lable</w:t>
            </w:r>
          </w:p>
        </w:tc>
        <w:tc>
          <w:tcPr>
            <w:tcW w:w="4680" w:type="dxa"/>
            <w:tcBorders>
              <w:left w:val="single" w:sz="4" w:space="0" w:color="000000"/>
            </w:tcBorders>
          </w:tcPr>
          <w:p w14:paraId="642BB670" w14:textId="77777777" w:rsidR="00C5548E" w:rsidRPr="008F4B89" w:rsidRDefault="00C5548E">
            <w:pPr>
              <w:rPr>
                <w:sz w:val="18"/>
                <w:szCs w:val="18"/>
              </w:rPr>
            </w:pPr>
          </w:p>
        </w:tc>
      </w:tr>
      <w:tr w:rsidR="00C5548E" w:rsidRPr="008F4B89" w14:paraId="628D139B" w14:textId="77777777" w:rsidTr="00765E87">
        <w:trPr>
          <w:trHeight w:hRule="exact" w:val="490"/>
        </w:trPr>
        <w:tc>
          <w:tcPr>
            <w:tcW w:w="2628" w:type="dxa"/>
          </w:tcPr>
          <w:p w14:paraId="1380AB9C" w14:textId="7F86BC4E" w:rsidR="00C5548E" w:rsidRPr="008F4B89" w:rsidRDefault="00C5548E">
            <w:pPr>
              <w:pStyle w:val="TableParagraph"/>
              <w:spacing w:before="15"/>
              <w:ind w:left="103"/>
              <w:rPr>
                <w:sz w:val="18"/>
                <w:szCs w:val="18"/>
              </w:rPr>
            </w:pPr>
            <w:r w:rsidRPr="008F4B89">
              <w:rPr>
                <w:w w:val="95"/>
                <w:sz w:val="18"/>
                <w:szCs w:val="18"/>
              </w:rPr>
              <w:t>SolidManureLitterGenerated</w:t>
            </w:r>
            <w:r w:rsidRPr="008F4B89">
              <w:rPr>
                <w:sz w:val="18"/>
                <w:szCs w:val="18"/>
              </w:rPr>
              <w:t>Amount</w:t>
            </w:r>
          </w:p>
        </w:tc>
        <w:tc>
          <w:tcPr>
            <w:tcW w:w="1857" w:type="dxa"/>
          </w:tcPr>
          <w:p w14:paraId="73CE0027" w14:textId="77777777" w:rsidR="00C5548E" w:rsidRPr="008F4B89" w:rsidRDefault="00C5548E">
            <w:pPr>
              <w:rPr>
                <w:sz w:val="18"/>
                <w:szCs w:val="18"/>
              </w:rPr>
            </w:pPr>
          </w:p>
        </w:tc>
        <w:tc>
          <w:tcPr>
            <w:tcW w:w="3780" w:type="dxa"/>
            <w:tcBorders>
              <w:right w:val="single" w:sz="4" w:space="0" w:color="000000"/>
            </w:tcBorders>
          </w:tcPr>
          <w:p w14:paraId="40E8DE71" w14:textId="59D39545" w:rsidR="00C5548E" w:rsidRPr="008F4B89" w:rsidRDefault="00C5548E">
            <w:pPr>
              <w:pStyle w:val="TableParagraph"/>
              <w:spacing w:before="15"/>
              <w:ind w:left="103"/>
              <w:rPr>
                <w:sz w:val="18"/>
                <w:szCs w:val="18"/>
              </w:rPr>
            </w:pPr>
            <w:r w:rsidRPr="008F4B89">
              <w:rPr>
                <w:w w:val="95"/>
                <w:sz w:val="18"/>
                <w:szCs w:val="18"/>
              </w:rPr>
              <w:t>icis_comp_monitor_cafo.solid_ma</w:t>
            </w:r>
            <w:r w:rsidRPr="008F4B89">
              <w:rPr>
                <w:sz w:val="18"/>
                <w:szCs w:val="18"/>
              </w:rPr>
              <w:t>nure_generated_amt</w:t>
            </w:r>
          </w:p>
        </w:tc>
        <w:tc>
          <w:tcPr>
            <w:tcW w:w="4680" w:type="dxa"/>
            <w:tcBorders>
              <w:left w:val="single" w:sz="4" w:space="0" w:color="000000"/>
            </w:tcBorders>
          </w:tcPr>
          <w:p w14:paraId="40AA5BB5" w14:textId="77777777" w:rsidR="00C5548E" w:rsidRPr="008F4B89" w:rsidRDefault="00C5548E">
            <w:pPr>
              <w:rPr>
                <w:sz w:val="18"/>
                <w:szCs w:val="18"/>
              </w:rPr>
            </w:pPr>
          </w:p>
        </w:tc>
      </w:tr>
      <w:tr w:rsidR="00C5548E" w:rsidRPr="008F4B89" w14:paraId="33291592" w14:textId="77777777" w:rsidTr="00C5548E">
        <w:trPr>
          <w:trHeight w:hRule="exact" w:val="509"/>
        </w:trPr>
        <w:tc>
          <w:tcPr>
            <w:tcW w:w="2628" w:type="dxa"/>
          </w:tcPr>
          <w:p w14:paraId="59360DE1" w14:textId="6EF2FAD0" w:rsidR="00C5548E" w:rsidRPr="008F4B89" w:rsidRDefault="00C5548E">
            <w:pPr>
              <w:pStyle w:val="TableParagraph"/>
              <w:spacing w:before="15"/>
              <w:ind w:left="103"/>
              <w:rPr>
                <w:sz w:val="18"/>
                <w:szCs w:val="18"/>
              </w:rPr>
            </w:pPr>
            <w:r w:rsidRPr="008F4B89">
              <w:rPr>
                <w:w w:val="95"/>
                <w:sz w:val="18"/>
                <w:szCs w:val="18"/>
              </w:rPr>
              <w:t>LiquidManureWastewaterGe</w:t>
            </w:r>
            <w:r w:rsidRPr="008F4B89">
              <w:rPr>
                <w:sz w:val="18"/>
                <w:szCs w:val="18"/>
              </w:rPr>
              <w:t>neratedAmount</w:t>
            </w:r>
          </w:p>
        </w:tc>
        <w:tc>
          <w:tcPr>
            <w:tcW w:w="1857" w:type="dxa"/>
          </w:tcPr>
          <w:p w14:paraId="41492609" w14:textId="77777777" w:rsidR="00C5548E" w:rsidRPr="008F4B89" w:rsidRDefault="00C5548E">
            <w:pPr>
              <w:rPr>
                <w:sz w:val="18"/>
                <w:szCs w:val="18"/>
              </w:rPr>
            </w:pPr>
          </w:p>
        </w:tc>
        <w:tc>
          <w:tcPr>
            <w:tcW w:w="3780" w:type="dxa"/>
            <w:tcBorders>
              <w:right w:val="single" w:sz="4" w:space="0" w:color="000000"/>
            </w:tcBorders>
          </w:tcPr>
          <w:p w14:paraId="2E44F4F9" w14:textId="25126AC9" w:rsidR="00C5548E" w:rsidRPr="008F4B89" w:rsidRDefault="00C5548E">
            <w:pPr>
              <w:pStyle w:val="TableParagraph"/>
              <w:spacing w:before="15"/>
              <w:ind w:left="103"/>
              <w:rPr>
                <w:sz w:val="18"/>
                <w:szCs w:val="18"/>
              </w:rPr>
            </w:pPr>
            <w:r w:rsidRPr="008F4B89">
              <w:rPr>
                <w:w w:val="95"/>
                <w:sz w:val="18"/>
                <w:szCs w:val="18"/>
              </w:rPr>
              <w:t>icis_comp_monitor_cafo.liquid_m</w:t>
            </w:r>
            <w:r w:rsidRPr="008F4B89">
              <w:rPr>
                <w:sz w:val="18"/>
                <w:szCs w:val="18"/>
              </w:rPr>
              <w:t>anure_generated_amt</w:t>
            </w:r>
          </w:p>
        </w:tc>
        <w:tc>
          <w:tcPr>
            <w:tcW w:w="4680" w:type="dxa"/>
            <w:tcBorders>
              <w:left w:val="single" w:sz="4" w:space="0" w:color="000000"/>
            </w:tcBorders>
          </w:tcPr>
          <w:p w14:paraId="2676B5CC" w14:textId="77777777" w:rsidR="00C5548E" w:rsidRPr="008F4B89" w:rsidRDefault="00C5548E">
            <w:pPr>
              <w:rPr>
                <w:sz w:val="18"/>
                <w:szCs w:val="18"/>
              </w:rPr>
            </w:pPr>
          </w:p>
        </w:tc>
      </w:tr>
      <w:tr w:rsidR="00C5548E" w:rsidRPr="008F4B89" w14:paraId="1E958244" w14:textId="77777777" w:rsidTr="00765E87">
        <w:trPr>
          <w:trHeight w:hRule="exact" w:val="490"/>
        </w:trPr>
        <w:tc>
          <w:tcPr>
            <w:tcW w:w="2628" w:type="dxa"/>
          </w:tcPr>
          <w:p w14:paraId="4EC19403" w14:textId="7A8CEEC7" w:rsidR="00C5548E" w:rsidRPr="008F4B89" w:rsidRDefault="00C5548E">
            <w:pPr>
              <w:pStyle w:val="TableParagraph"/>
              <w:spacing w:before="15"/>
              <w:ind w:left="103"/>
              <w:rPr>
                <w:sz w:val="18"/>
                <w:szCs w:val="18"/>
              </w:rPr>
            </w:pPr>
            <w:r w:rsidRPr="008F4B89">
              <w:rPr>
                <w:w w:val="95"/>
                <w:sz w:val="18"/>
                <w:szCs w:val="18"/>
              </w:rPr>
              <w:lastRenderedPageBreak/>
              <w:t>SolidManureLitterTransferA</w:t>
            </w:r>
            <w:r w:rsidRPr="008F4B89">
              <w:rPr>
                <w:sz w:val="18"/>
                <w:szCs w:val="18"/>
              </w:rPr>
              <w:t>mount</w:t>
            </w:r>
          </w:p>
        </w:tc>
        <w:tc>
          <w:tcPr>
            <w:tcW w:w="1857" w:type="dxa"/>
          </w:tcPr>
          <w:p w14:paraId="7CDECB7C" w14:textId="77777777" w:rsidR="00C5548E" w:rsidRPr="008F4B89" w:rsidRDefault="00C5548E">
            <w:pPr>
              <w:rPr>
                <w:sz w:val="18"/>
                <w:szCs w:val="18"/>
              </w:rPr>
            </w:pPr>
          </w:p>
        </w:tc>
        <w:tc>
          <w:tcPr>
            <w:tcW w:w="3780" w:type="dxa"/>
            <w:tcBorders>
              <w:right w:val="single" w:sz="4" w:space="0" w:color="000000"/>
            </w:tcBorders>
          </w:tcPr>
          <w:p w14:paraId="0A3150BB" w14:textId="4E975804" w:rsidR="00C5548E" w:rsidRPr="008F4B89" w:rsidRDefault="00C5548E">
            <w:pPr>
              <w:pStyle w:val="TableParagraph"/>
              <w:spacing w:before="15"/>
              <w:ind w:left="103"/>
              <w:rPr>
                <w:sz w:val="18"/>
                <w:szCs w:val="18"/>
              </w:rPr>
            </w:pPr>
            <w:r w:rsidRPr="008F4B89">
              <w:rPr>
                <w:w w:val="95"/>
                <w:sz w:val="18"/>
                <w:szCs w:val="18"/>
              </w:rPr>
              <w:t>icis_comp_monitor_cafo.solid_ma</w:t>
            </w:r>
            <w:r w:rsidRPr="008F4B89">
              <w:rPr>
                <w:sz w:val="18"/>
                <w:szCs w:val="18"/>
              </w:rPr>
              <w:t>nure_transferred_amt</w:t>
            </w:r>
          </w:p>
        </w:tc>
        <w:tc>
          <w:tcPr>
            <w:tcW w:w="4680" w:type="dxa"/>
            <w:tcBorders>
              <w:left w:val="single" w:sz="4" w:space="0" w:color="000000"/>
            </w:tcBorders>
          </w:tcPr>
          <w:p w14:paraId="20F2D301" w14:textId="77777777" w:rsidR="00C5548E" w:rsidRPr="008F4B89" w:rsidRDefault="00C5548E">
            <w:pPr>
              <w:rPr>
                <w:sz w:val="18"/>
                <w:szCs w:val="18"/>
              </w:rPr>
            </w:pPr>
          </w:p>
        </w:tc>
      </w:tr>
      <w:tr w:rsidR="00C5548E" w:rsidRPr="008F4B89" w14:paraId="6BA2CD73" w14:textId="77777777" w:rsidTr="00765E87">
        <w:trPr>
          <w:trHeight w:hRule="exact" w:val="490"/>
        </w:trPr>
        <w:tc>
          <w:tcPr>
            <w:tcW w:w="2628" w:type="dxa"/>
          </w:tcPr>
          <w:p w14:paraId="68B32751" w14:textId="0BB133D2" w:rsidR="00C5548E" w:rsidRPr="008F4B89" w:rsidRDefault="00C5548E">
            <w:pPr>
              <w:pStyle w:val="TableParagraph"/>
              <w:spacing w:before="15"/>
              <w:ind w:left="103"/>
              <w:rPr>
                <w:sz w:val="18"/>
                <w:szCs w:val="18"/>
              </w:rPr>
            </w:pPr>
            <w:r w:rsidRPr="008F4B89">
              <w:rPr>
                <w:w w:val="95"/>
                <w:sz w:val="18"/>
                <w:szCs w:val="18"/>
              </w:rPr>
              <w:t>LiquidManureWastewaterTra</w:t>
            </w:r>
            <w:r w:rsidRPr="008F4B89">
              <w:rPr>
                <w:sz w:val="18"/>
                <w:szCs w:val="18"/>
              </w:rPr>
              <w:t>nsferAmount</w:t>
            </w:r>
          </w:p>
        </w:tc>
        <w:tc>
          <w:tcPr>
            <w:tcW w:w="1857" w:type="dxa"/>
          </w:tcPr>
          <w:p w14:paraId="6B88FB3C" w14:textId="77777777" w:rsidR="00C5548E" w:rsidRPr="008F4B89" w:rsidRDefault="00C5548E">
            <w:pPr>
              <w:rPr>
                <w:sz w:val="18"/>
                <w:szCs w:val="18"/>
              </w:rPr>
            </w:pPr>
          </w:p>
        </w:tc>
        <w:tc>
          <w:tcPr>
            <w:tcW w:w="3780" w:type="dxa"/>
            <w:tcBorders>
              <w:right w:val="single" w:sz="4" w:space="0" w:color="000000"/>
            </w:tcBorders>
          </w:tcPr>
          <w:p w14:paraId="011B1746" w14:textId="1F1877BC" w:rsidR="00C5548E" w:rsidRPr="008F4B89" w:rsidRDefault="00C5548E">
            <w:pPr>
              <w:pStyle w:val="TableParagraph"/>
              <w:spacing w:before="15"/>
              <w:ind w:left="103"/>
              <w:rPr>
                <w:sz w:val="18"/>
                <w:szCs w:val="18"/>
              </w:rPr>
            </w:pPr>
            <w:r w:rsidRPr="008F4B89">
              <w:rPr>
                <w:w w:val="95"/>
                <w:sz w:val="18"/>
                <w:szCs w:val="18"/>
              </w:rPr>
              <w:t>icis_comp_monitor_cafo.liquid_m</w:t>
            </w:r>
            <w:r w:rsidRPr="008F4B89">
              <w:rPr>
                <w:sz w:val="18"/>
                <w:szCs w:val="18"/>
              </w:rPr>
              <w:t>anure_transferred_amt</w:t>
            </w:r>
          </w:p>
        </w:tc>
        <w:tc>
          <w:tcPr>
            <w:tcW w:w="4680" w:type="dxa"/>
            <w:tcBorders>
              <w:left w:val="single" w:sz="4" w:space="0" w:color="000000"/>
            </w:tcBorders>
          </w:tcPr>
          <w:p w14:paraId="07589041" w14:textId="77777777" w:rsidR="00C5548E" w:rsidRPr="008F4B89" w:rsidRDefault="00C5548E">
            <w:pPr>
              <w:rPr>
                <w:sz w:val="18"/>
                <w:szCs w:val="18"/>
              </w:rPr>
            </w:pPr>
          </w:p>
        </w:tc>
      </w:tr>
      <w:tr w:rsidR="00C5548E" w:rsidRPr="008F4B89" w14:paraId="3D052DAD" w14:textId="77777777" w:rsidTr="00765E87">
        <w:trPr>
          <w:trHeight w:hRule="exact" w:val="490"/>
        </w:trPr>
        <w:tc>
          <w:tcPr>
            <w:tcW w:w="2628" w:type="dxa"/>
          </w:tcPr>
          <w:p w14:paraId="5FB0B730" w14:textId="281DA594" w:rsidR="00C5548E" w:rsidRPr="008F4B89" w:rsidRDefault="00C5548E">
            <w:pPr>
              <w:pStyle w:val="TableParagraph"/>
              <w:spacing w:before="15"/>
              <w:ind w:left="103"/>
              <w:rPr>
                <w:sz w:val="18"/>
                <w:szCs w:val="18"/>
              </w:rPr>
            </w:pPr>
            <w:r w:rsidRPr="008F4B89">
              <w:rPr>
                <w:w w:val="95"/>
                <w:sz w:val="18"/>
                <w:szCs w:val="18"/>
              </w:rPr>
              <w:t>NMPDevelopedCertifiedPlan</w:t>
            </w:r>
            <w:r w:rsidRPr="008F4B89">
              <w:rPr>
                <w:sz w:val="18"/>
                <w:szCs w:val="18"/>
              </w:rPr>
              <w:t>nerApprovedIndicator</w:t>
            </w:r>
          </w:p>
        </w:tc>
        <w:tc>
          <w:tcPr>
            <w:tcW w:w="1857" w:type="dxa"/>
          </w:tcPr>
          <w:p w14:paraId="779AB951" w14:textId="77777777" w:rsidR="00C5548E" w:rsidRPr="008F4B89" w:rsidRDefault="00C5548E">
            <w:pPr>
              <w:rPr>
                <w:sz w:val="18"/>
                <w:szCs w:val="18"/>
              </w:rPr>
            </w:pPr>
          </w:p>
        </w:tc>
        <w:tc>
          <w:tcPr>
            <w:tcW w:w="3780" w:type="dxa"/>
            <w:tcBorders>
              <w:right w:val="single" w:sz="4" w:space="0" w:color="000000"/>
            </w:tcBorders>
          </w:tcPr>
          <w:p w14:paraId="05C4564F" w14:textId="77777777" w:rsidR="00C5548E" w:rsidRPr="008F4B89" w:rsidRDefault="00C5548E">
            <w:pPr>
              <w:pStyle w:val="TableParagraph"/>
              <w:spacing w:before="15"/>
              <w:ind w:left="103"/>
              <w:rPr>
                <w:sz w:val="18"/>
                <w:szCs w:val="18"/>
              </w:rPr>
            </w:pPr>
            <w:r w:rsidRPr="008F4B89">
              <w:rPr>
                <w:sz w:val="18"/>
                <w:szCs w:val="18"/>
              </w:rPr>
              <w:t>icis_comp_monitor_cafo.nmp_flag</w:t>
            </w:r>
          </w:p>
        </w:tc>
        <w:tc>
          <w:tcPr>
            <w:tcW w:w="4680" w:type="dxa"/>
            <w:tcBorders>
              <w:left w:val="single" w:sz="4" w:space="0" w:color="000000"/>
            </w:tcBorders>
          </w:tcPr>
          <w:p w14:paraId="582FCE2B" w14:textId="77777777" w:rsidR="00C5548E" w:rsidRPr="008F4B89" w:rsidRDefault="00C5548E">
            <w:pPr>
              <w:rPr>
                <w:sz w:val="18"/>
                <w:szCs w:val="18"/>
              </w:rPr>
            </w:pPr>
          </w:p>
        </w:tc>
      </w:tr>
      <w:tr w:rsidR="00C5548E" w:rsidRPr="008F4B89" w14:paraId="5CAA708D" w14:textId="77777777" w:rsidTr="00381E23">
        <w:trPr>
          <w:trHeight w:hRule="exact" w:val="706"/>
        </w:trPr>
        <w:tc>
          <w:tcPr>
            <w:tcW w:w="2628" w:type="dxa"/>
          </w:tcPr>
          <w:p w14:paraId="0AB60876" w14:textId="77777777" w:rsidR="00C5548E" w:rsidRPr="008F4B89" w:rsidRDefault="00C5548E">
            <w:pPr>
              <w:pStyle w:val="TableParagraph"/>
              <w:spacing w:before="15"/>
              <w:ind w:left="103"/>
              <w:rPr>
                <w:sz w:val="18"/>
                <w:szCs w:val="18"/>
              </w:rPr>
            </w:pPr>
            <w:r w:rsidRPr="008F4B89">
              <w:rPr>
                <w:sz w:val="18"/>
                <w:szCs w:val="18"/>
              </w:rPr>
              <w:t>NMPDevelopedDate</w:t>
            </w:r>
          </w:p>
        </w:tc>
        <w:tc>
          <w:tcPr>
            <w:tcW w:w="1857" w:type="dxa"/>
          </w:tcPr>
          <w:p w14:paraId="34243B2E" w14:textId="77777777" w:rsidR="00C5548E" w:rsidRPr="008F4B89" w:rsidRDefault="00C5548E">
            <w:pPr>
              <w:rPr>
                <w:sz w:val="18"/>
                <w:szCs w:val="18"/>
              </w:rPr>
            </w:pPr>
          </w:p>
        </w:tc>
        <w:tc>
          <w:tcPr>
            <w:tcW w:w="3780" w:type="dxa"/>
            <w:tcBorders>
              <w:right w:val="single" w:sz="4" w:space="0" w:color="000000"/>
            </w:tcBorders>
          </w:tcPr>
          <w:p w14:paraId="6CFF30FF" w14:textId="08B61874" w:rsidR="00C5548E" w:rsidRPr="008F4B89" w:rsidRDefault="00C5548E">
            <w:pPr>
              <w:pStyle w:val="TableParagraph"/>
              <w:spacing w:before="15"/>
              <w:ind w:left="103"/>
              <w:rPr>
                <w:sz w:val="18"/>
                <w:szCs w:val="18"/>
              </w:rPr>
            </w:pPr>
            <w:r w:rsidRPr="008F4B89">
              <w:rPr>
                <w:w w:val="95"/>
                <w:sz w:val="18"/>
                <w:szCs w:val="18"/>
              </w:rPr>
              <w:t>icis_comp_monitor_cafo.nmp_dev</w:t>
            </w:r>
            <w:r w:rsidRPr="008F4B89">
              <w:rPr>
                <w:sz w:val="18"/>
                <w:szCs w:val="18"/>
              </w:rPr>
              <w:t>eloped_date</w:t>
            </w:r>
          </w:p>
        </w:tc>
        <w:tc>
          <w:tcPr>
            <w:tcW w:w="4680" w:type="dxa"/>
            <w:tcBorders>
              <w:left w:val="single" w:sz="4" w:space="0" w:color="000000"/>
            </w:tcBorders>
          </w:tcPr>
          <w:p w14:paraId="150785F3" w14:textId="07A6D6DE" w:rsidR="00C5548E" w:rsidRPr="008F4B89" w:rsidRDefault="00C5548E">
            <w:pPr>
              <w:pStyle w:val="TableParagraph"/>
              <w:ind w:left="103" w:right="174"/>
              <w:rPr>
                <w:sz w:val="18"/>
                <w:szCs w:val="18"/>
              </w:rPr>
            </w:pPr>
            <w:r w:rsidRPr="008F4B89">
              <w:rPr>
                <w:sz w:val="18"/>
                <w:szCs w:val="18"/>
              </w:rPr>
              <w:t xml:space="preserve">Must be present if </w:t>
            </w:r>
            <w:r w:rsidRPr="00381E23">
              <w:rPr>
                <w:sz w:val="18"/>
                <w:szCs w:val="18"/>
              </w:rPr>
              <w:t xml:space="preserve">NMPDevelopedCertifiedPlannerApp </w:t>
            </w:r>
            <w:r w:rsidRPr="008F4B89">
              <w:rPr>
                <w:sz w:val="18"/>
                <w:szCs w:val="18"/>
              </w:rPr>
              <w:t>rovedIndicator contains “Y” and must be on or before the date of the submission.</w:t>
            </w:r>
          </w:p>
        </w:tc>
      </w:tr>
      <w:tr w:rsidR="00C5548E" w:rsidRPr="008F4B89" w14:paraId="2EC81F28" w14:textId="77777777" w:rsidTr="00765E87">
        <w:trPr>
          <w:trHeight w:hRule="exact" w:val="490"/>
        </w:trPr>
        <w:tc>
          <w:tcPr>
            <w:tcW w:w="2628" w:type="dxa"/>
          </w:tcPr>
          <w:p w14:paraId="11ACB0AF" w14:textId="77777777" w:rsidR="00C5548E" w:rsidRPr="008F4B89" w:rsidRDefault="00C5548E">
            <w:pPr>
              <w:pStyle w:val="TableParagraph"/>
              <w:spacing w:before="17"/>
              <w:ind w:left="103"/>
              <w:rPr>
                <w:sz w:val="18"/>
                <w:szCs w:val="18"/>
              </w:rPr>
            </w:pPr>
            <w:r w:rsidRPr="008F4B89">
              <w:rPr>
                <w:sz w:val="18"/>
                <w:szCs w:val="18"/>
              </w:rPr>
              <w:t>NMPLastUpdatedDate</w:t>
            </w:r>
          </w:p>
        </w:tc>
        <w:tc>
          <w:tcPr>
            <w:tcW w:w="1857" w:type="dxa"/>
          </w:tcPr>
          <w:p w14:paraId="49BC921F" w14:textId="77777777" w:rsidR="00C5548E" w:rsidRPr="008F4B89" w:rsidRDefault="00C5548E">
            <w:pPr>
              <w:rPr>
                <w:sz w:val="18"/>
                <w:szCs w:val="18"/>
              </w:rPr>
            </w:pPr>
          </w:p>
        </w:tc>
        <w:tc>
          <w:tcPr>
            <w:tcW w:w="3780" w:type="dxa"/>
            <w:tcBorders>
              <w:right w:val="single" w:sz="4" w:space="0" w:color="000000"/>
            </w:tcBorders>
          </w:tcPr>
          <w:p w14:paraId="12AE8CAD" w14:textId="4CD4D39C" w:rsidR="00C5548E" w:rsidRPr="008F4B89" w:rsidRDefault="00C5548E" w:rsidP="00043B7A">
            <w:pPr>
              <w:pStyle w:val="TableParagraph"/>
              <w:spacing w:before="17"/>
              <w:ind w:left="103"/>
              <w:rPr>
                <w:sz w:val="18"/>
                <w:szCs w:val="18"/>
              </w:rPr>
            </w:pPr>
            <w:r w:rsidRPr="008F4B89">
              <w:rPr>
                <w:sz w:val="18"/>
                <w:szCs w:val="18"/>
              </w:rPr>
              <w:t>icis_comp_monitor_cafo.nmp_last_updated_date</w:t>
            </w:r>
          </w:p>
        </w:tc>
        <w:tc>
          <w:tcPr>
            <w:tcW w:w="4680" w:type="dxa"/>
            <w:tcBorders>
              <w:left w:val="single" w:sz="4" w:space="0" w:color="000000"/>
            </w:tcBorders>
          </w:tcPr>
          <w:p w14:paraId="4D577248"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6830B3B6" w14:textId="77777777" w:rsidTr="00C5548E">
        <w:trPr>
          <w:trHeight w:hRule="exact" w:val="509"/>
        </w:trPr>
        <w:tc>
          <w:tcPr>
            <w:tcW w:w="2628" w:type="dxa"/>
          </w:tcPr>
          <w:p w14:paraId="4E6003B1" w14:textId="1465F1A4" w:rsidR="00C5548E" w:rsidRPr="008F4B89" w:rsidRDefault="00C5548E">
            <w:pPr>
              <w:pStyle w:val="TableParagraph"/>
              <w:spacing w:before="15"/>
              <w:ind w:left="103"/>
              <w:rPr>
                <w:sz w:val="18"/>
                <w:szCs w:val="18"/>
              </w:rPr>
            </w:pPr>
            <w:r w:rsidRPr="008F4B89">
              <w:rPr>
                <w:w w:val="95"/>
                <w:sz w:val="18"/>
                <w:szCs w:val="18"/>
              </w:rPr>
              <w:t>EnvironmentalManagementS</w:t>
            </w:r>
            <w:r w:rsidRPr="008F4B89">
              <w:rPr>
                <w:sz w:val="18"/>
                <w:szCs w:val="18"/>
              </w:rPr>
              <w:t>ystemIndicator</w:t>
            </w:r>
          </w:p>
        </w:tc>
        <w:tc>
          <w:tcPr>
            <w:tcW w:w="1857" w:type="dxa"/>
          </w:tcPr>
          <w:p w14:paraId="6489FC61" w14:textId="77777777" w:rsidR="00C5548E" w:rsidRPr="008F4B89" w:rsidRDefault="00C5548E">
            <w:pPr>
              <w:rPr>
                <w:sz w:val="18"/>
                <w:szCs w:val="18"/>
              </w:rPr>
            </w:pPr>
          </w:p>
        </w:tc>
        <w:tc>
          <w:tcPr>
            <w:tcW w:w="3780" w:type="dxa"/>
            <w:tcBorders>
              <w:right w:val="single" w:sz="4" w:space="0" w:color="000000"/>
            </w:tcBorders>
          </w:tcPr>
          <w:p w14:paraId="1CA407A8" w14:textId="77777777" w:rsidR="00C5548E" w:rsidRPr="008F4B89" w:rsidRDefault="00C5548E">
            <w:pPr>
              <w:pStyle w:val="TableParagraph"/>
              <w:spacing w:before="15"/>
              <w:ind w:left="103"/>
              <w:rPr>
                <w:sz w:val="18"/>
                <w:szCs w:val="18"/>
              </w:rPr>
            </w:pPr>
            <w:r w:rsidRPr="008F4B89">
              <w:rPr>
                <w:sz w:val="18"/>
                <w:szCs w:val="18"/>
              </w:rPr>
              <w:t>icis_comp_monitor_cafo.ems_flag</w:t>
            </w:r>
          </w:p>
        </w:tc>
        <w:tc>
          <w:tcPr>
            <w:tcW w:w="4680" w:type="dxa"/>
            <w:tcBorders>
              <w:left w:val="single" w:sz="4" w:space="0" w:color="000000"/>
            </w:tcBorders>
          </w:tcPr>
          <w:p w14:paraId="5BC67984" w14:textId="77777777" w:rsidR="00C5548E" w:rsidRPr="008F4B89" w:rsidRDefault="00C5548E">
            <w:pPr>
              <w:rPr>
                <w:sz w:val="18"/>
                <w:szCs w:val="18"/>
              </w:rPr>
            </w:pPr>
          </w:p>
        </w:tc>
      </w:tr>
      <w:tr w:rsidR="00C5548E" w:rsidRPr="008F4B89" w14:paraId="7A980460" w14:textId="77777777" w:rsidTr="00765E87">
        <w:trPr>
          <w:trHeight w:hRule="exact" w:val="317"/>
        </w:trPr>
        <w:tc>
          <w:tcPr>
            <w:tcW w:w="2628" w:type="dxa"/>
          </w:tcPr>
          <w:p w14:paraId="2F6B4980" w14:textId="77777777" w:rsidR="00C5548E" w:rsidRPr="008F4B89" w:rsidRDefault="00C5548E">
            <w:pPr>
              <w:pStyle w:val="TableParagraph"/>
              <w:spacing w:before="17"/>
              <w:ind w:left="103"/>
              <w:rPr>
                <w:sz w:val="18"/>
                <w:szCs w:val="18"/>
              </w:rPr>
            </w:pPr>
            <w:r w:rsidRPr="008F4B89">
              <w:rPr>
                <w:sz w:val="18"/>
                <w:szCs w:val="18"/>
              </w:rPr>
              <w:t>EMSDevelopedDate</w:t>
            </w:r>
          </w:p>
        </w:tc>
        <w:tc>
          <w:tcPr>
            <w:tcW w:w="1857" w:type="dxa"/>
          </w:tcPr>
          <w:p w14:paraId="020FD3DD" w14:textId="77777777" w:rsidR="00C5548E" w:rsidRPr="008F4B89" w:rsidRDefault="00C5548E">
            <w:pPr>
              <w:rPr>
                <w:sz w:val="18"/>
                <w:szCs w:val="18"/>
              </w:rPr>
            </w:pPr>
          </w:p>
        </w:tc>
        <w:tc>
          <w:tcPr>
            <w:tcW w:w="3780" w:type="dxa"/>
            <w:tcBorders>
              <w:right w:val="single" w:sz="4" w:space="0" w:color="000000"/>
            </w:tcBorders>
          </w:tcPr>
          <w:p w14:paraId="343F84D3" w14:textId="1BC6EDBA" w:rsidR="00C5548E" w:rsidRPr="008F4B89" w:rsidRDefault="00C5548E">
            <w:pPr>
              <w:pStyle w:val="TableParagraph"/>
              <w:spacing w:before="17"/>
              <w:ind w:left="103"/>
              <w:rPr>
                <w:sz w:val="18"/>
                <w:szCs w:val="18"/>
              </w:rPr>
            </w:pPr>
            <w:r w:rsidRPr="008F4B89">
              <w:rPr>
                <w:w w:val="95"/>
                <w:sz w:val="18"/>
                <w:szCs w:val="18"/>
              </w:rPr>
              <w:t>icis_comp_monitor_cafo.ems_dev</w:t>
            </w:r>
            <w:r w:rsidRPr="008F4B89">
              <w:rPr>
                <w:sz w:val="18"/>
                <w:szCs w:val="18"/>
              </w:rPr>
              <w:t>eloped_date</w:t>
            </w:r>
          </w:p>
        </w:tc>
        <w:tc>
          <w:tcPr>
            <w:tcW w:w="4680" w:type="dxa"/>
            <w:tcBorders>
              <w:left w:val="single" w:sz="4" w:space="0" w:color="000000"/>
            </w:tcBorders>
          </w:tcPr>
          <w:p w14:paraId="03D76DB2"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125578AF" w14:textId="77777777" w:rsidTr="00C5548E">
        <w:trPr>
          <w:trHeight w:hRule="exact" w:val="509"/>
        </w:trPr>
        <w:tc>
          <w:tcPr>
            <w:tcW w:w="2628" w:type="dxa"/>
          </w:tcPr>
          <w:p w14:paraId="34ECD85A" w14:textId="77777777" w:rsidR="00C5548E" w:rsidRPr="008F4B89" w:rsidRDefault="00C5548E">
            <w:pPr>
              <w:pStyle w:val="TableParagraph"/>
              <w:spacing w:before="15"/>
              <w:ind w:left="103"/>
              <w:rPr>
                <w:sz w:val="18"/>
                <w:szCs w:val="18"/>
              </w:rPr>
            </w:pPr>
            <w:r w:rsidRPr="008F4B89">
              <w:rPr>
                <w:sz w:val="18"/>
                <w:szCs w:val="18"/>
              </w:rPr>
              <w:t>EMSLastUpdatedDate</w:t>
            </w:r>
          </w:p>
        </w:tc>
        <w:tc>
          <w:tcPr>
            <w:tcW w:w="1857" w:type="dxa"/>
          </w:tcPr>
          <w:p w14:paraId="54626296" w14:textId="77777777" w:rsidR="00C5548E" w:rsidRPr="008F4B89" w:rsidRDefault="00C5548E">
            <w:pPr>
              <w:rPr>
                <w:sz w:val="18"/>
                <w:szCs w:val="18"/>
              </w:rPr>
            </w:pPr>
          </w:p>
        </w:tc>
        <w:tc>
          <w:tcPr>
            <w:tcW w:w="3780" w:type="dxa"/>
            <w:tcBorders>
              <w:right w:val="single" w:sz="4" w:space="0" w:color="000000"/>
            </w:tcBorders>
          </w:tcPr>
          <w:p w14:paraId="3983E795" w14:textId="399ABB2F" w:rsidR="00C5548E" w:rsidRPr="008F4B89" w:rsidRDefault="00C5548E" w:rsidP="00043B7A">
            <w:pPr>
              <w:pStyle w:val="TableParagraph"/>
              <w:spacing w:before="15"/>
              <w:ind w:left="103"/>
              <w:rPr>
                <w:sz w:val="18"/>
                <w:szCs w:val="18"/>
              </w:rPr>
            </w:pPr>
            <w:r w:rsidRPr="008F4B89">
              <w:rPr>
                <w:sz w:val="18"/>
                <w:szCs w:val="18"/>
              </w:rPr>
              <w:t>icis_comp_monitor_cafo.ems_last_updated_date</w:t>
            </w:r>
          </w:p>
        </w:tc>
        <w:tc>
          <w:tcPr>
            <w:tcW w:w="4680" w:type="dxa"/>
            <w:tcBorders>
              <w:left w:val="single" w:sz="4" w:space="0" w:color="000000"/>
            </w:tcBorders>
          </w:tcPr>
          <w:p w14:paraId="14581620" w14:textId="77777777" w:rsidR="00C5548E" w:rsidRPr="008F4B89" w:rsidRDefault="00C5548E">
            <w:pPr>
              <w:pStyle w:val="TableParagraph"/>
              <w:ind w:left="103"/>
              <w:rPr>
                <w:sz w:val="18"/>
                <w:szCs w:val="18"/>
              </w:rPr>
            </w:pPr>
            <w:r w:rsidRPr="008F4B89">
              <w:rPr>
                <w:sz w:val="18"/>
                <w:szCs w:val="18"/>
              </w:rPr>
              <w:t>Must be on or before the date of the submission.</w:t>
            </w:r>
          </w:p>
        </w:tc>
      </w:tr>
      <w:tr w:rsidR="00C5548E" w:rsidRPr="008F4B89" w14:paraId="34334AD1" w14:textId="77777777" w:rsidTr="00765E87">
        <w:trPr>
          <w:trHeight w:hRule="exact" w:val="490"/>
        </w:trPr>
        <w:tc>
          <w:tcPr>
            <w:tcW w:w="2628" w:type="dxa"/>
          </w:tcPr>
          <w:p w14:paraId="740387BF" w14:textId="000BBFE9" w:rsidR="00C5548E" w:rsidRPr="008F4B89" w:rsidRDefault="00C5548E">
            <w:pPr>
              <w:pStyle w:val="TableParagraph"/>
              <w:spacing w:before="15" w:line="242" w:lineRule="auto"/>
              <w:ind w:left="103" w:right="210"/>
              <w:rPr>
                <w:sz w:val="18"/>
                <w:szCs w:val="18"/>
              </w:rPr>
            </w:pPr>
            <w:r w:rsidRPr="008F4B89">
              <w:rPr>
                <w:w w:val="95"/>
                <w:sz w:val="18"/>
                <w:szCs w:val="18"/>
              </w:rPr>
              <w:t>LandApplicationBMPTypeC</w:t>
            </w:r>
            <w:r w:rsidRPr="008F4B89">
              <w:rPr>
                <w:sz w:val="18"/>
                <w:szCs w:val="18"/>
              </w:rPr>
              <w:t>ode</w:t>
            </w:r>
          </w:p>
        </w:tc>
        <w:tc>
          <w:tcPr>
            <w:tcW w:w="1857" w:type="dxa"/>
          </w:tcPr>
          <w:p w14:paraId="16A903E6" w14:textId="77777777" w:rsidR="00C5548E" w:rsidRPr="008F4B89" w:rsidRDefault="00C5548E">
            <w:pPr>
              <w:pStyle w:val="TableParagraph"/>
              <w:spacing w:line="223" w:lineRule="exact"/>
              <w:ind w:left="103"/>
              <w:rPr>
                <w:sz w:val="18"/>
                <w:szCs w:val="18"/>
              </w:rPr>
            </w:pPr>
            <w:r w:rsidRPr="008F4B89">
              <w:rPr>
                <w:sz w:val="18"/>
                <w:szCs w:val="18"/>
              </w:rPr>
              <w:t>Ref_bmp</w:t>
            </w:r>
          </w:p>
        </w:tc>
        <w:tc>
          <w:tcPr>
            <w:tcW w:w="3780" w:type="dxa"/>
            <w:tcBorders>
              <w:right w:val="single" w:sz="4" w:space="0" w:color="000000"/>
            </w:tcBorders>
          </w:tcPr>
          <w:p w14:paraId="6D074660" w14:textId="02725F8B" w:rsidR="00C5548E" w:rsidRPr="008F4B89" w:rsidRDefault="00C5548E">
            <w:pPr>
              <w:pStyle w:val="TableParagraph"/>
              <w:spacing w:before="15" w:line="242" w:lineRule="auto"/>
              <w:ind w:left="103"/>
              <w:rPr>
                <w:sz w:val="18"/>
                <w:szCs w:val="18"/>
              </w:rPr>
            </w:pPr>
            <w:r w:rsidRPr="008F4B89">
              <w:rPr>
                <w:w w:val="95"/>
                <w:sz w:val="18"/>
                <w:szCs w:val="18"/>
              </w:rPr>
              <w:t>icis_comp_monitor_cafo_bmp.bm</w:t>
            </w:r>
            <w:r w:rsidRPr="008F4B89">
              <w:rPr>
                <w:sz w:val="18"/>
                <w:szCs w:val="18"/>
              </w:rPr>
              <w:t>p_code</w:t>
            </w:r>
          </w:p>
        </w:tc>
        <w:tc>
          <w:tcPr>
            <w:tcW w:w="4680" w:type="dxa"/>
            <w:tcBorders>
              <w:left w:val="single" w:sz="4" w:space="0" w:color="000000"/>
            </w:tcBorders>
          </w:tcPr>
          <w:p w14:paraId="4B23B714" w14:textId="77777777" w:rsidR="00C5548E" w:rsidRPr="008F4B89" w:rsidRDefault="00C5548E">
            <w:pPr>
              <w:rPr>
                <w:sz w:val="18"/>
                <w:szCs w:val="18"/>
              </w:rPr>
            </w:pPr>
          </w:p>
        </w:tc>
      </w:tr>
      <w:tr w:rsidR="00C5548E" w:rsidRPr="008F4B89" w14:paraId="6C49100B" w14:textId="77777777" w:rsidTr="00765E87">
        <w:trPr>
          <w:trHeight w:hRule="exact" w:val="490"/>
        </w:trPr>
        <w:tc>
          <w:tcPr>
            <w:tcW w:w="2628" w:type="dxa"/>
          </w:tcPr>
          <w:p w14:paraId="2EC9F185" w14:textId="5DCE0C35" w:rsidR="00C5548E" w:rsidRPr="008F4B89" w:rsidRDefault="00C5548E">
            <w:pPr>
              <w:pStyle w:val="TableParagraph"/>
              <w:spacing w:before="15"/>
              <w:ind w:left="103"/>
              <w:rPr>
                <w:sz w:val="18"/>
                <w:szCs w:val="18"/>
              </w:rPr>
            </w:pPr>
            <w:r w:rsidRPr="008F4B89">
              <w:rPr>
                <w:w w:val="95"/>
                <w:sz w:val="18"/>
                <w:szCs w:val="18"/>
              </w:rPr>
              <w:t>OtherLandApplicationBMPT</w:t>
            </w:r>
            <w:r w:rsidRPr="008F4B89">
              <w:rPr>
                <w:sz w:val="18"/>
                <w:szCs w:val="18"/>
              </w:rPr>
              <w:t>ypeName</w:t>
            </w:r>
          </w:p>
        </w:tc>
        <w:tc>
          <w:tcPr>
            <w:tcW w:w="1857" w:type="dxa"/>
          </w:tcPr>
          <w:p w14:paraId="480A83FC" w14:textId="77777777" w:rsidR="00C5548E" w:rsidRPr="008F4B89" w:rsidRDefault="00C5548E">
            <w:pPr>
              <w:rPr>
                <w:sz w:val="18"/>
                <w:szCs w:val="18"/>
              </w:rPr>
            </w:pPr>
          </w:p>
        </w:tc>
        <w:tc>
          <w:tcPr>
            <w:tcW w:w="3780" w:type="dxa"/>
            <w:tcBorders>
              <w:right w:val="single" w:sz="4" w:space="0" w:color="000000"/>
            </w:tcBorders>
          </w:tcPr>
          <w:p w14:paraId="56763DAD" w14:textId="78C8171B" w:rsidR="00C5548E" w:rsidRPr="008F4B89" w:rsidRDefault="00C5548E">
            <w:pPr>
              <w:pStyle w:val="TableParagraph"/>
              <w:spacing w:before="15"/>
              <w:ind w:left="103" w:right="216"/>
              <w:rPr>
                <w:sz w:val="18"/>
                <w:szCs w:val="18"/>
              </w:rPr>
            </w:pPr>
            <w:r w:rsidRPr="008F4B89">
              <w:rPr>
                <w:w w:val="95"/>
                <w:sz w:val="18"/>
                <w:szCs w:val="18"/>
              </w:rPr>
              <w:t>icis_comp_monitor_cafo.bmp_oth</w:t>
            </w:r>
            <w:r w:rsidRPr="008F4B89">
              <w:rPr>
                <w:sz w:val="18"/>
                <w:szCs w:val="18"/>
              </w:rPr>
              <w:t>er</w:t>
            </w:r>
          </w:p>
        </w:tc>
        <w:tc>
          <w:tcPr>
            <w:tcW w:w="4680" w:type="dxa"/>
            <w:tcBorders>
              <w:left w:val="single" w:sz="4" w:space="0" w:color="000000"/>
            </w:tcBorders>
          </w:tcPr>
          <w:p w14:paraId="1128FB9A" w14:textId="77777777" w:rsidR="00C5548E" w:rsidRPr="008F4B89" w:rsidRDefault="00C5548E">
            <w:pPr>
              <w:pStyle w:val="TableParagraph"/>
              <w:ind w:left="103" w:right="174"/>
              <w:rPr>
                <w:sz w:val="18"/>
                <w:szCs w:val="18"/>
              </w:rPr>
            </w:pPr>
            <w:r w:rsidRPr="008F4B89">
              <w:rPr>
                <w:sz w:val="18"/>
                <w:szCs w:val="18"/>
              </w:rPr>
              <w:t xml:space="preserve">Must be present only when </w:t>
            </w:r>
            <w:r w:rsidRPr="00381E23">
              <w:rPr>
                <w:sz w:val="18"/>
                <w:szCs w:val="18"/>
              </w:rPr>
              <w:t xml:space="preserve">LandApplicationBMPTypeCode </w:t>
            </w:r>
            <w:r w:rsidRPr="008F4B89">
              <w:rPr>
                <w:sz w:val="18"/>
                <w:szCs w:val="18"/>
              </w:rPr>
              <w:t>contains “OTH”.</w:t>
            </w:r>
          </w:p>
        </w:tc>
      </w:tr>
      <w:tr w:rsidR="00C5548E" w:rsidRPr="008F4B89" w14:paraId="5E4019B8" w14:textId="77777777" w:rsidTr="00765E87">
        <w:trPr>
          <w:trHeight w:hRule="exact" w:val="490"/>
        </w:trPr>
        <w:tc>
          <w:tcPr>
            <w:tcW w:w="2628" w:type="dxa"/>
          </w:tcPr>
          <w:p w14:paraId="49F972AD" w14:textId="44B740CB" w:rsidR="00C5548E" w:rsidRPr="008F4B89" w:rsidRDefault="00C5548E">
            <w:pPr>
              <w:pStyle w:val="TableParagraph"/>
              <w:spacing w:before="17"/>
              <w:ind w:left="103"/>
              <w:rPr>
                <w:sz w:val="18"/>
                <w:szCs w:val="18"/>
              </w:rPr>
            </w:pPr>
            <w:r w:rsidRPr="008F4B89">
              <w:rPr>
                <w:w w:val="95"/>
                <w:sz w:val="18"/>
                <w:szCs w:val="18"/>
              </w:rPr>
              <w:t>LivestockMaximumCapacity</w:t>
            </w:r>
            <w:r w:rsidRPr="008F4B89">
              <w:rPr>
                <w:sz w:val="18"/>
                <w:szCs w:val="18"/>
              </w:rPr>
              <w:t>Number</w:t>
            </w:r>
          </w:p>
        </w:tc>
        <w:tc>
          <w:tcPr>
            <w:tcW w:w="1857" w:type="dxa"/>
          </w:tcPr>
          <w:p w14:paraId="616AA911" w14:textId="77777777" w:rsidR="00C5548E" w:rsidRPr="008F4B89" w:rsidRDefault="00C5548E">
            <w:pPr>
              <w:rPr>
                <w:sz w:val="18"/>
                <w:szCs w:val="18"/>
              </w:rPr>
            </w:pPr>
          </w:p>
        </w:tc>
        <w:tc>
          <w:tcPr>
            <w:tcW w:w="3780" w:type="dxa"/>
            <w:tcBorders>
              <w:right w:val="single" w:sz="4" w:space="0" w:color="000000"/>
            </w:tcBorders>
          </w:tcPr>
          <w:p w14:paraId="0E71A9E8" w14:textId="2F2B6F2F" w:rsidR="00C5548E" w:rsidRPr="008F4B89" w:rsidRDefault="00C5548E" w:rsidP="00043B7A">
            <w:pPr>
              <w:pStyle w:val="TableParagraph"/>
              <w:spacing w:before="17"/>
              <w:ind w:left="103"/>
              <w:rPr>
                <w:sz w:val="18"/>
                <w:szCs w:val="18"/>
              </w:rPr>
            </w:pPr>
            <w:r w:rsidRPr="008F4B89">
              <w:rPr>
                <w:sz w:val="18"/>
                <w:szCs w:val="18"/>
              </w:rPr>
              <w:t>icis_comp_monitor_cafo.livestock_max_capacity</w:t>
            </w:r>
          </w:p>
        </w:tc>
        <w:tc>
          <w:tcPr>
            <w:tcW w:w="4680" w:type="dxa"/>
            <w:tcBorders>
              <w:left w:val="single" w:sz="4" w:space="0" w:color="000000"/>
            </w:tcBorders>
          </w:tcPr>
          <w:p w14:paraId="398FD737" w14:textId="77777777" w:rsidR="00C5548E" w:rsidRPr="008F4B89" w:rsidRDefault="00C5548E">
            <w:pPr>
              <w:pStyle w:val="TableParagraph"/>
              <w:spacing w:line="226" w:lineRule="exact"/>
              <w:ind w:left="103"/>
              <w:rPr>
                <w:sz w:val="18"/>
                <w:szCs w:val="18"/>
              </w:rPr>
            </w:pPr>
            <w:r w:rsidRPr="008F4B89">
              <w:rPr>
                <w:sz w:val="18"/>
                <w:szCs w:val="18"/>
              </w:rPr>
              <w:t>Must be present for each animal type.</w:t>
            </w:r>
          </w:p>
        </w:tc>
      </w:tr>
      <w:tr w:rsidR="00C5548E" w:rsidRPr="008F4B89" w14:paraId="1D5E0B98" w14:textId="77777777" w:rsidTr="00765E87">
        <w:trPr>
          <w:trHeight w:hRule="exact" w:val="490"/>
        </w:trPr>
        <w:tc>
          <w:tcPr>
            <w:tcW w:w="2628" w:type="dxa"/>
          </w:tcPr>
          <w:p w14:paraId="5C277F49" w14:textId="453D96AB" w:rsidR="00C5548E" w:rsidRPr="008F4B89" w:rsidRDefault="00C5548E">
            <w:pPr>
              <w:pStyle w:val="TableParagraph"/>
              <w:spacing w:before="15"/>
              <w:ind w:left="103"/>
              <w:rPr>
                <w:sz w:val="18"/>
                <w:szCs w:val="18"/>
              </w:rPr>
            </w:pPr>
            <w:r w:rsidRPr="008F4B89">
              <w:rPr>
                <w:w w:val="95"/>
                <w:sz w:val="18"/>
                <w:szCs w:val="18"/>
              </w:rPr>
              <w:t>LivestockCapacityDeterminat</w:t>
            </w:r>
            <w:r w:rsidRPr="008F4B89">
              <w:rPr>
                <w:sz w:val="18"/>
                <w:szCs w:val="18"/>
              </w:rPr>
              <w:t>ionBasedUponNumber</w:t>
            </w:r>
          </w:p>
        </w:tc>
        <w:tc>
          <w:tcPr>
            <w:tcW w:w="1857" w:type="dxa"/>
          </w:tcPr>
          <w:p w14:paraId="2DF6759B" w14:textId="77777777" w:rsidR="00C5548E" w:rsidRPr="008F4B89" w:rsidRDefault="00C5548E">
            <w:pPr>
              <w:rPr>
                <w:sz w:val="18"/>
                <w:szCs w:val="18"/>
              </w:rPr>
            </w:pPr>
          </w:p>
        </w:tc>
        <w:tc>
          <w:tcPr>
            <w:tcW w:w="3780" w:type="dxa"/>
            <w:tcBorders>
              <w:right w:val="single" w:sz="4" w:space="0" w:color="000000"/>
            </w:tcBorders>
          </w:tcPr>
          <w:p w14:paraId="269B94E7" w14:textId="305518BF" w:rsidR="00C5548E" w:rsidRPr="008F4B89" w:rsidRDefault="00C5548E" w:rsidP="00043B7A">
            <w:pPr>
              <w:pStyle w:val="TableParagraph"/>
              <w:spacing w:before="15"/>
              <w:ind w:left="103"/>
              <w:rPr>
                <w:sz w:val="18"/>
                <w:szCs w:val="18"/>
              </w:rPr>
            </w:pPr>
            <w:r w:rsidRPr="008F4B89">
              <w:rPr>
                <w:sz w:val="18"/>
                <w:szCs w:val="18"/>
              </w:rPr>
              <w:t>icis_comp_monitor_cafo.livestock_determin_capacity</w:t>
            </w:r>
          </w:p>
        </w:tc>
        <w:tc>
          <w:tcPr>
            <w:tcW w:w="4680" w:type="dxa"/>
            <w:tcBorders>
              <w:left w:val="single" w:sz="4" w:space="0" w:color="000000"/>
            </w:tcBorders>
          </w:tcPr>
          <w:p w14:paraId="39AC2D99" w14:textId="77777777" w:rsidR="00C5548E" w:rsidRPr="008F4B89" w:rsidRDefault="00C5548E">
            <w:pPr>
              <w:rPr>
                <w:sz w:val="18"/>
                <w:szCs w:val="18"/>
              </w:rPr>
            </w:pPr>
          </w:p>
        </w:tc>
      </w:tr>
      <w:tr w:rsidR="00C5548E" w:rsidRPr="008F4B89" w14:paraId="43846B4A" w14:textId="77777777" w:rsidTr="00765E87">
        <w:trPr>
          <w:trHeight w:hRule="exact" w:val="490"/>
        </w:trPr>
        <w:tc>
          <w:tcPr>
            <w:tcW w:w="2628" w:type="dxa"/>
          </w:tcPr>
          <w:p w14:paraId="3BEF84DC" w14:textId="66C9FFAD" w:rsidR="00C5548E" w:rsidRPr="008F4B89" w:rsidRDefault="00C5548E">
            <w:pPr>
              <w:pStyle w:val="TableParagraph"/>
              <w:spacing w:before="17"/>
              <w:ind w:left="103"/>
              <w:rPr>
                <w:sz w:val="18"/>
                <w:szCs w:val="18"/>
              </w:rPr>
            </w:pPr>
            <w:r w:rsidRPr="008F4B89">
              <w:rPr>
                <w:w w:val="95"/>
                <w:sz w:val="18"/>
                <w:szCs w:val="18"/>
              </w:rPr>
              <w:t>AuthorizedLivestockCapacity</w:t>
            </w:r>
            <w:r w:rsidRPr="008F4B89">
              <w:rPr>
                <w:sz w:val="18"/>
                <w:szCs w:val="18"/>
              </w:rPr>
              <w:t>Number</w:t>
            </w:r>
          </w:p>
        </w:tc>
        <w:tc>
          <w:tcPr>
            <w:tcW w:w="1857" w:type="dxa"/>
          </w:tcPr>
          <w:p w14:paraId="2A0E5A71" w14:textId="77777777" w:rsidR="00C5548E" w:rsidRPr="008F4B89" w:rsidRDefault="00C5548E">
            <w:pPr>
              <w:rPr>
                <w:sz w:val="18"/>
                <w:szCs w:val="18"/>
              </w:rPr>
            </w:pPr>
          </w:p>
        </w:tc>
        <w:tc>
          <w:tcPr>
            <w:tcW w:w="3780" w:type="dxa"/>
            <w:tcBorders>
              <w:right w:val="single" w:sz="4" w:space="0" w:color="000000"/>
            </w:tcBorders>
          </w:tcPr>
          <w:p w14:paraId="207C1BA3" w14:textId="4BA3137B" w:rsidR="00C5548E" w:rsidRPr="008F4B89" w:rsidRDefault="00C5548E" w:rsidP="00043B7A">
            <w:pPr>
              <w:pStyle w:val="TableParagraph"/>
              <w:spacing w:before="17"/>
              <w:ind w:left="103"/>
              <w:rPr>
                <w:sz w:val="18"/>
                <w:szCs w:val="18"/>
              </w:rPr>
            </w:pPr>
            <w:r w:rsidRPr="008F4B89">
              <w:rPr>
                <w:sz w:val="18"/>
                <w:szCs w:val="18"/>
              </w:rPr>
              <w:t>icis_comp_monitor_cafo.livestock_authorized_capacity</w:t>
            </w:r>
          </w:p>
        </w:tc>
        <w:tc>
          <w:tcPr>
            <w:tcW w:w="4680" w:type="dxa"/>
            <w:tcBorders>
              <w:left w:val="single" w:sz="4" w:space="0" w:color="000000"/>
            </w:tcBorders>
          </w:tcPr>
          <w:p w14:paraId="543D020C" w14:textId="77777777" w:rsidR="00C5548E" w:rsidRPr="008F4B89" w:rsidRDefault="00C5548E">
            <w:pPr>
              <w:rPr>
                <w:sz w:val="18"/>
                <w:szCs w:val="18"/>
              </w:rPr>
            </w:pPr>
          </w:p>
        </w:tc>
      </w:tr>
      <w:tr w:rsidR="00C5548E" w:rsidRPr="008F4B89" w14:paraId="15DE413C" w14:textId="77777777" w:rsidTr="00765E87">
        <w:trPr>
          <w:trHeight w:hRule="exact" w:val="490"/>
        </w:trPr>
        <w:tc>
          <w:tcPr>
            <w:tcW w:w="2628" w:type="dxa"/>
          </w:tcPr>
          <w:p w14:paraId="1971091C" w14:textId="6E627CB7" w:rsidR="00C5548E" w:rsidRPr="008F4B89" w:rsidRDefault="00C5548E">
            <w:pPr>
              <w:pStyle w:val="TableParagraph"/>
              <w:spacing w:before="15"/>
              <w:ind w:left="103"/>
              <w:rPr>
                <w:sz w:val="18"/>
                <w:szCs w:val="18"/>
              </w:rPr>
            </w:pPr>
            <w:r w:rsidRPr="008F4B89">
              <w:rPr>
                <w:w w:val="95"/>
                <w:sz w:val="18"/>
                <w:szCs w:val="18"/>
              </w:rPr>
              <w:t>CAFOInspectionViolationTy</w:t>
            </w:r>
            <w:r w:rsidRPr="008F4B89">
              <w:rPr>
                <w:sz w:val="18"/>
                <w:szCs w:val="18"/>
              </w:rPr>
              <w:t>peCode</w:t>
            </w:r>
          </w:p>
        </w:tc>
        <w:tc>
          <w:tcPr>
            <w:tcW w:w="1857" w:type="dxa"/>
          </w:tcPr>
          <w:p w14:paraId="717B2E7D" w14:textId="5D4D884A" w:rsidR="00C5548E" w:rsidRPr="008F4B89" w:rsidRDefault="00C5548E">
            <w:pPr>
              <w:pStyle w:val="TableParagraph"/>
              <w:ind w:left="103" w:right="133"/>
              <w:rPr>
                <w:sz w:val="18"/>
                <w:szCs w:val="18"/>
              </w:rPr>
            </w:pPr>
            <w:r w:rsidRPr="008F4B89">
              <w:rPr>
                <w:w w:val="95"/>
                <w:sz w:val="18"/>
                <w:szCs w:val="18"/>
              </w:rPr>
              <w:t>Ref_cafo_violati</w:t>
            </w:r>
            <w:r w:rsidRPr="008F4B89">
              <w:rPr>
                <w:sz w:val="18"/>
                <w:szCs w:val="18"/>
              </w:rPr>
              <w:t>on_type</w:t>
            </w:r>
          </w:p>
        </w:tc>
        <w:tc>
          <w:tcPr>
            <w:tcW w:w="3780" w:type="dxa"/>
            <w:tcBorders>
              <w:right w:val="single" w:sz="4" w:space="0" w:color="000000"/>
            </w:tcBorders>
          </w:tcPr>
          <w:p w14:paraId="1DB35AC3" w14:textId="4A2F2316" w:rsidR="00C5548E" w:rsidRPr="008F4B89" w:rsidRDefault="00C5548E">
            <w:pPr>
              <w:pStyle w:val="TableParagraph"/>
              <w:spacing w:before="15"/>
              <w:ind w:left="103"/>
              <w:rPr>
                <w:sz w:val="18"/>
                <w:szCs w:val="18"/>
              </w:rPr>
            </w:pPr>
            <w:r w:rsidRPr="008F4B89">
              <w:rPr>
                <w:w w:val="95"/>
                <w:sz w:val="18"/>
                <w:szCs w:val="18"/>
              </w:rPr>
              <w:t>xref_comp_mon_cafo_viol_type.c</w:t>
            </w:r>
            <w:r w:rsidRPr="008F4B89">
              <w:rPr>
                <w:sz w:val="18"/>
                <w:szCs w:val="18"/>
              </w:rPr>
              <w:t>afo_violation_type_code</w:t>
            </w:r>
          </w:p>
        </w:tc>
        <w:tc>
          <w:tcPr>
            <w:tcW w:w="4680" w:type="dxa"/>
            <w:tcBorders>
              <w:left w:val="single" w:sz="4" w:space="0" w:color="000000"/>
            </w:tcBorders>
          </w:tcPr>
          <w:p w14:paraId="04ADAD4E" w14:textId="77777777" w:rsidR="00C5548E" w:rsidRPr="008F4B89" w:rsidRDefault="00C5548E">
            <w:pPr>
              <w:rPr>
                <w:sz w:val="18"/>
                <w:szCs w:val="18"/>
              </w:rPr>
            </w:pPr>
          </w:p>
        </w:tc>
      </w:tr>
      <w:tr w:rsidR="00C5548E" w:rsidRPr="008F4B89" w14:paraId="41DE44E0" w14:textId="77777777" w:rsidTr="00765E87">
        <w:trPr>
          <w:trHeight w:hRule="exact" w:val="317"/>
        </w:trPr>
        <w:tc>
          <w:tcPr>
            <w:tcW w:w="2628" w:type="dxa"/>
          </w:tcPr>
          <w:p w14:paraId="0A79619C" w14:textId="77777777" w:rsidR="00C5548E" w:rsidRPr="008F4B89" w:rsidRDefault="00C5548E">
            <w:pPr>
              <w:pStyle w:val="TableParagraph"/>
              <w:spacing w:before="15"/>
              <w:ind w:left="103"/>
              <w:rPr>
                <w:sz w:val="18"/>
                <w:szCs w:val="18"/>
              </w:rPr>
            </w:pPr>
            <w:r w:rsidRPr="008F4B89">
              <w:rPr>
                <w:sz w:val="18"/>
                <w:szCs w:val="18"/>
              </w:rPr>
              <w:t>CSOEventDate</w:t>
            </w:r>
          </w:p>
        </w:tc>
        <w:tc>
          <w:tcPr>
            <w:tcW w:w="1857" w:type="dxa"/>
          </w:tcPr>
          <w:p w14:paraId="6E4D475A" w14:textId="77777777" w:rsidR="00C5548E" w:rsidRPr="008F4B89" w:rsidRDefault="00C5548E">
            <w:pPr>
              <w:rPr>
                <w:sz w:val="18"/>
                <w:szCs w:val="18"/>
              </w:rPr>
            </w:pPr>
          </w:p>
        </w:tc>
        <w:tc>
          <w:tcPr>
            <w:tcW w:w="3780" w:type="dxa"/>
            <w:tcBorders>
              <w:right w:val="single" w:sz="4" w:space="0" w:color="000000"/>
            </w:tcBorders>
          </w:tcPr>
          <w:p w14:paraId="25B74CEB" w14:textId="0D61CED3" w:rsidR="00C5548E" w:rsidRPr="008F4B89" w:rsidRDefault="00C5548E">
            <w:pPr>
              <w:pStyle w:val="TableParagraph"/>
              <w:spacing w:before="15"/>
              <w:ind w:left="103"/>
              <w:rPr>
                <w:sz w:val="18"/>
                <w:szCs w:val="18"/>
              </w:rPr>
            </w:pPr>
            <w:r w:rsidRPr="008F4B89">
              <w:rPr>
                <w:w w:val="95"/>
                <w:sz w:val="18"/>
                <w:szCs w:val="18"/>
              </w:rPr>
              <w:t>icis_comp_monitor_cso.overflow_</w:t>
            </w:r>
            <w:r w:rsidRPr="008F4B89">
              <w:rPr>
                <w:sz w:val="18"/>
                <w:szCs w:val="18"/>
              </w:rPr>
              <w:t>date</w:t>
            </w:r>
          </w:p>
        </w:tc>
        <w:tc>
          <w:tcPr>
            <w:tcW w:w="4680" w:type="dxa"/>
            <w:tcBorders>
              <w:left w:val="single" w:sz="4" w:space="0" w:color="000000"/>
            </w:tcBorders>
          </w:tcPr>
          <w:p w14:paraId="040EABB7" w14:textId="77777777" w:rsidR="00C5548E" w:rsidRPr="008F4B89" w:rsidRDefault="00C5548E">
            <w:pPr>
              <w:rPr>
                <w:sz w:val="18"/>
                <w:szCs w:val="18"/>
              </w:rPr>
            </w:pPr>
          </w:p>
        </w:tc>
      </w:tr>
      <w:tr w:rsidR="00C5548E" w:rsidRPr="008F4B89" w14:paraId="3B3B9FA2" w14:textId="77777777" w:rsidTr="00765E87">
        <w:trPr>
          <w:trHeight w:hRule="exact" w:val="317"/>
        </w:trPr>
        <w:tc>
          <w:tcPr>
            <w:tcW w:w="2628" w:type="dxa"/>
          </w:tcPr>
          <w:p w14:paraId="07052476" w14:textId="77777777" w:rsidR="00C5548E" w:rsidRPr="008F4B89" w:rsidRDefault="00C5548E">
            <w:pPr>
              <w:pStyle w:val="TableParagraph"/>
              <w:spacing w:before="15"/>
              <w:ind w:left="103"/>
              <w:rPr>
                <w:sz w:val="18"/>
                <w:szCs w:val="18"/>
              </w:rPr>
            </w:pPr>
            <w:r w:rsidRPr="008F4B89">
              <w:rPr>
                <w:sz w:val="18"/>
                <w:szCs w:val="18"/>
              </w:rPr>
              <w:t>DryOrWetWeatherIndicator</w:t>
            </w:r>
          </w:p>
        </w:tc>
        <w:tc>
          <w:tcPr>
            <w:tcW w:w="1857" w:type="dxa"/>
          </w:tcPr>
          <w:p w14:paraId="2EDCBDF2" w14:textId="77777777" w:rsidR="00C5548E" w:rsidRPr="008F4B89" w:rsidRDefault="00C5548E">
            <w:pPr>
              <w:rPr>
                <w:sz w:val="18"/>
                <w:szCs w:val="18"/>
              </w:rPr>
            </w:pPr>
          </w:p>
        </w:tc>
        <w:tc>
          <w:tcPr>
            <w:tcW w:w="3780" w:type="dxa"/>
            <w:tcBorders>
              <w:right w:val="single" w:sz="4" w:space="0" w:color="000000"/>
            </w:tcBorders>
          </w:tcPr>
          <w:p w14:paraId="656FAF4C" w14:textId="7C48213B" w:rsidR="00C5548E" w:rsidRPr="008F4B89" w:rsidRDefault="00C5548E">
            <w:pPr>
              <w:pStyle w:val="TableParagraph"/>
              <w:spacing w:before="15"/>
              <w:ind w:left="103"/>
              <w:rPr>
                <w:sz w:val="18"/>
                <w:szCs w:val="18"/>
              </w:rPr>
            </w:pPr>
            <w:r w:rsidRPr="008F4B89">
              <w:rPr>
                <w:w w:val="95"/>
                <w:sz w:val="18"/>
                <w:szCs w:val="18"/>
              </w:rPr>
              <w:t>icis_comp_monitor_cso.weather_d</w:t>
            </w:r>
            <w:r w:rsidRPr="008F4B89">
              <w:rPr>
                <w:sz w:val="18"/>
                <w:szCs w:val="18"/>
              </w:rPr>
              <w:t>ry_wet_flag</w:t>
            </w:r>
          </w:p>
        </w:tc>
        <w:tc>
          <w:tcPr>
            <w:tcW w:w="4680" w:type="dxa"/>
            <w:tcBorders>
              <w:left w:val="single" w:sz="4" w:space="0" w:color="000000"/>
            </w:tcBorders>
          </w:tcPr>
          <w:p w14:paraId="08A4F445" w14:textId="77777777" w:rsidR="00C5548E" w:rsidRPr="008F4B89" w:rsidRDefault="00C5548E">
            <w:pPr>
              <w:rPr>
                <w:sz w:val="18"/>
                <w:szCs w:val="18"/>
              </w:rPr>
            </w:pPr>
          </w:p>
        </w:tc>
      </w:tr>
      <w:tr w:rsidR="00C5548E" w:rsidRPr="008F4B89" w14:paraId="39D45A80" w14:textId="77777777" w:rsidTr="00765E87">
        <w:trPr>
          <w:trHeight w:hRule="exact" w:val="317"/>
        </w:trPr>
        <w:tc>
          <w:tcPr>
            <w:tcW w:w="2628" w:type="dxa"/>
          </w:tcPr>
          <w:p w14:paraId="7967D5E7" w14:textId="77777777" w:rsidR="00C5548E" w:rsidRPr="008F4B89" w:rsidRDefault="00C5548E">
            <w:pPr>
              <w:pStyle w:val="TableParagraph"/>
              <w:spacing w:before="15"/>
              <w:ind w:left="103"/>
              <w:rPr>
                <w:sz w:val="18"/>
                <w:szCs w:val="18"/>
              </w:rPr>
            </w:pPr>
            <w:r w:rsidRPr="008F4B89">
              <w:rPr>
                <w:sz w:val="18"/>
                <w:szCs w:val="18"/>
              </w:rPr>
              <w:t>PermittedFeatureIdentifier</w:t>
            </w:r>
          </w:p>
        </w:tc>
        <w:tc>
          <w:tcPr>
            <w:tcW w:w="1857" w:type="dxa"/>
          </w:tcPr>
          <w:p w14:paraId="7726107D" w14:textId="77777777" w:rsidR="00C5548E" w:rsidRPr="008F4B89" w:rsidRDefault="00C5548E">
            <w:pPr>
              <w:rPr>
                <w:sz w:val="18"/>
                <w:szCs w:val="18"/>
              </w:rPr>
            </w:pPr>
          </w:p>
        </w:tc>
        <w:tc>
          <w:tcPr>
            <w:tcW w:w="3780" w:type="dxa"/>
            <w:tcBorders>
              <w:right w:val="single" w:sz="4" w:space="0" w:color="000000"/>
            </w:tcBorders>
          </w:tcPr>
          <w:p w14:paraId="0A53713E" w14:textId="762FD78E" w:rsidR="00C5548E" w:rsidRPr="008F4B89" w:rsidRDefault="00C5548E">
            <w:pPr>
              <w:pStyle w:val="TableParagraph"/>
              <w:spacing w:before="15"/>
              <w:ind w:left="103"/>
              <w:rPr>
                <w:sz w:val="18"/>
                <w:szCs w:val="18"/>
              </w:rPr>
            </w:pPr>
            <w:r w:rsidRPr="008F4B89">
              <w:rPr>
                <w:w w:val="95"/>
                <w:sz w:val="18"/>
                <w:szCs w:val="18"/>
              </w:rPr>
              <w:t>icis_comp_monitor_cso.perm_feat</w:t>
            </w:r>
            <w:r w:rsidRPr="008F4B89">
              <w:rPr>
                <w:sz w:val="18"/>
                <w:szCs w:val="18"/>
              </w:rPr>
              <w:t>ure_id</w:t>
            </w:r>
          </w:p>
        </w:tc>
        <w:tc>
          <w:tcPr>
            <w:tcW w:w="4680" w:type="dxa"/>
            <w:tcBorders>
              <w:left w:val="single" w:sz="4" w:space="0" w:color="000000"/>
            </w:tcBorders>
          </w:tcPr>
          <w:p w14:paraId="3E2C054E" w14:textId="77777777" w:rsidR="00C5548E" w:rsidRPr="008F4B89" w:rsidRDefault="00C5548E">
            <w:pPr>
              <w:rPr>
                <w:sz w:val="18"/>
                <w:szCs w:val="18"/>
              </w:rPr>
            </w:pPr>
          </w:p>
        </w:tc>
      </w:tr>
      <w:tr w:rsidR="00C5548E" w:rsidRPr="008F4B89" w14:paraId="4BE3EF16" w14:textId="77777777" w:rsidTr="00765E87">
        <w:trPr>
          <w:trHeight w:hRule="exact" w:val="490"/>
        </w:trPr>
        <w:tc>
          <w:tcPr>
            <w:tcW w:w="2628" w:type="dxa"/>
          </w:tcPr>
          <w:p w14:paraId="22A0C02F" w14:textId="77777777" w:rsidR="00C5548E" w:rsidRPr="008F4B89" w:rsidRDefault="00C5548E">
            <w:pPr>
              <w:pStyle w:val="TableParagraph"/>
              <w:spacing w:before="15"/>
              <w:ind w:left="103"/>
              <w:rPr>
                <w:sz w:val="18"/>
                <w:szCs w:val="18"/>
              </w:rPr>
            </w:pPr>
            <w:r w:rsidRPr="008F4B89">
              <w:rPr>
                <w:sz w:val="18"/>
                <w:szCs w:val="18"/>
              </w:rPr>
              <w:t>LatitudeMeasure</w:t>
            </w:r>
          </w:p>
        </w:tc>
        <w:tc>
          <w:tcPr>
            <w:tcW w:w="1857" w:type="dxa"/>
          </w:tcPr>
          <w:p w14:paraId="3FDA471E" w14:textId="77777777" w:rsidR="00C5548E" w:rsidRPr="008F4B89" w:rsidRDefault="00C5548E">
            <w:pPr>
              <w:rPr>
                <w:sz w:val="18"/>
                <w:szCs w:val="18"/>
              </w:rPr>
            </w:pPr>
          </w:p>
        </w:tc>
        <w:tc>
          <w:tcPr>
            <w:tcW w:w="3780" w:type="dxa"/>
            <w:tcBorders>
              <w:right w:val="single" w:sz="4" w:space="0" w:color="000000"/>
            </w:tcBorders>
          </w:tcPr>
          <w:p w14:paraId="33E70F83" w14:textId="246D5DFF" w:rsidR="00C5548E" w:rsidRPr="008F4B89" w:rsidRDefault="00C5548E">
            <w:pPr>
              <w:pStyle w:val="TableParagraph"/>
              <w:ind w:left="103"/>
              <w:rPr>
                <w:sz w:val="18"/>
                <w:szCs w:val="18"/>
              </w:rPr>
            </w:pPr>
            <w:r w:rsidRPr="008F4B89">
              <w:rPr>
                <w:w w:val="95"/>
                <w:sz w:val="18"/>
                <w:szCs w:val="18"/>
              </w:rPr>
              <w:t>icis_comp_monitor_cso.latitude_m</w:t>
            </w:r>
            <w:r w:rsidRPr="008F4B89">
              <w:rPr>
                <w:sz w:val="18"/>
                <w:szCs w:val="18"/>
              </w:rPr>
              <w:t>easure</w:t>
            </w:r>
          </w:p>
        </w:tc>
        <w:tc>
          <w:tcPr>
            <w:tcW w:w="4680" w:type="dxa"/>
            <w:tcBorders>
              <w:left w:val="single" w:sz="4" w:space="0" w:color="000000"/>
            </w:tcBorders>
          </w:tcPr>
          <w:p w14:paraId="424AD54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8C2EBBE" w14:textId="77777777" w:rsidTr="00765E87">
        <w:trPr>
          <w:trHeight w:hRule="exact" w:val="490"/>
        </w:trPr>
        <w:tc>
          <w:tcPr>
            <w:tcW w:w="2628" w:type="dxa"/>
          </w:tcPr>
          <w:p w14:paraId="0257FBFB" w14:textId="77777777" w:rsidR="00C5548E" w:rsidRPr="008F4B89" w:rsidRDefault="00C5548E">
            <w:pPr>
              <w:pStyle w:val="TableParagraph"/>
              <w:spacing w:before="15"/>
              <w:ind w:left="103"/>
              <w:rPr>
                <w:sz w:val="18"/>
                <w:szCs w:val="18"/>
              </w:rPr>
            </w:pPr>
            <w:r w:rsidRPr="008F4B89">
              <w:rPr>
                <w:sz w:val="18"/>
                <w:szCs w:val="18"/>
              </w:rPr>
              <w:lastRenderedPageBreak/>
              <w:t>LongitudeMeasure</w:t>
            </w:r>
          </w:p>
        </w:tc>
        <w:tc>
          <w:tcPr>
            <w:tcW w:w="1857" w:type="dxa"/>
          </w:tcPr>
          <w:p w14:paraId="3A5FBF45" w14:textId="77777777" w:rsidR="00C5548E" w:rsidRPr="008F4B89" w:rsidRDefault="00C5548E">
            <w:pPr>
              <w:rPr>
                <w:sz w:val="18"/>
                <w:szCs w:val="18"/>
              </w:rPr>
            </w:pPr>
          </w:p>
        </w:tc>
        <w:tc>
          <w:tcPr>
            <w:tcW w:w="3780" w:type="dxa"/>
            <w:tcBorders>
              <w:right w:val="single" w:sz="4" w:space="0" w:color="000000"/>
            </w:tcBorders>
          </w:tcPr>
          <w:p w14:paraId="06399968" w14:textId="12BBB969" w:rsidR="00C5548E" w:rsidRPr="008F4B89" w:rsidRDefault="00C5548E">
            <w:pPr>
              <w:pStyle w:val="TableParagraph"/>
              <w:ind w:left="103"/>
              <w:rPr>
                <w:sz w:val="18"/>
                <w:szCs w:val="18"/>
              </w:rPr>
            </w:pPr>
            <w:r w:rsidRPr="008F4B89">
              <w:rPr>
                <w:w w:val="95"/>
                <w:sz w:val="18"/>
                <w:szCs w:val="18"/>
              </w:rPr>
              <w:t>icis_comp_monitor_cso.longitude_</w:t>
            </w:r>
            <w:r w:rsidRPr="008F4B89">
              <w:rPr>
                <w:sz w:val="18"/>
                <w:szCs w:val="18"/>
              </w:rPr>
              <w:t>measure</w:t>
            </w:r>
          </w:p>
        </w:tc>
        <w:tc>
          <w:tcPr>
            <w:tcW w:w="4680" w:type="dxa"/>
            <w:tcBorders>
              <w:left w:val="single" w:sz="4" w:space="0" w:color="000000"/>
            </w:tcBorders>
          </w:tcPr>
          <w:p w14:paraId="6ABEE779"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1330A511" w14:textId="77777777" w:rsidTr="00765E87">
        <w:trPr>
          <w:trHeight w:hRule="exact" w:val="317"/>
        </w:trPr>
        <w:tc>
          <w:tcPr>
            <w:tcW w:w="2628" w:type="dxa"/>
          </w:tcPr>
          <w:p w14:paraId="28DAA93F" w14:textId="77777777" w:rsidR="00C5548E" w:rsidRPr="008F4B89" w:rsidRDefault="00C5548E">
            <w:pPr>
              <w:pStyle w:val="TableParagraph"/>
              <w:spacing w:before="15"/>
              <w:ind w:left="103"/>
              <w:rPr>
                <w:sz w:val="18"/>
                <w:szCs w:val="18"/>
              </w:rPr>
            </w:pPr>
            <w:r w:rsidRPr="008F4B89">
              <w:rPr>
                <w:sz w:val="18"/>
                <w:szCs w:val="18"/>
              </w:rPr>
              <w:t>CSOOverflowLocationStreet</w:t>
            </w:r>
          </w:p>
        </w:tc>
        <w:tc>
          <w:tcPr>
            <w:tcW w:w="1857" w:type="dxa"/>
          </w:tcPr>
          <w:p w14:paraId="77465598" w14:textId="77777777" w:rsidR="00C5548E" w:rsidRPr="008F4B89" w:rsidRDefault="00C5548E">
            <w:pPr>
              <w:rPr>
                <w:sz w:val="18"/>
                <w:szCs w:val="18"/>
              </w:rPr>
            </w:pPr>
          </w:p>
        </w:tc>
        <w:tc>
          <w:tcPr>
            <w:tcW w:w="3780" w:type="dxa"/>
            <w:tcBorders>
              <w:right w:val="single" w:sz="4" w:space="0" w:color="000000"/>
            </w:tcBorders>
          </w:tcPr>
          <w:p w14:paraId="604EAFB0" w14:textId="7D5CD139" w:rsidR="00C5548E" w:rsidRPr="008F4B89" w:rsidRDefault="00C5548E">
            <w:pPr>
              <w:pStyle w:val="TableParagraph"/>
              <w:spacing w:before="15"/>
              <w:ind w:left="103"/>
              <w:rPr>
                <w:sz w:val="18"/>
                <w:szCs w:val="18"/>
              </w:rPr>
            </w:pPr>
            <w:r w:rsidRPr="008F4B89">
              <w:rPr>
                <w:w w:val="95"/>
                <w:sz w:val="18"/>
                <w:szCs w:val="18"/>
              </w:rPr>
              <w:t>icis_comp_monitor_cso.overflow_lo</w:t>
            </w:r>
            <w:r w:rsidRPr="008F4B89">
              <w:rPr>
                <w:sz w:val="18"/>
                <w:szCs w:val="18"/>
              </w:rPr>
              <w:t>cation</w:t>
            </w:r>
          </w:p>
        </w:tc>
        <w:tc>
          <w:tcPr>
            <w:tcW w:w="4680" w:type="dxa"/>
            <w:tcBorders>
              <w:left w:val="single" w:sz="4" w:space="0" w:color="000000"/>
            </w:tcBorders>
          </w:tcPr>
          <w:p w14:paraId="45B6DC5D" w14:textId="77777777" w:rsidR="00C5548E" w:rsidRPr="008F4B89" w:rsidRDefault="00C5548E">
            <w:pPr>
              <w:rPr>
                <w:sz w:val="18"/>
                <w:szCs w:val="18"/>
              </w:rPr>
            </w:pPr>
          </w:p>
        </w:tc>
      </w:tr>
      <w:tr w:rsidR="00C5548E" w:rsidRPr="008F4B89" w14:paraId="18732B87" w14:textId="77777777" w:rsidTr="00765E87">
        <w:trPr>
          <w:trHeight w:hRule="exact" w:val="317"/>
        </w:trPr>
        <w:tc>
          <w:tcPr>
            <w:tcW w:w="2628" w:type="dxa"/>
          </w:tcPr>
          <w:p w14:paraId="4C394961" w14:textId="77777777" w:rsidR="00C5548E" w:rsidRPr="008F4B89" w:rsidRDefault="00C5548E">
            <w:pPr>
              <w:pStyle w:val="TableParagraph"/>
              <w:spacing w:before="17"/>
              <w:ind w:left="103"/>
              <w:rPr>
                <w:sz w:val="18"/>
                <w:szCs w:val="18"/>
              </w:rPr>
            </w:pPr>
            <w:r w:rsidRPr="008F4B89">
              <w:rPr>
                <w:sz w:val="18"/>
                <w:szCs w:val="18"/>
              </w:rPr>
              <w:t>DurationCSOOverflowEvent</w:t>
            </w:r>
          </w:p>
        </w:tc>
        <w:tc>
          <w:tcPr>
            <w:tcW w:w="1857" w:type="dxa"/>
          </w:tcPr>
          <w:p w14:paraId="2F5209C7" w14:textId="77777777" w:rsidR="00C5548E" w:rsidRPr="008F4B89" w:rsidRDefault="00C5548E">
            <w:pPr>
              <w:rPr>
                <w:sz w:val="18"/>
                <w:szCs w:val="18"/>
              </w:rPr>
            </w:pPr>
          </w:p>
        </w:tc>
        <w:tc>
          <w:tcPr>
            <w:tcW w:w="3780" w:type="dxa"/>
            <w:tcBorders>
              <w:right w:val="single" w:sz="4" w:space="0" w:color="000000"/>
            </w:tcBorders>
          </w:tcPr>
          <w:p w14:paraId="794DD7CE" w14:textId="6CD379EE" w:rsidR="00C5548E" w:rsidRPr="008F4B89" w:rsidRDefault="00C5548E">
            <w:pPr>
              <w:pStyle w:val="TableParagraph"/>
              <w:spacing w:before="17"/>
              <w:ind w:left="103"/>
              <w:rPr>
                <w:sz w:val="18"/>
                <w:szCs w:val="18"/>
              </w:rPr>
            </w:pPr>
            <w:r w:rsidRPr="008F4B89">
              <w:rPr>
                <w:w w:val="95"/>
                <w:sz w:val="18"/>
                <w:szCs w:val="18"/>
              </w:rPr>
              <w:t>icis_comp_monitor_cso.overflow_</w:t>
            </w:r>
            <w:r w:rsidRPr="008F4B89">
              <w:rPr>
                <w:sz w:val="18"/>
                <w:szCs w:val="18"/>
              </w:rPr>
              <w:t>duration</w:t>
            </w:r>
          </w:p>
        </w:tc>
        <w:tc>
          <w:tcPr>
            <w:tcW w:w="4680" w:type="dxa"/>
            <w:tcBorders>
              <w:left w:val="single" w:sz="4" w:space="0" w:color="000000"/>
            </w:tcBorders>
          </w:tcPr>
          <w:p w14:paraId="3A5CE2BC" w14:textId="77777777" w:rsidR="00C5548E" w:rsidRPr="008F4B89" w:rsidRDefault="00C5548E">
            <w:pPr>
              <w:rPr>
                <w:sz w:val="18"/>
                <w:szCs w:val="18"/>
              </w:rPr>
            </w:pPr>
          </w:p>
        </w:tc>
      </w:tr>
      <w:tr w:rsidR="00C5548E" w:rsidRPr="008F4B89" w14:paraId="201B4997" w14:textId="77777777" w:rsidTr="00765E87">
        <w:trPr>
          <w:trHeight w:hRule="exact" w:val="490"/>
        </w:trPr>
        <w:tc>
          <w:tcPr>
            <w:tcW w:w="2628" w:type="dxa"/>
          </w:tcPr>
          <w:p w14:paraId="15599CBB" w14:textId="77777777" w:rsidR="00C5548E" w:rsidRPr="008F4B89" w:rsidRDefault="00C5548E">
            <w:pPr>
              <w:pStyle w:val="TableParagraph"/>
              <w:spacing w:before="15"/>
              <w:ind w:left="103"/>
              <w:rPr>
                <w:sz w:val="18"/>
                <w:szCs w:val="18"/>
              </w:rPr>
            </w:pPr>
            <w:r w:rsidRPr="008F4B89">
              <w:rPr>
                <w:sz w:val="18"/>
                <w:szCs w:val="18"/>
              </w:rPr>
              <w:t>DischargeVolumeTreated</w:t>
            </w:r>
          </w:p>
        </w:tc>
        <w:tc>
          <w:tcPr>
            <w:tcW w:w="1857" w:type="dxa"/>
          </w:tcPr>
          <w:p w14:paraId="359F805C" w14:textId="77777777" w:rsidR="00C5548E" w:rsidRPr="008F4B89" w:rsidRDefault="00C5548E">
            <w:pPr>
              <w:rPr>
                <w:sz w:val="18"/>
                <w:szCs w:val="18"/>
              </w:rPr>
            </w:pPr>
          </w:p>
        </w:tc>
        <w:tc>
          <w:tcPr>
            <w:tcW w:w="3780" w:type="dxa"/>
            <w:tcBorders>
              <w:right w:val="single" w:sz="4" w:space="0" w:color="000000"/>
            </w:tcBorders>
          </w:tcPr>
          <w:p w14:paraId="430C2330" w14:textId="07F993FA" w:rsidR="00C5548E" w:rsidRPr="008F4B89" w:rsidRDefault="00C5548E">
            <w:pPr>
              <w:pStyle w:val="TableParagraph"/>
              <w:spacing w:before="15"/>
              <w:ind w:left="103"/>
              <w:rPr>
                <w:sz w:val="18"/>
                <w:szCs w:val="18"/>
              </w:rPr>
            </w:pPr>
            <w:r w:rsidRPr="008F4B89">
              <w:rPr>
                <w:w w:val="95"/>
                <w:sz w:val="18"/>
                <w:szCs w:val="18"/>
              </w:rPr>
              <w:t>icis_comp_monitor_cso.discharge_</w:t>
            </w:r>
            <w:r w:rsidRPr="008F4B89">
              <w:rPr>
                <w:sz w:val="18"/>
                <w:szCs w:val="18"/>
              </w:rPr>
              <w:t>volume_treated</w:t>
            </w:r>
          </w:p>
        </w:tc>
        <w:tc>
          <w:tcPr>
            <w:tcW w:w="4680" w:type="dxa"/>
            <w:tcBorders>
              <w:left w:val="single" w:sz="4" w:space="0" w:color="000000"/>
            </w:tcBorders>
          </w:tcPr>
          <w:p w14:paraId="43AEB324" w14:textId="77777777" w:rsidR="00C5548E" w:rsidRPr="008F4B89" w:rsidRDefault="00C5548E">
            <w:pPr>
              <w:rPr>
                <w:sz w:val="18"/>
                <w:szCs w:val="18"/>
              </w:rPr>
            </w:pPr>
          </w:p>
        </w:tc>
      </w:tr>
      <w:tr w:rsidR="00C5548E" w:rsidRPr="008F4B89" w14:paraId="5D4087EA" w14:textId="77777777" w:rsidTr="00765E87">
        <w:trPr>
          <w:trHeight w:hRule="exact" w:val="490"/>
        </w:trPr>
        <w:tc>
          <w:tcPr>
            <w:tcW w:w="2628" w:type="dxa"/>
          </w:tcPr>
          <w:p w14:paraId="51E2F3B5" w14:textId="77777777" w:rsidR="00C5548E" w:rsidRPr="008F4B89" w:rsidRDefault="00C5548E">
            <w:pPr>
              <w:pStyle w:val="TableParagraph"/>
              <w:spacing w:before="15"/>
              <w:ind w:left="103"/>
              <w:rPr>
                <w:sz w:val="18"/>
                <w:szCs w:val="18"/>
              </w:rPr>
            </w:pPr>
            <w:r w:rsidRPr="008F4B89">
              <w:rPr>
                <w:sz w:val="18"/>
                <w:szCs w:val="18"/>
              </w:rPr>
              <w:t>DischargeVolumeUntreated</w:t>
            </w:r>
          </w:p>
        </w:tc>
        <w:tc>
          <w:tcPr>
            <w:tcW w:w="1857" w:type="dxa"/>
          </w:tcPr>
          <w:p w14:paraId="4F6329A2" w14:textId="77777777" w:rsidR="00C5548E" w:rsidRPr="008F4B89" w:rsidRDefault="00C5548E">
            <w:pPr>
              <w:rPr>
                <w:sz w:val="18"/>
                <w:szCs w:val="18"/>
              </w:rPr>
            </w:pPr>
          </w:p>
        </w:tc>
        <w:tc>
          <w:tcPr>
            <w:tcW w:w="3780" w:type="dxa"/>
            <w:tcBorders>
              <w:right w:val="single" w:sz="4" w:space="0" w:color="000000"/>
            </w:tcBorders>
          </w:tcPr>
          <w:p w14:paraId="2A4111FB" w14:textId="0CAEA2AF" w:rsidR="00C5548E" w:rsidRPr="008F4B89" w:rsidRDefault="00C5548E">
            <w:pPr>
              <w:pStyle w:val="TableParagraph"/>
              <w:spacing w:before="15" w:line="242" w:lineRule="auto"/>
              <w:ind w:left="103"/>
              <w:rPr>
                <w:sz w:val="18"/>
                <w:szCs w:val="18"/>
              </w:rPr>
            </w:pPr>
            <w:r w:rsidRPr="008F4B89">
              <w:rPr>
                <w:w w:val="95"/>
                <w:sz w:val="18"/>
                <w:szCs w:val="18"/>
              </w:rPr>
              <w:t>icis_comp_monitor_cso.discharge_</w:t>
            </w:r>
            <w:r w:rsidRPr="008F4B89">
              <w:rPr>
                <w:sz w:val="18"/>
                <w:szCs w:val="18"/>
              </w:rPr>
              <w:t>volume_untreated</w:t>
            </w:r>
          </w:p>
        </w:tc>
        <w:tc>
          <w:tcPr>
            <w:tcW w:w="4680" w:type="dxa"/>
            <w:tcBorders>
              <w:left w:val="single" w:sz="4" w:space="0" w:color="000000"/>
            </w:tcBorders>
          </w:tcPr>
          <w:p w14:paraId="1D5B93C4" w14:textId="77777777" w:rsidR="00C5548E" w:rsidRPr="008F4B89" w:rsidRDefault="00C5548E">
            <w:pPr>
              <w:rPr>
                <w:sz w:val="18"/>
                <w:szCs w:val="18"/>
              </w:rPr>
            </w:pPr>
          </w:p>
        </w:tc>
      </w:tr>
      <w:tr w:rsidR="00C5548E" w:rsidRPr="008F4B89" w14:paraId="60456289" w14:textId="77777777" w:rsidTr="00765E87">
        <w:trPr>
          <w:trHeight w:hRule="exact" w:val="490"/>
        </w:trPr>
        <w:tc>
          <w:tcPr>
            <w:tcW w:w="2628" w:type="dxa"/>
          </w:tcPr>
          <w:p w14:paraId="0FAB0150" w14:textId="535775C2" w:rsidR="00C5548E" w:rsidRPr="008F4B89" w:rsidRDefault="00C5548E">
            <w:pPr>
              <w:pStyle w:val="TableParagraph"/>
              <w:spacing w:before="15"/>
              <w:ind w:left="103"/>
              <w:rPr>
                <w:sz w:val="18"/>
                <w:szCs w:val="18"/>
              </w:rPr>
            </w:pPr>
            <w:r w:rsidRPr="008F4B89">
              <w:rPr>
                <w:w w:val="95"/>
                <w:sz w:val="18"/>
                <w:szCs w:val="18"/>
              </w:rPr>
              <w:t>CorrectiveActionTakenDescri</w:t>
            </w:r>
            <w:r w:rsidRPr="008F4B89">
              <w:rPr>
                <w:sz w:val="18"/>
                <w:szCs w:val="18"/>
              </w:rPr>
              <w:t>ptionText</w:t>
            </w:r>
          </w:p>
        </w:tc>
        <w:tc>
          <w:tcPr>
            <w:tcW w:w="1857" w:type="dxa"/>
          </w:tcPr>
          <w:p w14:paraId="7B0C7FDC" w14:textId="77777777" w:rsidR="00C5548E" w:rsidRPr="008F4B89" w:rsidRDefault="00C5548E">
            <w:pPr>
              <w:rPr>
                <w:sz w:val="18"/>
                <w:szCs w:val="18"/>
              </w:rPr>
            </w:pPr>
          </w:p>
        </w:tc>
        <w:tc>
          <w:tcPr>
            <w:tcW w:w="3780" w:type="dxa"/>
            <w:tcBorders>
              <w:right w:val="single" w:sz="4" w:space="0" w:color="000000"/>
            </w:tcBorders>
          </w:tcPr>
          <w:p w14:paraId="62CBC787" w14:textId="22A3C448" w:rsidR="00C5548E" w:rsidRPr="008F4B89" w:rsidRDefault="00C5548E" w:rsidP="00043B7A">
            <w:pPr>
              <w:pStyle w:val="TableParagraph"/>
              <w:spacing w:before="15"/>
              <w:ind w:left="103"/>
              <w:rPr>
                <w:sz w:val="18"/>
                <w:szCs w:val="18"/>
              </w:rPr>
            </w:pPr>
            <w:r w:rsidRPr="008F4B89">
              <w:rPr>
                <w:sz w:val="18"/>
                <w:szCs w:val="18"/>
              </w:rPr>
              <w:t>icis_comp_monitor_cso.corrective_action</w:t>
            </w:r>
          </w:p>
        </w:tc>
        <w:tc>
          <w:tcPr>
            <w:tcW w:w="4680" w:type="dxa"/>
            <w:tcBorders>
              <w:left w:val="single" w:sz="4" w:space="0" w:color="000000"/>
            </w:tcBorders>
          </w:tcPr>
          <w:p w14:paraId="3EB27BD5" w14:textId="77777777" w:rsidR="00C5548E" w:rsidRPr="008F4B89" w:rsidRDefault="00C5548E">
            <w:pPr>
              <w:rPr>
                <w:sz w:val="18"/>
                <w:szCs w:val="18"/>
              </w:rPr>
            </w:pPr>
          </w:p>
        </w:tc>
      </w:tr>
      <w:tr w:rsidR="00C5548E" w:rsidRPr="008F4B89" w14:paraId="101253F7" w14:textId="77777777" w:rsidTr="00765E87">
        <w:trPr>
          <w:trHeight w:hRule="exact" w:val="317"/>
        </w:trPr>
        <w:tc>
          <w:tcPr>
            <w:tcW w:w="2628" w:type="dxa"/>
          </w:tcPr>
          <w:p w14:paraId="60E1F889" w14:textId="77777777" w:rsidR="00C5548E" w:rsidRPr="008F4B89" w:rsidRDefault="00C5548E">
            <w:pPr>
              <w:pStyle w:val="TableParagraph"/>
              <w:spacing w:before="15"/>
              <w:ind w:left="103"/>
              <w:rPr>
                <w:sz w:val="18"/>
                <w:szCs w:val="18"/>
              </w:rPr>
            </w:pPr>
            <w:r w:rsidRPr="008F4B89">
              <w:rPr>
                <w:sz w:val="18"/>
                <w:szCs w:val="18"/>
              </w:rPr>
              <w:t>InchesPrecipitation</w:t>
            </w:r>
          </w:p>
        </w:tc>
        <w:tc>
          <w:tcPr>
            <w:tcW w:w="1857" w:type="dxa"/>
          </w:tcPr>
          <w:p w14:paraId="71842D55" w14:textId="77777777" w:rsidR="00C5548E" w:rsidRPr="008F4B89" w:rsidRDefault="00C5548E">
            <w:pPr>
              <w:rPr>
                <w:sz w:val="18"/>
                <w:szCs w:val="18"/>
              </w:rPr>
            </w:pPr>
          </w:p>
        </w:tc>
        <w:tc>
          <w:tcPr>
            <w:tcW w:w="3780" w:type="dxa"/>
            <w:tcBorders>
              <w:right w:val="single" w:sz="4" w:space="0" w:color="000000"/>
            </w:tcBorders>
          </w:tcPr>
          <w:p w14:paraId="76CBFEED" w14:textId="5F1CC2E8" w:rsidR="00C5548E" w:rsidRPr="008F4B89" w:rsidRDefault="00C5548E">
            <w:pPr>
              <w:pStyle w:val="TableParagraph"/>
              <w:spacing w:before="15" w:line="242" w:lineRule="auto"/>
              <w:ind w:left="103" w:right="177"/>
              <w:rPr>
                <w:sz w:val="18"/>
                <w:szCs w:val="18"/>
              </w:rPr>
            </w:pPr>
            <w:r w:rsidRPr="008F4B89">
              <w:rPr>
                <w:w w:val="95"/>
                <w:sz w:val="18"/>
                <w:szCs w:val="18"/>
              </w:rPr>
              <w:t>icis_comp_monitor_cso.precipitati</w:t>
            </w:r>
            <w:r w:rsidRPr="008F4B89">
              <w:rPr>
                <w:sz w:val="18"/>
                <w:szCs w:val="18"/>
              </w:rPr>
              <w:t>on</w:t>
            </w:r>
          </w:p>
        </w:tc>
        <w:tc>
          <w:tcPr>
            <w:tcW w:w="4680" w:type="dxa"/>
            <w:tcBorders>
              <w:left w:val="single" w:sz="4" w:space="0" w:color="000000"/>
            </w:tcBorders>
          </w:tcPr>
          <w:p w14:paraId="0AFFBD6A" w14:textId="77777777" w:rsidR="00C5548E" w:rsidRPr="008F4B89" w:rsidRDefault="00C5548E">
            <w:pPr>
              <w:rPr>
                <w:sz w:val="18"/>
                <w:szCs w:val="18"/>
              </w:rPr>
            </w:pPr>
          </w:p>
        </w:tc>
      </w:tr>
      <w:tr w:rsidR="00C5548E" w:rsidRPr="008F4B89" w14:paraId="40043E8C" w14:textId="77777777" w:rsidTr="00C5548E">
        <w:trPr>
          <w:trHeight w:hRule="exact" w:val="509"/>
        </w:trPr>
        <w:tc>
          <w:tcPr>
            <w:tcW w:w="2628" w:type="dxa"/>
          </w:tcPr>
          <w:p w14:paraId="2A2BF702" w14:textId="77777777" w:rsidR="00C5548E" w:rsidRPr="008F4B89" w:rsidRDefault="00C5548E">
            <w:pPr>
              <w:pStyle w:val="TableParagraph"/>
              <w:spacing w:before="15"/>
              <w:ind w:left="103"/>
              <w:rPr>
                <w:sz w:val="18"/>
                <w:szCs w:val="18"/>
              </w:rPr>
            </w:pPr>
            <w:r w:rsidRPr="008F4B89">
              <w:rPr>
                <w:sz w:val="18"/>
                <w:szCs w:val="18"/>
              </w:rPr>
              <w:t>SUOReference</w:t>
            </w:r>
          </w:p>
        </w:tc>
        <w:tc>
          <w:tcPr>
            <w:tcW w:w="1857" w:type="dxa"/>
          </w:tcPr>
          <w:p w14:paraId="53FCADC0" w14:textId="77777777" w:rsidR="00C5548E" w:rsidRPr="008F4B89" w:rsidRDefault="00C5548E">
            <w:pPr>
              <w:rPr>
                <w:sz w:val="18"/>
                <w:szCs w:val="18"/>
              </w:rPr>
            </w:pPr>
          </w:p>
        </w:tc>
        <w:tc>
          <w:tcPr>
            <w:tcW w:w="3780" w:type="dxa"/>
            <w:tcBorders>
              <w:right w:val="single" w:sz="4" w:space="0" w:color="000000"/>
            </w:tcBorders>
          </w:tcPr>
          <w:p w14:paraId="1FA2821B" w14:textId="3C90420E"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uo_reference</w:t>
            </w:r>
          </w:p>
        </w:tc>
        <w:tc>
          <w:tcPr>
            <w:tcW w:w="4680" w:type="dxa"/>
            <w:tcBorders>
              <w:left w:val="single" w:sz="4" w:space="0" w:color="000000"/>
            </w:tcBorders>
          </w:tcPr>
          <w:p w14:paraId="38661A1B" w14:textId="77777777" w:rsidR="00C5548E" w:rsidRPr="008F4B89" w:rsidRDefault="00C5548E">
            <w:pPr>
              <w:rPr>
                <w:sz w:val="18"/>
                <w:szCs w:val="18"/>
              </w:rPr>
            </w:pPr>
          </w:p>
        </w:tc>
      </w:tr>
      <w:tr w:rsidR="00C5548E" w:rsidRPr="008F4B89" w14:paraId="2E15FD86" w14:textId="77777777" w:rsidTr="00765E87">
        <w:trPr>
          <w:trHeight w:hRule="exact" w:val="317"/>
        </w:trPr>
        <w:tc>
          <w:tcPr>
            <w:tcW w:w="2628" w:type="dxa"/>
          </w:tcPr>
          <w:p w14:paraId="7DE0584C" w14:textId="77777777" w:rsidR="00C5548E" w:rsidRPr="008F4B89" w:rsidRDefault="00C5548E">
            <w:pPr>
              <w:pStyle w:val="TableParagraph"/>
              <w:spacing w:before="15"/>
              <w:ind w:left="103"/>
              <w:rPr>
                <w:sz w:val="18"/>
                <w:szCs w:val="18"/>
              </w:rPr>
            </w:pPr>
            <w:r w:rsidRPr="008F4B89">
              <w:rPr>
                <w:sz w:val="18"/>
                <w:szCs w:val="18"/>
              </w:rPr>
              <w:t>SUODate</w:t>
            </w:r>
          </w:p>
        </w:tc>
        <w:tc>
          <w:tcPr>
            <w:tcW w:w="1857" w:type="dxa"/>
          </w:tcPr>
          <w:p w14:paraId="4E6F9259" w14:textId="77777777" w:rsidR="00C5548E" w:rsidRPr="008F4B89" w:rsidRDefault="00C5548E">
            <w:pPr>
              <w:rPr>
                <w:sz w:val="18"/>
                <w:szCs w:val="18"/>
              </w:rPr>
            </w:pPr>
          </w:p>
        </w:tc>
        <w:tc>
          <w:tcPr>
            <w:tcW w:w="3780" w:type="dxa"/>
            <w:tcBorders>
              <w:right w:val="single" w:sz="4" w:space="0" w:color="000000"/>
            </w:tcBorders>
          </w:tcPr>
          <w:p w14:paraId="294E47CF" w14:textId="0542E74F"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uo_date</w:t>
            </w:r>
          </w:p>
        </w:tc>
        <w:tc>
          <w:tcPr>
            <w:tcW w:w="4680" w:type="dxa"/>
            <w:tcBorders>
              <w:left w:val="single" w:sz="4" w:space="0" w:color="000000"/>
            </w:tcBorders>
          </w:tcPr>
          <w:p w14:paraId="3B25A41F" w14:textId="77777777" w:rsidR="00C5548E" w:rsidRPr="008F4B89" w:rsidRDefault="00C5548E">
            <w:pPr>
              <w:rPr>
                <w:sz w:val="18"/>
                <w:szCs w:val="18"/>
              </w:rPr>
            </w:pPr>
          </w:p>
        </w:tc>
      </w:tr>
      <w:tr w:rsidR="00C5548E" w:rsidRPr="008F4B89" w14:paraId="7B897674" w14:textId="77777777" w:rsidTr="00765E87">
        <w:trPr>
          <w:trHeight w:hRule="exact" w:val="490"/>
        </w:trPr>
        <w:tc>
          <w:tcPr>
            <w:tcW w:w="2628" w:type="dxa"/>
          </w:tcPr>
          <w:p w14:paraId="292129BF" w14:textId="77777777" w:rsidR="00C5548E" w:rsidRPr="008F4B89" w:rsidRDefault="00C5548E">
            <w:pPr>
              <w:pStyle w:val="TableParagraph"/>
              <w:spacing w:before="15"/>
              <w:ind w:left="103"/>
              <w:rPr>
                <w:sz w:val="18"/>
                <w:szCs w:val="18"/>
              </w:rPr>
            </w:pPr>
            <w:r w:rsidRPr="008F4B89">
              <w:rPr>
                <w:sz w:val="18"/>
                <w:szCs w:val="18"/>
              </w:rPr>
              <w:t>AcceptanceHazardousWaste</w:t>
            </w:r>
          </w:p>
        </w:tc>
        <w:tc>
          <w:tcPr>
            <w:tcW w:w="1857" w:type="dxa"/>
          </w:tcPr>
          <w:p w14:paraId="43A2514E" w14:textId="77777777" w:rsidR="00C5548E" w:rsidRPr="008F4B89" w:rsidRDefault="00C5548E">
            <w:pPr>
              <w:rPr>
                <w:sz w:val="18"/>
                <w:szCs w:val="18"/>
              </w:rPr>
            </w:pPr>
          </w:p>
        </w:tc>
        <w:tc>
          <w:tcPr>
            <w:tcW w:w="3780" w:type="dxa"/>
            <w:tcBorders>
              <w:right w:val="single" w:sz="4" w:space="0" w:color="000000"/>
            </w:tcBorders>
          </w:tcPr>
          <w:p w14:paraId="4515F860" w14:textId="72B07B77"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ccept_haz_flag</w:t>
            </w:r>
          </w:p>
        </w:tc>
        <w:tc>
          <w:tcPr>
            <w:tcW w:w="4680" w:type="dxa"/>
            <w:tcBorders>
              <w:left w:val="single" w:sz="4" w:space="0" w:color="000000"/>
            </w:tcBorders>
          </w:tcPr>
          <w:p w14:paraId="76E648F2" w14:textId="2928326E" w:rsidR="00C5548E" w:rsidRPr="008F4B89" w:rsidRDefault="00C5548E">
            <w:pPr>
              <w:pStyle w:val="TableParagraph"/>
              <w:spacing w:line="223" w:lineRule="exact"/>
              <w:ind w:left="103"/>
              <w:rPr>
                <w:sz w:val="18"/>
                <w:szCs w:val="18"/>
              </w:rPr>
            </w:pPr>
          </w:p>
        </w:tc>
      </w:tr>
      <w:tr w:rsidR="00C5548E" w:rsidRPr="008F4B89" w14:paraId="7B818850" w14:textId="77777777" w:rsidTr="00765E87">
        <w:trPr>
          <w:trHeight w:hRule="exact" w:val="490"/>
        </w:trPr>
        <w:tc>
          <w:tcPr>
            <w:tcW w:w="2628" w:type="dxa"/>
          </w:tcPr>
          <w:p w14:paraId="63923ACC" w14:textId="7FADB42D" w:rsidR="00C5548E" w:rsidRPr="008F4B89" w:rsidRDefault="00C5548E">
            <w:pPr>
              <w:pStyle w:val="TableParagraph"/>
              <w:spacing w:before="15" w:line="242" w:lineRule="auto"/>
              <w:ind w:left="103"/>
              <w:rPr>
                <w:sz w:val="18"/>
                <w:szCs w:val="18"/>
              </w:rPr>
            </w:pPr>
            <w:r w:rsidRPr="008F4B89">
              <w:rPr>
                <w:w w:val="95"/>
                <w:sz w:val="18"/>
                <w:szCs w:val="18"/>
              </w:rPr>
              <w:t>AcceptanceNonHazardousInd</w:t>
            </w:r>
            <w:r w:rsidRPr="008F4B89">
              <w:rPr>
                <w:sz w:val="18"/>
                <w:szCs w:val="18"/>
              </w:rPr>
              <w:t>ustrialWaste</w:t>
            </w:r>
          </w:p>
        </w:tc>
        <w:tc>
          <w:tcPr>
            <w:tcW w:w="1857" w:type="dxa"/>
          </w:tcPr>
          <w:p w14:paraId="2D0C7835" w14:textId="77777777" w:rsidR="00C5548E" w:rsidRPr="008F4B89" w:rsidRDefault="00C5548E">
            <w:pPr>
              <w:rPr>
                <w:sz w:val="18"/>
                <w:szCs w:val="18"/>
              </w:rPr>
            </w:pPr>
          </w:p>
        </w:tc>
        <w:tc>
          <w:tcPr>
            <w:tcW w:w="3780" w:type="dxa"/>
            <w:tcBorders>
              <w:right w:val="single" w:sz="4" w:space="0" w:color="000000"/>
            </w:tcBorders>
          </w:tcPr>
          <w:p w14:paraId="526C4D70" w14:textId="777D8627" w:rsidR="00C5548E" w:rsidRPr="008F4B89" w:rsidRDefault="00C5548E">
            <w:pPr>
              <w:pStyle w:val="TableParagraph"/>
              <w:spacing w:before="15" w:line="242" w:lineRule="auto"/>
              <w:ind w:left="103"/>
              <w:rPr>
                <w:sz w:val="18"/>
                <w:szCs w:val="18"/>
              </w:rPr>
            </w:pPr>
            <w:r w:rsidRPr="008F4B89">
              <w:rPr>
                <w:w w:val="95"/>
                <w:sz w:val="18"/>
                <w:szCs w:val="18"/>
              </w:rPr>
              <w:t>icis_comp_monitor_pretreatment.a</w:t>
            </w:r>
            <w:r w:rsidRPr="008F4B89">
              <w:rPr>
                <w:sz w:val="18"/>
                <w:szCs w:val="18"/>
              </w:rPr>
              <w:t>ccept_hauled_non_haz_flag</w:t>
            </w:r>
          </w:p>
        </w:tc>
        <w:tc>
          <w:tcPr>
            <w:tcW w:w="4680" w:type="dxa"/>
            <w:tcBorders>
              <w:left w:val="single" w:sz="4" w:space="0" w:color="000000"/>
            </w:tcBorders>
          </w:tcPr>
          <w:p w14:paraId="1FE3A6C5" w14:textId="77777777" w:rsidR="00C5548E" w:rsidRPr="008F4B89" w:rsidRDefault="00C5548E">
            <w:pPr>
              <w:rPr>
                <w:sz w:val="18"/>
                <w:szCs w:val="18"/>
              </w:rPr>
            </w:pPr>
          </w:p>
        </w:tc>
      </w:tr>
      <w:tr w:rsidR="00C5548E" w:rsidRPr="008F4B89" w14:paraId="6F73CECC" w14:textId="77777777" w:rsidTr="00C5548E">
        <w:trPr>
          <w:trHeight w:hRule="exact" w:val="509"/>
        </w:trPr>
        <w:tc>
          <w:tcPr>
            <w:tcW w:w="2628" w:type="dxa"/>
          </w:tcPr>
          <w:p w14:paraId="33576078" w14:textId="45E62120" w:rsidR="00C5548E" w:rsidRPr="008F4B89" w:rsidRDefault="00C5548E">
            <w:pPr>
              <w:pStyle w:val="TableParagraph"/>
              <w:spacing w:before="15"/>
              <w:ind w:left="103"/>
              <w:rPr>
                <w:sz w:val="18"/>
                <w:szCs w:val="18"/>
              </w:rPr>
            </w:pPr>
            <w:r w:rsidRPr="008F4B89">
              <w:rPr>
                <w:w w:val="95"/>
                <w:sz w:val="18"/>
                <w:szCs w:val="18"/>
              </w:rPr>
              <w:t>AcceptanceHauledDomestic</w:t>
            </w:r>
            <w:r w:rsidRPr="008F4B89">
              <w:rPr>
                <w:sz w:val="18"/>
                <w:szCs w:val="18"/>
              </w:rPr>
              <w:t>Wastes</w:t>
            </w:r>
          </w:p>
        </w:tc>
        <w:tc>
          <w:tcPr>
            <w:tcW w:w="1857" w:type="dxa"/>
          </w:tcPr>
          <w:p w14:paraId="603DB2D7" w14:textId="77777777" w:rsidR="00C5548E" w:rsidRPr="008F4B89" w:rsidRDefault="00C5548E">
            <w:pPr>
              <w:rPr>
                <w:sz w:val="18"/>
                <w:szCs w:val="18"/>
              </w:rPr>
            </w:pPr>
          </w:p>
        </w:tc>
        <w:tc>
          <w:tcPr>
            <w:tcW w:w="3780" w:type="dxa"/>
            <w:tcBorders>
              <w:right w:val="single" w:sz="4" w:space="0" w:color="000000"/>
            </w:tcBorders>
          </w:tcPr>
          <w:p w14:paraId="3A02CFE0" w14:textId="2590852C"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ccept_hauled_domestic_flag</w:t>
            </w:r>
          </w:p>
        </w:tc>
        <w:tc>
          <w:tcPr>
            <w:tcW w:w="4680" w:type="dxa"/>
            <w:tcBorders>
              <w:left w:val="single" w:sz="4" w:space="0" w:color="000000"/>
            </w:tcBorders>
          </w:tcPr>
          <w:p w14:paraId="18EDA230" w14:textId="77777777" w:rsidR="00C5548E" w:rsidRPr="008F4B89" w:rsidRDefault="00C5548E">
            <w:pPr>
              <w:rPr>
                <w:sz w:val="18"/>
                <w:szCs w:val="18"/>
              </w:rPr>
            </w:pPr>
          </w:p>
        </w:tc>
      </w:tr>
      <w:tr w:rsidR="00C5548E" w:rsidRPr="008F4B89" w14:paraId="4D673001" w14:textId="77777777" w:rsidTr="00765E87">
        <w:trPr>
          <w:trHeight w:hRule="exact" w:val="490"/>
        </w:trPr>
        <w:tc>
          <w:tcPr>
            <w:tcW w:w="2628" w:type="dxa"/>
          </w:tcPr>
          <w:p w14:paraId="48D14D43" w14:textId="77777777" w:rsidR="00C5548E" w:rsidRPr="008F4B89" w:rsidRDefault="00C5548E">
            <w:pPr>
              <w:pStyle w:val="TableParagraph"/>
              <w:spacing w:before="15"/>
              <w:ind w:left="103"/>
              <w:rPr>
                <w:sz w:val="18"/>
                <w:szCs w:val="18"/>
              </w:rPr>
            </w:pPr>
            <w:r w:rsidRPr="008F4B89">
              <w:rPr>
                <w:sz w:val="18"/>
                <w:szCs w:val="18"/>
              </w:rPr>
              <w:t>AnnualPretreatmentBudget</w:t>
            </w:r>
          </w:p>
        </w:tc>
        <w:tc>
          <w:tcPr>
            <w:tcW w:w="1857" w:type="dxa"/>
          </w:tcPr>
          <w:p w14:paraId="4BA27FBF" w14:textId="77777777" w:rsidR="00C5548E" w:rsidRPr="008F4B89" w:rsidRDefault="00C5548E">
            <w:pPr>
              <w:rPr>
                <w:sz w:val="18"/>
                <w:szCs w:val="18"/>
              </w:rPr>
            </w:pPr>
          </w:p>
        </w:tc>
        <w:tc>
          <w:tcPr>
            <w:tcW w:w="3780" w:type="dxa"/>
            <w:tcBorders>
              <w:right w:val="single" w:sz="4" w:space="0" w:color="000000"/>
            </w:tcBorders>
          </w:tcPr>
          <w:p w14:paraId="340B9449" w14:textId="3451BE54" w:rsidR="00C5548E" w:rsidRPr="008F4B89" w:rsidRDefault="00C5548E">
            <w:pPr>
              <w:pStyle w:val="TableParagraph"/>
              <w:spacing w:before="15" w:line="242" w:lineRule="auto"/>
              <w:ind w:left="103"/>
              <w:rPr>
                <w:sz w:val="18"/>
                <w:szCs w:val="18"/>
              </w:rPr>
            </w:pPr>
            <w:r w:rsidRPr="008F4B89">
              <w:rPr>
                <w:w w:val="95"/>
                <w:sz w:val="18"/>
                <w:szCs w:val="18"/>
              </w:rPr>
              <w:t>icis_comp_monitor_pretreatment.a</w:t>
            </w:r>
            <w:r w:rsidRPr="008F4B89">
              <w:rPr>
                <w:sz w:val="18"/>
                <w:szCs w:val="18"/>
              </w:rPr>
              <w:t>nnual_budget</w:t>
            </w:r>
          </w:p>
        </w:tc>
        <w:tc>
          <w:tcPr>
            <w:tcW w:w="4680" w:type="dxa"/>
            <w:tcBorders>
              <w:left w:val="single" w:sz="4" w:space="0" w:color="000000"/>
            </w:tcBorders>
          </w:tcPr>
          <w:p w14:paraId="3B447C74" w14:textId="6F8D2D45" w:rsidR="00C5548E" w:rsidRPr="008F4B89" w:rsidRDefault="00C5548E">
            <w:pPr>
              <w:pStyle w:val="TableParagraph"/>
              <w:spacing w:line="223" w:lineRule="exact"/>
              <w:ind w:left="103"/>
              <w:rPr>
                <w:sz w:val="18"/>
                <w:szCs w:val="18"/>
              </w:rPr>
            </w:pPr>
          </w:p>
        </w:tc>
      </w:tr>
      <w:tr w:rsidR="00C5548E" w:rsidRPr="008F4B89" w14:paraId="72F9DAE6" w14:textId="77777777" w:rsidTr="00765E87">
        <w:trPr>
          <w:trHeight w:hRule="exact" w:val="490"/>
        </w:trPr>
        <w:tc>
          <w:tcPr>
            <w:tcW w:w="2628" w:type="dxa"/>
          </w:tcPr>
          <w:p w14:paraId="0AA9633E" w14:textId="2891AF5A" w:rsidR="00C5548E" w:rsidRPr="008F4B89" w:rsidRDefault="00C5548E">
            <w:pPr>
              <w:pStyle w:val="TableParagraph"/>
              <w:spacing w:before="15"/>
              <w:ind w:left="103"/>
              <w:rPr>
                <w:sz w:val="18"/>
                <w:szCs w:val="18"/>
              </w:rPr>
            </w:pPr>
            <w:r w:rsidRPr="008F4B89">
              <w:rPr>
                <w:w w:val="95"/>
                <w:sz w:val="18"/>
                <w:szCs w:val="18"/>
              </w:rPr>
              <w:t>InadequacySamplingInspecti</w:t>
            </w:r>
            <w:r w:rsidRPr="008F4B89">
              <w:rPr>
                <w:sz w:val="18"/>
                <w:szCs w:val="18"/>
              </w:rPr>
              <w:t>onIndicator</w:t>
            </w:r>
          </w:p>
        </w:tc>
        <w:tc>
          <w:tcPr>
            <w:tcW w:w="1857" w:type="dxa"/>
          </w:tcPr>
          <w:p w14:paraId="1B6ED98A" w14:textId="77777777" w:rsidR="00C5548E" w:rsidRPr="008F4B89" w:rsidRDefault="00C5548E">
            <w:pPr>
              <w:rPr>
                <w:sz w:val="18"/>
                <w:szCs w:val="18"/>
              </w:rPr>
            </w:pPr>
          </w:p>
        </w:tc>
        <w:tc>
          <w:tcPr>
            <w:tcW w:w="3780" w:type="dxa"/>
            <w:tcBorders>
              <w:right w:val="single" w:sz="4" w:space="0" w:color="000000"/>
            </w:tcBorders>
          </w:tcPr>
          <w:p w14:paraId="069C4A52" w14:textId="5E929808" w:rsidR="00C5548E" w:rsidRPr="008F4B89" w:rsidRDefault="00C5548E">
            <w:pPr>
              <w:pStyle w:val="TableParagraph"/>
              <w:spacing w:before="15"/>
              <w:ind w:left="103"/>
              <w:rPr>
                <w:sz w:val="18"/>
                <w:szCs w:val="18"/>
              </w:rPr>
            </w:pPr>
            <w:r w:rsidRPr="008F4B89">
              <w:rPr>
                <w:w w:val="95"/>
                <w:sz w:val="18"/>
                <w:szCs w:val="18"/>
              </w:rPr>
              <w:t>icis_comp_monitor_pretreatment.i</w:t>
            </w:r>
            <w:r w:rsidRPr="008F4B89">
              <w:rPr>
                <w:sz w:val="18"/>
                <w:szCs w:val="18"/>
              </w:rPr>
              <w:t>nadequacy_sample_inspect_flag</w:t>
            </w:r>
          </w:p>
        </w:tc>
        <w:tc>
          <w:tcPr>
            <w:tcW w:w="4680" w:type="dxa"/>
            <w:tcBorders>
              <w:left w:val="single" w:sz="4" w:space="0" w:color="000000"/>
            </w:tcBorders>
          </w:tcPr>
          <w:p w14:paraId="34DBE556"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5829A0FF" w14:textId="77777777" w:rsidTr="00765E87">
        <w:trPr>
          <w:trHeight w:hRule="exact" w:val="490"/>
        </w:trPr>
        <w:tc>
          <w:tcPr>
            <w:tcW w:w="2628" w:type="dxa"/>
          </w:tcPr>
          <w:p w14:paraId="764F8E68" w14:textId="7800EAA8" w:rsidR="00C5548E" w:rsidRPr="008F4B89" w:rsidRDefault="00C5548E">
            <w:pPr>
              <w:pStyle w:val="TableParagraph"/>
              <w:spacing w:before="15"/>
              <w:ind w:left="103" w:right="180"/>
              <w:rPr>
                <w:sz w:val="18"/>
                <w:szCs w:val="18"/>
              </w:rPr>
            </w:pPr>
            <w:r w:rsidRPr="008F4B89">
              <w:rPr>
                <w:w w:val="95"/>
                <w:sz w:val="18"/>
                <w:szCs w:val="18"/>
              </w:rPr>
              <w:t>AdequacyPretreatmentResour</w:t>
            </w:r>
            <w:r w:rsidRPr="008F4B89">
              <w:rPr>
                <w:sz w:val="18"/>
                <w:szCs w:val="18"/>
              </w:rPr>
              <w:t>ces</w:t>
            </w:r>
          </w:p>
        </w:tc>
        <w:tc>
          <w:tcPr>
            <w:tcW w:w="1857" w:type="dxa"/>
          </w:tcPr>
          <w:p w14:paraId="0E027609" w14:textId="77777777" w:rsidR="00C5548E" w:rsidRPr="008F4B89" w:rsidRDefault="00C5548E">
            <w:pPr>
              <w:rPr>
                <w:sz w:val="18"/>
                <w:szCs w:val="18"/>
              </w:rPr>
            </w:pPr>
          </w:p>
        </w:tc>
        <w:tc>
          <w:tcPr>
            <w:tcW w:w="3780" w:type="dxa"/>
            <w:tcBorders>
              <w:right w:val="single" w:sz="4" w:space="0" w:color="000000"/>
            </w:tcBorders>
          </w:tcPr>
          <w:p w14:paraId="0F76ECB2" w14:textId="38DF5574"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dequate_resource_flag</w:t>
            </w:r>
          </w:p>
        </w:tc>
        <w:tc>
          <w:tcPr>
            <w:tcW w:w="4680" w:type="dxa"/>
            <w:tcBorders>
              <w:left w:val="single" w:sz="4" w:space="0" w:color="000000"/>
            </w:tcBorders>
          </w:tcPr>
          <w:p w14:paraId="60632FB2"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275DE00B" w14:textId="77777777" w:rsidTr="00765E87">
        <w:trPr>
          <w:trHeight w:hRule="exact" w:val="490"/>
        </w:trPr>
        <w:tc>
          <w:tcPr>
            <w:tcW w:w="2628" w:type="dxa"/>
          </w:tcPr>
          <w:p w14:paraId="50122E9A" w14:textId="56371C80" w:rsidR="00C5548E" w:rsidRPr="008F4B89" w:rsidRDefault="00C5548E">
            <w:pPr>
              <w:pStyle w:val="TableParagraph"/>
              <w:spacing w:before="15" w:line="242" w:lineRule="auto"/>
              <w:ind w:left="103"/>
              <w:rPr>
                <w:sz w:val="18"/>
                <w:szCs w:val="18"/>
              </w:rPr>
            </w:pPr>
            <w:r w:rsidRPr="008F4B89">
              <w:rPr>
                <w:w w:val="95"/>
                <w:sz w:val="18"/>
                <w:szCs w:val="18"/>
              </w:rPr>
              <w:t>DeficienciesIdentifiedDuringI</w:t>
            </w:r>
            <w:r w:rsidRPr="008F4B89">
              <w:rPr>
                <w:sz w:val="18"/>
                <w:szCs w:val="18"/>
              </w:rPr>
              <w:t>UFileReview</w:t>
            </w:r>
          </w:p>
        </w:tc>
        <w:tc>
          <w:tcPr>
            <w:tcW w:w="1857" w:type="dxa"/>
          </w:tcPr>
          <w:p w14:paraId="7681A8E9" w14:textId="77777777" w:rsidR="00C5548E" w:rsidRPr="008F4B89" w:rsidRDefault="00C5548E">
            <w:pPr>
              <w:rPr>
                <w:sz w:val="18"/>
                <w:szCs w:val="18"/>
              </w:rPr>
            </w:pPr>
          </w:p>
        </w:tc>
        <w:tc>
          <w:tcPr>
            <w:tcW w:w="3780" w:type="dxa"/>
            <w:tcBorders>
              <w:right w:val="single" w:sz="4" w:space="0" w:color="000000"/>
            </w:tcBorders>
          </w:tcPr>
          <w:p w14:paraId="6739F013" w14:textId="6ADE2837" w:rsidR="00C5548E" w:rsidRPr="008F4B89" w:rsidRDefault="00C5548E">
            <w:pPr>
              <w:pStyle w:val="TableParagraph"/>
              <w:spacing w:before="15" w:line="242" w:lineRule="auto"/>
              <w:ind w:left="103"/>
              <w:rPr>
                <w:sz w:val="18"/>
                <w:szCs w:val="18"/>
              </w:rPr>
            </w:pPr>
            <w:r w:rsidRPr="008F4B89">
              <w:rPr>
                <w:w w:val="95"/>
                <w:sz w:val="18"/>
                <w:szCs w:val="18"/>
              </w:rPr>
              <w:t>icis_comp_monitor_pretreatment.d</w:t>
            </w:r>
            <w:r w:rsidRPr="008F4B89">
              <w:rPr>
                <w:sz w:val="18"/>
                <w:szCs w:val="18"/>
              </w:rPr>
              <w:t>eficiency_identified_flag</w:t>
            </w:r>
          </w:p>
        </w:tc>
        <w:tc>
          <w:tcPr>
            <w:tcW w:w="4680" w:type="dxa"/>
            <w:tcBorders>
              <w:left w:val="single" w:sz="4" w:space="0" w:color="000000"/>
            </w:tcBorders>
          </w:tcPr>
          <w:p w14:paraId="34BBE571"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62A2FEA3" w14:textId="77777777" w:rsidTr="00765E87">
        <w:trPr>
          <w:trHeight w:hRule="exact" w:val="490"/>
        </w:trPr>
        <w:tc>
          <w:tcPr>
            <w:tcW w:w="2628" w:type="dxa"/>
          </w:tcPr>
          <w:p w14:paraId="5768BE1E" w14:textId="1B4D42E1" w:rsidR="00C5548E" w:rsidRPr="008F4B89" w:rsidRDefault="00C5548E">
            <w:pPr>
              <w:pStyle w:val="TableParagraph"/>
              <w:spacing w:before="15"/>
              <w:ind w:left="103" w:right="210"/>
              <w:rPr>
                <w:sz w:val="18"/>
                <w:szCs w:val="18"/>
              </w:rPr>
            </w:pPr>
            <w:r w:rsidRPr="008F4B89">
              <w:rPr>
                <w:w w:val="95"/>
                <w:sz w:val="18"/>
                <w:szCs w:val="18"/>
              </w:rPr>
              <w:t>ControlMechanismDeficienci</w:t>
            </w:r>
            <w:r w:rsidRPr="008F4B89">
              <w:rPr>
                <w:sz w:val="18"/>
                <w:szCs w:val="18"/>
              </w:rPr>
              <w:t>es</w:t>
            </w:r>
          </w:p>
        </w:tc>
        <w:tc>
          <w:tcPr>
            <w:tcW w:w="1857" w:type="dxa"/>
          </w:tcPr>
          <w:p w14:paraId="3355CF89" w14:textId="77777777" w:rsidR="00C5548E" w:rsidRPr="008F4B89" w:rsidRDefault="00C5548E">
            <w:pPr>
              <w:rPr>
                <w:sz w:val="18"/>
                <w:szCs w:val="18"/>
              </w:rPr>
            </w:pPr>
          </w:p>
        </w:tc>
        <w:tc>
          <w:tcPr>
            <w:tcW w:w="3780" w:type="dxa"/>
            <w:tcBorders>
              <w:right w:val="single" w:sz="4" w:space="0" w:color="000000"/>
            </w:tcBorders>
          </w:tcPr>
          <w:p w14:paraId="7E07925B" w14:textId="67B9C774" w:rsidR="00C5548E" w:rsidRPr="008F4B89" w:rsidRDefault="00C5548E">
            <w:pPr>
              <w:pStyle w:val="TableParagraph"/>
              <w:spacing w:before="15"/>
              <w:ind w:left="103"/>
              <w:rPr>
                <w:sz w:val="18"/>
                <w:szCs w:val="18"/>
              </w:rPr>
            </w:pPr>
            <w:r w:rsidRPr="008F4B89">
              <w:rPr>
                <w:w w:val="95"/>
                <w:sz w:val="18"/>
                <w:szCs w:val="18"/>
              </w:rPr>
              <w:t>icis_comp_monitor_pretreatment.d</w:t>
            </w:r>
            <w:r w:rsidRPr="008F4B89">
              <w:rPr>
                <w:sz w:val="18"/>
                <w:szCs w:val="18"/>
              </w:rPr>
              <w:t>eficiency_control_mech_flag</w:t>
            </w:r>
          </w:p>
        </w:tc>
        <w:tc>
          <w:tcPr>
            <w:tcW w:w="4680" w:type="dxa"/>
            <w:tcBorders>
              <w:left w:val="single" w:sz="4" w:space="0" w:color="000000"/>
            </w:tcBorders>
          </w:tcPr>
          <w:p w14:paraId="0386BA3A"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18008E97" w14:textId="77777777" w:rsidTr="00765E87">
        <w:trPr>
          <w:trHeight w:hRule="exact" w:val="490"/>
        </w:trPr>
        <w:tc>
          <w:tcPr>
            <w:tcW w:w="2628" w:type="dxa"/>
          </w:tcPr>
          <w:p w14:paraId="220F9C91" w14:textId="77777777" w:rsidR="00C5548E" w:rsidRPr="008F4B89" w:rsidRDefault="00C5548E">
            <w:pPr>
              <w:pStyle w:val="TableParagraph"/>
              <w:spacing w:before="15"/>
              <w:ind w:left="103"/>
              <w:rPr>
                <w:sz w:val="18"/>
                <w:szCs w:val="18"/>
              </w:rPr>
            </w:pPr>
            <w:r w:rsidRPr="008F4B89">
              <w:rPr>
                <w:sz w:val="18"/>
                <w:szCs w:val="18"/>
              </w:rPr>
              <w:t>LegalAuthorityDeficiencies</w:t>
            </w:r>
          </w:p>
        </w:tc>
        <w:tc>
          <w:tcPr>
            <w:tcW w:w="1857" w:type="dxa"/>
          </w:tcPr>
          <w:p w14:paraId="3BECC6D9" w14:textId="77777777" w:rsidR="00C5548E" w:rsidRPr="008F4B89" w:rsidRDefault="00C5548E">
            <w:pPr>
              <w:rPr>
                <w:sz w:val="18"/>
                <w:szCs w:val="18"/>
              </w:rPr>
            </w:pPr>
          </w:p>
        </w:tc>
        <w:tc>
          <w:tcPr>
            <w:tcW w:w="3780" w:type="dxa"/>
            <w:tcBorders>
              <w:right w:val="single" w:sz="4" w:space="0" w:color="000000"/>
            </w:tcBorders>
          </w:tcPr>
          <w:p w14:paraId="05953E83" w14:textId="5D25A88C" w:rsidR="00C5548E" w:rsidRPr="008F4B89" w:rsidRDefault="00C5548E">
            <w:pPr>
              <w:pStyle w:val="TableParagraph"/>
              <w:spacing w:before="15" w:line="242" w:lineRule="auto"/>
              <w:ind w:left="103"/>
              <w:rPr>
                <w:sz w:val="18"/>
                <w:szCs w:val="18"/>
              </w:rPr>
            </w:pPr>
            <w:r w:rsidRPr="008F4B89">
              <w:rPr>
                <w:w w:val="95"/>
                <w:sz w:val="18"/>
                <w:szCs w:val="18"/>
              </w:rPr>
              <w:t>icis_comp_monitor_pretreatment.d</w:t>
            </w:r>
            <w:r w:rsidRPr="008F4B89">
              <w:rPr>
                <w:sz w:val="18"/>
                <w:szCs w:val="18"/>
              </w:rPr>
              <w:t>eficiency_legal_flag</w:t>
            </w:r>
          </w:p>
        </w:tc>
        <w:tc>
          <w:tcPr>
            <w:tcW w:w="4680" w:type="dxa"/>
            <w:tcBorders>
              <w:left w:val="single" w:sz="4" w:space="0" w:color="000000"/>
            </w:tcBorders>
          </w:tcPr>
          <w:p w14:paraId="498BEC99"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301B0B18" w14:textId="77777777" w:rsidTr="00765E87">
        <w:trPr>
          <w:trHeight w:hRule="exact" w:val="490"/>
        </w:trPr>
        <w:tc>
          <w:tcPr>
            <w:tcW w:w="2628" w:type="dxa"/>
          </w:tcPr>
          <w:p w14:paraId="686AE4A2" w14:textId="4C2C6B4A" w:rsidR="00C5548E" w:rsidRPr="008F4B89" w:rsidRDefault="00C5548E">
            <w:pPr>
              <w:pStyle w:val="TableParagraph"/>
              <w:spacing w:before="15"/>
              <w:ind w:left="103" w:right="184"/>
              <w:jc w:val="both"/>
              <w:rPr>
                <w:sz w:val="18"/>
                <w:szCs w:val="18"/>
              </w:rPr>
            </w:pPr>
            <w:r w:rsidRPr="008F4B89">
              <w:rPr>
                <w:w w:val="95"/>
                <w:sz w:val="18"/>
                <w:szCs w:val="18"/>
              </w:rPr>
              <w:t xml:space="preserve">DeficienciesInterpretationApplicationPretreatmentStandar </w:t>
            </w:r>
            <w:r w:rsidRPr="008F4B89">
              <w:rPr>
                <w:sz w:val="18"/>
                <w:szCs w:val="18"/>
              </w:rPr>
              <w:t>ds</w:t>
            </w:r>
          </w:p>
        </w:tc>
        <w:tc>
          <w:tcPr>
            <w:tcW w:w="1857" w:type="dxa"/>
          </w:tcPr>
          <w:p w14:paraId="0CBD67DA" w14:textId="77777777" w:rsidR="00C5548E" w:rsidRPr="008F4B89" w:rsidRDefault="00C5548E">
            <w:pPr>
              <w:rPr>
                <w:sz w:val="18"/>
                <w:szCs w:val="18"/>
              </w:rPr>
            </w:pPr>
          </w:p>
        </w:tc>
        <w:tc>
          <w:tcPr>
            <w:tcW w:w="3780" w:type="dxa"/>
            <w:tcBorders>
              <w:right w:val="single" w:sz="4" w:space="0" w:color="000000"/>
            </w:tcBorders>
          </w:tcPr>
          <w:p w14:paraId="5945E10D" w14:textId="08BFE2EC" w:rsidR="00C5548E" w:rsidRPr="008F4B89" w:rsidRDefault="00C5548E">
            <w:pPr>
              <w:pStyle w:val="TableParagraph"/>
              <w:spacing w:before="15"/>
              <w:ind w:left="103"/>
              <w:rPr>
                <w:sz w:val="18"/>
                <w:szCs w:val="18"/>
              </w:rPr>
            </w:pPr>
            <w:r w:rsidRPr="008F4B89">
              <w:rPr>
                <w:w w:val="95"/>
                <w:sz w:val="18"/>
                <w:szCs w:val="18"/>
              </w:rPr>
              <w:t>icis_comp_monitor_pretreatment.d</w:t>
            </w:r>
            <w:r w:rsidRPr="008F4B89">
              <w:rPr>
                <w:sz w:val="18"/>
                <w:szCs w:val="18"/>
              </w:rPr>
              <w:t>eficiency_intrepretation_flag</w:t>
            </w:r>
          </w:p>
        </w:tc>
        <w:tc>
          <w:tcPr>
            <w:tcW w:w="4680" w:type="dxa"/>
            <w:tcBorders>
              <w:left w:val="single" w:sz="4" w:space="0" w:color="000000"/>
            </w:tcBorders>
          </w:tcPr>
          <w:p w14:paraId="68D78BCC"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486E1839" w14:textId="77777777" w:rsidTr="00765E87">
        <w:trPr>
          <w:trHeight w:hRule="exact" w:val="490"/>
        </w:trPr>
        <w:tc>
          <w:tcPr>
            <w:tcW w:w="2628" w:type="dxa"/>
          </w:tcPr>
          <w:p w14:paraId="18856679" w14:textId="624DF7F2" w:rsidR="00C5548E" w:rsidRPr="008F4B89" w:rsidRDefault="00C5548E">
            <w:pPr>
              <w:pStyle w:val="TableParagraph"/>
              <w:spacing w:before="17"/>
              <w:ind w:left="103"/>
              <w:rPr>
                <w:sz w:val="18"/>
                <w:szCs w:val="18"/>
              </w:rPr>
            </w:pPr>
            <w:r w:rsidRPr="008F4B89">
              <w:rPr>
                <w:w w:val="95"/>
                <w:sz w:val="18"/>
                <w:szCs w:val="18"/>
              </w:rPr>
              <w:lastRenderedPageBreak/>
              <w:t>DeficienciesDataManagemen</w:t>
            </w:r>
            <w:r w:rsidRPr="008F4B89">
              <w:rPr>
                <w:sz w:val="18"/>
                <w:szCs w:val="18"/>
              </w:rPr>
              <w:t>tPublicPaticipation</w:t>
            </w:r>
          </w:p>
        </w:tc>
        <w:tc>
          <w:tcPr>
            <w:tcW w:w="1857" w:type="dxa"/>
          </w:tcPr>
          <w:p w14:paraId="763ECD61" w14:textId="77777777" w:rsidR="00C5548E" w:rsidRPr="008F4B89" w:rsidRDefault="00C5548E">
            <w:pPr>
              <w:rPr>
                <w:sz w:val="18"/>
                <w:szCs w:val="18"/>
              </w:rPr>
            </w:pPr>
          </w:p>
        </w:tc>
        <w:tc>
          <w:tcPr>
            <w:tcW w:w="3780" w:type="dxa"/>
            <w:tcBorders>
              <w:right w:val="single" w:sz="4" w:space="0" w:color="000000"/>
            </w:tcBorders>
          </w:tcPr>
          <w:p w14:paraId="625A0AD5" w14:textId="402F4104" w:rsidR="00C5548E" w:rsidRPr="008F4B89" w:rsidRDefault="00C5548E">
            <w:pPr>
              <w:pStyle w:val="TableParagraph"/>
              <w:spacing w:before="17"/>
              <w:ind w:left="103"/>
              <w:rPr>
                <w:sz w:val="18"/>
                <w:szCs w:val="18"/>
              </w:rPr>
            </w:pPr>
            <w:r w:rsidRPr="008F4B89">
              <w:rPr>
                <w:w w:val="95"/>
                <w:sz w:val="18"/>
                <w:szCs w:val="18"/>
              </w:rPr>
              <w:t>icis_comp_monitor_pretreatment.d</w:t>
            </w:r>
            <w:r w:rsidRPr="008F4B89">
              <w:rPr>
                <w:sz w:val="18"/>
                <w:szCs w:val="18"/>
              </w:rPr>
              <w:t>eficiency_data_mgnt_flag</w:t>
            </w:r>
          </w:p>
        </w:tc>
        <w:tc>
          <w:tcPr>
            <w:tcW w:w="4680" w:type="dxa"/>
            <w:tcBorders>
              <w:left w:val="single" w:sz="4" w:space="0" w:color="000000"/>
            </w:tcBorders>
          </w:tcPr>
          <w:p w14:paraId="335E6C50" w14:textId="77777777" w:rsidR="00C5548E" w:rsidRPr="008F4B89" w:rsidRDefault="00C5548E">
            <w:pPr>
              <w:pStyle w:val="TableParagraph"/>
              <w:spacing w:line="226" w:lineRule="exact"/>
              <w:ind w:left="103"/>
              <w:rPr>
                <w:sz w:val="18"/>
                <w:szCs w:val="18"/>
              </w:rPr>
            </w:pPr>
            <w:r w:rsidRPr="008F4B89">
              <w:rPr>
                <w:sz w:val="18"/>
                <w:szCs w:val="18"/>
              </w:rPr>
              <w:t>If empty set to “N”, else set to “Y”.</w:t>
            </w:r>
          </w:p>
        </w:tc>
      </w:tr>
      <w:tr w:rsidR="00C5548E" w:rsidRPr="008F4B89" w14:paraId="7B66751A" w14:textId="77777777" w:rsidTr="00765E87">
        <w:trPr>
          <w:trHeight w:hRule="exact" w:val="490"/>
        </w:trPr>
        <w:tc>
          <w:tcPr>
            <w:tcW w:w="2628" w:type="dxa"/>
          </w:tcPr>
          <w:p w14:paraId="27103898" w14:textId="642DE530" w:rsidR="00C5548E" w:rsidRPr="008F4B89" w:rsidRDefault="00C5548E">
            <w:pPr>
              <w:pStyle w:val="TableParagraph"/>
              <w:spacing w:before="17"/>
              <w:ind w:left="103"/>
              <w:rPr>
                <w:sz w:val="18"/>
                <w:szCs w:val="18"/>
              </w:rPr>
            </w:pPr>
            <w:r w:rsidRPr="008F4B89">
              <w:rPr>
                <w:w w:val="95"/>
                <w:sz w:val="18"/>
                <w:szCs w:val="18"/>
              </w:rPr>
              <w:t>ViolationIUScheduleRemedia</w:t>
            </w:r>
            <w:r w:rsidRPr="008F4B89">
              <w:rPr>
                <w:sz w:val="18"/>
                <w:szCs w:val="18"/>
              </w:rPr>
              <w:t>lMeasures</w:t>
            </w:r>
          </w:p>
        </w:tc>
        <w:tc>
          <w:tcPr>
            <w:tcW w:w="1857" w:type="dxa"/>
          </w:tcPr>
          <w:p w14:paraId="3C5C10C5" w14:textId="77777777" w:rsidR="00C5548E" w:rsidRPr="008F4B89" w:rsidRDefault="00C5548E">
            <w:pPr>
              <w:rPr>
                <w:sz w:val="18"/>
                <w:szCs w:val="18"/>
              </w:rPr>
            </w:pPr>
          </w:p>
        </w:tc>
        <w:tc>
          <w:tcPr>
            <w:tcW w:w="3780" w:type="dxa"/>
            <w:tcBorders>
              <w:right w:val="single" w:sz="4" w:space="0" w:color="000000"/>
            </w:tcBorders>
          </w:tcPr>
          <w:p w14:paraId="32FC2B96" w14:textId="6FDE1F0D" w:rsidR="00C5548E" w:rsidRPr="008F4B89" w:rsidRDefault="00C5548E">
            <w:pPr>
              <w:pStyle w:val="TableParagraph"/>
              <w:spacing w:before="17"/>
              <w:ind w:left="103"/>
              <w:rPr>
                <w:sz w:val="18"/>
                <w:szCs w:val="18"/>
              </w:rPr>
            </w:pPr>
            <w:r w:rsidRPr="008F4B89">
              <w:rPr>
                <w:w w:val="95"/>
                <w:sz w:val="18"/>
                <w:szCs w:val="18"/>
              </w:rPr>
              <w:t>icis_comp_monitor_pretreatment.v</w:t>
            </w:r>
            <w:r w:rsidRPr="008F4B89">
              <w:rPr>
                <w:sz w:val="18"/>
                <w:szCs w:val="18"/>
              </w:rPr>
              <w:t>iolation_of_schedule_flag</w:t>
            </w:r>
          </w:p>
        </w:tc>
        <w:tc>
          <w:tcPr>
            <w:tcW w:w="4680" w:type="dxa"/>
            <w:tcBorders>
              <w:left w:val="single" w:sz="4" w:space="0" w:color="000000"/>
            </w:tcBorders>
          </w:tcPr>
          <w:p w14:paraId="0F20E10D" w14:textId="5753BEA9" w:rsidR="00C5548E" w:rsidRPr="008F4B89" w:rsidRDefault="00C5548E">
            <w:pPr>
              <w:pStyle w:val="TableParagraph"/>
              <w:spacing w:line="226" w:lineRule="exact"/>
              <w:ind w:left="103"/>
              <w:rPr>
                <w:sz w:val="18"/>
                <w:szCs w:val="18"/>
              </w:rPr>
            </w:pPr>
          </w:p>
        </w:tc>
      </w:tr>
      <w:tr w:rsidR="00C5548E" w:rsidRPr="008F4B89" w14:paraId="20C50AE2" w14:textId="77777777" w:rsidTr="00765E87">
        <w:trPr>
          <w:trHeight w:hRule="exact" w:val="490"/>
        </w:trPr>
        <w:tc>
          <w:tcPr>
            <w:tcW w:w="2628" w:type="dxa"/>
          </w:tcPr>
          <w:p w14:paraId="24A76E4B" w14:textId="4FBE6051" w:rsidR="00C5548E" w:rsidRPr="008F4B89" w:rsidRDefault="00C5548E">
            <w:pPr>
              <w:pStyle w:val="TableParagraph"/>
              <w:spacing w:before="15"/>
              <w:ind w:left="103"/>
              <w:rPr>
                <w:sz w:val="18"/>
                <w:szCs w:val="18"/>
              </w:rPr>
            </w:pPr>
            <w:r w:rsidRPr="008F4B89">
              <w:rPr>
                <w:w w:val="95"/>
                <w:sz w:val="18"/>
                <w:szCs w:val="18"/>
              </w:rPr>
              <w:t>FormalResponseViolationIU</w:t>
            </w:r>
            <w:r w:rsidRPr="008F4B89">
              <w:rPr>
                <w:sz w:val="18"/>
                <w:szCs w:val="18"/>
              </w:rPr>
              <w:t>ScheduleRemedialMeasures</w:t>
            </w:r>
          </w:p>
        </w:tc>
        <w:tc>
          <w:tcPr>
            <w:tcW w:w="1857" w:type="dxa"/>
          </w:tcPr>
          <w:p w14:paraId="77244B6A" w14:textId="77777777" w:rsidR="00C5548E" w:rsidRPr="008F4B89" w:rsidRDefault="00C5548E">
            <w:pPr>
              <w:rPr>
                <w:sz w:val="18"/>
                <w:szCs w:val="18"/>
              </w:rPr>
            </w:pPr>
          </w:p>
        </w:tc>
        <w:tc>
          <w:tcPr>
            <w:tcW w:w="3780" w:type="dxa"/>
            <w:tcBorders>
              <w:right w:val="single" w:sz="4" w:space="0" w:color="000000"/>
            </w:tcBorders>
          </w:tcPr>
          <w:p w14:paraId="466E0623" w14:textId="375A2571"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ormal_response_flag</w:t>
            </w:r>
          </w:p>
        </w:tc>
        <w:tc>
          <w:tcPr>
            <w:tcW w:w="4680" w:type="dxa"/>
            <w:tcBorders>
              <w:left w:val="single" w:sz="4" w:space="0" w:color="000000"/>
            </w:tcBorders>
          </w:tcPr>
          <w:p w14:paraId="05EE4476" w14:textId="3C830E36" w:rsidR="00C5548E" w:rsidRPr="008F4B89" w:rsidRDefault="00C5548E">
            <w:pPr>
              <w:pStyle w:val="TableParagraph"/>
              <w:spacing w:line="224" w:lineRule="exact"/>
              <w:ind w:left="103"/>
              <w:rPr>
                <w:sz w:val="18"/>
                <w:szCs w:val="18"/>
              </w:rPr>
            </w:pPr>
          </w:p>
        </w:tc>
      </w:tr>
      <w:tr w:rsidR="00C5548E" w:rsidRPr="008F4B89" w14:paraId="43A4B143" w14:textId="77777777" w:rsidTr="00765E87">
        <w:trPr>
          <w:trHeight w:hRule="exact" w:val="490"/>
        </w:trPr>
        <w:tc>
          <w:tcPr>
            <w:tcW w:w="2628" w:type="dxa"/>
          </w:tcPr>
          <w:p w14:paraId="423F336D" w14:textId="5581E342" w:rsidR="00C5548E" w:rsidRPr="008F4B89" w:rsidRDefault="00C5548E">
            <w:pPr>
              <w:pStyle w:val="TableParagraph"/>
              <w:spacing w:before="17"/>
              <w:ind w:left="103"/>
              <w:rPr>
                <w:sz w:val="18"/>
                <w:szCs w:val="18"/>
              </w:rPr>
            </w:pPr>
            <w:r w:rsidRPr="008F4B89">
              <w:rPr>
                <w:w w:val="95"/>
                <w:sz w:val="18"/>
                <w:szCs w:val="18"/>
              </w:rPr>
              <w:t>AnnualFrequencyInfluentTox</w:t>
            </w:r>
            <w:r w:rsidRPr="008F4B89">
              <w:rPr>
                <w:sz w:val="18"/>
                <w:szCs w:val="18"/>
              </w:rPr>
              <w:t>icantSampling</w:t>
            </w:r>
          </w:p>
        </w:tc>
        <w:tc>
          <w:tcPr>
            <w:tcW w:w="1857" w:type="dxa"/>
          </w:tcPr>
          <w:p w14:paraId="6E183D15" w14:textId="77777777" w:rsidR="00C5548E" w:rsidRPr="008F4B89" w:rsidRDefault="00C5548E">
            <w:pPr>
              <w:rPr>
                <w:sz w:val="18"/>
                <w:szCs w:val="18"/>
              </w:rPr>
            </w:pPr>
          </w:p>
        </w:tc>
        <w:tc>
          <w:tcPr>
            <w:tcW w:w="3780" w:type="dxa"/>
            <w:tcBorders>
              <w:right w:val="single" w:sz="4" w:space="0" w:color="000000"/>
            </w:tcBorders>
          </w:tcPr>
          <w:p w14:paraId="32EC47CA" w14:textId="185B334D" w:rsidR="00C5548E" w:rsidRPr="008F4B89" w:rsidRDefault="00C5548E">
            <w:pPr>
              <w:pStyle w:val="TableParagraph"/>
              <w:spacing w:before="17"/>
              <w:ind w:left="103"/>
              <w:rPr>
                <w:sz w:val="18"/>
                <w:szCs w:val="18"/>
              </w:rPr>
            </w:pPr>
            <w:r w:rsidRPr="008F4B89">
              <w:rPr>
                <w:w w:val="95"/>
                <w:sz w:val="18"/>
                <w:szCs w:val="18"/>
              </w:rPr>
              <w:t>icis_comp_monitor_pretreatment.f</w:t>
            </w:r>
            <w:r w:rsidRPr="008F4B89">
              <w:rPr>
                <w:sz w:val="18"/>
                <w:szCs w:val="18"/>
              </w:rPr>
              <w:t>req_influent_toxicant_nmbr</w:t>
            </w:r>
          </w:p>
        </w:tc>
        <w:tc>
          <w:tcPr>
            <w:tcW w:w="4680" w:type="dxa"/>
            <w:tcBorders>
              <w:left w:val="single" w:sz="4" w:space="0" w:color="000000"/>
            </w:tcBorders>
          </w:tcPr>
          <w:p w14:paraId="2D8ADF49" w14:textId="5509001F" w:rsidR="00C5548E" w:rsidRPr="008F4B89" w:rsidRDefault="00C5548E">
            <w:pPr>
              <w:pStyle w:val="TableParagraph"/>
              <w:spacing w:line="226" w:lineRule="exact"/>
              <w:ind w:left="103"/>
              <w:rPr>
                <w:sz w:val="18"/>
                <w:szCs w:val="18"/>
              </w:rPr>
            </w:pPr>
          </w:p>
        </w:tc>
      </w:tr>
      <w:tr w:rsidR="00C5548E" w:rsidRPr="008F4B89" w14:paraId="37E0FBA9" w14:textId="77777777" w:rsidTr="00765E87">
        <w:trPr>
          <w:trHeight w:hRule="exact" w:val="490"/>
        </w:trPr>
        <w:tc>
          <w:tcPr>
            <w:tcW w:w="2628" w:type="dxa"/>
          </w:tcPr>
          <w:p w14:paraId="20312498" w14:textId="72F84107" w:rsidR="00C5548E" w:rsidRPr="008F4B89" w:rsidRDefault="00C5548E">
            <w:pPr>
              <w:pStyle w:val="TableParagraph"/>
              <w:spacing w:before="15"/>
              <w:ind w:left="103"/>
              <w:rPr>
                <w:sz w:val="18"/>
                <w:szCs w:val="18"/>
              </w:rPr>
            </w:pPr>
            <w:r w:rsidRPr="008F4B89">
              <w:rPr>
                <w:w w:val="95"/>
                <w:sz w:val="18"/>
                <w:szCs w:val="18"/>
              </w:rPr>
              <w:t>AnnualFrequencyEffluentTox</w:t>
            </w:r>
            <w:r w:rsidRPr="008F4B89">
              <w:rPr>
                <w:sz w:val="18"/>
                <w:szCs w:val="18"/>
              </w:rPr>
              <w:t>icantSampling</w:t>
            </w:r>
          </w:p>
        </w:tc>
        <w:tc>
          <w:tcPr>
            <w:tcW w:w="1857" w:type="dxa"/>
          </w:tcPr>
          <w:p w14:paraId="6C647F6E" w14:textId="77777777" w:rsidR="00C5548E" w:rsidRPr="008F4B89" w:rsidRDefault="00C5548E">
            <w:pPr>
              <w:rPr>
                <w:sz w:val="18"/>
                <w:szCs w:val="18"/>
              </w:rPr>
            </w:pPr>
          </w:p>
        </w:tc>
        <w:tc>
          <w:tcPr>
            <w:tcW w:w="3780" w:type="dxa"/>
            <w:tcBorders>
              <w:right w:val="single" w:sz="4" w:space="0" w:color="000000"/>
            </w:tcBorders>
          </w:tcPr>
          <w:p w14:paraId="6679A142" w14:textId="7DCBBCE1"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req_effluent_toxicant_nmbr</w:t>
            </w:r>
          </w:p>
        </w:tc>
        <w:tc>
          <w:tcPr>
            <w:tcW w:w="4680" w:type="dxa"/>
            <w:tcBorders>
              <w:left w:val="single" w:sz="4" w:space="0" w:color="000000"/>
            </w:tcBorders>
          </w:tcPr>
          <w:p w14:paraId="632C5C62" w14:textId="7E4E8823" w:rsidR="00C5548E" w:rsidRPr="008F4B89" w:rsidRDefault="00C5548E">
            <w:pPr>
              <w:pStyle w:val="TableParagraph"/>
              <w:spacing w:line="223" w:lineRule="exact"/>
              <w:ind w:left="103"/>
              <w:rPr>
                <w:sz w:val="18"/>
                <w:szCs w:val="18"/>
              </w:rPr>
            </w:pPr>
          </w:p>
        </w:tc>
      </w:tr>
      <w:tr w:rsidR="00C5548E" w:rsidRPr="008F4B89" w14:paraId="02B73F4C" w14:textId="77777777" w:rsidTr="00765E87">
        <w:trPr>
          <w:trHeight w:hRule="exact" w:val="490"/>
        </w:trPr>
        <w:tc>
          <w:tcPr>
            <w:tcW w:w="2628" w:type="dxa"/>
          </w:tcPr>
          <w:p w14:paraId="4D2356FD" w14:textId="38E39285" w:rsidR="00C5548E" w:rsidRPr="008F4B89" w:rsidRDefault="00C5548E">
            <w:pPr>
              <w:pStyle w:val="TableParagraph"/>
              <w:spacing w:before="15"/>
              <w:ind w:left="103"/>
              <w:rPr>
                <w:sz w:val="18"/>
                <w:szCs w:val="18"/>
              </w:rPr>
            </w:pPr>
            <w:r w:rsidRPr="008F4B89">
              <w:rPr>
                <w:w w:val="95"/>
                <w:sz w:val="18"/>
                <w:szCs w:val="18"/>
              </w:rPr>
              <w:t>AnnualFrequencySludgeToxi</w:t>
            </w:r>
            <w:r w:rsidRPr="008F4B89">
              <w:rPr>
                <w:sz w:val="18"/>
                <w:szCs w:val="18"/>
              </w:rPr>
              <w:t>cantSampling</w:t>
            </w:r>
          </w:p>
        </w:tc>
        <w:tc>
          <w:tcPr>
            <w:tcW w:w="1857" w:type="dxa"/>
          </w:tcPr>
          <w:p w14:paraId="6682FA94" w14:textId="77777777" w:rsidR="00C5548E" w:rsidRPr="008F4B89" w:rsidRDefault="00C5548E">
            <w:pPr>
              <w:rPr>
                <w:sz w:val="18"/>
                <w:szCs w:val="18"/>
              </w:rPr>
            </w:pPr>
          </w:p>
        </w:tc>
        <w:tc>
          <w:tcPr>
            <w:tcW w:w="3780" w:type="dxa"/>
            <w:tcBorders>
              <w:right w:val="single" w:sz="4" w:space="0" w:color="000000"/>
            </w:tcBorders>
          </w:tcPr>
          <w:p w14:paraId="49D3DBDA" w14:textId="0C19EE84"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req_sludge_toxicant_nmbr</w:t>
            </w:r>
          </w:p>
        </w:tc>
        <w:tc>
          <w:tcPr>
            <w:tcW w:w="4680" w:type="dxa"/>
            <w:tcBorders>
              <w:left w:val="single" w:sz="4" w:space="0" w:color="000000"/>
            </w:tcBorders>
          </w:tcPr>
          <w:p w14:paraId="5FA61D19" w14:textId="7E185DF1" w:rsidR="00C5548E" w:rsidRPr="008F4B89" w:rsidRDefault="00C5548E">
            <w:pPr>
              <w:pStyle w:val="TableParagraph"/>
              <w:spacing w:line="223" w:lineRule="exact"/>
              <w:ind w:left="103"/>
              <w:rPr>
                <w:sz w:val="18"/>
                <w:szCs w:val="18"/>
              </w:rPr>
            </w:pPr>
          </w:p>
        </w:tc>
      </w:tr>
      <w:tr w:rsidR="00C5548E" w:rsidRPr="008F4B89" w14:paraId="3E9D2A2E" w14:textId="77777777" w:rsidTr="00765E87">
        <w:trPr>
          <w:trHeight w:hRule="exact" w:val="317"/>
        </w:trPr>
        <w:tc>
          <w:tcPr>
            <w:tcW w:w="2628" w:type="dxa"/>
          </w:tcPr>
          <w:p w14:paraId="4B03F9B6" w14:textId="77777777" w:rsidR="00C5548E" w:rsidRPr="008F4B89" w:rsidRDefault="00C5548E">
            <w:pPr>
              <w:pStyle w:val="TableParagraph"/>
              <w:spacing w:before="15"/>
              <w:ind w:left="103"/>
              <w:rPr>
                <w:sz w:val="18"/>
                <w:szCs w:val="18"/>
              </w:rPr>
            </w:pPr>
            <w:r w:rsidRPr="008F4B89">
              <w:rPr>
                <w:sz w:val="18"/>
                <w:szCs w:val="18"/>
              </w:rPr>
              <w:t>NumberSIUs</w:t>
            </w:r>
          </w:p>
        </w:tc>
        <w:tc>
          <w:tcPr>
            <w:tcW w:w="1857" w:type="dxa"/>
          </w:tcPr>
          <w:p w14:paraId="03B93564" w14:textId="77777777" w:rsidR="00C5548E" w:rsidRPr="008F4B89" w:rsidRDefault="00C5548E">
            <w:pPr>
              <w:rPr>
                <w:sz w:val="18"/>
                <w:szCs w:val="18"/>
              </w:rPr>
            </w:pPr>
          </w:p>
        </w:tc>
        <w:tc>
          <w:tcPr>
            <w:tcW w:w="3780" w:type="dxa"/>
            <w:tcBorders>
              <w:right w:val="single" w:sz="4" w:space="0" w:color="000000"/>
            </w:tcBorders>
          </w:tcPr>
          <w:p w14:paraId="7341FC1D" w14:textId="59DFEB49"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iu_nmbr</w:t>
            </w:r>
          </w:p>
        </w:tc>
        <w:tc>
          <w:tcPr>
            <w:tcW w:w="4680" w:type="dxa"/>
            <w:tcBorders>
              <w:left w:val="single" w:sz="4" w:space="0" w:color="000000"/>
            </w:tcBorders>
          </w:tcPr>
          <w:p w14:paraId="4571ECFB" w14:textId="4DC10F5C" w:rsidR="00C5548E" w:rsidRPr="008F4B89" w:rsidRDefault="00C5548E">
            <w:pPr>
              <w:pStyle w:val="TableParagraph"/>
              <w:ind w:left="103" w:right="324"/>
              <w:rPr>
                <w:sz w:val="18"/>
                <w:szCs w:val="18"/>
              </w:rPr>
            </w:pPr>
            <w:r w:rsidRPr="008F4B89">
              <w:rPr>
                <w:sz w:val="18"/>
                <w:szCs w:val="18"/>
              </w:rPr>
              <w:t>Must exist in order for other SIU tags to be present.</w:t>
            </w:r>
          </w:p>
        </w:tc>
      </w:tr>
      <w:tr w:rsidR="00C5548E" w:rsidRPr="008F4B89" w14:paraId="5F5A81F8" w14:textId="77777777" w:rsidTr="00765E87">
        <w:trPr>
          <w:trHeight w:hRule="exact" w:val="490"/>
        </w:trPr>
        <w:tc>
          <w:tcPr>
            <w:tcW w:w="2628" w:type="dxa"/>
          </w:tcPr>
          <w:p w14:paraId="2E680E1D" w14:textId="0D78BE3A" w:rsidR="00C5548E" w:rsidRPr="008F4B89" w:rsidRDefault="00C5548E">
            <w:pPr>
              <w:pStyle w:val="TableParagraph"/>
              <w:spacing w:before="15"/>
              <w:ind w:left="103" w:right="210"/>
              <w:rPr>
                <w:sz w:val="18"/>
                <w:szCs w:val="18"/>
              </w:rPr>
            </w:pPr>
            <w:r w:rsidRPr="008F4B89">
              <w:rPr>
                <w:w w:val="95"/>
                <w:sz w:val="18"/>
                <w:szCs w:val="18"/>
              </w:rPr>
              <w:t>SIUsWithoutControlMechani</w:t>
            </w:r>
            <w:r w:rsidRPr="008F4B89">
              <w:rPr>
                <w:sz w:val="18"/>
                <w:szCs w:val="18"/>
              </w:rPr>
              <w:t>sm</w:t>
            </w:r>
          </w:p>
        </w:tc>
        <w:tc>
          <w:tcPr>
            <w:tcW w:w="1857" w:type="dxa"/>
          </w:tcPr>
          <w:p w14:paraId="63CF1B0E" w14:textId="77777777" w:rsidR="00C5548E" w:rsidRPr="008F4B89" w:rsidRDefault="00C5548E">
            <w:pPr>
              <w:rPr>
                <w:sz w:val="18"/>
                <w:szCs w:val="18"/>
              </w:rPr>
            </w:pPr>
          </w:p>
        </w:tc>
        <w:tc>
          <w:tcPr>
            <w:tcW w:w="3780" w:type="dxa"/>
            <w:tcBorders>
              <w:right w:val="single" w:sz="4" w:space="0" w:color="000000"/>
            </w:tcBorders>
          </w:tcPr>
          <w:p w14:paraId="1B4DC29A" w14:textId="7E52253C"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iu_wo_control_mech_nmbr</w:t>
            </w:r>
          </w:p>
        </w:tc>
        <w:tc>
          <w:tcPr>
            <w:tcW w:w="4680" w:type="dxa"/>
            <w:tcBorders>
              <w:left w:val="single" w:sz="4" w:space="0" w:color="000000"/>
            </w:tcBorders>
          </w:tcPr>
          <w:p w14:paraId="112F519C" w14:textId="1A4185A2" w:rsidR="00C5548E" w:rsidRPr="008F4B89" w:rsidRDefault="00C5548E">
            <w:pPr>
              <w:pStyle w:val="TableParagraph"/>
              <w:spacing w:line="223" w:lineRule="exact"/>
              <w:ind w:left="103"/>
              <w:rPr>
                <w:sz w:val="18"/>
                <w:szCs w:val="18"/>
              </w:rPr>
            </w:pPr>
          </w:p>
        </w:tc>
      </w:tr>
      <w:tr w:rsidR="00C5548E" w:rsidRPr="008F4B89" w14:paraId="7CE6CD8B" w14:textId="77777777" w:rsidTr="00765E87">
        <w:trPr>
          <w:trHeight w:hRule="exact" w:val="490"/>
        </w:trPr>
        <w:tc>
          <w:tcPr>
            <w:tcW w:w="2628" w:type="dxa"/>
          </w:tcPr>
          <w:p w14:paraId="2E38FF0E" w14:textId="77777777" w:rsidR="00C5548E" w:rsidRPr="008F4B89" w:rsidRDefault="00C5548E">
            <w:pPr>
              <w:pStyle w:val="TableParagraph"/>
              <w:spacing w:before="15"/>
              <w:ind w:left="103"/>
              <w:rPr>
                <w:sz w:val="18"/>
                <w:szCs w:val="18"/>
              </w:rPr>
            </w:pPr>
            <w:r w:rsidRPr="008F4B89">
              <w:rPr>
                <w:sz w:val="18"/>
                <w:szCs w:val="18"/>
              </w:rPr>
              <w:t>SIUsNotInspected</w:t>
            </w:r>
          </w:p>
        </w:tc>
        <w:tc>
          <w:tcPr>
            <w:tcW w:w="1857" w:type="dxa"/>
          </w:tcPr>
          <w:p w14:paraId="73D749C7" w14:textId="77777777" w:rsidR="00C5548E" w:rsidRPr="008F4B89" w:rsidRDefault="00C5548E">
            <w:pPr>
              <w:rPr>
                <w:sz w:val="18"/>
                <w:szCs w:val="18"/>
              </w:rPr>
            </w:pPr>
          </w:p>
        </w:tc>
        <w:tc>
          <w:tcPr>
            <w:tcW w:w="3780" w:type="dxa"/>
            <w:tcBorders>
              <w:right w:val="single" w:sz="4" w:space="0" w:color="000000"/>
            </w:tcBorders>
          </w:tcPr>
          <w:p w14:paraId="25364D28" w14:textId="306B6735"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iu_not_inspected_nmbr</w:t>
            </w:r>
          </w:p>
        </w:tc>
        <w:tc>
          <w:tcPr>
            <w:tcW w:w="4680" w:type="dxa"/>
            <w:tcBorders>
              <w:left w:val="single" w:sz="4" w:space="0" w:color="000000"/>
            </w:tcBorders>
          </w:tcPr>
          <w:p w14:paraId="2F3AC6BB" w14:textId="17ED2E72" w:rsidR="00C5548E" w:rsidRPr="008F4B89" w:rsidRDefault="00C5548E">
            <w:pPr>
              <w:pStyle w:val="TableParagraph"/>
              <w:spacing w:line="223" w:lineRule="exact"/>
              <w:ind w:left="103"/>
              <w:rPr>
                <w:sz w:val="18"/>
                <w:szCs w:val="18"/>
              </w:rPr>
            </w:pPr>
          </w:p>
        </w:tc>
      </w:tr>
      <w:tr w:rsidR="00C5548E" w:rsidRPr="008F4B89" w14:paraId="40DFAE8C" w14:textId="77777777" w:rsidTr="00765E87">
        <w:trPr>
          <w:trHeight w:hRule="exact" w:val="490"/>
        </w:trPr>
        <w:tc>
          <w:tcPr>
            <w:tcW w:w="2628" w:type="dxa"/>
          </w:tcPr>
          <w:p w14:paraId="3D6856FD" w14:textId="77777777" w:rsidR="00C5548E" w:rsidRPr="008F4B89" w:rsidRDefault="00C5548E">
            <w:pPr>
              <w:pStyle w:val="TableParagraph"/>
              <w:spacing w:before="15"/>
              <w:ind w:left="103"/>
              <w:rPr>
                <w:sz w:val="18"/>
                <w:szCs w:val="18"/>
              </w:rPr>
            </w:pPr>
            <w:r w:rsidRPr="008F4B89">
              <w:rPr>
                <w:sz w:val="18"/>
                <w:szCs w:val="18"/>
              </w:rPr>
              <w:t>SIUsNotSampled</w:t>
            </w:r>
          </w:p>
        </w:tc>
        <w:tc>
          <w:tcPr>
            <w:tcW w:w="1857" w:type="dxa"/>
          </w:tcPr>
          <w:p w14:paraId="7BB0DB20" w14:textId="77777777" w:rsidR="00C5548E" w:rsidRPr="008F4B89" w:rsidRDefault="00C5548E">
            <w:pPr>
              <w:rPr>
                <w:sz w:val="18"/>
                <w:szCs w:val="18"/>
              </w:rPr>
            </w:pPr>
          </w:p>
        </w:tc>
        <w:tc>
          <w:tcPr>
            <w:tcW w:w="3780" w:type="dxa"/>
            <w:tcBorders>
              <w:right w:val="single" w:sz="4" w:space="0" w:color="000000"/>
            </w:tcBorders>
          </w:tcPr>
          <w:p w14:paraId="4AD364DE" w14:textId="23633233"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iu_not_sampled_nmbr</w:t>
            </w:r>
          </w:p>
        </w:tc>
        <w:tc>
          <w:tcPr>
            <w:tcW w:w="4680" w:type="dxa"/>
            <w:tcBorders>
              <w:left w:val="single" w:sz="4" w:space="0" w:color="000000"/>
            </w:tcBorders>
          </w:tcPr>
          <w:p w14:paraId="2AD1776F" w14:textId="2ADDD361" w:rsidR="00C5548E" w:rsidRPr="008F4B89" w:rsidRDefault="00C5548E">
            <w:pPr>
              <w:pStyle w:val="TableParagraph"/>
              <w:spacing w:line="223" w:lineRule="exact"/>
              <w:ind w:left="103"/>
              <w:rPr>
                <w:sz w:val="18"/>
                <w:szCs w:val="18"/>
              </w:rPr>
            </w:pPr>
          </w:p>
        </w:tc>
      </w:tr>
      <w:tr w:rsidR="00C5548E" w:rsidRPr="008F4B89" w14:paraId="30FD815C" w14:textId="77777777" w:rsidTr="00765E87">
        <w:trPr>
          <w:trHeight w:hRule="exact" w:val="317"/>
        </w:trPr>
        <w:tc>
          <w:tcPr>
            <w:tcW w:w="2628" w:type="dxa"/>
          </w:tcPr>
          <w:p w14:paraId="33E4C988" w14:textId="77777777" w:rsidR="00C5548E" w:rsidRPr="008F4B89" w:rsidRDefault="00C5548E">
            <w:pPr>
              <w:pStyle w:val="TableParagraph"/>
              <w:spacing w:before="15"/>
              <w:ind w:left="103"/>
              <w:rPr>
                <w:sz w:val="18"/>
                <w:szCs w:val="18"/>
              </w:rPr>
            </w:pPr>
            <w:r w:rsidRPr="008F4B89">
              <w:rPr>
                <w:sz w:val="18"/>
                <w:szCs w:val="18"/>
              </w:rPr>
              <w:t>SIUsOnSchedule</w:t>
            </w:r>
          </w:p>
        </w:tc>
        <w:tc>
          <w:tcPr>
            <w:tcW w:w="1857" w:type="dxa"/>
          </w:tcPr>
          <w:p w14:paraId="24273BBB" w14:textId="77777777" w:rsidR="00C5548E" w:rsidRPr="008F4B89" w:rsidRDefault="00C5548E">
            <w:pPr>
              <w:rPr>
                <w:sz w:val="18"/>
                <w:szCs w:val="18"/>
              </w:rPr>
            </w:pPr>
          </w:p>
        </w:tc>
        <w:tc>
          <w:tcPr>
            <w:tcW w:w="3780" w:type="dxa"/>
            <w:tcBorders>
              <w:right w:val="single" w:sz="4" w:space="0" w:color="000000"/>
            </w:tcBorders>
          </w:tcPr>
          <w:p w14:paraId="102B43EA" w14:textId="5C7F2E5C"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iu_schedule</w:t>
            </w:r>
          </w:p>
        </w:tc>
        <w:tc>
          <w:tcPr>
            <w:tcW w:w="4680" w:type="dxa"/>
            <w:tcBorders>
              <w:left w:val="single" w:sz="4" w:space="0" w:color="000000"/>
            </w:tcBorders>
          </w:tcPr>
          <w:p w14:paraId="66D914BD" w14:textId="11D01E6E" w:rsidR="00C5548E" w:rsidRPr="008F4B89" w:rsidRDefault="00C5548E">
            <w:pPr>
              <w:pStyle w:val="TableParagraph"/>
              <w:spacing w:line="223" w:lineRule="exact"/>
              <w:ind w:left="103"/>
              <w:rPr>
                <w:sz w:val="18"/>
                <w:szCs w:val="18"/>
              </w:rPr>
            </w:pPr>
          </w:p>
        </w:tc>
      </w:tr>
      <w:tr w:rsidR="00C5548E" w:rsidRPr="008F4B89" w14:paraId="1A863D41" w14:textId="77777777" w:rsidTr="00765E87">
        <w:trPr>
          <w:trHeight w:hRule="exact" w:val="490"/>
        </w:trPr>
        <w:tc>
          <w:tcPr>
            <w:tcW w:w="2628" w:type="dxa"/>
          </w:tcPr>
          <w:p w14:paraId="08587314" w14:textId="2F898F1E" w:rsidR="00C5548E" w:rsidRPr="008F4B89" w:rsidRDefault="00C5548E">
            <w:pPr>
              <w:pStyle w:val="TableParagraph"/>
              <w:spacing w:before="15" w:line="242" w:lineRule="auto"/>
              <w:ind w:left="103"/>
              <w:rPr>
                <w:sz w:val="18"/>
                <w:szCs w:val="18"/>
              </w:rPr>
            </w:pPr>
            <w:r w:rsidRPr="008F4B89">
              <w:rPr>
                <w:w w:val="95"/>
                <w:sz w:val="18"/>
                <w:szCs w:val="18"/>
              </w:rPr>
              <w:t>SIUsSNCWithPretreatmentSt</w:t>
            </w:r>
            <w:r w:rsidRPr="008F4B89">
              <w:rPr>
                <w:sz w:val="18"/>
                <w:szCs w:val="18"/>
              </w:rPr>
              <w:t>andards</w:t>
            </w:r>
          </w:p>
        </w:tc>
        <w:tc>
          <w:tcPr>
            <w:tcW w:w="1857" w:type="dxa"/>
          </w:tcPr>
          <w:p w14:paraId="6F7BE974" w14:textId="77777777" w:rsidR="00C5548E" w:rsidRPr="008F4B89" w:rsidRDefault="00C5548E">
            <w:pPr>
              <w:rPr>
                <w:sz w:val="18"/>
                <w:szCs w:val="18"/>
              </w:rPr>
            </w:pPr>
          </w:p>
        </w:tc>
        <w:tc>
          <w:tcPr>
            <w:tcW w:w="3780" w:type="dxa"/>
            <w:tcBorders>
              <w:right w:val="single" w:sz="4" w:space="0" w:color="000000"/>
            </w:tcBorders>
          </w:tcPr>
          <w:p w14:paraId="7FB7E77F" w14:textId="16226853"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iu_snc_pre_std_nmbr</w:t>
            </w:r>
          </w:p>
        </w:tc>
        <w:tc>
          <w:tcPr>
            <w:tcW w:w="4680" w:type="dxa"/>
            <w:tcBorders>
              <w:left w:val="single" w:sz="4" w:space="0" w:color="000000"/>
            </w:tcBorders>
          </w:tcPr>
          <w:p w14:paraId="4D38E3C1" w14:textId="5B38F215" w:rsidR="00C5548E" w:rsidRPr="008F4B89" w:rsidRDefault="00C5548E">
            <w:pPr>
              <w:pStyle w:val="TableParagraph"/>
              <w:spacing w:line="223" w:lineRule="exact"/>
              <w:ind w:left="103"/>
              <w:rPr>
                <w:sz w:val="18"/>
                <w:szCs w:val="18"/>
              </w:rPr>
            </w:pPr>
          </w:p>
        </w:tc>
      </w:tr>
      <w:tr w:rsidR="00C5548E" w:rsidRPr="008F4B89" w14:paraId="1C479702" w14:textId="77777777" w:rsidTr="00765E87">
        <w:trPr>
          <w:trHeight w:hRule="exact" w:val="490"/>
        </w:trPr>
        <w:tc>
          <w:tcPr>
            <w:tcW w:w="2628" w:type="dxa"/>
          </w:tcPr>
          <w:p w14:paraId="2AE8ADCC" w14:textId="4B443B67" w:rsidR="00C5548E" w:rsidRPr="008F4B89" w:rsidRDefault="00C5548E">
            <w:pPr>
              <w:pStyle w:val="TableParagraph"/>
              <w:spacing w:before="15"/>
              <w:ind w:left="103"/>
              <w:rPr>
                <w:sz w:val="18"/>
                <w:szCs w:val="18"/>
              </w:rPr>
            </w:pPr>
            <w:r w:rsidRPr="008F4B89">
              <w:rPr>
                <w:w w:val="95"/>
                <w:sz w:val="18"/>
                <w:szCs w:val="18"/>
              </w:rPr>
              <w:t>SIUsSNCWithReportingRequ</w:t>
            </w:r>
            <w:r w:rsidRPr="008F4B89">
              <w:rPr>
                <w:sz w:val="18"/>
                <w:szCs w:val="18"/>
              </w:rPr>
              <w:t>irements</w:t>
            </w:r>
          </w:p>
        </w:tc>
        <w:tc>
          <w:tcPr>
            <w:tcW w:w="1857" w:type="dxa"/>
          </w:tcPr>
          <w:p w14:paraId="5D759B60" w14:textId="77777777" w:rsidR="00C5548E" w:rsidRPr="008F4B89" w:rsidRDefault="00C5548E">
            <w:pPr>
              <w:rPr>
                <w:sz w:val="18"/>
                <w:szCs w:val="18"/>
              </w:rPr>
            </w:pPr>
          </w:p>
        </w:tc>
        <w:tc>
          <w:tcPr>
            <w:tcW w:w="3780" w:type="dxa"/>
            <w:tcBorders>
              <w:right w:val="single" w:sz="4" w:space="0" w:color="000000"/>
            </w:tcBorders>
          </w:tcPr>
          <w:p w14:paraId="03D69E9A" w14:textId="4108F704"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iu_snc_rpt_requirement_nmbr</w:t>
            </w:r>
          </w:p>
        </w:tc>
        <w:tc>
          <w:tcPr>
            <w:tcW w:w="4680" w:type="dxa"/>
            <w:tcBorders>
              <w:left w:val="single" w:sz="4" w:space="0" w:color="000000"/>
            </w:tcBorders>
          </w:tcPr>
          <w:p w14:paraId="5B8F1C90" w14:textId="4205E006" w:rsidR="00C5548E" w:rsidRPr="008F4B89" w:rsidRDefault="00C5548E">
            <w:pPr>
              <w:pStyle w:val="TableParagraph"/>
              <w:spacing w:line="224" w:lineRule="exact"/>
              <w:ind w:left="103"/>
              <w:rPr>
                <w:sz w:val="18"/>
                <w:szCs w:val="18"/>
              </w:rPr>
            </w:pPr>
          </w:p>
        </w:tc>
      </w:tr>
      <w:tr w:rsidR="00C5548E" w:rsidRPr="008F4B89" w14:paraId="009303F9" w14:textId="77777777" w:rsidTr="00765E87">
        <w:trPr>
          <w:trHeight w:hRule="exact" w:val="490"/>
        </w:trPr>
        <w:tc>
          <w:tcPr>
            <w:tcW w:w="2628" w:type="dxa"/>
          </w:tcPr>
          <w:p w14:paraId="0178E147" w14:textId="13A7BF87" w:rsidR="00C5548E" w:rsidRPr="008F4B89" w:rsidRDefault="00C5548E">
            <w:pPr>
              <w:pStyle w:val="TableParagraph"/>
              <w:spacing w:before="17"/>
              <w:ind w:left="103"/>
              <w:rPr>
                <w:sz w:val="18"/>
                <w:szCs w:val="18"/>
              </w:rPr>
            </w:pPr>
            <w:r w:rsidRPr="008F4B89">
              <w:rPr>
                <w:w w:val="95"/>
                <w:sz w:val="18"/>
                <w:szCs w:val="18"/>
              </w:rPr>
              <w:t>SIUsSNCWithPretreatmentSc</w:t>
            </w:r>
            <w:r w:rsidRPr="008F4B89">
              <w:rPr>
                <w:sz w:val="18"/>
                <w:szCs w:val="18"/>
              </w:rPr>
              <w:t>hedule</w:t>
            </w:r>
          </w:p>
        </w:tc>
        <w:tc>
          <w:tcPr>
            <w:tcW w:w="1857" w:type="dxa"/>
          </w:tcPr>
          <w:p w14:paraId="6FCB8F8A" w14:textId="77777777" w:rsidR="00C5548E" w:rsidRPr="008F4B89" w:rsidRDefault="00C5548E">
            <w:pPr>
              <w:rPr>
                <w:sz w:val="18"/>
                <w:szCs w:val="18"/>
              </w:rPr>
            </w:pPr>
          </w:p>
        </w:tc>
        <w:tc>
          <w:tcPr>
            <w:tcW w:w="3780" w:type="dxa"/>
            <w:tcBorders>
              <w:right w:val="single" w:sz="4" w:space="0" w:color="000000"/>
            </w:tcBorders>
          </w:tcPr>
          <w:p w14:paraId="6F4E912F" w14:textId="0FF93D81" w:rsidR="00C5548E" w:rsidRPr="008F4B89" w:rsidRDefault="00C5548E">
            <w:pPr>
              <w:pStyle w:val="TableParagraph"/>
              <w:spacing w:before="17"/>
              <w:ind w:left="103"/>
              <w:rPr>
                <w:sz w:val="18"/>
                <w:szCs w:val="18"/>
              </w:rPr>
            </w:pPr>
            <w:r w:rsidRPr="008F4B89">
              <w:rPr>
                <w:w w:val="95"/>
                <w:sz w:val="18"/>
                <w:szCs w:val="18"/>
              </w:rPr>
              <w:t>icis_comp_monitor_pretreatment.s</w:t>
            </w:r>
            <w:r w:rsidRPr="008F4B89">
              <w:rPr>
                <w:sz w:val="18"/>
                <w:szCs w:val="18"/>
              </w:rPr>
              <w:t>iu_snc_pretreatment_schedule</w:t>
            </w:r>
          </w:p>
        </w:tc>
        <w:tc>
          <w:tcPr>
            <w:tcW w:w="4680" w:type="dxa"/>
            <w:tcBorders>
              <w:left w:val="single" w:sz="4" w:space="0" w:color="000000"/>
            </w:tcBorders>
          </w:tcPr>
          <w:p w14:paraId="3424BDD3" w14:textId="11779DAA" w:rsidR="00C5548E" w:rsidRPr="008F4B89" w:rsidRDefault="00C5548E">
            <w:pPr>
              <w:pStyle w:val="TableParagraph"/>
              <w:spacing w:line="226" w:lineRule="exact"/>
              <w:ind w:left="103"/>
              <w:rPr>
                <w:sz w:val="18"/>
                <w:szCs w:val="18"/>
              </w:rPr>
            </w:pPr>
          </w:p>
        </w:tc>
      </w:tr>
      <w:tr w:rsidR="00C5548E" w:rsidRPr="008F4B89" w14:paraId="64CC0320" w14:textId="77777777" w:rsidTr="00765E87">
        <w:trPr>
          <w:trHeight w:hRule="exact" w:val="490"/>
        </w:trPr>
        <w:tc>
          <w:tcPr>
            <w:tcW w:w="2628" w:type="dxa"/>
          </w:tcPr>
          <w:p w14:paraId="230C2367" w14:textId="23791217" w:rsidR="00C5548E" w:rsidRPr="008F4B89" w:rsidRDefault="00C5548E">
            <w:pPr>
              <w:pStyle w:val="TableParagraph"/>
              <w:spacing w:before="15"/>
              <w:ind w:left="103" w:right="180"/>
              <w:rPr>
                <w:sz w:val="18"/>
                <w:szCs w:val="18"/>
              </w:rPr>
            </w:pPr>
            <w:r w:rsidRPr="008F4B89">
              <w:rPr>
                <w:w w:val="95"/>
                <w:sz w:val="18"/>
                <w:szCs w:val="18"/>
              </w:rPr>
              <w:t>SIUsSNCPublishedNewspape</w:t>
            </w:r>
            <w:r w:rsidRPr="008F4B89">
              <w:rPr>
                <w:sz w:val="18"/>
                <w:szCs w:val="18"/>
              </w:rPr>
              <w:t>r</w:t>
            </w:r>
          </w:p>
        </w:tc>
        <w:tc>
          <w:tcPr>
            <w:tcW w:w="1857" w:type="dxa"/>
          </w:tcPr>
          <w:p w14:paraId="57DA1D54" w14:textId="77777777" w:rsidR="00C5548E" w:rsidRPr="008F4B89" w:rsidRDefault="00C5548E">
            <w:pPr>
              <w:rPr>
                <w:sz w:val="18"/>
                <w:szCs w:val="18"/>
              </w:rPr>
            </w:pPr>
          </w:p>
        </w:tc>
        <w:tc>
          <w:tcPr>
            <w:tcW w:w="3780" w:type="dxa"/>
            <w:tcBorders>
              <w:right w:val="single" w:sz="4" w:space="0" w:color="000000"/>
            </w:tcBorders>
          </w:tcPr>
          <w:p w14:paraId="65A403C5" w14:textId="67B94AAA"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iu_snc_published_news</w:t>
            </w:r>
          </w:p>
        </w:tc>
        <w:tc>
          <w:tcPr>
            <w:tcW w:w="4680" w:type="dxa"/>
            <w:tcBorders>
              <w:left w:val="single" w:sz="4" w:space="0" w:color="000000"/>
            </w:tcBorders>
          </w:tcPr>
          <w:p w14:paraId="603177C1" w14:textId="1E9B8BC8" w:rsidR="00C5548E" w:rsidRPr="008F4B89" w:rsidRDefault="00C5548E">
            <w:pPr>
              <w:pStyle w:val="TableParagraph"/>
              <w:spacing w:line="223" w:lineRule="exact"/>
              <w:ind w:left="103"/>
              <w:rPr>
                <w:sz w:val="18"/>
                <w:szCs w:val="18"/>
              </w:rPr>
            </w:pPr>
          </w:p>
        </w:tc>
      </w:tr>
      <w:tr w:rsidR="00C5548E" w:rsidRPr="008F4B89" w14:paraId="24DD065F" w14:textId="77777777" w:rsidTr="00765E87">
        <w:trPr>
          <w:trHeight w:hRule="exact" w:val="490"/>
        </w:trPr>
        <w:tc>
          <w:tcPr>
            <w:tcW w:w="2628" w:type="dxa"/>
          </w:tcPr>
          <w:p w14:paraId="01A0BE91" w14:textId="77777777" w:rsidR="00C5548E" w:rsidRPr="008F4B89" w:rsidRDefault="00C5548E">
            <w:pPr>
              <w:pStyle w:val="TableParagraph"/>
              <w:spacing w:before="15"/>
              <w:ind w:left="103"/>
              <w:rPr>
                <w:sz w:val="18"/>
                <w:szCs w:val="18"/>
              </w:rPr>
            </w:pPr>
            <w:r w:rsidRPr="008F4B89">
              <w:rPr>
                <w:sz w:val="18"/>
                <w:szCs w:val="18"/>
              </w:rPr>
              <w:t>ViolationNoticesIssuedSIUs</w:t>
            </w:r>
          </w:p>
        </w:tc>
        <w:tc>
          <w:tcPr>
            <w:tcW w:w="1857" w:type="dxa"/>
          </w:tcPr>
          <w:p w14:paraId="37FBB31B" w14:textId="77777777" w:rsidR="00C5548E" w:rsidRPr="008F4B89" w:rsidRDefault="00C5548E">
            <w:pPr>
              <w:rPr>
                <w:sz w:val="18"/>
                <w:szCs w:val="18"/>
              </w:rPr>
            </w:pPr>
          </w:p>
        </w:tc>
        <w:tc>
          <w:tcPr>
            <w:tcW w:w="3780" w:type="dxa"/>
            <w:tcBorders>
              <w:right w:val="single" w:sz="4" w:space="0" w:color="000000"/>
            </w:tcBorders>
          </w:tcPr>
          <w:p w14:paraId="4E12D74B" w14:textId="4A723C91"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iu_violation_notice_nmbr</w:t>
            </w:r>
          </w:p>
        </w:tc>
        <w:tc>
          <w:tcPr>
            <w:tcW w:w="4680" w:type="dxa"/>
            <w:tcBorders>
              <w:left w:val="single" w:sz="4" w:space="0" w:color="000000"/>
            </w:tcBorders>
          </w:tcPr>
          <w:p w14:paraId="43DA32D6" w14:textId="3C4137E0" w:rsidR="00C5548E" w:rsidRPr="008F4B89" w:rsidRDefault="00C5548E">
            <w:pPr>
              <w:pStyle w:val="TableParagraph"/>
              <w:spacing w:line="223" w:lineRule="exact"/>
              <w:ind w:left="103"/>
              <w:rPr>
                <w:sz w:val="18"/>
                <w:szCs w:val="18"/>
              </w:rPr>
            </w:pPr>
          </w:p>
        </w:tc>
      </w:tr>
      <w:tr w:rsidR="00C5548E" w:rsidRPr="008F4B89" w14:paraId="3BCDCE64" w14:textId="77777777" w:rsidTr="00765E87">
        <w:trPr>
          <w:trHeight w:hRule="exact" w:val="490"/>
        </w:trPr>
        <w:tc>
          <w:tcPr>
            <w:tcW w:w="2628" w:type="dxa"/>
          </w:tcPr>
          <w:p w14:paraId="4E4A410E" w14:textId="76B7C88E" w:rsidR="00C5548E" w:rsidRPr="008F4B89" w:rsidRDefault="00C5548E">
            <w:pPr>
              <w:pStyle w:val="TableParagraph"/>
              <w:spacing w:before="15"/>
              <w:ind w:left="103"/>
              <w:rPr>
                <w:sz w:val="18"/>
                <w:szCs w:val="18"/>
              </w:rPr>
            </w:pPr>
            <w:r w:rsidRPr="008F4B89">
              <w:rPr>
                <w:w w:val="95"/>
                <w:sz w:val="18"/>
                <w:szCs w:val="18"/>
              </w:rPr>
              <w:t>AdministrativeOrdersIssuedS</w:t>
            </w:r>
            <w:r w:rsidRPr="008F4B89">
              <w:rPr>
                <w:sz w:val="18"/>
                <w:szCs w:val="18"/>
              </w:rPr>
              <w:t>IUs</w:t>
            </w:r>
          </w:p>
        </w:tc>
        <w:tc>
          <w:tcPr>
            <w:tcW w:w="1857" w:type="dxa"/>
          </w:tcPr>
          <w:p w14:paraId="6017186F" w14:textId="77777777" w:rsidR="00C5548E" w:rsidRPr="008F4B89" w:rsidRDefault="00C5548E">
            <w:pPr>
              <w:rPr>
                <w:sz w:val="18"/>
                <w:szCs w:val="18"/>
              </w:rPr>
            </w:pPr>
          </w:p>
        </w:tc>
        <w:tc>
          <w:tcPr>
            <w:tcW w:w="3780" w:type="dxa"/>
            <w:tcBorders>
              <w:right w:val="single" w:sz="4" w:space="0" w:color="000000"/>
            </w:tcBorders>
          </w:tcPr>
          <w:p w14:paraId="71114DF0" w14:textId="1B8A543B"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iu_admin_order_nmbr</w:t>
            </w:r>
          </w:p>
        </w:tc>
        <w:tc>
          <w:tcPr>
            <w:tcW w:w="4680" w:type="dxa"/>
            <w:tcBorders>
              <w:left w:val="single" w:sz="4" w:space="0" w:color="000000"/>
            </w:tcBorders>
          </w:tcPr>
          <w:p w14:paraId="3FE7D471" w14:textId="08896AB6" w:rsidR="00C5548E" w:rsidRPr="008F4B89" w:rsidRDefault="00C5548E">
            <w:pPr>
              <w:pStyle w:val="TableParagraph"/>
              <w:spacing w:line="223" w:lineRule="exact"/>
              <w:ind w:left="103"/>
              <w:rPr>
                <w:sz w:val="18"/>
                <w:szCs w:val="18"/>
              </w:rPr>
            </w:pPr>
          </w:p>
        </w:tc>
      </w:tr>
      <w:tr w:rsidR="00C5548E" w:rsidRPr="008F4B89" w14:paraId="1745DA93" w14:textId="77777777" w:rsidTr="00765E87">
        <w:trPr>
          <w:trHeight w:hRule="exact" w:val="490"/>
        </w:trPr>
        <w:tc>
          <w:tcPr>
            <w:tcW w:w="2628" w:type="dxa"/>
          </w:tcPr>
          <w:p w14:paraId="617395E9" w14:textId="77777777" w:rsidR="00C5548E" w:rsidRPr="008F4B89" w:rsidRDefault="00C5548E">
            <w:pPr>
              <w:pStyle w:val="TableParagraph"/>
              <w:spacing w:before="15"/>
              <w:ind w:left="103"/>
              <w:rPr>
                <w:sz w:val="18"/>
                <w:szCs w:val="18"/>
              </w:rPr>
            </w:pPr>
            <w:r w:rsidRPr="008F4B89">
              <w:rPr>
                <w:sz w:val="18"/>
                <w:szCs w:val="18"/>
              </w:rPr>
              <w:t>CivilSuitsFiledAgainstSIUs</w:t>
            </w:r>
          </w:p>
        </w:tc>
        <w:tc>
          <w:tcPr>
            <w:tcW w:w="1857" w:type="dxa"/>
          </w:tcPr>
          <w:p w14:paraId="33D92438" w14:textId="77777777" w:rsidR="00C5548E" w:rsidRPr="008F4B89" w:rsidRDefault="00C5548E">
            <w:pPr>
              <w:rPr>
                <w:sz w:val="18"/>
                <w:szCs w:val="18"/>
              </w:rPr>
            </w:pPr>
          </w:p>
        </w:tc>
        <w:tc>
          <w:tcPr>
            <w:tcW w:w="3780" w:type="dxa"/>
            <w:tcBorders>
              <w:right w:val="single" w:sz="4" w:space="0" w:color="000000"/>
            </w:tcBorders>
          </w:tcPr>
          <w:p w14:paraId="2C4F4E37" w14:textId="24CE0ED6"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iu_admin_suit_nmbr</w:t>
            </w:r>
          </w:p>
        </w:tc>
        <w:tc>
          <w:tcPr>
            <w:tcW w:w="4680" w:type="dxa"/>
            <w:tcBorders>
              <w:left w:val="single" w:sz="4" w:space="0" w:color="000000"/>
            </w:tcBorders>
          </w:tcPr>
          <w:p w14:paraId="79784D99" w14:textId="1ACF7AD9" w:rsidR="00C5548E" w:rsidRPr="008F4B89" w:rsidRDefault="00C5548E">
            <w:pPr>
              <w:pStyle w:val="TableParagraph"/>
              <w:spacing w:line="223" w:lineRule="exact"/>
              <w:ind w:left="103"/>
              <w:rPr>
                <w:sz w:val="18"/>
                <w:szCs w:val="18"/>
              </w:rPr>
            </w:pPr>
          </w:p>
        </w:tc>
      </w:tr>
      <w:tr w:rsidR="00C5548E" w:rsidRPr="008F4B89" w14:paraId="09378AF4" w14:textId="77777777" w:rsidTr="00765E87">
        <w:trPr>
          <w:trHeight w:hRule="exact" w:val="490"/>
        </w:trPr>
        <w:tc>
          <w:tcPr>
            <w:tcW w:w="2628" w:type="dxa"/>
          </w:tcPr>
          <w:p w14:paraId="6DDEF3C5" w14:textId="0395E561" w:rsidR="00C5548E" w:rsidRPr="008F4B89" w:rsidRDefault="00C5548E" w:rsidP="00381E23">
            <w:pPr>
              <w:pStyle w:val="TableParagraph"/>
              <w:spacing w:before="15"/>
              <w:ind w:left="103"/>
              <w:rPr>
                <w:sz w:val="18"/>
                <w:szCs w:val="18"/>
              </w:rPr>
            </w:pPr>
            <w:r w:rsidRPr="00381E23">
              <w:rPr>
                <w:sz w:val="18"/>
                <w:szCs w:val="18"/>
              </w:rPr>
              <w:lastRenderedPageBreak/>
              <w:t>CriminalSuitsFiledAgainstSI</w:t>
            </w:r>
            <w:r w:rsidRPr="008F4B89">
              <w:rPr>
                <w:sz w:val="18"/>
                <w:szCs w:val="18"/>
              </w:rPr>
              <w:t>Us</w:t>
            </w:r>
          </w:p>
        </w:tc>
        <w:tc>
          <w:tcPr>
            <w:tcW w:w="1857" w:type="dxa"/>
          </w:tcPr>
          <w:p w14:paraId="1D7D3665" w14:textId="77777777" w:rsidR="00C5548E" w:rsidRPr="008F4B89" w:rsidRDefault="00C5548E">
            <w:pPr>
              <w:rPr>
                <w:sz w:val="18"/>
                <w:szCs w:val="18"/>
              </w:rPr>
            </w:pPr>
          </w:p>
        </w:tc>
        <w:tc>
          <w:tcPr>
            <w:tcW w:w="3780" w:type="dxa"/>
            <w:tcBorders>
              <w:right w:val="single" w:sz="4" w:space="0" w:color="000000"/>
            </w:tcBorders>
          </w:tcPr>
          <w:p w14:paraId="679C7344" w14:textId="101BF273"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iu_criminal_suit_nmbr</w:t>
            </w:r>
          </w:p>
        </w:tc>
        <w:tc>
          <w:tcPr>
            <w:tcW w:w="4680" w:type="dxa"/>
            <w:tcBorders>
              <w:left w:val="single" w:sz="4" w:space="0" w:color="000000"/>
            </w:tcBorders>
          </w:tcPr>
          <w:p w14:paraId="77FEE8D7" w14:textId="2125812A" w:rsidR="00C5548E" w:rsidRPr="008F4B89" w:rsidRDefault="00C5548E">
            <w:pPr>
              <w:pStyle w:val="TableParagraph"/>
              <w:spacing w:line="224" w:lineRule="exact"/>
              <w:ind w:left="103"/>
              <w:rPr>
                <w:sz w:val="18"/>
                <w:szCs w:val="18"/>
              </w:rPr>
            </w:pPr>
          </w:p>
        </w:tc>
      </w:tr>
      <w:tr w:rsidR="00C5548E" w:rsidRPr="008F4B89" w14:paraId="7EB76AB8" w14:textId="77777777" w:rsidTr="00765E87">
        <w:trPr>
          <w:trHeight w:hRule="exact" w:val="490"/>
        </w:trPr>
        <w:tc>
          <w:tcPr>
            <w:tcW w:w="2628" w:type="dxa"/>
          </w:tcPr>
          <w:p w14:paraId="1D731F4D" w14:textId="288D5C08" w:rsidR="00C5548E" w:rsidRPr="008F4B89" w:rsidRDefault="00C5548E" w:rsidP="00381E23">
            <w:pPr>
              <w:pStyle w:val="TableParagraph"/>
              <w:spacing w:before="15"/>
              <w:ind w:left="103"/>
              <w:rPr>
                <w:sz w:val="18"/>
                <w:szCs w:val="18"/>
              </w:rPr>
            </w:pPr>
            <w:r w:rsidRPr="00381E23">
              <w:rPr>
                <w:sz w:val="18"/>
                <w:szCs w:val="18"/>
              </w:rPr>
              <w:t>DollarAmountPenaltiesCollec</w:t>
            </w:r>
            <w:r w:rsidRPr="008F4B89">
              <w:rPr>
                <w:sz w:val="18"/>
                <w:szCs w:val="18"/>
              </w:rPr>
              <w:t>ted</w:t>
            </w:r>
          </w:p>
        </w:tc>
        <w:tc>
          <w:tcPr>
            <w:tcW w:w="1857" w:type="dxa"/>
          </w:tcPr>
          <w:p w14:paraId="1BB29D4B" w14:textId="77777777" w:rsidR="00C5548E" w:rsidRPr="008F4B89" w:rsidRDefault="00C5548E">
            <w:pPr>
              <w:rPr>
                <w:sz w:val="18"/>
                <w:szCs w:val="18"/>
              </w:rPr>
            </w:pPr>
          </w:p>
        </w:tc>
        <w:tc>
          <w:tcPr>
            <w:tcW w:w="3780" w:type="dxa"/>
            <w:tcBorders>
              <w:right w:val="single" w:sz="4" w:space="0" w:color="000000"/>
            </w:tcBorders>
          </w:tcPr>
          <w:p w14:paraId="2E491778" w14:textId="1B30DCED" w:rsidR="00C5548E" w:rsidRPr="008F4B89" w:rsidRDefault="00C5548E">
            <w:pPr>
              <w:pStyle w:val="TableParagraph"/>
              <w:spacing w:before="15"/>
              <w:ind w:left="103"/>
              <w:rPr>
                <w:sz w:val="18"/>
                <w:szCs w:val="18"/>
              </w:rPr>
            </w:pPr>
            <w:r w:rsidRPr="008F4B89">
              <w:rPr>
                <w:w w:val="95"/>
                <w:sz w:val="18"/>
                <w:szCs w:val="18"/>
              </w:rPr>
              <w:t>icis_comp_monitor_pretreatment.p</w:t>
            </w:r>
            <w:r w:rsidRPr="008F4B89">
              <w:rPr>
                <w:sz w:val="18"/>
                <w:szCs w:val="18"/>
              </w:rPr>
              <w:t>enalties_collected_amt</w:t>
            </w:r>
          </w:p>
        </w:tc>
        <w:tc>
          <w:tcPr>
            <w:tcW w:w="4680" w:type="dxa"/>
            <w:tcBorders>
              <w:left w:val="single" w:sz="4" w:space="0" w:color="000000"/>
            </w:tcBorders>
          </w:tcPr>
          <w:p w14:paraId="45162C89" w14:textId="608A4A8B" w:rsidR="00C5548E" w:rsidRPr="008F4B89" w:rsidRDefault="00C5548E">
            <w:pPr>
              <w:pStyle w:val="TableParagraph"/>
              <w:spacing w:line="223" w:lineRule="exact"/>
              <w:ind w:left="103"/>
              <w:rPr>
                <w:sz w:val="18"/>
                <w:szCs w:val="18"/>
              </w:rPr>
            </w:pPr>
          </w:p>
        </w:tc>
      </w:tr>
      <w:tr w:rsidR="00C5548E" w:rsidRPr="008F4B89" w14:paraId="37013765" w14:textId="77777777" w:rsidTr="00765E87">
        <w:trPr>
          <w:trHeight w:hRule="exact" w:val="490"/>
        </w:trPr>
        <w:tc>
          <w:tcPr>
            <w:tcW w:w="2628" w:type="dxa"/>
          </w:tcPr>
          <w:p w14:paraId="5D8604B6" w14:textId="521075AC" w:rsidR="00C5548E" w:rsidRPr="008F4B89" w:rsidRDefault="00C5548E" w:rsidP="00381E23">
            <w:pPr>
              <w:pStyle w:val="TableParagraph"/>
              <w:spacing w:before="15"/>
              <w:ind w:left="103"/>
              <w:rPr>
                <w:sz w:val="18"/>
                <w:szCs w:val="18"/>
              </w:rPr>
            </w:pPr>
            <w:r w:rsidRPr="00381E23">
              <w:rPr>
                <w:sz w:val="18"/>
                <w:szCs w:val="18"/>
              </w:rPr>
              <w:t>IUsWhichPenaltiesHaveBeen</w:t>
            </w:r>
            <w:r w:rsidRPr="008F4B89">
              <w:rPr>
                <w:sz w:val="18"/>
                <w:szCs w:val="18"/>
              </w:rPr>
              <w:t>Collected</w:t>
            </w:r>
          </w:p>
        </w:tc>
        <w:tc>
          <w:tcPr>
            <w:tcW w:w="1857" w:type="dxa"/>
          </w:tcPr>
          <w:p w14:paraId="726B2285" w14:textId="77777777" w:rsidR="00C5548E" w:rsidRPr="008F4B89" w:rsidRDefault="00C5548E">
            <w:pPr>
              <w:rPr>
                <w:sz w:val="18"/>
                <w:szCs w:val="18"/>
              </w:rPr>
            </w:pPr>
          </w:p>
        </w:tc>
        <w:tc>
          <w:tcPr>
            <w:tcW w:w="3780" w:type="dxa"/>
            <w:tcBorders>
              <w:right w:val="single" w:sz="4" w:space="0" w:color="000000"/>
            </w:tcBorders>
          </w:tcPr>
          <w:p w14:paraId="13183B42" w14:textId="3C983DF3" w:rsidR="00C5548E" w:rsidRPr="008F4B89" w:rsidRDefault="00C5548E">
            <w:pPr>
              <w:pStyle w:val="TableParagraph"/>
              <w:spacing w:before="15" w:line="242" w:lineRule="auto"/>
              <w:ind w:left="103"/>
              <w:rPr>
                <w:sz w:val="18"/>
                <w:szCs w:val="18"/>
              </w:rPr>
            </w:pPr>
            <w:r w:rsidRPr="008F4B89">
              <w:rPr>
                <w:w w:val="95"/>
                <w:sz w:val="18"/>
                <w:szCs w:val="18"/>
              </w:rPr>
              <w:t>icis_comp_monitor_pretreatment.i</w:t>
            </w:r>
            <w:r w:rsidRPr="008F4B89">
              <w:rPr>
                <w:sz w:val="18"/>
                <w:szCs w:val="18"/>
              </w:rPr>
              <w:t>u_penalties_collected_nmbr</w:t>
            </w:r>
          </w:p>
        </w:tc>
        <w:tc>
          <w:tcPr>
            <w:tcW w:w="4680" w:type="dxa"/>
            <w:tcBorders>
              <w:left w:val="single" w:sz="4" w:space="0" w:color="000000"/>
            </w:tcBorders>
          </w:tcPr>
          <w:p w14:paraId="23A61F08" w14:textId="406BDBB5" w:rsidR="00C5548E" w:rsidRPr="008F4B89" w:rsidRDefault="00C5548E">
            <w:pPr>
              <w:pStyle w:val="TableParagraph"/>
              <w:spacing w:line="223" w:lineRule="exact"/>
              <w:ind w:left="103"/>
              <w:rPr>
                <w:sz w:val="18"/>
                <w:szCs w:val="18"/>
              </w:rPr>
            </w:pPr>
          </w:p>
        </w:tc>
      </w:tr>
      <w:tr w:rsidR="00C5548E" w:rsidRPr="008F4B89" w14:paraId="4CCDF4D9" w14:textId="77777777" w:rsidTr="00765E87">
        <w:trPr>
          <w:trHeight w:hRule="exact" w:val="317"/>
        </w:trPr>
        <w:tc>
          <w:tcPr>
            <w:tcW w:w="2628" w:type="dxa"/>
          </w:tcPr>
          <w:p w14:paraId="44B6EE17" w14:textId="77777777" w:rsidR="00C5548E" w:rsidRPr="008F4B89" w:rsidRDefault="00C5548E">
            <w:pPr>
              <w:pStyle w:val="TableParagraph"/>
              <w:spacing w:before="15"/>
              <w:ind w:left="103"/>
              <w:rPr>
                <w:sz w:val="18"/>
                <w:szCs w:val="18"/>
              </w:rPr>
            </w:pPr>
            <w:r w:rsidRPr="008F4B89">
              <w:rPr>
                <w:sz w:val="18"/>
                <w:szCs w:val="18"/>
              </w:rPr>
              <w:t>NumberCIUs</w:t>
            </w:r>
          </w:p>
        </w:tc>
        <w:tc>
          <w:tcPr>
            <w:tcW w:w="1857" w:type="dxa"/>
          </w:tcPr>
          <w:p w14:paraId="64AAD7B5" w14:textId="77777777" w:rsidR="00C5548E" w:rsidRPr="008F4B89" w:rsidRDefault="00C5548E">
            <w:pPr>
              <w:rPr>
                <w:sz w:val="18"/>
                <w:szCs w:val="18"/>
              </w:rPr>
            </w:pPr>
          </w:p>
        </w:tc>
        <w:tc>
          <w:tcPr>
            <w:tcW w:w="3780" w:type="dxa"/>
            <w:tcBorders>
              <w:right w:val="single" w:sz="4" w:space="0" w:color="000000"/>
            </w:tcBorders>
          </w:tcPr>
          <w:p w14:paraId="09221C64" w14:textId="719EBE9D" w:rsidR="00C5548E" w:rsidRPr="008F4B89" w:rsidRDefault="00C5548E">
            <w:pPr>
              <w:pStyle w:val="TableParagraph"/>
              <w:spacing w:before="15"/>
              <w:ind w:left="103"/>
              <w:rPr>
                <w:sz w:val="18"/>
                <w:szCs w:val="18"/>
              </w:rPr>
            </w:pPr>
            <w:r w:rsidRPr="008F4B89">
              <w:rPr>
                <w:w w:val="95"/>
                <w:sz w:val="18"/>
                <w:szCs w:val="18"/>
              </w:rPr>
              <w:t>icis_comp_monitor_pretreatment.c</w:t>
            </w:r>
            <w:r w:rsidRPr="008F4B89">
              <w:rPr>
                <w:sz w:val="18"/>
                <w:szCs w:val="18"/>
              </w:rPr>
              <w:t>iu_nmbr</w:t>
            </w:r>
          </w:p>
        </w:tc>
        <w:tc>
          <w:tcPr>
            <w:tcW w:w="4680" w:type="dxa"/>
            <w:tcBorders>
              <w:left w:val="single" w:sz="4" w:space="0" w:color="000000"/>
            </w:tcBorders>
          </w:tcPr>
          <w:p w14:paraId="7CA7CF70" w14:textId="506FEFD2" w:rsidR="00C5548E" w:rsidRPr="008F4B89" w:rsidRDefault="00C5548E">
            <w:pPr>
              <w:pStyle w:val="TableParagraph"/>
              <w:spacing w:line="224" w:lineRule="exact"/>
              <w:ind w:left="103"/>
              <w:rPr>
                <w:sz w:val="18"/>
                <w:szCs w:val="18"/>
              </w:rPr>
            </w:pPr>
          </w:p>
        </w:tc>
      </w:tr>
      <w:tr w:rsidR="00C5548E" w:rsidRPr="008F4B89" w14:paraId="18E4747F" w14:textId="77777777" w:rsidTr="00765E87">
        <w:trPr>
          <w:trHeight w:hRule="exact" w:val="490"/>
        </w:trPr>
        <w:tc>
          <w:tcPr>
            <w:tcW w:w="2628" w:type="dxa"/>
          </w:tcPr>
          <w:p w14:paraId="1436F7BC" w14:textId="77777777" w:rsidR="00C5548E" w:rsidRPr="008F4B89" w:rsidRDefault="00C5548E" w:rsidP="00381E23">
            <w:pPr>
              <w:pStyle w:val="TableParagraph"/>
              <w:spacing w:before="15"/>
              <w:ind w:left="103"/>
              <w:rPr>
                <w:sz w:val="18"/>
                <w:szCs w:val="18"/>
              </w:rPr>
            </w:pPr>
            <w:r w:rsidRPr="008F4B89">
              <w:rPr>
                <w:sz w:val="18"/>
                <w:szCs w:val="18"/>
              </w:rPr>
              <w:t>CIUsInSNC</w:t>
            </w:r>
          </w:p>
        </w:tc>
        <w:tc>
          <w:tcPr>
            <w:tcW w:w="1857" w:type="dxa"/>
          </w:tcPr>
          <w:p w14:paraId="1794EB5C" w14:textId="77777777" w:rsidR="00C5548E" w:rsidRPr="008F4B89" w:rsidRDefault="00C5548E">
            <w:pPr>
              <w:rPr>
                <w:sz w:val="18"/>
                <w:szCs w:val="18"/>
              </w:rPr>
            </w:pPr>
          </w:p>
        </w:tc>
        <w:tc>
          <w:tcPr>
            <w:tcW w:w="3780" w:type="dxa"/>
            <w:tcBorders>
              <w:right w:val="single" w:sz="4" w:space="0" w:color="000000"/>
            </w:tcBorders>
          </w:tcPr>
          <w:p w14:paraId="4715DD3F" w14:textId="720386CA" w:rsidR="00C5548E" w:rsidRPr="008F4B89" w:rsidRDefault="00C5548E">
            <w:pPr>
              <w:pStyle w:val="TableParagraph"/>
              <w:spacing w:before="17"/>
              <w:ind w:left="103"/>
              <w:rPr>
                <w:sz w:val="18"/>
                <w:szCs w:val="18"/>
              </w:rPr>
            </w:pPr>
            <w:r w:rsidRPr="008F4B89">
              <w:rPr>
                <w:w w:val="95"/>
                <w:sz w:val="18"/>
                <w:szCs w:val="18"/>
              </w:rPr>
              <w:t>icis_comp_monitor_pretreatment.c</w:t>
            </w:r>
            <w:r w:rsidRPr="008F4B89">
              <w:rPr>
                <w:sz w:val="18"/>
                <w:szCs w:val="18"/>
              </w:rPr>
              <w:t>iu_in_snc_nmbr</w:t>
            </w:r>
          </w:p>
        </w:tc>
        <w:tc>
          <w:tcPr>
            <w:tcW w:w="4680" w:type="dxa"/>
            <w:tcBorders>
              <w:left w:val="single" w:sz="4" w:space="0" w:color="000000"/>
            </w:tcBorders>
          </w:tcPr>
          <w:p w14:paraId="2CD595E6" w14:textId="4D751553" w:rsidR="00C5548E" w:rsidRPr="008F4B89" w:rsidRDefault="00C5548E">
            <w:pPr>
              <w:pStyle w:val="TableParagraph"/>
              <w:spacing w:line="228" w:lineRule="exact"/>
              <w:ind w:left="103" w:right="174"/>
              <w:rPr>
                <w:sz w:val="18"/>
                <w:szCs w:val="18"/>
              </w:rPr>
            </w:pPr>
            <w:r w:rsidRPr="008F4B89">
              <w:rPr>
                <w:sz w:val="18"/>
                <w:szCs w:val="18"/>
              </w:rPr>
              <w:t>Must be less than or the same as the NumberCIUs.</w:t>
            </w:r>
          </w:p>
        </w:tc>
      </w:tr>
      <w:tr w:rsidR="00C5548E" w:rsidRPr="008F4B89" w14:paraId="7931A49C" w14:textId="77777777" w:rsidTr="00765E87">
        <w:trPr>
          <w:trHeight w:hRule="exact" w:val="490"/>
        </w:trPr>
        <w:tc>
          <w:tcPr>
            <w:tcW w:w="2628" w:type="dxa"/>
          </w:tcPr>
          <w:p w14:paraId="0F55DABF" w14:textId="15082655" w:rsidR="00C5548E" w:rsidRPr="008F4B89" w:rsidRDefault="00C5548E">
            <w:pPr>
              <w:pStyle w:val="TableParagraph"/>
              <w:spacing w:before="15"/>
              <w:ind w:left="103"/>
              <w:rPr>
                <w:sz w:val="18"/>
                <w:szCs w:val="18"/>
              </w:rPr>
            </w:pPr>
            <w:r w:rsidRPr="00381E23">
              <w:rPr>
                <w:sz w:val="18"/>
                <w:szCs w:val="18"/>
              </w:rPr>
              <w:t>PassThroughInterferenceIndi</w:t>
            </w:r>
            <w:r w:rsidRPr="008F4B89">
              <w:rPr>
                <w:sz w:val="18"/>
                <w:szCs w:val="18"/>
              </w:rPr>
              <w:t>cator</w:t>
            </w:r>
          </w:p>
        </w:tc>
        <w:tc>
          <w:tcPr>
            <w:tcW w:w="1857" w:type="dxa"/>
          </w:tcPr>
          <w:p w14:paraId="0D93E47D" w14:textId="77777777" w:rsidR="00C5548E" w:rsidRPr="008F4B89" w:rsidRDefault="00C5548E">
            <w:pPr>
              <w:rPr>
                <w:sz w:val="18"/>
                <w:szCs w:val="18"/>
              </w:rPr>
            </w:pPr>
          </w:p>
        </w:tc>
        <w:tc>
          <w:tcPr>
            <w:tcW w:w="3780" w:type="dxa"/>
            <w:tcBorders>
              <w:right w:val="single" w:sz="4" w:space="0" w:color="000000"/>
            </w:tcBorders>
          </w:tcPr>
          <w:p w14:paraId="7DB159E3" w14:textId="0C56FA08" w:rsidR="00C5548E" w:rsidRPr="008F4B89" w:rsidRDefault="00C5548E">
            <w:pPr>
              <w:pStyle w:val="TableParagraph"/>
              <w:spacing w:before="15"/>
              <w:ind w:left="103"/>
              <w:rPr>
                <w:sz w:val="18"/>
                <w:szCs w:val="18"/>
              </w:rPr>
            </w:pPr>
            <w:r w:rsidRPr="008F4B89">
              <w:rPr>
                <w:w w:val="95"/>
                <w:sz w:val="18"/>
                <w:szCs w:val="18"/>
              </w:rPr>
              <w:t>icis_comp_monitor_pretreatment.p</w:t>
            </w:r>
            <w:r w:rsidRPr="008F4B89">
              <w:rPr>
                <w:sz w:val="18"/>
                <w:szCs w:val="18"/>
              </w:rPr>
              <w:t>assthrough_flag</w:t>
            </w:r>
          </w:p>
        </w:tc>
        <w:tc>
          <w:tcPr>
            <w:tcW w:w="4680" w:type="dxa"/>
            <w:tcBorders>
              <w:left w:val="single" w:sz="4" w:space="0" w:color="000000"/>
            </w:tcBorders>
          </w:tcPr>
          <w:p w14:paraId="17D24870" w14:textId="77777777" w:rsidR="00C5548E" w:rsidRPr="008F4B89" w:rsidRDefault="00C5548E">
            <w:pPr>
              <w:pStyle w:val="TableParagraph"/>
              <w:spacing w:line="223" w:lineRule="exact"/>
              <w:ind w:left="103"/>
              <w:rPr>
                <w:sz w:val="18"/>
                <w:szCs w:val="18"/>
              </w:rPr>
            </w:pPr>
            <w:r w:rsidRPr="008F4B89">
              <w:rPr>
                <w:sz w:val="18"/>
                <w:szCs w:val="18"/>
              </w:rPr>
              <w:t>If either contain Y then use “Y”.</w:t>
            </w:r>
          </w:p>
        </w:tc>
      </w:tr>
      <w:tr w:rsidR="00C5548E" w:rsidRPr="008F4B89" w14:paraId="1F6EF489" w14:textId="77777777" w:rsidTr="00765E87">
        <w:trPr>
          <w:trHeight w:hRule="exact" w:val="490"/>
        </w:trPr>
        <w:tc>
          <w:tcPr>
            <w:tcW w:w="2628" w:type="dxa"/>
          </w:tcPr>
          <w:p w14:paraId="0084F028" w14:textId="74B3446C" w:rsidR="00C5548E" w:rsidRPr="008F4B89" w:rsidRDefault="00C5548E" w:rsidP="00381E23">
            <w:pPr>
              <w:pStyle w:val="TableParagraph"/>
              <w:spacing w:before="15"/>
              <w:ind w:left="103"/>
              <w:rPr>
                <w:sz w:val="18"/>
                <w:szCs w:val="18"/>
              </w:rPr>
            </w:pPr>
            <w:r w:rsidRPr="00381E23">
              <w:rPr>
                <w:sz w:val="18"/>
                <w:szCs w:val="18"/>
              </w:rPr>
              <w:t>MostRecentDateTechnicalEv</w:t>
            </w:r>
            <w:r w:rsidRPr="008F4B89">
              <w:rPr>
                <w:sz w:val="18"/>
                <w:szCs w:val="18"/>
              </w:rPr>
              <w:t>aluationForLocalLimits</w:t>
            </w:r>
          </w:p>
        </w:tc>
        <w:tc>
          <w:tcPr>
            <w:tcW w:w="1857" w:type="dxa"/>
          </w:tcPr>
          <w:p w14:paraId="3CED52B4" w14:textId="77777777" w:rsidR="00C5548E" w:rsidRPr="008F4B89" w:rsidRDefault="00C5548E">
            <w:pPr>
              <w:rPr>
                <w:sz w:val="18"/>
                <w:szCs w:val="18"/>
              </w:rPr>
            </w:pPr>
          </w:p>
        </w:tc>
        <w:tc>
          <w:tcPr>
            <w:tcW w:w="3780" w:type="dxa"/>
            <w:tcBorders>
              <w:right w:val="single" w:sz="4" w:space="0" w:color="000000"/>
            </w:tcBorders>
          </w:tcPr>
          <w:p w14:paraId="778A9582" w14:textId="7FC2C81D" w:rsidR="00C5548E" w:rsidRPr="008F4B89" w:rsidRDefault="00C5548E">
            <w:pPr>
              <w:pStyle w:val="TableParagraph"/>
              <w:spacing w:before="17"/>
              <w:ind w:left="103"/>
              <w:rPr>
                <w:sz w:val="18"/>
                <w:szCs w:val="18"/>
              </w:rPr>
            </w:pPr>
            <w:r w:rsidRPr="008F4B89">
              <w:rPr>
                <w:w w:val="95"/>
                <w:sz w:val="18"/>
                <w:szCs w:val="18"/>
              </w:rPr>
              <w:t>icis_comp_monitor_pretreatment.</w:t>
            </w:r>
            <w:r w:rsidRPr="008F4B89">
              <w:rPr>
                <w:sz w:val="18"/>
                <w:szCs w:val="18"/>
              </w:rPr>
              <w:t>most_recent_eval_date</w:t>
            </w:r>
          </w:p>
        </w:tc>
        <w:tc>
          <w:tcPr>
            <w:tcW w:w="4680" w:type="dxa"/>
            <w:tcBorders>
              <w:left w:val="single" w:sz="4" w:space="0" w:color="000000"/>
            </w:tcBorders>
          </w:tcPr>
          <w:p w14:paraId="1A969F6E" w14:textId="77777777" w:rsidR="00C5548E" w:rsidRPr="008F4B89" w:rsidRDefault="00C5548E">
            <w:pPr>
              <w:pStyle w:val="TableParagraph"/>
              <w:spacing w:line="228" w:lineRule="exact"/>
              <w:ind w:left="103" w:right="197"/>
              <w:rPr>
                <w:sz w:val="18"/>
                <w:szCs w:val="18"/>
              </w:rPr>
            </w:pPr>
            <w:r w:rsidRPr="008F4B89">
              <w:rPr>
                <w:sz w:val="18"/>
                <w:szCs w:val="18"/>
              </w:rPr>
              <w:t>If EVLL contains Y or P use DTIA. The format for ICIS is ccyy-mm-dd.</w:t>
            </w:r>
          </w:p>
        </w:tc>
      </w:tr>
      <w:tr w:rsidR="00C5548E" w:rsidRPr="008F4B89" w14:paraId="0F3261D1" w14:textId="77777777" w:rsidTr="00765E87">
        <w:trPr>
          <w:trHeight w:hRule="exact" w:val="490"/>
        </w:trPr>
        <w:tc>
          <w:tcPr>
            <w:tcW w:w="2628" w:type="dxa"/>
          </w:tcPr>
          <w:p w14:paraId="7EA800BC" w14:textId="1C54D042" w:rsidR="00C5548E" w:rsidRPr="008F4B89" w:rsidRDefault="00C5548E">
            <w:pPr>
              <w:pStyle w:val="TableParagraph"/>
              <w:spacing w:before="15"/>
              <w:ind w:left="103"/>
              <w:rPr>
                <w:sz w:val="18"/>
                <w:szCs w:val="18"/>
              </w:rPr>
            </w:pPr>
            <w:r w:rsidRPr="00381E23">
              <w:rPr>
                <w:sz w:val="18"/>
                <w:szCs w:val="18"/>
              </w:rPr>
              <w:t>MostRecentDateAdoptionTec</w:t>
            </w:r>
            <w:r w:rsidRPr="008F4B89">
              <w:rPr>
                <w:sz w:val="18"/>
                <w:szCs w:val="18"/>
              </w:rPr>
              <w:t>hnicallyBasedLocalLimits</w:t>
            </w:r>
          </w:p>
        </w:tc>
        <w:tc>
          <w:tcPr>
            <w:tcW w:w="1857" w:type="dxa"/>
          </w:tcPr>
          <w:p w14:paraId="2D0DBA57" w14:textId="77777777" w:rsidR="00C5548E" w:rsidRPr="008F4B89" w:rsidRDefault="00C5548E">
            <w:pPr>
              <w:rPr>
                <w:sz w:val="18"/>
                <w:szCs w:val="18"/>
              </w:rPr>
            </w:pPr>
          </w:p>
        </w:tc>
        <w:tc>
          <w:tcPr>
            <w:tcW w:w="3780" w:type="dxa"/>
            <w:tcBorders>
              <w:right w:val="single" w:sz="4" w:space="0" w:color="000000"/>
            </w:tcBorders>
          </w:tcPr>
          <w:p w14:paraId="02B261F8" w14:textId="6E83FE1D" w:rsidR="00C5548E" w:rsidRPr="008F4B89" w:rsidRDefault="00C5548E">
            <w:pPr>
              <w:pStyle w:val="TableParagraph"/>
              <w:spacing w:before="15"/>
              <w:ind w:left="103"/>
              <w:rPr>
                <w:sz w:val="18"/>
                <w:szCs w:val="18"/>
              </w:rPr>
            </w:pPr>
            <w:r w:rsidRPr="008F4B89">
              <w:rPr>
                <w:w w:val="95"/>
                <w:sz w:val="18"/>
                <w:szCs w:val="18"/>
              </w:rPr>
              <w:t>icis_comp_monitor_pretreatment.</w:t>
            </w:r>
            <w:r w:rsidRPr="008F4B89">
              <w:rPr>
                <w:sz w:val="18"/>
                <w:szCs w:val="18"/>
              </w:rPr>
              <w:t>most_recent_adopt_date</w:t>
            </w:r>
          </w:p>
        </w:tc>
        <w:tc>
          <w:tcPr>
            <w:tcW w:w="4680" w:type="dxa"/>
            <w:tcBorders>
              <w:left w:val="single" w:sz="4" w:space="0" w:color="000000"/>
            </w:tcBorders>
          </w:tcPr>
          <w:p w14:paraId="106509B7" w14:textId="77777777" w:rsidR="00C5548E" w:rsidRPr="008F4B89" w:rsidRDefault="00C5548E">
            <w:pPr>
              <w:pStyle w:val="TableParagraph"/>
              <w:ind w:left="103"/>
              <w:rPr>
                <w:sz w:val="18"/>
                <w:szCs w:val="18"/>
              </w:rPr>
            </w:pPr>
            <w:r w:rsidRPr="008F4B89">
              <w:rPr>
                <w:sz w:val="18"/>
                <w:szCs w:val="18"/>
              </w:rPr>
              <w:t>If ADLL contains Y use DTIA. The format for ICIS is ccyy-mm-dd.</w:t>
            </w:r>
          </w:p>
        </w:tc>
      </w:tr>
      <w:tr w:rsidR="00C5548E" w:rsidRPr="008F4B89" w14:paraId="0F1F6A6D" w14:textId="77777777" w:rsidTr="00C5548E">
        <w:trPr>
          <w:trHeight w:hRule="exact" w:val="701"/>
        </w:trPr>
        <w:tc>
          <w:tcPr>
            <w:tcW w:w="2628" w:type="dxa"/>
          </w:tcPr>
          <w:p w14:paraId="1ADF391D" w14:textId="77777777" w:rsidR="00C5548E" w:rsidRPr="008F4B89" w:rsidRDefault="00C5548E">
            <w:pPr>
              <w:pStyle w:val="TableParagraph"/>
              <w:spacing w:before="15"/>
              <w:ind w:left="103"/>
              <w:rPr>
                <w:sz w:val="18"/>
                <w:szCs w:val="18"/>
              </w:rPr>
            </w:pPr>
            <w:r w:rsidRPr="008F4B89">
              <w:rPr>
                <w:sz w:val="18"/>
                <w:szCs w:val="18"/>
              </w:rPr>
              <w:t>LocalLimitsPollutantCode</w:t>
            </w:r>
          </w:p>
        </w:tc>
        <w:tc>
          <w:tcPr>
            <w:tcW w:w="1857" w:type="dxa"/>
          </w:tcPr>
          <w:p w14:paraId="3E582678" w14:textId="77777777" w:rsidR="00C5548E" w:rsidRPr="008F4B89" w:rsidRDefault="00C5548E">
            <w:pPr>
              <w:pStyle w:val="TableParagraph"/>
              <w:spacing w:line="223" w:lineRule="exact"/>
              <w:ind w:left="103"/>
              <w:rPr>
                <w:sz w:val="18"/>
                <w:szCs w:val="18"/>
              </w:rPr>
            </w:pPr>
            <w:r w:rsidRPr="008F4B89">
              <w:rPr>
                <w:sz w:val="18"/>
                <w:szCs w:val="18"/>
              </w:rPr>
              <w:t>Ref_pollutant</w:t>
            </w:r>
          </w:p>
        </w:tc>
        <w:tc>
          <w:tcPr>
            <w:tcW w:w="3780" w:type="dxa"/>
            <w:tcBorders>
              <w:right w:val="single" w:sz="4" w:space="0" w:color="000000"/>
            </w:tcBorders>
          </w:tcPr>
          <w:p w14:paraId="56C8AF7F" w14:textId="58B888DB" w:rsidR="00C5548E" w:rsidRPr="008F4B89" w:rsidRDefault="00C5548E">
            <w:pPr>
              <w:pStyle w:val="TableParagraph"/>
              <w:spacing w:before="15" w:line="242" w:lineRule="auto"/>
              <w:ind w:left="103" w:right="122"/>
              <w:rPr>
                <w:sz w:val="18"/>
                <w:szCs w:val="18"/>
              </w:rPr>
            </w:pPr>
            <w:r w:rsidRPr="008F4B89">
              <w:rPr>
                <w:w w:val="95"/>
                <w:sz w:val="18"/>
                <w:szCs w:val="18"/>
              </w:rPr>
              <w:t>xref_activity_pollutant.pollutant_c</w:t>
            </w:r>
            <w:r w:rsidRPr="008F4B89">
              <w:rPr>
                <w:sz w:val="18"/>
                <w:szCs w:val="18"/>
              </w:rPr>
              <w:t>ode</w:t>
            </w:r>
          </w:p>
        </w:tc>
        <w:tc>
          <w:tcPr>
            <w:tcW w:w="4680" w:type="dxa"/>
            <w:tcBorders>
              <w:left w:val="single" w:sz="4" w:space="0" w:color="000000"/>
            </w:tcBorders>
          </w:tcPr>
          <w:p w14:paraId="6C01762C" w14:textId="1AC50885" w:rsidR="00C5548E" w:rsidRPr="008F4B89" w:rsidRDefault="00C5548E">
            <w:pPr>
              <w:pStyle w:val="TableParagraph"/>
              <w:ind w:left="103"/>
              <w:rPr>
                <w:sz w:val="18"/>
                <w:szCs w:val="18"/>
              </w:rPr>
            </w:pPr>
            <w:r w:rsidRPr="008F4B89">
              <w:rPr>
                <w:sz w:val="18"/>
                <w:szCs w:val="18"/>
              </w:rPr>
              <w:t xml:space="preserve">Must be present if </w:t>
            </w:r>
            <w:r w:rsidRPr="00B96D3D">
              <w:rPr>
                <w:sz w:val="18"/>
                <w:szCs w:val="18"/>
              </w:rPr>
              <w:t>MostRecentDateAdoptionTechnicall</w:t>
            </w:r>
            <w:r w:rsidRPr="008F4B89">
              <w:rPr>
                <w:sz w:val="18"/>
                <w:szCs w:val="18"/>
              </w:rPr>
              <w:t>yBasedLocalLimits exists.</w:t>
            </w:r>
          </w:p>
        </w:tc>
      </w:tr>
      <w:tr w:rsidR="00C5548E" w:rsidRPr="008F4B89" w14:paraId="05D672EF" w14:textId="77777777" w:rsidTr="00765E87">
        <w:trPr>
          <w:trHeight w:hRule="exact" w:val="490"/>
        </w:trPr>
        <w:tc>
          <w:tcPr>
            <w:tcW w:w="2628" w:type="dxa"/>
          </w:tcPr>
          <w:p w14:paraId="43429590" w14:textId="7CC6328A" w:rsidR="00C5548E" w:rsidRPr="008F4B89" w:rsidRDefault="00C5548E">
            <w:pPr>
              <w:pStyle w:val="TableParagraph"/>
              <w:spacing w:before="15"/>
              <w:ind w:left="103"/>
              <w:rPr>
                <w:sz w:val="18"/>
                <w:szCs w:val="18"/>
              </w:rPr>
            </w:pPr>
            <w:r w:rsidRPr="00381E23">
              <w:rPr>
                <w:sz w:val="18"/>
                <w:szCs w:val="18"/>
              </w:rPr>
              <w:t>MostRecentDateRemovalCre</w:t>
            </w:r>
            <w:r w:rsidRPr="008F4B89">
              <w:rPr>
                <w:sz w:val="18"/>
                <w:szCs w:val="18"/>
              </w:rPr>
              <w:t>ditsApproval</w:t>
            </w:r>
          </w:p>
        </w:tc>
        <w:tc>
          <w:tcPr>
            <w:tcW w:w="1857" w:type="dxa"/>
          </w:tcPr>
          <w:p w14:paraId="7585A76E" w14:textId="77777777" w:rsidR="00C5548E" w:rsidRPr="008F4B89" w:rsidRDefault="00C5548E">
            <w:pPr>
              <w:rPr>
                <w:sz w:val="18"/>
                <w:szCs w:val="18"/>
              </w:rPr>
            </w:pPr>
          </w:p>
        </w:tc>
        <w:tc>
          <w:tcPr>
            <w:tcW w:w="3780" w:type="dxa"/>
            <w:tcBorders>
              <w:right w:val="single" w:sz="4" w:space="0" w:color="000000"/>
            </w:tcBorders>
          </w:tcPr>
          <w:p w14:paraId="237525BE" w14:textId="3A67302C" w:rsidR="00C5548E" w:rsidRPr="008F4B89" w:rsidRDefault="00C5548E">
            <w:pPr>
              <w:pStyle w:val="TableParagraph"/>
              <w:spacing w:before="15"/>
              <w:ind w:left="103"/>
              <w:rPr>
                <w:sz w:val="18"/>
                <w:szCs w:val="18"/>
              </w:rPr>
            </w:pPr>
            <w:r w:rsidRPr="008F4B89">
              <w:rPr>
                <w:w w:val="95"/>
                <w:sz w:val="18"/>
                <w:szCs w:val="18"/>
              </w:rPr>
              <w:t>icis_comp_monitor_pretreatment.</w:t>
            </w:r>
            <w:r w:rsidRPr="008F4B89">
              <w:rPr>
                <w:sz w:val="18"/>
                <w:szCs w:val="18"/>
              </w:rPr>
              <w:t>most_recent_credit_approv_date</w:t>
            </w:r>
          </w:p>
        </w:tc>
        <w:tc>
          <w:tcPr>
            <w:tcW w:w="4680" w:type="dxa"/>
            <w:tcBorders>
              <w:left w:val="single" w:sz="4" w:space="0" w:color="000000"/>
            </w:tcBorders>
          </w:tcPr>
          <w:p w14:paraId="6035AA63" w14:textId="7472A25C" w:rsidR="00C5548E" w:rsidRPr="008F4B89" w:rsidRDefault="00C5548E">
            <w:pPr>
              <w:pStyle w:val="TableParagraph"/>
              <w:ind w:left="103" w:right="162"/>
              <w:rPr>
                <w:sz w:val="18"/>
                <w:szCs w:val="18"/>
              </w:rPr>
            </w:pPr>
            <w:r w:rsidRPr="008F4B89">
              <w:rPr>
                <w:sz w:val="18"/>
                <w:szCs w:val="18"/>
              </w:rPr>
              <w:t xml:space="preserve">The format for ICIS is ccyy-mm-dd. Must be present if </w:t>
            </w:r>
            <w:r w:rsidRPr="00381E23">
              <w:rPr>
                <w:sz w:val="18"/>
                <w:szCs w:val="18"/>
              </w:rPr>
              <w:t>RemovalCreditsApplicationStatusCo</w:t>
            </w:r>
            <w:r w:rsidRPr="008F4B89">
              <w:rPr>
                <w:sz w:val="18"/>
                <w:szCs w:val="18"/>
              </w:rPr>
              <w:t>de contains “APP”.</w:t>
            </w:r>
          </w:p>
        </w:tc>
      </w:tr>
      <w:tr w:rsidR="00C5548E" w:rsidRPr="008F4B89" w14:paraId="4C914589" w14:textId="77777777" w:rsidTr="00765E87">
        <w:trPr>
          <w:trHeight w:hRule="exact" w:val="490"/>
        </w:trPr>
        <w:tc>
          <w:tcPr>
            <w:tcW w:w="2628" w:type="dxa"/>
          </w:tcPr>
          <w:p w14:paraId="0F03DB92" w14:textId="5A8DCBAC" w:rsidR="00C5548E" w:rsidRPr="008F4B89" w:rsidRDefault="00C5548E" w:rsidP="00381E23">
            <w:pPr>
              <w:pStyle w:val="TableParagraph"/>
              <w:spacing w:before="15"/>
              <w:ind w:left="103"/>
              <w:rPr>
                <w:sz w:val="18"/>
                <w:szCs w:val="18"/>
              </w:rPr>
            </w:pPr>
            <w:r w:rsidRPr="00381E23">
              <w:rPr>
                <w:sz w:val="18"/>
                <w:szCs w:val="18"/>
              </w:rPr>
              <w:t>RemovalCreditsApplicationSt</w:t>
            </w:r>
            <w:r w:rsidRPr="008F4B89">
              <w:rPr>
                <w:sz w:val="18"/>
                <w:szCs w:val="18"/>
              </w:rPr>
              <w:t>atusCode</w:t>
            </w:r>
          </w:p>
        </w:tc>
        <w:tc>
          <w:tcPr>
            <w:tcW w:w="1857" w:type="dxa"/>
          </w:tcPr>
          <w:p w14:paraId="005DB86B" w14:textId="77777777" w:rsidR="00C5548E" w:rsidRPr="008F4B89" w:rsidRDefault="00C5548E">
            <w:pPr>
              <w:rPr>
                <w:sz w:val="18"/>
                <w:szCs w:val="18"/>
              </w:rPr>
            </w:pPr>
          </w:p>
        </w:tc>
        <w:tc>
          <w:tcPr>
            <w:tcW w:w="3780" w:type="dxa"/>
            <w:tcBorders>
              <w:right w:val="single" w:sz="4" w:space="0" w:color="000000"/>
            </w:tcBorders>
          </w:tcPr>
          <w:p w14:paraId="26788450" w14:textId="23AFD011" w:rsidR="00C5548E" w:rsidRPr="008F4B89" w:rsidRDefault="00C5548E">
            <w:pPr>
              <w:pStyle w:val="TableParagraph"/>
              <w:spacing w:before="17"/>
              <w:ind w:left="103"/>
              <w:rPr>
                <w:sz w:val="18"/>
                <w:szCs w:val="18"/>
              </w:rPr>
            </w:pPr>
            <w:r w:rsidRPr="008F4B89">
              <w:rPr>
                <w:w w:val="95"/>
                <w:sz w:val="18"/>
                <w:szCs w:val="18"/>
              </w:rPr>
              <w:t>icis_comp_monitor_pretreatment.r</w:t>
            </w:r>
            <w:r w:rsidRPr="008F4B89">
              <w:rPr>
                <w:sz w:val="18"/>
                <w:szCs w:val="18"/>
              </w:rPr>
              <w:t>emoval_status_flag</w:t>
            </w:r>
          </w:p>
        </w:tc>
        <w:tc>
          <w:tcPr>
            <w:tcW w:w="4680" w:type="dxa"/>
            <w:tcBorders>
              <w:left w:val="single" w:sz="4" w:space="0" w:color="000000"/>
            </w:tcBorders>
          </w:tcPr>
          <w:p w14:paraId="7878C7AE" w14:textId="19C37E32" w:rsidR="00C5548E" w:rsidRPr="008F4B89" w:rsidRDefault="00C5548E">
            <w:pPr>
              <w:pStyle w:val="TableParagraph"/>
              <w:spacing w:line="228" w:lineRule="exact"/>
              <w:ind w:left="103" w:right="174"/>
              <w:rPr>
                <w:sz w:val="18"/>
                <w:szCs w:val="18"/>
              </w:rPr>
            </w:pPr>
          </w:p>
        </w:tc>
      </w:tr>
      <w:tr w:rsidR="00C5548E" w:rsidRPr="008F4B89" w14:paraId="335B87EC" w14:textId="77777777" w:rsidTr="00765E87">
        <w:trPr>
          <w:trHeight w:hRule="exact" w:val="490"/>
        </w:trPr>
        <w:tc>
          <w:tcPr>
            <w:tcW w:w="2628" w:type="dxa"/>
          </w:tcPr>
          <w:p w14:paraId="6037F194" w14:textId="0CCB62EC" w:rsidR="00C5548E" w:rsidRPr="008F4B89" w:rsidRDefault="00C5548E" w:rsidP="00381E23">
            <w:pPr>
              <w:pStyle w:val="TableParagraph"/>
              <w:spacing w:before="15"/>
              <w:ind w:left="103"/>
              <w:rPr>
                <w:sz w:val="18"/>
                <w:szCs w:val="18"/>
              </w:rPr>
            </w:pPr>
            <w:r w:rsidRPr="00381E23">
              <w:rPr>
                <w:sz w:val="18"/>
                <w:szCs w:val="18"/>
              </w:rPr>
              <w:t>RemovalCreditsPollutantCod</w:t>
            </w:r>
            <w:r w:rsidRPr="008F4B89">
              <w:rPr>
                <w:sz w:val="18"/>
                <w:szCs w:val="18"/>
              </w:rPr>
              <w:t>e</w:t>
            </w:r>
          </w:p>
        </w:tc>
        <w:tc>
          <w:tcPr>
            <w:tcW w:w="1857" w:type="dxa"/>
          </w:tcPr>
          <w:p w14:paraId="513F2AB7" w14:textId="77777777" w:rsidR="00C5548E" w:rsidRPr="008F4B89" w:rsidRDefault="00C5548E">
            <w:pPr>
              <w:pStyle w:val="TableParagraph"/>
              <w:spacing w:line="223" w:lineRule="exact"/>
              <w:ind w:left="103"/>
              <w:rPr>
                <w:sz w:val="18"/>
                <w:szCs w:val="18"/>
              </w:rPr>
            </w:pPr>
            <w:r w:rsidRPr="008F4B89">
              <w:rPr>
                <w:sz w:val="18"/>
                <w:szCs w:val="18"/>
              </w:rPr>
              <w:t>Ref_pollutant</w:t>
            </w:r>
          </w:p>
        </w:tc>
        <w:tc>
          <w:tcPr>
            <w:tcW w:w="3780" w:type="dxa"/>
            <w:tcBorders>
              <w:right w:val="single" w:sz="4" w:space="0" w:color="000000"/>
            </w:tcBorders>
          </w:tcPr>
          <w:p w14:paraId="7F569B0C" w14:textId="2ACDEBFA" w:rsidR="00C5548E" w:rsidRPr="008F4B89" w:rsidRDefault="00C5548E">
            <w:pPr>
              <w:pStyle w:val="TableParagraph"/>
              <w:spacing w:before="15"/>
              <w:ind w:left="103"/>
              <w:rPr>
                <w:sz w:val="18"/>
                <w:szCs w:val="18"/>
              </w:rPr>
            </w:pPr>
            <w:r w:rsidRPr="008F4B89">
              <w:rPr>
                <w:w w:val="95"/>
                <w:sz w:val="18"/>
                <w:szCs w:val="18"/>
              </w:rPr>
              <w:t>icis_pretreatment_removal_cred.po</w:t>
            </w:r>
            <w:r w:rsidRPr="008F4B89">
              <w:rPr>
                <w:sz w:val="18"/>
                <w:szCs w:val="18"/>
              </w:rPr>
              <w:t>llutant_code</w:t>
            </w:r>
          </w:p>
        </w:tc>
        <w:tc>
          <w:tcPr>
            <w:tcW w:w="4680" w:type="dxa"/>
            <w:tcBorders>
              <w:left w:val="single" w:sz="4" w:space="0" w:color="000000"/>
            </w:tcBorders>
          </w:tcPr>
          <w:p w14:paraId="38872321" w14:textId="450AB9F0" w:rsidR="00C5548E" w:rsidRPr="008F4B89" w:rsidRDefault="00C5548E">
            <w:pPr>
              <w:pStyle w:val="TableParagraph"/>
              <w:ind w:left="103"/>
              <w:rPr>
                <w:sz w:val="18"/>
                <w:szCs w:val="18"/>
              </w:rPr>
            </w:pPr>
            <w:r w:rsidRPr="008F4B89">
              <w:rPr>
                <w:sz w:val="18"/>
                <w:szCs w:val="18"/>
              </w:rPr>
              <w:t xml:space="preserve">Must be present if </w:t>
            </w:r>
            <w:r w:rsidRPr="00381E23">
              <w:rPr>
                <w:sz w:val="18"/>
                <w:szCs w:val="18"/>
              </w:rPr>
              <w:t>MostRecentDateRemovalCreditsApp</w:t>
            </w:r>
            <w:r w:rsidRPr="008F4B89">
              <w:rPr>
                <w:sz w:val="18"/>
                <w:szCs w:val="18"/>
              </w:rPr>
              <w:t>roval exists.</w:t>
            </w:r>
          </w:p>
        </w:tc>
      </w:tr>
      <w:tr w:rsidR="00C5548E" w:rsidRPr="008F4B89" w14:paraId="0A41AD76" w14:textId="77777777" w:rsidTr="00765E87">
        <w:trPr>
          <w:trHeight w:hRule="exact" w:val="317"/>
        </w:trPr>
        <w:tc>
          <w:tcPr>
            <w:tcW w:w="2628" w:type="dxa"/>
          </w:tcPr>
          <w:p w14:paraId="597A47E4" w14:textId="77777777" w:rsidR="00C5548E" w:rsidRPr="008F4B89" w:rsidRDefault="00C5548E">
            <w:pPr>
              <w:pStyle w:val="TableParagraph"/>
              <w:spacing w:before="15"/>
              <w:ind w:left="103"/>
              <w:rPr>
                <w:sz w:val="18"/>
                <w:szCs w:val="18"/>
              </w:rPr>
            </w:pPr>
            <w:r w:rsidRPr="008F4B89">
              <w:rPr>
                <w:sz w:val="18"/>
                <w:szCs w:val="18"/>
              </w:rPr>
              <w:t>SSOEventDate</w:t>
            </w:r>
          </w:p>
        </w:tc>
        <w:tc>
          <w:tcPr>
            <w:tcW w:w="1857" w:type="dxa"/>
          </w:tcPr>
          <w:p w14:paraId="46E69EDE" w14:textId="77777777" w:rsidR="00C5548E" w:rsidRPr="008F4B89" w:rsidRDefault="00C5548E">
            <w:pPr>
              <w:rPr>
                <w:sz w:val="18"/>
                <w:szCs w:val="18"/>
              </w:rPr>
            </w:pPr>
          </w:p>
        </w:tc>
        <w:tc>
          <w:tcPr>
            <w:tcW w:w="3780" w:type="dxa"/>
            <w:tcBorders>
              <w:right w:val="single" w:sz="4" w:space="0" w:color="000000"/>
            </w:tcBorders>
          </w:tcPr>
          <w:p w14:paraId="186988FC" w14:textId="38E29A75" w:rsidR="00C5548E" w:rsidRPr="008F4B89" w:rsidRDefault="00C5548E">
            <w:pPr>
              <w:pStyle w:val="TableParagraph"/>
              <w:spacing w:before="15" w:line="242" w:lineRule="auto"/>
              <w:ind w:left="103"/>
              <w:rPr>
                <w:sz w:val="18"/>
                <w:szCs w:val="18"/>
              </w:rPr>
            </w:pPr>
            <w:r w:rsidRPr="008F4B89">
              <w:rPr>
                <w:w w:val="95"/>
                <w:sz w:val="18"/>
                <w:szCs w:val="18"/>
              </w:rPr>
              <w:t>icis_comp_monitor_sso.overflow_</w:t>
            </w:r>
            <w:r w:rsidRPr="008F4B89">
              <w:rPr>
                <w:sz w:val="18"/>
                <w:szCs w:val="18"/>
              </w:rPr>
              <w:t>date</w:t>
            </w:r>
          </w:p>
        </w:tc>
        <w:tc>
          <w:tcPr>
            <w:tcW w:w="4680" w:type="dxa"/>
            <w:tcBorders>
              <w:left w:val="single" w:sz="4" w:space="0" w:color="000000"/>
            </w:tcBorders>
          </w:tcPr>
          <w:p w14:paraId="23B8F953" w14:textId="77777777" w:rsidR="00C5548E" w:rsidRPr="008F4B89" w:rsidRDefault="00C5548E">
            <w:pPr>
              <w:pStyle w:val="TableParagraph"/>
              <w:ind w:left="103" w:right="185"/>
              <w:rPr>
                <w:sz w:val="18"/>
                <w:szCs w:val="18"/>
              </w:rPr>
            </w:pPr>
            <w:r w:rsidRPr="008F4B89">
              <w:rPr>
                <w:sz w:val="18"/>
                <w:szCs w:val="18"/>
              </w:rPr>
              <w:t>Must be on or before the submission date.</w:t>
            </w:r>
          </w:p>
        </w:tc>
      </w:tr>
      <w:tr w:rsidR="00C5548E" w:rsidRPr="008F4B89" w14:paraId="0BF12A3D" w14:textId="77777777" w:rsidTr="00765E87">
        <w:trPr>
          <w:trHeight w:hRule="exact" w:val="317"/>
        </w:trPr>
        <w:tc>
          <w:tcPr>
            <w:tcW w:w="2628" w:type="dxa"/>
          </w:tcPr>
          <w:p w14:paraId="14A84636" w14:textId="77777777" w:rsidR="00C5548E" w:rsidRPr="008F4B89" w:rsidRDefault="00C5548E">
            <w:pPr>
              <w:pStyle w:val="TableParagraph"/>
              <w:spacing w:before="15"/>
              <w:ind w:left="103"/>
              <w:rPr>
                <w:sz w:val="18"/>
                <w:szCs w:val="18"/>
              </w:rPr>
            </w:pPr>
            <w:r w:rsidRPr="008F4B89">
              <w:rPr>
                <w:sz w:val="18"/>
                <w:szCs w:val="18"/>
              </w:rPr>
              <w:t>CauseSSOOverflowEvent</w:t>
            </w:r>
          </w:p>
        </w:tc>
        <w:tc>
          <w:tcPr>
            <w:tcW w:w="1857" w:type="dxa"/>
          </w:tcPr>
          <w:p w14:paraId="139491B9" w14:textId="77777777" w:rsidR="00C5548E" w:rsidRPr="008F4B89" w:rsidRDefault="00C5548E">
            <w:pPr>
              <w:rPr>
                <w:sz w:val="18"/>
                <w:szCs w:val="18"/>
              </w:rPr>
            </w:pPr>
          </w:p>
        </w:tc>
        <w:tc>
          <w:tcPr>
            <w:tcW w:w="3780" w:type="dxa"/>
            <w:tcBorders>
              <w:right w:val="single" w:sz="4" w:space="0" w:color="000000"/>
            </w:tcBorders>
          </w:tcPr>
          <w:p w14:paraId="45A7260C" w14:textId="684C3CAA" w:rsidR="00C5548E" w:rsidRPr="008F4B89" w:rsidRDefault="00C5548E">
            <w:pPr>
              <w:pStyle w:val="TableParagraph"/>
              <w:spacing w:before="15"/>
              <w:ind w:left="103"/>
              <w:rPr>
                <w:sz w:val="18"/>
                <w:szCs w:val="18"/>
              </w:rPr>
            </w:pPr>
            <w:r w:rsidRPr="008F4B89">
              <w:rPr>
                <w:w w:val="95"/>
                <w:sz w:val="18"/>
                <w:szCs w:val="18"/>
              </w:rPr>
              <w:t>icis_comp_monitor_sso.overflow_</w:t>
            </w:r>
            <w:r w:rsidRPr="008F4B89">
              <w:rPr>
                <w:sz w:val="18"/>
                <w:szCs w:val="18"/>
              </w:rPr>
              <w:t>cause</w:t>
            </w:r>
          </w:p>
        </w:tc>
        <w:tc>
          <w:tcPr>
            <w:tcW w:w="4680" w:type="dxa"/>
            <w:tcBorders>
              <w:left w:val="single" w:sz="4" w:space="0" w:color="000000"/>
            </w:tcBorders>
          </w:tcPr>
          <w:p w14:paraId="386B6AE8" w14:textId="77777777" w:rsidR="00C5548E" w:rsidRPr="008F4B89" w:rsidRDefault="00C5548E">
            <w:pPr>
              <w:rPr>
                <w:sz w:val="18"/>
                <w:szCs w:val="18"/>
              </w:rPr>
            </w:pPr>
          </w:p>
        </w:tc>
      </w:tr>
      <w:tr w:rsidR="00C5548E" w:rsidRPr="008F4B89" w14:paraId="5CB1E1C5" w14:textId="77777777" w:rsidTr="00765E87">
        <w:trPr>
          <w:trHeight w:hRule="exact" w:val="490"/>
        </w:trPr>
        <w:tc>
          <w:tcPr>
            <w:tcW w:w="2628" w:type="dxa"/>
          </w:tcPr>
          <w:p w14:paraId="3DEE257A" w14:textId="77777777" w:rsidR="00C5548E" w:rsidRPr="008F4B89" w:rsidRDefault="00C5548E">
            <w:pPr>
              <w:pStyle w:val="TableParagraph"/>
              <w:spacing w:before="15"/>
              <w:ind w:left="103"/>
              <w:rPr>
                <w:sz w:val="18"/>
                <w:szCs w:val="18"/>
              </w:rPr>
            </w:pPr>
            <w:r w:rsidRPr="008F4B89">
              <w:rPr>
                <w:sz w:val="18"/>
                <w:szCs w:val="18"/>
              </w:rPr>
              <w:t>LatitudeMeasure</w:t>
            </w:r>
          </w:p>
        </w:tc>
        <w:tc>
          <w:tcPr>
            <w:tcW w:w="1857" w:type="dxa"/>
          </w:tcPr>
          <w:p w14:paraId="5E4D93E5" w14:textId="77777777" w:rsidR="00C5548E" w:rsidRPr="008F4B89" w:rsidRDefault="00C5548E">
            <w:pPr>
              <w:rPr>
                <w:sz w:val="18"/>
                <w:szCs w:val="18"/>
              </w:rPr>
            </w:pPr>
          </w:p>
        </w:tc>
        <w:tc>
          <w:tcPr>
            <w:tcW w:w="3780" w:type="dxa"/>
            <w:tcBorders>
              <w:right w:val="single" w:sz="4" w:space="0" w:color="000000"/>
            </w:tcBorders>
          </w:tcPr>
          <w:p w14:paraId="612F9DF1" w14:textId="4FC02E82" w:rsidR="00C5548E" w:rsidRPr="008F4B89" w:rsidRDefault="00C5548E">
            <w:pPr>
              <w:pStyle w:val="TableParagraph"/>
              <w:spacing w:before="15" w:line="242" w:lineRule="auto"/>
              <w:ind w:left="103"/>
              <w:rPr>
                <w:sz w:val="18"/>
                <w:szCs w:val="18"/>
              </w:rPr>
            </w:pPr>
            <w:r w:rsidRPr="008F4B89">
              <w:rPr>
                <w:w w:val="95"/>
                <w:sz w:val="18"/>
                <w:szCs w:val="18"/>
              </w:rPr>
              <w:t>icis_comp_monitor_sso.latitude_m</w:t>
            </w:r>
            <w:r w:rsidRPr="008F4B89">
              <w:rPr>
                <w:sz w:val="18"/>
                <w:szCs w:val="18"/>
              </w:rPr>
              <w:t>easure</w:t>
            </w:r>
          </w:p>
        </w:tc>
        <w:tc>
          <w:tcPr>
            <w:tcW w:w="4680" w:type="dxa"/>
            <w:tcBorders>
              <w:left w:val="single" w:sz="4" w:space="0" w:color="000000"/>
            </w:tcBorders>
          </w:tcPr>
          <w:p w14:paraId="7ACB1A03"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AE9708F" w14:textId="77777777" w:rsidTr="00765E87">
        <w:trPr>
          <w:trHeight w:hRule="exact" w:val="490"/>
        </w:trPr>
        <w:tc>
          <w:tcPr>
            <w:tcW w:w="2628" w:type="dxa"/>
          </w:tcPr>
          <w:p w14:paraId="2F2F25FF" w14:textId="77777777" w:rsidR="00C5548E" w:rsidRPr="008F4B89" w:rsidRDefault="00C5548E">
            <w:pPr>
              <w:pStyle w:val="TableParagraph"/>
              <w:spacing w:before="15"/>
              <w:ind w:left="103"/>
              <w:rPr>
                <w:sz w:val="18"/>
                <w:szCs w:val="18"/>
              </w:rPr>
            </w:pPr>
            <w:r w:rsidRPr="008F4B89">
              <w:rPr>
                <w:sz w:val="18"/>
                <w:szCs w:val="18"/>
              </w:rPr>
              <w:t>LongitudeMeasure</w:t>
            </w:r>
          </w:p>
        </w:tc>
        <w:tc>
          <w:tcPr>
            <w:tcW w:w="1857" w:type="dxa"/>
          </w:tcPr>
          <w:p w14:paraId="002A2397" w14:textId="77777777" w:rsidR="00C5548E" w:rsidRPr="008F4B89" w:rsidRDefault="00C5548E">
            <w:pPr>
              <w:rPr>
                <w:sz w:val="18"/>
                <w:szCs w:val="18"/>
              </w:rPr>
            </w:pPr>
          </w:p>
        </w:tc>
        <w:tc>
          <w:tcPr>
            <w:tcW w:w="3780" w:type="dxa"/>
            <w:tcBorders>
              <w:right w:val="single" w:sz="4" w:space="0" w:color="000000"/>
            </w:tcBorders>
          </w:tcPr>
          <w:p w14:paraId="6BA406D5" w14:textId="23EF5D6B" w:rsidR="00C5548E" w:rsidRPr="008F4B89" w:rsidRDefault="00C5548E">
            <w:pPr>
              <w:pStyle w:val="TableParagraph"/>
              <w:spacing w:before="15"/>
              <w:ind w:left="103"/>
              <w:rPr>
                <w:sz w:val="18"/>
                <w:szCs w:val="18"/>
              </w:rPr>
            </w:pPr>
            <w:r w:rsidRPr="008F4B89">
              <w:rPr>
                <w:w w:val="95"/>
                <w:sz w:val="18"/>
                <w:szCs w:val="18"/>
              </w:rPr>
              <w:t>icis_comp_monitor_sso.longitude_</w:t>
            </w:r>
            <w:r w:rsidRPr="008F4B89">
              <w:rPr>
                <w:sz w:val="18"/>
                <w:szCs w:val="18"/>
              </w:rPr>
              <w:t>measure</w:t>
            </w:r>
          </w:p>
        </w:tc>
        <w:tc>
          <w:tcPr>
            <w:tcW w:w="4680" w:type="dxa"/>
            <w:tcBorders>
              <w:left w:val="single" w:sz="4" w:space="0" w:color="000000"/>
            </w:tcBorders>
          </w:tcPr>
          <w:p w14:paraId="0EA7155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719719E3" w14:textId="77777777" w:rsidTr="00765E87">
        <w:trPr>
          <w:trHeight w:hRule="exact" w:val="317"/>
        </w:trPr>
        <w:tc>
          <w:tcPr>
            <w:tcW w:w="2628" w:type="dxa"/>
          </w:tcPr>
          <w:p w14:paraId="288FF744" w14:textId="77777777" w:rsidR="00C5548E" w:rsidRPr="008F4B89" w:rsidRDefault="00C5548E">
            <w:pPr>
              <w:pStyle w:val="TableParagraph"/>
              <w:spacing w:before="15"/>
              <w:ind w:left="103"/>
              <w:rPr>
                <w:sz w:val="18"/>
                <w:szCs w:val="18"/>
              </w:rPr>
            </w:pPr>
            <w:r w:rsidRPr="008F4B89">
              <w:rPr>
                <w:sz w:val="18"/>
                <w:szCs w:val="18"/>
              </w:rPr>
              <w:t>SSOOverflowLocationStreet</w:t>
            </w:r>
          </w:p>
        </w:tc>
        <w:tc>
          <w:tcPr>
            <w:tcW w:w="1857" w:type="dxa"/>
          </w:tcPr>
          <w:p w14:paraId="36FAB121" w14:textId="77777777" w:rsidR="00C5548E" w:rsidRPr="008F4B89" w:rsidRDefault="00C5548E">
            <w:pPr>
              <w:rPr>
                <w:sz w:val="18"/>
                <w:szCs w:val="18"/>
              </w:rPr>
            </w:pPr>
          </w:p>
        </w:tc>
        <w:tc>
          <w:tcPr>
            <w:tcW w:w="3780" w:type="dxa"/>
            <w:tcBorders>
              <w:right w:val="single" w:sz="4" w:space="0" w:color="000000"/>
            </w:tcBorders>
          </w:tcPr>
          <w:p w14:paraId="4A69FD07" w14:textId="30DF8CFE" w:rsidR="00C5548E" w:rsidRPr="008F4B89" w:rsidRDefault="00C5548E">
            <w:pPr>
              <w:pStyle w:val="TableParagraph"/>
              <w:spacing w:before="15"/>
              <w:ind w:left="103"/>
              <w:rPr>
                <w:sz w:val="18"/>
                <w:szCs w:val="18"/>
              </w:rPr>
            </w:pPr>
            <w:r w:rsidRPr="008F4B89">
              <w:rPr>
                <w:w w:val="95"/>
                <w:sz w:val="18"/>
                <w:szCs w:val="18"/>
              </w:rPr>
              <w:t>icis_comp_monitor_sso.overflow_l</w:t>
            </w:r>
            <w:r w:rsidRPr="008F4B89">
              <w:rPr>
                <w:sz w:val="18"/>
                <w:szCs w:val="18"/>
              </w:rPr>
              <w:t>ocation</w:t>
            </w:r>
          </w:p>
        </w:tc>
        <w:tc>
          <w:tcPr>
            <w:tcW w:w="4680" w:type="dxa"/>
            <w:tcBorders>
              <w:left w:val="single" w:sz="4" w:space="0" w:color="000000"/>
            </w:tcBorders>
          </w:tcPr>
          <w:p w14:paraId="5F1CDEAA" w14:textId="77777777" w:rsidR="00C5548E" w:rsidRPr="008F4B89" w:rsidRDefault="00C5548E">
            <w:pPr>
              <w:rPr>
                <w:sz w:val="18"/>
                <w:szCs w:val="18"/>
              </w:rPr>
            </w:pPr>
          </w:p>
        </w:tc>
      </w:tr>
      <w:tr w:rsidR="00C5548E" w:rsidRPr="008F4B89" w14:paraId="25E9AC9D" w14:textId="77777777" w:rsidTr="00765E87">
        <w:trPr>
          <w:trHeight w:hRule="exact" w:val="317"/>
        </w:trPr>
        <w:tc>
          <w:tcPr>
            <w:tcW w:w="2628" w:type="dxa"/>
          </w:tcPr>
          <w:p w14:paraId="4CC91C84" w14:textId="77777777" w:rsidR="00C5548E" w:rsidRPr="008F4B89" w:rsidRDefault="00C5548E">
            <w:pPr>
              <w:pStyle w:val="TableParagraph"/>
              <w:spacing w:before="15"/>
              <w:ind w:left="103"/>
              <w:rPr>
                <w:sz w:val="18"/>
                <w:szCs w:val="18"/>
              </w:rPr>
            </w:pPr>
            <w:r w:rsidRPr="008F4B89">
              <w:rPr>
                <w:sz w:val="18"/>
                <w:szCs w:val="18"/>
              </w:rPr>
              <w:t>DurationSSOOverflowEvent</w:t>
            </w:r>
          </w:p>
        </w:tc>
        <w:tc>
          <w:tcPr>
            <w:tcW w:w="1857" w:type="dxa"/>
          </w:tcPr>
          <w:p w14:paraId="09B3A58A" w14:textId="77777777" w:rsidR="00C5548E" w:rsidRPr="008F4B89" w:rsidRDefault="00C5548E">
            <w:pPr>
              <w:rPr>
                <w:sz w:val="18"/>
                <w:szCs w:val="18"/>
              </w:rPr>
            </w:pPr>
          </w:p>
        </w:tc>
        <w:tc>
          <w:tcPr>
            <w:tcW w:w="3780" w:type="dxa"/>
            <w:tcBorders>
              <w:right w:val="single" w:sz="4" w:space="0" w:color="000000"/>
            </w:tcBorders>
          </w:tcPr>
          <w:p w14:paraId="4BE2589A" w14:textId="0B30ABD1" w:rsidR="00C5548E" w:rsidRPr="008F4B89" w:rsidRDefault="00C5548E">
            <w:pPr>
              <w:pStyle w:val="TableParagraph"/>
              <w:spacing w:before="15"/>
              <w:ind w:left="103"/>
              <w:rPr>
                <w:sz w:val="18"/>
                <w:szCs w:val="18"/>
              </w:rPr>
            </w:pPr>
            <w:r w:rsidRPr="008F4B89">
              <w:rPr>
                <w:w w:val="95"/>
                <w:sz w:val="18"/>
                <w:szCs w:val="18"/>
              </w:rPr>
              <w:t>icis_comp_monitor_sso.overlow_d</w:t>
            </w:r>
            <w:r w:rsidRPr="008F4B89">
              <w:rPr>
                <w:sz w:val="18"/>
                <w:szCs w:val="18"/>
              </w:rPr>
              <w:t>uration</w:t>
            </w:r>
          </w:p>
        </w:tc>
        <w:tc>
          <w:tcPr>
            <w:tcW w:w="4680" w:type="dxa"/>
            <w:tcBorders>
              <w:left w:val="single" w:sz="4" w:space="0" w:color="000000"/>
            </w:tcBorders>
          </w:tcPr>
          <w:p w14:paraId="456DF1FF" w14:textId="77777777" w:rsidR="00C5548E" w:rsidRPr="008F4B89" w:rsidRDefault="00C5548E">
            <w:pPr>
              <w:rPr>
                <w:sz w:val="18"/>
                <w:szCs w:val="18"/>
              </w:rPr>
            </w:pPr>
          </w:p>
        </w:tc>
      </w:tr>
      <w:tr w:rsidR="00C5548E" w:rsidRPr="008F4B89" w14:paraId="15A9D14A" w14:textId="77777777" w:rsidTr="00765E87">
        <w:trPr>
          <w:trHeight w:hRule="exact" w:val="317"/>
        </w:trPr>
        <w:tc>
          <w:tcPr>
            <w:tcW w:w="2628" w:type="dxa"/>
          </w:tcPr>
          <w:p w14:paraId="108FC8DF" w14:textId="77777777" w:rsidR="00C5548E" w:rsidRPr="008F4B89" w:rsidRDefault="00C5548E">
            <w:pPr>
              <w:pStyle w:val="TableParagraph"/>
              <w:spacing w:before="15"/>
              <w:ind w:left="103"/>
              <w:rPr>
                <w:sz w:val="18"/>
                <w:szCs w:val="18"/>
              </w:rPr>
            </w:pPr>
            <w:r w:rsidRPr="008F4B89">
              <w:rPr>
                <w:sz w:val="18"/>
                <w:szCs w:val="18"/>
              </w:rPr>
              <w:t>SSOVolume</w:t>
            </w:r>
          </w:p>
        </w:tc>
        <w:tc>
          <w:tcPr>
            <w:tcW w:w="1857" w:type="dxa"/>
          </w:tcPr>
          <w:p w14:paraId="2993E5FD" w14:textId="77777777" w:rsidR="00C5548E" w:rsidRPr="008F4B89" w:rsidRDefault="00C5548E">
            <w:pPr>
              <w:rPr>
                <w:sz w:val="18"/>
                <w:szCs w:val="18"/>
              </w:rPr>
            </w:pPr>
          </w:p>
        </w:tc>
        <w:tc>
          <w:tcPr>
            <w:tcW w:w="3780" w:type="dxa"/>
            <w:tcBorders>
              <w:right w:val="single" w:sz="4" w:space="0" w:color="000000"/>
            </w:tcBorders>
          </w:tcPr>
          <w:p w14:paraId="29EAE1CB" w14:textId="653C2599" w:rsidR="00C5548E" w:rsidRPr="008F4B89" w:rsidRDefault="00C5548E">
            <w:pPr>
              <w:pStyle w:val="TableParagraph"/>
              <w:spacing w:before="15"/>
              <w:ind w:left="103"/>
              <w:rPr>
                <w:sz w:val="18"/>
                <w:szCs w:val="18"/>
              </w:rPr>
            </w:pPr>
            <w:r w:rsidRPr="008F4B89">
              <w:rPr>
                <w:w w:val="95"/>
                <w:sz w:val="18"/>
                <w:szCs w:val="18"/>
              </w:rPr>
              <w:t>icis_comp_monitor_sso.overflow_</w:t>
            </w:r>
            <w:r w:rsidRPr="008F4B89">
              <w:rPr>
                <w:sz w:val="18"/>
                <w:szCs w:val="18"/>
              </w:rPr>
              <w:t>volume</w:t>
            </w:r>
          </w:p>
        </w:tc>
        <w:tc>
          <w:tcPr>
            <w:tcW w:w="4680" w:type="dxa"/>
            <w:tcBorders>
              <w:left w:val="single" w:sz="4" w:space="0" w:color="000000"/>
            </w:tcBorders>
          </w:tcPr>
          <w:p w14:paraId="32E4FC24" w14:textId="77777777" w:rsidR="00C5548E" w:rsidRPr="008F4B89" w:rsidRDefault="00C5548E">
            <w:pPr>
              <w:rPr>
                <w:sz w:val="18"/>
                <w:szCs w:val="18"/>
              </w:rPr>
            </w:pPr>
          </w:p>
        </w:tc>
      </w:tr>
      <w:tr w:rsidR="00C5548E" w:rsidRPr="008F4B89" w14:paraId="0B30C227" w14:textId="77777777" w:rsidTr="00765E87">
        <w:trPr>
          <w:trHeight w:hRule="exact" w:val="317"/>
        </w:trPr>
        <w:tc>
          <w:tcPr>
            <w:tcW w:w="2628" w:type="dxa"/>
          </w:tcPr>
          <w:p w14:paraId="2ECEC00D" w14:textId="77777777" w:rsidR="00C5548E" w:rsidRPr="008F4B89" w:rsidRDefault="00C5548E">
            <w:pPr>
              <w:pStyle w:val="TableParagraph"/>
              <w:spacing w:before="15"/>
              <w:ind w:left="103"/>
              <w:rPr>
                <w:sz w:val="18"/>
                <w:szCs w:val="18"/>
              </w:rPr>
            </w:pPr>
            <w:r w:rsidRPr="008F4B89">
              <w:rPr>
                <w:sz w:val="18"/>
                <w:szCs w:val="18"/>
              </w:rPr>
              <w:t>NameReceivingWater</w:t>
            </w:r>
          </w:p>
        </w:tc>
        <w:tc>
          <w:tcPr>
            <w:tcW w:w="1857" w:type="dxa"/>
          </w:tcPr>
          <w:p w14:paraId="2EDF07EB" w14:textId="77777777" w:rsidR="00C5548E" w:rsidRPr="008F4B89" w:rsidRDefault="00C5548E">
            <w:pPr>
              <w:rPr>
                <w:sz w:val="18"/>
                <w:szCs w:val="18"/>
              </w:rPr>
            </w:pPr>
          </w:p>
        </w:tc>
        <w:tc>
          <w:tcPr>
            <w:tcW w:w="3780" w:type="dxa"/>
            <w:tcBorders>
              <w:right w:val="single" w:sz="4" w:space="0" w:color="000000"/>
            </w:tcBorders>
          </w:tcPr>
          <w:p w14:paraId="3D3F9B9C" w14:textId="4F7B5305" w:rsidR="00C5548E" w:rsidRPr="008F4B89" w:rsidRDefault="00C5548E">
            <w:pPr>
              <w:pStyle w:val="TableParagraph"/>
              <w:spacing w:before="15"/>
              <w:ind w:left="103"/>
              <w:rPr>
                <w:sz w:val="18"/>
                <w:szCs w:val="18"/>
              </w:rPr>
            </w:pPr>
            <w:r w:rsidRPr="008F4B89">
              <w:rPr>
                <w:w w:val="95"/>
                <w:sz w:val="18"/>
                <w:szCs w:val="18"/>
              </w:rPr>
              <w:t>icis_comp_monitor_sso.receiving_</w:t>
            </w:r>
            <w:r w:rsidRPr="008F4B89">
              <w:rPr>
                <w:sz w:val="18"/>
                <w:szCs w:val="18"/>
              </w:rPr>
              <w:t>water</w:t>
            </w:r>
          </w:p>
        </w:tc>
        <w:tc>
          <w:tcPr>
            <w:tcW w:w="4680" w:type="dxa"/>
            <w:tcBorders>
              <w:left w:val="single" w:sz="4" w:space="0" w:color="000000"/>
            </w:tcBorders>
          </w:tcPr>
          <w:p w14:paraId="4C419653" w14:textId="77777777" w:rsidR="00C5548E" w:rsidRPr="008F4B89" w:rsidRDefault="00C5548E">
            <w:pPr>
              <w:rPr>
                <w:sz w:val="18"/>
                <w:szCs w:val="18"/>
              </w:rPr>
            </w:pPr>
          </w:p>
        </w:tc>
      </w:tr>
      <w:tr w:rsidR="00C5548E" w:rsidRPr="008F4B89" w14:paraId="20E1473E" w14:textId="77777777" w:rsidTr="00765E87">
        <w:trPr>
          <w:trHeight w:hRule="exact" w:val="490"/>
        </w:trPr>
        <w:tc>
          <w:tcPr>
            <w:tcW w:w="2628" w:type="dxa"/>
          </w:tcPr>
          <w:p w14:paraId="6894F708" w14:textId="77777777" w:rsidR="00C5548E" w:rsidRPr="008F4B89" w:rsidRDefault="00C5548E">
            <w:pPr>
              <w:pStyle w:val="TableParagraph"/>
              <w:spacing w:before="17"/>
              <w:ind w:left="103"/>
              <w:rPr>
                <w:sz w:val="18"/>
                <w:szCs w:val="18"/>
              </w:rPr>
            </w:pPr>
            <w:r w:rsidRPr="008F4B89">
              <w:rPr>
                <w:sz w:val="18"/>
                <w:szCs w:val="18"/>
              </w:rPr>
              <w:lastRenderedPageBreak/>
              <w:t>ImpactSSOEvent</w:t>
            </w:r>
          </w:p>
        </w:tc>
        <w:tc>
          <w:tcPr>
            <w:tcW w:w="1857" w:type="dxa"/>
          </w:tcPr>
          <w:p w14:paraId="2D5D2849" w14:textId="77777777" w:rsidR="00C5548E" w:rsidRPr="008F4B89" w:rsidRDefault="00C5548E">
            <w:pPr>
              <w:pStyle w:val="TableParagraph"/>
              <w:spacing w:line="226" w:lineRule="exact"/>
              <w:ind w:left="103"/>
              <w:rPr>
                <w:sz w:val="18"/>
                <w:szCs w:val="18"/>
              </w:rPr>
            </w:pPr>
            <w:r w:rsidRPr="008F4B89">
              <w:rPr>
                <w:sz w:val="18"/>
                <w:szCs w:val="18"/>
              </w:rPr>
              <w:t>Ref_sso_impact</w:t>
            </w:r>
          </w:p>
        </w:tc>
        <w:tc>
          <w:tcPr>
            <w:tcW w:w="3780" w:type="dxa"/>
            <w:tcBorders>
              <w:right w:val="single" w:sz="4" w:space="0" w:color="000000"/>
            </w:tcBorders>
          </w:tcPr>
          <w:p w14:paraId="69DF4073" w14:textId="492CCAFF" w:rsidR="00C5548E" w:rsidRPr="008F4B89" w:rsidRDefault="00C5548E">
            <w:pPr>
              <w:pStyle w:val="TableParagraph"/>
              <w:spacing w:before="17"/>
              <w:ind w:left="103"/>
              <w:rPr>
                <w:sz w:val="18"/>
                <w:szCs w:val="18"/>
              </w:rPr>
            </w:pPr>
            <w:r w:rsidRPr="008F4B89">
              <w:rPr>
                <w:w w:val="95"/>
                <w:sz w:val="18"/>
                <w:szCs w:val="18"/>
              </w:rPr>
              <w:t>icis_comp_monitor_sso_impact.ss</w:t>
            </w:r>
            <w:r w:rsidRPr="008F4B89">
              <w:rPr>
                <w:sz w:val="18"/>
                <w:szCs w:val="18"/>
              </w:rPr>
              <w:t>o_impact_code</w:t>
            </w:r>
          </w:p>
        </w:tc>
        <w:tc>
          <w:tcPr>
            <w:tcW w:w="4680" w:type="dxa"/>
            <w:tcBorders>
              <w:left w:val="single" w:sz="4" w:space="0" w:color="000000"/>
            </w:tcBorders>
          </w:tcPr>
          <w:p w14:paraId="34B86401" w14:textId="77777777" w:rsidR="00C5548E" w:rsidRPr="008F4B89" w:rsidRDefault="00C5548E">
            <w:pPr>
              <w:rPr>
                <w:sz w:val="18"/>
                <w:szCs w:val="18"/>
              </w:rPr>
            </w:pPr>
          </w:p>
        </w:tc>
      </w:tr>
      <w:tr w:rsidR="00C5548E" w:rsidRPr="008F4B89" w14:paraId="49D045F9" w14:textId="77777777" w:rsidTr="00765E87">
        <w:trPr>
          <w:trHeight w:hRule="exact" w:val="490"/>
        </w:trPr>
        <w:tc>
          <w:tcPr>
            <w:tcW w:w="2628" w:type="dxa"/>
          </w:tcPr>
          <w:p w14:paraId="7D76D6EF" w14:textId="77777777" w:rsidR="00C5548E" w:rsidRPr="008F4B89" w:rsidRDefault="00C5548E">
            <w:pPr>
              <w:pStyle w:val="TableParagraph"/>
              <w:spacing w:before="15"/>
              <w:ind w:left="103"/>
              <w:rPr>
                <w:sz w:val="18"/>
                <w:szCs w:val="18"/>
              </w:rPr>
            </w:pPr>
            <w:r w:rsidRPr="008F4B89">
              <w:rPr>
                <w:sz w:val="18"/>
                <w:szCs w:val="18"/>
              </w:rPr>
              <w:t>SystemComponent</w:t>
            </w:r>
          </w:p>
        </w:tc>
        <w:tc>
          <w:tcPr>
            <w:tcW w:w="1857" w:type="dxa"/>
          </w:tcPr>
          <w:p w14:paraId="26F96E51" w14:textId="552267A7" w:rsidR="00C5548E" w:rsidRPr="008F4B89" w:rsidRDefault="00C5548E">
            <w:pPr>
              <w:pStyle w:val="TableParagraph"/>
              <w:ind w:left="103" w:right="133"/>
              <w:rPr>
                <w:sz w:val="18"/>
                <w:szCs w:val="18"/>
              </w:rPr>
            </w:pPr>
            <w:r w:rsidRPr="008F4B89">
              <w:rPr>
                <w:w w:val="95"/>
                <w:sz w:val="18"/>
                <w:szCs w:val="18"/>
              </w:rPr>
              <w:t>Ref_system_com</w:t>
            </w:r>
            <w:r w:rsidRPr="008F4B89">
              <w:rPr>
                <w:sz w:val="18"/>
                <w:szCs w:val="18"/>
              </w:rPr>
              <w:t>ponent</w:t>
            </w:r>
          </w:p>
        </w:tc>
        <w:tc>
          <w:tcPr>
            <w:tcW w:w="3780" w:type="dxa"/>
            <w:tcBorders>
              <w:right w:val="single" w:sz="4" w:space="0" w:color="000000"/>
            </w:tcBorders>
          </w:tcPr>
          <w:p w14:paraId="4A09E255" w14:textId="56746CDB" w:rsidR="00C5548E" w:rsidRPr="008F4B89" w:rsidRDefault="00C5548E">
            <w:pPr>
              <w:pStyle w:val="TableParagraph"/>
              <w:spacing w:before="15"/>
              <w:ind w:left="103"/>
              <w:rPr>
                <w:sz w:val="18"/>
                <w:szCs w:val="18"/>
              </w:rPr>
            </w:pPr>
            <w:r w:rsidRPr="008F4B89">
              <w:rPr>
                <w:w w:val="95"/>
                <w:sz w:val="18"/>
                <w:szCs w:val="18"/>
              </w:rPr>
              <w:t>icis_comp_monitor_sso_compone</w:t>
            </w:r>
            <w:r w:rsidRPr="008F4B89">
              <w:rPr>
                <w:sz w:val="18"/>
                <w:szCs w:val="18"/>
              </w:rPr>
              <w:t>nt.system_component_code</w:t>
            </w:r>
          </w:p>
        </w:tc>
        <w:tc>
          <w:tcPr>
            <w:tcW w:w="4680" w:type="dxa"/>
            <w:tcBorders>
              <w:left w:val="single" w:sz="4" w:space="0" w:color="000000"/>
            </w:tcBorders>
          </w:tcPr>
          <w:p w14:paraId="783CA699" w14:textId="77777777" w:rsidR="00C5548E" w:rsidRPr="008F4B89" w:rsidRDefault="00C5548E">
            <w:pPr>
              <w:rPr>
                <w:sz w:val="18"/>
                <w:szCs w:val="18"/>
              </w:rPr>
            </w:pPr>
          </w:p>
        </w:tc>
      </w:tr>
      <w:tr w:rsidR="00C5548E" w:rsidRPr="008F4B89" w14:paraId="1B60B998" w14:textId="77777777" w:rsidTr="00765E87">
        <w:trPr>
          <w:trHeight w:hRule="exact" w:val="490"/>
        </w:trPr>
        <w:tc>
          <w:tcPr>
            <w:tcW w:w="2628" w:type="dxa"/>
          </w:tcPr>
          <w:p w14:paraId="56194E2D" w14:textId="77777777" w:rsidR="00C5548E" w:rsidRPr="008F4B89" w:rsidRDefault="00C5548E">
            <w:pPr>
              <w:pStyle w:val="TableParagraph"/>
              <w:spacing w:before="17"/>
              <w:ind w:left="103"/>
              <w:rPr>
                <w:sz w:val="18"/>
                <w:szCs w:val="18"/>
              </w:rPr>
            </w:pPr>
            <w:r w:rsidRPr="008F4B89">
              <w:rPr>
                <w:sz w:val="18"/>
                <w:szCs w:val="18"/>
              </w:rPr>
              <w:t>OtherSystemComponent</w:t>
            </w:r>
          </w:p>
        </w:tc>
        <w:tc>
          <w:tcPr>
            <w:tcW w:w="1857" w:type="dxa"/>
          </w:tcPr>
          <w:p w14:paraId="69C1B72E" w14:textId="77777777" w:rsidR="00C5548E" w:rsidRPr="008F4B89" w:rsidRDefault="00C5548E">
            <w:pPr>
              <w:rPr>
                <w:sz w:val="18"/>
                <w:szCs w:val="18"/>
              </w:rPr>
            </w:pPr>
          </w:p>
        </w:tc>
        <w:tc>
          <w:tcPr>
            <w:tcW w:w="3780" w:type="dxa"/>
            <w:tcBorders>
              <w:right w:val="single" w:sz="4" w:space="0" w:color="000000"/>
            </w:tcBorders>
          </w:tcPr>
          <w:p w14:paraId="479D4CBB" w14:textId="4B80EDB1" w:rsidR="00C5548E" w:rsidRPr="008F4B89" w:rsidRDefault="00C5548E">
            <w:pPr>
              <w:pStyle w:val="TableParagraph"/>
              <w:spacing w:before="17"/>
              <w:ind w:left="103"/>
              <w:rPr>
                <w:sz w:val="18"/>
                <w:szCs w:val="18"/>
              </w:rPr>
            </w:pPr>
            <w:r w:rsidRPr="008F4B89">
              <w:rPr>
                <w:w w:val="95"/>
                <w:sz w:val="18"/>
                <w:szCs w:val="18"/>
              </w:rPr>
              <w:t>icis_comp_monitor_sso.other_com</w:t>
            </w:r>
            <w:r w:rsidRPr="008F4B89">
              <w:rPr>
                <w:sz w:val="18"/>
                <w:szCs w:val="18"/>
              </w:rPr>
              <w:t>ponent</w:t>
            </w:r>
          </w:p>
        </w:tc>
        <w:tc>
          <w:tcPr>
            <w:tcW w:w="4680" w:type="dxa"/>
            <w:tcBorders>
              <w:left w:val="single" w:sz="4" w:space="0" w:color="000000"/>
            </w:tcBorders>
          </w:tcPr>
          <w:p w14:paraId="789586C9" w14:textId="77777777" w:rsidR="00C5548E" w:rsidRPr="008F4B89" w:rsidRDefault="00C5548E">
            <w:pPr>
              <w:pStyle w:val="TableParagraph"/>
              <w:spacing w:line="228" w:lineRule="exact"/>
              <w:ind w:left="103" w:right="180"/>
              <w:rPr>
                <w:sz w:val="18"/>
                <w:szCs w:val="18"/>
              </w:rPr>
            </w:pPr>
            <w:r w:rsidRPr="008F4B89">
              <w:rPr>
                <w:sz w:val="18"/>
                <w:szCs w:val="18"/>
              </w:rPr>
              <w:t>Must be present only when SystemComponent contains “OTH”.</w:t>
            </w:r>
          </w:p>
        </w:tc>
      </w:tr>
      <w:tr w:rsidR="00C5548E" w:rsidRPr="008F4B89" w14:paraId="5EBF6062" w14:textId="77777777" w:rsidTr="00765E87">
        <w:trPr>
          <w:trHeight w:hRule="exact" w:val="490"/>
        </w:trPr>
        <w:tc>
          <w:tcPr>
            <w:tcW w:w="2628" w:type="dxa"/>
          </w:tcPr>
          <w:p w14:paraId="68BCB756" w14:textId="77777777" w:rsidR="00C5548E" w:rsidRPr="008F4B89" w:rsidRDefault="00C5548E">
            <w:pPr>
              <w:pStyle w:val="TableParagraph"/>
              <w:spacing w:before="15"/>
              <w:ind w:left="103"/>
              <w:rPr>
                <w:sz w:val="18"/>
                <w:szCs w:val="18"/>
              </w:rPr>
            </w:pPr>
            <w:r w:rsidRPr="008F4B89">
              <w:rPr>
                <w:sz w:val="18"/>
                <w:szCs w:val="18"/>
              </w:rPr>
              <w:t>StepsReducePreventMitigate</w:t>
            </w:r>
          </w:p>
        </w:tc>
        <w:tc>
          <w:tcPr>
            <w:tcW w:w="1857" w:type="dxa"/>
          </w:tcPr>
          <w:p w14:paraId="433DAEC2" w14:textId="77777777" w:rsidR="00C5548E" w:rsidRPr="008F4B89" w:rsidRDefault="00C5548E">
            <w:pPr>
              <w:pStyle w:val="TableParagraph"/>
              <w:spacing w:line="224" w:lineRule="exact"/>
              <w:ind w:left="103"/>
              <w:rPr>
                <w:sz w:val="18"/>
                <w:szCs w:val="18"/>
              </w:rPr>
            </w:pPr>
            <w:r w:rsidRPr="008F4B89">
              <w:rPr>
                <w:sz w:val="18"/>
                <w:szCs w:val="18"/>
              </w:rPr>
              <w:t>Ref_sso_reaction</w:t>
            </w:r>
          </w:p>
        </w:tc>
        <w:tc>
          <w:tcPr>
            <w:tcW w:w="3780" w:type="dxa"/>
            <w:tcBorders>
              <w:right w:val="single" w:sz="4" w:space="0" w:color="000000"/>
            </w:tcBorders>
          </w:tcPr>
          <w:p w14:paraId="30662CA8" w14:textId="2C2B7ADD" w:rsidR="00C5548E" w:rsidRPr="008F4B89" w:rsidRDefault="00C5548E">
            <w:pPr>
              <w:pStyle w:val="TableParagraph"/>
              <w:spacing w:before="15"/>
              <w:ind w:left="103"/>
              <w:rPr>
                <w:sz w:val="18"/>
                <w:szCs w:val="18"/>
              </w:rPr>
            </w:pPr>
            <w:r w:rsidRPr="008F4B89">
              <w:rPr>
                <w:w w:val="95"/>
                <w:sz w:val="18"/>
                <w:szCs w:val="18"/>
              </w:rPr>
              <w:t>icis_comp_monitor_sso_reaction.s</w:t>
            </w:r>
            <w:r w:rsidRPr="008F4B89">
              <w:rPr>
                <w:sz w:val="18"/>
                <w:szCs w:val="18"/>
              </w:rPr>
              <w:t>so_reaction_code</w:t>
            </w:r>
          </w:p>
        </w:tc>
        <w:tc>
          <w:tcPr>
            <w:tcW w:w="4680" w:type="dxa"/>
            <w:tcBorders>
              <w:left w:val="single" w:sz="4" w:space="0" w:color="000000"/>
            </w:tcBorders>
          </w:tcPr>
          <w:p w14:paraId="5ACBFD40" w14:textId="77777777" w:rsidR="00C5548E" w:rsidRPr="008F4B89" w:rsidRDefault="00C5548E">
            <w:pPr>
              <w:rPr>
                <w:sz w:val="18"/>
                <w:szCs w:val="18"/>
              </w:rPr>
            </w:pPr>
          </w:p>
        </w:tc>
      </w:tr>
      <w:tr w:rsidR="00C5548E" w:rsidRPr="008F4B89" w14:paraId="0EB53F35" w14:textId="77777777" w:rsidTr="00765E87">
        <w:trPr>
          <w:trHeight w:hRule="exact" w:val="490"/>
        </w:trPr>
        <w:tc>
          <w:tcPr>
            <w:tcW w:w="2628" w:type="dxa"/>
          </w:tcPr>
          <w:p w14:paraId="6EE16B29" w14:textId="478C140A" w:rsidR="00C5548E" w:rsidRPr="008F4B89" w:rsidRDefault="00C5548E">
            <w:pPr>
              <w:pStyle w:val="TableParagraph"/>
              <w:spacing w:before="17"/>
              <w:ind w:left="103"/>
              <w:rPr>
                <w:sz w:val="18"/>
                <w:szCs w:val="18"/>
              </w:rPr>
            </w:pPr>
            <w:r w:rsidRPr="008F4B89">
              <w:rPr>
                <w:w w:val="95"/>
                <w:sz w:val="18"/>
                <w:szCs w:val="18"/>
              </w:rPr>
              <w:t>OtherStepsReducePreventMit</w:t>
            </w:r>
            <w:r w:rsidRPr="008F4B89">
              <w:rPr>
                <w:sz w:val="18"/>
                <w:szCs w:val="18"/>
              </w:rPr>
              <w:t>igate</w:t>
            </w:r>
          </w:p>
        </w:tc>
        <w:tc>
          <w:tcPr>
            <w:tcW w:w="1857" w:type="dxa"/>
          </w:tcPr>
          <w:p w14:paraId="1AF5A758" w14:textId="77777777" w:rsidR="00C5548E" w:rsidRPr="008F4B89" w:rsidRDefault="00C5548E">
            <w:pPr>
              <w:rPr>
                <w:sz w:val="18"/>
                <w:szCs w:val="18"/>
              </w:rPr>
            </w:pPr>
          </w:p>
        </w:tc>
        <w:tc>
          <w:tcPr>
            <w:tcW w:w="3780" w:type="dxa"/>
            <w:tcBorders>
              <w:right w:val="single" w:sz="4" w:space="0" w:color="000000"/>
            </w:tcBorders>
          </w:tcPr>
          <w:p w14:paraId="5D219E54" w14:textId="1B1548C7" w:rsidR="00C5548E" w:rsidRPr="008F4B89" w:rsidRDefault="00C5548E">
            <w:pPr>
              <w:pStyle w:val="TableParagraph"/>
              <w:spacing w:before="17"/>
              <w:ind w:left="103"/>
              <w:rPr>
                <w:sz w:val="18"/>
                <w:szCs w:val="18"/>
              </w:rPr>
            </w:pPr>
            <w:r w:rsidRPr="008F4B89">
              <w:rPr>
                <w:w w:val="95"/>
                <w:sz w:val="18"/>
                <w:szCs w:val="18"/>
              </w:rPr>
              <w:t>icis_comp_monitor_sso.other_sso_</w:t>
            </w:r>
            <w:r w:rsidRPr="008F4B89">
              <w:rPr>
                <w:sz w:val="18"/>
                <w:szCs w:val="18"/>
              </w:rPr>
              <w:t>reaction</w:t>
            </w:r>
          </w:p>
        </w:tc>
        <w:tc>
          <w:tcPr>
            <w:tcW w:w="4680" w:type="dxa"/>
            <w:tcBorders>
              <w:left w:val="single" w:sz="4" w:space="0" w:color="000000"/>
            </w:tcBorders>
          </w:tcPr>
          <w:p w14:paraId="6DC3E1AB" w14:textId="77777777" w:rsidR="00C5548E" w:rsidRPr="008F4B89" w:rsidRDefault="00C5548E">
            <w:pPr>
              <w:pStyle w:val="TableParagraph"/>
              <w:ind w:left="103" w:right="563"/>
              <w:rPr>
                <w:sz w:val="18"/>
                <w:szCs w:val="18"/>
              </w:rPr>
            </w:pPr>
            <w:r w:rsidRPr="008F4B89">
              <w:rPr>
                <w:sz w:val="18"/>
                <w:szCs w:val="18"/>
              </w:rPr>
              <w:t xml:space="preserve">Must be present only when </w:t>
            </w:r>
            <w:r w:rsidRPr="008F4B89">
              <w:rPr>
                <w:w w:val="95"/>
                <w:sz w:val="18"/>
                <w:szCs w:val="18"/>
              </w:rPr>
              <w:t xml:space="preserve">StepsReducePreventMitigate </w:t>
            </w:r>
            <w:r w:rsidRPr="008F4B89">
              <w:rPr>
                <w:sz w:val="18"/>
                <w:szCs w:val="18"/>
              </w:rPr>
              <w:t>contains “OTH”.</w:t>
            </w:r>
          </w:p>
        </w:tc>
      </w:tr>
      <w:tr w:rsidR="00C5548E" w:rsidRPr="008F4B89" w14:paraId="6FB05AE2" w14:textId="77777777" w:rsidTr="00765E87">
        <w:trPr>
          <w:trHeight w:hRule="exact" w:val="317"/>
        </w:trPr>
        <w:tc>
          <w:tcPr>
            <w:tcW w:w="2628" w:type="dxa"/>
          </w:tcPr>
          <w:p w14:paraId="5D4D3E0C" w14:textId="77777777" w:rsidR="00C5548E" w:rsidRPr="008F4B89" w:rsidRDefault="00C5548E">
            <w:pPr>
              <w:pStyle w:val="TableParagraph"/>
              <w:spacing w:before="15"/>
              <w:ind w:left="103"/>
              <w:rPr>
                <w:sz w:val="18"/>
                <w:szCs w:val="18"/>
              </w:rPr>
            </w:pPr>
            <w:r w:rsidRPr="008F4B89">
              <w:rPr>
                <w:sz w:val="18"/>
                <w:szCs w:val="18"/>
              </w:rPr>
              <w:t>DescriptionStepsTaken</w:t>
            </w:r>
          </w:p>
        </w:tc>
        <w:tc>
          <w:tcPr>
            <w:tcW w:w="1857" w:type="dxa"/>
          </w:tcPr>
          <w:p w14:paraId="0AEC10A6" w14:textId="77777777" w:rsidR="00C5548E" w:rsidRPr="008F4B89" w:rsidRDefault="00C5548E">
            <w:pPr>
              <w:rPr>
                <w:sz w:val="18"/>
                <w:szCs w:val="18"/>
              </w:rPr>
            </w:pPr>
          </w:p>
        </w:tc>
        <w:tc>
          <w:tcPr>
            <w:tcW w:w="3780" w:type="dxa"/>
            <w:tcBorders>
              <w:right w:val="single" w:sz="4" w:space="0" w:color="000000"/>
            </w:tcBorders>
          </w:tcPr>
          <w:p w14:paraId="1D475E50" w14:textId="1A95C1A1" w:rsidR="00C5548E" w:rsidRPr="008F4B89" w:rsidRDefault="00C5548E">
            <w:pPr>
              <w:pStyle w:val="TableParagraph"/>
              <w:spacing w:before="15"/>
              <w:ind w:left="103" w:right="216"/>
              <w:rPr>
                <w:sz w:val="18"/>
                <w:szCs w:val="18"/>
              </w:rPr>
            </w:pPr>
            <w:r w:rsidRPr="008F4B89">
              <w:rPr>
                <w:w w:val="95"/>
                <w:sz w:val="18"/>
                <w:szCs w:val="18"/>
              </w:rPr>
              <w:t>icis_comp_monitor_sso.steps_take</w:t>
            </w:r>
            <w:r w:rsidRPr="008F4B89">
              <w:rPr>
                <w:sz w:val="18"/>
                <w:szCs w:val="18"/>
              </w:rPr>
              <w:t>n</w:t>
            </w:r>
          </w:p>
        </w:tc>
        <w:tc>
          <w:tcPr>
            <w:tcW w:w="4680" w:type="dxa"/>
            <w:tcBorders>
              <w:left w:val="single" w:sz="4" w:space="0" w:color="000000"/>
            </w:tcBorders>
          </w:tcPr>
          <w:p w14:paraId="55F9EAC5" w14:textId="77777777" w:rsidR="00C5548E" w:rsidRPr="008F4B89" w:rsidRDefault="00C5548E">
            <w:pPr>
              <w:rPr>
                <w:sz w:val="18"/>
                <w:szCs w:val="18"/>
              </w:rPr>
            </w:pPr>
          </w:p>
        </w:tc>
      </w:tr>
      <w:tr w:rsidR="00C5548E" w:rsidRPr="008F4B89" w14:paraId="1A2261F1" w14:textId="77777777" w:rsidTr="00765E87">
        <w:trPr>
          <w:trHeight w:hRule="exact" w:val="490"/>
        </w:trPr>
        <w:tc>
          <w:tcPr>
            <w:tcW w:w="2628" w:type="dxa"/>
          </w:tcPr>
          <w:p w14:paraId="5B9B8FB4" w14:textId="77777777" w:rsidR="00C5548E" w:rsidRPr="008F4B89" w:rsidRDefault="00C5548E">
            <w:pPr>
              <w:pStyle w:val="TableParagraph"/>
              <w:spacing w:before="15"/>
              <w:ind w:left="103"/>
              <w:rPr>
                <w:sz w:val="18"/>
                <w:szCs w:val="18"/>
              </w:rPr>
            </w:pPr>
            <w:r w:rsidRPr="008F4B89">
              <w:rPr>
                <w:sz w:val="18"/>
                <w:szCs w:val="18"/>
              </w:rPr>
              <w:t>ProjectTypeCode</w:t>
            </w:r>
          </w:p>
        </w:tc>
        <w:tc>
          <w:tcPr>
            <w:tcW w:w="1857" w:type="dxa"/>
          </w:tcPr>
          <w:p w14:paraId="1521E58B" w14:textId="77777777" w:rsidR="00C5548E" w:rsidRPr="008F4B89" w:rsidRDefault="00C5548E">
            <w:pPr>
              <w:pStyle w:val="TableParagraph"/>
              <w:spacing w:line="223" w:lineRule="exact"/>
              <w:ind w:left="103"/>
              <w:rPr>
                <w:sz w:val="18"/>
                <w:szCs w:val="18"/>
              </w:rPr>
            </w:pPr>
            <w:r w:rsidRPr="008F4B89">
              <w:rPr>
                <w:sz w:val="18"/>
                <w:szCs w:val="18"/>
              </w:rPr>
              <w:t>Ref_project_type</w:t>
            </w:r>
          </w:p>
        </w:tc>
        <w:tc>
          <w:tcPr>
            <w:tcW w:w="3780" w:type="dxa"/>
            <w:tcBorders>
              <w:right w:val="single" w:sz="4" w:space="0" w:color="000000"/>
            </w:tcBorders>
          </w:tcPr>
          <w:p w14:paraId="506FD55E" w14:textId="7E31EDF7"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ect_type_code</w:t>
            </w:r>
          </w:p>
        </w:tc>
        <w:tc>
          <w:tcPr>
            <w:tcW w:w="4680" w:type="dxa"/>
            <w:tcBorders>
              <w:left w:val="single" w:sz="4" w:space="0" w:color="000000"/>
            </w:tcBorders>
          </w:tcPr>
          <w:p w14:paraId="6D59691D" w14:textId="77777777" w:rsidR="00C5548E" w:rsidRPr="008F4B89" w:rsidRDefault="00C5548E">
            <w:pPr>
              <w:rPr>
                <w:sz w:val="18"/>
                <w:szCs w:val="18"/>
              </w:rPr>
            </w:pPr>
          </w:p>
        </w:tc>
      </w:tr>
      <w:tr w:rsidR="00C5548E" w:rsidRPr="008F4B89" w14:paraId="36E6FA61" w14:textId="77777777" w:rsidTr="00765E87">
        <w:trPr>
          <w:trHeight w:hRule="exact" w:val="490"/>
        </w:trPr>
        <w:tc>
          <w:tcPr>
            <w:tcW w:w="2628" w:type="dxa"/>
          </w:tcPr>
          <w:p w14:paraId="34141D50" w14:textId="63E99407" w:rsidR="00C5548E" w:rsidRPr="008F4B89" w:rsidRDefault="00C5548E">
            <w:pPr>
              <w:pStyle w:val="TableParagraph"/>
              <w:spacing w:before="15"/>
              <w:ind w:left="103"/>
              <w:rPr>
                <w:sz w:val="18"/>
                <w:szCs w:val="18"/>
              </w:rPr>
            </w:pPr>
            <w:r w:rsidRPr="008F4B89">
              <w:rPr>
                <w:w w:val="95"/>
                <w:sz w:val="18"/>
                <w:szCs w:val="18"/>
              </w:rPr>
              <w:t>ProjectTypeCodeOtherDescri</w:t>
            </w:r>
            <w:r w:rsidRPr="008F4B89">
              <w:rPr>
                <w:sz w:val="18"/>
                <w:szCs w:val="18"/>
              </w:rPr>
              <w:t>ption</w:t>
            </w:r>
          </w:p>
        </w:tc>
        <w:tc>
          <w:tcPr>
            <w:tcW w:w="1857" w:type="dxa"/>
          </w:tcPr>
          <w:p w14:paraId="0A1BE31B" w14:textId="77777777" w:rsidR="00C5548E" w:rsidRPr="008F4B89" w:rsidRDefault="00C5548E">
            <w:pPr>
              <w:rPr>
                <w:sz w:val="18"/>
                <w:szCs w:val="18"/>
              </w:rPr>
            </w:pPr>
          </w:p>
        </w:tc>
        <w:tc>
          <w:tcPr>
            <w:tcW w:w="3780" w:type="dxa"/>
            <w:tcBorders>
              <w:right w:val="single" w:sz="4" w:space="0" w:color="000000"/>
            </w:tcBorders>
          </w:tcPr>
          <w:p w14:paraId="6AE449AF" w14:textId="5C830A93"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ect_type_other</w:t>
            </w:r>
          </w:p>
        </w:tc>
        <w:tc>
          <w:tcPr>
            <w:tcW w:w="4680" w:type="dxa"/>
            <w:tcBorders>
              <w:left w:val="single" w:sz="4" w:space="0" w:color="000000"/>
            </w:tcBorders>
          </w:tcPr>
          <w:p w14:paraId="52EBB0B5" w14:textId="77777777" w:rsidR="00C5548E" w:rsidRPr="008F4B89" w:rsidRDefault="00C5548E">
            <w:pPr>
              <w:pStyle w:val="TableParagraph"/>
              <w:ind w:left="103" w:right="302"/>
              <w:rPr>
                <w:sz w:val="18"/>
                <w:szCs w:val="18"/>
              </w:rPr>
            </w:pPr>
            <w:r w:rsidRPr="008F4B89">
              <w:rPr>
                <w:sz w:val="18"/>
                <w:szCs w:val="18"/>
              </w:rPr>
              <w:t>Must be present only when ProjectTypeCode contains “OTH”.</w:t>
            </w:r>
          </w:p>
        </w:tc>
      </w:tr>
      <w:tr w:rsidR="00C5548E" w:rsidRPr="008F4B89" w14:paraId="6EAE8DB9" w14:textId="77777777" w:rsidTr="00765E87">
        <w:trPr>
          <w:trHeight w:hRule="exact" w:val="490"/>
        </w:trPr>
        <w:tc>
          <w:tcPr>
            <w:tcW w:w="2628" w:type="dxa"/>
          </w:tcPr>
          <w:p w14:paraId="562020EC" w14:textId="77777777" w:rsidR="00C5548E" w:rsidRPr="008F4B89" w:rsidRDefault="00C5548E">
            <w:pPr>
              <w:pStyle w:val="TableParagraph"/>
              <w:spacing w:before="15"/>
              <w:ind w:left="103"/>
              <w:rPr>
                <w:sz w:val="18"/>
                <w:szCs w:val="18"/>
              </w:rPr>
            </w:pPr>
            <w:r w:rsidRPr="008F4B89">
              <w:rPr>
                <w:sz w:val="18"/>
                <w:szCs w:val="18"/>
              </w:rPr>
              <w:t>EstimatedStartDate</w:t>
            </w:r>
          </w:p>
        </w:tc>
        <w:tc>
          <w:tcPr>
            <w:tcW w:w="1857" w:type="dxa"/>
          </w:tcPr>
          <w:p w14:paraId="66919E72" w14:textId="77777777" w:rsidR="00C5548E" w:rsidRPr="008F4B89" w:rsidRDefault="00C5548E">
            <w:pPr>
              <w:rPr>
                <w:sz w:val="18"/>
                <w:szCs w:val="18"/>
              </w:rPr>
            </w:pPr>
          </w:p>
        </w:tc>
        <w:tc>
          <w:tcPr>
            <w:tcW w:w="3780" w:type="dxa"/>
            <w:tcBorders>
              <w:right w:val="single" w:sz="4" w:space="0" w:color="000000"/>
            </w:tcBorders>
          </w:tcPr>
          <w:p w14:paraId="7B7861C3" w14:textId="2A398E55"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mated_begin_date</w:t>
            </w:r>
          </w:p>
        </w:tc>
        <w:tc>
          <w:tcPr>
            <w:tcW w:w="4680" w:type="dxa"/>
            <w:tcBorders>
              <w:left w:val="single" w:sz="4" w:space="0" w:color="000000"/>
            </w:tcBorders>
          </w:tcPr>
          <w:p w14:paraId="544B7AB0" w14:textId="77777777" w:rsidR="00C5548E" w:rsidRPr="008F4B89" w:rsidRDefault="00C5548E">
            <w:pPr>
              <w:rPr>
                <w:sz w:val="18"/>
                <w:szCs w:val="18"/>
              </w:rPr>
            </w:pPr>
          </w:p>
        </w:tc>
      </w:tr>
      <w:tr w:rsidR="00C5548E" w:rsidRPr="008F4B89" w14:paraId="34143E23" w14:textId="77777777" w:rsidTr="00765E87">
        <w:trPr>
          <w:trHeight w:hRule="exact" w:val="490"/>
        </w:trPr>
        <w:tc>
          <w:tcPr>
            <w:tcW w:w="2628" w:type="dxa"/>
          </w:tcPr>
          <w:p w14:paraId="397FDF9A" w14:textId="77777777" w:rsidR="00C5548E" w:rsidRPr="008F4B89" w:rsidRDefault="00C5548E">
            <w:pPr>
              <w:pStyle w:val="TableParagraph"/>
              <w:spacing w:before="15"/>
              <w:ind w:left="103"/>
              <w:rPr>
                <w:sz w:val="18"/>
                <w:szCs w:val="18"/>
              </w:rPr>
            </w:pPr>
            <w:r w:rsidRPr="008F4B89">
              <w:rPr>
                <w:sz w:val="18"/>
                <w:szCs w:val="18"/>
              </w:rPr>
              <w:t>EstimatedCompleteDate</w:t>
            </w:r>
          </w:p>
        </w:tc>
        <w:tc>
          <w:tcPr>
            <w:tcW w:w="1857" w:type="dxa"/>
          </w:tcPr>
          <w:p w14:paraId="67C75CE8" w14:textId="77777777" w:rsidR="00C5548E" w:rsidRPr="008F4B89" w:rsidRDefault="00C5548E">
            <w:pPr>
              <w:rPr>
                <w:sz w:val="18"/>
                <w:szCs w:val="18"/>
              </w:rPr>
            </w:pPr>
          </w:p>
        </w:tc>
        <w:tc>
          <w:tcPr>
            <w:tcW w:w="3780" w:type="dxa"/>
            <w:tcBorders>
              <w:right w:val="single" w:sz="4" w:space="0" w:color="000000"/>
            </w:tcBorders>
          </w:tcPr>
          <w:p w14:paraId="66440B8B" w14:textId="7D16200D"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mated_end_date</w:t>
            </w:r>
          </w:p>
        </w:tc>
        <w:tc>
          <w:tcPr>
            <w:tcW w:w="4680" w:type="dxa"/>
            <w:tcBorders>
              <w:left w:val="single" w:sz="4" w:space="0" w:color="000000"/>
            </w:tcBorders>
          </w:tcPr>
          <w:p w14:paraId="5B7BB67A" w14:textId="77777777" w:rsidR="00C5548E" w:rsidRPr="008F4B89" w:rsidRDefault="00C5548E">
            <w:pPr>
              <w:rPr>
                <w:sz w:val="18"/>
                <w:szCs w:val="18"/>
              </w:rPr>
            </w:pPr>
          </w:p>
        </w:tc>
      </w:tr>
      <w:tr w:rsidR="00C5548E" w:rsidRPr="008F4B89" w14:paraId="1A3EDAD9" w14:textId="77777777" w:rsidTr="00765E87">
        <w:trPr>
          <w:trHeight w:hRule="exact" w:val="490"/>
        </w:trPr>
        <w:tc>
          <w:tcPr>
            <w:tcW w:w="2628" w:type="dxa"/>
          </w:tcPr>
          <w:p w14:paraId="07A09A10" w14:textId="12E0CCED" w:rsidR="00C5548E" w:rsidRPr="008F4B89" w:rsidRDefault="00C5548E">
            <w:pPr>
              <w:pStyle w:val="TableParagraph"/>
              <w:spacing w:before="15"/>
              <w:ind w:left="103"/>
              <w:rPr>
                <w:sz w:val="18"/>
                <w:szCs w:val="18"/>
              </w:rPr>
            </w:pPr>
            <w:r w:rsidRPr="008F4B89">
              <w:rPr>
                <w:w w:val="95"/>
                <w:sz w:val="18"/>
                <w:szCs w:val="18"/>
              </w:rPr>
              <w:t>EstimatedAreaDisturbedAcre</w:t>
            </w:r>
            <w:r w:rsidRPr="008F4B89">
              <w:rPr>
                <w:sz w:val="18"/>
                <w:szCs w:val="18"/>
              </w:rPr>
              <w:t>sNumber</w:t>
            </w:r>
          </w:p>
        </w:tc>
        <w:tc>
          <w:tcPr>
            <w:tcW w:w="1857" w:type="dxa"/>
          </w:tcPr>
          <w:p w14:paraId="09567836" w14:textId="77777777" w:rsidR="00C5548E" w:rsidRPr="008F4B89" w:rsidRDefault="00C5548E">
            <w:pPr>
              <w:rPr>
                <w:sz w:val="18"/>
                <w:szCs w:val="18"/>
              </w:rPr>
            </w:pPr>
          </w:p>
        </w:tc>
        <w:tc>
          <w:tcPr>
            <w:tcW w:w="3780" w:type="dxa"/>
            <w:tcBorders>
              <w:right w:val="single" w:sz="4" w:space="0" w:color="000000"/>
            </w:tcBorders>
          </w:tcPr>
          <w:p w14:paraId="554E687D" w14:textId="54D8965F"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mated_area_disturbed</w:t>
            </w:r>
          </w:p>
        </w:tc>
        <w:tc>
          <w:tcPr>
            <w:tcW w:w="4680" w:type="dxa"/>
            <w:tcBorders>
              <w:left w:val="single" w:sz="4" w:space="0" w:color="000000"/>
            </w:tcBorders>
          </w:tcPr>
          <w:p w14:paraId="3C0B5814" w14:textId="77777777" w:rsidR="00C5548E" w:rsidRPr="008F4B89" w:rsidRDefault="00C5548E">
            <w:pPr>
              <w:rPr>
                <w:sz w:val="18"/>
                <w:szCs w:val="18"/>
              </w:rPr>
            </w:pPr>
          </w:p>
        </w:tc>
      </w:tr>
      <w:tr w:rsidR="00C5548E" w:rsidRPr="008F4B89" w14:paraId="0EF1031B" w14:textId="77777777" w:rsidTr="00765E87">
        <w:trPr>
          <w:trHeight w:hRule="exact" w:val="490"/>
        </w:trPr>
        <w:tc>
          <w:tcPr>
            <w:tcW w:w="2628" w:type="dxa"/>
          </w:tcPr>
          <w:p w14:paraId="785E79AA" w14:textId="77777777" w:rsidR="00C5548E" w:rsidRPr="008F4B89" w:rsidRDefault="00C5548E">
            <w:pPr>
              <w:pStyle w:val="TableParagraph"/>
              <w:spacing w:before="15"/>
              <w:ind w:left="103"/>
              <w:rPr>
                <w:sz w:val="18"/>
                <w:szCs w:val="18"/>
              </w:rPr>
            </w:pPr>
            <w:r w:rsidRPr="008F4B89">
              <w:rPr>
                <w:sz w:val="18"/>
                <w:szCs w:val="18"/>
              </w:rPr>
              <w:t>ProjectPlanSizeCode</w:t>
            </w:r>
          </w:p>
        </w:tc>
        <w:tc>
          <w:tcPr>
            <w:tcW w:w="1857" w:type="dxa"/>
          </w:tcPr>
          <w:p w14:paraId="78A1C2BA" w14:textId="64FE043E" w:rsidR="00C5548E" w:rsidRPr="008F4B89" w:rsidRDefault="00C5548E" w:rsidP="00043B7A">
            <w:pPr>
              <w:pStyle w:val="TableParagraph"/>
              <w:spacing w:line="223" w:lineRule="exact"/>
              <w:ind w:left="103"/>
              <w:rPr>
                <w:sz w:val="18"/>
                <w:szCs w:val="18"/>
              </w:rPr>
            </w:pPr>
            <w:r w:rsidRPr="008F4B89">
              <w:rPr>
                <w:sz w:val="18"/>
                <w:szCs w:val="18"/>
              </w:rPr>
              <w:t>Ref_project_plan_size</w:t>
            </w:r>
          </w:p>
        </w:tc>
        <w:tc>
          <w:tcPr>
            <w:tcW w:w="3780" w:type="dxa"/>
            <w:tcBorders>
              <w:right w:val="single" w:sz="4" w:space="0" w:color="000000"/>
            </w:tcBorders>
          </w:tcPr>
          <w:p w14:paraId="70B84829" w14:textId="2DA94DCF"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ect_plan_size_code</w:t>
            </w:r>
          </w:p>
        </w:tc>
        <w:tc>
          <w:tcPr>
            <w:tcW w:w="4680" w:type="dxa"/>
            <w:tcBorders>
              <w:left w:val="single" w:sz="4" w:space="0" w:color="000000"/>
            </w:tcBorders>
          </w:tcPr>
          <w:p w14:paraId="68B550FE" w14:textId="77777777" w:rsidR="00C5548E" w:rsidRPr="008F4B89" w:rsidRDefault="00C5548E">
            <w:pPr>
              <w:rPr>
                <w:sz w:val="18"/>
                <w:szCs w:val="18"/>
              </w:rPr>
            </w:pPr>
          </w:p>
        </w:tc>
      </w:tr>
      <w:tr w:rsidR="00C5548E" w:rsidRPr="008F4B89" w14:paraId="1F84175A" w14:textId="77777777" w:rsidTr="00765E87">
        <w:trPr>
          <w:trHeight w:hRule="exact" w:val="490"/>
        </w:trPr>
        <w:tc>
          <w:tcPr>
            <w:tcW w:w="2628" w:type="dxa"/>
          </w:tcPr>
          <w:p w14:paraId="4F10ECB0" w14:textId="77777777" w:rsidR="00C5548E" w:rsidRPr="008F4B89" w:rsidRDefault="00C5548E">
            <w:pPr>
              <w:pStyle w:val="TableParagraph"/>
              <w:spacing w:before="15"/>
              <w:ind w:left="103"/>
              <w:rPr>
                <w:sz w:val="18"/>
                <w:szCs w:val="18"/>
              </w:rPr>
            </w:pPr>
            <w:r w:rsidRPr="008F4B89">
              <w:rPr>
                <w:sz w:val="18"/>
                <w:szCs w:val="18"/>
              </w:rPr>
              <w:t>SWPPPEvaluationBasisCode</w:t>
            </w:r>
          </w:p>
        </w:tc>
        <w:tc>
          <w:tcPr>
            <w:tcW w:w="1857" w:type="dxa"/>
          </w:tcPr>
          <w:p w14:paraId="76C62AB2" w14:textId="7FF5BB80" w:rsidR="00C5548E" w:rsidRPr="008F4B89" w:rsidRDefault="00C5548E" w:rsidP="00043B7A">
            <w:pPr>
              <w:pStyle w:val="TableParagraph"/>
              <w:spacing w:line="223" w:lineRule="exact"/>
              <w:ind w:left="103"/>
              <w:rPr>
                <w:sz w:val="18"/>
                <w:szCs w:val="18"/>
              </w:rPr>
            </w:pPr>
            <w:r w:rsidRPr="008F4B89">
              <w:rPr>
                <w:sz w:val="18"/>
                <w:szCs w:val="18"/>
              </w:rPr>
              <w:t>Ref_swppp_eval_basis</w:t>
            </w:r>
          </w:p>
        </w:tc>
        <w:tc>
          <w:tcPr>
            <w:tcW w:w="3780" w:type="dxa"/>
            <w:tcBorders>
              <w:right w:val="single" w:sz="4" w:space="0" w:color="000000"/>
            </w:tcBorders>
          </w:tcPr>
          <w:p w14:paraId="4205FD65" w14:textId="531AC3F5" w:rsidR="00C5548E" w:rsidRPr="008F4B89" w:rsidRDefault="00C5548E" w:rsidP="00BF5DC2">
            <w:pPr>
              <w:pStyle w:val="TableParagraph"/>
              <w:spacing w:before="15"/>
              <w:ind w:left="103"/>
              <w:rPr>
                <w:sz w:val="18"/>
                <w:szCs w:val="18"/>
              </w:rPr>
            </w:pPr>
            <w:r w:rsidRPr="008F4B89">
              <w:rPr>
                <w:sz w:val="18"/>
                <w:szCs w:val="18"/>
              </w:rPr>
              <w:t>icis_comp_monitor_sw_ind.swppp_eval_basis_code</w:t>
            </w:r>
          </w:p>
        </w:tc>
        <w:tc>
          <w:tcPr>
            <w:tcW w:w="4680" w:type="dxa"/>
            <w:tcBorders>
              <w:left w:val="single" w:sz="4" w:space="0" w:color="000000"/>
            </w:tcBorders>
          </w:tcPr>
          <w:p w14:paraId="7AD6DA5D" w14:textId="77777777" w:rsidR="00C5548E" w:rsidRPr="008F4B89" w:rsidRDefault="00C5548E">
            <w:pPr>
              <w:rPr>
                <w:sz w:val="18"/>
                <w:szCs w:val="18"/>
              </w:rPr>
            </w:pPr>
          </w:p>
        </w:tc>
      </w:tr>
      <w:tr w:rsidR="00C5548E" w:rsidRPr="008F4B89" w14:paraId="784ED22A" w14:textId="77777777" w:rsidTr="00765E87">
        <w:trPr>
          <w:trHeight w:hRule="exact" w:val="490"/>
        </w:trPr>
        <w:tc>
          <w:tcPr>
            <w:tcW w:w="2628" w:type="dxa"/>
          </w:tcPr>
          <w:p w14:paraId="29808B06" w14:textId="77777777" w:rsidR="00C5548E" w:rsidRPr="008F4B89" w:rsidRDefault="00C5548E">
            <w:pPr>
              <w:pStyle w:val="TableParagraph"/>
              <w:spacing w:before="15"/>
              <w:ind w:left="103"/>
              <w:rPr>
                <w:sz w:val="18"/>
                <w:szCs w:val="18"/>
              </w:rPr>
            </w:pPr>
            <w:r w:rsidRPr="008F4B89">
              <w:rPr>
                <w:sz w:val="18"/>
                <w:szCs w:val="18"/>
              </w:rPr>
              <w:t>SWPPPEvaluationDate</w:t>
            </w:r>
          </w:p>
        </w:tc>
        <w:tc>
          <w:tcPr>
            <w:tcW w:w="1857" w:type="dxa"/>
          </w:tcPr>
          <w:p w14:paraId="5115B30E" w14:textId="77777777" w:rsidR="00C5548E" w:rsidRPr="008F4B89" w:rsidRDefault="00C5548E">
            <w:pPr>
              <w:rPr>
                <w:sz w:val="18"/>
                <w:szCs w:val="18"/>
              </w:rPr>
            </w:pPr>
          </w:p>
        </w:tc>
        <w:tc>
          <w:tcPr>
            <w:tcW w:w="3780" w:type="dxa"/>
            <w:tcBorders>
              <w:right w:val="single" w:sz="4" w:space="0" w:color="000000"/>
            </w:tcBorders>
          </w:tcPr>
          <w:p w14:paraId="62AC96ED" w14:textId="44DC6BF7" w:rsidR="00C5548E" w:rsidRPr="008F4B89" w:rsidRDefault="00C5548E" w:rsidP="00BF5DC2">
            <w:pPr>
              <w:pStyle w:val="TableParagraph"/>
              <w:spacing w:before="15"/>
              <w:ind w:left="103"/>
              <w:rPr>
                <w:sz w:val="18"/>
                <w:szCs w:val="18"/>
              </w:rPr>
            </w:pPr>
            <w:r w:rsidRPr="008F4B89">
              <w:rPr>
                <w:sz w:val="18"/>
                <w:szCs w:val="18"/>
              </w:rPr>
              <w:t>icis_comp_monitor_sw_ind.swppp_evaluation_date</w:t>
            </w:r>
          </w:p>
        </w:tc>
        <w:tc>
          <w:tcPr>
            <w:tcW w:w="4680" w:type="dxa"/>
            <w:tcBorders>
              <w:left w:val="single" w:sz="4" w:space="0" w:color="000000"/>
            </w:tcBorders>
          </w:tcPr>
          <w:p w14:paraId="1226DF3D" w14:textId="77777777" w:rsidR="00C5548E" w:rsidRPr="008F4B89" w:rsidRDefault="00C5548E">
            <w:pPr>
              <w:rPr>
                <w:sz w:val="18"/>
                <w:szCs w:val="18"/>
              </w:rPr>
            </w:pPr>
          </w:p>
        </w:tc>
      </w:tr>
      <w:tr w:rsidR="00C5548E" w:rsidRPr="008F4B89" w14:paraId="102EDC85" w14:textId="77777777" w:rsidTr="00765E87">
        <w:trPr>
          <w:trHeight w:hRule="exact" w:val="490"/>
        </w:trPr>
        <w:tc>
          <w:tcPr>
            <w:tcW w:w="2628" w:type="dxa"/>
          </w:tcPr>
          <w:p w14:paraId="02E19F81" w14:textId="140D99E6" w:rsidR="00C5548E" w:rsidRPr="008F4B89" w:rsidRDefault="00C5548E">
            <w:pPr>
              <w:pStyle w:val="TableParagraph"/>
              <w:spacing w:before="15"/>
              <w:ind w:left="103"/>
              <w:rPr>
                <w:sz w:val="18"/>
                <w:szCs w:val="18"/>
              </w:rPr>
            </w:pPr>
            <w:r w:rsidRPr="008F4B89">
              <w:rPr>
                <w:w w:val="95"/>
                <w:sz w:val="18"/>
                <w:szCs w:val="18"/>
              </w:rPr>
              <w:t>SWPPPEvaluationDescriptio</w:t>
            </w:r>
            <w:r w:rsidRPr="008F4B89">
              <w:rPr>
                <w:sz w:val="18"/>
                <w:szCs w:val="18"/>
              </w:rPr>
              <w:t>nText</w:t>
            </w:r>
          </w:p>
        </w:tc>
        <w:tc>
          <w:tcPr>
            <w:tcW w:w="1857" w:type="dxa"/>
          </w:tcPr>
          <w:p w14:paraId="01D3D2F9" w14:textId="77777777" w:rsidR="00C5548E" w:rsidRPr="008F4B89" w:rsidRDefault="00C5548E">
            <w:pPr>
              <w:rPr>
                <w:sz w:val="18"/>
                <w:szCs w:val="18"/>
              </w:rPr>
            </w:pPr>
          </w:p>
        </w:tc>
        <w:tc>
          <w:tcPr>
            <w:tcW w:w="3780" w:type="dxa"/>
            <w:tcBorders>
              <w:right w:val="single" w:sz="4" w:space="0" w:color="000000"/>
            </w:tcBorders>
          </w:tcPr>
          <w:p w14:paraId="68C2D483" w14:textId="5726B407" w:rsidR="00C5548E" w:rsidRPr="008F4B89" w:rsidRDefault="00C5548E" w:rsidP="00BF5DC2">
            <w:pPr>
              <w:pStyle w:val="TableParagraph"/>
              <w:spacing w:before="15"/>
              <w:ind w:left="103"/>
              <w:rPr>
                <w:sz w:val="18"/>
                <w:szCs w:val="18"/>
              </w:rPr>
            </w:pPr>
            <w:r w:rsidRPr="008F4B89">
              <w:rPr>
                <w:sz w:val="18"/>
                <w:szCs w:val="18"/>
              </w:rPr>
              <w:t>icis_comp_monitor_sw_ind.swppp_evaluation_text</w:t>
            </w:r>
          </w:p>
        </w:tc>
        <w:tc>
          <w:tcPr>
            <w:tcW w:w="4680" w:type="dxa"/>
            <w:tcBorders>
              <w:left w:val="single" w:sz="4" w:space="0" w:color="000000"/>
            </w:tcBorders>
          </w:tcPr>
          <w:p w14:paraId="155F9DA1" w14:textId="77777777" w:rsidR="00C5548E" w:rsidRPr="008F4B89" w:rsidRDefault="00C5548E">
            <w:pPr>
              <w:rPr>
                <w:sz w:val="18"/>
                <w:szCs w:val="18"/>
              </w:rPr>
            </w:pPr>
          </w:p>
        </w:tc>
      </w:tr>
      <w:tr w:rsidR="00C5548E" w:rsidRPr="008F4B89" w14:paraId="72BB507F" w14:textId="77777777" w:rsidTr="00765E87">
        <w:trPr>
          <w:trHeight w:hRule="exact" w:val="490"/>
        </w:trPr>
        <w:tc>
          <w:tcPr>
            <w:tcW w:w="2628" w:type="dxa"/>
          </w:tcPr>
          <w:p w14:paraId="70CE822D" w14:textId="68D5C8CB" w:rsidR="00C5548E" w:rsidRPr="008F4B89" w:rsidRDefault="00C5548E">
            <w:pPr>
              <w:pStyle w:val="TableParagraph"/>
              <w:spacing w:before="17"/>
              <w:ind w:left="103" w:right="180"/>
              <w:rPr>
                <w:sz w:val="18"/>
                <w:szCs w:val="18"/>
              </w:rPr>
            </w:pPr>
            <w:r w:rsidRPr="008F4B89">
              <w:rPr>
                <w:w w:val="95"/>
                <w:sz w:val="18"/>
                <w:szCs w:val="18"/>
              </w:rPr>
              <w:t>NoExposureAuthorizationDat</w:t>
            </w:r>
            <w:r w:rsidRPr="008F4B89">
              <w:rPr>
                <w:sz w:val="18"/>
                <w:szCs w:val="18"/>
              </w:rPr>
              <w:t>e</w:t>
            </w:r>
          </w:p>
        </w:tc>
        <w:tc>
          <w:tcPr>
            <w:tcW w:w="1857" w:type="dxa"/>
          </w:tcPr>
          <w:p w14:paraId="4C1BE902" w14:textId="77777777" w:rsidR="00C5548E" w:rsidRPr="008F4B89" w:rsidRDefault="00C5548E">
            <w:pPr>
              <w:rPr>
                <w:sz w:val="18"/>
                <w:szCs w:val="18"/>
              </w:rPr>
            </w:pPr>
          </w:p>
        </w:tc>
        <w:tc>
          <w:tcPr>
            <w:tcW w:w="3780" w:type="dxa"/>
            <w:tcBorders>
              <w:right w:val="single" w:sz="4" w:space="0" w:color="000000"/>
            </w:tcBorders>
          </w:tcPr>
          <w:p w14:paraId="65C6C21F" w14:textId="02D54D75" w:rsidR="00C5548E" w:rsidRPr="008F4B89" w:rsidRDefault="00C5548E">
            <w:pPr>
              <w:pStyle w:val="TableParagraph"/>
              <w:spacing w:before="17"/>
              <w:ind w:left="103"/>
              <w:rPr>
                <w:sz w:val="18"/>
                <w:szCs w:val="18"/>
              </w:rPr>
            </w:pPr>
            <w:r w:rsidRPr="008F4B89">
              <w:rPr>
                <w:w w:val="95"/>
                <w:sz w:val="18"/>
                <w:szCs w:val="18"/>
              </w:rPr>
              <w:t>icis_comp_monitor_sw_ind.no_ex</w:t>
            </w:r>
            <w:r w:rsidRPr="008F4B89">
              <w:rPr>
                <w:sz w:val="18"/>
                <w:szCs w:val="18"/>
              </w:rPr>
              <w:t>posure_auth_date</w:t>
            </w:r>
          </w:p>
        </w:tc>
        <w:tc>
          <w:tcPr>
            <w:tcW w:w="4680" w:type="dxa"/>
            <w:tcBorders>
              <w:left w:val="single" w:sz="4" w:space="0" w:color="000000"/>
            </w:tcBorders>
          </w:tcPr>
          <w:p w14:paraId="15121BA5" w14:textId="77777777" w:rsidR="00C5548E" w:rsidRPr="008F4B89" w:rsidRDefault="00C5548E">
            <w:pPr>
              <w:rPr>
                <w:sz w:val="18"/>
                <w:szCs w:val="18"/>
              </w:rPr>
            </w:pPr>
          </w:p>
        </w:tc>
      </w:tr>
      <w:tr w:rsidR="00C5548E" w:rsidRPr="008F4B89" w14:paraId="08A6B464" w14:textId="77777777" w:rsidTr="00765E87">
        <w:trPr>
          <w:trHeight w:hRule="exact" w:val="490"/>
        </w:trPr>
        <w:tc>
          <w:tcPr>
            <w:tcW w:w="2628" w:type="dxa"/>
          </w:tcPr>
          <w:p w14:paraId="170C03E3" w14:textId="6C851572" w:rsidR="00C5548E" w:rsidRPr="008F4B89" w:rsidRDefault="00C5548E">
            <w:pPr>
              <w:pStyle w:val="TableParagraph"/>
              <w:spacing w:before="15"/>
              <w:ind w:left="103" w:right="180"/>
              <w:rPr>
                <w:sz w:val="18"/>
                <w:szCs w:val="18"/>
              </w:rPr>
            </w:pPr>
            <w:r w:rsidRPr="008F4B89">
              <w:rPr>
                <w:w w:val="95"/>
                <w:sz w:val="18"/>
                <w:szCs w:val="18"/>
              </w:rPr>
              <w:t>MS4AnnualExpenditureDolla</w:t>
            </w:r>
            <w:r w:rsidRPr="008F4B89">
              <w:rPr>
                <w:sz w:val="18"/>
                <w:szCs w:val="18"/>
              </w:rPr>
              <w:t>rs</w:t>
            </w:r>
          </w:p>
        </w:tc>
        <w:tc>
          <w:tcPr>
            <w:tcW w:w="1857" w:type="dxa"/>
          </w:tcPr>
          <w:p w14:paraId="384DF9BA" w14:textId="77777777" w:rsidR="00C5548E" w:rsidRPr="008F4B89" w:rsidRDefault="00C5548E">
            <w:pPr>
              <w:rPr>
                <w:sz w:val="18"/>
                <w:szCs w:val="18"/>
              </w:rPr>
            </w:pPr>
          </w:p>
        </w:tc>
        <w:tc>
          <w:tcPr>
            <w:tcW w:w="3780" w:type="dxa"/>
            <w:tcBorders>
              <w:right w:val="single" w:sz="4" w:space="0" w:color="000000"/>
            </w:tcBorders>
          </w:tcPr>
          <w:p w14:paraId="22722366" w14:textId="4C093DF8"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annual_expenditure</w:t>
            </w:r>
          </w:p>
        </w:tc>
        <w:tc>
          <w:tcPr>
            <w:tcW w:w="4680" w:type="dxa"/>
            <w:tcBorders>
              <w:left w:val="single" w:sz="4" w:space="0" w:color="000000"/>
            </w:tcBorders>
          </w:tcPr>
          <w:p w14:paraId="0FC4B6D5" w14:textId="77777777" w:rsidR="00C5548E" w:rsidRPr="008F4B89" w:rsidRDefault="00C5548E">
            <w:pPr>
              <w:rPr>
                <w:sz w:val="18"/>
                <w:szCs w:val="18"/>
              </w:rPr>
            </w:pPr>
          </w:p>
        </w:tc>
      </w:tr>
      <w:tr w:rsidR="00C5548E" w:rsidRPr="008F4B89" w14:paraId="6279EC0F" w14:textId="77777777" w:rsidTr="00765E87">
        <w:trPr>
          <w:trHeight w:hRule="exact" w:val="490"/>
        </w:trPr>
        <w:tc>
          <w:tcPr>
            <w:tcW w:w="2628" w:type="dxa"/>
          </w:tcPr>
          <w:p w14:paraId="7E631DD7" w14:textId="77777777" w:rsidR="00C5548E" w:rsidRPr="008F4B89" w:rsidRDefault="00C5548E">
            <w:pPr>
              <w:pStyle w:val="TableParagraph"/>
              <w:spacing w:before="17"/>
              <w:ind w:left="103"/>
              <w:rPr>
                <w:sz w:val="18"/>
                <w:szCs w:val="18"/>
              </w:rPr>
            </w:pPr>
            <w:r w:rsidRPr="008F4B89">
              <w:rPr>
                <w:sz w:val="18"/>
                <w:szCs w:val="18"/>
              </w:rPr>
              <w:t>MS4AnnualExpenditureYear</w:t>
            </w:r>
          </w:p>
        </w:tc>
        <w:tc>
          <w:tcPr>
            <w:tcW w:w="1857" w:type="dxa"/>
          </w:tcPr>
          <w:p w14:paraId="6A5189CB" w14:textId="77777777" w:rsidR="00C5548E" w:rsidRPr="008F4B89" w:rsidRDefault="00C5548E">
            <w:pPr>
              <w:rPr>
                <w:sz w:val="18"/>
                <w:szCs w:val="18"/>
              </w:rPr>
            </w:pPr>
          </w:p>
        </w:tc>
        <w:tc>
          <w:tcPr>
            <w:tcW w:w="3780" w:type="dxa"/>
            <w:tcBorders>
              <w:right w:val="single" w:sz="4" w:space="0" w:color="000000"/>
            </w:tcBorders>
          </w:tcPr>
          <w:p w14:paraId="55201752" w14:textId="199B4357"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annual_expenditure_year</w:t>
            </w:r>
          </w:p>
        </w:tc>
        <w:tc>
          <w:tcPr>
            <w:tcW w:w="4680" w:type="dxa"/>
            <w:tcBorders>
              <w:left w:val="single" w:sz="4" w:space="0" w:color="000000"/>
            </w:tcBorders>
          </w:tcPr>
          <w:p w14:paraId="4B2B982E" w14:textId="77777777" w:rsidR="00C5548E" w:rsidRPr="008F4B89" w:rsidRDefault="00C5548E">
            <w:pPr>
              <w:rPr>
                <w:sz w:val="18"/>
                <w:szCs w:val="18"/>
              </w:rPr>
            </w:pPr>
          </w:p>
        </w:tc>
      </w:tr>
      <w:tr w:rsidR="00C5548E" w:rsidRPr="008F4B89" w14:paraId="6695301B" w14:textId="77777777" w:rsidTr="00765E87">
        <w:trPr>
          <w:trHeight w:hRule="exact" w:val="317"/>
        </w:trPr>
        <w:tc>
          <w:tcPr>
            <w:tcW w:w="2628" w:type="dxa"/>
          </w:tcPr>
          <w:p w14:paraId="7A61E2FF" w14:textId="77777777" w:rsidR="00C5548E" w:rsidRPr="008F4B89" w:rsidRDefault="00C5548E">
            <w:pPr>
              <w:pStyle w:val="TableParagraph"/>
              <w:spacing w:before="15"/>
              <w:ind w:left="103"/>
              <w:rPr>
                <w:sz w:val="18"/>
                <w:szCs w:val="18"/>
              </w:rPr>
            </w:pPr>
            <w:r w:rsidRPr="008F4B89">
              <w:rPr>
                <w:sz w:val="18"/>
                <w:szCs w:val="18"/>
              </w:rPr>
              <w:lastRenderedPageBreak/>
              <w:t>MS4BudgetDollars</w:t>
            </w:r>
          </w:p>
        </w:tc>
        <w:tc>
          <w:tcPr>
            <w:tcW w:w="1857" w:type="dxa"/>
          </w:tcPr>
          <w:p w14:paraId="48466B06" w14:textId="77777777" w:rsidR="00C5548E" w:rsidRPr="008F4B89" w:rsidRDefault="00C5548E">
            <w:pPr>
              <w:rPr>
                <w:sz w:val="18"/>
                <w:szCs w:val="18"/>
              </w:rPr>
            </w:pPr>
          </w:p>
        </w:tc>
        <w:tc>
          <w:tcPr>
            <w:tcW w:w="3780" w:type="dxa"/>
            <w:tcBorders>
              <w:right w:val="single" w:sz="4" w:space="0" w:color="000000"/>
            </w:tcBorders>
          </w:tcPr>
          <w:p w14:paraId="50849487" w14:textId="74732ED4"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budget</w:t>
            </w:r>
          </w:p>
        </w:tc>
        <w:tc>
          <w:tcPr>
            <w:tcW w:w="4680" w:type="dxa"/>
            <w:tcBorders>
              <w:left w:val="single" w:sz="4" w:space="0" w:color="000000"/>
            </w:tcBorders>
          </w:tcPr>
          <w:p w14:paraId="0942E699" w14:textId="77777777" w:rsidR="00C5548E" w:rsidRPr="008F4B89" w:rsidRDefault="00C5548E">
            <w:pPr>
              <w:rPr>
                <w:sz w:val="18"/>
                <w:szCs w:val="18"/>
              </w:rPr>
            </w:pPr>
          </w:p>
        </w:tc>
      </w:tr>
      <w:tr w:rsidR="00C5548E" w:rsidRPr="008F4B89" w14:paraId="5DA6BFF7" w14:textId="77777777" w:rsidTr="00765E87">
        <w:trPr>
          <w:trHeight w:hRule="exact" w:val="317"/>
        </w:trPr>
        <w:tc>
          <w:tcPr>
            <w:tcW w:w="2628" w:type="dxa"/>
          </w:tcPr>
          <w:p w14:paraId="04636251" w14:textId="77777777" w:rsidR="00C5548E" w:rsidRPr="008F4B89" w:rsidRDefault="00C5548E">
            <w:pPr>
              <w:pStyle w:val="TableParagraph"/>
              <w:spacing w:before="17"/>
              <w:ind w:left="103"/>
              <w:rPr>
                <w:sz w:val="18"/>
                <w:szCs w:val="18"/>
              </w:rPr>
            </w:pPr>
            <w:r w:rsidRPr="008F4B89">
              <w:rPr>
                <w:sz w:val="18"/>
                <w:szCs w:val="18"/>
              </w:rPr>
              <w:t>MS4BudgetYear</w:t>
            </w:r>
          </w:p>
        </w:tc>
        <w:tc>
          <w:tcPr>
            <w:tcW w:w="1857" w:type="dxa"/>
          </w:tcPr>
          <w:p w14:paraId="143A8A43" w14:textId="77777777" w:rsidR="00C5548E" w:rsidRPr="008F4B89" w:rsidRDefault="00C5548E">
            <w:pPr>
              <w:rPr>
                <w:sz w:val="18"/>
                <w:szCs w:val="18"/>
              </w:rPr>
            </w:pPr>
          </w:p>
        </w:tc>
        <w:tc>
          <w:tcPr>
            <w:tcW w:w="3780" w:type="dxa"/>
            <w:tcBorders>
              <w:right w:val="single" w:sz="4" w:space="0" w:color="000000"/>
            </w:tcBorders>
          </w:tcPr>
          <w:p w14:paraId="24D6F253" w14:textId="01D86D23"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budget_year</w:t>
            </w:r>
          </w:p>
        </w:tc>
        <w:tc>
          <w:tcPr>
            <w:tcW w:w="4680" w:type="dxa"/>
            <w:tcBorders>
              <w:left w:val="single" w:sz="4" w:space="0" w:color="000000"/>
            </w:tcBorders>
          </w:tcPr>
          <w:p w14:paraId="651B26A7" w14:textId="77777777" w:rsidR="00C5548E" w:rsidRPr="008F4B89" w:rsidRDefault="00C5548E">
            <w:pPr>
              <w:rPr>
                <w:sz w:val="18"/>
                <w:szCs w:val="18"/>
              </w:rPr>
            </w:pPr>
          </w:p>
        </w:tc>
      </w:tr>
      <w:tr w:rsidR="00C5548E" w:rsidRPr="008F4B89" w14:paraId="447D189C" w14:textId="77777777" w:rsidTr="00765E87">
        <w:trPr>
          <w:trHeight w:hRule="exact" w:val="490"/>
        </w:trPr>
        <w:tc>
          <w:tcPr>
            <w:tcW w:w="2628" w:type="dxa"/>
          </w:tcPr>
          <w:p w14:paraId="29683B8B" w14:textId="4894A05D" w:rsidR="00C5548E" w:rsidRPr="008F4B89" w:rsidRDefault="00C5548E">
            <w:pPr>
              <w:pStyle w:val="TableParagraph"/>
              <w:spacing w:before="15"/>
              <w:ind w:left="103" w:right="180"/>
              <w:rPr>
                <w:sz w:val="18"/>
                <w:szCs w:val="18"/>
              </w:rPr>
            </w:pPr>
            <w:r w:rsidRPr="008F4B89">
              <w:rPr>
                <w:w w:val="95"/>
                <w:sz w:val="18"/>
                <w:szCs w:val="18"/>
              </w:rPr>
              <w:t>ProjectedSourcesFundingCod</w:t>
            </w:r>
            <w:r w:rsidRPr="008F4B89">
              <w:rPr>
                <w:sz w:val="18"/>
                <w:szCs w:val="18"/>
              </w:rPr>
              <w:t>e</w:t>
            </w:r>
          </w:p>
        </w:tc>
        <w:tc>
          <w:tcPr>
            <w:tcW w:w="1857" w:type="dxa"/>
          </w:tcPr>
          <w:p w14:paraId="50C52AB4" w14:textId="77777777" w:rsidR="00C5548E" w:rsidRPr="008F4B89" w:rsidRDefault="00C5548E">
            <w:pPr>
              <w:rPr>
                <w:sz w:val="18"/>
                <w:szCs w:val="18"/>
              </w:rPr>
            </w:pPr>
          </w:p>
        </w:tc>
        <w:tc>
          <w:tcPr>
            <w:tcW w:w="3780" w:type="dxa"/>
            <w:tcBorders>
              <w:right w:val="single" w:sz="4" w:space="0" w:color="000000"/>
            </w:tcBorders>
          </w:tcPr>
          <w:p w14:paraId="370421F8" w14:textId="66DF7D67"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source_funding_code</w:t>
            </w:r>
          </w:p>
        </w:tc>
        <w:tc>
          <w:tcPr>
            <w:tcW w:w="4680" w:type="dxa"/>
            <w:tcBorders>
              <w:left w:val="single" w:sz="4" w:space="0" w:color="000000"/>
            </w:tcBorders>
          </w:tcPr>
          <w:p w14:paraId="3497F41F" w14:textId="77777777" w:rsidR="00C5548E" w:rsidRPr="008F4B89" w:rsidRDefault="00C5548E">
            <w:pPr>
              <w:rPr>
                <w:sz w:val="18"/>
                <w:szCs w:val="18"/>
              </w:rPr>
            </w:pPr>
          </w:p>
        </w:tc>
      </w:tr>
      <w:tr w:rsidR="00C5548E" w:rsidRPr="008F4B89" w14:paraId="1D981C15" w14:textId="77777777" w:rsidTr="00765E87">
        <w:trPr>
          <w:trHeight w:hRule="exact" w:val="490"/>
        </w:trPr>
        <w:tc>
          <w:tcPr>
            <w:tcW w:w="2628" w:type="dxa"/>
          </w:tcPr>
          <w:p w14:paraId="0E26003A" w14:textId="08D8E3A2" w:rsidR="00C5548E" w:rsidRPr="008F4B89" w:rsidRDefault="00C5548E">
            <w:pPr>
              <w:pStyle w:val="TableParagraph"/>
              <w:spacing w:before="15"/>
              <w:ind w:left="103"/>
              <w:rPr>
                <w:sz w:val="18"/>
                <w:szCs w:val="18"/>
              </w:rPr>
            </w:pPr>
            <w:r w:rsidRPr="008F4B89">
              <w:rPr>
                <w:w w:val="95"/>
                <w:sz w:val="18"/>
                <w:szCs w:val="18"/>
              </w:rPr>
              <w:t>MajorOutfallEstimatedMeasu</w:t>
            </w:r>
            <w:r w:rsidRPr="008F4B89">
              <w:rPr>
                <w:sz w:val="18"/>
                <w:szCs w:val="18"/>
              </w:rPr>
              <w:t>reIndicator</w:t>
            </w:r>
          </w:p>
        </w:tc>
        <w:tc>
          <w:tcPr>
            <w:tcW w:w="1857" w:type="dxa"/>
          </w:tcPr>
          <w:p w14:paraId="23E7A544" w14:textId="77777777" w:rsidR="00C5548E" w:rsidRPr="008F4B89" w:rsidRDefault="00C5548E">
            <w:pPr>
              <w:rPr>
                <w:sz w:val="18"/>
                <w:szCs w:val="18"/>
              </w:rPr>
            </w:pPr>
          </w:p>
        </w:tc>
        <w:tc>
          <w:tcPr>
            <w:tcW w:w="3780" w:type="dxa"/>
            <w:tcBorders>
              <w:right w:val="single" w:sz="4" w:space="0" w:color="000000"/>
            </w:tcBorders>
          </w:tcPr>
          <w:p w14:paraId="2DB98029" w14:textId="26DAC046" w:rsidR="00C5548E" w:rsidRPr="008F4B89" w:rsidRDefault="00C5548E" w:rsidP="00BF5DC2">
            <w:pPr>
              <w:pStyle w:val="TableParagraph"/>
              <w:spacing w:before="15"/>
              <w:ind w:left="103"/>
              <w:rPr>
                <w:sz w:val="18"/>
                <w:szCs w:val="18"/>
              </w:rPr>
            </w:pPr>
            <w:r w:rsidRPr="008F4B89">
              <w:rPr>
                <w:sz w:val="18"/>
                <w:szCs w:val="18"/>
              </w:rPr>
              <w:t>icis_comp_monitor_sw_ms4.major_outfall_est_measure_flag</w:t>
            </w:r>
          </w:p>
        </w:tc>
        <w:tc>
          <w:tcPr>
            <w:tcW w:w="4680" w:type="dxa"/>
            <w:tcBorders>
              <w:left w:val="single" w:sz="4" w:space="0" w:color="000000"/>
            </w:tcBorders>
          </w:tcPr>
          <w:p w14:paraId="4076834E" w14:textId="77777777" w:rsidR="00C5548E" w:rsidRPr="008F4B89" w:rsidRDefault="00C5548E">
            <w:pPr>
              <w:pStyle w:val="TableParagraph"/>
              <w:ind w:left="103" w:right="174"/>
              <w:rPr>
                <w:sz w:val="18"/>
                <w:szCs w:val="18"/>
              </w:rPr>
            </w:pPr>
            <w:r w:rsidRPr="008F4B89">
              <w:rPr>
                <w:sz w:val="18"/>
                <w:szCs w:val="18"/>
              </w:rPr>
              <w:t>Must be present when MajorOutfallNumber contains a value greater than zero.</w:t>
            </w:r>
          </w:p>
        </w:tc>
      </w:tr>
      <w:tr w:rsidR="00C5548E" w:rsidRPr="008F4B89" w14:paraId="3213D261" w14:textId="77777777" w:rsidTr="00765E87">
        <w:trPr>
          <w:trHeight w:hRule="exact" w:val="490"/>
        </w:trPr>
        <w:tc>
          <w:tcPr>
            <w:tcW w:w="2628" w:type="dxa"/>
          </w:tcPr>
          <w:p w14:paraId="6F7A15D0" w14:textId="77777777" w:rsidR="00C5548E" w:rsidRPr="008F4B89" w:rsidRDefault="00C5548E">
            <w:pPr>
              <w:pStyle w:val="TableParagraph"/>
              <w:spacing w:before="15"/>
              <w:ind w:left="103"/>
              <w:rPr>
                <w:sz w:val="18"/>
                <w:szCs w:val="18"/>
              </w:rPr>
            </w:pPr>
            <w:r w:rsidRPr="008F4B89">
              <w:rPr>
                <w:sz w:val="18"/>
                <w:szCs w:val="18"/>
              </w:rPr>
              <w:t>MajorOutfallNumber</w:t>
            </w:r>
          </w:p>
        </w:tc>
        <w:tc>
          <w:tcPr>
            <w:tcW w:w="1857" w:type="dxa"/>
          </w:tcPr>
          <w:p w14:paraId="304A2A37" w14:textId="77777777" w:rsidR="00C5548E" w:rsidRPr="008F4B89" w:rsidRDefault="00C5548E">
            <w:pPr>
              <w:rPr>
                <w:sz w:val="18"/>
                <w:szCs w:val="18"/>
              </w:rPr>
            </w:pPr>
          </w:p>
        </w:tc>
        <w:tc>
          <w:tcPr>
            <w:tcW w:w="3780" w:type="dxa"/>
            <w:tcBorders>
              <w:right w:val="single" w:sz="4" w:space="0" w:color="000000"/>
            </w:tcBorders>
          </w:tcPr>
          <w:p w14:paraId="14CD1B58" w14:textId="310EFE78" w:rsidR="00C5548E" w:rsidRPr="008F4B89" w:rsidRDefault="00C5548E" w:rsidP="00BF5DC2">
            <w:pPr>
              <w:pStyle w:val="TableParagraph"/>
              <w:spacing w:before="15"/>
              <w:ind w:left="103"/>
              <w:rPr>
                <w:sz w:val="18"/>
                <w:szCs w:val="18"/>
              </w:rPr>
            </w:pPr>
            <w:r w:rsidRPr="008F4B89">
              <w:rPr>
                <w:sz w:val="18"/>
                <w:szCs w:val="18"/>
              </w:rPr>
              <w:t>icis_comp_monitor_sw_ms4.major_outfall _nmbr</w:t>
            </w:r>
          </w:p>
        </w:tc>
        <w:tc>
          <w:tcPr>
            <w:tcW w:w="4680" w:type="dxa"/>
            <w:tcBorders>
              <w:left w:val="single" w:sz="4" w:space="0" w:color="000000"/>
            </w:tcBorders>
          </w:tcPr>
          <w:p w14:paraId="1B9EB1B3" w14:textId="77777777" w:rsidR="00C5548E" w:rsidRPr="008F4B89" w:rsidRDefault="00C5548E">
            <w:pPr>
              <w:rPr>
                <w:sz w:val="18"/>
                <w:szCs w:val="18"/>
              </w:rPr>
            </w:pPr>
          </w:p>
        </w:tc>
      </w:tr>
      <w:tr w:rsidR="00C5548E" w:rsidRPr="008F4B89" w14:paraId="605F2996" w14:textId="77777777" w:rsidTr="00765E87">
        <w:trPr>
          <w:trHeight w:hRule="exact" w:val="490"/>
        </w:trPr>
        <w:tc>
          <w:tcPr>
            <w:tcW w:w="2628" w:type="dxa"/>
          </w:tcPr>
          <w:p w14:paraId="3D7AAF7A" w14:textId="03A17B26" w:rsidR="00C5548E" w:rsidRPr="008F4B89" w:rsidRDefault="00C5548E">
            <w:pPr>
              <w:pStyle w:val="TableParagraph"/>
              <w:spacing w:before="15" w:line="242" w:lineRule="auto"/>
              <w:ind w:left="103"/>
              <w:rPr>
                <w:sz w:val="18"/>
                <w:szCs w:val="18"/>
              </w:rPr>
            </w:pPr>
            <w:r w:rsidRPr="008F4B89">
              <w:rPr>
                <w:w w:val="95"/>
                <w:sz w:val="18"/>
                <w:szCs w:val="18"/>
              </w:rPr>
              <w:t>MinorOutfallEstimatedMeasu</w:t>
            </w:r>
            <w:r w:rsidRPr="008F4B89">
              <w:rPr>
                <w:sz w:val="18"/>
                <w:szCs w:val="18"/>
              </w:rPr>
              <w:t>reIndicator</w:t>
            </w:r>
          </w:p>
        </w:tc>
        <w:tc>
          <w:tcPr>
            <w:tcW w:w="1857" w:type="dxa"/>
          </w:tcPr>
          <w:p w14:paraId="61D0437A" w14:textId="77777777" w:rsidR="00C5548E" w:rsidRPr="008F4B89" w:rsidRDefault="00C5548E">
            <w:pPr>
              <w:rPr>
                <w:sz w:val="18"/>
                <w:szCs w:val="18"/>
              </w:rPr>
            </w:pPr>
          </w:p>
        </w:tc>
        <w:tc>
          <w:tcPr>
            <w:tcW w:w="3780" w:type="dxa"/>
            <w:tcBorders>
              <w:right w:val="single" w:sz="4" w:space="0" w:color="000000"/>
            </w:tcBorders>
          </w:tcPr>
          <w:p w14:paraId="23693D87" w14:textId="27450E8C" w:rsidR="00C5548E" w:rsidRPr="008F4B89" w:rsidRDefault="00C5548E" w:rsidP="00BF5DC2">
            <w:pPr>
              <w:pStyle w:val="TableParagraph"/>
              <w:spacing w:before="15"/>
              <w:ind w:left="103"/>
              <w:rPr>
                <w:sz w:val="18"/>
                <w:szCs w:val="18"/>
              </w:rPr>
            </w:pPr>
            <w:r w:rsidRPr="008F4B89">
              <w:rPr>
                <w:sz w:val="18"/>
                <w:szCs w:val="18"/>
              </w:rPr>
              <w:t>icis_comp_monitor_sw_ms4.minor_outfall_est_measure_flag</w:t>
            </w:r>
          </w:p>
        </w:tc>
        <w:tc>
          <w:tcPr>
            <w:tcW w:w="4680" w:type="dxa"/>
            <w:tcBorders>
              <w:left w:val="single" w:sz="4" w:space="0" w:color="000000"/>
            </w:tcBorders>
          </w:tcPr>
          <w:p w14:paraId="176A3425" w14:textId="77777777" w:rsidR="00C5548E" w:rsidRPr="008F4B89" w:rsidRDefault="00C5548E">
            <w:pPr>
              <w:pStyle w:val="TableParagraph"/>
              <w:ind w:left="103" w:right="530"/>
              <w:rPr>
                <w:sz w:val="18"/>
                <w:szCs w:val="18"/>
              </w:rPr>
            </w:pPr>
            <w:r w:rsidRPr="008F4B89">
              <w:rPr>
                <w:sz w:val="18"/>
                <w:szCs w:val="18"/>
              </w:rPr>
              <w:t>Must be present when MinorOutfallNumber contains a value greater than zero.</w:t>
            </w:r>
          </w:p>
        </w:tc>
      </w:tr>
      <w:tr w:rsidR="00C5548E" w:rsidRPr="008F4B89" w14:paraId="6054E639" w14:textId="77777777" w:rsidTr="00765E87">
        <w:trPr>
          <w:trHeight w:hRule="exact" w:val="490"/>
        </w:trPr>
        <w:tc>
          <w:tcPr>
            <w:tcW w:w="2628" w:type="dxa"/>
          </w:tcPr>
          <w:p w14:paraId="3DCB3789" w14:textId="77777777" w:rsidR="00C5548E" w:rsidRPr="008F4B89" w:rsidRDefault="00C5548E">
            <w:pPr>
              <w:pStyle w:val="TableParagraph"/>
              <w:spacing w:before="15"/>
              <w:ind w:left="103"/>
              <w:rPr>
                <w:sz w:val="18"/>
                <w:szCs w:val="18"/>
              </w:rPr>
            </w:pPr>
            <w:r w:rsidRPr="008F4B89">
              <w:rPr>
                <w:sz w:val="18"/>
                <w:szCs w:val="18"/>
              </w:rPr>
              <w:t>MinorOutfallNumber</w:t>
            </w:r>
          </w:p>
        </w:tc>
        <w:tc>
          <w:tcPr>
            <w:tcW w:w="1857" w:type="dxa"/>
          </w:tcPr>
          <w:p w14:paraId="3DD73D65" w14:textId="77777777" w:rsidR="00C5548E" w:rsidRPr="008F4B89" w:rsidRDefault="00C5548E">
            <w:pPr>
              <w:rPr>
                <w:sz w:val="18"/>
                <w:szCs w:val="18"/>
              </w:rPr>
            </w:pPr>
          </w:p>
        </w:tc>
        <w:tc>
          <w:tcPr>
            <w:tcW w:w="3780" w:type="dxa"/>
            <w:tcBorders>
              <w:right w:val="single" w:sz="4" w:space="0" w:color="000000"/>
            </w:tcBorders>
          </w:tcPr>
          <w:p w14:paraId="13CA2EF2" w14:textId="1F4BD93E" w:rsidR="00C5548E" w:rsidRPr="008F4B89" w:rsidRDefault="00C5548E" w:rsidP="00BF5DC2">
            <w:pPr>
              <w:pStyle w:val="TableParagraph"/>
              <w:spacing w:before="15"/>
              <w:ind w:left="103"/>
              <w:rPr>
                <w:sz w:val="18"/>
                <w:szCs w:val="18"/>
              </w:rPr>
            </w:pPr>
            <w:r w:rsidRPr="008F4B89">
              <w:rPr>
                <w:sz w:val="18"/>
                <w:szCs w:val="18"/>
              </w:rPr>
              <w:t>icis_comp_monitor_sw_ms4.minor_outfall _nmbr</w:t>
            </w:r>
          </w:p>
        </w:tc>
        <w:tc>
          <w:tcPr>
            <w:tcW w:w="4680" w:type="dxa"/>
            <w:tcBorders>
              <w:left w:val="single" w:sz="4" w:space="0" w:color="000000"/>
            </w:tcBorders>
          </w:tcPr>
          <w:p w14:paraId="4E77ADD7" w14:textId="77777777" w:rsidR="00C5548E" w:rsidRPr="008F4B89" w:rsidRDefault="00C5548E">
            <w:pPr>
              <w:rPr>
                <w:sz w:val="18"/>
                <w:szCs w:val="18"/>
              </w:rPr>
            </w:pPr>
          </w:p>
        </w:tc>
      </w:tr>
      <w:tr w:rsidR="00C5548E" w:rsidRPr="008F4B89" w14:paraId="26F4295C" w14:textId="77777777" w:rsidTr="00765E87">
        <w:trPr>
          <w:trHeight w:hRule="exact" w:val="1756"/>
        </w:trPr>
        <w:tc>
          <w:tcPr>
            <w:tcW w:w="2628" w:type="dxa"/>
          </w:tcPr>
          <w:p w14:paraId="3410FFBC" w14:textId="77777777" w:rsidR="00C5548E" w:rsidRPr="008F4B89" w:rsidRDefault="00C5548E">
            <w:pPr>
              <w:pStyle w:val="TableParagraph"/>
              <w:spacing w:before="17"/>
              <w:ind w:left="103"/>
              <w:rPr>
                <w:sz w:val="18"/>
                <w:szCs w:val="18"/>
              </w:rPr>
            </w:pPr>
            <w:r w:rsidRPr="008F4B89">
              <w:rPr>
                <w:sz w:val="18"/>
                <w:szCs w:val="18"/>
              </w:rPr>
              <w:t>AffiliationTypeText</w:t>
            </w:r>
          </w:p>
        </w:tc>
        <w:tc>
          <w:tcPr>
            <w:tcW w:w="1857" w:type="dxa"/>
          </w:tcPr>
          <w:p w14:paraId="55DA7C05" w14:textId="1718A9DB" w:rsidR="00C5548E" w:rsidRPr="008F4B89" w:rsidRDefault="00C5548E">
            <w:pPr>
              <w:pStyle w:val="TableParagraph"/>
              <w:spacing w:line="228" w:lineRule="exact"/>
              <w:ind w:left="103" w:right="133"/>
              <w:rPr>
                <w:sz w:val="18"/>
                <w:szCs w:val="18"/>
              </w:rPr>
            </w:pPr>
            <w:r w:rsidRPr="008F4B89">
              <w:rPr>
                <w:w w:val="95"/>
                <w:sz w:val="18"/>
                <w:szCs w:val="18"/>
              </w:rPr>
              <w:t>Ref_affiliation_t</w:t>
            </w:r>
            <w:r w:rsidRPr="008F4B89">
              <w:rPr>
                <w:sz w:val="18"/>
                <w:szCs w:val="18"/>
              </w:rPr>
              <w:t>ype</w:t>
            </w:r>
          </w:p>
        </w:tc>
        <w:tc>
          <w:tcPr>
            <w:tcW w:w="3780" w:type="dxa"/>
            <w:tcBorders>
              <w:right w:val="single" w:sz="4" w:space="0" w:color="000000"/>
            </w:tcBorders>
          </w:tcPr>
          <w:p w14:paraId="39D4B7F0" w14:textId="05D8FF36" w:rsidR="00C5548E" w:rsidRPr="008F4B89" w:rsidRDefault="00C5548E">
            <w:pPr>
              <w:pStyle w:val="TableParagraph"/>
              <w:spacing w:before="17"/>
              <w:ind w:left="103"/>
              <w:rPr>
                <w:sz w:val="18"/>
                <w:szCs w:val="18"/>
              </w:rPr>
            </w:pPr>
            <w:r w:rsidRPr="008F4B89">
              <w:rPr>
                <w:w w:val="95"/>
                <w:sz w:val="18"/>
                <w:szCs w:val="18"/>
              </w:rPr>
              <w:t>xref_activity_address.affiliation_ty</w:t>
            </w:r>
            <w:r w:rsidRPr="008F4B89">
              <w:rPr>
                <w:sz w:val="18"/>
                <w:szCs w:val="18"/>
              </w:rPr>
              <w:t>pe_code, xref_activity_contact.affiliation_type_code</w:t>
            </w:r>
          </w:p>
        </w:tc>
        <w:tc>
          <w:tcPr>
            <w:tcW w:w="4680" w:type="dxa"/>
            <w:tcBorders>
              <w:left w:val="single" w:sz="4" w:space="0" w:color="000000"/>
            </w:tcBorders>
          </w:tcPr>
          <w:p w14:paraId="378C931A" w14:textId="1349AD11" w:rsidR="00C5548E" w:rsidRPr="008F4B89" w:rsidRDefault="00C5548E" w:rsidP="00BF5DC2">
            <w:pPr>
              <w:pStyle w:val="TableParagraph"/>
              <w:ind w:left="103" w:right="302"/>
              <w:rPr>
                <w:sz w:val="18"/>
                <w:szCs w:val="18"/>
              </w:rPr>
            </w:pPr>
            <w:r w:rsidRPr="008F4B89">
              <w:rPr>
                <w:sz w:val="18"/>
                <w:szCs w:val="18"/>
              </w:rPr>
              <w:t>In ICIS, contacts and addresses are assigned their own set of</w:t>
            </w:r>
            <w:r w:rsidRPr="008F4B89">
              <w:rPr>
                <w:spacing w:val="-12"/>
                <w:sz w:val="18"/>
                <w:szCs w:val="18"/>
              </w:rPr>
              <w:t xml:space="preserve"> </w:t>
            </w:r>
            <w:r w:rsidRPr="008F4B89">
              <w:rPr>
                <w:sz w:val="18"/>
                <w:szCs w:val="18"/>
              </w:rPr>
              <w:t>affiliation type codes to choose</w:t>
            </w:r>
            <w:r w:rsidRPr="008F4B89">
              <w:rPr>
                <w:spacing w:val="-10"/>
                <w:sz w:val="18"/>
                <w:szCs w:val="18"/>
              </w:rPr>
              <w:t xml:space="preserve"> </w:t>
            </w:r>
            <w:r w:rsidRPr="008F4B89">
              <w:rPr>
                <w:sz w:val="18"/>
                <w:szCs w:val="18"/>
              </w:rPr>
              <w:t>from. Inspection contacts may only have affiliation type code of IFR. No inspection addresses are allowed. CAFO contacts and addresses may only have affiliation type codes of CAI and CNC. Storm Water MS4 contacts and addresses may only have an affiliation type code of SW4.</w:t>
            </w:r>
          </w:p>
        </w:tc>
      </w:tr>
      <w:tr w:rsidR="00C5548E" w:rsidRPr="008F4B89" w14:paraId="4C0F18D9" w14:textId="77777777" w:rsidTr="00765E87">
        <w:trPr>
          <w:trHeight w:hRule="exact" w:val="317"/>
        </w:trPr>
        <w:tc>
          <w:tcPr>
            <w:tcW w:w="2628" w:type="dxa"/>
          </w:tcPr>
          <w:p w14:paraId="7FE36AE3" w14:textId="77777777" w:rsidR="00C5548E" w:rsidRPr="008F4B89" w:rsidRDefault="00C5548E">
            <w:pPr>
              <w:pStyle w:val="TableParagraph"/>
              <w:spacing w:before="15"/>
              <w:ind w:left="103"/>
              <w:rPr>
                <w:sz w:val="18"/>
                <w:szCs w:val="18"/>
              </w:rPr>
            </w:pPr>
            <w:r w:rsidRPr="008F4B89">
              <w:rPr>
                <w:sz w:val="18"/>
                <w:szCs w:val="18"/>
              </w:rPr>
              <w:t>FirstName</w:t>
            </w:r>
          </w:p>
        </w:tc>
        <w:tc>
          <w:tcPr>
            <w:tcW w:w="1857" w:type="dxa"/>
          </w:tcPr>
          <w:p w14:paraId="7E772D2A" w14:textId="77777777" w:rsidR="00C5548E" w:rsidRPr="008F4B89" w:rsidRDefault="00C5548E">
            <w:pPr>
              <w:rPr>
                <w:sz w:val="18"/>
                <w:szCs w:val="18"/>
              </w:rPr>
            </w:pPr>
          </w:p>
        </w:tc>
        <w:tc>
          <w:tcPr>
            <w:tcW w:w="3780" w:type="dxa"/>
            <w:tcBorders>
              <w:right w:val="single" w:sz="4" w:space="0" w:color="000000"/>
            </w:tcBorders>
          </w:tcPr>
          <w:p w14:paraId="3D0C8D88" w14:textId="77777777" w:rsidR="00C5548E" w:rsidRPr="008F4B89" w:rsidRDefault="00C5548E">
            <w:pPr>
              <w:pStyle w:val="TableParagraph"/>
              <w:spacing w:before="15"/>
              <w:ind w:left="103"/>
              <w:rPr>
                <w:sz w:val="18"/>
                <w:szCs w:val="18"/>
              </w:rPr>
            </w:pPr>
            <w:r w:rsidRPr="008F4B89">
              <w:rPr>
                <w:sz w:val="18"/>
                <w:szCs w:val="18"/>
              </w:rPr>
              <w:t>icis_contact.first_name</w:t>
            </w:r>
          </w:p>
        </w:tc>
        <w:tc>
          <w:tcPr>
            <w:tcW w:w="4680" w:type="dxa"/>
            <w:tcBorders>
              <w:left w:val="single" w:sz="4" w:space="0" w:color="000000"/>
            </w:tcBorders>
          </w:tcPr>
          <w:p w14:paraId="259E7C31" w14:textId="77777777" w:rsidR="00C5548E" w:rsidRPr="008F4B89" w:rsidRDefault="00C5548E">
            <w:pPr>
              <w:rPr>
                <w:sz w:val="18"/>
                <w:szCs w:val="18"/>
              </w:rPr>
            </w:pPr>
          </w:p>
        </w:tc>
      </w:tr>
      <w:tr w:rsidR="00C5548E" w:rsidRPr="008F4B89" w14:paraId="7AB32D8E" w14:textId="77777777" w:rsidTr="00765E87">
        <w:trPr>
          <w:trHeight w:hRule="exact" w:val="317"/>
        </w:trPr>
        <w:tc>
          <w:tcPr>
            <w:tcW w:w="2628" w:type="dxa"/>
          </w:tcPr>
          <w:p w14:paraId="7A392DBF" w14:textId="77777777" w:rsidR="00C5548E" w:rsidRPr="008F4B89" w:rsidRDefault="00C5548E">
            <w:pPr>
              <w:pStyle w:val="TableParagraph"/>
              <w:spacing w:before="15"/>
              <w:ind w:left="103"/>
              <w:rPr>
                <w:sz w:val="18"/>
                <w:szCs w:val="18"/>
              </w:rPr>
            </w:pPr>
            <w:r w:rsidRPr="008F4B89">
              <w:rPr>
                <w:sz w:val="18"/>
                <w:szCs w:val="18"/>
              </w:rPr>
              <w:t>MiddleName</w:t>
            </w:r>
          </w:p>
        </w:tc>
        <w:tc>
          <w:tcPr>
            <w:tcW w:w="1857" w:type="dxa"/>
          </w:tcPr>
          <w:p w14:paraId="0A9B4B3B" w14:textId="77777777" w:rsidR="00C5548E" w:rsidRPr="008F4B89" w:rsidRDefault="00C5548E">
            <w:pPr>
              <w:rPr>
                <w:sz w:val="18"/>
                <w:szCs w:val="18"/>
              </w:rPr>
            </w:pPr>
          </w:p>
        </w:tc>
        <w:tc>
          <w:tcPr>
            <w:tcW w:w="3780" w:type="dxa"/>
            <w:tcBorders>
              <w:right w:val="single" w:sz="4" w:space="0" w:color="000000"/>
            </w:tcBorders>
          </w:tcPr>
          <w:p w14:paraId="02A1D66D" w14:textId="77777777" w:rsidR="00C5548E" w:rsidRPr="008F4B89" w:rsidRDefault="00C5548E">
            <w:pPr>
              <w:pStyle w:val="TableParagraph"/>
              <w:spacing w:before="15"/>
              <w:ind w:left="103"/>
              <w:rPr>
                <w:sz w:val="18"/>
                <w:szCs w:val="18"/>
              </w:rPr>
            </w:pPr>
            <w:r w:rsidRPr="008F4B89">
              <w:rPr>
                <w:sz w:val="18"/>
                <w:szCs w:val="18"/>
              </w:rPr>
              <w:t>icis_contact.middle_name</w:t>
            </w:r>
          </w:p>
        </w:tc>
        <w:tc>
          <w:tcPr>
            <w:tcW w:w="4680" w:type="dxa"/>
            <w:tcBorders>
              <w:left w:val="single" w:sz="4" w:space="0" w:color="000000"/>
            </w:tcBorders>
          </w:tcPr>
          <w:p w14:paraId="15ABCBB9" w14:textId="77777777" w:rsidR="00C5548E" w:rsidRPr="008F4B89" w:rsidRDefault="00C5548E">
            <w:pPr>
              <w:rPr>
                <w:sz w:val="18"/>
                <w:szCs w:val="18"/>
              </w:rPr>
            </w:pPr>
          </w:p>
        </w:tc>
      </w:tr>
      <w:tr w:rsidR="00C5548E" w:rsidRPr="008F4B89" w14:paraId="011B05F7" w14:textId="77777777" w:rsidTr="00765E87">
        <w:trPr>
          <w:trHeight w:hRule="exact" w:val="317"/>
        </w:trPr>
        <w:tc>
          <w:tcPr>
            <w:tcW w:w="2628" w:type="dxa"/>
          </w:tcPr>
          <w:p w14:paraId="46E79E04" w14:textId="77777777" w:rsidR="00C5548E" w:rsidRPr="008F4B89" w:rsidRDefault="00C5548E">
            <w:pPr>
              <w:pStyle w:val="TableParagraph"/>
              <w:spacing w:before="17"/>
              <w:ind w:left="103"/>
              <w:rPr>
                <w:sz w:val="18"/>
                <w:szCs w:val="18"/>
              </w:rPr>
            </w:pPr>
            <w:r w:rsidRPr="008F4B89">
              <w:rPr>
                <w:sz w:val="18"/>
                <w:szCs w:val="18"/>
              </w:rPr>
              <w:t>LastName</w:t>
            </w:r>
          </w:p>
        </w:tc>
        <w:tc>
          <w:tcPr>
            <w:tcW w:w="1857" w:type="dxa"/>
          </w:tcPr>
          <w:p w14:paraId="0F546BD4" w14:textId="77777777" w:rsidR="00C5548E" w:rsidRPr="008F4B89" w:rsidRDefault="00C5548E">
            <w:pPr>
              <w:rPr>
                <w:sz w:val="18"/>
                <w:szCs w:val="18"/>
              </w:rPr>
            </w:pPr>
          </w:p>
        </w:tc>
        <w:tc>
          <w:tcPr>
            <w:tcW w:w="3780" w:type="dxa"/>
            <w:tcBorders>
              <w:right w:val="single" w:sz="4" w:space="0" w:color="000000"/>
            </w:tcBorders>
          </w:tcPr>
          <w:p w14:paraId="34B95971" w14:textId="77777777" w:rsidR="00C5548E" w:rsidRPr="008F4B89" w:rsidRDefault="00C5548E">
            <w:pPr>
              <w:pStyle w:val="TableParagraph"/>
              <w:spacing w:before="17"/>
              <w:ind w:left="103"/>
              <w:rPr>
                <w:sz w:val="18"/>
                <w:szCs w:val="18"/>
              </w:rPr>
            </w:pPr>
            <w:r w:rsidRPr="008F4B89">
              <w:rPr>
                <w:sz w:val="18"/>
                <w:szCs w:val="18"/>
              </w:rPr>
              <w:t>icis_contact.last_name</w:t>
            </w:r>
          </w:p>
        </w:tc>
        <w:tc>
          <w:tcPr>
            <w:tcW w:w="4680" w:type="dxa"/>
            <w:tcBorders>
              <w:left w:val="single" w:sz="4" w:space="0" w:color="000000"/>
            </w:tcBorders>
          </w:tcPr>
          <w:p w14:paraId="45A90B15" w14:textId="77777777" w:rsidR="00C5548E" w:rsidRPr="008F4B89" w:rsidRDefault="00C5548E">
            <w:pPr>
              <w:rPr>
                <w:sz w:val="18"/>
                <w:szCs w:val="18"/>
              </w:rPr>
            </w:pPr>
          </w:p>
        </w:tc>
      </w:tr>
      <w:tr w:rsidR="00C5548E" w:rsidRPr="008F4B89" w14:paraId="5DDC904D" w14:textId="77777777" w:rsidTr="00765E87">
        <w:trPr>
          <w:trHeight w:hRule="exact" w:val="317"/>
        </w:trPr>
        <w:tc>
          <w:tcPr>
            <w:tcW w:w="2628" w:type="dxa"/>
          </w:tcPr>
          <w:p w14:paraId="04C08656" w14:textId="77777777" w:rsidR="00C5548E" w:rsidRPr="008F4B89" w:rsidRDefault="00C5548E">
            <w:pPr>
              <w:pStyle w:val="TableParagraph"/>
              <w:spacing w:before="15"/>
              <w:ind w:left="103"/>
              <w:rPr>
                <w:sz w:val="18"/>
                <w:szCs w:val="18"/>
              </w:rPr>
            </w:pPr>
            <w:r w:rsidRPr="008F4B89">
              <w:rPr>
                <w:sz w:val="18"/>
                <w:szCs w:val="18"/>
              </w:rPr>
              <w:t>IndividualTitleText</w:t>
            </w:r>
          </w:p>
        </w:tc>
        <w:tc>
          <w:tcPr>
            <w:tcW w:w="1857" w:type="dxa"/>
          </w:tcPr>
          <w:p w14:paraId="474D85BF" w14:textId="77777777" w:rsidR="00C5548E" w:rsidRPr="008F4B89" w:rsidRDefault="00C5548E">
            <w:pPr>
              <w:rPr>
                <w:sz w:val="18"/>
                <w:szCs w:val="18"/>
              </w:rPr>
            </w:pPr>
          </w:p>
        </w:tc>
        <w:tc>
          <w:tcPr>
            <w:tcW w:w="3780" w:type="dxa"/>
            <w:tcBorders>
              <w:right w:val="single" w:sz="4" w:space="0" w:color="000000"/>
            </w:tcBorders>
          </w:tcPr>
          <w:p w14:paraId="0410CA4E" w14:textId="77777777" w:rsidR="00C5548E" w:rsidRPr="008F4B89" w:rsidRDefault="00C5548E">
            <w:pPr>
              <w:pStyle w:val="TableParagraph"/>
              <w:spacing w:before="15"/>
              <w:ind w:left="103"/>
              <w:rPr>
                <w:sz w:val="18"/>
                <w:szCs w:val="18"/>
              </w:rPr>
            </w:pPr>
            <w:r w:rsidRPr="008F4B89">
              <w:rPr>
                <w:sz w:val="18"/>
                <w:szCs w:val="18"/>
              </w:rPr>
              <w:t>icis_contact.title</w:t>
            </w:r>
          </w:p>
        </w:tc>
        <w:tc>
          <w:tcPr>
            <w:tcW w:w="4680" w:type="dxa"/>
            <w:tcBorders>
              <w:left w:val="single" w:sz="4" w:space="0" w:color="000000"/>
            </w:tcBorders>
          </w:tcPr>
          <w:p w14:paraId="132DC49E" w14:textId="77777777" w:rsidR="00C5548E" w:rsidRPr="008F4B89" w:rsidRDefault="00C5548E">
            <w:pPr>
              <w:rPr>
                <w:sz w:val="18"/>
                <w:szCs w:val="18"/>
              </w:rPr>
            </w:pPr>
          </w:p>
        </w:tc>
      </w:tr>
      <w:tr w:rsidR="00C5548E" w:rsidRPr="008F4B89" w14:paraId="68CD031F" w14:textId="77777777" w:rsidTr="00765E87">
        <w:trPr>
          <w:trHeight w:hRule="exact" w:val="490"/>
        </w:trPr>
        <w:tc>
          <w:tcPr>
            <w:tcW w:w="2628" w:type="dxa"/>
          </w:tcPr>
          <w:p w14:paraId="7198CEEF" w14:textId="77777777" w:rsidR="00C5548E" w:rsidRPr="008F4B89" w:rsidRDefault="00C5548E">
            <w:pPr>
              <w:pStyle w:val="TableParagraph"/>
              <w:spacing w:before="15"/>
              <w:ind w:left="103"/>
              <w:rPr>
                <w:sz w:val="18"/>
                <w:szCs w:val="18"/>
              </w:rPr>
            </w:pPr>
            <w:r w:rsidRPr="008F4B89">
              <w:rPr>
                <w:sz w:val="18"/>
                <w:szCs w:val="18"/>
              </w:rPr>
              <w:t>OrganizationFormalName</w:t>
            </w:r>
          </w:p>
        </w:tc>
        <w:tc>
          <w:tcPr>
            <w:tcW w:w="1857" w:type="dxa"/>
          </w:tcPr>
          <w:p w14:paraId="78FCA810" w14:textId="77777777" w:rsidR="00C5548E" w:rsidRPr="008F4B89" w:rsidRDefault="00C5548E">
            <w:pPr>
              <w:rPr>
                <w:sz w:val="18"/>
                <w:szCs w:val="18"/>
              </w:rPr>
            </w:pPr>
          </w:p>
        </w:tc>
        <w:tc>
          <w:tcPr>
            <w:tcW w:w="3780" w:type="dxa"/>
            <w:tcBorders>
              <w:right w:val="single" w:sz="4" w:space="0" w:color="000000"/>
            </w:tcBorders>
          </w:tcPr>
          <w:p w14:paraId="0FC8573D" w14:textId="0BD34803" w:rsidR="00C5548E" w:rsidRPr="008F4B89" w:rsidRDefault="00C5548E">
            <w:pPr>
              <w:pStyle w:val="TableParagraph"/>
              <w:spacing w:before="15"/>
              <w:ind w:left="103"/>
              <w:rPr>
                <w:sz w:val="18"/>
                <w:szCs w:val="18"/>
              </w:rPr>
            </w:pPr>
            <w:r w:rsidRPr="008F4B89">
              <w:rPr>
                <w:w w:val="95"/>
                <w:sz w:val="18"/>
                <w:szCs w:val="18"/>
              </w:rPr>
              <w:t>icis_contact.organization_formal_n</w:t>
            </w:r>
            <w:r w:rsidRPr="008F4B89">
              <w:rPr>
                <w:sz w:val="18"/>
                <w:szCs w:val="18"/>
              </w:rPr>
              <w:t>ame, icis_address.organization_formal_name</w:t>
            </w:r>
          </w:p>
        </w:tc>
        <w:tc>
          <w:tcPr>
            <w:tcW w:w="4680" w:type="dxa"/>
            <w:tcBorders>
              <w:left w:val="single" w:sz="4" w:space="0" w:color="000000"/>
            </w:tcBorders>
          </w:tcPr>
          <w:p w14:paraId="13C78885" w14:textId="77777777" w:rsidR="00C5548E" w:rsidRPr="008F4B89" w:rsidRDefault="00C5548E">
            <w:pPr>
              <w:rPr>
                <w:sz w:val="18"/>
                <w:szCs w:val="18"/>
              </w:rPr>
            </w:pPr>
          </w:p>
        </w:tc>
      </w:tr>
      <w:tr w:rsidR="00C5548E" w:rsidRPr="008F4B89" w14:paraId="24D8DB1F" w14:textId="77777777" w:rsidTr="00765E87">
        <w:trPr>
          <w:trHeight w:hRule="exact" w:val="317"/>
        </w:trPr>
        <w:tc>
          <w:tcPr>
            <w:tcW w:w="2628" w:type="dxa"/>
          </w:tcPr>
          <w:p w14:paraId="49E2F443" w14:textId="77777777" w:rsidR="00C5548E" w:rsidRPr="008F4B89" w:rsidRDefault="00C5548E">
            <w:pPr>
              <w:pStyle w:val="TableParagraph"/>
              <w:spacing w:before="15"/>
              <w:ind w:left="103"/>
              <w:rPr>
                <w:sz w:val="18"/>
                <w:szCs w:val="18"/>
              </w:rPr>
            </w:pPr>
            <w:r w:rsidRPr="008F4B89">
              <w:rPr>
                <w:sz w:val="18"/>
                <w:szCs w:val="18"/>
              </w:rPr>
              <w:t>StateCode</w:t>
            </w:r>
          </w:p>
        </w:tc>
        <w:tc>
          <w:tcPr>
            <w:tcW w:w="1857" w:type="dxa"/>
          </w:tcPr>
          <w:p w14:paraId="6668648F" w14:textId="77777777" w:rsidR="00C5548E" w:rsidRPr="008F4B89" w:rsidRDefault="00C5548E">
            <w:pPr>
              <w:pStyle w:val="TableParagraph"/>
              <w:spacing w:line="223" w:lineRule="exact"/>
              <w:ind w:left="103"/>
              <w:rPr>
                <w:sz w:val="18"/>
                <w:szCs w:val="18"/>
              </w:rPr>
            </w:pPr>
            <w:r w:rsidRPr="008F4B89">
              <w:rPr>
                <w:sz w:val="18"/>
                <w:szCs w:val="18"/>
              </w:rPr>
              <w:t>Ref_state</w:t>
            </w:r>
          </w:p>
        </w:tc>
        <w:tc>
          <w:tcPr>
            <w:tcW w:w="3780" w:type="dxa"/>
            <w:tcBorders>
              <w:right w:val="single" w:sz="4" w:space="0" w:color="000000"/>
            </w:tcBorders>
          </w:tcPr>
          <w:p w14:paraId="4DE6C05A" w14:textId="77777777" w:rsidR="00C5548E" w:rsidRPr="008F4B89" w:rsidRDefault="00C5548E">
            <w:pPr>
              <w:pStyle w:val="TableParagraph"/>
              <w:spacing w:before="15"/>
              <w:ind w:left="103"/>
              <w:rPr>
                <w:sz w:val="18"/>
                <w:szCs w:val="18"/>
              </w:rPr>
            </w:pPr>
            <w:r w:rsidRPr="008F4B89">
              <w:rPr>
                <w:sz w:val="18"/>
                <w:szCs w:val="18"/>
              </w:rPr>
              <w:t>icis_contact.state_code</w:t>
            </w:r>
          </w:p>
        </w:tc>
        <w:tc>
          <w:tcPr>
            <w:tcW w:w="4680" w:type="dxa"/>
            <w:tcBorders>
              <w:left w:val="single" w:sz="4" w:space="0" w:color="000000"/>
            </w:tcBorders>
          </w:tcPr>
          <w:p w14:paraId="286E26F2" w14:textId="77777777" w:rsidR="00C5548E" w:rsidRPr="008F4B89" w:rsidRDefault="00C5548E">
            <w:pPr>
              <w:rPr>
                <w:sz w:val="18"/>
                <w:szCs w:val="18"/>
              </w:rPr>
            </w:pPr>
          </w:p>
        </w:tc>
      </w:tr>
      <w:tr w:rsidR="00C5548E" w:rsidRPr="008F4B89" w14:paraId="08FCBEB8" w14:textId="77777777" w:rsidTr="00765E87">
        <w:trPr>
          <w:trHeight w:hRule="exact" w:val="317"/>
        </w:trPr>
        <w:tc>
          <w:tcPr>
            <w:tcW w:w="2628" w:type="dxa"/>
          </w:tcPr>
          <w:p w14:paraId="2E5AF97F" w14:textId="77777777" w:rsidR="00C5548E" w:rsidRPr="008F4B89" w:rsidRDefault="00C5548E">
            <w:pPr>
              <w:pStyle w:val="TableParagraph"/>
              <w:spacing w:before="15"/>
              <w:ind w:left="103"/>
              <w:rPr>
                <w:sz w:val="18"/>
                <w:szCs w:val="18"/>
              </w:rPr>
            </w:pPr>
            <w:r w:rsidRPr="008F4B89">
              <w:rPr>
                <w:sz w:val="18"/>
                <w:szCs w:val="18"/>
              </w:rPr>
              <w:t>RegionCode</w:t>
            </w:r>
          </w:p>
        </w:tc>
        <w:tc>
          <w:tcPr>
            <w:tcW w:w="1857" w:type="dxa"/>
          </w:tcPr>
          <w:p w14:paraId="2D6CAA80" w14:textId="77777777" w:rsidR="00C5548E" w:rsidRPr="008F4B89" w:rsidRDefault="00C5548E">
            <w:pPr>
              <w:pStyle w:val="TableParagraph"/>
              <w:spacing w:line="223" w:lineRule="exact"/>
              <w:ind w:left="103"/>
              <w:rPr>
                <w:sz w:val="18"/>
                <w:szCs w:val="18"/>
              </w:rPr>
            </w:pPr>
            <w:r w:rsidRPr="008F4B89">
              <w:rPr>
                <w:sz w:val="18"/>
                <w:szCs w:val="18"/>
              </w:rPr>
              <w:t>Ref_region</w:t>
            </w:r>
          </w:p>
        </w:tc>
        <w:tc>
          <w:tcPr>
            <w:tcW w:w="3780" w:type="dxa"/>
            <w:tcBorders>
              <w:right w:val="single" w:sz="4" w:space="0" w:color="000000"/>
            </w:tcBorders>
          </w:tcPr>
          <w:p w14:paraId="3CD5AD31" w14:textId="77777777" w:rsidR="00C5548E" w:rsidRPr="008F4B89" w:rsidRDefault="00C5548E">
            <w:pPr>
              <w:pStyle w:val="TableParagraph"/>
              <w:spacing w:before="15"/>
              <w:ind w:left="103"/>
              <w:rPr>
                <w:sz w:val="18"/>
                <w:szCs w:val="18"/>
              </w:rPr>
            </w:pPr>
            <w:r w:rsidRPr="008F4B89">
              <w:rPr>
                <w:sz w:val="18"/>
                <w:szCs w:val="18"/>
              </w:rPr>
              <w:t>icis_contact.region_code</w:t>
            </w:r>
          </w:p>
        </w:tc>
        <w:tc>
          <w:tcPr>
            <w:tcW w:w="4680" w:type="dxa"/>
            <w:tcBorders>
              <w:left w:val="single" w:sz="4" w:space="0" w:color="000000"/>
            </w:tcBorders>
          </w:tcPr>
          <w:p w14:paraId="6C620F95" w14:textId="77777777" w:rsidR="00C5548E" w:rsidRPr="008F4B89" w:rsidRDefault="00C5548E">
            <w:pPr>
              <w:rPr>
                <w:sz w:val="18"/>
                <w:szCs w:val="18"/>
              </w:rPr>
            </w:pPr>
          </w:p>
        </w:tc>
      </w:tr>
      <w:tr w:rsidR="00C5548E" w:rsidRPr="008F4B89" w14:paraId="27A51439" w14:textId="77777777" w:rsidTr="00765E87">
        <w:trPr>
          <w:trHeight w:hRule="exact" w:val="317"/>
        </w:trPr>
        <w:tc>
          <w:tcPr>
            <w:tcW w:w="2628" w:type="dxa"/>
          </w:tcPr>
          <w:p w14:paraId="632D486C" w14:textId="77777777" w:rsidR="00C5548E" w:rsidRPr="008F4B89" w:rsidRDefault="00C5548E">
            <w:pPr>
              <w:pStyle w:val="TableParagraph"/>
              <w:spacing w:before="15"/>
              <w:ind w:left="103"/>
              <w:rPr>
                <w:sz w:val="18"/>
                <w:szCs w:val="18"/>
              </w:rPr>
            </w:pPr>
            <w:r w:rsidRPr="008F4B89">
              <w:rPr>
                <w:sz w:val="18"/>
                <w:szCs w:val="18"/>
              </w:rPr>
              <w:t>TelephoneNumberTypeCode</w:t>
            </w:r>
          </w:p>
        </w:tc>
        <w:tc>
          <w:tcPr>
            <w:tcW w:w="1857" w:type="dxa"/>
          </w:tcPr>
          <w:p w14:paraId="3DC57EA9" w14:textId="77777777" w:rsidR="00C5548E" w:rsidRPr="008F4B89" w:rsidRDefault="00C5548E">
            <w:pPr>
              <w:pStyle w:val="TableParagraph"/>
              <w:spacing w:line="223" w:lineRule="exact"/>
              <w:ind w:left="103"/>
              <w:rPr>
                <w:sz w:val="18"/>
                <w:szCs w:val="18"/>
              </w:rPr>
            </w:pPr>
            <w:r w:rsidRPr="008F4B89">
              <w:rPr>
                <w:sz w:val="18"/>
                <w:szCs w:val="18"/>
              </w:rPr>
              <w:t>Ref_phone_type</w:t>
            </w:r>
          </w:p>
        </w:tc>
        <w:tc>
          <w:tcPr>
            <w:tcW w:w="3780" w:type="dxa"/>
            <w:tcBorders>
              <w:right w:val="single" w:sz="4" w:space="0" w:color="000000"/>
            </w:tcBorders>
          </w:tcPr>
          <w:p w14:paraId="5C98DC74" w14:textId="437E402E" w:rsidR="00C5548E" w:rsidRPr="008F4B89" w:rsidRDefault="00C5548E">
            <w:pPr>
              <w:pStyle w:val="TableParagraph"/>
              <w:spacing w:before="15"/>
              <w:ind w:left="103" w:right="122"/>
              <w:rPr>
                <w:sz w:val="18"/>
                <w:szCs w:val="18"/>
              </w:rPr>
            </w:pPr>
            <w:r w:rsidRPr="008F4B89">
              <w:rPr>
                <w:w w:val="95"/>
                <w:sz w:val="18"/>
                <w:szCs w:val="18"/>
              </w:rPr>
              <w:t>icis_contact_phone.phone_type_co</w:t>
            </w:r>
            <w:r w:rsidRPr="008F4B89">
              <w:rPr>
                <w:sz w:val="18"/>
                <w:szCs w:val="18"/>
              </w:rPr>
              <w:t>de</w:t>
            </w:r>
          </w:p>
        </w:tc>
        <w:tc>
          <w:tcPr>
            <w:tcW w:w="4680" w:type="dxa"/>
            <w:tcBorders>
              <w:left w:val="single" w:sz="4" w:space="0" w:color="000000"/>
            </w:tcBorders>
          </w:tcPr>
          <w:p w14:paraId="6F4E3DC8" w14:textId="77777777" w:rsidR="00C5548E" w:rsidRPr="008F4B89" w:rsidRDefault="00C5548E">
            <w:pPr>
              <w:rPr>
                <w:sz w:val="18"/>
                <w:szCs w:val="18"/>
              </w:rPr>
            </w:pPr>
          </w:p>
        </w:tc>
      </w:tr>
      <w:tr w:rsidR="00C5548E" w:rsidRPr="008F4B89" w14:paraId="40E54F02" w14:textId="77777777" w:rsidTr="00765E87">
        <w:trPr>
          <w:trHeight w:hRule="exact" w:val="317"/>
        </w:trPr>
        <w:tc>
          <w:tcPr>
            <w:tcW w:w="2628" w:type="dxa"/>
          </w:tcPr>
          <w:p w14:paraId="03059E36" w14:textId="77777777" w:rsidR="00C5548E" w:rsidRPr="008F4B89" w:rsidRDefault="00C5548E">
            <w:pPr>
              <w:pStyle w:val="TableParagraph"/>
              <w:spacing w:before="17"/>
              <w:ind w:left="103"/>
              <w:rPr>
                <w:sz w:val="18"/>
                <w:szCs w:val="18"/>
              </w:rPr>
            </w:pPr>
            <w:r w:rsidRPr="008F4B89">
              <w:rPr>
                <w:sz w:val="18"/>
                <w:szCs w:val="18"/>
              </w:rPr>
              <w:t>TelephoneNumber</w:t>
            </w:r>
          </w:p>
        </w:tc>
        <w:tc>
          <w:tcPr>
            <w:tcW w:w="1857" w:type="dxa"/>
          </w:tcPr>
          <w:p w14:paraId="0537C15A" w14:textId="77777777" w:rsidR="00C5548E" w:rsidRPr="008F4B89" w:rsidRDefault="00C5548E">
            <w:pPr>
              <w:rPr>
                <w:sz w:val="18"/>
                <w:szCs w:val="18"/>
              </w:rPr>
            </w:pPr>
          </w:p>
        </w:tc>
        <w:tc>
          <w:tcPr>
            <w:tcW w:w="3780" w:type="dxa"/>
            <w:tcBorders>
              <w:right w:val="single" w:sz="4" w:space="0" w:color="000000"/>
            </w:tcBorders>
          </w:tcPr>
          <w:p w14:paraId="4701406F" w14:textId="5260DEB7" w:rsidR="00C5548E" w:rsidRPr="008F4B89" w:rsidRDefault="00C5548E">
            <w:pPr>
              <w:pStyle w:val="TableParagraph"/>
              <w:spacing w:before="17"/>
              <w:ind w:left="103" w:right="216"/>
              <w:rPr>
                <w:sz w:val="18"/>
                <w:szCs w:val="18"/>
              </w:rPr>
            </w:pPr>
            <w:r w:rsidRPr="008F4B89">
              <w:rPr>
                <w:w w:val="95"/>
                <w:sz w:val="18"/>
                <w:szCs w:val="18"/>
              </w:rPr>
              <w:t>icis_contact_phone.telephone_nmb</w:t>
            </w:r>
            <w:r w:rsidRPr="008F4B89">
              <w:rPr>
                <w:sz w:val="18"/>
                <w:szCs w:val="18"/>
              </w:rPr>
              <w:t>r</w:t>
            </w:r>
          </w:p>
        </w:tc>
        <w:tc>
          <w:tcPr>
            <w:tcW w:w="4680" w:type="dxa"/>
            <w:tcBorders>
              <w:left w:val="single" w:sz="4" w:space="0" w:color="000000"/>
            </w:tcBorders>
          </w:tcPr>
          <w:p w14:paraId="1611B8A5" w14:textId="77777777" w:rsidR="00C5548E" w:rsidRPr="008F4B89" w:rsidRDefault="00C5548E">
            <w:pPr>
              <w:rPr>
                <w:sz w:val="18"/>
                <w:szCs w:val="18"/>
              </w:rPr>
            </w:pPr>
          </w:p>
        </w:tc>
      </w:tr>
      <w:tr w:rsidR="00C5548E" w:rsidRPr="008F4B89" w14:paraId="4D815A57" w14:textId="77777777" w:rsidTr="00765E87">
        <w:trPr>
          <w:trHeight w:hRule="exact" w:val="317"/>
        </w:trPr>
        <w:tc>
          <w:tcPr>
            <w:tcW w:w="2628" w:type="dxa"/>
          </w:tcPr>
          <w:p w14:paraId="3814DAFD" w14:textId="77777777" w:rsidR="00C5548E" w:rsidRPr="008F4B89" w:rsidRDefault="00C5548E">
            <w:pPr>
              <w:pStyle w:val="TableParagraph"/>
              <w:spacing w:before="15"/>
              <w:ind w:left="103"/>
              <w:rPr>
                <w:sz w:val="18"/>
                <w:szCs w:val="18"/>
              </w:rPr>
            </w:pPr>
            <w:r w:rsidRPr="008F4B89">
              <w:rPr>
                <w:sz w:val="18"/>
                <w:szCs w:val="18"/>
              </w:rPr>
              <w:t>TelephoneExtensionNumber</w:t>
            </w:r>
          </w:p>
        </w:tc>
        <w:tc>
          <w:tcPr>
            <w:tcW w:w="1857" w:type="dxa"/>
          </w:tcPr>
          <w:p w14:paraId="15BBB74A" w14:textId="77777777" w:rsidR="00C5548E" w:rsidRPr="008F4B89" w:rsidRDefault="00C5548E">
            <w:pPr>
              <w:rPr>
                <w:sz w:val="18"/>
                <w:szCs w:val="18"/>
              </w:rPr>
            </w:pPr>
          </w:p>
        </w:tc>
        <w:tc>
          <w:tcPr>
            <w:tcW w:w="3780" w:type="dxa"/>
            <w:tcBorders>
              <w:right w:val="single" w:sz="4" w:space="0" w:color="000000"/>
            </w:tcBorders>
          </w:tcPr>
          <w:p w14:paraId="5D734116" w14:textId="694CE580" w:rsidR="00C5548E" w:rsidRPr="008F4B89" w:rsidRDefault="00C5548E">
            <w:pPr>
              <w:pStyle w:val="TableParagraph"/>
              <w:spacing w:before="15"/>
              <w:ind w:left="103"/>
              <w:rPr>
                <w:sz w:val="18"/>
                <w:szCs w:val="18"/>
              </w:rPr>
            </w:pPr>
            <w:r w:rsidRPr="008F4B89">
              <w:rPr>
                <w:w w:val="95"/>
                <w:sz w:val="18"/>
                <w:szCs w:val="18"/>
              </w:rPr>
              <w:t>icis_contact_phone.telephone_exte</w:t>
            </w:r>
            <w:r w:rsidRPr="008F4B89">
              <w:rPr>
                <w:sz w:val="18"/>
                <w:szCs w:val="18"/>
              </w:rPr>
              <w:t>nsion_nmbr</w:t>
            </w:r>
          </w:p>
        </w:tc>
        <w:tc>
          <w:tcPr>
            <w:tcW w:w="4680" w:type="dxa"/>
            <w:tcBorders>
              <w:left w:val="single" w:sz="4" w:space="0" w:color="000000"/>
            </w:tcBorders>
          </w:tcPr>
          <w:p w14:paraId="2994D378" w14:textId="77777777" w:rsidR="00C5548E" w:rsidRPr="008F4B89" w:rsidRDefault="00C5548E">
            <w:pPr>
              <w:rPr>
                <w:sz w:val="18"/>
                <w:szCs w:val="18"/>
              </w:rPr>
            </w:pPr>
          </w:p>
        </w:tc>
      </w:tr>
      <w:tr w:rsidR="00C5548E" w:rsidRPr="008F4B89" w14:paraId="4DDAFA3D" w14:textId="77777777" w:rsidTr="00765E87">
        <w:trPr>
          <w:trHeight w:hRule="exact" w:val="490"/>
        </w:trPr>
        <w:tc>
          <w:tcPr>
            <w:tcW w:w="2628" w:type="dxa"/>
          </w:tcPr>
          <w:p w14:paraId="76739AD6" w14:textId="77777777" w:rsidR="00C5548E" w:rsidRPr="008F4B89" w:rsidRDefault="00C5548E">
            <w:pPr>
              <w:pStyle w:val="TableParagraph"/>
              <w:spacing w:before="17"/>
              <w:ind w:left="103"/>
              <w:rPr>
                <w:sz w:val="18"/>
                <w:szCs w:val="18"/>
              </w:rPr>
            </w:pPr>
            <w:r w:rsidRPr="008F4B89">
              <w:rPr>
                <w:sz w:val="18"/>
                <w:szCs w:val="18"/>
              </w:rPr>
              <w:t>ElectronicAddressText</w:t>
            </w:r>
          </w:p>
        </w:tc>
        <w:tc>
          <w:tcPr>
            <w:tcW w:w="1857" w:type="dxa"/>
          </w:tcPr>
          <w:p w14:paraId="65A2852A" w14:textId="77777777" w:rsidR="00C5548E" w:rsidRPr="008F4B89" w:rsidRDefault="00C5548E">
            <w:pPr>
              <w:rPr>
                <w:sz w:val="18"/>
                <w:szCs w:val="18"/>
              </w:rPr>
            </w:pPr>
          </w:p>
        </w:tc>
        <w:tc>
          <w:tcPr>
            <w:tcW w:w="3780" w:type="dxa"/>
            <w:tcBorders>
              <w:right w:val="single" w:sz="4" w:space="0" w:color="000000"/>
            </w:tcBorders>
          </w:tcPr>
          <w:p w14:paraId="26DB951E" w14:textId="460D433B" w:rsidR="00C5548E" w:rsidRPr="008F4B89" w:rsidRDefault="00C5548E">
            <w:pPr>
              <w:pStyle w:val="TableParagraph"/>
              <w:spacing w:before="17"/>
              <w:ind w:left="103"/>
              <w:rPr>
                <w:sz w:val="18"/>
                <w:szCs w:val="18"/>
              </w:rPr>
            </w:pPr>
            <w:r w:rsidRPr="008F4B89">
              <w:rPr>
                <w:w w:val="95"/>
                <w:sz w:val="18"/>
                <w:szCs w:val="18"/>
              </w:rPr>
              <w:t>icis_contact_electronic_addr.electr</w:t>
            </w:r>
            <w:r w:rsidRPr="008F4B89">
              <w:rPr>
                <w:sz w:val="18"/>
                <w:szCs w:val="18"/>
              </w:rPr>
              <w:t>onic_address_text</w:t>
            </w:r>
          </w:p>
        </w:tc>
        <w:tc>
          <w:tcPr>
            <w:tcW w:w="4680" w:type="dxa"/>
            <w:tcBorders>
              <w:left w:val="single" w:sz="4" w:space="0" w:color="000000"/>
            </w:tcBorders>
          </w:tcPr>
          <w:p w14:paraId="50F47936" w14:textId="77777777" w:rsidR="00C5548E" w:rsidRPr="008F4B89" w:rsidRDefault="00C5548E">
            <w:pPr>
              <w:rPr>
                <w:sz w:val="18"/>
                <w:szCs w:val="18"/>
              </w:rPr>
            </w:pPr>
          </w:p>
        </w:tc>
      </w:tr>
      <w:tr w:rsidR="00C5548E" w:rsidRPr="008F4B89" w14:paraId="29AD83B4" w14:textId="77777777" w:rsidTr="00765E87">
        <w:trPr>
          <w:trHeight w:hRule="exact" w:val="490"/>
        </w:trPr>
        <w:tc>
          <w:tcPr>
            <w:tcW w:w="2628" w:type="dxa"/>
          </w:tcPr>
          <w:p w14:paraId="64BEC608" w14:textId="3BD9E4D5" w:rsidR="00C5548E" w:rsidRPr="008F4B89" w:rsidRDefault="00C5548E">
            <w:pPr>
              <w:pStyle w:val="TableParagraph"/>
              <w:spacing w:before="15"/>
              <w:ind w:left="103" w:right="210"/>
              <w:rPr>
                <w:sz w:val="18"/>
                <w:szCs w:val="18"/>
              </w:rPr>
            </w:pPr>
            <w:r w:rsidRPr="008F4B89">
              <w:rPr>
                <w:w w:val="95"/>
                <w:sz w:val="18"/>
                <w:szCs w:val="18"/>
              </w:rPr>
              <w:lastRenderedPageBreak/>
              <w:t>StartDateOfContactAssociati</w:t>
            </w:r>
            <w:r w:rsidRPr="008F4B89">
              <w:rPr>
                <w:sz w:val="18"/>
                <w:szCs w:val="18"/>
              </w:rPr>
              <w:t>on</w:t>
            </w:r>
          </w:p>
        </w:tc>
        <w:tc>
          <w:tcPr>
            <w:tcW w:w="1857" w:type="dxa"/>
          </w:tcPr>
          <w:p w14:paraId="19C1A0A3" w14:textId="77777777" w:rsidR="00C5548E" w:rsidRPr="008F4B89" w:rsidRDefault="00C5548E">
            <w:pPr>
              <w:rPr>
                <w:sz w:val="18"/>
                <w:szCs w:val="18"/>
              </w:rPr>
            </w:pPr>
          </w:p>
        </w:tc>
        <w:tc>
          <w:tcPr>
            <w:tcW w:w="3780" w:type="dxa"/>
            <w:tcBorders>
              <w:right w:val="single" w:sz="4" w:space="0" w:color="000000"/>
            </w:tcBorders>
          </w:tcPr>
          <w:p w14:paraId="343C3A9F" w14:textId="77777777" w:rsidR="00C5548E" w:rsidRPr="008F4B89" w:rsidRDefault="00C5548E">
            <w:pPr>
              <w:pStyle w:val="TableParagraph"/>
              <w:spacing w:before="15" w:line="264" w:lineRule="auto"/>
              <w:ind w:left="103" w:right="417"/>
              <w:rPr>
                <w:sz w:val="18"/>
                <w:szCs w:val="18"/>
              </w:rPr>
            </w:pPr>
            <w:r w:rsidRPr="008F4B89">
              <w:rPr>
                <w:sz w:val="18"/>
                <w:szCs w:val="18"/>
              </w:rPr>
              <w:t>Table Name: Varies by module Column Name: begin_date</w:t>
            </w:r>
          </w:p>
        </w:tc>
        <w:tc>
          <w:tcPr>
            <w:tcW w:w="4680" w:type="dxa"/>
            <w:tcBorders>
              <w:left w:val="single" w:sz="4" w:space="0" w:color="000000"/>
            </w:tcBorders>
          </w:tcPr>
          <w:p w14:paraId="05A1C274" w14:textId="77777777" w:rsidR="00C5548E" w:rsidRPr="008F4B89" w:rsidRDefault="00C5548E">
            <w:pPr>
              <w:rPr>
                <w:sz w:val="18"/>
                <w:szCs w:val="18"/>
              </w:rPr>
            </w:pPr>
          </w:p>
        </w:tc>
      </w:tr>
      <w:tr w:rsidR="00C5548E" w:rsidRPr="008F4B89" w14:paraId="404029C9" w14:textId="77777777" w:rsidTr="00765E87">
        <w:trPr>
          <w:trHeight w:hRule="exact" w:val="490"/>
        </w:trPr>
        <w:tc>
          <w:tcPr>
            <w:tcW w:w="2628" w:type="dxa"/>
          </w:tcPr>
          <w:p w14:paraId="00A266A3" w14:textId="312C99E5" w:rsidR="00C5548E" w:rsidRPr="008F4B89" w:rsidRDefault="00C5548E">
            <w:pPr>
              <w:pStyle w:val="TableParagraph"/>
              <w:spacing w:before="15"/>
              <w:ind w:left="103" w:right="210"/>
              <w:rPr>
                <w:sz w:val="18"/>
                <w:szCs w:val="18"/>
              </w:rPr>
            </w:pPr>
            <w:r w:rsidRPr="008F4B89">
              <w:rPr>
                <w:w w:val="95"/>
                <w:sz w:val="18"/>
                <w:szCs w:val="18"/>
              </w:rPr>
              <w:t>EndDateOfContactAssociatio</w:t>
            </w:r>
            <w:r w:rsidRPr="008F4B89">
              <w:rPr>
                <w:sz w:val="18"/>
                <w:szCs w:val="18"/>
              </w:rPr>
              <w:t>n</w:t>
            </w:r>
          </w:p>
        </w:tc>
        <w:tc>
          <w:tcPr>
            <w:tcW w:w="1857" w:type="dxa"/>
          </w:tcPr>
          <w:p w14:paraId="70A968A2" w14:textId="77777777" w:rsidR="00C5548E" w:rsidRPr="008F4B89" w:rsidRDefault="00C5548E">
            <w:pPr>
              <w:rPr>
                <w:sz w:val="18"/>
                <w:szCs w:val="18"/>
              </w:rPr>
            </w:pPr>
          </w:p>
        </w:tc>
        <w:tc>
          <w:tcPr>
            <w:tcW w:w="3780" w:type="dxa"/>
            <w:tcBorders>
              <w:right w:val="single" w:sz="4" w:space="0" w:color="000000"/>
            </w:tcBorders>
          </w:tcPr>
          <w:p w14:paraId="2E1FF02F" w14:textId="77777777" w:rsidR="00C5548E" w:rsidRPr="008F4B89" w:rsidRDefault="00C5548E">
            <w:pPr>
              <w:pStyle w:val="TableParagraph"/>
              <w:spacing w:before="15" w:line="261" w:lineRule="auto"/>
              <w:ind w:left="103" w:right="417"/>
              <w:rPr>
                <w:sz w:val="18"/>
                <w:szCs w:val="18"/>
              </w:rPr>
            </w:pPr>
            <w:r w:rsidRPr="008F4B89">
              <w:rPr>
                <w:sz w:val="18"/>
                <w:szCs w:val="18"/>
              </w:rPr>
              <w:t>Table Name: Varies by module Column Name: end_date</w:t>
            </w:r>
          </w:p>
        </w:tc>
        <w:tc>
          <w:tcPr>
            <w:tcW w:w="4680" w:type="dxa"/>
            <w:tcBorders>
              <w:left w:val="single" w:sz="4" w:space="0" w:color="000000"/>
            </w:tcBorders>
          </w:tcPr>
          <w:p w14:paraId="1A4E131E" w14:textId="77777777" w:rsidR="00C5548E" w:rsidRPr="008F4B89" w:rsidRDefault="00C5548E">
            <w:pPr>
              <w:rPr>
                <w:sz w:val="18"/>
                <w:szCs w:val="18"/>
              </w:rPr>
            </w:pPr>
          </w:p>
        </w:tc>
      </w:tr>
      <w:tr w:rsidR="00C5548E" w:rsidRPr="008F4B89" w14:paraId="2D6FD071" w14:textId="77777777" w:rsidTr="00765E87">
        <w:trPr>
          <w:trHeight w:hRule="exact" w:val="317"/>
        </w:trPr>
        <w:tc>
          <w:tcPr>
            <w:tcW w:w="2628" w:type="dxa"/>
          </w:tcPr>
          <w:p w14:paraId="788FCD39" w14:textId="77777777" w:rsidR="00C5548E" w:rsidRPr="008F4B89" w:rsidRDefault="00C5548E">
            <w:pPr>
              <w:pStyle w:val="TableParagraph"/>
              <w:spacing w:before="15"/>
              <w:ind w:left="103"/>
              <w:rPr>
                <w:sz w:val="18"/>
                <w:szCs w:val="18"/>
              </w:rPr>
            </w:pPr>
            <w:r w:rsidRPr="008F4B89">
              <w:rPr>
                <w:sz w:val="18"/>
                <w:szCs w:val="18"/>
              </w:rPr>
              <w:t>OrganizationDUNSNumber</w:t>
            </w:r>
          </w:p>
        </w:tc>
        <w:tc>
          <w:tcPr>
            <w:tcW w:w="1857" w:type="dxa"/>
          </w:tcPr>
          <w:p w14:paraId="6676E3E1" w14:textId="77777777" w:rsidR="00C5548E" w:rsidRPr="008F4B89" w:rsidRDefault="00C5548E">
            <w:pPr>
              <w:rPr>
                <w:sz w:val="18"/>
                <w:szCs w:val="18"/>
              </w:rPr>
            </w:pPr>
          </w:p>
        </w:tc>
        <w:tc>
          <w:tcPr>
            <w:tcW w:w="3780" w:type="dxa"/>
            <w:tcBorders>
              <w:right w:val="single" w:sz="4" w:space="0" w:color="000000"/>
            </w:tcBorders>
          </w:tcPr>
          <w:p w14:paraId="7A112F63" w14:textId="569A6621" w:rsidR="00C5548E" w:rsidRPr="008F4B89" w:rsidRDefault="00C5548E">
            <w:pPr>
              <w:pStyle w:val="TableParagraph"/>
              <w:spacing w:before="15"/>
              <w:ind w:left="103"/>
              <w:rPr>
                <w:sz w:val="18"/>
                <w:szCs w:val="18"/>
              </w:rPr>
            </w:pPr>
            <w:r w:rsidRPr="008F4B89">
              <w:rPr>
                <w:w w:val="95"/>
                <w:sz w:val="18"/>
                <w:szCs w:val="18"/>
              </w:rPr>
              <w:t>icis_address.organization_duns_nu</w:t>
            </w:r>
            <w:r w:rsidRPr="008F4B89">
              <w:rPr>
                <w:sz w:val="18"/>
                <w:szCs w:val="18"/>
              </w:rPr>
              <w:t>mbr</w:t>
            </w:r>
          </w:p>
        </w:tc>
        <w:tc>
          <w:tcPr>
            <w:tcW w:w="4680" w:type="dxa"/>
            <w:tcBorders>
              <w:left w:val="single" w:sz="4" w:space="0" w:color="000000"/>
            </w:tcBorders>
          </w:tcPr>
          <w:p w14:paraId="0053E473" w14:textId="77777777" w:rsidR="00C5548E" w:rsidRPr="008F4B89" w:rsidRDefault="00C5548E">
            <w:pPr>
              <w:rPr>
                <w:sz w:val="18"/>
                <w:szCs w:val="18"/>
              </w:rPr>
            </w:pPr>
          </w:p>
        </w:tc>
      </w:tr>
      <w:tr w:rsidR="00C5548E" w:rsidRPr="008F4B89" w14:paraId="02555152" w14:textId="77777777" w:rsidTr="00765E87">
        <w:trPr>
          <w:trHeight w:hRule="exact" w:val="317"/>
        </w:trPr>
        <w:tc>
          <w:tcPr>
            <w:tcW w:w="2628" w:type="dxa"/>
          </w:tcPr>
          <w:p w14:paraId="359C4F87" w14:textId="77777777" w:rsidR="00C5548E" w:rsidRPr="008F4B89" w:rsidRDefault="00C5548E">
            <w:pPr>
              <w:pStyle w:val="TableParagraph"/>
              <w:spacing w:before="15"/>
              <w:ind w:left="103"/>
              <w:rPr>
                <w:sz w:val="18"/>
                <w:szCs w:val="18"/>
              </w:rPr>
            </w:pPr>
            <w:r w:rsidRPr="008F4B89">
              <w:rPr>
                <w:sz w:val="18"/>
                <w:szCs w:val="18"/>
              </w:rPr>
              <w:t>MailingAddressText</w:t>
            </w:r>
          </w:p>
        </w:tc>
        <w:tc>
          <w:tcPr>
            <w:tcW w:w="1857" w:type="dxa"/>
          </w:tcPr>
          <w:p w14:paraId="142559B8" w14:textId="77777777" w:rsidR="00C5548E" w:rsidRPr="008F4B89" w:rsidRDefault="00C5548E">
            <w:pPr>
              <w:rPr>
                <w:sz w:val="18"/>
                <w:szCs w:val="18"/>
              </w:rPr>
            </w:pPr>
          </w:p>
        </w:tc>
        <w:tc>
          <w:tcPr>
            <w:tcW w:w="3780" w:type="dxa"/>
            <w:tcBorders>
              <w:right w:val="single" w:sz="4" w:space="0" w:color="000000"/>
            </w:tcBorders>
          </w:tcPr>
          <w:p w14:paraId="77EF9AA4" w14:textId="77777777" w:rsidR="00C5548E" w:rsidRPr="008F4B89" w:rsidRDefault="00C5548E">
            <w:pPr>
              <w:pStyle w:val="TableParagraph"/>
              <w:spacing w:line="223" w:lineRule="exact"/>
              <w:ind w:left="103"/>
              <w:rPr>
                <w:sz w:val="18"/>
                <w:szCs w:val="18"/>
              </w:rPr>
            </w:pPr>
            <w:r w:rsidRPr="008F4B89">
              <w:rPr>
                <w:sz w:val="18"/>
                <w:szCs w:val="18"/>
              </w:rPr>
              <w:t>icis_address.street_address</w:t>
            </w:r>
          </w:p>
        </w:tc>
        <w:tc>
          <w:tcPr>
            <w:tcW w:w="4680" w:type="dxa"/>
            <w:tcBorders>
              <w:left w:val="single" w:sz="4" w:space="0" w:color="000000"/>
            </w:tcBorders>
          </w:tcPr>
          <w:p w14:paraId="3E0C8BA0" w14:textId="77777777" w:rsidR="00C5548E" w:rsidRPr="008F4B89" w:rsidRDefault="00C5548E">
            <w:pPr>
              <w:rPr>
                <w:sz w:val="18"/>
                <w:szCs w:val="18"/>
              </w:rPr>
            </w:pPr>
          </w:p>
        </w:tc>
      </w:tr>
      <w:tr w:rsidR="00C5548E" w:rsidRPr="008F4B89" w14:paraId="5F39D67D" w14:textId="77777777" w:rsidTr="00765E87">
        <w:trPr>
          <w:trHeight w:hRule="exact" w:val="317"/>
        </w:trPr>
        <w:tc>
          <w:tcPr>
            <w:tcW w:w="2628" w:type="dxa"/>
          </w:tcPr>
          <w:p w14:paraId="1E1D6240" w14:textId="77777777" w:rsidR="00C5548E" w:rsidRPr="008F4B89" w:rsidRDefault="00C5548E">
            <w:pPr>
              <w:pStyle w:val="TableParagraph"/>
              <w:spacing w:before="15"/>
              <w:ind w:left="103"/>
              <w:rPr>
                <w:sz w:val="18"/>
                <w:szCs w:val="18"/>
              </w:rPr>
            </w:pPr>
            <w:r w:rsidRPr="008F4B89">
              <w:rPr>
                <w:sz w:val="18"/>
                <w:szCs w:val="18"/>
              </w:rPr>
              <w:t>SupplementalAddressText</w:t>
            </w:r>
          </w:p>
        </w:tc>
        <w:tc>
          <w:tcPr>
            <w:tcW w:w="1857" w:type="dxa"/>
          </w:tcPr>
          <w:p w14:paraId="505E6187" w14:textId="77777777" w:rsidR="00C5548E" w:rsidRPr="008F4B89" w:rsidRDefault="00C5548E">
            <w:pPr>
              <w:rPr>
                <w:sz w:val="18"/>
                <w:szCs w:val="18"/>
              </w:rPr>
            </w:pPr>
          </w:p>
        </w:tc>
        <w:tc>
          <w:tcPr>
            <w:tcW w:w="3780" w:type="dxa"/>
            <w:tcBorders>
              <w:right w:val="single" w:sz="4" w:space="0" w:color="000000"/>
            </w:tcBorders>
          </w:tcPr>
          <w:p w14:paraId="089F7D39" w14:textId="7C4CE464" w:rsidR="00C5548E" w:rsidRPr="008F4B89" w:rsidRDefault="00C5548E" w:rsidP="00BF5DC2">
            <w:pPr>
              <w:pStyle w:val="TableParagraph"/>
              <w:spacing w:line="223" w:lineRule="exact"/>
              <w:ind w:left="103"/>
              <w:rPr>
                <w:sz w:val="18"/>
                <w:szCs w:val="18"/>
              </w:rPr>
            </w:pPr>
            <w:r w:rsidRPr="008F4B89">
              <w:rPr>
                <w:sz w:val="18"/>
                <w:szCs w:val="18"/>
              </w:rPr>
              <w:t>icis_address.supplemental_address_text</w:t>
            </w:r>
          </w:p>
        </w:tc>
        <w:tc>
          <w:tcPr>
            <w:tcW w:w="4680" w:type="dxa"/>
            <w:tcBorders>
              <w:left w:val="single" w:sz="4" w:space="0" w:color="000000"/>
            </w:tcBorders>
          </w:tcPr>
          <w:p w14:paraId="69939EA4" w14:textId="77777777" w:rsidR="00C5548E" w:rsidRPr="008F4B89" w:rsidRDefault="00C5548E">
            <w:pPr>
              <w:rPr>
                <w:sz w:val="18"/>
                <w:szCs w:val="18"/>
              </w:rPr>
            </w:pPr>
          </w:p>
        </w:tc>
      </w:tr>
      <w:tr w:rsidR="00C5548E" w:rsidRPr="008F4B89" w14:paraId="5FEF3C2E" w14:textId="77777777" w:rsidTr="00765E87">
        <w:trPr>
          <w:trHeight w:hRule="exact" w:val="317"/>
        </w:trPr>
        <w:tc>
          <w:tcPr>
            <w:tcW w:w="2628" w:type="dxa"/>
          </w:tcPr>
          <w:p w14:paraId="48E65C3E" w14:textId="77777777" w:rsidR="00C5548E" w:rsidRPr="008F4B89" w:rsidRDefault="00C5548E">
            <w:pPr>
              <w:pStyle w:val="TableParagraph"/>
              <w:spacing w:before="17"/>
              <w:ind w:left="103"/>
              <w:rPr>
                <w:sz w:val="18"/>
                <w:szCs w:val="18"/>
              </w:rPr>
            </w:pPr>
            <w:r w:rsidRPr="008F4B89">
              <w:rPr>
                <w:sz w:val="18"/>
                <w:szCs w:val="18"/>
              </w:rPr>
              <w:t>MailingAddressCityName</w:t>
            </w:r>
          </w:p>
        </w:tc>
        <w:tc>
          <w:tcPr>
            <w:tcW w:w="1857" w:type="dxa"/>
          </w:tcPr>
          <w:p w14:paraId="5D3C742E" w14:textId="77777777" w:rsidR="00C5548E" w:rsidRPr="008F4B89" w:rsidRDefault="00C5548E">
            <w:pPr>
              <w:rPr>
                <w:sz w:val="18"/>
                <w:szCs w:val="18"/>
              </w:rPr>
            </w:pPr>
          </w:p>
        </w:tc>
        <w:tc>
          <w:tcPr>
            <w:tcW w:w="3780" w:type="dxa"/>
            <w:tcBorders>
              <w:right w:val="single" w:sz="4" w:space="0" w:color="000000"/>
            </w:tcBorders>
          </w:tcPr>
          <w:p w14:paraId="7341FA39" w14:textId="77777777" w:rsidR="00C5548E" w:rsidRPr="008F4B89" w:rsidRDefault="00C5548E">
            <w:pPr>
              <w:pStyle w:val="TableParagraph"/>
              <w:spacing w:line="226" w:lineRule="exact"/>
              <w:ind w:left="103"/>
              <w:rPr>
                <w:sz w:val="18"/>
                <w:szCs w:val="18"/>
              </w:rPr>
            </w:pPr>
            <w:r w:rsidRPr="008F4B89">
              <w:rPr>
                <w:sz w:val="18"/>
                <w:szCs w:val="18"/>
              </w:rPr>
              <w:t>icis_address.city</w:t>
            </w:r>
          </w:p>
        </w:tc>
        <w:tc>
          <w:tcPr>
            <w:tcW w:w="4680" w:type="dxa"/>
            <w:tcBorders>
              <w:left w:val="single" w:sz="4" w:space="0" w:color="000000"/>
            </w:tcBorders>
          </w:tcPr>
          <w:p w14:paraId="45296407" w14:textId="77777777" w:rsidR="00C5548E" w:rsidRPr="008F4B89" w:rsidRDefault="00C5548E">
            <w:pPr>
              <w:rPr>
                <w:sz w:val="18"/>
                <w:szCs w:val="18"/>
              </w:rPr>
            </w:pPr>
          </w:p>
        </w:tc>
      </w:tr>
      <w:tr w:rsidR="00C5548E" w:rsidRPr="008F4B89" w14:paraId="7EB022D6" w14:textId="77777777" w:rsidTr="00765E87">
        <w:trPr>
          <w:trHeight w:hRule="exact" w:val="317"/>
        </w:trPr>
        <w:tc>
          <w:tcPr>
            <w:tcW w:w="2628" w:type="dxa"/>
          </w:tcPr>
          <w:p w14:paraId="77E4902B" w14:textId="77777777" w:rsidR="00C5548E" w:rsidRPr="008F4B89" w:rsidRDefault="00C5548E">
            <w:pPr>
              <w:pStyle w:val="TableParagraph"/>
              <w:spacing w:before="15"/>
              <w:ind w:left="103"/>
              <w:rPr>
                <w:sz w:val="18"/>
                <w:szCs w:val="18"/>
              </w:rPr>
            </w:pPr>
            <w:r w:rsidRPr="008F4B89">
              <w:rPr>
                <w:sz w:val="18"/>
                <w:szCs w:val="18"/>
              </w:rPr>
              <w:t>MailingAddressStateCode</w:t>
            </w:r>
          </w:p>
        </w:tc>
        <w:tc>
          <w:tcPr>
            <w:tcW w:w="1857" w:type="dxa"/>
          </w:tcPr>
          <w:p w14:paraId="7F77776E" w14:textId="77777777" w:rsidR="00C5548E" w:rsidRPr="008F4B89" w:rsidRDefault="00C5548E">
            <w:pPr>
              <w:pStyle w:val="TableParagraph"/>
              <w:spacing w:line="223" w:lineRule="exact"/>
              <w:ind w:left="103"/>
              <w:rPr>
                <w:sz w:val="18"/>
                <w:szCs w:val="18"/>
              </w:rPr>
            </w:pPr>
            <w:r w:rsidRPr="008F4B89">
              <w:rPr>
                <w:sz w:val="18"/>
                <w:szCs w:val="18"/>
              </w:rPr>
              <w:t>Ref_state</w:t>
            </w:r>
          </w:p>
        </w:tc>
        <w:tc>
          <w:tcPr>
            <w:tcW w:w="3780" w:type="dxa"/>
            <w:tcBorders>
              <w:right w:val="single" w:sz="4" w:space="0" w:color="000000"/>
            </w:tcBorders>
          </w:tcPr>
          <w:p w14:paraId="252DA961" w14:textId="77777777" w:rsidR="00C5548E" w:rsidRPr="008F4B89" w:rsidRDefault="00C5548E">
            <w:pPr>
              <w:pStyle w:val="TableParagraph"/>
              <w:spacing w:line="223" w:lineRule="exact"/>
              <w:ind w:left="103"/>
              <w:rPr>
                <w:sz w:val="18"/>
                <w:szCs w:val="18"/>
              </w:rPr>
            </w:pPr>
            <w:r w:rsidRPr="008F4B89">
              <w:rPr>
                <w:sz w:val="18"/>
                <w:szCs w:val="18"/>
              </w:rPr>
              <w:t>icis_address.state_code</w:t>
            </w:r>
          </w:p>
        </w:tc>
        <w:tc>
          <w:tcPr>
            <w:tcW w:w="4680" w:type="dxa"/>
            <w:tcBorders>
              <w:left w:val="single" w:sz="4" w:space="0" w:color="000000"/>
            </w:tcBorders>
          </w:tcPr>
          <w:p w14:paraId="63C7AFCC" w14:textId="77777777" w:rsidR="00C5548E" w:rsidRPr="008F4B89" w:rsidRDefault="00C5548E">
            <w:pPr>
              <w:rPr>
                <w:sz w:val="18"/>
                <w:szCs w:val="18"/>
              </w:rPr>
            </w:pPr>
          </w:p>
        </w:tc>
      </w:tr>
      <w:tr w:rsidR="00C5548E" w:rsidRPr="008F4B89" w14:paraId="2EFFB1A0" w14:textId="77777777" w:rsidTr="00765E87">
        <w:trPr>
          <w:trHeight w:hRule="exact" w:val="317"/>
        </w:trPr>
        <w:tc>
          <w:tcPr>
            <w:tcW w:w="2628" w:type="dxa"/>
          </w:tcPr>
          <w:p w14:paraId="46356401" w14:textId="77777777" w:rsidR="00C5548E" w:rsidRPr="008F4B89" w:rsidRDefault="00C5548E">
            <w:pPr>
              <w:pStyle w:val="TableParagraph"/>
              <w:spacing w:before="15"/>
              <w:ind w:left="103"/>
              <w:rPr>
                <w:sz w:val="18"/>
                <w:szCs w:val="18"/>
              </w:rPr>
            </w:pPr>
            <w:r w:rsidRPr="008F4B89">
              <w:rPr>
                <w:sz w:val="18"/>
                <w:szCs w:val="18"/>
              </w:rPr>
              <w:t>MailingAddressZipCode</w:t>
            </w:r>
          </w:p>
        </w:tc>
        <w:tc>
          <w:tcPr>
            <w:tcW w:w="1857" w:type="dxa"/>
          </w:tcPr>
          <w:p w14:paraId="52B09BB9" w14:textId="77777777" w:rsidR="00C5548E" w:rsidRPr="008F4B89" w:rsidRDefault="00C5548E">
            <w:pPr>
              <w:rPr>
                <w:sz w:val="18"/>
                <w:szCs w:val="18"/>
              </w:rPr>
            </w:pPr>
          </w:p>
        </w:tc>
        <w:tc>
          <w:tcPr>
            <w:tcW w:w="3780" w:type="dxa"/>
            <w:tcBorders>
              <w:right w:val="single" w:sz="4" w:space="0" w:color="000000"/>
            </w:tcBorders>
          </w:tcPr>
          <w:p w14:paraId="5C52F05B" w14:textId="77777777" w:rsidR="00C5548E" w:rsidRPr="008F4B89" w:rsidRDefault="00C5548E">
            <w:pPr>
              <w:pStyle w:val="TableParagraph"/>
              <w:spacing w:line="223" w:lineRule="exact"/>
              <w:ind w:left="103"/>
              <w:rPr>
                <w:sz w:val="18"/>
                <w:szCs w:val="18"/>
              </w:rPr>
            </w:pPr>
            <w:r w:rsidRPr="008F4B89">
              <w:rPr>
                <w:sz w:val="18"/>
                <w:szCs w:val="18"/>
              </w:rPr>
              <w:t>icis_address.zip</w:t>
            </w:r>
          </w:p>
        </w:tc>
        <w:tc>
          <w:tcPr>
            <w:tcW w:w="4680" w:type="dxa"/>
            <w:tcBorders>
              <w:left w:val="single" w:sz="4" w:space="0" w:color="000000"/>
            </w:tcBorders>
          </w:tcPr>
          <w:p w14:paraId="74DBCACB" w14:textId="77777777" w:rsidR="00C5548E" w:rsidRPr="008F4B89" w:rsidRDefault="00C5548E">
            <w:pPr>
              <w:rPr>
                <w:sz w:val="18"/>
                <w:szCs w:val="18"/>
              </w:rPr>
            </w:pPr>
          </w:p>
        </w:tc>
      </w:tr>
      <w:tr w:rsidR="00C5548E" w:rsidRPr="008F4B89" w14:paraId="2FE97A90" w14:textId="77777777" w:rsidTr="00765E87">
        <w:trPr>
          <w:trHeight w:hRule="exact" w:val="317"/>
        </w:trPr>
        <w:tc>
          <w:tcPr>
            <w:tcW w:w="2628" w:type="dxa"/>
          </w:tcPr>
          <w:p w14:paraId="224E25E9" w14:textId="77777777" w:rsidR="00C5548E" w:rsidRPr="008F4B89" w:rsidRDefault="00C5548E">
            <w:pPr>
              <w:pStyle w:val="TableParagraph"/>
              <w:spacing w:before="17"/>
              <w:ind w:left="103"/>
              <w:rPr>
                <w:sz w:val="18"/>
                <w:szCs w:val="18"/>
              </w:rPr>
            </w:pPr>
            <w:r w:rsidRPr="008F4B89">
              <w:rPr>
                <w:sz w:val="18"/>
                <w:szCs w:val="18"/>
              </w:rPr>
              <w:t>CountyName</w:t>
            </w:r>
          </w:p>
        </w:tc>
        <w:tc>
          <w:tcPr>
            <w:tcW w:w="1857" w:type="dxa"/>
          </w:tcPr>
          <w:p w14:paraId="24B685CF" w14:textId="77777777" w:rsidR="00C5548E" w:rsidRPr="008F4B89" w:rsidRDefault="00C5548E">
            <w:pPr>
              <w:rPr>
                <w:sz w:val="18"/>
                <w:szCs w:val="18"/>
              </w:rPr>
            </w:pPr>
          </w:p>
        </w:tc>
        <w:tc>
          <w:tcPr>
            <w:tcW w:w="3780" w:type="dxa"/>
            <w:tcBorders>
              <w:right w:val="single" w:sz="4" w:space="0" w:color="000000"/>
            </w:tcBorders>
          </w:tcPr>
          <w:p w14:paraId="09381FB5" w14:textId="77777777" w:rsidR="00C5548E" w:rsidRPr="008F4B89" w:rsidRDefault="00C5548E">
            <w:pPr>
              <w:pStyle w:val="TableParagraph"/>
              <w:spacing w:line="226" w:lineRule="exact"/>
              <w:ind w:left="103"/>
              <w:rPr>
                <w:sz w:val="18"/>
                <w:szCs w:val="18"/>
              </w:rPr>
            </w:pPr>
            <w:r w:rsidRPr="008F4B89">
              <w:rPr>
                <w:sz w:val="18"/>
                <w:szCs w:val="18"/>
              </w:rPr>
              <w:t>icis_address.county</w:t>
            </w:r>
          </w:p>
        </w:tc>
        <w:tc>
          <w:tcPr>
            <w:tcW w:w="4680" w:type="dxa"/>
            <w:tcBorders>
              <w:left w:val="single" w:sz="4" w:space="0" w:color="000000"/>
            </w:tcBorders>
          </w:tcPr>
          <w:p w14:paraId="49251D7F" w14:textId="77777777" w:rsidR="00C5548E" w:rsidRPr="008F4B89" w:rsidRDefault="00C5548E">
            <w:pPr>
              <w:rPr>
                <w:sz w:val="18"/>
                <w:szCs w:val="18"/>
              </w:rPr>
            </w:pPr>
          </w:p>
        </w:tc>
      </w:tr>
      <w:tr w:rsidR="00C5548E" w:rsidRPr="008F4B89" w14:paraId="53D599EB" w14:textId="77777777" w:rsidTr="00765E87">
        <w:trPr>
          <w:trHeight w:hRule="exact" w:val="317"/>
        </w:trPr>
        <w:tc>
          <w:tcPr>
            <w:tcW w:w="2628" w:type="dxa"/>
          </w:tcPr>
          <w:p w14:paraId="2B0FAF98" w14:textId="77777777" w:rsidR="00C5548E" w:rsidRPr="008F4B89" w:rsidRDefault="00C5548E">
            <w:pPr>
              <w:pStyle w:val="TableParagraph"/>
              <w:spacing w:before="15"/>
              <w:ind w:left="103"/>
              <w:rPr>
                <w:sz w:val="18"/>
                <w:szCs w:val="18"/>
              </w:rPr>
            </w:pPr>
            <w:r w:rsidRPr="008F4B89">
              <w:rPr>
                <w:sz w:val="18"/>
                <w:szCs w:val="18"/>
              </w:rPr>
              <w:t>MailingAddressCountryCode</w:t>
            </w:r>
          </w:p>
        </w:tc>
        <w:tc>
          <w:tcPr>
            <w:tcW w:w="1857" w:type="dxa"/>
          </w:tcPr>
          <w:p w14:paraId="56DE378D" w14:textId="77777777" w:rsidR="00C5548E" w:rsidRPr="008F4B89" w:rsidRDefault="00C5548E">
            <w:pPr>
              <w:pStyle w:val="TableParagraph"/>
              <w:spacing w:line="223" w:lineRule="exact"/>
              <w:ind w:left="103"/>
              <w:rPr>
                <w:sz w:val="18"/>
                <w:szCs w:val="18"/>
              </w:rPr>
            </w:pPr>
            <w:r w:rsidRPr="008F4B89">
              <w:rPr>
                <w:sz w:val="18"/>
                <w:szCs w:val="18"/>
              </w:rPr>
              <w:t>Ref_country</w:t>
            </w:r>
          </w:p>
        </w:tc>
        <w:tc>
          <w:tcPr>
            <w:tcW w:w="3780" w:type="dxa"/>
            <w:tcBorders>
              <w:right w:val="single" w:sz="4" w:space="0" w:color="000000"/>
            </w:tcBorders>
          </w:tcPr>
          <w:p w14:paraId="2605F2FE" w14:textId="77777777" w:rsidR="00C5548E" w:rsidRPr="008F4B89" w:rsidRDefault="00C5548E">
            <w:pPr>
              <w:pStyle w:val="TableParagraph"/>
              <w:spacing w:line="223" w:lineRule="exact"/>
              <w:ind w:left="103"/>
              <w:rPr>
                <w:sz w:val="18"/>
                <w:szCs w:val="18"/>
              </w:rPr>
            </w:pPr>
            <w:r w:rsidRPr="008F4B89">
              <w:rPr>
                <w:sz w:val="18"/>
                <w:szCs w:val="18"/>
              </w:rPr>
              <w:t>icis_address.country_code</w:t>
            </w:r>
          </w:p>
        </w:tc>
        <w:tc>
          <w:tcPr>
            <w:tcW w:w="4680" w:type="dxa"/>
            <w:tcBorders>
              <w:left w:val="single" w:sz="4" w:space="0" w:color="000000"/>
            </w:tcBorders>
          </w:tcPr>
          <w:p w14:paraId="4D47BAC9" w14:textId="77777777" w:rsidR="00C5548E" w:rsidRPr="008F4B89" w:rsidRDefault="00C5548E">
            <w:pPr>
              <w:rPr>
                <w:sz w:val="18"/>
                <w:szCs w:val="18"/>
              </w:rPr>
            </w:pPr>
          </w:p>
        </w:tc>
      </w:tr>
      <w:tr w:rsidR="00C5548E" w:rsidRPr="008F4B89" w14:paraId="399D3AFF" w14:textId="77777777" w:rsidTr="00765E87">
        <w:trPr>
          <w:trHeight w:hRule="exact" w:val="317"/>
        </w:trPr>
        <w:tc>
          <w:tcPr>
            <w:tcW w:w="2628" w:type="dxa"/>
          </w:tcPr>
          <w:p w14:paraId="447EB199" w14:textId="77777777" w:rsidR="00C5548E" w:rsidRPr="008F4B89" w:rsidRDefault="00C5548E">
            <w:pPr>
              <w:pStyle w:val="TableParagraph"/>
              <w:spacing w:before="15"/>
              <w:ind w:left="103"/>
              <w:rPr>
                <w:sz w:val="18"/>
                <w:szCs w:val="18"/>
              </w:rPr>
            </w:pPr>
            <w:r w:rsidRPr="008F4B89">
              <w:rPr>
                <w:sz w:val="18"/>
                <w:szCs w:val="18"/>
              </w:rPr>
              <w:t>DivisionName</w:t>
            </w:r>
          </w:p>
        </w:tc>
        <w:tc>
          <w:tcPr>
            <w:tcW w:w="1857" w:type="dxa"/>
          </w:tcPr>
          <w:p w14:paraId="1A52497A" w14:textId="77777777" w:rsidR="00C5548E" w:rsidRPr="008F4B89" w:rsidRDefault="00C5548E">
            <w:pPr>
              <w:rPr>
                <w:sz w:val="18"/>
                <w:szCs w:val="18"/>
              </w:rPr>
            </w:pPr>
          </w:p>
        </w:tc>
        <w:tc>
          <w:tcPr>
            <w:tcW w:w="3780" w:type="dxa"/>
            <w:tcBorders>
              <w:right w:val="single" w:sz="4" w:space="0" w:color="000000"/>
            </w:tcBorders>
          </w:tcPr>
          <w:p w14:paraId="61D99ADF" w14:textId="77777777" w:rsidR="00C5548E" w:rsidRPr="008F4B89" w:rsidRDefault="00C5548E">
            <w:pPr>
              <w:pStyle w:val="TableParagraph"/>
              <w:spacing w:line="223" w:lineRule="exact"/>
              <w:ind w:left="103"/>
              <w:rPr>
                <w:sz w:val="18"/>
                <w:szCs w:val="18"/>
              </w:rPr>
            </w:pPr>
            <w:r w:rsidRPr="008F4B89">
              <w:rPr>
                <w:sz w:val="18"/>
                <w:szCs w:val="18"/>
              </w:rPr>
              <w:t>icis_address.division_name</w:t>
            </w:r>
          </w:p>
        </w:tc>
        <w:tc>
          <w:tcPr>
            <w:tcW w:w="4680" w:type="dxa"/>
            <w:tcBorders>
              <w:left w:val="single" w:sz="4" w:space="0" w:color="000000"/>
            </w:tcBorders>
          </w:tcPr>
          <w:p w14:paraId="741736C6" w14:textId="77777777" w:rsidR="00C5548E" w:rsidRPr="008F4B89" w:rsidRDefault="00C5548E">
            <w:pPr>
              <w:rPr>
                <w:sz w:val="18"/>
                <w:szCs w:val="18"/>
              </w:rPr>
            </w:pPr>
          </w:p>
        </w:tc>
      </w:tr>
      <w:tr w:rsidR="00C5548E" w:rsidRPr="008F4B89" w14:paraId="616E0DE1" w14:textId="77777777" w:rsidTr="00765E87">
        <w:trPr>
          <w:trHeight w:hRule="exact" w:val="317"/>
        </w:trPr>
        <w:tc>
          <w:tcPr>
            <w:tcW w:w="2628" w:type="dxa"/>
          </w:tcPr>
          <w:p w14:paraId="5FED2638" w14:textId="77777777" w:rsidR="00C5548E" w:rsidRPr="008F4B89" w:rsidRDefault="00C5548E">
            <w:pPr>
              <w:pStyle w:val="TableParagraph"/>
              <w:spacing w:before="18"/>
              <w:ind w:left="103"/>
              <w:rPr>
                <w:sz w:val="18"/>
                <w:szCs w:val="18"/>
              </w:rPr>
            </w:pPr>
            <w:r w:rsidRPr="008F4B89">
              <w:rPr>
                <w:sz w:val="18"/>
                <w:szCs w:val="18"/>
              </w:rPr>
              <w:t>LocationProvince</w:t>
            </w:r>
          </w:p>
        </w:tc>
        <w:tc>
          <w:tcPr>
            <w:tcW w:w="1857" w:type="dxa"/>
          </w:tcPr>
          <w:p w14:paraId="4033E21F" w14:textId="77777777" w:rsidR="00C5548E" w:rsidRPr="008F4B89" w:rsidRDefault="00C5548E">
            <w:pPr>
              <w:rPr>
                <w:sz w:val="18"/>
                <w:szCs w:val="18"/>
              </w:rPr>
            </w:pPr>
          </w:p>
        </w:tc>
        <w:tc>
          <w:tcPr>
            <w:tcW w:w="3780" w:type="dxa"/>
            <w:tcBorders>
              <w:right w:val="single" w:sz="4" w:space="0" w:color="000000"/>
            </w:tcBorders>
          </w:tcPr>
          <w:p w14:paraId="21769AC0" w14:textId="77777777" w:rsidR="00C5548E" w:rsidRPr="008F4B89" w:rsidRDefault="00C5548E">
            <w:pPr>
              <w:pStyle w:val="TableParagraph"/>
              <w:spacing w:line="226" w:lineRule="exact"/>
              <w:ind w:left="103"/>
              <w:rPr>
                <w:sz w:val="18"/>
                <w:szCs w:val="18"/>
              </w:rPr>
            </w:pPr>
            <w:r w:rsidRPr="008F4B89">
              <w:rPr>
                <w:sz w:val="18"/>
                <w:szCs w:val="18"/>
              </w:rPr>
              <w:t>icis_address.province</w:t>
            </w:r>
          </w:p>
        </w:tc>
        <w:tc>
          <w:tcPr>
            <w:tcW w:w="4680" w:type="dxa"/>
            <w:tcBorders>
              <w:left w:val="single" w:sz="4" w:space="0" w:color="000000"/>
            </w:tcBorders>
          </w:tcPr>
          <w:p w14:paraId="5E1B8945" w14:textId="77777777" w:rsidR="00C5548E" w:rsidRPr="008F4B89" w:rsidRDefault="00C5548E">
            <w:pPr>
              <w:rPr>
                <w:sz w:val="18"/>
                <w:szCs w:val="18"/>
              </w:rPr>
            </w:pPr>
          </w:p>
        </w:tc>
      </w:tr>
      <w:tr w:rsidR="00C5548E" w:rsidRPr="008F4B89" w14:paraId="367018D5" w14:textId="77777777" w:rsidTr="00765E87">
        <w:trPr>
          <w:trHeight w:hRule="exact" w:val="317"/>
        </w:trPr>
        <w:tc>
          <w:tcPr>
            <w:tcW w:w="2628" w:type="dxa"/>
          </w:tcPr>
          <w:p w14:paraId="56176D91" w14:textId="77777777" w:rsidR="00C5548E" w:rsidRPr="008F4B89" w:rsidRDefault="00C5548E">
            <w:pPr>
              <w:pStyle w:val="TableParagraph"/>
              <w:spacing w:line="223" w:lineRule="exact"/>
              <w:ind w:left="103"/>
              <w:rPr>
                <w:sz w:val="18"/>
                <w:szCs w:val="18"/>
              </w:rPr>
            </w:pPr>
            <w:r w:rsidRPr="008F4B89">
              <w:rPr>
                <w:sz w:val="18"/>
                <w:szCs w:val="18"/>
              </w:rPr>
              <w:t>TelephoneNumberTypeCode</w:t>
            </w:r>
          </w:p>
        </w:tc>
        <w:tc>
          <w:tcPr>
            <w:tcW w:w="1857" w:type="dxa"/>
          </w:tcPr>
          <w:p w14:paraId="23179F2F" w14:textId="77777777" w:rsidR="00C5548E" w:rsidRPr="008F4B89" w:rsidRDefault="00C5548E">
            <w:pPr>
              <w:pStyle w:val="TableParagraph"/>
              <w:spacing w:line="223" w:lineRule="exact"/>
              <w:ind w:left="103"/>
              <w:rPr>
                <w:sz w:val="18"/>
                <w:szCs w:val="18"/>
              </w:rPr>
            </w:pPr>
            <w:r w:rsidRPr="008F4B89">
              <w:rPr>
                <w:sz w:val="18"/>
                <w:szCs w:val="18"/>
              </w:rPr>
              <w:t>Ref_phone_type</w:t>
            </w:r>
          </w:p>
        </w:tc>
        <w:tc>
          <w:tcPr>
            <w:tcW w:w="3780" w:type="dxa"/>
            <w:tcBorders>
              <w:right w:val="single" w:sz="4" w:space="0" w:color="000000"/>
            </w:tcBorders>
          </w:tcPr>
          <w:p w14:paraId="5C429ED8" w14:textId="2CE2B974" w:rsidR="00C5548E" w:rsidRPr="008F4B89" w:rsidRDefault="00C5548E">
            <w:pPr>
              <w:pStyle w:val="TableParagraph"/>
              <w:ind w:left="103" w:right="122"/>
              <w:rPr>
                <w:sz w:val="18"/>
                <w:szCs w:val="18"/>
              </w:rPr>
            </w:pPr>
            <w:r w:rsidRPr="008F4B89">
              <w:rPr>
                <w:w w:val="95"/>
                <w:sz w:val="18"/>
                <w:szCs w:val="18"/>
              </w:rPr>
              <w:t>icis_address_phone.phone_type_co</w:t>
            </w:r>
            <w:r w:rsidRPr="008F4B89">
              <w:rPr>
                <w:sz w:val="18"/>
                <w:szCs w:val="18"/>
              </w:rPr>
              <w:t>de</w:t>
            </w:r>
          </w:p>
        </w:tc>
        <w:tc>
          <w:tcPr>
            <w:tcW w:w="4680" w:type="dxa"/>
            <w:tcBorders>
              <w:left w:val="single" w:sz="4" w:space="0" w:color="000000"/>
            </w:tcBorders>
          </w:tcPr>
          <w:p w14:paraId="02D4BD55" w14:textId="2F7808D4" w:rsidR="00C5548E" w:rsidRPr="008F4B89" w:rsidRDefault="00C5548E">
            <w:pPr>
              <w:pStyle w:val="TableParagraph"/>
              <w:ind w:left="103" w:right="646"/>
              <w:rPr>
                <w:sz w:val="18"/>
                <w:szCs w:val="18"/>
              </w:rPr>
            </w:pPr>
          </w:p>
        </w:tc>
      </w:tr>
      <w:tr w:rsidR="00C5548E" w:rsidRPr="008F4B89" w14:paraId="6EA9D8AF" w14:textId="77777777" w:rsidTr="00765E87">
        <w:trPr>
          <w:trHeight w:hRule="exact" w:val="317"/>
        </w:trPr>
        <w:tc>
          <w:tcPr>
            <w:tcW w:w="2628" w:type="dxa"/>
          </w:tcPr>
          <w:p w14:paraId="05756AA4" w14:textId="77777777" w:rsidR="00C5548E" w:rsidRPr="008F4B89" w:rsidRDefault="00C5548E">
            <w:pPr>
              <w:pStyle w:val="TableParagraph"/>
              <w:spacing w:line="223" w:lineRule="exact"/>
              <w:ind w:left="103"/>
              <w:rPr>
                <w:sz w:val="18"/>
                <w:szCs w:val="18"/>
              </w:rPr>
            </w:pPr>
            <w:r w:rsidRPr="008F4B89">
              <w:rPr>
                <w:sz w:val="18"/>
                <w:szCs w:val="18"/>
              </w:rPr>
              <w:t>TelephoneNumber</w:t>
            </w:r>
          </w:p>
        </w:tc>
        <w:tc>
          <w:tcPr>
            <w:tcW w:w="1857" w:type="dxa"/>
          </w:tcPr>
          <w:p w14:paraId="1CF7B7D8" w14:textId="77777777" w:rsidR="00C5548E" w:rsidRPr="008F4B89" w:rsidRDefault="00C5548E">
            <w:pPr>
              <w:rPr>
                <w:sz w:val="18"/>
                <w:szCs w:val="18"/>
              </w:rPr>
            </w:pPr>
          </w:p>
        </w:tc>
        <w:tc>
          <w:tcPr>
            <w:tcW w:w="3780" w:type="dxa"/>
            <w:tcBorders>
              <w:right w:val="single" w:sz="4" w:space="0" w:color="000000"/>
            </w:tcBorders>
          </w:tcPr>
          <w:p w14:paraId="66549C27" w14:textId="10F16AFD" w:rsidR="00C5548E" w:rsidRPr="008F4B89" w:rsidRDefault="00C5548E">
            <w:pPr>
              <w:pStyle w:val="TableParagraph"/>
              <w:ind w:left="103" w:right="216"/>
              <w:rPr>
                <w:sz w:val="18"/>
                <w:szCs w:val="18"/>
              </w:rPr>
            </w:pPr>
            <w:r w:rsidRPr="008F4B89">
              <w:rPr>
                <w:w w:val="95"/>
                <w:sz w:val="18"/>
                <w:szCs w:val="18"/>
              </w:rPr>
              <w:t>icis_address_phone.telephone_nm</w:t>
            </w:r>
            <w:r w:rsidRPr="008F4B89">
              <w:rPr>
                <w:sz w:val="18"/>
                <w:szCs w:val="18"/>
              </w:rPr>
              <w:t>br</w:t>
            </w:r>
          </w:p>
        </w:tc>
        <w:tc>
          <w:tcPr>
            <w:tcW w:w="4680" w:type="dxa"/>
            <w:tcBorders>
              <w:left w:val="single" w:sz="4" w:space="0" w:color="000000"/>
            </w:tcBorders>
          </w:tcPr>
          <w:p w14:paraId="56F77755" w14:textId="705AF989" w:rsidR="00C5548E" w:rsidRPr="008F4B89" w:rsidRDefault="00C5548E">
            <w:pPr>
              <w:pStyle w:val="TableParagraph"/>
              <w:ind w:left="103" w:right="174"/>
              <w:rPr>
                <w:sz w:val="18"/>
                <w:szCs w:val="18"/>
              </w:rPr>
            </w:pPr>
          </w:p>
        </w:tc>
      </w:tr>
      <w:tr w:rsidR="00C5548E" w:rsidRPr="008F4B89" w14:paraId="08E33F89" w14:textId="77777777" w:rsidTr="00765E87">
        <w:trPr>
          <w:trHeight w:hRule="exact" w:val="490"/>
        </w:trPr>
        <w:tc>
          <w:tcPr>
            <w:tcW w:w="2628" w:type="dxa"/>
          </w:tcPr>
          <w:p w14:paraId="47B136C9" w14:textId="77777777" w:rsidR="00C5548E" w:rsidRPr="008F4B89" w:rsidRDefault="00C5548E">
            <w:pPr>
              <w:pStyle w:val="TableParagraph"/>
              <w:spacing w:line="223" w:lineRule="exact"/>
              <w:ind w:left="103"/>
              <w:rPr>
                <w:sz w:val="18"/>
                <w:szCs w:val="18"/>
              </w:rPr>
            </w:pPr>
            <w:r w:rsidRPr="008F4B89">
              <w:rPr>
                <w:sz w:val="18"/>
                <w:szCs w:val="18"/>
              </w:rPr>
              <w:t>TelephoneExtensionNumber</w:t>
            </w:r>
          </w:p>
        </w:tc>
        <w:tc>
          <w:tcPr>
            <w:tcW w:w="1857" w:type="dxa"/>
          </w:tcPr>
          <w:p w14:paraId="113FE6E7" w14:textId="77777777" w:rsidR="00C5548E" w:rsidRPr="008F4B89" w:rsidRDefault="00C5548E">
            <w:pPr>
              <w:rPr>
                <w:sz w:val="18"/>
                <w:szCs w:val="18"/>
              </w:rPr>
            </w:pPr>
          </w:p>
        </w:tc>
        <w:tc>
          <w:tcPr>
            <w:tcW w:w="3780" w:type="dxa"/>
            <w:tcBorders>
              <w:right w:val="single" w:sz="4" w:space="0" w:color="000000"/>
            </w:tcBorders>
          </w:tcPr>
          <w:p w14:paraId="5B89DBB9" w14:textId="18A22934" w:rsidR="00C5548E" w:rsidRPr="008F4B89" w:rsidRDefault="00C5548E">
            <w:pPr>
              <w:pStyle w:val="TableParagraph"/>
              <w:ind w:left="103"/>
              <w:rPr>
                <w:sz w:val="18"/>
                <w:szCs w:val="18"/>
              </w:rPr>
            </w:pPr>
            <w:r w:rsidRPr="008F4B89">
              <w:rPr>
                <w:w w:val="95"/>
                <w:sz w:val="18"/>
                <w:szCs w:val="18"/>
              </w:rPr>
              <w:t>icis_address_phone.telephone_exte</w:t>
            </w:r>
            <w:r w:rsidRPr="008F4B89">
              <w:rPr>
                <w:sz w:val="18"/>
                <w:szCs w:val="18"/>
              </w:rPr>
              <w:t>nsion_nmbr</w:t>
            </w:r>
          </w:p>
        </w:tc>
        <w:tc>
          <w:tcPr>
            <w:tcW w:w="4680" w:type="dxa"/>
            <w:tcBorders>
              <w:left w:val="single" w:sz="4" w:space="0" w:color="000000"/>
            </w:tcBorders>
          </w:tcPr>
          <w:p w14:paraId="52BF1DB3" w14:textId="77777777" w:rsidR="00C5548E" w:rsidRPr="008F4B89" w:rsidRDefault="00C5548E">
            <w:pPr>
              <w:rPr>
                <w:sz w:val="18"/>
                <w:szCs w:val="18"/>
              </w:rPr>
            </w:pPr>
          </w:p>
        </w:tc>
      </w:tr>
      <w:tr w:rsidR="00C5548E" w:rsidRPr="008F4B89" w14:paraId="02193DB4" w14:textId="77777777" w:rsidTr="00765E87">
        <w:trPr>
          <w:trHeight w:hRule="exact" w:val="490"/>
        </w:trPr>
        <w:tc>
          <w:tcPr>
            <w:tcW w:w="2628" w:type="dxa"/>
          </w:tcPr>
          <w:p w14:paraId="110926A4" w14:textId="77777777" w:rsidR="00C5548E" w:rsidRPr="008F4B89" w:rsidRDefault="00C5548E">
            <w:pPr>
              <w:pStyle w:val="TableParagraph"/>
              <w:spacing w:line="226" w:lineRule="exact"/>
              <w:ind w:left="103"/>
              <w:rPr>
                <w:sz w:val="18"/>
                <w:szCs w:val="18"/>
              </w:rPr>
            </w:pPr>
            <w:r w:rsidRPr="008F4B89">
              <w:rPr>
                <w:sz w:val="18"/>
                <w:szCs w:val="18"/>
              </w:rPr>
              <w:t>ElectronicAddressText</w:t>
            </w:r>
          </w:p>
        </w:tc>
        <w:tc>
          <w:tcPr>
            <w:tcW w:w="1857" w:type="dxa"/>
          </w:tcPr>
          <w:p w14:paraId="1E4C218B" w14:textId="77777777" w:rsidR="00C5548E" w:rsidRPr="008F4B89" w:rsidRDefault="00C5548E">
            <w:pPr>
              <w:rPr>
                <w:sz w:val="18"/>
                <w:szCs w:val="18"/>
              </w:rPr>
            </w:pPr>
          </w:p>
        </w:tc>
        <w:tc>
          <w:tcPr>
            <w:tcW w:w="3780" w:type="dxa"/>
            <w:tcBorders>
              <w:right w:val="single" w:sz="4" w:space="0" w:color="000000"/>
            </w:tcBorders>
          </w:tcPr>
          <w:p w14:paraId="69AF9275" w14:textId="201379B3" w:rsidR="00C5548E" w:rsidRPr="008F4B89" w:rsidRDefault="00C5548E">
            <w:pPr>
              <w:pStyle w:val="TableParagraph"/>
              <w:spacing w:line="228" w:lineRule="exact"/>
              <w:ind w:left="103"/>
              <w:rPr>
                <w:sz w:val="18"/>
                <w:szCs w:val="18"/>
              </w:rPr>
            </w:pPr>
            <w:r w:rsidRPr="008F4B89">
              <w:rPr>
                <w:w w:val="95"/>
                <w:sz w:val="18"/>
                <w:szCs w:val="18"/>
              </w:rPr>
              <w:t>icis_address_electronic_addr.electr</w:t>
            </w:r>
            <w:r w:rsidRPr="008F4B89">
              <w:rPr>
                <w:sz w:val="18"/>
                <w:szCs w:val="18"/>
              </w:rPr>
              <w:t>onic_address_text</w:t>
            </w:r>
          </w:p>
        </w:tc>
        <w:tc>
          <w:tcPr>
            <w:tcW w:w="4680" w:type="dxa"/>
            <w:tcBorders>
              <w:left w:val="single" w:sz="4" w:space="0" w:color="000000"/>
            </w:tcBorders>
          </w:tcPr>
          <w:p w14:paraId="0F927EDA" w14:textId="77777777" w:rsidR="00C5548E" w:rsidRPr="008F4B89" w:rsidRDefault="00C5548E">
            <w:pPr>
              <w:rPr>
                <w:sz w:val="18"/>
                <w:szCs w:val="18"/>
              </w:rPr>
            </w:pPr>
          </w:p>
        </w:tc>
      </w:tr>
      <w:tr w:rsidR="00C5548E" w:rsidRPr="008F4B89" w14:paraId="0BA7261E" w14:textId="77777777" w:rsidTr="00765E87">
        <w:trPr>
          <w:trHeight w:hRule="exact" w:val="490"/>
        </w:trPr>
        <w:tc>
          <w:tcPr>
            <w:tcW w:w="2628" w:type="dxa"/>
          </w:tcPr>
          <w:p w14:paraId="1D60C0F7" w14:textId="0C812C70" w:rsidR="00C5548E" w:rsidRPr="008F4B89" w:rsidRDefault="00C5548E">
            <w:pPr>
              <w:pStyle w:val="TableParagraph"/>
              <w:ind w:left="103" w:right="210"/>
              <w:rPr>
                <w:sz w:val="18"/>
                <w:szCs w:val="18"/>
              </w:rPr>
            </w:pPr>
            <w:r w:rsidRPr="008F4B89">
              <w:rPr>
                <w:w w:val="95"/>
                <w:sz w:val="18"/>
                <w:szCs w:val="18"/>
              </w:rPr>
              <w:t>StartDateOfAddressAssociati</w:t>
            </w:r>
            <w:r w:rsidRPr="008F4B89">
              <w:rPr>
                <w:sz w:val="18"/>
                <w:szCs w:val="18"/>
              </w:rPr>
              <w:t>on</w:t>
            </w:r>
          </w:p>
        </w:tc>
        <w:tc>
          <w:tcPr>
            <w:tcW w:w="1857" w:type="dxa"/>
          </w:tcPr>
          <w:p w14:paraId="2967E8AA" w14:textId="77777777" w:rsidR="00C5548E" w:rsidRPr="008F4B89" w:rsidRDefault="00C5548E">
            <w:pPr>
              <w:rPr>
                <w:sz w:val="18"/>
                <w:szCs w:val="18"/>
              </w:rPr>
            </w:pPr>
          </w:p>
        </w:tc>
        <w:tc>
          <w:tcPr>
            <w:tcW w:w="3780" w:type="dxa"/>
            <w:tcBorders>
              <w:right w:val="single" w:sz="4" w:space="0" w:color="000000"/>
            </w:tcBorders>
          </w:tcPr>
          <w:p w14:paraId="12557F6D" w14:textId="77777777" w:rsidR="00C5548E" w:rsidRPr="008F4B89" w:rsidRDefault="00C5548E">
            <w:pPr>
              <w:pStyle w:val="TableParagraph"/>
              <w:ind w:left="103" w:right="417"/>
              <w:rPr>
                <w:sz w:val="18"/>
                <w:szCs w:val="18"/>
              </w:rPr>
            </w:pPr>
            <w:r w:rsidRPr="008F4B89">
              <w:rPr>
                <w:sz w:val="18"/>
                <w:szCs w:val="18"/>
              </w:rPr>
              <w:t>Table Name: Varies by module Column Name: begin_date</w:t>
            </w:r>
          </w:p>
        </w:tc>
        <w:tc>
          <w:tcPr>
            <w:tcW w:w="4680" w:type="dxa"/>
            <w:tcBorders>
              <w:left w:val="single" w:sz="4" w:space="0" w:color="000000"/>
            </w:tcBorders>
          </w:tcPr>
          <w:p w14:paraId="75063EE1" w14:textId="77777777" w:rsidR="00C5548E" w:rsidRPr="008F4B89" w:rsidRDefault="00C5548E">
            <w:pPr>
              <w:rPr>
                <w:sz w:val="18"/>
                <w:szCs w:val="18"/>
              </w:rPr>
            </w:pPr>
          </w:p>
        </w:tc>
      </w:tr>
      <w:tr w:rsidR="00C5548E" w:rsidRPr="008F4B89" w14:paraId="39E193C9" w14:textId="77777777" w:rsidTr="00765E87">
        <w:trPr>
          <w:trHeight w:hRule="exact" w:val="490"/>
        </w:trPr>
        <w:tc>
          <w:tcPr>
            <w:tcW w:w="2628" w:type="dxa"/>
          </w:tcPr>
          <w:p w14:paraId="266E016D" w14:textId="52926E32" w:rsidR="00C5548E" w:rsidRPr="008F4B89" w:rsidRDefault="00C5548E">
            <w:pPr>
              <w:pStyle w:val="TableParagraph"/>
              <w:ind w:left="103" w:right="180"/>
              <w:rPr>
                <w:sz w:val="18"/>
                <w:szCs w:val="18"/>
              </w:rPr>
            </w:pPr>
            <w:r w:rsidRPr="008F4B89">
              <w:rPr>
                <w:w w:val="95"/>
                <w:sz w:val="18"/>
                <w:szCs w:val="18"/>
              </w:rPr>
              <w:t>EndDateOfAddressAssociatio</w:t>
            </w:r>
            <w:r w:rsidRPr="008F4B89">
              <w:rPr>
                <w:sz w:val="18"/>
                <w:szCs w:val="18"/>
              </w:rPr>
              <w:t>n</w:t>
            </w:r>
          </w:p>
        </w:tc>
        <w:tc>
          <w:tcPr>
            <w:tcW w:w="1857" w:type="dxa"/>
          </w:tcPr>
          <w:p w14:paraId="03EAA051" w14:textId="77777777" w:rsidR="00C5548E" w:rsidRPr="008F4B89" w:rsidRDefault="00C5548E">
            <w:pPr>
              <w:rPr>
                <w:sz w:val="18"/>
                <w:szCs w:val="18"/>
              </w:rPr>
            </w:pPr>
          </w:p>
        </w:tc>
        <w:tc>
          <w:tcPr>
            <w:tcW w:w="3780" w:type="dxa"/>
            <w:tcBorders>
              <w:right w:val="single" w:sz="4" w:space="0" w:color="000000"/>
            </w:tcBorders>
          </w:tcPr>
          <w:p w14:paraId="5B15043D" w14:textId="77777777" w:rsidR="00C5548E" w:rsidRPr="008F4B89" w:rsidRDefault="00C5548E">
            <w:pPr>
              <w:pStyle w:val="TableParagraph"/>
              <w:ind w:left="103" w:right="417"/>
              <w:rPr>
                <w:sz w:val="18"/>
                <w:szCs w:val="18"/>
              </w:rPr>
            </w:pPr>
            <w:r w:rsidRPr="008F4B89">
              <w:rPr>
                <w:sz w:val="18"/>
                <w:szCs w:val="18"/>
              </w:rPr>
              <w:t>Table Name: Varies by module Column Name: end_date</w:t>
            </w:r>
          </w:p>
        </w:tc>
        <w:tc>
          <w:tcPr>
            <w:tcW w:w="4680" w:type="dxa"/>
            <w:tcBorders>
              <w:left w:val="single" w:sz="4" w:space="0" w:color="000000"/>
            </w:tcBorders>
          </w:tcPr>
          <w:p w14:paraId="50507692" w14:textId="77777777" w:rsidR="00C5548E" w:rsidRPr="008F4B89" w:rsidRDefault="00C5548E">
            <w:pPr>
              <w:rPr>
                <w:sz w:val="18"/>
                <w:szCs w:val="18"/>
              </w:rPr>
            </w:pPr>
          </w:p>
        </w:tc>
      </w:tr>
    </w:tbl>
    <w:p w14:paraId="1DEF4A35" w14:textId="77777777" w:rsidR="000C6C5E" w:rsidRPr="00B96D3D" w:rsidRDefault="000C6C5E" w:rsidP="00B96D3D">
      <w:pPr>
        <w:pStyle w:val="BodyText"/>
        <w:rPr>
          <w:sz w:val="22"/>
          <w:szCs w:val="22"/>
        </w:rPr>
      </w:pPr>
    </w:p>
    <w:p w14:paraId="7FFE91F7" w14:textId="77777777" w:rsidR="000C6C5E" w:rsidRPr="00B96D3D" w:rsidRDefault="000C6C5E" w:rsidP="00B96D3D">
      <w:pPr>
        <w:pStyle w:val="BodyText"/>
        <w:rPr>
          <w:sz w:val="22"/>
          <w:szCs w:val="22"/>
        </w:rPr>
      </w:pPr>
    </w:p>
    <w:p w14:paraId="6432B234" w14:textId="4170257E" w:rsidR="000C6C5E" w:rsidRDefault="00991848" w:rsidP="00991848">
      <w:pPr>
        <w:pStyle w:val="Heading3"/>
      </w:pPr>
      <w:bookmarkStart w:id="203" w:name="_bookmark123"/>
      <w:bookmarkStart w:id="204" w:name="_Toc170912853"/>
      <w:bookmarkEnd w:id="203"/>
      <w:r>
        <w:t xml:space="preserve">8.17.2 </w:t>
      </w:r>
      <w:r w:rsidR="008C42BC">
        <w:t>Rules for Parsing State NPDES Submitted Compliance Monitoring XML</w:t>
      </w:r>
      <w:r w:rsidR="008C42BC">
        <w:rPr>
          <w:spacing w:val="-15"/>
        </w:rPr>
        <w:t xml:space="preserve"> </w:t>
      </w:r>
      <w:r w:rsidR="008C42BC">
        <w:t>Files</w:t>
      </w:r>
      <w:bookmarkEnd w:id="204"/>
    </w:p>
    <w:p w14:paraId="6E3FF3AA" w14:textId="77777777" w:rsidR="000C6C5E" w:rsidRPr="00B96D3D" w:rsidRDefault="008C42BC" w:rsidP="000C7FCD">
      <w:pPr>
        <w:pStyle w:val="BodyText"/>
        <w:jc w:val="both"/>
        <w:rPr>
          <w:sz w:val="22"/>
          <w:szCs w:val="22"/>
        </w:rPr>
      </w:pPr>
      <w:r w:rsidRPr="00B96D3D">
        <w:rPr>
          <w:sz w:val="22"/>
          <w:szCs w:val="22"/>
        </w:rPr>
        <w:t>A summary of rules for processing state compliance monitoring data is provided in this section. Detailed explanations of these rules with examples can be found in the ICIS Compliance Monitoring Technical Specification document.</w:t>
      </w:r>
    </w:p>
    <w:p w14:paraId="2673BBB8" w14:textId="77777777" w:rsidR="000C6C5E" w:rsidRPr="00B96D3D" w:rsidRDefault="000C6C5E" w:rsidP="000C7FCD">
      <w:pPr>
        <w:pStyle w:val="BodyText"/>
        <w:jc w:val="both"/>
        <w:rPr>
          <w:sz w:val="22"/>
          <w:szCs w:val="22"/>
        </w:rPr>
      </w:pPr>
    </w:p>
    <w:p w14:paraId="40F5382B" w14:textId="77777777" w:rsidR="000C6C5E" w:rsidRDefault="008C42BC" w:rsidP="00BD5F17">
      <w:pPr>
        <w:pStyle w:val="Heading4"/>
      </w:pPr>
      <w:r>
        <w:lastRenderedPageBreak/>
        <w:t>OVERALL</w:t>
      </w:r>
    </w:p>
    <w:p w14:paraId="1A78978D" w14:textId="77777777" w:rsidR="000C6C5E" w:rsidRPr="00B96D3D" w:rsidRDefault="008C42BC" w:rsidP="00F92DCA">
      <w:pPr>
        <w:pStyle w:val="ListParagraph"/>
        <w:numPr>
          <w:ilvl w:val="0"/>
          <w:numId w:val="167"/>
        </w:numPr>
        <w:ind w:left="720" w:right="100"/>
        <w:jc w:val="both"/>
      </w:pPr>
      <w:r w:rsidRPr="00B96D3D">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B96D3D">
        <w:t>ICIS.</w:t>
      </w:r>
    </w:p>
    <w:p w14:paraId="1F5AAC1B" w14:textId="77777777" w:rsidR="000C6C5E" w:rsidRPr="00B96D3D" w:rsidRDefault="008C42BC" w:rsidP="00F92DCA">
      <w:pPr>
        <w:pStyle w:val="ListParagraph"/>
        <w:numPr>
          <w:ilvl w:val="0"/>
          <w:numId w:val="167"/>
        </w:numPr>
        <w:ind w:left="720" w:right="100"/>
        <w:jc w:val="both"/>
      </w:pPr>
      <w:r w:rsidRPr="00B96D3D">
        <w:t>Mass Deletes are applied first, Deletes are applied second, New transactions are applied third, Changes are applied fourth,</w:t>
      </w:r>
      <w:r w:rsidRPr="00DE7CE3">
        <w:t xml:space="preserve"> </w:t>
      </w:r>
      <w:r w:rsidRPr="00B96D3D">
        <w:t>and Replaces are applied</w:t>
      </w:r>
      <w:r w:rsidRPr="00DE7CE3">
        <w:t xml:space="preserve"> </w:t>
      </w:r>
      <w:r w:rsidRPr="00B96D3D">
        <w:t>last.</w:t>
      </w:r>
    </w:p>
    <w:p w14:paraId="74893DE7" w14:textId="77777777" w:rsidR="000C6C5E" w:rsidRPr="00B96D3D" w:rsidRDefault="008C42BC" w:rsidP="00F92DCA">
      <w:pPr>
        <w:pStyle w:val="ListParagraph"/>
        <w:numPr>
          <w:ilvl w:val="0"/>
          <w:numId w:val="167"/>
        </w:numPr>
        <w:ind w:left="720" w:right="100"/>
        <w:jc w:val="both"/>
      </w:pPr>
      <w:r w:rsidRPr="00B96D3D">
        <w:t>Only contacts with an affiliation type that is non-governmental may be added to ICIS for an</w:t>
      </w:r>
      <w:r w:rsidRPr="00DE7CE3">
        <w:t xml:space="preserve"> </w:t>
      </w:r>
      <w:r w:rsidRPr="00B96D3D">
        <w:t>inspection.</w:t>
      </w:r>
    </w:p>
    <w:p w14:paraId="5018CCAA" w14:textId="77777777" w:rsidR="000C6C5E" w:rsidRPr="00B96D3D" w:rsidRDefault="008C42BC" w:rsidP="00F92DCA">
      <w:pPr>
        <w:pStyle w:val="ListParagraph"/>
        <w:numPr>
          <w:ilvl w:val="3"/>
          <w:numId w:val="166"/>
        </w:numPr>
        <w:ind w:left="720" w:right="90"/>
        <w:jc w:val="both"/>
      </w:pPr>
      <w:r w:rsidRPr="00B96D3D">
        <w:t xml:space="preserve">Refer to the </w:t>
      </w:r>
      <w:r w:rsidRPr="00B96D3D">
        <w:rPr>
          <w:i/>
        </w:rPr>
        <w:t xml:space="preserve">ICIS-NPDES Example XML Instance Document </w:t>
      </w:r>
      <w:r w:rsidRPr="00B96D3D">
        <w:t xml:space="preserve">for specific instructions on generating XML files, the </w:t>
      </w:r>
      <w:r w:rsidRPr="00163023">
        <w:rPr>
          <w:i/>
          <w:iCs/>
        </w:rPr>
        <w:t>ICIS- NPDES XML Data Exchange Template</w:t>
      </w:r>
      <w:r w:rsidRPr="00B96D3D">
        <w:t xml:space="preserve"> for formatting and characteristic details on the XML tags, and Chapter 9 of this document for batch error</w:t>
      </w:r>
      <w:r w:rsidRPr="00B96D3D">
        <w:rPr>
          <w:spacing w:val="-6"/>
        </w:rPr>
        <w:t xml:space="preserve"> </w:t>
      </w:r>
      <w:r w:rsidRPr="00B96D3D">
        <w:t>messages.</w:t>
      </w:r>
    </w:p>
    <w:p w14:paraId="62707870" w14:textId="77777777" w:rsidR="000C6C5E" w:rsidRPr="00B96D3D" w:rsidRDefault="000C6C5E" w:rsidP="00B96D3D">
      <w:pPr>
        <w:pStyle w:val="BodyText"/>
        <w:ind w:left="720" w:right="90" w:hanging="360"/>
        <w:jc w:val="both"/>
        <w:rPr>
          <w:sz w:val="22"/>
          <w:szCs w:val="22"/>
        </w:rPr>
      </w:pPr>
    </w:p>
    <w:p w14:paraId="0FC942FF" w14:textId="77777777" w:rsidR="000C6C5E" w:rsidRDefault="008C42BC" w:rsidP="00BD5F17">
      <w:pPr>
        <w:pStyle w:val="Heading4"/>
      </w:pPr>
      <w:r>
        <w:t>NEW</w:t>
      </w:r>
    </w:p>
    <w:p w14:paraId="371BF01A" w14:textId="77777777" w:rsidR="000C6C5E" w:rsidRPr="00B96D3D" w:rsidRDefault="008C42BC" w:rsidP="00F92DCA">
      <w:pPr>
        <w:pStyle w:val="ListParagraph"/>
        <w:numPr>
          <w:ilvl w:val="0"/>
          <w:numId w:val="167"/>
        </w:numPr>
        <w:ind w:left="720" w:right="100"/>
        <w:jc w:val="both"/>
      </w:pPr>
      <w:r w:rsidRPr="00B96D3D">
        <w:t>A new compliance monitoring record will be added along with any child special regulatory and contact records.</w:t>
      </w:r>
    </w:p>
    <w:p w14:paraId="4587D06A" w14:textId="77777777"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065340E3" w14:textId="77777777" w:rsidR="000C6C5E" w:rsidRPr="00B96D3D" w:rsidRDefault="008C42BC" w:rsidP="00F92DCA">
      <w:pPr>
        <w:pStyle w:val="ListParagraph"/>
        <w:numPr>
          <w:ilvl w:val="0"/>
          <w:numId w:val="167"/>
        </w:numPr>
        <w:ind w:left="720" w:right="100"/>
        <w:jc w:val="both"/>
      </w:pPr>
      <w:r w:rsidRPr="00B96D3D">
        <w:t>If an asterisk is used in a tag to blank out a non-mandatory field in ICIS it will be ignored.</w:t>
      </w:r>
    </w:p>
    <w:p w14:paraId="42ECF7CA" w14:textId="77777777" w:rsidR="000C6C5E" w:rsidRPr="00B96D3D" w:rsidRDefault="008C42BC" w:rsidP="00F92DCA">
      <w:pPr>
        <w:pStyle w:val="ListParagraph"/>
        <w:numPr>
          <w:ilvl w:val="0"/>
          <w:numId w:val="167"/>
        </w:numPr>
        <w:ind w:left="720" w:right="100"/>
        <w:jc w:val="both"/>
      </w:pPr>
      <w:r w:rsidRPr="00B96D3D">
        <w:t>If a latitude is provided the longitude must be provided.</w:t>
      </w:r>
    </w:p>
    <w:p w14:paraId="17EAEA7C" w14:textId="77777777" w:rsidR="000C6C5E" w:rsidRPr="00B96D3D" w:rsidRDefault="008C42BC" w:rsidP="00F92DCA">
      <w:pPr>
        <w:pStyle w:val="ListParagraph"/>
        <w:numPr>
          <w:ilvl w:val="0"/>
          <w:numId w:val="167"/>
        </w:numPr>
        <w:ind w:left="720" w:right="100"/>
        <w:jc w:val="both"/>
      </w:pPr>
      <w:r w:rsidRPr="00B96D3D">
        <w:t>If a longitude is provided the latitude must be provided.</w:t>
      </w:r>
    </w:p>
    <w:p w14:paraId="2A325251" w14:textId="77777777" w:rsidR="000C6C5E" w:rsidRDefault="000C6C5E" w:rsidP="00B96D3D">
      <w:pPr>
        <w:pStyle w:val="ListParagraph"/>
        <w:ind w:left="720" w:right="90" w:firstLine="0"/>
        <w:jc w:val="both"/>
      </w:pPr>
    </w:p>
    <w:p w14:paraId="678CBAE6" w14:textId="77777777" w:rsidR="000C6C5E" w:rsidRDefault="008C42BC" w:rsidP="00BD5F17">
      <w:pPr>
        <w:pStyle w:val="Heading4"/>
      </w:pPr>
      <w:r>
        <w:t>CHANGE</w:t>
      </w:r>
    </w:p>
    <w:p w14:paraId="1CEB02B7" w14:textId="77777777" w:rsidR="000C6C5E" w:rsidRPr="00B96D3D" w:rsidRDefault="008C42BC" w:rsidP="00F92DCA">
      <w:pPr>
        <w:pStyle w:val="ListParagraph"/>
        <w:numPr>
          <w:ilvl w:val="0"/>
          <w:numId w:val="167"/>
        </w:numPr>
        <w:ind w:left="720" w:right="100"/>
        <w:jc w:val="both"/>
      </w:pPr>
      <w:r w:rsidRPr="00B96D3D">
        <w:t>A Change transaction must have all mandatory tags and at least one optional tag.</w:t>
      </w:r>
    </w:p>
    <w:p w14:paraId="7ED3F54D" w14:textId="77777777" w:rsidR="000C6C5E" w:rsidRPr="00B96D3D" w:rsidRDefault="008C42BC" w:rsidP="00F92DCA">
      <w:pPr>
        <w:pStyle w:val="ListParagraph"/>
        <w:numPr>
          <w:ilvl w:val="0"/>
          <w:numId w:val="167"/>
        </w:numPr>
        <w:ind w:left="720" w:right="100"/>
        <w:jc w:val="both"/>
      </w:pPr>
      <w:r w:rsidRPr="00B96D3D">
        <w:t>Only the tags that are present in an inspection’s Change transaction will be saved to their corresponding fields in ICIS. All other fields in ICIS will remain unchanged.</w:t>
      </w:r>
    </w:p>
    <w:p w14:paraId="24768E79" w14:textId="77777777" w:rsidR="000C6C5E" w:rsidRPr="00B96D3D" w:rsidRDefault="008C42BC" w:rsidP="00F92DCA">
      <w:pPr>
        <w:pStyle w:val="ListParagraph"/>
        <w:numPr>
          <w:ilvl w:val="0"/>
          <w:numId w:val="167"/>
        </w:numPr>
        <w:ind w:left="720" w:right="100"/>
        <w:jc w:val="both"/>
      </w:pPr>
      <w:r w:rsidRPr="00B96D3D">
        <w:t>One asterisk must be used in a tag to blank out a non-mandatory field in ICIS.</w:t>
      </w:r>
    </w:p>
    <w:p w14:paraId="73448967" w14:textId="77777777" w:rsidR="000C6C5E" w:rsidRPr="00B96D3D" w:rsidRDefault="008C42BC" w:rsidP="00F92DCA">
      <w:pPr>
        <w:pStyle w:val="ListParagraph"/>
        <w:numPr>
          <w:ilvl w:val="0"/>
          <w:numId w:val="167"/>
        </w:numPr>
        <w:ind w:left="720" w:right="100"/>
        <w:jc w:val="both"/>
      </w:pPr>
      <w:r w:rsidRPr="00B96D3D">
        <w:t>If a latitude is provided the longitude must either be provided or already exist in the ICIS record.</w:t>
      </w:r>
    </w:p>
    <w:p w14:paraId="27581F44" w14:textId="77777777" w:rsidR="000C6C5E" w:rsidRPr="00B96D3D" w:rsidRDefault="008C42BC" w:rsidP="00F92DCA">
      <w:pPr>
        <w:pStyle w:val="ListParagraph"/>
        <w:numPr>
          <w:ilvl w:val="0"/>
          <w:numId w:val="167"/>
        </w:numPr>
        <w:ind w:left="720" w:right="100"/>
        <w:jc w:val="both"/>
      </w:pPr>
      <w:r w:rsidRPr="00B96D3D">
        <w:t>If a longitude is provided the latitude must either be provided or already exist in the ICIS record.</w:t>
      </w:r>
    </w:p>
    <w:p w14:paraId="7AB44E70" w14:textId="77777777" w:rsidR="000C6C5E" w:rsidRPr="00B96D3D" w:rsidRDefault="008C42BC" w:rsidP="00F92DCA">
      <w:pPr>
        <w:pStyle w:val="ListParagraph"/>
        <w:numPr>
          <w:ilvl w:val="0"/>
          <w:numId w:val="167"/>
        </w:numPr>
        <w:ind w:left="720" w:right="100"/>
        <w:jc w:val="both"/>
      </w:pPr>
      <w:r w:rsidRPr="00B96D3D">
        <w:t>Multi-value tags must have all possible values submitted for them (e.g., all Permit contacts) instead of the one that changed in order to avoid removing values unnecessarily (refer to Section 3.5.4.1 for details on multi-value tags).</w:t>
      </w:r>
    </w:p>
    <w:p w14:paraId="72321D9D" w14:textId="77777777" w:rsidR="000C6C5E" w:rsidRDefault="000C6C5E" w:rsidP="00B96D3D">
      <w:pPr>
        <w:pStyle w:val="ListParagraph"/>
        <w:ind w:left="720" w:right="90" w:firstLine="0"/>
        <w:jc w:val="both"/>
      </w:pPr>
    </w:p>
    <w:p w14:paraId="07A704DA" w14:textId="77777777" w:rsidR="000C6C5E" w:rsidRDefault="008C42BC" w:rsidP="00BD5F17">
      <w:pPr>
        <w:pStyle w:val="Heading4"/>
      </w:pPr>
      <w:r>
        <w:t>REPLACE</w:t>
      </w:r>
    </w:p>
    <w:p w14:paraId="2D71D991" w14:textId="77777777" w:rsidR="000C6C5E" w:rsidRPr="00B96D3D" w:rsidRDefault="008C42BC" w:rsidP="00F92DCA">
      <w:pPr>
        <w:pStyle w:val="ListParagraph"/>
        <w:numPr>
          <w:ilvl w:val="0"/>
          <w:numId w:val="167"/>
        </w:numPr>
        <w:ind w:left="720" w:right="100"/>
        <w:jc w:val="both"/>
      </w:pPr>
      <w:r w:rsidRPr="00B96D3D">
        <w:t>Any replace transaction for an inspection that does not already exist in ICIS will be treated as a New transaction using the data provided in the tags of the replace transaction (see rules for New above).</w:t>
      </w:r>
    </w:p>
    <w:p w14:paraId="03B45643" w14:textId="170FF826" w:rsidR="000C6C5E" w:rsidRPr="00B96D3D" w:rsidRDefault="008C42BC" w:rsidP="00F92DCA">
      <w:pPr>
        <w:pStyle w:val="ListParagraph"/>
        <w:numPr>
          <w:ilvl w:val="0"/>
          <w:numId w:val="167"/>
        </w:numPr>
        <w:ind w:left="720" w:right="100"/>
        <w:jc w:val="both"/>
      </w:pPr>
      <w:r w:rsidRPr="00B96D3D">
        <w:lastRenderedPageBreak/>
        <w:t>Any replace transaction for an inspection that already exists in ICIS will have only the tags that are present saved to their corresponding fields in ICIS. All of the other fields in ICIS will be blanked out (see rules for Changes above).</w:t>
      </w:r>
    </w:p>
    <w:p w14:paraId="681A59A1" w14:textId="7A77D548"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CSO inspection data is being submitted. At least one Program Code containing “CWASSO” must exist if CSO inspection data is being submitted. At least one Program Code containing “CWASTMC” or “CWASTMN” must exist if Storm Water inspection data is being submitted. At least one Program Code containing “CWASTMM” must exist if Storm Water inspection data is being submitted.</w:t>
      </w:r>
    </w:p>
    <w:p w14:paraId="55ED6940" w14:textId="77777777" w:rsidR="000C6C5E" w:rsidRPr="00B96D3D" w:rsidRDefault="008C42BC" w:rsidP="00F92DCA">
      <w:pPr>
        <w:pStyle w:val="ListParagraph"/>
        <w:numPr>
          <w:ilvl w:val="0"/>
          <w:numId w:val="167"/>
        </w:numPr>
        <w:ind w:left="720" w:right="100"/>
        <w:jc w:val="both"/>
      </w:pPr>
      <w:r w:rsidRPr="00B96D3D">
        <w:t>If an asterisk is used in a tag to blank out a non-mandatory field in ICIS it will be ignored.</w:t>
      </w:r>
    </w:p>
    <w:p w14:paraId="0FEBAE72" w14:textId="77777777" w:rsidR="000C6C5E" w:rsidRDefault="000C6C5E" w:rsidP="00B96D3D">
      <w:pPr>
        <w:pStyle w:val="ListParagraph"/>
        <w:ind w:left="720" w:right="90" w:firstLine="0"/>
        <w:jc w:val="both"/>
      </w:pPr>
    </w:p>
    <w:p w14:paraId="5F8FF7FF" w14:textId="77777777" w:rsidR="000C6C5E" w:rsidRDefault="008C42BC" w:rsidP="00BD5F17">
      <w:pPr>
        <w:pStyle w:val="Heading4"/>
      </w:pPr>
      <w:r>
        <w:t>MASS DELETE</w:t>
      </w:r>
    </w:p>
    <w:p w14:paraId="3129CE66" w14:textId="77777777" w:rsidR="000C6C5E" w:rsidRPr="00B96D3D" w:rsidRDefault="008C42BC" w:rsidP="00F92DCA">
      <w:pPr>
        <w:pStyle w:val="ListParagraph"/>
        <w:numPr>
          <w:ilvl w:val="0"/>
          <w:numId w:val="167"/>
        </w:numPr>
        <w:ind w:left="720" w:right="100"/>
        <w:jc w:val="both"/>
      </w:pPr>
      <w:r w:rsidRPr="00B96D3D">
        <w:t>If a Mass Delete transaction for a compliance monitoring record has non-mandatory tags along with the PermitIdentifier, ComplianceMonitoringCategoryCode and ComplianceMonitoringDate tags they will be ignored.</w:t>
      </w:r>
    </w:p>
    <w:p w14:paraId="2BDFF3F3" w14:textId="77777777" w:rsidR="000C6C5E" w:rsidRPr="00B96D3D" w:rsidRDefault="008C42BC" w:rsidP="00F92DCA">
      <w:pPr>
        <w:pStyle w:val="ListParagraph"/>
        <w:numPr>
          <w:ilvl w:val="0"/>
          <w:numId w:val="167"/>
        </w:numPr>
        <w:ind w:left="720" w:right="100"/>
        <w:jc w:val="both"/>
      </w:pPr>
      <w:r w:rsidRPr="00B96D3D">
        <w:t>Mass Delete of a Compliance Monitoring record will result in the removal of its special regulatory programs and any linkages to other inspections, enforcement actions or program reports from ICIS.</w:t>
      </w:r>
    </w:p>
    <w:p w14:paraId="499E8366" w14:textId="77777777" w:rsidR="000C6C5E" w:rsidRPr="00B96D3D" w:rsidRDefault="000C6C5E" w:rsidP="00B96D3D">
      <w:pPr>
        <w:pStyle w:val="ListParagraph"/>
        <w:ind w:left="720" w:right="90" w:firstLine="0"/>
        <w:jc w:val="both"/>
      </w:pPr>
    </w:p>
    <w:p w14:paraId="6123BCE4" w14:textId="61B681B1" w:rsidR="000C6C5E" w:rsidRDefault="00650E70" w:rsidP="006E623B">
      <w:pPr>
        <w:pStyle w:val="Heading2"/>
      </w:pPr>
      <w:bookmarkStart w:id="205" w:name="_bookmark124"/>
      <w:bookmarkStart w:id="206" w:name="_Toc170912854"/>
      <w:bookmarkEnd w:id="205"/>
      <w:r>
        <w:t>8.18</w:t>
      </w:r>
      <w:r>
        <w:tab/>
      </w:r>
      <w:r w:rsidR="008C42BC">
        <w:t>FEDERAL NPDES COMPLIANCE MONITORING MAPPING AND</w:t>
      </w:r>
      <w:r w:rsidR="008C42BC">
        <w:rPr>
          <w:spacing w:val="-16"/>
        </w:rPr>
        <w:t xml:space="preserve"> </w:t>
      </w:r>
      <w:r w:rsidR="008C42BC">
        <w:t>RULES</w:t>
      </w:r>
      <w:bookmarkEnd w:id="206"/>
    </w:p>
    <w:p w14:paraId="331252B1" w14:textId="77777777" w:rsidR="000C6C5E" w:rsidRPr="00B96D3D" w:rsidRDefault="000C6C5E" w:rsidP="00991848">
      <w:pPr>
        <w:keepNext/>
        <w:spacing w:before="10"/>
        <w:rPr>
          <w:rFonts w:ascii="Times New Roman" w:hAnsi="Times New Roman" w:cs="Times New Roman"/>
          <w:b/>
        </w:rPr>
      </w:pPr>
    </w:p>
    <w:p w14:paraId="60FB1E4D" w14:textId="257413A3" w:rsidR="000C6C5E" w:rsidRDefault="00991848" w:rsidP="00991848">
      <w:pPr>
        <w:pStyle w:val="Heading3"/>
      </w:pPr>
      <w:bookmarkStart w:id="207" w:name="_bookmark125"/>
      <w:bookmarkStart w:id="208" w:name="_Toc170912855"/>
      <w:bookmarkEnd w:id="207"/>
      <w:r>
        <w:t xml:space="preserve">8.18.1 </w:t>
      </w:r>
      <w:r w:rsidR="008C42BC" w:rsidRPr="007F3859">
        <w:t>Federal</w:t>
      </w:r>
      <w:r w:rsidR="008C42BC">
        <w:t xml:space="preserve"> NPDES Compliance Monitoring</w:t>
      </w:r>
      <w:r w:rsidR="008C42BC">
        <w:rPr>
          <w:spacing w:val="-9"/>
        </w:rPr>
        <w:t xml:space="preserve"> </w:t>
      </w:r>
      <w:r w:rsidR="008C42BC">
        <w:t>Mapping</w:t>
      </w:r>
      <w:bookmarkEnd w:id="208"/>
    </w:p>
    <w:p w14:paraId="1CC64D30" w14:textId="77777777" w:rsidR="000C6C5E" w:rsidRPr="00B96D3D"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420"/>
        <w:gridCol w:w="4680"/>
      </w:tblGrid>
      <w:tr w:rsidR="00501153" w:rsidRPr="00B96D3D" w14:paraId="4B33791B" w14:textId="77777777" w:rsidTr="00501153">
        <w:trPr>
          <w:trHeight w:hRule="exact" w:val="550"/>
          <w:tblHeader/>
        </w:trPr>
        <w:tc>
          <w:tcPr>
            <w:tcW w:w="2628" w:type="dxa"/>
            <w:shd w:val="clear" w:color="auto" w:fill="CCFFCC"/>
          </w:tcPr>
          <w:p w14:paraId="7A9145EF" w14:textId="77777777" w:rsidR="00501153" w:rsidRPr="00B96D3D" w:rsidRDefault="00501153" w:rsidP="00B96D3D">
            <w:pPr>
              <w:pStyle w:val="TableParagraph"/>
              <w:jc w:val="center"/>
              <w:rPr>
                <w:b/>
                <w:sz w:val="18"/>
                <w:szCs w:val="18"/>
              </w:rPr>
            </w:pPr>
            <w:r w:rsidRPr="00B96D3D">
              <w:rPr>
                <w:b/>
                <w:sz w:val="18"/>
                <w:szCs w:val="18"/>
              </w:rPr>
              <w:t>XML Tag Name</w:t>
            </w:r>
          </w:p>
        </w:tc>
        <w:tc>
          <w:tcPr>
            <w:tcW w:w="2217" w:type="dxa"/>
            <w:shd w:val="clear" w:color="auto" w:fill="CCFFCC"/>
          </w:tcPr>
          <w:p w14:paraId="707A8615" w14:textId="77777777" w:rsidR="00501153" w:rsidRPr="00B96D3D" w:rsidRDefault="00501153" w:rsidP="00B96D3D">
            <w:pPr>
              <w:pStyle w:val="TableParagraph"/>
              <w:ind w:right="31"/>
              <w:jc w:val="center"/>
              <w:rPr>
                <w:b/>
                <w:sz w:val="18"/>
                <w:szCs w:val="18"/>
              </w:rPr>
            </w:pPr>
            <w:r w:rsidRPr="00B96D3D">
              <w:rPr>
                <w:b/>
                <w:sz w:val="18"/>
                <w:szCs w:val="18"/>
              </w:rPr>
              <w:t>ICIS Code Table</w:t>
            </w:r>
          </w:p>
        </w:tc>
        <w:tc>
          <w:tcPr>
            <w:tcW w:w="3420" w:type="dxa"/>
            <w:tcBorders>
              <w:right w:val="single" w:sz="4" w:space="0" w:color="000000"/>
            </w:tcBorders>
            <w:shd w:val="clear" w:color="auto" w:fill="CCFFCC"/>
          </w:tcPr>
          <w:p w14:paraId="693068C1" w14:textId="77777777" w:rsidR="00501153" w:rsidRPr="00B96D3D" w:rsidRDefault="00501153" w:rsidP="00B96D3D">
            <w:pPr>
              <w:pStyle w:val="TableParagraph"/>
              <w:jc w:val="center"/>
              <w:rPr>
                <w:b/>
                <w:sz w:val="18"/>
                <w:szCs w:val="18"/>
              </w:rPr>
            </w:pPr>
            <w:r w:rsidRPr="00B96D3D">
              <w:rPr>
                <w:b/>
                <w:sz w:val="18"/>
                <w:szCs w:val="18"/>
              </w:rPr>
              <w:t>ICIS Column</w:t>
            </w:r>
          </w:p>
        </w:tc>
        <w:tc>
          <w:tcPr>
            <w:tcW w:w="4680" w:type="dxa"/>
            <w:tcBorders>
              <w:left w:val="single" w:sz="4" w:space="0" w:color="000000"/>
            </w:tcBorders>
            <w:shd w:val="clear" w:color="auto" w:fill="CCFFCC"/>
          </w:tcPr>
          <w:p w14:paraId="046FAC59" w14:textId="77777777" w:rsidR="00501153" w:rsidRPr="00B96D3D" w:rsidRDefault="00501153" w:rsidP="00B96D3D">
            <w:pPr>
              <w:pStyle w:val="TableParagraph"/>
              <w:jc w:val="center"/>
              <w:rPr>
                <w:b/>
                <w:sz w:val="18"/>
                <w:szCs w:val="18"/>
              </w:rPr>
            </w:pPr>
            <w:r w:rsidRPr="00B96D3D">
              <w:rPr>
                <w:b/>
                <w:sz w:val="18"/>
                <w:szCs w:val="18"/>
              </w:rPr>
              <w:t>Comments</w:t>
            </w:r>
          </w:p>
        </w:tc>
      </w:tr>
      <w:tr w:rsidR="00501153" w:rsidRPr="00B96D3D" w14:paraId="6457CCF4" w14:textId="77777777" w:rsidTr="00765E87">
        <w:trPr>
          <w:trHeight w:hRule="exact" w:val="883"/>
        </w:trPr>
        <w:tc>
          <w:tcPr>
            <w:tcW w:w="2628" w:type="dxa"/>
          </w:tcPr>
          <w:p w14:paraId="10B9EDCC" w14:textId="001A02E7" w:rsidR="00501153" w:rsidRPr="00B96D3D" w:rsidRDefault="00501153" w:rsidP="00B96D3D">
            <w:pPr>
              <w:pStyle w:val="TableParagraph"/>
              <w:ind w:left="71" w:right="180"/>
              <w:rPr>
                <w:sz w:val="18"/>
                <w:szCs w:val="18"/>
              </w:rPr>
            </w:pPr>
            <w:r w:rsidRPr="00B96D3D">
              <w:rPr>
                <w:w w:val="95"/>
                <w:sz w:val="18"/>
                <w:szCs w:val="18"/>
              </w:rPr>
              <w:t>ComplianceMonitoringIdentif</w:t>
            </w:r>
            <w:r w:rsidRPr="00B96D3D">
              <w:rPr>
                <w:sz w:val="18"/>
                <w:szCs w:val="18"/>
              </w:rPr>
              <w:t>ier</w:t>
            </w:r>
          </w:p>
        </w:tc>
        <w:tc>
          <w:tcPr>
            <w:tcW w:w="2217" w:type="dxa"/>
          </w:tcPr>
          <w:p w14:paraId="1D3F7199" w14:textId="77777777" w:rsidR="00501153" w:rsidRPr="00B96D3D" w:rsidRDefault="00501153">
            <w:pPr>
              <w:rPr>
                <w:sz w:val="18"/>
                <w:szCs w:val="18"/>
              </w:rPr>
            </w:pPr>
          </w:p>
        </w:tc>
        <w:tc>
          <w:tcPr>
            <w:tcW w:w="3420" w:type="dxa"/>
            <w:tcBorders>
              <w:right w:val="single" w:sz="4" w:space="0" w:color="000000"/>
            </w:tcBorders>
          </w:tcPr>
          <w:p w14:paraId="5E317AF7" w14:textId="00EE027B" w:rsidR="00501153" w:rsidRPr="00B96D3D" w:rsidRDefault="00501153" w:rsidP="008173DA">
            <w:pPr>
              <w:pStyle w:val="TableParagraph"/>
              <w:spacing w:line="223" w:lineRule="exact"/>
              <w:ind w:left="103"/>
              <w:rPr>
                <w:sz w:val="18"/>
                <w:szCs w:val="18"/>
              </w:rPr>
            </w:pPr>
            <w:r w:rsidRPr="00B96D3D">
              <w:rPr>
                <w:sz w:val="18"/>
                <w:szCs w:val="18"/>
              </w:rPr>
              <w:t>Icis_comp_monitor.comp_monitor_uid</w:t>
            </w:r>
          </w:p>
        </w:tc>
        <w:tc>
          <w:tcPr>
            <w:tcW w:w="4680" w:type="dxa"/>
            <w:tcBorders>
              <w:left w:val="single" w:sz="4" w:space="0" w:color="000000"/>
            </w:tcBorders>
          </w:tcPr>
          <w:p w14:paraId="2B472B60" w14:textId="2A3EFEB7" w:rsidR="00501153" w:rsidRPr="00B96D3D" w:rsidRDefault="00501153">
            <w:pPr>
              <w:pStyle w:val="TableParagraph"/>
              <w:ind w:left="103" w:right="124"/>
              <w:rPr>
                <w:sz w:val="18"/>
                <w:szCs w:val="18"/>
              </w:rPr>
            </w:pPr>
            <w:r w:rsidRPr="00B96D3D">
              <w:rPr>
                <w:sz w:val="18"/>
                <w:szCs w:val="18"/>
              </w:rPr>
              <w:t>Must have postal code as the first 2 characters followed by three zeroes, an “N”, then 1 to 19 unique characters of your choice. For Gulf of Mexico permits: GE is to be used by Region 4 and GM is to be used by Region 6.</w:t>
            </w:r>
            <w:r>
              <w:rPr>
                <w:sz w:val="18"/>
                <w:szCs w:val="18"/>
              </w:rPr>
              <w:t xml:space="preserve">     </w:t>
            </w:r>
          </w:p>
        </w:tc>
      </w:tr>
      <w:tr w:rsidR="00501153" w:rsidRPr="00B96D3D" w14:paraId="19629A92" w14:textId="77777777" w:rsidTr="00501153">
        <w:trPr>
          <w:trHeight w:hRule="exact" w:val="511"/>
        </w:trPr>
        <w:tc>
          <w:tcPr>
            <w:tcW w:w="2628" w:type="dxa"/>
          </w:tcPr>
          <w:p w14:paraId="175E86A2" w14:textId="77777777" w:rsidR="00501153" w:rsidRPr="00B96D3D" w:rsidRDefault="00501153">
            <w:pPr>
              <w:pStyle w:val="TableParagraph"/>
              <w:spacing w:before="15"/>
              <w:ind w:left="103"/>
              <w:rPr>
                <w:sz w:val="18"/>
                <w:szCs w:val="18"/>
              </w:rPr>
            </w:pPr>
            <w:r w:rsidRPr="00B96D3D">
              <w:rPr>
                <w:sz w:val="18"/>
                <w:szCs w:val="18"/>
              </w:rPr>
              <w:t>ProgramSystemAcronym</w:t>
            </w:r>
          </w:p>
        </w:tc>
        <w:tc>
          <w:tcPr>
            <w:tcW w:w="2217" w:type="dxa"/>
          </w:tcPr>
          <w:p w14:paraId="460F9468" w14:textId="77777777" w:rsidR="00501153" w:rsidRPr="00B96D3D" w:rsidRDefault="00501153">
            <w:pPr>
              <w:rPr>
                <w:sz w:val="18"/>
                <w:szCs w:val="18"/>
              </w:rPr>
            </w:pPr>
          </w:p>
        </w:tc>
        <w:tc>
          <w:tcPr>
            <w:tcW w:w="3420" w:type="dxa"/>
            <w:tcBorders>
              <w:right w:val="single" w:sz="4" w:space="0" w:color="000000"/>
            </w:tcBorders>
          </w:tcPr>
          <w:p w14:paraId="5EBD44DA" w14:textId="45E1E2C1" w:rsidR="00501153" w:rsidRPr="00B96D3D" w:rsidRDefault="00501153">
            <w:pPr>
              <w:pStyle w:val="TableParagraph"/>
              <w:spacing w:before="15" w:line="242" w:lineRule="auto"/>
              <w:ind w:left="103" w:right="122"/>
              <w:rPr>
                <w:sz w:val="18"/>
                <w:szCs w:val="18"/>
              </w:rPr>
            </w:pPr>
            <w:r w:rsidRPr="00B96D3D">
              <w:rPr>
                <w:w w:val="95"/>
                <w:sz w:val="18"/>
                <w:szCs w:val="18"/>
              </w:rPr>
              <w:t>icis_facility_interest.pgm_sys_acrn</w:t>
            </w:r>
            <w:r w:rsidRPr="00B96D3D">
              <w:rPr>
                <w:sz w:val="18"/>
                <w:szCs w:val="18"/>
              </w:rPr>
              <w:t>m</w:t>
            </w:r>
          </w:p>
        </w:tc>
        <w:tc>
          <w:tcPr>
            <w:tcW w:w="4680" w:type="dxa"/>
            <w:tcBorders>
              <w:left w:val="single" w:sz="4" w:space="0" w:color="000000"/>
            </w:tcBorders>
          </w:tcPr>
          <w:p w14:paraId="1E074EB1" w14:textId="77777777" w:rsidR="00501153" w:rsidRPr="00B96D3D" w:rsidRDefault="00501153">
            <w:pPr>
              <w:pStyle w:val="TableParagraph"/>
              <w:ind w:left="103" w:right="213"/>
              <w:rPr>
                <w:sz w:val="18"/>
                <w:szCs w:val="18"/>
              </w:rPr>
            </w:pPr>
            <w:r w:rsidRPr="00B96D3D">
              <w:rPr>
                <w:sz w:val="18"/>
                <w:szCs w:val="18"/>
              </w:rPr>
              <w:t>The facility assigned to the program system must exist in ICIS.</w:t>
            </w:r>
          </w:p>
        </w:tc>
      </w:tr>
      <w:tr w:rsidR="00501153" w:rsidRPr="00B96D3D" w14:paraId="5B567E06" w14:textId="77777777" w:rsidTr="007F3859">
        <w:trPr>
          <w:trHeight w:hRule="exact" w:val="734"/>
        </w:trPr>
        <w:tc>
          <w:tcPr>
            <w:tcW w:w="2628" w:type="dxa"/>
          </w:tcPr>
          <w:p w14:paraId="76D08457" w14:textId="77777777" w:rsidR="00501153" w:rsidRPr="00B96D3D" w:rsidRDefault="00501153">
            <w:pPr>
              <w:pStyle w:val="TableParagraph"/>
              <w:spacing w:before="15"/>
              <w:ind w:left="103"/>
              <w:rPr>
                <w:sz w:val="18"/>
                <w:szCs w:val="18"/>
              </w:rPr>
            </w:pPr>
            <w:r w:rsidRPr="00B96D3D">
              <w:rPr>
                <w:sz w:val="18"/>
                <w:szCs w:val="18"/>
              </w:rPr>
              <w:t>ProgramSystemIdentifier</w:t>
            </w:r>
          </w:p>
        </w:tc>
        <w:tc>
          <w:tcPr>
            <w:tcW w:w="2217" w:type="dxa"/>
          </w:tcPr>
          <w:p w14:paraId="4080C62B" w14:textId="77777777" w:rsidR="00501153" w:rsidRPr="00B96D3D" w:rsidRDefault="00501153">
            <w:pPr>
              <w:rPr>
                <w:sz w:val="18"/>
                <w:szCs w:val="18"/>
              </w:rPr>
            </w:pPr>
          </w:p>
        </w:tc>
        <w:tc>
          <w:tcPr>
            <w:tcW w:w="3420" w:type="dxa"/>
            <w:tcBorders>
              <w:right w:val="single" w:sz="4" w:space="0" w:color="000000"/>
            </w:tcBorders>
          </w:tcPr>
          <w:p w14:paraId="273F40A8" w14:textId="77777777" w:rsidR="00501153" w:rsidRPr="00B96D3D" w:rsidRDefault="00501153">
            <w:pPr>
              <w:pStyle w:val="TableParagraph"/>
              <w:spacing w:before="15"/>
              <w:ind w:left="103"/>
              <w:rPr>
                <w:sz w:val="18"/>
                <w:szCs w:val="18"/>
              </w:rPr>
            </w:pPr>
            <w:r w:rsidRPr="00B96D3D">
              <w:rPr>
                <w:sz w:val="18"/>
                <w:szCs w:val="18"/>
              </w:rPr>
              <w:t>icis_facility_interest.pgm_sys_id</w:t>
            </w:r>
          </w:p>
        </w:tc>
        <w:tc>
          <w:tcPr>
            <w:tcW w:w="4680" w:type="dxa"/>
            <w:tcBorders>
              <w:left w:val="single" w:sz="4" w:space="0" w:color="000000"/>
            </w:tcBorders>
          </w:tcPr>
          <w:p w14:paraId="40A02920" w14:textId="06BAF9B1" w:rsidR="00501153" w:rsidRPr="00B96D3D" w:rsidRDefault="00501153">
            <w:pPr>
              <w:pStyle w:val="TableParagraph"/>
              <w:ind w:left="103" w:right="174"/>
              <w:rPr>
                <w:sz w:val="18"/>
                <w:szCs w:val="18"/>
              </w:rPr>
            </w:pPr>
            <w:r w:rsidRPr="00B96D3D">
              <w:rPr>
                <w:sz w:val="18"/>
                <w:szCs w:val="18"/>
              </w:rPr>
              <w:t>Must have postal code as the first 2 characters. For Gulf of Mexico permits: GE is to be used by Region 4 and GM is to be used by Region 6.</w:t>
            </w:r>
          </w:p>
        </w:tc>
      </w:tr>
      <w:tr w:rsidR="00501153" w:rsidRPr="00B96D3D" w14:paraId="2B1A20EF" w14:textId="77777777" w:rsidTr="007F3859">
        <w:trPr>
          <w:trHeight w:hRule="exact" w:val="734"/>
        </w:trPr>
        <w:tc>
          <w:tcPr>
            <w:tcW w:w="2628" w:type="dxa"/>
          </w:tcPr>
          <w:p w14:paraId="202D9E5F" w14:textId="77777777" w:rsidR="00501153" w:rsidRPr="00B96D3D" w:rsidRDefault="00501153">
            <w:pPr>
              <w:pStyle w:val="TableParagraph"/>
              <w:spacing w:before="15"/>
              <w:ind w:left="103"/>
              <w:rPr>
                <w:sz w:val="18"/>
                <w:szCs w:val="18"/>
              </w:rPr>
            </w:pPr>
            <w:r w:rsidRPr="00B96D3D">
              <w:rPr>
                <w:sz w:val="18"/>
                <w:szCs w:val="18"/>
              </w:rPr>
              <w:t>FederalStatuteCode</w:t>
            </w:r>
          </w:p>
        </w:tc>
        <w:tc>
          <w:tcPr>
            <w:tcW w:w="2217" w:type="dxa"/>
          </w:tcPr>
          <w:p w14:paraId="69C59398" w14:textId="77777777" w:rsidR="00501153" w:rsidRPr="00B96D3D" w:rsidRDefault="00501153">
            <w:pPr>
              <w:rPr>
                <w:sz w:val="18"/>
                <w:szCs w:val="18"/>
              </w:rPr>
            </w:pPr>
          </w:p>
        </w:tc>
        <w:tc>
          <w:tcPr>
            <w:tcW w:w="3420" w:type="dxa"/>
            <w:tcBorders>
              <w:right w:val="single" w:sz="4" w:space="0" w:color="000000"/>
            </w:tcBorders>
          </w:tcPr>
          <w:p w14:paraId="5BBC26B4" w14:textId="1698934F" w:rsidR="00501153" w:rsidRPr="00B96D3D" w:rsidRDefault="00501153">
            <w:pPr>
              <w:pStyle w:val="TableParagraph"/>
              <w:spacing w:before="15"/>
              <w:ind w:left="103"/>
              <w:rPr>
                <w:sz w:val="18"/>
                <w:szCs w:val="18"/>
              </w:rPr>
            </w:pPr>
            <w:r w:rsidRPr="00B96D3D">
              <w:rPr>
                <w:w w:val="95"/>
                <w:sz w:val="18"/>
                <w:szCs w:val="18"/>
              </w:rPr>
              <w:t>xref_activity_law_section.statute_c</w:t>
            </w:r>
            <w:r w:rsidRPr="00B96D3D">
              <w:rPr>
                <w:sz w:val="18"/>
                <w:szCs w:val="18"/>
              </w:rPr>
              <w:t>ode</w:t>
            </w:r>
          </w:p>
        </w:tc>
        <w:tc>
          <w:tcPr>
            <w:tcW w:w="4680" w:type="dxa"/>
            <w:tcBorders>
              <w:left w:val="single" w:sz="4" w:space="0" w:color="000000"/>
            </w:tcBorders>
          </w:tcPr>
          <w:p w14:paraId="5C25A43A" w14:textId="51C092F2" w:rsidR="00501153" w:rsidRPr="00B96D3D" w:rsidRDefault="00501153" w:rsidP="008173DA">
            <w:pPr>
              <w:pStyle w:val="TableParagraph"/>
              <w:spacing w:line="223" w:lineRule="exact"/>
              <w:ind w:left="103"/>
              <w:rPr>
                <w:sz w:val="18"/>
                <w:szCs w:val="18"/>
              </w:rPr>
            </w:pPr>
            <w:r w:rsidRPr="00B96D3D">
              <w:rPr>
                <w:sz w:val="18"/>
                <w:szCs w:val="18"/>
              </w:rPr>
              <w:t>Federal Statute must be a valid (i.e., Active) code with Activity_Group_Code = CMM in the XREF_PROGRAM_LAW_SECTION table.</w:t>
            </w:r>
          </w:p>
        </w:tc>
      </w:tr>
      <w:tr w:rsidR="00501153" w:rsidRPr="00B96D3D" w14:paraId="0A610886" w14:textId="77777777" w:rsidTr="00501153">
        <w:trPr>
          <w:trHeight w:hRule="exact" w:val="1270"/>
        </w:trPr>
        <w:tc>
          <w:tcPr>
            <w:tcW w:w="2628" w:type="dxa"/>
          </w:tcPr>
          <w:p w14:paraId="040C6103" w14:textId="63D23DC8" w:rsidR="00501153" w:rsidRPr="00B96D3D" w:rsidRDefault="00501153">
            <w:pPr>
              <w:pStyle w:val="TableParagraph"/>
              <w:spacing w:before="15"/>
              <w:ind w:left="103"/>
              <w:rPr>
                <w:sz w:val="18"/>
                <w:szCs w:val="18"/>
              </w:rPr>
            </w:pPr>
            <w:r w:rsidRPr="00B96D3D">
              <w:rPr>
                <w:w w:val="95"/>
                <w:sz w:val="18"/>
                <w:szCs w:val="18"/>
              </w:rPr>
              <w:lastRenderedPageBreak/>
              <w:t>ComplianceMonitoringActivi</w:t>
            </w:r>
            <w:r w:rsidRPr="00B96D3D">
              <w:rPr>
                <w:sz w:val="18"/>
                <w:szCs w:val="18"/>
              </w:rPr>
              <w:t>tyTypeCode</w:t>
            </w:r>
          </w:p>
        </w:tc>
        <w:tc>
          <w:tcPr>
            <w:tcW w:w="2217" w:type="dxa"/>
          </w:tcPr>
          <w:p w14:paraId="3BF19CCA" w14:textId="77777777" w:rsidR="00501153" w:rsidRPr="00B96D3D" w:rsidRDefault="00501153">
            <w:pPr>
              <w:rPr>
                <w:sz w:val="18"/>
                <w:szCs w:val="18"/>
              </w:rPr>
            </w:pPr>
          </w:p>
        </w:tc>
        <w:tc>
          <w:tcPr>
            <w:tcW w:w="3420" w:type="dxa"/>
            <w:tcBorders>
              <w:right w:val="single" w:sz="4" w:space="0" w:color="000000"/>
            </w:tcBorders>
          </w:tcPr>
          <w:p w14:paraId="3F18D6B0" w14:textId="77777777" w:rsidR="00501153" w:rsidRPr="00B96D3D" w:rsidRDefault="00501153">
            <w:pPr>
              <w:pStyle w:val="TableParagraph"/>
              <w:spacing w:before="15"/>
              <w:ind w:left="103"/>
              <w:rPr>
                <w:sz w:val="18"/>
                <w:szCs w:val="18"/>
              </w:rPr>
            </w:pPr>
            <w:r w:rsidRPr="00B96D3D">
              <w:rPr>
                <w:sz w:val="18"/>
                <w:szCs w:val="18"/>
              </w:rPr>
              <w:t>icis_activity.activity_type_code</w:t>
            </w:r>
          </w:p>
        </w:tc>
        <w:tc>
          <w:tcPr>
            <w:tcW w:w="4680" w:type="dxa"/>
            <w:tcBorders>
              <w:left w:val="single" w:sz="4" w:space="0" w:color="000000"/>
            </w:tcBorders>
          </w:tcPr>
          <w:p w14:paraId="36F0E798" w14:textId="77777777" w:rsidR="00501153" w:rsidRPr="00B96D3D" w:rsidRDefault="00501153">
            <w:pPr>
              <w:pStyle w:val="TableParagraph"/>
              <w:spacing w:before="15"/>
              <w:ind w:left="103"/>
              <w:rPr>
                <w:sz w:val="18"/>
                <w:szCs w:val="18"/>
              </w:rPr>
            </w:pPr>
            <w:r w:rsidRPr="00B96D3D">
              <w:rPr>
                <w:sz w:val="18"/>
                <w:szCs w:val="18"/>
              </w:rPr>
              <w:t>Valid choices are:</w:t>
            </w:r>
          </w:p>
          <w:p w14:paraId="52F17AE6" w14:textId="77777777" w:rsidR="00501153" w:rsidRPr="00B96D3D" w:rsidRDefault="00501153" w:rsidP="00F92DCA">
            <w:pPr>
              <w:pStyle w:val="TableParagraph"/>
              <w:numPr>
                <w:ilvl w:val="0"/>
                <w:numId w:val="164"/>
              </w:numPr>
              <w:tabs>
                <w:tab w:val="left" w:pos="464"/>
              </w:tabs>
              <w:spacing w:before="36"/>
              <w:rPr>
                <w:sz w:val="18"/>
                <w:szCs w:val="18"/>
              </w:rPr>
            </w:pPr>
            <w:r w:rsidRPr="00B96D3D">
              <w:rPr>
                <w:sz w:val="18"/>
                <w:szCs w:val="18"/>
              </w:rPr>
              <w:t>INS</w:t>
            </w:r>
            <w:r w:rsidRPr="00B96D3D">
              <w:rPr>
                <w:spacing w:val="-14"/>
                <w:sz w:val="18"/>
                <w:szCs w:val="18"/>
              </w:rPr>
              <w:t xml:space="preserve"> </w:t>
            </w:r>
            <w:r w:rsidRPr="00B96D3D">
              <w:rPr>
                <w:sz w:val="18"/>
                <w:szCs w:val="18"/>
              </w:rPr>
              <w:t>(Inspection/Evaluation)</w:t>
            </w:r>
          </w:p>
          <w:p w14:paraId="1504AABD" w14:textId="77777777" w:rsidR="00501153" w:rsidRPr="00B96D3D" w:rsidRDefault="00501153" w:rsidP="00F92DCA">
            <w:pPr>
              <w:pStyle w:val="TableParagraph"/>
              <w:numPr>
                <w:ilvl w:val="0"/>
                <w:numId w:val="164"/>
              </w:numPr>
              <w:tabs>
                <w:tab w:val="left" w:pos="464"/>
              </w:tabs>
              <w:spacing w:before="40"/>
              <w:rPr>
                <w:sz w:val="18"/>
                <w:szCs w:val="18"/>
              </w:rPr>
            </w:pPr>
            <w:r w:rsidRPr="00B96D3D">
              <w:rPr>
                <w:sz w:val="18"/>
                <w:szCs w:val="18"/>
              </w:rPr>
              <w:t>INV</w:t>
            </w:r>
            <w:r w:rsidRPr="00B96D3D">
              <w:rPr>
                <w:spacing w:val="-12"/>
                <w:sz w:val="18"/>
                <w:szCs w:val="18"/>
              </w:rPr>
              <w:t xml:space="preserve"> </w:t>
            </w:r>
            <w:r w:rsidRPr="00B96D3D">
              <w:rPr>
                <w:sz w:val="18"/>
                <w:szCs w:val="18"/>
              </w:rPr>
              <w:t>(Investigation)</w:t>
            </w:r>
          </w:p>
          <w:p w14:paraId="6F16DEB0" w14:textId="77777777" w:rsidR="00501153" w:rsidRPr="00B96D3D" w:rsidRDefault="00501153" w:rsidP="00F92DCA">
            <w:pPr>
              <w:pStyle w:val="TableParagraph"/>
              <w:numPr>
                <w:ilvl w:val="0"/>
                <w:numId w:val="164"/>
              </w:numPr>
              <w:tabs>
                <w:tab w:val="left" w:pos="464"/>
              </w:tabs>
              <w:spacing w:before="41"/>
              <w:rPr>
                <w:sz w:val="18"/>
                <w:szCs w:val="18"/>
              </w:rPr>
            </w:pPr>
            <w:r w:rsidRPr="00B96D3D">
              <w:rPr>
                <w:sz w:val="18"/>
                <w:szCs w:val="18"/>
              </w:rPr>
              <w:t>INF (Information</w:t>
            </w:r>
            <w:r w:rsidRPr="00B96D3D">
              <w:rPr>
                <w:spacing w:val="-12"/>
                <w:sz w:val="18"/>
                <w:szCs w:val="18"/>
              </w:rPr>
              <w:t xml:space="preserve"> </w:t>
            </w:r>
            <w:r w:rsidRPr="00B96D3D">
              <w:rPr>
                <w:sz w:val="18"/>
                <w:szCs w:val="18"/>
              </w:rPr>
              <w:t>Request)</w:t>
            </w:r>
          </w:p>
          <w:p w14:paraId="5B69F175" w14:textId="77777777" w:rsidR="00501153" w:rsidRPr="00B96D3D" w:rsidRDefault="00501153" w:rsidP="00F92DCA">
            <w:pPr>
              <w:pStyle w:val="TableParagraph"/>
              <w:numPr>
                <w:ilvl w:val="0"/>
                <w:numId w:val="164"/>
              </w:numPr>
              <w:tabs>
                <w:tab w:val="left" w:pos="464"/>
              </w:tabs>
              <w:spacing w:before="38"/>
              <w:rPr>
                <w:sz w:val="18"/>
                <w:szCs w:val="18"/>
              </w:rPr>
            </w:pPr>
            <w:r w:rsidRPr="00B96D3D">
              <w:rPr>
                <w:sz w:val="18"/>
                <w:szCs w:val="18"/>
              </w:rPr>
              <w:t>OSR (Offsite Record</w:t>
            </w:r>
            <w:r w:rsidRPr="00B96D3D">
              <w:rPr>
                <w:spacing w:val="-10"/>
                <w:sz w:val="18"/>
                <w:szCs w:val="18"/>
              </w:rPr>
              <w:t xml:space="preserve"> </w:t>
            </w:r>
            <w:r w:rsidRPr="00B96D3D">
              <w:rPr>
                <w:sz w:val="18"/>
                <w:szCs w:val="18"/>
              </w:rPr>
              <w:t>Review)</w:t>
            </w:r>
          </w:p>
        </w:tc>
      </w:tr>
      <w:tr w:rsidR="00501153" w:rsidRPr="00B96D3D" w14:paraId="19C5771E" w14:textId="77777777" w:rsidTr="007F3859">
        <w:trPr>
          <w:trHeight w:hRule="exact" w:val="490"/>
        </w:trPr>
        <w:tc>
          <w:tcPr>
            <w:tcW w:w="2628" w:type="dxa"/>
          </w:tcPr>
          <w:p w14:paraId="4790A930" w14:textId="139902C4" w:rsidR="00501153" w:rsidRPr="00B96D3D" w:rsidRDefault="00501153">
            <w:pPr>
              <w:pStyle w:val="TableParagraph"/>
              <w:spacing w:before="15"/>
              <w:ind w:left="103"/>
              <w:rPr>
                <w:sz w:val="18"/>
                <w:szCs w:val="18"/>
              </w:rPr>
            </w:pPr>
            <w:r w:rsidRPr="00B96D3D">
              <w:rPr>
                <w:w w:val="95"/>
                <w:sz w:val="18"/>
                <w:szCs w:val="18"/>
              </w:rPr>
              <w:t>ComplianceMonitoringCateg</w:t>
            </w:r>
            <w:r w:rsidRPr="00B96D3D">
              <w:rPr>
                <w:sz w:val="18"/>
                <w:szCs w:val="18"/>
              </w:rPr>
              <w:t>oryCode</w:t>
            </w:r>
          </w:p>
        </w:tc>
        <w:tc>
          <w:tcPr>
            <w:tcW w:w="2217" w:type="dxa"/>
          </w:tcPr>
          <w:p w14:paraId="23DEC987" w14:textId="3FCB341A" w:rsidR="00501153" w:rsidRPr="00B96D3D" w:rsidRDefault="00501153">
            <w:pPr>
              <w:pStyle w:val="TableParagraph"/>
              <w:ind w:left="103" w:right="133"/>
              <w:rPr>
                <w:sz w:val="18"/>
                <w:szCs w:val="18"/>
              </w:rPr>
            </w:pPr>
            <w:r w:rsidRPr="00B96D3D">
              <w:rPr>
                <w:w w:val="95"/>
                <w:sz w:val="18"/>
                <w:szCs w:val="18"/>
              </w:rPr>
              <w:t>Ref_comp_monit</w:t>
            </w:r>
            <w:r w:rsidRPr="00B96D3D">
              <w:rPr>
                <w:sz w:val="18"/>
                <w:szCs w:val="18"/>
              </w:rPr>
              <w:t>or_category</w:t>
            </w:r>
          </w:p>
        </w:tc>
        <w:tc>
          <w:tcPr>
            <w:tcW w:w="3420" w:type="dxa"/>
            <w:tcBorders>
              <w:right w:val="single" w:sz="4" w:space="0" w:color="000000"/>
            </w:tcBorders>
          </w:tcPr>
          <w:p w14:paraId="75B8FB9B" w14:textId="788864F2" w:rsidR="00501153" w:rsidRPr="00B96D3D" w:rsidRDefault="00501153" w:rsidP="008173DA">
            <w:pPr>
              <w:pStyle w:val="TableParagraph"/>
              <w:spacing w:before="15"/>
              <w:ind w:left="103"/>
              <w:rPr>
                <w:sz w:val="18"/>
                <w:szCs w:val="18"/>
              </w:rPr>
            </w:pPr>
            <w:r w:rsidRPr="00B96D3D">
              <w:rPr>
                <w:sz w:val="18"/>
                <w:szCs w:val="18"/>
              </w:rPr>
              <w:t>icis_comp_monitor.comp_monitor_category_code</w:t>
            </w:r>
          </w:p>
        </w:tc>
        <w:tc>
          <w:tcPr>
            <w:tcW w:w="4680" w:type="dxa"/>
            <w:tcBorders>
              <w:left w:val="single" w:sz="4" w:space="0" w:color="000000"/>
            </w:tcBorders>
          </w:tcPr>
          <w:p w14:paraId="549957AD" w14:textId="043A1607" w:rsidR="00501153" w:rsidRPr="00B96D3D" w:rsidRDefault="00501153">
            <w:pPr>
              <w:pStyle w:val="TableParagraph"/>
              <w:ind w:left="103"/>
              <w:rPr>
                <w:sz w:val="18"/>
                <w:szCs w:val="18"/>
              </w:rPr>
            </w:pPr>
          </w:p>
        </w:tc>
      </w:tr>
      <w:tr w:rsidR="00501153" w:rsidRPr="00B96D3D" w14:paraId="2EDEBE7F" w14:textId="77777777" w:rsidTr="007F3859">
        <w:trPr>
          <w:trHeight w:hRule="exact" w:val="490"/>
        </w:trPr>
        <w:tc>
          <w:tcPr>
            <w:tcW w:w="2628" w:type="dxa"/>
          </w:tcPr>
          <w:p w14:paraId="4777899F" w14:textId="77777777" w:rsidR="00501153" w:rsidRPr="00B96D3D" w:rsidRDefault="00501153">
            <w:pPr>
              <w:pStyle w:val="TableParagraph"/>
              <w:spacing w:before="15"/>
              <w:ind w:left="103"/>
              <w:rPr>
                <w:sz w:val="18"/>
                <w:szCs w:val="18"/>
              </w:rPr>
            </w:pPr>
            <w:r w:rsidRPr="00B96D3D">
              <w:rPr>
                <w:sz w:val="18"/>
                <w:szCs w:val="18"/>
              </w:rPr>
              <w:t>ComplianceMonitoringDate</w:t>
            </w:r>
          </w:p>
        </w:tc>
        <w:tc>
          <w:tcPr>
            <w:tcW w:w="2217" w:type="dxa"/>
          </w:tcPr>
          <w:p w14:paraId="24B36443" w14:textId="77777777" w:rsidR="00501153" w:rsidRPr="00B96D3D" w:rsidRDefault="00501153">
            <w:pPr>
              <w:rPr>
                <w:sz w:val="18"/>
                <w:szCs w:val="18"/>
              </w:rPr>
            </w:pPr>
          </w:p>
        </w:tc>
        <w:tc>
          <w:tcPr>
            <w:tcW w:w="3420" w:type="dxa"/>
            <w:tcBorders>
              <w:right w:val="single" w:sz="4" w:space="0" w:color="000000"/>
            </w:tcBorders>
          </w:tcPr>
          <w:p w14:paraId="111A1E7B" w14:textId="77777777" w:rsidR="00501153" w:rsidRPr="00B96D3D" w:rsidRDefault="00501153">
            <w:pPr>
              <w:pStyle w:val="TableParagraph"/>
              <w:spacing w:before="15"/>
              <w:ind w:left="103"/>
              <w:rPr>
                <w:sz w:val="18"/>
                <w:szCs w:val="18"/>
              </w:rPr>
            </w:pPr>
            <w:r w:rsidRPr="00B96D3D">
              <w:rPr>
                <w:sz w:val="18"/>
                <w:szCs w:val="18"/>
              </w:rPr>
              <w:t>icis_activity.actual_end_date</w:t>
            </w:r>
          </w:p>
        </w:tc>
        <w:tc>
          <w:tcPr>
            <w:tcW w:w="4680" w:type="dxa"/>
            <w:tcBorders>
              <w:left w:val="single" w:sz="4" w:space="0" w:color="000000"/>
            </w:tcBorders>
          </w:tcPr>
          <w:p w14:paraId="32101ABE" w14:textId="214DB31E" w:rsidR="00501153" w:rsidRPr="00B96D3D" w:rsidRDefault="00501153">
            <w:pPr>
              <w:pStyle w:val="TableParagraph"/>
              <w:ind w:left="103" w:right="134"/>
              <w:jc w:val="both"/>
              <w:rPr>
                <w:sz w:val="18"/>
                <w:szCs w:val="18"/>
              </w:rPr>
            </w:pPr>
            <w:r w:rsidRPr="00B96D3D">
              <w:rPr>
                <w:sz w:val="18"/>
                <w:szCs w:val="18"/>
              </w:rPr>
              <w:t>The format for ICIS is ccyy-mm-dd. Must be earlier than or on the date of submission to ICIS.</w:t>
            </w:r>
          </w:p>
        </w:tc>
      </w:tr>
      <w:tr w:rsidR="00501153" w:rsidRPr="00B96D3D" w14:paraId="7B3BBE98" w14:textId="77777777" w:rsidTr="007F3859">
        <w:trPr>
          <w:trHeight w:hRule="exact" w:val="490"/>
        </w:trPr>
        <w:tc>
          <w:tcPr>
            <w:tcW w:w="2628" w:type="dxa"/>
          </w:tcPr>
          <w:p w14:paraId="323ECEF3" w14:textId="700BDC43" w:rsidR="00501153" w:rsidRPr="00B96D3D" w:rsidRDefault="00501153">
            <w:pPr>
              <w:pStyle w:val="TableParagraph"/>
              <w:spacing w:before="15" w:line="242" w:lineRule="auto"/>
              <w:ind w:left="103" w:right="210"/>
              <w:rPr>
                <w:sz w:val="18"/>
                <w:szCs w:val="18"/>
              </w:rPr>
            </w:pPr>
            <w:r w:rsidRPr="00B96D3D">
              <w:rPr>
                <w:w w:val="95"/>
                <w:sz w:val="18"/>
                <w:szCs w:val="18"/>
              </w:rPr>
              <w:t>ComplianceInspectionTypeC</w:t>
            </w:r>
            <w:r w:rsidRPr="00B96D3D">
              <w:rPr>
                <w:sz w:val="18"/>
                <w:szCs w:val="18"/>
              </w:rPr>
              <w:t>ode</w:t>
            </w:r>
          </w:p>
        </w:tc>
        <w:tc>
          <w:tcPr>
            <w:tcW w:w="2217" w:type="dxa"/>
          </w:tcPr>
          <w:p w14:paraId="14206FC3" w14:textId="719AAF7F" w:rsidR="00501153" w:rsidRPr="00B96D3D" w:rsidRDefault="00501153">
            <w:pPr>
              <w:pStyle w:val="TableParagraph"/>
              <w:ind w:left="103" w:right="133"/>
              <w:rPr>
                <w:sz w:val="18"/>
                <w:szCs w:val="18"/>
              </w:rPr>
            </w:pPr>
            <w:r w:rsidRPr="00B96D3D">
              <w:rPr>
                <w:w w:val="95"/>
                <w:sz w:val="18"/>
                <w:szCs w:val="18"/>
              </w:rPr>
              <w:t>Ref_comp_monit</w:t>
            </w:r>
            <w:r w:rsidRPr="00B96D3D">
              <w:rPr>
                <w:sz w:val="18"/>
                <w:szCs w:val="18"/>
              </w:rPr>
              <w:t>or_type</w:t>
            </w:r>
          </w:p>
        </w:tc>
        <w:tc>
          <w:tcPr>
            <w:tcW w:w="3420" w:type="dxa"/>
            <w:tcBorders>
              <w:right w:val="single" w:sz="4" w:space="0" w:color="000000"/>
            </w:tcBorders>
          </w:tcPr>
          <w:p w14:paraId="447504B3" w14:textId="23958756" w:rsidR="00501153" w:rsidRPr="00B96D3D" w:rsidRDefault="00501153" w:rsidP="008173DA">
            <w:pPr>
              <w:pStyle w:val="TableParagraph"/>
              <w:spacing w:before="15"/>
              <w:ind w:left="103"/>
              <w:rPr>
                <w:sz w:val="18"/>
                <w:szCs w:val="18"/>
              </w:rPr>
            </w:pPr>
            <w:r w:rsidRPr="00B96D3D">
              <w:rPr>
                <w:sz w:val="18"/>
                <w:szCs w:val="18"/>
              </w:rPr>
              <w:t>xref_comp_monitor_comp_m_type.comp_monitor_type_code</w:t>
            </w:r>
          </w:p>
        </w:tc>
        <w:tc>
          <w:tcPr>
            <w:tcW w:w="4680" w:type="dxa"/>
            <w:tcBorders>
              <w:left w:val="single" w:sz="4" w:space="0" w:color="000000"/>
            </w:tcBorders>
          </w:tcPr>
          <w:p w14:paraId="58421C12" w14:textId="1093FC80" w:rsidR="00501153" w:rsidRPr="00B96D3D" w:rsidRDefault="00501153">
            <w:pPr>
              <w:pStyle w:val="TableParagraph"/>
              <w:ind w:left="103" w:right="141"/>
              <w:rPr>
                <w:sz w:val="18"/>
                <w:szCs w:val="18"/>
              </w:rPr>
            </w:pPr>
            <w:r w:rsidRPr="00B96D3D">
              <w:rPr>
                <w:sz w:val="18"/>
                <w:szCs w:val="18"/>
              </w:rPr>
              <w:t>The Inspection Type code must be valid for the Compliance Monitoring Category and Activity Type.</w:t>
            </w:r>
          </w:p>
        </w:tc>
      </w:tr>
      <w:tr w:rsidR="00501153" w:rsidRPr="00B96D3D" w14:paraId="29FDF9C7" w14:textId="77777777" w:rsidTr="007F3859">
        <w:trPr>
          <w:trHeight w:hRule="exact" w:val="490"/>
        </w:trPr>
        <w:tc>
          <w:tcPr>
            <w:tcW w:w="2628" w:type="dxa"/>
          </w:tcPr>
          <w:p w14:paraId="3E0BC82D" w14:textId="120DE5FC" w:rsidR="00501153" w:rsidRPr="00B96D3D" w:rsidRDefault="00501153">
            <w:pPr>
              <w:pStyle w:val="TableParagraph"/>
              <w:spacing w:before="15"/>
              <w:ind w:left="103" w:right="180"/>
              <w:rPr>
                <w:sz w:val="18"/>
                <w:szCs w:val="18"/>
              </w:rPr>
            </w:pPr>
            <w:r w:rsidRPr="00B96D3D">
              <w:rPr>
                <w:w w:val="95"/>
                <w:sz w:val="18"/>
                <w:szCs w:val="18"/>
              </w:rPr>
              <w:t>ComplianceMonitoringStartD</w:t>
            </w:r>
            <w:r w:rsidRPr="00B96D3D">
              <w:rPr>
                <w:sz w:val="18"/>
                <w:szCs w:val="18"/>
              </w:rPr>
              <w:t>ate</w:t>
            </w:r>
          </w:p>
        </w:tc>
        <w:tc>
          <w:tcPr>
            <w:tcW w:w="2217" w:type="dxa"/>
          </w:tcPr>
          <w:p w14:paraId="2C511A68" w14:textId="77777777" w:rsidR="00501153" w:rsidRPr="00B96D3D" w:rsidRDefault="00501153">
            <w:pPr>
              <w:rPr>
                <w:sz w:val="18"/>
                <w:szCs w:val="18"/>
              </w:rPr>
            </w:pPr>
          </w:p>
        </w:tc>
        <w:tc>
          <w:tcPr>
            <w:tcW w:w="3420" w:type="dxa"/>
            <w:tcBorders>
              <w:right w:val="single" w:sz="4" w:space="0" w:color="000000"/>
            </w:tcBorders>
          </w:tcPr>
          <w:p w14:paraId="3E6EE451" w14:textId="77777777" w:rsidR="00501153" w:rsidRPr="00B96D3D" w:rsidRDefault="00501153">
            <w:pPr>
              <w:pStyle w:val="TableParagraph"/>
              <w:spacing w:before="15"/>
              <w:ind w:left="103"/>
              <w:rPr>
                <w:sz w:val="18"/>
                <w:szCs w:val="18"/>
              </w:rPr>
            </w:pPr>
            <w:r w:rsidRPr="00B96D3D">
              <w:rPr>
                <w:sz w:val="18"/>
                <w:szCs w:val="18"/>
              </w:rPr>
              <w:t>icis_activity.actual_begin_date</w:t>
            </w:r>
          </w:p>
        </w:tc>
        <w:tc>
          <w:tcPr>
            <w:tcW w:w="4680" w:type="dxa"/>
            <w:tcBorders>
              <w:left w:val="single" w:sz="4" w:space="0" w:color="000000"/>
            </w:tcBorders>
          </w:tcPr>
          <w:p w14:paraId="3F39DDC7" w14:textId="77777777" w:rsidR="00501153" w:rsidRPr="00B96D3D" w:rsidRDefault="00501153">
            <w:pPr>
              <w:pStyle w:val="TableParagraph"/>
              <w:ind w:left="103" w:right="174"/>
              <w:rPr>
                <w:sz w:val="18"/>
                <w:szCs w:val="18"/>
              </w:rPr>
            </w:pPr>
            <w:r w:rsidRPr="00B96D3D">
              <w:rPr>
                <w:sz w:val="18"/>
                <w:szCs w:val="18"/>
              </w:rPr>
              <w:t>Must be earlier than or the same as the compliance monitoring date.</w:t>
            </w:r>
          </w:p>
        </w:tc>
      </w:tr>
      <w:tr w:rsidR="00501153" w:rsidRPr="00B96D3D" w14:paraId="497D1251" w14:textId="77777777" w:rsidTr="007F3859">
        <w:trPr>
          <w:trHeight w:hRule="exact" w:val="490"/>
        </w:trPr>
        <w:tc>
          <w:tcPr>
            <w:tcW w:w="2628" w:type="dxa"/>
          </w:tcPr>
          <w:p w14:paraId="0F642302" w14:textId="3A3CC0E6" w:rsidR="00501153" w:rsidRPr="00B96D3D" w:rsidRDefault="00501153">
            <w:pPr>
              <w:pStyle w:val="TableParagraph"/>
              <w:spacing w:before="15"/>
              <w:ind w:left="103"/>
              <w:rPr>
                <w:sz w:val="18"/>
                <w:szCs w:val="18"/>
              </w:rPr>
            </w:pPr>
            <w:r w:rsidRPr="00B96D3D">
              <w:rPr>
                <w:w w:val="95"/>
                <w:sz w:val="18"/>
                <w:szCs w:val="18"/>
              </w:rPr>
              <w:t>ComplianceMonitoringActivi</w:t>
            </w:r>
            <w:r w:rsidRPr="00B96D3D">
              <w:rPr>
                <w:sz w:val="18"/>
                <w:szCs w:val="18"/>
              </w:rPr>
              <w:t>tyName</w:t>
            </w:r>
          </w:p>
        </w:tc>
        <w:tc>
          <w:tcPr>
            <w:tcW w:w="2217" w:type="dxa"/>
          </w:tcPr>
          <w:p w14:paraId="167E4656" w14:textId="77777777" w:rsidR="00501153" w:rsidRPr="00B96D3D" w:rsidRDefault="00501153">
            <w:pPr>
              <w:rPr>
                <w:sz w:val="18"/>
                <w:szCs w:val="18"/>
              </w:rPr>
            </w:pPr>
          </w:p>
        </w:tc>
        <w:tc>
          <w:tcPr>
            <w:tcW w:w="3420" w:type="dxa"/>
            <w:tcBorders>
              <w:right w:val="single" w:sz="4" w:space="0" w:color="000000"/>
            </w:tcBorders>
          </w:tcPr>
          <w:p w14:paraId="055D11C2" w14:textId="77777777" w:rsidR="00501153" w:rsidRPr="00B96D3D" w:rsidRDefault="00501153">
            <w:pPr>
              <w:pStyle w:val="TableParagraph"/>
              <w:spacing w:before="15"/>
              <w:ind w:left="103"/>
              <w:rPr>
                <w:sz w:val="18"/>
                <w:szCs w:val="18"/>
              </w:rPr>
            </w:pPr>
            <w:r w:rsidRPr="00B96D3D">
              <w:rPr>
                <w:sz w:val="18"/>
                <w:szCs w:val="18"/>
              </w:rPr>
              <w:t>icis_activity.activity_name</w:t>
            </w:r>
          </w:p>
        </w:tc>
        <w:tc>
          <w:tcPr>
            <w:tcW w:w="4680" w:type="dxa"/>
            <w:tcBorders>
              <w:left w:val="single" w:sz="4" w:space="0" w:color="000000"/>
            </w:tcBorders>
          </w:tcPr>
          <w:p w14:paraId="5E7F0203" w14:textId="77777777" w:rsidR="00501153" w:rsidRPr="00B96D3D" w:rsidRDefault="00501153">
            <w:pPr>
              <w:rPr>
                <w:sz w:val="18"/>
                <w:szCs w:val="18"/>
              </w:rPr>
            </w:pPr>
          </w:p>
        </w:tc>
      </w:tr>
      <w:tr w:rsidR="00501153" w:rsidRPr="00B96D3D" w14:paraId="57232D96" w14:textId="77777777" w:rsidTr="007F3859">
        <w:trPr>
          <w:trHeight w:hRule="exact" w:val="490"/>
        </w:trPr>
        <w:tc>
          <w:tcPr>
            <w:tcW w:w="2628" w:type="dxa"/>
          </w:tcPr>
          <w:p w14:paraId="5E349679" w14:textId="47C114EA" w:rsidR="00501153" w:rsidRPr="00B96D3D" w:rsidRDefault="00501153">
            <w:pPr>
              <w:pStyle w:val="TableParagraph"/>
              <w:spacing w:before="15"/>
              <w:ind w:left="103" w:right="210"/>
              <w:rPr>
                <w:sz w:val="18"/>
                <w:szCs w:val="18"/>
              </w:rPr>
            </w:pPr>
            <w:r w:rsidRPr="00B96D3D">
              <w:rPr>
                <w:w w:val="95"/>
                <w:sz w:val="18"/>
                <w:szCs w:val="18"/>
              </w:rPr>
              <w:t>BiomonitoringInspectionMet</w:t>
            </w:r>
            <w:r w:rsidRPr="00B96D3D">
              <w:rPr>
                <w:sz w:val="18"/>
                <w:szCs w:val="18"/>
              </w:rPr>
              <w:t>hod</w:t>
            </w:r>
          </w:p>
        </w:tc>
        <w:tc>
          <w:tcPr>
            <w:tcW w:w="2217" w:type="dxa"/>
          </w:tcPr>
          <w:p w14:paraId="01709918" w14:textId="564B841C" w:rsidR="00501153" w:rsidRPr="00B96D3D" w:rsidRDefault="00501153">
            <w:pPr>
              <w:pStyle w:val="TableParagraph"/>
              <w:ind w:left="103" w:right="133"/>
              <w:rPr>
                <w:sz w:val="18"/>
                <w:szCs w:val="18"/>
              </w:rPr>
            </w:pPr>
            <w:r w:rsidRPr="00B96D3D">
              <w:rPr>
                <w:w w:val="95"/>
                <w:sz w:val="18"/>
                <w:szCs w:val="18"/>
              </w:rPr>
              <w:t>Ref_biomonitori</w:t>
            </w:r>
            <w:r w:rsidRPr="00B96D3D">
              <w:rPr>
                <w:sz w:val="18"/>
                <w:szCs w:val="18"/>
              </w:rPr>
              <w:t>ng_method</w:t>
            </w:r>
          </w:p>
        </w:tc>
        <w:tc>
          <w:tcPr>
            <w:tcW w:w="3420" w:type="dxa"/>
            <w:tcBorders>
              <w:right w:val="single" w:sz="4" w:space="0" w:color="000000"/>
            </w:tcBorders>
          </w:tcPr>
          <w:p w14:paraId="44A22CF7" w14:textId="3A75A59D" w:rsidR="00501153" w:rsidRPr="00B96D3D" w:rsidRDefault="00501153" w:rsidP="008173DA">
            <w:pPr>
              <w:pStyle w:val="TableParagraph"/>
              <w:spacing w:before="15"/>
              <w:ind w:left="103"/>
              <w:rPr>
                <w:sz w:val="18"/>
                <w:szCs w:val="18"/>
              </w:rPr>
            </w:pPr>
            <w:r w:rsidRPr="00B96D3D">
              <w:rPr>
                <w:sz w:val="18"/>
                <w:szCs w:val="18"/>
              </w:rPr>
              <w:t>Icis_comp_monitor.biomonitoring_method_code</w:t>
            </w:r>
          </w:p>
        </w:tc>
        <w:tc>
          <w:tcPr>
            <w:tcW w:w="4680" w:type="dxa"/>
            <w:tcBorders>
              <w:left w:val="single" w:sz="4" w:space="0" w:color="000000"/>
            </w:tcBorders>
          </w:tcPr>
          <w:p w14:paraId="1CA3E8B5" w14:textId="25C57A8E" w:rsidR="00501153" w:rsidRPr="00B96D3D" w:rsidRDefault="00501153">
            <w:pPr>
              <w:pStyle w:val="TableParagraph"/>
              <w:ind w:left="103" w:right="174"/>
              <w:rPr>
                <w:sz w:val="18"/>
                <w:szCs w:val="18"/>
              </w:rPr>
            </w:pPr>
            <w:r w:rsidRPr="00B96D3D">
              <w:rPr>
                <w:sz w:val="18"/>
                <w:szCs w:val="18"/>
              </w:rPr>
              <w:t>Must be present if Compliance Inspection Type Code contains “CBI”.</w:t>
            </w:r>
          </w:p>
        </w:tc>
      </w:tr>
      <w:tr w:rsidR="00501153" w:rsidRPr="00B96D3D" w14:paraId="306FC5DE" w14:textId="77777777" w:rsidTr="007F3859">
        <w:trPr>
          <w:trHeight w:hRule="exact" w:val="490"/>
        </w:trPr>
        <w:tc>
          <w:tcPr>
            <w:tcW w:w="2628" w:type="dxa"/>
          </w:tcPr>
          <w:p w14:paraId="07D7AC35" w14:textId="554C3B49" w:rsidR="00501153" w:rsidRPr="00B96D3D" w:rsidRDefault="00501153">
            <w:pPr>
              <w:pStyle w:val="TableParagraph"/>
              <w:spacing w:before="15"/>
              <w:ind w:left="103"/>
              <w:rPr>
                <w:sz w:val="18"/>
                <w:szCs w:val="18"/>
              </w:rPr>
            </w:pPr>
            <w:r w:rsidRPr="00B96D3D">
              <w:rPr>
                <w:w w:val="95"/>
                <w:sz w:val="18"/>
                <w:szCs w:val="18"/>
              </w:rPr>
              <w:t>ComplianceMonitoringActio</w:t>
            </w:r>
            <w:r w:rsidRPr="00B96D3D">
              <w:rPr>
                <w:sz w:val="18"/>
                <w:szCs w:val="18"/>
              </w:rPr>
              <w:t>nReasonCode</w:t>
            </w:r>
          </w:p>
        </w:tc>
        <w:tc>
          <w:tcPr>
            <w:tcW w:w="2217" w:type="dxa"/>
          </w:tcPr>
          <w:p w14:paraId="79F1285A" w14:textId="2A181272" w:rsidR="00501153" w:rsidRPr="00B96D3D" w:rsidRDefault="00501153">
            <w:pPr>
              <w:pStyle w:val="TableParagraph"/>
              <w:ind w:left="103" w:right="133"/>
              <w:rPr>
                <w:sz w:val="18"/>
                <w:szCs w:val="18"/>
              </w:rPr>
            </w:pPr>
            <w:r w:rsidRPr="00B96D3D">
              <w:rPr>
                <w:w w:val="95"/>
                <w:sz w:val="18"/>
                <w:szCs w:val="18"/>
              </w:rPr>
              <w:t>Ref_activity_pur</w:t>
            </w:r>
            <w:r w:rsidRPr="00B96D3D">
              <w:rPr>
                <w:sz w:val="18"/>
                <w:szCs w:val="18"/>
              </w:rPr>
              <w:t>pose</w:t>
            </w:r>
          </w:p>
        </w:tc>
        <w:tc>
          <w:tcPr>
            <w:tcW w:w="3420" w:type="dxa"/>
            <w:tcBorders>
              <w:right w:val="single" w:sz="4" w:space="0" w:color="000000"/>
            </w:tcBorders>
          </w:tcPr>
          <w:p w14:paraId="33A5F6BD" w14:textId="4E5F5ACA" w:rsidR="00501153" w:rsidRPr="00B96D3D" w:rsidRDefault="00501153">
            <w:pPr>
              <w:pStyle w:val="TableParagraph"/>
              <w:spacing w:before="15"/>
              <w:ind w:left="103"/>
              <w:rPr>
                <w:sz w:val="18"/>
                <w:szCs w:val="18"/>
              </w:rPr>
            </w:pPr>
            <w:r w:rsidRPr="00B96D3D">
              <w:rPr>
                <w:w w:val="95"/>
                <w:sz w:val="18"/>
                <w:szCs w:val="18"/>
              </w:rPr>
              <w:t>xref_activity_purpose.activity_pur</w:t>
            </w:r>
            <w:r w:rsidRPr="00B96D3D">
              <w:rPr>
                <w:sz w:val="18"/>
                <w:szCs w:val="18"/>
              </w:rPr>
              <w:t>pose_code</w:t>
            </w:r>
          </w:p>
        </w:tc>
        <w:tc>
          <w:tcPr>
            <w:tcW w:w="4680" w:type="dxa"/>
            <w:tcBorders>
              <w:left w:val="single" w:sz="4" w:space="0" w:color="000000"/>
            </w:tcBorders>
          </w:tcPr>
          <w:p w14:paraId="00F775D3" w14:textId="77777777" w:rsidR="00501153" w:rsidRPr="00B96D3D" w:rsidRDefault="00501153">
            <w:pPr>
              <w:pStyle w:val="TableParagraph"/>
              <w:spacing w:line="223" w:lineRule="exact"/>
              <w:ind w:left="103"/>
              <w:rPr>
                <w:sz w:val="18"/>
                <w:szCs w:val="18"/>
              </w:rPr>
            </w:pPr>
            <w:r w:rsidRPr="00B96D3D">
              <w:rPr>
                <w:sz w:val="18"/>
                <w:szCs w:val="18"/>
              </w:rPr>
              <w:t>At least one code must exist in ICIS.</w:t>
            </w:r>
          </w:p>
        </w:tc>
      </w:tr>
      <w:tr w:rsidR="00501153" w:rsidRPr="00B96D3D" w14:paraId="77CAE86B" w14:textId="77777777" w:rsidTr="007F3859">
        <w:trPr>
          <w:trHeight w:hRule="exact" w:val="490"/>
        </w:trPr>
        <w:tc>
          <w:tcPr>
            <w:tcW w:w="2628" w:type="dxa"/>
          </w:tcPr>
          <w:p w14:paraId="4B06A18D" w14:textId="688B3709" w:rsidR="00501153" w:rsidRPr="00B96D3D" w:rsidRDefault="00501153">
            <w:pPr>
              <w:pStyle w:val="TableParagraph"/>
              <w:spacing w:before="15"/>
              <w:ind w:left="103"/>
              <w:rPr>
                <w:sz w:val="18"/>
                <w:szCs w:val="18"/>
              </w:rPr>
            </w:pPr>
            <w:r w:rsidRPr="00B96D3D">
              <w:rPr>
                <w:w w:val="95"/>
                <w:sz w:val="18"/>
                <w:szCs w:val="18"/>
              </w:rPr>
              <w:t>ComplianceMonitoringAgenc</w:t>
            </w:r>
            <w:r w:rsidRPr="00B96D3D">
              <w:rPr>
                <w:sz w:val="18"/>
                <w:szCs w:val="18"/>
              </w:rPr>
              <w:t>yTypeCode</w:t>
            </w:r>
          </w:p>
        </w:tc>
        <w:tc>
          <w:tcPr>
            <w:tcW w:w="2217" w:type="dxa"/>
          </w:tcPr>
          <w:p w14:paraId="4034199C" w14:textId="77777777" w:rsidR="00501153" w:rsidRPr="00B96D3D" w:rsidRDefault="00501153">
            <w:pPr>
              <w:pStyle w:val="TableParagraph"/>
              <w:spacing w:line="223" w:lineRule="exact"/>
              <w:ind w:left="103"/>
              <w:rPr>
                <w:sz w:val="18"/>
                <w:szCs w:val="18"/>
              </w:rPr>
            </w:pPr>
            <w:r w:rsidRPr="00B96D3D">
              <w:rPr>
                <w:sz w:val="18"/>
                <w:szCs w:val="18"/>
              </w:rPr>
              <w:t>Ref_agency_type</w:t>
            </w:r>
          </w:p>
        </w:tc>
        <w:tc>
          <w:tcPr>
            <w:tcW w:w="3420" w:type="dxa"/>
            <w:tcBorders>
              <w:right w:val="single" w:sz="4" w:space="0" w:color="000000"/>
            </w:tcBorders>
          </w:tcPr>
          <w:p w14:paraId="5CE3760A" w14:textId="3B2AE0A8" w:rsidR="00501153" w:rsidRPr="00B96D3D" w:rsidRDefault="00501153" w:rsidP="008173DA">
            <w:pPr>
              <w:pStyle w:val="TableParagraph"/>
              <w:spacing w:before="15"/>
              <w:ind w:left="103"/>
              <w:rPr>
                <w:sz w:val="18"/>
                <w:szCs w:val="18"/>
              </w:rPr>
            </w:pPr>
            <w:r w:rsidRPr="00B96D3D">
              <w:rPr>
                <w:sz w:val="18"/>
                <w:szCs w:val="18"/>
              </w:rPr>
              <w:t>xref_activity_agency_type.agency_type_code</w:t>
            </w:r>
          </w:p>
        </w:tc>
        <w:tc>
          <w:tcPr>
            <w:tcW w:w="4680" w:type="dxa"/>
            <w:tcBorders>
              <w:left w:val="single" w:sz="4" w:space="0" w:color="000000"/>
            </w:tcBorders>
          </w:tcPr>
          <w:p w14:paraId="1D343B12" w14:textId="67B5CE8A" w:rsidR="00501153" w:rsidRPr="00B96D3D" w:rsidRDefault="00501153">
            <w:pPr>
              <w:pStyle w:val="TableParagraph"/>
              <w:ind w:left="103" w:right="70"/>
              <w:rPr>
                <w:sz w:val="18"/>
                <w:szCs w:val="18"/>
              </w:rPr>
            </w:pPr>
            <w:r w:rsidRPr="00B96D3D">
              <w:rPr>
                <w:sz w:val="18"/>
                <w:szCs w:val="18"/>
              </w:rPr>
              <w:t>Code must be assigned to an activity group code of “CMM”.</w:t>
            </w:r>
          </w:p>
        </w:tc>
      </w:tr>
      <w:tr w:rsidR="00501153" w:rsidRPr="00B96D3D" w14:paraId="249218BA" w14:textId="77777777" w:rsidTr="007F3859">
        <w:trPr>
          <w:trHeight w:hRule="exact" w:val="490"/>
        </w:trPr>
        <w:tc>
          <w:tcPr>
            <w:tcW w:w="2628" w:type="dxa"/>
          </w:tcPr>
          <w:p w14:paraId="3E434AA1" w14:textId="3FF7617A" w:rsidR="00501153" w:rsidRPr="00B96D3D" w:rsidRDefault="00501153">
            <w:pPr>
              <w:pStyle w:val="TableParagraph"/>
              <w:spacing w:before="15"/>
              <w:ind w:left="103"/>
              <w:rPr>
                <w:sz w:val="18"/>
                <w:szCs w:val="18"/>
              </w:rPr>
            </w:pPr>
            <w:r w:rsidRPr="00B96D3D">
              <w:rPr>
                <w:w w:val="95"/>
                <w:sz w:val="18"/>
                <w:szCs w:val="18"/>
              </w:rPr>
              <w:t>ComplianceMonitoringAgenc</w:t>
            </w:r>
            <w:r w:rsidRPr="00B96D3D">
              <w:rPr>
                <w:sz w:val="18"/>
                <w:szCs w:val="18"/>
              </w:rPr>
              <w:t>yCode</w:t>
            </w:r>
          </w:p>
        </w:tc>
        <w:tc>
          <w:tcPr>
            <w:tcW w:w="2217" w:type="dxa"/>
          </w:tcPr>
          <w:p w14:paraId="2E21216D" w14:textId="77777777" w:rsidR="00501153" w:rsidRPr="00B96D3D" w:rsidRDefault="00501153">
            <w:pPr>
              <w:pStyle w:val="TableParagraph"/>
              <w:spacing w:line="224" w:lineRule="exact"/>
              <w:ind w:left="103"/>
              <w:rPr>
                <w:sz w:val="18"/>
                <w:szCs w:val="18"/>
              </w:rPr>
            </w:pPr>
            <w:r w:rsidRPr="00B96D3D">
              <w:rPr>
                <w:sz w:val="18"/>
                <w:szCs w:val="18"/>
              </w:rPr>
              <w:t>Ref_agency</w:t>
            </w:r>
          </w:p>
        </w:tc>
        <w:tc>
          <w:tcPr>
            <w:tcW w:w="3420" w:type="dxa"/>
            <w:tcBorders>
              <w:right w:val="single" w:sz="4" w:space="0" w:color="000000"/>
            </w:tcBorders>
          </w:tcPr>
          <w:p w14:paraId="480C1AAE" w14:textId="77777777" w:rsidR="00501153" w:rsidRPr="00B96D3D" w:rsidRDefault="00501153">
            <w:pPr>
              <w:pStyle w:val="TableParagraph"/>
              <w:spacing w:before="15"/>
              <w:ind w:left="103"/>
              <w:rPr>
                <w:sz w:val="18"/>
                <w:szCs w:val="18"/>
              </w:rPr>
            </w:pPr>
            <w:r w:rsidRPr="00B96D3D">
              <w:rPr>
                <w:sz w:val="18"/>
                <w:szCs w:val="18"/>
              </w:rPr>
              <w:t>icis_comp_monitor.agency_code</w:t>
            </w:r>
          </w:p>
        </w:tc>
        <w:tc>
          <w:tcPr>
            <w:tcW w:w="4680" w:type="dxa"/>
            <w:tcBorders>
              <w:left w:val="single" w:sz="4" w:space="0" w:color="000000"/>
            </w:tcBorders>
          </w:tcPr>
          <w:p w14:paraId="13685503" w14:textId="1973787A" w:rsidR="00501153" w:rsidRPr="00B96D3D" w:rsidRDefault="00501153">
            <w:pPr>
              <w:pStyle w:val="TableParagraph"/>
              <w:ind w:left="103" w:right="174"/>
              <w:rPr>
                <w:sz w:val="18"/>
                <w:szCs w:val="18"/>
              </w:rPr>
            </w:pPr>
          </w:p>
        </w:tc>
      </w:tr>
      <w:tr w:rsidR="00501153" w:rsidRPr="00B96D3D" w14:paraId="14128AE6" w14:textId="77777777" w:rsidTr="007F3859">
        <w:trPr>
          <w:trHeight w:hRule="exact" w:val="892"/>
        </w:trPr>
        <w:tc>
          <w:tcPr>
            <w:tcW w:w="2628" w:type="dxa"/>
          </w:tcPr>
          <w:p w14:paraId="13CB59BC" w14:textId="77777777" w:rsidR="00501153" w:rsidRPr="00B96D3D" w:rsidRDefault="00501153">
            <w:pPr>
              <w:pStyle w:val="TableParagraph"/>
              <w:spacing w:before="15"/>
              <w:ind w:left="103"/>
              <w:rPr>
                <w:sz w:val="18"/>
                <w:szCs w:val="18"/>
              </w:rPr>
            </w:pPr>
            <w:r w:rsidRPr="00B96D3D">
              <w:rPr>
                <w:sz w:val="18"/>
                <w:szCs w:val="18"/>
              </w:rPr>
              <w:t>ProgramCode</w:t>
            </w:r>
          </w:p>
        </w:tc>
        <w:tc>
          <w:tcPr>
            <w:tcW w:w="2217" w:type="dxa"/>
          </w:tcPr>
          <w:p w14:paraId="7D187AA6" w14:textId="77777777" w:rsidR="00501153" w:rsidRPr="00B96D3D" w:rsidRDefault="00501153">
            <w:pPr>
              <w:pStyle w:val="TableParagraph"/>
              <w:spacing w:line="223" w:lineRule="exact"/>
              <w:ind w:left="103"/>
              <w:rPr>
                <w:sz w:val="18"/>
                <w:szCs w:val="18"/>
              </w:rPr>
            </w:pPr>
            <w:r w:rsidRPr="00B96D3D">
              <w:rPr>
                <w:sz w:val="18"/>
                <w:szCs w:val="18"/>
              </w:rPr>
              <w:t>Ref_program</w:t>
            </w:r>
          </w:p>
        </w:tc>
        <w:tc>
          <w:tcPr>
            <w:tcW w:w="3420" w:type="dxa"/>
            <w:tcBorders>
              <w:right w:val="single" w:sz="4" w:space="0" w:color="000000"/>
            </w:tcBorders>
          </w:tcPr>
          <w:p w14:paraId="2F262BB1" w14:textId="462529A8" w:rsidR="00501153" w:rsidRPr="00B96D3D" w:rsidRDefault="00501153">
            <w:pPr>
              <w:pStyle w:val="TableParagraph"/>
              <w:spacing w:before="15"/>
              <w:ind w:left="103" w:right="122"/>
              <w:rPr>
                <w:sz w:val="18"/>
                <w:szCs w:val="18"/>
              </w:rPr>
            </w:pPr>
            <w:r w:rsidRPr="00B96D3D">
              <w:rPr>
                <w:w w:val="95"/>
                <w:sz w:val="18"/>
                <w:szCs w:val="18"/>
              </w:rPr>
              <w:t>xref_activity_program.program_co</w:t>
            </w:r>
            <w:r w:rsidRPr="00B96D3D">
              <w:rPr>
                <w:sz w:val="18"/>
                <w:szCs w:val="18"/>
              </w:rPr>
              <w:t>de</w:t>
            </w:r>
          </w:p>
        </w:tc>
        <w:tc>
          <w:tcPr>
            <w:tcW w:w="4680" w:type="dxa"/>
            <w:tcBorders>
              <w:left w:val="single" w:sz="4" w:space="0" w:color="000000"/>
            </w:tcBorders>
          </w:tcPr>
          <w:p w14:paraId="6666E2AA" w14:textId="7C29EC57" w:rsidR="00501153" w:rsidRPr="00B96D3D" w:rsidRDefault="00501153">
            <w:pPr>
              <w:pStyle w:val="TableParagraph"/>
              <w:ind w:left="103" w:right="123"/>
              <w:rPr>
                <w:sz w:val="18"/>
                <w:szCs w:val="18"/>
              </w:rPr>
            </w:pPr>
            <w:r w:rsidRPr="00B96D3D">
              <w:rPr>
                <w:sz w:val="18"/>
                <w:szCs w:val="18"/>
              </w:rPr>
              <w:t>Must be a valid code with a NPDES Program Flag = “Y’ in the ref_program table, and must</w:t>
            </w:r>
            <w:r w:rsidRPr="00B96D3D">
              <w:rPr>
                <w:spacing w:val="-14"/>
                <w:sz w:val="18"/>
                <w:szCs w:val="18"/>
              </w:rPr>
              <w:t xml:space="preserve"> </w:t>
            </w:r>
            <w:r w:rsidRPr="00B96D3D">
              <w:rPr>
                <w:sz w:val="18"/>
                <w:szCs w:val="18"/>
              </w:rPr>
              <w:t>be valid for the associated Law Section and Federal Statute in the xref_program_law_section</w:t>
            </w:r>
            <w:r w:rsidRPr="00B96D3D">
              <w:rPr>
                <w:spacing w:val="-12"/>
                <w:sz w:val="18"/>
                <w:szCs w:val="18"/>
              </w:rPr>
              <w:t xml:space="preserve"> </w:t>
            </w:r>
            <w:r w:rsidRPr="00B96D3D">
              <w:rPr>
                <w:sz w:val="18"/>
                <w:szCs w:val="18"/>
              </w:rPr>
              <w:t>table</w:t>
            </w:r>
          </w:p>
        </w:tc>
      </w:tr>
      <w:tr w:rsidR="00501153" w:rsidRPr="00B96D3D" w14:paraId="21B67EE4" w14:textId="77777777" w:rsidTr="007F3859">
        <w:trPr>
          <w:trHeight w:hRule="exact" w:val="490"/>
        </w:trPr>
        <w:tc>
          <w:tcPr>
            <w:tcW w:w="2628" w:type="dxa"/>
          </w:tcPr>
          <w:p w14:paraId="266745B0" w14:textId="77777777" w:rsidR="00501153" w:rsidRPr="00B96D3D" w:rsidRDefault="00501153">
            <w:pPr>
              <w:pStyle w:val="TableParagraph"/>
              <w:spacing w:before="15"/>
              <w:ind w:left="103"/>
              <w:rPr>
                <w:sz w:val="18"/>
                <w:szCs w:val="18"/>
              </w:rPr>
            </w:pPr>
            <w:r w:rsidRPr="00B96D3D">
              <w:rPr>
                <w:sz w:val="18"/>
                <w:szCs w:val="18"/>
              </w:rPr>
              <w:t>EPAAssistanceIndicator</w:t>
            </w:r>
          </w:p>
        </w:tc>
        <w:tc>
          <w:tcPr>
            <w:tcW w:w="2217" w:type="dxa"/>
          </w:tcPr>
          <w:p w14:paraId="64C148E2" w14:textId="77777777" w:rsidR="00501153" w:rsidRPr="00B96D3D" w:rsidRDefault="00501153">
            <w:pPr>
              <w:rPr>
                <w:sz w:val="18"/>
                <w:szCs w:val="18"/>
              </w:rPr>
            </w:pPr>
          </w:p>
        </w:tc>
        <w:tc>
          <w:tcPr>
            <w:tcW w:w="3420" w:type="dxa"/>
            <w:tcBorders>
              <w:right w:val="single" w:sz="4" w:space="0" w:color="000000"/>
            </w:tcBorders>
          </w:tcPr>
          <w:p w14:paraId="6615F811" w14:textId="77777777" w:rsidR="00501153" w:rsidRPr="00B96D3D" w:rsidRDefault="00501153">
            <w:pPr>
              <w:pStyle w:val="TableParagraph"/>
              <w:spacing w:before="15"/>
              <w:ind w:left="103"/>
              <w:rPr>
                <w:sz w:val="18"/>
                <w:szCs w:val="18"/>
              </w:rPr>
            </w:pPr>
            <w:r w:rsidRPr="00B96D3D">
              <w:rPr>
                <w:sz w:val="18"/>
                <w:szCs w:val="18"/>
              </w:rPr>
              <w:t>icis_activity.epa_assist_flag</w:t>
            </w:r>
          </w:p>
        </w:tc>
        <w:tc>
          <w:tcPr>
            <w:tcW w:w="4680" w:type="dxa"/>
            <w:tcBorders>
              <w:left w:val="single" w:sz="4" w:space="0" w:color="000000"/>
            </w:tcBorders>
          </w:tcPr>
          <w:p w14:paraId="73DA8894" w14:textId="65237341" w:rsidR="00501153" w:rsidRPr="00B96D3D" w:rsidRDefault="00501153">
            <w:pPr>
              <w:pStyle w:val="TableParagraph"/>
              <w:ind w:left="103" w:right="140"/>
              <w:rPr>
                <w:sz w:val="18"/>
                <w:szCs w:val="18"/>
              </w:rPr>
            </w:pPr>
            <w:r w:rsidRPr="00B96D3D">
              <w:rPr>
                <w:sz w:val="18"/>
                <w:szCs w:val="18"/>
              </w:rPr>
              <w:t>Must be present if the Compliance Monitoring Agency Type is not “EPA”.</w:t>
            </w:r>
          </w:p>
        </w:tc>
      </w:tr>
      <w:tr w:rsidR="00501153" w:rsidRPr="00B96D3D" w14:paraId="63AC6553" w14:textId="77777777" w:rsidTr="007F3859">
        <w:trPr>
          <w:trHeight w:hRule="exact" w:val="317"/>
        </w:trPr>
        <w:tc>
          <w:tcPr>
            <w:tcW w:w="2628" w:type="dxa"/>
          </w:tcPr>
          <w:p w14:paraId="712EC4AC" w14:textId="77777777" w:rsidR="00501153" w:rsidRPr="00B96D3D" w:rsidRDefault="00501153">
            <w:pPr>
              <w:pStyle w:val="TableParagraph"/>
              <w:spacing w:before="15"/>
              <w:ind w:left="103"/>
              <w:rPr>
                <w:sz w:val="18"/>
                <w:szCs w:val="18"/>
              </w:rPr>
            </w:pPr>
            <w:r w:rsidRPr="00B96D3D">
              <w:rPr>
                <w:sz w:val="18"/>
                <w:szCs w:val="18"/>
              </w:rPr>
              <w:t>StateFederalJointIndicator</w:t>
            </w:r>
          </w:p>
        </w:tc>
        <w:tc>
          <w:tcPr>
            <w:tcW w:w="2217" w:type="dxa"/>
          </w:tcPr>
          <w:p w14:paraId="218A7876" w14:textId="77777777" w:rsidR="00501153" w:rsidRPr="00B96D3D" w:rsidRDefault="00501153">
            <w:pPr>
              <w:rPr>
                <w:sz w:val="18"/>
                <w:szCs w:val="18"/>
              </w:rPr>
            </w:pPr>
          </w:p>
        </w:tc>
        <w:tc>
          <w:tcPr>
            <w:tcW w:w="3420" w:type="dxa"/>
            <w:tcBorders>
              <w:right w:val="single" w:sz="4" w:space="0" w:color="000000"/>
            </w:tcBorders>
          </w:tcPr>
          <w:p w14:paraId="583C1790" w14:textId="1ABBF6E3" w:rsidR="00501153" w:rsidRPr="00B96D3D" w:rsidRDefault="00501153">
            <w:pPr>
              <w:pStyle w:val="TableParagraph"/>
              <w:spacing w:before="15"/>
              <w:ind w:left="103"/>
              <w:rPr>
                <w:sz w:val="18"/>
                <w:szCs w:val="18"/>
              </w:rPr>
            </w:pPr>
            <w:r w:rsidRPr="00B96D3D">
              <w:rPr>
                <w:w w:val="95"/>
                <w:sz w:val="18"/>
                <w:szCs w:val="18"/>
              </w:rPr>
              <w:t>Icis_comp_monitor.joint_inspectio</w:t>
            </w:r>
            <w:r w:rsidRPr="00B96D3D">
              <w:rPr>
                <w:sz w:val="18"/>
                <w:szCs w:val="18"/>
              </w:rPr>
              <w:t>n_flag</w:t>
            </w:r>
          </w:p>
        </w:tc>
        <w:tc>
          <w:tcPr>
            <w:tcW w:w="4680" w:type="dxa"/>
            <w:tcBorders>
              <w:left w:val="single" w:sz="4" w:space="0" w:color="000000"/>
            </w:tcBorders>
          </w:tcPr>
          <w:p w14:paraId="1460E135" w14:textId="3E145553" w:rsidR="00501153" w:rsidRPr="00B96D3D" w:rsidRDefault="00501153">
            <w:pPr>
              <w:pStyle w:val="TableParagraph"/>
              <w:ind w:left="103" w:right="174"/>
              <w:rPr>
                <w:sz w:val="18"/>
                <w:szCs w:val="18"/>
              </w:rPr>
            </w:pPr>
          </w:p>
        </w:tc>
      </w:tr>
      <w:tr w:rsidR="00501153" w:rsidRPr="00B96D3D" w14:paraId="1CAD530F" w14:textId="77777777" w:rsidTr="007F3859">
        <w:trPr>
          <w:trHeight w:hRule="exact" w:val="490"/>
        </w:trPr>
        <w:tc>
          <w:tcPr>
            <w:tcW w:w="2628" w:type="dxa"/>
          </w:tcPr>
          <w:p w14:paraId="67B80E65" w14:textId="77777777" w:rsidR="00501153" w:rsidRPr="00B96D3D" w:rsidRDefault="00501153">
            <w:pPr>
              <w:pStyle w:val="TableParagraph"/>
              <w:spacing w:before="15"/>
              <w:ind w:left="103"/>
              <w:rPr>
                <w:sz w:val="18"/>
                <w:szCs w:val="18"/>
              </w:rPr>
            </w:pPr>
            <w:r w:rsidRPr="00B96D3D">
              <w:rPr>
                <w:sz w:val="18"/>
                <w:szCs w:val="18"/>
              </w:rPr>
              <w:t>JointInspectionReasonCode</w:t>
            </w:r>
          </w:p>
        </w:tc>
        <w:tc>
          <w:tcPr>
            <w:tcW w:w="2217" w:type="dxa"/>
          </w:tcPr>
          <w:p w14:paraId="366AB714" w14:textId="4ECDBEFF" w:rsidR="00501153" w:rsidRPr="00B96D3D" w:rsidRDefault="00501153">
            <w:pPr>
              <w:pStyle w:val="TableParagraph"/>
              <w:ind w:left="103" w:right="133"/>
              <w:rPr>
                <w:sz w:val="18"/>
                <w:szCs w:val="18"/>
              </w:rPr>
            </w:pPr>
            <w:r w:rsidRPr="00B96D3D">
              <w:rPr>
                <w:w w:val="95"/>
                <w:sz w:val="18"/>
                <w:szCs w:val="18"/>
              </w:rPr>
              <w:t>Ref_joint_inspec</w:t>
            </w:r>
            <w:r w:rsidRPr="00B96D3D">
              <w:rPr>
                <w:sz w:val="18"/>
                <w:szCs w:val="18"/>
              </w:rPr>
              <w:t>tion_purpose</w:t>
            </w:r>
          </w:p>
        </w:tc>
        <w:tc>
          <w:tcPr>
            <w:tcW w:w="3420" w:type="dxa"/>
            <w:tcBorders>
              <w:right w:val="single" w:sz="4" w:space="0" w:color="000000"/>
            </w:tcBorders>
          </w:tcPr>
          <w:p w14:paraId="36FE4EA3" w14:textId="37FB28AC" w:rsidR="00501153" w:rsidRPr="00B96D3D" w:rsidRDefault="00501153">
            <w:pPr>
              <w:pStyle w:val="TableParagraph"/>
              <w:spacing w:before="15" w:line="242" w:lineRule="auto"/>
              <w:ind w:left="103"/>
              <w:rPr>
                <w:sz w:val="18"/>
                <w:szCs w:val="18"/>
              </w:rPr>
            </w:pPr>
            <w:r w:rsidRPr="00B96D3D">
              <w:rPr>
                <w:w w:val="95"/>
                <w:sz w:val="18"/>
                <w:szCs w:val="18"/>
              </w:rPr>
              <w:t>icis_comp_monitor.joint_inspectio</w:t>
            </w:r>
            <w:r w:rsidRPr="00B96D3D">
              <w:rPr>
                <w:sz w:val="18"/>
                <w:szCs w:val="18"/>
              </w:rPr>
              <w:t>n_purpose_code</w:t>
            </w:r>
          </w:p>
        </w:tc>
        <w:tc>
          <w:tcPr>
            <w:tcW w:w="4680" w:type="dxa"/>
            <w:tcBorders>
              <w:left w:val="single" w:sz="4" w:space="0" w:color="000000"/>
            </w:tcBorders>
          </w:tcPr>
          <w:p w14:paraId="551B8AEC" w14:textId="77777777" w:rsidR="00501153" w:rsidRPr="00B96D3D" w:rsidRDefault="00501153">
            <w:pPr>
              <w:pStyle w:val="TableParagraph"/>
              <w:ind w:left="103" w:right="174"/>
              <w:rPr>
                <w:sz w:val="18"/>
                <w:szCs w:val="18"/>
              </w:rPr>
            </w:pPr>
            <w:r w:rsidRPr="00B96D3D">
              <w:rPr>
                <w:sz w:val="18"/>
                <w:szCs w:val="18"/>
              </w:rPr>
              <w:t>Must be present when StateFederalJointIndicator contains “J”.</w:t>
            </w:r>
          </w:p>
        </w:tc>
      </w:tr>
      <w:tr w:rsidR="00501153" w:rsidRPr="00B96D3D" w14:paraId="6776D59C" w14:textId="77777777" w:rsidTr="007F3859">
        <w:trPr>
          <w:trHeight w:hRule="exact" w:val="317"/>
        </w:trPr>
        <w:tc>
          <w:tcPr>
            <w:tcW w:w="2628" w:type="dxa"/>
          </w:tcPr>
          <w:p w14:paraId="074EF723" w14:textId="77777777" w:rsidR="00501153" w:rsidRPr="00B96D3D" w:rsidRDefault="00501153">
            <w:pPr>
              <w:pStyle w:val="TableParagraph"/>
              <w:spacing w:before="15"/>
              <w:ind w:left="103"/>
              <w:rPr>
                <w:sz w:val="18"/>
                <w:szCs w:val="18"/>
              </w:rPr>
            </w:pPr>
            <w:r w:rsidRPr="00B96D3D">
              <w:rPr>
                <w:sz w:val="18"/>
                <w:szCs w:val="18"/>
              </w:rPr>
              <w:t>LeadParty</w:t>
            </w:r>
          </w:p>
        </w:tc>
        <w:tc>
          <w:tcPr>
            <w:tcW w:w="2217" w:type="dxa"/>
          </w:tcPr>
          <w:p w14:paraId="64C15EA1" w14:textId="77777777" w:rsidR="00501153" w:rsidRPr="00B96D3D" w:rsidRDefault="00501153">
            <w:pPr>
              <w:rPr>
                <w:sz w:val="18"/>
                <w:szCs w:val="18"/>
              </w:rPr>
            </w:pPr>
          </w:p>
        </w:tc>
        <w:tc>
          <w:tcPr>
            <w:tcW w:w="3420" w:type="dxa"/>
            <w:tcBorders>
              <w:right w:val="single" w:sz="4" w:space="0" w:color="000000"/>
            </w:tcBorders>
          </w:tcPr>
          <w:p w14:paraId="6958462A" w14:textId="77777777" w:rsidR="00501153" w:rsidRPr="00B96D3D" w:rsidRDefault="00501153">
            <w:pPr>
              <w:pStyle w:val="TableParagraph"/>
              <w:spacing w:before="15"/>
              <w:ind w:left="103"/>
              <w:rPr>
                <w:sz w:val="18"/>
                <w:szCs w:val="18"/>
              </w:rPr>
            </w:pPr>
            <w:r w:rsidRPr="00B96D3D">
              <w:rPr>
                <w:sz w:val="18"/>
                <w:szCs w:val="18"/>
              </w:rPr>
              <w:t>icis_comp_monitor.joint_lead_flag</w:t>
            </w:r>
          </w:p>
        </w:tc>
        <w:tc>
          <w:tcPr>
            <w:tcW w:w="4680" w:type="dxa"/>
            <w:tcBorders>
              <w:left w:val="single" w:sz="4" w:space="0" w:color="000000"/>
            </w:tcBorders>
          </w:tcPr>
          <w:p w14:paraId="7A88A6E0" w14:textId="39AE5379" w:rsidR="00501153" w:rsidRPr="00B96D3D" w:rsidRDefault="00501153">
            <w:pPr>
              <w:pStyle w:val="TableParagraph"/>
              <w:ind w:left="103" w:right="174"/>
              <w:rPr>
                <w:sz w:val="18"/>
                <w:szCs w:val="18"/>
              </w:rPr>
            </w:pPr>
            <w:r w:rsidRPr="00B96D3D">
              <w:rPr>
                <w:sz w:val="18"/>
                <w:szCs w:val="18"/>
              </w:rPr>
              <w:t>Must exist if State Federal Joint Indicator = “J”</w:t>
            </w:r>
          </w:p>
        </w:tc>
      </w:tr>
      <w:tr w:rsidR="00501153" w:rsidRPr="00B96D3D" w14:paraId="7AB3DA3B" w14:textId="77777777" w:rsidTr="00501153">
        <w:trPr>
          <w:trHeight w:hRule="exact" w:val="509"/>
        </w:trPr>
        <w:tc>
          <w:tcPr>
            <w:tcW w:w="2628" w:type="dxa"/>
          </w:tcPr>
          <w:p w14:paraId="54EDB3C9" w14:textId="10635C04" w:rsidR="00501153" w:rsidRPr="00B96D3D" w:rsidRDefault="00501153">
            <w:pPr>
              <w:pStyle w:val="TableParagraph"/>
              <w:spacing w:before="15"/>
              <w:ind w:left="103"/>
              <w:rPr>
                <w:sz w:val="18"/>
                <w:szCs w:val="18"/>
              </w:rPr>
            </w:pPr>
            <w:r w:rsidRPr="00B96D3D">
              <w:rPr>
                <w:w w:val="95"/>
                <w:sz w:val="18"/>
                <w:szCs w:val="18"/>
              </w:rPr>
              <w:t>NumberDaysPhysicallyCond</w:t>
            </w:r>
            <w:r w:rsidRPr="00B96D3D">
              <w:rPr>
                <w:sz w:val="18"/>
                <w:szCs w:val="18"/>
              </w:rPr>
              <w:t>uctingActivity</w:t>
            </w:r>
          </w:p>
        </w:tc>
        <w:tc>
          <w:tcPr>
            <w:tcW w:w="2217" w:type="dxa"/>
          </w:tcPr>
          <w:p w14:paraId="1DDE1EDC" w14:textId="77777777" w:rsidR="00501153" w:rsidRPr="00B96D3D" w:rsidRDefault="00501153">
            <w:pPr>
              <w:rPr>
                <w:sz w:val="18"/>
                <w:szCs w:val="18"/>
              </w:rPr>
            </w:pPr>
          </w:p>
        </w:tc>
        <w:tc>
          <w:tcPr>
            <w:tcW w:w="3420" w:type="dxa"/>
            <w:tcBorders>
              <w:right w:val="single" w:sz="4" w:space="0" w:color="000000"/>
            </w:tcBorders>
          </w:tcPr>
          <w:p w14:paraId="6D528D33" w14:textId="77777777" w:rsidR="00501153" w:rsidRPr="00B96D3D" w:rsidRDefault="00501153">
            <w:pPr>
              <w:pStyle w:val="TableParagraph"/>
              <w:spacing w:before="15"/>
              <w:ind w:left="103"/>
              <w:rPr>
                <w:sz w:val="18"/>
                <w:szCs w:val="18"/>
              </w:rPr>
            </w:pPr>
            <w:r w:rsidRPr="00B96D3D">
              <w:rPr>
                <w:sz w:val="18"/>
                <w:szCs w:val="18"/>
              </w:rPr>
              <w:t>icis_comp_monitor.nmbr_of_day</w:t>
            </w:r>
          </w:p>
        </w:tc>
        <w:tc>
          <w:tcPr>
            <w:tcW w:w="4680" w:type="dxa"/>
            <w:tcBorders>
              <w:left w:val="single" w:sz="4" w:space="0" w:color="000000"/>
            </w:tcBorders>
          </w:tcPr>
          <w:p w14:paraId="12FFCEF9" w14:textId="77777777" w:rsidR="00501153" w:rsidRPr="00B96D3D" w:rsidRDefault="00501153">
            <w:pPr>
              <w:rPr>
                <w:sz w:val="18"/>
                <w:szCs w:val="18"/>
              </w:rPr>
            </w:pPr>
          </w:p>
        </w:tc>
      </w:tr>
      <w:tr w:rsidR="00501153" w:rsidRPr="00B96D3D" w14:paraId="20ED8427" w14:textId="77777777" w:rsidTr="007F3859">
        <w:trPr>
          <w:trHeight w:hRule="exact" w:val="490"/>
        </w:trPr>
        <w:tc>
          <w:tcPr>
            <w:tcW w:w="2628" w:type="dxa"/>
          </w:tcPr>
          <w:p w14:paraId="60C7F6FA" w14:textId="39542FE4" w:rsidR="00501153" w:rsidRPr="00B96D3D" w:rsidRDefault="00501153">
            <w:pPr>
              <w:pStyle w:val="TableParagraph"/>
              <w:spacing w:before="17"/>
              <w:ind w:left="103"/>
              <w:rPr>
                <w:sz w:val="18"/>
                <w:szCs w:val="18"/>
              </w:rPr>
            </w:pPr>
            <w:r w:rsidRPr="00B96D3D">
              <w:rPr>
                <w:w w:val="95"/>
                <w:sz w:val="18"/>
                <w:szCs w:val="18"/>
              </w:rPr>
              <w:lastRenderedPageBreak/>
              <w:t>NumberHoursPhysicallyCond</w:t>
            </w:r>
            <w:r w:rsidRPr="00B96D3D">
              <w:rPr>
                <w:sz w:val="18"/>
                <w:szCs w:val="18"/>
              </w:rPr>
              <w:t>uctingActivity</w:t>
            </w:r>
          </w:p>
        </w:tc>
        <w:tc>
          <w:tcPr>
            <w:tcW w:w="2217" w:type="dxa"/>
          </w:tcPr>
          <w:p w14:paraId="4BC203B9" w14:textId="77777777" w:rsidR="00501153" w:rsidRPr="00B96D3D" w:rsidRDefault="00501153">
            <w:pPr>
              <w:rPr>
                <w:sz w:val="18"/>
                <w:szCs w:val="18"/>
              </w:rPr>
            </w:pPr>
          </w:p>
        </w:tc>
        <w:tc>
          <w:tcPr>
            <w:tcW w:w="3420" w:type="dxa"/>
            <w:tcBorders>
              <w:right w:val="single" w:sz="4" w:space="0" w:color="000000"/>
            </w:tcBorders>
          </w:tcPr>
          <w:p w14:paraId="6D15A8EC" w14:textId="77777777" w:rsidR="00501153" w:rsidRPr="00B96D3D" w:rsidRDefault="00501153">
            <w:pPr>
              <w:pStyle w:val="TableParagraph"/>
              <w:spacing w:before="17"/>
              <w:ind w:left="103"/>
              <w:rPr>
                <w:sz w:val="18"/>
                <w:szCs w:val="18"/>
              </w:rPr>
            </w:pPr>
            <w:r w:rsidRPr="00B96D3D">
              <w:rPr>
                <w:sz w:val="18"/>
                <w:szCs w:val="18"/>
              </w:rPr>
              <w:t>icis_comp_monitor.nmbr_of_day</w:t>
            </w:r>
          </w:p>
        </w:tc>
        <w:tc>
          <w:tcPr>
            <w:tcW w:w="4680" w:type="dxa"/>
            <w:tcBorders>
              <w:left w:val="single" w:sz="4" w:space="0" w:color="000000"/>
            </w:tcBorders>
          </w:tcPr>
          <w:p w14:paraId="72FE4D6F" w14:textId="77777777" w:rsidR="00501153" w:rsidRPr="00B96D3D" w:rsidRDefault="00501153">
            <w:pPr>
              <w:pStyle w:val="TableParagraph"/>
              <w:spacing w:line="228" w:lineRule="exact"/>
              <w:ind w:left="103" w:right="685"/>
              <w:rPr>
                <w:sz w:val="18"/>
                <w:szCs w:val="18"/>
              </w:rPr>
            </w:pPr>
            <w:r w:rsidRPr="00B96D3D">
              <w:rPr>
                <w:sz w:val="18"/>
                <w:szCs w:val="18"/>
              </w:rPr>
              <w:t>Summation of pre, in and post processing hours.</w:t>
            </w:r>
          </w:p>
        </w:tc>
      </w:tr>
      <w:tr w:rsidR="00501153" w:rsidRPr="00B96D3D" w14:paraId="42E698A0" w14:textId="77777777" w:rsidTr="007F3859">
        <w:trPr>
          <w:trHeight w:hRule="exact" w:val="490"/>
        </w:trPr>
        <w:tc>
          <w:tcPr>
            <w:tcW w:w="2628" w:type="dxa"/>
          </w:tcPr>
          <w:p w14:paraId="52F38423" w14:textId="6DBE1CC3" w:rsidR="00501153" w:rsidRPr="00B96D3D" w:rsidRDefault="00501153">
            <w:pPr>
              <w:pStyle w:val="TableParagraph"/>
              <w:spacing w:before="15"/>
              <w:ind w:left="103"/>
              <w:rPr>
                <w:sz w:val="18"/>
                <w:szCs w:val="18"/>
              </w:rPr>
            </w:pPr>
            <w:r w:rsidRPr="00B96D3D">
              <w:rPr>
                <w:w w:val="95"/>
                <w:sz w:val="18"/>
                <w:szCs w:val="18"/>
              </w:rPr>
              <w:t>ComplianceMonitoringActio</w:t>
            </w:r>
            <w:r w:rsidRPr="00B96D3D">
              <w:rPr>
                <w:sz w:val="18"/>
                <w:szCs w:val="18"/>
              </w:rPr>
              <w:t>nOutcomeCode</w:t>
            </w:r>
          </w:p>
        </w:tc>
        <w:tc>
          <w:tcPr>
            <w:tcW w:w="2217" w:type="dxa"/>
          </w:tcPr>
          <w:p w14:paraId="67896DFD" w14:textId="34D97988" w:rsidR="00501153" w:rsidRPr="00B96D3D" w:rsidRDefault="00501153">
            <w:pPr>
              <w:pStyle w:val="TableParagraph"/>
              <w:ind w:left="103" w:right="133"/>
              <w:rPr>
                <w:sz w:val="18"/>
                <w:szCs w:val="18"/>
              </w:rPr>
            </w:pPr>
            <w:r w:rsidRPr="00B96D3D">
              <w:rPr>
                <w:w w:val="95"/>
                <w:sz w:val="18"/>
                <w:szCs w:val="18"/>
              </w:rPr>
              <w:t>Ref_activity_out</w:t>
            </w:r>
            <w:r w:rsidRPr="00B96D3D">
              <w:rPr>
                <w:sz w:val="18"/>
                <w:szCs w:val="18"/>
              </w:rPr>
              <w:t>come</w:t>
            </w:r>
          </w:p>
        </w:tc>
        <w:tc>
          <w:tcPr>
            <w:tcW w:w="3420" w:type="dxa"/>
            <w:tcBorders>
              <w:right w:val="single" w:sz="4" w:space="0" w:color="000000"/>
            </w:tcBorders>
          </w:tcPr>
          <w:p w14:paraId="1E4D618C" w14:textId="34F7C0FD" w:rsidR="00501153" w:rsidRPr="00B96D3D" w:rsidRDefault="00501153">
            <w:pPr>
              <w:pStyle w:val="TableParagraph"/>
              <w:spacing w:before="15"/>
              <w:ind w:left="103"/>
              <w:rPr>
                <w:sz w:val="18"/>
                <w:szCs w:val="18"/>
              </w:rPr>
            </w:pPr>
            <w:r w:rsidRPr="00B96D3D">
              <w:rPr>
                <w:w w:val="95"/>
                <w:sz w:val="18"/>
                <w:szCs w:val="18"/>
              </w:rPr>
              <w:t>icis_comp_monitor.activity_outco</w:t>
            </w:r>
            <w:r w:rsidRPr="00B96D3D">
              <w:rPr>
                <w:sz w:val="18"/>
                <w:szCs w:val="18"/>
              </w:rPr>
              <w:t>me_code</w:t>
            </w:r>
          </w:p>
        </w:tc>
        <w:tc>
          <w:tcPr>
            <w:tcW w:w="4680" w:type="dxa"/>
            <w:tcBorders>
              <w:left w:val="single" w:sz="4" w:space="0" w:color="000000"/>
            </w:tcBorders>
          </w:tcPr>
          <w:p w14:paraId="19A3FB26" w14:textId="77777777" w:rsidR="00501153" w:rsidRPr="00B96D3D" w:rsidRDefault="00501153">
            <w:pPr>
              <w:rPr>
                <w:sz w:val="18"/>
                <w:szCs w:val="18"/>
              </w:rPr>
            </w:pPr>
          </w:p>
        </w:tc>
      </w:tr>
      <w:tr w:rsidR="00501153" w:rsidRPr="00B96D3D" w14:paraId="2C29BCDB" w14:textId="77777777" w:rsidTr="007F3859">
        <w:trPr>
          <w:trHeight w:hRule="exact" w:val="317"/>
        </w:trPr>
        <w:tc>
          <w:tcPr>
            <w:tcW w:w="2628" w:type="dxa"/>
          </w:tcPr>
          <w:p w14:paraId="237A1854" w14:textId="77777777" w:rsidR="00501153" w:rsidRPr="00B96D3D" w:rsidRDefault="00501153">
            <w:pPr>
              <w:pStyle w:val="TableParagraph"/>
              <w:spacing w:before="15"/>
              <w:ind w:left="103"/>
              <w:rPr>
                <w:sz w:val="18"/>
                <w:szCs w:val="18"/>
              </w:rPr>
            </w:pPr>
            <w:r w:rsidRPr="00B96D3D">
              <w:rPr>
                <w:sz w:val="18"/>
                <w:szCs w:val="18"/>
              </w:rPr>
              <w:t>InspectionRatingCode</w:t>
            </w:r>
          </w:p>
        </w:tc>
        <w:tc>
          <w:tcPr>
            <w:tcW w:w="2217" w:type="dxa"/>
          </w:tcPr>
          <w:p w14:paraId="71AD20E1" w14:textId="77777777" w:rsidR="00501153" w:rsidRPr="00B96D3D" w:rsidRDefault="00501153">
            <w:pPr>
              <w:pStyle w:val="TableParagraph"/>
              <w:spacing w:line="223" w:lineRule="exact"/>
              <w:ind w:left="103"/>
              <w:rPr>
                <w:sz w:val="18"/>
                <w:szCs w:val="18"/>
              </w:rPr>
            </w:pPr>
            <w:r w:rsidRPr="00B96D3D">
              <w:rPr>
                <w:sz w:val="18"/>
                <w:szCs w:val="18"/>
              </w:rPr>
              <w:t>Ref_insp_rating</w:t>
            </w:r>
          </w:p>
        </w:tc>
        <w:tc>
          <w:tcPr>
            <w:tcW w:w="3420" w:type="dxa"/>
            <w:tcBorders>
              <w:right w:val="single" w:sz="4" w:space="0" w:color="000000"/>
            </w:tcBorders>
          </w:tcPr>
          <w:p w14:paraId="19D3443D" w14:textId="1FB37298" w:rsidR="00501153" w:rsidRPr="00B96D3D" w:rsidRDefault="00501153">
            <w:pPr>
              <w:pStyle w:val="TableParagraph"/>
              <w:spacing w:before="15"/>
              <w:ind w:left="103" w:right="177"/>
              <w:rPr>
                <w:sz w:val="18"/>
                <w:szCs w:val="18"/>
              </w:rPr>
            </w:pPr>
            <w:r w:rsidRPr="00B96D3D">
              <w:rPr>
                <w:w w:val="95"/>
                <w:sz w:val="18"/>
                <w:szCs w:val="18"/>
              </w:rPr>
              <w:t>icis_comp_monitor.insp_rating_co</w:t>
            </w:r>
            <w:r w:rsidRPr="00B96D3D">
              <w:rPr>
                <w:sz w:val="18"/>
                <w:szCs w:val="18"/>
              </w:rPr>
              <w:t>de</w:t>
            </w:r>
          </w:p>
        </w:tc>
        <w:tc>
          <w:tcPr>
            <w:tcW w:w="4680" w:type="dxa"/>
            <w:tcBorders>
              <w:left w:val="single" w:sz="4" w:space="0" w:color="000000"/>
            </w:tcBorders>
          </w:tcPr>
          <w:p w14:paraId="58ED8C3C" w14:textId="77777777" w:rsidR="00501153" w:rsidRPr="00B96D3D" w:rsidRDefault="00501153">
            <w:pPr>
              <w:rPr>
                <w:sz w:val="18"/>
                <w:szCs w:val="18"/>
              </w:rPr>
            </w:pPr>
          </w:p>
        </w:tc>
      </w:tr>
      <w:tr w:rsidR="00501153" w:rsidRPr="00B96D3D" w14:paraId="581F9C85" w14:textId="77777777" w:rsidTr="007F3859">
        <w:trPr>
          <w:trHeight w:hRule="exact" w:val="490"/>
        </w:trPr>
        <w:tc>
          <w:tcPr>
            <w:tcW w:w="2628" w:type="dxa"/>
          </w:tcPr>
          <w:p w14:paraId="583ED5FA" w14:textId="77777777" w:rsidR="00501153" w:rsidRPr="00B96D3D" w:rsidRDefault="00501153">
            <w:pPr>
              <w:pStyle w:val="TableParagraph"/>
              <w:spacing w:before="15"/>
              <w:ind w:left="103"/>
              <w:rPr>
                <w:sz w:val="18"/>
                <w:szCs w:val="18"/>
              </w:rPr>
            </w:pPr>
            <w:r w:rsidRPr="00B96D3D">
              <w:rPr>
                <w:sz w:val="18"/>
                <w:szCs w:val="18"/>
              </w:rPr>
              <w:t>NationalPrioritiesCode</w:t>
            </w:r>
          </w:p>
        </w:tc>
        <w:tc>
          <w:tcPr>
            <w:tcW w:w="2217" w:type="dxa"/>
          </w:tcPr>
          <w:p w14:paraId="32CE063C" w14:textId="77777777" w:rsidR="00501153" w:rsidRPr="00B96D3D" w:rsidRDefault="00501153">
            <w:pPr>
              <w:pStyle w:val="TableParagraph"/>
              <w:spacing w:line="223" w:lineRule="exact"/>
              <w:ind w:left="103"/>
              <w:rPr>
                <w:sz w:val="18"/>
                <w:szCs w:val="18"/>
              </w:rPr>
            </w:pPr>
            <w:r w:rsidRPr="00B96D3D">
              <w:rPr>
                <w:sz w:val="18"/>
                <w:szCs w:val="18"/>
              </w:rPr>
              <w:t>Ref_priority</w:t>
            </w:r>
          </w:p>
        </w:tc>
        <w:tc>
          <w:tcPr>
            <w:tcW w:w="3420" w:type="dxa"/>
            <w:tcBorders>
              <w:right w:val="single" w:sz="4" w:space="0" w:color="000000"/>
            </w:tcBorders>
          </w:tcPr>
          <w:p w14:paraId="24D1FC46" w14:textId="294F05AA" w:rsidR="00501153" w:rsidRPr="00B96D3D" w:rsidRDefault="00501153">
            <w:pPr>
              <w:pStyle w:val="TableParagraph"/>
              <w:spacing w:before="15"/>
              <w:ind w:left="103" w:right="237"/>
              <w:rPr>
                <w:sz w:val="18"/>
                <w:szCs w:val="18"/>
              </w:rPr>
            </w:pPr>
            <w:r w:rsidRPr="00B96D3D">
              <w:rPr>
                <w:w w:val="95"/>
                <w:sz w:val="18"/>
                <w:szCs w:val="18"/>
              </w:rPr>
              <w:t>xref_activity_priority.priority_cod</w:t>
            </w:r>
            <w:r w:rsidRPr="00B96D3D">
              <w:rPr>
                <w:sz w:val="18"/>
                <w:szCs w:val="18"/>
              </w:rPr>
              <w:t>e</w:t>
            </w:r>
          </w:p>
        </w:tc>
        <w:tc>
          <w:tcPr>
            <w:tcW w:w="4680" w:type="dxa"/>
            <w:tcBorders>
              <w:left w:val="single" w:sz="4" w:space="0" w:color="000000"/>
            </w:tcBorders>
          </w:tcPr>
          <w:p w14:paraId="26C7C00E" w14:textId="77777777" w:rsidR="00501153" w:rsidRPr="00B96D3D" w:rsidRDefault="00501153">
            <w:pPr>
              <w:pStyle w:val="TableParagraph"/>
              <w:ind w:left="103"/>
              <w:rPr>
                <w:sz w:val="18"/>
                <w:szCs w:val="18"/>
              </w:rPr>
            </w:pPr>
            <w:r w:rsidRPr="00B96D3D">
              <w:rPr>
                <w:sz w:val="18"/>
                <w:szCs w:val="18"/>
              </w:rPr>
              <w:t>Must be a valid code with a Region_Code = “HQ” in the ref_priority table</w:t>
            </w:r>
          </w:p>
        </w:tc>
      </w:tr>
      <w:tr w:rsidR="00501153" w:rsidRPr="00B96D3D" w14:paraId="1CF205FE" w14:textId="77777777" w:rsidTr="007F3859">
        <w:trPr>
          <w:trHeight w:hRule="exact" w:val="317"/>
        </w:trPr>
        <w:tc>
          <w:tcPr>
            <w:tcW w:w="2628" w:type="dxa"/>
          </w:tcPr>
          <w:p w14:paraId="4FC48670" w14:textId="77777777" w:rsidR="00501153" w:rsidRPr="00B96D3D" w:rsidRDefault="00501153">
            <w:pPr>
              <w:pStyle w:val="TableParagraph"/>
              <w:spacing w:before="15"/>
              <w:ind w:left="103"/>
              <w:rPr>
                <w:sz w:val="18"/>
                <w:szCs w:val="18"/>
              </w:rPr>
            </w:pPr>
            <w:r w:rsidRPr="00B96D3D">
              <w:rPr>
                <w:sz w:val="18"/>
                <w:szCs w:val="18"/>
              </w:rPr>
              <w:t>MultimediaIndicator</w:t>
            </w:r>
          </w:p>
        </w:tc>
        <w:tc>
          <w:tcPr>
            <w:tcW w:w="2217" w:type="dxa"/>
          </w:tcPr>
          <w:p w14:paraId="217731DC" w14:textId="77777777" w:rsidR="00501153" w:rsidRPr="00B96D3D" w:rsidRDefault="00501153">
            <w:pPr>
              <w:rPr>
                <w:sz w:val="18"/>
                <w:szCs w:val="18"/>
              </w:rPr>
            </w:pPr>
          </w:p>
        </w:tc>
        <w:tc>
          <w:tcPr>
            <w:tcW w:w="3420" w:type="dxa"/>
            <w:tcBorders>
              <w:right w:val="single" w:sz="4" w:space="0" w:color="000000"/>
            </w:tcBorders>
          </w:tcPr>
          <w:p w14:paraId="74C08163" w14:textId="77777777" w:rsidR="00501153" w:rsidRPr="00B96D3D" w:rsidRDefault="00501153">
            <w:pPr>
              <w:pStyle w:val="TableParagraph"/>
              <w:spacing w:before="15"/>
              <w:ind w:left="103"/>
              <w:rPr>
                <w:sz w:val="18"/>
                <w:szCs w:val="18"/>
              </w:rPr>
            </w:pPr>
            <w:r w:rsidRPr="00B96D3D">
              <w:rPr>
                <w:sz w:val="18"/>
                <w:szCs w:val="18"/>
              </w:rPr>
              <w:t>icis_activity.multimedia_flag</w:t>
            </w:r>
          </w:p>
        </w:tc>
        <w:tc>
          <w:tcPr>
            <w:tcW w:w="4680" w:type="dxa"/>
            <w:tcBorders>
              <w:left w:val="single" w:sz="4" w:space="0" w:color="000000"/>
            </w:tcBorders>
          </w:tcPr>
          <w:p w14:paraId="1830A336" w14:textId="77777777" w:rsidR="00501153" w:rsidRPr="00B96D3D" w:rsidRDefault="00501153">
            <w:pPr>
              <w:rPr>
                <w:sz w:val="18"/>
                <w:szCs w:val="18"/>
              </w:rPr>
            </w:pPr>
          </w:p>
        </w:tc>
      </w:tr>
      <w:tr w:rsidR="00501153" w:rsidRPr="00B96D3D" w14:paraId="6C855335" w14:textId="77777777" w:rsidTr="007F3859">
        <w:trPr>
          <w:trHeight w:hRule="exact" w:val="490"/>
        </w:trPr>
        <w:tc>
          <w:tcPr>
            <w:tcW w:w="2628" w:type="dxa"/>
          </w:tcPr>
          <w:p w14:paraId="0BDC9DAB" w14:textId="77777777" w:rsidR="00501153" w:rsidRPr="00B96D3D" w:rsidRDefault="00501153">
            <w:pPr>
              <w:pStyle w:val="TableParagraph"/>
              <w:spacing w:before="17"/>
              <w:ind w:left="103"/>
              <w:rPr>
                <w:sz w:val="18"/>
                <w:szCs w:val="18"/>
              </w:rPr>
            </w:pPr>
            <w:r w:rsidRPr="00B96D3D">
              <w:rPr>
                <w:sz w:val="18"/>
                <w:szCs w:val="18"/>
              </w:rPr>
              <w:t>FederalFacilityIndicator</w:t>
            </w:r>
          </w:p>
        </w:tc>
        <w:tc>
          <w:tcPr>
            <w:tcW w:w="2217" w:type="dxa"/>
          </w:tcPr>
          <w:p w14:paraId="1C071C70" w14:textId="16181559" w:rsidR="00501153" w:rsidRPr="00B96D3D" w:rsidRDefault="00501153" w:rsidP="008173DA">
            <w:pPr>
              <w:pStyle w:val="TableParagraph"/>
              <w:spacing w:line="225" w:lineRule="exact"/>
              <w:ind w:left="103"/>
              <w:rPr>
                <w:sz w:val="18"/>
                <w:szCs w:val="18"/>
              </w:rPr>
            </w:pPr>
            <w:r w:rsidRPr="00B96D3D">
              <w:rPr>
                <w:sz w:val="18"/>
                <w:szCs w:val="18"/>
              </w:rPr>
              <w:t>Ref_cross_media_indicator</w:t>
            </w:r>
          </w:p>
        </w:tc>
        <w:tc>
          <w:tcPr>
            <w:tcW w:w="3420" w:type="dxa"/>
            <w:tcBorders>
              <w:right w:val="single" w:sz="4" w:space="0" w:color="000000"/>
            </w:tcBorders>
          </w:tcPr>
          <w:p w14:paraId="57DAA47E" w14:textId="57990FEA" w:rsidR="00501153" w:rsidRPr="00B96D3D" w:rsidRDefault="00501153">
            <w:pPr>
              <w:pStyle w:val="TableParagraph"/>
              <w:spacing w:before="17"/>
              <w:ind w:left="103"/>
              <w:rPr>
                <w:sz w:val="18"/>
                <w:szCs w:val="18"/>
              </w:rPr>
            </w:pPr>
            <w:r w:rsidRPr="00B96D3D">
              <w:rPr>
                <w:sz w:val="18"/>
                <w:szCs w:val="18"/>
              </w:rPr>
              <w:t>icis_activity_cross_</w:t>
            </w:r>
            <w:r w:rsidRPr="00B96D3D">
              <w:rPr>
                <w:w w:val="95"/>
                <w:sz w:val="18"/>
                <w:szCs w:val="18"/>
              </w:rPr>
              <w:t>media.fed_facility_indicator_code</w:t>
            </w:r>
          </w:p>
        </w:tc>
        <w:tc>
          <w:tcPr>
            <w:tcW w:w="4680" w:type="dxa"/>
            <w:tcBorders>
              <w:left w:val="single" w:sz="4" w:space="0" w:color="000000"/>
            </w:tcBorders>
          </w:tcPr>
          <w:p w14:paraId="79E54B43" w14:textId="77777777" w:rsidR="00501153" w:rsidRPr="00B96D3D" w:rsidRDefault="00501153">
            <w:pPr>
              <w:rPr>
                <w:sz w:val="18"/>
                <w:szCs w:val="18"/>
              </w:rPr>
            </w:pPr>
          </w:p>
        </w:tc>
      </w:tr>
      <w:tr w:rsidR="00501153" w:rsidRPr="00B96D3D" w14:paraId="065D80E0" w14:textId="77777777" w:rsidTr="007F3859">
        <w:trPr>
          <w:trHeight w:hRule="exact" w:val="490"/>
        </w:trPr>
        <w:tc>
          <w:tcPr>
            <w:tcW w:w="2628" w:type="dxa"/>
          </w:tcPr>
          <w:p w14:paraId="51D5FA7C" w14:textId="31624400" w:rsidR="00501153" w:rsidRPr="00B96D3D" w:rsidRDefault="00501153">
            <w:pPr>
              <w:pStyle w:val="TableParagraph"/>
              <w:spacing w:before="15"/>
              <w:ind w:left="103"/>
              <w:rPr>
                <w:sz w:val="18"/>
                <w:szCs w:val="18"/>
              </w:rPr>
            </w:pPr>
            <w:r w:rsidRPr="00B96D3D">
              <w:rPr>
                <w:w w:val="95"/>
                <w:sz w:val="18"/>
                <w:szCs w:val="18"/>
              </w:rPr>
              <w:t>FederalFacilityIndicatorCom</w:t>
            </w:r>
            <w:r w:rsidRPr="00B96D3D">
              <w:rPr>
                <w:sz w:val="18"/>
                <w:szCs w:val="18"/>
              </w:rPr>
              <w:t>ment</w:t>
            </w:r>
          </w:p>
        </w:tc>
        <w:tc>
          <w:tcPr>
            <w:tcW w:w="2217" w:type="dxa"/>
          </w:tcPr>
          <w:p w14:paraId="1DEF36AC" w14:textId="77777777" w:rsidR="00501153" w:rsidRPr="00B96D3D" w:rsidRDefault="00501153">
            <w:pPr>
              <w:rPr>
                <w:sz w:val="18"/>
                <w:szCs w:val="18"/>
              </w:rPr>
            </w:pPr>
          </w:p>
        </w:tc>
        <w:tc>
          <w:tcPr>
            <w:tcW w:w="3420" w:type="dxa"/>
            <w:tcBorders>
              <w:right w:val="single" w:sz="4" w:space="0" w:color="000000"/>
            </w:tcBorders>
          </w:tcPr>
          <w:p w14:paraId="7D1125D2" w14:textId="260476F3" w:rsidR="00501153" w:rsidRPr="00B96D3D" w:rsidRDefault="00501153">
            <w:pPr>
              <w:pStyle w:val="TableParagraph"/>
              <w:spacing w:before="15"/>
              <w:ind w:left="103"/>
              <w:rPr>
                <w:sz w:val="18"/>
                <w:szCs w:val="18"/>
              </w:rPr>
            </w:pPr>
            <w:r w:rsidRPr="00B96D3D">
              <w:rPr>
                <w:w w:val="95"/>
                <w:sz w:val="18"/>
                <w:szCs w:val="18"/>
              </w:rPr>
              <w:t>icis_activity_cross_media.fed_facil</w:t>
            </w:r>
            <w:r w:rsidRPr="00B96D3D">
              <w:rPr>
                <w:sz w:val="18"/>
                <w:szCs w:val="18"/>
              </w:rPr>
              <w:t>ity_comment</w:t>
            </w:r>
          </w:p>
        </w:tc>
        <w:tc>
          <w:tcPr>
            <w:tcW w:w="4680" w:type="dxa"/>
            <w:tcBorders>
              <w:left w:val="single" w:sz="4" w:space="0" w:color="000000"/>
            </w:tcBorders>
          </w:tcPr>
          <w:p w14:paraId="15E4D21E" w14:textId="77777777" w:rsidR="00501153" w:rsidRPr="00B96D3D" w:rsidRDefault="00501153">
            <w:pPr>
              <w:rPr>
                <w:sz w:val="18"/>
                <w:szCs w:val="18"/>
              </w:rPr>
            </w:pPr>
          </w:p>
        </w:tc>
      </w:tr>
      <w:tr w:rsidR="00501153" w:rsidRPr="00B96D3D" w14:paraId="60A988AA" w14:textId="77777777" w:rsidTr="007F3859">
        <w:trPr>
          <w:trHeight w:hRule="exact" w:val="317"/>
        </w:trPr>
        <w:tc>
          <w:tcPr>
            <w:tcW w:w="2628" w:type="dxa"/>
          </w:tcPr>
          <w:p w14:paraId="4C25B8C9" w14:textId="21D781DA" w:rsidR="00501153" w:rsidRPr="00B96D3D" w:rsidRDefault="00501153" w:rsidP="00B96D3D">
            <w:pPr>
              <w:pStyle w:val="TableParagraph"/>
              <w:spacing w:before="18"/>
              <w:ind w:left="103" w:right="121"/>
              <w:rPr>
                <w:sz w:val="18"/>
                <w:szCs w:val="18"/>
              </w:rPr>
            </w:pPr>
            <w:r w:rsidRPr="00B96D3D">
              <w:rPr>
                <w:w w:val="95"/>
                <w:sz w:val="18"/>
                <w:szCs w:val="18"/>
              </w:rPr>
              <w:t>InspectionUserDefined</w:t>
            </w:r>
            <w:r w:rsidRPr="00B96D3D">
              <w:rPr>
                <w:sz w:val="18"/>
                <w:szCs w:val="18"/>
              </w:rPr>
              <w:t>Field1</w:t>
            </w:r>
          </w:p>
        </w:tc>
        <w:tc>
          <w:tcPr>
            <w:tcW w:w="2217" w:type="dxa"/>
          </w:tcPr>
          <w:p w14:paraId="3963F337" w14:textId="77777777" w:rsidR="00501153" w:rsidRPr="00B96D3D" w:rsidRDefault="00501153">
            <w:pPr>
              <w:rPr>
                <w:sz w:val="18"/>
                <w:szCs w:val="18"/>
              </w:rPr>
            </w:pPr>
          </w:p>
        </w:tc>
        <w:tc>
          <w:tcPr>
            <w:tcW w:w="3420" w:type="dxa"/>
            <w:tcBorders>
              <w:right w:val="single" w:sz="4" w:space="0" w:color="000000"/>
            </w:tcBorders>
          </w:tcPr>
          <w:p w14:paraId="4A764844" w14:textId="77777777" w:rsidR="00501153" w:rsidRPr="00B96D3D" w:rsidRDefault="00501153">
            <w:pPr>
              <w:pStyle w:val="TableParagraph"/>
              <w:spacing w:before="18"/>
              <w:ind w:left="103"/>
              <w:rPr>
                <w:sz w:val="18"/>
                <w:szCs w:val="18"/>
              </w:rPr>
            </w:pPr>
            <w:r w:rsidRPr="00B96D3D">
              <w:rPr>
                <w:sz w:val="18"/>
                <w:szCs w:val="18"/>
              </w:rPr>
              <w:t>icis_regional_data.string1</w:t>
            </w:r>
          </w:p>
        </w:tc>
        <w:tc>
          <w:tcPr>
            <w:tcW w:w="4680" w:type="dxa"/>
            <w:tcBorders>
              <w:left w:val="single" w:sz="4" w:space="0" w:color="000000"/>
            </w:tcBorders>
          </w:tcPr>
          <w:p w14:paraId="36BF36E4" w14:textId="77777777" w:rsidR="00501153" w:rsidRPr="00B96D3D" w:rsidRDefault="00501153">
            <w:pPr>
              <w:rPr>
                <w:sz w:val="18"/>
                <w:szCs w:val="18"/>
              </w:rPr>
            </w:pPr>
          </w:p>
        </w:tc>
      </w:tr>
      <w:tr w:rsidR="00501153" w:rsidRPr="00B96D3D" w14:paraId="1B4DFD1F" w14:textId="77777777" w:rsidTr="007F3859">
        <w:trPr>
          <w:trHeight w:hRule="exact" w:val="317"/>
        </w:trPr>
        <w:tc>
          <w:tcPr>
            <w:tcW w:w="2628" w:type="dxa"/>
          </w:tcPr>
          <w:p w14:paraId="62ECD8AB" w14:textId="639D5778"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Field2</w:t>
            </w:r>
          </w:p>
        </w:tc>
        <w:tc>
          <w:tcPr>
            <w:tcW w:w="2217" w:type="dxa"/>
          </w:tcPr>
          <w:p w14:paraId="0220FC44" w14:textId="77777777" w:rsidR="00501153" w:rsidRPr="00B96D3D" w:rsidRDefault="00501153">
            <w:pPr>
              <w:rPr>
                <w:sz w:val="18"/>
                <w:szCs w:val="18"/>
              </w:rPr>
            </w:pPr>
          </w:p>
        </w:tc>
        <w:tc>
          <w:tcPr>
            <w:tcW w:w="3420" w:type="dxa"/>
            <w:tcBorders>
              <w:right w:val="single" w:sz="4" w:space="0" w:color="000000"/>
            </w:tcBorders>
          </w:tcPr>
          <w:p w14:paraId="467A70C7" w14:textId="77777777" w:rsidR="00501153" w:rsidRPr="00B96D3D" w:rsidRDefault="00501153">
            <w:pPr>
              <w:pStyle w:val="TableParagraph"/>
              <w:spacing w:before="15"/>
              <w:ind w:left="103"/>
              <w:rPr>
                <w:sz w:val="18"/>
                <w:szCs w:val="18"/>
              </w:rPr>
            </w:pPr>
            <w:r w:rsidRPr="00B96D3D">
              <w:rPr>
                <w:sz w:val="18"/>
                <w:szCs w:val="18"/>
              </w:rPr>
              <w:t>icis_regional_data.string2</w:t>
            </w:r>
          </w:p>
        </w:tc>
        <w:tc>
          <w:tcPr>
            <w:tcW w:w="4680" w:type="dxa"/>
            <w:tcBorders>
              <w:left w:val="single" w:sz="4" w:space="0" w:color="000000"/>
            </w:tcBorders>
          </w:tcPr>
          <w:p w14:paraId="62456559" w14:textId="77777777" w:rsidR="00501153" w:rsidRPr="00B96D3D" w:rsidRDefault="00501153">
            <w:pPr>
              <w:rPr>
                <w:sz w:val="18"/>
                <w:szCs w:val="18"/>
              </w:rPr>
            </w:pPr>
          </w:p>
        </w:tc>
      </w:tr>
      <w:tr w:rsidR="00501153" w:rsidRPr="00B96D3D" w14:paraId="20669D7E" w14:textId="77777777" w:rsidTr="007F3859">
        <w:trPr>
          <w:trHeight w:hRule="exact" w:val="317"/>
        </w:trPr>
        <w:tc>
          <w:tcPr>
            <w:tcW w:w="2628" w:type="dxa"/>
          </w:tcPr>
          <w:p w14:paraId="51B6E514" w14:textId="2631772E"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Field3</w:t>
            </w:r>
          </w:p>
        </w:tc>
        <w:tc>
          <w:tcPr>
            <w:tcW w:w="2217" w:type="dxa"/>
          </w:tcPr>
          <w:p w14:paraId="613ECA6D" w14:textId="77777777" w:rsidR="00501153" w:rsidRPr="00B96D3D" w:rsidRDefault="00501153">
            <w:pPr>
              <w:rPr>
                <w:sz w:val="18"/>
                <w:szCs w:val="18"/>
              </w:rPr>
            </w:pPr>
          </w:p>
        </w:tc>
        <w:tc>
          <w:tcPr>
            <w:tcW w:w="3420" w:type="dxa"/>
            <w:tcBorders>
              <w:right w:val="single" w:sz="4" w:space="0" w:color="000000"/>
            </w:tcBorders>
          </w:tcPr>
          <w:p w14:paraId="40E89B41" w14:textId="77777777" w:rsidR="00501153" w:rsidRPr="00B96D3D" w:rsidRDefault="00501153">
            <w:pPr>
              <w:pStyle w:val="TableParagraph"/>
              <w:spacing w:before="15"/>
              <w:ind w:left="103"/>
              <w:rPr>
                <w:sz w:val="18"/>
                <w:szCs w:val="18"/>
              </w:rPr>
            </w:pPr>
            <w:r w:rsidRPr="00B96D3D">
              <w:rPr>
                <w:sz w:val="18"/>
                <w:szCs w:val="18"/>
              </w:rPr>
              <w:t>icis_regional_data.string3</w:t>
            </w:r>
          </w:p>
        </w:tc>
        <w:tc>
          <w:tcPr>
            <w:tcW w:w="4680" w:type="dxa"/>
            <w:tcBorders>
              <w:left w:val="single" w:sz="4" w:space="0" w:color="000000"/>
            </w:tcBorders>
          </w:tcPr>
          <w:p w14:paraId="3698D66B" w14:textId="77777777" w:rsidR="00501153" w:rsidRPr="00B96D3D" w:rsidRDefault="00501153">
            <w:pPr>
              <w:rPr>
                <w:sz w:val="18"/>
                <w:szCs w:val="18"/>
              </w:rPr>
            </w:pPr>
          </w:p>
        </w:tc>
      </w:tr>
      <w:tr w:rsidR="00501153" w:rsidRPr="00B96D3D" w14:paraId="169DCADA" w14:textId="77777777" w:rsidTr="007F3859">
        <w:trPr>
          <w:trHeight w:hRule="exact" w:val="317"/>
        </w:trPr>
        <w:tc>
          <w:tcPr>
            <w:tcW w:w="2628" w:type="dxa"/>
          </w:tcPr>
          <w:p w14:paraId="1BB49D5A" w14:textId="52B5D85B" w:rsidR="00501153" w:rsidRPr="00B96D3D" w:rsidRDefault="00501153" w:rsidP="00B96D3D">
            <w:pPr>
              <w:pStyle w:val="TableParagraph"/>
              <w:spacing w:line="228" w:lineRule="exact"/>
              <w:ind w:left="103" w:right="121"/>
              <w:rPr>
                <w:sz w:val="18"/>
                <w:szCs w:val="18"/>
              </w:rPr>
            </w:pPr>
            <w:r w:rsidRPr="00B96D3D">
              <w:rPr>
                <w:w w:val="95"/>
                <w:sz w:val="18"/>
                <w:szCs w:val="18"/>
              </w:rPr>
              <w:t>InspectionUserDefined</w:t>
            </w:r>
            <w:r w:rsidRPr="00B96D3D">
              <w:rPr>
                <w:sz w:val="18"/>
                <w:szCs w:val="18"/>
              </w:rPr>
              <w:t>Field4</w:t>
            </w:r>
          </w:p>
        </w:tc>
        <w:tc>
          <w:tcPr>
            <w:tcW w:w="2217" w:type="dxa"/>
          </w:tcPr>
          <w:p w14:paraId="4382907E" w14:textId="77777777" w:rsidR="00501153" w:rsidRPr="00B96D3D" w:rsidRDefault="00501153">
            <w:pPr>
              <w:rPr>
                <w:sz w:val="18"/>
                <w:szCs w:val="18"/>
              </w:rPr>
            </w:pPr>
          </w:p>
        </w:tc>
        <w:tc>
          <w:tcPr>
            <w:tcW w:w="3420" w:type="dxa"/>
            <w:tcBorders>
              <w:right w:val="single" w:sz="4" w:space="0" w:color="000000"/>
            </w:tcBorders>
          </w:tcPr>
          <w:p w14:paraId="02EE0865" w14:textId="77777777" w:rsidR="00501153" w:rsidRPr="00B96D3D" w:rsidRDefault="00501153">
            <w:pPr>
              <w:pStyle w:val="TableParagraph"/>
              <w:spacing w:before="17"/>
              <w:ind w:left="103"/>
              <w:rPr>
                <w:sz w:val="18"/>
                <w:szCs w:val="18"/>
              </w:rPr>
            </w:pPr>
            <w:r w:rsidRPr="00B96D3D">
              <w:rPr>
                <w:sz w:val="18"/>
                <w:szCs w:val="18"/>
              </w:rPr>
              <w:t>icis_regional_data.date1</w:t>
            </w:r>
          </w:p>
        </w:tc>
        <w:tc>
          <w:tcPr>
            <w:tcW w:w="4680" w:type="dxa"/>
            <w:tcBorders>
              <w:left w:val="single" w:sz="4" w:space="0" w:color="000000"/>
            </w:tcBorders>
          </w:tcPr>
          <w:p w14:paraId="00C4BD46" w14:textId="77777777" w:rsidR="00501153" w:rsidRPr="00B96D3D" w:rsidRDefault="00501153">
            <w:pPr>
              <w:rPr>
                <w:sz w:val="18"/>
                <w:szCs w:val="18"/>
              </w:rPr>
            </w:pPr>
          </w:p>
        </w:tc>
      </w:tr>
      <w:tr w:rsidR="00501153" w:rsidRPr="00B96D3D" w14:paraId="36E17F43" w14:textId="77777777" w:rsidTr="007F3859">
        <w:trPr>
          <w:trHeight w:hRule="exact" w:val="317"/>
        </w:trPr>
        <w:tc>
          <w:tcPr>
            <w:tcW w:w="2628" w:type="dxa"/>
          </w:tcPr>
          <w:p w14:paraId="3E7BBBF2" w14:textId="253A0130"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Field5</w:t>
            </w:r>
          </w:p>
        </w:tc>
        <w:tc>
          <w:tcPr>
            <w:tcW w:w="2217" w:type="dxa"/>
          </w:tcPr>
          <w:p w14:paraId="4A927D8B" w14:textId="77777777" w:rsidR="00501153" w:rsidRPr="00B96D3D" w:rsidRDefault="00501153">
            <w:pPr>
              <w:rPr>
                <w:sz w:val="18"/>
                <w:szCs w:val="18"/>
              </w:rPr>
            </w:pPr>
          </w:p>
        </w:tc>
        <w:tc>
          <w:tcPr>
            <w:tcW w:w="3420" w:type="dxa"/>
            <w:tcBorders>
              <w:right w:val="single" w:sz="4" w:space="0" w:color="000000"/>
            </w:tcBorders>
          </w:tcPr>
          <w:p w14:paraId="70E709C5" w14:textId="77777777" w:rsidR="00501153" w:rsidRPr="00B96D3D" w:rsidRDefault="00501153">
            <w:pPr>
              <w:pStyle w:val="TableParagraph"/>
              <w:spacing w:before="15"/>
              <w:ind w:left="103"/>
              <w:rPr>
                <w:sz w:val="18"/>
                <w:szCs w:val="18"/>
              </w:rPr>
            </w:pPr>
            <w:r w:rsidRPr="00B96D3D">
              <w:rPr>
                <w:sz w:val="18"/>
                <w:szCs w:val="18"/>
              </w:rPr>
              <w:t>icis_regional_data.date2</w:t>
            </w:r>
          </w:p>
        </w:tc>
        <w:tc>
          <w:tcPr>
            <w:tcW w:w="4680" w:type="dxa"/>
            <w:tcBorders>
              <w:left w:val="single" w:sz="4" w:space="0" w:color="000000"/>
            </w:tcBorders>
          </w:tcPr>
          <w:p w14:paraId="6A6EC752" w14:textId="77777777" w:rsidR="00501153" w:rsidRPr="00B96D3D" w:rsidRDefault="00501153">
            <w:pPr>
              <w:rPr>
                <w:sz w:val="18"/>
                <w:szCs w:val="18"/>
              </w:rPr>
            </w:pPr>
          </w:p>
        </w:tc>
      </w:tr>
      <w:tr w:rsidR="00501153" w:rsidRPr="00B96D3D" w14:paraId="1CA9E48B" w14:textId="77777777" w:rsidTr="007F3859">
        <w:trPr>
          <w:trHeight w:hRule="exact" w:val="317"/>
        </w:trPr>
        <w:tc>
          <w:tcPr>
            <w:tcW w:w="2628" w:type="dxa"/>
          </w:tcPr>
          <w:p w14:paraId="03DC0B74" w14:textId="3D4C5804" w:rsidR="00501153" w:rsidRPr="00B96D3D" w:rsidRDefault="00501153" w:rsidP="00B96D3D">
            <w:pPr>
              <w:pStyle w:val="TableParagraph"/>
              <w:spacing w:before="15"/>
              <w:ind w:left="103" w:right="121"/>
              <w:rPr>
                <w:sz w:val="18"/>
                <w:szCs w:val="18"/>
              </w:rPr>
            </w:pPr>
            <w:r w:rsidRPr="00B96D3D">
              <w:rPr>
                <w:w w:val="95"/>
                <w:sz w:val="18"/>
                <w:szCs w:val="18"/>
              </w:rPr>
              <w:t>InspectionUserDefined</w:t>
            </w:r>
            <w:r w:rsidRPr="00B96D3D">
              <w:rPr>
                <w:sz w:val="18"/>
                <w:szCs w:val="18"/>
              </w:rPr>
              <w:t>Field6</w:t>
            </w:r>
          </w:p>
        </w:tc>
        <w:tc>
          <w:tcPr>
            <w:tcW w:w="2217" w:type="dxa"/>
          </w:tcPr>
          <w:p w14:paraId="1DFD2B0F" w14:textId="77777777" w:rsidR="00501153" w:rsidRPr="00B96D3D" w:rsidRDefault="00501153">
            <w:pPr>
              <w:rPr>
                <w:sz w:val="18"/>
                <w:szCs w:val="18"/>
              </w:rPr>
            </w:pPr>
          </w:p>
        </w:tc>
        <w:tc>
          <w:tcPr>
            <w:tcW w:w="3420" w:type="dxa"/>
            <w:tcBorders>
              <w:right w:val="single" w:sz="4" w:space="0" w:color="000000"/>
            </w:tcBorders>
          </w:tcPr>
          <w:p w14:paraId="1469A14A" w14:textId="77777777" w:rsidR="00501153" w:rsidRPr="00B96D3D" w:rsidRDefault="00501153">
            <w:pPr>
              <w:pStyle w:val="TableParagraph"/>
              <w:spacing w:before="15"/>
              <w:ind w:left="103"/>
              <w:rPr>
                <w:sz w:val="18"/>
                <w:szCs w:val="18"/>
              </w:rPr>
            </w:pPr>
            <w:r w:rsidRPr="00B96D3D">
              <w:rPr>
                <w:sz w:val="18"/>
                <w:szCs w:val="18"/>
              </w:rPr>
              <w:t>icis_regional_data.string4</w:t>
            </w:r>
          </w:p>
        </w:tc>
        <w:tc>
          <w:tcPr>
            <w:tcW w:w="4680" w:type="dxa"/>
            <w:tcBorders>
              <w:left w:val="single" w:sz="4" w:space="0" w:color="000000"/>
            </w:tcBorders>
          </w:tcPr>
          <w:p w14:paraId="335D4842" w14:textId="77777777" w:rsidR="00501153" w:rsidRPr="00B96D3D" w:rsidRDefault="00501153">
            <w:pPr>
              <w:rPr>
                <w:sz w:val="18"/>
                <w:szCs w:val="18"/>
              </w:rPr>
            </w:pPr>
          </w:p>
        </w:tc>
      </w:tr>
      <w:tr w:rsidR="00501153" w:rsidRPr="00B96D3D" w14:paraId="0A8D5B10" w14:textId="77777777" w:rsidTr="007F3859">
        <w:trPr>
          <w:trHeight w:hRule="exact" w:val="317"/>
        </w:trPr>
        <w:tc>
          <w:tcPr>
            <w:tcW w:w="2628" w:type="dxa"/>
          </w:tcPr>
          <w:p w14:paraId="3CB176CC" w14:textId="77777777" w:rsidR="00501153" w:rsidRPr="00B96D3D" w:rsidRDefault="00501153">
            <w:pPr>
              <w:pStyle w:val="TableParagraph"/>
              <w:spacing w:before="15"/>
              <w:ind w:left="103"/>
              <w:rPr>
                <w:sz w:val="18"/>
                <w:szCs w:val="18"/>
              </w:rPr>
            </w:pPr>
            <w:r w:rsidRPr="00B96D3D">
              <w:rPr>
                <w:sz w:val="18"/>
                <w:szCs w:val="18"/>
              </w:rPr>
              <w:t>InspectionCommentText</w:t>
            </w:r>
          </w:p>
        </w:tc>
        <w:tc>
          <w:tcPr>
            <w:tcW w:w="2217" w:type="dxa"/>
          </w:tcPr>
          <w:p w14:paraId="2C71B821" w14:textId="77777777" w:rsidR="00501153" w:rsidRPr="00B96D3D" w:rsidRDefault="00501153">
            <w:pPr>
              <w:rPr>
                <w:sz w:val="18"/>
                <w:szCs w:val="18"/>
              </w:rPr>
            </w:pPr>
          </w:p>
        </w:tc>
        <w:tc>
          <w:tcPr>
            <w:tcW w:w="3420" w:type="dxa"/>
            <w:tcBorders>
              <w:right w:val="single" w:sz="4" w:space="0" w:color="000000"/>
            </w:tcBorders>
          </w:tcPr>
          <w:p w14:paraId="21B1A1F5" w14:textId="1454142F" w:rsidR="00501153" w:rsidRPr="00B96D3D" w:rsidRDefault="00501153">
            <w:pPr>
              <w:pStyle w:val="TableParagraph"/>
              <w:spacing w:before="15"/>
              <w:ind w:left="103" w:right="122"/>
              <w:rPr>
                <w:sz w:val="18"/>
                <w:szCs w:val="18"/>
              </w:rPr>
            </w:pPr>
            <w:r w:rsidRPr="00B96D3D">
              <w:rPr>
                <w:w w:val="95"/>
                <w:sz w:val="18"/>
                <w:szCs w:val="18"/>
              </w:rPr>
              <w:t>icis_activity_comment.comment_t</w:t>
            </w:r>
            <w:r w:rsidRPr="00B96D3D">
              <w:rPr>
                <w:sz w:val="18"/>
                <w:szCs w:val="18"/>
              </w:rPr>
              <w:t>ext</w:t>
            </w:r>
          </w:p>
        </w:tc>
        <w:tc>
          <w:tcPr>
            <w:tcW w:w="4680" w:type="dxa"/>
            <w:tcBorders>
              <w:left w:val="single" w:sz="4" w:space="0" w:color="000000"/>
            </w:tcBorders>
          </w:tcPr>
          <w:p w14:paraId="369EF0EC" w14:textId="77777777" w:rsidR="00501153" w:rsidRPr="00B96D3D" w:rsidRDefault="00501153">
            <w:pPr>
              <w:rPr>
                <w:sz w:val="18"/>
                <w:szCs w:val="18"/>
              </w:rPr>
            </w:pPr>
          </w:p>
        </w:tc>
      </w:tr>
      <w:tr w:rsidR="00501153" w:rsidRPr="00B96D3D" w14:paraId="4507EA0B" w14:textId="77777777" w:rsidTr="00501153">
        <w:trPr>
          <w:trHeight w:hRule="exact" w:val="509"/>
        </w:trPr>
        <w:tc>
          <w:tcPr>
            <w:tcW w:w="2628" w:type="dxa"/>
          </w:tcPr>
          <w:p w14:paraId="6BEB39AB" w14:textId="77777777" w:rsidR="00501153" w:rsidRPr="00B96D3D" w:rsidRDefault="00501153">
            <w:pPr>
              <w:pStyle w:val="TableParagraph"/>
              <w:spacing w:before="15"/>
              <w:ind w:left="103"/>
              <w:rPr>
                <w:sz w:val="18"/>
                <w:szCs w:val="18"/>
              </w:rPr>
            </w:pPr>
            <w:r w:rsidRPr="00B96D3D">
              <w:rPr>
                <w:sz w:val="18"/>
                <w:szCs w:val="18"/>
              </w:rPr>
              <w:t>ElectronicAddressText</w:t>
            </w:r>
          </w:p>
        </w:tc>
        <w:tc>
          <w:tcPr>
            <w:tcW w:w="2217" w:type="dxa"/>
          </w:tcPr>
          <w:p w14:paraId="536B43D4" w14:textId="77777777" w:rsidR="00501153" w:rsidRPr="00B96D3D" w:rsidRDefault="00501153">
            <w:pPr>
              <w:rPr>
                <w:sz w:val="18"/>
                <w:szCs w:val="18"/>
              </w:rPr>
            </w:pPr>
          </w:p>
        </w:tc>
        <w:tc>
          <w:tcPr>
            <w:tcW w:w="3420" w:type="dxa"/>
            <w:tcBorders>
              <w:right w:val="single" w:sz="4" w:space="0" w:color="000000"/>
            </w:tcBorders>
          </w:tcPr>
          <w:p w14:paraId="5515FA80" w14:textId="3B9170A6" w:rsidR="00501153" w:rsidRPr="00B96D3D" w:rsidRDefault="00501153">
            <w:pPr>
              <w:pStyle w:val="TableParagraph"/>
              <w:spacing w:before="15"/>
              <w:ind w:left="103"/>
              <w:rPr>
                <w:sz w:val="18"/>
                <w:szCs w:val="18"/>
              </w:rPr>
            </w:pPr>
            <w:r w:rsidRPr="00B96D3D">
              <w:rPr>
                <w:w w:val="95"/>
                <w:sz w:val="18"/>
                <w:szCs w:val="18"/>
              </w:rPr>
              <w:t>icis_person_electronic_address.ele</w:t>
            </w:r>
            <w:r w:rsidRPr="00B96D3D">
              <w:rPr>
                <w:sz w:val="18"/>
                <w:szCs w:val="18"/>
              </w:rPr>
              <w:t>ctronic_address_text</w:t>
            </w:r>
          </w:p>
        </w:tc>
        <w:tc>
          <w:tcPr>
            <w:tcW w:w="4680" w:type="dxa"/>
            <w:tcBorders>
              <w:left w:val="single" w:sz="4" w:space="0" w:color="000000"/>
            </w:tcBorders>
          </w:tcPr>
          <w:p w14:paraId="4737DC36" w14:textId="77777777" w:rsidR="00501153" w:rsidRPr="00B96D3D" w:rsidRDefault="00501153">
            <w:pPr>
              <w:rPr>
                <w:sz w:val="18"/>
                <w:szCs w:val="18"/>
              </w:rPr>
            </w:pPr>
          </w:p>
        </w:tc>
      </w:tr>
      <w:tr w:rsidR="00501153" w:rsidRPr="00B96D3D" w14:paraId="2E286662" w14:textId="77777777" w:rsidTr="007F3859">
        <w:trPr>
          <w:trHeight w:hRule="exact" w:val="317"/>
        </w:trPr>
        <w:tc>
          <w:tcPr>
            <w:tcW w:w="2628" w:type="dxa"/>
          </w:tcPr>
          <w:p w14:paraId="5BAA8D73" w14:textId="77777777" w:rsidR="00501153" w:rsidRPr="00B96D3D" w:rsidRDefault="00501153">
            <w:pPr>
              <w:pStyle w:val="TableParagraph"/>
              <w:spacing w:before="17"/>
              <w:ind w:left="103"/>
              <w:rPr>
                <w:sz w:val="18"/>
                <w:szCs w:val="18"/>
              </w:rPr>
            </w:pPr>
            <w:r w:rsidRPr="00B96D3D">
              <w:rPr>
                <w:sz w:val="18"/>
                <w:szCs w:val="18"/>
              </w:rPr>
              <w:t>AffiliationTypeText</w:t>
            </w:r>
          </w:p>
        </w:tc>
        <w:tc>
          <w:tcPr>
            <w:tcW w:w="2217" w:type="dxa"/>
          </w:tcPr>
          <w:p w14:paraId="60878435" w14:textId="77777777" w:rsidR="00501153" w:rsidRPr="00B96D3D" w:rsidRDefault="00501153">
            <w:pPr>
              <w:rPr>
                <w:sz w:val="18"/>
                <w:szCs w:val="18"/>
              </w:rPr>
            </w:pPr>
          </w:p>
        </w:tc>
        <w:tc>
          <w:tcPr>
            <w:tcW w:w="3420" w:type="dxa"/>
            <w:tcBorders>
              <w:right w:val="single" w:sz="4" w:space="0" w:color="000000"/>
            </w:tcBorders>
          </w:tcPr>
          <w:p w14:paraId="49E7CE9B" w14:textId="559B6F8A" w:rsidR="00501153" w:rsidRPr="00B96D3D" w:rsidRDefault="00501153">
            <w:pPr>
              <w:pStyle w:val="TableParagraph"/>
              <w:spacing w:before="17"/>
              <w:ind w:left="103"/>
              <w:rPr>
                <w:sz w:val="18"/>
                <w:szCs w:val="18"/>
              </w:rPr>
            </w:pPr>
            <w:r w:rsidRPr="00B96D3D">
              <w:rPr>
                <w:w w:val="95"/>
                <w:sz w:val="18"/>
                <w:szCs w:val="18"/>
              </w:rPr>
              <w:t>xref_activity_person.affiliation_ty</w:t>
            </w:r>
            <w:r w:rsidRPr="00B96D3D">
              <w:rPr>
                <w:sz w:val="18"/>
                <w:szCs w:val="18"/>
              </w:rPr>
              <w:t>pe_code</w:t>
            </w:r>
          </w:p>
        </w:tc>
        <w:tc>
          <w:tcPr>
            <w:tcW w:w="4680" w:type="dxa"/>
            <w:tcBorders>
              <w:left w:val="single" w:sz="4" w:space="0" w:color="000000"/>
            </w:tcBorders>
          </w:tcPr>
          <w:p w14:paraId="5CEDE99F" w14:textId="77777777" w:rsidR="00501153" w:rsidRPr="00B96D3D" w:rsidRDefault="00501153">
            <w:pPr>
              <w:rPr>
                <w:sz w:val="18"/>
                <w:szCs w:val="18"/>
              </w:rPr>
            </w:pPr>
          </w:p>
        </w:tc>
      </w:tr>
      <w:tr w:rsidR="00501153" w:rsidRPr="00B96D3D" w14:paraId="6230177F" w14:textId="77777777" w:rsidTr="007F3859">
        <w:trPr>
          <w:trHeight w:hRule="exact" w:val="677"/>
        </w:trPr>
        <w:tc>
          <w:tcPr>
            <w:tcW w:w="2628" w:type="dxa"/>
          </w:tcPr>
          <w:p w14:paraId="5EEC8D79" w14:textId="7897029F" w:rsidR="00501153" w:rsidRPr="00B96D3D" w:rsidRDefault="00501153">
            <w:pPr>
              <w:pStyle w:val="TableParagraph"/>
              <w:spacing w:before="15"/>
              <w:ind w:left="103"/>
              <w:rPr>
                <w:sz w:val="18"/>
                <w:szCs w:val="18"/>
              </w:rPr>
            </w:pPr>
            <w:r w:rsidRPr="00B96D3D">
              <w:rPr>
                <w:w w:val="95"/>
                <w:sz w:val="18"/>
                <w:szCs w:val="18"/>
              </w:rPr>
              <w:t>ComplianceMonitoringPlann</w:t>
            </w:r>
            <w:r w:rsidRPr="00B96D3D">
              <w:rPr>
                <w:sz w:val="18"/>
                <w:szCs w:val="18"/>
              </w:rPr>
              <w:t>edStartDate</w:t>
            </w:r>
          </w:p>
        </w:tc>
        <w:tc>
          <w:tcPr>
            <w:tcW w:w="2217" w:type="dxa"/>
          </w:tcPr>
          <w:p w14:paraId="6E99CDD6" w14:textId="77777777" w:rsidR="00501153" w:rsidRPr="00B96D3D" w:rsidRDefault="00501153">
            <w:pPr>
              <w:rPr>
                <w:sz w:val="18"/>
                <w:szCs w:val="18"/>
              </w:rPr>
            </w:pPr>
          </w:p>
        </w:tc>
        <w:tc>
          <w:tcPr>
            <w:tcW w:w="3420" w:type="dxa"/>
            <w:tcBorders>
              <w:right w:val="single" w:sz="4" w:space="0" w:color="000000"/>
            </w:tcBorders>
          </w:tcPr>
          <w:p w14:paraId="1D7A84F4" w14:textId="77777777" w:rsidR="00501153" w:rsidRPr="00B96D3D" w:rsidRDefault="00501153">
            <w:pPr>
              <w:pStyle w:val="TableParagraph"/>
              <w:spacing w:before="15"/>
              <w:ind w:left="103"/>
              <w:rPr>
                <w:sz w:val="18"/>
                <w:szCs w:val="18"/>
              </w:rPr>
            </w:pPr>
            <w:r w:rsidRPr="00B96D3D">
              <w:rPr>
                <w:sz w:val="18"/>
                <w:szCs w:val="18"/>
              </w:rPr>
              <w:t>icis_activity.planned_begin_date</w:t>
            </w:r>
          </w:p>
        </w:tc>
        <w:tc>
          <w:tcPr>
            <w:tcW w:w="4680" w:type="dxa"/>
            <w:tcBorders>
              <w:left w:val="single" w:sz="4" w:space="0" w:color="000000"/>
            </w:tcBorders>
          </w:tcPr>
          <w:p w14:paraId="004B4203" w14:textId="5C7587F9" w:rsidR="00501153" w:rsidRPr="00B96D3D" w:rsidRDefault="00501153">
            <w:pPr>
              <w:pStyle w:val="TableParagraph"/>
              <w:ind w:left="103" w:right="134"/>
              <w:rPr>
                <w:sz w:val="18"/>
                <w:szCs w:val="18"/>
              </w:rPr>
            </w:pPr>
            <w:r w:rsidRPr="00B96D3D">
              <w:rPr>
                <w:sz w:val="18"/>
                <w:szCs w:val="18"/>
              </w:rPr>
              <w:t>The format for ICIS is ccyy-mm-dd. Must be earlier than or on the same day as the Compliance Monitoring End Date.</w:t>
            </w:r>
          </w:p>
        </w:tc>
      </w:tr>
      <w:tr w:rsidR="00501153" w:rsidRPr="00B96D3D" w14:paraId="074BC4BD" w14:textId="77777777" w:rsidTr="007F3859">
        <w:trPr>
          <w:trHeight w:hRule="exact" w:val="490"/>
        </w:trPr>
        <w:tc>
          <w:tcPr>
            <w:tcW w:w="2628" w:type="dxa"/>
          </w:tcPr>
          <w:p w14:paraId="6A025BFF" w14:textId="544C8CC4" w:rsidR="00501153" w:rsidRPr="00B96D3D" w:rsidRDefault="00501153">
            <w:pPr>
              <w:pStyle w:val="TableParagraph"/>
              <w:spacing w:before="15" w:line="242" w:lineRule="auto"/>
              <w:ind w:left="103"/>
              <w:rPr>
                <w:sz w:val="18"/>
                <w:szCs w:val="18"/>
              </w:rPr>
            </w:pPr>
            <w:r w:rsidRPr="00B96D3D">
              <w:rPr>
                <w:w w:val="95"/>
                <w:sz w:val="18"/>
                <w:szCs w:val="18"/>
              </w:rPr>
              <w:t>ComplianceMonitoringPlann</w:t>
            </w:r>
            <w:r w:rsidRPr="00B96D3D">
              <w:rPr>
                <w:sz w:val="18"/>
                <w:szCs w:val="18"/>
              </w:rPr>
              <w:t>edEndDate</w:t>
            </w:r>
          </w:p>
        </w:tc>
        <w:tc>
          <w:tcPr>
            <w:tcW w:w="2217" w:type="dxa"/>
          </w:tcPr>
          <w:p w14:paraId="2C22DB83" w14:textId="77777777" w:rsidR="00501153" w:rsidRPr="00B96D3D" w:rsidRDefault="00501153">
            <w:pPr>
              <w:rPr>
                <w:sz w:val="18"/>
                <w:szCs w:val="18"/>
              </w:rPr>
            </w:pPr>
          </w:p>
        </w:tc>
        <w:tc>
          <w:tcPr>
            <w:tcW w:w="3420" w:type="dxa"/>
            <w:tcBorders>
              <w:right w:val="single" w:sz="4" w:space="0" w:color="000000"/>
            </w:tcBorders>
          </w:tcPr>
          <w:p w14:paraId="504BFE71" w14:textId="77777777" w:rsidR="00501153" w:rsidRPr="00B96D3D" w:rsidRDefault="00501153">
            <w:pPr>
              <w:pStyle w:val="TableParagraph"/>
              <w:spacing w:before="15"/>
              <w:ind w:left="103"/>
              <w:rPr>
                <w:sz w:val="18"/>
                <w:szCs w:val="18"/>
              </w:rPr>
            </w:pPr>
            <w:r w:rsidRPr="00B96D3D">
              <w:rPr>
                <w:sz w:val="18"/>
                <w:szCs w:val="18"/>
              </w:rPr>
              <w:t>icis_activity.planned_end_date</w:t>
            </w:r>
          </w:p>
        </w:tc>
        <w:tc>
          <w:tcPr>
            <w:tcW w:w="4680" w:type="dxa"/>
            <w:tcBorders>
              <w:left w:val="single" w:sz="4" w:space="0" w:color="000000"/>
            </w:tcBorders>
          </w:tcPr>
          <w:p w14:paraId="0E6D0454" w14:textId="77777777" w:rsidR="00501153" w:rsidRPr="00B96D3D" w:rsidRDefault="00501153">
            <w:pPr>
              <w:pStyle w:val="TableParagraph"/>
              <w:ind w:left="103"/>
              <w:rPr>
                <w:sz w:val="18"/>
                <w:szCs w:val="18"/>
              </w:rPr>
            </w:pPr>
            <w:r w:rsidRPr="00B96D3D">
              <w:rPr>
                <w:sz w:val="18"/>
                <w:szCs w:val="18"/>
              </w:rPr>
              <w:t>Must be on or after the Compliance Monitoring Planned Start Date.</w:t>
            </w:r>
          </w:p>
        </w:tc>
      </w:tr>
      <w:tr w:rsidR="00501153" w:rsidRPr="00B96D3D" w14:paraId="5F38EF49" w14:textId="77777777" w:rsidTr="007F3859">
        <w:trPr>
          <w:trHeight w:hRule="exact" w:val="317"/>
        </w:trPr>
        <w:tc>
          <w:tcPr>
            <w:tcW w:w="2628" w:type="dxa"/>
          </w:tcPr>
          <w:p w14:paraId="00C73F4F" w14:textId="77777777" w:rsidR="00501153" w:rsidRPr="00B96D3D" w:rsidRDefault="00501153">
            <w:pPr>
              <w:pStyle w:val="TableParagraph"/>
              <w:spacing w:before="15"/>
              <w:ind w:left="103"/>
              <w:rPr>
                <w:sz w:val="18"/>
                <w:szCs w:val="18"/>
              </w:rPr>
            </w:pPr>
            <w:r w:rsidRPr="00B96D3D">
              <w:rPr>
                <w:sz w:val="18"/>
                <w:szCs w:val="18"/>
              </w:rPr>
              <w:t>EPARegion</w:t>
            </w:r>
          </w:p>
        </w:tc>
        <w:tc>
          <w:tcPr>
            <w:tcW w:w="2217" w:type="dxa"/>
          </w:tcPr>
          <w:p w14:paraId="71E75FD0" w14:textId="77777777" w:rsidR="00501153" w:rsidRPr="00B96D3D" w:rsidRDefault="00501153">
            <w:pPr>
              <w:rPr>
                <w:sz w:val="18"/>
                <w:szCs w:val="18"/>
              </w:rPr>
            </w:pPr>
          </w:p>
        </w:tc>
        <w:tc>
          <w:tcPr>
            <w:tcW w:w="3420" w:type="dxa"/>
            <w:tcBorders>
              <w:right w:val="single" w:sz="4" w:space="0" w:color="000000"/>
            </w:tcBorders>
          </w:tcPr>
          <w:p w14:paraId="545392D1" w14:textId="77777777" w:rsidR="00501153" w:rsidRPr="00B96D3D" w:rsidRDefault="00501153">
            <w:pPr>
              <w:pStyle w:val="TableParagraph"/>
              <w:spacing w:before="15"/>
              <w:ind w:left="103"/>
              <w:rPr>
                <w:sz w:val="18"/>
                <w:szCs w:val="18"/>
              </w:rPr>
            </w:pPr>
            <w:r w:rsidRPr="00B96D3D">
              <w:rPr>
                <w:sz w:val="18"/>
                <w:szCs w:val="18"/>
              </w:rPr>
              <w:t>icis_activity.region_code</w:t>
            </w:r>
          </w:p>
        </w:tc>
        <w:tc>
          <w:tcPr>
            <w:tcW w:w="4680" w:type="dxa"/>
            <w:tcBorders>
              <w:left w:val="single" w:sz="4" w:space="0" w:color="000000"/>
            </w:tcBorders>
          </w:tcPr>
          <w:p w14:paraId="25343744" w14:textId="77777777" w:rsidR="00501153" w:rsidRPr="00B96D3D" w:rsidRDefault="00501153">
            <w:pPr>
              <w:rPr>
                <w:sz w:val="18"/>
                <w:szCs w:val="18"/>
              </w:rPr>
            </w:pPr>
          </w:p>
        </w:tc>
      </w:tr>
      <w:tr w:rsidR="00501153" w:rsidRPr="00B96D3D" w14:paraId="375D24D5" w14:textId="77777777" w:rsidTr="007F3859">
        <w:trPr>
          <w:trHeight w:hRule="exact" w:val="490"/>
        </w:trPr>
        <w:tc>
          <w:tcPr>
            <w:tcW w:w="2628" w:type="dxa"/>
          </w:tcPr>
          <w:p w14:paraId="2640BD94" w14:textId="77777777" w:rsidR="00501153" w:rsidRPr="00B96D3D" w:rsidRDefault="00501153">
            <w:pPr>
              <w:pStyle w:val="TableParagraph"/>
              <w:spacing w:before="17"/>
              <w:ind w:left="103"/>
              <w:rPr>
                <w:sz w:val="18"/>
                <w:szCs w:val="18"/>
              </w:rPr>
            </w:pPr>
            <w:r w:rsidRPr="00B96D3D">
              <w:rPr>
                <w:sz w:val="18"/>
                <w:szCs w:val="18"/>
              </w:rPr>
              <w:t>LawSectionCode</w:t>
            </w:r>
          </w:p>
        </w:tc>
        <w:tc>
          <w:tcPr>
            <w:tcW w:w="2217" w:type="dxa"/>
          </w:tcPr>
          <w:p w14:paraId="1D62E597" w14:textId="77777777" w:rsidR="00501153" w:rsidRPr="00B96D3D" w:rsidRDefault="00501153">
            <w:pPr>
              <w:rPr>
                <w:sz w:val="18"/>
                <w:szCs w:val="18"/>
              </w:rPr>
            </w:pPr>
          </w:p>
        </w:tc>
        <w:tc>
          <w:tcPr>
            <w:tcW w:w="3420" w:type="dxa"/>
            <w:tcBorders>
              <w:right w:val="single" w:sz="4" w:space="0" w:color="000000"/>
            </w:tcBorders>
          </w:tcPr>
          <w:p w14:paraId="760E8B79" w14:textId="4712D5CD" w:rsidR="00501153" w:rsidRPr="00B96D3D" w:rsidRDefault="00501153">
            <w:pPr>
              <w:pStyle w:val="TableParagraph"/>
              <w:spacing w:before="17"/>
              <w:ind w:left="103"/>
              <w:rPr>
                <w:sz w:val="18"/>
                <w:szCs w:val="18"/>
              </w:rPr>
            </w:pPr>
            <w:r w:rsidRPr="00B96D3D">
              <w:rPr>
                <w:w w:val="95"/>
                <w:sz w:val="18"/>
                <w:szCs w:val="18"/>
              </w:rPr>
              <w:t>xref_activity_law_section.law_sect</w:t>
            </w:r>
            <w:r w:rsidRPr="00B96D3D">
              <w:rPr>
                <w:sz w:val="18"/>
                <w:szCs w:val="18"/>
              </w:rPr>
              <w:t>ion_code</w:t>
            </w:r>
          </w:p>
        </w:tc>
        <w:tc>
          <w:tcPr>
            <w:tcW w:w="4680" w:type="dxa"/>
            <w:tcBorders>
              <w:left w:val="single" w:sz="4" w:space="0" w:color="000000"/>
            </w:tcBorders>
          </w:tcPr>
          <w:p w14:paraId="2709A073" w14:textId="77777777" w:rsidR="00501153" w:rsidRPr="00B96D3D" w:rsidRDefault="00501153">
            <w:pPr>
              <w:pStyle w:val="TableParagraph"/>
              <w:ind w:left="103"/>
              <w:rPr>
                <w:sz w:val="18"/>
                <w:szCs w:val="18"/>
              </w:rPr>
            </w:pPr>
            <w:r w:rsidRPr="00B96D3D">
              <w:rPr>
                <w:sz w:val="18"/>
                <w:szCs w:val="18"/>
              </w:rPr>
              <w:t>Law Section must be valid for the associated Federal Statute in the xref_program_law_section table</w:t>
            </w:r>
          </w:p>
        </w:tc>
      </w:tr>
      <w:tr w:rsidR="00501153" w:rsidRPr="00B96D3D" w14:paraId="05B0707C" w14:textId="77777777" w:rsidTr="007F3859">
        <w:trPr>
          <w:trHeight w:hRule="exact" w:val="490"/>
        </w:trPr>
        <w:tc>
          <w:tcPr>
            <w:tcW w:w="2628" w:type="dxa"/>
          </w:tcPr>
          <w:p w14:paraId="0B5ADD0B" w14:textId="17C1108D" w:rsidR="00501153" w:rsidRPr="00B96D3D" w:rsidRDefault="00501153">
            <w:pPr>
              <w:pStyle w:val="TableParagraph"/>
              <w:spacing w:before="15"/>
              <w:ind w:left="103"/>
              <w:rPr>
                <w:sz w:val="18"/>
                <w:szCs w:val="18"/>
              </w:rPr>
            </w:pPr>
            <w:r w:rsidRPr="00B96D3D">
              <w:rPr>
                <w:w w:val="95"/>
                <w:sz w:val="18"/>
                <w:szCs w:val="18"/>
              </w:rPr>
              <w:t>ComplianceMonitoringMedia</w:t>
            </w:r>
            <w:r w:rsidRPr="00B96D3D">
              <w:rPr>
                <w:sz w:val="18"/>
                <w:szCs w:val="18"/>
              </w:rPr>
              <w:t>TypeCode</w:t>
            </w:r>
          </w:p>
        </w:tc>
        <w:tc>
          <w:tcPr>
            <w:tcW w:w="2217" w:type="dxa"/>
          </w:tcPr>
          <w:p w14:paraId="5A033409" w14:textId="77777777" w:rsidR="00501153" w:rsidRPr="00B96D3D" w:rsidRDefault="00501153">
            <w:pPr>
              <w:rPr>
                <w:sz w:val="18"/>
                <w:szCs w:val="18"/>
              </w:rPr>
            </w:pPr>
          </w:p>
        </w:tc>
        <w:tc>
          <w:tcPr>
            <w:tcW w:w="3420" w:type="dxa"/>
            <w:tcBorders>
              <w:right w:val="single" w:sz="4" w:space="0" w:color="000000"/>
            </w:tcBorders>
          </w:tcPr>
          <w:p w14:paraId="47F0154F" w14:textId="77777777" w:rsidR="00501153" w:rsidRPr="00B96D3D" w:rsidRDefault="00501153">
            <w:pPr>
              <w:pStyle w:val="TableParagraph"/>
              <w:spacing w:before="15"/>
              <w:ind w:left="103"/>
              <w:rPr>
                <w:sz w:val="18"/>
                <w:szCs w:val="18"/>
              </w:rPr>
            </w:pPr>
            <w:r w:rsidRPr="00B96D3D">
              <w:rPr>
                <w:sz w:val="18"/>
                <w:szCs w:val="18"/>
              </w:rPr>
              <w:t>icis_comp_monitor.media_code</w:t>
            </w:r>
          </w:p>
        </w:tc>
        <w:tc>
          <w:tcPr>
            <w:tcW w:w="4680" w:type="dxa"/>
            <w:tcBorders>
              <w:left w:val="single" w:sz="4" w:space="0" w:color="000000"/>
            </w:tcBorders>
          </w:tcPr>
          <w:p w14:paraId="606E61F2" w14:textId="77777777" w:rsidR="00501153" w:rsidRPr="00B96D3D" w:rsidRDefault="00501153">
            <w:pPr>
              <w:rPr>
                <w:sz w:val="18"/>
                <w:szCs w:val="18"/>
              </w:rPr>
            </w:pPr>
          </w:p>
        </w:tc>
      </w:tr>
      <w:tr w:rsidR="00501153" w:rsidRPr="00B96D3D" w14:paraId="0EAB11F1" w14:textId="77777777" w:rsidTr="007F3859">
        <w:trPr>
          <w:trHeight w:hRule="exact" w:val="317"/>
        </w:trPr>
        <w:tc>
          <w:tcPr>
            <w:tcW w:w="2628" w:type="dxa"/>
          </w:tcPr>
          <w:p w14:paraId="5CD80A47" w14:textId="77777777" w:rsidR="00501153" w:rsidRPr="00B96D3D" w:rsidRDefault="00501153">
            <w:pPr>
              <w:pStyle w:val="TableParagraph"/>
              <w:spacing w:before="15"/>
              <w:ind w:left="103"/>
              <w:rPr>
                <w:sz w:val="18"/>
                <w:szCs w:val="18"/>
              </w:rPr>
            </w:pPr>
            <w:r w:rsidRPr="00B96D3D">
              <w:rPr>
                <w:sz w:val="18"/>
                <w:szCs w:val="18"/>
              </w:rPr>
              <w:lastRenderedPageBreak/>
              <w:t>RegionalPriorityCode</w:t>
            </w:r>
          </w:p>
        </w:tc>
        <w:tc>
          <w:tcPr>
            <w:tcW w:w="2217" w:type="dxa"/>
          </w:tcPr>
          <w:p w14:paraId="0CA60647" w14:textId="77777777" w:rsidR="00501153" w:rsidRPr="00B96D3D" w:rsidRDefault="00501153">
            <w:pPr>
              <w:rPr>
                <w:sz w:val="18"/>
                <w:szCs w:val="18"/>
              </w:rPr>
            </w:pPr>
          </w:p>
        </w:tc>
        <w:tc>
          <w:tcPr>
            <w:tcW w:w="3420" w:type="dxa"/>
            <w:tcBorders>
              <w:right w:val="single" w:sz="4" w:space="0" w:color="000000"/>
            </w:tcBorders>
          </w:tcPr>
          <w:p w14:paraId="584B808C" w14:textId="1318C4ED" w:rsidR="00501153" w:rsidRPr="00B96D3D" w:rsidRDefault="00501153">
            <w:pPr>
              <w:pStyle w:val="TableParagraph"/>
              <w:spacing w:before="15"/>
              <w:ind w:left="103" w:right="237"/>
              <w:rPr>
                <w:sz w:val="18"/>
                <w:szCs w:val="18"/>
              </w:rPr>
            </w:pPr>
            <w:r w:rsidRPr="00B96D3D">
              <w:rPr>
                <w:w w:val="95"/>
                <w:sz w:val="18"/>
                <w:szCs w:val="18"/>
              </w:rPr>
              <w:t>xref_activity_priority.priority_cod</w:t>
            </w:r>
            <w:r w:rsidRPr="00B96D3D">
              <w:rPr>
                <w:sz w:val="18"/>
                <w:szCs w:val="18"/>
              </w:rPr>
              <w:t>e</w:t>
            </w:r>
          </w:p>
        </w:tc>
        <w:tc>
          <w:tcPr>
            <w:tcW w:w="4680" w:type="dxa"/>
            <w:tcBorders>
              <w:left w:val="single" w:sz="4" w:space="0" w:color="000000"/>
            </w:tcBorders>
          </w:tcPr>
          <w:p w14:paraId="638F61E2" w14:textId="77777777" w:rsidR="00501153" w:rsidRPr="00B96D3D" w:rsidRDefault="00501153">
            <w:pPr>
              <w:rPr>
                <w:sz w:val="18"/>
                <w:szCs w:val="18"/>
              </w:rPr>
            </w:pPr>
          </w:p>
        </w:tc>
      </w:tr>
      <w:tr w:rsidR="00501153" w:rsidRPr="00B96D3D" w14:paraId="59BF0D6A" w14:textId="77777777" w:rsidTr="007F3859">
        <w:trPr>
          <w:trHeight w:hRule="exact" w:val="317"/>
        </w:trPr>
        <w:tc>
          <w:tcPr>
            <w:tcW w:w="2628" w:type="dxa"/>
          </w:tcPr>
          <w:p w14:paraId="53DC012C" w14:textId="77777777" w:rsidR="00501153" w:rsidRPr="00B96D3D" w:rsidRDefault="00501153">
            <w:pPr>
              <w:pStyle w:val="TableParagraph"/>
              <w:spacing w:before="15"/>
              <w:ind w:left="103"/>
              <w:rPr>
                <w:sz w:val="18"/>
                <w:szCs w:val="18"/>
              </w:rPr>
            </w:pPr>
            <w:r w:rsidRPr="00B96D3D">
              <w:rPr>
                <w:sz w:val="18"/>
                <w:szCs w:val="18"/>
              </w:rPr>
              <w:t>SICCode</w:t>
            </w:r>
          </w:p>
        </w:tc>
        <w:tc>
          <w:tcPr>
            <w:tcW w:w="2217" w:type="dxa"/>
          </w:tcPr>
          <w:p w14:paraId="1638D242" w14:textId="77777777" w:rsidR="00501153" w:rsidRPr="00B96D3D" w:rsidRDefault="00501153">
            <w:pPr>
              <w:rPr>
                <w:sz w:val="18"/>
                <w:szCs w:val="18"/>
              </w:rPr>
            </w:pPr>
          </w:p>
        </w:tc>
        <w:tc>
          <w:tcPr>
            <w:tcW w:w="3420" w:type="dxa"/>
            <w:tcBorders>
              <w:right w:val="single" w:sz="4" w:space="0" w:color="000000"/>
            </w:tcBorders>
          </w:tcPr>
          <w:p w14:paraId="1CE6D8EA" w14:textId="77777777" w:rsidR="00501153" w:rsidRPr="00B96D3D" w:rsidRDefault="00501153">
            <w:pPr>
              <w:pStyle w:val="TableParagraph"/>
              <w:spacing w:before="15"/>
              <w:ind w:left="103"/>
              <w:rPr>
                <w:sz w:val="18"/>
                <w:szCs w:val="18"/>
              </w:rPr>
            </w:pPr>
            <w:r w:rsidRPr="00B96D3D">
              <w:rPr>
                <w:sz w:val="18"/>
                <w:szCs w:val="18"/>
              </w:rPr>
              <w:t>xref_activity_sic.sic_code</w:t>
            </w:r>
          </w:p>
        </w:tc>
        <w:tc>
          <w:tcPr>
            <w:tcW w:w="4680" w:type="dxa"/>
            <w:tcBorders>
              <w:left w:val="single" w:sz="4" w:space="0" w:color="000000"/>
            </w:tcBorders>
          </w:tcPr>
          <w:p w14:paraId="5F1C3F8E" w14:textId="22B4EB7A" w:rsidR="00501153" w:rsidRPr="00B96D3D" w:rsidRDefault="00501153">
            <w:pPr>
              <w:pStyle w:val="TableParagraph"/>
              <w:ind w:left="103" w:right="174"/>
              <w:rPr>
                <w:sz w:val="18"/>
                <w:szCs w:val="18"/>
              </w:rPr>
            </w:pPr>
          </w:p>
        </w:tc>
      </w:tr>
      <w:tr w:rsidR="00501153" w:rsidRPr="00B96D3D" w14:paraId="03D23C20" w14:textId="77777777" w:rsidTr="007F3859">
        <w:trPr>
          <w:trHeight w:hRule="exact" w:val="317"/>
        </w:trPr>
        <w:tc>
          <w:tcPr>
            <w:tcW w:w="2628" w:type="dxa"/>
          </w:tcPr>
          <w:p w14:paraId="11728BC1" w14:textId="77777777" w:rsidR="00501153" w:rsidRPr="00B96D3D" w:rsidRDefault="00501153">
            <w:pPr>
              <w:pStyle w:val="TableParagraph"/>
              <w:spacing w:before="15"/>
              <w:ind w:left="103"/>
              <w:rPr>
                <w:sz w:val="18"/>
                <w:szCs w:val="18"/>
              </w:rPr>
            </w:pPr>
            <w:r w:rsidRPr="00B96D3D">
              <w:rPr>
                <w:sz w:val="18"/>
                <w:szCs w:val="18"/>
              </w:rPr>
              <w:t>NAICSCode</w:t>
            </w:r>
          </w:p>
        </w:tc>
        <w:tc>
          <w:tcPr>
            <w:tcW w:w="2217" w:type="dxa"/>
          </w:tcPr>
          <w:p w14:paraId="5793BAF7" w14:textId="77777777" w:rsidR="00501153" w:rsidRPr="00B96D3D" w:rsidRDefault="00501153">
            <w:pPr>
              <w:rPr>
                <w:sz w:val="18"/>
                <w:szCs w:val="18"/>
              </w:rPr>
            </w:pPr>
          </w:p>
        </w:tc>
        <w:tc>
          <w:tcPr>
            <w:tcW w:w="3420" w:type="dxa"/>
            <w:tcBorders>
              <w:right w:val="single" w:sz="4" w:space="0" w:color="000000"/>
            </w:tcBorders>
          </w:tcPr>
          <w:p w14:paraId="597876B0" w14:textId="77777777" w:rsidR="00501153" w:rsidRPr="00B96D3D" w:rsidRDefault="00501153">
            <w:pPr>
              <w:pStyle w:val="TableParagraph"/>
              <w:spacing w:before="15"/>
              <w:ind w:left="103"/>
              <w:rPr>
                <w:sz w:val="18"/>
                <w:szCs w:val="18"/>
              </w:rPr>
            </w:pPr>
            <w:r w:rsidRPr="00B96D3D">
              <w:rPr>
                <w:sz w:val="18"/>
                <w:szCs w:val="18"/>
              </w:rPr>
              <w:t>xref_activity_naics.naics_code</w:t>
            </w:r>
          </w:p>
        </w:tc>
        <w:tc>
          <w:tcPr>
            <w:tcW w:w="4680" w:type="dxa"/>
            <w:tcBorders>
              <w:left w:val="single" w:sz="4" w:space="0" w:color="000000"/>
            </w:tcBorders>
          </w:tcPr>
          <w:p w14:paraId="7D6E196C" w14:textId="77777777" w:rsidR="00501153" w:rsidRPr="00B96D3D" w:rsidRDefault="00501153">
            <w:pPr>
              <w:rPr>
                <w:sz w:val="18"/>
                <w:szCs w:val="18"/>
              </w:rPr>
            </w:pPr>
          </w:p>
        </w:tc>
      </w:tr>
      <w:tr w:rsidR="00501153" w:rsidRPr="00B96D3D" w14:paraId="7D76F3E1" w14:textId="77777777" w:rsidTr="007F3859">
        <w:trPr>
          <w:trHeight w:hRule="exact" w:val="490"/>
        </w:trPr>
        <w:tc>
          <w:tcPr>
            <w:tcW w:w="2628" w:type="dxa"/>
          </w:tcPr>
          <w:p w14:paraId="67EBE271" w14:textId="64A4A06D" w:rsidR="00501153" w:rsidRPr="00B96D3D" w:rsidRDefault="00501153">
            <w:pPr>
              <w:pStyle w:val="TableParagraph"/>
              <w:spacing w:before="15"/>
              <w:ind w:left="103" w:right="210"/>
              <w:rPr>
                <w:sz w:val="18"/>
                <w:szCs w:val="18"/>
              </w:rPr>
            </w:pPr>
            <w:r w:rsidRPr="00B96D3D">
              <w:rPr>
                <w:w w:val="95"/>
                <w:sz w:val="18"/>
                <w:szCs w:val="18"/>
              </w:rPr>
              <w:t>DeficienciesObservedIndicat</w:t>
            </w:r>
            <w:r w:rsidRPr="00B96D3D">
              <w:rPr>
                <w:sz w:val="18"/>
                <w:szCs w:val="18"/>
              </w:rPr>
              <w:t>or</w:t>
            </w:r>
          </w:p>
        </w:tc>
        <w:tc>
          <w:tcPr>
            <w:tcW w:w="2217" w:type="dxa"/>
          </w:tcPr>
          <w:p w14:paraId="070E5615" w14:textId="77777777" w:rsidR="00501153" w:rsidRPr="00B96D3D" w:rsidRDefault="00501153">
            <w:pPr>
              <w:rPr>
                <w:sz w:val="18"/>
                <w:szCs w:val="18"/>
              </w:rPr>
            </w:pPr>
          </w:p>
        </w:tc>
        <w:tc>
          <w:tcPr>
            <w:tcW w:w="3420" w:type="dxa"/>
            <w:tcBorders>
              <w:right w:val="single" w:sz="4" w:space="0" w:color="000000"/>
            </w:tcBorders>
          </w:tcPr>
          <w:p w14:paraId="4C090F03" w14:textId="38476C79" w:rsidR="00501153" w:rsidRPr="00B96D3D" w:rsidRDefault="00501153">
            <w:pPr>
              <w:pStyle w:val="TableParagraph"/>
              <w:spacing w:before="15"/>
              <w:ind w:left="103"/>
              <w:rPr>
                <w:sz w:val="18"/>
                <w:szCs w:val="18"/>
              </w:rPr>
            </w:pPr>
            <w:r w:rsidRPr="00B96D3D">
              <w:rPr>
                <w:w w:val="95"/>
                <w:sz w:val="18"/>
                <w:szCs w:val="18"/>
              </w:rPr>
              <w:t>icis_comp_monitor.observed_defic</w:t>
            </w:r>
            <w:r w:rsidRPr="00B96D3D">
              <w:rPr>
                <w:sz w:val="18"/>
                <w:szCs w:val="18"/>
              </w:rPr>
              <w:t>iency_flag</w:t>
            </w:r>
          </w:p>
        </w:tc>
        <w:tc>
          <w:tcPr>
            <w:tcW w:w="4680" w:type="dxa"/>
            <w:tcBorders>
              <w:left w:val="single" w:sz="4" w:space="0" w:color="000000"/>
            </w:tcBorders>
          </w:tcPr>
          <w:p w14:paraId="1291C673" w14:textId="77777777" w:rsidR="00501153" w:rsidRPr="00B96D3D" w:rsidRDefault="00501153">
            <w:pPr>
              <w:pStyle w:val="TableParagraph"/>
              <w:ind w:left="103"/>
              <w:rPr>
                <w:sz w:val="18"/>
                <w:szCs w:val="18"/>
              </w:rPr>
            </w:pPr>
            <w:r w:rsidRPr="00B96D3D">
              <w:rPr>
                <w:sz w:val="18"/>
                <w:szCs w:val="18"/>
              </w:rPr>
              <w:t xml:space="preserve">May only exist when </w:t>
            </w:r>
            <w:r w:rsidRPr="00B96D3D">
              <w:rPr>
                <w:w w:val="95"/>
                <w:sz w:val="18"/>
                <w:szCs w:val="18"/>
              </w:rPr>
              <w:t xml:space="preserve">ComplianceMonitoringActivityType </w:t>
            </w:r>
            <w:r w:rsidRPr="00B96D3D">
              <w:rPr>
                <w:sz w:val="18"/>
                <w:szCs w:val="18"/>
              </w:rPr>
              <w:t>Code contains “INS”</w:t>
            </w:r>
          </w:p>
        </w:tc>
      </w:tr>
      <w:tr w:rsidR="00501153" w:rsidRPr="00B96D3D" w14:paraId="573BCB68" w14:textId="77777777" w:rsidTr="007F3859">
        <w:trPr>
          <w:trHeight w:hRule="exact" w:val="720"/>
        </w:trPr>
        <w:tc>
          <w:tcPr>
            <w:tcW w:w="2628" w:type="dxa"/>
          </w:tcPr>
          <w:p w14:paraId="5776F13A" w14:textId="77777777" w:rsidR="00501153" w:rsidRPr="00B96D3D" w:rsidRDefault="00501153">
            <w:pPr>
              <w:pStyle w:val="TableParagraph"/>
              <w:spacing w:before="15"/>
              <w:ind w:left="103"/>
              <w:rPr>
                <w:sz w:val="18"/>
                <w:szCs w:val="18"/>
              </w:rPr>
            </w:pPr>
            <w:r w:rsidRPr="00B96D3D">
              <w:rPr>
                <w:sz w:val="18"/>
                <w:szCs w:val="18"/>
              </w:rPr>
              <w:t>DeficiencyObservedCode</w:t>
            </w:r>
          </w:p>
        </w:tc>
        <w:tc>
          <w:tcPr>
            <w:tcW w:w="2217" w:type="dxa"/>
          </w:tcPr>
          <w:p w14:paraId="13C22934" w14:textId="77777777" w:rsidR="00501153" w:rsidRPr="00B96D3D" w:rsidRDefault="00501153">
            <w:pPr>
              <w:rPr>
                <w:sz w:val="18"/>
                <w:szCs w:val="18"/>
              </w:rPr>
            </w:pPr>
          </w:p>
        </w:tc>
        <w:tc>
          <w:tcPr>
            <w:tcW w:w="3420" w:type="dxa"/>
            <w:tcBorders>
              <w:right w:val="single" w:sz="4" w:space="0" w:color="000000"/>
            </w:tcBorders>
          </w:tcPr>
          <w:p w14:paraId="1AB37401" w14:textId="27193686" w:rsidR="00501153" w:rsidRPr="00B96D3D" w:rsidRDefault="00501153">
            <w:pPr>
              <w:pStyle w:val="TableParagraph"/>
              <w:spacing w:before="15" w:line="242" w:lineRule="auto"/>
              <w:ind w:left="103"/>
              <w:rPr>
                <w:sz w:val="18"/>
                <w:szCs w:val="18"/>
              </w:rPr>
            </w:pPr>
            <w:r w:rsidRPr="00B96D3D">
              <w:rPr>
                <w:w w:val="95"/>
                <w:sz w:val="18"/>
                <w:szCs w:val="18"/>
              </w:rPr>
              <w:t>xref_comp_monitor_deficiency.def</w:t>
            </w:r>
            <w:r w:rsidRPr="00B96D3D">
              <w:rPr>
                <w:sz w:val="18"/>
                <w:szCs w:val="18"/>
              </w:rPr>
              <w:t>iciency_code</w:t>
            </w:r>
          </w:p>
        </w:tc>
        <w:tc>
          <w:tcPr>
            <w:tcW w:w="4680" w:type="dxa"/>
            <w:tcBorders>
              <w:left w:val="single" w:sz="4" w:space="0" w:color="000000"/>
            </w:tcBorders>
          </w:tcPr>
          <w:p w14:paraId="7176021B" w14:textId="77777777"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 xml:space="preserve">ComplianceMonitoringActivityType </w:t>
            </w:r>
            <w:r w:rsidRPr="00B96D3D">
              <w:rPr>
                <w:sz w:val="18"/>
                <w:szCs w:val="18"/>
              </w:rPr>
              <w:t>Code contains “INS”. Must be present when DeficienciesObservedIndicator contains “Y”.</w:t>
            </w:r>
          </w:p>
        </w:tc>
      </w:tr>
      <w:tr w:rsidR="00501153" w:rsidRPr="00B96D3D" w14:paraId="07EFBB46" w14:textId="77777777" w:rsidTr="007F3859">
        <w:trPr>
          <w:trHeight w:hRule="exact" w:val="907"/>
        </w:trPr>
        <w:tc>
          <w:tcPr>
            <w:tcW w:w="2628" w:type="dxa"/>
          </w:tcPr>
          <w:p w14:paraId="2BF72987" w14:textId="1AAB6013" w:rsidR="00501153" w:rsidRPr="00B96D3D" w:rsidRDefault="00501153">
            <w:pPr>
              <w:pStyle w:val="TableParagraph"/>
              <w:spacing w:before="17"/>
              <w:ind w:left="103"/>
              <w:rPr>
                <w:sz w:val="18"/>
                <w:szCs w:val="18"/>
              </w:rPr>
            </w:pPr>
            <w:r w:rsidRPr="00B96D3D">
              <w:rPr>
                <w:w w:val="95"/>
                <w:sz w:val="18"/>
                <w:szCs w:val="18"/>
              </w:rPr>
              <w:t>DeficiencyCommunicatedFac</w:t>
            </w:r>
            <w:r w:rsidRPr="00B96D3D">
              <w:rPr>
                <w:sz w:val="18"/>
                <w:szCs w:val="18"/>
              </w:rPr>
              <w:t>ilityIndicator</w:t>
            </w:r>
          </w:p>
        </w:tc>
        <w:tc>
          <w:tcPr>
            <w:tcW w:w="2217" w:type="dxa"/>
          </w:tcPr>
          <w:p w14:paraId="4F350EEB" w14:textId="77777777" w:rsidR="00501153" w:rsidRPr="00B96D3D" w:rsidRDefault="00501153">
            <w:pPr>
              <w:rPr>
                <w:sz w:val="18"/>
                <w:szCs w:val="18"/>
              </w:rPr>
            </w:pPr>
          </w:p>
        </w:tc>
        <w:tc>
          <w:tcPr>
            <w:tcW w:w="3420" w:type="dxa"/>
            <w:tcBorders>
              <w:right w:val="single" w:sz="4" w:space="0" w:color="000000"/>
            </w:tcBorders>
          </w:tcPr>
          <w:p w14:paraId="418A226A" w14:textId="0D4D80FC" w:rsidR="00501153" w:rsidRPr="00B96D3D" w:rsidRDefault="00501153">
            <w:pPr>
              <w:pStyle w:val="TableParagraph"/>
              <w:spacing w:before="17"/>
              <w:ind w:left="103"/>
              <w:rPr>
                <w:sz w:val="18"/>
                <w:szCs w:val="18"/>
              </w:rPr>
            </w:pPr>
            <w:r w:rsidRPr="00B96D3D">
              <w:rPr>
                <w:w w:val="95"/>
                <w:sz w:val="18"/>
                <w:szCs w:val="18"/>
              </w:rPr>
              <w:t>icis_comp_monitor.communicate_</w:t>
            </w:r>
            <w:r w:rsidRPr="00B96D3D">
              <w:rPr>
                <w:sz w:val="18"/>
                <w:szCs w:val="18"/>
              </w:rPr>
              <w:t>deficiency_flag</w:t>
            </w:r>
          </w:p>
        </w:tc>
        <w:tc>
          <w:tcPr>
            <w:tcW w:w="4680" w:type="dxa"/>
            <w:tcBorders>
              <w:left w:val="single" w:sz="4" w:space="0" w:color="000000"/>
            </w:tcBorders>
          </w:tcPr>
          <w:p w14:paraId="6B571C90" w14:textId="402FA30C" w:rsidR="00501153" w:rsidRPr="00B96D3D" w:rsidRDefault="00501153">
            <w:pPr>
              <w:pStyle w:val="TableParagraph"/>
              <w:ind w:left="103" w:right="17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Must be present when DeficienciesObservedIndicator contains “Y”.</w:t>
            </w:r>
          </w:p>
        </w:tc>
      </w:tr>
      <w:tr w:rsidR="00501153" w:rsidRPr="00B96D3D" w14:paraId="30157868" w14:textId="77777777" w:rsidTr="007F3859">
        <w:trPr>
          <w:trHeight w:hRule="exact" w:val="720"/>
        </w:trPr>
        <w:tc>
          <w:tcPr>
            <w:tcW w:w="2628" w:type="dxa"/>
          </w:tcPr>
          <w:p w14:paraId="12F022C1" w14:textId="7E8EDB52" w:rsidR="00501153" w:rsidRPr="00B96D3D" w:rsidRDefault="00501153">
            <w:pPr>
              <w:pStyle w:val="TableParagraph"/>
              <w:spacing w:before="15"/>
              <w:ind w:left="103" w:right="210"/>
              <w:rPr>
                <w:sz w:val="18"/>
                <w:szCs w:val="18"/>
              </w:rPr>
            </w:pPr>
            <w:r w:rsidRPr="00B96D3D">
              <w:rPr>
                <w:w w:val="95"/>
                <w:sz w:val="18"/>
                <w:szCs w:val="18"/>
              </w:rPr>
              <w:t>FacilityActionObservedIndic</w:t>
            </w:r>
            <w:r w:rsidRPr="00B96D3D">
              <w:rPr>
                <w:sz w:val="18"/>
                <w:szCs w:val="18"/>
              </w:rPr>
              <w:t>ator</w:t>
            </w:r>
          </w:p>
        </w:tc>
        <w:tc>
          <w:tcPr>
            <w:tcW w:w="2217" w:type="dxa"/>
          </w:tcPr>
          <w:p w14:paraId="775702D5" w14:textId="77777777" w:rsidR="00501153" w:rsidRPr="00B96D3D" w:rsidRDefault="00501153">
            <w:pPr>
              <w:rPr>
                <w:sz w:val="18"/>
                <w:szCs w:val="18"/>
              </w:rPr>
            </w:pPr>
          </w:p>
        </w:tc>
        <w:tc>
          <w:tcPr>
            <w:tcW w:w="3420" w:type="dxa"/>
            <w:tcBorders>
              <w:right w:val="single" w:sz="4" w:space="0" w:color="000000"/>
            </w:tcBorders>
          </w:tcPr>
          <w:p w14:paraId="13F5CD4F" w14:textId="4E5F7066" w:rsidR="00501153" w:rsidRPr="00B96D3D" w:rsidRDefault="00501153" w:rsidP="008173DA">
            <w:pPr>
              <w:pStyle w:val="TableParagraph"/>
              <w:spacing w:before="15"/>
              <w:ind w:left="103"/>
              <w:rPr>
                <w:sz w:val="18"/>
                <w:szCs w:val="18"/>
              </w:rPr>
            </w:pPr>
            <w:r w:rsidRPr="00B96D3D">
              <w:rPr>
                <w:sz w:val="18"/>
                <w:szCs w:val="18"/>
              </w:rPr>
              <w:t>icis_comp_monitor.facility_action_flag</w:t>
            </w:r>
          </w:p>
        </w:tc>
        <w:tc>
          <w:tcPr>
            <w:tcW w:w="4680" w:type="dxa"/>
            <w:tcBorders>
              <w:left w:val="single" w:sz="4" w:space="0" w:color="000000"/>
            </w:tcBorders>
          </w:tcPr>
          <w:p w14:paraId="57D20BA4" w14:textId="70D4A265" w:rsidR="00501153" w:rsidRPr="00B96D3D" w:rsidRDefault="00501153">
            <w:pPr>
              <w:pStyle w:val="TableParagraph"/>
              <w:ind w:left="103"/>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and DeficienciesObservedIndicator contains “Y”.</w:t>
            </w:r>
          </w:p>
        </w:tc>
      </w:tr>
      <w:tr w:rsidR="00501153" w:rsidRPr="00B96D3D" w14:paraId="18BC74A5" w14:textId="77777777" w:rsidTr="007F3859">
        <w:trPr>
          <w:trHeight w:hRule="exact" w:val="907"/>
        </w:trPr>
        <w:tc>
          <w:tcPr>
            <w:tcW w:w="2628" w:type="dxa"/>
          </w:tcPr>
          <w:p w14:paraId="42B901DA" w14:textId="77777777" w:rsidR="00501153" w:rsidRPr="00B96D3D" w:rsidRDefault="00501153">
            <w:pPr>
              <w:pStyle w:val="TableParagraph"/>
              <w:spacing w:before="15"/>
              <w:ind w:left="103"/>
              <w:rPr>
                <w:sz w:val="18"/>
                <w:szCs w:val="18"/>
              </w:rPr>
            </w:pPr>
            <w:r w:rsidRPr="00B96D3D">
              <w:rPr>
                <w:sz w:val="18"/>
                <w:szCs w:val="18"/>
              </w:rPr>
              <w:t>CorrectiveActionCode</w:t>
            </w:r>
          </w:p>
        </w:tc>
        <w:tc>
          <w:tcPr>
            <w:tcW w:w="2217" w:type="dxa"/>
          </w:tcPr>
          <w:p w14:paraId="6FD77A17" w14:textId="77777777" w:rsidR="00501153" w:rsidRPr="00B96D3D" w:rsidRDefault="00501153">
            <w:pPr>
              <w:rPr>
                <w:sz w:val="18"/>
                <w:szCs w:val="18"/>
              </w:rPr>
            </w:pPr>
          </w:p>
        </w:tc>
        <w:tc>
          <w:tcPr>
            <w:tcW w:w="3420" w:type="dxa"/>
            <w:tcBorders>
              <w:right w:val="single" w:sz="4" w:space="0" w:color="000000"/>
            </w:tcBorders>
          </w:tcPr>
          <w:p w14:paraId="3873B92B" w14:textId="3E67CC00" w:rsidR="00501153" w:rsidRPr="00B96D3D" w:rsidRDefault="00501153">
            <w:pPr>
              <w:pStyle w:val="TableParagraph"/>
              <w:spacing w:before="15"/>
              <w:ind w:left="103"/>
              <w:rPr>
                <w:sz w:val="18"/>
                <w:szCs w:val="18"/>
              </w:rPr>
            </w:pPr>
            <w:r w:rsidRPr="00B96D3D">
              <w:rPr>
                <w:w w:val="95"/>
                <w:sz w:val="18"/>
                <w:szCs w:val="18"/>
              </w:rPr>
              <w:t>icis_corrective_action.corrective_a</w:t>
            </w:r>
            <w:r w:rsidRPr="00B96D3D">
              <w:rPr>
                <w:sz w:val="18"/>
                <w:szCs w:val="18"/>
              </w:rPr>
              <w:t>ction_code</w:t>
            </w:r>
          </w:p>
        </w:tc>
        <w:tc>
          <w:tcPr>
            <w:tcW w:w="4680" w:type="dxa"/>
            <w:tcBorders>
              <w:left w:val="single" w:sz="4" w:space="0" w:color="000000"/>
            </w:tcBorders>
          </w:tcPr>
          <w:p w14:paraId="4A93875A" w14:textId="016FA261"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w:t>
            </w:r>
            <w:r w:rsidRPr="00B96D3D">
              <w:rPr>
                <w:spacing w:val="-2"/>
                <w:sz w:val="18"/>
                <w:szCs w:val="18"/>
              </w:rPr>
              <w:t xml:space="preserve"> </w:t>
            </w:r>
            <w:r w:rsidRPr="00B96D3D">
              <w:rPr>
                <w:sz w:val="18"/>
                <w:szCs w:val="18"/>
              </w:rPr>
              <w:t>contains “INS”.</w:t>
            </w:r>
            <w:r>
              <w:rPr>
                <w:sz w:val="18"/>
                <w:szCs w:val="18"/>
              </w:rPr>
              <w:t xml:space="preserve"> </w:t>
            </w:r>
            <w:r w:rsidRPr="00B96D3D">
              <w:rPr>
                <w:sz w:val="18"/>
                <w:szCs w:val="18"/>
              </w:rPr>
              <w:t>Must</w:t>
            </w:r>
            <w:r w:rsidRPr="00B96D3D">
              <w:rPr>
                <w:spacing w:val="-3"/>
                <w:sz w:val="18"/>
                <w:szCs w:val="18"/>
              </w:rPr>
              <w:t xml:space="preserve"> </w:t>
            </w:r>
            <w:r w:rsidRPr="00B96D3D">
              <w:rPr>
                <w:sz w:val="18"/>
                <w:szCs w:val="18"/>
              </w:rPr>
              <w:t>be</w:t>
            </w:r>
            <w:r w:rsidRPr="00B96D3D">
              <w:rPr>
                <w:w w:val="99"/>
                <w:sz w:val="18"/>
                <w:szCs w:val="18"/>
              </w:rPr>
              <w:t xml:space="preserve"> </w:t>
            </w:r>
            <w:r w:rsidRPr="00B96D3D">
              <w:rPr>
                <w:sz w:val="18"/>
                <w:szCs w:val="18"/>
              </w:rPr>
              <w:t>present when FacilityActionObservedIndicator contains</w:t>
            </w:r>
            <w:r w:rsidRPr="00B96D3D">
              <w:rPr>
                <w:spacing w:val="-5"/>
                <w:sz w:val="18"/>
                <w:szCs w:val="18"/>
              </w:rPr>
              <w:t xml:space="preserve"> </w:t>
            </w:r>
            <w:r w:rsidRPr="00B96D3D">
              <w:rPr>
                <w:sz w:val="18"/>
                <w:szCs w:val="18"/>
              </w:rPr>
              <w:t>“Y”.</w:t>
            </w:r>
          </w:p>
        </w:tc>
      </w:tr>
      <w:tr w:rsidR="00501153" w:rsidRPr="00B96D3D" w14:paraId="7D9AB408" w14:textId="77777777" w:rsidTr="007F3859">
        <w:trPr>
          <w:trHeight w:hRule="exact" w:val="907"/>
        </w:trPr>
        <w:tc>
          <w:tcPr>
            <w:tcW w:w="2628" w:type="dxa"/>
          </w:tcPr>
          <w:p w14:paraId="10D39577" w14:textId="77777777" w:rsidR="00501153" w:rsidRPr="00B96D3D" w:rsidRDefault="00501153">
            <w:pPr>
              <w:pStyle w:val="TableParagraph"/>
              <w:spacing w:before="15"/>
              <w:ind w:left="103"/>
              <w:rPr>
                <w:sz w:val="18"/>
                <w:szCs w:val="18"/>
              </w:rPr>
            </w:pPr>
            <w:r w:rsidRPr="00B96D3D">
              <w:rPr>
                <w:sz w:val="18"/>
                <w:szCs w:val="18"/>
              </w:rPr>
              <w:t>AirPollutantCode</w:t>
            </w:r>
          </w:p>
        </w:tc>
        <w:tc>
          <w:tcPr>
            <w:tcW w:w="2217" w:type="dxa"/>
          </w:tcPr>
          <w:p w14:paraId="053495A5" w14:textId="77777777" w:rsidR="00501153" w:rsidRPr="00B96D3D" w:rsidRDefault="00501153">
            <w:pPr>
              <w:rPr>
                <w:sz w:val="18"/>
                <w:szCs w:val="18"/>
              </w:rPr>
            </w:pPr>
          </w:p>
        </w:tc>
        <w:tc>
          <w:tcPr>
            <w:tcW w:w="3420" w:type="dxa"/>
            <w:tcBorders>
              <w:right w:val="single" w:sz="4" w:space="0" w:color="000000"/>
            </w:tcBorders>
          </w:tcPr>
          <w:p w14:paraId="4D5D81FB" w14:textId="2F09F8C3"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17504604" w14:textId="21A1CAC2" w:rsidR="00501153" w:rsidRPr="00B96D3D" w:rsidRDefault="00501153" w:rsidP="00B96D3D">
            <w:pPr>
              <w:pStyle w:val="TableParagraph"/>
              <w:ind w:left="103" w:right="34"/>
              <w:rPr>
                <w:sz w:val="18"/>
                <w:szCs w:val="18"/>
              </w:rPr>
            </w:pPr>
            <w:r w:rsidRPr="00B96D3D">
              <w:rPr>
                <w:sz w:val="18"/>
                <w:szCs w:val="18"/>
              </w:rPr>
              <w:t>May only exist when ComplianceMonitoringActivityTypeCode contains “INS”, DeficiencyCommunicatedFacilityIndicator contains “Y” and CorrectiveActionCode contains “18”.</w:t>
            </w:r>
          </w:p>
        </w:tc>
      </w:tr>
      <w:tr w:rsidR="00501153" w:rsidRPr="00B96D3D" w14:paraId="137B55D2" w14:textId="77777777" w:rsidTr="007F3859">
        <w:trPr>
          <w:trHeight w:hRule="exact" w:val="907"/>
        </w:trPr>
        <w:tc>
          <w:tcPr>
            <w:tcW w:w="2628" w:type="dxa"/>
          </w:tcPr>
          <w:p w14:paraId="32F99A08" w14:textId="77777777" w:rsidR="00501153" w:rsidRPr="00B96D3D" w:rsidRDefault="00501153">
            <w:pPr>
              <w:pStyle w:val="TableParagraph"/>
              <w:spacing w:before="15"/>
              <w:ind w:left="103"/>
              <w:rPr>
                <w:sz w:val="18"/>
                <w:szCs w:val="18"/>
              </w:rPr>
            </w:pPr>
            <w:r w:rsidRPr="00B96D3D">
              <w:rPr>
                <w:sz w:val="18"/>
                <w:szCs w:val="18"/>
              </w:rPr>
              <w:t>WaterPollutantCode</w:t>
            </w:r>
          </w:p>
        </w:tc>
        <w:tc>
          <w:tcPr>
            <w:tcW w:w="2217" w:type="dxa"/>
          </w:tcPr>
          <w:p w14:paraId="0C5C1AD7" w14:textId="77777777" w:rsidR="00501153" w:rsidRPr="00B96D3D" w:rsidRDefault="00501153">
            <w:pPr>
              <w:rPr>
                <w:sz w:val="18"/>
                <w:szCs w:val="18"/>
              </w:rPr>
            </w:pPr>
          </w:p>
        </w:tc>
        <w:tc>
          <w:tcPr>
            <w:tcW w:w="3420" w:type="dxa"/>
            <w:tcBorders>
              <w:right w:val="single" w:sz="4" w:space="0" w:color="000000"/>
            </w:tcBorders>
          </w:tcPr>
          <w:p w14:paraId="447E605B" w14:textId="2C9925BC"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3F434A04" w14:textId="270CC83F"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DeficiencyCommunicatedFacilityIndicator contains “Y” and CorrectiveActionCode contains “18”.</w:t>
            </w:r>
          </w:p>
        </w:tc>
      </w:tr>
      <w:tr w:rsidR="00501153" w:rsidRPr="00B96D3D" w14:paraId="52380CB1" w14:textId="77777777" w:rsidTr="007F3859">
        <w:trPr>
          <w:trHeight w:hRule="exact" w:val="490"/>
        </w:trPr>
        <w:tc>
          <w:tcPr>
            <w:tcW w:w="2628" w:type="dxa"/>
          </w:tcPr>
          <w:p w14:paraId="057153BE" w14:textId="4980E26F" w:rsidR="00501153" w:rsidRPr="00B96D3D" w:rsidRDefault="00501153">
            <w:pPr>
              <w:pStyle w:val="TableParagraph"/>
              <w:spacing w:before="15"/>
              <w:ind w:left="103"/>
              <w:rPr>
                <w:sz w:val="18"/>
                <w:szCs w:val="18"/>
              </w:rPr>
            </w:pPr>
            <w:r w:rsidRPr="00B96D3D">
              <w:rPr>
                <w:w w:val="95"/>
                <w:sz w:val="18"/>
                <w:szCs w:val="18"/>
              </w:rPr>
              <w:t>NationalPolicyGeneralAssista</w:t>
            </w:r>
            <w:r w:rsidRPr="00B96D3D">
              <w:rPr>
                <w:sz w:val="18"/>
                <w:szCs w:val="18"/>
              </w:rPr>
              <w:t>nceIndicator</w:t>
            </w:r>
          </w:p>
        </w:tc>
        <w:tc>
          <w:tcPr>
            <w:tcW w:w="2217" w:type="dxa"/>
          </w:tcPr>
          <w:p w14:paraId="734302CE" w14:textId="77777777" w:rsidR="00501153" w:rsidRPr="00B96D3D" w:rsidRDefault="00501153">
            <w:pPr>
              <w:rPr>
                <w:sz w:val="18"/>
                <w:szCs w:val="18"/>
              </w:rPr>
            </w:pPr>
          </w:p>
        </w:tc>
        <w:tc>
          <w:tcPr>
            <w:tcW w:w="3420" w:type="dxa"/>
            <w:tcBorders>
              <w:right w:val="single" w:sz="4" w:space="0" w:color="000000"/>
            </w:tcBorders>
          </w:tcPr>
          <w:p w14:paraId="6CCF8268" w14:textId="0A496F6C" w:rsidR="00501153" w:rsidRPr="00B96D3D" w:rsidRDefault="00501153">
            <w:pPr>
              <w:pStyle w:val="TableParagraph"/>
              <w:spacing w:before="15"/>
              <w:ind w:left="103"/>
              <w:rPr>
                <w:sz w:val="18"/>
                <w:szCs w:val="18"/>
              </w:rPr>
            </w:pPr>
            <w:r w:rsidRPr="00B96D3D">
              <w:rPr>
                <w:w w:val="95"/>
                <w:sz w:val="18"/>
                <w:szCs w:val="18"/>
              </w:rPr>
              <w:t>icis_comp_monitor.general_comp_</w:t>
            </w:r>
            <w:r w:rsidRPr="00B96D3D">
              <w:rPr>
                <w:sz w:val="18"/>
                <w:szCs w:val="18"/>
              </w:rPr>
              <w:t>assistance_flag</w:t>
            </w:r>
          </w:p>
        </w:tc>
        <w:tc>
          <w:tcPr>
            <w:tcW w:w="4680" w:type="dxa"/>
            <w:tcBorders>
              <w:left w:val="single" w:sz="4" w:space="0" w:color="000000"/>
            </w:tcBorders>
          </w:tcPr>
          <w:p w14:paraId="6FCACD6F" w14:textId="306AD0DC"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w:t>
            </w:r>
          </w:p>
        </w:tc>
      </w:tr>
      <w:tr w:rsidR="00501153" w:rsidRPr="00B96D3D" w14:paraId="58B2ED47" w14:textId="77777777" w:rsidTr="007F3859">
        <w:trPr>
          <w:trHeight w:hRule="exact" w:val="490"/>
        </w:trPr>
        <w:tc>
          <w:tcPr>
            <w:tcW w:w="2628" w:type="dxa"/>
          </w:tcPr>
          <w:p w14:paraId="4B4BB565" w14:textId="707B89B9" w:rsidR="00501153" w:rsidRPr="00B96D3D" w:rsidRDefault="00501153">
            <w:pPr>
              <w:pStyle w:val="TableParagraph"/>
              <w:spacing w:before="15"/>
              <w:ind w:left="103"/>
              <w:rPr>
                <w:sz w:val="18"/>
                <w:szCs w:val="18"/>
              </w:rPr>
            </w:pPr>
            <w:r w:rsidRPr="00B96D3D">
              <w:rPr>
                <w:w w:val="95"/>
                <w:sz w:val="18"/>
                <w:szCs w:val="18"/>
              </w:rPr>
              <w:t>NationalPolicySiteSpecificAs</w:t>
            </w:r>
            <w:r w:rsidRPr="00B96D3D">
              <w:rPr>
                <w:sz w:val="18"/>
                <w:szCs w:val="18"/>
              </w:rPr>
              <w:t>sistanceIndicator</w:t>
            </w:r>
          </w:p>
        </w:tc>
        <w:tc>
          <w:tcPr>
            <w:tcW w:w="2217" w:type="dxa"/>
          </w:tcPr>
          <w:p w14:paraId="127BD60F" w14:textId="77777777" w:rsidR="00501153" w:rsidRPr="00B96D3D" w:rsidRDefault="00501153">
            <w:pPr>
              <w:rPr>
                <w:sz w:val="18"/>
                <w:szCs w:val="18"/>
              </w:rPr>
            </w:pPr>
          </w:p>
        </w:tc>
        <w:tc>
          <w:tcPr>
            <w:tcW w:w="3420" w:type="dxa"/>
            <w:tcBorders>
              <w:right w:val="single" w:sz="4" w:space="0" w:color="000000"/>
            </w:tcBorders>
          </w:tcPr>
          <w:p w14:paraId="41280CC1" w14:textId="3E4438B5" w:rsidR="00501153" w:rsidRPr="00B96D3D" w:rsidRDefault="00501153" w:rsidP="008173DA">
            <w:pPr>
              <w:pStyle w:val="TableParagraph"/>
              <w:spacing w:before="15"/>
              <w:ind w:left="103"/>
              <w:rPr>
                <w:sz w:val="18"/>
                <w:szCs w:val="18"/>
              </w:rPr>
            </w:pPr>
            <w:r w:rsidRPr="00B96D3D">
              <w:rPr>
                <w:sz w:val="18"/>
                <w:szCs w:val="18"/>
              </w:rPr>
              <w:t>icis_comp_monitor.specific_comp_assistance_flag</w:t>
            </w:r>
          </w:p>
        </w:tc>
        <w:tc>
          <w:tcPr>
            <w:tcW w:w="4680" w:type="dxa"/>
            <w:tcBorders>
              <w:left w:val="single" w:sz="4" w:space="0" w:color="000000"/>
            </w:tcBorders>
          </w:tcPr>
          <w:p w14:paraId="387E19DC" w14:textId="0CDB55B3"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w:t>
            </w:r>
          </w:p>
        </w:tc>
      </w:tr>
      <w:tr w:rsidR="00501153" w:rsidRPr="00B96D3D" w14:paraId="3C23B3B9" w14:textId="77777777" w:rsidTr="007F3859">
        <w:trPr>
          <w:trHeight w:hRule="exact" w:val="317"/>
        </w:trPr>
        <w:tc>
          <w:tcPr>
            <w:tcW w:w="2628" w:type="dxa"/>
          </w:tcPr>
          <w:p w14:paraId="6345AD42" w14:textId="77777777" w:rsidR="00501153" w:rsidRPr="00B96D3D" w:rsidRDefault="00501153">
            <w:pPr>
              <w:pStyle w:val="TableParagraph"/>
              <w:spacing w:before="17"/>
              <w:ind w:left="103"/>
              <w:rPr>
                <w:sz w:val="18"/>
                <w:szCs w:val="18"/>
              </w:rPr>
            </w:pPr>
            <w:r w:rsidRPr="00B96D3D">
              <w:rPr>
                <w:sz w:val="18"/>
                <w:szCs w:val="18"/>
              </w:rPr>
              <w:t>SubactivityTypeCode</w:t>
            </w:r>
          </w:p>
        </w:tc>
        <w:tc>
          <w:tcPr>
            <w:tcW w:w="2217" w:type="dxa"/>
          </w:tcPr>
          <w:p w14:paraId="47C45A00" w14:textId="77777777" w:rsidR="00501153" w:rsidRPr="00B96D3D" w:rsidRDefault="00501153">
            <w:pPr>
              <w:rPr>
                <w:sz w:val="18"/>
                <w:szCs w:val="18"/>
              </w:rPr>
            </w:pPr>
          </w:p>
        </w:tc>
        <w:tc>
          <w:tcPr>
            <w:tcW w:w="3420" w:type="dxa"/>
            <w:tcBorders>
              <w:right w:val="single" w:sz="4" w:space="0" w:color="000000"/>
            </w:tcBorders>
          </w:tcPr>
          <w:p w14:paraId="4F98C706" w14:textId="5A40539D" w:rsidR="00501153" w:rsidRPr="00B96D3D" w:rsidRDefault="00501153" w:rsidP="008173DA">
            <w:pPr>
              <w:pStyle w:val="TableParagraph"/>
              <w:spacing w:before="17"/>
              <w:ind w:left="103"/>
              <w:rPr>
                <w:sz w:val="18"/>
                <w:szCs w:val="18"/>
              </w:rPr>
            </w:pPr>
            <w:r w:rsidRPr="00B96D3D">
              <w:rPr>
                <w:sz w:val="18"/>
                <w:szCs w:val="18"/>
              </w:rPr>
              <w:t>icis_sub_activity.sub_activity_type_code</w:t>
            </w:r>
          </w:p>
        </w:tc>
        <w:tc>
          <w:tcPr>
            <w:tcW w:w="4680" w:type="dxa"/>
            <w:tcBorders>
              <w:left w:val="single" w:sz="4" w:space="0" w:color="000000"/>
            </w:tcBorders>
          </w:tcPr>
          <w:p w14:paraId="33180926" w14:textId="77777777" w:rsidR="00501153" w:rsidRPr="00B96D3D" w:rsidRDefault="00501153" w:rsidP="00B96D3D">
            <w:pPr>
              <w:ind w:right="34"/>
              <w:rPr>
                <w:sz w:val="18"/>
                <w:szCs w:val="18"/>
              </w:rPr>
            </w:pPr>
          </w:p>
        </w:tc>
      </w:tr>
      <w:tr w:rsidR="00501153" w:rsidRPr="00B96D3D" w14:paraId="682090A0" w14:textId="77777777" w:rsidTr="007F3859">
        <w:trPr>
          <w:trHeight w:hRule="exact" w:val="317"/>
        </w:trPr>
        <w:tc>
          <w:tcPr>
            <w:tcW w:w="2628" w:type="dxa"/>
          </w:tcPr>
          <w:p w14:paraId="40B28D89" w14:textId="77777777" w:rsidR="00501153" w:rsidRPr="00B96D3D" w:rsidRDefault="00501153">
            <w:pPr>
              <w:pStyle w:val="TableParagraph"/>
              <w:spacing w:before="15"/>
              <w:ind w:left="103"/>
              <w:rPr>
                <w:sz w:val="18"/>
                <w:szCs w:val="18"/>
              </w:rPr>
            </w:pPr>
            <w:r w:rsidRPr="00B96D3D">
              <w:rPr>
                <w:sz w:val="18"/>
                <w:szCs w:val="18"/>
              </w:rPr>
              <w:t>SubactivityPlannedDate</w:t>
            </w:r>
          </w:p>
        </w:tc>
        <w:tc>
          <w:tcPr>
            <w:tcW w:w="2217" w:type="dxa"/>
          </w:tcPr>
          <w:p w14:paraId="031F4BFA" w14:textId="77777777" w:rsidR="00501153" w:rsidRPr="00B96D3D" w:rsidRDefault="00501153">
            <w:pPr>
              <w:rPr>
                <w:sz w:val="18"/>
                <w:szCs w:val="18"/>
              </w:rPr>
            </w:pPr>
          </w:p>
        </w:tc>
        <w:tc>
          <w:tcPr>
            <w:tcW w:w="3420" w:type="dxa"/>
            <w:tcBorders>
              <w:right w:val="single" w:sz="4" w:space="0" w:color="000000"/>
            </w:tcBorders>
          </w:tcPr>
          <w:p w14:paraId="62B267DF" w14:textId="77777777" w:rsidR="00501153" w:rsidRPr="00B96D3D" w:rsidRDefault="00501153">
            <w:pPr>
              <w:pStyle w:val="TableParagraph"/>
              <w:spacing w:before="15"/>
              <w:ind w:left="103"/>
              <w:rPr>
                <w:sz w:val="18"/>
                <w:szCs w:val="18"/>
              </w:rPr>
            </w:pPr>
            <w:r w:rsidRPr="00B96D3D">
              <w:rPr>
                <w:sz w:val="18"/>
                <w:szCs w:val="18"/>
              </w:rPr>
              <w:t>icis_sub_activity.planned_date</w:t>
            </w:r>
          </w:p>
        </w:tc>
        <w:tc>
          <w:tcPr>
            <w:tcW w:w="4680" w:type="dxa"/>
            <w:tcBorders>
              <w:left w:val="single" w:sz="4" w:space="0" w:color="000000"/>
            </w:tcBorders>
          </w:tcPr>
          <w:p w14:paraId="7147BCBD" w14:textId="77777777" w:rsidR="00501153" w:rsidRPr="00B96D3D" w:rsidRDefault="00501153" w:rsidP="00B96D3D">
            <w:pPr>
              <w:ind w:right="34"/>
              <w:rPr>
                <w:sz w:val="18"/>
                <w:szCs w:val="18"/>
              </w:rPr>
            </w:pPr>
          </w:p>
        </w:tc>
      </w:tr>
      <w:tr w:rsidR="00501153" w:rsidRPr="00B96D3D" w14:paraId="0E95D14E" w14:textId="77777777" w:rsidTr="007F3859">
        <w:trPr>
          <w:trHeight w:hRule="exact" w:val="317"/>
        </w:trPr>
        <w:tc>
          <w:tcPr>
            <w:tcW w:w="2628" w:type="dxa"/>
          </w:tcPr>
          <w:p w14:paraId="44592E9B" w14:textId="77777777" w:rsidR="00501153" w:rsidRPr="00B96D3D" w:rsidRDefault="00501153">
            <w:pPr>
              <w:pStyle w:val="TableParagraph"/>
              <w:spacing w:before="15"/>
              <w:ind w:left="103"/>
              <w:rPr>
                <w:sz w:val="18"/>
                <w:szCs w:val="18"/>
              </w:rPr>
            </w:pPr>
            <w:r w:rsidRPr="00B96D3D">
              <w:rPr>
                <w:sz w:val="18"/>
                <w:szCs w:val="18"/>
              </w:rPr>
              <w:t>SubactivityDate</w:t>
            </w:r>
          </w:p>
        </w:tc>
        <w:tc>
          <w:tcPr>
            <w:tcW w:w="2217" w:type="dxa"/>
          </w:tcPr>
          <w:p w14:paraId="5CED6437" w14:textId="77777777" w:rsidR="00501153" w:rsidRPr="00B96D3D" w:rsidRDefault="00501153">
            <w:pPr>
              <w:rPr>
                <w:sz w:val="18"/>
                <w:szCs w:val="18"/>
              </w:rPr>
            </w:pPr>
          </w:p>
        </w:tc>
        <w:tc>
          <w:tcPr>
            <w:tcW w:w="3420" w:type="dxa"/>
            <w:tcBorders>
              <w:right w:val="single" w:sz="4" w:space="0" w:color="000000"/>
            </w:tcBorders>
          </w:tcPr>
          <w:p w14:paraId="1A2A82C0" w14:textId="77777777" w:rsidR="00501153" w:rsidRPr="00B96D3D" w:rsidRDefault="00501153">
            <w:pPr>
              <w:pStyle w:val="TableParagraph"/>
              <w:spacing w:before="15"/>
              <w:ind w:left="103"/>
              <w:rPr>
                <w:sz w:val="18"/>
                <w:szCs w:val="18"/>
              </w:rPr>
            </w:pPr>
            <w:r w:rsidRPr="00B96D3D">
              <w:rPr>
                <w:sz w:val="18"/>
                <w:szCs w:val="18"/>
              </w:rPr>
              <w:t>icis_sub_activity.actual_date</w:t>
            </w:r>
          </w:p>
        </w:tc>
        <w:tc>
          <w:tcPr>
            <w:tcW w:w="4680" w:type="dxa"/>
            <w:tcBorders>
              <w:left w:val="single" w:sz="4" w:space="0" w:color="000000"/>
            </w:tcBorders>
          </w:tcPr>
          <w:p w14:paraId="6BE6C163" w14:textId="77777777" w:rsidR="00501153" w:rsidRPr="00B96D3D" w:rsidRDefault="00501153" w:rsidP="00B96D3D">
            <w:pPr>
              <w:pStyle w:val="TableParagraph"/>
              <w:ind w:left="103" w:right="34"/>
              <w:rPr>
                <w:sz w:val="18"/>
                <w:szCs w:val="18"/>
              </w:rPr>
            </w:pPr>
            <w:r w:rsidRPr="00B96D3D">
              <w:rPr>
                <w:sz w:val="18"/>
                <w:szCs w:val="18"/>
              </w:rPr>
              <w:t>Must be on or before the date of the submission.</w:t>
            </w:r>
          </w:p>
        </w:tc>
      </w:tr>
      <w:tr w:rsidR="00501153" w:rsidRPr="00B96D3D" w14:paraId="3E2ED3D8" w14:textId="77777777" w:rsidTr="007F3859">
        <w:trPr>
          <w:trHeight w:hRule="exact" w:val="317"/>
        </w:trPr>
        <w:tc>
          <w:tcPr>
            <w:tcW w:w="2628" w:type="dxa"/>
          </w:tcPr>
          <w:p w14:paraId="248B44D3" w14:textId="77777777" w:rsidR="00501153" w:rsidRPr="00B96D3D" w:rsidRDefault="00501153">
            <w:pPr>
              <w:pStyle w:val="TableParagraph"/>
              <w:spacing w:before="17"/>
              <w:ind w:left="103"/>
              <w:rPr>
                <w:sz w:val="18"/>
                <w:szCs w:val="18"/>
              </w:rPr>
            </w:pPr>
            <w:r w:rsidRPr="00B96D3D">
              <w:rPr>
                <w:sz w:val="18"/>
                <w:szCs w:val="18"/>
              </w:rPr>
              <w:lastRenderedPageBreak/>
              <w:t>CitationTitle</w:t>
            </w:r>
          </w:p>
        </w:tc>
        <w:tc>
          <w:tcPr>
            <w:tcW w:w="2217" w:type="dxa"/>
          </w:tcPr>
          <w:p w14:paraId="2FC62F39" w14:textId="77777777" w:rsidR="00501153" w:rsidRPr="00B96D3D" w:rsidRDefault="00501153">
            <w:pPr>
              <w:rPr>
                <w:sz w:val="18"/>
                <w:szCs w:val="18"/>
              </w:rPr>
            </w:pPr>
          </w:p>
        </w:tc>
        <w:tc>
          <w:tcPr>
            <w:tcW w:w="3420" w:type="dxa"/>
            <w:tcBorders>
              <w:right w:val="single" w:sz="4" w:space="0" w:color="000000"/>
            </w:tcBorders>
          </w:tcPr>
          <w:p w14:paraId="610E5D78" w14:textId="77777777" w:rsidR="00501153" w:rsidRPr="00B96D3D" w:rsidRDefault="00501153">
            <w:pPr>
              <w:pStyle w:val="TableParagraph"/>
              <w:spacing w:before="17"/>
              <w:ind w:left="103"/>
              <w:rPr>
                <w:sz w:val="18"/>
                <w:szCs w:val="18"/>
              </w:rPr>
            </w:pPr>
            <w:r w:rsidRPr="00B96D3D">
              <w:rPr>
                <w:sz w:val="18"/>
                <w:szCs w:val="18"/>
              </w:rPr>
              <w:t>icis_citation.citation_title</w:t>
            </w:r>
          </w:p>
        </w:tc>
        <w:tc>
          <w:tcPr>
            <w:tcW w:w="4680" w:type="dxa"/>
            <w:tcBorders>
              <w:left w:val="single" w:sz="4" w:space="0" w:color="000000"/>
            </w:tcBorders>
          </w:tcPr>
          <w:p w14:paraId="7F24B488" w14:textId="77777777" w:rsidR="00501153" w:rsidRPr="00B96D3D" w:rsidRDefault="00501153" w:rsidP="00B96D3D">
            <w:pPr>
              <w:ind w:right="34"/>
              <w:rPr>
                <w:sz w:val="18"/>
                <w:szCs w:val="18"/>
              </w:rPr>
            </w:pPr>
          </w:p>
        </w:tc>
      </w:tr>
      <w:tr w:rsidR="00501153" w:rsidRPr="00B96D3D" w14:paraId="5D789EBF" w14:textId="77777777" w:rsidTr="007F3859">
        <w:trPr>
          <w:trHeight w:hRule="exact" w:val="317"/>
        </w:trPr>
        <w:tc>
          <w:tcPr>
            <w:tcW w:w="2628" w:type="dxa"/>
          </w:tcPr>
          <w:p w14:paraId="2581EAD9" w14:textId="77777777" w:rsidR="00501153" w:rsidRPr="00B96D3D" w:rsidRDefault="00501153">
            <w:pPr>
              <w:pStyle w:val="TableParagraph"/>
              <w:spacing w:before="15"/>
              <w:ind w:left="103"/>
              <w:rPr>
                <w:sz w:val="18"/>
                <w:szCs w:val="18"/>
              </w:rPr>
            </w:pPr>
            <w:r w:rsidRPr="00B96D3D">
              <w:rPr>
                <w:sz w:val="18"/>
                <w:szCs w:val="18"/>
              </w:rPr>
              <w:t>CitationPart</w:t>
            </w:r>
          </w:p>
        </w:tc>
        <w:tc>
          <w:tcPr>
            <w:tcW w:w="2217" w:type="dxa"/>
          </w:tcPr>
          <w:p w14:paraId="46318F5E" w14:textId="77777777" w:rsidR="00501153" w:rsidRPr="00B96D3D" w:rsidRDefault="00501153">
            <w:pPr>
              <w:rPr>
                <w:sz w:val="18"/>
                <w:szCs w:val="18"/>
              </w:rPr>
            </w:pPr>
          </w:p>
        </w:tc>
        <w:tc>
          <w:tcPr>
            <w:tcW w:w="3420" w:type="dxa"/>
            <w:tcBorders>
              <w:right w:val="single" w:sz="4" w:space="0" w:color="000000"/>
            </w:tcBorders>
          </w:tcPr>
          <w:p w14:paraId="7655F604" w14:textId="77777777" w:rsidR="00501153" w:rsidRPr="00B96D3D" w:rsidRDefault="00501153">
            <w:pPr>
              <w:pStyle w:val="TableParagraph"/>
              <w:spacing w:before="15"/>
              <w:ind w:left="103"/>
              <w:rPr>
                <w:sz w:val="18"/>
                <w:szCs w:val="18"/>
              </w:rPr>
            </w:pPr>
            <w:r w:rsidRPr="00B96D3D">
              <w:rPr>
                <w:sz w:val="18"/>
                <w:szCs w:val="18"/>
              </w:rPr>
              <w:t>icis_citation.citation_part</w:t>
            </w:r>
          </w:p>
        </w:tc>
        <w:tc>
          <w:tcPr>
            <w:tcW w:w="4680" w:type="dxa"/>
            <w:tcBorders>
              <w:left w:val="single" w:sz="4" w:space="0" w:color="000000"/>
            </w:tcBorders>
          </w:tcPr>
          <w:p w14:paraId="5ACBF4BB" w14:textId="77777777" w:rsidR="00501153" w:rsidRPr="00B96D3D" w:rsidRDefault="00501153" w:rsidP="00B96D3D">
            <w:pPr>
              <w:ind w:right="34"/>
              <w:rPr>
                <w:sz w:val="18"/>
                <w:szCs w:val="18"/>
              </w:rPr>
            </w:pPr>
          </w:p>
        </w:tc>
      </w:tr>
      <w:tr w:rsidR="00501153" w:rsidRPr="00B96D3D" w14:paraId="66756A9C" w14:textId="77777777" w:rsidTr="007F3859">
        <w:trPr>
          <w:trHeight w:hRule="exact" w:val="317"/>
        </w:trPr>
        <w:tc>
          <w:tcPr>
            <w:tcW w:w="2628" w:type="dxa"/>
          </w:tcPr>
          <w:p w14:paraId="776EE60B" w14:textId="77777777" w:rsidR="00501153" w:rsidRPr="00B96D3D" w:rsidRDefault="00501153">
            <w:pPr>
              <w:pStyle w:val="TableParagraph"/>
              <w:spacing w:before="15"/>
              <w:ind w:left="103"/>
              <w:rPr>
                <w:sz w:val="18"/>
                <w:szCs w:val="18"/>
              </w:rPr>
            </w:pPr>
            <w:r w:rsidRPr="00B96D3D">
              <w:rPr>
                <w:sz w:val="18"/>
                <w:szCs w:val="18"/>
              </w:rPr>
              <w:t>CitationSection</w:t>
            </w:r>
          </w:p>
        </w:tc>
        <w:tc>
          <w:tcPr>
            <w:tcW w:w="2217" w:type="dxa"/>
          </w:tcPr>
          <w:p w14:paraId="2AAE4A22" w14:textId="77777777" w:rsidR="00501153" w:rsidRPr="00B96D3D" w:rsidRDefault="00501153">
            <w:pPr>
              <w:rPr>
                <w:sz w:val="18"/>
                <w:szCs w:val="18"/>
              </w:rPr>
            </w:pPr>
          </w:p>
        </w:tc>
        <w:tc>
          <w:tcPr>
            <w:tcW w:w="3420" w:type="dxa"/>
            <w:tcBorders>
              <w:right w:val="single" w:sz="4" w:space="0" w:color="000000"/>
            </w:tcBorders>
          </w:tcPr>
          <w:p w14:paraId="7B5EBB63" w14:textId="77777777" w:rsidR="00501153" w:rsidRPr="00B96D3D" w:rsidRDefault="00501153">
            <w:pPr>
              <w:pStyle w:val="TableParagraph"/>
              <w:spacing w:before="15"/>
              <w:ind w:left="103"/>
              <w:rPr>
                <w:sz w:val="18"/>
                <w:szCs w:val="18"/>
              </w:rPr>
            </w:pPr>
            <w:r w:rsidRPr="00B96D3D">
              <w:rPr>
                <w:sz w:val="18"/>
                <w:szCs w:val="18"/>
              </w:rPr>
              <w:t>icis_citation.citation_section</w:t>
            </w:r>
          </w:p>
        </w:tc>
        <w:tc>
          <w:tcPr>
            <w:tcW w:w="4680" w:type="dxa"/>
            <w:tcBorders>
              <w:left w:val="single" w:sz="4" w:space="0" w:color="000000"/>
            </w:tcBorders>
          </w:tcPr>
          <w:p w14:paraId="7C47B847" w14:textId="77777777" w:rsidR="00501153" w:rsidRPr="00B96D3D" w:rsidRDefault="00501153" w:rsidP="00B96D3D">
            <w:pPr>
              <w:ind w:right="34"/>
              <w:rPr>
                <w:sz w:val="18"/>
                <w:szCs w:val="18"/>
              </w:rPr>
            </w:pPr>
          </w:p>
        </w:tc>
      </w:tr>
      <w:tr w:rsidR="00501153" w:rsidRPr="00B96D3D" w14:paraId="4E39F443" w14:textId="77777777" w:rsidTr="007F3859">
        <w:trPr>
          <w:trHeight w:hRule="exact" w:val="490"/>
        </w:trPr>
        <w:tc>
          <w:tcPr>
            <w:tcW w:w="2628" w:type="dxa"/>
          </w:tcPr>
          <w:p w14:paraId="4187D563" w14:textId="77777777" w:rsidR="00501153" w:rsidRPr="00B96D3D" w:rsidRDefault="00501153">
            <w:pPr>
              <w:pStyle w:val="TableParagraph"/>
              <w:spacing w:before="15"/>
              <w:ind w:left="103"/>
              <w:rPr>
                <w:sz w:val="18"/>
                <w:szCs w:val="18"/>
              </w:rPr>
            </w:pPr>
            <w:r w:rsidRPr="00B96D3D">
              <w:rPr>
                <w:sz w:val="18"/>
                <w:szCs w:val="18"/>
              </w:rPr>
              <w:t>CAFOClassificationCode</w:t>
            </w:r>
          </w:p>
        </w:tc>
        <w:tc>
          <w:tcPr>
            <w:tcW w:w="2217" w:type="dxa"/>
          </w:tcPr>
          <w:p w14:paraId="740B4579" w14:textId="02BE9EC9" w:rsidR="00501153" w:rsidRPr="00B96D3D" w:rsidRDefault="00501153">
            <w:pPr>
              <w:pStyle w:val="TableParagraph"/>
              <w:ind w:left="103" w:right="133"/>
              <w:rPr>
                <w:sz w:val="18"/>
                <w:szCs w:val="18"/>
              </w:rPr>
            </w:pPr>
            <w:r w:rsidRPr="00B96D3D">
              <w:rPr>
                <w:w w:val="95"/>
                <w:sz w:val="18"/>
                <w:szCs w:val="18"/>
              </w:rPr>
              <w:t>Ref_cafo_classifi</w:t>
            </w:r>
            <w:r w:rsidRPr="00B96D3D">
              <w:rPr>
                <w:sz w:val="18"/>
                <w:szCs w:val="18"/>
              </w:rPr>
              <w:t>cation</w:t>
            </w:r>
          </w:p>
        </w:tc>
        <w:tc>
          <w:tcPr>
            <w:tcW w:w="3420" w:type="dxa"/>
            <w:tcBorders>
              <w:right w:val="single" w:sz="4" w:space="0" w:color="000000"/>
            </w:tcBorders>
          </w:tcPr>
          <w:p w14:paraId="6F753927" w14:textId="182E03B9" w:rsidR="00501153" w:rsidRPr="00B96D3D" w:rsidRDefault="00501153">
            <w:pPr>
              <w:pStyle w:val="TableParagraph"/>
              <w:spacing w:before="15" w:line="242" w:lineRule="auto"/>
              <w:ind w:left="103"/>
              <w:rPr>
                <w:sz w:val="18"/>
                <w:szCs w:val="18"/>
              </w:rPr>
            </w:pPr>
            <w:r w:rsidRPr="00B96D3D">
              <w:rPr>
                <w:w w:val="95"/>
                <w:sz w:val="18"/>
                <w:szCs w:val="18"/>
              </w:rPr>
              <w:t>icis_comp_monitor.cafo_classifica</w:t>
            </w:r>
            <w:r w:rsidRPr="00B96D3D">
              <w:rPr>
                <w:sz w:val="18"/>
                <w:szCs w:val="18"/>
              </w:rPr>
              <w:t>tion_code</w:t>
            </w:r>
          </w:p>
        </w:tc>
        <w:tc>
          <w:tcPr>
            <w:tcW w:w="4680" w:type="dxa"/>
            <w:tcBorders>
              <w:left w:val="single" w:sz="4" w:space="0" w:color="000000"/>
            </w:tcBorders>
          </w:tcPr>
          <w:p w14:paraId="7F1E734B" w14:textId="77777777" w:rsidR="00501153" w:rsidRPr="00B96D3D" w:rsidRDefault="00501153" w:rsidP="00B96D3D">
            <w:pPr>
              <w:pStyle w:val="TableParagraph"/>
              <w:ind w:left="103"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w:t>
            </w:r>
          </w:p>
        </w:tc>
      </w:tr>
      <w:tr w:rsidR="00501153" w:rsidRPr="00B96D3D" w14:paraId="766CE09A" w14:textId="77777777" w:rsidTr="00501153">
        <w:trPr>
          <w:trHeight w:hRule="exact" w:val="509"/>
        </w:trPr>
        <w:tc>
          <w:tcPr>
            <w:tcW w:w="2628" w:type="dxa"/>
          </w:tcPr>
          <w:p w14:paraId="205C9D76" w14:textId="55737C55" w:rsidR="00501153" w:rsidRPr="00B96D3D" w:rsidRDefault="00501153">
            <w:pPr>
              <w:pStyle w:val="TableParagraph"/>
              <w:spacing w:before="15"/>
              <w:ind w:left="103"/>
              <w:rPr>
                <w:sz w:val="18"/>
                <w:szCs w:val="18"/>
              </w:rPr>
            </w:pPr>
            <w:r w:rsidRPr="00B96D3D">
              <w:rPr>
                <w:w w:val="95"/>
                <w:sz w:val="18"/>
                <w:szCs w:val="18"/>
              </w:rPr>
              <w:t>IsAnimalFacilityTypeCAFOI</w:t>
            </w:r>
            <w:r w:rsidRPr="00B96D3D">
              <w:rPr>
                <w:sz w:val="18"/>
                <w:szCs w:val="18"/>
              </w:rPr>
              <w:t>ndicator</w:t>
            </w:r>
          </w:p>
        </w:tc>
        <w:tc>
          <w:tcPr>
            <w:tcW w:w="2217" w:type="dxa"/>
          </w:tcPr>
          <w:p w14:paraId="50F2CE15" w14:textId="77777777" w:rsidR="00501153" w:rsidRPr="00B96D3D" w:rsidRDefault="00501153">
            <w:pPr>
              <w:rPr>
                <w:sz w:val="18"/>
                <w:szCs w:val="18"/>
              </w:rPr>
            </w:pPr>
          </w:p>
        </w:tc>
        <w:tc>
          <w:tcPr>
            <w:tcW w:w="3420" w:type="dxa"/>
            <w:tcBorders>
              <w:right w:val="single" w:sz="4" w:space="0" w:color="000000"/>
            </w:tcBorders>
          </w:tcPr>
          <w:p w14:paraId="0DD8EB0D" w14:textId="77777777" w:rsidR="00501153" w:rsidRPr="00B96D3D" w:rsidRDefault="00501153">
            <w:pPr>
              <w:pStyle w:val="TableParagraph"/>
              <w:spacing w:before="15"/>
              <w:ind w:left="103"/>
              <w:rPr>
                <w:sz w:val="18"/>
                <w:szCs w:val="18"/>
              </w:rPr>
            </w:pPr>
            <w:r w:rsidRPr="00B96D3D">
              <w:rPr>
                <w:sz w:val="18"/>
                <w:szCs w:val="18"/>
              </w:rPr>
              <w:t>icis_comp_monitor_cafo.cafo_flag</w:t>
            </w:r>
          </w:p>
        </w:tc>
        <w:tc>
          <w:tcPr>
            <w:tcW w:w="4680" w:type="dxa"/>
            <w:tcBorders>
              <w:left w:val="single" w:sz="4" w:space="0" w:color="000000"/>
            </w:tcBorders>
          </w:tcPr>
          <w:p w14:paraId="55BE0905" w14:textId="77777777" w:rsidR="00501153" w:rsidRPr="00B96D3D" w:rsidRDefault="00501153">
            <w:pPr>
              <w:rPr>
                <w:sz w:val="18"/>
                <w:szCs w:val="18"/>
              </w:rPr>
            </w:pPr>
          </w:p>
        </w:tc>
      </w:tr>
      <w:tr w:rsidR="00501153" w:rsidRPr="00B96D3D" w14:paraId="73724313" w14:textId="77777777" w:rsidTr="007F3859">
        <w:trPr>
          <w:trHeight w:hRule="exact" w:val="706"/>
        </w:trPr>
        <w:tc>
          <w:tcPr>
            <w:tcW w:w="2628" w:type="dxa"/>
          </w:tcPr>
          <w:p w14:paraId="49F16157" w14:textId="77777777" w:rsidR="00501153" w:rsidRPr="00B96D3D" w:rsidRDefault="00501153">
            <w:pPr>
              <w:pStyle w:val="TableParagraph"/>
              <w:spacing w:before="17"/>
              <w:ind w:left="103"/>
              <w:rPr>
                <w:sz w:val="18"/>
                <w:szCs w:val="18"/>
              </w:rPr>
            </w:pPr>
            <w:r w:rsidRPr="00B96D3D">
              <w:rPr>
                <w:sz w:val="18"/>
                <w:szCs w:val="18"/>
              </w:rPr>
              <w:t>CAFODesignationDate</w:t>
            </w:r>
          </w:p>
        </w:tc>
        <w:tc>
          <w:tcPr>
            <w:tcW w:w="2217" w:type="dxa"/>
          </w:tcPr>
          <w:p w14:paraId="32218D73" w14:textId="77777777" w:rsidR="00501153" w:rsidRPr="00B96D3D" w:rsidRDefault="00501153">
            <w:pPr>
              <w:rPr>
                <w:sz w:val="18"/>
                <w:szCs w:val="18"/>
              </w:rPr>
            </w:pPr>
          </w:p>
        </w:tc>
        <w:tc>
          <w:tcPr>
            <w:tcW w:w="3420" w:type="dxa"/>
            <w:tcBorders>
              <w:right w:val="single" w:sz="4" w:space="0" w:color="000000"/>
            </w:tcBorders>
          </w:tcPr>
          <w:p w14:paraId="4C3C422E" w14:textId="3851A1F4" w:rsidR="00501153" w:rsidRPr="00B96D3D" w:rsidRDefault="00501153">
            <w:pPr>
              <w:pStyle w:val="TableParagraph"/>
              <w:spacing w:before="17"/>
              <w:ind w:left="103"/>
              <w:rPr>
                <w:sz w:val="18"/>
                <w:szCs w:val="18"/>
              </w:rPr>
            </w:pPr>
            <w:r w:rsidRPr="00B96D3D">
              <w:rPr>
                <w:w w:val="95"/>
                <w:sz w:val="18"/>
                <w:szCs w:val="18"/>
              </w:rPr>
              <w:t>icis_comp_monitor_cafo.designati</w:t>
            </w:r>
            <w:r w:rsidRPr="00B96D3D">
              <w:rPr>
                <w:sz w:val="18"/>
                <w:szCs w:val="18"/>
              </w:rPr>
              <w:t>on_date</w:t>
            </w:r>
          </w:p>
        </w:tc>
        <w:tc>
          <w:tcPr>
            <w:tcW w:w="4680" w:type="dxa"/>
            <w:tcBorders>
              <w:left w:val="single" w:sz="4" w:space="0" w:color="000000"/>
            </w:tcBorders>
          </w:tcPr>
          <w:p w14:paraId="3EC3AA8A" w14:textId="0DBF44CF" w:rsidR="00501153" w:rsidRPr="00B96D3D" w:rsidRDefault="00501153" w:rsidP="00B96D3D">
            <w:pPr>
              <w:pStyle w:val="TableParagraph"/>
              <w:ind w:left="49"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 and must be on or before the date of the submission.</w:t>
            </w:r>
          </w:p>
        </w:tc>
      </w:tr>
      <w:tr w:rsidR="00501153" w:rsidRPr="00B96D3D" w14:paraId="046D459E" w14:textId="77777777" w:rsidTr="00272D87">
        <w:trPr>
          <w:trHeight w:hRule="exact" w:val="490"/>
        </w:trPr>
        <w:tc>
          <w:tcPr>
            <w:tcW w:w="2628" w:type="dxa"/>
          </w:tcPr>
          <w:p w14:paraId="01843308" w14:textId="1F910BC4" w:rsidR="00501153" w:rsidRPr="00B96D3D" w:rsidRDefault="00501153">
            <w:pPr>
              <w:pStyle w:val="TableParagraph"/>
              <w:spacing w:before="15"/>
              <w:ind w:left="103" w:right="180"/>
              <w:rPr>
                <w:sz w:val="18"/>
                <w:szCs w:val="18"/>
              </w:rPr>
            </w:pPr>
            <w:r w:rsidRPr="00B96D3D">
              <w:rPr>
                <w:w w:val="95"/>
                <w:sz w:val="18"/>
                <w:szCs w:val="18"/>
              </w:rPr>
              <w:t>CAFODesignationReasonTex</w:t>
            </w:r>
            <w:r w:rsidRPr="00B96D3D">
              <w:rPr>
                <w:sz w:val="18"/>
                <w:szCs w:val="18"/>
              </w:rPr>
              <w:t>t</w:t>
            </w:r>
          </w:p>
        </w:tc>
        <w:tc>
          <w:tcPr>
            <w:tcW w:w="2217" w:type="dxa"/>
          </w:tcPr>
          <w:p w14:paraId="6AC55B47" w14:textId="77777777" w:rsidR="00501153" w:rsidRPr="00B96D3D" w:rsidRDefault="00501153">
            <w:pPr>
              <w:pStyle w:val="TableParagraph"/>
              <w:spacing w:line="223" w:lineRule="exact"/>
              <w:ind w:left="103"/>
              <w:rPr>
                <w:sz w:val="18"/>
                <w:szCs w:val="18"/>
              </w:rPr>
            </w:pPr>
            <w:r w:rsidRPr="00B96D3D">
              <w:rPr>
                <w:sz w:val="18"/>
                <w:szCs w:val="18"/>
              </w:rPr>
              <w:t>Ref_cafo_reason</w:t>
            </w:r>
          </w:p>
        </w:tc>
        <w:tc>
          <w:tcPr>
            <w:tcW w:w="3420" w:type="dxa"/>
            <w:tcBorders>
              <w:right w:val="single" w:sz="4" w:space="0" w:color="000000"/>
            </w:tcBorders>
          </w:tcPr>
          <w:p w14:paraId="304BADC0" w14:textId="2EBEEE00" w:rsidR="00501153" w:rsidRPr="00B96D3D" w:rsidRDefault="00501153">
            <w:pPr>
              <w:pStyle w:val="TableParagraph"/>
              <w:spacing w:before="15"/>
              <w:ind w:left="103"/>
              <w:rPr>
                <w:sz w:val="18"/>
                <w:szCs w:val="18"/>
              </w:rPr>
            </w:pPr>
            <w:r w:rsidRPr="00B96D3D">
              <w:rPr>
                <w:w w:val="95"/>
                <w:sz w:val="18"/>
                <w:szCs w:val="18"/>
              </w:rPr>
              <w:t>icis_comp_monitor_cafo.cafo_reas</w:t>
            </w:r>
            <w:r w:rsidRPr="00B96D3D">
              <w:rPr>
                <w:sz w:val="18"/>
                <w:szCs w:val="18"/>
              </w:rPr>
              <w:t>on_code</w:t>
            </w:r>
          </w:p>
        </w:tc>
        <w:tc>
          <w:tcPr>
            <w:tcW w:w="4680" w:type="dxa"/>
            <w:tcBorders>
              <w:left w:val="single" w:sz="4" w:space="0" w:color="000000"/>
            </w:tcBorders>
          </w:tcPr>
          <w:p w14:paraId="62557B6F" w14:textId="77777777" w:rsidR="00501153" w:rsidRPr="00B96D3D" w:rsidRDefault="00501153" w:rsidP="00B96D3D">
            <w:pPr>
              <w:pStyle w:val="TableParagraph"/>
              <w:ind w:left="49"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 and CAFOClassificationCode contains “S”.</w:t>
            </w:r>
          </w:p>
        </w:tc>
      </w:tr>
      <w:tr w:rsidR="00501153" w:rsidRPr="00B96D3D" w14:paraId="35FF709C" w14:textId="77777777" w:rsidTr="00272D87">
        <w:trPr>
          <w:trHeight w:hRule="exact" w:val="490"/>
        </w:trPr>
        <w:tc>
          <w:tcPr>
            <w:tcW w:w="2628" w:type="dxa"/>
          </w:tcPr>
          <w:p w14:paraId="66F1BECA" w14:textId="1A7D217E" w:rsidR="00501153" w:rsidRPr="00B96D3D" w:rsidRDefault="00501153">
            <w:pPr>
              <w:pStyle w:val="TableParagraph"/>
              <w:spacing w:before="15"/>
              <w:ind w:left="103"/>
              <w:rPr>
                <w:sz w:val="18"/>
                <w:szCs w:val="18"/>
              </w:rPr>
            </w:pPr>
            <w:r w:rsidRPr="00B96D3D">
              <w:rPr>
                <w:w w:val="95"/>
                <w:sz w:val="18"/>
                <w:szCs w:val="18"/>
              </w:rPr>
              <w:t>DischargesDuringYearProduc</w:t>
            </w:r>
            <w:r w:rsidRPr="00B96D3D">
              <w:rPr>
                <w:sz w:val="18"/>
                <w:szCs w:val="18"/>
              </w:rPr>
              <w:t>tionAreaIndicator</w:t>
            </w:r>
          </w:p>
        </w:tc>
        <w:tc>
          <w:tcPr>
            <w:tcW w:w="2217" w:type="dxa"/>
          </w:tcPr>
          <w:p w14:paraId="5C79F539" w14:textId="65DE42AF" w:rsidR="00501153" w:rsidRPr="00B96D3D" w:rsidRDefault="00501153">
            <w:pPr>
              <w:pStyle w:val="TableParagraph"/>
              <w:ind w:left="103" w:right="133"/>
              <w:rPr>
                <w:sz w:val="18"/>
                <w:szCs w:val="18"/>
              </w:rPr>
            </w:pPr>
            <w:r w:rsidRPr="00B96D3D">
              <w:rPr>
                <w:w w:val="95"/>
                <w:sz w:val="18"/>
                <w:szCs w:val="18"/>
              </w:rPr>
              <w:t>Ref_cafo_authori</w:t>
            </w:r>
            <w:r w:rsidRPr="00B96D3D">
              <w:rPr>
                <w:sz w:val="18"/>
                <w:szCs w:val="18"/>
              </w:rPr>
              <w:t>zed_discharge</w:t>
            </w:r>
          </w:p>
        </w:tc>
        <w:tc>
          <w:tcPr>
            <w:tcW w:w="3420" w:type="dxa"/>
            <w:tcBorders>
              <w:right w:val="single" w:sz="4" w:space="0" w:color="000000"/>
            </w:tcBorders>
          </w:tcPr>
          <w:p w14:paraId="4DC16240" w14:textId="6DBD401A" w:rsidR="00501153" w:rsidRPr="00B96D3D" w:rsidRDefault="00501153">
            <w:pPr>
              <w:pStyle w:val="TableParagraph"/>
              <w:spacing w:before="15"/>
              <w:ind w:left="103"/>
              <w:rPr>
                <w:sz w:val="18"/>
                <w:szCs w:val="18"/>
              </w:rPr>
            </w:pPr>
            <w:r w:rsidRPr="00B96D3D">
              <w:rPr>
                <w:w w:val="95"/>
                <w:sz w:val="18"/>
                <w:szCs w:val="18"/>
              </w:rPr>
              <w:t>icis_comp_monitor_cafo.authorize</w:t>
            </w:r>
            <w:r w:rsidRPr="00B96D3D">
              <w:rPr>
                <w:sz w:val="18"/>
                <w:szCs w:val="18"/>
              </w:rPr>
              <w:t>d_discharge_code</w:t>
            </w:r>
          </w:p>
        </w:tc>
        <w:tc>
          <w:tcPr>
            <w:tcW w:w="4680" w:type="dxa"/>
            <w:tcBorders>
              <w:left w:val="single" w:sz="4" w:space="0" w:color="000000"/>
            </w:tcBorders>
          </w:tcPr>
          <w:p w14:paraId="0EE3033A" w14:textId="77777777" w:rsidR="00501153" w:rsidRPr="00B96D3D" w:rsidRDefault="00501153" w:rsidP="00B96D3D">
            <w:pPr>
              <w:ind w:left="49" w:right="34"/>
              <w:rPr>
                <w:sz w:val="18"/>
                <w:szCs w:val="18"/>
              </w:rPr>
            </w:pPr>
          </w:p>
        </w:tc>
      </w:tr>
      <w:tr w:rsidR="00501153" w:rsidRPr="00B96D3D" w14:paraId="74830224" w14:textId="77777777" w:rsidTr="007F3859">
        <w:trPr>
          <w:trHeight w:hRule="exact" w:val="706"/>
        </w:trPr>
        <w:tc>
          <w:tcPr>
            <w:tcW w:w="2628" w:type="dxa"/>
          </w:tcPr>
          <w:p w14:paraId="238FCE6A" w14:textId="77777777" w:rsidR="00501153" w:rsidRPr="00B96D3D" w:rsidRDefault="00501153">
            <w:pPr>
              <w:pStyle w:val="TableParagraph"/>
              <w:spacing w:before="15"/>
              <w:ind w:left="103"/>
              <w:rPr>
                <w:sz w:val="18"/>
                <w:szCs w:val="18"/>
              </w:rPr>
            </w:pPr>
            <w:r w:rsidRPr="00B96D3D">
              <w:rPr>
                <w:sz w:val="18"/>
                <w:szCs w:val="18"/>
              </w:rPr>
              <w:t>AnimalTypeCode</w:t>
            </w:r>
          </w:p>
        </w:tc>
        <w:tc>
          <w:tcPr>
            <w:tcW w:w="2217" w:type="dxa"/>
          </w:tcPr>
          <w:p w14:paraId="1062AC20" w14:textId="77777777" w:rsidR="00501153" w:rsidRPr="00B96D3D" w:rsidRDefault="00501153">
            <w:pPr>
              <w:pStyle w:val="TableParagraph"/>
              <w:spacing w:line="223" w:lineRule="exact"/>
              <w:ind w:left="103"/>
              <w:rPr>
                <w:sz w:val="18"/>
                <w:szCs w:val="18"/>
              </w:rPr>
            </w:pPr>
            <w:r w:rsidRPr="00B96D3D">
              <w:rPr>
                <w:sz w:val="18"/>
                <w:szCs w:val="18"/>
              </w:rPr>
              <w:t>Ref_animal_type</w:t>
            </w:r>
          </w:p>
        </w:tc>
        <w:tc>
          <w:tcPr>
            <w:tcW w:w="3420" w:type="dxa"/>
            <w:tcBorders>
              <w:right w:val="single" w:sz="4" w:space="0" w:color="000000"/>
            </w:tcBorders>
          </w:tcPr>
          <w:p w14:paraId="1411223E" w14:textId="105117F0" w:rsidR="00501153" w:rsidRPr="00B96D3D" w:rsidRDefault="00501153" w:rsidP="008173DA">
            <w:pPr>
              <w:pStyle w:val="TableParagraph"/>
              <w:spacing w:before="15"/>
              <w:ind w:left="103"/>
              <w:rPr>
                <w:sz w:val="18"/>
                <w:szCs w:val="18"/>
              </w:rPr>
            </w:pPr>
            <w:r w:rsidRPr="00B96D3D">
              <w:rPr>
                <w:sz w:val="18"/>
                <w:szCs w:val="18"/>
              </w:rPr>
              <w:t>icis_comp_mon_cafo_animal_type.animal_type_code</w:t>
            </w:r>
          </w:p>
        </w:tc>
        <w:tc>
          <w:tcPr>
            <w:tcW w:w="4680" w:type="dxa"/>
            <w:tcBorders>
              <w:left w:val="single" w:sz="4" w:space="0" w:color="000000"/>
            </w:tcBorders>
          </w:tcPr>
          <w:p w14:paraId="79F2D930" w14:textId="16E8F3DE" w:rsidR="00501153" w:rsidRPr="00B96D3D" w:rsidRDefault="00501153" w:rsidP="00B96D3D">
            <w:pPr>
              <w:pStyle w:val="TableParagraph"/>
              <w:ind w:left="49" w:right="34"/>
              <w:rPr>
                <w:sz w:val="18"/>
                <w:szCs w:val="18"/>
              </w:rPr>
            </w:pPr>
            <w:r w:rsidRPr="00B96D3D">
              <w:rPr>
                <w:sz w:val="18"/>
                <w:szCs w:val="18"/>
              </w:rPr>
              <w:t>For each Animal Type entered, Open Confinement Count plus Housed Under Roof Confinement Count must = Total Number</w:t>
            </w:r>
          </w:p>
        </w:tc>
      </w:tr>
      <w:tr w:rsidR="00501153" w:rsidRPr="00B96D3D" w14:paraId="7D6EE2C5" w14:textId="77777777" w:rsidTr="007F3859">
        <w:trPr>
          <w:trHeight w:hRule="exact" w:val="490"/>
        </w:trPr>
        <w:tc>
          <w:tcPr>
            <w:tcW w:w="2628" w:type="dxa"/>
          </w:tcPr>
          <w:p w14:paraId="60F61B15" w14:textId="77777777" w:rsidR="00501153" w:rsidRPr="00B96D3D" w:rsidRDefault="00501153">
            <w:pPr>
              <w:pStyle w:val="TableParagraph"/>
              <w:spacing w:before="15"/>
              <w:ind w:left="103"/>
              <w:rPr>
                <w:sz w:val="18"/>
                <w:szCs w:val="18"/>
              </w:rPr>
            </w:pPr>
            <w:r w:rsidRPr="00B96D3D">
              <w:rPr>
                <w:sz w:val="18"/>
                <w:szCs w:val="18"/>
              </w:rPr>
              <w:t>OtherAnimalTypeName</w:t>
            </w:r>
          </w:p>
        </w:tc>
        <w:tc>
          <w:tcPr>
            <w:tcW w:w="2217" w:type="dxa"/>
          </w:tcPr>
          <w:p w14:paraId="6158F68A" w14:textId="77777777" w:rsidR="00501153" w:rsidRPr="00B96D3D" w:rsidRDefault="00501153">
            <w:pPr>
              <w:rPr>
                <w:sz w:val="18"/>
                <w:szCs w:val="18"/>
              </w:rPr>
            </w:pPr>
          </w:p>
        </w:tc>
        <w:tc>
          <w:tcPr>
            <w:tcW w:w="3420" w:type="dxa"/>
            <w:tcBorders>
              <w:right w:val="single" w:sz="4" w:space="0" w:color="000000"/>
            </w:tcBorders>
          </w:tcPr>
          <w:p w14:paraId="1B61FF46" w14:textId="12101AA5" w:rsidR="00501153" w:rsidRPr="00B96D3D" w:rsidRDefault="00501153" w:rsidP="008173DA">
            <w:pPr>
              <w:pStyle w:val="TableParagraph"/>
              <w:spacing w:before="15"/>
              <w:ind w:left="103"/>
              <w:rPr>
                <w:sz w:val="18"/>
                <w:szCs w:val="18"/>
              </w:rPr>
            </w:pPr>
            <w:r w:rsidRPr="00B96D3D">
              <w:rPr>
                <w:sz w:val="18"/>
                <w:szCs w:val="18"/>
              </w:rPr>
              <w:t>icis_comp_mon_cafo_animal_type.animal_type_other</w:t>
            </w:r>
          </w:p>
        </w:tc>
        <w:tc>
          <w:tcPr>
            <w:tcW w:w="4680" w:type="dxa"/>
            <w:tcBorders>
              <w:left w:val="single" w:sz="4" w:space="0" w:color="000000"/>
            </w:tcBorders>
          </w:tcPr>
          <w:p w14:paraId="198AD089" w14:textId="77777777" w:rsidR="00501153" w:rsidRPr="00B96D3D" w:rsidRDefault="00501153" w:rsidP="00B96D3D">
            <w:pPr>
              <w:pStyle w:val="TableParagraph"/>
              <w:ind w:left="49" w:right="34"/>
              <w:rPr>
                <w:sz w:val="18"/>
                <w:szCs w:val="18"/>
              </w:rPr>
            </w:pPr>
            <w:r w:rsidRPr="00B96D3D">
              <w:rPr>
                <w:sz w:val="18"/>
                <w:szCs w:val="18"/>
              </w:rPr>
              <w:t>Must be present only when AnimalType contains “OTH”.</w:t>
            </w:r>
          </w:p>
        </w:tc>
      </w:tr>
      <w:tr w:rsidR="00501153" w:rsidRPr="00B96D3D" w14:paraId="780E9B8F" w14:textId="77777777" w:rsidTr="007F3859">
        <w:trPr>
          <w:trHeight w:hRule="exact" w:val="490"/>
        </w:trPr>
        <w:tc>
          <w:tcPr>
            <w:tcW w:w="2628" w:type="dxa"/>
          </w:tcPr>
          <w:p w14:paraId="21FE98F4" w14:textId="77777777" w:rsidR="00501153" w:rsidRPr="00B96D3D" w:rsidRDefault="00501153">
            <w:pPr>
              <w:pStyle w:val="TableParagraph"/>
              <w:spacing w:before="15"/>
              <w:ind w:left="103"/>
              <w:rPr>
                <w:sz w:val="18"/>
                <w:szCs w:val="18"/>
              </w:rPr>
            </w:pPr>
            <w:r w:rsidRPr="00B96D3D">
              <w:rPr>
                <w:sz w:val="18"/>
                <w:szCs w:val="18"/>
              </w:rPr>
              <w:t>TotalNumberEachLivestock</w:t>
            </w:r>
          </w:p>
        </w:tc>
        <w:tc>
          <w:tcPr>
            <w:tcW w:w="2217" w:type="dxa"/>
          </w:tcPr>
          <w:p w14:paraId="2C36BFFF" w14:textId="77777777" w:rsidR="00501153" w:rsidRPr="00B96D3D" w:rsidRDefault="00501153">
            <w:pPr>
              <w:rPr>
                <w:sz w:val="18"/>
                <w:szCs w:val="18"/>
              </w:rPr>
            </w:pPr>
          </w:p>
        </w:tc>
        <w:tc>
          <w:tcPr>
            <w:tcW w:w="3420" w:type="dxa"/>
            <w:tcBorders>
              <w:right w:val="single" w:sz="4" w:space="0" w:color="000000"/>
            </w:tcBorders>
          </w:tcPr>
          <w:p w14:paraId="33F6C1E6" w14:textId="0EDAF839" w:rsidR="00501153" w:rsidRPr="00B96D3D" w:rsidRDefault="00501153" w:rsidP="008173DA">
            <w:pPr>
              <w:pStyle w:val="TableParagraph"/>
              <w:spacing w:before="15"/>
              <w:ind w:left="103"/>
              <w:rPr>
                <w:sz w:val="18"/>
                <w:szCs w:val="18"/>
              </w:rPr>
            </w:pPr>
            <w:r w:rsidRPr="00B96D3D">
              <w:rPr>
                <w:sz w:val="18"/>
                <w:szCs w:val="18"/>
              </w:rPr>
              <w:t>icis_comp_mon_cafo_animal_type.total_nmbr</w:t>
            </w:r>
          </w:p>
        </w:tc>
        <w:tc>
          <w:tcPr>
            <w:tcW w:w="4680" w:type="dxa"/>
            <w:tcBorders>
              <w:left w:val="single" w:sz="4" w:space="0" w:color="000000"/>
            </w:tcBorders>
          </w:tcPr>
          <w:p w14:paraId="1C79646E" w14:textId="77777777" w:rsidR="00501153" w:rsidRPr="00B96D3D" w:rsidRDefault="00501153" w:rsidP="00B96D3D">
            <w:pPr>
              <w:pStyle w:val="TableParagraph"/>
              <w:spacing w:line="223" w:lineRule="exact"/>
              <w:ind w:left="49" w:right="34"/>
              <w:rPr>
                <w:sz w:val="18"/>
                <w:szCs w:val="18"/>
              </w:rPr>
            </w:pPr>
            <w:r w:rsidRPr="00B96D3D">
              <w:rPr>
                <w:sz w:val="18"/>
                <w:szCs w:val="18"/>
              </w:rPr>
              <w:t>Must be present for each animal type.</w:t>
            </w:r>
          </w:p>
        </w:tc>
      </w:tr>
      <w:tr w:rsidR="00501153" w:rsidRPr="00B96D3D" w14:paraId="14DB0FC2" w14:textId="77777777" w:rsidTr="007F3859">
        <w:trPr>
          <w:trHeight w:hRule="exact" w:val="490"/>
        </w:trPr>
        <w:tc>
          <w:tcPr>
            <w:tcW w:w="2628" w:type="dxa"/>
          </w:tcPr>
          <w:p w14:paraId="6372C7B7" w14:textId="77777777" w:rsidR="00501153" w:rsidRPr="00B96D3D" w:rsidRDefault="00501153">
            <w:pPr>
              <w:pStyle w:val="TableParagraph"/>
              <w:spacing w:before="15"/>
              <w:ind w:left="103"/>
              <w:rPr>
                <w:sz w:val="18"/>
                <w:szCs w:val="18"/>
              </w:rPr>
            </w:pPr>
            <w:r w:rsidRPr="00B96D3D">
              <w:rPr>
                <w:sz w:val="18"/>
                <w:szCs w:val="18"/>
              </w:rPr>
              <w:t>OpenConfinementCount</w:t>
            </w:r>
          </w:p>
        </w:tc>
        <w:tc>
          <w:tcPr>
            <w:tcW w:w="2217" w:type="dxa"/>
          </w:tcPr>
          <w:p w14:paraId="775E91F3" w14:textId="77777777" w:rsidR="00501153" w:rsidRPr="00B96D3D" w:rsidRDefault="00501153">
            <w:pPr>
              <w:rPr>
                <w:sz w:val="18"/>
                <w:szCs w:val="18"/>
              </w:rPr>
            </w:pPr>
          </w:p>
        </w:tc>
        <w:tc>
          <w:tcPr>
            <w:tcW w:w="3420" w:type="dxa"/>
            <w:tcBorders>
              <w:right w:val="single" w:sz="4" w:space="0" w:color="000000"/>
            </w:tcBorders>
          </w:tcPr>
          <w:p w14:paraId="09528FEC" w14:textId="017152BD" w:rsidR="00501153" w:rsidRPr="00B96D3D" w:rsidRDefault="00501153" w:rsidP="008173DA">
            <w:pPr>
              <w:pStyle w:val="TableParagraph"/>
              <w:spacing w:before="15"/>
              <w:ind w:left="103"/>
              <w:rPr>
                <w:sz w:val="18"/>
                <w:szCs w:val="18"/>
              </w:rPr>
            </w:pPr>
            <w:r w:rsidRPr="00B96D3D">
              <w:rPr>
                <w:sz w:val="18"/>
                <w:szCs w:val="18"/>
              </w:rPr>
              <w:t>icis_comp_mon_cafo_animal_type.open_confinement_count</w:t>
            </w:r>
          </w:p>
        </w:tc>
        <w:tc>
          <w:tcPr>
            <w:tcW w:w="4680" w:type="dxa"/>
            <w:tcBorders>
              <w:left w:val="single" w:sz="4" w:space="0" w:color="000000"/>
            </w:tcBorders>
          </w:tcPr>
          <w:p w14:paraId="3F6806D6" w14:textId="77777777" w:rsidR="00501153" w:rsidRPr="00B96D3D" w:rsidRDefault="00501153" w:rsidP="00B96D3D">
            <w:pPr>
              <w:ind w:left="49" w:right="34"/>
              <w:rPr>
                <w:sz w:val="18"/>
                <w:szCs w:val="18"/>
              </w:rPr>
            </w:pPr>
          </w:p>
        </w:tc>
      </w:tr>
      <w:tr w:rsidR="00501153" w:rsidRPr="00B96D3D" w14:paraId="59213549" w14:textId="77777777" w:rsidTr="007F3859">
        <w:trPr>
          <w:trHeight w:hRule="exact" w:val="490"/>
        </w:trPr>
        <w:tc>
          <w:tcPr>
            <w:tcW w:w="2628" w:type="dxa"/>
          </w:tcPr>
          <w:p w14:paraId="32F84FBB" w14:textId="4D7A9698" w:rsidR="00501153" w:rsidRPr="00B96D3D" w:rsidRDefault="00501153">
            <w:pPr>
              <w:pStyle w:val="TableParagraph"/>
              <w:spacing w:before="15"/>
              <w:ind w:left="103"/>
              <w:rPr>
                <w:sz w:val="18"/>
                <w:szCs w:val="18"/>
              </w:rPr>
            </w:pPr>
            <w:r w:rsidRPr="00B96D3D">
              <w:rPr>
                <w:w w:val="95"/>
                <w:sz w:val="18"/>
                <w:szCs w:val="18"/>
              </w:rPr>
              <w:t>HousedUnderRoofConfineme</w:t>
            </w:r>
            <w:r w:rsidRPr="00B96D3D">
              <w:rPr>
                <w:sz w:val="18"/>
                <w:szCs w:val="18"/>
              </w:rPr>
              <w:t>ntCount</w:t>
            </w:r>
          </w:p>
        </w:tc>
        <w:tc>
          <w:tcPr>
            <w:tcW w:w="2217" w:type="dxa"/>
          </w:tcPr>
          <w:p w14:paraId="0D403616" w14:textId="77777777" w:rsidR="00501153" w:rsidRPr="00B96D3D" w:rsidRDefault="00501153">
            <w:pPr>
              <w:rPr>
                <w:sz w:val="18"/>
                <w:szCs w:val="18"/>
              </w:rPr>
            </w:pPr>
          </w:p>
        </w:tc>
        <w:tc>
          <w:tcPr>
            <w:tcW w:w="3420" w:type="dxa"/>
            <w:tcBorders>
              <w:right w:val="single" w:sz="4" w:space="0" w:color="000000"/>
            </w:tcBorders>
          </w:tcPr>
          <w:p w14:paraId="6889BC57" w14:textId="737FE0B1" w:rsidR="00501153" w:rsidRPr="00B96D3D" w:rsidRDefault="00501153" w:rsidP="008173DA">
            <w:pPr>
              <w:pStyle w:val="TableParagraph"/>
              <w:spacing w:before="15"/>
              <w:ind w:left="103"/>
              <w:rPr>
                <w:sz w:val="18"/>
                <w:szCs w:val="18"/>
              </w:rPr>
            </w:pPr>
            <w:r w:rsidRPr="00B96D3D">
              <w:rPr>
                <w:sz w:val="18"/>
                <w:szCs w:val="18"/>
              </w:rPr>
              <w:t>icis_comp_mon_cafo_animal_type.under_roof_confinement_count</w:t>
            </w:r>
          </w:p>
        </w:tc>
        <w:tc>
          <w:tcPr>
            <w:tcW w:w="4680" w:type="dxa"/>
            <w:tcBorders>
              <w:left w:val="single" w:sz="4" w:space="0" w:color="000000"/>
            </w:tcBorders>
          </w:tcPr>
          <w:p w14:paraId="070B574F" w14:textId="77777777" w:rsidR="00501153" w:rsidRPr="00B96D3D" w:rsidRDefault="00501153" w:rsidP="00B96D3D">
            <w:pPr>
              <w:ind w:left="49" w:right="34"/>
              <w:rPr>
                <w:sz w:val="18"/>
                <w:szCs w:val="18"/>
              </w:rPr>
            </w:pPr>
          </w:p>
        </w:tc>
      </w:tr>
      <w:tr w:rsidR="00501153" w:rsidRPr="00B96D3D" w14:paraId="16582B59" w14:textId="77777777" w:rsidTr="007F3859">
        <w:trPr>
          <w:trHeight w:hRule="exact" w:val="706"/>
        </w:trPr>
        <w:tc>
          <w:tcPr>
            <w:tcW w:w="2628" w:type="dxa"/>
          </w:tcPr>
          <w:p w14:paraId="6A060536" w14:textId="72F02B6B" w:rsidR="00501153" w:rsidRPr="00B96D3D" w:rsidRDefault="00501153">
            <w:pPr>
              <w:pStyle w:val="TableParagraph"/>
              <w:spacing w:before="15"/>
              <w:ind w:left="103"/>
              <w:rPr>
                <w:sz w:val="18"/>
                <w:szCs w:val="18"/>
              </w:rPr>
            </w:pPr>
            <w:r w:rsidRPr="00B96D3D">
              <w:rPr>
                <w:w w:val="95"/>
                <w:sz w:val="18"/>
                <w:szCs w:val="18"/>
              </w:rPr>
              <w:t>ManureLitterProcessedWaste</w:t>
            </w:r>
            <w:r w:rsidRPr="00B96D3D">
              <w:rPr>
                <w:sz w:val="18"/>
                <w:szCs w:val="18"/>
              </w:rPr>
              <w:t>waterStorageType</w:t>
            </w:r>
          </w:p>
        </w:tc>
        <w:tc>
          <w:tcPr>
            <w:tcW w:w="2217" w:type="dxa"/>
          </w:tcPr>
          <w:p w14:paraId="3F8DA3C5" w14:textId="1AB1203A" w:rsidR="00501153" w:rsidRPr="00B96D3D" w:rsidRDefault="00501153">
            <w:pPr>
              <w:pStyle w:val="TableParagraph"/>
              <w:ind w:left="103" w:right="183"/>
              <w:rPr>
                <w:sz w:val="18"/>
                <w:szCs w:val="18"/>
              </w:rPr>
            </w:pPr>
            <w:r w:rsidRPr="00B96D3D">
              <w:rPr>
                <w:w w:val="95"/>
                <w:sz w:val="18"/>
                <w:szCs w:val="18"/>
              </w:rPr>
              <w:t>Ref_storage_typ</w:t>
            </w:r>
            <w:r w:rsidRPr="00B96D3D">
              <w:rPr>
                <w:sz w:val="18"/>
                <w:szCs w:val="18"/>
              </w:rPr>
              <w:t>e</w:t>
            </w:r>
          </w:p>
        </w:tc>
        <w:tc>
          <w:tcPr>
            <w:tcW w:w="3420" w:type="dxa"/>
            <w:tcBorders>
              <w:right w:val="single" w:sz="4" w:space="0" w:color="000000"/>
            </w:tcBorders>
          </w:tcPr>
          <w:p w14:paraId="37D09CB3" w14:textId="0BDBE3CF" w:rsidR="00501153" w:rsidRPr="00B96D3D" w:rsidRDefault="00501153">
            <w:pPr>
              <w:pStyle w:val="TableParagraph"/>
              <w:spacing w:before="15"/>
              <w:ind w:left="103"/>
              <w:rPr>
                <w:sz w:val="18"/>
                <w:szCs w:val="18"/>
              </w:rPr>
            </w:pPr>
            <w:r w:rsidRPr="00B96D3D">
              <w:rPr>
                <w:w w:val="95"/>
                <w:sz w:val="18"/>
                <w:szCs w:val="18"/>
              </w:rPr>
              <w:t>icis_comp_monitor_cafo_storage.s</w:t>
            </w:r>
            <w:r w:rsidRPr="00B96D3D">
              <w:rPr>
                <w:sz w:val="18"/>
                <w:szCs w:val="18"/>
              </w:rPr>
              <w:t>torage_type_code</w:t>
            </w:r>
          </w:p>
        </w:tc>
        <w:tc>
          <w:tcPr>
            <w:tcW w:w="4680" w:type="dxa"/>
            <w:tcBorders>
              <w:left w:val="single" w:sz="4" w:space="0" w:color="000000"/>
            </w:tcBorders>
          </w:tcPr>
          <w:p w14:paraId="59185A97" w14:textId="77777777" w:rsidR="00501153" w:rsidRPr="00B96D3D" w:rsidRDefault="00501153" w:rsidP="00B96D3D">
            <w:pPr>
              <w:pStyle w:val="TableParagraph"/>
              <w:ind w:left="49" w:right="34"/>
              <w:rPr>
                <w:sz w:val="18"/>
                <w:szCs w:val="18"/>
              </w:rPr>
            </w:pPr>
            <w:r w:rsidRPr="00B96D3D">
              <w:rPr>
                <w:sz w:val="18"/>
                <w:szCs w:val="18"/>
              </w:rPr>
              <w:t>For each “Manure, Litter, and Processed Wastewater Storage Type” entered, Storage Total Capacity Measure and Days of Storage must exist.</w:t>
            </w:r>
          </w:p>
        </w:tc>
      </w:tr>
      <w:tr w:rsidR="00501153" w:rsidRPr="00B96D3D" w14:paraId="78DCABC6" w14:textId="77777777" w:rsidTr="00501153">
        <w:trPr>
          <w:trHeight w:hRule="exact" w:val="698"/>
        </w:trPr>
        <w:tc>
          <w:tcPr>
            <w:tcW w:w="2628" w:type="dxa"/>
          </w:tcPr>
          <w:p w14:paraId="4F83BCAA" w14:textId="77777777" w:rsidR="00501153" w:rsidRPr="00B96D3D" w:rsidRDefault="00501153">
            <w:pPr>
              <w:pStyle w:val="TableParagraph"/>
              <w:spacing w:before="15"/>
              <w:ind w:left="103"/>
              <w:rPr>
                <w:sz w:val="18"/>
                <w:szCs w:val="18"/>
              </w:rPr>
            </w:pPr>
            <w:r w:rsidRPr="00B96D3D">
              <w:rPr>
                <w:sz w:val="18"/>
                <w:szCs w:val="18"/>
              </w:rPr>
              <w:t>OtherStorageTypeName</w:t>
            </w:r>
          </w:p>
        </w:tc>
        <w:tc>
          <w:tcPr>
            <w:tcW w:w="2217" w:type="dxa"/>
          </w:tcPr>
          <w:p w14:paraId="003D4561" w14:textId="77777777" w:rsidR="00501153" w:rsidRPr="00B96D3D" w:rsidRDefault="00501153">
            <w:pPr>
              <w:rPr>
                <w:sz w:val="18"/>
                <w:szCs w:val="18"/>
              </w:rPr>
            </w:pPr>
          </w:p>
        </w:tc>
        <w:tc>
          <w:tcPr>
            <w:tcW w:w="3420" w:type="dxa"/>
            <w:tcBorders>
              <w:right w:val="single" w:sz="4" w:space="0" w:color="000000"/>
            </w:tcBorders>
          </w:tcPr>
          <w:p w14:paraId="499B597A" w14:textId="6C48A981" w:rsidR="00501153" w:rsidRPr="00B96D3D" w:rsidRDefault="00501153">
            <w:pPr>
              <w:pStyle w:val="TableParagraph"/>
              <w:spacing w:before="15"/>
              <w:ind w:left="103"/>
              <w:rPr>
                <w:sz w:val="18"/>
                <w:szCs w:val="18"/>
              </w:rPr>
            </w:pPr>
            <w:r w:rsidRPr="00B96D3D">
              <w:rPr>
                <w:w w:val="95"/>
                <w:sz w:val="18"/>
                <w:szCs w:val="18"/>
              </w:rPr>
              <w:t>icis_comp_monitor_cafo_storage.</w:t>
            </w:r>
            <w:r w:rsidRPr="00B96D3D">
              <w:rPr>
                <w:sz w:val="18"/>
                <w:szCs w:val="18"/>
              </w:rPr>
              <w:t>storage_type_other</w:t>
            </w:r>
          </w:p>
        </w:tc>
        <w:tc>
          <w:tcPr>
            <w:tcW w:w="4680" w:type="dxa"/>
            <w:tcBorders>
              <w:left w:val="single" w:sz="4" w:space="0" w:color="000000"/>
            </w:tcBorders>
          </w:tcPr>
          <w:p w14:paraId="67C482D9" w14:textId="076B3F18" w:rsidR="00501153" w:rsidRPr="00B96D3D" w:rsidRDefault="00501153" w:rsidP="00B96D3D">
            <w:pPr>
              <w:pStyle w:val="TableParagraph"/>
              <w:ind w:left="49" w:right="34"/>
              <w:rPr>
                <w:sz w:val="18"/>
                <w:szCs w:val="18"/>
              </w:rPr>
            </w:pPr>
            <w:r w:rsidRPr="00B96D3D">
              <w:rPr>
                <w:sz w:val="18"/>
                <w:szCs w:val="18"/>
              </w:rPr>
              <w:t xml:space="preserve">Must be present only when </w:t>
            </w:r>
            <w:r w:rsidRPr="00B96D3D">
              <w:rPr>
                <w:w w:val="95"/>
                <w:sz w:val="18"/>
                <w:szCs w:val="18"/>
              </w:rPr>
              <w:t>ManureLitterProcessedWastewaterSt</w:t>
            </w:r>
            <w:r w:rsidRPr="00B96D3D">
              <w:rPr>
                <w:sz w:val="18"/>
                <w:szCs w:val="18"/>
              </w:rPr>
              <w:t>orageType contains “OTH”.</w:t>
            </w:r>
          </w:p>
        </w:tc>
      </w:tr>
      <w:tr w:rsidR="00501153" w:rsidRPr="00B96D3D" w14:paraId="462949D0" w14:textId="77777777" w:rsidTr="00272D87">
        <w:trPr>
          <w:trHeight w:hRule="exact" w:val="490"/>
        </w:trPr>
        <w:tc>
          <w:tcPr>
            <w:tcW w:w="2628" w:type="dxa"/>
          </w:tcPr>
          <w:p w14:paraId="44B6CF2E" w14:textId="01E041AE" w:rsidR="00501153" w:rsidRPr="00B96D3D" w:rsidRDefault="00501153">
            <w:pPr>
              <w:pStyle w:val="TableParagraph"/>
              <w:spacing w:before="17"/>
              <w:ind w:left="103" w:right="210"/>
              <w:rPr>
                <w:sz w:val="18"/>
                <w:szCs w:val="18"/>
              </w:rPr>
            </w:pPr>
            <w:r w:rsidRPr="00B96D3D">
              <w:rPr>
                <w:w w:val="95"/>
                <w:sz w:val="18"/>
                <w:szCs w:val="18"/>
              </w:rPr>
              <w:t>StorageTotalCapacityMeasur</w:t>
            </w:r>
            <w:r w:rsidRPr="00B96D3D">
              <w:rPr>
                <w:sz w:val="18"/>
                <w:szCs w:val="18"/>
              </w:rPr>
              <w:t>e</w:t>
            </w:r>
          </w:p>
        </w:tc>
        <w:tc>
          <w:tcPr>
            <w:tcW w:w="2217" w:type="dxa"/>
          </w:tcPr>
          <w:p w14:paraId="21D7181B" w14:textId="77777777" w:rsidR="00501153" w:rsidRPr="00B96D3D" w:rsidRDefault="00501153">
            <w:pPr>
              <w:rPr>
                <w:sz w:val="18"/>
                <w:szCs w:val="18"/>
              </w:rPr>
            </w:pPr>
          </w:p>
        </w:tc>
        <w:tc>
          <w:tcPr>
            <w:tcW w:w="3420" w:type="dxa"/>
            <w:tcBorders>
              <w:right w:val="single" w:sz="4" w:space="0" w:color="000000"/>
            </w:tcBorders>
          </w:tcPr>
          <w:p w14:paraId="53C49195" w14:textId="3A9BA024" w:rsidR="00501153" w:rsidRPr="00B96D3D" w:rsidRDefault="00501153">
            <w:pPr>
              <w:pStyle w:val="TableParagraph"/>
              <w:spacing w:before="17"/>
              <w:ind w:left="103"/>
              <w:rPr>
                <w:sz w:val="18"/>
                <w:szCs w:val="18"/>
              </w:rPr>
            </w:pPr>
            <w:r w:rsidRPr="00B96D3D">
              <w:rPr>
                <w:w w:val="95"/>
                <w:sz w:val="18"/>
                <w:szCs w:val="18"/>
              </w:rPr>
              <w:t>icis_comp_monitor_cafo_storage.t</w:t>
            </w:r>
            <w:r w:rsidRPr="00B96D3D">
              <w:rPr>
                <w:sz w:val="18"/>
                <w:szCs w:val="18"/>
              </w:rPr>
              <w:t>otal_capacity_measure</w:t>
            </w:r>
          </w:p>
        </w:tc>
        <w:tc>
          <w:tcPr>
            <w:tcW w:w="4680" w:type="dxa"/>
            <w:tcBorders>
              <w:left w:val="single" w:sz="4" w:space="0" w:color="000000"/>
            </w:tcBorders>
          </w:tcPr>
          <w:p w14:paraId="3711EFCD" w14:textId="77777777" w:rsidR="00501153" w:rsidRPr="00B96D3D" w:rsidRDefault="00501153" w:rsidP="00B96D3D">
            <w:pPr>
              <w:ind w:left="49" w:right="34"/>
              <w:rPr>
                <w:sz w:val="18"/>
                <w:szCs w:val="18"/>
              </w:rPr>
            </w:pPr>
          </w:p>
        </w:tc>
      </w:tr>
      <w:tr w:rsidR="00501153" w:rsidRPr="00B96D3D" w14:paraId="3E204631" w14:textId="77777777" w:rsidTr="00272D87">
        <w:trPr>
          <w:trHeight w:hRule="exact" w:val="490"/>
        </w:trPr>
        <w:tc>
          <w:tcPr>
            <w:tcW w:w="2628" w:type="dxa"/>
          </w:tcPr>
          <w:p w14:paraId="39018F33" w14:textId="77777777" w:rsidR="00501153" w:rsidRPr="00B96D3D" w:rsidRDefault="00501153">
            <w:pPr>
              <w:pStyle w:val="TableParagraph"/>
              <w:spacing w:before="15"/>
              <w:ind w:left="103"/>
              <w:rPr>
                <w:sz w:val="18"/>
                <w:szCs w:val="18"/>
              </w:rPr>
            </w:pPr>
            <w:r w:rsidRPr="00B96D3D">
              <w:rPr>
                <w:sz w:val="18"/>
                <w:szCs w:val="18"/>
              </w:rPr>
              <w:t>DaysOfStorage</w:t>
            </w:r>
          </w:p>
        </w:tc>
        <w:tc>
          <w:tcPr>
            <w:tcW w:w="2217" w:type="dxa"/>
          </w:tcPr>
          <w:p w14:paraId="614E7496" w14:textId="77777777" w:rsidR="00501153" w:rsidRPr="00B96D3D" w:rsidRDefault="00501153">
            <w:pPr>
              <w:rPr>
                <w:sz w:val="18"/>
                <w:szCs w:val="18"/>
              </w:rPr>
            </w:pPr>
          </w:p>
        </w:tc>
        <w:tc>
          <w:tcPr>
            <w:tcW w:w="3420" w:type="dxa"/>
            <w:tcBorders>
              <w:right w:val="single" w:sz="4" w:space="0" w:color="000000"/>
            </w:tcBorders>
          </w:tcPr>
          <w:p w14:paraId="19DB9568" w14:textId="7F5B5CAA" w:rsidR="00501153" w:rsidRPr="00B96D3D" w:rsidRDefault="00501153">
            <w:pPr>
              <w:pStyle w:val="TableParagraph"/>
              <w:spacing w:before="15"/>
              <w:ind w:left="103"/>
              <w:rPr>
                <w:sz w:val="18"/>
                <w:szCs w:val="18"/>
              </w:rPr>
            </w:pPr>
            <w:r w:rsidRPr="00B96D3D">
              <w:rPr>
                <w:w w:val="95"/>
                <w:sz w:val="18"/>
                <w:szCs w:val="18"/>
              </w:rPr>
              <w:t>icis_comp_monitor_cafo_storage.d</w:t>
            </w:r>
            <w:r w:rsidRPr="00B96D3D">
              <w:rPr>
                <w:sz w:val="18"/>
                <w:szCs w:val="18"/>
              </w:rPr>
              <w:t>ays_of_storage</w:t>
            </w:r>
          </w:p>
        </w:tc>
        <w:tc>
          <w:tcPr>
            <w:tcW w:w="4680" w:type="dxa"/>
            <w:tcBorders>
              <w:left w:val="single" w:sz="4" w:space="0" w:color="000000"/>
            </w:tcBorders>
          </w:tcPr>
          <w:p w14:paraId="17FF7460" w14:textId="77777777" w:rsidR="00501153" w:rsidRPr="00B96D3D" w:rsidRDefault="00501153">
            <w:pPr>
              <w:rPr>
                <w:sz w:val="18"/>
                <w:szCs w:val="18"/>
              </w:rPr>
            </w:pPr>
          </w:p>
        </w:tc>
      </w:tr>
      <w:tr w:rsidR="00501153" w:rsidRPr="00B96D3D" w14:paraId="129E15C4" w14:textId="77777777" w:rsidTr="00272D87">
        <w:trPr>
          <w:trHeight w:hRule="exact" w:val="490"/>
        </w:trPr>
        <w:tc>
          <w:tcPr>
            <w:tcW w:w="2628" w:type="dxa"/>
          </w:tcPr>
          <w:p w14:paraId="77318BEE" w14:textId="77777777" w:rsidR="00501153" w:rsidRPr="00B96D3D" w:rsidRDefault="00501153">
            <w:pPr>
              <w:pStyle w:val="TableParagraph"/>
              <w:spacing w:before="17"/>
              <w:ind w:left="103"/>
              <w:rPr>
                <w:sz w:val="18"/>
                <w:szCs w:val="18"/>
              </w:rPr>
            </w:pPr>
            <w:r w:rsidRPr="00B96D3D">
              <w:rPr>
                <w:sz w:val="18"/>
                <w:szCs w:val="18"/>
              </w:rPr>
              <w:lastRenderedPageBreak/>
              <w:t>ContainmentTypeCode</w:t>
            </w:r>
          </w:p>
        </w:tc>
        <w:tc>
          <w:tcPr>
            <w:tcW w:w="2217" w:type="dxa"/>
          </w:tcPr>
          <w:p w14:paraId="2C9BC76F" w14:textId="48FB5069" w:rsidR="00501153" w:rsidRPr="00B96D3D" w:rsidRDefault="00501153" w:rsidP="00B74B73">
            <w:pPr>
              <w:pStyle w:val="TableParagraph"/>
              <w:spacing w:line="225" w:lineRule="exact"/>
              <w:ind w:left="103"/>
              <w:rPr>
                <w:sz w:val="18"/>
                <w:szCs w:val="18"/>
              </w:rPr>
            </w:pPr>
            <w:r w:rsidRPr="00B96D3D">
              <w:rPr>
                <w:sz w:val="18"/>
                <w:szCs w:val="18"/>
              </w:rPr>
              <w:t>Ref_containment_type</w:t>
            </w:r>
          </w:p>
        </w:tc>
        <w:tc>
          <w:tcPr>
            <w:tcW w:w="3420" w:type="dxa"/>
            <w:tcBorders>
              <w:right w:val="single" w:sz="4" w:space="0" w:color="000000"/>
            </w:tcBorders>
          </w:tcPr>
          <w:p w14:paraId="55E44E02" w14:textId="6EFEF2EC" w:rsidR="00501153" w:rsidRPr="00B96D3D" w:rsidRDefault="00501153" w:rsidP="00B74B73">
            <w:pPr>
              <w:pStyle w:val="TableParagraph"/>
              <w:spacing w:before="17"/>
              <w:ind w:left="103"/>
              <w:rPr>
                <w:sz w:val="18"/>
                <w:szCs w:val="18"/>
              </w:rPr>
            </w:pPr>
            <w:r w:rsidRPr="00B96D3D">
              <w:rPr>
                <w:sz w:val="18"/>
                <w:szCs w:val="18"/>
              </w:rPr>
              <w:t>icis_comp_mon_cafo_containment.containment_type_code</w:t>
            </w:r>
          </w:p>
        </w:tc>
        <w:tc>
          <w:tcPr>
            <w:tcW w:w="4680" w:type="dxa"/>
            <w:tcBorders>
              <w:left w:val="single" w:sz="4" w:space="0" w:color="000000"/>
            </w:tcBorders>
          </w:tcPr>
          <w:p w14:paraId="32917E11" w14:textId="77777777" w:rsidR="00501153" w:rsidRPr="00B96D3D" w:rsidRDefault="00501153">
            <w:pPr>
              <w:pStyle w:val="TableParagraph"/>
              <w:spacing w:before="17"/>
              <w:ind w:left="103" w:right="180"/>
              <w:rPr>
                <w:sz w:val="18"/>
                <w:szCs w:val="18"/>
              </w:rPr>
            </w:pPr>
            <w:r w:rsidRPr="00B96D3D">
              <w:rPr>
                <w:sz w:val="18"/>
                <w:szCs w:val="18"/>
              </w:rPr>
              <w:t>For each Containment Type entered, Total Capacity must exist.</w:t>
            </w:r>
          </w:p>
        </w:tc>
      </w:tr>
      <w:tr w:rsidR="00501153" w:rsidRPr="00B96D3D" w14:paraId="1E4538FD" w14:textId="77777777" w:rsidTr="00272D87">
        <w:trPr>
          <w:trHeight w:hRule="exact" w:val="490"/>
        </w:trPr>
        <w:tc>
          <w:tcPr>
            <w:tcW w:w="2628" w:type="dxa"/>
          </w:tcPr>
          <w:p w14:paraId="55B5AD89" w14:textId="77777777" w:rsidR="00501153" w:rsidRPr="00B96D3D" w:rsidRDefault="00501153">
            <w:pPr>
              <w:pStyle w:val="TableParagraph"/>
              <w:spacing w:before="15"/>
              <w:ind w:left="103"/>
              <w:rPr>
                <w:sz w:val="18"/>
                <w:szCs w:val="18"/>
              </w:rPr>
            </w:pPr>
            <w:r w:rsidRPr="00B96D3D">
              <w:rPr>
                <w:sz w:val="18"/>
                <w:szCs w:val="18"/>
              </w:rPr>
              <w:t>OtherContainmentTypeName</w:t>
            </w:r>
          </w:p>
        </w:tc>
        <w:tc>
          <w:tcPr>
            <w:tcW w:w="2217" w:type="dxa"/>
          </w:tcPr>
          <w:p w14:paraId="2911FD60" w14:textId="77777777" w:rsidR="00501153" w:rsidRPr="00B96D3D" w:rsidRDefault="00501153">
            <w:pPr>
              <w:rPr>
                <w:sz w:val="18"/>
                <w:szCs w:val="18"/>
              </w:rPr>
            </w:pPr>
          </w:p>
        </w:tc>
        <w:tc>
          <w:tcPr>
            <w:tcW w:w="3420" w:type="dxa"/>
            <w:tcBorders>
              <w:right w:val="single" w:sz="4" w:space="0" w:color="000000"/>
            </w:tcBorders>
          </w:tcPr>
          <w:p w14:paraId="4409A6C3" w14:textId="45BA29AA" w:rsidR="00501153" w:rsidRPr="00B96D3D" w:rsidRDefault="00501153" w:rsidP="00B74B73">
            <w:pPr>
              <w:pStyle w:val="TableParagraph"/>
              <w:spacing w:before="15"/>
              <w:ind w:left="103"/>
              <w:rPr>
                <w:sz w:val="18"/>
                <w:szCs w:val="18"/>
              </w:rPr>
            </w:pPr>
            <w:r w:rsidRPr="00B96D3D">
              <w:rPr>
                <w:sz w:val="18"/>
                <w:szCs w:val="18"/>
              </w:rPr>
              <w:t>icis_comp_mon_cafo_containment.containment_type_other</w:t>
            </w:r>
          </w:p>
        </w:tc>
        <w:tc>
          <w:tcPr>
            <w:tcW w:w="4680" w:type="dxa"/>
            <w:tcBorders>
              <w:left w:val="single" w:sz="4" w:space="0" w:color="000000"/>
            </w:tcBorders>
          </w:tcPr>
          <w:p w14:paraId="414F6793" w14:textId="77777777" w:rsidR="00501153" w:rsidRPr="00B96D3D" w:rsidRDefault="00501153">
            <w:pPr>
              <w:pStyle w:val="TableParagraph"/>
              <w:ind w:left="103" w:right="524"/>
              <w:rPr>
                <w:sz w:val="18"/>
                <w:szCs w:val="18"/>
              </w:rPr>
            </w:pPr>
            <w:r w:rsidRPr="00B96D3D">
              <w:rPr>
                <w:sz w:val="18"/>
                <w:szCs w:val="18"/>
              </w:rPr>
              <w:t>Must be present only when ContainmentTypeCode contains “OTH”.</w:t>
            </w:r>
          </w:p>
        </w:tc>
      </w:tr>
      <w:tr w:rsidR="00501153" w:rsidRPr="00B96D3D" w14:paraId="352C98D9" w14:textId="77777777" w:rsidTr="00272D87">
        <w:trPr>
          <w:trHeight w:hRule="exact" w:val="490"/>
        </w:trPr>
        <w:tc>
          <w:tcPr>
            <w:tcW w:w="2628" w:type="dxa"/>
          </w:tcPr>
          <w:p w14:paraId="3C4E2D8B" w14:textId="77777777" w:rsidR="00501153" w:rsidRPr="00B96D3D" w:rsidRDefault="00501153">
            <w:pPr>
              <w:pStyle w:val="TableParagraph"/>
              <w:spacing w:before="15"/>
              <w:ind w:left="103"/>
              <w:rPr>
                <w:sz w:val="18"/>
                <w:szCs w:val="18"/>
              </w:rPr>
            </w:pPr>
            <w:r w:rsidRPr="00B96D3D">
              <w:rPr>
                <w:sz w:val="18"/>
                <w:szCs w:val="18"/>
              </w:rPr>
              <w:t>ContainmentCapacityNumber</w:t>
            </w:r>
          </w:p>
        </w:tc>
        <w:tc>
          <w:tcPr>
            <w:tcW w:w="2217" w:type="dxa"/>
          </w:tcPr>
          <w:p w14:paraId="24BA9A36" w14:textId="77777777" w:rsidR="00501153" w:rsidRPr="00B96D3D" w:rsidRDefault="00501153">
            <w:pPr>
              <w:rPr>
                <w:sz w:val="18"/>
                <w:szCs w:val="18"/>
              </w:rPr>
            </w:pPr>
          </w:p>
        </w:tc>
        <w:tc>
          <w:tcPr>
            <w:tcW w:w="3420" w:type="dxa"/>
            <w:tcBorders>
              <w:right w:val="single" w:sz="4" w:space="0" w:color="000000"/>
            </w:tcBorders>
          </w:tcPr>
          <w:p w14:paraId="097EE1AD" w14:textId="11DD482F" w:rsidR="00501153" w:rsidRPr="00B96D3D" w:rsidRDefault="00501153" w:rsidP="00B74B73">
            <w:pPr>
              <w:pStyle w:val="TableParagraph"/>
              <w:spacing w:before="15"/>
              <w:ind w:left="103"/>
              <w:rPr>
                <w:sz w:val="18"/>
                <w:szCs w:val="18"/>
              </w:rPr>
            </w:pPr>
            <w:r w:rsidRPr="00B96D3D">
              <w:rPr>
                <w:sz w:val="18"/>
                <w:szCs w:val="18"/>
              </w:rPr>
              <w:t>icis_comp_mon_cafo_containment.containment_capacity</w:t>
            </w:r>
          </w:p>
        </w:tc>
        <w:tc>
          <w:tcPr>
            <w:tcW w:w="4680" w:type="dxa"/>
            <w:tcBorders>
              <w:left w:val="single" w:sz="4" w:space="0" w:color="000000"/>
            </w:tcBorders>
          </w:tcPr>
          <w:p w14:paraId="63A467BD" w14:textId="77777777" w:rsidR="00501153" w:rsidRPr="00B96D3D" w:rsidRDefault="00501153">
            <w:pPr>
              <w:rPr>
                <w:sz w:val="18"/>
                <w:szCs w:val="18"/>
              </w:rPr>
            </w:pPr>
          </w:p>
        </w:tc>
      </w:tr>
      <w:tr w:rsidR="00501153" w:rsidRPr="00B96D3D" w14:paraId="00734387" w14:textId="77777777" w:rsidTr="00272D87">
        <w:trPr>
          <w:trHeight w:hRule="exact" w:val="490"/>
        </w:trPr>
        <w:tc>
          <w:tcPr>
            <w:tcW w:w="2628" w:type="dxa"/>
          </w:tcPr>
          <w:p w14:paraId="0AF098D9" w14:textId="134452E8" w:rsidR="00501153" w:rsidRPr="00B96D3D" w:rsidRDefault="00501153">
            <w:pPr>
              <w:pStyle w:val="TableParagraph"/>
              <w:spacing w:before="15"/>
              <w:ind w:left="103"/>
              <w:rPr>
                <w:sz w:val="18"/>
                <w:szCs w:val="18"/>
              </w:rPr>
            </w:pPr>
            <w:r w:rsidRPr="00B96D3D">
              <w:rPr>
                <w:w w:val="95"/>
                <w:sz w:val="18"/>
                <w:szCs w:val="18"/>
              </w:rPr>
              <w:t>NumberAcresContributingDr</w:t>
            </w:r>
            <w:r w:rsidRPr="00B96D3D">
              <w:rPr>
                <w:sz w:val="18"/>
                <w:szCs w:val="18"/>
              </w:rPr>
              <w:t>ainage</w:t>
            </w:r>
          </w:p>
        </w:tc>
        <w:tc>
          <w:tcPr>
            <w:tcW w:w="2217" w:type="dxa"/>
          </w:tcPr>
          <w:p w14:paraId="21FFA2D8" w14:textId="77777777" w:rsidR="00501153" w:rsidRPr="00B96D3D" w:rsidRDefault="00501153">
            <w:pPr>
              <w:rPr>
                <w:sz w:val="18"/>
                <w:szCs w:val="18"/>
              </w:rPr>
            </w:pPr>
          </w:p>
        </w:tc>
        <w:tc>
          <w:tcPr>
            <w:tcW w:w="3420" w:type="dxa"/>
            <w:tcBorders>
              <w:right w:val="single" w:sz="4" w:space="0" w:color="000000"/>
            </w:tcBorders>
          </w:tcPr>
          <w:p w14:paraId="6716EAD2" w14:textId="7126FC5A" w:rsidR="00501153" w:rsidRPr="00B96D3D" w:rsidRDefault="00501153">
            <w:pPr>
              <w:pStyle w:val="TableParagraph"/>
              <w:spacing w:before="15"/>
              <w:ind w:left="103"/>
              <w:rPr>
                <w:sz w:val="18"/>
                <w:szCs w:val="18"/>
              </w:rPr>
            </w:pPr>
            <w:r w:rsidRPr="00B96D3D">
              <w:rPr>
                <w:w w:val="95"/>
                <w:sz w:val="18"/>
                <w:szCs w:val="18"/>
              </w:rPr>
              <w:t>icis_comp_monitor_cafo.nmbr_of_</w:t>
            </w:r>
            <w:r w:rsidRPr="00B96D3D">
              <w:rPr>
                <w:sz w:val="18"/>
                <w:szCs w:val="18"/>
              </w:rPr>
              <w:t>acres_drainage</w:t>
            </w:r>
          </w:p>
        </w:tc>
        <w:tc>
          <w:tcPr>
            <w:tcW w:w="4680" w:type="dxa"/>
            <w:tcBorders>
              <w:left w:val="single" w:sz="4" w:space="0" w:color="000000"/>
            </w:tcBorders>
          </w:tcPr>
          <w:p w14:paraId="753B5686" w14:textId="77777777" w:rsidR="00501153" w:rsidRPr="00B96D3D" w:rsidRDefault="00501153">
            <w:pPr>
              <w:rPr>
                <w:sz w:val="18"/>
                <w:szCs w:val="18"/>
              </w:rPr>
            </w:pPr>
          </w:p>
        </w:tc>
      </w:tr>
      <w:tr w:rsidR="00501153" w:rsidRPr="00B96D3D" w14:paraId="6DB67679" w14:textId="77777777" w:rsidTr="00272D87">
        <w:trPr>
          <w:trHeight w:hRule="exact" w:val="490"/>
        </w:trPr>
        <w:tc>
          <w:tcPr>
            <w:tcW w:w="2628" w:type="dxa"/>
          </w:tcPr>
          <w:p w14:paraId="60F2346F" w14:textId="3F2D4595" w:rsidR="00501153" w:rsidRPr="00B96D3D" w:rsidRDefault="00501153">
            <w:pPr>
              <w:pStyle w:val="TableParagraph"/>
              <w:spacing w:before="15"/>
              <w:ind w:left="103"/>
              <w:rPr>
                <w:sz w:val="18"/>
                <w:szCs w:val="18"/>
              </w:rPr>
            </w:pPr>
            <w:r w:rsidRPr="00B96D3D">
              <w:rPr>
                <w:w w:val="95"/>
                <w:sz w:val="18"/>
                <w:szCs w:val="18"/>
              </w:rPr>
              <w:t>ApplicationMeasureAvailable</w:t>
            </w:r>
            <w:r w:rsidRPr="00B96D3D">
              <w:rPr>
                <w:sz w:val="18"/>
                <w:szCs w:val="18"/>
              </w:rPr>
              <w:t>LandNumber</w:t>
            </w:r>
          </w:p>
        </w:tc>
        <w:tc>
          <w:tcPr>
            <w:tcW w:w="2217" w:type="dxa"/>
          </w:tcPr>
          <w:p w14:paraId="1B97DD2F" w14:textId="77777777" w:rsidR="00501153" w:rsidRPr="00B96D3D" w:rsidRDefault="00501153">
            <w:pPr>
              <w:rPr>
                <w:sz w:val="18"/>
                <w:szCs w:val="18"/>
              </w:rPr>
            </w:pPr>
          </w:p>
        </w:tc>
        <w:tc>
          <w:tcPr>
            <w:tcW w:w="3420" w:type="dxa"/>
            <w:tcBorders>
              <w:right w:val="single" w:sz="4" w:space="0" w:color="000000"/>
            </w:tcBorders>
          </w:tcPr>
          <w:p w14:paraId="2C0D0C6C" w14:textId="7FABFB42" w:rsidR="00501153" w:rsidRPr="00B96D3D" w:rsidRDefault="00501153">
            <w:pPr>
              <w:pStyle w:val="TableParagraph"/>
              <w:spacing w:before="15"/>
              <w:ind w:left="103"/>
              <w:rPr>
                <w:sz w:val="18"/>
                <w:szCs w:val="18"/>
              </w:rPr>
            </w:pPr>
            <w:r w:rsidRPr="00B96D3D">
              <w:rPr>
                <w:w w:val="95"/>
                <w:sz w:val="18"/>
                <w:szCs w:val="18"/>
              </w:rPr>
              <w:t>icis_comp_monitor_cafo.land_avai</w:t>
            </w:r>
            <w:r w:rsidRPr="00B96D3D">
              <w:rPr>
                <w:sz w:val="18"/>
                <w:szCs w:val="18"/>
              </w:rPr>
              <w:t>lable</w:t>
            </w:r>
          </w:p>
        </w:tc>
        <w:tc>
          <w:tcPr>
            <w:tcW w:w="4680" w:type="dxa"/>
            <w:tcBorders>
              <w:left w:val="single" w:sz="4" w:space="0" w:color="000000"/>
            </w:tcBorders>
          </w:tcPr>
          <w:p w14:paraId="0BA2557E" w14:textId="77777777" w:rsidR="00501153" w:rsidRPr="00B96D3D" w:rsidRDefault="00501153">
            <w:pPr>
              <w:rPr>
                <w:sz w:val="18"/>
                <w:szCs w:val="18"/>
              </w:rPr>
            </w:pPr>
          </w:p>
        </w:tc>
      </w:tr>
      <w:tr w:rsidR="00501153" w:rsidRPr="00B96D3D" w14:paraId="31FAEA55" w14:textId="77777777" w:rsidTr="00272D87">
        <w:trPr>
          <w:trHeight w:hRule="exact" w:val="490"/>
        </w:trPr>
        <w:tc>
          <w:tcPr>
            <w:tcW w:w="2628" w:type="dxa"/>
          </w:tcPr>
          <w:p w14:paraId="0BEBE68A" w14:textId="46D3318E" w:rsidR="00501153" w:rsidRPr="00B96D3D" w:rsidRDefault="00501153">
            <w:pPr>
              <w:pStyle w:val="TableParagraph"/>
              <w:spacing w:before="15"/>
              <w:ind w:left="103"/>
              <w:rPr>
                <w:sz w:val="18"/>
                <w:szCs w:val="18"/>
              </w:rPr>
            </w:pPr>
            <w:r w:rsidRPr="00B96D3D">
              <w:rPr>
                <w:w w:val="95"/>
                <w:sz w:val="18"/>
                <w:szCs w:val="18"/>
              </w:rPr>
              <w:t>SolidManureLitterGenerated</w:t>
            </w:r>
            <w:r w:rsidRPr="00B96D3D">
              <w:rPr>
                <w:sz w:val="18"/>
                <w:szCs w:val="18"/>
              </w:rPr>
              <w:t>Amount</w:t>
            </w:r>
          </w:p>
        </w:tc>
        <w:tc>
          <w:tcPr>
            <w:tcW w:w="2217" w:type="dxa"/>
          </w:tcPr>
          <w:p w14:paraId="060788F3" w14:textId="77777777" w:rsidR="00501153" w:rsidRPr="00B96D3D" w:rsidRDefault="00501153">
            <w:pPr>
              <w:rPr>
                <w:sz w:val="18"/>
                <w:szCs w:val="18"/>
              </w:rPr>
            </w:pPr>
          </w:p>
        </w:tc>
        <w:tc>
          <w:tcPr>
            <w:tcW w:w="3420" w:type="dxa"/>
            <w:tcBorders>
              <w:right w:val="single" w:sz="4" w:space="0" w:color="000000"/>
            </w:tcBorders>
          </w:tcPr>
          <w:p w14:paraId="6A1D872D" w14:textId="03D308D8" w:rsidR="00501153" w:rsidRPr="00B96D3D" w:rsidRDefault="00501153">
            <w:pPr>
              <w:pStyle w:val="TableParagraph"/>
              <w:spacing w:before="15"/>
              <w:ind w:left="103"/>
              <w:rPr>
                <w:sz w:val="18"/>
                <w:szCs w:val="18"/>
              </w:rPr>
            </w:pPr>
            <w:r w:rsidRPr="00B96D3D">
              <w:rPr>
                <w:w w:val="95"/>
                <w:sz w:val="18"/>
                <w:szCs w:val="18"/>
              </w:rPr>
              <w:t>icis_comp_monitor_cafo.solid_ma</w:t>
            </w:r>
            <w:r w:rsidRPr="00B96D3D">
              <w:rPr>
                <w:sz w:val="18"/>
                <w:szCs w:val="18"/>
              </w:rPr>
              <w:t>nure_generated_amt</w:t>
            </w:r>
          </w:p>
        </w:tc>
        <w:tc>
          <w:tcPr>
            <w:tcW w:w="4680" w:type="dxa"/>
            <w:tcBorders>
              <w:left w:val="single" w:sz="4" w:space="0" w:color="000000"/>
            </w:tcBorders>
          </w:tcPr>
          <w:p w14:paraId="09D7AC55" w14:textId="77777777" w:rsidR="00501153" w:rsidRPr="00B96D3D" w:rsidRDefault="00501153">
            <w:pPr>
              <w:rPr>
                <w:sz w:val="18"/>
                <w:szCs w:val="18"/>
              </w:rPr>
            </w:pPr>
          </w:p>
        </w:tc>
      </w:tr>
      <w:tr w:rsidR="00501153" w:rsidRPr="00B96D3D" w14:paraId="2CD856F0" w14:textId="77777777" w:rsidTr="00272D87">
        <w:trPr>
          <w:trHeight w:hRule="exact" w:val="490"/>
        </w:trPr>
        <w:tc>
          <w:tcPr>
            <w:tcW w:w="2628" w:type="dxa"/>
          </w:tcPr>
          <w:p w14:paraId="01FC943A" w14:textId="2F20F8EB" w:rsidR="00501153" w:rsidRPr="00B96D3D" w:rsidRDefault="00501153">
            <w:pPr>
              <w:pStyle w:val="TableParagraph"/>
              <w:spacing w:before="15"/>
              <w:ind w:left="103"/>
              <w:rPr>
                <w:sz w:val="18"/>
                <w:szCs w:val="18"/>
              </w:rPr>
            </w:pPr>
            <w:r w:rsidRPr="00B96D3D">
              <w:rPr>
                <w:w w:val="95"/>
                <w:sz w:val="18"/>
                <w:szCs w:val="18"/>
              </w:rPr>
              <w:t>LiquidManureWastewaterGe</w:t>
            </w:r>
            <w:r w:rsidRPr="00B96D3D">
              <w:rPr>
                <w:sz w:val="18"/>
                <w:szCs w:val="18"/>
              </w:rPr>
              <w:t>neratedAmount</w:t>
            </w:r>
          </w:p>
        </w:tc>
        <w:tc>
          <w:tcPr>
            <w:tcW w:w="2217" w:type="dxa"/>
          </w:tcPr>
          <w:p w14:paraId="71314207" w14:textId="77777777" w:rsidR="00501153" w:rsidRPr="00B96D3D" w:rsidRDefault="00501153">
            <w:pPr>
              <w:rPr>
                <w:sz w:val="18"/>
                <w:szCs w:val="18"/>
              </w:rPr>
            </w:pPr>
          </w:p>
        </w:tc>
        <w:tc>
          <w:tcPr>
            <w:tcW w:w="3420" w:type="dxa"/>
            <w:tcBorders>
              <w:right w:val="single" w:sz="4" w:space="0" w:color="000000"/>
            </w:tcBorders>
          </w:tcPr>
          <w:p w14:paraId="09BF0314" w14:textId="5206EF4E" w:rsidR="00501153" w:rsidRPr="00B96D3D" w:rsidRDefault="00501153">
            <w:pPr>
              <w:pStyle w:val="TableParagraph"/>
              <w:spacing w:before="15"/>
              <w:ind w:left="103"/>
              <w:rPr>
                <w:sz w:val="18"/>
                <w:szCs w:val="18"/>
              </w:rPr>
            </w:pPr>
            <w:r w:rsidRPr="00B96D3D">
              <w:rPr>
                <w:w w:val="95"/>
                <w:sz w:val="18"/>
                <w:szCs w:val="18"/>
              </w:rPr>
              <w:t>icis_comp_monitor_cafo.liquid_m</w:t>
            </w:r>
            <w:r w:rsidRPr="00B96D3D">
              <w:rPr>
                <w:sz w:val="18"/>
                <w:szCs w:val="18"/>
              </w:rPr>
              <w:t>anure_generated_amt</w:t>
            </w:r>
          </w:p>
        </w:tc>
        <w:tc>
          <w:tcPr>
            <w:tcW w:w="4680" w:type="dxa"/>
            <w:tcBorders>
              <w:left w:val="single" w:sz="4" w:space="0" w:color="000000"/>
            </w:tcBorders>
          </w:tcPr>
          <w:p w14:paraId="7FE5C58B" w14:textId="77777777" w:rsidR="00501153" w:rsidRPr="00B96D3D" w:rsidRDefault="00501153">
            <w:pPr>
              <w:rPr>
                <w:sz w:val="18"/>
                <w:szCs w:val="18"/>
              </w:rPr>
            </w:pPr>
          </w:p>
        </w:tc>
      </w:tr>
      <w:tr w:rsidR="00501153" w:rsidRPr="00B96D3D" w14:paraId="7B305ECB" w14:textId="77777777" w:rsidTr="00272D87">
        <w:trPr>
          <w:trHeight w:hRule="exact" w:val="490"/>
        </w:trPr>
        <w:tc>
          <w:tcPr>
            <w:tcW w:w="2628" w:type="dxa"/>
          </w:tcPr>
          <w:p w14:paraId="028C0F55" w14:textId="1EFA0B2B" w:rsidR="00501153" w:rsidRPr="00B96D3D" w:rsidRDefault="00501153">
            <w:pPr>
              <w:pStyle w:val="TableParagraph"/>
              <w:spacing w:before="15"/>
              <w:ind w:left="103"/>
              <w:rPr>
                <w:sz w:val="18"/>
                <w:szCs w:val="18"/>
              </w:rPr>
            </w:pPr>
            <w:r w:rsidRPr="00B96D3D">
              <w:rPr>
                <w:w w:val="95"/>
                <w:sz w:val="18"/>
                <w:szCs w:val="18"/>
              </w:rPr>
              <w:t>SolidManureLitterTransferA</w:t>
            </w:r>
            <w:r w:rsidRPr="00B96D3D">
              <w:rPr>
                <w:sz w:val="18"/>
                <w:szCs w:val="18"/>
              </w:rPr>
              <w:t>mount</w:t>
            </w:r>
          </w:p>
        </w:tc>
        <w:tc>
          <w:tcPr>
            <w:tcW w:w="2217" w:type="dxa"/>
          </w:tcPr>
          <w:p w14:paraId="129D568E" w14:textId="77777777" w:rsidR="00501153" w:rsidRPr="00B96D3D" w:rsidRDefault="00501153">
            <w:pPr>
              <w:rPr>
                <w:sz w:val="18"/>
                <w:szCs w:val="18"/>
              </w:rPr>
            </w:pPr>
          </w:p>
        </w:tc>
        <w:tc>
          <w:tcPr>
            <w:tcW w:w="3420" w:type="dxa"/>
            <w:tcBorders>
              <w:right w:val="single" w:sz="4" w:space="0" w:color="000000"/>
            </w:tcBorders>
          </w:tcPr>
          <w:p w14:paraId="390E3A30" w14:textId="6F175CF3" w:rsidR="00501153" w:rsidRPr="00B96D3D" w:rsidRDefault="00501153">
            <w:pPr>
              <w:pStyle w:val="TableParagraph"/>
              <w:spacing w:before="15"/>
              <w:ind w:left="103"/>
              <w:rPr>
                <w:sz w:val="18"/>
                <w:szCs w:val="18"/>
              </w:rPr>
            </w:pPr>
            <w:r w:rsidRPr="00B96D3D">
              <w:rPr>
                <w:w w:val="95"/>
                <w:sz w:val="18"/>
                <w:szCs w:val="18"/>
              </w:rPr>
              <w:t>icis_comp_monitor_cafo.solid_ma</w:t>
            </w:r>
            <w:r w:rsidRPr="00B96D3D">
              <w:rPr>
                <w:sz w:val="18"/>
                <w:szCs w:val="18"/>
              </w:rPr>
              <w:t>nure_transferred_amt</w:t>
            </w:r>
          </w:p>
        </w:tc>
        <w:tc>
          <w:tcPr>
            <w:tcW w:w="4680" w:type="dxa"/>
            <w:tcBorders>
              <w:left w:val="single" w:sz="4" w:space="0" w:color="000000"/>
            </w:tcBorders>
          </w:tcPr>
          <w:p w14:paraId="71DB0A8B" w14:textId="77777777" w:rsidR="00501153" w:rsidRPr="00B96D3D" w:rsidRDefault="00501153">
            <w:pPr>
              <w:rPr>
                <w:sz w:val="18"/>
                <w:szCs w:val="18"/>
              </w:rPr>
            </w:pPr>
          </w:p>
        </w:tc>
      </w:tr>
      <w:tr w:rsidR="00501153" w:rsidRPr="00B96D3D" w14:paraId="34819002" w14:textId="77777777" w:rsidTr="00272D87">
        <w:trPr>
          <w:trHeight w:hRule="exact" w:val="490"/>
        </w:trPr>
        <w:tc>
          <w:tcPr>
            <w:tcW w:w="2628" w:type="dxa"/>
          </w:tcPr>
          <w:p w14:paraId="09B18BF5" w14:textId="798B2225" w:rsidR="00501153" w:rsidRPr="00B96D3D" w:rsidRDefault="00501153">
            <w:pPr>
              <w:pStyle w:val="TableParagraph"/>
              <w:spacing w:before="15"/>
              <w:ind w:left="103"/>
              <w:rPr>
                <w:sz w:val="18"/>
                <w:szCs w:val="18"/>
              </w:rPr>
            </w:pPr>
            <w:r w:rsidRPr="00B96D3D">
              <w:rPr>
                <w:w w:val="95"/>
                <w:sz w:val="18"/>
                <w:szCs w:val="18"/>
              </w:rPr>
              <w:t>LiquidManureWastewaterTra</w:t>
            </w:r>
            <w:r w:rsidRPr="00B96D3D">
              <w:rPr>
                <w:sz w:val="18"/>
                <w:szCs w:val="18"/>
              </w:rPr>
              <w:t>nsferAmount</w:t>
            </w:r>
          </w:p>
        </w:tc>
        <w:tc>
          <w:tcPr>
            <w:tcW w:w="2217" w:type="dxa"/>
          </w:tcPr>
          <w:p w14:paraId="5661472A" w14:textId="77777777" w:rsidR="00501153" w:rsidRPr="00B96D3D" w:rsidRDefault="00501153">
            <w:pPr>
              <w:rPr>
                <w:sz w:val="18"/>
                <w:szCs w:val="18"/>
              </w:rPr>
            </w:pPr>
          </w:p>
        </w:tc>
        <w:tc>
          <w:tcPr>
            <w:tcW w:w="3420" w:type="dxa"/>
            <w:tcBorders>
              <w:right w:val="single" w:sz="4" w:space="0" w:color="000000"/>
            </w:tcBorders>
          </w:tcPr>
          <w:p w14:paraId="6CF3FD82" w14:textId="6E55B968" w:rsidR="00501153" w:rsidRPr="00B96D3D" w:rsidRDefault="00501153">
            <w:pPr>
              <w:pStyle w:val="TableParagraph"/>
              <w:spacing w:before="15"/>
              <w:ind w:left="103"/>
              <w:rPr>
                <w:sz w:val="18"/>
                <w:szCs w:val="18"/>
              </w:rPr>
            </w:pPr>
            <w:r w:rsidRPr="00B96D3D">
              <w:rPr>
                <w:w w:val="95"/>
                <w:sz w:val="18"/>
                <w:szCs w:val="18"/>
              </w:rPr>
              <w:t>icis_comp_monitor_cafo.liquid_m</w:t>
            </w:r>
            <w:r w:rsidRPr="00B96D3D">
              <w:rPr>
                <w:sz w:val="18"/>
                <w:szCs w:val="18"/>
              </w:rPr>
              <w:t>anure_transferred_amt</w:t>
            </w:r>
          </w:p>
        </w:tc>
        <w:tc>
          <w:tcPr>
            <w:tcW w:w="4680" w:type="dxa"/>
            <w:tcBorders>
              <w:left w:val="single" w:sz="4" w:space="0" w:color="000000"/>
            </w:tcBorders>
          </w:tcPr>
          <w:p w14:paraId="6751499A" w14:textId="77777777" w:rsidR="00501153" w:rsidRPr="00B96D3D" w:rsidRDefault="00501153">
            <w:pPr>
              <w:rPr>
                <w:sz w:val="18"/>
                <w:szCs w:val="18"/>
              </w:rPr>
            </w:pPr>
          </w:p>
        </w:tc>
      </w:tr>
      <w:tr w:rsidR="00501153" w:rsidRPr="00B96D3D" w14:paraId="0A5C0EE8" w14:textId="77777777" w:rsidTr="00272D87">
        <w:trPr>
          <w:trHeight w:hRule="exact" w:val="490"/>
        </w:trPr>
        <w:tc>
          <w:tcPr>
            <w:tcW w:w="2628" w:type="dxa"/>
          </w:tcPr>
          <w:p w14:paraId="697E6841" w14:textId="69A9E81D" w:rsidR="00501153" w:rsidRPr="00B96D3D" w:rsidRDefault="00501153">
            <w:pPr>
              <w:pStyle w:val="TableParagraph"/>
              <w:spacing w:before="15"/>
              <w:ind w:left="103"/>
              <w:rPr>
                <w:sz w:val="18"/>
                <w:szCs w:val="18"/>
              </w:rPr>
            </w:pPr>
            <w:r w:rsidRPr="00B96D3D">
              <w:rPr>
                <w:w w:val="95"/>
                <w:sz w:val="18"/>
                <w:szCs w:val="18"/>
              </w:rPr>
              <w:t>NMPDevelopedCertifiedPlan</w:t>
            </w:r>
            <w:r w:rsidRPr="00B96D3D">
              <w:rPr>
                <w:sz w:val="18"/>
                <w:szCs w:val="18"/>
              </w:rPr>
              <w:t>nerApprovedIndicator</w:t>
            </w:r>
          </w:p>
        </w:tc>
        <w:tc>
          <w:tcPr>
            <w:tcW w:w="2217" w:type="dxa"/>
          </w:tcPr>
          <w:p w14:paraId="41D9FDB4" w14:textId="77777777" w:rsidR="00501153" w:rsidRPr="00B96D3D" w:rsidRDefault="00501153">
            <w:pPr>
              <w:rPr>
                <w:sz w:val="18"/>
                <w:szCs w:val="18"/>
              </w:rPr>
            </w:pPr>
          </w:p>
        </w:tc>
        <w:tc>
          <w:tcPr>
            <w:tcW w:w="3420" w:type="dxa"/>
            <w:tcBorders>
              <w:right w:val="single" w:sz="4" w:space="0" w:color="000000"/>
            </w:tcBorders>
          </w:tcPr>
          <w:p w14:paraId="62E6C299" w14:textId="77777777" w:rsidR="00501153" w:rsidRPr="00B96D3D" w:rsidRDefault="00501153">
            <w:pPr>
              <w:pStyle w:val="TableParagraph"/>
              <w:spacing w:before="15"/>
              <w:ind w:left="103"/>
              <w:rPr>
                <w:sz w:val="18"/>
                <w:szCs w:val="18"/>
              </w:rPr>
            </w:pPr>
            <w:r w:rsidRPr="00B96D3D">
              <w:rPr>
                <w:sz w:val="18"/>
                <w:szCs w:val="18"/>
              </w:rPr>
              <w:t>icis_comp_monitor_cafo.nmp_flag</w:t>
            </w:r>
          </w:p>
        </w:tc>
        <w:tc>
          <w:tcPr>
            <w:tcW w:w="4680" w:type="dxa"/>
            <w:tcBorders>
              <w:left w:val="single" w:sz="4" w:space="0" w:color="000000"/>
            </w:tcBorders>
          </w:tcPr>
          <w:p w14:paraId="49C44A1D" w14:textId="77777777" w:rsidR="00501153" w:rsidRPr="00B96D3D" w:rsidRDefault="00501153">
            <w:pPr>
              <w:rPr>
                <w:sz w:val="18"/>
                <w:szCs w:val="18"/>
              </w:rPr>
            </w:pPr>
          </w:p>
        </w:tc>
      </w:tr>
      <w:tr w:rsidR="00501153" w:rsidRPr="00B96D3D" w14:paraId="465209C4" w14:textId="77777777" w:rsidTr="00272D87">
        <w:trPr>
          <w:trHeight w:hRule="exact" w:val="865"/>
        </w:trPr>
        <w:tc>
          <w:tcPr>
            <w:tcW w:w="2628" w:type="dxa"/>
          </w:tcPr>
          <w:p w14:paraId="08B4A1FE" w14:textId="77777777" w:rsidR="00501153" w:rsidRPr="00B96D3D" w:rsidRDefault="00501153">
            <w:pPr>
              <w:pStyle w:val="TableParagraph"/>
              <w:spacing w:before="15"/>
              <w:ind w:left="103"/>
              <w:rPr>
                <w:sz w:val="18"/>
                <w:szCs w:val="18"/>
              </w:rPr>
            </w:pPr>
            <w:r w:rsidRPr="00B96D3D">
              <w:rPr>
                <w:sz w:val="18"/>
                <w:szCs w:val="18"/>
              </w:rPr>
              <w:t>NMPDevelopedDate</w:t>
            </w:r>
          </w:p>
        </w:tc>
        <w:tc>
          <w:tcPr>
            <w:tcW w:w="2217" w:type="dxa"/>
          </w:tcPr>
          <w:p w14:paraId="79D62722" w14:textId="77777777" w:rsidR="00501153" w:rsidRPr="00B96D3D" w:rsidRDefault="00501153">
            <w:pPr>
              <w:rPr>
                <w:sz w:val="18"/>
                <w:szCs w:val="18"/>
              </w:rPr>
            </w:pPr>
          </w:p>
        </w:tc>
        <w:tc>
          <w:tcPr>
            <w:tcW w:w="3420" w:type="dxa"/>
            <w:tcBorders>
              <w:right w:val="single" w:sz="4" w:space="0" w:color="000000"/>
            </w:tcBorders>
          </w:tcPr>
          <w:p w14:paraId="27A83DB6" w14:textId="69B6B09B" w:rsidR="00501153" w:rsidRPr="00B96D3D" w:rsidRDefault="00501153">
            <w:pPr>
              <w:pStyle w:val="TableParagraph"/>
              <w:spacing w:before="15"/>
              <w:ind w:left="103"/>
              <w:rPr>
                <w:sz w:val="18"/>
                <w:szCs w:val="18"/>
              </w:rPr>
            </w:pPr>
            <w:r w:rsidRPr="00B96D3D">
              <w:rPr>
                <w:w w:val="95"/>
                <w:sz w:val="18"/>
                <w:szCs w:val="18"/>
              </w:rPr>
              <w:t>icis_comp_monitor_cafo.nmp_dev</w:t>
            </w:r>
            <w:r w:rsidRPr="00B96D3D">
              <w:rPr>
                <w:sz w:val="18"/>
                <w:szCs w:val="18"/>
              </w:rPr>
              <w:t>eloped_date</w:t>
            </w:r>
          </w:p>
        </w:tc>
        <w:tc>
          <w:tcPr>
            <w:tcW w:w="4680" w:type="dxa"/>
            <w:tcBorders>
              <w:left w:val="single" w:sz="4" w:space="0" w:color="000000"/>
            </w:tcBorders>
          </w:tcPr>
          <w:p w14:paraId="7C543A6B" w14:textId="7574F620" w:rsidR="00501153" w:rsidRPr="00B96D3D" w:rsidRDefault="00501153">
            <w:pPr>
              <w:pStyle w:val="TableParagraph"/>
              <w:ind w:left="103" w:right="174"/>
              <w:rPr>
                <w:sz w:val="18"/>
                <w:szCs w:val="18"/>
              </w:rPr>
            </w:pPr>
            <w:r w:rsidRPr="00B96D3D">
              <w:rPr>
                <w:sz w:val="18"/>
                <w:szCs w:val="18"/>
              </w:rPr>
              <w:t xml:space="preserve">Must be present if </w:t>
            </w:r>
            <w:r w:rsidRPr="00B96D3D">
              <w:rPr>
                <w:w w:val="95"/>
                <w:sz w:val="18"/>
                <w:szCs w:val="18"/>
              </w:rPr>
              <w:t>NMPDevelopedCertifiedPlannerApp</w:t>
            </w:r>
            <w:r w:rsidRPr="00B96D3D">
              <w:rPr>
                <w:sz w:val="18"/>
                <w:szCs w:val="18"/>
              </w:rPr>
              <w:t>rovedIndicator contains “Y” and must be on or before the date of the submission.</w:t>
            </w:r>
          </w:p>
        </w:tc>
      </w:tr>
      <w:tr w:rsidR="00501153" w:rsidRPr="00B96D3D" w14:paraId="294D7814" w14:textId="77777777" w:rsidTr="00272D87">
        <w:trPr>
          <w:trHeight w:hRule="exact" w:val="490"/>
        </w:trPr>
        <w:tc>
          <w:tcPr>
            <w:tcW w:w="2628" w:type="dxa"/>
          </w:tcPr>
          <w:p w14:paraId="544D7773" w14:textId="77777777" w:rsidR="00501153" w:rsidRPr="00B96D3D" w:rsidRDefault="00501153">
            <w:pPr>
              <w:pStyle w:val="TableParagraph"/>
              <w:spacing w:before="15"/>
              <w:ind w:left="103"/>
              <w:rPr>
                <w:sz w:val="18"/>
                <w:szCs w:val="18"/>
              </w:rPr>
            </w:pPr>
            <w:r w:rsidRPr="00B96D3D">
              <w:rPr>
                <w:sz w:val="18"/>
                <w:szCs w:val="18"/>
              </w:rPr>
              <w:t>NMPLastUpdatedDate</w:t>
            </w:r>
          </w:p>
        </w:tc>
        <w:tc>
          <w:tcPr>
            <w:tcW w:w="2217" w:type="dxa"/>
          </w:tcPr>
          <w:p w14:paraId="4AFEB7F9" w14:textId="77777777" w:rsidR="00501153" w:rsidRPr="00B96D3D" w:rsidRDefault="00501153">
            <w:pPr>
              <w:rPr>
                <w:sz w:val="18"/>
                <w:szCs w:val="18"/>
              </w:rPr>
            </w:pPr>
          </w:p>
        </w:tc>
        <w:tc>
          <w:tcPr>
            <w:tcW w:w="3420" w:type="dxa"/>
            <w:tcBorders>
              <w:right w:val="single" w:sz="4" w:space="0" w:color="000000"/>
            </w:tcBorders>
          </w:tcPr>
          <w:p w14:paraId="64FCB96B" w14:textId="20A224D2" w:rsidR="00501153" w:rsidRPr="00B96D3D" w:rsidRDefault="00501153" w:rsidP="00B74B73">
            <w:pPr>
              <w:pStyle w:val="TableParagraph"/>
              <w:spacing w:before="15"/>
              <w:ind w:left="103"/>
              <w:rPr>
                <w:sz w:val="18"/>
                <w:szCs w:val="18"/>
              </w:rPr>
            </w:pPr>
            <w:r w:rsidRPr="00B96D3D">
              <w:rPr>
                <w:sz w:val="18"/>
                <w:szCs w:val="18"/>
              </w:rPr>
              <w:t>icis_comp_monitor_cafo.nmp_last_updated_date</w:t>
            </w:r>
          </w:p>
        </w:tc>
        <w:tc>
          <w:tcPr>
            <w:tcW w:w="4680" w:type="dxa"/>
            <w:tcBorders>
              <w:left w:val="single" w:sz="4" w:space="0" w:color="000000"/>
            </w:tcBorders>
          </w:tcPr>
          <w:p w14:paraId="4E6239BA"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7E0F164C" w14:textId="77777777" w:rsidTr="00272D87">
        <w:trPr>
          <w:trHeight w:hRule="exact" w:val="490"/>
        </w:trPr>
        <w:tc>
          <w:tcPr>
            <w:tcW w:w="2628" w:type="dxa"/>
          </w:tcPr>
          <w:p w14:paraId="1C045323" w14:textId="5DDF98BF" w:rsidR="00501153" w:rsidRPr="00B96D3D" w:rsidRDefault="00501153">
            <w:pPr>
              <w:pStyle w:val="TableParagraph"/>
              <w:spacing w:before="15" w:line="242" w:lineRule="auto"/>
              <w:ind w:left="103"/>
              <w:rPr>
                <w:sz w:val="18"/>
                <w:szCs w:val="18"/>
              </w:rPr>
            </w:pPr>
            <w:r w:rsidRPr="00B96D3D">
              <w:rPr>
                <w:w w:val="95"/>
                <w:sz w:val="18"/>
                <w:szCs w:val="18"/>
              </w:rPr>
              <w:t>EnvironmentalManagementS</w:t>
            </w:r>
            <w:r w:rsidRPr="00B96D3D">
              <w:rPr>
                <w:sz w:val="18"/>
                <w:szCs w:val="18"/>
              </w:rPr>
              <w:t>ystemIndicator</w:t>
            </w:r>
          </w:p>
        </w:tc>
        <w:tc>
          <w:tcPr>
            <w:tcW w:w="2217" w:type="dxa"/>
          </w:tcPr>
          <w:p w14:paraId="30A43819" w14:textId="77777777" w:rsidR="00501153" w:rsidRPr="00B96D3D" w:rsidRDefault="00501153">
            <w:pPr>
              <w:rPr>
                <w:sz w:val="18"/>
                <w:szCs w:val="18"/>
              </w:rPr>
            </w:pPr>
          </w:p>
        </w:tc>
        <w:tc>
          <w:tcPr>
            <w:tcW w:w="3420" w:type="dxa"/>
            <w:tcBorders>
              <w:right w:val="single" w:sz="4" w:space="0" w:color="000000"/>
            </w:tcBorders>
          </w:tcPr>
          <w:p w14:paraId="2708DF04" w14:textId="77777777" w:rsidR="00501153" w:rsidRPr="00B96D3D" w:rsidRDefault="00501153">
            <w:pPr>
              <w:pStyle w:val="TableParagraph"/>
              <w:spacing w:before="15"/>
              <w:ind w:left="103"/>
              <w:rPr>
                <w:sz w:val="18"/>
                <w:szCs w:val="18"/>
              </w:rPr>
            </w:pPr>
            <w:r w:rsidRPr="00B96D3D">
              <w:rPr>
                <w:sz w:val="18"/>
                <w:szCs w:val="18"/>
              </w:rPr>
              <w:t>icis_comp_monitor_cafo.ems_flag</w:t>
            </w:r>
          </w:p>
        </w:tc>
        <w:tc>
          <w:tcPr>
            <w:tcW w:w="4680" w:type="dxa"/>
            <w:tcBorders>
              <w:left w:val="single" w:sz="4" w:space="0" w:color="000000"/>
            </w:tcBorders>
          </w:tcPr>
          <w:p w14:paraId="1A605E51" w14:textId="77777777" w:rsidR="00501153" w:rsidRPr="00B96D3D" w:rsidRDefault="00501153">
            <w:pPr>
              <w:rPr>
                <w:sz w:val="18"/>
                <w:szCs w:val="18"/>
              </w:rPr>
            </w:pPr>
          </w:p>
        </w:tc>
      </w:tr>
      <w:tr w:rsidR="00501153" w:rsidRPr="00B96D3D" w14:paraId="71E434EF" w14:textId="77777777" w:rsidTr="00272D87">
        <w:trPr>
          <w:trHeight w:hRule="exact" w:val="490"/>
        </w:trPr>
        <w:tc>
          <w:tcPr>
            <w:tcW w:w="2628" w:type="dxa"/>
          </w:tcPr>
          <w:p w14:paraId="23D76FC0" w14:textId="77777777" w:rsidR="00501153" w:rsidRPr="00B96D3D" w:rsidRDefault="00501153">
            <w:pPr>
              <w:pStyle w:val="TableParagraph"/>
              <w:spacing w:before="15"/>
              <w:ind w:left="103"/>
              <w:rPr>
                <w:sz w:val="18"/>
                <w:szCs w:val="18"/>
              </w:rPr>
            </w:pPr>
            <w:r w:rsidRPr="00B96D3D">
              <w:rPr>
                <w:sz w:val="18"/>
                <w:szCs w:val="18"/>
              </w:rPr>
              <w:t>EMSDevelopedDate</w:t>
            </w:r>
          </w:p>
        </w:tc>
        <w:tc>
          <w:tcPr>
            <w:tcW w:w="2217" w:type="dxa"/>
          </w:tcPr>
          <w:p w14:paraId="7FF55444" w14:textId="77777777" w:rsidR="00501153" w:rsidRPr="00B96D3D" w:rsidRDefault="00501153">
            <w:pPr>
              <w:rPr>
                <w:sz w:val="18"/>
                <w:szCs w:val="18"/>
              </w:rPr>
            </w:pPr>
          </w:p>
        </w:tc>
        <w:tc>
          <w:tcPr>
            <w:tcW w:w="3420" w:type="dxa"/>
            <w:tcBorders>
              <w:right w:val="single" w:sz="4" w:space="0" w:color="000000"/>
            </w:tcBorders>
          </w:tcPr>
          <w:p w14:paraId="01AEA45A" w14:textId="1B29F977" w:rsidR="00501153" w:rsidRPr="00B96D3D" w:rsidRDefault="00501153">
            <w:pPr>
              <w:pStyle w:val="TableParagraph"/>
              <w:spacing w:before="15"/>
              <w:ind w:left="103"/>
              <w:rPr>
                <w:sz w:val="18"/>
                <w:szCs w:val="18"/>
              </w:rPr>
            </w:pPr>
            <w:r w:rsidRPr="00B96D3D">
              <w:rPr>
                <w:w w:val="95"/>
                <w:sz w:val="18"/>
                <w:szCs w:val="18"/>
              </w:rPr>
              <w:t>icis_comp_monitor_cafo.ems_dev</w:t>
            </w:r>
            <w:r w:rsidRPr="00B96D3D">
              <w:rPr>
                <w:sz w:val="18"/>
                <w:szCs w:val="18"/>
              </w:rPr>
              <w:t>eloped_date</w:t>
            </w:r>
          </w:p>
        </w:tc>
        <w:tc>
          <w:tcPr>
            <w:tcW w:w="4680" w:type="dxa"/>
            <w:tcBorders>
              <w:left w:val="single" w:sz="4" w:space="0" w:color="000000"/>
            </w:tcBorders>
          </w:tcPr>
          <w:p w14:paraId="23E3B6B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63586B8" w14:textId="77777777" w:rsidTr="00272D87">
        <w:trPr>
          <w:trHeight w:hRule="exact" w:val="490"/>
        </w:trPr>
        <w:tc>
          <w:tcPr>
            <w:tcW w:w="2628" w:type="dxa"/>
          </w:tcPr>
          <w:p w14:paraId="5ACFB21A" w14:textId="77777777" w:rsidR="00501153" w:rsidRPr="00B96D3D" w:rsidRDefault="00501153">
            <w:pPr>
              <w:pStyle w:val="TableParagraph"/>
              <w:spacing w:before="15"/>
              <w:ind w:left="103"/>
              <w:rPr>
                <w:sz w:val="18"/>
                <w:szCs w:val="18"/>
              </w:rPr>
            </w:pPr>
            <w:r w:rsidRPr="00B96D3D">
              <w:rPr>
                <w:sz w:val="18"/>
                <w:szCs w:val="18"/>
              </w:rPr>
              <w:t>EMSLastUpdatedDate</w:t>
            </w:r>
          </w:p>
        </w:tc>
        <w:tc>
          <w:tcPr>
            <w:tcW w:w="2217" w:type="dxa"/>
          </w:tcPr>
          <w:p w14:paraId="69CE04FA" w14:textId="77777777" w:rsidR="00501153" w:rsidRPr="00B96D3D" w:rsidRDefault="00501153">
            <w:pPr>
              <w:rPr>
                <w:sz w:val="18"/>
                <w:szCs w:val="18"/>
              </w:rPr>
            </w:pPr>
          </w:p>
        </w:tc>
        <w:tc>
          <w:tcPr>
            <w:tcW w:w="3420" w:type="dxa"/>
            <w:tcBorders>
              <w:right w:val="single" w:sz="4" w:space="0" w:color="000000"/>
            </w:tcBorders>
          </w:tcPr>
          <w:p w14:paraId="1F5252EB" w14:textId="34540DE4" w:rsidR="00501153" w:rsidRPr="00B96D3D" w:rsidRDefault="00501153" w:rsidP="00B74B73">
            <w:pPr>
              <w:pStyle w:val="TableParagraph"/>
              <w:spacing w:before="15"/>
              <w:ind w:left="103"/>
              <w:rPr>
                <w:sz w:val="18"/>
                <w:szCs w:val="18"/>
              </w:rPr>
            </w:pPr>
            <w:r w:rsidRPr="00B96D3D">
              <w:rPr>
                <w:sz w:val="18"/>
                <w:szCs w:val="18"/>
              </w:rPr>
              <w:t>icis_comp_monitor_cafo.ems_last_updated_date</w:t>
            </w:r>
          </w:p>
        </w:tc>
        <w:tc>
          <w:tcPr>
            <w:tcW w:w="4680" w:type="dxa"/>
            <w:tcBorders>
              <w:left w:val="single" w:sz="4" w:space="0" w:color="000000"/>
            </w:tcBorders>
          </w:tcPr>
          <w:p w14:paraId="3443C05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D1A178A" w14:textId="77777777" w:rsidTr="00272D87">
        <w:trPr>
          <w:trHeight w:hRule="exact" w:val="490"/>
        </w:trPr>
        <w:tc>
          <w:tcPr>
            <w:tcW w:w="2628" w:type="dxa"/>
          </w:tcPr>
          <w:p w14:paraId="6E7E0986" w14:textId="65F3C89A" w:rsidR="00501153" w:rsidRPr="00B96D3D" w:rsidRDefault="00501153">
            <w:pPr>
              <w:pStyle w:val="TableParagraph"/>
              <w:spacing w:before="15"/>
              <w:ind w:left="103" w:right="210"/>
              <w:rPr>
                <w:sz w:val="18"/>
                <w:szCs w:val="18"/>
              </w:rPr>
            </w:pPr>
            <w:r w:rsidRPr="00B96D3D">
              <w:rPr>
                <w:w w:val="95"/>
                <w:sz w:val="18"/>
                <w:szCs w:val="18"/>
              </w:rPr>
              <w:t>LandApplicationBMPTypeC</w:t>
            </w:r>
            <w:r w:rsidRPr="00B96D3D">
              <w:rPr>
                <w:sz w:val="18"/>
                <w:szCs w:val="18"/>
              </w:rPr>
              <w:t>ode</w:t>
            </w:r>
          </w:p>
        </w:tc>
        <w:tc>
          <w:tcPr>
            <w:tcW w:w="2217" w:type="dxa"/>
          </w:tcPr>
          <w:p w14:paraId="42789A88" w14:textId="77777777" w:rsidR="00501153" w:rsidRPr="00B96D3D" w:rsidRDefault="00501153">
            <w:pPr>
              <w:pStyle w:val="TableParagraph"/>
              <w:spacing w:line="223" w:lineRule="exact"/>
              <w:ind w:left="103"/>
              <w:rPr>
                <w:sz w:val="18"/>
                <w:szCs w:val="18"/>
              </w:rPr>
            </w:pPr>
            <w:r w:rsidRPr="00B96D3D">
              <w:rPr>
                <w:sz w:val="18"/>
                <w:szCs w:val="18"/>
              </w:rPr>
              <w:t>Ref_bmp</w:t>
            </w:r>
          </w:p>
        </w:tc>
        <w:tc>
          <w:tcPr>
            <w:tcW w:w="3420" w:type="dxa"/>
            <w:tcBorders>
              <w:right w:val="single" w:sz="4" w:space="0" w:color="000000"/>
            </w:tcBorders>
          </w:tcPr>
          <w:p w14:paraId="27CD22D5" w14:textId="17A5BE7F" w:rsidR="00501153" w:rsidRPr="00B96D3D" w:rsidRDefault="00501153">
            <w:pPr>
              <w:pStyle w:val="TableParagraph"/>
              <w:spacing w:before="15"/>
              <w:ind w:left="103"/>
              <w:rPr>
                <w:sz w:val="18"/>
                <w:szCs w:val="18"/>
              </w:rPr>
            </w:pPr>
            <w:r w:rsidRPr="00B96D3D">
              <w:rPr>
                <w:w w:val="95"/>
                <w:sz w:val="18"/>
                <w:szCs w:val="18"/>
              </w:rPr>
              <w:t>icis_comp_monitor_cafo_bmp.bm</w:t>
            </w:r>
            <w:r w:rsidRPr="00B96D3D">
              <w:rPr>
                <w:sz w:val="18"/>
                <w:szCs w:val="18"/>
              </w:rPr>
              <w:t>p_code</w:t>
            </w:r>
          </w:p>
        </w:tc>
        <w:tc>
          <w:tcPr>
            <w:tcW w:w="4680" w:type="dxa"/>
            <w:tcBorders>
              <w:left w:val="single" w:sz="4" w:space="0" w:color="000000"/>
            </w:tcBorders>
          </w:tcPr>
          <w:p w14:paraId="03BE0D8A" w14:textId="77777777" w:rsidR="00501153" w:rsidRPr="00B96D3D" w:rsidRDefault="00501153">
            <w:pPr>
              <w:rPr>
                <w:sz w:val="18"/>
                <w:szCs w:val="18"/>
              </w:rPr>
            </w:pPr>
          </w:p>
        </w:tc>
      </w:tr>
      <w:tr w:rsidR="00501153" w:rsidRPr="00B96D3D" w14:paraId="6A3D2D78" w14:textId="77777777" w:rsidTr="00272D87">
        <w:trPr>
          <w:trHeight w:hRule="exact" w:val="490"/>
        </w:trPr>
        <w:tc>
          <w:tcPr>
            <w:tcW w:w="2628" w:type="dxa"/>
          </w:tcPr>
          <w:p w14:paraId="6F10930F" w14:textId="5463A764" w:rsidR="00501153" w:rsidRPr="00B96D3D" w:rsidRDefault="00501153">
            <w:pPr>
              <w:pStyle w:val="TableParagraph"/>
              <w:spacing w:before="15"/>
              <w:ind w:left="103"/>
              <w:rPr>
                <w:sz w:val="18"/>
                <w:szCs w:val="18"/>
              </w:rPr>
            </w:pPr>
            <w:r w:rsidRPr="00B96D3D">
              <w:rPr>
                <w:w w:val="95"/>
                <w:sz w:val="18"/>
                <w:szCs w:val="18"/>
              </w:rPr>
              <w:t>OtherLandApplicationBMPT</w:t>
            </w:r>
            <w:r w:rsidRPr="00B96D3D">
              <w:rPr>
                <w:sz w:val="18"/>
                <w:szCs w:val="18"/>
              </w:rPr>
              <w:t>ypeName</w:t>
            </w:r>
          </w:p>
        </w:tc>
        <w:tc>
          <w:tcPr>
            <w:tcW w:w="2217" w:type="dxa"/>
          </w:tcPr>
          <w:p w14:paraId="315EB61D" w14:textId="77777777" w:rsidR="00501153" w:rsidRPr="00B96D3D" w:rsidRDefault="00501153">
            <w:pPr>
              <w:rPr>
                <w:sz w:val="18"/>
                <w:szCs w:val="18"/>
              </w:rPr>
            </w:pPr>
          </w:p>
        </w:tc>
        <w:tc>
          <w:tcPr>
            <w:tcW w:w="3420" w:type="dxa"/>
            <w:tcBorders>
              <w:right w:val="single" w:sz="4" w:space="0" w:color="000000"/>
            </w:tcBorders>
          </w:tcPr>
          <w:p w14:paraId="197D5506" w14:textId="4C89B95F" w:rsidR="00501153" w:rsidRPr="00B96D3D" w:rsidRDefault="00501153">
            <w:pPr>
              <w:pStyle w:val="TableParagraph"/>
              <w:spacing w:before="15"/>
              <w:ind w:left="103" w:right="216"/>
              <w:rPr>
                <w:sz w:val="18"/>
                <w:szCs w:val="18"/>
              </w:rPr>
            </w:pPr>
            <w:r w:rsidRPr="00B96D3D">
              <w:rPr>
                <w:w w:val="95"/>
                <w:sz w:val="18"/>
                <w:szCs w:val="18"/>
              </w:rPr>
              <w:t>icis_comp_monitor_cafo.bmp_oth</w:t>
            </w:r>
            <w:r w:rsidRPr="00B96D3D">
              <w:rPr>
                <w:sz w:val="18"/>
                <w:szCs w:val="18"/>
              </w:rPr>
              <w:t>er</w:t>
            </w:r>
          </w:p>
        </w:tc>
        <w:tc>
          <w:tcPr>
            <w:tcW w:w="4680" w:type="dxa"/>
            <w:tcBorders>
              <w:left w:val="single" w:sz="4" w:space="0" w:color="000000"/>
            </w:tcBorders>
          </w:tcPr>
          <w:p w14:paraId="78337C87" w14:textId="77777777" w:rsidR="00501153" w:rsidRPr="00B96D3D" w:rsidRDefault="00501153">
            <w:pPr>
              <w:pStyle w:val="TableParagraph"/>
              <w:ind w:left="103" w:right="174"/>
              <w:rPr>
                <w:sz w:val="18"/>
                <w:szCs w:val="18"/>
              </w:rPr>
            </w:pPr>
            <w:r w:rsidRPr="00B96D3D">
              <w:rPr>
                <w:sz w:val="18"/>
                <w:szCs w:val="18"/>
              </w:rPr>
              <w:t xml:space="preserve">Must be present only when </w:t>
            </w:r>
            <w:r w:rsidRPr="00B96D3D">
              <w:rPr>
                <w:w w:val="95"/>
                <w:sz w:val="18"/>
                <w:szCs w:val="18"/>
              </w:rPr>
              <w:t xml:space="preserve">LandApplicationBMPTypeCode </w:t>
            </w:r>
            <w:r w:rsidRPr="00B96D3D">
              <w:rPr>
                <w:sz w:val="18"/>
                <w:szCs w:val="18"/>
              </w:rPr>
              <w:t>contains “OTH”.</w:t>
            </w:r>
          </w:p>
        </w:tc>
      </w:tr>
      <w:tr w:rsidR="00501153" w:rsidRPr="00B96D3D" w14:paraId="66D39D97" w14:textId="77777777" w:rsidTr="00272D87">
        <w:trPr>
          <w:trHeight w:hRule="exact" w:val="490"/>
        </w:trPr>
        <w:tc>
          <w:tcPr>
            <w:tcW w:w="2628" w:type="dxa"/>
          </w:tcPr>
          <w:p w14:paraId="48063A1F" w14:textId="0E19934E" w:rsidR="00501153" w:rsidRPr="00B96D3D" w:rsidRDefault="00501153">
            <w:pPr>
              <w:pStyle w:val="TableParagraph"/>
              <w:spacing w:before="15" w:line="242" w:lineRule="auto"/>
              <w:ind w:left="103"/>
              <w:rPr>
                <w:sz w:val="18"/>
                <w:szCs w:val="18"/>
              </w:rPr>
            </w:pPr>
            <w:r w:rsidRPr="00B96D3D">
              <w:rPr>
                <w:w w:val="95"/>
                <w:sz w:val="18"/>
                <w:szCs w:val="18"/>
              </w:rPr>
              <w:lastRenderedPageBreak/>
              <w:t>LivestockMaximumCapacity</w:t>
            </w:r>
            <w:r w:rsidRPr="00B96D3D">
              <w:rPr>
                <w:sz w:val="18"/>
                <w:szCs w:val="18"/>
              </w:rPr>
              <w:t>Number</w:t>
            </w:r>
          </w:p>
        </w:tc>
        <w:tc>
          <w:tcPr>
            <w:tcW w:w="2217" w:type="dxa"/>
          </w:tcPr>
          <w:p w14:paraId="0E90BB67" w14:textId="77777777" w:rsidR="00501153" w:rsidRPr="00B96D3D" w:rsidRDefault="00501153">
            <w:pPr>
              <w:rPr>
                <w:sz w:val="18"/>
                <w:szCs w:val="18"/>
              </w:rPr>
            </w:pPr>
          </w:p>
        </w:tc>
        <w:tc>
          <w:tcPr>
            <w:tcW w:w="3420" w:type="dxa"/>
            <w:tcBorders>
              <w:right w:val="single" w:sz="4" w:space="0" w:color="000000"/>
            </w:tcBorders>
          </w:tcPr>
          <w:p w14:paraId="71F13B2B" w14:textId="5A9943EE" w:rsidR="00501153" w:rsidRPr="00B96D3D" w:rsidRDefault="00501153" w:rsidP="00B74B73">
            <w:pPr>
              <w:pStyle w:val="TableParagraph"/>
              <w:spacing w:before="15"/>
              <w:ind w:left="103"/>
              <w:rPr>
                <w:sz w:val="18"/>
                <w:szCs w:val="18"/>
              </w:rPr>
            </w:pPr>
            <w:r w:rsidRPr="00B96D3D">
              <w:rPr>
                <w:sz w:val="18"/>
                <w:szCs w:val="18"/>
              </w:rPr>
              <w:t>icis_comp_monitor_cafo.livestock_max_capacity</w:t>
            </w:r>
          </w:p>
        </w:tc>
        <w:tc>
          <w:tcPr>
            <w:tcW w:w="4680" w:type="dxa"/>
            <w:tcBorders>
              <w:left w:val="single" w:sz="4" w:space="0" w:color="000000"/>
            </w:tcBorders>
          </w:tcPr>
          <w:p w14:paraId="4E77D92E" w14:textId="77777777" w:rsidR="00501153" w:rsidRPr="00B96D3D" w:rsidRDefault="00501153">
            <w:pPr>
              <w:pStyle w:val="TableParagraph"/>
              <w:spacing w:line="223" w:lineRule="exact"/>
              <w:ind w:left="103"/>
              <w:rPr>
                <w:sz w:val="18"/>
                <w:szCs w:val="18"/>
              </w:rPr>
            </w:pPr>
            <w:r w:rsidRPr="00B96D3D">
              <w:rPr>
                <w:sz w:val="18"/>
                <w:szCs w:val="18"/>
              </w:rPr>
              <w:t>Must be present for each animal type.</w:t>
            </w:r>
          </w:p>
        </w:tc>
      </w:tr>
      <w:tr w:rsidR="00501153" w:rsidRPr="00B96D3D" w14:paraId="3D41B0E1" w14:textId="77777777" w:rsidTr="00272D87">
        <w:trPr>
          <w:trHeight w:hRule="exact" w:val="490"/>
        </w:trPr>
        <w:tc>
          <w:tcPr>
            <w:tcW w:w="2628" w:type="dxa"/>
          </w:tcPr>
          <w:p w14:paraId="5F518890" w14:textId="0634C100" w:rsidR="00501153" w:rsidRPr="00B96D3D" w:rsidRDefault="00501153">
            <w:pPr>
              <w:pStyle w:val="TableParagraph"/>
              <w:spacing w:before="15"/>
              <w:ind w:left="103"/>
              <w:rPr>
                <w:sz w:val="18"/>
                <w:szCs w:val="18"/>
              </w:rPr>
            </w:pPr>
            <w:r w:rsidRPr="00B96D3D">
              <w:rPr>
                <w:w w:val="95"/>
                <w:sz w:val="18"/>
                <w:szCs w:val="18"/>
              </w:rPr>
              <w:t>LivestockCapacityDeterminat</w:t>
            </w:r>
            <w:r w:rsidRPr="00B96D3D">
              <w:rPr>
                <w:sz w:val="18"/>
                <w:szCs w:val="18"/>
              </w:rPr>
              <w:t>ionBasedUponNumber</w:t>
            </w:r>
          </w:p>
        </w:tc>
        <w:tc>
          <w:tcPr>
            <w:tcW w:w="2217" w:type="dxa"/>
          </w:tcPr>
          <w:p w14:paraId="1BBE3B42" w14:textId="77777777" w:rsidR="00501153" w:rsidRPr="00B96D3D" w:rsidRDefault="00501153">
            <w:pPr>
              <w:rPr>
                <w:sz w:val="18"/>
                <w:szCs w:val="18"/>
              </w:rPr>
            </w:pPr>
          </w:p>
        </w:tc>
        <w:tc>
          <w:tcPr>
            <w:tcW w:w="3420" w:type="dxa"/>
            <w:tcBorders>
              <w:right w:val="single" w:sz="4" w:space="0" w:color="000000"/>
            </w:tcBorders>
          </w:tcPr>
          <w:p w14:paraId="0F7C95B7" w14:textId="44CFFA2C" w:rsidR="00501153" w:rsidRPr="00B96D3D" w:rsidRDefault="00501153" w:rsidP="00B74B73">
            <w:pPr>
              <w:pStyle w:val="TableParagraph"/>
              <w:spacing w:before="15"/>
              <w:ind w:left="103"/>
              <w:rPr>
                <w:sz w:val="18"/>
                <w:szCs w:val="18"/>
              </w:rPr>
            </w:pPr>
            <w:r w:rsidRPr="00B96D3D">
              <w:rPr>
                <w:sz w:val="18"/>
                <w:szCs w:val="18"/>
              </w:rPr>
              <w:t>icis_comp_monitor_cafo.livestock_determin_capacity</w:t>
            </w:r>
          </w:p>
        </w:tc>
        <w:tc>
          <w:tcPr>
            <w:tcW w:w="4680" w:type="dxa"/>
            <w:tcBorders>
              <w:left w:val="single" w:sz="4" w:space="0" w:color="000000"/>
            </w:tcBorders>
          </w:tcPr>
          <w:p w14:paraId="39884EBE" w14:textId="77777777" w:rsidR="00501153" w:rsidRPr="00B96D3D" w:rsidRDefault="00501153">
            <w:pPr>
              <w:rPr>
                <w:sz w:val="18"/>
                <w:szCs w:val="18"/>
              </w:rPr>
            </w:pPr>
          </w:p>
        </w:tc>
      </w:tr>
      <w:tr w:rsidR="00501153" w:rsidRPr="00B96D3D" w14:paraId="01797BC9" w14:textId="77777777" w:rsidTr="00272D87">
        <w:trPr>
          <w:trHeight w:hRule="exact" w:val="490"/>
        </w:trPr>
        <w:tc>
          <w:tcPr>
            <w:tcW w:w="2628" w:type="dxa"/>
          </w:tcPr>
          <w:p w14:paraId="1C2B8A1F" w14:textId="30DCD02D" w:rsidR="00501153" w:rsidRPr="00B96D3D" w:rsidRDefault="00501153">
            <w:pPr>
              <w:pStyle w:val="TableParagraph"/>
              <w:spacing w:before="15" w:line="242" w:lineRule="auto"/>
              <w:ind w:left="103"/>
              <w:rPr>
                <w:sz w:val="18"/>
                <w:szCs w:val="18"/>
              </w:rPr>
            </w:pPr>
            <w:r w:rsidRPr="00B96D3D">
              <w:rPr>
                <w:w w:val="95"/>
                <w:sz w:val="18"/>
                <w:szCs w:val="18"/>
              </w:rPr>
              <w:t>AuthorizedLivestockCapacity</w:t>
            </w:r>
            <w:r w:rsidRPr="00B96D3D">
              <w:rPr>
                <w:sz w:val="18"/>
                <w:szCs w:val="18"/>
              </w:rPr>
              <w:t>Number</w:t>
            </w:r>
          </w:p>
        </w:tc>
        <w:tc>
          <w:tcPr>
            <w:tcW w:w="2217" w:type="dxa"/>
          </w:tcPr>
          <w:p w14:paraId="153A1A9C" w14:textId="77777777" w:rsidR="00501153" w:rsidRPr="00B96D3D" w:rsidRDefault="00501153">
            <w:pPr>
              <w:rPr>
                <w:sz w:val="18"/>
                <w:szCs w:val="18"/>
              </w:rPr>
            </w:pPr>
          </w:p>
        </w:tc>
        <w:tc>
          <w:tcPr>
            <w:tcW w:w="3420" w:type="dxa"/>
            <w:tcBorders>
              <w:right w:val="single" w:sz="4" w:space="0" w:color="000000"/>
            </w:tcBorders>
          </w:tcPr>
          <w:p w14:paraId="48ED665B" w14:textId="79BD355C" w:rsidR="00501153" w:rsidRPr="00B96D3D" w:rsidRDefault="00501153" w:rsidP="00B74B73">
            <w:pPr>
              <w:pStyle w:val="TableParagraph"/>
              <w:spacing w:before="15"/>
              <w:ind w:left="103"/>
              <w:rPr>
                <w:sz w:val="18"/>
                <w:szCs w:val="18"/>
              </w:rPr>
            </w:pPr>
            <w:r w:rsidRPr="00B96D3D">
              <w:rPr>
                <w:sz w:val="18"/>
                <w:szCs w:val="18"/>
              </w:rPr>
              <w:t>icis_comp_monitor_cafo.livestock_authorized_capacity</w:t>
            </w:r>
          </w:p>
        </w:tc>
        <w:tc>
          <w:tcPr>
            <w:tcW w:w="4680" w:type="dxa"/>
            <w:tcBorders>
              <w:left w:val="single" w:sz="4" w:space="0" w:color="000000"/>
            </w:tcBorders>
          </w:tcPr>
          <w:p w14:paraId="567C814E" w14:textId="77777777" w:rsidR="00501153" w:rsidRPr="00B96D3D" w:rsidRDefault="00501153">
            <w:pPr>
              <w:rPr>
                <w:sz w:val="18"/>
                <w:szCs w:val="18"/>
              </w:rPr>
            </w:pPr>
          </w:p>
        </w:tc>
      </w:tr>
      <w:tr w:rsidR="00501153" w:rsidRPr="00B96D3D" w14:paraId="1B76EFDD" w14:textId="77777777" w:rsidTr="00272D87">
        <w:trPr>
          <w:trHeight w:hRule="exact" w:val="490"/>
        </w:trPr>
        <w:tc>
          <w:tcPr>
            <w:tcW w:w="2628" w:type="dxa"/>
          </w:tcPr>
          <w:p w14:paraId="2C8E7775" w14:textId="4E358253" w:rsidR="00501153" w:rsidRPr="00B96D3D" w:rsidRDefault="00501153">
            <w:pPr>
              <w:pStyle w:val="TableParagraph"/>
              <w:spacing w:before="15"/>
              <w:ind w:left="103"/>
              <w:rPr>
                <w:sz w:val="18"/>
                <w:szCs w:val="18"/>
              </w:rPr>
            </w:pPr>
            <w:r w:rsidRPr="00B96D3D">
              <w:rPr>
                <w:w w:val="95"/>
                <w:sz w:val="18"/>
                <w:szCs w:val="18"/>
              </w:rPr>
              <w:t>CAFOInspectionViolationTy</w:t>
            </w:r>
            <w:r w:rsidRPr="00B96D3D">
              <w:rPr>
                <w:sz w:val="18"/>
                <w:szCs w:val="18"/>
              </w:rPr>
              <w:t>peCode</w:t>
            </w:r>
          </w:p>
        </w:tc>
        <w:tc>
          <w:tcPr>
            <w:tcW w:w="2217" w:type="dxa"/>
          </w:tcPr>
          <w:p w14:paraId="01953C2D" w14:textId="75D583B0" w:rsidR="00501153" w:rsidRPr="00B96D3D" w:rsidRDefault="00501153">
            <w:pPr>
              <w:pStyle w:val="TableParagraph"/>
              <w:ind w:left="103" w:right="133"/>
              <w:rPr>
                <w:sz w:val="18"/>
                <w:szCs w:val="18"/>
              </w:rPr>
            </w:pPr>
            <w:r w:rsidRPr="00B96D3D">
              <w:rPr>
                <w:w w:val="95"/>
                <w:sz w:val="18"/>
                <w:szCs w:val="18"/>
              </w:rPr>
              <w:t>Ref_cafo_violati</w:t>
            </w:r>
            <w:r w:rsidRPr="00B96D3D">
              <w:rPr>
                <w:sz w:val="18"/>
                <w:szCs w:val="18"/>
              </w:rPr>
              <w:t>on_type</w:t>
            </w:r>
          </w:p>
        </w:tc>
        <w:tc>
          <w:tcPr>
            <w:tcW w:w="3420" w:type="dxa"/>
            <w:tcBorders>
              <w:right w:val="single" w:sz="4" w:space="0" w:color="000000"/>
            </w:tcBorders>
          </w:tcPr>
          <w:p w14:paraId="553232F5" w14:textId="6AB50048" w:rsidR="00501153" w:rsidRPr="00B96D3D" w:rsidRDefault="00501153">
            <w:pPr>
              <w:pStyle w:val="TableParagraph"/>
              <w:spacing w:before="15"/>
              <w:ind w:left="103"/>
              <w:rPr>
                <w:sz w:val="18"/>
                <w:szCs w:val="18"/>
              </w:rPr>
            </w:pPr>
            <w:r w:rsidRPr="00B96D3D">
              <w:rPr>
                <w:w w:val="95"/>
                <w:sz w:val="18"/>
                <w:szCs w:val="18"/>
              </w:rPr>
              <w:t>xref_comp_mon_cafo_viol_type.c</w:t>
            </w:r>
            <w:r w:rsidRPr="00B96D3D">
              <w:rPr>
                <w:sz w:val="18"/>
                <w:szCs w:val="18"/>
              </w:rPr>
              <w:t>afo_violation_type_code</w:t>
            </w:r>
          </w:p>
        </w:tc>
        <w:tc>
          <w:tcPr>
            <w:tcW w:w="4680" w:type="dxa"/>
            <w:tcBorders>
              <w:left w:val="single" w:sz="4" w:space="0" w:color="000000"/>
            </w:tcBorders>
          </w:tcPr>
          <w:p w14:paraId="01D9CC15" w14:textId="77777777" w:rsidR="00501153" w:rsidRPr="00B96D3D" w:rsidRDefault="00501153">
            <w:pPr>
              <w:rPr>
                <w:sz w:val="18"/>
                <w:szCs w:val="18"/>
              </w:rPr>
            </w:pPr>
          </w:p>
        </w:tc>
      </w:tr>
      <w:tr w:rsidR="00501153" w:rsidRPr="00B96D3D" w14:paraId="007AE17D" w14:textId="77777777" w:rsidTr="00272D87">
        <w:trPr>
          <w:trHeight w:hRule="exact" w:val="317"/>
        </w:trPr>
        <w:tc>
          <w:tcPr>
            <w:tcW w:w="2628" w:type="dxa"/>
          </w:tcPr>
          <w:p w14:paraId="3CDCA789" w14:textId="77777777" w:rsidR="00501153" w:rsidRPr="00B96D3D" w:rsidRDefault="00501153">
            <w:pPr>
              <w:pStyle w:val="TableParagraph"/>
              <w:spacing w:before="15"/>
              <w:ind w:left="103"/>
              <w:rPr>
                <w:sz w:val="18"/>
                <w:szCs w:val="18"/>
              </w:rPr>
            </w:pPr>
            <w:r w:rsidRPr="00B96D3D">
              <w:rPr>
                <w:sz w:val="18"/>
                <w:szCs w:val="18"/>
              </w:rPr>
              <w:t>CSOEventDate</w:t>
            </w:r>
          </w:p>
        </w:tc>
        <w:tc>
          <w:tcPr>
            <w:tcW w:w="2217" w:type="dxa"/>
          </w:tcPr>
          <w:p w14:paraId="10665F6C" w14:textId="77777777" w:rsidR="00501153" w:rsidRPr="00B96D3D" w:rsidRDefault="00501153">
            <w:pPr>
              <w:rPr>
                <w:sz w:val="18"/>
                <w:szCs w:val="18"/>
              </w:rPr>
            </w:pPr>
          </w:p>
        </w:tc>
        <w:tc>
          <w:tcPr>
            <w:tcW w:w="3420" w:type="dxa"/>
            <w:tcBorders>
              <w:right w:val="single" w:sz="4" w:space="0" w:color="000000"/>
            </w:tcBorders>
          </w:tcPr>
          <w:p w14:paraId="426775AC" w14:textId="3CD8BFB8" w:rsidR="00501153" w:rsidRPr="00B96D3D" w:rsidRDefault="00501153">
            <w:pPr>
              <w:pStyle w:val="TableParagraph"/>
              <w:spacing w:before="15" w:line="242" w:lineRule="auto"/>
              <w:ind w:left="103"/>
              <w:rPr>
                <w:sz w:val="18"/>
                <w:szCs w:val="18"/>
              </w:rPr>
            </w:pPr>
            <w:r w:rsidRPr="00B96D3D">
              <w:rPr>
                <w:w w:val="95"/>
                <w:sz w:val="18"/>
                <w:szCs w:val="18"/>
              </w:rPr>
              <w:t>icis_comp_monitor_cso.overflow_</w:t>
            </w:r>
            <w:r w:rsidRPr="00B96D3D">
              <w:rPr>
                <w:sz w:val="18"/>
                <w:szCs w:val="18"/>
              </w:rPr>
              <w:t>date</w:t>
            </w:r>
          </w:p>
        </w:tc>
        <w:tc>
          <w:tcPr>
            <w:tcW w:w="4680" w:type="dxa"/>
            <w:tcBorders>
              <w:left w:val="single" w:sz="4" w:space="0" w:color="000000"/>
            </w:tcBorders>
          </w:tcPr>
          <w:p w14:paraId="161A0D3F" w14:textId="77777777" w:rsidR="00501153" w:rsidRPr="00B96D3D" w:rsidRDefault="00501153">
            <w:pPr>
              <w:rPr>
                <w:sz w:val="18"/>
                <w:szCs w:val="18"/>
              </w:rPr>
            </w:pPr>
          </w:p>
        </w:tc>
      </w:tr>
      <w:tr w:rsidR="00501153" w:rsidRPr="00B96D3D" w14:paraId="4EFFA4F8" w14:textId="77777777" w:rsidTr="00501153">
        <w:trPr>
          <w:trHeight w:hRule="exact" w:val="509"/>
        </w:trPr>
        <w:tc>
          <w:tcPr>
            <w:tcW w:w="2628" w:type="dxa"/>
          </w:tcPr>
          <w:p w14:paraId="05292359" w14:textId="77777777" w:rsidR="00501153" w:rsidRPr="00B96D3D" w:rsidRDefault="00501153">
            <w:pPr>
              <w:pStyle w:val="TableParagraph"/>
              <w:spacing w:before="15"/>
              <w:ind w:left="103"/>
              <w:rPr>
                <w:sz w:val="18"/>
                <w:szCs w:val="18"/>
              </w:rPr>
            </w:pPr>
            <w:r w:rsidRPr="00B96D3D">
              <w:rPr>
                <w:sz w:val="18"/>
                <w:szCs w:val="18"/>
              </w:rPr>
              <w:t>DryOrWetWeatherIndicator</w:t>
            </w:r>
          </w:p>
        </w:tc>
        <w:tc>
          <w:tcPr>
            <w:tcW w:w="2217" w:type="dxa"/>
          </w:tcPr>
          <w:p w14:paraId="741AC614" w14:textId="77777777" w:rsidR="00501153" w:rsidRPr="00B96D3D" w:rsidRDefault="00501153">
            <w:pPr>
              <w:rPr>
                <w:sz w:val="18"/>
                <w:szCs w:val="18"/>
              </w:rPr>
            </w:pPr>
          </w:p>
        </w:tc>
        <w:tc>
          <w:tcPr>
            <w:tcW w:w="3420" w:type="dxa"/>
            <w:tcBorders>
              <w:right w:val="single" w:sz="4" w:space="0" w:color="000000"/>
            </w:tcBorders>
          </w:tcPr>
          <w:p w14:paraId="422DD591" w14:textId="623FCF75" w:rsidR="00501153" w:rsidRPr="00B96D3D" w:rsidRDefault="00501153">
            <w:pPr>
              <w:pStyle w:val="TableParagraph"/>
              <w:spacing w:before="15"/>
              <w:ind w:left="103"/>
              <w:rPr>
                <w:sz w:val="18"/>
                <w:szCs w:val="18"/>
              </w:rPr>
            </w:pPr>
            <w:r w:rsidRPr="00B96D3D">
              <w:rPr>
                <w:w w:val="95"/>
                <w:sz w:val="18"/>
                <w:szCs w:val="18"/>
              </w:rPr>
              <w:t>icis_comp_monitor_cso.weather_d</w:t>
            </w:r>
            <w:r w:rsidRPr="00B96D3D">
              <w:rPr>
                <w:sz w:val="18"/>
                <w:szCs w:val="18"/>
              </w:rPr>
              <w:t>ry_wet_flag</w:t>
            </w:r>
          </w:p>
        </w:tc>
        <w:tc>
          <w:tcPr>
            <w:tcW w:w="4680" w:type="dxa"/>
            <w:tcBorders>
              <w:left w:val="single" w:sz="4" w:space="0" w:color="000000"/>
            </w:tcBorders>
          </w:tcPr>
          <w:p w14:paraId="7366EF85" w14:textId="77777777" w:rsidR="00501153" w:rsidRPr="00B96D3D" w:rsidRDefault="00501153">
            <w:pPr>
              <w:rPr>
                <w:sz w:val="18"/>
                <w:szCs w:val="18"/>
              </w:rPr>
            </w:pPr>
          </w:p>
        </w:tc>
      </w:tr>
      <w:tr w:rsidR="00501153" w:rsidRPr="00B96D3D" w14:paraId="10F83D13" w14:textId="77777777" w:rsidTr="00272D87">
        <w:trPr>
          <w:trHeight w:hRule="exact" w:val="317"/>
        </w:trPr>
        <w:tc>
          <w:tcPr>
            <w:tcW w:w="2628" w:type="dxa"/>
          </w:tcPr>
          <w:p w14:paraId="4068AE69" w14:textId="77777777" w:rsidR="00501153" w:rsidRPr="00B96D3D" w:rsidRDefault="00501153">
            <w:pPr>
              <w:pStyle w:val="TableParagraph"/>
              <w:spacing w:before="15"/>
              <w:ind w:left="103"/>
              <w:rPr>
                <w:sz w:val="18"/>
                <w:szCs w:val="18"/>
              </w:rPr>
            </w:pPr>
            <w:r w:rsidRPr="00B96D3D">
              <w:rPr>
                <w:sz w:val="18"/>
                <w:szCs w:val="18"/>
              </w:rPr>
              <w:t>PermittedFeatureIdentifier</w:t>
            </w:r>
          </w:p>
        </w:tc>
        <w:tc>
          <w:tcPr>
            <w:tcW w:w="2217" w:type="dxa"/>
          </w:tcPr>
          <w:p w14:paraId="1A55E81A" w14:textId="77777777" w:rsidR="00501153" w:rsidRPr="00B96D3D" w:rsidRDefault="00501153">
            <w:pPr>
              <w:rPr>
                <w:sz w:val="18"/>
                <w:szCs w:val="18"/>
              </w:rPr>
            </w:pPr>
          </w:p>
        </w:tc>
        <w:tc>
          <w:tcPr>
            <w:tcW w:w="3420" w:type="dxa"/>
            <w:tcBorders>
              <w:right w:val="single" w:sz="4" w:space="0" w:color="000000"/>
            </w:tcBorders>
          </w:tcPr>
          <w:p w14:paraId="6CB5E484" w14:textId="45069EA2" w:rsidR="00501153" w:rsidRPr="00B96D3D" w:rsidRDefault="00501153">
            <w:pPr>
              <w:pStyle w:val="TableParagraph"/>
              <w:spacing w:before="15" w:line="242" w:lineRule="auto"/>
              <w:ind w:left="103"/>
              <w:rPr>
                <w:sz w:val="18"/>
                <w:szCs w:val="18"/>
              </w:rPr>
            </w:pPr>
            <w:r w:rsidRPr="00B96D3D">
              <w:rPr>
                <w:w w:val="95"/>
                <w:sz w:val="18"/>
                <w:szCs w:val="18"/>
              </w:rPr>
              <w:t>icis_comp_monitor_cso.perm_feat</w:t>
            </w:r>
            <w:r w:rsidRPr="00B96D3D">
              <w:rPr>
                <w:sz w:val="18"/>
                <w:szCs w:val="18"/>
              </w:rPr>
              <w:t>ure_id</w:t>
            </w:r>
          </w:p>
        </w:tc>
        <w:tc>
          <w:tcPr>
            <w:tcW w:w="4680" w:type="dxa"/>
            <w:tcBorders>
              <w:left w:val="single" w:sz="4" w:space="0" w:color="000000"/>
            </w:tcBorders>
          </w:tcPr>
          <w:p w14:paraId="190C8934" w14:textId="77777777" w:rsidR="00501153" w:rsidRPr="00B96D3D" w:rsidRDefault="00501153">
            <w:pPr>
              <w:rPr>
                <w:sz w:val="18"/>
                <w:szCs w:val="18"/>
              </w:rPr>
            </w:pPr>
          </w:p>
        </w:tc>
      </w:tr>
      <w:tr w:rsidR="00501153" w:rsidRPr="00B96D3D" w14:paraId="65396277" w14:textId="77777777" w:rsidTr="00272D87">
        <w:trPr>
          <w:trHeight w:hRule="exact" w:val="490"/>
        </w:trPr>
        <w:tc>
          <w:tcPr>
            <w:tcW w:w="2628" w:type="dxa"/>
          </w:tcPr>
          <w:p w14:paraId="1E4BC9B0" w14:textId="77777777" w:rsidR="00501153" w:rsidRPr="00B96D3D" w:rsidRDefault="00501153">
            <w:pPr>
              <w:pStyle w:val="TableParagraph"/>
              <w:spacing w:before="15"/>
              <w:ind w:left="103"/>
              <w:rPr>
                <w:sz w:val="18"/>
                <w:szCs w:val="18"/>
              </w:rPr>
            </w:pPr>
            <w:r w:rsidRPr="00B96D3D">
              <w:rPr>
                <w:sz w:val="18"/>
                <w:szCs w:val="18"/>
              </w:rPr>
              <w:t>LatitudeMeasure</w:t>
            </w:r>
          </w:p>
        </w:tc>
        <w:tc>
          <w:tcPr>
            <w:tcW w:w="2217" w:type="dxa"/>
          </w:tcPr>
          <w:p w14:paraId="1C177572" w14:textId="77777777" w:rsidR="00501153" w:rsidRPr="00B96D3D" w:rsidRDefault="00501153">
            <w:pPr>
              <w:rPr>
                <w:sz w:val="18"/>
                <w:szCs w:val="18"/>
              </w:rPr>
            </w:pPr>
          </w:p>
        </w:tc>
        <w:tc>
          <w:tcPr>
            <w:tcW w:w="3420" w:type="dxa"/>
            <w:tcBorders>
              <w:right w:val="single" w:sz="4" w:space="0" w:color="000000"/>
            </w:tcBorders>
          </w:tcPr>
          <w:p w14:paraId="4B0166F6" w14:textId="2A00929B" w:rsidR="00501153" w:rsidRPr="00B96D3D" w:rsidRDefault="00501153">
            <w:pPr>
              <w:pStyle w:val="TableParagraph"/>
              <w:ind w:left="103"/>
              <w:rPr>
                <w:sz w:val="18"/>
                <w:szCs w:val="18"/>
              </w:rPr>
            </w:pPr>
            <w:r w:rsidRPr="00B96D3D">
              <w:rPr>
                <w:w w:val="95"/>
                <w:sz w:val="18"/>
                <w:szCs w:val="18"/>
              </w:rPr>
              <w:t>icis_comp_monitor_cso.latitude_m</w:t>
            </w:r>
            <w:r w:rsidRPr="00B96D3D">
              <w:rPr>
                <w:sz w:val="18"/>
                <w:szCs w:val="18"/>
              </w:rPr>
              <w:t>easure</w:t>
            </w:r>
          </w:p>
        </w:tc>
        <w:tc>
          <w:tcPr>
            <w:tcW w:w="4680" w:type="dxa"/>
            <w:tcBorders>
              <w:left w:val="single" w:sz="4" w:space="0" w:color="000000"/>
            </w:tcBorders>
          </w:tcPr>
          <w:p w14:paraId="0FD7CF53"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4D2551DE" w14:textId="77777777" w:rsidTr="00272D87">
        <w:trPr>
          <w:trHeight w:hRule="exact" w:val="490"/>
        </w:trPr>
        <w:tc>
          <w:tcPr>
            <w:tcW w:w="2628" w:type="dxa"/>
          </w:tcPr>
          <w:p w14:paraId="65835BBA" w14:textId="77777777" w:rsidR="00501153" w:rsidRPr="00B96D3D" w:rsidRDefault="00501153">
            <w:pPr>
              <w:pStyle w:val="TableParagraph"/>
              <w:spacing w:before="15"/>
              <w:ind w:left="103"/>
              <w:rPr>
                <w:sz w:val="18"/>
                <w:szCs w:val="18"/>
              </w:rPr>
            </w:pPr>
            <w:r w:rsidRPr="00B96D3D">
              <w:rPr>
                <w:sz w:val="18"/>
                <w:szCs w:val="18"/>
              </w:rPr>
              <w:t>LongitudeMeasure</w:t>
            </w:r>
          </w:p>
        </w:tc>
        <w:tc>
          <w:tcPr>
            <w:tcW w:w="2217" w:type="dxa"/>
          </w:tcPr>
          <w:p w14:paraId="29E3BB98" w14:textId="77777777" w:rsidR="00501153" w:rsidRPr="00B96D3D" w:rsidRDefault="00501153">
            <w:pPr>
              <w:rPr>
                <w:sz w:val="18"/>
                <w:szCs w:val="18"/>
              </w:rPr>
            </w:pPr>
          </w:p>
        </w:tc>
        <w:tc>
          <w:tcPr>
            <w:tcW w:w="3420" w:type="dxa"/>
            <w:tcBorders>
              <w:right w:val="single" w:sz="4" w:space="0" w:color="000000"/>
            </w:tcBorders>
          </w:tcPr>
          <w:p w14:paraId="20A06F04" w14:textId="73051168" w:rsidR="00501153" w:rsidRPr="00B96D3D" w:rsidRDefault="00501153">
            <w:pPr>
              <w:pStyle w:val="TableParagraph"/>
              <w:ind w:left="103"/>
              <w:rPr>
                <w:sz w:val="18"/>
                <w:szCs w:val="18"/>
              </w:rPr>
            </w:pPr>
            <w:r w:rsidRPr="00B96D3D">
              <w:rPr>
                <w:w w:val="95"/>
                <w:sz w:val="18"/>
                <w:szCs w:val="18"/>
              </w:rPr>
              <w:t>icis_comp_monitor_cso.longitude_</w:t>
            </w:r>
            <w:r w:rsidRPr="00B96D3D">
              <w:rPr>
                <w:sz w:val="18"/>
                <w:szCs w:val="18"/>
              </w:rPr>
              <w:t>measure</w:t>
            </w:r>
          </w:p>
        </w:tc>
        <w:tc>
          <w:tcPr>
            <w:tcW w:w="4680" w:type="dxa"/>
            <w:tcBorders>
              <w:left w:val="single" w:sz="4" w:space="0" w:color="000000"/>
            </w:tcBorders>
          </w:tcPr>
          <w:p w14:paraId="45CFBA27"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3F4F5658" w14:textId="77777777" w:rsidTr="00272D87">
        <w:trPr>
          <w:trHeight w:hRule="exact" w:val="317"/>
        </w:trPr>
        <w:tc>
          <w:tcPr>
            <w:tcW w:w="2628" w:type="dxa"/>
          </w:tcPr>
          <w:p w14:paraId="2BC29A7A" w14:textId="77777777" w:rsidR="00501153" w:rsidRPr="00B96D3D" w:rsidRDefault="00501153">
            <w:pPr>
              <w:pStyle w:val="TableParagraph"/>
              <w:spacing w:before="15"/>
              <w:ind w:left="103"/>
              <w:rPr>
                <w:sz w:val="18"/>
                <w:szCs w:val="18"/>
              </w:rPr>
            </w:pPr>
            <w:r w:rsidRPr="00B96D3D">
              <w:rPr>
                <w:sz w:val="18"/>
                <w:szCs w:val="18"/>
              </w:rPr>
              <w:t>CSOOverflowLocationStreet</w:t>
            </w:r>
          </w:p>
        </w:tc>
        <w:tc>
          <w:tcPr>
            <w:tcW w:w="2217" w:type="dxa"/>
          </w:tcPr>
          <w:p w14:paraId="15994599" w14:textId="77777777" w:rsidR="00501153" w:rsidRPr="00B96D3D" w:rsidRDefault="00501153">
            <w:pPr>
              <w:rPr>
                <w:sz w:val="18"/>
                <w:szCs w:val="18"/>
              </w:rPr>
            </w:pPr>
          </w:p>
        </w:tc>
        <w:tc>
          <w:tcPr>
            <w:tcW w:w="3420" w:type="dxa"/>
            <w:tcBorders>
              <w:right w:val="single" w:sz="4" w:space="0" w:color="000000"/>
            </w:tcBorders>
          </w:tcPr>
          <w:p w14:paraId="340FBC8C" w14:textId="2B2E17D5" w:rsidR="00501153" w:rsidRPr="00B96D3D" w:rsidRDefault="00501153">
            <w:pPr>
              <w:pStyle w:val="TableParagraph"/>
              <w:spacing w:before="15"/>
              <w:ind w:left="103"/>
              <w:rPr>
                <w:sz w:val="18"/>
                <w:szCs w:val="18"/>
              </w:rPr>
            </w:pPr>
            <w:r w:rsidRPr="00B96D3D">
              <w:rPr>
                <w:w w:val="95"/>
                <w:sz w:val="18"/>
                <w:szCs w:val="18"/>
              </w:rPr>
              <w:t>icis_comp_monitor_cso.overflow_</w:t>
            </w:r>
            <w:r w:rsidRPr="00B96D3D">
              <w:rPr>
                <w:sz w:val="18"/>
                <w:szCs w:val="18"/>
              </w:rPr>
              <w:t>location</w:t>
            </w:r>
          </w:p>
        </w:tc>
        <w:tc>
          <w:tcPr>
            <w:tcW w:w="4680" w:type="dxa"/>
            <w:tcBorders>
              <w:left w:val="single" w:sz="4" w:space="0" w:color="000000"/>
            </w:tcBorders>
          </w:tcPr>
          <w:p w14:paraId="5AC12904" w14:textId="77777777" w:rsidR="00501153" w:rsidRPr="00B96D3D" w:rsidRDefault="00501153">
            <w:pPr>
              <w:rPr>
                <w:sz w:val="18"/>
                <w:szCs w:val="18"/>
              </w:rPr>
            </w:pPr>
          </w:p>
        </w:tc>
      </w:tr>
      <w:tr w:rsidR="00501153" w:rsidRPr="00B96D3D" w14:paraId="109A00A3" w14:textId="77777777" w:rsidTr="00272D87">
        <w:trPr>
          <w:trHeight w:hRule="exact" w:val="317"/>
        </w:trPr>
        <w:tc>
          <w:tcPr>
            <w:tcW w:w="2628" w:type="dxa"/>
          </w:tcPr>
          <w:p w14:paraId="61B04A47" w14:textId="77777777" w:rsidR="00501153" w:rsidRPr="00B96D3D" w:rsidRDefault="00501153">
            <w:pPr>
              <w:pStyle w:val="TableParagraph"/>
              <w:spacing w:before="17"/>
              <w:ind w:left="103"/>
              <w:rPr>
                <w:sz w:val="18"/>
                <w:szCs w:val="18"/>
              </w:rPr>
            </w:pPr>
            <w:r w:rsidRPr="00B96D3D">
              <w:rPr>
                <w:sz w:val="18"/>
                <w:szCs w:val="18"/>
              </w:rPr>
              <w:t>DurationCSOOverflowEvent</w:t>
            </w:r>
          </w:p>
        </w:tc>
        <w:tc>
          <w:tcPr>
            <w:tcW w:w="2217" w:type="dxa"/>
          </w:tcPr>
          <w:p w14:paraId="472BB156" w14:textId="77777777" w:rsidR="00501153" w:rsidRPr="00B96D3D" w:rsidRDefault="00501153">
            <w:pPr>
              <w:rPr>
                <w:sz w:val="18"/>
                <w:szCs w:val="18"/>
              </w:rPr>
            </w:pPr>
          </w:p>
        </w:tc>
        <w:tc>
          <w:tcPr>
            <w:tcW w:w="3420" w:type="dxa"/>
            <w:tcBorders>
              <w:right w:val="single" w:sz="4" w:space="0" w:color="000000"/>
            </w:tcBorders>
          </w:tcPr>
          <w:p w14:paraId="723EFADE" w14:textId="2255137B" w:rsidR="00501153" w:rsidRPr="00B96D3D" w:rsidRDefault="00501153">
            <w:pPr>
              <w:pStyle w:val="TableParagraph"/>
              <w:spacing w:before="17"/>
              <w:ind w:left="103"/>
              <w:rPr>
                <w:sz w:val="18"/>
                <w:szCs w:val="18"/>
              </w:rPr>
            </w:pPr>
            <w:r w:rsidRPr="00B96D3D">
              <w:rPr>
                <w:w w:val="95"/>
                <w:sz w:val="18"/>
                <w:szCs w:val="18"/>
              </w:rPr>
              <w:t>icis_comp_monitor_cso.overflow_</w:t>
            </w:r>
            <w:r w:rsidRPr="00B96D3D">
              <w:rPr>
                <w:sz w:val="18"/>
                <w:szCs w:val="18"/>
              </w:rPr>
              <w:t>duration</w:t>
            </w:r>
          </w:p>
        </w:tc>
        <w:tc>
          <w:tcPr>
            <w:tcW w:w="4680" w:type="dxa"/>
            <w:tcBorders>
              <w:left w:val="single" w:sz="4" w:space="0" w:color="000000"/>
            </w:tcBorders>
          </w:tcPr>
          <w:p w14:paraId="752B138D" w14:textId="77777777" w:rsidR="00501153" w:rsidRPr="00B96D3D" w:rsidRDefault="00501153">
            <w:pPr>
              <w:rPr>
                <w:sz w:val="18"/>
                <w:szCs w:val="18"/>
              </w:rPr>
            </w:pPr>
          </w:p>
        </w:tc>
      </w:tr>
      <w:tr w:rsidR="00501153" w:rsidRPr="00B96D3D" w14:paraId="74A7901B" w14:textId="77777777" w:rsidTr="00272D87">
        <w:trPr>
          <w:trHeight w:hRule="exact" w:val="490"/>
        </w:trPr>
        <w:tc>
          <w:tcPr>
            <w:tcW w:w="2628" w:type="dxa"/>
          </w:tcPr>
          <w:p w14:paraId="7F171CCA" w14:textId="77777777" w:rsidR="00501153" w:rsidRPr="00B96D3D" w:rsidRDefault="00501153">
            <w:pPr>
              <w:pStyle w:val="TableParagraph"/>
              <w:spacing w:before="15"/>
              <w:ind w:left="103"/>
              <w:rPr>
                <w:sz w:val="18"/>
                <w:szCs w:val="18"/>
              </w:rPr>
            </w:pPr>
            <w:r w:rsidRPr="00B96D3D">
              <w:rPr>
                <w:sz w:val="18"/>
                <w:szCs w:val="18"/>
              </w:rPr>
              <w:t>DischargeVolumeTreated</w:t>
            </w:r>
          </w:p>
        </w:tc>
        <w:tc>
          <w:tcPr>
            <w:tcW w:w="2217" w:type="dxa"/>
          </w:tcPr>
          <w:p w14:paraId="75939C40" w14:textId="77777777" w:rsidR="00501153" w:rsidRPr="00B96D3D" w:rsidRDefault="00501153">
            <w:pPr>
              <w:rPr>
                <w:sz w:val="18"/>
                <w:szCs w:val="18"/>
              </w:rPr>
            </w:pPr>
          </w:p>
        </w:tc>
        <w:tc>
          <w:tcPr>
            <w:tcW w:w="3420" w:type="dxa"/>
            <w:tcBorders>
              <w:right w:val="single" w:sz="4" w:space="0" w:color="000000"/>
            </w:tcBorders>
          </w:tcPr>
          <w:p w14:paraId="3ADE4ACC" w14:textId="20526D71" w:rsidR="00501153" w:rsidRPr="00B96D3D" w:rsidRDefault="00501153">
            <w:pPr>
              <w:pStyle w:val="TableParagraph"/>
              <w:spacing w:before="15"/>
              <w:ind w:left="103"/>
              <w:rPr>
                <w:sz w:val="18"/>
                <w:szCs w:val="18"/>
              </w:rPr>
            </w:pPr>
            <w:r w:rsidRPr="00B96D3D">
              <w:rPr>
                <w:w w:val="95"/>
                <w:sz w:val="18"/>
                <w:szCs w:val="18"/>
              </w:rPr>
              <w:t>icis_comp_monitor_cso.discharge_</w:t>
            </w:r>
            <w:r w:rsidRPr="00B96D3D">
              <w:rPr>
                <w:sz w:val="18"/>
                <w:szCs w:val="18"/>
              </w:rPr>
              <w:t>volume_treated</w:t>
            </w:r>
          </w:p>
        </w:tc>
        <w:tc>
          <w:tcPr>
            <w:tcW w:w="4680" w:type="dxa"/>
            <w:tcBorders>
              <w:left w:val="single" w:sz="4" w:space="0" w:color="000000"/>
            </w:tcBorders>
          </w:tcPr>
          <w:p w14:paraId="7CE83E36" w14:textId="77777777" w:rsidR="00501153" w:rsidRPr="00B96D3D" w:rsidRDefault="00501153">
            <w:pPr>
              <w:rPr>
                <w:sz w:val="18"/>
                <w:szCs w:val="18"/>
              </w:rPr>
            </w:pPr>
          </w:p>
        </w:tc>
      </w:tr>
      <w:tr w:rsidR="00501153" w:rsidRPr="00B96D3D" w14:paraId="5095939C" w14:textId="77777777" w:rsidTr="00272D87">
        <w:trPr>
          <w:trHeight w:hRule="exact" w:val="490"/>
        </w:trPr>
        <w:tc>
          <w:tcPr>
            <w:tcW w:w="2628" w:type="dxa"/>
          </w:tcPr>
          <w:p w14:paraId="5B504AA0" w14:textId="77777777" w:rsidR="00501153" w:rsidRPr="00B96D3D" w:rsidRDefault="00501153">
            <w:pPr>
              <w:pStyle w:val="TableParagraph"/>
              <w:spacing w:before="17"/>
              <w:ind w:left="103"/>
              <w:rPr>
                <w:sz w:val="18"/>
                <w:szCs w:val="18"/>
              </w:rPr>
            </w:pPr>
            <w:r w:rsidRPr="00B96D3D">
              <w:rPr>
                <w:sz w:val="18"/>
                <w:szCs w:val="18"/>
              </w:rPr>
              <w:t>DischargeVolumeUntreated</w:t>
            </w:r>
          </w:p>
        </w:tc>
        <w:tc>
          <w:tcPr>
            <w:tcW w:w="2217" w:type="dxa"/>
          </w:tcPr>
          <w:p w14:paraId="52381A82" w14:textId="77777777" w:rsidR="00501153" w:rsidRPr="00B96D3D" w:rsidRDefault="00501153">
            <w:pPr>
              <w:rPr>
                <w:sz w:val="18"/>
                <w:szCs w:val="18"/>
              </w:rPr>
            </w:pPr>
          </w:p>
        </w:tc>
        <w:tc>
          <w:tcPr>
            <w:tcW w:w="3420" w:type="dxa"/>
            <w:tcBorders>
              <w:right w:val="single" w:sz="4" w:space="0" w:color="000000"/>
            </w:tcBorders>
          </w:tcPr>
          <w:p w14:paraId="4D5DC4BE" w14:textId="153D4246" w:rsidR="00501153" w:rsidRPr="00B96D3D" w:rsidRDefault="00501153">
            <w:pPr>
              <w:pStyle w:val="TableParagraph"/>
              <w:spacing w:before="17"/>
              <w:ind w:left="103"/>
              <w:rPr>
                <w:sz w:val="18"/>
                <w:szCs w:val="18"/>
              </w:rPr>
            </w:pPr>
            <w:r w:rsidRPr="00B96D3D">
              <w:rPr>
                <w:w w:val="95"/>
                <w:sz w:val="18"/>
                <w:szCs w:val="18"/>
              </w:rPr>
              <w:t>icis_comp_monitor_cso.discharge_</w:t>
            </w:r>
            <w:r w:rsidRPr="00B96D3D">
              <w:rPr>
                <w:sz w:val="18"/>
                <w:szCs w:val="18"/>
              </w:rPr>
              <w:t>volume_untreated</w:t>
            </w:r>
          </w:p>
        </w:tc>
        <w:tc>
          <w:tcPr>
            <w:tcW w:w="4680" w:type="dxa"/>
            <w:tcBorders>
              <w:left w:val="single" w:sz="4" w:space="0" w:color="000000"/>
            </w:tcBorders>
          </w:tcPr>
          <w:p w14:paraId="21518CDC" w14:textId="77777777" w:rsidR="00501153" w:rsidRPr="00B96D3D" w:rsidRDefault="00501153">
            <w:pPr>
              <w:rPr>
                <w:sz w:val="18"/>
                <w:szCs w:val="18"/>
              </w:rPr>
            </w:pPr>
          </w:p>
        </w:tc>
      </w:tr>
      <w:tr w:rsidR="00501153" w:rsidRPr="00B96D3D" w14:paraId="23AF6A88" w14:textId="77777777" w:rsidTr="00272D87">
        <w:trPr>
          <w:trHeight w:hRule="exact" w:val="490"/>
        </w:trPr>
        <w:tc>
          <w:tcPr>
            <w:tcW w:w="2628" w:type="dxa"/>
          </w:tcPr>
          <w:p w14:paraId="70D77E99" w14:textId="34D92C01" w:rsidR="00501153" w:rsidRPr="00B96D3D" w:rsidRDefault="00501153">
            <w:pPr>
              <w:pStyle w:val="TableParagraph"/>
              <w:spacing w:before="15"/>
              <w:ind w:left="103"/>
              <w:rPr>
                <w:sz w:val="18"/>
                <w:szCs w:val="18"/>
              </w:rPr>
            </w:pPr>
            <w:r w:rsidRPr="00B96D3D">
              <w:rPr>
                <w:w w:val="95"/>
                <w:sz w:val="18"/>
                <w:szCs w:val="18"/>
              </w:rPr>
              <w:t>CorrectiveActionTakenDescri</w:t>
            </w:r>
            <w:r w:rsidRPr="00B96D3D">
              <w:rPr>
                <w:sz w:val="18"/>
                <w:szCs w:val="18"/>
              </w:rPr>
              <w:t>ptionText</w:t>
            </w:r>
          </w:p>
        </w:tc>
        <w:tc>
          <w:tcPr>
            <w:tcW w:w="2217" w:type="dxa"/>
          </w:tcPr>
          <w:p w14:paraId="4D716363" w14:textId="77777777" w:rsidR="00501153" w:rsidRPr="00B96D3D" w:rsidRDefault="00501153">
            <w:pPr>
              <w:rPr>
                <w:sz w:val="18"/>
                <w:szCs w:val="18"/>
              </w:rPr>
            </w:pPr>
          </w:p>
        </w:tc>
        <w:tc>
          <w:tcPr>
            <w:tcW w:w="3420" w:type="dxa"/>
            <w:tcBorders>
              <w:right w:val="single" w:sz="4" w:space="0" w:color="000000"/>
            </w:tcBorders>
          </w:tcPr>
          <w:p w14:paraId="74B057B5" w14:textId="6A243013" w:rsidR="00501153" w:rsidRPr="00B96D3D" w:rsidRDefault="00501153" w:rsidP="00B74B73">
            <w:pPr>
              <w:pStyle w:val="TableParagraph"/>
              <w:spacing w:before="15"/>
              <w:ind w:left="103"/>
              <w:rPr>
                <w:sz w:val="18"/>
                <w:szCs w:val="18"/>
              </w:rPr>
            </w:pPr>
            <w:r w:rsidRPr="00B96D3D">
              <w:rPr>
                <w:sz w:val="18"/>
                <w:szCs w:val="18"/>
              </w:rPr>
              <w:t>icis_comp_monitor_cso.corrective_action</w:t>
            </w:r>
          </w:p>
        </w:tc>
        <w:tc>
          <w:tcPr>
            <w:tcW w:w="4680" w:type="dxa"/>
            <w:tcBorders>
              <w:left w:val="single" w:sz="4" w:space="0" w:color="000000"/>
            </w:tcBorders>
          </w:tcPr>
          <w:p w14:paraId="2C21B1D1" w14:textId="77777777" w:rsidR="00501153" w:rsidRPr="00B96D3D" w:rsidRDefault="00501153">
            <w:pPr>
              <w:rPr>
                <w:sz w:val="18"/>
                <w:szCs w:val="18"/>
              </w:rPr>
            </w:pPr>
          </w:p>
        </w:tc>
      </w:tr>
      <w:tr w:rsidR="00501153" w:rsidRPr="00B96D3D" w14:paraId="048FDA81" w14:textId="77777777" w:rsidTr="00272D87">
        <w:trPr>
          <w:trHeight w:hRule="exact" w:val="317"/>
        </w:trPr>
        <w:tc>
          <w:tcPr>
            <w:tcW w:w="2628" w:type="dxa"/>
          </w:tcPr>
          <w:p w14:paraId="1B96A173" w14:textId="77777777" w:rsidR="00501153" w:rsidRPr="00B96D3D" w:rsidRDefault="00501153">
            <w:pPr>
              <w:pStyle w:val="TableParagraph"/>
              <w:spacing w:before="15"/>
              <w:ind w:left="103"/>
              <w:rPr>
                <w:sz w:val="18"/>
                <w:szCs w:val="18"/>
              </w:rPr>
            </w:pPr>
            <w:r w:rsidRPr="00B96D3D">
              <w:rPr>
                <w:sz w:val="18"/>
                <w:szCs w:val="18"/>
              </w:rPr>
              <w:t>InchesPrecipitation</w:t>
            </w:r>
          </w:p>
        </w:tc>
        <w:tc>
          <w:tcPr>
            <w:tcW w:w="2217" w:type="dxa"/>
          </w:tcPr>
          <w:p w14:paraId="4B4CEAC1" w14:textId="77777777" w:rsidR="00501153" w:rsidRPr="00B96D3D" w:rsidRDefault="00501153">
            <w:pPr>
              <w:rPr>
                <w:sz w:val="18"/>
                <w:szCs w:val="18"/>
              </w:rPr>
            </w:pPr>
          </w:p>
        </w:tc>
        <w:tc>
          <w:tcPr>
            <w:tcW w:w="3420" w:type="dxa"/>
            <w:tcBorders>
              <w:right w:val="single" w:sz="4" w:space="0" w:color="000000"/>
            </w:tcBorders>
          </w:tcPr>
          <w:p w14:paraId="60D6C9F9" w14:textId="09552F09" w:rsidR="00501153" w:rsidRPr="00B96D3D" w:rsidRDefault="00501153">
            <w:pPr>
              <w:pStyle w:val="TableParagraph"/>
              <w:spacing w:before="15"/>
              <w:ind w:left="103" w:right="177"/>
              <w:rPr>
                <w:sz w:val="18"/>
                <w:szCs w:val="18"/>
              </w:rPr>
            </w:pPr>
            <w:r w:rsidRPr="00B96D3D">
              <w:rPr>
                <w:w w:val="95"/>
                <w:sz w:val="18"/>
                <w:szCs w:val="18"/>
              </w:rPr>
              <w:t>icis_comp_monitor_cso.precipitati</w:t>
            </w:r>
            <w:r w:rsidRPr="00B96D3D">
              <w:rPr>
                <w:sz w:val="18"/>
                <w:szCs w:val="18"/>
              </w:rPr>
              <w:t>on</w:t>
            </w:r>
          </w:p>
        </w:tc>
        <w:tc>
          <w:tcPr>
            <w:tcW w:w="4680" w:type="dxa"/>
            <w:tcBorders>
              <w:left w:val="single" w:sz="4" w:space="0" w:color="000000"/>
            </w:tcBorders>
          </w:tcPr>
          <w:p w14:paraId="2B0F49D3" w14:textId="77777777" w:rsidR="00501153" w:rsidRPr="00B96D3D" w:rsidRDefault="00501153">
            <w:pPr>
              <w:rPr>
                <w:sz w:val="18"/>
                <w:szCs w:val="18"/>
              </w:rPr>
            </w:pPr>
          </w:p>
        </w:tc>
      </w:tr>
      <w:tr w:rsidR="00501153" w:rsidRPr="00B96D3D" w14:paraId="28644786" w14:textId="77777777" w:rsidTr="00501153">
        <w:trPr>
          <w:trHeight w:hRule="exact" w:val="509"/>
        </w:trPr>
        <w:tc>
          <w:tcPr>
            <w:tcW w:w="2628" w:type="dxa"/>
          </w:tcPr>
          <w:p w14:paraId="1DBE38D8" w14:textId="77777777" w:rsidR="00501153" w:rsidRPr="00B96D3D" w:rsidRDefault="00501153">
            <w:pPr>
              <w:pStyle w:val="TableParagraph"/>
              <w:spacing w:before="15"/>
              <w:ind w:left="103"/>
              <w:rPr>
                <w:sz w:val="18"/>
                <w:szCs w:val="18"/>
              </w:rPr>
            </w:pPr>
            <w:r w:rsidRPr="00B96D3D">
              <w:rPr>
                <w:sz w:val="18"/>
                <w:szCs w:val="18"/>
              </w:rPr>
              <w:t>SUOReference</w:t>
            </w:r>
          </w:p>
        </w:tc>
        <w:tc>
          <w:tcPr>
            <w:tcW w:w="2217" w:type="dxa"/>
          </w:tcPr>
          <w:p w14:paraId="7037133E" w14:textId="77777777" w:rsidR="00501153" w:rsidRPr="00B96D3D" w:rsidRDefault="00501153">
            <w:pPr>
              <w:rPr>
                <w:sz w:val="18"/>
                <w:szCs w:val="18"/>
              </w:rPr>
            </w:pPr>
          </w:p>
        </w:tc>
        <w:tc>
          <w:tcPr>
            <w:tcW w:w="3420" w:type="dxa"/>
            <w:tcBorders>
              <w:right w:val="single" w:sz="4" w:space="0" w:color="000000"/>
            </w:tcBorders>
          </w:tcPr>
          <w:p w14:paraId="0BEA1D59" w14:textId="23FA0F7D"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uo_reference</w:t>
            </w:r>
          </w:p>
        </w:tc>
        <w:tc>
          <w:tcPr>
            <w:tcW w:w="4680" w:type="dxa"/>
            <w:tcBorders>
              <w:left w:val="single" w:sz="4" w:space="0" w:color="000000"/>
            </w:tcBorders>
          </w:tcPr>
          <w:p w14:paraId="2F74A17F" w14:textId="77777777" w:rsidR="00501153" w:rsidRPr="00B96D3D" w:rsidRDefault="00501153">
            <w:pPr>
              <w:rPr>
                <w:sz w:val="18"/>
                <w:szCs w:val="18"/>
              </w:rPr>
            </w:pPr>
          </w:p>
        </w:tc>
      </w:tr>
      <w:tr w:rsidR="00501153" w:rsidRPr="00B96D3D" w14:paraId="67C3295A" w14:textId="77777777" w:rsidTr="00272D87">
        <w:trPr>
          <w:trHeight w:hRule="exact" w:val="317"/>
        </w:trPr>
        <w:tc>
          <w:tcPr>
            <w:tcW w:w="2628" w:type="dxa"/>
          </w:tcPr>
          <w:p w14:paraId="2A18B6F9" w14:textId="77777777" w:rsidR="00501153" w:rsidRPr="00B96D3D" w:rsidRDefault="00501153">
            <w:pPr>
              <w:pStyle w:val="TableParagraph"/>
              <w:spacing w:before="15"/>
              <w:ind w:left="103"/>
              <w:rPr>
                <w:sz w:val="18"/>
                <w:szCs w:val="18"/>
              </w:rPr>
            </w:pPr>
            <w:r w:rsidRPr="00B96D3D">
              <w:rPr>
                <w:sz w:val="18"/>
                <w:szCs w:val="18"/>
              </w:rPr>
              <w:t>SUODate</w:t>
            </w:r>
          </w:p>
        </w:tc>
        <w:tc>
          <w:tcPr>
            <w:tcW w:w="2217" w:type="dxa"/>
          </w:tcPr>
          <w:p w14:paraId="2E151C4E" w14:textId="77777777" w:rsidR="00501153" w:rsidRPr="00B96D3D" w:rsidRDefault="00501153">
            <w:pPr>
              <w:rPr>
                <w:sz w:val="18"/>
                <w:szCs w:val="18"/>
              </w:rPr>
            </w:pPr>
          </w:p>
        </w:tc>
        <w:tc>
          <w:tcPr>
            <w:tcW w:w="3420" w:type="dxa"/>
            <w:tcBorders>
              <w:right w:val="single" w:sz="4" w:space="0" w:color="000000"/>
            </w:tcBorders>
          </w:tcPr>
          <w:p w14:paraId="7AEBACBC" w14:textId="4B30F01F"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uo_date</w:t>
            </w:r>
          </w:p>
        </w:tc>
        <w:tc>
          <w:tcPr>
            <w:tcW w:w="4680" w:type="dxa"/>
            <w:tcBorders>
              <w:left w:val="single" w:sz="4" w:space="0" w:color="000000"/>
            </w:tcBorders>
          </w:tcPr>
          <w:p w14:paraId="3E4E9551" w14:textId="77777777" w:rsidR="00501153" w:rsidRPr="00B96D3D" w:rsidRDefault="00501153">
            <w:pPr>
              <w:rPr>
                <w:sz w:val="18"/>
                <w:szCs w:val="18"/>
              </w:rPr>
            </w:pPr>
          </w:p>
        </w:tc>
      </w:tr>
      <w:tr w:rsidR="00501153" w:rsidRPr="00B96D3D" w14:paraId="7E5E5D57" w14:textId="77777777" w:rsidTr="00272D87">
        <w:trPr>
          <w:trHeight w:hRule="exact" w:val="490"/>
        </w:trPr>
        <w:tc>
          <w:tcPr>
            <w:tcW w:w="2628" w:type="dxa"/>
          </w:tcPr>
          <w:p w14:paraId="4516553C" w14:textId="77777777" w:rsidR="00501153" w:rsidRPr="00B96D3D" w:rsidRDefault="00501153">
            <w:pPr>
              <w:pStyle w:val="TableParagraph"/>
              <w:spacing w:before="15"/>
              <w:ind w:left="103"/>
              <w:rPr>
                <w:sz w:val="18"/>
                <w:szCs w:val="18"/>
              </w:rPr>
            </w:pPr>
            <w:r w:rsidRPr="00B96D3D">
              <w:rPr>
                <w:sz w:val="18"/>
                <w:szCs w:val="18"/>
              </w:rPr>
              <w:t>AcceptanceHazardousWaste</w:t>
            </w:r>
          </w:p>
        </w:tc>
        <w:tc>
          <w:tcPr>
            <w:tcW w:w="2217" w:type="dxa"/>
          </w:tcPr>
          <w:p w14:paraId="7749E2D2" w14:textId="77777777" w:rsidR="00501153" w:rsidRPr="00B96D3D" w:rsidRDefault="00501153">
            <w:pPr>
              <w:rPr>
                <w:sz w:val="18"/>
                <w:szCs w:val="18"/>
              </w:rPr>
            </w:pPr>
          </w:p>
        </w:tc>
        <w:tc>
          <w:tcPr>
            <w:tcW w:w="3420" w:type="dxa"/>
            <w:tcBorders>
              <w:right w:val="single" w:sz="4" w:space="0" w:color="000000"/>
            </w:tcBorders>
          </w:tcPr>
          <w:p w14:paraId="688F981C" w14:textId="2F78BA91" w:rsidR="00501153" w:rsidRPr="00B96D3D" w:rsidRDefault="00501153">
            <w:pPr>
              <w:pStyle w:val="TableParagraph"/>
              <w:spacing w:before="15"/>
              <w:ind w:left="103"/>
              <w:rPr>
                <w:sz w:val="18"/>
                <w:szCs w:val="18"/>
              </w:rPr>
            </w:pPr>
            <w:r w:rsidRPr="00B96D3D">
              <w:rPr>
                <w:w w:val="95"/>
                <w:sz w:val="18"/>
                <w:szCs w:val="18"/>
              </w:rPr>
              <w:t>icis_comp_monitor_pretreatment.a</w:t>
            </w:r>
            <w:r w:rsidRPr="00B96D3D">
              <w:rPr>
                <w:sz w:val="18"/>
                <w:szCs w:val="18"/>
              </w:rPr>
              <w:t>ccept_haz_flag</w:t>
            </w:r>
          </w:p>
        </w:tc>
        <w:tc>
          <w:tcPr>
            <w:tcW w:w="4680" w:type="dxa"/>
            <w:tcBorders>
              <w:left w:val="single" w:sz="4" w:space="0" w:color="000000"/>
            </w:tcBorders>
          </w:tcPr>
          <w:p w14:paraId="67CB53E5" w14:textId="672217AE" w:rsidR="00501153" w:rsidRPr="00B96D3D" w:rsidRDefault="00501153">
            <w:pPr>
              <w:pStyle w:val="TableParagraph"/>
              <w:spacing w:line="223" w:lineRule="exact"/>
              <w:ind w:left="103"/>
              <w:rPr>
                <w:sz w:val="18"/>
                <w:szCs w:val="18"/>
              </w:rPr>
            </w:pPr>
          </w:p>
        </w:tc>
      </w:tr>
      <w:tr w:rsidR="00501153" w:rsidRPr="00B96D3D" w14:paraId="1BE90C40" w14:textId="77777777" w:rsidTr="00272D87">
        <w:trPr>
          <w:trHeight w:hRule="exact" w:val="490"/>
        </w:trPr>
        <w:tc>
          <w:tcPr>
            <w:tcW w:w="2628" w:type="dxa"/>
          </w:tcPr>
          <w:p w14:paraId="052FDB0E" w14:textId="0A79DF6F" w:rsidR="00501153" w:rsidRPr="00B96D3D" w:rsidRDefault="00501153">
            <w:pPr>
              <w:pStyle w:val="TableParagraph"/>
              <w:spacing w:before="15" w:line="242" w:lineRule="auto"/>
              <w:ind w:left="103"/>
              <w:rPr>
                <w:sz w:val="18"/>
                <w:szCs w:val="18"/>
              </w:rPr>
            </w:pPr>
            <w:r w:rsidRPr="00B96D3D">
              <w:rPr>
                <w:w w:val="95"/>
                <w:sz w:val="18"/>
                <w:szCs w:val="18"/>
              </w:rPr>
              <w:t>AcceptanceNonHazardousInd</w:t>
            </w:r>
            <w:r w:rsidRPr="00B96D3D">
              <w:rPr>
                <w:sz w:val="18"/>
                <w:szCs w:val="18"/>
              </w:rPr>
              <w:t>ustrialWaste</w:t>
            </w:r>
          </w:p>
        </w:tc>
        <w:tc>
          <w:tcPr>
            <w:tcW w:w="2217" w:type="dxa"/>
          </w:tcPr>
          <w:p w14:paraId="1A7BF1D7" w14:textId="77777777" w:rsidR="00501153" w:rsidRPr="00B96D3D" w:rsidRDefault="00501153">
            <w:pPr>
              <w:rPr>
                <w:sz w:val="18"/>
                <w:szCs w:val="18"/>
              </w:rPr>
            </w:pPr>
          </w:p>
        </w:tc>
        <w:tc>
          <w:tcPr>
            <w:tcW w:w="3420" w:type="dxa"/>
            <w:tcBorders>
              <w:right w:val="single" w:sz="4" w:space="0" w:color="000000"/>
            </w:tcBorders>
          </w:tcPr>
          <w:p w14:paraId="1FF98D90" w14:textId="459A1655" w:rsidR="00501153" w:rsidRPr="00B96D3D" w:rsidRDefault="00501153">
            <w:pPr>
              <w:pStyle w:val="TableParagraph"/>
              <w:spacing w:before="15" w:line="242" w:lineRule="auto"/>
              <w:ind w:left="103"/>
              <w:rPr>
                <w:sz w:val="18"/>
                <w:szCs w:val="18"/>
              </w:rPr>
            </w:pPr>
            <w:r w:rsidRPr="00B96D3D">
              <w:rPr>
                <w:w w:val="95"/>
                <w:sz w:val="18"/>
                <w:szCs w:val="18"/>
              </w:rPr>
              <w:t>icis_comp_monitor_pretreatment.a</w:t>
            </w:r>
            <w:r w:rsidRPr="00B96D3D">
              <w:rPr>
                <w:sz w:val="18"/>
                <w:szCs w:val="18"/>
              </w:rPr>
              <w:t>ccept_hauled_non_haz_flag</w:t>
            </w:r>
          </w:p>
        </w:tc>
        <w:tc>
          <w:tcPr>
            <w:tcW w:w="4680" w:type="dxa"/>
            <w:tcBorders>
              <w:left w:val="single" w:sz="4" w:space="0" w:color="000000"/>
            </w:tcBorders>
          </w:tcPr>
          <w:p w14:paraId="43B89997" w14:textId="77777777" w:rsidR="00501153" w:rsidRPr="00B96D3D" w:rsidRDefault="00501153">
            <w:pPr>
              <w:rPr>
                <w:sz w:val="18"/>
                <w:szCs w:val="18"/>
              </w:rPr>
            </w:pPr>
          </w:p>
        </w:tc>
      </w:tr>
      <w:tr w:rsidR="00501153" w:rsidRPr="00B96D3D" w14:paraId="6E15528B" w14:textId="77777777" w:rsidTr="00501153">
        <w:trPr>
          <w:trHeight w:hRule="exact" w:val="509"/>
        </w:trPr>
        <w:tc>
          <w:tcPr>
            <w:tcW w:w="2628" w:type="dxa"/>
          </w:tcPr>
          <w:p w14:paraId="5687B749" w14:textId="2D2C1149" w:rsidR="00501153" w:rsidRPr="00B96D3D" w:rsidRDefault="00501153">
            <w:pPr>
              <w:pStyle w:val="TableParagraph"/>
              <w:spacing w:before="15"/>
              <w:ind w:left="103"/>
              <w:rPr>
                <w:sz w:val="18"/>
                <w:szCs w:val="18"/>
              </w:rPr>
            </w:pPr>
            <w:r w:rsidRPr="00B96D3D">
              <w:rPr>
                <w:w w:val="95"/>
                <w:sz w:val="18"/>
                <w:szCs w:val="18"/>
              </w:rPr>
              <w:lastRenderedPageBreak/>
              <w:t>AcceptanceHauledDomestic</w:t>
            </w:r>
            <w:r w:rsidRPr="00B96D3D">
              <w:rPr>
                <w:sz w:val="18"/>
                <w:szCs w:val="18"/>
              </w:rPr>
              <w:t>Wastes</w:t>
            </w:r>
          </w:p>
        </w:tc>
        <w:tc>
          <w:tcPr>
            <w:tcW w:w="2217" w:type="dxa"/>
          </w:tcPr>
          <w:p w14:paraId="7D440A0A" w14:textId="77777777" w:rsidR="00501153" w:rsidRPr="00B96D3D" w:rsidRDefault="00501153">
            <w:pPr>
              <w:rPr>
                <w:sz w:val="18"/>
                <w:szCs w:val="18"/>
              </w:rPr>
            </w:pPr>
          </w:p>
        </w:tc>
        <w:tc>
          <w:tcPr>
            <w:tcW w:w="3420" w:type="dxa"/>
            <w:tcBorders>
              <w:right w:val="single" w:sz="4" w:space="0" w:color="000000"/>
            </w:tcBorders>
          </w:tcPr>
          <w:p w14:paraId="36422F19" w14:textId="4357838F" w:rsidR="00501153" w:rsidRPr="00B96D3D" w:rsidRDefault="00501153">
            <w:pPr>
              <w:pStyle w:val="TableParagraph"/>
              <w:spacing w:before="15"/>
              <w:ind w:left="103"/>
              <w:rPr>
                <w:sz w:val="18"/>
                <w:szCs w:val="18"/>
              </w:rPr>
            </w:pPr>
            <w:r w:rsidRPr="00B96D3D">
              <w:rPr>
                <w:w w:val="95"/>
                <w:sz w:val="18"/>
                <w:szCs w:val="18"/>
              </w:rPr>
              <w:t>icis_comp_monitor_pretreatment.a</w:t>
            </w:r>
            <w:r w:rsidRPr="00B96D3D">
              <w:rPr>
                <w:sz w:val="18"/>
                <w:szCs w:val="18"/>
              </w:rPr>
              <w:t>ccept_hauled_domestic_flag</w:t>
            </w:r>
          </w:p>
        </w:tc>
        <w:tc>
          <w:tcPr>
            <w:tcW w:w="4680" w:type="dxa"/>
            <w:tcBorders>
              <w:left w:val="single" w:sz="4" w:space="0" w:color="000000"/>
            </w:tcBorders>
          </w:tcPr>
          <w:p w14:paraId="2415A986" w14:textId="77777777" w:rsidR="00501153" w:rsidRPr="00B96D3D" w:rsidRDefault="00501153">
            <w:pPr>
              <w:rPr>
                <w:sz w:val="18"/>
                <w:szCs w:val="18"/>
              </w:rPr>
            </w:pPr>
          </w:p>
        </w:tc>
      </w:tr>
      <w:tr w:rsidR="00501153" w:rsidRPr="00B96D3D" w14:paraId="7E908D38" w14:textId="77777777" w:rsidTr="00272D87">
        <w:trPr>
          <w:trHeight w:hRule="exact" w:val="490"/>
        </w:trPr>
        <w:tc>
          <w:tcPr>
            <w:tcW w:w="2628" w:type="dxa"/>
          </w:tcPr>
          <w:p w14:paraId="430C88AB" w14:textId="77777777" w:rsidR="00501153" w:rsidRPr="00B96D3D" w:rsidRDefault="00501153">
            <w:pPr>
              <w:pStyle w:val="TableParagraph"/>
              <w:spacing w:before="15"/>
              <w:ind w:left="103"/>
              <w:rPr>
                <w:sz w:val="18"/>
                <w:szCs w:val="18"/>
              </w:rPr>
            </w:pPr>
            <w:r w:rsidRPr="00B96D3D">
              <w:rPr>
                <w:sz w:val="18"/>
                <w:szCs w:val="18"/>
              </w:rPr>
              <w:t>AnnualPretreatmentBudget</w:t>
            </w:r>
          </w:p>
        </w:tc>
        <w:tc>
          <w:tcPr>
            <w:tcW w:w="2217" w:type="dxa"/>
          </w:tcPr>
          <w:p w14:paraId="57937B5F" w14:textId="77777777" w:rsidR="00501153" w:rsidRPr="00B96D3D" w:rsidRDefault="00501153">
            <w:pPr>
              <w:rPr>
                <w:sz w:val="18"/>
                <w:szCs w:val="18"/>
              </w:rPr>
            </w:pPr>
          </w:p>
        </w:tc>
        <w:tc>
          <w:tcPr>
            <w:tcW w:w="3420" w:type="dxa"/>
            <w:tcBorders>
              <w:right w:val="single" w:sz="4" w:space="0" w:color="000000"/>
            </w:tcBorders>
          </w:tcPr>
          <w:p w14:paraId="4FF0DD8D" w14:textId="0F5EE622" w:rsidR="00501153" w:rsidRPr="00B96D3D" w:rsidRDefault="00501153">
            <w:pPr>
              <w:pStyle w:val="TableParagraph"/>
              <w:spacing w:before="15" w:line="242" w:lineRule="auto"/>
              <w:ind w:left="103"/>
              <w:rPr>
                <w:sz w:val="18"/>
                <w:szCs w:val="18"/>
              </w:rPr>
            </w:pPr>
            <w:r w:rsidRPr="00B96D3D">
              <w:rPr>
                <w:w w:val="95"/>
                <w:sz w:val="18"/>
                <w:szCs w:val="18"/>
              </w:rPr>
              <w:t>icis_comp_monitor_pretreatment.a</w:t>
            </w:r>
            <w:r w:rsidRPr="00B96D3D">
              <w:rPr>
                <w:sz w:val="18"/>
                <w:szCs w:val="18"/>
              </w:rPr>
              <w:t>nnual_budget</w:t>
            </w:r>
          </w:p>
        </w:tc>
        <w:tc>
          <w:tcPr>
            <w:tcW w:w="4680" w:type="dxa"/>
            <w:tcBorders>
              <w:left w:val="single" w:sz="4" w:space="0" w:color="000000"/>
            </w:tcBorders>
          </w:tcPr>
          <w:p w14:paraId="66705598" w14:textId="240E5B1C" w:rsidR="00501153" w:rsidRPr="00B96D3D" w:rsidRDefault="00501153">
            <w:pPr>
              <w:pStyle w:val="TableParagraph"/>
              <w:spacing w:line="223" w:lineRule="exact"/>
              <w:ind w:left="103"/>
              <w:rPr>
                <w:sz w:val="18"/>
                <w:szCs w:val="18"/>
              </w:rPr>
            </w:pPr>
          </w:p>
        </w:tc>
      </w:tr>
      <w:tr w:rsidR="00501153" w:rsidRPr="00B96D3D" w14:paraId="3AF36216" w14:textId="77777777" w:rsidTr="00272D87">
        <w:trPr>
          <w:trHeight w:hRule="exact" w:val="490"/>
        </w:trPr>
        <w:tc>
          <w:tcPr>
            <w:tcW w:w="2628" w:type="dxa"/>
          </w:tcPr>
          <w:p w14:paraId="0A8697DB" w14:textId="0E9FF749" w:rsidR="00501153" w:rsidRPr="00B96D3D" w:rsidRDefault="00501153">
            <w:pPr>
              <w:pStyle w:val="TableParagraph"/>
              <w:spacing w:before="15"/>
              <w:ind w:left="103"/>
              <w:rPr>
                <w:sz w:val="18"/>
                <w:szCs w:val="18"/>
              </w:rPr>
            </w:pPr>
            <w:r w:rsidRPr="00B96D3D">
              <w:rPr>
                <w:w w:val="95"/>
                <w:sz w:val="18"/>
                <w:szCs w:val="18"/>
              </w:rPr>
              <w:t>InadequacySamplingInspecti</w:t>
            </w:r>
            <w:r w:rsidRPr="00B96D3D">
              <w:rPr>
                <w:sz w:val="18"/>
                <w:szCs w:val="18"/>
              </w:rPr>
              <w:t>onIndicator</w:t>
            </w:r>
          </w:p>
        </w:tc>
        <w:tc>
          <w:tcPr>
            <w:tcW w:w="2217" w:type="dxa"/>
          </w:tcPr>
          <w:p w14:paraId="13E649D1" w14:textId="77777777" w:rsidR="00501153" w:rsidRPr="00B96D3D" w:rsidRDefault="00501153">
            <w:pPr>
              <w:rPr>
                <w:sz w:val="18"/>
                <w:szCs w:val="18"/>
              </w:rPr>
            </w:pPr>
          </w:p>
        </w:tc>
        <w:tc>
          <w:tcPr>
            <w:tcW w:w="3420" w:type="dxa"/>
            <w:tcBorders>
              <w:right w:val="single" w:sz="4" w:space="0" w:color="000000"/>
            </w:tcBorders>
          </w:tcPr>
          <w:p w14:paraId="04AAA228" w14:textId="46AF7061" w:rsidR="00501153" w:rsidRPr="00B96D3D" w:rsidRDefault="00501153">
            <w:pPr>
              <w:pStyle w:val="TableParagraph"/>
              <w:spacing w:before="15"/>
              <w:ind w:left="103"/>
              <w:rPr>
                <w:sz w:val="18"/>
                <w:szCs w:val="18"/>
              </w:rPr>
            </w:pPr>
            <w:r w:rsidRPr="00B96D3D">
              <w:rPr>
                <w:w w:val="95"/>
                <w:sz w:val="18"/>
                <w:szCs w:val="18"/>
              </w:rPr>
              <w:t>icis_comp_monitor_pretreatment.i</w:t>
            </w:r>
            <w:r w:rsidRPr="00B96D3D">
              <w:rPr>
                <w:sz w:val="18"/>
                <w:szCs w:val="18"/>
              </w:rPr>
              <w:t>nadequacy_sample_inspect_flag</w:t>
            </w:r>
          </w:p>
        </w:tc>
        <w:tc>
          <w:tcPr>
            <w:tcW w:w="4680" w:type="dxa"/>
            <w:tcBorders>
              <w:left w:val="single" w:sz="4" w:space="0" w:color="000000"/>
            </w:tcBorders>
          </w:tcPr>
          <w:p w14:paraId="211B9A19"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0B693E1" w14:textId="77777777" w:rsidTr="00272D87">
        <w:trPr>
          <w:trHeight w:hRule="exact" w:val="490"/>
        </w:trPr>
        <w:tc>
          <w:tcPr>
            <w:tcW w:w="2628" w:type="dxa"/>
          </w:tcPr>
          <w:p w14:paraId="2606B7E4" w14:textId="29DE763A" w:rsidR="00501153" w:rsidRPr="00B96D3D" w:rsidRDefault="00501153">
            <w:pPr>
              <w:pStyle w:val="TableParagraph"/>
              <w:spacing w:before="17"/>
              <w:ind w:left="103" w:right="180"/>
              <w:rPr>
                <w:sz w:val="18"/>
                <w:szCs w:val="18"/>
              </w:rPr>
            </w:pPr>
            <w:r w:rsidRPr="00B96D3D">
              <w:rPr>
                <w:w w:val="95"/>
                <w:sz w:val="18"/>
                <w:szCs w:val="18"/>
              </w:rPr>
              <w:t>AdequacyPretreatmentResour</w:t>
            </w:r>
            <w:r w:rsidRPr="00B96D3D">
              <w:rPr>
                <w:sz w:val="18"/>
                <w:szCs w:val="18"/>
              </w:rPr>
              <w:t>ces</w:t>
            </w:r>
          </w:p>
        </w:tc>
        <w:tc>
          <w:tcPr>
            <w:tcW w:w="2217" w:type="dxa"/>
          </w:tcPr>
          <w:p w14:paraId="15232D58" w14:textId="77777777" w:rsidR="00501153" w:rsidRPr="00B96D3D" w:rsidRDefault="00501153">
            <w:pPr>
              <w:rPr>
                <w:sz w:val="18"/>
                <w:szCs w:val="18"/>
              </w:rPr>
            </w:pPr>
          </w:p>
        </w:tc>
        <w:tc>
          <w:tcPr>
            <w:tcW w:w="3420" w:type="dxa"/>
            <w:tcBorders>
              <w:right w:val="single" w:sz="4" w:space="0" w:color="000000"/>
            </w:tcBorders>
          </w:tcPr>
          <w:p w14:paraId="018F515B" w14:textId="537724C2" w:rsidR="00501153" w:rsidRPr="00B96D3D" w:rsidRDefault="00501153">
            <w:pPr>
              <w:pStyle w:val="TableParagraph"/>
              <w:spacing w:before="17"/>
              <w:ind w:left="103"/>
              <w:rPr>
                <w:sz w:val="18"/>
                <w:szCs w:val="18"/>
              </w:rPr>
            </w:pPr>
            <w:r w:rsidRPr="00B96D3D">
              <w:rPr>
                <w:w w:val="95"/>
                <w:sz w:val="18"/>
                <w:szCs w:val="18"/>
              </w:rPr>
              <w:t>icis_comp_monitor_pretreatment.a</w:t>
            </w:r>
            <w:r w:rsidRPr="00B96D3D">
              <w:rPr>
                <w:sz w:val="18"/>
                <w:szCs w:val="18"/>
              </w:rPr>
              <w:t>dequate_resource_flag</w:t>
            </w:r>
          </w:p>
        </w:tc>
        <w:tc>
          <w:tcPr>
            <w:tcW w:w="4680" w:type="dxa"/>
            <w:tcBorders>
              <w:left w:val="single" w:sz="4" w:space="0" w:color="000000"/>
            </w:tcBorders>
          </w:tcPr>
          <w:p w14:paraId="7230AF00" w14:textId="77777777" w:rsidR="00501153" w:rsidRPr="00B96D3D" w:rsidRDefault="00501153">
            <w:pPr>
              <w:pStyle w:val="TableParagraph"/>
              <w:spacing w:line="226" w:lineRule="exact"/>
              <w:ind w:left="103"/>
              <w:rPr>
                <w:sz w:val="18"/>
                <w:szCs w:val="18"/>
              </w:rPr>
            </w:pPr>
            <w:r w:rsidRPr="00B96D3D">
              <w:rPr>
                <w:sz w:val="18"/>
                <w:szCs w:val="18"/>
              </w:rPr>
              <w:t>If empty set to “N”, else set to “Y”.</w:t>
            </w:r>
          </w:p>
        </w:tc>
      </w:tr>
      <w:tr w:rsidR="00501153" w:rsidRPr="00B96D3D" w14:paraId="6C5FF8C3" w14:textId="77777777" w:rsidTr="00272D87">
        <w:trPr>
          <w:trHeight w:hRule="exact" w:val="490"/>
        </w:trPr>
        <w:tc>
          <w:tcPr>
            <w:tcW w:w="2628" w:type="dxa"/>
          </w:tcPr>
          <w:p w14:paraId="0753EDF1" w14:textId="566A4637" w:rsidR="00501153" w:rsidRPr="00B96D3D" w:rsidRDefault="00501153">
            <w:pPr>
              <w:pStyle w:val="TableParagraph"/>
              <w:spacing w:before="15"/>
              <w:ind w:left="103"/>
              <w:rPr>
                <w:sz w:val="18"/>
                <w:szCs w:val="18"/>
              </w:rPr>
            </w:pPr>
            <w:r w:rsidRPr="00B96D3D">
              <w:rPr>
                <w:w w:val="95"/>
                <w:sz w:val="18"/>
                <w:szCs w:val="18"/>
              </w:rPr>
              <w:t>DeficienciesIdentifiedDuringI</w:t>
            </w:r>
            <w:r w:rsidRPr="00B96D3D">
              <w:rPr>
                <w:sz w:val="18"/>
                <w:szCs w:val="18"/>
              </w:rPr>
              <w:t>UFileReview</w:t>
            </w:r>
          </w:p>
        </w:tc>
        <w:tc>
          <w:tcPr>
            <w:tcW w:w="2217" w:type="dxa"/>
          </w:tcPr>
          <w:p w14:paraId="12AC39B3" w14:textId="77777777" w:rsidR="00501153" w:rsidRPr="00B96D3D" w:rsidRDefault="00501153">
            <w:pPr>
              <w:rPr>
                <w:sz w:val="18"/>
                <w:szCs w:val="18"/>
              </w:rPr>
            </w:pPr>
          </w:p>
        </w:tc>
        <w:tc>
          <w:tcPr>
            <w:tcW w:w="3420" w:type="dxa"/>
            <w:tcBorders>
              <w:right w:val="single" w:sz="4" w:space="0" w:color="000000"/>
            </w:tcBorders>
          </w:tcPr>
          <w:p w14:paraId="742E5520" w14:textId="1CCA196B"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eficiency_identified_flag</w:t>
            </w:r>
          </w:p>
        </w:tc>
        <w:tc>
          <w:tcPr>
            <w:tcW w:w="4680" w:type="dxa"/>
            <w:tcBorders>
              <w:left w:val="single" w:sz="4" w:space="0" w:color="000000"/>
            </w:tcBorders>
          </w:tcPr>
          <w:p w14:paraId="3084A94F"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3CC0AB11" w14:textId="77777777" w:rsidTr="00272D87">
        <w:trPr>
          <w:trHeight w:hRule="exact" w:val="490"/>
        </w:trPr>
        <w:tc>
          <w:tcPr>
            <w:tcW w:w="2628" w:type="dxa"/>
          </w:tcPr>
          <w:p w14:paraId="38D75277" w14:textId="4614A032" w:rsidR="00501153" w:rsidRPr="00B96D3D" w:rsidRDefault="00501153">
            <w:pPr>
              <w:pStyle w:val="TableParagraph"/>
              <w:spacing w:before="15"/>
              <w:ind w:left="103" w:right="210"/>
              <w:rPr>
                <w:sz w:val="18"/>
                <w:szCs w:val="18"/>
              </w:rPr>
            </w:pPr>
            <w:r w:rsidRPr="00B96D3D">
              <w:rPr>
                <w:w w:val="95"/>
                <w:sz w:val="18"/>
                <w:szCs w:val="18"/>
              </w:rPr>
              <w:t>ControlMechanismDeficienci</w:t>
            </w:r>
            <w:r w:rsidRPr="00B96D3D">
              <w:rPr>
                <w:sz w:val="18"/>
                <w:szCs w:val="18"/>
              </w:rPr>
              <w:t>es</w:t>
            </w:r>
          </w:p>
        </w:tc>
        <w:tc>
          <w:tcPr>
            <w:tcW w:w="2217" w:type="dxa"/>
          </w:tcPr>
          <w:p w14:paraId="14FA3074" w14:textId="77777777" w:rsidR="00501153" w:rsidRPr="00B96D3D" w:rsidRDefault="00501153">
            <w:pPr>
              <w:rPr>
                <w:sz w:val="18"/>
                <w:szCs w:val="18"/>
              </w:rPr>
            </w:pPr>
          </w:p>
        </w:tc>
        <w:tc>
          <w:tcPr>
            <w:tcW w:w="3420" w:type="dxa"/>
            <w:tcBorders>
              <w:right w:val="single" w:sz="4" w:space="0" w:color="000000"/>
            </w:tcBorders>
          </w:tcPr>
          <w:p w14:paraId="5D218218" w14:textId="103DE9C7"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eficiency_control_mech_flag</w:t>
            </w:r>
          </w:p>
        </w:tc>
        <w:tc>
          <w:tcPr>
            <w:tcW w:w="4680" w:type="dxa"/>
            <w:tcBorders>
              <w:left w:val="single" w:sz="4" w:space="0" w:color="000000"/>
            </w:tcBorders>
          </w:tcPr>
          <w:p w14:paraId="6988B62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7161DB4" w14:textId="77777777" w:rsidTr="00272D87">
        <w:trPr>
          <w:trHeight w:hRule="exact" w:val="490"/>
        </w:trPr>
        <w:tc>
          <w:tcPr>
            <w:tcW w:w="2628" w:type="dxa"/>
          </w:tcPr>
          <w:p w14:paraId="4B380DAE" w14:textId="77777777" w:rsidR="00501153" w:rsidRPr="00B96D3D" w:rsidRDefault="00501153">
            <w:pPr>
              <w:pStyle w:val="TableParagraph"/>
              <w:spacing w:before="15"/>
              <w:ind w:left="103"/>
              <w:rPr>
                <w:sz w:val="18"/>
                <w:szCs w:val="18"/>
              </w:rPr>
            </w:pPr>
            <w:r w:rsidRPr="00B96D3D">
              <w:rPr>
                <w:sz w:val="18"/>
                <w:szCs w:val="18"/>
              </w:rPr>
              <w:t>LegalAuthorityDeficiencies</w:t>
            </w:r>
          </w:p>
        </w:tc>
        <w:tc>
          <w:tcPr>
            <w:tcW w:w="2217" w:type="dxa"/>
          </w:tcPr>
          <w:p w14:paraId="08E8FCBF" w14:textId="77777777" w:rsidR="00501153" w:rsidRPr="00B96D3D" w:rsidRDefault="00501153">
            <w:pPr>
              <w:rPr>
                <w:sz w:val="18"/>
                <w:szCs w:val="18"/>
              </w:rPr>
            </w:pPr>
          </w:p>
        </w:tc>
        <w:tc>
          <w:tcPr>
            <w:tcW w:w="3420" w:type="dxa"/>
            <w:tcBorders>
              <w:right w:val="single" w:sz="4" w:space="0" w:color="000000"/>
            </w:tcBorders>
          </w:tcPr>
          <w:p w14:paraId="6D34DA97" w14:textId="79297348"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eficiency_legal_flag</w:t>
            </w:r>
          </w:p>
        </w:tc>
        <w:tc>
          <w:tcPr>
            <w:tcW w:w="4680" w:type="dxa"/>
            <w:tcBorders>
              <w:left w:val="single" w:sz="4" w:space="0" w:color="000000"/>
            </w:tcBorders>
          </w:tcPr>
          <w:p w14:paraId="1FB2BD5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2A0846A" w14:textId="77777777" w:rsidTr="00272D87">
        <w:trPr>
          <w:trHeight w:hRule="exact" w:val="490"/>
        </w:trPr>
        <w:tc>
          <w:tcPr>
            <w:tcW w:w="2628" w:type="dxa"/>
          </w:tcPr>
          <w:p w14:paraId="167E423B" w14:textId="7FF2E64E" w:rsidR="00501153" w:rsidRPr="00B96D3D" w:rsidRDefault="00501153">
            <w:pPr>
              <w:pStyle w:val="TableParagraph"/>
              <w:spacing w:before="15"/>
              <w:ind w:left="103" w:right="184"/>
              <w:jc w:val="both"/>
              <w:rPr>
                <w:sz w:val="18"/>
                <w:szCs w:val="18"/>
              </w:rPr>
            </w:pPr>
            <w:r w:rsidRPr="00B96D3D">
              <w:rPr>
                <w:w w:val="95"/>
                <w:sz w:val="18"/>
                <w:szCs w:val="18"/>
              </w:rPr>
              <w:t>DeficienciesInterpretationApplicationPretreatmentStandar</w:t>
            </w:r>
            <w:r w:rsidRPr="00B96D3D">
              <w:rPr>
                <w:sz w:val="18"/>
                <w:szCs w:val="18"/>
              </w:rPr>
              <w:t>ds</w:t>
            </w:r>
          </w:p>
        </w:tc>
        <w:tc>
          <w:tcPr>
            <w:tcW w:w="2217" w:type="dxa"/>
          </w:tcPr>
          <w:p w14:paraId="4EE36A64" w14:textId="77777777" w:rsidR="00501153" w:rsidRPr="00B96D3D" w:rsidRDefault="00501153">
            <w:pPr>
              <w:rPr>
                <w:sz w:val="18"/>
                <w:szCs w:val="18"/>
              </w:rPr>
            </w:pPr>
          </w:p>
        </w:tc>
        <w:tc>
          <w:tcPr>
            <w:tcW w:w="3420" w:type="dxa"/>
            <w:tcBorders>
              <w:right w:val="single" w:sz="4" w:space="0" w:color="000000"/>
            </w:tcBorders>
          </w:tcPr>
          <w:p w14:paraId="05756AD4" w14:textId="46388CB7" w:rsidR="00501153" w:rsidRPr="00B96D3D" w:rsidRDefault="00501153">
            <w:pPr>
              <w:pStyle w:val="TableParagraph"/>
              <w:spacing w:before="15" w:line="242" w:lineRule="auto"/>
              <w:ind w:left="103"/>
              <w:rPr>
                <w:sz w:val="18"/>
                <w:szCs w:val="18"/>
              </w:rPr>
            </w:pPr>
            <w:r w:rsidRPr="00B96D3D">
              <w:rPr>
                <w:w w:val="95"/>
                <w:sz w:val="18"/>
                <w:szCs w:val="18"/>
              </w:rPr>
              <w:t>icis_comp_monitor_pretreatment.d</w:t>
            </w:r>
            <w:r w:rsidRPr="00B96D3D">
              <w:rPr>
                <w:sz w:val="18"/>
                <w:szCs w:val="18"/>
              </w:rPr>
              <w:t>eficiency_intrepretation_flag</w:t>
            </w:r>
          </w:p>
        </w:tc>
        <w:tc>
          <w:tcPr>
            <w:tcW w:w="4680" w:type="dxa"/>
            <w:tcBorders>
              <w:left w:val="single" w:sz="4" w:space="0" w:color="000000"/>
            </w:tcBorders>
          </w:tcPr>
          <w:p w14:paraId="048FFB18"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72AFA4C" w14:textId="77777777" w:rsidTr="00272D87">
        <w:trPr>
          <w:trHeight w:hRule="exact" w:val="490"/>
        </w:trPr>
        <w:tc>
          <w:tcPr>
            <w:tcW w:w="2628" w:type="dxa"/>
          </w:tcPr>
          <w:p w14:paraId="03048EEF" w14:textId="247A43EF" w:rsidR="00501153" w:rsidRPr="00B96D3D" w:rsidRDefault="00501153">
            <w:pPr>
              <w:pStyle w:val="TableParagraph"/>
              <w:spacing w:before="15"/>
              <w:ind w:left="103"/>
              <w:rPr>
                <w:sz w:val="18"/>
                <w:szCs w:val="18"/>
              </w:rPr>
            </w:pPr>
            <w:r w:rsidRPr="00B96D3D">
              <w:rPr>
                <w:w w:val="95"/>
                <w:sz w:val="18"/>
                <w:szCs w:val="18"/>
              </w:rPr>
              <w:t>DeficienciesDataManagemen</w:t>
            </w:r>
            <w:r w:rsidRPr="00B96D3D">
              <w:rPr>
                <w:sz w:val="18"/>
                <w:szCs w:val="18"/>
              </w:rPr>
              <w:t>tPublicPaticipation</w:t>
            </w:r>
          </w:p>
        </w:tc>
        <w:tc>
          <w:tcPr>
            <w:tcW w:w="2217" w:type="dxa"/>
          </w:tcPr>
          <w:p w14:paraId="557191E8" w14:textId="77777777" w:rsidR="00501153" w:rsidRPr="00B96D3D" w:rsidRDefault="00501153">
            <w:pPr>
              <w:rPr>
                <w:sz w:val="18"/>
                <w:szCs w:val="18"/>
              </w:rPr>
            </w:pPr>
          </w:p>
        </w:tc>
        <w:tc>
          <w:tcPr>
            <w:tcW w:w="3420" w:type="dxa"/>
            <w:tcBorders>
              <w:right w:val="single" w:sz="4" w:space="0" w:color="000000"/>
            </w:tcBorders>
          </w:tcPr>
          <w:p w14:paraId="00F75816" w14:textId="027B1031"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eficiency_data_mgnt_flag</w:t>
            </w:r>
          </w:p>
        </w:tc>
        <w:tc>
          <w:tcPr>
            <w:tcW w:w="4680" w:type="dxa"/>
            <w:tcBorders>
              <w:left w:val="single" w:sz="4" w:space="0" w:color="000000"/>
            </w:tcBorders>
          </w:tcPr>
          <w:p w14:paraId="2BFAFF90"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0BAF239" w14:textId="77777777" w:rsidTr="00272D87">
        <w:trPr>
          <w:trHeight w:hRule="exact" w:val="490"/>
        </w:trPr>
        <w:tc>
          <w:tcPr>
            <w:tcW w:w="2628" w:type="dxa"/>
          </w:tcPr>
          <w:p w14:paraId="26D129CA" w14:textId="018CFC92" w:rsidR="00501153" w:rsidRPr="00B96D3D" w:rsidRDefault="00501153">
            <w:pPr>
              <w:pStyle w:val="TableParagraph"/>
              <w:spacing w:before="15" w:line="242" w:lineRule="auto"/>
              <w:ind w:left="103"/>
              <w:rPr>
                <w:sz w:val="18"/>
                <w:szCs w:val="18"/>
              </w:rPr>
            </w:pPr>
            <w:r w:rsidRPr="00B96D3D">
              <w:rPr>
                <w:w w:val="95"/>
                <w:sz w:val="18"/>
                <w:szCs w:val="18"/>
              </w:rPr>
              <w:t>ViolationIUScheduleRemedia</w:t>
            </w:r>
            <w:r w:rsidRPr="00B96D3D">
              <w:rPr>
                <w:sz w:val="18"/>
                <w:szCs w:val="18"/>
              </w:rPr>
              <w:t>lMeasures</w:t>
            </w:r>
          </w:p>
        </w:tc>
        <w:tc>
          <w:tcPr>
            <w:tcW w:w="2217" w:type="dxa"/>
          </w:tcPr>
          <w:p w14:paraId="0A88B511" w14:textId="77777777" w:rsidR="00501153" w:rsidRPr="00B96D3D" w:rsidRDefault="00501153">
            <w:pPr>
              <w:rPr>
                <w:sz w:val="18"/>
                <w:szCs w:val="18"/>
              </w:rPr>
            </w:pPr>
          </w:p>
        </w:tc>
        <w:tc>
          <w:tcPr>
            <w:tcW w:w="3420" w:type="dxa"/>
            <w:tcBorders>
              <w:right w:val="single" w:sz="4" w:space="0" w:color="000000"/>
            </w:tcBorders>
          </w:tcPr>
          <w:p w14:paraId="39970EE3" w14:textId="4628D4C2" w:rsidR="00501153" w:rsidRPr="00B96D3D" w:rsidRDefault="00501153">
            <w:pPr>
              <w:pStyle w:val="TableParagraph"/>
              <w:spacing w:before="15" w:line="242" w:lineRule="auto"/>
              <w:ind w:left="103"/>
              <w:rPr>
                <w:sz w:val="18"/>
                <w:szCs w:val="18"/>
              </w:rPr>
            </w:pPr>
            <w:r w:rsidRPr="00B96D3D">
              <w:rPr>
                <w:w w:val="95"/>
                <w:sz w:val="18"/>
                <w:szCs w:val="18"/>
              </w:rPr>
              <w:t>icis_comp_monitor_pretreatment.v</w:t>
            </w:r>
            <w:r w:rsidRPr="00B96D3D">
              <w:rPr>
                <w:sz w:val="18"/>
                <w:szCs w:val="18"/>
              </w:rPr>
              <w:t>iolation_of_schedule_flag</w:t>
            </w:r>
          </w:p>
        </w:tc>
        <w:tc>
          <w:tcPr>
            <w:tcW w:w="4680" w:type="dxa"/>
            <w:tcBorders>
              <w:left w:val="single" w:sz="4" w:space="0" w:color="000000"/>
            </w:tcBorders>
          </w:tcPr>
          <w:p w14:paraId="7322FFC4" w14:textId="734BC784" w:rsidR="00501153" w:rsidRPr="00B96D3D" w:rsidRDefault="00501153">
            <w:pPr>
              <w:pStyle w:val="TableParagraph"/>
              <w:spacing w:line="223" w:lineRule="exact"/>
              <w:ind w:left="103"/>
              <w:rPr>
                <w:sz w:val="18"/>
                <w:szCs w:val="18"/>
              </w:rPr>
            </w:pPr>
          </w:p>
        </w:tc>
      </w:tr>
      <w:tr w:rsidR="00501153" w:rsidRPr="00B96D3D" w14:paraId="40E050DA" w14:textId="77777777" w:rsidTr="00272D87">
        <w:trPr>
          <w:trHeight w:hRule="exact" w:val="490"/>
        </w:trPr>
        <w:tc>
          <w:tcPr>
            <w:tcW w:w="2628" w:type="dxa"/>
          </w:tcPr>
          <w:p w14:paraId="3EEB3D76" w14:textId="18C2313A" w:rsidR="00501153" w:rsidRPr="00B96D3D" w:rsidRDefault="00501153">
            <w:pPr>
              <w:pStyle w:val="TableParagraph"/>
              <w:spacing w:before="15"/>
              <w:ind w:left="103"/>
              <w:rPr>
                <w:sz w:val="18"/>
                <w:szCs w:val="18"/>
              </w:rPr>
            </w:pPr>
            <w:r w:rsidRPr="00B96D3D">
              <w:rPr>
                <w:w w:val="95"/>
                <w:sz w:val="18"/>
                <w:szCs w:val="18"/>
              </w:rPr>
              <w:t>FormalResponseViolationIU</w:t>
            </w:r>
            <w:r w:rsidRPr="00B96D3D">
              <w:rPr>
                <w:sz w:val="18"/>
                <w:szCs w:val="18"/>
              </w:rPr>
              <w:t>ScheduleRemedialMeasures</w:t>
            </w:r>
          </w:p>
        </w:tc>
        <w:tc>
          <w:tcPr>
            <w:tcW w:w="2217" w:type="dxa"/>
          </w:tcPr>
          <w:p w14:paraId="438FB61B" w14:textId="77777777" w:rsidR="00501153" w:rsidRPr="00B96D3D" w:rsidRDefault="00501153">
            <w:pPr>
              <w:rPr>
                <w:sz w:val="18"/>
                <w:szCs w:val="18"/>
              </w:rPr>
            </w:pPr>
          </w:p>
        </w:tc>
        <w:tc>
          <w:tcPr>
            <w:tcW w:w="3420" w:type="dxa"/>
            <w:tcBorders>
              <w:right w:val="single" w:sz="4" w:space="0" w:color="000000"/>
            </w:tcBorders>
          </w:tcPr>
          <w:p w14:paraId="7B49F2DC" w14:textId="2776EFB8"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ormal_response_flag</w:t>
            </w:r>
          </w:p>
        </w:tc>
        <w:tc>
          <w:tcPr>
            <w:tcW w:w="4680" w:type="dxa"/>
            <w:tcBorders>
              <w:left w:val="single" w:sz="4" w:space="0" w:color="000000"/>
            </w:tcBorders>
          </w:tcPr>
          <w:p w14:paraId="5EF6E5F2" w14:textId="5B94CEE5" w:rsidR="00501153" w:rsidRPr="00B96D3D" w:rsidRDefault="00501153">
            <w:pPr>
              <w:pStyle w:val="TableParagraph"/>
              <w:spacing w:line="223" w:lineRule="exact"/>
              <w:ind w:left="103"/>
              <w:rPr>
                <w:sz w:val="18"/>
                <w:szCs w:val="18"/>
              </w:rPr>
            </w:pPr>
          </w:p>
        </w:tc>
      </w:tr>
      <w:tr w:rsidR="00501153" w:rsidRPr="00B96D3D" w14:paraId="6DC843A7" w14:textId="77777777" w:rsidTr="00272D87">
        <w:trPr>
          <w:trHeight w:hRule="exact" w:val="490"/>
        </w:trPr>
        <w:tc>
          <w:tcPr>
            <w:tcW w:w="2628" w:type="dxa"/>
          </w:tcPr>
          <w:p w14:paraId="788A9029" w14:textId="6CE73CC9" w:rsidR="00501153" w:rsidRPr="00B96D3D" w:rsidRDefault="00501153">
            <w:pPr>
              <w:pStyle w:val="TableParagraph"/>
              <w:spacing w:before="15"/>
              <w:ind w:left="103"/>
              <w:rPr>
                <w:sz w:val="18"/>
                <w:szCs w:val="18"/>
              </w:rPr>
            </w:pPr>
            <w:r w:rsidRPr="00B96D3D">
              <w:rPr>
                <w:w w:val="95"/>
                <w:sz w:val="18"/>
                <w:szCs w:val="18"/>
              </w:rPr>
              <w:t>AnnualFrequencyInfluentTox</w:t>
            </w:r>
            <w:r w:rsidRPr="00B96D3D">
              <w:rPr>
                <w:sz w:val="18"/>
                <w:szCs w:val="18"/>
              </w:rPr>
              <w:t>icantSampling</w:t>
            </w:r>
          </w:p>
        </w:tc>
        <w:tc>
          <w:tcPr>
            <w:tcW w:w="2217" w:type="dxa"/>
          </w:tcPr>
          <w:p w14:paraId="615EAF8A" w14:textId="77777777" w:rsidR="00501153" w:rsidRPr="00B96D3D" w:rsidRDefault="00501153">
            <w:pPr>
              <w:rPr>
                <w:sz w:val="18"/>
                <w:szCs w:val="18"/>
              </w:rPr>
            </w:pPr>
          </w:p>
        </w:tc>
        <w:tc>
          <w:tcPr>
            <w:tcW w:w="3420" w:type="dxa"/>
            <w:tcBorders>
              <w:right w:val="single" w:sz="4" w:space="0" w:color="000000"/>
            </w:tcBorders>
          </w:tcPr>
          <w:p w14:paraId="088134D3" w14:textId="18D73D23"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req_influent_toxicant_nmbr</w:t>
            </w:r>
          </w:p>
        </w:tc>
        <w:tc>
          <w:tcPr>
            <w:tcW w:w="4680" w:type="dxa"/>
            <w:tcBorders>
              <w:left w:val="single" w:sz="4" w:space="0" w:color="000000"/>
            </w:tcBorders>
          </w:tcPr>
          <w:p w14:paraId="5FD44783" w14:textId="49B7A7EB" w:rsidR="00501153" w:rsidRPr="00B96D3D" w:rsidRDefault="00501153">
            <w:pPr>
              <w:pStyle w:val="TableParagraph"/>
              <w:spacing w:line="223" w:lineRule="exact"/>
              <w:ind w:left="103"/>
              <w:rPr>
                <w:sz w:val="18"/>
                <w:szCs w:val="18"/>
              </w:rPr>
            </w:pPr>
          </w:p>
        </w:tc>
      </w:tr>
      <w:tr w:rsidR="00501153" w:rsidRPr="00B96D3D" w14:paraId="6D3C2B41" w14:textId="77777777" w:rsidTr="00272D87">
        <w:trPr>
          <w:trHeight w:hRule="exact" w:val="490"/>
        </w:trPr>
        <w:tc>
          <w:tcPr>
            <w:tcW w:w="2628" w:type="dxa"/>
          </w:tcPr>
          <w:p w14:paraId="36D8606B" w14:textId="7E13D1A1" w:rsidR="00501153" w:rsidRPr="00B96D3D" w:rsidRDefault="00501153">
            <w:pPr>
              <w:pStyle w:val="TableParagraph"/>
              <w:spacing w:before="15"/>
              <w:ind w:left="103"/>
              <w:rPr>
                <w:sz w:val="18"/>
                <w:szCs w:val="18"/>
              </w:rPr>
            </w:pPr>
            <w:r w:rsidRPr="00B96D3D">
              <w:rPr>
                <w:w w:val="95"/>
                <w:sz w:val="18"/>
                <w:szCs w:val="18"/>
              </w:rPr>
              <w:t>AnnualFrequencyEffluentTox</w:t>
            </w:r>
            <w:r w:rsidRPr="00B96D3D">
              <w:rPr>
                <w:sz w:val="18"/>
                <w:szCs w:val="18"/>
              </w:rPr>
              <w:t>icantSampling</w:t>
            </w:r>
          </w:p>
        </w:tc>
        <w:tc>
          <w:tcPr>
            <w:tcW w:w="2217" w:type="dxa"/>
          </w:tcPr>
          <w:p w14:paraId="22F359BE" w14:textId="77777777" w:rsidR="00501153" w:rsidRPr="00B96D3D" w:rsidRDefault="00501153">
            <w:pPr>
              <w:rPr>
                <w:sz w:val="18"/>
                <w:szCs w:val="18"/>
              </w:rPr>
            </w:pPr>
          </w:p>
        </w:tc>
        <w:tc>
          <w:tcPr>
            <w:tcW w:w="3420" w:type="dxa"/>
            <w:tcBorders>
              <w:right w:val="single" w:sz="4" w:space="0" w:color="000000"/>
            </w:tcBorders>
          </w:tcPr>
          <w:p w14:paraId="6CC69581" w14:textId="145132A5"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req_effluent_toxicant_nmbr</w:t>
            </w:r>
          </w:p>
        </w:tc>
        <w:tc>
          <w:tcPr>
            <w:tcW w:w="4680" w:type="dxa"/>
            <w:tcBorders>
              <w:left w:val="single" w:sz="4" w:space="0" w:color="000000"/>
            </w:tcBorders>
          </w:tcPr>
          <w:p w14:paraId="19625AA5" w14:textId="7D3B311C" w:rsidR="00501153" w:rsidRPr="00B96D3D" w:rsidRDefault="00501153">
            <w:pPr>
              <w:pStyle w:val="TableParagraph"/>
              <w:spacing w:line="223" w:lineRule="exact"/>
              <w:ind w:left="103"/>
              <w:rPr>
                <w:sz w:val="18"/>
                <w:szCs w:val="18"/>
              </w:rPr>
            </w:pPr>
          </w:p>
        </w:tc>
      </w:tr>
      <w:tr w:rsidR="00501153" w:rsidRPr="00B96D3D" w14:paraId="09BD800A" w14:textId="77777777" w:rsidTr="00272D87">
        <w:trPr>
          <w:trHeight w:hRule="exact" w:val="490"/>
        </w:trPr>
        <w:tc>
          <w:tcPr>
            <w:tcW w:w="2628" w:type="dxa"/>
          </w:tcPr>
          <w:p w14:paraId="3854491C" w14:textId="595E1794" w:rsidR="00501153" w:rsidRPr="00B96D3D" w:rsidRDefault="00501153">
            <w:pPr>
              <w:pStyle w:val="TableParagraph"/>
              <w:spacing w:before="17"/>
              <w:ind w:left="103"/>
              <w:rPr>
                <w:sz w:val="18"/>
                <w:szCs w:val="18"/>
              </w:rPr>
            </w:pPr>
            <w:r w:rsidRPr="00B96D3D">
              <w:rPr>
                <w:w w:val="95"/>
                <w:sz w:val="18"/>
                <w:szCs w:val="18"/>
              </w:rPr>
              <w:t>AnnualFrequencySludgeToxi</w:t>
            </w:r>
            <w:r w:rsidRPr="00B96D3D">
              <w:rPr>
                <w:sz w:val="18"/>
                <w:szCs w:val="18"/>
              </w:rPr>
              <w:t>cantSampling</w:t>
            </w:r>
          </w:p>
        </w:tc>
        <w:tc>
          <w:tcPr>
            <w:tcW w:w="2217" w:type="dxa"/>
          </w:tcPr>
          <w:p w14:paraId="4132EE5B" w14:textId="77777777" w:rsidR="00501153" w:rsidRPr="00B96D3D" w:rsidRDefault="00501153">
            <w:pPr>
              <w:rPr>
                <w:sz w:val="18"/>
                <w:szCs w:val="18"/>
              </w:rPr>
            </w:pPr>
          </w:p>
        </w:tc>
        <w:tc>
          <w:tcPr>
            <w:tcW w:w="3420" w:type="dxa"/>
            <w:tcBorders>
              <w:right w:val="single" w:sz="4" w:space="0" w:color="000000"/>
            </w:tcBorders>
          </w:tcPr>
          <w:p w14:paraId="59EEEA48" w14:textId="0A10AFFF" w:rsidR="00501153" w:rsidRPr="00B96D3D" w:rsidRDefault="00501153">
            <w:pPr>
              <w:pStyle w:val="TableParagraph"/>
              <w:spacing w:before="17"/>
              <w:ind w:left="103"/>
              <w:rPr>
                <w:sz w:val="18"/>
                <w:szCs w:val="18"/>
              </w:rPr>
            </w:pPr>
            <w:r w:rsidRPr="00B96D3D">
              <w:rPr>
                <w:w w:val="95"/>
                <w:sz w:val="18"/>
                <w:szCs w:val="18"/>
              </w:rPr>
              <w:t>icis_comp_monitor_pretreatment.f</w:t>
            </w:r>
            <w:r w:rsidRPr="00B96D3D">
              <w:rPr>
                <w:sz w:val="18"/>
                <w:szCs w:val="18"/>
              </w:rPr>
              <w:t>req_sludge_toxicant_nmbr</w:t>
            </w:r>
          </w:p>
        </w:tc>
        <w:tc>
          <w:tcPr>
            <w:tcW w:w="4680" w:type="dxa"/>
            <w:tcBorders>
              <w:left w:val="single" w:sz="4" w:space="0" w:color="000000"/>
            </w:tcBorders>
          </w:tcPr>
          <w:p w14:paraId="3D9EA219" w14:textId="02276230" w:rsidR="00501153" w:rsidRPr="00B96D3D" w:rsidRDefault="00501153">
            <w:pPr>
              <w:pStyle w:val="TableParagraph"/>
              <w:spacing w:line="226" w:lineRule="exact"/>
              <w:ind w:left="103"/>
              <w:rPr>
                <w:sz w:val="18"/>
                <w:szCs w:val="18"/>
              </w:rPr>
            </w:pPr>
          </w:p>
        </w:tc>
      </w:tr>
      <w:tr w:rsidR="00501153" w:rsidRPr="00B96D3D" w14:paraId="2EA8A44F" w14:textId="77777777" w:rsidTr="00272D87">
        <w:trPr>
          <w:trHeight w:hRule="exact" w:val="317"/>
        </w:trPr>
        <w:tc>
          <w:tcPr>
            <w:tcW w:w="2628" w:type="dxa"/>
          </w:tcPr>
          <w:p w14:paraId="45E5A2C6" w14:textId="77777777" w:rsidR="00501153" w:rsidRPr="00B96D3D" w:rsidRDefault="00501153">
            <w:pPr>
              <w:pStyle w:val="TableParagraph"/>
              <w:spacing w:before="15"/>
              <w:ind w:left="103"/>
              <w:rPr>
                <w:sz w:val="18"/>
                <w:szCs w:val="18"/>
              </w:rPr>
            </w:pPr>
            <w:r w:rsidRPr="00B96D3D">
              <w:rPr>
                <w:sz w:val="18"/>
                <w:szCs w:val="18"/>
              </w:rPr>
              <w:t>NumberSIUs</w:t>
            </w:r>
          </w:p>
        </w:tc>
        <w:tc>
          <w:tcPr>
            <w:tcW w:w="2217" w:type="dxa"/>
          </w:tcPr>
          <w:p w14:paraId="48AF4EF2" w14:textId="77777777" w:rsidR="00501153" w:rsidRPr="00B96D3D" w:rsidRDefault="00501153">
            <w:pPr>
              <w:rPr>
                <w:sz w:val="18"/>
                <w:szCs w:val="18"/>
              </w:rPr>
            </w:pPr>
          </w:p>
        </w:tc>
        <w:tc>
          <w:tcPr>
            <w:tcW w:w="3420" w:type="dxa"/>
            <w:tcBorders>
              <w:right w:val="single" w:sz="4" w:space="0" w:color="000000"/>
            </w:tcBorders>
          </w:tcPr>
          <w:p w14:paraId="0874661F" w14:textId="3D3C8B20"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iu_nmbr</w:t>
            </w:r>
          </w:p>
        </w:tc>
        <w:tc>
          <w:tcPr>
            <w:tcW w:w="4680" w:type="dxa"/>
            <w:tcBorders>
              <w:left w:val="single" w:sz="4" w:space="0" w:color="000000"/>
            </w:tcBorders>
          </w:tcPr>
          <w:p w14:paraId="747E5C52" w14:textId="5A844811" w:rsidR="00501153" w:rsidRPr="00B96D3D" w:rsidRDefault="00501153">
            <w:pPr>
              <w:pStyle w:val="TableParagraph"/>
              <w:ind w:left="103" w:right="324"/>
              <w:rPr>
                <w:sz w:val="18"/>
                <w:szCs w:val="18"/>
              </w:rPr>
            </w:pPr>
            <w:r w:rsidRPr="00B96D3D">
              <w:rPr>
                <w:sz w:val="18"/>
                <w:szCs w:val="18"/>
              </w:rPr>
              <w:t>Must exist in order for other SIU tags to be present.</w:t>
            </w:r>
          </w:p>
        </w:tc>
      </w:tr>
      <w:tr w:rsidR="00501153" w:rsidRPr="00B96D3D" w14:paraId="3391D3B2" w14:textId="77777777" w:rsidTr="00272D87">
        <w:trPr>
          <w:trHeight w:hRule="exact" w:val="490"/>
        </w:trPr>
        <w:tc>
          <w:tcPr>
            <w:tcW w:w="2628" w:type="dxa"/>
          </w:tcPr>
          <w:p w14:paraId="16B4418B" w14:textId="09BB7FFB" w:rsidR="00501153" w:rsidRPr="00B96D3D" w:rsidRDefault="00501153">
            <w:pPr>
              <w:pStyle w:val="TableParagraph"/>
              <w:spacing w:before="15"/>
              <w:ind w:left="103" w:right="210"/>
              <w:rPr>
                <w:sz w:val="18"/>
                <w:szCs w:val="18"/>
              </w:rPr>
            </w:pPr>
            <w:r w:rsidRPr="00B96D3D">
              <w:rPr>
                <w:w w:val="95"/>
                <w:sz w:val="18"/>
                <w:szCs w:val="18"/>
              </w:rPr>
              <w:t>SIUsWithoutControlMechani</w:t>
            </w:r>
            <w:r w:rsidRPr="00B96D3D">
              <w:rPr>
                <w:sz w:val="18"/>
                <w:szCs w:val="18"/>
              </w:rPr>
              <w:t>sm</w:t>
            </w:r>
          </w:p>
        </w:tc>
        <w:tc>
          <w:tcPr>
            <w:tcW w:w="2217" w:type="dxa"/>
          </w:tcPr>
          <w:p w14:paraId="0F0FDA30" w14:textId="77777777" w:rsidR="00501153" w:rsidRPr="00B96D3D" w:rsidRDefault="00501153">
            <w:pPr>
              <w:rPr>
                <w:sz w:val="18"/>
                <w:szCs w:val="18"/>
              </w:rPr>
            </w:pPr>
          </w:p>
        </w:tc>
        <w:tc>
          <w:tcPr>
            <w:tcW w:w="3420" w:type="dxa"/>
            <w:tcBorders>
              <w:right w:val="single" w:sz="4" w:space="0" w:color="000000"/>
            </w:tcBorders>
          </w:tcPr>
          <w:p w14:paraId="6E322299" w14:textId="56B21B06"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iu_wo_control_mech_nmbr</w:t>
            </w:r>
          </w:p>
        </w:tc>
        <w:tc>
          <w:tcPr>
            <w:tcW w:w="4680" w:type="dxa"/>
            <w:tcBorders>
              <w:left w:val="single" w:sz="4" w:space="0" w:color="000000"/>
            </w:tcBorders>
          </w:tcPr>
          <w:p w14:paraId="14664C82" w14:textId="393C8089" w:rsidR="00501153" w:rsidRPr="00B96D3D" w:rsidRDefault="00501153">
            <w:pPr>
              <w:pStyle w:val="TableParagraph"/>
              <w:spacing w:line="223" w:lineRule="exact"/>
              <w:ind w:left="103"/>
              <w:rPr>
                <w:sz w:val="18"/>
                <w:szCs w:val="18"/>
              </w:rPr>
            </w:pPr>
          </w:p>
        </w:tc>
      </w:tr>
      <w:tr w:rsidR="00501153" w:rsidRPr="00B96D3D" w14:paraId="7249A1FC" w14:textId="77777777" w:rsidTr="00272D87">
        <w:trPr>
          <w:trHeight w:hRule="exact" w:val="490"/>
        </w:trPr>
        <w:tc>
          <w:tcPr>
            <w:tcW w:w="2628" w:type="dxa"/>
          </w:tcPr>
          <w:p w14:paraId="0D675A33" w14:textId="77777777" w:rsidR="00501153" w:rsidRPr="00B96D3D" w:rsidRDefault="00501153">
            <w:pPr>
              <w:pStyle w:val="TableParagraph"/>
              <w:spacing w:before="17"/>
              <w:ind w:left="103"/>
              <w:rPr>
                <w:sz w:val="18"/>
                <w:szCs w:val="18"/>
              </w:rPr>
            </w:pPr>
            <w:r w:rsidRPr="00B96D3D">
              <w:rPr>
                <w:sz w:val="18"/>
                <w:szCs w:val="18"/>
              </w:rPr>
              <w:t>SIUsNotInspected</w:t>
            </w:r>
          </w:p>
        </w:tc>
        <w:tc>
          <w:tcPr>
            <w:tcW w:w="2217" w:type="dxa"/>
          </w:tcPr>
          <w:p w14:paraId="6739AA7C" w14:textId="77777777" w:rsidR="00501153" w:rsidRPr="00B96D3D" w:rsidRDefault="00501153">
            <w:pPr>
              <w:rPr>
                <w:sz w:val="18"/>
                <w:szCs w:val="18"/>
              </w:rPr>
            </w:pPr>
          </w:p>
        </w:tc>
        <w:tc>
          <w:tcPr>
            <w:tcW w:w="3420" w:type="dxa"/>
            <w:tcBorders>
              <w:right w:val="single" w:sz="4" w:space="0" w:color="000000"/>
            </w:tcBorders>
          </w:tcPr>
          <w:p w14:paraId="2A4E3EAD" w14:textId="09C38B33" w:rsidR="00501153" w:rsidRPr="00B96D3D" w:rsidRDefault="00501153">
            <w:pPr>
              <w:pStyle w:val="TableParagraph"/>
              <w:spacing w:before="17"/>
              <w:ind w:left="103"/>
              <w:rPr>
                <w:sz w:val="18"/>
                <w:szCs w:val="18"/>
              </w:rPr>
            </w:pPr>
            <w:r w:rsidRPr="00B96D3D">
              <w:rPr>
                <w:w w:val="95"/>
                <w:sz w:val="18"/>
                <w:szCs w:val="18"/>
              </w:rPr>
              <w:t>icis_comp_monitor_pretreatment.s</w:t>
            </w:r>
            <w:r w:rsidRPr="00B96D3D">
              <w:rPr>
                <w:sz w:val="18"/>
                <w:szCs w:val="18"/>
              </w:rPr>
              <w:t>iu_not_inspected_nmbr</w:t>
            </w:r>
          </w:p>
        </w:tc>
        <w:tc>
          <w:tcPr>
            <w:tcW w:w="4680" w:type="dxa"/>
            <w:tcBorders>
              <w:left w:val="single" w:sz="4" w:space="0" w:color="000000"/>
            </w:tcBorders>
          </w:tcPr>
          <w:p w14:paraId="16C72E58" w14:textId="1FCABE2A" w:rsidR="00501153" w:rsidRPr="00B96D3D" w:rsidRDefault="00501153">
            <w:pPr>
              <w:pStyle w:val="TableParagraph"/>
              <w:spacing w:line="226" w:lineRule="exact"/>
              <w:ind w:left="103"/>
              <w:rPr>
                <w:sz w:val="18"/>
                <w:szCs w:val="18"/>
              </w:rPr>
            </w:pPr>
          </w:p>
        </w:tc>
      </w:tr>
      <w:tr w:rsidR="00501153" w:rsidRPr="00B96D3D" w14:paraId="584EF2FD" w14:textId="77777777" w:rsidTr="00272D87">
        <w:trPr>
          <w:trHeight w:hRule="exact" w:val="490"/>
        </w:trPr>
        <w:tc>
          <w:tcPr>
            <w:tcW w:w="2628" w:type="dxa"/>
          </w:tcPr>
          <w:p w14:paraId="0DD82D59" w14:textId="77777777" w:rsidR="00501153" w:rsidRPr="00B96D3D" w:rsidRDefault="00501153">
            <w:pPr>
              <w:pStyle w:val="TableParagraph"/>
              <w:spacing w:before="15"/>
              <w:ind w:left="103"/>
              <w:rPr>
                <w:sz w:val="18"/>
                <w:szCs w:val="18"/>
              </w:rPr>
            </w:pPr>
            <w:r w:rsidRPr="00B96D3D">
              <w:rPr>
                <w:sz w:val="18"/>
                <w:szCs w:val="18"/>
              </w:rPr>
              <w:t>SIUsNotSampled</w:t>
            </w:r>
          </w:p>
        </w:tc>
        <w:tc>
          <w:tcPr>
            <w:tcW w:w="2217" w:type="dxa"/>
          </w:tcPr>
          <w:p w14:paraId="16075AD6" w14:textId="77777777" w:rsidR="00501153" w:rsidRPr="00B96D3D" w:rsidRDefault="00501153">
            <w:pPr>
              <w:rPr>
                <w:sz w:val="18"/>
                <w:szCs w:val="18"/>
              </w:rPr>
            </w:pPr>
          </w:p>
        </w:tc>
        <w:tc>
          <w:tcPr>
            <w:tcW w:w="3420" w:type="dxa"/>
            <w:tcBorders>
              <w:right w:val="single" w:sz="4" w:space="0" w:color="000000"/>
            </w:tcBorders>
          </w:tcPr>
          <w:p w14:paraId="333486E1" w14:textId="0BEF26E2"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iu_not_sampled_nmbr</w:t>
            </w:r>
          </w:p>
        </w:tc>
        <w:tc>
          <w:tcPr>
            <w:tcW w:w="4680" w:type="dxa"/>
            <w:tcBorders>
              <w:left w:val="single" w:sz="4" w:space="0" w:color="000000"/>
            </w:tcBorders>
          </w:tcPr>
          <w:p w14:paraId="012735FE" w14:textId="7E1A0023" w:rsidR="00501153" w:rsidRPr="00B96D3D" w:rsidRDefault="00501153">
            <w:pPr>
              <w:pStyle w:val="TableParagraph"/>
              <w:spacing w:line="223" w:lineRule="exact"/>
              <w:ind w:left="103"/>
              <w:rPr>
                <w:sz w:val="18"/>
                <w:szCs w:val="18"/>
              </w:rPr>
            </w:pPr>
          </w:p>
        </w:tc>
      </w:tr>
      <w:tr w:rsidR="00501153" w:rsidRPr="00B96D3D" w14:paraId="627DB710" w14:textId="77777777" w:rsidTr="00272D87">
        <w:trPr>
          <w:trHeight w:hRule="exact" w:val="490"/>
        </w:trPr>
        <w:tc>
          <w:tcPr>
            <w:tcW w:w="2628" w:type="dxa"/>
          </w:tcPr>
          <w:p w14:paraId="67CCCA12" w14:textId="77777777" w:rsidR="00501153" w:rsidRPr="00B96D3D" w:rsidRDefault="00501153">
            <w:pPr>
              <w:pStyle w:val="TableParagraph"/>
              <w:spacing w:before="17"/>
              <w:ind w:left="103"/>
              <w:rPr>
                <w:sz w:val="18"/>
                <w:szCs w:val="18"/>
              </w:rPr>
            </w:pPr>
            <w:r w:rsidRPr="00B96D3D">
              <w:rPr>
                <w:sz w:val="18"/>
                <w:szCs w:val="18"/>
              </w:rPr>
              <w:lastRenderedPageBreak/>
              <w:t>SIUsOnSchedule</w:t>
            </w:r>
          </w:p>
        </w:tc>
        <w:tc>
          <w:tcPr>
            <w:tcW w:w="2217" w:type="dxa"/>
          </w:tcPr>
          <w:p w14:paraId="40EE5644" w14:textId="77777777" w:rsidR="00501153" w:rsidRPr="00B96D3D" w:rsidRDefault="00501153">
            <w:pPr>
              <w:rPr>
                <w:sz w:val="18"/>
                <w:szCs w:val="18"/>
              </w:rPr>
            </w:pPr>
          </w:p>
        </w:tc>
        <w:tc>
          <w:tcPr>
            <w:tcW w:w="3420" w:type="dxa"/>
            <w:tcBorders>
              <w:right w:val="single" w:sz="4" w:space="0" w:color="000000"/>
            </w:tcBorders>
          </w:tcPr>
          <w:p w14:paraId="127058F4" w14:textId="70B365DE" w:rsidR="00501153" w:rsidRPr="00B96D3D" w:rsidRDefault="00501153">
            <w:pPr>
              <w:pStyle w:val="TableParagraph"/>
              <w:spacing w:before="17"/>
              <w:ind w:left="103"/>
              <w:rPr>
                <w:sz w:val="18"/>
                <w:szCs w:val="18"/>
              </w:rPr>
            </w:pPr>
            <w:r w:rsidRPr="00B96D3D">
              <w:rPr>
                <w:w w:val="95"/>
                <w:sz w:val="18"/>
                <w:szCs w:val="18"/>
              </w:rPr>
              <w:t>icis_comp_monitor_pretreatment.s</w:t>
            </w:r>
            <w:r w:rsidRPr="00B96D3D">
              <w:rPr>
                <w:sz w:val="18"/>
                <w:szCs w:val="18"/>
              </w:rPr>
              <w:t>iu_schedule</w:t>
            </w:r>
          </w:p>
        </w:tc>
        <w:tc>
          <w:tcPr>
            <w:tcW w:w="4680" w:type="dxa"/>
            <w:tcBorders>
              <w:left w:val="single" w:sz="4" w:space="0" w:color="000000"/>
            </w:tcBorders>
          </w:tcPr>
          <w:p w14:paraId="7B1151D8" w14:textId="6658F0BF" w:rsidR="00501153" w:rsidRPr="00B96D3D" w:rsidRDefault="00501153">
            <w:pPr>
              <w:pStyle w:val="TableParagraph"/>
              <w:spacing w:line="226" w:lineRule="exact"/>
              <w:ind w:left="103"/>
              <w:rPr>
                <w:sz w:val="18"/>
                <w:szCs w:val="18"/>
              </w:rPr>
            </w:pPr>
          </w:p>
        </w:tc>
      </w:tr>
      <w:tr w:rsidR="00501153" w:rsidRPr="00B96D3D" w14:paraId="68488B15" w14:textId="77777777" w:rsidTr="00272D87">
        <w:trPr>
          <w:trHeight w:hRule="exact" w:val="490"/>
        </w:trPr>
        <w:tc>
          <w:tcPr>
            <w:tcW w:w="2628" w:type="dxa"/>
          </w:tcPr>
          <w:p w14:paraId="0BE4DAB9" w14:textId="2DBFEB16" w:rsidR="00501153" w:rsidRPr="00B96D3D" w:rsidRDefault="00501153">
            <w:pPr>
              <w:pStyle w:val="TableParagraph"/>
              <w:spacing w:before="15"/>
              <w:ind w:left="103"/>
              <w:rPr>
                <w:sz w:val="18"/>
                <w:szCs w:val="18"/>
              </w:rPr>
            </w:pPr>
            <w:r w:rsidRPr="00B96D3D">
              <w:rPr>
                <w:w w:val="95"/>
                <w:sz w:val="18"/>
                <w:szCs w:val="18"/>
              </w:rPr>
              <w:t>SIUsSNCWithPretreatmentSt</w:t>
            </w:r>
            <w:r w:rsidRPr="00B96D3D">
              <w:rPr>
                <w:sz w:val="18"/>
                <w:szCs w:val="18"/>
              </w:rPr>
              <w:t>andards</w:t>
            </w:r>
          </w:p>
        </w:tc>
        <w:tc>
          <w:tcPr>
            <w:tcW w:w="2217" w:type="dxa"/>
          </w:tcPr>
          <w:p w14:paraId="4271F3F8" w14:textId="77777777" w:rsidR="00501153" w:rsidRPr="00B96D3D" w:rsidRDefault="00501153">
            <w:pPr>
              <w:rPr>
                <w:sz w:val="18"/>
                <w:szCs w:val="18"/>
              </w:rPr>
            </w:pPr>
          </w:p>
        </w:tc>
        <w:tc>
          <w:tcPr>
            <w:tcW w:w="3420" w:type="dxa"/>
            <w:tcBorders>
              <w:right w:val="single" w:sz="4" w:space="0" w:color="000000"/>
            </w:tcBorders>
          </w:tcPr>
          <w:p w14:paraId="28A941A5" w14:textId="2D57F793"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iu_snc_pre_std_nmbr</w:t>
            </w:r>
          </w:p>
        </w:tc>
        <w:tc>
          <w:tcPr>
            <w:tcW w:w="4680" w:type="dxa"/>
            <w:tcBorders>
              <w:left w:val="single" w:sz="4" w:space="0" w:color="000000"/>
            </w:tcBorders>
          </w:tcPr>
          <w:p w14:paraId="00481489" w14:textId="7B4B3F13" w:rsidR="00501153" w:rsidRPr="00B96D3D" w:rsidRDefault="00501153">
            <w:pPr>
              <w:pStyle w:val="TableParagraph"/>
              <w:spacing w:line="223" w:lineRule="exact"/>
              <w:ind w:left="103"/>
              <w:rPr>
                <w:sz w:val="18"/>
                <w:szCs w:val="18"/>
              </w:rPr>
            </w:pPr>
          </w:p>
        </w:tc>
      </w:tr>
      <w:tr w:rsidR="00501153" w:rsidRPr="00B96D3D" w14:paraId="249E96DE" w14:textId="77777777" w:rsidTr="00272D87">
        <w:trPr>
          <w:trHeight w:hRule="exact" w:val="490"/>
        </w:trPr>
        <w:tc>
          <w:tcPr>
            <w:tcW w:w="2628" w:type="dxa"/>
          </w:tcPr>
          <w:p w14:paraId="420C9120" w14:textId="36AA7060" w:rsidR="00501153" w:rsidRPr="00B96D3D" w:rsidRDefault="00501153">
            <w:pPr>
              <w:pStyle w:val="TableParagraph"/>
              <w:spacing w:before="15"/>
              <w:ind w:left="103"/>
              <w:rPr>
                <w:sz w:val="18"/>
                <w:szCs w:val="18"/>
              </w:rPr>
            </w:pPr>
            <w:r w:rsidRPr="00B96D3D">
              <w:rPr>
                <w:w w:val="95"/>
                <w:sz w:val="18"/>
                <w:szCs w:val="18"/>
              </w:rPr>
              <w:t>SIUsSNCWithReportingRequ</w:t>
            </w:r>
            <w:r w:rsidRPr="00B96D3D">
              <w:rPr>
                <w:sz w:val="18"/>
                <w:szCs w:val="18"/>
              </w:rPr>
              <w:t>irements</w:t>
            </w:r>
          </w:p>
        </w:tc>
        <w:tc>
          <w:tcPr>
            <w:tcW w:w="2217" w:type="dxa"/>
          </w:tcPr>
          <w:p w14:paraId="2A2AE197" w14:textId="77777777" w:rsidR="00501153" w:rsidRPr="00B96D3D" w:rsidRDefault="00501153">
            <w:pPr>
              <w:rPr>
                <w:sz w:val="18"/>
                <w:szCs w:val="18"/>
              </w:rPr>
            </w:pPr>
          </w:p>
        </w:tc>
        <w:tc>
          <w:tcPr>
            <w:tcW w:w="3420" w:type="dxa"/>
            <w:tcBorders>
              <w:right w:val="single" w:sz="4" w:space="0" w:color="000000"/>
            </w:tcBorders>
          </w:tcPr>
          <w:p w14:paraId="4A1D3838" w14:textId="22C19B0B"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iu_snc_rpt_requirement_nmbr</w:t>
            </w:r>
          </w:p>
        </w:tc>
        <w:tc>
          <w:tcPr>
            <w:tcW w:w="4680" w:type="dxa"/>
            <w:tcBorders>
              <w:left w:val="single" w:sz="4" w:space="0" w:color="000000"/>
            </w:tcBorders>
          </w:tcPr>
          <w:p w14:paraId="5E02986E" w14:textId="2F4E2EBB" w:rsidR="00501153" w:rsidRPr="00B96D3D" w:rsidRDefault="00501153">
            <w:pPr>
              <w:pStyle w:val="TableParagraph"/>
              <w:spacing w:line="223" w:lineRule="exact"/>
              <w:ind w:left="103"/>
              <w:rPr>
                <w:sz w:val="18"/>
                <w:szCs w:val="18"/>
              </w:rPr>
            </w:pPr>
          </w:p>
        </w:tc>
      </w:tr>
      <w:tr w:rsidR="00501153" w:rsidRPr="00B96D3D" w14:paraId="686B506F" w14:textId="77777777" w:rsidTr="00272D87">
        <w:trPr>
          <w:trHeight w:hRule="exact" w:val="490"/>
        </w:trPr>
        <w:tc>
          <w:tcPr>
            <w:tcW w:w="2628" w:type="dxa"/>
          </w:tcPr>
          <w:p w14:paraId="730E937E" w14:textId="43A5F45B" w:rsidR="00501153" w:rsidRPr="00B96D3D" w:rsidRDefault="00501153">
            <w:pPr>
              <w:pStyle w:val="TableParagraph"/>
              <w:spacing w:before="15"/>
              <w:ind w:left="103"/>
              <w:rPr>
                <w:sz w:val="18"/>
                <w:szCs w:val="18"/>
              </w:rPr>
            </w:pPr>
            <w:r w:rsidRPr="00B96D3D">
              <w:rPr>
                <w:w w:val="95"/>
                <w:sz w:val="18"/>
                <w:szCs w:val="18"/>
              </w:rPr>
              <w:t>SIUsSNCWithPretreatmentSc</w:t>
            </w:r>
            <w:r w:rsidRPr="00B96D3D">
              <w:rPr>
                <w:sz w:val="18"/>
                <w:szCs w:val="18"/>
              </w:rPr>
              <w:t>hedule</w:t>
            </w:r>
          </w:p>
        </w:tc>
        <w:tc>
          <w:tcPr>
            <w:tcW w:w="2217" w:type="dxa"/>
          </w:tcPr>
          <w:p w14:paraId="4AFF1973" w14:textId="77777777" w:rsidR="00501153" w:rsidRPr="00B96D3D" w:rsidRDefault="00501153">
            <w:pPr>
              <w:rPr>
                <w:sz w:val="18"/>
                <w:szCs w:val="18"/>
              </w:rPr>
            </w:pPr>
          </w:p>
        </w:tc>
        <w:tc>
          <w:tcPr>
            <w:tcW w:w="3420" w:type="dxa"/>
            <w:tcBorders>
              <w:right w:val="single" w:sz="4" w:space="0" w:color="000000"/>
            </w:tcBorders>
          </w:tcPr>
          <w:p w14:paraId="37803B67" w14:textId="7865CA43"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iu_snc_pretreatment_schedule</w:t>
            </w:r>
          </w:p>
        </w:tc>
        <w:tc>
          <w:tcPr>
            <w:tcW w:w="4680" w:type="dxa"/>
            <w:tcBorders>
              <w:left w:val="single" w:sz="4" w:space="0" w:color="000000"/>
            </w:tcBorders>
          </w:tcPr>
          <w:p w14:paraId="4D73A41A" w14:textId="0F6A04A7" w:rsidR="00501153" w:rsidRPr="00B96D3D" w:rsidRDefault="00501153">
            <w:pPr>
              <w:pStyle w:val="TableParagraph"/>
              <w:spacing w:line="223" w:lineRule="exact"/>
              <w:ind w:left="103"/>
              <w:rPr>
                <w:sz w:val="18"/>
                <w:szCs w:val="18"/>
              </w:rPr>
            </w:pPr>
          </w:p>
        </w:tc>
      </w:tr>
      <w:tr w:rsidR="00501153" w:rsidRPr="00B96D3D" w14:paraId="4141958E" w14:textId="77777777" w:rsidTr="00272D87">
        <w:trPr>
          <w:trHeight w:hRule="exact" w:val="490"/>
        </w:trPr>
        <w:tc>
          <w:tcPr>
            <w:tcW w:w="2628" w:type="dxa"/>
          </w:tcPr>
          <w:p w14:paraId="77F9AE1A" w14:textId="1275B468" w:rsidR="00501153" w:rsidRPr="00B96D3D" w:rsidRDefault="00501153">
            <w:pPr>
              <w:pStyle w:val="TableParagraph"/>
              <w:spacing w:before="15"/>
              <w:ind w:left="103" w:right="180"/>
              <w:rPr>
                <w:sz w:val="18"/>
                <w:szCs w:val="18"/>
              </w:rPr>
            </w:pPr>
            <w:r w:rsidRPr="00B96D3D">
              <w:rPr>
                <w:w w:val="95"/>
                <w:sz w:val="18"/>
                <w:szCs w:val="18"/>
              </w:rPr>
              <w:t>SIUsSNCPublishedNewspape</w:t>
            </w:r>
            <w:r w:rsidRPr="00B96D3D">
              <w:rPr>
                <w:sz w:val="18"/>
                <w:szCs w:val="18"/>
              </w:rPr>
              <w:t>r</w:t>
            </w:r>
          </w:p>
        </w:tc>
        <w:tc>
          <w:tcPr>
            <w:tcW w:w="2217" w:type="dxa"/>
          </w:tcPr>
          <w:p w14:paraId="78389424" w14:textId="77777777" w:rsidR="00501153" w:rsidRPr="00B96D3D" w:rsidRDefault="00501153">
            <w:pPr>
              <w:rPr>
                <w:sz w:val="18"/>
                <w:szCs w:val="18"/>
              </w:rPr>
            </w:pPr>
          </w:p>
        </w:tc>
        <w:tc>
          <w:tcPr>
            <w:tcW w:w="3420" w:type="dxa"/>
            <w:tcBorders>
              <w:right w:val="single" w:sz="4" w:space="0" w:color="000000"/>
            </w:tcBorders>
          </w:tcPr>
          <w:p w14:paraId="2D982709" w14:textId="740D614D"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iu_snc_published_news</w:t>
            </w:r>
          </w:p>
        </w:tc>
        <w:tc>
          <w:tcPr>
            <w:tcW w:w="4680" w:type="dxa"/>
            <w:tcBorders>
              <w:left w:val="single" w:sz="4" w:space="0" w:color="000000"/>
            </w:tcBorders>
          </w:tcPr>
          <w:p w14:paraId="411E44C8" w14:textId="5772D8B4" w:rsidR="00501153" w:rsidRPr="00B96D3D" w:rsidRDefault="00501153">
            <w:pPr>
              <w:pStyle w:val="TableParagraph"/>
              <w:spacing w:line="223" w:lineRule="exact"/>
              <w:ind w:left="103"/>
              <w:rPr>
                <w:sz w:val="18"/>
                <w:szCs w:val="18"/>
              </w:rPr>
            </w:pPr>
          </w:p>
        </w:tc>
      </w:tr>
      <w:tr w:rsidR="00501153" w:rsidRPr="00B96D3D" w14:paraId="72A30C3C" w14:textId="77777777" w:rsidTr="00272D87">
        <w:trPr>
          <w:trHeight w:hRule="exact" w:val="490"/>
        </w:trPr>
        <w:tc>
          <w:tcPr>
            <w:tcW w:w="2628" w:type="dxa"/>
          </w:tcPr>
          <w:p w14:paraId="0C134DD1" w14:textId="77777777" w:rsidR="00501153" w:rsidRPr="00B96D3D" w:rsidRDefault="00501153">
            <w:pPr>
              <w:pStyle w:val="TableParagraph"/>
              <w:spacing w:before="15"/>
              <w:ind w:left="103"/>
              <w:rPr>
                <w:sz w:val="18"/>
                <w:szCs w:val="18"/>
              </w:rPr>
            </w:pPr>
            <w:r w:rsidRPr="00B96D3D">
              <w:rPr>
                <w:sz w:val="18"/>
                <w:szCs w:val="18"/>
              </w:rPr>
              <w:t>ViolationNoticesIssuedSIUs</w:t>
            </w:r>
          </w:p>
        </w:tc>
        <w:tc>
          <w:tcPr>
            <w:tcW w:w="2217" w:type="dxa"/>
          </w:tcPr>
          <w:p w14:paraId="6F994E8C" w14:textId="77777777" w:rsidR="00501153" w:rsidRPr="00B96D3D" w:rsidRDefault="00501153">
            <w:pPr>
              <w:rPr>
                <w:sz w:val="18"/>
                <w:szCs w:val="18"/>
              </w:rPr>
            </w:pPr>
          </w:p>
        </w:tc>
        <w:tc>
          <w:tcPr>
            <w:tcW w:w="3420" w:type="dxa"/>
            <w:tcBorders>
              <w:right w:val="single" w:sz="4" w:space="0" w:color="000000"/>
            </w:tcBorders>
          </w:tcPr>
          <w:p w14:paraId="676744C5" w14:textId="405AB5A4"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iu_violation_notice_nmbr</w:t>
            </w:r>
          </w:p>
        </w:tc>
        <w:tc>
          <w:tcPr>
            <w:tcW w:w="4680" w:type="dxa"/>
            <w:tcBorders>
              <w:left w:val="single" w:sz="4" w:space="0" w:color="000000"/>
            </w:tcBorders>
          </w:tcPr>
          <w:p w14:paraId="7FC639C4" w14:textId="4A61DBCC" w:rsidR="00501153" w:rsidRPr="00B96D3D" w:rsidRDefault="00501153">
            <w:pPr>
              <w:pStyle w:val="TableParagraph"/>
              <w:spacing w:line="223" w:lineRule="exact"/>
              <w:ind w:left="103"/>
              <w:rPr>
                <w:sz w:val="18"/>
                <w:szCs w:val="18"/>
              </w:rPr>
            </w:pPr>
          </w:p>
        </w:tc>
      </w:tr>
      <w:tr w:rsidR="00501153" w:rsidRPr="00B96D3D" w14:paraId="5BE23AF1" w14:textId="77777777" w:rsidTr="00272D87">
        <w:trPr>
          <w:trHeight w:hRule="exact" w:val="490"/>
        </w:trPr>
        <w:tc>
          <w:tcPr>
            <w:tcW w:w="2628" w:type="dxa"/>
          </w:tcPr>
          <w:p w14:paraId="15C438B2" w14:textId="4896C7DB" w:rsidR="00501153" w:rsidRPr="00B96D3D" w:rsidRDefault="00501153">
            <w:pPr>
              <w:pStyle w:val="TableParagraph"/>
              <w:spacing w:before="15"/>
              <w:ind w:left="103"/>
              <w:rPr>
                <w:sz w:val="18"/>
                <w:szCs w:val="18"/>
              </w:rPr>
            </w:pPr>
            <w:r w:rsidRPr="00B96D3D">
              <w:rPr>
                <w:w w:val="95"/>
                <w:sz w:val="18"/>
                <w:szCs w:val="18"/>
              </w:rPr>
              <w:t>AdministrativeOrdersIssuedS</w:t>
            </w:r>
            <w:r w:rsidRPr="00B96D3D">
              <w:rPr>
                <w:sz w:val="18"/>
                <w:szCs w:val="18"/>
              </w:rPr>
              <w:t>IUs</w:t>
            </w:r>
          </w:p>
        </w:tc>
        <w:tc>
          <w:tcPr>
            <w:tcW w:w="2217" w:type="dxa"/>
          </w:tcPr>
          <w:p w14:paraId="0112B076" w14:textId="77777777" w:rsidR="00501153" w:rsidRPr="00B96D3D" w:rsidRDefault="00501153">
            <w:pPr>
              <w:rPr>
                <w:sz w:val="18"/>
                <w:szCs w:val="18"/>
              </w:rPr>
            </w:pPr>
          </w:p>
        </w:tc>
        <w:tc>
          <w:tcPr>
            <w:tcW w:w="3420" w:type="dxa"/>
            <w:tcBorders>
              <w:right w:val="single" w:sz="4" w:space="0" w:color="000000"/>
            </w:tcBorders>
          </w:tcPr>
          <w:p w14:paraId="45084BD3" w14:textId="72F7395B"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iu_admin_order_nmbr</w:t>
            </w:r>
          </w:p>
        </w:tc>
        <w:tc>
          <w:tcPr>
            <w:tcW w:w="4680" w:type="dxa"/>
            <w:tcBorders>
              <w:left w:val="single" w:sz="4" w:space="0" w:color="000000"/>
            </w:tcBorders>
          </w:tcPr>
          <w:p w14:paraId="6A51B6E4" w14:textId="74AE4769" w:rsidR="00501153" w:rsidRPr="00B96D3D" w:rsidRDefault="00501153">
            <w:pPr>
              <w:pStyle w:val="TableParagraph"/>
              <w:spacing w:line="223" w:lineRule="exact"/>
              <w:ind w:left="103"/>
              <w:rPr>
                <w:sz w:val="18"/>
                <w:szCs w:val="18"/>
              </w:rPr>
            </w:pPr>
          </w:p>
        </w:tc>
      </w:tr>
      <w:tr w:rsidR="00501153" w:rsidRPr="00B96D3D" w14:paraId="6486A584" w14:textId="77777777" w:rsidTr="00272D87">
        <w:trPr>
          <w:trHeight w:hRule="exact" w:val="490"/>
        </w:trPr>
        <w:tc>
          <w:tcPr>
            <w:tcW w:w="2628" w:type="dxa"/>
          </w:tcPr>
          <w:p w14:paraId="10FC21E5" w14:textId="77777777" w:rsidR="00501153" w:rsidRPr="00B96D3D" w:rsidRDefault="00501153">
            <w:pPr>
              <w:pStyle w:val="TableParagraph"/>
              <w:spacing w:before="15"/>
              <w:ind w:left="103"/>
              <w:rPr>
                <w:sz w:val="18"/>
                <w:szCs w:val="18"/>
              </w:rPr>
            </w:pPr>
            <w:r w:rsidRPr="00B96D3D">
              <w:rPr>
                <w:sz w:val="18"/>
                <w:szCs w:val="18"/>
              </w:rPr>
              <w:t>CivilSuitsFiledAgainstSIUs</w:t>
            </w:r>
          </w:p>
        </w:tc>
        <w:tc>
          <w:tcPr>
            <w:tcW w:w="2217" w:type="dxa"/>
          </w:tcPr>
          <w:p w14:paraId="3655FCDC" w14:textId="77777777" w:rsidR="00501153" w:rsidRPr="00B96D3D" w:rsidRDefault="00501153">
            <w:pPr>
              <w:rPr>
                <w:sz w:val="18"/>
                <w:szCs w:val="18"/>
              </w:rPr>
            </w:pPr>
          </w:p>
        </w:tc>
        <w:tc>
          <w:tcPr>
            <w:tcW w:w="3420" w:type="dxa"/>
            <w:tcBorders>
              <w:right w:val="single" w:sz="4" w:space="0" w:color="000000"/>
            </w:tcBorders>
          </w:tcPr>
          <w:p w14:paraId="1BD24F01" w14:textId="11603DAA" w:rsidR="00501153" w:rsidRPr="00B96D3D" w:rsidRDefault="00501153">
            <w:pPr>
              <w:pStyle w:val="TableParagraph"/>
              <w:spacing w:before="15" w:line="242" w:lineRule="auto"/>
              <w:ind w:left="103"/>
              <w:rPr>
                <w:sz w:val="18"/>
                <w:szCs w:val="18"/>
              </w:rPr>
            </w:pPr>
            <w:r w:rsidRPr="00B96D3D">
              <w:rPr>
                <w:w w:val="95"/>
                <w:sz w:val="18"/>
                <w:szCs w:val="18"/>
              </w:rPr>
              <w:t>icis_comp_monitor_pretreatment.s</w:t>
            </w:r>
            <w:r w:rsidRPr="00B96D3D">
              <w:rPr>
                <w:sz w:val="18"/>
                <w:szCs w:val="18"/>
              </w:rPr>
              <w:t>iu_admin_suit_nmbr</w:t>
            </w:r>
          </w:p>
        </w:tc>
        <w:tc>
          <w:tcPr>
            <w:tcW w:w="4680" w:type="dxa"/>
            <w:tcBorders>
              <w:left w:val="single" w:sz="4" w:space="0" w:color="000000"/>
            </w:tcBorders>
          </w:tcPr>
          <w:p w14:paraId="6E2D8CFD" w14:textId="43A17141" w:rsidR="00501153" w:rsidRPr="00B96D3D" w:rsidRDefault="00501153">
            <w:pPr>
              <w:pStyle w:val="TableParagraph"/>
              <w:spacing w:line="223" w:lineRule="exact"/>
              <w:ind w:left="103"/>
              <w:rPr>
                <w:sz w:val="18"/>
                <w:szCs w:val="18"/>
              </w:rPr>
            </w:pPr>
          </w:p>
        </w:tc>
      </w:tr>
      <w:tr w:rsidR="00501153" w:rsidRPr="00B96D3D" w14:paraId="57FE8B3C" w14:textId="77777777" w:rsidTr="00272D87">
        <w:trPr>
          <w:trHeight w:hRule="exact" w:val="490"/>
        </w:trPr>
        <w:tc>
          <w:tcPr>
            <w:tcW w:w="2628" w:type="dxa"/>
          </w:tcPr>
          <w:p w14:paraId="1C88B077" w14:textId="5B7E00BD" w:rsidR="00501153" w:rsidRPr="00B96D3D" w:rsidRDefault="00501153">
            <w:pPr>
              <w:pStyle w:val="TableParagraph"/>
              <w:spacing w:before="15"/>
              <w:ind w:left="103" w:right="210"/>
              <w:rPr>
                <w:sz w:val="18"/>
                <w:szCs w:val="18"/>
              </w:rPr>
            </w:pPr>
            <w:r w:rsidRPr="00B96D3D">
              <w:rPr>
                <w:w w:val="95"/>
                <w:sz w:val="18"/>
                <w:szCs w:val="18"/>
              </w:rPr>
              <w:t>CriminalSuitsFiledAgainstSI</w:t>
            </w:r>
            <w:r w:rsidRPr="00B96D3D">
              <w:rPr>
                <w:sz w:val="18"/>
                <w:szCs w:val="18"/>
              </w:rPr>
              <w:t>Us</w:t>
            </w:r>
          </w:p>
        </w:tc>
        <w:tc>
          <w:tcPr>
            <w:tcW w:w="2217" w:type="dxa"/>
          </w:tcPr>
          <w:p w14:paraId="32E3C1DD" w14:textId="77777777" w:rsidR="00501153" w:rsidRPr="00B96D3D" w:rsidRDefault="00501153">
            <w:pPr>
              <w:rPr>
                <w:sz w:val="18"/>
                <w:szCs w:val="18"/>
              </w:rPr>
            </w:pPr>
          </w:p>
        </w:tc>
        <w:tc>
          <w:tcPr>
            <w:tcW w:w="3420" w:type="dxa"/>
            <w:tcBorders>
              <w:right w:val="single" w:sz="4" w:space="0" w:color="000000"/>
            </w:tcBorders>
          </w:tcPr>
          <w:p w14:paraId="6690F98C" w14:textId="342A61EC"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iu_criminal_suit_nmbr</w:t>
            </w:r>
          </w:p>
        </w:tc>
        <w:tc>
          <w:tcPr>
            <w:tcW w:w="4680" w:type="dxa"/>
            <w:tcBorders>
              <w:left w:val="single" w:sz="4" w:space="0" w:color="000000"/>
            </w:tcBorders>
          </w:tcPr>
          <w:p w14:paraId="62C26DE3" w14:textId="1CA0280B" w:rsidR="00501153" w:rsidRPr="00B96D3D" w:rsidRDefault="00501153">
            <w:pPr>
              <w:pStyle w:val="TableParagraph"/>
              <w:spacing w:line="224" w:lineRule="exact"/>
              <w:ind w:left="103"/>
              <w:rPr>
                <w:sz w:val="18"/>
                <w:szCs w:val="18"/>
              </w:rPr>
            </w:pPr>
          </w:p>
        </w:tc>
      </w:tr>
      <w:tr w:rsidR="00501153" w:rsidRPr="00B96D3D" w14:paraId="3BEAB65A" w14:textId="77777777" w:rsidTr="00272D87">
        <w:trPr>
          <w:trHeight w:hRule="exact" w:val="490"/>
        </w:trPr>
        <w:tc>
          <w:tcPr>
            <w:tcW w:w="2628" w:type="dxa"/>
          </w:tcPr>
          <w:p w14:paraId="5B305A9B" w14:textId="0B37B3FE" w:rsidR="00501153" w:rsidRPr="00B96D3D" w:rsidRDefault="00501153">
            <w:pPr>
              <w:pStyle w:val="TableParagraph"/>
              <w:spacing w:before="15"/>
              <w:ind w:left="103" w:right="180"/>
              <w:rPr>
                <w:sz w:val="18"/>
                <w:szCs w:val="18"/>
              </w:rPr>
            </w:pPr>
            <w:r w:rsidRPr="00B96D3D">
              <w:rPr>
                <w:w w:val="95"/>
                <w:sz w:val="18"/>
                <w:szCs w:val="18"/>
              </w:rPr>
              <w:t>DollarAmountPenaltiesCollec</w:t>
            </w:r>
            <w:r w:rsidRPr="00B96D3D">
              <w:rPr>
                <w:sz w:val="18"/>
                <w:szCs w:val="18"/>
              </w:rPr>
              <w:t>ted</w:t>
            </w:r>
          </w:p>
        </w:tc>
        <w:tc>
          <w:tcPr>
            <w:tcW w:w="2217" w:type="dxa"/>
          </w:tcPr>
          <w:p w14:paraId="1CF3DF88" w14:textId="77777777" w:rsidR="00501153" w:rsidRPr="00B96D3D" w:rsidRDefault="00501153">
            <w:pPr>
              <w:rPr>
                <w:sz w:val="18"/>
                <w:szCs w:val="18"/>
              </w:rPr>
            </w:pPr>
          </w:p>
        </w:tc>
        <w:tc>
          <w:tcPr>
            <w:tcW w:w="3420" w:type="dxa"/>
            <w:tcBorders>
              <w:right w:val="single" w:sz="4" w:space="0" w:color="000000"/>
            </w:tcBorders>
          </w:tcPr>
          <w:p w14:paraId="52D33554" w14:textId="42ED8A9B" w:rsidR="00501153" w:rsidRPr="00B96D3D" w:rsidRDefault="00501153">
            <w:pPr>
              <w:pStyle w:val="TableParagraph"/>
              <w:spacing w:before="15"/>
              <w:ind w:left="103"/>
              <w:rPr>
                <w:sz w:val="18"/>
                <w:szCs w:val="18"/>
              </w:rPr>
            </w:pPr>
            <w:r w:rsidRPr="00B96D3D">
              <w:rPr>
                <w:w w:val="95"/>
                <w:sz w:val="18"/>
                <w:szCs w:val="18"/>
              </w:rPr>
              <w:t>icis_comp_monitor_pretreatment.p</w:t>
            </w:r>
            <w:r w:rsidRPr="00B96D3D">
              <w:rPr>
                <w:sz w:val="18"/>
                <w:szCs w:val="18"/>
              </w:rPr>
              <w:t>enalties_collected_amt</w:t>
            </w:r>
          </w:p>
        </w:tc>
        <w:tc>
          <w:tcPr>
            <w:tcW w:w="4680" w:type="dxa"/>
            <w:tcBorders>
              <w:left w:val="single" w:sz="4" w:space="0" w:color="000000"/>
            </w:tcBorders>
          </w:tcPr>
          <w:p w14:paraId="0BB1B7F4" w14:textId="4576B044" w:rsidR="00501153" w:rsidRPr="00B96D3D" w:rsidRDefault="00501153">
            <w:pPr>
              <w:pStyle w:val="TableParagraph"/>
              <w:spacing w:line="223" w:lineRule="exact"/>
              <w:ind w:left="103"/>
              <w:rPr>
                <w:sz w:val="18"/>
                <w:szCs w:val="18"/>
              </w:rPr>
            </w:pPr>
          </w:p>
        </w:tc>
      </w:tr>
      <w:tr w:rsidR="00501153" w:rsidRPr="00B96D3D" w14:paraId="474E6511" w14:textId="77777777" w:rsidTr="00272D87">
        <w:trPr>
          <w:trHeight w:hRule="exact" w:val="490"/>
        </w:trPr>
        <w:tc>
          <w:tcPr>
            <w:tcW w:w="2628" w:type="dxa"/>
          </w:tcPr>
          <w:p w14:paraId="366262B4" w14:textId="7300D709" w:rsidR="00501153" w:rsidRPr="00B96D3D" w:rsidRDefault="00501153">
            <w:pPr>
              <w:pStyle w:val="TableParagraph"/>
              <w:spacing w:before="15" w:line="242" w:lineRule="auto"/>
              <w:ind w:left="103"/>
              <w:rPr>
                <w:sz w:val="18"/>
                <w:szCs w:val="18"/>
              </w:rPr>
            </w:pPr>
            <w:r w:rsidRPr="00B96D3D">
              <w:rPr>
                <w:w w:val="95"/>
                <w:sz w:val="18"/>
                <w:szCs w:val="18"/>
              </w:rPr>
              <w:t>IUsWhichPenaltiesHaveBeen</w:t>
            </w:r>
            <w:r w:rsidRPr="00B96D3D">
              <w:rPr>
                <w:sz w:val="18"/>
                <w:szCs w:val="18"/>
              </w:rPr>
              <w:t>Collected</w:t>
            </w:r>
          </w:p>
        </w:tc>
        <w:tc>
          <w:tcPr>
            <w:tcW w:w="2217" w:type="dxa"/>
          </w:tcPr>
          <w:p w14:paraId="391CFA18" w14:textId="77777777" w:rsidR="00501153" w:rsidRPr="00B96D3D" w:rsidRDefault="00501153">
            <w:pPr>
              <w:rPr>
                <w:sz w:val="18"/>
                <w:szCs w:val="18"/>
              </w:rPr>
            </w:pPr>
          </w:p>
        </w:tc>
        <w:tc>
          <w:tcPr>
            <w:tcW w:w="3420" w:type="dxa"/>
            <w:tcBorders>
              <w:right w:val="single" w:sz="4" w:space="0" w:color="000000"/>
            </w:tcBorders>
          </w:tcPr>
          <w:p w14:paraId="27B33799" w14:textId="2DEB449C" w:rsidR="00501153" w:rsidRPr="00B96D3D" w:rsidRDefault="00501153">
            <w:pPr>
              <w:pStyle w:val="TableParagraph"/>
              <w:spacing w:before="15" w:line="242" w:lineRule="auto"/>
              <w:ind w:left="103"/>
              <w:rPr>
                <w:sz w:val="18"/>
                <w:szCs w:val="18"/>
              </w:rPr>
            </w:pPr>
            <w:r w:rsidRPr="00B96D3D">
              <w:rPr>
                <w:w w:val="95"/>
                <w:sz w:val="18"/>
                <w:szCs w:val="18"/>
              </w:rPr>
              <w:t>icis_comp_monitor_pretreatment.i</w:t>
            </w:r>
            <w:r w:rsidRPr="00B96D3D">
              <w:rPr>
                <w:sz w:val="18"/>
                <w:szCs w:val="18"/>
              </w:rPr>
              <w:t>u_penalties_collected_nmbr</w:t>
            </w:r>
          </w:p>
        </w:tc>
        <w:tc>
          <w:tcPr>
            <w:tcW w:w="4680" w:type="dxa"/>
            <w:tcBorders>
              <w:left w:val="single" w:sz="4" w:space="0" w:color="000000"/>
            </w:tcBorders>
          </w:tcPr>
          <w:p w14:paraId="2168A9FF" w14:textId="514A2616" w:rsidR="00501153" w:rsidRPr="00B96D3D" w:rsidRDefault="00501153">
            <w:pPr>
              <w:pStyle w:val="TableParagraph"/>
              <w:spacing w:line="223" w:lineRule="exact"/>
              <w:ind w:left="103"/>
              <w:rPr>
                <w:sz w:val="18"/>
                <w:szCs w:val="18"/>
              </w:rPr>
            </w:pPr>
          </w:p>
        </w:tc>
      </w:tr>
      <w:tr w:rsidR="00501153" w:rsidRPr="00B96D3D" w14:paraId="7D83D874" w14:textId="77777777" w:rsidTr="00272D87">
        <w:trPr>
          <w:trHeight w:hRule="exact" w:val="317"/>
        </w:trPr>
        <w:tc>
          <w:tcPr>
            <w:tcW w:w="2628" w:type="dxa"/>
          </w:tcPr>
          <w:p w14:paraId="25881751" w14:textId="77777777" w:rsidR="00501153" w:rsidRPr="00B96D3D" w:rsidRDefault="00501153">
            <w:pPr>
              <w:pStyle w:val="TableParagraph"/>
              <w:spacing w:before="15"/>
              <w:ind w:left="103"/>
              <w:rPr>
                <w:sz w:val="18"/>
                <w:szCs w:val="18"/>
              </w:rPr>
            </w:pPr>
            <w:r w:rsidRPr="00B96D3D">
              <w:rPr>
                <w:sz w:val="18"/>
                <w:szCs w:val="18"/>
              </w:rPr>
              <w:t>NumberCIUs</w:t>
            </w:r>
          </w:p>
        </w:tc>
        <w:tc>
          <w:tcPr>
            <w:tcW w:w="2217" w:type="dxa"/>
          </w:tcPr>
          <w:p w14:paraId="194E0F91" w14:textId="77777777" w:rsidR="00501153" w:rsidRPr="00B96D3D" w:rsidRDefault="00501153">
            <w:pPr>
              <w:rPr>
                <w:sz w:val="18"/>
                <w:szCs w:val="18"/>
              </w:rPr>
            </w:pPr>
          </w:p>
        </w:tc>
        <w:tc>
          <w:tcPr>
            <w:tcW w:w="3420" w:type="dxa"/>
            <w:tcBorders>
              <w:right w:val="single" w:sz="4" w:space="0" w:color="000000"/>
            </w:tcBorders>
          </w:tcPr>
          <w:p w14:paraId="62B7F24F" w14:textId="35B3E885" w:rsidR="00501153" w:rsidRPr="00B96D3D" w:rsidRDefault="00501153">
            <w:pPr>
              <w:pStyle w:val="TableParagraph"/>
              <w:spacing w:before="15"/>
              <w:ind w:left="103"/>
              <w:rPr>
                <w:sz w:val="18"/>
                <w:szCs w:val="18"/>
              </w:rPr>
            </w:pPr>
            <w:r w:rsidRPr="00B96D3D">
              <w:rPr>
                <w:w w:val="95"/>
                <w:sz w:val="18"/>
                <w:szCs w:val="18"/>
              </w:rPr>
              <w:t>icis_comp_monitor_pretreatment.c</w:t>
            </w:r>
            <w:r w:rsidRPr="00B96D3D">
              <w:rPr>
                <w:sz w:val="18"/>
                <w:szCs w:val="18"/>
              </w:rPr>
              <w:t>iu_nmbr</w:t>
            </w:r>
          </w:p>
        </w:tc>
        <w:tc>
          <w:tcPr>
            <w:tcW w:w="4680" w:type="dxa"/>
            <w:tcBorders>
              <w:left w:val="single" w:sz="4" w:space="0" w:color="000000"/>
            </w:tcBorders>
          </w:tcPr>
          <w:p w14:paraId="45D7A939" w14:textId="737092AD" w:rsidR="00501153" w:rsidRPr="00B96D3D" w:rsidRDefault="00501153">
            <w:pPr>
              <w:pStyle w:val="TableParagraph"/>
              <w:spacing w:line="223" w:lineRule="exact"/>
              <w:ind w:left="103"/>
              <w:rPr>
                <w:sz w:val="18"/>
                <w:szCs w:val="18"/>
              </w:rPr>
            </w:pPr>
          </w:p>
        </w:tc>
      </w:tr>
      <w:tr w:rsidR="00501153" w:rsidRPr="00B96D3D" w14:paraId="62F894ED" w14:textId="77777777" w:rsidTr="00272D87">
        <w:trPr>
          <w:trHeight w:hRule="exact" w:val="490"/>
        </w:trPr>
        <w:tc>
          <w:tcPr>
            <w:tcW w:w="2628" w:type="dxa"/>
          </w:tcPr>
          <w:p w14:paraId="4613D7CC" w14:textId="77777777" w:rsidR="00501153" w:rsidRPr="00B96D3D" w:rsidRDefault="00501153">
            <w:pPr>
              <w:pStyle w:val="TableParagraph"/>
              <w:spacing w:before="17"/>
              <w:ind w:left="103"/>
              <w:rPr>
                <w:sz w:val="18"/>
                <w:szCs w:val="18"/>
              </w:rPr>
            </w:pPr>
            <w:r w:rsidRPr="00B96D3D">
              <w:rPr>
                <w:sz w:val="18"/>
                <w:szCs w:val="18"/>
              </w:rPr>
              <w:t>CIUsInSNC</w:t>
            </w:r>
          </w:p>
        </w:tc>
        <w:tc>
          <w:tcPr>
            <w:tcW w:w="2217" w:type="dxa"/>
          </w:tcPr>
          <w:p w14:paraId="4BD10251" w14:textId="77777777" w:rsidR="00501153" w:rsidRPr="00B96D3D" w:rsidRDefault="00501153">
            <w:pPr>
              <w:rPr>
                <w:sz w:val="18"/>
                <w:szCs w:val="18"/>
              </w:rPr>
            </w:pPr>
          </w:p>
        </w:tc>
        <w:tc>
          <w:tcPr>
            <w:tcW w:w="3420" w:type="dxa"/>
            <w:tcBorders>
              <w:right w:val="single" w:sz="4" w:space="0" w:color="000000"/>
            </w:tcBorders>
          </w:tcPr>
          <w:p w14:paraId="2C52C534" w14:textId="51EBF39B" w:rsidR="00501153" w:rsidRPr="00B96D3D" w:rsidRDefault="00501153">
            <w:pPr>
              <w:pStyle w:val="TableParagraph"/>
              <w:spacing w:before="17"/>
              <w:ind w:left="103"/>
              <w:rPr>
                <w:sz w:val="18"/>
                <w:szCs w:val="18"/>
              </w:rPr>
            </w:pPr>
            <w:r w:rsidRPr="00B96D3D">
              <w:rPr>
                <w:w w:val="95"/>
                <w:sz w:val="18"/>
                <w:szCs w:val="18"/>
              </w:rPr>
              <w:t>icis_comp_monitor_pretreatment.c</w:t>
            </w:r>
            <w:r w:rsidRPr="00B96D3D">
              <w:rPr>
                <w:sz w:val="18"/>
                <w:szCs w:val="18"/>
              </w:rPr>
              <w:t>iu_in_snc_nmbr</w:t>
            </w:r>
          </w:p>
        </w:tc>
        <w:tc>
          <w:tcPr>
            <w:tcW w:w="4680" w:type="dxa"/>
            <w:tcBorders>
              <w:left w:val="single" w:sz="4" w:space="0" w:color="000000"/>
            </w:tcBorders>
          </w:tcPr>
          <w:p w14:paraId="7E642551" w14:textId="0AB5E541" w:rsidR="00501153" w:rsidRPr="00B96D3D" w:rsidRDefault="00501153">
            <w:pPr>
              <w:pStyle w:val="TableParagraph"/>
              <w:spacing w:line="228" w:lineRule="exact"/>
              <w:ind w:left="103" w:right="174"/>
              <w:rPr>
                <w:sz w:val="18"/>
                <w:szCs w:val="18"/>
              </w:rPr>
            </w:pPr>
            <w:r w:rsidRPr="00B96D3D">
              <w:rPr>
                <w:sz w:val="18"/>
                <w:szCs w:val="18"/>
              </w:rPr>
              <w:t>Must be less than or the same as the NumberCIUs.</w:t>
            </w:r>
          </w:p>
        </w:tc>
      </w:tr>
      <w:tr w:rsidR="00501153" w:rsidRPr="00B96D3D" w14:paraId="7E006C61" w14:textId="77777777" w:rsidTr="00272D87">
        <w:trPr>
          <w:trHeight w:hRule="exact" w:val="490"/>
        </w:trPr>
        <w:tc>
          <w:tcPr>
            <w:tcW w:w="2628" w:type="dxa"/>
          </w:tcPr>
          <w:p w14:paraId="757635B7" w14:textId="02466437" w:rsidR="00501153" w:rsidRPr="00B96D3D" w:rsidRDefault="00501153">
            <w:pPr>
              <w:pStyle w:val="TableParagraph"/>
              <w:spacing w:before="15"/>
              <w:ind w:left="103"/>
              <w:rPr>
                <w:sz w:val="18"/>
                <w:szCs w:val="18"/>
              </w:rPr>
            </w:pPr>
            <w:r w:rsidRPr="00B96D3D">
              <w:rPr>
                <w:w w:val="95"/>
                <w:sz w:val="18"/>
                <w:szCs w:val="18"/>
              </w:rPr>
              <w:t>PassThroughInterferenceIndi</w:t>
            </w:r>
            <w:r w:rsidRPr="00B96D3D">
              <w:rPr>
                <w:sz w:val="18"/>
                <w:szCs w:val="18"/>
              </w:rPr>
              <w:t>cator</w:t>
            </w:r>
          </w:p>
        </w:tc>
        <w:tc>
          <w:tcPr>
            <w:tcW w:w="2217" w:type="dxa"/>
          </w:tcPr>
          <w:p w14:paraId="0B87DA90" w14:textId="77777777" w:rsidR="00501153" w:rsidRPr="00B96D3D" w:rsidRDefault="00501153">
            <w:pPr>
              <w:rPr>
                <w:sz w:val="18"/>
                <w:szCs w:val="18"/>
              </w:rPr>
            </w:pPr>
          </w:p>
        </w:tc>
        <w:tc>
          <w:tcPr>
            <w:tcW w:w="3420" w:type="dxa"/>
            <w:tcBorders>
              <w:right w:val="single" w:sz="4" w:space="0" w:color="000000"/>
            </w:tcBorders>
          </w:tcPr>
          <w:p w14:paraId="75D880D4" w14:textId="63ED7179" w:rsidR="00501153" w:rsidRPr="00B96D3D" w:rsidRDefault="00501153">
            <w:pPr>
              <w:pStyle w:val="TableParagraph"/>
              <w:spacing w:before="15"/>
              <w:ind w:left="103"/>
              <w:rPr>
                <w:sz w:val="18"/>
                <w:szCs w:val="18"/>
              </w:rPr>
            </w:pPr>
            <w:r w:rsidRPr="00B96D3D">
              <w:rPr>
                <w:w w:val="95"/>
                <w:sz w:val="18"/>
                <w:szCs w:val="18"/>
              </w:rPr>
              <w:t>icis_comp_monitor_pretreatment.p</w:t>
            </w:r>
            <w:r w:rsidRPr="00B96D3D">
              <w:rPr>
                <w:sz w:val="18"/>
                <w:szCs w:val="18"/>
              </w:rPr>
              <w:t>assthrough_flag</w:t>
            </w:r>
          </w:p>
        </w:tc>
        <w:tc>
          <w:tcPr>
            <w:tcW w:w="4680" w:type="dxa"/>
            <w:tcBorders>
              <w:left w:val="single" w:sz="4" w:space="0" w:color="000000"/>
            </w:tcBorders>
          </w:tcPr>
          <w:p w14:paraId="0DD34B67" w14:textId="77777777" w:rsidR="00501153" w:rsidRPr="00B96D3D" w:rsidRDefault="00501153">
            <w:pPr>
              <w:pStyle w:val="TableParagraph"/>
              <w:spacing w:line="223" w:lineRule="exact"/>
              <w:ind w:left="103"/>
              <w:rPr>
                <w:sz w:val="18"/>
                <w:szCs w:val="18"/>
              </w:rPr>
            </w:pPr>
            <w:r w:rsidRPr="00B96D3D">
              <w:rPr>
                <w:sz w:val="18"/>
                <w:szCs w:val="18"/>
              </w:rPr>
              <w:t>If either contain Y then use “Y”.</w:t>
            </w:r>
          </w:p>
        </w:tc>
      </w:tr>
      <w:tr w:rsidR="00501153" w:rsidRPr="00B96D3D" w14:paraId="11ADCE9C" w14:textId="77777777" w:rsidTr="00272D87">
        <w:trPr>
          <w:trHeight w:hRule="exact" w:val="490"/>
        </w:trPr>
        <w:tc>
          <w:tcPr>
            <w:tcW w:w="2628" w:type="dxa"/>
          </w:tcPr>
          <w:p w14:paraId="714ACDC1" w14:textId="617F53D7" w:rsidR="00501153" w:rsidRPr="00B96D3D" w:rsidRDefault="00501153">
            <w:pPr>
              <w:pStyle w:val="TableParagraph"/>
              <w:spacing w:before="15" w:line="242" w:lineRule="auto"/>
              <w:ind w:left="103"/>
              <w:rPr>
                <w:sz w:val="18"/>
                <w:szCs w:val="18"/>
              </w:rPr>
            </w:pPr>
            <w:r w:rsidRPr="00B96D3D">
              <w:rPr>
                <w:w w:val="95"/>
                <w:sz w:val="18"/>
                <w:szCs w:val="18"/>
              </w:rPr>
              <w:t>MostRecentDateTechnicalEv</w:t>
            </w:r>
            <w:r w:rsidRPr="00B96D3D">
              <w:rPr>
                <w:sz w:val="18"/>
                <w:szCs w:val="18"/>
              </w:rPr>
              <w:t>aluationForLocalLimits</w:t>
            </w:r>
          </w:p>
        </w:tc>
        <w:tc>
          <w:tcPr>
            <w:tcW w:w="2217" w:type="dxa"/>
          </w:tcPr>
          <w:p w14:paraId="49ACD8F7" w14:textId="77777777" w:rsidR="00501153" w:rsidRPr="00B96D3D" w:rsidRDefault="00501153">
            <w:pPr>
              <w:rPr>
                <w:sz w:val="18"/>
                <w:szCs w:val="18"/>
              </w:rPr>
            </w:pPr>
          </w:p>
        </w:tc>
        <w:tc>
          <w:tcPr>
            <w:tcW w:w="3420" w:type="dxa"/>
            <w:tcBorders>
              <w:right w:val="single" w:sz="4" w:space="0" w:color="000000"/>
            </w:tcBorders>
          </w:tcPr>
          <w:p w14:paraId="070C6336" w14:textId="27272BF0" w:rsidR="00501153" w:rsidRPr="00B96D3D" w:rsidRDefault="00501153">
            <w:pPr>
              <w:pStyle w:val="TableParagraph"/>
              <w:spacing w:before="15" w:line="242" w:lineRule="auto"/>
              <w:ind w:left="103"/>
              <w:rPr>
                <w:sz w:val="18"/>
                <w:szCs w:val="18"/>
              </w:rPr>
            </w:pPr>
            <w:r w:rsidRPr="00B96D3D">
              <w:rPr>
                <w:w w:val="95"/>
                <w:sz w:val="18"/>
                <w:szCs w:val="18"/>
              </w:rPr>
              <w:t>icis_comp_monitor_pretreatment.</w:t>
            </w:r>
            <w:r w:rsidRPr="00B96D3D">
              <w:rPr>
                <w:sz w:val="18"/>
                <w:szCs w:val="18"/>
              </w:rPr>
              <w:t>most_recent_eval_date</w:t>
            </w:r>
          </w:p>
        </w:tc>
        <w:tc>
          <w:tcPr>
            <w:tcW w:w="4680" w:type="dxa"/>
            <w:tcBorders>
              <w:left w:val="single" w:sz="4" w:space="0" w:color="000000"/>
            </w:tcBorders>
          </w:tcPr>
          <w:p w14:paraId="0146BC2E" w14:textId="77777777" w:rsidR="00501153" w:rsidRPr="00B96D3D" w:rsidRDefault="00501153">
            <w:pPr>
              <w:pStyle w:val="TableParagraph"/>
              <w:ind w:left="103" w:right="197"/>
              <w:rPr>
                <w:sz w:val="18"/>
                <w:szCs w:val="18"/>
              </w:rPr>
            </w:pPr>
            <w:r w:rsidRPr="00B96D3D">
              <w:rPr>
                <w:sz w:val="18"/>
                <w:szCs w:val="18"/>
              </w:rPr>
              <w:t>If EVLL contains Y or P use DTIA. The format for ICIS is ccyy-mm-dd.</w:t>
            </w:r>
          </w:p>
        </w:tc>
      </w:tr>
      <w:tr w:rsidR="00501153" w:rsidRPr="00B96D3D" w14:paraId="399DB550" w14:textId="77777777" w:rsidTr="00272D87">
        <w:trPr>
          <w:trHeight w:hRule="exact" w:val="490"/>
        </w:trPr>
        <w:tc>
          <w:tcPr>
            <w:tcW w:w="2628" w:type="dxa"/>
          </w:tcPr>
          <w:p w14:paraId="53DBFC5B" w14:textId="6CC05258" w:rsidR="00501153" w:rsidRPr="00B96D3D" w:rsidRDefault="00501153">
            <w:pPr>
              <w:pStyle w:val="TableParagraph"/>
              <w:spacing w:before="15"/>
              <w:ind w:left="103"/>
              <w:rPr>
                <w:sz w:val="18"/>
                <w:szCs w:val="18"/>
              </w:rPr>
            </w:pPr>
            <w:r w:rsidRPr="00B96D3D">
              <w:rPr>
                <w:w w:val="95"/>
                <w:sz w:val="18"/>
                <w:szCs w:val="18"/>
              </w:rPr>
              <w:t>MostRecentDateAdoptionTec</w:t>
            </w:r>
            <w:r w:rsidRPr="00B96D3D">
              <w:rPr>
                <w:sz w:val="18"/>
                <w:szCs w:val="18"/>
              </w:rPr>
              <w:t>hnicallyBasedLocalLimits</w:t>
            </w:r>
          </w:p>
        </w:tc>
        <w:tc>
          <w:tcPr>
            <w:tcW w:w="2217" w:type="dxa"/>
          </w:tcPr>
          <w:p w14:paraId="4E628DC4" w14:textId="77777777" w:rsidR="00501153" w:rsidRPr="00B96D3D" w:rsidRDefault="00501153">
            <w:pPr>
              <w:rPr>
                <w:sz w:val="18"/>
                <w:szCs w:val="18"/>
              </w:rPr>
            </w:pPr>
          </w:p>
        </w:tc>
        <w:tc>
          <w:tcPr>
            <w:tcW w:w="3420" w:type="dxa"/>
            <w:tcBorders>
              <w:right w:val="single" w:sz="4" w:space="0" w:color="000000"/>
            </w:tcBorders>
          </w:tcPr>
          <w:p w14:paraId="35E57C75" w14:textId="24CD6F21" w:rsidR="00501153" w:rsidRPr="00B96D3D" w:rsidRDefault="00501153">
            <w:pPr>
              <w:pStyle w:val="TableParagraph"/>
              <w:spacing w:before="15"/>
              <w:ind w:left="103"/>
              <w:rPr>
                <w:sz w:val="18"/>
                <w:szCs w:val="18"/>
              </w:rPr>
            </w:pPr>
            <w:r w:rsidRPr="00B96D3D">
              <w:rPr>
                <w:w w:val="95"/>
                <w:sz w:val="18"/>
                <w:szCs w:val="18"/>
              </w:rPr>
              <w:t>icis_comp_monitor_pretreatment.</w:t>
            </w:r>
            <w:r w:rsidRPr="00B96D3D">
              <w:rPr>
                <w:sz w:val="18"/>
                <w:szCs w:val="18"/>
              </w:rPr>
              <w:t>most_recent_adopt_date</w:t>
            </w:r>
          </w:p>
        </w:tc>
        <w:tc>
          <w:tcPr>
            <w:tcW w:w="4680" w:type="dxa"/>
            <w:tcBorders>
              <w:left w:val="single" w:sz="4" w:space="0" w:color="000000"/>
            </w:tcBorders>
          </w:tcPr>
          <w:p w14:paraId="3FE46FB1" w14:textId="77777777" w:rsidR="00501153" w:rsidRPr="00B96D3D" w:rsidRDefault="00501153">
            <w:pPr>
              <w:pStyle w:val="TableParagraph"/>
              <w:ind w:left="103"/>
              <w:rPr>
                <w:sz w:val="18"/>
                <w:szCs w:val="18"/>
              </w:rPr>
            </w:pPr>
            <w:r w:rsidRPr="00B96D3D">
              <w:rPr>
                <w:sz w:val="18"/>
                <w:szCs w:val="18"/>
              </w:rPr>
              <w:t>If ADLL contains Y use DTIA. The format for ICIS is ccyy-mm-dd.</w:t>
            </w:r>
          </w:p>
        </w:tc>
      </w:tr>
      <w:tr w:rsidR="00501153" w:rsidRPr="00B96D3D" w14:paraId="2B2408D9" w14:textId="77777777" w:rsidTr="005A61FA">
        <w:trPr>
          <w:trHeight w:hRule="exact" w:val="706"/>
        </w:trPr>
        <w:tc>
          <w:tcPr>
            <w:tcW w:w="2628" w:type="dxa"/>
          </w:tcPr>
          <w:p w14:paraId="60482C53" w14:textId="77777777" w:rsidR="00501153" w:rsidRPr="00B96D3D" w:rsidRDefault="00501153">
            <w:pPr>
              <w:pStyle w:val="TableParagraph"/>
              <w:spacing w:before="15"/>
              <w:ind w:left="103"/>
              <w:rPr>
                <w:sz w:val="18"/>
                <w:szCs w:val="18"/>
              </w:rPr>
            </w:pPr>
            <w:r w:rsidRPr="00B96D3D">
              <w:rPr>
                <w:sz w:val="18"/>
                <w:szCs w:val="18"/>
              </w:rPr>
              <w:t>LocalLimitsPollutantCode</w:t>
            </w:r>
          </w:p>
        </w:tc>
        <w:tc>
          <w:tcPr>
            <w:tcW w:w="2217" w:type="dxa"/>
          </w:tcPr>
          <w:p w14:paraId="0274D1C7" w14:textId="77777777" w:rsidR="00501153" w:rsidRPr="00B96D3D" w:rsidRDefault="00501153">
            <w:pPr>
              <w:pStyle w:val="TableParagraph"/>
              <w:spacing w:line="223" w:lineRule="exact"/>
              <w:ind w:left="103"/>
              <w:rPr>
                <w:sz w:val="18"/>
                <w:szCs w:val="18"/>
              </w:rPr>
            </w:pPr>
            <w:r w:rsidRPr="00B96D3D">
              <w:rPr>
                <w:sz w:val="18"/>
                <w:szCs w:val="18"/>
              </w:rPr>
              <w:t>Ref_pollutant</w:t>
            </w:r>
          </w:p>
        </w:tc>
        <w:tc>
          <w:tcPr>
            <w:tcW w:w="3420" w:type="dxa"/>
            <w:tcBorders>
              <w:right w:val="single" w:sz="4" w:space="0" w:color="000000"/>
            </w:tcBorders>
          </w:tcPr>
          <w:p w14:paraId="56A06C66" w14:textId="782D0FC3"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636B6C3B" w14:textId="4A1E6A94" w:rsidR="00501153" w:rsidRPr="00B96D3D" w:rsidRDefault="00501153">
            <w:pPr>
              <w:pStyle w:val="TableParagraph"/>
              <w:ind w:left="103"/>
              <w:rPr>
                <w:sz w:val="18"/>
                <w:szCs w:val="18"/>
              </w:rPr>
            </w:pPr>
            <w:r w:rsidRPr="00B96D3D">
              <w:rPr>
                <w:sz w:val="18"/>
                <w:szCs w:val="18"/>
              </w:rPr>
              <w:t xml:space="preserve">Must be present if </w:t>
            </w:r>
            <w:r w:rsidRPr="00B96D3D">
              <w:rPr>
                <w:w w:val="95"/>
                <w:sz w:val="18"/>
                <w:szCs w:val="18"/>
              </w:rPr>
              <w:t>MostRecentDateAdoptionTechnicall</w:t>
            </w:r>
            <w:r w:rsidRPr="00B96D3D">
              <w:rPr>
                <w:sz w:val="18"/>
                <w:szCs w:val="18"/>
              </w:rPr>
              <w:t>yBasedLocalLimits exists.</w:t>
            </w:r>
          </w:p>
        </w:tc>
      </w:tr>
      <w:tr w:rsidR="00501153" w:rsidRPr="00B96D3D" w14:paraId="39A3D1DA" w14:textId="77777777" w:rsidTr="00272D87">
        <w:trPr>
          <w:trHeight w:hRule="exact" w:val="490"/>
        </w:trPr>
        <w:tc>
          <w:tcPr>
            <w:tcW w:w="2628" w:type="dxa"/>
          </w:tcPr>
          <w:p w14:paraId="20743883" w14:textId="2923F8C0" w:rsidR="00501153" w:rsidRPr="00B96D3D" w:rsidRDefault="00501153">
            <w:pPr>
              <w:pStyle w:val="TableParagraph"/>
              <w:spacing w:before="15" w:line="242" w:lineRule="auto"/>
              <w:ind w:left="103"/>
              <w:rPr>
                <w:sz w:val="18"/>
                <w:szCs w:val="18"/>
              </w:rPr>
            </w:pPr>
            <w:r w:rsidRPr="00B96D3D">
              <w:rPr>
                <w:w w:val="95"/>
                <w:sz w:val="18"/>
                <w:szCs w:val="18"/>
              </w:rPr>
              <w:lastRenderedPageBreak/>
              <w:t>MostRecentDateRemovalCre</w:t>
            </w:r>
            <w:r w:rsidRPr="00B96D3D">
              <w:rPr>
                <w:sz w:val="18"/>
                <w:szCs w:val="18"/>
              </w:rPr>
              <w:t>ditsApproval</w:t>
            </w:r>
          </w:p>
        </w:tc>
        <w:tc>
          <w:tcPr>
            <w:tcW w:w="2217" w:type="dxa"/>
          </w:tcPr>
          <w:p w14:paraId="3015C6A3" w14:textId="77777777" w:rsidR="00501153" w:rsidRPr="00B96D3D" w:rsidRDefault="00501153">
            <w:pPr>
              <w:rPr>
                <w:sz w:val="18"/>
                <w:szCs w:val="18"/>
              </w:rPr>
            </w:pPr>
          </w:p>
        </w:tc>
        <w:tc>
          <w:tcPr>
            <w:tcW w:w="3420" w:type="dxa"/>
            <w:tcBorders>
              <w:right w:val="single" w:sz="4" w:space="0" w:color="000000"/>
            </w:tcBorders>
          </w:tcPr>
          <w:p w14:paraId="4E723461" w14:textId="73C2B6AE" w:rsidR="00501153" w:rsidRPr="00B96D3D" w:rsidRDefault="00501153">
            <w:pPr>
              <w:pStyle w:val="TableParagraph"/>
              <w:spacing w:before="15" w:line="242" w:lineRule="auto"/>
              <w:ind w:left="103"/>
              <w:rPr>
                <w:sz w:val="18"/>
                <w:szCs w:val="18"/>
              </w:rPr>
            </w:pPr>
            <w:r w:rsidRPr="00B96D3D">
              <w:rPr>
                <w:w w:val="95"/>
                <w:sz w:val="18"/>
                <w:szCs w:val="18"/>
              </w:rPr>
              <w:t>icis_comp_monitor_pretreatment.</w:t>
            </w:r>
            <w:r w:rsidRPr="00B96D3D">
              <w:rPr>
                <w:sz w:val="18"/>
                <w:szCs w:val="18"/>
              </w:rPr>
              <w:t>most_recent_credit_approv_date</w:t>
            </w:r>
          </w:p>
        </w:tc>
        <w:tc>
          <w:tcPr>
            <w:tcW w:w="4680" w:type="dxa"/>
            <w:tcBorders>
              <w:left w:val="single" w:sz="4" w:space="0" w:color="000000"/>
            </w:tcBorders>
          </w:tcPr>
          <w:p w14:paraId="0E504CED" w14:textId="7E469357" w:rsidR="00501153" w:rsidRPr="00B96D3D" w:rsidRDefault="00501153">
            <w:pPr>
              <w:pStyle w:val="TableParagraph"/>
              <w:ind w:left="103" w:right="162"/>
              <w:rPr>
                <w:sz w:val="18"/>
                <w:szCs w:val="18"/>
              </w:rPr>
            </w:pPr>
            <w:r w:rsidRPr="00B96D3D">
              <w:rPr>
                <w:sz w:val="18"/>
                <w:szCs w:val="18"/>
              </w:rPr>
              <w:t xml:space="preserve">The format for ICIS is ccyy-mm-dd. Must be present if </w:t>
            </w:r>
            <w:r w:rsidRPr="00B96D3D">
              <w:rPr>
                <w:w w:val="95"/>
                <w:sz w:val="18"/>
                <w:szCs w:val="18"/>
              </w:rPr>
              <w:t>RemovalCreditsApplicationStatusCo</w:t>
            </w:r>
            <w:r w:rsidRPr="00B96D3D">
              <w:rPr>
                <w:sz w:val="18"/>
                <w:szCs w:val="18"/>
              </w:rPr>
              <w:t>de contains “APP”.</w:t>
            </w:r>
          </w:p>
        </w:tc>
      </w:tr>
      <w:tr w:rsidR="00501153" w:rsidRPr="00B96D3D" w14:paraId="38C25C3C" w14:textId="77777777" w:rsidTr="00272D87">
        <w:trPr>
          <w:trHeight w:hRule="exact" w:val="490"/>
        </w:trPr>
        <w:tc>
          <w:tcPr>
            <w:tcW w:w="2628" w:type="dxa"/>
          </w:tcPr>
          <w:p w14:paraId="5CB6630C" w14:textId="640A9E1D" w:rsidR="00501153" w:rsidRPr="00B96D3D" w:rsidRDefault="00501153">
            <w:pPr>
              <w:pStyle w:val="TableParagraph"/>
              <w:spacing w:before="15"/>
              <w:ind w:left="103"/>
              <w:rPr>
                <w:sz w:val="18"/>
                <w:szCs w:val="18"/>
              </w:rPr>
            </w:pPr>
            <w:r w:rsidRPr="00B96D3D">
              <w:rPr>
                <w:w w:val="95"/>
                <w:sz w:val="18"/>
                <w:szCs w:val="18"/>
              </w:rPr>
              <w:t>RemovalCreditsApplicationSt</w:t>
            </w:r>
            <w:r w:rsidRPr="00B96D3D">
              <w:rPr>
                <w:sz w:val="18"/>
                <w:szCs w:val="18"/>
              </w:rPr>
              <w:t>atusCode</w:t>
            </w:r>
          </w:p>
        </w:tc>
        <w:tc>
          <w:tcPr>
            <w:tcW w:w="2217" w:type="dxa"/>
          </w:tcPr>
          <w:p w14:paraId="04A0D53A" w14:textId="77777777" w:rsidR="00501153" w:rsidRPr="00B96D3D" w:rsidRDefault="00501153">
            <w:pPr>
              <w:rPr>
                <w:sz w:val="18"/>
                <w:szCs w:val="18"/>
              </w:rPr>
            </w:pPr>
          </w:p>
        </w:tc>
        <w:tc>
          <w:tcPr>
            <w:tcW w:w="3420" w:type="dxa"/>
            <w:tcBorders>
              <w:right w:val="single" w:sz="4" w:space="0" w:color="000000"/>
            </w:tcBorders>
          </w:tcPr>
          <w:p w14:paraId="2920C540" w14:textId="0FE72162" w:rsidR="00501153" w:rsidRPr="00B96D3D" w:rsidRDefault="00501153">
            <w:pPr>
              <w:pStyle w:val="TableParagraph"/>
              <w:spacing w:before="15"/>
              <w:ind w:left="103"/>
              <w:rPr>
                <w:sz w:val="18"/>
                <w:szCs w:val="18"/>
              </w:rPr>
            </w:pPr>
            <w:r w:rsidRPr="00B96D3D">
              <w:rPr>
                <w:w w:val="95"/>
                <w:sz w:val="18"/>
                <w:szCs w:val="18"/>
              </w:rPr>
              <w:t>icis_comp_monitor_pretreatment.r</w:t>
            </w:r>
            <w:r w:rsidRPr="00B96D3D">
              <w:rPr>
                <w:sz w:val="18"/>
                <w:szCs w:val="18"/>
              </w:rPr>
              <w:t>emoval_status_flag</w:t>
            </w:r>
          </w:p>
        </w:tc>
        <w:tc>
          <w:tcPr>
            <w:tcW w:w="4680" w:type="dxa"/>
            <w:tcBorders>
              <w:left w:val="single" w:sz="4" w:space="0" w:color="000000"/>
            </w:tcBorders>
          </w:tcPr>
          <w:p w14:paraId="693BDE0C" w14:textId="2BB68F83" w:rsidR="00501153" w:rsidRPr="00B96D3D" w:rsidRDefault="00501153">
            <w:pPr>
              <w:pStyle w:val="TableParagraph"/>
              <w:ind w:left="103" w:right="174"/>
              <w:rPr>
                <w:sz w:val="18"/>
                <w:szCs w:val="18"/>
              </w:rPr>
            </w:pPr>
          </w:p>
        </w:tc>
      </w:tr>
      <w:tr w:rsidR="00501153" w:rsidRPr="00B96D3D" w14:paraId="7AFEB821" w14:textId="77777777" w:rsidTr="00272D87">
        <w:trPr>
          <w:trHeight w:hRule="exact" w:val="490"/>
        </w:trPr>
        <w:tc>
          <w:tcPr>
            <w:tcW w:w="2628" w:type="dxa"/>
          </w:tcPr>
          <w:p w14:paraId="13593687" w14:textId="06609980" w:rsidR="00501153" w:rsidRPr="00B96D3D" w:rsidRDefault="00501153">
            <w:pPr>
              <w:pStyle w:val="TableParagraph"/>
              <w:spacing w:before="15" w:line="242" w:lineRule="auto"/>
              <w:ind w:left="103" w:right="210"/>
              <w:rPr>
                <w:sz w:val="18"/>
                <w:szCs w:val="18"/>
              </w:rPr>
            </w:pPr>
            <w:r w:rsidRPr="00B96D3D">
              <w:rPr>
                <w:w w:val="95"/>
                <w:sz w:val="18"/>
                <w:szCs w:val="18"/>
              </w:rPr>
              <w:t>RemovalCreditsPollutantCod</w:t>
            </w:r>
            <w:r w:rsidRPr="00B96D3D">
              <w:rPr>
                <w:sz w:val="18"/>
                <w:szCs w:val="18"/>
              </w:rPr>
              <w:t>e</w:t>
            </w:r>
          </w:p>
        </w:tc>
        <w:tc>
          <w:tcPr>
            <w:tcW w:w="2217" w:type="dxa"/>
          </w:tcPr>
          <w:p w14:paraId="15F1124D" w14:textId="77777777" w:rsidR="00501153" w:rsidRPr="00B96D3D" w:rsidRDefault="00501153">
            <w:pPr>
              <w:pStyle w:val="TableParagraph"/>
              <w:spacing w:line="223" w:lineRule="exact"/>
              <w:ind w:left="103"/>
              <w:rPr>
                <w:sz w:val="18"/>
                <w:szCs w:val="18"/>
              </w:rPr>
            </w:pPr>
            <w:r w:rsidRPr="00B96D3D">
              <w:rPr>
                <w:sz w:val="18"/>
                <w:szCs w:val="18"/>
              </w:rPr>
              <w:t>Ref_pollutant</w:t>
            </w:r>
          </w:p>
        </w:tc>
        <w:tc>
          <w:tcPr>
            <w:tcW w:w="3420" w:type="dxa"/>
            <w:tcBorders>
              <w:right w:val="single" w:sz="4" w:space="0" w:color="000000"/>
            </w:tcBorders>
          </w:tcPr>
          <w:p w14:paraId="5C57E232" w14:textId="30F85CEE" w:rsidR="00501153" w:rsidRPr="00B96D3D" w:rsidRDefault="00501153">
            <w:pPr>
              <w:pStyle w:val="TableParagraph"/>
              <w:spacing w:before="15" w:line="242" w:lineRule="auto"/>
              <w:ind w:left="103"/>
              <w:rPr>
                <w:sz w:val="18"/>
                <w:szCs w:val="18"/>
              </w:rPr>
            </w:pPr>
            <w:r w:rsidRPr="00B96D3D">
              <w:rPr>
                <w:w w:val="95"/>
                <w:sz w:val="18"/>
                <w:szCs w:val="18"/>
              </w:rPr>
              <w:t>icis_pretreatment_removal_cred.po</w:t>
            </w:r>
            <w:r w:rsidRPr="00B96D3D">
              <w:rPr>
                <w:sz w:val="18"/>
                <w:szCs w:val="18"/>
              </w:rPr>
              <w:t>llutant_code</w:t>
            </w:r>
          </w:p>
        </w:tc>
        <w:tc>
          <w:tcPr>
            <w:tcW w:w="4680" w:type="dxa"/>
            <w:tcBorders>
              <w:left w:val="single" w:sz="4" w:space="0" w:color="000000"/>
            </w:tcBorders>
          </w:tcPr>
          <w:p w14:paraId="328D8A48" w14:textId="64758337" w:rsidR="00501153" w:rsidRPr="00B96D3D" w:rsidRDefault="00501153">
            <w:pPr>
              <w:pStyle w:val="TableParagraph"/>
              <w:ind w:left="103"/>
              <w:rPr>
                <w:sz w:val="18"/>
                <w:szCs w:val="18"/>
              </w:rPr>
            </w:pPr>
            <w:r w:rsidRPr="00B96D3D">
              <w:rPr>
                <w:sz w:val="18"/>
                <w:szCs w:val="18"/>
              </w:rPr>
              <w:t xml:space="preserve">Must be present if </w:t>
            </w:r>
            <w:r w:rsidRPr="00B96D3D">
              <w:rPr>
                <w:w w:val="95"/>
                <w:sz w:val="18"/>
                <w:szCs w:val="18"/>
              </w:rPr>
              <w:t>MostRecentDateRemovalCreditsApp</w:t>
            </w:r>
            <w:r w:rsidRPr="00B96D3D">
              <w:rPr>
                <w:sz w:val="18"/>
                <w:szCs w:val="18"/>
              </w:rPr>
              <w:t>roval exists.</w:t>
            </w:r>
          </w:p>
        </w:tc>
      </w:tr>
      <w:tr w:rsidR="00501153" w:rsidRPr="00B96D3D" w14:paraId="70826874" w14:textId="77777777" w:rsidTr="00272D87">
        <w:trPr>
          <w:trHeight w:hRule="exact" w:val="317"/>
        </w:trPr>
        <w:tc>
          <w:tcPr>
            <w:tcW w:w="2628" w:type="dxa"/>
          </w:tcPr>
          <w:p w14:paraId="18EAD13D" w14:textId="77777777" w:rsidR="00501153" w:rsidRPr="00B96D3D" w:rsidRDefault="00501153">
            <w:pPr>
              <w:pStyle w:val="TableParagraph"/>
              <w:spacing w:before="15"/>
              <w:ind w:left="103"/>
              <w:rPr>
                <w:sz w:val="18"/>
                <w:szCs w:val="18"/>
              </w:rPr>
            </w:pPr>
            <w:r w:rsidRPr="00B96D3D">
              <w:rPr>
                <w:sz w:val="18"/>
                <w:szCs w:val="18"/>
              </w:rPr>
              <w:t>SSOEventDate</w:t>
            </w:r>
          </w:p>
        </w:tc>
        <w:tc>
          <w:tcPr>
            <w:tcW w:w="2217" w:type="dxa"/>
          </w:tcPr>
          <w:p w14:paraId="57685382" w14:textId="77777777" w:rsidR="00501153" w:rsidRPr="00B96D3D" w:rsidRDefault="00501153">
            <w:pPr>
              <w:rPr>
                <w:sz w:val="18"/>
                <w:szCs w:val="18"/>
              </w:rPr>
            </w:pPr>
          </w:p>
        </w:tc>
        <w:tc>
          <w:tcPr>
            <w:tcW w:w="3420" w:type="dxa"/>
            <w:tcBorders>
              <w:right w:val="single" w:sz="4" w:space="0" w:color="000000"/>
            </w:tcBorders>
          </w:tcPr>
          <w:p w14:paraId="58587C97" w14:textId="4311F65F" w:rsidR="00501153" w:rsidRPr="00B96D3D" w:rsidRDefault="00501153">
            <w:pPr>
              <w:pStyle w:val="TableParagraph"/>
              <w:spacing w:before="15"/>
              <w:ind w:left="103"/>
              <w:rPr>
                <w:sz w:val="18"/>
                <w:szCs w:val="18"/>
              </w:rPr>
            </w:pPr>
            <w:r w:rsidRPr="00B96D3D">
              <w:rPr>
                <w:w w:val="95"/>
                <w:sz w:val="18"/>
                <w:szCs w:val="18"/>
              </w:rPr>
              <w:t>icis_comp_monitor_sso.overflow_</w:t>
            </w:r>
            <w:r w:rsidRPr="00B96D3D">
              <w:rPr>
                <w:sz w:val="18"/>
                <w:szCs w:val="18"/>
              </w:rPr>
              <w:t>date</w:t>
            </w:r>
          </w:p>
        </w:tc>
        <w:tc>
          <w:tcPr>
            <w:tcW w:w="4680" w:type="dxa"/>
            <w:tcBorders>
              <w:left w:val="single" w:sz="4" w:space="0" w:color="000000"/>
            </w:tcBorders>
          </w:tcPr>
          <w:p w14:paraId="55B088F1" w14:textId="77777777" w:rsidR="00501153" w:rsidRPr="00B96D3D" w:rsidRDefault="00501153">
            <w:pPr>
              <w:pStyle w:val="TableParagraph"/>
              <w:ind w:left="103" w:right="185"/>
              <w:rPr>
                <w:sz w:val="18"/>
                <w:szCs w:val="18"/>
              </w:rPr>
            </w:pPr>
            <w:r w:rsidRPr="00B96D3D">
              <w:rPr>
                <w:sz w:val="18"/>
                <w:szCs w:val="18"/>
              </w:rPr>
              <w:t>Must be on or before the submission date.</w:t>
            </w:r>
          </w:p>
        </w:tc>
      </w:tr>
      <w:tr w:rsidR="00501153" w:rsidRPr="00B96D3D" w14:paraId="48E0DB36" w14:textId="77777777" w:rsidTr="00272D87">
        <w:trPr>
          <w:trHeight w:hRule="exact" w:val="317"/>
        </w:trPr>
        <w:tc>
          <w:tcPr>
            <w:tcW w:w="2628" w:type="dxa"/>
          </w:tcPr>
          <w:p w14:paraId="55EE215A" w14:textId="77777777" w:rsidR="00501153" w:rsidRPr="00B96D3D" w:rsidRDefault="00501153">
            <w:pPr>
              <w:pStyle w:val="TableParagraph"/>
              <w:spacing w:before="17"/>
              <w:ind w:left="103"/>
              <w:rPr>
                <w:sz w:val="18"/>
                <w:szCs w:val="18"/>
              </w:rPr>
            </w:pPr>
            <w:r w:rsidRPr="00B96D3D">
              <w:rPr>
                <w:sz w:val="18"/>
                <w:szCs w:val="18"/>
              </w:rPr>
              <w:t>CauseSSOOverflowEvent</w:t>
            </w:r>
          </w:p>
        </w:tc>
        <w:tc>
          <w:tcPr>
            <w:tcW w:w="2217" w:type="dxa"/>
          </w:tcPr>
          <w:p w14:paraId="7DF1A0E0" w14:textId="77777777" w:rsidR="00501153" w:rsidRPr="00B96D3D" w:rsidRDefault="00501153">
            <w:pPr>
              <w:rPr>
                <w:sz w:val="18"/>
                <w:szCs w:val="18"/>
              </w:rPr>
            </w:pPr>
          </w:p>
        </w:tc>
        <w:tc>
          <w:tcPr>
            <w:tcW w:w="3420" w:type="dxa"/>
            <w:tcBorders>
              <w:right w:val="single" w:sz="4" w:space="0" w:color="000000"/>
            </w:tcBorders>
          </w:tcPr>
          <w:p w14:paraId="39B5A477" w14:textId="1AAC9D87" w:rsidR="00501153" w:rsidRPr="00B96D3D" w:rsidRDefault="00501153">
            <w:pPr>
              <w:pStyle w:val="TableParagraph"/>
              <w:spacing w:before="17"/>
              <w:ind w:left="103"/>
              <w:rPr>
                <w:sz w:val="18"/>
                <w:szCs w:val="18"/>
              </w:rPr>
            </w:pPr>
            <w:r w:rsidRPr="00B96D3D">
              <w:rPr>
                <w:w w:val="95"/>
                <w:sz w:val="18"/>
                <w:szCs w:val="18"/>
              </w:rPr>
              <w:t>icis_comp_monitor_sso.overflow_</w:t>
            </w:r>
            <w:r w:rsidRPr="00B96D3D">
              <w:rPr>
                <w:sz w:val="18"/>
                <w:szCs w:val="18"/>
              </w:rPr>
              <w:t>cause</w:t>
            </w:r>
          </w:p>
        </w:tc>
        <w:tc>
          <w:tcPr>
            <w:tcW w:w="4680" w:type="dxa"/>
            <w:tcBorders>
              <w:left w:val="single" w:sz="4" w:space="0" w:color="000000"/>
            </w:tcBorders>
          </w:tcPr>
          <w:p w14:paraId="08734313" w14:textId="77777777" w:rsidR="00501153" w:rsidRPr="00B96D3D" w:rsidRDefault="00501153">
            <w:pPr>
              <w:rPr>
                <w:sz w:val="18"/>
                <w:szCs w:val="18"/>
              </w:rPr>
            </w:pPr>
          </w:p>
        </w:tc>
      </w:tr>
      <w:tr w:rsidR="00501153" w:rsidRPr="00B96D3D" w14:paraId="001EAEB4" w14:textId="77777777" w:rsidTr="00272D87">
        <w:trPr>
          <w:trHeight w:hRule="exact" w:val="490"/>
        </w:trPr>
        <w:tc>
          <w:tcPr>
            <w:tcW w:w="2628" w:type="dxa"/>
          </w:tcPr>
          <w:p w14:paraId="75468001" w14:textId="77777777" w:rsidR="00501153" w:rsidRPr="00B96D3D" w:rsidRDefault="00501153">
            <w:pPr>
              <w:pStyle w:val="TableParagraph"/>
              <w:spacing w:before="15"/>
              <w:ind w:left="103"/>
              <w:rPr>
                <w:sz w:val="18"/>
                <w:szCs w:val="18"/>
              </w:rPr>
            </w:pPr>
            <w:r w:rsidRPr="00B96D3D">
              <w:rPr>
                <w:sz w:val="18"/>
                <w:szCs w:val="18"/>
              </w:rPr>
              <w:t>LatitudeMeasure</w:t>
            </w:r>
          </w:p>
        </w:tc>
        <w:tc>
          <w:tcPr>
            <w:tcW w:w="2217" w:type="dxa"/>
          </w:tcPr>
          <w:p w14:paraId="7D8E44AA" w14:textId="77777777" w:rsidR="00501153" w:rsidRPr="00B96D3D" w:rsidRDefault="00501153">
            <w:pPr>
              <w:rPr>
                <w:sz w:val="18"/>
                <w:szCs w:val="18"/>
              </w:rPr>
            </w:pPr>
          </w:p>
        </w:tc>
        <w:tc>
          <w:tcPr>
            <w:tcW w:w="3420" w:type="dxa"/>
            <w:tcBorders>
              <w:right w:val="single" w:sz="4" w:space="0" w:color="000000"/>
            </w:tcBorders>
          </w:tcPr>
          <w:p w14:paraId="55ED3501" w14:textId="6B240394" w:rsidR="00501153" w:rsidRPr="00B96D3D" w:rsidRDefault="00501153">
            <w:pPr>
              <w:pStyle w:val="TableParagraph"/>
              <w:spacing w:before="15"/>
              <w:ind w:left="103"/>
              <w:rPr>
                <w:sz w:val="18"/>
                <w:szCs w:val="18"/>
              </w:rPr>
            </w:pPr>
            <w:r w:rsidRPr="00B96D3D">
              <w:rPr>
                <w:w w:val="95"/>
                <w:sz w:val="18"/>
                <w:szCs w:val="18"/>
              </w:rPr>
              <w:t>icis_comp_monitor_sso.latitude_m</w:t>
            </w:r>
            <w:r w:rsidRPr="00B96D3D">
              <w:rPr>
                <w:sz w:val="18"/>
                <w:szCs w:val="18"/>
              </w:rPr>
              <w:t>easure</w:t>
            </w:r>
          </w:p>
        </w:tc>
        <w:tc>
          <w:tcPr>
            <w:tcW w:w="4680" w:type="dxa"/>
            <w:tcBorders>
              <w:left w:val="single" w:sz="4" w:space="0" w:color="000000"/>
            </w:tcBorders>
          </w:tcPr>
          <w:p w14:paraId="08174780"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52BE433" w14:textId="77777777" w:rsidTr="00272D87">
        <w:trPr>
          <w:trHeight w:hRule="exact" w:val="490"/>
        </w:trPr>
        <w:tc>
          <w:tcPr>
            <w:tcW w:w="2628" w:type="dxa"/>
          </w:tcPr>
          <w:p w14:paraId="3420E185" w14:textId="77777777" w:rsidR="00501153" w:rsidRPr="00B96D3D" w:rsidRDefault="00501153">
            <w:pPr>
              <w:pStyle w:val="TableParagraph"/>
              <w:spacing w:before="17"/>
              <w:ind w:left="103"/>
              <w:rPr>
                <w:sz w:val="18"/>
                <w:szCs w:val="18"/>
              </w:rPr>
            </w:pPr>
            <w:r w:rsidRPr="00B96D3D">
              <w:rPr>
                <w:sz w:val="18"/>
                <w:szCs w:val="18"/>
              </w:rPr>
              <w:t>LongitudeMeasure</w:t>
            </w:r>
          </w:p>
        </w:tc>
        <w:tc>
          <w:tcPr>
            <w:tcW w:w="2217" w:type="dxa"/>
          </w:tcPr>
          <w:p w14:paraId="37D35D88" w14:textId="77777777" w:rsidR="00501153" w:rsidRPr="00B96D3D" w:rsidRDefault="00501153">
            <w:pPr>
              <w:rPr>
                <w:sz w:val="18"/>
                <w:szCs w:val="18"/>
              </w:rPr>
            </w:pPr>
          </w:p>
        </w:tc>
        <w:tc>
          <w:tcPr>
            <w:tcW w:w="3420" w:type="dxa"/>
            <w:tcBorders>
              <w:right w:val="single" w:sz="4" w:space="0" w:color="000000"/>
            </w:tcBorders>
          </w:tcPr>
          <w:p w14:paraId="42B7FE2D" w14:textId="5FAA462A" w:rsidR="00501153" w:rsidRPr="00B96D3D" w:rsidRDefault="00501153">
            <w:pPr>
              <w:pStyle w:val="TableParagraph"/>
              <w:spacing w:before="17"/>
              <w:ind w:left="103"/>
              <w:rPr>
                <w:sz w:val="18"/>
                <w:szCs w:val="18"/>
              </w:rPr>
            </w:pPr>
            <w:r w:rsidRPr="00B96D3D">
              <w:rPr>
                <w:w w:val="95"/>
                <w:sz w:val="18"/>
                <w:szCs w:val="18"/>
              </w:rPr>
              <w:t>icis_comp_monitor_sso.longitude_</w:t>
            </w:r>
            <w:r w:rsidRPr="00B96D3D">
              <w:rPr>
                <w:sz w:val="18"/>
                <w:szCs w:val="18"/>
              </w:rPr>
              <w:t>measure</w:t>
            </w:r>
          </w:p>
        </w:tc>
        <w:tc>
          <w:tcPr>
            <w:tcW w:w="4680" w:type="dxa"/>
            <w:tcBorders>
              <w:left w:val="single" w:sz="4" w:space="0" w:color="000000"/>
            </w:tcBorders>
          </w:tcPr>
          <w:p w14:paraId="279EE109"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0E71CEF" w14:textId="77777777" w:rsidTr="00272D87">
        <w:trPr>
          <w:trHeight w:hRule="exact" w:val="317"/>
        </w:trPr>
        <w:tc>
          <w:tcPr>
            <w:tcW w:w="2628" w:type="dxa"/>
          </w:tcPr>
          <w:p w14:paraId="4FDE2868" w14:textId="77777777" w:rsidR="00501153" w:rsidRPr="00B96D3D" w:rsidRDefault="00501153">
            <w:pPr>
              <w:pStyle w:val="TableParagraph"/>
              <w:spacing w:before="15"/>
              <w:ind w:left="103"/>
              <w:rPr>
                <w:sz w:val="18"/>
                <w:szCs w:val="18"/>
              </w:rPr>
            </w:pPr>
            <w:r w:rsidRPr="00B96D3D">
              <w:rPr>
                <w:sz w:val="18"/>
                <w:szCs w:val="18"/>
              </w:rPr>
              <w:t>SSOOverflowLocationStreet</w:t>
            </w:r>
          </w:p>
        </w:tc>
        <w:tc>
          <w:tcPr>
            <w:tcW w:w="2217" w:type="dxa"/>
          </w:tcPr>
          <w:p w14:paraId="2A68D5E3" w14:textId="77777777" w:rsidR="00501153" w:rsidRPr="00B96D3D" w:rsidRDefault="00501153">
            <w:pPr>
              <w:rPr>
                <w:sz w:val="18"/>
                <w:szCs w:val="18"/>
              </w:rPr>
            </w:pPr>
          </w:p>
        </w:tc>
        <w:tc>
          <w:tcPr>
            <w:tcW w:w="3420" w:type="dxa"/>
            <w:tcBorders>
              <w:right w:val="single" w:sz="4" w:space="0" w:color="000000"/>
            </w:tcBorders>
          </w:tcPr>
          <w:p w14:paraId="12E240CE" w14:textId="2252ADC6" w:rsidR="00501153" w:rsidRPr="00B96D3D" w:rsidRDefault="00501153">
            <w:pPr>
              <w:pStyle w:val="TableParagraph"/>
              <w:spacing w:before="15"/>
              <w:ind w:left="103"/>
              <w:rPr>
                <w:sz w:val="18"/>
                <w:szCs w:val="18"/>
              </w:rPr>
            </w:pPr>
            <w:r w:rsidRPr="00B96D3D">
              <w:rPr>
                <w:w w:val="95"/>
                <w:sz w:val="18"/>
                <w:szCs w:val="18"/>
              </w:rPr>
              <w:t>icis_comp_monitor_sso.overflow_l</w:t>
            </w:r>
            <w:r w:rsidRPr="00B96D3D">
              <w:rPr>
                <w:sz w:val="18"/>
                <w:szCs w:val="18"/>
              </w:rPr>
              <w:t>ocation</w:t>
            </w:r>
          </w:p>
        </w:tc>
        <w:tc>
          <w:tcPr>
            <w:tcW w:w="4680" w:type="dxa"/>
            <w:tcBorders>
              <w:left w:val="single" w:sz="4" w:space="0" w:color="000000"/>
            </w:tcBorders>
          </w:tcPr>
          <w:p w14:paraId="0CDCE26D" w14:textId="77777777" w:rsidR="00501153" w:rsidRPr="00B96D3D" w:rsidRDefault="00501153">
            <w:pPr>
              <w:rPr>
                <w:sz w:val="18"/>
                <w:szCs w:val="18"/>
              </w:rPr>
            </w:pPr>
          </w:p>
        </w:tc>
      </w:tr>
      <w:tr w:rsidR="00501153" w:rsidRPr="00B96D3D" w14:paraId="0F129D09" w14:textId="77777777" w:rsidTr="00272D87">
        <w:trPr>
          <w:trHeight w:hRule="exact" w:val="317"/>
        </w:trPr>
        <w:tc>
          <w:tcPr>
            <w:tcW w:w="2628" w:type="dxa"/>
          </w:tcPr>
          <w:p w14:paraId="0D4DAC2F" w14:textId="77777777" w:rsidR="00501153" w:rsidRPr="00B96D3D" w:rsidRDefault="00501153">
            <w:pPr>
              <w:pStyle w:val="TableParagraph"/>
              <w:spacing w:before="15"/>
              <w:ind w:left="103"/>
              <w:rPr>
                <w:sz w:val="18"/>
                <w:szCs w:val="18"/>
              </w:rPr>
            </w:pPr>
            <w:r w:rsidRPr="00B96D3D">
              <w:rPr>
                <w:sz w:val="18"/>
                <w:szCs w:val="18"/>
              </w:rPr>
              <w:t>DurationSSOOverflowEvent</w:t>
            </w:r>
          </w:p>
        </w:tc>
        <w:tc>
          <w:tcPr>
            <w:tcW w:w="2217" w:type="dxa"/>
          </w:tcPr>
          <w:p w14:paraId="007F9A1B" w14:textId="77777777" w:rsidR="00501153" w:rsidRPr="00B96D3D" w:rsidRDefault="00501153">
            <w:pPr>
              <w:rPr>
                <w:sz w:val="18"/>
                <w:szCs w:val="18"/>
              </w:rPr>
            </w:pPr>
          </w:p>
        </w:tc>
        <w:tc>
          <w:tcPr>
            <w:tcW w:w="3420" w:type="dxa"/>
            <w:tcBorders>
              <w:right w:val="single" w:sz="4" w:space="0" w:color="000000"/>
            </w:tcBorders>
          </w:tcPr>
          <w:p w14:paraId="3A47B315" w14:textId="4A0789D7" w:rsidR="00501153" w:rsidRPr="00B96D3D" w:rsidRDefault="00501153">
            <w:pPr>
              <w:pStyle w:val="TableParagraph"/>
              <w:spacing w:before="15"/>
              <w:ind w:left="103"/>
              <w:rPr>
                <w:sz w:val="18"/>
                <w:szCs w:val="18"/>
              </w:rPr>
            </w:pPr>
            <w:r w:rsidRPr="00B96D3D">
              <w:rPr>
                <w:w w:val="95"/>
                <w:sz w:val="18"/>
                <w:szCs w:val="18"/>
              </w:rPr>
              <w:t>icis_comp_monitor_sso.overlow_d</w:t>
            </w:r>
            <w:r w:rsidRPr="00B96D3D">
              <w:rPr>
                <w:sz w:val="18"/>
                <w:szCs w:val="18"/>
              </w:rPr>
              <w:t>uration</w:t>
            </w:r>
          </w:p>
        </w:tc>
        <w:tc>
          <w:tcPr>
            <w:tcW w:w="4680" w:type="dxa"/>
            <w:tcBorders>
              <w:left w:val="single" w:sz="4" w:space="0" w:color="000000"/>
            </w:tcBorders>
          </w:tcPr>
          <w:p w14:paraId="6BAE0C16" w14:textId="77777777" w:rsidR="00501153" w:rsidRPr="00B96D3D" w:rsidRDefault="00501153">
            <w:pPr>
              <w:rPr>
                <w:sz w:val="18"/>
                <w:szCs w:val="18"/>
              </w:rPr>
            </w:pPr>
          </w:p>
        </w:tc>
      </w:tr>
      <w:tr w:rsidR="00501153" w:rsidRPr="00B96D3D" w14:paraId="3969426D" w14:textId="77777777" w:rsidTr="00272D87">
        <w:trPr>
          <w:trHeight w:hRule="exact" w:val="317"/>
        </w:trPr>
        <w:tc>
          <w:tcPr>
            <w:tcW w:w="2628" w:type="dxa"/>
          </w:tcPr>
          <w:p w14:paraId="581F0B41" w14:textId="77777777" w:rsidR="00501153" w:rsidRPr="00B96D3D" w:rsidRDefault="00501153">
            <w:pPr>
              <w:pStyle w:val="TableParagraph"/>
              <w:spacing w:before="15"/>
              <w:ind w:left="103"/>
              <w:rPr>
                <w:sz w:val="18"/>
                <w:szCs w:val="18"/>
              </w:rPr>
            </w:pPr>
            <w:r w:rsidRPr="00B96D3D">
              <w:rPr>
                <w:sz w:val="18"/>
                <w:szCs w:val="18"/>
              </w:rPr>
              <w:t>SSOVolume</w:t>
            </w:r>
          </w:p>
        </w:tc>
        <w:tc>
          <w:tcPr>
            <w:tcW w:w="2217" w:type="dxa"/>
          </w:tcPr>
          <w:p w14:paraId="6A7703F1" w14:textId="77777777" w:rsidR="00501153" w:rsidRPr="00B96D3D" w:rsidRDefault="00501153">
            <w:pPr>
              <w:rPr>
                <w:sz w:val="18"/>
                <w:szCs w:val="18"/>
              </w:rPr>
            </w:pPr>
          </w:p>
        </w:tc>
        <w:tc>
          <w:tcPr>
            <w:tcW w:w="3420" w:type="dxa"/>
            <w:tcBorders>
              <w:right w:val="single" w:sz="4" w:space="0" w:color="000000"/>
            </w:tcBorders>
          </w:tcPr>
          <w:p w14:paraId="72DF20F8" w14:textId="0B622148" w:rsidR="00501153" w:rsidRPr="00B96D3D" w:rsidRDefault="00501153">
            <w:pPr>
              <w:pStyle w:val="TableParagraph"/>
              <w:spacing w:before="15"/>
              <w:ind w:left="103"/>
              <w:rPr>
                <w:sz w:val="18"/>
                <w:szCs w:val="18"/>
              </w:rPr>
            </w:pPr>
            <w:r w:rsidRPr="00B96D3D">
              <w:rPr>
                <w:w w:val="95"/>
                <w:sz w:val="18"/>
                <w:szCs w:val="18"/>
              </w:rPr>
              <w:t>icis_comp_monitor_sso.overflow_</w:t>
            </w:r>
            <w:r w:rsidRPr="00B96D3D">
              <w:rPr>
                <w:sz w:val="18"/>
                <w:szCs w:val="18"/>
              </w:rPr>
              <w:t>volume</w:t>
            </w:r>
          </w:p>
        </w:tc>
        <w:tc>
          <w:tcPr>
            <w:tcW w:w="4680" w:type="dxa"/>
            <w:tcBorders>
              <w:left w:val="single" w:sz="4" w:space="0" w:color="000000"/>
            </w:tcBorders>
          </w:tcPr>
          <w:p w14:paraId="7500C3ED" w14:textId="77777777" w:rsidR="00501153" w:rsidRPr="00B96D3D" w:rsidRDefault="00501153">
            <w:pPr>
              <w:rPr>
                <w:sz w:val="18"/>
                <w:szCs w:val="18"/>
              </w:rPr>
            </w:pPr>
          </w:p>
        </w:tc>
      </w:tr>
      <w:tr w:rsidR="00501153" w:rsidRPr="00B96D3D" w14:paraId="3101EB68" w14:textId="77777777" w:rsidTr="00272D87">
        <w:trPr>
          <w:trHeight w:hRule="exact" w:val="317"/>
        </w:trPr>
        <w:tc>
          <w:tcPr>
            <w:tcW w:w="2628" w:type="dxa"/>
          </w:tcPr>
          <w:p w14:paraId="162615A9" w14:textId="77777777" w:rsidR="00501153" w:rsidRPr="00B96D3D" w:rsidRDefault="00501153">
            <w:pPr>
              <w:pStyle w:val="TableParagraph"/>
              <w:spacing w:before="15"/>
              <w:ind w:left="103"/>
              <w:rPr>
                <w:sz w:val="18"/>
                <w:szCs w:val="18"/>
              </w:rPr>
            </w:pPr>
            <w:r w:rsidRPr="00B96D3D">
              <w:rPr>
                <w:sz w:val="18"/>
                <w:szCs w:val="18"/>
              </w:rPr>
              <w:t>NameReceivingWater</w:t>
            </w:r>
          </w:p>
        </w:tc>
        <w:tc>
          <w:tcPr>
            <w:tcW w:w="2217" w:type="dxa"/>
          </w:tcPr>
          <w:p w14:paraId="15E8D543" w14:textId="77777777" w:rsidR="00501153" w:rsidRPr="00B96D3D" w:rsidRDefault="00501153">
            <w:pPr>
              <w:rPr>
                <w:sz w:val="18"/>
                <w:szCs w:val="18"/>
              </w:rPr>
            </w:pPr>
          </w:p>
        </w:tc>
        <w:tc>
          <w:tcPr>
            <w:tcW w:w="3420" w:type="dxa"/>
            <w:tcBorders>
              <w:right w:val="single" w:sz="4" w:space="0" w:color="000000"/>
            </w:tcBorders>
          </w:tcPr>
          <w:p w14:paraId="204A19B9" w14:textId="4EA375E9" w:rsidR="00501153" w:rsidRPr="00B96D3D" w:rsidRDefault="00501153">
            <w:pPr>
              <w:pStyle w:val="TableParagraph"/>
              <w:spacing w:before="15"/>
              <w:ind w:left="103"/>
              <w:rPr>
                <w:sz w:val="18"/>
                <w:szCs w:val="18"/>
              </w:rPr>
            </w:pPr>
            <w:r w:rsidRPr="00B96D3D">
              <w:rPr>
                <w:w w:val="95"/>
                <w:sz w:val="18"/>
                <w:szCs w:val="18"/>
              </w:rPr>
              <w:t>icis_comp_monitor_sso.receiving_</w:t>
            </w:r>
            <w:r w:rsidRPr="00B96D3D">
              <w:rPr>
                <w:sz w:val="18"/>
                <w:szCs w:val="18"/>
              </w:rPr>
              <w:t>water</w:t>
            </w:r>
          </w:p>
        </w:tc>
        <w:tc>
          <w:tcPr>
            <w:tcW w:w="4680" w:type="dxa"/>
            <w:tcBorders>
              <w:left w:val="single" w:sz="4" w:space="0" w:color="000000"/>
            </w:tcBorders>
          </w:tcPr>
          <w:p w14:paraId="55C99264" w14:textId="77777777" w:rsidR="00501153" w:rsidRPr="00B96D3D" w:rsidRDefault="00501153">
            <w:pPr>
              <w:rPr>
                <w:sz w:val="18"/>
                <w:szCs w:val="18"/>
              </w:rPr>
            </w:pPr>
          </w:p>
        </w:tc>
      </w:tr>
      <w:tr w:rsidR="00501153" w:rsidRPr="00B96D3D" w14:paraId="553A924A" w14:textId="77777777" w:rsidTr="00501153">
        <w:trPr>
          <w:trHeight w:hRule="exact" w:val="511"/>
        </w:trPr>
        <w:tc>
          <w:tcPr>
            <w:tcW w:w="2628" w:type="dxa"/>
          </w:tcPr>
          <w:p w14:paraId="31B0CFE5" w14:textId="77777777" w:rsidR="00501153" w:rsidRPr="00B96D3D" w:rsidRDefault="00501153">
            <w:pPr>
              <w:pStyle w:val="TableParagraph"/>
              <w:spacing w:before="15"/>
              <w:ind w:left="103"/>
              <w:rPr>
                <w:sz w:val="18"/>
                <w:szCs w:val="18"/>
              </w:rPr>
            </w:pPr>
            <w:r w:rsidRPr="00B96D3D">
              <w:rPr>
                <w:sz w:val="18"/>
                <w:szCs w:val="18"/>
              </w:rPr>
              <w:t>ImpactSSOEvent</w:t>
            </w:r>
          </w:p>
        </w:tc>
        <w:tc>
          <w:tcPr>
            <w:tcW w:w="2217" w:type="dxa"/>
          </w:tcPr>
          <w:p w14:paraId="692BD027" w14:textId="77777777" w:rsidR="00501153" w:rsidRPr="00B96D3D" w:rsidRDefault="00501153">
            <w:pPr>
              <w:pStyle w:val="TableParagraph"/>
              <w:spacing w:line="223" w:lineRule="exact"/>
              <w:ind w:left="103"/>
              <w:rPr>
                <w:sz w:val="18"/>
                <w:szCs w:val="18"/>
              </w:rPr>
            </w:pPr>
            <w:r w:rsidRPr="00B96D3D">
              <w:rPr>
                <w:sz w:val="18"/>
                <w:szCs w:val="18"/>
              </w:rPr>
              <w:t>Ref_sso_impact</w:t>
            </w:r>
          </w:p>
        </w:tc>
        <w:tc>
          <w:tcPr>
            <w:tcW w:w="3420" w:type="dxa"/>
            <w:tcBorders>
              <w:right w:val="single" w:sz="4" w:space="0" w:color="000000"/>
            </w:tcBorders>
          </w:tcPr>
          <w:p w14:paraId="50DD44DB" w14:textId="6FEF52AB" w:rsidR="00501153" w:rsidRPr="00B96D3D" w:rsidRDefault="00501153">
            <w:pPr>
              <w:pStyle w:val="TableParagraph"/>
              <w:spacing w:before="15"/>
              <w:ind w:left="103"/>
              <w:rPr>
                <w:sz w:val="18"/>
                <w:szCs w:val="18"/>
              </w:rPr>
            </w:pPr>
            <w:r w:rsidRPr="00B96D3D">
              <w:rPr>
                <w:w w:val="95"/>
                <w:sz w:val="18"/>
                <w:szCs w:val="18"/>
              </w:rPr>
              <w:t>icis_comp_monitor_sso_impact.ss</w:t>
            </w:r>
            <w:r w:rsidRPr="00B96D3D">
              <w:rPr>
                <w:sz w:val="18"/>
                <w:szCs w:val="18"/>
              </w:rPr>
              <w:t>o_impact_code</w:t>
            </w:r>
          </w:p>
        </w:tc>
        <w:tc>
          <w:tcPr>
            <w:tcW w:w="4680" w:type="dxa"/>
            <w:tcBorders>
              <w:left w:val="single" w:sz="4" w:space="0" w:color="000000"/>
            </w:tcBorders>
          </w:tcPr>
          <w:p w14:paraId="53A7537C" w14:textId="77777777" w:rsidR="00501153" w:rsidRPr="00B96D3D" w:rsidRDefault="00501153">
            <w:pPr>
              <w:rPr>
                <w:sz w:val="18"/>
                <w:szCs w:val="18"/>
              </w:rPr>
            </w:pPr>
          </w:p>
        </w:tc>
      </w:tr>
      <w:tr w:rsidR="00501153" w:rsidRPr="00B96D3D" w14:paraId="7848FBC2" w14:textId="77777777" w:rsidTr="00272D87">
        <w:trPr>
          <w:trHeight w:hRule="exact" w:val="490"/>
        </w:trPr>
        <w:tc>
          <w:tcPr>
            <w:tcW w:w="2628" w:type="dxa"/>
          </w:tcPr>
          <w:p w14:paraId="0C9CBA2C" w14:textId="77777777" w:rsidR="00501153" w:rsidRPr="00B96D3D" w:rsidRDefault="00501153">
            <w:pPr>
              <w:pStyle w:val="TableParagraph"/>
              <w:spacing w:before="15"/>
              <w:ind w:left="103"/>
              <w:rPr>
                <w:sz w:val="18"/>
                <w:szCs w:val="18"/>
              </w:rPr>
            </w:pPr>
            <w:r w:rsidRPr="00B96D3D">
              <w:rPr>
                <w:sz w:val="18"/>
                <w:szCs w:val="18"/>
              </w:rPr>
              <w:t>SystemComponent</w:t>
            </w:r>
          </w:p>
        </w:tc>
        <w:tc>
          <w:tcPr>
            <w:tcW w:w="2217" w:type="dxa"/>
          </w:tcPr>
          <w:p w14:paraId="11497D6F" w14:textId="5FDF7587" w:rsidR="00501153" w:rsidRPr="00B96D3D" w:rsidRDefault="00501153">
            <w:pPr>
              <w:pStyle w:val="TableParagraph"/>
              <w:ind w:left="103" w:right="133"/>
              <w:rPr>
                <w:sz w:val="18"/>
                <w:szCs w:val="18"/>
              </w:rPr>
            </w:pPr>
            <w:r w:rsidRPr="00B96D3D">
              <w:rPr>
                <w:w w:val="95"/>
                <w:sz w:val="18"/>
                <w:szCs w:val="18"/>
              </w:rPr>
              <w:t>Ref_system_com</w:t>
            </w:r>
            <w:r w:rsidRPr="00B96D3D">
              <w:rPr>
                <w:sz w:val="18"/>
                <w:szCs w:val="18"/>
              </w:rPr>
              <w:t>ponent</w:t>
            </w:r>
          </w:p>
        </w:tc>
        <w:tc>
          <w:tcPr>
            <w:tcW w:w="3420" w:type="dxa"/>
            <w:tcBorders>
              <w:right w:val="single" w:sz="4" w:space="0" w:color="000000"/>
            </w:tcBorders>
          </w:tcPr>
          <w:p w14:paraId="4B5DCE9C" w14:textId="4B4360F5" w:rsidR="00501153" w:rsidRPr="00B96D3D" w:rsidRDefault="00501153">
            <w:pPr>
              <w:pStyle w:val="TableParagraph"/>
              <w:spacing w:before="15"/>
              <w:ind w:left="103"/>
              <w:rPr>
                <w:sz w:val="18"/>
                <w:szCs w:val="18"/>
              </w:rPr>
            </w:pPr>
            <w:r w:rsidRPr="00B96D3D">
              <w:rPr>
                <w:w w:val="95"/>
                <w:sz w:val="18"/>
                <w:szCs w:val="18"/>
              </w:rPr>
              <w:t>icis_comp_monitor_sso_compone</w:t>
            </w:r>
            <w:r w:rsidRPr="00B96D3D">
              <w:rPr>
                <w:sz w:val="18"/>
                <w:szCs w:val="18"/>
              </w:rPr>
              <w:t>nt.system_component_code</w:t>
            </w:r>
          </w:p>
        </w:tc>
        <w:tc>
          <w:tcPr>
            <w:tcW w:w="4680" w:type="dxa"/>
            <w:tcBorders>
              <w:left w:val="single" w:sz="4" w:space="0" w:color="000000"/>
            </w:tcBorders>
          </w:tcPr>
          <w:p w14:paraId="68CC14DB" w14:textId="77777777" w:rsidR="00501153" w:rsidRPr="00B96D3D" w:rsidRDefault="00501153">
            <w:pPr>
              <w:rPr>
                <w:sz w:val="18"/>
                <w:szCs w:val="18"/>
              </w:rPr>
            </w:pPr>
          </w:p>
        </w:tc>
      </w:tr>
      <w:tr w:rsidR="00501153" w:rsidRPr="00B96D3D" w14:paraId="6C4D01FD" w14:textId="77777777" w:rsidTr="00272D87">
        <w:trPr>
          <w:trHeight w:hRule="exact" w:val="490"/>
        </w:trPr>
        <w:tc>
          <w:tcPr>
            <w:tcW w:w="2628" w:type="dxa"/>
          </w:tcPr>
          <w:p w14:paraId="22EF3864" w14:textId="77777777" w:rsidR="00501153" w:rsidRPr="00B96D3D" w:rsidRDefault="00501153">
            <w:pPr>
              <w:pStyle w:val="TableParagraph"/>
              <w:spacing w:before="15"/>
              <w:ind w:left="103"/>
              <w:rPr>
                <w:sz w:val="18"/>
                <w:szCs w:val="18"/>
              </w:rPr>
            </w:pPr>
            <w:r w:rsidRPr="00B96D3D">
              <w:rPr>
                <w:sz w:val="18"/>
                <w:szCs w:val="18"/>
              </w:rPr>
              <w:t>OtherSystemComponent</w:t>
            </w:r>
          </w:p>
        </w:tc>
        <w:tc>
          <w:tcPr>
            <w:tcW w:w="2217" w:type="dxa"/>
          </w:tcPr>
          <w:p w14:paraId="0FE304C0" w14:textId="77777777" w:rsidR="00501153" w:rsidRPr="00B96D3D" w:rsidRDefault="00501153">
            <w:pPr>
              <w:rPr>
                <w:sz w:val="18"/>
                <w:szCs w:val="18"/>
              </w:rPr>
            </w:pPr>
          </w:p>
        </w:tc>
        <w:tc>
          <w:tcPr>
            <w:tcW w:w="3420" w:type="dxa"/>
            <w:tcBorders>
              <w:right w:val="single" w:sz="4" w:space="0" w:color="000000"/>
            </w:tcBorders>
          </w:tcPr>
          <w:p w14:paraId="1339EE34" w14:textId="72EB7423" w:rsidR="00501153" w:rsidRPr="00B96D3D" w:rsidRDefault="00501153">
            <w:pPr>
              <w:pStyle w:val="TableParagraph"/>
              <w:spacing w:before="15"/>
              <w:ind w:left="103"/>
              <w:rPr>
                <w:sz w:val="18"/>
                <w:szCs w:val="18"/>
              </w:rPr>
            </w:pPr>
            <w:r w:rsidRPr="00B96D3D">
              <w:rPr>
                <w:w w:val="95"/>
                <w:sz w:val="18"/>
                <w:szCs w:val="18"/>
              </w:rPr>
              <w:t>icis_comp_monitor_sso.other_com</w:t>
            </w:r>
            <w:r w:rsidRPr="00B96D3D">
              <w:rPr>
                <w:sz w:val="18"/>
                <w:szCs w:val="18"/>
              </w:rPr>
              <w:t>ponent</w:t>
            </w:r>
          </w:p>
        </w:tc>
        <w:tc>
          <w:tcPr>
            <w:tcW w:w="4680" w:type="dxa"/>
            <w:tcBorders>
              <w:left w:val="single" w:sz="4" w:space="0" w:color="000000"/>
            </w:tcBorders>
          </w:tcPr>
          <w:p w14:paraId="3073FA10" w14:textId="77777777" w:rsidR="00501153" w:rsidRPr="00B96D3D" w:rsidRDefault="00501153">
            <w:pPr>
              <w:pStyle w:val="TableParagraph"/>
              <w:ind w:left="103" w:right="180"/>
              <w:rPr>
                <w:sz w:val="18"/>
                <w:szCs w:val="18"/>
              </w:rPr>
            </w:pPr>
            <w:r w:rsidRPr="00B96D3D">
              <w:rPr>
                <w:sz w:val="18"/>
                <w:szCs w:val="18"/>
              </w:rPr>
              <w:t>Must be present only when SystemComponent contains “OTH”.</w:t>
            </w:r>
          </w:p>
        </w:tc>
      </w:tr>
      <w:tr w:rsidR="00501153" w:rsidRPr="00B96D3D" w14:paraId="17CF3F16" w14:textId="77777777" w:rsidTr="00272D87">
        <w:trPr>
          <w:trHeight w:hRule="exact" w:val="490"/>
        </w:trPr>
        <w:tc>
          <w:tcPr>
            <w:tcW w:w="2628" w:type="dxa"/>
          </w:tcPr>
          <w:p w14:paraId="6152405E" w14:textId="77777777" w:rsidR="00501153" w:rsidRPr="00B96D3D" w:rsidRDefault="00501153">
            <w:pPr>
              <w:pStyle w:val="TableParagraph"/>
              <w:spacing w:before="15"/>
              <w:ind w:left="103"/>
              <w:rPr>
                <w:sz w:val="18"/>
                <w:szCs w:val="18"/>
              </w:rPr>
            </w:pPr>
            <w:r w:rsidRPr="00B96D3D">
              <w:rPr>
                <w:sz w:val="18"/>
                <w:szCs w:val="18"/>
              </w:rPr>
              <w:t>StepsReducePreventMitigate</w:t>
            </w:r>
          </w:p>
        </w:tc>
        <w:tc>
          <w:tcPr>
            <w:tcW w:w="2217" w:type="dxa"/>
          </w:tcPr>
          <w:p w14:paraId="42B07ECF" w14:textId="77777777" w:rsidR="00501153" w:rsidRPr="00B96D3D" w:rsidRDefault="00501153">
            <w:pPr>
              <w:pStyle w:val="TableParagraph"/>
              <w:spacing w:line="223" w:lineRule="exact"/>
              <w:ind w:left="103"/>
              <w:rPr>
                <w:sz w:val="18"/>
                <w:szCs w:val="18"/>
              </w:rPr>
            </w:pPr>
            <w:r w:rsidRPr="00B96D3D">
              <w:rPr>
                <w:sz w:val="18"/>
                <w:szCs w:val="18"/>
              </w:rPr>
              <w:t>Ref_sso_reaction</w:t>
            </w:r>
          </w:p>
        </w:tc>
        <w:tc>
          <w:tcPr>
            <w:tcW w:w="3420" w:type="dxa"/>
            <w:tcBorders>
              <w:right w:val="single" w:sz="4" w:space="0" w:color="000000"/>
            </w:tcBorders>
          </w:tcPr>
          <w:p w14:paraId="07FDA15F" w14:textId="4DD35A73" w:rsidR="00501153" w:rsidRPr="00B96D3D" w:rsidRDefault="00501153">
            <w:pPr>
              <w:pStyle w:val="TableParagraph"/>
              <w:spacing w:before="15"/>
              <w:ind w:left="103"/>
              <w:rPr>
                <w:sz w:val="18"/>
                <w:szCs w:val="18"/>
              </w:rPr>
            </w:pPr>
            <w:r w:rsidRPr="00B96D3D">
              <w:rPr>
                <w:w w:val="95"/>
                <w:sz w:val="18"/>
                <w:szCs w:val="18"/>
              </w:rPr>
              <w:t>icis_comp_monitor_sso_reaction.s</w:t>
            </w:r>
            <w:r w:rsidRPr="00B96D3D">
              <w:rPr>
                <w:sz w:val="18"/>
                <w:szCs w:val="18"/>
              </w:rPr>
              <w:t>so_reaction_code</w:t>
            </w:r>
          </w:p>
        </w:tc>
        <w:tc>
          <w:tcPr>
            <w:tcW w:w="4680" w:type="dxa"/>
            <w:tcBorders>
              <w:left w:val="single" w:sz="4" w:space="0" w:color="000000"/>
            </w:tcBorders>
          </w:tcPr>
          <w:p w14:paraId="282468A5" w14:textId="77777777" w:rsidR="00501153" w:rsidRPr="00B96D3D" w:rsidRDefault="00501153">
            <w:pPr>
              <w:rPr>
                <w:sz w:val="18"/>
                <w:szCs w:val="18"/>
              </w:rPr>
            </w:pPr>
          </w:p>
        </w:tc>
      </w:tr>
      <w:tr w:rsidR="00501153" w:rsidRPr="00B96D3D" w14:paraId="6AD1B743" w14:textId="77777777" w:rsidTr="00272D87">
        <w:trPr>
          <w:trHeight w:hRule="exact" w:val="490"/>
        </w:trPr>
        <w:tc>
          <w:tcPr>
            <w:tcW w:w="2628" w:type="dxa"/>
          </w:tcPr>
          <w:p w14:paraId="04B3EADD" w14:textId="2325612C" w:rsidR="00501153" w:rsidRPr="00B96D3D" w:rsidRDefault="00501153">
            <w:pPr>
              <w:pStyle w:val="TableParagraph"/>
              <w:spacing w:before="15"/>
              <w:ind w:left="103"/>
              <w:rPr>
                <w:sz w:val="18"/>
                <w:szCs w:val="18"/>
              </w:rPr>
            </w:pPr>
            <w:r w:rsidRPr="00B96D3D">
              <w:rPr>
                <w:w w:val="95"/>
                <w:sz w:val="18"/>
                <w:szCs w:val="18"/>
              </w:rPr>
              <w:t>OtherStepsReducePreventMit</w:t>
            </w:r>
            <w:r w:rsidRPr="00B96D3D">
              <w:rPr>
                <w:sz w:val="18"/>
                <w:szCs w:val="18"/>
              </w:rPr>
              <w:t>igate</w:t>
            </w:r>
          </w:p>
        </w:tc>
        <w:tc>
          <w:tcPr>
            <w:tcW w:w="2217" w:type="dxa"/>
          </w:tcPr>
          <w:p w14:paraId="30E97EA8" w14:textId="77777777" w:rsidR="00501153" w:rsidRPr="00B96D3D" w:rsidRDefault="00501153">
            <w:pPr>
              <w:rPr>
                <w:sz w:val="18"/>
                <w:szCs w:val="18"/>
              </w:rPr>
            </w:pPr>
          </w:p>
        </w:tc>
        <w:tc>
          <w:tcPr>
            <w:tcW w:w="3420" w:type="dxa"/>
            <w:tcBorders>
              <w:right w:val="single" w:sz="4" w:space="0" w:color="000000"/>
            </w:tcBorders>
          </w:tcPr>
          <w:p w14:paraId="08ACB3FF" w14:textId="4041D1CF" w:rsidR="00501153" w:rsidRPr="00B96D3D" w:rsidRDefault="00501153">
            <w:pPr>
              <w:pStyle w:val="TableParagraph"/>
              <w:spacing w:before="15"/>
              <w:ind w:left="103"/>
              <w:rPr>
                <w:sz w:val="18"/>
                <w:szCs w:val="18"/>
              </w:rPr>
            </w:pPr>
            <w:r w:rsidRPr="00B96D3D">
              <w:rPr>
                <w:w w:val="95"/>
                <w:sz w:val="18"/>
                <w:szCs w:val="18"/>
              </w:rPr>
              <w:t>icis_comp_monitor_sso.other_sso_</w:t>
            </w:r>
            <w:r w:rsidRPr="00B96D3D">
              <w:rPr>
                <w:sz w:val="18"/>
                <w:szCs w:val="18"/>
              </w:rPr>
              <w:t>reaction</w:t>
            </w:r>
          </w:p>
        </w:tc>
        <w:tc>
          <w:tcPr>
            <w:tcW w:w="4680" w:type="dxa"/>
            <w:tcBorders>
              <w:left w:val="single" w:sz="4" w:space="0" w:color="000000"/>
            </w:tcBorders>
          </w:tcPr>
          <w:p w14:paraId="6482039E" w14:textId="77777777" w:rsidR="00501153" w:rsidRPr="00B96D3D" w:rsidRDefault="00501153">
            <w:pPr>
              <w:pStyle w:val="TableParagraph"/>
              <w:ind w:left="103" w:right="563"/>
              <w:rPr>
                <w:sz w:val="18"/>
                <w:szCs w:val="18"/>
              </w:rPr>
            </w:pPr>
            <w:r w:rsidRPr="00B96D3D">
              <w:rPr>
                <w:sz w:val="18"/>
                <w:szCs w:val="18"/>
              </w:rPr>
              <w:t xml:space="preserve">Must be present only when </w:t>
            </w:r>
            <w:r w:rsidRPr="00B96D3D">
              <w:rPr>
                <w:w w:val="95"/>
                <w:sz w:val="18"/>
                <w:szCs w:val="18"/>
              </w:rPr>
              <w:t xml:space="preserve">StepsReducePreventMitigate </w:t>
            </w:r>
            <w:r w:rsidRPr="00B96D3D">
              <w:rPr>
                <w:sz w:val="18"/>
                <w:szCs w:val="18"/>
              </w:rPr>
              <w:t>contains “OTH”.</w:t>
            </w:r>
          </w:p>
        </w:tc>
      </w:tr>
      <w:tr w:rsidR="00501153" w:rsidRPr="00B96D3D" w14:paraId="1EEA97BB" w14:textId="77777777" w:rsidTr="00272D87">
        <w:trPr>
          <w:trHeight w:hRule="exact" w:val="317"/>
        </w:trPr>
        <w:tc>
          <w:tcPr>
            <w:tcW w:w="2628" w:type="dxa"/>
          </w:tcPr>
          <w:p w14:paraId="0A7070A4" w14:textId="77777777" w:rsidR="00501153" w:rsidRPr="00B96D3D" w:rsidRDefault="00501153">
            <w:pPr>
              <w:pStyle w:val="TableParagraph"/>
              <w:spacing w:before="15"/>
              <w:ind w:left="103"/>
              <w:rPr>
                <w:sz w:val="18"/>
                <w:szCs w:val="18"/>
              </w:rPr>
            </w:pPr>
            <w:r w:rsidRPr="00B96D3D">
              <w:rPr>
                <w:sz w:val="18"/>
                <w:szCs w:val="18"/>
              </w:rPr>
              <w:t>DescriptionStepsTaken</w:t>
            </w:r>
          </w:p>
        </w:tc>
        <w:tc>
          <w:tcPr>
            <w:tcW w:w="2217" w:type="dxa"/>
          </w:tcPr>
          <w:p w14:paraId="701A06BE" w14:textId="77777777" w:rsidR="00501153" w:rsidRPr="00B96D3D" w:rsidRDefault="00501153">
            <w:pPr>
              <w:rPr>
                <w:sz w:val="18"/>
                <w:szCs w:val="18"/>
              </w:rPr>
            </w:pPr>
          </w:p>
        </w:tc>
        <w:tc>
          <w:tcPr>
            <w:tcW w:w="3420" w:type="dxa"/>
            <w:tcBorders>
              <w:right w:val="single" w:sz="4" w:space="0" w:color="000000"/>
            </w:tcBorders>
          </w:tcPr>
          <w:p w14:paraId="31818A3B" w14:textId="381AB87C" w:rsidR="00501153" w:rsidRPr="00B96D3D" w:rsidRDefault="00501153">
            <w:pPr>
              <w:pStyle w:val="TableParagraph"/>
              <w:spacing w:before="15"/>
              <w:ind w:left="103" w:right="216"/>
              <w:rPr>
                <w:sz w:val="18"/>
                <w:szCs w:val="18"/>
              </w:rPr>
            </w:pPr>
            <w:r w:rsidRPr="00B96D3D">
              <w:rPr>
                <w:w w:val="95"/>
                <w:sz w:val="18"/>
                <w:szCs w:val="18"/>
              </w:rPr>
              <w:t>icis_comp_monitor_sso.steps_take</w:t>
            </w:r>
            <w:r w:rsidRPr="00B96D3D">
              <w:rPr>
                <w:sz w:val="18"/>
                <w:szCs w:val="18"/>
              </w:rPr>
              <w:t>n</w:t>
            </w:r>
          </w:p>
        </w:tc>
        <w:tc>
          <w:tcPr>
            <w:tcW w:w="4680" w:type="dxa"/>
            <w:tcBorders>
              <w:left w:val="single" w:sz="4" w:space="0" w:color="000000"/>
            </w:tcBorders>
          </w:tcPr>
          <w:p w14:paraId="51A0BFCA" w14:textId="77777777" w:rsidR="00501153" w:rsidRPr="00B96D3D" w:rsidRDefault="00501153">
            <w:pPr>
              <w:rPr>
                <w:sz w:val="18"/>
                <w:szCs w:val="18"/>
              </w:rPr>
            </w:pPr>
          </w:p>
        </w:tc>
      </w:tr>
      <w:tr w:rsidR="00501153" w:rsidRPr="00B96D3D" w14:paraId="256F5004" w14:textId="77777777" w:rsidTr="00272D87">
        <w:trPr>
          <w:trHeight w:hRule="exact" w:val="490"/>
        </w:trPr>
        <w:tc>
          <w:tcPr>
            <w:tcW w:w="2628" w:type="dxa"/>
          </w:tcPr>
          <w:p w14:paraId="28CB9144" w14:textId="77777777" w:rsidR="00501153" w:rsidRPr="00B96D3D" w:rsidRDefault="00501153">
            <w:pPr>
              <w:pStyle w:val="TableParagraph"/>
              <w:spacing w:before="15"/>
              <w:ind w:left="103"/>
              <w:rPr>
                <w:sz w:val="18"/>
                <w:szCs w:val="18"/>
              </w:rPr>
            </w:pPr>
            <w:r w:rsidRPr="00B96D3D">
              <w:rPr>
                <w:sz w:val="18"/>
                <w:szCs w:val="18"/>
              </w:rPr>
              <w:t>ProjectTypeCode</w:t>
            </w:r>
          </w:p>
        </w:tc>
        <w:tc>
          <w:tcPr>
            <w:tcW w:w="2217" w:type="dxa"/>
          </w:tcPr>
          <w:p w14:paraId="621F0122" w14:textId="77777777" w:rsidR="00501153" w:rsidRPr="00B96D3D" w:rsidRDefault="00501153">
            <w:pPr>
              <w:pStyle w:val="TableParagraph"/>
              <w:spacing w:line="223" w:lineRule="exact"/>
              <w:ind w:left="103"/>
              <w:rPr>
                <w:sz w:val="18"/>
                <w:szCs w:val="18"/>
              </w:rPr>
            </w:pPr>
            <w:r w:rsidRPr="00B96D3D">
              <w:rPr>
                <w:sz w:val="18"/>
                <w:szCs w:val="18"/>
              </w:rPr>
              <w:t>Ref_project_type</w:t>
            </w:r>
          </w:p>
        </w:tc>
        <w:tc>
          <w:tcPr>
            <w:tcW w:w="3420" w:type="dxa"/>
            <w:tcBorders>
              <w:right w:val="single" w:sz="4" w:space="0" w:color="000000"/>
            </w:tcBorders>
          </w:tcPr>
          <w:p w14:paraId="5A7B61EC" w14:textId="74242F0E" w:rsidR="00501153" w:rsidRPr="00B96D3D" w:rsidRDefault="00501153">
            <w:pPr>
              <w:pStyle w:val="TableParagraph"/>
              <w:spacing w:before="15" w:line="242" w:lineRule="auto"/>
              <w:ind w:left="103"/>
              <w:rPr>
                <w:sz w:val="18"/>
                <w:szCs w:val="18"/>
              </w:rPr>
            </w:pPr>
            <w:r w:rsidRPr="00B96D3D">
              <w:rPr>
                <w:w w:val="95"/>
                <w:sz w:val="18"/>
                <w:szCs w:val="18"/>
              </w:rPr>
              <w:t>icis_comp_monitor_sw_const.proj</w:t>
            </w:r>
            <w:r w:rsidRPr="00B96D3D">
              <w:rPr>
                <w:sz w:val="18"/>
                <w:szCs w:val="18"/>
              </w:rPr>
              <w:t>ect_type_code</w:t>
            </w:r>
          </w:p>
        </w:tc>
        <w:tc>
          <w:tcPr>
            <w:tcW w:w="4680" w:type="dxa"/>
            <w:tcBorders>
              <w:left w:val="single" w:sz="4" w:space="0" w:color="000000"/>
            </w:tcBorders>
          </w:tcPr>
          <w:p w14:paraId="4A687C24" w14:textId="77777777" w:rsidR="00501153" w:rsidRPr="00B96D3D" w:rsidRDefault="00501153">
            <w:pPr>
              <w:rPr>
                <w:sz w:val="18"/>
                <w:szCs w:val="18"/>
              </w:rPr>
            </w:pPr>
          </w:p>
        </w:tc>
      </w:tr>
      <w:tr w:rsidR="00501153" w:rsidRPr="00B96D3D" w14:paraId="4CD9C674" w14:textId="77777777" w:rsidTr="00272D87">
        <w:trPr>
          <w:trHeight w:hRule="exact" w:val="490"/>
        </w:trPr>
        <w:tc>
          <w:tcPr>
            <w:tcW w:w="2628" w:type="dxa"/>
          </w:tcPr>
          <w:p w14:paraId="3A5D6240" w14:textId="6C0D9379" w:rsidR="00501153" w:rsidRPr="00B96D3D" w:rsidRDefault="00501153">
            <w:pPr>
              <w:pStyle w:val="TableParagraph"/>
              <w:spacing w:before="15"/>
              <w:ind w:left="103"/>
              <w:rPr>
                <w:sz w:val="18"/>
                <w:szCs w:val="18"/>
              </w:rPr>
            </w:pPr>
            <w:r w:rsidRPr="00B96D3D">
              <w:rPr>
                <w:w w:val="95"/>
                <w:sz w:val="18"/>
                <w:szCs w:val="18"/>
              </w:rPr>
              <w:t>ProjectTypeCodeOtherDescri</w:t>
            </w:r>
            <w:r w:rsidRPr="00B96D3D">
              <w:rPr>
                <w:sz w:val="18"/>
                <w:szCs w:val="18"/>
              </w:rPr>
              <w:t>ption</w:t>
            </w:r>
          </w:p>
        </w:tc>
        <w:tc>
          <w:tcPr>
            <w:tcW w:w="2217" w:type="dxa"/>
          </w:tcPr>
          <w:p w14:paraId="14EE3AA6" w14:textId="77777777" w:rsidR="00501153" w:rsidRPr="00B96D3D" w:rsidRDefault="00501153">
            <w:pPr>
              <w:rPr>
                <w:sz w:val="18"/>
                <w:szCs w:val="18"/>
              </w:rPr>
            </w:pPr>
          </w:p>
        </w:tc>
        <w:tc>
          <w:tcPr>
            <w:tcW w:w="3420" w:type="dxa"/>
            <w:tcBorders>
              <w:right w:val="single" w:sz="4" w:space="0" w:color="000000"/>
            </w:tcBorders>
          </w:tcPr>
          <w:p w14:paraId="124CAA34" w14:textId="2B2E2D44" w:rsidR="00501153" w:rsidRPr="00B96D3D" w:rsidRDefault="00501153">
            <w:pPr>
              <w:pStyle w:val="TableParagraph"/>
              <w:spacing w:before="15"/>
              <w:ind w:left="103"/>
              <w:rPr>
                <w:sz w:val="18"/>
                <w:szCs w:val="18"/>
              </w:rPr>
            </w:pPr>
            <w:r w:rsidRPr="00B96D3D">
              <w:rPr>
                <w:w w:val="95"/>
                <w:sz w:val="18"/>
                <w:szCs w:val="18"/>
              </w:rPr>
              <w:t>icis_comp_monitor_sw_const.proj</w:t>
            </w:r>
            <w:r w:rsidRPr="00B96D3D">
              <w:rPr>
                <w:sz w:val="18"/>
                <w:szCs w:val="18"/>
              </w:rPr>
              <w:t>ect_type_other</w:t>
            </w:r>
          </w:p>
        </w:tc>
        <w:tc>
          <w:tcPr>
            <w:tcW w:w="4680" w:type="dxa"/>
            <w:tcBorders>
              <w:left w:val="single" w:sz="4" w:space="0" w:color="000000"/>
            </w:tcBorders>
          </w:tcPr>
          <w:p w14:paraId="222A53B3" w14:textId="77777777" w:rsidR="00501153" w:rsidRPr="00B96D3D" w:rsidRDefault="00501153">
            <w:pPr>
              <w:pStyle w:val="TableParagraph"/>
              <w:ind w:left="103" w:right="302"/>
              <w:rPr>
                <w:sz w:val="18"/>
                <w:szCs w:val="18"/>
              </w:rPr>
            </w:pPr>
            <w:r w:rsidRPr="00B96D3D">
              <w:rPr>
                <w:sz w:val="18"/>
                <w:szCs w:val="18"/>
              </w:rPr>
              <w:t>Must be present only when ProjectTypeCode contains “OTH”.</w:t>
            </w:r>
          </w:p>
        </w:tc>
      </w:tr>
      <w:tr w:rsidR="00501153" w:rsidRPr="00B96D3D" w14:paraId="613A2761" w14:textId="77777777" w:rsidTr="00272D87">
        <w:trPr>
          <w:trHeight w:hRule="exact" w:val="490"/>
        </w:trPr>
        <w:tc>
          <w:tcPr>
            <w:tcW w:w="2628" w:type="dxa"/>
          </w:tcPr>
          <w:p w14:paraId="599F3478" w14:textId="77777777" w:rsidR="00501153" w:rsidRPr="00B96D3D" w:rsidRDefault="00501153">
            <w:pPr>
              <w:pStyle w:val="TableParagraph"/>
              <w:spacing w:before="15"/>
              <w:ind w:left="103"/>
              <w:rPr>
                <w:sz w:val="18"/>
                <w:szCs w:val="18"/>
              </w:rPr>
            </w:pPr>
            <w:r w:rsidRPr="00B96D3D">
              <w:rPr>
                <w:sz w:val="18"/>
                <w:szCs w:val="18"/>
              </w:rPr>
              <w:t>EstimatedStartDate</w:t>
            </w:r>
          </w:p>
        </w:tc>
        <w:tc>
          <w:tcPr>
            <w:tcW w:w="2217" w:type="dxa"/>
          </w:tcPr>
          <w:p w14:paraId="1AB201E4" w14:textId="77777777" w:rsidR="00501153" w:rsidRPr="00B96D3D" w:rsidRDefault="00501153">
            <w:pPr>
              <w:rPr>
                <w:sz w:val="18"/>
                <w:szCs w:val="18"/>
              </w:rPr>
            </w:pPr>
          </w:p>
        </w:tc>
        <w:tc>
          <w:tcPr>
            <w:tcW w:w="3420" w:type="dxa"/>
            <w:tcBorders>
              <w:right w:val="single" w:sz="4" w:space="0" w:color="000000"/>
            </w:tcBorders>
          </w:tcPr>
          <w:p w14:paraId="39FF5947" w14:textId="258B42E0" w:rsidR="00501153" w:rsidRPr="00B96D3D" w:rsidRDefault="00501153">
            <w:pPr>
              <w:pStyle w:val="TableParagraph"/>
              <w:spacing w:before="15" w:line="242" w:lineRule="auto"/>
              <w:ind w:left="103"/>
              <w:rPr>
                <w:sz w:val="18"/>
                <w:szCs w:val="18"/>
              </w:rPr>
            </w:pPr>
            <w:r w:rsidRPr="00B96D3D">
              <w:rPr>
                <w:w w:val="95"/>
                <w:sz w:val="18"/>
                <w:szCs w:val="18"/>
              </w:rPr>
              <w:t>icis_comp_monitor_sw_const.esti</w:t>
            </w:r>
            <w:r w:rsidRPr="00B96D3D">
              <w:rPr>
                <w:sz w:val="18"/>
                <w:szCs w:val="18"/>
              </w:rPr>
              <w:t>mated_begin_date</w:t>
            </w:r>
          </w:p>
        </w:tc>
        <w:tc>
          <w:tcPr>
            <w:tcW w:w="4680" w:type="dxa"/>
            <w:tcBorders>
              <w:left w:val="single" w:sz="4" w:space="0" w:color="000000"/>
            </w:tcBorders>
          </w:tcPr>
          <w:p w14:paraId="1410BD48" w14:textId="77777777" w:rsidR="00501153" w:rsidRPr="00B96D3D" w:rsidRDefault="00501153">
            <w:pPr>
              <w:rPr>
                <w:sz w:val="18"/>
                <w:szCs w:val="18"/>
              </w:rPr>
            </w:pPr>
          </w:p>
        </w:tc>
      </w:tr>
      <w:tr w:rsidR="00501153" w:rsidRPr="00B96D3D" w14:paraId="773E17EC" w14:textId="77777777" w:rsidTr="00272D87">
        <w:trPr>
          <w:trHeight w:hRule="exact" w:val="490"/>
        </w:trPr>
        <w:tc>
          <w:tcPr>
            <w:tcW w:w="2628" w:type="dxa"/>
          </w:tcPr>
          <w:p w14:paraId="0F05A53C" w14:textId="77777777" w:rsidR="00501153" w:rsidRPr="00B96D3D" w:rsidRDefault="00501153">
            <w:pPr>
              <w:pStyle w:val="TableParagraph"/>
              <w:spacing w:before="15"/>
              <w:ind w:left="103"/>
              <w:rPr>
                <w:sz w:val="18"/>
                <w:szCs w:val="18"/>
              </w:rPr>
            </w:pPr>
            <w:r w:rsidRPr="00B96D3D">
              <w:rPr>
                <w:sz w:val="18"/>
                <w:szCs w:val="18"/>
              </w:rPr>
              <w:lastRenderedPageBreak/>
              <w:t>EstimatedCompleteDate</w:t>
            </w:r>
          </w:p>
        </w:tc>
        <w:tc>
          <w:tcPr>
            <w:tcW w:w="2217" w:type="dxa"/>
          </w:tcPr>
          <w:p w14:paraId="7DE170A4" w14:textId="77777777" w:rsidR="00501153" w:rsidRPr="00B96D3D" w:rsidRDefault="00501153">
            <w:pPr>
              <w:rPr>
                <w:sz w:val="18"/>
                <w:szCs w:val="18"/>
              </w:rPr>
            </w:pPr>
          </w:p>
        </w:tc>
        <w:tc>
          <w:tcPr>
            <w:tcW w:w="3420" w:type="dxa"/>
            <w:tcBorders>
              <w:right w:val="single" w:sz="4" w:space="0" w:color="000000"/>
            </w:tcBorders>
          </w:tcPr>
          <w:p w14:paraId="4CAB4E0C" w14:textId="4660792C" w:rsidR="00501153" w:rsidRPr="00B96D3D" w:rsidRDefault="00501153">
            <w:pPr>
              <w:pStyle w:val="TableParagraph"/>
              <w:spacing w:before="15"/>
              <w:ind w:left="103"/>
              <w:rPr>
                <w:sz w:val="18"/>
                <w:szCs w:val="18"/>
              </w:rPr>
            </w:pPr>
            <w:r w:rsidRPr="00B96D3D">
              <w:rPr>
                <w:w w:val="95"/>
                <w:sz w:val="18"/>
                <w:szCs w:val="18"/>
              </w:rPr>
              <w:t>icis_comp_monitor_sw_const.esti</w:t>
            </w:r>
            <w:r w:rsidRPr="00B96D3D">
              <w:rPr>
                <w:sz w:val="18"/>
                <w:szCs w:val="18"/>
              </w:rPr>
              <w:t>mated_end_date</w:t>
            </w:r>
          </w:p>
        </w:tc>
        <w:tc>
          <w:tcPr>
            <w:tcW w:w="4680" w:type="dxa"/>
            <w:tcBorders>
              <w:left w:val="single" w:sz="4" w:space="0" w:color="000000"/>
            </w:tcBorders>
          </w:tcPr>
          <w:p w14:paraId="62DDEF9C" w14:textId="77777777" w:rsidR="00501153" w:rsidRPr="00B96D3D" w:rsidRDefault="00501153">
            <w:pPr>
              <w:rPr>
                <w:sz w:val="18"/>
                <w:szCs w:val="18"/>
              </w:rPr>
            </w:pPr>
          </w:p>
        </w:tc>
      </w:tr>
      <w:tr w:rsidR="00501153" w:rsidRPr="00B96D3D" w14:paraId="0E9BDD60" w14:textId="77777777" w:rsidTr="00272D87">
        <w:trPr>
          <w:trHeight w:hRule="exact" w:val="490"/>
        </w:trPr>
        <w:tc>
          <w:tcPr>
            <w:tcW w:w="2628" w:type="dxa"/>
          </w:tcPr>
          <w:p w14:paraId="2428BA4A" w14:textId="6A91558D" w:rsidR="00501153" w:rsidRPr="00B96D3D" w:rsidRDefault="00501153">
            <w:pPr>
              <w:pStyle w:val="TableParagraph"/>
              <w:spacing w:before="15"/>
              <w:ind w:left="103"/>
              <w:rPr>
                <w:sz w:val="18"/>
                <w:szCs w:val="18"/>
              </w:rPr>
            </w:pPr>
            <w:r w:rsidRPr="00B96D3D">
              <w:rPr>
                <w:w w:val="95"/>
                <w:sz w:val="18"/>
                <w:szCs w:val="18"/>
              </w:rPr>
              <w:t>EstimatedAreaDisturbedAcre</w:t>
            </w:r>
            <w:r w:rsidRPr="00B96D3D">
              <w:rPr>
                <w:sz w:val="18"/>
                <w:szCs w:val="18"/>
              </w:rPr>
              <w:t>sNumber</w:t>
            </w:r>
          </w:p>
        </w:tc>
        <w:tc>
          <w:tcPr>
            <w:tcW w:w="2217" w:type="dxa"/>
          </w:tcPr>
          <w:p w14:paraId="32E865D4" w14:textId="77777777" w:rsidR="00501153" w:rsidRPr="00B96D3D" w:rsidRDefault="00501153">
            <w:pPr>
              <w:rPr>
                <w:sz w:val="18"/>
                <w:szCs w:val="18"/>
              </w:rPr>
            </w:pPr>
          </w:p>
        </w:tc>
        <w:tc>
          <w:tcPr>
            <w:tcW w:w="3420" w:type="dxa"/>
            <w:tcBorders>
              <w:right w:val="single" w:sz="4" w:space="0" w:color="000000"/>
            </w:tcBorders>
          </w:tcPr>
          <w:p w14:paraId="18974F7C" w14:textId="7E15591C" w:rsidR="00501153" w:rsidRPr="00B96D3D" w:rsidRDefault="00501153">
            <w:pPr>
              <w:pStyle w:val="TableParagraph"/>
              <w:spacing w:before="15"/>
              <w:ind w:left="103"/>
              <w:rPr>
                <w:sz w:val="18"/>
                <w:szCs w:val="18"/>
              </w:rPr>
            </w:pPr>
            <w:r w:rsidRPr="00B96D3D">
              <w:rPr>
                <w:w w:val="95"/>
                <w:sz w:val="18"/>
                <w:szCs w:val="18"/>
              </w:rPr>
              <w:t>icis_comp_monitor_sw_const.esti</w:t>
            </w:r>
            <w:r w:rsidRPr="00B96D3D">
              <w:rPr>
                <w:sz w:val="18"/>
                <w:szCs w:val="18"/>
              </w:rPr>
              <w:t>mated_area_disturbed</w:t>
            </w:r>
          </w:p>
        </w:tc>
        <w:tc>
          <w:tcPr>
            <w:tcW w:w="4680" w:type="dxa"/>
            <w:tcBorders>
              <w:left w:val="single" w:sz="4" w:space="0" w:color="000000"/>
            </w:tcBorders>
          </w:tcPr>
          <w:p w14:paraId="7FD0F6E0" w14:textId="77777777" w:rsidR="00501153" w:rsidRPr="00B96D3D" w:rsidRDefault="00501153">
            <w:pPr>
              <w:rPr>
                <w:sz w:val="18"/>
                <w:szCs w:val="18"/>
              </w:rPr>
            </w:pPr>
          </w:p>
        </w:tc>
      </w:tr>
      <w:tr w:rsidR="00501153" w:rsidRPr="00B96D3D" w14:paraId="46872FA1" w14:textId="77777777" w:rsidTr="00272D87">
        <w:trPr>
          <w:trHeight w:hRule="exact" w:val="490"/>
        </w:trPr>
        <w:tc>
          <w:tcPr>
            <w:tcW w:w="2628" w:type="dxa"/>
          </w:tcPr>
          <w:p w14:paraId="0C8851DE" w14:textId="77777777" w:rsidR="00501153" w:rsidRPr="00B96D3D" w:rsidRDefault="00501153">
            <w:pPr>
              <w:pStyle w:val="TableParagraph"/>
              <w:spacing w:before="15"/>
              <w:ind w:left="103"/>
              <w:rPr>
                <w:sz w:val="18"/>
                <w:szCs w:val="18"/>
              </w:rPr>
            </w:pPr>
            <w:r w:rsidRPr="00B96D3D">
              <w:rPr>
                <w:sz w:val="18"/>
                <w:szCs w:val="18"/>
              </w:rPr>
              <w:t>ProjectPlanSizeCode</w:t>
            </w:r>
          </w:p>
        </w:tc>
        <w:tc>
          <w:tcPr>
            <w:tcW w:w="2217" w:type="dxa"/>
          </w:tcPr>
          <w:p w14:paraId="192FEEC2" w14:textId="18CD46FE" w:rsidR="00501153" w:rsidRPr="00B96D3D" w:rsidRDefault="00501153" w:rsidP="00CA6156">
            <w:pPr>
              <w:pStyle w:val="TableParagraph"/>
              <w:spacing w:line="223" w:lineRule="exact"/>
              <w:ind w:left="103"/>
              <w:rPr>
                <w:sz w:val="18"/>
                <w:szCs w:val="18"/>
              </w:rPr>
            </w:pPr>
            <w:r w:rsidRPr="00B96D3D">
              <w:rPr>
                <w:sz w:val="18"/>
                <w:szCs w:val="18"/>
              </w:rPr>
              <w:t>Ref_project_plan_size</w:t>
            </w:r>
          </w:p>
        </w:tc>
        <w:tc>
          <w:tcPr>
            <w:tcW w:w="3420" w:type="dxa"/>
            <w:tcBorders>
              <w:right w:val="single" w:sz="4" w:space="0" w:color="000000"/>
            </w:tcBorders>
          </w:tcPr>
          <w:p w14:paraId="5EE7482A" w14:textId="140875FE" w:rsidR="00501153" w:rsidRPr="00B96D3D" w:rsidRDefault="00501153">
            <w:pPr>
              <w:pStyle w:val="TableParagraph"/>
              <w:spacing w:before="15"/>
              <w:ind w:left="103"/>
              <w:rPr>
                <w:sz w:val="18"/>
                <w:szCs w:val="18"/>
              </w:rPr>
            </w:pPr>
            <w:r w:rsidRPr="00B96D3D">
              <w:rPr>
                <w:w w:val="95"/>
                <w:sz w:val="18"/>
                <w:szCs w:val="18"/>
              </w:rPr>
              <w:t>icis_comp_monitor_sw_const.proj</w:t>
            </w:r>
            <w:r w:rsidRPr="00B96D3D">
              <w:rPr>
                <w:sz w:val="18"/>
                <w:szCs w:val="18"/>
              </w:rPr>
              <w:t>ect_plan_size_code</w:t>
            </w:r>
          </w:p>
        </w:tc>
        <w:tc>
          <w:tcPr>
            <w:tcW w:w="4680" w:type="dxa"/>
            <w:tcBorders>
              <w:left w:val="single" w:sz="4" w:space="0" w:color="000000"/>
            </w:tcBorders>
          </w:tcPr>
          <w:p w14:paraId="69C85C3B" w14:textId="77777777" w:rsidR="00501153" w:rsidRPr="00B96D3D" w:rsidRDefault="00501153">
            <w:pPr>
              <w:rPr>
                <w:sz w:val="18"/>
                <w:szCs w:val="18"/>
              </w:rPr>
            </w:pPr>
          </w:p>
        </w:tc>
      </w:tr>
      <w:tr w:rsidR="00501153" w:rsidRPr="00B96D3D" w14:paraId="7555E054" w14:textId="77777777" w:rsidTr="00272D87">
        <w:trPr>
          <w:trHeight w:hRule="exact" w:val="490"/>
        </w:trPr>
        <w:tc>
          <w:tcPr>
            <w:tcW w:w="2628" w:type="dxa"/>
          </w:tcPr>
          <w:p w14:paraId="4B3B186B" w14:textId="77777777" w:rsidR="00501153" w:rsidRPr="00B96D3D" w:rsidRDefault="00501153">
            <w:pPr>
              <w:pStyle w:val="TableParagraph"/>
              <w:spacing w:before="15"/>
              <w:ind w:left="103"/>
              <w:rPr>
                <w:sz w:val="18"/>
                <w:szCs w:val="18"/>
              </w:rPr>
            </w:pPr>
            <w:r w:rsidRPr="00B96D3D">
              <w:rPr>
                <w:sz w:val="18"/>
                <w:szCs w:val="18"/>
              </w:rPr>
              <w:t>SWPPPEvaluationBasisCode</w:t>
            </w:r>
          </w:p>
        </w:tc>
        <w:tc>
          <w:tcPr>
            <w:tcW w:w="2217" w:type="dxa"/>
          </w:tcPr>
          <w:p w14:paraId="57637EE3" w14:textId="16293845" w:rsidR="00501153" w:rsidRPr="00B96D3D" w:rsidRDefault="00501153" w:rsidP="00CA6156">
            <w:pPr>
              <w:pStyle w:val="TableParagraph"/>
              <w:spacing w:line="223" w:lineRule="exact"/>
              <w:ind w:left="103"/>
              <w:rPr>
                <w:sz w:val="18"/>
                <w:szCs w:val="18"/>
              </w:rPr>
            </w:pPr>
            <w:r w:rsidRPr="00B96D3D">
              <w:rPr>
                <w:sz w:val="18"/>
                <w:szCs w:val="18"/>
              </w:rPr>
              <w:t>Ref_swppp_eval_basis</w:t>
            </w:r>
          </w:p>
        </w:tc>
        <w:tc>
          <w:tcPr>
            <w:tcW w:w="3420" w:type="dxa"/>
            <w:tcBorders>
              <w:right w:val="single" w:sz="4" w:space="0" w:color="000000"/>
            </w:tcBorders>
          </w:tcPr>
          <w:p w14:paraId="040EAC50" w14:textId="23A35DA1" w:rsidR="00501153" w:rsidRPr="00B96D3D" w:rsidRDefault="00501153" w:rsidP="00CA6156">
            <w:pPr>
              <w:pStyle w:val="TableParagraph"/>
              <w:spacing w:before="15"/>
              <w:ind w:left="103"/>
              <w:rPr>
                <w:sz w:val="18"/>
                <w:szCs w:val="18"/>
              </w:rPr>
            </w:pPr>
            <w:r w:rsidRPr="00B96D3D">
              <w:rPr>
                <w:sz w:val="18"/>
                <w:szCs w:val="18"/>
              </w:rPr>
              <w:t>icis_comp_monitor_sw_ind.swppp_eval_basis_code</w:t>
            </w:r>
          </w:p>
        </w:tc>
        <w:tc>
          <w:tcPr>
            <w:tcW w:w="4680" w:type="dxa"/>
            <w:tcBorders>
              <w:left w:val="single" w:sz="4" w:space="0" w:color="000000"/>
            </w:tcBorders>
          </w:tcPr>
          <w:p w14:paraId="41F529EA" w14:textId="77777777" w:rsidR="00501153" w:rsidRPr="00B96D3D" w:rsidRDefault="00501153">
            <w:pPr>
              <w:rPr>
                <w:sz w:val="18"/>
                <w:szCs w:val="18"/>
              </w:rPr>
            </w:pPr>
          </w:p>
        </w:tc>
      </w:tr>
      <w:tr w:rsidR="00501153" w:rsidRPr="00B96D3D" w14:paraId="5ED0730A" w14:textId="77777777" w:rsidTr="00272D87">
        <w:trPr>
          <w:trHeight w:hRule="exact" w:val="490"/>
        </w:trPr>
        <w:tc>
          <w:tcPr>
            <w:tcW w:w="2628" w:type="dxa"/>
          </w:tcPr>
          <w:p w14:paraId="7A8BED0D" w14:textId="77777777" w:rsidR="00501153" w:rsidRPr="00B96D3D" w:rsidRDefault="00501153">
            <w:pPr>
              <w:pStyle w:val="TableParagraph"/>
              <w:spacing w:before="15"/>
              <w:ind w:left="103"/>
              <w:rPr>
                <w:sz w:val="18"/>
                <w:szCs w:val="18"/>
              </w:rPr>
            </w:pPr>
            <w:r w:rsidRPr="00B96D3D">
              <w:rPr>
                <w:sz w:val="18"/>
                <w:szCs w:val="18"/>
              </w:rPr>
              <w:t>SWPPPEvaluationDate</w:t>
            </w:r>
          </w:p>
        </w:tc>
        <w:tc>
          <w:tcPr>
            <w:tcW w:w="2217" w:type="dxa"/>
          </w:tcPr>
          <w:p w14:paraId="406C16B0" w14:textId="77777777" w:rsidR="00501153" w:rsidRPr="00B96D3D" w:rsidRDefault="00501153">
            <w:pPr>
              <w:rPr>
                <w:sz w:val="18"/>
                <w:szCs w:val="18"/>
              </w:rPr>
            </w:pPr>
          </w:p>
        </w:tc>
        <w:tc>
          <w:tcPr>
            <w:tcW w:w="3420" w:type="dxa"/>
            <w:tcBorders>
              <w:right w:val="single" w:sz="4" w:space="0" w:color="000000"/>
            </w:tcBorders>
          </w:tcPr>
          <w:p w14:paraId="183A851A" w14:textId="4D4BA07C" w:rsidR="00501153" w:rsidRPr="00B96D3D" w:rsidRDefault="00501153" w:rsidP="00CA6156">
            <w:pPr>
              <w:pStyle w:val="TableParagraph"/>
              <w:spacing w:before="15"/>
              <w:ind w:left="103"/>
              <w:rPr>
                <w:sz w:val="18"/>
                <w:szCs w:val="18"/>
              </w:rPr>
            </w:pPr>
            <w:r w:rsidRPr="00B96D3D">
              <w:rPr>
                <w:sz w:val="18"/>
                <w:szCs w:val="18"/>
              </w:rPr>
              <w:t>icis_comp_monitor_sw_ind.swppp_evaluation_date</w:t>
            </w:r>
          </w:p>
        </w:tc>
        <w:tc>
          <w:tcPr>
            <w:tcW w:w="4680" w:type="dxa"/>
            <w:tcBorders>
              <w:left w:val="single" w:sz="4" w:space="0" w:color="000000"/>
            </w:tcBorders>
          </w:tcPr>
          <w:p w14:paraId="1810FD41" w14:textId="77777777" w:rsidR="00501153" w:rsidRPr="00B96D3D" w:rsidRDefault="00501153">
            <w:pPr>
              <w:rPr>
                <w:sz w:val="18"/>
                <w:szCs w:val="18"/>
              </w:rPr>
            </w:pPr>
          </w:p>
        </w:tc>
      </w:tr>
      <w:tr w:rsidR="00501153" w:rsidRPr="00B96D3D" w14:paraId="25FFAF46" w14:textId="77777777" w:rsidTr="00272D87">
        <w:trPr>
          <w:trHeight w:hRule="exact" w:val="490"/>
        </w:trPr>
        <w:tc>
          <w:tcPr>
            <w:tcW w:w="2628" w:type="dxa"/>
          </w:tcPr>
          <w:p w14:paraId="7DDA2AF5" w14:textId="648BFBAE" w:rsidR="00501153" w:rsidRPr="00B96D3D" w:rsidRDefault="00501153">
            <w:pPr>
              <w:pStyle w:val="TableParagraph"/>
              <w:spacing w:before="15"/>
              <w:ind w:left="103"/>
              <w:rPr>
                <w:sz w:val="18"/>
                <w:szCs w:val="18"/>
              </w:rPr>
            </w:pPr>
            <w:r w:rsidRPr="00B96D3D">
              <w:rPr>
                <w:w w:val="95"/>
                <w:sz w:val="18"/>
                <w:szCs w:val="18"/>
              </w:rPr>
              <w:t>SWPPPEvaluationDescriptio</w:t>
            </w:r>
            <w:r w:rsidRPr="00B96D3D">
              <w:rPr>
                <w:sz w:val="18"/>
                <w:szCs w:val="18"/>
              </w:rPr>
              <w:t>nText</w:t>
            </w:r>
          </w:p>
        </w:tc>
        <w:tc>
          <w:tcPr>
            <w:tcW w:w="2217" w:type="dxa"/>
          </w:tcPr>
          <w:p w14:paraId="724B0217" w14:textId="77777777" w:rsidR="00501153" w:rsidRPr="00B96D3D" w:rsidRDefault="00501153">
            <w:pPr>
              <w:rPr>
                <w:sz w:val="18"/>
                <w:szCs w:val="18"/>
              </w:rPr>
            </w:pPr>
          </w:p>
        </w:tc>
        <w:tc>
          <w:tcPr>
            <w:tcW w:w="3420" w:type="dxa"/>
            <w:tcBorders>
              <w:right w:val="single" w:sz="4" w:space="0" w:color="000000"/>
            </w:tcBorders>
          </w:tcPr>
          <w:p w14:paraId="79E81867" w14:textId="69589B52" w:rsidR="00501153" w:rsidRPr="00B96D3D" w:rsidRDefault="00501153" w:rsidP="00CA6156">
            <w:pPr>
              <w:pStyle w:val="TableParagraph"/>
              <w:spacing w:before="15"/>
              <w:ind w:left="103"/>
              <w:rPr>
                <w:sz w:val="18"/>
                <w:szCs w:val="18"/>
              </w:rPr>
            </w:pPr>
            <w:r w:rsidRPr="00B96D3D">
              <w:rPr>
                <w:sz w:val="18"/>
                <w:szCs w:val="18"/>
              </w:rPr>
              <w:t>icis_comp_monitor_sw_ind.swppp_evaluation_text</w:t>
            </w:r>
          </w:p>
        </w:tc>
        <w:tc>
          <w:tcPr>
            <w:tcW w:w="4680" w:type="dxa"/>
            <w:tcBorders>
              <w:left w:val="single" w:sz="4" w:space="0" w:color="000000"/>
            </w:tcBorders>
          </w:tcPr>
          <w:p w14:paraId="57FD284B" w14:textId="77777777" w:rsidR="00501153" w:rsidRPr="00B96D3D" w:rsidRDefault="00501153">
            <w:pPr>
              <w:rPr>
                <w:sz w:val="18"/>
                <w:szCs w:val="18"/>
              </w:rPr>
            </w:pPr>
          </w:p>
        </w:tc>
      </w:tr>
      <w:tr w:rsidR="00501153" w:rsidRPr="00B96D3D" w14:paraId="4039EB9A" w14:textId="77777777" w:rsidTr="00272D87">
        <w:trPr>
          <w:trHeight w:hRule="exact" w:val="490"/>
        </w:trPr>
        <w:tc>
          <w:tcPr>
            <w:tcW w:w="2628" w:type="dxa"/>
          </w:tcPr>
          <w:p w14:paraId="5CF3C4BA" w14:textId="69432CE8" w:rsidR="00501153" w:rsidRPr="00B96D3D" w:rsidRDefault="00501153">
            <w:pPr>
              <w:pStyle w:val="TableParagraph"/>
              <w:spacing w:before="15"/>
              <w:ind w:left="103" w:right="180"/>
              <w:rPr>
                <w:sz w:val="18"/>
                <w:szCs w:val="18"/>
              </w:rPr>
            </w:pPr>
            <w:r w:rsidRPr="00B96D3D">
              <w:rPr>
                <w:w w:val="95"/>
                <w:sz w:val="18"/>
                <w:szCs w:val="18"/>
              </w:rPr>
              <w:t>NoExposureAuthorizationDat</w:t>
            </w:r>
            <w:r w:rsidRPr="00B96D3D">
              <w:rPr>
                <w:sz w:val="18"/>
                <w:szCs w:val="18"/>
              </w:rPr>
              <w:t>e</w:t>
            </w:r>
          </w:p>
        </w:tc>
        <w:tc>
          <w:tcPr>
            <w:tcW w:w="2217" w:type="dxa"/>
          </w:tcPr>
          <w:p w14:paraId="147CC15D" w14:textId="77777777" w:rsidR="00501153" w:rsidRPr="00B96D3D" w:rsidRDefault="00501153">
            <w:pPr>
              <w:rPr>
                <w:sz w:val="18"/>
                <w:szCs w:val="18"/>
              </w:rPr>
            </w:pPr>
          </w:p>
        </w:tc>
        <w:tc>
          <w:tcPr>
            <w:tcW w:w="3420" w:type="dxa"/>
            <w:tcBorders>
              <w:right w:val="single" w:sz="4" w:space="0" w:color="000000"/>
            </w:tcBorders>
          </w:tcPr>
          <w:p w14:paraId="1112D82B" w14:textId="074B96AC" w:rsidR="00501153" w:rsidRPr="00B96D3D" w:rsidRDefault="00501153">
            <w:pPr>
              <w:pStyle w:val="TableParagraph"/>
              <w:spacing w:before="15"/>
              <w:ind w:left="103"/>
              <w:rPr>
                <w:sz w:val="18"/>
                <w:szCs w:val="18"/>
              </w:rPr>
            </w:pPr>
            <w:r w:rsidRPr="00B96D3D">
              <w:rPr>
                <w:w w:val="95"/>
                <w:sz w:val="18"/>
                <w:szCs w:val="18"/>
              </w:rPr>
              <w:t>icis_comp_monitor_sw_ind.no_ex</w:t>
            </w:r>
            <w:r w:rsidRPr="00B96D3D">
              <w:rPr>
                <w:sz w:val="18"/>
                <w:szCs w:val="18"/>
              </w:rPr>
              <w:t>posure_auth_date</w:t>
            </w:r>
          </w:p>
        </w:tc>
        <w:tc>
          <w:tcPr>
            <w:tcW w:w="4680" w:type="dxa"/>
            <w:tcBorders>
              <w:left w:val="single" w:sz="4" w:space="0" w:color="000000"/>
            </w:tcBorders>
          </w:tcPr>
          <w:p w14:paraId="1AFB92C2" w14:textId="77777777" w:rsidR="00501153" w:rsidRPr="00B96D3D" w:rsidRDefault="00501153">
            <w:pPr>
              <w:rPr>
                <w:sz w:val="18"/>
                <w:szCs w:val="18"/>
              </w:rPr>
            </w:pPr>
          </w:p>
        </w:tc>
      </w:tr>
      <w:tr w:rsidR="00501153" w:rsidRPr="00B96D3D" w14:paraId="6936E5FF" w14:textId="77777777" w:rsidTr="00272D87">
        <w:trPr>
          <w:trHeight w:hRule="exact" w:val="490"/>
        </w:trPr>
        <w:tc>
          <w:tcPr>
            <w:tcW w:w="2628" w:type="dxa"/>
          </w:tcPr>
          <w:p w14:paraId="4D421DA0" w14:textId="511EB34C" w:rsidR="00501153" w:rsidRPr="00B96D3D" w:rsidRDefault="00501153">
            <w:pPr>
              <w:pStyle w:val="TableParagraph"/>
              <w:spacing w:before="15"/>
              <w:ind w:left="103" w:right="180"/>
              <w:rPr>
                <w:sz w:val="18"/>
                <w:szCs w:val="18"/>
              </w:rPr>
            </w:pPr>
            <w:r w:rsidRPr="00B96D3D">
              <w:rPr>
                <w:w w:val="95"/>
                <w:sz w:val="18"/>
                <w:szCs w:val="18"/>
              </w:rPr>
              <w:t>MS4AnnualExpenditureDolla</w:t>
            </w:r>
            <w:r w:rsidRPr="00B96D3D">
              <w:rPr>
                <w:sz w:val="18"/>
                <w:szCs w:val="18"/>
              </w:rPr>
              <w:t>rs</w:t>
            </w:r>
          </w:p>
        </w:tc>
        <w:tc>
          <w:tcPr>
            <w:tcW w:w="2217" w:type="dxa"/>
          </w:tcPr>
          <w:p w14:paraId="0A2233E5" w14:textId="77777777" w:rsidR="00501153" w:rsidRPr="00B96D3D" w:rsidRDefault="00501153">
            <w:pPr>
              <w:rPr>
                <w:sz w:val="18"/>
                <w:szCs w:val="18"/>
              </w:rPr>
            </w:pPr>
          </w:p>
        </w:tc>
        <w:tc>
          <w:tcPr>
            <w:tcW w:w="3420" w:type="dxa"/>
            <w:tcBorders>
              <w:right w:val="single" w:sz="4" w:space="0" w:color="000000"/>
            </w:tcBorders>
          </w:tcPr>
          <w:p w14:paraId="5D2D8F30" w14:textId="79DFFDF4"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w:t>
            </w:r>
          </w:p>
        </w:tc>
        <w:tc>
          <w:tcPr>
            <w:tcW w:w="4680" w:type="dxa"/>
            <w:tcBorders>
              <w:left w:val="single" w:sz="4" w:space="0" w:color="000000"/>
            </w:tcBorders>
          </w:tcPr>
          <w:p w14:paraId="37DB0AB7" w14:textId="77777777" w:rsidR="00501153" w:rsidRPr="00B96D3D" w:rsidRDefault="00501153">
            <w:pPr>
              <w:rPr>
                <w:sz w:val="18"/>
                <w:szCs w:val="18"/>
              </w:rPr>
            </w:pPr>
          </w:p>
        </w:tc>
      </w:tr>
      <w:tr w:rsidR="00501153" w:rsidRPr="00B96D3D" w14:paraId="2E7E4841" w14:textId="77777777" w:rsidTr="00272D87">
        <w:trPr>
          <w:trHeight w:hRule="exact" w:val="490"/>
        </w:trPr>
        <w:tc>
          <w:tcPr>
            <w:tcW w:w="2628" w:type="dxa"/>
          </w:tcPr>
          <w:p w14:paraId="7A224777" w14:textId="77777777" w:rsidR="00501153" w:rsidRPr="00B96D3D" w:rsidRDefault="00501153">
            <w:pPr>
              <w:pStyle w:val="TableParagraph"/>
              <w:spacing w:before="15"/>
              <w:ind w:left="103"/>
              <w:rPr>
                <w:sz w:val="18"/>
                <w:szCs w:val="18"/>
              </w:rPr>
            </w:pPr>
            <w:r w:rsidRPr="00B96D3D">
              <w:rPr>
                <w:sz w:val="18"/>
                <w:szCs w:val="18"/>
              </w:rPr>
              <w:t>MS4AnnualExpenditureYear</w:t>
            </w:r>
          </w:p>
        </w:tc>
        <w:tc>
          <w:tcPr>
            <w:tcW w:w="2217" w:type="dxa"/>
          </w:tcPr>
          <w:p w14:paraId="336CA2F2" w14:textId="77777777" w:rsidR="00501153" w:rsidRPr="00B96D3D" w:rsidRDefault="00501153">
            <w:pPr>
              <w:rPr>
                <w:sz w:val="18"/>
                <w:szCs w:val="18"/>
              </w:rPr>
            </w:pPr>
          </w:p>
        </w:tc>
        <w:tc>
          <w:tcPr>
            <w:tcW w:w="3420" w:type="dxa"/>
            <w:tcBorders>
              <w:right w:val="single" w:sz="4" w:space="0" w:color="000000"/>
            </w:tcBorders>
          </w:tcPr>
          <w:p w14:paraId="69B3FA99" w14:textId="211E5FB2"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annual_expenditure_year</w:t>
            </w:r>
          </w:p>
        </w:tc>
        <w:tc>
          <w:tcPr>
            <w:tcW w:w="4680" w:type="dxa"/>
            <w:tcBorders>
              <w:left w:val="single" w:sz="4" w:space="0" w:color="000000"/>
            </w:tcBorders>
          </w:tcPr>
          <w:p w14:paraId="38A1B3DF" w14:textId="77777777" w:rsidR="00501153" w:rsidRPr="00B96D3D" w:rsidRDefault="00501153">
            <w:pPr>
              <w:rPr>
                <w:sz w:val="18"/>
                <w:szCs w:val="18"/>
              </w:rPr>
            </w:pPr>
          </w:p>
        </w:tc>
      </w:tr>
      <w:tr w:rsidR="00501153" w:rsidRPr="00B96D3D" w14:paraId="67C44DB1" w14:textId="77777777" w:rsidTr="00272D87">
        <w:trPr>
          <w:trHeight w:hRule="exact" w:val="317"/>
        </w:trPr>
        <w:tc>
          <w:tcPr>
            <w:tcW w:w="2628" w:type="dxa"/>
          </w:tcPr>
          <w:p w14:paraId="3DA6C213" w14:textId="77777777" w:rsidR="00501153" w:rsidRPr="00B96D3D" w:rsidRDefault="00501153">
            <w:pPr>
              <w:pStyle w:val="TableParagraph"/>
              <w:spacing w:before="15"/>
              <w:ind w:left="103"/>
              <w:rPr>
                <w:sz w:val="18"/>
                <w:szCs w:val="18"/>
              </w:rPr>
            </w:pPr>
            <w:r w:rsidRPr="00B96D3D">
              <w:rPr>
                <w:sz w:val="18"/>
                <w:szCs w:val="18"/>
              </w:rPr>
              <w:t>MS4BudgetDollars</w:t>
            </w:r>
          </w:p>
        </w:tc>
        <w:tc>
          <w:tcPr>
            <w:tcW w:w="2217" w:type="dxa"/>
          </w:tcPr>
          <w:p w14:paraId="000C8FF8" w14:textId="77777777" w:rsidR="00501153" w:rsidRPr="00B96D3D" w:rsidRDefault="00501153">
            <w:pPr>
              <w:rPr>
                <w:sz w:val="18"/>
                <w:szCs w:val="18"/>
              </w:rPr>
            </w:pPr>
          </w:p>
        </w:tc>
        <w:tc>
          <w:tcPr>
            <w:tcW w:w="3420" w:type="dxa"/>
            <w:tcBorders>
              <w:right w:val="single" w:sz="4" w:space="0" w:color="000000"/>
            </w:tcBorders>
          </w:tcPr>
          <w:p w14:paraId="7CFBBA50" w14:textId="2549F26D"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w:t>
            </w:r>
          </w:p>
        </w:tc>
        <w:tc>
          <w:tcPr>
            <w:tcW w:w="4680" w:type="dxa"/>
            <w:tcBorders>
              <w:left w:val="single" w:sz="4" w:space="0" w:color="000000"/>
            </w:tcBorders>
          </w:tcPr>
          <w:p w14:paraId="6027891F" w14:textId="77777777" w:rsidR="00501153" w:rsidRPr="00B96D3D" w:rsidRDefault="00501153">
            <w:pPr>
              <w:rPr>
                <w:sz w:val="18"/>
                <w:szCs w:val="18"/>
              </w:rPr>
            </w:pPr>
          </w:p>
        </w:tc>
      </w:tr>
      <w:tr w:rsidR="00501153" w:rsidRPr="00B96D3D" w14:paraId="33851711" w14:textId="77777777" w:rsidTr="00272D87">
        <w:trPr>
          <w:trHeight w:hRule="exact" w:val="490"/>
        </w:trPr>
        <w:tc>
          <w:tcPr>
            <w:tcW w:w="2628" w:type="dxa"/>
          </w:tcPr>
          <w:p w14:paraId="70E55A90" w14:textId="77777777" w:rsidR="00501153" w:rsidRPr="00B96D3D" w:rsidRDefault="00501153">
            <w:pPr>
              <w:pStyle w:val="TableParagraph"/>
              <w:spacing w:before="15"/>
              <w:ind w:left="103"/>
              <w:rPr>
                <w:sz w:val="18"/>
                <w:szCs w:val="18"/>
              </w:rPr>
            </w:pPr>
            <w:r w:rsidRPr="00B96D3D">
              <w:rPr>
                <w:sz w:val="18"/>
                <w:szCs w:val="18"/>
              </w:rPr>
              <w:t>MS4BudgetYear</w:t>
            </w:r>
          </w:p>
        </w:tc>
        <w:tc>
          <w:tcPr>
            <w:tcW w:w="2217" w:type="dxa"/>
          </w:tcPr>
          <w:p w14:paraId="1FA4ED07" w14:textId="77777777" w:rsidR="00501153" w:rsidRPr="00B96D3D" w:rsidRDefault="00501153">
            <w:pPr>
              <w:rPr>
                <w:sz w:val="18"/>
                <w:szCs w:val="18"/>
              </w:rPr>
            </w:pPr>
          </w:p>
        </w:tc>
        <w:tc>
          <w:tcPr>
            <w:tcW w:w="3420" w:type="dxa"/>
            <w:tcBorders>
              <w:right w:val="single" w:sz="4" w:space="0" w:color="000000"/>
            </w:tcBorders>
          </w:tcPr>
          <w:p w14:paraId="1525F6FE" w14:textId="20E6135F"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budget_year</w:t>
            </w:r>
          </w:p>
        </w:tc>
        <w:tc>
          <w:tcPr>
            <w:tcW w:w="4680" w:type="dxa"/>
            <w:tcBorders>
              <w:left w:val="single" w:sz="4" w:space="0" w:color="000000"/>
            </w:tcBorders>
          </w:tcPr>
          <w:p w14:paraId="6C8132C1" w14:textId="77777777" w:rsidR="00501153" w:rsidRPr="00B96D3D" w:rsidRDefault="00501153">
            <w:pPr>
              <w:rPr>
                <w:sz w:val="18"/>
                <w:szCs w:val="18"/>
              </w:rPr>
            </w:pPr>
          </w:p>
        </w:tc>
      </w:tr>
      <w:tr w:rsidR="00501153" w:rsidRPr="00B96D3D" w14:paraId="30EF8270" w14:textId="77777777" w:rsidTr="00501153">
        <w:trPr>
          <w:trHeight w:hRule="exact" w:val="509"/>
        </w:trPr>
        <w:tc>
          <w:tcPr>
            <w:tcW w:w="2628" w:type="dxa"/>
          </w:tcPr>
          <w:p w14:paraId="13D2B1E2" w14:textId="21D13D7B" w:rsidR="00501153" w:rsidRPr="00B96D3D" w:rsidRDefault="00501153">
            <w:pPr>
              <w:pStyle w:val="TableParagraph"/>
              <w:spacing w:before="15"/>
              <w:ind w:left="103" w:right="180"/>
              <w:rPr>
                <w:sz w:val="18"/>
                <w:szCs w:val="18"/>
              </w:rPr>
            </w:pPr>
            <w:r w:rsidRPr="00B96D3D">
              <w:rPr>
                <w:w w:val="95"/>
                <w:sz w:val="18"/>
                <w:szCs w:val="18"/>
              </w:rPr>
              <w:t>ProjectedSourcesFundingCod</w:t>
            </w:r>
            <w:r w:rsidRPr="00B96D3D">
              <w:rPr>
                <w:sz w:val="18"/>
                <w:szCs w:val="18"/>
              </w:rPr>
              <w:t>e</w:t>
            </w:r>
          </w:p>
        </w:tc>
        <w:tc>
          <w:tcPr>
            <w:tcW w:w="2217" w:type="dxa"/>
          </w:tcPr>
          <w:p w14:paraId="0C2AD7B9" w14:textId="77777777" w:rsidR="00501153" w:rsidRPr="00B96D3D" w:rsidRDefault="00501153">
            <w:pPr>
              <w:rPr>
                <w:sz w:val="18"/>
                <w:szCs w:val="18"/>
              </w:rPr>
            </w:pPr>
          </w:p>
        </w:tc>
        <w:tc>
          <w:tcPr>
            <w:tcW w:w="3420" w:type="dxa"/>
            <w:tcBorders>
              <w:right w:val="single" w:sz="4" w:space="0" w:color="000000"/>
            </w:tcBorders>
          </w:tcPr>
          <w:p w14:paraId="62A28E6D" w14:textId="3581D9D6"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source_funding_code</w:t>
            </w:r>
          </w:p>
        </w:tc>
        <w:tc>
          <w:tcPr>
            <w:tcW w:w="4680" w:type="dxa"/>
            <w:tcBorders>
              <w:left w:val="single" w:sz="4" w:space="0" w:color="000000"/>
            </w:tcBorders>
          </w:tcPr>
          <w:p w14:paraId="113ECA9C" w14:textId="77777777" w:rsidR="00501153" w:rsidRPr="00B96D3D" w:rsidRDefault="00501153">
            <w:pPr>
              <w:rPr>
                <w:sz w:val="18"/>
                <w:szCs w:val="18"/>
              </w:rPr>
            </w:pPr>
          </w:p>
        </w:tc>
      </w:tr>
      <w:tr w:rsidR="00501153" w:rsidRPr="00B96D3D" w14:paraId="51739C13" w14:textId="77777777" w:rsidTr="00272D87">
        <w:trPr>
          <w:trHeight w:hRule="exact" w:val="490"/>
        </w:trPr>
        <w:tc>
          <w:tcPr>
            <w:tcW w:w="2628" w:type="dxa"/>
          </w:tcPr>
          <w:p w14:paraId="6F6BCC44" w14:textId="73306D79" w:rsidR="00501153" w:rsidRPr="00B96D3D" w:rsidRDefault="00501153">
            <w:pPr>
              <w:pStyle w:val="TableParagraph"/>
              <w:spacing w:before="15"/>
              <w:ind w:left="103"/>
              <w:rPr>
                <w:sz w:val="18"/>
                <w:szCs w:val="18"/>
              </w:rPr>
            </w:pPr>
            <w:r w:rsidRPr="00B96D3D">
              <w:rPr>
                <w:w w:val="95"/>
                <w:sz w:val="18"/>
                <w:szCs w:val="18"/>
              </w:rPr>
              <w:t>MajorOutfallEstimatedMeasu</w:t>
            </w:r>
            <w:r w:rsidRPr="00B96D3D">
              <w:rPr>
                <w:sz w:val="18"/>
                <w:szCs w:val="18"/>
              </w:rPr>
              <w:t>reIndicator</w:t>
            </w:r>
          </w:p>
        </w:tc>
        <w:tc>
          <w:tcPr>
            <w:tcW w:w="2217" w:type="dxa"/>
          </w:tcPr>
          <w:p w14:paraId="1329E61C" w14:textId="77777777" w:rsidR="00501153" w:rsidRPr="00B96D3D" w:rsidRDefault="00501153">
            <w:pPr>
              <w:rPr>
                <w:sz w:val="18"/>
                <w:szCs w:val="18"/>
              </w:rPr>
            </w:pPr>
          </w:p>
        </w:tc>
        <w:tc>
          <w:tcPr>
            <w:tcW w:w="3420" w:type="dxa"/>
            <w:tcBorders>
              <w:right w:val="single" w:sz="4" w:space="0" w:color="000000"/>
            </w:tcBorders>
          </w:tcPr>
          <w:p w14:paraId="0989DB7E" w14:textId="518EB4AB" w:rsidR="00501153" w:rsidRPr="00B96D3D" w:rsidRDefault="00501153" w:rsidP="00CA6156">
            <w:pPr>
              <w:pStyle w:val="TableParagraph"/>
              <w:spacing w:before="15"/>
              <w:ind w:left="103"/>
              <w:rPr>
                <w:sz w:val="18"/>
                <w:szCs w:val="18"/>
              </w:rPr>
            </w:pPr>
            <w:r w:rsidRPr="00B96D3D">
              <w:rPr>
                <w:sz w:val="18"/>
                <w:szCs w:val="18"/>
              </w:rPr>
              <w:t>icis_comp_monitor_sw_ms4.major_outfall_est_measure_flag</w:t>
            </w:r>
          </w:p>
        </w:tc>
        <w:tc>
          <w:tcPr>
            <w:tcW w:w="4680" w:type="dxa"/>
            <w:tcBorders>
              <w:left w:val="single" w:sz="4" w:space="0" w:color="000000"/>
            </w:tcBorders>
          </w:tcPr>
          <w:p w14:paraId="08B63749" w14:textId="77777777" w:rsidR="00501153" w:rsidRPr="00B96D3D" w:rsidRDefault="00501153">
            <w:pPr>
              <w:pStyle w:val="TableParagraph"/>
              <w:ind w:left="103" w:right="174"/>
              <w:rPr>
                <w:sz w:val="18"/>
                <w:szCs w:val="18"/>
              </w:rPr>
            </w:pPr>
            <w:r w:rsidRPr="00B96D3D">
              <w:rPr>
                <w:sz w:val="18"/>
                <w:szCs w:val="18"/>
              </w:rPr>
              <w:t>Must be present when MajorOutfallNumber contains a value greater than zero.</w:t>
            </w:r>
          </w:p>
        </w:tc>
      </w:tr>
      <w:tr w:rsidR="00501153" w:rsidRPr="00B96D3D" w14:paraId="2E0C9FEC" w14:textId="77777777" w:rsidTr="00501153">
        <w:trPr>
          <w:trHeight w:hRule="exact" w:val="509"/>
        </w:trPr>
        <w:tc>
          <w:tcPr>
            <w:tcW w:w="2628" w:type="dxa"/>
          </w:tcPr>
          <w:p w14:paraId="5B37535A" w14:textId="77777777" w:rsidR="00501153" w:rsidRPr="00B96D3D" w:rsidRDefault="00501153">
            <w:pPr>
              <w:pStyle w:val="TableParagraph"/>
              <w:spacing w:before="15"/>
              <w:ind w:left="103"/>
              <w:rPr>
                <w:sz w:val="18"/>
                <w:szCs w:val="18"/>
              </w:rPr>
            </w:pPr>
            <w:r w:rsidRPr="00B96D3D">
              <w:rPr>
                <w:sz w:val="18"/>
                <w:szCs w:val="18"/>
              </w:rPr>
              <w:t>MajorOutfallNumber</w:t>
            </w:r>
          </w:p>
        </w:tc>
        <w:tc>
          <w:tcPr>
            <w:tcW w:w="2217" w:type="dxa"/>
          </w:tcPr>
          <w:p w14:paraId="6990E690" w14:textId="77777777" w:rsidR="00501153" w:rsidRPr="00B96D3D" w:rsidRDefault="00501153">
            <w:pPr>
              <w:rPr>
                <w:sz w:val="18"/>
                <w:szCs w:val="18"/>
              </w:rPr>
            </w:pPr>
          </w:p>
        </w:tc>
        <w:tc>
          <w:tcPr>
            <w:tcW w:w="3420" w:type="dxa"/>
            <w:tcBorders>
              <w:right w:val="single" w:sz="4" w:space="0" w:color="000000"/>
            </w:tcBorders>
          </w:tcPr>
          <w:p w14:paraId="0DE4E305" w14:textId="6AB5DA5C" w:rsidR="00501153" w:rsidRPr="00B96D3D" w:rsidRDefault="00501153" w:rsidP="00CA6156">
            <w:pPr>
              <w:pStyle w:val="TableParagraph"/>
              <w:spacing w:before="15"/>
              <w:ind w:left="103"/>
              <w:rPr>
                <w:sz w:val="18"/>
                <w:szCs w:val="18"/>
              </w:rPr>
            </w:pPr>
            <w:r w:rsidRPr="00B96D3D">
              <w:rPr>
                <w:sz w:val="18"/>
                <w:szCs w:val="18"/>
              </w:rPr>
              <w:t>icis_comp_monitor_sw_ms4.major_outfall _nmbr</w:t>
            </w:r>
          </w:p>
        </w:tc>
        <w:tc>
          <w:tcPr>
            <w:tcW w:w="4680" w:type="dxa"/>
            <w:tcBorders>
              <w:left w:val="single" w:sz="4" w:space="0" w:color="000000"/>
            </w:tcBorders>
          </w:tcPr>
          <w:p w14:paraId="20E5E19A" w14:textId="77777777" w:rsidR="00501153" w:rsidRPr="00B96D3D" w:rsidRDefault="00501153">
            <w:pPr>
              <w:rPr>
                <w:sz w:val="18"/>
                <w:szCs w:val="18"/>
              </w:rPr>
            </w:pPr>
          </w:p>
        </w:tc>
      </w:tr>
      <w:tr w:rsidR="00501153" w:rsidRPr="00B96D3D" w14:paraId="04F73C8F" w14:textId="77777777" w:rsidTr="00272D87">
        <w:trPr>
          <w:trHeight w:hRule="exact" w:val="490"/>
        </w:trPr>
        <w:tc>
          <w:tcPr>
            <w:tcW w:w="2628" w:type="dxa"/>
          </w:tcPr>
          <w:p w14:paraId="355FE572" w14:textId="23E4BA56" w:rsidR="00501153" w:rsidRPr="00B96D3D" w:rsidRDefault="00501153">
            <w:pPr>
              <w:pStyle w:val="TableParagraph"/>
              <w:spacing w:before="15" w:line="242" w:lineRule="auto"/>
              <w:ind w:left="103"/>
              <w:rPr>
                <w:sz w:val="18"/>
                <w:szCs w:val="18"/>
              </w:rPr>
            </w:pPr>
            <w:r w:rsidRPr="00B96D3D">
              <w:rPr>
                <w:w w:val="95"/>
                <w:sz w:val="18"/>
                <w:szCs w:val="18"/>
              </w:rPr>
              <w:t>MinorOutfallEstimatedMeasu</w:t>
            </w:r>
            <w:r w:rsidRPr="00B96D3D">
              <w:rPr>
                <w:sz w:val="18"/>
                <w:szCs w:val="18"/>
              </w:rPr>
              <w:t>reIndicator</w:t>
            </w:r>
          </w:p>
        </w:tc>
        <w:tc>
          <w:tcPr>
            <w:tcW w:w="2217" w:type="dxa"/>
          </w:tcPr>
          <w:p w14:paraId="25E89F4B" w14:textId="77777777" w:rsidR="00501153" w:rsidRPr="00B96D3D" w:rsidRDefault="00501153">
            <w:pPr>
              <w:rPr>
                <w:sz w:val="18"/>
                <w:szCs w:val="18"/>
              </w:rPr>
            </w:pPr>
          </w:p>
        </w:tc>
        <w:tc>
          <w:tcPr>
            <w:tcW w:w="3420" w:type="dxa"/>
            <w:tcBorders>
              <w:right w:val="single" w:sz="4" w:space="0" w:color="000000"/>
            </w:tcBorders>
          </w:tcPr>
          <w:p w14:paraId="2584EF39" w14:textId="5D86FE3F" w:rsidR="00501153" w:rsidRPr="00B96D3D" w:rsidRDefault="00501153" w:rsidP="00CA6156">
            <w:pPr>
              <w:pStyle w:val="TableParagraph"/>
              <w:spacing w:before="15"/>
              <w:ind w:left="103"/>
              <w:rPr>
                <w:sz w:val="18"/>
                <w:szCs w:val="18"/>
              </w:rPr>
            </w:pPr>
            <w:r w:rsidRPr="00B96D3D">
              <w:rPr>
                <w:sz w:val="18"/>
                <w:szCs w:val="18"/>
              </w:rPr>
              <w:t>icis_comp_monitor_sw_ms4.minor_outfall_est_measure_flag</w:t>
            </w:r>
          </w:p>
        </w:tc>
        <w:tc>
          <w:tcPr>
            <w:tcW w:w="4680" w:type="dxa"/>
            <w:tcBorders>
              <w:left w:val="single" w:sz="4" w:space="0" w:color="000000"/>
            </w:tcBorders>
          </w:tcPr>
          <w:p w14:paraId="77DA18D3" w14:textId="77777777" w:rsidR="00501153" w:rsidRPr="00B96D3D" w:rsidRDefault="00501153">
            <w:pPr>
              <w:pStyle w:val="TableParagraph"/>
              <w:ind w:left="103" w:right="530"/>
              <w:rPr>
                <w:sz w:val="18"/>
                <w:szCs w:val="18"/>
              </w:rPr>
            </w:pPr>
            <w:r w:rsidRPr="00B96D3D">
              <w:rPr>
                <w:sz w:val="18"/>
                <w:szCs w:val="18"/>
              </w:rPr>
              <w:t>Must be present when MinorOutfallNumber contains a value greater than zero.</w:t>
            </w:r>
          </w:p>
        </w:tc>
      </w:tr>
      <w:tr w:rsidR="00501153" w:rsidRPr="00B96D3D" w14:paraId="7CEE62E0" w14:textId="77777777" w:rsidTr="00272D87">
        <w:trPr>
          <w:trHeight w:hRule="exact" w:val="490"/>
        </w:trPr>
        <w:tc>
          <w:tcPr>
            <w:tcW w:w="2628" w:type="dxa"/>
          </w:tcPr>
          <w:p w14:paraId="1BDAEEA0" w14:textId="77777777" w:rsidR="00501153" w:rsidRPr="00B96D3D" w:rsidRDefault="00501153">
            <w:pPr>
              <w:pStyle w:val="TableParagraph"/>
              <w:spacing w:before="15"/>
              <w:ind w:left="103"/>
              <w:rPr>
                <w:sz w:val="18"/>
                <w:szCs w:val="18"/>
              </w:rPr>
            </w:pPr>
            <w:r w:rsidRPr="00B96D3D">
              <w:rPr>
                <w:sz w:val="18"/>
                <w:szCs w:val="18"/>
              </w:rPr>
              <w:t>MinorOutfallNumber</w:t>
            </w:r>
          </w:p>
        </w:tc>
        <w:tc>
          <w:tcPr>
            <w:tcW w:w="2217" w:type="dxa"/>
          </w:tcPr>
          <w:p w14:paraId="6C8D09F9" w14:textId="77777777" w:rsidR="00501153" w:rsidRPr="00B96D3D" w:rsidRDefault="00501153">
            <w:pPr>
              <w:rPr>
                <w:sz w:val="18"/>
                <w:szCs w:val="18"/>
              </w:rPr>
            </w:pPr>
          </w:p>
        </w:tc>
        <w:tc>
          <w:tcPr>
            <w:tcW w:w="3420" w:type="dxa"/>
            <w:tcBorders>
              <w:right w:val="single" w:sz="4" w:space="0" w:color="000000"/>
            </w:tcBorders>
          </w:tcPr>
          <w:p w14:paraId="00DFFD7F" w14:textId="1ED49646" w:rsidR="00501153" w:rsidRPr="00B96D3D" w:rsidRDefault="00501153" w:rsidP="00CA6156">
            <w:pPr>
              <w:pStyle w:val="TableParagraph"/>
              <w:spacing w:before="15"/>
              <w:ind w:left="103"/>
              <w:rPr>
                <w:sz w:val="18"/>
                <w:szCs w:val="18"/>
              </w:rPr>
            </w:pPr>
            <w:r w:rsidRPr="00B96D3D">
              <w:rPr>
                <w:sz w:val="18"/>
                <w:szCs w:val="18"/>
              </w:rPr>
              <w:t>icis_comp_monitor_sw_ms4.minor_outfall _nmbr</w:t>
            </w:r>
          </w:p>
        </w:tc>
        <w:tc>
          <w:tcPr>
            <w:tcW w:w="4680" w:type="dxa"/>
            <w:tcBorders>
              <w:left w:val="single" w:sz="4" w:space="0" w:color="000000"/>
            </w:tcBorders>
          </w:tcPr>
          <w:p w14:paraId="2C0CAA4F" w14:textId="77777777" w:rsidR="00501153" w:rsidRPr="00B96D3D" w:rsidRDefault="00501153">
            <w:pPr>
              <w:rPr>
                <w:sz w:val="18"/>
                <w:szCs w:val="18"/>
              </w:rPr>
            </w:pPr>
          </w:p>
        </w:tc>
      </w:tr>
      <w:tr w:rsidR="00501153" w:rsidRPr="00B96D3D" w14:paraId="55D59020" w14:textId="77777777" w:rsidTr="00272D87">
        <w:trPr>
          <w:trHeight w:hRule="exact" w:val="1711"/>
        </w:trPr>
        <w:tc>
          <w:tcPr>
            <w:tcW w:w="2628" w:type="dxa"/>
          </w:tcPr>
          <w:p w14:paraId="60543055" w14:textId="77777777" w:rsidR="00501153" w:rsidRPr="00B96D3D" w:rsidRDefault="00501153">
            <w:pPr>
              <w:pStyle w:val="TableParagraph"/>
              <w:spacing w:before="15"/>
              <w:ind w:left="103"/>
              <w:rPr>
                <w:sz w:val="18"/>
                <w:szCs w:val="18"/>
              </w:rPr>
            </w:pPr>
            <w:r w:rsidRPr="00B96D3D">
              <w:rPr>
                <w:sz w:val="18"/>
                <w:szCs w:val="18"/>
              </w:rPr>
              <w:lastRenderedPageBreak/>
              <w:t>AffiliationTypeText</w:t>
            </w:r>
          </w:p>
        </w:tc>
        <w:tc>
          <w:tcPr>
            <w:tcW w:w="2217" w:type="dxa"/>
          </w:tcPr>
          <w:p w14:paraId="0BB13935" w14:textId="34FB53ED" w:rsidR="00501153" w:rsidRPr="00B96D3D" w:rsidRDefault="00501153">
            <w:pPr>
              <w:pStyle w:val="TableParagraph"/>
              <w:ind w:left="103" w:right="133"/>
              <w:rPr>
                <w:sz w:val="18"/>
                <w:szCs w:val="18"/>
              </w:rPr>
            </w:pPr>
            <w:r w:rsidRPr="00B96D3D">
              <w:rPr>
                <w:w w:val="95"/>
                <w:sz w:val="18"/>
                <w:szCs w:val="18"/>
              </w:rPr>
              <w:t>Ref_affiliation_t</w:t>
            </w:r>
            <w:r w:rsidRPr="00B96D3D">
              <w:rPr>
                <w:sz w:val="18"/>
                <w:szCs w:val="18"/>
              </w:rPr>
              <w:t>ype</w:t>
            </w:r>
          </w:p>
        </w:tc>
        <w:tc>
          <w:tcPr>
            <w:tcW w:w="3420" w:type="dxa"/>
            <w:tcBorders>
              <w:right w:val="single" w:sz="4" w:space="0" w:color="000000"/>
            </w:tcBorders>
          </w:tcPr>
          <w:p w14:paraId="28EC52C3" w14:textId="3D708E3F" w:rsidR="00501153" w:rsidRPr="00B96D3D" w:rsidRDefault="00501153">
            <w:pPr>
              <w:pStyle w:val="TableParagraph"/>
              <w:spacing w:before="15"/>
              <w:ind w:left="103"/>
              <w:rPr>
                <w:sz w:val="18"/>
                <w:szCs w:val="18"/>
              </w:rPr>
            </w:pPr>
            <w:r w:rsidRPr="00B96D3D">
              <w:rPr>
                <w:w w:val="95"/>
                <w:sz w:val="18"/>
                <w:szCs w:val="18"/>
              </w:rPr>
              <w:t>xref_activity_address.affiliation_ty</w:t>
            </w:r>
            <w:r w:rsidRPr="00B96D3D">
              <w:rPr>
                <w:sz w:val="18"/>
                <w:szCs w:val="18"/>
              </w:rPr>
              <w:t>pe_code, xref_activity_contact.affiliation_type_code,</w:t>
            </w:r>
          </w:p>
        </w:tc>
        <w:tc>
          <w:tcPr>
            <w:tcW w:w="4680" w:type="dxa"/>
            <w:tcBorders>
              <w:left w:val="single" w:sz="4" w:space="0" w:color="000000"/>
            </w:tcBorders>
          </w:tcPr>
          <w:p w14:paraId="4F4CF165" w14:textId="2F552333" w:rsidR="00501153" w:rsidRPr="00B96D3D" w:rsidRDefault="00501153" w:rsidP="000D4D04">
            <w:pPr>
              <w:pStyle w:val="TableParagraph"/>
              <w:ind w:left="103" w:right="34"/>
              <w:rPr>
                <w:sz w:val="18"/>
                <w:szCs w:val="18"/>
              </w:rPr>
            </w:pPr>
            <w:r w:rsidRPr="00B96D3D">
              <w:rPr>
                <w:sz w:val="18"/>
                <w:szCs w:val="18"/>
              </w:rPr>
              <w:t>In ICIS, contacts and addresses are assigned their own set of</w:t>
            </w:r>
            <w:r w:rsidRPr="00B96D3D">
              <w:rPr>
                <w:spacing w:val="-12"/>
                <w:sz w:val="18"/>
                <w:szCs w:val="18"/>
              </w:rPr>
              <w:t xml:space="preserve"> </w:t>
            </w:r>
            <w:r w:rsidRPr="00B96D3D">
              <w:rPr>
                <w:sz w:val="18"/>
                <w:szCs w:val="18"/>
              </w:rPr>
              <w:t>affiliation type codes to choose</w:t>
            </w:r>
            <w:r w:rsidRPr="00B96D3D">
              <w:rPr>
                <w:spacing w:val="-10"/>
                <w:sz w:val="18"/>
                <w:szCs w:val="18"/>
              </w:rPr>
              <w:t xml:space="preserve"> </w:t>
            </w:r>
            <w:r w:rsidRPr="00B96D3D">
              <w:rPr>
                <w:sz w:val="18"/>
                <w:szCs w:val="18"/>
              </w:rPr>
              <w:t>from. Inspection contacts may only have affiliation type codes of CSD, INS, OCT, PRL, TEN and UNK. No inspection addresses are allowed. CAFO contacts and addresses may only have affiliation type codes of CAI and CNC. Storm Water MS4 contacts and addresses may only have an affiliation type code of SW4.</w:t>
            </w:r>
          </w:p>
        </w:tc>
      </w:tr>
      <w:tr w:rsidR="00501153" w:rsidRPr="00B96D3D" w14:paraId="3DEAD66C" w14:textId="77777777" w:rsidTr="00272D87">
        <w:trPr>
          <w:trHeight w:hRule="exact" w:val="317"/>
        </w:trPr>
        <w:tc>
          <w:tcPr>
            <w:tcW w:w="2628" w:type="dxa"/>
          </w:tcPr>
          <w:p w14:paraId="692E0377" w14:textId="77777777" w:rsidR="00501153" w:rsidRPr="00B96D3D" w:rsidRDefault="00501153">
            <w:pPr>
              <w:pStyle w:val="TableParagraph"/>
              <w:spacing w:before="17"/>
              <w:ind w:left="103"/>
              <w:rPr>
                <w:sz w:val="18"/>
                <w:szCs w:val="18"/>
              </w:rPr>
            </w:pPr>
            <w:r w:rsidRPr="00B96D3D">
              <w:rPr>
                <w:sz w:val="18"/>
                <w:szCs w:val="18"/>
              </w:rPr>
              <w:t>FirstName</w:t>
            </w:r>
          </w:p>
        </w:tc>
        <w:tc>
          <w:tcPr>
            <w:tcW w:w="2217" w:type="dxa"/>
          </w:tcPr>
          <w:p w14:paraId="19B6827E" w14:textId="77777777" w:rsidR="00501153" w:rsidRPr="00B96D3D" w:rsidRDefault="00501153">
            <w:pPr>
              <w:rPr>
                <w:sz w:val="18"/>
                <w:szCs w:val="18"/>
              </w:rPr>
            </w:pPr>
          </w:p>
        </w:tc>
        <w:tc>
          <w:tcPr>
            <w:tcW w:w="3420" w:type="dxa"/>
            <w:tcBorders>
              <w:right w:val="single" w:sz="4" w:space="0" w:color="000000"/>
            </w:tcBorders>
          </w:tcPr>
          <w:p w14:paraId="09B8CDAE" w14:textId="77777777" w:rsidR="00501153" w:rsidRPr="00B96D3D" w:rsidRDefault="00501153">
            <w:pPr>
              <w:pStyle w:val="TableParagraph"/>
              <w:spacing w:before="17"/>
              <w:ind w:left="103"/>
              <w:rPr>
                <w:sz w:val="18"/>
                <w:szCs w:val="18"/>
              </w:rPr>
            </w:pPr>
            <w:r w:rsidRPr="00B96D3D">
              <w:rPr>
                <w:sz w:val="18"/>
                <w:szCs w:val="18"/>
              </w:rPr>
              <w:t>icis_contact.first_name</w:t>
            </w:r>
          </w:p>
        </w:tc>
        <w:tc>
          <w:tcPr>
            <w:tcW w:w="4680" w:type="dxa"/>
            <w:tcBorders>
              <w:left w:val="single" w:sz="4" w:space="0" w:color="000000"/>
            </w:tcBorders>
          </w:tcPr>
          <w:p w14:paraId="11B73EA4" w14:textId="77777777" w:rsidR="00501153" w:rsidRPr="00B96D3D" w:rsidRDefault="00501153">
            <w:pPr>
              <w:rPr>
                <w:sz w:val="18"/>
                <w:szCs w:val="18"/>
              </w:rPr>
            </w:pPr>
          </w:p>
        </w:tc>
      </w:tr>
      <w:tr w:rsidR="00501153" w:rsidRPr="00B96D3D" w14:paraId="5C636FAE" w14:textId="77777777" w:rsidTr="00272D87">
        <w:trPr>
          <w:trHeight w:hRule="exact" w:val="317"/>
        </w:trPr>
        <w:tc>
          <w:tcPr>
            <w:tcW w:w="2628" w:type="dxa"/>
          </w:tcPr>
          <w:p w14:paraId="7530B397" w14:textId="77777777" w:rsidR="00501153" w:rsidRPr="00B96D3D" w:rsidRDefault="00501153">
            <w:pPr>
              <w:pStyle w:val="TableParagraph"/>
              <w:spacing w:before="15"/>
              <w:ind w:left="103"/>
              <w:rPr>
                <w:sz w:val="18"/>
                <w:szCs w:val="18"/>
              </w:rPr>
            </w:pPr>
            <w:r w:rsidRPr="00B96D3D">
              <w:rPr>
                <w:sz w:val="18"/>
                <w:szCs w:val="18"/>
              </w:rPr>
              <w:t>MiddleName</w:t>
            </w:r>
          </w:p>
        </w:tc>
        <w:tc>
          <w:tcPr>
            <w:tcW w:w="2217" w:type="dxa"/>
          </w:tcPr>
          <w:p w14:paraId="5AD541FE" w14:textId="77777777" w:rsidR="00501153" w:rsidRPr="00B96D3D" w:rsidRDefault="00501153">
            <w:pPr>
              <w:rPr>
                <w:sz w:val="18"/>
                <w:szCs w:val="18"/>
              </w:rPr>
            </w:pPr>
          </w:p>
        </w:tc>
        <w:tc>
          <w:tcPr>
            <w:tcW w:w="3420" w:type="dxa"/>
            <w:tcBorders>
              <w:right w:val="single" w:sz="4" w:space="0" w:color="000000"/>
            </w:tcBorders>
          </w:tcPr>
          <w:p w14:paraId="4251920D" w14:textId="77777777" w:rsidR="00501153" w:rsidRPr="00B96D3D" w:rsidRDefault="00501153">
            <w:pPr>
              <w:pStyle w:val="TableParagraph"/>
              <w:spacing w:before="15"/>
              <w:ind w:left="103"/>
              <w:rPr>
                <w:sz w:val="18"/>
                <w:szCs w:val="18"/>
              </w:rPr>
            </w:pPr>
            <w:r w:rsidRPr="00B96D3D">
              <w:rPr>
                <w:sz w:val="18"/>
                <w:szCs w:val="18"/>
              </w:rPr>
              <w:t>icis_contact.middle_name</w:t>
            </w:r>
          </w:p>
        </w:tc>
        <w:tc>
          <w:tcPr>
            <w:tcW w:w="4680" w:type="dxa"/>
            <w:tcBorders>
              <w:left w:val="single" w:sz="4" w:space="0" w:color="000000"/>
            </w:tcBorders>
          </w:tcPr>
          <w:p w14:paraId="4E5CE253" w14:textId="77777777" w:rsidR="00501153" w:rsidRPr="00B96D3D" w:rsidRDefault="00501153">
            <w:pPr>
              <w:rPr>
                <w:sz w:val="18"/>
                <w:szCs w:val="18"/>
              </w:rPr>
            </w:pPr>
          </w:p>
        </w:tc>
      </w:tr>
      <w:tr w:rsidR="00501153" w:rsidRPr="00B96D3D" w14:paraId="0B20FA9E" w14:textId="77777777" w:rsidTr="00272D87">
        <w:trPr>
          <w:trHeight w:hRule="exact" w:val="317"/>
        </w:trPr>
        <w:tc>
          <w:tcPr>
            <w:tcW w:w="2628" w:type="dxa"/>
          </w:tcPr>
          <w:p w14:paraId="6DC044C5" w14:textId="77777777" w:rsidR="00501153" w:rsidRPr="00B96D3D" w:rsidRDefault="00501153">
            <w:pPr>
              <w:pStyle w:val="TableParagraph"/>
              <w:spacing w:before="15"/>
              <w:ind w:left="103"/>
              <w:rPr>
                <w:sz w:val="18"/>
                <w:szCs w:val="18"/>
              </w:rPr>
            </w:pPr>
            <w:r w:rsidRPr="00B96D3D">
              <w:rPr>
                <w:sz w:val="18"/>
                <w:szCs w:val="18"/>
              </w:rPr>
              <w:t>LastName</w:t>
            </w:r>
          </w:p>
        </w:tc>
        <w:tc>
          <w:tcPr>
            <w:tcW w:w="2217" w:type="dxa"/>
          </w:tcPr>
          <w:p w14:paraId="637A407F" w14:textId="77777777" w:rsidR="00501153" w:rsidRPr="00B96D3D" w:rsidRDefault="00501153">
            <w:pPr>
              <w:rPr>
                <w:sz w:val="18"/>
                <w:szCs w:val="18"/>
              </w:rPr>
            </w:pPr>
          </w:p>
        </w:tc>
        <w:tc>
          <w:tcPr>
            <w:tcW w:w="3420" w:type="dxa"/>
            <w:tcBorders>
              <w:right w:val="single" w:sz="4" w:space="0" w:color="000000"/>
            </w:tcBorders>
          </w:tcPr>
          <w:p w14:paraId="64093E72" w14:textId="77777777" w:rsidR="00501153" w:rsidRPr="00B96D3D" w:rsidRDefault="00501153">
            <w:pPr>
              <w:pStyle w:val="TableParagraph"/>
              <w:spacing w:before="15"/>
              <w:ind w:left="103"/>
              <w:rPr>
                <w:sz w:val="18"/>
                <w:szCs w:val="18"/>
              </w:rPr>
            </w:pPr>
            <w:r w:rsidRPr="00B96D3D">
              <w:rPr>
                <w:sz w:val="18"/>
                <w:szCs w:val="18"/>
              </w:rPr>
              <w:t>icis_contact.last_name</w:t>
            </w:r>
          </w:p>
        </w:tc>
        <w:tc>
          <w:tcPr>
            <w:tcW w:w="4680" w:type="dxa"/>
            <w:tcBorders>
              <w:left w:val="single" w:sz="4" w:space="0" w:color="000000"/>
            </w:tcBorders>
          </w:tcPr>
          <w:p w14:paraId="51AD9459" w14:textId="77777777" w:rsidR="00501153" w:rsidRPr="00B96D3D" w:rsidRDefault="00501153">
            <w:pPr>
              <w:rPr>
                <w:sz w:val="18"/>
                <w:szCs w:val="18"/>
              </w:rPr>
            </w:pPr>
          </w:p>
        </w:tc>
      </w:tr>
      <w:tr w:rsidR="00501153" w:rsidRPr="00B96D3D" w14:paraId="4EE0408C" w14:textId="77777777" w:rsidTr="00272D87">
        <w:trPr>
          <w:trHeight w:hRule="exact" w:val="317"/>
        </w:trPr>
        <w:tc>
          <w:tcPr>
            <w:tcW w:w="2628" w:type="dxa"/>
          </w:tcPr>
          <w:p w14:paraId="0B3B428A" w14:textId="77777777" w:rsidR="00501153" w:rsidRPr="00B96D3D" w:rsidRDefault="00501153">
            <w:pPr>
              <w:pStyle w:val="TableParagraph"/>
              <w:spacing w:before="18"/>
              <w:ind w:left="103"/>
              <w:rPr>
                <w:sz w:val="18"/>
                <w:szCs w:val="18"/>
              </w:rPr>
            </w:pPr>
            <w:r w:rsidRPr="00B96D3D">
              <w:rPr>
                <w:sz w:val="18"/>
                <w:szCs w:val="18"/>
              </w:rPr>
              <w:t>IndividualTitleText</w:t>
            </w:r>
          </w:p>
        </w:tc>
        <w:tc>
          <w:tcPr>
            <w:tcW w:w="2217" w:type="dxa"/>
          </w:tcPr>
          <w:p w14:paraId="6E01B480" w14:textId="77777777" w:rsidR="00501153" w:rsidRPr="00B96D3D" w:rsidRDefault="00501153">
            <w:pPr>
              <w:rPr>
                <w:sz w:val="18"/>
                <w:szCs w:val="18"/>
              </w:rPr>
            </w:pPr>
          </w:p>
        </w:tc>
        <w:tc>
          <w:tcPr>
            <w:tcW w:w="3420" w:type="dxa"/>
            <w:tcBorders>
              <w:right w:val="single" w:sz="4" w:space="0" w:color="000000"/>
            </w:tcBorders>
          </w:tcPr>
          <w:p w14:paraId="52768B6F" w14:textId="77777777" w:rsidR="00501153" w:rsidRPr="00B96D3D" w:rsidRDefault="00501153">
            <w:pPr>
              <w:pStyle w:val="TableParagraph"/>
              <w:spacing w:before="18"/>
              <w:ind w:left="103"/>
              <w:rPr>
                <w:sz w:val="18"/>
                <w:szCs w:val="18"/>
              </w:rPr>
            </w:pPr>
            <w:r w:rsidRPr="00B96D3D">
              <w:rPr>
                <w:sz w:val="18"/>
                <w:szCs w:val="18"/>
              </w:rPr>
              <w:t>icis_contact.title</w:t>
            </w:r>
          </w:p>
        </w:tc>
        <w:tc>
          <w:tcPr>
            <w:tcW w:w="4680" w:type="dxa"/>
            <w:tcBorders>
              <w:left w:val="single" w:sz="4" w:space="0" w:color="000000"/>
            </w:tcBorders>
          </w:tcPr>
          <w:p w14:paraId="28D001C2" w14:textId="77777777" w:rsidR="00501153" w:rsidRPr="00B96D3D" w:rsidRDefault="00501153">
            <w:pPr>
              <w:rPr>
                <w:sz w:val="18"/>
                <w:szCs w:val="18"/>
              </w:rPr>
            </w:pPr>
          </w:p>
        </w:tc>
      </w:tr>
      <w:tr w:rsidR="00501153" w:rsidRPr="00B96D3D" w14:paraId="5C4C280C" w14:textId="77777777" w:rsidTr="00272D87">
        <w:trPr>
          <w:trHeight w:hRule="exact" w:val="490"/>
        </w:trPr>
        <w:tc>
          <w:tcPr>
            <w:tcW w:w="2628" w:type="dxa"/>
          </w:tcPr>
          <w:p w14:paraId="0C19293B" w14:textId="77777777" w:rsidR="00501153" w:rsidRPr="00B96D3D" w:rsidRDefault="00501153">
            <w:pPr>
              <w:pStyle w:val="TableParagraph"/>
              <w:spacing w:before="15"/>
              <w:ind w:left="103"/>
              <w:rPr>
                <w:sz w:val="18"/>
                <w:szCs w:val="18"/>
              </w:rPr>
            </w:pPr>
            <w:r w:rsidRPr="00B96D3D">
              <w:rPr>
                <w:sz w:val="18"/>
                <w:szCs w:val="18"/>
              </w:rPr>
              <w:t>OrganizationFormalName</w:t>
            </w:r>
          </w:p>
        </w:tc>
        <w:tc>
          <w:tcPr>
            <w:tcW w:w="2217" w:type="dxa"/>
          </w:tcPr>
          <w:p w14:paraId="260D52A8" w14:textId="77777777" w:rsidR="00501153" w:rsidRPr="00B96D3D" w:rsidRDefault="00501153">
            <w:pPr>
              <w:rPr>
                <w:sz w:val="18"/>
                <w:szCs w:val="18"/>
              </w:rPr>
            </w:pPr>
          </w:p>
        </w:tc>
        <w:tc>
          <w:tcPr>
            <w:tcW w:w="3420" w:type="dxa"/>
            <w:tcBorders>
              <w:right w:val="single" w:sz="4" w:space="0" w:color="000000"/>
            </w:tcBorders>
          </w:tcPr>
          <w:p w14:paraId="6828BCF0" w14:textId="0895BB34" w:rsidR="00501153" w:rsidRPr="00B96D3D" w:rsidRDefault="00501153">
            <w:pPr>
              <w:pStyle w:val="TableParagraph"/>
              <w:spacing w:before="15"/>
              <w:ind w:left="103"/>
              <w:rPr>
                <w:sz w:val="18"/>
                <w:szCs w:val="18"/>
              </w:rPr>
            </w:pPr>
            <w:r w:rsidRPr="00B96D3D">
              <w:rPr>
                <w:w w:val="95"/>
                <w:sz w:val="18"/>
                <w:szCs w:val="18"/>
              </w:rPr>
              <w:t>icis_contact.organization_formal_n</w:t>
            </w:r>
            <w:r w:rsidRPr="00B96D3D">
              <w:rPr>
                <w:sz w:val="18"/>
                <w:szCs w:val="18"/>
              </w:rPr>
              <w:t>ame, icis_address.organization_formal_name</w:t>
            </w:r>
          </w:p>
        </w:tc>
        <w:tc>
          <w:tcPr>
            <w:tcW w:w="4680" w:type="dxa"/>
            <w:tcBorders>
              <w:left w:val="single" w:sz="4" w:space="0" w:color="000000"/>
            </w:tcBorders>
          </w:tcPr>
          <w:p w14:paraId="7DE52F15" w14:textId="77777777" w:rsidR="00501153" w:rsidRPr="00B96D3D" w:rsidRDefault="00501153">
            <w:pPr>
              <w:rPr>
                <w:sz w:val="18"/>
                <w:szCs w:val="18"/>
              </w:rPr>
            </w:pPr>
          </w:p>
        </w:tc>
      </w:tr>
      <w:tr w:rsidR="00501153" w:rsidRPr="00B96D3D" w14:paraId="53D9B1FF" w14:textId="77777777" w:rsidTr="00272D87">
        <w:trPr>
          <w:trHeight w:hRule="exact" w:val="317"/>
        </w:trPr>
        <w:tc>
          <w:tcPr>
            <w:tcW w:w="2628" w:type="dxa"/>
          </w:tcPr>
          <w:p w14:paraId="70A93218" w14:textId="77777777" w:rsidR="00501153" w:rsidRPr="00B96D3D" w:rsidRDefault="00501153">
            <w:pPr>
              <w:pStyle w:val="TableParagraph"/>
              <w:spacing w:before="15"/>
              <w:ind w:left="103"/>
              <w:rPr>
                <w:sz w:val="18"/>
                <w:szCs w:val="18"/>
              </w:rPr>
            </w:pPr>
            <w:r w:rsidRPr="00B96D3D">
              <w:rPr>
                <w:sz w:val="18"/>
                <w:szCs w:val="18"/>
              </w:rPr>
              <w:t>StateCode</w:t>
            </w:r>
          </w:p>
        </w:tc>
        <w:tc>
          <w:tcPr>
            <w:tcW w:w="2217" w:type="dxa"/>
          </w:tcPr>
          <w:p w14:paraId="592204E1" w14:textId="77777777" w:rsidR="00501153" w:rsidRPr="00B96D3D" w:rsidRDefault="00501153">
            <w:pPr>
              <w:pStyle w:val="TableParagraph"/>
              <w:spacing w:line="223" w:lineRule="exact"/>
              <w:ind w:left="103"/>
              <w:rPr>
                <w:sz w:val="18"/>
                <w:szCs w:val="18"/>
              </w:rPr>
            </w:pPr>
            <w:r w:rsidRPr="00B96D3D">
              <w:rPr>
                <w:sz w:val="18"/>
                <w:szCs w:val="18"/>
              </w:rPr>
              <w:t>Ref_state</w:t>
            </w:r>
          </w:p>
        </w:tc>
        <w:tc>
          <w:tcPr>
            <w:tcW w:w="3420" w:type="dxa"/>
            <w:tcBorders>
              <w:right w:val="single" w:sz="4" w:space="0" w:color="000000"/>
            </w:tcBorders>
          </w:tcPr>
          <w:p w14:paraId="09221E4F" w14:textId="77777777" w:rsidR="00501153" w:rsidRPr="00B96D3D" w:rsidRDefault="00501153">
            <w:pPr>
              <w:pStyle w:val="TableParagraph"/>
              <w:spacing w:before="15"/>
              <w:ind w:left="103"/>
              <w:rPr>
                <w:sz w:val="18"/>
                <w:szCs w:val="18"/>
              </w:rPr>
            </w:pPr>
            <w:r w:rsidRPr="00B96D3D">
              <w:rPr>
                <w:sz w:val="18"/>
                <w:szCs w:val="18"/>
              </w:rPr>
              <w:t>icis_contact.state_code</w:t>
            </w:r>
          </w:p>
        </w:tc>
        <w:tc>
          <w:tcPr>
            <w:tcW w:w="4680" w:type="dxa"/>
            <w:tcBorders>
              <w:left w:val="single" w:sz="4" w:space="0" w:color="000000"/>
            </w:tcBorders>
          </w:tcPr>
          <w:p w14:paraId="7CF165C2" w14:textId="77777777" w:rsidR="00501153" w:rsidRPr="00B96D3D" w:rsidRDefault="00501153">
            <w:pPr>
              <w:rPr>
                <w:sz w:val="18"/>
                <w:szCs w:val="18"/>
              </w:rPr>
            </w:pPr>
          </w:p>
        </w:tc>
      </w:tr>
      <w:tr w:rsidR="00501153" w:rsidRPr="00B96D3D" w14:paraId="6BD142FB" w14:textId="77777777" w:rsidTr="00272D87">
        <w:trPr>
          <w:trHeight w:hRule="exact" w:val="317"/>
        </w:trPr>
        <w:tc>
          <w:tcPr>
            <w:tcW w:w="2628" w:type="dxa"/>
          </w:tcPr>
          <w:p w14:paraId="618E5A7A" w14:textId="77777777" w:rsidR="00501153" w:rsidRPr="00B96D3D" w:rsidRDefault="00501153">
            <w:pPr>
              <w:pStyle w:val="TableParagraph"/>
              <w:spacing w:before="15"/>
              <w:ind w:left="103"/>
              <w:rPr>
                <w:sz w:val="18"/>
                <w:szCs w:val="18"/>
              </w:rPr>
            </w:pPr>
            <w:r w:rsidRPr="00B96D3D">
              <w:rPr>
                <w:sz w:val="18"/>
                <w:szCs w:val="18"/>
              </w:rPr>
              <w:t>RegionCode</w:t>
            </w:r>
          </w:p>
        </w:tc>
        <w:tc>
          <w:tcPr>
            <w:tcW w:w="2217" w:type="dxa"/>
          </w:tcPr>
          <w:p w14:paraId="369DD6E0" w14:textId="77777777" w:rsidR="00501153" w:rsidRPr="00B96D3D" w:rsidRDefault="00501153">
            <w:pPr>
              <w:pStyle w:val="TableParagraph"/>
              <w:spacing w:line="223" w:lineRule="exact"/>
              <w:ind w:left="103"/>
              <w:rPr>
                <w:sz w:val="18"/>
                <w:szCs w:val="18"/>
              </w:rPr>
            </w:pPr>
            <w:r w:rsidRPr="00B96D3D">
              <w:rPr>
                <w:sz w:val="18"/>
                <w:szCs w:val="18"/>
              </w:rPr>
              <w:t>Ref_region</w:t>
            </w:r>
          </w:p>
        </w:tc>
        <w:tc>
          <w:tcPr>
            <w:tcW w:w="3420" w:type="dxa"/>
            <w:tcBorders>
              <w:right w:val="single" w:sz="4" w:space="0" w:color="000000"/>
            </w:tcBorders>
          </w:tcPr>
          <w:p w14:paraId="60490E8A" w14:textId="77777777" w:rsidR="00501153" w:rsidRPr="00B96D3D" w:rsidRDefault="00501153">
            <w:pPr>
              <w:pStyle w:val="TableParagraph"/>
              <w:spacing w:before="15"/>
              <w:ind w:left="103"/>
              <w:rPr>
                <w:sz w:val="18"/>
                <w:szCs w:val="18"/>
              </w:rPr>
            </w:pPr>
            <w:r w:rsidRPr="00B96D3D">
              <w:rPr>
                <w:sz w:val="18"/>
                <w:szCs w:val="18"/>
              </w:rPr>
              <w:t>icis_contact.region_code</w:t>
            </w:r>
          </w:p>
        </w:tc>
        <w:tc>
          <w:tcPr>
            <w:tcW w:w="4680" w:type="dxa"/>
            <w:tcBorders>
              <w:left w:val="single" w:sz="4" w:space="0" w:color="000000"/>
            </w:tcBorders>
          </w:tcPr>
          <w:p w14:paraId="6DBFA2B1" w14:textId="77777777" w:rsidR="00501153" w:rsidRPr="00B96D3D" w:rsidRDefault="00501153">
            <w:pPr>
              <w:rPr>
                <w:sz w:val="18"/>
                <w:szCs w:val="18"/>
              </w:rPr>
            </w:pPr>
          </w:p>
        </w:tc>
      </w:tr>
      <w:tr w:rsidR="00501153" w:rsidRPr="00B96D3D" w14:paraId="6406303C" w14:textId="77777777" w:rsidTr="00272D87">
        <w:trPr>
          <w:trHeight w:hRule="exact" w:val="317"/>
        </w:trPr>
        <w:tc>
          <w:tcPr>
            <w:tcW w:w="2628" w:type="dxa"/>
          </w:tcPr>
          <w:p w14:paraId="56037990" w14:textId="77777777" w:rsidR="00501153" w:rsidRPr="00B96D3D" w:rsidRDefault="00501153">
            <w:pPr>
              <w:pStyle w:val="TableParagraph"/>
              <w:spacing w:before="15"/>
              <w:ind w:left="103"/>
              <w:rPr>
                <w:sz w:val="18"/>
                <w:szCs w:val="18"/>
              </w:rPr>
            </w:pPr>
            <w:r w:rsidRPr="00B96D3D">
              <w:rPr>
                <w:sz w:val="18"/>
                <w:szCs w:val="18"/>
              </w:rPr>
              <w:t>TelephoneNumberTypeCode</w:t>
            </w:r>
          </w:p>
        </w:tc>
        <w:tc>
          <w:tcPr>
            <w:tcW w:w="2217" w:type="dxa"/>
          </w:tcPr>
          <w:p w14:paraId="0ABF41BA" w14:textId="77777777" w:rsidR="00501153" w:rsidRPr="00B96D3D" w:rsidRDefault="00501153">
            <w:pPr>
              <w:pStyle w:val="TableParagraph"/>
              <w:spacing w:line="223" w:lineRule="exact"/>
              <w:ind w:left="103"/>
              <w:rPr>
                <w:sz w:val="18"/>
                <w:szCs w:val="18"/>
              </w:rPr>
            </w:pPr>
            <w:r w:rsidRPr="00B96D3D">
              <w:rPr>
                <w:sz w:val="18"/>
                <w:szCs w:val="18"/>
              </w:rPr>
              <w:t>Ref_phone_type</w:t>
            </w:r>
          </w:p>
        </w:tc>
        <w:tc>
          <w:tcPr>
            <w:tcW w:w="3420" w:type="dxa"/>
            <w:tcBorders>
              <w:right w:val="single" w:sz="4" w:space="0" w:color="000000"/>
            </w:tcBorders>
          </w:tcPr>
          <w:p w14:paraId="664936F0" w14:textId="733B7754" w:rsidR="00501153" w:rsidRPr="00B96D3D" w:rsidRDefault="00501153">
            <w:pPr>
              <w:pStyle w:val="TableParagraph"/>
              <w:spacing w:before="15"/>
              <w:ind w:left="103" w:right="122"/>
              <w:rPr>
                <w:sz w:val="18"/>
                <w:szCs w:val="18"/>
              </w:rPr>
            </w:pPr>
            <w:r w:rsidRPr="00B96D3D">
              <w:rPr>
                <w:w w:val="95"/>
                <w:sz w:val="18"/>
                <w:szCs w:val="18"/>
              </w:rPr>
              <w:t>icis_contact_phone.phone_type_co</w:t>
            </w:r>
            <w:r w:rsidRPr="00B96D3D">
              <w:rPr>
                <w:sz w:val="18"/>
                <w:szCs w:val="18"/>
              </w:rPr>
              <w:t>de</w:t>
            </w:r>
          </w:p>
        </w:tc>
        <w:tc>
          <w:tcPr>
            <w:tcW w:w="4680" w:type="dxa"/>
            <w:tcBorders>
              <w:left w:val="single" w:sz="4" w:space="0" w:color="000000"/>
            </w:tcBorders>
          </w:tcPr>
          <w:p w14:paraId="21CD8223" w14:textId="77777777" w:rsidR="00501153" w:rsidRPr="00B96D3D" w:rsidRDefault="00501153">
            <w:pPr>
              <w:rPr>
                <w:sz w:val="18"/>
                <w:szCs w:val="18"/>
              </w:rPr>
            </w:pPr>
          </w:p>
        </w:tc>
      </w:tr>
      <w:tr w:rsidR="00501153" w:rsidRPr="00B96D3D" w14:paraId="3CE36646" w14:textId="77777777" w:rsidTr="00272D87">
        <w:trPr>
          <w:trHeight w:hRule="exact" w:val="317"/>
        </w:trPr>
        <w:tc>
          <w:tcPr>
            <w:tcW w:w="2628" w:type="dxa"/>
          </w:tcPr>
          <w:p w14:paraId="5C755E7D" w14:textId="77777777" w:rsidR="00501153" w:rsidRPr="00B96D3D" w:rsidRDefault="00501153">
            <w:pPr>
              <w:pStyle w:val="TableParagraph"/>
              <w:spacing w:before="15"/>
              <w:ind w:left="103"/>
              <w:rPr>
                <w:sz w:val="18"/>
                <w:szCs w:val="18"/>
              </w:rPr>
            </w:pPr>
            <w:r w:rsidRPr="00B96D3D">
              <w:rPr>
                <w:sz w:val="18"/>
                <w:szCs w:val="18"/>
              </w:rPr>
              <w:t>TelephoneNumber</w:t>
            </w:r>
          </w:p>
        </w:tc>
        <w:tc>
          <w:tcPr>
            <w:tcW w:w="2217" w:type="dxa"/>
          </w:tcPr>
          <w:p w14:paraId="61B387A0" w14:textId="77777777" w:rsidR="00501153" w:rsidRPr="00B96D3D" w:rsidRDefault="00501153">
            <w:pPr>
              <w:rPr>
                <w:sz w:val="18"/>
                <w:szCs w:val="18"/>
              </w:rPr>
            </w:pPr>
          </w:p>
        </w:tc>
        <w:tc>
          <w:tcPr>
            <w:tcW w:w="3420" w:type="dxa"/>
            <w:tcBorders>
              <w:right w:val="single" w:sz="4" w:space="0" w:color="000000"/>
            </w:tcBorders>
          </w:tcPr>
          <w:p w14:paraId="3F66F751" w14:textId="68F2D536" w:rsidR="00501153" w:rsidRPr="00B96D3D" w:rsidRDefault="00501153">
            <w:pPr>
              <w:pStyle w:val="TableParagraph"/>
              <w:spacing w:before="15"/>
              <w:ind w:left="103" w:right="216"/>
              <w:rPr>
                <w:sz w:val="18"/>
                <w:szCs w:val="18"/>
              </w:rPr>
            </w:pPr>
            <w:r w:rsidRPr="00B96D3D">
              <w:rPr>
                <w:w w:val="95"/>
                <w:sz w:val="18"/>
                <w:szCs w:val="18"/>
              </w:rPr>
              <w:t>icis_contact_phone.telephone_nmb</w:t>
            </w:r>
            <w:r w:rsidRPr="00B96D3D">
              <w:rPr>
                <w:sz w:val="18"/>
                <w:szCs w:val="18"/>
              </w:rPr>
              <w:t>r</w:t>
            </w:r>
          </w:p>
        </w:tc>
        <w:tc>
          <w:tcPr>
            <w:tcW w:w="4680" w:type="dxa"/>
            <w:tcBorders>
              <w:left w:val="single" w:sz="4" w:space="0" w:color="000000"/>
            </w:tcBorders>
          </w:tcPr>
          <w:p w14:paraId="6C2AB15E" w14:textId="77777777" w:rsidR="00501153" w:rsidRPr="00B96D3D" w:rsidRDefault="00501153">
            <w:pPr>
              <w:rPr>
                <w:sz w:val="18"/>
                <w:szCs w:val="18"/>
              </w:rPr>
            </w:pPr>
          </w:p>
        </w:tc>
      </w:tr>
      <w:tr w:rsidR="00501153" w:rsidRPr="00B96D3D" w14:paraId="0E0EA0D7" w14:textId="77777777" w:rsidTr="00501153">
        <w:trPr>
          <w:trHeight w:hRule="exact" w:val="509"/>
        </w:trPr>
        <w:tc>
          <w:tcPr>
            <w:tcW w:w="2628" w:type="dxa"/>
          </w:tcPr>
          <w:p w14:paraId="7AD76078" w14:textId="77777777" w:rsidR="00501153" w:rsidRPr="00B96D3D" w:rsidRDefault="00501153">
            <w:pPr>
              <w:pStyle w:val="TableParagraph"/>
              <w:spacing w:before="15"/>
              <w:ind w:left="103"/>
              <w:rPr>
                <w:sz w:val="18"/>
                <w:szCs w:val="18"/>
              </w:rPr>
            </w:pPr>
            <w:r w:rsidRPr="00B96D3D">
              <w:rPr>
                <w:sz w:val="18"/>
                <w:szCs w:val="18"/>
              </w:rPr>
              <w:t>TelephoneExtensionNumber</w:t>
            </w:r>
          </w:p>
        </w:tc>
        <w:tc>
          <w:tcPr>
            <w:tcW w:w="2217" w:type="dxa"/>
          </w:tcPr>
          <w:p w14:paraId="6450D0B6" w14:textId="77777777" w:rsidR="00501153" w:rsidRPr="00B96D3D" w:rsidRDefault="00501153">
            <w:pPr>
              <w:rPr>
                <w:sz w:val="18"/>
                <w:szCs w:val="18"/>
              </w:rPr>
            </w:pPr>
          </w:p>
        </w:tc>
        <w:tc>
          <w:tcPr>
            <w:tcW w:w="3420" w:type="dxa"/>
            <w:tcBorders>
              <w:right w:val="single" w:sz="4" w:space="0" w:color="000000"/>
            </w:tcBorders>
          </w:tcPr>
          <w:p w14:paraId="0B63BB33" w14:textId="46EA5946" w:rsidR="00501153" w:rsidRPr="00B96D3D" w:rsidRDefault="00501153">
            <w:pPr>
              <w:pStyle w:val="TableParagraph"/>
              <w:spacing w:before="15"/>
              <w:ind w:left="103"/>
              <w:rPr>
                <w:sz w:val="18"/>
                <w:szCs w:val="18"/>
              </w:rPr>
            </w:pPr>
            <w:r w:rsidRPr="00B96D3D">
              <w:rPr>
                <w:w w:val="95"/>
                <w:sz w:val="18"/>
                <w:szCs w:val="18"/>
              </w:rPr>
              <w:t>icis_contact_phone.telephone_exte</w:t>
            </w:r>
            <w:r w:rsidRPr="00B96D3D">
              <w:rPr>
                <w:sz w:val="18"/>
                <w:szCs w:val="18"/>
              </w:rPr>
              <w:t>nsion_nmbr</w:t>
            </w:r>
          </w:p>
        </w:tc>
        <w:tc>
          <w:tcPr>
            <w:tcW w:w="4680" w:type="dxa"/>
            <w:tcBorders>
              <w:left w:val="single" w:sz="4" w:space="0" w:color="000000"/>
            </w:tcBorders>
          </w:tcPr>
          <w:p w14:paraId="0C114848" w14:textId="77777777" w:rsidR="00501153" w:rsidRPr="00B96D3D" w:rsidRDefault="00501153">
            <w:pPr>
              <w:rPr>
                <w:sz w:val="18"/>
                <w:szCs w:val="18"/>
              </w:rPr>
            </w:pPr>
          </w:p>
        </w:tc>
      </w:tr>
      <w:tr w:rsidR="00501153" w:rsidRPr="00B96D3D" w14:paraId="0555869F" w14:textId="77777777" w:rsidTr="00272D87">
        <w:trPr>
          <w:trHeight w:hRule="exact" w:val="490"/>
        </w:trPr>
        <w:tc>
          <w:tcPr>
            <w:tcW w:w="2628" w:type="dxa"/>
          </w:tcPr>
          <w:p w14:paraId="623D11CC" w14:textId="77777777" w:rsidR="00501153" w:rsidRPr="00B96D3D" w:rsidRDefault="00501153">
            <w:pPr>
              <w:pStyle w:val="TableParagraph"/>
              <w:spacing w:before="15"/>
              <w:ind w:left="103"/>
              <w:rPr>
                <w:sz w:val="18"/>
                <w:szCs w:val="18"/>
              </w:rPr>
            </w:pPr>
            <w:r w:rsidRPr="00B96D3D">
              <w:rPr>
                <w:sz w:val="18"/>
                <w:szCs w:val="18"/>
              </w:rPr>
              <w:t>ElectronicAddressText</w:t>
            </w:r>
          </w:p>
        </w:tc>
        <w:tc>
          <w:tcPr>
            <w:tcW w:w="2217" w:type="dxa"/>
          </w:tcPr>
          <w:p w14:paraId="0BF7DE58" w14:textId="77777777" w:rsidR="00501153" w:rsidRPr="00B96D3D" w:rsidRDefault="00501153">
            <w:pPr>
              <w:rPr>
                <w:sz w:val="18"/>
                <w:szCs w:val="18"/>
              </w:rPr>
            </w:pPr>
          </w:p>
        </w:tc>
        <w:tc>
          <w:tcPr>
            <w:tcW w:w="3420" w:type="dxa"/>
            <w:tcBorders>
              <w:right w:val="single" w:sz="4" w:space="0" w:color="000000"/>
            </w:tcBorders>
          </w:tcPr>
          <w:p w14:paraId="3F1989F8" w14:textId="276FB869" w:rsidR="00501153" w:rsidRPr="00B96D3D" w:rsidRDefault="00501153">
            <w:pPr>
              <w:pStyle w:val="TableParagraph"/>
              <w:spacing w:before="15"/>
              <w:ind w:left="103"/>
              <w:rPr>
                <w:sz w:val="18"/>
                <w:szCs w:val="18"/>
              </w:rPr>
            </w:pPr>
            <w:r w:rsidRPr="00B96D3D">
              <w:rPr>
                <w:w w:val="95"/>
                <w:sz w:val="18"/>
                <w:szCs w:val="18"/>
              </w:rPr>
              <w:t>icis_contact_electronic_addr.electr</w:t>
            </w:r>
            <w:r w:rsidRPr="00B96D3D">
              <w:rPr>
                <w:sz w:val="18"/>
                <w:szCs w:val="18"/>
              </w:rPr>
              <w:t>onic_address_text</w:t>
            </w:r>
          </w:p>
        </w:tc>
        <w:tc>
          <w:tcPr>
            <w:tcW w:w="4680" w:type="dxa"/>
            <w:tcBorders>
              <w:left w:val="single" w:sz="4" w:space="0" w:color="000000"/>
            </w:tcBorders>
          </w:tcPr>
          <w:p w14:paraId="51CECB2E" w14:textId="77777777" w:rsidR="00501153" w:rsidRPr="00B96D3D" w:rsidRDefault="00501153">
            <w:pPr>
              <w:rPr>
                <w:sz w:val="18"/>
                <w:szCs w:val="18"/>
              </w:rPr>
            </w:pPr>
          </w:p>
        </w:tc>
      </w:tr>
      <w:tr w:rsidR="00501153" w:rsidRPr="00B96D3D" w14:paraId="019AB8D2" w14:textId="77777777" w:rsidTr="00272D87">
        <w:trPr>
          <w:trHeight w:hRule="exact" w:val="490"/>
        </w:trPr>
        <w:tc>
          <w:tcPr>
            <w:tcW w:w="2628" w:type="dxa"/>
          </w:tcPr>
          <w:p w14:paraId="3D1A2C3F" w14:textId="703437FC" w:rsidR="00501153" w:rsidRPr="00B96D3D" w:rsidRDefault="00501153">
            <w:pPr>
              <w:pStyle w:val="TableParagraph"/>
              <w:spacing w:before="17"/>
              <w:ind w:left="103" w:right="210"/>
              <w:rPr>
                <w:sz w:val="18"/>
                <w:szCs w:val="18"/>
              </w:rPr>
            </w:pPr>
            <w:r w:rsidRPr="00B96D3D">
              <w:rPr>
                <w:w w:val="95"/>
                <w:sz w:val="18"/>
                <w:szCs w:val="18"/>
              </w:rPr>
              <w:t>StartDateOfContactAssociati</w:t>
            </w:r>
            <w:r w:rsidRPr="00B96D3D">
              <w:rPr>
                <w:sz w:val="18"/>
                <w:szCs w:val="18"/>
              </w:rPr>
              <w:t>on</w:t>
            </w:r>
          </w:p>
        </w:tc>
        <w:tc>
          <w:tcPr>
            <w:tcW w:w="2217" w:type="dxa"/>
          </w:tcPr>
          <w:p w14:paraId="32C95576" w14:textId="77777777" w:rsidR="00501153" w:rsidRPr="00B96D3D" w:rsidRDefault="00501153">
            <w:pPr>
              <w:rPr>
                <w:sz w:val="18"/>
                <w:szCs w:val="18"/>
              </w:rPr>
            </w:pPr>
          </w:p>
        </w:tc>
        <w:tc>
          <w:tcPr>
            <w:tcW w:w="3420" w:type="dxa"/>
            <w:tcBorders>
              <w:right w:val="single" w:sz="4" w:space="0" w:color="000000"/>
            </w:tcBorders>
          </w:tcPr>
          <w:p w14:paraId="70E05C37" w14:textId="77777777" w:rsidR="00501153" w:rsidRPr="00B96D3D" w:rsidRDefault="00501153">
            <w:pPr>
              <w:pStyle w:val="TableParagraph"/>
              <w:spacing w:before="17" w:line="261" w:lineRule="auto"/>
              <w:ind w:left="103" w:right="417"/>
              <w:rPr>
                <w:sz w:val="18"/>
                <w:szCs w:val="18"/>
              </w:rPr>
            </w:pPr>
            <w:r w:rsidRPr="00B96D3D">
              <w:rPr>
                <w:sz w:val="18"/>
                <w:szCs w:val="18"/>
              </w:rPr>
              <w:t>Table Name: Varies by module Column Name: begin_date</w:t>
            </w:r>
          </w:p>
        </w:tc>
        <w:tc>
          <w:tcPr>
            <w:tcW w:w="4680" w:type="dxa"/>
            <w:tcBorders>
              <w:left w:val="single" w:sz="4" w:space="0" w:color="000000"/>
            </w:tcBorders>
          </w:tcPr>
          <w:p w14:paraId="6A3EADB4" w14:textId="77777777" w:rsidR="00501153" w:rsidRPr="00B96D3D" w:rsidRDefault="00501153">
            <w:pPr>
              <w:rPr>
                <w:sz w:val="18"/>
                <w:szCs w:val="18"/>
              </w:rPr>
            </w:pPr>
          </w:p>
        </w:tc>
      </w:tr>
      <w:tr w:rsidR="00501153" w:rsidRPr="00B96D3D" w14:paraId="415AF95E" w14:textId="77777777" w:rsidTr="00272D87">
        <w:trPr>
          <w:trHeight w:hRule="exact" w:val="490"/>
        </w:trPr>
        <w:tc>
          <w:tcPr>
            <w:tcW w:w="2628" w:type="dxa"/>
          </w:tcPr>
          <w:p w14:paraId="27B10F61" w14:textId="1E54C44C" w:rsidR="00501153" w:rsidRPr="00B96D3D" w:rsidRDefault="00501153">
            <w:pPr>
              <w:pStyle w:val="TableParagraph"/>
              <w:spacing w:before="15" w:line="242" w:lineRule="auto"/>
              <w:ind w:left="103" w:right="210"/>
              <w:rPr>
                <w:sz w:val="18"/>
                <w:szCs w:val="18"/>
              </w:rPr>
            </w:pPr>
            <w:r w:rsidRPr="00B96D3D">
              <w:rPr>
                <w:w w:val="95"/>
                <w:sz w:val="18"/>
                <w:szCs w:val="18"/>
              </w:rPr>
              <w:t>EndDateOfContactAssociatio</w:t>
            </w:r>
            <w:r w:rsidRPr="00B96D3D">
              <w:rPr>
                <w:sz w:val="18"/>
                <w:szCs w:val="18"/>
              </w:rPr>
              <w:t>n</w:t>
            </w:r>
          </w:p>
        </w:tc>
        <w:tc>
          <w:tcPr>
            <w:tcW w:w="2217" w:type="dxa"/>
          </w:tcPr>
          <w:p w14:paraId="330D39F8" w14:textId="77777777" w:rsidR="00501153" w:rsidRPr="00B96D3D" w:rsidRDefault="00501153">
            <w:pPr>
              <w:rPr>
                <w:sz w:val="18"/>
                <w:szCs w:val="18"/>
              </w:rPr>
            </w:pPr>
          </w:p>
        </w:tc>
        <w:tc>
          <w:tcPr>
            <w:tcW w:w="3420" w:type="dxa"/>
            <w:tcBorders>
              <w:right w:val="single" w:sz="4" w:space="0" w:color="000000"/>
            </w:tcBorders>
          </w:tcPr>
          <w:p w14:paraId="1D75B231" w14:textId="77777777" w:rsidR="00501153" w:rsidRPr="00B96D3D" w:rsidRDefault="00501153">
            <w:pPr>
              <w:pStyle w:val="TableParagraph"/>
              <w:spacing w:before="15" w:line="264" w:lineRule="auto"/>
              <w:ind w:left="103" w:right="417"/>
              <w:rPr>
                <w:sz w:val="18"/>
                <w:szCs w:val="18"/>
              </w:rPr>
            </w:pPr>
            <w:r w:rsidRPr="00B96D3D">
              <w:rPr>
                <w:sz w:val="18"/>
                <w:szCs w:val="18"/>
              </w:rPr>
              <w:t>Table Name: Varies by module Column Name: end_date</w:t>
            </w:r>
          </w:p>
        </w:tc>
        <w:tc>
          <w:tcPr>
            <w:tcW w:w="4680" w:type="dxa"/>
            <w:tcBorders>
              <w:left w:val="single" w:sz="4" w:space="0" w:color="000000"/>
            </w:tcBorders>
          </w:tcPr>
          <w:p w14:paraId="4741C623" w14:textId="77777777" w:rsidR="00501153" w:rsidRPr="00B96D3D" w:rsidRDefault="00501153">
            <w:pPr>
              <w:rPr>
                <w:sz w:val="18"/>
                <w:szCs w:val="18"/>
              </w:rPr>
            </w:pPr>
          </w:p>
        </w:tc>
      </w:tr>
      <w:tr w:rsidR="00501153" w:rsidRPr="00B96D3D" w14:paraId="37AC6668" w14:textId="77777777" w:rsidTr="00272D87">
        <w:trPr>
          <w:trHeight w:hRule="exact" w:val="317"/>
        </w:trPr>
        <w:tc>
          <w:tcPr>
            <w:tcW w:w="2628" w:type="dxa"/>
          </w:tcPr>
          <w:p w14:paraId="5A1D5E05" w14:textId="77777777" w:rsidR="00501153" w:rsidRPr="00B96D3D" w:rsidRDefault="00501153">
            <w:pPr>
              <w:pStyle w:val="TableParagraph"/>
              <w:spacing w:before="15"/>
              <w:ind w:left="103"/>
              <w:rPr>
                <w:sz w:val="18"/>
                <w:szCs w:val="18"/>
              </w:rPr>
            </w:pPr>
            <w:r w:rsidRPr="00B96D3D">
              <w:rPr>
                <w:sz w:val="18"/>
                <w:szCs w:val="18"/>
              </w:rPr>
              <w:t>OrganizationDUNSNumber</w:t>
            </w:r>
          </w:p>
        </w:tc>
        <w:tc>
          <w:tcPr>
            <w:tcW w:w="2217" w:type="dxa"/>
          </w:tcPr>
          <w:p w14:paraId="7573B9AE" w14:textId="77777777" w:rsidR="00501153" w:rsidRPr="00B96D3D" w:rsidRDefault="00501153">
            <w:pPr>
              <w:rPr>
                <w:sz w:val="18"/>
                <w:szCs w:val="18"/>
              </w:rPr>
            </w:pPr>
          </w:p>
        </w:tc>
        <w:tc>
          <w:tcPr>
            <w:tcW w:w="3420" w:type="dxa"/>
            <w:tcBorders>
              <w:right w:val="single" w:sz="4" w:space="0" w:color="000000"/>
            </w:tcBorders>
          </w:tcPr>
          <w:p w14:paraId="73A74EEE" w14:textId="291B41CC" w:rsidR="00501153" w:rsidRPr="00B96D3D" w:rsidRDefault="00501153">
            <w:pPr>
              <w:pStyle w:val="TableParagraph"/>
              <w:spacing w:before="15"/>
              <w:ind w:left="103"/>
              <w:rPr>
                <w:sz w:val="18"/>
                <w:szCs w:val="18"/>
              </w:rPr>
            </w:pPr>
            <w:r w:rsidRPr="00B96D3D">
              <w:rPr>
                <w:w w:val="95"/>
                <w:sz w:val="18"/>
                <w:szCs w:val="18"/>
              </w:rPr>
              <w:t>icis_address.organization_duns_nu</w:t>
            </w:r>
            <w:r w:rsidRPr="00B96D3D">
              <w:rPr>
                <w:sz w:val="18"/>
                <w:szCs w:val="18"/>
              </w:rPr>
              <w:t>mbr</w:t>
            </w:r>
          </w:p>
        </w:tc>
        <w:tc>
          <w:tcPr>
            <w:tcW w:w="4680" w:type="dxa"/>
            <w:tcBorders>
              <w:left w:val="single" w:sz="4" w:space="0" w:color="000000"/>
            </w:tcBorders>
          </w:tcPr>
          <w:p w14:paraId="748BF113" w14:textId="77777777" w:rsidR="00501153" w:rsidRPr="00B96D3D" w:rsidRDefault="00501153">
            <w:pPr>
              <w:rPr>
                <w:sz w:val="18"/>
                <w:szCs w:val="18"/>
              </w:rPr>
            </w:pPr>
          </w:p>
        </w:tc>
      </w:tr>
      <w:tr w:rsidR="00501153" w:rsidRPr="00B96D3D" w14:paraId="33AC0535" w14:textId="77777777" w:rsidTr="00272D87">
        <w:trPr>
          <w:trHeight w:hRule="exact" w:val="317"/>
        </w:trPr>
        <w:tc>
          <w:tcPr>
            <w:tcW w:w="2628" w:type="dxa"/>
          </w:tcPr>
          <w:p w14:paraId="6BE16B09" w14:textId="77777777" w:rsidR="00501153" w:rsidRPr="00B96D3D" w:rsidRDefault="00501153">
            <w:pPr>
              <w:pStyle w:val="TableParagraph"/>
              <w:spacing w:before="15"/>
              <w:ind w:left="103"/>
              <w:rPr>
                <w:sz w:val="18"/>
                <w:szCs w:val="18"/>
              </w:rPr>
            </w:pPr>
            <w:r w:rsidRPr="00B96D3D">
              <w:rPr>
                <w:sz w:val="18"/>
                <w:szCs w:val="18"/>
              </w:rPr>
              <w:t>MailingAddressText</w:t>
            </w:r>
          </w:p>
        </w:tc>
        <w:tc>
          <w:tcPr>
            <w:tcW w:w="2217" w:type="dxa"/>
          </w:tcPr>
          <w:p w14:paraId="67DDF529" w14:textId="77777777" w:rsidR="00501153" w:rsidRPr="00B96D3D" w:rsidRDefault="00501153">
            <w:pPr>
              <w:rPr>
                <w:sz w:val="18"/>
                <w:szCs w:val="18"/>
              </w:rPr>
            </w:pPr>
          </w:p>
        </w:tc>
        <w:tc>
          <w:tcPr>
            <w:tcW w:w="3420" w:type="dxa"/>
            <w:tcBorders>
              <w:right w:val="single" w:sz="4" w:space="0" w:color="000000"/>
            </w:tcBorders>
          </w:tcPr>
          <w:p w14:paraId="491306C7" w14:textId="77777777" w:rsidR="00501153" w:rsidRPr="00B96D3D" w:rsidRDefault="00501153">
            <w:pPr>
              <w:pStyle w:val="TableParagraph"/>
              <w:spacing w:line="224" w:lineRule="exact"/>
              <w:ind w:left="103"/>
              <w:rPr>
                <w:sz w:val="18"/>
                <w:szCs w:val="18"/>
              </w:rPr>
            </w:pPr>
            <w:r w:rsidRPr="00B96D3D">
              <w:rPr>
                <w:sz w:val="18"/>
                <w:szCs w:val="18"/>
              </w:rPr>
              <w:t>icis_address.street_address</w:t>
            </w:r>
          </w:p>
        </w:tc>
        <w:tc>
          <w:tcPr>
            <w:tcW w:w="4680" w:type="dxa"/>
            <w:tcBorders>
              <w:left w:val="single" w:sz="4" w:space="0" w:color="000000"/>
            </w:tcBorders>
          </w:tcPr>
          <w:p w14:paraId="79F7D4CF" w14:textId="77777777" w:rsidR="00501153" w:rsidRPr="00B96D3D" w:rsidRDefault="00501153">
            <w:pPr>
              <w:rPr>
                <w:sz w:val="18"/>
                <w:szCs w:val="18"/>
              </w:rPr>
            </w:pPr>
          </w:p>
        </w:tc>
      </w:tr>
      <w:tr w:rsidR="00501153" w:rsidRPr="00B96D3D" w14:paraId="49B7FE72" w14:textId="77777777" w:rsidTr="00272D87">
        <w:trPr>
          <w:trHeight w:hRule="exact" w:val="317"/>
        </w:trPr>
        <w:tc>
          <w:tcPr>
            <w:tcW w:w="2628" w:type="dxa"/>
          </w:tcPr>
          <w:p w14:paraId="69508D68" w14:textId="77777777" w:rsidR="00501153" w:rsidRPr="00B96D3D" w:rsidRDefault="00501153">
            <w:pPr>
              <w:pStyle w:val="TableParagraph"/>
              <w:spacing w:before="15"/>
              <w:ind w:left="103"/>
              <w:rPr>
                <w:sz w:val="18"/>
                <w:szCs w:val="18"/>
              </w:rPr>
            </w:pPr>
            <w:r w:rsidRPr="00B96D3D">
              <w:rPr>
                <w:sz w:val="18"/>
                <w:szCs w:val="18"/>
              </w:rPr>
              <w:t>SupplementalAddressText</w:t>
            </w:r>
          </w:p>
        </w:tc>
        <w:tc>
          <w:tcPr>
            <w:tcW w:w="2217" w:type="dxa"/>
          </w:tcPr>
          <w:p w14:paraId="200DA054" w14:textId="77777777" w:rsidR="00501153" w:rsidRPr="00B96D3D" w:rsidRDefault="00501153">
            <w:pPr>
              <w:rPr>
                <w:sz w:val="18"/>
                <w:szCs w:val="18"/>
              </w:rPr>
            </w:pPr>
          </w:p>
        </w:tc>
        <w:tc>
          <w:tcPr>
            <w:tcW w:w="3420" w:type="dxa"/>
            <w:tcBorders>
              <w:right w:val="single" w:sz="4" w:space="0" w:color="000000"/>
            </w:tcBorders>
          </w:tcPr>
          <w:p w14:paraId="51A2DD8F" w14:textId="15B7FFCF" w:rsidR="00501153" w:rsidRPr="00B96D3D" w:rsidRDefault="00501153" w:rsidP="00CA6156">
            <w:pPr>
              <w:pStyle w:val="TableParagraph"/>
              <w:spacing w:line="223" w:lineRule="exact"/>
              <w:ind w:left="103"/>
              <w:rPr>
                <w:sz w:val="18"/>
                <w:szCs w:val="18"/>
              </w:rPr>
            </w:pPr>
            <w:r w:rsidRPr="00B96D3D">
              <w:rPr>
                <w:sz w:val="18"/>
                <w:szCs w:val="18"/>
              </w:rPr>
              <w:t>icis_address.supplemental_address_text</w:t>
            </w:r>
          </w:p>
        </w:tc>
        <w:tc>
          <w:tcPr>
            <w:tcW w:w="4680" w:type="dxa"/>
            <w:tcBorders>
              <w:left w:val="single" w:sz="4" w:space="0" w:color="000000"/>
            </w:tcBorders>
          </w:tcPr>
          <w:p w14:paraId="701AA850" w14:textId="77777777" w:rsidR="00501153" w:rsidRPr="00B96D3D" w:rsidRDefault="00501153">
            <w:pPr>
              <w:rPr>
                <w:sz w:val="18"/>
                <w:szCs w:val="18"/>
              </w:rPr>
            </w:pPr>
          </w:p>
        </w:tc>
      </w:tr>
      <w:tr w:rsidR="00501153" w:rsidRPr="00B96D3D" w14:paraId="07161FFC" w14:textId="77777777" w:rsidTr="00272D87">
        <w:trPr>
          <w:trHeight w:hRule="exact" w:val="317"/>
        </w:trPr>
        <w:tc>
          <w:tcPr>
            <w:tcW w:w="2628" w:type="dxa"/>
          </w:tcPr>
          <w:p w14:paraId="32A93F25" w14:textId="77777777" w:rsidR="00501153" w:rsidRPr="00B96D3D" w:rsidRDefault="00501153">
            <w:pPr>
              <w:pStyle w:val="TableParagraph"/>
              <w:spacing w:before="15"/>
              <w:ind w:left="103"/>
              <w:rPr>
                <w:sz w:val="18"/>
                <w:szCs w:val="18"/>
              </w:rPr>
            </w:pPr>
            <w:r w:rsidRPr="00B96D3D">
              <w:rPr>
                <w:sz w:val="18"/>
                <w:szCs w:val="18"/>
              </w:rPr>
              <w:t>MailingAddressCityName</w:t>
            </w:r>
          </w:p>
        </w:tc>
        <w:tc>
          <w:tcPr>
            <w:tcW w:w="2217" w:type="dxa"/>
          </w:tcPr>
          <w:p w14:paraId="290268A3" w14:textId="77777777" w:rsidR="00501153" w:rsidRPr="00B96D3D" w:rsidRDefault="00501153">
            <w:pPr>
              <w:rPr>
                <w:sz w:val="18"/>
                <w:szCs w:val="18"/>
              </w:rPr>
            </w:pPr>
          </w:p>
        </w:tc>
        <w:tc>
          <w:tcPr>
            <w:tcW w:w="3420" w:type="dxa"/>
            <w:tcBorders>
              <w:right w:val="single" w:sz="4" w:space="0" w:color="000000"/>
            </w:tcBorders>
          </w:tcPr>
          <w:p w14:paraId="5C74FC78" w14:textId="77777777" w:rsidR="00501153" w:rsidRPr="00B96D3D" w:rsidRDefault="00501153">
            <w:pPr>
              <w:pStyle w:val="TableParagraph"/>
              <w:spacing w:line="223" w:lineRule="exact"/>
              <w:ind w:left="103"/>
              <w:rPr>
                <w:sz w:val="18"/>
                <w:szCs w:val="18"/>
              </w:rPr>
            </w:pPr>
            <w:r w:rsidRPr="00B96D3D">
              <w:rPr>
                <w:sz w:val="18"/>
                <w:szCs w:val="18"/>
              </w:rPr>
              <w:t>icis_address.city</w:t>
            </w:r>
          </w:p>
        </w:tc>
        <w:tc>
          <w:tcPr>
            <w:tcW w:w="4680" w:type="dxa"/>
            <w:tcBorders>
              <w:left w:val="single" w:sz="4" w:space="0" w:color="000000"/>
            </w:tcBorders>
          </w:tcPr>
          <w:p w14:paraId="0F067DD5" w14:textId="77777777" w:rsidR="00501153" w:rsidRPr="00B96D3D" w:rsidRDefault="00501153">
            <w:pPr>
              <w:rPr>
                <w:sz w:val="18"/>
                <w:szCs w:val="18"/>
              </w:rPr>
            </w:pPr>
          </w:p>
        </w:tc>
      </w:tr>
      <w:tr w:rsidR="00501153" w:rsidRPr="00B96D3D" w14:paraId="1CDB6EB7" w14:textId="77777777" w:rsidTr="00272D87">
        <w:trPr>
          <w:trHeight w:hRule="exact" w:val="317"/>
        </w:trPr>
        <w:tc>
          <w:tcPr>
            <w:tcW w:w="2628" w:type="dxa"/>
          </w:tcPr>
          <w:p w14:paraId="69DE97FB" w14:textId="77777777" w:rsidR="00501153" w:rsidRPr="00B96D3D" w:rsidRDefault="00501153">
            <w:pPr>
              <w:pStyle w:val="TableParagraph"/>
              <w:spacing w:before="15"/>
              <w:ind w:left="103"/>
              <w:rPr>
                <w:sz w:val="18"/>
                <w:szCs w:val="18"/>
              </w:rPr>
            </w:pPr>
            <w:r w:rsidRPr="00B96D3D">
              <w:rPr>
                <w:sz w:val="18"/>
                <w:szCs w:val="18"/>
              </w:rPr>
              <w:t>MailingAddressStateCode</w:t>
            </w:r>
          </w:p>
        </w:tc>
        <w:tc>
          <w:tcPr>
            <w:tcW w:w="2217" w:type="dxa"/>
          </w:tcPr>
          <w:p w14:paraId="7101FE9C" w14:textId="77777777" w:rsidR="00501153" w:rsidRPr="00B96D3D" w:rsidRDefault="00501153">
            <w:pPr>
              <w:pStyle w:val="TableParagraph"/>
              <w:spacing w:line="223" w:lineRule="exact"/>
              <w:ind w:left="103"/>
              <w:rPr>
                <w:sz w:val="18"/>
                <w:szCs w:val="18"/>
              </w:rPr>
            </w:pPr>
            <w:r w:rsidRPr="00B96D3D">
              <w:rPr>
                <w:sz w:val="18"/>
                <w:szCs w:val="18"/>
              </w:rPr>
              <w:t>Ref_state</w:t>
            </w:r>
          </w:p>
        </w:tc>
        <w:tc>
          <w:tcPr>
            <w:tcW w:w="3420" w:type="dxa"/>
            <w:tcBorders>
              <w:right w:val="single" w:sz="4" w:space="0" w:color="000000"/>
            </w:tcBorders>
          </w:tcPr>
          <w:p w14:paraId="74918B73" w14:textId="77777777" w:rsidR="00501153" w:rsidRPr="00B96D3D" w:rsidRDefault="00501153">
            <w:pPr>
              <w:pStyle w:val="TableParagraph"/>
              <w:spacing w:line="223" w:lineRule="exact"/>
              <w:ind w:left="103"/>
              <w:rPr>
                <w:sz w:val="18"/>
                <w:szCs w:val="18"/>
              </w:rPr>
            </w:pPr>
            <w:r w:rsidRPr="00B96D3D">
              <w:rPr>
                <w:sz w:val="18"/>
                <w:szCs w:val="18"/>
              </w:rPr>
              <w:t>icis_address.state_code</w:t>
            </w:r>
          </w:p>
        </w:tc>
        <w:tc>
          <w:tcPr>
            <w:tcW w:w="4680" w:type="dxa"/>
            <w:tcBorders>
              <w:left w:val="single" w:sz="4" w:space="0" w:color="000000"/>
            </w:tcBorders>
          </w:tcPr>
          <w:p w14:paraId="0E9FA075" w14:textId="77777777" w:rsidR="00501153" w:rsidRPr="00B96D3D" w:rsidRDefault="00501153">
            <w:pPr>
              <w:rPr>
                <w:sz w:val="18"/>
                <w:szCs w:val="18"/>
              </w:rPr>
            </w:pPr>
          </w:p>
        </w:tc>
      </w:tr>
      <w:tr w:rsidR="00501153" w:rsidRPr="00B96D3D" w14:paraId="67200CC5" w14:textId="77777777" w:rsidTr="00272D87">
        <w:trPr>
          <w:trHeight w:hRule="exact" w:val="317"/>
        </w:trPr>
        <w:tc>
          <w:tcPr>
            <w:tcW w:w="2628" w:type="dxa"/>
          </w:tcPr>
          <w:p w14:paraId="29331D87" w14:textId="77777777" w:rsidR="00501153" w:rsidRPr="00B96D3D" w:rsidRDefault="00501153">
            <w:pPr>
              <w:pStyle w:val="TableParagraph"/>
              <w:spacing w:before="15"/>
              <w:ind w:left="103"/>
              <w:rPr>
                <w:sz w:val="18"/>
                <w:szCs w:val="18"/>
              </w:rPr>
            </w:pPr>
            <w:r w:rsidRPr="00B96D3D">
              <w:rPr>
                <w:sz w:val="18"/>
                <w:szCs w:val="18"/>
              </w:rPr>
              <w:t>MailingAddressZipCode</w:t>
            </w:r>
          </w:p>
        </w:tc>
        <w:tc>
          <w:tcPr>
            <w:tcW w:w="2217" w:type="dxa"/>
          </w:tcPr>
          <w:p w14:paraId="6F5EB5DD" w14:textId="77777777" w:rsidR="00501153" w:rsidRPr="00B96D3D" w:rsidRDefault="00501153">
            <w:pPr>
              <w:rPr>
                <w:sz w:val="18"/>
                <w:szCs w:val="18"/>
              </w:rPr>
            </w:pPr>
          </w:p>
        </w:tc>
        <w:tc>
          <w:tcPr>
            <w:tcW w:w="3420" w:type="dxa"/>
            <w:tcBorders>
              <w:right w:val="single" w:sz="4" w:space="0" w:color="000000"/>
            </w:tcBorders>
          </w:tcPr>
          <w:p w14:paraId="1F73C6FD" w14:textId="77777777" w:rsidR="00501153" w:rsidRPr="00B96D3D" w:rsidRDefault="00501153">
            <w:pPr>
              <w:pStyle w:val="TableParagraph"/>
              <w:spacing w:line="223" w:lineRule="exact"/>
              <w:ind w:left="103"/>
              <w:rPr>
                <w:sz w:val="18"/>
                <w:szCs w:val="18"/>
              </w:rPr>
            </w:pPr>
            <w:r w:rsidRPr="00B96D3D">
              <w:rPr>
                <w:sz w:val="18"/>
                <w:szCs w:val="18"/>
              </w:rPr>
              <w:t>icis_address.zip</w:t>
            </w:r>
          </w:p>
        </w:tc>
        <w:tc>
          <w:tcPr>
            <w:tcW w:w="4680" w:type="dxa"/>
            <w:tcBorders>
              <w:left w:val="single" w:sz="4" w:space="0" w:color="000000"/>
            </w:tcBorders>
          </w:tcPr>
          <w:p w14:paraId="37A59A5F" w14:textId="77777777" w:rsidR="00501153" w:rsidRPr="00B96D3D" w:rsidRDefault="00501153">
            <w:pPr>
              <w:rPr>
                <w:sz w:val="18"/>
                <w:szCs w:val="18"/>
              </w:rPr>
            </w:pPr>
          </w:p>
        </w:tc>
      </w:tr>
      <w:tr w:rsidR="00501153" w:rsidRPr="00B96D3D" w14:paraId="15C17D41" w14:textId="77777777" w:rsidTr="00272D87">
        <w:trPr>
          <w:trHeight w:hRule="exact" w:val="317"/>
        </w:trPr>
        <w:tc>
          <w:tcPr>
            <w:tcW w:w="2628" w:type="dxa"/>
          </w:tcPr>
          <w:p w14:paraId="5396CEBC" w14:textId="77777777" w:rsidR="00501153" w:rsidRPr="00B96D3D" w:rsidRDefault="00501153">
            <w:pPr>
              <w:pStyle w:val="TableParagraph"/>
              <w:spacing w:before="15"/>
              <w:ind w:left="103"/>
              <w:rPr>
                <w:sz w:val="18"/>
                <w:szCs w:val="18"/>
              </w:rPr>
            </w:pPr>
            <w:r w:rsidRPr="00B96D3D">
              <w:rPr>
                <w:sz w:val="18"/>
                <w:szCs w:val="18"/>
              </w:rPr>
              <w:lastRenderedPageBreak/>
              <w:t>CountyName</w:t>
            </w:r>
          </w:p>
        </w:tc>
        <w:tc>
          <w:tcPr>
            <w:tcW w:w="2217" w:type="dxa"/>
          </w:tcPr>
          <w:p w14:paraId="6428F8F1" w14:textId="77777777" w:rsidR="00501153" w:rsidRPr="00B96D3D" w:rsidRDefault="00501153">
            <w:pPr>
              <w:rPr>
                <w:sz w:val="18"/>
                <w:szCs w:val="18"/>
              </w:rPr>
            </w:pPr>
          </w:p>
        </w:tc>
        <w:tc>
          <w:tcPr>
            <w:tcW w:w="3420" w:type="dxa"/>
            <w:tcBorders>
              <w:right w:val="single" w:sz="4" w:space="0" w:color="000000"/>
            </w:tcBorders>
          </w:tcPr>
          <w:p w14:paraId="12E333CF" w14:textId="77777777" w:rsidR="00501153" w:rsidRPr="00B96D3D" w:rsidRDefault="00501153">
            <w:pPr>
              <w:pStyle w:val="TableParagraph"/>
              <w:spacing w:line="223" w:lineRule="exact"/>
              <w:ind w:left="103"/>
              <w:rPr>
                <w:sz w:val="18"/>
                <w:szCs w:val="18"/>
              </w:rPr>
            </w:pPr>
            <w:r w:rsidRPr="00B96D3D">
              <w:rPr>
                <w:sz w:val="18"/>
                <w:szCs w:val="18"/>
              </w:rPr>
              <w:t>icis_address.county</w:t>
            </w:r>
          </w:p>
        </w:tc>
        <w:tc>
          <w:tcPr>
            <w:tcW w:w="4680" w:type="dxa"/>
            <w:tcBorders>
              <w:left w:val="single" w:sz="4" w:space="0" w:color="000000"/>
            </w:tcBorders>
          </w:tcPr>
          <w:p w14:paraId="31474226" w14:textId="77777777" w:rsidR="00501153" w:rsidRPr="00B96D3D" w:rsidRDefault="00501153">
            <w:pPr>
              <w:rPr>
                <w:sz w:val="18"/>
                <w:szCs w:val="18"/>
              </w:rPr>
            </w:pPr>
          </w:p>
        </w:tc>
      </w:tr>
      <w:tr w:rsidR="00501153" w:rsidRPr="00B96D3D" w14:paraId="43B2678E" w14:textId="77777777" w:rsidTr="00272D87">
        <w:trPr>
          <w:trHeight w:hRule="exact" w:val="317"/>
        </w:trPr>
        <w:tc>
          <w:tcPr>
            <w:tcW w:w="2628" w:type="dxa"/>
          </w:tcPr>
          <w:p w14:paraId="3AEEEB19" w14:textId="77777777" w:rsidR="00501153" w:rsidRPr="00B96D3D" w:rsidRDefault="00501153">
            <w:pPr>
              <w:pStyle w:val="TableParagraph"/>
              <w:spacing w:before="15"/>
              <w:ind w:left="103"/>
              <w:rPr>
                <w:sz w:val="18"/>
                <w:szCs w:val="18"/>
              </w:rPr>
            </w:pPr>
            <w:r w:rsidRPr="00B96D3D">
              <w:rPr>
                <w:sz w:val="18"/>
                <w:szCs w:val="18"/>
              </w:rPr>
              <w:t>MailingAddressCountryCode</w:t>
            </w:r>
          </w:p>
        </w:tc>
        <w:tc>
          <w:tcPr>
            <w:tcW w:w="2217" w:type="dxa"/>
          </w:tcPr>
          <w:p w14:paraId="58D99413" w14:textId="77777777" w:rsidR="00501153" w:rsidRPr="00B96D3D" w:rsidRDefault="00501153">
            <w:pPr>
              <w:pStyle w:val="TableParagraph"/>
              <w:spacing w:line="223" w:lineRule="exact"/>
              <w:ind w:left="103"/>
              <w:rPr>
                <w:sz w:val="18"/>
                <w:szCs w:val="18"/>
              </w:rPr>
            </w:pPr>
            <w:r w:rsidRPr="00B96D3D">
              <w:rPr>
                <w:sz w:val="18"/>
                <w:szCs w:val="18"/>
              </w:rPr>
              <w:t>Ref_country</w:t>
            </w:r>
          </w:p>
        </w:tc>
        <w:tc>
          <w:tcPr>
            <w:tcW w:w="3420" w:type="dxa"/>
            <w:tcBorders>
              <w:right w:val="single" w:sz="4" w:space="0" w:color="000000"/>
            </w:tcBorders>
          </w:tcPr>
          <w:p w14:paraId="2E12953D" w14:textId="77777777" w:rsidR="00501153" w:rsidRPr="00B96D3D" w:rsidRDefault="00501153">
            <w:pPr>
              <w:pStyle w:val="TableParagraph"/>
              <w:spacing w:line="223" w:lineRule="exact"/>
              <w:ind w:left="103"/>
              <w:rPr>
                <w:sz w:val="18"/>
                <w:szCs w:val="18"/>
              </w:rPr>
            </w:pPr>
            <w:r w:rsidRPr="00B96D3D">
              <w:rPr>
                <w:sz w:val="18"/>
                <w:szCs w:val="18"/>
              </w:rPr>
              <w:t>icis_address.country_code</w:t>
            </w:r>
          </w:p>
        </w:tc>
        <w:tc>
          <w:tcPr>
            <w:tcW w:w="4680" w:type="dxa"/>
            <w:tcBorders>
              <w:left w:val="single" w:sz="4" w:space="0" w:color="000000"/>
            </w:tcBorders>
          </w:tcPr>
          <w:p w14:paraId="19F41410" w14:textId="77777777" w:rsidR="00501153" w:rsidRPr="00B96D3D" w:rsidRDefault="00501153">
            <w:pPr>
              <w:rPr>
                <w:sz w:val="18"/>
                <w:szCs w:val="18"/>
              </w:rPr>
            </w:pPr>
          </w:p>
        </w:tc>
      </w:tr>
      <w:tr w:rsidR="00501153" w:rsidRPr="00B96D3D" w14:paraId="1CC214E4" w14:textId="77777777" w:rsidTr="00272D87">
        <w:trPr>
          <w:trHeight w:hRule="exact" w:val="317"/>
        </w:trPr>
        <w:tc>
          <w:tcPr>
            <w:tcW w:w="2628" w:type="dxa"/>
          </w:tcPr>
          <w:p w14:paraId="2E3B7FD7" w14:textId="77777777" w:rsidR="00501153" w:rsidRPr="00B96D3D" w:rsidRDefault="00501153">
            <w:pPr>
              <w:pStyle w:val="TableParagraph"/>
              <w:spacing w:before="15"/>
              <w:ind w:left="103"/>
              <w:rPr>
                <w:sz w:val="18"/>
                <w:szCs w:val="18"/>
              </w:rPr>
            </w:pPr>
            <w:r w:rsidRPr="00B96D3D">
              <w:rPr>
                <w:sz w:val="18"/>
                <w:szCs w:val="18"/>
              </w:rPr>
              <w:t>DivisionName</w:t>
            </w:r>
          </w:p>
        </w:tc>
        <w:tc>
          <w:tcPr>
            <w:tcW w:w="2217" w:type="dxa"/>
          </w:tcPr>
          <w:p w14:paraId="72CE7FA9" w14:textId="77777777" w:rsidR="00501153" w:rsidRPr="00B96D3D" w:rsidRDefault="00501153">
            <w:pPr>
              <w:rPr>
                <w:sz w:val="18"/>
                <w:szCs w:val="18"/>
              </w:rPr>
            </w:pPr>
          </w:p>
        </w:tc>
        <w:tc>
          <w:tcPr>
            <w:tcW w:w="3420" w:type="dxa"/>
            <w:tcBorders>
              <w:right w:val="single" w:sz="4" w:space="0" w:color="000000"/>
            </w:tcBorders>
          </w:tcPr>
          <w:p w14:paraId="770478B1" w14:textId="77777777" w:rsidR="00501153" w:rsidRPr="00B96D3D" w:rsidRDefault="00501153">
            <w:pPr>
              <w:pStyle w:val="TableParagraph"/>
              <w:spacing w:line="223" w:lineRule="exact"/>
              <w:ind w:left="103"/>
              <w:rPr>
                <w:sz w:val="18"/>
                <w:szCs w:val="18"/>
              </w:rPr>
            </w:pPr>
            <w:r w:rsidRPr="00B96D3D">
              <w:rPr>
                <w:sz w:val="18"/>
                <w:szCs w:val="18"/>
              </w:rPr>
              <w:t>icis_address.division_name</w:t>
            </w:r>
          </w:p>
        </w:tc>
        <w:tc>
          <w:tcPr>
            <w:tcW w:w="4680" w:type="dxa"/>
            <w:tcBorders>
              <w:left w:val="single" w:sz="4" w:space="0" w:color="000000"/>
            </w:tcBorders>
          </w:tcPr>
          <w:p w14:paraId="019719B6" w14:textId="77777777" w:rsidR="00501153" w:rsidRPr="00B96D3D" w:rsidRDefault="00501153">
            <w:pPr>
              <w:rPr>
                <w:sz w:val="18"/>
                <w:szCs w:val="18"/>
              </w:rPr>
            </w:pPr>
          </w:p>
        </w:tc>
      </w:tr>
      <w:tr w:rsidR="00501153" w:rsidRPr="00B96D3D" w14:paraId="4A228F3D" w14:textId="77777777" w:rsidTr="00272D87">
        <w:trPr>
          <w:trHeight w:hRule="exact" w:val="317"/>
        </w:trPr>
        <w:tc>
          <w:tcPr>
            <w:tcW w:w="2628" w:type="dxa"/>
          </w:tcPr>
          <w:p w14:paraId="5CA82407" w14:textId="77777777" w:rsidR="00501153" w:rsidRPr="00B96D3D" w:rsidRDefault="00501153">
            <w:pPr>
              <w:pStyle w:val="TableParagraph"/>
              <w:spacing w:before="15"/>
              <w:ind w:left="103"/>
              <w:rPr>
                <w:sz w:val="18"/>
                <w:szCs w:val="18"/>
              </w:rPr>
            </w:pPr>
            <w:r w:rsidRPr="00B96D3D">
              <w:rPr>
                <w:sz w:val="18"/>
                <w:szCs w:val="18"/>
              </w:rPr>
              <w:t>LocationProvince</w:t>
            </w:r>
          </w:p>
        </w:tc>
        <w:tc>
          <w:tcPr>
            <w:tcW w:w="2217" w:type="dxa"/>
          </w:tcPr>
          <w:p w14:paraId="59A1F9F0" w14:textId="77777777" w:rsidR="00501153" w:rsidRPr="00B96D3D" w:rsidRDefault="00501153">
            <w:pPr>
              <w:rPr>
                <w:sz w:val="18"/>
                <w:szCs w:val="18"/>
              </w:rPr>
            </w:pPr>
          </w:p>
        </w:tc>
        <w:tc>
          <w:tcPr>
            <w:tcW w:w="3420" w:type="dxa"/>
            <w:tcBorders>
              <w:right w:val="single" w:sz="4" w:space="0" w:color="000000"/>
            </w:tcBorders>
          </w:tcPr>
          <w:p w14:paraId="35FE57EF" w14:textId="77777777" w:rsidR="00501153" w:rsidRPr="00B96D3D" w:rsidRDefault="00501153">
            <w:pPr>
              <w:pStyle w:val="TableParagraph"/>
              <w:spacing w:line="224" w:lineRule="exact"/>
              <w:ind w:left="103"/>
              <w:rPr>
                <w:sz w:val="18"/>
                <w:szCs w:val="18"/>
              </w:rPr>
            </w:pPr>
            <w:r w:rsidRPr="00B96D3D">
              <w:rPr>
                <w:sz w:val="18"/>
                <w:szCs w:val="18"/>
              </w:rPr>
              <w:t>icis_address.province</w:t>
            </w:r>
          </w:p>
        </w:tc>
        <w:tc>
          <w:tcPr>
            <w:tcW w:w="4680" w:type="dxa"/>
            <w:tcBorders>
              <w:left w:val="single" w:sz="4" w:space="0" w:color="000000"/>
            </w:tcBorders>
          </w:tcPr>
          <w:p w14:paraId="79804D4E" w14:textId="77777777" w:rsidR="00501153" w:rsidRPr="00B96D3D" w:rsidRDefault="00501153">
            <w:pPr>
              <w:rPr>
                <w:sz w:val="18"/>
                <w:szCs w:val="18"/>
              </w:rPr>
            </w:pPr>
          </w:p>
        </w:tc>
      </w:tr>
      <w:tr w:rsidR="00501153" w:rsidRPr="00B96D3D" w14:paraId="159B93DF" w14:textId="77777777" w:rsidTr="00272D87">
        <w:trPr>
          <w:trHeight w:hRule="exact" w:val="317"/>
        </w:trPr>
        <w:tc>
          <w:tcPr>
            <w:tcW w:w="2628" w:type="dxa"/>
          </w:tcPr>
          <w:p w14:paraId="2ADDF233" w14:textId="77777777" w:rsidR="00501153" w:rsidRPr="00B96D3D" w:rsidRDefault="00501153">
            <w:pPr>
              <w:pStyle w:val="TableParagraph"/>
              <w:spacing w:line="223" w:lineRule="exact"/>
              <w:ind w:left="103"/>
              <w:rPr>
                <w:sz w:val="18"/>
                <w:szCs w:val="18"/>
              </w:rPr>
            </w:pPr>
            <w:r w:rsidRPr="00B96D3D">
              <w:rPr>
                <w:sz w:val="18"/>
                <w:szCs w:val="18"/>
              </w:rPr>
              <w:t>TelephoneNumberTypeCode</w:t>
            </w:r>
          </w:p>
        </w:tc>
        <w:tc>
          <w:tcPr>
            <w:tcW w:w="2217" w:type="dxa"/>
          </w:tcPr>
          <w:p w14:paraId="688FF3D8" w14:textId="77777777" w:rsidR="00501153" w:rsidRPr="00B96D3D" w:rsidRDefault="00501153">
            <w:pPr>
              <w:pStyle w:val="TableParagraph"/>
              <w:spacing w:line="223" w:lineRule="exact"/>
              <w:ind w:left="103"/>
              <w:rPr>
                <w:sz w:val="18"/>
                <w:szCs w:val="18"/>
              </w:rPr>
            </w:pPr>
            <w:r w:rsidRPr="00B96D3D">
              <w:rPr>
                <w:sz w:val="18"/>
                <w:szCs w:val="18"/>
              </w:rPr>
              <w:t>Ref_phone_type</w:t>
            </w:r>
          </w:p>
        </w:tc>
        <w:tc>
          <w:tcPr>
            <w:tcW w:w="3420" w:type="dxa"/>
            <w:tcBorders>
              <w:right w:val="single" w:sz="4" w:space="0" w:color="000000"/>
            </w:tcBorders>
          </w:tcPr>
          <w:p w14:paraId="758A8599" w14:textId="4EDD73BA" w:rsidR="00501153" w:rsidRPr="00B96D3D" w:rsidRDefault="00501153">
            <w:pPr>
              <w:pStyle w:val="TableParagraph"/>
              <w:ind w:left="103" w:right="122"/>
              <w:rPr>
                <w:sz w:val="18"/>
                <w:szCs w:val="18"/>
              </w:rPr>
            </w:pPr>
            <w:r w:rsidRPr="00B96D3D">
              <w:rPr>
                <w:w w:val="95"/>
                <w:sz w:val="18"/>
                <w:szCs w:val="18"/>
              </w:rPr>
              <w:t>icis_address_phone.phone_type_co</w:t>
            </w:r>
            <w:r w:rsidRPr="00B96D3D">
              <w:rPr>
                <w:sz w:val="18"/>
                <w:szCs w:val="18"/>
              </w:rPr>
              <w:t>de</w:t>
            </w:r>
          </w:p>
        </w:tc>
        <w:tc>
          <w:tcPr>
            <w:tcW w:w="4680" w:type="dxa"/>
            <w:tcBorders>
              <w:left w:val="single" w:sz="4" w:space="0" w:color="000000"/>
            </w:tcBorders>
          </w:tcPr>
          <w:p w14:paraId="5E344082" w14:textId="590F2281" w:rsidR="00501153" w:rsidRPr="00B96D3D" w:rsidRDefault="00501153">
            <w:pPr>
              <w:pStyle w:val="TableParagraph"/>
              <w:ind w:left="103" w:right="646"/>
              <w:rPr>
                <w:sz w:val="18"/>
                <w:szCs w:val="18"/>
              </w:rPr>
            </w:pPr>
          </w:p>
        </w:tc>
      </w:tr>
      <w:tr w:rsidR="00501153" w:rsidRPr="00B96D3D" w14:paraId="3338D808" w14:textId="77777777" w:rsidTr="00272D87">
        <w:trPr>
          <w:trHeight w:hRule="exact" w:val="317"/>
        </w:trPr>
        <w:tc>
          <w:tcPr>
            <w:tcW w:w="2628" w:type="dxa"/>
          </w:tcPr>
          <w:p w14:paraId="0C8480EC" w14:textId="77777777" w:rsidR="00501153" w:rsidRPr="00B96D3D" w:rsidRDefault="00501153">
            <w:pPr>
              <w:pStyle w:val="TableParagraph"/>
              <w:spacing w:line="226" w:lineRule="exact"/>
              <w:ind w:left="103"/>
              <w:rPr>
                <w:sz w:val="18"/>
                <w:szCs w:val="18"/>
              </w:rPr>
            </w:pPr>
            <w:r w:rsidRPr="00B96D3D">
              <w:rPr>
                <w:sz w:val="18"/>
                <w:szCs w:val="18"/>
              </w:rPr>
              <w:t>TelephoneNumber</w:t>
            </w:r>
          </w:p>
        </w:tc>
        <w:tc>
          <w:tcPr>
            <w:tcW w:w="2217" w:type="dxa"/>
          </w:tcPr>
          <w:p w14:paraId="35E562AC" w14:textId="77777777" w:rsidR="00501153" w:rsidRPr="00B96D3D" w:rsidRDefault="00501153">
            <w:pPr>
              <w:rPr>
                <w:sz w:val="18"/>
                <w:szCs w:val="18"/>
              </w:rPr>
            </w:pPr>
          </w:p>
        </w:tc>
        <w:tc>
          <w:tcPr>
            <w:tcW w:w="3420" w:type="dxa"/>
            <w:tcBorders>
              <w:right w:val="single" w:sz="4" w:space="0" w:color="000000"/>
            </w:tcBorders>
          </w:tcPr>
          <w:p w14:paraId="3C07433E" w14:textId="20AD8402" w:rsidR="00501153" w:rsidRPr="00B96D3D" w:rsidRDefault="00501153">
            <w:pPr>
              <w:pStyle w:val="TableParagraph"/>
              <w:spacing w:line="228" w:lineRule="exact"/>
              <w:ind w:left="103" w:right="216"/>
              <w:rPr>
                <w:sz w:val="18"/>
                <w:szCs w:val="18"/>
              </w:rPr>
            </w:pPr>
            <w:r w:rsidRPr="00B96D3D">
              <w:rPr>
                <w:w w:val="95"/>
                <w:sz w:val="18"/>
                <w:szCs w:val="18"/>
              </w:rPr>
              <w:t>icis_address_phone.telephone_nm</w:t>
            </w:r>
            <w:r w:rsidRPr="00B96D3D">
              <w:rPr>
                <w:sz w:val="18"/>
                <w:szCs w:val="18"/>
              </w:rPr>
              <w:t>br</w:t>
            </w:r>
          </w:p>
        </w:tc>
        <w:tc>
          <w:tcPr>
            <w:tcW w:w="4680" w:type="dxa"/>
            <w:tcBorders>
              <w:left w:val="single" w:sz="4" w:space="0" w:color="000000"/>
            </w:tcBorders>
          </w:tcPr>
          <w:p w14:paraId="7DAB646E" w14:textId="1CC1A20F" w:rsidR="00501153" w:rsidRPr="00B96D3D" w:rsidRDefault="00501153">
            <w:pPr>
              <w:pStyle w:val="TableParagraph"/>
              <w:spacing w:line="228" w:lineRule="exact"/>
              <w:ind w:left="103" w:right="174"/>
              <w:rPr>
                <w:sz w:val="18"/>
                <w:szCs w:val="18"/>
              </w:rPr>
            </w:pPr>
            <w:r w:rsidRPr="00B96D3D">
              <w:rPr>
                <w:sz w:val="18"/>
                <w:szCs w:val="18"/>
              </w:rPr>
              <w:t>No parentheses, spaces, dots or dashes.</w:t>
            </w:r>
          </w:p>
        </w:tc>
      </w:tr>
      <w:tr w:rsidR="00501153" w:rsidRPr="00B96D3D" w14:paraId="2E4423C7" w14:textId="77777777" w:rsidTr="00272D87">
        <w:trPr>
          <w:trHeight w:hRule="exact" w:val="490"/>
        </w:trPr>
        <w:tc>
          <w:tcPr>
            <w:tcW w:w="2628" w:type="dxa"/>
          </w:tcPr>
          <w:p w14:paraId="26C47F5A" w14:textId="77777777" w:rsidR="00501153" w:rsidRPr="00B96D3D" w:rsidRDefault="00501153">
            <w:pPr>
              <w:pStyle w:val="TableParagraph"/>
              <w:spacing w:line="223" w:lineRule="exact"/>
              <w:ind w:left="103"/>
              <w:rPr>
                <w:sz w:val="18"/>
                <w:szCs w:val="18"/>
              </w:rPr>
            </w:pPr>
            <w:r w:rsidRPr="00B96D3D">
              <w:rPr>
                <w:sz w:val="18"/>
                <w:szCs w:val="18"/>
              </w:rPr>
              <w:t>TelephoneExtensionNumber</w:t>
            </w:r>
          </w:p>
        </w:tc>
        <w:tc>
          <w:tcPr>
            <w:tcW w:w="2217" w:type="dxa"/>
          </w:tcPr>
          <w:p w14:paraId="0FAF7CBC" w14:textId="77777777" w:rsidR="00501153" w:rsidRPr="00B96D3D" w:rsidRDefault="00501153">
            <w:pPr>
              <w:rPr>
                <w:sz w:val="18"/>
                <w:szCs w:val="18"/>
              </w:rPr>
            </w:pPr>
          </w:p>
        </w:tc>
        <w:tc>
          <w:tcPr>
            <w:tcW w:w="3420" w:type="dxa"/>
            <w:tcBorders>
              <w:right w:val="single" w:sz="4" w:space="0" w:color="000000"/>
            </w:tcBorders>
          </w:tcPr>
          <w:p w14:paraId="5A50F510" w14:textId="3BAE079C" w:rsidR="00501153" w:rsidRPr="00B96D3D" w:rsidRDefault="00501153">
            <w:pPr>
              <w:pStyle w:val="TableParagraph"/>
              <w:ind w:left="103"/>
              <w:rPr>
                <w:sz w:val="18"/>
                <w:szCs w:val="18"/>
              </w:rPr>
            </w:pPr>
            <w:r w:rsidRPr="00B96D3D">
              <w:rPr>
                <w:w w:val="95"/>
                <w:sz w:val="18"/>
                <w:szCs w:val="18"/>
              </w:rPr>
              <w:t>icis_address_phone.telephone_exte</w:t>
            </w:r>
            <w:r w:rsidRPr="00B96D3D">
              <w:rPr>
                <w:sz w:val="18"/>
                <w:szCs w:val="18"/>
              </w:rPr>
              <w:t>nsion_nmbr</w:t>
            </w:r>
          </w:p>
        </w:tc>
        <w:tc>
          <w:tcPr>
            <w:tcW w:w="4680" w:type="dxa"/>
            <w:tcBorders>
              <w:left w:val="single" w:sz="4" w:space="0" w:color="000000"/>
            </w:tcBorders>
          </w:tcPr>
          <w:p w14:paraId="6ED64C90" w14:textId="77777777" w:rsidR="00501153" w:rsidRPr="00B96D3D" w:rsidRDefault="00501153">
            <w:pPr>
              <w:rPr>
                <w:sz w:val="18"/>
                <w:szCs w:val="18"/>
              </w:rPr>
            </w:pPr>
          </w:p>
        </w:tc>
      </w:tr>
      <w:tr w:rsidR="00501153" w:rsidRPr="00B96D3D" w14:paraId="15B9A33F" w14:textId="77777777" w:rsidTr="00272D87">
        <w:trPr>
          <w:trHeight w:hRule="exact" w:val="490"/>
        </w:trPr>
        <w:tc>
          <w:tcPr>
            <w:tcW w:w="2628" w:type="dxa"/>
          </w:tcPr>
          <w:p w14:paraId="071D5FB0" w14:textId="77777777" w:rsidR="00501153" w:rsidRPr="00B96D3D" w:rsidRDefault="00501153">
            <w:pPr>
              <w:pStyle w:val="TableParagraph"/>
              <w:spacing w:line="223" w:lineRule="exact"/>
              <w:ind w:left="103"/>
              <w:rPr>
                <w:sz w:val="18"/>
                <w:szCs w:val="18"/>
              </w:rPr>
            </w:pPr>
            <w:r w:rsidRPr="00B96D3D">
              <w:rPr>
                <w:sz w:val="18"/>
                <w:szCs w:val="18"/>
              </w:rPr>
              <w:t>ElectronicAddressText</w:t>
            </w:r>
          </w:p>
        </w:tc>
        <w:tc>
          <w:tcPr>
            <w:tcW w:w="2217" w:type="dxa"/>
          </w:tcPr>
          <w:p w14:paraId="248251F0" w14:textId="77777777" w:rsidR="00501153" w:rsidRPr="00B96D3D" w:rsidRDefault="00501153">
            <w:pPr>
              <w:rPr>
                <w:sz w:val="18"/>
                <w:szCs w:val="18"/>
              </w:rPr>
            </w:pPr>
          </w:p>
        </w:tc>
        <w:tc>
          <w:tcPr>
            <w:tcW w:w="3420" w:type="dxa"/>
            <w:tcBorders>
              <w:right w:val="single" w:sz="4" w:space="0" w:color="000000"/>
            </w:tcBorders>
          </w:tcPr>
          <w:p w14:paraId="368E38A2" w14:textId="1E66BF12" w:rsidR="00501153" w:rsidRPr="00B96D3D" w:rsidRDefault="00501153">
            <w:pPr>
              <w:pStyle w:val="TableParagraph"/>
              <w:ind w:left="103"/>
              <w:rPr>
                <w:sz w:val="18"/>
                <w:szCs w:val="18"/>
              </w:rPr>
            </w:pPr>
            <w:r w:rsidRPr="00B96D3D">
              <w:rPr>
                <w:w w:val="95"/>
                <w:sz w:val="18"/>
                <w:szCs w:val="18"/>
              </w:rPr>
              <w:t>icis_address_electronic_addr.electr</w:t>
            </w:r>
            <w:r w:rsidRPr="00B96D3D">
              <w:rPr>
                <w:sz w:val="18"/>
                <w:szCs w:val="18"/>
              </w:rPr>
              <w:t>onic_address_text</w:t>
            </w:r>
          </w:p>
        </w:tc>
        <w:tc>
          <w:tcPr>
            <w:tcW w:w="4680" w:type="dxa"/>
            <w:tcBorders>
              <w:left w:val="single" w:sz="4" w:space="0" w:color="000000"/>
            </w:tcBorders>
          </w:tcPr>
          <w:p w14:paraId="091F6D88" w14:textId="77777777" w:rsidR="00501153" w:rsidRPr="00B96D3D" w:rsidRDefault="00501153">
            <w:pPr>
              <w:rPr>
                <w:sz w:val="18"/>
                <w:szCs w:val="18"/>
              </w:rPr>
            </w:pPr>
          </w:p>
        </w:tc>
      </w:tr>
      <w:tr w:rsidR="00501153" w:rsidRPr="00B96D3D" w14:paraId="75BAE444" w14:textId="77777777" w:rsidTr="00272D87">
        <w:trPr>
          <w:trHeight w:hRule="exact" w:val="490"/>
        </w:trPr>
        <w:tc>
          <w:tcPr>
            <w:tcW w:w="2628" w:type="dxa"/>
          </w:tcPr>
          <w:p w14:paraId="0DB85B24" w14:textId="04024FCB" w:rsidR="00501153" w:rsidRPr="00B96D3D" w:rsidRDefault="00501153">
            <w:pPr>
              <w:pStyle w:val="TableParagraph"/>
              <w:ind w:left="103" w:right="210"/>
              <w:rPr>
                <w:sz w:val="18"/>
                <w:szCs w:val="18"/>
              </w:rPr>
            </w:pPr>
            <w:r w:rsidRPr="00B96D3D">
              <w:rPr>
                <w:w w:val="95"/>
                <w:sz w:val="18"/>
                <w:szCs w:val="18"/>
              </w:rPr>
              <w:t>StartDateOfAddressAssociati</w:t>
            </w:r>
            <w:r w:rsidRPr="00B96D3D">
              <w:rPr>
                <w:sz w:val="18"/>
                <w:szCs w:val="18"/>
              </w:rPr>
              <w:t>on</w:t>
            </w:r>
          </w:p>
        </w:tc>
        <w:tc>
          <w:tcPr>
            <w:tcW w:w="2217" w:type="dxa"/>
          </w:tcPr>
          <w:p w14:paraId="41E9BBF5" w14:textId="77777777" w:rsidR="00501153" w:rsidRPr="00B96D3D" w:rsidRDefault="00501153">
            <w:pPr>
              <w:rPr>
                <w:sz w:val="18"/>
                <w:szCs w:val="18"/>
              </w:rPr>
            </w:pPr>
          </w:p>
        </w:tc>
        <w:tc>
          <w:tcPr>
            <w:tcW w:w="3420" w:type="dxa"/>
            <w:tcBorders>
              <w:right w:val="single" w:sz="4" w:space="0" w:color="000000"/>
            </w:tcBorders>
          </w:tcPr>
          <w:p w14:paraId="3EDC8A42" w14:textId="77777777" w:rsidR="00501153" w:rsidRPr="00B96D3D" w:rsidRDefault="00501153">
            <w:pPr>
              <w:pStyle w:val="TableParagraph"/>
              <w:ind w:left="103" w:right="417"/>
              <w:rPr>
                <w:sz w:val="18"/>
                <w:szCs w:val="18"/>
              </w:rPr>
            </w:pPr>
            <w:r w:rsidRPr="00B96D3D">
              <w:rPr>
                <w:sz w:val="18"/>
                <w:szCs w:val="18"/>
              </w:rPr>
              <w:t>Table Name: Varies by module Column Name: begin_date</w:t>
            </w:r>
          </w:p>
        </w:tc>
        <w:tc>
          <w:tcPr>
            <w:tcW w:w="4680" w:type="dxa"/>
            <w:tcBorders>
              <w:left w:val="single" w:sz="4" w:space="0" w:color="000000"/>
            </w:tcBorders>
          </w:tcPr>
          <w:p w14:paraId="2DB0E12A" w14:textId="77777777" w:rsidR="00501153" w:rsidRPr="00B96D3D" w:rsidRDefault="00501153">
            <w:pPr>
              <w:rPr>
                <w:sz w:val="18"/>
                <w:szCs w:val="18"/>
              </w:rPr>
            </w:pPr>
          </w:p>
        </w:tc>
      </w:tr>
      <w:tr w:rsidR="00501153" w:rsidRPr="00B96D3D" w14:paraId="04B74A23" w14:textId="77777777" w:rsidTr="00272D87">
        <w:trPr>
          <w:trHeight w:hRule="exact" w:val="490"/>
        </w:trPr>
        <w:tc>
          <w:tcPr>
            <w:tcW w:w="2628" w:type="dxa"/>
          </w:tcPr>
          <w:p w14:paraId="1DD40701" w14:textId="67BBC256" w:rsidR="00501153" w:rsidRPr="00B96D3D" w:rsidRDefault="00501153">
            <w:pPr>
              <w:pStyle w:val="TableParagraph"/>
              <w:ind w:left="103" w:right="180"/>
              <w:rPr>
                <w:sz w:val="18"/>
                <w:szCs w:val="18"/>
              </w:rPr>
            </w:pPr>
            <w:r w:rsidRPr="00B96D3D">
              <w:rPr>
                <w:w w:val="95"/>
                <w:sz w:val="18"/>
                <w:szCs w:val="18"/>
              </w:rPr>
              <w:t>EndDateOfAddressAssociatio</w:t>
            </w:r>
            <w:r w:rsidRPr="00B96D3D">
              <w:rPr>
                <w:sz w:val="18"/>
                <w:szCs w:val="18"/>
              </w:rPr>
              <w:t>n</w:t>
            </w:r>
          </w:p>
        </w:tc>
        <w:tc>
          <w:tcPr>
            <w:tcW w:w="2217" w:type="dxa"/>
          </w:tcPr>
          <w:p w14:paraId="44FDC3B3" w14:textId="77777777" w:rsidR="00501153" w:rsidRPr="00B96D3D" w:rsidRDefault="00501153">
            <w:pPr>
              <w:rPr>
                <w:sz w:val="18"/>
                <w:szCs w:val="18"/>
              </w:rPr>
            </w:pPr>
          </w:p>
        </w:tc>
        <w:tc>
          <w:tcPr>
            <w:tcW w:w="3420" w:type="dxa"/>
            <w:tcBorders>
              <w:right w:val="single" w:sz="4" w:space="0" w:color="000000"/>
            </w:tcBorders>
          </w:tcPr>
          <w:p w14:paraId="564986A3" w14:textId="77777777" w:rsidR="00501153" w:rsidRPr="00B96D3D" w:rsidRDefault="00501153">
            <w:pPr>
              <w:pStyle w:val="TableParagraph"/>
              <w:ind w:left="103" w:right="417"/>
              <w:rPr>
                <w:sz w:val="18"/>
                <w:szCs w:val="18"/>
              </w:rPr>
            </w:pPr>
            <w:r w:rsidRPr="00B96D3D">
              <w:rPr>
                <w:sz w:val="18"/>
                <w:szCs w:val="18"/>
              </w:rPr>
              <w:t>Table Name: Varies by module Column Name: end_date</w:t>
            </w:r>
          </w:p>
        </w:tc>
        <w:tc>
          <w:tcPr>
            <w:tcW w:w="4680" w:type="dxa"/>
            <w:tcBorders>
              <w:left w:val="single" w:sz="4" w:space="0" w:color="000000"/>
            </w:tcBorders>
          </w:tcPr>
          <w:p w14:paraId="5DBF0889" w14:textId="77777777" w:rsidR="00501153" w:rsidRPr="00B96D3D" w:rsidRDefault="00501153">
            <w:pPr>
              <w:rPr>
                <w:sz w:val="18"/>
                <w:szCs w:val="18"/>
              </w:rPr>
            </w:pPr>
          </w:p>
        </w:tc>
      </w:tr>
    </w:tbl>
    <w:p w14:paraId="06A3D671" w14:textId="77777777" w:rsidR="000C6C5E" w:rsidRPr="000D4D04" w:rsidRDefault="000C6C5E" w:rsidP="000D4D04">
      <w:pPr>
        <w:pStyle w:val="BodyText"/>
        <w:rPr>
          <w:sz w:val="22"/>
          <w:szCs w:val="22"/>
        </w:rPr>
      </w:pPr>
    </w:p>
    <w:p w14:paraId="56666998" w14:textId="77777777" w:rsidR="000C6C5E" w:rsidRPr="000D4D04" w:rsidRDefault="000C6C5E" w:rsidP="000D4D04">
      <w:pPr>
        <w:pStyle w:val="BodyText"/>
        <w:rPr>
          <w:sz w:val="22"/>
          <w:szCs w:val="22"/>
        </w:rPr>
      </w:pPr>
    </w:p>
    <w:p w14:paraId="31EDBD11" w14:textId="41651866" w:rsidR="000C6C5E" w:rsidRDefault="00991848" w:rsidP="00991848">
      <w:pPr>
        <w:pStyle w:val="Heading3"/>
      </w:pPr>
      <w:bookmarkStart w:id="209" w:name="_bookmark126"/>
      <w:bookmarkStart w:id="210" w:name="_Toc170912856"/>
      <w:bookmarkEnd w:id="209"/>
      <w:r>
        <w:t xml:space="preserve">8.18.2 </w:t>
      </w:r>
      <w:r w:rsidR="008C42BC">
        <w:t>Rules for Parsing EPA Submitted Federal NPDES Compliance Monitoring XML</w:t>
      </w:r>
      <w:r w:rsidR="008C42BC">
        <w:rPr>
          <w:spacing w:val="-17"/>
        </w:rPr>
        <w:t xml:space="preserve"> </w:t>
      </w:r>
      <w:r w:rsidR="008C42BC">
        <w:t>Files</w:t>
      </w:r>
      <w:bookmarkEnd w:id="210"/>
    </w:p>
    <w:p w14:paraId="73ED7EC5" w14:textId="77777777" w:rsidR="000C6C5E" w:rsidRPr="000D4D04" w:rsidRDefault="008C42BC" w:rsidP="000C7FCD">
      <w:pPr>
        <w:pStyle w:val="BodyText"/>
        <w:jc w:val="both"/>
        <w:rPr>
          <w:sz w:val="22"/>
          <w:szCs w:val="22"/>
        </w:rPr>
      </w:pPr>
      <w:r w:rsidRPr="000D4D04">
        <w:rPr>
          <w:sz w:val="22"/>
          <w:szCs w:val="22"/>
        </w:rPr>
        <w:t>A summary of rules for Federal compliance monitoring data is provided in this section. Detailed explanations of these rules with examples can be found in the ICIS Compliance Monitoring Technical Specification document.</w:t>
      </w:r>
    </w:p>
    <w:p w14:paraId="7925398F" w14:textId="77777777" w:rsidR="000C6C5E" w:rsidRPr="000D4D04" w:rsidRDefault="000C6C5E" w:rsidP="000C7FCD">
      <w:pPr>
        <w:pStyle w:val="BodyText"/>
        <w:jc w:val="both"/>
        <w:rPr>
          <w:sz w:val="22"/>
          <w:szCs w:val="22"/>
        </w:rPr>
      </w:pPr>
    </w:p>
    <w:p w14:paraId="241E15AB" w14:textId="77777777" w:rsidR="000C6C5E" w:rsidRDefault="008C42BC" w:rsidP="00BD5F17">
      <w:pPr>
        <w:pStyle w:val="Heading4"/>
      </w:pPr>
      <w:r>
        <w:t>OVERALL</w:t>
      </w:r>
    </w:p>
    <w:p w14:paraId="3131F832" w14:textId="77777777" w:rsidR="000C6C5E" w:rsidRPr="000D4D04" w:rsidRDefault="008C42BC" w:rsidP="00F92DCA">
      <w:pPr>
        <w:pStyle w:val="ListParagraph"/>
        <w:numPr>
          <w:ilvl w:val="0"/>
          <w:numId w:val="167"/>
        </w:numPr>
        <w:ind w:left="720" w:right="100"/>
        <w:jc w:val="both"/>
      </w:pPr>
      <w:r w:rsidRPr="000D4D04">
        <w:t>ICIS reference tables have codes that are either Active or Inactive. Inactive codes were migrated from legacy data but the</w:t>
      </w:r>
      <w:r w:rsidRPr="00DE7CE3">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0D4D04">
        <w:t>ICIS.</w:t>
      </w:r>
    </w:p>
    <w:p w14:paraId="594EF052" w14:textId="77777777" w:rsidR="000C6C5E" w:rsidRPr="000D4D04" w:rsidRDefault="008C42BC" w:rsidP="00F92DCA">
      <w:pPr>
        <w:pStyle w:val="ListParagraph"/>
        <w:numPr>
          <w:ilvl w:val="0"/>
          <w:numId w:val="167"/>
        </w:numPr>
        <w:ind w:left="720" w:right="100"/>
        <w:jc w:val="both"/>
      </w:pPr>
      <w:r w:rsidRPr="000D4D04">
        <w:t>Mass Deletes are applied first and Replaces are applied</w:t>
      </w:r>
      <w:r w:rsidRPr="00DE7CE3">
        <w:t xml:space="preserve"> </w:t>
      </w:r>
      <w:r w:rsidRPr="000D4D04">
        <w:t>last.</w:t>
      </w:r>
    </w:p>
    <w:p w14:paraId="44664E29" w14:textId="77777777" w:rsidR="000C6C5E" w:rsidRPr="000D4D04" w:rsidRDefault="008C42BC" w:rsidP="00F92DCA">
      <w:pPr>
        <w:pStyle w:val="ListParagraph"/>
        <w:numPr>
          <w:ilvl w:val="3"/>
          <w:numId w:val="165"/>
        </w:numPr>
        <w:ind w:left="720" w:right="86"/>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23D1429A" w14:textId="77777777" w:rsidR="000C6C5E" w:rsidRPr="000D4D04" w:rsidRDefault="000C6C5E" w:rsidP="000D4D04">
      <w:pPr>
        <w:pStyle w:val="BodyText"/>
        <w:ind w:left="720" w:right="90" w:hanging="360"/>
        <w:jc w:val="both"/>
        <w:rPr>
          <w:sz w:val="22"/>
          <w:szCs w:val="22"/>
        </w:rPr>
      </w:pPr>
    </w:p>
    <w:p w14:paraId="2DF4E144" w14:textId="77777777" w:rsidR="000C6C5E" w:rsidRDefault="008C42BC" w:rsidP="00BD5F17">
      <w:pPr>
        <w:pStyle w:val="Heading4"/>
      </w:pPr>
      <w:r>
        <w:t>REPLACE</w:t>
      </w:r>
    </w:p>
    <w:p w14:paraId="2672C6F2" w14:textId="5AAF99AD" w:rsidR="000C6C5E" w:rsidRPr="000D4D04" w:rsidRDefault="008C42BC" w:rsidP="00F92DCA">
      <w:pPr>
        <w:pStyle w:val="ListParagraph"/>
        <w:numPr>
          <w:ilvl w:val="0"/>
          <w:numId w:val="167"/>
        </w:numPr>
        <w:ind w:left="720" w:right="100"/>
        <w:jc w:val="both"/>
      </w:pPr>
      <w:r w:rsidRPr="000D4D04">
        <w:t>If the compliance monitoring record does not exist it will be added along with any child other SIC, contact and address records. If an asterisk is used in a tag to blank out a non-mandatory field in ICIS it will be ignored.</w:t>
      </w:r>
    </w:p>
    <w:p w14:paraId="1C46F234" w14:textId="5D77F3EA" w:rsidR="000C6C5E" w:rsidRPr="000D4D04" w:rsidRDefault="008C42BC" w:rsidP="00F92DCA">
      <w:pPr>
        <w:pStyle w:val="ListParagraph"/>
        <w:numPr>
          <w:ilvl w:val="0"/>
          <w:numId w:val="167"/>
        </w:numPr>
        <w:ind w:left="720" w:right="100"/>
        <w:jc w:val="both"/>
      </w:pPr>
      <w:r w:rsidRPr="000D4D04">
        <w:lastRenderedPageBreak/>
        <w:t>Any replace transaction for a permit that already exists in ICIS will have only the tags that are present saved to their corresponding fields in ICIS. All of the other fields in ICIS will be blanked out.</w:t>
      </w:r>
    </w:p>
    <w:p w14:paraId="68C688E2" w14:textId="77777777" w:rsidR="000C6C5E" w:rsidRPr="000D4D04" w:rsidRDefault="008C42BC" w:rsidP="00F92DCA">
      <w:pPr>
        <w:pStyle w:val="ListParagraph"/>
        <w:numPr>
          <w:ilvl w:val="0"/>
          <w:numId w:val="167"/>
        </w:numPr>
        <w:ind w:left="720" w:right="100"/>
        <w:jc w:val="both"/>
      </w:pPr>
      <w:r w:rsidRPr="000D4D04">
        <w:t>If a latitude is provided the longitude must be provided.</w:t>
      </w:r>
    </w:p>
    <w:p w14:paraId="237E37B2" w14:textId="77777777" w:rsidR="000C6C5E" w:rsidRPr="000D4D04" w:rsidRDefault="008C42BC" w:rsidP="00F92DCA">
      <w:pPr>
        <w:pStyle w:val="ListParagraph"/>
        <w:numPr>
          <w:ilvl w:val="0"/>
          <w:numId w:val="167"/>
        </w:numPr>
        <w:ind w:left="720" w:right="100"/>
        <w:jc w:val="both"/>
      </w:pPr>
      <w:r w:rsidRPr="000D4D04">
        <w:t>If a longitude is provided the latitude must be provided.</w:t>
      </w:r>
    </w:p>
    <w:p w14:paraId="3C2B693A" w14:textId="77777777" w:rsidR="000C6C5E" w:rsidRPr="000D4D04" w:rsidRDefault="008C42BC" w:rsidP="00F92DCA">
      <w:pPr>
        <w:pStyle w:val="ListParagraph"/>
        <w:numPr>
          <w:ilvl w:val="0"/>
          <w:numId w:val="167"/>
        </w:numPr>
        <w:ind w:left="720" w:right="100"/>
        <w:jc w:val="both"/>
      </w:pPr>
      <w:r w:rsidRPr="000D4D04">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6870AD6F" w14:textId="77777777" w:rsidR="000C6C5E" w:rsidRDefault="000C6C5E" w:rsidP="000D4D04">
      <w:pPr>
        <w:pStyle w:val="ListParagraph"/>
        <w:spacing w:line="276" w:lineRule="exact"/>
        <w:ind w:left="720" w:right="90" w:firstLine="0"/>
        <w:jc w:val="both"/>
      </w:pPr>
    </w:p>
    <w:p w14:paraId="45BA7396" w14:textId="77777777" w:rsidR="000C6C5E" w:rsidRDefault="008C42BC" w:rsidP="00BD5F17">
      <w:pPr>
        <w:pStyle w:val="Heading4"/>
      </w:pPr>
      <w:r>
        <w:t>MASS DELETE</w:t>
      </w:r>
    </w:p>
    <w:p w14:paraId="1CF1096D" w14:textId="77777777" w:rsidR="000C6C5E" w:rsidRPr="000D4D04" w:rsidRDefault="008C42BC" w:rsidP="00F92DCA">
      <w:pPr>
        <w:pStyle w:val="ListParagraph"/>
        <w:numPr>
          <w:ilvl w:val="0"/>
          <w:numId w:val="167"/>
        </w:numPr>
        <w:ind w:left="720" w:right="100"/>
        <w:jc w:val="both"/>
      </w:pPr>
      <w:r w:rsidRPr="000D4D04">
        <w:t>If a Mass Delete transaction for a compliance monitoring record has non-mandatory tags along with the ProgramSystemAcronym, ProgramSystemIdentifier, FederalStatuteCode, ComplianceMonitoringActivityTypeCode, ComplianceMonitoringCategoryCode and ComplianceMonitoringDate tags they will be ignored.</w:t>
      </w:r>
    </w:p>
    <w:p w14:paraId="66035C75" w14:textId="77777777" w:rsidR="000C6C5E" w:rsidRPr="000D4D04" w:rsidRDefault="008C42BC" w:rsidP="00F92DCA">
      <w:pPr>
        <w:pStyle w:val="ListParagraph"/>
        <w:numPr>
          <w:ilvl w:val="0"/>
          <w:numId w:val="167"/>
        </w:numPr>
        <w:ind w:left="720" w:right="100"/>
        <w:jc w:val="both"/>
      </w:pPr>
      <w:r w:rsidRPr="000D4D04">
        <w:t>Mass Delete of a Compliance Monitoring record will result in the removal of its special regulatory programs and any linkages to other inspections, enforcement actions or program reports from ICIS.</w:t>
      </w:r>
    </w:p>
    <w:p w14:paraId="330D4BCD" w14:textId="77777777" w:rsidR="000C6C5E" w:rsidRPr="000D4D04" w:rsidRDefault="000C6C5E" w:rsidP="000D4D04">
      <w:pPr>
        <w:pStyle w:val="ListParagraph"/>
        <w:spacing w:line="276" w:lineRule="exact"/>
        <w:ind w:left="720" w:right="90" w:firstLine="0"/>
        <w:jc w:val="both"/>
      </w:pPr>
    </w:p>
    <w:p w14:paraId="2021C0E8" w14:textId="77777777" w:rsidR="000C6C5E" w:rsidRPr="000D4D04" w:rsidRDefault="000C6C5E" w:rsidP="000D4D04">
      <w:pPr>
        <w:pStyle w:val="ListParagraph"/>
        <w:spacing w:line="276" w:lineRule="exact"/>
        <w:ind w:left="720" w:right="90" w:firstLine="0"/>
        <w:jc w:val="both"/>
      </w:pPr>
    </w:p>
    <w:p w14:paraId="49F2380E" w14:textId="73C5247E" w:rsidR="000C6C5E" w:rsidRDefault="00650E70" w:rsidP="006E623B">
      <w:pPr>
        <w:pStyle w:val="Heading2"/>
      </w:pPr>
      <w:bookmarkStart w:id="211" w:name="_bookmark127"/>
      <w:bookmarkStart w:id="212" w:name="_Toc170912857"/>
      <w:bookmarkEnd w:id="211"/>
      <w:r>
        <w:t>8.19</w:t>
      </w:r>
      <w:r>
        <w:tab/>
      </w:r>
      <w:r w:rsidR="008C42BC">
        <w:t>COMPLIANCE MONITORING LINKAGE MAPPING AND</w:t>
      </w:r>
      <w:r w:rsidR="008C42BC">
        <w:rPr>
          <w:spacing w:val="-11"/>
        </w:rPr>
        <w:t xml:space="preserve"> </w:t>
      </w:r>
      <w:r w:rsidR="008C42BC">
        <w:t>RULES</w:t>
      </w:r>
      <w:bookmarkEnd w:id="212"/>
    </w:p>
    <w:p w14:paraId="6C5D5EA1" w14:textId="77777777" w:rsidR="000C6C5E" w:rsidRPr="000D4D04" w:rsidRDefault="000C6C5E" w:rsidP="00991848">
      <w:pPr>
        <w:keepNext/>
        <w:spacing w:before="10"/>
        <w:rPr>
          <w:rFonts w:ascii="Times New Roman" w:hAnsi="Times New Roman" w:cs="Times New Roman"/>
          <w:b/>
        </w:rPr>
      </w:pPr>
    </w:p>
    <w:p w14:paraId="550435C1" w14:textId="1FF2F0AC" w:rsidR="000C6C5E" w:rsidRDefault="00991848" w:rsidP="00991848">
      <w:pPr>
        <w:pStyle w:val="Heading3"/>
      </w:pPr>
      <w:bookmarkStart w:id="213" w:name="_bookmark128"/>
      <w:bookmarkStart w:id="214" w:name="_Toc170912858"/>
      <w:bookmarkEnd w:id="213"/>
      <w:r>
        <w:t xml:space="preserve">8.19.1 </w:t>
      </w:r>
      <w:r w:rsidR="008C42BC">
        <w:t>Compliance Monitoring Linkage</w:t>
      </w:r>
      <w:r w:rsidR="008C42BC">
        <w:rPr>
          <w:spacing w:val="-6"/>
        </w:rPr>
        <w:t xml:space="preserve"> </w:t>
      </w:r>
      <w:r w:rsidR="008C42BC">
        <w:t>Mapping</w:t>
      </w:r>
      <w:bookmarkEnd w:id="214"/>
    </w:p>
    <w:p w14:paraId="1D8F2347" w14:textId="77777777" w:rsidR="000C6C5E" w:rsidRPr="000D4D04"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501153" w14:paraId="2C7E0B1F" w14:textId="77777777" w:rsidTr="00501153">
        <w:trPr>
          <w:trHeight w:hRule="exact" w:val="701"/>
          <w:tblHeader/>
        </w:trPr>
        <w:tc>
          <w:tcPr>
            <w:tcW w:w="2628" w:type="dxa"/>
            <w:shd w:val="clear" w:color="auto" w:fill="CCFFCC"/>
          </w:tcPr>
          <w:p w14:paraId="31316B03" w14:textId="77777777" w:rsidR="00501153" w:rsidRPr="000D4D04" w:rsidRDefault="00501153" w:rsidP="000D4D04">
            <w:pPr>
              <w:pStyle w:val="TableParagraph"/>
              <w:jc w:val="center"/>
              <w:rPr>
                <w:b/>
                <w:sz w:val="18"/>
                <w:szCs w:val="18"/>
              </w:rPr>
            </w:pPr>
            <w:r w:rsidRPr="000D4D04">
              <w:rPr>
                <w:b/>
                <w:sz w:val="18"/>
                <w:szCs w:val="18"/>
              </w:rPr>
              <w:t>XML Tag Name</w:t>
            </w:r>
          </w:p>
        </w:tc>
        <w:tc>
          <w:tcPr>
            <w:tcW w:w="1947" w:type="dxa"/>
            <w:shd w:val="clear" w:color="auto" w:fill="CCFFCC"/>
          </w:tcPr>
          <w:p w14:paraId="24C1AD8C"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870" w:type="dxa"/>
            <w:tcBorders>
              <w:right w:val="single" w:sz="4" w:space="0" w:color="000000"/>
            </w:tcBorders>
            <w:shd w:val="clear" w:color="auto" w:fill="CCFFCC"/>
          </w:tcPr>
          <w:p w14:paraId="6A6088AC" w14:textId="77777777" w:rsidR="00501153" w:rsidRPr="000D4D04" w:rsidRDefault="00501153" w:rsidP="000D4D04">
            <w:pPr>
              <w:pStyle w:val="TableParagraph"/>
              <w:jc w:val="center"/>
              <w:rPr>
                <w:b/>
                <w:sz w:val="18"/>
                <w:szCs w:val="18"/>
              </w:rPr>
            </w:pPr>
            <w:r w:rsidRPr="000D4D04">
              <w:rPr>
                <w:b/>
                <w:sz w:val="18"/>
                <w:szCs w:val="18"/>
              </w:rPr>
              <w:t>ICIS Column</w:t>
            </w:r>
          </w:p>
        </w:tc>
        <w:tc>
          <w:tcPr>
            <w:tcW w:w="4500" w:type="dxa"/>
            <w:tcBorders>
              <w:left w:val="single" w:sz="4" w:space="0" w:color="000000"/>
            </w:tcBorders>
            <w:shd w:val="clear" w:color="auto" w:fill="CCFFCC"/>
          </w:tcPr>
          <w:p w14:paraId="58BED855"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14:paraId="62B072C0" w14:textId="77777777" w:rsidTr="00272D87">
        <w:trPr>
          <w:trHeight w:hRule="exact" w:val="1123"/>
        </w:trPr>
        <w:tc>
          <w:tcPr>
            <w:tcW w:w="2628" w:type="dxa"/>
          </w:tcPr>
          <w:p w14:paraId="7A7D80B8" w14:textId="73850A17" w:rsidR="00501153" w:rsidRPr="000D4D04" w:rsidRDefault="00501153">
            <w:pPr>
              <w:pStyle w:val="TableParagraph"/>
              <w:ind w:left="103" w:right="180"/>
              <w:rPr>
                <w:sz w:val="18"/>
                <w:szCs w:val="18"/>
              </w:rPr>
            </w:pPr>
            <w:r w:rsidRPr="000D4D04">
              <w:rPr>
                <w:w w:val="95"/>
                <w:sz w:val="18"/>
                <w:szCs w:val="18"/>
              </w:rPr>
              <w:t>ComplianceMonitoringIdentif</w:t>
            </w:r>
            <w:r w:rsidRPr="000D4D04">
              <w:rPr>
                <w:sz w:val="18"/>
                <w:szCs w:val="18"/>
              </w:rPr>
              <w:t>ier</w:t>
            </w:r>
          </w:p>
        </w:tc>
        <w:tc>
          <w:tcPr>
            <w:tcW w:w="1947" w:type="dxa"/>
          </w:tcPr>
          <w:p w14:paraId="6004D913" w14:textId="77777777" w:rsidR="00501153" w:rsidRPr="000D4D04" w:rsidRDefault="00501153">
            <w:pPr>
              <w:rPr>
                <w:sz w:val="18"/>
                <w:szCs w:val="18"/>
              </w:rPr>
            </w:pPr>
          </w:p>
        </w:tc>
        <w:tc>
          <w:tcPr>
            <w:tcW w:w="3870" w:type="dxa"/>
            <w:tcBorders>
              <w:right w:val="single" w:sz="4" w:space="0" w:color="000000"/>
            </w:tcBorders>
          </w:tcPr>
          <w:p w14:paraId="25184101" w14:textId="4CF54B78" w:rsidR="00501153" w:rsidRPr="000D4D04" w:rsidRDefault="00501153" w:rsidP="00540F73">
            <w:pPr>
              <w:pStyle w:val="TableParagraph"/>
              <w:spacing w:line="223" w:lineRule="exact"/>
              <w:ind w:left="103"/>
              <w:rPr>
                <w:sz w:val="18"/>
                <w:szCs w:val="18"/>
              </w:rPr>
            </w:pPr>
            <w:r w:rsidRPr="000D4D04">
              <w:rPr>
                <w:sz w:val="18"/>
                <w:szCs w:val="18"/>
              </w:rPr>
              <w:t>Icis_comp_monitor.comp_monitor_uid</w:t>
            </w:r>
            <w:r>
              <w:rPr>
                <w:sz w:val="18"/>
                <w:szCs w:val="18"/>
              </w:rPr>
              <w:t xml:space="preserve">   </w:t>
            </w:r>
          </w:p>
        </w:tc>
        <w:tc>
          <w:tcPr>
            <w:tcW w:w="4500" w:type="dxa"/>
            <w:tcBorders>
              <w:left w:val="single" w:sz="4" w:space="0" w:color="000000"/>
            </w:tcBorders>
          </w:tcPr>
          <w:p w14:paraId="2E829590" w14:textId="26CEAEF5"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r w:rsidR="00501153" w14:paraId="243042F4" w14:textId="77777777" w:rsidTr="00272D87">
        <w:trPr>
          <w:trHeight w:hRule="exact" w:val="706"/>
        </w:trPr>
        <w:tc>
          <w:tcPr>
            <w:tcW w:w="2628" w:type="dxa"/>
          </w:tcPr>
          <w:p w14:paraId="262F2DDB"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0C5305C4" w14:textId="77777777" w:rsidR="00501153" w:rsidRPr="000D4D04" w:rsidRDefault="00501153">
            <w:pPr>
              <w:rPr>
                <w:sz w:val="18"/>
                <w:szCs w:val="18"/>
              </w:rPr>
            </w:pPr>
          </w:p>
        </w:tc>
        <w:tc>
          <w:tcPr>
            <w:tcW w:w="3870" w:type="dxa"/>
            <w:tcBorders>
              <w:right w:val="single" w:sz="4" w:space="0" w:color="000000"/>
            </w:tcBorders>
          </w:tcPr>
          <w:p w14:paraId="6810F270"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D31A267" w14:textId="15395B2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5A1AF42" w14:textId="77777777" w:rsidTr="00272D87">
        <w:trPr>
          <w:trHeight w:hRule="exact" w:val="706"/>
        </w:trPr>
        <w:tc>
          <w:tcPr>
            <w:tcW w:w="2628" w:type="dxa"/>
          </w:tcPr>
          <w:p w14:paraId="6A855617" w14:textId="51E10127" w:rsidR="00501153" w:rsidRPr="000D4D04" w:rsidRDefault="00501153">
            <w:pPr>
              <w:pStyle w:val="TableParagraph"/>
              <w:spacing w:before="15"/>
              <w:ind w:left="103"/>
              <w:rPr>
                <w:sz w:val="18"/>
                <w:szCs w:val="18"/>
              </w:rPr>
            </w:pPr>
            <w:r w:rsidRPr="000D4D04">
              <w:rPr>
                <w:w w:val="95"/>
                <w:sz w:val="18"/>
                <w:szCs w:val="18"/>
              </w:rPr>
              <w:lastRenderedPageBreak/>
              <w:t>ComplianceMonitoringCateg</w:t>
            </w:r>
            <w:r w:rsidRPr="000D4D04">
              <w:rPr>
                <w:sz w:val="18"/>
                <w:szCs w:val="18"/>
              </w:rPr>
              <w:t>oryCode</w:t>
            </w:r>
          </w:p>
        </w:tc>
        <w:tc>
          <w:tcPr>
            <w:tcW w:w="1947" w:type="dxa"/>
          </w:tcPr>
          <w:p w14:paraId="3D6D2312" w14:textId="3FF6051E" w:rsidR="00501153" w:rsidRPr="000D4D04" w:rsidRDefault="00501153">
            <w:pPr>
              <w:pStyle w:val="TableParagraph"/>
              <w:ind w:left="103" w:right="133"/>
              <w:rPr>
                <w:sz w:val="18"/>
                <w:szCs w:val="18"/>
              </w:rPr>
            </w:pPr>
            <w:r w:rsidRPr="000D4D04">
              <w:rPr>
                <w:w w:val="95"/>
                <w:sz w:val="18"/>
                <w:szCs w:val="18"/>
              </w:rPr>
              <w:t>Ref_comp_monit</w:t>
            </w:r>
            <w:r w:rsidRPr="000D4D04">
              <w:rPr>
                <w:sz w:val="18"/>
                <w:szCs w:val="18"/>
              </w:rPr>
              <w:t>or_category</w:t>
            </w:r>
          </w:p>
        </w:tc>
        <w:tc>
          <w:tcPr>
            <w:tcW w:w="3870" w:type="dxa"/>
            <w:tcBorders>
              <w:right w:val="single" w:sz="4" w:space="0" w:color="000000"/>
            </w:tcBorders>
          </w:tcPr>
          <w:p w14:paraId="2A8C20D7" w14:textId="174A35E1" w:rsidR="00501153" w:rsidRPr="000D4D04" w:rsidRDefault="00501153" w:rsidP="00540F73">
            <w:pPr>
              <w:pStyle w:val="TableParagraph"/>
              <w:spacing w:before="15"/>
              <w:ind w:left="103"/>
              <w:rPr>
                <w:sz w:val="18"/>
                <w:szCs w:val="18"/>
              </w:rPr>
            </w:pPr>
            <w:r w:rsidRPr="000D4D04">
              <w:rPr>
                <w:sz w:val="18"/>
                <w:szCs w:val="18"/>
              </w:rPr>
              <w:t>icis_comp_monitor.comp_monitor_category_code</w:t>
            </w:r>
          </w:p>
        </w:tc>
        <w:tc>
          <w:tcPr>
            <w:tcW w:w="4500" w:type="dxa"/>
            <w:tcBorders>
              <w:left w:val="single" w:sz="4" w:space="0" w:color="000000"/>
            </w:tcBorders>
          </w:tcPr>
          <w:p w14:paraId="5CD4AA9A" w14:textId="77777777" w:rsidR="00501153" w:rsidRPr="000D4D04" w:rsidRDefault="00501153">
            <w:pPr>
              <w:pStyle w:val="TableParagraph"/>
              <w:ind w:left="103" w:right="70"/>
              <w:rPr>
                <w:sz w:val="18"/>
                <w:szCs w:val="18"/>
              </w:rPr>
            </w:pPr>
            <w:r w:rsidRPr="000D4D04">
              <w:rPr>
                <w:sz w:val="18"/>
                <w:szCs w:val="18"/>
              </w:rPr>
              <w:t>Codes have been reassigned to generate compliance inspection type, compliance monitoring category, program codes.</w:t>
            </w:r>
          </w:p>
        </w:tc>
      </w:tr>
      <w:tr w:rsidR="00501153" w14:paraId="1D84E56F" w14:textId="77777777" w:rsidTr="004F2D1E">
        <w:trPr>
          <w:trHeight w:hRule="exact" w:val="317"/>
        </w:trPr>
        <w:tc>
          <w:tcPr>
            <w:tcW w:w="2628" w:type="dxa"/>
          </w:tcPr>
          <w:p w14:paraId="06CD649A" w14:textId="77777777" w:rsidR="00501153" w:rsidRPr="000D4D04" w:rsidRDefault="00501153">
            <w:pPr>
              <w:pStyle w:val="TableParagraph"/>
              <w:spacing w:before="15"/>
              <w:ind w:left="103"/>
              <w:rPr>
                <w:sz w:val="18"/>
                <w:szCs w:val="18"/>
              </w:rPr>
            </w:pPr>
            <w:r w:rsidRPr="000D4D04">
              <w:rPr>
                <w:sz w:val="18"/>
                <w:szCs w:val="18"/>
              </w:rPr>
              <w:t>ComplianceMonitoringDate</w:t>
            </w:r>
          </w:p>
        </w:tc>
        <w:tc>
          <w:tcPr>
            <w:tcW w:w="1947" w:type="dxa"/>
          </w:tcPr>
          <w:p w14:paraId="2E48CD37" w14:textId="77777777" w:rsidR="00501153" w:rsidRPr="000D4D04" w:rsidRDefault="00501153">
            <w:pPr>
              <w:rPr>
                <w:sz w:val="18"/>
                <w:szCs w:val="18"/>
              </w:rPr>
            </w:pPr>
          </w:p>
        </w:tc>
        <w:tc>
          <w:tcPr>
            <w:tcW w:w="3870" w:type="dxa"/>
            <w:tcBorders>
              <w:right w:val="single" w:sz="4" w:space="0" w:color="000000"/>
            </w:tcBorders>
          </w:tcPr>
          <w:p w14:paraId="39F579BE" w14:textId="77777777" w:rsidR="00501153" w:rsidRPr="000D4D04" w:rsidRDefault="00501153">
            <w:pPr>
              <w:pStyle w:val="TableParagraph"/>
              <w:spacing w:before="15"/>
              <w:ind w:left="103"/>
              <w:rPr>
                <w:sz w:val="18"/>
                <w:szCs w:val="18"/>
              </w:rPr>
            </w:pPr>
            <w:r w:rsidRPr="000D4D04">
              <w:rPr>
                <w:sz w:val="18"/>
                <w:szCs w:val="18"/>
              </w:rPr>
              <w:t>icis_activity.actual_end_date</w:t>
            </w:r>
          </w:p>
        </w:tc>
        <w:tc>
          <w:tcPr>
            <w:tcW w:w="4500" w:type="dxa"/>
            <w:tcBorders>
              <w:left w:val="single" w:sz="4" w:space="0" w:color="000000"/>
            </w:tcBorders>
          </w:tcPr>
          <w:p w14:paraId="194C41CC" w14:textId="5B82479B" w:rsidR="00501153" w:rsidRPr="000D4D04" w:rsidRDefault="00501153">
            <w:pPr>
              <w:pStyle w:val="TableParagraph"/>
              <w:ind w:left="103" w:right="132"/>
              <w:rPr>
                <w:sz w:val="18"/>
                <w:szCs w:val="18"/>
              </w:rPr>
            </w:pPr>
            <w:r w:rsidRPr="000D4D04">
              <w:rPr>
                <w:sz w:val="18"/>
                <w:szCs w:val="18"/>
              </w:rPr>
              <w:t>The format for ICIS is ccyy-mm-dd.</w:t>
            </w:r>
          </w:p>
        </w:tc>
      </w:tr>
      <w:tr w:rsidR="000C6C5E" w14:paraId="78D0EA7D" w14:textId="77777777" w:rsidTr="00501153">
        <w:trPr>
          <w:trHeight w:hRule="exact" w:val="278"/>
        </w:trPr>
        <w:tc>
          <w:tcPr>
            <w:tcW w:w="12945" w:type="dxa"/>
            <w:gridSpan w:val="4"/>
            <w:shd w:val="clear" w:color="auto" w:fill="FFFFCC"/>
          </w:tcPr>
          <w:p w14:paraId="0E62A141" w14:textId="4BF1A55C" w:rsidR="000C6C5E" w:rsidRPr="000D4D04" w:rsidRDefault="008C42BC">
            <w:pPr>
              <w:pStyle w:val="TableParagraph"/>
              <w:spacing w:before="15"/>
              <w:ind w:left="103"/>
              <w:rPr>
                <w:sz w:val="18"/>
                <w:szCs w:val="18"/>
              </w:rPr>
            </w:pPr>
            <w:r w:rsidRPr="000D4D04">
              <w:rPr>
                <w:sz w:val="18"/>
                <w:szCs w:val="18"/>
              </w:rPr>
              <w:t>LinkageSingleEvent</w:t>
            </w:r>
          </w:p>
        </w:tc>
      </w:tr>
      <w:tr w:rsidR="00501153" w14:paraId="696D160B" w14:textId="77777777" w:rsidTr="00272D87">
        <w:trPr>
          <w:trHeight w:hRule="exact" w:val="706"/>
        </w:trPr>
        <w:tc>
          <w:tcPr>
            <w:tcW w:w="2628" w:type="dxa"/>
          </w:tcPr>
          <w:p w14:paraId="01C0C03D"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6776798C" w14:textId="77777777" w:rsidR="00501153" w:rsidRPr="000D4D04" w:rsidRDefault="00501153">
            <w:pPr>
              <w:rPr>
                <w:sz w:val="18"/>
                <w:szCs w:val="18"/>
              </w:rPr>
            </w:pPr>
          </w:p>
        </w:tc>
        <w:tc>
          <w:tcPr>
            <w:tcW w:w="3870" w:type="dxa"/>
            <w:tcBorders>
              <w:right w:val="single" w:sz="4" w:space="0" w:color="000000"/>
            </w:tcBorders>
          </w:tcPr>
          <w:p w14:paraId="4721D17E"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776E9C3F" w14:textId="35BD52AD"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1B0EAAD" w14:textId="77777777" w:rsidTr="004F2D1E">
        <w:trPr>
          <w:trHeight w:hRule="exact" w:val="317"/>
        </w:trPr>
        <w:tc>
          <w:tcPr>
            <w:tcW w:w="2628" w:type="dxa"/>
          </w:tcPr>
          <w:p w14:paraId="18F39943" w14:textId="77777777" w:rsidR="00501153" w:rsidRPr="000D4D04" w:rsidRDefault="00501153">
            <w:pPr>
              <w:pStyle w:val="TableParagraph"/>
              <w:spacing w:before="15"/>
              <w:ind w:left="103"/>
              <w:rPr>
                <w:sz w:val="18"/>
                <w:szCs w:val="18"/>
              </w:rPr>
            </w:pPr>
            <w:r w:rsidRPr="000D4D04">
              <w:rPr>
                <w:sz w:val="18"/>
                <w:szCs w:val="18"/>
              </w:rPr>
              <w:t>SingleEventViolationCode</w:t>
            </w:r>
          </w:p>
        </w:tc>
        <w:tc>
          <w:tcPr>
            <w:tcW w:w="1947" w:type="dxa"/>
          </w:tcPr>
          <w:p w14:paraId="03BA8AFF" w14:textId="77777777" w:rsidR="00501153" w:rsidRPr="000D4D04" w:rsidRDefault="00501153">
            <w:pPr>
              <w:pStyle w:val="TableParagraph"/>
              <w:spacing w:line="223" w:lineRule="exact"/>
              <w:ind w:left="103"/>
              <w:rPr>
                <w:sz w:val="18"/>
                <w:szCs w:val="18"/>
              </w:rPr>
            </w:pPr>
            <w:r w:rsidRPr="000D4D04">
              <w:rPr>
                <w:sz w:val="18"/>
                <w:szCs w:val="18"/>
              </w:rPr>
              <w:t>Ref_violation</w:t>
            </w:r>
          </w:p>
        </w:tc>
        <w:tc>
          <w:tcPr>
            <w:tcW w:w="3870" w:type="dxa"/>
            <w:tcBorders>
              <w:right w:val="single" w:sz="4" w:space="0" w:color="000000"/>
            </w:tcBorders>
          </w:tcPr>
          <w:p w14:paraId="26730D77" w14:textId="7E91509F" w:rsidR="00501153" w:rsidRPr="000D4D04" w:rsidRDefault="00501153">
            <w:pPr>
              <w:pStyle w:val="TableParagraph"/>
              <w:spacing w:before="15"/>
              <w:ind w:left="103" w:right="216"/>
              <w:rPr>
                <w:sz w:val="18"/>
                <w:szCs w:val="18"/>
              </w:rPr>
            </w:pPr>
            <w:r w:rsidRPr="000D4D04">
              <w:rPr>
                <w:w w:val="95"/>
                <w:sz w:val="18"/>
                <w:szCs w:val="18"/>
              </w:rPr>
              <w:t>icis_npdes_violation.violation_cod</w:t>
            </w:r>
            <w:r w:rsidRPr="000D4D04">
              <w:rPr>
                <w:sz w:val="18"/>
                <w:szCs w:val="18"/>
              </w:rPr>
              <w:t>e</w:t>
            </w:r>
          </w:p>
        </w:tc>
        <w:tc>
          <w:tcPr>
            <w:tcW w:w="4500" w:type="dxa"/>
            <w:tcBorders>
              <w:left w:val="single" w:sz="4" w:space="0" w:color="000000"/>
            </w:tcBorders>
          </w:tcPr>
          <w:p w14:paraId="26D843E2" w14:textId="5811406D" w:rsidR="00501153" w:rsidRPr="000D4D04" w:rsidRDefault="00501153">
            <w:pPr>
              <w:pStyle w:val="TableParagraph"/>
              <w:ind w:left="103" w:right="174"/>
              <w:rPr>
                <w:sz w:val="18"/>
                <w:szCs w:val="18"/>
              </w:rPr>
            </w:pPr>
          </w:p>
        </w:tc>
      </w:tr>
      <w:tr w:rsidR="00501153" w14:paraId="23591019" w14:textId="77777777" w:rsidTr="004F2D1E">
        <w:trPr>
          <w:trHeight w:hRule="exact" w:val="490"/>
        </w:trPr>
        <w:tc>
          <w:tcPr>
            <w:tcW w:w="2628" w:type="dxa"/>
          </w:tcPr>
          <w:p w14:paraId="5C698275" w14:textId="77777777" w:rsidR="00501153" w:rsidRPr="000D4D04" w:rsidRDefault="00501153">
            <w:pPr>
              <w:pStyle w:val="TableParagraph"/>
              <w:spacing w:before="15"/>
              <w:ind w:left="103"/>
              <w:rPr>
                <w:sz w:val="18"/>
                <w:szCs w:val="18"/>
              </w:rPr>
            </w:pPr>
            <w:r w:rsidRPr="000D4D04">
              <w:rPr>
                <w:sz w:val="18"/>
                <w:szCs w:val="18"/>
              </w:rPr>
              <w:t>SingleEventViolationDate</w:t>
            </w:r>
          </w:p>
        </w:tc>
        <w:tc>
          <w:tcPr>
            <w:tcW w:w="1947" w:type="dxa"/>
          </w:tcPr>
          <w:p w14:paraId="472466FF" w14:textId="77777777" w:rsidR="00501153" w:rsidRPr="000D4D04" w:rsidRDefault="00501153">
            <w:pPr>
              <w:rPr>
                <w:sz w:val="18"/>
                <w:szCs w:val="18"/>
              </w:rPr>
            </w:pPr>
          </w:p>
        </w:tc>
        <w:tc>
          <w:tcPr>
            <w:tcW w:w="3870" w:type="dxa"/>
            <w:tcBorders>
              <w:right w:val="single" w:sz="4" w:space="0" w:color="000000"/>
            </w:tcBorders>
          </w:tcPr>
          <w:p w14:paraId="5A9030AF" w14:textId="6E12D4DE" w:rsidR="00501153" w:rsidRPr="000D4D04" w:rsidRDefault="00501153">
            <w:pPr>
              <w:pStyle w:val="TableParagraph"/>
              <w:ind w:left="103"/>
              <w:rPr>
                <w:sz w:val="18"/>
                <w:szCs w:val="18"/>
              </w:rPr>
            </w:pPr>
            <w:r w:rsidRPr="000D4D04">
              <w:rPr>
                <w:w w:val="95"/>
                <w:sz w:val="18"/>
                <w:szCs w:val="18"/>
              </w:rPr>
              <w:t>icis_npdes_violation.single_event_</w:t>
            </w:r>
            <w:r w:rsidRPr="000D4D04">
              <w:rPr>
                <w:sz w:val="18"/>
                <w:szCs w:val="18"/>
              </w:rPr>
              <w:t>violation_date</w:t>
            </w:r>
          </w:p>
        </w:tc>
        <w:tc>
          <w:tcPr>
            <w:tcW w:w="4500" w:type="dxa"/>
            <w:tcBorders>
              <w:left w:val="single" w:sz="4" w:space="0" w:color="000000"/>
            </w:tcBorders>
          </w:tcPr>
          <w:p w14:paraId="68A88090" w14:textId="55AEB1A5" w:rsidR="00501153" w:rsidRPr="000D4D04" w:rsidRDefault="00501153">
            <w:pPr>
              <w:pStyle w:val="TableParagraph"/>
              <w:ind w:left="103" w:right="70"/>
              <w:rPr>
                <w:sz w:val="18"/>
                <w:szCs w:val="18"/>
              </w:rPr>
            </w:pPr>
            <w:r w:rsidRPr="000D4D04">
              <w:rPr>
                <w:sz w:val="18"/>
                <w:szCs w:val="18"/>
              </w:rPr>
              <w:t>The format for ICIS is ccyy-mm-dd. Must be between the permit’s effective date and the submission date.</w:t>
            </w:r>
          </w:p>
        </w:tc>
      </w:tr>
      <w:tr w:rsidR="000C6C5E" w14:paraId="532CB4F7" w14:textId="77777777" w:rsidTr="00501153">
        <w:trPr>
          <w:trHeight w:hRule="exact" w:val="281"/>
        </w:trPr>
        <w:tc>
          <w:tcPr>
            <w:tcW w:w="12945" w:type="dxa"/>
            <w:gridSpan w:val="4"/>
            <w:tcBorders>
              <w:bottom w:val="single" w:sz="4" w:space="0" w:color="auto"/>
            </w:tcBorders>
            <w:shd w:val="clear" w:color="auto" w:fill="FFFFCC"/>
          </w:tcPr>
          <w:p w14:paraId="2ACB4542" w14:textId="325675BF" w:rsidR="000C6C5E" w:rsidRPr="000D4D04" w:rsidRDefault="008C42BC">
            <w:pPr>
              <w:pStyle w:val="TableParagraph"/>
              <w:spacing w:before="15"/>
              <w:ind w:left="103"/>
              <w:rPr>
                <w:sz w:val="18"/>
                <w:szCs w:val="18"/>
              </w:rPr>
            </w:pPr>
            <w:r w:rsidRPr="000D4D04">
              <w:rPr>
                <w:sz w:val="18"/>
                <w:szCs w:val="18"/>
              </w:rPr>
              <w:t>LinkageEnforcementAction</w:t>
            </w:r>
          </w:p>
        </w:tc>
      </w:tr>
      <w:tr w:rsidR="00501153" w14:paraId="3D21A906" w14:textId="77777777" w:rsidTr="004F2D1E">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75274636" w14:textId="77777777" w:rsidR="00501153" w:rsidRPr="000D4D04" w:rsidRDefault="00501153">
            <w:pPr>
              <w:pStyle w:val="TableParagraph"/>
              <w:spacing w:line="223" w:lineRule="exact"/>
              <w:ind w:left="103"/>
              <w:rPr>
                <w:sz w:val="18"/>
                <w:szCs w:val="18"/>
              </w:rPr>
            </w:pPr>
            <w:r w:rsidRPr="000D4D04">
              <w:rPr>
                <w:sz w:val="18"/>
                <w:szCs w:val="18"/>
              </w:rPr>
              <w:t>EnforcementActionIdentifier</w:t>
            </w:r>
          </w:p>
        </w:tc>
        <w:tc>
          <w:tcPr>
            <w:tcW w:w="1947" w:type="dxa"/>
            <w:tcBorders>
              <w:top w:val="single" w:sz="4" w:space="0" w:color="auto"/>
              <w:left w:val="single" w:sz="4" w:space="0" w:color="auto"/>
              <w:bottom w:val="single" w:sz="4" w:space="0" w:color="auto"/>
              <w:right w:val="single" w:sz="4" w:space="0" w:color="auto"/>
            </w:tcBorders>
          </w:tcPr>
          <w:p w14:paraId="7AFD0018"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56F99DA4" w14:textId="77777777" w:rsidR="00501153" w:rsidRPr="000D4D04" w:rsidRDefault="00501153">
            <w:pPr>
              <w:pStyle w:val="TableParagraph"/>
              <w:spacing w:line="223" w:lineRule="exact"/>
              <w:ind w:left="103"/>
              <w:rPr>
                <w:sz w:val="18"/>
                <w:szCs w:val="18"/>
              </w:rPr>
            </w:pPr>
            <w:r w:rsidRPr="000D4D04">
              <w:rPr>
                <w:sz w:val="18"/>
                <w:szCs w:val="18"/>
              </w:rPr>
              <w:t>icis_enforcement.enf_identifier</w:t>
            </w:r>
          </w:p>
        </w:tc>
        <w:tc>
          <w:tcPr>
            <w:tcW w:w="4500" w:type="dxa"/>
            <w:tcBorders>
              <w:top w:val="single" w:sz="4" w:space="0" w:color="auto"/>
              <w:left w:val="single" w:sz="4" w:space="0" w:color="auto"/>
              <w:bottom w:val="single" w:sz="4" w:space="0" w:color="auto"/>
              <w:right w:val="single" w:sz="4" w:space="0" w:color="auto"/>
            </w:tcBorders>
          </w:tcPr>
          <w:p w14:paraId="41217F69" w14:textId="3FDD078B" w:rsidR="00501153" w:rsidRPr="000D4D04" w:rsidRDefault="00501153">
            <w:pPr>
              <w:pStyle w:val="TableParagraph"/>
              <w:ind w:left="103" w:right="122"/>
              <w:rPr>
                <w:sz w:val="18"/>
                <w:szCs w:val="18"/>
              </w:rPr>
            </w:pPr>
            <w:r w:rsidRPr="000D4D04">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0C6C5E" w14:paraId="6A4EBC05" w14:textId="77777777" w:rsidTr="00501153">
        <w:trPr>
          <w:trHeight w:hRule="exact" w:val="280"/>
        </w:trPr>
        <w:tc>
          <w:tcPr>
            <w:tcW w:w="12945" w:type="dxa"/>
            <w:gridSpan w:val="4"/>
            <w:tcBorders>
              <w:top w:val="single" w:sz="4" w:space="0" w:color="auto"/>
              <w:bottom w:val="single" w:sz="4" w:space="0" w:color="auto"/>
            </w:tcBorders>
            <w:shd w:val="clear" w:color="auto" w:fill="FFFFCC"/>
          </w:tcPr>
          <w:p w14:paraId="4F5E28C4" w14:textId="46D52F71" w:rsidR="000C6C5E" w:rsidRPr="000D4D04" w:rsidRDefault="008C42BC">
            <w:pPr>
              <w:pStyle w:val="TableParagraph"/>
              <w:spacing w:before="16"/>
              <w:ind w:left="103"/>
              <w:rPr>
                <w:sz w:val="18"/>
                <w:szCs w:val="18"/>
              </w:rPr>
            </w:pPr>
            <w:r w:rsidRPr="000D4D04">
              <w:rPr>
                <w:sz w:val="18"/>
                <w:szCs w:val="18"/>
              </w:rPr>
              <w:t>LinkageBiosolidsReport</w:t>
            </w:r>
          </w:p>
        </w:tc>
      </w:tr>
      <w:tr w:rsidR="00501153" w14:paraId="035E2677" w14:textId="77777777" w:rsidTr="00272D87">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698FFD55"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0D12F7F6"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2BBF3D75"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62A587F8" w14:textId="583AA64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DC4C29" w14:textId="77777777" w:rsidTr="004F2D1E">
        <w:trPr>
          <w:trHeight w:hRule="exact" w:val="317"/>
        </w:trPr>
        <w:tc>
          <w:tcPr>
            <w:tcW w:w="2628" w:type="dxa"/>
            <w:tcBorders>
              <w:top w:val="single" w:sz="4" w:space="0" w:color="auto"/>
            </w:tcBorders>
          </w:tcPr>
          <w:p w14:paraId="4DF64FE3" w14:textId="77777777" w:rsidR="00501153" w:rsidRPr="000D4D04" w:rsidRDefault="00501153">
            <w:pPr>
              <w:pStyle w:val="TableParagraph"/>
              <w:spacing w:before="15"/>
              <w:ind w:left="103"/>
              <w:rPr>
                <w:sz w:val="18"/>
                <w:szCs w:val="18"/>
              </w:rPr>
            </w:pPr>
            <w:r w:rsidRPr="000D4D04">
              <w:rPr>
                <w:sz w:val="18"/>
                <w:szCs w:val="18"/>
              </w:rPr>
              <w:t>ReportCoverageEndDate</w:t>
            </w:r>
          </w:p>
        </w:tc>
        <w:tc>
          <w:tcPr>
            <w:tcW w:w="1947" w:type="dxa"/>
            <w:tcBorders>
              <w:top w:val="single" w:sz="4" w:space="0" w:color="auto"/>
            </w:tcBorders>
          </w:tcPr>
          <w:p w14:paraId="16C8D2D6" w14:textId="77777777" w:rsidR="00501153" w:rsidRPr="000D4D04" w:rsidRDefault="00501153">
            <w:pPr>
              <w:rPr>
                <w:sz w:val="18"/>
                <w:szCs w:val="18"/>
              </w:rPr>
            </w:pPr>
          </w:p>
        </w:tc>
        <w:tc>
          <w:tcPr>
            <w:tcW w:w="3870" w:type="dxa"/>
            <w:tcBorders>
              <w:top w:val="single" w:sz="4" w:space="0" w:color="auto"/>
              <w:right w:val="single" w:sz="4" w:space="0" w:color="000000"/>
            </w:tcBorders>
          </w:tcPr>
          <w:p w14:paraId="314D1CB5" w14:textId="637D3A03" w:rsidR="00501153" w:rsidRPr="000D4D04" w:rsidRDefault="00501153">
            <w:pPr>
              <w:pStyle w:val="TableParagraph"/>
              <w:spacing w:before="15" w:line="242" w:lineRule="auto"/>
              <w:ind w:left="103"/>
              <w:rPr>
                <w:sz w:val="18"/>
                <w:szCs w:val="18"/>
              </w:rPr>
            </w:pPr>
            <w:r w:rsidRPr="000D4D04">
              <w:rPr>
                <w:w w:val="95"/>
                <w:sz w:val="18"/>
                <w:szCs w:val="18"/>
              </w:rPr>
              <w:t>icis_prog_rpt_biosolid.rpt_coverag</w:t>
            </w:r>
            <w:r w:rsidRPr="000D4D04">
              <w:rPr>
                <w:sz w:val="18"/>
                <w:szCs w:val="18"/>
              </w:rPr>
              <w:t>e_end_date</w:t>
            </w:r>
          </w:p>
        </w:tc>
        <w:tc>
          <w:tcPr>
            <w:tcW w:w="4500" w:type="dxa"/>
            <w:tcBorders>
              <w:top w:val="single" w:sz="4" w:space="0" w:color="auto"/>
              <w:left w:val="single" w:sz="4" w:space="0" w:color="000000"/>
            </w:tcBorders>
          </w:tcPr>
          <w:p w14:paraId="765311BC" w14:textId="70764BA5" w:rsidR="00501153" w:rsidRPr="000D4D04" w:rsidRDefault="00501153">
            <w:pPr>
              <w:pStyle w:val="TableParagraph"/>
              <w:ind w:left="103" w:right="172"/>
              <w:rPr>
                <w:sz w:val="18"/>
                <w:szCs w:val="18"/>
              </w:rPr>
            </w:pPr>
            <w:r w:rsidRPr="000D4D04">
              <w:rPr>
                <w:sz w:val="18"/>
                <w:szCs w:val="18"/>
              </w:rPr>
              <w:t>The format for ICIS is ccyy-mm-dd.</w:t>
            </w:r>
          </w:p>
        </w:tc>
      </w:tr>
      <w:tr w:rsidR="000C6C5E" w14:paraId="4D7791C8" w14:textId="77777777" w:rsidTr="00501153">
        <w:trPr>
          <w:trHeight w:hRule="exact" w:val="278"/>
        </w:trPr>
        <w:tc>
          <w:tcPr>
            <w:tcW w:w="12945" w:type="dxa"/>
            <w:gridSpan w:val="4"/>
            <w:shd w:val="clear" w:color="auto" w:fill="FFFFCC"/>
          </w:tcPr>
          <w:p w14:paraId="7D62AC43" w14:textId="2218CBD0" w:rsidR="000C6C5E" w:rsidRPr="000D4D04" w:rsidRDefault="008C42BC">
            <w:pPr>
              <w:pStyle w:val="TableParagraph"/>
              <w:spacing w:before="15"/>
              <w:ind w:left="103"/>
              <w:rPr>
                <w:sz w:val="18"/>
                <w:szCs w:val="18"/>
              </w:rPr>
            </w:pPr>
            <w:r w:rsidRPr="000D4D04">
              <w:rPr>
                <w:sz w:val="18"/>
                <w:szCs w:val="18"/>
              </w:rPr>
              <w:t>LinkageCAFOAnnualReport</w:t>
            </w:r>
          </w:p>
        </w:tc>
      </w:tr>
      <w:tr w:rsidR="00501153" w14:paraId="1831F579" w14:textId="77777777" w:rsidTr="005A61FA">
        <w:trPr>
          <w:trHeight w:hRule="exact" w:val="706"/>
        </w:trPr>
        <w:tc>
          <w:tcPr>
            <w:tcW w:w="2628" w:type="dxa"/>
          </w:tcPr>
          <w:p w14:paraId="7F2080D7"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7A7594BA" w14:textId="77777777" w:rsidR="00501153" w:rsidRPr="000D4D04" w:rsidRDefault="00501153">
            <w:pPr>
              <w:rPr>
                <w:sz w:val="18"/>
                <w:szCs w:val="18"/>
              </w:rPr>
            </w:pPr>
          </w:p>
        </w:tc>
        <w:tc>
          <w:tcPr>
            <w:tcW w:w="3870" w:type="dxa"/>
            <w:tcBorders>
              <w:right w:val="single" w:sz="4" w:space="0" w:color="000000"/>
            </w:tcBorders>
          </w:tcPr>
          <w:p w14:paraId="0BD7A307"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A96045B" w14:textId="6CDE95BB"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1C1E94" w14:textId="77777777" w:rsidTr="00501153">
        <w:trPr>
          <w:trHeight w:hRule="exact" w:val="509"/>
        </w:trPr>
        <w:tc>
          <w:tcPr>
            <w:tcW w:w="2628" w:type="dxa"/>
          </w:tcPr>
          <w:p w14:paraId="4FA2D156" w14:textId="7BB872A3"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947" w:type="dxa"/>
          </w:tcPr>
          <w:p w14:paraId="2D19D5FB" w14:textId="77777777" w:rsidR="00501153" w:rsidRPr="000D4D04" w:rsidRDefault="00501153">
            <w:pPr>
              <w:rPr>
                <w:sz w:val="18"/>
                <w:szCs w:val="18"/>
              </w:rPr>
            </w:pPr>
          </w:p>
        </w:tc>
        <w:tc>
          <w:tcPr>
            <w:tcW w:w="3870" w:type="dxa"/>
            <w:tcBorders>
              <w:right w:val="single" w:sz="4" w:space="0" w:color="000000"/>
            </w:tcBorders>
          </w:tcPr>
          <w:p w14:paraId="5332D33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5FDE3820" w14:textId="77777777" w:rsidR="00501153" w:rsidRPr="000D4D04" w:rsidRDefault="00501153">
            <w:pPr>
              <w:rPr>
                <w:sz w:val="18"/>
                <w:szCs w:val="18"/>
              </w:rPr>
            </w:pPr>
          </w:p>
        </w:tc>
      </w:tr>
      <w:tr w:rsidR="000C6C5E" w14:paraId="6D4B3DFA" w14:textId="77777777" w:rsidTr="00501153">
        <w:trPr>
          <w:trHeight w:hRule="exact" w:val="281"/>
        </w:trPr>
        <w:tc>
          <w:tcPr>
            <w:tcW w:w="12945" w:type="dxa"/>
            <w:gridSpan w:val="4"/>
            <w:shd w:val="clear" w:color="auto" w:fill="FFFFCC"/>
          </w:tcPr>
          <w:p w14:paraId="30CE16BE" w14:textId="4E10082F" w:rsidR="000C6C5E" w:rsidRPr="000D4D04" w:rsidRDefault="008C42BC">
            <w:pPr>
              <w:pStyle w:val="TableParagraph"/>
              <w:spacing w:before="15"/>
              <w:ind w:left="103"/>
              <w:rPr>
                <w:sz w:val="18"/>
                <w:szCs w:val="18"/>
              </w:rPr>
            </w:pPr>
            <w:r w:rsidRPr="000D4D04">
              <w:rPr>
                <w:sz w:val="18"/>
                <w:szCs w:val="18"/>
              </w:rPr>
              <w:t>LinkageCSOEventReport</w:t>
            </w:r>
          </w:p>
        </w:tc>
      </w:tr>
      <w:tr w:rsidR="00501153" w14:paraId="2E89A297" w14:textId="77777777" w:rsidTr="005A61FA">
        <w:trPr>
          <w:trHeight w:hRule="exact" w:val="706"/>
        </w:trPr>
        <w:tc>
          <w:tcPr>
            <w:tcW w:w="2628" w:type="dxa"/>
          </w:tcPr>
          <w:p w14:paraId="7F245F91"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DFD811A" w14:textId="77777777" w:rsidR="00501153" w:rsidRPr="000D4D04" w:rsidRDefault="00501153">
            <w:pPr>
              <w:rPr>
                <w:sz w:val="18"/>
                <w:szCs w:val="18"/>
              </w:rPr>
            </w:pPr>
          </w:p>
        </w:tc>
        <w:tc>
          <w:tcPr>
            <w:tcW w:w="3870" w:type="dxa"/>
            <w:tcBorders>
              <w:right w:val="single" w:sz="4" w:space="0" w:color="000000"/>
            </w:tcBorders>
          </w:tcPr>
          <w:p w14:paraId="714E8C3F"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D6749DD" w14:textId="4692137F"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C87D79" w14:textId="77777777" w:rsidTr="004F2D1E">
        <w:trPr>
          <w:trHeight w:hRule="exact" w:val="317"/>
        </w:trPr>
        <w:tc>
          <w:tcPr>
            <w:tcW w:w="2628" w:type="dxa"/>
          </w:tcPr>
          <w:p w14:paraId="712F45B5" w14:textId="77777777" w:rsidR="00501153" w:rsidRPr="000D4D04" w:rsidRDefault="00501153">
            <w:pPr>
              <w:pStyle w:val="TableParagraph"/>
              <w:spacing w:before="15"/>
              <w:ind w:left="103"/>
              <w:rPr>
                <w:sz w:val="18"/>
                <w:szCs w:val="18"/>
              </w:rPr>
            </w:pPr>
            <w:r w:rsidRPr="000D4D04">
              <w:rPr>
                <w:sz w:val="18"/>
                <w:szCs w:val="18"/>
              </w:rPr>
              <w:t>CSOEventDate</w:t>
            </w:r>
          </w:p>
        </w:tc>
        <w:tc>
          <w:tcPr>
            <w:tcW w:w="1947" w:type="dxa"/>
          </w:tcPr>
          <w:p w14:paraId="19620A44" w14:textId="77777777" w:rsidR="00501153" w:rsidRPr="000D4D04" w:rsidRDefault="00501153">
            <w:pPr>
              <w:rPr>
                <w:sz w:val="18"/>
                <w:szCs w:val="18"/>
              </w:rPr>
            </w:pPr>
          </w:p>
        </w:tc>
        <w:tc>
          <w:tcPr>
            <w:tcW w:w="3870" w:type="dxa"/>
            <w:tcBorders>
              <w:right w:val="single" w:sz="4" w:space="0" w:color="000000"/>
            </w:tcBorders>
          </w:tcPr>
          <w:p w14:paraId="6130A400"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221070EA" w14:textId="77777777" w:rsidR="00501153" w:rsidRPr="000D4D04" w:rsidRDefault="00501153">
            <w:pPr>
              <w:rPr>
                <w:sz w:val="18"/>
                <w:szCs w:val="18"/>
              </w:rPr>
            </w:pPr>
          </w:p>
        </w:tc>
      </w:tr>
      <w:tr w:rsidR="00501153" w14:paraId="6E1234A4" w14:textId="77777777" w:rsidTr="004F2D1E">
        <w:trPr>
          <w:trHeight w:hRule="exact" w:val="317"/>
        </w:trPr>
        <w:tc>
          <w:tcPr>
            <w:tcW w:w="2628" w:type="dxa"/>
          </w:tcPr>
          <w:p w14:paraId="05827B34" w14:textId="77777777" w:rsidR="00501153" w:rsidRPr="000D4D04" w:rsidRDefault="00501153">
            <w:pPr>
              <w:pStyle w:val="TableParagraph"/>
              <w:spacing w:before="15"/>
              <w:ind w:left="103"/>
              <w:rPr>
                <w:sz w:val="18"/>
                <w:szCs w:val="18"/>
              </w:rPr>
            </w:pPr>
            <w:r w:rsidRPr="000D4D04">
              <w:rPr>
                <w:sz w:val="18"/>
                <w:szCs w:val="18"/>
              </w:rPr>
              <w:lastRenderedPageBreak/>
              <w:t>CSOEventID</w:t>
            </w:r>
          </w:p>
        </w:tc>
        <w:tc>
          <w:tcPr>
            <w:tcW w:w="1947" w:type="dxa"/>
          </w:tcPr>
          <w:p w14:paraId="2B4B1425" w14:textId="77777777" w:rsidR="00501153" w:rsidRPr="000D4D04" w:rsidRDefault="00501153">
            <w:pPr>
              <w:rPr>
                <w:sz w:val="18"/>
                <w:szCs w:val="18"/>
              </w:rPr>
            </w:pPr>
          </w:p>
        </w:tc>
        <w:tc>
          <w:tcPr>
            <w:tcW w:w="3870" w:type="dxa"/>
            <w:tcBorders>
              <w:right w:val="single" w:sz="4" w:space="0" w:color="000000"/>
            </w:tcBorders>
          </w:tcPr>
          <w:p w14:paraId="7A5098B8" w14:textId="12F59004"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00FFBD6A" w14:textId="77777777" w:rsidR="00501153" w:rsidRPr="000D4D04" w:rsidRDefault="00501153">
            <w:pPr>
              <w:rPr>
                <w:sz w:val="18"/>
                <w:szCs w:val="18"/>
              </w:rPr>
            </w:pPr>
          </w:p>
        </w:tc>
      </w:tr>
      <w:tr w:rsidR="000C6C5E" w14:paraId="32B7035D" w14:textId="77777777" w:rsidTr="00501153">
        <w:trPr>
          <w:trHeight w:hRule="exact" w:val="281"/>
        </w:trPr>
        <w:tc>
          <w:tcPr>
            <w:tcW w:w="12945" w:type="dxa"/>
            <w:gridSpan w:val="4"/>
            <w:tcBorders>
              <w:bottom w:val="single" w:sz="4" w:space="0" w:color="auto"/>
            </w:tcBorders>
            <w:shd w:val="clear" w:color="auto" w:fill="FFFFCC"/>
          </w:tcPr>
          <w:p w14:paraId="4B7A6D11" w14:textId="34FB6BD7" w:rsidR="000C6C5E" w:rsidRPr="000D4D04" w:rsidRDefault="008C42BC">
            <w:pPr>
              <w:pStyle w:val="TableParagraph"/>
              <w:spacing w:before="15"/>
              <w:ind w:left="103"/>
              <w:rPr>
                <w:sz w:val="18"/>
                <w:szCs w:val="18"/>
              </w:rPr>
            </w:pPr>
            <w:r w:rsidRPr="000D4D04">
              <w:rPr>
                <w:sz w:val="18"/>
                <w:szCs w:val="18"/>
              </w:rPr>
              <w:t>LinkageLocalLimitsReport</w:t>
            </w:r>
          </w:p>
        </w:tc>
      </w:tr>
      <w:tr w:rsidR="00501153" w14:paraId="2332825A"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3208C6A0"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6B45E85D"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73F02447"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5EACB898" w14:textId="55AF0463"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A8D3ED8" w14:textId="77777777" w:rsidTr="004F2D1E">
        <w:trPr>
          <w:trHeight w:hRule="exact" w:val="490"/>
        </w:trPr>
        <w:tc>
          <w:tcPr>
            <w:tcW w:w="2628" w:type="dxa"/>
            <w:tcBorders>
              <w:top w:val="single" w:sz="4" w:space="0" w:color="auto"/>
            </w:tcBorders>
          </w:tcPr>
          <w:p w14:paraId="63BF7615" w14:textId="5CC94B9B"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947" w:type="dxa"/>
            <w:tcBorders>
              <w:top w:val="single" w:sz="4" w:space="0" w:color="auto"/>
            </w:tcBorders>
          </w:tcPr>
          <w:p w14:paraId="72867EB2" w14:textId="77777777" w:rsidR="00501153" w:rsidRPr="000D4D04" w:rsidRDefault="00501153">
            <w:pPr>
              <w:rPr>
                <w:sz w:val="18"/>
                <w:szCs w:val="18"/>
              </w:rPr>
            </w:pPr>
          </w:p>
        </w:tc>
        <w:tc>
          <w:tcPr>
            <w:tcW w:w="3870" w:type="dxa"/>
            <w:tcBorders>
              <w:top w:val="single" w:sz="4" w:space="0" w:color="auto"/>
              <w:right w:val="single" w:sz="4" w:space="0" w:color="000000"/>
            </w:tcBorders>
          </w:tcPr>
          <w:p w14:paraId="2CB7744B"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top w:val="single" w:sz="4" w:space="0" w:color="auto"/>
              <w:left w:val="single" w:sz="4" w:space="0" w:color="000000"/>
            </w:tcBorders>
          </w:tcPr>
          <w:p w14:paraId="14F51E04" w14:textId="77777777" w:rsidR="00501153" w:rsidRPr="000D4D04" w:rsidRDefault="00501153">
            <w:pPr>
              <w:rPr>
                <w:sz w:val="18"/>
                <w:szCs w:val="18"/>
              </w:rPr>
            </w:pPr>
          </w:p>
        </w:tc>
      </w:tr>
      <w:tr w:rsidR="000C6C5E" w14:paraId="1099045C" w14:textId="77777777" w:rsidTr="00501153">
        <w:trPr>
          <w:trHeight w:hRule="exact" w:val="347"/>
        </w:trPr>
        <w:tc>
          <w:tcPr>
            <w:tcW w:w="12945" w:type="dxa"/>
            <w:gridSpan w:val="4"/>
            <w:shd w:val="clear" w:color="auto" w:fill="FFFFCC"/>
          </w:tcPr>
          <w:p w14:paraId="37B0B192" w14:textId="31666009" w:rsidR="000C6C5E" w:rsidRPr="000D4D04" w:rsidRDefault="008C42BC" w:rsidP="00540F73">
            <w:pPr>
              <w:pStyle w:val="TableParagraph"/>
              <w:spacing w:before="15"/>
              <w:ind w:left="103" w:right="9298"/>
              <w:rPr>
                <w:sz w:val="18"/>
                <w:szCs w:val="18"/>
              </w:rPr>
            </w:pPr>
            <w:r w:rsidRPr="000D4D04">
              <w:rPr>
                <w:w w:val="95"/>
                <w:sz w:val="18"/>
                <w:szCs w:val="18"/>
              </w:rPr>
              <w:t>LinkagePretreatmentPerform</w:t>
            </w:r>
            <w:r w:rsidRPr="000D4D04">
              <w:rPr>
                <w:sz w:val="18"/>
                <w:szCs w:val="18"/>
              </w:rPr>
              <w:t>anceReport</w:t>
            </w:r>
          </w:p>
        </w:tc>
      </w:tr>
      <w:tr w:rsidR="00501153" w14:paraId="218B827B" w14:textId="77777777" w:rsidTr="005A61FA">
        <w:trPr>
          <w:trHeight w:hRule="exact" w:val="706"/>
        </w:trPr>
        <w:tc>
          <w:tcPr>
            <w:tcW w:w="2628" w:type="dxa"/>
          </w:tcPr>
          <w:p w14:paraId="5948FA7D"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0C87BA0D" w14:textId="77777777" w:rsidR="00501153" w:rsidRPr="000D4D04" w:rsidRDefault="00501153">
            <w:pPr>
              <w:rPr>
                <w:sz w:val="18"/>
                <w:szCs w:val="18"/>
              </w:rPr>
            </w:pPr>
          </w:p>
        </w:tc>
        <w:tc>
          <w:tcPr>
            <w:tcW w:w="3870" w:type="dxa"/>
            <w:tcBorders>
              <w:right w:val="single" w:sz="4" w:space="0" w:color="000000"/>
            </w:tcBorders>
          </w:tcPr>
          <w:p w14:paraId="4DF933B4"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C4155F5" w14:textId="4486627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16FE61D" w14:textId="77777777" w:rsidTr="004F2D1E">
        <w:trPr>
          <w:trHeight w:hRule="exact" w:val="490"/>
        </w:trPr>
        <w:tc>
          <w:tcPr>
            <w:tcW w:w="2628" w:type="dxa"/>
          </w:tcPr>
          <w:p w14:paraId="00196082" w14:textId="369B2E03" w:rsidR="00501153" w:rsidRPr="000D4D04" w:rsidRDefault="00501153">
            <w:pPr>
              <w:pStyle w:val="TableParagraph"/>
              <w:spacing w:before="15" w:line="242" w:lineRule="auto"/>
              <w:ind w:left="103"/>
              <w:rPr>
                <w:sz w:val="18"/>
                <w:szCs w:val="18"/>
              </w:rPr>
            </w:pPr>
            <w:r w:rsidRPr="000D4D04">
              <w:rPr>
                <w:w w:val="95"/>
                <w:sz w:val="18"/>
                <w:szCs w:val="18"/>
              </w:rPr>
              <w:t>PretreatmentPerformanceSum</w:t>
            </w:r>
            <w:r w:rsidRPr="000D4D04">
              <w:rPr>
                <w:sz w:val="18"/>
                <w:szCs w:val="18"/>
              </w:rPr>
              <w:t>maryEndDate</w:t>
            </w:r>
          </w:p>
        </w:tc>
        <w:tc>
          <w:tcPr>
            <w:tcW w:w="1947" w:type="dxa"/>
          </w:tcPr>
          <w:p w14:paraId="47C149CC" w14:textId="77777777" w:rsidR="00501153" w:rsidRPr="000D4D04" w:rsidRDefault="00501153">
            <w:pPr>
              <w:rPr>
                <w:sz w:val="18"/>
                <w:szCs w:val="18"/>
              </w:rPr>
            </w:pPr>
          </w:p>
        </w:tc>
        <w:tc>
          <w:tcPr>
            <w:tcW w:w="3870" w:type="dxa"/>
            <w:tcBorders>
              <w:right w:val="single" w:sz="4" w:space="0" w:color="000000"/>
            </w:tcBorders>
          </w:tcPr>
          <w:p w14:paraId="5D38FF0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E9CD3A2" w14:textId="77777777" w:rsidR="00501153" w:rsidRPr="000D4D04" w:rsidRDefault="00501153">
            <w:pPr>
              <w:rPr>
                <w:sz w:val="18"/>
                <w:szCs w:val="18"/>
              </w:rPr>
            </w:pPr>
          </w:p>
        </w:tc>
      </w:tr>
      <w:tr w:rsidR="000C6C5E" w14:paraId="62C3D353" w14:textId="77777777" w:rsidTr="00501153">
        <w:trPr>
          <w:trHeight w:hRule="exact" w:val="278"/>
        </w:trPr>
        <w:tc>
          <w:tcPr>
            <w:tcW w:w="12945" w:type="dxa"/>
            <w:gridSpan w:val="4"/>
            <w:shd w:val="clear" w:color="auto" w:fill="FFFFCC"/>
          </w:tcPr>
          <w:p w14:paraId="0CDBAE8B" w14:textId="0B300FC1" w:rsidR="000C6C5E" w:rsidRPr="000D4D04" w:rsidRDefault="008C42BC">
            <w:pPr>
              <w:pStyle w:val="TableParagraph"/>
              <w:spacing w:before="15"/>
              <w:ind w:left="103"/>
              <w:rPr>
                <w:sz w:val="18"/>
                <w:szCs w:val="18"/>
              </w:rPr>
            </w:pPr>
            <w:r w:rsidRPr="000D4D04">
              <w:rPr>
                <w:sz w:val="18"/>
                <w:szCs w:val="18"/>
              </w:rPr>
              <w:t>LinkageSSOAnnualReport</w:t>
            </w:r>
          </w:p>
        </w:tc>
      </w:tr>
      <w:tr w:rsidR="00501153" w14:paraId="4994FCDD" w14:textId="77777777" w:rsidTr="005A61FA">
        <w:trPr>
          <w:trHeight w:hRule="exact" w:val="706"/>
        </w:trPr>
        <w:tc>
          <w:tcPr>
            <w:tcW w:w="2628" w:type="dxa"/>
          </w:tcPr>
          <w:p w14:paraId="0D8F0646"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78415A25" w14:textId="77777777" w:rsidR="00501153" w:rsidRPr="000D4D04" w:rsidRDefault="00501153">
            <w:pPr>
              <w:rPr>
                <w:sz w:val="18"/>
                <w:szCs w:val="18"/>
              </w:rPr>
            </w:pPr>
          </w:p>
        </w:tc>
        <w:tc>
          <w:tcPr>
            <w:tcW w:w="3870" w:type="dxa"/>
            <w:tcBorders>
              <w:right w:val="single" w:sz="4" w:space="0" w:color="000000"/>
            </w:tcBorders>
          </w:tcPr>
          <w:p w14:paraId="7E2C2CDB"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7FC1D1A7" w14:textId="7A244C08"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76CE4EE1" w14:textId="77777777" w:rsidTr="00501153">
        <w:trPr>
          <w:trHeight w:hRule="exact" w:val="509"/>
        </w:trPr>
        <w:tc>
          <w:tcPr>
            <w:tcW w:w="2628" w:type="dxa"/>
          </w:tcPr>
          <w:p w14:paraId="4607A068" w14:textId="7A4106F9" w:rsidR="00501153" w:rsidRPr="000D4D04" w:rsidRDefault="00501153">
            <w:pPr>
              <w:pStyle w:val="TableParagraph"/>
              <w:spacing w:before="15"/>
              <w:ind w:left="103" w:right="180"/>
              <w:rPr>
                <w:sz w:val="18"/>
                <w:szCs w:val="18"/>
              </w:rPr>
            </w:pPr>
            <w:r w:rsidRPr="000D4D04">
              <w:rPr>
                <w:w w:val="95"/>
                <w:sz w:val="18"/>
                <w:szCs w:val="18"/>
              </w:rPr>
              <w:t>SSOAnnualReportReceivedD</w:t>
            </w:r>
            <w:r w:rsidRPr="000D4D04">
              <w:rPr>
                <w:sz w:val="18"/>
                <w:szCs w:val="18"/>
              </w:rPr>
              <w:t>ate</w:t>
            </w:r>
          </w:p>
        </w:tc>
        <w:tc>
          <w:tcPr>
            <w:tcW w:w="1947" w:type="dxa"/>
          </w:tcPr>
          <w:p w14:paraId="529FC07C" w14:textId="77777777" w:rsidR="00501153" w:rsidRPr="000D4D04" w:rsidRDefault="00501153">
            <w:pPr>
              <w:rPr>
                <w:sz w:val="18"/>
                <w:szCs w:val="18"/>
              </w:rPr>
            </w:pPr>
          </w:p>
        </w:tc>
        <w:tc>
          <w:tcPr>
            <w:tcW w:w="3870" w:type="dxa"/>
            <w:tcBorders>
              <w:right w:val="single" w:sz="4" w:space="0" w:color="000000"/>
            </w:tcBorders>
          </w:tcPr>
          <w:p w14:paraId="55A82A3D"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2F695428" w14:textId="77777777" w:rsidR="00501153" w:rsidRPr="000D4D04" w:rsidRDefault="00501153">
            <w:pPr>
              <w:rPr>
                <w:sz w:val="18"/>
                <w:szCs w:val="18"/>
              </w:rPr>
            </w:pPr>
          </w:p>
        </w:tc>
      </w:tr>
      <w:tr w:rsidR="000C6C5E" w14:paraId="346BC24C" w14:textId="77777777" w:rsidTr="00501153">
        <w:trPr>
          <w:trHeight w:hRule="exact" w:val="347"/>
        </w:trPr>
        <w:tc>
          <w:tcPr>
            <w:tcW w:w="12945" w:type="dxa"/>
            <w:gridSpan w:val="4"/>
            <w:shd w:val="clear" w:color="auto" w:fill="FFFFCC"/>
          </w:tcPr>
          <w:p w14:paraId="63B51176" w14:textId="2BB56F27" w:rsidR="000C6C5E" w:rsidRPr="000D4D04" w:rsidRDefault="008C42BC" w:rsidP="00540F73">
            <w:pPr>
              <w:pStyle w:val="TableParagraph"/>
              <w:spacing w:before="15"/>
              <w:ind w:left="103" w:right="9568"/>
              <w:rPr>
                <w:sz w:val="18"/>
                <w:szCs w:val="18"/>
              </w:rPr>
            </w:pPr>
            <w:r w:rsidRPr="000D4D04">
              <w:rPr>
                <w:w w:val="95"/>
                <w:sz w:val="18"/>
                <w:szCs w:val="18"/>
              </w:rPr>
              <w:t>LinkageSSOMonthlyEventRe</w:t>
            </w:r>
            <w:r w:rsidRPr="000D4D04">
              <w:rPr>
                <w:sz w:val="18"/>
                <w:szCs w:val="18"/>
              </w:rPr>
              <w:t>port</w:t>
            </w:r>
          </w:p>
        </w:tc>
      </w:tr>
      <w:tr w:rsidR="00501153" w14:paraId="6BE8D55F" w14:textId="77777777" w:rsidTr="005A61FA">
        <w:trPr>
          <w:trHeight w:hRule="exact" w:val="706"/>
        </w:trPr>
        <w:tc>
          <w:tcPr>
            <w:tcW w:w="2628" w:type="dxa"/>
          </w:tcPr>
          <w:p w14:paraId="25099CB3"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50CD076" w14:textId="77777777" w:rsidR="00501153" w:rsidRPr="000D4D04" w:rsidRDefault="00501153">
            <w:pPr>
              <w:rPr>
                <w:sz w:val="18"/>
                <w:szCs w:val="18"/>
              </w:rPr>
            </w:pPr>
          </w:p>
        </w:tc>
        <w:tc>
          <w:tcPr>
            <w:tcW w:w="3870" w:type="dxa"/>
            <w:tcBorders>
              <w:right w:val="single" w:sz="4" w:space="0" w:color="000000"/>
            </w:tcBorders>
          </w:tcPr>
          <w:p w14:paraId="77A601ED"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36A4D0BE" w14:textId="0ADD800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2F53EC31" w14:textId="77777777" w:rsidTr="00501153">
        <w:trPr>
          <w:trHeight w:hRule="exact" w:val="510"/>
        </w:trPr>
        <w:tc>
          <w:tcPr>
            <w:tcW w:w="2628" w:type="dxa"/>
          </w:tcPr>
          <w:p w14:paraId="5E4EA13C" w14:textId="73EFBD4B" w:rsidR="00501153" w:rsidRPr="000D4D04" w:rsidRDefault="00501153">
            <w:pPr>
              <w:pStyle w:val="TableParagraph"/>
              <w:spacing w:before="15"/>
              <w:ind w:left="103"/>
              <w:rPr>
                <w:sz w:val="18"/>
                <w:szCs w:val="18"/>
              </w:rPr>
            </w:pPr>
            <w:r w:rsidRPr="000D4D04">
              <w:rPr>
                <w:w w:val="95"/>
                <w:sz w:val="18"/>
                <w:szCs w:val="18"/>
              </w:rPr>
              <w:t>SSOMonthlyReportReceived</w:t>
            </w:r>
            <w:r w:rsidRPr="000D4D04">
              <w:rPr>
                <w:sz w:val="18"/>
                <w:szCs w:val="18"/>
              </w:rPr>
              <w:t>Date</w:t>
            </w:r>
          </w:p>
        </w:tc>
        <w:tc>
          <w:tcPr>
            <w:tcW w:w="1947" w:type="dxa"/>
          </w:tcPr>
          <w:p w14:paraId="2251D57D" w14:textId="77777777" w:rsidR="00501153" w:rsidRPr="000D4D04" w:rsidRDefault="00501153">
            <w:pPr>
              <w:rPr>
                <w:sz w:val="18"/>
                <w:szCs w:val="18"/>
              </w:rPr>
            </w:pPr>
          </w:p>
        </w:tc>
        <w:tc>
          <w:tcPr>
            <w:tcW w:w="3870" w:type="dxa"/>
            <w:tcBorders>
              <w:right w:val="single" w:sz="4" w:space="0" w:color="000000"/>
            </w:tcBorders>
          </w:tcPr>
          <w:p w14:paraId="3877DCD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96052C3" w14:textId="77777777" w:rsidR="00501153" w:rsidRPr="000D4D04" w:rsidRDefault="00501153">
            <w:pPr>
              <w:rPr>
                <w:sz w:val="18"/>
                <w:szCs w:val="18"/>
              </w:rPr>
            </w:pPr>
          </w:p>
        </w:tc>
      </w:tr>
      <w:tr w:rsidR="000C6C5E" w14:paraId="1F5AE6DC" w14:textId="77777777" w:rsidTr="00501153">
        <w:trPr>
          <w:trHeight w:hRule="exact" w:val="280"/>
        </w:trPr>
        <w:tc>
          <w:tcPr>
            <w:tcW w:w="12945" w:type="dxa"/>
            <w:gridSpan w:val="4"/>
            <w:tcBorders>
              <w:bottom w:val="single" w:sz="4" w:space="0" w:color="auto"/>
            </w:tcBorders>
            <w:shd w:val="clear" w:color="auto" w:fill="FFFFCC"/>
          </w:tcPr>
          <w:p w14:paraId="4198D61D" w14:textId="0D5CF589" w:rsidR="000C6C5E" w:rsidRPr="000D4D04" w:rsidRDefault="008C42BC">
            <w:pPr>
              <w:pStyle w:val="TableParagraph"/>
              <w:spacing w:before="16"/>
              <w:ind w:left="103"/>
              <w:rPr>
                <w:sz w:val="18"/>
                <w:szCs w:val="18"/>
              </w:rPr>
            </w:pPr>
            <w:r w:rsidRPr="000D4D04">
              <w:rPr>
                <w:sz w:val="18"/>
                <w:szCs w:val="18"/>
              </w:rPr>
              <w:t>LinkageSSOEventReport</w:t>
            </w:r>
          </w:p>
        </w:tc>
      </w:tr>
      <w:tr w:rsidR="00501153" w14:paraId="399B3E91"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7D5754F8"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428414F4"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6024A0B1"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78358E26" w14:textId="0D2B627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B435769" w14:textId="77777777" w:rsidTr="004F2D1E">
        <w:trPr>
          <w:trHeight w:hRule="exact" w:val="317"/>
        </w:trPr>
        <w:tc>
          <w:tcPr>
            <w:tcW w:w="2628" w:type="dxa"/>
            <w:tcBorders>
              <w:top w:val="single" w:sz="4" w:space="0" w:color="auto"/>
            </w:tcBorders>
          </w:tcPr>
          <w:p w14:paraId="13BC16C5" w14:textId="77777777" w:rsidR="00501153" w:rsidRPr="000D4D04" w:rsidRDefault="00501153">
            <w:pPr>
              <w:pStyle w:val="TableParagraph"/>
              <w:spacing w:before="17"/>
              <w:ind w:left="103"/>
              <w:rPr>
                <w:sz w:val="18"/>
                <w:szCs w:val="18"/>
              </w:rPr>
            </w:pPr>
            <w:r w:rsidRPr="000D4D04">
              <w:rPr>
                <w:sz w:val="18"/>
                <w:szCs w:val="18"/>
              </w:rPr>
              <w:t>SSOEventDate</w:t>
            </w:r>
          </w:p>
        </w:tc>
        <w:tc>
          <w:tcPr>
            <w:tcW w:w="1947" w:type="dxa"/>
            <w:tcBorders>
              <w:top w:val="single" w:sz="4" w:space="0" w:color="auto"/>
            </w:tcBorders>
          </w:tcPr>
          <w:p w14:paraId="1375360B" w14:textId="77777777" w:rsidR="00501153" w:rsidRPr="000D4D04" w:rsidRDefault="00501153">
            <w:pPr>
              <w:rPr>
                <w:sz w:val="18"/>
                <w:szCs w:val="18"/>
              </w:rPr>
            </w:pPr>
          </w:p>
        </w:tc>
        <w:tc>
          <w:tcPr>
            <w:tcW w:w="3870" w:type="dxa"/>
            <w:tcBorders>
              <w:top w:val="single" w:sz="4" w:space="0" w:color="auto"/>
              <w:right w:val="single" w:sz="4" w:space="0" w:color="000000"/>
            </w:tcBorders>
          </w:tcPr>
          <w:p w14:paraId="12A70004"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4500" w:type="dxa"/>
            <w:tcBorders>
              <w:top w:val="single" w:sz="4" w:space="0" w:color="auto"/>
              <w:left w:val="single" w:sz="4" w:space="0" w:color="000000"/>
            </w:tcBorders>
          </w:tcPr>
          <w:p w14:paraId="2BB85FE3" w14:textId="77777777" w:rsidR="00501153" w:rsidRPr="000D4D04" w:rsidRDefault="00501153">
            <w:pPr>
              <w:pStyle w:val="TableParagraph"/>
              <w:spacing w:line="228" w:lineRule="exact"/>
              <w:ind w:left="103" w:right="185"/>
              <w:rPr>
                <w:sz w:val="18"/>
                <w:szCs w:val="18"/>
              </w:rPr>
            </w:pPr>
            <w:r w:rsidRPr="000D4D04">
              <w:rPr>
                <w:sz w:val="18"/>
                <w:szCs w:val="18"/>
              </w:rPr>
              <w:t>Must be on or before the submission date.</w:t>
            </w:r>
          </w:p>
        </w:tc>
      </w:tr>
      <w:tr w:rsidR="00501153" w14:paraId="126ED0C6" w14:textId="77777777" w:rsidTr="00501153">
        <w:trPr>
          <w:trHeight w:hRule="exact" w:val="334"/>
        </w:trPr>
        <w:tc>
          <w:tcPr>
            <w:tcW w:w="2628" w:type="dxa"/>
          </w:tcPr>
          <w:p w14:paraId="417D5014" w14:textId="77777777" w:rsidR="00501153" w:rsidRPr="000D4D04" w:rsidRDefault="00501153">
            <w:pPr>
              <w:pStyle w:val="TableParagraph"/>
              <w:spacing w:before="15"/>
              <w:ind w:left="103"/>
              <w:rPr>
                <w:sz w:val="18"/>
                <w:szCs w:val="18"/>
              </w:rPr>
            </w:pPr>
            <w:r w:rsidRPr="000D4D04">
              <w:rPr>
                <w:sz w:val="18"/>
                <w:szCs w:val="18"/>
              </w:rPr>
              <w:t>SSOEventID</w:t>
            </w:r>
          </w:p>
        </w:tc>
        <w:tc>
          <w:tcPr>
            <w:tcW w:w="1947" w:type="dxa"/>
          </w:tcPr>
          <w:p w14:paraId="744E14AB" w14:textId="77777777" w:rsidR="00501153" w:rsidRPr="000D4D04" w:rsidRDefault="00501153">
            <w:pPr>
              <w:rPr>
                <w:sz w:val="18"/>
                <w:szCs w:val="18"/>
              </w:rPr>
            </w:pPr>
          </w:p>
        </w:tc>
        <w:tc>
          <w:tcPr>
            <w:tcW w:w="3870" w:type="dxa"/>
            <w:tcBorders>
              <w:right w:val="single" w:sz="4" w:space="0" w:color="000000"/>
            </w:tcBorders>
          </w:tcPr>
          <w:p w14:paraId="727BD290" w14:textId="632CF47C"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1349D4A1" w14:textId="77777777" w:rsidR="00501153" w:rsidRPr="000D4D04" w:rsidRDefault="00501153">
            <w:pPr>
              <w:rPr>
                <w:sz w:val="18"/>
                <w:szCs w:val="18"/>
              </w:rPr>
            </w:pPr>
          </w:p>
        </w:tc>
      </w:tr>
      <w:tr w:rsidR="000C6C5E" w14:paraId="3E2EC34E" w14:textId="77777777" w:rsidTr="00501153">
        <w:trPr>
          <w:trHeight w:hRule="exact" w:val="278"/>
        </w:trPr>
        <w:tc>
          <w:tcPr>
            <w:tcW w:w="12945" w:type="dxa"/>
            <w:gridSpan w:val="4"/>
            <w:shd w:val="clear" w:color="auto" w:fill="FFFFCC"/>
          </w:tcPr>
          <w:p w14:paraId="404BFCD1" w14:textId="06B37100" w:rsidR="000C6C5E" w:rsidRPr="000D4D04" w:rsidRDefault="008C42BC">
            <w:pPr>
              <w:pStyle w:val="TableParagraph"/>
              <w:spacing w:before="15"/>
              <w:ind w:left="103"/>
              <w:rPr>
                <w:sz w:val="18"/>
                <w:szCs w:val="18"/>
              </w:rPr>
            </w:pPr>
            <w:r w:rsidRPr="000D4D04">
              <w:rPr>
                <w:sz w:val="18"/>
                <w:szCs w:val="18"/>
              </w:rPr>
              <w:t>LinkageSWEventReport</w:t>
            </w:r>
          </w:p>
        </w:tc>
      </w:tr>
      <w:tr w:rsidR="00501153" w14:paraId="5281631F" w14:textId="77777777" w:rsidTr="005A61FA">
        <w:trPr>
          <w:trHeight w:hRule="exact" w:val="706"/>
        </w:trPr>
        <w:tc>
          <w:tcPr>
            <w:tcW w:w="2628" w:type="dxa"/>
          </w:tcPr>
          <w:p w14:paraId="230757F6" w14:textId="77777777" w:rsidR="00501153" w:rsidRPr="000D4D04" w:rsidRDefault="00501153">
            <w:pPr>
              <w:pStyle w:val="TableParagraph"/>
              <w:spacing w:line="223" w:lineRule="exact"/>
              <w:ind w:left="103"/>
              <w:rPr>
                <w:sz w:val="18"/>
                <w:szCs w:val="18"/>
              </w:rPr>
            </w:pPr>
            <w:r w:rsidRPr="000D4D04">
              <w:rPr>
                <w:sz w:val="18"/>
                <w:szCs w:val="18"/>
              </w:rPr>
              <w:lastRenderedPageBreak/>
              <w:t>PermitIdentifier</w:t>
            </w:r>
          </w:p>
        </w:tc>
        <w:tc>
          <w:tcPr>
            <w:tcW w:w="1947" w:type="dxa"/>
          </w:tcPr>
          <w:p w14:paraId="67A9C0B0" w14:textId="77777777" w:rsidR="00501153" w:rsidRPr="000D4D04" w:rsidRDefault="00501153">
            <w:pPr>
              <w:rPr>
                <w:sz w:val="18"/>
                <w:szCs w:val="18"/>
              </w:rPr>
            </w:pPr>
          </w:p>
        </w:tc>
        <w:tc>
          <w:tcPr>
            <w:tcW w:w="3870" w:type="dxa"/>
            <w:tcBorders>
              <w:right w:val="single" w:sz="4" w:space="0" w:color="000000"/>
            </w:tcBorders>
          </w:tcPr>
          <w:p w14:paraId="765204CA"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438EA5F4" w14:textId="18F2B565"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0CCF38B" w14:textId="77777777" w:rsidTr="004F2D1E">
        <w:trPr>
          <w:trHeight w:hRule="exact" w:val="317"/>
        </w:trPr>
        <w:tc>
          <w:tcPr>
            <w:tcW w:w="2628" w:type="dxa"/>
          </w:tcPr>
          <w:p w14:paraId="48C4822A" w14:textId="77777777" w:rsidR="00501153" w:rsidRPr="000D4D04" w:rsidRDefault="00501153">
            <w:pPr>
              <w:pStyle w:val="TableParagraph"/>
              <w:spacing w:before="15"/>
              <w:ind w:left="103"/>
              <w:rPr>
                <w:sz w:val="18"/>
                <w:szCs w:val="18"/>
              </w:rPr>
            </w:pPr>
            <w:r w:rsidRPr="000D4D04">
              <w:rPr>
                <w:sz w:val="18"/>
                <w:szCs w:val="18"/>
              </w:rPr>
              <w:t>DateStormEventSampled</w:t>
            </w:r>
          </w:p>
        </w:tc>
        <w:tc>
          <w:tcPr>
            <w:tcW w:w="1947" w:type="dxa"/>
          </w:tcPr>
          <w:p w14:paraId="60B44AC0" w14:textId="77777777" w:rsidR="00501153" w:rsidRPr="000D4D04" w:rsidRDefault="00501153">
            <w:pPr>
              <w:rPr>
                <w:sz w:val="18"/>
                <w:szCs w:val="18"/>
              </w:rPr>
            </w:pPr>
          </w:p>
        </w:tc>
        <w:tc>
          <w:tcPr>
            <w:tcW w:w="3870" w:type="dxa"/>
            <w:tcBorders>
              <w:right w:val="single" w:sz="4" w:space="0" w:color="000000"/>
            </w:tcBorders>
          </w:tcPr>
          <w:p w14:paraId="7FA4A267"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9F756E1" w14:textId="77777777" w:rsidR="00501153" w:rsidRPr="000D4D04" w:rsidRDefault="00501153">
            <w:pPr>
              <w:rPr>
                <w:sz w:val="18"/>
                <w:szCs w:val="18"/>
              </w:rPr>
            </w:pPr>
          </w:p>
        </w:tc>
      </w:tr>
      <w:tr w:rsidR="00501153" w14:paraId="6A301BB5" w14:textId="77777777" w:rsidTr="004F2D1E">
        <w:trPr>
          <w:trHeight w:hRule="exact" w:val="317"/>
        </w:trPr>
        <w:tc>
          <w:tcPr>
            <w:tcW w:w="2628" w:type="dxa"/>
          </w:tcPr>
          <w:p w14:paraId="61A7F45C" w14:textId="77777777" w:rsidR="00501153" w:rsidRPr="000D4D04" w:rsidRDefault="00501153">
            <w:pPr>
              <w:pStyle w:val="TableParagraph"/>
              <w:spacing w:before="15"/>
              <w:ind w:left="103"/>
              <w:rPr>
                <w:sz w:val="18"/>
                <w:szCs w:val="18"/>
              </w:rPr>
            </w:pPr>
            <w:r w:rsidRPr="000D4D04">
              <w:rPr>
                <w:sz w:val="18"/>
                <w:szCs w:val="18"/>
              </w:rPr>
              <w:t>StormWaterEventID</w:t>
            </w:r>
          </w:p>
        </w:tc>
        <w:tc>
          <w:tcPr>
            <w:tcW w:w="1947" w:type="dxa"/>
          </w:tcPr>
          <w:p w14:paraId="092223A6" w14:textId="77777777" w:rsidR="00501153" w:rsidRPr="000D4D04" w:rsidRDefault="00501153">
            <w:pPr>
              <w:rPr>
                <w:sz w:val="18"/>
                <w:szCs w:val="18"/>
              </w:rPr>
            </w:pPr>
          </w:p>
        </w:tc>
        <w:tc>
          <w:tcPr>
            <w:tcW w:w="3870" w:type="dxa"/>
            <w:tcBorders>
              <w:right w:val="single" w:sz="4" w:space="0" w:color="000000"/>
            </w:tcBorders>
          </w:tcPr>
          <w:p w14:paraId="7DBE441C" w14:textId="3D236032" w:rsidR="00501153" w:rsidRPr="000D4D04" w:rsidRDefault="00501153">
            <w:pPr>
              <w:pStyle w:val="TableParagraph"/>
              <w:spacing w:before="15" w:line="242" w:lineRule="auto"/>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0747D7D8" w14:textId="77777777" w:rsidR="00501153" w:rsidRPr="000D4D04" w:rsidRDefault="00501153">
            <w:pPr>
              <w:rPr>
                <w:sz w:val="18"/>
                <w:szCs w:val="18"/>
              </w:rPr>
            </w:pPr>
          </w:p>
        </w:tc>
      </w:tr>
      <w:tr w:rsidR="000C6C5E" w14:paraId="76215E07" w14:textId="77777777" w:rsidTr="00501153">
        <w:trPr>
          <w:trHeight w:hRule="exact" w:val="280"/>
        </w:trPr>
        <w:tc>
          <w:tcPr>
            <w:tcW w:w="12945" w:type="dxa"/>
            <w:gridSpan w:val="4"/>
            <w:shd w:val="clear" w:color="auto" w:fill="FFFFCC"/>
          </w:tcPr>
          <w:p w14:paraId="52A3EF54" w14:textId="060382A7" w:rsidR="000C6C5E" w:rsidRPr="000D4D04" w:rsidRDefault="008C42BC">
            <w:pPr>
              <w:pStyle w:val="TableParagraph"/>
              <w:spacing w:before="15"/>
              <w:ind w:left="103"/>
              <w:rPr>
                <w:sz w:val="18"/>
                <w:szCs w:val="18"/>
              </w:rPr>
            </w:pPr>
            <w:r w:rsidRPr="000D4D04">
              <w:rPr>
                <w:sz w:val="18"/>
                <w:szCs w:val="18"/>
              </w:rPr>
              <w:t>LinkageSWMS4Report</w:t>
            </w:r>
          </w:p>
        </w:tc>
      </w:tr>
      <w:tr w:rsidR="00501153" w14:paraId="0D8F72DD" w14:textId="77777777" w:rsidTr="005A61FA">
        <w:trPr>
          <w:trHeight w:hRule="exact" w:val="706"/>
        </w:trPr>
        <w:tc>
          <w:tcPr>
            <w:tcW w:w="2628" w:type="dxa"/>
          </w:tcPr>
          <w:p w14:paraId="6626D967"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63AB6B5" w14:textId="77777777" w:rsidR="00501153" w:rsidRPr="000D4D04" w:rsidRDefault="00501153">
            <w:pPr>
              <w:rPr>
                <w:sz w:val="18"/>
                <w:szCs w:val="18"/>
              </w:rPr>
            </w:pPr>
          </w:p>
        </w:tc>
        <w:tc>
          <w:tcPr>
            <w:tcW w:w="3870" w:type="dxa"/>
            <w:tcBorders>
              <w:right w:val="single" w:sz="4" w:space="0" w:color="000000"/>
            </w:tcBorders>
          </w:tcPr>
          <w:p w14:paraId="357FFF2B"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0A6CDE0E" w14:textId="1B473724"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3F4DB6E9" w14:textId="77777777" w:rsidTr="004F2D1E">
        <w:trPr>
          <w:trHeight w:hRule="exact" w:val="490"/>
        </w:trPr>
        <w:tc>
          <w:tcPr>
            <w:tcW w:w="2628" w:type="dxa"/>
          </w:tcPr>
          <w:p w14:paraId="53364F77" w14:textId="0AE513E7" w:rsidR="00501153" w:rsidRPr="000D4D04" w:rsidRDefault="00501153">
            <w:pPr>
              <w:pStyle w:val="TableParagraph"/>
              <w:spacing w:before="15"/>
              <w:ind w:left="103"/>
              <w:rPr>
                <w:sz w:val="18"/>
                <w:szCs w:val="18"/>
              </w:rPr>
            </w:pPr>
            <w:r w:rsidRPr="000D4D04">
              <w:rPr>
                <w:w w:val="95"/>
                <w:sz w:val="18"/>
                <w:szCs w:val="18"/>
              </w:rPr>
              <w:t>StormWaterMS4ReportRecei</w:t>
            </w:r>
            <w:r w:rsidRPr="000D4D04">
              <w:rPr>
                <w:sz w:val="18"/>
                <w:szCs w:val="18"/>
              </w:rPr>
              <w:t>vedDate</w:t>
            </w:r>
          </w:p>
        </w:tc>
        <w:tc>
          <w:tcPr>
            <w:tcW w:w="1947" w:type="dxa"/>
          </w:tcPr>
          <w:p w14:paraId="1E0C23BD" w14:textId="77777777" w:rsidR="00501153" w:rsidRPr="000D4D04" w:rsidRDefault="00501153">
            <w:pPr>
              <w:rPr>
                <w:sz w:val="18"/>
                <w:szCs w:val="18"/>
              </w:rPr>
            </w:pPr>
          </w:p>
        </w:tc>
        <w:tc>
          <w:tcPr>
            <w:tcW w:w="3870" w:type="dxa"/>
            <w:tcBorders>
              <w:right w:val="single" w:sz="4" w:space="0" w:color="000000"/>
            </w:tcBorders>
          </w:tcPr>
          <w:p w14:paraId="52C3CFF1"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3D0D38ED" w14:textId="77777777" w:rsidR="00501153" w:rsidRPr="000D4D04" w:rsidRDefault="00501153">
            <w:pPr>
              <w:rPr>
                <w:sz w:val="18"/>
                <w:szCs w:val="18"/>
              </w:rPr>
            </w:pPr>
          </w:p>
        </w:tc>
      </w:tr>
      <w:tr w:rsidR="000C6C5E" w14:paraId="70CDF6E3" w14:textId="77777777" w:rsidTr="00501153">
        <w:trPr>
          <w:trHeight w:hRule="exact" w:val="288"/>
        </w:trPr>
        <w:tc>
          <w:tcPr>
            <w:tcW w:w="12945" w:type="dxa"/>
            <w:gridSpan w:val="4"/>
            <w:shd w:val="clear" w:color="auto" w:fill="FFFFCC"/>
          </w:tcPr>
          <w:p w14:paraId="236EE82E" w14:textId="11393B3F" w:rsidR="000C6C5E" w:rsidRPr="000D4D04" w:rsidRDefault="008C42BC" w:rsidP="00540F73">
            <w:pPr>
              <w:pStyle w:val="TableParagraph"/>
              <w:spacing w:before="16"/>
              <w:ind w:left="103" w:right="9208"/>
              <w:rPr>
                <w:sz w:val="18"/>
                <w:szCs w:val="18"/>
              </w:rPr>
            </w:pPr>
            <w:r w:rsidRPr="000D4D04">
              <w:rPr>
                <w:w w:val="95"/>
                <w:sz w:val="18"/>
                <w:szCs w:val="18"/>
              </w:rPr>
              <w:t>LinkageComplianceMonitori</w:t>
            </w:r>
            <w:r w:rsidRPr="000D4D04">
              <w:rPr>
                <w:sz w:val="18"/>
                <w:szCs w:val="18"/>
              </w:rPr>
              <w:t>ng</w:t>
            </w:r>
          </w:p>
        </w:tc>
      </w:tr>
      <w:tr w:rsidR="00501153" w14:paraId="02F2D34B" w14:textId="77777777" w:rsidTr="004F2D1E">
        <w:trPr>
          <w:trHeight w:hRule="exact" w:val="1123"/>
        </w:trPr>
        <w:tc>
          <w:tcPr>
            <w:tcW w:w="2628" w:type="dxa"/>
          </w:tcPr>
          <w:p w14:paraId="28855BED" w14:textId="34BEEE3A" w:rsidR="00501153" w:rsidRPr="000D4D04" w:rsidRDefault="00501153">
            <w:pPr>
              <w:pStyle w:val="TableParagraph"/>
              <w:ind w:left="103" w:right="180"/>
              <w:rPr>
                <w:sz w:val="18"/>
                <w:szCs w:val="18"/>
              </w:rPr>
            </w:pPr>
            <w:r w:rsidRPr="000D4D04">
              <w:rPr>
                <w:w w:val="95"/>
                <w:sz w:val="18"/>
                <w:szCs w:val="18"/>
              </w:rPr>
              <w:t>ComplianceMonitoringIdentif</w:t>
            </w:r>
            <w:r w:rsidRPr="000D4D04">
              <w:rPr>
                <w:sz w:val="18"/>
                <w:szCs w:val="18"/>
              </w:rPr>
              <w:t>ier</w:t>
            </w:r>
          </w:p>
        </w:tc>
        <w:tc>
          <w:tcPr>
            <w:tcW w:w="1947" w:type="dxa"/>
          </w:tcPr>
          <w:p w14:paraId="7240F894" w14:textId="77777777" w:rsidR="00501153" w:rsidRPr="000D4D04" w:rsidRDefault="00501153">
            <w:pPr>
              <w:rPr>
                <w:sz w:val="18"/>
                <w:szCs w:val="18"/>
              </w:rPr>
            </w:pPr>
          </w:p>
        </w:tc>
        <w:tc>
          <w:tcPr>
            <w:tcW w:w="3870" w:type="dxa"/>
            <w:tcBorders>
              <w:right w:val="single" w:sz="4" w:space="0" w:color="000000"/>
            </w:tcBorders>
          </w:tcPr>
          <w:p w14:paraId="63353340" w14:textId="1BC60602" w:rsidR="00501153" w:rsidRPr="000D4D04" w:rsidRDefault="00501153" w:rsidP="00540F73">
            <w:pPr>
              <w:pStyle w:val="TableParagraph"/>
              <w:spacing w:line="223" w:lineRule="exact"/>
              <w:ind w:left="103"/>
              <w:rPr>
                <w:sz w:val="18"/>
                <w:szCs w:val="18"/>
              </w:rPr>
            </w:pPr>
            <w:r w:rsidRPr="000D4D04">
              <w:rPr>
                <w:sz w:val="18"/>
                <w:szCs w:val="18"/>
              </w:rPr>
              <w:t>Icis_comp_monitor.comp_monitor_uid</w:t>
            </w:r>
          </w:p>
        </w:tc>
        <w:tc>
          <w:tcPr>
            <w:tcW w:w="4500" w:type="dxa"/>
            <w:tcBorders>
              <w:left w:val="single" w:sz="4" w:space="0" w:color="000000"/>
            </w:tcBorders>
          </w:tcPr>
          <w:p w14:paraId="0AFC0FB2" w14:textId="5617C027"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bl>
    <w:p w14:paraId="38A09D7E" w14:textId="539395D1" w:rsidR="000C6C5E" w:rsidRDefault="000C6C5E" w:rsidP="000D4D04">
      <w:pPr>
        <w:pStyle w:val="BodyText"/>
        <w:rPr>
          <w:sz w:val="22"/>
          <w:szCs w:val="22"/>
        </w:rPr>
      </w:pPr>
    </w:p>
    <w:p w14:paraId="5FE7566E" w14:textId="77777777" w:rsidR="000D4D04" w:rsidRPr="000D4D04" w:rsidRDefault="000D4D04" w:rsidP="000D4D04">
      <w:pPr>
        <w:pStyle w:val="BodyText"/>
        <w:rPr>
          <w:sz w:val="22"/>
          <w:szCs w:val="22"/>
        </w:rPr>
      </w:pPr>
    </w:p>
    <w:p w14:paraId="04C6BBED" w14:textId="6EA9BF7D" w:rsidR="000C6C5E" w:rsidRDefault="00864E7C" w:rsidP="000D4D04">
      <w:pPr>
        <w:pStyle w:val="Heading3"/>
        <w:ind w:left="749"/>
      </w:pPr>
      <w:bookmarkStart w:id="215" w:name="_bookmark129"/>
      <w:bookmarkStart w:id="216" w:name="_Toc170912859"/>
      <w:bookmarkEnd w:id="215"/>
      <w:r>
        <w:t xml:space="preserve">8.19.2 </w:t>
      </w:r>
      <w:r w:rsidR="008C42BC">
        <w:t>Rules for Parsing Compliance Monitoring Linkage XML</w:t>
      </w:r>
      <w:r w:rsidR="008C42BC">
        <w:rPr>
          <w:spacing w:val="-14"/>
        </w:rPr>
        <w:t xml:space="preserve"> </w:t>
      </w:r>
      <w:r w:rsidR="008C42BC">
        <w:t>Files</w:t>
      </w:r>
      <w:bookmarkEnd w:id="216"/>
    </w:p>
    <w:p w14:paraId="22BA5220" w14:textId="77777777" w:rsidR="000C6C5E" w:rsidRPr="000D4D04" w:rsidRDefault="008C42BC" w:rsidP="000C7FCD">
      <w:pPr>
        <w:pStyle w:val="BodyText"/>
        <w:jc w:val="both"/>
        <w:rPr>
          <w:sz w:val="22"/>
          <w:szCs w:val="22"/>
        </w:rPr>
      </w:pPr>
      <w:r w:rsidRPr="000D4D04">
        <w:rPr>
          <w:sz w:val="22"/>
          <w:szCs w:val="22"/>
        </w:rPr>
        <w:t>A summary of rules for compliance monitoring linkage data is provided in this section. Detailed explanations of these rules with examples can be found in the ICIS Compliance Monitoring Linkage Technical Specification document.</w:t>
      </w:r>
    </w:p>
    <w:p w14:paraId="60ED5F94" w14:textId="77777777" w:rsidR="000C6C5E" w:rsidRPr="000D4D04" w:rsidRDefault="000C6C5E" w:rsidP="000C7FCD">
      <w:pPr>
        <w:pStyle w:val="BodyText"/>
        <w:jc w:val="both"/>
        <w:rPr>
          <w:sz w:val="22"/>
          <w:szCs w:val="22"/>
        </w:rPr>
      </w:pPr>
    </w:p>
    <w:p w14:paraId="0D789553" w14:textId="77777777" w:rsidR="000C6C5E" w:rsidRDefault="008C42BC" w:rsidP="00BD5F17">
      <w:pPr>
        <w:pStyle w:val="Heading4"/>
      </w:pPr>
      <w:r>
        <w:t>OVERALL</w:t>
      </w:r>
    </w:p>
    <w:p w14:paraId="66053B7C" w14:textId="77777777" w:rsidR="000C6C5E" w:rsidRPr="000D4D04" w:rsidRDefault="008C42BC" w:rsidP="00F92DCA">
      <w:pPr>
        <w:pStyle w:val="ListParagraph"/>
        <w:numPr>
          <w:ilvl w:val="3"/>
          <w:numId w:val="163"/>
        </w:numPr>
        <w:ind w:left="720" w:right="90"/>
        <w:jc w:val="both"/>
      </w:pPr>
      <w:r w:rsidRPr="000D4D04">
        <w:t>ICIS reference tables have codes that are either Active or Inactive. Inactive codes were migrated from legacy data but the</w:t>
      </w:r>
      <w:r w:rsidRPr="000D4D04">
        <w:rPr>
          <w:spacing w:val="-25"/>
        </w:rPr>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0D4D04">
        <w:rPr>
          <w:spacing w:val="-12"/>
        </w:rPr>
        <w:t xml:space="preserve"> </w:t>
      </w:r>
      <w:r w:rsidRPr="000D4D04">
        <w:t>ICIS.</w:t>
      </w:r>
    </w:p>
    <w:p w14:paraId="5D3A59FE" w14:textId="1EC45F5D" w:rsidR="000C6C5E" w:rsidRPr="000D4D04" w:rsidRDefault="008C42BC" w:rsidP="00F92DCA">
      <w:pPr>
        <w:pStyle w:val="ListParagraph"/>
        <w:numPr>
          <w:ilvl w:val="3"/>
          <w:numId w:val="163"/>
        </w:numPr>
        <w:ind w:left="720" w:right="90"/>
        <w:jc w:val="both"/>
      </w:pPr>
      <w:r w:rsidRPr="000D4D04">
        <w:t>Mass Deletes are applied first and Replaces are applied</w:t>
      </w:r>
      <w:r w:rsidRPr="000D4D04">
        <w:rPr>
          <w:spacing w:val="-9"/>
        </w:rPr>
        <w:t xml:space="preserve"> </w:t>
      </w:r>
      <w:r w:rsidRPr="000D4D04">
        <w:t>last.</w:t>
      </w:r>
    </w:p>
    <w:p w14:paraId="229B4183" w14:textId="77777777" w:rsidR="000C6C5E" w:rsidRPr="000D4D04" w:rsidRDefault="008C42BC" w:rsidP="00F92DCA">
      <w:pPr>
        <w:pStyle w:val="ListParagraph"/>
        <w:numPr>
          <w:ilvl w:val="3"/>
          <w:numId w:val="163"/>
        </w:numPr>
        <w:ind w:left="720" w:right="90"/>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392D0912" w14:textId="77777777" w:rsidR="000C6C5E" w:rsidRPr="000D4D04" w:rsidRDefault="000C6C5E" w:rsidP="000D4D04">
      <w:pPr>
        <w:pStyle w:val="BodyText"/>
        <w:ind w:left="720" w:right="90"/>
        <w:jc w:val="both"/>
        <w:rPr>
          <w:sz w:val="22"/>
          <w:szCs w:val="22"/>
        </w:rPr>
      </w:pPr>
    </w:p>
    <w:p w14:paraId="0FC1C026" w14:textId="77777777" w:rsidR="000C6C5E" w:rsidRDefault="008C42BC" w:rsidP="00BD5F17">
      <w:pPr>
        <w:pStyle w:val="Heading4"/>
      </w:pPr>
      <w:r>
        <w:lastRenderedPageBreak/>
        <w:t>REPLACE</w:t>
      </w:r>
    </w:p>
    <w:p w14:paraId="16F525A8" w14:textId="77777777" w:rsidR="000C6C5E" w:rsidRPr="000D4D04" w:rsidRDefault="008C42BC" w:rsidP="00F92DCA">
      <w:pPr>
        <w:pStyle w:val="ListParagraph"/>
        <w:numPr>
          <w:ilvl w:val="3"/>
          <w:numId w:val="163"/>
        </w:numPr>
        <w:ind w:left="720" w:right="90"/>
        <w:jc w:val="both"/>
      </w:pPr>
      <w:r w:rsidRPr="000D4D04">
        <w:t>Only state compliance monitoring records can be linked to an activity, and only one activity can be linked to a compliance monitoring record at a time.</w:t>
      </w:r>
    </w:p>
    <w:p w14:paraId="55B26C2E" w14:textId="77777777" w:rsidR="000C6C5E" w:rsidRPr="000D4D04" w:rsidRDefault="008C42BC" w:rsidP="00F92DCA">
      <w:pPr>
        <w:pStyle w:val="ListParagraph"/>
        <w:numPr>
          <w:ilvl w:val="3"/>
          <w:numId w:val="163"/>
        </w:numPr>
        <w:ind w:left="720" w:right="90"/>
        <w:jc w:val="both"/>
      </w:pPr>
      <w:r w:rsidRPr="000D4D04">
        <w:t>If the compliance monitoring record is not already linked to the activity it will be linked.</w:t>
      </w:r>
    </w:p>
    <w:p w14:paraId="38ED0BDC" w14:textId="77777777" w:rsidR="000C6C5E" w:rsidRPr="000D4D04" w:rsidRDefault="008C42BC" w:rsidP="00F92DCA">
      <w:pPr>
        <w:pStyle w:val="ListParagraph"/>
        <w:numPr>
          <w:ilvl w:val="3"/>
          <w:numId w:val="163"/>
        </w:numPr>
        <w:ind w:left="720" w:right="90"/>
        <w:jc w:val="both"/>
      </w:pPr>
      <w:r w:rsidRPr="000D4D04">
        <w:t>If the compliance monitoring record is already linked to the activity the transaction will be accepted.</w:t>
      </w:r>
    </w:p>
    <w:p w14:paraId="78ECC704" w14:textId="77777777" w:rsidR="000C6C5E" w:rsidRDefault="000C6C5E" w:rsidP="000D4D04">
      <w:pPr>
        <w:pStyle w:val="ListParagraph"/>
        <w:ind w:left="720" w:right="90" w:firstLine="0"/>
        <w:jc w:val="both"/>
      </w:pPr>
    </w:p>
    <w:p w14:paraId="2E9BEB53" w14:textId="77777777" w:rsidR="000C6C5E" w:rsidRDefault="008C42BC" w:rsidP="00BD5F17">
      <w:pPr>
        <w:pStyle w:val="Heading4"/>
      </w:pPr>
      <w:r>
        <w:t>MASS DELETE</w:t>
      </w:r>
    </w:p>
    <w:p w14:paraId="2E9FA732" w14:textId="77777777" w:rsidR="000C6C5E" w:rsidRPr="000D4D04" w:rsidRDefault="008C42BC" w:rsidP="00F92DCA">
      <w:pPr>
        <w:pStyle w:val="ListParagraph"/>
        <w:numPr>
          <w:ilvl w:val="3"/>
          <w:numId w:val="163"/>
        </w:numPr>
        <w:ind w:left="720" w:right="90"/>
        <w:jc w:val="both"/>
      </w:pPr>
      <w:r w:rsidRPr="000D4D04">
        <w:t>Only state compliance monitoring records have links to an activity deleted, and only one activity can be deleted from a compliance monitoring record at a time.</w:t>
      </w:r>
    </w:p>
    <w:p w14:paraId="3DDDED0D" w14:textId="77777777" w:rsidR="000C6C5E" w:rsidRPr="000D4D04" w:rsidRDefault="008C42BC" w:rsidP="00F92DCA">
      <w:pPr>
        <w:pStyle w:val="ListParagraph"/>
        <w:numPr>
          <w:ilvl w:val="3"/>
          <w:numId w:val="163"/>
        </w:numPr>
        <w:ind w:left="720" w:right="90"/>
        <w:jc w:val="both"/>
      </w:pPr>
      <w:r w:rsidRPr="000D4D04">
        <w:t>Mass Delete of a Compliance Monitoring Linkage will result in only the removal of a linkage to an activity from the compliance monitoring record in ICIS. The compliance monitoring record and the activity it was linked to will continue to exist in ICIS.</w:t>
      </w:r>
    </w:p>
    <w:p w14:paraId="05DBD4EE" w14:textId="77777777" w:rsidR="000C6C5E" w:rsidRPr="000D4D04" w:rsidRDefault="000C6C5E" w:rsidP="000D4D04">
      <w:pPr>
        <w:pStyle w:val="ListParagraph"/>
        <w:ind w:left="720" w:right="90" w:firstLine="0"/>
        <w:jc w:val="both"/>
      </w:pPr>
    </w:p>
    <w:p w14:paraId="5D8473B1" w14:textId="75670E09" w:rsidR="000C6C5E" w:rsidRDefault="00650E70" w:rsidP="006E623B">
      <w:pPr>
        <w:pStyle w:val="Heading2"/>
      </w:pPr>
      <w:bookmarkStart w:id="217" w:name="_bookmark130"/>
      <w:bookmarkStart w:id="218" w:name="_Toc170912860"/>
      <w:bookmarkEnd w:id="217"/>
      <w:r>
        <w:t>8.20</w:t>
      </w:r>
      <w:r>
        <w:tab/>
      </w:r>
      <w:r w:rsidR="008C42BC">
        <w:t>PROGRAM REPORT MAPPING AND</w:t>
      </w:r>
      <w:r w:rsidR="008C42BC">
        <w:rPr>
          <w:spacing w:val="-7"/>
        </w:rPr>
        <w:t xml:space="preserve"> </w:t>
      </w:r>
      <w:r w:rsidR="008C42BC">
        <w:t>RULES</w:t>
      </w:r>
      <w:bookmarkEnd w:id="218"/>
    </w:p>
    <w:p w14:paraId="3D574736" w14:textId="77777777" w:rsidR="000C6C5E" w:rsidRPr="000D4D04" w:rsidRDefault="000C6C5E" w:rsidP="00864E7C">
      <w:pPr>
        <w:keepNext/>
        <w:spacing w:before="9"/>
        <w:rPr>
          <w:rFonts w:ascii="Times New Roman" w:hAnsi="Times New Roman" w:cs="Times New Roman"/>
          <w:b/>
        </w:rPr>
      </w:pPr>
    </w:p>
    <w:p w14:paraId="5853AA66" w14:textId="50490D58" w:rsidR="000C6C5E" w:rsidRDefault="00864E7C" w:rsidP="00864E7C">
      <w:pPr>
        <w:pStyle w:val="Heading3"/>
      </w:pPr>
      <w:bookmarkStart w:id="219" w:name="_bookmark131"/>
      <w:bookmarkStart w:id="220" w:name="_Toc170912861"/>
      <w:bookmarkEnd w:id="219"/>
      <w:r>
        <w:t xml:space="preserve">8.20.1 </w:t>
      </w:r>
      <w:r w:rsidR="008C42BC">
        <w:t>Program Report</w:t>
      </w:r>
      <w:r w:rsidR="008C42BC">
        <w:rPr>
          <w:spacing w:val="-7"/>
        </w:rPr>
        <w:t xml:space="preserve"> </w:t>
      </w:r>
      <w:r w:rsidR="008C42BC">
        <w:t>Mapping</w:t>
      </w:r>
      <w:bookmarkEnd w:id="220"/>
    </w:p>
    <w:p w14:paraId="1CBCE559" w14:textId="77777777" w:rsidR="000C6C5E" w:rsidRPr="000D4D04" w:rsidRDefault="000C6C5E" w:rsidP="000D4D04">
      <w:pPr>
        <w:keepNext/>
        <w:spacing w:before="9"/>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620"/>
        <w:gridCol w:w="3060"/>
        <w:gridCol w:w="5637"/>
      </w:tblGrid>
      <w:tr w:rsidR="00501153" w:rsidRPr="000D4D04" w14:paraId="3EF52DCA" w14:textId="77777777" w:rsidTr="00501153">
        <w:trPr>
          <w:trHeight w:hRule="exact" w:val="469"/>
          <w:tblHeader/>
        </w:trPr>
        <w:tc>
          <w:tcPr>
            <w:tcW w:w="2628" w:type="dxa"/>
            <w:shd w:val="clear" w:color="auto" w:fill="CCFFCC"/>
          </w:tcPr>
          <w:p w14:paraId="71397D49" w14:textId="77777777" w:rsidR="00501153" w:rsidRPr="000D4D04" w:rsidRDefault="00501153" w:rsidP="000D4D04">
            <w:pPr>
              <w:pStyle w:val="TableParagraph"/>
              <w:jc w:val="center"/>
              <w:rPr>
                <w:b/>
                <w:sz w:val="18"/>
                <w:szCs w:val="18"/>
              </w:rPr>
            </w:pPr>
            <w:r w:rsidRPr="000D4D04">
              <w:rPr>
                <w:b/>
                <w:sz w:val="18"/>
                <w:szCs w:val="18"/>
              </w:rPr>
              <w:t>XML Tag Name</w:t>
            </w:r>
          </w:p>
        </w:tc>
        <w:tc>
          <w:tcPr>
            <w:tcW w:w="1620" w:type="dxa"/>
            <w:shd w:val="clear" w:color="auto" w:fill="CCFFCC"/>
          </w:tcPr>
          <w:p w14:paraId="41F4E4B5"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060" w:type="dxa"/>
            <w:tcBorders>
              <w:right w:val="single" w:sz="4" w:space="0" w:color="000000"/>
            </w:tcBorders>
            <w:shd w:val="clear" w:color="auto" w:fill="CCFFCC"/>
          </w:tcPr>
          <w:p w14:paraId="68176DEC" w14:textId="77777777" w:rsidR="00501153" w:rsidRPr="000D4D04" w:rsidRDefault="00501153" w:rsidP="000D4D04">
            <w:pPr>
              <w:pStyle w:val="TableParagraph"/>
              <w:jc w:val="center"/>
              <w:rPr>
                <w:b/>
                <w:sz w:val="18"/>
                <w:szCs w:val="18"/>
              </w:rPr>
            </w:pPr>
            <w:r w:rsidRPr="000D4D04">
              <w:rPr>
                <w:b/>
                <w:sz w:val="18"/>
                <w:szCs w:val="18"/>
              </w:rPr>
              <w:t>ICIS Column</w:t>
            </w:r>
          </w:p>
        </w:tc>
        <w:tc>
          <w:tcPr>
            <w:tcW w:w="5637" w:type="dxa"/>
            <w:tcBorders>
              <w:left w:val="single" w:sz="4" w:space="0" w:color="000000"/>
            </w:tcBorders>
            <w:shd w:val="clear" w:color="auto" w:fill="CCFFCC"/>
          </w:tcPr>
          <w:p w14:paraId="53A368B8"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rsidRPr="000D4D04" w14:paraId="142D5BEA" w14:textId="77777777" w:rsidTr="005A61FA">
        <w:trPr>
          <w:trHeight w:hRule="exact" w:val="706"/>
        </w:trPr>
        <w:tc>
          <w:tcPr>
            <w:tcW w:w="2628" w:type="dxa"/>
          </w:tcPr>
          <w:p w14:paraId="5EEA7B24"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620" w:type="dxa"/>
          </w:tcPr>
          <w:p w14:paraId="224954A0" w14:textId="77777777" w:rsidR="00501153" w:rsidRPr="000D4D04" w:rsidRDefault="00501153">
            <w:pPr>
              <w:rPr>
                <w:sz w:val="18"/>
                <w:szCs w:val="18"/>
              </w:rPr>
            </w:pPr>
          </w:p>
        </w:tc>
        <w:tc>
          <w:tcPr>
            <w:tcW w:w="3060" w:type="dxa"/>
            <w:tcBorders>
              <w:right w:val="single" w:sz="4" w:space="0" w:color="000000"/>
            </w:tcBorders>
          </w:tcPr>
          <w:p w14:paraId="7240339F" w14:textId="77777777" w:rsidR="00501153" w:rsidRPr="000D4D04" w:rsidRDefault="00501153" w:rsidP="000D4D04">
            <w:pPr>
              <w:pStyle w:val="TableParagraph"/>
              <w:spacing w:line="226" w:lineRule="exact"/>
              <w:ind w:left="59"/>
              <w:rPr>
                <w:sz w:val="18"/>
                <w:szCs w:val="18"/>
              </w:rPr>
            </w:pPr>
            <w:r w:rsidRPr="000D4D04">
              <w:rPr>
                <w:sz w:val="18"/>
                <w:szCs w:val="18"/>
              </w:rPr>
              <w:t>Icis_permit.external_permit_nmbr</w:t>
            </w:r>
          </w:p>
        </w:tc>
        <w:tc>
          <w:tcPr>
            <w:tcW w:w="5637" w:type="dxa"/>
            <w:tcBorders>
              <w:left w:val="single" w:sz="4" w:space="0" w:color="000000"/>
            </w:tcBorders>
          </w:tcPr>
          <w:p w14:paraId="24094F21" w14:textId="6DAA21A3" w:rsidR="00501153" w:rsidRPr="000D4D04" w:rsidRDefault="00501153" w:rsidP="000D4D04">
            <w:pPr>
              <w:pStyle w:val="TableParagraph"/>
              <w:ind w:left="59" w:right="174"/>
              <w:rPr>
                <w:sz w:val="18"/>
                <w:szCs w:val="18"/>
              </w:rPr>
            </w:pPr>
            <w:r w:rsidRPr="000D4D04">
              <w:rPr>
                <w:sz w:val="18"/>
                <w:szCs w:val="18"/>
              </w:rPr>
              <w:t>Must have postal code as the first 2 characters. For Gulf of Mexico permits: GE is to be used by Region 4 and GM is to be used by Region 6.</w:t>
            </w:r>
          </w:p>
        </w:tc>
      </w:tr>
      <w:tr w:rsidR="000C6C5E" w:rsidRPr="000D4D04" w14:paraId="4C2EE447" w14:textId="77777777" w:rsidTr="00501153">
        <w:trPr>
          <w:trHeight w:hRule="exact" w:val="280"/>
        </w:trPr>
        <w:tc>
          <w:tcPr>
            <w:tcW w:w="12945" w:type="dxa"/>
            <w:gridSpan w:val="4"/>
            <w:shd w:val="clear" w:color="auto" w:fill="FFFFCC"/>
          </w:tcPr>
          <w:p w14:paraId="2B2BD8F4" w14:textId="12896A36" w:rsidR="000C6C5E" w:rsidRPr="000D4D04" w:rsidRDefault="008C42BC">
            <w:pPr>
              <w:pStyle w:val="TableParagraph"/>
              <w:spacing w:before="15"/>
              <w:ind w:left="103"/>
              <w:rPr>
                <w:sz w:val="18"/>
                <w:szCs w:val="18"/>
              </w:rPr>
            </w:pPr>
            <w:r w:rsidRPr="000D4D04">
              <w:rPr>
                <w:sz w:val="18"/>
                <w:szCs w:val="18"/>
              </w:rPr>
              <w:t>BIOSOLIDS</w:t>
            </w:r>
          </w:p>
        </w:tc>
      </w:tr>
      <w:tr w:rsidR="00501153" w:rsidRPr="000D4D04" w14:paraId="13B7E252" w14:textId="77777777" w:rsidTr="00501153">
        <w:trPr>
          <w:trHeight w:hRule="exact" w:val="509"/>
        </w:trPr>
        <w:tc>
          <w:tcPr>
            <w:tcW w:w="2628" w:type="dxa"/>
          </w:tcPr>
          <w:p w14:paraId="3F819E49" w14:textId="77777777" w:rsidR="00501153" w:rsidRPr="000D4D04" w:rsidRDefault="00501153">
            <w:pPr>
              <w:pStyle w:val="TableParagraph"/>
              <w:spacing w:before="15"/>
              <w:ind w:left="103"/>
              <w:rPr>
                <w:sz w:val="18"/>
                <w:szCs w:val="18"/>
              </w:rPr>
            </w:pPr>
            <w:r w:rsidRPr="000D4D04">
              <w:rPr>
                <w:sz w:val="18"/>
                <w:szCs w:val="18"/>
              </w:rPr>
              <w:t>ReportCoverageEndDate</w:t>
            </w:r>
          </w:p>
        </w:tc>
        <w:tc>
          <w:tcPr>
            <w:tcW w:w="1620" w:type="dxa"/>
          </w:tcPr>
          <w:p w14:paraId="730059E8" w14:textId="77777777" w:rsidR="00501153" w:rsidRPr="000D4D04" w:rsidRDefault="00501153">
            <w:pPr>
              <w:rPr>
                <w:sz w:val="18"/>
                <w:szCs w:val="18"/>
              </w:rPr>
            </w:pPr>
          </w:p>
        </w:tc>
        <w:tc>
          <w:tcPr>
            <w:tcW w:w="3060" w:type="dxa"/>
            <w:tcBorders>
              <w:right w:val="single" w:sz="4" w:space="0" w:color="000000"/>
            </w:tcBorders>
          </w:tcPr>
          <w:p w14:paraId="6F861091" w14:textId="59935AA6" w:rsidR="00501153" w:rsidRPr="000D4D04" w:rsidRDefault="00501153" w:rsidP="009A3632">
            <w:pPr>
              <w:pStyle w:val="TableParagraph"/>
              <w:spacing w:before="15"/>
              <w:ind w:left="103"/>
              <w:rPr>
                <w:sz w:val="18"/>
                <w:szCs w:val="18"/>
              </w:rPr>
            </w:pPr>
            <w:r w:rsidRPr="000D4D04">
              <w:rPr>
                <w:w w:val="95"/>
                <w:sz w:val="18"/>
                <w:szCs w:val="18"/>
              </w:rPr>
              <w:t>icis_prog_rpt_biosolid.rpt_coverag</w:t>
            </w:r>
            <w:r w:rsidRPr="000D4D04">
              <w:rPr>
                <w:sz w:val="18"/>
                <w:szCs w:val="18"/>
              </w:rPr>
              <w:t>e_end_date</w:t>
            </w:r>
          </w:p>
        </w:tc>
        <w:tc>
          <w:tcPr>
            <w:tcW w:w="5637" w:type="dxa"/>
            <w:tcBorders>
              <w:left w:val="single" w:sz="4" w:space="0" w:color="000000"/>
            </w:tcBorders>
          </w:tcPr>
          <w:p w14:paraId="05366B1D" w14:textId="61B53650" w:rsidR="00501153" w:rsidRPr="000D4D04" w:rsidRDefault="00501153">
            <w:pPr>
              <w:pStyle w:val="TableParagraph"/>
              <w:ind w:left="103" w:right="172"/>
              <w:rPr>
                <w:sz w:val="18"/>
                <w:szCs w:val="18"/>
              </w:rPr>
            </w:pPr>
            <w:r w:rsidRPr="000D4D04">
              <w:rPr>
                <w:sz w:val="18"/>
                <w:szCs w:val="18"/>
              </w:rPr>
              <w:t>The format for ICIS is ccyy-mm-dd.</w:t>
            </w:r>
          </w:p>
        </w:tc>
      </w:tr>
      <w:tr w:rsidR="00501153" w:rsidRPr="000D4D04" w14:paraId="32F20693" w14:textId="77777777" w:rsidTr="00501153">
        <w:trPr>
          <w:trHeight w:hRule="exact" w:val="334"/>
        </w:trPr>
        <w:tc>
          <w:tcPr>
            <w:tcW w:w="2628" w:type="dxa"/>
          </w:tcPr>
          <w:p w14:paraId="107232C4" w14:textId="77777777" w:rsidR="00501153" w:rsidRPr="000D4D04" w:rsidRDefault="00501153">
            <w:pPr>
              <w:pStyle w:val="TableParagraph"/>
              <w:spacing w:before="15"/>
              <w:ind w:left="103"/>
              <w:rPr>
                <w:sz w:val="18"/>
                <w:szCs w:val="18"/>
              </w:rPr>
            </w:pPr>
            <w:r w:rsidRPr="000D4D04">
              <w:rPr>
                <w:sz w:val="18"/>
                <w:szCs w:val="18"/>
              </w:rPr>
              <w:t>NumberOfReportUnits</w:t>
            </w:r>
          </w:p>
        </w:tc>
        <w:tc>
          <w:tcPr>
            <w:tcW w:w="1620" w:type="dxa"/>
          </w:tcPr>
          <w:p w14:paraId="6207CA57" w14:textId="77777777" w:rsidR="00501153" w:rsidRPr="000D4D04" w:rsidRDefault="00501153">
            <w:pPr>
              <w:rPr>
                <w:sz w:val="18"/>
                <w:szCs w:val="18"/>
              </w:rPr>
            </w:pPr>
          </w:p>
        </w:tc>
        <w:tc>
          <w:tcPr>
            <w:tcW w:w="3060" w:type="dxa"/>
            <w:tcBorders>
              <w:right w:val="single" w:sz="4" w:space="0" w:color="000000"/>
            </w:tcBorders>
          </w:tcPr>
          <w:p w14:paraId="5FEA69A2" w14:textId="3F882AE0" w:rsidR="00501153" w:rsidRPr="000D4D04" w:rsidRDefault="00501153" w:rsidP="009A3632">
            <w:pPr>
              <w:pStyle w:val="TableParagraph"/>
              <w:spacing w:before="15"/>
              <w:ind w:left="103"/>
              <w:rPr>
                <w:sz w:val="18"/>
                <w:szCs w:val="18"/>
              </w:rPr>
            </w:pPr>
            <w:r w:rsidRPr="000D4D04">
              <w:rPr>
                <w:w w:val="95"/>
                <w:sz w:val="18"/>
                <w:szCs w:val="18"/>
              </w:rPr>
              <w:t>icis_prog_rpt_biosolid.rpt_unit_n</w:t>
            </w:r>
            <w:r w:rsidRPr="000D4D04">
              <w:rPr>
                <w:sz w:val="18"/>
                <w:szCs w:val="18"/>
              </w:rPr>
              <w:t>mbr</w:t>
            </w:r>
          </w:p>
        </w:tc>
        <w:tc>
          <w:tcPr>
            <w:tcW w:w="5637" w:type="dxa"/>
            <w:tcBorders>
              <w:left w:val="single" w:sz="4" w:space="0" w:color="000000"/>
            </w:tcBorders>
          </w:tcPr>
          <w:p w14:paraId="3EE3599F" w14:textId="77777777" w:rsidR="00501153" w:rsidRPr="000D4D04" w:rsidRDefault="00501153">
            <w:pPr>
              <w:rPr>
                <w:sz w:val="18"/>
                <w:szCs w:val="18"/>
              </w:rPr>
            </w:pPr>
          </w:p>
        </w:tc>
      </w:tr>
      <w:tr w:rsidR="00501153" w:rsidRPr="000D4D04" w14:paraId="4335EA90" w14:textId="77777777" w:rsidTr="004F2D1E">
        <w:trPr>
          <w:trHeight w:hRule="exact" w:val="490"/>
        </w:trPr>
        <w:tc>
          <w:tcPr>
            <w:tcW w:w="2628" w:type="dxa"/>
          </w:tcPr>
          <w:p w14:paraId="09F2F8C4" w14:textId="55191695" w:rsidR="00501153" w:rsidRPr="000D4D04" w:rsidRDefault="00501153">
            <w:pPr>
              <w:pStyle w:val="TableParagraph"/>
              <w:spacing w:before="15"/>
              <w:ind w:left="103"/>
              <w:rPr>
                <w:sz w:val="18"/>
                <w:szCs w:val="18"/>
              </w:rPr>
            </w:pPr>
            <w:r w:rsidRPr="000D4D04">
              <w:rPr>
                <w:w w:val="95"/>
                <w:sz w:val="18"/>
                <w:szCs w:val="18"/>
              </w:rPr>
              <w:t>EQProductDistributedMarket</w:t>
            </w:r>
            <w:r w:rsidRPr="000D4D04">
              <w:rPr>
                <w:sz w:val="18"/>
                <w:szCs w:val="18"/>
              </w:rPr>
              <w:t>edAmount</w:t>
            </w:r>
          </w:p>
        </w:tc>
        <w:tc>
          <w:tcPr>
            <w:tcW w:w="1620" w:type="dxa"/>
          </w:tcPr>
          <w:p w14:paraId="0680FAFC" w14:textId="77777777" w:rsidR="00501153" w:rsidRPr="000D4D04" w:rsidRDefault="00501153">
            <w:pPr>
              <w:rPr>
                <w:sz w:val="18"/>
                <w:szCs w:val="18"/>
              </w:rPr>
            </w:pPr>
          </w:p>
        </w:tc>
        <w:tc>
          <w:tcPr>
            <w:tcW w:w="3060" w:type="dxa"/>
            <w:tcBorders>
              <w:right w:val="single" w:sz="4" w:space="0" w:color="000000"/>
            </w:tcBorders>
          </w:tcPr>
          <w:p w14:paraId="54E03178" w14:textId="65E1AB1D" w:rsidR="00501153" w:rsidRPr="000D4D04" w:rsidRDefault="00501153" w:rsidP="009A3632">
            <w:pPr>
              <w:pStyle w:val="TableParagraph"/>
              <w:spacing w:before="15"/>
              <w:ind w:left="103"/>
              <w:rPr>
                <w:sz w:val="18"/>
                <w:szCs w:val="18"/>
              </w:rPr>
            </w:pPr>
            <w:r w:rsidRPr="000D4D04">
              <w:rPr>
                <w:sz w:val="18"/>
                <w:szCs w:val="18"/>
              </w:rPr>
              <w:t>icis_prog_rpt_biosolid.eq_product_amt</w:t>
            </w:r>
          </w:p>
        </w:tc>
        <w:tc>
          <w:tcPr>
            <w:tcW w:w="5637" w:type="dxa"/>
            <w:tcBorders>
              <w:left w:val="single" w:sz="4" w:space="0" w:color="000000"/>
            </w:tcBorders>
          </w:tcPr>
          <w:p w14:paraId="37D6B6F7" w14:textId="77777777" w:rsidR="00501153" w:rsidRPr="000D4D04" w:rsidRDefault="00501153">
            <w:pPr>
              <w:rPr>
                <w:sz w:val="18"/>
                <w:szCs w:val="18"/>
              </w:rPr>
            </w:pPr>
          </w:p>
        </w:tc>
      </w:tr>
      <w:tr w:rsidR="00501153" w:rsidRPr="000D4D04" w14:paraId="221988D7" w14:textId="77777777" w:rsidTr="004F2D1E">
        <w:trPr>
          <w:trHeight w:hRule="exact" w:val="490"/>
        </w:trPr>
        <w:tc>
          <w:tcPr>
            <w:tcW w:w="2628" w:type="dxa"/>
          </w:tcPr>
          <w:p w14:paraId="06745F12" w14:textId="77777777" w:rsidR="00501153" w:rsidRPr="000D4D04" w:rsidRDefault="00501153">
            <w:pPr>
              <w:pStyle w:val="TableParagraph"/>
              <w:spacing w:before="15"/>
              <w:ind w:left="103"/>
              <w:rPr>
                <w:sz w:val="18"/>
                <w:szCs w:val="18"/>
              </w:rPr>
            </w:pPr>
            <w:r w:rsidRPr="000D4D04">
              <w:rPr>
                <w:sz w:val="18"/>
                <w:szCs w:val="18"/>
              </w:rPr>
              <w:t>LandAppliedAmount</w:t>
            </w:r>
          </w:p>
        </w:tc>
        <w:tc>
          <w:tcPr>
            <w:tcW w:w="1620" w:type="dxa"/>
          </w:tcPr>
          <w:p w14:paraId="423F7622" w14:textId="77777777" w:rsidR="00501153" w:rsidRPr="000D4D04" w:rsidRDefault="00501153">
            <w:pPr>
              <w:rPr>
                <w:sz w:val="18"/>
                <w:szCs w:val="18"/>
              </w:rPr>
            </w:pPr>
          </w:p>
        </w:tc>
        <w:tc>
          <w:tcPr>
            <w:tcW w:w="3060" w:type="dxa"/>
            <w:tcBorders>
              <w:right w:val="single" w:sz="4" w:space="0" w:color="000000"/>
            </w:tcBorders>
          </w:tcPr>
          <w:p w14:paraId="17A3BF69" w14:textId="1D6E6C47" w:rsidR="00501153" w:rsidRPr="000D4D04" w:rsidRDefault="00501153" w:rsidP="009A3632">
            <w:pPr>
              <w:pStyle w:val="TableParagraph"/>
              <w:spacing w:before="15"/>
              <w:ind w:left="103"/>
              <w:rPr>
                <w:sz w:val="18"/>
                <w:szCs w:val="18"/>
              </w:rPr>
            </w:pPr>
            <w:r w:rsidRPr="000D4D04">
              <w:rPr>
                <w:w w:val="95"/>
                <w:sz w:val="18"/>
                <w:szCs w:val="18"/>
              </w:rPr>
              <w:t>icis_prog_rpt_biosolid.land_applie</w:t>
            </w:r>
            <w:r w:rsidRPr="000D4D04">
              <w:rPr>
                <w:sz w:val="18"/>
                <w:szCs w:val="18"/>
              </w:rPr>
              <w:t>d_amt</w:t>
            </w:r>
          </w:p>
        </w:tc>
        <w:tc>
          <w:tcPr>
            <w:tcW w:w="5637" w:type="dxa"/>
            <w:tcBorders>
              <w:left w:val="single" w:sz="4" w:space="0" w:color="000000"/>
            </w:tcBorders>
          </w:tcPr>
          <w:p w14:paraId="7FF2D670" w14:textId="77777777" w:rsidR="00501153" w:rsidRPr="000D4D04" w:rsidRDefault="00501153">
            <w:pPr>
              <w:rPr>
                <w:sz w:val="18"/>
                <w:szCs w:val="18"/>
              </w:rPr>
            </w:pPr>
          </w:p>
        </w:tc>
      </w:tr>
      <w:tr w:rsidR="00501153" w:rsidRPr="000D4D04" w14:paraId="2FABFD7C" w14:textId="77777777" w:rsidTr="004F2D1E">
        <w:trPr>
          <w:trHeight w:hRule="exact" w:val="490"/>
        </w:trPr>
        <w:tc>
          <w:tcPr>
            <w:tcW w:w="2628" w:type="dxa"/>
          </w:tcPr>
          <w:p w14:paraId="48A36736" w14:textId="77777777" w:rsidR="00501153" w:rsidRPr="000D4D04" w:rsidRDefault="00501153">
            <w:pPr>
              <w:pStyle w:val="TableParagraph"/>
              <w:spacing w:before="15"/>
              <w:ind w:left="103"/>
              <w:rPr>
                <w:sz w:val="18"/>
                <w:szCs w:val="18"/>
              </w:rPr>
            </w:pPr>
            <w:r w:rsidRPr="000D4D04">
              <w:rPr>
                <w:sz w:val="18"/>
                <w:szCs w:val="18"/>
              </w:rPr>
              <w:t>IncineratedAmount</w:t>
            </w:r>
          </w:p>
        </w:tc>
        <w:tc>
          <w:tcPr>
            <w:tcW w:w="1620" w:type="dxa"/>
          </w:tcPr>
          <w:p w14:paraId="1A935AA3" w14:textId="77777777" w:rsidR="00501153" w:rsidRPr="000D4D04" w:rsidRDefault="00501153">
            <w:pPr>
              <w:rPr>
                <w:sz w:val="18"/>
                <w:szCs w:val="18"/>
              </w:rPr>
            </w:pPr>
          </w:p>
        </w:tc>
        <w:tc>
          <w:tcPr>
            <w:tcW w:w="3060" w:type="dxa"/>
            <w:tcBorders>
              <w:right w:val="single" w:sz="4" w:space="0" w:color="000000"/>
            </w:tcBorders>
          </w:tcPr>
          <w:p w14:paraId="4AE03B6F" w14:textId="303C931F" w:rsidR="00501153" w:rsidRPr="000D4D04" w:rsidRDefault="00501153" w:rsidP="009A3632">
            <w:pPr>
              <w:pStyle w:val="TableParagraph"/>
              <w:spacing w:before="15"/>
              <w:ind w:left="103"/>
              <w:rPr>
                <w:sz w:val="18"/>
                <w:szCs w:val="18"/>
              </w:rPr>
            </w:pPr>
            <w:r w:rsidRPr="000D4D04">
              <w:rPr>
                <w:sz w:val="18"/>
                <w:szCs w:val="18"/>
              </w:rPr>
              <w:t>icis_prog_rpt_biosolid.incinerated_amt</w:t>
            </w:r>
          </w:p>
        </w:tc>
        <w:tc>
          <w:tcPr>
            <w:tcW w:w="5637" w:type="dxa"/>
            <w:tcBorders>
              <w:left w:val="single" w:sz="4" w:space="0" w:color="000000"/>
            </w:tcBorders>
          </w:tcPr>
          <w:p w14:paraId="1754EA44" w14:textId="77777777" w:rsidR="00501153" w:rsidRPr="000D4D04" w:rsidRDefault="00501153">
            <w:pPr>
              <w:rPr>
                <w:sz w:val="18"/>
                <w:szCs w:val="18"/>
              </w:rPr>
            </w:pPr>
          </w:p>
        </w:tc>
      </w:tr>
      <w:tr w:rsidR="00501153" w:rsidRPr="000D4D04" w14:paraId="50AD07EA" w14:textId="77777777" w:rsidTr="004F2D1E">
        <w:trPr>
          <w:trHeight w:hRule="exact" w:val="490"/>
        </w:trPr>
        <w:tc>
          <w:tcPr>
            <w:tcW w:w="2628" w:type="dxa"/>
          </w:tcPr>
          <w:p w14:paraId="74283C29" w14:textId="3E844718" w:rsidR="00501153" w:rsidRPr="000D4D04" w:rsidRDefault="00501153">
            <w:pPr>
              <w:pStyle w:val="TableParagraph"/>
              <w:spacing w:before="15"/>
              <w:ind w:left="103"/>
              <w:rPr>
                <w:sz w:val="18"/>
                <w:szCs w:val="18"/>
              </w:rPr>
            </w:pPr>
            <w:r w:rsidRPr="000D4D04">
              <w:rPr>
                <w:w w:val="95"/>
                <w:sz w:val="18"/>
                <w:szCs w:val="18"/>
              </w:rPr>
              <w:t>CodisposedInMSWLandfillA</w:t>
            </w:r>
            <w:r w:rsidRPr="000D4D04">
              <w:rPr>
                <w:sz w:val="18"/>
                <w:szCs w:val="18"/>
              </w:rPr>
              <w:t>mount</w:t>
            </w:r>
          </w:p>
        </w:tc>
        <w:tc>
          <w:tcPr>
            <w:tcW w:w="1620" w:type="dxa"/>
          </w:tcPr>
          <w:p w14:paraId="6F6D6002" w14:textId="77777777" w:rsidR="00501153" w:rsidRPr="000D4D04" w:rsidRDefault="00501153">
            <w:pPr>
              <w:rPr>
                <w:sz w:val="18"/>
                <w:szCs w:val="18"/>
              </w:rPr>
            </w:pPr>
          </w:p>
        </w:tc>
        <w:tc>
          <w:tcPr>
            <w:tcW w:w="3060" w:type="dxa"/>
            <w:tcBorders>
              <w:right w:val="single" w:sz="4" w:space="0" w:color="000000"/>
            </w:tcBorders>
          </w:tcPr>
          <w:p w14:paraId="52091DA5" w14:textId="1EE4D000" w:rsidR="00501153" w:rsidRPr="000D4D04" w:rsidRDefault="00501153" w:rsidP="009A3632">
            <w:pPr>
              <w:pStyle w:val="TableParagraph"/>
              <w:spacing w:before="15"/>
              <w:ind w:left="103"/>
              <w:rPr>
                <w:sz w:val="18"/>
                <w:szCs w:val="18"/>
              </w:rPr>
            </w:pPr>
            <w:r w:rsidRPr="000D4D04">
              <w:rPr>
                <w:w w:val="95"/>
                <w:sz w:val="18"/>
                <w:szCs w:val="18"/>
              </w:rPr>
              <w:t>icis_prog_rpt_biosolid.co_dispose</w:t>
            </w:r>
            <w:r w:rsidRPr="000D4D04">
              <w:rPr>
                <w:sz w:val="18"/>
                <w:szCs w:val="18"/>
              </w:rPr>
              <w:t>d_amt</w:t>
            </w:r>
          </w:p>
        </w:tc>
        <w:tc>
          <w:tcPr>
            <w:tcW w:w="5637" w:type="dxa"/>
            <w:tcBorders>
              <w:left w:val="single" w:sz="4" w:space="0" w:color="000000"/>
            </w:tcBorders>
          </w:tcPr>
          <w:p w14:paraId="42C31297" w14:textId="77777777" w:rsidR="00501153" w:rsidRPr="000D4D04" w:rsidRDefault="00501153">
            <w:pPr>
              <w:rPr>
                <w:sz w:val="18"/>
                <w:szCs w:val="18"/>
              </w:rPr>
            </w:pPr>
          </w:p>
        </w:tc>
      </w:tr>
      <w:tr w:rsidR="00501153" w:rsidRPr="000D4D04" w14:paraId="5682D9E7" w14:textId="77777777" w:rsidTr="004F2D1E">
        <w:trPr>
          <w:trHeight w:hRule="exact" w:val="490"/>
        </w:trPr>
        <w:tc>
          <w:tcPr>
            <w:tcW w:w="2628" w:type="dxa"/>
          </w:tcPr>
          <w:p w14:paraId="19158CC7" w14:textId="77777777" w:rsidR="00501153" w:rsidRPr="000D4D04" w:rsidRDefault="00501153">
            <w:pPr>
              <w:pStyle w:val="TableParagraph"/>
              <w:spacing w:before="15"/>
              <w:ind w:left="103"/>
              <w:rPr>
                <w:sz w:val="18"/>
                <w:szCs w:val="18"/>
              </w:rPr>
            </w:pPr>
            <w:r w:rsidRPr="000D4D04">
              <w:rPr>
                <w:sz w:val="18"/>
                <w:szCs w:val="18"/>
              </w:rPr>
              <w:t>SurfaceDisposalAmount</w:t>
            </w:r>
          </w:p>
        </w:tc>
        <w:tc>
          <w:tcPr>
            <w:tcW w:w="1620" w:type="dxa"/>
          </w:tcPr>
          <w:p w14:paraId="56BCEEF5" w14:textId="77777777" w:rsidR="00501153" w:rsidRPr="000D4D04" w:rsidRDefault="00501153">
            <w:pPr>
              <w:rPr>
                <w:sz w:val="18"/>
                <w:szCs w:val="18"/>
              </w:rPr>
            </w:pPr>
          </w:p>
        </w:tc>
        <w:tc>
          <w:tcPr>
            <w:tcW w:w="3060" w:type="dxa"/>
            <w:tcBorders>
              <w:right w:val="single" w:sz="4" w:space="0" w:color="000000"/>
            </w:tcBorders>
          </w:tcPr>
          <w:p w14:paraId="292822A5" w14:textId="4B0C4B45" w:rsidR="00501153" w:rsidRPr="000D4D04" w:rsidRDefault="00501153" w:rsidP="009A3632">
            <w:pPr>
              <w:pStyle w:val="TableParagraph"/>
              <w:spacing w:before="15"/>
              <w:ind w:left="103"/>
              <w:rPr>
                <w:sz w:val="18"/>
                <w:szCs w:val="18"/>
              </w:rPr>
            </w:pPr>
            <w:r w:rsidRPr="000D4D04">
              <w:rPr>
                <w:w w:val="95"/>
                <w:sz w:val="18"/>
                <w:szCs w:val="18"/>
              </w:rPr>
              <w:t>icis_prog_rpt_biosolid.surface_dis</w:t>
            </w:r>
            <w:r w:rsidRPr="000D4D04">
              <w:rPr>
                <w:sz w:val="18"/>
                <w:szCs w:val="18"/>
              </w:rPr>
              <w:t>posal_amt</w:t>
            </w:r>
          </w:p>
        </w:tc>
        <w:tc>
          <w:tcPr>
            <w:tcW w:w="5637" w:type="dxa"/>
            <w:tcBorders>
              <w:left w:val="single" w:sz="4" w:space="0" w:color="000000"/>
            </w:tcBorders>
          </w:tcPr>
          <w:p w14:paraId="03C5CE2A" w14:textId="77777777" w:rsidR="00501153" w:rsidRPr="000D4D04" w:rsidRDefault="00501153">
            <w:pPr>
              <w:rPr>
                <w:sz w:val="18"/>
                <w:szCs w:val="18"/>
              </w:rPr>
            </w:pPr>
          </w:p>
        </w:tc>
      </w:tr>
      <w:tr w:rsidR="00501153" w:rsidRPr="000D4D04" w14:paraId="18193F77" w14:textId="77777777" w:rsidTr="004F2D1E">
        <w:trPr>
          <w:trHeight w:hRule="exact" w:val="490"/>
        </w:trPr>
        <w:tc>
          <w:tcPr>
            <w:tcW w:w="2628" w:type="dxa"/>
          </w:tcPr>
          <w:p w14:paraId="74EE590B" w14:textId="73A82BF2" w:rsidR="00501153" w:rsidRPr="000D4D04" w:rsidRDefault="00501153" w:rsidP="005A61FA">
            <w:pPr>
              <w:pStyle w:val="TableParagraph"/>
              <w:spacing w:before="15"/>
              <w:ind w:left="103" w:right="24"/>
              <w:rPr>
                <w:sz w:val="18"/>
                <w:szCs w:val="18"/>
              </w:rPr>
            </w:pPr>
            <w:r w:rsidRPr="000D4D04">
              <w:rPr>
                <w:w w:val="95"/>
                <w:sz w:val="18"/>
                <w:szCs w:val="18"/>
              </w:rPr>
              <w:lastRenderedPageBreak/>
              <w:t>ManagedOtherMethodsAmou</w:t>
            </w:r>
            <w:r w:rsidRPr="000D4D04">
              <w:rPr>
                <w:sz w:val="18"/>
                <w:szCs w:val="18"/>
              </w:rPr>
              <w:t>nt</w:t>
            </w:r>
          </w:p>
        </w:tc>
        <w:tc>
          <w:tcPr>
            <w:tcW w:w="1620" w:type="dxa"/>
          </w:tcPr>
          <w:p w14:paraId="439B6C76" w14:textId="77777777" w:rsidR="00501153" w:rsidRPr="000D4D04" w:rsidRDefault="00501153">
            <w:pPr>
              <w:rPr>
                <w:sz w:val="18"/>
                <w:szCs w:val="18"/>
              </w:rPr>
            </w:pPr>
          </w:p>
        </w:tc>
        <w:tc>
          <w:tcPr>
            <w:tcW w:w="3060" w:type="dxa"/>
            <w:tcBorders>
              <w:right w:val="single" w:sz="4" w:space="0" w:color="000000"/>
            </w:tcBorders>
          </w:tcPr>
          <w:p w14:paraId="3C9CB340" w14:textId="31B0638B" w:rsidR="00501153" w:rsidRPr="000D4D04" w:rsidRDefault="00501153" w:rsidP="009A3632">
            <w:pPr>
              <w:pStyle w:val="TableParagraph"/>
              <w:spacing w:before="15"/>
              <w:ind w:left="103"/>
              <w:rPr>
                <w:sz w:val="18"/>
                <w:szCs w:val="18"/>
              </w:rPr>
            </w:pPr>
            <w:r w:rsidRPr="000D4D04">
              <w:rPr>
                <w:w w:val="95"/>
                <w:sz w:val="18"/>
                <w:szCs w:val="18"/>
              </w:rPr>
              <w:t>icis_prog_rpt_biosolid.other_meth</w:t>
            </w:r>
            <w:r w:rsidRPr="000D4D04">
              <w:rPr>
                <w:sz w:val="18"/>
                <w:szCs w:val="18"/>
              </w:rPr>
              <w:t>od_amt</w:t>
            </w:r>
          </w:p>
        </w:tc>
        <w:tc>
          <w:tcPr>
            <w:tcW w:w="5637" w:type="dxa"/>
            <w:tcBorders>
              <w:left w:val="single" w:sz="4" w:space="0" w:color="000000"/>
            </w:tcBorders>
          </w:tcPr>
          <w:p w14:paraId="6295638F" w14:textId="77777777" w:rsidR="00501153" w:rsidRPr="000D4D04" w:rsidRDefault="00501153">
            <w:pPr>
              <w:rPr>
                <w:sz w:val="18"/>
                <w:szCs w:val="18"/>
              </w:rPr>
            </w:pPr>
          </w:p>
        </w:tc>
      </w:tr>
      <w:tr w:rsidR="00501153" w:rsidRPr="000D4D04" w14:paraId="00EFBE4A" w14:textId="77777777" w:rsidTr="009A3632">
        <w:trPr>
          <w:trHeight w:hRule="exact" w:val="317"/>
        </w:trPr>
        <w:tc>
          <w:tcPr>
            <w:tcW w:w="2628" w:type="dxa"/>
          </w:tcPr>
          <w:p w14:paraId="1BA47BE5" w14:textId="15AAE704" w:rsidR="00501153" w:rsidRPr="000D4D04" w:rsidRDefault="00501153" w:rsidP="005A61FA">
            <w:pPr>
              <w:pStyle w:val="TableParagraph"/>
              <w:spacing w:before="15"/>
              <w:ind w:left="103" w:right="24"/>
              <w:rPr>
                <w:sz w:val="18"/>
                <w:szCs w:val="18"/>
              </w:rPr>
            </w:pPr>
            <w:r w:rsidRPr="000D4D04">
              <w:rPr>
                <w:w w:val="95"/>
                <w:sz w:val="18"/>
                <w:szCs w:val="18"/>
              </w:rPr>
              <w:t>ReceivedOffsiteSourcesAmo</w:t>
            </w:r>
            <w:r w:rsidRPr="000D4D04">
              <w:rPr>
                <w:sz w:val="18"/>
                <w:szCs w:val="18"/>
              </w:rPr>
              <w:t>unt</w:t>
            </w:r>
          </w:p>
        </w:tc>
        <w:tc>
          <w:tcPr>
            <w:tcW w:w="1620" w:type="dxa"/>
          </w:tcPr>
          <w:p w14:paraId="5F1B69EE" w14:textId="77777777" w:rsidR="00501153" w:rsidRPr="000D4D04" w:rsidRDefault="00501153">
            <w:pPr>
              <w:rPr>
                <w:sz w:val="18"/>
                <w:szCs w:val="18"/>
              </w:rPr>
            </w:pPr>
          </w:p>
        </w:tc>
        <w:tc>
          <w:tcPr>
            <w:tcW w:w="3060" w:type="dxa"/>
            <w:tcBorders>
              <w:right w:val="single" w:sz="4" w:space="0" w:color="000000"/>
            </w:tcBorders>
          </w:tcPr>
          <w:p w14:paraId="39BBC82C" w14:textId="56E79E4A" w:rsidR="00501153" w:rsidRPr="000D4D04" w:rsidRDefault="00501153" w:rsidP="009A3632">
            <w:pPr>
              <w:pStyle w:val="TableParagraph"/>
              <w:spacing w:before="15"/>
              <w:ind w:left="103"/>
              <w:rPr>
                <w:sz w:val="18"/>
                <w:szCs w:val="18"/>
              </w:rPr>
            </w:pPr>
            <w:r w:rsidRPr="000D4D04">
              <w:rPr>
                <w:w w:val="95"/>
                <w:sz w:val="18"/>
                <w:szCs w:val="18"/>
              </w:rPr>
              <w:t>icis_prog_rpt_biosolid.os_source_</w:t>
            </w:r>
            <w:r w:rsidRPr="000D4D04">
              <w:rPr>
                <w:sz w:val="18"/>
                <w:szCs w:val="18"/>
              </w:rPr>
              <w:t>amt</w:t>
            </w:r>
          </w:p>
        </w:tc>
        <w:tc>
          <w:tcPr>
            <w:tcW w:w="5637" w:type="dxa"/>
            <w:tcBorders>
              <w:left w:val="single" w:sz="4" w:space="0" w:color="000000"/>
            </w:tcBorders>
          </w:tcPr>
          <w:p w14:paraId="73FB0B5C" w14:textId="77777777" w:rsidR="00501153" w:rsidRPr="000D4D04" w:rsidRDefault="00501153">
            <w:pPr>
              <w:rPr>
                <w:sz w:val="18"/>
                <w:szCs w:val="18"/>
              </w:rPr>
            </w:pPr>
          </w:p>
        </w:tc>
      </w:tr>
      <w:tr w:rsidR="00501153" w:rsidRPr="000D4D04" w14:paraId="1F8A26D2" w14:textId="77777777" w:rsidTr="00501153">
        <w:trPr>
          <w:trHeight w:hRule="exact" w:val="307"/>
        </w:trPr>
        <w:tc>
          <w:tcPr>
            <w:tcW w:w="2628" w:type="dxa"/>
          </w:tcPr>
          <w:p w14:paraId="0863C5B9" w14:textId="77777777" w:rsidR="00501153" w:rsidRPr="000D4D04" w:rsidRDefault="00501153" w:rsidP="005A61FA">
            <w:pPr>
              <w:pStyle w:val="TableParagraph"/>
              <w:spacing w:before="15"/>
              <w:ind w:left="103" w:right="24"/>
              <w:rPr>
                <w:sz w:val="18"/>
                <w:szCs w:val="18"/>
              </w:rPr>
            </w:pPr>
            <w:r w:rsidRPr="000D4D04">
              <w:rPr>
                <w:sz w:val="18"/>
                <w:szCs w:val="18"/>
              </w:rPr>
              <w:t>TransferredAmount</w:t>
            </w:r>
          </w:p>
        </w:tc>
        <w:tc>
          <w:tcPr>
            <w:tcW w:w="1620" w:type="dxa"/>
          </w:tcPr>
          <w:p w14:paraId="3420ECDE" w14:textId="77777777" w:rsidR="00501153" w:rsidRPr="000D4D04" w:rsidRDefault="00501153">
            <w:pPr>
              <w:rPr>
                <w:sz w:val="18"/>
                <w:szCs w:val="18"/>
              </w:rPr>
            </w:pPr>
          </w:p>
        </w:tc>
        <w:tc>
          <w:tcPr>
            <w:tcW w:w="3060" w:type="dxa"/>
            <w:tcBorders>
              <w:right w:val="single" w:sz="4" w:space="0" w:color="000000"/>
            </w:tcBorders>
          </w:tcPr>
          <w:p w14:paraId="6E2BC56E" w14:textId="0EB07213" w:rsidR="00501153" w:rsidRPr="000D4D04" w:rsidRDefault="00501153" w:rsidP="009A3632">
            <w:pPr>
              <w:pStyle w:val="TableParagraph"/>
              <w:spacing w:before="15"/>
              <w:ind w:left="103"/>
              <w:rPr>
                <w:sz w:val="18"/>
                <w:szCs w:val="18"/>
              </w:rPr>
            </w:pPr>
            <w:r w:rsidRPr="000D4D04">
              <w:rPr>
                <w:w w:val="95"/>
                <w:sz w:val="18"/>
                <w:szCs w:val="18"/>
              </w:rPr>
              <w:t>icis_prog_rpt_biosolid.transferred_</w:t>
            </w:r>
            <w:r w:rsidRPr="000D4D04">
              <w:rPr>
                <w:sz w:val="18"/>
                <w:szCs w:val="18"/>
              </w:rPr>
              <w:t>amt</w:t>
            </w:r>
          </w:p>
        </w:tc>
        <w:tc>
          <w:tcPr>
            <w:tcW w:w="5637" w:type="dxa"/>
            <w:tcBorders>
              <w:left w:val="single" w:sz="4" w:space="0" w:color="000000"/>
            </w:tcBorders>
          </w:tcPr>
          <w:p w14:paraId="2042036D" w14:textId="77777777" w:rsidR="00501153" w:rsidRPr="000D4D04" w:rsidRDefault="00501153">
            <w:pPr>
              <w:rPr>
                <w:sz w:val="18"/>
                <w:szCs w:val="18"/>
              </w:rPr>
            </w:pPr>
          </w:p>
        </w:tc>
      </w:tr>
      <w:tr w:rsidR="00501153" w:rsidRPr="000D4D04" w14:paraId="533CC22D" w14:textId="77777777" w:rsidTr="004F2D1E">
        <w:trPr>
          <w:trHeight w:hRule="exact" w:val="490"/>
        </w:trPr>
        <w:tc>
          <w:tcPr>
            <w:tcW w:w="2628" w:type="dxa"/>
          </w:tcPr>
          <w:p w14:paraId="11FFFEF0" w14:textId="77777777" w:rsidR="00501153" w:rsidRPr="000D4D04" w:rsidRDefault="00501153" w:rsidP="005A61FA">
            <w:pPr>
              <w:pStyle w:val="TableParagraph"/>
              <w:spacing w:before="17"/>
              <w:ind w:left="103" w:right="24"/>
              <w:rPr>
                <w:sz w:val="18"/>
                <w:szCs w:val="18"/>
              </w:rPr>
            </w:pPr>
            <w:r w:rsidRPr="000D4D04">
              <w:rPr>
                <w:sz w:val="18"/>
                <w:szCs w:val="18"/>
              </w:rPr>
              <w:t>DisposedOutOfStateAmount</w:t>
            </w:r>
          </w:p>
        </w:tc>
        <w:tc>
          <w:tcPr>
            <w:tcW w:w="1620" w:type="dxa"/>
          </w:tcPr>
          <w:p w14:paraId="1B6BDA6C" w14:textId="77777777" w:rsidR="00501153" w:rsidRPr="000D4D04" w:rsidRDefault="00501153">
            <w:pPr>
              <w:rPr>
                <w:sz w:val="18"/>
                <w:szCs w:val="18"/>
              </w:rPr>
            </w:pPr>
          </w:p>
        </w:tc>
        <w:tc>
          <w:tcPr>
            <w:tcW w:w="3060" w:type="dxa"/>
            <w:tcBorders>
              <w:right w:val="single" w:sz="4" w:space="0" w:color="000000"/>
            </w:tcBorders>
          </w:tcPr>
          <w:p w14:paraId="0D8A2801" w14:textId="2214F9AD" w:rsidR="00501153" w:rsidRPr="000D4D04" w:rsidRDefault="00501153" w:rsidP="009A3632">
            <w:pPr>
              <w:pStyle w:val="TableParagraph"/>
              <w:spacing w:before="17"/>
              <w:ind w:left="103"/>
              <w:rPr>
                <w:sz w:val="18"/>
                <w:szCs w:val="18"/>
              </w:rPr>
            </w:pPr>
            <w:r w:rsidRPr="000D4D04">
              <w:rPr>
                <w:sz w:val="18"/>
                <w:szCs w:val="18"/>
              </w:rPr>
              <w:t>icis_prog_rpt_biosolid.os_disposed_amt</w:t>
            </w:r>
          </w:p>
        </w:tc>
        <w:tc>
          <w:tcPr>
            <w:tcW w:w="5637" w:type="dxa"/>
            <w:tcBorders>
              <w:left w:val="single" w:sz="4" w:space="0" w:color="000000"/>
            </w:tcBorders>
          </w:tcPr>
          <w:p w14:paraId="082D770C" w14:textId="77777777" w:rsidR="00501153" w:rsidRPr="000D4D04" w:rsidRDefault="00501153">
            <w:pPr>
              <w:rPr>
                <w:sz w:val="18"/>
                <w:szCs w:val="18"/>
              </w:rPr>
            </w:pPr>
          </w:p>
        </w:tc>
      </w:tr>
      <w:tr w:rsidR="00501153" w:rsidRPr="000D4D04" w14:paraId="5893BD6C" w14:textId="77777777" w:rsidTr="004F2D1E">
        <w:trPr>
          <w:trHeight w:hRule="exact" w:val="490"/>
        </w:trPr>
        <w:tc>
          <w:tcPr>
            <w:tcW w:w="2628" w:type="dxa"/>
          </w:tcPr>
          <w:p w14:paraId="5CF228BD" w14:textId="586D40EB" w:rsidR="00501153" w:rsidRPr="000D4D04" w:rsidRDefault="00501153" w:rsidP="005A61FA">
            <w:pPr>
              <w:pStyle w:val="TableParagraph"/>
              <w:spacing w:before="15"/>
              <w:ind w:left="103" w:right="24"/>
              <w:rPr>
                <w:sz w:val="18"/>
                <w:szCs w:val="18"/>
              </w:rPr>
            </w:pPr>
            <w:r w:rsidRPr="000D4D04">
              <w:rPr>
                <w:w w:val="95"/>
                <w:sz w:val="18"/>
                <w:szCs w:val="18"/>
              </w:rPr>
              <w:t>BeneficiallyUsedOutOfState</w:t>
            </w:r>
            <w:r w:rsidRPr="000D4D04">
              <w:rPr>
                <w:sz w:val="18"/>
                <w:szCs w:val="18"/>
              </w:rPr>
              <w:t>Amount</w:t>
            </w:r>
          </w:p>
        </w:tc>
        <w:tc>
          <w:tcPr>
            <w:tcW w:w="1620" w:type="dxa"/>
          </w:tcPr>
          <w:p w14:paraId="63676392" w14:textId="77777777" w:rsidR="00501153" w:rsidRPr="000D4D04" w:rsidRDefault="00501153">
            <w:pPr>
              <w:rPr>
                <w:sz w:val="18"/>
                <w:szCs w:val="18"/>
              </w:rPr>
            </w:pPr>
          </w:p>
        </w:tc>
        <w:tc>
          <w:tcPr>
            <w:tcW w:w="3060" w:type="dxa"/>
            <w:tcBorders>
              <w:right w:val="single" w:sz="4" w:space="0" w:color="000000"/>
            </w:tcBorders>
          </w:tcPr>
          <w:p w14:paraId="1063B1F5" w14:textId="19BB3339" w:rsidR="00501153" w:rsidRPr="000D4D04" w:rsidRDefault="00501153" w:rsidP="009A3632">
            <w:pPr>
              <w:pStyle w:val="TableParagraph"/>
              <w:spacing w:before="15"/>
              <w:ind w:left="103"/>
              <w:rPr>
                <w:sz w:val="18"/>
                <w:szCs w:val="18"/>
              </w:rPr>
            </w:pPr>
            <w:r w:rsidRPr="000D4D04">
              <w:rPr>
                <w:w w:val="95"/>
                <w:sz w:val="18"/>
                <w:szCs w:val="18"/>
              </w:rPr>
              <w:t>icis_prog_rpt_biosolid.os_benefici</w:t>
            </w:r>
            <w:r w:rsidRPr="000D4D04">
              <w:rPr>
                <w:sz w:val="18"/>
                <w:szCs w:val="18"/>
              </w:rPr>
              <w:t>ally_used_amt</w:t>
            </w:r>
          </w:p>
        </w:tc>
        <w:tc>
          <w:tcPr>
            <w:tcW w:w="5637" w:type="dxa"/>
            <w:tcBorders>
              <w:left w:val="single" w:sz="4" w:space="0" w:color="000000"/>
            </w:tcBorders>
          </w:tcPr>
          <w:p w14:paraId="5BAEB648" w14:textId="77777777" w:rsidR="00501153" w:rsidRPr="000D4D04" w:rsidRDefault="00501153">
            <w:pPr>
              <w:rPr>
                <w:sz w:val="18"/>
                <w:szCs w:val="18"/>
              </w:rPr>
            </w:pPr>
          </w:p>
        </w:tc>
      </w:tr>
      <w:tr w:rsidR="00501153" w:rsidRPr="000D4D04" w14:paraId="2AB373E3" w14:textId="77777777" w:rsidTr="004F2D1E">
        <w:trPr>
          <w:trHeight w:hRule="exact" w:val="490"/>
        </w:trPr>
        <w:tc>
          <w:tcPr>
            <w:tcW w:w="2628" w:type="dxa"/>
          </w:tcPr>
          <w:p w14:paraId="36D6CD33" w14:textId="7260679C" w:rsidR="00501153" w:rsidRPr="000D4D04" w:rsidRDefault="00501153" w:rsidP="005A61FA">
            <w:pPr>
              <w:pStyle w:val="TableParagraph"/>
              <w:spacing w:before="17"/>
              <w:ind w:left="103" w:right="24"/>
              <w:rPr>
                <w:sz w:val="18"/>
                <w:szCs w:val="18"/>
              </w:rPr>
            </w:pPr>
            <w:r w:rsidRPr="000D4D04">
              <w:rPr>
                <w:w w:val="95"/>
                <w:sz w:val="18"/>
                <w:szCs w:val="18"/>
              </w:rPr>
              <w:t>ManagedOtherMethodsOutOf</w:t>
            </w:r>
            <w:r w:rsidRPr="000D4D04">
              <w:rPr>
                <w:sz w:val="18"/>
                <w:szCs w:val="18"/>
              </w:rPr>
              <w:t>StateAmount</w:t>
            </w:r>
          </w:p>
        </w:tc>
        <w:tc>
          <w:tcPr>
            <w:tcW w:w="1620" w:type="dxa"/>
          </w:tcPr>
          <w:p w14:paraId="770FF75F" w14:textId="77777777" w:rsidR="00501153" w:rsidRPr="000D4D04" w:rsidRDefault="00501153">
            <w:pPr>
              <w:rPr>
                <w:sz w:val="18"/>
                <w:szCs w:val="18"/>
              </w:rPr>
            </w:pPr>
          </w:p>
        </w:tc>
        <w:tc>
          <w:tcPr>
            <w:tcW w:w="3060" w:type="dxa"/>
            <w:tcBorders>
              <w:right w:val="single" w:sz="4" w:space="0" w:color="000000"/>
            </w:tcBorders>
          </w:tcPr>
          <w:p w14:paraId="3A91E0C9" w14:textId="3DA8CF39" w:rsidR="00501153" w:rsidRPr="000D4D04" w:rsidRDefault="00501153" w:rsidP="009A3632">
            <w:pPr>
              <w:pStyle w:val="TableParagraph"/>
              <w:spacing w:before="17"/>
              <w:ind w:left="103"/>
              <w:rPr>
                <w:sz w:val="18"/>
                <w:szCs w:val="18"/>
              </w:rPr>
            </w:pPr>
            <w:r w:rsidRPr="000D4D04">
              <w:rPr>
                <w:w w:val="95"/>
                <w:sz w:val="18"/>
                <w:szCs w:val="18"/>
              </w:rPr>
              <w:t>icis_prog_rpt_biosolid.os_other_m</w:t>
            </w:r>
            <w:r w:rsidRPr="000D4D04">
              <w:rPr>
                <w:sz w:val="18"/>
                <w:szCs w:val="18"/>
              </w:rPr>
              <w:t>ethod_amt</w:t>
            </w:r>
          </w:p>
        </w:tc>
        <w:tc>
          <w:tcPr>
            <w:tcW w:w="5637" w:type="dxa"/>
            <w:tcBorders>
              <w:left w:val="single" w:sz="4" w:space="0" w:color="000000"/>
            </w:tcBorders>
          </w:tcPr>
          <w:p w14:paraId="096960CE" w14:textId="77777777" w:rsidR="00501153" w:rsidRPr="000D4D04" w:rsidRDefault="00501153">
            <w:pPr>
              <w:rPr>
                <w:sz w:val="18"/>
                <w:szCs w:val="18"/>
              </w:rPr>
            </w:pPr>
          </w:p>
        </w:tc>
      </w:tr>
      <w:tr w:rsidR="00501153" w:rsidRPr="000D4D04" w14:paraId="5B386D5A" w14:textId="77777777" w:rsidTr="004F2D1E">
        <w:trPr>
          <w:trHeight w:hRule="exact" w:val="490"/>
        </w:trPr>
        <w:tc>
          <w:tcPr>
            <w:tcW w:w="2628" w:type="dxa"/>
          </w:tcPr>
          <w:p w14:paraId="41719605" w14:textId="77777777" w:rsidR="00501153" w:rsidRPr="000D4D04" w:rsidRDefault="00501153" w:rsidP="005A61FA">
            <w:pPr>
              <w:pStyle w:val="TableParagraph"/>
              <w:spacing w:before="15"/>
              <w:ind w:left="103" w:right="24"/>
              <w:rPr>
                <w:sz w:val="18"/>
                <w:szCs w:val="18"/>
              </w:rPr>
            </w:pPr>
            <w:r w:rsidRPr="000D4D04">
              <w:rPr>
                <w:sz w:val="18"/>
                <w:szCs w:val="18"/>
              </w:rPr>
              <w:t>TotalRemovedAmount</w:t>
            </w:r>
          </w:p>
        </w:tc>
        <w:tc>
          <w:tcPr>
            <w:tcW w:w="1620" w:type="dxa"/>
          </w:tcPr>
          <w:p w14:paraId="2D047CC3" w14:textId="77777777" w:rsidR="00501153" w:rsidRPr="000D4D04" w:rsidRDefault="00501153">
            <w:pPr>
              <w:rPr>
                <w:sz w:val="18"/>
                <w:szCs w:val="18"/>
              </w:rPr>
            </w:pPr>
          </w:p>
        </w:tc>
        <w:tc>
          <w:tcPr>
            <w:tcW w:w="3060" w:type="dxa"/>
            <w:tcBorders>
              <w:right w:val="single" w:sz="4" w:space="0" w:color="000000"/>
            </w:tcBorders>
          </w:tcPr>
          <w:p w14:paraId="2033061B" w14:textId="10229C6B" w:rsidR="00501153" w:rsidRPr="000D4D04" w:rsidRDefault="00501153" w:rsidP="009A3632">
            <w:pPr>
              <w:pStyle w:val="TableParagraph"/>
              <w:spacing w:before="15"/>
              <w:ind w:left="103"/>
              <w:rPr>
                <w:sz w:val="18"/>
                <w:szCs w:val="18"/>
              </w:rPr>
            </w:pPr>
            <w:r w:rsidRPr="000D4D04">
              <w:rPr>
                <w:w w:val="95"/>
                <w:sz w:val="18"/>
                <w:szCs w:val="18"/>
              </w:rPr>
              <w:t>icis_prog_rpt_biosolid.total_remov</w:t>
            </w:r>
            <w:r w:rsidRPr="000D4D04">
              <w:rPr>
                <w:sz w:val="18"/>
                <w:szCs w:val="18"/>
              </w:rPr>
              <w:t>ed_amt</w:t>
            </w:r>
          </w:p>
        </w:tc>
        <w:tc>
          <w:tcPr>
            <w:tcW w:w="5637" w:type="dxa"/>
            <w:tcBorders>
              <w:left w:val="single" w:sz="4" w:space="0" w:color="000000"/>
            </w:tcBorders>
          </w:tcPr>
          <w:p w14:paraId="607DF54D" w14:textId="77777777" w:rsidR="00501153" w:rsidRPr="000D4D04" w:rsidRDefault="00501153">
            <w:pPr>
              <w:rPr>
                <w:sz w:val="18"/>
                <w:szCs w:val="18"/>
              </w:rPr>
            </w:pPr>
          </w:p>
        </w:tc>
      </w:tr>
      <w:tr w:rsidR="00501153" w:rsidRPr="000D4D04" w14:paraId="07CDFF22" w14:textId="77777777" w:rsidTr="004F2D1E">
        <w:trPr>
          <w:trHeight w:hRule="exact" w:val="490"/>
        </w:trPr>
        <w:tc>
          <w:tcPr>
            <w:tcW w:w="2628" w:type="dxa"/>
          </w:tcPr>
          <w:p w14:paraId="1EC8027E" w14:textId="7773CF9E" w:rsidR="00501153" w:rsidRPr="000D4D04" w:rsidRDefault="00501153" w:rsidP="005A61FA">
            <w:pPr>
              <w:pStyle w:val="TableParagraph"/>
              <w:spacing w:before="17"/>
              <w:ind w:left="103" w:right="24"/>
              <w:rPr>
                <w:sz w:val="18"/>
                <w:szCs w:val="18"/>
              </w:rPr>
            </w:pPr>
            <w:r w:rsidRPr="000D4D04">
              <w:rPr>
                <w:w w:val="95"/>
                <w:sz w:val="18"/>
                <w:szCs w:val="18"/>
              </w:rPr>
              <w:t>AnnualDrySludgeProduction</w:t>
            </w:r>
            <w:r w:rsidRPr="000D4D04">
              <w:rPr>
                <w:sz w:val="18"/>
                <w:szCs w:val="18"/>
              </w:rPr>
              <w:t>Number</w:t>
            </w:r>
          </w:p>
        </w:tc>
        <w:tc>
          <w:tcPr>
            <w:tcW w:w="1620" w:type="dxa"/>
          </w:tcPr>
          <w:p w14:paraId="3F8E34BA" w14:textId="77777777" w:rsidR="00501153" w:rsidRPr="000D4D04" w:rsidRDefault="00501153">
            <w:pPr>
              <w:rPr>
                <w:sz w:val="18"/>
                <w:szCs w:val="18"/>
              </w:rPr>
            </w:pPr>
          </w:p>
        </w:tc>
        <w:tc>
          <w:tcPr>
            <w:tcW w:w="3060" w:type="dxa"/>
            <w:tcBorders>
              <w:right w:val="single" w:sz="4" w:space="0" w:color="000000"/>
            </w:tcBorders>
          </w:tcPr>
          <w:p w14:paraId="321B25D2" w14:textId="1AD77F21" w:rsidR="00501153" w:rsidRPr="000D4D04" w:rsidRDefault="00501153" w:rsidP="009A3632">
            <w:pPr>
              <w:pStyle w:val="TableParagraph"/>
              <w:spacing w:before="17"/>
              <w:ind w:left="103"/>
              <w:rPr>
                <w:sz w:val="18"/>
                <w:szCs w:val="18"/>
              </w:rPr>
            </w:pPr>
            <w:r w:rsidRPr="000D4D04">
              <w:rPr>
                <w:sz w:val="18"/>
                <w:szCs w:val="18"/>
              </w:rPr>
              <w:t>icis_prog_rpt_biosolid.annual_dry_sludge</w:t>
            </w:r>
          </w:p>
        </w:tc>
        <w:tc>
          <w:tcPr>
            <w:tcW w:w="5637" w:type="dxa"/>
            <w:tcBorders>
              <w:left w:val="single" w:sz="4" w:space="0" w:color="000000"/>
            </w:tcBorders>
          </w:tcPr>
          <w:p w14:paraId="5686ADFF" w14:textId="77777777" w:rsidR="00501153" w:rsidRPr="000D4D04" w:rsidRDefault="00501153">
            <w:pPr>
              <w:rPr>
                <w:sz w:val="18"/>
                <w:szCs w:val="18"/>
              </w:rPr>
            </w:pPr>
          </w:p>
        </w:tc>
      </w:tr>
      <w:tr w:rsidR="00501153" w:rsidRPr="000D4D04" w14:paraId="2F39F34F" w14:textId="77777777" w:rsidTr="004F2D1E">
        <w:trPr>
          <w:trHeight w:hRule="exact" w:val="490"/>
        </w:trPr>
        <w:tc>
          <w:tcPr>
            <w:tcW w:w="2628" w:type="dxa"/>
          </w:tcPr>
          <w:p w14:paraId="3C85B79A" w14:textId="30F0DBA8" w:rsidR="00501153" w:rsidRPr="000D4D04" w:rsidRDefault="00501153" w:rsidP="005A61FA">
            <w:pPr>
              <w:pStyle w:val="TableParagraph"/>
              <w:spacing w:before="15"/>
              <w:ind w:left="103" w:right="24"/>
              <w:rPr>
                <w:sz w:val="18"/>
                <w:szCs w:val="18"/>
              </w:rPr>
            </w:pPr>
            <w:r w:rsidRPr="000D4D04">
              <w:rPr>
                <w:w w:val="95"/>
                <w:sz w:val="18"/>
                <w:szCs w:val="18"/>
              </w:rPr>
              <w:t>AnnualLoadingParameterDat</w:t>
            </w:r>
            <w:r w:rsidRPr="000D4D04">
              <w:rPr>
                <w:sz w:val="18"/>
                <w:szCs w:val="18"/>
              </w:rPr>
              <w:t>e</w:t>
            </w:r>
          </w:p>
        </w:tc>
        <w:tc>
          <w:tcPr>
            <w:tcW w:w="1620" w:type="dxa"/>
          </w:tcPr>
          <w:p w14:paraId="7C2337D6" w14:textId="77777777" w:rsidR="00501153" w:rsidRPr="000D4D04" w:rsidRDefault="00501153">
            <w:pPr>
              <w:rPr>
                <w:sz w:val="18"/>
                <w:szCs w:val="18"/>
              </w:rPr>
            </w:pPr>
          </w:p>
        </w:tc>
        <w:tc>
          <w:tcPr>
            <w:tcW w:w="3060" w:type="dxa"/>
            <w:tcBorders>
              <w:right w:val="single" w:sz="4" w:space="0" w:color="000000"/>
            </w:tcBorders>
          </w:tcPr>
          <w:p w14:paraId="6E220F44" w14:textId="5834C8B0"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ing_parm_date</w:t>
            </w:r>
          </w:p>
        </w:tc>
        <w:tc>
          <w:tcPr>
            <w:tcW w:w="5637" w:type="dxa"/>
            <w:tcBorders>
              <w:left w:val="single" w:sz="4" w:space="0" w:color="000000"/>
            </w:tcBorders>
          </w:tcPr>
          <w:p w14:paraId="2BB08DBA" w14:textId="77777777" w:rsidR="00501153" w:rsidRPr="000D4D04" w:rsidRDefault="00501153">
            <w:pPr>
              <w:rPr>
                <w:sz w:val="18"/>
                <w:szCs w:val="18"/>
              </w:rPr>
            </w:pPr>
          </w:p>
        </w:tc>
      </w:tr>
      <w:tr w:rsidR="00501153" w:rsidRPr="000D4D04" w14:paraId="25BB922C" w14:textId="77777777" w:rsidTr="004F2D1E">
        <w:trPr>
          <w:trHeight w:hRule="exact" w:val="490"/>
        </w:trPr>
        <w:tc>
          <w:tcPr>
            <w:tcW w:w="2628" w:type="dxa"/>
          </w:tcPr>
          <w:p w14:paraId="5D37F643" w14:textId="23278E3B" w:rsidR="00501153" w:rsidRPr="000D4D04" w:rsidRDefault="00501153" w:rsidP="005A61FA">
            <w:pPr>
              <w:pStyle w:val="TableParagraph"/>
              <w:spacing w:before="15"/>
              <w:ind w:left="103" w:right="24"/>
              <w:rPr>
                <w:sz w:val="18"/>
                <w:szCs w:val="18"/>
              </w:rPr>
            </w:pPr>
            <w:r w:rsidRPr="000D4D04">
              <w:rPr>
                <w:w w:val="95"/>
                <w:sz w:val="18"/>
                <w:szCs w:val="18"/>
              </w:rPr>
              <w:t>AnnualLoadingBiosolidsGall</w:t>
            </w:r>
            <w:r w:rsidRPr="000D4D04">
              <w:rPr>
                <w:sz w:val="18"/>
                <w:szCs w:val="18"/>
              </w:rPr>
              <w:t>ons</w:t>
            </w:r>
          </w:p>
        </w:tc>
        <w:tc>
          <w:tcPr>
            <w:tcW w:w="1620" w:type="dxa"/>
          </w:tcPr>
          <w:p w14:paraId="28558DDA" w14:textId="77777777" w:rsidR="00501153" w:rsidRPr="000D4D04" w:rsidRDefault="00501153">
            <w:pPr>
              <w:rPr>
                <w:sz w:val="18"/>
                <w:szCs w:val="18"/>
              </w:rPr>
            </w:pPr>
          </w:p>
        </w:tc>
        <w:tc>
          <w:tcPr>
            <w:tcW w:w="3060" w:type="dxa"/>
            <w:tcBorders>
              <w:right w:val="single" w:sz="4" w:space="0" w:color="000000"/>
            </w:tcBorders>
          </w:tcPr>
          <w:p w14:paraId="752F9F16" w14:textId="1A85B7E5"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ing_biosolid_gallon</w:t>
            </w:r>
          </w:p>
        </w:tc>
        <w:tc>
          <w:tcPr>
            <w:tcW w:w="5637" w:type="dxa"/>
            <w:tcBorders>
              <w:left w:val="single" w:sz="4" w:space="0" w:color="000000"/>
            </w:tcBorders>
          </w:tcPr>
          <w:p w14:paraId="3EF7065A" w14:textId="77777777" w:rsidR="00501153" w:rsidRPr="000D4D04" w:rsidRDefault="00501153">
            <w:pPr>
              <w:rPr>
                <w:sz w:val="18"/>
                <w:szCs w:val="18"/>
              </w:rPr>
            </w:pPr>
          </w:p>
        </w:tc>
      </w:tr>
      <w:tr w:rsidR="00501153" w:rsidRPr="000D4D04" w14:paraId="62DD43A6" w14:textId="77777777" w:rsidTr="004F2D1E">
        <w:trPr>
          <w:trHeight w:hRule="exact" w:val="490"/>
        </w:trPr>
        <w:tc>
          <w:tcPr>
            <w:tcW w:w="2628" w:type="dxa"/>
          </w:tcPr>
          <w:p w14:paraId="27E375E8" w14:textId="77777777" w:rsidR="00501153" w:rsidRPr="000D4D04" w:rsidRDefault="00501153" w:rsidP="005A61FA">
            <w:pPr>
              <w:pStyle w:val="TableParagraph"/>
              <w:spacing w:before="15"/>
              <w:ind w:left="103" w:right="24"/>
              <w:rPr>
                <w:sz w:val="18"/>
                <w:szCs w:val="18"/>
              </w:rPr>
            </w:pPr>
            <w:r w:rsidRPr="000D4D04">
              <w:rPr>
                <w:sz w:val="18"/>
                <w:szCs w:val="18"/>
              </w:rPr>
              <w:t>AnnualLoadingBiosolidDMT</w:t>
            </w:r>
          </w:p>
        </w:tc>
        <w:tc>
          <w:tcPr>
            <w:tcW w:w="1620" w:type="dxa"/>
          </w:tcPr>
          <w:p w14:paraId="44B7BEB4" w14:textId="77777777" w:rsidR="00501153" w:rsidRPr="000D4D04" w:rsidRDefault="00501153">
            <w:pPr>
              <w:rPr>
                <w:sz w:val="18"/>
                <w:szCs w:val="18"/>
              </w:rPr>
            </w:pPr>
          </w:p>
        </w:tc>
        <w:tc>
          <w:tcPr>
            <w:tcW w:w="3060" w:type="dxa"/>
            <w:tcBorders>
              <w:right w:val="single" w:sz="4" w:space="0" w:color="000000"/>
            </w:tcBorders>
          </w:tcPr>
          <w:p w14:paraId="581BD4CF" w14:textId="4A5336AF"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ing_biosolid_dmt</w:t>
            </w:r>
          </w:p>
        </w:tc>
        <w:tc>
          <w:tcPr>
            <w:tcW w:w="5637" w:type="dxa"/>
            <w:tcBorders>
              <w:left w:val="single" w:sz="4" w:space="0" w:color="000000"/>
            </w:tcBorders>
          </w:tcPr>
          <w:p w14:paraId="3EBFE5BC" w14:textId="77777777" w:rsidR="00501153" w:rsidRPr="000D4D04" w:rsidRDefault="00501153">
            <w:pPr>
              <w:rPr>
                <w:sz w:val="18"/>
                <w:szCs w:val="18"/>
              </w:rPr>
            </w:pPr>
          </w:p>
        </w:tc>
      </w:tr>
      <w:tr w:rsidR="00501153" w:rsidRPr="000D4D04" w14:paraId="5DD34E6F" w14:textId="77777777" w:rsidTr="004F2D1E">
        <w:trPr>
          <w:trHeight w:hRule="exact" w:val="490"/>
        </w:trPr>
        <w:tc>
          <w:tcPr>
            <w:tcW w:w="2628" w:type="dxa"/>
          </w:tcPr>
          <w:p w14:paraId="5D7915CA" w14:textId="16EC8C55" w:rsidR="00501153" w:rsidRPr="000D4D04" w:rsidRDefault="00501153" w:rsidP="005A61FA">
            <w:pPr>
              <w:pStyle w:val="TableParagraph"/>
              <w:spacing w:before="15"/>
              <w:ind w:left="103" w:right="24"/>
              <w:rPr>
                <w:sz w:val="18"/>
                <w:szCs w:val="18"/>
              </w:rPr>
            </w:pPr>
            <w:r w:rsidRPr="000D4D04">
              <w:rPr>
                <w:w w:val="95"/>
                <w:sz w:val="18"/>
                <w:szCs w:val="18"/>
              </w:rPr>
              <w:t>AnnualLoadingNutrientNitro</w:t>
            </w:r>
            <w:r w:rsidRPr="000D4D04">
              <w:rPr>
                <w:sz w:val="18"/>
                <w:szCs w:val="18"/>
              </w:rPr>
              <w:t>gen</w:t>
            </w:r>
          </w:p>
        </w:tc>
        <w:tc>
          <w:tcPr>
            <w:tcW w:w="1620" w:type="dxa"/>
          </w:tcPr>
          <w:p w14:paraId="68E9E5E4" w14:textId="77777777" w:rsidR="00501153" w:rsidRPr="000D4D04" w:rsidRDefault="00501153">
            <w:pPr>
              <w:rPr>
                <w:sz w:val="18"/>
                <w:szCs w:val="18"/>
              </w:rPr>
            </w:pPr>
          </w:p>
        </w:tc>
        <w:tc>
          <w:tcPr>
            <w:tcW w:w="3060" w:type="dxa"/>
            <w:tcBorders>
              <w:right w:val="single" w:sz="4" w:space="0" w:color="000000"/>
            </w:tcBorders>
          </w:tcPr>
          <w:p w14:paraId="702559C8" w14:textId="7565B42F"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ing_nitrogen</w:t>
            </w:r>
          </w:p>
        </w:tc>
        <w:tc>
          <w:tcPr>
            <w:tcW w:w="5637" w:type="dxa"/>
            <w:tcBorders>
              <w:left w:val="single" w:sz="4" w:space="0" w:color="000000"/>
            </w:tcBorders>
          </w:tcPr>
          <w:p w14:paraId="63F23475" w14:textId="77777777" w:rsidR="00501153" w:rsidRPr="000D4D04" w:rsidRDefault="00501153">
            <w:pPr>
              <w:rPr>
                <w:sz w:val="18"/>
                <w:szCs w:val="18"/>
              </w:rPr>
            </w:pPr>
          </w:p>
        </w:tc>
      </w:tr>
      <w:tr w:rsidR="00501153" w:rsidRPr="000D4D04" w14:paraId="2D970E52" w14:textId="77777777" w:rsidTr="004F2D1E">
        <w:trPr>
          <w:trHeight w:hRule="exact" w:val="490"/>
        </w:trPr>
        <w:tc>
          <w:tcPr>
            <w:tcW w:w="2628" w:type="dxa"/>
          </w:tcPr>
          <w:p w14:paraId="0E74E1AD" w14:textId="0BD05EF1" w:rsidR="00501153" w:rsidRPr="000D4D04" w:rsidRDefault="00501153" w:rsidP="005A61FA">
            <w:pPr>
              <w:pStyle w:val="TableParagraph"/>
              <w:spacing w:before="15"/>
              <w:ind w:left="103" w:right="24"/>
              <w:rPr>
                <w:sz w:val="18"/>
                <w:szCs w:val="18"/>
              </w:rPr>
            </w:pPr>
            <w:r w:rsidRPr="000D4D04">
              <w:rPr>
                <w:w w:val="95"/>
                <w:sz w:val="18"/>
                <w:szCs w:val="18"/>
              </w:rPr>
              <w:t>AnnualLoadingNutrientPhosp</w:t>
            </w:r>
            <w:r w:rsidRPr="000D4D04">
              <w:rPr>
                <w:sz w:val="18"/>
                <w:szCs w:val="18"/>
              </w:rPr>
              <w:t>horus</w:t>
            </w:r>
          </w:p>
        </w:tc>
        <w:tc>
          <w:tcPr>
            <w:tcW w:w="1620" w:type="dxa"/>
          </w:tcPr>
          <w:p w14:paraId="3DF90065" w14:textId="77777777" w:rsidR="00501153" w:rsidRPr="000D4D04" w:rsidRDefault="00501153">
            <w:pPr>
              <w:rPr>
                <w:sz w:val="18"/>
                <w:szCs w:val="18"/>
              </w:rPr>
            </w:pPr>
          </w:p>
        </w:tc>
        <w:tc>
          <w:tcPr>
            <w:tcW w:w="3060" w:type="dxa"/>
            <w:tcBorders>
              <w:right w:val="single" w:sz="4" w:space="0" w:color="000000"/>
            </w:tcBorders>
          </w:tcPr>
          <w:p w14:paraId="1490EE5F" w14:textId="59BE5C65"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ing_phosphorus</w:t>
            </w:r>
          </w:p>
        </w:tc>
        <w:tc>
          <w:tcPr>
            <w:tcW w:w="5637" w:type="dxa"/>
            <w:tcBorders>
              <w:left w:val="single" w:sz="4" w:space="0" w:color="000000"/>
            </w:tcBorders>
          </w:tcPr>
          <w:p w14:paraId="17157786" w14:textId="77777777" w:rsidR="00501153" w:rsidRPr="000D4D04" w:rsidRDefault="00501153">
            <w:pPr>
              <w:rPr>
                <w:sz w:val="18"/>
                <w:szCs w:val="18"/>
              </w:rPr>
            </w:pPr>
          </w:p>
        </w:tc>
      </w:tr>
      <w:tr w:rsidR="00501153" w:rsidRPr="000D4D04" w14:paraId="60B8BD6E" w14:textId="77777777" w:rsidTr="004F2D1E">
        <w:trPr>
          <w:trHeight w:hRule="exact" w:val="490"/>
        </w:trPr>
        <w:tc>
          <w:tcPr>
            <w:tcW w:w="2628" w:type="dxa"/>
          </w:tcPr>
          <w:p w14:paraId="170D33F0" w14:textId="53D6F0A8" w:rsidR="00501153" w:rsidRPr="000D4D04" w:rsidRDefault="00501153" w:rsidP="005A61FA">
            <w:pPr>
              <w:pStyle w:val="TableParagraph"/>
              <w:spacing w:before="15"/>
              <w:ind w:left="103" w:right="24"/>
              <w:rPr>
                <w:sz w:val="18"/>
                <w:szCs w:val="18"/>
              </w:rPr>
            </w:pPr>
            <w:r w:rsidRPr="000D4D04">
              <w:rPr>
                <w:w w:val="95"/>
                <w:sz w:val="18"/>
                <w:szCs w:val="18"/>
              </w:rPr>
              <w:t>TotalNumberLandApplicatio</w:t>
            </w:r>
            <w:r w:rsidRPr="000D4D04">
              <w:rPr>
                <w:sz w:val="18"/>
                <w:szCs w:val="18"/>
              </w:rPr>
              <w:t>nViolations</w:t>
            </w:r>
          </w:p>
        </w:tc>
        <w:tc>
          <w:tcPr>
            <w:tcW w:w="1620" w:type="dxa"/>
          </w:tcPr>
          <w:p w14:paraId="2F805469" w14:textId="77777777" w:rsidR="00501153" w:rsidRPr="000D4D04" w:rsidRDefault="00501153">
            <w:pPr>
              <w:rPr>
                <w:sz w:val="18"/>
                <w:szCs w:val="18"/>
              </w:rPr>
            </w:pPr>
          </w:p>
        </w:tc>
        <w:tc>
          <w:tcPr>
            <w:tcW w:w="3060" w:type="dxa"/>
            <w:tcBorders>
              <w:right w:val="single" w:sz="4" w:space="0" w:color="000000"/>
            </w:tcBorders>
          </w:tcPr>
          <w:p w14:paraId="693311F7" w14:textId="76EB6920"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ation_land</w:t>
            </w:r>
          </w:p>
        </w:tc>
        <w:tc>
          <w:tcPr>
            <w:tcW w:w="5637" w:type="dxa"/>
            <w:tcBorders>
              <w:left w:val="single" w:sz="4" w:space="0" w:color="000000"/>
            </w:tcBorders>
          </w:tcPr>
          <w:p w14:paraId="6745180E" w14:textId="28B619CC" w:rsidR="00501153" w:rsidRPr="000D4D04" w:rsidRDefault="00501153">
            <w:pPr>
              <w:pStyle w:val="TableParagraph"/>
              <w:spacing w:line="223" w:lineRule="exact"/>
              <w:ind w:left="103"/>
              <w:rPr>
                <w:sz w:val="18"/>
                <w:szCs w:val="18"/>
              </w:rPr>
            </w:pPr>
          </w:p>
        </w:tc>
      </w:tr>
      <w:tr w:rsidR="00501153" w:rsidRPr="000D4D04" w14:paraId="1D752DDB" w14:textId="77777777" w:rsidTr="004F2D1E">
        <w:trPr>
          <w:trHeight w:hRule="exact" w:val="490"/>
        </w:trPr>
        <w:tc>
          <w:tcPr>
            <w:tcW w:w="2628" w:type="dxa"/>
          </w:tcPr>
          <w:p w14:paraId="2A4817D4" w14:textId="77DB4434" w:rsidR="00501153" w:rsidRPr="000D4D04" w:rsidRDefault="00501153" w:rsidP="005A61FA">
            <w:pPr>
              <w:pStyle w:val="TableParagraph"/>
              <w:spacing w:before="17"/>
              <w:ind w:left="103" w:right="24"/>
              <w:rPr>
                <w:sz w:val="18"/>
                <w:szCs w:val="18"/>
              </w:rPr>
            </w:pPr>
            <w:r w:rsidRPr="000D4D04">
              <w:rPr>
                <w:w w:val="95"/>
                <w:sz w:val="18"/>
                <w:szCs w:val="18"/>
              </w:rPr>
              <w:t>TotalNumberIncineratorViola</w:t>
            </w:r>
            <w:r w:rsidRPr="000D4D04">
              <w:rPr>
                <w:sz w:val="18"/>
                <w:szCs w:val="18"/>
              </w:rPr>
              <w:t>tions</w:t>
            </w:r>
          </w:p>
        </w:tc>
        <w:tc>
          <w:tcPr>
            <w:tcW w:w="1620" w:type="dxa"/>
          </w:tcPr>
          <w:p w14:paraId="552D0154" w14:textId="77777777" w:rsidR="00501153" w:rsidRPr="000D4D04" w:rsidRDefault="00501153">
            <w:pPr>
              <w:rPr>
                <w:sz w:val="18"/>
                <w:szCs w:val="18"/>
              </w:rPr>
            </w:pPr>
          </w:p>
        </w:tc>
        <w:tc>
          <w:tcPr>
            <w:tcW w:w="3060" w:type="dxa"/>
            <w:tcBorders>
              <w:right w:val="single" w:sz="4" w:space="0" w:color="000000"/>
            </w:tcBorders>
          </w:tcPr>
          <w:p w14:paraId="3A98CC4E" w14:textId="402CFA0B" w:rsidR="00501153" w:rsidRPr="000D4D04" w:rsidRDefault="00501153" w:rsidP="009A3632">
            <w:pPr>
              <w:pStyle w:val="TableParagraph"/>
              <w:spacing w:before="17"/>
              <w:ind w:left="103"/>
              <w:rPr>
                <w:sz w:val="18"/>
                <w:szCs w:val="18"/>
              </w:rPr>
            </w:pPr>
            <w:r w:rsidRPr="000D4D04">
              <w:rPr>
                <w:w w:val="95"/>
                <w:sz w:val="18"/>
                <w:szCs w:val="18"/>
              </w:rPr>
              <w:t>icis_prog_rpt_biosolid.sludge_viol</w:t>
            </w:r>
            <w:r w:rsidRPr="000D4D04">
              <w:rPr>
                <w:sz w:val="18"/>
                <w:szCs w:val="18"/>
              </w:rPr>
              <w:t>ation_incinerator</w:t>
            </w:r>
          </w:p>
        </w:tc>
        <w:tc>
          <w:tcPr>
            <w:tcW w:w="5637" w:type="dxa"/>
            <w:tcBorders>
              <w:left w:val="single" w:sz="4" w:space="0" w:color="000000"/>
            </w:tcBorders>
          </w:tcPr>
          <w:p w14:paraId="12E2AF8B" w14:textId="4E313A05" w:rsidR="00501153" w:rsidRPr="000D4D04" w:rsidRDefault="00501153">
            <w:pPr>
              <w:pStyle w:val="TableParagraph"/>
              <w:spacing w:line="226" w:lineRule="exact"/>
              <w:ind w:left="103"/>
              <w:rPr>
                <w:sz w:val="18"/>
                <w:szCs w:val="18"/>
              </w:rPr>
            </w:pPr>
          </w:p>
        </w:tc>
      </w:tr>
      <w:tr w:rsidR="00501153" w:rsidRPr="000D4D04" w14:paraId="28CC7388" w14:textId="77777777" w:rsidTr="004F2D1E">
        <w:trPr>
          <w:trHeight w:hRule="exact" w:val="490"/>
        </w:trPr>
        <w:tc>
          <w:tcPr>
            <w:tcW w:w="2628" w:type="dxa"/>
          </w:tcPr>
          <w:p w14:paraId="336CF38A" w14:textId="31D483AA" w:rsidR="00501153" w:rsidRPr="000D4D04" w:rsidRDefault="00501153" w:rsidP="005A61FA">
            <w:pPr>
              <w:pStyle w:val="TableParagraph"/>
              <w:spacing w:before="15"/>
              <w:ind w:left="103" w:right="24"/>
              <w:rPr>
                <w:sz w:val="18"/>
                <w:szCs w:val="18"/>
              </w:rPr>
            </w:pPr>
            <w:r w:rsidRPr="000D4D04">
              <w:rPr>
                <w:w w:val="95"/>
                <w:sz w:val="18"/>
                <w:szCs w:val="18"/>
              </w:rPr>
              <w:t>TotalNumberDistributionMar</w:t>
            </w:r>
            <w:r w:rsidRPr="000D4D04">
              <w:rPr>
                <w:sz w:val="18"/>
                <w:szCs w:val="18"/>
              </w:rPr>
              <w:t>ketingViolations</w:t>
            </w:r>
          </w:p>
        </w:tc>
        <w:tc>
          <w:tcPr>
            <w:tcW w:w="1620" w:type="dxa"/>
          </w:tcPr>
          <w:p w14:paraId="04BD83F9" w14:textId="77777777" w:rsidR="00501153" w:rsidRPr="000D4D04" w:rsidRDefault="00501153">
            <w:pPr>
              <w:rPr>
                <w:sz w:val="18"/>
                <w:szCs w:val="18"/>
              </w:rPr>
            </w:pPr>
          </w:p>
        </w:tc>
        <w:tc>
          <w:tcPr>
            <w:tcW w:w="3060" w:type="dxa"/>
            <w:tcBorders>
              <w:right w:val="single" w:sz="4" w:space="0" w:color="000000"/>
            </w:tcBorders>
          </w:tcPr>
          <w:p w14:paraId="757CA5F2" w14:textId="188156EF"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ation_distribution</w:t>
            </w:r>
          </w:p>
        </w:tc>
        <w:tc>
          <w:tcPr>
            <w:tcW w:w="5637" w:type="dxa"/>
            <w:tcBorders>
              <w:left w:val="single" w:sz="4" w:space="0" w:color="000000"/>
            </w:tcBorders>
          </w:tcPr>
          <w:p w14:paraId="49F7217C" w14:textId="7903622C" w:rsidR="00501153" w:rsidRPr="000D4D04" w:rsidRDefault="00501153">
            <w:pPr>
              <w:pStyle w:val="TableParagraph"/>
              <w:spacing w:line="224" w:lineRule="exact"/>
              <w:ind w:left="103"/>
              <w:rPr>
                <w:sz w:val="18"/>
                <w:szCs w:val="18"/>
              </w:rPr>
            </w:pPr>
          </w:p>
        </w:tc>
      </w:tr>
      <w:tr w:rsidR="00501153" w:rsidRPr="000D4D04" w14:paraId="7CBEFA2E" w14:textId="77777777" w:rsidTr="005A61FA">
        <w:trPr>
          <w:trHeight w:hRule="exact" w:val="490"/>
        </w:trPr>
        <w:tc>
          <w:tcPr>
            <w:tcW w:w="2628" w:type="dxa"/>
          </w:tcPr>
          <w:p w14:paraId="4678E7F2" w14:textId="69304A0C" w:rsidR="00501153" w:rsidRPr="000D4D04" w:rsidRDefault="00501153" w:rsidP="005A61FA">
            <w:pPr>
              <w:pStyle w:val="TableParagraph"/>
              <w:spacing w:before="15"/>
              <w:ind w:left="103" w:right="24"/>
              <w:rPr>
                <w:sz w:val="18"/>
                <w:szCs w:val="18"/>
              </w:rPr>
            </w:pPr>
            <w:r w:rsidRPr="000D4D04">
              <w:rPr>
                <w:sz w:val="18"/>
                <w:szCs w:val="18"/>
              </w:rPr>
              <w:t>TotalNumberSludgeRelated</w:t>
            </w:r>
            <w:r w:rsidRPr="000D4D04">
              <w:rPr>
                <w:w w:val="95"/>
                <w:sz w:val="18"/>
                <w:szCs w:val="18"/>
              </w:rPr>
              <w:t>ManagementPracticeViolatio</w:t>
            </w:r>
            <w:r w:rsidRPr="000D4D04">
              <w:rPr>
                <w:sz w:val="18"/>
                <w:szCs w:val="18"/>
              </w:rPr>
              <w:t>ns</w:t>
            </w:r>
          </w:p>
        </w:tc>
        <w:tc>
          <w:tcPr>
            <w:tcW w:w="1620" w:type="dxa"/>
          </w:tcPr>
          <w:p w14:paraId="089687AA" w14:textId="77777777" w:rsidR="00501153" w:rsidRPr="000D4D04" w:rsidRDefault="00501153">
            <w:pPr>
              <w:rPr>
                <w:sz w:val="18"/>
                <w:szCs w:val="18"/>
              </w:rPr>
            </w:pPr>
          </w:p>
        </w:tc>
        <w:tc>
          <w:tcPr>
            <w:tcW w:w="3060" w:type="dxa"/>
            <w:tcBorders>
              <w:right w:val="single" w:sz="4" w:space="0" w:color="000000"/>
            </w:tcBorders>
          </w:tcPr>
          <w:p w14:paraId="11DF329E" w14:textId="34F0C79F"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ation_management</w:t>
            </w:r>
          </w:p>
        </w:tc>
        <w:tc>
          <w:tcPr>
            <w:tcW w:w="5637" w:type="dxa"/>
            <w:tcBorders>
              <w:left w:val="single" w:sz="4" w:space="0" w:color="000000"/>
            </w:tcBorders>
          </w:tcPr>
          <w:p w14:paraId="3AA5912B" w14:textId="10C5EED1" w:rsidR="00501153" w:rsidRPr="000D4D04" w:rsidRDefault="00501153">
            <w:pPr>
              <w:pStyle w:val="TableParagraph"/>
              <w:spacing w:line="223" w:lineRule="exact"/>
              <w:ind w:left="103"/>
              <w:rPr>
                <w:sz w:val="18"/>
                <w:szCs w:val="18"/>
              </w:rPr>
            </w:pPr>
          </w:p>
        </w:tc>
      </w:tr>
      <w:tr w:rsidR="00501153" w:rsidRPr="000D4D04" w14:paraId="2C15C54D" w14:textId="77777777" w:rsidTr="004F2D1E">
        <w:trPr>
          <w:trHeight w:hRule="exact" w:val="490"/>
        </w:trPr>
        <w:tc>
          <w:tcPr>
            <w:tcW w:w="2628" w:type="dxa"/>
          </w:tcPr>
          <w:p w14:paraId="4590B591" w14:textId="7C95936F" w:rsidR="00501153" w:rsidRPr="000D4D04" w:rsidRDefault="00501153" w:rsidP="005A61FA">
            <w:pPr>
              <w:pStyle w:val="TableParagraph"/>
              <w:spacing w:before="15"/>
              <w:ind w:left="103" w:right="24"/>
              <w:rPr>
                <w:sz w:val="18"/>
                <w:szCs w:val="18"/>
              </w:rPr>
            </w:pPr>
            <w:r w:rsidRPr="000D4D04">
              <w:rPr>
                <w:w w:val="95"/>
                <w:sz w:val="18"/>
                <w:szCs w:val="18"/>
              </w:rPr>
              <w:t>TotalNumberSurfaceDisposal</w:t>
            </w:r>
            <w:r w:rsidRPr="000D4D04">
              <w:rPr>
                <w:sz w:val="18"/>
                <w:szCs w:val="18"/>
              </w:rPr>
              <w:t>Violations</w:t>
            </w:r>
          </w:p>
        </w:tc>
        <w:tc>
          <w:tcPr>
            <w:tcW w:w="1620" w:type="dxa"/>
          </w:tcPr>
          <w:p w14:paraId="2EAE646A" w14:textId="77777777" w:rsidR="00501153" w:rsidRPr="000D4D04" w:rsidRDefault="00501153">
            <w:pPr>
              <w:rPr>
                <w:sz w:val="18"/>
                <w:szCs w:val="18"/>
              </w:rPr>
            </w:pPr>
          </w:p>
        </w:tc>
        <w:tc>
          <w:tcPr>
            <w:tcW w:w="3060" w:type="dxa"/>
            <w:tcBorders>
              <w:right w:val="single" w:sz="4" w:space="0" w:color="000000"/>
            </w:tcBorders>
          </w:tcPr>
          <w:p w14:paraId="734EF54B" w14:textId="1426EC77"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ation_surface</w:t>
            </w:r>
          </w:p>
        </w:tc>
        <w:tc>
          <w:tcPr>
            <w:tcW w:w="5637" w:type="dxa"/>
            <w:tcBorders>
              <w:left w:val="single" w:sz="4" w:space="0" w:color="000000"/>
            </w:tcBorders>
          </w:tcPr>
          <w:p w14:paraId="372546B1" w14:textId="3512C71E" w:rsidR="00501153" w:rsidRPr="000D4D04" w:rsidRDefault="00501153">
            <w:pPr>
              <w:pStyle w:val="TableParagraph"/>
              <w:spacing w:line="223" w:lineRule="exact"/>
              <w:ind w:left="103"/>
              <w:rPr>
                <w:sz w:val="18"/>
                <w:szCs w:val="18"/>
              </w:rPr>
            </w:pPr>
          </w:p>
        </w:tc>
      </w:tr>
      <w:tr w:rsidR="00501153" w:rsidRPr="000D4D04" w14:paraId="6F1D7D6E" w14:textId="77777777" w:rsidTr="004F2D1E">
        <w:trPr>
          <w:trHeight w:hRule="exact" w:val="490"/>
        </w:trPr>
        <w:tc>
          <w:tcPr>
            <w:tcW w:w="2628" w:type="dxa"/>
          </w:tcPr>
          <w:p w14:paraId="5A3EDC02" w14:textId="11460ACE" w:rsidR="00501153" w:rsidRPr="000D4D04" w:rsidRDefault="00501153">
            <w:pPr>
              <w:pStyle w:val="TableParagraph"/>
              <w:spacing w:before="17"/>
              <w:ind w:left="103"/>
              <w:rPr>
                <w:sz w:val="18"/>
                <w:szCs w:val="18"/>
              </w:rPr>
            </w:pPr>
            <w:r w:rsidRPr="000D4D04">
              <w:rPr>
                <w:w w:val="95"/>
                <w:sz w:val="18"/>
                <w:szCs w:val="18"/>
              </w:rPr>
              <w:lastRenderedPageBreak/>
              <w:t>TotalNumberOtherSludgeVio</w:t>
            </w:r>
            <w:r w:rsidRPr="000D4D04">
              <w:rPr>
                <w:sz w:val="18"/>
                <w:szCs w:val="18"/>
              </w:rPr>
              <w:t>lations</w:t>
            </w:r>
          </w:p>
        </w:tc>
        <w:tc>
          <w:tcPr>
            <w:tcW w:w="1620" w:type="dxa"/>
          </w:tcPr>
          <w:p w14:paraId="0C6ED08D" w14:textId="77777777" w:rsidR="00501153" w:rsidRPr="000D4D04" w:rsidRDefault="00501153">
            <w:pPr>
              <w:rPr>
                <w:sz w:val="18"/>
                <w:szCs w:val="18"/>
              </w:rPr>
            </w:pPr>
          </w:p>
        </w:tc>
        <w:tc>
          <w:tcPr>
            <w:tcW w:w="3060" w:type="dxa"/>
            <w:tcBorders>
              <w:right w:val="single" w:sz="4" w:space="0" w:color="000000"/>
            </w:tcBorders>
          </w:tcPr>
          <w:p w14:paraId="12436560" w14:textId="344A5292" w:rsidR="00501153" w:rsidRPr="000D4D04" w:rsidRDefault="00501153">
            <w:pPr>
              <w:pStyle w:val="TableParagraph"/>
              <w:spacing w:before="17"/>
              <w:ind w:left="103"/>
              <w:rPr>
                <w:sz w:val="18"/>
                <w:szCs w:val="18"/>
              </w:rPr>
            </w:pPr>
            <w:r w:rsidRPr="000D4D04">
              <w:rPr>
                <w:w w:val="95"/>
                <w:sz w:val="18"/>
                <w:szCs w:val="18"/>
              </w:rPr>
              <w:t>icis_prog_rpt_biosolid.sludge_viol</w:t>
            </w:r>
            <w:r w:rsidRPr="000D4D04">
              <w:rPr>
                <w:sz w:val="18"/>
                <w:szCs w:val="18"/>
              </w:rPr>
              <w:t>ation_other</w:t>
            </w:r>
          </w:p>
        </w:tc>
        <w:tc>
          <w:tcPr>
            <w:tcW w:w="5637" w:type="dxa"/>
            <w:tcBorders>
              <w:left w:val="single" w:sz="4" w:space="0" w:color="000000"/>
            </w:tcBorders>
          </w:tcPr>
          <w:p w14:paraId="3E94D789" w14:textId="1718B53D" w:rsidR="00501153" w:rsidRPr="000D4D04" w:rsidRDefault="00501153">
            <w:pPr>
              <w:pStyle w:val="TableParagraph"/>
              <w:spacing w:line="226" w:lineRule="exact"/>
              <w:ind w:left="103"/>
              <w:rPr>
                <w:sz w:val="18"/>
                <w:szCs w:val="18"/>
              </w:rPr>
            </w:pPr>
          </w:p>
        </w:tc>
      </w:tr>
      <w:tr w:rsidR="00501153" w:rsidRPr="000D4D04" w14:paraId="505ECAEF" w14:textId="77777777" w:rsidTr="004F2D1E">
        <w:trPr>
          <w:trHeight w:hRule="exact" w:val="490"/>
        </w:trPr>
        <w:tc>
          <w:tcPr>
            <w:tcW w:w="2628" w:type="dxa"/>
          </w:tcPr>
          <w:p w14:paraId="6A1512EE" w14:textId="47192F84" w:rsidR="00501153" w:rsidRPr="000D4D04" w:rsidRDefault="00501153">
            <w:pPr>
              <w:pStyle w:val="TableParagraph"/>
              <w:spacing w:before="15"/>
              <w:ind w:left="103"/>
              <w:rPr>
                <w:sz w:val="18"/>
                <w:szCs w:val="18"/>
              </w:rPr>
            </w:pPr>
            <w:r w:rsidRPr="000D4D04">
              <w:rPr>
                <w:w w:val="95"/>
                <w:sz w:val="18"/>
                <w:szCs w:val="18"/>
              </w:rPr>
              <w:t>TotalNumberCodisposalViola</w:t>
            </w:r>
            <w:r w:rsidRPr="000D4D04">
              <w:rPr>
                <w:sz w:val="18"/>
                <w:szCs w:val="18"/>
              </w:rPr>
              <w:t>tions</w:t>
            </w:r>
          </w:p>
        </w:tc>
        <w:tc>
          <w:tcPr>
            <w:tcW w:w="1620" w:type="dxa"/>
          </w:tcPr>
          <w:p w14:paraId="7F05593C" w14:textId="77777777" w:rsidR="00501153" w:rsidRPr="000D4D04" w:rsidRDefault="00501153">
            <w:pPr>
              <w:rPr>
                <w:sz w:val="18"/>
                <w:szCs w:val="18"/>
              </w:rPr>
            </w:pPr>
          </w:p>
        </w:tc>
        <w:tc>
          <w:tcPr>
            <w:tcW w:w="3060" w:type="dxa"/>
            <w:tcBorders>
              <w:right w:val="single" w:sz="4" w:space="0" w:color="000000"/>
            </w:tcBorders>
          </w:tcPr>
          <w:p w14:paraId="0B3D564D" w14:textId="224E6D81" w:rsidR="00501153" w:rsidRPr="000D4D04" w:rsidRDefault="00501153">
            <w:pPr>
              <w:pStyle w:val="TableParagraph"/>
              <w:spacing w:before="15"/>
              <w:ind w:left="103"/>
              <w:rPr>
                <w:sz w:val="18"/>
                <w:szCs w:val="18"/>
              </w:rPr>
            </w:pPr>
            <w:r w:rsidRPr="000D4D04">
              <w:rPr>
                <w:w w:val="95"/>
                <w:sz w:val="18"/>
                <w:szCs w:val="18"/>
              </w:rPr>
              <w:t>icis_prog_rpt_biosolid.sludge_viol</w:t>
            </w:r>
            <w:r w:rsidRPr="000D4D04">
              <w:rPr>
                <w:sz w:val="18"/>
                <w:szCs w:val="18"/>
              </w:rPr>
              <w:t>ation_co_disposal</w:t>
            </w:r>
          </w:p>
        </w:tc>
        <w:tc>
          <w:tcPr>
            <w:tcW w:w="5637" w:type="dxa"/>
            <w:tcBorders>
              <w:left w:val="single" w:sz="4" w:space="0" w:color="000000"/>
            </w:tcBorders>
          </w:tcPr>
          <w:p w14:paraId="4B24730E" w14:textId="44D42397" w:rsidR="00501153" w:rsidRPr="000D4D04" w:rsidRDefault="00501153">
            <w:pPr>
              <w:pStyle w:val="TableParagraph"/>
              <w:spacing w:line="223" w:lineRule="exact"/>
              <w:ind w:left="103"/>
              <w:rPr>
                <w:sz w:val="18"/>
                <w:szCs w:val="18"/>
              </w:rPr>
            </w:pPr>
          </w:p>
        </w:tc>
      </w:tr>
      <w:tr w:rsidR="00501153" w:rsidRPr="000D4D04" w14:paraId="46B4649C" w14:textId="77777777" w:rsidTr="009A3632">
        <w:trPr>
          <w:trHeight w:hRule="exact" w:val="317"/>
        </w:trPr>
        <w:tc>
          <w:tcPr>
            <w:tcW w:w="2628" w:type="dxa"/>
          </w:tcPr>
          <w:p w14:paraId="5F9C0D69" w14:textId="77777777" w:rsidR="00501153" w:rsidRPr="000D4D04" w:rsidRDefault="00501153">
            <w:pPr>
              <w:pStyle w:val="TableParagraph"/>
              <w:spacing w:before="15"/>
              <w:ind w:left="103"/>
              <w:rPr>
                <w:sz w:val="18"/>
                <w:szCs w:val="18"/>
              </w:rPr>
            </w:pPr>
            <w:r w:rsidRPr="000D4D04">
              <w:rPr>
                <w:sz w:val="18"/>
                <w:szCs w:val="18"/>
              </w:rPr>
              <w:t>BiosolidsReportComments</w:t>
            </w:r>
          </w:p>
        </w:tc>
        <w:tc>
          <w:tcPr>
            <w:tcW w:w="1620" w:type="dxa"/>
          </w:tcPr>
          <w:p w14:paraId="27376CF3" w14:textId="77777777" w:rsidR="00501153" w:rsidRPr="000D4D04" w:rsidRDefault="00501153">
            <w:pPr>
              <w:rPr>
                <w:sz w:val="18"/>
                <w:szCs w:val="18"/>
              </w:rPr>
            </w:pPr>
          </w:p>
        </w:tc>
        <w:tc>
          <w:tcPr>
            <w:tcW w:w="3060" w:type="dxa"/>
            <w:tcBorders>
              <w:right w:val="single" w:sz="4" w:space="0" w:color="000000"/>
            </w:tcBorders>
          </w:tcPr>
          <w:p w14:paraId="145B80AE" w14:textId="35CBA5C3" w:rsidR="00501153" w:rsidRPr="000D4D04" w:rsidRDefault="00501153" w:rsidP="009A3632">
            <w:pPr>
              <w:pStyle w:val="TableParagraph"/>
              <w:spacing w:before="15"/>
              <w:ind w:left="103" w:right="114"/>
              <w:rPr>
                <w:sz w:val="18"/>
                <w:szCs w:val="18"/>
              </w:rPr>
            </w:pPr>
            <w:r w:rsidRPr="000D4D04">
              <w:rPr>
                <w:w w:val="95"/>
                <w:sz w:val="18"/>
                <w:szCs w:val="18"/>
              </w:rPr>
              <w:t>icis_prog_rpt_biosolid.</w:t>
            </w:r>
            <w:r w:rsidRPr="000D4D04">
              <w:rPr>
                <w:sz w:val="18"/>
                <w:szCs w:val="18"/>
              </w:rPr>
              <w:t>comment_text</w:t>
            </w:r>
          </w:p>
        </w:tc>
        <w:tc>
          <w:tcPr>
            <w:tcW w:w="5637" w:type="dxa"/>
            <w:tcBorders>
              <w:left w:val="single" w:sz="4" w:space="0" w:color="000000"/>
            </w:tcBorders>
          </w:tcPr>
          <w:p w14:paraId="15645F9A" w14:textId="6B75A0EE" w:rsidR="00501153" w:rsidRPr="000D4D04" w:rsidRDefault="00501153">
            <w:pPr>
              <w:pStyle w:val="TableParagraph"/>
              <w:spacing w:line="223" w:lineRule="exact"/>
              <w:ind w:left="103"/>
              <w:rPr>
                <w:sz w:val="18"/>
                <w:szCs w:val="18"/>
              </w:rPr>
            </w:pPr>
          </w:p>
        </w:tc>
      </w:tr>
      <w:tr w:rsidR="000C6C5E" w:rsidRPr="000D4D04" w14:paraId="240A486C" w14:textId="77777777" w:rsidTr="00501153">
        <w:trPr>
          <w:trHeight w:hRule="exact" w:val="281"/>
        </w:trPr>
        <w:tc>
          <w:tcPr>
            <w:tcW w:w="12945" w:type="dxa"/>
            <w:gridSpan w:val="4"/>
            <w:tcBorders>
              <w:bottom w:val="single" w:sz="4" w:space="0" w:color="auto"/>
            </w:tcBorders>
            <w:shd w:val="clear" w:color="auto" w:fill="FFFFCC"/>
          </w:tcPr>
          <w:p w14:paraId="118485B6" w14:textId="5AD99E20" w:rsidR="000C6C5E" w:rsidRPr="000D4D04" w:rsidRDefault="008C42BC">
            <w:pPr>
              <w:pStyle w:val="TableParagraph"/>
              <w:spacing w:before="15"/>
              <w:ind w:left="103"/>
              <w:rPr>
                <w:sz w:val="18"/>
                <w:szCs w:val="18"/>
              </w:rPr>
            </w:pPr>
            <w:r w:rsidRPr="000D4D04">
              <w:rPr>
                <w:sz w:val="18"/>
                <w:szCs w:val="18"/>
              </w:rPr>
              <w:t>CAFO</w:t>
            </w:r>
          </w:p>
        </w:tc>
      </w:tr>
      <w:tr w:rsidR="00501153" w:rsidRPr="000D4D04" w14:paraId="1F069D1B" w14:textId="77777777" w:rsidTr="004F2D1E">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891EA4" w14:textId="2C40BB03"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620" w:type="dxa"/>
            <w:tcBorders>
              <w:top w:val="single" w:sz="4" w:space="0" w:color="auto"/>
              <w:left w:val="single" w:sz="4" w:space="0" w:color="auto"/>
              <w:bottom w:val="single" w:sz="4" w:space="0" w:color="auto"/>
              <w:right w:val="single" w:sz="4" w:space="0" w:color="auto"/>
            </w:tcBorders>
          </w:tcPr>
          <w:p w14:paraId="4F85F717"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1650F6F"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auto"/>
              <w:bottom w:val="single" w:sz="4" w:space="0" w:color="auto"/>
              <w:right w:val="single" w:sz="4" w:space="0" w:color="auto"/>
            </w:tcBorders>
          </w:tcPr>
          <w:p w14:paraId="7D0E0C9B" w14:textId="77777777" w:rsidR="00501153" w:rsidRPr="000D4D04" w:rsidRDefault="00501153">
            <w:pPr>
              <w:rPr>
                <w:sz w:val="18"/>
                <w:szCs w:val="18"/>
              </w:rPr>
            </w:pPr>
          </w:p>
        </w:tc>
      </w:tr>
      <w:tr w:rsidR="00501153" w:rsidRPr="000D4D04" w14:paraId="5BB79FF1" w14:textId="77777777" w:rsidTr="004F2D1E">
        <w:trPr>
          <w:trHeight w:hRule="exact" w:val="490"/>
        </w:trPr>
        <w:tc>
          <w:tcPr>
            <w:tcW w:w="2628" w:type="dxa"/>
            <w:tcBorders>
              <w:top w:val="single" w:sz="4" w:space="0" w:color="auto"/>
            </w:tcBorders>
          </w:tcPr>
          <w:p w14:paraId="5BC5E5F4" w14:textId="70493468" w:rsidR="00501153" w:rsidRPr="000D4D04" w:rsidRDefault="00501153">
            <w:pPr>
              <w:pStyle w:val="TableParagraph"/>
              <w:spacing w:before="17"/>
              <w:ind w:left="103"/>
              <w:rPr>
                <w:sz w:val="18"/>
                <w:szCs w:val="18"/>
              </w:rPr>
            </w:pPr>
            <w:r w:rsidRPr="000D4D04">
              <w:rPr>
                <w:w w:val="95"/>
                <w:sz w:val="18"/>
                <w:szCs w:val="18"/>
              </w:rPr>
              <w:t>DischargesDuringYearProduc</w:t>
            </w:r>
            <w:r w:rsidRPr="000D4D04">
              <w:rPr>
                <w:sz w:val="18"/>
                <w:szCs w:val="18"/>
              </w:rPr>
              <w:t>tionAreaIndicator</w:t>
            </w:r>
          </w:p>
        </w:tc>
        <w:tc>
          <w:tcPr>
            <w:tcW w:w="1620" w:type="dxa"/>
            <w:tcBorders>
              <w:top w:val="single" w:sz="4" w:space="0" w:color="auto"/>
            </w:tcBorders>
          </w:tcPr>
          <w:p w14:paraId="3FBA3D52" w14:textId="77777777" w:rsidR="00501153" w:rsidRPr="000D4D04" w:rsidRDefault="00501153">
            <w:pPr>
              <w:rPr>
                <w:sz w:val="18"/>
                <w:szCs w:val="18"/>
              </w:rPr>
            </w:pPr>
          </w:p>
        </w:tc>
        <w:tc>
          <w:tcPr>
            <w:tcW w:w="3060" w:type="dxa"/>
            <w:tcBorders>
              <w:top w:val="single" w:sz="4" w:space="0" w:color="auto"/>
              <w:right w:val="single" w:sz="4" w:space="0" w:color="000000"/>
            </w:tcBorders>
          </w:tcPr>
          <w:p w14:paraId="3B597B8A" w14:textId="7924EA5A" w:rsidR="00501153" w:rsidRPr="000D4D04" w:rsidRDefault="00501153" w:rsidP="00224AE5">
            <w:pPr>
              <w:pStyle w:val="TableParagraph"/>
              <w:spacing w:before="17"/>
              <w:ind w:left="103"/>
              <w:rPr>
                <w:sz w:val="18"/>
                <w:szCs w:val="18"/>
              </w:rPr>
            </w:pPr>
            <w:r w:rsidRPr="000D4D04">
              <w:rPr>
                <w:sz w:val="18"/>
                <w:szCs w:val="18"/>
              </w:rPr>
              <w:t>icis_prog_rpt_cafo.discharge_from_prod_flag</w:t>
            </w:r>
          </w:p>
        </w:tc>
        <w:tc>
          <w:tcPr>
            <w:tcW w:w="5637" w:type="dxa"/>
            <w:tcBorders>
              <w:top w:val="single" w:sz="4" w:space="0" w:color="auto"/>
              <w:left w:val="single" w:sz="4" w:space="0" w:color="000000"/>
            </w:tcBorders>
          </w:tcPr>
          <w:p w14:paraId="72E52489" w14:textId="77777777" w:rsidR="00501153" w:rsidRPr="000D4D04" w:rsidRDefault="00501153">
            <w:pPr>
              <w:rPr>
                <w:sz w:val="18"/>
                <w:szCs w:val="18"/>
              </w:rPr>
            </w:pPr>
          </w:p>
        </w:tc>
      </w:tr>
      <w:tr w:rsidR="00501153" w:rsidRPr="000D4D04" w14:paraId="627356D9" w14:textId="77777777" w:rsidTr="004F2D1E">
        <w:trPr>
          <w:trHeight w:hRule="exact" w:val="490"/>
        </w:trPr>
        <w:tc>
          <w:tcPr>
            <w:tcW w:w="2628" w:type="dxa"/>
          </w:tcPr>
          <w:p w14:paraId="2E7FCA47" w14:textId="77777777" w:rsidR="00501153" w:rsidRPr="000D4D04" w:rsidRDefault="00501153">
            <w:pPr>
              <w:pStyle w:val="TableParagraph"/>
              <w:spacing w:before="15"/>
              <w:ind w:left="103"/>
              <w:rPr>
                <w:sz w:val="18"/>
                <w:szCs w:val="18"/>
              </w:rPr>
            </w:pPr>
            <w:r w:rsidRPr="000D4D04">
              <w:rPr>
                <w:sz w:val="18"/>
                <w:szCs w:val="18"/>
              </w:rPr>
              <w:t>AnimalTypeCode</w:t>
            </w:r>
          </w:p>
        </w:tc>
        <w:tc>
          <w:tcPr>
            <w:tcW w:w="1620" w:type="dxa"/>
          </w:tcPr>
          <w:p w14:paraId="13E86A9E" w14:textId="77777777" w:rsidR="00501153" w:rsidRPr="000D4D04" w:rsidRDefault="00501153">
            <w:pPr>
              <w:pStyle w:val="TableParagraph"/>
              <w:spacing w:line="223" w:lineRule="exact"/>
              <w:ind w:left="103"/>
              <w:rPr>
                <w:sz w:val="18"/>
                <w:szCs w:val="18"/>
              </w:rPr>
            </w:pPr>
            <w:r w:rsidRPr="000D4D04">
              <w:rPr>
                <w:sz w:val="18"/>
                <w:szCs w:val="18"/>
              </w:rPr>
              <w:t>Ref_animal_type</w:t>
            </w:r>
          </w:p>
        </w:tc>
        <w:tc>
          <w:tcPr>
            <w:tcW w:w="3060" w:type="dxa"/>
            <w:tcBorders>
              <w:right w:val="single" w:sz="4" w:space="0" w:color="000000"/>
            </w:tcBorders>
          </w:tcPr>
          <w:p w14:paraId="564EF083" w14:textId="183F717D" w:rsidR="00501153" w:rsidRPr="000D4D04" w:rsidRDefault="00501153">
            <w:pPr>
              <w:pStyle w:val="TableParagraph"/>
              <w:spacing w:before="15"/>
              <w:ind w:left="103"/>
              <w:rPr>
                <w:sz w:val="18"/>
                <w:szCs w:val="18"/>
              </w:rPr>
            </w:pPr>
            <w:r w:rsidRPr="000D4D04">
              <w:rPr>
                <w:w w:val="95"/>
                <w:sz w:val="18"/>
                <w:szCs w:val="18"/>
              </w:rPr>
              <w:t>icis_perm_cafo_animal_type.anim</w:t>
            </w:r>
            <w:r w:rsidRPr="000D4D04">
              <w:rPr>
                <w:sz w:val="18"/>
                <w:szCs w:val="18"/>
              </w:rPr>
              <w:t>al_type_code</w:t>
            </w:r>
          </w:p>
        </w:tc>
        <w:tc>
          <w:tcPr>
            <w:tcW w:w="5637" w:type="dxa"/>
            <w:tcBorders>
              <w:left w:val="single" w:sz="4" w:space="0" w:color="000000"/>
            </w:tcBorders>
          </w:tcPr>
          <w:p w14:paraId="2D6DA583" w14:textId="77777777" w:rsidR="00501153" w:rsidRPr="000D4D04" w:rsidRDefault="00501153">
            <w:pPr>
              <w:rPr>
                <w:sz w:val="18"/>
                <w:szCs w:val="18"/>
              </w:rPr>
            </w:pPr>
          </w:p>
        </w:tc>
      </w:tr>
      <w:tr w:rsidR="00501153" w:rsidRPr="000D4D04" w14:paraId="75DC51F1" w14:textId="77777777" w:rsidTr="004F2D1E">
        <w:trPr>
          <w:trHeight w:hRule="exact" w:val="490"/>
        </w:trPr>
        <w:tc>
          <w:tcPr>
            <w:tcW w:w="2628" w:type="dxa"/>
          </w:tcPr>
          <w:p w14:paraId="7DD7AEE0" w14:textId="77777777" w:rsidR="00501153" w:rsidRPr="000D4D04" w:rsidRDefault="00501153">
            <w:pPr>
              <w:pStyle w:val="TableParagraph"/>
              <w:spacing w:before="17"/>
              <w:ind w:left="103"/>
              <w:rPr>
                <w:sz w:val="18"/>
                <w:szCs w:val="18"/>
              </w:rPr>
            </w:pPr>
            <w:r w:rsidRPr="000D4D04">
              <w:rPr>
                <w:sz w:val="18"/>
                <w:szCs w:val="18"/>
              </w:rPr>
              <w:t>OtherAnimalTypeName</w:t>
            </w:r>
          </w:p>
        </w:tc>
        <w:tc>
          <w:tcPr>
            <w:tcW w:w="1620" w:type="dxa"/>
          </w:tcPr>
          <w:p w14:paraId="1100AC1B" w14:textId="77777777" w:rsidR="00501153" w:rsidRPr="000D4D04" w:rsidRDefault="00501153">
            <w:pPr>
              <w:rPr>
                <w:sz w:val="18"/>
                <w:szCs w:val="18"/>
              </w:rPr>
            </w:pPr>
          </w:p>
        </w:tc>
        <w:tc>
          <w:tcPr>
            <w:tcW w:w="3060" w:type="dxa"/>
            <w:tcBorders>
              <w:right w:val="single" w:sz="4" w:space="0" w:color="000000"/>
            </w:tcBorders>
          </w:tcPr>
          <w:p w14:paraId="61D743AD" w14:textId="54F18660" w:rsidR="00501153" w:rsidRPr="000D4D04" w:rsidRDefault="00501153">
            <w:pPr>
              <w:pStyle w:val="TableParagraph"/>
              <w:spacing w:before="17"/>
              <w:ind w:left="103"/>
              <w:rPr>
                <w:sz w:val="18"/>
                <w:szCs w:val="18"/>
              </w:rPr>
            </w:pPr>
            <w:r w:rsidRPr="000D4D04">
              <w:rPr>
                <w:w w:val="95"/>
                <w:sz w:val="18"/>
                <w:szCs w:val="18"/>
              </w:rPr>
              <w:t>icis_perm_cafo_animal_type.anim</w:t>
            </w:r>
            <w:r w:rsidRPr="000D4D04">
              <w:rPr>
                <w:sz w:val="18"/>
                <w:szCs w:val="18"/>
              </w:rPr>
              <w:t>al_type_other</w:t>
            </w:r>
          </w:p>
        </w:tc>
        <w:tc>
          <w:tcPr>
            <w:tcW w:w="5637" w:type="dxa"/>
            <w:tcBorders>
              <w:left w:val="single" w:sz="4" w:space="0" w:color="000000"/>
            </w:tcBorders>
          </w:tcPr>
          <w:p w14:paraId="1A4C22B6" w14:textId="77777777" w:rsidR="00501153" w:rsidRPr="000D4D04" w:rsidRDefault="00501153">
            <w:pPr>
              <w:pStyle w:val="TableParagraph"/>
              <w:spacing w:line="228" w:lineRule="exact"/>
              <w:ind w:left="103" w:right="691"/>
              <w:rPr>
                <w:sz w:val="18"/>
                <w:szCs w:val="18"/>
              </w:rPr>
            </w:pPr>
            <w:r w:rsidRPr="000D4D04">
              <w:rPr>
                <w:sz w:val="18"/>
                <w:szCs w:val="18"/>
              </w:rPr>
              <w:t>Must be present only when AnimalType contains “OTH”.</w:t>
            </w:r>
          </w:p>
        </w:tc>
      </w:tr>
      <w:tr w:rsidR="00501153" w:rsidRPr="000D4D04" w14:paraId="36EB6CCF" w14:textId="77777777" w:rsidTr="004F2D1E">
        <w:trPr>
          <w:trHeight w:hRule="exact" w:val="490"/>
        </w:trPr>
        <w:tc>
          <w:tcPr>
            <w:tcW w:w="2628" w:type="dxa"/>
          </w:tcPr>
          <w:p w14:paraId="204082BD" w14:textId="77777777" w:rsidR="00501153" w:rsidRPr="000D4D04" w:rsidRDefault="00501153">
            <w:pPr>
              <w:pStyle w:val="TableParagraph"/>
              <w:spacing w:before="15"/>
              <w:ind w:left="103"/>
              <w:rPr>
                <w:sz w:val="18"/>
                <w:szCs w:val="18"/>
              </w:rPr>
            </w:pPr>
            <w:r w:rsidRPr="000D4D04">
              <w:rPr>
                <w:sz w:val="18"/>
                <w:szCs w:val="18"/>
              </w:rPr>
              <w:t>TotalNumbersEachLivestock</w:t>
            </w:r>
          </w:p>
        </w:tc>
        <w:tc>
          <w:tcPr>
            <w:tcW w:w="1620" w:type="dxa"/>
          </w:tcPr>
          <w:p w14:paraId="6C0433AC" w14:textId="77777777" w:rsidR="00501153" w:rsidRPr="000D4D04" w:rsidRDefault="00501153">
            <w:pPr>
              <w:rPr>
                <w:sz w:val="18"/>
                <w:szCs w:val="18"/>
              </w:rPr>
            </w:pPr>
          </w:p>
        </w:tc>
        <w:tc>
          <w:tcPr>
            <w:tcW w:w="3060" w:type="dxa"/>
            <w:tcBorders>
              <w:right w:val="single" w:sz="4" w:space="0" w:color="000000"/>
            </w:tcBorders>
          </w:tcPr>
          <w:p w14:paraId="783F38C8" w14:textId="50BCF308" w:rsidR="00501153" w:rsidRPr="000D4D04" w:rsidRDefault="00501153">
            <w:pPr>
              <w:pStyle w:val="TableParagraph"/>
              <w:spacing w:before="15"/>
              <w:ind w:left="103"/>
              <w:rPr>
                <w:sz w:val="18"/>
                <w:szCs w:val="18"/>
              </w:rPr>
            </w:pPr>
            <w:r w:rsidRPr="000D4D04">
              <w:rPr>
                <w:w w:val="95"/>
                <w:sz w:val="18"/>
                <w:szCs w:val="18"/>
              </w:rPr>
              <w:t>icis_perm_cafo_animal_type.total_</w:t>
            </w:r>
            <w:r w:rsidRPr="000D4D04">
              <w:rPr>
                <w:sz w:val="18"/>
                <w:szCs w:val="18"/>
              </w:rPr>
              <w:t>nmbr</w:t>
            </w:r>
          </w:p>
        </w:tc>
        <w:tc>
          <w:tcPr>
            <w:tcW w:w="5637" w:type="dxa"/>
            <w:tcBorders>
              <w:left w:val="single" w:sz="4" w:space="0" w:color="000000"/>
            </w:tcBorders>
          </w:tcPr>
          <w:p w14:paraId="2C7245C5" w14:textId="77777777" w:rsidR="00501153" w:rsidRPr="000D4D04" w:rsidRDefault="00501153">
            <w:pPr>
              <w:pStyle w:val="TableParagraph"/>
              <w:ind w:left="103"/>
              <w:rPr>
                <w:sz w:val="18"/>
                <w:szCs w:val="18"/>
              </w:rPr>
            </w:pPr>
            <w:r w:rsidRPr="000D4D04">
              <w:rPr>
                <w:sz w:val="18"/>
                <w:szCs w:val="18"/>
              </w:rPr>
              <w:t>If AnimalTypeCode is provided, this must be a value greater than zero.</w:t>
            </w:r>
          </w:p>
        </w:tc>
      </w:tr>
      <w:tr w:rsidR="00501153" w:rsidRPr="000D4D04" w14:paraId="47E850DB" w14:textId="77777777" w:rsidTr="004F2D1E">
        <w:trPr>
          <w:trHeight w:hRule="exact" w:val="490"/>
        </w:trPr>
        <w:tc>
          <w:tcPr>
            <w:tcW w:w="2628" w:type="dxa"/>
          </w:tcPr>
          <w:p w14:paraId="00BA1DAA" w14:textId="436C72B7" w:rsidR="00501153" w:rsidRPr="000D4D04" w:rsidRDefault="00501153">
            <w:pPr>
              <w:pStyle w:val="TableParagraph"/>
              <w:spacing w:before="17"/>
              <w:ind w:left="103"/>
              <w:rPr>
                <w:sz w:val="18"/>
                <w:szCs w:val="18"/>
              </w:rPr>
            </w:pPr>
            <w:r w:rsidRPr="000D4D04">
              <w:rPr>
                <w:w w:val="95"/>
                <w:sz w:val="18"/>
                <w:szCs w:val="18"/>
              </w:rPr>
              <w:t>SolidManureLitterGenerated</w:t>
            </w:r>
            <w:r w:rsidRPr="000D4D04">
              <w:rPr>
                <w:sz w:val="18"/>
                <w:szCs w:val="18"/>
              </w:rPr>
              <w:t>Amount</w:t>
            </w:r>
          </w:p>
        </w:tc>
        <w:tc>
          <w:tcPr>
            <w:tcW w:w="1620" w:type="dxa"/>
          </w:tcPr>
          <w:p w14:paraId="739C956E" w14:textId="77777777" w:rsidR="00501153" w:rsidRPr="000D4D04" w:rsidRDefault="00501153">
            <w:pPr>
              <w:rPr>
                <w:sz w:val="18"/>
                <w:szCs w:val="18"/>
              </w:rPr>
            </w:pPr>
          </w:p>
        </w:tc>
        <w:tc>
          <w:tcPr>
            <w:tcW w:w="3060" w:type="dxa"/>
            <w:tcBorders>
              <w:right w:val="single" w:sz="4" w:space="0" w:color="000000"/>
            </w:tcBorders>
          </w:tcPr>
          <w:p w14:paraId="591D85DC" w14:textId="7BC451CB" w:rsidR="00501153" w:rsidRPr="000D4D04" w:rsidRDefault="00501153">
            <w:pPr>
              <w:pStyle w:val="TableParagraph"/>
              <w:spacing w:before="17"/>
              <w:ind w:left="103"/>
              <w:rPr>
                <w:sz w:val="18"/>
                <w:szCs w:val="18"/>
              </w:rPr>
            </w:pPr>
            <w:r w:rsidRPr="000D4D04">
              <w:rPr>
                <w:w w:val="95"/>
                <w:sz w:val="18"/>
                <w:szCs w:val="18"/>
              </w:rPr>
              <w:t>icis_prog_rpt_cafo.solid_manure_</w:t>
            </w:r>
            <w:r w:rsidRPr="000D4D04">
              <w:rPr>
                <w:sz w:val="18"/>
                <w:szCs w:val="18"/>
              </w:rPr>
              <w:t>generated_amt</w:t>
            </w:r>
          </w:p>
        </w:tc>
        <w:tc>
          <w:tcPr>
            <w:tcW w:w="5637" w:type="dxa"/>
            <w:tcBorders>
              <w:left w:val="single" w:sz="4" w:space="0" w:color="000000"/>
            </w:tcBorders>
          </w:tcPr>
          <w:p w14:paraId="5CA52E26" w14:textId="77777777" w:rsidR="00501153" w:rsidRPr="000D4D04" w:rsidRDefault="00501153">
            <w:pPr>
              <w:rPr>
                <w:sz w:val="18"/>
                <w:szCs w:val="18"/>
              </w:rPr>
            </w:pPr>
          </w:p>
        </w:tc>
      </w:tr>
      <w:tr w:rsidR="00501153" w:rsidRPr="000D4D04" w14:paraId="312D9A55" w14:textId="77777777" w:rsidTr="004F2D1E">
        <w:trPr>
          <w:trHeight w:hRule="exact" w:val="490"/>
        </w:trPr>
        <w:tc>
          <w:tcPr>
            <w:tcW w:w="2628" w:type="dxa"/>
          </w:tcPr>
          <w:p w14:paraId="3672AE5C" w14:textId="3279B6EA" w:rsidR="00501153" w:rsidRPr="000D4D04" w:rsidRDefault="00501153">
            <w:pPr>
              <w:pStyle w:val="TableParagraph"/>
              <w:spacing w:before="15"/>
              <w:ind w:left="103"/>
              <w:rPr>
                <w:sz w:val="18"/>
                <w:szCs w:val="18"/>
              </w:rPr>
            </w:pPr>
            <w:r w:rsidRPr="000D4D04">
              <w:rPr>
                <w:w w:val="95"/>
                <w:sz w:val="18"/>
                <w:szCs w:val="18"/>
              </w:rPr>
              <w:t>LiquirdManureWastewaterGe</w:t>
            </w:r>
            <w:r w:rsidRPr="000D4D04">
              <w:rPr>
                <w:sz w:val="18"/>
                <w:szCs w:val="18"/>
              </w:rPr>
              <w:t>neratedAmount</w:t>
            </w:r>
          </w:p>
        </w:tc>
        <w:tc>
          <w:tcPr>
            <w:tcW w:w="1620" w:type="dxa"/>
          </w:tcPr>
          <w:p w14:paraId="08061151" w14:textId="77777777" w:rsidR="00501153" w:rsidRPr="000D4D04" w:rsidRDefault="00501153">
            <w:pPr>
              <w:rPr>
                <w:sz w:val="18"/>
                <w:szCs w:val="18"/>
              </w:rPr>
            </w:pPr>
          </w:p>
        </w:tc>
        <w:tc>
          <w:tcPr>
            <w:tcW w:w="3060" w:type="dxa"/>
            <w:tcBorders>
              <w:right w:val="single" w:sz="4" w:space="0" w:color="000000"/>
            </w:tcBorders>
          </w:tcPr>
          <w:p w14:paraId="6BD2F4C3" w14:textId="3582DB6C" w:rsidR="00501153" w:rsidRPr="000D4D04" w:rsidRDefault="00501153">
            <w:pPr>
              <w:pStyle w:val="TableParagraph"/>
              <w:spacing w:before="15"/>
              <w:ind w:left="103"/>
              <w:rPr>
                <w:sz w:val="18"/>
                <w:szCs w:val="18"/>
              </w:rPr>
            </w:pPr>
            <w:r w:rsidRPr="000D4D04">
              <w:rPr>
                <w:w w:val="95"/>
                <w:sz w:val="18"/>
                <w:szCs w:val="18"/>
              </w:rPr>
              <w:t>icis_prog_rpt_cafo.liquid_manure_</w:t>
            </w:r>
            <w:r w:rsidRPr="000D4D04">
              <w:rPr>
                <w:sz w:val="18"/>
                <w:szCs w:val="18"/>
              </w:rPr>
              <w:t>generated_amt</w:t>
            </w:r>
          </w:p>
        </w:tc>
        <w:tc>
          <w:tcPr>
            <w:tcW w:w="5637" w:type="dxa"/>
            <w:tcBorders>
              <w:left w:val="single" w:sz="4" w:space="0" w:color="000000"/>
            </w:tcBorders>
          </w:tcPr>
          <w:p w14:paraId="1704E0B7" w14:textId="77777777" w:rsidR="00501153" w:rsidRPr="000D4D04" w:rsidRDefault="00501153">
            <w:pPr>
              <w:rPr>
                <w:sz w:val="18"/>
                <w:szCs w:val="18"/>
              </w:rPr>
            </w:pPr>
          </w:p>
        </w:tc>
      </w:tr>
      <w:tr w:rsidR="00501153" w:rsidRPr="000D4D04" w14:paraId="5A360C6F" w14:textId="77777777" w:rsidTr="004F2D1E">
        <w:trPr>
          <w:trHeight w:hRule="exact" w:val="490"/>
        </w:trPr>
        <w:tc>
          <w:tcPr>
            <w:tcW w:w="2628" w:type="dxa"/>
          </w:tcPr>
          <w:p w14:paraId="3D867E27" w14:textId="026B0016" w:rsidR="00501153" w:rsidRPr="000D4D04" w:rsidRDefault="00501153">
            <w:pPr>
              <w:pStyle w:val="TableParagraph"/>
              <w:spacing w:before="15" w:line="242" w:lineRule="auto"/>
              <w:ind w:left="103"/>
              <w:rPr>
                <w:sz w:val="18"/>
                <w:szCs w:val="18"/>
              </w:rPr>
            </w:pPr>
            <w:r w:rsidRPr="000D4D04">
              <w:rPr>
                <w:w w:val="95"/>
                <w:sz w:val="18"/>
                <w:szCs w:val="18"/>
              </w:rPr>
              <w:t>SolidManureLitterTransferA</w:t>
            </w:r>
            <w:r w:rsidRPr="000D4D04">
              <w:rPr>
                <w:sz w:val="18"/>
                <w:szCs w:val="18"/>
              </w:rPr>
              <w:t>mount</w:t>
            </w:r>
          </w:p>
        </w:tc>
        <w:tc>
          <w:tcPr>
            <w:tcW w:w="1620" w:type="dxa"/>
          </w:tcPr>
          <w:p w14:paraId="233D7A9B" w14:textId="77777777" w:rsidR="00501153" w:rsidRPr="000D4D04" w:rsidRDefault="00501153">
            <w:pPr>
              <w:rPr>
                <w:sz w:val="18"/>
                <w:szCs w:val="18"/>
              </w:rPr>
            </w:pPr>
          </w:p>
        </w:tc>
        <w:tc>
          <w:tcPr>
            <w:tcW w:w="3060" w:type="dxa"/>
            <w:tcBorders>
              <w:right w:val="single" w:sz="4" w:space="0" w:color="000000"/>
            </w:tcBorders>
          </w:tcPr>
          <w:p w14:paraId="089555E4" w14:textId="78288FAE" w:rsidR="00501153" w:rsidRPr="000D4D04" w:rsidRDefault="00501153">
            <w:pPr>
              <w:pStyle w:val="TableParagraph"/>
              <w:spacing w:before="15" w:line="242" w:lineRule="auto"/>
              <w:ind w:left="103"/>
              <w:rPr>
                <w:sz w:val="18"/>
                <w:szCs w:val="18"/>
              </w:rPr>
            </w:pPr>
            <w:r w:rsidRPr="000D4D04">
              <w:rPr>
                <w:w w:val="95"/>
                <w:sz w:val="18"/>
                <w:szCs w:val="18"/>
              </w:rPr>
              <w:t>icis_prog_rpt_cafo.solid_manure_t</w:t>
            </w:r>
            <w:r w:rsidRPr="000D4D04">
              <w:rPr>
                <w:sz w:val="18"/>
                <w:szCs w:val="18"/>
              </w:rPr>
              <w:t>ransferred_amt</w:t>
            </w:r>
          </w:p>
        </w:tc>
        <w:tc>
          <w:tcPr>
            <w:tcW w:w="5637" w:type="dxa"/>
            <w:tcBorders>
              <w:left w:val="single" w:sz="4" w:space="0" w:color="000000"/>
            </w:tcBorders>
          </w:tcPr>
          <w:p w14:paraId="640CCD8A" w14:textId="77777777" w:rsidR="00501153" w:rsidRPr="000D4D04" w:rsidRDefault="00501153">
            <w:pPr>
              <w:rPr>
                <w:sz w:val="18"/>
                <w:szCs w:val="18"/>
              </w:rPr>
            </w:pPr>
          </w:p>
        </w:tc>
      </w:tr>
      <w:tr w:rsidR="00501153" w:rsidRPr="000D4D04" w14:paraId="24897212" w14:textId="77777777" w:rsidTr="004F2D1E">
        <w:trPr>
          <w:trHeight w:hRule="exact" w:val="490"/>
        </w:trPr>
        <w:tc>
          <w:tcPr>
            <w:tcW w:w="2628" w:type="dxa"/>
          </w:tcPr>
          <w:p w14:paraId="6687EE57" w14:textId="5DEEEDA2" w:rsidR="00501153" w:rsidRPr="000D4D04" w:rsidRDefault="00501153">
            <w:pPr>
              <w:pStyle w:val="TableParagraph"/>
              <w:spacing w:before="15"/>
              <w:ind w:left="103"/>
              <w:rPr>
                <w:sz w:val="18"/>
                <w:szCs w:val="18"/>
              </w:rPr>
            </w:pPr>
            <w:r w:rsidRPr="000D4D04">
              <w:rPr>
                <w:w w:val="95"/>
                <w:sz w:val="18"/>
                <w:szCs w:val="18"/>
              </w:rPr>
              <w:t>LiquidManureWastewaterTra</w:t>
            </w:r>
            <w:r w:rsidRPr="000D4D04">
              <w:rPr>
                <w:sz w:val="18"/>
                <w:szCs w:val="18"/>
              </w:rPr>
              <w:t>nsferAmount</w:t>
            </w:r>
          </w:p>
        </w:tc>
        <w:tc>
          <w:tcPr>
            <w:tcW w:w="1620" w:type="dxa"/>
          </w:tcPr>
          <w:p w14:paraId="6A900070" w14:textId="77777777" w:rsidR="00501153" w:rsidRPr="000D4D04" w:rsidRDefault="00501153">
            <w:pPr>
              <w:rPr>
                <w:sz w:val="18"/>
                <w:szCs w:val="18"/>
              </w:rPr>
            </w:pPr>
          </w:p>
        </w:tc>
        <w:tc>
          <w:tcPr>
            <w:tcW w:w="3060" w:type="dxa"/>
            <w:tcBorders>
              <w:right w:val="single" w:sz="4" w:space="0" w:color="000000"/>
            </w:tcBorders>
          </w:tcPr>
          <w:p w14:paraId="316DB436" w14:textId="471CF10F" w:rsidR="00501153" w:rsidRPr="000D4D04" w:rsidRDefault="00501153">
            <w:pPr>
              <w:pStyle w:val="TableParagraph"/>
              <w:spacing w:before="15"/>
              <w:ind w:left="103"/>
              <w:rPr>
                <w:sz w:val="18"/>
                <w:szCs w:val="18"/>
              </w:rPr>
            </w:pPr>
            <w:r w:rsidRPr="000D4D04">
              <w:rPr>
                <w:w w:val="95"/>
                <w:sz w:val="18"/>
                <w:szCs w:val="18"/>
              </w:rPr>
              <w:t>icis_prog_rpt_cafo.liquid_manure_</w:t>
            </w:r>
            <w:r w:rsidRPr="000D4D04">
              <w:rPr>
                <w:sz w:val="18"/>
                <w:szCs w:val="18"/>
              </w:rPr>
              <w:t>transferred_amt</w:t>
            </w:r>
          </w:p>
        </w:tc>
        <w:tc>
          <w:tcPr>
            <w:tcW w:w="5637" w:type="dxa"/>
            <w:tcBorders>
              <w:left w:val="single" w:sz="4" w:space="0" w:color="000000"/>
            </w:tcBorders>
          </w:tcPr>
          <w:p w14:paraId="58A74831" w14:textId="77777777" w:rsidR="00501153" w:rsidRPr="000D4D04" w:rsidRDefault="00501153">
            <w:pPr>
              <w:rPr>
                <w:sz w:val="18"/>
                <w:szCs w:val="18"/>
              </w:rPr>
            </w:pPr>
          </w:p>
        </w:tc>
      </w:tr>
      <w:tr w:rsidR="00501153" w:rsidRPr="000D4D04" w14:paraId="6E6CF932" w14:textId="77777777" w:rsidTr="004F2D1E">
        <w:trPr>
          <w:trHeight w:hRule="exact" w:val="490"/>
        </w:trPr>
        <w:tc>
          <w:tcPr>
            <w:tcW w:w="2628" w:type="dxa"/>
          </w:tcPr>
          <w:p w14:paraId="47E9D017" w14:textId="321F4F0C" w:rsidR="00501153" w:rsidRPr="000D4D04" w:rsidRDefault="00501153">
            <w:pPr>
              <w:pStyle w:val="TableParagraph"/>
              <w:spacing w:before="15" w:line="242" w:lineRule="auto"/>
              <w:ind w:left="103"/>
              <w:rPr>
                <w:sz w:val="18"/>
                <w:szCs w:val="18"/>
              </w:rPr>
            </w:pPr>
            <w:r w:rsidRPr="000D4D04">
              <w:rPr>
                <w:w w:val="95"/>
                <w:sz w:val="18"/>
                <w:szCs w:val="18"/>
              </w:rPr>
              <w:t>NMPDevelopedCertifiedPlan</w:t>
            </w:r>
            <w:r w:rsidRPr="000D4D04">
              <w:rPr>
                <w:sz w:val="18"/>
                <w:szCs w:val="18"/>
              </w:rPr>
              <w:t>nerApprovedIndicator</w:t>
            </w:r>
          </w:p>
        </w:tc>
        <w:tc>
          <w:tcPr>
            <w:tcW w:w="1620" w:type="dxa"/>
          </w:tcPr>
          <w:p w14:paraId="0ED9BC09" w14:textId="77777777" w:rsidR="00501153" w:rsidRPr="000D4D04" w:rsidRDefault="00501153">
            <w:pPr>
              <w:rPr>
                <w:sz w:val="18"/>
                <w:szCs w:val="18"/>
              </w:rPr>
            </w:pPr>
          </w:p>
        </w:tc>
        <w:tc>
          <w:tcPr>
            <w:tcW w:w="3060" w:type="dxa"/>
            <w:tcBorders>
              <w:right w:val="single" w:sz="4" w:space="0" w:color="000000"/>
            </w:tcBorders>
          </w:tcPr>
          <w:p w14:paraId="520F5513" w14:textId="77777777" w:rsidR="00501153" w:rsidRPr="000D4D04" w:rsidRDefault="00501153">
            <w:pPr>
              <w:pStyle w:val="TableParagraph"/>
              <w:spacing w:before="15"/>
              <w:ind w:left="103"/>
              <w:rPr>
                <w:sz w:val="18"/>
                <w:szCs w:val="18"/>
              </w:rPr>
            </w:pPr>
            <w:r w:rsidRPr="000D4D04">
              <w:rPr>
                <w:sz w:val="18"/>
                <w:szCs w:val="18"/>
              </w:rPr>
              <w:t>icis_prog_rpt_cafo.nmp_flag</w:t>
            </w:r>
          </w:p>
        </w:tc>
        <w:tc>
          <w:tcPr>
            <w:tcW w:w="5637" w:type="dxa"/>
            <w:tcBorders>
              <w:left w:val="single" w:sz="4" w:space="0" w:color="000000"/>
            </w:tcBorders>
          </w:tcPr>
          <w:p w14:paraId="313F8F66" w14:textId="77777777" w:rsidR="00501153" w:rsidRPr="000D4D04" w:rsidRDefault="00501153">
            <w:pPr>
              <w:rPr>
                <w:sz w:val="18"/>
                <w:szCs w:val="18"/>
              </w:rPr>
            </w:pPr>
          </w:p>
        </w:tc>
      </w:tr>
      <w:tr w:rsidR="00501153" w:rsidRPr="000D4D04" w14:paraId="2E1731A0" w14:textId="77777777" w:rsidTr="004F2D1E">
        <w:trPr>
          <w:trHeight w:hRule="exact" w:val="317"/>
        </w:trPr>
        <w:tc>
          <w:tcPr>
            <w:tcW w:w="2628" w:type="dxa"/>
          </w:tcPr>
          <w:p w14:paraId="65A0D565" w14:textId="76285F1D" w:rsidR="00501153" w:rsidRPr="000D4D04" w:rsidRDefault="00501153">
            <w:pPr>
              <w:pStyle w:val="TableParagraph"/>
              <w:spacing w:before="15"/>
              <w:ind w:left="103"/>
              <w:rPr>
                <w:sz w:val="18"/>
                <w:szCs w:val="18"/>
              </w:rPr>
            </w:pPr>
            <w:r w:rsidRPr="000D4D04">
              <w:rPr>
                <w:w w:val="95"/>
                <w:sz w:val="18"/>
                <w:szCs w:val="18"/>
              </w:rPr>
              <w:t>TotalNumberAcresNMPIdent</w:t>
            </w:r>
            <w:r w:rsidRPr="000D4D04">
              <w:rPr>
                <w:sz w:val="18"/>
                <w:szCs w:val="18"/>
              </w:rPr>
              <w:t>ified</w:t>
            </w:r>
          </w:p>
        </w:tc>
        <w:tc>
          <w:tcPr>
            <w:tcW w:w="1620" w:type="dxa"/>
          </w:tcPr>
          <w:p w14:paraId="55F68538" w14:textId="77777777" w:rsidR="00501153" w:rsidRPr="000D4D04" w:rsidRDefault="00501153">
            <w:pPr>
              <w:rPr>
                <w:sz w:val="18"/>
                <w:szCs w:val="18"/>
              </w:rPr>
            </w:pPr>
          </w:p>
        </w:tc>
        <w:tc>
          <w:tcPr>
            <w:tcW w:w="3060" w:type="dxa"/>
            <w:tcBorders>
              <w:right w:val="single" w:sz="4" w:space="0" w:color="000000"/>
            </w:tcBorders>
          </w:tcPr>
          <w:p w14:paraId="6D619D0B" w14:textId="77777777" w:rsidR="00501153" w:rsidRPr="000D4D04" w:rsidRDefault="00501153">
            <w:pPr>
              <w:pStyle w:val="TableParagraph"/>
              <w:spacing w:before="15"/>
              <w:ind w:left="103"/>
              <w:rPr>
                <w:sz w:val="18"/>
                <w:szCs w:val="18"/>
              </w:rPr>
            </w:pPr>
            <w:r w:rsidRPr="000D4D04">
              <w:rPr>
                <w:sz w:val="18"/>
                <w:szCs w:val="18"/>
              </w:rPr>
              <w:t>icis_prog_rpt_cafo.nmp_acres</w:t>
            </w:r>
          </w:p>
        </w:tc>
        <w:tc>
          <w:tcPr>
            <w:tcW w:w="5637" w:type="dxa"/>
            <w:tcBorders>
              <w:left w:val="single" w:sz="4" w:space="0" w:color="000000"/>
            </w:tcBorders>
          </w:tcPr>
          <w:p w14:paraId="54D297D2" w14:textId="77777777" w:rsidR="00501153" w:rsidRPr="000D4D04" w:rsidRDefault="00501153">
            <w:pPr>
              <w:rPr>
                <w:sz w:val="18"/>
                <w:szCs w:val="18"/>
              </w:rPr>
            </w:pPr>
          </w:p>
        </w:tc>
      </w:tr>
      <w:tr w:rsidR="00501153" w:rsidRPr="000D4D04" w14:paraId="39F6573E" w14:textId="77777777" w:rsidTr="004F2D1E">
        <w:trPr>
          <w:trHeight w:hRule="exact" w:val="490"/>
        </w:trPr>
        <w:tc>
          <w:tcPr>
            <w:tcW w:w="2628" w:type="dxa"/>
          </w:tcPr>
          <w:p w14:paraId="4AD794E6" w14:textId="05D5E0FC" w:rsidR="00501153" w:rsidRPr="000D4D04" w:rsidRDefault="00501153">
            <w:pPr>
              <w:pStyle w:val="TableParagraph"/>
              <w:spacing w:before="15" w:line="242" w:lineRule="auto"/>
              <w:ind w:left="103"/>
              <w:rPr>
                <w:sz w:val="18"/>
                <w:szCs w:val="18"/>
              </w:rPr>
            </w:pPr>
            <w:r w:rsidRPr="000D4D04">
              <w:rPr>
                <w:w w:val="95"/>
                <w:sz w:val="18"/>
                <w:szCs w:val="18"/>
              </w:rPr>
              <w:t>TotalNumberAcresUsedLand</w:t>
            </w:r>
            <w:r w:rsidRPr="000D4D04">
              <w:rPr>
                <w:sz w:val="18"/>
                <w:szCs w:val="18"/>
              </w:rPr>
              <w:t>Application</w:t>
            </w:r>
          </w:p>
        </w:tc>
        <w:tc>
          <w:tcPr>
            <w:tcW w:w="1620" w:type="dxa"/>
          </w:tcPr>
          <w:p w14:paraId="6EBAE7C7" w14:textId="77777777" w:rsidR="00501153" w:rsidRPr="000D4D04" w:rsidRDefault="00501153">
            <w:pPr>
              <w:rPr>
                <w:sz w:val="18"/>
                <w:szCs w:val="18"/>
              </w:rPr>
            </w:pPr>
          </w:p>
        </w:tc>
        <w:tc>
          <w:tcPr>
            <w:tcW w:w="3060" w:type="dxa"/>
            <w:tcBorders>
              <w:right w:val="single" w:sz="4" w:space="0" w:color="000000"/>
            </w:tcBorders>
          </w:tcPr>
          <w:p w14:paraId="135AA6F2" w14:textId="3C58A730" w:rsidR="00501153" w:rsidRPr="000D4D04" w:rsidRDefault="00501153">
            <w:pPr>
              <w:pStyle w:val="TableParagraph"/>
              <w:spacing w:before="15" w:line="242" w:lineRule="auto"/>
              <w:ind w:left="103"/>
              <w:rPr>
                <w:sz w:val="18"/>
                <w:szCs w:val="18"/>
              </w:rPr>
            </w:pPr>
            <w:r w:rsidRPr="000D4D04">
              <w:rPr>
                <w:w w:val="95"/>
                <w:sz w:val="18"/>
                <w:szCs w:val="18"/>
              </w:rPr>
              <w:t>icis_prog_rpt_cafo.land_applicatio</w:t>
            </w:r>
            <w:r w:rsidRPr="000D4D04">
              <w:rPr>
                <w:sz w:val="18"/>
                <w:szCs w:val="18"/>
              </w:rPr>
              <w:t>n_acres</w:t>
            </w:r>
          </w:p>
        </w:tc>
        <w:tc>
          <w:tcPr>
            <w:tcW w:w="5637" w:type="dxa"/>
            <w:tcBorders>
              <w:left w:val="single" w:sz="4" w:space="0" w:color="000000"/>
            </w:tcBorders>
          </w:tcPr>
          <w:p w14:paraId="17C349E3" w14:textId="77777777" w:rsidR="00501153" w:rsidRPr="000D4D04" w:rsidRDefault="00501153">
            <w:pPr>
              <w:rPr>
                <w:sz w:val="18"/>
                <w:szCs w:val="18"/>
              </w:rPr>
            </w:pPr>
          </w:p>
        </w:tc>
      </w:tr>
      <w:tr w:rsidR="000C6C5E" w:rsidRPr="000D4D04" w14:paraId="1EF7BDC4" w14:textId="77777777" w:rsidTr="00501153">
        <w:trPr>
          <w:trHeight w:hRule="exact" w:val="278"/>
        </w:trPr>
        <w:tc>
          <w:tcPr>
            <w:tcW w:w="12945" w:type="dxa"/>
            <w:gridSpan w:val="4"/>
            <w:shd w:val="clear" w:color="auto" w:fill="FFFFCC"/>
          </w:tcPr>
          <w:p w14:paraId="66492405" w14:textId="553E6FA9" w:rsidR="000C6C5E" w:rsidRPr="000D4D04" w:rsidRDefault="008C42BC">
            <w:pPr>
              <w:pStyle w:val="TableParagraph"/>
              <w:spacing w:before="15"/>
              <w:ind w:left="103"/>
              <w:rPr>
                <w:sz w:val="18"/>
                <w:szCs w:val="18"/>
              </w:rPr>
            </w:pPr>
            <w:r w:rsidRPr="000D4D04">
              <w:rPr>
                <w:sz w:val="18"/>
                <w:szCs w:val="18"/>
              </w:rPr>
              <w:t>CSO</w:t>
            </w:r>
          </w:p>
        </w:tc>
      </w:tr>
      <w:tr w:rsidR="00501153" w:rsidRPr="000D4D04" w14:paraId="1C4ECEDC" w14:textId="77777777" w:rsidTr="00501153">
        <w:trPr>
          <w:trHeight w:hRule="exact" w:val="281"/>
        </w:trPr>
        <w:tc>
          <w:tcPr>
            <w:tcW w:w="2628" w:type="dxa"/>
          </w:tcPr>
          <w:p w14:paraId="2137DBE6" w14:textId="77777777" w:rsidR="00501153" w:rsidRPr="000D4D04" w:rsidRDefault="00501153">
            <w:pPr>
              <w:pStyle w:val="TableParagraph"/>
              <w:spacing w:before="15"/>
              <w:ind w:left="103"/>
              <w:rPr>
                <w:sz w:val="18"/>
                <w:szCs w:val="18"/>
              </w:rPr>
            </w:pPr>
            <w:r w:rsidRPr="000D4D04">
              <w:rPr>
                <w:sz w:val="18"/>
                <w:szCs w:val="18"/>
              </w:rPr>
              <w:t>CSOEventDate</w:t>
            </w:r>
          </w:p>
        </w:tc>
        <w:tc>
          <w:tcPr>
            <w:tcW w:w="1620" w:type="dxa"/>
          </w:tcPr>
          <w:p w14:paraId="697C8D43" w14:textId="77777777" w:rsidR="00501153" w:rsidRPr="000D4D04" w:rsidRDefault="00501153">
            <w:pPr>
              <w:rPr>
                <w:sz w:val="18"/>
                <w:szCs w:val="18"/>
              </w:rPr>
            </w:pPr>
          </w:p>
        </w:tc>
        <w:tc>
          <w:tcPr>
            <w:tcW w:w="3060" w:type="dxa"/>
            <w:tcBorders>
              <w:right w:val="single" w:sz="4" w:space="0" w:color="000000"/>
            </w:tcBorders>
          </w:tcPr>
          <w:p w14:paraId="6A442A4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541748C0" w14:textId="77777777" w:rsidR="00501153" w:rsidRPr="000D4D04" w:rsidRDefault="00501153">
            <w:pPr>
              <w:rPr>
                <w:sz w:val="18"/>
                <w:szCs w:val="18"/>
              </w:rPr>
            </w:pPr>
          </w:p>
        </w:tc>
      </w:tr>
      <w:tr w:rsidR="00501153" w:rsidRPr="000D4D04" w14:paraId="676EAB55" w14:textId="77777777" w:rsidTr="004F2D1E">
        <w:trPr>
          <w:trHeight w:hRule="exact" w:val="317"/>
        </w:trPr>
        <w:tc>
          <w:tcPr>
            <w:tcW w:w="2628" w:type="dxa"/>
          </w:tcPr>
          <w:p w14:paraId="166290FC" w14:textId="77777777" w:rsidR="00501153" w:rsidRPr="000D4D04" w:rsidRDefault="00501153">
            <w:pPr>
              <w:pStyle w:val="TableParagraph"/>
              <w:spacing w:before="15"/>
              <w:ind w:left="103"/>
              <w:rPr>
                <w:sz w:val="18"/>
                <w:szCs w:val="18"/>
              </w:rPr>
            </w:pPr>
            <w:r w:rsidRPr="000D4D04">
              <w:rPr>
                <w:sz w:val="18"/>
                <w:szCs w:val="18"/>
              </w:rPr>
              <w:t>CSOEventID</w:t>
            </w:r>
          </w:p>
        </w:tc>
        <w:tc>
          <w:tcPr>
            <w:tcW w:w="1620" w:type="dxa"/>
          </w:tcPr>
          <w:p w14:paraId="58449CC4" w14:textId="77777777" w:rsidR="00501153" w:rsidRPr="000D4D04" w:rsidRDefault="00501153">
            <w:pPr>
              <w:rPr>
                <w:sz w:val="18"/>
                <w:szCs w:val="18"/>
              </w:rPr>
            </w:pPr>
          </w:p>
        </w:tc>
        <w:tc>
          <w:tcPr>
            <w:tcW w:w="3060" w:type="dxa"/>
            <w:tcBorders>
              <w:right w:val="single" w:sz="4" w:space="0" w:color="000000"/>
            </w:tcBorders>
          </w:tcPr>
          <w:p w14:paraId="5B3EF9B9" w14:textId="58B6B5AA"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19FF04FA" w14:textId="77777777" w:rsidR="00501153" w:rsidRPr="000D4D04" w:rsidRDefault="00501153">
            <w:pPr>
              <w:rPr>
                <w:sz w:val="18"/>
                <w:szCs w:val="18"/>
              </w:rPr>
            </w:pPr>
          </w:p>
        </w:tc>
      </w:tr>
      <w:tr w:rsidR="00501153" w:rsidRPr="000D4D04" w14:paraId="4F842656" w14:textId="77777777" w:rsidTr="004F2D1E">
        <w:trPr>
          <w:trHeight w:hRule="exact" w:val="490"/>
        </w:trPr>
        <w:tc>
          <w:tcPr>
            <w:tcW w:w="2628" w:type="dxa"/>
          </w:tcPr>
          <w:p w14:paraId="1BAFC4C8" w14:textId="77777777" w:rsidR="00501153" w:rsidRPr="000D4D04" w:rsidRDefault="00501153">
            <w:pPr>
              <w:pStyle w:val="TableParagraph"/>
              <w:spacing w:before="17"/>
              <w:ind w:left="103"/>
              <w:rPr>
                <w:sz w:val="18"/>
                <w:szCs w:val="18"/>
              </w:rPr>
            </w:pPr>
            <w:r w:rsidRPr="000D4D04">
              <w:rPr>
                <w:sz w:val="18"/>
                <w:szCs w:val="18"/>
              </w:rPr>
              <w:t>DryOrWetWeatherIndicator</w:t>
            </w:r>
          </w:p>
        </w:tc>
        <w:tc>
          <w:tcPr>
            <w:tcW w:w="1620" w:type="dxa"/>
          </w:tcPr>
          <w:p w14:paraId="242680F4" w14:textId="77777777" w:rsidR="00501153" w:rsidRPr="000D4D04" w:rsidRDefault="00501153">
            <w:pPr>
              <w:rPr>
                <w:sz w:val="18"/>
                <w:szCs w:val="18"/>
              </w:rPr>
            </w:pPr>
          </w:p>
        </w:tc>
        <w:tc>
          <w:tcPr>
            <w:tcW w:w="3060" w:type="dxa"/>
            <w:tcBorders>
              <w:right w:val="single" w:sz="4" w:space="0" w:color="000000"/>
            </w:tcBorders>
          </w:tcPr>
          <w:p w14:paraId="742DCB15" w14:textId="74640D7A" w:rsidR="00501153" w:rsidRPr="000D4D04" w:rsidRDefault="00501153">
            <w:pPr>
              <w:pStyle w:val="TableParagraph"/>
              <w:spacing w:before="17"/>
              <w:ind w:left="103"/>
              <w:rPr>
                <w:sz w:val="18"/>
                <w:szCs w:val="18"/>
              </w:rPr>
            </w:pPr>
            <w:r w:rsidRPr="000D4D04">
              <w:rPr>
                <w:w w:val="95"/>
                <w:sz w:val="18"/>
                <w:szCs w:val="18"/>
              </w:rPr>
              <w:t>icis_prog_rpt_cso.weather_dry_we</w:t>
            </w:r>
            <w:r w:rsidRPr="000D4D04">
              <w:rPr>
                <w:sz w:val="18"/>
                <w:szCs w:val="18"/>
              </w:rPr>
              <w:t>t_flag</w:t>
            </w:r>
          </w:p>
        </w:tc>
        <w:tc>
          <w:tcPr>
            <w:tcW w:w="5637" w:type="dxa"/>
            <w:tcBorders>
              <w:left w:val="single" w:sz="4" w:space="0" w:color="000000"/>
            </w:tcBorders>
          </w:tcPr>
          <w:p w14:paraId="1BD4D88C" w14:textId="77777777" w:rsidR="00501153" w:rsidRPr="000D4D04" w:rsidRDefault="00501153">
            <w:pPr>
              <w:rPr>
                <w:sz w:val="18"/>
                <w:szCs w:val="18"/>
              </w:rPr>
            </w:pPr>
          </w:p>
        </w:tc>
      </w:tr>
      <w:tr w:rsidR="00501153" w:rsidRPr="000D4D04" w14:paraId="189BDC8A" w14:textId="77777777" w:rsidTr="004F2D1E">
        <w:trPr>
          <w:trHeight w:hRule="exact" w:val="317"/>
        </w:trPr>
        <w:tc>
          <w:tcPr>
            <w:tcW w:w="2628" w:type="dxa"/>
          </w:tcPr>
          <w:p w14:paraId="1BBF82EB" w14:textId="77777777" w:rsidR="00501153" w:rsidRPr="000D4D04" w:rsidRDefault="00501153">
            <w:pPr>
              <w:pStyle w:val="TableParagraph"/>
              <w:spacing w:before="15"/>
              <w:ind w:left="103"/>
              <w:rPr>
                <w:sz w:val="18"/>
                <w:szCs w:val="18"/>
              </w:rPr>
            </w:pPr>
            <w:r w:rsidRPr="000D4D04">
              <w:rPr>
                <w:sz w:val="18"/>
                <w:szCs w:val="18"/>
              </w:rPr>
              <w:lastRenderedPageBreak/>
              <w:t>PermittedFeatureIdentifer</w:t>
            </w:r>
          </w:p>
        </w:tc>
        <w:tc>
          <w:tcPr>
            <w:tcW w:w="1620" w:type="dxa"/>
          </w:tcPr>
          <w:p w14:paraId="3C6434E9" w14:textId="77777777" w:rsidR="00501153" w:rsidRPr="000D4D04" w:rsidRDefault="00501153">
            <w:pPr>
              <w:rPr>
                <w:sz w:val="18"/>
                <w:szCs w:val="18"/>
              </w:rPr>
            </w:pPr>
          </w:p>
        </w:tc>
        <w:tc>
          <w:tcPr>
            <w:tcW w:w="3060" w:type="dxa"/>
            <w:tcBorders>
              <w:right w:val="single" w:sz="4" w:space="0" w:color="000000"/>
            </w:tcBorders>
          </w:tcPr>
          <w:p w14:paraId="6B4E9A9F" w14:textId="77777777" w:rsidR="00501153" w:rsidRPr="000D4D04" w:rsidRDefault="00501153">
            <w:pPr>
              <w:pStyle w:val="TableParagraph"/>
              <w:spacing w:before="15"/>
              <w:ind w:left="103"/>
              <w:rPr>
                <w:sz w:val="18"/>
                <w:szCs w:val="18"/>
              </w:rPr>
            </w:pPr>
            <w:r w:rsidRPr="000D4D04">
              <w:rPr>
                <w:sz w:val="18"/>
                <w:szCs w:val="18"/>
              </w:rPr>
              <w:t>icis_prog_rpt_cso.perm_feature_id</w:t>
            </w:r>
          </w:p>
        </w:tc>
        <w:tc>
          <w:tcPr>
            <w:tcW w:w="5637" w:type="dxa"/>
            <w:tcBorders>
              <w:left w:val="single" w:sz="4" w:space="0" w:color="000000"/>
            </w:tcBorders>
          </w:tcPr>
          <w:p w14:paraId="418EA6A5" w14:textId="77777777" w:rsidR="00501153" w:rsidRPr="000D4D04" w:rsidRDefault="00501153">
            <w:pPr>
              <w:rPr>
                <w:sz w:val="18"/>
                <w:szCs w:val="18"/>
              </w:rPr>
            </w:pPr>
          </w:p>
        </w:tc>
      </w:tr>
      <w:tr w:rsidR="00501153" w:rsidRPr="000D4D04" w14:paraId="1ED82B8B" w14:textId="77777777" w:rsidTr="004F2D1E">
        <w:trPr>
          <w:trHeight w:hRule="exact" w:val="1512"/>
        </w:trPr>
        <w:tc>
          <w:tcPr>
            <w:tcW w:w="2628" w:type="dxa"/>
          </w:tcPr>
          <w:p w14:paraId="2E685062" w14:textId="77777777" w:rsidR="00501153" w:rsidRPr="000D4D04" w:rsidRDefault="00501153">
            <w:pPr>
              <w:pStyle w:val="TableParagraph"/>
              <w:spacing w:before="15"/>
              <w:ind w:left="103"/>
              <w:rPr>
                <w:sz w:val="18"/>
                <w:szCs w:val="18"/>
              </w:rPr>
            </w:pPr>
            <w:r w:rsidRPr="000D4D04">
              <w:rPr>
                <w:sz w:val="18"/>
                <w:szCs w:val="18"/>
              </w:rPr>
              <w:t>LatitudeMeasure</w:t>
            </w:r>
          </w:p>
        </w:tc>
        <w:tc>
          <w:tcPr>
            <w:tcW w:w="1620" w:type="dxa"/>
          </w:tcPr>
          <w:p w14:paraId="7C74374C" w14:textId="77777777" w:rsidR="00501153" w:rsidRPr="000D4D04" w:rsidRDefault="00501153">
            <w:pPr>
              <w:rPr>
                <w:sz w:val="18"/>
                <w:szCs w:val="18"/>
              </w:rPr>
            </w:pPr>
          </w:p>
        </w:tc>
        <w:tc>
          <w:tcPr>
            <w:tcW w:w="3060" w:type="dxa"/>
            <w:tcBorders>
              <w:right w:val="single" w:sz="4" w:space="0" w:color="000000"/>
            </w:tcBorders>
          </w:tcPr>
          <w:p w14:paraId="117A4F74" w14:textId="3D65EF8A" w:rsidR="00501153" w:rsidRPr="000D4D04" w:rsidRDefault="00501153">
            <w:pPr>
              <w:pStyle w:val="TableParagraph"/>
              <w:spacing w:before="15"/>
              <w:ind w:left="103" w:right="237"/>
              <w:rPr>
                <w:sz w:val="18"/>
                <w:szCs w:val="18"/>
              </w:rPr>
            </w:pPr>
            <w:r w:rsidRPr="000D4D04">
              <w:rPr>
                <w:w w:val="95"/>
                <w:sz w:val="18"/>
                <w:szCs w:val="18"/>
              </w:rPr>
              <w:t>icis_prog_rpt_cso.latitude_measur</w:t>
            </w:r>
            <w:r w:rsidRPr="000D4D04">
              <w:rPr>
                <w:sz w:val="18"/>
                <w:szCs w:val="18"/>
              </w:rPr>
              <w:t>e</w:t>
            </w:r>
          </w:p>
        </w:tc>
        <w:tc>
          <w:tcPr>
            <w:tcW w:w="5637" w:type="dxa"/>
            <w:tcBorders>
              <w:left w:val="single" w:sz="4" w:space="0" w:color="000000"/>
            </w:tcBorders>
          </w:tcPr>
          <w:p w14:paraId="65BB8257" w14:textId="79A04F60"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65842FE0"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B2D9046" w14:textId="77777777" w:rsidR="00501153" w:rsidRPr="000D4D04" w:rsidRDefault="00501153">
            <w:pPr>
              <w:pStyle w:val="TableParagraph"/>
              <w:spacing w:before="3"/>
              <w:ind w:left="103"/>
              <w:rPr>
                <w:sz w:val="18"/>
                <w:szCs w:val="18"/>
              </w:rPr>
            </w:pPr>
            <w:r w:rsidRPr="000D4D04">
              <w:rPr>
                <w:sz w:val="18"/>
                <w:szCs w:val="18"/>
              </w:rPr>
              <w:t>where A = the decimal part of the number</w:t>
            </w:r>
          </w:p>
          <w:p w14:paraId="3E04967C" w14:textId="77777777" w:rsidR="00501153" w:rsidRPr="000D4D04" w:rsidRDefault="00501153">
            <w:pPr>
              <w:pStyle w:val="TableParagraph"/>
              <w:ind w:left="103" w:right="2102"/>
              <w:jc w:val="both"/>
              <w:rPr>
                <w:sz w:val="18"/>
                <w:szCs w:val="18"/>
              </w:rPr>
            </w:pPr>
            <w:r w:rsidRPr="000D4D04">
              <w:rPr>
                <w:sz w:val="18"/>
                <w:szCs w:val="18"/>
              </w:rPr>
              <w:t>D = degrees M = minutes S = seconds</w:t>
            </w:r>
          </w:p>
          <w:p w14:paraId="510DF0B5" w14:textId="77777777" w:rsidR="00501153" w:rsidRPr="000D4D04" w:rsidRDefault="00501153">
            <w:pPr>
              <w:pStyle w:val="TableParagraph"/>
              <w:ind w:left="103"/>
              <w:rPr>
                <w:sz w:val="18"/>
                <w:szCs w:val="18"/>
              </w:rPr>
            </w:pPr>
            <w:r w:rsidRPr="000D4D04">
              <w:rPr>
                <w:sz w:val="18"/>
                <w:szCs w:val="18"/>
              </w:rPr>
              <w:t>T = tenths of a second</w:t>
            </w:r>
          </w:p>
        </w:tc>
      </w:tr>
      <w:tr w:rsidR="00501153" w:rsidRPr="000D4D04" w14:paraId="0E37A842" w14:textId="77777777" w:rsidTr="009A3632">
        <w:trPr>
          <w:trHeight w:hRule="exact" w:val="1495"/>
        </w:trPr>
        <w:tc>
          <w:tcPr>
            <w:tcW w:w="2628" w:type="dxa"/>
          </w:tcPr>
          <w:p w14:paraId="660B3A87" w14:textId="77777777" w:rsidR="00501153" w:rsidRPr="000D4D04" w:rsidRDefault="00501153">
            <w:pPr>
              <w:pStyle w:val="TableParagraph"/>
              <w:spacing w:before="15"/>
              <w:ind w:left="103"/>
              <w:rPr>
                <w:sz w:val="18"/>
                <w:szCs w:val="18"/>
              </w:rPr>
            </w:pPr>
            <w:r w:rsidRPr="000D4D04">
              <w:rPr>
                <w:sz w:val="18"/>
                <w:szCs w:val="18"/>
              </w:rPr>
              <w:t>LongitudeMeasure</w:t>
            </w:r>
          </w:p>
        </w:tc>
        <w:tc>
          <w:tcPr>
            <w:tcW w:w="1620" w:type="dxa"/>
          </w:tcPr>
          <w:p w14:paraId="32E04B63" w14:textId="77777777" w:rsidR="00501153" w:rsidRPr="000D4D04" w:rsidRDefault="00501153">
            <w:pPr>
              <w:rPr>
                <w:sz w:val="18"/>
                <w:szCs w:val="18"/>
              </w:rPr>
            </w:pPr>
          </w:p>
        </w:tc>
        <w:tc>
          <w:tcPr>
            <w:tcW w:w="3060" w:type="dxa"/>
            <w:tcBorders>
              <w:right w:val="single" w:sz="4" w:space="0" w:color="000000"/>
            </w:tcBorders>
          </w:tcPr>
          <w:p w14:paraId="61B8E24A" w14:textId="0AA36278" w:rsidR="00501153" w:rsidRPr="000D4D04" w:rsidRDefault="00501153">
            <w:pPr>
              <w:pStyle w:val="TableParagraph"/>
              <w:spacing w:before="15"/>
              <w:ind w:left="103" w:right="122"/>
              <w:rPr>
                <w:sz w:val="18"/>
                <w:szCs w:val="18"/>
              </w:rPr>
            </w:pPr>
            <w:r w:rsidRPr="000D4D04">
              <w:rPr>
                <w:w w:val="95"/>
                <w:sz w:val="18"/>
                <w:szCs w:val="18"/>
              </w:rPr>
              <w:t>icis_prog_rpt_cso.longitude_meas</w:t>
            </w:r>
            <w:r w:rsidRPr="000D4D04">
              <w:rPr>
                <w:sz w:val="18"/>
                <w:szCs w:val="18"/>
              </w:rPr>
              <w:t>ure</w:t>
            </w:r>
          </w:p>
        </w:tc>
        <w:tc>
          <w:tcPr>
            <w:tcW w:w="5637" w:type="dxa"/>
            <w:tcBorders>
              <w:left w:val="single" w:sz="4" w:space="0" w:color="000000"/>
            </w:tcBorders>
          </w:tcPr>
          <w:p w14:paraId="5A190EE0" w14:textId="395883A8"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4873B343"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9B0F586" w14:textId="77777777" w:rsidR="00501153" w:rsidRPr="000D4D04" w:rsidRDefault="00501153" w:rsidP="00224AE5">
            <w:pPr>
              <w:pStyle w:val="TableParagraph"/>
              <w:ind w:left="103"/>
              <w:rPr>
                <w:sz w:val="18"/>
                <w:szCs w:val="18"/>
              </w:rPr>
            </w:pPr>
            <w:r w:rsidRPr="000D4D04">
              <w:rPr>
                <w:sz w:val="18"/>
                <w:szCs w:val="18"/>
              </w:rPr>
              <w:t>where A = the decimal part of the number</w:t>
            </w:r>
          </w:p>
          <w:p w14:paraId="34C7C389" w14:textId="77777777" w:rsidR="00501153" w:rsidRPr="000D4D04" w:rsidRDefault="00501153" w:rsidP="00224AE5">
            <w:pPr>
              <w:pStyle w:val="TableParagraph"/>
              <w:spacing w:before="4"/>
              <w:ind w:left="103" w:right="2102"/>
              <w:jc w:val="both"/>
              <w:rPr>
                <w:sz w:val="18"/>
                <w:szCs w:val="18"/>
              </w:rPr>
            </w:pPr>
            <w:r w:rsidRPr="000D4D04">
              <w:rPr>
                <w:sz w:val="18"/>
                <w:szCs w:val="18"/>
              </w:rPr>
              <w:t>D = degrees M = minutes S = seconds</w:t>
            </w:r>
          </w:p>
          <w:p w14:paraId="0E5C83C4" w14:textId="6EA53EE6" w:rsidR="00501153" w:rsidRPr="000D4D04" w:rsidRDefault="00501153" w:rsidP="00224AE5">
            <w:pPr>
              <w:pStyle w:val="TableParagraph"/>
              <w:ind w:left="153" w:right="546" w:hanging="51"/>
              <w:rPr>
                <w:sz w:val="18"/>
                <w:szCs w:val="18"/>
              </w:rPr>
            </w:pPr>
            <w:r w:rsidRPr="000D4D04">
              <w:rPr>
                <w:sz w:val="18"/>
                <w:szCs w:val="18"/>
              </w:rPr>
              <w:t>T = tenths of a second</w:t>
            </w:r>
          </w:p>
        </w:tc>
      </w:tr>
      <w:tr w:rsidR="00501153" w:rsidRPr="000D4D04" w14:paraId="4D13A83F" w14:textId="77777777" w:rsidTr="004F2D1E">
        <w:trPr>
          <w:trHeight w:hRule="exact" w:val="317"/>
        </w:trPr>
        <w:tc>
          <w:tcPr>
            <w:tcW w:w="2628" w:type="dxa"/>
          </w:tcPr>
          <w:p w14:paraId="26D68146" w14:textId="77777777" w:rsidR="00501153" w:rsidRPr="000D4D04" w:rsidRDefault="00501153">
            <w:pPr>
              <w:pStyle w:val="TableParagraph"/>
              <w:spacing w:before="15"/>
              <w:ind w:left="103"/>
              <w:rPr>
                <w:sz w:val="18"/>
                <w:szCs w:val="18"/>
              </w:rPr>
            </w:pPr>
            <w:r w:rsidRPr="000D4D04">
              <w:rPr>
                <w:sz w:val="18"/>
                <w:szCs w:val="18"/>
              </w:rPr>
              <w:t>CSOOverflowLocationStreet</w:t>
            </w:r>
          </w:p>
        </w:tc>
        <w:tc>
          <w:tcPr>
            <w:tcW w:w="1620" w:type="dxa"/>
          </w:tcPr>
          <w:p w14:paraId="087DCCCE" w14:textId="77777777" w:rsidR="00501153" w:rsidRPr="000D4D04" w:rsidRDefault="00501153">
            <w:pPr>
              <w:rPr>
                <w:sz w:val="18"/>
                <w:szCs w:val="18"/>
              </w:rPr>
            </w:pPr>
          </w:p>
        </w:tc>
        <w:tc>
          <w:tcPr>
            <w:tcW w:w="3060" w:type="dxa"/>
            <w:tcBorders>
              <w:right w:val="single" w:sz="4" w:space="0" w:color="000000"/>
            </w:tcBorders>
          </w:tcPr>
          <w:p w14:paraId="5D26A9D1" w14:textId="39054732" w:rsidR="00501153" w:rsidRPr="000D4D04" w:rsidRDefault="00501153">
            <w:pPr>
              <w:pStyle w:val="TableParagraph"/>
              <w:spacing w:before="15"/>
              <w:ind w:left="103" w:right="177"/>
              <w:rPr>
                <w:sz w:val="18"/>
                <w:szCs w:val="18"/>
              </w:rPr>
            </w:pPr>
            <w:r w:rsidRPr="000D4D04">
              <w:rPr>
                <w:w w:val="95"/>
                <w:sz w:val="18"/>
                <w:szCs w:val="18"/>
              </w:rPr>
              <w:t>icis_prog_rpt_cso.overflow_locati</w:t>
            </w:r>
            <w:r w:rsidRPr="000D4D04">
              <w:rPr>
                <w:sz w:val="18"/>
                <w:szCs w:val="18"/>
              </w:rPr>
              <w:t>on</w:t>
            </w:r>
          </w:p>
        </w:tc>
        <w:tc>
          <w:tcPr>
            <w:tcW w:w="5637" w:type="dxa"/>
            <w:tcBorders>
              <w:left w:val="single" w:sz="4" w:space="0" w:color="000000"/>
            </w:tcBorders>
          </w:tcPr>
          <w:p w14:paraId="2F4D8C7F" w14:textId="77777777" w:rsidR="00501153" w:rsidRPr="000D4D04" w:rsidRDefault="00501153">
            <w:pPr>
              <w:rPr>
                <w:sz w:val="18"/>
                <w:szCs w:val="18"/>
              </w:rPr>
            </w:pPr>
          </w:p>
        </w:tc>
      </w:tr>
      <w:tr w:rsidR="00501153" w:rsidRPr="000D4D04" w14:paraId="436D0537" w14:textId="77777777" w:rsidTr="004F2D1E">
        <w:trPr>
          <w:trHeight w:hRule="exact" w:val="317"/>
        </w:trPr>
        <w:tc>
          <w:tcPr>
            <w:tcW w:w="2628" w:type="dxa"/>
          </w:tcPr>
          <w:p w14:paraId="062A5700" w14:textId="77777777" w:rsidR="00501153" w:rsidRPr="000D4D04" w:rsidRDefault="00501153">
            <w:pPr>
              <w:pStyle w:val="TableParagraph"/>
              <w:spacing w:before="15"/>
              <w:ind w:left="103"/>
              <w:rPr>
                <w:sz w:val="18"/>
                <w:szCs w:val="18"/>
              </w:rPr>
            </w:pPr>
            <w:r w:rsidRPr="000D4D04">
              <w:rPr>
                <w:sz w:val="18"/>
                <w:szCs w:val="18"/>
              </w:rPr>
              <w:t>DurationCSOOverflowEvent</w:t>
            </w:r>
          </w:p>
        </w:tc>
        <w:tc>
          <w:tcPr>
            <w:tcW w:w="1620" w:type="dxa"/>
          </w:tcPr>
          <w:p w14:paraId="28EE04CB" w14:textId="77777777" w:rsidR="00501153" w:rsidRPr="000D4D04" w:rsidRDefault="00501153">
            <w:pPr>
              <w:rPr>
                <w:sz w:val="18"/>
                <w:szCs w:val="18"/>
              </w:rPr>
            </w:pPr>
          </w:p>
        </w:tc>
        <w:tc>
          <w:tcPr>
            <w:tcW w:w="3060" w:type="dxa"/>
            <w:tcBorders>
              <w:right w:val="single" w:sz="4" w:space="0" w:color="000000"/>
            </w:tcBorders>
          </w:tcPr>
          <w:p w14:paraId="4E3AA295" w14:textId="1A892C72" w:rsidR="00501153" w:rsidRPr="000D4D04" w:rsidRDefault="00501153">
            <w:pPr>
              <w:pStyle w:val="TableParagraph"/>
              <w:spacing w:before="15" w:line="242" w:lineRule="auto"/>
              <w:ind w:left="103" w:right="177"/>
              <w:rPr>
                <w:sz w:val="18"/>
                <w:szCs w:val="18"/>
              </w:rPr>
            </w:pPr>
            <w:r w:rsidRPr="000D4D04">
              <w:rPr>
                <w:w w:val="95"/>
                <w:sz w:val="18"/>
                <w:szCs w:val="18"/>
              </w:rPr>
              <w:t>icis_prog_rpt_cso.overflow_durati</w:t>
            </w:r>
            <w:r w:rsidRPr="000D4D04">
              <w:rPr>
                <w:sz w:val="18"/>
                <w:szCs w:val="18"/>
              </w:rPr>
              <w:t>on</w:t>
            </w:r>
          </w:p>
        </w:tc>
        <w:tc>
          <w:tcPr>
            <w:tcW w:w="5637" w:type="dxa"/>
            <w:tcBorders>
              <w:left w:val="single" w:sz="4" w:space="0" w:color="000000"/>
            </w:tcBorders>
          </w:tcPr>
          <w:p w14:paraId="3A7C08DE" w14:textId="77777777" w:rsidR="00501153" w:rsidRPr="000D4D04" w:rsidRDefault="00501153">
            <w:pPr>
              <w:rPr>
                <w:sz w:val="18"/>
                <w:szCs w:val="18"/>
              </w:rPr>
            </w:pPr>
          </w:p>
        </w:tc>
      </w:tr>
      <w:tr w:rsidR="00501153" w:rsidRPr="000D4D04" w14:paraId="4E57CCF7" w14:textId="77777777" w:rsidTr="00501153">
        <w:trPr>
          <w:trHeight w:hRule="exact" w:val="509"/>
        </w:trPr>
        <w:tc>
          <w:tcPr>
            <w:tcW w:w="2628" w:type="dxa"/>
          </w:tcPr>
          <w:p w14:paraId="486DDD48" w14:textId="77777777" w:rsidR="00501153" w:rsidRPr="000D4D04" w:rsidRDefault="00501153">
            <w:pPr>
              <w:pStyle w:val="TableParagraph"/>
              <w:spacing w:before="15"/>
              <w:ind w:left="103"/>
              <w:rPr>
                <w:sz w:val="18"/>
                <w:szCs w:val="18"/>
              </w:rPr>
            </w:pPr>
            <w:r w:rsidRPr="000D4D04">
              <w:rPr>
                <w:sz w:val="18"/>
                <w:szCs w:val="18"/>
              </w:rPr>
              <w:t>DischargeVolumeTreated</w:t>
            </w:r>
          </w:p>
        </w:tc>
        <w:tc>
          <w:tcPr>
            <w:tcW w:w="1620" w:type="dxa"/>
          </w:tcPr>
          <w:p w14:paraId="5F649879" w14:textId="77777777" w:rsidR="00501153" w:rsidRPr="000D4D04" w:rsidRDefault="00501153">
            <w:pPr>
              <w:rPr>
                <w:sz w:val="18"/>
                <w:szCs w:val="18"/>
              </w:rPr>
            </w:pPr>
          </w:p>
        </w:tc>
        <w:tc>
          <w:tcPr>
            <w:tcW w:w="3060" w:type="dxa"/>
            <w:tcBorders>
              <w:right w:val="single" w:sz="4" w:space="0" w:color="000000"/>
            </w:tcBorders>
          </w:tcPr>
          <w:p w14:paraId="313A5152" w14:textId="530F179A" w:rsidR="00501153" w:rsidRPr="000D4D04" w:rsidRDefault="00501153">
            <w:pPr>
              <w:pStyle w:val="TableParagraph"/>
              <w:spacing w:before="15"/>
              <w:ind w:left="103"/>
              <w:rPr>
                <w:sz w:val="18"/>
                <w:szCs w:val="18"/>
              </w:rPr>
            </w:pPr>
            <w:r w:rsidRPr="000D4D04">
              <w:rPr>
                <w:w w:val="95"/>
                <w:sz w:val="18"/>
                <w:szCs w:val="18"/>
              </w:rPr>
              <w:t>icis_prog_rpt_cso.discharge_volu</w:t>
            </w:r>
            <w:r w:rsidRPr="000D4D04">
              <w:rPr>
                <w:sz w:val="18"/>
                <w:szCs w:val="18"/>
              </w:rPr>
              <w:t>me_treated</w:t>
            </w:r>
          </w:p>
        </w:tc>
        <w:tc>
          <w:tcPr>
            <w:tcW w:w="5637" w:type="dxa"/>
            <w:tcBorders>
              <w:left w:val="single" w:sz="4" w:space="0" w:color="000000"/>
            </w:tcBorders>
          </w:tcPr>
          <w:p w14:paraId="254E77D4" w14:textId="77777777" w:rsidR="00501153" w:rsidRPr="000D4D04" w:rsidRDefault="00501153">
            <w:pPr>
              <w:rPr>
                <w:sz w:val="18"/>
                <w:szCs w:val="18"/>
              </w:rPr>
            </w:pPr>
          </w:p>
        </w:tc>
      </w:tr>
      <w:tr w:rsidR="00501153" w:rsidRPr="000D4D04" w14:paraId="755772AB" w14:textId="77777777" w:rsidTr="004F2D1E">
        <w:trPr>
          <w:trHeight w:hRule="exact" w:val="490"/>
        </w:trPr>
        <w:tc>
          <w:tcPr>
            <w:tcW w:w="2628" w:type="dxa"/>
          </w:tcPr>
          <w:p w14:paraId="195F0E7A" w14:textId="77777777" w:rsidR="00501153" w:rsidRPr="000D4D04" w:rsidRDefault="00501153">
            <w:pPr>
              <w:pStyle w:val="TableParagraph"/>
              <w:spacing w:before="15"/>
              <w:ind w:left="103"/>
              <w:rPr>
                <w:sz w:val="18"/>
                <w:szCs w:val="18"/>
              </w:rPr>
            </w:pPr>
            <w:r w:rsidRPr="000D4D04">
              <w:rPr>
                <w:sz w:val="18"/>
                <w:szCs w:val="18"/>
              </w:rPr>
              <w:t>DischargeVolumeUntreated</w:t>
            </w:r>
          </w:p>
        </w:tc>
        <w:tc>
          <w:tcPr>
            <w:tcW w:w="1620" w:type="dxa"/>
          </w:tcPr>
          <w:p w14:paraId="2B839406" w14:textId="77777777" w:rsidR="00501153" w:rsidRPr="000D4D04" w:rsidRDefault="00501153">
            <w:pPr>
              <w:rPr>
                <w:sz w:val="18"/>
                <w:szCs w:val="18"/>
              </w:rPr>
            </w:pPr>
          </w:p>
        </w:tc>
        <w:tc>
          <w:tcPr>
            <w:tcW w:w="3060" w:type="dxa"/>
            <w:tcBorders>
              <w:right w:val="single" w:sz="4" w:space="0" w:color="000000"/>
            </w:tcBorders>
          </w:tcPr>
          <w:p w14:paraId="71D284D7" w14:textId="05094F15" w:rsidR="00501153" w:rsidRPr="000D4D04" w:rsidRDefault="00501153">
            <w:pPr>
              <w:pStyle w:val="TableParagraph"/>
              <w:spacing w:before="15" w:line="242" w:lineRule="auto"/>
              <w:ind w:left="103"/>
              <w:rPr>
                <w:sz w:val="18"/>
                <w:szCs w:val="18"/>
              </w:rPr>
            </w:pPr>
            <w:r w:rsidRPr="000D4D04">
              <w:rPr>
                <w:w w:val="95"/>
                <w:sz w:val="18"/>
                <w:szCs w:val="18"/>
              </w:rPr>
              <w:t>icis_prog_rpt_cso.discharge_volu</w:t>
            </w:r>
            <w:r w:rsidRPr="000D4D04">
              <w:rPr>
                <w:sz w:val="18"/>
                <w:szCs w:val="18"/>
              </w:rPr>
              <w:t>me_untreated</w:t>
            </w:r>
          </w:p>
        </w:tc>
        <w:tc>
          <w:tcPr>
            <w:tcW w:w="5637" w:type="dxa"/>
            <w:tcBorders>
              <w:left w:val="single" w:sz="4" w:space="0" w:color="000000"/>
            </w:tcBorders>
          </w:tcPr>
          <w:p w14:paraId="343F2411" w14:textId="77777777" w:rsidR="00501153" w:rsidRPr="000D4D04" w:rsidRDefault="00501153">
            <w:pPr>
              <w:rPr>
                <w:sz w:val="18"/>
                <w:szCs w:val="18"/>
              </w:rPr>
            </w:pPr>
          </w:p>
        </w:tc>
      </w:tr>
      <w:tr w:rsidR="00501153" w:rsidRPr="000D4D04" w14:paraId="57A343B7" w14:textId="77777777" w:rsidTr="00501153">
        <w:trPr>
          <w:trHeight w:hRule="exact" w:val="509"/>
        </w:trPr>
        <w:tc>
          <w:tcPr>
            <w:tcW w:w="2628" w:type="dxa"/>
          </w:tcPr>
          <w:p w14:paraId="36D709CD" w14:textId="1635F3C0" w:rsidR="00501153" w:rsidRPr="000D4D04" w:rsidRDefault="00501153">
            <w:pPr>
              <w:pStyle w:val="TableParagraph"/>
              <w:spacing w:before="15"/>
              <w:ind w:left="103"/>
              <w:rPr>
                <w:sz w:val="18"/>
                <w:szCs w:val="18"/>
              </w:rPr>
            </w:pPr>
            <w:r w:rsidRPr="000D4D04">
              <w:rPr>
                <w:w w:val="95"/>
                <w:sz w:val="18"/>
                <w:szCs w:val="18"/>
              </w:rPr>
              <w:t>CorrectiveActionTakenDescri</w:t>
            </w:r>
            <w:r w:rsidRPr="000D4D04">
              <w:rPr>
                <w:sz w:val="18"/>
                <w:szCs w:val="18"/>
              </w:rPr>
              <w:t>ptionText</w:t>
            </w:r>
          </w:p>
        </w:tc>
        <w:tc>
          <w:tcPr>
            <w:tcW w:w="1620" w:type="dxa"/>
          </w:tcPr>
          <w:p w14:paraId="37C415F4" w14:textId="77777777" w:rsidR="00501153" w:rsidRPr="000D4D04" w:rsidRDefault="00501153">
            <w:pPr>
              <w:rPr>
                <w:sz w:val="18"/>
                <w:szCs w:val="18"/>
              </w:rPr>
            </w:pPr>
          </w:p>
        </w:tc>
        <w:tc>
          <w:tcPr>
            <w:tcW w:w="3060" w:type="dxa"/>
            <w:tcBorders>
              <w:right w:val="single" w:sz="4" w:space="0" w:color="000000"/>
            </w:tcBorders>
          </w:tcPr>
          <w:p w14:paraId="788AFDB1" w14:textId="512B8DD4" w:rsidR="00501153" w:rsidRPr="000D4D04" w:rsidRDefault="00501153">
            <w:pPr>
              <w:pStyle w:val="TableParagraph"/>
              <w:spacing w:before="15"/>
              <w:ind w:left="103" w:right="216"/>
              <w:rPr>
                <w:sz w:val="18"/>
                <w:szCs w:val="18"/>
              </w:rPr>
            </w:pPr>
            <w:r w:rsidRPr="000D4D04">
              <w:rPr>
                <w:w w:val="95"/>
                <w:sz w:val="18"/>
                <w:szCs w:val="18"/>
              </w:rPr>
              <w:t>icis_prog_rpt_cso.corrective_actio</w:t>
            </w:r>
            <w:r w:rsidRPr="000D4D04">
              <w:rPr>
                <w:sz w:val="18"/>
                <w:szCs w:val="18"/>
              </w:rPr>
              <w:t>n</w:t>
            </w:r>
          </w:p>
        </w:tc>
        <w:tc>
          <w:tcPr>
            <w:tcW w:w="5637" w:type="dxa"/>
            <w:tcBorders>
              <w:left w:val="single" w:sz="4" w:space="0" w:color="000000"/>
            </w:tcBorders>
          </w:tcPr>
          <w:p w14:paraId="07335728" w14:textId="77777777" w:rsidR="00501153" w:rsidRPr="000D4D04" w:rsidRDefault="00501153">
            <w:pPr>
              <w:rPr>
                <w:sz w:val="18"/>
                <w:szCs w:val="18"/>
              </w:rPr>
            </w:pPr>
          </w:p>
        </w:tc>
      </w:tr>
      <w:tr w:rsidR="00501153" w:rsidRPr="000D4D04" w14:paraId="668719D8" w14:textId="77777777" w:rsidTr="004F2D1E">
        <w:trPr>
          <w:trHeight w:hRule="exact" w:val="317"/>
        </w:trPr>
        <w:tc>
          <w:tcPr>
            <w:tcW w:w="2628" w:type="dxa"/>
          </w:tcPr>
          <w:p w14:paraId="2D69A770" w14:textId="77777777" w:rsidR="00501153" w:rsidRPr="000D4D04" w:rsidRDefault="00501153">
            <w:pPr>
              <w:pStyle w:val="TableParagraph"/>
              <w:spacing w:before="15"/>
              <w:ind w:left="103"/>
              <w:rPr>
                <w:sz w:val="18"/>
                <w:szCs w:val="18"/>
              </w:rPr>
            </w:pPr>
            <w:r w:rsidRPr="000D4D04">
              <w:rPr>
                <w:sz w:val="18"/>
                <w:szCs w:val="18"/>
              </w:rPr>
              <w:t>InchesPrecipitation</w:t>
            </w:r>
          </w:p>
        </w:tc>
        <w:tc>
          <w:tcPr>
            <w:tcW w:w="1620" w:type="dxa"/>
          </w:tcPr>
          <w:p w14:paraId="7BF9A992" w14:textId="77777777" w:rsidR="00501153" w:rsidRPr="000D4D04" w:rsidRDefault="00501153">
            <w:pPr>
              <w:rPr>
                <w:sz w:val="18"/>
                <w:szCs w:val="18"/>
              </w:rPr>
            </w:pPr>
          </w:p>
        </w:tc>
        <w:tc>
          <w:tcPr>
            <w:tcW w:w="3060" w:type="dxa"/>
            <w:tcBorders>
              <w:right w:val="single" w:sz="4" w:space="0" w:color="000000"/>
            </w:tcBorders>
          </w:tcPr>
          <w:p w14:paraId="33EB4F75" w14:textId="77777777" w:rsidR="00501153" w:rsidRPr="000D4D04" w:rsidRDefault="00501153">
            <w:pPr>
              <w:pStyle w:val="TableParagraph"/>
              <w:spacing w:before="15"/>
              <w:ind w:left="103"/>
              <w:rPr>
                <w:sz w:val="18"/>
                <w:szCs w:val="18"/>
              </w:rPr>
            </w:pPr>
            <w:r w:rsidRPr="000D4D04">
              <w:rPr>
                <w:sz w:val="18"/>
                <w:szCs w:val="18"/>
              </w:rPr>
              <w:t>icis_prog_rpt_cso.precipitation</w:t>
            </w:r>
          </w:p>
        </w:tc>
        <w:tc>
          <w:tcPr>
            <w:tcW w:w="5637" w:type="dxa"/>
            <w:tcBorders>
              <w:left w:val="single" w:sz="4" w:space="0" w:color="000000"/>
            </w:tcBorders>
          </w:tcPr>
          <w:p w14:paraId="65541A70" w14:textId="77777777" w:rsidR="00501153" w:rsidRPr="000D4D04" w:rsidRDefault="00501153">
            <w:pPr>
              <w:rPr>
                <w:sz w:val="18"/>
                <w:szCs w:val="18"/>
              </w:rPr>
            </w:pPr>
          </w:p>
        </w:tc>
      </w:tr>
      <w:tr w:rsidR="000C6C5E" w:rsidRPr="000D4D04" w14:paraId="194BB41C" w14:textId="77777777" w:rsidTr="00501153">
        <w:trPr>
          <w:trHeight w:hRule="exact" w:val="278"/>
        </w:trPr>
        <w:tc>
          <w:tcPr>
            <w:tcW w:w="12945" w:type="dxa"/>
            <w:gridSpan w:val="4"/>
            <w:shd w:val="clear" w:color="auto" w:fill="FFFFCC"/>
          </w:tcPr>
          <w:p w14:paraId="67F76788" w14:textId="43EAFBCC" w:rsidR="000C6C5E" w:rsidRPr="000D4D04" w:rsidRDefault="008C42BC">
            <w:pPr>
              <w:pStyle w:val="TableParagraph"/>
              <w:spacing w:before="15"/>
              <w:ind w:left="103"/>
              <w:rPr>
                <w:sz w:val="18"/>
                <w:szCs w:val="18"/>
              </w:rPr>
            </w:pPr>
            <w:r w:rsidRPr="000D4D04">
              <w:rPr>
                <w:sz w:val="18"/>
                <w:szCs w:val="18"/>
              </w:rPr>
              <w:t>LOCAL LIMITS</w:t>
            </w:r>
          </w:p>
        </w:tc>
      </w:tr>
      <w:tr w:rsidR="00501153" w:rsidRPr="000D4D04" w14:paraId="225B819F" w14:textId="77777777" w:rsidTr="004F2D1E">
        <w:trPr>
          <w:trHeight w:hRule="exact" w:val="490"/>
        </w:trPr>
        <w:tc>
          <w:tcPr>
            <w:tcW w:w="2628" w:type="dxa"/>
          </w:tcPr>
          <w:p w14:paraId="084958A3" w14:textId="2ED4D9A1" w:rsidR="00501153" w:rsidRPr="000D4D04" w:rsidRDefault="00501153">
            <w:pPr>
              <w:pStyle w:val="TableParagraph"/>
              <w:spacing w:before="17"/>
              <w:ind w:left="103"/>
              <w:rPr>
                <w:sz w:val="18"/>
                <w:szCs w:val="18"/>
              </w:rPr>
            </w:pPr>
            <w:r w:rsidRPr="000D4D04">
              <w:rPr>
                <w:w w:val="95"/>
                <w:sz w:val="18"/>
                <w:szCs w:val="18"/>
              </w:rPr>
              <w:t>PermittingAuthorityReportRe</w:t>
            </w:r>
            <w:r w:rsidRPr="000D4D04">
              <w:rPr>
                <w:sz w:val="18"/>
                <w:szCs w:val="18"/>
              </w:rPr>
              <w:t>ceivedDate</w:t>
            </w:r>
          </w:p>
        </w:tc>
        <w:tc>
          <w:tcPr>
            <w:tcW w:w="1620" w:type="dxa"/>
          </w:tcPr>
          <w:p w14:paraId="50960465" w14:textId="77777777" w:rsidR="00501153" w:rsidRPr="000D4D04" w:rsidRDefault="00501153">
            <w:pPr>
              <w:rPr>
                <w:sz w:val="18"/>
                <w:szCs w:val="18"/>
              </w:rPr>
            </w:pPr>
          </w:p>
        </w:tc>
        <w:tc>
          <w:tcPr>
            <w:tcW w:w="3060" w:type="dxa"/>
            <w:tcBorders>
              <w:right w:val="single" w:sz="4" w:space="0" w:color="000000"/>
            </w:tcBorders>
          </w:tcPr>
          <w:p w14:paraId="2633867C"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21BB1D30" w14:textId="77777777" w:rsidR="00501153" w:rsidRPr="000D4D04" w:rsidRDefault="00501153">
            <w:pPr>
              <w:rPr>
                <w:sz w:val="18"/>
                <w:szCs w:val="18"/>
              </w:rPr>
            </w:pPr>
          </w:p>
        </w:tc>
      </w:tr>
      <w:tr w:rsidR="00501153" w:rsidRPr="000D4D04" w14:paraId="6E760E60" w14:textId="77777777" w:rsidTr="004F2D1E">
        <w:trPr>
          <w:trHeight w:hRule="exact" w:val="490"/>
        </w:trPr>
        <w:tc>
          <w:tcPr>
            <w:tcW w:w="2628" w:type="dxa"/>
          </w:tcPr>
          <w:p w14:paraId="2B8879AB" w14:textId="36ADB6E7" w:rsidR="00501153" w:rsidRPr="000D4D04" w:rsidRDefault="00501153">
            <w:pPr>
              <w:pStyle w:val="TableParagraph"/>
              <w:spacing w:before="15"/>
              <w:ind w:left="103"/>
              <w:rPr>
                <w:sz w:val="18"/>
                <w:szCs w:val="18"/>
              </w:rPr>
            </w:pPr>
            <w:r w:rsidRPr="000D4D04">
              <w:rPr>
                <w:w w:val="95"/>
                <w:sz w:val="18"/>
                <w:szCs w:val="18"/>
              </w:rPr>
              <w:t>MostRecentDateTechnicalEv</w:t>
            </w:r>
            <w:r w:rsidRPr="000D4D04">
              <w:rPr>
                <w:sz w:val="18"/>
                <w:szCs w:val="18"/>
              </w:rPr>
              <w:t>aluationForLocalLimits</w:t>
            </w:r>
          </w:p>
        </w:tc>
        <w:tc>
          <w:tcPr>
            <w:tcW w:w="1620" w:type="dxa"/>
          </w:tcPr>
          <w:p w14:paraId="67AF72C8" w14:textId="77777777" w:rsidR="00501153" w:rsidRPr="000D4D04" w:rsidRDefault="00501153">
            <w:pPr>
              <w:rPr>
                <w:sz w:val="18"/>
                <w:szCs w:val="18"/>
              </w:rPr>
            </w:pPr>
          </w:p>
        </w:tc>
        <w:tc>
          <w:tcPr>
            <w:tcW w:w="3060" w:type="dxa"/>
            <w:tcBorders>
              <w:right w:val="single" w:sz="4" w:space="0" w:color="000000"/>
            </w:tcBorders>
          </w:tcPr>
          <w:p w14:paraId="50D34B08" w14:textId="0EECD682"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ecent_eval_date</w:t>
            </w:r>
          </w:p>
        </w:tc>
        <w:tc>
          <w:tcPr>
            <w:tcW w:w="5637" w:type="dxa"/>
            <w:tcBorders>
              <w:left w:val="single" w:sz="4" w:space="0" w:color="000000"/>
            </w:tcBorders>
          </w:tcPr>
          <w:p w14:paraId="54F24CB8" w14:textId="77777777" w:rsidR="00501153" w:rsidRPr="000D4D04" w:rsidRDefault="00501153">
            <w:pPr>
              <w:pStyle w:val="TableParagraph"/>
              <w:ind w:left="103" w:right="197"/>
              <w:rPr>
                <w:sz w:val="18"/>
                <w:szCs w:val="18"/>
              </w:rPr>
            </w:pPr>
            <w:r w:rsidRPr="000D4D04">
              <w:rPr>
                <w:sz w:val="18"/>
                <w:szCs w:val="18"/>
              </w:rPr>
              <w:t>If EVLL contains Y or P use DTIA. The format for ICIS is ccyy-mm-dd.</w:t>
            </w:r>
          </w:p>
        </w:tc>
      </w:tr>
      <w:tr w:rsidR="00501153" w:rsidRPr="000D4D04" w14:paraId="0E40C0BC" w14:textId="77777777" w:rsidTr="004F2D1E">
        <w:trPr>
          <w:trHeight w:hRule="exact" w:val="490"/>
        </w:trPr>
        <w:tc>
          <w:tcPr>
            <w:tcW w:w="2628" w:type="dxa"/>
          </w:tcPr>
          <w:p w14:paraId="4212696B" w14:textId="414E8559" w:rsidR="00501153" w:rsidRPr="000D4D04" w:rsidRDefault="00501153">
            <w:pPr>
              <w:pStyle w:val="TableParagraph"/>
              <w:spacing w:before="17"/>
              <w:ind w:left="103"/>
              <w:rPr>
                <w:sz w:val="18"/>
                <w:szCs w:val="18"/>
              </w:rPr>
            </w:pPr>
            <w:r w:rsidRPr="000D4D04">
              <w:rPr>
                <w:w w:val="95"/>
                <w:sz w:val="18"/>
                <w:szCs w:val="18"/>
              </w:rPr>
              <w:t>MostRecentDateAdoptionTec</w:t>
            </w:r>
            <w:r w:rsidRPr="000D4D04">
              <w:rPr>
                <w:sz w:val="18"/>
                <w:szCs w:val="18"/>
              </w:rPr>
              <w:t>hnicallyBasedLocalLimits</w:t>
            </w:r>
          </w:p>
        </w:tc>
        <w:tc>
          <w:tcPr>
            <w:tcW w:w="1620" w:type="dxa"/>
          </w:tcPr>
          <w:p w14:paraId="75DC9264" w14:textId="77777777" w:rsidR="00501153" w:rsidRPr="000D4D04" w:rsidRDefault="00501153">
            <w:pPr>
              <w:rPr>
                <w:sz w:val="18"/>
                <w:szCs w:val="18"/>
              </w:rPr>
            </w:pPr>
          </w:p>
        </w:tc>
        <w:tc>
          <w:tcPr>
            <w:tcW w:w="3060" w:type="dxa"/>
            <w:tcBorders>
              <w:right w:val="single" w:sz="4" w:space="0" w:color="000000"/>
            </w:tcBorders>
          </w:tcPr>
          <w:p w14:paraId="29E90050" w14:textId="2EEE008F" w:rsidR="00501153" w:rsidRPr="000D4D04" w:rsidRDefault="00501153">
            <w:pPr>
              <w:pStyle w:val="TableParagraph"/>
              <w:spacing w:before="17"/>
              <w:ind w:left="103"/>
              <w:rPr>
                <w:sz w:val="18"/>
                <w:szCs w:val="18"/>
              </w:rPr>
            </w:pPr>
            <w:r w:rsidRPr="000D4D04">
              <w:rPr>
                <w:w w:val="95"/>
                <w:sz w:val="18"/>
                <w:szCs w:val="18"/>
              </w:rPr>
              <w:t>icis_prog_rpt_pretreatment.most_r</w:t>
            </w:r>
            <w:r w:rsidRPr="000D4D04">
              <w:rPr>
                <w:sz w:val="18"/>
                <w:szCs w:val="18"/>
              </w:rPr>
              <w:t>ecent_adopt_date</w:t>
            </w:r>
          </w:p>
        </w:tc>
        <w:tc>
          <w:tcPr>
            <w:tcW w:w="5637" w:type="dxa"/>
            <w:tcBorders>
              <w:left w:val="single" w:sz="4" w:space="0" w:color="000000"/>
            </w:tcBorders>
          </w:tcPr>
          <w:p w14:paraId="6ABDCBCF" w14:textId="77777777" w:rsidR="00501153" w:rsidRPr="000D4D04" w:rsidRDefault="00501153">
            <w:pPr>
              <w:pStyle w:val="TableParagraph"/>
              <w:spacing w:line="228" w:lineRule="exact"/>
              <w:ind w:left="103"/>
              <w:rPr>
                <w:sz w:val="18"/>
                <w:szCs w:val="18"/>
              </w:rPr>
            </w:pPr>
            <w:r w:rsidRPr="000D4D04">
              <w:rPr>
                <w:sz w:val="18"/>
                <w:szCs w:val="18"/>
              </w:rPr>
              <w:t>If ADLL contains Y use DTIA. The format for ICIS is ccyy-mm-dd.</w:t>
            </w:r>
          </w:p>
        </w:tc>
      </w:tr>
      <w:tr w:rsidR="00501153" w:rsidRPr="000D4D04" w14:paraId="565ED97E" w14:textId="77777777" w:rsidTr="004F2D1E">
        <w:trPr>
          <w:trHeight w:hRule="exact" w:val="490"/>
        </w:trPr>
        <w:tc>
          <w:tcPr>
            <w:tcW w:w="2628" w:type="dxa"/>
          </w:tcPr>
          <w:p w14:paraId="652E9B6D" w14:textId="77777777" w:rsidR="00501153" w:rsidRPr="000D4D04" w:rsidRDefault="00501153">
            <w:pPr>
              <w:pStyle w:val="TableParagraph"/>
              <w:spacing w:before="15"/>
              <w:ind w:left="103"/>
              <w:rPr>
                <w:sz w:val="18"/>
                <w:szCs w:val="18"/>
              </w:rPr>
            </w:pPr>
            <w:r w:rsidRPr="000D4D04">
              <w:rPr>
                <w:sz w:val="18"/>
                <w:szCs w:val="18"/>
              </w:rPr>
              <w:t>LocalLimitsPollutantCode</w:t>
            </w:r>
          </w:p>
        </w:tc>
        <w:tc>
          <w:tcPr>
            <w:tcW w:w="1620" w:type="dxa"/>
          </w:tcPr>
          <w:p w14:paraId="75D0DEB4"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right w:val="single" w:sz="4" w:space="0" w:color="000000"/>
            </w:tcBorders>
          </w:tcPr>
          <w:p w14:paraId="68FC9DF1" w14:textId="7B9844CA" w:rsidR="00501153" w:rsidRPr="000D4D04" w:rsidRDefault="00501153">
            <w:pPr>
              <w:pStyle w:val="TableParagraph"/>
              <w:spacing w:before="15"/>
              <w:ind w:left="103"/>
              <w:rPr>
                <w:sz w:val="18"/>
                <w:szCs w:val="18"/>
              </w:rPr>
            </w:pPr>
            <w:r w:rsidRPr="000D4D04">
              <w:rPr>
                <w:w w:val="95"/>
                <w:sz w:val="18"/>
                <w:szCs w:val="18"/>
              </w:rPr>
              <w:t>icis_rpt_pre_removal_credit.pollut</w:t>
            </w:r>
            <w:r w:rsidRPr="000D4D04">
              <w:rPr>
                <w:sz w:val="18"/>
                <w:szCs w:val="18"/>
              </w:rPr>
              <w:t>ant_code</w:t>
            </w:r>
          </w:p>
        </w:tc>
        <w:tc>
          <w:tcPr>
            <w:tcW w:w="5637" w:type="dxa"/>
            <w:tcBorders>
              <w:left w:val="single" w:sz="4" w:space="0" w:color="000000"/>
            </w:tcBorders>
          </w:tcPr>
          <w:p w14:paraId="3E441ED0" w14:textId="6E345DA2"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MostRecentDateAdoptionTechnicall</w:t>
            </w:r>
            <w:r w:rsidRPr="000D4D04">
              <w:rPr>
                <w:sz w:val="18"/>
                <w:szCs w:val="18"/>
              </w:rPr>
              <w:t>yBasedLocalLimits exists.</w:t>
            </w:r>
          </w:p>
        </w:tc>
      </w:tr>
      <w:tr w:rsidR="00501153" w:rsidRPr="000D4D04" w14:paraId="4CB33D6A" w14:textId="77777777" w:rsidTr="004F2D1E">
        <w:trPr>
          <w:trHeight w:hRule="exact" w:val="490"/>
        </w:trPr>
        <w:tc>
          <w:tcPr>
            <w:tcW w:w="2628" w:type="dxa"/>
          </w:tcPr>
          <w:p w14:paraId="3DD54456" w14:textId="7C5E8178" w:rsidR="00501153" w:rsidRPr="000D4D04" w:rsidRDefault="00501153">
            <w:pPr>
              <w:pStyle w:val="TableParagraph"/>
              <w:spacing w:before="15"/>
              <w:ind w:left="103"/>
              <w:rPr>
                <w:sz w:val="18"/>
                <w:szCs w:val="18"/>
              </w:rPr>
            </w:pPr>
            <w:r w:rsidRPr="000D4D04">
              <w:rPr>
                <w:w w:val="95"/>
                <w:sz w:val="18"/>
                <w:szCs w:val="18"/>
              </w:rPr>
              <w:t>MostRecentDateRemovalCre</w:t>
            </w:r>
            <w:r w:rsidRPr="000D4D04">
              <w:rPr>
                <w:sz w:val="18"/>
                <w:szCs w:val="18"/>
              </w:rPr>
              <w:t>ditsApproval</w:t>
            </w:r>
          </w:p>
        </w:tc>
        <w:tc>
          <w:tcPr>
            <w:tcW w:w="1620" w:type="dxa"/>
          </w:tcPr>
          <w:p w14:paraId="6BB20A8D" w14:textId="77777777" w:rsidR="00501153" w:rsidRPr="000D4D04" w:rsidRDefault="00501153">
            <w:pPr>
              <w:rPr>
                <w:sz w:val="18"/>
                <w:szCs w:val="18"/>
              </w:rPr>
            </w:pPr>
          </w:p>
        </w:tc>
        <w:tc>
          <w:tcPr>
            <w:tcW w:w="3060" w:type="dxa"/>
            <w:tcBorders>
              <w:right w:val="single" w:sz="4" w:space="0" w:color="000000"/>
            </w:tcBorders>
          </w:tcPr>
          <w:p w14:paraId="284BA1EF" w14:textId="1B93E73B"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ecent_credit_approv_date</w:t>
            </w:r>
          </w:p>
        </w:tc>
        <w:tc>
          <w:tcPr>
            <w:tcW w:w="5637" w:type="dxa"/>
            <w:tcBorders>
              <w:left w:val="single" w:sz="4" w:space="0" w:color="000000"/>
            </w:tcBorders>
          </w:tcPr>
          <w:p w14:paraId="7890239D" w14:textId="3454735D" w:rsidR="00501153" w:rsidRPr="000D4D04" w:rsidRDefault="00501153">
            <w:pPr>
              <w:pStyle w:val="TableParagraph"/>
              <w:ind w:left="103" w:right="162"/>
              <w:rPr>
                <w:sz w:val="18"/>
                <w:szCs w:val="18"/>
              </w:rPr>
            </w:pPr>
            <w:r w:rsidRPr="000D4D04">
              <w:rPr>
                <w:sz w:val="18"/>
                <w:szCs w:val="18"/>
              </w:rPr>
              <w:t xml:space="preserve">The format for ICIS is ccyy-mm-dd. Must be present if </w:t>
            </w:r>
            <w:r w:rsidRPr="000D4D04">
              <w:rPr>
                <w:w w:val="95"/>
                <w:sz w:val="18"/>
                <w:szCs w:val="18"/>
              </w:rPr>
              <w:t>RemovalCreditsApplicationStatusCo</w:t>
            </w:r>
            <w:r w:rsidRPr="000D4D04">
              <w:rPr>
                <w:sz w:val="18"/>
                <w:szCs w:val="18"/>
              </w:rPr>
              <w:t>de contains “APP”.</w:t>
            </w:r>
          </w:p>
        </w:tc>
      </w:tr>
      <w:tr w:rsidR="00501153" w:rsidRPr="000D4D04" w14:paraId="1EACAD42" w14:textId="77777777" w:rsidTr="004F2D1E">
        <w:trPr>
          <w:trHeight w:hRule="exact" w:val="490"/>
        </w:trPr>
        <w:tc>
          <w:tcPr>
            <w:tcW w:w="2628" w:type="dxa"/>
          </w:tcPr>
          <w:p w14:paraId="1347DD42" w14:textId="5099C623" w:rsidR="00501153" w:rsidRPr="000D4D04" w:rsidRDefault="00501153">
            <w:pPr>
              <w:pStyle w:val="TableParagraph"/>
              <w:spacing w:before="15"/>
              <w:ind w:left="103"/>
              <w:rPr>
                <w:sz w:val="18"/>
                <w:szCs w:val="18"/>
              </w:rPr>
            </w:pPr>
            <w:r w:rsidRPr="000D4D04">
              <w:rPr>
                <w:w w:val="95"/>
                <w:sz w:val="18"/>
                <w:szCs w:val="18"/>
              </w:rPr>
              <w:lastRenderedPageBreak/>
              <w:t>RemovalCreditsApplicationSt</w:t>
            </w:r>
            <w:r w:rsidRPr="000D4D04">
              <w:rPr>
                <w:sz w:val="18"/>
                <w:szCs w:val="18"/>
              </w:rPr>
              <w:t>atusCode</w:t>
            </w:r>
          </w:p>
        </w:tc>
        <w:tc>
          <w:tcPr>
            <w:tcW w:w="1620" w:type="dxa"/>
          </w:tcPr>
          <w:p w14:paraId="31EB6871" w14:textId="0D7816CB" w:rsidR="00501153" w:rsidRPr="000D4D04" w:rsidRDefault="00501153">
            <w:pPr>
              <w:pStyle w:val="TableParagraph"/>
              <w:ind w:left="103" w:right="133"/>
              <w:rPr>
                <w:sz w:val="18"/>
                <w:szCs w:val="18"/>
              </w:rPr>
            </w:pPr>
            <w:r w:rsidRPr="000D4D04">
              <w:rPr>
                <w:w w:val="95"/>
                <w:sz w:val="18"/>
                <w:szCs w:val="18"/>
              </w:rPr>
              <w:t>Ref_removal_sta</w:t>
            </w:r>
            <w:r w:rsidRPr="000D4D04">
              <w:rPr>
                <w:sz w:val="18"/>
                <w:szCs w:val="18"/>
              </w:rPr>
              <w:t>tus</w:t>
            </w:r>
          </w:p>
        </w:tc>
        <w:tc>
          <w:tcPr>
            <w:tcW w:w="3060" w:type="dxa"/>
            <w:tcBorders>
              <w:right w:val="single" w:sz="4" w:space="0" w:color="000000"/>
            </w:tcBorders>
          </w:tcPr>
          <w:p w14:paraId="2F127F82" w14:textId="141A8100" w:rsidR="00501153" w:rsidRPr="000D4D04" w:rsidRDefault="00501153">
            <w:pPr>
              <w:pStyle w:val="TableParagraph"/>
              <w:spacing w:before="15"/>
              <w:ind w:left="103"/>
              <w:rPr>
                <w:sz w:val="18"/>
                <w:szCs w:val="18"/>
              </w:rPr>
            </w:pPr>
            <w:r w:rsidRPr="000D4D04">
              <w:rPr>
                <w:w w:val="95"/>
                <w:sz w:val="18"/>
                <w:szCs w:val="18"/>
              </w:rPr>
              <w:t>icis_prog_rpt_pretreatment.remova</w:t>
            </w:r>
            <w:r w:rsidRPr="000D4D04">
              <w:rPr>
                <w:sz w:val="18"/>
                <w:szCs w:val="18"/>
              </w:rPr>
              <w:t>l_status_code</w:t>
            </w:r>
          </w:p>
        </w:tc>
        <w:tc>
          <w:tcPr>
            <w:tcW w:w="5637" w:type="dxa"/>
            <w:tcBorders>
              <w:left w:val="single" w:sz="4" w:space="0" w:color="000000"/>
            </w:tcBorders>
          </w:tcPr>
          <w:p w14:paraId="73B26A80" w14:textId="295CC9AE" w:rsidR="00501153" w:rsidRPr="000D4D04" w:rsidRDefault="00501153">
            <w:pPr>
              <w:pStyle w:val="TableParagraph"/>
              <w:ind w:left="103" w:right="174"/>
              <w:rPr>
                <w:sz w:val="18"/>
                <w:szCs w:val="18"/>
              </w:rPr>
            </w:pPr>
          </w:p>
        </w:tc>
      </w:tr>
      <w:tr w:rsidR="00501153" w:rsidRPr="000D4D04" w14:paraId="58323611" w14:textId="77777777" w:rsidTr="004F2D1E">
        <w:trPr>
          <w:trHeight w:hRule="exact" w:val="490"/>
        </w:trPr>
        <w:tc>
          <w:tcPr>
            <w:tcW w:w="2628" w:type="dxa"/>
          </w:tcPr>
          <w:p w14:paraId="617F8116" w14:textId="36531C22" w:rsidR="00501153" w:rsidRPr="000D4D04" w:rsidRDefault="00501153">
            <w:pPr>
              <w:pStyle w:val="TableParagraph"/>
              <w:spacing w:before="15"/>
              <w:ind w:left="103" w:right="210"/>
              <w:rPr>
                <w:sz w:val="18"/>
                <w:szCs w:val="18"/>
              </w:rPr>
            </w:pPr>
            <w:r w:rsidRPr="000D4D04">
              <w:rPr>
                <w:w w:val="95"/>
                <w:sz w:val="18"/>
                <w:szCs w:val="18"/>
              </w:rPr>
              <w:t>RemovalCreditsPollutantCod</w:t>
            </w:r>
            <w:r w:rsidRPr="000D4D04">
              <w:rPr>
                <w:sz w:val="18"/>
                <w:szCs w:val="18"/>
              </w:rPr>
              <w:t>e</w:t>
            </w:r>
          </w:p>
        </w:tc>
        <w:tc>
          <w:tcPr>
            <w:tcW w:w="1620" w:type="dxa"/>
          </w:tcPr>
          <w:p w14:paraId="494E9AF4" w14:textId="77777777" w:rsidR="00501153" w:rsidRPr="000D4D04" w:rsidRDefault="00501153">
            <w:pPr>
              <w:pStyle w:val="TableParagraph"/>
              <w:spacing w:line="224" w:lineRule="exact"/>
              <w:ind w:left="103"/>
              <w:rPr>
                <w:sz w:val="18"/>
                <w:szCs w:val="18"/>
              </w:rPr>
            </w:pPr>
            <w:r w:rsidRPr="000D4D04">
              <w:rPr>
                <w:sz w:val="18"/>
                <w:szCs w:val="18"/>
              </w:rPr>
              <w:t>Ref_pollutant</w:t>
            </w:r>
          </w:p>
        </w:tc>
        <w:tc>
          <w:tcPr>
            <w:tcW w:w="3060" w:type="dxa"/>
            <w:tcBorders>
              <w:right w:val="single" w:sz="4" w:space="0" w:color="000000"/>
            </w:tcBorders>
          </w:tcPr>
          <w:p w14:paraId="679B6D30" w14:textId="57D3AA2D" w:rsidR="00501153" w:rsidRPr="000D4D04" w:rsidRDefault="00501153">
            <w:pPr>
              <w:pStyle w:val="TableParagraph"/>
              <w:spacing w:before="15"/>
              <w:ind w:left="103"/>
              <w:rPr>
                <w:sz w:val="18"/>
                <w:szCs w:val="18"/>
              </w:rPr>
            </w:pPr>
            <w:r w:rsidRPr="000D4D04">
              <w:rPr>
                <w:w w:val="95"/>
                <w:sz w:val="18"/>
                <w:szCs w:val="18"/>
              </w:rPr>
              <w:t>icis_rpt_pre_removal_credit.pollut</w:t>
            </w:r>
            <w:r w:rsidRPr="000D4D04">
              <w:rPr>
                <w:sz w:val="18"/>
                <w:szCs w:val="18"/>
              </w:rPr>
              <w:t>ant_code</w:t>
            </w:r>
          </w:p>
        </w:tc>
        <w:tc>
          <w:tcPr>
            <w:tcW w:w="5637" w:type="dxa"/>
            <w:tcBorders>
              <w:left w:val="single" w:sz="4" w:space="0" w:color="000000"/>
            </w:tcBorders>
          </w:tcPr>
          <w:p w14:paraId="50B8AF84" w14:textId="0DFBD389"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MostRecentDateRemovalCreditsApp</w:t>
            </w:r>
            <w:r w:rsidRPr="000D4D04">
              <w:rPr>
                <w:sz w:val="18"/>
                <w:szCs w:val="18"/>
              </w:rPr>
              <w:t>roval exists.</w:t>
            </w:r>
          </w:p>
        </w:tc>
      </w:tr>
      <w:tr w:rsidR="000C6C5E" w:rsidRPr="000D4D04" w14:paraId="535BE767" w14:textId="77777777" w:rsidTr="00501153">
        <w:trPr>
          <w:trHeight w:hRule="exact" w:val="284"/>
        </w:trPr>
        <w:tc>
          <w:tcPr>
            <w:tcW w:w="12945" w:type="dxa"/>
            <w:gridSpan w:val="4"/>
            <w:shd w:val="clear" w:color="auto" w:fill="FFFFCC"/>
          </w:tcPr>
          <w:p w14:paraId="1950FF39" w14:textId="43F5C882" w:rsidR="000C6C5E" w:rsidRPr="000D4D04" w:rsidRDefault="008C42BC" w:rsidP="00224AE5">
            <w:pPr>
              <w:pStyle w:val="TableParagraph"/>
              <w:spacing w:before="15"/>
              <w:ind w:left="103" w:right="8398"/>
              <w:rPr>
                <w:sz w:val="18"/>
                <w:szCs w:val="18"/>
              </w:rPr>
            </w:pPr>
            <w:r w:rsidRPr="000D4D04">
              <w:rPr>
                <w:w w:val="95"/>
                <w:sz w:val="18"/>
                <w:szCs w:val="18"/>
              </w:rPr>
              <w:t xml:space="preserve">PRETREATMENT </w:t>
            </w:r>
            <w:r w:rsidRPr="000D4D04">
              <w:rPr>
                <w:sz w:val="18"/>
                <w:szCs w:val="18"/>
              </w:rPr>
              <w:t>PERFORMANCE SUMMARY</w:t>
            </w:r>
          </w:p>
        </w:tc>
      </w:tr>
      <w:tr w:rsidR="00501153" w:rsidRPr="000D4D04" w14:paraId="7F8F17D2" w14:textId="77777777" w:rsidTr="004F2D1E">
        <w:trPr>
          <w:trHeight w:hRule="exact" w:val="490"/>
        </w:trPr>
        <w:tc>
          <w:tcPr>
            <w:tcW w:w="2628" w:type="dxa"/>
          </w:tcPr>
          <w:p w14:paraId="07C92F04" w14:textId="1A641B4D" w:rsidR="00501153" w:rsidRPr="000D4D04" w:rsidRDefault="00501153" w:rsidP="009A3632">
            <w:pPr>
              <w:pStyle w:val="TableParagraph"/>
              <w:spacing w:before="15"/>
              <w:ind w:left="103"/>
              <w:rPr>
                <w:sz w:val="18"/>
                <w:szCs w:val="18"/>
              </w:rPr>
            </w:pPr>
            <w:r w:rsidRPr="000D4D04">
              <w:rPr>
                <w:w w:val="95"/>
                <w:sz w:val="18"/>
                <w:szCs w:val="18"/>
              </w:rPr>
              <w:t>PretreatmentPerformanceSum</w:t>
            </w:r>
            <w:r w:rsidRPr="000D4D04">
              <w:rPr>
                <w:sz w:val="18"/>
                <w:szCs w:val="18"/>
              </w:rPr>
              <w:t>maryEndDate</w:t>
            </w:r>
          </w:p>
        </w:tc>
        <w:tc>
          <w:tcPr>
            <w:tcW w:w="1620" w:type="dxa"/>
          </w:tcPr>
          <w:p w14:paraId="7176E2B1" w14:textId="77777777" w:rsidR="00501153" w:rsidRPr="000D4D04" w:rsidRDefault="00501153">
            <w:pPr>
              <w:rPr>
                <w:sz w:val="18"/>
                <w:szCs w:val="18"/>
              </w:rPr>
            </w:pPr>
          </w:p>
        </w:tc>
        <w:tc>
          <w:tcPr>
            <w:tcW w:w="3060" w:type="dxa"/>
            <w:tcBorders>
              <w:right w:val="single" w:sz="4" w:space="0" w:color="000000"/>
            </w:tcBorders>
          </w:tcPr>
          <w:p w14:paraId="78E3A2BF" w14:textId="77777777" w:rsidR="00501153" w:rsidRPr="000D4D04" w:rsidRDefault="00501153" w:rsidP="009A3632">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4FE782BB" w14:textId="77777777" w:rsidR="00501153" w:rsidRPr="000D4D04" w:rsidRDefault="00501153">
            <w:pPr>
              <w:rPr>
                <w:sz w:val="18"/>
                <w:szCs w:val="18"/>
              </w:rPr>
            </w:pPr>
          </w:p>
        </w:tc>
      </w:tr>
      <w:tr w:rsidR="00501153" w:rsidRPr="000D4D04" w14:paraId="7309D4B8" w14:textId="77777777" w:rsidTr="004F2D1E">
        <w:trPr>
          <w:trHeight w:hRule="exact" w:val="490"/>
        </w:trPr>
        <w:tc>
          <w:tcPr>
            <w:tcW w:w="2628" w:type="dxa"/>
          </w:tcPr>
          <w:p w14:paraId="2F91D5F7" w14:textId="38C99BFC" w:rsidR="00501153" w:rsidRPr="000D4D04" w:rsidRDefault="00501153" w:rsidP="009A3632">
            <w:pPr>
              <w:pStyle w:val="TableParagraph"/>
              <w:spacing w:before="15"/>
              <w:ind w:left="103"/>
              <w:rPr>
                <w:sz w:val="18"/>
                <w:szCs w:val="18"/>
              </w:rPr>
            </w:pPr>
            <w:r w:rsidRPr="000D4D04">
              <w:rPr>
                <w:w w:val="95"/>
                <w:sz w:val="18"/>
                <w:szCs w:val="18"/>
              </w:rPr>
              <w:t>PretreatmentPerformanceSum</w:t>
            </w:r>
            <w:r w:rsidRPr="000D4D04">
              <w:rPr>
                <w:sz w:val="18"/>
                <w:szCs w:val="18"/>
              </w:rPr>
              <w:t>maryStartDate</w:t>
            </w:r>
          </w:p>
        </w:tc>
        <w:tc>
          <w:tcPr>
            <w:tcW w:w="1620" w:type="dxa"/>
          </w:tcPr>
          <w:p w14:paraId="56F123C0" w14:textId="77777777" w:rsidR="00501153" w:rsidRPr="000D4D04" w:rsidRDefault="00501153">
            <w:pPr>
              <w:rPr>
                <w:sz w:val="18"/>
                <w:szCs w:val="18"/>
              </w:rPr>
            </w:pPr>
          </w:p>
        </w:tc>
        <w:tc>
          <w:tcPr>
            <w:tcW w:w="3060" w:type="dxa"/>
            <w:tcBorders>
              <w:right w:val="single" w:sz="4" w:space="0" w:color="000000"/>
            </w:tcBorders>
          </w:tcPr>
          <w:p w14:paraId="7BF56DBD" w14:textId="041A616F" w:rsidR="00501153" w:rsidRPr="000D4D04" w:rsidRDefault="00501153" w:rsidP="009A3632">
            <w:pPr>
              <w:pStyle w:val="TableParagraph"/>
              <w:spacing w:before="15"/>
              <w:ind w:left="103"/>
              <w:rPr>
                <w:sz w:val="18"/>
                <w:szCs w:val="18"/>
              </w:rPr>
            </w:pPr>
            <w:r w:rsidRPr="000D4D04">
              <w:rPr>
                <w:w w:val="95"/>
                <w:sz w:val="18"/>
                <w:szCs w:val="18"/>
              </w:rPr>
              <w:t>icis_prog_rpt_pretreatment.perfor</w:t>
            </w:r>
            <w:r w:rsidRPr="000D4D04">
              <w:rPr>
                <w:sz w:val="18"/>
                <w:szCs w:val="18"/>
              </w:rPr>
              <w:t>mance_start_date</w:t>
            </w:r>
          </w:p>
        </w:tc>
        <w:tc>
          <w:tcPr>
            <w:tcW w:w="5637" w:type="dxa"/>
            <w:tcBorders>
              <w:left w:val="single" w:sz="4" w:space="0" w:color="000000"/>
            </w:tcBorders>
          </w:tcPr>
          <w:p w14:paraId="117FE892" w14:textId="23C8E216" w:rsidR="00501153" w:rsidRPr="000D4D04" w:rsidRDefault="00501153">
            <w:pPr>
              <w:pStyle w:val="TableParagraph"/>
              <w:ind w:left="103" w:right="174"/>
              <w:rPr>
                <w:sz w:val="18"/>
                <w:szCs w:val="18"/>
              </w:rPr>
            </w:pPr>
            <w:r w:rsidRPr="000D4D04">
              <w:rPr>
                <w:sz w:val="18"/>
                <w:szCs w:val="18"/>
              </w:rPr>
              <w:t xml:space="preserve">If provided, it must be on or before the </w:t>
            </w:r>
            <w:r w:rsidRPr="000D4D04">
              <w:rPr>
                <w:w w:val="95"/>
                <w:sz w:val="18"/>
                <w:szCs w:val="18"/>
              </w:rPr>
              <w:t>PretreatmentPerfornanceSummaryEn</w:t>
            </w:r>
            <w:r w:rsidRPr="000D4D04">
              <w:rPr>
                <w:sz w:val="18"/>
                <w:szCs w:val="18"/>
              </w:rPr>
              <w:t>dDate.</w:t>
            </w:r>
          </w:p>
        </w:tc>
      </w:tr>
      <w:tr w:rsidR="00501153" w:rsidRPr="000D4D04" w14:paraId="4D3A460B" w14:textId="77777777" w:rsidTr="004F2D1E">
        <w:trPr>
          <w:trHeight w:hRule="exact" w:val="490"/>
        </w:trPr>
        <w:tc>
          <w:tcPr>
            <w:tcW w:w="2628" w:type="dxa"/>
          </w:tcPr>
          <w:p w14:paraId="5B329313" w14:textId="77777777" w:rsidR="00501153" w:rsidRPr="000D4D04" w:rsidRDefault="00501153" w:rsidP="009A3632">
            <w:pPr>
              <w:pStyle w:val="TableParagraph"/>
              <w:spacing w:before="17"/>
              <w:ind w:left="103"/>
              <w:rPr>
                <w:sz w:val="18"/>
                <w:szCs w:val="18"/>
              </w:rPr>
            </w:pPr>
            <w:r w:rsidRPr="000D4D04">
              <w:rPr>
                <w:sz w:val="18"/>
                <w:szCs w:val="18"/>
              </w:rPr>
              <w:t>SUOReference</w:t>
            </w:r>
          </w:p>
        </w:tc>
        <w:tc>
          <w:tcPr>
            <w:tcW w:w="1620" w:type="dxa"/>
          </w:tcPr>
          <w:p w14:paraId="60CFC7DE" w14:textId="77777777" w:rsidR="00501153" w:rsidRPr="000D4D04" w:rsidRDefault="00501153">
            <w:pPr>
              <w:rPr>
                <w:sz w:val="18"/>
                <w:szCs w:val="18"/>
              </w:rPr>
            </w:pPr>
          </w:p>
        </w:tc>
        <w:tc>
          <w:tcPr>
            <w:tcW w:w="3060" w:type="dxa"/>
            <w:tcBorders>
              <w:right w:val="single" w:sz="4" w:space="0" w:color="000000"/>
            </w:tcBorders>
          </w:tcPr>
          <w:p w14:paraId="1E337D59" w14:textId="031894AD" w:rsidR="00501153" w:rsidRPr="000D4D04" w:rsidRDefault="00501153" w:rsidP="009A3632">
            <w:pPr>
              <w:pStyle w:val="TableParagraph"/>
              <w:spacing w:before="17"/>
              <w:ind w:left="103"/>
              <w:rPr>
                <w:sz w:val="18"/>
                <w:szCs w:val="18"/>
              </w:rPr>
            </w:pPr>
            <w:r w:rsidRPr="000D4D04">
              <w:rPr>
                <w:w w:val="95"/>
                <w:sz w:val="18"/>
                <w:szCs w:val="18"/>
              </w:rPr>
              <w:t>icis_prog_rpt_pretreatment.suo_ref</w:t>
            </w:r>
            <w:r w:rsidRPr="000D4D04">
              <w:rPr>
                <w:sz w:val="18"/>
                <w:szCs w:val="18"/>
              </w:rPr>
              <w:t>erence</w:t>
            </w:r>
          </w:p>
        </w:tc>
        <w:tc>
          <w:tcPr>
            <w:tcW w:w="5637" w:type="dxa"/>
            <w:tcBorders>
              <w:left w:val="single" w:sz="4" w:space="0" w:color="000000"/>
            </w:tcBorders>
          </w:tcPr>
          <w:p w14:paraId="385C6FD0" w14:textId="77777777" w:rsidR="00501153" w:rsidRPr="000D4D04" w:rsidRDefault="00501153">
            <w:pPr>
              <w:rPr>
                <w:sz w:val="18"/>
                <w:szCs w:val="18"/>
              </w:rPr>
            </w:pPr>
          </w:p>
        </w:tc>
      </w:tr>
      <w:tr w:rsidR="00501153" w:rsidRPr="000D4D04" w14:paraId="7F1372C9" w14:textId="77777777" w:rsidTr="000A6039">
        <w:trPr>
          <w:trHeight w:hRule="exact" w:val="317"/>
        </w:trPr>
        <w:tc>
          <w:tcPr>
            <w:tcW w:w="2628" w:type="dxa"/>
          </w:tcPr>
          <w:p w14:paraId="4F9DF8C6" w14:textId="77777777" w:rsidR="00501153" w:rsidRPr="000D4D04" w:rsidRDefault="00501153" w:rsidP="009A3632">
            <w:pPr>
              <w:pStyle w:val="TableParagraph"/>
              <w:spacing w:before="15"/>
              <w:ind w:left="103"/>
              <w:rPr>
                <w:sz w:val="18"/>
                <w:szCs w:val="18"/>
              </w:rPr>
            </w:pPr>
            <w:r w:rsidRPr="000D4D04">
              <w:rPr>
                <w:sz w:val="18"/>
                <w:szCs w:val="18"/>
              </w:rPr>
              <w:t>SUODate</w:t>
            </w:r>
          </w:p>
        </w:tc>
        <w:tc>
          <w:tcPr>
            <w:tcW w:w="1620" w:type="dxa"/>
          </w:tcPr>
          <w:p w14:paraId="36F9CE76" w14:textId="77777777" w:rsidR="00501153" w:rsidRPr="000D4D04" w:rsidRDefault="00501153">
            <w:pPr>
              <w:rPr>
                <w:sz w:val="18"/>
                <w:szCs w:val="18"/>
              </w:rPr>
            </w:pPr>
          </w:p>
        </w:tc>
        <w:tc>
          <w:tcPr>
            <w:tcW w:w="3060" w:type="dxa"/>
            <w:tcBorders>
              <w:right w:val="single" w:sz="4" w:space="0" w:color="000000"/>
            </w:tcBorders>
          </w:tcPr>
          <w:p w14:paraId="2872483B" w14:textId="610C70E9" w:rsidR="00501153" w:rsidRPr="000D4D04" w:rsidRDefault="00501153" w:rsidP="009A3632">
            <w:pPr>
              <w:pStyle w:val="TableParagraph"/>
              <w:spacing w:before="15"/>
              <w:ind w:left="103"/>
              <w:rPr>
                <w:sz w:val="18"/>
                <w:szCs w:val="18"/>
              </w:rPr>
            </w:pPr>
            <w:r w:rsidRPr="000D4D04">
              <w:rPr>
                <w:w w:val="95"/>
                <w:sz w:val="18"/>
                <w:szCs w:val="18"/>
              </w:rPr>
              <w:t>icis_prog_rpt_pretreatment.suo_da</w:t>
            </w:r>
            <w:r w:rsidRPr="000D4D04">
              <w:rPr>
                <w:sz w:val="18"/>
                <w:szCs w:val="18"/>
              </w:rPr>
              <w:t>te</w:t>
            </w:r>
          </w:p>
        </w:tc>
        <w:tc>
          <w:tcPr>
            <w:tcW w:w="5637" w:type="dxa"/>
            <w:tcBorders>
              <w:left w:val="single" w:sz="4" w:space="0" w:color="000000"/>
            </w:tcBorders>
          </w:tcPr>
          <w:p w14:paraId="4349BE39" w14:textId="77777777" w:rsidR="00501153" w:rsidRPr="000D4D04" w:rsidRDefault="00501153">
            <w:pPr>
              <w:rPr>
                <w:sz w:val="18"/>
                <w:szCs w:val="18"/>
              </w:rPr>
            </w:pPr>
          </w:p>
        </w:tc>
      </w:tr>
      <w:tr w:rsidR="00501153" w:rsidRPr="000D4D04" w14:paraId="31BDA43C" w14:textId="77777777" w:rsidTr="004F2D1E">
        <w:trPr>
          <w:trHeight w:hRule="exact" w:val="490"/>
        </w:trPr>
        <w:tc>
          <w:tcPr>
            <w:tcW w:w="2628" w:type="dxa"/>
          </w:tcPr>
          <w:p w14:paraId="2827804F" w14:textId="77777777" w:rsidR="00501153" w:rsidRPr="000D4D04" w:rsidRDefault="00501153" w:rsidP="009A3632">
            <w:pPr>
              <w:pStyle w:val="TableParagraph"/>
              <w:spacing w:before="17"/>
              <w:ind w:left="103"/>
              <w:rPr>
                <w:sz w:val="18"/>
                <w:szCs w:val="18"/>
              </w:rPr>
            </w:pPr>
            <w:r w:rsidRPr="000D4D04">
              <w:rPr>
                <w:sz w:val="18"/>
                <w:szCs w:val="18"/>
              </w:rPr>
              <w:t>AcceptanceHazardousWaste</w:t>
            </w:r>
          </w:p>
        </w:tc>
        <w:tc>
          <w:tcPr>
            <w:tcW w:w="1620" w:type="dxa"/>
          </w:tcPr>
          <w:p w14:paraId="3FA92996" w14:textId="77777777" w:rsidR="00501153" w:rsidRPr="000D4D04" w:rsidRDefault="00501153">
            <w:pPr>
              <w:rPr>
                <w:sz w:val="18"/>
                <w:szCs w:val="18"/>
              </w:rPr>
            </w:pPr>
          </w:p>
        </w:tc>
        <w:tc>
          <w:tcPr>
            <w:tcW w:w="3060" w:type="dxa"/>
            <w:tcBorders>
              <w:right w:val="single" w:sz="4" w:space="0" w:color="000000"/>
            </w:tcBorders>
          </w:tcPr>
          <w:p w14:paraId="28F0C0E9" w14:textId="3554801A" w:rsidR="00501153" w:rsidRPr="000D4D04" w:rsidRDefault="00501153" w:rsidP="009A3632">
            <w:pPr>
              <w:pStyle w:val="TableParagraph"/>
              <w:spacing w:before="17"/>
              <w:ind w:left="103"/>
              <w:rPr>
                <w:sz w:val="18"/>
                <w:szCs w:val="18"/>
              </w:rPr>
            </w:pPr>
            <w:r w:rsidRPr="000D4D04">
              <w:rPr>
                <w:sz w:val="18"/>
                <w:szCs w:val="18"/>
              </w:rPr>
              <w:t>Icis_prog_rpt_pretreatment.accept_haz_flag</w:t>
            </w:r>
          </w:p>
        </w:tc>
        <w:tc>
          <w:tcPr>
            <w:tcW w:w="5637" w:type="dxa"/>
            <w:tcBorders>
              <w:left w:val="single" w:sz="4" w:space="0" w:color="000000"/>
            </w:tcBorders>
          </w:tcPr>
          <w:p w14:paraId="37256C6F" w14:textId="1F57E1FB" w:rsidR="00501153" w:rsidRPr="000D4D04" w:rsidRDefault="00501153">
            <w:pPr>
              <w:pStyle w:val="TableParagraph"/>
              <w:spacing w:line="226" w:lineRule="exact"/>
              <w:ind w:left="103"/>
              <w:rPr>
                <w:sz w:val="18"/>
                <w:szCs w:val="18"/>
              </w:rPr>
            </w:pPr>
          </w:p>
        </w:tc>
      </w:tr>
      <w:tr w:rsidR="00501153" w:rsidRPr="000D4D04" w14:paraId="4B0B914E" w14:textId="77777777" w:rsidTr="004F2D1E">
        <w:trPr>
          <w:trHeight w:hRule="exact" w:val="490"/>
        </w:trPr>
        <w:tc>
          <w:tcPr>
            <w:tcW w:w="2628" w:type="dxa"/>
          </w:tcPr>
          <w:p w14:paraId="53525754" w14:textId="2971D6CF" w:rsidR="00501153" w:rsidRPr="000D4D04" w:rsidRDefault="00501153" w:rsidP="009A3632">
            <w:pPr>
              <w:pStyle w:val="TableParagraph"/>
              <w:spacing w:before="15"/>
              <w:ind w:left="103"/>
              <w:rPr>
                <w:sz w:val="18"/>
                <w:szCs w:val="18"/>
              </w:rPr>
            </w:pPr>
            <w:r w:rsidRPr="000D4D04">
              <w:rPr>
                <w:w w:val="95"/>
                <w:sz w:val="18"/>
                <w:szCs w:val="18"/>
              </w:rPr>
              <w:t>AcceptanceNonHazardousInd</w:t>
            </w:r>
            <w:r w:rsidRPr="000D4D04">
              <w:rPr>
                <w:sz w:val="18"/>
                <w:szCs w:val="18"/>
              </w:rPr>
              <w:t>ustrialWaste</w:t>
            </w:r>
          </w:p>
        </w:tc>
        <w:tc>
          <w:tcPr>
            <w:tcW w:w="1620" w:type="dxa"/>
          </w:tcPr>
          <w:p w14:paraId="3870C6D6" w14:textId="77777777" w:rsidR="00501153" w:rsidRPr="000D4D04" w:rsidRDefault="00501153">
            <w:pPr>
              <w:rPr>
                <w:sz w:val="18"/>
                <w:szCs w:val="18"/>
              </w:rPr>
            </w:pPr>
          </w:p>
        </w:tc>
        <w:tc>
          <w:tcPr>
            <w:tcW w:w="3060" w:type="dxa"/>
            <w:tcBorders>
              <w:right w:val="single" w:sz="4" w:space="0" w:color="000000"/>
            </w:tcBorders>
          </w:tcPr>
          <w:p w14:paraId="5988C6C6" w14:textId="05C32DAE" w:rsidR="00501153" w:rsidRPr="000D4D04" w:rsidRDefault="00501153" w:rsidP="009A3632">
            <w:pPr>
              <w:pStyle w:val="TableParagraph"/>
              <w:spacing w:before="15"/>
              <w:ind w:left="103"/>
              <w:rPr>
                <w:sz w:val="18"/>
                <w:szCs w:val="18"/>
              </w:rPr>
            </w:pPr>
            <w:r w:rsidRPr="000D4D04">
              <w:rPr>
                <w:w w:val="95"/>
                <w:sz w:val="18"/>
                <w:szCs w:val="18"/>
              </w:rPr>
              <w:t>icis_prog_rpt_pretreatment.accept_</w:t>
            </w:r>
            <w:r w:rsidRPr="000D4D04">
              <w:rPr>
                <w:sz w:val="18"/>
                <w:szCs w:val="18"/>
              </w:rPr>
              <w:t>hauled_non_haz_flag</w:t>
            </w:r>
          </w:p>
        </w:tc>
        <w:tc>
          <w:tcPr>
            <w:tcW w:w="5637" w:type="dxa"/>
            <w:tcBorders>
              <w:left w:val="single" w:sz="4" w:space="0" w:color="000000"/>
            </w:tcBorders>
          </w:tcPr>
          <w:p w14:paraId="6F3E7B42" w14:textId="77777777" w:rsidR="00501153" w:rsidRPr="000D4D04" w:rsidRDefault="00501153">
            <w:pPr>
              <w:rPr>
                <w:sz w:val="18"/>
                <w:szCs w:val="18"/>
              </w:rPr>
            </w:pPr>
          </w:p>
        </w:tc>
      </w:tr>
      <w:tr w:rsidR="00501153" w:rsidRPr="000D4D04" w14:paraId="2AF00F6A" w14:textId="77777777" w:rsidTr="004F2D1E">
        <w:trPr>
          <w:trHeight w:hRule="exact" w:val="490"/>
        </w:trPr>
        <w:tc>
          <w:tcPr>
            <w:tcW w:w="2628" w:type="dxa"/>
          </w:tcPr>
          <w:p w14:paraId="15D240C5" w14:textId="0F4A88E3" w:rsidR="00501153" w:rsidRPr="000D4D04" w:rsidRDefault="00501153" w:rsidP="009A3632">
            <w:pPr>
              <w:pStyle w:val="TableParagraph"/>
              <w:spacing w:before="15"/>
              <w:ind w:left="103"/>
              <w:rPr>
                <w:sz w:val="18"/>
                <w:szCs w:val="18"/>
              </w:rPr>
            </w:pPr>
            <w:r w:rsidRPr="000D4D04">
              <w:rPr>
                <w:w w:val="95"/>
                <w:sz w:val="18"/>
                <w:szCs w:val="18"/>
              </w:rPr>
              <w:t>AcceptanceHauledDomestic</w:t>
            </w:r>
            <w:r w:rsidRPr="000D4D04">
              <w:rPr>
                <w:sz w:val="18"/>
                <w:szCs w:val="18"/>
              </w:rPr>
              <w:t>Wastes</w:t>
            </w:r>
          </w:p>
        </w:tc>
        <w:tc>
          <w:tcPr>
            <w:tcW w:w="1620" w:type="dxa"/>
          </w:tcPr>
          <w:p w14:paraId="3AA2916F" w14:textId="77777777" w:rsidR="00501153" w:rsidRPr="000D4D04" w:rsidRDefault="00501153">
            <w:pPr>
              <w:rPr>
                <w:sz w:val="18"/>
                <w:szCs w:val="18"/>
              </w:rPr>
            </w:pPr>
          </w:p>
        </w:tc>
        <w:tc>
          <w:tcPr>
            <w:tcW w:w="3060" w:type="dxa"/>
            <w:tcBorders>
              <w:right w:val="single" w:sz="4" w:space="0" w:color="000000"/>
            </w:tcBorders>
          </w:tcPr>
          <w:p w14:paraId="09B224AC" w14:textId="2BBC2396" w:rsidR="00501153" w:rsidRPr="000D4D04" w:rsidRDefault="00501153" w:rsidP="009A3632">
            <w:pPr>
              <w:pStyle w:val="TableParagraph"/>
              <w:spacing w:before="15"/>
              <w:ind w:left="103"/>
              <w:rPr>
                <w:sz w:val="18"/>
                <w:szCs w:val="18"/>
              </w:rPr>
            </w:pPr>
            <w:r w:rsidRPr="000D4D04">
              <w:rPr>
                <w:w w:val="95"/>
                <w:sz w:val="18"/>
                <w:szCs w:val="18"/>
              </w:rPr>
              <w:t>icis_prog_rpt_pretreatment.accept_</w:t>
            </w:r>
            <w:r w:rsidRPr="000D4D04">
              <w:rPr>
                <w:sz w:val="18"/>
                <w:szCs w:val="18"/>
              </w:rPr>
              <w:t>hauled_domestic_flag</w:t>
            </w:r>
          </w:p>
        </w:tc>
        <w:tc>
          <w:tcPr>
            <w:tcW w:w="5637" w:type="dxa"/>
            <w:tcBorders>
              <w:left w:val="single" w:sz="4" w:space="0" w:color="000000"/>
            </w:tcBorders>
          </w:tcPr>
          <w:p w14:paraId="123589B1" w14:textId="77777777" w:rsidR="00501153" w:rsidRPr="000D4D04" w:rsidRDefault="00501153">
            <w:pPr>
              <w:rPr>
                <w:sz w:val="18"/>
                <w:szCs w:val="18"/>
              </w:rPr>
            </w:pPr>
          </w:p>
        </w:tc>
      </w:tr>
      <w:tr w:rsidR="00501153" w:rsidRPr="000D4D04" w14:paraId="3AB02EB2" w14:textId="77777777" w:rsidTr="004F2D1E">
        <w:trPr>
          <w:trHeight w:hRule="exact" w:val="490"/>
        </w:trPr>
        <w:tc>
          <w:tcPr>
            <w:tcW w:w="2628" w:type="dxa"/>
          </w:tcPr>
          <w:p w14:paraId="568C0D41" w14:textId="77777777" w:rsidR="00501153" w:rsidRPr="000D4D04" w:rsidRDefault="00501153" w:rsidP="009A3632">
            <w:pPr>
              <w:pStyle w:val="TableParagraph"/>
              <w:spacing w:before="15"/>
              <w:ind w:left="103"/>
              <w:rPr>
                <w:sz w:val="18"/>
                <w:szCs w:val="18"/>
              </w:rPr>
            </w:pPr>
            <w:r w:rsidRPr="000D4D04">
              <w:rPr>
                <w:sz w:val="18"/>
                <w:szCs w:val="18"/>
              </w:rPr>
              <w:t>AnnualPretreatmentBudget</w:t>
            </w:r>
          </w:p>
        </w:tc>
        <w:tc>
          <w:tcPr>
            <w:tcW w:w="1620" w:type="dxa"/>
          </w:tcPr>
          <w:p w14:paraId="61A02414" w14:textId="77777777" w:rsidR="00501153" w:rsidRPr="000D4D04" w:rsidRDefault="00501153">
            <w:pPr>
              <w:rPr>
                <w:sz w:val="18"/>
                <w:szCs w:val="18"/>
              </w:rPr>
            </w:pPr>
          </w:p>
        </w:tc>
        <w:tc>
          <w:tcPr>
            <w:tcW w:w="3060" w:type="dxa"/>
            <w:tcBorders>
              <w:right w:val="single" w:sz="4" w:space="0" w:color="000000"/>
            </w:tcBorders>
          </w:tcPr>
          <w:p w14:paraId="09A63BF9" w14:textId="6BADEDE2" w:rsidR="00501153" w:rsidRPr="000D4D04" w:rsidRDefault="00501153" w:rsidP="009A3632">
            <w:pPr>
              <w:pStyle w:val="TableParagraph"/>
              <w:spacing w:before="15"/>
              <w:ind w:left="103"/>
              <w:rPr>
                <w:sz w:val="18"/>
                <w:szCs w:val="18"/>
              </w:rPr>
            </w:pPr>
            <w:r w:rsidRPr="000D4D04">
              <w:rPr>
                <w:sz w:val="18"/>
                <w:szCs w:val="18"/>
              </w:rPr>
              <w:t>icis_prog_rpt_pretreatment.annual_budget</w:t>
            </w:r>
          </w:p>
        </w:tc>
        <w:tc>
          <w:tcPr>
            <w:tcW w:w="5637" w:type="dxa"/>
            <w:tcBorders>
              <w:left w:val="single" w:sz="4" w:space="0" w:color="000000"/>
            </w:tcBorders>
          </w:tcPr>
          <w:p w14:paraId="495771A9" w14:textId="2F68B964" w:rsidR="00501153" w:rsidRPr="000D4D04" w:rsidRDefault="00501153">
            <w:pPr>
              <w:pStyle w:val="TableParagraph"/>
              <w:spacing w:line="223" w:lineRule="exact"/>
              <w:ind w:left="103"/>
              <w:rPr>
                <w:sz w:val="18"/>
                <w:szCs w:val="18"/>
              </w:rPr>
            </w:pPr>
          </w:p>
        </w:tc>
      </w:tr>
      <w:tr w:rsidR="00501153" w:rsidRPr="000D4D04" w14:paraId="5E4EA6EB" w14:textId="77777777" w:rsidTr="004F2D1E">
        <w:trPr>
          <w:trHeight w:hRule="exact" w:val="490"/>
        </w:trPr>
        <w:tc>
          <w:tcPr>
            <w:tcW w:w="2628" w:type="dxa"/>
          </w:tcPr>
          <w:p w14:paraId="371AAF1A" w14:textId="39721D18" w:rsidR="00501153" w:rsidRPr="000D4D04" w:rsidRDefault="00501153" w:rsidP="009A3632">
            <w:pPr>
              <w:pStyle w:val="TableParagraph"/>
              <w:spacing w:before="15"/>
              <w:ind w:left="103"/>
              <w:rPr>
                <w:sz w:val="18"/>
                <w:szCs w:val="18"/>
              </w:rPr>
            </w:pPr>
            <w:r w:rsidRPr="000D4D04">
              <w:rPr>
                <w:w w:val="95"/>
                <w:sz w:val="18"/>
                <w:szCs w:val="18"/>
              </w:rPr>
              <w:t>InadequacySamplingInspecti</w:t>
            </w:r>
            <w:r w:rsidRPr="000D4D04">
              <w:rPr>
                <w:sz w:val="18"/>
                <w:szCs w:val="18"/>
              </w:rPr>
              <w:t>onIndicator</w:t>
            </w:r>
          </w:p>
        </w:tc>
        <w:tc>
          <w:tcPr>
            <w:tcW w:w="1620" w:type="dxa"/>
          </w:tcPr>
          <w:p w14:paraId="4AC7D8D4" w14:textId="77777777" w:rsidR="00501153" w:rsidRPr="000D4D04" w:rsidRDefault="00501153">
            <w:pPr>
              <w:rPr>
                <w:sz w:val="18"/>
                <w:szCs w:val="18"/>
              </w:rPr>
            </w:pPr>
          </w:p>
        </w:tc>
        <w:tc>
          <w:tcPr>
            <w:tcW w:w="3060" w:type="dxa"/>
            <w:tcBorders>
              <w:right w:val="single" w:sz="4" w:space="0" w:color="000000"/>
            </w:tcBorders>
          </w:tcPr>
          <w:p w14:paraId="6FD62C22" w14:textId="0A8BE061" w:rsidR="00501153" w:rsidRPr="000D4D04" w:rsidRDefault="00501153" w:rsidP="009A3632">
            <w:pPr>
              <w:pStyle w:val="TableParagraph"/>
              <w:spacing w:before="15"/>
              <w:ind w:left="103"/>
              <w:rPr>
                <w:sz w:val="18"/>
                <w:szCs w:val="18"/>
              </w:rPr>
            </w:pPr>
            <w:r w:rsidRPr="000D4D04">
              <w:rPr>
                <w:w w:val="95"/>
                <w:sz w:val="18"/>
                <w:szCs w:val="18"/>
              </w:rPr>
              <w:t>icis_prog_rpt_pretreatment.adequa</w:t>
            </w:r>
            <w:r w:rsidRPr="000D4D04">
              <w:rPr>
                <w:sz w:val="18"/>
                <w:szCs w:val="18"/>
              </w:rPr>
              <w:t>te_resource_flag</w:t>
            </w:r>
          </w:p>
        </w:tc>
        <w:tc>
          <w:tcPr>
            <w:tcW w:w="5637" w:type="dxa"/>
            <w:tcBorders>
              <w:left w:val="single" w:sz="4" w:space="0" w:color="000000"/>
            </w:tcBorders>
          </w:tcPr>
          <w:p w14:paraId="0667FC81"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27D8B68D" w14:textId="77777777" w:rsidTr="004F2D1E">
        <w:trPr>
          <w:trHeight w:hRule="exact" w:val="490"/>
        </w:trPr>
        <w:tc>
          <w:tcPr>
            <w:tcW w:w="2628" w:type="dxa"/>
          </w:tcPr>
          <w:p w14:paraId="0A667F35" w14:textId="69D2F723" w:rsidR="00501153" w:rsidRPr="000D4D04" w:rsidRDefault="00501153" w:rsidP="009A3632">
            <w:pPr>
              <w:pStyle w:val="TableParagraph"/>
              <w:spacing w:before="15" w:line="242" w:lineRule="auto"/>
              <w:ind w:left="103"/>
              <w:rPr>
                <w:sz w:val="18"/>
                <w:szCs w:val="18"/>
              </w:rPr>
            </w:pPr>
            <w:r w:rsidRPr="000D4D04">
              <w:rPr>
                <w:w w:val="95"/>
                <w:sz w:val="18"/>
                <w:szCs w:val="18"/>
              </w:rPr>
              <w:t>AdequacyPretreatmentResour</w:t>
            </w:r>
            <w:r w:rsidRPr="000D4D04">
              <w:rPr>
                <w:sz w:val="18"/>
                <w:szCs w:val="18"/>
              </w:rPr>
              <w:t>ces</w:t>
            </w:r>
          </w:p>
        </w:tc>
        <w:tc>
          <w:tcPr>
            <w:tcW w:w="1620" w:type="dxa"/>
          </w:tcPr>
          <w:p w14:paraId="065B0E3D" w14:textId="77777777" w:rsidR="00501153" w:rsidRPr="000D4D04" w:rsidRDefault="00501153">
            <w:pPr>
              <w:rPr>
                <w:sz w:val="18"/>
                <w:szCs w:val="18"/>
              </w:rPr>
            </w:pPr>
          </w:p>
        </w:tc>
        <w:tc>
          <w:tcPr>
            <w:tcW w:w="3060" w:type="dxa"/>
            <w:tcBorders>
              <w:right w:val="single" w:sz="4" w:space="0" w:color="000000"/>
            </w:tcBorders>
          </w:tcPr>
          <w:p w14:paraId="6E3DFE58" w14:textId="4BF60E37"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icis_prog_rpt_pretreatment.adequa</w:t>
            </w:r>
            <w:r w:rsidRPr="000D4D04">
              <w:rPr>
                <w:sz w:val="18"/>
                <w:szCs w:val="18"/>
              </w:rPr>
              <w:t>te_resource_flag</w:t>
            </w:r>
          </w:p>
        </w:tc>
        <w:tc>
          <w:tcPr>
            <w:tcW w:w="5637" w:type="dxa"/>
            <w:tcBorders>
              <w:left w:val="single" w:sz="4" w:space="0" w:color="000000"/>
            </w:tcBorders>
          </w:tcPr>
          <w:p w14:paraId="5B535B0C"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A3BF035" w14:textId="77777777" w:rsidTr="004F2D1E">
        <w:trPr>
          <w:trHeight w:hRule="exact" w:val="490"/>
        </w:trPr>
        <w:tc>
          <w:tcPr>
            <w:tcW w:w="2628" w:type="dxa"/>
          </w:tcPr>
          <w:p w14:paraId="3FDFF4DF" w14:textId="5D5FD640" w:rsidR="00501153" w:rsidRPr="000D4D04" w:rsidRDefault="00501153" w:rsidP="009A3632">
            <w:pPr>
              <w:pStyle w:val="TableParagraph"/>
              <w:spacing w:before="15"/>
              <w:ind w:left="103"/>
              <w:rPr>
                <w:sz w:val="18"/>
                <w:szCs w:val="18"/>
              </w:rPr>
            </w:pPr>
            <w:r w:rsidRPr="000D4D04">
              <w:rPr>
                <w:w w:val="95"/>
                <w:sz w:val="18"/>
                <w:szCs w:val="18"/>
              </w:rPr>
              <w:t>DeficienciesIdentifiedDuringI</w:t>
            </w:r>
            <w:r w:rsidRPr="000D4D04">
              <w:rPr>
                <w:sz w:val="18"/>
                <w:szCs w:val="18"/>
              </w:rPr>
              <w:t>UFileReview</w:t>
            </w:r>
          </w:p>
        </w:tc>
        <w:tc>
          <w:tcPr>
            <w:tcW w:w="1620" w:type="dxa"/>
          </w:tcPr>
          <w:p w14:paraId="5856E6FA" w14:textId="77777777" w:rsidR="00501153" w:rsidRPr="000D4D04" w:rsidRDefault="00501153">
            <w:pPr>
              <w:rPr>
                <w:sz w:val="18"/>
                <w:szCs w:val="18"/>
              </w:rPr>
            </w:pPr>
          </w:p>
        </w:tc>
        <w:tc>
          <w:tcPr>
            <w:tcW w:w="3060" w:type="dxa"/>
            <w:tcBorders>
              <w:right w:val="single" w:sz="4" w:space="0" w:color="000000"/>
            </w:tcBorders>
          </w:tcPr>
          <w:p w14:paraId="18E7DD8A" w14:textId="398C2282"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ncy_identified_flag</w:t>
            </w:r>
          </w:p>
        </w:tc>
        <w:tc>
          <w:tcPr>
            <w:tcW w:w="5637" w:type="dxa"/>
            <w:tcBorders>
              <w:left w:val="single" w:sz="4" w:space="0" w:color="000000"/>
            </w:tcBorders>
          </w:tcPr>
          <w:p w14:paraId="122AAD02" w14:textId="77777777" w:rsidR="00501153" w:rsidRPr="000D4D04" w:rsidRDefault="00501153">
            <w:pPr>
              <w:pStyle w:val="TableParagraph"/>
              <w:spacing w:line="224" w:lineRule="exact"/>
              <w:ind w:left="103"/>
              <w:rPr>
                <w:sz w:val="18"/>
                <w:szCs w:val="18"/>
              </w:rPr>
            </w:pPr>
            <w:r w:rsidRPr="000D4D04">
              <w:rPr>
                <w:sz w:val="18"/>
                <w:szCs w:val="18"/>
              </w:rPr>
              <w:t>If empty set to “N”, else set to “Y”.</w:t>
            </w:r>
          </w:p>
        </w:tc>
      </w:tr>
      <w:tr w:rsidR="00501153" w:rsidRPr="000D4D04" w14:paraId="1AAC6A11" w14:textId="77777777" w:rsidTr="004F2D1E">
        <w:trPr>
          <w:trHeight w:hRule="exact" w:val="490"/>
        </w:trPr>
        <w:tc>
          <w:tcPr>
            <w:tcW w:w="2628" w:type="dxa"/>
          </w:tcPr>
          <w:p w14:paraId="387AE9DC" w14:textId="40AB3B9A" w:rsidR="00501153" w:rsidRPr="000D4D04" w:rsidRDefault="00501153" w:rsidP="009A3632">
            <w:pPr>
              <w:pStyle w:val="TableParagraph"/>
              <w:spacing w:before="15"/>
              <w:ind w:left="103"/>
              <w:rPr>
                <w:sz w:val="18"/>
                <w:szCs w:val="18"/>
              </w:rPr>
            </w:pPr>
            <w:r w:rsidRPr="000D4D04">
              <w:rPr>
                <w:w w:val="95"/>
                <w:sz w:val="18"/>
                <w:szCs w:val="18"/>
              </w:rPr>
              <w:t>ControlMechanismDeficienci</w:t>
            </w:r>
            <w:r w:rsidRPr="000D4D04">
              <w:rPr>
                <w:sz w:val="18"/>
                <w:szCs w:val="18"/>
              </w:rPr>
              <w:t>es</w:t>
            </w:r>
          </w:p>
        </w:tc>
        <w:tc>
          <w:tcPr>
            <w:tcW w:w="1620" w:type="dxa"/>
          </w:tcPr>
          <w:p w14:paraId="22F6D46F" w14:textId="77777777" w:rsidR="00501153" w:rsidRPr="000D4D04" w:rsidRDefault="00501153">
            <w:pPr>
              <w:rPr>
                <w:sz w:val="18"/>
                <w:szCs w:val="18"/>
              </w:rPr>
            </w:pPr>
          </w:p>
        </w:tc>
        <w:tc>
          <w:tcPr>
            <w:tcW w:w="3060" w:type="dxa"/>
            <w:tcBorders>
              <w:right w:val="single" w:sz="4" w:space="0" w:color="000000"/>
            </w:tcBorders>
          </w:tcPr>
          <w:p w14:paraId="7240766B" w14:textId="5014967D"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ncy_control_mech_flag</w:t>
            </w:r>
          </w:p>
        </w:tc>
        <w:tc>
          <w:tcPr>
            <w:tcW w:w="5637" w:type="dxa"/>
            <w:tcBorders>
              <w:left w:val="single" w:sz="4" w:space="0" w:color="000000"/>
            </w:tcBorders>
          </w:tcPr>
          <w:p w14:paraId="2E0BEDB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9660362" w14:textId="77777777" w:rsidTr="004F2D1E">
        <w:trPr>
          <w:trHeight w:hRule="exact" w:val="490"/>
        </w:trPr>
        <w:tc>
          <w:tcPr>
            <w:tcW w:w="2628" w:type="dxa"/>
          </w:tcPr>
          <w:p w14:paraId="636DD20F" w14:textId="77777777" w:rsidR="00501153" w:rsidRPr="000D4D04" w:rsidRDefault="00501153" w:rsidP="009A3632">
            <w:pPr>
              <w:pStyle w:val="TableParagraph"/>
              <w:spacing w:before="15"/>
              <w:ind w:left="103"/>
              <w:rPr>
                <w:sz w:val="18"/>
                <w:szCs w:val="18"/>
              </w:rPr>
            </w:pPr>
            <w:r w:rsidRPr="000D4D04">
              <w:rPr>
                <w:sz w:val="18"/>
                <w:szCs w:val="18"/>
              </w:rPr>
              <w:t>LegalAuthorityDeficiencies</w:t>
            </w:r>
          </w:p>
        </w:tc>
        <w:tc>
          <w:tcPr>
            <w:tcW w:w="1620" w:type="dxa"/>
          </w:tcPr>
          <w:p w14:paraId="498A1844" w14:textId="77777777" w:rsidR="00501153" w:rsidRPr="000D4D04" w:rsidRDefault="00501153">
            <w:pPr>
              <w:rPr>
                <w:sz w:val="18"/>
                <w:szCs w:val="18"/>
              </w:rPr>
            </w:pPr>
          </w:p>
        </w:tc>
        <w:tc>
          <w:tcPr>
            <w:tcW w:w="3060" w:type="dxa"/>
            <w:tcBorders>
              <w:right w:val="single" w:sz="4" w:space="0" w:color="000000"/>
            </w:tcBorders>
          </w:tcPr>
          <w:p w14:paraId="51D1D6D9" w14:textId="40DE1B44"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ncy_legal_flag</w:t>
            </w:r>
          </w:p>
        </w:tc>
        <w:tc>
          <w:tcPr>
            <w:tcW w:w="5637" w:type="dxa"/>
            <w:tcBorders>
              <w:left w:val="single" w:sz="4" w:space="0" w:color="000000"/>
            </w:tcBorders>
          </w:tcPr>
          <w:p w14:paraId="7A2C1D1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5D3F9F96" w14:textId="77777777" w:rsidTr="004F2D1E">
        <w:trPr>
          <w:trHeight w:hRule="exact" w:val="490"/>
        </w:trPr>
        <w:tc>
          <w:tcPr>
            <w:tcW w:w="2628" w:type="dxa"/>
          </w:tcPr>
          <w:p w14:paraId="299C8744" w14:textId="5833218C" w:rsidR="00501153" w:rsidRPr="000D4D04" w:rsidRDefault="00501153" w:rsidP="009A3632">
            <w:pPr>
              <w:pStyle w:val="TableParagraph"/>
              <w:spacing w:before="15"/>
              <w:ind w:left="103"/>
              <w:jc w:val="both"/>
              <w:rPr>
                <w:sz w:val="18"/>
                <w:szCs w:val="18"/>
              </w:rPr>
            </w:pPr>
            <w:r w:rsidRPr="000D4D04">
              <w:rPr>
                <w:w w:val="95"/>
                <w:sz w:val="18"/>
                <w:szCs w:val="18"/>
              </w:rPr>
              <w:t>DeficienciesInterpretationApplicationPretreatmentStandar</w:t>
            </w:r>
            <w:r w:rsidRPr="000D4D04">
              <w:rPr>
                <w:sz w:val="18"/>
                <w:szCs w:val="18"/>
              </w:rPr>
              <w:t>ds</w:t>
            </w:r>
          </w:p>
        </w:tc>
        <w:tc>
          <w:tcPr>
            <w:tcW w:w="1620" w:type="dxa"/>
          </w:tcPr>
          <w:p w14:paraId="388E61C1" w14:textId="77777777" w:rsidR="00501153" w:rsidRPr="000D4D04" w:rsidRDefault="00501153">
            <w:pPr>
              <w:rPr>
                <w:sz w:val="18"/>
                <w:szCs w:val="18"/>
              </w:rPr>
            </w:pPr>
          </w:p>
        </w:tc>
        <w:tc>
          <w:tcPr>
            <w:tcW w:w="3060" w:type="dxa"/>
            <w:tcBorders>
              <w:right w:val="single" w:sz="4" w:space="0" w:color="000000"/>
            </w:tcBorders>
          </w:tcPr>
          <w:p w14:paraId="4948F5D7" w14:textId="663F2F83"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ncy_interpretation_flag</w:t>
            </w:r>
          </w:p>
        </w:tc>
        <w:tc>
          <w:tcPr>
            <w:tcW w:w="5637" w:type="dxa"/>
            <w:tcBorders>
              <w:left w:val="single" w:sz="4" w:space="0" w:color="000000"/>
            </w:tcBorders>
          </w:tcPr>
          <w:p w14:paraId="0F0C12F3"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78C3BE7D" w14:textId="77777777" w:rsidTr="004F2D1E">
        <w:trPr>
          <w:trHeight w:hRule="exact" w:val="490"/>
        </w:trPr>
        <w:tc>
          <w:tcPr>
            <w:tcW w:w="2628" w:type="dxa"/>
          </w:tcPr>
          <w:p w14:paraId="6CDA16E1" w14:textId="3C9ACA81" w:rsidR="00501153" w:rsidRPr="000D4D04" w:rsidRDefault="00501153" w:rsidP="009A3632">
            <w:pPr>
              <w:pStyle w:val="TableParagraph"/>
              <w:spacing w:before="15"/>
              <w:ind w:left="103"/>
              <w:rPr>
                <w:sz w:val="18"/>
                <w:szCs w:val="18"/>
              </w:rPr>
            </w:pPr>
            <w:r w:rsidRPr="000D4D04">
              <w:rPr>
                <w:w w:val="95"/>
                <w:sz w:val="18"/>
                <w:szCs w:val="18"/>
              </w:rPr>
              <w:t>DeficienciesDataManagemen</w:t>
            </w:r>
            <w:r w:rsidRPr="000D4D04">
              <w:rPr>
                <w:sz w:val="18"/>
                <w:szCs w:val="18"/>
              </w:rPr>
              <w:t>tPublicPaticipation</w:t>
            </w:r>
          </w:p>
        </w:tc>
        <w:tc>
          <w:tcPr>
            <w:tcW w:w="1620" w:type="dxa"/>
          </w:tcPr>
          <w:p w14:paraId="7BEF370A" w14:textId="77777777" w:rsidR="00501153" w:rsidRPr="000D4D04" w:rsidRDefault="00501153">
            <w:pPr>
              <w:rPr>
                <w:sz w:val="18"/>
                <w:szCs w:val="18"/>
              </w:rPr>
            </w:pPr>
          </w:p>
        </w:tc>
        <w:tc>
          <w:tcPr>
            <w:tcW w:w="3060" w:type="dxa"/>
            <w:tcBorders>
              <w:right w:val="single" w:sz="4" w:space="0" w:color="000000"/>
            </w:tcBorders>
          </w:tcPr>
          <w:p w14:paraId="231F81E1" w14:textId="210E915A"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ncy_data_mgnt_flag</w:t>
            </w:r>
          </w:p>
        </w:tc>
        <w:tc>
          <w:tcPr>
            <w:tcW w:w="5637" w:type="dxa"/>
            <w:tcBorders>
              <w:left w:val="single" w:sz="4" w:space="0" w:color="000000"/>
            </w:tcBorders>
          </w:tcPr>
          <w:p w14:paraId="0AC66956"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CDFE653" w14:textId="77777777" w:rsidTr="004F2D1E">
        <w:trPr>
          <w:trHeight w:hRule="exact" w:val="490"/>
        </w:trPr>
        <w:tc>
          <w:tcPr>
            <w:tcW w:w="2628" w:type="dxa"/>
          </w:tcPr>
          <w:p w14:paraId="086FAEBC" w14:textId="19579E1E" w:rsidR="00501153" w:rsidRPr="000D4D04" w:rsidRDefault="00501153" w:rsidP="009A3632">
            <w:pPr>
              <w:pStyle w:val="TableParagraph"/>
              <w:spacing w:before="15"/>
              <w:ind w:left="103" w:right="24"/>
              <w:rPr>
                <w:sz w:val="18"/>
                <w:szCs w:val="18"/>
              </w:rPr>
            </w:pPr>
            <w:r w:rsidRPr="000D4D04">
              <w:rPr>
                <w:w w:val="95"/>
                <w:sz w:val="18"/>
                <w:szCs w:val="18"/>
              </w:rPr>
              <w:lastRenderedPageBreak/>
              <w:t>ViolationIUScheduleRemedia</w:t>
            </w:r>
            <w:r w:rsidRPr="000D4D04">
              <w:rPr>
                <w:sz w:val="18"/>
                <w:szCs w:val="18"/>
              </w:rPr>
              <w:t>lMeasures</w:t>
            </w:r>
          </w:p>
        </w:tc>
        <w:tc>
          <w:tcPr>
            <w:tcW w:w="1620" w:type="dxa"/>
          </w:tcPr>
          <w:p w14:paraId="6F2D2275" w14:textId="77777777" w:rsidR="00501153" w:rsidRPr="000D4D04" w:rsidRDefault="00501153">
            <w:pPr>
              <w:rPr>
                <w:sz w:val="18"/>
                <w:szCs w:val="18"/>
              </w:rPr>
            </w:pPr>
          </w:p>
        </w:tc>
        <w:tc>
          <w:tcPr>
            <w:tcW w:w="3060" w:type="dxa"/>
            <w:tcBorders>
              <w:right w:val="single" w:sz="4" w:space="0" w:color="000000"/>
            </w:tcBorders>
          </w:tcPr>
          <w:p w14:paraId="318FDA2A" w14:textId="46EAFE97" w:rsidR="00501153" w:rsidRPr="000D4D04" w:rsidRDefault="00501153" w:rsidP="009A3632">
            <w:pPr>
              <w:pStyle w:val="TableParagraph"/>
              <w:spacing w:before="15"/>
              <w:ind w:left="103"/>
              <w:rPr>
                <w:sz w:val="18"/>
                <w:szCs w:val="18"/>
              </w:rPr>
            </w:pPr>
            <w:r w:rsidRPr="000D4D04">
              <w:rPr>
                <w:w w:val="95"/>
                <w:sz w:val="18"/>
                <w:szCs w:val="18"/>
              </w:rPr>
              <w:t>icis_prog_rpt_pretreatment.violatio</w:t>
            </w:r>
            <w:r w:rsidRPr="000D4D04">
              <w:rPr>
                <w:sz w:val="18"/>
                <w:szCs w:val="18"/>
              </w:rPr>
              <w:t>n_of_schedule_flag</w:t>
            </w:r>
          </w:p>
        </w:tc>
        <w:tc>
          <w:tcPr>
            <w:tcW w:w="5637" w:type="dxa"/>
            <w:tcBorders>
              <w:left w:val="single" w:sz="4" w:space="0" w:color="000000"/>
            </w:tcBorders>
          </w:tcPr>
          <w:p w14:paraId="76B15A3E" w14:textId="0DA62ECF" w:rsidR="00501153" w:rsidRPr="000D4D04" w:rsidRDefault="00501153">
            <w:pPr>
              <w:pStyle w:val="TableParagraph"/>
              <w:spacing w:line="223" w:lineRule="exact"/>
              <w:ind w:left="103"/>
              <w:rPr>
                <w:sz w:val="18"/>
                <w:szCs w:val="18"/>
              </w:rPr>
            </w:pPr>
          </w:p>
        </w:tc>
      </w:tr>
      <w:tr w:rsidR="00501153" w:rsidRPr="000D4D04" w14:paraId="724F3FD9" w14:textId="77777777" w:rsidTr="004F2D1E">
        <w:trPr>
          <w:trHeight w:hRule="exact" w:val="490"/>
        </w:trPr>
        <w:tc>
          <w:tcPr>
            <w:tcW w:w="2628" w:type="dxa"/>
          </w:tcPr>
          <w:p w14:paraId="0493C3EA" w14:textId="5159A3EA" w:rsidR="00501153" w:rsidRPr="000D4D04" w:rsidRDefault="00501153" w:rsidP="009A3632">
            <w:pPr>
              <w:pStyle w:val="TableParagraph"/>
              <w:spacing w:before="15"/>
              <w:ind w:left="103" w:right="24"/>
              <w:rPr>
                <w:sz w:val="18"/>
                <w:szCs w:val="18"/>
              </w:rPr>
            </w:pPr>
            <w:r w:rsidRPr="000D4D04">
              <w:rPr>
                <w:w w:val="95"/>
                <w:sz w:val="18"/>
                <w:szCs w:val="18"/>
              </w:rPr>
              <w:t>FormalResponseViolationIU</w:t>
            </w:r>
            <w:r w:rsidRPr="000D4D04">
              <w:rPr>
                <w:sz w:val="18"/>
                <w:szCs w:val="18"/>
              </w:rPr>
              <w:t>ScheduleRemedialMeasures</w:t>
            </w:r>
          </w:p>
        </w:tc>
        <w:tc>
          <w:tcPr>
            <w:tcW w:w="1620" w:type="dxa"/>
          </w:tcPr>
          <w:p w14:paraId="6844ED38" w14:textId="77777777" w:rsidR="00501153" w:rsidRPr="000D4D04" w:rsidRDefault="00501153">
            <w:pPr>
              <w:rPr>
                <w:sz w:val="18"/>
                <w:szCs w:val="18"/>
              </w:rPr>
            </w:pPr>
          </w:p>
        </w:tc>
        <w:tc>
          <w:tcPr>
            <w:tcW w:w="3060" w:type="dxa"/>
            <w:tcBorders>
              <w:right w:val="single" w:sz="4" w:space="0" w:color="000000"/>
            </w:tcBorders>
          </w:tcPr>
          <w:p w14:paraId="2E6F683A" w14:textId="4035B8FA" w:rsidR="00501153" w:rsidRPr="000D4D04" w:rsidRDefault="00501153" w:rsidP="009A3632">
            <w:pPr>
              <w:pStyle w:val="TableParagraph"/>
              <w:spacing w:before="15"/>
              <w:ind w:left="103"/>
              <w:rPr>
                <w:sz w:val="18"/>
                <w:szCs w:val="18"/>
              </w:rPr>
            </w:pPr>
            <w:r w:rsidRPr="000D4D04">
              <w:rPr>
                <w:sz w:val="18"/>
                <w:szCs w:val="18"/>
              </w:rPr>
              <w:t>icis_prog_rpt_pretreatment.formal_response_flag</w:t>
            </w:r>
          </w:p>
        </w:tc>
        <w:tc>
          <w:tcPr>
            <w:tcW w:w="5637" w:type="dxa"/>
            <w:tcBorders>
              <w:left w:val="single" w:sz="4" w:space="0" w:color="000000"/>
            </w:tcBorders>
          </w:tcPr>
          <w:p w14:paraId="02FE56A9" w14:textId="28220A95" w:rsidR="00501153" w:rsidRPr="000D4D04" w:rsidRDefault="00501153">
            <w:pPr>
              <w:pStyle w:val="TableParagraph"/>
              <w:spacing w:line="223" w:lineRule="exact"/>
              <w:ind w:left="103"/>
              <w:rPr>
                <w:sz w:val="18"/>
                <w:szCs w:val="18"/>
              </w:rPr>
            </w:pPr>
          </w:p>
        </w:tc>
      </w:tr>
      <w:tr w:rsidR="00501153" w:rsidRPr="000D4D04" w14:paraId="69BF43E8" w14:textId="77777777" w:rsidTr="004F2D1E">
        <w:trPr>
          <w:trHeight w:hRule="exact" w:val="490"/>
        </w:trPr>
        <w:tc>
          <w:tcPr>
            <w:tcW w:w="2628" w:type="dxa"/>
          </w:tcPr>
          <w:p w14:paraId="2C55AD6F" w14:textId="76F218A1" w:rsidR="00501153" w:rsidRPr="000D4D04" w:rsidRDefault="00501153" w:rsidP="009A3632">
            <w:pPr>
              <w:pStyle w:val="TableParagraph"/>
              <w:spacing w:before="15"/>
              <w:ind w:left="103" w:right="24"/>
              <w:rPr>
                <w:sz w:val="18"/>
                <w:szCs w:val="18"/>
              </w:rPr>
            </w:pPr>
            <w:r w:rsidRPr="000D4D04">
              <w:rPr>
                <w:w w:val="95"/>
                <w:sz w:val="18"/>
                <w:szCs w:val="18"/>
              </w:rPr>
              <w:t>AnnualFrequencyInfluentTox</w:t>
            </w:r>
            <w:r w:rsidRPr="000D4D04">
              <w:rPr>
                <w:sz w:val="18"/>
                <w:szCs w:val="18"/>
              </w:rPr>
              <w:t>icantSampling</w:t>
            </w:r>
          </w:p>
        </w:tc>
        <w:tc>
          <w:tcPr>
            <w:tcW w:w="1620" w:type="dxa"/>
          </w:tcPr>
          <w:p w14:paraId="520C788F" w14:textId="77777777" w:rsidR="00501153" w:rsidRPr="000D4D04" w:rsidRDefault="00501153">
            <w:pPr>
              <w:rPr>
                <w:sz w:val="18"/>
                <w:szCs w:val="18"/>
              </w:rPr>
            </w:pPr>
          </w:p>
        </w:tc>
        <w:tc>
          <w:tcPr>
            <w:tcW w:w="3060" w:type="dxa"/>
            <w:tcBorders>
              <w:right w:val="single" w:sz="4" w:space="0" w:color="000000"/>
            </w:tcBorders>
          </w:tcPr>
          <w:p w14:paraId="4379DAB1" w14:textId="68062BA8" w:rsidR="00501153" w:rsidRPr="000D4D04" w:rsidRDefault="00501153" w:rsidP="009A3632">
            <w:pPr>
              <w:pStyle w:val="TableParagraph"/>
              <w:spacing w:before="15"/>
              <w:ind w:left="103"/>
              <w:rPr>
                <w:sz w:val="18"/>
                <w:szCs w:val="18"/>
              </w:rPr>
            </w:pPr>
            <w:r w:rsidRPr="000D4D04">
              <w:rPr>
                <w:w w:val="95"/>
                <w:sz w:val="18"/>
                <w:szCs w:val="18"/>
              </w:rPr>
              <w:t>icis_prog_rpt_pretreatment.freq_in</w:t>
            </w:r>
            <w:r w:rsidRPr="000D4D04">
              <w:rPr>
                <w:sz w:val="18"/>
                <w:szCs w:val="18"/>
              </w:rPr>
              <w:t>fluent_toxicant_nmbr</w:t>
            </w:r>
          </w:p>
        </w:tc>
        <w:tc>
          <w:tcPr>
            <w:tcW w:w="5637" w:type="dxa"/>
            <w:tcBorders>
              <w:left w:val="single" w:sz="4" w:space="0" w:color="000000"/>
            </w:tcBorders>
          </w:tcPr>
          <w:p w14:paraId="34C7A2DA" w14:textId="033A5A83" w:rsidR="00501153" w:rsidRPr="000D4D04" w:rsidRDefault="00501153">
            <w:pPr>
              <w:pStyle w:val="TableParagraph"/>
              <w:spacing w:line="223" w:lineRule="exact"/>
              <w:ind w:left="103"/>
              <w:rPr>
                <w:sz w:val="18"/>
                <w:szCs w:val="18"/>
              </w:rPr>
            </w:pPr>
          </w:p>
        </w:tc>
      </w:tr>
      <w:tr w:rsidR="00501153" w:rsidRPr="000D4D04" w14:paraId="5492A3DF" w14:textId="77777777" w:rsidTr="004F2D1E">
        <w:trPr>
          <w:trHeight w:hRule="exact" w:val="490"/>
        </w:trPr>
        <w:tc>
          <w:tcPr>
            <w:tcW w:w="2628" w:type="dxa"/>
          </w:tcPr>
          <w:p w14:paraId="699D1CC1" w14:textId="40A7C369" w:rsidR="00501153" w:rsidRPr="000D4D04" w:rsidRDefault="00501153" w:rsidP="009A3632">
            <w:pPr>
              <w:pStyle w:val="TableParagraph"/>
              <w:spacing w:before="15" w:line="242" w:lineRule="auto"/>
              <w:ind w:left="103" w:right="24"/>
              <w:rPr>
                <w:sz w:val="18"/>
                <w:szCs w:val="18"/>
              </w:rPr>
            </w:pPr>
            <w:r w:rsidRPr="000D4D04">
              <w:rPr>
                <w:w w:val="95"/>
                <w:sz w:val="18"/>
                <w:szCs w:val="18"/>
              </w:rPr>
              <w:t>AnnualFrequencyEffluentTox</w:t>
            </w:r>
            <w:r w:rsidRPr="000D4D04">
              <w:rPr>
                <w:sz w:val="18"/>
                <w:szCs w:val="18"/>
              </w:rPr>
              <w:t>icantSampling</w:t>
            </w:r>
          </w:p>
        </w:tc>
        <w:tc>
          <w:tcPr>
            <w:tcW w:w="1620" w:type="dxa"/>
          </w:tcPr>
          <w:p w14:paraId="52FCF878" w14:textId="77777777" w:rsidR="00501153" w:rsidRPr="000D4D04" w:rsidRDefault="00501153">
            <w:pPr>
              <w:rPr>
                <w:sz w:val="18"/>
                <w:szCs w:val="18"/>
              </w:rPr>
            </w:pPr>
          </w:p>
        </w:tc>
        <w:tc>
          <w:tcPr>
            <w:tcW w:w="3060" w:type="dxa"/>
            <w:tcBorders>
              <w:right w:val="single" w:sz="4" w:space="0" w:color="000000"/>
            </w:tcBorders>
          </w:tcPr>
          <w:p w14:paraId="4DD4F048" w14:textId="4FC5A7E5"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icis_prog_rpt_pretreatment.freq_ef</w:t>
            </w:r>
            <w:r w:rsidRPr="000D4D04">
              <w:rPr>
                <w:sz w:val="18"/>
                <w:szCs w:val="18"/>
              </w:rPr>
              <w:t>fluent_toxicant_nmbr</w:t>
            </w:r>
          </w:p>
        </w:tc>
        <w:tc>
          <w:tcPr>
            <w:tcW w:w="5637" w:type="dxa"/>
            <w:tcBorders>
              <w:left w:val="single" w:sz="4" w:space="0" w:color="000000"/>
            </w:tcBorders>
          </w:tcPr>
          <w:p w14:paraId="7D12C814" w14:textId="6053AAEB" w:rsidR="00501153" w:rsidRPr="000D4D04" w:rsidRDefault="00501153">
            <w:pPr>
              <w:pStyle w:val="TableParagraph"/>
              <w:spacing w:line="223" w:lineRule="exact"/>
              <w:ind w:left="103"/>
              <w:rPr>
                <w:sz w:val="18"/>
                <w:szCs w:val="18"/>
              </w:rPr>
            </w:pPr>
          </w:p>
        </w:tc>
      </w:tr>
      <w:tr w:rsidR="00501153" w:rsidRPr="000D4D04" w14:paraId="67CA4618" w14:textId="77777777" w:rsidTr="004F2D1E">
        <w:trPr>
          <w:trHeight w:hRule="exact" w:val="490"/>
        </w:trPr>
        <w:tc>
          <w:tcPr>
            <w:tcW w:w="2628" w:type="dxa"/>
          </w:tcPr>
          <w:p w14:paraId="18A57E8D" w14:textId="7F0074C6" w:rsidR="00501153" w:rsidRPr="000D4D04" w:rsidRDefault="00501153" w:rsidP="009A3632">
            <w:pPr>
              <w:pStyle w:val="TableParagraph"/>
              <w:spacing w:before="15"/>
              <w:ind w:left="103" w:right="24"/>
              <w:rPr>
                <w:sz w:val="18"/>
                <w:szCs w:val="18"/>
              </w:rPr>
            </w:pPr>
            <w:r w:rsidRPr="000D4D04">
              <w:rPr>
                <w:w w:val="95"/>
                <w:sz w:val="18"/>
                <w:szCs w:val="18"/>
              </w:rPr>
              <w:t>AnnualFrequencySludgeToxi</w:t>
            </w:r>
            <w:r w:rsidRPr="000D4D04">
              <w:rPr>
                <w:sz w:val="18"/>
                <w:szCs w:val="18"/>
              </w:rPr>
              <w:t>cantSampling</w:t>
            </w:r>
          </w:p>
        </w:tc>
        <w:tc>
          <w:tcPr>
            <w:tcW w:w="1620" w:type="dxa"/>
          </w:tcPr>
          <w:p w14:paraId="5D943E28" w14:textId="77777777" w:rsidR="00501153" w:rsidRPr="000D4D04" w:rsidRDefault="00501153">
            <w:pPr>
              <w:rPr>
                <w:sz w:val="18"/>
                <w:szCs w:val="18"/>
              </w:rPr>
            </w:pPr>
          </w:p>
        </w:tc>
        <w:tc>
          <w:tcPr>
            <w:tcW w:w="3060" w:type="dxa"/>
            <w:tcBorders>
              <w:right w:val="single" w:sz="4" w:space="0" w:color="000000"/>
            </w:tcBorders>
          </w:tcPr>
          <w:p w14:paraId="1B216AF6" w14:textId="6CC6CA30" w:rsidR="00501153" w:rsidRPr="000D4D04" w:rsidRDefault="00501153" w:rsidP="009A3632">
            <w:pPr>
              <w:pStyle w:val="TableParagraph"/>
              <w:spacing w:before="15"/>
              <w:ind w:left="103"/>
              <w:rPr>
                <w:sz w:val="18"/>
                <w:szCs w:val="18"/>
              </w:rPr>
            </w:pPr>
            <w:r w:rsidRPr="000D4D04">
              <w:rPr>
                <w:w w:val="95"/>
                <w:sz w:val="18"/>
                <w:szCs w:val="18"/>
              </w:rPr>
              <w:t>icis_prog_rpt_pretreatment.freq_sl</w:t>
            </w:r>
            <w:r w:rsidRPr="000D4D04">
              <w:rPr>
                <w:sz w:val="18"/>
                <w:szCs w:val="18"/>
              </w:rPr>
              <w:t>udge_toxicant_nmbr</w:t>
            </w:r>
          </w:p>
        </w:tc>
        <w:tc>
          <w:tcPr>
            <w:tcW w:w="5637" w:type="dxa"/>
            <w:tcBorders>
              <w:left w:val="single" w:sz="4" w:space="0" w:color="000000"/>
            </w:tcBorders>
          </w:tcPr>
          <w:p w14:paraId="6C111E74" w14:textId="5B24AE65" w:rsidR="00501153" w:rsidRPr="000D4D04" w:rsidRDefault="00501153">
            <w:pPr>
              <w:pStyle w:val="TableParagraph"/>
              <w:spacing w:line="224" w:lineRule="exact"/>
              <w:ind w:left="103"/>
              <w:rPr>
                <w:sz w:val="18"/>
                <w:szCs w:val="18"/>
              </w:rPr>
            </w:pPr>
          </w:p>
        </w:tc>
      </w:tr>
      <w:tr w:rsidR="00501153" w:rsidRPr="000D4D04" w14:paraId="406BD108" w14:textId="77777777" w:rsidTr="009A3632">
        <w:trPr>
          <w:trHeight w:hRule="exact" w:val="317"/>
        </w:trPr>
        <w:tc>
          <w:tcPr>
            <w:tcW w:w="2628" w:type="dxa"/>
          </w:tcPr>
          <w:p w14:paraId="55EFED98" w14:textId="77777777" w:rsidR="00501153" w:rsidRPr="000D4D04" w:rsidRDefault="00501153" w:rsidP="009A3632">
            <w:pPr>
              <w:pStyle w:val="TableParagraph"/>
              <w:spacing w:before="15"/>
              <w:ind w:left="103" w:right="24"/>
              <w:rPr>
                <w:sz w:val="18"/>
                <w:szCs w:val="18"/>
              </w:rPr>
            </w:pPr>
            <w:r w:rsidRPr="000D4D04">
              <w:rPr>
                <w:sz w:val="18"/>
                <w:szCs w:val="18"/>
              </w:rPr>
              <w:t>NumberSIUs</w:t>
            </w:r>
          </w:p>
        </w:tc>
        <w:tc>
          <w:tcPr>
            <w:tcW w:w="1620" w:type="dxa"/>
          </w:tcPr>
          <w:p w14:paraId="7307D9BF" w14:textId="77777777" w:rsidR="00501153" w:rsidRPr="000D4D04" w:rsidRDefault="00501153">
            <w:pPr>
              <w:rPr>
                <w:sz w:val="18"/>
                <w:szCs w:val="18"/>
              </w:rPr>
            </w:pPr>
          </w:p>
        </w:tc>
        <w:tc>
          <w:tcPr>
            <w:tcW w:w="3060" w:type="dxa"/>
            <w:tcBorders>
              <w:right w:val="single" w:sz="4" w:space="0" w:color="000000"/>
            </w:tcBorders>
          </w:tcPr>
          <w:p w14:paraId="0F396E86" w14:textId="21479704" w:rsidR="00501153" w:rsidRPr="000D4D04" w:rsidRDefault="00501153" w:rsidP="009A3632">
            <w:pPr>
              <w:pStyle w:val="TableParagraph"/>
              <w:spacing w:before="15"/>
              <w:ind w:left="103"/>
              <w:rPr>
                <w:sz w:val="18"/>
                <w:szCs w:val="18"/>
              </w:rPr>
            </w:pPr>
            <w:r w:rsidRPr="000D4D04">
              <w:rPr>
                <w:w w:val="95"/>
                <w:sz w:val="18"/>
                <w:szCs w:val="18"/>
              </w:rPr>
              <w:t>icis_prog_rpt_pretreatment.siu_nm</w:t>
            </w:r>
            <w:r w:rsidRPr="000D4D04">
              <w:rPr>
                <w:sz w:val="18"/>
                <w:szCs w:val="18"/>
              </w:rPr>
              <w:t>br</w:t>
            </w:r>
          </w:p>
        </w:tc>
        <w:tc>
          <w:tcPr>
            <w:tcW w:w="5637" w:type="dxa"/>
            <w:tcBorders>
              <w:left w:val="single" w:sz="4" w:space="0" w:color="000000"/>
            </w:tcBorders>
          </w:tcPr>
          <w:p w14:paraId="2951C127" w14:textId="46B31CE8" w:rsidR="00501153" w:rsidRPr="000D4D04" w:rsidRDefault="00501153">
            <w:pPr>
              <w:pStyle w:val="TableParagraph"/>
              <w:ind w:left="103" w:right="324"/>
              <w:rPr>
                <w:sz w:val="18"/>
                <w:szCs w:val="18"/>
              </w:rPr>
            </w:pPr>
            <w:r w:rsidRPr="000D4D04">
              <w:rPr>
                <w:sz w:val="18"/>
                <w:szCs w:val="18"/>
              </w:rPr>
              <w:t>Must exist in order for other SIU tags to be present.</w:t>
            </w:r>
          </w:p>
        </w:tc>
      </w:tr>
      <w:tr w:rsidR="00501153" w:rsidRPr="000D4D04" w14:paraId="22E227A8" w14:textId="77777777" w:rsidTr="004F2D1E">
        <w:trPr>
          <w:trHeight w:hRule="exact" w:val="490"/>
        </w:trPr>
        <w:tc>
          <w:tcPr>
            <w:tcW w:w="2628" w:type="dxa"/>
          </w:tcPr>
          <w:p w14:paraId="033EEDE9" w14:textId="4F8CC3C5" w:rsidR="00501153" w:rsidRPr="000D4D04" w:rsidRDefault="00501153" w:rsidP="009A3632">
            <w:pPr>
              <w:pStyle w:val="TableParagraph"/>
              <w:spacing w:before="15"/>
              <w:ind w:left="103" w:right="24"/>
              <w:rPr>
                <w:sz w:val="18"/>
                <w:szCs w:val="18"/>
              </w:rPr>
            </w:pPr>
            <w:r w:rsidRPr="000D4D04">
              <w:rPr>
                <w:w w:val="95"/>
                <w:sz w:val="18"/>
                <w:szCs w:val="18"/>
              </w:rPr>
              <w:t>SIUsWithoutControlMechani</w:t>
            </w:r>
            <w:r w:rsidRPr="000D4D04">
              <w:rPr>
                <w:sz w:val="18"/>
                <w:szCs w:val="18"/>
              </w:rPr>
              <w:t>sm</w:t>
            </w:r>
          </w:p>
        </w:tc>
        <w:tc>
          <w:tcPr>
            <w:tcW w:w="1620" w:type="dxa"/>
          </w:tcPr>
          <w:p w14:paraId="5CD8EB4C" w14:textId="77777777" w:rsidR="00501153" w:rsidRPr="000D4D04" w:rsidRDefault="00501153">
            <w:pPr>
              <w:rPr>
                <w:sz w:val="18"/>
                <w:szCs w:val="18"/>
              </w:rPr>
            </w:pPr>
          </w:p>
        </w:tc>
        <w:tc>
          <w:tcPr>
            <w:tcW w:w="3060" w:type="dxa"/>
            <w:tcBorders>
              <w:right w:val="single" w:sz="4" w:space="0" w:color="000000"/>
            </w:tcBorders>
          </w:tcPr>
          <w:p w14:paraId="6C37200B" w14:textId="2EF69114" w:rsidR="00501153" w:rsidRPr="000D4D04" w:rsidRDefault="00501153" w:rsidP="009A3632">
            <w:pPr>
              <w:pStyle w:val="TableParagraph"/>
              <w:spacing w:before="15"/>
              <w:ind w:left="103"/>
              <w:rPr>
                <w:sz w:val="18"/>
                <w:szCs w:val="18"/>
              </w:rPr>
            </w:pPr>
            <w:r w:rsidRPr="000D4D04">
              <w:rPr>
                <w:sz w:val="18"/>
                <w:szCs w:val="18"/>
              </w:rPr>
              <w:t>icis_prog_rpt_pretreatment.siu_wo_control_mech_nmbr</w:t>
            </w:r>
          </w:p>
        </w:tc>
        <w:tc>
          <w:tcPr>
            <w:tcW w:w="5637" w:type="dxa"/>
            <w:tcBorders>
              <w:left w:val="single" w:sz="4" w:space="0" w:color="000000"/>
            </w:tcBorders>
          </w:tcPr>
          <w:p w14:paraId="19D531BF" w14:textId="5C3A5BF9" w:rsidR="00501153" w:rsidRPr="000D4D04" w:rsidRDefault="00501153">
            <w:pPr>
              <w:pStyle w:val="TableParagraph"/>
              <w:spacing w:line="223" w:lineRule="exact"/>
              <w:ind w:left="103"/>
              <w:rPr>
                <w:sz w:val="18"/>
                <w:szCs w:val="18"/>
              </w:rPr>
            </w:pPr>
          </w:p>
        </w:tc>
      </w:tr>
      <w:tr w:rsidR="00501153" w:rsidRPr="000D4D04" w14:paraId="65B5A163" w14:textId="77777777" w:rsidTr="004F2D1E">
        <w:trPr>
          <w:trHeight w:hRule="exact" w:val="490"/>
        </w:trPr>
        <w:tc>
          <w:tcPr>
            <w:tcW w:w="2628" w:type="dxa"/>
          </w:tcPr>
          <w:p w14:paraId="59182582" w14:textId="77777777" w:rsidR="00501153" w:rsidRPr="000D4D04" w:rsidRDefault="00501153" w:rsidP="009A3632">
            <w:pPr>
              <w:pStyle w:val="TableParagraph"/>
              <w:spacing w:before="15"/>
              <w:ind w:left="103" w:right="24"/>
              <w:rPr>
                <w:sz w:val="18"/>
                <w:szCs w:val="18"/>
              </w:rPr>
            </w:pPr>
            <w:r w:rsidRPr="000D4D04">
              <w:rPr>
                <w:sz w:val="18"/>
                <w:szCs w:val="18"/>
              </w:rPr>
              <w:t>SIUsNotInspected</w:t>
            </w:r>
          </w:p>
        </w:tc>
        <w:tc>
          <w:tcPr>
            <w:tcW w:w="1620" w:type="dxa"/>
          </w:tcPr>
          <w:p w14:paraId="6939BB7F" w14:textId="77777777" w:rsidR="00501153" w:rsidRPr="000D4D04" w:rsidRDefault="00501153">
            <w:pPr>
              <w:rPr>
                <w:sz w:val="18"/>
                <w:szCs w:val="18"/>
              </w:rPr>
            </w:pPr>
          </w:p>
        </w:tc>
        <w:tc>
          <w:tcPr>
            <w:tcW w:w="3060" w:type="dxa"/>
            <w:tcBorders>
              <w:right w:val="single" w:sz="4" w:space="0" w:color="000000"/>
            </w:tcBorders>
          </w:tcPr>
          <w:p w14:paraId="780AC4E3" w14:textId="44288A87" w:rsidR="00501153" w:rsidRPr="000D4D04" w:rsidRDefault="00501153" w:rsidP="009A3632">
            <w:pPr>
              <w:pStyle w:val="TableParagraph"/>
              <w:spacing w:before="15"/>
              <w:ind w:left="103"/>
              <w:rPr>
                <w:sz w:val="18"/>
                <w:szCs w:val="18"/>
              </w:rPr>
            </w:pPr>
            <w:r w:rsidRPr="000D4D04">
              <w:rPr>
                <w:sz w:val="18"/>
                <w:szCs w:val="18"/>
              </w:rPr>
              <w:t>icis_prog_rpt_pretreatment.siu_not_inspected_nmbr</w:t>
            </w:r>
          </w:p>
        </w:tc>
        <w:tc>
          <w:tcPr>
            <w:tcW w:w="5637" w:type="dxa"/>
            <w:tcBorders>
              <w:left w:val="single" w:sz="4" w:space="0" w:color="000000"/>
            </w:tcBorders>
          </w:tcPr>
          <w:p w14:paraId="50303D89" w14:textId="31033086" w:rsidR="00501153" w:rsidRPr="000D4D04" w:rsidRDefault="00501153">
            <w:pPr>
              <w:pStyle w:val="TableParagraph"/>
              <w:spacing w:line="223" w:lineRule="exact"/>
              <w:ind w:left="103"/>
              <w:rPr>
                <w:sz w:val="18"/>
                <w:szCs w:val="18"/>
              </w:rPr>
            </w:pPr>
          </w:p>
        </w:tc>
      </w:tr>
      <w:tr w:rsidR="00501153" w:rsidRPr="000D4D04" w14:paraId="14B77314" w14:textId="77777777" w:rsidTr="004F2D1E">
        <w:trPr>
          <w:trHeight w:hRule="exact" w:val="490"/>
        </w:trPr>
        <w:tc>
          <w:tcPr>
            <w:tcW w:w="2628" w:type="dxa"/>
          </w:tcPr>
          <w:p w14:paraId="03FD2D08" w14:textId="77777777" w:rsidR="00501153" w:rsidRPr="000D4D04" w:rsidRDefault="00501153" w:rsidP="009A3632">
            <w:pPr>
              <w:pStyle w:val="TableParagraph"/>
              <w:spacing w:before="15"/>
              <w:ind w:left="103" w:right="24"/>
              <w:rPr>
                <w:sz w:val="18"/>
                <w:szCs w:val="18"/>
              </w:rPr>
            </w:pPr>
            <w:r w:rsidRPr="000D4D04">
              <w:rPr>
                <w:sz w:val="18"/>
                <w:szCs w:val="18"/>
              </w:rPr>
              <w:t>SIUsNotSampled</w:t>
            </w:r>
          </w:p>
        </w:tc>
        <w:tc>
          <w:tcPr>
            <w:tcW w:w="1620" w:type="dxa"/>
          </w:tcPr>
          <w:p w14:paraId="54CEFC3B" w14:textId="77777777" w:rsidR="00501153" w:rsidRPr="000D4D04" w:rsidRDefault="00501153">
            <w:pPr>
              <w:rPr>
                <w:sz w:val="18"/>
                <w:szCs w:val="18"/>
              </w:rPr>
            </w:pPr>
          </w:p>
        </w:tc>
        <w:tc>
          <w:tcPr>
            <w:tcW w:w="3060" w:type="dxa"/>
            <w:tcBorders>
              <w:right w:val="single" w:sz="4" w:space="0" w:color="000000"/>
            </w:tcBorders>
          </w:tcPr>
          <w:p w14:paraId="16DC8070" w14:textId="6F1CF769" w:rsidR="00501153" w:rsidRPr="000D4D04" w:rsidRDefault="00501153" w:rsidP="009A3632">
            <w:pPr>
              <w:pStyle w:val="TableParagraph"/>
              <w:spacing w:before="15"/>
              <w:ind w:left="103"/>
              <w:rPr>
                <w:sz w:val="18"/>
                <w:szCs w:val="18"/>
              </w:rPr>
            </w:pPr>
            <w:r w:rsidRPr="000D4D04">
              <w:rPr>
                <w:sz w:val="18"/>
                <w:szCs w:val="18"/>
              </w:rPr>
              <w:t>icis_prog_rpt_pretreatment.siu_not_sampled_nmbr</w:t>
            </w:r>
          </w:p>
        </w:tc>
        <w:tc>
          <w:tcPr>
            <w:tcW w:w="5637" w:type="dxa"/>
            <w:tcBorders>
              <w:left w:val="single" w:sz="4" w:space="0" w:color="000000"/>
            </w:tcBorders>
          </w:tcPr>
          <w:p w14:paraId="243808D4" w14:textId="34EFADA3" w:rsidR="00501153" w:rsidRPr="000D4D04" w:rsidRDefault="00501153">
            <w:pPr>
              <w:pStyle w:val="TableParagraph"/>
              <w:spacing w:line="223" w:lineRule="exact"/>
              <w:ind w:left="103"/>
              <w:rPr>
                <w:sz w:val="18"/>
                <w:szCs w:val="18"/>
              </w:rPr>
            </w:pPr>
          </w:p>
        </w:tc>
      </w:tr>
      <w:tr w:rsidR="00501153" w:rsidRPr="000D4D04" w14:paraId="47F17EBF" w14:textId="77777777" w:rsidTr="004F2D1E">
        <w:trPr>
          <w:trHeight w:hRule="exact" w:val="490"/>
        </w:trPr>
        <w:tc>
          <w:tcPr>
            <w:tcW w:w="2628" w:type="dxa"/>
          </w:tcPr>
          <w:p w14:paraId="5CC6735F" w14:textId="77777777" w:rsidR="00501153" w:rsidRPr="000D4D04" w:rsidRDefault="00501153" w:rsidP="009A3632">
            <w:pPr>
              <w:pStyle w:val="TableParagraph"/>
              <w:spacing w:before="17"/>
              <w:ind w:left="103" w:right="24"/>
              <w:rPr>
                <w:sz w:val="18"/>
                <w:szCs w:val="18"/>
              </w:rPr>
            </w:pPr>
            <w:r w:rsidRPr="000D4D04">
              <w:rPr>
                <w:sz w:val="18"/>
                <w:szCs w:val="18"/>
              </w:rPr>
              <w:t>SIUsOnSchedule</w:t>
            </w:r>
          </w:p>
        </w:tc>
        <w:tc>
          <w:tcPr>
            <w:tcW w:w="1620" w:type="dxa"/>
          </w:tcPr>
          <w:p w14:paraId="5C6D6B13" w14:textId="77777777" w:rsidR="00501153" w:rsidRPr="000D4D04" w:rsidRDefault="00501153">
            <w:pPr>
              <w:rPr>
                <w:sz w:val="18"/>
                <w:szCs w:val="18"/>
              </w:rPr>
            </w:pPr>
          </w:p>
        </w:tc>
        <w:tc>
          <w:tcPr>
            <w:tcW w:w="3060" w:type="dxa"/>
            <w:tcBorders>
              <w:right w:val="single" w:sz="4" w:space="0" w:color="000000"/>
            </w:tcBorders>
          </w:tcPr>
          <w:p w14:paraId="6CB1A273" w14:textId="454C62AB" w:rsidR="00501153" w:rsidRPr="000D4D04" w:rsidRDefault="00501153" w:rsidP="009A3632">
            <w:pPr>
              <w:pStyle w:val="TableParagraph"/>
              <w:spacing w:before="17"/>
              <w:ind w:left="103"/>
              <w:rPr>
                <w:sz w:val="18"/>
                <w:szCs w:val="18"/>
              </w:rPr>
            </w:pPr>
            <w:r w:rsidRPr="000D4D04">
              <w:rPr>
                <w:w w:val="95"/>
                <w:sz w:val="18"/>
                <w:szCs w:val="18"/>
              </w:rPr>
              <w:t>icis_prog_rpt_pretreatment.siu_sch</w:t>
            </w:r>
            <w:r w:rsidRPr="000D4D04">
              <w:rPr>
                <w:sz w:val="18"/>
                <w:szCs w:val="18"/>
              </w:rPr>
              <w:t>edule</w:t>
            </w:r>
          </w:p>
        </w:tc>
        <w:tc>
          <w:tcPr>
            <w:tcW w:w="5637" w:type="dxa"/>
            <w:tcBorders>
              <w:left w:val="single" w:sz="4" w:space="0" w:color="000000"/>
            </w:tcBorders>
          </w:tcPr>
          <w:p w14:paraId="75B1FADA" w14:textId="53C4D6A4" w:rsidR="00501153" w:rsidRPr="000D4D04" w:rsidRDefault="00501153">
            <w:pPr>
              <w:pStyle w:val="TableParagraph"/>
              <w:spacing w:line="226" w:lineRule="exact"/>
              <w:ind w:left="103"/>
              <w:rPr>
                <w:sz w:val="18"/>
                <w:szCs w:val="18"/>
              </w:rPr>
            </w:pPr>
          </w:p>
        </w:tc>
      </w:tr>
      <w:tr w:rsidR="00501153" w:rsidRPr="000D4D04" w14:paraId="787CB609" w14:textId="77777777" w:rsidTr="004F2D1E">
        <w:trPr>
          <w:trHeight w:hRule="exact" w:val="490"/>
        </w:trPr>
        <w:tc>
          <w:tcPr>
            <w:tcW w:w="2628" w:type="dxa"/>
          </w:tcPr>
          <w:p w14:paraId="1698417A" w14:textId="433A9BF0" w:rsidR="00501153" w:rsidRPr="000D4D04" w:rsidRDefault="00501153" w:rsidP="009A3632">
            <w:pPr>
              <w:pStyle w:val="TableParagraph"/>
              <w:spacing w:before="15"/>
              <w:ind w:left="103" w:right="24"/>
              <w:rPr>
                <w:sz w:val="18"/>
                <w:szCs w:val="18"/>
              </w:rPr>
            </w:pPr>
            <w:r w:rsidRPr="000D4D04">
              <w:rPr>
                <w:w w:val="95"/>
                <w:sz w:val="18"/>
                <w:szCs w:val="18"/>
              </w:rPr>
              <w:t>SIUsSNCWithPretreatmentSt</w:t>
            </w:r>
            <w:r w:rsidRPr="000D4D04">
              <w:rPr>
                <w:sz w:val="18"/>
                <w:szCs w:val="18"/>
              </w:rPr>
              <w:t>andards</w:t>
            </w:r>
          </w:p>
        </w:tc>
        <w:tc>
          <w:tcPr>
            <w:tcW w:w="1620" w:type="dxa"/>
          </w:tcPr>
          <w:p w14:paraId="0F29801F" w14:textId="77777777" w:rsidR="00501153" w:rsidRPr="000D4D04" w:rsidRDefault="00501153">
            <w:pPr>
              <w:rPr>
                <w:sz w:val="18"/>
                <w:szCs w:val="18"/>
              </w:rPr>
            </w:pPr>
          </w:p>
        </w:tc>
        <w:tc>
          <w:tcPr>
            <w:tcW w:w="3060" w:type="dxa"/>
            <w:tcBorders>
              <w:right w:val="single" w:sz="4" w:space="0" w:color="000000"/>
            </w:tcBorders>
          </w:tcPr>
          <w:p w14:paraId="11A3B96B" w14:textId="1E7206C6" w:rsidR="00501153" w:rsidRPr="000D4D04" w:rsidRDefault="00501153" w:rsidP="009A3632">
            <w:pPr>
              <w:pStyle w:val="TableParagraph"/>
              <w:spacing w:before="15"/>
              <w:ind w:left="103"/>
              <w:rPr>
                <w:sz w:val="18"/>
                <w:szCs w:val="18"/>
              </w:rPr>
            </w:pPr>
            <w:r w:rsidRPr="000D4D04">
              <w:rPr>
                <w:sz w:val="18"/>
                <w:szCs w:val="18"/>
              </w:rPr>
              <w:t>icis_prog_rpt_pretreatment.siu_snc_pre_std_nmbr</w:t>
            </w:r>
          </w:p>
        </w:tc>
        <w:tc>
          <w:tcPr>
            <w:tcW w:w="5637" w:type="dxa"/>
            <w:tcBorders>
              <w:left w:val="single" w:sz="4" w:space="0" w:color="000000"/>
            </w:tcBorders>
          </w:tcPr>
          <w:p w14:paraId="510CF0BF" w14:textId="1DA5BC0B" w:rsidR="00501153" w:rsidRPr="000D4D04" w:rsidRDefault="00501153">
            <w:pPr>
              <w:pStyle w:val="TableParagraph"/>
              <w:spacing w:line="223" w:lineRule="exact"/>
              <w:ind w:left="103"/>
              <w:rPr>
                <w:sz w:val="18"/>
                <w:szCs w:val="18"/>
              </w:rPr>
            </w:pPr>
          </w:p>
        </w:tc>
      </w:tr>
      <w:tr w:rsidR="00501153" w:rsidRPr="000D4D04" w14:paraId="02D2B1B1" w14:textId="77777777" w:rsidTr="004F2D1E">
        <w:trPr>
          <w:trHeight w:hRule="exact" w:val="490"/>
        </w:trPr>
        <w:tc>
          <w:tcPr>
            <w:tcW w:w="2628" w:type="dxa"/>
          </w:tcPr>
          <w:p w14:paraId="636071A0" w14:textId="3A7D0FC5" w:rsidR="00501153" w:rsidRPr="000D4D04" w:rsidRDefault="00501153" w:rsidP="009A3632">
            <w:pPr>
              <w:pStyle w:val="TableParagraph"/>
              <w:spacing w:before="15"/>
              <w:ind w:left="103" w:right="24"/>
              <w:rPr>
                <w:sz w:val="18"/>
                <w:szCs w:val="18"/>
              </w:rPr>
            </w:pPr>
            <w:r w:rsidRPr="000D4D04">
              <w:rPr>
                <w:w w:val="95"/>
                <w:sz w:val="18"/>
                <w:szCs w:val="18"/>
              </w:rPr>
              <w:t>SIUsSNCWithReportingRequ</w:t>
            </w:r>
            <w:r w:rsidRPr="000D4D04">
              <w:rPr>
                <w:sz w:val="18"/>
                <w:szCs w:val="18"/>
              </w:rPr>
              <w:t>irements</w:t>
            </w:r>
          </w:p>
        </w:tc>
        <w:tc>
          <w:tcPr>
            <w:tcW w:w="1620" w:type="dxa"/>
          </w:tcPr>
          <w:p w14:paraId="3627130A" w14:textId="77777777" w:rsidR="00501153" w:rsidRPr="000D4D04" w:rsidRDefault="00501153">
            <w:pPr>
              <w:rPr>
                <w:sz w:val="18"/>
                <w:szCs w:val="18"/>
              </w:rPr>
            </w:pPr>
          </w:p>
        </w:tc>
        <w:tc>
          <w:tcPr>
            <w:tcW w:w="3060" w:type="dxa"/>
            <w:tcBorders>
              <w:right w:val="single" w:sz="4" w:space="0" w:color="000000"/>
            </w:tcBorders>
          </w:tcPr>
          <w:p w14:paraId="1A20C090" w14:textId="177AACCE" w:rsidR="00501153" w:rsidRPr="000D4D04" w:rsidRDefault="00501153" w:rsidP="009A3632">
            <w:pPr>
              <w:pStyle w:val="TableParagraph"/>
              <w:spacing w:before="15"/>
              <w:ind w:left="103"/>
              <w:rPr>
                <w:sz w:val="18"/>
                <w:szCs w:val="18"/>
              </w:rPr>
            </w:pPr>
            <w:r w:rsidRPr="000D4D04">
              <w:rPr>
                <w:sz w:val="18"/>
                <w:szCs w:val="18"/>
              </w:rPr>
              <w:t>icis_prog_rpt_pretreatment.siu_snc_rpt_requirement_nmbr</w:t>
            </w:r>
          </w:p>
        </w:tc>
        <w:tc>
          <w:tcPr>
            <w:tcW w:w="5637" w:type="dxa"/>
            <w:tcBorders>
              <w:left w:val="single" w:sz="4" w:space="0" w:color="000000"/>
            </w:tcBorders>
          </w:tcPr>
          <w:p w14:paraId="758823CF" w14:textId="48F23416" w:rsidR="00501153" w:rsidRPr="000D4D04" w:rsidRDefault="00501153">
            <w:pPr>
              <w:pStyle w:val="TableParagraph"/>
              <w:spacing w:line="223" w:lineRule="exact"/>
              <w:ind w:left="103"/>
              <w:rPr>
                <w:sz w:val="18"/>
                <w:szCs w:val="18"/>
              </w:rPr>
            </w:pPr>
          </w:p>
        </w:tc>
      </w:tr>
      <w:tr w:rsidR="00501153" w:rsidRPr="000D4D04" w14:paraId="63BA2731" w14:textId="77777777" w:rsidTr="004F2D1E">
        <w:trPr>
          <w:trHeight w:hRule="exact" w:val="490"/>
        </w:trPr>
        <w:tc>
          <w:tcPr>
            <w:tcW w:w="2628" w:type="dxa"/>
          </w:tcPr>
          <w:p w14:paraId="4CA259D5" w14:textId="6AD2BA47" w:rsidR="00501153" w:rsidRPr="000D4D04" w:rsidRDefault="00501153" w:rsidP="009A3632">
            <w:pPr>
              <w:pStyle w:val="TableParagraph"/>
              <w:spacing w:before="15"/>
              <w:ind w:left="103" w:right="24"/>
              <w:rPr>
                <w:sz w:val="18"/>
                <w:szCs w:val="18"/>
              </w:rPr>
            </w:pPr>
            <w:r w:rsidRPr="000D4D04">
              <w:rPr>
                <w:w w:val="95"/>
                <w:sz w:val="18"/>
                <w:szCs w:val="18"/>
              </w:rPr>
              <w:t>SIUsSNCWithPretreatmentSc</w:t>
            </w:r>
            <w:r w:rsidRPr="000D4D04">
              <w:rPr>
                <w:sz w:val="18"/>
                <w:szCs w:val="18"/>
              </w:rPr>
              <w:t>hedule</w:t>
            </w:r>
          </w:p>
        </w:tc>
        <w:tc>
          <w:tcPr>
            <w:tcW w:w="1620" w:type="dxa"/>
          </w:tcPr>
          <w:p w14:paraId="7D08BF89" w14:textId="77777777" w:rsidR="00501153" w:rsidRPr="000D4D04" w:rsidRDefault="00501153">
            <w:pPr>
              <w:rPr>
                <w:sz w:val="18"/>
                <w:szCs w:val="18"/>
              </w:rPr>
            </w:pPr>
          </w:p>
        </w:tc>
        <w:tc>
          <w:tcPr>
            <w:tcW w:w="3060" w:type="dxa"/>
            <w:tcBorders>
              <w:right w:val="single" w:sz="4" w:space="0" w:color="000000"/>
            </w:tcBorders>
          </w:tcPr>
          <w:p w14:paraId="12736265" w14:textId="58440A44" w:rsidR="00501153" w:rsidRPr="000D4D04" w:rsidRDefault="00501153" w:rsidP="009A3632">
            <w:pPr>
              <w:pStyle w:val="TableParagraph"/>
              <w:spacing w:before="15"/>
              <w:ind w:left="103"/>
              <w:rPr>
                <w:sz w:val="18"/>
                <w:szCs w:val="18"/>
              </w:rPr>
            </w:pPr>
            <w:r w:rsidRPr="000D4D04">
              <w:rPr>
                <w:sz w:val="18"/>
                <w:szCs w:val="18"/>
              </w:rPr>
              <w:t>icis_prog_rpt_pretreatment.siu_snc_pretreatment_schedule</w:t>
            </w:r>
          </w:p>
        </w:tc>
        <w:tc>
          <w:tcPr>
            <w:tcW w:w="5637" w:type="dxa"/>
            <w:tcBorders>
              <w:left w:val="single" w:sz="4" w:space="0" w:color="000000"/>
            </w:tcBorders>
          </w:tcPr>
          <w:p w14:paraId="6F9289B7" w14:textId="32A94DE7" w:rsidR="00501153" w:rsidRPr="000D4D04" w:rsidRDefault="00501153">
            <w:pPr>
              <w:pStyle w:val="TableParagraph"/>
              <w:spacing w:line="223" w:lineRule="exact"/>
              <w:ind w:left="103"/>
              <w:rPr>
                <w:sz w:val="18"/>
                <w:szCs w:val="18"/>
              </w:rPr>
            </w:pPr>
          </w:p>
        </w:tc>
      </w:tr>
      <w:tr w:rsidR="00501153" w:rsidRPr="000D4D04" w14:paraId="3FF53299" w14:textId="77777777" w:rsidTr="004F2D1E">
        <w:trPr>
          <w:trHeight w:hRule="exact" w:val="490"/>
        </w:trPr>
        <w:tc>
          <w:tcPr>
            <w:tcW w:w="2628" w:type="dxa"/>
          </w:tcPr>
          <w:p w14:paraId="777E6A6C" w14:textId="29B957BD" w:rsidR="00501153" w:rsidRPr="000D4D04" w:rsidRDefault="00501153" w:rsidP="009A3632">
            <w:pPr>
              <w:pStyle w:val="TableParagraph"/>
              <w:spacing w:before="15"/>
              <w:ind w:left="103" w:right="24"/>
              <w:rPr>
                <w:sz w:val="18"/>
                <w:szCs w:val="18"/>
              </w:rPr>
            </w:pPr>
            <w:r w:rsidRPr="000D4D04">
              <w:rPr>
                <w:w w:val="95"/>
                <w:sz w:val="18"/>
                <w:szCs w:val="18"/>
              </w:rPr>
              <w:t>SIUsSNCPublishedNewspape</w:t>
            </w:r>
            <w:r w:rsidRPr="000D4D04">
              <w:rPr>
                <w:sz w:val="18"/>
                <w:szCs w:val="18"/>
              </w:rPr>
              <w:t>r</w:t>
            </w:r>
          </w:p>
        </w:tc>
        <w:tc>
          <w:tcPr>
            <w:tcW w:w="1620" w:type="dxa"/>
          </w:tcPr>
          <w:p w14:paraId="4E108FDA" w14:textId="77777777" w:rsidR="00501153" w:rsidRPr="000D4D04" w:rsidRDefault="00501153">
            <w:pPr>
              <w:rPr>
                <w:sz w:val="18"/>
                <w:szCs w:val="18"/>
              </w:rPr>
            </w:pPr>
          </w:p>
        </w:tc>
        <w:tc>
          <w:tcPr>
            <w:tcW w:w="3060" w:type="dxa"/>
            <w:tcBorders>
              <w:right w:val="single" w:sz="4" w:space="0" w:color="000000"/>
            </w:tcBorders>
          </w:tcPr>
          <w:p w14:paraId="74F0E005" w14:textId="454AABB8" w:rsidR="00501153" w:rsidRPr="000D4D04" w:rsidRDefault="00501153" w:rsidP="009A3632">
            <w:pPr>
              <w:pStyle w:val="TableParagraph"/>
              <w:spacing w:before="15"/>
              <w:ind w:left="103"/>
              <w:rPr>
                <w:sz w:val="18"/>
                <w:szCs w:val="18"/>
              </w:rPr>
            </w:pPr>
            <w:r w:rsidRPr="000D4D04">
              <w:rPr>
                <w:sz w:val="18"/>
                <w:szCs w:val="18"/>
              </w:rPr>
              <w:t>icis_prog_rpt_pretreatment.siu_snc_published_news</w:t>
            </w:r>
          </w:p>
        </w:tc>
        <w:tc>
          <w:tcPr>
            <w:tcW w:w="5637" w:type="dxa"/>
            <w:tcBorders>
              <w:left w:val="single" w:sz="4" w:space="0" w:color="000000"/>
            </w:tcBorders>
          </w:tcPr>
          <w:p w14:paraId="57CF1F6B" w14:textId="516AED82" w:rsidR="00501153" w:rsidRPr="000D4D04" w:rsidRDefault="00501153">
            <w:pPr>
              <w:pStyle w:val="TableParagraph"/>
              <w:spacing w:line="223" w:lineRule="exact"/>
              <w:ind w:left="103"/>
              <w:rPr>
                <w:sz w:val="18"/>
                <w:szCs w:val="18"/>
              </w:rPr>
            </w:pPr>
          </w:p>
        </w:tc>
      </w:tr>
      <w:tr w:rsidR="00501153" w:rsidRPr="000D4D04" w14:paraId="1D7E0801" w14:textId="77777777" w:rsidTr="004F2D1E">
        <w:trPr>
          <w:trHeight w:hRule="exact" w:val="490"/>
        </w:trPr>
        <w:tc>
          <w:tcPr>
            <w:tcW w:w="2628" w:type="dxa"/>
          </w:tcPr>
          <w:p w14:paraId="3CA2F28C" w14:textId="77777777" w:rsidR="00501153" w:rsidRPr="000D4D04" w:rsidRDefault="00501153" w:rsidP="009A3632">
            <w:pPr>
              <w:pStyle w:val="TableParagraph"/>
              <w:spacing w:before="15"/>
              <w:ind w:left="103" w:right="24"/>
              <w:rPr>
                <w:sz w:val="18"/>
                <w:szCs w:val="18"/>
              </w:rPr>
            </w:pPr>
            <w:r w:rsidRPr="000D4D04">
              <w:rPr>
                <w:sz w:val="18"/>
                <w:szCs w:val="18"/>
              </w:rPr>
              <w:t>ViolationNoticesIssuedSIUs</w:t>
            </w:r>
          </w:p>
        </w:tc>
        <w:tc>
          <w:tcPr>
            <w:tcW w:w="1620" w:type="dxa"/>
          </w:tcPr>
          <w:p w14:paraId="0F7505C1" w14:textId="77777777" w:rsidR="00501153" w:rsidRPr="000D4D04" w:rsidRDefault="00501153">
            <w:pPr>
              <w:rPr>
                <w:sz w:val="18"/>
                <w:szCs w:val="18"/>
              </w:rPr>
            </w:pPr>
          </w:p>
        </w:tc>
        <w:tc>
          <w:tcPr>
            <w:tcW w:w="3060" w:type="dxa"/>
            <w:tcBorders>
              <w:right w:val="single" w:sz="4" w:space="0" w:color="000000"/>
            </w:tcBorders>
          </w:tcPr>
          <w:p w14:paraId="176A7A7B" w14:textId="5CAA8397"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icis_prog_rpt_pretreatment.siu_vio</w:t>
            </w:r>
            <w:r w:rsidRPr="000D4D04">
              <w:rPr>
                <w:sz w:val="18"/>
                <w:szCs w:val="18"/>
              </w:rPr>
              <w:t>lation_notice_nmbr</w:t>
            </w:r>
          </w:p>
        </w:tc>
        <w:tc>
          <w:tcPr>
            <w:tcW w:w="5637" w:type="dxa"/>
            <w:tcBorders>
              <w:left w:val="single" w:sz="4" w:space="0" w:color="000000"/>
            </w:tcBorders>
          </w:tcPr>
          <w:p w14:paraId="6AE99174" w14:textId="4029E641" w:rsidR="00501153" w:rsidRPr="000D4D04" w:rsidRDefault="00501153">
            <w:pPr>
              <w:pStyle w:val="TableParagraph"/>
              <w:spacing w:line="223" w:lineRule="exact"/>
              <w:ind w:left="103"/>
              <w:rPr>
                <w:sz w:val="18"/>
                <w:szCs w:val="18"/>
              </w:rPr>
            </w:pPr>
          </w:p>
        </w:tc>
      </w:tr>
      <w:tr w:rsidR="00501153" w:rsidRPr="000D4D04" w14:paraId="6D8921BF" w14:textId="77777777" w:rsidTr="004F2D1E">
        <w:trPr>
          <w:trHeight w:hRule="exact" w:val="490"/>
        </w:trPr>
        <w:tc>
          <w:tcPr>
            <w:tcW w:w="2628" w:type="dxa"/>
          </w:tcPr>
          <w:p w14:paraId="0705C165" w14:textId="4667B657" w:rsidR="00501153" w:rsidRPr="000D4D04" w:rsidRDefault="00501153" w:rsidP="009A3632">
            <w:pPr>
              <w:pStyle w:val="TableParagraph"/>
              <w:spacing w:before="15"/>
              <w:ind w:left="103" w:right="24"/>
              <w:rPr>
                <w:sz w:val="18"/>
                <w:szCs w:val="18"/>
              </w:rPr>
            </w:pPr>
            <w:r w:rsidRPr="000D4D04">
              <w:rPr>
                <w:w w:val="95"/>
                <w:sz w:val="18"/>
                <w:szCs w:val="18"/>
              </w:rPr>
              <w:t>AdministrativeOrdersIssuedS</w:t>
            </w:r>
            <w:r w:rsidRPr="000D4D04">
              <w:rPr>
                <w:sz w:val="18"/>
                <w:szCs w:val="18"/>
              </w:rPr>
              <w:t>IUs</w:t>
            </w:r>
          </w:p>
        </w:tc>
        <w:tc>
          <w:tcPr>
            <w:tcW w:w="1620" w:type="dxa"/>
          </w:tcPr>
          <w:p w14:paraId="3D251B96" w14:textId="77777777" w:rsidR="00501153" w:rsidRPr="000D4D04" w:rsidRDefault="00501153">
            <w:pPr>
              <w:rPr>
                <w:sz w:val="18"/>
                <w:szCs w:val="18"/>
              </w:rPr>
            </w:pPr>
          </w:p>
        </w:tc>
        <w:tc>
          <w:tcPr>
            <w:tcW w:w="3060" w:type="dxa"/>
            <w:tcBorders>
              <w:right w:val="single" w:sz="4" w:space="0" w:color="000000"/>
            </w:tcBorders>
          </w:tcPr>
          <w:p w14:paraId="53A01B03" w14:textId="14871837" w:rsidR="00501153" w:rsidRPr="000D4D04" w:rsidRDefault="00501153" w:rsidP="009A3632">
            <w:pPr>
              <w:pStyle w:val="TableParagraph"/>
              <w:spacing w:before="15"/>
              <w:ind w:left="103"/>
              <w:rPr>
                <w:sz w:val="18"/>
                <w:szCs w:val="18"/>
              </w:rPr>
            </w:pPr>
            <w:r w:rsidRPr="000D4D04">
              <w:rPr>
                <w:w w:val="95"/>
                <w:sz w:val="18"/>
                <w:szCs w:val="18"/>
              </w:rPr>
              <w:t>icis_prog_rpt_pretreatment.siu_ad</w:t>
            </w:r>
            <w:r w:rsidRPr="000D4D04">
              <w:rPr>
                <w:sz w:val="18"/>
                <w:szCs w:val="18"/>
              </w:rPr>
              <w:t>min_order_nmbr</w:t>
            </w:r>
          </w:p>
        </w:tc>
        <w:tc>
          <w:tcPr>
            <w:tcW w:w="5637" w:type="dxa"/>
            <w:tcBorders>
              <w:left w:val="single" w:sz="4" w:space="0" w:color="000000"/>
            </w:tcBorders>
          </w:tcPr>
          <w:p w14:paraId="403933E8" w14:textId="36C433CF" w:rsidR="00501153" w:rsidRPr="000D4D04" w:rsidRDefault="00501153">
            <w:pPr>
              <w:pStyle w:val="TableParagraph"/>
              <w:spacing w:line="223" w:lineRule="exact"/>
              <w:ind w:left="103"/>
              <w:rPr>
                <w:sz w:val="18"/>
                <w:szCs w:val="18"/>
              </w:rPr>
            </w:pPr>
          </w:p>
        </w:tc>
      </w:tr>
      <w:tr w:rsidR="00501153" w:rsidRPr="000D4D04" w14:paraId="043AA3C1" w14:textId="77777777" w:rsidTr="004F2D1E">
        <w:trPr>
          <w:trHeight w:hRule="exact" w:val="490"/>
        </w:trPr>
        <w:tc>
          <w:tcPr>
            <w:tcW w:w="2628" w:type="dxa"/>
          </w:tcPr>
          <w:p w14:paraId="40E08DC1" w14:textId="77777777" w:rsidR="00501153" w:rsidRPr="000D4D04" w:rsidRDefault="00501153" w:rsidP="009A3632">
            <w:pPr>
              <w:pStyle w:val="TableParagraph"/>
              <w:spacing w:before="15"/>
              <w:ind w:left="103" w:right="24"/>
              <w:rPr>
                <w:sz w:val="18"/>
                <w:szCs w:val="18"/>
              </w:rPr>
            </w:pPr>
            <w:r w:rsidRPr="000D4D04">
              <w:rPr>
                <w:sz w:val="18"/>
                <w:szCs w:val="18"/>
              </w:rPr>
              <w:t>CivilSuitsFiledAgainstSIUs</w:t>
            </w:r>
          </w:p>
        </w:tc>
        <w:tc>
          <w:tcPr>
            <w:tcW w:w="1620" w:type="dxa"/>
          </w:tcPr>
          <w:p w14:paraId="1A9BA44C" w14:textId="77777777" w:rsidR="00501153" w:rsidRPr="000D4D04" w:rsidRDefault="00501153">
            <w:pPr>
              <w:rPr>
                <w:sz w:val="18"/>
                <w:szCs w:val="18"/>
              </w:rPr>
            </w:pPr>
          </w:p>
        </w:tc>
        <w:tc>
          <w:tcPr>
            <w:tcW w:w="3060" w:type="dxa"/>
            <w:tcBorders>
              <w:right w:val="single" w:sz="4" w:space="0" w:color="000000"/>
            </w:tcBorders>
          </w:tcPr>
          <w:p w14:paraId="5FFABB1E" w14:textId="1DB8C016" w:rsidR="00501153" w:rsidRPr="000D4D04" w:rsidRDefault="00501153" w:rsidP="009A3632">
            <w:pPr>
              <w:pStyle w:val="TableParagraph"/>
              <w:spacing w:before="15"/>
              <w:ind w:left="103"/>
              <w:rPr>
                <w:sz w:val="18"/>
                <w:szCs w:val="18"/>
              </w:rPr>
            </w:pPr>
            <w:r w:rsidRPr="000D4D04">
              <w:rPr>
                <w:w w:val="95"/>
                <w:sz w:val="18"/>
                <w:szCs w:val="18"/>
              </w:rPr>
              <w:t>icis_prog_rpt_pretreatment.siu_ad</w:t>
            </w:r>
            <w:r w:rsidRPr="000D4D04">
              <w:rPr>
                <w:sz w:val="18"/>
                <w:szCs w:val="18"/>
              </w:rPr>
              <w:t>min_suit_nmbr</w:t>
            </w:r>
          </w:p>
        </w:tc>
        <w:tc>
          <w:tcPr>
            <w:tcW w:w="5637" w:type="dxa"/>
            <w:tcBorders>
              <w:left w:val="single" w:sz="4" w:space="0" w:color="000000"/>
            </w:tcBorders>
          </w:tcPr>
          <w:p w14:paraId="30E960FD" w14:textId="757A4533" w:rsidR="00501153" w:rsidRPr="000D4D04" w:rsidRDefault="00501153">
            <w:pPr>
              <w:pStyle w:val="TableParagraph"/>
              <w:spacing w:line="223" w:lineRule="exact"/>
              <w:ind w:left="103"/>
              <w:rPr>
                <w:sz w:val="18"/>
                <w:szCs w:val="18"/>
              </w:rPr>
            </w:pPr>
          </w:p>
        </w:tc>
      </w:tr>
      <w:tr w:rsidR="00501153" w:rsidRPr="000D4D04" w14:paraId="6B47DC27" w14:textId="77777777" w:rsidTr="004F2D1E">
        <w:trPr>
          <w:trHeight w:hRule="exact" w:val="490"/>
        </w:trPr>
        <w:tc>
          <w:tcPr>
            <w:tcW w:w="2628" w:type="dxa"/>
          </w:tcPr>
          <w:p w14:paraId="58A8CE6C" w14:textId="13CB08CA" w:rsidR="00501153" w:rsidRPr="000D4D04" w:rsidRDefault="00501153" w:rsidP="009A3632">
            <w:pPr>
              <w:pStyle w:val="TableParagraph"/>
              <w:spacing w:before="15"/>
              <w:ind w:left="103" w:right="24"/>
              <w:rPr>
                <w:sz w:val="18"/>
                <w:szCs w:val="18"/>
              </w:rPr>
            </w:pPr>
            <w:r w:rsidRPr="000D4D04">
              <w:rPr>
                <w:w w:val="95"/>
                <w:sz w:val="18"/>
                <w:szCs w:val="18"/>
              </w:rPr>
              <w:t>CriminalSuitsFiledAgainstSI</w:t>
            </w:r>
            <w:r w:rsidRPr="000D4D04">
              <w:rPr>
                <w:sz w:val="18"/>
                <w:szCs w:val="18"/>
              </w:rPr>
              <w:t>Us</w:t>
            </w:r>
          </w:p>
        </w:tc>
        <w:tc>
          <w:tcPr>
            <w:tcW w:w="1620" w:type="dxa"/>
          </w:tcPr>
          <w:p w14:paraId="04163E74" w14:textId="77777777" w:rsidR="00501153" w:rsidRPr="000D4D04" w:rsidRDefault="00501153">
            <w:pPr>
              <w:rPr>
                <w:sz w:val="18"/>
                <w:szCs w:val="18"/>
              </w:rPr>
            </w:pPr>
          </w:p>
        </w:tc>
        <w:tc>
          <w:tcPr>
            <w:tcW w:w="3060" w:type="dxa"/>
            <w:tcBorders>
              <w:right w:val="single" w:sz="4" w:space="0" w:color="000000"/>
            </w:tcBorders>
          </w:tcPr>
          <w:p w14:paraId="64668DC1" w14:textId="53ADD81E" w:rsidR="00501153" w:rsidRPr="000D4D04" w:rsidRDefault="00501153" w:rsidP="009A3632">
            <w:pPr>
              <w:pStyle w:val="TableParagraph"/>
              <w:spacing w:before="15"/>
              <w:ind w:left="103"/>
              <w:rPr>
                <w:sz w:val="18"/>
                <w:szCs w:val="18"/>
              </w:rPr>
            </w:pPr>
            <w:r w:rsidRPr="000D4D04">
              <w:rPr>
                <w:w w:val="95"/>
                <w:sz w:val="18"/>
                <w:szCs w:val="18"/>
              </w:rPr>
              <w:t>icis_prog_rpt_pretreatment.siu_cri</w:t>
            </w:r>
            <w:r w:rsidRPr="000D4D04">
              <w:rPr>
                <w:sz w:val="18"/>
                <w:szCs w:val="18"/>
              </w:rPr>
              <w:t>minal_suit_nmbr</w:t>
            </w:r>
          </w:p>
        </w:tc>
        <w:tc>
          <w:tcPr>
            <w:tcW w:w="5637" w:type="dxa"/>
            <w:tcBorders>
              <w:left w:val="single" w:sz="4" w:space="0" w:color="000000"/>
            </w:tcBorders>
          </w:tcPr>
          <w:p w14:paraId="4D5905FF" w14:textId="14DF83F8" w:rsidR="00501153" w:rsidRPr="000D4D04" w:rsidRDefault="00501153">
            <w:pPr>
              <w:pStyle w:val="TableParagraph"/>
              <w:spacing w:line="223" w:lineRule="exact"/>
              <w:ind w:left="103"/>
              <w:rPr>
                <w:sz w:val="18"/>
                <w:szCs w:val="18"/>
              </w:rPr>
            </w:pPr>
          </w:p>
        </w:tc>
      </w:tr>
      <w:tr w:rsidR="00501153" w:rsidRPr="000D4D04" w14:paraId="13779FC8" w14:textId="77777777" w:rsidTr="004F2D1E">
        <w:trPr>
          <w:trHeight w:hRule="exact" w:val="490"/>
        </w:trPr>
        <w:tc>
          <w:tcPr>
            <w:tcW w:w="2628" w:type="dxa"/>
          </w:tcPr>
          <w:p w14:paraId="3ED5C02D" w14:textId="4F48E5B7" w:rsidR="00501153" w:rsidRPr="000D4D04" w:rsidRDefault="00501153">
            <w:pPr>
              <w:pStyle w:val="TableParagraph"/>
              <w:spacing w:before="15"/>
              <w:ind w:left="103" w:right="180"/>
              <w:rPr>
                <w:sz w:val="18"/>
                <w:szCs w:val="18"/>
              </w:rPr>
            </w:pPr>
            <w:r w:rsidRPr="000D4D04">
              <w:rPr>
                <w:w w:val="95"/>
                <w:sz w:val="18"/>
                <w:szCs w:val="18"/>
              </w:rPr>
              <w:lastRenderedPageBreak/>
              <w:t>DollarAmountPenaltiesCollec</w:t>
            </w:r>
            <w:r w:rsidRPr="000D4D04">
              <w:rPr>
                <w:sz w:val="18"/>
                <w:szCs w:val="18"/>
              </w:rPr>
              <w:t>ted</w:t>
            </w:r>
          </w:p>
        </w:tc>
        <w:tc>
          <w:tcPr>
            <w:tcW w:w="1620" w:type="dxa"/>
          </w:tcPr>
          <w:p w14:paraId="15A627FF" w14:textId="77777777" w:rsidR="00501153" w:rsidRPr="000D4D04" w:rsidRDefault="00501153">
            <w:pPr>
              <w:rPr>
                <w:sz w:val="18"/>
                <w:szCs w:val="18"/>
              </w:rPr>
            </w:pPr>
          </w:p>
        </w:tc>
        <w:tc>
          <w:tcPr>
            <w:tcW w:w="3060" w:type="dxa"/>
            <w:tcBorders>
              <w:right w:val="single" w:sz="4" w:space="0" w:color="000000"/>
            </w:tcBorders>
          </w:tcPr>
          <w:p w14:paraId="22590CCC" w14:textId="5545DAAE" w:rsidR="00501153" w:rsidRPr="000D4D04" w:rsidRDefault="00501153">
            <w:pPr>
              <w:pStyle w:val="TableParagraph"/>
              <w:spacing w:before="15"/>
              <w:ind w:left="103"/>
              <w:rPr>
                <w:sz w:val="18"/>
                <w:szCs w:val="18"/>
              </w:rPr>
            </w:pPr>
            <w:r w:rsidRPr="000D4D04">
              <w:rPr>
                <w:w w:val="95"/>
                <w:sz w:val="18"/>
                <w:szCs w:val="18"/>
              </w:rPr>
              <w:t>icis_prog_rpt_pretreatment.penalti</w:t>
            </w:r>
            <w:r w:rsidRPr="000D4D04">
              <w:rPr>
                <w:sz w:val="18"/>
                <w:szCs w:val="18"/>
              </w:rPr>
              <w:t>es_collected_amt</w:t>
            </w:r>
          </w:p>
        </w:tc>
        <w:tc>
          <w:tcPr>
            <w:tcW w:w="5637" w:type="dxa"/>
            <w:tcBorders>
              <w:left w:val="single" w:sz="4" w:space="0" w:color="000000"/>
            </w:tcBorders>
          </w:tcPr>
          <w:p w14:paraId="4D4CB990" w14:textId="78D56ED0" w:rsidR="00501153" w:rsidRPr="000D4D04" w:rsidRDefault="00501153">
            <w:pPr>
              <w:pStyle w:val="TableParagraph"/>
              <w:spacing w:line="223" w:lineRule="exact"/>
              <w:ind w:left="103"/>
              <w:rPr>
                <w:sz w:val="18"/>
                <w:szCs w:val="18"/>
              </w:rPr>
            </w:pPr>
          </w:p>
        </w:tc>
      </w:tr>
      <w:tr w:rsidR="00501153" w:rsidRPr="000D4D04" w14:paraId="7ED83310" w14:textId="77777777" w:rsidTr="004F2D1E">
        <w:trPr>
          <w:trHeight w:hRule="exact" w:val="490"/>
        </w:trPr>
        <w:tc>
          <w:tcPr>
            <w:tcW w:w="2628" w:type="dxa"/>
          </w:tcPr>
          <w:p w14:paraId="6F3986A8" w14:textId="3AA1901F" w:rsidR="00501153" w:rsidRPr="000D4D04" w:rsidRDefault="00501153">
            <w:pPr>
              <w:pStyle w:val="TableParagraph"/>
              <w:spacing w:before="17"/>
              <w:ind w:left="103"/>
              <w:rPr>
                <w:sz w:val="18"/>
                <w:szCs w:val="18"/>
              </w:rPr>
            </w:pPr>
            <w:r w:rsidRPr="000D4D04">
              <w:rPr>
                <w:w w:val="95"/>
                <w:sz w:val="18"/>
                <w:szCs w:val="18"/>
              </w:rPr>
              <w:t>IUsWhichPenaltiesHaveBeen</w:t>
            </w:r>
            <w:r w:rsidRPr="000D4D04">
              <w:rPr>
                <w:sz w:val="18"/>
                <w:szCs w:val="18"/>
              </w:rPr>
              <w:t>Collected</w:t>
            </w:r>
          </w:p>
        </w:tc>
        <w:tc>
          <w:tcPr>
            <w:tcW w:w="1620" w:type="dxa"/>
          </w:tcPr>
          <w:p w14:paraId="1DBF56EF" w14:textId="77777777" w:rsidR="00501153" w:rsidRPr="000D4D04" w:rsidRDefault="00501153">
            <w:pPr>
              <w:rPr>
                <w:sz w:val="18"/>
                <w:szCs w:val="18"/>
              </w:rPr>
            </w:pPr>
          </w:p>
        </w:tc>
        <w:tc>
          <w:tcPr>
            <w:tcW w:w="3060" w:type="dxa"/>
            <w:tcBorders>
              <w:right w:val="single" w:sz="4" w:space="0" w:color="000000"/>
            </w:tcBorders>
          </w:tcPr>
          <w:p w14:paraId="5076E152" w14:textId="73E31E13" w:rsidR="00501153" w:rsidRPr="000D4D04" w:rsidRDefault="00501153">
            <w:pPr>
              <w:pStyle w:val="TableParagraph"/>
              <w:spacing w:before="17"/>
              <w:ind w:left="103"/>
              <w:rPr>
                <w:sz w:val="18"/>
                <w:szCs w:val="18"/>
              </w:rPr>
            </w:pPr>
            <w:r w:rsidRPr="000D4D04">
              <w:rPr>
                <w:w w:val="95"/>
                <w:sz w:val="18"/>
                <w:szCs w:val="18"/>
              </w:rPr>
              <w:t>icis_prog_rpt_pretreatment.iu_pen</w:t>
            </w:r>
            <w:r w:rsidRPr="000D4D04">
              <w:rPr>
                <w:sz w:val="18"/>
                <w:szCs w:val="18"/>
              </w:rPr>
              <w:t>alties_collected_amt</w:t>
            </w:r>
          </w:p>
        </w:tc>
        <w:tc>
          <w:tcPr>
            <w:tcW w:w="5637" w:type="dxa"/>
            <w:tcBorders>
              <w:left w:val="single" w:sz="4" w:space="0" w:color="000000"/>
            </w:tcBorders>
          </w:tcPr>
          <w:p w14:paraId="7BAEE01A" w14:textId="0A14F421" w:rsidR="00501153" w:rsidRPr="000D4D04" w:rsidRDefault="00501153">
            <w:pPr>
              <w:pStyle w:val="TableParagraph"/>
              <w:spacing w:line="226" w:lineRule="exact"/>
              <w:ind w:left="103"/>
              <w:rPr>
                <w:sz w:val="18"/>
                <w:szCs w:val="18"/>
              </w:rPr>
            </w:pPr>
          </w:p>
        </w:tc>
      </w:tr>
      <w:tr w:rsidR="00501153" w:rsidRPr="000D4D04" w14:paraId="7B103C8F" w14:textId="77777777" w:rsidTr="004F2D1E">
        <w:trPr>
          <w:trHeight w:hRule="exact" w:val="317"/>
        </w:trPr>
        <w:tc>
          <w:tcPr>
            <w:tcW w:w="2628" w:type="dxa"/>
          </w:tcPr>
          <w:p w14:paraId="472BE320" w14:textId="77777777" w:rsidR="00501153" w:rsidRPr="000D4D04" w:rsidRDefault="00501153">
            <w:pPr>
              <w:pStyle w:val="TableParagraph"/>
              <w:spacing w:before="15"/>
              <w:ind w:left="103"/>
              <w:rPr>
                <w:sz w:val="18"/>
                <w:szCs w:val="18"/>
              </w:rPr>
            </w:pPr>
            <w:r w:rsidRPr="000D4D04">
              <w:rPr>
                <w:sz w:val="18"/>
                <w:szCs w:val="18"/>
              </w:rPr>
              <w:t>NumberCIUs</w:t>
            </w:r>
          </w:p>
        </w:tc>
        <w:tc>
          <w:tcPr>
            <w:tcW w:w="1620" w:type="dxa"/>
          </w:tcPr>
          <w:p w14:paraId="506D0BF4" w14:textId="77777777" w:rsidR="00501153" w:rsidRPr="000D4D04" w:rsidRDefault="00501153">
            <w:pPr>
              <w:rPr>
                <w:sz w:val="18"/>
                <w:szCs w:val="18"/>
              </w:rPr>
            </w:pPr>
          </w:p>
        </w:tc>
        <w:tc>
          <w:tcPr>
            <w:tcW w:w="3060" w:type="dxa"/>
            <w:tcBorders>
              <w:right w:val="single" w:sz="4" w:space="0" w:color="000000"/>
            </w:tcBorders>
          </w:tcPr>
          <w:p w14:paraId="02706E34" w14:textId="6B05A913" w:rsidR="00501153" w:rsidRPr="000D4D04" w:rsidRDefault="00501153">
            <w:pPr>
              <w:pStyle w:val="TableParagraph"/>
              <w:spacing w:before="15"/>
              <w:ind w:left="103" w:right="122"/>
              <w:rPr>
                <w:sz w:val="18"/>
                <w:szCs w:val="18"/>
              </w:rPr>
            </w:pPr>
            <w:r w:rsidRPr="000D4D04">
              <w:rPr>
                <w:w w:val="95"/>
                <w:sz w:val="18"/>
                <w:szCs w:val="18"/>
              </w:rPr>
              <w:t>icis_prog_rpt_pretreatment.ciu_nm</w:t>
            </w:r>
            <w:r w:rsidRPr="000D4D04">
              <w:rPr>
                <w:sz w:val="18"/>
                <w:szCs w:val="18"/>
              </w:rPr>
              <w:t>br</w:t>
            </w:r>
          </w:p>
        </w:tc>
        <w:tc>
          <w:tcPr>
            <w:tcW w:w="5637" w:type="dxa"/>
            <w:tcBorders>
              <w:left w:val="single" w:sz="4" w:space="0" w:color="000000"/>
            </w:tcBorders>
          </w:tcPr>
          <w:p w14:paraId="2E407D36" w14:textId="68B84EF2" w:rsidR="00501153" w:rsidRPr="000D4D04" w:rsidRDefault="00501153">
            <w:pPr>
              <w:pStyle w:val="TableParagraph"/>
              <w:spacing w:line="223" w:lineRule="exact"/>
              <w:ind w:left="103"/>
              <w:rPr>
                <w:sz w:val="18"/>
                <w:szCs w:val="18"/>
              </w:rPr>
            </w:pPr>
          </w:p>
        </w:tc>
      </w:tr>
      <w:tr w:rsidR="00501153" w:rsidRPr="000D4D04" w14:paraId="298AC553" w14:textId="77777777" w:rsidTr="004F2D1E">
        <w:trPr>
          <w:trHeight w:hRule="exact" w:val="490"/>
        </w:trPr>
        <w:tc>
          <w:tcPr>
            <w:tcW w:w="2628" w:type="dxa"/>
          </w:tcPr>
          <w:p w14:paraId="38F036C8" w14:textId="77777777" w:rsidR="00501153" w:rsidRPr="000D4D04" w:rsidRDefault="00501153">
            <w:pPr>
              <w:pStyle w:val="TableParagraph"/>
              <w:spacing w:before="15"/>
              <w:ind w:left="103"/>
              <w:rPr>
                <w:sz w:val="18"/>
                <w:szCs w:val="18"/>
              </w:rPr>
            </w:pPr>
            <w:r w:rsidRPr="000D4D04">
              <w:rPr>
                <w:sz w:val="18"/>
                <w:szCs w:val="18"/>
              </w:rPr>
              <w:t>CIUsInSNC</w:t>
            </w:r>
          </w:p>
        </w:tc>
        <w:tc>
          <w:tcPr>
            <w:tcW w:w="1620" w:type="dxa"/>
          </w:tcPr>
          <w:p w14:paraId="2A94912C" w14:textId="77777777" w:rsidR="00501153" w:rsidRPr="000D4D04" w:rsidRDefault="00501153">
            <w:pPr>
              <w:rPr>
                <w:sz w:val="18"/>
                <w:szCs w:val="18"/>
              </w:rPr>
            </w:pPr>
          </w:p>
        </w:tc>
        <w:tc>
          <w:tcPr>
            <w:tcW w:w="3060" w:type="dxa"/>
            <w:tcBorders>
              <w:right w:val="single" w:sz="4" w:space="0" w:color="000000"/>
            </w:tcBorders>
          </w:tcPr>
          <w:p w14:paraId="2091FE15" w14:textId="53342694" w:rsidR="00501153" w:rsidRPr="000D4D04" w:rsidRDefault="00501153">
            <w:pPr>
              <w:pStyle w:val="TableParagraph"/>
              <w:spacing w:before="15"/>
              <w:ind w:left="103"/>
              <w:rPr>
                <w:sz w:val="18"/>
                <w:szCs w:val="18"/>
              </w:rPr>
            </w:pPr>
            <w:r w:rsidRPr="000D4D04">
              <w:rPr>
                <w:w w:val="95"/>
                <w:sz w:val="18"/>
                <w:szCs w:val="18"/>
              </w:rPr>
              <w:t>icis_prog_rpt_pretreatment.ciu_in_</w:t>
            </w:r>
            <w:r w:rsidRPr="000D4D04">
              <w:rPr>
                <w:sz w:val="18"/>
                <w:szCs w:val="18"/>
              </w:rPr>
              <w:t>snc_nmbr</w:t>
            </w:r>
          </w:p>
        </w:tc>
        <w:tc>
          <w:tcPr>
            <w:tcW w:w="5637" w:type="dxa"/>
            <w:tcBorders>
              <w:left w:val="single" w:sz="4" w:space="0" w:color="000000"/>
            </w:tcBorders>
          </w:tcPr>
          <w:p w14:paraId="1BCD2ED8" w14:textId="3019D26B" w:rsidR="00501153" w:rsidRPr="000D4D04" w:rsidRDefault="00501153">
            <w:pPr>
              <w:pStyle w:val="TableParagraph"/>
              <w:ind w:left="103" w:right="174"/>
              <w:rPr>
                <w:sz w:val="18"/>
                <w:szCs w:val="18"/>
              </w:rPr>
            </w:pPr>
            <w:r w:rsidRPr="000D4D04">
              <w:rPr>
                <w:sz w:val="18"/>
                <w:szCs w:val="18"/>
              </w:rPr>
              <w:t>Must be less than or the same as the NumberCIUs.</w:t>
            </w:r>
          </w:p>
        </w:tc>
      </w:tr>
      <w:tr w:rsidR="00501153" w:rsidRPr="000D4D04" w14:paraId="5549B828" w14:textId="77777777" w:rsidTr="004F2D1E">
        <w:trPr>
          <w:trHeight w:hRule="exact" w:val="490"/>
        </w:trPr>
        <w:tc>
          <w:tcPr>
            <w:tcW w:w="2628" w:type="dxa"/>
          </w:tcPr>
          <w:p w14:paraId="0D62DA1A" w14:textId="6322CBA7" w:rsidR="00501153" w:rsidRPr="000D4D04" w:rsidRDefault="00501153">
            <w:pPr>
              <w:pStyle w:val="TableParagraph"/>
              <w:spacing w:before="15"/>
              <w:ind w:left="103"/>
              <w:rPr>
                <w:sz w:val="18"/>
                <w:szCs w:val="18"/>
              </w:rPr>
            </w:pPr>
            <w:r w:rsidRPr="000D4D04">
              <w:rPr>
                <w:w w:val="95"/>
                <w:sz w:val="18"/>
                <w:szCs w:val="18"/>
              </w:rPr>
              <w:t>PassThroughInterferenceIndi</w:t>
            </w:r>
            <w:r w:rsidRPr="000D4D04">
              <w:rPr>
                <w:sz w:val="18"/>
                <w:szCs w:val="18"/>
              </w:rPr>
              <w:t>cator</w:t>
            </w:r>
          </w:p>
        </w:tc>
        <w:tc>
          <w:tcPr>
            <w:tcW w:w="1620" w:type="dxa"/>
          </w:tcPr>
          <w:p w14:paraId="6CCB6B3D" w14:textId="77777777" w:rsidR="00501153" w:rsidRPr="000D4D04" w:rsidRDefault="00501153">
            <w:pPr>
              <w:rPr>
                <w:sz w:val="18"/>
                <w:szCs w:val="18"/>
              </w:rPr>
            </w:pPr>
          </w:p>
        </w:tc>
        <w:tc>
          <w:tcPr>
            <w:tcW w:w="3060" w:type="dxa"/>
            <w:tcBorders>
              <w:right w:val="single" w:sz="4" w:space="0" w:color="000000"/>
            </w:tcBorders>
          </w:tcPr>
          <w:p w14:paraId="52DE0070" w14:textId="12B8CC2B" w:rsidR="00501153" w:rsidRPr="000D4D04" w:rsidRDefault="00501153">
            <w:pPr>
              <w:pStyle w:val="TableParagraph"/>
              <w:spacing w:before="15"/>
              <w:ind w:left="103"/>
              <w:rPr>
                <w:sz w:val="18"/>
                <w:szCs w:val="18"/>
              </w:rPr>
            </w:pPr>
            <w:r w:rsidRPr="000D4D04">
              <w:rPr>
                <w:w w:val="95"/>
                <w:sz w:val="18"/>
                <w:szCs w:val="18"/>
              </w:rPr>
              <w:t>icis_prog_rpt_pretreatment.passthr</w:t>
            </w:r>
            <w:r w:rsidRPr="000D4D04">
              <w:rPr>
                <w:sz w:val="18"/>
                <w:szCs w:val="18"/>
              </w:rPr>
              <w:t>ough_flag</w:t>
            </w:r>
          </w:p>
        </w:tc>
        <w:tc>
          <w:tcPr>
            <w:tcW w:w="5637" w:type="dxa"/>
            <w:tcBorders>
              <w:left w:val="single" w:sz="4" w:space="0" w:color="000000"/>
            </w:tcBorders>
          </w:tcPr>
          <w:p w14:paraId="29C3BD81" w14:textId="77777777" w:rsidR="00501153" w:rsidRPr="000D4D04" w:rsidRDefault="00501153">
            <w:pPr>
              <w:pStyle w:val="TableParagraph"/>
              <w:spacing w:line="223" w:lineRule="exact"/>
              <w:ind w:left="103"/>
              <w:rPr>
                <w:sz w:val="18"/>
                <w:szCs w:val="18"/>
              </w:rPr>
            </w:pPr>
            <w:r w:rsidRPr="000D4D04">
              <w:rPr>
                <w:sz w:val="18"/>
                <w:szCs w:val="18"/>
              </w:rPr>
              <w:t>If either contain Y then use “Y”.</w:t>
            </w:r>
          </w:p>
        </w:tc>
      </w:tr>
      <w:tr w:rsidR="00501153" w:rsidRPr="000D4D04" w14:paraId="3C54DE54" w14:textId="77777777" w:rsidTr="004F2D1E">
        <w:trPr>
          <w:trHeight w:hRule="exact" w:val="490"/>
        </w:trPr>
        <w:tc>
          <w:tcPr>
            <w:tcW w:w="2628" w:type="dxa"/>
          </w:tcPr>
          <w:p w14:paraId="082ABC83" w14:textId="48EBB011" w:rsidR="00501153" w:rsidRPr="000D4D04" w:rsidRDefault="00501153">
            <w:pPr>
              <w:pStyle w:val="TableParagraph"/>
              <w:spacing w:before="15"/>
              <w:ind w:left="103"/>
              <w:rPr>
                <w:sz w:val="18"/>
                <w:szCs w:val="18"/>
              </w:rPr>
            </w:pPr>
            <w:r w:rsidRPr="000D4D04">
              <w:rPr>
                <w:w w:val="95"/>
                <w:sz w:val="18"/>
                <w:szCs w:val="18"/>
              </w:rPr>
              <w:t>MostRecentDateTechnicalEv</w:t>
            </w:r>
            <w:r w:rsidRPr="000D4D04">
              <w:rPr>
                <w:sz w:val="18"/>
                <w:szCs w:val="18"/>
              </w:rPr>
              <w:t>aluationForLocalLimits</w:t>
            </w:r>
          </w:p>
        </w:tc>
        <w:tc>
          <w:tcPr>
            <w:tcW w:w="1620" w:type="dxa"/>
          </w:tcPr>
          <w:p w14:paraId="4164A64E" w14:textId="77777777" w:rsidR="00501153" w:rsidRPr="000D4D04" w:rsidRDefault="00501153">
            <w:pPr>
              <w:rPr>
                <w:sz w:val="18"/>
                <w:szCs w:val="18"/>
              </w:rPr>
            </w:pPr>
          </w:p>
        </w:tc>
        <w:tc>
          <w:tcPr>
            <w:tcW w:w="3060" w:type="dxa"/>
            <w:tcBorders>
              <w:right w:val="single" w:sz="4" w:space="0" w:color="000000"/>
            </w:tcBorders>
          </w:tcPr>
          <w:p w14:paraId="4D4CCF2F" w14:textId="567D3D46"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ecent_eval_date</w:t>
            </w:r>
          </w:p>
        </w:tc>
        <w:tc>
          <w:tcPr>
            <w:tcW w:w="5637" w:type="dxa"/>
            <w:tcBorders>
              <w:left w:val="single" w:sz="4" w:space="0" w:color="000000"/>
            </w:tcBorders>
          </w:tcPr>
          <w:p w14:paraId="16B5178B" w14:textId="77777777" w:rsidR="00501153" w:rsidRPr="000D4D04" w:rsidRDefault="00501153">
            <w:pPr>
              <w:pStyle w:val="TableParagraph"/>
              <w:ind w:left="103" w:right="197"/>
              <w:rPr>
                <w:sz w:val="18"/>
                <w:szCs w:val="18"/>
              </w:rPr>
            </w:pPr>
            <w:r w:rsidRPr="000D4D04">
              <w:rPr>
                <w:sz w:val="18"/>
                <w:szCs w:val="18"/>
              </w:rPr>
              <w:t>If EVLL contains Y or P use DTIA. The format for ICIS is ccyy-mm-dd.</w:t>
            </w:r>
          </w:p>
        </w:tc>
      </w:tr>
      <w:tr w:rsidR="00501153" w:rsidRPr="000D4D04" w14:paraId="2EA5C19A" w14:textId="77777777" w:rsidTr="004F2D1E">
        <w:trPr>
          <w:trHeight w:hRule="exact" w:val="490"/>
        </w:trPr>
        <w:tc>
          <w:tcPr>
            <w:tcW w:w="2628" w:type="dxa"/>
          </w:tcPr>
          <w:p w14:paraId="1EE20426" w14:textId="14CE5352" w:rsidR="00501153" w:rsidRPr="000D4D04" w:rsidRDefault="00501153">
            <w:pPr>
              <w:pStyle w:val="TableParagraph"/>
              <w:spacing w:before="15"/>
              <w:ind w:left="103"/>
              <w:rPr>
                <w:sz w:val="18"/>
                <w:szCs w:val="18"/>
              </w:rPr>
            </w:pPr>
            <w:r w:rsidRPr="000D4D04">
              <w:rPr>
                <w:w w:val="95"/>
                <w:sz w:val="18"/>
                <w:szCs w:val="18"/>
              </w:rPr>
              <w:t>MostRecentDateAdoptionTec</w:t>
            </w:r>
            <w:r w:rsidRPr="000D4D04">
              <w:rPr>
                <w:sz w:val="18"/>
                <w:szCs w:val="18"/>
              </w:rPr>
              <w:t>hnicallyBasedLocalLimits</w:t>
            </w:r>
          </w:p>
        </w:tc>
        <w:tc>
          <w:tcPr>
            <w:tcW w:w="1620" w:type="dxa"/>
          </w:tcPr>
          <w:p w14:paraId="219FA21C" w14:textId="77777777" w:rsidR="00501153" w:rsidRPr="000D4D04" w:rsidRDefault="00501153">
            <w:pPr>
              <w:rPr>
                <w:sz w:val="18"/>
                <w:szCs w:val="18"/>
              </w:rPr>
            </w:pPr>
          </w:p>
        </w:tc>
        <w:tc>
          <w:tcPr>
            <w:tcW w:w="3060" w:type="dxa"/>
            <w:tcBorders>
              <w:right w:val="single" w:sz="4" w:space="0" w:color="000000"/>
            </w:tcBorders>
          </w:tcPr>
          <w:p w14:paraId="041ABD54" w14:textId="1DA4945A"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ecent_adopt_date</w:t>
            </w:r>
          </w:p>
        </w:tc>
        <w:tc>
          <w:tcPr>
            <w:tcW w:w="5637" w:type="dxa"/>
            <w:tcBorders>
              <w:left w:val="single" w:sz="4" w:space="0" w:color="000000"/>
            </w:tcBorders>
          </w:tcPr>
          <w:p w14:paraId="10DDF8FD" w14:textId="77777777" w:rsidR="00501153" w:rsidRPr="000D4D04" w:rsidRDefault="00501153">
            <w:pPr>
              <w:pStyle w:val="TableParagraph"/>
              <w:ind w:left="103"/>
              <w:rPr>
                <w:sz w:val="18"/>
                <w:szCs w:val="18"/>
              </w:rPr>
            </w:pPr>
            <w:r w:rsidRPr="000D4D04">
              <w:rPr>
                <w:sz w:val="18"/>
                <w:szCs w:val="18"/>
              </w:rPr>
              <w:t>If ADLL contains Y use DTIA. The format for ICIS is ccyy-mm-dd.</w:t>
            </w:r>
          </w:p>
        </w:tc>
      </w:tr>
      <w:tr w:rsidR="00501153" w:rsidRPr="000D4D04" w14:paraId="048989C7" w14:textId="77777777" w:rsidTr="004F2D1E">
        <w:trPr>
          <w:trHeight w:hRule="exact" w:val="490"/>
        </w:trPr>
        <w:tc>
          <w:tcPr>
            <w:tcW w:w="2628" w:type="dxa"/>
          </w:tcPr>
          <w:p w14:paraId="2800F38F" w14:textId="77777777" w:rsidR="00501153" w:rsidRPr="000D4D04" w:rsidRDefault="00501153">
            <w:pPr>
              <w:pStyle w:val="TableParagraph"/>
              <w:spacing w:before="15"/>
              <w:ind w:left="103"/>
              <w:rPr>
                <w:sz w:val="18"/>
                <w:szCs w:val="18"/>
              </w:rPr>
            </w:pPr>
            <w:r w:rsidRPr="000D4D04">
              <w:rPr>
                <w:sz w:val="18"/>
                <w:szCs w:val="18"/>
              </w:rPr>
              <w:t>LocalLimitsPollutantCode</w:t>
            </w:r>
          </w:p>
        </w:tc>
        <w:tc>
          <w:tcPr>
            <w:tcW w:w="1620" w:type="dxa"/>
          </w:tcPr>
          <w:p w14:paraId="3FE15AAB"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right w:val="single" w:sz="4" w:space="0" w:color="000000"/>
            </w:tcBorders>
          </w:tcPr>
          <w:p w14:paraId="43602F8F" w14:textId="0CE20EC0" w:rsidR="00501153" w:rsidRPr="000D4D04" w:rsidRDefault="00501153">
            <w:pPr>
              <w:pStyle w:val="TableParagraph"/>
              <w:spacing w:before="15"/>
              <w:ind w:left="103"/>
              <w:rPr>
                <w:sz w:val="18"/>
                <w:szCs w:val="18"/>
              </w:rPr>
            </w:pPr>
            <w:r w:rsidRPr="000D4D04">
              <w:rPr>
                <w:sz w:val="18"/>
                <w:szCs w:val="18"/>
              </w:rPr>
              <w:t>icis_</w:t>
            </w:r>
            <w:r w:rsidRPr="000D4D04">
              <w:rPr>
                <w:w w:val="95"/>
                <w:sz w:val="18"/>
                <w:szCs w:val="18"/>
              </w:rPr>
              <w:t>pretreatment_local_limit.pollutant_</w:t>
            </w:r>
            <w:r w:rsidRPr="000D4D04">
              <w:rPr>
                <w:sz w:val="18"/>
                <w:szCs w:val="18"/>
              </w:rPr>
              <w:t>code</w:t>
            </w:r>
          </w:p>
        </w:tc>
        <w:tc>
          <w:tcPr>
            <w:tcW w:w="5637" w:type="dxa"/>
            <w:tcBorders>
              <w:left w:val="single" w:sz="4" w:space="0" w:color="000000"/>
            </w:tcBorders>
          </w:tcPr>
          <w:p w14:paraId="5C0D47D4" w14:textId="32ADC861"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MostRecentDateAdoptionTechnicall</w:t>
            </w:r>
            <w:r w:rsidRPr="000D4D04">
              <w:rPr>
                <w:sz w:val="18"/>
                <w:szCs w:val="18"/>
              </w:rPr>
              <w:t>yBasedLocalLimits exists.</w:t>
            </w:r>
          </w:p>
        </w:tc>
      </w:tr>
      <w:tr w:rsidR="00501153" w:rsidRPr="000D4D04" w14:paraId="0976329E" w14:textId="77777777" w:rsidTr="004F2D1E">
        <w:trPr>
          <w:trHeight w:hRule="exact" w:val="490"/>
        </w:trPr>
        <w:tc>
          <w:tcPr>
            <w:tcW w:w="2628" w:type="dxa"/>
          </w:tcPr>
          <w:p w14:paraId="2B775124" w14:textId="4A5F2DC8" w:rsidR="00501153" w:rsidRPr="000D4D04" w:rsidRDefault="00501153">
            <w:pPr>
              <w:pStyle w:val="TableParagraph"/>
              <w:spacing w:before="17"/>
              <w:ind w:left="103"/>
              <w:rPr>
                <w:sz w:val="18"/>
                <w:szCs w:val="18"/>
              </w:rPr>
            </w:pPr>
            <w:r w:rsidRPr="000D4D04">
              <w:rPr>
                <w:w w:val="95"/>
                <w:sz w:val="18"/>
                <w:szCs w:val="18"/>
              </w:rPr>
              <w:t>MostRecentDateRemovalCre</w:t>
            </w:r>
            <w:r w:rsidRPr="000D4D04">
              <w:rPr>
                <w:sz w:val="18"/>
                <w:szCs w:val="18"/>
              </w:rPr>
              <w:t>ditsApproval</w:t>
            </w:r>
          </w:p>
        </w:tc>
        <w:tc>
          <w:tcPr>
            <w:tcW w:w="1620" w:type="dxa"/>
          </w:tcPr>
          <w:p w14:paraId="56A13AAF" w14:textId="77777777" w:rsidR="00501153" w:rsidRPr="000D4D04" w:rsidRDefault="00501153">
            <w:pPr>
              <w:rPr>
                <w:sz w:val="18"/>
                <w:szCs w:val="18"/>
              </w:rPr>
            </w:pPr>
          </w:p>
        </w:tc>
        <w:tc>
          <w:tcPr>
            <w:tcW w:w="3060" w:type="dxa"/>
            <w:tcBorders>
              <w:right w:val="single" w:sz="4" w:space="0" w:color="000000"/>
            </w:tcBorders>
          </w:tcPr>
          <w:p w14:paraId="02551EE6" w14:textId="575C9B4A" w:rsidR="00501153" w:rsidRPr="000D4D04" w:rsidRDefault="00501153">
            <w:pPr>
              <w:pStyle w:val="TableParagraph"/>
              <w:spacing w:before="17"/>
              <w:ind w:left="103"/>
              <w:rPr>
                <w:sz w:val="18"/>
                <w:szCs w:val="18"/>
              </w:rPr>
            </w:pPr>
            <w:r w:rsidRPr="000D4D04">
              <w:rPr>
                <w:w w:val="95"/>
                <w:sz w:val="18"/>
                <w:szCs w:val="18"/>
              </w:rPr>
              <w:t>icis_prog_rpt_pretreatment.most_r</w:t>
            </w:r>
            <w:r w:rsidRPr="000D4D04">
              <w:rPr>
                <w:sz w:val="18"/>
                <w:szCs w:val="18"/>
              </w:rPr>
              <w:t>ecent_credit_approv_date</w:t>
            </w:r>
          </w:p>
        </w:tc>
        <w:tc>
          <w:tcPr>
            <w:tcW w:w="5637" w:type="dxa"/>
            <w:tcBorders>
              <w:left w:val="single" w:sz="4" w:space="0" w:color="000000"/>
            </w:tcBorders>
          </w:tcPr>
          <w:p w14:paraId="168F106F" w14:textId="43DE710E" w:rsidR="00501153" w:rsidRPr="000D4D04" w:rsidRDefault="00501153">
            <w:pPr>
              <w:pStyle w:val="TableParagraph"/>
              <w:ind w:left="103" w:right="162"/>
              <w:rPr>
                <w:sz w:val="18"/>
                <w:szCs w:val="18"/>
              </w:rPr>
            </w:pPr>
            <w:r w:rsidRPr="000D4D04">
              <w:rPr>
                <w:sz w:val="18"/>
                <w:szCs w:val="18"/>
              </w:rPr>
              <w:t xml:space="preserve">The format for ICIS is ccyy-mm-dd. Must be present if </w:t>
            </w:r>
            <w:r w:rsidRPr="000D4D04">
              <w:rPr>
                <w:w w:val="95"/>
                <w:sz w:val="18"/>
                <w:szCs w:val="18"/>
              </w:rPr>
              <w:t>RemovalCreditsApplicationStatusCo</w:t>
            </w:r>
            <w:r w:rsidRPr="000D4D04">
              <w:rPr>
                <w:sz w:val="18"/>
                <w:szCs w:val="18"/>
              </w:rPr>
              <w:t>de contains “APP”.</w:t>
            </w:r>
          </w:p>
        </w:tc>
      </w:tr>
      <w:tr w:rsidR="00501153" w:rsidRPr="000D4D04" w14:paraId="0F267B92" w14:textId="77777777" w:rsidTr="004F2D1E">
        <w:trPr>
          <w:trHeight w:hRule="exact" w:val="490"/>
        </w:trPr>
        <w:tc>
          <w:tcPr>
            <w:tcW w:w="2628" w:type="dxa"/>
          </w:tcPr>
          <w:p w14:paraId="16809C09" w14:textId="406C25F3" w:rsidR="00501153" w:rsidRPr="000D4D04" w:rsidRDefault="00501153">
            <w:pPr>
              <w:pStyle w:val="TableParagraph"/>
              <w:spacing w:before="15"/>
              <w:ind w:left="103"/>
              <w:rPr>
                <w:sz w:val="18"/>
                <w:szCs w:val="18"/>
              </w:rPr>
            </w:pPr>
            <w:r w:rsidRPr="000D4D04">
              <w:rPr>
                <w:w w:val="95"/>
                <w:sz w:val="18"/>
                <w:szCs w:val="18"/>
              </w:rPr>
              <w:t>RemovalCreditsApplicationSt</w:t>
            </w:r>
            <w:r w:rsidRPr="000D4D04">
              <w:rPr>
                <w:sz w:val="18"/>
                <w:szCs w:val="18"/>
              </w:rPr>
              <w:t>atusCode</w:t>
            </w:r>
          </w:p>
        </w:tc>
        <w:tc>
          <w:tcPr>
            <w:tcW w:w="1620" w:type="dxa"/>
          </w:tcPr>
          <w:p w14:paraId="1D12B069" w14:textId="77777777" w:rsidR="00501153" w:rsidRPr="000D4D04" w:rsidRDefault="00501153">
            <w:pPr>
              <w:rPr>
                <w:sz w:val="18"/>
                <w:szCs w:val="18"/>
              </w:rPr>
            </w:pPr>
          </w:p>
        </w:tc>
        <w:tc>
          <w:tcPr>
            <w:tcW w:w="3060" w:type="dxa"/>
            <w:tcBorders>
              <w:right w:val="single" w:sz="4" w:space="0" w:color="000000"/>
            </w:tcBorders>
          </w:tcPr>
          <w:p w14:paraId="71067712" w14:textId="16BE40EC" w:rsidR="00501153" w:rsidRPr="000D4D04" w:rsidRDefault="00501153">
            <w:pPr>
              <w:pStyle w:val="TableParagraph"/>
              <w:spacing w:before="15"/>
              <w:ind w:left="103"/>
              <w:rPr>
                <w:sz w:val="18"/>
                <w:szCs w:val="18"/>
              </w:rPr>
            </w:pPr>
            <w:r w:rsidRPr="000D4D04">
              <w:rPr>
                <w:w w:val="95"/>
                <w:sz w:val="18"/>
                <w:szCs w:val="18"/>
              </w:rPr>
              <w:t>icis_prog_rpt_pretreatment.remova</w:t>
            </w:r>
            <w:r w:rsidRPr="000D4D04">
              <w:rPr>
                <w:sz w:val="18"/>
                <w:szCs w:val="18"/>
              </w:rPr>
              <w:t>l_credit_app_status_flag</w:t>
            </w:r>
          </w:p>
        </w:tc>
        <w:tc>
          <w:tcPr>
            <w:tcW w:w="5637" w:type="dxa"/>
            <w:tcBorders>
              <w:left w:val="single" w:sz="4" w:space="0" w:color="000000"/>
            </w:tcBorders>
          </w:tcPr>
          <w:p w14:paraId="2012DFF5" w14:textId="3F721714" w:rsidR="00501153" w:rsidRPr="000D4D04" w:rsidRDefault="00501153">
            <w:pPr>
              <w:pStyle w:val="TableParagraph"/>
              <w:ind w:left="103" w:right="174"/>
              <w:rPr>
                <w:sz w:val="18"/>
                <w:szCs w:val="18"/>
              </w:rPr>
            </w:pPr>
          </w:p>
        </w:tc>
      </w:tr>
      <w:tr w:rsidR="00501153" w:rsidRPr="000D4D04" w14:paraId="03E31B1E" w14:textId="77777777" w:rsidTr="004F2D1E">
        <w:trPr>
          <w:trHeight w:hRule="exact" w:val="490"/>
        </w:trPr>
        <w:tc>
          <w:tcPr>
            <w:tcW w:w="2628" w:type="dxa"/>
            <w:tcBorders>
              <w:bottom w:val="single" w:sz="4" w:space="0" w:color="auto"/>
            </w:tcBorders>
          </w:tcPr>
          <w:p w14:paraId="525F410B" w14:textId="0FF8C262" w:rsidR="00501153" w:rsidRPr="000D4D04" w:rsidRDefault="00501153">
            <w:pPr>
              <w:pStyle w:val="TableParagraph"/>
              <w:spacing w:before="15" w:line="242" w:lineRule="auto"/>
              <w:ind w:left="103" w:right="210"/>
              <w:rPr>
                <w:sz w:val="18"/>
                <w:szCs w:val="18"/>
              </w:rPr>
            </w:pPr>
            <w:r w:rsidRPr="000D4D04">
              <w:rPr>
                <w:w w:val="95"/>
                <w:sz w:val="18"/>
                <w:szCs w:val="18"/>
              </w:rPr>
              <w:t>RemovalCreditsPollutantCod</w:t>
            </w:r>
            <w:r w:rsidRPr="000D4D04">
              <w:rPr>
                <w:sz w:val="18"/>
                <w:szCs w:val="18"/>
              </w:rPr>
              <w:t>e</w:t>
            </w:r>
          </w:p>
        </w:tc>
        <w:tc>
          <w:tcPr>
            <w:tcW w:w="1620" w:type="dxa"/>
            <w:tcBorders>
              <w:bottom w:val="single" w:sz="4" w:space="0" w:color="auto"/>
            </w:tcBorders>
          </w:tcPr>
          <w:p w14:paraId="47BE567D"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bottom w:val="single" w:sz="4" w:space="0" w:color="auto"/>
              <w:right w:val="single" w:sz="4" w:space="0" w:color="000000"/>
            </w:tcBorders>
          </w:tcPr>
          <w:p w14:paraId="6C08C649" w14:textId="1BCD6BD0" w:rsidR="00501153" w:rsidRPr="000D4D04" w:rsidRDefault="00501153">
            <w:pPr>
              <w:pStyle w:val="TableParagraph"/>
              <w:spacing w:before="15" w:line="242" w:lineRule="auto"/>
              <w:ind w:left="103"/>
              <w:rPr>
                <w:sz w:val="18"/>
                <w:szCs w:val="18"/>
              </w:rPr>
            </w:pPr>
            <w:r w:rsidRPr="000D4D04">
              <w:rPr>
                <w:w w:val="95"/>
                <w:sz w:val="18"/>
                <w:szCs w:val="18"/>
              </w:rPr>
              <w:t>icis_pretreatment_removal_cred.re</w:t>
            </w:r>
            <w:r w:rsidRPr="000D4D04">
              <w:rPr>
                <w:sz w:val="18"/>
                <w:szCs w:val="18"/>
              </w:rPr>
              <w:t>moval_credit</w:t>
            </w:r>
          </w:p>
        </w:tc>
        <w:tc>
          <w:tcPr>
            <w:tcW w:w="5637" w:type="dxa"/>
            <w:tcBorders>
              <w:left w:val="single" w:sz="4" w:space="0" w:color="000000"/>
              <w:bottom w:val="single" w:sz="4" w:space="0" w:color="auto"/>
            </w:tcBorders>
          </w:tcPr>
          <w:p w14:paraId="27ABC64C" w14:textId="52F739A3"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MostRecentDateRemovalCreditsApp</w:t>
            </w:r>
            <w:r w:rsidRPr="000D4D04">
              <w:rPr>
                <w:sz w:val="18"/>
                <w:szCs w:val="18"/>
              </w:rPr>
              <w:t>roval exists.</w:t>
            </w:r>
          </w:p>
        </w:tc>
      </w:tr>
      <w:tr w:rsidR="000C6C5E" w:rsidRPr="000D4D04" w14:paraId="5C1C6500" w14:textId="77777777" w:rsidTr="00501153">
        <w:trPr>
          <w:trHeight w:hRule="exact" w:val="281"/>
        </w:trPr>
        <w:tc>
          <w:tcPr>
            <w:tcW w:w="12945" w:type="dxa"/>
            <w:gridSpan w:val="4"/>
            <w:tcBorders>
              <w:top w:val="single" w:sz="4" w:space="0" w:color="auto"/>
              <w:left w:val="single" w:sz="4" w:space="0" w:color="auto"/>
              <w:bottom w:val="single" w:sz="4" w:space="0" w:color="auto"/>
              <w:right w:val="single" w:sz="4" w:space="0" w:color="auto"/>
            </w:tcBorders>
            <w:shd w:val="clear" w:color="auto" w:fill="FFFFCC"/>
          </w:tcPr>
          <w:p w14:paraId="3A9408A5" w14:textId="6A786E3B" w:rsidR="000C6C5E" w:rsidRPr="000D4D04" w:rsidRDefault="008C42BC">
            <w:pPr>
              <w:pStyle w:val="TableParagraph"/>
              <w:spacing w:before="15"/>
              <w:ind w:left="103"/>
              <w:rPr>
                <w:sz w:val="18"/>
                <w:szCs w:val="18"/>
              </w:rPr>
            </w:pPr>
            <w:r w:rsidRPr="000D4D04">
              <w:rPr>
                <w:sz w:val="18"/>
                <w:szCs w:val="18"/>
              </w:rPr>
              <w:t>SSO EVENT</w:t>
            </w:r>
          </w:p>
        </w:tc>
      </w:tr>
      <w:tr w:rsidR="00501153" w:rsidRPr="000D4D04" w14:paraId="7BDBB443" w14:textId="77777777" w:rsidTr="004F2D1E">
        <w:trPr>
          <w:trHeight w:hRule="exact" w:val="317"/>
        </w:trPr>
        <w:tc>
          <w:tcPr>
            <w:tcW w:w="2628" w:type="dxa"/>
            <w:tcBorders>
              <w:top w:val="single" w:sz="4" w:space="0" w:color="auto"/>
            </w:tcBorders>
          </w:tcPr>
          <w:p w14:paraId="485BA0A5" w14:textId="77777777" w:rsidR="00501153" w:rsidRPr="000D4D04" w:rsidRDefault="00501153">
            <w:pPr>
              <w:pStyle w:val="TableParagraph"/>
              <w:spacing w:before="15"/>
              <w:ind w:left="103"/>
              <w:rPr>
                <w:sz w:val="18"/>
                <w:szCs w:val="18"/>
              </w:rPr>
            </w:pPr>
            <w:r w:rsidRPr="000D4D04">
              <w:rPr>
                <w:sz w:val="18"/>
                <w:szCs w:val="18"/>
              </w:rPr>
              <w:t>SSOEventDate</w:t>
            </w:r>
          </w:p>
        </w:tc>
        <w:tc>
          <w:tcPr>
            <w:tcW w:w="1620" w:type="dxa"/>
            <w:tcBorders>
              <w:top w:val="single" w:sz="4" w:space="0" w:color="auto"/>
            </w:tcBorders>
          </w:tcPr>
          <w:p w14:paraId="076314CF" w14:textId="77777777" w:rsidR="00501153" w:rsidRPr="000D4D04" w:rsidRDefault="00501153">
            <w:pPr>
              <w:rPr>
                <w:sz w:val="18"/>
                <w:szCs w:val="18"/>
              </w:rPr>
            </w:pPr>
          </w:p>
        </w:tc>
        <w:tc>
          <w:tcPr>
            <w:tcW w:w="3060" w:type="dxa"/>
            <w:tcBorders>
              <w:top w:val="single" w:sz="4" w:space="0" w:color="auto"/>
              <w:right w:val="single" w:sz="4" w:space="0" w:color="000000"/>
            </w:tcBorders>
          </w:tcPr>
          <w:p w14:paraId="7F21F99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000000"/>
            </w:tcBorders>
          </w:tcPr>
          <w:p w14:paraId="55716FD2" w14:textId="77777777" w:rsidR="00501153" w:rsidRPr="000D4D04" w:rsidRDefault="00501153">
            <w:pPr>
              <w:pStyle w:val="TableParagraph"/>
              <w:ind w:left="103" w:right="185"/>
              <w:rPr>
                <w:sz w:val="18"/>
                <w:szCs w:val="18"/>
              </w:rPr>
            </w:pPr>
            <w:r w:rsidRPr="000D4D04">
              <w:rPr>
                <w:sz w:val="18"/>
                <w:szCs w:val="18"/>
              </w:rPr>
              <w:t>Must be on or before the submission date.</w:t>
            </w:r>
          </w:p>
        </w:tc>
      </w:tr>
      <w:tr w:rsidR="00501153" w:rsidRPr="000D4D04" w14:paraId="5EC85A94" w14:textId="77777777" w:rsidTr="004F2D1E">
        <w:trPr>
          <w:trHeight w:hRule="exact" w:val="317"/>
        </w:trPr>
        <w:tc>
          <w:tcPr>
            <w:tcW w:w="2628" w:type="dxa"/>
          </w:tcPr>
          <w:p w14:paraId="369F5A8A" w14:textId="77777777" w:rsidR="00501153" w:rsidRPr="000D4D04" w:rsidRDefault="00501153">
            <w:pPr>
              <w:pStyle w:val="TableParagraph"/>
              <w:spacing w:before="17"/>
              <w:ind w:left="103"/>
              <w:rPr>
                <w:sz w:val="18"/>
                <w:szCs w:val="18"/>
              </w:rPr>
            </w:pPr>
            <w:r w:rsidRPr="000D4D04">
              <w:rPr>
                <w:sz w:val="18"/>
                <w:szCs w:val="18"/>
              </w:rPr>
              <w:t>SSOEventID</w:t>
            </w:r>
          </w:p>
        </w:tc>
        <w:tc>
          <w:tcPr>
            <w:tcW w:w="1620" w:type="dxa"/>
          </w:tcPr>
          <w:p w14:paraId="25A0562E" w14:textId="77777777" w:rsidR="00501153" w:rsidRPr="000D4D04" w:rsidRDefault="00501153">
            <w:pPr>
              <w:rPr>
                <w:sz w:val="18"/>
                <w:szCs w:val="18"/>
              </w:rPr>
            </w:pPr>
          </w:p>
        </w:tc>
        <w:tc>
          <w:tcPr>
            <w:tcW w:w="3060" w:type="dxa"/>
            <w:tcBorders>
              <w:right w:val="single" w:sz="4" w:space="0" w:color="000000"/>
            </w:tcBorders>
          </w:tcPr>
          <w:p w14:paraId="1316DBA9" w14:textId="08F5835F" w:rsidR="00501153" w:rsidRPr="000D4D04" w:rsidRDefault="00501153">
            <w:pPr>
              <w:pStyle w:val="TableParagraph"/>
              <w:spacing w:before="17"/>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6EF597AA" w14:textId="77777777" w:rsidR="00501153" w:rsidRPr="000D4D04" w:rsidRDefault="00501153">
            <w:pPr>
              <w:rPr>
                <w:sz w:val="18"/>
                <w:szCs w:val="18"/>
              </w:rPr>
            </w:pPr>
          </w:p>
        </w:tc>
      </w:tr>
      <w:tr w:rsidR="00501153" w:rsidRPr="000D4D04" w14:paraId="47583921" w14:textId="77777777" w:rsidTr="004F2D1E">
        <w:trPr>
          <w:trHeight w:hRule="exact" w:val="317"/>
        </w:trPr>
        <w:tc>
          <w:tcPr>
            <w:tcW w:w="2628" w:type="dxa"/>
          </w:tcPr>
          <w:p w14:paraId="4747C97D" w14:textId="77777777" w:rsidR="00501153" w:rsidRPr="000D4D04" w:rsidRDefault="00501153">
            <w:pPr>
              <w:pStyle w:val="TableParagraph"/>
              <w:spacing w:before="15"/>
              <w:ind w:left="103"/>
              <w:rPr>
                <w:sz w:val="18"/>
                <w:szCs w:val="18"/>
              </w:rPr>
            </w:pPr>
            <w:r w:rsidRPr="000D4D04">
              <w:rPr>
                <w:sz w:val="18"/>
                <w:szCs w:val="18"/>
              </w:rPr>
              <w:t>CauseSSOOverflowEvent</w:t>
            </w:r>
          </w:p>
        </w:tc>
        <w:tc>
          <w:tcPr>
            <w:tcW w:w="1620" w:type="dxa"/>
          </w:tcPr>
          <w:p w14:paraId="3D885E9D" w14:textId="77777777" w:rsidR="00501153" w:rsidRPr="000D4D04" w:rsidRDefault="00501153">
            <w:pPr>
              <w:rPr>
                <w:sz w:val="18"/>
                <w:szCs w:val="18"/>
              </w:rPr>
            </w:pPr>
          </w:p>
        </w:tc>
        <w:tc>
          <w:tcPr>
            <w:tcW w:w="3060" w:type="dxa"/>
            <w:tcBorders>
              <w:right w:val="single" w:sz="4" w:space="0" w:color="000000"/>
            </w:tcBorders>
          </w:tcPr>
          <w:p w14:paraId="33A28D78" w14:textId="77777777" w:rsidR="00501153" w:rsidRPr="000D4D04" w:rsidRDefault="00501153">
            <w:pPr>
              <w:pStyle w:val="TableParagraph"/>
              <w:spacing w:before="15"/>
              <w:ind w:left="103"/>
              <w:rPr>
                <w:sz w:val="18"/>
                <w:szCs w:val="18"/>
              </w:rPr>
            </w:pPr>
            <w:r w:rsidRPr="000D4D04">
              <w:rPr>
                <w:sz w:val="18"/>
                <w:szCs w:val="18"/>
              </w:rPr>
              <w:t>icis_prog_rpt_sso.overflow_cause</w:t>
            </w:r>
          </w:p>
        </w:tc>
        <w:tc>
          <w:tcPr>
            <w:tcW w:w="5637" w:type="dxa"/>
            <w:tcBorders>
              <w:left w:val="single" w:sz="4" w:space="0" w:color="000000"/>
            </w:tcBorders>
          </w:tcPr>
          <w:p w14:paraId="7E1A05AA" w14:textId="77777777" w:rsidR="00501153" w:rsidRPr="000D4D04" w:rsidRDefault="00501153">
            <w:pPr>
              <w:rPr>
                <w:sz w:val="18"/>
                <w:szCs w:val="18"/>
              </w:rPr>
            </w:pPr>
          </w:p>
        </w:tc>
      </w:tr>
      <w:tr w:rsidR="00501153" w:rsidRPr="000D4D04" w14:paraId="06D23A0C" w14:textId="77777777" w:rsidTr="004F2D1E">
        <w:trPr>
          <w:trHeight w:hRule="exact" w:val="317"/>
        </w:trPr>
        <w:tc>
          <w:tcPr>
            <w:tcW w:w="2628" w:type="dxa"/>
          </w:tcPr>
          <w:p w14:paraId="1E946FE5" w14:textId="77777777" w:rsidR="00501153" w:rsidRPr="000D4D04" w:rsidRDefault="00501153">
            <w:pPr>
              <w:pStyle w:val="TableParagraph"/>
              <w:spacing w:before="15"/>
              <w:ind w:left="103"/>
              <w:rPr>
                <w:sz w:val="18"/>
                <w:szCs w:val="18"/>
              </w:rPr>
            </w:pPr>
            <w:r w:rsidRPr="000D4D04">
              <w:rPr>
                <w:sz w:val="18"/>
                <w:szCs w:val="18"/>
              </w:rPr>
              <w:t>LatitudeMeasure</w:t>
            </w:r>
          </w:p>
        </w:tc>
        <w:tc>
          <w:tcPr>
            <w:tcW w:w="1620" w:type="dxa"/>
          </w:tcPr>
          <w:p w14:paraId="291691EB" w14:textId="77777777" w:rsidR="00501153" w:rsidRPr="000D4D04" w:rsidRDefault="00501153">
            <w:pPr>
              <w:rPr>
                <w:sz w:val="18"/>
                <w:szCs w:val="18"/>
              </w:rPr>
            </w:pPr>
          </w:p>
        </w:tc>
        <w:tc>
          <w:tcPr>
            <w:tcW w:w="3060" w:type="dxa"/>
            <w:tcBorders>
              <w:right w:val="single" w:sz="4" w:space="0" w:color="000000"/>
            </w:tcBorders>
          </w:tcPr>
          <w:p w14:paraId="61E8A662" w14:textId="77777777" w:rsidR="00501153" w:rsidRPr="000D4D04" w:rsidRDefault="00501153">
            <w:pPr>
              <w:pStyle w:val="TableParagraph"/>
              <w:spacing w:before="15"/>
              <w:ind w:left="103"/>
              <w:rPr>
                <w:sz w:val="18"/>
                <w:szCs w:val="18"/>
              </w:rPr>
            </w:pPr>
            <w:r w:rsidRPr="000D4D04">
              <w:rPr>
                <w:sz w:val="18"/>
                <w:szCs w:val="18"/>
              </w:rPr>
              <w:t>icis_prog_rpt_sso.latitude_measure</w:t>
            </w:r>
          </w:p>
        </w:tc>
        <w:tc>
          <w:tcPr>
            <w:tcW w:w="5637" w:type="dxa"/>
            <w:tcBorders>
              <w:left w:val="single" w:sz="4" w:space="0" w:color="000000"/>
            </w:tcBorders>
          </w:tcPr>
          <w:p w14:paraId="3543D86A" w14:textId="77777777" w:rsidR="00501153" w:rsidRPr="000D4D04" w:rsidRDefault="00501153">
            <w:pPr>
              <w:rPr>
                <w:sz w:val="18"/>
                <w:szCs w:val="18"/>
              </w:rPr>
            </w:pPr>
          </w:p>
        </w:tc>
      </w:tr>
      <w:tr w:rsidR="00501153" w:rsidRPr="000D4D04" w14:paraId="59A7A40E" w14:textId="77777777" w:rsidTr="009A3632">
        <w:trPr>
          <w:trHeight w:hRule="exact" w:val="317"/>
        </w:trPr>
        <w:tc>
          <w:tcPr>
            <w:tcW w:w="2628" w:type="dxa"/>
          </w:tcPr>
          <w:p w14:paraId="20FA9773" w14:textId="77777777" w:rsidR="00501153" w:rsidRPr="000D4D04" w:rsidRDefault="00501153">
            <w:pPr>
              <w:pStyle w:val="TableParagraph"/>
              <w:spacing w:before="15"/>
              <w:ind w:left="103"/>
              <w:rPr>
                <w:sz w:val="18"/>
                <w:szCs w:val="18"/>
              </w:rPr>
            </w:pPr>
            <w:r w:rsidRPr="000D4D04">
              <w:rPr>
                <w:sz w:val="18"/>
                <w:szCs w:val="18"/>
              </w:rPr>
              <w:t>LongitudeMeasure</w:t>
            </w:r>
          </w:p>
        </w:tc>
        <w:tc>
          <w:tcPr>
            <w:tcW w:w="1620" w:type="dxa"/>
          </w:tcPr>
          <w:p w14:paraId="57FE1803" w14:textId="77777777" w:rsidR="00501153" w:rsidRPr="000D4D04" w:rsidRDefault="00501153">
            <w:pPr>
              <w:rPr>
                <w:sz w:val="18"/>
                <w:szCs w:val="18"/>
              </w:rPr>
            </w:pPr>
          </w:p>
        </w:tc>
        <w:tc>
          <w:tcPr>
            <w:tcW w:w="3060" w:type="dxa"/>
            <w:tcBorders>
              <w:right w:val="single" w:sz="4" w:space="0" w:color="000000"/>
            </w:tcBorders>
          </w:tcPr>
          <w:p w14:paraId="49EC08D3" w14:textId="4DBD7D19" w:rsidR="00501153" w:rsidRPr="000D4D04" w:rsidRDefault="00501153" w:rsidP="009A3632">
            <w:pPr>
              <w:pStyle w:val="TableParagraph"/>
              <w:spacing w:before="15"/>
              <w:ind w:left="103" w:right="24"/>
              <w:rPr>
                <w:sz w:val="18"/>
                <w:szCs w:val="18"/>
              </w:rPr>
            </w:pPr>
            <w:r w:rsidRPr="000D4D04">
              <w:rPr>
                <w:w w:val="95"/>
                <w:sz w:val="18"/>
                <w:szCs w:val="18"/>
              </w:rPr>
              <w:t>icis_prog_rpt_sso.longitude_measu</w:t>
            </w:r>
            <w:r w:rsidRPr="000D4D04">
              <w:rPr>
                <w:sz w:val="18"/>
                <w:szCs w:val="18"/>
              </w:rPr>
              <w:t>re</w:t>
            </w:r>
          </w:p>
        </w:tc>
        <w:tc>
          <w:tcPr>
            <w:tcW w:w="5637" w:type="dxa"/>
            <w:tcBorders>
              <w:left w:val="single" w:sz="4" w:space="0" w:color="000000"/>
            </w:tcBorders>
          </w:tcPr>
          <w:p w14:paraId="7F1B6968" w14:textId="77777777" w:rsidR="00501153" w:rsidRPr="000D4D04" w:rsidRDefault="00501153">
            <w:pPr>
              <w:rPr>
                <w:sz w:val="18"/>
                <w:szCs w:val="18"/>
              </w:rPr>
            </w:pPr>
          </w:p>
        </w:tc>
      </w:tr>
      <w:tr w:rsidR="00501153" w:rsidRPr="000D4D04" w14:paraId="13BE55C4" w14:textId="77777777" w:rsidTr="004F2D1E">
        <w:trPr>
          <w:trHeight w:hRule="exact" w:val="317"/>
        </w:trPr>
        <w:tc>
          <w:tcPr>
            <w:tcW w:w="2628" w:type="dxa"/>
          </w:tcPr>
          <w:p w14:paraId="0F4D8EDF" w14:textId="77777777" w:rsidR="00501153" w:rsidRPr="000D4D04" w:rsidRDefault="00501153">
            <w:pPr>
              <w:pStyle w:val="TableParagraph"/>
              <w:spacing w:before="15"/>
              <w:ind w:left="103"/>
              <w:rPr>
                <w:sz w:val="18"/>
                <w:szCs w:val="18"/>
              </w:rPr>
            </w:pPr>
            <w:r w:rsidRPr="000D4D04">
              <w:rPr>
                <w:sz w:val="18"/>
                <w:szCs w:val="18"/>
              </w:rPr>
              <w:t>SSOOverflowLocationStreet</w:t>
            </w:r>
          </w:p>
        </w:tc>
        <w:tc>
          <w:tcPr>
            <w:tcW w:w="1620" w:type="dxa"/>
          </w:tcPr>
          <w:p w14:paraId="630A3BB8" w14:textId="77777777" w:rsidR="00501153" w:rsidRPr="000D4D04" w:rsidRDefault="00501153">
            <w:pPr>
              <w:rPr>
                <w:sz w:val="18"/>
                <w:szCs w:val="18"/>
              </w:rPr>
            </w:pPr>
          </w:p>
        </w:tc>
        <w:tc>
          <w:tcPr>
            <w:tcW w:w="3060" w:type="dxa"/>
            <w:tcBorders>
              <w:right w:val="single" w:sz="4" w:space="0" w:color="000000"/>
            </w:tcBorders>
          </w:tcPr>
          <w:p w14:paraId="1AA1FE4D" w14:textId="7974FAA6" w:rsidR="00501153" w:rsidRPr="000D4D04" w:rsidRDefault="00501153">
            <w:pPr>
              <w:pStyle w:val="TableParagraph"/>
              <w:spacing w:before="15"/>
              <w:ind w:left="103" w:right="177"/>
              <w:rPr>
                <w:sz w:val="18"/>
                <w:szCs w:val="18"/>
              </w:rPr>
            </w:pPr>
            <w:r w:rsidRPr="000D4D04">
              <w:rPr>
                <w:w w:val="95"/>
                <w:sz w:val="18"/>
                <w:szCs w:val="18"/>
              </w:rPr>
              <w:t>icis_prog_rpt_sso.overflow_locatio</w:t>
            </w:r>
            <w:r w:rsidRPr="000D4D04">
              <w:rPr>
                <w:sz w:val="18"/>
                <w:szCs w:val="18"/>
              </w:rPr>
              <w:t>n</w:t>
            </w:r>
          </w:p>
        </w:tc>
        <w:tc>
          <w:tcPr>
            <w:tcW w:w="5637" w:type="dxa"/>
            <w:tcBorders>
              <w:left w:val="single" w:sz="4" w:space="0" w:color="000000"/>
            </w:tcBorders>
          </w:tcPr>
          <w:p w14:paraId="53A59E7F" w14:textId="77777777" w:rsidR="00501153" w:rsidRPr="000D4D04" w:rsidRDefault="00501153">
            <w:pPr>
              <w:rPr>
                <w:sz w:val="18"/>
                <w:szCs w:val="18"/>
              </w:rPr>
            </w:pPr>
          </w:p>
        </w:tc>
      </w:tr>
      <w:tr w:rsidR="00501153" w:rsidRPr="000D4D04" w14:paraId="2B0C4482" w14:textId="77777777" w:rsidTr="004F2D1E">
        <w:trPr>
          <w:trHeight w:hRule="exact" w:val="317"/>
        </w:trPr>
        <w:tc>
          <w:tcPr>
            <w:tcW w:w="2628" w:type="dxa"/>
          </w:tcPr>
          <w:p w14:paraId="07ECFBB3" w14:textId="77777777" w:rsidR="00501153" w:rsidRPr="000D4D04" w:rsidRDefault="00501153">
            <w:pPr>
              <w:pStyle w:val="TableParagraph"/>
              <w:spacing w:before="15"/>
              <w:ind w:left="103"/>
              <w:rPr>
                <w:sz w:val="18"/>
                <w:szCs w:val="18"/>
              </w:rPr>
            </w:pPr>
            <w:r w:rsidRPr="000D4D04">
              <w:rPr>
                <w:sz w:val="18"/>
                <w:szCs w:val="18"/>
              </w:rPr>
              <w:t>DurationSSOOverflowEvent</w:t>
            </w:r>
          </w:p>
        </w:tc>
        <w:tc>
          <w:tcPr>
            <w:tcW w:w="1620" w:type="dxa"/>
          </w:tcPr>
          <w:p w14:paraId="7D7D73B1" w14:textId="77777777" w:rsidR="00501153" w:rsidRPr="000D4D04" w:rsidRDefault="00501153">
            <w:pPr>
              <w:rPr>
                <w:sz w:val="18"/>
                <w:szCs w:val="18"/>
              </w:rPr>
            </w:pPr>
          </w:p>
        </w:tc>
        <w:tc>
          <w:tcPr>
            <w:tcW w:w="3060" w:type="dxa"/>
            <w:tcBorders>
              <w:right w:val="single" w:sz="4" w:space="0" w:color="000000"/>
            </w:tcBorders>
          </w:tcPr>
          <w:p w14:paraId="50CC463C" w14:textId="17C0B8F4" w:rsidR="00501153" w:rsidRPr="000D4D04" w:rsidRDefault="00501153">
            <w:pPr>
              <w:pStyle w:val="TableParagraph"/>
              <w:spacing w:before="15"/>
              <w:ind w:left="103" w:right="177"/>
              <w:rPr>
                <w:sz w:val="18"/>
                <w:szCs w:val="18"/>
              </w:rPr>
            </w:pPr>
            <w:r w:rsidRPr="000D4D04">
              <w:rPr>
                <w:w w:val="95"/>
                <w:sz w:val="18"/>
                <w:szCs w:val="18"/>
              </w:rPr>
              <w:t>icis_prog_rpt_sso.overflow_durati</w:t>
            </w:r>
            <w:r w:rsidRPr="000D4D04">
              <w:rPr>
                <w:sz w:val="18"/>
                <w:szCs w:val="18"/>
              </w:rPr>
              <w:t>on</w:t>
            </w:r>
          </w:p>
        </w:tc>
        <w:tc>
          <w:tcPr>
            <w:tcW w:w="5637" w:type="dxa"/>
            <w:tcBorders>
              <w:left w:val="single" w:sz="4" w:space="0" w:color="000000"/>
            </w:tcBorders>
          </w:tcPr>
          <w:p w14:paraId="47AF4C3B" w14:textId="77777777" w:rsidR="00501153" w:rsidRPr="000D4D04" w:rsidRDefault="00501153">
            <w:pPr>
              <w:rPr>
                <w:sz w:val="18"/>
                <w:szCs w:val="18"/>
              </w:rPr>
            </w:pPr>
          </w:p>
        </w:tc>
      </w:tr>
      <w:tr w:rsidR="00501153" w:rsidRPr="000D4D04" w14:paraId="38A11625" w14:textId="77777777" w:rsidTr="004F2D1E">
        <w:trPr>
          <w:trHeight w:hRule="exact" w:val="317"/>
        </w:trPr>
        <w:tc>
          <w:tcPr>
            <w:tcW w:w="2628" w:type="dxa"/>
          </w:tcPr>
          <w:p w14:paraId="10ACF73C" w14:textId="77777777" w:rsidR="00501153" w:rsidRPr="000D4D04" w:rsidRDefault="00501153">
            <w:pPr>
              <w:pStyle w:val="TableParagraph"/>
              <w:spacing w:before="15"/>
              <w:ind w:left="103"/>
              <w:rPr>
                <w:sz w:val="18"/>
                <w:szCs w:val="18"/>
              </w:rPr>
            </w:pPr>
            <w:r w:rsidRPr="000D4D04">
              <w:rPr>
                <w:sz w:val="18"/>
                <w:szCs w:val="18"/>
              </w:rPr>
              <w:t>SSOVolume</w:t>
            </w:r>
          </w:p>
        </w:tc>
        <w:tc>
          <w:tcPr>
            <w:tcW w:w="1620" w:type="dxa"/>
          </w:tcPr>
          <w:p w14:paraId="0CB420AD" w14:textId="77777777" w:rsidR="00501153" w:rsidRPr="000D4D04" w:rsidRDefault="00501153">
            <w:pPr>
              <w:rPr>
                <w:sz w:val="18"/>
                <w:szCs w:val="18"/>
              </w:rPr>
            </w:pPr>
          </w:p>
        </w:tc>
        <w:tc>
          <w:tcPr>
            <w:tcW w:w="3060" w:type="dxa"/>
            <w:tcBorders>
              <w:right w:val="single" w:sz="4" w:space="0" w:color="000000"/>
            </w:tcBorders>
          </w:tcPr>
          <w:p w14:paraId="755652C1" w14:textId="0493216A" w:rsidR="00501153" w:rsidRPr="000D4D04" w:rsidRDefault="00501153">
            <w:pPr>
              <w:pStyle w:val="TableParagraph"/>
              <w:spacing w:before="15"/>
              <w:ind w:left="103" w:right="216"/>
              <w:rPr>
                <w:sz w:val="18"/>
                <w:szCs w:val="18"/>
              </w:rPr>
            </w:pPr>
            <w:r w:rsidRPr="000D4D04">
              <w:rPr>
                <w:w w:val="95"/>
                <w:sz w:val="18"/>
                <w:szCs w:val="18"/>
              </w:rPr>
              <w:t>icis_prog_rpt_sso.overflow_volum</w:t>
            </w:r>
            <w:r w:rsidRPr="000D4D04">
              <w:rPr>
                <w:sz w:val="18"/>
                <w:szCs w:val="18"/>
              </w:rPr>
              <w:t>e</w:t>
            </w:r>
          </w:p>
        </w:tc>
        <w:tc>
          <w:tcPr>
            <w:tcW w:w="5637" w:type="dxa"/>
            <w:tcBorders>
              <w:left w:val="single" w:sz="4" w:space="0" w:color="000000"/>
            </w:tcBorders>
          </w:tcPr>
          <w:p w14:paraId="0BB1A203" w14:textId="77777777" w:rsidR="00501153" w:rsidRPr="000D4D04" w:rsidRDefault="00501153">
            <w:pPr>
              <w:rPr>
                <w:sz w:val="18"/>
                <w:szCs w:val="18"/>
              </w:rPr>
            </w:pPr>
          </w:p>
        </w:tc>
      </w:tr>
      <w:tr w:rsidR="00501153" w:rsidRPr="000D4D04" w14:paraId="21748228" w14:textId="77777777" w:rsidTr="004F2D1E">
        <w:trPr>
          <w:trHeight w:hRule="exact" w:val="317"/>
        </w:trPr>
        <w:tc>
          <w:tcPr>
            <w:tcW w:w="2628" w:type="dxa"/>
          </w:tcPr>
          <w:p w14:paraId="16DB671B" w14:textId="77777777" w:rsidR="00501153" w:rsidRPr="000D4D04" w:rsidRDefault="00501153">
            <w:pPr>
              <w:pStyle w:val="TableParagraph"/>
              <w:spacing w:before="15"/>
              <w:ind w:left="103"/>
              <w:rPr>
                <w:sz w:val="18"/>
                <w:szCs w:val="18"/>
              </w:rPr>
            </w:pPr>
            <w:r w:rsidRPr="000D4D04">
              <w:rPr>
                <w:sz w:val="18"/>
                <w:szCs w:val="18"/>
              </w:rPr>
              <w:t>NameReceivingWater</w:t>
            </w:r>
          </w:p>
        </w:tc>
        <w:tc>
          <w:tcPr>
            <w:tcW w:w="1620" w:type="dxa"/>
          </w:tcPr>
          <w:p w14:paraId="0A92665A" w14:textId="77777777" w:rsidR="00501153" w:rsidRPr="000D4D04" w:rsidRDefault="00501153">
            <w:pPr>
              <w:rPr>
                <w:sz w:val="18"/>
                <w:szCs w:val="18"/>
              </w:rPr>
            </w:pPr>
          </w:p>
        </w:tc>
        <w:tc>
          <w:tcPr>
            <w:tcW w:w="3060" w:type="dxa"/>
            <w:tcBorders>
              <w:right w:val="single" w:sz="4" w:space="0" w:color="000000"/>
            </w:tcBorders>
          </w:tcPr>
          <w:p w14:paraId="2D6D3C4D" w14:textId="77777777" w:rsidR="00501153" w:rsidRPr="000D4D04" w:rsidRDefault="00501153">
            <w:pPr>
              <w:pStyle w:val="TableParagraph"/>
              <w:spacing w:before="15"/>
              <w:ind w:left="103"/>
              <w:rPr>
                <w:sz w:val="18"/>
                <w:szCs w:val="18"/>
              </w:rPr>
            </w:pPr>
            <w:r w:rsidRPr="000D4D04">
              <w:rPr>
                <w:sz w:val="18"/>
                <w:szCs w:val="18"/>
              </w:rPr>
              <w:t>icis_prog_rpt_sso.receiving_water</w:t>
            </w:r>
          </w:p>
        </w:tc>
        <w:tc>
          <w:tcPr>
            <w:tcW w:w="5637" w:type="dxa"/>
            <w:tcBorders>
              <w:left w:val="single" w:sz="4" w:space="0" w:color="000000"/>
            </w:tcBorders>
          </w:tcPr>
          <w:p w14:paraId="52AF12E3" w14:textId="77777777" w:rsidR="00501153" w:rsidRPr="000D4D04" w:rsidRDefault="00501153">
            <w:pPr>
              <w:rPr>
                <w:sz w:val="18"/>
                <w:szCs w:val="18"/>
              </w:rPr>
            </w:pPr>
          </w:p>
        </w:tc>
      </w:tr>
      <w:tr w:rsidR="00501153" w:rsidRPr="000D4D04" w14:paraId="73A81D95" w14:textId="77777777" w:rsidTr="00AF14AC">
        <w:trPr>
          <w:trHeight w:hRule="exact" w:val="490"/>
        </w:trPr>
        <w:tc>
          <w:tcPr>
            <w:tcW w:w="2628" w:type="dxa"/>
          </w:tcPr>
          <w:p w14:paraId="0DB1FD65" w14:textId="77777777" w:rsidR="00501153" w:rsidRPr="000D4D04" w:rsidRDefault="00501153">
            <w:pPr>
              <w:pStyle w:val="TableParagraph"/>
              <w:spacing w:before="15"/>
              <w:ind w:left="103"/>
              <w:rPr>
                <w:sz w:val="18"/>
                <w:szCs w:val="18"/>
              </w:rPr>
            </w:pPr>
            <w:r w:rsidRPr="000D4D04">
              <w:rPr>
                <w:sz w:val="18"/>
                <w:szCs w:val="18"/>
              </w:rPr>
              <w:lastRenderedPageBreak/>
              <w:t>ImpactSSOEvent</w:t>
            </w:r>
          </w:p>
        </w:tc>
        <w:tc>
          <w:tcPr>
            <w:tcW w:w="1620" w:type="dxa"/>
          </w:tcPr>
          <w:p w14:paraId="35D716AF" w14:textId="77777777" w:rsidR="00501153" w:rsidRPr="000D4D04" w:rsidRDefault="00501153">
            <w:pPr>
              <w:pStyle w:val="TableParagraph"/>
              <w:spacing w:line="223" w:lineRule="exact"/>
              <w:ind w:left="103"/>
              <w:rPr>
                <w:sz w:val="18"/>
                <w:szCs w:val="18"/>
              </w:rPr>
            </w:pPr>
            <w:r w:rsidRPr="000D4D04">
              <w:rPr>
                <w:sz w:val="18"/>
                <w:szCs w:val="18"/>
              </w:rPr>
              <w:t>Ref_sso_impact</w:t>
            </w:r>
          </w:p>
        </w:tc>
        <w:tc>
          <w:tcPr>
            <w:tcW w:w="3060" w:type="dxa"/>
            <w:tcBorders>
              <w:right w:val="single" w:sz="4" w:space="0" w:color="000000"/>
            </w:tcBorders>
          </w:tcPr>
          <w:p w14:paraId="178E0650" w14:textId="1B75A378" w:rsidR="00501153" w:rsidRPr="000D4D04" w:rsidRDefault="00501153">
            <w:pPr>
              <w:pStyle w:val="TableParagraph"/>
              <w:spacing w:before="15" w:line="242" w:lineRule="auto"/>
              <w:ind w:left="103"/>
              <w:rPr>
                <w:sz w:val="18"/>
                <w:szCs w:val="18"/>
              </w:rPr>
            </w:pPr>
            <w:r w:rsidRPr="000D4D04">
              <w:rPr>
                <w:w w:val="95"/>
                <w:sz w:val="18"/>
                <w:szCs w:val="18"/>
              </w:rPr>
              <w:t>icis_prog_rpt_sso_impact.sso_imp</w:t>
            </w:r>
            <w:r w:rsidRPr="000D4D04">
              <w:rPr>
                <w:sz w:val="18"/>
                <w:szCs w:val="18"/>
              </w:rPr>
              <w:t>act_code</w:t>
            </w:r>
          </w:p>
        </w:tc>
        <w:tc>
          <w:tcPr>
            <w:tcW w:w="5637" w:type="dxa"/>
            <w:tcBorders>
              <w:left w:val="single" w:sz="4" w:space="0" w:color="000000"/>
            </w:tcBorders>
          </w:tcPr>
          <w:p w14:paraId="3E94F5D7" w14:textId="77777777" w:rsidR="00501153" w:rsidRPr="000D4D04" w:rsidRDefault="00501153">
            <w:pPr>
              <w:rPr>
                <w:sz w:val="18"/>
                <w:szCs w:val="18"/>
              </w:rPr>
            </w:pPr>
          </w:p>
        </w:tc>
      </w:tr>
      <w:tr w:rsidR="00501153" w:rsidRPr="000D4D04" w14:paraId="12445457" w14:textId="77777777" w:rsidTr="00AF14AC">
        <w:trPr>
          <w:trHeight w:hRule="exact" w:val="490"/>
        </w:trPr>
        <w:tc>
          <w:tcPr>
            <w:tcW w:w="2628" w:type="dxa"/>
          </w:tcPr>
          <w:p w14:paraId="1383CD3A" w14:textId="77777777" w:rsidR="00501153" w:rsidRPr="000D4D04" w:rsidRDefault="00501153">
            <w:pPr>
              <w:pStyle w:val="TableParagraph"/>
              <w:spacing w:before="15"/>
              <w:ind w:left="103"/>
              <w:rPr>
                <w:sz w:val="18"/>
                <w:szCs w:val="18"/>
              </w:rPr>
            </w:pPr>
            <w:r w:rsidRPr="000D4D04">
              <w:rPr>
                <w:sz w:val="18"/>
                <w:szCs w:val="18"/>
              </w:rPr>
              <w:t>SystemComponent</w:t>
            </w:r>
          </w:p>
        </w:tc>
        <w:tc>
          <w:tcPr>
            <w:tcW w:w="1620" w:type="dxa"/>
          </w:tcPr>
          <w:p w14:paraId="60A29AAA" w14:textId="398E5F2D" w:rsidR="00501153" w:rsidRPr="000D4D04" w:rsidRDefault="00501153">
            <w:pPr>
              <w:pStyle w:val="TableParagraph"/>
              <w:ind w:left="103" w:right="133"/>
              <w:rPr>
                <w:sz w:val="18"/>
                <w:szCs w:val="18"/>
              </w:rPr>
            </w:pPr>
            <w:r w:rsidRPr="000D4D04">
              <w:rPr>
                <w:w w:val="95"/>
                <w:sz w:val="18"/>
                <w:szCs w:val="18"/>
              </w:rPr>
              <w:t>Ref_system_com</w:t>
            </w:r>
            <w:r w:rsidRPr="000D4D04">
              <w:rPr>
                <w:sz w:val="18"/>
                <w:szCs w:val="18"/>
              </w:rPr>
              <w:t>ponent</w:t>
            </w:r>
          </w:p>
        </w:tc>
        <w:tc>
          <w:tcPr>
            <w:tcW w:w="3060" w:type="dxa"/>
            <w:tcBorders>
              <w:right w:val="single" w:sz="4" w:space="0" w:color="000000"/>
            </w:tcBorders>
          </w:tcPr>
          <w:p w14:paraId="591453C2" w14:textId="0B0D02C5" w:rsidR="00501153" w:rsidRPr="000D4D04" w:rsidRDefault="00501153">
            <w:pPr>
              <w:pStyle w:val="TableParagraph"/>
              <w:spacing w:before="15"/>
              <w:ind w:left="103"/>
              <w:rPr>
                <w:sz w:val="18"/>
                <w:szCs w:val="18"/>
              </w:rPr>
            </w:pPr>
            <w:r w:rsidRPr="000D4D04">
              <w:rPr>
                <w:w w:val="95"/>
                <w:sz w:val="18"/>
                <w:szCs w:val="18"/>
              </w:rPr>
              <w:t>icis_prog_rpt_sso_component.syst</w:t>
            </w:r>
            <w:r w:rsidRPr="000D4D04">
              <w:rPr>
                <w:sz w:val="18"/>
                <w:szCs w:val="18"/>
              </w:rPr>
              <w:t>em_component_code</w:t>
            </w:r>
          </w:p>
        </w:tc>
        <w:tc>
          <w:tcPr>
            <w:tcW w:w="5637" w:type="dxa"/>
            <w:tcBorders>
              <w:left w:val="single" w:sz="4" w:space="0" w:color="000000"/>
            </w:tcBorders>
          </w:tcPr>
          <w:p w14:paraId="7BDE17CF" w14:textId="77777777" w:rsidR="00501153" w:rsidRPr="000D4D04" w:rsidRDefault="00501153">
            <w:pPr>
              <w:rPr>
                <w:sz w:val="18"/>
                <w:szCs w:val="18"/>
              </w:rPr>
            </w:pPr>
          </w:p>
        </w:tc>
      </w:tr>
      <w:tr w:rsidR="00501153" w:rsidRPr="000D4D04" w14:paraId="67199E8B" w14:textId="77777777" w:rsidTr="004F2D1E">
        <w:trPr>
          <w:trHeight w:hRule="exact" w:val="317"/>
        </w:trPr>
        <w:tc>
          <w:tcPr>
            <w:tcW w:w="2628" w:type="dxa"/>
          </w:tcPr>
          <w:p w14:paraId="6264560F" w14:textId="77777777" w:rsidR="00501153" w:rsidRPr="000D4D04" w:rsidRDefault="00501153">
            <w:pPr>
              <w:pStyle w:val="TableParagraph"/>
              <w:spacing w:before="15"/>
              <w:ind w:left="103"/>
              <w:rPr>
                <w:sz w:val="18"/>
                <w:szCs w:val="18"/>
              </w:rPr>
            </w:pPr>
            <w:r w:rsidRPr="000D4D04">
              <w:rPr>
                <w:sz w:val="18"/>
                <w:szCs w:val="18"/>
              </w:rPr>
              <w:t>OtherSystemComponent</w:t>
            </w:r>
          </w:p>
        </w:tc>
        <w:tc>
          <w:tcPr>
            <w:tcW w:w="1620" w:type="dxa"/>
          </w:tcPr>
          <w:p w14:paraId="50C1A1C9" w14:textId="77777777" w:rsidR="00501153" w:rsidRPr="000D4D04" w:rsidRDefault="00501153">
            <w:pPr>
              <w:rPr>
                <w:sz w:val="18"/>
                <w:szCs w:val="18"/>
              </w:rPr>
            </w:pPr>
          </w:p>
        </w:tc>
        <w:tc>
          <w:tcPr>
            <w:tcW w:w="3060" w:type="dxa"/>
            <w:tcBorders>
              <w:right w:val="single" w:sz="4" w:space="0" w:color="000000"/>
            </w:tcBorders>
          </w:tcPr>
          <w:p w14:paraId="2F68732A" w14:textId="0596E722" w:rsidR="00501153" w:rsidRPr="000D4D04" w:rsidRDefault="00501153">
            <w:pPr>
              <w:pStyle w:val="TableParagraph"/>
              <w:spacing w:before="15" w:line="242" w:lineRule="auto"/>
              <w:ind w:left="103" w:right="216"/>
              <w:rPr>
                <w:sz w:val="18"/>
                <w:szCs w:val="18"/>
              </w:rPr>
            </w:pPr>
            <w:r w:rsidRPr="000D4D04">
              <w:rPr>
                <w:w w:val="95"/>
                <w:sz w:val="18"/>
                <w:szCs w:val="18"/>
              </w:rPr>
              <w:t>icis_prog_rpt_sso.other_componen</w:t>
            </w:r>
            <w:r w:rsidRPr="000D4D04">
              <w:rPr>
                <w:sz w:val="18"/>
                <w:szCs w:val="18"/>
              </w:rPr>
              <w:t>t</w:t>
            </w:r>
          </w:p>
        </w:tc>
        <w:tc>
          <w:tcPr>
            <w:tcW w:w="5637" w:type="dxa"/>
            <w:tcBorders>
              <w:left w:val="single" w:sz="4" w:space="0" w:color="000000"/>
            </w:tcBorders>
          </w:tcPr>
          <w:p w14:paraId="5516CF40" w14:textId="77777777" w:rsidR="00501153" w:rsidRPr="000D4D04" w:rsidRDefault="00501153">
            <w:pPr>
              <w:pStyle w:val="TableParagraph"/>
              <w:ind w:left="103" w:right="180"/>
              <w:rPr>
                <w:sz w:val="18"/>
                <w:szCs w:val="18"/>
              </w:rPr>
            </w:pPr>
            <w:r w:rsidRPr="000D4D04">
              <w:rPr>
                <w:sz w:val="18"/>
                <w:szCs w:val="18"/>
              </w:rPr>
              <w:t>Must be present only when SystemComponent contains “OTH”.</w:t>
            </w:r>
          </w:p>
        </w:tc>
      </w:tr>
      <w:tr w:rsidR="00501153" w:rsidRPr="000D4D04" w14:paraId="40A5BFFC" w14:textId="77777777" w:rsidTr="00501153">
        <w:trPr>
          <w:trHeight w:hRule="exact" w:val="509"/>
        </w:trPr>
        <w:tc>
          <w:tcPr>
            <w:tcW w:w="2628" w:type="dxa"/>
          </w:tcPr>
          <w:p w14:paraId="5CE42199" w14:textId="77777777" w:rsidR="00501153" w:rsidRPr="000D4D04" w:rsidRDefault="00501153">
            <w:pPr>
              <w:pStyle w:val="TableParagraph"/>
              <w:spacing w:before="15"/>
              <w:ind w:left="103"/>
              <w:rPr>
                <w:sz w:val="18"/>
                <w:szCs w:val="18"/>
              </w:rPr>
            </w:pPr>
            <w:r w:rsidRPr="000D4D04">
              <w:rPr>
                <w:sz w:val="18"/>
                <w:szCs w:val="18"/>
              </w:rPr>
              <w:t>StepsReducePreventMitigate</w:t>
            </w:r>
          </w:p>
        </w:tc>
        <w:tc>
          <w:tcPr>
            <w:tcW w:w="1620" w:type="dxa"/>
          </w:tcPr>
          <w:p w14:paraId="692A452B" w14:textId="77777777" w:rsidR="00501153" w:rsidRPr="000D4D04" w:rsidRDefault="00501153">
            <w:pPr>
              <w:pStyle w:val="TableParagraph"/>
              <w:spacing w:line="223" w:lineRule="exact"/>
              <w:ind w:left="103"/>
              <w:rPr>
                <w:sz w:val="18"/>
                <w:szCs w:val="18"/>
              </w:rPr>
            </w:pPr>
            <w:r w:rsidRPr="000D4D04">
              <w:rPr>
                <w:sz w:val="18"/>
                <w:szCs w:val="18"/>
              </w:rPr>
              <w:t>Ref_sso_reaction</w:t>
            </w:r>
          </w:p>
        </w:tc>
        <w:tc>
          <w:tcPr>
            <w:tcW w:w="3060" w:type="dxa"/>
            <w:tcBorders>
              <w:right w:val="single" w:sz="4" w:space="0" w:color="000000"/>
            </w:tcBorders>
          </w:tcPr>
          <w:p w14:paraId="15AC6B39" w14:textId="092DC79D" w:rsidR="00501153" w:rsidRPr="000D4D04" w:rsidRDefault="00501153">
            <w:pPr>
              <w:pStyle w:val="TableParagraph"/>
              <w:spacing w:before="15"/>
              <w:ind w:left="103"/>
              <w:rPr>
                <w:sz w:val="18"/>
                <w:szCs w:val="18"/>
              </w:rPr>
            </w:pPr>
            <w:r w:rsidRPr="000D4D04">
              <w:rPr>
                <w:w w:val="95"/>
                <w:sz w:val="18"/>
                <w:szCs w:val="18"/>
              </w:rPr>
              <w:t>icis_prog_rpt_sso_reaction.sso_rea</w:t>
            </w:r>
            <w:r w:rsidRPr="000D4D04">
              <w:rPr>
                <w:sz w:val="18"/>
                <w:szCs w:val="18"/>
              </w:rPr>
              <w:t>ction_code</w:t>
            </w:r>
          </w:p>
        </w:tc>
        <w:tc>
          <w:tcPr>
            <w:tcW w:w="5637" w:type="dxa"/>
            <w:tcBorders>
              <w:left w:val="single" w:sz="4" w:space="0" w:color="000000"/>
            </w:tcBorders>
          </w:tcPr>
          <w:p w14:paraId="129A3311" w14:textId="77777777" w:rsidR="00501153" w:rsidRPr="000D4D04" w:rsidRDefault="00501153">
            <w:pPr>
              <w:rPr>
                <w:sz w:val="18"/>
                <w:szCs w:val="18"/>
              </w:rPr>
            </w:pPr>
          </w:p>
        </w:tc>
      </w:tr>
      <w:tr w:rsidR="00501153" w:rsidRPr="000D4D04" w14:paraId="49E3E3F3" w14:textId="77777777" w:rsidTr="00AF14AC">
        <w:trPr>
          <w:trHeight w:hRule="exact" w:val="490"/>
        </w:trPr>
        <w:tc>
          <w:tcPr>
            <w:tcW w:w="2628" w:type="dxa"/>
          </w:tcPr>
          <w:p w14:paraId="31C2F1DA" w14:textId="482107A2" w:rsidR="00501153" w:rsidRPr="000D4D04" w:rsidRDefault="00501153">
            <w:pPr>
              <w:pStyle w:val="TableParagraph"/>
              <w:spacing w:before="15"/>
              <w:ind w:left="103"/>
              <w:rPr>
                <w:sz w:val="18"/>
                <w:szCs w:val="18"/>
              </w:rPr>
            </w:pPr>
            <w:r w:rsidRPr="000D4D04">
              <w:rPr>
                <w:w w:val="95"/>
                <w:sz w:val="18"/>
                <w:szCs w:val="18"/>
              </w:rPr>
              <w:t>OtherStepsReducePreventMit</w:t>
            </w:r>
            <w:r w:rsidRPr="000D4D04">
              <w:rPr>
                <w:sz w:val="18"/>
                <w:szCs w:val="18"/>
              </w:rPr>
              <w:t>igate</w:t>
            </w:r>
          </w:p>
        </w:tc>
        <w:tc>
          <w:tcPr>
            <w:tcW w:w="1620" w:type="dxa"/>
          </w:tcPr>
          <w:p w14:paraId="1D0DCE33" w14:textId="77777777" w:rsidR="00501153" w:rsidRPr="000D4D04" w:rsidRDefault="00501153">
            <w:pPr>
              <w:rPr>
                <w:sz w:val="18"/>
                <w:szCs w:val="18"/>
              </w:rPr>
            </w:pPr>
          </w:p>
        </w:tc>
        <w:tc>
          <w:tcPr>
            <w:tcW w:w="3060" w:type="dxa"/>
            <w:tcBorders>
              <w:right w:val="single" w:sz="4" w:space="0" w:color="000000"/>
            </w:tcBorders>
          </w:tcPr>
          <w:p w14:paraId="35AC3EF0" w14:textId="3C4F97B8" w:rsidR="00501153" w:rsidRPr="000D4D04" w:rsidRDefault="00501153">
            <w:pPr>
              <w:pStyle w:val="TableParagraph"/>
              <w:spacing w:before="15"/>
              <w:ind w:left="103" w:right="177"/>
              <w:rPr>
                <w:sz w:val="18"/>
                <w:szCs w:val="18"/>
              </w:rPr>
            </w:pPr>
            <w:r w:rsidRPr="000D4D04">
              <w:rPr>
                <w:w w:val="95"/>
                <w:sz w:val="18"/>
                <w:szCs w:val="18"/>
              </w:rPr>
              <w:t>icis_prog_rpt_sso.other_sso_reacti</w:t>
            </w:r>
            <w:r w:rsidRPr="000D4D04">
              <w:rPr>
                <w:sz w:val="18"/>
                <w:szCs w:val="18"/>
              </w:rPr>
              <w:t>on</w:t>
            </w:r>
          </w:p>
        </w:tc>
        <w:tc>
          <w:tcPr>
            <w:tcW w:w="5637" w:type="dxa"/>
            <w:tcBorders>
              <w:left w:val="single" w:sz="4" w:space="0" w:color="000000"/>
            </w:tcBorders>
          </w:tcPr>
          <w:p w14:paraId="2BF750CF" w14:textId="77777777" w:rsidR="00501153" w:rsidRPr="000D4D04" w:rsidRDefault="00501153" w:rsidP="0041550E">
            <w:pPr>
              <w:pStyle w:val="TableParagraph"/>
              <w:ind w:left="103" w:right="28"/>
              <w:rPr>
                <w:sz w:val="18"/>
                <w:szCs w:val="18"/>
              </w:rPr>
            </w:pPr>
            <w:r w:rsidRPr="000D4D04">
              <w:rPr>
                <w:sz w:val="18"/>
                <w:szCs w:val="18"/>
              </w:rPr>
              <w:t xml:space="preserve">Must be present only when </w:t>
            </w:r>
            <w:r w:rsidRPr="000D4D04">
              <w:rPr>
                <w:w w:val="95"/>
                <w:sz w:val="18"/>
                <w:szCs w:val="18"/>
              </w:rPr>
              <w:t xml:space="preserve">StepsReducePreventMitigate </w:t>
            </w:r>
            <w:r w:rsidRPr="000D4D04">
              <w:rPr>
                <w:sz w:val="18"/>
                <w:szCs w:val="18"/>
              </w:rPr>
              <w:t>contains “OTH”.</w:t>
            </w:r>
          </w:p>
        </w:tc>
      </w:tr>
      <w:tr w:rsidR="00501153" w:rsidRPr="000D4D04" w14:paraId="689D507F" w14:textId="77777777" w:rsidTr="004F2D1E">
        <w:trPr>
          <w:trHeight w:hRule="exact" w:val="317"/>
        </w:trPr>
        <w:tc>
          <w:tcPr>
            <w:tcW w:w="2628" w:type="dxa"/>
          </w:tcPr>
          <w:p w14:paraId="46ACB772" w14:textId="77777777" w:rsidR="00501153" w:rsidRPr="000D4D04" w:rsidRDefault="00501153">
            <w:pPr>
              <w:pStyle w:val="TableParagraph"/>
              <w:spacing w:before="15"/>
              <w:ind w:left="103"/>
              <w:rPr>
                <w:sz w:val="18"/>
                <w:szCs w:val="18"/>
              </w:rPr>
            </w:pPr>
            <w:r w:rsidRPr="000D4D04">
              <w:rPr>
                <w:sz w:val="18"/>
                <w:szCs w:val="18"/>
              </w:rPr>
              <w:t>DescriptionStepsTaken</w:t>
            </w:r>
          </w:p>
        </w:tc>
        <w:tc>
          <w:tcPr>
            <w:tcW w:w="1620" w:type="dxa"/>
          </w:tcPr>
          <w:p w14:paraId="29DAF941" w14:textId="77777777" w:rsidR="00501153" w:rsidRPr="000D4D04" w:rsidRDefault="00501153">
            <w:pPr>
              <w:rPr>
                <w:sz w:val="18"/>
                <w:szCs w:val="18"/>
              </w:rPr>
            </w:pPr>
          </w:p>
        </w:tc>
        <w:tc>
          <w:tcPr>
            <w:tcW w:w="3060" w:type="dxa"/>
            <w:tcBorders>
              <w:right w:val="single" w:sz="4" w:space="0" w:color="000000"/>
            </w:tcBorders>
          </w:tcPr>
          <w:p w14:paraId="5098EB2F" w14:textId="77777777" w:rsidR="00501153" w:rsidRPr="000D4D04" w:rsidRDefault="00501153">
            <w:pPr>
              <w:pStyle w:val="TableParagraph"/>
              <w:spacing w:before="15"/>
              <w:ind w:left="103"/>
              <w:rPr>
                <w:sz w:val="18"/>
                <w:szCs w:val="18"/>
              </w:rPr>
            </w:pPr>
            <w:r w:rsidRPr="000D4D04">
              <w:rPr>
                <w:sz w:val="18"/>
                <w:szCs w:val="18"/>
              </w:rPr>
              <w:t>icis_prog_rpt_sso.steps_taken</w:t>
            </w:r>
          </w:p>
        </w:tc>
        <w:tc>
          <w:tcPr>
            <w:tcW w:w="5637" w:type="dxa"/>
            <w:tcBorders>
              <w:left w:val="single" w:sz="4" w:space="0" w:color="000000"/>
            </w:tcBorders>
          </w:tcPr>
          <w:p w14:paraId="1583493C" w14:textId="77777777" w:rsidR="00501153" w:rsidRPr="000D4D04" w:rsidRDefault="00501153">
            <w:pPr>
              <w:rPr>
                <w:sz w:val="18"/>
                <w:szCs w:val="18"/>
              </w:rPr>
            </w:pPr>
          </w:p>
        </w:tc>
      </w:tr>
      <w:tr w:rsidR="000C6C5E" w:rsidRPr="000D4D04" w14:paraId="2AD49D92" w14:textId="77777777" w:rsidTr="00501153">
        <w:trPr>
          <w:trHeight w:hRule="exact" w:val="280"/>
        </w:trPr>
        <w:tc>
          <w:tcPr>
            <w:tcW w:w="12945" w:type="dxa"/>
            <w:gridSpan w:val="4"/>
            <w:tcBorders>
              <w:bottom w:val="single" w:sz="4" w:space="0" w:color="auto"/>
            </w:tcBorders>
            <w:shd w:val="clear" w:color="auto" w:fill="FFFFCC"/>
          </w:tcPr>
          <w:p w14:paraId="7625FFD6" w14:textId="7ED13F8F" w:rsidR="000C6C5E" w:rsidRPr="000D4D04" w:rsidRDefault="008C42BC">
            <w:pPr>
              <w:pStyle w:val="TableParagraph"/>
              <w:spacing w:before="16"/>
              <w:ind w:left="103"/>
              <w:rPr>
                <w:sz w:val="18"/>
                <w:szCs w:val="18"/>
              </w:rPr>
            </w:pPr>
            <w:r w:rsidRPr="000D4D04">
              <w:rPr>
                <w:sz w:val="18"/>
                <w:szCs w:val="18"/>
              </w:rPr>
              <w:t>SSO ANNUAL</w:t>
            </w:r>
          </w:p>
        </w:tc>
      </w:tr>
      <w:tr w:rsidR="00501153" w:rsidRPr="000D4D04" w14:paraId="3C33B38E" w14:textId="77777777" w:rsidTr="00AF14AC">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ADA203" w14:textId="362EB97A" w:rsidR="00501153" w:rsidRPr="000D4D04" w:rsidRDefault="00501153" w:rsidP="009A3632">
            <w:pPr>
              <w:pStyle w:val="TableParagraph"/>
              <w:spacing w:before="15"/>
              <w:ind w:left="103" w:right="24"/>
              <w:rPr>
                <w:sz w:val="18"/>
                <w:szCs w:val="18"/>
              </w:rPr>
            </w:pPr>
            <w:r w:rsidRPr="000D4D04">
              <w:rPr>
                <w:w w:val="95"/>
                <w:sz w:val="18"/>
                <w:szCs w:val="18"/>
              </w:rPr>
              <w:t>SSOAnnualReportReceivedD</w:t>
            </w:r>
            <w:r w:rsidRPr="000D4D04">
              <w:rPr>
                <w:sz w:val="18"/>
                <w:szCs w:val="18"/>
              </w:rPr>
              <w:t>ate</w:t>
            </w:r>
          </w:p>
        </w:tc>
        <w:tc>
          <w:tcPr>
            <w:tcW w:w="1620" w:type="dxa"/>
            <w:tcBorders>
              <w:top w:val="single" w:sz="4" w:space="0" w:color="auto"/>
              <w:left w:val="single" w:sz="4" w:space="0" w:color="auto"/>
              <w:bottom w:val="single" w:sz="4" w:space="0" w:color="auto"/>
              <w:right w:val="single" w:sz="4" w:space="0" w:color="auto"/>
            </w:tcBorders>
          </w:tcPr>
          <w:p w14:paraId="634F3B58"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71A47D9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auto"/>
              <w:bottom w:val="single" w:sz="4" w:space="0" w:color="auto"/>
              <w:right w:val="single" w:sz="4" w:space="0" w:color="auto"/>
            </w:tcBorders>
          </w:tcPr>
          <w:p w14:paraId="4E736698" w14:textId="77777777" w:rsidR="00501153" w:rsidRPr="000D4D04" w:rsidRDefault="00501153">
            <w:pPr>
              <w:rPr>
                <w:sz w:val="18"/>
                <w:szCs w:val="18"/>
              </w:rPr>
            </w:pPr>
          </w:p>
        </w:tc>
      </w:tr>
      <w:tr w:rsidR="00501153" w:rsidRPr="000D4D04" w14:paraId="01D38E55" w14:textId="77777777" w:rsidTr="00AF14AC">
        <w:trPr>
          <w:trHeight w:hRule="exact" w:val="490"/>
        </w:trPr>
        <w:tc>
          <w:tcPr>
            <w:tcW w:w="2628" w:type="dxa"/>
            <w:tcBorders>
              <w:top w:val="single" w:sz="4" w:space="0" w:color="auto"/>
            </w:tcBorders>
          </w:tcPr>
          <w:p w14:paraId="267C1C5D" w14:textId="77777777" w:rsidR="00501153" w:rsidRPr="000D4D04" w:rsidRDefault="00501153" w:rsidP="009A3632">
            <w:pPr>
              <w:pStyle w:val="TableParagraph"/>
              <w:spacing w:before="15"/>
              <w:ind w:left="103" w:right="24"/>
              <w:rPr>
                <w:sz w:val="18"/>
                <w:szCs w:val="18"/>
              </w:rPr>
            </w:pPr>
            <w:r w:rsidRPr="000D4D04">
              <w:rPr>
                <w:sz w:val="18"/>
                <w:szCs w:val="18"/>
              </w:rPr>
              <w:t>SSOAnnualReportYear</w:t>
            </w:r>
          </w:p>
        </w:tc>
        <w:tc>
          <w:tcPr>
            <w:tcW w:w="1620" w:type="dxa"/>
            <w:tcBorders>
              <w:top w:val="single" w:sz="4" w:space="0" w:color="auto"/>
            </w:tcBorders>
          </w:tcPr>
          <w:p w14:paraId="7107BD15" w14:textId="77777777" w:rsidR="00501153" w:rsidRPr="000D4D04" w:rsidRDefault="00501153">
            <w:pPr>
              <w:rPr>
                <w:sz w:val="18"/>
                <w:szCs w:val="18"/>
              </w:rPr>
            </w:pPr>
          </w:p>
        </w:tc>
        <w:tc>
          <w:tcPr>
            <w:tcW w:w="3060" w:type="dxa"/>
            <w:tcBorders>
              <w:top w:val="single" w:sz="4" w:space="0" w:color="auto"/>
              <w:right w:val="single" w:sz="4" w:space="0" w:color="000000"/>
            </w:tcBorders>
          </w:tcPr>
          <w:p w14:paraId="50EDCF48" w14:textId="547C44D6"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vent_year</w:t>
            </w:r>
          </w:p>
        </w:tc>
        <w:tc>
          <w:tcPr>
            <w:tcW w:w="5637" w:type="dxa"/>
            <w:tcBorders>
              <w:top w:val="single" w:sz="4" w:space="0" w:color="auto"/>
              <w:left w:val="single" w:sz="4" w:space="0" w:color="000000"/>
            </w:tcBorders>
          </w:tcPr>
          <w:p w14:paraId="4E35D259" w14:textId="77777777" w:rsidR="00501153" w:rsidRPr="000D4D04" w:rsidRDefault="00501153">
            <w:pPr>
              <w:rPr>
                <w:sz w:val="18"/>
                <w:szCs w:val="18"/>
              </w:rPr>
            </w:pPr>
          </w:p>
        </w:tc>
      </w:tr>
      <w:tr w:rsidR="00501153" w:rsidRPr="000D4D04" w14:paraId="3757C19D" w14:textId="77777777" w:rsidTr="00AF14AC">
        <w:trPr>
          <w:trHeight w:hRule="exact" w:val="490"/>
        </w:trPr>
        <w:tc>
          <w:tcPr>
            <w:tcW w:w="2628" w:type="dxa"/>
          </w:tcPr>
          <w:p w14:paraId="2C07F8DE" w14:textId="77777777" w:rsidR="00501153" w:rsidRPr="000D4D04" w:rsidRDefault="00501153" w:rsidP="009A3632">
            <w:pPr>
              <w:pStyle w:val="TableParagraph"/>
              <w:spacing w:before="15"/>
              <w:ind w:left="103" w:right="24"/>
              <w:rPr>
                <w:sz w:val="18"/>
                <w:szCs w:val="18"/>
              </w:rPr>
            </w:pPr>
            <w:r w:rsidRPr="000D4D04">
              <w:rPr>
                <w:sz w:val="18"/>
                <w:szCs w:val="18"/>
              </w:rPr>
              <w:t>NumberSSOEventsPerYear</w:t>
            </w:r>
          </w:p>
        </w:tc>
        <w:tc>
          <w:tcPr>
            <w:tcW w:w="1620" w:type="dxa"/>
          </w:tcPr>
          <w:p w14:paraId="2A17872E" w14:textId="77777777" w:rsidR="00501153" w:rsidRPr="000D4D04" w:rsidRDefault="00501153">
            <w:pPr>
              <w:rPr>
                <w:sz w:val="18"/>
                <w:szCs w:val="18"/>
              </w:rPr>
            </w:pPr>
          </w:p>
        </w:tc>
        <w:tc>
          <w:tcPr>
            <w:tcW w:w="3060" w:type="dxa"/>
            <w:tcBorders>
              <w:right w:val="single" w:sz="4" w:space="0" w:color="000000"/>
            </w:tcBorders>
          </w:tcPr>
          <w:p w14:paraId="63A9AA01" w14:textId="3E699B29"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vent_nmbr</w:t>
            </w:r>
          </w:p>
        </w:tc>
        <w:tc>
          <w:tcPr>
            <w:tcW w:w="5637" w:type="dxa"/>
            <w:tcBorders>
              <w:left w:val="single" w:sz="4" w:space="0" w:color="000000"/>
            </w:tcBorders>
          </w:tcPr>
          <w:p w14:paraId="7EEBCE56" w14:textId="77777777" w:rsidR="00501153" w:rsidRPr="000D4D04" w:rsidRDefault="00501153">
            <w:pPr>
              <w:rPr>
                <w:sz w:val="18"/>
                <w:szCs w:val="18"/>
              </w:rPr>
            </w:pPr>
          </w:p>
        </w:tc>
      </w:tr>
      <w:tr w:rsidR="00501153" w:rsidRPr="000D4D04" w14:paraId="67093260" w14:textId="77777777" w:rsidTr="00AF14AC">
        <w:trPr>
          <w:trHeight w:hRule="exact" w:val="490"/>
        </w:trPr>
        <w:tc>
          <w:tcPr>
            <w:tcW w:w="2628" w:type="dxa"/>
          </w:tcPr>
          <w:p w14:paraId="3CAB6DFD" w14:textId="77777777" w:rsidR="00501153" w:rsidRPr="000D4D04" w:rsidRDefault="00501153" w:rsidP="009A3632">
            <w:pPr>
              <w:pStyle w:val="TableParagraph"/>
              <w:spacing w:before="15"/>
              <w:ind w:left="103" w:right="24"/>
              <w:rPr>
                <w:sz w:val="18"/>
                <w:szCs w:val="18"/>
              </w:rPr>
            </w:pPr>
            <w:r w:rsidRPr="000D4D04">
              <w:rPr>
                <w:sz w:val="18"/>
                <w:szCs w:val="18"/>
              </w:rPr>
              <w:t>VolumeSSOEventsPerYear</w:t>
            </w:r>
          </w:p>
        </w:tc>
        <w:tc>
          <w:tcPr>
            <w:tcW w:w="1620" w:type="dxa"/>
          </w:tcPr>
          <w:p w14:paraId="044B45FE" w14:textId="77777777" w:rsidR="00501153" w:rsidRPr="000D4D04" w:rsidRDefault="00501153">
            <w:pPr>
              <w:rPr>
                <w:sz w:val="18"/>
                <w:szCs w:val="18"/>
              </w:rPr>
            </w:pPr>
          </w:p>
        </w:tc>
        <w:tc>
          <w:tcPr>
            <w:tcW w:w="3060" w:type="dxa"/>
            <w:tcBorders>
              <w:right w:val="single" w:sz="4" w:space="0" w:color="000000"/>
            </w:tcBorders>
          </w:tcPr>
          <w:p w14:paraId="56C8D858" w14:textId="7472506E"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vent_volume</w:t>
            </w:r>
          </w:p>
        </w:tc>
        <w:tc>
          <w:tcPr>
            <w:tcW w:w="5637" w:type="dxa"/>
            <w:tcBorders>
              <w:left w:val="single" w:sz="4" w:space="0" w:color="000000"/>
            </w:tcBorders>
          </w:tcPr>
          <w:p w14:paraId="72209536" w14:textId="77777777" w:rsidR="00501153" w:rsidRPr="000D4D04" w:rsidRDefault="00501153">
            <w:pPr>
              <w:rPr>
                <w:sz w:val="18"/>
                <w:szCs w:val="18"/>
              </w:rPr>
            </w:pPr>
          </w:p>
        </w:tc>
      </w:tr>
      <w:tr w:rsidR="000C6C5E" w:rsidRPr="000D4D04" w14:paraId="6B8768AE" w14:textId="77777777" w:rsidTr="00501153">
        <w:trPr>
          <w:trHeight w:hRule="exact" w:val="278"/>
        </w:trPr>
        <w:tc>
          <w:tcPr>
            <w:tcW w:w="12945" w:type="dxa"/>
            <w:gridSpan w:val="4"/>
            <w:shd w:val="clear" w:color="auto" w:fill="FFFFCC"/>
          </w:tcPr>
          <w:p w14:paraId="7FAB5922" w14:textId="49CF2861" w:rsidR="000C6C5E" w:rsidRPr="000D4D04" w:rsidRDefault="008C42BC">
            <w:pPr>
              <w:pStyle w:val="TableParagraph"/>
              <w:spacing w:before="15"/>
              <w:ind w:left="103"/>
              <w:rPr>
                <w:sz w:val="18"/>
                <w:szCs w:val="18"/>
              </w:rPr>
            </w:pPr>
            <w:r w:rsidRPr="000D4D04">
              <w:rPr>
                <w:sz w:val="18"/>
                <w:szCs w:val="18"/>
              </w:rPr>
              <w:t>SSO MONTHLY</w:t>
            </w:r>
          </w:p>
        </w:tc>
      </w:tr>
      <w:tr w:rsidR="00501153" w:rsidRPr="000D4D04" w14:paraId="2B6FD745" w14:textId="77777777" w:rsidTr="00AF14AC">
        <w:trPr>
          <w:trHeight w:hRule="exact" w:val="490"/>
        </w:trPr>
        <w:tc>
          <w:tcPr>
            <w:tcW w:w="2628" w:type="dxa"/>
          </w:tcPr>
          <w:p w14:paraId="44C7DAD0" w14:textId="60847250" w:rsidR="00501153" w:rsidRPr="000D4D04" w:rsidRDefault="00501153">
            <w:pPr>
              <w:pStyle w:val="TableParagraph"/>
              <w:spacing w:before="15" w:line="242" w:lineRule="auto"/>
              <w:ind w:left="103"/>
              <w:rPr>
                <w:sz w:val="18"/>
                <w:szCs w:val="18"/>
              </w:rPr>
            </w:pPr>
            <w:r w:rsidRPr="000D4D04">
              <w:rPr>
                <w:w w:val="95"/>
                <w:sz w:val="18"/>
                <w:szCs w:val="18"/>
              </w:rPr>
              <w:t>SSOMonthlyReportReceived</w:t>
            </w:r>
            <w:r w:rsidRPr="000D4D04">
              <w:rPr>
                <w:sz w:val="18"/>
                <w:szCs w:val="18"/>
              </w:rPr>
              <w:t>Date</w:t>
            </w:r>
          </w:p>
        </w:tc>
        <w:tc>
          <w:tcPr>
            <w:tcW w:w="1620" w:type="dxa"/>
          </w:tcPr>
          <w:p w14:paraId="75C13CF0" w14:textId="77777777" w:rsidR="00501153" w:rsidRPr="000D4D04" w:rsidRDefault="00501153">
            <w:pPr>
              <w:rPr>
                <w:sz w:val="18"/>
                <w:szCs w:val="18"/>
              </w:rPr>
            </w:pPr>
          </w:p>
        </w:tc>
        <w:tc>
          <w:tcPr>
            <w:tcW w:w="3060" w:type="dxa"/>
            <w:tcBorders>
              <w:right w:val="single" w:sz="4" w:space="0" w:color="000000"/>
            </w:tcBorders>
          </w:tcPr>
          <w:p w14:paraId="114BAB7E"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1EFEAE42" w14:textId="77777777" w:rsidR="00501153" w:rsidRPr="000D4D04" w:rsidRDefault="00501153">
            <w:pPr>
              <w:rPr>
                <w:sz w:val="18"/>
                <w:szCs w:val="18"/>
              </w:rPr>
            </w:pPr>
          </w:p>
        </w:tc>
      </w:tr>
      <w:tr w:rsidR="00501153" w:rsidRPr="000D4D04" w14:paraId="131B0AF2" w14:textId="77777777" w:rsidTr="00AF14AC">
        <w:trPr>
          <w:trHeight w:hRule="exact" w:val="490"/>
        </w:trPr>
        <w:tc>
          <w:tcPr>
            <w:tcW w:w="2628" w:type="dxa"/>
          </w:tcPr>
          <w:p w14:paraId="7CA23BDE" w14:textId="77777777" w:rsidR="00501153" w:rsidRPr="000D4D04" w:rsidRDefault="00501153">
            <w:pPr>
              <w:pStyle w:val="TableParagraph"/>
              <w:spacing w:before="15"/>
              <w:ind w:left="103"/>
              <w:rPr>
                <w:sz w:val="18"/>
                <w:szCs w:val="18"/>
              </w:rPr>
            </w:pPr>
            <w:r w:rsidRPr="000D4D04">
              <w:rPr>
                <w:sz w:val="18"/>
                <w:szCs w:val="18"/>
              </w:rPr>
              <w:t>SSOMonthlyEventMonth</w:t>
            </w:r>
          </w:p>
        </w:tc>
        <w:tc>
          <w:tcPr>
            <w:tcW w:w="1620" w:type="dxa"/>
          </w:tcPr>
          <w:p w14:paraId="3F12EBD1" w14:textId="77777777" w:rsidR="00501153" w:rsidRPr="000D4D04" w:rsidRDefault="00501153">
            <w:pPr>
              <w:rPr>
                <w:sz w:val="18"/>
                <w:szCs w:val="18"/>
              </w:rPr>
            </w:pPr>
          </w:p>
        </w:tc>
        <w:tc>
          <w:tcPr>
            <w:tcW w:w="3060" w:type="dxa"/>
            <w:tcBorders>
              <w:right w:val="single" w:sz="4" w:space="0" w:color="000000"/>
            </w:tcBorders>
          </w:tcPr>
          <w:p w14:paraId="53ED7615" w14:textId="4C0C621E"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vent_month</w:t>
            </w:r>
          </w:p>
        </w:tc>
        <w:tc>
          <w:tcPr>
            <w:tcW w:w="5637" w:type="dxa"/>
            <w:tcBorders>
              <w:left w:val="single" w:sz="4" w:space="0" w:color="000000"/>
            </w:tcBorders>
          </w:tcPr>
          <w:p w14:paraId="57D7F691" w14:textId="77777777" w:rsidR="00501153" w:rsidRPr="000D4D04" w:rsidRDefault="00501153">
            <w:pPr>
              <w:rPr>
                <w:sz w:val="18"/>
                <w:szCs w:val="18"/>
              </w:rPr>
            </w:pPr>
          </w:p>
        </w:tc>
      </w:tr>
      <w:tr w:rsidR="00501153" w:rsidRPr="000D4D04" w14:paraId="37F3032B" w14:textId="77777777" w:rsidTr="00AF14AC">
        <w:trPr>
          <w:trHeight w:hRule="exact" w:val="490"/>
        </w:trPr>
        <w:tc>
          <w:tcPr>
            <w:tcW w:w="2628" w:type="dxa"/>
          </w:tcPr>
          <w:p w14:paraId="0F7F9978" w14:textId="77777777" w:rsidR="00501153" w:rsidRPr="000D4D04" w:rsidRDefault="00501153">
            <w:pPr>
              <w:pStyle w:val="TableParagraph"/>
              <w:spacing w:before="15"/>
              <w:ind w:left="103"/>
              <w:rPr>
                <w:sz w:val="18"/>
                <w:szCs w:val="18"/>
              </w:rPr>
            </w:pPr>
            <w:r w:rsidRPr="000D4D04">
              <w:rPr>
                <w:sz w:val="18"/>
                <w:szCs w:val="18"/>
              </w:rPr>
              <w:t>SSOMonthlyEventYear</w:t>
            </w:r>
          </w:p>
        </w:tc>
        <w:tc>
          <w:tcPr>
            <w:tcW w:w="1620" w:type="dxa"/>
          </w:tcPr>
          <w:p w14:paraId="7439AAC1" w14:textId="77777777" w:rsidR="00501153" w:rsidRPr="000D4D04" w:rsidRDefault="00501153">
            <w:pPr>
              <w:rPr>
                <w:sz w:val="18"/>
                <w:szCs w:val="18"/>
              </w:rPr>
            </w:pPr>
          </w:p>
        </w:tc>
        <w:tc>
          <w:tcPr>
            <w:tcW w:w="3060" w:type="dxa"/>
            <w:tcBorders>
              <w:right w:val="single" w:sz="4" w:space="0" w:color="000000"/>
            </w:tcBorders>
          </w:tcPr>
          <w:p w14:paraId="63589CB5" w14:textId="121CFEE2" w:rsidR="00501153" w:rsidRPr="000D4D04" w:rsidRDefault="00501153">
            <w:pPr>
              <w:pStyle w:val="TableParagraph"/>
              <w:spacing w:before="15" w:line="242" w:lineRule="auto"/>
              <w:ind w:left="103"/>
              <w:rPr>
                <w:sz w:val="18"/>
                <w:szCs w:val="18"/>
              </w:rPr>
            </w:pPr>
            <w:r w:rsidRPr="000D4D04">
              <w:rPr>
                <w:w w:val="95"/>
                <w:sz w:val="18"/>
                <w:szCs w:val="18"/>
              </w:rPr>
              <w:t>icis_prog_rpt_frequency_sso.sso_e</w:t>
            </w:r>
            <w:r w:rsidRPr="000D4D04">
              <w:rPr>
                <w:sz w:val="18"/>
                <w:szCs w:val="18"/>
              </w:rPr>
              <w:t>vent_year</w:t>
            </w:r>
          </w:p>
        </w:tc>
        <w:tc>
          <w:tcPr>
            <w:tcW w:w="5637" w:type="dxa"/>
            <w:tcBorders>
              <w:left w:val="single" w:sz="4" w:space="0" w:color="000000"/>
            </w:tcBorders>
          </w:tcPr>
          <w:p w14:paraId="5980A97D" w14:textId="77777777" w:rsidR="00501153" w:rsidRPr="000D4D04" w:rsidRDefault="00501153">
            <w:pPr>
              <w:rPr>
                <w:sz w:val="18"/>
                <w:szCs w:val="18"/>
              </w:rPr>
            </w:pPr>
          </w:p>
        </w:tc>
      </w:tr>
      <w:tr w:rsidR="00501153" w:rsidRPr="000D4D04" w14:paraId="28FDC588" w14:textId="77777777" w:rsidTr="00AF14AC">
        <w:trPr>
          <w:trHeight w:hRule="exact" w:val="490"/>
        </w:trPr>
        <w:tc>
          <w:tcPr>
            <w:tcW w:w="2628" w:type="dxa"/>
          </w:tcPr>
          <w:p w14:paraId="00CD4B89" w14:textId="542245B2" w:rsidR="00501153" w:rsidRPr="000D4D04" w:rsidRDefault="00501153">
            <w:pPr>
              <w:pStyle w:val="TableParagraph"/>
              <w:spacing w:before="15"/>
              <w:ind w:left="103"/>
              <w:rPr>
                <w:sz w:val="18"/>
                <w:szCs w:val="18"/>
              </w:rPr>
            </w:pPr>
            <w:r w:rsidRPr="000D4D04">
              <w:rPr>
                <w:w w:val="95"/>
                <w:sz w:val="18"/>
                <w:szCs w:val="18"/>
              </w:rPr>
              <w:t>NumberSSOEventsReachUS</w:t>
            </w:r>
            <w:r w:rsidRPr="000D4D04">
              <w:rPr>
                <w:sz w:val="18"/>
                <w:szCs w:val="18"/>
              </w:rPr>
              <w:t>WatersPerMonth</w:t>
            </w:r>
          </w:p>
        </w:tc>
        <w:tc>
          <w:tcPr>
            <w:tcW w:w="1620" w:type="dxa"/>
          </w:tcPr>
          <w:p w14:paraId="0D268553" w14:textId="77777777" w:rsidR="00501153" w:rsidRPr="000D4D04" w:rsidRDefault="00501153">
            <w:pPr>
              <w:rPr>
                <w:sz w:val="18"/>
                <w:szCs w:val="18"/>
              </w:rPr>
            </w:pPr>
          </w:p>
        </w:tc>
        <w:tc>
          <w:tcPr>
            <w:tcW w:w="3060" w:type="dxa"/>
            <w:tcBorders>
              <w:right w:val="single" w:sz="4" w:space="0" w:color="000000"/>
            </w:tcBorders>
          </w:tcPr>
          <w:p w14:paraId="19D58856" w14:textId="7D6AD061"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vent_nmbr</w:t>
            </w:r>
          </w:p>
        </w:tc>
        <w:tc>
          <w:tcPr>
            <w:tcW w:w="5637" w:type="dxa"/>
            <w:tcBorders>
              <w:left w:val="single" w:sz="4" w:space="0" w:color="000000"/>
            </w:tcBorders>
          </w:tcPr>
          <w:p w14:paraId="2FDC1426" w14:textId="77777777" w:rsidR="00501153" w:rsidRPr="000D4D04" w:rsidRDefault="00501153">
            <w:pPr>
              <w:rPr>
                <w:sz w:val="18"/>
                <w:szCs w:val="18"/>
              </w:rPr>
            </w:pPr>
          </w:p>
        </w:tc>
      </w:tr>
      <w:tr w:rsidR="00501153" w:rsidRPr="000D4D04" w14:paraId="3414D032" w14:textId="77777777" w:rsidTr="00AF14AC">
        <w:trPr>
          <w:trHeight w:hRule="exact" w:val="490"/>
        </w:trPr>
        <w:tc>
          <w:tcPr>
            <w:tcW w:w="2628" w:type="dxa"/>
          </w:tcPr>
          <w:p w14:paraId="2A8FB013" w14:textId="41D8A750" w:rsidR="00501153" w:rsidRPr="000D4D04" w:rsidRDefault="00501153">
            <w:pPr>
              <w:pStyle w:val="TableParagraph"/>
              <w:spacing w:before="15" w:line="242" w:lineRule="auto"/>
              <w:ind w:left="103"/>
              <w:rPr>
                <w:sz w:val="18"/>
                <w:szCs w:val="18"/>
              </w:rPr>
            </w:pPr>
            <w:r w:rsidRPr="000D4D04">
              <w:rPr>
                <w:w w:val="95"/>
                <w:sz w:val="18"/>
                <w:szCs w:val="18"/>
              </w:rPr>
              <w:t>VolumeSSOEventsReachUS</w:t>
            </w:r>
            <w:r w:rsidRPr="000D4D04">
              <w:rPr>
                <w:sz w:val="18"/>
                <w:szCs w:val="18"/>
              </w:rPr>
              <w:t>WatersPerMonth</w:t>
            </w:r>
          </w:p>
        </w:tc>
        <w:tc>
          <w:tcPr>
            <w:tcW w:w="1620" w:type="dxa"/>
          </w:tcPr>
          <w:p w14:paraId="7664A496" w14:textId="77777777" w:rsidR="00501153" w:rsidRPr="000D4D04" w:rsidRDefault="00501153">
            <w:pPr>
              <w:rPr>
                <w:sz w:val="18"/>
                <w:szCs w:val="18"/>
              </w:rPr>
            </w:pPr>
          </w:p>
        </w:tc>
        <w:tc>
          <w:tcPr>
            <w:tcW w:w="3060" w:type="dxa"/>
            <w:tcBorders>
              <w:right w:val="single" w:sz="4" w:space="0" w:color="000000"/>
            </w:tcBorders>
          </w:tcPr>
          <w:p w14:paraId="0E0B1464" w14:textId="05C926DB" w:rsidR="00501153" w:rsidRPr="000D4D04" w:rsidRDefault="00501153">
            <w:pPr>
              <w:pStyle w:val="TableParagraph"/>
              <w:spacing w:before="15" w:line="242" w:lineRule="auto"/>
              <w:ind w:left="103"/>
              <w:rPr>
                <w:sz w:val="18"/>
                <w:szCs w:val="18"/>
              </w:rPr>
            </w:pPr>
            <w:r w:rsidRPr="000D4D04">
              <w:rPr>
                <w:w w:val="95"/>
                <w:sz w:val="18"/>
                <w:szCs w:val="18"/>
              </w:rPr>
              <w:t>icis_prog_rpt_frequency_sso.sso_e</w:t>
            </w:r>
            <w:r w:rsidRPr="000D4D04">
              <w:rPr>
                <w:sz w:val="18"/>
                <w:szCs w:val="18"/>
              </w:rPr>
              <w:t>vent_volume</w:t>
            </w:r>
          </w:p>
        </w:tc>
        <w:tc>
          <w:tcPr>
            <w:tcW w:w="5637" w:type="dxa"/>
            <w:tcBorders>
              <w:left w:val="single" w:sz="4" w:space="0" w:color="000000"/>
            </w:tcBorders>
          </w:tcPr>
          <w:p w14:paraId="5A1A0A95" w14:textId="77777777" w:rsidR="00501153" w:rsidRPr="000D4D04" w:rsidRDefault="00501153">
            <w:pPr>
              <w:rPr>
                <w:sz w:val="18"/>
                <w:szCs w:val="18"/>
              </w:rPr>
            </w:pPr>
          </w:p>
        </w:tc>
      </w:tr>
      <w:tr w:rsidR="000C6C5E" w:rsidRPr="000D4D04" w14:paraId="64912C43" w14:textId="77777777" w:rsidTr="00501153">
        <w:trPr>
          <w:trHeight w:hRule="exact" w:val="278"/>
        </w:trPr>
        <w:tc>
          <w:tcPr>
            <w:tcW w:w="12945" w:type="dxa"/>
            <w:gridSpan w:val="4"/>
            <w:shd w:val="clear" w:color="auto" w:fill="FFFFCC"/>
          </w:tcPr>
          <w:p w14:paraId="1D83CE61" w14:textId="2676D46A" w:rsidR="000C6C5E" w:rsidRPr="000D4D04" w:rsidRDefault="008C42BC">
            <w:pPr>
              <w:pStyle w:val="TableParagraph"/>
              <w:spacing w:before="15"/>
              <w:ind w:left="103"/>
              <w:rPr>
                <w:sz w:val="18"/>
                <w:szCs w:val="18"/>
              </w:rPr>
            </w:pPr>
            <w:r w:rsidRPr="000D4D04">
              <w:rPr>
                <w:sz w:val="18"/>
                <w:szCs w:val="18"/>
              </w:rPr>
              <w:t>SW EVENT</w:t>
            </w:r>
          </w:p>
        </w:tc>
      </w:tr>
      <w:tr w:rsidR="00501153" w:rsidRPr="000D4D04" w14:paraId="04FE8633" w14:textId="77777777" w:rsidTr="004F2D1E">
        <w:trPr>
          <w:trHeight w:hRule="exact" w:val="317"/>
        </w:trPr>
        <w:tc>
          <w:tcPr>
            <w:tcW w:w="2628" w:type="dxa"/>
          </w:tcPr>
          <w:p w14:paraId="305BFC0E" w14:textId="77777777" w:rsidR="00501153" w:rsidRPr="000D4D04" w:rsidRDefault="00501153">
            <w:pPr>
              <w:pStyle w:val="TableParagraph"/>
              <w:spacing w:before="17"/>
              <w:ind w:left="103"/>
              <w:rPr>
                <w:sz w:val="18"/>
                <w:szCs w:val="18"/>
              </w:rPr>
            </w:pPr>
            <w:r w:rsidRPr="000D4D04">
              <w:rPr>
                <w:sz w:val="18"/>
                <w:szCs w:val="18"/>
              </w:rPr>
              <w:t>DateStormEventSampled</w:t>
            </w:r>
          </w:p>
        </w:tc>
        <w:tc>
          <w:tcPr>
            <w:tcW w:w="1620" w:type="dxa"/>
          </w:tcPr>
          <w:p w14:paraId="47EB17ED" w14:textId="77777777" w:rsidR="00501153" w:rsidRPr="000D4D04" w:rsidRDefault="00501153">
            <w:pPr>
              <w:rPr>
                <w:sz w:val="18"/>
                <w:szCs w:val="18"/>
              </w:rPr>
            </w:pPr>
          </w:p>
        </w:tc>
        <w:tc>
          <w:tcPr>
            <w:tcW w:w="3060" w:type="dxa"/>
            <w:tcBorders>
              <w:right w:val="single" w:sz="4" w:space="0" w:color="000000"/>
            </w:tcBorders>
          </w:tcPr>
          <w:p w14:paraId="2101CB85"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5CE980C9" w14:textId="77777777" w:rsidR="00501153" w:rsidRPr="000D4D04" w:rsidRDefault="00501153">
            <w:pPr>
              <w:rPr>
                <w:sz w:val="18"/>
                <w:szCs w:val="18"/>
              </w:rPr>
            </w:pPr>
          </w:p>
        </w:tc>
      </w:tr>
      <w:tr w:rsidR="00501153" w:rsidRPr="000D4D04" w14:paraId="1348A1A9" w14:textId="77777777" w:rsidTr="004F2D1E">
        <w:trPr>
          <w:trHeight w:hRule="exact" w:val="317"/>
        </w:trPr>
        <w:tc>
          <w:tcPr>
            <w:tcW w:w="2628" w:type="dxa"/>
          </w:tcPr>
          <w:p w14:paraId="336F0A93" w14:textId="77777777" w:rsidR="00501153" w:rsidRPr="000D4D04" w:rsidRDefault="00501153">
            <w:pPr>
              <w:pStyle w:val="TableParagraph"/>
              <w:spacing w:before="15"/>
              <w:ind w:left="103"/>
              <w:rPr>
                <w:sz w:val="18"/>
                <w:szCs w:val="18"/>
              </w:rPr>
            </w:pPr>
            <w:r w:rsidRPr="000D4D04">
              <w:rPr>
                <w:sz w:val="18"/>
                <w:szCs w:val="18"/>
              </w:rPr>
              <w:t>StormWaterEventID</w:t>
            </w:r>
          </w:p>
        </w:tc>
        <w:tc>
          <w:tcPr>
            <w:tcW w:w="1620" w:type="dxa"/>
          </w:tcPr>
          <w:p w14:paraId="5C0B3DFD" w14:textId="77777777" w:rsidR="00501153" w:rsidRPr="000D4D04" w:rsidRDefault="00501153">
            <w:pPr>
              <w:rPr>
                <w:sz w:val="18"/>
                <w:szCs w:val="18"/>
              </w:rPr>
            </w:pPr>
          </w:p>
        </w:tc>
        <w:tc>
          <w:tcPr>
            <w:tcW w:w="3060" w:type="dxa"/>
            <w:tcBorders>
              <w:right w:val="single" w:sz="4" w:space="0" w:color="000000"/>
            </w:tcBorders>
          </w:tcPr>
          <w:p w14:paraId="3655EE19" w14:textId="2412BDC5"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199C1119" w14:textId="77777777" w:rsidR="00501153" w:rsidRPr="000D4D04" w:rsidRDefault="00501153">
            <w:pPr>
              <w:rPr>
                <w:sz w:val="18"/>
                <w:szCs w:val="18"/>
              </w:rPr>
            </w:pPr>
          </w:p>
        </w:tc>
      </w:tr>
      <w:tr w:rsidR="00501153" w:rsidRPr="000D4D04" w14:paraId="3C5F0EBA" w14:textId="77777777" w:rsidTr="004F2D1E">
        <w:trPr>
          <w:trHeight w:hRule="exact" w:val="317"/>
        </w:trPr>
        <w:tc>
          <w:tcPr>
            <w:tcW w:w="2628" w:type="dxa"/>
          </w:tcPr>
          <w:p w14:paraId="646E7EFF" w14:textId="77777777" w:rsidR="00501153" w:rsidRPr="000D4D04" w:rsidRDefault="00501153">
            <w:pPr>
              <w:pStyle w:val="TableParagraph"/>
              <w:spacing w:before="15"/>
              <w:ind w:left="103"/>
              <w:rPr>
                <w:sz w:val="18"/>
                <w:szCs w:val="18"/>
              </w:rPr>
            </w:pPr>
            <w:r w:rsidRPr="000D4D04">
              <w:rPr>
                <w:sz w:val="18"/>
                <w:szCs w:val="18"/>
              </w:rPr>
              <w:t>PermittedFeatureIdentifier</w:t>
            </w:r>
          </w:p>
        </w:tc>
        <w:tc>
          <w:tcPr>
            <w:tcW w:w="1620" w:type="dxa"/>
          </w:tcPr>
          <w:p w14:paraId="71C8A9C6" w14:textId="77777777" w:rsidR="00501153" w:rsidRPr="000D4D04" w:rsidRDefault="00501153">
            <w:pPr>
              <w:rPr>
                <w:sz w:val="18"/>
                <w:szCs w:val="18"/>
              </w:rPr>
            </w:pPr>
          </w:p>
        </w:tc>
        <w:tc>
          <w:tcPr>
            <w:tcW w:w="3060" w:type="dxa"/>
            <w:tcBorders>
              <w:right w:val="single" w:sz="4" w:space="0" w:color="000000"/>
            </w:tcBorders>
          </w:tcPr>
          <w:p w14:paraId="3A2601C6" w14:textId="77777777" w:rsidR="00501153" w:rsidRPr="000D4D04" w:rsidRDefault="00501153">
            <w:pPr>
              <w:pStyle w:val="TableParagraph"/>
              <w:spacing w:before="15"/>
              <w:ind w:left="103"/>
              <w:rPr>
                <w:sz w:val="18"/>
                <w:szCs w:val="18"/>
              </w:rPr>
            </w:pPr>
            <w:r w:rsidRPr="000D4D04">
              <w:rPr>
                <w:sz w:val="18"/>
                <w:szCs w:val="18"/>
              </w:rPr>
              <w:t>icis_prog_rpt_sw.perm_feature_id</w:t>
            </w:r>
          </w:p>
        </w:tc>
        <w:tc>
          <w:tcPr>
            <w:tcW w:w="5637" w:type="dxa"/>
            <w:tcBorders>
              <w:left w:val="single" w:sz="4" w:space="0" w:color="000000"/>
            </w:tcBorders>
          </w:tcPr>
          <w:p w14:paraId="5F1ED1AF" w14:textId="77777777" w:rsidR="00501153" w:rsidRPr="000D4D04" w:rsidRDefault="00501153">
            <w:pPr>
              <w:rPr>
                <w:sz w:val="18"/>
                <w:szCs w:val="18"/>
              </w:rPr>
            </w:pPr>
          </w:p>
        </w:tc>
      </w:tr>
      <w:tr w:rsidR="00501153" w:rsidRPr="000D4D04" w14:paraId="5045BCA0" w14:textId="77777777" w:rsidTr="00AF14AC">
        <w:trPr>
          <w:trHeight w:hRule="exact" w:val="490"/>
        </w:trPr>
        <w:tc>
          <w:tcPr>
            <w:tcW w:w="2628" w:type="dxa"/>
          </w:tcPr>
          <w:p w14:paraId="25C4BB7B" w14:textId="491A18D7" w:rsidR="00501153" w:rsidRPr="000D4D04" w:rsidRDefault="00501153" w:rsidP="009A3632">
            <w:pPr>
              <w:pStyle w:val="TableParagraph"/>
              <w:spacing w:before="15" w:line="242" w:lineRule="auto"/>
              <w:ind w:left="103"/>
              <w:rPr>
                <w:sz w:val="18"/>
                <w:szCs w:val="18"/>
              </w:rPr>
            </w:pPr>
            <w:r w:rsidRPr="000D4D04">
              <w:rPr>
                <w:w w:val="95"/>
                <w:sz w:val="18"/>
                <w:szCs w:val="18"/>
              </w:rPr>
              <w:lastRenderedPageBreak/>
              <w:t>RainfallStormEventSampled</w:t>
            </w:r>
            <w:r w:rsidRPr="000D4D04">
              <w:rPr>
                <w:sz w:val="18"/>
                <w:szCs w:val="18"/>
              </w:rPr>
              <w:t>Number</w:t>
            </w:r>
          </w:p>
        </w:tc>
        <w:tc>
          <w:tcPr>
            <w:tcW w:w="1620" w:type="dxa"/>
          </w:tcPr>
          <w:p w14:paraId="474EFAB7" w14:textId="77777777" w:rsidR="00501153" w:rsidRPr="000D4D04" w:rsidRDefault="00501153">
            <w:pPr>
              <w:rPr>
                <w:sz w:val="18"/>
                <w:szCs w:val="18"/>
              </w:rPr>
            </w:pPr>
          </w:p>
        </w:tc>
        <w:tc>
          <w:tcPr>
            <w:tcW w:w="3060" w:type="dxa"/>
            <w:tcBorders>
              <w:right w:val="single" w:sz="4" w:space="0" w:color="000000"/>
            </w:tcBorders>
          </w:tcPr>
          <w:p w14:paraId="3BF51A45" w14:textId="7E06EAE1" w:rsidR="00501153" w:rsidRPr="000D4D04" w:rsidRDefault="00501153" w:rsidP="009A3632">
            <w:pPr>
              <w:pStyle w:val="TableParagraph"/>
              <w:spacing w:before="15" w:line="242" w:lineRule="auto"/>
              <w:ind w:left="103"/>
              <w:rPr>
                <w:sz w:val="18"/>
                <w:szCs w:val="18"/>
              </w:rPr>
            </w:pPr>
            <w:r w:rsidRPr="000D4D04">
              <w:rPr>
                <w:w w:val="95"/>
                <w:sz w:val="18"/>
                <w:szCs w:val="18"/>
              </w:rPr>
              <w:t>icis_prog_rpt_sw.event_sampled_n</w:t>
            </w:r>
            <w:r w:rsidRPr="000D4D04">
              <w:rPr>
                <w:sz w:val="18"/>
                <w:szCs w:val="18"/>
              </w:rPr>
              <w:t>mbr</w:t>
            </w:r>
          </w:p>
        </w:tc>
        <w:tc>
          <w:tcPr>
            <w:tcW w:w="5637" w:type="dxa"/>
            <w:tcBorders>
              <w:left w:val="single" w:sz="4" w:space="0" w:color="000000"/>
            </w:tcBorders>
          </w:tcPr>
          <w:p w14:paraId="44FD9B90" w14:textId="77777777" w:rsidR="00501153" w:rsidRPr="000D4D04" w:rsidRDefault="00501153">
            <w:pPr>
              <w:rPr>
                <w:sz w:val="18"/>
                <w:szCs w:val="18"/>
              </w:rPr>
            </w:pPr>
          </w:p>
        </w:tc>
      </w:tr>
      <w:tr w:rsidR="00501153" w:rsidRPr="000D4D04" w14:paraId="3A1A0025" w14:textId="77777777" w:rsidTr="00501153">
        <w:trPr>
          <w:trHeight w:hRule="exact" w:val="509"/>
        </w:trPr>
        <w:tc>
          <w:tcPr>
            <w:tcW w:w="2628" w:type="dxa"/>
          </w:tcPr>
          <w:p w14:paraId="1E6233BF" w14:textId="77777777" w:rsidR="00501153" w:rsidRPr="000D4D04" w:rsidRDefault="00501153" w:rsidP="009A3632">
            <w:pPr>
              <w:pStyle w:val="TableParagraph"/>
              <w:spacing w:before="15"/>
              <w:ind w:left="103"/>
              <w:rPr>
                <w:sz w:val="18"/>
                <w:szCs w:val="18"/>
              </w:rPr>
            </w:pPr>
            <w:r w:rsidRPr="000D4D04">
              <w:rPr>
                <w:sz w:val="18"/>
                <w:szCs w:val="18"/>
              </w:rPr>
              <w:t>DurationStormEventSampled</w:t>
            </w:r>
          </w:p>
        </w:tc>
        <w:tc>
          <w:tcPr>
            <w:tcW w:w="1620" w:type="dxa"/>
          </w:tcPr>
          <w:p w14:paraId="6A5888F4" w14:textId="77777777" w:rsidR="00501153" w:rsidRPr="000D4D04" w:rsidRDefault="00501153">
            <w:pPr>
              <w:rPr>
                <w:sz w:val="18"/>
                <w:szCs w:val="18"/>
              </w:rPr>
            </w:pPr>
          </w:p>
        </w:tc>
        <w:tc>
          <w:tcPr>
            <w:tcW w:w="3060" w:type="dxa"/>
            <w:tcBorders>
              <w:right w:val="single" w:sz="4" w:space="0" w:color="000000"/>
            </w:tcBorders>
          </w:tcPr>
          <w:p w14:paraId="618AE1C3" w14:textId="6A6DC268" w:rsidR="00501153" w:rsidRPr="000D4D04" w:rsidRDefault="00501153" w:rsidP="009A3632">
            <w:pPr>
              <w:pStyle w:val="TableParagraph"/>
              <w:spacing w:before="15"/>
              <w:ind w:left="103"/>
              <w:rPr>
                <w:sz w:val="18"/>
                <w:szCs w:val="18"/>
              </w:rPr>
            </w:pPr>
            <w:r w:rsidRPr="000D4D04">
              <w:rPr>
                <w:w w:val="95"/>
                <w:sz w:val="18"/>
                <w:szCs w:val="18"/>
              </w:rPr>
              <w:t>icis_prog_rpt_sw.event_sampled_d</w:t>
            </w:r>
            <w:r w:rsidRPr="000D4D04">
              <w:rPr>
                <w:sz w:val="18"/>
                <w:szCs w:val="18"/>
              </w:rPr>
              <w:t>uration</w:t>
            </w:r>
          </w:p>
        </w:tc>
        <w:tc>
          <w:tcPr>
            <w:tcW w:w="5637" w:type="dxa"/>
            <w:tcBorders>
              <w:left w:val="single" w:sz="4" w:space="0" w:color="000000"/>
            </w:tcBorders>
          </w:tcPr>
          <w:p w14:paraId="2803EFFA" w14:textId="77777777" w:rsidR="00501153" w:rsidRPr="000D4D04" w:rsidRDefault="00501153">
            <w:pPr>
              <w:rPr>
                <w:sz w:val="18"/>
                <w:szCs w:val="18"/>
              </w:rPr>
            </w:pPr>
          </w:p>
        </w:tc>
      </w:tr>
      <w:tr w:rsidR="00501153" w:rsidRPr="000D4D04" w14:paraId="202E73F1" w14:textId="77777777" w:rsidTr="00501153">
        <w:trPr>
          <w:trHeight w:hRule="exact" w:val="307"/>
        </w:trPr>
        <w:tc>
          <w:tcPr>
            <w:tcW w:w="2628" w:type="dxa"/>
          </w:tcPr>
          <w:p w14:paraId="1284595F" w14:textId="77777777" w:rsidR="00501153" w:rsidRPr="000D4D04" w:rsidRDefault="00501153" w:rsidP="009A3632">
            <w:pPr>
              <w:pStyle w:val="TableParagraph"/>
              <w:spacing w:before="15"/>
              <w:ind w:left="103"/>
              <w:rPr>
                <w:sz w:val="18"/>
                <w:szCs w:val="18"/>
              </w:rPr>
            </w:pPr>
            <w:r w:rsidRPr="000D4D04">
              <w:rPr>
                <w:sz w:val="18"/>
                <w:szCs w:val="18"/>
              </w:rPr>
              <w:t>VolumeDischargeSample</w:t>
            </w:r>
          </w:p>
        </w:tc>
        <w:tc>
          <w:tcPr>
            <w:tcW w:w="1620" w:type="dxa"/>
          </w:tcPr>
          <w:p w14:paraId="6FD5A5EA" w14:textId="77777777" w:rsidR="00501153" w:rsidRPr="000D4D04" w:rsidRDefault="00501153">
            <w:pPr>
              <w:rPr>
                <w:sz w:val="18"/>
                <w:szCs w:val="18"/>
              </w:rPr>
            </w:pPr>
          </w:p>
        </w:tc>
        <w:tc>
          <w:tcPr>
            <w:tcW w:w="3060" w:type="dxa"/>
            <w:tcBorders>
              <w:right w:val="single" w:sz="4" w:space="0" w:color="000000"/>
            </w:tcBorders>
          </w:tcPr>
          <w:p w14:paraId="724AF28C" w14:textId="052635BF" w:rsidR="00501153" w:rsidRPr="000D4D04" w:rsidRDefault="00501153" w:rsidP="009A3632">
            <w:pPr>
              <w:pStyle w:val="TableParagraph"/>
              <w:spacing w:before="15"/>
              <w:ind w:left="103"/>
              <w:rPr>
                <w:sz w:val="18"/>
                <w:szCs w:val="18"/>
              </w:rPr>
            </w:pPr>
            <w:r w:rsidRPr="000D4D04">
              <w:rPr>
                <w:w w:val="95"/>
                <w:sz w:val="18"/>
                <w:szCs w:val="18"/>
              </w:rPr>
              <w:t>icis_prog_rpt_sw.discharge_volum</w:t>
            </w:r>
            <w:r w:rsidRPr="000D4D04">
              <w:rPr>
                <w:sz w:val="18"/>
                <w:szCs w:val="18"/>
              </w:rPr>
              <w:t>e</w:t>
            </w:r>
          </w:p>
        </w:tc>
        <w:tc>
          <w:tcPr>
            <w:tcW w:w="5637" w:type="dxa"/>
            <w:tcBorders>
              <w:left w:val="single" w:sz="4" w:space="0" w:color="000000"/>
            </w:tcBorders>
          </w:tcPr>
          <w:p w14:paraId="4047DE78" w14:textId="77777777" w:rsidR="00501153" w:rsidRPr="000D4D04" w:rsidRDefault="00501153">
            <w:pPr>
              <w:rPr>
                <w:sz w:val="18"/>
                <w:szCs w:val="18"/>
              </w:rPr>
            </w:pPr>
          </w:p>
        </w:tc>
      </w:tr>
      <w:tr w:rsidR="00501153" w:rsidRPr="000D4D04" w14:paraId="707E6C17" w14:textId="77777777" w:rsidTr="00501153">
        <w:trPr>
          <w:trHeight w:hRule="exact" w:val="509"/>
        </w:trPr>
        <w:tc>
          <w:tcPr>
            <w:tcW w:w="2628" w:type="dxa"/>
          </w:tcPr>
          <w:p w14:paraId="3122AFEE" w14:textId="3B6DC48B" w:rsidR="00501153" w:rsidRPr="000D4D04" w:rsidRDefault="00501153" w:rsidP="009A3632">
            <w:pPr>
              <w:pStyle w:val="TableParagraph"/>
              <w:spacing w:before="15"/>
              <w:ind w:left="103"/>
              <w:rPr>
                <w:sz w:val="18"/>
                <w:szCs w:val="18"/>
              </w:rPr>
            </w:pPr>
            <w:r w:rsidRPr="000D4D04">
              <w:rPr>
                <w:w w:val="95"/>
                <w:sz w:val="18"/>
                <w:szCs w:val="18"/>
              </w:rPr>
              <w:t>DurationSinceLastStormEven</w:t>
            </w:r>
            <w:r w:rsidRPr="000D4D04">
              <w:rPr>
                <w:sz w:val="18"/>
                <w:szCs w:val="18"/>
              </w:rPr>
              <w:t>t</w:t>
            </w:r>
          </w:p>
        </w:tc>
        <w:tc>
          <w:tcPr>
            <w:tcW w:w="1620" w:type="dxa"/>
          </w:tcPr>
          <w:p w14:paraId="107C9C6C" w14:textId="77777777" w:rsidR="00501153" w:rsidRPr="000D4D04" w:rsidRDefault="00501153">
            <w:pPr>
              <w:rPr>
                <w:sz w:val="18"/>
                <w:szCs w:val="18"/>
              </w:rPr>
            </w:pPr>
          </w:p>
        </w:tc>
        <w:tc>
          <w:tcPr>
            <w:tcW w:w="3060" w:type="dxa"/>
            <w:tcBorders>
              <w:right w:val="single" w:sz="4" w:space="0" w:color="000000"/>
            </w:tcBorders>
          </w:tcPr>
          <w:p w14:paraId="17899C33" w14:textId="25E88C39" w:rsidR="00501153" w:rsidRPr="000D4D04" w:rsidRDefault="00501153" w:rsidP="009A3632">
            <w:pPr>
              <w:pStyle w:val="TableParagraph"/>
              <w:spacing w:before="15"/>
              <w:ind w:left="103"/>
              <w:rPr>
                <w:sz w:val="18"/>
                <w:szCs w:val="18"/>
              </w:rPr>
            </w:pPr>
            <w:r w:rsidRPr="000D4D04">
              <w:rPr>
                <w:w w:val="95"/>
                <w:sz w:val="18"/>
                <w:szCs w:val="18"/>
              </w:rPr>
              <w:t>icis_prog_rpt_sw.days_since_last_</w:t>
            </w:r>
            <w:r w:rsidRPr="000D4D04">
              <w:rPr>
                <w:sz w:val="18"/>
                <w:szCs w:val="18"/>
              </w:rPr>
              <w:t>event</w:t>
            </w:r>
          </w:p>
        </w:tc>
        <w:tc>
          <w:tcPr>
            <w:tcW w:w="5637" w:type="dxa"/>
            <w:tcBorders>
              <w:left w:val="single" w:sz="4" w:space="0" w:color="000000"/>
            </w:tcBorders>
          </w:tcPr>
          <w:p w14:paraId="153A1683" w14:textId="77777777" w:rsidR="00501153" w:rsidRPr="000D4D04" w:rsidRDefault="00501153">
            <w:pPr>
              <w:rPr>
                <w:sz w:val="18"/>
                <w:szCs w:val="18"/>
              </w:rPr>
            </w:pPr>
          </w:p>
        </w:tc>
      </w:tr>
      <w:tr w:rsidR="00501153" w:rsidRPr="000D4D04" w14:paraId="3FE2D91F" w14:textId="77777777" w:rsidTr="00501153">
        <w:trPr>
          <w:trHeight w:hRule="exact" w:val="307"/>
        </w:trPr>
        <w:tc>
          <w:tcPr>
            <w:tcW w:w="2628" w:type="dxa"/>
          </w:tcPr>
          <w:p w14:paraId="3D0599A7" w14:textId="77777777" w:rsidR="00501153" w:rsidRPr="000D4D04" w:rsidRDefault="00501153" w:rsidP="009A3632">
            <w:pPr>
              <w:pStyle w:val="TableParagraph"/>
              <w:spacing w:before="15"/>
              <w:ind w:left="103"/>
              <w:rPr>
                <w:sz w:val="18"/>
                <w:szCs w:val="18"/>
              </w:rPr>
            </w:pPr>
            <w:r w:rsidRPr="000D4D04">
              <w:rPr>
                <w:sz w:val="18"/>
                <w:szCs w:val="18"/>
              </w:rPr>
              <w:t>SamplingBasisIndicator</w:t>
            </w:r>
          </w:p>
        </w:tc>
        <w:tc>
          <w:tcPr>
            <w:tcW w:w="1620" w:type="dxa"/>
          </w:tcPr>
          <w:p w14:paraId="735AF3D2" w14:textId="77777777" w:rsidR="00501153" w:rsidRPr="000D4D04" w:rsidRDefault="00501153">
            <w:pPr>
              <w:rPr>
                <w:sz w:val="18"/>
                <w:szCs w:val="18"/>
              </w:rPr>
            </w:pPr>
          </w:p>
        </w:tc>
        <w:tc>
          <w:tcPr>
            <w:tcW w:w="3060" w:type="dxa"/>
            <w:tcBorders>
              <w:right w:val="single" w:sz="4" w:space="0" w:color="000000"/>
            </w:tcBorders>
          </w:tcPr>
          <w:p w14:paraId="0348A280" w14:textId="65582425" w:rsidR="00501153" w:rsidRPr="000D4D04" w:rsidRDefault="00501153" w:rsidP="009A3632">
            <w:pPr>
              <w:pStyle w:val="TableParagraph"/>
              <w:spacing w:before="15"/>
              <w:ind w:left="103"/>
              <w:rPr>
                <w:sz w:val="18"/>
                <w:szCs w:val="18"/>
              </w:rPr>
            </w:pPr>
            <w:r w:rsidRPr="000D4D04">
              <w:rPr>
                <w:w w:val="95"/>
                <w:sz w:val="18"/>
                <w:szCs w:val="18"/>
              </w:rPr>
              <w:t>icis_prog_rpt_sw.sample_basis_fla</w:t>
            </w:r>
            <w:r w:rsidRPr="000D4D04">
              <w:rPr>
                <w:sz w:val="18"/>
                <w:szCs w:val="18"/>
              </w:rPr>
              <w:t>g</w:t>
            </w:r>
          </w:p>
        </w:tc>
        <w:tc>
          <w:tcPr>
            <w:tcW w:w="5637" w:type="dxa"/>
            <w:tcBorders>
              <w:left w:val="single" w:sz="4" w:space="0" w:color="000000"/>
            </w:tcBorders>
          </w:tcPr>
          <w:p w14:paraId="148EA87F" w14:textId="77777777" w:rsidR="00501153" w:rsidRPr="000D4D04" w:rsidRDefault="00501153">
            <w:pPr>
              <w:rPr>
                <w:sz w:val="18"/>
                <w:szCs w:val="18"/>
              </w:rPr>
            </w:pPr>
          </w:p>
        </w:tc>
      </w:tr>
      <w:tr w:rsidR="00501153" w:rsidRPr="000D4D04" w14:paraId="4C7DD001" w14:textId="77777777" w:rsidTr="00501153">
        <w:trPr>
          <w:trHeight w:hRule="exact" w:val="509"/>
        </w:trPr>
        <w:tc>
          <w:tcPr>
            <w:tcW w:w="2628" w:type="dxa"/>
          </w:tcPr>
          <w:p w14:paraId="7CB04197" w14:textId="77777777" w:rsidR="00501153" w:rsidRPr="000D4D04" w:rsidRDefault="00501153" w:rsidP="009A3632">
            <w:pPr>
              <w:pStyle w:val="TableParagraph"/>
              <w:spacing w:before="15"/>
              <w:ind w:left="103"/>
              <w:rPr>
                <w:sz w:val="18"/>
                <w:szCs w:val="18"/>
              </w:rPr>
            </w:pPr>
            <w:r w:rsidRPr="000D4D04">
              <w:rPr>
                <w:sz w:val="18"/>
                <w:szCs w:val="18"/>
              </w:rPr>
              <w:t>PrecipitationForm</w:t>
            </w:r>
          </w:p>
        </w:tc>
        <w:tc>
          <w:tcPr>
            <w:tcW w:w="1620" w:type="dxa"/>
          </w:tcPr>
          <w:p w14:paraId="6222ADE5" w14:textId="77777777" w:rsidR="00501153" w:rsidRPr="000D4D04" w:rsidRDefault="00501153">
            <w:pPr>
              <w:rPr>
                <w:sz w:val="18"/>
                <w:szCs w:val="18"/>
              </w:rPr>
            </w:pPr>
          </w:p>
        </w:tc>
        <w:tc>
          <w:tcPr>
            <w:tcW w:w="3060" w:type="dxa"/>
            <w:tcBorders>
              <w:right w:val="single" w:sz="4" w:space="0" w:color="000000"/>
            </w:tcBorders>
          </w:tcPr>
          <w:p w14:paraId="67760BAC" w14:textId="016F9D8D" w:rsidR="00501153" w:rsidRPr="000D4D04" w:rsidRDefault="00501153" w:rsidP="009A3632">
            <w:pPr>
              <w:pStyle w:val="TableParagraph"/>
              <w:spacing w:before="15"/>
              <w:ind w:left="103"/>
              <w:rPr>
                <w:sz w:val="18"/>
                <w:szCs w:val="18"/>
              </w:rPr>
            </w:pPr>
            <w:r w:rsidRPr="000D4D04">
              <w:rPr>
                <w:w w:val="95"/>
                <w:sz w:val="18"/>
                <w:szCs w:val="18"/>
              </w:rPr>
              <w:t>icis_prog_rpt_sw.precipitation_for</w:t>
            </w:r>
            <w:r w:rsidRPr="000D4D04">
              <w:rPr>
                <w:sz w:val="18"/>
                <w:szCs w:val="18"/>
              </w:rPr>
              <w:t>m_flag</w:t>
            </w:r>
          </w:p>
        </w:tc>
        <w:tc>
          <w:tcPr>
            <w:tcW w:w="5637" w:type="dxa"/>
            <w:tcBorders>
              <w:left w:val="single" w:sz="4" w:space="0" w:color="000000"/>
            </w:tcBorders>
          </w:tcPr>
          <w:p w14:paraId="36AAAB63" w14:textId="77777777" w:rsidR="00501153" w:rsidRPr="000D4D04" w:rsidRDefault="00501153">
            <w:pPr>
              <w:rPr>
                <w:sz w:val="18"/>
                <w:szCs w:val="18"/>
              </w:rPr>
            </w:pPr>
          </w:p>
        </w:tc>
      </w:tr>
      <w:tr w:rsidR="00501153" w:rsidRPr="000D4D04" w14:paraId="7754EF1D" w14:textId="77777777" w:rsidTr="00AF14AC">
        <w:trPr>
          <w:trHeight w:hRule="exact" w:val="490"/>
        </w:trPr>
        <w:tc>
          <w:tcPr>
            <w:tcW w:w="2628" w:type="dxa"/>
          </w:tcPr>
          <w:p w14:paraId="11A18471" w14:textId="7D19EC4C" w:rsidR="00501153" w:rsidRPr="000D4D04" w:rsidRDefault="00501153" w:rsidP="009A3632">
            <w:pPr>
              <w:pStyle w:val="TableParagraph"/>
              <w:spacing w:before="15"/>
              <w:ind w:left="103"/>
              <w:rPr>
                <w:sz w:val="18"/>
                <w:szCs w:val="18"/>
              </w:rPr>
            </w:pPr>
            <w:r w:rsidRPr="000D4D04">
              <w:rPr>
                <w:w w:val="95"/>
                <w:sz w:val="18"/>
                <w:szCs w:val="18"/>
              </w:rPr>
              <w:t>SampleTakenWithinTimefra</w:t>
            </w:r>
            <w:r w:rsidRPr="000D4D04">
              <w:rPr>
                <w:sz w:val="18"/>
                <w:szCs w:val="18"/>
              </w:rPr>
              <w:t>meIndicator</w:t>
            </w:r>
          </w:p>
        </w:tc>
        <w:tc>
          <w:tcPr>
            <w:tcW w:w="1620" w:type="dxa"/>
          </w:tcPr>
          <w:p w14:paraId="2C0C7CC8" w14:textId="77777777" w:rsidR="00501153" w:rsidRPr="000D4D04" w:rsidRDefault="00501153">
            <w:pPr>
              <w:rPr>
                <w:sz w:val="18"/>
                <w:szCs w:val="18"/>
              </w:rPr>
            </w:pPr>
          </w:p>
        </w:tc>
        <w:tc>
          <w:tcPr>
            <w:tcW w:w="3060" w:type="dxa"/>
            <w:tcBorders>
              <w:right w:val="single" w:sz="4" w:space="0" w:color="000000"/>
            </w:tcBorders>
          </w:tcPr>
          <w:p w14:paraId="761BE04A" w14:textId="31FBD23C" w:rsidR="00501153" w:rsidRPr="000D4D04" w:rsidRDefault="00501153" w:rsidP="009A3632">
            <w:pPr>
              <w:pStyle w:val="TableParagraph"/>
              <w:spacing w:before="15"/>
              <w:ind w:left="103"/>
              <w:rPr>
                <w:sz w:val="18"/>
                <w:szCs w:val="18"/>
              </w:rPr>
            </w:pPr>
            <w:r w:rsidRPr="000D4D04">
              <w:rPr>
                <w:w w:val="95"/>
                <w:sz w:val="18"/>
                <w:szCs w:val="18"/>
              </w:rPr>
              <w:t>icis_prog_rpt_sw.within_timefram</w:t>
            </w:r>
            <w:r w:rsidRPr="000D4D04">
              <w:rPr>
                <w:sz w:val="18"/>
                <w:szCs w:val="18"/>
              </w:rPr>
              <w:t>e_flag</w:t>
            </w:r>
          </w:p>
        </w:tc>
        <w:tc>
          <w:tcPr>
            <w:tcW w:w="5637" w:type="dxa"/>
            <w:tcBorders>
              <w:left w:val="single" w:sz="4" w:space="0" w:color="000000"/>
            </w:tcBorders>
          </w:tcPr>
          <w:p w14:paraId="26787CB5" w14:textId="77777777" w:rsidR="00501153" w:rsidRPr="000D4D04" w:rsidRDefault="00501153">
            <w:pPr>
              <w:rPr>
                <w:sz w:val="18"/>
                <w:szCs w:val="18"/>
              </w:rPr>
            </w:pPr>
          </w:p>
        </w:tc>
      </w:tr>
      <w:tr w:rsidR="00501153" w:rsidRPr="000D4D04" w14:paraId="6E4FFE43" w14:textId="77777777" w:rsidTr="00AF14AC">
        <w:trPr>
          <w:trHeight w:hRule="exact" w:val="490"/>
        </w:trPr>
        <w:tc>
          <w:tcPr>
            <w:tcW w:w="2628" w:type="dxa"/>
          </w:tcPr>
          <w:p w14:paraId="352D2870" w14:textId="668B1DB6" w:rsidR="00501153" w:rsidRPr="000D4D04" w:rsidRDefault="00501153" w:rsidP="009A3632">
            <w:pPr>
              <w:pStyle w:val="TableParagraph"/>
              <w:spacing w:before="15"/>
              <w:ind w:left="103"/>
              <w:rPr>
                <w:sz w:val="18"/>
                <w:szCs w:val="18"/>
              </w:rPr>
            </w:pPr>
            <w:r w:rsidRPr="000D4D04">
              <w:rPr>
                <w:w w:val="95"/>
                <w:sz w:val="18"/>
                <w:szCs w:val="18"/>
              </w:rPr>
              <w:t>TimeExceedanceRationaleCo</w:t>
            </w:r>
            <w:r w:rsidRPr="000D4D04">
              <w:rPr>
                <w:sz w:val="18"/>
                <w:szCs w:val="18"/>
              </w:rPr>
              <w:t>de</w:t>
            </w:r>
          </w:p>
        </w:tc>
        <w:tc>
          <w:tcPr>
            <w:tcW w:w="1620" w:type="dxa"/>
          </w:tcPr>
          <w:p w14:paraId="3C15A2E5" w14:textId="77777777" w:rsidR="00501153" w:rsidRPr="000D4D04" w:rsidRDefault="00501153">
            <w:pPr>
              <w:rPr>
                <w:sz w:val="18"/>
                <w:szCs w:val="18"/>
              </w:rPr>
            </w:pPr>
          </w:p>
        </w:tc>
        <w:tc>
          <w:tcPr>
            <w:tcW w:w="3060" w:type="dxa"/>
            <w:tcBorders>
              <w:right w:val="single" w:sz="4" w:space="0" w:color="000000"/>
            </w:tcBorders>
          </w:tcPr>
          <w:p w14:paraId="251704F5" w14:textId="24BD217D" w:rsidR="00501153" w:rsidRPr="000D4D04" w:rsidRDefault="00501153" w:rsidP="009A3632">
            <w:pPr>
              <w:pStyle w:val="TableParagraph"/>
              <w:spacing w:before="15"/>
              <w:ind w:left="103"/>
              <w:rPr>
                <w:sz w:val="18"/>
                <w:szCs w:val="18"/>
              </w:rPr>
            </w:pPr>
            <w:r w:rsidRPr="000D4D04">
              <w:rPr>
                <w:w w:val="95"/>
                <w:sz w:val="18"/>
                <w:szCs w:val="18"/>
              </w:rPr>
              <w:t>icis_prog_rpt_sw.time_exceed_rati</w:t>
            </w:r>
            <w:r w:rsidRPr="000D4D04">
              <w:rPr>
                <w:sz w:val="18"/>
                <w:szCs w:val="18"/>
              </w:rPr>
              <w:t>onale_code</w:t>
            </w:r>
          </w:p>
        </w:tc>
        <w:tc>
          <w:tcPr>
            <w:tcW w:w="5637" w:type="dxa"/>
            <w:tcBorders>
              <w:left w:val="single" w:sz="4" w:space="0" w:color="000000"/>
            </w:tcBorders>
          </w:tcPr>
          <w:p w14:paraId="7F25F5B4" w14:textId="77777777" w:rsidR="00501153" w:rsidRPr="000D4D04" w:rsidRDefault="00501153">
            <w:pPr>
              <w:rPr>
                <w:sz w:val="18"/>
                <w:szCs w:val="18"/>
              </w:rPr>
            </w:pPr>
          </w:p>
        </w:tc>
      </w:tr>
      <w:tr w:rsidR="00501153" w:rsidRPr="000D4D04" w14:paraId="5F3B0003" w14:textId="77777777" w:rsidTr="00AF14AC">
        <w:trPr>
          <w:trHeight w:hRule="exact" w:val="490"/>
        </w:trPr>
        <w:tc>
          <w:tcPr>
            <w:tcW w:w="2628" w:type="dxa"/>
          </w:tcPr>
          <w:p w14:paraId="0DDA448F" w14:textId="01FFC3EF" w:rsidR="00501153" w:rsidRPr="000D4D04" w:rsidRDefault="00501153" w:rsidP="009A3632">
            <w:pPr>
              <w:pStyle w:val="TableParagraph"/>
              <w:spacing w:before="15"/>
              <w:ind w:left="103"/>
              <w:rPr>
                <w:sz w:val="18"/>
                <w:szCs w:val="18"/>
              </w:rPr>
            </w:pPr>
            <w:r w:rsidRPr="000D4D04">
              <w:rPr>
                <w:w w:val="95"/>
                <w:sz w:val="18"/>
                <w:szCs w:val="18"/>
              </w:rPr>
              <w:t>EssentiallyIdenticalOutfallNo</w:t>
            </w:r>
            <w:r w:rsidRPr="000D4D04">
              <w:rPr>
                <w:sz w:val="18"/>
                <w:szCs w:val="18"/>
              </w:rPr>
              <w:t>tification</w:t>
            </w:r>
          </w:p>
        </w:tc>
        <w:tc>
          <w:tcPr>
            <w:tcW w:w="1620" w:type="dxa"/>
          </w:tcPr>
          <w:p w14:paraId="6F82AFC3" w14:textId="77777777" w:rsidR="00501153" w:rsidRPr="000D4D04" w:rsidRDefault="00501153">
            <w:pPr>
              <w:rPr>
                <w:sz w:val="18"/>
                <w:szCs w:val="18"/>
              </w:rPr>
            </w:pPr>
          </w:p>
        </w:tc>
        <w:tc>
          <w:tcPr>
            <w:tcW w:w="3060" w:type="dxa"/>
            <w:tcBorders>
              <w:right w:val="single" w:sz="4" w:space="0" w:color="000000"/>
            </w:tcBorders>
          </w:tcPr>
          <w:p w14:paraId="039DB259" w14:textId="06BA87A7" w:rsidR="00501153" w:rsidRPr="000D4D04" w:rsidRDefault="00501153" w:rsidP="009A3632">
            <w:pPr>
              <w:pStyle w:val="TableParagraph"/>
              <w:spacing w:before="15"/>
              <w:ind w:left="103"/>
              <w:rPr>
                <w:sz w:val="18"/>
                <w:szCs w:val="18"/>
              </w:rPr>
            </w:pPr>
            <w:r w:rsidRPr="000D4D04">
              <w:rPr>
                <w:w w:val="95"/>
                <w:sz w:val="18"/>
                <w:szCs w:val="18"/>
              </w:rPr>
              <w:t>icis_prog_rpt_sw.outfall_notificati</w:t>
            </w:r>
            <w:r w:rsidRPr="000D4D04">
              <w:rPr>
                <w:sz w:val="18"/>
                <w:szCs w:val="18"/>
              </w:rPr>
              <w:t>on</w:t>
            </w:r>
          </w:p>
        </w:tc>
        <w:tc>
          <w:tcPr>
            <w:tcW w:w="5637" w:type="dxa"/>
            <w:tcBorders>
              <w:left w:val="single" w:sz="4" w:space="0" w:color="000000"/>
            </w:tcBorders>
          </w:tcPr>
          <w:p w14:paraId="53CFA007" w14:textId="77777777" w:rsidR="00501153" w:rsidRPr="000D4D04" w:rsidRDefault="00501153">
            <w:pPr>
              <w:rPr>
                <w:sz w:val="18"/>
                <w:szCs w:val="18"/>
              </w:rPr>
            </w:pPr>
          </w:p>
        </w:tc>
      </w:tr>
      <w:tr w:rsidR="00501153" w:rsidRPr="000D4D04" w14:paraId="578B86FB" w14:textId="77777777" w:rsidTr="00AF14AC">
        <w:trPr>
          <w:trHeight w:hRule="exact" w:val="490"/>
        </w:trPr>
        <w:tc>
          <w:tcPr>
            <w:tcW w:w="2628" w:type="dxa"/>
          </w:tcPr>
          <w:p w14:paraId="757C5A43" w14:textId="3CF2B539" w:rsidR="00501153" w:rsidRPr="000D4D04" w:rsidRDefault="00501153" w:rsidP="009A3632">
            <w:pPr>
              <w:pStyle w:val="TableParagraph"/>
              <w:spacing w:before="15"/>
              <w:ind w:left="103"/>
              <w:rPr>
                <w:sz w:val="18"/>
                <w:szCs w:val="18"/>
              </w:rPr>
            </w:pPr>
            <w:r w:rsidRPr="000D4D04">
              <w:rPr>
                <w:w w:val="95"/>
                <w:sz w:val="18"/>
                <w:szCs w:val="18"/>
              </w:rPr>
              <w:t>MonitoringExemptionRationa</w:t>
            </w:r>
            <w:r w:rsidRPr="000D4D04">
              <w:rPr>
                <w:sz w:val="18"/>
                <w:szCs w:val="18"/>
              </w:rPr>
              <w:t>leIndicator</w:t>
            </w:r>
          </w:p>
        </w:tc>
        <w:tc>
          <w:tcPr>
            <w:tcW w:w="1620" w:type="dxa"/>
          </w:tcPr>
          <w:p w14:paraId="18EE7058" w14:textId="77777777" w:rsidR="00501153" w:rsidRPr="000D4D04" w:rsidRDefault="00501153">
            <w:pPr>
              <w:rPr>
                <w:sz w:val="18"/>
                <w:szCs w:val="18"/>
              </w:rPr>
            </w:pPr>
          </w:p>
        </w:tc>
        <w:tc>
          <w:tcPr>
            <w:tcW w:w="3060" w:type="dxa"/>
            <w:tcBorders>
              <w:right w:val="single" w:sz="4" w:space="0" w:color="000000"/>
            </w:tcBorders>
          </w:tcPr>
          <w:p w14:paraId="0E589EB0" w14:textId="6E076C9B" w:rsidR="00501153" w:rsidRPr="000D4D04" w:rsidRDefault="00501153" w:rsidP="009A3632">
            <w:pPr>
              <w:pStyle w:val="TableParagraph"/>
              <w:spacing w:before="15"/>
              <w:ind w:left="103"/>
              <w:rPr>
                <w:sz w:val="18"/>
                <w:szCs w:val="18"/>
              </w:rPr>
            </w:pPr>
            <w:r w:rsidRPr="000D4D04">
              <w:rPr>
                <w:w w:val="95"/>
                <w:sz w:val="18"/>
                <w:szCs w:val="18"/>
              </w:rPr>
              <w:t>icis_prog_rpt_sw.monitoring_exe</w:t>
            </w:r>
            <w:r w:rsidRPr="000D4D04">
              <w:rPr>
                <w:sz w:val="18"/>
                <w:szCs w:val="18"/>
              </w:rPr>
              <w:t>mption_code</w:t>
            </w:r>
          </w:p>
        </w:tc>
        <w:tc>
          <w:tcPr>
            <w:tcW w:w="5637" w:type="dxa"/>
            <w:tcBorders>
              <w:left w:val="single" w:sz="4" w:space="0" w:color="000000"/>
            </w:tcBorders>
          </w:tcPr>
          <w:p w14:paraId="78CC7AAF" w14:textId="77777777" w:rsidR="00501153" w:rsidRPr="000D4D04" w:rsidRDefault="00501153">
            <w:pPr>
              <w:rPr>
                <w:sz w:val="18"/>
                <w:szCs w:val="18"/>
              </w:rPr>
            </w:pPr>
          </w:p>
        </w:tc>
      </w:tr>
      <w:tr w:rsidR="00501153" w:rsidRPr="000D4D04" w14:paraId="1FC2CE71" w14:textId="77777777" w:rsidTr="00AF14AC">
        <w:trPr>
          <w:trHeight w:hRule="exact" w:val="490"/>
        </w:trPr>
        <w:tc>
          <w:tcPr>
            <w:tcW w:w="2628" w:type="dxa"/>
          </w:tcPr>
          <w:p w14:paraId="1EC62B52" w14:textId="461F1998" w:rsidR="00501153" w:rsidRPr="000D4D04" w:rsidRDefault="00501153" w:rsidP="009A3632">
            <w:pPr>
              <w:pStyle w:val="TableParagraph"/>
              <w:spacing w:before="15"/>
              <w:ind w:left="103"/>
              <w:rPr>
                <w:sz w:val="18"/>
                <w:szCs w:val="18"/>
              </w:rPr>
            </w:pPr>
            <w:r w:rsidRPr="000D4D04">
              <w:rPr>
                <w:w w:val="95"/>
                <w:sz w:val="18"/>
                <w:szCs w:val="18"/>
              </w:rPr>
              <w:t>PollutantMonitoringBasisCod</w:t>
            </w:r>
            <w:r w:rsidRPr="000D4D04">
              <w:rPr>
                <w:sz w:val="18"/>
                <w:szCs w:val="18"/>
              </w:rPr>
              <w:t>e</w:t>
            </w:r>
          </w:p>
        </w:tc>
        <w:tc>
          <w:tcPr>
            <w:tcW w:w="1620" w:type="dxa"/>
          </w:tcPr>
          <w:p w14:paraId="1DF4F5C1" w14:textId="77777777" w:rsidR="00501153" w:rsidRPr="000D4D04" w:rsidRDefault="00501153">
            <w:pPr>
              <w:rPr>
                <w:sz w:val="18"/>
                <w:szCs w:val="18"/>
              </w:rPr>
            </w:pPr>
          </w:p>
        </w:tc>
        <w:tc>
          <w:tcPr>
            <w:tcW w:w="3060" w:type="dxa"/>
            <w:tcBorders>
              <w:right w:val="single" w:sz="4" w:space="0" w:color="000000"/>
            </w:tcBorders>
          </w:tcPr>
          <w:p w14:paraId="4F9E97B3" w14:textId="2DDE78FC" w:rsidR="00501153" w:rsidRPr="000D4D04" w:rsidRDefault="00501153" w:rsidP="009A3632">
            <w:pPr>
              <w:pStyle w:val="TableParagraph"/>
              <w:spacing w:before="15"/>
              <w:ind w:left="103"/>
              <w:rPr>
                <w:sz w:val="18"/>
                <w:szCs w:val="18"/>
              </w:rPr>
            </w:pPr>
            <w:r w:rsidRPr="000D4D04">
              <w:rPr>
                <w:sz w:val="18"/>
                <w:szCs w:val="18"/>
              </w:rPr>
              <w:t>icis_prog_rpt_sw.monitoring_basis_code</w:t>
            </w:r>
          </w:p>
        </w:tc>
        <w:tc>
          <w:tcPr>
            <w:tcW w:w="5637" w:type="dxa"/>
            <w:tcBorders>
              <w:left w:val="single" w:sz="4" w:space="0" w:color="000000"/>
            </w:tcBorders>
          </w:tcPr>
          <w:p w14:paraId="122E92CF" w14:textId="77777777" w:rsidR="00501153" w:rsidRPr="000D4D04" w:rsidRDefault="00501153">
            <w:pPr>
              <w:rPr>
                <w:sz w:val="18"/>
                <w:szCs w:val="18"/>
              </w:rPr>
            </w:pPr>
          </w:p>
        </w:tc>
      </w:tr>
      <w:tr w:rsidR="000C6C5E" w:rsidRPr="000D4D04" w14:paraId="50BB108A" w14:textId="77777777" w:rsidTr="00501153">
        <w:trPr>
          <w:trHeight w:hRule="exact" w:val="278"/>
        </w:trPr>
        <w:tc>
          <w:tcPr>
            <w:tcW w:w="12945" w:type="dxa"/>
            <w:gridSpan w:val="4"/>
            <w:shd w:val="clear" w:color="auto" w:fill="FFFFCC"/>
          </w:tcPr>
          <w:p w14:paraId="0F768438" w14:textId="473DD838" w:rsidR="000C6C5E" w:rsidRPr="000D4D04" w:rsidRDefault="008C42BC">
            <w:pPr>
              <w:pStyle w:val="TableParagraph"/>
              <w:spacing w:before="15"/>
              <w:ind w:left="103"/>
              <w:rPr>
                <w:sz w:val="18"/>
                <w:szCs w:val="18"/>
              </w:rPr>
            </w:pPr>
            <w:r w:rsidRPr="000D4D04">
              <w:rPr>
                <w:sz w:val="18"/>
                <w:szCs w:val="18"/>
              </w:rPr>
              <w:t>SW MS4</w:t>
            </w:r>
          </w:p>
        </w:tc>
      </w:tr>
      <w:tr w:rsidR="00501153" w:rsidRPr="000D4D04" w14:paraId="12593571" w14:textId="77777777" w:rsidTr="00AF14AC">
        <w:trPr>
          <w:trHeight w:hRule="exact" w:val="490"/>
        </w:trPr>
        <w:tc>
          <w:tcPr>
            <w:tcW w:w="2628" w:type="dxa"/>
          </w:tcPr>
          <w:p w14:paraId="337660D1" w14:textId="3225C21F" w:rsidR="00501153" w:rsidRPr="000D4D04" w:rsidRDefault="00501153" w:rsidP="009A3632">
            <w:pPr>
              <w:pStyle w:val="TableParagraph"/>
              <w:spacing w:before="17"/>
              <w:ind w:left="103"/>
              <w:rPr>
                <w:sz w:val="18"/>
                <w:szCs w:val="18"/>
              </w:rPr>
            </w:pPr>
            <w:r w:rsidRPr="000D4D04">
              <w:rPr>
                <w:w w:val="95"/>
                <w:sz w:val="18"/>
                <w:szCs w:val="18"/>
              </w:rPr>
              <w:t>StormWaterMS4ReportRecei</w:t>
            </w:r>
            <w:r w:rsidRPr="000D4D04">
              <w:rPr>
                <w:sz w:val="18"/>
                <w:szCs w:val="18"/>
              </w:rPr>
              <w:t>vedDate</w:t>
            </w:r>
          </w:p>
        </w:tc>
        <w:tc>
          <w:tcPr>
            <w:tcW w:w="1620" w:type="dxa"/>
          </w:tcPr>
          <w:p w14:paraId="7F9F7363" w14:textId="77777777" w:rsidR="00501153" w:rsidRPr="000D4D04" w:rsidRDefault="00501153">
            <w:pPr>
              <w:rPr>
                <w:sz w:val="18"/>
                <w:szCs w:val="18"/>
              </w:rPr>
            </w:pPr>
          </w:p>
        </w:tc>
        <w:tc>
          <w:tcPr>
            <w:tcW w:w="3060" w:type="dxa"/>
            <w:tcBorders>
              <w:right w:val="single" w:sz="4" w:space="0" w:color="000000"/>
            </w:tcBorders>
          </w:tcPr>
          <w:p w14:paraId="231A95AD" w14:textId="77777777" w:rsidR="00501153" w:rsidRPr="000D4D04" w:rsidRDefault="00501153" w:rsidP="009A3632">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4DECD94D" w14:textId="77777777" w:rsidR="00501153" w:rsidRPr="000D4D04" w:rsidRDefault="00501153">
            <w:pPr>
              <w:rPr>
                <w:sz w:val="18"/>
                <w:szCs w:val="18"/>
              </w:rPr>
            </w:pPr>
          </w:p>
        </w:tc>
      </w:tr>
      <w:tr w:rsidR="00501153" w:rsidRPr="000D4D04" w14:paraId="68129A55" w14:textId="77777777" w:rsidTr="00AF14AC">
        <w:trPr>
          <w:trHeight w:hRule="exact" w:val="490"/>
        </w:trPr>
        <w:tc>
          <w:tcPr>
            <w:tcW w:w="2628" w:type="dxa"/>
          </w:tcPr>
          <w:p w14:paraId="0363FB0F" w14:textId="6D94FA4C" w:rsidR="00501153" w:rsidRPr="000D4D04" w:rsidRDefault="00501153" w:rsidP="009A3632">
            <w:pPr>
              <w:pStyle w:val="TableParagraph"/>
              <w:spacing w:before="15"/>
              <w:ind w:left="103"/>
              <w:rPr>
                <w:sz w:val="18"/>
                <w:szCs w:val="18"/>
              </w:rPr>
            </w:pPr>
            <w:r w:rsidRPr="000D4D04">
              <w:rPr>
                <w:w w:val="95"/>
                <w:sz w:val="18"/>
                <w:szCs w:val="18"/>
              </w:rPr>
              <w:t>MS4AnnualExpenditureDolla</w:t>
            </w:r>
            <w:r w:rsidRPr="000D4D04">
              <w:rPr>
                <w:sz w:val="18"/>
                <w:szCs w:val="18"/>
              </w:rPr>
              <w:t>rs</w:t>
            </w:r>
          </w:p>
        </w:tc>
        <w:tc>
          <w:tcPr>
            <w:tcW w:w="1620" w:type="dxa"/>
          </w:tcPr>
          <w:p w14:paraId="58C184E8" w14:textId="77777777" w:rsidR="00501153" w:rsidRPr="000D4D04" w:rsidRDefault="00501153">
            <w:pPr>
              <w:rPr>
                <w:sz w:val="18"/>
                <w:szCs w:val="18"/>
              </w:rPr>
            </w:pPr>
          </w:p>
        </w:tc>
        <w:tc>
          <w:tcPr>
            <w:tcW w:w="3060" w:type="dxa"/>
            <w:tcBorders>
              <w:right w:val="single" w:sz="4" w:space="0" w:color="000000"/>
            </w:tcBorders>
          </w:tcPr>
          <w:p w14:paraId="161CCD9C" w14:textId="4AD42CFE" w:rsidR="00501153" w:rsidRPr="000D4D04" w:rsidRDefault="00501153" w:rsidP="009A3632">
            <w:pPr>
              <w:pStyle w:val="TableParagraph"/>
              <w:spacing w:before="34"/>
              <w:ind w:left="103"/>
              <w:rPr>
                <w:sz w:val="18"/>
                <w:szCs w:val="18"/>
              </w:rPr>
            </w:pPr>
            <w:r w:rsidRPr="000D4D04">
              <w:rPr>
                <w:sz w:val="18"/>
                <w:szCs w:val="18"/>
              </w:rPr>
              <w:t>icis_prog_rpt_sw_ms4.ms4_annual_expenditure</w:t>
            </w:r>
          </w:p>
        </w:tc>
        <w:tc>
          <w:tcPr>
            <w:tcW w:w="5637" w:type="dxa"/>
            <w:tcBorders>
              <w:left w:val="single" w:sz="4" w:space="0" w:color="000000"/>
            </w:tcBorders>
          </w:tcPr>
          <w:p w14:paraId="6A08A0ED" w14:textId="77777777" w:rsidR="00501153" w:rsidRPr="000D4D04" w:rsidRDefault="00501153">
            <w:pPr>
              <w:rPr>
                <w:sz w:val="18"/>
                <w:szCs w:val="18"/>
              </w:rPr>
            </w:pPr>
          </w:p>
        </w:tc>
      </w:tr>
      <w:tr w:rsidR="00501153" w:rsidRPr="000D4D04" w14:paraId="65E6ADBD" w14:textId="77777777" w:rsidTr="00AF14AC">
        <w:trPr>
          <w:trHeight w:hRule="exact" w:val="490"/>
        </w:trPr>
        <w:tc>
          <w:tcPr>
            <w:tcW w:w="2628" w:type="dxa"/>
          </w:tcPr>
          <w:p w14:paraId="2CB7A0D9" w14:textId="77777777" w:rsidR="00501153" w:rsidRPr="000D4D04" w:rsidRDefault="00501153" w:rsidP="009A3632">
            <w:pPr>
              <w:pStyle w:val="TableParagraph"/>
              <w:spacing w:before="15"/>
              <w:ind w:left="103"/>
              <w:rPr>
                <w:sz w:val="18"/>
                <w:szCs w:val="18"/>
              </w:rPr>
            </w:pPr>
            <w:r w:rsidRPr="000D4D04">
              <w:rPr>
                <w:sz w:val="18"/>
                <w:szCs w:val="18"/>
              </w:rPr>
              <w:t>MS4AnnualExpenditureYear</w:t>
            </w:r>
          </w:p>
        </w:tc>
        <w:tc>
          <w:tcPr>
            <w:tcW w:w="1620" w:type="dxa"/>
          </w:tcPr>
          <w:p w14:paraId="0E37887D" w14:textId="77777777" w:rsidR="00501153" w:rsidRPr="000D4D04" w:rsidRDefault="00501153">
            <w:pPr>
              <w:rPr>
                <w:sz w:val="18"/>
                <w:szCs w:val="18"/>
              </w:rPr>
            </w:pPr>
          </w:p>
        </w:tc>
        <w:tc>
          <w:tcPr>
            <w:tcW w:w="3060" w:type="dxa"/>
            <w:tcBorders>
              <w:right w:val="single" w:sz="4" w:space="0" w:color="000000"/>
            </w:tcBorders>
          </w:tcPr>
          <w:p w14:paraId="415CCF39" w14:textId="48CEF71F" w:rsidR="00501153" w:rsidRPr="000D4D04" w:rsidRDefault="00501153" w:rsidP="009A3632">
            <w:pPr>
              <w:pStyle w:val="TableParagraph"/>
              <w:spacing w:before="34"/>
              <w:ind w:left="103"/>
              <w:rPr>
                <w:sz w:val="18"/>
                <w:szCs w:val="18"/>
              </w:rPr>
            </w:pPr>
            <w:r w:rsidRPr="000D4D04">
              <w:rPr>
                <w:sz w:val="18"/>
                <w:szCs w:val="18"/>
              </w:rPr>
              <w:t>icis_prog_rpt_sw_ms4.ms4_annual_expenditure_year</w:t>
            </w:r>
          </w:p>
        </w:tc>
        <w:tc>
          <w:tcPr>
            <w:tcW w:w="5637" w:type="dxa"/>
            <w:tcBorders>
              <w:left w:val="single" w:sz="4" w:space="0" w:color="000000"/>
            </w:tcBorders>
          </w:tcPr>
          <w:p w14:paraId="208693F4" w14:textId="77777777" w:rsidR="00501153" w:rsidRPr="000D4D04" w:rsidRDefault="00501153">
            <w:pPr>
              <w:rPr>
                <w:sz w:val="18"/>
                <w:szCs w:val="18"/>
              </w:rPr>
            </w:pPr>
          </w:p>
        </w:tc>
      </w:tr>
      <w:tr w:rsidR="00501153" w:rsidRPr="000D4D04" w14:paraId="7661D76A" w14:textId="77777777" w:rsidTr="004F2D1E">
        <w:trPr>
          <w:trHeight w:hRule="exact" w:val="317"/>
        </w:trPr>
        <w:tc>
          <w:tcPr>
            <w:tcW w:w="2628" w:type="dxa"/>
          </w:tcPr>
          <w:p w14:paraId="5DA40B0B" w14:textId="77777777" w:rsidR="00501153" w:rsidRPr="000D4D04" w:rsidRDefault="00501153" w:rsidP="009A3632">
            <w:pPr>
              <w:pStyle w:val="TableParagraph"/>
              <w:spacing w:before="15"/>
              <w:ind w:left="103"/>
              <w:rPr>
                <w:sz w:val="18"/>
                <w:szCs w:val="18"/>
              </w:rPr>
            </w:pPr>
            <w:r w:rsidRPr="000D4D04">
              <w:rPr>
                <w:sz w:val="18"/>
                <w:szCs w:val="18"/>
              </w:rPr>
              <w:t>MS4BudgetDollars</w:t>
            </w:r>
          </w:p>
        </w:tc>
        <w:tc>
          <w:tcPr>
            <w:tcW w:w="1620" w:type="dxa"/>
          </w:tcPr>
          <w:p w14:paraId="4B3C862E" w14:textId="77777777" w:rsidR="00501153" w:rsidRPr="000D4D04" w:rsidRDefault="00501153">
            <w:pPr>
              <w:rPr>
                <w:sz w:val="18"/>
                <w:szCs w:val="18"/>
              </w:rPr>
            </w:pPr>
          </w:p>
        </w:tc>
        <w:tc>
          <w:tcPr>
            <w:tcW w:w="3060" w:type="dxa"/>
            <w:tcBorders>
              <w:right w:val="single" w:sz="4" w:space="0" w:color="000000"/>
            </w:tcBorders>
          </w:tcPr>
          <w:p w14:paraId="6BF46D72" w14:textId="493D87D3"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w:t>
            </w:r>
          </w:p>
        </w:tc>
        <w:tc>
          <w:tcPr>
            <w:tcW w:w="5637" w:type="dxa"/>
            <w:tcBorders>
              <w:left w:val="single" w:sz="4" w:space="0" w:color="000000"/>
            </w:tcBorders>
          </w:tcPr>
          <w:p w14:paraId="1B17AD58" w14:textId="77777777" w:rsidR="00501153" w:rsidRPr="000D4D04" w:rsidRDefault="00501153">
            <w:pPr>
              <w:rPr>
                <w:sz w:val="18"/>
                <w:szCs w:val="18"/>
              </w:rPr>
            </w:pPr>
          </w:p>
        </w:tc>
      </w:tr>
      <w:tr w:rsidR="00501153" w:rsidRPr="000D4D04" w14:paraId="52F382E3" w14:textId="77777777" w:rsidTr="00AF14AC">
        <w:trPr>
          <w:trHeight w:hRule="exact" w:val="490"/>
        </w:trPr>
        <w:tc>
          <w:tcPr>
            <w:tcW w:w="2628" w:type="dxa"/>
          </w:tcPr>
          <w:p w14:paraId="22920488" w14:textId="77777777" w:rsidR="00501153" w:rsidRPr="000D4D04" w:rsidRDefault="00501153" w:rsidP="009A3632">
            <w:pPr>
              <w:pStyle w:val="TableParagraph"/>
              <w:spacing w:before="15"/>
              <w:ind w:left="103"/>
              <w:rPr>
                <w:sz w:val="18"/>
                <w:szCs w:val="18"/>
              </w:rPr>
            </w:pPr>
            <w:r w:rsidRPr="000D4D04">
              <w:rPr>
                <w:sz w:val="18"/>
                <w:szCs w:val="18"/>
              </w:rPr>
              <w:t>MS4BudgetYear</w:t>
            </w:r>
          </w:p>
        </w:tc>
        <w:tc>
          <w:tcPr>
            <w:tcW w:w="1620" w:type="dxa"/>
          </w:tcPr>
          <w:p w14:paraId="3EECB663" w14:textId="77777777" w:rsidR="00501153" w:rsidRPr="000D4D04" w:rsidRDefault="00501153">
            <w:pPr>
              <w:rPr>
                <w:sz w:val="18"/>
                <w:szCs w:val="18"/>
              </w:rPr>
            </w:pPr>
          </w:p>
        </w:tc>
        <w:tc>
          <w:tcPr>
            <w:tcW w:w="3060" w:type="dxa"/>
            <w:tcBorders>
              <w:right w:val="single" w:sz="4" w:space="0" w:color="000000"/>
            </w:tcBorders>
          </w:tcPr>
          <w:p w14:paraId="1A1DD945" w14:textId="58908031"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t_year</w:t>
            </w:r>
          </w:p>
        </w:tc>
        <w:tc>
          <w:tcPr>
            <w:tcW w:w="5637" w:type="dxa"/>
            <w:tcBorders>
              <w:left w:val="single" w:sz="4" w:space="0" w:color="000000"/>
            </w:tcBorders>
          </w:tcPr>
          <w:p w14:paraId="0624F5BA" w14:textId="77777777" w:rsidR="00501153" w:rsidRPr="000D4D04" w:rsidRDefault="00501153">
            <w:pPr>
              <w:rPr>
                <w:sz w:val="18"/>
                <w:szCs w:val="18"/>
              </w:rPr>
            </w:pPr>
          </w:p>
        </w:tc>
      </w:tr>
      <w:tr w:rsidR="00501153" w:rsidRPr="000D4D04" w14:paraId="1F955700" w14:textId="77777777" w:rsidTr="00AF14AC">
        <w:trPr>
          <w:trHeight w:hRule="exact" w:val="490"/>
        </w:trPr>
        <w:tc>
          <w:tcPr>
            <w:tcW w:w="2628" w:type="dxa"/>
          </w:tcPr>
          <w:p w14:paraId="62F11FA5" w14:textId="07532A0D" w:rsidR="00501153" w:rsidRPr="000D4D04" w:rsidRDefault="00501153" w:rsidP="009A3632">
            <w:pPr>
              <w:pStyle w:val="TableParagraph"/>
              <w:spacing w:before="17"/>
              <w:ind w:left="103"/>
              <w:rPr>
                <w:sz w:val="18"/>
                <w:szCs w:val="18"/>
              </w:rPr>
            </w:pPr>
            <w:r w:rsidRPr="000D4D04">
              <w:rPr>
                <w:w w:val="95"/>
                <w:sz w:val="18"/>
                <w:szCs w:val="18"/>
              </w:rPr>
              <w:t>ProjectedSourcesFundingCod</w:t>
            </w:r>
            <w:r w:rsidRPr="000D4D04">
              <w:rPr>
                <w:sz w:val="18"/>
                <w:szCs w:val="18"/>
              </w:rPr>
              <w:t>e</w:t>
            </w:r>
          </w:p>
        </w:tc>
        <w:tc>
          <w:tcPr>
            <w:tcW w:w="1620" w:type="dxa"/>
          </w:tcPr>
          <w:p w14:paraId="136058FF" w14:textId="77777777" w:rsidR="00501153" w:rsidRPr="000D4D04" w:rsidRDefault="00501153">
            <w:pPr>
              <w:rPr>
                <w:sz w:val="18"/>
                <w:szCs w:val="18"/>
              </w:rPr>
            </w:pPr>
          </w:p>
        </w:tc>
        <w:tc>
          <w:tcPr>
            <w:tcW w:w="3060" w:type="dxa"/>
            <w:tcBorders>
              <w:right w:val="single" w:sz="4" w:space="0" w:color="000000"/>
            </w:tcBorders>
          </w:tcPr>
          <w:p w14:paraId="7242FA89" w14:textId="3A92D023" w:rsidR="00501153" w:rsidRPr="000D4D04" w:rsidRDefault="00501153" w:rsidP="009A3632">
            <w:pPr>
              <w:pStyle w:val="TableParagraph"/>
              <w:spacing w:before="36"/>
              <w:ind w:left="103"/>
              <w:rPr>
                <w:sz w:val="18"/>
                <w:szCs w:val="18"/>
              </w:rPr>
            </w:pPr>
            <w:r w:rsidRPr="000D4D04">
              <w:rPr>
                <w:w w:val="95"/>
                <w:sz w:val="18"/>
                <w:szCs w:val="18"/>
              </w:rPr>
              <w:t>icis_prog_rpt_sw_ms4.source_fun</w:t>
            </w:r>
            <w:r w:rsidRPr="000D4D04">
              <w:rPr>
                <w:sz w:val="18"/>
                <w:szCs w:val="18"/>
              </w:rPr>
              <w:t>ding_code</w:t>
            </w:r>
          </w:p>
        </w:tc>
        <w:tc>
          <w:tcPr>
            <w:tcW w:w="5637" w:type="dxa"/>
            <w:tcBorders>
              <w:left w:val="single" w:sz="4" w:space="0" w:color="000000"/>
            </w:tcBorders>
          </w:tcPr>
          <w:p w14:paraId="0E925A0D" w14:textId="77777777" w:rsidR="00501153" w:rsidRPr="000D4D04" w:rsidRDefault="00501153">
            <w:pPr>
              <w:rPr>
                <w:sz w:val="18"/>
                <w:szCs w:val="18"/>
              </w:rPr>
            </w:pPr>
          </w:p>
        </w:tc>
      </w:tr>
      <w:tr w:rsidR="00501153" w:rsidRPr="000D4D04" w14:paraId="1E62AFFD" w14:textId="77777777" w:rsidTr="00AF14AC">
        <w:trPr>
          <w:trHeight w:hRule="exact" w:val="490"/>
        </w:trPr>
        <w:tc>
          <w:tcPr>
            <w:tcW w:w="2628" w:type="dxa"/>
          </w:tcPr>
          <w:p w14:paraId="3F377045" w14:textId="1C80F2B1" w:rsidR="00501153" w:rsidRPr="000D4D04" w:rsidRDefault="00501153" w:rsidP="009A3632">
            <w:pPr>
              <w:pStyle w:val="TableParagraph"/>
              <w:spacing w:before="15"/>
              <w:ind w:left="103"/>
              <w:rPr>
                <w:sz w:val="18"/>
                <w:szCs w:val="18"/>
              </w:rPr>
            </w:pPr>
            <w:r w:rsidRPr="000D4D04">
              <w:rPr>
                <w:w w:val="95"/>
                <w:sz w:val="18"/>
                <w:szCs w:val="18"/>
              </w:rPr>
              <w:t>MajorOutfallEstimatedMeasu</w:t>
            </w:r>
            <w:r w:rsidRPr="000D4D04">
              <w:rPr>
                <w:sz w:val="18"/>
                <w:szCs w:val="18"/>
              </w:rPr>
              <w:t>reIndicator</w:t>
            </w:r>
          </w:p>
        </w:tc>
        <w:tc>
          <w:tcPr>
            <w:tcW w:w="1620" w:type="dxa"/>
          </w:tcPr>
          <w:p w14:paraId="7D905F6D" w14:textId="77777777" w:rsidR="00501153" w:rsidRPr="000D4D04" w:rsidRDefault="00501153">
            <w:pPr>
              <w:rPr>
                <w:sz w:val="18"/>
                <w:szCs w:val="18"/>
              </w:rPr>
            </w:pPr>
          </w:p>
        </w:tc>
        <w:tc>
          <w:tcPr>
            <w:tcW w:w="3060" w:type="dxa"/>
            <w:tcBorders>
              <w:right w:val="single" w:sz="4" w:space="0" w:color="000000"/>
            </w:tcBorders>
          </w:tcPr>
          <w:p w14:paraId="26A9E1B8" w14:textId="2D479D9E"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all_est_measure_flag</w:t>
            </w:r>
          </w:p>
        </w:tc>
        <w:tc>
          <w:tcPr>
            <w:tcW w:w="5637" w:type="dxa"/>
            <w:tcBorders>
              <w:left w:val="single" w:sz="4" w:space="0" w:color="000000"/>
            </w:tcBorders>
          </w:tcPr>
          <w:p w14:paraId="5E4529D5" w14:textId="77777777" w:rsidR="00501153" w:rsidRPr="000D4D04" w:rsidRDefault="00501153">
            <w:pPr>
              <w:pStyle w:val="TableParagraph"/>
              <w:ind w:left="103" w:right="174"/>
              <w:rPr>
                <w:sz w:val="18"/>
                <w:szCs w:val="18"/>
              </w:rPr>
            </w:pPr>
            <w:r w:rsidRPr="000D4D04">
              <w:rPr>
                <w:sz w:val="18"/>
                <w:szCs w:val="18"/>
              </w:rPr>
              <w:t>Must be present when MajorOutfallNumber contains a value greater than zero.</w:t>
            </w:r>
          </w:p>
        </w:tc>
      </w:tr>
      <w:tr w:rsidR="00501153" w:rsidRPr="000D4D04" w14:paraId="72466F13" w14:textId="77777777" w:rsidTr="00AF14AC">
        <w:trPr>
          <w:trHeight w:hRule="exact" w:val="490"/>
        </w:trPr>
        <w:tc>
          <w:tcPr>
            <w:tcW w:w="2628" w:type="dxa"/>
          </w:tcPr>
          <w:p w14:paraId="4B064E0F" w14:textId="77777777" w:rsidR="00501153" w:rsidRPr="000D4D04" w:rsidRDefault="00501153" w:rsidP="009A3632">
            <w:pPr>
              <w:pStyle w:val="TableParagraph"/>
              <w:spacing w:before="15"/>
              <w:ind w:left="103"/>
              <w:rPr>
                <w:sz w:val="18"/>
                <w:szCs w:val="18"/>
              </w:rPr>
            </w:pPr>
            <w:r w:rsidRPr="000D4D04">
              <w:rPr>
                <w:sz w:val="18"/>
                <w:szCs w:val="18"/>
              </w:rPr>
              <w:lastRenderedPageBreak/>
              <w:t>MajorOutfallNumber</w:t>
            </w:r>
          </w:p>
        </w:tc>
        <w:tc>
          <w:tcPr>
            <w:tcW w:w="1620" w:type="dxa"/>
          </w:tcPr>
          <w:p w14:paraId="42BE95D4" w14:textId="77777777" w:rsidR="00501153" w:rsidRPr="000D4D04" w:rsidRDefault="00501153">
            <w:pPr>
              <w:rPr>
                <w:sz w:val="18"/>
                <w:szCs w:val="18"/>
              </w:rPr>
            </w:pPr>
          </w:p>
        </w:tc>
        <w:tc>
          <w:tcPr>
            <w:tcW w:w="3060" w:type="dxa"/>
            <w:tcBorders>
              <w:right w:val="single" w:sz="4" w:space="0" w:color="000000"/>
            </w:tcBorders>
          </w:tcPr>
          <w:p w14:paraId="2486CAA5" w14:textId="2F767424"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all_measure_nmbr</w:t>
            </w:r>
          </w:p>
        </w:tc>
        <w:tc>
          <w:tcPr>
            <w:tcW w:w="5637" w:type="dxa"/>
            <w:tcBorders>
              <w:left w:val="single" w:sz="4" w:space="0" w:color="000000"/>
            </w:tcBorders>
          </w:tcPr>
          <w:p w14:paraId="6218F39B" w14:textId="77777777" w:rsidR="00501153" w:rsidRPr="000D4D04" w:rsidRDefault="00501153">
            <w:pPr>
              <w:rPr>
                <w:sz w:val="18"/>
                <w:szCs w:val="18"/>
              </w:rPr>
            </w:pPr>
          </w:p>
        </w:tc>
      </w:tr>
      <w:tr w:rsidR="00501153" w:rsidRPr="000D4D04" w14:paraId="17200F12" w14:textId="77777777" w:rsidTr="00AF14AC">
        <w:trPr>
          <w:trHeight w:hRule="exact" w:val="490"/>
        </w:trPr>
        <w:tc>
          <w:tcPr>
            <w:tcW w:w="2628" w:type="dxa"/>
          </w:tcPr>
          <w:p w14:paraId="13203014" w14:textId="19EB2C19" w:rsidR="00501153" w:rsidRPr="000D4D04" w:rsidRDefault="00501153" w:rsidP="009A3632">
            <w:pPr>
              <w:pStyle w:val="TableParagraph"/>
              <w:spacing w:before="17"/>
              <w:ind w:left="103"/>
              <w:rPr>
                <w:sz w:val="18"/>
                <w:szCs w:val="18"/>
              </w:rPr>
            </w:pPr>
            <w:r w:rsidRPr="000D4D04">
              <w:rPr>
                <w:w w:val="95"/>
                <w:sz w:val="18"/>
                <w:szCs w:val="18"/>
              </w:rPr>
              <w:t>MinorOutfallEstimatedMeasu</w:t>
            </w:r>
            <w:r w:rsidRPr="000D4D04">
              <w:rPr>
                <w:sz w:val="18"/>
                <w:szCs w:val="18"/>
              </w:rPr>
              <w:t>reIndicator</w:t>
            </w:r>
          </w:p>
        </w:tc>
        <w:tc>
          <w:tcPr>
            <w:tcW w:w="1620" w:type="dxa"/>
          </w:tcPr>
          <w:p w14:paraId="2550CAE0" w14:textId="77777777" w:rsidR="00501153" w:rsidRPr="000D4D04" w:rsidRDefault="00501153">
            <w:pPr>
              <w:rPr>
                <w:sz w:val="18"/>
                <w:szCs w:val="18"/>
              </w:rPr>
            </w:pPr>
          </w:p>
        </w:tc>
        <w:tc>
          <w:tcPr>
            <w:tcW w:w="3060" w:type="dxa"/>
            <w:tcBorders>
              <w:right w:val="single" w:sz="4" w:space="0" w:color="000000"/>
            </w:tcBorders>
          </w:tcPr>
          <w:p w14:paraId="2783C44D" w14:textId="6E525654" w:rsidR="00501153" w:rsidRPr="000D4D04" w:rsidRDefault="00501153" w:rsidP="009A3632">
            <w:pPr>
              <w:pStyle w:val="TableParagraph"/>
              <w:spacing w:before="36"/>
              <w:ind w:left="103"/>
              <w:rPr>
                <w:sz w:val="18"/>
                <w:szCs w:val="18"/>
              </w:rPr>
            </w:pPr>
            <w:r w:rsidRPr="000D4D04">
              <w:rPr>
                <w:w w:val="95"/>
                <w:sz w:val="18"/>
                <w:szCs w:val="18"/>
              </w:rPr>
              <w:t>icis_prog_rpt_sw_ms4.minor_outf</w:t>
            </w:r>
            <w:r w:rsidRPr="000D4D04">
              <w:rPr>
                <w:sz w:val="18"/>
                <w:szCs w:val="18"/>
              </w:rPr>
              <w:t>all_est_measure_flag</w:t>
            </w:r>
          </w:p>
        </w:tc>
        <w:tc>
          <w:tcPr>
            <w:tcW w:w="5637" w:type="dxa"/>
            <w:tcBorders>
              <w:left w:val="single" w:sz="4" w:space="0" w:color="000000"/>
            </w:tcBorders>
          </w:tcPr>
          <w:p w14:paraId="050E780C" w14:textId="77777777" w:rsidR="00501153" w:rsidRPr="000D4D04" w:rsidRDefault="00501153">
            <w:pPr>
              <w:pStyle w:val="TableParagraph"/>
              <w:ind w:left="103" w:right="530"/>
              <w:rPr>
                <w:sz w:val="18"/>
                <w:szCs w:val="18"/>
              </w:rPr>
            </w:pPr>
            <w:r w:rsidRPr="000D4D04">
              <w:rPr>
                <w:sz w:val="18"/>
                <w:szCs w:val="18"/>
              </w:rPr>
              <w:t>Must be present when MinorOutfallNumber contains a value greater than zero.</w:t>
            </w:r>
          </w:p>
        </w:tc>
      </w:tr>
      <w:tr w:rsidR="00501153" w:rsidRPr="000D4D04" w14:paraId="6229024B" w14:textId="77777777" w:rsidTr="00AF14AC">
        <w:trPr>
          <w:trHeight w:hRule="exact" w:val="490"/>
        </w:trPr>
        <w:tc>
          <w:tcPr>
            <w:tcW w:w="2628" w:type="dxa"/>
          </w:tcPr>
          <w:p w14:paraId="2ECEA8D0" w14:textId="77777777" w:rsidR="00501153" w:rsidRPr="000D4D04" w:rsidRDefault="00501153" w:rsidP="009A3632">
            <w:pPr>
              <w:pStyle w:val="TableParagraph"/>
              <w:spacing w:before="15"/>
              <w:ind w:left="103"/>
              <w:rPr>
                <w:sz w:val="18"/>
                <w:szCs w:val="18"/>
              </w:rPr>
            </w:pPr>
            <w:r w:rsidRPr="000D4D04">
              <w:rPr>
                <w:sz w:val="18"/>
                <w:szCs w:val="18"/>
              </w:rPr>
              <w:t>MinorOutfallNumber</w:t>
            </w:r>
          </w:p>
        </w:tc>
        <w:tc>
          <w:tcPr>
            <w:tcW w:w="1620" w:type="dxa"/>
          </w:tcPr>
          <w:p w14:paraId="6AB2843B" w14:textId="77777777" w:rsidR="00501153" w:rsidRPr="000D4D04" w:rsidRDefault="00501153">
            <w:pPr>
              <w:rPr>
                <w:sz w:val="18"/>
                <w:szCs w:val="18"/>
              </w:rPr>
            </w:pPr>
          </w:p>
        </w:tc>
        <w:tc>
          <w:tcPr>
            <w:tcW w:w="3060" w:type="dxa"/>
            <w:tcBorders>
              <w:right w:val="single" w:sz="4" w:space="0" w:color="000000"/>
            </w:tcBorders>
          </w:tcPr>
          <w:p w14:paraId="5D87AF3D" w14:textId="67C6B8C5" w:rsidR="00501153" w:rsidRPr="000D4D04" w:rsidRDefault="00501153" w:rsidP="009A3632">
            <w:pPr>
              <w:pStyle w:val="TableParagraph"/>
              <w:spacing w:before="34"/>
              <w:ind w:left="103"/>
              <w:rPr>
                <w:sz w:val="18"/>
                <w:szCs w:val="18"/>
              </w:rPr>
            </w:pPr>
            <w:r w:rsidRPr="000D4D04">
              <w:rPr>
                <w:w w:val="95"/>
                <w:sz w:val="18"/>
                <w:szCs w:val="18"/>
              </w:rPr>
              <w:t>icis_projg_rpt_sw_ms4.minor_outf</w:t>
            </w:r>
            <w:r w:rsidRPr="000D4D04">
              <w:rPr>
                <w:sz w:val="18"/>
                <w:szCs w:val="18"/>
              </w:rPr>
              <w:t>all_measure_nmbr</w:t>
            </w:r>
          </w:p>
        </w:tc>
        <w:tc>
          <w:tcPr>
            <w:tcW w:w="5637" w:type="dxa"/>
            <w:tcBorders>
              <w:left w:val="single" w:sz="4" w:space="0" w:color="000000"/>
            </w:tcBorders>
          </w:tcPr>
          <w:p w14:paraId="395A8EE7" w14:textId="77777777" w:rsidR="00501153" w:rsidRPr="000D4D04" w:rsidRDefault="00501153">
            <w:pPr>
              <w:rPr>
                <w:sz w:val="18"/>
                <w:szCs w:val="18"/>
              </w:rPr>
            </w:pPr>
          </w:p>
        </w:tc>
      </w:tr>
      <w:tr w:rsidR="00501153" w:rsidRPr="000D4D04" w14:paraId="0464C45E" w14:textId="77777777" w:rsidTr="00AF14AC">
        <w:trPr>
          <w:trHeight w:hRule="exact" w:val="1702"/>
        </w:trPr>
        <w:tc>
          <w:tcPr>
            <w:tcW w:w="2628" w:type="dxa"/>
          </w:tcPr>
          <w:p w14:paraId="5A49D0EF" w14:textId="77777777" w:rsidR="00501153" w:rsidRPr="000D4D04" w:rsidRDefault="00501153" w:rsidP="009A3632">
            <w:pPr>
              <w:pStyle w:val="TableParagraph"/>
              <w:spacing w:before="15"/>
              <w:ind w:left="103"/>
              <w:rPr>
                <w:sz w:val="18"/>
                <w:szCs w:val="18"/>
              </w:rPr>
            </w:pPr>
            <w:r w:rsidRPr="000D4D04">
              <w:rPr>
                <w:sz w:val="18"/>
                <w:szCs w:val="18"/>
              </w:rPr>
              <w:t>AffiliationTypeText</w:t>
            </w:r>
          </w:p>
        </w:tc>
        <w:tc>
          <w:tcPr>
            <w:tcW w:w="1620" w:type="dxa"/>
          </w:tcPr>
          <w:p w14:paraId="1B80E0A0" w14:textId="2536F47E" w:rsidR="00501153" w:rsidRPr="000D4D04" w:rsidRDefault="00501153" w:rsidP="009A3632">
            <w:pPr>
              <w:pStyle w:val="TableParagraph"/>
              <w:ind w:left="103"/>
              <w:rPr>
                <w:sz w:val="18"/>
                <w:szCs w:val="18"/>
              </w:rPr>
            </w:pPr>
            <w:r w:rsidRPr="000D4D04">
              <w:rPr>
                <w:w w:val="95"/>
                <w:sz w:val="18"/>
                <w:szCs w:val="18"/>
              </w:rPr>
              <w:t>Ref_affiliation_t</w:t>
            </w:r>
            <w:r w:rsidRPr="000D4D04">
              <w:rPr>
                <w:sz w:val="18"/>
                <w:szCs w:val="18"/>
              </w:rPr>
              <w:t>ype</w:t>
            </w:r>
          </w:p>
        </w:tc>
        <w:tc>
          <w:tcPr>
            <w:tcW w:w="3060" w:type="dxa"/>
            <w:tcBorders>
              <w:right w:val="single" w:sz="4" w:space="0" w:color="000000"/>
            </w:tcBorders>
          </w:tcPr>
          <w:p w14:paraId="3A362CEC" w14:textId="7947FF61" w:rsidR="00501153" w:rsidRPr="000D4D04" w:rsidRDefault="00501153" w:rsidP="009A3632">
            <w:pPr>
              <w:pStyle w:val="TableParagraph"/>
              <w:spacing w:before="15"/>
              <w:ind w:left="103"/>
              <w:rPr>
                <w:sz w:val="18"/>
                <w:szCs w:val="18"/>
              </w:rPr>
            </w:pPr>
            <w:r w:rsidRPr="000D4D04">
              <w:rPr>
                <w:w w:val="95"/>
                <w:sz w:val="18"/>
                <w:szCs w:val="18"/>
              </w:rPr>
              <w:t>xref_prog_rpt_sw_addr.affiliation_</w:t>
            </w:r>
            <w:r w:rsidRPr="000D4D04">
              <w:rPr>
                <w:sz w:val="18"/>
                <w:szCs w:val="18"/>
              </w:rPr>
              <w:t>type_code, xref_prog_rpt_sw_contact.affiliation_type_code, xref_prog_rpt_sw_ms4_addr.affiliation_type_code, xref_prog_rpt_sw_ms4_contact.affiliation_type_code</w:t>
            </w:r>
          </w:p>
        </w:tc>
        <w:tc>
          <w:tcPr>
            <w:tcW w:w="5637" w:type="dxa"/>
            <w:tcBorders>
              <w:left w:val="single" w:sz="4" w:space="0" w:color="000000"/>
            </w:tcBorders>
          </w:tcPr>
          <w:p w14:paraId="292ED316" w14:textId="02974573" w:rsidR="00501153" w:rsidRPr="000D4D04" w:rsidRDefault="00501153" w:rsidP="009566B0">
            <w:pPr>
              <w:pStyle w:val="TableParagraph"/>
              <w:ind w:left="103" w:right="28"/>
              <w:rPr>
                <w:sz w:val="18"/>
                <w:szCs w:val="18"/>
              </w:rPr>
            </w:pPr>
            <w:r w:rsidRPr="000D4D04">
              <w:rPr>
                <w:sz w:val="18"/>
                <w:szCs w:val="18"/>
              </w:rPr>
              <w:t>In ICIS, contacts and addresses are assigned their own set of</w:t>
            </w:r>
            <w:r w:rsidRPr="000D4D04">
              <w:rPr>
                <w:spacing w:val="-12"/>
                <w:sz w:val="18"/>
                <w:szCs w:val="18"/>
              </w:rPr>
              <w:t xml:space="preserve"> </w:t>
            </w:r>
            <w:r w:rsidRPr="000D4D04">
              <w:rPr>
                <w:sz w:val="18"/>
                <w:szCs w:val="18"/>
              </w:rPr>
              <w:t>affiliation type codes to choose</w:t>
            </w:r>
            <w:r w:rsidRPr="000D4D04">
              <w:rPr>
                <w:spacing w:val="-10"/>
                <w:sz w:val="18"/>
                <w:szCs w:val="18"/>
              </w:rPr>
              <w:t xml:space="preserve"> </w:t>
            </w:r>
            <w:r w:rsidRPr="000D4D04">
              <w:rPr>
                <w:sz w:val="18"/>
                <w:szCs w:val="18"/>
              </w:rPr>
              <w:t>from. Stormwater MS4 program report contacts and addresses may have affiliation type codes of SW4, OCT and UNK. Stormwater program report contacts and addresses may have affiliation type codes of SWR, OCT and UNK.</w:t>
            </w:r>
          </w:p>
        </w:tc>
      </w:tr>
      <w:tr w:rsidR="00501153" w:rsidRPr="000D4D04" w14:paraId="67A67CD0" w14:textId="77777777" w:rsidTr="004F2D1E">
        <w:trPr>
          <w:trHeight w:hRule="exact" w:val="317"/>
        </w:trPr>
        <w:tc>
          <w:tcPr>
            <w:tcW w:w="2628" w:type="dxa"/>
          </w:tcPr>
          <w:p w14:paraId="28CE07AB" w14:textId="77777777" w:rsidR="00501153" w:rsidRPr="000D4D04" w:rsidRDefault="00501153" w:rsidP="009A3632">
            <w:pPr>
              <w:pStyle w:val="TableParagraph"/>
              <w:spacing w:before="15"/>
              <w:ind w:left="103"/>
              <w:rPr>
                <w:sz w:val="18"/>
                <w:szCs w:val="18"/>
              </w:rPr>
            </w:pPr>
            <w:r w:rsidRPr="000D4D04">
              <w:rPr>
                <w:sz w:val="18"/>
                <w:szCs w:val="18"/>
              </w:rPr>
              <w:t>FirstName</w:t>
            </w:r>
          </w:p>
        </w:tc>
        <w:tc>
          <w:tcPr>
            <w:tcW w:w="1620" w:type="dxa"/>
          </w:tcPr>
          <w:p w14:paraId="552A2AE6" w14:textId="77777777" w:rsidR="00501153" w:rsidRPr="000D4D04" w:rsidRDefault="00501153">
            <w:pPr>
              <w:rPr>
                <w:sz w:val="18"/>
                <w:szCs w:val="18"/>
              </w:rPr>
            </w:pPr>
          </w:p>
        </w:tc>
        <w:tc>
          <w:tcPr>
            <w:tcW w:w="3060" w:type="dxa"/>
            <w:tcBorders>
              <w:right w:val="single" w:sz="4" w:space="0" w:color="000000"/>
            </w:tcBorders>
          </w:tcPr>
          <w:p w14:paraId="4DBC90C3" w14:textId="77777777" w:rsidR="00501153" w:rsidRPr="000D4D04" w:rsidRDefault="00501153" w:rsidP="009A3632">
            <w:pPr>
              <w:pStyle w:val="TableParagraph"/>
              <w:spacing w:before="15"/>
              <w:ind w:left="103"/>
              <w:rPr>
                <w:sz w:val="18"/>
                <w:szCs w:val="18"/>
              </w:rPr>
            </w:pPr>
            <w:r w:rsidRPr="000D4D04">
              <w:rPr>
                <w:sz w:val="18"/>
                <w:szCs w:val="18"/>
              </w:rPr>
              <w:t>icis_contact.first_name</w:t>
            </w:r>
          </w:p>
        </w:tc>
        <w:tc>
          <w:tcPr>
            <w:tcW w:w="5637" w:type="dxa"/>
            <w:tcBorders>
              <w:left w:val="single" w:sz="4" w:space="0" w:color="000000"/>
            </w:tcBorders>
          </w:tcPr>
          <w:p w14:paraId="560A63E0" w14:textId="77777777" w:rsidR="00501153" w:rsidRPr="000D4D04" w:rsidRDefault="00501153">
            <w:pPr>
              <w:rPr>
                <w:sz w:val="18"/>
                <w:szCs w:val="18"/>
              </w:rPr>
            </w:pPr>
          </w:p>
        </w:tc>
      </w:tr>
      <w:tr w:rsidR="00501153" w:rsidRPr="000D4D04" w14:paraId="10B1B446" w14:textId="77777777" w:rsidTr="004F2D1E">
        <w:trPr>
          <w:trHeight w:hRule="exact" w:val="317"/>
        </w:trPr>
        <w:tc>
          <w:tcPr>
            <w:tcW w:w="2628" w:type="dxa"/>
          </w:tcPr>
          <w:p w14:paraId="790F1BBD" w14:textId="77777777" w:rsidR="00501153" w:rsidRPr="000D4D04" w:rsidRDefault="00501153" w:rsidP="009A3632">
            <w:pPr>
              <w:pStyle w:val="TableParagraph"/>
              <w:spacing w:before="15"/>
              <w:ind w:left="103"/>
              <w:rPr>
                <w:sz w:val="18"/>
                <w:szCs w:val="18"/>
              </w:rPr>
            </w:pPr>
            <w:r w:rsidRPr="000D4D04">
              <w:rPr>
                <w:sz w:val="18"/>
                <w:szCs w:val="18"/>
              </w:rPr>
              <w:t>MiddleName</w:t>
            </w:r>
          </w:p>
        </w:tc>
        <w:tc>
          <w:tcPr>
            <w:tcW w:w="1620" w:type="dxa"/>
          </w:tcPr>
          <w:p w14:paraId="6C194697" w14:textId="77777777" w:rsidR="00501153" w:rsidRPr="000D4D04" w:rsidRDefault="00501153">
            <w:pPr>
              <w:rPr>
                <w:sz w:val="18"/>
                <w:szCs w:val="18"/>
              </w:rPr>
            </w:pPr>
          </w:p>
        </w:tc>
        <w:tc>
          <w:tcPr>
            <w:tcW w:w="3060" w:type="dxa"/>
            <w:tcBorders>
              <w:right w:val="single" w:sz="4" w:space="0" w:color="000000"/>
            </w:tcBorders>
          </w:tcPr>
          <w:p w14:paraId="20B60DDC" w14:textId="77777777" w:rsidR="00501153" w:rsidRPr="000D4D04" w:rsidRDefault="00501153" w:rsidP="009A3632">
            <w:pPr>
              <w:pStyle w:val="TableParagraph"/>
              <w:spacing w:before="15"/>
              <w:ind w:left="103"/>
              <w:rPr>
                <w:sz w:val="18"/>
                <w:szCs w:val="18"/>
              </w:rPr>
            </w:pPr>
            <w:r w:rsidRPr="000D4D04">
              <w:rPr>
                <w:sz w:val="18"/>
                <w:szCs w:val="18"/>
              </w:rPr>
              <w:t>icis_contact.middle_name</w:t>
            </w:r>
          </w:p>
        </w:tc>
        <w:tc>
          <w:tcPr>
            <w:tcW w:w="5637" w:type="dxa"/>
            <w:tcBorders>
              <w:left w:val="single" w:sz="4" w:space="0" w:color="000000"/>
            </w:tcBorders>
          </w:tcPr>
          <w:p w14:paraId="033E8645" w14:textId="77777777" w:rsidR="00501153" w:rsidRPr="000D4D04" w:rsidRDefault="00501153">
            <w:pPr>
              <w:rPr>
                <w:sz w:val="18"/>
                <w:szCs w:val="18"/>
              </w:rPr>
            </w:pPr>
          </w:p>
        </w:tc>
      </w:tr>
      <w:tr w:rsidR="00501153" w:rsidRPr="000D4D04" w14:paraId="3BB491E0" w14:textId="77777777" w:rsidTr="004F2D1E">
        <w:trPr>
          <w:trHeight w:hRule="exact" w:val="317"/>
        </w:trPr>
        <w:tc>
          <w:tcPr>
            <w:tcW w:w="2628" w:type="dxa"/>
          </w:tcPr>
          <w:p w14:paraId="0C5DA58C" w14:textId="77777777" w:rsidR="00501153" w:rsidRPr="000D4D04" w:rsidRDefault="00501153" w:rsidP="009A3632">
            <w:pPr>
              <w:pStyle w:val="TableParagraph"/>
              <w:spacing w:before="15"/>
              <w:ind w:left="103"/>
              <w:rPr>
                <w:sz w:val="18"/>
                <w:szCs w:val="18"/>
              </w:rPr>
            </w:pPr>
            <w:r w:rsidRPr="000D4D04">
              <w:rPr>
                <w:sz w:val="18"/>
                <w:szCs w:val="18"/>
              </w:rPr>
              <w:t>LastName</w:t>
            </w:r>
          </w:p>
        </w:tc>
        <w:tc>
          <w:tcPr>
            <w:tcW w:w="1620" w:type="dxa"/>
          </w:tcPr>
          <w:p w14:paraId="662CEDBA" w14:textId="77777777" w:rsidR="00501153" w:rsidRPr="000D4D04" w:rsidRDefault="00501153">
            <w:pPr>
              <w:rPr>
                <w:sz w:val="18"/>
                <w:szCs w:val="18"/>
              </w:rPr>
            </w:pPr>
          </w:p>
        </w:tc>
        <w:tc>
          <w:tcPr>
            <w:tcW w:w="3060" w:type="dxa"/>
            <w:tcBorders>
              <w:right w:val="single" w:sz="4" w:space="0" w:color="000000"/>
            </w:tcBorders>
          </w:tcPr>
          <w:p w14:paraId="64A8EA03" w14:textId="77777777" w:rsidR="00501153" w:rsidRPr="000D4D04" w:rsidRDefault="00501153" w:rsidP="009A3632">
            <w:pPr>
              <w:pStyle w:val="TableParagraph"/>
              <w:spacing w:before="15"/>
              <w:ind w:left="103"/>
              <w:rPr>
                <w:sz w:val="18"/>
                <w:szCs w:val="18"/>
              </w:rPr>
            </w:pPr>
            <w:r w:rsidRPr="000D4D04">
              <w:rPr>
                <w:sz w:val="18"/>
                <w:szCs w:val="18"/>
              </w:rPr>
              <w:t>icis_contact.last_name</w:t>
            </w:r>
          </w:p>
        </w:tc>
        <w:tc>
          <w:tcPr>
            <w:tcW w:w="5637" w:type="dxa"/>
            <w:tcBorders>
              <w:left w:val="single" w:sz="4" w:space="0" w:color="000000"/>
            </w:tcBorders>
          </w:tcPr>
          <w:p w14:paraId="3F264F14" w14:textId="77777777" w:rsidR="00501153" w:rsidRPr="000D4D04" w:rsidRDefault="00501153">
            <w:pPr>
              <w:rPr>
                <w:sz w:val="18"/>
                <w:szCs w:val="18"/>
              </w:rPr>
            </w:pPr>
          </w:p>
        </w:tc>
      </w:tr>
      <w:tr w:rsidR="00501153" w:rsidRPr="000D4D04" w14:paraId="6B3303B3" w14:textId="77777777" w:rsidTr="004F2D1E">
        <w:trPr>
          <w:trHeight w:hRule="exact" w:val="317"/>
        </w:trPr>
        <w:tc>
          <w:tcPr>
            <w:tcW w:w="2628" w:type="dxa"/>
          </w:tcPr>
          <w:p w14:paraId="194D0F86" w14:textId="77777777" w:rsidR="00501153" w:rsidRPr="000D4D04" w:rsidRDefault="00501153" w:rsidP="009A3632">
            <w:pPr>
              <w:pStyle w:val="TableParagraph"/>
              <w:spacing w:before="15"/>
              <w:ind w:left="103"/>
              <w:rPr>
                <w:sz w:val="18"/>
                <w:szCs w:val="18"/>
              </w:rPr>
            </w:pPr>
            <w:r w:rsidRPr="000D4D04">
              <w:rPr>
                <w:sz w:val="18"/>
                <w:szCs w:val="18"/>
              </w:rPr>
              <w:t>IndividualTitleText</w:t>
            </w:r>
          </w:p>
        </w:tc>
        <w:tc>
          <w:tcPr>
            <w:tcW w:w="1620" w:type="dxa"/>
          </w:tcPr>
          <w:p w14:paraId="1A5A5528" w14:textId="77777777" w:rsidR="00501153" w:rsidRPr="000D4D04" w:rsidRDefault="00501153">
            <w:pPr>
              <w:rPr>
                <w:sz w:val="18"/>
                <w:szCs w:val="18"/>
              </w:rPr>
            </w:pPr>
          </w:p>
        </w:tc>
        <w:tc>
          <w:tcPr>
            <w:tcW w:w="3060" w:type="dxa"/>
            <w:tcBorders>
              <w:right w:val="single" w:sz="4" w:space="0" w:color="000000"/>
            </w:tcBorders>
          </w:tcPr>
          <w:p w14:paraId="16819DCD" w14:textId="77777777" w:rsidR="00501153" w:rsidRPr="000D4D04" w:rsidRDefault="00501153" w:rsidP="009A3632">
            <w:pPr>
              <w:pStyle w:val="TableParagraph"/>
              <w:spacing w:before="15"/>
              <w:ind w:left="103"/>
              <w:rPr>
                <w:sz w:val="18"/>
                <w:szCs w:val="18"/>
              </w:rPr>
            </w:pPr>
            <w:r w:rsidRPr="000D4D04">
              <w:rPr>
                <w:sz w:val="18"/>
                <w:szCs w:val="18"/>
              </w:rPr>
              <w:t>icis_contact.title</w:t>
            </w:r>
          </w:p>
        </w:tc>
        <w:tc>
          <w:tcPr>
            <w:tcW w:w="5637" w:type="dxa"/>
            <w:tcBorders>
              <w:left w:val="single" w:sz="4" w:space="0" w:color="000000"/>
            </w:tcBorders>
          </w:tcPr>
          <w:p w14:paraId="058F72C8" w14:textId="77777777" w:rsidR="00501153" w:rsidRPr="000D4D04" w:rsidRDefault="00501153">
            <w:pPr>
              <w:rPr>
                <w:sz w:val="18"/>
                <w:szCs w:val="18"/>
              </w:rPr>
            </w:pPr>
          </w:p>
        </w:tc>
      </w:tr>
      <w:tr w:rsidR="00501153" w:rsidRPr="000D4D04" w14:paraId="54F069D0" w14:textId="77777777" w:rsidTr="00AF14AC">
        <w:trPr>
          <w:trHeight w:hRule="exact" w:val="907"/>
        </w:trPr>
        <w:tc>
          <w:tcPr>
            <w:tcW w:w="2628" w:type="dxa"/>
          </w:tcPr>
          <w:p w14:paraId="1F21C7D7" w14:textId="77777777" w:rsidR="00501153" w:rsidRPr="000D4D04" w:rsidRDefault="00501153" w:rsidP="009A3632">
            <w:pPr>
              <w:pStyle w:val="TableParagraph"/>
              <w:spacing w:before="15"/>
              <w:ind w:left="103"/>
              <w:rPr>
                <w:sz w:val="18"/>
                <w:szCs w:val="18"/>
              </w:rPr>
            </w:pPr>
            <w:r w:rsidRPr="000D4D04">
              <w:rPr>
                <w:sz w:val="18"/>
                <w:szCs w:val="18"/>
              </w:rPr>
              <w:t>OrganizationFormalName</w:t>
            </w:r>
          </w:p>
        </w:tc>
        <w:tc>
          <w:tcPr>
            <w:tcW w:w="1620" w:type="dxa"/>
          </w:tcPr>
          <w:p w14:paraId="59A219D5" w14:textId="77777777" w:rsidR="00501153" w:rsidRPr="000D4D04" w:rsidRDefault="00501153">
            <w:pPr>
              <w:rPr>
                <w:sz w:val="18"/>
                <w:szCs w:val="18"/>
              </w:rPr>
            </w:pPr>
          </w:p>
        </w:tc>
        <w:tc>
          <w:tcPr>
            <w:tcW w:w="3060" w:type="dxa"/>
            <w:tcBorders>
              <w:right w:val="single" w:sz="4" w:space="0" w:color="000000"/>
            </w:tcBorders>
          </w:tcPr>
          <w:p w14:paraId="3AC5DF3E" w14:textId="2DA8EC81" w:rsidR="00501153" w:rsidRPr="000D4D04" w:rsidRDefault="00501153" w:rsidP="009A3632">
            <w:pPr>
              <w:pStyle w:val="TableParagraph"/>
              <w:spacing w:before="15"/>
              <w:ind w:left="103"/>
              <w:rPr>
                <w:sz w:val="18"/>
                <w:szCs w:val="18"/>
              </w:rPr>
            </w:pPr>
            <w:r w:rsidRPr="000D4D04">
              <w:rPr>
                <w:w w:val="95"/>
                <w:sz w:val="18"/>
                <w:szCs w:val="18"/>
              </w:rPr>
              <w:t>icis_contact.organization_formal_n</w:t>
            </w:r>
            <w:r w:rsidRPr="000D4D04">
              <w:rPr>
                <w:sz w:val="18"/>
                <w:szCs w:val="18"/>
              </w:rPr>
              <w:t>ame, icis_address.organization_formal_name</w:t>
            </w:r>
          </w:p>
        </w:tc>
        <w:tc>
          <w:tcPr>
            <w:tcW w:w="5637" w:type="dxa"/>
            <w:tcBorders>
              <w:left w:val="single" w:sz="4" w:space="0" w:color="000000"/>
            </w:tcBorders>
          </w:tcPr>
          <w:p w14:paraId="5412165A" w14:textId="77777777" w:rsidR="00501153" w:rsidRPr="000D4D04" w:rsidRDefault="00501153">
            <w:pPr>
              <w:rPr>
                <w:sz w:val="18"/>
                <w:szCs w:val="18"/>
              </w:rPr>
            </w:pPr>
          </w:p>
        </w:tc>
      </w:tr>
      <w:tr w:rsidR="00501153" w:rsidRPr="000D4D04" w14:paraId="7A13B219" w14:textId="77777777" w:rsidTr="004F2D1E">
        <w:trPr>
          <w:trHeight w:hRule="exact" w:val="317"/>
        </w:trPr>
        <w:tc>
          <w:tcPr>
            <w:tcW w:w="2628" w:type="dxa"/>
          </w:tcPr>
          <w:p w14:paraId="261838B7" w14:textId="77777777" w:rsidR="00501153" w:rsidRPr="000D4D04" w:rsidRDefault="00501153" w:rsidP="009A3632">
            <w:pPr>
              <w:pStyle w:val="TableParagraph"/>
              <w:spacing w:before="15"/>
              <w:ind w:left="103"/>
              <w:rPr>
                <w:sz w:val="18"/>
                <w:szCs w:val="18"/>
              </w:rPr>
            </w:pPr>
            <w:r w:rsidRPr="000D4D04">
              <w:rPr>
                <w:sz w:val="18"/>
                <w:szCs w:val="18"/>
              </w:rPr>
              <w:t>StateCode</w:t>
            </w:r>
          </w:p>
        </w:tc>
        <w:tc>
          <w:tcPr>
            <w:tcW w:w="1620" w:type="dxa"/>
          </w:tcPr>
          <w:p w14:paraId="329B5E57" w14:textId="77777777" w:rsidR="00501153" w:rsidRPr="000D4D04" w:rsidRDefault="00501153">
            <w:pPr>
              <w:pStyle w:val="TableParagraph"/>
              <w:spacing w:line="223" w:lineRule="exact"/>
              <w:ind w:left="103"/>
              <w:rPr>
                <w:sz w:val="18"/>
                <w:szCs w:val="18"/>
              </w:rPr>
            </w:pPr>
            <w:r w:rsidRPr="000D4D04">
              <w:rPr>
                <w:sz w:val="18"/>
                <w:szCs w:val="18"/>
              </w:rPr>
              <w:t>Ref_state</w:t>
            </w:r>
          </w:p>
        </w:tc>
        <w:tc>
          <w:tcPr>
            <w:tcW w:w="3060" w:type="dxa"/>
            <w:tcBorders>
              <w:right w:val="single" w:sz="4" w:space="0" w:color="000000"/>
            </w:tcBorders>
          </w:tcPr>
          <w:p w14:paraId="0D7F0D46" w14:textId="77777777" w:rsidR="00501153" w:rsidRPr="000D4D04" w:rsidRDefault="00501153" w:rsidP="009A3632">
            <w:pPr>
              <w:pStyle w:val="TableParagraph"/>
              <w:spacing w:before="15"/>
              <w:ind w:left="103"/>
              <w:rPr>
                <w:sz w:val="18"/>
                <w:szCs w:val="18"/>
              </w:rPr>
            </w:pPr>
            <w:r w:rsidRPr="000D4D04">
              <w:rPr>
                <w:sz w:val="18"/>
                <w:szCs w:val="18"/>
              </w:rPr>
              <w:t>icis_contact.state_code</w:t>
            </w:r>
          </w:p>
        </w:tc>
        <w:tc>
          <w:tcPr>
            <w:tcW w:w="5637" w:type="dxa"/>
            <w:tcBorders>
              <w:left w:val="single" w:sz="4" w:space="0" w:color="000000"/>
            </w:tcBorders>
          </w:tcPr>
          <w:p w14:paraId="5E2CDC7E" w14:textId="77777777" w:rsidR="00501153" w:rsidRPr="000D4D04" w:rsidRDefault="00501153">
            <w:pPr>
              <w:rPr>
                <w:sz w:val="18"/>
                <w:szCs w:val="18"/>
              </w:rPr>
            </w:pPr>
          </w:p>
        </w:tc>
      </w:tr>
      <w:tr w:rsidR="00501153" w:rsidRPr="000D4D04" w14:paraId="7F257754" w14:textId="77777777" w:rsidTr="004F2D1E">
        <w:trPr>
          <w:trHeight w:hRule="exact" w:val="317"/>
        </w:trPr>
        <w:tc>
          <w:tcPr>
            <w:tcW w:w="2628" w:type="dxa"/>
          </w:tcPr>
          <w:p w14:paraId="60A4719A" w14:textId="77777777" w:rsidR="00501153" w:rsidRPr="000D4D04" w:rsidRDefault="00501153" w:rsidP="009A3632">
            <w:pPr>
              <w:pStyle w:val="TableParagraph"/>
              <w:spacing w:before="15"/>
              <w:ind w:left="103"/>
              <w:rPr>
                <w:sz w:val="18"/>
                <w:szCs w:val="18"/>
              </w:rPr>
            </w:pPr>
            <w:r w:rsidRPr="000D4D04">
              <w:rPr>
                <w:sz w:val="18"/>
                <w:szCs w:val="18"/>
              </w:rPr>
              <w:t>RegionCode</w:t>
            </w:r>
          </w:p>
        </w:tc>
        <w:tc>
          <w:tcPr>
            <w:tcW w:w="1620" w:type="dxa"/>
          </w:tcPr>
          <w:p w14:paraId="2972EC51" w14:textId="77777777" w:rsidR="00501153" w:rsidRPr="000D4D04" w:rsidRDefault="00501153">
            <w:pPr>
              <w:pStyle w:val="TableParagraph"/>
              <w:spacing w:line="223" w:lineRule="exact"/>
              <w:ind w:left="103"/>
              <w:rPr>
                <w:sz w:val="18"/>
                <w:szCs w:val="18"/>
              </w:rPr>
            </w:pPr>
            <w:r w:rsidRPr="000D4D04">
              <w:rPr>
                <w:sz w:val="18"/>
                <w:szCs w:val="18"/>
              </w:rPr>
              <w:t>Ref_region</w:t>
            </w:r>
          </w:p>
        </w:tc>
        <w:tc>
          <w:tcPr>
            <w:tcW w:w="3060" w:type="dxa"/>
            <w:tcBorders>
              <w:right w:val="single" w:sz="4" w:space="0" w:color="000000"/>
            </w:tcBorders>
          </w:tcPr>
          <w:p w14:paraId="38E0A4A9" w14:textId="77777777" w:rsidR="00501153" w:rsidRPr="000D4D04" w:rsidRDefault="00501153" w:rsidP="009A3632">
            <w:pPr>
              <w:pStyle w:val="TableParagraph"/>
              <w:spacing w:before="15"/>
              <w:ind w:left="103"/>
              <w:rPr>
                <w:sz w:val="18"/>
                <w:szCs w:val="18"/>
              </w:rPr>
            </w:pPr>
            <w:r w:rsidRPr="000D4D04">
              <w:rPr>
                <w:sz w:val="18"/>
                <w:szCs w:val="18"/>
              </w:rPr>
              <w:t>icis_contact.region_code</w:t>
            </w:r>
          </w:p>
        </w:tc>
        <w:tc>
          <w:tcPr>
            <w:tcW w:w="5637" w:type="dxa"/>
            <w:tcBorders>
              <w:left w:val="single" w:sz="4" w:space="0" w:color="000000"/>
            </w:tcBorders>
          </w:tcPr>
          <w:p w14:paraId="1D19BAF1" w14:textId="77777777" w:rsidR="00501153" w:rsidRPr="000D4D04" w:rsidRDefault="00501153">
            <w:pPr>
              <w:rPr>
                <w:sz w:val="18"/>
                <w:szCs w:val="18"/>
              </w:rPr>
            </w:pPr>
          </w:p>
        </w:tc>
      </w:tr>
      <w:tr w:rsidR="00501153" w:rsidRPr="000D4D04" w14:paraId="205810D0" w14:textId="77777777" w:rsidTr="009A3632">
        <w:trPr>
          <w:trHeight w:hRule="exact" w:val="317"/>
        </w:trPr>
        <w:tc>
          <w:tcPr>
            <w:tcW w:w="2628" w:type="dxa"/>
          </w:tcPr>
          <w:p w14:paraId="5B5FD22B" w14:textId="77777777" w:rsidR="00501153" w:rsidRPr="000D4D04" w:rsidRDefault="00501153" w:rsidP="009A3632">
            <w:pPr>
              <w:pStyle w:val="TableParagraph"/>
              <w:spacing w:before="15"/>
              <w:ind w:left="103"/>
              <w:rPr>
                <w:sz w:val="18"/>
                <w:szCs w:val="18"/>
              </w:rPr>
            </w:pPr>
            <w:r w:rsidRPr="000D4D04">
              <w:rPr>
                <w:sz w:val="18"/>
                <w:szCs w:val="18"/>
              </w:rPr>
              <w:t>TelephoneNumberTypeCode</w:t>
            </w:r>
          </w:p>
        </w:tc>
        <w:tc>
          <w:tcPr>
            <w:tcW w:w="1620" w:type="dxa"/>
          </w:tcPr>
          <w:p w14:paraId="779C5F4C" w14:textId="77777777" w:rsidR="00501153" w:rsidRPr="000D4D04" w:rsidRDefault="00501153">
            <w:pPr>
              <w:pStyle w:val="TableParagraph"/>
              <w:spacing w:line="223" w:lineRule="exact"/>
              <w:ind w:left="103"/>
              <w:rPr>
                <w:sz w:val="18"/>
                <w:szCs w:val="18"/>
              </w:rPr>
            </w:pPr>
            <w:r w:rsidRPr="000D4D04">
              <w:rPr>
                <w:sz w:val="18"/>
                <w:szCs w:val="18"/>
              </w:rPr>
              <w:t>Ref_phone_type</w:t>
            </w:r>
          </w:p>
        </w:tc>
        <w:tc>
          <w:tcPr>
            <w:tcW w:w="3060" w:type="dxa"/>
            <w:tcBorders>
              <w:right w:val="single" w:sz="4" w:space="0" w:color="000000"/>
            </w:tcBorders>
          </w:tcPr>
          <w:p w14:paraId="4500EA69" w14:textId="4485DCB1" w:rsidR="00501153" w:rsidRPr="000D4D04" w:rsidRDefault="00501153" w:rsidP="009A3632">
            <w:pPr>
              <w:pStyle w:val="TableParagraph"/>
              <w:spacing w:before="15" w:line="242" w:lineRule="auto"/>
              <w:ind w:left="103"/>
              <w:rPr>
                <w:sz w:val="18"/>
                <w:szCs w:val="18"/>
              </w:rPr>
            </w:pPr>
            <w:r w:rsidRPr="000D4D04">
              <w:rPr>
                <w:w w:val="95"/>
                <w:sz w:val="18"/>
                <w:szCs w:val="18"/>
              </w:rPr>
              <w:t>icis_contact_phone.phone_type_co</w:t>
            </w:r>
            <w:r w:rsidRPr="000D4D04">
              <w:rPr>
                <w:sz w:val="18"/>
                <w:szCs w:val="18"/>
              </w:rPr>
              <w:t>de</w:t>
            </w:r>
          </w:p>
        </w:tc>
        <w:tc>
          <w:tcPr>
            <w:tcW w:w="5637" w:type="dxa"/>
            <w:tcBorders>
              <w:left w:val="single" w:sz="4" w:space="0" w:color="000000"/>
            </w:tcBorders>
          </w:tcPr>
          <w:p w14:paraId="4F2D851A" w14:textId="77777777" w:rsidR="00501153" w:rsidRPr="000D4D04" w:rsidRDefault="00501153">
            <w:pPr>
              <w:rPr>
                <w:sz w:val="18"/>
                <w:szCs w:val="18"/>
              </w:rPr>
            </w:pPr>
          </w:p>
        </w:tc>
      </w:tr>
      <w:tr w:rsidR="00501153" w:rsidRPr="000D4D04" w14:paraId="111DC4DC" w14:textId="77777777" w:rsidTr="009A3632">
        <w:trPr>
          <w:trHeight w:hRule="exact" w:val="317"/>
        </w:trPr>
        <w:tc>
          <w:tcPr>
            <w:tcW w:w="2628" w:type="dxa"/>
          </w:tcPr>
          <w:p w14:paraId="6D89B149" w14:textId="77777777" w:rsidR="00501153" w:rsidRPr="000D4D04" w:rsidRDefault="00501153" w:rsidP="009A3632">
            <w:pPr>
              <w:pStyle w:val="TableParagraph"/>
              <w:spacing w:before="15"/>
              <w:ind w:left="103"/>
              <w:rPr>
                <w:sz w:val="18"/>
                <w:szCs w:val="18"/>
              </w:rPr>
            </w:pPr>
            <w:r w:rsidRPr="000D4D04">
              <w:rPr>
                <w:sz w:val="18"/>
                <w:szCs w:val="18"/>
              </w:rPr>
              <w:t>TelephoneNumber</w:t>
            </w:r>
          </w:p>
        </w:tc>
        <w:tc>
          <w:tcPr>
            <w:tcW w:w="1620" w:type="dxa"/>
          </w:tcPr>
          <w:p w14:paraId="2ACCDCE1" w14:textId="77777777" w:rsidR="00501153" w:rsidRPr="000D4D04" w:rsidRDefault="00501153">
            <w:pPr>
              <w:rPr>
                <w:sz w:val="18"/>
                <w:szCs w:val="18"/>
              </w:rPr>
            </w:pPr>
          </w:p>
        </w:tc>
        <w:tc>
          <w:tcPr>
            <w:tcW w:w="3060" w:type="dxa"/>
            <w:tcBorders>
              <w:right w:val="single" w:sz="4" w:space="0" w:color="000000"/>
            </w:tcBorders>
          </w:tcPr>
          <w:p w14:paraId="104278EF" w14:textId="141D5EA7" w:rsidR="00501153" w:rsidRPr="000D4D04" w:rsidRDefault="00501153" w:rsidP="009A3632">
            <w:pPr>
              <w:pStyle w:val="TableParagraph"/>
              <w:spacing w:before="15"/>
              <w:ind w:left="103"/>
              <w:rPr>
                <w:sz w:val="18"/>
                <w:szCs w:val="18"/>
              </w:rPr>
            </w:pPr>
            <w:r w:rsidRPr="000D4D04">
              <w:rPr>
                <w:w w:val="95"/>
                <w:sz w:val="18"/>
                <w:szCs w:val="18"/>
              </w:rPr>
              <w:t>icis_contact_phone.telephone_nmb</w:t>
            </w:r>
            <w:r w:rsidRPr="000D4D04">
              <w:rPr>
                <w:sz w:val="18"/>
                <w:szCs w:val="18"/>
              </w:rPr>
              <w:t>r</w:t>
            </w:r>
          </w:p>
        </w:tc>
        <w:tc>
          <w:tcPr>
            <w:tcW w:w="5637" w:type="dxa"/>
            <w:tcBorders>
              <w:left w:val="single" w:sz="4" w:space="0" w:color="000000"/>
            </w:tcBorders>
          </w:tcPr>
          <w:p w14:paraId="61263074" w14:textId="77777777" w:rsidR="00501153" w:rsidRPr="000D4D04" w:rsidRDefault="00501153">
            <w:pPr>
              <w:rPr>
                <w:sz w:val="18"/>
                <w:szCs w:val="18"/>
              </w:rPr>
            </w:pPr>
          </w:p>
        </w:tc>
      </w:tr>
      <w:tr w:rsidR="00501153" w:rsidRPr="000D4D04" w14:paraId="72460077" w14:textId="77777777" w:rsidTr="00AF14AC">
        <w:trPr>
          <w:trHeight w:hRule="exact" w:val="490"/>
        </w:trPr>
        <w:tc>
          <w:tcPr>
            <w:tcW w:w="2628" w:type="dxa"/>
          </w:tcPr>
          <w:p w14:paraId="3E15E2EB" w14:textId="77777777" w:rsidR="00501153" w:rsidRPr="000D4D04" w:rsidRDefault="00501153" w:rsidP="009A3632">
            <w:pPr>
              <w:pStyle w:val="TableParagraph"/>
              <w:spacing w:before="15"/>
              <w:ind w:left="103"/>
              <w:rPr>
                <w:sz w:val="18"/>
                <w:szCs w:val="18"/>
              </w:rPr>
            </w:pPr>
            <w:r w:rsidRPr="000D4D04">
              <w:rPr>
                <w:sz w:val="18"/>
                <w:szCs w:val="18"/>
              </w:rPr>
              <w:t>TelephoneExtensionNumber</w:t>
            </w:r>
          </w:p>
        </w:tc>
        <w:tc>
          <w:tcPr>
            <w:tcW w:w="1620" w:type="dxa"/>
          </w:tcPr>
          <w:p w14:paraId="27370220" w14:textId="77777777" w:rsidR="00501153" w:rsidRPr="000D4D04" w:rsidRDefault="00501153">
            <w:pPr>
              <w:rPr>
                <w:sz w:val="18"/>
                <w:szCs w:val="18"/>
              </w:rPr>
            </w:pPr>
          </w:p>
        </w:tc>
        <w:tc>
          <w:tcPr>
            <w:tcW w:w="3060" w:type="dxa"/>
            <w:tcBorders>
              <w:right w:val="single" w:sz="4" w:space="0" w:color="000000"/>
            </w:tcBorders>
          </w:tcPr>
          <w:p w14:paraId="04594551" w14:textId="45C4DB33" w:rsidR="00501153" w:rsidRPr="000D4D04" w:rsidRDefault="00501153" w:rsidP="009A3632">
            <w:pPr>
              <w:pStyle w:val="TableParagraph"/>
              <w:spacing w:before="15" w:line="242" w:lineRule="auto"/>
              <w:ind w:left="103"/>
              <w:rPr>
                <w:sz w:val="18"/>
                <w:szCs w:val="18"/>
              </w:rPr>
            </w:pPr>
            <w:r w:rsidRPr="000D4D04">
              <w:rPr>
                <w:w w:val="95"/>
                <w:sz w:val="18"/>
                <w:szCs w:val="18"/>
              </w:rPr>
              <w:t>icis_contact_phone.telephone_exte</w:t>
            </w:r>
            <w:r w:rsidRPr="000D4D04">
              <w:rPr>
                <w:sz w:val="18"/>
                <w:szCs w:val="18"/>
              </w:rPr>
              <w:t>nsion_nmbr</w:t>
            </w:r>
          </w:p>
        </w:tc>
        <w:tc>
          <w:tcPr>
            <w:tcW w:w="5637" w:type="dxa"/>
            <w:tcBorders>
              <w:left w:val="single" w:sz="4" w:space="0" w:color="000000"/>
            </w:tcBorders>
          </w:tcPr>
          <w:p w14:paraId="6FC4F709" w14:textId="77777777" w:rsidR="00501153" w:rsidRPr="000D4D04" w:rsidRDefault="00501153">
            <w:pPr>
              <w:rPr>
                <w:sz w:val="18"/>
                <w:szCs w:val="18"/>
              </w:rPr>
            </w:pPr>
          </w:p>
        </w:tc>
      </w:tr>
      <w:tr w:rsidR="00501153" w:rsidRPr="000D4D04" w14:paraId="5CA5031C" w14:textId="77777777" w:rsidTr="00AF14AC">
        <w:trPr>
          <w:trHeight w:hRule="exact" w:val="490"/>
        </w:trPr>
        <w:tc>
          <w:tcPr>
            <w:tcW w:w="2628" w:type="dxa"/>
          </w:tcPr>
          <w:p w14:paraId="028CBA2A" w14:textId="77777777" w:rsidR="00501153" w:rsidRPr="000D4D04" w:rsidRDefault="00501153" w:rsidP="009A3632">
            <w:pPr>
              <w:pStyle w:val="TableParagraph"/>
              <w:spacing w:before="15"/>
              <w:ind w:left="103"/>
              <w:rPr>
                <w:sz w:val="18"/>
                <w:szCs w:val="18"/>
              </w:rPr>
            </w:pPr>
            <w:r w:rsidRPr="000D4D04">
              <w:rPr>
                <w:sz w:val="18"/>
                <w:szCs w:val="18"/>
              </w:rPr>
              <w:t>ElectronicAddressText</w:t>
            </w:r>
          </w:p>
        </w:tc>
        <w:tc>
          <w:tcPr>
            <w:tcW w:w="1620" w:type="dxa"/>
          </w:tcPr>
          <w:p w14:paraId="45ED95EE" w14:textId="77777777" w:rsidR="00501153" w:rsidRPr="000D4D04" w:rsidRDefault="00501153">
            <w:pPr>
              <w:rPr>
                <w:sz w:val="18"/>
                <w:szCs w:val="18"/>
              </w:rPr>
            </w:pPr>
          </w:p>
        </w:tc>
        <w:tc>
          <w:tcPr>
            <w:tcW w:w="3060" w:type="dxa"/>
            <w:tcBorders>
              <w:right w:val="single" w:sz="4" w:space="0" w:color="000000"/>
            </w:tcBorders>
          </w:tcPr>
          <w:p w14:paraId="469DA573" w14:textId="2C1A05A6" w:rsidR="00501153" w:rsidRPr="000D4D04" w:rsidRDefault="00501153" w:rsidP="009A3632">
            <w:pPr>
              <w:pStyle w:val="TableParagraph"/>
              <w:spacing w:before="15"/>
              <w:ind w:left="103"/>
              <w:rPr>
                <w:sz w:val="18"/>
                <w:szCs w:val="18"/>
              </w:rPr>
            </w:pPr>
            <w:r w:rsidRPr="000D4D04">
              <w:rPr>
                <w:w w:val="95"/>
                <w:sz w:val="18"/>
                <w:szCs w:val="18"/>
              </w:rPr>
              <w:t>icis_contact_electronic_addr.electr</w:t>
            </w:r>
            <w:r w:rsidRPr="000D4D04">
              <w:rPr>
                <w:sz w:val="18"/>
                <w:szCs w:val="18"/>
              </w:rPr>
              <w:t>onic_address_text</w:t>
            </w:r>
          </w:p>
        </w:tc>
        <w:tc>
          <w:tcPr>
            <w:tcW w:w="5637" w:type="dxa"/>
            <w:tcBorders>
              <w:left w:val="single" w:sz="4" w:space="0" w:color="000000"/>
            </w:tcBorders>
          </w:tcPr>
          <w:p w14:paraId="28E10C63" w14:textId="77777777" w:rsidR="00501153" w:rsidRPr="000D4D04" w:rsidRDefault="00501153">
            <w:pPr>
              <w:rPr>
                <w:sz w:val="18"/>
                <w:szCs w:val="18"/>
              </w:rPr>
            </w:pPr>
          </w:p>
        </w:tc>
      </w:tr>
      <w:tr w:rsidR="00501153" w:rsidRPr="000D4D04" w14:paraId="2E423713" w14:textId="77777777" w:rsidTr="00AF14AC">
        <w:trPr>
          <w:trHeight w:hRule="exact" w:val="490"/>
        </w:trPr>
        <w:tc>
          <w:tcPr>
            <w:tcW w:w="2628" w:type="dxa"/>
          </w:tcPr>
          <w:p w14:paraId="3F0E0D6A" w14:textId="4DAB38E7" w:rsidR="00501153" w:rsidRPr="000D4D04" w:rsidRDefault="00501153" w:rsidP="009A3632">
            <w:pPr>
              <w:pStyle w:val="TableParagraph"/>
              <w:spacing w:before="15"/>
              <w:ind w:left="103"/>
              <w:rPr>
                <w:sz w:val="18"/>
                <w:szCs w:val="18"/>
              </w:rPr>
            </w:pPr>
            <w:r w:rsidRPr="000D4D04">
              <w:rPr>
                <w:w w:val="95"/>
                <w:sz w:val="18"/>
                <w:szCs w:val="18"/>
              </w:rPr>
              <w:t>StartDateOfContactAssociati</w:t>
            </w:r>
            <w:r w:rsidRPr="000D4D04">
              <w:rPr>
                <w:sz w:val="18"/>
                <w:szCs w:val="18"/>
              </w:rPr>
              <w:t>on</w:t>
            </w:r>
          </w:p>
        </w:tc>
        <w:tc>
          <w:tcPr>
            <w:tcW w:w="1620" w:type="dxa"/>
          </w:tcPr>
          <w:p w14:paraId="5CC23505" w14:textId="77777777" w:rsidR="00501153" w:rsidRPr="000D4D04" w:rsidRDefault="00501153">
            <w:pPr>
              <w:rPr>
                <w:sz w:val="18"/>
                <w:szCs w:val="18"/>
              </w:rPr>
            </w:pPr>
          </w:p>
        </w:tc>
        <w:tc>
          <w:tcPr>
            <w:tcW w:w="3060" w:type="dxa"/>
            <w:tcBorders>
              <w:right w:val="single" w:sz="4" w:space="0" w:color="000000"/>
            </w:tcBorders>
          </w:tcPr>
          <w:p w14:paraId="2178F063" w14:textId="77777777" w:rsidR="00501153" w:rsidRPr="000D4D04" w:rsidRDefault="00501153" w:rsidP="009A3632">
            <w:pPr>
              <w:pStyle w:val="TableParagraph"/>
              <w:spacing w:before="15" w:line="261" w:lineRule="auto"/>
              <w:ind w:left="103"/>
              <w:rPr>
                <w:sz w:val="18"/>
                <w:szCs w:val="18"/>
              </w:rPr>
            </w:pPr>
            <w:r w:rsidRPr="000D4D04">
              <w:rPr>
                <w:sz w:val="18"/>
                <w:szCs w:val="18"/>
              </w:rPr>
              <w:t>Table Name: Varies by module Column Name: begin_date</w:t>
            </w:r>
          </w:p>
        </w:tc>
        <w:tc>
          <w:tcPr>
            <w:tcW w:w="5637" w:type="dxa"/>
            <w:tcBorders>
              <w:left w:val="single" w:sz="4" w:space="0" w:color="000000"/>
            </w:tcBorders>
          </w:tcPr>
          <w:p w14:paraId="37AACB33" w14:textId="77777777" w:rsidR="00501153" w:rsidRPr="000D4D04" w:rsidRDefault="00501153">
            <w:pPr>
              <w:rPr>
                <w:sz w:val="18"/>
                <w:szCs w:val="18"/>
              </w:rPr>
            </w:pPr>
          </w:p>
        </w:tc>
      </w:tr>
      <w:tr w:rsidR="00501153" w:rsidRPr="000D4D04" w14:paraId="322A7A94" w14:textId="77777777" w:rsidTr="00AF14AC">
        <w:trPr>
          <w:trHeight w:hRule="exact" w:val="490"/>
        </w:trPr>
        <w:tc>
          <w:tcPr>
            <w:tcW w:w="2628" w:type="dxa"/>
          </w:tcPr>
          <w:p w14:paraId="3D479BAF" w14:textId="3A3BDA6A" w:rsidR="00501153" w:rsidRPr="000D4D04" w:rsidRDefault="00501153" w:rsidP="009A3632">
            <w:pPr>
              <w:pStyle w:val="TableParagraph"/>
              <w:spacing w:before="17"/>
              <w:ind w:left="103" w:right="24"/>
              <w:rPr>
                <w:sz w:val="18"/>
                <w:szCs w:val="18"/>
              </w:rPr>
            </w:pPr>
            <w:r w:rsidRPr="000D4D04">
              <w:rPr>
                <w:w w:val="95"/>
                <w:sz w:val="18"/>
                <w:szCs w:val="18"/>
              </w:rPr>
              <w:t>EndDateOfContactAssociatio</w:t>
            </w:r>
            <w:r w:rsidRPr="000D4D04">
              <w:rPr>
                <w:sz w:val="18"/>
                <w:szCs w:val="18"/>
              </w:rPr>
              <w:t>n</w:t>
            </w:r>
          </w:p>
        </w:tc>
        <w:tc>
          <w:tcPr>
            <w:tcW w:w="1620" w:type="dxa"/>
          </w:tcPr>
          <w:p w14:paraId="09128F73" w14:textId="77777777" w:rsidR="00501153" w:rsidRPr="000D4D04" w:rsidRDefault="00501153">
            <w:pPr>
              <w:rPr>
                <w:sz w:val="18"/>
                <w:szCs w:val="18"/>
              </w:rPr>
            </w:pPr>
          </w:p>
        </w:tc>
        <w:tc>
          <w:tcPr>
            <w:tcW w:w="3060" w:type="dxa"/>
            <w:tcBorders>
              <w:right w:val="single" w:sz="4" w:space="0" w:color="000000"/>
            </w:tcBorders>
          </w:tcPr>
          <w:p w14:paraId="2815D8E4" w14:textId="77777777" w:rsidR="00501153" w:rsidRPr="000D4D04" w:rsidRDefault="00501153" w:rsidP="009A3632">
            <w:pPr>
              <w:pStyle w:val="TableParagraph"/>
              <w:spacing w:before="17" w:line="261" w:lineRule="auto"/>
              <w:ind w:left="103" w:right="114"/>
              <w:rPr>
                <w:sz w:val="18"/>
                <w:szCs w:val="18"/>
              </w:rPr>
            </w:pPr>
            <w:r w:rsidRPr="000D4D04">
              <w:rPr>
                <w:sz w:val="18"/>
                <w:szCs w:val="18"/>
              </w:rPr>
              <w:t>Table Name: Varies by module Column Name: end_date</w:t>
            </w:r>
          </w:p>
        </w:tc>
        <w:tc>
          <w:tcPr>
            <w:tcW w:w="5637" w:type="dxa"/>
            <w:tcBorders>
              <w:left w:val="single" w:sz="4" w:space="0" w:color="000000"/>
            </w:tcBorders>
          </w:tcPr>
          <w:p w14:paraId="692E5973" w14:textId="77777777" w:rsidR="00501153" w:rsidRPr="000D4D04" w:rsidRDefault="00501153">
            <w:pPr>
              <w:rPr>
                <w:sz w:val="18"/>
                <w:szCs w:val="18"/>
              </w:rPr>
            </w:pPr>
          </w:p>
        </w:tc>
      </w:tr>
      <w:tr w:rsidR="00501153" w:rsidRPr="000D4D04" w14:paraId="10EF4916" w14:textId="77777777" w:rsidTr="00AF14AC">
        <w:trPr>
          <w:trHeight w:hRule="exact" w:val="490"/>
        </w:trPr>
        <w:tc>
          <w:tcPr>
            <w:tcW w:w="2628" w:type="dxa"/>
          </w:tcPr>
          <w:p w14:paraId="22AD4587" w14:textId="77777777" w:rsidR="00501153" w:rsidRPr="000D4D04" w:rsidRDefault="00501153" w:rsidP="009A3632">
            <w:pPr>
              <w:pStyle w:val="TableParagraph"/>
              <w:spacing w:before="15"/>
              <w:ind w:left="103"/>
              <w:rPr>
                <w:sz w:val="18"/>
                <w:szCs w:val="18"/>
              </w:rPr>
            </w:pPr>
            <w:r w:rsidRPr="000D4D04">
              <w:rPr>
                <w:sz w:val="18"/>
                <w:szCs w:val="18"/>
              </w:rPr>
              <w:lastRenderedPageBreak/>
              <w:t>OrganizationDUNSNumber</w:t>
            </w:r>
          </w:p>
        </w:tc>
        <w:tc>
          <w:tcPr>
            <w:tcW w:w="1620" w:type="dxa"/>
          </w:tcPr>
          <w:p w14:paraId="1C6E1D5D" w14:textId="77777777" w:rsidR="00501153" w:rsidRPr="000D4D04" w:rsidRDefault="00501153">
            <w:pPr>
              <w:rPr>
                <w:sz w:val="18"/>
                <w:szCs w:val="18"/>
              </w:rPr>
            </w:pPr>
          </w:p>
        </w:tc>
        <w:tc>
          <w:tcPr>
            <w:tcW w:w="3060" w:type="dxa"/>
            <w:tcBorders>
              <w:right w:val="single" w:sz="4" w:space="0" w:color="000000"/>
            </w:tcBorders>
          </w:tcPr>
          <w:p w14:paraId="47693C4C" w14:textId="7D578E23" w:rsidR="00501153" w:rsidRPr="000D4D04" w:rsidRDefault="00501153" w:rsidP="009A3632">
            <w:pPr>
              <w:pStyle w:val="TableParagraph"/>
              <w:spacing w:before="15" w:line="242" w:lineRule="auto"/>
              <w:ind w:left="103"/>
              <w:rPr>
                <w:sz w:val="18"/>
                <w:szCs w:val="18"/>
              </w:rPr>
            </w:pPr>
            <w:r w:rsidRPr="000D4D04">
              <w:rPr>
                <w:w w:val="95"/>
                <w:sz w:val="18"/>
                <w:szCs w:val="18"/>
              </w:rPr>
              <w:t>icis_address.organization_duns_nu</w:t>
            </w:r>
            <w:r w:rsidRPr="000D4D04">
              <w:rPr>
                <w:sz w:val="18"/>
                <w:szCs w:val="18"/>
              </w:rPr>
              <w:t>mbr</w:t>
            </w:r>
          </w:p>
        </w:tc>
        <w:tc>
          <w:tcPr>
            <w:tcW w:w="5637" w:type="dxa"/>
            <w:tcBorders>
              <w:left w:val="single" w:sz="4" w:space="0" w:color="000000"/>
            </w:tcBorders>
          </w:tcPr>
          <w:p w14:paraId="2B3AFC56" w14:textId="77777777" w:rsidR="00501153" w:rsidRPr="000D4D04" w:rsidRDefault="00501153">
            <w:pPr>
              <w:rPr>
                <w:sz w:val="18"/>
                <w:szCs w:val="18"/>
              </w:rPr>
            </w:pPr>
          </w:p>
        </w:tc>
      </w:tr>
      <w:tr w:rsidR="00501153" w:rsidRPr="000D4D04" w14:paraId="7C9EA720" w14:textId="77777777" w:rsidTr="004F2D1E">
        <w:trPr>
          <w:trHeight w:hRule="exact" w:val="317"/>
        </w:trPr>
        <w:tc>
          <w:tcPr>
            <w:tcW w:w="2628" w:type="dxa"/>
          </w:tcPr>
          <w:p w14:paraId="46D37C4D" w14:textId="77777777" w:rsidR="00501153" w:rsidRPr="000D4D04" w:rsidRDefault="00501153" w:rsidP="009A3632">
            <w:pPr>
              <w:pStyle w:val="TableParagraph"/>
              <w:spacing w:before="15"/>
              <w:ind w:left="103"/>
              <w:rPr>
                <w:sz w:val="18"/>
                <w:szCs w:val="18"/>
              </w:rPr>
            </w:pPr>
            <w:r w:rsidRPr="000D4D04">
              <w:rPr>
                <w:sz w:val="18"/>
                <w:szCs w:val="18"/>
              </w:rPr>
              <w:t>MailingAddressText</w:t>
            </w:r>
          </w:p>
        </w:tc>
        <w:tc>
          <w:tcPr>
            <w:tcW w:w="1620" w:type="dxa"/>
          </w:tcPr>
          <w:p w14:paraId="5F366BD7" w14:textId="77777777" w:rsidR="00501153" w:rsidRPr="000D4D04" w:rsidRDefault="00501153">
            <w:pPr>
              <w:rPr>
                <w:sz w:val="18"/>
                <w:szCs w:val="18"/>
              </w:rPr>
            </w:pPr>
          </w:p>
        </w:tc>
        <w:tc>
          <w:tcPr>
            <w:tcW w:w="3060" w:type="dxa"/>
            <w:tcBorders>
              <w:right w:val="single" w:sz="4" w:space="0" w:color="000000"/>
            </w:tcBorders>
          </w:tcPr>
          <w:p w14:paraId="45D40972" w14:textId="77777777" w:rsidR="00501153" w:rsidRPr="000D4D04" w:rsidRDefault="00501153" w:rsidP="009A3632">
            <w:pPr>
              <w:pStyle w:val="TableParagraph"/>
              <w:spacing w:line="223" w:lineRule="exact"/>
              <w:ind w:left="103"/>
              <w:rPr>
                <w:sz w:val="18"/>
                <w:szCs w:val="18"/>
              </w:rPr>
            </w:pPr>
            <w:r w:rsidRPr="000D4D04">
              <w:rPr>
                <w:sz w:val="18"/>
                <w:szCs w:val="18"/>
              </w:rPr>
              <w:t>icis_address.street_address</w:t>
            </w:r>
          </w:p>
        </w:tc>
        <w:tc>
          <w:tcPr>
            <w:tcW w:w="5637" w:type="dxa"/>
            <w:tcBorders>
              <w:left w:val="single" w:sz="4" w:space="0" w:color="000000"/>
            </w:tcBorders>
          </w:tcPr>
          <w:p w14:paraId="727B3B4B" w14:textId="77777777" w:rsidR="00501153" w:rsidRPr="000D4D04" w:rsidRDefault="00501153">
            <w:pPr>
              <w:rPr>
                <w:sz w:val="18"/>
                <w:szCs w:val="18"/>
              </w:rPr>
            </w:pPr>
          </w:p>
        </w:tc>
      </w:tr>
      <w:tr w:rsidR="00501153" w:rsidRPr="000D4D04" w14:paraId="1208882B" w14:textId="77777777" w:rsidTr="00501153">
        <w:trPr>
          <w:trHeight w:hRule="exact" w:val="470"/>
        </w:trPr>
        <w:tc>
          <w:tcPr>
            <w:tcW w:w="2628" w:type="dxa"/>
          </w:tcPr>
          <w:p w14:paraId="6D7E72A1" w14:textId="77777777" w:rsidR="00501153" w:rsidRPr="000D4D04" w:rsidRDefault="00501153" w:rsidP="009A3632">
            <w:pPr>
              <w:pStyle w:val="TableParagraph"/>
              <w:spacing w:before="17"/>
              <w:ind w:left="103"/>
              <w:rPr>
                <w:sz w:val="18"/>
                <w:szCs w:val="18"/>
              </w:rPr>
            </w:pPr>
            <w:r w:rsidRPr="000D4D04">
              <w:rPr>
                <w:sz w:val="18"/>
                <w:szCs w:val="18"/>
              </w:rPr>
              <w:t>SupplementalAddressText</w:t>
            </w:r>
          </w:p>
        </w:tc>
        <w:tc>
          <w:tcPr>
            <w:tcW w:w="1620" w:type="dxa"/>
          </w:tcPr>
          <w:p w14:paraId="5CCEEC25" w14:textId="77777777" w:rsidR="00501153" w:rsidRPr="000D4D04" w:rsidRDefault="00501153">
            <w:pPr>
              <w:rPr>
                <w:sz w:val="18"/>
                <w:szCs w:val="18"/>
              </w:rPr>
            </w:pPr>
          </w:p>
        </w:tc>
        <w:tc>
          <w:tcPr>
            <w:tcW w:w="3060" w:type="dxa"/>
            <w:tcBorders>
              <w:right w:val="single" w:sz="4" w:space="0" w:color="000000"/>
            </w:tcBorders>
          </w:tcPr>
          <w:p w14:paraId="665A2C14" w14:textId="3170B96B" w:rsidR="00501153" w:rsidRPr="000D4D04" w:rsidRDefault="00501153" w:rsidP="009A3632">
            <w:pPr>
              <w:pStyle w:val="TableParagraph"/>
              <w:spacing w:line="225" w:lineRule="exact"/>
              <w:ind w:left="103"/>
              <w:rPr>
                <w:sz w:val="18"/>
                <w:szCs w:val="18"/>
              </w:rPr>
            </w:pPr>
            <w:r w:rsidRPr="000D4D04">
              <w:rPr>
                <w:sz w:val="18"/>
                <w:szCs w:val="18"/>
              </w:rPr>
              <w:t>icis_address.supplemental_address_text</w:t>
            </w:r>
          </w:p>
        </w:tc>
        <w:tc>
          <w:tcPr>
            <w:tcW w:w="5637" w:type="dxa"/>
            <w:tcBorders>
              <w:left w:val="single" w:sz="4" w:space="0" w:color="000000"/>
            </w:tcBorders>
          </w:tcPr>
          <w:p w14:paraId="2C59F493" w14:textId="77777777" w:rsidR="00501153" w:rsidRPr="000D4D04" w:rsidRDefault="00501153">
            <w:pPr>
              <w:rPr>
                <w:sz w:val="18"/>
                <w:szCs w:val="18"/>
              </w:rPr>
            </w:pPr>
          </w:p>
        </w:tc>
      </w:tr>
      <w:tr w:rsidR="00501153" w:rsidRPr="000D4D04" w14:paraId="7224957D" w14:textId="77777777" w:rsidTr="004F2D1E">
        <w:trPr>
          <w:trHeight w:hRule="exact" w:val="317"/>
        </w:trPr>
        <w:tc>
          <w:tcPr>
            <w:tcW w:w="2628" w:type="dxa"/>
          </w:tcPr>
          <w:p w14:paraId="6C5C8826" w14:textId="77777777" w:rsidR="00501153" w:rsidRPr="000D4D04" w:rsidRDefault="00501153" w:rsidP="009A3632">
            <w:pPr>
              <w:pStyle w:val="TableParagraph"/>
              <w:spacing w:before="15"/>
              <w:ind w:left="103"/>
              <w:rPr>
                <w:sz w:val="18"/>
                <w:szCs w:val="18"/>
              </w:rPr>
            </w:pPr>
            <w:r w:rsidRPr="000D4D04">
              <w:rPr>
                <w:sz w:val="18"/>
                <w:szCs w:val="18"/>
              </w:rPr>
              <w:t>MailingAddressCityName</w:t>
            </w:r>
          </w:p>
        </w:tc>
        <w:tc>
          <w:tcPr>
            <w:tcW w:w="1620" w:type="dxa"/>
          </w:tcPr>
          <w:p w14:paraId="6025D7B4" w14:textId="77777777" w:rsidR="00501153" w:rsidRPr="000D4D04" w:rsidRDefault="00501153">
            <w:pPr>
              <w:rPr>
                <w:sz w:val="18"/>
                <w:szCs w:val="18"/>
              </w:rPr>
            </w:pPr>
          </w:p>
        </w:tc>
        <w:tc>
          <w:tcPr>
            <w:tcW w:w="3060" w:type="dxa"/>
            <w:tcBorders>
              <w:right w:val="single" w:sz="4" w:space="0" w:color="000000"/>
            </w:tcBorders>
          </w:tcPr>
          <w:p w14:paraId="26D108C2" w14:textId="77777777" w:rsidR="00501153" w:rsidRPr="000D4D04" w:rsidRDefault="00501153" w:rsidP="009A3632">
            <w:pPr>
              <w:pStyle w:val="TableParagraph"/>
              <w:spacing w:line="223" w:lineRule="exact"/>
              <w:ind w:left="103"/>
              <w:rPr>
                <w:sz w:val="18"/>
                <w:szCs w:val="18"/>
              </w:rPr>
            </w:pPr>
            <w:r w:rsidRPr="000D4D04">
              <w:rPr>
                <w:sz w:val="18"/>
                <w:szCs w:val="18"/>
              </w:rPr>
              <w:t>icis_address.city</w:t>
            </w:r>
          </w:p>
        </w:tc>
        <w:tc>
          <w:tcPr>
            <w:tcW w:w="5637" w:type="dxa"/>
            <w:tcBorders>
              <w:left w:val="single" w:sz="4" w:space="0" w:color="000000"/>
            </w:tcBorders>
          </w:tcPr>
          <w:p w14:paraId="3C49B153" w14:textId="77777777" w:rsidR="00501153" w:rsidRPr="000D4D04" w:rsidRDefault="00501153">
            <w:pPr>
              <w:rPr>
                <w:sz w:val="18"/>
                <w:szCs w:val="18"/>
              </w:rPr>
            </w:pPr>
          </w:p>
        </w:tc>
      </w:tr>
      <w:tr w:rsidR="00501153" w:rsidRPr="000D4D04" w14:paraId="5E0434D1" w14:textId="77777777" w:rsidTr="004F2D1E">
        <w:trPr>
          <w:trHeight w:hRule="exact" w:val="317"/>
        </w:trPr>
        <w:tc>
          <w:tcPr>
            <w:tcW w:w="2628" w:type="dxa"/>
          </w:tcPr>
          <w:p w14:paraId="0087E289" w14:textId="77777777" w:rsidR="00501153" w:rsidRPr="000D4D04" w:rsidRDefault="00501153" w:rsidP="009A3632">
            <w:pPr>
              <w:pStyle w:val="TableParagraph"/>
              <w:spacing w:before="15"/>
              <w:ind w:left="103"/>
              <w:rPr>
                <w:sz w:val="18"/>
                <w:szCs w:val="18"/>
              </w:rPr>
            </w:pPr>
            <w:r w:rsidRPr="000D4D04">
              <w:rPr>
                <w:sz w:val="18"/>
                <w:szCs w:val="18"/>
              </w:rPr>
              <w:t>MailingAddressStateCode</w:t>
            </w:r>
          </w:p>
        </w:tc>
        <w:tc>
          <w:tcPr>
            <w:tcW w:w="1620" w:type="dxa"/>
          </w:tcPr>
          <w:p w14:paraId="0FAFD202" w14:textId="77777777" w:rsidR="00501153" w:rsidRPr="000D4D04" w:rsidRDefault="00501153">
            <w:pPr>
              <w:pStyle w:val="TableParagraph"/>
              <w:spacing w:line="223" w:lineRule="exact"/>
              <w:ind w:left="103"/>
              <w:rPr>
                <w:sz w:val="18"/>
                <w:szCs w:val="18"/>
              </w:rPr>
            </w:pPr>
            <w:r w:rsidRPr="000D4D04">
              <w:rPr>
                <w:sz w:val="18"/>
                <w:szCs w:val="18"/>
              </w:rPr>
              <w:t>Ref_state</w:t>
            </w:r>
          </w:p>
        </w:tc>
        <w:tc>
          <w:tcPr>
            <w:tcW w:w="3060" w:type="dxa"/>
            <w:tcBorders>
              <w:right w:val="single" w:sz="4" w:space="0" w:color="000000"/>
            </w:tcBorders>
          </w:tcPr>
          <w:p w14:paraId="67185883" w14:textId="77777777" w:rsidR="00501153" w:rsidRPr="000D4D04" w:rsidRDefault="00501153" w:rsidP="009A3632">
            <w:pPr>
              <w:pStyle w:val="TableParagraph"/>
              <w:spacing w:line="223" w:lineRule="exact"/>
              <w:ind w:left="103"/>
              <w:rPr>
                <w:sz w:val="18"/>
                <w:szCs w:val="18"/>
              </w:rPr>
            </w:pPr>
            <w:r w:rsidRPr="000D4D04">
              <w:rPr>
                <w:sz w:val="18"/>
                <w:szCs w:val="18"/>
              </w:rPr>
              <w:t>icis_address.state_code</w:t>
            </w:r>
          </w:p>
        </w:tc>
        <w:tc>
          <w:tcPr>
            <w:tcW w:w="5637" w:type="dxa"/>
            <w:tcBorders>
              <w:left w:val="single" w:sz="4" w:space="0" w:color="000000"/>
            </w:tcBorders>
          </w:tcPr>
          <w:p w14:paraId="2C0885DD" w14:textId="77777777" w:rsidR="00501153" w:rsidRPr="000D4D04" w:rsidRDefault="00501153">
            <w:pPr>
              <w:rPr>
                <w:sz w:val="18"/>
                <w:szCs w:val="18"/>
              </w:rPr>
            </w:pPr>
          </w:p>
        </w:tc>
      </w:tr>
      <w:tr w:rsidR="00501153" w:rsidRPr="000D4D04" w14:paraId="1D42FEDF" w14:textId="77777777" w:rsidTr="004F2D1E">
        <w:trPr>
          <w:trHeight w:hRule="exact" w:val="317"/>
        </w:trPr>
        <w:tc>
          <w:tcPr>
            <w:tcW w:w="2628" w:type="dxa"/>
          </w:tcPr>
          <w:p w14:paraId="626B2558" w14:textId="77777777" w:rsidR="00501153" w:rsidRPr="000D4D04" w:rsidRDefault="00501153" w:rsidP="009A3632">
            <w:pPr>
              <w:pStyle w:val="TableParagraph"/>
              <w:spacing w:before="15"/>
              <w:ind w:left="103"/>
              <w:rPr>
                <w:sz w:val="18"/>
                <w:szCs w:val="18"/>
              </w:rPr>
            </w:pPr>
            <w:r w:rsidRPr="000D4D04">
              <w:rPr>
                <w:sz w:val="18"/>
                <w:szCs w:val="18"/>
              </w:rPr>
              <w:t>MailingAddressZipCode</w:t>
            </w:r>
          </w:p>
        </w:tc>
        <w:tc>
          <w:tcPr>
            <w:tcW w:w="1620" w:type="dxa"/>
          </w:tcPr>
          <w:p w14:paraId="4AFBE4D3" w14:textId="77777777" w:rsidR="00501153" w:rsidRPr="000D4D04" w:rsidRDefault="00501153">
            <w:pPr>
              <w:rPr>
                <w:sz w:val="18"/>
                <w:szCs w:val="18"/>
              </w:rPr>
            </w:pPr>
          </w:p>
        </w:tc>
        <w:tc>
          <w:tcPr>
            <w:tcW w:w="3060" w:type="dxa"/>
            <w:tcBorders>
              <w:right w:val="single" w:sz="4" w:space="0" w:color="000000"/>
            </w:tcBorders>
          </w:tcPr>
          <w:p w14:paraId="3C8653FC" w14:textId="77777777" w:rsidR="00501153" w:rsidRPr="000D4D04" w:rsidRDefault="00501153" w:rsidP="009A3632">
            <w:pPr>
              <w:pStyle w:val="TableParagraph"/>
              <w:spacing w:line="223" w:lineRule="exact"/>
              <w:ind w:left="103"/>
              <w:rPr>
                <w:sz w:val="18"/>
                <w:szCs w:val="18"/>
              </w:rPr>
            </w:pPr>
            <w:r w:rsidRPr="000D4D04">
              <w:rPr>
                <w:sz w:val="18"/>
                <w:szCs w:val="18"/>
              </w:rPr>
              <w:t>icis_address.zip</w:t>
            </w:r>
          </w:p>
        </w:tc>
        <w:tc>
          <w:tcPr>
            <w:tcW w:w="5637" w:type="dxa"/>
            <w:tcBorders>
              <w:left w:val="single" w:sz="4" w:space="0" w:color="000000"/>
            </w:tcBorders>
          </w:tcPr>
          <w:p w14:paraId="0850C284" w14:textId="77777777" w:rsidR="00501153" w:rsidRPr="000D4D04" w:rsidRDefault="00501153">
            <w:pPr>
              <w:rPr>
                <w:sz w:val="18"/>
                <w:szCs w:val="18"/>
              </w:rPr>
            </w:pPr>
          </w:p>
        </w:tc>
      </w:tr>
      <w:tr w:rsidR="00501153" w:rsidRPr="000D4D04" w14:paraId="30E25DBE" w14:textId="77777777" w:rsidTr="004F2D1E">
        <w:trPr>
          <w:trHeight w:hRule="exact" w:val="317"/>
        </w:trPr>
        <w:tc>
          <w:tcPr>
            <w:tcW w:w="2628" w:type="dxa"/>
          </w:tcPr>
          <w:p w14:paraId="2E387E57" w14:textId="77777777" w:rsidR="00501153" w:rsidRPr="000D4D04" w:rsidRDefault="00501153" w:rsidP="009A3632">
            <w:pPr>
              <w:pStyle w:val="TableParagraph"/>
              <w:spacing w:before="15"/>
              <w:ind w:left="103"/>
              <w:rPr>
                <w:sz w:val="18"/>
                <w:szCs w:val="18"/>
              </w:rPr>
            </w:pPr>
            <w:r w:rsidRPr="000D4D04">
              <w:rPr>
                <w:sz w:val="18"/>
                <w:szCs w:val="18"/>
              </w:rPr>
              <w:t>CountyName</w:t>
            </w:r>
          </w:p>
        </w:tc>
        <w:tc>
          <w:tcPr>
            <w:tcW w:w="1620" w:type="dxa"/>
          </w:tcPr>
          <w:p w14:paraId="6CA7EFFE" w14:textId="77777777" w:rsidR="00501153" w:rsidRPr="000D4D04" w:rsidRDefault="00501153">
            <w:pPr>
              <w:rPr>
                <w:sz w:val="18"/>
                <w:szCs w:val="18"/>
              </w:rPr>
            </w:pPr>
          </w:p>
        </w:tc>
        <w:tc>
          <w:tcPr>
            <w:tcW w:w="3060" w:type="dxa"/>
            <w:tcBorders>
              <w:right w:val="single" w:sz="4" w:space="0" w:color="000000"/>
            </w:tcBorders>
          </w:tcPr>
          <w:p w14:paraId="01AEE20E" w14:textId="77777777" w:rsidR="00501153" w:rsidRPr="000D4D04" w:rsidRDefault="00501153" w:rsidP="009A3632">
            <w:pPr>
              <w:pStyle w:val="TableParagraph"/>
              <w:spacing w:line="223" w:lineRule="exact"/>
              <w:ind w:left="103"/>
              <w:rPr>
                <w:sz w:val="18"/>
                <w:szCs w:val="18"/>
              </w:rPr>
            </w:pPr>
            <w:r w:rsidRPr="000D4D04">
              <w:rPr>
                <w:sz w:val="18"/>
                <w:szCs w:val="18"/>
              </w:rPr>
              <w:t>icis_address.county</w:t>
            </w:r>
          </w:p>
        </w:tc>
        <w:tc>
          <w:tcPr>
            <w:tcW w:w="5637" w:type="dxa"/>
            <w:tcBorders>
              <w:left w:val="single" w:sz="4" w:space="0" w:color="000000"/>
            </w:tcBorders>
          </w:tcPr>
          <w:p w14:paraId="2D22F373" w14:textId="77777777" w:rsidR="00501153" w:rsidRPr="000D4D04" w:rsidRDefault="00501153">
            <w:pPr>
              <w:rPr>
                <w:sz w:val="18"/>
                <w:szCs w:val="18"/>
              </w:rPr>
            </w:pPr>
          </w:p>
        </w:tc>
      </w:tr>
      <w:tr w:rsidR="00501153" w:rsidRPr="000D4D04" w14:paraId="5DD14134" w14:textId="77777777" w:rsidTr="004F2D1E">
        <w:trPr>
          <w:trHeight w:hRule="exact" w:val="317"/>
        </w:trPr>
        <w:tc>
          <w:tcPr>
            <w:tcW w:w="2628" w:type="dxa"/>
          </w:tcPr>
          <w:p w14:paraId="77332021" w14:textId="77777777" w:rsidR="00501153" w:rsidRPr="000D4D04" w:rsidRDefault="00501153" w:rsidP="009A3632">
            <w:pPr>
              <w:pStyle w:val="TableParagraph"/>
              <w:spacing w:before="15"/>
              <w:ind w:left="103"/>
              <w:rPr>
                <w:sz w:val="18"/>
                <w:szCs w:val="18"/>
              </w:rPr>
            </w:pPr>
            <w:r w:rsidRPr="000D4D04">
              <w:rPr>
                <w:sz w:val="18"/>
                <w:szCs w:val="18"/>
              </w:rPr>
              <w:t>MailingAddressCountryCode</w:t>
            </w:r>
          </w:p>
        </w:tc>
        <w:tc>
          <w:tcPr>
            <w:tcW w:w="1620" w:type="dxa"/>
          </w:tcPr>
          <w:p w14:paraId="27192A6C" w14:textId="77777777" w:rsidR="00501153" w:rsidRPr="000D4D04" w:rsidRDefault="00501153">
            <w:pPr>
              <w:pStyle w:val="TableParagraph"/>
              <w:spacing w:line="223" w:lineRule="exact"/>
              <w:ind w:left="103"/>
              <w:rPr>
                <w:sz w:val="18"/>
                <w:szCs w:val="18"/>
              </w:rPr>
            </w:pPr>
            <w:r w:rsidRPr="000D4D04">
              <w:rPr>
                <w:sz w:val="18"/>
                <w:szCs w:val="18"/>
              </w:rPr>
              <w:t>Ref_country</w:t>
            </w:r>
          </w:p>
        </w:tc>
        <w:tc>
          <w:tcPr>
            <w:tcW w:w="3060" w:type="dxa"/>
            <w:tcBorders>
              <w:right w:val="single" w:sz="4" w:space="0" w:color="000000"/>
            </w:tcBorders>
          </w:tcPr>
          <w:p w14:paraId="0B7D36EC" w14:textId="77777777" w:rsidR="00501153" w:rsidRPr="000D4D04" w:rsidRDefault="00501153" w:rsidP="009A3632">
            <w:pPr>
              <w:pStyle w:val="TableParagraph"/>
              <w:spacing w:line="223" w:lineRule="exact"/>
              <w:ind w:left="103"/>
              <w:rPr>
                <w:sz w:val="18"/>
                <w:szCs w:val="18"/>
              </w:rPr>
            </w:pPr>
            <w:r w:rsidRPr="000D4D04">
              <w:rPr>
                <w:sz w:val="18"/>
                <w:szCs w:val="18"/>
              </w:rPr>
              <w:t>icis_address.country_code</w:t>
            </w:r>
          </w:p>
        </w:tc>
        <w:tc>
          <w:tcPr>
            <w:tcW w:w="5637" w:type="dxa"/>
            <w:tcBorders>
              <w:left w:val="single" w:sz="4" w:space="0" w:color="000000"/>
            </w:tcBorders>
          </w:tcPr>
          <w:p w14:paraId="5DB0AC5D" w14:textId="77777777" w:rsidR="00501153" w:rsidRPr="000D4D04" w:rsidRDefault="00501153">
            <w:pPr>
              <w:rPr>
                <w:sz w:val="18"/>
                <w:szCs w:val="18"/>
              </w:rPr>
            </w:pPr>
          </w:p>
        </w:tc>
      </w:tr>
      <w:tr w:rsidR="00501153" w:rsidRPr="000D4D04" w14:paraId="43FA6911" w14:textId="77777777" w:rsidTr="004F2D1E">
        <w:trPr>
          <w:trHeight w:hRule="exact" w:val="317"/>
        </w:trPr>
        <w:tc>
          <w:tcPr>
            <w:tcW w:w="2628" w:type="dxa"/>
          </w:tcPr>
          <w:p w14:paraId="3FBF446D" w14:textId="77777777" w:rsidR="00501153" w:rsidRPr="000D4D04" w:rsidRDefault="00501153" w:rsidP="009A3632">
            <w:pPr>
              <w:pStyle w:val="TableParagraph"/>
              <w:spacing w:before="15"/>
              <w:ind w:left="103"/>
              <w:rPr>
                <w:sz w:val="18"/>
                <w:szCs w:val="18"/>
              </w:rPr>
            </w:pPr>
            <w:r w:rsidRPr="000D4D04">
              <w:rPr>
                <w:sz w:val="18"/>
                <w:szCs w:val="18"/>
              </w:rPr>
              <w:t>DivisionName</w:t>
            </w:r>
          </w:p>
        </w:tc>
        <w:tc>
          <w:tcPr>
            <w:tcW w:w="1620" w:type="dxa"/>
          </w:tcPr>
          <w:p w14:paraId="681FE38D" w14:textId="77777777" w:rsidR="00501153" w:rsidRPr="000D4D04" w:rsidRDefault="00501153">
            <w:pPr>
              <w:rPr>
                <w:sz w:val="18"/>
                <w:szCs w:val="18"/>
              </w:rPr>
            </w:pPr>
          </w:p>
        </w:tc>
        <w:tc>
          <w:tcPr>
            <w:tcW w:w="3060" w:type="dxa"/>
            <w:tcBorders>
              <w:right w:val="single" w:sz="4" w:space="0" w:color="000000"/>
            </w:tcBorders>
          </w:tcPr>
          <w:p w14:paraId="2A697EA7" w14:textId="77777777" w:rsidR="00501153" w:rsidRPr="000D4D04" w:rsidRDefault="00501153" w:rsidP="009A3632">
            <w:pPr>
              <w:pStyle w:val="TableParagraph"/>
              <w:spacing w:line="223" w:lineRule="exact"/>
              <w:ind w:left="103"/>
              <w:rPr>
                <w:sz w:val="18"/>
                <w:szCs w:val="18"/>
              </w:rPr>
            </w:pPr>
            <w:r w:rsidRPr="000D4D04">
              <w:rPr>
                <w:sz w:val="18"/>
                <w:szCs w:val="18"/>
              </w:rPr>
              <w:t>icis_address.division_name</w:t>
            </w:r>
          </w:p>
        </w:tc>
        <w:tc>
          <w:tcPr>
            <w:tcW w:w="5637" w:type="dxa"/>
            <w:tcBorders>
              <w:left w:val="single" w:sz="4" w:space="0" w:color="000000"/>
            </w:tcBorders>
          </w:tcPr>
          <w:p w14:paraId="2C2C8BC2" w14:textId="77777777" w:rsidR="00501153" w:rsidRPr="000D4D04" w:rsidRDefault="00501153">
            <w:pPr>
              <w:rPr>
                <w:sz w:val="18"/>
                <w:szCs w:val="18"/>
              </w:rPr>
            </w:pPr>
          </w:p>
        </w:tc>
      </w:tr>
      <w:tr w:rsidR="00501153" w:rsidRPr="000D4D04" w14:paraId="10E38DBB" w14:textId="77777777" w:rsidTr="004F2D1E">
        <w:trPr>
          <w:trHeight w:hRule="exact" w:val="317"/>
        </w:trPr>
        <w:tc>
          <w:tcPr>
            <w:tcW w:w="2628" w:type="dxa"/>
          </w:tcPr>
          <w:p w14:paraId="789D97F9" w14:textId="77777777" w:rsidR="00501153" w:rsidRPr="000D4D04" w:rsidRDefault="00501153" w:rsidP="009A3632">
            <w:pPr>
              <w:pStyle w:val="TableParagraph"/>
              <w:spacing w:before="15"/>
              <w:ind w:left="103"/>
              <w:rPr>
                <w:sz w:val="18"/>
                <w:szCs w:val="18"/>
              </w:rPr>
            </w:pPr>
            <w:r w:rsidRPr="000D4D04">
              <w:rPr>
                <w:sz w:val="18"/>
                <w:szCs w:val="18"/>
              </w:rPr>
              <w:t>LocationProvince</w:t>
            </w:r>
          </w:p>
        </w:tc>
        <w:tc>
          <w:tcPr>
            <w:tcW w:w="1620" w:type="dxa"/>
          </w:tcPr>
          <w:p w14:paraId="44BD25A1" w14:textId="77777777" w:rsidR="00501153" w:rsidRPr="000D4D04" w:rsidRDefault="00501153">
            <w:pPr>
              <w:rPr>
                <w:sz w:val="18"/>
                <w:szCs w:val="18"/>
              </w:rPr>
            </w:pPr>
          </w:p>
        </w:tc>
        <w:tc>
          <w:tcPr>
            <w:tcW w:w="3060" w:type="dxa"/>
            <w:tcBorders>
              <w:right w:val="single" w:sz="4" w:space="0" w:color="000000"/>
            </w:tcBorders>
          </w:tcPr>
          <w:p w14:paraId="27595DB1" w14:textId="77777777" w:rsidR="00501153" w:rsidRPr="000D4D04" w:rsidRDefault="00501153" w:rsidP="009A3632">
            <w:pPr>
              <w:pStyle w:val="TableParagraph"/>
              <w:spacing w:line="224" w:lineRule="exact"/>
              <w:ind w:left="103"/>
              <w:rPr>
                <w:sz w:val="18"/>
                <w:szCs w:val="18"/>
              </w:rPr>
            </w:pPr>
            <w:r w:rsidRPr="000D4D04">
              <w:rPr>
                <w:sz w:val="18"/>
                <w:szCs w:val="18"/>
              </w:rPr>
              <w:t>icis_address.province</w:t>
            </w:r>
          </w:p>
        </w:tc>
        <w:tc>
          <w:tcPr>
            <w:tcW w:w="5637" w:type="dxa"/>
            <w:tcBorders>
              <w:left w:val="single" w:sz="4" w:space="0" w:color="000000"/>
            </w:tcBorders>
          </w:tcPr>
          <w:p w14:paraId="2A6C1EBA" w14:textId="77777777" w:rsidR="00501153" w:rsidRPr="000D4D04" w:rsidRDefault="00501153">
            <w:pPr>
              <w:rPr>
                <w:sz w:val="18"/>
                <w:szCs w:val="18"/>
              </w:rPr>
            </w:pPr>
          </w:p>
        </w:tc>
      </w:tr>
      <w:tr w:rsidR="00501153" w:rsidRPr="000D4D04" w14:paraId="4DDA3E3E" w14:textId="77777777" w:rsidTr="009A3632">
        <w:trPr>
          <w:trHeight w:hRule="exact" w:val="317"/>
        </w:trPr>
        <w:tc>
          <w:tcPr>
            <w:tcW w:w="2628" w:type="dxa"/>
          </w:tcPr>
          <w:p w14:paraId="04C0EF57" w14:textId="77777777" w:rsidR="00501153" w:rsidRPr="000D4D04" w:rsidRDefault="00501153" w:rsidP="009A3632">
            <w:pPr>
              <w:pStyle w:val="TableParagraph"/>
              <w:spacing w:line="223" w:lineRule="exact"/>
              <w:ind w:left="103"/>
              <w:rPr>
                <w:sz w:val="18"/>
                <w:szCs w:val="18"/>
              </w:rPr>
            </w:pPr>
            <w:r w:rsidRPr="000D4D04">
              <w:rPr>
                <w:sz w:val="18"/>
                <w:szCs w:val="18"/>
              </w:rPr>
              <w:t>TelephoneNumberTypeCode</w:t>
            </w:r>
          </w:p>
        </w:tc>
        <w:tc>
          <w:tcPr>
            <w:tcW w:w="1620" w:type="dxa"/>
          </w:tcPr>
          <w:p w14:paraId="5CA62756" w14:textId="77777777" w:rsidR="00501153" w:rsidRPr="000D4D04" w:rsidRDefault="00501153">
            <w:pPr>
              <w:pStyle w:val="TableParagraph"/>
              <w:spacing w:line="223" w:lineRule="exact"/>
              <w:ind w:left="103"/>
              <w:rPr>
                <w:sz w:val="18"/>
                <w:szCs w:val="18"/>
              </w:rPr>
            </w:pPr>
            <w:r w:rsidRPr="000D4D04">
              <w:rPr>
                <w:sz w:val="18"/>
                <w:szCs w:val="18"/>
              </w:rPr>
              <w:t>Ref_phone_type</w:t>
            </w:r>
          </w:p>
        </w:tc>
        <w:tc>
          <w:tcPr>
            <w:tcW w:w="3060" w:type="dxa"/>
            <w:tcBorders>
              <w:right w:val="single" w:sz="4" w:space="0" w:color="000000"/>
            </w:tcBorders>
          </w:tcPr>
          <w:p w14:paraId="6D3FF74A" w14:textId="4C85FDDC" w:rsidR="00501153" w:rsidRPr="000D4D04" w:rsidRDefault="00501153" w:rsidP="009A3632">
            <w:pPr>
              <w:pStyle w:val="TableParagraph"/>
              <w:ind w:left="103"/>
              <w:rPr>
                <w:sz w:val="18"/>
                <w:szCs w:val="18"/>
              </w:rPr>
            </w:pPr>
            <w:r w:rsidRPr="000D4D04">
              <w:rPr>
                <w:w w:val="95"/>
                <w:sz w:val="18"/>
                <w:szCs w:val="18"/>
              </w:rPr>
              <w:t>icis_address_phone.phone_type_co</w:t>
            </w:r>
            <w:r w:rsidRPr="000D4D04">
              <w:rPr>
                <w:sz w:val="18"/>
                <w:szCs w:val="18"/>
              </w:rPr>
              <w:t>de</w:t>
            </w:r>
          </w:p>
        </w:tc>
        <w:tc>
          <w:tcPr>
            <w:tcW w:w="5637" w:type="dxa"/>
            <w:tcBorders>
              <w:left w:val="single" w:sz="4" w:space="0" w:color="000000"/>
            </w:tcBorders>
          </w:tcPr>
          <w:p w14:paraId="49FEC50C" w14:textId="16EC2A84" w:rsidR="00501153" w:rsidRPr="000D4D04" w:rsidRDefault="00501153">
            <w:pPr>
              <w:pStyle w:val="TableParagraph"/>
              <w:ind w:left="103" w:right="646"/>
              <w:rPr>
                <w:sz w:val="18"/>
                <w:szCs w:val="18"/>
              </w:rPr>
            </w:pPr>
          </w:p>
        </w:tc>
      </w:tr>
      <w:tr w:rsidR="00501153" w:rsidRPr="000D4D04" w14:paraId="56675A40" w14:textId="77777777" w:rsidTr="009A3632">
        <w:trPr>
          <w:trHeight w:hRule="exact" w:val="317"/>
        </w:trPr>
        <w:tc>
          <w:tcPr>
            <w:tcW w:w="2628" w:type="dxa"/>
          </w:tcPr>
          <w:p w14:paraId="4892A50B" w14:textId="77777777" w:rsidR="00501153" w:rsidRPr="000D4D04" w:rsidRDefault="00501153" w:rsidP="009A3632">
            <w:pPr>
              <w:pStyle w:val="TableParagraph"/>
              <w:spacing w:line="223" w:lineRule="exact"/>
              <w:ind w:left="103"/>
              <w:rPr>
                <w:sz w:val="18"/>
                <w:szCs w:val="18"/>
              </w:rPr>
            </w:pPr>
            <w:r w:rsidRPr="000D4D04">
              <w:rPr>
                <w:sz w:val="18"/>
                <w:szCs w:val="18"/>
              </w:rPr>
              <w:t>TelephoneNumber</w:t>
            </w:r>
          </w:p>
        </w:tc>
        <w:tc>
          <w:tcPr>
            <w:tcW w:w="1620" w:type="dxa"/>
          </w:tcPr>
          <w:p w14:paraId="329FF905" w14:textId="77777777" w:rsidR="00501153" w:rsidRPr="000D4D04" w:rsidRDefault="00501153">
            <w:pPr>
              <w:rPr>
                <w:sz w:val="18"/>
                <w:szCs w:val="18"/>
              </w:rPr>
            </w:pPr>
          </w:p>
        </w:tc>
        <w:tc>
          <w:tcPr>
            <w:tcW w:w="3060" w:type="dxa"/>
            <w:tcBorders>
              <w:right w:val="single" w:sz="4" w:space="0" w:color="000000"/>
            </w:tcBorders>
          </w:tcPr>
          <w:p w14:paraId="3E211480" w14:textId="4B68BF68" w:rsidR="00501153" w:rsidRPr="000D4D04" w:rsidRDefault="00501153" w:rsidP="009A3632">
            <w:pPr>
              <w:pStyle w:val="TableParagraph"/>
              <w:ind w:left="103"/>
              <w:rPr>
                <w:sz w:val="18"/>
                <w:szCs w:val="18"/>
              </w:rPr>
            </w:pPr>
            <w:r w:rsidRPr="000D4D04">
              <w:rPr>
                <w:w w:val="95"/>
                <w:sz w:val="18"/>
                <w:szCs w:val="18"/>
              </w:rPr>
              <w:t>icis_address_phone.telephone_nm</w:t>
            </w:r>
            <w:r w:rsidRPr="000D4D04">
              <w:rPr>
                <w:sz w:val="18"/>
                <w:szCs w:val="18"/>
              </w:rPr>
              <w:t>br</w:t>
            </w:r>
          </w:p>
        </w:tc>
        <w:tc>
          <w:tcPr>
            <w:tcW w:w="5637" w:type="dxa"/>
            <w:tcBorders>
              <w:left w:val="single" w:sz="4" w:space="0" w:color="000000"/>
            </w:tcBorders>
          </w:tcPr>
          <w:p w14:paraId="161C4A9E" w14:textId="77777777" w:rsidR="00501153" w:rsidRPr="000D4D04" w:rsidRDefault="00501153">
            <w:pPr>
              <w:rPr>
                <w:sz w:val="18"/>
                <w:szCs w:val="18"/>
              </w:rPr>
            </w:pPr>
          </w:p>
        </w:tc>
      </w:tr>
      <w:tr w:rsidR="00501153" w:rsidRPr="000D4D04" w14:paraId="192689CB" w14:textId="77777777" w:rsidTr="00AF14AC">
        <w:trPr>
          <w:trHeight w:hRule="exact" w:val="490"/>
        </w:trPr>
        <w:tc>
          <w:tcPr>
            <w:tcW w:w="2628" w:type="dxa"/>
          </w:tcPr>
          <w:p w14:paraId="55FE34B2" w14:textId="77777777" w:rsidR="00501153" w:rsidRPr="000D4D04" w:rsidRDefault="00501153" w:rsidP="009A3632">
            <w:pPr>
              <w:pStyle w:val="TableParagraph"/>
              <w:spacing w:line="226" w:lineRule="exact"/>
              <w:ind w:left="103"/>
              <w:rPr>
                <w:sz w:val="18"/>
                <w:szCs w:val="18"/>
              </w:rPr>
            </w:pPr>
            <w:r w:rsidRPr="000D4D04">
              <w:rPr>
                <w:sz w:val="18"/>
                <w:szCs w:val="18"/>
              </w:rPr>
              <w:t>TelephoneExtensionNumber</w:t>
            </w:r>
          </w:p>
        </w:tc>
        <w:tc>
          <w:tcPr>
            <w:tcW w:w="1620" w:type="dxa"/>
          </w:tcPr>
          <w:p w14:paraId="169082B4" w14:textId="77777777" w:rsidR="00501153" w:rsidRPr="000D4D04" w:rsidRDefault="00501153">
            <w:pPr>
              <w:rPr>
                <w:sz w:val="18"/>
                <w:szCs w:val="18"/>
              </w:rPr>
            </w:pPr>
          </w:p>
        </w:tc>
        <w:tc>
          <w:tcPr>
            <w:tcW w:w="3060" w:type="dxa"/>
            <w:tcBorders>
              <w:right w:val="single" w:sz="4" w:space="0" w:color="000000"/>
            </w:tcBorders>
          </w:tcPr>
          <w:p w14:paraId="40F2E930" w14:textId="0C83D47F" w:rsidR="00501153" w:rsidRPr="000D4D04" w:rsidRDefault="00501153" w:rsidP="009A3632">
            <w:pPr>
              <w:pStyle w:val="TableParagraph"/>
              <w:spacing w:line="228" w:lineRule="exact"/>
              <w:ind w:left="103"/>
              <w:rPr>
                <w:sz w:val="18"/>
                <w:szCs w:val="18"/>
              </w:rPr>
            </w:pPr>
            <w:r w:rsidRPr="000D4D04">
              <w:rPr>
                <w:w w:val="95"/>
                <w:sz w:val="18"/>
                <w:szCs w:val="18"/>
              </w:rPr>
              <w:t>icis_address_phone.telephone_exte</w:t>
            </w:r>
            <w:r w:rsidRPr="000D4D04">
              <w:rPr>
                <w:sz w:val="18"/>
                <w:szCs w:val="18"/>
              </w:rPr>
              <w:t>nsion_nmbr</w:t>
            </w:r>
          </w:p>
        </w:tc>
        <w:tc>
          <w:tcPr>
            <w:tcW w:w="5637" w:type="dxa"/>
            <w:tcBorders>
              <w:left w:val="single" w:sz="4" w:space="0" w:color="000000"/>
            </w:tcBorders>
          </w:tcPr>
          <w:p w14:paraId="41E8C050" w14:textId="77777777" w:rsidR="00501153" w:rsidRPr="000D4D04" w:rsidRDefault="00501153">
            <w:pPr>
              <w:rPr>
                <w:sz w:val="18"/>
                <w:szCs w:val="18"/>
              </w:rPr>
            </w:pPr>
          </w:p>
        </w:tc>
      </w:tr>
      <w:tr w:rsidR="00501153" w:rsidRPr="000D4D04" w14:paraId="5F432454" w14:textId="77777777" w:rsidTr="00AF14AC">
        <w:trPr>
          <w:trHeight w:hRule="exact" w:val="490"/>
        </w:trPr>
        <w:tc>
          <w:tcPr>
            <w:tcW w:w="2628" w:type="dxa"/>
          </w:tcPr>
          <w:p w14:paraId="7680E438" w14:textId="77777777" w:rsidR="00501153" w:rsidRPr="000D4D04" w:rsidRDefault="00501153" w:rsidP="009A3632">
            <w:pPr>
              <w:pStyle w:val="TableParagraph"/>
              <w:spacing w:line="223" w:lineRule="exact"/>
              <w:ind w:left="103"/>
              <w:rPr>
                <w:sz w:val="18"/>
                <w:szCs w:val="18"/>
              </w:rPr>
            </w:pPr>
            <w:r w:rsidRPr="000D4D04">
              <w:rPr>
                <w:sz w:val="18"/>
                <w:szCs w:val="18"/>
              </w:rPr>
              <w:t>ElectronicAddressText</w:t>
            </w:r>
          </w:p>
        </w:tc>
        <w:tc>
          <w:tcPr>
            <w:tcW w:w="1620" w:type="dxa"/>
          </w:tcPr>
          <w:p w14:paraId="1FFEF875" w14:textId="77777777" w:rsidR="00501153" w:rsidRPr="000D4D04" w:rsidRDefault="00501153">
            <w:pPr>
              <w:rPr>
                <w:sz w:val="18"/>
                <w:szCs w:val="18"/>
              </w:rPr>
            </w:pPr>
          </w:p>
        </w:tc>
        <w:tc>
          <w:tcPr>
            <w:tcW w:w="3060" w:type="dxa"/>
            <w:tcBorders>
              <w:right w:val="single" w:sz="4" w:space="0" w:color="000000"/>
            </w:tcBorders>
          </w:tcPr>
          <w:p w14:paraId="138E642B" w14:textId="387BCC34" w:rsidR="00501153" w:rsidRPr="000D4D04" w:rsidRDefault="00501153" w:rsidP="009A3632">
            <w:pPr>
              <w:pStyle w:val="TableParagraph"/>
              <w:ind w:left="103"/>
              <w:rPr>
                <w:sz w:val="18"/>
                <w:szCs w:val="18"/>
              </w:rPr>
            </w:pPr>
            <w:r w:rsidRPr="000D4D04">
              <w:rPr>
                <w:w w:val="95"/>
                <w:sz w:val="18"/>
                <w:szCs w:val="18"/>
              </w:rPr>
              <w:t>icis_address_electronic_addr.electr</w:t>
            </w:r>
            <w:r w:rsidRPr="000D4D04">
              <w:rPr>
                <w:sz w:val="18"/>
                <w:szCs w:val="18"/>
              </w:rPr>
              <w:t>onic_address_text</w:t>
            </w:r>
          </w:p>
        </w:tc>
        <w:tc>
          <w:tcPr>
            <w:tcW w:w="5637" w:type="dxa"/>
            <w:tcBorders>
              <w:left w:val="single" w:sz="4" w:space="0" w:color="000000"/>
            </w:tcBorders>
          </w:tcPr>
          <w:p w14:paraId="58A579EB" w14:textId="77777777" w:rsidR="00501153" w:rsidRPr="000D4D04" w:rsidRDefault="00501153">
            <w:pPr>
              <w:rPr>
                <w:sz w:val="18"/>
                <w:szCs w:val="18"/>
              </w:rPr>
            </w:pPr>
          </w:p>
        </w:tc>
      </w:tr>
      <w:tr w:rsidR="00501153" w:rsidRPr="000D4D04" w14:paraId="5CE43DA2" w14:textId="77777777" w:rsidTr="00AF14AC">
        <w:trPr>
          <w:trHeight w:hRule="exact" w:val="734"/>
        </w:trPr>
        <w:tc>
          <w:tcPr>
            <w:tcW w:w="2628" w:type="dxa"/>
          </w:tcPr>
          <w:p w14:paraId="2DD5A34D" w14:textId="5C8A8244" w:rsidR="00501153" w:rsidRPr="000D4D04" w:rsidRDefault="00501153" w:rsidP="009A3632">
            <w:pPr>
              <w:pStyle w:val="TableParagraph"/>
              <w:ind w:left="103"/>
              <w:rPr>
                <w:sz w:val="18"/>
                <w:szCs w:val="18"/>
              </w:rPr>
            </w:pPr>
            <w:r w:rsidRPr="000D4D04">
              <w:rPr>
                <w:w w:val="95"/>
                <w:sz w:val="18"/>
                <w:szCs w:val="18"/>
              </w:rPr>
              <w:t>StartDateOfAddressAssociati</w:t>
            </w:r>
            <w:r w:rsidRPr="000D4D04">
              <w:rPr>
                <w:sz w:val="18"/>
                <w:szCs w:val="18"/>
              </w:rPr>
              <w:t>on</w:t>
            </w:r>
          </w:p>
        </w:tc>
        <w:tc>
          <w:tcPr>
            <w:tcW w:w="1620" w:type="dxa"/>
          </w:tcPr>
          <w:p w14:paraId="37DE4D45" w14:textId="77777777" w:rsidR="00501153" w:rsidRPr="000D4D04" w:rsidRDefault="00501153">
            <w:pPr>
              <w:rPr>
                <w:sz w:val="18"/>
                <w:szCs w:val="18"/>
              </w:rPr>
            </w:pPr>
          </w:p>
        </w:tc>
        <w:tc>
          <w:tcPr>
            <w:tcW w:w="3060" w:type="dxa"/>
            <w:tcBorders>
              <w:right w:val="single" w:sz="4" w:space="0" w:color="000000"/>
            </w:tcBorders>
          </w:tcPr>
          <w:p w14:paraId="6657C5D9" w14:textId="5B214D40" w:rsidR="00501153" w:rsidRPr="000D4D04" w:rsidRDefault="00501153" w:rsidP="009A3632">
            <w:pPr>
              <w:pStyle w:val="TableParagraph"/>
              <w:spacing w:before="15" w:line="229" w:lineRule="exact"/>
              <w:ind w:left="103"/>
              <w:rPr>
                <w:sz w:val="18"/>
                <w:szCs w:val="18"/>
              </w:rPr>
            </w:pPr>
            <w:r w:rsidRPr="000D4D04">
              <w:rPr>
                <w:sz w:val="18"/>
                <w:szCs w:val="18"/>
              </w:rPr>
              <w:t>xref_prog_rpt_sw_addr.begin_date</w:t>
            </w:r>
            <w:r w:rsidRPr="000D4D04">
              <w:rPr>
                <w:w w:val="99"/>
                <w:sz w:val="18"/>
                <w:szCs w:val="18"/>
              </w:rPr>
              <w:t xml:space="preserve">, </w:t>
            </w:r>
            <w:r w:rsidRPr="000D4D04">
              <w:rPr>
                <w:sz w:val="18"/>
                <w:szCs w:val="18"/>
              </w:rPr>
              <w:t>xref_prog_rpt_sw_ms4_addr.begin_date</w:t>
            </w:r>
          </w:p>
        </w:tc>
        <w:tc>
          <w:tcPr>
            <w:tcW w:w="5637" w:type="dxa"/>
            <w:tcBorders>
              <w:left w:val="single" w:sz="4" w:space="0" w:color="000000"/>
            </w:tcBorders>
          </w:tcPr>
          <w:p w14:paraId="504E0A0C" w14:textId="77777777" w:rsidR="00501153" w:rsidRPr="000D4D04" w:rsidRDefault="00501153">
            <w:pPr>
              <w:rPr>
                <w:sz w:val="18"/>
                <w:szCs w:val="18"/>
              </w:rPr>
            </w:pPr>
          </w:p>
        </w:tc>
      </w:tr>
      <w:tr w:rsidR="00501153" w:rsidRPr="000D4D04" w14:paraId="5B1BE8A2" w14:textId="77777777" w:rsidTr="00AF14AC">
        <w:trPr>
          <w:trHeight w:hRule="exact" w:val="734"/>
        </w:trPr>
        <w:tc>
          <w:tcPr>
            <w:tcW w:w="2628" w:type="dxa"/>
          </w:tcPr>
          <w:p w14:paraId="3B1D506F" w14:textId="48B44C09" w:rsidR="00501153" w:rsidRPr="000D4D04" w:rsidRDefault="00501153" w:rsidP="009A3632">
            <w:pPr>
              <w:pStyle w:val="TableParagraph"/>
              <w:ind w:left="103"/>
              <w:rPr>
                <w:sz w:val="18"/>
                <w:szCs w:val="18"/>
              </w:rPr>
            </w:pPr>
            <w:r w:rsidRPr="000D4D04">
              <w:rPr>
                <w:w w:val="95"/>
                <w:sz w:val="18"/>
                <w:szCs w:val="18"/>
              </w:rPr>
              <w:t>EndDateOfAddressAssociatio</w:t>
            </w:r>
            <w:r w:rsidRPr="000D4D04">
              <w:rPr>
                <w:sz w:val="18"/>
                <w:szCs w:val="18"/>
              </w:rPr>
              <w:t>n</w:t>
            </w:r>
          </w:p>
        </w:tc>
        <w:tc>
          <w:tcPr>
            <w:tcW w:w="1620" w:type="dxa"/>
          </w:tcPr>
          <w:p w14:paraId="11092662" w14:textId="77777777" w:rsidR="00501153" w:rsidRPr="000D4D04" w:rsidRDefault="00501153">
            <w:pPr>
              <w:rPr>
                <w:sz w:val="18"/>
                <w:szCs w:val="18"/>
              </w:rPr>
            </w:pPr>
          </w:p>
        </w:tc>
        <w:tc>
          <w:tcPr>
            <w:tcW w:w="3060" w:type="dxa"/>
            <w:tcBorders>
              <w:right w:val="single" w:sz="4" w:space="0" w:color="000000"/>
            </w:tcBorders>
          </w:tcPr>
          <w:p w14:paraId="27124649" w14:textId="279D74CE" w:rsidR="00501153" w:rsidRPr="000D4D04" w:rsidRDefault="00501153" w:rsidP="009A3632">
            <w:pPr>
              <w:pStyle w:val="TableParagraph"/>
              <w:ind w:left="103"/>
              <w:jc w:val="both"/>
              <w:rPr>
                <w:sz w:val="18"/>
                <w:szCs w:val="18"/>
              </w:rPr>
            </w:pPr>
            <w:r w:rsidRPr="000D4D04">
              <w:rPr>
                <w:sz w:val="18"/>
                <w:szCs w:val="18"/>
              </w:rPr>
              <w:t xml:space="preserve">xref_prog_rpt_sw_addr.end_date, </w:t>
            </w:r>
            <w:r w:rsidRPr="000D4D04">
              <w:rPr>
                <w:w w:val="95"/>
                <w:sz w:val="18"/>
                <w:szCs w:val="18"/>
              </w:rPr>
              <w:t>xref_prog_rpt_sw_ms4_addr.end_</w:t>
            </w:r>
            <w:r w:rsidRPr="000D4D04">
              <w:rPr>
                <w:sz w:val="18"/>
                <w:szCs w:val="18"/>
              </w:rPr>
              <w:t>date</w:t>
            </w:r>
          </w:p>
        </w:tc>
        <w:tc>
          <w:tcPr>
            <w:tcW w:w="5637" w:type="dxa"/>
            <w:tcBorders>
              <w:left w:val="single" w:sz="4" w:space="0" w:color="000000"/>
            </w:tcBorders>
          </w:tcPr>
          <w:p w14:paraId="031F1958" w14:textId="77777777" w:rsidR="00501153" w:rsidRPr="000D4D04" w:rsidRDefault="00501153">
            <w:pPr>
              <w:rPr>
                <w:sz w:val="18"/>
                <w:szCs w:val="18"/>
              </w:rPr>
            </w:pPr>
          </w:p>
        </w:tc>
      </w:tr>
      <w:tr w:rsidR="000C6C5E" w:rsidRPr="000D4D04" w14:paraId="336D51B7" w14:textId="77777777" w:rsidTr="00501153">
        <w:trPr>
          <w:trHeight w:hRule="exact" w:val="240"/>
        </w:trPr>
        <w:tc>
          <w:tcPr>
            <w:tcW w:w="12945" w:type="dxa"/>
            <w:gridSpan w:val="4"/>
            <w:shd w:val="clear" w:color="auto" w:fill="FFFFCC"/>
          </w:tcPr>
          <w:p w14:paraId="3F477557" w14:textId="4136C08F" w:rsidR="000C6C5E" w:rsidRPr="000D4D04" w:rsidRDefault="008C42BC">
            <w:pPr>
              <w:pStyle w:val="TableParagraph"/>
              <w:spacing w:line="223" w:lineRule="exact"/>
              <w:ind w:left="103"/>
              <w:rPr>
                <w:sz w:val="18"/>
                <w:szCs w:val="18"/>
              </w:rPr>
            </w:pPr>
            <w:r w:rsidRPr="000D4D04">
              <w:rPr>
                <w:sz w:val="18"/>
                <w:szCs w:val="18"/>
              </w:rPr>
              <w:t>SW ANNUAL REPORT</w:t>
            </w:r>
          </w:p>
        </w:tc>
      </w:tr>
      <w:tr w:rsidR="00501153" w:rsidRPr="000D4D04" w14:paraId="08325A64" w14:textId="77777777" w:rsidTr="00AF14AC">
        <w:trPr>
          <w:trHeight w:hRule="exact" w:val="490"/>
        </w:trPr>
        <w:tc>
          <w:tcPr>
            <w:tcW w:w="2628" w:type="dxa"/>
          </w:tcPr>
          <w:p w14:paraId="03E49B6C" w14:textId="47D5CD3C" w:rsidR="00501153" w:rsidRPr="000D4D04" w:rsidRDefault="00501153" w:rsidP="009A3632">
            <w:pPr>
              <w:pStyle w:val="TableParagraph"/>
              <w:ind w:left="103"/>
              <w:rPr>
                <w:sz w:val="18"/>
                <w:szCs w:val="18"/>
              </w:rPr>
            </w:pPr>
            <w:r w:rsidRPr="000D4D04">
              <w:rPr>
                <w:w w:val="95"/>
                <w:sz w:val="18"/>
                <w:szCs w:val="18"/>
              </w:rPr>
              <w:t>IndustrialStormWaterAnnual</w:t>
            </w:r>
            <w:r w:rsidRPr="000D4D04">
              <w:rPr>
                <w:sz w:val="18"/>
                <w:szCs w:val="18"/>
              </w:rPr>
              <w:t>ReportReceivedDate</w:t>
            </w:r>
          </w:p>
        </w:tc>
        <w:tc>
          <w:tcPr>
            <w:tcW w:w="1620" w:type="dxa"/>
          </w:tcPr>
          <w:p w14:paraId="1E3ADBAC" w14:textId="77777777" w:rsidR="00501153" w:rsidRPr="000D4D04" w:rsidRDefault="00501153">
            <w:pPr>
              <w:rPr>
                <w:sz w:val="18"/>
                <w:szCs w:val="18"/>
              </w:rPr>
            </w:pPr>
          </w:p>
        </w:tc>
        <w:tc>
          <w:tcPr>
            <w:tcW w:w="3060" w:type="dxa"/>
            <w:tcBorders>
              <w:right w:val="single" w:sz="4" w:space="0" w:color="000000"/>
            </w:tcBorders>
          </w:tcPr>
          <w:p w14:paraId="530A13AD" w14:textId="77777777" w:rsidR="00501153" w:rsidRPr="000D4D04" w:rsidRDefault="00501153">
            <w:pPr>
              <w:pStyle w:val="TableParagraph"/>
              <w:spacing w:line="223" w:lineRule="exact"/>
              <w:ind w:left="103"/>
              <w:rPr>
                <w:sz w:val="18"/>
                <w:szCs w:val="18"/>
              </w:rPr>
            </w:pPr>
            <w:r w:rsidRPr="000D4D04">
              <w:rPr>
                <w:sz w:val="18"/>
                <w:szCs w:val="18"/>
              </w:rPr>
              <w:t>icis_prog_rpt.report_date</w:t>
            </w:r>
          </w:p>
        </w:tc>
        <w:tc>
          <w:tcPr>
            <w:tcW w:w="5637" w:type="dxa"/>
            <w:tcBorders>
              <w:left w:val="single" w:sz="4" w:space="0" w:color="000000"/>
            </w:tcBorders>
          </w:tcPr>
          <w:p w14:paraId="44A1A48C" w14:textId="77777777" w:rsidR="00501153" w:rsidRPr="000D4D04" w:rsidRDefault="00501153">
            <w:pPr>
              <w:rPr>
                <w:sz w:val="18"/>
                <w:szCs w:val="18"/>
              </w:rPr>
            </w:pPr>
          </w:p>
        </w:tc>
      </w:tr>
      <w:tr w:rsidR="00501153" w:rsidRPr="000D4D04" w14:paraId="182FFCC8" w14:textId="77777777" w:rsidTr="00AF14AC">
        <w:trPr>
          <w:trHeight w:hRule="exact" w:val="490"/>
        </w:trPr>
        <w:tc>
          <w:tcPr>
            <w:tcW w:w="2628" w:type="dxa"/>
          </w:tcPr>
          <w:p w14:paraId="0EC26567" w14:textId="702F5A13" w:rsidR="00501153" w:rsidRPr="000D4D04" w:rsidRDefault="00501153" w:rsidP="009A3632">
            <w:pPr>
              <w:pStyle w:val="TableParagraph"/>
              <w:spacing w:line="228" w:lineRule="exact"/>
              <w:ind w:left="103"/>
              <w:rPr>
                <w:sz w:val="18"/>
                <w:szCs w:val="18"/>
              </w:rPr>
            </w:pPr>
            <w:r w:rsidRPr="000D4D04">
              <w:rPr>
                <w:w w:val="95"/>
                <w:sz w:val="18"/>
                <w:szCs w:val="18"/>
              </w:rPr>
              <w:t>FacilityInspectionSummaryT</w:t>
            </w:r>
            <w:r w:rsidRPr="000D4D04">
              <w:rPr>
                <w:sz w:val="18"/>
                <w:szCs w:val="18"/>
              </w:rPr>
              <w:t>ext</w:t>
            </w:r>
          </w:p>
        </w:tc>
        <w:tc>
          <w:tcPr>
            <w:tcW w:w="1620" w:type="dxa"/>
          </w:tcPr>
          <w:p w14:paraId="5F7B1E5B" w14:textId="77777777" w:rsidR="00501153" w:rsidRPr="000D4D04" w:rsidRDefault="00501153">
            <w:pPr>
              <w:rPr>
                <w:sz w:val="18"/>
                <w:szCs w:val="18"/>
              </w:rPr>
            </w:pPr>
          </w:p>
        </w:tc>
        <w:tc>
          <w:tcPr>
            <w:tcW w:w="3060" w:type="dxa"/>
            <w:tcBorders>
              <w:right w:val="single" w:sz="4" w:space="0" w:color="000000"/>
            </w:tcBorders>
          </w:tcPr>
          <w:p w14:paraId="11486B98" w14:textId="5E96D388" w:rsidR="00501153" w:rsidRPr="000D4D04" w:rsidRDefault="00501153">
            <w:pPr>
              <w:pStyle w:val="TableParagraph"/>
              <w:spacing w:line="228" w:lineRule="exact"/>
              <w:ind w:left="103"/>
              <w:rPr>
                <w:sz w:val="18"/>
                <w:szCs w:val="18"/>
              </w:rPr>
            </w:pPr>
            <w:r w:rsidRPr="000D4D04">
              <w:rPr>
                <w:w w:val="95"/>
                <w:sz w:val="18"/>
                <w:szCs w:val="18"/>
              </w:rPr>
              <w:t>Icis_prog_rpt_ind_sw.facility_insp</w:t>
            </w:r>
            <w:r w:rsidRPr="000D4D04">
              <w:rPr>
                <w:sz w:val="18"/>
                <w:szCs w:val="18"/>
              </w:rPr>
              <w:t>ection_summary</w:t>
            </w:r>
          </w:p>
        </w:tc>
        <w:tc>
          <w:tcPr>
            <w:tcW w:w="5637" w:type="dxa"/>
            <w:tcBorders>
              <w:left w:val="single" w:sz="4" w:space="0" w:color="000000"/>
            </w:tcBorders>
          </w:tcPr>
          <w:p w14:paraId="2254543A" w14:textId="77777777" w:rsidR="00501153" w:rsidRPr="000D4D04" w:rsidRDefault="00501153">
            <w:pPr>
              <w:rPr>
                <w:sz w:val="18"/>
                <w:szCs w:val="18"/>
              </w:rPr>
            </w:pPr>
          </w:p>
        </w:tc>
      </w:tr>
      <w:tr w:rsidR="00501153" w:rsidRPr="000D4D04" w14:paraId="69704004" w14:textId="77777777" w:rsidTr="00AF14AC">
        <w:trPr>
          <w:trHeight w:hRule="exact" w:val="490"/>
        </w:trPr>
        <w:tc>
          <w:tcPr>
            <w:tcW w:w="2628" w:type="dxa"/>
          </w:tcPr>
          <w:p w14:paraId="0401319E" w14:textId="639F7E97" w:rsidR="00501153" w:rsidRPr="000D4D04" w:rsidRDefault="00501153" w:rsidP="009A3632">
            <w:pPr>
              <w:pStyle w:val="TableParagraph"/>
              <w:ind w:left="103"/>
              <w:rPr>
                <w:sz w:val="18"/>
                <w:szCs w:val="18"/>
              </w:rPr>
            </w:pPr>
            <w:r w:rsidRPr="000D4D04">
              <w:rPr>
                <w:w w:val="95"/>
                <w:sz w:val="18"/>
                <w:szCs w:val="18"/>
              </w:rPr>
              <w:t>VisualAssessmentSummaryT</w:t>
            </w:r>
            <w:r w:rsidRPr="000D4D04">
              <w:rPr>
                <w:sz w:val="18"/>
                <w:szCs w:val="18"/>
              </w:rPr>
              <w:t>ext</w:t>
            </w:r>
          </w:p>
        </w:tc>
        <w:tc>
          <w:tcPr>
            <w:tcW w:w="1620" w:type="dxa"/>
          </w:tcPr>
          <w:p w14:paraId="1B24A2A0" w14:textId="77777777" w:rsidR="00501153" w:rsidRPr="000D4D04" w:rsidRDefault="00501153">
            <w:pPr>
              <w:rPr>
                <w:sz w:val="18"/>
                <w:szCs w:val="18"/>
              </w:rPr>
            </w:pPr>
          </w:p>
        </w:tc>
        <w:tc>
          <w:tcPr>
            <w:tcW w:w="3060" w:type="dxa"/>
            <w:tcBorders>
              <w:right w:val="single" w:sz="4" w:space="0" w:color="000000"/>
            </w:tcBorders>
          </w:tcPr>
          <w:p w14:paraId="677F9F6D" w14:textId="5B3DFA4C" w:rsidR="00501153" w:rsidRPr="000D4D04" w:rsidRDefault="00501153">
            <w:pPr>
              <w:pStyle w:val="TableParagraph"/>
              <w:ind w:left="103"/>
              <w:rPr>
                <w:sz w:val="18"/>
                <w:szCs w:val="18"/>
              </w:rPr>
            </w:pPr>
            <w:r w:rsidRPr="000D4D04">
              <w:rPr>
                <w:w w:val="95"/>
                <w:sz w:val="18"/>
                <w:szCs w:val="18"/>
              </w:rPr>
              <w:t>Icis_prog_rpt_ind_sw.visual_asses</w:t>
            </w:r>
            <w:r w:rsidRPr="000D4D04">
              <w:rPr>
                <w:sz w:val="18"/>
                <w:szCs w:val="18"/>
              </w:rPr>
              <w:t>sment_summary</w:t>
            </w:r>
          </w:p>
        </w:tc>
        <w:tc>
          <w:tcPr>
            <w:tcW w:w="5637" w:type="dxa"/>
            <w:tcBorders>
              <w:left w:val="single" w:sz="4" w:space="0" w:color="000000"/>
            </w:tcBorders>
          </w:tcPr>
          <w:p w14:paraId="2614077E" w14:textId="77777777" w:rsidR="00501153" w:rsidRPr="000D4D04" w:rsidRDefault="00501153">
            <w:pPr>
              <w:rPr>
                <w:sz w:val="18"/>
                <w:szCs w:val="18"/>
              </w:rPr>
            </w:pPr>
          </w:p>
        </w:tc>
      </w:tr>
      <w:tr w:rsidR="00501153" w:rsidRPr="000D4D04" w14:paraId="4C12B9CB" w14:textId="77777777" w:rsidTr="00AF14AC">
        <w:trPr>
          <w:trHeight w:hRule="exact" w:val="490"/>
        </w:trPr>
        <w:tc>
          <w:tcPr>
            <w:tcW w:w="2628" w:type="dxa"/>
          </w:tcPr>
          <w:p w14:paraId="1254D217" w14:textId="78C85213" w:rsidR="00501153" w:rsidRPr="000D4D04" w:rsidRDefault="00501153" w:rsidP="009A3632">
            <w:pPr>
              <w:pStyle w:val="TableParagraph"/>
              <w:ind w:left="103"/>
              <w:rPr>
                <w:sz w:val="18"/>
                <w:szCs w:val="18"/>
              </w:rPr>
            </w:pPr>
            <w:r w:rsidRPr="000D4D04">
              <w:rPr>
                <w:w w:val="95"/>
                <w:sz w:val="18"/>
                <w:szCs w:val="18"/>
              </w:rPr>
              <w:t>NoFurtherReductionSummar</w:t>
            </w:r>
            <w:r w:rsidRPr="000D4D04">
              <w:rPr>
                <w:sz w:val="18"/>
                <w:szCs w:val="18"/>
              </w:rPr>
              <w:t>yText</w:t>
            </w:r>
          </w:p>
        </w:tc>
        <w:tc>
          <w:tcPr>
            <w:tcW w:w="1620" w:type="dxa"/>
          </w:tcPr>
          <w:p w14:paraId="743D1766" w14:textId="77777777" w:rsidR="00501153" w:rsidRPr="000D4D04" w:rsidRDefault="00501153">
            <w:pPr>
              <w:rPr>
                <w:sz w:val="18"/>
                <w:szCs w:val="18"/>
              </w:rPr>
            </w:pPr>
          </w:p>
        </w:tc>
        <w:tc>
          <w:tcPr>
            <w:tcW w:w="3060" w:type="dxa"/>
            <w:tcBorders>
              <w:right w:val="single" w:sz="4" w:space="0" w:color="000000"/>
            </w:tcBorders>
          </w:tcPr>
          <w:p w14:paraId="66B7A095" w14:textId="73B8130B" w:rsidR="00501153" w:rsidRPr="000D4D04" w:rsidRDefault="00501153">
            <w:pPr>
              <w:pStyle w:val="TableParagraph"/>
              <w:ind w:left="103"/>
              <w:rPr>
                <w:sz w:val="18"/>
                <w:szCs w:val="18"/>
              </w:rPr>
            </w:pPr>
            <w:r w:rsidRPr="000D4D04">
              <w:rPr>
                <w:w w:val="95"/>
                <w:sz w:val="18"/>
                <w:szCs w:val="18"/>
              </w:rPr>
              <w:t>Icis_prog_rpt_ind_sw.no_further_r</w:t>
            </w:r>
            <w:r w:rsidRPr="000D4D04">
              <w:rPr>
                <w:sz w:val="18"/>
                <w:szCs w:val="18"/>
              </w:rPr>
              <w:t>eduction_rationale</w:t>
            </w:r>
          </w:p>
        </w:tc>
        <w:tc>
          <w:tcPr>
            <w:tcW w:w="5637" w:type="dxa"/>
            <w:tcBorders>
              <w:left w:val="single" w:sz="4" w:space="0" w:color="000000"/>
            </w:tcBorders>
          </w:tcPr>
          <w:p w14:paraId="2D987023" w14:textId="77777777" w:rsidR="00501153" w:rsidRPr="000D4D04" w:rsidRDefault="00501153">
            <w:pPr>
              <w:rPr>
                <w:sz w:val="18"/>
                <w:szCs w:val="18"/>
              </w:rPr>
            </w:pPr>
          </w:p>
        </w:tc>
      </w:tr>
      <w:tr w:rsidR="00501153" w:rsidRPr="000D4D04" w14:paraId="289AB168" w14:textId="77777777" w:rsidTr="00AF14AC">
        <w:trPr>
          <w:trHeight w:hRule="exact" w:val="490"/>
        </w:trPr>
        <w:tc>
          <w:tcPr>
            <w:tcW w:w="2628" w:type="dxa"/>
          </w:tcPr>
          <w:p w14:paraId="056E7ABD" w14:textId="3801A055" w:rsidR="00501153" w:rsidRPr="000D4D04" w:rsidRDefault="00501153" w:rsidP="009A3632">
            <w:pPr>
              <w:pStyle w:val="TableParagraph"/>
              <w:ind w:left="103"/>
              <w:rPr>
                <w:sz w:val="18"/>
                <w:szCs w:val="18"/>
              </w:rPr>
            </w:pPr>
            <w:r w:rsidRPr="000D4D04">
              <w:rPr>
                <w:w w:val="95"/>
                <w:sz w:val="18"/>
                <w:szCs w:val="18"/>
              </w:rPr>
              <w:lastRenderedPageBreak/>
              <w:t>CorrectiveActionSummaryTe</w:t>
            </w:r>
            <w:r w:rsidRPr="000D4D04">
              <w:rPr>
                <w:sz w:val="18"/>
                <w:szCs w:val="18"/>
              </w:rPr>
              <w:t>xt</w:t>
            </w:r>
          </w:p>
        </w:tc>
        <w:tc>
          <w:tcPr>
            <w:tcW w:w="1620" w:type="dxa"/>
          </w:tcPr>
          <w:p w14:paraId="59557102" w14:textId="77777777" w:rsidR="00501153" w:rsidRPr="000D4D04" w:rsidRDefault="00501153">
            <w:pPr>
              <w:rPr>
                <w:sz w:val="18"/>
                <w:szCs w:val="18"/>
              </w:rPr>
            </w:pPr>
          </w:p>
        </w:tc>
        <w:tc>
          <w:tcPr>
            <w:tcW w:w="3060" w:type="dxa"/>
            <w:tcBorders>
              <w:right w:val="single" w:sz="4" w:space="0" w:color="000000"/>
            </w:tcBorders>
          </w:tcPr>
          <w:p w14:paraId="3DDD4BC5" w14:textId="77BF7A3D" w:rsidR="00501153" w:rsidRPr="000D4D04" w:rsidRDefault="00501153">
            <w:pPr>
              <w:pStyle w:val="TableParagraph"/>
              <w:ind w:left="103"/>
              <w:rPr>
                <w:sz w:val="18"/>
                <w:szCs w:val="18"/>
              </w:rPr>
            </w:pPr>
            <w:r w:rsidRPr="000D4D04">
              <w:rPr>
                <w:w w:val="95"/>
                <w:sz w:val="18"/>
                <w:szCs w:val="18"/>
              </w:rPr>
              <w:t>Icis_prog_rpt_ind_sw.corrective_a</w:t>
            </w:r>
            <w:r w:rsidRPr="000D4D04">
              <w:rPr>
                <w:sz w:val="18"/>
                <w:szCs w:val="18"/>
              </w:rPr>
              <w:t>ction_summary</w:t>
            </w:r>
          </w:p>
        </w:tc>
        <w:tc>
          <w:tcPr>
            <w:tcW w:w="5637" w:type="dxa"/>
            <w:tcBorders>
              <w:left w:val="single" w:sz="4" w:space="0" w:color="000000"/>
            </w:tcBorders>
          </w:tcPr>
          <w:p w14:paraId="6DB08993" w14:textId="77777777" w:rsidR="00501153" w:rsidRPr="000D4D04" w:rsidRDefault="00501153">
            <w:pPr>
              <w:rPr>
                <w:sz w:val="18"/>
                <w:szCs w:val="18"/>
              </w:rPr>
            </w:pPr>
          </w:p>
        </w:tc>
      </w:tr>
    </w:tbl>
    <w:p w14:paraId="5194B6ED" w14:textId="77777777" w:rsidR="000C6C5E" w:rsidRPr="00512949" w:rsidRDefault="000C6C5E" w:rsidP="00512949">
      <w:pPr>
        <w:pStyle w:val="BodyText"/>
        <w:jc w:val="both"/>
        <w:rPr>
          <w:sz w:val="22"/>
          <w:szCs w:val="22"/>
        </w:rPr>
      </w:pPr>
    </w:p>
    <w:p w14:paraId="513A7B43" w14:textId="77777777" w:rsidR="000C6C5E" w:rsidRPr="00512949" w:rsidRDefault="000C6C5E" w:rsidP="00512949">
      <w:pPr>
        <w:pStyle w:val="BodyText"/>
        <w:jc w:val="both"/>
        <w:rPr>
          <w:sz w:val="22"/>
          <w:szCs w:val="22"/>
        </w:rPr>
      </w:pPr>
    </w:p>
    <w:p w14:paraId="4B979906" w14:textId="4FB3EB7B" w:rsidR="000C6C5E" w:rsidRDefault="00864E7C" w:rsidP="00864E7C">
      <w:pPr>
        <w:pStyle w:val="Heading3"/>
      </w:pPr>
      <w:bookmarkStart w:id="221" w:name="_bookmark132"/>
      <w:bookmarkStart w:id="222" w:name="_Toc170912862"/>
      <w:bookmarkEnd w:id="221"/>
      <w:r>
        <w:t xml:space="preserve">8.20.2 </w:t>
      </w:r>
      <w:r w:rsidR="008C42BC">
        <w:t>Rules for Parsing State Submitted Program Report XML</w:t>
      </w:r>
      <w:r w:rsidR="008C42BC">
        <w:rPr>
          <w:spacing w:val="-10"/>
        </w:rPr>
        <w:t xml:space="preserve"> </w:t>
      </w:r>
      <w:r w:rsidR="008C42BC">
        <w:t>Files</w:t>
      </w:r>
      <w:bookmarkEnd w:id="222"/>
    </w:p>
    <w:p w14:paraId="66465576" w14:textId="77777777" w:rsidR="000C6C5E" w:rsidRPr="00512949" w:rsidRDefault="008C42BC" w:rsidP="000C7FCD">
      <w:pPr>
        <w:pStyle w:val="BodyText"/>
        <w:jc w:val="both"/>
        <w:rPr>
          <w:sz w:val="22"/>
          <w:szCs w:val="22"/>
        </w:rPr>
      </w:pPr>
      <w:r w:rsidRPr="00512949">
        <w:rPr>
          <w:sz w:val="22"/>
          <w:szCs w:val="22"/>
        </w:rPr>
        <w:t>A summary of rules for processing program report data is provided in this section. Detailed explanations of these rules with examples can be found in the ICIS Program Report Technical Specification document.</w:t>
      </w:r>
    </w:p>
    <w:p w14:paraId="33497B51" w14:textId="77777777" w:rsidR="000C6C5E" w:rsidRPr="00512949" w:rsidRDefault="000C6C5E" w:rsidP="00512949">
      <w:pPr>
        <w:pStyle w:val="BodyText"/>
        <w:jc w:val="both"/>
        <w:rPr>
          <w:sz w:val="22"/>
          <w:szCs w:val="22"/>
        </w:rPr>
      </w:pPr>
    </w:p>
    <w:p w14:paraId="250C9809" w14:textId="77777777" w:rsidR="000C6C5E" w:rsidRDefault="008C42BC" w:rsidP="00BD5F17">
      <w:pPr>
        <w:pStyle w:val="Heading4"/>
      </w:pPr>
      <w:r>
        <w:t>OVERALL</w:t>
      </w:r>
    </w:p>
    <w:p w14:paraId="6F31614A" w14:textId="77777777" w:rsidR="000C6C5E" w:rsidRPr="00512949" w:rsidRDefault="008C42BC" w:rsidP="00F92DCA">
      <w:pPr>
        <w:pStyle w:val="ListParagraph"/>
        <w:numPr>
          <w:ilvl w:val="3"/>
          <w:numId w:val="162"/>
        </w:numPr>
        <w:ind w:left="720" w:right="86"/>
        <w:jc w:val="both"/>
      </w:pPr>
      <w:r w:rsidRPr="00512949">
        <w:t>Master General Permits and Unpermitted Facilities cannot have a Program Report in</w:t>
      </w:r>
      <w:r w:rsidRPr="00512949">
        <w:rPr>
          <w:spacing w:val="-22"/>
        </w:rPr>
        <w:t xml:space="preserve"> </w:t>
      </w:r>
      <w:r w:rsidRPr="00512949">
        <w:t>ICIS.</w:t>
      </w:r>
    </w:p>
    <w:p w14:paraId="546E53C9" w14:textId="77777777" w:rsidR="000C6C5E" w:rsidRPr="00512949" w:rsidRDefault="008C42BC" w:rsidP="00F92DCA">
      <w:pPr>
        <w:pStyle w:val="ListParagraph"/>
        <w:numPr>
          <w:ilvl w:val="3"/>
          <w:numId w:val="162"/>
        </w:numPr>
        <w:ind w:left="720" w:right="86"/>
        <w:jc w:val="both"/>
      </w:pPr>
      <w:r w:rsidRPr="00512949">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512949">
        <w:rPr>
          <w:spacing w:val="-12"/>
        </w:rPr>
        <w:t xml:space="preserve"> </w:t>
      </w:r>
      <w:r w:rsidRPr="00512949">
        <w:t>ICIS.</w:t>
      </w:r>
    </w:p>
    <w:p w14:paraId="27912242" w14:textId="77777777" w:rsidR="000C6C5E" w:rsidRPr="00512949" w:rsidRDefault="008C42BC" w:rsidP="00F92DCA">
      <w:pPr>
        <w:pStyle w:val="ListParagraph"/>
        <w:numPr>
          <w:ilvl w:val="3"/>
          <w:numId w:val="162"/>
        </w:numPr>
        <w:ind w:left="720" w:right="86"/>
        <w:jc w:val="both"/>
      </w:pPr>
      <w:r w:rsidRPr="00512949">
        <w:t>Mass Deletes are applied first and Replaces are applied</w:t>
      </w:r>
      <w:r w:rsidRPr="00512949">
        <w:rPr>
          <w:spacing w:val="-9"/>
        </w:rPr>
        <w:t xml:space="preserve"> </w:t>
      </w:r>
      <w:r w:rsidRPr="00512949">
        <w:t>last.</w:t>
      </w:r>
    </w:p>
    <w:p w14:paraId="05DC0876" w14:textId="77777777" w:rsidR="000C6C5E" w:rsidRPr="00512949" w:rsidRDefault="008C42BC" w:rsidP="00F92DCA">
      <w:pPr>
        <w:pStyle w:val="ListParagraph"/>
        <w:numPr>
          <w:ilvl w:val="3"/>
          <w:numId w:val="162"/>
        </w:numPr>
        <w:ind w:left="720" w:right="86"/>
        <w:jc w:val="both"/>
      </w:pPr>
      <w:r w:rsidRPr="00512949">
        <w:t xml:space="preserve">Refer to the </w:t>
      </w:r>
      <w:r w:rsidRPr="00512949">
        <w:rPr>
          <w:i/>
        </w:rPr>
        <w:t xml:space="preserve">ICIS-NPDES Example XML Instance Document </w:t>
      </w:r>
      <w:r w:rsidRPr="00512949">
        <w:t xml:space="preserve">for specific instructions on generating XML files, the </w:t>
      </w:r>
      <w:r w:rsidRPr="00163023">
        <w:rPr>
          <w:i/>
          <w:iCs/>
        </w:rPr>
        <w:t>ICIS- NPDES XML Data Exchange Template</w:t>
      </w:r>
      <w:r w:rsidRPr="00512949">
        <w:t xml:space="preserve"> for formatting and characteristic details on the XML tags, and Chapter 9 of this document for batch error</w:t>
      </w:r>
      <w:r w:rsidRPr="00512949">
        <w:rPr>
          <w:spacing w:val="-6"/>
        </w:rPr>
        <w:t xml:space="preserve"> </w:t>
      </w:r>
      <w:r w:rsidRPr="00512949">
        <w:t>messages.</w:t>
      </w:r>
    </w:p>
    <w:p w14:paraId="2F3BC11E" w14:textId="77777777" w:rsidR="000C6C5E" w:rsidRPr="00512949" w:rsidRDefault="000C6C5E" w:rsidP="00512949">
      <w:pPr>
        <w:pStyle w:val="BodyText"/>
        <w:ind w:right="90"/>
        <w:jc w:val="both"/>
        <w:rPr>
          <w:sz w:val="22"/>
          <w:szCs w:val="22"/>
        </w:rPr>
      </w:pPr>
    </w:p>
    <w:p w14:paraId="226C60C2" w14:textId="77777777" w:rsidR="000C6C5E" w:rsidRDefault="008C42BC" w:rsidP="00BD5F17">
      <w:pPr>
        <w:pStyle w:val="Heading4"/>
      </w:pPr>
      <w:r>
        <w:t>REPLACE</w:t>
      </w:r>
    </w:p>
    <w:p w14:paraId="32C8C98B" w14:textId="77777777" w:rsidR="000C6C5E" w:rsidRPr="00512949" w:rsidRDefault="008C42BC" w:rsidP="00F92DCA">
      <w:pPr>
        <w:pStyle w:val="ListParagraph"/>
        <w:numPr>
          <w:ilvl w:val="3"/>
          <w:numId w:val="162"/>
        </w:numPr>
        <w:ind w:left="720" w:right="86"/>
        <w:jc w:val="both"/>
      </w:pPr>
      <w:r w:rsidRPr="00512949">
        <w:t>Any replace transaction for a Program Report that does not already exist in ICIS will be treated as a New transaction using the data provided in the tags of the replace transaction, resulting in a new Program Report record being added to ICIS along with any contact records.</w:t>
      </w:r>
    </w:p>
    <w:p w14:paraId="5BE8B5E2" w14:textId="6F9D579E" w:rsidR="000C6C5E" w:rsidRPr="00512949" w:rsidRDefault="008C42BC" w:rsidP="00F92DCA">
      <w:pPr>
        <w:pStyle w:val="ListParagraph"/>
        <w:numPr>
          <w:ilvl w:val="3"/>
          <w:numId w:val="162"/>
        </w:numPr>
        <w:ind w:left="720" w:right="86"/>
        <w:jc w:val="both"/>
      </w:pPr>
      <w:r w:rsidRPr="00512949">
        <w:t>Any replace transaction for a Program Report that already exists in ICIS will have only the tags that are present saved to their corresponding fields in ICIS. All of the other fields in ICIS will be blanked out.</w:t>
      </w:r>
    </w:p>
    <w:p w14:paraId="09967785" w14:textId="77777777" w:rsidR="000C6C5E" w:rsidRPr="00512949" w:rsidRDefault="008C42BC" w:rsidP="00F92DCA">
      <w:pPr>
        <w:pStyle w:val="ListParagraph"/>
        <w:numPr>
          <w:ilvl w:val="3"/>
          <w:numId w:val="162"/>
        </w:numPr>
        <w:ind w:left="720" w:right="86"/>
        <w:jc w:val="both"/>
      </w:pPr>
      <w:r w:rsidRPr="00512949">
        <w:t>If a latitude is provided the longitude must either be provided or already exist in the ICIS record.</w:t>
      </w:r>
    </w:p>
    <w:p w14:paraId="6C73E9AD" w14:textId="77777777" w:rsidR="000C6C5E" w:rsidRPr="00512949" w:rsidRDefault="008C42BC" w:rsidP="00F92DCA">
      <w:pPr>
        <w:pStyle w:val="ListParagraph"/>
        <w:numPr>
          <w:ilvl w:val="3"/>
          <w:numId w:val="162"/>
        </w:numPr>
        <w:ind w:left="720" w:right="86"/>
        <w:jc w:val="both"/>
      </w:pPr>
      <w:r w:rsidRPr="00512949">
        <w:t>If a longitude is provided the latitude must either be provided or already exist in the ICIS record.</w:t>
      </w:r>
    </w:p>
    <w:p w14:paraId="35D8932D" w14:textId="77777777" w:rsidR="000C6C5E" w:rsidRPr="00512949" w:rsidRDefault="008C42BC" w:rsidP="00F92DCA">
      <w:pPr>
        <w:pStyle w:val="ListParagraph"/>
        <w:numPr>
          <w:ilvl w:val="3"/>
          <w:numId w:val="162"/>
        </w:numPr>
        <w:ind w:left="720" w:right="86"/>
        <w:jc w:val="both"/>
      </w:pPr>
      <w:r w:rsidRPr="00512949">
        <w:t>If an asterisk is used in a tag to blank out a non-mandatory field in ICIS it will be ignored.</w:t>
      </w:r>
    </w:p>
    <w:p w14:paraId="2F8BC62F" w14:textId="3ED18A9D" w:rsidR="000C6C5E" w:rsidRPr="00512949" w:rsidRDefault="008C42BC" w:rsidP="00F92DCA">
      <w:pPr>
        <w:pStyle w:val="ListParagraph"/>
        <w:numPr>
          <w:ilvl w:val="3"/>
          <w:numId w:val="162"/>
        </w:numPr>
        <w:ind w:left="720" w:right="86"/>
        <w:jc w:val="both"/>
      </w:pPr>
      <w:r w:rsidRPr="00512949">
        <w:t>Multi-value tags must have all possible values submitted for them (e.g., all Stormwater contacts) instead of the one that changed in order to avoid removing values unnecessarily (refer to Section 3.5.4.1 for details on multi-value tags).</w:t>
      </w:r>
    </w:p>
    <w:p w14:paraId="203EC4AE" w14:textId="77777777" w:rsidR="000C6C5E" w:rsidRDefault="000C6C5E" w:rsidP="00512949">
      <w:pPr>
        <w:pStyle w:val="ListParagraph"/>
        <w:tabs>
          <w:tab w:val="left" w:pos="821"/>
        </w:tabs>
        <w:spacing w:line="274" w:lineRule="exact"/>
        <w:ind w:right="90" w:firstLine="0"/>
        <w:jc w:val="both"/>
      </w:pPr>
    </w:p>
    <w:p w14:paraId="230C0541" w14:textId="77777777" w:rsidR="000C6C5E" w:rsidRDefault="008C42BC" w:rsidP="00BD5F17">
      <w:pPr>
        <w:pStyle w:val="Heading4"/>
      </w:pPr>
      <w:r>
        <w:t>MASS DELETE</w:t>
      </w:r>
    </w:p>
    <w:p w14:paraId="1F325160" w14:textId="77777777" w:rsidR="000C6C5E" w:rsidRPr="00512949" w:rsidRDefault="008C42BC" w:rsidP="00F92DCA">
      <w:pPr>
        <w:pStyle w:val="ListParagraph"/>
        <w:numPr>
          <w:ilvl w:val="3"/>
          <w:numId w:val="162"/>
        </w:numPr>
        <w:ind w:left="720" w:right="86"/>
        <w:jc w:val="both"/>
      </w:pPr>
      <w:r w:rsidRPr="00512949">
        <w:t>A Program Report cannot be deleted if it is linked to a DMR or an inspection. These links must be removed before submitting a Mass Delete transaction for the Program Report.</w:t>
      </w:r>
    </w:p>
    <w:p w14:paraId="6868A3A5" w14:textId="77777777" w:rsidR="000C6C5E" w:rsidRPr="00512949" w:rsidRDefault="008C42BC" w:rsidP="00F92DCA">
      <w:pPr>
        <w:pStyle w:val="ListParagraph"/>
        <w:numPr>
          <w:ilvl w:val="3"/>
          <w:numId w:val="162"/>
        </w:numPr>
        <w:ind w:left="720" w:right="86"/>
        <w:jc w:val="both"/>
      </w:pPr>
      <w:r w:rsidRPr="00512949">
        <w:t xml:space="preserve">If a Mass Delete transaction for a program report record has non-mandatory tags along with the PermitIdentifier and report date tags they </w:t>
      </w:r>
      <w:r w:rsidRPr="00512949">
        <w:lastRenderedPageBreak/>
        <w:t>will be ignored.</w:t>
      </w:r>
    </w:p>
    <w:p w14:paraId="115ACDA2" w14:textId="77777777" w:rsidR="000C6C5E" w:rsidRPr="00512949" w:rsidRDefault="008C42BC" w:rsidP="00F92DCA">
      <w:pPr>
        <w:pStyle w:val="ListParagraph"/>
        <w:numPr>
          <w:ilvl w:val="3"/>
          <w:numId w:val="162"/>
        </w:numPr>
        <w:ind w:left="720" w:right="86"/>
        <w:jc w:val="both"/>
      </w:pPr>
      <w:r w:rsidRPr="00512949">
        <w:t>Mass Delete of a Program Report record will result in its removal from ICIS.</w:t>
      </w:r>
    </w:p>
    <w:p w14:paraId="638F6769" w14:textId="023734E6" w:rsidR="000C6C5E" w:rsidRDefault="000C6C5E" w:rsidP="00512949">
      <w:pPr>
        <w:pStyle w:val="ListParagraph"/>
        <w:tabs>
          <w:tab w:val="left" w:pos="821"/>
        </w:tabs>
        <w:spacing w:line="274" w:lineRule="exact"/>
        <w:ind w:right="90" w:firstLine="0"/>
        <w:jc w:val="both"/>
      </w:pPr>
    </w:p>
    <w:p w14:paraId="1AF50FA2" w14:textId="77777777" w:rsidR="00512949" w:rsidRPr="00512949" w:rsidRDefault="00512949" w:rsidP="00512949">
      <w:pPr>
        <w:pStyle w:val="ListParagraph"/>
        <w:tabs>
          <w:tab w:val="left" w:pos="821"/>
        </w:tabs>
        <w:spacing w:line="274" w:lineRule="exact"/>
        <w:ind w:right="90" w:firstLine="0"/>
        <w:jc w:val="both"/>
      </w:pPr>
    </w:p>
    <w:p w14:paraId="0F7F23C1" w14:textId="603EDE04" w:rsidR="000C6C5E" w:rsidRDefault="00650E70" w:rsidP="006E623B">
      <w:pPr>
        <w:pStyle w:val="Heading2"/>
      </w:pPr>
      <w:bookmarkStart w:id="223" w:name="_bookmark133"/>
      <w:bookmarkStart w:id="224" w:name="_Toc170912863"/>
      <w:bookmarkEnd w:id="223"/>
      <w:r>
        <w:t>8.21</w:t>
      </w:r>
      <w:r>
        <w:tab/>
      </w:r>
      <w:r w:rsidR="008C42BC">
        <w:t>STATE NPDES FORMAL ENFORCEMENT ACTION MAPPING AND</w:t>
      </w:r>
      <w:r w:rsidR="008C42BC">
        <w:rPr>
          <w:spacing w:val="-15"/>
        </w:rPr>
        <w:t xml:space="preserve"> </w:t>
      </w:r>
      <w:r w:rsidR="008C42BC">
        <w:t>RULES</w:t>
      </w:r>
      <w:bookmarkEnd w:id="224"/>
    </w:p>
    <w:p w14:paraId="1B8B5937" w14:textId="77777777" w:rsidR="000C6C5E" w:rsidRPr="00512949" w:rsidRDefault="000C6C5E" w:rsidP="00864E7C">
      <w:pPr>
        <w:keepNext/>
        <w:spacing w:before="10"/>
        <w:rPr>
          <w:rFonts w:ascii="Times New Roman" w:hAnsi="Times New Roman" w:cs="Times New Roman"/>
          <w:b/>
        </w:rPr>
      </w:pPr>
    </w:p>
    <w:p w14:paraId="4BEA4C00" w14:textId="4A4249F2" w:rsidR="000C6C5E" w:rsidRDefault="00864E7C" w:rsidP="00864E7C">
      <w:pPr>
        <w:pStyle w:val="Heading3"/>
      </w:pPr>
      <w:bookmarkStart w:id="225" w:name="_bookmark134"/>
      <w:bookmarkStart w:id="226" w:name="_Toc170912864"/>
      <w:bookmarkEnd w:id="225"/>
      <w:r>
        <w:t xml:space="preserve">8.21.1 </w:t>
      </w:r>
      <w:r w:rsidR="008C42BC">
        <w:t>State NPDES Formal Enforcement Action</w:t>
      </w:r>
      <w:r w:rsidR="008C42BC">
        <w:rPr>
          <w:spacing w:val="-9"/>
        </w:rPr>
        <w:t xml:space="preserve"> </w:t>
      </w:r>
      <w:r w:rsidR="008C42BC">
        <w:t>Mapping</w:t>
      </w:r>
      <w:bookmarkEnd w:id="226"/>
    </w:p>
    <w:p w14:paraId="76727E9A" w14:textId="77777777" w:rsidR="000C6C5E" w:rsidRPr="00512949" w:rsidRDefault="000C6C5E" w:rsidP="00512949">
      <w:pPr>
        <w:keepNext/>
        <w:spacing w:before="10"/>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512949" w14:paraId="38B65448" w14:textId="77777777" w:rsidTr="00501153">
        <w:trPr>
          <w:cantSplit/>
          <w:trHeight w:hRule="exact" w:val="699"/>
          <w:tblHeader/>
        </w:trPr>
        <w:tc>
          <w:tcPr>
            <w:tcW w:w="2628" w:type="dxa"/>
            <w:shd w:val="clear" w:color="auto" w:fill="CCFFCC"/>
          </w:tcPr>
          <w:p w14:paraId="48920865" w14:textId="77777777" w:rsidR="00501153" w:rsidRPr="00512949" w:rsidRDefault="00501153" w:rsidP="00512949">
            <w:pPr>
              <w:pStyle w:val="TableParagraph"/>
              <w:jc w:val="center"/>
              <w:rPr>
                <w:b/>
                <w:sz w:val="18"/>
                <w:szCs w:val="18"/>
              </w:rPr>
            </w:pPr>
            <w:r w:rsidRPr="00512949">
              <w:rPr>
                <w:b/>
                <w:sz w:val="18"/>
                <w:szCs w:val="18"/>
              </w:rPr>
              <w:t>XML Tag Name</w:t>
            </w:r>
          </w:p>
        </w:tc>
        <w:tc>
          <w:tcPr>
            <w:tcW w:w="1947" w:type="dxa"/>
            <w:shd w:val="clear" w:color="auto" w:fill="CCFFCC"/>
          </w:tcPr>
          <w:p w14:paraId="42ED4889" w14:textId="77777777" w:rsidR="00501153" w:rsidRPr="00512949" w:rsidRDefault="00501153" w:rsidP="00512949">
            <w:pPr>
              <w:pStyle w:val="TableParagraph"/>
              <w:ind w:right="31"/>
              <w:jc w:val="center"/>
              <w:rPr>
                <w:b/>
                <w:sz w:val="18"/>
                <w:szCs w:val="18"/>
              </w:rPr>
            </w:pPr>
            <w:r w:rsidRPr="00512949">
              <w:rPr>
                <w:b/>
                <w:sz w:val="18"/>
                <w:szCs w:val="18"/>
              </w:rPr>
              <w:t>ICIS Code Table</w:t>
            </w:r>
          </w:p>
        </w:tc>
        <w:tc>
          <w:tcPr>
            <w:tcW w:w="3780" w:type="dxa"/>
            <w:tcBorders>
              <w:right w:val="single" w:sz="4" w:space="0" w:color="000000"/>
            </w:tcBorders>
            <w:shd w:val="clear" w:color="auto" w:fill="CCFFCC"/>
          </w:tcPr>
          <w:p w14:paraId="37E338AE" w14:textId="77777777" w:rsidR="00501153" w:rsidRPr="00512949" w:rsidRDefault="00501153" w:rsidP="00512949">
            <w:pPr>
              <w:pStyle w:val="TableParagraph"/>
              <w:jc w:val="center"/>
              <w:rPr>
                <w:b/>
                <w:sz w:val="18"/>
                <w:szCs w:val="18"/>
              </w:rPr>
            </w:pPr>
            <w:r w:rsidRPr="00512949">
              <w:rPr>
                <w:b/>
                <w:sz w:val="18"/>
                <w:szCs w:val="18"/>
              </w:rPr>
              <w:t>ICIS Column</w:t>
            </w:r>
          </w:p>
        </w:tc>
        <w:tc>
          <w:tcPr>
            <w:tcW w:w="4590" w:type="dxa"/>
            <w:tcBorders>
              <w:left w:val="single" w:sz="4" w:space="0" w:color="000000"/>
            </w:tcBorders>
            <w:shd w:val="clear" w:color="auto" w:fill="CCFFCC"/>
          </w:tcPr>
          <w:p w14:paraId="168CF597" w14:textId="77777777" w:rsidR="00501153" w:rsidRPr="00512949" w:rsidRDefault="00501153" w:rsidP="00512949">
            <w:pPr>
              <w:pStyle w:val="TableParagraph"/>
              <w:jc w:val="center"/>
              <w:rPr>
                <w:b/>
                <w:sz w:val="18"/>
                <w:szCs w:val="18"/>
              </w:rPr>
            </w:pPr>
            <w:r w:rsidRPr="00512949">
              <w:rPr>
                <w:b/>
                <w:sz w:val="18"/>
                <w:szCs w:val="18"/>
              </w:rPr>
              <w:t>Comments</w:t>
            </w:r>
          </w:p>
        </w:tc>
      </w:tr>
      <w:tr w:rsidR="00501153" w:rsidRPr="00512949" w14:paraId="71DEF374" w14:textId="77777777" w:rsidTr="00AF14AC">
        <w:trPr>
          <w:cantSplit/>
          <w:trHeight w:hRule="exact" w:val="907"/>
        </w:trPr>
        <w:tc>
          <w:tcPr>
            <w:tcW w:w="2628" w:type="dxa"/>
          </w:tcPr>
          <w:p w14:paraId="45CC315C" w14:textId="77777777" w:rsidR="00501153" w:rsidRPr="00512949" w:rsidRDefault="00501153">
            <w:pPr>
              <w:pStyle w:val="TableParagraph"/>
              <w:spacing w:line="226" w:lineRule="exact"/>
              <w:ind w:left="103"/>
              <w:rPr>
                <w:sz w:val="18"/>
                <w:szCs w:val="18"/>
              </w:rPr>
            </w:pPr>
            <w:r w:rsidRPr="00512949">
              <w:rPr>
                <w:sz w:val="18"/>
                <w:szCs w:val="18"/>
              </w:rPr>
              <w:t>EnforcementActionIdentifier</w:t>
            </w:r>
          </w:p>
        </w:tc>
        <w:tc>
          <w:tcPr>
            <w:tcW w:w="1947" w:type="dxa"/>
          </w:tcPr>
          <w:p w14:paraId="39D964ED" w14:textId="77777777" w:rsidR="00501153" w:rsidRPr="00512949" w:rsidRDefault="00501153">
            <w:pPr>
              <w:rPr>
                <w:sz w:val="18"/>
                <w:szCs w:val="18"/>
              </w:rPr>
            </w:pPr>
          </w:p>
        </w:tc>
        <w:tc>
          <w:tcPr>
            <w:tcW w:w="3780" w:type="dxa"/>
            <w:tcBorders>
              <w:right w:val="single" w:sz="4" w:space="0" w:color="000000"/>
            </w:tcBorders>
          </w:tcPr>
          <w:p w14:paraId="6401B801" w14:textId="61AA7057" w:rsidR="00501153" w:rsidRPr="00512949" w:rsidRDefault="00501153">
            <w:pPr>
              <w:pStyle w:val="TableParagraph"/>
              <w:spacing w:line="226" w:lineRule="exact"/>
              <w:ind w:left="103"/>
              <w:rPr>
                <w:sz w:val="18"/>
                <w:szCs w:val="18"/>
              </w:rPr>
            </w:pPr>
            <w:r w:rsidRPr="00512949">
              <w:rPr>
                <w:sz w:val="18"/>
                <w:szCs w:val="18"/>
              </w:rPr>
              <w:t>icis_enforcement.enf_identifier</w:t>
            </w:r>
          </w:p>
        </w:tc>
        <w:tc>
          <w:tcPr>
            <w:tcW w:w="4590" w:type="dxa"/>
            <w:tcBorders>
              <w:left w:val="single" w:sz="4" w:space="0" w:color="000000"/>
            </w:tcBorders>
          </w:tcPr>
          <w:p w14:paraId="30FCEB63" w14:textId="591EFC61" w:rsidR="00501153" w:rsidRPr="00512949" w:rsidRDefault="00501153" w:rsidP="009566B0">
            <w:pPr>
              <w:pStyle w:val="TableParagraph"/>
              <w:ind w:left="103" w:right="28"/>
              <w:rPr>
                <w:sz w:val="18"/>
                <w:szCs w:val="18"/>
              </w:rPr>
            </w:pPr>
            <w:r w:rsidRPr="00512949">
              <w:rPr>
                <w:sz w:val="18"/>
                <w:szCs w:val="18"/>
              </w:rPr>
              <w:t>ICIS uses a unique ID for an enforcement action and the format is SS- xxxxxxxxxxxxxxxxx where SS is the state code and xxxxxxxxxxxxxxxxx is a unique alphanumeric string between 1 and 17 characters long.</w:t>
            </w:r>
          </w:p>
        </w:tc>
      </w:tr>
      <w:tr w:rsidR="00501153" w:rsidRPr="00512949" w14:paraId="37812461" w14:textId="77777777" w:rsidTr="00AF14AC">
        <w:trPr>
          <w:cantSplit/>
          <w:trHeight w:hRule="exact" w:val="1531"/>
        </w:trPr>
        <w:tc>
          <w:tcPr>
            <w:tcW w:w="2628" w:type="dxa"/>
          </w:tcPr>
          <w:p w14:paraId="0927796A" w14:textId="77777777" w:rsidR="00501153" w:rsidRPr="00512949" w:rsidRDefault="00501153">
            <w:pPr>
              <w:pStyle w:val="TableParagraph"/>
              <w:spacing w:before="15"/>
              <w:ind w:left="103"/>
              <w:rPr>
                <w:sz w:val="18"/>
                <w:szCs w:val="18"/>
              </w:rPr>
            </w:pPr>
            <w:r w:rsidRPr="00512949">
              <w:rPr>
                <w:sz w:val="18"/>
                <w:szCs w:val="18"/>
              </w:rPr>
              <w:t>PermitIdentifier</w:t>
            </w:r>
          </w:p>
        </w:tc>
        <w:tc>
          <w:tcPr>
            <w:tcW w:w="1947" w:type="dxa"/>
          </w:tcPr>
          <w:p w14:paraId="7A0307E9" w14:textId="77777777" w:rsidR="00501153" w:rsidRPr="00512949" w:rsidRDefault="00501153">
            <w:pPr>
              <w:rPr>
                <w:sz w:val="18"/>
                <w:szCs w:val="18"/>
              </w:rPr>
            </w:pPr>
          </w:p>
        </w:tc>
        <w:tc>
          <w:tcPr>
            <w:tcW w:w="3780" w:type="dxa"/>
            <w:tcBorders>
              <w:right w:val="single" w:sz="4" w:space="0" w:color="000000"/>
            </w:tcBorders>
          </w:tcPr>
          <w:p w14:paraId="61536789" w14:textId="77777777" w:rsidR="00501153" w:rsidRPr="00512949" w:rsidRDefault="00501153">
            <w:pPr>
              <w:pStyle w:val="TableParagraph"/>
              <w:spacing w:before="15"/>
              <w:ind w:left="103"/>
              <w:rPr>
                <w:sz w:val="18"/>
                <w:szCs w:val="18"/>
              </w:rPr>
            </w:pPr>
            <w:r w:rsidRPr="00512949">
              <w:rPr>
                <w:sz w:val="18"/>
                <w:szCs w:val="18"/>
              </w:rPr>
              <w:t>icis_facility_interest.pgm_sys_id</w:t>
            </w:r>
          </w:p>
        </w:tc>
        <w:tc>
          <w:tcPr>
            <w:tcW w:w="4590" w:type="dxa"/>
            <w:tcBorders>
              <w:left w:val="single" w:sz="4" w:space="0" w:color="000000"/>
            </w:tcBorders>
          </w:tcPr>
          <w:p w14:paraId="57B7D034" w14:textId="0DA94187" w:rsidR="00501153" w:rsidRPr="00512949" w:rsidRDefault="00501153" w:rsidP="009566B0">
            <w:pPr>
              <w:pStyle w:val="TableParagraph"/>
              <w:ind w:left="103" w:right="28"/>
              <w:rPr>
                <w:sz w:val="18"/>
                <w:szCs w:val="18"/>
              </w:rPr>
            </w:pPr>
            <w:r w:rsidRPr="00512949">
              <w:rPr>
                <w:sz w:val="18"/>
                <w:szCs w:val="18"/>
              </w:rPr>
              <w:t>Must have postal code as the first 2 characters. For Gulf of Mexico permits: GE is to be used by Region 4 and GM is to be used by Region 6.</w:t>
            </w:r>
          </w:p>
          <w:p w14:paraId="41BB4823" w14:textId="77777777" w:rsidR="00501153" w:rsidRPr="00512949" w:rsidRDefault="00501153">
            <w:pPr>
              <w:pStyle w:val="TableParagraph"/>
              <w:spacing w:before="5"/>
              <w:rPr>
                <w:sz w:val="18"/>
                <w:szCs w:val="18"/>
              </w:rPr>
            </w:pPr>
          </w:p>
          <w:p w14:paraId="48CB3A1C" w14:textId="77777777" w:rsidR="00501153" w:rsidRPr="00512949" w:rsidRDefault="00501153" w:rsidP="009566B0">
            <w:pPr>
              <w:pStyle w:val="TableParagraph"/>
              <w:ind w:left="103" w:right="28"/>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35C0A9DB" w14:textId="77777777" w:rsidTr="00AF14AC">
        <w:trPr>
          <w:trHeight w:hRule="exact" w:val="317"/>
        </w:trPr>
        <w:tc>
          <w:tcPr>
            <w:tcW w:w="2628" w:type="dxa"/>
          </w:tcPr>
          <w:p w14:paraId="705D7FC4" w14:textId="77777777" w:rsidR="00501153" w:rsidRPr="00512949" w:rsidRDefault="00501153">
            <w:pPr>
              <w:pStyle w:val="TableParagraph"/>
              <w:spacing w:before="15"/>
              <w:ind w:left="103"/>
              <w:rPr>
                <w:sz w:val="18"/>
                <w:szCs w:val="18"/>
              </w:rPr>
            </w:pPr>
            <w:r w:rsidRPr="00512949">
              <w:rPr>
                <w:sz w:val="18"/>
                <w:szCs w:val="18"/>
              </w:rPr>
              <w:t>EnforcementActionName</w:t>
            </w:r>
          </w:p>
        </w:tc>
        <w:tc>
          <w:tcPr>
            <w:tcW w:w="1947" w:type="dxa"/>
          </w:tcPr>
          <w:p w14:paraId="211E4641" w14:textId="77777777" w:rsidR="00501153" w:rsidRPr="00512949" w:rsidRDefault="00501153">
            <w:pPr>
              <w:rPr>
                <w:sz w:val="18"/>
                <w:szCs w:val="18"/>
              </w:rPr>
            </w:pPr>
          </w:p>
        </w:tc>
        <w:tc>
          <w:tcPr>
            <w:tcW w:w="3780" w:type="dxa"/>
            <w:tcBorders>
              <w:right w:val="single" w:sz="4" w:space="0" w:color="000000"/>
            </w:tcBorders>
          </w:tcPr>
          <w:p w14:paraId="2179FC9D" w14:textId="77777777" w:rsidR="00501153" w:rsidRPr="00512949" w:rsidRDefault="00501153">
            <w:pPr>
              <w:pStyle w:val="TableParagraph"/>
              <w:spacing w:before="15"/>
              <w:ind w:left="103"/>
              <w:rPr>
                <w:sz w:val="18"/>
                <w:szCs w:val="18"/>
              </w:rPr>
            </w:pPr>
            <w:r w:rsidRPr="00512949">
              <w:rPr>
                <w:sz w:val="18"/>
                <w:szCs w:val="18"/>
              </w:rPr>
              <w:t>icis_enforcement.enf_name</w:t>
            </w:r>
          </w:p>
        </w:tc>
        <w:tc>
          <w:tcPr>
            <w:tcW w:w="4590" w:type="dxa"/>
            <w:tcBorders>
              <w:left w:val="single" w:sz="4" w:space="0" w:color="000000"/>
            </w:tcBorders>
          </w:tcPr>
          <w:p w14:paraId="5FDCD412" w14:textId="77777777" w:rsidR="00501153" w:rsidRPr="00512949" w:rsidRDefault="00501153">
            <w:pPr>
              <w:rPr>
                <w:sz w:val="18"/>
                <w:szCs w:val="18"/>
              </w:rPr>
            </w:pPr>
          </w:p>
        </w:tc>
      </w:tr>
      <w:tr w:rsidR="00501153" w:rsidRPr="00512949" w14:paraId="199B9E4C" w14:textId="77777777" w:rsidTr="00AF14AC">
        <w:trPr>
          <w:trHeight w:hRule="exact" w:val="470"/>
        </w:trPr>
        <w:tc>
          <w:tcPr>
            <w:tcW w:w="2628" w:type="dxa"/>
          </w:tcPr>
          <w:p w14:paraId="3B40FEF1" w14:textId="77777777" w:rsidR="00501153" w:rsidRPr="00512949" w:rsidRDefault="00501153">
            <w:pPr>
              <w:pStyle w:val="TableParagraph"/>
              <w:spacing w:before="15"/>
              <w:ind w:left="103"/>
              <w:rPr>
                <w:sz w:val="18"/>
                <w:szCs w:val="18"/>
              </w:rPr>
            </w:pPr>
            <w:r w:rsidRPr="00512949">
              <w:rPr>
                <w:sz w:val="18"/>
                <w:szCs w:val="18"/>
              </w:rPr>
              <w:t>Forum</w:t>
            </w:r>
          </w:p>
        </w:tc>
        <w:tc>
          <w:tcPr>
            <w:tcW w:w="1947" w:type="dxa"/>
          </w:tcPr>
          <w:p w14:paraId="1EDF3E5A" w14:textId="77777777" w:rsidR="00501153" w:rsidRPr="00512949" w:rsidRDefault="00501153">
            <w:pPr>
              <w:rPr>
                <w:sz w:val="18"/>
                <w:szCs w:val="18"/>
              </w:rPr>
            </w:pPr>
          </w:p>
        </w:tc>
        <w:tc>
          <w:tcPr>
            <w:tcW w:w="3780" w:type="dxa"/>
            <w:tcBorders>
              <w:right w:val="single" w:sz="4" w:space="0" w:color="000000"/>
            </w:tcBorders>
          </w:tcPr>
          <w:p w14:paraId="7567B6FE" w14:textId="77777777" w:rsidR="00501153" w:rsidRPr="00512949" w:rsidRDefault="00501153">
            <w:pPr>
              <w:pStyle w:val="TableParagraph"/>
              <w:spacing w:before="15"/>
              <w:ind w:left="103"/>
              <w:rPr>
                <w:sz w:val="18"/>
                <w:szCs w:val="18"/>
              </w:rPr>
            </w:pPr>
            <w:r w:rsidRPr="00512949">
              <w:rPr>
                <w:sz w:val="18"/>
                <w:szCs w:val="18"/>
              </w:rPr>
              <w:t>N/A</w:t>
            </w:r>
          </w:p>
        </w:tc>
        <w:tc>
          <w:tcPr>
            <w:tcW w:w="4590" w:type="dxa"/>
            <w:tcBorders>
              <w:left w:val="single" w:sz="4" w:space="0" w:color="000000"/>
            </w:tcBorders>
          </w:tcPr>
          <w:p w14:paraId="26E4263C" w14:textId="77777777" w:rsidR="00501153" w:rsidRPr="00512949" w:rsidRDefault="00501153">
            <w:pPr>
              <w:pStyle w:val="TableParagraph"/>
              <w:ind w:left="103" w:right="447"/>
              <w:rPr>
                <w:sz w:val="18"/>
                <w:szCs w:val="18"/>
              </w:rPr>
            </w:pPr>
            <w:r w:rsidRPr="00512949">
              <w:rPr>
                <w:sz w:val="18"/>
                <w:szCs w:val="18"/>
              </w:rPr>
              <w:t>Use “JDC” for judicial actions or “AFR” for administrative actions</w:t>
            </w:r>
          </w:p>
        </w:tc>
      </w:tr>
      <w:tr w:rsidR="00501153" w:rsidRPr="00512949" w14:paraId="20D8EC6F" w14:textId="77777777" w:rsidTr="00AF14AC">
        <w:trPr>
          <w:trHeight w:hRule="exact" w:val="317"/>
        </w:trPr>
        <w:tc>
          <w:tcPr>
            <w:tcW w:w="2628" w:type="dxa"/>
          </w:tcPr>
          <w:p w14:paraId="02147C91" w14:textId="77777777" w:rsidR="00501153" w:rsidRPr="00512949" w:rsidRDefault="00501153">
            <w:pPr>
              <w:pStyle w:val="TableParagraph"/>
              <w:spacing w:before="15"/>
              <w:ind w:left="103"/>
              <w:rPr>
                <w:sz w:val="18"/>
                <w:szCs w:val="18"/>
              </w:rPr>
            </w:pPr>
            <w:r w:rsidRPr="00512949">
              <w:rPr>
                <w:sz w:val="18"/>
                <w:szCs w:val="18"/>
              </w:rPr>
              <w:t>EnforcementActionTypeCode</w:t>
            </w:r>
          </w:p>
        </w:tc>
        <w:tc>
          <w:tcPr>
            <w:tcW w:w="1947" w:type="dxa"/>
          </w:tcPr>
          <w:p w14:paraId="6C58C29C" w14:textId="77777777" w:rsidR="00501153" w:rsidRPr="00512949" w:rsidRDefault="00501153">
            <w:pPr>
              <w:pStyle w:val="TableParagraph"/>
              <w:spacing w:line="224" w:lineRule="exact"/>
              <w:ind w:left="103"/>
              <w:rPr>
                <w:sz w:val="18"/>
                <w:szCs w:val="18"/>
              </w:rPr>
            </w:pPr>
            <w:r w:rsidRPr="00512949">
              <w:rPr>
                <w:sz w:val="18"/>
                <w:szCs w:val="18"/>
              </w:rPr>
              <w:t>Ref_enf_type</w:t>
            </w:r>
          </w:p>
        </w:tc>
        <w:tc>
          <w:tcPr>
            <w:tcW w:w="3780" w:type="dxa"/>
            <w:tcBorders>
              <w:right w:val="single" w:sz="4" w:space="0" w:color="000000"/>
            </w:tcBorders>
          </w:tcPr>
          <w:p w14:paraId="242EDC60" w14:textId="77777777" w:rsidR="00501153" w:rsidRPr="00512949" w:rsidRDefault="00501153">
            <w:pPr>
              <w:pStyle w:val="TableParagraph"/>
              <w:spacing w:before="15"/>
              <w:ind w:left="103"/>
              <w:rPr>
                <w:sz w:val="18"/>
                <w:szCs w:val="18"/>
              </w:rPr>
            </w:pPr>
            <w:r w:rsidRPr="00512949">
              <w:rPr>
                <w:sz w:val="18"/>
                <w:szCs w:val="18"/>
              </w:rPr>
              <w:t>xref_enf_type.enf_type_code</w:t>
            </w:r>
          </w:p>
        </w:tc>
        <w:tc>
          <w:tcPr>
            <w:tcW w:w="4590" w:type="dxa"/>
            <w:tcBorders>
              <w:left w:val="single" w:sz="4" w:space="0" w:color="000000"/>
            </w:tcBorders>
          </w:tcPr>
          <w:p w14:paraId="34C91289" w14:textId="1D68D627" w:rsidR="00501153" w:rsidRPr="00512949" w:rsidRDefault="00501153">
            <w:pPr>
              <w:pStyle w:val="TableParagraph"/>
              <w:ind w:left="103"/>
              <w:rPr>
                <w:sz w:val="18"/>
                <w:szCs w:val="18"/>
              </w:rPr>
            </w:pPr>
          </w:p>
        </w:tc>
      </w:tr>
      <w:tr w:rsidR="00501153" w:rsidRPr="00512949" w14:paraId="001D135C" w14:textId="77777777" w:rsidTr="00AF14AC">
        <w:trPr>
          <w:trHeight w:hRule="exact" w:val="490"/>
        </w:trPr>
        <w:tc>
          <w:tcPr>
            <w:tcW w:w="2628" w:type="dxa"/>
          </w:tcPr>
          <w:p w14:paraId="3CF32FEC" w14:textId="77777777" w:rsidR="00501153" w:rsidRPr="00512949" w:rsidRDefault="00501153">
            <w:pPr>
              <w:pStyle w:val="TableParagraph"/>
              <w:spacing w:before="17"/>
              <w:ind w:left="103"/>
              <w:rPr>
                <w:sz w:val="18"/>
                <w:szCs w:val="18"/>
              </w:rPr>
            </w:pPr>
            <w:r w:rsidRPr="00512949">
              <w:rPr>
                <w:sz w:val="18"/>
                <w:szCs w:val="18"/>
              </w:rPr>
              <w:t>ProgramsViolatedCode</w:t>
            </w:r>
          </w:p>
        </w:tc>
        <w:tc>
          <w:tcPr>
            <w:tcW w:w="1947" w:type="dxa"/>
          </w:tcPr>
          <w:p w14:paraId="62A1AE1D" w14:textId="77777777" w:rsidR="00501153" w:rsidRPr="00512949" w:rsidRDefault="00501153">
            <w:pPr>
              <w:pStyle w:val="TableParagraph"/>
              <w:spacing w:line="226" w:lineRule="exact"/>
              <w:ind w:left="103"/>
              <w:rPr>
                <w:sz w:val="18"/>
                <w:szCs w:val="18"/>
              </w:rPr>
            </w:pPr>
            <w:r w:rsidRPr="00512949">
              <w:rPr>
                <w:sz w:val="18"/>
                <w:szCs w:val="18"/>
              </w:rPr>
              <w:t>Ref_program</w:t>
            </w:r>
          </w:p>
        </w:tc>
        <w:tc>
          <w:tcPr>
            <w:tcW w:w="3780" w:type="dxa"/>
            <w:tcBorders>
              <w:right w:val="single" w:sz="4" w:space="0" w:color="000000"/>
            </w:tcBorders>
          </w:tcPr>
          <w:p w14:paraId="6FA18465" w14:textId="08176539" w:rsidR="00501153" w:rsidRPr="00512949" w:rsidRDefault="00501153">
            <w:pPr>
              <w:pStyle w:val="TableParagraph"/>
              <w:spacing w:before="17"/>
              <w:ind w:left="103" w:right="122"/>
              <w:rPr>
                <w:sz w:val="18"/>
                <w:szCs w:val="18"/>
              </w:rPr>
            </w:pPr>
            <w:r w:rsidRPr="00512949">
              <w:rPr>
                <w:w w:val="95"/>
                <w:sz w:val="18"/>
                <w:szCs w:val="18"/>
              </w:rPr>
              <w:t>xref_activity_program.program_co</w:t>
            </w:r>
            <w:r w:rsidRPr="00512949">
              <w:rPr>
                <w:sz w:val="18"/>
                <w:szCs w:val="18"/>
              </w:rPr>
              <w:t>de</w:t>
            </w:r>
          </w:p>
        </w:tc>
        <w:tc>
          <w:tcPr>
            <w:tcW w:w="4590" w:type="dxa"/>
            <w:tcBorders>
              <w:left w:val="single" w:sz="4" w:space="0" w:color="000000"/>
            </w:tcBorders>
          </w:tcPr>
          <w:p w14:paraId="22610C2E" w14:textId="77777777" w:rsidR="00501153" w:rsidRPr="00512949" w:rsidRDefault="00501153" w:rsidP="009566B0">
            <w:pPr>
              <w:pStyle w:val="TableParagraph"/>
              <w:ind w:left="103" w:right="28"/>
              <w:rPr>
                <w:sz w:val="18"/>
                <w:szCs w:val="18"/>
              </w:rPr>
            </w:pPr>
            <w:r w:rsidRPr="00512949">
              <w:rPr>
                <w:sz w:val="18"/>
                <w:szCs w:val="18"/>
              </w:rPr>
              <w:t>Must be an Active code with npdes_program_flag = Y in the REF_PROGRAM table.</w:t>
            </w:r>
          </w:p>
        </w:tc>
      </w:tr>
      <w:tr w:rsidR="00501153" w:rsidRPr="00512949" w14:paraId="0C666393" w14:textId="77777777" w:rsidTr="00AF14AC">
        <w:trPr>
          <w:trHeight w:hRule="exact" w:val="317"/>
        </w:trPr>
        <w:tc>
          <w:tcPr>
            <w:tcW w:w="2628" w:type="dxa"/>
          </w:tcPr>
          <w:p w14:paraId="767C714F" w14:textId="77777777" w:rsidR="00501153" w:rsidRPr="00512949" w:rsidRDefault="00501153">
            <w:pPr>
              <w:pStyle w:val="TableParagraph"/>
              <w:spacing w:before="15"/>
              <w:ind w:left="103"/>
              <w:rPr>
                <w:sz w:val="18"/>
                <w:szCs w:val="18"/>
              </w:rPr>
            </w:pPr>
            <w:r w:rsidRPr="00512949">
              <w:rPr>
                <w:sz w:val="18"/>
                <w:szCs w:val="18"/>
              </w:rPr>
              <w:t>ResolutionTypeCode</w:t>
            </w:r>
          </w:p>
        </w:tc>
        <w:tc>
          <w:tcPr>
            <w:tcW w:w="1947" w:type="dxa"/>
          </w:tcPr>
          <w:p w14:paraId="43BFBA6D" w14:textId="77777777" w:rsidR="00501153" w:rsidRPr="00512949" w:rsidRDefault="00501153">
            <w:pPr>
              <w:pStyle w:val="TableParagraph"/>
              <w:spacing w:line="223" w:lineRule="exact"/>
              <w:ind w:left="103"/>
              <w:rPr>
                <w:sz w:val="18"/>
                <w:szCs w:val="18"/>
              </w:rPr>
            </w:pPr>
            <w:r w:rsidRPr="00512949">
              <w:rPr>
                <w:sz w:val="18"/>
                <w:szCs w:val="18"/>
              </w:rPr>
              <w:t>Ref_outcome</w:t>
            </w:r>
          </w:p>
        </w:tc>
        <w:tc>
          <w:tcPr>
            <w:tcW w:w="3780" w:type="dxa"/>
            <w:tcBorders>
              <w:right w:val="single" w:sz="4" w:space="0" w:color="000000"/>
            </w:tcBorders>
          </w:tcPr>
          <w:p w14:paraId="2D5FD36C" w14:textId="0492E3CC" w:rsidR="00501153" w:rsidRPr="00512949" w:rsidRDefault="00501153">
            <w:pPr>
              <w:pStyle w:val="TableParagraph"/>
              <w:spacing w:before="15"/>
              <w:ind w:left="103" w:right="177"/>
              <w:rPr>
                <w:sz w:val="18"/>
                <w:szCs w:val="18"/>
              </w:rPr>
            </w:pPr>
            <w:r w:rsidRPr="00512949">
              <w:rPr>
                <w:w w:val="95"/>
                <w:sz w:val="18"/>
                <w:szCs w:val="18"/>
              </w:rPr>
              <w:t>icis_enforcement.enf_outcome_co</w:t>
            </w:r>
            <w:r w:rsidRPr="00512949">
              <w:rPr>
                <w:sz w:val="18"/>
                <w:szCs w:val="18"/>
              </w:rPr>
              <w:t>de</w:t>
            </w:r>
          </w:p>
        </w:tc>
        <w:tc>
          <w:tcPr>
            <w:tcW w:w="4590" w:type="dxa"/>
            <w:tcBorders>
              <w:left w:val="single" w:sz="4" w:space="0" w:color="000000"/>
            </w:tcBorders>
          </w:tcPr>
          <w:p w14:paraId="503E9852" w14:textId="77777777" w:rsidR="00501153" w:rsidRPr="00512949" w:rsidRDefault="00501153">
            <w:pPr>
              <w:rPr>
                <w:sz w:val="18"/>
                <w:szCs w:val="18"/>
              </w:rPr>
            </w:pPr>
          </w:p>
        </w:tc>
      </w:tr>
      <w:tr w:rsidR="00501153" w:rsidRPr="00512949" w14:paraId="10E0645B" w14:textId="77777777" w:rsidTr="00AF14AC">
        <w:trPr>
          <w:trHeight w:hRule="exact" w:val="317"/>
        </w:trPr>
        <w:tc>
          <w:tcPr>
            <w:tcW w:w="2628" w:type="dxa"/>
          </w:tcPr>
          <w:p w14:paraId="4F06B373" w14:textId="009FA8B2" w:rsidR="00501153" w:rsidRPr="00512949" w:rsidRDefault="00501153">
            <w:pPr>
              <w:pStyle w:val="TableParagraph"/>
              <w:spacing w:before="15"/>
              <w:ind w:left="103"/>
              <w:rPr>
                <w:sz w:val="18"/>
                <w:szCs w:val="18"/>
              </w:rPr>
            </w:pPr>
            <w:r w:rsidRPr="00512949">
              <w:rPr>
                <w:w w:val="95"/>
                <w:sz w:val="18"/>
                <w:szCs w:val="18"/>
              </w:rPr>
              <w:t>CombinedOrSupersededByE</w:t>
            </w:r>
            <w:r w:rsidRPr="00512949">
              <w:rPr>
                <w:sz w:val="18"/>
                <w:szCs w:val="18"/>
              </w:rPr>
              <w:t>AID</w:t>
            </w:r>
          </w:p>
        </w:tc>
        <w:tc>
          <w:tcPr>
            <w:tcW w:w="1947" w:type="dxa"/>
          </w:tcPr>
          <w:p w14:paraId="09FC1142" w14:textId="77777777" w:rsidR="00501153" w:rsidRPr="00512949" w:rsidRDefault="00501153">
            <w:pPr>
              <w:rPr>
                <w:sz w:val="18"/>
                <w:szCs w:val="18"/>
              </w:rPr>
            </w:pPr>
          </w:p>
        </w:tc>
        <w:tc>
          <w:tcPr>
            <w:tcW w:w="3780" w:type="dxa"/>
            <w:tcBorders>
              <w:right w:val="single" w:sz="4" w:space="0" w:color="000000"/>
            </w:tcBorders>
          </w:tcPr>
          <w:p w14:paraId="262EB937" w14:textId="77777777" w:rsidR="00501153" w:rsidRPr="00512949" w:rsidRDefault="00501153">
            <w:pPr>
              <w:pStyle w:val="TableParagraph"/>
              <w:spacing w:before="15"/>
              <w:ind w:left="103"/>
              <w:rPr>
                <w:sz w:val="18"/>
                <w:szCs w:val="18"/>
              </w:rPr>
            </w:pPr>
            <w:r w:rsidRPr="00512949">
              <w:rPr>
                <w:sz w:val="18"/>
                <w:szCs w:val="18"/>
              </w:rPr>
              <w:t>icis_related_enf.related_activity_id</w:t>
            </w:r>
          </w:p>
        </w:tc>
        <w:tc>
          <w:tcPr>
            <w:tcW w:w="4590" w:type="dxa"/>
            <w:tcBorders>
              <w:left w:val="single" w:sz="4" w:space="0" w:color="000000"/>
            </w:tcBorders>
          </w:tcPr>
          <w:p w14:paraId="69843B36" w14:textId="77777777" w:rsidR="00501153" w:rsidRPr="00512949" w:rsidRDefault="00501153">
            <w:pPr>
              <w:rPr>
                <w:sz w:val="18"/>
                <w:szCs w:val="18"/>
              </w:rPr>
            </w:pPr>
          </w:p>
        </w:tc>
      </w:tr>
      <w:tr w:rsidR="00501153" w:rsidRPr="00512949" w14:paraId="30CB5202" w14:textId="77777777" w:rsidTr="00AF14AC">
        <w:trPr>
          <w:cantSplit/>
          <w:trHeight w:hRule="exact" w:val="734"/>
        </w:trPr>
        <w:tc>
          <w:tcPr>
            <w:tcW w:w="2628" w:type="dxa"/>
          </w:tcPr>
          <w:p w14:paraId="0B76B374" w14:textId="77777777" w:rsidR="00501153" w:rsidRPr="00512949" w:rsidRDefault="00501153">
            <w:pPr>
              <w:pStyle w:val="TableParagraph"/>
              <w:spacing w:before="15"/>
              <w:ind w:left="103"/>
              <w:rPr>
                <w:sz w:val="18"/>
                <w:szCs w:val="18"/>
              </w:rPr>
            </w:pPr>
            <w:r w:rsidRPr="00512949">
              <w:rPr>
                <w:sz w:val="18"/>
                <w:szCs w:val="18"/>
              </w:rPr>
              <w:t>ReasonDeletingRecord</w:t>
            </w:r>
          </w:p>
        </w:tc>
        <w:tc>
          <w:tcPr>
            <w:tcW w:w="1947" w:type="dxa"/>
          </w:tcPr>
          <w:p w14:paraId="481DE068" w14:textId="77777777" w:rsidR="00501153" w:rsidRPr="00512949" w:rsidRDefault="00501153">
            <w:pPr>
              <w:rPr>
                <w:sz w:val="18"/>
                <w:szCs w:val="18"/>
              </w:rPr>
            </w:pPr>
          </w:p>
        </w:tc>
        <w:tc>
          <w:tcPr>
            <w:tcW w:w="3780" w:type="dxa"/>
            <w:tcBorders>
              <w:right w:val="single" w:sz="4" w:space="0" w:color="000000"/>
            </w:tcBorders>
          </w:tcPr>
          <w:p w14:paraId="3D36C475" w14:textId="1239CEE8" w:rsidR="00501153" w:rsidRPr="00512949" w:rsidRDefault="00501153">
            <w:pPr>
              <w:pStyle w:val="TableParagraph"/>
              <w:spacing w:before="15"/>
              <w:ind w:left="103" w:right="177"/>
              <w:rPr>
                <w:sz w:val="18"/>
                <w:szCs w:val="18"/>
              </w:rPr>
            </w:pPr>
            <w:r w:rsidRPr="00512949">
              <w:rPr>
                <w:w w:val="95"/>
                <w:sz w:val="18"/>
                <w:szCs w:val="18"/>
              </w:rPr>
              <w:t>icis_enforcement_aud.delete_reaso</w:t>
            </w:r>
            <w:r w:rsidRPr="00512949">
              <w:rPr>
                <w:sz w:val="18"/>
                <w:szCs w:val="18"/>
              </w:rPr>
              <w:t>n</w:t>
            </w:r>
          </w:p>
        </w:tc>
        <w:tc>
          <w:tcPr>
            <w:tcW w:w="4590" w:type="dxa"/>
            <w:tcBorders>
              <w:left w:val="single" w:sz="4" w:space="0" w:color="000000"/>
            </w:tcBorders>
          </w:tcPr>
          <w:p w14:paraId="791B8BB3" w14:textId="77777777" w:rsidR="00501153" w:rsidRPr="00512949" w:rsidRDefault="00501153" w:rsidP="009566B0">
            <w:pPr>
              <w:pStyle w:val="TableParagraph"/>
              <w:ind w:left="103" w:right="28"/>
              <w:rPr>
                <w:sz w:val="18"/>
                <w:szCs w:val="18"/>
              </w:rPr>
            </w:pPr>
            <w:r w:rsidRPr="00512949">
              <w:rPr>
                <w:sz w:val="18"/>
                <w:szCs w:val="18"/>
              </w:rPr>
              <w:t>Must be present when deleting a formal enforcement action. Must not be present when adding, changing or replacing a formal enforcement action.</w:t>
            </w:r>
          </w:p>
        </w:tc>
      </w:tr>
      <w:tr w:rsidR="00501153" w:rsidRPr="00512949" w14:paraId="30672D3B" w14:textId="77777777" w:rsidTr="00AF14AC">
        <w:trPr>
          <w:trHeight w:hRule="exact" w:val="317"/>
        </w:trPr>
        <w:tc>
          <w:tcPr>
            <w:tcW w:w="2628" w:type="dxa"/>
          </w:tcPr>
          <w:p w14:paraId="2B69D464" w14:textId="77777777" w:rsidR="00501153" w:rsidRPr="00512949" w:rsidRDefault="00501153">
            <w:pPr>
              <w:pStyle w:val="TableParagraph"/>
              <w:spacing w:before="15"/>
              <w:ind w:left="103"/>
              <w:rPr>
                <w:sz w:val="18"/>
                <w:szCs w:val="18"/>
              </w:rPr>
            </w:pPr>
            <w:r w:rsidRPr="00512949">
              <w:rPr>
                <w:sz w:val="18"/>
                <w:szCs w:val="18"/>
              </w:rPr>
              <w:t>FormalEAUserDefinedField1</w:t>
            </w:r>
          </w:p>
        </w:tc>
        <w:tc>
          <w:tcPr>
            <w:tcW w:w="1947" w:type="dxa"/>
          </w:tcPr>
          <w:p w14:paraId="451DB149" w14:textId="77777777" w:rsidR="00501153" w:rsidRPr="00512949" w:rsidRDefault="00501153">
            <w:pPr>
              <w:rPr>
                <w:sz w:val="18"/>
                <w:szCs w:val="18"/>
              </w:rPr>
            </w:pPr>
          </w:p>
        </w:tc>
        <w:tc>
          <w:tcPr>
            <w:tcW w:w="3780" w:type="dxa"/>
            <w:tcBorders>
              <w:right w:val="single" w:sz="4" w:space="0" w:color="000000"/>
            </w:tcBorders>
          </w:tcPr>
          <w:p w14:paraId="1F270E5F" w14:textId="77777777" w:rsidR="00501153" w:rsidRPr="00512949" w:rsidRDefault="00501153">
            <w:pPr>
              <w:pStyle w:val="TableParagraph"/>
              <w:spacing w:before="15"/>
              <w:ind w:left="103"/>
              <w:rPr>
                <w:sz w:val="18"/>
                <w:szCs w:val="18"/>
              </w:rPr>
            </w:pPr>
            <w:r w:rsidRPr="00512949">
              <w:rPr>
                <w:sz w:val="18"/>
                <w:szCs w:val="18"/>
              </w:rPr>
              <w:t>icis_regional_data.string1</w:t>
            </w:r>
          </w:p>
        </w:tc>
        <w:tc>
          <w:tcPr>
            <w:tcW w:w="4590" w:type="dxa"/>
            <w:tcBorders>
              <w:left w:val="single" w:sz="4" w:space="0" w:color="000000"/>
            </w:tcBorders>
          </w:tcPr>
          <w:p w14:paraId="385F059D" w14:textId="77777777" w:rsidR="00501153" w:rsidRPr="00512949" w:rsidRDefault="00501153">
            <w:pPr>
              <w:rPr>
                <w:sz w:val="18"/>
                <w:szCs w:val="18"/>
              </w:rPr>
            </w:pPr>
          </w:p>
        </w:tc>
      </w:tr>
      <w:tr w:rsidR="00501153" w:rsidRPr="00512949" w14:paraId="459B7292" w14:textId="77777777" w:rsidTr="00AF14AC">
        <w:trPr>
          <w:trHeight w:hRule="exact" w:val="317"/>
        </w:trPr>
        <w:tc>
          <w:tcPr>
            <w:tcW w:w="2628" w:type="dxa"/>
          </w:tcPr>
          <w:p w14:paraId="013EF812" w14:textId="77777777" w:rsidR="00501153" w:rsidRPr="00512949" w:rsidRDefault="00501153">
            <w:pPr>
              <w:pStyle w:val="TableParagraph"/>
              <w:spacing w:before="15"/>
              <w:ind w:left="103"/>
              <w:rPr>
                <w:sz w:val="18"/>
                <w:szCs w:val="18"/>
              </w:rPr>
            </w:pPr>
            <w:r w:rsidRPr="00512949">
              <w:rPr>
                <w:sz w:val="18"/>
                <w:szCs w:val="18"/>
              </w:rPr>
              <w:t>FormalEAUserDefinedField2</w:t>
            </w:r>
          </w:p>
        </w:tc>
        <w:tc>
          <w:tcPr>
            <w:tcW w:w="1947" w:type="dxa"/>
          </w:tcPr>
          <w:p w14:paraId="3AB10929" w14:textId="77777777" w:rsidR="00501153" w:rsidRPr="00512949" w:rsidRDefault="00501153">
            <w:pPr>
              <w:rPr>
                <w:sz w:val="18"/>
                <w:szCs w:val="18"/>
              </w:rPr>
            </w:pPr>
          </w:p>
        </w:tc>
        <w:tc>
          <w:tcPr>
            <w:tcW w:w="3780" w:type="dxa"/>
            <w:tcBorders>
              <w:right w:val="single" w:sz="4" w:space="0" w:color="000000"/>
            </w:tcBorders>
          </w:tcPr>
          <w:p w14:paraId="34B93965" w14:textId="77777777" w:rsidR="00501153" w:rsidRPr="00512949" w:rsidRDefault="00501153">
            <w:pPr>
              <w:pStyle w:val="TableParagraph"/>
              <w:spacing w:before="15"/>
              <w:ind w:left="103"/>
              <w:rPr>
                <w:sz w:val="18"/>
                <w:szCs w:val="18"/>
              </w:rPr>
            </w:pPr>
            <w:r w:rsidRPr="00512949">
              <w:rPr>
                <w:sz w:val="18"/>
                <w:szCs w:val="18"/>
              </w:rPr>
              <w:t>icis_regional_data.string2</w:t>
            </w:r>
          </w:p>
        </w:tc>
        <w:tc>
          <w:tcPr>
            <w:tcW w:w="4590" w:type="dxa"/>
            <w:tcBorders>
              <w:left w:val="single" w:sz="4" w:space="0" w:color="000000"/>
            </w:tcBorders>
          </w:tcPr>
          <w:p w14:paraId="40DBA6D1" w14:textId="77777777" w:rsidR="00501153" w:rsidRPr="00512949" w:rsidRDefault="00501153">
            <w:pPr>
              <w:rPr>
                <w:sz w:val="18"/>
                <w:szCs w:val="18"/>
              </w:rPr>
            </w:pPr>
          </w:p>
        </w:tc>
      </w:tr>
      <w:tr w:rsidR="00501153" w:rsidRPr="00512949" w14:paraId="3104B0B3" w14:textId="77777777" w:rsidTr="00AF14AC">
        <w:trPr>
          <w:trHeight w:hRule="exact" w:val="317"/>
        </w:trPr>
        <w:tc>
          <w:tcPr>
            <w:tcW w:w="2628" w:type="dxa"/>
          </w:tcPr>
          <w:p w14:paraId="7787324A" w14:textId="77777777" w:rsidR="00501153" w:rsidRPr="00512949" w:rsidRDefault="00501153">
            <w:pPr>
              <w:pStyle w:val="TableParagraph"/>
              <w:spacing w:before="15"/>
              <w:ind w:left="103"/>
              <w:rPr>
                <w:sz w:val="18"/>
                <w:szCs w:val="18"/>
              </w:rPr>
            </w:pPr>
            <w:r w:rsidRPr="00512949">
              <w:rPr>
                <w:sz w:val="18"/>
                <w:szCs w:val="18"/>
              </w:rPr>
              <w:lastRenderedPageBreak/>
              <w:t>FormalEAUserDefinedField3</w:t>
            </w:r>
          </w:p>
        </w:tc>
        <w:tc>
          <w:tcPr>
            <w:tcW w:w="1947" w:type="dxa"/>
          </w:tcPr>
          <w:p w14:paraId="0072B02A" w14:textId="77777777" w:rsidR="00501153" w:rsidRPr="00512949" w:rsidRDefault="00501153">
            <w:pPr>
              <w:rPr>
                <w:sz w:val="18"/>
                <w:szCs w:val="18"/>
              </w:rPr>
            </w:pPr>
          </w:p>
        </w:tc>
        <w:tc>
          <w:tcPr>
            <w:tcW w:w="3780" w:type="dxa"/>
            <w:tcBorders>
              <w:right w:val="single" w:sz="4" w:space="0" w:color="000000"/>
            </w:tcBorders>
          </w:tcPr>
          <w:p w14:paraId="4ADCF254" w14:textId="77777777" w:rsidR="00501153" w:rsidRPr="00512949" w:rsidRDefault="00501153">
            <w:pPr>
              <w:pStyle w:val="TableParagraph"/>
              <w:spacing w:before="15"/>
              <w:ind w:left="103"/>
              <w:rPr>
                <w:sz w:val="18"/>
                <w:szCs w:val="18"/>
              </w:rPr>
            </w:pPr>
            <w:r w:rsidRPr="00512949">
              <w:rPr>
                <w:sz w:val="18"/>
                <w:szCs w:val="18"/>
              </w:rPr>
              <w:t>icis_regional_data.string3</w:t>
            </w:r>
          </w:p>
        </w:tc>
        <w:tc>
          <w:tcPr>
            <w:tcW w:w="4590" w:type="dxa"/>
            <w:tcBorders>
              <w:left w:val="single" w:sz="4" w:space="0" w:color="000000"/>
            </w:tcBorders>
          </w:tcPr>
          <w:p w14:paraId="19496DC4" w14:textId="77777777" w:rsidR="00501153" w:rsidRPr="00512949" w:rsidRDefault="00501153">
            <w:pPr>
              <w:rPr>
                <w:sz w:val="18"/>
                <w:szCs w:val="18"/>
              </w:rPr>
            </w:pPr>
          </w:p>
        </w:tc>
      </w:tr>
      <w:tr w:rsidR="00501153" w:rsidRPr="00512949" w14:paraId="06F40A76" w14:textId="77777777" w:rsidTr="00AF14AC">
        <w:trPr>
          <w:trHeight w:hRule="exact" w:val="317"/>
        </w:trPr>
        <w:tc>
          <w:tcPr>
            <w:tcW w:w="2628" w:type="dxa"/>
          </w:tcPr>
          <w:p w14:paraId="1BFB9B38" w14:textId="77777777" w:rsidR="00501153" w:rsidRPr="00512949" w:rsidRDefault="00501153">
            <w:pPr>
              <w:pStyle w:val="TableParagraph"/>
              <w:spacing w:before="15"/>
              <w:ind w:left="103"/>
              <w:rPr>
                <w:sz w:val="18"/>
                <w:szCs w:val="18"/>
              </w:rPr>
            </w:pPr>
            <w:r w:rsidRPr="00512949">
              <w:rPr>
                <w:sz w:val="18"/>
                <w:szCs w:val="18"/>
              </w:rPr>
              <w:t>FormalEAUserDefinedField4</w:t>
            </w:r>
          </w:p>
        </w:tc>
        <w:tc>
          <w:tcPr>
            <w:tcW w:w="1947" w:type="dxa"/>
          </w:tcPr>
          <w:p w14:paraId="5F0FD779" w14:textId="77777777" w:rsidR="00501153" w:rsidRPr="00512949" w:rsidRDefault="00501153">
            <w:pPr>
              <w:rPr>
                <w:sz w:val="18"/>
                <w:szCs w:val="18"/>
              </w:rPr>
            </w:pPr>
          </w:p>
        </w:tc>
        <w:tc>
          <w:tcPr>
            <w:tcW w:w="3780" w:type="dxa"/>
            <w:tcBorders>
              <w:right w:val="single" w:sz="4" w:space="0" w:color="000000"/>
            </w:tcBorders>
          </w:tcPr>
          <w:p w14:paraId="7DCA2FF8" w14:textId="77777777" w:rsidR="00501153" w:rsidRPr="00512949" w:rsidRDefault="00501153">
            <w:pPr>
              <w:pStyle w:val="TableParagraph"/>
              <w:spacing w:before="15"/>
              <w:ind w:left="103"/>
              <w:rPr>
                <w:sz w:val="18"/>
                <w:szCs w:val="18"/>
              </w:rPr>
            </w:pPr>
            <w:r w:rsidRPr="00512949">
              <w:rPr>
                <w:sz w:val="18"/>
                <w:szCs w:val="18"/>
              </w:rPr>
              <w:t>icis_regional_data.date1</w:t>
            </w:r>
          </w:p>
        </w:tc>
        <w:tc>
          <w:tcPr>
            <w:tcW w:w="4590" w:type="dxa"/>
            <w:tcBorders>
              <w:left w:val="single" w:sz="4" w:space="0" w:color="000000"/>
            </w:tcBorders>
          </w:tcPr>
          <w:p w14:paraId="509F3654" w14:textId="77777777" w:rsidR="00501153" w:rsidRPr="00512949" w:rsidRDefault="00501153">
            <w:pPr>
              <w:rPr>
                <w:sz w:val="18"/>
                <w:szCs w:val="18"/>
              </w:rPr>
            </w:pPr>
          </w:p>
        </w:tc>
      </w:tr>
      <w:tr w:rsidR="00501153" w:rsidRPr="00512949" w14:paraId="3DB44FDF" w14:textId="77777777" w:rsidTr="00AF14AC">
        <w:trPr>
          <w:trHeight w:hRule="exact" w:val="317"/>
        </w:trPr>
        <w:tc>
          <w:tcPr>
            <w:tcW w:w="2628" w:type="dxa"/>
          </w:tcPr>
          <w:p w14:paraId="5B421174" w14:textId="77777777" w:rsidR="00501153" w:rsidRPr="00512949" w:rsidRDefault="00501153">
            <w:pPr>
              <w:pStyle w:val="TableParagraph"/>
              <w:spacing w:before="15"/>
              <w:ind w:left="103"/>
              <w:rPr>
                <w:sz w:val="18"/>
                <w:szCs w:val="18"/>
              </w:rPr>
            </w:pPr>
            <w:r w:rsidRPr="00512949">
              <w:rPr>
                <w:sz w:val="18"/>
                <w:szCs w:val="18"/>
              </w:rPr>
              <w:t>FormalEAUserDefinedField5</w:t>
            </w:r>
          </w:p>
        </w:tc>
        <w:tc>
          <w:tcPr>
            <w:tcW w:w="1947" w:type="dxa"/>
          </w:tcPr>
          <w:p w14:paraId="278EE4CE" w14:textId="77777777" w:rsidR="00501153" w:rsidRPr="00512949" w:rsidRDefault="00501153">
            <w:pPr>
              <w:rPr>
                <w:sz w:val="18"/>
                <w:szCs w:val="18"/>
              </w:rPr>
            </w:pPr>
          </w:p>
        </w:tc>
        <w:tc>
          <w:tcPr>
            <w:tcW w:w="3780" w:type="dxa"/>
            <w:tcBorders>
              <w:right w:val="single" w:sz="4" w:space="0" w:color="000000"/>
            </w:tcBorders>
          </w:tcPr>
          <w:p w14:paraId="2FEC7C1E" w14:textId="77777777" w:rsidR="00501153" w:rsidRPr="00512949" w:rsidRDefault="00501153">
            <w:pPr>
              <w:pStyle w:val="TableParagraph"/>
              <w:spacing w:before="15"/>
              <w:ind w:left="103"/>
              <w:rPr>
                <w:sz w:val="18"/>
                <w:szCs w:val="18"/>
              </w:rPr>
            </w:pPr>
            <w:r w:rsidRPr="00512949">
              <w:rPr>
                <w:sz w:val="18"/>
                <w:szCs w:val="18"/>
              </w:rPr>
              <w:t>icis_regional_data.date2</w:t>
            </w:r>
          </w:p>
        </w:tc>
        <w:tc>
          <w:tcPr>
            <w:tcW w:w="4590" w:type="dxa"/>
            <w:tcBorders>
              <w:left w:val="single" w:sz="4" w:space="0" w:color="000000"/>
            </w:tcBorders>
          </w:tcPr>
          <w:p w14:paraId="1E62571A" w14:textId="77777777" w:rsidR="00501153" w:rsidRPr="00512949" w:rsidRDefault="00501153">
            <w:pPr>
              <w:rPr>
                <w:sz w:val="18"/>
                <w:szCs w:val="18"/>
              </w:rPr>
            </w:pPr>
          </w:p>
        </w:tc>
      </w:tr>
      <w:tr w:rsidR="00501153" w:rsidRPr="00512949" w14:paraId="25953816" w14:textId="77777777" w:rsidTr="00AF14AC">
        <w:trPr>
          <w:trHeight w:hRule="exact" w:val="317"/>
        </w:trPr>
        <w:tc>
          <w:tcPr>
            <w:tcW w:w="2628" w:type="dxa"/>
          </w:tcPr>
          <w:p w14:paraId="4968E62B" w14:textId="77777777" w:rsidR="00501153" w:rsidRPr="00512949" w:rsidRDefault="00501153">
            <w:pPr>
              <w:pStyle w:val="TableParagraph"/>
              <w:spacing w:before="15"/>
              <w:ind w:left="103"/>
              <w:rPr>
                <w:sz w:val="18"/>
                <w:szCs w:val="18"/>
              </w:rPr>
            </w:pPr>
            <w:r w:rsidRPr="00512949">
              <w:rPr>
                <w:sz w:val="18"/>
                <w:szCs w:val="18"/>
              </w:rPr>
              <w:t>FormalEAUserDefinedField6</w:t>
            </w:r>
          </w:p>
        </w:tc>
        <w:tc>
          <w:tcPr>
            <w:tcW w:w="1947" w:type="dxa"/>
          </w:tcPr>
          <w:p w14:paraId="3D307301" w14:textId="77777777" w:rsidR="00501153" w:rsidRPr="00512949" w:rsidRDefault="00501153">
            <w:pPr>
              <w:rPr>
                <w:sz w:val="18"/>
                <w:szCs w:val="18"/>
              </w:rPr>
            </w:pPr>
          </w:p>
        </w:tc>
        <w:tc>
          <w:tcPr>
            <w:tcW w:w="3780" w:type="dxa"/>
            <w:tcBorders>
              <w:right w:val="single" w:sz="4" w:space="0" w:color="000000"/>
            </w:tcBorders>
          </w:tcPr>
          <w:p w14:paraId="06B8D298" w14:textId="77777777" w:rsidR="00501153" w:rsidRPr="00512949" w:rsidRDefault="00501153">
            <w:pPr>
              <w:pStyle w:val="TableParagraph"/>
              <w:spacing w:before="15"/>
              <w:ind w:left="103"/>
              <w:rPr>
                <w:sz w:val="18"/>
                <w:szCs w:val="18"/>
              </w:rPr>
            </w:pPr>
            <w:r w:rsidRPr="00512949">
              <w:rPr>
                <w:sz w:val="18"/>
                <w:szCs w:val="18"/>
              </w:rPr>
              <w:t>icis_regional_data.string4</w:t>
            </w:r>
          </w:p>
        </w:tc>
        <w:tc>
          <w:tcPr>
            <w:tcW w:w="4590" w:type="dxa"/>
            <w:tcBorders>
              <w:left w:val="single" w:sz="4" w:space="0" w:color="000000"/>
            </w:tcBorders>
          </w:tcPr>
          <w:p w14:paraId="7B73D3E7" w14:textId="77777777" w:rsidR="00501153" w:rsidRPr="00512949" w:rsidRDefault="00501153">
            <w:pPr>
              <w:rPr>
                <w:sz w:val="18"/>
                <w:szCs w:val="18"/>
              </w:rPr>
            </w:pPr>
          </w:p>
        </w:tc>
      </w:tr>
      <w:tr w:rsidR="00501153" w:rsidRPr="00512949" w14:paraId="7C73816D" w14:textId="77777777" w:rsidTr="00AF14AC">
        <w:trPr>
          <w:trHeight w:hRule="exact" w:val="317"/>
        </w:trPr>
        <w:tc>
          <w:tcPr>
            <w:tcW w:w="2628" w:type="dxa"/>
          </w:tcPr>
          <w:p w14:paraId="68955E82" w14:textId="77777777" w:rsidR="00501153" w:rsidRPr="00512949" w:rsidRDefault="00501153">
            <w:pPr>
              <w:pStyle w:val="TableParagraph"/>
              <w:spacing w:before="15"/>
              <w:ind w:left="103"/>
              <w:rPr>
                <w:sz w:val="18"/>
                <w:szCs w:val="18"/>
              </w:rPr>
            </w:pPr>
            <w:r w:rsidRPr="00512949">
              <w:rPr>
                <w:sz w:val="18"/>
                <w:szCs w:val="18"/>
              </w:rPr>
              <w:t>FinalOrderIdentifier</w:t>
            </w:r>
          </w:p>
        </w:tc>
        <w:tc>
          <w:tcPr>
            <w:tcW w:w="1947" w:type="dxa"/>
          </w:tcPr>
          <w:p w14:paraId="7B5B2400" w14:textId="77777777" w:rsidR="00501153" w:rsidRPr="00512949" w:rsidRDefault="00501153">
            <w:pPr>
              <w:rPr>
                <w:sz w:val="18"/>
                <w:szCs w:val="18"/>
              </w:rPr>
            </w:pPr>
          </w:p>
        </w:tc>
        <w:tc>
          <w:tcPr>
            <w:tcW w:w="3780" w:type="dxa"/>
            <w:tcBorders>
              <w:right w:val="single" w:sz="4" w:space="0" w:color="000000"/>
            </w:tcBorders>
          </w:tcPr>
          <w:p w14:paraId="72811459" w14:textId="274DE522" w:rsidR="00501153" w:rsidRPr="00512949" w:rsidRDefault="00501153">
            <w:pPr>
              <w:pStyle w:val="TableParagraph"/>
              <w:spacing w:before="15"/>
              <w:ind w:left="103"/>
              <w:rPr>
                <w:sz w:val="18"/>
                <w:szCs w:val="18"/>
              </w:rPr>
            </w:pPr>
            <w:r w:rsidRPr="00512949">
              <w:rPr>
                <w:w w:val="95"/>
                <w:sz w:val="18"/>
                <w:szCs w:val="18"/>
              </w:rPr>
              <w:t>icis_enf_conclusion.enf_conclusio</w:t>
            </w:r>
            <w:r w:rsidRPr="00512949">
              <w:rPr>
                <w:sz w:val="18"/>
                <w:szCs w:val="18"/>
              </w:rPr>
              <w:t>n_nmbr</w:t>
            </w:r>
          </w:p>
        </w:tc>
        <w:tc>
          <w:tcPr>
            <w:tcW w:w="4590" w:type="dxa"/>
            <w:tcBorders>
              <w:left w:val="single" w:sz="4" w:space="0" w:color="000000"/>
            </w:tcBorders>
          </w:tcPr>
          <w:p w14:paraId="5CF6A061" w14:textId="77777777" w:rsidR="00501153" w:rsidRPr="00512949" w:rsidRDefault="00501153">
            <w:pPr>
              <w:rPr>
                <w:sz w:val="18"/>
                <w:szCs w:val="18"/>
              </w:rPr>
            </w:pPr>
          </w:p>
        </w:tc>
      </w:tr>
      <w:tr w:rsidR="00501153" w:rsidRPr="00512949" w14:paraId="0627F4FB" w14:textId="77777777" w:rsidTr="00AF14AC">
        <w:trPr>
          <w:trHeight w:hRule="exact" w:val="490"/>
        </w:trPr>
        <w:tc>
          <w:tcPr>
            <w:tcW w:w="2628" w:type="dxa"/>
          </w:tcPr>
          <w:p w14:paraId="76392AC8" w14:textId="77777777" w:rsidR="00501153" w:rsidRPr="00512949" w:rsidRDefault="00501153">
            <w:pPr>
              <w:pStyle w:val="TableParagraph"/>
              <w:spacing w:before="15"/>
              <w:ind w:left="103"/>
              <w:rPr>
                <w:sz w:val="18"/>
                <w:szCs w:val="18"/>
              </w:rPr>
            </w:pPr>
            <w:r w:rsidRPr="00512949">
              <w:rPr>
                <w:sz w:val="18"/>
                <w:szCs w:val="18"/>
              </w:rPr>
              <w:t>FinalOrderTypeCode</w:t>
            </w:r>
          </w:p>
        </w:tc>
        <w:tc>
          <w:tcPr>
            <w:tcW w:w="1947" w:type="dxa"/>
          </w:tcPr>
          <w:p w14:paraId="6F0FBBC7" w14:textId="5E8ECCA6" w:rsidR="00501153" w:rsidRPr="00512949" w:rsidRDefault="00501153">
            <w:pPr>
              <w:pStyle w:val="TableParagraph"/>
              <w:ind w:left="103" w:right="133"/>
              <w:rPr>
                <w:sz w:val="18"/>
                <w:szCs w:val="18"/>
              </w:rPr>
            </w:pPr>
            <w:r w:rsidRPr="00512949">
              <w:rPr>
                <w:w w:val="95"/>
                <w:sz w:val="18"/>
                <w:szCs w:val="18"/>
              </w:rPr>
              <w:t>Ref_enf_conclus</w:t>
            </w:r>
            <w:r w:rsidRPr="00512949">
              <w:rPr>
                <w:sz w:val="18"/>
                <w:szCs w:val="18"/>
              </w:rPr>
              <w:t>ion_action</w:t>
            </w:r>
          </w:p>
        </w:tc>
        <w:tc>
          <w:tcPr>
            <w:tcW w:w="3780" w:type="dxa"/>
            <w:tcBorders>
              <w:right w:val="single" w:sz="4" w:space="0" w:color="000000"/>
            </w:tcBorders>
          </w:tcPr>
          <w:p w14:paraId="49A3A878" w14:textId="725C013F" w:rsidR="00501153" w:rsidRPr="00512949" w:rsidRDefault="00501153">
            <w:pPr>
              <w:pStyle w:val="TableParagraph"/>
              <w:spacing w:before="15"/>
              <w:ind w:left="103"/>
              <w:rPr>
                <w:sz w:val="18"/>
                <w:szCs w:val="18"/>
              </w:rPr>
            </w:pPr>
            <w:r w:rsidRPr="00512949">
              <w:rPr>
                <w:w w:val="95"/>
                <w:sz w:val="18"/>
                <w:szCs w:val="18"/>
              </w:rPr>
              <w:t>icis_enf_conclusion.enf_conclusio</w:t>
            </w:r>
            <w:r w:rsidRPr="00512949">
              <w:rPr>
                <w:sz w:val="18"/>
                <w:szCs w:val="18"/>
              </w:rPr>
              <w:t>n_action_code</w:t>
            </w:r>
          </w:p>
        </w:tc>
        <w:tc>
          <w:tcPr>
            <w:tcW w:w="4590" w:type="dxa"/>
            <w:tcBorders>
              <w:left w:val="single" w:sz="4" w:space="0" w:color="000000"/>
            </w:tcBorders>
          </w:tcPr>
          <w:p w14:paraId="2682E215" w14:textId="0D522C76" w:rsidR="00501153" w:rsidRPr="00512949" w:rsidRDefault="00501153">
            <w:pPr>
              <w:pStyle w:val="TableParagraph"/>
              <w:ind w:left="103" w:right="308"/>
              <w:jc w:val="both"/>
              <w:rPr>
                <w:sz w:val="18"/>
                <w:szCs w:val="18"/>
              </w:rPr>
            </w:pPr>
          </w:p>
        </w:tc>
      </w:tr>
      <w:tr w:rsidR="00501153" w:rsidRPr="00512949" w14:paraId="31D808BF" w14:textId="77777777" w:rsidTr="00AF14AC">
        <w:trPr>
          <w:trHeight w:hRule="exact" w:val="1540"/>
        </w:trPr>
        <w:tc>
          <w:tcPr>
            <w:tcW w:w="2628" w:type="dxa"/>
          </w:tcPr>
          <w:p w14:paraId="45EE013F" w14:textId="77777777" w:rsidR="00501153" w:rsidRPr="00512949" w:rsidRDefault="00501153">
            <w:pPr>
              <w:pStyle w:val="TableParagraph"/>
              <w:spacing w:before="15"/>
              <w:ind w:left="103"/>
              <w:rPr>
                <w:sz w:val="18"/>
                <w:szCs w:val="18"/>
              </w:rPr>
            </w:pPr>
            <w:r w:rsidRPr="00512949">
              <w:rPr>
                <w:sz w:val="18"/>
                <w:szCs w:val="18"/>
              </w:rPr>
              <w:t>FinalOrderPermitIdentifier</w:t>
            </w:r>
          </w:p>
        </w:tc>
        <w:tc>
          <w:tcPr>
            <w:tcW w:w="1947" w:type="dxa"/>
          </w:tcPr>
          <w:p w14:paraId="5856ACF7" w14:textId="77777777" w:rsidR="00501153" w:rsidRPr="00512949" w:rsidRDefault="00501153">
            <w:pPr>
              <w:rPr>
                <w:sz w:val="18"/>
                <w:szCs w:val="18"/>
              </w:rPr>
            </w:pPr>
          </w:p>
        </w:tc>
        <w:tc>
          <w:tcPr>
            <w:tcW w:w="3780" w:type="dxa"/>
            <w:tcBorders>
              <w:right w:val="single" w:sz="4" w:space="0" w:color="000000"/>
            </w:tcBorders>
          </w:tcPr>
          <w:p w14:paraId="103661AA" w14:textId="77777777" w:rsidR="00501153" w:rsidRPr="00512949" w:rsidRDefault="00501153">
            <w:pPr>
              <w:pStyle w:val="TableParagraph"/>
              <w:spacing w:before="15"/>
              <w:ind w:left="103"/>
              <w:rPr>
                <w:sz w:val="18"/>
                <w:szCs w:val="18"/>
              </w:rPr>
            </w:pPr>
            <w:r w:rsidRPr="00512949">
              <w:rPr>
                <w:sz w:val="18"/>
                <w:szCs w:val="18"/>
              </w:rPr>
              <w:t>icis_facility_interest.pgm_sys_id</w:t>
            </w:r>
          </w:p>
        </w:tc>
        <w:tc>
          <w:tcPr>
            <w:tcW w:w="4590" w:type="dxa"/>
            <w:tcBorders>
              <w:left w:val="single" w:sz="4" w:space="0" w:color="000000"/>
            </w:tcBorders>
          </w:tcPr>
          <w:p w14:paraId="114D79BF" w14:textId="7CD93345" w:rsidR="00501153" w:rsidRPr="00512949" w:rsidRDefault="00501153">
            <w:pPr>
              <w:pStyle w:val="TableParagraph"/>
              <w:ind w:left="103" w:right="174"/>
              <w:rPr>
                <w:sz w:val="18"/>
                <w:szCs w:val="18"/>
              </w:rPr>
            </w:pPr>
            <w:r w:rsidRPr="00512949">
              <w:rPr>
                <w:sz w:val="18"/>
                <w:szCs w:val="18"/>
              </w:rPr>
              <w:t>Must have postal code as the first 2 characters. For Gulf of Mexico permits: GE is to be used by Region 4 and GM is to be used by Region 6.</w:t>
            </w:r>
          </w:p>
          <w:p w14:paraId="644456B2" w14:textId="77777777" w:rsidR="00501153" w:rsidRPr="00512949" w:rsidRDefault="00501153">
            <w:pPr>
              <w:pStyle w:val="TableParagraph"/>
              <w:spacing w:before="7"/>
              <w:rPr>
                <w:sz w:val="18"/>
                <w:szCs w:val="18"/>
              </w:rPr>
            </w:pPr>
          </w:p>
          <w:p w14:paraId="2CBEE15A" w14:textId="77777777" w:rsidR="00501153" w:rsidRPr="00512949" w:rsidRDefault="00501153">
            <w:pPr>
              <w:pStyle w:val="TableParagraph"/>
              <w:spacing w:before="1"/>
              <w:ind w:left="103" w:right="174"/>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1B5FC9B8" w14:textId="77777777" w:rsidTr="00A22883">
        <w:trPr>
          <w:trHeight w:hRule="exact" w:val="490"/>
        </w:trPr>
        <w:tc>
          <w:tcPr>
            <w:tcW w:w="2628" w:type="dxa"/>
          </w:tcPr>
          <w:p w14:paraId="47D45310" w14:textId="77777777" w:rsidR="00501153" w:rsidRPr="00512949" w:rsidRDefault="00501153">
            <w:pPr>
              <w:pStyle w:val="TableParagraph"/>
              <w:spacing w:before="15"/>
              <w:ind w:left="103"/>
              <w:rPr>
                <w:sz w:val="18"/>
                <w:szCs w:val="18"/>
              </w:rPr>
            </w:pPr>
            <w:r w:rsidRPr="00512949">
              <w:rPr>
                <w:sz w:val="18"/>
                <w:szCs w:val="18"/>
              </w:rPr>
              <w:t>FinalOrderIssuedEnteredDate</w:t>
            </w:r>
          </w:p>
        </w:tc>
        <w:tc>
          <w:tcPr>
            <w:tcW w:w="1947" w:type="dxa"/>
          </w:tcPr>
          <w:p w14:paraId="14BF3B6A" w14:textId="77777777" w:rsidR="00501153" w:rsidRPr="00512949" w:rsidRDefault="00501153">
            <w:pPr>
              <w:rPr>
                <w:sz w:val="18"/>
                <w:szCs w:val="18"/>
              </w:rPr>
            </w:pPr>
          </w:p>
        </w:tc>
        <w:tc>
          <w:tcPr>
            <w:tcW w:w="3780" w:type="dxa"/>
            <w:tcBorders>
              <w:right w:val="single" w:sz="4" w:space="0" w:color="000000"/>
            </w:tcBorders>
          </w:tcPr>
          <w:p w14:paraId="07570450" w14:textId="3A1CFAF4" w:rsidR="00501153" w:rsidRPr="00512949" w:rsidRDefault="00501153" w:rsidP="00A22883">
            <w:pPr>
              <w:pStyle w:val="TableParagraph"/>
              <w:spacing w:before="15"/>
              <w:ind w:left="103"/>
              <w:rPr>
                <w:sz w:val="18"/>
                <w:szCs w:val="18"/>
              </w:rPr>
            </w:pPr>
            <w:r w:rsidRPr="00512949">
              <w:rPr>
                <w:sz w:val="18"/>
                <w:szCs w:val="18"/>
              </w:rPr>
              <w:t xml:space="preserve">icis_enf_conclusion.settlement_entered_date, </w:t>
            </w:r>
            <w:r w:rsidRPr="00512949">
              <w:rPr>
                <w:w w:val="95"/>
                <w:sz w:val="18"/>
                <w:szCs w:val="18"/>
              </w:rPr>
              <w:t>icis_enf_conclusion.settlement_lod</w:t>
            </w:r>
            <w:r w:rsidRPr="00512949">
              <w:rPr>
                <w:sz w:val="18"/>
                <w:szCs w:val="18"/>
              </w:rPr>
              <w:t>ged_date</w:t>
            </w:r>
          </w:p>
        </w:tc>
        <w:tc>
          <w:tcPr>
            <w:tcW w:w="4590" w:type="dxa"/>
            <w:tcBorders>
              <w:left w:val="single" w:sz="4" w:space="0" w:color="000000"/>
            </w:tcBorders>
          </w:tcPr>
          <w:p w14:paraId="304D2A62" w14:textId="1E4F2DCE" w:rsidR="00501153" w:rsidRPr="00512949" w:rsidRDefault="00501153">
            <w:pPr>
              <w:pStyle w:val="TableParagraph"/>
              <w:ind w:left="103" w:right="132"/>
              <w:rPr>
                <w:sz w:val="18"/>
                <w:szCs w:val="18"/>
              </w:rPr>
            </w:pPr>
            <w:r w:rsidRPr="00512949">
              <w:rPr>
                <w:sz w:val="18"/>
                <w:szCs w:val="18"/>
              </w:rPr>
              <w:t>The format for ICIS is ccyy-mm-dd.</w:t>
            </w:r>
          </w:p>
        </w:tc>
      </w:tr>
      <w:tr w:rsidR="00501153" w:rsidRPr="00512949" w14:paraId="3BAB3372" w14:textId="77777777" w:rsidTr="00AF14AC">
        <w:trPr>
          <w:trHeight w:hRule="exact" w:val="317"/>
        </w:trPr>
        <w:tc>
          <w:tcPr>
            <w:tcW w:w="2628" w:type="dxa"/>
          </w:tcPr>
          <w:p w14:paraId="44CA62B2" w14:textId="77777777" w:rsidR="00501153" w:rsidRPr="00512949" w:rsidRDefault="00501153">
            <w:pPr>
              <w:pStyle w:val="TableParagraph"/>
              <w:spacing w:before="15"/>
              <w:ind w:left="103"/>
              <w:rPr>
                <w:sz w:val="18"/>
                <w:szCs w:val="18"/>
              </w:rPr>
            </w:pPr>
            <w:r w:rsidRPr="00512949">
              <w:rPr>
                <w:sz w:val="18"/>
                <w:szCs w:val="18"/>
              </w:rPr>
              <w:t>NPDESClosedDate</w:t>
            </w:r>
          </w:p>
        </w:tc>
        <w:tc>
          <w:tcPr>
            <w:tcW w:w="1947" w:type="dxa"/>
          </w:tcPr>
          <w:p w14:paraId="2A908377" w14:textId="77777777" w:rsidR="00501153" w:rsidRPr="00512949" w:rsidRDefault="00501153">
            <w:pPr>
              <w:rPr>
                <w:sz w:val="18"/>
                <w:szCs w:val="18"/>
              </w:rPr>
            </w:pPr>
          </w:p>
        </w:tc>
        <w:tc>
          <w:tcPr>
            <w:tcW w:w="3780" w:type="dxa"/>
            <w:tcBorders>
              <w:right w:val="single" w:sz="4" w:space="0" w:color="000000"/>
            </w:tcBorders>
          </w:tcPr>
          <w:p w14:paraId="051045C6" w14:textId="04D42794" w:rsidR="00501153" w:rsidRPr="00512949" w:rsidRDefault="00501153">
            <w:pPr>
              <w:pStyle w:val="TableParagraph"/>
              <w:spacing w:before="15"/>
              <w:ind w:left="103"/>
              <w:rPr>
                <w:sz w:val="18"/>
                <w:szCs w:val="18"/>
              </w:rPr>
            </w:pPr>
            <w:r w:rsidRPr="00512949">
              <w:rPr>
                <w:w w:val="95"/>
                <w:sz w:val="18"/>
                <w:szCs w:val="18"/>
              </w:rPr>
              <w:t>icis_enf_conclusion.npdes_closed_</w:t>
            </w:r>
            <w:r w:rsidRPr="00512949">
              <w:rPr>
                <w:sz w:val="18"/>
                <w:szCs w:val="18"/>
              </w:rPr>
              <w:t>date</w:t>
            </w:r>
          </w:p>
        </w:tc>
        <w:tc>
          <w:tcPr>
            <w:tcW w:w="4590" w:type="dxa"/>
            <w:tcBorders>
              <w:left w:val="single" w:sz="4" w:space="0" w:color="000000"/>
            </w:tcBorders>
          </w:tcPr>
          <w:p w14:paraId="5C5172BA" w14:textId="0231D6FC" w:rsidR="00501153" w:rsidRPr="00512949" w:rsidRDefault="00501153">
            <w:pPr>
              <w:pStyle w:val="TableParagraph"/>
              <w:ind w:left="103" w:right="132"/>
              <w:rPr>
                <w:sz w:val="18"/>
                <w:szCs w:val="18"/>
              </w:rPr>
            </w:pPr>
            <w:r w:rsidRPr="00512949">
              <w:rPr>
                <w:sz w:val="18"/>
                <w:szCs w:val="18"/>
              </w:rPr>
              <w:t>The format for ICIS is ccyy-mm-dd.</w:t>
            </w:r>
          </w:p>
        </w:tc>
      </w:tr>
      <w:tr w:rsidR="00501153" w:rsidRPr="00512949" w14:paraId="3EB5BA32" w14:textId="77777777" w:rsidTr="00AF14AC">
        <w:trPr>
          <w:trHeight w:hRule="exact" w:val="317"/>
        </w:trPr>
        <w:tc>
          <w:tcPr>
            <w:tcW w:w="2628" w:type="dxa"/>
          </w:tcPr>
          <w:p w14:paraId="31E16924" w14:textId="77777777" w:rsidR="00501153" w:rsidRPr="00512949" w:rsidRDefault="00501153">
            <w:pPr>
              <w:pStyle w:val="TableParagraph"/>
              <w:spacing w:before="15"/>
              <w:ind w:left="103"/>
              <w:rPr>
                <w:sz w:val="18"/>
                <w:szCs w:val="18"/>
              </w:rPr>
            </w:pPr>
            <w:r w:rsidRPr="00512949">
              <w:rPr>
                <w:sz w:val="18"/>
                <w:szCs w:val="18"/>
              </w:rPr>
              <w:t>FinalOrderQNCRComments</w:t>
            </w:r>
          </w:p>
        </w:tc>
        <w:tc>
          <w:tcPr>
            <w:tcW w:w="1947" w:type="dxa"/>
          </w:tcPr>
          <w:p w14:paraId="08A6C732" w14:textId="77777777" w:rsidR="00501153" w:rsidRPr="00512949" w:rsidRDefault="00501153">
            <w:pPr>
              <w:rPr>
                <w:sz w:val="18"/>
                <w:szCs w:val="18"/>
              </w:rPr>
            </w:pPr>
          </w:p>
        </w:tc>
        <w:tc>
          <w:tcPr>
            <w:tcW w:w="3780" w:type="dxa"/>
            <w:tcBorders>
              <w:right w:val="single" w:sz="4" w:space="0" w:color="000000"/>
            </w:tcBorders>
          </w:tcPr>
          <w:p w14:paraId="01346E8F" w14:textId="59FF1070" w:rsidR="00501153" w:rsidRPr="00512949" w:rsidRDefault="00501153">
            <w:pPr>
              <w:pStyle w:val="TableParagraph"/>
              <w:spacing w:before="15"/>
              <w:ind w:left="103"/>
              <w:rPr>
                <w:sz w:val="18"/>
                <w:szCs w:val="18"/>
              </w:rPr>
            </w:pPr>
            <w:r w:rsidRPr="00512949">
              <w:rPr>
                <w:w w:val="95"/>
                <w:sz w:val="18"/>
                <w:szCs w:val="18"/>
              </w:rPr>
              <w:t>icis_enf_conclusion.qncr_commen</w:t>
            </w:r>
            <w:r w:rsidRPr="00512949">
              <w:rPr>
                <w:sz w:val="18"/>
                <w:szCs w:val="18"/>
              </w:rPr>
              <w:t>t_text</w:t>
            </w:r>
          </w:p>
        </w:tc>
        <w:tc>
          <w:tcPr>
            <w:tcW w:w="4590" w:type="dxa"/>
            <w:tcBorders>
              <w:left w:val="single" w:sz="4" w:space="0" w:color="000000"/>
            </w:tcBorders>
          </w:tcPr>
          <w:p w14:paraId="53820990" w14:textId="77777777" w:rsidR="00501153" w:rsidRPr="00512949" w:rsidRDefault="00501153">
            <w:pPr>
              <w:rPr>
                <w:sz w:val="18"/>
                <w:szCs w:val="18"/>
              </w:rPr>
            </w:pPr>
          </w:p>
        </w:tc>
      </w:tr>
      <w:tr w:rsidR="00501153" w:rsidRPr="00512949" w14:paraId="3431ADA4" w14:textId="77777777" w:rsidTr="00501153">
        <w:trPr>
          <w:trHeight w:hRule="exact" w:val="509"/>
        </w:trPr>
        <w:tc>
          <w:tcPr>
            <w:tcW w:w="2628" w:type="dxa"/>
          </w:tcPr>
          <w:p w14:paraId="53EEC8BE" w14:textId="77777777" w:rsidR="00501153" w:rsidRPr="00512949" w:rsidRDefault="00501153">
            <w:pPr>
              <w:pStyle w:val="TableParagraph"/>
              <w:spacing w:before="15"/>
              <w:ind w:left="103"/>
              <w:rPr>
                <w:sz w:val="18"/>
                <w:szCs w:val="18"/>
              </w:rPr>
            </w:pPr>
            <w:r w:rsidRPr="00512949">
              <w:rPr>
                <w:w w:val="95"/>
                <w:sz w:val="18"/>
                <w:szCs w:val="18"/>
              </w:rPr>
              <w:t xml:space="preserve">CashCivilPenaltyRequiredA </w:t>
            </w:r>
            <w:r w:rsidRPr="00512949">
              <w:rPr>
                <w:sz w:val="18"/>
                <w:szCs w:val="18"/>
              </w:rPr>
              <w:t>mount</w:t>
            </w:r>
          </w:p>
        </w:tc>
        <w:tc>
          <w:tcPr>
            <w:tcW w:w="1947" w:type="dxa"/>
          </w:tcPr>
          <w:p w14:paraId="0C101867" w14:textId="77777777" w:rsidR="00501153" w:rsidRPr="00512949" w:rsidRDefault="00501153">
            <w:pPr>
              <w:rPr>
                <w:sz w:val="18"/>
                <w:szCs w:val="18"/>
              </w:rPr>
            </w:pPr>
          </w:p>
        </w:tc>
        <w:tc>
          <w:tcPr>
            <w:tcW w:w="3780" w:type="dxa"/>
            <w:tcBorders>
              <w:right w:val="single" w:sz="4" w:space="0" w:color="000000"/>
            </w:tcBorders>
          </w:tcPr>
          <w:p w14:paraId="6084F0D9" w14:textId="77777777" w:rsidR="00501153" w:rsidRPr="00512949" w:rsidRDefault="00501153">
            <w:pPr>
              <w:pStyle w:val="TableParagraph"/>
              <w:spacing w:before="15"/>
              <w:ind w:left="103"/>
              <w:rPr>
                <w:sz w:val="18"/>
                <w:szCs w:val="18"/>
              </w:rPr>
            </w:pPr>
            <w:r w:rsidRPr="00512949">
              <w:rPr>
                <w:sz w:val="18"/>
                <w:szCs w:val="18"/>
              </w:rPr>
              <w:t>icis_penalty.penalty_required_amt</w:t>
            </w:r>
          </w:p>
        </w:tc>
        <w:tc>
          <w:tcPr>
            <w:tcW w:w="4590" w:type="dxa"/>
            <w:tcBorders>
              <w:left w:val="single" w:sz="4" w:space="0" w:color="000000"/>
            </w:tcBorders>
          </w:tcPr>
          <w:p w14:paraId="67188EF8" w14:textId="77777777" w:rsidR="00501153" w:rsidRPr="00512949" w:rsidRDefault="00501153">
            <w:pPr>
              <w:rPr>
                <w:sz w:val="18"/>
                <w:szCs w:val="18"/>
              </w:rPr>
            </w:pPr>
          </w:p>
        </w:tc>
      </w:tr>
      <w:tr w:rsidR="00501153" w:rsidRPr="00512949" w14:paraId="4C1D35C9" w14:textId="77777777" w:rsidTr="00AF14AC">
        <w:trPr>
          <w:trHeight w:hRule="exact" w:val="317"/>
        </w:trPr>
        <w:tc>
          <w:tcPr>
            <w:tcW w:w="2628" w:type="dxa"/>
          </w:tcPr>
          <w:p w14:paraId="70DF357B" w14:textId="77777777" w:rsidR="00501153" w:rsidRPr="00512949" w:rsidRDefault="00501153">
            <w:pPr>
              <w:pStyle w:val="TableParagraph"/>
              <w:spacing w:before="15"/>
              <w:ind w:left="103"/>
              <w:rPr>
                <w:sz w:val="18"/>
                <w:szCs w:val="18"/>
              </w:rPr>
            </w:pPr>
            <w:r w:rsidRPr="00512949">
              <w:rPr>
                <w:sz w:val="18"/>
                <w:szCs w:val="18"/>
              </w:rPr>
              <w:t>OtherComments</w:t>
            </w:r>
          </w:p>
        </w:tc>
        <w:tc>
          <w:tcPr>
            <w:tcW w:w="1947" w:type="dxa"/>
          </w:tcPr>
          <w:p w14:paraId="1E5F65DE" w14:textId="77777777" w:rsidR="00501153" w:rsidRPr="00512949" w:rsidRDefault="00501153">
            <w:pPr>
              <w:rPr>
                <w:sz w:val="18"/>
                <w:szCs w:val="18"/>
              </w:rPr>
            </w:pPr>
          </w:p>
        </w:tc>
        <w:tc>
          <w:tcPr>
            <w:tcW w:w="3780" w:type="dxa"/>
            <w:tcBorders>
              <w:right w:val="single" w:sz="4" w:space="0" w:color="000000"/>
            </w:tcBorders>
          </w:tcPr>
          <w:p w14:paraId="4CD3B7A9" w14:textId="7953CAF7" w:rsidR="00501153" w:rsidRPr="00512949" w:rsidRDefault="00501153">
            <w:pPr>
              <w:pStyle w:val="TableParagraph"/>
              <w:spacing w:before="15" w:line="242" w:lineRule="auto"/>
              <w:ind w:left="103"/>
              <w:rPr>
                <w:sz w:val="18"/>
                <w:szCs w:val="18"/>
              </w:rPr>
            </w:pPr>
            <w:r w:rsidRPr="00512949">
              <w:rPr>
                <w:w w:val="95"/>
                <w:sz w:val="18"/>
                <w:szCs w:val="18"/>
              </w:rPr>
              <w:t>icis_enf_conclusion.enf_conclusio</w:t>
            </w:r>
            <w:r w:rsidRPr="00512949">
              <w:rPr>
                <w:sz w:val="18"/>
                <w:szCs w:val="18"/>
              </w:rPr>
              <w:t>n_text</w:t>
            </w:r>
          </w:p>
        </w:tc>
        <w:tc>
          <w:tcPr>
            <w:tcW w:w="4590" w:type="dxa"/>
            <w:tcBorders>
              <w:left w:val="single" w:sz="4" w:space="0" w:color="000000"/>
            </w:tcBorders>
          </w:tcPr>
          <w:p w14:paraId="7139A934" w14:textId="77777777" w:rsidR="00501153" w:rsidRPr="00512949" w:rsidRDefault="00501153">
            <w:pPr>
              <w:rPr>
                <w:sz w:val="18"/>
                <w:szCs w:val="18"/>
              </w:rPr>
            </w:pPr>
          </w:p>
        </w:tc>
      </w:tr>
      <w:tr w:rsidR="00501153" w:rsidRPr="00512949" w14:paraId="13F62914" w14:textId="77777777" w:rsidTr="00AF14AC">
        <w:trPr>
          <w:trHeight w:hRule="exact" w:val="490"/>
        </w:trPr>
        <w:tc>
          <w:tcPr>
            <w:tcW w:w="2628" w:type="dxa"/>
          </w:tcPr>
          <w:p w14:paraId="17A550A4" w14:textId="6787402A" w:rsidR="00501153" w:rsidRPr="00512949" w:rsidRDefault="00501153">
            <w:pPr>
              <w:pStyle w:val="TableParagraph"/>
              <w:spacing w:before="15"/>
              <w:ind w:left="103" w:right="180"/>
              <w:rPr>
                <w:sz w:val="18"/>
                <w:szCs w:val="18"/>
              </w:rPr>
            </w:pPr>
            <w:r w:rsidRPr="00512949">
              <w:rPr>
                <w:w w:val="95"/>
                <w:sz w:val="18"/>
                <w:szCs w:val="18"/>
              </w:rPr>
              <w:t>EnforcementAgencyTypeCod</w:t>
            </w:r>
            <w:r w:rsidRPr="00512949">
              <w:rPr>
                <w:sz w:val="18"/>
                <w:szCs w:val="18"/>
              </w:rPr>
              <w:t>e</w:t>
            </w:r>
          </w:p>
        </w:tc>
        <w:tc>
          <w:tcPr>
            <w:tcW w:w="1947" w:type="dxa"/>
          </w:tcPr>
          <w:p w14:paraId="4C8E7A8A" w14:textId="77777777" w:rsidR="00501153" w:rsidRPr="00512949" w:rsidRDefault="00501153">
            <w:pPr>
              <w:pStyle w:val="TableParagraph"/>
              <w:spacing w:line="223" w:lineRule="exact"/>
              <w:ind w:left="103"/>
              <w:rPr>
                <w:sz w:val="18"/>
                <w:szCs w:val="18"/>
              </w:rPr>
            </w:pPr>
            <w:r w:rsidRPr="00512949">
              <w:rPr>
                <w:sz w:val="18"/>
                <w:szCs w:val="18"/>
              </w:rPr>
              <w:t>Ref_agency_type</w:t>
            </w:r>
          </w:p>
        </w:tc>
        <w:tc>
          <w:tcPr>
            <w:tcW w:w="3780" w:type="dxa"/>
            <w:tcBorders>
              <w:right w:val="single" w:sz="4" w:space="0" w:color="000000"/>
            </w:tcBorders>
          </w:tcPr>
          <w:p w14:paraId="40C7893C" w14:textId="1E9E6AF5" w:rsidR="00501153" w:rsidRPr="00512949" w:rsidRDefault="00501153" w:rsidP="009566B0">
            <w:pPr>
              <w:pStyle w:val="TableParagraph"/>
              <w:spacing w:before="15"/>
              <w:ind w:left="103"/>
              <w:rPr>
                <w:sz w:val="18"/>
                <w:szCs w:val="18"/>
              </w:rPr>
            </w:pPr>
            <w:r w:rsidRPr="00512949">
              <w:rPr>
                <w:sz w:val="18"/>
                <w:szCs w:val="18"/>
              </w:rPr>
              <w:t>xref_activity_agency_type.agency_type_code</w:t>
            </w:r>
          </w:p>
        </w:tc>
        <w:tc>
          <w:tcPr>
            <w:tcW w:w="4590" w:type="dxa"/>
            <w:tcBorders>
              <w:left w:val="single" w:sz="4" w:space="0" w:color="000000"/>
            </w:tcBorders>
          </w:tcPr>
          <w:p w14:paraId="41E89DAF" w14:textId="77777777" w:rsidR="00501153" w:rsidRPr="00512949" w:rsidRDefault="00501153">
            <w:pPr>
              <w:pStyle w:val="TableParagraph"/>
              <w:ind w:left="103"/>
              <w:rPr>
                <w:sz w:val="18"/>
                <w:szCs w:val="18"/>
              </w:rPr>
            </w:pPr>
            <w:r w:rsidRPr="00512949">
              <w:rPr>
                <w:sz w:val="18"/>
                <w:szCs w:val="18"/>
              </w:rPr>
              <w:t>Must be an Active code in the REF_AGENCY_TYPE table with activity_group_code = EFA.</w:t>
            </w:r>
          </w:p>
        </w:tc>
      </w:tr>
      <w:tr w:rsidR="00501153" w:rsidRPr="00512949" w14:paraId="6FF9C6EB" w14:textId="77777777" w:rsidTr="00AF14AC">
        <w:trPr>
          <w:trHeight w:hRule="exact" w:val="490"/>
        </w:trPr>
        <w:tc>
          <w:tcPr>
            <w:tcW w:w="2628" w:type="dxa"/>
          </w:tcPr>
          <w:p w14:paraId="6592AA52" w14:textId="77777777" w:rsidR="00501153" w:rsidRPr="00512949" w:rsidRDefault="00501153">
            <w:pPr>
              <w:pStyle w:val="TableParagraph"/>
              <w:spacing w:before="17"/>
              <w:ind w:left="103"/>
              <w:rPr>
                <w:sz w:val="18"/>
                <w:szCs w:val="18"/>
              </w:rPr>
            </w:pPr>
            <w:r w:rsidRPr="00512949">
              <w:rPr>
                <w:sz w:val="18"/>
                <w:szCs w:val="18"/>
              </w:rPr>
              <w:t>AgencyLeadIndicator</w:t>
            </w:r>
          </w:p>
        </w:tc>
        <w:tc>
          <w:tcPr>
            <w:tcW w:w="1947" w:type="dxa"/>
          </w:tcPr>
          <w:p w14:paraId="041E549A" w14:textId="77777777" w:rsidR="00501153" w:rsidRPr="00512949" w:rsidRDefault="00501153">
            <w:pPr>
              <w:rPr>
                <w:sz w:val="18"/>
                <w:szCs w:val="18"/>
              </w:rPr>
            </w:pPr>
          </w:p>
        </w:tc>
        <w:tc>
          <w:tcPr>
            <w:tcW w:w="3780" w:type="dxa"/>
            <w:tcBorders>
              <w:right w:val="single" w:sz="4" w:space="0" w:color="000000"/>
            </w:tcBorders>
          </w:tcPr>
          <w:p w14:paraId="11B6C8B4" w14:textId="3E79EAFB" w:rsidR="00501153" w:rsidRPr="00512949" w:rsidRDefault="00501153" w:rsidP="009566B0">
            <w:pPr>
              <w:pStyle w:val="TableParagraph"/>
              <w:spacing w:before="17"/>
              <w:ind w:left="103"/>
              <w:rPr>
                <w:sz w:val="18"/>
                <w:szCs w:val="18"/>
              </w:rPr>
            </w:pPr>
            <w:r w:rsidRPr="00512949">
              <w:rPr>
                <w:sz w:val="18"/>
                <w:szCs w:val="18"/>
              </w:rPr>
              <w:t>xref_activity_agency_type.agency_lead _flag</w:t>
            </w:r>
          </w:p>
        </w:tc>
        <w:tc>
          <w:tcPr>
            <w:tcW w:w="4590" w:type="dxa"/>
            <w:tcBorders>
              <w:left w:val="single" w:sz="4" w:space="0" w:color="000000"/>
            </w:tcBorders>
          </w:tcPr>
          <w:p w14:paraId="2C3E601B" w14:textId="77777777" w:rsidR="00501153" w:rsidRPr="00512949" w:rsidRDefault="00501153">
            <w:pPr>
              <w:pStyle w:val="TableParagraph"/>
              <w:ind w:left="103" w:right="176"/>
              <w:jc w:val="both"/>
              <w:rPr>
                <w:sz w:val="18"/>
                <w:szCs w:val="18"/>
              </w:rPr>
            </w:pPr>
            <w:r w:rsidRPr="00512949">
              <w:rPr>
                <w:sz w:val="18"/>
                <w:szCs w:val="18"/>
              </w:rPr>
              <w:t>Only one Enforcement Agency</w:t>
            </w:r>
            <w:r w:rsidRPr="00512949">
              <w:rPr>
                <w:spacing w:val="-12"/>
                <w:sz w:val="18"/>
                <w:szCs w:val="18"/>
              </w:rPr>
              <w:t xml:space="preserve"> </w:t>
            </w:r>
            <w:r w:rsidRPr="00512949">
              <w:rPr>
                <w:sz w:val="18"/>
                <w:szCs w:val="18"/>
              </w:rPr>
              <w:t>Type can be designated with Agency Lead Indicator Code =</w:t>
            </w:r>
            <w:r w:rsidRPr="00512949">
              <w:rPr>
                <w:spacing w:val="-5"/>
                <w:sz w:val="18"/>
                <w:szCs w:val="18"/>
              </w:rPr>
              <w:t xml:space="preserve"> </w:t>
            </w:r>
            <w:r w:rsidRPr="00512949">
              <w:rPr>
                <w:sz w:val="18"/>
                <w:szCs w:val="18"/>
              </w:rPr>
              <w:t>Y.</w:t>
            </w:r>
          </w:p>
        </w:tc>
      </w:tr>
      <w:tr w:rsidR="00501153" w:rsidRPr="00512949" w14:paraId="4ADC6816" w14:textId="77777777" w:rsidTr="00AF14AC">
        <w:trPr>
          <w:trHeight w:hRule="exact" w:val="317"/>
        </w:trPr>
        <w:tc>
          <w:tcPr>
            <w:tcW w:w="2628" w:type="dxa"/>
          </w:tcPr>
          <w:p w14:paraId="5C5120C7" w14:textId="77777777" w:rsidR="00501153" w:rsidRPr="00512949" w:rsidRDefault="00501153">
            <w:pPr>
              <w:pStyle w:val="TableParagraph"/>
              <w:spacing w:before="15"/>
              <w:ind w:left="103"/>
              <w:rPr>
                <w:sz w:val="18"/>
                <w:szCs w:val="18"/>
              </w:rPr>
            </w:pPr>
            <w:r w:rsidRPr="00512949">
              <w:rPr>
                <w:sz w:val="18"/>
                <w:szCs w:val="18"/>
              </w:rPr>
              <w:t>EnforcementAgencyName</w:t>
            </w:r>
          </w:p>
        </w:tc>
        <w:tc>
          <w:tcPr>
            <w:tcW w:w="1947" w:type="dxa"/>
          </w:tcPr>
          <w:p w14:paraId="00792C64" w14:textId="77777777" w:rsidR="00501153" w:rsidRPr="00512949" w:rsidRDefault="00501153">
            <w:pPr>
              <w:rPr>
                <w:sz w:val="18"/>
                <w:szCs w:val="18"/>
              </w:rPr>
            </w:pPr>
          </w:p>
        </w:tc>
        <w:tc>
          <w:tcPr>
            <w:tcW w:w="3780" w:type="dxa"/>
            <w:tcBorders>
              <w:right w:val="single" w:sz="4" w:space="0" w:color="000000"/>
            </w:tcBorders>
          </w:tcPr>
          <w:p w14:paraId="43A8994C" w14:textId="77777777" w:rsidR="00501153" w:rsidRPr="00512949" w:rsidRDefault="00501153">
            <w:pPr>
              <w:pStyle w:val="TableParagraph"/>
              <w:spacing w:before="15"/>
              <w:ind w:left="103"/>
              <w:rPr>
                <w:sz w:val="18"/>
                <w:szCs w:val="18"/>
              </w:rPr>
            </w:pPr>
            <w:r w:rsidRPr="00512949">
              <w:rPr>
                <w:sz w:val="18"/>
                <w:szCs w:val="18"/>
              </w:rPr>
              <w:t>icis_enforcement.agency_name</w:t>
            </w:r>
          </w:p>
        </w:tc>
        <w:tc>
          <w:tcPr>
            <w:tcW w:w="4590" w:type="dxa"/>
            <w:tcBorders>
              <w:left w:val="single" w:sz="4" w:space="0" w:color="000000"/>
            </w:tcBorders>
          </w:tcPr>
          <w:p w14:paraId="360DCF74" w14:textId="77777777" w:rsidR="00501153" w:rsidRPr="00512949" w:rsidRDefault="00501153">
            <w:pPr>
              <w:rPr>
                <w:sz w:val="18"/>
                <w:szCs w:val="18"/>
              </w:rPr>
            </w:pPr>
          </w:p>
        </w:tc>
      </w:tr>
      <w:tr w:rsidR="00501153" w:rsidRPr="00512949" w14:paraId="3B2857D0" w14:textId="77777777" w:rsidTr="00AF14AC">
        <w:trPr>
          <w:trHeight w:hRule="exact" w:val="706"/>
        </w:trPr>
        <w:tc>
          <w:tcPr>
            <w:tcW w:w="2628" w:type="dxa"/>
          </w:tcPr>
          <w:p w14:paraId="0491F0C2" w14:textId="77777777" w:rsidR="00501153" w:rsidRPr="00512949" w:rsidRDefault="00501153">
            <w:pPr>
              <w:pStyle w:val="TableParagraph"/>
              <w:spacing w:before="15"/>
              <w:ind w:left="103"/>
              <w:rPr>
                <w:sz w:val="18"/>
                <w:szCs w:val="18"/>
              </w:rPr>
            </w:pPr>
            <w:r w:rsidRPr="00512949">
              <w:rPr>
                <w:sz w:val="18"/>
                <w:szCs w:val="18"/>
              </w:rPr>
              <w:t>ElectronicAddressText</w:t>
            </w:r>
          </w:p>
        </w:tc>
        <w:tc>
          <w:tcPr>
            <w:tcW w:w="1947" w:type="dxa"/>
          </w:tcPr>
          <w:p w14:paraId="720480AA" w14:textId="77777777" w:rsidR="00501153" w:rsidRPr="00512949" w:rsidRDefault="00501153">
            <w:pPr>
              <w:rPr>
                <w:sz w:val="18"/>
                <w:szCs w:val="18"/>
              </w:rPr>
            </w:pPr>
          </w:p>
        </w:tc>
        <w:tc>
          <w:tcPr>
            <w:tcW w:w="3780" w:type="dxa"/>
            <w:tcBorders>
              <w:right w:val="single" w:sz="4" w:space="0" w:color="000000"/>
            </w:tcBorders>
          </w:tcPr>
          <w:p w14:paraId="31C8FBFC" w14:textId="66387EF1" w:rsidR="00501153" w:rsidRPr="00512949" w:rsidRDefault="00501153">
            <w:pPr>
              <w:pStyle w:val="TableParagraph"/>
              <w:spacing w:before="15"/>
              <w:ind w:left="103"/>
              <w:rPr>
                <w:sz w:val="18"/>
                <w:szCs w:val="18"/>
              </w:rPr>
            </w:pPr>
            <w:r w:rsidRPr="00512949">
              <w:rPr>
                <w:w w:val="95"/>
                <w:sz w:val="18"/>
                <w:szCs w:val="18"/>
              </w:rPr>
              <w:t>icis_person_electronic_address.ele</w:t>
            </w:r>
            <w:r w:rsidRPr="00512949">
              <w:rPr>
                <w:sz w:val="18"/>
                <w:szCs w:val="18"/>
              </w:rPr>
              <w:t>ctronic_address_text</w:t>
            </w:r>
          </w:p>
        </w:tc>
        <w:tc>
          <w:tcPr>
            <w:tcW w:w="4590" w:type="dxa"/>
            <w:tcBorders>
              <w:left w:val="single" w:sz="4" w:space="0" w:color="000000"/>
            </w:tcBorders>
          </w:tcPr>
          <w:p w14:paraId="0677C0B3" w14:textId="77777777" w:rsidR="00501153" w:rsidRPr="00512949" w:rsidRDefault="00501153">
            <w:pPr>
              <w:pStyle w:val="TableParagraph"/>
              <w:ind w:left="103" w:right="102"/>
              <w:rPr>
                <w:sz w:val="18"/>
                <w:szCs w:val="18"/>
              </w:rPr>
            </w:pPr>
            <w:r w:rsidRPr="00512949">
              <w:rPr>
                <w:sz w:val="18"/>
                <w:szCs w:val="18"/>
              </w:rPr>
              <w:t>The Government Contact identified by Email Address must exist in ICIS with an affiliation category of “Government”.</w:t>
            </w:r>
          </w:p>
        </w:tc>
      </w:tr>
      <w:tr w:rsidR="00501153" w:rsidRPr="00512949" w14:paraId="46A4CE3A" w14:textId="77777777" w:rsidTr="00AF14AC">
        <w:trPr>
          <w:trHeight w:hRule="exact" w:val="706"/>
        </w:trPr>
        <w:tc>
          <w:tcPr>
            <w:tcW w:w="2628" w:type="dxa"/>
          </w:tcPr>
          <w:p w14:paraId="15BD96AA" w14:textId="77777777" w:rsidR="00501153" w:rsidRPr="00512949" w:rsidRDefault="00501153">
            <w:pPr>
              <w:pStyle w:val="TableParagraph"/>
              <w:spacing w:before="15"/>
              <w:ind w:left="103"/>
              <w:rPr>
                <w:sz w:val="18"/>
                <w:szCs w:val="18"/>
              </w:rPr>
            </w:pPr>
            <w:r w:rsidRPr="00512949">
              <w:rPr>
                <w:sz w:val="18"/>
                <w:szCs w:val="18"/>
              </w:rPr>
              <w:t>AffiliationTypeText</w:t>
            </w:r>
          </w:p>
        </w:tc>
        <w:tc>
          <w:tcPr>
            <w:tcW w:w="1947" w:type="dxa"/>
          </w:tcPr>
          <w:p w14:paraId="44561B41" w14:textId="45E4E5E1" w:rsidR="00501153" w:rsidRPr="00512949" w:rsidRDefault="00501153">
            <w:pPr>
              <w:pStyle w:val="TableParagraph"/>
              <w:ind w:left="103" w:right="133"/>
              <w:rPr>
                <w:sz w:val="18"/>
                <w:szCs w:val="18"/>
              </w:rPr>
            </w:pPr>
            <w:r w:rsidRPr="00512949">
              <w:rPr>
                <w:w w:val="95"/>
                <w:sz w:val="18"/>
                <w:szCs w:val="18"/>
              </w:rPr>
              <w:t>Ref_affiliation_t</w:t>
            </w:r>
            <w:r w:rsidRPr="00512949">
              <w:rPr>
                <w:sz w:val="18"/>
                <w:szCs w:val="18"/>
              </w:rPr>
              <w:t>ype</w:t>
            </w:r>
          </w:p>
        </w:tc>
        <w:tc>
          <w:tcPr>
            <w:tcW w:w="3780" w:type="dxa"/>
            <w:tcBorders>
              <w:right w:val="single" w:sz="4" w:space="0" w:color="000000"/>
            </w:tcBorders>
          </w:tcPr>
          <w:p w14:paraId="366055D2" w14:textId="206AC2A3" w:rsidR="00501153" w:rsidRPr="00512949" w:rsidRDefault="00501153">
            <w:pPr>
              <w:pStyle w:val="TableParagraph"/>
              <w:spacing w:before="15"/>
              <w:ind w:left="103"/>
              <w:rPr>
                <w:sz w:val="18"/>
                <w:szCs w:val="18"/>
              </w:rPr>
            </w:pPr>
            <w:r w:rsidRPr="00512949">
              <w:rPr>
                <w:w w:val="95"/>
                <w:sz w:val="18"/>
                <w:szCs w:val="18"/>
              </w:rPr>
              <w:t>xref_activity_person.affiliation_ty</w:t>
            </w:r>
            <w:r w:rsidRPr="00512949">
              <w:rPr>
                <w:sz w:val="18"/>
                <w:szCs w:val="18"/>
              </w:rPr>
              <w:t>pe_code</w:t>
            </w:r>
          </w:p>
        </w:tc>
        <w:tc>
          <w:tcPr>
            <w:tcW w:w="4590" w:type="dxa"/>
            <w:tcBorders>
              <w:left w:val="single" w:sz="4" w:space="0" w:color="000000"/>
            </w:tcBorders>
          </w:tcPr>
          <w:p w14:paraId="28C91E86" w14:textId="77777777" w:rsidR="00501153" w:rsidRPr="00512949" w:rsidRDefault="00501153">
            <w:pPr>
              <w:pStyle w:val="TableParagraph"/>
              <w:ind w:left="103"/>
              <w:rPr>
                <w:sz w:val="18"/>
                <w:szCs w:val="18"/>
              </w:rPr>
            </w:pPr>
            <w:r w:rsidRPr="00512949">
              <w:rPr>
                <w:sz w:val="18"/>
                <w:szCs w:val="18"/>
              </w:rPr>
              <w:t>Must be a valid code for Government contacts. Only one record for Lead EPA Attorney (LEA) may exist in ICIS.</w:t>
            </w:r>
          </w:p>
        </w:tc>
      </w:tr>
      <w:tr w:rsidR="00501153" w:rsidRPr="00512949" w14:paraId="7165E9C6" w14:textId="77777777" w:rsidTr="00AF14AC">
        <w:trPr>
          <w:trHeight w:hRule="exact" w:val="490"/>
        </w:trPr>
        <w:tc>
          <w:tcPr>
            <w:tcW w:w="2628" w:type="dxa"/>
          </w:tcPr>
          <w:p w14:paraId="3B884EDA" w14:textId="4AB587CA" w:rsidR="00501153" w:rsidRPr="00512949" w:rsidRDefault="00501153" w:rsidP="00A22883">
            <w:pPr>
              <w:pStyle w:val="TableParagraph"/>
              <w:spacing w:before="15"/>
              <w:ind w:left="103" w:right="24"/>
              <w:rPr>
                <w:sz w:val="18"/>
                <w:szCs w:val="18"/>
              </w:rPr>
            </w:pPr>
            <w:r w:rsidRPr="00512949">
              <w:rPr>
                <w:w w:val="95"/>
                <w:sz w:val="18"/>
                <w:szCs w:val="18"/>
              </w:rPr>
              <w:lastRenderedPageBreak/>
              <w:t>StartDateOfContactAssociati</w:t>
            </w:r>
            <w:r w:rsidRPr="00512949">
              <w:rPr>
                <w:sz w:val="18"/>
                <w:szCs w:val="18"/>
              </w:rPr>
              <w:t>on</w:t>
            </w:r>
          </w:p>
        </w:tc>
        <w:tc>
          <w:tcPr>
            <w:tcW w:w="1947" w:type="dxa"/>
          </w:tcPr>
          <w:p w14:paraId="3CC0A749" w14:textId="77777777" w:rsidR="00501153" w:rsidRPr="00512949" w:rsidRDefault="00501153">
            <w:pPr>
              <w:rPr>
                <w:sz w:val="18"/>
                <w:szCs w:val="18"/>
              </w:rPr>
            </w:pPr>
          </w:p>
        </w:tc>
        <w:tc>
          <w:tcPr>
            <w:tcW w:w="3780" w:type="dxa"/>
            <w:tcBorders>
              <w:right w:val="single" w:sz="4" w:space="0" w:color="000000"/>
            </w:tcBorders>
          </w:tcPr>
          <w:p w14:paraId="45DE6BFE" w14:textId="77777777" w:rsidR="00501153" w:rsidRPr="00512949" w:rsidRDefault="00501153">
            <w:pPr>
              <w:pStyle w:val="TableParagraph"/>
              <w:spacing w:before="15"/>
              <w:ind w:left="103"/>
              <w:rPr>
                <w:sz w:val="18"/>
                <w:szCs w:val="18"/>
              </w:rPr>
            </w:pPr>
            <w:r w:rsidRPr="00512949">
              <w:rPr>
                <w:sz w:val="18"/>
                <w:szCs w:val="18"/>
              </w:rPr>
              <w:t>xref_activity_person.begin_date</w:t>
            </w:r>
          </w:p>
        </w:tc>
        <w:tc>
          <w:tcPr>
            <w:tcW w:w="4590" w:type="dxa"/>
            <w:tcBorders>
              <w:left w:val="single" w:sz="4" w:space="0" w:color="000000"/>
            </w:tcBorders>
          </w:tcPr>
          <w:p w14:paraId="00E1CC43" w14:textId="4E45BD1D" w:rsidR="00501153" w:rsidRPr="00512949" w:rsidRDefault="00501153">
            <w:pPr>
              <w:pStyle w:val="TableParagraph"/>
              <w:ind w:left="103" w:right="174"/>
              <w:rPr>
                <w:sz w:val="18"/>
                <w:szCs w:val="18"/>
              </w:rPr>
            </w:pPr>
            <w:r w:rsidRPr="00512949">
              <w:rPr>
                <w:sz w:val="18"/>
                <w:szCs w:val="18"/>
              </w:rPr>
              <w:t>If tag is not present when adding a record</w:t>
            </w:r>
            <w:r>
              <w:rPr>
                <w:sz w:val="18"/>
                <w:szCs w:val="18"/>
              </w:rPr>
              <w:t>,</w:t>
            </w:r>
            <w:r w:rsidRPr="00512949">
              <w:rPr>
                <w:sz w:val="18"/>
                <w:szCs w:val="18"/>
              </w:rPr>
              <w:t xml:space="preserve"> the date the data is processed by ICIS will be used.</w:t>
            </w:r>
          </w:p>
        </w:tc>
      </w:tr>
      <w:tr w:rsidR="00501153" w:rsidRPr="00512949" w14:paraId="4798C530" w14:textId="77777777" w:rsidTr="00A22883">
        <w:trPr>
          <w:trHeight w:hRule="exact" w:val="317"/>
        </w:trPr>
        <w:tc>
          <w:tcPr>
            <w:tcW w:w="2628" w:type="dxa"/>
          </w:tcPr>
          <w:p w14:paraId="6DC63D0D" w14:textId="312725E1" w:rsidR="00501153" w:rsidRPr="00512949" w:rsidRDefault="00501153" w:rsidP="00A22883">
            <w:pPr>
              <w:pStyle w:val="TableParagraph"/>
              <w:spacing w:before="15" w:line="242" w:lineRule="auto"/>
              <w:ind w:left="103" w:right="24"/>
              <w:rPr>
                <w:sz w:val="18"/>
                <w:szCs w:val="18"/>
              </w:rPr>
            </w:pPr>
            <w:r w:rsidRPr="00512949">
              <w:rPr>
                <w:w w:val="95"/>
                <w:sz w:val="18"/>
                <w:szCs w:val="18"/>
              </w:rPr>
              <w:t>EndDateOfContactAssociatio</w:t>
            </w:r>
            <w:r w:rsidRPr="00512949">
              <w:rPr>
                <w:sz w:val="18"/>
                <w:szCs w:val="18"/>
              </w:rPr>
              <w:t>n</w:t>
            </w:r>
          </w:p>
        </w:tc>
        <w:tc>
          <w:tcPr>
            <w:tcW w:w="1947" w:type="dxa"/>
          </w:tcPr>
          <w:p w14:paraId="323667D9" w14:textId="77777777" w:rsidR="00501153" w:rsidRPr="00512949" w:rsidRDefault="00501153">
            <w:pPr>
              <w:rPr>
                <w:sz w:val="18"/>
                <w:szCs w:val="18"/>
              </w:rPr>
            </w:pPr>
          </w:p>
        </w:tc>
        <w:tc>
          <w:tcPr>
            <w:tcW w:w="3780" w:type="dxa"/>
            <w:tcBorders>
              <w:right w:val="single" w:sz="4" w:space="0" w:color="000000"/>
            </w:tcBorders>
          </w:tcPr>
          <w:p w14:paraId="6C3ABBE2" w14:textId="77777777" w:rsidR="00501153" w:rsidRPr="00512949" w:rsidRDefault="00501153">
            <w:pPr>
              <w:pStyle w:val="TableParagraph"/>
              <w:spacing w:before="15"/>
              <w:ind w:left="103"/>
              <w:rPr>
                <w:sz w:val="18"/>
                <w:szCs w:val="18"/>
              </w:rPr>
            </w:pPr>
            <w:r w:rsidRPr="00512949">
              <w:rPr>
                <w:sz w:val="18"/>
                <w:szCs w:val="18"/>
              </w:rPr>
              <w:t>xref_activity_person.end_date</w:t>
            </w:r>
          </w:p>
        </w:tc>
        <w:tc>
          <w:tcPr>
            <w:tcW w:w="4590" w:type="dxa"/>
            <w:tcBorders>
              <w:left w:val="single" w:sz="4" w:space="0" w:color="000000"/>
            </w:tcBorders>
          </w:tcPr>
          <w:p w14:paraId="2446B4F4" w14:textId="77777777" w:rsidR="00501153" w:rsidRPr="00512949" w:rsidRDefault="00501153">
            <w:pPr>
              <w:rPr>
                <w:sz w:val="18"/>
                <w:szCs w:val="18"/>
              </w:rPr>
            </w:pPr>
          </w:p>
        </w:tc>
      </w:tr>
    </w:tbl>
    <w:p w14:paraId="4AD1A664" w14:textId="77777777" w:rsidR="000C6C5E" w:rsidRPr="00512949" w:rsidRDefault="000C6C5E" w:rsidP="00512949">
      <w:pPr>
        <w:pStyle w:val="BodyText"/>
        <w:rPr>
          <w:sz w:val="22"/>
          <w:szCs w:val="22"/>
        </w:rPr>
      </w:pPr>
    </w:p>
    <w:p w14:paraId="67E93001" w14:textId="77777777" w:rsidR="000C6C5E" w:rsidRPr="00512949" w:rsidRDefault="000C6C5E" w:rsidP="00512949">
      <w:pPr>
        <w:pStyle w:val="BodyText"/>
        <w:rPr>
          <w:sz w:val="22"/>
          <w:szCs w:val="22"/>
        </w:rPr>
      </w:pPr>
    </w:p>
    <w:p w14:paraId="77E382DB" w14:textId="6E1FC681" w:rsidR="000C6C5E" w:rsidRDefault="00864E7C" w:rsidP="00864E7C">
      <w:pPr>
        <w:pStyle w:val="Heading3"/>
      </w:pPr>
      <w:bookmarkStart w:id="227" w:name="_bookmark135"/>
      <w:bookmarkStart w:id="228" w:name="_Toc170912865"/>
      <w:bookmarkEnd w:id="227"/>
      <w:r>
        <w:t xml:space="preserve">8.21.2 </w:t>
      </w:r>
      <w:r w:rsidR="008C42BC">
        <w:t>Rules for Parsing State NPDES Submitted Formal Enforcement Action XML</w:t>
      </w:r>
      <w:r w:rsidR="008C42BC">
        <w:rPr>
          <w:spacing w:val="-13"/>
        </w:rPr>
        <w:t xml:space="preserve"> </w:t>
      </w:r>
      <w:r w:rsidR="008C42BC">
        <w:t>Files</w:t>
      </w:r>
      <w:bookmarkEnd w:id="228"/>
    </w:p>
    <w:p w14:paraId="646299CA" w14:textId="77777777" w:rsidR="000C6C5E" w:rsidRPr="00E60562" w:rsidRDefault="008C42BC" w:rsidP="000C7FCD">
      <w:pPr>
        <w:pStyle w:val="BodyText"/>
        <w:jc w:val="both"/>
        <w:rPr>
          <w:sz w:val="22"/>
          <w:szCs w:val="22"/>
        </w:rPr>
      </w:pPr>
      <w:r w:rsidRPr="00E60562">
        <w:rPr>
          <w:sz w:val="22"/>
          <w:szCs w:val="22"/>
        </w:rPr>
        <w:t>A summary of rules for processing formal enforcement action data is provided in this section. Detailed explanations of these rules with examples can be found in the ICIS Formal Enforcement Action Technical Specification document.</w:t>
      </w:r>
    </w:p>
    <w:p w14:paraId="35B2D318" w14:textId="77777777" w:rsidR="000C6C5E" w:rsidRPr="00E60562" w:rsidRDefault="000C6C5E" w:rsidP="000C7FCD">
      <w:pPr>
        <w:pStyle w:val="BodyText"/>
        <w:jc w:val="both"/>
        <w:rPr>
          <w:sz w:val="22"/>
          <w:szCs w:val="22"/>
        </w:rPr>
      </w:pPr>
    </w:p>
    <w:p w14:paraId="28590B19" w14:textId="77777777" w:rsidR="000C6C5E" w:rsidRDefault="008C42BC" w:rsidP="00BD5F17">
      <w:pPr>
        <w:pStyle w:val="Heading4"/>
      </w:pPr>
      <w:r>
        <w:t>OVERALL</w:t>
      </w:r>
    </w:p>
    <w:p w14:paraId="7B0B8D94" w14:textId="77777777" w:rsidR="000C6C5E" w:rsidRPr="00E60562" w:rsidRDefault="008C42BC" w:rsidP="00F92DCA">
      <w:pPr>
        <w:pStyle w:val="ListParagraph"/>
        <w:numPr>
          <w:ilvl w:val="3"/>
          <w:numId w:val="162"/>
        </w:numPr>
        <w:ind w:left="720" w:right="86"/>
        <w:jc w:val="both"/>
      </w:pPr>
      <w:r w:rsidRPr="00E60562">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 ICIS.</w:t>
      </w:r>
    </w:p>
    <w:p w14:paraId="05435C42"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 last.</w:t>
      </w:r>
    </w:p>
    <w:p w14:paraId="0436FC43" w14:textId="77777777" w:rsidR="000C6C5E" w:rsidRPr="00E60562" w:rsidRDefault="008C42BC" w:rsidP="00F92DCA">
      <w:pPr>
        <w:pStyle w:val="ListParagraph"/>
        <w:numPr>
          <w:ilvl w:val="3"/>
          <w:numId w:val="162"/>
        </w:numPr>
        <w:ind w:left="720" w:right="86"/>
        <w:jc w:val="both"/>
      </w:pPr>
      <w:r w:rsidRPr="00E60562">
        <w:t>A Permit Identifier cannot be removed from a Formal Enforcement Action if the permit is also linked to a violation that is linked to that Enforcement Action, or if it is the only Permit Identifier that is in common with an Inspection that is linked to the Enforcement Action.</w:t>
      </w:r>
    </w:p>
    <w:p w14:paraId="4C78573A" w14:textId="77777777" w:rsidR="000C6C5E" w:rsidRPr="00E60562" w:rsidRDefault="008C42BC" w:rsidP="00F92DCA">
      <w:pPr>
        <w:pStyle w:val="ListParagraph"/>
        <w:numPr>
          <w:ilvl w:val="3"/>
          <w:numId w:val="162"/>
        </w:numPr>
        <w:ind w:left="720" w:right="86"/>
        <w:jc w:val="both"/>
      </w:pPr>
      <w:r w:rsidRPr="00E60562">
        <w:t>Refer to the Formal Enforcement Action Technical Specification document for information on automated generation of Formal Enforcement Action statuses and data requirements for resolution type codes.</w:t>
      </w:r>
    </w:p>
    <w:p w14:paraId="3FB73173" w14:textId="77777777" w:rsidR="000C6C5E" w:rsidRPr="00E60562" w:rsidRDefault="008C42BC" w:rsidP="00F92DCA">
      <w:pPr>
        <w:pStyle w:val="ListParagraph"/>
        <w:numPr>
          <w:ilvl w:val="3"/>
          <w:numId w:val="162"/>
        </w:numPr>
        <w:ind w:left="720" w:right="86"/>
        <w:jc w:val="both"/>
      </w:pPr>
      <w:r w:rsidRPr="00E60562">
        <w:t xml:space="preserve">Refer to the </w:t>
      </w:r>
      <w:r w:rsidRPr="00163023">
        <w:rPr>
          <w:i/>
          <w:iCs/>
        </w:rPr>
        <w:t>ICIS-NPDES Example XML Instance Document</w:t>
      </w:r>
      <w:r w:rsidRPr="00E60562">
        <w:t xml:space="preserve"> 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 messages.</w:t>
      </w:r>
    </w:p>
    <w:p w14:paraId="71F0D966" w14:textId="77777777" w:rsidR="000C6C5E" w:rsidRPr="00E60562" w:rsidRDefault="000C6C5E" w:rsidP="00931EC2">
      <w:pPr>
        <w:pStyle w:val="ListParagraph"/>
        <w:ind w:left="720" w:right="86" w:firstLine="0"/>
        <w:jc w:val="both"/>
      </w:pPr>
    </w:p>
    <w:p w14:paraId="3FD108FA" w14:textId="77777777" w:rsidR="000C6C5E" w:rsidRDefault="008C42BC" w:rsidP="00BD5F17">
      <w:pPr>
        <w:pStyle w:val="Heading4"/>
      </w:pPr>
      <w:r>
        <w:t>NEW</w:t>
      </w:r>
    </w:p>
    <w:p w14:paraId="51524073" w14:textId="77777777" w:rsidR="000C6C5E" w:rsidRPr="00E60562" w:rsidRDefault="008C42BC" w:rsidP="00F92DCA">
      <w:pPr>
        <w:pStyle w:val="ListParagraph"/>
        <w:numPr>
          <w:ilvl w:val="3"/>
          <w:numId w:val="162"/>
        </w:numPr>
        <w:ind w:left="720" w:right="86"/>
        <w:jc w:val="both"/>
      </w:pPr>
      <w:r w:rsidRPr="00E60562">
        <w:t>A new Formal Enforcement Action record will be added along with any child formal order and contact records.</w:t>
      </w:r>
    </w:p>
    <w:p w14:paraId="5B7F6F9D" w14:textId="77777777" w:rsidR="000C6C5E" w:rsidRPr="00E60562" w:rsidRDefault="008C42BC" w:rsidP="00F92DCA">
      <w:pPr>
        <w:pStyle w:val="ListParagraph"/>
        <w:numPr>
          <w:ilvl w:val="3"/>
          <w:numId w:val="162"/>
        </w:numPr>
        <w:ind w:left="720" w:right="86"/>
        <w:jc w:val="both"/>
      </w:pPr>
      <w:r w:rsidRPr="00E60562">
        <w:t>If an asterisk is used in a tag to blank out a non-mandatory field in ICIS it will be ignored.</w:t>
      </w:r>
    </w:p>
    <w:p w14:paraId="42E9D332" w14:textId="77777777" w:rsidR="000C6C5E" w:rsidRDefault="000C6C5E" w:rsidP="00E60562">
      <w:pPr>
        <w:pStyle w:val="ListParagraph"/>
        <w:tabs>
          <w:tab w:val="left" w:pos="821"/>
        </w:tabs>
        <w:ind w:right="116" w:firstLine="0"/>
        <w:jc w:val="both"/>
      </w:pPr>
    </w:p>
    <w:p w14:paraId="1F57F3FE" w14:textId="77777777" w:rsidR="000C6C5E" w:rsidRDefault="008C42BC" w:rsidP="00BD5F17">
      <w:pPr>
        <w:pStyle w:val="Heading4"/>
      </w:pPr>
      <w:r>
        <w:t>CHANGE</w:t>
      </w:r>
    </w:p>
    <w:p w14:paraId="0C380E0D" w14:textId="77777777" w:rsidR="000C6C5E" w:rsidRPr="00E60562" w:rsidRDefault="008C42BC" w:rsidP="00F92DCA">
      <w:pPr>
        <w:pStyle w:val="ListParagraph"/>
        <w:numPr>
          <w:ilvl w:val="3"/>
          <w:numId w:val="162"/>
        </w:numPr>
        <w:ind w:left="720" w:right="86"/>
        <w:jc w:val="both"/>
      </w:pPr>
      <w:r w:rsidRPr="00E60562">
        <w:t>A Change transaction must have all mandatory tags and at least one optional tag.</w:t>
      </w:r>
    </w:p>
    <w:p w14:paraId="5D7FB3BB" w14:textId="1DA773D1" w:rsidR="000C6C5E" w:rsidRPr="00E60562" w:rsidRDefault="008C42BC" w:rsidP="00F92DCA">
      <w:pPr>
        <w:pStyle w:val="ListParagraph"/>
        <w:numPr>
          <w:ilvl w:val="3"/>
          <w:numId w:val="162"/>
        </w:numPr>
        <w:ind w:left="720" w:right="86"/>
        <w:jc w:val="both"/>
      </w:pPr>
      <w:r w:rsidRPr="00E60562">
        <w:t>Only the tags that are present in a Formal Enforcement Action’s Change transaction will be saved to their corresponding fields in ICIS. All other fields in ICIS will remain unchanged.</w:t>
      </w:r>
    </w:p>
    <w:p w14:paraId="071EF0D1" w14:textId="77777777" w:rsidR="000C6C5E" w:rsidRPr="00E60562" w:rsidRDefault="008C42BC" w:rsidP="00F92DCA">
      <w:pPr>
        <w:pStyle w:val="ListParagraph"/>
        <w:numPr>
          <w:ilvl w:val="3"/>
          <w:numId w:val="162"/>
        </w:numPr>
        <w:ind w:left="720" w:right="86"/>
        <w:jc w:val="both"/>
      </w:pPr>
      <w:r w:rsidRPr="00E60562">
        <w:t>One asterisk must be used in a tag to blank out a non-mandatory field in ICIS.</w:t>
      </w:r>
    </w:p>
    <w:p w14:paraId="49093A46" w14:textId="77777777" w:rsidR="000C6C5E" w:rsidRPr="00E60562" w:rsidRDefault="008C42BC" w:rsidP="00F92DCA">
      <w:pPr>
        <w:pStyle w:val="ListParagraph"/>
        <w:numPr>
          <w:ilvl w:val="3"/>
          <w:numId w:val="162"/>
        </w:numPr>
        <w:ind w:left="720" w:right="86"/>
        <w:jc w:val="both"/>
      </w:pPr>
      <w:r w:rsidRPr="00E60562">
        <w:t xml:space="preserve">Multi-value tags must have all possible values submitted for them (e.g., all Permit Identifiers) instead of the one that changed in order to </w:t>
      </w:r>
      <w:r w:rsidRPr="00E60562">
        <w:lastRenderedPageBreak/>
        <w:t>avoid removing values unnecessarily (refer to Section 3.5.4.1 for details on multi-value tags).</w:t>
      </w:r>
    </w:p>
    <w:p w14:paraId="020D59B0" w14:textId="77777777" w:rsidR="000C6C5E" w:rsidRDefault="000C6C5E" w:rsidP="00E60562">
      <w:pPr>
        <w:pStyle w:val="ListParagraph"/>
        <w:tabs>
          <w:tab w:val="left" w:pos="821"/>
        </w:tabs>
        <w:ind w:right="116" w:firstLine="0"/>
        <w:jc w:val="both"/>
      </w:pPr>
    </w:p>
    <w:p w14:paraId="553668A3" w14:textId="77777777" w:rsidR="000C6C5E" w:rsidRDefault="008C42BC" w:rsidP="00BD5F17">
      <w:pPr>
        <w:pStyle w:val="Heading4"/>
      </w:pPr>
      <w:r>
        <w:t>REPLACE</w:t>
      </w:r>
    </w:p>
    <w:p w14:paraId="1A55B5C8" w14:textId="77777777" w:rsidR="000C6C5E" w:rsidRPr="00E60562" w:rsidRDefault="008C42BC" w:rsidP="00F92DCA">
      <w:pPr>
        <w:pStyle w:val="ListParagraph"/>
        <w:numPr>
          <w:ilvl w:val="3"/>
          <w:numId w:val="162"/>
        </w:numPr>
        <w:ind w:left="720" w:right="86"/>
        <w:jc w:val="both"/>
      </w:pPr>
      <w:r w:rsidRPr="00E60562">
        <w:t>Any replace transaction for a Formal Enforcement Action that does not already exist in ICIS will be treated as a New transaction using the data provided in the tags of the replace transaction (see rules for New above).</w:t>
      </w:r>
    </w:p>
    <w:p w14:paraId="652B6E1B" w14:textId="3C12D6F8" w:rsidR="000C6C5E" w:rsidRPr="00E60562" w:rsidRDefault="008C42BC" w:rsidP="00F92DCA">
      <w:pPr>
        <w:pStyle w:val="ListParagraph"/>
        <w:numPr>
          <w:ilvl w:val="3"/>
          <w:numId w:val="162"/>
        </w:numPr>
        <w:ind w:left="720" w:right="86"/>
        <w:jc w:val="both"/>
      </w:pPr>
      <w:r w:rsidRPr="00E60562">
        <w:t>Any replace transaction for a Formal Enforcement Action that already exists in ICIS will have only the tags that are present saved to their corresponding fields in ICIS. All of the other fields in ICIS will be blanked out (see rules for Changes above).</w:t>
      </w:r>
    </w:p>
    <w:p w14:paraId="4E2BE157" w14:textId="77777777" w:rsidR="000C6C5E" w:rsidRPr="00E60562" w:rsidRDefault="008C42BC" w:rsidP="00F92DCA">
      <w:pPr>
        <w:pStyle w:val="ListParagraph"/>
        <w:numPr>
          <w:ilvl w:val="3"/>
          <w:numId w:val="162"/>
        </w:numPr>
        <w:ind w:left="720" w:right="86"/>
        <w:jc w:val="both"/>
      </w:pPr>
      <w:r w:rsidRPr="00E60562">
        <w:t>If an asterisk is used in a tag to blank out a non-mandatory field in ICIS it will be ignored.</w:t>
      </w:r>
    </w:p>
    <w:p w14:paraId="0470B727" w14:textId="77777777" w:rsidR="000C6C5E" w:rsidRDefault="000C6C5E" w:rsidP="00E60562">
      <w:pPr>
        <w:pStyle w:val="ListParagraph"/>
        <w:tabs>
          <w:tab w:val="left" w:pos="821"/>
        </w:tabs>
        <w:ind w:right="116" w:firstLine="0"/>
        <w:jc w:val="both"/>
      </w:pPr>
    </w:p>
    <w:p w14:paraId="732EFFE6" w14:textId="77777777" w:rsidR="000C6C5E" w:rsidRDefault="008C42BC" w:rsidP="00BD5F17">
      <w:pPr>
        <w:pStyle w:val="Heading4"/>
      </w:pPr>
      <w:r>
        <w:t>MASS DELETE</w:t>
      </w:r>
    </w:p>
    <w:p w14:paraId="6D1C0540" w14:textId="77777777" w:rsidR="000C6C5E" w:rsidRPr="00E60562" w:rsidRDefault="008C42BC" w:rsidP="00F92DCA">
      <w:pPr>
        <w:pStyle w:val="ListParagraph"/>
        <w:numPr>
          <w:ilvl w:val="3"/>
          <w:numId w:val="162"/>
        </w:numPr>
        <w:ind w:left="720" w:right="86"/>
        <w:jc w:val="both"/>
      </w:pPr>
      <w:r w:rsidRPr="00E60562">
        <w:t>If a Mass Delete transaction for a Formal Enforcement Action record has non-mandatory tags along with the EnforcementActionIdentifier tag they will be ignored.</w:t>
      </w:r>
    </w:p>
    <w:p w14:paraId="67025B43" w14:textId="77777777" w:rsidR="000C6C5E" w:rsidRPr="00E60562" w:rsidRDefault="008C42BC" w:rsidP="00F92DCA">
      <w:pPr>
        <w:pStyle w:val="ListParagraph"/>
        <w:numPr>
          <w:ilvl w:val="3"/>
          <w:numId w:val="162"/>
        </w:numPr>
        <w:ind w:left="720" w:right="86"/>
        <w:jc w:val="both"/>
      </w:pPr>
      <w:r w:rsidRPr="00E60562">
        <w:t>Mass Delete of a Formal Enforcement Action record will result in the removal of any linkages to permits, inspections, violations and government contacts from ICIS. If one or more final orders with limits exist for the Formal Enforcement Action, they must be deleted separately before the Formal Enforcement Action can be deleted.</w:t>
      </w:r>
    </w:p>
    <w:p w14:paraId="607412A6" w14:textId="4129FD09" w:rsidR="000C6C5E" w:rsidRPr="00E60562" w:rsidRDefault="000C6C5E" w:rsidP="00E60562">
      <w:pPr>
        <w:pStyle w:val="ListParagraph"/>
        <w:tabs>
          <w:tab w:val="left" w:pos="821"/>
        </w:tabs>
        <w:ind w:right="116" w:firstLine="0"/>
        <w:jc w:val="both"/>
      </w:pPr>
    </w:p>
    <w:p w14:paraId="02DD0B41" w14:textId="77777777" w:rsidR="00864E7C" w:rsidRPr="00E60562" w:rsidRDefault="00864E7C" w:rsidP="00E60562">
      <w:pPr>
        <w:pStyle w:val="ListParagraph"/>
        <w:tabs>
          <w:tab w:val="left" w:pos="821"/>
        </w:tabs>
        <w:ind w:right="116" w:firstLine="0"/>
        <w:jc w:val="both"/>
      </w:pPr>
    </w:p>
    <w:p w14:paraId="5FFC4710" w14:textId="1B28DDDF" w:rsidR="000C6C5E" w:rsidRDefault="00650E70" w:rsidP="006E623B">
      <w:pPr>
        <w:pStyle w:val="Heading2"/>
      </w:pPr>
      <w:bookmarkStart w:id="229" w:name="_bookmark136"/>
      <w:bookmarkStart w:id="230" w:name="_Toc170912866"/>
      <w:bookmarkEnd w:id="229"/>
      <w:r>
        <w:t>8.22</w:t>
      </w:r>
      <w:r>
        <w:tab/>
      </w:r>
      <w:r w:rsidR="008C42BC">
        <w:t>STATE NPDES INFORMAL ENFORCEMENT ACTION MAPPING AND</w:t>
      </w:r>
      <w:r w:rsidR="008C42BC">
        <w:rPr>
          <w:spacing w:val="-12"/>
        </w:rPr>
        <w:t xml:space="preserve"> </w:t>
      </w:r>
      <w:r w:rsidR="008C42BC">
        <w:t>RULES</w:t>
      </w:r>
      <w:bookmarkEnd w:id="230"/>
    </w:p>
    <w:p w14:paraId="6C3F2C11" w14:textId="77777777" w:rsidR="000C6C5E" w:rsidRPr="00E60562" w:rsidRDefault="000C6C5E" w:rsidP="00E60562">
      <w:pPr>
        <w:keepNext/>
        <w:spacing w:before="10"/>
        <w:rPr>
          <w:rFonts w:ascii="Times New Roman" w:hAnsi="Times New Roman" w:cs="Times New Roman"/>
          <w:b/>
        </w:rPr>
      </w:pPr>
    </w:p>
    <w:p w14:paraId="4E8A80A9" w14:textId="797749DE" w:rsidR="000C6C5E" w:rsidRDefault="00864E7C" w:rsidP="00E60562">
      <w:pPr>
        <w:pStyle w:val="Heading3"/>
      </w:pPr>
      <w:bookmarkStart w:id="231" w:name="_bookmark137"/>
      <w:bookmarkStart w:id="232" w:name="_Toc170912867"/>
      <w:bookmarkEnd w:id="231"/>
      <w:r>
        <w:t xml:space="preserve">8.22.1 </w:t>
      </w:r>
      <w:r w:rsidR="008C42BC">
        <w:t>State NPDES Informal Enforcement Action</w:t>
      </w:r>
      <w:r w:rsidR="008C42BC">
        <w:rPr>
          <w:spacing w:val="-3"/>
        </w:rPr>
        <w:t xml:space="preserve"> </w:t>
      </w:r>
      <w:r w:rsidR="008C42BC">
        <w:t>Mapping</w:t>
      </w:r>
      <w:bookmarkEnd w:id="232"/>
    </w:p>
    <w:p w14:paraId="3276B03B" w14:textId="77777777" w:rsidR="000C6C5E" w:rsidRPr="00E60562" w:rsidRDefault="000C6C5E" w:rsidP="00E60562">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E60562" w14:paraId="1678B158" w14:textId="77777777" w:rsidTr="00501153">
        <w:trPr>
          <w:trHeight w:hRule="exact" w:val="698"/>
          <w:tblHeader/>
        </w:trPr>
        <w:tc>
          <w:tcPr>
            <w:tcW w:w="2628" w:type="dxa"/>
            <w:shd w:val="clear" w:color="auto" w:fill="CCFFCC"/>
          </w:tcPr>
          <w:p w14:paraId="263605E2" w14:textId="5DCA4A66" w:rsidR="00501153" w:rsidRPr="00E60562" w:rsidRDefault="00501153" w:rsidP="00E60562">
            <w:pPr>
              <w:pStyle w:val="TableParagraph"/>
              <w:ind w:left="71" w:right="31"/>
              <w:jc w:val="center"/>
              <w:rPr>
                <w:b/>
                <w:sz w:val="18"/>
                <w:szCs w:val="18"/>
              </w:rPr>
            </w:pPr>
            <w:r w:rsidRPr="00E60562">
              <w:rPr>
                <w:b/>
                <w:sz w:val="18"/>
                <w:szCs w:val="18"/>
              </w:rPr>
              <w:t>XML Tag Name</w:t>
            </w:r>
          </w:p>
        </w:tc>
        <w:tc>
          <w:tcPr>
            <w:tcW w:w="1947" w:type="dxa"/>
            <w:shd w:val="clear" w:color="auto" w:fill="CCFFCC"/>
          </w:tcPr>
          <w:p w14:paraId="4FA84BD1" w14:textId="77777777" w:rsidR="00501153" w:rsidRPr="00E60562" w:rsidRDefault="00501153" w:rsidP="00E60562">
            <w:pPr>
              <w:pStyle w:val="TableParagraph"/>
              <w:ind w:left="71" w:right="31"/>
              <w:jc w:val="center"/>
              <w:rPr>
                <w:b/>
                <w:sz w:val="18"/>
                <w:szCs w:val="18"/>
              </w:rPr>
            </w:pPr>
            <w:r w:rsidRPr="00E60562">
              <w:rPr>
                <w:b/>
                <w:sz w:val="18"/>
                <w:szCs w:val="18"/>
              </w:rPr>
              <w:t>ICIS Code Table</w:t>
            </w:r>
          </w:p>
        </w:tc>
        <w:tc>
          <w:tcPr>
            <w:tcW w:w="3780" w:type="dxa"/>
            <w:tcBorders>
              <w:right w:val="single" w:sz="4" w:space="0" w:color="000000"/>
            </w:tcBorders>
            <w:shd w:val="clear" w:color="auto" w:fill="CCFFCC"/>
          </w:tcPr>
          <w:p w14:paraId="580FBD7F" w14:textId="77777777" w:rsidR="00501153" w:rsidRPr="00E60562" w:rsidRDefault="00501153" w:rsidP="00E60562">
            <w:pPr>
              <w:pStyle w:val="TableParagraph"/>
              <w:ind w:left="71" w:right="31"/>
              <w:jc w:val="center"/>
              <w:rPr>
                <w:b/>
                <w:sz w:val="18"/>
                <w:szCs w:val="18"/>
              </w:rPr>
            </w:pPr>
            <w:r w:rsidRPr="00E60562">
              <w:rPr>
                <w:b/>
                <w:sz w:val="18"/>
                <w:szCs w:val="18"/>
              </w:rPr>
              <w:t>ICIS Column</w:t>
            </w:r>
          </w:p>
        </w:tc>
        <w:tc>
          <w:tcPr>
            <w:tcW w:w="4590" w:type="dxa"/>
            <w:tcBorders>
              <w:left w:val="single" w:sz="4" w:space="0" w:color="000000"/>
            </w:tcBorders>
            <w:shd w:val="clear" w:color="auto" w:fill="CCFFCC"/>
          </w:tcPr>
          <w:p w14:paraId="61FF33F2" w14:textId="33D7FE5A" w:rsidR="00501153" w:rsidRPr="00E60562" w:rsidRDefault="00501153" w:rsidP="00E60562">
            <w:pPr>
              <w:pStyle w:val="TableParagraph"/>
              <w:ind w:left="71" w:right="31"/>
              <w:jc w:val="center"/>
              <w:rPr>
                <w:b/>
                <w:sz w:val="18"/>
                <w:szCs w:val="18"/>
              </w:rPr>
            </w:pPr>
            <w:r w:rsidRPr="00E60562">
              <w:rPr>
                <w:b/>
                <w:sz w:val="18"/>
                <w:szCs w:val="18"/>
              </w:rPr>
              <w:t>Comments</w:t>
            </w:r>
          </w:p>
        </w:tc>
      </w:tr>
      <w:tr w:rsidR="00501153" w:rsidRPr="00E60562" w14:paraId="787C7B0F" w14:textId="77777777" w:rsidTr="00B0212B">
        <w:trPr>
          <w:trHeight w:hRule="exact" w:val="907"/>
        </w:trPr>
        <w:tc>
          <w:tcPr>
            <w:tcW w:w="2628" w:type="dxa"/>
          </w:tcPr>
          <w:p w14:paraId="2F383C0F" w14:textId="77777777" w:rsidR="00501153" w:rsidRPr="00E60562" w:rsidRDefault="00501153" w:rsidP="00E60562">
            <w:pPr>
              <w:pStyle w:val="TableParagraph"/>
              <w:spacing w:line="226" w:lineRule="exact"/>
              <w:ind w:left="71" w:right="31"/>
              <w:rPr>
                <w:sz w:val="18"/>
                <w:szCs w:val="18"/>
              </w:rPr>
            </w:pPr>
            <w:r w:rsidRPr="00E60562">
              <w:rPr>
                <w:sz w:val="18"/>
                <w:szCs w:val="18"/>
              </w:rPr>
              <w:t>EnforcementActionIdentifier</w:t>
            </w:r>
          </w:p>
        </w:tc>
        <w:tc>
          <w:tcPr>
            <w:tcW w:w="1947" w:type="dxa"/>
          </w:tcPr>
          <w:p w14:paraId="6D49CD41" w14:textId="77777777" w:rsidR="00501153" w:rsidRPr="00E60562" w:rsidRDefault="00501153" w:rsidP="00E60562">
            <w:pPr>
              <w:ind w:left="71" w:right="31"/>
              <w:rPr>
                <w:sz w:val="18"/>
                <w:szCs w:val="18"/>
              </w:rPr>
            </w:pPr>
          </w:p>
        </w:tc>
        <w:tc>
          <w:tcPr>
            <w:tcW w:w="3780" w:type="dxa"/>
            <w:tcBorders>
              <w:right w:val="single" w:sz="4" w:space="0" w:color="000000"/>
            </w:tcBorders>
          </w:tcPr>
          <w:p w14:paraId="43541FF6" w14:textId="77777777" w:rsidR="00501153" w:rsidRPr="00E60562" w:rsidRDefault="00501153" w:rsidP="00E60562">
            <w:pPr>
              <w:pStyle w:val="TableParagraph"/>
              <w:spacing w:line="226" w:lineRule="exact"/>
              <w:ind w:left="71" w:right="31"/>
              <w:rPr>
                <w:sz w:val="18"/>
                <w:szCs w:val="18"/>
              </w:rPr>
            </w:pPr>
            <w:r w:rsidRPr="00E60562">
              <w:rPr>
                <w:sz w:val="18"/>
                <w:szCs w:val="18"/>
              </w:rPr>
              <w:t>icis_enforcement.enf_identifier</w:t>
            </w:r>
          </w:p>
        </w:tc>
        <w:tc>
          <w:tcPr>
            <w:tcW w:w="4590" w:type="dxa"/>
            <w:tcBorders>
              <w:left w:val="single" w:sz="4" w:space="0" w:color="000000"/>
            </w:tcBorders>
          </w:tcPr>
          <w:p w14:paraId="0D5B0932" w14:textId="30BF24B2" w:rsidR="00501153" w:rsidRPr="00E60562" w:rsidRDefault="00501153" w:rsidP="00E60562">
            <w:pPr>
              <w:pStyle w:val="TableParagraph"/>
              <w:ind w:left="71" w:right="31"/>
              <w:rPr>
                <w:sz w:val="18"/>
                <w:szCs w:val="18"/>
              </w:rPr>
            </w:pPr>
            <w:r w:rsidRPr="00E60562">
              <w:rPr>
                <w:sz w:val="18"/>
                <w:szCs w:val="18"/>
              </w:rPr>
              <w:t>ICIS uses a unique ID for an enforcement action and the format is SS- xxxxxxxxxxxxxxxxx where SS is the state code and xxxxxxxxxxxxxxxxx is a unique alphanumeric string between 1 and 17 characters long.</w:t>
            </w:r>
          </w:p>
        </w:tc>
      </w:tr>
      <w:tr w:rsidR="00501153" w:rsidRPr="00E60562" w14:paraId="4FC5A23A" w14:textId="77777777" w:rsidTr="00B0212B">
        <w:trPr>
          <w:trHeight w:hRule="exact" w:val="1486"/>
        </w:trPr>
        <w:tc>
          <w:tcPr>
            <w:tcW w:w="2628" w:type="dxa"/>
          </w:tcPr>
          <w:p w14:paraId="5A89DB9E" w14:textId="77777777" w:rsidR="00501153" w:rsidRPr="00E60562" w:rsidRDefault="00501153" w:rsidP="00E60562">
            <w:pPr>
              <w:pStyle w:val="TableParagraph"/>
              <w:spacing w:before="18"/>
              <w:ind w:left="71" w:right="31"/>
              <w:rPr>
                <w:sz w:val="18"/>
                <w:szCs w:val="18"/>
              </w:rPr>
            </w:pPr>
            <w:r w:rsidRPr="00E60562">
              <w:rPr>
                <w:sz w:val="18"/>
                <w:szCs w:val="18"/>
              </w:rPr>
              <w:t>PermitIdentifier</w:t>
            </w:r>
          </w:p>
        </w:tc>
        <w:tc>
          <w:tcPr>
            <w:tcW w:w="1947" w:type="dxa"/>
          </w:tcPr>
          <w:p w14:paraId="0D853341" w14:textId="77777777" w:rsidR="00501153" w:rsidRPr="00E60562" w:rsidRDefault="00501153" w:rsidP="00E60562">
            <w:pPr>
              <w:ind w:left="71" w:right="31"/>
              <w:rPr>
                <w:sz w:val="18"/>
                <w:szCs w:val="18"/>
              </w:rPr>
            </w:pPr>
          </w:p>
        </w:tc>
        <w:tc>
          <w:tcPr>
            <w:tcW w:w="3780" w:type="dxa"/>
            <w:tcBorders>
              <w:right w:val="single" w:sz="4" w:space="0" w:color="000000"/>
            </w:tcBorders>
          </w:tcPr>
          <w:p w14:paraId="4A0BF684" w14:textId="77777777" w:rsidR="00501153" w:rsidRPr="00E60562" w:rsidRDefault="00501153" w:rsidP="00E60562">
            <w:pPr>
              <w:pStyle w:val="TableParagraph"/>
              <w:spacing w:before="18"/>
              <w:ind w:left="71" w:right="31"/>
              <w:rPr>
                <w:sz w:val="18"/>
                <w:szCs w:val="18"/>
              </w:rPr>
            </w:pPr>
            <w:r w:rsidRPr="00E60562">
              <w:rPr>
                <w:sz w:val="18"/>
                <w:szCs w:val="18"/>
              </w:rPr>
              <w:t>icis_facility_interest.pgm_sys_id</w:t>
            </w:r>
          </w:p>
        </w:tc>
        <w:tc>
          <w:tcPr>
            <w:tcW w:w="4590" w:type="dxa"/>
            <w:tcBorders>
              <w:left w:val="single" w:sz="4" w:space="0" w:color="000000"/>
            </w:tcBorders>
          </w:tcPr>
          <w:p w14:paraId="644D645B" w14:textId="7B27EBC0" w:rsidR="00501153" w:rsidRPr="00E60562" w:rsidRDefault="00501153" w:rsidP="00E60562">
            <w:pPr>
              <w:pStyle w:val="TableParagraph"/>
              <w:ind w:left="71" w:right="31"/>
              <w:rPr>
                <w:sz w:val="18"/>
                <w:szCs w:val="18"/>
              </w:rPr>
            </w:pPr>
            <w:r w:rsidRPr="00E60562">
              <w:rPr>
                <w:sz w:val="18"/>
                <w:szCs w:val="18"/>
              </w:rPr>
              <w:t>Must have postal code as the first 2 characters. For Gulf of Mexico permits: GE is to be used by Region 4 and GM is to be used by Region 6.</w:t>
            </w:r>
          </w:p>
          <w:p w14:paraId="63BDAC30" w14:textId="77777777" w:rsidR="00501153" w:rsidRPr="00E60562" w:rsidRDefault="00501153" w:rsidP="00E60562">
            <w:pPr>
              <w:pStyle w:val="TableParagraph"/>
              <w:ind w:left="71" w:right="31"/>
              <w:rPr>
                <w:sz w:val="18"/>
                <w:szCs w:val="18"/>
              </w:rPr>
            </w:pPr>
          </w:p>
          <w:p w14:paraId="47FCFEBE" w14:textId="080FE655" w:rsidR="00501153" w:rsidRPr="00E60562" w:rsidRDefault="00501153" w:rsidP="00E60562">
            <w:pPr>
              <w:pStyle w:val="TableParagraph"/>
              <w:ind w:left="71" w:right="31"/>
              <w:rPr>
                <w:sz w:val="18"/>
                <w:szCs w:val="18"/>
              </w:rPr>
            </w:pPr>
            <w:r w:rsidRPr="00E60562">
              <w:rPr>
                <w:sz w:val="18"/>
                <w:szCs w:val="18"/>
              </w:rPr>
              <w:t>The Linked NPDES ID for the Facility Interest of the Informal Enforcement Action must exist in ICIS and must have a Program System Acronym of “NPDES”.</w:t>
            </w:r>
          </w:p>
        </w:tc>
      </w:tr>
      <w:tr w:rsidR="00501153" w:rsidRPr="00E60562" w14:paraId="0F88352F" w14:textId="77777777" w:rsidTr="00B0212B">
        <w:trPr>
          <w:trHeight w:hRule="exact" w:val="317"/>
        </w:trPr>
        <w:tc>
          <w:tcPr>
            <w:tcW w:w="2628" w:type="dxa"/>
          </w:tcPr>
          <w:p w14:paraId="4FD72672" w14:textId="77777777" w:rsidR="00501153" w:rsidRPr="00E60562" w:rsidRDefault="00501153" w:rsidP="00E60562">
            <w:pPr>
              <w:pStyle w:val="TableParagraph"/>
              <w:spacing w:before="15"/>
              <w:ind w:left="71" w:right="31"/>
              <w:rPr>
                <w:sz w:val="18"/>
                <w:szCs w:val="18"/>
              </w:rPr>
            </w:pPr>
            <w:r w:rsidRPr="00E60562">
              <w:rPr>
                <w:sz w:val="18"/>
                <w:szCs w:val="18"/>
              </w:rPr>
              <w:t>EnforcementActionTypeCode</w:t>
            </w:r>
          </w:p>
        </w:tc>
        <w:tc>
          <w:tcPr>
            <w:tcW w:w="1947" w:type="dxa"/>
          </w:tcPr>
          <w:p w14:paraId="4E52669B" w14:textId="77777777" w:rsidR="00501153" w:rsidRPr="00E60562" w:rsidRDefault="00501153" w:rsidP="00E60562">
            <w:pPr>
              <w:pStyle w:val="TableParagraph"/>
              <w:spacing w:line="224" w:lineRule="exact"/>
              <w:ind w:left="71" w:right="31"/>
              <w:rPr>
                <w:sz w:val="18"/>
                <w:szCs w:val="18"/>
              </w:rPr>
            </w:pPr>
            <w:r w:rsidRPr="00E60562">
              <w:rPr>
                <w:sz w:val="18"/>
                <w:szCs w:val="18"/>
              </w:rPr>
              <w:t>Ref_enf_type</w:t>
            </w:r>
          </w:p>
        </w:tc>
        <w:tc>
          <w:tcPr>
            <w:tcW w:w="3780" w:type="dxa"/>
            <w:tcBorders>
              <w:right w:val="single" w:sz="4" w:space="0" w:color="000000"/>
            </w:tcBorders>
          </w:tcPr>
          <w:p w14:paraId="4A372332" w14:textId="77777777" w:rsidR="00501153" w:rsidRPr="00E60562" w:rsidRDefault="00501153" w:rsidP="00E60562">
            <w:pPr>
              <w:pStyle w:val="TableParagraph"/>
              <w:spacing w:before="15"/>
              <w:ind w:left="71" w:right="31"/>
              <w:rPr>
                <w:sz w:val="18"/>
                <w:szCs w:val="18"/>
              </w:rPr>
            </w:pPr>
            <w:r w:rsidRPr="00E60562">
              <w:rPr>
                <w:sz w:val="18"/>
                <w:szCs w:val="18"/>
              </w:rPr>
              <w:t>xref_enf_type.enf_type_code</w:t>
            </w:r>
          </w:p>
        </w:tc>
        <w:tc>
          <w:tcPr>
            <w:tcW w:w="4590" w:type="dxa"/>
            <w:tcBorders>
              <w:left w:val="single" w:sz="4" w:space="0" w:color="000000"/>
            </w:tcBorders>
          </w:tcPr>
          <w:p w14:paraId="404E1BAB" w14:textId="77777777" w:rsidR="00501153" w:rsidRPr="00E60562" w:rsidRDefault="00501153" w:rsidP="00E60562">
            <w:pPr>
              <w:ind w:left="71" w:right="31"/>
              <w:rPr>
                <w:sz w:val="18"/>
                <w:szCs w:val="18"/>
              </w:rPr>
            </w:pPr>
          </w:p>
        </w:tc>
      </w:tr>
      <w:tr w:rsidR="00501153" w:rsidRPr="00E60562" w14:paraId="2E1B7721" w14:textId="77777777" w:rsidTr="00B0212B">
        <w:trPr>
          <w:trHeight w:hRule="exact" w:val="490"/>
        </w:trPr>
        <w:tc>
          <w:tcPr>
            <w:tcW w:w="2628" w:type="dxa"/>
          </w:tcPr>
          <w:p w14:paraId="776CF92E" w14:textId="77777777" w:rsidR="00501153" w:rsidRPr="00E60562" w:rsidRDefault="00501153" w:rsidP="00E60562">
            <w:pPr>
              <w:pStyle w:val="TableParagraph"/>
              <w:spacing w:before="17"/>
              <w:ind w:left="71" w:right="31"/>
              <w:rPr>
                <w:sz w:val="18"/>
                <w:szCs w:val="18"/>
              </w:rPr>
            </w:pPr>
            <w:r w:rsidRPr="00E60562">
              <w:rPr>
                <w:sz w:val="18"/>
                <w:szCs w:val="18"/>
              </w:rPr>
              <w:lastRenderedPageBreak/>
              <w:t>EnforcementActionName</w:t>
            </w:r>
          </w:p>
        </w:tc>
        <w:tc>
          <w:tcPr>
            <w:tcW w:w="1947" w:type="dxa"/>
          </w:tcPr>
          <w:p w14:paraId="77D79FFD" w14:textId="77777777" w:rsidR="00501153" w:rsidRPr="00E60562" w:rsidRDefault="00501153" w:rsidP="00E60562">
            <w:pPr>
              <w:ind w:left="71" w:right="31"/>
              <w:rPr>
                <w:sz w:val="18"/>
                <w:szCs w:val="18"/>
              </w:rPr>
            </w:pPr>
          </w:p>
        </w:tc>
        <w:tc>
          <w:tcPr>
            <w:tcW w:w="3780" w:type="dxa"/>
            <w:tcBorders>
              <w:right w:val="single" w:sz="4" w:space="0" w:color="000000"/>
            </w:tcBorders>
          </w:tcPr>
          <w:p w14:paraId="26219357" w14:textId="77777777" w:rsidR="00501153" w:rsidRPr="00E60562" w:rsidRDefault="00501153" w:rsidP="00E60562">
            <w:pPr>
              <w:pStyle w:val="TableParagraph"/>
              <w:spacing w:before="17"/>
              <w:ind w:left="71" w:right="31"/>
              <w:rPr>
                <w:sz w:val="18"/>
                <w:szCs w:val="18"/>
              </w:rPr>
            </w:pPr>
            <w:r w:rsidRPr="00E60562">
              <w:rPr>
                <w:w w:val="95"/>
                <w:sz w:val="18"/>
                <w:szCs w:val="18"/>
              </w:rPr>
              <w:t xml:space="preserve">icis_enforcement.enf_name; </w:t>
            </w:r>
            <w:r w:rsidRPr="00E60562">
              <w:rPr>
                <w:sz w:val="18"/>
                <w:szCs w:val="18"/>
              </w:rPr>
              <w:t>icis_activity.activity_name</w:t>
            </w:r>
          </w:p>
        </w:tc>
        <w:tc>
          <w:tcPr>
            <w:tcW w:w="4590" w:type="dxa"/>
            <w:tcBorders>
              <w:left w:val="single" w:sz="4" w:space="0" w:color="000000"/>
            </w:tcBorders>
          </w:tcPr>
          <w:p w14:paraId="711E2FC4" w14:textId="77777777" w:rsidR="00501153" w:rsidRPr="00E60562" w:rsidRDefault="00501153" w:rsidP="00E60562">
            <w:pPr>
              <w:ind w:left="71" w:right="31"/>
              <w:rPr>
                <w:sz w:val="18"/>
                <w:szCs w:val="18"/>
              </w:rPr>
            </w:pPr>
          </w:p>
        </w:tc>
      </w:tr>
      <w:tr w:rsidR="00501153" w:rsidRPr="00E60562" w14:paraId="72C56523" w14:textId="77777777" w:rsidTr="00B0212B">
        <w:trPr>
          <w:trHeight w:hRule="exact" w:val="490"/>
        </w:trPr>
        <w:tc>
          <w:tcPr>
            <w:tcW w:w="2628" w:type="dxa"/>
          </w:tcPr>
          <w:p w14:paraId="6EB5E974" w14:textId="77777777" w:rsidR="00501153" w:rsidRPr="00E60562" w:rsidRDefault="00501153" w:rsidP="00E60562">
            <w:pPr>
              <w:pStyle w:val="TableParagraph"/>
              <w:spacing w:before="15"/>
              <w:ind w:left="71" w:right="31"/>
              <w:rPr>
                <w:sz w:val="18"/>
                <w:szCs w:val="18"/>
              </w:rPr>
            </w:pPr>
            <w:r w:rsidRPr="00E60562">
              <w:rPr>
                <w:sz w:val="18"/>
                <w:szCs w:val="18"/>
              </w:rPr>
              <w:t>AchievedDate</w:t>
            </w:r>
          </w:p>
        </w:tc>
        <w:tc>
          <w:tcPr>
            <w:tcW w:w="1947" w:type="dxa"/>
          </w:tcPr>
          <w:p w14:paraId="38F7EE00" w14:textId="77777777" w:rsidR="00501153" w:rsidRPr="00E60562" w:rsidRDefault="00501153" w:rsidP="00E60562">
            <w:pPr>
              <w:ind w:left="71" w:right="31"/>
              <w:rPr>
                <w:sz w:val="18"/>
                <w:szCs w:val="18"/>
              </w:rPr>
            </w:pPr>
          </w:p>
        </w:tc>
        <w:tc>
          <w:tcPr>
            <w:tcW w:w="3780" w:type="dxa"/>
            <w:tcBorders>
              <w:right w:val="single" w:sz="4" w:space="0" w:color="000000"/>
            </w:tcBorders>
          </w:tcPr>
          <w:p w14:paraId="1A7238EA" w14:textId="77777777" w:rsidR="00501153" w:rsidRPr="00E60562" w:rsidRDefault="00501153" w:rsidP="00E60562">
            <w:pPr>
              <w:pStyle w:val="TableParagraph"/>
              <w:spacing w:before="15"/>
              <w:ind w:left="71" w:right="31"/>
              <w:rPr>
                <w:sz w:val="18"/>
                <w:szCs w:val="18"/>
              </w:rPr>
            </w:pPr>
            <w:r w:rsidRPr="00E60562">
              <w:rPr>
                <w:w w:val="95"/>
                <w:sz w:val="18"/>
                <w:szCs w:val="18"/>
              </w:rPr>
              <w:t xml:space="preserve">Icis_enforcement.achieved_date; </w:t>
            </w:r>
            <w:r w:rsidRPr="00E60562">
              <w:rPr>
                <w:sz w:val="18"/>
                <w:szCs w:val="18"/>
              </w:rPr>
              <w:t>icis_activity.actual_end_date</w:t>
            </w:r>
          </w:p>
        </w:tc>
        <w:tc>
          <w:tcPr>
            <w:tcW w:w="4590" w:type="dxa"/>
            <w:tcBorders>
              <w:left w:val="single" w:sz="4" w:space="0" w:color="000000"/>
            </w:tcBorders>
          </w:tcPr>
          <w:p w14:paraId="2AFE245A" w14:textId="77777777" w:rsidR="00501153" w:rsidRPr="00E60562" w:rsidRDefault="00501153" w:rsidP="00E60562">
            <w:pPr>
              <w:pStyle w:val="TableParagraph"/>
              <w:ind w:left="71" w:right="31"/>
              <w:rPr>
                <w:sz w:val="18"/>
                <w:szCs w:val="18"/>
              </w:rPr>
            </w:pPr>
            <w:r w:rsidRPr="00E60562">
              <w:rPr>
                <w:sz w:val="18"/>
                <w:szCs w:val="18"/>
              </w:rPr>
              <w:t>Must be present if the Informal Enforcement Action has Violations linked to it.</w:t>
            </w:r>
          </w:p>
        </w:tc>
      </w:tr>
      <w:tr w:rsidR="00501153" w:rsidRPr="00E60562" w14:paraId="59E61511" w14:textId="77777777" w:rsidTr="00B0212B">
        <w:trPr>
          <w:trHeight w:hRule="exact" w:val="490"/>
        </w:trPr>
        <w:tc>
          <w:tcPr>
            <w:tcW w:w="2628" w:type="dxa"/>
          </w:tcPr>
          <w:p w14:paraId="19C5E4C1" w14:textId="77777777" w:rsidR="00501153" w:rsidRPr="00E60562" w:rsidRDefault="00501153" w:rsidP="00E60562">
            <w:pPr>
              <w:pStyle w:val="TableParagraph"/>
              <w:spacing w:before="15"/>
              <w:ind w:left="71" w:right="31"/>
              <w:rPr>
                <w:sz w:val="18"/>
                <w:szCs w:val="18"/>
              </w:rPr>
            </w:pPr>
            <w:r w:rsidRPr="00E60562">
              <w:rPr>
                <w:sz w:val="18"/>
                <w:szCs w:val="18"/>
              </w:rPr>
              <w:t>ProgramsViolatedCode</w:t>
            </w:r>
          </w:p>
        </w:tc>
        <w:tc>
          <w:tcPr>
            <w:tcW w:w="1947" w:type="dxa"/>
          </w:tcPr>
          <w:p w14:paraId="2E4DA8C3" w14:textId="77777777" w:rsidR="00501153" w:rsidRPr="00E60562" w:rsidRDefault="00501153" w:rsidP="00E60562">
            <w:pPr>
              <w:pStyle w:val="TableParagraph"/>
              <w:spacing w:line="223" w:lineRule="exact"/>
              <w:ind w:left="71" w:right="31"/>
              <w:rPr>
                <w:sz w:val="18"/>
                <w:szCs w:val="18"/>
              </w:rPr>
            </w:pPr>
            <w:r w:rsidRPr="00E60562">
              <w:rPr>
                <w:sz w:val="18"/>
                <w:szCs w:val="18"/>
              </w:rPr>
              <w:t>Ref_program</w:t>
            </w:r>
          </w:p>
        </w:tc>
        <w:tc>
          <w:tcPr>
            <w:tcW w:w="3780" w:type="dxa"/>
            <w:tcBorders>
              <w:right w:val="single" w:sz="4" w:space="0" w:color="000000"/>
            </w:tcBorders>
          </w:tcPr>
          <w:p w14:paraId="745000FA" w14:textId="4DD9DC0E" w:rsidR="00501153" w:rsidRPr="00E60562" w:rsidRDefault="00501153" w:rsidP="00E60562">
            <w:pPr>
              <w:pStyle w:val="TableParagraph"/>
              <w:spacing w:before="15"/>
              <w:ind w:left="71" w:right="31"/>
              <w:rPr>
                <w:sz w:val="18"/>
                <w:szCs w:val="18"/>
              </w:rPr>
            </w:pPr>
            <w:r w:rsidRPr="00E60562">
              <w:rPr>
                <w:w w:val="95"/>
                <w:sz w:val="18"/>
                <w:szCs w:val="18"/>
              </w:rPr>
              <w:t>xref_activity_program.program_co</w:t>
            </w:r>
            <w:r w:rsidRPr="00E60562">
              <w:rPr>
                <w:sz w:val="18"/>
                <w:szCs w:val="18"/>
              </w:rPr>
              <w:t>de</w:t>
            </w:r>
          </w:p>
        </w:tc>
        <w:tc>
          <w:tcPr>
            <w:tcW w:w="4590" w:type="dxa"/>
            <w:tcBorders>
              <w:left w:val="single" w:sz="4" w:space="0" w:color="000000"/>
            </w:tcBorders>
          </w:tcPr>
          <w:p w14:paraId="3C42633E" w14:textId="0CE894F6" w:rsidR="00501153" w:rsidRPr="00E60562" w:rsidRDefault="00501153" w:rsidP="00E60562">
            <w:pPr>
              <w:pStyle w:val="TableParagraph"/>
              <w:ind w:left="71" w:right="31"/>
              <w:rPr>
                <w:sz w:val="18"/>
                <w:szCs w:val="18"/>
              </w:rPr>
            </w:pPr>
            <w:r w:rsidRPr="00E60562">
              <w:rPr>
                <w:sz w:val="18"/>
                <w:szCs w:val="18"/>
              </w:rPr>
              <w:t>Must be an Active code with npdes_program_flag = Y in the REF_PROGRAM table.</w:t>
            </w:r>
          </w:p>
        </w:tc>
      </w:tr>
      <w:tr w:rsidR="00501153" w:rsidRPr="00E60562" w14:paraId="2E9D617F" w14:textId="77777777" w:rsidTr="00B0212B">
        <w:trPr>
          <w:trHeight w:hRule="exact" w:val="706"/>
        </w:trPr>
        <w:tc>
          <w:tcPr>
            <w:tcW w:w="2628" w:type="dxa"/>
          </w:tcPr>
          <w:p w14:paraId="6AC31B51" w14:textId="77777777" w:rsidR="00501153" w:rsidRPr="00E60562" w:rsidRDefault="00501153" w:rsidP="00E60562">
            <w:pPr>
              <w:pStyle w:val="TableParagraph"/>
              <w:spacing w:before="15"/>
              <w:ind w:left="71" w:right="31"/>
              <w:rPr>
                <w:sz w:val="18"/>
                <w:szCs w:val="18"/>
              </w:rPr>
            </w:pPr>
            <w:r w:rsidRPr="00E60562">
              <w:rPr>
                <w:sz w:val="18"/>
                <w:szCs w:val="18"/>
              </w:rPr>
              <w:t>ReasonDeletingRecord</w:t>
            </w:r>
          </w:p>
        </w:tc>
        <w:tc>
          <w:tcPr>
            <w:tcW w:w="1947" w:type="dxa"/>
          </w:tcPr>
          <w:p w14:paraId="3F8C65A1" w14:textId="77777777" w:rsidR="00501153" w:rsidRPr="00E60562" w:rsidRDefault="00501153" w:rsidP="00E60562">
            <w:pPr>
              <w:ind w:left="71" w:right="31"/>
              <w:rPr>
                <w:sz w:val="18"/>
                <w:szCs w:val="18"/>
              </w:rPr>
            </w:pPr>
          </w:p>
        </w:tc>
        <w:tc>
          <w:tcPr>
            <w:tcW w:w="3780" w:type="dxa"/>
            <w:tcBorders>
              <w:right w:val="single" w:sz="4" w:space="0" w:color="000000"/>
            </w:tcBorders>
          </w:tcPr>
          <w:p w14:paraId="0823A1F7" w14:textId="39DBED3D" w:rsidR="00501153" w:rsidRPr="00E60562" w:rsidRDefault="00501153" w:rsidP="00E60562">
            <w:pPr>
              <w:pStyle w:val="TableParagraph"/>
              <w:spacing w:before="15" w:line="242" w:lineRule="auto"/>
              <w:ind w:left="71" w:right="31"/>
              <w:rPr>
                <w:sz w:val="18"/>
                <w:szCs w:val="18"/>
              </w:rPr>
            </w:pPr>
            <w:r w:rsidRPr="00E60562">
              <w:rPr>
                <w:w w:val="95"/>
                <w:sz w:val="18"/>
                <w:szCs w:val="18"/>
              </w:rPr>
              <w:t>icis_enforcement_aud.delete_reaso</w:t>
            </w:r>
            <w:r w:rsidRPr="00E60562">
              <w:rPr>
                <w:sz w:val="18"/>
                <w:szCs w:val="18"/>
              </w:rPr>
              <w:t>n</w:t>
            </w:r>
          </w:p>
        </w:tc>
        <w:tc>
          <w:tcPr>
            <w:tcW w:w="4590" w:type="dxa"/>
            <w:tcBorders>
              <w:left w:val="single" w:sz="4" w:space="0" w:color="000000"/>
            </w:tcBorders>
          </w:tcPr>
          <w:p w14:paraId="5A09375A" w14:textId="77777777" w:rsidR="00501153" w:rsidRPr="00E60562" w:rsidRDefault="00501153" w:rsidP="00E60562">
            <w:pPr>
              <w:pStyle w:val="TableParagraph"/>
              <w:ind w:left="71" w:right="31"/>
              <w:rPr>
                <w:sz w:val="18"/>
                <w:szCs w:val="18"/>
              </w:rPr>
            </w:pPr>
            <w:r w:rsidRPr="00E60562">
              <w:rPr>
                <w:sz w:val="18"/>
                <w:szCs w:val="18"/>
              </w:rPr>
              <w:t>Must be present when deleting an informal enforcement action. Must not be present when adding, changing or replacing an informal enforcement action.</w:t>
            </w:r>
          </w:p>
        </w:tc>
      </w:tr>
      <w:tr w:rsidR="00501153" w:rsidRPr="00E60562" w14:paraId="30B89657" w14:textId="77777777" w:rsidTr="00B0212B">
        <w:trPr>
          <w:trHeight w:hRule="exact" w:val="317"/>
        </w:trPr>
        <w:tc>
          <w:tcPr>
            <w:tcW w:w="2628" w:type="dxa"/>
          </w:tcPr>
          <w:p w14:paraId="66B20AE5" w14:textId="77777777" w:rsidR="00501153" w:rsidRPr="00E60562" w:rsidRDefault="00501153" w:rsidP="00E60562">
            <w:pPr>
              <w:pStyle w:val="TableParagraph"/>
              <w:spacing w:before="17"/>
              <w:ind w:left="71" w:right="31"/>
              <w:rPr>
                <w:sz w:val="18"/>
                <w:szCs w:val="18"/>
              </w:rPr>
            </w:pPr>
            <w:r w:rsidRPr="00E60562">
              <w:rPr>
                <w:sz w:val="18"/>
                <w:szCs w:val="18"/>
              </w:rPr>
              <w:t>InformalEACommentText</w:t>
            </w:r>
          </w:p>
        </w:tc>
        <w:tc>
          <w:tcPr>
            <w:tcW w:w="1947" w:type="dxa"/>
          </w:tcPr>
          <w:p w14:paraId="7E14B7E8" w14:textId="77777777" w:rsidR="00501153" w:rsidRPr="00E60562" w:rsidRDefault="00501153" w:rsidP="00E60562">
            <w:pPr>
              <w:ind w:left="71" w:right="31"/>
              <w:rPr>
                <w:sz w:val="18"/>
                <w:szCs w:val="18"/>
              </w:rPr>
            </w:pPr>
          </w:p>
        </w:tc>
        <w:tc>
          <w:tcPr>
            <w:tcW w:w="3780" w:type="dxa"/>
            <w:tcBorders>
              <w:right w:val="single" w:sz="4" w:space="0" w:color="000000"/>
            </w:tcBorders>
          </w:tcPr>
          <w:p w14:paraId="7BE02F85" w14:textId="45290311" w:rsidR="00501153" w:rsidRPr="00E60562" w:rsidRDefault="00501153" w:rsidP="00E60562">
            <w:pPr>
              <w:pStyle w:val="TableParagraph"/>
              <w:spacing w:before="17"/>
              <w:ind w:left="71" w:right="31"/>
              <w:rPr>
                <w:sz w:val="18"/>
                <w:szCs w:val="18"/>
              </w:rPr>
            </w:pPr>
            <w:r w:rsidRPr="00E60562">
              <w:rPr>
                <w:w w:val="95"/>
                <w:sz w:val="18"/>
                <w:szCs w:val="18"/>
              </w:rPr>
              <w:t>icis_enforcement.enf_summary_te</w:t>
            </w:r>
            <w:r w:rsidRPr="00E60562">
              <w:rPr>
                <w:sz w:val="18"/>
                <w:szCs w:val="18"/>
              </w:rPr>
              <w:t>xt</w:t>
            </w:r>
          </w:p>
        </w:tc>
        <w:tc>
          <w:tcPr>
            <w:tcW w:w="4590" w:type="dxa"/>
            <w:tcBorders>
              <w:left w:val="single" w:sz="4" w:space="0" w:color="000000"/>
            </w:tcBorders>
          </w:tcPr>
          <w:p w14:paraId="628C056A" w14:textId="77777777" w:rsidR="00501153" w:rsidRPr="00E60562" w:rsidRDefault="00501153" w:rsidP="00E60562">
            <w:pPr>
              <w:ind w:left="71" w:right="31"/>
              <w:rPr>
                <w:sz w:val="18"/>
                <w:szCs w:val="18"/>
              </w:rPr>
            </w:pPr>
          </w:p>
        </w:tc>
      </w:tr>
      <w:tr w:rsidR="00501153" w:rsidRPr="00E60562" w14:paraId="69910B38" w14:textId="77777777" w:rsidTr="00B0212B">
        <w:trPr>
          <w:trHeight w:hRule="exact" w:val="317"/>
        </w:trPr>
        <w:tc>
          <w:tcPr>
            <w:tcW w:w="2628" w:type="dxa"/>
          </w:tcPr>
          <w:p w14:paraId="346C517C" w14:textId="5D13FC1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1</w:t>
            </w:r>
          </w:p>
        </w:tc>
        <w:tc>
          <w:tcPr>
            <w:tcW w:w="1947" w:type="dxa"/>
          </w:tcPr>
          <w:p w14:paraId="72E377A2" w14:textId="77777777" w:rsidR="00501153" w:rsidRPr="00E60562" w:rsidRDefault="00501153" w:rsidP="00E60562">
            <w:pPr>
              <w:ind w:left="71" w:right="31"/>
              <w:rPr>
                <w:sz w:val="18"/>
                <w:szCs w:val="18"/>
              </w:rPr>
            </w:pPr>
          </w:p>
        </w:tc>
        <w:tc>
          <w:tcPr>
            <w:tcW w:w="3780" w:type="dxa"/>
            <w:tcBorders>
              <w:right w:val="single" w:sz="4" w:space="0" w:color="000000"/>
            </w:tcBorders>
          </w:tcPr>
          <w:p w14:paraId="1B71892D"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icis_regional_data.string1</w:t>
            </w:r>
          </w:p>
        </w:tc>
        <w:tc>
          <w:tcPr>
            <w:tcW w:w="4590" w:type="dxa"/>
            <w:tcBorders>
              <w:left w:val="single" w:sz="4" w:space="0" w:color="000000"/>
            </w:tcBorders>
          </w:tcPr>
          <w:p w14:paraId="6DA8389F" w14:textId="77777777" w:rsidR="00501153" w:rsidRPr="00E60562" w:rsidRDefault="00501153" w:rsidP="00E60562">
            <w:pPr>
              <w:ind w:left="71" w:right="31"/>
              <w:rPr>
                <w:sz w:val="18"/>
                <w:szCs w:val="18"/>
              </w:rPr>
            </w:pPr>
          </w:p>
        </w:tc>
      </w:tr>
      <w:tr w:rsidR="00501153" w:rsidRPr="00E60562" w14:paraId="3B930152" w14:textId="77777777" w:rsidTr="00B0212B">
        <w:trPr>
          <w:trHeight w:hRule="exact" w:val="317"/>
        </w:trPr>
        <w:tc>
          <w:tcPr>
            <w:tcW w:w="2628" w:type="dxa"/>
          </w:tcPr>
          <w:p w14:paraId="7C684D10" w14:textId="62BA068B"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2</w:t>
            </w:r>
          </w:p>
        </w:tc>
        <w:tc>
          <w:tcPr>
            <w:tcW w:w="1947" w:type="dxa"/>
          </w:tcPr>
          <w:p w14:paraId="10F85040" w14:textId="77777777" w:rsidR="00501153" w:rsidRPr="00E60562" w:rsidRDefault="00501153" w:rsidP="00E60562">
            <w:pPr>
              <w:ind w:left="71" w:right="31"/>
              <w:rPr>
                <w:sz w:val="18"/>
                <w:szCs w:val="18"/>
              </w:rPr>
            </w:pPr>
          </w:p>
        </w:tc>
        <w:tc>
          <w:tcPr>
            <w:tcW w:w="3780" w:type="dxa"/>
            <w:tcBorders>
              <w:right w:val="single" w:sz="4" w:space="0" w:color="000000"/>
            </w:tcBorders>
          </w:tcPr>
          <w:p w14:paraId="212B5914"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icis_regional_data.string2</w:t>
            </w:r>
          </w:p>
        </w:tc>
        <w:tc>
          <w:tcPr>
            <w:tcW w:w="4590" w:type="dxa"/>
            <w:tcBorders>
              <w:left w:val="single" w:sz="4" w:space="0" w:color="000000"/>
            </w:tcBorders>
          </w:tcPr>
          <w:p w14:paraId="17052617" w14:textId="77777777" w:rsidR="00501153" w:rsidRPr="00E60562" w:rsidRDefault="00501153" w:rsidP="00E60562">
            <w:pPr>
              <w:ind w:left="71" w:right="31"/>
              <w:rPr>
                <w:sz w:val="18"/>
                <w:szCs w:val="18"/>
              </w:rPr>
            </w:pPr>
          </w:p>
        </w:tc>
      </w:tr>
      <w:tr w:rsidR="00501153" w:rsidRPr="00E60562" w14:paraId="64C27F09" w14:textId="77777777" w:rsidTr="00B0212B">
        <w:trPr>
          <w:trHeight w:hRule="exact" w:val="317"/>
        </w:trPr>
        <w:tc>
          <w:tcPr>
            <w:tcW w:w="2628" w:type="dxa"/>
          </w:tcPr>
          <w:p w14:paraId="11A66CC6" w14:textId="1599F1B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3</w:t>
            </w:r>
          </w:p>
        </w:tc>
        <w:tc>
          <w:tcPr>
            <w:tcW w:w="1947" w:type="dxa"/>
          </w:tcPr>
          <w:p w14:paraId="699F8102" w14:textId="77777777" w:rsidR="00501153" w:rsidRPr="00E60562" w:rsidRDefault="00501153" w:rsidP="00E60562">
            <w:pPr>
              <w:ind w:left="71" w:right="31"/>
              <w:rPr>
                <w:sz w:val="18"/>
                <w:szCs w:val="18"/>
              </w:rPr>
            </w:pPr>
          </w:p>
        </w:tc>
        <w:tc>
          <w:tcPr>
            <w:tcW w:w="3780" w:type="dxa"/>
            <w:tcBorders>
              <w:right w:val="single" w:sz="4" w:space="0" w:color="000000"/>
            </w:tcBorders>
          </w:tcPr>
          <w:p w14:paraId="2725285B"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icis_regional_data.string3</w:t>
            </w:r>
          </w:p>
        </w:tc>
        <w:tc>
          <w:tcPr>
            <w:tcW w:w="4590" w:type="dxa"/>
            <w:tcBorders>
              <w:left w:val="single" w:sz="4" w:space="0" w:color="000000"/>
            </w:tcBorders>
          </w:tcPr>
          <w:p w14:paraId="578A03D9" w14:textId="77777777" w:rsidR="00501153" w:rsidRPr="00E60562" w:rsidRDefault="00501153" w:rsidP="00E60562">
            <w:pPr>
              <w:ind w:left="71" w:right="31"/>
              <w:rPr>
                <w:sz w:val="18"/>
                <w:szCs w:val="18"/>
              </w:rPr>
            </w:pPr>
          </w:p>
        </w:tc>
      </w:tr>
      <w:tr w:rsidR="00501153" w:rsidRPr="00E60562" w14:paraId="2F1ECE46" w14:textId="77777777" w:rsidTr="00B0212B">
        <w:trPr>
          <w:trHeight w:hRule="exact" w:val="317"/>
        </w:trPr>
        <w:tc>
          <w:tcPr>
            <w:tcW w:w="2628" w:type="dxa"/>
          </w:tcPr>
          <w:p w14:paraId="67E7EE53" w14:textId="51A758AA"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4</w:t>
            </w:r>
          </w:p>
        </w:tc>
        <w:tc>
          <w:tcPr>
            <w:tcW w:w="1947" w:type="dxa"/>
          </w:tcPr>
          <w:p w14:paraId="5D49D006" w14:textId="77777777" w:rsidR="00501153" w:rsidRPr="00E60562" w:rsidRDefault="00501153" w:rsidP="00E60562">
            <w:pPr>
              <w:ind w:left="71" w:right="31"/>
              <w:rPr>
                <w:sz w:val="18"/>
                <w:szCs w:val="18"/>
              </w:rPr>
            </w:pPr>
          </w:p>
        </w:tc>
        <w:tc>
          <w:tcPr>
            <w:tcW w:w="3780" w:type="dxa"/>
            <w:tcBorders>
              <w:right w:val="single" w:sz="4" w:space="0" w:color="000000"/>
            </w:tcBorders>
          </w:tcPr>
          <w:p w14:paraId="73BE5AA8" w14:textId="77777777" w:rsidR="00501153" w:rsidRPr="00E60562" w:rsidRDefault="00501153" w:rsidP="00E60562">
            <w:pPr>
              <w:pStyle w:val="TableParagraph"/>
              <w:spacing w:before="15"/>
              <w:ind w:left="71" w:right="31"/>
              <w:rPr>
                <w:sz w:val="18"/>
                <w:szCs w:val="18"/>
              </w:rPr>
            </w:pPr>
            <w:r w:rsidRPr="00E60562">
              <w:rPr>
                <w:sz w:val="18"/>
                <w:szCs w:val="18"/>
              </w:rPr>
              <w:t>icis_regional_data.date1</w:t>
            </w:r>
          </w:p>
        </w:tc>
        <w:tc>
          <w:tcPr>
            <w:tcW w:w="4590" w:type="dxa"/>
            <w:tcBorders>
              <w:left w:val="single" w:sz="4" w:space="0" w:color="000000"/>
            </w:tcBorders>
          </w:tcPr>
          <w:p w14:paraId="68A8CF1F" w14:textId="77777777" w:rsidR="00501153" w:rsidRPr="00E60562" w:rsidRDefault="00501153" w:rsidP="00E60562">
            <w:pPr>
              <w:ind w:left="71" w:right="31"/>
              <w:rPr>
                <w:sz w:val="18"/>
                <w:szCs w:val="18"/>
              </w:rPr>
            </w:pPr>
          </w:p>
        </w:tc>
      </w:tr>
      <w:tr w:rsidR="00501153" w:rsidRPr="00E60562" w14:paraId="26768A5E" w14:textId="77777777" w:rsidTr="00B0212B">
        <w:trPr>
          <w:trHeight w:hRule="exact" w:val="317"/>
        </w:trPr>
        <w:tc>
          <w:tcPr>
            <w:tcW w:w="2628" w:type="dxa"/>
          </w:tcPr>
          <w:p w14:paraId="4BDC307D" w14:textId="1C014D8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5</w:t>
            </w:r>
          </w:p>
        </w:tc>
        <w:tc>
          <w:tcPr>
            <w:tcW w:w="1947" w:type="dxa"/>
          </w:tcPr>
          <w:p w14:paraId="6E887EAA" w14:textId="77777777" w:rsidR="00501153" w:rsidRPr="00E60562" w:rsidRDefault="00501153" w:rsidP="00E60562">
            <w:pPr>
              <w:ind w:left="71" w:right="31"/>
              <w:rPr>
                <w:sz w:val="18"/>
                <w:szCs w:val="18"/>
              </w:rPr>
            </w:pPr>
          </w:p>
        </w:tc>
        <w:tc>
          <w:tcPr>
            <w:tcW w:w="3780" w:type="dxa"/>
            <w:tcBorders>
              <w:right w:val="single" w:sz="4" w:space="0" w:color="000000"/>
            </w:tcBorders>
          </w:tcPr>
          <w:p w14:paraId="057033E7" w14:textId="77777777" w:rsidR="00501153" w:rsidRPr="00E60562" w:rsidRDefault="00501153" w:rsidP="00E60562">
            <w:pPr>
              <w:pStyle w:val="TableParagraph"/>
              <w:spacing w:before="15"/>
              <w:ind w:left="71" w:right="31"/>
              <w:rPr>
                <w:sz w:val="18"/>
                <w:szCs w:val="18"/>
              </w:rPr>
            </w:pPr>
            <w:r w:rsidRPr="00E60562">
              <w:rPr>
                <w:sz w:val="18"/>
                <w:szCs w:val="18"/>
              </w:rPr>
              <w:t>icis_regional_data.date2</w:t>
            </w:r>
          </w:p>
        </w:tc>
        <w:tc>
          <w:tcPr>
            <w:tcW w:w="4590" w:type="dxa"/>
            <w:tcBorders>
              <w:left w:val="single" w:sz="4" w:space="0" w:color="000000"/>
            </w:tcBorders>
          </w:tcPr>
          <w:p w14:paraId="3C83C703" w14:textId="77777777" w:rsidR="00501153" w:rsidRPr="00E60562" w:rsidRDefault="00501153" w:rsidP="00E60562">
            <w:pPr>
              <w:ind w:left="71" w:right="31"/>
              <w:rPr>
                <w:sz w:val="18"/>
                <w:szCs w:val="18"/>
              </w:rPr>
            </w:pPr>
          </w:p>
        </w:tc>
      </w:tr>
      <w:tr w:rsidR="00501153" w:rsidRPr="00E60562" w14:paraId="1D77D2DA" w14:textId="77777777" w:rsidTr="00B0212B">
        <w:trPr>
          <w:trHeight w:hRule="exact" w:val="317"/>
        </w:trPr>
        <w:tc>
          <w:tcPr>
            <w:tcW w:w="2628" w:type="dxa"/>
          </w:tcPr>
          <w:p w14:paraId="2CA70E8B" w14:textId="41BA831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6</w:t>
            </w:r>
          </w:p>
        </w:tc>
        <w:tc>
          <w:tcPr>
            <w:tcW w:w="1947" w:type="dxa"/>
          </w:tcPr>
          <w:p w14:paraId="534ED437" w14:textId="77777777" w:rsidR="00501153" w:rsidRPr="00E60562" w:rsidRDefault="00501153" w:rsidP="00E60562">
            <w:pPr>
              <w:ind w:left="71" w:right="31"/>
              <w:rPr>
                <w:sz w:val="18"/>
                <w:szCs w:val="18"/>
              </w:rPr>
            </w:pPr>
          </w:p>
        </w:tc>
        <w:tc>
          <w:tcPr>
            <w:tcW w:w="3780" w:type="dxa"/>
            <w:tcBorders>
              <w:right w:val="single" w:sz="4" w:space="0" w:color="000000"/>
            </w:tcBorders>
          </w:tcPr>
          <w:p w14:paraId="12301647"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icis_regional_data.string4</w:t>
            </w:r>
          </w:p>
        </w:tc>
        <w:tc>
          <w:tcPr>
            <w:tcW w:w="4590" w:type="dxa"/>
            <w:tcBorders>
              <w:left w:val="single" w:sz="4" w:space="0" w:color="000000"/>
            </w:tcBorders>
          </w:tcPr>
          <w:p w14:paraId="59D36288" w14:textId="77777777" w:rsidR="00501153" w:rsidRPr="00E60562" w:rsidRDefault="00501153" w:rsidP="00E60562">
            <w:pPr>
              <w:ind w:left="71" w:right="31"/>
              <w:rPr>
                <w:sz w:val="18"/>
                <w:szCs w:val="18"/>
              </w:rPr>
            </w:pPr>
          </w:p>
        </w:tc>
      </w:tr>
      <w:tr w:rsidR="00501153" w:rsidRPr="00E60562" w14:paraId="4A9F4F84" w14:textId="77777777" w:rsidTr="00B0212B">
        <w:trPr>
          <w:trHeight w:hRule="exact" w:val="490"/>
        </w:trPr>
        <w:tc>
          <w:tcPr>
            <w:tcW w:w="2628" w:type="dxa"/>
          </w:tcPr>
          <w:p w14:paraId="18E0A7B3" w14:textId="2B448E68" w:rsidR="00501153" w:rsidRPr="00E60562" w:rsidRDefault="00501153" w:rsidP="00E60562">
            <w:pPr>
              <w:pStyle w:val="TableParagraph"/>
              <w:spacing w:before="15"/>
              <w:ind w:left="71" w:right="31"/>
              <w:rPr>
                <w:sz w:val="18"/>
                <w:szCs w:val="18"/>
              </w:rPr>
            </w:pPr>
            <w:r w:rsidRPr="00E60562">
              <w:rPr>
                <w:w w:val="95"/>
                <w:sz w:val="18"/>
                <w:szCs w:val="18"/>
              </w:rPr>
              <w:t>EnforcementAgencyTypeCod</w:t>
            </w:r>
            <w:r w:rsidRPr="00E60562">
              <w:rPr>
                <w:sz w:val="18"/>
                <w:szCs w:val="18"/>
              </w:rPr>
              <w:t>e</w:t>
            </w:r>
          </w:p>
        </w:tc>
        <w:tc>
          <w:tcPr>
            <w:tcW w:w="1947" w:type="dxa"/>
          </w:tcPr>
          <w:p w14:paraId="413AD453" w14:textId="77777777" w:rsidR="00501153" w:rsidRPr="00E60562" w:rsidRDefault="00501153" w:rsidP="00E60562">
            <w:pPr>
              <w:pStyle w:val="TableParagraph"/>
              <w:spacing w:line="223" w:lineRule="exact"/>
              <w:ind w:left="71" w:right="31"/>
              <w:rPr>
                <w:sz w:val="18"/>
                <w:szCs w:val="18"/>
              </w:rPr>
            </w:pPr>
            <w:r w:rsidRPr="00E60562">
              <w:rPr>
                <w:sz w:val="18"/>
                <w:szCs w:val="18"/>
              </w:rPr>
              <w:t>Ref_agency_type</w:t>
            </w:r>
          </w:p>
        </w:tc>
        <w:tc>
          <w:tcPr>
            <w:tcW w:w="3780" w:type="dxa"/>
            <w:tcBorders>
              <w:right w:val="single" w:sz="4" w:space="0" w:color="000000"/>
            </w:tcBorders>
          </w:tcPr>
          <w:p w14:paraId="04ED0676" w14:textId="33AB014C" w:rsidR="00501153" w:rsidRPr="00E60562" w:rsidRDefault="00501153" w:rsidP="00E60562">
            <w:pPr>
              <w:pStyle w:val="TableParagraph"/>
              <w:spacing w:before="15"/>
              <w:ind w:left="71" w:right="31"/>
              <w:rPr>
                <w:sz w:val="18"/>
                <w:szCs w:val="18"/>
              </w:rPr>
            </w:pPr>
            <w:r w:rsidRPr="00E60562">
              <w:rPr>
                <w:sz w:val="18"/>
                <w:szCs w:val="18"/>
              </w:rPr>
              <w:t>xref_activity_agency_type.agency_type_code</w:t>
            </w:r>
          </w:p>
        </w:tc>
        <w:tc>
          <w:tcPr>
            <w:tcW w:w="4590" w:type="dxa"/>
            <w:tcBorders>
              <w:left w:val="single" w:sz="4" w:space="0" w:color="000000"/>
            </w:tcBorders>
          </w:tcPr>
          <w:p w14:paraId="141D7F0A" w14:textId="77777777" w:rsidR="00501153" w:rsidRPr="00E60562" w:rsidRDefault="00501153" w:rsidP="00E60562">
            <w:pPr>
              <w:pStyle w:val="TableParagraph"/>
              <w:ind w:left="71" w:right="31"/>
              <w:rPr>
                <w:sz w:val="18"/>
                <w:szCs w:val="18"/>
              </w:rPr>
            </w:pPr>
            <w:r w:rsidRPr="00E60562">
              <w:rPr>
                <w:sz w:val="18"/>
                <w:szCs w:val="18"/>
              </w:rPr>
              <w:t>Must be an Active code in the REF_AGENCY_TYPE table with activity_group_code = EFA.</w:t>
            </w:r>
          </w:p>
        </w:tc>
      </w:tr>
      <w:tr w:rsidR="00501153" w:rsidRPr="00E60562" w14:paraId="4400DE07" w14:textId="77777777" w:rsidTr="00B0212B">
        <w:trPr>
          <w:trHeight w:hRule="exact" w:val="490"/>
        </w:trPr>
        <w:tc>
          <w:tcPr>
            <w:tcW w:w="2628" w:type="dxa"/>
          </w:tcPr>
          <w:p w14:paraId="5CBA4D39" w14:textId="77777777" w:rsidR="00501153" w:rsidRPr="00E60562" w:rsidRDefault="00501153" w:rsidP="00E60562">
            <w:pPr>
              <w:pStyle w:val="TableParagraph"/>
              <w:spacing w:before="15"/>
              <w:ind w:left="71" w:right="31"/>
              <w:rPr>
                <w:sz w:val="18"/>
                <w:szCs w:val="18"/>
              </w:rPr>
            </w:pPr>
            <w:r w:rsidRPr="00E60562">
              <w:rPr>
                <w:sz w:val="18"/>
                <w:szCs w:val="18"/>
              </w:rPr>
              <w:t>AgencyLeadIndicator</w:t>
            </w:r>
          </w:p>
        </w:tc>
        <w:tc>
          <w:tcPr>
            <w:tcW w:w="1947" w:type="dxa"/>
          </w:tcPr>
          <w:p w14:paraId="5244D716" w14:textId="77777777" w:rsidR="00501153" w:rsidRPr="00E60562" w:rsidRDefault="00501153" w:rsidP="00E60562">
            <w:pPr>
              <w:ind w:left="71" w:right="31"/>
              <w:rPr>
                <w:sz w:val="18"/>
                <w:szCs w:val="18"/>
              </w:rPr>
            </w:pPr>
          </w:p>
        </w:tc>
        <w:tc>
          <w:tcPr>
            <w:tcW w:w="3780" w:type="dxa"/>
            <w:tcBorders>
              <w:right w:val="single" w:sz="4" w:space="0" w:color="000000"/>
            </w:tcBorders>
          </w:tcPr>
          <w:p w14:paraId="28C60343" w14:textId="21591424" w:rsidR="00501153" w:rsidRPr="00E60562" w:rsidRDefault="00501153" w:rsidP="00E60562">
            <w:pPr>
              <w:pStyle w:val="TableParagraph"/>
              <w:spacing w:before="15"/>
              <w:ind w:left="71" w:right="31"/>
              <w:rPr>
                <w:sz w:val="18"/>
                <w:szCs w:val="18"/>
              </w:rPr>
            </w:pPr>
            <w:r w:rsidRPr="00E60562">
              <w:rPr>
                <w:sz w:val="18"/>
                <w:szCs w:val="18"/>
              </w:rPr>
              <w:t>xref_activity_agency_type.agency_lead_flag</w:t>
            </w:r>
          </w:p>
        </w:tc>
        <w:tc>
          <w:tcPr>
            <w:tcW w:w="4590" w:type="dxa"/>
            <w:tcBorders>
              <w:left w:val="single" w:sz="4" w:space="0" w:color="000000"/>
            </w:tcBorders>
          </w:tcPr>
          <w:p w14:paraId="4F77DA5C" w14:textId="77777777" w:rsidR="00501153" w:rsidRPr="00E60562" w:rsidRDefault="00501153" w:rsidP="00E60562">
            <w:pPr>
              <w:pStyle w:val="TableParagraph"/>
              <w:ind w:left="71" w:right="31"/>
              <w:jc w:val="both"/>
              <w:rPr>
                <w:sz w:val="18"/>
                <w:szCs w:val="18"/>
              </w:rPr>
            </w:pPr>
            <w:r w:rsidRPr="00E60562">
              <w:rPr>
                <w:sz w:val="18"/>
                <w:szCs w:val="18"/>
              </w:rPr>
              <w:t>Only one Enforcement Agency</w:t>
            </w:r>
            <w:r w:rsidRPr="00E60562">
              <w:rPr>
                <w:spacing w:val="-12"/>
                <w:sz w:val="18"/>
                <w:szCs w:val="18"/>
              </w:rPr>
              <w:t xml:space="preserve"> </w:t>
            </w:r>
            <w:r w:rsidRPr="00E60562">
              <w:rPr>
                <w:sz w:val="18"/>
                <w:szCs w:val="18"/>
              </w:rPr>
              <w:t>Type can be designated with Agency Lead Indicator Code =</w:t>
            </w:r>
            <w:r w:rsidRPr="00E60562">
              <w:rPr>
                <w:spacing w:val="-5"/>
                <w:sz w:val="18"/>
                <w:szCs w:val="18"/>
              </w:rPr>
              <w:t xml:space="preserve"> </w:t>
            </w:r>
            <w:r w:rsidRPr="00E60562">
              <w:rPr>
                <w:sz w:val="18"/>
                <w:szCs w:val="18"/>
              </w:rPr>
              <w:t>Y.</w:t>
            </w:r>
          </w:p>
        </w:tc>
      </w:tr>
      <w:tr w:rsidR="00501153" w:rsidRPr="00E60562" w14:paraId="67BD0FA4" w14:textId="77777777" w:rsidTr="00B0212B">
        <w:trPr>
          <w:trHeight w:hRule="exact" w:val="317"/>
        </w:trPr>
        <w:tc>
          <w:tcPr>
            <w:tcW w:w="2628" w:type="dxa"/>
          </w:tcPr>
          <w:p w14:paraId="70528DE1" w14:textId="77777777" w:rsidR="00501153" w:rsidRPr="00E60562" w:rsidRDefault="00501153" w:rsidP="00E60562">
            <w:pPr>
              <w:pStyle w:val="TableParagraph"/>
              <w:spacing w:before="17"/>
              <w:ind w:left="71" w:right="31"/>
              <w:rPr>
                <w:sz w:val="18"/>
                <w:szCs w:val="18"/>
              </w:rPr>
            </w:pPr>
            <w:r w:rsidRPr="00E60562">
              <w:rPr>
                <w:sz w:val="18"/>
                <w:szCs w:val="18"/>
              </w:rPr>
              <w:t>EnforcementAgencyName</w:t>
            </w:r>
          </w:p>
        </w:tc>
        <w:tc>
          <w:tcPr>
            <w:tcW w:w="1947" w:type="dxa"/>
          </w:tcPr>
          <w:p w14:paraId="14388D50" w14:textId="77777777" w:rsidR="00501153" w:rsidRPr="00E60562" w:rsidRDefault="00501153" w:rsidP="00E60562">
            <w:pPr>
              <w:ind w:left="71" w:right="31"/>
              <w:rPr>
                <w:sz w:val="18"/>
                <w:szCs w:val="18"/>
              </w:rPr>
            </w:pPr>
          </w:p>
        </w:tc>
        <w:tc>
          <w:tcPr>
            <w:tcW w:w="3780" w:type="dxa"/>
            <w:tcBorders>
              <w:right w:val="single" w:sz="4" w:space="0" w:color="000000"/>
            </w:tcBorders>
          </w:tcPr>
          <w:p w14:paraId="5891FFDE" w14:textId="77777777" w:rsidR="00501153" w:rsidRPr="00E60562" w:rsidRDefault="00501153" w:rsidP="00E60562">
            <w:pPr>
              <w:pStyle w:val="TableParagraph"/>
              <w:spacing w:before="17"/>
              <w:ind w:left="71" w:right="31"/>
              <w:rPr>
                <w:sz w:val="18"/>
                <w:szCs w:val="18"/>
              </w:rPr>
            </w:pPr>
            <w:r w:rsidRPr="00E60562">
              <w:rPr>
                <w:sz w:val="18"/>
                <w:szCs w:val="18"/>
              </w:rPr>
              <w:t>icis_enforcement.agency_name</w:t>
            </w:r>
          </w:p>
        </w:tc>
        <w:tc>
          <w:tcPr>
            <w:tcW w:w="4590" w:type="dxa"/>
            <w:tcBorders>
              <w:left w:val="single" w:sz="4" w:space="0" w:color="000000"/>
            </w:tcBorders>
          </w:tcPr>
          <w:p w14:paraId="7411BE43" w14:textId="77777777" w:rsidR="00501153" w:rsidRPr="00E60562" w:rsidRDefault="00501153" w:rsidP="00E60562">
            <w:pPr>
              <w:ind w:left="71" w:right="31"/>
              <w:rPr>
                <w:sz w:val="18"/>
                <w:szCs w:val="18"/>
              </w:rPr>
            </w:pPr>
          </w:p>
        </w:tc>
      </w:tr>
      <w:tr w:rsidR="00501153" w:rsidRPr="00E60562" w14:paraId="3368F2D5" w14:textId="77777777" w:rsidTr="00B0212B">
        <w:trPr>
          <w:trHeight w:hRule="exact" w:val="706"/>
        </w:trPr>
        <w:tc>
          <w:tcPr>
            <w:tcW w:w="2628" w:type="dxa"/>
          </w:tcPr>
          <w:p w14:paraId="5B0DF7CB" w14:textId="77777777" w:rsidR="00501153" w:rsidRPr="00E60562" w:rsidRDefault="00501153" w:rsidP="00E60562">
            <w:pPr>
              <w:pStyle w:val="TableParagraph"/>
              <w:spacing w:before="15"/>
              <w:ind w:left="71" w:right="31"/>
              <w:rPr>
                <w:sz w:val="18"/>
                <w:szCs w:val="18"/>
              </w:rPr>
            </w:pPr>
            <w:r w:rsidRPr="00E60562">
              <w:rPr>
                <w:sz w:val="18"/>
                <w:szCs w:val="18"/>
              </w:rPr>
              <w:t>ElectronicAddressText</w:t>
            </w:r>
          </w:p>
        </w:tc>
        <w:tc>
          <w:tcPr>
            <w:tcW w:w="1947" w:type="dxa"/>
          </w:tcPr>
          <w:p w14:paraId="75F8F4F3" w14:textId="77777777" w:rsidR="00501153" w:rsidRPr="00E60562" w:rsidRDefault="00501153" w:rsidP="00E60562">
            <w:pPr>
              <w:ind w:left="71" w:right="31"/>
              <w:rPr>
                <w:sz w:val="18"/>
                <w:szCs w:val="18"/>
              </w:rPr>
            </w:pPr>
          </w:p>
        </w:tc>
        <w:tc>
          <w:tcPr>
            <w:tcW w:w="3780" w:type="dxa"/>
            <w:tcBorders>
              <w:right w:val="single" w:sz="4" w:space="0" w:color="000000"/>
            </w:tcBorders>
          </w:tcPr>
          <w:p w14:paraId="6ADA0E2D" w14:textId="71667F3E" w:rsidR="00501153" w:rsidRPr="00E60562" w:rsidRDefault="00501153" w:rsidP="00E60562">
            <w:pPr>
              <w:pStyle w:val="TableParagraph"/>
              <w:spacing w:before="15"/>
              <w:ind w:left="71" w:right="31"/>
              <w:rPr>
                <w:sz w:val="18"/>
                <w:szCs w:val="18"/>
              </w:rPr>
            </w:pPr>
            <w:r w:rsidRPr="00E60562">
              <w:rPr>
                <w:w w:val="95"/>
                <w:sz w:val="18"/>
                <w:szCs w:val="18"/>
              </w:rPr>
              <w:t>icis_person_electronic_address.ele</w:t>
            </w:r>
            <w:r w:rsidRPr="00E60562">
              <w:rPr>
                <w:sz w:val="18"/>
                <w:szCs w:val="18"/>
              </w:rPr>
              <w:t>ctronic_address_text</w:t>
            </w:r>
          </w:p>
        </w:tc>
        <w:tc>
          <w:tcPr>
            <w:tcW w:w="4590" w:type="dxa"/>
            <w:tcBorders>
              <w:left w:val="single" w:sz="4" w:space="0" w:color="000000"/>
            </w:tcBorders>
          </w:tcPr>
          <w:p w14:paraId="4A5ED6F3" w14:textId="77777777" w:rsidR="00501153" w:rsidRPr="00E60562" w:rsidRDefault="00501153" w:rsidP="00E60562">
            <w:pPr>
              <w:pStyle w:val="TableParagraph"/>
              <w:ind w:left="71" w:right="31"/>
              <w:rPr>
                <w:sz w:val="18"/>
                <w:szCs w:val="18"/>
              </w:rPr>
            </w:pPr>
            <w:r w:rsidRPr="00E60562">
              <w:rPr>
                <w:sz w:val="18"/>
                <w:szCs w:val="18"/>
              </w:rPr>
              <w:t>The Government Contact identified by Email Address must exist in ICIS with an affiliation category of “Government”.</w:t>
            </w:r>
          </w:p>
        </w:tc>
      </w:tr>
      <w:tr w:rsidR="00501153" w:rsidRPr="00E60562" w14:paraId="05B6CFA2" w14:textId="77777777" w:rsidTr="00B0212B">
        <w:trPr>
          <w:trHeight w:hRule="exact" w:val="706"/>
        </w:trPr>
        <w:tc>
          <w:tcPr>
            <w:tcW w:w="2628" w:type="dxa"/>
          </w:tcPr>
          <w:p w14:paraId="5C38A4F4" w14:textId="77777777" w:rsidR="00501153" w:rsidRPr="00E60562" w:rsidRDefault="00501153" w:rsidP="00E60562">
            <w:pPr>
              <w:pStyle w:val="TableParagraph"/>
              <w:spacing w:before="15"/>
              <w:ind w:left="71" w:right="31"/>
              <w:rPr>
                <w:sz w:val="18"/>
                <w:szCs w:val="18"/>
              </w:rPr>
            </w:pPr>
            <w:r w:rsidRPr="00E60562">
              <w:rPr>
                <w:sz w:val="18"/>
                <w:szCs w:val="18"/>
              </w:rPr>
              <w:t>AffiliationTypeText</w:t>
            </w:r>
          </w:p>
        </w:tc>
        <w:tc>
          <w:tcPr>
            <w:tcW w:w="1947" w:type="dxa"/>
          </w:tcPr>
          <w:p w14:paraId="337D7BEA" w14:textId="0017FF55" w:rsidR="00501153" w:rsidRPr="00E60562" w:rsidRDefault="00501153" w:rsidP="00E60562">
            <w:pPr>
              <w:pStyle w:val="TableParagraph"/>
              <w:spacing w:line="237" w:lineRule="auto"/>
              <w:ind w:left="71" w:right="31"/>
              <w:rPr>
                <w:sz w:val="18"/>
                <w:szCs w:val="18"/>
              </w:rPr>
            </w:pPr>
            <w:r w:rsidRPr="00E60562">
              <w:rPr>
                <w:w w:val="95"/>
                <w:sz w:val="18"/>
                <w:szCs w:val="18"/>
              </w:rPr>
              <w:t>Ref_affiliation_t</w:t>
            </w:r>
            <w:r w:rsidRPr="00E60562">
              <w:rPr>
                <w:sz w:val="18"/>
                <w:szCs w:val="18"/>
              </w:rPr>
              <w:t>ype</w:t>
            </w:r>
          </w:p>
        </w:tc>
        <w:tc>
          <w:tcPr>
            <w:tcW w:w="3780" w:type="dxa"/>
            <w:tcBorders>
              <w:right w:val="single" w:sz="4" w:space="0" w:color="000000"/>
            </w:tcBorders>
          </w:tcPr>
          <w:p w14:paraId="7007A1DD" w14:textId="042C6962" w:rsidR="00501153" w:rsidRPr="00E60562" w:rsidRDefault="00501153" w:rsidP="00E60562">
            <w:pPr>
              <w:pStyle w:val="TableParagraph"/>
              <w:spacing w:before="15"/>
              <w:ind w:left="71" w:right="31"/>
              <w:rPr>
                <w:sz w:val="18"/>
                <w:szCs w:val="18"/>
              </w:rPr>
            </w:pPr>
            <w:r w:rsidRPr="00E60562">
              <w:rPr>
                <w:w w:val="95"/>
                <w:sz w:val="18"/>
                <w:szCs w:val="18"/>
              </w:rPr>
              <w:t>xref_activity_person.affiliation_ty</w:t>
            </w:r>
            <w:r w:rsidRPr="00E60562">
              <w:rPr>
                <w:sz w:val="18"/>
                <w:szCs w:val="18"/>
              </w:rPr>
              <w:t>pe_code</w:t>
            </w:r>
          </w:p>
        </w:tc>
        <w:tc>
          <w:tcPr>
            <w:tcW w:w="4590" w:type="dxa"/>
            <w:tcBorders>
              <w:left w:val="single" w:sz="4" w:space="0" w:color="000000"/>
            </w:tcBorders>
          </w:tcPr>
          <w:p w14:paraId="6FD97DAA" w14:textId="77777777" w:rsidR="00501153" w:rsidRPr="00E60562" w:rsidRDefault="00501153" w:rsidP="00E60562">
            <w:pPr>
              <w:pStyle w:val="TableParagraph"/>
              <w:ind w:left="71" w:right="31"/>
              <w:rPr>
                <w:sz w:val="18"/>
                <w:szCs w:val="18"/>
              </w:rPr>
            </w:pPr>
            <w:r w:rsidRPr="00E60562">
              <w:rPr>
                <w:sz w:val="18"/>
                <w:szCs w:val="18"/>
              </w:rPr>
              <w:t>Must be a valid code for Government contacts. Only one record for Lead EPA Attorney (LEA) may exist in ICIS.</w:t>
            </w:r>
          </w:p>
        </w:tc>
      </w:tr>
    </w:tbl>
    <w:p w14:paraId="51482A7B" w14:textId="77777777" w:rsidR="000C6C5E" w:rsidRPr="00E60562" w:rsidRDefault="000C6C5E">
      <w:pPr>
        <w:pStyle w:val="BodyText"/>
        <w:rPr>
          <w:sz w:val="22"/>
          <w:szCs w:val="22"/>
        </w:rPr>
      </w:pPr>
    </w:p>
    <w:p w14:paraId="5892861A" w14:textId="77777777" w:rsidR="000C6C5E" w:rsidRPr="00E60562" w:rsidRDefault="000C6C5E">
      <w:pPr>
        <w:pStyle w:val="BodyText"/>
        <w:spacing w:before="7"/>
        <w:rPr>
          <w:sz w:val="22"/>
          <w:szCs w:val="22"/>
        </w:rPr>
      </w:pPr>
    </w:p>
    <w:p w14:paraId="082F6FFC" w14:textId="6344F6B4" w:rsidR="000C6C5E" w:rsidRDefault="00864E7C" w:rsidP="00931EC2">
      <w:pPr>
        <w:pStyle w:val="Heading3"/>
        <w:ind w:left="749"/>
      </w:pPr>
      <w:bookmarkStart w:id="233" w:name="_bookmark138"/>
      <w:bookmarkStart w:id="234" w:name="_Toc170912868"/>
      <w:bookmarkEnd w:id="233"/>
      <w:r>
        <w:t xml:space="preserve">8.22.2 </w:t>
      </w:r>
      <w:r w:rsidR="008C42BC">
        <w:t>Rules for Parsing State NPDES Submitted Informal Enforcement Action XML</w:t>
      </w:r>
      <w:r w:rsidR="008C42BC">
        <w:rPr>
          <w:spacing w:val="-15"/>
        </w:rPr>
        <w:t xml:space="preserve"> </w:t>
      </w:r>
      <w:r w:rsidR="008C42BC">
        <w:t>Files</w:t>
      </w:r>
      <w:bookmarkEnd w:id="234"/>
    </w:p>
    <w:p w14:paraId="3F1E2441" w14:textId="77777777" w:rsidR="000C6C5E" w:rsidRPr="00E60562" w:rsidRDefault="008C42BC" w:rsidP="000C7FCD">
      <w:pPr>
        <w:pStyle w:val="BodyText"/>
        <w:jc w:val="both"/>
        <w:rPr>
          <w:sz w:val="22"/>
          <w:szCs w:val="22"/>
        </w:rPr>
      </w:pPr>
      <w:r w:rsidRPr="00E60562">
        <w:rPr>
          <w:sz w:val="22"/>
          <w:szCs w:val="22"/>
        </w:rPr>
        <w:t>A summary of rules for processing informal enforcement action data is provided in this section. Detailed explanations of these rules with examples can be found in the ICIS Informal Enforcement Action Technical Specification document.</w:t>
      </w:r>
    </w:p>
    <w:p w14:paraId="0261AD54" w14:textId="77777777" w:rsidR="000C6C5E" w:rsidRPr="00E60562" w:rsidRDefault="000C6C5E" w:rsidP="000C7FCD">
      <w:pPr>
        <w:pStyle w:val="BodyText"/>
        <w:jc w:val="both"/>
        <w:rPr>
          <w:sz w:val="22"/>
          <w:szCs w:val="22"/>
        </w:rPr>
      </w:pPr>
    </w:p>
    <w:p w14:paraId="78432F94" w14:textId="77777777" w:rsidR="000C6C5E" w:rsidRDefault="008C42BC" w:rsidP="00BD5F17">
      <w:pPr>
        <w:pStyle w:val="Heading4"/>
      </w:pPr>
      <w:r>
        <w:t>OVERALL</w:t>
      </w:r>
    </w:p>
    <w:p w14:paraId="42C648E3" w14:textId="39CDAADB" w:rsidR="000C6C5E" w:rsidRPr="00E60562" w:rsidRDefault="008C42BC" w:rsidP="00F92DCA">
      <w:pPr>
        <w:pStyle w:val="ListParagraph"/>
        <w:numPr>
          <w:ilvl w:val="3"/>
          <w:numId w:val="162"/>
        </w:numPr>
        <w:ind w:left="720" w:right="86"/>
        <w:jc w:val="both"/>
      </w:pPr>
      <w:r w:rsidRPr="00E60562">
        <w:t>ICIS reference tables have codes that are either Active or Inactive. Inactive codes were migrated from legacy data but the code is not being used anymore and cannot be selected when adding a new code or changing an existing code in ICIS. Active</w:t>
      </w:r>
      <w:r w:rsidRPr="00DE7CE3">
        <w:t xml:space="preserve"> </w:t>
      </w:r>
      <w:r w:rsidRPr="00E60562">
        <w:t>codes</w:t>
      </w:r>
      <w:r w:rsidR="00864E7C" w:rsidRPr="00E60562">
        <w:t xml:space="preserve"> </w:t>
      </w:r>
      <w:r w:rsidRPr="00E60562">
        <w:t>were both migrated from legacy data and newly created codes for ICIS and can be selected when adding a new code or changing an existing code in ICIS.</w:t>
      </w:r>
    </w:p>
    <w:p w14:paraId="4BE70AA6"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w:t>
      </w:r>
      <w:r w:rsidRPr="00DE7CE3">
        <w:t xml:space="preserve"> </w:t>
      </w:r>
      <w:r w:rsidRPr="00E60562">
        <w:t>last.</w:t>
      </w:r>
    </w:p>
    <w:p w14:paraId="79906881" w14:textId="77777777" w:rsidR="000C6C5E" w:rsidRPr="00E60562" w:rsidRDefault="008C42BC" w:rsidP="00F92DCA">
      <w:pPr>
        <w:pStyle w:val="ListParagraph"/>
        <w:numPr>
          <w:ilvl w:val="3"/>
          <w:numId w:val="162"/>
        </w:numPr>
        <w:ind w:left="720" w:right="86"/>
        <w:jc w:val="both"/>
      </w:pPr>
      <w:r w:rsidRPr="00E60562">
        <w:t>A Permit Identifier cannot be removed from an Informal Enforcement Action if the permit is also linked to a violation that is linked to that Enforcement Action, or if it is the only Permit Identifier that is in common with an Inspection that is linked to the Enforcement</w:t>
      </w:r>
      <w:r w:rsidRPr="00DE7CE3">
        <w:t xml:space="preserve"> </w:t>
      </w:r>
      <w:r w:rsidRPr="00E60562">
        <w:t>Action.</w:t>
      </w:r>
    </w:p>
    <w:p w14:paraId="340613C7" w14:textId="77777777" w:rsidR="000C6C5E" w:rsidRPr="00E60562" w:rsidRDefault="008C42BC" w:rsidP="00F92DCA">
      <w:pPr>
        <w:pStyle w:val="ListParagraph"/>
        <w:numPr>
          <w:ilvl w:val="0"/>
          <w:numId w:val="161"/>
        </w:numPr>
        <w:ind w:left="720" w:right="86"/>
        <w:jc w:val="both"/>
      </w:pPr>
      <w:r w:rsidRPr="00E60562">
        <w:t xml:space="preserve">Refer to the </w:t>
      </w:r>
      <w:r w:rsidRPr="00E60562">
        <w:rPr>
          <w:i/>
        </w:rPr>
        <w:t xml:space="preserve">ICIS-NPDES Example XML Instance Document </w:t>
      </w:r>
      <w:r w:rsidRPr="00E60562">
        <w:t xml:space="preserve">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w:t>
      </w:r>
      <w:r w:rsidRPr="00E60562">
        <w:rPr>
          <w:spacing w:val="-6"/>
        </w:rPr>
        <w:t xml:space="preserve"> </w:t>
      </w:r>
      <w:r w:rsidRPr="00E60562">
        <w:t>messages.</w:t>
      </w:r>
    </w:p>
    <w:p w14:paraId="683176F5" w14:textId="77777777" w:rsidR="000C6C5E" w:rsidRPr="00E60562" w:rsidRDefault="000C6C5E" w:rsidP="00931EC2">
      <w:pPr>
        <w:pStyle w:val="BodyText"/>
        <w:ind w:left="720" w:right="86" w:hanging="360"/>
        <w:jc w:val="both"/>
        <w:rPr>
          <w:sz w:val="22"/>
          <w:szCs w:val="22"/>
        </w:rPr>
      </w:pPr>
    </w:p>
    <w:p w14:paraId="4CAD81A6" w14:textId="77777777" w:rsidR="000C6C5E" w:rsidRDefault="008C42BC" w:rsidP="00BD5F17">
      <w:pPr>
        <w:pStyle w:val="Heading4"/>
      </w:pPr>
      <w:r>
        <w:t>NEW</w:t>
      </w:r>
    </w:p>
    <w:p w14:paraId="3753A5AE" w14:textId="77777777" w:rsidR="000C6C5E" w:rsidRPr="00931EC2" w:rsidRDefault="008C42BC" w:rsidP="00F92DCA">
      <w:pPr>
        <w:pStyle w:val="ListParagraph"/>
        <w:numPr>
          <w:ilvl w:val="3"/>
          <w:numId w:val="162"/>
        </w:numPr>
        <w:ind w:left="720" w:right="86"/>
        <w:jc w:val="both"/>
      </w:pPr>
      <w:r w:rsidRPr="00931EC2">
        <w:t>A new Informal Enforcement Action record will be added along with any child and contact records.</w:t>
      </w:r>
    </w:p>
    <w:p w14:paraId="1F07DF07" w14:textId="77777777" w:rsidR="000C6C5E" w:rsidRPr="00931EC2" w:rsidRDefault="008C42BC" w:rsidP="00F92DCA">
      <w:pPr>
        <w:pStyle w:val="ListParagraph"/>
        <w:numPr>
          <w:ilvl w:val="3"/>
          <w:numId w:val="162"/>
        </w:numPr>
        <w:ind w:left="720" w:right="86"/>
        <w:jc w:val="both"/>
      </w:pPr>
      <w:r w:rsidRPr="00931EC2">
        <w:t>If an asterisk is used in a tag to blank out a non-mandatory field in ICIS it will be ignored.</w:t>
      </w:r>
    </w:p>
    <w:p w14:paraId="0C03C8B7" w14:textId="77777777" w:rsidR="000C6C5E" w:rsidRDefault="000C6C5E" w:rsidP="00931EC2">
      <w:pPr>
        <w:pStyle w:val="ListParagraph"/>
        <w:ind w:left="720" w:right="86" w:firstLine="0"/>
        <w:jc w:val="both"/>
      </w:pPr>
    </w:p>
    <w:p w14:paraId="0837DEAA" w14:textId="77777777" w:rsidR="000C6C5E" w:rsidRDefault="008C42BC" w:rsidP="00BD5F17">
      <w:pPr>
        <w:pStyle w:val="Heading4"/>
      </w:pPr>
      <w:r>
        <w:t>CHANGE</w:t>
      </w:r>
    </w:p>
    <w:p w14:paraId="6265CC7D" w14:textId="77777777" w:rsidR="000C6C5E" w:rsidRPr="00931EC2" w:rsidRDefault="008C42BC" w:rsidP="00F92DCA">
      <w:pPr>
        <w:pStyle w:val="ListParagraph"/>
        <w:numPr>
          <w:ilvl w:val="3"/>
          <w:numId w:val="162"/>
        </w:numPr>
        <w:ind w:left="720" w:right="86"/>
        <w:jc w:val="both"/>
      </w:pPr>
      <w:r w:rsidRPr="00931EC2">
        <w:t>A Change transaction must have all mandatory tags and at least one optional tag.</w:t>
      </w:r>
    </w:p>
    <w:p w14:paraId="7662C21B" w14:textId="22206755" w:rsidR="000C6C5E" w:rsidRPr="00931EC2" w:rsidRDefault="008C42BC" w:rsidP="00F92DCA">
      <w:pPr>
        <w:pStyle w:val="ListParagraph"/>
        <w:numPr>
          <w:ilvl w:val="3"/>
          <w:numId w:val="162"/>
        </w:numPr>
        <w:ind w:left="720" w:right="86"/>
        <w:jc w:val="both"/>
      </w:pPr>
      <w:r w:rsidRPr="00931EC2">
        <w:t>Only the tags that are present in an Informal Enforcement Action’s Change transaction will be saved to their corresponding fields in ICIS. All other fields in ICIS will remain unchanged.</w:t>
      </w:r>
    </w:p>
    <w:p w14:paraId="45BD78D3" w14:textId="77777777" w:rsidR="000C6C5E" w:rsidRPr="00931EC2" w:rsidRDefault="008C42BC" w:rsidP="00F92DCA">
      <w:pPr>
        <w:pStyle w:val="ListParagraph"/>
        <w:numPr>
          <w:ilvl w:val="3"/>
          <w:numId w:val="162"/>
        </w:numPr>
        <w:ind w:left="720" w:right="86"/>
        <w:jc w:val="both"/>
      </w:pPr>
      <w:r w:rsidRPr="00931EC2">
        <w:t>One asterisk must be used in a tag to blank out a non-mandatory field in ICIS.</w:t>
      </w:r>
    </w:p>
    <w:p w14:paraId="10D1099A" w14:textId="77777777" w:rsidR="000C6C5E" w:rsidRPr="00931EC2" w:rsidRDefault="008C42BC" w:rsidP="00F92DCA">
      <w:pPr>
        <w:pStyle w:val="ListParagraph"/>
        <w:numPr>
          <w:ilvl w:val="3"/>
          <w:numId w:val="162"/>
        </w:numPr>
        <w:ind w:left="720" w:right="86"/>
        <w:jc w:val="both"/>
      </w:pPr>
      <w:r w:rsidRPr="00931EC2">
        <w:t>Multi-value tags must have all possible values submitted for them (e.g., all Permit Identifiers) instead of the one that changed in order to avoid removing values unnecessarily (refer to Section 3.5.4.1 for details on multi-value tags).</w:t>
      </w:r>
    </w:p>
    <w:p w14:paraId="3E6A0F58" w14:textId="77777777" w:rsidR="000C6C5E" w:rsidRDefault="000C6C5E" w:rsidP="00931EC2">
      <w:pPr>
        <w:pStyle w:val="ListParagraph"/>
        <w:ind w:left="720" w:right="86" w:firstLine="0"/>
        <w:jc w:val="both"/>
      </w:pPr>
    </w:p>
    <w:p w14:paraId="05DB77DE" w14:textId="77777777" w:rsidR="000C6C5E" w:rsidRDefault="008C42BC" w:rsidP="00BD5F17">
      <w:pPr>
        <w:pStyle w:val="Heading4"/>
      </w:pPr>
      <w:r>
        <w:t>REPLACE</w:t>
      </w:r>
    </w:p>
    <w:p w14:paraId="4F922B68" w14:textId="77777777" w:rsidR="000C6C5E" w:rsidRPr="00931EC2" w:rsidRDefault="008C42BC" w:rsidP="00F92DCA">
      <w:pPr>
        <w:pStyle w:val="ListParagraph"/>
        <w:numPr>
          <w:ilvl w:val="3"/>
          <w:numId w:val="162"/>
        </w:numPr>
        <w:ind w:left="720" w:right="86"/>
        <w:jc w:val="both"/>
      </w:pPr>
      <w:r w:rsidRPr="00931EC2">
        <w:t>Any replace transaction for an Informal Enforcement Action that does not already exist in ICIS will be treated as a New transaction using the data provided in the tags of the replace transaction (see rules for New above).</w:t>
      </w:r>
    </w:p>
    <w:p w14:paraId="3598119E" w14:textId="5028DE34" w:rsidR="000C6C5E" w:rsidRPr="00931EC2" w:rsidRDefault="008C42BC" w:rsidP="00F92DCA">
      <w:pPr>
        <w:pStyle w:val="ListParagraph"/>
        <w:numPr>
          <w:ilvl w:val="3"/>
          <w:numId w:val="162"/>
        </w:numPr>
        <w:ind w:left="720" w:right="86"/>
        <w:jc w:val="both"/>
      </w:pPr>
      <w:r w:rsidRPr="00931EC2">
        <w:t>Any replace transaction for an Informal Enforcement Action that already exists in ICIS will have only the tags that are present saved to their corresponding fields in ICIS. All of the other fields in ICIS will be blanked out (see rules for Changes above).</w:t>
      </w:r>
    </w:p>
    <w:p w14:paraId="25E8B643" w14:textId="77777777" w:rsidR="000C6C5E" w:rsidRPr="00931EC2" w:rsidRDefault="008C42BC" w:rsidP="00F92DCA">
      <w:pPr>
        <w:pStyle w:val="ListParagraph"/>
        <w:numPr>
          <w:ilvl w:val="3"/>
          <w:numId w:val="162"/>
        </w:numPr>
        <w:ind w:left="720" w:right="86"/>
        <w:jc w:val="both"/>
      </w:pPr>
      <w:r w:rsidRPr="00931EC2">
        <w:t>If an asterisk is used in a tag to blank out a non-mandatory field in ICIS it will be ignored.</w:t>
      </w:r>
    </w:p>
    <w:p w14:paraId="6BA4F656" w14:textId="77777777" w:rsidR="000C6C5E" w:rsidRDefault="000C6C5E" w:rsidP="00931EC2">
      <w:pPr>
        <w:pStyle w:val="ListParagraph"/>
        <w:ind w:left="720" w:right="86" w:firstLine="0"/>
        <w:jc w:val="both"/>
      </w:pPr>
    </w:p>
    <w:p w14:paraId="328B44D1" w14:textId="334DB26C" w:rsidR="000C6C5E" w:rsidRDefault="008C42BC" w:rsidP="00BD5F17">
      <w:pPr>
        <w:pStyle w:val="Heading4"/>
      </w:pPr>
      <w:r>
        <w:lastRenderedPageBreak/>
        <w:t>M</w:t>
      </w:r>
      <w:r w:rsidR="00864E7C">
        <w:t>A</w:t>
      </w:r>
      <w:r>
        <w:t>SS DELETE</w:t>
      </w:r>
    </w:p>
    <w:p w14:paraId="2CDF7660" w14:textId="77777777" w:rsidR="000C6C5E" w:rsidRPr="00931EC2" w:rsidRDefault="008C42BC" w:rsidP="00F92DCA">
      <w:pPr>
        <w:pStyle w:val="ListParagraph"/>
        <w:keepNext/>
        <w:keepLines/>
        <w:numPr>
          <w:ilvl w:val="0"/>
          <w:numId w:val="161"/>
        </w:numPr>
        <w:ind w:left="720" w:right="86"/>
        <w:jc w:val="both"/>
      </w:pPr>
      <w:r w:rsidRPr="00931EC2">
        <w:t>If a Mass Delete transaction for an Informal Enforcement Action record has non-mandatory tags along with the EnforcementActionIdentifier tag they will be ignored.</w:t>
      </w:r>
    </w:p>
    <w:p w14:paraId="13CD0656" w14:textId="77777777" w:rsidR="000C6C5E" w:rsidRPr="00931EC2" w:rsidRDefault="008C42BC" w:rsidP="00F92DCA">
      <w:pPr>
        <w:pStyle w:val="ListParagraph"/>
        <w:keepNext/>
        <w:keepLines/>
        <w:numPr>
          <w:ilvl w:val="0"/>
          <w:numId w:val="161"/>
        </w:numPr>
        <w:ind w:left="720" w:right="86"/>
        <w:jc w:val="both"/>
      </w:pPr>
      <w:r w:rsidRPr="00931EC2">
        <w:t>Mass Delete of an Informal Enforcement Action record will result in the removal of any linkages to permits, inspections, violations and government contacts from ICIS.</w:t>
      </w:r>
    </w:p>
    <w:p w14:paraId="3B78D354" w14:textId="46C2B71F" w:rsidR="000C6C5E" w:rsidRPr="00931EC2" w:rsidRDefault="000C6C5E" w:rsidP="00931EC2">
      <w:pPr>
        <w:pStyle w:val="ListParagraph"/>
        <w:ind w:left="720" w:right="86" w:firstLine="0"/>
        <w:jc w:val="both"/>
      </w:pPr>
    </w:p>
    <w:p w14:paraId="36F7EA97" w14:textId="77777777" w:rsidR="00864E7C" w:rsidRPr="00931EC2" w:rsidRDefault="00864E7C" w:rsidP="00931EC2">
      <w:pPr>
        <w:pStyle w:val="ListParagraph"/>
        <w:ind w:left="720" w:right="86" w:firstLine="0"/>
        <w:jc w:val="both"/>
      </w:pPr>
    </w:p>
    <w:p w14:paraId="25501F4D" w14:textId="615BE1E7" w:rsidR="000C6C5E" w:rsidRDefault="00650E70" w:rsidP="006E623B">
      <w:pPr>
        <w:pStyle w:val="Heading2"/>
      </w:pPr>
      <w:bookmarkStart w:id="235" w:name="_bookmark139"/>
      <w:bookmarkStart w:id="236" w:name="_Toc170912869"/>
      <w:bookmarkEnd w:id="235"/>
      <w:r>
        <w:t>8.23</w:t>
      </w:r>
      <w:r>
        <w:tab/>
      </w:r>
      <w:r w:rsidR="008C42BC">
        <w:t>STATE NPDES ENFORCEMENT ACTION MILESTONE MAPPING AND</w:t>
      </w:r>
      <w:r w:rsidR="008C42BC">
        <w:rPr>
          <w:spacing w:val="-14"/>
        </w:rPr>
        <w:t xml:space="preserve"> </w:t>
      </w:r>
      <w:r w:rsidR="008C42BC">
        <w:t>RULES</w:t>
      </w:r>
      <w:bookmarkEnd w:id="236"/>
    </w:p>
    <w:p w14:paraId="0DCD8206" w14:textId="77777777" w:rsidR="000C6C5E" w:rsidRPr="00DE7CE3" w:rsidRDefault="000C6C5E" w:rsidP="00DE7CE3">
      <w:pPr>
        <w:pStyle w:val="ListParagraph"/>
        <w:keepNext/>
        <w:ind w:left="720" w:right="86" w:firstLine="0"/>
        <w:jc w:val="both"/>
      </w:pPr>
    </w:p>
    <w:p w14:paraId="2001EABC" w14:textId="5278D33E" w:rsidR="000C6C5E" w:rsidRDefault="00864E7C" w:rsidP="00DE7CE3">
      <w:pPr>
        <w:pStyle w:val="Heading3"/>
      </w:pPr>
      <w:bookmarkStart w:id="237" w:name="_bookmark140"/>
      <w:bookmarkStart w:id="238" w:name="_Toc170912870"/>
      <w:bookmarkEnd w:id="237"/>
      <w:r>
        <w:t xml:space="preserve">8.23.1 </w:t>
      </w:r>
      <w:r w:rsidR="008C42BC">
        <w:t>State NPDES Enforcement Action Milestone</w:t>
      </w:r>
      <w:r w:rsidR="008C42BC">
        <w:rPr>
          <w:spacing w:val="-10"/>
        </w:rPr>
        <w:t xml:space="preserve"> </w:t>
      </w:r>
      <w:r w:rsidR="008C42BC">
        <w:t>Mapping</w:t>
      </w:r>
      <w:bookmarkEnd w:id="238"/>
    </w:p>
    <w:p w14:paraId="0496FDE0" w14:textId="3DE39242" w:rsidR="000C6C5E" w:rsidRPr="00DE7CE3" w:rsidRDefault="000C6C5E" w:rsidP="00DE7CE3">
      <w:pPr>
        <w:pStyle w:val="ListParagraph"/>
        <w:keepNext/>
        <w:ind w:left="720" w:right="86"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780"/>
        <w:gridCol w:w="4410"/>
      </w:tblGrid>
      <w:tr w:rsidR="00501153" w:rsidRPr="00DE7CE3" w14:paraId="5D8DD1EB" w14:textId="77777777" w:rsidTr="00501153">
        <w:trPr>
          <w:trHeight w:hRule="exact" w:val="487"/>
          <w:tblHeader/>
        </w:trPr>
        <w:tc>
          <w:tcPr>
            <w:tcW w:w="2628" w:type="dxa"/>
            <w:shd w:val="clear" w:color="auto" w:fill="CCFFCC"/>
          </w:tcPr>
          <w:p w14:paraId="007DD082" w14:textId="77777777" w:rsidR="00501153" w:rsidRPr="00DE7CE3" w:rsidRDefault="00501153" w:rsidP="00DE7CE3">
            <w:pPr>
              <w:pStyle w:val="TableParagraph"/>
              <w:jc w:val="center"/>
              <w:rPr>
                <w:b/>
                <w:sz w:val="18"/>
                <w:szCs w:val="18"/>
              </w:rPr>
            </w:pPr>
            <w:r w:rsidRPr="00DE7CE3">
              <w:rPr>
                <w:b/>
                <w:sz w:val="18"/>
                <w:szCs w:val="18"/>
              </w:rPr>
              <w:t>XML Tag Name</w:t>
            </w:r>
          </w:p>
        </w:tc>
        <w:tc>
          <w:tcPr>
            <w:tcW w:w="2037" w:type="dxa"/>
            <w:shd w:val="clear" w:color="auto" w:fill="CCFFCC"/>
          </w:tcPr>
          <w:p w14:paraId="7DFE9E8B" w14:textId="6A32BC36" w:rsidR="00501153" w:rsidRPr="00DE7CE3" w:rsidRDefault="00501153" w:rsidP="00DE7CE3">
            <w:pPr>
              <w:pStyle w:val="TableParagraph"/>
              <w:ind w:right="31"/>
              <w:jc w:val="center"/>
              <w:rPr>
                <w:b/>
                <w:sz w:val="18"/>
                <w:szCs w:val="18"/>
              </w:rPr>
            </w:pPr>
            <w:r w:rsidRPr="00DE7CE3">
              <w:rPr>
                <w:b/>
                <w:sz w:val="18"/>
                <w:szCs w:val="18"/>
              </w:rPr>
              <w:t>ICIS Code Table</w:t>
            </w:r>
          </w:p>
        </w:tc>
        <w:tc>
          <w:tcPr>
            <w:tcW w:w="3780" w:type="dxa"/>
            <w:tcBorders>
              <w:right w:val="single" w:sz="4" w:space="0" w:color="000000"/>
            </w:tcBorders>
            <w:shd w:val="clear" w:color="auto" w:fill="CCFFCC"/>
          </w:tcPr>
          <w:p w14:paraId="34B83C42" w14:textId="77777777" w:rsidR="00501153" w:rsidRPr="00DE7CE3" w:rsidRDefault="00501153" w:rsidP="00DE7CE3">
            <w:pPr>
              <w:pStyle w:val="TableParagraph"/>
              <w:jc w:val="center"/>
              <w:rPr>
                <w:b/>
                <w:sz w:val="18"/>
                <w:szCs w:val="18"/>
              </w:rPr>
            </w:pPr>
            <w:r w:rsidRPr="00DE7CE3">
              <w:rPr>
                <w:b/>
                <w:sz w:val="18"/>
                <w:szCs w:val="18"/>
              </w:rPr>
              <w:t>ICIS Column</w:t>
            </w:r>
          </w:p>
        </w:tc>
        <w:tc>
          <w:tcPr>
            <w:tcW w:w="4410" w:type="dxa"/>
            <w:tcBorders>
              <w:left w:val="single" w:sz="4" w:space="0" w:color="000000"/>
            </w:tcBorders>
            <w:shd w:val="clear" w:color="auto" w:fill="CCFFCC"/>
          </w:tcPr>
          <w:p w14:paraId="7B614480" w14:textId="5FE5B6F2" w:rsidR="00501153" w:rsidRPr="00DE7CE3" w:rsidRDefault="00501153" w:rsidP="00DE7CE3">
            <w:pPr>
              <w:pStyle w:val="TableParagraph"/>
              <w:jc w:val="center"/>
              <w:rPr>
                <w:b/>
                <w:sz w:val="18"/>
                <w:szCs w:val="18"/>
              </w:rPr>
            </w:pPr>
            <w:r w:rsidRPr="00DE7CE3">
              <w:rPr>
                <w:b/>
                <w:sz w:val="18"/>
                <w:szCs w:val="18"/>
              </w:rPr>
              <w:t>Comments</w:t>
            </w:r>
          </w:p>
        </w:tc>
      </w:tr>
      <w:tr w:rsidR="00501153" w:rsidRPr="00DE7CE3" w14:paraId="4AE6C38D" w14:textId="77777777" w:rsidTr="00B0212B">
        <w:trPr>
          <w:trHeight w:hRule="exact" w:val="1123"/>
        </w:trPr>
        <w:tc>
          <w:tcPr>
            <w:tcW w:w="2628" w:type="dxa"/>
          </w:tcPr>
          <w:p w14:paraId="24BB021C" w14:textId="77777777" w:rsidR="00501153" w:rsidRPr="00DE7CE3" w:rsidRDefault="00501153">
            <w:pPr>
              <w:pStyle w:val="TableParagraph"/>
              <w:spacing w:line="223" w:lineRule="exact"/>
              <w:ind w:left="103"/>
              <w:rPr>
                <w:sz w:val="18"/>
                <w:szCs w:val="18"/>
              </w:rPr>
            </w:pPr>
            <w:r w:rsidRPr="00DE7CE3">
              <w:rPr>
                <w:sz w:val="18"/>
                <w:szCs w:val="18"/>
              </w:rPr>
              <w:t>EnforcementActionIdentifier</w:t>
            </w:r>
          </w:p>
        </w:tc>
        <w:tc>
          <w:tcPr>
            <w:tcW w:w="2037" w:type="dxa"/>
          </w:tcPr>
          <w:p w14:paraId="5E70AD32" w14:textId="77777777" w:rsidR="00501153" w:rsidRPr="00DE7CE3" w:rsidRDefault="00501153">
            <w:pPr>
              <w:rPr>
                <w:sz w:val="18"/>
                <w:szCs w:val="18"/>
              </w:rPr>
            </w:pPr>
          </w:p>
        </w:tc>
        <w:tc>
          <w:tcPr>
            <w:tcW w:w="3780" w:type="dxa"/>
            <w:tcBorders>
              <w:right w:val="single" w:sz="4" w:space="0" w:color="000000"/>
            </w:tcBorders>
          </w:tcPr>
          <w:p w14:paraId="23B151F9" w14:textId="77777777" w:rsidR="00501153" w:rsidRPr="00DE7CE3" w:rsidRDefault="00501153">
            <w:pPr>
              <w:pStyle w:val="TableParagraph"/>
              <w:spacing w:line="223" w:lineRule="exact"/>
              <w:ind w:left="103"/>
              <w:rPr>
                <w:sz w:val="18"/>
                <w:szCs w:val="18"/>
              </w:rPr>
            </w:pPr>
            <w:r w:rsidRPr="00DE7CE3">
              <w:rPr>
                <w:sz w:val="18"/>
                <w:szCs w:val="18"/>
              </w:rPr>
              <w:t>icis_enforcement.enf_identifier</w:t>
            </w:r>
          </w:p>
        </w:tc>
        <w:tc>
          <w:tcPr>
            <w:tcW w:w="4410" w:type="dxa"/>
            <w:tcBorders>
              <w:left w:val="single" w:sz="4" w:space="0" w:color="000000"/>
            </w:tcBorders>
          </w:tcPr>
          <w:p w14:paraId="64A28C21" w14:textId="48D9FC66" w:rsidR="00501153" w:rsidRPr="00DE7CE3" w:rsidRDefault="00501153">
            <w:pPr>
              <w:pStyle w:val="TableParagraph"/>
              <w:ind w:left="103" w:right="122"/>
              <w:rPr>
                <w:sz w:val="18"/>
                <w:szCs w:val="18"/>
              </w:rPr>
            </w:pPr>
            <w:r w:rsidRPr="00DE7CE3">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DE7CE3" w14:paraId="291EABB7" w14:textId="77777777" w:rsidTr="00B0212B">
        <w:trPr>
          <w:trHeight w:hRule="exact" w:val="2098"/>
        </w:trPr>
        <w:tc>
          <w:tcPr>
            <w:tcW w:w="2628" w:type="dxa"/>
          </w:tcPr>
          <w:p w14:paraId="11E8D1D7" w14:textId="77777777" w:rsidR="00501153" w:rsidRPr="00DE7CE3" w:rsidRDefault="00501153">
            <w:pPr>
              <w:pStyle w:val="TableParagraph"/>
              <w:spacing w:before="15"/>
              <w:ind w:left="103"/>
              <w:rPr>
                <w:sz w:val="18"/>
                <w:szCs w:val="18"/>
              </w:rPr>
            </w:pPr>
            <w:r w:rsidRPr="00DE7CE3">
              <w:rPr>
                <w:sz w:val="18"/>
                <w:szCs w:val="18"/>
              </w:rPr>
              <w:t>MilestoneTypeCode</w:t>
            </w:r>
          </w:p>
        </w:tc>
        <w:tc>
          <w:tcPr>
            <w:tcW w:w="2037" w:type="dxa"/>
          </w:tcPr>
          <w:p w14:paraId="6D20E54D" w14:textId="77777777" w:rsidR="00501153" w:rsidRPr="00DE7CE3" w:rsidRDefault="00501153">
            <w:pPr>
              <w:rPr>
                <w:sz w:val="18"/>
                <w:szCs w:val="18"/>
              </w:rPr>
            </w:pPr>
          </w:p>
        </w:tc>
        <w:tc>
          <w:tcPr>
            <w:tcW w:w="3780" w:type="dxa"/>
            <w:tcBorders>
              <w:right w:val="single" w:sz="4" w:space="0" w:color="000000"/>
            </w:tcBorders>
          </w:tcPr>
          <w:p w14:paraId="69D76518" w14:textId="780EEE5C" w:rsidR="00501153" w:rsidRPr="00DE7CE3" w:rsidRDefault="00501153" w:rsidP="006866C0">
            <w:pPr>
              <w:pStyle w:val="TableParagraph"/>
              <w:spacing w:before="15"/>
              <w:ind w:left="103"/>
              <w:rPr>
                <w:sz w:val="18"/>
                <w:szCs w:val="18"/>
              </w:rPr>
            </w:pPr>
            <w:r w:rsidRPr="00DE7CE3">
              <w:rPr>
                <w:sz w:val="18"/>
                <w:szCs w:val="18"/>
              </w:rPr>
              <w:t>icis_sub_activity.sub_activity_type_code</w:t>
            </w:r>
          </w:p>
        </w:tc>
        <w:tc>
          <w:tcPr>
            <w:tcW w:w="4410" w:type="dxa"/>
            <w:tcBorders>
              <w:left w:val="single" w:sz="4" w:space="0" w:color="000000"/>
            </w:tcBorders>
          </w:tcPr>
          <w:p w14:paraId="074E4B59" w14:textId="77777777" w:rsidR="00501153" w:rsidRPr="00DE7CE3" w:rsidRDefault="00501153" w:rsidP="00A44AFE">
            <w:pPr>
              <w:pStyle w:val="TableParagraph"/>
              <w:spacing w:before="15"/>
              <w:ind w:left="103" w:right="34"/>
              <w:jc w:val="both"/>
              <w:rPr>
                <w:sz w:val="18"/>
                <w:szCs w:val="18"/>
              </w:rPr>
            </w:pPr>
            <w:r w:rsidRPr="00DE7CE3">
              <w:rPr>
                <w:sz w:val="18"/>
                <w:szCs w:val="18"/>
              </w:rPr>
              <w:t>For a Judicial Formal Enforcement Action, Milestone Type Code</w:t>
            </w:r>
            <w:r w:rsidRPr="00DE7CE3">
              <w:rPr>
                <w:spacing w:val="-12"/>
                <w:sz w:val="18"/>
                <w:szCs w:val="18"/>
              </w:rPr>
              <w:t xml:space="preserve"> </w:t>
            </w:r>
            <w:r w:rsidRPr="00DE7CE3">
              <w:rPr>
                <w:sz w:val="18"/>
                <w:szCs w:val="18"/>
              </w:rPr>
              <w:t>must be one of the</w:t>
            </w:r>
            <w:r w:rsidRPr="00DE7CE3">
              <w:rPr>
                <w:spacing w:val="-10"/>
                <w:sz w:val="18"/>
                <w:szCs w:val="18"/>
              </w:rPr>
              <w:t xml:space="preserve"> </w:t>
            </w:r>
            <w:r w:rsidRPr="00DE7CE3">
              <w:rPr>
                <w:sz w:val="18"/>
                <w:szCs w:val="18"/>
              </w:rPr>
              <w:t>following:</w:t>
            </w:r>
          </w:p>
          <w:p w14:paraId="61AD51F3"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RSAGJ (Referred to</w:t>
            </w:r>
            <w:r w:rsidRPr="00DE7CE3">
              <w:rPr>
                <w:spacing w:val="-8"/>
                <w:sz w:val="18"/>
                <w:szCs w:val="18"/>
              </w:rPr>
              <w:t xml:space="preserve"> </w:t>
            </w:r>
            <w:r w:rsidRPr="00DE7CE3">
              <w:rPr>
                <w:sz w:val="18"/>
                <w:szCs w:val="18"/>
              </w:rPr>
              <w:t>State Attorney</w:t>
            </w:r>
            <w:r w:rsidRPr="00DE7CE3">
              <w:rPr>
                <w:spacing w:val="-9"/>
                <w:sz w:val="18"/>
                <w:szCs w:val="18"/>
              </w:rPr>
              <w:t xml:space="preserve"> </w:t>
            </w:r>
            <w:r w:rsidRPr="00DE7CE3">
              <w:rPr>
                <w:sz w:val="18"/>
                <w:szCs w:val="18"/>
              </w:rPr>
              <w:t>General)</w:t>
            </w:r>
          </w:p>
          <w:p w14:paraId="512DAF18"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CMF (Complaint Filed</w:t>
            </w:r>
            <w:r w:rsidRPr="00DE7CE3">
              <w:rPr>
                <w:spacing w:val="-8"/>
                <w:sz w:val="18"/>
                <w:szCs w:val="18"/>
              </w:rPr>
              <w:t xml:space="preserve"> </w:t>
            </w:r>
            <w:r w:rsidRPr="00DE7CE3">
              <w:rPr>
                <w:sz w:val="18"/>
                <w:szCs w:val="18"/>
              </w:rPr>
              <w:t>with Court)</w:t>
            </w:r>
          </w:p>
          <w:p w14:paraId="60A3010F"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CLOSE (Enforcement</w:t>
            </w:r>
            <w:r w:rsidRPr="00DE7CE3">
              <w:rPr>
                <w:spacing w:val="-9"/>
                <w:sz w:val="18"/>
                <w:szCs w:val="18"/>
              </w:rPr>
              <w:t xml:space="preserve"> </w:t>
            </w:r>
            <w:r w:rsidRPr="00DE7CE3">
              <w:rPr>
                <w:sz w:val="18"/>
                <w:szCs w:val="18"/>
              </w:rPr>
              <w:t>Action Closed)</w:t>
            </w:r>
          </w:p>
          <w:p w14:paraId="67CC369E" w14:textId="77777777" w:rsidR="00501153" w:rsidRPr="00DE7CE3" w:rsidRDefault="00501153" w:rsidP="00A44AFE">
            <w:pPr>
              <w:pStyle w:val="TableParagraph"/>
              <w:spacing w:before="41"/>
              <w:ind w:left="103" w:right="34"/>
              <w:rPr>
                <w:sz w:val="18"/>
                <w:szCs w:val="18"/>
              </w:rPr>
            </w:pPr>
            <w:r w:rsidRPr="00DE7CE3">
              <w:rPr>
                <w:sz w:val="18"/>
                <w:szCs w:val="18"/>
              </w:rPr>
              <w:t>For an Administrative Formal Enforcement Action, Milestone Type Code must be one of the following:</w:t>
            </w:r>
          </w:p>
          <w:p w14:paraId="000C8FCD" w14:textId="77777777"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CPOA</w:t>
            </w:r>
            <w:r w:rsidRPr="00DE7CE3">
              <w:rPr>
                <w:spacing w:val="-7"/>
                <w:sz w:val="18"/>
                <w:szCs w:val="18"/>
              </w:rPr>
              <w:t xml:space="preserve"> </w:t>
            </w:r>
            <w:r w:rsidRPr="00DE7CE3">
              <w:rPr>
                <w:sz w:val="18"/>
                <w:szCs w:val="18"/>
              </w:rPr>
              <w:t>(Complaint/Proposed Order)</w:t>
            </w:r>
          </w:p>
          <w:p w14:paraId="686C9861" w14:textId="689039F6"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CLSA (Enforcement</w:t>
            </w:r>
            <w:r w:rsidRPr="00DE7CE3">
              <w:rPr>
                <w:spacing w:val="-9"/>
                <w:sz w:val="18"/>
                <w:szCs w:val="18"/>
              </w:rPr>
              <w:t xml:space="preserve"> </w:t>
            </w:r>
            <w:r w:rsidRPr="00DE7CE3">
              <w:rPr>
                <w:sz w:val="18"/>
                <w:szCs w:val="18"/>
              </w:rPr>
              <w:t>Action Closed)</w:t>
            </w:r>
          </w:p>
        </w:tc>
      </w:tr>
      <w:tr w:rsidR="00501153" w:rsidRPr="00DE7CE3" w14:paraId="1309044A" w14:textId="77777777" w:rsidTr="00B0212B">
        <w:trPr>
          <w:trHeight w:hRule="exact" w:val="317"/>
        </w:trPr>
        <w:tc>
          <w:tcPr>
            <w:tcW w:w="2628" w:type="dxa"/>
          </w:tcPr>
          <w:p w14:paraId="7B0321E4" w14:textId="77777777" w:rsidR="00501153" w:rsidRPr="00DE7CE3" w:rsidRDefault="00501153">
            <w:pPr>
              <w:pStyle w:val="TableParagraph"/>
              <w:spacing w:before="15"/>
              <w:ind w:left="103"/>
              <w:rPr>
                <w:sz w:val="18"/>
                <w:szCs w:val="18"/>
              </w:rPr>
            </w:pPr>
            <w:r w:rsidRPr="00DE7CE3">
              <w:rPr>
                <w:sz w:val="18"/>
                <w:szCs w:val="18"/>
              </w:rPr>
              <w:t>MilestonePlannedDate</w:t>
            </w:r>
          </w:p>
        </w:tc>
        <w:tc>
          <w:tcPr>
            <w:tcW w:w="2037" w:type="dxa"/>
          </w:tcPr>
          <w:p w14:paraId="3A0C81E5" w14:textId="77777777" w:rsidR="00501153" w:rsidRPr="00DE7CE3" w:rsidRDefault="00501153">
            <w:pPr>
              <w:rPr>
                <w:sz w:val="18"/>
                <w:szCs w:val="18"/>
              </w:rPr>
            </w:pPr>
          </w:p>
        </w:tc>
        <w:tc>
          <w:tcPr>
            <w:tcW w:w="3780" w:type="dxa"/>
            <w:tcBorders>
              <w:right w:val="single" w:sz="4" w:space="0" w:color="000000"/>
            </w:tcBorders>
          </w:tcPr>
          <w:p w14:paraId="0CE01239" w14:textId="77777777" w:rsidR="00501153" w:rsidRPr="00DE7CE3" w:rsidRDefault="00501153">
            <w:pPr>
              <w:pStyle w:val="TableParagraph"/>
              <w:spacing w:before="15"/>
              <w:ind w:left="103"/>
              <w:rPr>
                <w:sz w:val="18"/>
                <w:szCs w:val="18"/>
              </w:rPr>
            </w:pPr>
            <w:r w:rsidRPr="00DE7CE3">
              <w:rPr>
                <w:sz w:val="18"/>
                <w:szCs w:val="18"/>
              </w:rPr>
              <w:t>icis_sub_activity.planned_date</w:t>
            </w:r>
          </w:p>
        </w:tc>
        <w:tc>
          <w:tcPr>
            <w:tcW w:w="4410" w:type="dxa"/>
            <w:tcBorders>
              <w:left w:val="single" w:sz="4" w:space="0" w:color="000000"/>
            </w:tcBorders>
          </w:tcPr>
          <w:p w14:paraId="0B27DAFE" w14:textId="77777777" w:rsidR="00501153" w:rsidRPr="00DE7CE3" w:rsidRDefault="00501153">
            <w:pPr>
              <w:rPr>
                <w:sz w:val="18"/>
                <w:szCs w:val="18"/>
              </w:rPr>
            </w:pPr>
          </w:p>
        </w:tc>
      </w:tr>
      <w:tr w:rsidR="00501153" w:rsidRPr="00DE7CE3" w14:paraId="2F63A13D" w14:textId="77777777" w:rsidTr="00B0212B">
        <w:trPr>
          <w:trHeight w:hRule="exact" w:val="317"/>
        </w:trPr>
        <w:tc>
          <w:tcPr>
            <w:tcW w:w="2628" w:type="dxa"/>
          </w:tcPr>
          <w:p w14:paraId="5BF63F55" w14:textId="77777777" w:rsidR="00501153" w:rsidRPr="00DE7CE3" w:rsidRDefault="00501153">
            <w:pPr>
              <w:pStyle w:val="TableParagraph"/>
              <w:spacing w:before="18"/>
              <w:ind w:left="103"/>
              <w:rPr>
                <w:sz w:val="18"/>
                <w:szCs w:val="18"/>
              </w:rPr>
            </w:pPr>
            <w:r w:rsidRPr="00DE7CE3">
              <w:rPr>
                <w:sz w:val="18"/>
                <w:szCs w:val="18"/>
              </w:rPr>
              <w:t>MilestoneActualDate</w:t>
            </w:r>
          </w:p>
        </w:tc>
        <w:tc>
          <w:tcPr>
            <w:tcW w:w="2037" w:type="dxa"/>
          </w:tcPr>
          <w:p w14:paraId="63686608" w14:textId="77777777" w:rsidR="00501153" w:rsidRPr="00DE7CE3" w:rsidRDefault="00501153">
            <w:pPr>
              <w:rPr>
                <w:sz w:val="18"/>
                <w:szCs w:val="18"/>
              </w:rPr>
            </w:pPr>
          </w:p>
        </w:tc>
        <w:tc>
          <w:tcPr>
            <w:tcW w:w="3780" w:type="dxa"/>
            <w:tcBorders>
              <w:right w:val="single" w:sz="4" w:space="0" w:color="000000"/>
            </w:tcBorders>
          </w:tcPr>
          <w:p w14:paraId="371F2B9B" w14:textId="77777777" w:rsidR="00501153" w:rsidRPr="00DE7CE3" w:rsidRDefault="00501153">
            <w:pPr>
              <w:pStyle w:val="TableParagraph"/>
              <w:spacing w:before="18"/>
              <w:ind w:left="103"/>
              <w:rPr>
                <w:sz w:val="18"/>
                <w:szCs w:val="18"/>
              </w:rPr>
            </w:pPr>
            <w:r w:rsidRPr="00DE7CE3">
              <w:rPr>
                <w:sz w:val="18"/>
                <w:szCs w:val="18"/>
              </w:rPr>
              <w:t>icis_sub_activity.actual_date</w:t>
            </w:r>
          </w:p>
        </w:tc>
        <w:tc>
          <w:tcPr>
            <w:tcW w:w="4410" w:type="dxa"/>
            <w:tcBorders>
              <w:left w:val="single" w:sz="4" w:space="0" w:color="000000"/>
            </w:tcBorders>
          </w:tcPr>
          <w:p w14:paraId="41D8A5F6" w14:textId="77777777" w:rsidR="00501153" w:rsidRPr="00DE7CE3" w:rsidRDefault="00501153">
            <w:pPr>
              <w:pStyle w:val="TableParagraph"/>
              <w:spacing w:line="228" w:lineRule="exact"/>
              <w:ind w:left="103"/>
              <w:rPr>
                <w:sz w:val="18"/>
                <w:szCs w:val="18"/>
              </w:rPr>
            </w:pPr>
            <w:r w:rsidRPr="00DE7CE3">
              <w:rPr>
                <w:sz w:val="18"/>
                <w:szCs w:val="18"/>
              </w:rPr>
              <w:t>Must be on or before the date of the submission.</w:t>
            </w:r>
          </w:p>
        </w:tc>
      </w:tr>
    </w:tbl>
    <w:p w14:paraId="1C2D76F5" w14:textId="77777777" w:rsidR="000C6C5E" w:rsidRPr="00A44AFE" w:rsidRDefault="000C6C5E" w:rsidP="00A44AFE">
      <w:pPr>
        <w:rPr>
          <w:rFonts w:ascii="Times New Roman" w:hAnsi="Times New Roman" w:cs="Times New Roman"/>
          <w:bCs/>
        </w:rPr>
      </w:pPr>
    </w:p>
    <w:p w14:paraId="173947A9" w14:textId="77777777" w:rsidR="000C6C5E" w:rsidRPr="00A44AFE" w:rsidRDefault="000C6C5E" w:rsidP="00A44AFE">
      <w:pPr>
        <w:rPr>
          <w:rFonts w:ascii="Times New Roman" w:hAnsi="Times New Roman" w:cs="Times New Roman"/>
          <w:bCs/>
        </w:rPr>
      </w:pPr>
    </w:p>
    <w:p w14:paraId="0B7EC9C8" w14:textId="41C127ED" w:rsidR="000C6C5E" w:rsidRDefault="00864E7C" w:rsidP="00864E7C">
      <w:pPr>
        <w:pStyle w:val="Heading3"/>
      </w:pPr>
      <w:bookmarkStart w:id="239" w:name="_bookmark141"/>
      <w:bookmarkStart w:id="240" w:name="_Toc170912871"/>
      <w:bookmarkEnd w:id="239"/>
      <w:r>
        <w:t xml:space="preserve">8.23.2 </w:t>
      </w:r>
      <w:r w:rsidR="008C42BC">
        <w:t>Rules for Parsing State NPDES Submitted Enforcement Action Milestone XML</w:t>
      </w:r>
      <w:r w:rsidR="008C42BC">
        <w:rPr>
          <w:spacing w:val="-18"/>
        </w:rPr>
        <w:t xml:space="preserve"> </w:t>
      </w:r>
      <w:r w:rsidR="008C42BC">
        <w:t>Files</w:t>
      </w:r>
      <w:bookmarkEnd w:id="240"/>
    </w:p>
    <w:p w14:paraId="68054BC5" w14:textId="77777777" w:rsidR="000C6C5E" w:rsidRPr="00A44AFE" w:rsidRDefault="008C42BC" w:rsidP="000C7FCD">
      <w:pPr>
        <w:pStyle w:val="BodyText"/>
        <w:jc w:val="both"/>
        <w:rPr>
          <w:sz w:val="22"/>
          <w:szCs w:val="22"/>
        </w:rPr>
      </w:pPr>
      <w:r w:rsidRPr="00A44AFE">
        <w:rPr>
          <w:sz w:val="22"/>
          <w:szCs w:val="22"/>
        </w:rPr>
        <w:t>A summary of rules for processing enforcement action milestone data is provided in this section. Detailed explanations of these rules with examples can be found in the ICIS Enforcement Action Milestone Technical Specification document.</w:t>
      </w:r>
    </w:p>
    <w:p w14:paraId="2E38B70F" w14:textId="77777777" w:rsidR="000C6C5E" w:rsidRPr="000C7FCD" w:rsidRDefault="000C6C5E" w:rsidP="000C7FCD">
      <w:pPr>
        <w:pStyle w:val="BodyText"/>
        <w:jc w:val="both"/>
        <w:rPr>
          <w:sz w:val="22"/>
          <w:szCs w:val="22"/>
        </w:rPr>
      </w:pPr>
    </w:p>
    <w:p w14:paraId="50D382E7" w14:textId="77777777" w:rsidR="000C6C5E" w:rsidRDefault="008C42BC" w:rsidP="00BD5F17">
      <w:pPr>
        <w:pStyle w:val="Heading4"/>
      </w:pPr>
      <w:r>
        <w:lastRenderedPageBreak/>
        <w:t>OVERALL</w:t>
      </w:r>
    </w:p>
    <w:p w14:paraId="5D51CA8F" w14:textId="77777777" w:rsidR="000C6C5E" w:rsidRPr="00A44AFE" w:rsidRDefault="008C42BC" w:rsidP="00F92DCA">
      <w:pPr>
        <w:pStyle w:val="ListParagraph"/>
        <w:numPr>
          <w:ilvl w:val="3"/>
          <w:numId w:val="162"/>
        </w:numPr>
        <w:ind w:left="720" w:right="86"/>
        <w:jc w:val="both"/>
      </w:pPr>
      <w:r w:rsidRPr="00A44AFE">
        <w:t>ICIS reference tables have codes that are either Active or Inactive. Inactive codes were migrated from legacy data but the code is not being used anymore and cannot be selected when adding a new code in ICIS. Active codes were both migrated from legacy data and newly created codes for ICIS and can be selected when adding a new code in ICIS.</w:t>
      </w:r>
    </w:p>
    <w:p w14:paraId="25D4A658" w14:textId="77777777" w:rsidR="000C6C5E" w:rsidRPr="00A44AFE" w:rsidRDefault="008C42BC" w:rsidP="00F92DCA">
      <w:pPr>
        <w:pStyle w:val="ListParagraph"/>
        <w:numPr>
          <w:ilvl w:val="0"/>
          <w:numId w:val="158"/>
        </w:numPr>
        <w:ind w:left="720" w:right="8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69FE4200" w14:textId="77777777" w:rsidR="000C6C5E" w:rsidRPr="00A44AFE" w:rsidRDefault="000C6C5E" w:rsidP="00A44AFE">
      <w:pPr>
        <w:pStyle w:val="BodyText"/>
        <w:ind w:left="720" w:right="86" w:hanging="360"/>
        <w:jc w:val="both"/>
        <w:rPr>
          <w:sz w:val="22"/>
          <w:szCs w:val="22"/>
        </w:rPr>
      </w:pPr>
    </w:p>
    <w:p w14:paraId="5A36F781" w14:textId="77777777" w:rsidR="000C6C5E" w:rsidRDefault="008C42BC" w:rsidP="00BD5F17">
      <w:pPr>
        <w:pStyle w:val="Heading4"/>
      </w:pPr>
      <w:r>
        <w:t>REPLACE</w:t>
      </w:r>
    </w:p>
    <w:p w14:paraId="09C1F339" w14:textId="77777777" w:rsidR="000C6C5E" w:rsidRPr="00A44AFE" w:rsidRDefault="008C42BC" w:rsidP="00F92DCA">
      <w:pPr>
        <w:pStyle w:val="ListParagraph"/>
        <w:numPr>
          <w:ilvl w:val="3"/>
          <w:numId w:val="162"/>
        </w:numPr>
        <w:ind w:left="720" w:right="86"/>
        <w:jc w:val="both"/>
      </w:pPr>
      <w:r w:rsidRPr="00A44AFE">
        <w:t>A Replace transaction will result in a change to data within an existing enforcement action milestone record in ICIS. Milestones cannot be added or removed from ICIS. If an asterisk is used in a tag to blank out a non-mandatory field in ICIS it will be ignored.</w:t>
      </w:r>
    </w:p>
    <w:p w14:paraId="56F65E83" w14:textId="460BD333" w:rsidR="000C6C5E" w:rsidRPr="00A44AFE" w:rsidRDefault="008C42BC" w:rsidP="00F92DCA">
      <w:pPr>
        <w:pStyle w:val="ListParagraph"/>
        <w:numPr>
          <w:ilvl w:val="3"/>
          <w:numId w:val="162"/>
        </w:numPr>
        <w:ind w:left="720" w:right="86"/>
        <w:jc w:val="both"/>
      </w:pPr>
      <w:r w:rsidRPr="00A44AFE">
        <w:t>A Replace transaction must have all mandatory tags and at least one optional tag.</w:t>
      </w:r>
    </w:p>
    <w:p w14:paraId="4494B1C3" w14:textId="4AE13ED1" w:rsidR="000C6C5E" w:rsidRPr="00A44AFE" w:rsidRDefault="008C42BC" w:rsidP="00F92DCA">
      <w:pPr>
        <w:pStyle w:val="ListParagraph"/>
        <w:numPr>
          <w:ilvl w:val="3"/>
          <w:numId w:val="162"/>
        </w:numPr>
        <w:ind w:left="720" w:right="86"/>
        <w:jc w:val="both"/>
      </w:pPr>
      <w:r w:rsidRPr="00A44AFE">
        <w:t>Any replace transaction for an enforcement action milestone in ICIS will have only the tags that are present saved to their corresponding fields in ICIS. All of the other fields in ICIS will be blanked out.</w:t>
      </w:r>
    </w:p>
    <w:p w14:paraId="17746E71" w14:textId="77777777" w:rsidR="000C6C5E" w:rsidRPr="00A44AFE" w:rsidRDefault="008C42BC" w:rsidP="00F92DCA">
      <w:pPr>
        <w:pStyle w:val="ListParagraph"/>
        <w:numPr>
          <w:ilvl w:val="3"/>
          <w:numId w:val="162"/>
        </w:numPr>
        <w:ind w:left="720" w:right="86"/>
        <w:jc w:val="both"/>
      </w:pPr>
      <w:r w:rsidRPr="00A44AFE">
        <w:t>For Judicial enforcement actions, ICIS milestones actual dates must be in chronological order. The Referred to State Attorney General Actual Date must be on or after the date the enforcement action was added to ICIS. The Complaint Filed with Court Actual Date must be on or after the Referred to State Attorney General Actual Date. The Enforcement Action Closed Actual Date must be on or after the Complaint Filed with Court Actual Date and the NPDES Closed Actual Date that is generated by ICIS.</w:t>
      </w:r>
    </w:p>
    <w:p w14:paraId="68BDAE67" w14:textId="77777777" w:rsidR="000C6C5E" w:rsidRPr="00A44AFE" w:rsidRDefault="008C42BC" w:rsidP="00F92DCA">
      <w:pPr>
        <w:pStyle w:val="ListParagraph"/>
        <w:numPr>
          <w:ilvl w:val="3"/>
          <w:numId w:val="162"/>
        </w:numPr>
        <w:ind w:left="720" w:right="86"/>
        <w:jc w:val="both"/>
      </w:pPr>
      <w:r w:rsidRPr="00A44AFE">
        <w:t>For Administrative enforcement actions, ICIS milestone actual dates must be in chronological order. The Complaint/Proposed Order Actual Date must be on or after the date the enforcement action was added to ICIS. The Enforcement Action Closed Actual Date must be on or after the Complaint/Proposed Order Actual Date and the NPDES Closed Actual Date that is generated by ICIS.</w:t>
      </w:r>
    </w:p>
    <w:p w14:paraId="4FD89EF3" w14:textId="77777777" w:rsidR="000C6C5E" w:rsidRDefault="008C42BC" w:rsidP="00F92DCA">
      <w:pPr>
        <w:pStyle w:val="ListParagraph"/>
        <w:numPr>
          <w:ilvl w:val="3"/>
          <w:numId w:val="162"/>
        </w:numPr>
        <w:ind w:left="720" w:right="86"/>
        <w:jc w:val="both"/>
        <w:rPr>
          <w:sz w:val="24"/>
        </w:rPr>
      </w:pPr>
      <w:r w:rsidRPr="00A44AFE">
        <w:t>The Complaint/Proposed Order Actual Date cannot be deleted when a Final Order exists for the Enforcement Action</w:t>
      </w:r>
      <w:r>
        <w:rPr>
          <w:sz w:val="24"/>
        </w:rPr>
        <w:t xml:space="preserve"> and</w:t>
      </w:r>
      <w:r>
        <w:rPr>
          <w:spacing w:val="-19"/>
          <w:sz w:val="24"/>
        </w:rPr>
        <w:t xml:space="preserve"> </w:t>
      </w:r>
      <w:r>
        <w:rPr>
          <w:sz w:val="24"/>
        </w:rPr>
        <w:t>the Final Order Issued Date does not</w:t>
      </w:r>
      <w:r>
        <w:rPr>
          <w:spacing w:val="-4"/>
          <w:sz w:val="24"/>
        </w:rPr>
        <w:t xml:space="preserve"> </w:t>
      </w:r>
      <w:r>
        <w:rPr>
          <w:sz w:val="24"/>
        </w:rPr>
        <w:t>exist.</w:t>
      </w:r>
    </w:p>
    <w:p w14:paraId="4456C1F2" w14:textId="60916A36" w:rsidR="000C6C5E" w:rsidRDefault="000C6C5E" w:rsidP="00A44AFE">
      <w:pPr>
        <w:pStyle w:val="ListParagraph"/>
        <w:ind w:left="720" w:right="86" w:firstLine="0"/>
        <w:jc w:val="both"/>
      </w:pPr>
    </w:p>
    <w:p w14:paraId="45A47C26" w14:textId="77777777" w:rsidR="00A44AFE" w:rsidRPr="00A44AFE" w:rsidRDefault="00A44AFE" w:rsidP="00A44AFE">
      <w:pPr>
        <w:pStyle w:val="ListParagraph"/>
        <w:ind w:left="720" w:right="86" w:firstLine="0"/>
        <w:jc w:val="both"/>
      </w:pPr>
    </w:p>
    <w:p w14:paraId="4F5B2972" w14:textId="4A1B1656" w:rsidR="000C6C5E" w:rsidRDefault="00650E70" w:rsidP="006E623B">
      <w:pPr>
        <w:pStyle w:val="Heading2"/>
      </w:pPr>
      <w:bookmarkStart w:id="241" w:name="_bookmark142"/>
      <w:bookmarkStart w:id="242" w:name="_Toc170912872"/>
      <w:bookmarkEnd w:id="241"/>
      <w:r>
        <w:lastRenderedPageBreak/>
        <w:t>8.24</w:t>
      </w:r>
      <w:r>
        <w:tab/>
      </w:r>
      <w:r w:rsidR="008C42BC">
        <w:t>ENFORCEMENT ACTION VIOLATION LINKAGE MAPPING AND</w:t>
      </w:r>
      <w:r w:rsidR="008C42BC">
        <w:rPr>
          <w:spacing w:val="-15"/>
        </w:rPr>
        <w:t xml:space="preserve"> </w:t>
      </w:r>
      <w:r w:rsidR="008C42BC">
        <w:t>RULES</w:t>
      </w:r>
      <w:bookmarkEnd w:id="242"/>
    </w:p>
    <w:p w14:paraId="7751CDA8" w14:textId="77777777" w:rsidR="000C6C5E" w:rsidRPr="00A44AFE" w:rsidRDefault="000C6C5E" w:rsidP="00A44AFE">
      <w:pPr>
        <w:pStyle w:val="ListParagraph"/>
        <w:keepNext/>
        <w:ind w:left="720" w:right="86" w:firstLine="0"/>
        <w:jc w:val="both"/>
      </w:pPr>
    </w:p>
    <w:p w14:paraId="184B9EAB" w14:textId="4ADABEF4" w:rsidR="000C6C5E" w:rsidRDefault="00864E7C" w:rsidP="00A44AFE">
      <w:pPr>
        <w:pStyle w:val="Heading3"/>
      </w:pPr>
      <w:bookmarkStart w:id="243" w:name="_bookmark143"/>
      <w:bookmarkStart w:id="244" w:name="_Toc170912873"/>
      <w:bookmarkEnd w:id="243"/>
      <w:r w:rsidRPr="00864E7C">
        <w:t xml:space="preserve">8.24.1 </w:t>
      </w:r>
      <w:r w:rsidR="008C42BC">
        <w:t>Enforcement Action Violation Linkage</w:t>
      </w:r>
      <w:r w:rsidR="008C42BC">
        <w:rPr>
          <w:spacing w:val="-9"/>
        </w:rPr>
        <w:t xml:space="preserve"> </w:t>
      </w:r>
      <w:r w:rsidR="008C42BC">
        <w:t>Mapping</w:t>
      </w:r>
      <w:bookmarkEnd w:id="244"/>
    </w:p>
    <w:p w14:paraId="2812CAAF" w14:textId="77777777" w:rsidR="000C6C5E" w:rsidRPr="00A44AFE" w:rsidRDefault="000C6C5E" w:rsidP="00A44AFE">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501153" w:rsidRPr="00A44AFE" w14:paraId="6DFA9277" w14:textId="77777777" w:rsidTr="00501153">
        <w:trPr>
          <w:trHeight w:hRule="exact" w:val="698"/>
          <w:tblHeader/>
        </w:trPr>
        <w:tc>
          <w:tcPr>
            <w:tcW w:w="2628" w:type="dxa"/>
            <w:shd w:val="clear" w:color="auto" w:fill="CCFFCC"/>
          </w:tcPr>
          <w:p w14:paraId="549CD1E5" w14:textId="77777777" w:rsidR="00501153" w:rsidRPr="00A44AFE" w:rsidRDefault="00501153" w:rsidP="00A44AFE">
            <w:pPr>
              <w:pStyle w:val="TableParagraph"/>
              <w:jc w:val="center"/>
              <w:rPr>
                <w:b/>
                <w:sz w:val="18"/>
                <w:szCs w:val="18"/>
              </w:rPr>
            </w:pPr>
            <w:r w:rsidRPr="00A44AFE">
              <w:rPr>
                <w:b/>
                <w:sz w:val="18"/>
                <w:szCs w:val="18"/>
              </w:rPr>
              <w:t>XML Tag Name</w:t>
            </w:r>
          </w:p>
        </w:tc>
        <w:tc>
          <w:tcPr>
            <w:tcW w:w="2037" w:type="dxa"/>
            <w:shd w:val="clear" w:color="auto" w:fill="CCFFCC"/>
          </w:tcPr>
          <w:p w14:paraId="592097FD" w14:textId="77777777" w:rsidR="00501153" w:rsidRPr="00A44AFE" w:rsidRDefault="00501153" w:rsidP="00A44AFE">
            <w:pPr>
              <w:pStyle w:val="TableParagraph"/>
              <w:ind w:right="133"/>
              <w:jc w:val="center"/>
              <w:rPr>
                <w:b/>
                <w:sz w:val="18"/>
                <w:szCs w:val="18"/>
              </w:rPr>
            </w:pPr>
            <w:r w:rsidRPr="00A44AFE">
              <w:rPr>
                <w:b/>
                <w:sz w:val="18"/>
                <w:szCs w:val="18"/>
              </w:rPr>
              <w:t>ICIS Code Table</w:t>
            </w:r>
          </w:p>
        </w:tc>
        <w:tc>
          <w:tcPr>
            <w:tcW w:w="3870" w:type="dxa"/>
            <w:tcBorders>
              <w:right w:val="single" w:sz="4" w:space="0" w:color="000000"/>
            </w:tcBorders>
            <w:shd w:val="clear" w:color="auto" w:fill="CCFFCC"/>
          </w:tcPr>
          <w:p w14:paraId="436400BC" w14:textId="2F3954E5"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12A56403" w14:textId="77777777" w:rsidR="00501153" w:rsidRPr="00A44AFE" w:rsidRDefault="00501153" w:rsidP="00A44AFE">
            <w:pPr>
              <w:pStyle w:val="TableParagraph"/>
              <w:ind w:left="49"/>
              <w:jc w:val="center"/>
              <w:rPr>
                <w:b/>
                <w:sz w:val="18"/>
                <w:szCs w:val="18"/>
              </w:rPr>
            </w:pPr>
            <w:r w:rsidRPr="00A44AFE">
              <w:rPr>
                <w:b/>
                <w:sz w:val="18"/>
                <w:szCs w:val="18"/>
              </w:rPr>
              <w:t>Comments</w:t>
            </w:r>
          </w:p>
        </w:tc>
      </w:tr>
      <w:tr w:rsidR="00501153" w:rsidRPr="00A44AFE" w14:paraId="7DBDB7C0" w14:textId="77777777" w:rsidTr="00B0212B">
        <w:trPr>
          <w:trHeight w:hRule="exact" w:val="1123"/>
        </w:trPr>
        <w:tc>
          <w:tcPr>
            <w:tcW w:w="2628" w:type="dxa"/>
          </w:tcPr>
          <w:p w14:paraId="40D1D518" w14:textId="77777777" w:rsidR="00501153" w:rsidRPr="00A44AFE" w:rsidRDefault="00501153">
            <w:pPr>
              <w:pStyle w:val="TableParagraph"/>
              <w:spacing w:line="226" w:lineRule="exact"/>
              <w:ind w:left="103"/>
              <w:rPr>
                <w:sz w:val="18"/>
                <w:szCs w:val="18"/>
              </w:rPr>
            </w:pPr>
            <w:r w:rsidRPr="00A44AFE">
              <w:rPr>
                <w:sz w:val="18"/>
                <w:szCs w:val="18"/>
              </w:rPr>
              <w:t>EnforcementActionIdentifier</w:t>
            </w:r>
          </w:p>
        </w:tc>
        <w:tc>
          <w:tcPr>
            <w:tcW w:w="2037" w:type="dxa"/>
          </w:tcPr>
          <w:p w14:paraId="14757EAE" w14:textId="77777777" w:rsidR="00501153" w:rsidRPr="00A44AFE" w:rsidRDefault="00501153">
            <w:pPr>
              <w:rPr>
                <w:sz w:val="18"/>
                <w:szCs w:val="18"/>
              </w:rPr>
            </w:pPr>
          </w:p>
        </w:tc>
        <w:tc>
          <w:tcPr>
            <w:tcW w:w="3870" w:type="dxa"/>
            <w:tcBorders>
              <w:right w:val="single" w:sz="4" w:space="0" w:color="000000"/>
            </w:tcBorders>
          </w:tcPr>
          <w:p w14:paraId="7A899899" w14:textId="77777777" w:rsidR="00501153" w:rsidRPr="00A44AFE" w:rsidRDefault="00501153" w:rsidP="00A22883">
            <w:pPr>
              <w:pStyle w:val="TableParagraph"/>
              <w:spacing w:line="226" w:lineRule="exact"/>
              <w:ind w:left="103"/>
              <w:rPr>
                <w:sz w:val="18"/>
                <w:szCs w:val="18"/>
              </w:rPr>
            </w:pPr>
            <w:r w:rsidRPr="00A44AFE">
              <w:rPr>
                <w:sz w:val="18"/>
                <w:szCs w:val="18"/>
              </w:rPr>
              <w:t>icis_enforcement.enf_identifier</w:t>
            </w:r>
          </w:p>
        </w:tc>
        <w:tc>
          <w:tcPr>
            <w:tcW w:w="4410" w:type="dxa"/>
            <w:tcBorders>
              <w:left w:val="single" w:sz="4" w:space="0" w:color="000000"/>
            </w:tcBorders>
          </w:tcPr>
          <w:p w14:paraId="0BB0190D" w14:textId="095DCFC6" w:rsidR="00501153" w:rsidRPr="00A44AFE" w:rsidRDefault="00501153">
            <w:pPr>
              <w:pStyle w:val="TableParagraph"/>
              <w:ind w:left="103" w:right="122"/>
              <w:rPr>
                <w:sz w:val="18"/>
                <w:szCs w:val="18"/>
              </w:rPr>
            </w:pPr>
            <w:r w:rsidRPr="00A44AFE">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A44AFE" w14:paraId="08E15AB4" w14:textId="77777777" w:rsidTr="00B0212B">
        <w:trPr>
          <w:trHeight w:hRule="exact" w:val="1512"/>
        </w:trPr>
        <w:tc>
          <w:tcPr>
            <w:tcW w:w="2628" w:type="dxa"/>
          </w:tcPr>
          <w:p w14:paraId="723F2B25" w14:textId="77777777" w:rsidR="00501153" w:rsidRPr="00A44AFE" w:rsidRDefault="00501153">
            <w:pPr>
              <w:pStyle w:val="TableParagraph"/>
              <w:spacing w:before="15"/>
              <w:ind w:left="103"/>
              <w:rPr>
                <w:sz w:val="18"/>
                <w:szCs w:val="18"/>
              </w:rPr>
            </w:pPr>
            <w:r w:rsidRPr="00A44AFE">
              <w:rPr>
                <w:sz w:val="18"/>
                <w:szCs w:val="18"/>
              </w:rPr>
              <w:t>PermitIdentifier</w:t>
            </w:r>
          </w:p>
        </w:tc>
        <w:tc>
          <w:tcPr>
            <w:tcW w:w="2037" w:type="dxa"/>
          </w:tcPr>
          <w:p w14:paraId="3587D54F" w14:textId="77777777" w:rsidR="00501153" w:rsidRPr="00A44AFE" w:rsidRDefault="00501153">
            <w:pPr>
              <w:rPr>
                <w:sz w:val="18"/>
                <w:szCs w:val="18"/>
              </w:rPr>
            </w:pPr>
          </w:p>
        </w:tc>
        <w:tc>
          <w:tcPr>
            <w:tcW w:w="3870" w:type="dxa"/>
            <w:tcBorders>
              <w:right w:val="single" w:sz="4" w:space="0" w:color="000000"/>
            </w:tcBorders>
          </w:tcPr>
          <w:p w14:paraId="370EFB49" w14:textId="77777777" w:rsidR="00501153" w:rsidRPr="00A44AFE" w:rsidRDefault="00501153" w:rsidP="00A22883">
            <w:pPr>
              <w:pStyle w:val="TableParagraph"/>
              <w:spacing w:before="15"/>
              <w:ind w:left="103"/>
              <w:rPr>
                <w:sz w:val="18"/>
                <w:szCs w:val="18"/>
              </w:rPr>
            </w:pPr>
            <w:r w:rsidRPr="00A44AFE">
              <w:rPr>
                <w:sz w:val="18"/>
                <w:szCs w:val="18"/>
              </w:rPr>
              <w:t>icis_facility_interest.pgm_sys_id</w:t>
            </w:r>
          </w:p>
        </w:tc>
        <w:tc>
          <w:tcPr>
            <w:tcW w:w="4410" w:type="dxa"/>
            <w:tcBorders>
              <w:left w:val="single" w:sz="4" w:space="0" w:color="000000"/>
            </w:tcBorders>
          </w:tcPr>
          <w:p w14:paraId="5C79CE70" w14:textId="67FEA4E9" w:rsidR="00501153" w:rsidRPr="00A44AFE" w:rsidRDefault="00501153" w:rsidP="004C4D17">
            <w:pPr>
              <w:pStyle w:val="TableParagraph"/>
              <w:ind w:left="103" w:right="174"/>
              <w:rPr>
                <w:sz w:val="18"/>
                <w:szCs w:val="18"/>
              </w:rPr>
            </w:pPr>
            <w:r w:rsidRPr="00A44AFE">
              <w:rPr>
                <w:sz w:val="18"/>
                <w:szCs w:val="18"/>
              </w:rPr>
              <w:t>Must have postal code as the first 2 characters. For Gulf of Mexico permits: GE is to be used by Region 4 and GM is to be used by Region 6.</w:t>
            </w:r>
          </w:p>
          <w:p w14:paraId="47F18258" w14:textId="77777777" w:rsidR="00501153" w:rsidRPr="00A44AFE" w:rsidRDefault="00501153" w:rsidP="004C4D17">
            <w:pPr>
              <w:pStyle w:val="TableParagraph"/>
              <w:spacing w:before="7"/>
              <w:rPr>
                <w:sz w:val="18"/>
                <w:szCs w:val="18"/>
              </w:rPr>
            </w:pPr>
          </w:p>
          <w:p w14:paraId="54CAF337" w14:textId="172233C7" w:rsidR="00501153" w:rsidRPr="00A44AFE" w:rsidRDefault="00501153" w:rsidP="004C4D17">
            <w:pPr>
              <w:pStyle w:val="TableParagraph"/>
              <w:ind w:left="103"/>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40C1EA42" w14:textId="77777777" w:rsidTr="00B0212B">
        <w:trPr>
          <w:trHeight w:hRule="exact" w:val="490"/>
        </w:trPr>
        <w:tc>
          <w:tcPr>
            <w:tcW w:w="2628" w:type="dxa"/>
          </w:tcPr>
          <w:p w14:paraId="5146FD8A" w14:textId="77777777" w:rsidR="00501153" w:rsidRPr="00A44AFE" w:rsidRDefault="00501153">
            <w:pPr>
              <w:pStyle w:val="TableParagraph"/>
              <w:spacing w:before="15"/>
              <w:ind w:left="103"/>
              <w:rPr>
                <w:sz w:val="18"/>
                <w:szCs w:val="18"/>
              </w:rPr>
            </w:pPr>
            <w:r w:rsidRPr="00A44AFE">
              <w:rPr>
                <w:sz w:val="18"/>
                <w:szCs w:val="18"/>
              </w:rPr>
              <w:t>NarrativeConditionNumber</w:t>
            </w:r>
          </w:p>
        </w:tc>
        <w:tc>
          <w:tcPr>
            <w:tcW w:w="2037" w:type="dxa"/>
          </w:tcPr>
          <w:p w14:paraId="23CACC0E" w14:textId="77777777" w:rsidR="00501153" w:rsidRPr="00A44AFE" w:rsidRDefault="00501153">
            <w:pPr>
              <w:rPr>
                <w:sz w:val="18"/>
                <w:szCs w:val="18"/>
              </w:rPr>
            </w:pPr>
          </w:p>
        </w:tc>
        <w:tc>
          <w:tcPr>
            <w:tcW w:w="3870" w:type="dxa"/>
            <w:tcBorders>
              <w:right w:val="single" w:sz="4" w:space="0" w:color="000000"/>
            </w:tcBorders>
          </w:tcPr>
          <w:p w14:paraId="3602F60D" w14:textId="30E43366" w:rsidR="00501153" w:rsidRPr="00A44AFE" w:rsidRDefault="00501153" w:rsidP="00A22883">
            <w:pPr>
              <w:pStyle w:val="TableParagraph"/>
              <w:spacing w:before="15" w:line="242" w:lineRule="auto"/>
              <w:ind w:left="103"/>
              <w:rPr>
                <w:sz w:val="18"/>
                <w:szCs w:val="18"/>
              </w:rPr>
            </w:pPr>
            <w:r w:rsidRPr="00A44AFE">
              <w:rPr>
                <w:w w:val="95"/>
                <w:sz w:val="18"/>
                <w:szCs w:val="18"/>
              </w:rPr>
              <w:t>Icis_perm_narrative_condition.narr</w:t>
            </w:r>
            <w:r w:rsidRPr="00A44AFE">
              <w:rPr>
                <w:sz w:val="18"/>
                <w:szCs w:val="18"/>
              </w:rPr>
              <w:t>ative_condition_nmbr</w:t>
            </w:r>
          </w:p>
        </w:tc>
        <w:tc>
          <w:tcPr>
            <w:tcW w:w="4410" w:type="dxa"/>
            <w:tcBorders>
              <w:left w:val="single" w:sz="4" w:space="0" w:color="000000"/>
            </w:tcBorders>
          </w:tcPr>
          <w:p w14:paraId="2AA616B5"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85B288F" w14:textId="77777777" w:rsidTr="00B0212B">
        <w:trPr>
          <w:trHeight w:hRule="exact" w:val="490"/>
        </w:trPr>
        <w:tc>
          <w:tcPr>
            <w:tcW w:w="2628" w:type="dxa"/>
          </w:tcPr>
          <w:p w14:paraId="6A44AAE9" w14:textId="77777777" w:rsidR="00501153" w:rsidRPr="00A44AFE" w:rsidRDefault="00501153">
            <w:pPr>
              <w:pStyle w:val="TableParagraph"/>
              <w:spacing w:before="15"/>
              <w:ind w:left="103"/>
              <w:rPr>
                <w:sz w:val="18"/>
                <w:szCs w:val="18"/>
              </w:rPr>
            </w:pPr>
            <w:r w:rsidRPr="00A44AFE">
              <w:rPr>
                <w:sz w:val="18"/>
                <w:szCs w:val="18"/>
              </w:rPr>
              <w:t>NarrativeConditionCode</w:t>
            </w:r>
          </w:p>
        </w:tc>
        <w:tc>
          <w:tcPr>
            <w:tcW w:w="2037" w:type="dxa"/>
          </w:tcPr>
          <w:p w14:paraId="6C77DA1C" w14:textId="26A69B64" w:rsidR="00501153" w:rsidRPr="00A44AFE" w:rsidRDefault="00501153" w:rsidP="00A22883">
            <w:pPr>
              <w:pStyle w:val="TableParagraph"/>
              <w:ind w:left="103" w:right="-6"/>
              <w:rPr>
                <w:sz w:val="18"/>
                <w:szCs w:val="18"/>
              </w:rPr>
            </w:pPr>
            <w:r w:rsidRPr="00A44AFE">
              <w:rPr>
                <w:w w:val="95"/>
                <w:sz w:val="18"/>
                <w:szCs w:val="18"/>
              </w:rPr>
              <w:t>Ref_narrative_co</w:t>
            </w:r>
            <w:r w:rsidRPr="00A44AFE">
              <w:rPr>
                <w:sz w:val="18"/>
                <w:szCs w:val="18"/>
              </w:rPr>
              <w:t>ndition</w:t>
            </w:r>
          </w:p>
        </w:tc>
        <w:tc>
          <w:tcPr>
            <w:tcW w:w="3870" w:type="dxa"/>
            <w:tcBorders>
              <w:right w:val="single" w:sz="4" w:space="0" w:color="000000"/>
            </w:tcBorders>
          </w:tcPr>
          <w:p w14:paraId="4CF74760" w14:textId="3D94A65F" w:rsidR="00501153" w:rsidRPr="00A44AFE" w:rsidRDefault="00501153" w:rsidP="00A2288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ative_condition_code</w:t>
            </w:r>
          </w:p>
        </w:tc>
        <w:tc>
          <w:tcPr>
            <w:tcW w:w="4410" w:type="dxa"/>
            <w:tcBorders>
              <w:left w:val="single" w:sz="4" w:space="0" w:color="000000"/>
            </w:tcBorders>
          </w:tcPr>
          <w:p w14:paraId="457A1A99" w14:textId="77777777" w:rsidR="00501153" w:rsidRPr="00A44AFE" w:rsidRDefault="00501153">
            <w:pPr>
              <w:rPr>
                <w:sz w:val="18"/>
                <w:szCs w:val="18"/>
              </w:rPr>
            </w:pPr>
          </w:p>
        </w:tc>
      </w:tr>
      <w:tr w:rsidR="00501153" w:rsidRPr="00A44AFE" w14:paraId="2009E85E" w14:textId="77777777" w:rsidTr="00B0212B">
        <w:trPr>
          <w:trHeight w:hRule="exact" w:val="317"/>
        </w:trPr>
        <w:tc>
          <w:tcPr>
            <w:tcW w:w="2628" w:type="dxa"/>
          </w:tcPr>
          <w:p w14:paraId="5C2FF301" w14:textId="77777777" w:rsidR="00501153" w:rsidRPr="00A44AFE" w:rsidRDefault="00501153">
            <w:pPr>
              <w:pStyle w:val="TableParagraph"/>
              <w:spacing w:before="15"/>
              <w:ind w:left="103"/>
              <w:rPr>
                <w:sz w:val="18"/>
                <w:szCs w:val="18"/>
              </w:rPr>
            </w:pPr>
            <w:r w:rsidRPr="00A44AFE">
              <w:rPr>
                <w:sz w:val="18"/>
                <w:szCs w:val="18"/>
              </w:rPr>
              <w:t>ComplianceScheduleNumber</w:t>
            </w:r>
          </w:p>
        </w:tc>
        <w:tc>
          <w:tcPr>
            <w:tcW w:w="2037" w:type="dxa"/>
          </w:tcPr>
          <w:p w14:paraId="3551C3BD" w14:textId="77777777" w:rsidR="00501153" w:rsidRPr="00A44AFE" w:rsidRDefault="00501153" w:rsidP="00A22883">
            <w:pPr>
              <w:ind w:right="-6"/>
              <w:rPr>
                <w:sz w:val="18"/>
                <w:szCs w:val="18"/>
              </w:rPr>
            </w:pPr>
          </w:p>
        </w:tc>
        <w:tc>
          <w:tcPr>
            <w:tcW w:w="3870" w:type="dxa"/>
            <w:tcBorders>
              <w:right w:val="single" w:sz="4" w:space="0" w:color="000000"/>
            </w:tcBorders>
          </w:tcPr>
          <w:p w14:paraId="1CCEF052" w14:textId="0ABF6DF2" w:rsidR="00501153" w:rsidRPr="00A44AFE" w:rsidRDefault="00501153" w:rsidP="00A22883">
            <w:pPr>
              <w:pStyle w:val="TableParagraph"/>
              <w:spacing w:before="15" w:line="242" w:lineRule="auto"/>
              <w:ind w:left="103"/>
              <w:rPr>
                <w:sz w:val="18"/>
                <w:szCs w:val="18"/>
              </w:rPr>
            </w:pPr>
            <w:r w:rsidRPr="00A44AFE">
              <w:rPr>
                <w:w w:val="95"/>
                <w:sz w:val="18"/>
                <w:szCs w:val="18"/>
              </w:rPr>
              <w:t>icis_comp_schedule.comp_schedul</w:t>
            </w:r>
            <w:r w:rsidRPr="00A44AFE">
              <w:rPr>
                <w:sz w:val="18"/>
                <w:szCs w:val="18"/>
              </w:rPr>
              <w:t>e_nmbr</w:t>
            </w:r>
          </w:p>
        </w:tc>
        <w:tc>
          <w:tcPr>
            <w:tcW w:w="4410" w:type="dxa"/>
            <w:tcBorders>
              <w:left w:val="single" w:sz="4" w:space="0" w:color="000000"/>
            </w:tcBorders>
          </w:tcPr>
          <w:p w14:paraId="49E63847"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1A98F09F" w14:textId="77777777" w:rsidTr="00B0212B">
        <w:trPr>
          <w:trHeight w:hRule="exact" w:val="490"/>
        </w:trPr>
        <w:tc>
          <w:tcPr>
            <w:tcW w:w="2628" w:type="dxa"/>
          </w:tcPr>
          <w:p w14:paraId="37241931" w14:textId="77777777" w:rsidR="00501153" w:rsidRPr="00A44AFE" w:rsidRDefault="00501153">
            <w:pPr>
              <w:pStyle w:val="TableParagraph"/>
              <w:spacing w:before="15"/>
              <w:ind w:left="103"/>
              <w:rPr>
                <w:sz w:val="18"/>
                <w:szCs w:val="18"/>
              </w:rPr>
            </w:pPr>
            <w:r w:rsidRPr="00A44AFE">
              <w:rPr>
                <w:sz w:val="18"/>
                <w:szCs w:val="18"/>
              </w:rPr>
              <w:t>ScheduleEventCode</w:t>
            </w:r>
          </w:p>
        </w:tc>
        <w:tc>
          <w:tcPr>
            <w:tcW w:w="2037" w:type="dxa"/>
          </w:tcPr>
          <w:p w14:paraId="6BA2385A" w14:textId="60A40146" w:rsidR="00501153" w:rsidRPr="00A44AFE" w:rsidRDefault="00501153" w:rsidP="00A22883">
            <w:pPr>
              <w:pStyle w:val="TableParagraph"/>
              <w:ind w:left="103" w:right="-6"/>
              <w:rPr>
                <w:sz w:val="18"/>
                <w:szCs w:val="18"/>
              </w:rPr>
            </w:pPr>
            <w:r w:rsidRPr="00A44AFE">
              <w:rPr>
                <w:w w:val="95"/>
                <w:sz w:val="18"/>
                <w:szCs w:val="18"/>
              </w:rPr>
              <w:t>Ref_schedule_ev</w:t>
            </w:r>
            <w:r w:rsidRPr="00A44AFE">
              <w:rPr>
                <w:sz w:val="18"/>
                <w:szCs w:val="18"/>
              </w:rPr>
              <w:t>ent</w:t>
            </w:r>
          </w:p>
        </w:tc>
        <w:tc>
          <w:tcPr>
            <w:tcW w:w="3870" w:type="dxa"/>
            <w:tcBorders>
              <w:right w:val="single" w:sz="4" w:space="0" w:color="000000"/>
            </w:tcBorders>
          </w:tcPr>
          <w:p w14:paraId="4958CA55" w14:textId="6CE991D0" w:rsidR="00501153" w:rsidRPr="00A44AFE" w:rsidRDefault="00501153" w:rsidP="00A22883">
            <w:pPr>
              <w:pStyle w:val="TableParagraph"/>
              <w:spacing w:before="15"/>
              <w:ind w:left="103"/>
              <w:rPr>
                <w:sz w:val="18"/>
                <w:szCs w:val="18"/>
              </w:rPr>
            </w:pPr>
            <w:r w:rsidRPr="00A44AFE">
              <w:rPr>
                <w:w w:val="95"/>
                <w:sz w:val="18"/>
                <w:szCs w:val="18"/>
              </w:rPr>
              <w:t>Icis_perm_schedule_event.schedul</w:t>
            </w:r>
            <w:r w:rsidRPr="00A44AFE">
              <w:rPr>
                <w:sz w:val="18"/>
                <w:szCs w:val="18"/>
              </w:rPr>
              <w:t>e_event_code</w:t>
            </w:r>
          </w:p>
        </w:tc>
        <w:tc>
          <w:tcPr>
            <w:tcW w:w="4410" w:type="dxa"/>
            <w:tcBorders>
              <w:left w:val="single" w:sz="4" w:space="0" w:color="000000"/>
            </w:tcBorders>
          </w:tcPr>
          <w:p w14:paraId="6E56FF9C" w14:textId="416B87D5" w:rsidR="00501153" w:rsidRPr="00A44AFE" w:rsidRDefault="00501153">
            <w:pPr>
              <w:pStyle w:val="TableParagraph"/>
              <w:ind w:left="103" w:right="174"/>
              <w:rPr>
                <w:sz w:val="18"/>
                <w:szCs w:val="18"/>
              </w:rPr>
            </w:pPr>
          </w:p>
        </w:tc>
      </w:tr>
      <w:tr w:rsidR="00501153" w:rsidRPr="00A44AFE" w14:paraId="395E3497" w14:textId="77777777" w:rsidTr="00B0212B">
        <w:trPr>
          <w:trHeight w:hRule="exact" w:val="734"/>
        </w:trPr>
        <w:tc>
          <w:tcPr>
            <w:tcW w:w="2628" w:type="dxa"/>
          </w:tcPr>
          <w:p w14:paraId="7853BB6E" w14:textId="77777777" w:rsidR="00501153" w:rsidRPr="00A44AFE" w:rsidRDefault="00501153">
            <w:pPr>
              <w:pStyle w:val="TableParagraph"/>
              <w:spacing w:before="15"/>
              <w:ind w:left="103"/>
              <w:rPr>
                <w:sz w:val="18"/>
                <w:szCs w:val="18"/>
              </w:rPr>
            </w:pPr>
            <w:r w:rsidRPr="00A44AFE">
              <w:rPr>
                <w:sz w:val="18"/>
                <w:szCs w:val="18"/>
              </w:rPr>
              <w:t>ScheduleDate</w:t>
            </w:r>
          </w:p>
        </w:tc>
        <w:tc>
          <w:tcPr>
            <w:tcW w:w="2037" w:type="dxa"/>
          </w:tcPr>
          <w:p w14:paraId="32F5C2E4" w14:textId="77777777" w:rsidR="00501153" w:rsidRPr="00A44AFE" w:rsidRDefault="00501153">
            <w:pPr>
              <w:rPr>
                <w:sz w:val="18"/>
                <w:szCs w:val="18"/>
              </w:rPr>
            </w:pPr>
          </w:p>
        </w:tc>
        <w:tc>
          <w:tcPr>
            <w:tcW w:w="3870" w:type="dxa"/>
            <w:tcBorders>
              <w:right w:val="single" w:sz="4" w:space="0" w:color="000000"/>
            </w:tcBorders>
          </w:tcPr>
          <w:p w14:paraId="194262F2" w14:textId="578BBB8B" w:rsidR="00501153" w:rsidRPr="00A44AFE" w:rsidRDefault="00501153" w:rsidP="00A22883">
            <w:pPr>
              <w:pStyle w:val="TableParagraph"/>
              <w:ind w:left="103"/>
              <w:rPr>
                <w:sz w:val="18"/>
                <w:szCs w:val="18"/>
              </w:rPr>
            </w:pPr>
            <w:r w:rsidRPr="00A44AFE">
              <w:rPr>
                <w:w w:val="95"/>
                <w:sz w:val="18"/>
                <w:szCs w:val="18"/>
              </w:rPr>
              <w:t>Icis_perm_schedule_event.schedul</w:t>
            </w:r>
            <w:r w:rsidRPr="00A44AFE">
              <w:rPr>
                <w:sz w:val="18"/>
                <w:szCs w:val="18"/>
              </w:rPr>
              <w:t>e_date</w:t>
            </w:r>
          </w:p>
        </w:tc>
        <w:tc>
          <w:tcPr>
            <w:tcW w:w="4410" w:type="dxa"/>
            <w:tcBorders>
              <w:left w:val="single" w:sz="4" w:space="0" w:color="000000"/>
            </w:tcBorders>
          </w:tcPr>
          <w:p w14:paraId="22DAA7A5" w14:textId="05DB7394"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365805A4" w14:textId="77777777" w:rsidTr="00B0212B">
        <w:trPr>
          <w:trHeight w:hRule="exact" w:val="907"/>
        </w:trPr>
        <w:tc>
          <w:tcPr>
            <w:tcW w:w="2628" w:type="dxa"/>
          </w:tcPr>
          <w:p w14:paraId="6E1461EA" w14:textId="77777777" w:rsidR="00501153" w:rsidRPr="00A44AFE" w:rsidRDefault="00501153">
            <w:pPr>
              <w:pStyle w:val="TableParagraph"/>
              <w:spacing w:before="15"/>
              <w:ind w:left="103"/>
              <w:rPr>
                <w:sz w:val="18"/>
                <w:szCs w:val="18"/>
              </w:rPr>
            </w:pPr>
            <w:r w:rsidRPr="00A44AFE">
              <w:rPr>
                <w:sz w:val="18"/>
                <w:szCs w:val="18"/>
              </w:rPr>
              <w:t>PermittedFeatureIdentifier</w:t>
            </w:r>
          </w:p>
        </w:tc>
        <w:tc>
          <w:tcPr>
            <w:tcW w:w="2037" w:type="dxa"/>
          </w:tcPr>
          <w:p w14:paraId="59187DAA" w14:textId="77777777" w:rsidR="00501153" w:rsidRPr="00A44AFE" w:rsidRDefault="00501153">
            <w:pPr>
              <w:rPr>
                <w:sz w:val="18"/>
                <w:szCs w:val="18"/>
              </w:rPr>
            </w:pPr>
          </w:p>
        </w:tc>
        <w:tc>
          <w:tcPr>
            <w:tcW w:w="3870" w:type="dxa"/>
            <w:tcBorders>
              <w:right w:val="single" w:sz="4" w:space="0" w:color="000000"/>
            </w:tcBorders>
          </w:tcPr>
          <w:p w14:paraId="1B99D2C7" w14:textId="71127C50" w:rsidR="00501153" w:rsidRPr="00A44AFE" w:rsidRDefault="00501153" w:rsidP="00A22883">
            <w:pPr>
              <w:pStyle w:val="TableParagraph"/>
              <w:ind w:left="103"/>
              <w:rPr>
                <w:sz w:val="18"/>
                <w:szCs w:val="18"/>
              </w:rPr>
            </w:pPr>
            <w:r w:rsidRPr="00A44AFE">
              <w:rPr>
                <w:w w:val="95"/>
                <w:sz w:val="18"/>
                <w:szCs w:val="18"/>
              </w:rPr>
              <w:t>Icis_perm_feature.perm_feature_n</w:t>
            </w:r>
            <w:r w:rsidRPr="00A44AFE">
              <w:rPr>
                <w:sz w:val="18"/>
                <w:szCs w:val="18"/>
              </w:rPr>
              <w:t>mbr</w:t>
            </w:r>
          </w:p>
        </w:tc>
        <w:tc>
          <w:tcPr>
            <w:tcW w:w="4410" w:type="dxa"/>
            <w:tcBorders>
              <w:left w:val="single" w:sz="4" w:space="0" w:color="000000"/>
            </w:tcBorders>
          </w:tcPr>
          <w:p w14:paraId="7737E4F8" w14:textId="146E0866" w:rsidR="00501153" w:rsidRPr="00A44AFE" w:rsidRDefault="00501153">
            <w:pPr>
              <w:pStyle w:val="TableParagraph"/>
              <w:ind w:left="103" w:right="70"/>
              <w:rPr>
                <w:sz w:val="18"/>
                <w:szCs w:val="18"/>
              </w:rPr>
            </w:pPr>
            <w:r w:rsidRPr="00A44AFE">
              <w:rPr>
                <w:sz w:val="18"/>
                <w:szCs w:val="18"/>
              </w:rPr>
              <w:t>Allows 3 to 4 characters. One physical outfall should only have one PermittedFeatureIdentifier in ICIS with variations of that outfall’s limit requirements assigned to their own unique LimitSetDesignators.</w:t>
            </w:r>
          </w:p>
        </w:tc>
      </w:tr>
      <w:tr w:rsidR="00501153" w:rsidRPr="00A44AFE" w14:paraId="11D23B36" w14:textId="77777777" w:rsidTr="00B0212B">
        <w:trPr>
          <w:trHeight w:hRule="exact" w:val="317"/>
        </w:trPr>
        <w:tc>
          <w:tcPr>
            <w:tcW w:w="2628" w:type="dxa"/>
          </w:tcPr>
          <w:p w14:paraId="0ACA3F4C" w14:textId="77777777" w:rsidR="00501153" w:rsidRPr="00A44AFE" w:rsidRDefault="00501153">
            <w:pPr>
              <w:pStyle w:val="TableParagraph"/>
              <w:spacing w:before="15"/>
              <w:ind w:left="103"/>
              <w:rPr>
                <w:sz w:val="18"/>
                <w:szCs w:val="18"/>
              </w:rPr>
            </w:pPr>
            <w:r w:rsidRPr="00A44AFE">
              <w:rPr>
                <w:sz w:val="18"/>
                <w:szCs w:val="18"/>
              </w:rPr>
              <w:t>LimitSetDesignator</w:t>
            </w:r>
          </w:p>
        </w:tc>
        <w:tc>
          <w:tcPr>
            <w:tcW w:w="2037" w:type="dxa"/>
          </w:tcPr>
          <w:p w14:paraId="5E0F7553" w14:textId="77777777" w:rsidR="00501153" w:rsidRPr="00A44AFE" w:rsidRDefault="00501153">
            <w:pPr>
              <w:rPr>
                <w:sz w:val="18"/>
                <w:szCs w:val="18"/>
              </w:rPr>
            </w:pPr>
          </w:p>
        </w:tc>
        <w:tc>
          <w:tcPr>
            <w:tcW w:w="3870" w:type="dxa"/>
            <w:tcBorders>
              <w:right w:val="single" w:sz="4" w:space="0" w:color="000000"/>
            </w:tcBorders>
          </w:tcPr>
          <w:p w14:paraId="1214E30C" w14:textId="77777777" w:rsidR="00501153" w:rsidRPr="00A44AFE" w:rsidRDefault="00501153" w:rsidP="00A22883">
            <w:pPr>
              <w:pStyle w:val="TableParagraph"/>
              <w:spacing w:line="223" w:lineRule="exact"/>
              <w:ind w:left="103"/>
              <w:rPr>
                <w:sz w:val="18"/>
                <w:szCs w:val="18"/>
              </w:rPr>
            </w:pPr>
            <w:r w:rsidRPr="00A44AFE">
              <w:rPr>
                <w:sz w:val="18"/>
                <w:szCs w:val="18"/>
              </w:rPr>
              <w:t>Icis_limit_set.limit_set_designator</w:t>
            </w:r>
          </w:p>
        </w:tc>
        <w:tc>
          <w:tcPr>
            <w:tcW w:w="4410" w:type="dxa"/>
            <w:tcBorders>
              <w:left w:val="single" w:sz="4" w:space="0" w:color="000000"/>
            </w:tcBorders>
          </w:tcPr>
          <w:p w14:paraId="4656FA6E" w14:textId="4052B014"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440C41FD" w14:textId="77777777" w:rsidTr="00B0212B">
        <w:trPr>
          <w:trHeight w:hRule="exact" w:val="734"/>
        </w:trPr>
        <w:tc>
          <w:tcPr>
            <w:tcW w:w="2628" w:type="dxa"/>
          </w:tcPr>
          <w:p w14:paraId="493633A6" w14:textId="77777777" w:rsidR="00501153" w:rsidRPr="00A44AFE" w:rsidRDefault="00501153">
            <w:pPr>
              <w:pStyle w:val="TableParagraph"/>
              <w:spacing w:before="15"/>
              <w:ind w:left="103"/>
              <w:rPr>
                <w:sz w:val="18"/>
                <w:szCs w:val="18"/>
              </w:rPr>
            </w:pPr>
            <w:r w:rsidRPr="00A44AFE">
              <w:rPr>
                <w:sz w:val="18"/>
                <w:szCs w:val="18"/>
              </w:rPr>
              <w:t>MonitoringPeriodEndDate</w:t>
            </w:r>
          </w:p>
        </w:tc>
        <w:tc>
          <w:tcPr>
            <w:tcW w:w="2037" w:type="dxa"/>
          </w:tcPr>
          <w:p w14:paraId="07C42CA2" w14:textId="77777777" w:rsidR="00501153" w:rsidRPr="00A44AFE" w:rsidRDefault="00501153">
            <w:pPr>
              <w:rPr>
                <w:sz w:val="18"/>
                <w:szCs w:val="18"/>
              </w:rPr>
            </w:pPr>
          </w:p>
        </w:tc>
        <w:tc>
          <w:tcPr>
            <w:tcW w:w="3870" w:type="dxa"/>
            <w:tcBorders>
              <w:right w:val="single" w:sz="4" w:space="0" w:color="000000"/>
            </w:tcBorders>
          </w:tcPr>
          <w:p w14:paraId="392EE345" w14:textId="6D37FA0D" w:rsidR="00501153" w:rsidRPr="00A44AFE" w:rsidRDefault="00501153" w:rsidP="00A22883">
            <w:pPr>
              <w:pStyle w:val="TableParagraph"/>
              <w:spacing w:line="223" w:lineRule="exact"/>
              <w:ind w:left="103"/>
              <w:rPr>
                <w:sz w:val="18"/>
                <w:szCs w:val="18"/>
              </w:rPr>
            </w:pPr>
            <w:r w:rsidRPr="00A44AFE">
              <w:rPr>
                <w:sz w:val="18"/>
                <w:szCs w:val="18"/>
              </w:rPr>
              <w:t>Icis_dmr_event.monitoring_period_end_date</w:t>
            </w:r>
          </w:p>
        </w:tc>
        <w:tc>
          <w:tcPr>
            <w:tcW w:w="4410" w:type="dxa"/>
            <w:tcBorders>
              <w:left w:val="single" w:sz="4" w:space="0" w:color="000000"/>
            </w:tcBorders>
          </w:tcPr>
          <w:p w14:paraId="56D1A74E" w14:textId="1BA0284C"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25A3FEE5" w14:textId="77777777" w:rsidTr="00B0212B">
        <w:trPr>
          <w:trHeight w:hRule="exact" w:val="317"/>
        </w:trPr>
        <w:tc>
          <w:tcPr>
            <w:tcW w:w="2628" w:type="dxa"/>
          </w:tcPr>
          <w:p w14:paraId="254C5AE8" w14:textId="77777777" w:rsidR="00501153" w:rsidRPr="00A44AFE" w:rsidRDefault="00501153" w:rsidP="00A22883">
            <w:pPr>
              <w:pStyle w:val="TableParagraph"/>
              <w:spacing w:line="223" w:lineRule="exact"/>
              <w:ind w:left="103"/>
              <w:rPr>
                <w:sz w:val="18"/>
                <w:szCs w:val="18"/>
              </w:rPr>
            </w:pPr>
            <w:r w:rsidRPr="00A44AFE">
              <w:rPr>
                <w:sz w:val="18"/>
                <w:szCs w:val="18"/>
              </w:rPr>
              <w:lastRenderedPageBreak/>
              <w:t>ParameterCode</w:t>
            </w:r>
          </w:p>
        </w:tc>
        <w:tc>
          <w:tcPr>
            <w:tcW w:w="2037" w:type="dxa"/>
          </w:tcPr>
          <w:p w14:paraId="7940AF9B" w14:textId="77777777" w:rsidR="00501153" w:rsidRPr="00A44AFE" w:rsidRDefault="00501153" w:rsidP="00A22883">
            <w:pPr>
              <w:pStyle w:val="TableParagraph"/>
              <w:spacing w:line="223" w:lineRule="exact"/>
              <w:ind w:left="103"/>
              <w:rPr>
                <w:sz w:val="18"/>
                <w:szCs w:val="18"/>
              </w:rPr>
            </w:pPr>
            <w:r w:rsidRPr="00A44AFE">
              <w:rPr>
                <w:sz w:val="18"/>
                <w:szCs w:val="18"/>
              </w:rPr>
              <w:t>Ref_parameter</w:t>
            </w:r>
          </w:p>
        </w:tc>
        <w:tc>
          <w:tcPr>
            <w:tcW w:w="3870" w:type="dxa"/>
            <w:tcBorders>
              <w:right w:val="single" w:sz="4" w:space="0" w:color="000000"/>
            </w:tcBorders>
          </w:tcPr>
          <w:p w14:paraId="419DCC89" w14:textId="7C388934" w:rsidR="00501153" w:rsidRPr="00A44AFE" w:rsidRDefault="00A22883" w:rsidP="00A22883">
            <w:pPr>
              <w:pStyle w:val="TableParagraph"/>
              <w:spacing w:line="223" w:lineRule="exact"/>
              <w:ind w:left="103"/>
              <w:rPr>
                <w:sz w:val="18"/>
                <w:szCs w:val="18"/>
              </w:rPr>
            </w:pPr>
            <w:r>
              <w:rPr>
                <w:sz w:val="18"/>
                <w:szCs w:val="18"/>
              </w:rPr>
              <w:t>i</w:t>
            </w:r>
            <w:r w:rsidR="00501153" w:rsidRPr="00A44AFE">
              <w:rPr>
                <w:sz w:val="18"/>
                <w:szCs w:val="18"/>
              </w:rPr>
              <w:t>cis_limit.parameter_code</w:t>
            </w:r>
          </w:p>
        </w:tc>
        <w:tc>
          <w:tcPr>
            <w:tcW w:w="4410" w:type="dxa"/>
            <w:tcBorders>
              <w:left w:val="single" w:sz="4" w:space="0" w:color="000000"/>
            </w:tcBorders>
          </w:tcPr>
          <w:p w14:paraId="5DBC8E17" w14:textId="61E7F913" w:rsidR="00501153" w:rsidRPr="00A44AFE" w:rsidRDefault="00501153">
            <w:pPr>
              <w:pStyle w:val="TableParagraph"/>
              <w:ind w:left="103" w:right="70"/>
              <w:rPr>
                <w:sz w:val="18"/>
                <w:szCs w:val="18"/>
              </w:rPr>
            </w:pPr>
          </w:p>
        </w:tc>
      </w:tr>
      <w:tr w:rsidR="00501153" w:rsidRPr="00A44AFE" w14:paraId="6AA2DF0E" w14:textId="77777777" w:rsidTr="00A22883">
        <w:trPr>
          <w:trHeight w:hRule="exact" w:val="317"/>
        </w:trPr>
        <w:tc>
          <w:tcPr>
            <w:tcW w:w="2628" w:type="dxa"/>
          </w:tcPr>
          <w:p w14:paraId="1F76584E" w14:textId="0ED1D23E" w:rsidR="00501153" w:rsidRPr="00A44AFE" w:rsidRDefault="00501153" w:rsidP="00A22883">
            <w:pPr>
              <w:pStyle w:val="TableParagraph"/>
              <w:ind w:left="103"/>
              <w:rPr>
                <w:sz w:val="18"/>
                <w:szCs w:val="18"/>
              </w:rPr>
            </w:pPr>
            <w:r w:rsidRPr="00A44AFE">
              <w:rPr>
                <w:w w:val="95"/>
                <w:sz w:val="18"/>
                <w:szCs w:val="18"/>
              </w:rPr>
              <w:t>MonitoringSiteDescriptionCo</w:t>
            </w:r>
            <w:r w:rsidRPr="00A44AFE">
              <w:rPr>
                <w:sz w:val="18"/>
                <w:szCs w:val="18"/>
              </w:rPr>
              <w:t>de</w:t>
            </w:r>
          </w:p>
        </w:tc>
        <w:tc>
          <w:tcPr>
            <w:tcW w:w="2037" w:type="dxa"/>
          </w:tcPr>
          <w:p w14:paraId="45044DD8" w14:textId="227B5903" w:rsidR="00501153" w:rsidRPr="00A44AFE" w:rsidRDefault="00501153" w:rsidP="00A22883">
            <w:pPr>
              <w:pStyle w:val="TableParagraph"/>
              <w:ind w:left="103"/>
              <w:rPr>
                <w:sz w:val="18"/>
                <w:szCs w:val="18"/>
              </w:rPr>
            </w:pPr>
            <w:r w:rsidRPr="00A44AFE">
              <w:rPr>
                <w:w w:val="95"/>
                <w:sz w:val="18"/>
                <w:szCs w:val="18"/>
              </w:rPr>
              <w:t>Ref_monitoring_</w:t>
            </w:r>
            <w:r w:rsidRPr="00A44AFE">
              <w:rPr>
                <w:sz w:val="18"/>
                <w:szCs w:val="18"/>
              </w:rPr>
              <w:t>location</w:t>
            </w:r>
          </w:p>
        </w:tc>
        <w:tc>
          <w:tcPr>
            <w:tcW w:w="3870" w:type="dxa"/>
            <w:tcBorders>
              <w:right w:val="single" w:sz="4" w:space="0" w:color="000000"/>
            </w:tcBorders>
          </w:tcPr>
          <w:p w14:paraId="512B2E76" w14:textId="01465D21" w:rsidR="00501153" w:rsidRPr="00A44AFE" w:rsidRDefault="00A22883" w:rsidP="00A22883">
            <w:pPr>
              <w:pStyle w:val="TableParagraph"/>
              <w:ind w:left="103"/>
              <w:rPr>
                <w:sz w:val="18"/>
                <w:szCs w:val="18"/>
              </w:rPr>
            </w:pPr>
            <w:r>
              <w:rPr>
                <w:w w:val="95"/>
                <w:sz w:val="18"/>
                <w:szCs w:val="18"/>
              </w:rPr>
              <w:t>i</w:t>
            </w:r>
            <w:r w:rsidR="00501153" w:rsidRPr="00A44AFE">
              <w:rPr>
                <w:w w:val="95"/>
                <w:sz w:val="18"/>
                <w:szCs w:val="18"/>
              </w:rPr>
              <w:t>cis_limit.monitoring_location_cod</w:t>
            </w:r>
            <w:r w:rsidR="00501153" w:rsidRPr="00A44AFE">
              <w:rPr>
                <w:sz w:val="18"/>
                <w:szCs w:val="18"/>
              </w:rPr>
              <w:t>e</w:t>
            </w:r>
          </w:p>
        </w:tc>
        <w:tc>
          <w:tcPr>
            <w:tcW w:w="4410" w:type="dxa"/>
            <w:tcBorders>
              <w:left w:val="single" w:sz="4" w:space="0" w:color="000000"/>
            </w:tcBorders>
          </w:tcPr>
          <w:p w14:paraId="00A23A4A" w14:textId="2EFFE847" w:rsidR="00501153" w:rsidRPr="00A44AFE" w:rsidRDefault="00501153">
            <w:pPr>
              <w:pStyle w:val="TableParagraph"/>
              <w:ind w:left="103" w:right="330"/>
              <w:rPr>
                <w:sz w:val="18"/>
                <w:szCs w:val="18"/>
              </w:rPr>
            </w:pPr>
          </w:p>
        </w:tc>
      </w:tr>
      <w:tr w:rsidR="00501153" w:rsidRPr="00A44AFE" w14:paraId="570FEF61" w14:textId="77777777" w:rsidTr="00B0212B">
        <w:trPr>
          <w:trHeight w:hRule="exact" w:val="490"/>
        </w:trPr>
        <w:tc>
          <w:tcPr>
            <w:tcW w:w="2628" w:type="dxa"/>
          </w:tcPr>
          <w:p w14:paraId="05540271" w14:textId="77777777" w:rsidR="00501153" w:rsidRPr="00A44AFE" w:rsidRDefault="00501153" w:rsidP="00A22883">
            <w:pPr>
              <w:pStyle w:val="TableParagraph"/>
              <w:spacing w:line="226" w:lineRule="exact"/>
              <w:ind w:left="103"/>
              <w:rPr>
                <w:sz w:val="18"/>
                <w:szCs w:val="18"/>
              </w:rPr>
            </w:pPr>
            <w:r w:rsidRPr="00A44AFE">
              <w:rPr>
                <w:sz w:val="18"/>
                <w:szCs w:val="18"/>
              </w:rPr>
              <w:t>LimitSeasonNumber</w:t>
            </w:r>
          </w:p>
        </w:tc>
        <w:tc>
          <w:tcPr>
            <w:tcW w:w="2037" w:type="dxa"/>
          </w:tcPr>
          <w:p w14:paraId="6626CC5D" w14:textId="77777777" w:rsidR="00501153" w:rsidRPr="00A44AFE" w:rsidRDefault="00501153" w:rsidP="00A22883">
            <w:pPr>
              <w:rPr>
                <w:sz w:val="18"/>
                <w:szCs w:val="18"/>
              </w:rPr>
            </w:pPr>
          </w:p>
        </w:tc>
        <w:tc>
          <w:tcPr>
            <w:tcW w:w="3870" w:type="dxa"/>
            <w:tcBorders>
              <w:right w:val="single" w:sz="4" w:space="0" w:color="000000"/>
            </w:tcBorders>
          </w:tcPr>
          <w:p w14:paraId="797AF4D5" w14:textId="64B13F9E" w:rsidR="00501153" w:rsidRPr="00A44AFE" w:rsidRDefault="00A22883" w:rsidP="00A22883">
            <w:pPr>
              <w:pStyle w:val="TableParagraph"/>
              <w:spacing w:line="226" w:lineRule="exact"/>
              <w:ind w:left="103"/>
              <w:rPr>
                <w:sz w:val="18"/>
                <w:szCs w:val="18"/>
              </w:rPr>
            </w:pPr>
            <w:r>
              <w:rPr>
                <w:sz w:val="18"/>
                <w:szCs w:val="18"/>
              </w:rPr>
              <w:t>i</w:t>
            </w:r>
            <w:r w:rsidR="00501153" w:rsidRPr="00A44AFE">
              <w:rPr>
                <w:sz w:val="18"/>
                <w:szCs w:val="18"/>
              </w:rPr>
              <w:t>cis_limit.limit_season_id</w:t>
            </w:r>
          </w:p>
        </w:tc>
        <w:tc>
          <w:tcPr>
            <w:tcW w:w="4410" w:type="dxa"/>
            <w:tcBorders>
              <w:left w:val="single" w:sz="4" w:space="0" w:color="000000"/>
            </w:tcBorders>
          </w:tcPr>
          <w:p w14:paraId="7D0F828A" w14:textId="66A8D277"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6135597" w14:textId="77777777" w:rsidTr="00B0212B">
        <w:trPr>
          <w:trHeight w:hRule="exact" w:val="317"/>
        </w:trPr>
        <w:tc>
          <w:tcPr>
            <w:tcW w:w="2628" w:type="dxa"/>
          </w:tcPr>
          <w:p w14:paraId="195F30D6" w14:textId="77777777" w:rsidR="00501153" w:rsidRPr="00A44AFE" w:rsidRDefault="00501153" w:rsidP="00A22883">
            <w:pPr>
              <w:pStyle w:val="TableParagraph"/>
              <w:spacing w:before="15"/>
              <w:ind w:left="103"/>
              <w:rPr>
                <w:sz w:val="18"/>
                <w:szCs w:val="18"/>
              </w:rPr>
            </w:pPr>
            <w:r w:rsidRPr="00A44AFE">
              <w:rPr>
                <w:sz w:val="18"/>
                <w:szCs w:val="18"/>
              </w:rPr>
              <w:t>SingleEventViolationCode</w:t>
            </w:r>
          </w:p>
        </w:tc>
        <w:tc>
          <w:tcPr>
            <w:tcW w:w="2037" w:type="dxa"/>
          </w:tcPr>
          <w:p w14:paraId="52E6FBDF" w14:textId="77777777" w:rsidR="00501153" w:rsidRPr="00A44AFE" w:rsidRDefault="00501153" w:rsidP="00A22883">
            <w:pPr>
              <w:pStyle w:val="TableParagraph"/>
              <w:spacing w:line="223" w:lineRule="exact"/>
              <w:ind w:left="103"/>
              <w:rPr>
                <w:sz w:val="18"/>
                <w:szCs w:val="18"/>
              </w:rPr>
            </w:pPr>
            <w:r w:rsidRPr="00A44AFE">
              <w:rPr>
                <w:sz w:val="18"/>
                <w:szCs w:val="18"/>
              </w:rPr>
              <w:t>Ref_violation</w:t>
            </w:r>
          </w:p>
        </w:tc>
        <w:tc>
          <w:tcPr>
            <w:tcW w:w="3870" w:type="dxa"/>
            <w:tcBorders>
              <w:right w:val="single" w:sz="4" w:space="0" w:color="000000"/>
            </w:tcBorders>
          </w:tcPr>
          <w:p w14:paraId="02597D12" w14:textId="2E09DD33" w:rsidR="00501153" w:rsidRPr="00A44AFE" w:rsidRDefault="00501153" w:rsidP="00A22883">
            <w:pPr>
              <w:pStyle w:val="TableParagraph"/>
              <w:spacing w:before="15"/>
              <w:ind w:left="103"/>
              <w:rPr>
                <w:sz w:val="18"/>
                <w:szCs w:val="18"/>
              </w:rPr>
            </w:pPr>
            <w:r w:rsidRPr="00A44AFE">
              <w:rPr>
                <w:w w:val="95"/>
                <w:sz w:val="18"/>
                <w:szCs w:val="18"/>
              </w:rPr>
              <w:t>icis_npdes_violation.violation_cod</w:t>
            </w:r>
            <w:r w:rsidRPr="00A44AFE">
              <w:rPr>
                <w:sz w:val="18"/>
                <w:szCs w:val="18"/>
              </w:rPr>
              <w:t>e</w:t>
            </w:r>
          </w:p>
        </w:tc>
        <w:tc>
          <w:tcPr>
            <w:tcW w:w="4410" w:type="dxa"/>
            <w:tcBorders>
              <w:left w:val="single" w:sz="4" w:space="0" w:color="000000"/>
            </w:tcBorders>
          </w:tcPr>
          <w:p w14:paraId="3E1FD3F6" w14:textId="7EFBAB87" w:rsidR="00501153" w:rsidRPr="00A44AFE" w:rsidRDefault="00501153">
            <w:pPr>
              <w:pStyle w:val="TableParagraph"/>
              <w:ind w:left="103" w:right="174"/>
              <w:rPr>
                <w:sz w:val="18"/>
                <w:szCs w:val="18"/>
              </w:rPr>
            </w:pPr>
          </w:p>
        </w:tc>
      </w:tr>
      <w:tr w:rsidR="00501153" w:rsidRPr="00A44AFE" w14:paraId="2CF10405" w14:textId="77777777" w:rsidTr="00B0212B">
        <w:trPr>
          <w:trHeight w:hRule="exact" w:val="734"/>
        </w:trPr>
        <w:tc>
          <w:tcPr>
            <w:tcW w:w="2628" w:type="dxa"/>
            <w:tcBorders>
              <w:bottom w:val="single" w:sz="4" w:space="0" w:color="000000"/>
            </w:tcBorders>
          </w:tcPr>
          <w:p w14:paraId="0EC76ECE" w14:textId="77777777" w:rsidR="00501153" w:rsidRPr="00A44AFE" w:rsidRDefault="00501153" w:rsidP="00A22883">
            <w:pPr>
              <w:pStyle w:val="TableParagraph"/>
              <w:spacing w:before="15"/>
              <w:ind w:left="103"/>
              <w:rPr>
                <w:sz w:val="18"/>
                <w:szCs w:val="18"/>
              </w:rPr>
            </w:pPr>
            <w:r w:rsidRPr="00A44AFE">
              <w:rPr>
                <w:sz w:val="18"/>
                <w:szCs w:val="18"/>
              </w:rPr>
              <w:t>SingleEventViolationDate</w:t>
            </w:r>
          </w:p>
        </w:tc>
        <w:tc>
          <w:tcPr>
            <w:tcW w:w="2037" w:type="dxa"/>
            <w:tcBorders>
              <w:bottom w:val="single" w:sz="4" w:space="0" w:color="000000"/>
            </w:tcBorders>
          </w:tcPr>
          <w:p w14:paraId="146EF9C9" w14:textId="77777777" w:rsidR="00501153" w:rsidRPr="00A44AFE" w:rsidRDefault="00501153">
            <w:pPr>
              <w:rPr>
                <w:sz w:val="18"/>
                <w:szCs w:val="18"/>
              </w:rPr>
            </w:pPr>
          </w:p>
        </w:tc>
        <w:tc>
          <w:tcPr>
            <w:tcW w:w="3870" w:type="dxa"/>
            <w:tcBorders>
              <w:bottom w:val="single" w:sz="4" w:space="0" w:color="000000"/>
              <w:right w:val="single" w:sz="4" w:space="0" w:color="000000"/>
            </w:tcBorders>
          </w:tcPr>
          <w:p w14:paraId="0071501E" w14:textId="34EB555D" w:rsidR="00501153" w:rsidRPr="00A44AFE" w:rsidRDefault="00501153" w:rsidP="00A22883">
            <w:pPr>
              <w:pStyle w:val="TableParagraph"/>
              <w:ind w:left="103"/>
              <w:rPr>
                <w:sz w:val="18"/>
                <w:szCs w:val="18"/>
              </w:rPr>
            </w:pPr>
            <w:r w:rsidRPr="00A44AFE">
              <w:rPr>
                <w:w w:val="95"/>
                <w:sz w:val="18"/>
                <w:szCs w:val="18"/>
              </w:rPr>
              <w:t>icis_npdes_violation.single_event_</w:t>
            </w:r>
            <w:r w:rsidRPr="00A44AFE">
              <w:rPr>
                <w:sz w:val="18"/>
                <w:szCs w:val="18"/>
              </w:rPr>
              <w:t>violation_date</w:t>
            </w:r>
          </w:p>
        </w:tc>
        <w:tc>
          <w:tcPr>
            <w:tcW w:w="4410" w:type="dxa"/>
            <w:tcBorders>
              <w:left w:val="single" w:sz="4" w:space="0" w:color="000000"/>
              <w:bottom w:val="single" w:sz="4" w:space="0" w:color="000000"/>
            </w:tcBorders>
          </w:tcPr>
          <w:p w14:paraId="161B35F0" w14:textId="5A6951CF"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bl>
    <w:p w14:paraId="3533EBE7" w14:textId="2983C2BD" w:rsidR="000C6C5E" w:rsidRPr="00A44AFE" w:rsidRDefault="000C6C5E" w:rsidP="00A44AFE">
      <w:pPr>
        <w:pStyle w:val="BodyText"/>
        <w:rPr>
          <w:sz w:val="22"/>
          <w:szCs w:val="22"/>
        </w:rPr>
      </w:pPr>
    </w:p>
    <w:p w14:paraId="3ED286CE" w14:textId="77777777" w:rsidR="006866C0" w:rsidRPr="00A44AFE" w:rsidRDefault="006866C0" w:rsidP="00A44AFE">
      <w:pPr>
        <w:pStyle w:val="BodyText"/>
        <w:rPr>
          <w:sz w:val="22"/>
          <w:szCs w:val="22"/>
        </w:rPr>
      </w:pPr>
    </w:p>
    <w:p w14:paraId="23EDC1F7" w14:textId="4E4CDF28" w:rsidR="000C6C5E" w:rsidRDefault="00864E7C" w:rsidP="00864E7C">
      <w:pPr>
        <w:pStyle w:val="Heading3"/>
      </w:pPr>
      <w:bookmarkStart w:id="245" w:name="_bookmark144"/>
      <w:bookmarkStart w:id="246" w:name="_Toc170912874"/>
      <w:bookmarkEnd w:id="245"/>
      <w:r>
        <w:t xml:space="preserve">8.24.2 </w:t>
      </w:r>
      <w:r w:rsidR="008C42BC">
        <w:t>Rules for Parsing State Submitted Enforcement Action Violation Linkage XML</w:t>
      </w:r>
      <w:r w:rsidR="008C42BC">
        <w:rPr>
          <w:spacing w:val="-20"/>
        </w:rPr>
        <w:t xml:space="preserve"> </w:t>
      </w:r>
      <w:r w:rsidR="008C42BC">
        <w:t>Files</w:t>
      </w:r>
      <w:bookmarkEnd w:id="246"/>
    </w:p>
    <w:p w14:paraId="60D0AC1E" w14:textId="77777777" w:rsidR="000C6C5E" w:rsidRPr="00A44AFE" w:rsidRDefault="008C42BC" w:rsidP="000C7FCD">
      <w:pPr>
        <w:pStyle w:val="BodyText"/>
        <w:jc w:val="both"/>
        <w:rPr>
          <w:sz w:val="22"/>
          <w:szCs w:val="22"/>
        </w:rPr>
      </w:pPr>
      <w:r w:rsidRPr="00A44AFE">
        <w:rPr>
          <w:sz w:val="22"/>
          <w:szCs w:val="22"/>
        </w:rPr>
        <w:t>A summary of rules for processing enforcement action violation linkage data is provided in this section. Detailed explanations of these rules with examples can be found in the ICIS Enforcement Action Violation Linkage Technical Specification document.</w:t>
      </w:r>
    </w:p>
    <w:p w14:paraId="4067ED04" w14:textId="77777777" w:rsidR="000C6C5E" w:rsidRPr="00A44AFE" w:rsidRDefault="000C6C5E" w:rsidP="000C7FCD">
      <w:pPr>
        <w:pStyle w:val="BodyText"/>
        <w:jc w:val="both"/>
        <w:rPr>
          <w:sz w:val="22"/>
          <w:szCs w:val="22"/>
        </w:rPr>
      </w:pPr>
    </w:p>
    <w:p w14:paraId="6DFC7E6E" w14:textId="77777777" w:rsidR="000C6C5E" w:rsidRDefault="008C42BC" w:rsidP="00BD5F17">
      <w:pPr>
        <w:pStyle w:val="Heading4"/>
      </w:pPr>
      <w:r>
        <w:t>OVERALL</w:t>
      </w:r>
    </w:p>
    <w:p w14:paraId="0A8B22D9" w14:textId="77777777" w:rsidR="000C6C5E" w:rsidRPr="00A44AFE" w:rsidRDefault="008C42BC" w:rsidP="00F92DCA">
      <w:pPr>
        <w:pStyle w:val="ListParagraph"/>
        <w:numPr>
          <w:ilvl w:val="0"/>
          <w:numId w:val="157"/>
        </w:numPr>
        <w:ind w:left="720" w:right="116"/>
        <w:jc w:val="both"/>
      </w:pPr>
      <w:r w:rsidRPr="00A44AFE">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A44AFE">
        <w:rPr>
          <w:spacing w:val="-12"/>
        </w:rPr>
        <w:t xml:space="preserve"> </w:t>
      </w:r>
      <w:r w:rsidRPr="00A44AFE">
        <w:t>ICIS.</w:t>
      </w:r>
    </w:p>
    <w:p w14:paraId="16C48D11" w14:textId="77777777" w:rsidR="000C6C5E" w:rsidRPr="00A44AFE" w:rsidRDefault="008C42BC" w:rsidP="00F92DCA">
      <w:pPr>
        <w:pStyle w:val="ListParagraph"/>
        <w:numPr>
          <w:ilvl w:val="0"/>
          <w:numId w:val="157"/>
        </w:numPr>
        <w:ind w:left="720" w:right="116"/>
        <w:jc w:val="both"/>
      </w:pPr>
      <w:r w:rsidRPr="00A44AFE">
        <w:t>Mass Deletes are applied first and Replaces are applied</w:t>
      </w:r>
      <w:r w:rsidRPr="00A44AFE">
        <w:rPr>
          <w:spacing w:val="-9"/>
        </w:rPr>
        <w:t xml:space="preserve"> </w:t>
      </w:r>
      <w:r w:rsidRPr="00A44AFE">
        <w:t>last.</w:t>
      </w:r>
    </w:p>
    <w:p w14:paraId="0D647B6D" w14:textId="77777777" w:rsidR="000C6C5E" w:rsidRPr="00A44AFE" w:rsidRDefault="008C42BC" w:rsidP="00F92DCA">
      <w:pPr>
        <w:pStyle w:val="ListParagraph"/>
        <w:numPr>
          <w:ilvl w:val="0"/>
          <w:numId w:val="157"/>
        </w:numPr>
        <w:ind w:left="720" w:right="116"/>
        <w:jc w:val="both"/>
      </w:pPr>
      <w:r w:rsidRPr="00A44AFE">
        <w:t>An enforcement action must have an enforcement action type code assigned to a state action (enf_typ_code is assigned a epa_state_filter_flag of “S” or “B” in the ref_enf_type table) and have an achieved date in ICIS before violations for the permit schedule, compliance schedule, DMR, DMR parameter or single event violation(s) can be linked to</w:t>
      </w:r>
      <w:r w:rsidRPr="00A44AFE">
        <w:rPr>
          <w:spacing w:val="-16"/>
        </w:rPr>
        <w:t xml:space="preserve"> </w:t>
      </w:r>
      <w:r w:rsidRPr="00A44AFE">
        <w:t>it.</w:t>
      </w:r>
    </w:p>
    <w:p w14:paraId="62DFCB8E" w14:textId="77777777" w:rsidR="000C6C5E" w:rsidRPr="00A44AFE" w:rsidRDefault="008C42BC" w:rsidP="00F92DCA">
      <w:pPr>
        <w:pStyle w:val="ListParagraph"/>
        <w:numPr>
          <w:ilvl w:val="0"/>
          <w:numId w:val="157"/>
        </w:numPr>
        <w:ind w:left="720" w:right="116"/>
        <w:jc w:val="both"/>
      </w:pPr>
      <w:r w:rsidRPr="00A44AFE">
        <w:t>An enforcement action can only be linked to all violations for a permit schedule, a compliance schedule, a DMR, a</w:t>
      </w:r>
      <w:r w:rsidRPr="00A44AFE">
        <w:rPr>
          <w:spacing w:val="-18"/>
        </w:rPr>
        <w:t xml:space="preserve"> </w:t>
      </w:r>
      <w:r w:rsidRPr="00A44AFE">
        <w:t>DMR parameter or a single event violation, one at a</w:t>
      </w:r>
      <w:r w:rsidRPr="00A44AFE">
        <w:rPr>
          <w:spacing w:val="-8"/>
        </w:rPr>
        <w:t xml:space="preserve"> </w:t>
      </w:r>
      <w:r w:rsidRPr="00A44AFE">
        <w:t>time.</w:t>
      </w:r>
    </w:p>
    <w:p w14:paraId="3E90E0F3" w14:textId="77777777" w:rsidR="000C6C5E" w:rsidRPr="00A44AFE" w:rsidRDefault="008C42BC" w:rsidP="00F92DCA">
      <w:pPr>
        <w:pStyle w:val="ListParagraph"/>
        <w:numPr>
          <w:ilvl w:val="0"/>
          <w:numId w:val="157"/>
        </w:numPr>
        <w:ind w:left="720" w:right="11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712A65D" w14:textId="77777777" w:rsidR="000C6C5E" w:rsidRPr="00A44AFE" w:rsidRDefault="000C6C5E" w:rsidP="00A44AFE">
      <w:pPr>
        <w:pStyle w:val="BodyText"/>
        <w:ind w:left="720" w:right="116"/>
        <w:jc w:val="both"/>
        <w:rPr>
          <w:sz w:val="22"/>
          <w:szCs w:val="22"/>
        </w:rPr>
      </w:pPr>
    </w:p>
    <w:p w14:paraId="018520B2" w14:textId="77777777" w:rsidR="000C6C5E" w:rsidRDefault="008C42BC" w:rsidP="00BD5F17">
      <w:pPr>
        <w:pStyle w:val="Heading4"/>
      </w:pPr>
      <w:r>
        <w:t>REPLACE</w:t>
      </w:r>
    </w:p>
    <w:p w14:paraId="6B43F725" w14:textId="751EA05E" w:rsidR="000C6C5E" w:rsidRPr="00A44AFE" w:rsidRDefault="008C42BC" w:rsidP="00F92DCA">
      <w:pPr>
        <w:pStyle w:val="ListParagraph"/>
        <w:numPr>
          <w:ilvl w:val="0"/>
          <w:numId w:val="157"/>
        </w:numPr>
        <w:ind w:left="720" w:right="116"/>
        <w:jc w:val="both"/>
      </w:pPr>
      <w:r w:rsidRPr="00A44AFE">
        <w:t>Any replace transaction for an Enforcement Action Violation Linkage that does not already exist in ICIS will have new linkages established.</w:t>
      </w:r>
    </w:p>
    <w:p w14:paraId="296D4646" w14:textId="77777777" w:rsidR="000C6C5E" w:rsidRPr="00A44AFE" w:rsidRDefault="008C42BC" w:rsidP="00F92DCA">
      <w:pPr>
        <w:pStyle w:val="ListParagraph"/>
        <w:numPr>
          <w:ilvl w:val="0"/>
          <w:numId w:val="157"/>
        </w:numPr>
        <w:ind w:left="720" w:right="116"/>
        <w:jc w:val="both"/>
      </w:pPr>
      <w:r w:rsidRPr="00A44AFE">
        <w:t>Any replace transaction for an Enforcement Action Violation Linkage that already exists in ICIS will be ignored.</w:t>
      </w:r>
    </w:p>
    <w:p w14:paraId="602DA5CC" w14:textId="77777777" w:rsidR="000C6C5E" w:rsidRPr="00A44AFE" w:rsidRDefault="008C42BC" w:rsidP="00F92DCA">
      <w:pPr>
        <w:pStyle w:val="ListParagraph"/>
        <w:numPr>
          <w:ilvl w:val="0"/>
          <w:numId w:val="157"/>
        </w:numPr>
        <w:ind w:left="720" w:right="116"/>
        <w:jc w:val="both"/>
      </w:pPr>
      <w:r w:rsidRPr="00A44AFE">
        <w:t xml:space="preserve">Linkages will only be established between the enforcement action and violations for the permit schedule, compliance schedule, DMR, </w:t>
      </w:r>
      <w:r w:rsidRPr="00A44AFE">
        <w:lastRenderedPageBreak/>
        <w:t>DMR parameter or single event violation(s).</w:t>
      </w:r>
    </w:p>
    <w:p w14:paraId="523E700E" w14:textId="77777777" w:rsidR="000C6C5E" w:rsidRDefault="000C6C5E" w:rsidP="00A44AFE">
      <w:pPr>
        <w:pStyle w:val="ListParagraph"/>
        <w:ind w:left="720" w:right="116" w:firstLine="0"/>
        <w:jc w:val="both"/>
      </w:pPr>
    </w:p>
    <w:p w14:paraId="405DA6F9" w14:textId="77777777" w:rsidR="000C6C5E" w:rsidRDefault="008C42BC" w:rsidP="00BD5F17">
      <w:pPr>
        <w:pStyle w:val="Heading4"/>
      </w:pPr>
      <w:r>
        <w:t>MASS DELETE</w:t>
      </w:r>
    </w:p>
    <w:p w14:paraId="63DB68C9" w14:textId="77777777" w:rsidR="000C6C5E" w:rsidRPr="00A44AFE" w:rsidRDefault="008C42BC" w:rsidP="00F92DCA">
      <w:pPr>
        <w:pStyle w:val="ListParagraph"/>
        <w:numPr>
          <w:ilvl w:val="0"/>
          <w:numId w:val="157"/>
        </w:numPr>
        <w:ind w:left="720" w:right="116"/>
        <w:jc w:val="both"/>
      </w:pPr>
      <w:r w:rsidRPr="00A44AFE">
        <w:t>If a Mass Delete transaction for an Enforcement Action Violation Linkage record has non-mandatory tags along with the EnforcementActionIdentifier tag they will be ignored.</w:t>
      </w:r>
    </w:p>
    <w:p w14:paraId="713C248D" w14:textId="77777777" w:rsidR="004C4D17" w:rsidRPr="00A44AFE" w:rsidRDefault="008C42BC" w:rsidP="00F92DCA">
      <w:pPr>
        <w:pStyle w:val="ListParagraph"/>
        <w:numPr>
          <w:ilvl w:val="0"/>
          <w:numId w:val="157"/>
        </w:numPr>
        <w:ind w:left="720" w:right="116"/>
        <w:jc w:val="both"/>
      </w:pPr>
      <w:r w:rsidRPr="00A44AFE">
        <w:t>Mass Delete of an Enforcement Action Violation Linkage record will result in the removal of any linkages between enforcement actions with all of its final orders, and violations for the permit schedule, compliance schedule, DMR, DMR parameter or single event violation(s).</w:t>
      </w:r>
    </w:p>
    <w:p w14:paraId="5D66DD83" w14:textId="2F97E515" w:rsidR="000C6C5E" w:rsidRPr="00A44AFE" w:rsidRDefault="008C42BC" w:rsidP="00F92DCA">
      <w:pPr>
        <w:pStyle w:val="ListParagraph"/>
        <w:numPr>
          <w:ilvl w:val="0"/>
          <w:numId w:val="157"/>
        </w:numPr>
        <w:ind w:left="720" w:right="116"/>
        <w:jc w:val="both"/>
      </w:pPr>
      <w:r w:rsidRPr="00A44AFE">
        <w:t>The linkage(s) between the enforcement action plus any of its final orders with a permit schedule violation, a compliance schedule violation, DMR violations, DMR parameter violations or a single event violation will be removed.</w:t>
      </w:r>
    </w:p>
    <w:p w14:paraId="4E4CC81A" w14:textId="77777777" w:rsidR="000C6C5E" w:rsidRPr="00A44AFE" w:rsidRDefault="000C6C5E" w:rsidP="00A44AFE">
      <w:pPr>
        <w:pStyle w:val="ListParagraph"/>
        <w:ind w:left="720" w:right="116" w:firstLine="0"/>
        <w:jc w:val="both"/>
      </w:pPr>
    </w:p>
    <w:p w14:paraId="72A55B4B" w14:textId="77777777" w:rsidR="000C6C5E" w:rsidRPr="00A44AFE" w:rsidRDefault="000C6C5E" w:rsidP="00A44AFE">
      <w:pPr>
        <w:pStyle w:val="ListParagraph"/>
        <w:ind w:left="720" w:right="116" w:firstLine="0"/>
        <w:jc w:val="both"/>
      </w:pPr>
    </w:p>
    <w:p w14:paraId="4CAC41E2" w14:textId="4D684484" w:rsidR="000C6C5E" w:rsidRDefault="00650E70" w:rsidP="006E623B">
      <w:pPr>
        <w:pStyle w:val="Heading2"/>
      </w:pPr>
      <w:bookmarkStart w:id="247" w:name="_bookmark145"/>
      <w:bookmarkStart w:id="248" w:name="_Toc170912875"/>
      <w:bookmarkEnd w:id="247"/>
      <w:r>
        <w:t>8.25</w:t>
      </w:r>
      <w:r>
        <w:tab/>
      </w:r>
      <w:r w:rsidR="008C42BC">
        <w:t>STATE NPDES FINAL ORDER VIOLATION LINKAGE MAPPING AND</w:t>
      </w:r>
      <w:r w:rsidR="008C42BC">
        <w:rPr>
          <w:spacing w:val="-20"/>
        </w:rPr>
        <w:t xml:space="preserve"> </w:t>
      </w:r>
      <w:r w:rsidR="008C42BC">
        <w:t>RULES</w:t>
      </w:r>
      <w:bookmarkEnd w:id="248"/>
    </w:p>
    <w:p w14:paraId="07685BD6" w14:textId="77777777" w:rsidR="000C6C5E" w:rsidRPr="00A44AFE" w:rsidRDefault="000C6C5E" w:rsidP="00A44AFE">
      <w:pPr>
        <w:pStyle w:val="ListParagraph"/>
        <w:keepNext/>
        <w:ind w:left="720" w:right="116" w:firstLine="0"/>
        <w:jc w:val="both"/>
      </w:pPr>
    </w:p>
    <w:p w14:paraId="4997E753" w14:textId="1696D377" w:rsidR="000C6C5E" w:rsidRDefault="00864E7C" w:rsidP="00A44AFE">
      <w:pPr>
        <w:pStyle w:val="Heading3"/>
      </w:pPr>
      <w:bookmarkStart w:id="249" w:name="_bookmark146"/>
      <w:bookmarkStart w:id="250" w:name="_Toc170912876"/>
      <w:bookmarkEnd w:id="249"/>
      <w:r>
        <w:t xml:space="preserve">8.25.1 </w:t>
      </w:r>
      <w:r w:rsidR="008C42BC">
        <w:t>State NPDES Final Order Violation Linkage</w:t>
      </w:r>
      <w:r w:rsidR="008C42BC">
        <w:rPr>
          <w:spacing w:val="-10"/>
        </w:rPr>
        <w:t xml:space="preserve"> </w:t>
      </w:r>
      <w:r w:rsidR="008C42BC">
        <w:t>Mapping</w:t>
      </w:r>
      <w:bookmarkEnd w:id="250"/>
    </w:p>
    <w:p w14:paraId="63923909" w14:textId="77777777" w:rsidR="000C6C5E" w:rsidRPr="00A44AFE" w:rsidRDefault="000C6C5E" w:rsidP="00A44AFE">
      <w:pPr>
        <w:pStyle w:val="ListParagraph"/>
        <w:keepNext/>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90"/>
        <w:gridCol w:w="4410"/>
      </w:tblGrid>
      <w:tr w:rsidR="00501153" w:rsidRPr="00A44AFE" w14:paraId="571C9017" w14:textId="77777777" w:rsidTr="00501153">
        <w:trPr>
          <w:trHeight w:hRule="exact" w:val="505"/>
          <w:tblHeader/>
        </w:trPr>
        <w:tc>
          <w:tcPr>
            <w:tcW w:w="2628" w:type="dxa"/>
            <w:shd w:val="clear" w:color="auto" w:fill="CCFFCC"/>
          </w:tcPr>
          <w:p w14:paraId="48E19F96" w14:textId="77777777" w:rsidR="00501153" w:rsidRPr="00A44AFE" w:rsidRDefault="00501153" w:rsidP="00A44AFE">
            <w:pPr>
              <w:pStyle w:val="TableParagraph"/>
              <w:jc w:val="center"/>
              <w:rPr>
                <w:b/>
                <w:sz w:val="18"/>
                <w:szCs w:val="18"/>
              </w:rPr>
            </w:pPr>
            <w:r w:rsidRPr="00A44AFE">
              <w:rPr>
                <w:b/>
                <w:sz w:val="18"/>
                <w:szCs w:val="18"/>
              </w:rPr>
              <w:t>XML Tag Name</w:t>
            </w:r>
          </w:p>
        </w:tc>
        <w:tc>
          <w:tcPr>
            <w:tcW w:w="2217" w:type="dxa"/>
            <w:shd w:val="clear" w:color="auto" w:fill="CCFFCC"/>
          </w:tcPr>
          <w:p w14:paraId="149C9446" w14:textId="77777777" w:rsidR="00501153" w:rsidRPr="00A44AFE" w:rsidRDefault="00501153" w:rsidP="00A44AFE">
            <w:pPr>
              <w:pStyle w:val="TableParagraph"/>
              <w:ind w:right="31"/>
              <w:jc w:val="center"/>
              <w:rPr>
                <w:b/>
                <w:sz w:val="18"/>
                <w:szCs w:val="18"/>
              </w:rPr>
            </w:pPr>
            <w:r w:rsidRPr="00A44AFE">
              <w:rPr>
                <w:b/>
                <w:sz w:val="18"/>
                <w:szCs w:val="18"/>
              </w:rPr>
              <w:t>ICIS Code Table</w:t>
            </w:r>
          </w:p>
        </w:tc>
        <w:tc>
          <w:tcPr>
            <w:tcW w:w="3690" w:type="dxa"/>
            <w:tcBorders>
              <w:right w:val="single" w:sz="4" w:space="0" w:color="000000"/>
            </w:tcBorders>
            <w:shd w:val="clear" w:color="auto" w:fill="CCFFCC"/>
          </w:tcPr>
          <w:p w14:paraId="71A1E279" w14:textId="77777777"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6A123232" w14:textId="77777777" w:rsidR="00501153" w:rsidRPr="00A44AFE" w:rsidRDefault="00501153" w:rsidP="00A44AFE">
            <w:pPr>
              <w:pStyle w:val="TableParagraph"/>
              <w:jc w:val="center"/>
              <w:rPr>
                <w:b/>
                <w:sz w:val="18"/>
                <w:szCs w:val="18"/>
              </w:rPr>
            </w:pPr>
            <w:r w:rsidRPr="00A44AFE">
              <w:rPr>
                <w:b/>
                <w:sz w:val="18"/>
                <w:szCs w:val="18"/>
              </w:rPr>
              <w:t>Comments</w:t>
            </w:r>
          </w:p>
        </w:tc>
      </w:tr>
      <w:tr w:rsidR="00501153" w:rsidRPr="00A44AFE" w14:paraId="1B0BDB46" w14:textId="77777777" w:rsidTr="00B0212B">
        <w:trPr>
          <w:trHeight w:hRule="exact" w:val="1123"/>
        </w:trPr>
        <w:tc>
          <w:tcPr>
            <w:tcW w:w="2628" w:type="dxa"/>
          </w:tcPr>
          <w:p w14:paraId="7DD099B8" w14:textId="77777777" w:rsidR="00501153" w:rsidRPr="00A44AFE" w:rsidRDefault="00501153">
            <w:pPr>
              <w:pStyle w:val="TableParagraph"/>
              <w:spacing w:line="223" w:lineRule="exact"/>
              <w:ind w:left="103"/>
              <w:rPr>
                <w:sz w:val="18"/>
                <w:szCs w:val="18"/>
              </w:rPr>
            </w:pPr>
            <w:r w:rsidRPr="00A44AFE">
              <w:rPr>
                <w:sz w:val="18"/>
                <w:szCs w:val="18"/>
              </w:rPr>
              <w:t>EnforcementActionIdentifier</w:t>
            </w:r>
          </w:p>
        </w:tc>
        <w:tc>
          <w:tcPr>
            <w:tcW w:w="2217" w:type="dxa"/>
          </w:tcPr>
          <w:p w14:paraId="6DA9E1C1" w14:textId="77777777" w:rsidR="00501153" w:rsidRPr="00A44AFE" w:rsidRDefault="00501153">
            <w:pPr>
              <w:rPr>
                <w:sz w:val="18"/>
                <w:szCs w:val="18"/>
              </w:rPr>
            </w:pPr>
          </w:p>
        </w:tc>
        <w:tc>
          <w:tcPr>
            <w:tcW w:w="3690" w:type="dxa"/>
            <w:tcBorders>
              <w:right w:val="single" w:sz="4" w:space="0" w:color="000000"/>
            </w:tcBorders>
          </w:tcPr>
          <w:p w14:paraId="2946983C" w14:textId="225B4F92" w:rsidR="00501153" w:rsidRPr="00A44AFE" w:rsidRDefault="00501153">
            <w:pPr>
              <w:pStyle w:val="TableParagraph"/>
              <w:spacing w:line="223" w:lineRule="exact"/>
              <w:ind w:left="103"/>
              <w:rPr>
                <w:sz w:val="18"/>
                <w:szCs w:val="18"/>
              </w:rPr>
            </w:pPr>
            <w:r w:rsidRPr="00A44AFE">
              <w:rPr>
                <w:sz w:val="18"/>
                <w:szCs w:val="18"/>
              </w:rPr>
              <w:t>icis_enforcement.enf_identifier</w:t>
            </w:r>
            <w:r>
              <w:rPr>
                <w:sz w:val="18"/>
                <w:szCs w:val="18"/>
              </w:rPr>
              <w:t xml:space="preserve"> </w:t>
            </w:r>
          </w:p>
        </w:tc>
        <w:tc>
          <w:tcPr>
            <w:tcW w:w="4410" w:type="dxa"/>
            <w:tcBorders>
              <w:left w:val="single" w:sz="4" w:space="0" w:color="000000"/>
            </w:tcBorders>
          </w:tcPr>
          <w:p w14:paraId="144AF7A9" w14:textId="65E9DE5D" w:rsidR="00501153" w:rsidRPr="00A44AFE" w:rsidRDefault="00501153">
            <w:pPr>
              <w:pStyle w:val="TableParagraph"/>
              <w:ind w:left="103" w:right="122"/>
              <w:rPr>
                <w:sz w:val="18"/>
                <w:szCs w:val="18"/>
              </w:rPr>
            </w:pPr>
            <w:r w:rsidRPr="00A44AFE">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A44AFE" w14:paraId="3EFCE2A2" w14:textId="77777777" w:rsidTr="00B0212B">
        <w:trPr>
          <w:trHeight w:hRule="exact" w:val="317"/>
        </w:trPr>
        <w:tc>
          <w:tcPr>
            <w:tcW w:w="2628" w:type="dxa"/>
          </w:tcPr>
          <w:p w14:paraId="30E7CDD8" w14:textId="647E2DE2" w:rsidR="00501153" w:rsidRPr="00A44AFE" w:rsidRDefault="00501153">
            <w:pPr>
              <w:pStyle w:val="TableParagraph"/>
              <w:spacing w:before="15"/>
              <w:ind w:left="103"/>
              <w:rPr>
                <w:sz w:val="18"/>
                <w:szCs w:val="18"/>
              </w:rPr>
            </w:pPr>
            <w:r w:rsidRPr="00A44AFE">
              <w:rPr>
                <w:sz w:val="18"/>
                <w:szCs w:val="18"/>
              </w:rPr>
              <w:t>FinalOrderIdentifier</w:t>
            </w:r>
          </w:p>
        </w:tc>
        <w:tc>
          <w:tcPr>
            <w:tcW w:w="2217" w:type="dxa"/>
          </w:tcPr>
          <w:p w14:paraId="4A4B80D8" w14:textId="77777777" w:rsidR="00501153" w:rsidRPr="00A44AFE" w:rsidRDefault="00501153">
            <w:pPr>
              <w:rPr>
                <w:sz w:val="18"/>
                <w:szCs w:val="18"/>
              </w:rPr>
            </w:pPr>
          </w:p>
        </w:tc>
        <w:tc>
          <w:tcPr>
            <w:tcW w:w="3690" w:type="dxa"/>
            <w:tcBorders>
              <w:right w:val="single" w:sz="4" w:space="0" w:color="000000"/>
            </w:tcBorders>
          </w:tcPr>
          <w:p w14:paraId="4D9ACDBD" w14:textId="04A15155" w:rsidR="00501153" w:rsidRPr="00A44AFE" w:rsidRDefault="00501153">
            <w:pPr>
              <w:pStyle w:val="TableParagraph"/>
              <w:spacing w:before="15"/>
              <w:ind w:left="103"/>
              <w:rPr>
                <w:sz w:val="18"/>
                <w:szCs w:val="18"/>
              </w:rPr>
            </w:pPr>
            <w:r w:rsidRPr="00A44AFE">
              <w:rPr>
                <w:w w:val="95"/>
                <w:sz w:val="18"/>
                <w:szCs w:val="18"/>
              </w:rPr>
              <w:t>icis_enf_conclusion.enf_conclusio</w:t>
            </w:r>
            <w:r w:rsidRPr="00A44AFE">
              <w:rPr>
                <w:sz w:val="18"/>
                <w:szCs w:val="18"/>
              </w:rPr>
              <w:t>n_nmbr</w:t>
            </w:r>
          </w:p>
        </w:tc>
        <w:tc>
          <w:tcPr>
            <w:tcW w:w="4410" w:type="dxa"/>
            <w:tcBorders>
              <w:left w:val="single" w:sz="4" w:space="0" w:color="000000"/>
            </w:tcBorders>
          </w:tcPr>
          <w:p w14:paraId="46D39B62" w14:textId="77777777" w:rsidR="00501153" w:rsidRPr="00A44AFE" w:rsidRDefault="00501153">
            <w:pPr>
              <w:rPr>
                <w:sz w:val="18"/>
                <w:szCs w:val="18"/>
              </w:rPr>
            </w:pPr>
          </w:p>
        </w:tc>
      </w:tr>
      <w:tr w:rsidR="00501153" w:rsidRPr="00A44AFE" w14:paraId="6776BC81" w14:textId="77777777" w:rsidTr="00B0212B">
        <w:trPr>
          <w:trHeight w:hRule="exact" w:val="1512"/>
        </w:trPr>
        <w:tc>
          <w:tcPr>
            <w:tcW w:w="2628" w:type="dxa"/>
          </w:tcPr>
          <w:p w14:paraId="068F2723" w14:textId="77777777" w:rsidR="00501153" w:rsidRPr="00A44AFE" w:rsidRDefault="00501153">
            <w:pPr>
              <w:pStyle w:val="TableParagraph"/>
              <w:spacing w:before="15"/>
              <w:ind w:left="103"/>
              <w:rPr>
                <w:sz w:val="18"/>
                <w:szCs w:val="18"/>
              </w:rPr>
            </w:pPr>
            <w:r w:rsidRPr="00A44AFE">
              <w:rPr>
                <w:sz w:val="18"/>
                <w:szCs w:val="18"/>
              </w:rPr>
              <w:t>PermitIdentifier</w:t>
            </w:r>
          </w:p>
        </w:tc>
        <w:tc>
          <w:tcPr>
            <w:tcW w:w="2217" w:type="dxa"/>
          </w:tcPr>
          <w:p w14:paraId="2BE8E423" w14:textId="77777777" w:rsidR="00501153" w:rsidRPr="00A44AFE" w:rsidRDefault="00501153">
            <w:pPr>
              <w:rPr>
                <w:sz w:val="18"/>
                <w:szCs w:val="18"/>
              </w:rPr>
            </w:pPr>
          </w:p>
        </w:tc>
        <w:tc>
          <w:tcPr>
            <w:tcW w:w="3690" w:type="dxa"/>
            <w:tcBorders>
              <w:right w:val="single" w:sz="4" w:space="0" w:color="000000"/>
            </w:tcBorders>
          </w:tcPr>
          <w:p w14:paraId="2084DCE5" w14:textId="77777777" w:rsidR="00501153" w:rsidRPr="00A44AFE" w:rsidRDefault="00501153">
            <w:pPr>
              <w:pStyle w:val="TableParagraph"/>
              <w:spacing w:before="15"/>
              <w:ind w:left="103"/>
              <w:rPr>
                <w:sz w:val="18"/>
                <w:szCs w:val="18"/>
              </w:rPr>
            </w:pPr>
            <w:r w:rsidRPr="00A44AFE">
              <w:rPr>
                <w:sz w:val="18"/>
                <w:szCs w:val="18"/>
              </w:rPr>
              <w:t>icis_facility_interest.pgm_sys_id</w:t>
            </w:r>
          </w:p>
        </w:tc>
        <w:tc>
          <w:tcPr>
            <w:tcW w:w="4410" w:type="dxa"/>
            <w:tcBorders>
              <w:left w:val="single" w:sz="4" w:space="0" w:color="000000"/>
            </w:tcBorders>
          </w:tcPr>
          <w:p w14:paraId="241B104A" w14:textId="3287EC73" w:rsidR="00501153" w:rsidRPr="00A44AFE" w:rsidRDefault="00501153" w:rsidP="00A44AFE">
            <w:pPr>
              <w:pStyle w:val="TableParagraph"/>
              <w:ind w:left="103" w:right="34"/>
              <w:rPr>
                <w:sz w:val="18"/>
                <w:szCs w:val="18"/>
              </w:rPr>
            </w:pPr>
            <w:r w:rsidRPr="00A44AFE">
              <w:rPr>
                <w:sz w:val="18"/>
                <w:szCs w:val="18"/>
              </w:rPr>
              <w:t>Must have postal code as the first 2 characters. For Gulf of Mexico permits: GE is to be used by Region 4 and GM is to be used by Region 6.</w:t>
            </w:r>
          </w:p>
          <w:p w14:paraId="3D4CAB38" w14:textId="77777777" w:rsidR="00501153" w:rsidRPr="00A44AFE" w:rsidRDefault="00501153" w:rsidP="00A44AFE">
            <w:pPr>
              <w:pStyle w:val="TableParagraph"/>
              <w:spacing w:before="7"/>
              <w:ind w:right="34"/>
              <w:rPr>
                <w:bCs/>
                <w:sz w:val="18"/>
                <w:szCs w:val="18"/>
              </w:rPr>
            </w:pPr>
          </w:p>
          <w:p w14:paraId="41514FFF" w14:textId="77777777" w:rsidR="00501153" w:rsidRPr="00A44AFE" w:rsidRDefault="00501153" w:rsidP="00A44AFE">
            <w:pPr>
              <w:pStyle w:val="TableParagraph"/>
              <w:ind w:left="103" w:right="34"/>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1828F29B" w14:textId="77777777" w:rsidTr="00B0212B">
        <w:trPr>
          <w:trHeight w:hRule="exact" w:val="490"/>
        </w:trPr>
        <w:tc>
          <w:tcPr>
            <w:tcW w:w="2628" w:type="dxa"/>
          </w:tcPr>
          <w:p w14:paraId="73D17368" w14:textId="77777777" w:rsidR="00501153" w:rsidRPr="00A44AFE" w:rsidRDefault="00501153">
            <w:pPr>
              <w:pStyle w:val="TableParagraph"/>
              <w:spacing w:before="15"/>
              <w:ind w:left="103"/>
              <w:rPr>
                <w:sz w:val="18"/>
                <w:szCs w:val="18"/>
              </w:rPr>
            </w:pPr>
            <w:r w:rsidRPr="00A44AFE">
              <w:rPr>
                <w:sz w:val="18"/>
                <w:szCs w:val="18"/>
              </w:rPr>
              <w:t>NarrativeConditionNumber</w:t>
            </w:r>
          </w:p>
        </w:tc>
        <w:tc>
          <w:tcPr>
            <w:tcW w:w="2217" w:type="dxa"/>
          </w:tcPr>
          <w:p w14:paraId="1A25E118" w14:textId="77777777" w:rsidR="00501153" w:rsidRPr="00A44AFE" w:rsidRDefault="00501153">
            <w:pPr>
              <w:rPr>
                <w:sz w:val="18"/>
                <w:szCs w:val="18"/>
              </w:rPr>
            </w:pPr>
          </w:p>
        </w:tc>
        <w:tc>
          <w:tcPr>
            <w:tcW w:w="3690" w:type="dxa"/>
            <w:tcBorders>
              <w:right w:val="single" w:sz="4" w:space="0" w:color="000000"/>
            </w:tcBorders>
          </w:tcPr>
          <w:p w14:paraId="3A390F0A" w14:textId="27BCA68C" w:rsidR="00501153" w:rsidRPr="00A44AFE" w:rsidRDefault="0050115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ative_condition_nmbr</w:t>
            </w:r>
          </w:p>
        </w:tc>
        <w:tc>
          <w:tcPr>
            <w:tcW w:w="4410" w:type="dxa"/>
            <w:tcBorders>
              <w:left w:val="single" w:sz="4" w:space="0" w:color="000000"/>
            </w:tcBorders>
          </w:tcPr>
          <w:p w14:paraId="3A02CAC0"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59ACA68A" w14:textId="77777777" w:rsidTr="00B0212B">
        <w:trPr>
          <w:trHeight w:hRule="exact" w:val="490"/>
        </w:trPr>
        <w:tc>
          <w:tcPr>
            <w:tcW w:w="2628" w:type="dxa"/>
          </w:tcPr>
          <w:p w14:paraId="75EFE964" w14:textId="77777777" w:rsidR="00501153" w:rsidRPr="00A44AFE" w:rsidRDefault="00501153">
            <w:pPr>
              <w:pStyle w:val="TableParagraph"/>
              <w:spacing w:before="15"/>
              <w:ind w:left="103"/>
              <w:rPr>
                <w:sz w:val="18"/>
                <w:szCs w:val="18"/>
              </w:rPr>
            </w:pPr>
            <w:r w:rsidRPr="00A44AFE">
              <w:rPr>
                <w:sz w:val="18"/>
                <w:szCs w:val="18"/>
              </w:rPr>
              <w:t>NarrativeConditionCode</w:t>
            </w:r>
          </w:p>
        </w:tc>
        <w:tc>
          <w:tcPr>
            <w:tcW w:w="2217" w:type="dxa"/>
          </w:tcPr>
          <w:p w14:paraId="522CFA0C" w14:textId="3BB9E6CC" w:rsidR="00501153" w:rsidRPr="00A44AFE" w:rsidRDefault="00501153">
            <w:pPr>
              <w:pStyle w:val="TableParagraph"/>
              <w:ind w:left="103" w:right="133"/>
              <w:rPr>
                <w:sz w:val="18"/>
                <w:szCs w:val="18"/>
              </w:rPr>
            </w:pPr>
            <w:r w:rsidRPr="00A44AFE">
              <w:rPr>
                <w:w w:val="95"/>
                <w:sz w:val="18"/>
                <w:szCs w:val="18"/>
              </w:rPr>
              <w:t>Ref_narrative_co</w:t>
            </w:r>
            <w:r w:rsidRPr="00A44AFE">
              <w:rPr>
                <w:sz w:val="18"/>
                <w:szCs w:val="18"/>
              </w:rPr>
              <w:t>ndition</w:t>
            </w:r>
          </w:p>
        </w:tc>
        <w:tc>
          <w:tcPr>
            <w:tcW w:w="3690" w:type="dxa"/>
            <w:tcBorders>
              <w:right w:val="single" w:sz="4" w:space="0" w:color="000000"/>
            </w:tcBorders>
          </w:tcPr>
          <w:p w14:paraId="22817667" w14:textId="0B4E1FEE" w:rsidR="00501153" w:rsidRPr="00A44AFE" w:rsidRDefault="0050115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ative_condition_code</w:t>
            </w:r>
          </w:p>
        </w:tc>
        <w:tc>
          <w:tcPr>
            <w:tcW w:w="4410" w:type="dxa"/>
            <w:tcBorders>
              <w:left w:val="single" w:sz="4" w:space="0" w:color="000000"/>
            </w:tcBorders>
          </w:tcPr>
          <w:p w14:paraId="5BA8114D" w14:textId="77777777" w:rsidR="00501153" w:rsidRPr="00A44AFE" w:rsidRDefault="00501153">
            <w:pPr>
              <w:rPr>
                <w:sz w:val="18"/>
                <w:szCs w:val="18"/>
              </w:rPr>
            </w:pPr>
          </w:p>
        </w:tc>
      </w:tr>
      <w:tr w:rsidR="00501153" w:rsidRPr="00A44AFE" w14:paraId="358A222B" w14:textId="77777777" w:rsidTr="00B0212B">
        <w:trPr>
          <w:trHeight w:hRule="exact" w:val="317"/>
        </w:trPr>
        <w:tc>
          <w:tcPr>
            <w:tcW w:w="2628" w:type="dxa"/>
          </w:tcPr>
          <w:p w14:paraId="4F7DE7BB" w14:textId="77777777" w:rsidR="00501153" w:rsidRPr="00A44AFE" w:rsidRDefault="00501153">
            <w:pPr>
              <w:pStyle w:val="TableParagraph"/>
              <w:spacing w:before="15"/>
              <w:ind w:left="103"/>
              <w:rPr>
                <w:sz w:val="18"/>
                <w:szCs w:val="18"/>
              </w:rPr>
            </w:pPr>
            <w:r w:rsidRPr="00A44AFE">
              <w:rPr>
                <w:sz w:val="18"/>
                <w:szCs w:val="18"/>
              </w:rPr>
              <w:t>ComplianceScheduleNumber</w:t>
            </w:r>
          </w:p>
        </w:tc>
        <w:tc>
          <w:tcPr>
            <w:tcW w:w="2217" w:type="dxa"/>
          </w:tcPr>
          <w:p w14:paraId="48AE3185" w14:textId="77777777" w:rsidR="00501153" w:rsidRPr="00A44AFE" w:rsidRDefault="00501153">
            <w:pPr>
              <w:rPr>
                <w:sz w:val="18"/>
                <w:szCs w:val="18"/>
              </w:rPr>
            </w:pPr>
          </w:p>
        </w:tc>
        <w:tc>
          <w:tcPr>
            <w:tcW w:w="3690" w:type="dxa"/>
            <w:tcBorders>
              <w:right w:val="single" w:sz="4" w:space="0" w:color="000000"/>
            </w:tcBorders>
          </w:tcPr>
          <w:p w14:paraId="5DAE906F" w14:textId="4F2BA37C" w:rsidR="00501153" w:rsidRPr="00A44AFE" w:rsidRDefault="00501153">
            <w:pPr>
              <w:pStyle w:val="TableParagraph"/>
              <w:spacing w:before="15"/>
              <w:ind w:left="103"/>
              <w:rPr>
                <w:sz w:val="18"/>
                <w:szCs w:val="18"/>
              </w:rPr>
            </w:pPr>
            <w:r w:rsidRPr="00A44AFE">
              <w:rPr>
                <w:w w:val="95"/>
                <w:sz w:val="18"/>
                <w:szCs w:val="18"/>
              </w:rPr>
              <w:t>icis_comp_schedule.comp_schedul</w:t>
            </w:r>
            <w:r w:rsidRPr="00A44AFE">
              <w:rPr>
                <w:sz w:val="18"/>
                <w:szCs w:val="18"/>
              </w:rPr>
              <w:t>e_nmbr</w:t>
            </w:r>
          </w:p>
        </w:tc>
        <w:tc>
          <w:tcPr>
            <w:tcW w:w="4410" w:type="dxa"/>
            <w:tcBorders>
              <w:left w:val="single" w:sz="4" w:space="0" w:color="000000"/>
            </w:tcBorders>
          </w:tcPr>
          <w:p w14:paraId="0CE7D95B"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08D9741" w14:textId="77777777" w:rsidTr="00B0212B">
        <w:trPr>
          <w:trHeight w:hRule="exact" w:val="490"/>
        </w:trPr>
        <w:tc>
          <w:tcPr>
            <w:tcW w:w="2628" w:type="dxa"/>
          </w:tcPr>
          <w:p w14:paraId="0F4DA89C" w14:textId="77777777" w:rsidR="00501153" w:rsidRPr="00A44AFE" w:rsidRDefault="00501153" w:rsidP="00A22883">
            <w:pPr>
              <w:pStyle w:val="TableParagraph"/>
              <w:spacing w:before="15"/>
              <w:ind w:left="103"/>
              <w:rPr>
                <w:sz w:val="18"/>
                <w:szCs w:val="18"/>
              </w:rPr>
            </w:pPr>
            <w:r w:rsidRPr="00A44AFE">
              <w:rPr>
                <w:sz w:val="18"/>
                <w:szCs w:val="18"/>
              </w:rPr>
              <w:lastRenderedPageBreak/>
              <w:t>ScheduleEventCode</w:t>
            </w:r>
          </w:p>
        </w:tc>
        <w:tc>
          <w:tcPr>
            <w:tcW w:w="2217" w:type="dxa"/>
          </w:tcPr>
          <w:p w14:paraId="3EBCCF6C" w14:textId="65D7ED6F" w:rsidR="00501153" w:rsidRPr="00A44AFE" w:rsidRDefault="00501153">
            <w:pPr>
              <w:pStyle w:val="TableParagraph"/>
              <w:ind w:left="103" w:right="133"/>
              <w:rPr>
                <w:sz w:val="18"/>
                <w:szCs w:val="18"/>
              </w:rPr>
            </w:pPr>
            <w:r w:rsidRPr="00A44AFE">
              <w:rPr>
                <w:w w:val="95"/>
                <w:sz w:val="18"/>
                <w:szCs w:val="18"/>
              </w:rPr>
              <w:t>Ref_schedule_ev</w:t>
            </w:r>
            <w:r w:rsidRPr="00A44AFE">
              <w:rPr>
                <w:sz w:val="18"/>
                <w:szCs w:val="18"/>
              </w:rPr>
              <w:t>ent</w:t>
            </w:r>
          </w:p>
        </w:tc>
        <w:tc>
          <w:tcPr>
            <w:tcW w:w="3690" w:type="dxa"/>
            <w:tcBorders>
              <w:right w:val="single" w:sz="4" w:space="0" w:color="000000"/>
            </w:tcBorders>
          </w:tcPr>
          <w:p w14:paraId="6C6E3387" w14:textId="582BA476" w:rsidR="00501153" w:rsidRPr="00A44AFE" w:rsidRDefault="00501153" w:rsidP="00A22883">
            <w:pPr>
              <w:pStyle w:val="TableParagraph"/>
              <w:spacing w:before="15"/>
              <w:ind w:left="103"/>
              <w:rPr>
                <w:sz w:val="18"/>
                <w:szCs w:val="18"/>
              </w:rPr>
            </w:pPr>
            <w:r w:rsidRPr="00A44AFE">
              <w:rPr>
                <w:w w:val="95"/>
                <w:sz w:val="18"/>
                <w:szCs w:val="18"/>
              </w:rPr>
              <w:t>Icis_perm_schedule_event.schedul</w:t>
            </w:r>
            <w:r w:rsidRPr="00A44AFE">
              <w:rPr>
                <w:sz w:val="18"/>
                <w:szCs w:val="18"/>
              </w:rPr>
              <w:t>e_event_code</w:t>
            </w:r>
          </w:p>
        </w:tc>
        <w:tc>
          <w:tcPr>
            <w:tcW w:w="4410" w:type="dxa"/>
            <w:tcBorders>
              <w:left w:val="single" w:sz="4" w:space="0" w:color="000000"/>
            </w:tcBorders>
          </w:tcPr>
          <w:p w14:paraId="5ABBC551" w14:textId="339C683C" w:rsidR="00501153" w:rsidRPr="00A44AFE" w:rsidRDefault="00501153">
            <w:pPr>
              <w:pStyle w:val="TableParagraph"/>
              <w:ind w:left="103" w:right="174"/>
              <w:rPr>
                <w:sz w:val="18"/>
                <w:szCs w:val="18"/>
              </w:rPr>
            </w:pPr>
          </w:p>
        </w:tc>
      </w:tr>
      <w:tr w:rsidR="00501153" w:rsidRPr="00A44AFE" w14:paraId="7F1D97F7" w14:textId="77777777" w:rsidTr="00B0212B">
        <w:trPr>
          <w:trHeight w:hRule="exact" w:val="706"/>
        </w:trPr>
        <w:tc>
          <w:tcPr>
            <w:tcW w:w="2628" w:type="dxa"/>
          </w:tcPr>
          <w:p w14:paraId="02F088DC" w14:textId="77777777" w:rsidR="00501153" w:rsidRPr="00A44AFE" w:rsidRDefault="00501153" w:rsidP="00A22883">
            <w:pPr>
              <w:pStyle w:val="TableParagraph"/>
              <w:spacing w:before="17"/>
              <w:ind w:left="103"/>
              <w:rPr>
                <w:sz w:val="18"/>
                <w:szCs w:val="18"/>
              </w:rPr>
            </w:pPr>
            <w:r w:rsidRPr="00A44AFE">
              <w:rPr>
                <w:sz w:val="18"/>
                <w:szCs w:val="18"/>
              </w:rPr>
              <w:t>ScheduleDate</w:t>
            </w:r>
          </w:p>
        </w:tc>
        <w:tc>
          <w:tcPr>
            <w:tcW w:w="2217" w:type="dxa"/>
          </w:tcPr>
          <w:p w14:paraId="3A94AF47" w14:textId="77777777" w:rsidR="00501153" w:rsidRPr="00A44AFE" w:rsidRDefault="00501153">
            <w:pPr>
              <w:rPr>
                <w:sz w:val="18"/>
                <w:szCs w:val="18"/>
              </w:rPr>
            </w:pPr>
          </w:p>
        </w:tc>
        <w:tc>
          <w:tcPr>
            <w:tcW w:w="3690" w:type="dxa"/>
            <w:tcBorders>
              <w:right w:val="single" w:sz="4" w:space="0" w:color="000000"/>
            </w:tcBorders>
          </w:tcPr>
          <w:p w14:paraId="75150F6E" w14:textId="1D512999" w:rsidR="00501153" w:rsidRPr="00A44AFE" w:rsidRDefault="00501153" w:rsidP="00A22883">
            <w:pPr>
              <w:pStyle w:val="TableParagraph"/>
              <w:spacing w:line="228" w:lineRule="exact"/>
              <w:ind w:left="103"/>
              <w:rPr>
                <w:sz w:val="18"/>
                <w:szCs w:val="18"/>
              </w:rPr>
            </w:pPr>
            <w:r w:rsidRPr="00A44AFE">
              <w:rPr>
                <w:w w:val="95"/>
                <w:sz w:val="18"/>
                <w:szCs w:val="18"/>
              </w:rPr>
              <w:t>Icis_perm_schedule_event.schedul</w:t>
            </w:r>
            <w:r w:rsidRPr="00A44AFE">
              <w:rPr>
                <w:sz w:val="18"/>
                <w:szCs w:val="18"/>
              </w:rPr>
              <w:t>e_date</w:t>
            </w:r>
          </w:p>
        </w:tc>
        <w:tc>
          <w:tcPr>
            <w:tcW w:w="4410" w:type="dxa"/>
            <w:tcBorders>
              <w:left w:val="single" w:sz="4" w:space="0" w:color="000000"/>
            </w:tcBorders>
          </w:tcPr>
          <w:p w14:paraId="43FDEA98" w14:textId="35406D79"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06ECBBD5" w14:textId="77777777" w:rsidTr="00B0212B">
        <w:trPr>
          <w:trHeight w:hRule="exact" w:val="907"/>
        </w:trPr>
        <w:tc>
          <w:tcPr>
            <w:tcW w:w="2628" w:type="dxa"/>
          </w:tcPr>
          <w:p w14:paraId="2D5BDB43" w14:textId="77777777" w:rsidR="00501153" w:rsidRPr="00A44AFE" w:rsidRDefault="00501153" w:rsidP="00A22883">
            <w:pPr>
              <w:pStyle w:val="TableParagraph"/>
              <w:spacing w:before="15"/>
              <w:ind w:left="103"/>
              <w:rPr>
                <w:sz w:val="18"/>
                <w:szCs w:val="18"/>
              </w:rPr>
            </w:pPr>
            <w:r w:rsidRPr="00A44AFE">
              <w:rPr>
                <w:sz w:val="18"/>
                <w:szCs w:val="18"/>
              </w:rPr>
              <w:t>PermittedFeatureIdentifier</w:t>
            </w:r>
          </w:p>
        </w:tc>
        <w:tc>
          <w:tcPr>
            <w:tcW w:w="2217" w:type="dxa"/>
          </w:tcPr>
          <w:p w14:paraId="2D11C81E" w14:textId="77777777" w:rsidR="00501153" w:rsidRPr="00A44AFE" w:rsidRDefault="00501153">
            <w:pPr>
              <w:rPr>
                <w:sz w:val="18"/>
                <w:szCs w:val="18"/>
              </w:rPr>
            </w:pPr>
          </w:p>
        </w:tc>
        <w:tc>
          <w:tcPr>
            <w:tcW w:w="3690" w:type="dxa"/>
            <w:tcBorders>
              <w:right w:val="single" w:sz="4" w:space="0" w:color="000000"/>
            </w:tcBorders>
          </w:tcPr>
          <w:p w14:paraId="1E36E025" w14:textId="4DB5872E" w:rsidR="00501153" w:rsidRPr="00A44AFE" w:rsidRDefault="00501153" w:rsidP="00A22883">
            <w:pPr>
              <w:pStyle w:val="TableParagraph"/>
              <w:ind w:left="103"/>
              <w:rPr>
                <w:sz w:val="18"/>
                <w:szCs w:val="18"/>
              </w:rPr>
            </w:pPr>
            <w:r w:rsidRPr="00A44AFE">
              <w:rPr>
                <w:w w:val="95"/>
                <w:sz w:val="18"/>
                <w:szCs w:val="18"/>
              </w:rPr>
              <w:t>Icis_perm_feature.perm_feature_n</w:t>
            </w:r>
            <w:r w:rsidRPr="00A44AFE">
              <w:rPr>
                <w:sz w:val="18"/>
                <w:szCs w:val="18"/>
              </w:rPr>
              <w:t>mbr</w:t>
            </w:r>
          </w:p>
        </w:tc>
        <w:tc>
          <w:tcPr>
            <w:tcW w:w="4410" w:type="dxa"/>
            <w:tcBorders>
              <w:left w:val="single" w:sz="4" w:space="0" w:color="000000"/>
            </w:tcBorders>
          </w:tcPr>
          <w:p w14:paraId="3A41BC97" w14:textId="5A5FF0AE" w:rsidR="00501153" w:rsidRPr="00A44AFE" w:rsidRDefault="00501153">
            <w:pPr>
              <w:pStyle w:val="TableParagraph"/>
              <w:ind w:left="103" w:right="70"/>
              <w:rPr>
                <w:sz w:val="18"/>
                <w:szCs w:val="18"/>
              </w:rPr>
            </w:pPr>
            <w:r w:rsidRPr="00A44AFE">
              <w:rPr>
                <w:sz w:val="18"/>
                <w:szCs w:val="18"/>
              </w:rPr>
              <w:t>Allows 3 to 4 characters. One physical outfall should only have one PermittedFeatureIdentifier in ICIS with variations of that outfall’s limit requirements assigned to their own unique LimitSetDesignators.</w:t>
            </w:r>
          </w:p>
        </w:tc>
      </w:tr>
      <w:tr w:rsidR="00501153" w:rsidRPr="00A44AFE" w14:paraId="53CC7628" w14:textId="77777777" w:rsidTr="00B0212B">
        <w:trPr>
          <w:trHeight w:hRule="exact" w:val="317"/>
        </w:trPr>
        <w:tc>
          <w:tcPr>
            <w:tcW w:w="2628" w:type="dxa"/>
          </w:tcPr>
          <w:p w14:paraId="42EE9F17" w14:textId="77777777" w:rsidR="00501153" w:rsidRPr="00A44AFE" w:rsidRDefault="00501153" w:rsidP="00A22883">
            <w:pPr>
              <w:pStyle w:val="TableParagraph"/>
              <w:spacing w:before="15"/>
              <w:ind w:left="103"/>
              <w:rPr>
                <w:sz w:val="18"/>
                <w:szCs w:val="18"/>
              </w:rPr>
            </w:pPr>
            <w:r w:rsidRPr="00A44AFE">
              <w:rPr>
                <w:sz w:val="18"/>
                <w:szCs w:val="18"/>
              </w:rPr>
              <w:t>LimitSetDesignator</w:t>
            </w:r>
          </w:p>
        </w:tc>
        <w:tc>
          <w:tcPr>
            <w:tcW w:w="2217" w:type="dxa"/>
          </w:tcPr>
          <w:p w14:paraId="29BA2784" w14:textId="77777777" w:rsidR="00501153" w:rsidRPr="00A44AFE" w:rsidRDefault="00501153">
            <w:pPr>
              <w:rPr>
                <w:sz w:val="18"/>
                <w:szCs w:val="18"/>
              </w:rPr>
            </w:pPr>
          </w:p>
        </w:tc>
        <w:tc>
          <w:tcPr>
            <w:tcW w:w="3690" w:type="dxa"/>
            <w:tcBorders>
              <w:right w:val="single" w:sz="4" w:space="0" w:color="000000"/>
            </w:tcBorders>
          </w:tcPr>
          <w:p w14:paraId="658ABA5C" w14:textId="77777777" w:rsidR="00501153" w:rsidRPr="00A44AFE" w:rsidRDefault="00501153" w:rsidP="00A22883">
            <w:pPr>
              <w:pStyle w:val="TableParagraph"/>
              <w:spacing w:line="223" w:lineRule="exact"/>
              <w:ind w:left="103"/>
              <w:rPr>
                <w:sz w:val="18"/>
                <w:szCs w:val="18"/>
              </w:rPr>
            </w:pPr>
            <w:r w:rsidRPr="00A44AFE">
              <w:rPr>
                <w:sz w:val="18"/>
                <w:szCs w:val="18"/>
              </w:rPr>
              <w:t>Icis_limit_set.limit_set_designator</w:t>
            </w:r>
          </w:p>
        </w:tc>
        <w:tc>
          <w:tcPr>
            <w:tcW w:w="4410" w:type="dxa"/>
            <w:tcBorders>
              <w:left w:val="single" w:sz="4" w:space="0" w:color="000000"/>
            </w:tcBorders>
          </w:tcPr>
          <w:p w14:paraId="161C393C" w14:textId="32909A7D"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5072C3CA" w14:textId="77777777" w:rsidTr="00B0212B">
        <w:trPr>
          <w:trHeight w:hRule="exact" w:val="706"/>
        </w:trPr>
        <w:tc>
          <w:tcPr>
            <w:tcW w:w="2628" w:type="dxa"/>
          </w:tcPr>
          <w:p w14:paraId="65DDC1AF" w14:textId="77777777" w:rsidR="00501153" w:rsidRPr="00A44AFE" w:rsidRDefault="00501153" w:rsidP="00A22883">
            <w:pPr>
              <w:pStyle w:val="TableParagraph"/>
              <w:spacing w:before="17"/>
              <w:ind w:left="103"/>
              <w:rPr>
                <w:sz w:val="18"/>
                <w:szCs w:val="18"/>
              </w:rPr>
            </w:pPr>
            <w:r w:rsidRPr="00A44AFE">
              <w:rPr>
                <w:sz w:val="18"/>
                <w:szCs w:val="18"/>
              </w:rPr>
              <w:t>MonitoringPeriodEndDate</w:t>
            </w:r>
          </w:p>
        </w:tc>
        <w:tc>
          <w:tcPr>
            <w:tcW w:w="2217" w:type="dxa"/>
          </w:tcPr>
          <w:p w14:paraId="404C5213" w14:textId="77777777" w:rsidR="00501153" w:rsidRPr="00A44AFE" w:rsidRDefault="00501153">
            <w:pPr>
              <w:rPr>
                <w:sz w:val="18"/>
                <w:szCs w:val="18"/>
              </w:rPr>
            </w:pPr>
          </w:p>
        </w:tc>
        <w:tc>
          <w:tcPr>
            <w:tcW w:w="3690" w:type="dxa"/>
            <w:tcBorders>
              <w:right w:val="single" w:sz="4" w:space="0" w:color="000000"/>
            </w:tcBorders>
          </w:tcPr>
          <w:p w14:paraId="4571E5B2" w14:textId="764A9FBC" w:rsidR="00501153" w:rsidRPr="00A44AFE" w:rsidRDefault="00501153" w:rsidP="00A22883">
            <w:pPr>
              <w:pStyle w:val="TableParagraph"/>
              <w:spacing w:line="225" w:lineRule="exact"/>
              <w:ind w:left="103"/>
              <w:rPr>
                <w:sz w:val="18"/>
                <w:szCs w:val="18"/>
              </w:rPr>
            </w:pPr>
            <w:r w:rsidRPr="00A44AFE">
              <w:rPr>
                <w:sz w:val="18"/>
                <w:szCs w:val="18"/>
              </w:rPr>
              <w:t>Icis_dmr_event.monitoring_period_end_date</w:t>
            </w:r>
          </w:p>
        </w:tc>
        <w:tc>
          <w:tcPr>
            <w:tcW w:w="4410" w:type="dxa"/>
            <w:tcBorders>
              <w:left w:val="single" w:sz="4" w:space="0" w:color="000000"/>
            </w:tcBorders>
          </w:tcPr>
          <w:p w14:paraId="3D85C8BD" w14:textId="1C87F705" w:rsidR="00501153" w:rsidRPr="00A44AFE" w:rsidRDefault="00501153">
            <w:pPr>
              <w:pStyle w:val="TableParagraph"/>
              <w:ind w:left="103" w:right="146"/>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08774E19" w14:textId="77777777" w:rsidTr="00B0212B">
        <w:trPr>
          <w:trHeight w:hRule="exact" w:val="317"/>
        </w:trPr>
        <w:tc>
          <w:tcPr>
            <w:tcW w:w="2628" w:type="dxa"/>
          </w:tcPr>
          <w:p w14:paraId="01F846A2" w14:textId="77777777" w:rsidR="00501153" w:rsidRPr="00A44AFE" w:rsidRDefault="00501153" w:rsidP="00A22883">
            <w:pPr>
              <w:pStyle w:val="TableParagraph"/>
              <w:spacing w:line="226" w:lineRule="exact"/>
              <w:ind w:left="103"/>
              <w:rPr>
                <w:sz w:val="18"/>
                <w:szCs w:val="18"/>
              </w:rPr>
            </w:pPr>
            <w:r w:rsidRPr="00A44AFE">
              <w:rPr>
                <w:sz w:val="18"/>
                <w:szCs w:val="18"/>
              </w:rPr>
              <w:t>ParameterCode</w:t>
            </w:r>
          </w:p>
        </w:tc>
        <w:tc>
          <w:tcPr>
            <w:tcW w:w="2217" w:type="dxa"/>
          </w:tcPr>
          <w:p w14:paraId="71EBD8C2" w14:textId="77777777" w:rsidR="00501153" w:rsidRPr="00A44AFE" w:rsidRDefault="00501153">
            <w:pPr>
              <w:pStyle w:val="TableParagraph"/>
              <w:spacing w:line="226" w:lineRule="exact"/>
              <w:ind w:left="103"/>
              <w:rPr>
                <w:sz w:val="18"/>
                <w:szCs w:val="18"/>
              </w:rPr>
            </w:pPr>
            <w:r w:rsidRPr="00A44AFE">
              <w:rPr>
                <w:sz w:val="18"/>
                <w:szCs w:val="18"/>
              </w:rPr>
              <w:t>Ref_parameter</w:t>
            </w:r>
          </w:p>
        </w:tc>
        <w:tc>
          <w:tcPr>
            <w:tcW w:w="3690" w:type="dxa"/>
            <w:tcBorders>
              <w:right w:val="single" w:sz="4" w:space="0" w:color="000000"/>
            </w:tcBorders>
          </w:tcPr>
          <w:p w14:paraId="7FE77851" w14:textId="77777777" w:rsidR="00501153" w:rsidRPr="00A44AFE" w:rsidRDefault="00501153" w:rsidP="00A22883">
            <w:pPr>
              <w:pStyle w:val="TableParagraph"/>
              <w:spacing w:line="226" w:lineRule="exact"/>
              <w:ind w:left="103"/>
              <w:rPr>
                <w:sz w:val="18"/>
                <w:szCs w:val="18"/>
              </w:rPr>
            </w:pPr>
            <w:r w:rsidRPr="00A44AFE">
              <w:rPr>
                <w:sz w:val="18"/>
                <w:szCs w:val="18"/>
              </w:rPr>
              <w:t>Icis_limit.parameter_code</w:t>
            </w:r>
          </w:p>
        </w:tc>
        <w:tc>
          <w:tcPr>
            <w:tcW w:w="4410" w:type="dxa"/>
            <w:tcBorders>
              <w:left w:val="single" w:sz="4" w:space="0" w:color="000000"/>
            </w:tcBorders>
          </w:tcPr>
          <w:p w14:paraId="6DFFC6B7" w14:textId="007964E7" w:rsidR="00501153" w:rsidRPr="00A44AFE" w:rsidRDefault="00501153">
            <w:pPr>
              <w:pStyle w:val="TableParagraph"/>
              <w:ind w:left="103" w:right="70"/>
              <w:rPr>
                <w:sz w:val="18"/>
                <w:szCs w:val="18"/>
              </w:rPr>
            </w:pPr>
          </w:p>
        </w:tc>
      </w:tr>
      <w:tr w:rsidR="00501153" w:rsidRPr="00A44AFE" w14:paraId="7801E3FB" w14:textId="77777777" w:rsidTr="00A22883">
        <w:trPr>
          <w:trHeight w:hRule="exact" w:val="317"/>
        </w:trPr>
        <w:tc>
          <w:tcPr>
            <w:tcW w:w="2628" w:type="dxa"/>
          </w:tcPr>
          <w:p w14:paraId="63FBD30C" w14:textId="18EB31AD" w:rsidR="00501153" w:rsidRPr="00A44AFE" w:rsidRDefault="00501153" w:rsidP="00A22883">
            <w:pPr>
              <w:pStyle w:val="TableParagraph"/>
              <w:ind w:left="103"/>
              <w:rPr>
                <w:sz w:val="18"/>
                <w:szCs w:val="18"/>
              </w:rPr>
            </w:pPr>
            <w:r w:rsidRPr="00A44AFE">
              <w:rPr>
                <w:w w:val="95"/>
                <w:sz w:val="18"/>
                <w:szCs w:val="18"/>
              </w:rPr>
              <w:t>MonitoringSiteDescriptionCo</w:t>
            </w:r>
            <w:r w:rsidRPr="00A44AFE">
              <w:rPr>
                <w:sz w:val="18"/>
                <w:szCs w:val="18"/>
              </w:rPr>
              <w:t>de</w:t>
            </w:r>
          </w:p>
        </w:tc>
        <w:tc>
          <w:tcPr>
            <w:tcW w:w="2217" w:type="dxa"/>
          </w:tcPr>
          <w:p w14:paraId="4E60BAC8" w14:textId="11DD6A7B" w:rsidR="00501153" w:rsidRPr="00A44AFE" w:rsidRDefault="00501153">
            <w:pPr>
              <w:pStyle w:val="TableParagraph"/>
              <w:ind w:left="103" w:right="133"/>
              <w:rPr>
                <w:sz w:val="18"/>
                <w:szCs w:val="18"/>
              </w:rPr>
            </w:pPr>
            <w:r w:rsidRPr="00A44AFE">
              <w:rPr>
                <w:w w:val="95"/>
                <w:sz w:val="18"/>
                <w:szCs w:val="18"/>
              </w:rPr>
              <w:t>Ref_monitoring_</w:t>
            </w:r>
            <w:r w:rsidRPr="00A44AFE">
              <w:rPr>
                <w:sz w:val="18"/>
                <w:szCs w:val="18"/>
              </w:rPr>
              <w:t>location</w:t>
            </w:r>
          </w:p>
        </w:tc>
        <w:tc>
          <w:tcPr>
            <w:tcW w:w="3690" w:type="dxa"/>
            <w:tcBorders>
              <w:right w:val="single" w:sz="4" w:space="0" w:color="000000"/>
            </w:tcBorders>
          </w:tcPr>
          <w:p w14:paraId="6FEA5C1A" w14:textId="2EFE4E98" w:rsidR="00501153" w:rsidRPr="00A44AFE" w:rsidRDefault="00501153" w:rsidP="00A22883">
            <w:pPr>
              <w:pStyle w:val="TableParagraph"/>
              <w:ind w:left="103"/>
              <w:rPr>
                <w:sz w:val="18"/>
                <w:szCs w:val="18"/>
              </w:rPr>
            </w:pPr>
            <w:r w:rsidRPr="00A44AFE">
              <w:rPr>
                <w:w w:val="95"/>
                <w:sz w:val="18"/>
                <w:szCs w:val="18"/>
              </w:rPr>
              <w:t>Icis_limit.monitoring_location_cod</w:t>
            </w:r>
            <w:r w:rsidRPr="00A44AFE">
              <w:rPr>
                <w:sz w:val="18"/>
                <w:szCs w:val="18"/>
              </w:rPr>
              <w:t>e</w:t>
            </w:r>
          </w:p>
        </w:tc>
        <w:tc>
          <w:tcPr>
            <w:tcW w:w="4410" w:type="dxa"/>
            <w:tcBorders>
              <w:left w:val="single" w:sz="4" w:space="0" w:color="000000"/>
            </w:tcBorders>
          </w:tcPr>
          <w:p w14:paraId="0CDC3C4C" w14:textId="62A0A787" w:rsidR="00501153" w:rsidRPr="00A44AFE" w:rsidRDefault="00501153">
            <w:pPr>
              <w:pStyle w:val="TableParagraph"/>
              <w:ind w:left="103" w:right="330"/>
              <w:rPr>
                <w:sz w:val="18"/>
                <w:szCs w:val="18"/>
              </w:rPr>
            </w:pPr>
          </w:p>
        </w:tc>
      </w:tr>
      <w:tr w:rsidR="00501153" w:rsidRPr="00A44AFE" w14:paraId="7B137CFE" w14:textId="77777777" w:rsidTr="00B0212B">
        <w:trPr>
          <w:trHeight w:hRule="exact" w:val="490"/>
        </w:trPr>
        <w:tc>
          <w:tcPr>
            <w:tcW w:w="2628" w:type="dxa"/>
          </w:tcPr>
          <w:p w14:paraId="7B94131C" w14:textId="77777777" w:rsidR="00501153" w:rsidRPr="00A44AFE" w:rsidRDefault="00501153" w:rsidP="00A22883">
            <w:pPr>
              <w:pStyle w:val="TableParagraph"/>
              <w:spacing w:line="223" w:lineRule="exact"/>
              <w:ind w:left="103"/>
              <w:rPr>
                <w:sz w:val="18"/>
                <w:szCs w:val="18"/>
              </w:rPr>
            </w:pPr>
            <w:r w:rsidRPr="00A44AFE">
              <w:rPr>
                <w:sz w:val="18"/>
                <w:szCs w:val="18"/>
              </w:rPr>
              <w:t>LimitSeasonNumber</w:t>
            </w:r>
          </w:p>
        </w:tc>
        <w:tc>
          <w:tcPr>
            <w:tcW w:w="2217" w:type="dxa"/>
          </w:tcPr>
          <w:p w14:paraId="061659D1" w14:textId="77777777" w:rsidR="00501153" w:rsidRPr="00A44AFE" w:rsidRDefault="00501153">
            <w:pPr>
              <w:rPr>
                <w:sz w:val="18"/>
                <w:szCs w:val="18"/>
              </w:rPr>
            </w:pPr>
          </w:p>
        </w:tc>
        <w:tc>
          <w:tcPr>
            <w:tcW w:w="3690" w:type="dxa"/>
            <w:tcBorders>
              <w:right w:val="single" w:sz="4" w:space="0" w:color="000000"/>
            </w:tcBorders>
          </w:tcPr>
          <w:p w14:paraId="2280656C" w14:textId="77777777" w:rsidR="00501153" w:rsidRPr="00A44AFE" w:rsidRDefault="00501153" w:rsidP="00A22883">
            <w:pPr>
              <w:pStyle w:val="TableParagraph"/>
              <w:spacing w:line="223" w:lineRule="exact"/>
              <w:ind w:left="103"/>
              <w:rPr>
                <w:sz w:val="18"/>
                <w:szCs w:val="18"/>
              </w:rPr>
            </w:pPr>
            <w:r w:rsidRPr="00A44AFE">
              <w:rPr>
                <w:sz w:val="18"/>
                <w:szCs w:val="18"/>
              </w:rPr>
              <w:t>Icis_limit.limit_season_id</w:t>
            </w:r>
          </w:p>
        </w:tc>
        <w:tc>
          <w:tcPr>
            <w:tcW w:w="4410" w:type="dxa"/>
            <w:tcBorders>
              <w:left w:val="single" w:sz="4" w:space="0" w:color="000000"/>
            </w:tcBorders>
          </w:tcPr>
          <w:p w14:paraId="32BF9713" w14:textId="5ED5DFC8"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CB25C09" w14:textId="77777777" w:rsidTr="00B0212B">
        <w:trPr>
          <w:trHeight w:hRule="exact" w:val="317"/>
        </w:trPr>
        <w:tc>
          <w:tcPr>
            <w:tcW w:w="2628" w:type="dxa"/>
          </w:tcPr>
          <w:p w14:paraId="35AF109A" w14:textId="77777777" w:rsidR="00501153" w:rsidRPr="00A44AFE" w:rsidRDefault="00501153" w:rsidP="00A22883">
            <w:pPr>
              <w:pStyle w:val="TableParagraph"/>
              <w:spacing w:before="15"/>
              <w:ind w:left="103"/>
              <w:rPr>
                <w:sz w:val="18"/>
                <w:szCs w:val="18"/>
              </w:rPr>
            </w:pPr>
            <w:r w:rsidRPr="00A44AFE">
              <w:rPr>
                <w:sz w:val="18"/>
                <w:szCs w:val="18"/>
              </w:rPr>
              <w:t>SingleEventViolationCode</w:t>
            </w:r>
          </w:p>
        </w:tc>
        <w:tc>
          <w:tcPr>
            <w:tcW w:w="2217" w:type="dxa"/>
          </w:tcPr>
          <w:p w14:paraId="3C1010AE" w14:textId="77777777" w:rsidR="00501153" w:rsidRPr="00A44AFE" w:rsidRDefault="00501153">
            <w:pPr>
              <w:pStyle w:val="TableParagraph"/>
              <w:spacing w:line="223" w:lineRule="exact"/>
              <w:ind w:left="103"/>
              <w:rPr>
                <w:sz w:val="18"/>
                <w:szCs w:val="18"/>
              </w:rPr>
            </w:pPr>
            <w:r w:rsidRPr="00A44AFE">
              <w:rPr>
                <w:sz w:val="18"/>
                <w:szCs w:val="18"/>
              </w:rPr>
              <w:t>Ref_violation</w:t>
            </w:r>
          </w:p>
        </w:tc>
        <w:tc>
          <w:tcPr>
            <w:tcW w:w="3690" w:type="dxa"/>
            <w:tcBorders>
              <w:right w:val="single" w:sz="4" w:space="0" w:color="000000"/>
            </w:tcBorders>
          </w:tcPr>
          <w:p w14:paraId="4F5CC49E" w14:textId="14259A4B" w:rsidR="00501153" w:rsidRPr="00A44AFE" w:rsidRDefault="00501153" w:rsidP="00A22883">
            <w:pPr>
              <w:pStyle w:val="TableParagraph"/>
              <w:spacing w:before="15"/>
              <w:ind w:left="103"/>
              <w:rPr>
                <w:sz w:val="18"/>
                <w:szCs w:val="18"/>
              </w:rPr>
            </w:pPr>
            <w:r w:rsidRPr="00A44AFE">
              <w:rPr>
                <w:w w:val="95"/>
                <w:sz w:val="18"/>
                <w:szCs w:val="18"/>
              </w:rPr>
              <w:t>icis_npdes_violation.violation_cod</w:t>
            </w:r>
            <w:r w:rsidRPr="00A44AFE">
              <w:rPr>
                <w:sz w:val="18"/>
                <w:szCs w:val="18"/>
              </w:rPr>
              <w:t>e</w:t>
            </w:r>
          </w:p>
        </w:tc>
        <w:tc>
          <w:tcPr>
            <w:tcW w:w="4410" w:type="dxa"/>
            <w:tcBorders>
              <w:left w:val="single" w:sz="4" w:space="0" w:color="000000"/>
            </w:tcBorders>
          </w:tcPr>
          <w:p w14:paraId="34EFC055" w14:textId="57FD21B7" w:rsidR="00501153" w:rsidRPr="00A44AFE" w:rsidRDefault="00501153">
            <w:pPr>
              <w:pStyle w:val="TableParagraph"/>
              <w:ind w:left="103" w:right="174"/>
              <w:rPr>
                <w:sz w:val="18"/>
                <w:szCs w:val="18"/>
              </w:rPr>
            </w:pPr>
          </w:p>
        </w:tc>
      </w:tr>
      <w:tr w:rsidR="00501153" w:rsidRPr="00A44AFE" w14:paraId="3B134AF2" w14:textId="77777777" w:rsidTr="00B0212B">
        <w:trPr>
          <w:trHeight w:hRule="exact" w:val="706"/>
        </w:trPr>
        <w:tc>
          <w:tcPr>
            <w:tcW w:w="2628" w:type="dxa"/>
          </w:tcPr>
          <w:p w14:paraId="1181B956" w14:textId="77777777" w:rsidR="00501153" w:rsidRPr="00A44AFE" w:rsidRDefault="00501153" w:rsidP="00A22883">
            <w:pPr>
              <w:pStyle w:val="TableParagraph"/>
              <w:spacing w:before="17"/>
              <w:ind w:left="103"/>
              <w:rPr>
                <w:sz w:val="18"/>
                <w:szCs w:val="18"/>
              </w:rPr>
            </w:pPr>
            <w:r w:rsidRPr="00A44AFE">
              <w:rPr>
                <w:sz w:val="18"/>
                <w:szCs w:val="18"/>
              </w:rPr>
              <w:t>SingleEventViolationDate</w:t>
            </w:r>
          </w:p>
        </w:tc>
        <w:tc>
          <w:tcPr>
            <w:tcW w:w="2217" w:type="dxa"/>
          </w:tcPr>
          <w:p w14:paraId="56B34801" w14:textId="77777777" w:rsidR="00501153" w:rsidRPr="00A44AFE" w:rsidRDefault="00501153">
            <w:pPr>
              <w:rPr>
                <w:sz w:val="18"/>
                <w:szCs w:val="18"/>
              </w:rPr>
            </w:pPr>
          </w:p>
        </w:tc>
        <w:tc>
          <w:tcPr>
            <w:tcW w:w="3690" w:type="dxa"/>
            <w:tcBorders>
              <w:right w:val="single" w:sz="4" w:space="0" w:color="000000"/>
            </w:tcBorders>
          </w:tcPr>
          <w:p w14:paraId="36DE3BE9" w14:textId="019CEFC3" w:rsidR="00501153" w:rsidRPr="00A44AFE" w:rsidRDefault="00501153" w:rsidP="00A22883">
            <w:pPr>
              <w:pStyle w:val="TableParagraph"/>
              <w:spacing w:line="237" w:lineRule="auto"/>
              <w:ind w:left="103"/>
              <w:rPr>
                <w:sz w:val="18"/>
                <w:szCs w:val="18"/>
              </w:rPr>
            </w:pPr>
            <w:r w:rsidRPr="00A44AFE">
              <w:rPr>
                <w:w w:val="95"/>
                <w:sz w:val="18"/>
                <w:szCs w:val="18"/>
              </w:rPr>
              <w:t>icis_npdes_violation.single_event_</w:t>
            </w:r>
            <w:r w:rsidRPr="00A44AFE">
              <w:rPr>
                <w:sz w:val="18"/>
                <w:szCs w:val="18"/>
              </w:rPr>
              <w:t>violation_date</w:t>
            </w:r>
          </w:p>
        </w:tc>
        <w:tc>
          <w:tcPr>
            <w:tcW w:w="4410" w:type="dxa"/>
            <w:tcBorders>
              <w:left w:val="single" w:sz="4" w:space="0" w:color="000000"/>
            </w:tcBorders>
          </w:tcPr>
          <w:p w14:paraId="06AD228E" w14:textId="209F3893"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bl>
    <w:p w14:paraId="6E2F09F1" w14:textId="4CDCE717" w:rsidR="000C6C5E" w:rsidRPr="00A44AFE" w:rsidRDefault="000C6C5E" w:rsidP="00A44AFE">
      <w:pPr>
        <w:pStyle w:val="BodyText"/>
        <w:rPr>
          <w:sz w:val="22"/>
          <w:szCs w:val="22"/>
        </w:rPr>
      </w:pPr>
    </w:p>
    <w:p w14:paraId="3A724564" w14:textId="77777777" w:rsidR="00231588" w:rsidRPr="00A44AFE" w:rsidRDefault="00231588" w:rsidP="00A44AFE">
      <w:pPr>
        <w:pStyle w:val="BodyText"/>
        <w:rPr>
          <w:sz w:val="22"/>
          <w:szCs w:val="22"/>
        </w:rPr>
      </w:pPr>
    </w:p>
    <w:p w14:paraId="1D9D4F33" w14:textId="617BE5BF" w:rsidR="000C6C5E" w:rsidRDefault="00FD6D5B" w:rsidP="00FD6D5B">
      <w:pPr>
        <w:pStyle w:val="Heading3"/>
      </w:pPr>
      <w:bookmarkStart w:id="251" w:name="_bookmark147"/>
      <w:bookmarkStart w:id="252" w:name="_Toc170912877"/>
      <w:bookmarkEnd w:id="251"/>
      <w:r>
        <w:t xml:space="preserve">8.25.2 </w:t>
      </w:r>
      <w:r w:rsidR="008C42BC">
        <w:t>Rules for Parsing State NPDES Submitted Final Order Violation Linkage XML</w:t>
      </w:r>
      <w:r w:rsidR="008C42BC">
        <w:rPr>
          <w:spacing w:val="-16"/>
        </w:rPr>
        <w:t xml:space="preserve"> </w:t>
      </w:r>
      <w:r w:rsidR="008C42BC">
        <w:t>Files</w:t>
      </w:r>
      <w:bookmarkEnd w:id="252"/>
    </w:p>
    <w:p w14:paraId="4D8A5DB0" w14:textId="77777777" w:rsidR="000C6C5E" w:rsidRPr="00A44AFE" w:rsidRDefault="008C42BC" w:rsidP="000C7FCD">
      <w:pPr>
        <w:pStyle w:val="BodyText"/>
        <w:jc w:val="both"/>
        <w:rPr>
          <w:sz w:val="22"/>
          <w:szCs w:val="22"/>
        </w:rPr>
      </w:pPr>
      <w:r w:rsidRPr="00A44AFE">
        <w:rPr>
          <w:sz w:val="22"/>
          <w:szCs w:val="22"/>
        </w:rPr>
        <w:t>A summary of rules for processing final order violation linkage data is provided in this section. Detailed explanations of these rules with examples can be found in the ICIS EA and FO Violation Linkage Technical Specification document.</w:t>
      </w:r>
    </w:p>
    <w:p w14:paraId="5039003A" w14:textId="77777777" w:rsidR="000C6C5E" w:rsidRPr="00A44AFE" w:rsidRDefault="000C6C5E" w:rsidP="000C7FCD">
      <w:pPr>
        <w:pStyle w:val="BodyText"/>
        <w:jc w:val="both"/>
        <w:rPr>
          <w:sz w:val="22"/>
          <w:szCs w:val="22"/>
        </w:rPr>
      </w:pPr>
    </w:p>
    <w:p w14:paraId="35CAA25D" w14:textId="77777777" w:rsidR="000C6C5E" w:rsidRDefault="008C42BC" w:rsidP="00BD5F17">
      <w:pPr>
        <w:pStyle w:val="Heading4"/>
      </w:pPr>
      <w:r w:rsidRPr="00FD6D5B">
        <w:t>OVERALL</w:t>
      </w:r>
    </w:p>
    <w:p w14:paraId="0047786F" w14:textId="3E33AE2B" w:rsidR="000C6C5E" w:rsidRPr="00A44AFE" w:rsidRDefault="008C42BC" w:rsidP="00F92DCA">
      <w:pPr>
        <w:pStyle w:val="ListParagraph"/>
        <w:numPr>
          <w:ilvl w:val="0"/>
          <w:numId w:val="156"/>
        </w:numPr>
        <w:ind w:left="720" w:right="90"/>
        <w:jc w:val="both"/>
      </w:pPr>
      <w:r w:rsidRPr="00A44AFE">
        <w:t>ICIS reference tables have codes that are either Active or Inactive. Inactive codes were migrated from legacy data but the code is not being used anymore and cannot be selected when adding a new code or changing an existing code in ICIS. Active</w:t>
      </w:r>
      <w:r w:rsidRPr="00A44AFE">
        <w:rPr>
          <w:spacing w:val="-18"/>
        </w:rPr>
        <w:t xml:space="preserve"> </w:t>
      </w:r>
      <w:r w:rsidRPr="00A44AFE">
        <w:t>codes</w:t>
      </w:r>
      <w:r w:rsidR="00231588" w:rsidRPr="00A44AFE">
        <w:t xml:space="preserve"> </w:t>
      </w:r>
      <w:r w:rsidRPr="00A44AFE">
        <w:t>were both migrated from legacy data and newly created codes for ICIS and can be selected when adding a new code or changing an existing code in ICIS.</w:t>
      </w:r>
    </w:p>
    <w:p w14:paraId="50E3D958" w14:textId="77777777" w:rsidR="000C6C5E" w:rsidRPr="00A44AFE" w:rsidRDefault="008C42BC" w:rsidP="00F92DCA">
      <w:pPr>
        <w:pStyle w:val="ListParagraph"/>
        <w:numPr>
          <w:ilvl w:val="0"/>
          <w:numId w:val="156"/>
        </w:numPr>
        <w:ind w:left="720" w:right="90"/>
        <w:jc w:val="both"/>
      </w:pPr>
      <w:r w:rsidRPr="00A44AFE">
        <w:t>Mass Deletes are applied first and Replaces are applied</w:t>
      </w:r>
      <w:r w:rsidRPr="00A44AFE">
        <w:rPr>
          <w:spacing w:val="-9"/>
        </w:rPr>
        <w:t xml:space="preserve"> </w:t>
      </w:r>
      <w:r w:rsidRPr="00A44AFE">
        <w:t>last.</w:t>
      </w:r>
    </w:p>
    <w:p w14:paraId="5015E674" w14:textId="77777777" w:rsidR="000C6C5E" w:rsidRPr="00A44AFE" w:rsidRDefault="008C42BC" w:rsidP="00F92DCA">
      <w:pPr>
        <w:pStyle w:val="ListParagraph"/>
        <w:numPr>
          <w:ilvl w:val="0"/>
          <w:numId w:val="156"/>
        </w:numPr>
        <w:ind w:left="720" w:right="90"/>
        <w:jc w:val="both"/>
      </w:pPr>
      <w:r w:rsidRPr="00A44AFE">
        <w:t xml:space="preserve">An enforcement action must have an enforcement action type code assigned to a state action (enf_typ_code is assigned a epa_state_filter_flag of “S” or “B” in the ref_enf_type table) and have an achieved date in ICIS before violations for the permit schedule, </w:t>
      </w:r>
      <w:r w:rsidRPr="00A44AFE">
        <w:lastRenderedPageBreak/>
        <w:t>compliance schedule, DMR, DMR parameter or single event violation(s) can be linked to</w:t>
      </w:r>
      <w:r w:rsidRPr="00A44AFE">
        <w:rPr>
          <w:spacing w:val="-16"/>
        </w:rPr>
        <w:t xml:space="preserve"> </w:t>
      </w:r>
      <w:r w:rsidRPr="00A44AFE">
        <w:t>it.</w:t>
      </w:r>
    </w:p>
    <w:p w14:paraId="7336BE10" w14:textId="77777777" w:rsidR="000C6C5E" w:rsidRPr="00A44AFE" w:rsidRDefault="008C42BC" w:rsidP="00F92DCA">
      <w:pPr>
        <w:pStyle w:val="ListParagraph"/>
        <w:numPr>
          <w:ilvl w:val="0"/>
          <w:numId w:val="156"/>
        </w:numPr>
        <w:ind w:left="720" w:right="90"/>
        <w:jc w:val="both"/>
      </w:pPr>
      <w:r w:rsidRPr="00A44AFE">
        <w:t>A final order can only be linked to all violations for a permit schedule, a compliance schedule, a DMR, a DMR parameter or</w:t>
      </w:r>
      <w:r w:rsidRPr="00A44AFE">
        <w:rPr>
          <w:spacing w:val="-19"/>
        </w:rPr>
        <w:t xml:space="preserve"> </w:t>
      </w:r>
      <w:r w:rsidRPr="00A44AFE">
        <w:t>a single event violation, one at a</w:t>
      </w:r>
      <w:r w:rsidRPr="00A44AFE">
        <w:rPr>
          <w:spacing w:val="-6"/>
        </w:rPr>
        <w:t xml:space="preserve"> </w:t>
      </w:r>
      <w:r w:rsidRPr="00A44AFE">
        <w:t>time.</w:t>
      </w:r>
    </w:p>
    <w:p w14:paraId="1626686C" w14:textId="77777777" w:rsidR="000C6C5E" w:rsidRPr="00A44AFE" w:rsidRDefault="008C42BC" w:rsidP="00F92DCA">
      <w:pPr>
        <w:pStyle w:val="ListParagraph"/>
        <w:numPr>
          <w:ilvl w:val="0"/>
          <w:numId w:val="156"/>
        </w:numPr>
        <w:ind w:left="720" w:right="90"/>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B39B2">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A80AD68" w14:textId="77777777" w:rsidR="000C6C5E" w:rsidRPr="00A44AFE" w:rsidRDefault="000C6C5E" w:rsidP="00A44AFE">
      <w:pPr>
        <w:pStyle w:val="BodyText"/>
        <w:ind w:left="720" w:right="90" w:hanging="360"/>
        <w:jc w:val="both"/>
        <w:rPr>
          <w:sz w:val="22"/>
          <w:szCs w:val="22"/>
        </w:rPr>
      </w:pPr>
    </w:p>
    <w:p w14:paraId="15895523" w14:textId="77777777" w:rsidR="000C6C5E" w:rsidRDefault="008C42BC" w:rsidP="00BD5F17">
      <w:pPr>
        <w:pStyle w:val="Heading4"/>
      </w:pPr>
      <w:r>
        <w:t>REPLACE</w:t>
      </w:r>
    </w:p>
    <w:p w14:paraId="5093D7D6" w14:textId="5E6D21DD" w:rsidR="000C6C5E" w:rsidRPr="001B39B2" w:rsidRDefault="008C42BC" w:rsidP="00F92DCA">
      <w:pPr>
        <w:pStyle w:val="ListParagraph"/>
        <w:numPr>
          <w:ilvl w:val="0"/>
          <w:numId w:val="156"/>
        </w:numPr>
        <w:ind w:left="720" w:right="90"/>
        <w:jc w:val="both"/>
      </w:pPr>
      <w:r w:rsidRPr="001B39B2">
        <w:t>Any replace transaction for a Final Order Violation Linkage that does not already exist in ICIS will have a new linkage established.</w:t>
      </w:r>
    </w:p>
    <w:p w14:paraId="52CC0874" w14:textId="77777777" w:rsidR="000C6C5E" w:rsidRPr="001B39B2" w:rsidRDefault="008C42BC" w:rsidP="00F92DCA">
      <w:pPr>
        <w:pStyle w:val="ListParagraph"/>
        <w:numPr>
          <w:ilvl w:val="0"/>
          <w:numId w:val="156"/>
        </w:numPr>
        <w:ind w:left="720" w:right="90"/>
        <w:jc w:val="both"/>
      </w:pPr>
      <w:r w:rsidRPr="001B39B2">
        <w:t>Any replace transaction for a Final Order Violation Linkage that already exists in ICIS will be ignored.</w:t>
      </w:r>
    </w:p>
    <w:p w14:paraId="786D3091" w14:textId="77777777" w:rsidR="000C6C5E" w:rsidRPr="001B39B2" w:rsidRDefault="008C42BC" w:rsidP="00F92DCA">
      <w:pPr>
        <w:pStyle w:val="ListParagraph"/>
        <w:numPr>
          <w:ilvl w:val="0"/>
          <w:numId w:val="156"/>
        </w:numPr>
        <w:ind w:left="720" w:right="90"/>
        <w:jc w:val="both"/>
      </w:pPr>
      <w:r w:rsidRPr="001B39B2">
        <w:t>Linkages between the final order and violations for the permit schedule, compliance schedule, DMR, DMR parameter or single event violation(s)will also be added to the final order’s enforcement action.</w:t>
      </w:r>
    </w:p>
    <w:p w14:paraId="0FED1022" w14:textId="77777777" w:rsidR="000C6C5E" w:rsidRDefault="000C6C5E" w:rsidP="001B39B2">
      <w:pPr>
        <w:pStyle w:val="ListParagraph"/>
        <w:ind w:left="720" w:right="90" w:firstLine="0"/>
        <w:jc w:val="both"/>
      </w:pPr>
    </w:p>
    <w:p w14:paraId="149099BB" w14:textId="77777777" w:rsidR="000C6C5E" w:rsidRDefault="008C42BC" w:rsidP="00BD5F17">
      <w:pPr>
        <w:pStyle w:val="Heading4"/>
      </w:pPr>
      <w:r>
        <w:t>MASS DELETE</w:t>
      </w:r>
    </w:p>
    <w:p w14:paraId="0A666950" w14:textId="77777777" w:rsidR="000C6C5E" w:rsidRPr="001B39B2" w:rsidRDefault="008C42BC" w:rsidP="00F92DCA">
      <w:pPr>
        <w:pStyle w:val="ListParagraph"/>
        <w:numPr>
          <w:ilvl w:val="0"/>
          <w:numId w:val="156"/>
        </w:numPr>
        <w:ind w:left="720" w:right="90"/>
        <w:jc w:val="both"/>
      </w:pPr>
      <w:r w:rsidRPr="001B39B2">
        <w:t>If a Mass Delete transaction for a Final Order Violation Linkage record has non-mandatory tags along with the EnforcementActionIdentifier tag they will be ignored.</w:t>
      </w:r>
    </w:p>
    <w:p w14:paraId="15E2D564" w14:textId="77777777" w:rsidR="000C6C5E" w:rsidRPr="001B39B2" w:rsidRDefault="008C42BC" w:rsidP="00F92DCA">
      <w:pPr>
        <w:pStyle w:val="ListParagraph"/>
        <w:numPr>
          <w:ilvl w:val="0"/>
          <w:numId w:val="156"/>
        </w:numPr>
        <w:ind w:left="720" w:right="90"/>
        <w:jc w:val="both"/>
      </w:pPr>
      <w:r w:rsidRPr="001B39B2">
        <w:t>Mass Delete of a Final Order Violation Linkage record will result in the removal of any linkages between enforcement actions with all of its final orders, and violations for the permit schedule, compliance schedule, DMR, DMR parameter or single event violation(s).</w:t>
      </w:r>
    </w:p>
    <w:p w14:paraId="3A212110" w14:textId="77777777" w:rsidR="000C6C5E" w:rsidRPr="001B39B2" w:rsidRDefault="008C42BC" w:rsidP="00F92DCA">
      <w:pPr>
        <w:pStyle w:val="ListParagraph"/>
        <w:numPr>
          <w:ilvl w:val="0"/>
          <w:numId w:val="156"/>
        </w:numPr>
        <w:ind w:left="720" w:right="90"/>
        <w:jc w:val="both"/>
      </w:pPr>
      <w:r w:rsidRPr="001B39B2">
        <w:t>The linkage(s) between the final order and a permit schedule violation, a compliance schedule violation, DMR violations, DMR parameter violations or a single event violation will be removed. Linkages between the final order’s enforcement action and violations will remain in place.</w:t>
      </w:r>
    </w:p>
    <w:p w14:paraId="6C9496E3" w14:textId="77777777" w:rsidR="000C6C5E" w:rsidRPr="001B39B2" w:rsidRDefault="000C6C5E" w:rsidP="001B39B2">
      <w:pPr>
        <w:pStyle w:val="ListParagraph"/>
        <w:ind w:left="720" w:right="90" w:firstLine="0"/>
        <w:jc w:val="both"/>
      </w:pPr>
    </w:p>
    <w:p w14:paraId="1B6D7BA0" w14:textId="77777777" w:rsidR="000C6C5E" w:rsidRPr="001B39B2" w:rsidRDefault="000C6C5E" w:rsidP="001B39B2">
      <w:pPr>
        <w:pStyle w:val="ListParagraph"/>
        <w:ind w:left="720" w:right="90" w:firstLine="0"/>
        <w:jc w:val="both"/>
      </w:pPr>
    </w:p>
    <w:p w14:paraId="522C7806" w14:textId="3DF3DEEF" w:rsidR="000C6C5E" w:rsidRDefault="00650E70" w:rsidP="006E623B">
      <w:pPr>
        <w:pStyle w:val="Heading2"/>
      </w:pPr>
      <w:bookmarkStart w:id="253" w:name="_bookmark148"/>
      <w:bookmarkStart w:id="254" w:name="_Toc170912878"/>
      <w:bookmarkEnd w:id="253"/>
      <w:r>
        <w:t>8.26</w:t>
      </w:r>
      <w:r>
        <w:tab/>
      </w:r>
      <w:r w:rsidR="008C42BC">
        <w:t>COMPLIANCE SCHEDULE MAPPING AND</w:t>
      </w:r>
      <w:r w:rsidR="008C42BC">
        <w:rPr>
          <w:spacing w:val="-10"/>
        </w:rPr>
        <w:t xml:space="preserve"> </w:t>
      </w:r>
      <w:r w:rsidR="008C42BC">
        <w:t>RULES</w:t>
      </w:r>
      <w:bookmarkEnd w:id="254"/>
    </w:p>
    <w:p w14:paraId="0F05624A" w14:textId="77777777" w:rsidR="000C6C5E" w:rsidRPr="001B39B2" w:rsidRDefault="000C6C5E" w:rsidP="007730E1">
      <w:pPr>
        <w:pStyle w:val="ListParagraph"/>
        <w:keepNext/>
        <w:ind w:left="720" w:right="90" w:firstLine="0"/>
        <w:jc w:val="both"/>
      </w:pPr>
    </w:p>
    <w:p w14:paraId="5C9857C5" w14:textId="58A31618" w:rsidR="000C6C5E" w:rsidRDefault="00FD6D5B" w:rsidP="007730E1">
      <w:pPr>
        <w:pStyle w:val="Heading3"/>
      </w:pPr>
      <w:bookmarkStart w:id="255" w:name="_bookmark149"/>
      <w:bookmarkStart w:id="256" w:name="_Toc170912879"/>
      <w:bookmarkEnd w:id="255"/>
      <w:r>
        <w:t xml:space="preserve">8.26.1 </w:t>
      </w:r>
      <w:r w:rsidR="008C42BC">
        <w:t>Compliance Schedule</w:t>
      </w:r>
      <w:r w:rsidR="008C42BC">
        <w:rPr>
          <w:spacing w:val="-7"/>
        </w:rPr>
        <w:t xml:space="preserve"> </w:t>
      </w:r>
      <w:r w:rsidR="008C42BC">
        <w:t>Mapping</w:t>
      </w:r>
      <w:bookmarkEnd w:id="256"/>
    </w:p>
    <w:p w14:paraId="5B6C04D2" w14:textId="77777777" w:rsidR="000C6C5E" w:rsidRPr="001B39B2" w:rsidRDefault="000C6C5E" w:rsidP="007730E1">
      <w:pPr>
        <w:pStyle w:val="ListParagraph"/>
        <w:keepNext/>
        <w:ind w:left="720" w:right="90"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307"/>
        <w:gridCol w:w="3420"/>
        <w:gridCol w:w="4500"/>
      </w:tblGrid>
      <w:tr w:rsidR="00501153" w14:paraId="15E10A22" w14:textId="77777777" w:rsidTr="00501153">
        <w:trPr>
          <w:trHeight w:hRule="exact" w:val="701"/>
          <w:tblHeader/>
        </w:trPr>
        <w:tc>
          <w:tcPr>
            <w:tcW w:w="2628" w:type="dxa"/>
            <w:shd w:val="clear" w:color="auto" w:fill="CCFFCC"/>
          </w:tcPr>
          <w:p w14:paraId="0911EBD2" w14:textId="77777777" w:rsidR="00501153" w:rsidRDefault="00501153">
            <w:pPr>
              <w:pStyle w:val="TableParagraph"/>
              <w:ind w:left="103"/>
              <w:rPr>
                <w:rFonts w:ascii="Times New Roman"/>
                <w:b/>
                <w:sz w:val="20"/>
              </w:rPr>
            </w:pPr>
            <w:r>
              <w:rPr>
                <w:rFonts w:ascii="Times New Roman"/>
                <w:b/>
                <w:sz w:val="20"/>
              </w:rPr>
              <w:t>XML Tag Name</w:t>
            </w:r>
          </w:p>
        </w:tc>
        <w:tc>
          <w:tcPr>
            <w:tcW w:w="2307" w:type="dxa"/>
            <w:shd w:val="clear" w:color="auto" w:fill="CCFFCC"/>
          </w:tcPr>
          <w:p w14:paraId="293F0B59" w14:textId="77777777" w:rsidR="00501153" w:rsidRDefault="00501153">
            <w:pPr>
              <w:pStyle w:val="TableParagraph"/>
              <w:ind w:left="103" w:right="133"/>
              <w:rPr>
                <w:rFonts w:ascii="Times New Roman"/>
                <w:b/>
                <w:sz w:val="20"/>
              </w:rPr>
            </w:pPr>
            <w:r>
              <w:rPr>
                <w:rFonts w:ascii="Times New Roman"/>
                <w:b/>
                <w:sz w:val="20"/>
              </w:rPr>
              <w:t>ICIS Code Table</w:t>
            </w:r>
          </w:p>
        </w:tc>
        <w:tc>
          <w:tcPr>
            <w:tcW w:w="3420" w:type="dxa"/>
            <w:tcBorders>
              <w:right w:val="single" w:sz="4" w:space="0" w:color="000000"/>
            </w:tcBorders>
            <w:shd w:val="clear" w:color="auto" w:fill="CCFFCC"/>
          </w:tcPr>
          <w:p w14:paraId="2CB38BA1" w14:textId="77777777" w:rsidR="00501153" w:rsidRDefault="00501153">
            <w:pPr>
              <w:pStyle w:val="TableParagraph"/>
              <w:ind w:left="103"/>
              <w:rPr>
                <w:rFonts w:ascii="Times New Roman"/>
                <w:b/>
                <w:sz w:val="20"/>
              </w:rPr>
            </w:pPr>
            <w:r>
              <w:rPr>
                <w:rFonts w:ascii="Times New Roman"/>
                <w:b/>
                <w:sz w:val="20"/>
              </w:rPr>
              <w:t>ICIS Column</w:t>
            </w:r>
          </w:p>
        </w:tc>
        <w:tc>
          <w:tcPr>
            <w:tcW w:w="4500" w:type="dxa"/>
            <w:tcBorders>
              <w:left w:val="single" w:sz="4" w:space="0" w:color="000000"/>
            </w:tcBorders>
            <w:shd w:val="clear" w:color="auto" w:fill="CCFFCC"/>
          </w:tcPr>
          <w:p w14:paraId="678935C7" w14:textId="77777777" w:rsidR="00501153" w:rsidRDefault="00501153">
            <w:pPr>
              <w:pStyle w:val="TableParagraph"/>
              <w:ind w:left="103"/>
              <w:rPr>
                <w:rFonts w:ascii="Times New Roman"/>
                <w:b/>
                <w:sz w:val="20"/>
              </w:rPr>
            </w:pPr>
            <w:r>
              <w:rPr>
                <w:rFonts w:ascii="Times New Roman"/>
                <w:b/>
                <w:sz w:val="20"/>
              </w:rPr>
              <w:t>Comments</w:t>
            </w:r>
          </w:p>
        </w:tc>
      </w:tr>
      <w:tr w:rsidR="00501153" w14:paraId="0A438871" w14:textId="77777777" w:rsidTr="00B0212B">
        <w:trPr>
          <w:trHeight w:hRule="exact" w:val="1243"/>
        </w:trPr>
        <w:tc>
          <w:tcPr>
            <w:tcW w:w="2628" w:type="dxa"/>
          </w:tcPr>
          <w:p w14:paraId="754E70F9" w14:textId="77777777" w:rsidR="00501153" w:rsidRDefault="00501153">
            <w:pPr>
              <w:pStyle w:val="TableParagraph"/>
              <w:spacing w:line="223" w:lineRule="exact"/>
              <w:ind w:left="103"/>
              <w:rPr>
                <w:rFonts w:ascii="Times New Roman"/>
                <w:sz w:val="20"/>
              </w:rPr>
            </w:pPr>
            <w:r>
              <w:rPr>
                <w:rFonts w:ascii="Times New Roman"/>
                <w:sz w:val="20"/>
              </w:rPr>
              <w:t>EnforcementActionIdentifier</w:t>
            </w:r>
          </w:p>
        </w:tc>
        <w:tc>
          <w:tcPr>
            <w:tcW w:w="2307" w:type="dxa"/>
          </w:tcPr>
          <w:p w14:paraId="66C42941" w14:textId="77777777" w:rsidR="00501153" w:rsidRDefault="00501153"/>
        </w:tc>
        <w:tc>
          <w:tcPr>
            <w:tcW w:w="3420" w:type="dxa"/>
            <w:tcBorders>
              <w:right w:val="single" w:sz="4" w:space="0" w:color="000000"/>
            </w:tcBorders>
          </w:tcPr>
          <w:p w14:paraId="0E6F9A47" w14:textId="77777777" w:rsidR="00501153" w:rsidRDefault="00501153">
            <w:pPr>
              <w:pStyle w:val="TableParagraph"/>
              <w:spacing w:line="223" w:lineRule="exact"/>
              <w:ind w:left="103"/>
              <w:rPr>
                <w:rFonts w:ascii="Times New Roman"/>
                <w:sz w:val="20"/>
              </w:rPr>
            </w:pPr>
            <w:r>
              <w:rPr>
                <w:rFonts w:ascii="Times New Roman"/>
                <w:sz w:val="20"/>
              </w:rPr>
              <w:t>icis_enforcement.enf_identifier</w:t>
            </w:r>
          </w:p>
        </w:tc>
        <w:tc>
          <w:tcPr>
            <w:tcW w:w="4500" w:type="dxa"/>
            <w:tcBorders>
              <w:left w:val="single" w:sz="4" w:space="0" w:color="000000"/>
            </w:tcBorders>
          </w:tcPr>
          <w:p w14:paraId="6A7E4C57" w14:textId="20C457BC" w:rsidR="00501153" w:rsidRDefault="00501153" w:rsidP="007730E1">
            <w:pPr>
              <w:pStyle w:val="TableParagraph"/>
              <w:ind w:left="103" w:right="34"/>
              <w:rPr>
                <w:rFonts w:ascii="Times New Roman"/>
                <w:sz w:val="20"/>
              </w:rPr>
            </w:pPr>
            <w:r>
              <w:rPr>
                <w:rFonts w:ascii="Times New Roman"/>
                <w:sz w:val="20"/>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14:paraId="3026DE9B" w14:textId="77777777" w:rsidTr="00B0212B">
        <w:trPr>
          <w:trHeight w:hRule="exact" w:val="317"/>
        </w:trPr>
        <w:tc>
          <w:tcPr>
            <w:tcW w:w="2628" w:type="dxa"/>
          </w:tcPr>
          <w:p w14:paraId="5BD5FA91" w14:textId="77777777" w:rsidR="00501153" w:rsidRDefault="00501153" w:rsidP="00A22883">
            <w:pPr>
              <w:pStyle w:val="TableParagraph"/>
              <w:spacing w:line="223" w:lineRule="exact"/>
              <w:ind w:left="103"/>
              <w:rPr>
                <w:rFonts w:ascii="Times New Roman"/>
                <w:sz w:val="20"/>
              </w:rPr>
            </w:pPr>
            <w:r>
              <w:rPr>
                <w:rFonts w:ascii="Times New Roman"/>
                <w:sz w:val="20"/>
              </w:rPr>
              <w:lastRenderedPageBreak/>
              <w:t>FinalOrderIdentifier</w:t>
            </w:r>
          </w:p>
        </w:tc>
        <w:tc>
          <w:tcPr>
            <w:tcW w:w="2307" w:type="dxa"/>
          </w:tcPr>
          <w:p w14:paraId="1C5B2D0D" w14:textId="77777777" w:rsidR="00501153" w:rsidRDefault="00501153"/>
        </w:tc>
        <w:tc>
          <w:tcPr>
            <w:tcW w:w="3420" w:type="dxa"/>
            <w:tcBorders>
              <w:right w:val="single" w:sz="4" w:space="0" w:color="000000"/>
            </w:tcBorders>
          </w:tcPr>
          <w:p w14:paraId="70DC0650" w14:textId="4D849F85" w:rsidR="00501153" w:rsidRDefault="00501153" w:rsidP="00A22883">
            <w:pPr>
              <w:pStyle w:val="TableParagraph"/>
              <w:ind w:left="103"/>
              <w:rPr>
                <w:rFonts w:ascii="Times New Roman"/>
                <w:sz w:val="20"/>
              </w:rPr>
            </w:pPr>
            <w:r>
              <w:rPr>
                <w:rFonts w:ascii="Times New Roman"/>
                <w:w w:val="95"/>
                <w:sz w:val="20"/>
              </w:rPr>
              <w:t>icis_enf_conclusion.enf_conclusio</w:t>
            </w:r>
            <w:r>
              <w:rPr>
                <w:rFonts w:ascii="Times New Roman"/>
                <w:sz w:val="20"/>
              </w:rPr>
              <w:t>n_nmbr</w:t>
            </w:r>
          </w:p>
        </w:tc>
        <w:tc>
          <w:tcPr>
            <w:tcW w:w="4500" w:type="dxa"/>
            <w:tcBorders>
              <w:left w:val="single" w:sz="4" w:space="0" w:color="000000"/>
            </w:tcBorders>
          </w:tcPr>
          <w:p w14:paraId="43EB2CEA" w14:textId="77777777" w:rsidR="00501153" w:rsidRDefault="00501153"/>
        </w:tc>
      </w:tr>
      <w:tr w:rsidR="00501153" w14:paraId="41BA6712" w14:textId="77777777" w:rsidTr="00B0212B">
        <w:trPr>
          <w:trHeight w:hRule="exact" w:val="734"/>
        </w:trPr>
        <w:tc>
          <w:tcPr>
            <w:tcW w:w="2628" w:type="dxa"/>
          </w:tcPr>
          <w:p w14:paraId="5E36B2BA" w14:textId="77777777" w:rsidR="00501153" w:rsidRDefault="00501153" w:rsidP="00A22883">
            <w:pPr>
              <w:pStyle w:val="TableParagraph"/>
              <w:spacing w:line="223" w:lineRule="exact"/>
              <w:ind w:left="103"/>
              <w:rPr>
                <w:rFonts w:ascii="Times New Roman"/>
                <w:sz w:val="20"/>
              </w:rPr>
            </w:pPr>
            <w:r>
              <w:rPr>
                <w:rFonts w:ascii="Times New Roman"/>
                <w:sz w:val="20"/>
              </w:rPr>
              <w:t>PermitIdentifier</w:t>
            </w:r>
          </w:p>
        </w:tc>
        <w:tc>
          <w:tcPr>
            <w:tcW w:w="2307" w:type="dxa"/>
          </w:tcPr>
          <w:p w14:paraId="5D7B8A6B" w14:textId="77777777" w:rsidR="00501153" w:rsidRDefault="00501153"/>
        </w:tc>
        <w:tc>
          <w:tcPr>
            <w:tcW w:w="3420" w:type="dxa"/>
            <w:tcBorders>
              <w:right w:val="single" w:sz="4" w:space="0" w:color="000000"/>
            </w:tcBorders>
          </w:tcPr>
          <w:p w14:paraId="677A07EE" w14:textId="77777777" w:rsidR="00501153" w:rsidRDefault="00501153" w:rsidP="00A22883">
            <w:pPr>
              <w:pStyle w:val="TableParagraph"/>
              <w:spacing w:line="223" w:lineRule="exact"/>
              <w:ind w:left="103"/>
              <w:rPr>
                <w:rFonts w:ascii="Times New Roman"/>
                <w:sz w:val="20"/>
              </w:rPr>
            </w:pPr>
            <w:r>
              <w:rPr>
                <w:rFonts w:ascii="Times New Roman"/>
                <w:sz w:val="20"/>
              </w:rPr>
              <w:t>Icis_permit.external_permit_nmbr</w:t>
            </w:r>
          </w:p>
        </w:tc>
        <w:tc>
          <w:tcPr>
            <w:tcW w:w="4500" w:type="dxa"/>
            <w:tcBorders>
              <w:left w:val="single" w:sz="4" w:space="0" w:color="000000"/>
            </w:tcBorders>
          </w:tcPr>
          <w:p w14:paraId="4F8F263A" w14:textId="010E3F28" w:rsidR="00501153" w:rsidRDefault="00501153">
            <w:pPr>
              <w:pStyle w:val="TableParagraph"/>
              <w:ind w:left="103" w:right="174"/>
              <w:rPr>
                <w:rFonts w:ascii="Times New Roman"/>
                <w:sz w:val="20"/>
              </w:rPr>
            </w:pPr>
            <w:r>
              <w:rPr>
                <w:rFonts w:ascii="Times New Roman"/>
                <w:sz w:val="20"/>
              </w:rPr>
              <w:t>Must have postal code as the first 2 characters. For Gulf of Mexico permits: GE is to be used by Region 4 and GM is to be used by Region 6.</w:t>
            </w:r>
          </w:p>
        </w:tc>
      </w:tr>
      <w:tr w:rsidR="00501153" w14:paraId="6FBC09FC" w14:textId="77777777" w:rsidTr="00B0212B">
        <w:trPr>
          <w:trHeight w:hRule="exact" w:val="317"/>
        </w:trPr>
        <w:tc>
          <w:tcPr>
            <w:tcW w:w="2628" w:type="dxa"/>
          </w:tcPr>
          <w:p w14:paraId="2710FBE0" w14:textId="77777777" w:rsidR="00501153" w:rsidRDefault="00501153" w:rsidP="00A22883">
            <w:pPr>
              <w:pStyle w:val="TableParagraph"/>
              <w:spacing w:before="15"/>
              <w:ind w:left="103"/>
              <w:rPr>
                <w:rFonts w:ascii="Times New Roman"/>
                <w:sz w:val="20"/>
              </w:rPr>
            </w:pPr>
            <w:r>
              <w:rPr>
                <w:rFonts w:ascii="Times New Roman"/>
                <w:sz w:val="20"/>
              </w:rPr>
              <w:t>ComplianceScheduleNumber</w:t>
            </w:r>
          </w:p>
        </w:tc>
        <w:tc>
          <w:tcPr>
            <w:tcW w:w="2307" w:type="dxa"/>
          </w:tcPr>
          <w:p w14:paraId="119BA4AA" w14:textId="77777777" w:rsidR="00501153" w:rsidRDefault="00501153"/>
        </w:tc>
        <w:tc>
          <w:tcPr>
            <w:tcW w:w="3420" w:type="dxa"/>
            <w:tcBorders>
              <w:right w:val="single" w:sz="4" w:space="0" w:color="000000"/>
            </w:tcBorders>
          </w:tcPr>
          <w:p w14:paraId="1B08C608" w14:textId="73E893C5" w:rsidR="00501153" w:rsidRDefault="00501153" w:rsidP="00A22883">
            <w:pPr>
              <w:pStyle w:val="TableParagraph"/>
              <w:spacing w:before="15" w:line="242" w:lineRule="auto"/>
              <w:ind w:left="103"/>
              <w:rPr>
                <w:rFonts w:ascii="Times New Roman"/>
                <w:sz w:val="20"/>
              </w:rPr>
            </w:pPr>
            <w:r>
              <w:rPr>
                <w:rFonts w:ascii="Times New Roman"/>
                <w:w w:val="95"/>
                <w:sz w:val="20"/>
              </w:rPr>
              <w:t>icis_comp_schedule.comp_schedul</w:t>
            </w:r>
            <w:r>
              <w:rPr>
                <w:rFonts w:ascii="Times New Roman"/>
                <w:sz w:val="20"/>
              </w:rPr>
              <w:t>e_nmbr</w:t>
            </w:r>
          </w:p>
        </w:tc>
        <w:tc>
          <w:tcPr>
            <w:tcW w:w="4500" w:type="dxa"/>
            <w:tcBorders>
              <w:left w:val="single" w:sz="4" w:space="0" w:color="000000"/>
            </w:tcBorders>
          </w:tcPr>
          <w:p w14:paraId="3AA1E431" w14:textId="77777777" w:rsidR="00501153" w:rsidRDefault="00501153">
            <w:pPr>
              <w:pStyle w:val="TableParagraph"/>
              <w:spacing w:line="223" w:lineRule="exact"/>
              <w:ind w:left="103"/>
              <w:rPr>
                <w:rFonts w:ascii="Times New Roman"/>
                <w:sz w:val="20"/>
              </w:rPr>
            </w:pPr>
            <w:r>
              <w:rPr>
                <w:rFonts w:ascii="Times New Roman"/>
                <w:sz w:val="20"/>
              </w:rPr>
              <w:t>Number between 000 and 999.</w:t>
            </w:r>
          </w:p>
        </w:tc>
      </w:tr>
      <w:tr w:rsidR="00501153" w14:paraId="0FEDD74B" w14:textId="77777777" w:rsidTr="00B0212B">
        <w:trPr>
          <w:trHeight w:hRule="exact" w:val="490"/>
        </w:trPr>
        <w:tc>
          <w:tcPr>
            <w:tcW w:w="2628" w:type="dxa"/>
          </w:tcPr>
          <w:p w14:paraId="1BD7EEC0" w14:textId="7EE27F19" w:rsidR="00501153" w:rsidRDefault="00501153" w:rsidP="00A22883">
            <w:pPr>
              <w:pStyle w:val="TableParagraph"/>
              <w:spacing w:before="15"/>
              <w:ind w:left="103"/>
              <w:rPr>
                <w:rFonts w:ascii="Times New Roman"/>
                <w:sz w:val="20"/>
              </w:rPr>
            </w:pPr>
            <w:r>
              <w:rPr>
                <w:rFonts w:ascii="Times New Roman"/>
                <w:w w:val="95"/>
                <w:sz w:val="20"/>
              </w:rPr>
              <w:t>ComplianceScheduleComme</w:t>
            </w:r>
            <w:r>
              <w:rPr>
                <w:rFonts w:ascii="Times New Roman"/>
                <w:sz w:val="20"/>
              </w:rPr>
              <w:t>nts</w:t>
            </w:r>
          </w:p>
        </w:tc>
        <w:tc>
          <w:tcPr>
            <w:tcW w:w="2307" w:type="dxa"/>
          </w:tcPr>
          <w:p w14:paraId="660AB0FD" w14:textId="77777777" w:rsidR="00501153" w:rsidRDefault="00501153"/>
        </w:tc>
        <w:tc>
          <w:tcPr>
            <w:tcW w:w="3420" w:type="dxa"/>
            <w:tcBorders>
              <w:right w:val="single" w:sz="4" w:space="0" w:color="000000"/>
            </w:tcBorders>
          </w:tcPr>
          <w:p w14:paraId="4334C67B" w14:textId="3C79E055" w:rsidR="00501153" w:rsidRDefault="00501153" w:rsidP="00A22883">
            <w:pPr>
              <w:pStyle w:val="TableParagraph"/>
              <w:ind w:left="103"/>
              <w:rPr>
                <w:rFonts w:ascii="Times New Roman"/>
                <w:sz w:val="20"/>
              </w:rPr>
            </w:pPr>
            <w:r>
              <w:rPr>
                <w:rFonts w:ascii="Times New Roman"/>
                <w:w w:val="95"/>
                <w:sz w:val="20"/>
              </w:rPr>
              <w:t>icis_comp_schedule.compliance_s</w:t>
            </w:r>
            <w:r>
              <w:rPr>
                <w:rFonts w:ascii="Times New Roman"/>
                <w:sz w:val="20"/>
              </w:rPr>
              <w:t>chedule_comment_text</w:t>
            </w:r>
          </w:p>
        </w:tc>
        <w:tc>
          <w:tcPr>
            <w:tcW w:w="4500" w:type="dxa"/>
            <w:tcBorders>
              <w:left w:val="single" w:sz="4" w:space="0" w:color="000000"/>
            </w:tcBorders>
          </w:tcPr>
          <w:p w14:paraId="5AAF3E17" w14:textId="77777777" w:rsidR="00501153" w:rsidRDefault="00501153"/>
        </w:tc>
      </w:tr>
      <w:tr w:rsidR="00501153" w14:paraId="1779C848" w14:textId="77777777" w:rsidTr="00B0212B">
        <w:trPr>
          <w:trHeight w:hRule="exact" w:val="490"/>
        </w:trPr>
        <w:tc>
          <w:tcPr>
            <w:tcW w:w="2628" w:type="dxa"/>
          </w:tcPr>
          <w:p w14:paraId="3269110B" w14:textId="77777777" w:rsidR="00501153" w:rsidRDefault="00501153" w:rsidP="00A22883">
            <w:pPr>
              <w:pStyle w:val="TableParagraph"/>
              <w:spacing w:before="15"/>
              <w:ind w:left="103"/>
              <w:rPr>
                <w:rFonts w:ascii="Times New Roman"/>
                <w:sz w:val="20"/>
              </w:rPr>
            </w:pPr>
            <w:r>
              <w:rPr>
                <w:rFonts w:ascii="Times New Roman"/>
                <w:sz w:val="20"/>
              </w:rPr>
              <w:t>ScheduleDescriptorCode</w:t>
            </w:r>
          </w:p>
        </w:tc>
        <w:tc>
          <w:tcPr>
            <w:tcW w:w="2307" w:type="dxa"/>
          </w:tcPr>
          <w:p w14:paraId="23083C9D" w14:textId="77777777" w:rsidR="00501153" w:rsidRDefault="00501153"/>
        </w:tc>
        <w:tc>
          <w:tcPr>
            <w:tcW w:w="3420" w:type="dxa"/>
            <w:tcBorders>
              <w:right w:val="single" w:sz="4" w:space="0" w:color="000000"/>
            </w:tcBorders>
          </w:tcPr>
          <w:p w14:paraId="0E0A0AEF" w14:textId="2A9FE8C8" w:rsidR="00501153" w:rsidRDefault="00501153" w:rsidP="00A22883">
            <w:pPr>
              <w:pStyle w:val="TableParagraph"/>
              <w:spacing w:before="15" w:line="242" w:lineRule="auto"/>
              <w:ind w:left="103"/>
              <w:rPr>
                <w:rFonts w:ascii="Times New Roman"/>
                <w:sz w:val="20"/>
              </w:rPr>
            </w:pPr>
            <w:r>
              <w:rPr>
                <w:rFonts w:ascii="Times New Roman"/>
                <w:w w:val="95"/>
                <w:sz w:val="20"/>
              </w:rPr>
              <w:t>icis_comp_schedule.compliance_s</w:t>
            </w:r>
            <w:r>
              <w:rPr>
                <w:rFonts w:ascii="Times New Roman"/>
                <w:sz w:val="20"/>
              </w:rPr>
              <w:t>chedule_comment_text</w:t>
            </w:r>
          </w:p>
        </w:tc>
        <w:tc>
          <w:tcPr>
            <w:tcW w:w="4500" w:type="dxa"/>
            <w:tcBorders>
              <w:left w:val="single" w:sz="4" w:space="0" w:color="000000"/>
            </w:tcBorders>
          </w:tcPr>
          <w:p w14:paraId="325239A2" w14:textId="77777777" w:rsidR="00501153" w:rsidRDefault="00501153"/>
        </w:tc>
      </w:tr>
      <w:tr w:rsidR="00501153" w14:paraId="170A954C" w14:textId="77777777" w:rsidTr="00B0212B">
        <w:trPr>
          <w:trHeight w:hRule="exact" w:val="490"/>
        </w:trPr>
        <w:tc>
          <w:tcPr>
            <w:tcW w:w="2628" w:type="dxa"/>
          </w:tcPr>
          <w:p w14:paraId="3605301F" w14:textId="77777777" w:rsidR="00501153" w:rsidRDefault="00501153" w:rsidP="00A22883">
            <w:pPr>
              <w:pStyle w:val="TableParagraph"/>
              <w:spacing w:before="15"/>
              <w:ind w:left="103"/>
              <w:rPr>
                <w:rFonts w:ascii="Times New Roman"/>
                <w:sz w:val="20"/>
              </w:rPr>
            </w:pPr>
            <w:r>
              <w:rPr>
                <w:rFonts w:ascii="Times New Roman"/>
                <w:sz w:val="20"/>
              </w:rPr>
              <w:t>ScheduleEventCode</w:t>
            </w:r>
          </w:p>
        </w:tc>
        <w:tc>
          <w:tcPr>
            <w:tcW w:w="2307" w:type="dxa"/>
          </w:tcPr>
          <w:p w14:paraId="53EF6427" w14:textId="77777777" w:rsidR="00501153" w:rsidRDefault="00501153">
            <w:pPr>
              <w:pStyle w:val="TableParagraph"/>
              <w:ind w:left="103" w:right="133"/>
              <w:rPr>
                <w:rFonts w:ascii="Times New Roman"/>
                <w:sz w:val="20"/>
              </w:rPr>
            </w:pPr>
            <w:r>
              <w:rPr>
                <w:rFonts w:ascii="Times New Roman"/>
                <w:w w:val="95"/>
                <w:sz w:val="20"/>
              </w:rPr>
              <w:t xml:space="preserve">Ref_schedule_ev </w:t>
            </w:r>
            <w:r>
              <w:rPr>
                <w:rFonts w:ascii="Times New Roman"/>
                <w:sz w:val="20"/>
              </w:rPr>
              <w:t>ent</w:t>
            </w:r>
          </w:p>
        </w:tc>
        <w:tc>
          <w:tcPr>
            <w:tcW w:w="3420" w:type="dxa"/>
            <w:tcBorders>
              <w:right w:val="single" w:sz="4" w:space="0" w:color="000000"/>
            </w:tcBorders>
          </w:tcPr>
          <w:p w14:paraId="21E20B46" w14:textId="53B21A92" w:rsidR="00501153" w:rsidRDefault="00501153" w:rsidP="00A22883">
            <w:pPr>
              <w:pStyle w:val="TableParagraph"/>
              <w:spacing w:before="15"/>
              <w:ind w:left="103"/>
              <w:rPr>
                <w:rFonts w:ascii="Times New Roman"/>
                <w:sz w:val="20"/>
              </w:rPr>
            </w:pPr>
            <w:r>
              <w:rPr>
                <w:rFonts w:ascii="Times New Roman"/>
                <w:w w:val="95"/>
                <w:sz w:val="20"/>
              </w:rPr>
              <w:t>Icis_comp_schedule_event.schedul</w:t>
            </w:r>
            <w:r>
              <w:rPr>
                <w:rFonts w:ascii="Times New Roman"/>
                <w:sz w:val="20"/>
              </w:rPr>
              <w:t>e_event_code</w:t>
            </w:r>
          </w:p>
        </w:tc>
        <w:tc>
          <w:tcPr>
            <w:tcW w:w="4500" w:type="dxa"/>
            <w:tcBorders>
              <w:left w:val="single" w:sz="4" w:space="0" w:color="000000"/>
            </w:tcBorders>
          </w:tcPr>
          <w:p w14:paraId="77D73B4B" w14:textId="64324E50" w:rsidR="00501153" w:rsidRDefault="00501153">
            <w:pPr>
              <w:pStyle w:val="TableParagraph"/>
              <w:ind w:left="103" w:right="174"/>
              <w:rPr>
                <w:rFonts w:ascii="Times New Roman"/>
                <w:sz w:val="20"/>
              </w:rPr>
            </w:pPr>
          </w:p>
        </w:tc>
      </w:tr>
      <w:tr w:rsidR="00501153" w14:paraId="09C596EA" w14:textId="77777777" w:rsidTr="00B0212B">
        <w:trPr>
          <w:trHeight w:hRule="exact" w:val="317"/>
        </w:trPr>
        <w:tc>
          <w:tcPr>
            <w:tcW w:w="2628" w:type="dxa"/>
          </w:tcPr>
          <w:p w14:paraId="0C0E5190" w14:textId="77777777" w:rsidR="00501153" w:rsidRDefault="00501153" w:rsidP="00A22883">
            <w:pPr>
              <w:pStyle w:val="TableParagraph"/>
              <w:spacing w:before="15"/>
              <w:ind w:left="103"/>
              <w:rPr>
                <w:rFonts w:ascii="Times New Roman"/>
                <w:sz w:val="20"/>
              </w:rPr>
            </w:pPr>
            <w:r>
              <w:rPr>
                <w:rFonts w:ascii="Times New Roman"/>
                <w:sz w:val="20"/>
              </w:rPr>
              <w:t>ScheduleDate</w:t>
            </w:r>
          </w:p>
        </w:tc>
        <w:tc>
          <w:tcPr>
            <w:tcW w:w="2307" w:type="dxa"/>
          </w:tcPr>
          <w:p w14:paraId="51C208F8" w14:textId="77777777" w:rsidR="00501153" w:rsidRDefault="00501153"/>
        </w:tc>
        <w:tc>
          <w:tcPr>
            <w:tcW w:w="3420" w:type="dxa"/>
            <w:tcBorders>
              <w:right w:val="single" w:sz="4" w:space="0" w:color="000000"/>
            </w:tcBorders>
          </w:tcPr>
          <w:p w14:paraId="1BDEFC1F" w14:textId="72B22BAD" w:rsidR="00501153" w:rsidRDefault="00501153" w:rsidP="00A22883">
            <w:pPr>
              <w:pStyle w:val="TableParagraph"/>
              <w:ind w:left="103"/>
              <w:rPr>
                <w:rFonts w:ascii="Times New Roman"/>
                <w:sz w:val="20"/>
              </w:rPr>
            </w:pPr>
            <w:r>
              <w:rPr>
                <w:rFonts w:ascii="Times New Roman"/>
                <w:w w:val="95"/>
                <w:sz w:val="20"/>
              </w:rPr>
              <w:t>Icis_comp_schedule_event.schedul</w:t>
            </w:r>
            <w:r>
              <w:rPr>
                <w:rFonts w:ascii="Times New Roman"/>
                <w:sz w:val="20"/>
              </w:rPr>
              <w:t>e_date</w:t>
            </w:r>
          </w:p>
        </w:tc>
        <w:tc>
          <w:tcPr>
            <w:tcW w:w="4500" w:type="dxa"/>
            <w:tcBorders>
              <w:left w:val="single" w:sz="4" w:space="0" w:color="000000"/>
            </w:tcBorders>
          </w:tcPr>
          <w:p w14:paraId="547AE590" w14:textId="6DE0A6D1"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5F956A28" w14:textId="77777777" w:rsidTr="00B0212B">
        <w:trPr>
          <w:trHeight w:hRule="exact" w:val="490"/>
        </w:trPr>
        <w:tc>
          <w:tcPr>
            <w:tcW w:w="2628" w:type="dxa"/>
          </w:tcPr>
          <w:p w14:paraId="1CC6ED9F" w14:textId="77777777" w:rsidR="00501153" w:rsidRDefault="00501153" w:rsidP="00A22883">
            <w:pPr>
              <w:pStyle w:val="TableParagraph"/>
              <w:spacing w:before="15"/>
              <w:ind w:left="103"/>
              <w:rPr>
                <w:rFonts w:ascii="Times New Roman"/>
                <w:sz w:val="20"/>
              </w:rPr>
            </w:pPr>
            <w:r>
              <w:rPr>
                <w:rFonts w:ascii="Times New Roman"/>
                <w:sz w:val="20"/>
              </w:rPr>
              <w:t>ScheduleReportReceivedDate</w:t>
            </w:r>
          </w:p>
        </w:tc>
        <w:tc>
          <w:tcPr>
            <w:tcW w:w="2307" w:type="dxa"/>
          </w:tcPr>
          <w:p w14:paraId="4D392DD7" w14:textId="77777777" w:rsidR="00501153" w:rsidRDefault="00501153"/>
        </w:tc>
        <w:tc>
          <w:tcPr>
            <w:tcW w:w="3420" w:type="dxa"/>
            <w:tcBorders>
              <w:right w:val="single" w:sz="4" w:space="0" w:color="000000"/>
            </w:tcBorders>
          </w:tcPr>
          <w:p w14:paraId="25A08000" w14:textId="3842877B" w:rsidR="00501153" w:rsidRDefault="00501153" w:rsidP="00A22883">
            <w:pPr>
              <w:pStyle w:val="TableParagraph"/>
              <w:spacing w:before="15"/>
              <w:ind w:left="103"/>
              <w:rPr>
                <w:rFonts w:ascii="Times New Roman"/>
                <w:sz w:val="20"/>
              </w:rPr>
            </w:pPr>
            <w:r>
              <w:rPr>
                <w:rFonts w:ascii="Times New Roman"/>
                <w:w w:val="95"/>
                <w:sz w:val="20"/>
              </w:rPr>
              <w:t>Icis_comp_schedule_event.report_</w:t>
            </w:r>
            <w:r>
              <w:rPr>
                <w:rFonts w:ascii="Times New Roman"/>
                <w:sz w:val="20"/>
              </w:rPr>
              <w:t>received_date</w:t>
            </w:r>
          </w:p>
        </w:tc>
        <w:tc>
          <w:tcPr>
            <w:tcW w:w="4500" w:type="dxa"/>
            <w:tcBorders>
              <w:left w:val="single" w:sz="4" w:space="0" w:color="000000"/>
            </w:tcBorders>
          </w:tcPr>
          <w:p w14:paraId="195B533F" w14:textId="6BCF2445"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4D9FDCAE" w14:textId="77777777" w:rsidTr="00B0212B">
        <w:trPr>
          <w:trHeight w:hRule="exact" w:val="317"/>
        </w:trPr>
        <w:tc>
          <w:tcPr>
            <w:tcW w:w="2628" w:type="dxa"/>
          </w:tcPr>
          <w:p w14:paraId="02166B4F" w14:textId="77777777" w:rsidR="00501153" w:rsidRDefault="00501153" w:rsidP="00A22883">
            <w:pPr>
              <w:pStyle w:val="TableParagraph"/>
              <w:spacing w:before="15"/>
              <w:ind w:left="103"/>
              <w:rPr>
                <w:rFonts w:ascii="Times New Roman"/>
                <w:sz w:val="20"/>
              </w:rPr>
            </w:pPr>
            <w:r>
              <w:rPr>
                <w:rFonts w:ascii="Times New Roman"/>
                <w:sz w:val="20"/>
              </w:rPr>
              <w:t>ScheduleActualDate</w:t>
            </w:r>
          </w:p>
        </w:tc>
        <w:tc>
          <w:tcPr>
            <w:tcW w:w="2307" w:type="dxa"/>
          </w:tcPr>
          <w:p w14:paraId="30E31C49" w14:textId="77777777" w:rsidR="00501153" w:rsidRDefault="00501153"/>
        </w:tc>
        <w:tc>
          <w:tcPr>
            <w:tcW w:w="3420" w:type="dxa"/>
            <w:tcBorders>
              <w:right w:val="single" w:sz="4" w:space="0" w:color="000000"/>
            </w:tcBorders>
          </w:tcPr>
          <w:p w14:paraId="13C0E8F3" w14:textId="076CEEF4" w:rsidR="00501153" w:rsidRDefault="00501153" w:rsidP="00A22883">
            <w:pPr>
              <w:pStyle w:val="TableParagraph"/>
              <w:spacing w:before="15"/>
              <w:ind w:left="103"/>
              <w:rPr>
                <w:rFonts w:ascii="Times New Roman"/>
                <w:sz w:val="20"/>
              </w:rPr>
            </w:pPr>
            <w:r>
              <w:rPr>
                <w:rFonts w:ascii="Times New Roman"/>
                <w:w w:val="95"/>
                <w:sz w:val="20"/>
              </w:rPr>
              <w:t>Icis_comp_schedule_event.actual_</w:t>
            </w:r>
            <w:r>
              <w:rPr>
                <w:rFonts w:ascii="Times New Roman"/>
                <w:sz w:val="20"/>
              </w:rPr>
              <w:t>date</w:t>
            </w:r>
          </w:p>
        </w:tc>
        <w:tc>
          <w:tcPr>
            <w:tcW w:w="4500" w:type="dxa"/>
            <w:tcBorders>
              <w:left w:val="single" w:sz="4" w:space="0" w:color="000000"/>
            </w:tcBorders>
          </w:tcPr>
          <w:p w14:paraId="6AB5703E" w14:textId="6259EF29"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29E14680" w14:textId="77777777" w:rsidTr="00B0212B">
        <w:trPr>
          <w:trHeight w:hRule="exact" w:val="317"/>
        </w:trPr>
        <w:tc>
          <w:tcPr>
            <w:tcW w:w="2628" w:type="dxa"/>
          </w:tcPr>
          <w:p w14:paraId="08E1D71B" w14:textId="77777777" w:rsidR="00501153" w:rsidRDefault="00501153" w:rsidP="00A22883">
            <w:pPr>
              <w:pStyle w:val="TableParagraph"/>
              <w:spacing w:before="17"/>
              <w:ind w:left="103"/>
              <w:rPr>
                <w:rFonts w:ascii="Times New Roman"/>
                <w:sz w:val="20"/>
              </w:rPr>
            </w:pPr>
            <w:r>
              <w:rPr>
                <w:rFonts w:ascii="Times New Roman"/>
                <w:sz w:val="20"/>
              </w:rPr>
              <w:t>ScheduleProjectedDate</w:t>
            </w:r>
          </w:p>
        </w:tc>
        <w:tc>
          <w:tcPr>
            <w:tcW w:w="2307" w:type="dxa"/>
          </w:tcPr>
          <w:p w14:paraId="201F7B96" w14:textId="77777777" w:rsidR="00501153" w:rsidRDefault="00501153"/>
        </w:tc>
        <w:tc>
          <w:tcPr>
            <w:tcW w:w="3420" w:type="dxa"/>
            <w:tcBorders>
              <w:right w:val="single" w:sz="4" w:space="0" w:color="000000"/>
            </w:tcBorders>
          </w:tcPr>
          <w:p w14:paraId="72D4DDB7" w14:textId="7917BA43" w:rsidR="00501153" w:rsidRDefault="00501153" w:rsidP="00A22883">
            <w:pPr>
              <w:pStyle w:val="TableParagraph"/>
              <w:spacing w:before="17"/>
              <w:ind w:left="103"/>
              <w:rPr>
                <w:rFonts w:ascii="Times New Roman"/>
                <w:sz w:val="20"/>
              </w:rPr>
            </w:pPr>
            <w:r>
              <w:rPr>
                <w:rFonts w:ascii="Times New Roman"/>
                <w:w w:val="95"/>
                <w:sz w:val="20"/>
              </w:rPr>
              <w:t>Icis_comp_schedule_event.project</w:t>
            </w:r>
            <w:r>
              <w:rPr>
                <w:rFonts w:ascii="Times New Roman"/>
                <w:sz w:val="20"/>
              </w:rPr>
              <w:t>ed_date</w:t>
            </w:r>
          </w:p>
        </w:tc>
        <w:tc>
          <w:tcPr>
            <w:tcW w:w="4500" w:type="dxa"/>
            <w:tcBorders>
              <w:left w:val="single" w:sz="4" w:space="0" w:color="000000"/>
            </w:tcBorders>
          </w:tcPr>
          <w:p w14:paraId="6B4AA678" w14:textId="77777777" w:rsidR="00501153" w:rsidRDefault="00501153">
            <w:pPr>
              <w:pStyle w:val="TableParagraph"/>
              <w:spacing w:line="226" w:lineRule="exact"/>
              <w:ind w:left="103"/>
              <w:rPr>
                <w:rFonts w:ascii="Times New Roman"/>
                <w:sz w:val="20"/>
              </w:rPr>
            </w:pPr>
            <w:r>
              <w:rPr>
                <w:rFonts w:ascii="Times New Roman"/>
                <w:sz w:val="20"/>
              </w:rPr>
              <w:t>Format for ICIS is ccyy-mm-dd.</w:t>
            </w:r>
          </w:p>
        </w:tc>
      </w:tr>
      <w:tr w:rsidR="00501153" w14:paraId="759436AD" w14:textId="77777777" w:rsidTr="00B0212B">
        <w:trPr>
          <w:trHeight w:hRule="exact" w:val="490"/>
        </w:trPr>
        <w:tc>
          <w:tcPr>
            <w:tcW w:w="2628" w:type="dxa"/>
          </w:tcPr>
          <w:p w14:paraId="425A6E8C" w14:textId="6B54486E" w:rsidR="00501153" w:rsidRDefault="00501153" w:rsidP="00A22883">
            <w:pPr>
              <w:pStyle w:val="TableParagraph"/>
              <w:spacing w:before="15"/>
              <w:ind w:left="103"/>
              <w:rPr>
                <w:rFonts w:ascii="Times New Roman"/>
                <w:sz w:val="20"/>
              </w:rPr>
            </w:pPr>
            <w:r>
              <w:rPr>
                <w:rFonts w:ascii="Times New Roman"/>
                <w:w w:val="95"/>
                <w:sz w:val="20"/>
              </w:rPr>
              <w:t>ScheduleUserDefinedDataEle</w:t>
            </w:r>
            <w:r>
              <w:rPr>
                <w:rFonts w:ascii="Times New Roman"/>
                <w:sz w:val="20"/>
              </w:rPr>
              <w:t>ment1</w:t>
            </w:r>
          </w:p>
        </w:tc>
        <w:tc>
          <w:tcPr>
            <w:tcW w:w="2307" w:type="dxa"/>
          </w:tcPr>
          <w:p w14:paraId="1519EE37" w14:textId="77777777" w:rsidR="00501153" w:rsidRDefault="00501153"/>
        </w:tc>
        <w:tc>
          <w:tcPr>
            <w:tcW w:w="3420" w:type="dxa"/>
            <w:tcBorders>
              <w:right w:val="single" w:sz="4" w:space="0" w:color="000000"/>
            </w:tcBorders>
          </w:tcPr>
          <w:p w14:paraId="1ED46E5A" w14:textId="77777777" w:rsidR="00501153" w:rsidRDefault="00501153" w:rsidP="00A22883">
            <w:pPr>
              <w:pStyle w:val="TableParagraph"/>
              <w:spacing w:line="223" w:lineRule="exact"/>
              <w:ind w:left="103"/>
              <w:rPr>
                <w:rFonts w:ascii="Times New Roman"/>
                <w:sz w:val="20"/>
              </w:rPr>
            </w:pPr>
            <w:r>
              <w:rPr>
                <w:rFonts w:ascii="Times New Roman"/>
                <w:sz w:val="20"/>
              </w:rPr>
              <w:t>Icis_comp_schedule_event.udf1</w:t>
            </w:r>
          </w:p>
        </w:tc>
        <w:tc>
          <w:tcPr>
            <w:tcW w:w="4500" w:type="dxa"/>
            <w:tcBorders>
              <w:left w:val="single" w:sz="4" w:space="0" w:color="000000"/>
            </w:tcBorders>
          </w:tcPr>
          <w:p w14:paraId="569A3947" w14:textId="7CB8BB48" w:rsidR="00501153" w:rsidRDefault="00501153">
            <w:pPr>
              <w:pStyle w:val="TableParagraph"/>
              <w:spacing w:line="223" w:lineRule="exact"/>
              <w:ind w:left="103"/>
              <w:rPr>
                <w:rFonts w:ascii="Times New Roman"/>
                <w:sz w:val="20"/>
              </w:rPr>
            </w:pPr>
          </w:p>
        </w:tc>
      </w:tr>
      <w:tr w:rsidR="00501153" w14:paraId="4150164E" w14:textId="77777777" w:rsidTr="00B0212B">
        <w:trPr>
          <w:trHeight w:hRule="exact" w:val="490"/>
        </w:trPr>
        <w:tc>
          <w:tcPr>
            <w:tcW w:w="2628" w:type="dxa"/>
          </w:tcPr>
          <w:p w14:paraId="52027B8A" w14:textId="1B6BA07F" w:rsidR="00501153" w:rsidRDefault="00501153" w:rsidP="00A22883">
            <w:pPr>
              <w:pStyle w:val="TableParagraph"/>
              <w:spacing w:before="17"/>
              <w:ind w:left="103"/>
              <w:rPr>
                <w:rFonts w:ascii="Times New Roman"/>
                <w:sz w:val="20"/>
              </w:rPr>
            </w:pPr>
            <w:r>
              <w:rPr>
                <w:rFonts w:ascii="Times New Roman"/>
                <w:w w:val="95"/>
                <w:sz w:val="20"/>
              </w:rPr>
              <w:t>ScheduleUserDefinedDataEle</w:t>
            </w:r>
            <w:r>
              <w:rPr>
                <w:rFonts w:ascii="Times New Roman"/>
                <w:sz w:val="20"/>
              </w:rPr>
              <w:t>ment2</w:t>
            </w:r>
          </w:p>
        </w:tc>
        <w:tc>
          <w:tcPr>
            <w:tcW w:w="2307" w:type="dxa"/>
          </w:tcPr>
          <w:p w14:paraId="79DE40E1" w14:textId="77777777" w:rsidR="00501153" w:rsidRDefault="00501153"/>
        </w:tc>
        <w:tc>
          <w:tcPr>
            <w:tcW w:w="3420" w:type="dxa"/>
            <w:tcBorders>
              <w:right w:val="single" w:sz="4" w:space="0" w:color="000000"/>
            </w:tcBorders>
          </w:tcPr>
          <w:p w14:paraId="5E6BEA01" w14:textId="77777777" w:rsidR="00501153" w:rsidRDefault="00501153" w:rsidP="00A22883">
            <w:pPr>
              <w:pStyle w:val="TableParagraph"/>
              <w:spacing w:line="226" w:lineRule="exact"/>
              <w:ind w:left="103"/>
              <w:rPr>
                <w:rFonts w:ascii="Times New Roman"/>
                <w:sz w:val="20"/>
              </w:rPr>
            </w:pPr>
            <w:r>
              <w:rPr>
                <w:rFonts w:ascii="Times New Roman"/>
                <w:sz w:val="20"/>
              </w:rPr>
              <w:t>Icis_comp_schedule_event.udf2</w:t>
            </w:r>
          </w:p>
        </w:tc>
        <w:tc>
          <w:tcPr>
            <w:tcW w:w="4500" w:type="dxa"/>
            <w:tcBorders>
              <w:left w:val="single" w:sz="4" w:space="0" w:color="000000"/>
            </w:tcBorders>
          </w:tcPr>
          <w:p w14:paraId="6CFD025A" w14:textId="7C12921C" w:rsidR="00501153" w:rsidRDefault="00501153">
            <w:pPr>
              <w:pStyle w:val="TableParagraph"/>
              <w:spacing w:line="226" w:lineRule="exact"/>
              <w:ind w:left="103"/>
              <w:rPr>
                <w:rFonts w:ascii="Times New Roman"/>
                <w:sz w:val="20"/>
              </w:rPr>
            </w:pPr>
          </w:p>
        </w:tc>
      </w:tr>
      <w:tr w:rsidR="00501153" w14:paraId="33D2D2E0" w14:textId="77777777" w:rsidTr="00B0212B">
        <w:trPr>
          <w:trHeight w:hRule="exact" w:val="317"/>
        </w:trPr>
        <w:tc>
          <w:tcPr>
            <w:tcW w:w="2628" w:type="dxa"/>
          </w:tcPr>
          <w:p w14:paraId="38747F7C" w14:textId="77777777" w:rsidR="00501153" w:rsidRDefault="00501153" w:rsidP="00A22883">
            <w:pPr>
              <w:pStyle w:val="TableParagraph"/>
              <w:spacing w:line="223" w:lineRule="exact"/>
              <w:ind w:left="103"/>
              <w:rPr>
                <w:rFonts w:ascii="Times New Roman"/>
                <w:sz w:val="20"/>
              </w:rPr>
            </w:pPr>
            <w:r>
              <w:rPr>
                <w:rFonts w:ascii="Times New Roman"/>
                <w:sz w:val="20"/>
              </w:rPr>
              <w:t>ScheduleEventComments</w:t>
            </w:r>
          </w:p>
        </w:tc>
        <w:tc>
          <w:tcPr>
            <w:tcW w:w="2307" w:type="dxa"/>
          </w:tcPr>
          <w:p w14:paraId="5559B4F5" w14:textId="77777777" w:rsidR="00501153" w:rsidRDefault="00501153"/>
        </w:tc>
        <w:tc>
          <w:tcPr>
            <w:tcW w:w="3420" w:type="dxa"/>
            <w:tcBorders>
              <w:right w:val="single" w:sz="4" w:space="0" w:color="000000"/>
            </w:tcBorders>
          </w:tcPr>
          <w:p w14:paraId="6D7FFFA1" w14:textId="1E51A250" w:rsidR="00501153" w:rsidRDefault="00501153" w:rsidP="00A22883">
            <w:pPr>
              <w:pStyle w:val="TableParagraph"/>
              <w:ind w:left="103"/>
              <w:rPr>
                <w:rFonts w:ascii="Times New Roman"/>
                <w:sz w:val="20"/>
              </w:rPr>
            </w:pPr>
            <w:r>
              <w:rPr>
                <w:rFonts w:ascii="Times New Roman"/>
                <w:w w:val="95"/>
                <w:sz w:val="20"/>
              </w:rPr>
              <w:t>Icis_comp_schedule_event.comme</w:t>
            </w:r>
            <w:r>
              <w:rPr>
                <w:rFonts w:ascii="Times New Roman"/>
                <w:sz w:val="20"/>
              </w:rPr>
              <w:t>nt_text</w:t>
            </w:r>
          </w:p>
        </w:tc>
        <w:tc>
          <w:tcPr>
            <w:tcW w:w="4500" w:type="dxa"/>
            <w:tcBorders>
              <w:left w:val="single" w:sz="4" w:space="0" w:color="000000"/>
            </w:tcBorders>
          </w:tcPr>
          <w:p w14:paraId="627EC184" w14:textId="46B4AE53" w:rsidR="00501153" w:rsidRDefault="00501153">
            <w:pPr>
              <w:pStyle w:val="TableParagraph"/>
              <w:spacing w:line="223" w:lineRule="exact"/>
              <w:ind w:left="103"/>
              <w:rPr>
                <w:rFonts w:ascii="Times New Roman"/>
                <w:sz w:val="20"/>
              </w:rPr>
            </w:pPr>
          </w:p>
        </w:tc>
      </w:tr>
      <w:tr w:rsidR="00501153" w14:paraId="20094032" w14:textId="77777777" w:rsidTr="00B0212B">
        <w:trPr>
          <w:trHeight w:hRule="exact" w:val="490"/>
        </w:trPr>
        <w:tc>
          <w:tcPr>
            <w:tcW w:w="2628" w:type="dxa"/>
          </w:tcPr>
          <w:p w14:paraId="39F0A0C2" w14:textId="0AF8D76C" w:rsidR="00501153" w:rsidRDefault="00501153" w:rsidP="00A22883">
            <w:pPr>
              <w:pStyle w:val="TableParagraph"/>
              <w:spacing w:line="228" w:lineRule="exact"/>
              <w:ind w:left="103"/>
              <w:rPr>
                <w:rFonts w:ascii="Times New Roman"/>
                <w:sz w:val="20"/>
              </w:rPr>
            </w:pPr>
            <w:r>
              <w:rPr>
                <w:rFonts w:ascii="Times New Roman"/>
                <w:w w:val="95"/>
                <w:sz w:val="20"/>
              </w:rPr>
              <w:t>ComplianceSchedulePenalty</w:t>
            </w:r>
            <w:r>
              <w:rPr>
                <w:rFonts w:ascii="Times New Roman"/>
                <w:sz w:val="20"/>
              </w:rPr>
              <w:t>Amount</w:t>
            </w:r>
          </w:p>
        </w:tc>
        <w:tc>
          <w:tcPr>
            <w:tcW w:w="2307" w:type="dxa"/>
          </w:tcPr>
          <w:p w14:paraId="71673651" w14:textId="77777777" w:rsidR="00501153" w:rsidRDefault="00501153"/>
        </w:tc>
        <w:tc>
          <w:tcPr>
            <w:tcW w:w="3420" w:type="dxa"/>
            <w:tcBorders>
              <w:right w:val="single" w:sz="4" w:space="0" w:color="000000"/>
            </w:tcBorders>
          </w:tcPr>
          <w:p w14:paraId="1F9BB5DE" w14:textId="3CCCA836" w:rsidR="00501153" w:rsidRDefault="00501153" w:rsidP="00A22883">
            <w:pPr>
              <w:pStyle w:val="TableParagraph"/>
              <w:spacing w:line="228" w:lineRule="exact"/>
              <w:ind w:left="103"/>
              <w:rPr>
                <w:rFonts w:ascii="Times New Roman"/>
                <w:sz w:val="20"/>
              </w:rPr>
            </w:pPr>
            <w:r>
              <w:rPr>
                <w:rFonts w:ascii="Times New Roman"/>
                <w:w w:val="95"/>
                <w:sz w:val="20"/>
              </w:rPr>
              <w:t>icis_comp_schedule_event.event_a</w:t>
            </w:r>
            <w:r>
              <w:rPr>
                <w:rFonts w:ascii="Times New Roman"/>
                <w:sz w:val="20"/>
              </w:rPr>
              <w:t>mt</w:t>
            </w:r>
          </w:p>
        </w:tc>
        <w:tc>
          <w:tcPr>
            <w:tcW w:w="4500" w:type="dxa"/>
            <w:tcBorders>
              <w:left w:val="single" w:sz="4" w:space="0" w:color="000000"/>
            </w:tcBorders>
          </w:tcPr>
          <w:p w14:paraId="339CC39D" w14:textId="1EE836A2" w:rsidR="00501153" w:rsidRDefault="00501153">
            <w:pPr>
              <w:pStyle w:val="TableParagraph"/>
              <w:ind w:left="103" w:right="124"/>
              <w:rPr>
                <w:rFonts w:ascii="Times New Roman"/>
                <w:sz w:val="20"/>
              </w:rPr>
            </w:pPr>
            <w:r>
              <w:rPr>
                <w:rFonts w:ascii="Times New Roman"/>
                <w:sz w:val="20"/>
              </w:rPr>
              <w:t>Can only be entered when ScheduleEventCode contains CS001, CS002, CS003 or CS033.</w:t>
            </w:r>
          </w:p>
        </w:tc>
      </w:tr>
    </w:tbl>
    <w:p w14:paraId="1DF06FB2" w14:textId="77777777" w:rsidR="000C6C5E" w:rsidRPr="007730E1" w:rsidRDefault="000C6C5E" w:rsidP="007730E1">
      <w:pPr>
        <w:rPr>
          <w:rFonts w:ascii="Times New Roman" w:hAnsi="Times New Roman" w:cs="Times New Roman"/>
          <w:bCs/>
        </w:rPr>
      </w:pPr>
    </w:p>
    <w:p w14:paraId="2BF9B59D" w14:textId="77777777" w:rsidR="000C6C5E" w:rsidRPr="007730E1" w:rsidRDefault="000C6C5E" w:rsidP="007730E1">
      <w:pPr>
        <w:rPr>
          <w:rFonts w:ascii="Times New Roman" w:hAnsi="Times New Roman" w:cs="Times New Roman"/>
          <w:bCs/>
        </w:rPr>
      </w:pPr>
    </w:p>
    <w:p w14:paraId="25B9197C" w14:textId="53E5E8A3" w:rsidR="000C6C5E" w:rsidRDefault="00FD6D5B" w:rsidP="00FD6D5B">
      <w:pPr>
        <w:pStyle w:val="Heading3"/>
      </w:pPr>
      <w:bookmarkStart w:id="257" w:name="_bookmark150"/>
      <w:bookmarkStart w:id="258" w:name="_Toc170912880"/>
      <w:bookmarkEnd w:id="257"/>
      <w:r>
        <w:t xml:space="preserve">8.26.2 </w:t>
      </w:r>
      <w:r w:rsidR="008C42BC">
        <w:t xml:space="preserve">Rules for Parsing State </w:t>
      </w:r>
      <w:r w:rsidR="008C42BC" w:rsidRPr="00FD6D5B">
        <w:t>Submitted</w:t>
      </w:r>
      <w:r w:rsidR="008C42BC">
        <w:t xml:space="preserve"> Compliance Schedule XML</w:t>
      </w:r>
      <w:r w:rsidR="008C42BC">
        <w:rPr>
          <w:spacing w:val="-18"/>
        </w:rPr>
        <w:t xml:space="preserve"> </w:t>
      </w:r>
      <w:r w:rsidR="008C42BC">
        <w:t>Files</w:t>
      </w:r>
      <w:bookmarkEnd w:id="258"/>
    </w:p>
    <w:p w14:paraId="09843200" w14:textId="77777777" w:rsidR="000C6C5E" w:rsidRPr="007730E1" w:rsidRDefault="008C42BC" w:rsidP="000C7FCD">
      <w:pPr>
        <w:pStyle w:val="BodyText"/>
        <w:jc w:val="both"/>
        <w:rPr>
          <w:sz w:val="22"/>
          <w:szCs w:val="22"/>
        </w:rPr>
      </w:pPr>
      <w:r w:rsidRPr="007730E1">
        <w:rPr>
          <w:sz w:val="22"/>
          <w:szCs w:val="22"/>
        </w:rPr>
        <w:t>A summary of rules for processing compliance schedule data is provided in this section. Detailed explanations of these rules with examples can be found in the ICIS Compliance Schedule Technical Specification document.</w:t>
      </w:r>
    </w:p>
    <w:p w14:paraId="2F7ECE44" w14:textId="77777777" w:rsidR="000C6C5E" w:rsidRPr="000C7FCD" w:rsidRDefault="000C6C5E" w:rsidP="000C7FCD">
      <w:pPr>
        <w:pStyle w:val="BodyText"/>
        <w:jc w:val="both"/>
        <w:rPr>
          <w:sz w:val="22"/>
          <w:szCs w:val="22"/>
        </w:rPr>
      </w:pPr>
    </w:p>
    <w:p w14:paraId="2EBBDD3F" w14:textId="77777777" w:rsidR="000C6C5E" w:rsidRDefault="008C42BC" w:rsidP="00BD5F17">
      <w:pPr>
        <w:pStyle w:val="Heading4"/>
      </w:pPr>
      <w:r>
        <w:t>OVERALL</w:t>
      </w:r>
    </w:p>
    <w:p w14:paraId="78238BDB" w14:textId="77777777" w:rsidR="000C6C5E" w:rsidRPr="007730E1" w:rsidRDefault="008C42BC" w:rsidP="00F92DCA">
      <w:pPr>
        <w:pStyle w:val="ListParagraph"/>
        <w:numPr>
          <w:ilvl w:val="0"/>
          <w:numId w:val="155"/>
        </w:numPr>
        <w:ind w:left="720" w:right="90"/>
        <w:jc w:val="both"/>
      </w:pPr>
      <w:r w:rsidRPr="007730E1">
        <w:t xml:space="preserve">ICIS reference tables have codes that are either Active or Inactive. Inactive codes were migrated from legacy data but the code is not being used anymore and cannot be selected when adding a new code in ICIS. Active codes were both migrated from legacy data and newly </w:t>
      </w:r>
      <w:r w:rsidRPr="007730E1">
        <w:lastRenderedPageBreak/>
        <w:t>created codes for ICIS and can be selected when adding a new code in</w:t>
      </w:r>
      <w:r w:rsidRPr="007730E1">
        <w:rPr>
          <w:spacing w:val="-21"/>
        </w:rPr>
        <w:t xml:space="preserve"> </w:t>
      </w:r>
      <w:r w:rsidRPr="007730E1">
        <w:t>ICIS.</w:t>
      </w:r>
    </w:p>
    <w:p w14:paraId="005DD3B3" w14:textId="2227ECE4" w:rsidR="000C6C5E" w:rsidRPr="007730E1" w:rsidRDefault="008C42BC" w:rsidP="00F92DCA">
      <w:pPr>
        <w:pStyle w:val="ListParagraph"/>
        <w:numPr>
          <w:ilvl w:val="0"/>
          <w:numId w:val="155"/>
        </w:numPr>
        <w:ind w:left="720" w:right="90"/>
        <w:jc w:val="both"/>
      </w:pPr>
      <w:r w:rsidRPr="007730E1">
        <w:t>Mass Deletes are applied first and Replaces are applied</w:t>
      </w:r>
      <w:r w:rsidRPr="007730E1">
        <w:rPr>
          <w:spacing w:val="-9"/>
        </w:rPr>
        <w:t xml:space="preserve"> </w:t>
      </w:r>
      <w:r w:rsidRPr="007730E1">
        <w:t>last.</w:t>
      </w:r>
    </w:p>
    <w:p w14:paraId="2A8F2F3A" w14:textId="77777777" w:rsidR="000C6C5E" w:rsidRPr="007730E1" w:rsidRDefault="008C42BC" w:rsidP="00F92DCA">
      <w:pPr>
        <w:pStyle w:val="ListParagraph"/>
        <w:numPr>
          <w:ilvl w:val="0"/>
          <w:numId w:val="155"/>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52139C90" w14:textId="77777777" w:rsidR="000C6C5E" w:rsidRPr="007730E1" w:rsidRDefault="000C6C5E" w:rsidP="007730E1">
      <w:pPr>
        <w:pStyle w:val="BodyText"/>
        <w:ind w:left="720" w:right="90" w:hanging="360"/>
        <w:jc w:val="both"/>
        <w:rPr>
          <w:sz w:val="22"/>
          <w:szCs w:val="22"/>
        </w:rPr>
      </w:pPr>
    </w:p>
    <w:p w14:paraId="556A1608" w14:textId="77777777" w:rsidR="000C6C5E" w:rsidRDefault="008C42BC" w:rsidP="00BD5F17">
      <w:pPr>
        <w:pStyle w:val="Heading4"/>
      </w:pPr>
      <w:r>
        <w:t>REPLACE</w:t>
      </w:r>
    </w:p>
    <w:p w14:paraId="61DC02F3" w14:textId="77777777" w:rsidR="000C6C5E" w:rsidRPr="007730E1" w:rsidRDefault="008C42BC" w:rsidP="00F92DCA">
      <w:pPr>
        <w:pStyle w:val="ListParagraph"/>
        <w:numPr>
          <w:ilvl w:val="0"/>
          <w:numId w:val="155"/>
        </w:numPr>
        <w:ind w:left="720" w:right="90"/>
        <w:jc w:val="both"/>
      </w:pPr>
      <w:r w:rsidRPr="007730E1">
        <w:t>Any replace transaction for a compliance schedule that does not already exist in ICIS will be treated as a New transaction using the data provided in the tags of the replace transaction to create a new compliance schedule record. If there are compliance schedule events in the transaction, new compliance schedule event records will be created for the Final Order indicated.</w:t>
      </w:r>
    </w:p>
    <w:p w14:paraId="506A2082" w14:textId="77777777" w:rsidR="000C6C5E" w:rsidRPr="007730E1" w:rsidRDefault="008C42BC" w:rsidP="00F92DCA">
      <w:pPr>
        <w:pStyle w:val="ListParagraph"/>
        <w:numPr>
          <w:ilvl w:val="0"/>
          <w:numId w:val="155"/>
        </w:numPr>
        <w:ind w:left="720" w:right="90"/>
        <w:jc w:val="both"/>
      </w:pPr>
      <w:r w:rsidRPr="007730E1">
        <w:t>Any replace transaction for a compliance schedule that already exists in ICIS will have only the tags that are present saved to their corresponding fields in ICIS. Compliance schedule events in the transaction they will be treated as multi-value tags. Multi-value tags must have all possible values submitted for them (e.g., all Compliance Schedule Events) instead of the one that changed in order to avoid removing values unnecessarily (refer to Section 3.5.4.1 for details on multi-value tags)</w:t>
      </w:r>
    </w:p>
    <w:p w14:paraId="126DFB36" w14:textId="77777777" w:rsidR="000C6C5E" w:rsidRPr="007730E1" w:rsidRDefault="008C42BC" w:rsidP="00F92DCA">
      <w:pPr>
        <w:pStyle w:val="ListParagraph"/>
        <w:numPr>
          <w:ilvl w:val="0"/>
          <w:numId w:val="155"/>
        </w:numPr>
        <w:ind w:left="720" w:right="90"/>
        <w:jc w:val="both"/>
      </w:pPr>
      <w:r w:rsidRPr="007730E1">
        <w:t>If an asterisk is used in a tag for a non-mandatory field in ICIS it will be blanked out.</w:t>
      </w:r>
    </w:p>
    <w:p w14:paraId="204B143F" w14:textId="77777777" w:rsidR="000C6C5E" w:rsidRDefault="000C6C5E" w:rsidP="007730E1">
      <w:pPr>
        <w:pStyle w:val="ListParagraph"/>
        <w:ind w:left="720" w:right="90" w:firstLine="0"/>
        <w:jc w:val="both"/>
      </w:pPr>
    </w:p>
    <w:p w14:paraId="7B546F41" w14:textId="77777777" w:rsidR="000C6C5E" w:rsidRDefault="008C42BC" w:rsidP="00BD5F17">
      <w:pPr>
        <w:pStyle w:val="Heading4"/>
      </w:pPr>
      <w:r>
        <w:t>MASS DELETES</w:t>
      </w:r>
    </w:p>
    <w:p w14:paraId="713CFD8E" w14:textId="77777777" w:rsidR="000C6C5E" w:rsidRPr="007730E1" w:rsidRDefault="008C42BC" w:rsidP="00F92DCA">
      <w:pPr>
        <w:pStyle w:val="ListParagraph"/>
        <w:numPr>
          <w:ilvl w:val="0"/>
          <w:numId w:val="155"/>
        </w:numPr>
        <w:ind w:left="720" w:right="90"/>
        <w:jc w:val="both"/>
      </w:pPr>
      <w:r w:rsidRPr="007730E1">
        <w:t>If a Mass Delete transaction for a Compliance Schedule has any optional data tags along with the EnforcementActionIdentifier, FinalOrderIdentifier, PermitIdentifier, ComplianceScheduleNumber, ScheduleEventCode and ScheduleDate tags, those optional tags will be ignored.</w:t>
      </w:r>
    </w:p>
    <w:p w14:paraId="4BD834FC" w14:textId="77777777" w:rsidR="000C6C5E" w:rsidRPr="007730E1" w:rsidRDefault="008C42BC" w:rsidP="00F92DCA">
      <w:pPr>
        <w:pStyle w:val="ListParagraph"/>
        <w:numPr>
          <w:ilvl w:val="0"/>
          <w:numId w:val="155"/>
        </w:numPr>
        <w:ind w:left="720" w:right="90"/>
        <w:jc w:val="both"/>
      </w:pPr>
      <w:r w:rsidRPr="007730E1">
        <w:t>Mass Delete of a Compliance Schedule will result in the removal of all Schedule Events for the compliance schedule.</w:t>
      </w:r>
    </w:p>
    <w:p w14:paraId="40757FE3" w14:textId="77777777" w:rsidR="000C6C5E" w:rsidRPr="007730E1" w:rsidRDefault="000C6C5E" w:rsidP="007730E1">
      <w:pPr>
        <w:pStyle w:val="ListParagraph"/>
        <w:ind w:left="720" w:right="90" w:firstLine="0"/>
        <w:jc w:val="both"/>
      </w:pPr>
    </w:p>
    <w:p w14:paraId="76B80738" w14:textId="77777777" w:rsidR="000C6C5E" w:rsidRPr="007730E1" w:rsidRDefault="000C6C5E" w:rsidP="007730E1">
      <w:pPr>
        <w:pStyle w:val="ListParagraph"/>
        <w:ind w:left="720" w:right="90" w:firstLine="0"/>
        <w:jc w:val="both"/>
      </w:pPr>
    </w:p>
    <w:p w14:paraId="0CF9F4CB" w14:textId="66A776CF" w:rsidR="000C6C5E" w:rsidRDefault="00650E70" w:rsidP="006E623B">
      <w:pPr>
        <w:pStyle w:val="Heading2"/>
      </w:pPr>
      <w:bookmarkStart w:id="259" w:name="_bookmark151"/>
      <w:bookmarkStart w:id="260" w:name="_Toc170912881"/>
      <w:bookmarkEnd w:id="259"/>
      <w:r>
        <w:t>8.27</w:t>
      </w:r>
      <w:r>
        <w:tab/>
      </w:r>
      <w:r w:rsidR="008C42BC">
        <w:t>SCHEDULE EVENT VIOLATION MAPPING AND</w:t>
      </w:r>
      <w:r w:rsidR="008C42BC">
        <w:rPr>
          <w:spacing w:val="-14"/>
        </w:rPr>
        <w:t xml:space="preserve"> </w:t>
      </w:r>
      <w:r w:rsidR="008C42BC">
        <w:t>RULES</w:t>
      </w:r>
      <w:bookmarkEnd w:id="260"/>
    </w:p>
    <w:p w14:paraId="28A3D204" w14:textId="77777777" w:rsidR="000C6C5E" w:rsidRPr="007730E1" w:rsidRDefault="000C6C5E" w:rsidP="007730E1">
      <w:pPr>
        <w:pStyle w:val="ListParagraph"/>
        <w:ind w:left="720" w:right="90" w:firstLine="0"/>
        <w:jc w:val="both"/>
      </w:pPr>
    </w:p>
    <w:p w14:paraId="2FBCA16C" w14:textId="4C1AF8CE" w:rsidR="000C6C5E" w:rsidRDefault="00FD6D5B" w:rsidP="00FD6D5B">
      <w:pPr>
        <w:pStyle w:val="Heading3"/>
      </w:pPr>
      <w:bookmarkStart w:id="261" w:name="_bookmark152"/>
      <w:bookmarkStart w:id="262" w:name="_Toc170912882"/>
      <w:bookmarkEnd w:id="261"/>
      <w:r>
        <w:t xml:space="preserve">8.27.1 </w:t>
      </w:r>
      <w:r w:rsidR="008C42BC">
        <w:t>Schedule Event Violation</w:t>
      </w:r>
      <w:r w:rsidR="008C42BC">
        <w:rPr>
          <w:spacing w:val="-11"/>
        </w:rPr>
        <w:t xml:space="preserve"> </w:t>
      </w:r>
      <w:r w:rsidR="008C42BC">
        <w:t>Mapping</w:t>
      </w:r>
      <w:bookmarkEnd w:id="262"/>
    </w:p>
    <w:p w14:paraId="76ABFAB5" w14:textId="77777777" w:rsidR="000C6C5E" w:rsidRPr="007730E1" w:rsidRDefault="000C6C5E" w:rsidP="007730E1">
      <w:pPr>
        <w:pStyle w:val="ListParagraph"/>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780"/>
        <w:gridCol w:w="4410"/>
      </w:tblGrid>
      <w:tr w:rsidR="00B10A97" w:rsidRPr="007730E1" w14:paraId="3E708BB4" w14:textId="77777777" w:rsidTr="00B10A97">
        <w:trPr>
          <w:trHeight w:hRule="exact" w:val="514"/>
          <w:tblHeader/>
        </w:trPr>
        <w:tc>
          <w:tcPr>
            <w:tcW w:w="2628" w:type="dxa"/>
            <w:shd w:val="clear" w:color="auto" w:fill="CCFFCC"/>
          </w:tcPr>
          <w:p w14:paraId="742A8B50" w14:textId="77777777" w:rsidR="00B10A97" w:rsidRPr="007730E1" w:rsidRDefault="00B10A97" w:rsidP="007730E1">
            <w:pPr>
              <w:pStyle w:val="TableParagraph"/>
              <w:jc w:val="center"/>
              <w:rPr>
                <w:b/>
                <w:sz w:val="18"/>
                <w:szCs w:val="18"/>
              </w:rPr>
            </w:pPr>
            <w:r w:rsidRPr="007730E1">
              <w:rPr>
                <w:b/>
                <w:sz w:val="18"/>
                <w:szCs w:val="18"/>
              </w:rPr>
              <w:t>XML Tag Name</w:t>
            </w:r>
          </w:p>
        </w:tc>
        <w:tc>
          <w:tcPr>
            <w:tcW w:w="2127" w:type="dxa"/>
            <w:shd w:val="clear" w:color="auto" w:fill="CCFFCC"/>
          </w:tcPr>
          <w:p w14:paraId="21E4072E"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780" w:type="dxa"/>
            <w:tcBorders>
              <w:right w:val="single" w:sz="4" w:space="0" w:color="000000"/>
            </w:tcBorders>
            <w:shd w:val="clear" w:color="auto" w:fill="CCFFCC"/>
          </w:tcPr>
          <w:p w14:paraId="5BB998D3" w14:textId="77777777" w:rsidR="00B10A97" w:rsidRPr="007730E1" w:rsidRDefault="00B10A97" w:rsidP="007730E1">
            <w:pPr>
              <w:pStyle w:val="TableParagraph"/>
              <w:jc w:val="center"/>
              <w:rPr>
                <w:b/>
                <w:sz w:val="18"/>
                <w:szCs w:val="18"/>
              </w:rPr>
            </w:pPr>
            <w:r w:rsidRPr="007730E1">
              <w:rPr>
                <w:b/>
                <w:sz w:val="18"/>
                <w:szCs w:val="18"/>
              </w:rPr>
              <w:t>ICIS Column</w:t>
            </w:r>
          </w:p>
        </w:tc>
        <w:tc>
          <w:tcPr>
            <w:tcW w:w="4410" w:type="dxa"/>
            <w:tcBorders>
              <w:left w:val="single" w:sz="4" w:space="0" w:color="000000"/>
            </w:tcBorders>
            <w:shd w:val="clear" w:color="auto" w:fill="CCFFCC"/>
          </w:tcPr>
          <w:p w14:paraId="310F9915" w14:textId="77777777" w:rsidR="00B10A97" w:rsidRPr="007730E1" w:rsidRDefault="00B10A97" w:rsidP="007730E1">
            <w:pPr>
              <w:pStyle w:val="TableParagraph"/>
              <w:jc w:val="center"/>
              <w:rPr>
                <w:b/>
                <w:sz w:val="18"/>
                <w:szCs w:val="18"/>
              </w:rPr>
            </w:pPr>
            <w:r w:rsidRPr="007730E1">
              <w:rPr>
                <w:b/>
                <w:sz w:val="18"/>
                <w:szCs w:val="18"/>
              </w:rPr>
              <w:t>Comments</w:t>
            </w:r>
          </w:p>
        </w:tc>
      </w:tr>
      <w:tr w:rsidR="00B10A97" w:rsidRPr="007730E1" w14:paraId="39602F07" w14:textId="77777777" w:rsidTr="00B0212B">
        <w:trPr>
          <w:trHeight w:hRule="exact" w:val="734"/>
        </w:trPr>
        <w:tc>
          <w:tcPr>
            <w:tcW w:w="2628" w:type="dxa"/>
          </w:tcPr>
          <w:p w14:paraId="7EAC4065" w14:textId="77777777" w:rsidR="00B10A97" w:rsidRPr="007730E1" w:rsidRDefault="00B10A97">
            <w:pPr>
              <w:pStyle w:val="TableParagraph"/>
              <w:spacing w:line="223" w:lineRule="exact"/>
              <w:ind w:left="103"/>
              <w:rPr>
                <w:sz w:val="18"/>
                <w:szCs w:val="18"/>
              </w:rPr>
            </w:pPr>
            <w:r w:rsidRPr="007730E1">
              <w:rPr>
                <w:sz w:val="18"/>
                <w:szCs w:val="18"/>
              </w:rPr>
              <w:t>PermitIdentifier</w:t>
            </w:r>
          </w:p>
        </w:tc>
        <w:tc>
          <w:tcPr>
            <w:tcW w:w="2127" w:type="dxa"/>
          </w:tcPr>
          <w:p w14:paraId="69775E7E" w14:textId="77777777" w:rsidR="00B10A97" w:rsidRPr="007730E1" w:rsidRDefault="00B10A97">
            <w:pPr>
              <w:rPr>
                <w:sz w:val="18"/>
                <w:szCs w:val="18"/>
              </w:rPr>
            </w:pPr>
          </w:p>
        </w:tc>
        <w:tc>
          <w:tcPr>
            <w:tcW w:w="3780" w:type="dxa"/>
            <w:tcBorders>
              <w:right w:val="single" w:sz="4" w:space="0" w:color="000000"/>
            </w:tcBorders>
          </w:tcPr>
          <w:p w14:paraId="2370F432" w14:textId="53267B74" w:rsidR="00B10A97" w:rsidRPr="007730E1" w:rsidRDefault="00A22883">
            <w:pPr>
              <w:pStyle w:val="TableParagraph"/>
              <w:spacing w:line="223" w:lineRule="exact"/>
              <w:ind w:left="103"/>
              <w:rPr>
                <w:sz w:val="18"/>
                <w:szCs w:val="18"/>
              </w:rPr>
            </w:pPr>
            <w:r>
              <w:rPr>
                <w:sz w:val="18"/>
                <w:szCs w:val="18"/>
              </w:rPr>
              <w:t>i</w:t>
            </w:r>
            <w:r w:rsidR="00B10A97" w:rsidRPr="007730E1">
              <w:rPr>
                <w:sz w:val="18"/>
                <w:szCs w:val="18"/>
              </w:rPr>
              <w:t>cis_permit.external_permit_nmbr</w:t>
            </w:r>
          </w:p>
        </w:tc>
        <w:tc>
          <w:tcPr>
            <w:tcW w:w="4410" w:type="dxa"/>
            <w:tcBorders>
              <w:left w:val="single" w:sz="4" w:space="0" w:color="000000"/>
            </w:tcBorders>
          </w:tcPr>
          <w:p w14:paraId="3F54F5A2" w14:textId="76FC81D9" w:rsidR="00B10A97" w:rsidRPr="007730E1" w:rsidRDefault="00B10A97">
            <w:pPr>
              <w:pStyle w:val="TableParagraph"/>
              <w:ind w:left="103" w:right="140"/>
              <w:rPr>
                <w:sz w:val="18"/>
                <w:szCs w:val="18"/>
              </w:rPr>
            </w:pPr>
            <w:r w:rsidRPr="007730E1">
              <w:rPr>
                <w:sz w:val="18"/>
                <w:szCs w:val="18"/>
              </w:rPr>
              <w:t>Must have postal code as the first 2 characters. For Gulf of Mexico permits: GE is used by Region 4 and GM is used by Region 6.</w:t>
            </w:r>
          </w:p>
        </w:tc>
      </w:tr>
      <w:tr w:rsidR="00B10A97" w:rsidRPr="007730E1" w14:paraId="09E53622" w14:textId="77777777" w:rsidTr="00B0212B">
        <w:trPr>
          <w:trHeight w:hRule="exact" w:val="490"/>
        </w:trPr>
        <w:tc>
          <w:tcPr>
            <w:tcW w:w="2628" w:type="dxa"/>
          </w:tcPr>
          <w:p w14:paraId="39F8FDF4" w14:textId="77777777" w:rsidR="00B10A97" w:rsidRPr="007730E1" w:rsidRDefault="00B10A97">
            <w:pPr>
              <w:pStyle w:val="TableParagraph"/>
              <w:spacing w:before="15"/>
              <w:ind w:left="103"/>
              <w:rPr>
                <w:sz w:val="18"/>
                <w:szCs w:val="18"/>
              </w:rPr>
            </w:pPr>
            <w:r w:rsidRPr="007730E1">
              <w:rPr>
                <w:sz w:val="18"/>
                <w:szCs w:val="18"/>
              </w:rPr>
              <w:t>NarrativeConditionNumber</w:t>
            </w:r>
          </w:p>
        </w:tc>
        <w:tc>
          <w:tcPr>
            <w:tcW w:w="2127" w:type="dxa"/>
          </w:tcPr>
          <w:p w14:paraId="67D3C6E1" w14:textId="77777777" w:rsidR="00B10A97" w:rsidRPr="007730E1" w:rsidRDefault="00B10A97">
            <w:pPr>
              <w:rPr>
                <w:sz w:val="18"/>
                <w:szCs w:val="18"/>
              </w:rPr>
            </w:pPr>
          </w:p>
        </w:tc>
        <w:tc>
          <w:tcPr>
            <w:tcW w:w="3780" w:type="dxa"/>
            <w:tcBorders>
              <w:right w:val="single" w:sz="4" w:space="0" w:color="000000"/>
            </w:tcBorders>
          </w:tcPr>
          <w:p w14:paraId="4281A74A" w14:textId="69516CB7" w:rsidR="00B10A97" w:rsidRPr="007730E1" w:rsidRDefault="00A22883">
            <w:pPr>
              <w:pStyle w:val="TableParagraph"/>
              <w:spacing w:before="15"/>
              <w:ind w:left="103"/>
              <w:rPr>
                <w:sz w:val="18"/>
                <w:szCs w:val="18"/>
              </w:rPr>
            </w:pPr>
            <w:r>
              <w:rPr>
                <w:w w:val="95"/>
                <w:sz w:val="18"/>
                <w:szCs w:val="18"/>
              </w:rPr>
              <w:t>i</w:t>
            </w:r>
            <w:r w:rsidR="00B10A97" w:rsidRPr="007730E1">
              <w:rPr>
                <w:w w:val="95"/>
                <w:sz w:val="18"/>
                <w:szCs w:val="18"/>
              </w:rPr>
              <w:t>cis_perm_narrative_condition.narr</w:t>
            </w:r>
            <w:r w:rsidR="00B10A97" w:rsidRPr="007730E1">
              <w:rPr>
                <w:sz w:val="18"/>
                <w:szCs w:val="18"/>
              </w:rPr>
              <w:t>ative_condition_nmbr</w:t>
            </w:r>
          </w:p>
        </w:tc>
        <w:tc>
          <w:tcPr>
            <w:tcW w:w="4410" w:type="dxa"/>
            <w:tcBorders>
              <w:left w:val="single" w:sz="4" w:space="0" w:color="000000"/>
            </w:tcBorders>
          </w:tcPr>
          <w:p w14:paraId="02FB9DE6"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6D9BF70F" w14:textId="77777777" w:rsidTr="00B0212B">
        <w:trPr>
          <w:trHeight w:hRule="exact" w:val="490"/>
        </w:trPr>
        <w:tc>
          <w:tcPr>
            <w:tcW w:w="2628" w:type="dxa"/>
          </w:tcPr>
          <w:p w14:paraId="395A64F6" w14:textId="77777777" w:rsidR="00B10A97" w:rsidRPr="007730E1" w:rsidRDefault="00B10A97">
            <w:pPr>
              <w:pStyle w:val="TableParagraph"/>
              <w:spacing w:before="17"/>
              <w:ind w:left="103"/>
              <w:rPr>
                <w:sz w:val="18"/>
                <w:szCs w:val="18"/>
              </w:rPr>
            </w:pPr>
            <w:r w:rsidRPr="007730E1">
              <w:rPr>
                <w:sz w:val="18"/>
                <w:szCs w:val="18"/>
              </w:rPr>
              <w:lastRenderedPageBreak/>
              <w:t>NarrativeConditionCode</w:t>
            </w:r>
          </w:p>
        </w:tc>
        <w:tc>
          <w:tcPr>
            <w:tcW w:w="2127" w:type="dxa"/>
          </w:tcPr>
          <w:p w14:paraId="1BA1AACF" w14:textId="333D1316" w:rsidR="00B10A97" w:rsidRPr="007730E1" w:rsidRDefault="00B10A97">
            <w:pPr>
              <w:pStyle w:val="TableParagraph"/>
              <w:spacing w:line="228" w:lineRule="exact"/>
              <w:ind w:left="103" w:right="133"/>
              <w:rPr>
                <w:sz w:val="18"/>
                <w:szCs w:val="18"/>
              </w:rPr>
            </w:pPr>
            <w:r w:rsidRPr="007730E1">
              <w:rPr>
                <w:w w:val="95"/>
                <w:sz w:val="18"/>
                <w:szCs w:val="18"/>
              </w:rPr>
              <w:t>Ref_narrative_co</w:t>
            </w:r>
            <w:r w:rsidRPr="007730E1">
              <w:rPr>
                <w:sz w:val="18"/>
                <w:szCs w:val="18"/>
              </w:rPr>
              <w:t>ndition</w:t>
            </w:r>
          </w:p>
        </w:tc>
        <w:tc>
          <w:tcPr>
            <w:tcW w:w="3780" w:type="dxa"/>
            <w:tcBorders>
              <w:right w:val="single" w:sz="4" w:space="0" w:color="000000"/>
            </w:tcBorders>
          </w:tcPr>
          <w:p w14:paraId="24228E4F" w14:textId="0342B1BD" w:rsidR="00B10A97" w:rsidRPr="007730E1" w:rsidRDefault="00A22883" w:rsidP="00A22883">
            <w:pPr>
              <w:pStyle w:val="TableParagraph"/>
              <w:spacing w:before="17"/>
              <w:ind w:left="103"/>
              <w:rPr>
                <w:sz w:val="18"/>
                <w:szCs w:val="18"/>
              </w:rPr>
            </w:pPr>
            <w:r>
              <w:rPr>
                <w:w w:val="95"/>
                <w:sz w:val="18"/>
                <w:szCs w:val="18"/>
              </w:rPr>
              <w:t>i</w:t>
            </w:r>
            <w:r w:rsidR="00B10A97" w:rsidRPr="007730E1">
              <w:rPr>
                <w:w w:val="95"/>
                <w:sz w:val="18"/>
                <w:szCs w:val="18"/>
              </w:rPr>
              <w:t>cis_perm_narrative_condition.narr</w:t>
            </w:r>
            <w:r w:rsidR="00B10A97" w:rsidRPr="007730E1">
              <w:rPr>
                <w:sz w:val="18"/>
                <w:szCs w:val="18"/>
              </w:rPr>
              <w:t>ative_condition_code</w:t>
            </w:r>
          </w:p>
        </w:tc>
        <w:tc>
          <w:tcPr>
            <w:tcW w:w="4410" w:type="dxa"/>
            <w:tcBorders>
              <w:left w:val="single" w:sz="4" w:space="0" w:color="000000"/>
            </w:tcBorders>
          </w:tcPr>
          <w:p w14:paraId="5CBA2EA2" w14:textId="77777777" w:rsidR="00B10A97" w:rsidRPr="007730E1" w:rsidRDefault="00B10A97">
            <w:pPr>
              <w:rPr>
                <w:sz w:val="18"/>
                <w:szCs w:val="18"/>
              </w:rPr>
            </w:pPr>
          </w:p>
        </w:tc>
      </w:tr>
      <w:tr w:rsidR="00B10A97" w:rsidRPr="007730E1" w14:paraId="5BB9BD84" w14:textId="77777777" w:rsidTr="00B0212B">
        <w:trPr>
          <w:trHeight w:hRule="exact" w:val="1123"/>
        </w:trPr>
        <w:tc>
          <w:tcPr>
            <w:tcW w:w="2628" w:type="dxa"/>
          </w:tcPr>
          <w:p w14:paraId="1361DE1B" w14:textId="77777777" w:rsidR="00B10A97" w:rsidRPr="007730E1" w:rsidRDefault="00B10A97">
            <w:pPr>
              <w:pStyle w:val="TableParagraph"/>
              <w:spacing w:line="223" w:lineRule="exact"/>
              <w:ind w:left="103"/>
              <w:rPr>
                <w:sz w:val="18"/>
                <w:szCs w:val="18"/>
              </w:rPr>
            </w:pPr>
            <w:r w:rsidRPr="007730E1">
              <w:rPr>
                <w:sz w:val="18"/>
                <w:szCs w:val="18"/>
              </w:rPr>
              <w:t>EnforcementActionIdentifier</w:t>
            </w:r>
          </w:p>
        </w:tc>
        <w:tc>
          <w:tcPr>
            <w:tcW w:w="2127" w:type="dxa"/>
          </w:tcPr>
          <w:p w14:paraId="22880F64" w14:textId="77777777" w:rsidR="00B10A97" w:rsidRPr="007730E1" w:rsidRDefault="00B10A97">
            <w:pPr>
              <w:rPr>
                <w:sz w:val="18"/>
                <w:szCs w:val="18"/>
              </w:rPr>
            </w:pPr>
          </w:p>
        </w:tc>
        <w:tc>
          <w:tcPr>
            <w:tcW w:w="3780" w:type="dxa"/>
            <w:tcBorders>
              <w:right w:val="single" w:sz="4" w:space="0" w:color="000000"/>
            </w:tcBorders>
          </w:tcPr>
          <w:p w14:paraId="58C33ADB" w14:textId="77777777" w:rsidR="00B10A97" w:rsidRPr="007730E1" w:rsidRDefault="00B10A97" w:rsidP="00A22883">
            <w:pPr>
              <w:pStyle w:val="TableParagraph"/>
              <w:spacing w:line="223" w:lineRule="exact"/>
              <w:ind w:left="103"/>
              <w:rPr>
                <w:sz w:val="18"/>
                <w:szCs w:val="18"/>
              </w:rPr>
            </w:pPr>
            <w:r w:rsidRPr="007730E1">
              <w:rPr>
                <w:sz w:val="18"/>
                <w:szCs w:val="18"/>
              </w:rPr>
              <w:t>icis_enforcement.enf_identifier</w:t>
            </w:r>
          </w:p>
        </w:tc>
        <w:tc>
          <w:tcPr>
            <w:tcW w:w="4410" w:type="dxa"/>
            <w:tcBorders>
              <w:left w:val="single" w:sz="4" w:space="0" w:color="000000"/>
            </w:tcBorders>
          </w:tcPr>
          <w:p w14:paraId="54B5C0FE" w14:textId="1D4845CF" w:rsidR="00B10A97" w:rsidRPr="007730E1" w:rsidRDefault="00B10A97">
            <w:pPr>
              <w:pStyle w:val="TableParagraph"/>
              <w:ind w:left="103" w:right="122"/>
              <w:rPr>
                <w:sz w:val="18"/>
                <w:szCs w:val="18"/>
              </w:rPr>
            </w:pPr>
            <w:r w:rsidRPr="007730E1">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B10A97" w:rsidRPr="007730E1" w14:paraId="535817D0" w14:textId="77777777" w:rsidTr="00B0212B">
        <w:trPr>
          <w:trHeight w:hRule="exact" w:val="317"/>
        </w:trPr>
        <w:tc>
          <w:tcPr>
            <w:tcW w:w="2628" w:type="dxa"/>
          </w:tcPr>
          <w:p w14:paraId="7FA86AB5" w14:textId="77777777" w:rsidR="00B10A97" w:rsidRPr="007730E1" w:rsidRDefault="00B10A97">
            <w:pPr>
              <w:pStyle w:val="TableParagraph"/>
              <w:spacing w:line="226" w:lineRule="exact"/>
              <w:ind w:left="103"/>
              <w:rPr>
                <w:sz w:val="18"/>
                <w:szCs w:val="18"/>
              </w:rPr>
            </w:pPr>
            <w:r w:rsidRPr="007730E1">
              <w:rPr>
                <w:sz w:val="18"/>
                <w:szCs w:val="18"/>
              </w:rPr>
              <w:t>FinalOrderIdentifier</w:t>
            </w:r>
          </w:p>
        </w:tc>
        <w:tc>
          <w:tcPr>
            <w:tcW w:w="2127" w:type="dxa"/>
          </w:tcPr>
          <w:p w14:paraId="7533C004" w14:textId="77777777" w:rsidR="00B10A97" w:rsidRPr="007730E1" w:rsidRDefault="00B10A97">
            <w:pPr>
              <w:rPr>
                <w:sz w:val="18"/>
                <w:szCs w:val="18"/>
              </w:rPr>
            </w:pPr>
          </w:p>
        </w:tc>
        <w:tc>
          <w:tcPr>
            <w:tcW w:w="3780" w:type="dxa"/>
            <w:tcBorders>
              <w:right w:val="single" w:sz="4" w:space="0" w:color="000000"/>
            </w:tcBorders>
          </w:tcPr>
          <w:p w14:paraId="5D5A4E7D" w14:textId="3786C441" w:rsidR="00B10A97" w:rsidRPr="007730E1" w:rsidRDefault="00B10A97" w:rsidP="00A22883">
            <w:pPr>
              <w:pStyle w:val="TableParagraph"/>
              <w:spacing w:line="228" w:lineRule="exact"/>
              <w:ind w:left="103"/>
              <w:rPr>
                <w:sz w:val="18"/>
                <w:szCs w:val="18"/>
              </w:rPr>
            </w:pPr>
            <w:r w:rsidRPr="007730E1">
              <w:rPr>
                <w:w w:val="95"/>
                <w:sz w:val="18"/>
                <w:szCs w:val="18"/>
              </w:rPr>
              <w:t>icis_enf_conclusion.enf_conclusio</w:t>
            </w:r>
            <w:r w:rsidRPr="007730E1">
              <w:rPr>
                <w:sz w:val="18"/>
                <w:szCs w:val="18"/>
              </w:rPr>
              <w:t>n_nmbr</w:t>
            </w:r>
          </w:p>
        </w:tc>
        <w:tc>
          <w:tcPr>
            <w:tcW w:w="4410" w:type="dxa"/>
            <w:tcBorders>
              <w:left w:val="single" w:sz="4" w:space="0" w:color="000000"/>
            </w:tcBorders>
          </w:tcPr>
          <w:p w14:paraId="6C82071F" w14:textId="77777777" w:rsidR="00B10A97" w:rsidRPr="007730E1" w:rsidRDefault="00B10A97">
            <w:pPr>
              <w:rPr>
                <w:sz w:val="18"/>
                <w:szCs w:val="18"/>
              </w:rPr>
            </w:pPr>
          </w:p>
        </w:tc>
      </w:tr>
      <w:tr w:rsidR="00B10A97" w:rsidRPr="007730E1" w14:paraId="41594BD0" w14:textId="77777777" w:rsidTr="00B0212B">
        <w:trPr>
          <w:trHeight w:hRule="exact" w:val="317"/>
        </w:trPr>
        <w:tc>
          <w:tcPr>
            <w:tcW w:w="2628" w:type="dxa"/>
          </w:tcPr>
          <w:p w14:paraId="75966199" w14:textId="77777777" w:rsidR="00B10A97" w:rsidRPr="007730E1" w:rsidRDefault="00B10A97">
            <w:pPr>
              <w:pStyle w:val="TableParagraph"/>
              <w:spacing w:before="15"/>
              <w:ind w:left="103"/>
              <w:rPr>
                <w:sz w:val="18"/>
                <w:szCs w:val="18"/>
              </w:rPr>
            </w:pPr>
            <w:r w:rsidRPr="007730E1">
              <w:rPr>
                <w:sz w:val="18"/>
                <w:szCs w:val="18"/>
              </w:rPr>
              <w:t>ComplianceScheduleNumber</w:t>
            </w:r>
          </w:p>
        </w:tc>
        <w:tc>
          <w:tcPr>
            <w:tcW w:w="2127" w:type="dxa"/>
          </w:tcPr>
          <w:p w14:paraId="1B1D589A" w14:textId="77777777" w:rsidR="00B10A97" w:rsidRPr="007730E1" w:rsidRDefault="00B10A97">
            <w:pPr>
              <w:rPr>
                <w:sz w:val="18"/>
                <w:szCs w:val="18"/>
              </w:rPr>
            </w:pPr>
          </w:p>
        </w:tc>
        <w:tc>
          <w:tcPr>
            <w:tcW w:w="3780" w:type="dxa"/>
            <w:tcBorders>
              <w:right w:val="single" w:sz="4" w:space="0" w:color="000000"/>
            </w:tcBorders>
          </w:tcPr>
          <w:p w14:paraId="4FDCBD7A" w14:textId="4823BD84" w:rsidR="00B10A97" w:rsidRPr="007730E1" w:rsidRDefault="00B10A97" w:rsidP="00A22883">
            <w:pPr>
              <w:pStyle w:val="TableParagraph"/>
              <w:spacing w:before="15" w:line="242" w:lineRule="auto"/>
              <w:ind w:left="103"/>
              <w:rPr>
                <w:sz w:val="18"/>
                <w:szCs w:val="18"/>
              </w:rPr>
            </w:pPr>
            <w:r w:rsidRPr="007730E1">
              <w:rPr>
                <w:w w:val="95"/>
                <w:sz w:val="18"/>
                <w:szCs w:val="18"/>
              </w:rPr>
              <w:t>icis_comp_schedule.comp_schedul</w:t>
            </w:r>
            <w:r w:rsidRPr="007730E1">
              <w:rPr>
                <w:sz w:val="18"/>
                <w:szCs w:val="18"/>
              </w:rPr>
              <w:t>e_nmbr</w:t>
            </w:r>
          </w:p>
        </w:tc>
        <w:tc>
          <w:tcPr>
            <w:tcW w:w="4410" w:type="dxa"/>
            <w:tcBorders>
              <w:left w:val="single" w:sz="4" w:space="0" w:color="000000"/>
            </w:tcBorders>
          </w:tcPr>
          <w:p w14:paraId="625DBE45"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2848BBFD" w14:textId="77777777" w:rsidTr="00B0212B">
        <w:trPr>
          <w:trHeight w:hRule="exact" w:val="490"/>
        </w:trPr>
        <w:tc>
          <w:tcPr>
            <w:tcW w:w="2628" w:type="dxa"/>
          </w:tcPr>
          <w:p w14:paraId="19BE2FE0" w14:textId="77777777" w:rsidR="00B10A97" w:rsidRPr="007730E1" w:rsidRDefault="00B10A97">
            <w:pPr>
              <w:pStyle w:val="TableParagraph"/>
              <w:spacing w:before="15"/>
              <w:ind w:left="103"/>
              <w:rPr>
                <w:sz w:val="18"/>
                <w:szCs w:val="18"/>
              </w:rPr>
            </w:pPr>
            <w:r w:rsidRPr="007730E1">
              <w:rPr>
                <w:sz w:val="18"/>
                <w:szCs w:val="18"/>
              </w:rPr>
              <w:t>ScheduleEventCode</w:t>
            </w:r>
          </w:p>
        </w:tc>
        <w:tc>
          <w:tcPr>
            <w:tcW w:w="2127" w:type="dxa"/>
          </w:tcPr>
          <w:p w14:paraId="298C320E" w14:textId="33958B80" w:rsidR="00B10A97" w:rsidRPr="007730E1" w:rsidRDefault="00B10A97">
            <w:pPr>
              <w:pStyle w:val="TableParagraph"/>
              <w:ind w:left="103" w:right="133"/>
              <w:rPr>
                <w:sz w:val="18"/>
                <w:szCs w:val="18"/>
              </w:rPr>
            </w:pPr>
            <w:r w:rsidRPr="007730E1">
              <w:rPr>
                <w:w w:val="95"/>
                <w:sz w:val="18"/>
                <w:szCs w:val="18"/>
              </w:rPr>
              <w:t>Ref_schedule_ev</w:t>
            </w:r>
            <w:r w:rsidRPr="007730E1">
              <w:rPr>
                <w:sz w:val="18"/>
                <w:szCs w:val="18"/>
              </w:rPr>
              <w:t>ent</w:t>
            </w:r>
          </w:p>
        </w:tc>
        <w:tc>
          <w:tcPr>
            <w:tcW w:w="3780" w:type="dxa"/>
            <w:tcBorders>
              <w:right w:val="single" w:sz="4" w:space="0" w:color="000000"/>
            </w:tcBorders>
          </w:tcPr>
          <w:p w14:paraId="026914B0" w14:textId="6AEA1742" w:rsidR="00B10A97" w:rsidRPr="007730E1" w:rsidRDefault="00A22883" w:rsidP="00A22883">
            <w:pPr>
              <w:pStyle w:val="TableParagraph"/>
              <w:spacing w:before="15"/>
              <w:ind w:left="103"/>
              <w:rPr>
                <w:sz w:val="18"/>
                <w:szCs w:val="18"/>
              </w:rPr>
            </w:pPr>
            <w:r>
              <w:rPr>
                <w:w w:val="95"/>
                <w:sz w:val="18"/>
                <w:szCs w:val="18"/>
              </w:rPr>
              <w:t>i</w:t>
            </w:r>
            <w:r w:rsidR="00B10A97" w:rsidRPr="007730E1">
              <w:rPr>
                <w:w w:val="95"/>
                <w:sz w:val="18"/>
                <w:szCs w:val="18"/>
              </w:rPr>
              <w:t>cis_perm_schedule_event.schedul</w:t>
            </w:r>
            <w:r w:rsidR="00B10A97" w:rsidRPr="007730E1">
              <w:rPr>
                <w:sz w:val="18"/>
                <w:szCs w:val="18"/>
              </w:rPr>
              <w:t>e_event_code</w:t>
            </w:r>
          </w:p>
        </w:tc>
        <w:tc>
          <w:tcPr>
            <w:tcW w:w="4410" w:type="dxa"/>
            <w:tcBorders>
              <w:left w:val="single" w:sz="4" w:space="0" w:color="000000"/>
            </w:tcBorders>
          </w:tcPr>
          <w:p w14:paraId="144B5000" w14:textId="0797BCCB" w:rsidR="00B10A97" w:rsidRPr="007730E1" w:rsidRDefault="00B10A97">
            <w:pPr>
              <w:pStyle w:val="TableParagraph"/>
              <w:ind w:left="103" w:right="174"/>
              <w:rPr>
                <w:sz w:val="18"/>
                <w:szCs w:val="18"/>
              </w:rPr>
            </w:pPr>
          </w:p>
        </w:tc>
      </w:tr>
      <w:tr w:rsidR="00B10A97" w:rsidRPr="007730E1" w14:paraId="2AFDBF86" w14:textId="77777777" w:rsidTr="00B0212B">
        <w:trPr>
          <w:trHeight w:hRule="exact" w:val="317"/>
        </w:trPr>
        <w:tc>
          <w:tcPr>
            <w:tcW w:w="2628" w:type="dxa"/>
          </w:tcPr>
          <w:p w14:paraId="096094EE" w14:textId="77777777" w:rsidR="00B10A97" w:rsidRPr="007730E1" w:rsidRDefault="00B10A97">
            <w:pPr>
              <w:pStyle w:val="TableParagraph"/>
              <w:spacing w:before="15"/>
              <w:ind w:left="103"/>
              <w:rPr>
                <w:sz w:val="18"/>
                <w:szCs w:val="18"/>
              </w:rPr>
            </w:pPr>
            <w:r w:rsidRPr="007730E1">
              <w:rPr>
                <w:sz w:val="18"/>
                <w:szCs w:val="18"/>
              </w:rPr>
              <w:t>ScheduleDate</w:t>
            </w:r>
          </w:p>
        </w:tc>
        <w:tc>
          <w:tcPr>
            <w:tcW w:w="2127" w:type="dxa"/>
          </w:tcPr>
          <w:p w14:paraId="445208A6" w14:textId="77777777" w:rsidR="00B10A97" w:rsidRPr="007730E1" w:rsidRDefault="00B10A97">
            <w:pPr>
              <w:rPr>
                <w:sz w:val="18"/>
                <w:szCs w:val="18"/>
              </w:rPr>
            </w:pPr>
          </w:p>
        </w:tc>
        <w:tc>
          <w:tcPr>
            <w:tcW w:w="3780" w:type="dxa"/>
            <w:tcBorders>
              <w:right w:val="single" w:sz="4" w:space="0" w:color="000000"/>
            </w:tcBorders>
          </w:tcPr>
          <w:p w14:paraId="1A22A897" w14:textId="4306FBDC" w:rsidR="00B10A97" w:rsidRPr="007730E1" w:rsidRDefault="00A22883" w:rsidP="00A22883">
            <w:pPr>
              <w:pStyle w:val="TableParagraph"/>
              <w:ind w:left="103"/>
              <w:rPr>
                <w:sz w:val="18"/>
                <w:szCs w:val="18"/>
              </w:rPr>
            </w:pPr>
            <w:r>
              <w:rPr>
                <w:w w:val="95"/>
                <w:sz w:val="18"/>
                <w:szCs w:val="18"/>
              </w:rPr>
              <w:t>i</w:t>
            </w:r>
            <w:r w:rsidR="00B10A97" w:rsidRPr="007730E1">
              <w:rPr>
                <w:w w:val="95"/>
                <w:sz w:val="18"/>
                <w:szCs w:val="18"/>
              </w:rPr>
              <w:t>cis_perm_schedule_event.schedul</w:t>
            </w:r>
            <w:r w:rsidR="00B10A97" w:rsidRPr="007730E1">
              <w:rPr>
                <w:sz w:val="18"/>
                <w:szCs w:val="18"/>
              </w:rPr>
              <w:t>e_date</w:t>
            </w:r>
          </w:p>
        </w:tc>
        <w:tc>
          <w:tcPr>
            <w:tcW w:w="4410" w:type="dxa"/>
            <w:tcBorders>
              <w:left w:val="single" w:sz="4" w:space="0" w:color="000000"/>
            </w:tcBorders>
          </w:tcPr>
          <w:p w14:paraId="3EAA6BFE" w14:textId="25F5690D" w:rsidR="00B10A97" w:rsidRPr="007730E1" w:rsidRDefault="00B10A97">
            <w:pPr>
              <w:pStyle w:val="TableParagraph"/>
              <w:ind w:left="103" w:right="146"/>
              <w:rPr>
                <w:sz w:val="18"/>
                <w:szCs w:val="18"/>
              </w:rPr>
            </w:pPr>
            <w:r w:rsidRPr="007730E1">
              <w:rPr>
                <w:sz w:val="18"/>
                <w:szCs w:val="18"/>
              </w:rPr>
              <w:t>The format for ICIS is ccyy-mm-dd.</w:t>
            </w:r>
          </w:p>
        </w:tc>
      </w:tr>
      <w:tr w:rsidR="00B10A97" w:rsidRPr="007730E1" w14:paraId="4BC47363" w14:textId="77777777" w:rsidTr="00B0212B">
        <w:trPr>
          <w:trHeight w:hRule="exact" w:val="317"/>
        </w:trPr>
        <w:tc>
          <w:tcPr>
            <w:tcW w:w="2628" w:type="dxa"/>
          </w:tcPr>
          <w:p w14:paraId="63A93FC2" w14:textId="77777777" w:rsidR="00B10A97" w:rsidRPr="007730E1" w:rsidRDefault="00B10A97">
            <w:pPr>
              <w:pStyle w:val="TableParagraph"/>
              <w:spacing w:line="224" w:lineRule="exact"/>
              <w:ind w:left="103"/>
              <w:rPr>
                <w:sz w:val="18"/>
                <w:szCs w:val="18"/>
              </w:rPr>
            </w:pPr>
            <w:r w:rsidRPr="007730E1">
              <w:rPr>
                <w:sz w:val="18"/>
                <w:szCs w:val="18"/>
              </w:rPr>
              <w:t>ScheduleViolationCode</w:t>
            </w:r>
          </w:p>
        </w:tc>
        <w:tc>
          <w:tcPr>
            <w:tcW w:w="2127" w:type="dxa"/>
          </w:tcPr>
          <w:p w14:paraId="6F247B24" w14:textId="77777777" w:rsidR="00B10A97" w:rsidRPr="007730E1" w:rsidRDefault="00B10A97">
            <w:pPr>
              <w:pStyle w:val="TableParagraph"/>
              <w:spacing w:line="224" w:lineRule="exact"/>
              <w:ind w:left="103"/>
              <w:rPr>
                <w:sz w:val="18"/>
                <w:szCs w:val="18"/>
              </w:rPr>
            </w:pPr>
            <w:r w:rsidRPr="007730E1">
              <w:rPr>
                <w:sz w:val="18"/>
                <w:szCs w:val="18"/>
              </w:rPr>
              <w:t>Ref_violation</w:t>
            </w:r>
          </w:p>
        </w:tc>
        <w:tc>
          <w:tcPr>
            <w:tcW w:w="3780" w:type="dxa"/>
            <w:tcBorders>
              <w:right w:val="single" w:sz="4" w:space="0" w:color="000000"/>
            </w:tcBorders>
          </w:tcPr>
          <w:p w14:paraId="6594FCE7" w14:textId="240C99C5" w:rsidR="00B10A97" w:rsidRPr="007730E1" w:rsidRDefault="00B10A97" w:rsidP="00A22883">
            <w:pPr>
              <w:pStyle w:val="TableParagraph"/>
              <w:ind w:left="103"/>
              <w:rPr>
                <w:sz w:val="18"/>
                <w:szCs w:val="18"/>
              </w:rPr>
            </w:pPr>
            <w:r w:rsidRPr="007730E1">
              <w:rPr>
                <w:w w:val="95"/>
                <w:sz w:val="18"/>
                <w:szCs w:val="18"/>
              </w:rPr>
              <w:t>icis_npdes_violation.violation_cod</w:t>
            </w:r>
            <w:r w:rsidRPr="007730E1">
              <w:rPr>
                <w:sz w:val="18"/>
                <w:szCs w:val="18"/>
              </w:rPr>
              <w:t>e</w:t>
            </w:r>
          </w:p>
        </w:tc>
        <w:tc>
          <w:tcPr>
            <w:tcW w:w="4410" w:type="dxa"/>
            <w:tcBorders>
              <w:left w:val="single" w:sz="4" w:space="0" w:color="000000"/>
            </w:tcBorders>
          </w:tcPr>
          <w:p w14:paraId="1FB70841" w14:textId="0C155BE9" w:rsidR="00B10A97" w:rsidRPr="007730E1" w:rsidRDefault="00B10A97">
            <w:pPr>
              <w:pStyle w:val="TableParagraph"/>
              <w:ind w:left="103" w:right="174"/>
              <w:rPr>
                <w:sz w:val="18"/>
                <w:szCs w:val="18"/>
              </w:rPr>
            </w:pPr>
          </w:p>
        </w:tc>
      </w:tr>
      <w:tr w:rsidR="00B10A97" w:rsidRPr="007730E1" w14:paraId="69104700" w14:textId="77777777" w:rsidTr="00B0212B">
        <w:trPr>
          <w:trHeight w:hRule="exact" w:val="490"/>
        </w:trPr>
        <w:tc>
          <w:tcPr>
            <w:tcW w:w="2628" w:type="dxa"/>
          </w:tcPr>
          <w:p w14:paraId="4A8B8BA2" w14:textId="4AB51ED6" w:rsidR="00B10A97" w:rsidRPr="007730E1" w:rsidRDefault="00B10A97">
            <w:pPr>
              <w:pStyle w:val="TableParagraph"/>
              <w:spacing w:line="228" w:lineRule="exact"/>
              <w:ind w:left="103"/>
              <w:rPr>
                <w:sz w:val="18"/>
                <w:szCs w:val="18"/>
              </w:rPr>
            </w:pPr>
            <w:r w:rsidRPr="007730E1">
              <w:rPr>
                <w:w w:val="95"/>
                <w:sz w:val="18"/>
                <w:szCs w:val="18"/>
              </w:rPr>
              <w:t>ReportableNonComplianceD</w:t>
            </w:r>
            <w:r w:rsidRPr="007730E1">
              <w:rPr>
                <w:sz w:val="18"/>
                <w:szCs w:val="18"/>
              </w:rPr>
              <w:t>etectionCode</w:t>
            </w:r>
          </w:p>
        </w:tc>
        <w:tc>
          <w:tcPr>
            <w:tcW w:w="2127" w:type="dxa"/>
          </w:tcPr>
          <w:p w14:paraId="686095FE" w14:textId="0B157788" w:rsidR="00B10A97" w:rsidRPr="007730E1" w:rsidRDefault="00B10A97">
            <w:pPr>
              <w:pStyle w:val="TableParagraph"/>
              <w:spacing w:line="228" w:lineRule="exact"/>
              <w:ind w:left="103" w:right="133"/>
              <w:rPr>
                <w:sz w:val="18"/>
                <w:szCs w:val="18"/>
              </w:rPr>
            </w:pPr>
            <w:r w:rsidRPr="007730E1">
              <w:rPr>
                <w:w w:val="95"/>
                <w:sz w:val="18"/>
                <w:szCs w:val="18"/>
              </w:rPr>
              <w:t>Ref_rnc_detectio</w:t>
            </w:r>
            <w:r w:rsidRPr="007730E1">
              <w:rPr>
                <w:sz w:val="18"/>
                <w:szCs w:val="18"/>
              </w:rPr>
              <w:t>n</w:t>
            </w:r>
          </w:p>
        </w:tc>
        <w:tc>
          <w:tcPr>
            <w:tcW w:w="3780" w:type="dxa"/>
            <w:tcBorders>
              <w:right w:val="single" w:sz="4" w:space="0" w:color="000000"/>
            </w:tcBorders>
          </w:tcPr>
          <w:p w14:paraId="78C8E1B4" w14:textId="1273E2E0" w:rsidR="00B10A97" w:rsidRPr="007730E1" w:rsidRDefault="00B10A97" w:rsidP="00A22883">
            <w:pPr>
              <w:pStyle w:val="TableParagraph"/>
              <w:spacing w:line="225" w:lineRule="exact"/>
              <w:ind w:left="103"/>
              <w:rPr>
                <w:sz w:val="18"/>
                <w:szCs w:val="18"/>
              </w:rPr>
            </w:pPr>
            <w:r w:rsidRPr="007730E1">
              <w:rPr>
                <w:sz w:val="18"/>
                <w:szCs w:val="18"/>
              </w:rPr>
              <w:t>icis_npdes_violation.rnc_detection_code</w:t>
            </w:r>
          </w:p>
        </w:tc>
        <w:tc>
          <w:tcPr>
            <w:tcW w:w="4410" w:type="dxa"/>
            <w:tcBorders>
              <w:left w:val="single" w:sz="4" w:space="0" w:color="000000"/>
            </w:tcBorders>
          </w:tcPr>
          <w:p w14:paraId="4D87AD4D" w14:textId="1F48B275" w:rsidR="00B10A97" w:rsidRPr="007730E1" w:rsidRDefault="00B10A97">
            <w:pPr>
              <w:pStyle w:val="TableParagraph"/>
              <w:spacing w:line="228" w:lineRule="exact"/>
              <w:ind w:left="103" w:right="174"/>
              <w:rPr>
                <w:sz w:val="18"/>
                <w:szCs w:val="18"/>
              </w:rPr>
            </w:pPr>
            <w:r w:rsidRPr="007730E1">
              <w:rPr>
                <w:sz w:val="18"/>
                <w:szCs w:val="18"/>
              </w:rPr>
              <w:t xml:space="preserve"> Code must have rnc_detection_code_entry_flag = M in the REF_RNC_DETECTION table.</w:t>
            </w:r>
          </w:p>
        </w:tc>
      </w:tr>
      <w:tr w:rsidR="00B10A97" w:rsidRPr="007730E1" w14:paraId="33341ABD" w14:textId="77777777" w:rsidTr="00B0212B">
        <w:trPr>
          <w:trHeight w:hRule="exact" w:val="734"/>
        </w:trPr>
        <w:tc>
          <w:tcPr>
            <w:tcW w:w="2628" w:type="dxa"/>
          </w:tcPr>
          <w:p w14:paraId="31D18368" w14:textId="216CE7C3" w:rsidR="00B10A97" w:rsidRPr="007730E1" w:rsidRDefault="00B10A97">
            <w:pPr>
              <w:pStyle w:val="TableParagraph"/>
              <w:ind w:left="103"/>
              <w:rPr>
                <w:sz w:val="18"/>
                <w:szCs w:val="18"/>
              </w:rPr>
            </w:pPr>
            <w:r w:rsidRPr="007730E1">
              <w:rPr>
                <w:w w:val="95"/>
                <w:sz w:val="18"/>
                <w:szCs w:val="18"/>
              </w:rPr>
              <w:t>ReportableNonComplianceD</w:t>
            </w:r>
            <w:r w:rsidRPr="007730E1">
              <w:rPr>
                <w:sz w:val="18"/>
                <w:szCs w:val="18"/>
              </w:rPr>
              <w:t>etectionDate</w:t>
            </w:r>
          </w:p>
        </w:tc>
        <w:tc>
          <w:tcPr>
            <w:tcW w:w="2127" w:type="dxa"/>
          </w:tcPr>
          <w:p w14:paraId="4677A76C" w14:textId="77777777" w:rsidR="00B10A97" w:rsidRPr="007730E1" w:rsidRDefault="00B10A97">
            <w:pPr>
              <w:rPr>
                <w:sz w:val="18"/>
                <w:szCs w:val="18"/>
              </w:rPr>
            </w:pPr>
          </w:p>
        </w:tc>
        <w:tc>
          <w:tcPr>
            <w:tcW w:w="3780" w:type="dxa"/>
            <w:tcBorders>
              <w:right w:val="single" w:sz="4" w:space="0" w:color="000000"/>
            </w:tcBorders>
          </w:tcPr>
          <w:p w14:paraId="0A008E1E" w14:textId="02D369B8" w:rsidR="00B10A97" w:rsidRPr="007730E1" w:rsidRDefault="00B10A97" w:rsidP="00A22883">
            <w:pPr>
              <w:pStyle w:val="TableParagraph"/>
              <w:spacing w:line="223" w:lineRule="exact"/>
              <w:ind w:left="103"/>
              <w:rPr>
                <w:sz w:val="18"/>
                <w:szCs w:val="18"/>
              </w:rPr>
            </w:pPr>
            <w:r w:rsidRPr="007730E1">
              <w:rPr>
                <w:sz w:val="18"/>
                <w:szCs w:val="18"/>
              </w:rPr>
              <w:t>icis_npdes_violation.rnc_detection_date</w:t>
            </w:r>
          </w:p>
        </w:tc>
        <w:tc>
          <w:tcPr>
            <w:tcW w:w="4410" w:type="dxa"/>
            <w:tcBorders>
              <w:left w:val="single" w:sz="4" w:space="0" w:color="000000"/>
            </w:tcBorders>
          </w:tcPr>
          <w:p w14:paraId="5258C96C" w14:textId="4BCD8B5F"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4CA808B5" w14:textId="77777777" w:rsidTr="00B0212B">
        <w:trPr>
          <w:trHeight w:hRule="exact" w:val="490"/>
        </w:trPr>
        <w:tc>
          <w:tcPr>
            <w:tcW w:w="2628" w:type="dxa"/>
          </w:tcPr>
          <w:p w14:paraId="70F28AB7" w14:textId="6A03EC85" w:rsidR="00B10A97" w:rsidRPr="007730E1" w:rsidRDefault="00B10A97">
            <w:pPr>
              <w:pStyle w:val="TableParagraph"/>
              <w:ind w:left="103"/>
              <w:rPr>
                <w:sz w:val="18"/>
                <w:szCs w:val="18"/>
              </w:rPr>
            </w:pPr>
            <w:r w:rsidRPr="007730E1">
              <w:rPr>
                <w:w w:val="95"/>
                <w:sz w:val="18"/>
                <w:szCs w:val="18"/>
              </w:rPr>
              <w:t>ReportableNonComplianceRe</w:t>
            </w:r>
            <w:r w:rsidRPr="007730E1">
              <w:rPr>
                <w:sz w:val="18"/>
                <w:szCs w:val="18"/>
              </w:rPr>
              <w:t>solutionCode</w:t>
            </w:r>
          </w:p>
        </w:tc>
        <w:tc>
          <w:tcPr>
            <w:tcW w:w="2127" w:type="dxa"/>
          </w:tcPr>
          <w:p w14:paraId="53915E4F" w14:textId="51976190" w:rsidR="00B10A97" w:rsidRPr="007730E1" w:rsidRDefault="00B10A97">
            <w:pPr>
              <w:pStyle w:val="TableParagraph"/>
              <w:ind w:left="103" w:right="133"/>
              <w:rPr>
                <w:sz w:val="18"/>
                <w:szCs w:val="18"/>
              </w:rPr>
            </w:pPr>
            <w:r w:rsidRPr="007730E1">
              <w:rPr>
                <w:w w:val="95"/>
                <w:sz w:val="18"/>
                <w:szCs w:val="18"/>
              </w:rPr>
              <w:t>Ref_rnc_resoluti</w:t>
            </w:r>
            <w:r w:rsidRPr="007730E1">
              <w:rPr>
                <w:sz w:val="18"/>
                <w:szCs w:val="18"/>
              </w:rPr>
              <w:t>on</w:t>
            </w:r>
          </w:p>
        </w:tc>
        <w:tc>
          <w:tcPr>
            <w:tcW w:w="3780" w:type="dxa"/>
            <w:tcBorders>
              <w:right w:val="single" w:sz="4" w:space="0" w:color="000000"/>
            </w:tcBorders>
          </w:tcPr>
          <w:p w14:paraId="0ADBEF91" w14:textId="038B701E" w:rsidR="00B10A97" w:rsidRPr="007730E1" w:rsidRDefault="00B10A97" w:rsidP="00A22883">
            <w:pPr>
              <w:pStyle w:val="TableParagraph"/>
              <w:ind w:left="103"/>
              <w:rPr>
                <w:sz w:val="18"/>
                <w:szCs w:val="18"/>
              </w:rPr>
            </w:pPr>
            <w:r w:rsidRPr="007730E1">
              <w:rPr>
                <w:w w:val="95"/>
                <w:sz w:val="18"/>
                <w:szCs w:val="18"/>
              </w:rPr>
              <w:t>icis_npdes_violation.rnc_resolutio</w:t>
            </w:r>
            <w:r w:rsidRPr="007730E1">
              <w:rPr>
                <w:sz w:val="18"/>
                <w:szCs w:val="18"/>
              </w:rPr>
              <w:t>n_code</w:t>
            </w:r>
          </w:p>
        </w:tc>
        <w:tc>
          <w:tcPr>
            <w:tcW w:w="4410" w:type="dxa"/>
            <w:tcBorders>
              <w:left w:val="single" w:sz="4" w:space="0" w:color="000000"/>
            </w:tcBorders>
          </w:tcPr>
          <w:p w14:paraId="3282529C" w14:textId="521F803E" w:rsidR="00B10A97" w:rsidRPr="007730E1" w:rsidRDefault="00B10A97">
            <w:pPr>
              <w:pStyle w:val="TableParagraph"/>
              <w:ind w:left="103" w:right="174"/>
              <w:rPr>
                <w:sz w:val="18"/>
                <w:szCs w:val="18"/>
              </w:rPr>
            </w:pPr>
            <w:r w:rsidRPr="007730E1">
              <w:rPr>
                <w:sz w:val="18"/>
                <w:szCs w:val="18"/>
              </w:rPr>
              <w:t>Code must have rnc_resolution_code_entry = Manual) in the REF_RNC_RESOLUTION table</w:t>
            </w:r>
          </w:p>
        </w:tc>
      </w:tr>
      <w:tr w:rsidR="00B10A97" w:rsidRPr="007730E1" w14:paraId="250ACCD9" w14:textId="77777777" w:rsidTr="00B0212B">
        <w:trPr>
          <w:trHeight w:hRule="exact" w:val="490"/>
        </w:trPr>
        <w:tc>
          <w:tcPr>
            <w:tcW w:w="2628" w:type="dxa"/>
          </w:tcPr>
          <w:p w14:paraId="6562E004" w14:textId="3EE1501C" w:rsidR="00B10A97" w:rsidRPr="007730E1" w:rsidRDefault="00B10A97">
            <w:pPr>
              <w:pStyle w:val="TableParagraph"/>
              <w:ind w:left="103"/>
              <w:rPr>
                <w:sz w:val="18"/>
                <w:szCs w:val="18"/>
              </w:rPr>
            </w:pPr>
            <w:r w:rsidRPr="007730E1">
              <w:rPr>
                <w:w w:val="95"/>
                <w:sz w:val="18"/>
                <w:szCs w:val="18"/>
              </w:rPr>
              <w:t>ReportableNonComplianceRe</w:t>
            </w:r>
            <w:r w:rsidRPr="007730E1">
              <w:rPr>
                <w:sz w:val="18"/>
                <w:szCs w:val="18"/>
              </w:rPr>
              <w:t>solutionDate</w:t>
            </w:r>
          </w:p>
        </w:tc>
        <w:tc>
          <w:tcPr>
            <w:tcW w:w="2127" w:type="dxa"/>
          </w:tcPr>
          <w:p w14:paraId="5C5FCF4F" w14:textId="77777777" w:rsidR="00B10A97" w:rsidRPr="007730E1" w:rsidRDefault="00B10A97">
            <w:pPr>
              <w:rPr>
                <w:sz w:val="18"/>
                <w:szCs w:val="18"/>
              </w:rPr>
            </w:pPr>
          </w:p>
        </w:tc>
        <w:tc>
          <w:tcPr>
            <w:tcW w:w="3780" w:type="dxa"/>
            <w:tcBorders>
              <w:right w:val="single" w:sz="4" w:space="0" w:color="000000"/>
            </w:tcBorders>
          </w:tcPr>
          <w:p w14:paraId="62A0F90A" w14:textId="64CB28AC" w:rsidR="00B10A97" w:rsidRPr="007730E1" w:rsidRDefault="00B10A97" w:rsidP="00A22883">
            <w:pPr>
              <w:pStyle w:val="TableParagraph"/>
              <w:ind w:left="103"/>
              <w:rPr>
                <w:sz w:val="18"/>
                <w:szCs w:val="18"/>
              </w:rPr>
            </w:pPr>
            <w:r w:rsidRPr="007730E1">
              <w:rPr>
                <w:w w:val="95"/>
                <w:sz w:val="18"/>
                <w:szCs w:val="18"/>
              </w:rPr>
              <w:t>icis_npdes_violation.rnc_resolutio</w:t>
            </w:r>
            <w:r w:rsidRPr="007730E1">
              <w:rPr>
                <w:sz w:val="18"/>
                <w:szCs w:val="18"/>
              </w:rPr>
              <w:t>n_date</w:t>
            </w:r>
          </w:p>
        </w:tc>
        <w:tc>
          <w:tcPr>
            <w:tcW w:w="4410" w:type="dxa"/>
            <w:tcBorders>
              <w:left w:val="single" w:sz="4" w:space="0" w:color="000000"/>
            </w:tcBorders>
          </w:tcPr>
          <w:p w14:paraId="547EF1B0" w14:textId="1BF3537D" w:rsidR="00B10A97" w:rsidRPr="007730E1" w:rsidRDefault="00B10A97">
            <w:pPr>
              <w:pStyle w:val="TableParagraph"/>
              <w:ind w:left="103" w:right="146"/>
              <w:rPr>
                <w:sz w:val="18"/>
                <w:szCs w:val="18"/>
              </w:rPr>
            </w:pPr>
            <w:r w:rsidRPr="007730E1">
              <w:rPr>
                <w:sz w:val="18"/>
                <w:szCs w:val="18"/>
              </w:rPr>
              <w:t>The format for ICIS is ccyy-mm-dd.</w:t>
            </w:r>
          </w:p>
        </w:tc>
      </w:tr>
    </w:tbl>
    <w:p w14:paraId="2A61677E" w14:textId="77777777" w:rsidR="000C6C5E" w:rsidRPr="007730E1" w:rsidRDefault="000C6C5E" w:rsidP="007730E1">
      <w:pPr>
        <w:pStyle w:val="BodyText"/>
        <w:rPr>
          <w:sz w:val="22"/>
          <w:szCs w:val="22"/>
        </w:rPr>
      </w:pPr>
    </w:p>
    <w:p w14:paraId="75CC0B43" w14:textId="77777777" w:rsidR="000C6C5E" w:rsidRPr="007730E1" w:rsidRDefault="000C6C5E" w:rsidP="007730E1">
      <w:pPr>
        <w:pStyle w:val="BodyText"/>
        <w:rPr>
          <w:sz w:val="22"/>
          <w:szCs w:val="22"/>
        </w:rPr>
      </w:pPr>
    </w:p>
    <w:p w14:paraId="2FD8F5EA" w14:textId="548D9545" w:rsidR="000C6C5E" w:rsidRDefault="00FD6D5B" w:rsidP="00FD6D5B">
      <w:pPr>
        <w:pStyle w:val="Heading3"/>
      </w:pPr>
      <w:bookmarkStart w:id="263" w:name="_bookmark153"/>
      <w:bookmarkStart w:id="264" w:name="_Toc170912883"/>
      <w:bookmarkEnd w:id="263"/>
      <w:r>
        <w:t xml:space="preserve">8.27.2 </w:t>
      </w:r>
      <w:r w:rsidR="008C42BC">
        <w:t>Rules for Parsing State Submitted Schedule Event Violation XML</w:t>
      </w:r>
      <w:r w:rsidR="008C42BC">
        <w:rPr>
          <w:spacing w:val="-22"/>
        </w:rPr>
        <w:t xml:space="preserve"> </w:t>
      </w:r>
      <w:r w:rsidR="008C42BC">
        <w:t>Files</w:t>
      </w:r>
      <w:bookmarkEnd w:id="264"/>
    </w:p>
    <w:p w14:paraId="1CF02A88" w14:textId="77777777" w:rsidR="000C6C5E" w:rsidRPr="007730E1" w:rsidRDefault="008C42BC" w:rsidP="000C7FCD">
      <w:pPr>
        <w:pStyle w:val="BodyText"/>
        <w:jc w:val="both"/>
        <w:rPr>
          <w:sz w:val="22"/>
          <w:szCs w:val="22"/>
        </w:rPr>
      </w:pPr>
      <w:r w:rsidRPr="007730E1">
        <w:rPr>
          <w:sz w:val="22"/>
          <w:szCs w:val="22"/>
        </w:rPr>
        <w:t>A summary of rules for processing narrative condition (permit) schedule and compliance schedule event violation data is provided in this section. Detailed explanations of these rules with examples can be found in the ICIS Batch DMR and Schedule Event Violation Technical Specification document.</w:t>
      </w:r>
    </w:p>
    <w:p w14:paraId="449C5815" w14:textId="77777777" w:rsidR="000C6C5E" w:rsidRPr="007730E1" w:rsidRDefault="000C6C5E" w:rsidP="000C7FCD">
      <w:pPr>
        <w:pStyle w:val="BodyText"/>
        <w:jc w:val="both"/>
        <w:rPr>
          <w:sz w:val="22"/>
          <w:szCs w:val="22"/>
        </w:rPr>
      </w:pPr>
    </w:p>
    <w:p w14:paraId="3CEBEBB4" w14:textId="77777777" w:rsidR="000C6C5E" w:rsidRDefault="008C42BC" w:rsidP="00BD5F17">
      <w:pPr>
        <w:pStyle w:val="Heading4"/>
      </w:pPr>
      <w:r>
        <w:t>OVERALL</w:t>
      </w:r>
    </w:p>
    <w:p w14:paraId="41BE3C92" w14:textId="77777777" w:rsidR="000C6C5E" w:rsidRPr="007730E1" w:rsidRDefault="008C42BC" w:rsidP="00F92DCA">
      <w:pPr>
        <w:pStyle w:val="ListParagraph"/>
        <w:numPr>
          <w:ilvl w:val="0"/>
          <w:numId w:val="154"/>
        </w:numPr>
        <w:ind w:left="720" w:right="90"/>
        <w:jc w:val="both"/>
      </w:pPr>
      <w:r w:rsidRPr="007730E1">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7730E1">
        <w:rPr>
          <w:spacing w:val="-12"/>
        </w:rPr>
        <w:t xml:space="preserve"> </w:t>
      </w:r>
      <w:r w:rsidRPr="007730E1">
        <w:t>ICIS.</w:t>
      </w:r>
    </w:p>
    <w:p w14:paraId="3A268142" w14:textId="77777777" w:rsidR="000C6C5E" w:rsidRPr="007730E1" w:rsidRDefault="008C42BC" w:rsidP="00F92DCA">
      <w:pPr>
        <w:pStyle w:val="ListParagraph"/>
        <w:numPr>
          <w:ilvl w:val="0"/>
          <w:numId w:val="154"/>
        </w:numPr>
        <w:ind w:left="720" w:right="90"/>
        <w:jc w:val="both"/>
      </w:pPr>
      <w:r w:rsidRPr="007730E1">
        <w:t>All Compliance Schedule Violations must have EnforcementActionIdentifier, FinalOrderPenalty,</w:t>
      </w:r>
      <w:r w:rsidRPr="007730E1">
        <w:rPr>
          <w:spacing w:val="-21"/>
        </w:rPr>
        <w:t xml:space="preserve"> </w:t>
      </w:r>
      <w:r w:rsidRPr="007730E1">
        <w:t xml:space="preserve">PermitIdentifier, </w:t>
      </w:r>
      <w:r w:rsidRPr="007730E1">
        <w:lastRenderedPageBreak/>
        <w:t>ComplianceScheduleNumber, ScheduleEventCode, ScheduleDate and ScheduleViolationCode</w:t>
      </w:r>
      <w:r w:rsidRPr="007730E1">
        <w:rPr>
          <w:spacing w:val="-18"/>
        </w:rPr>
        <w:t xml:space="preserve"> </w:t>
      </w:r>
      <w:r w:rsidRPr="007730E1">
        <w:t>tags.</w:t>
      </w:r>
    </w:p>
    <w:p w14:paraId="0D939A76" w14:textId="77777777" w:rsidR="000C6C5E" w:rsidRPr="007730E1" w:rsidRDefault="008C42BC" w:rsidP="00F92DCA">
      <w:pPr>
        <w:pStyle w:val="ListParagraph"/>
        <w:numPr>
          <w:ilvl w:val="0"/>
          <w:numId w:val="154"/>
        </w:numPr>
        <w:ind w:left="720" w:right="90"/>
        <w:jc w:val="both"/>
      </w:pPr>
      <w:r w:rsidRPr="007730E1">
        <w:t>All Narrative Condition (Permit) Schedule Violations must have PermitIdentifier,</w:t>
      </w:r>
      <w:r w:rsidRPr="007730E1">
        <w:rPr>
          <w:spacing w:val="-22"/>
        </w:rPr>
        <w:t xml:space="preserve"> </w:t>
      </w:r>
      <w:r w:rsidRPr="007730E1">
        <w:t>NarrativeConditionNumber, ScheduleEventCode, ScheduleDate and ScheduleViolationCode</w:t>
      </w:r>
      <w:r w:rsidRPr="007730E1">
        <w:rPr>
          <w:spacing w:val="-12"/>
        </w:rPr>
        <w:t xml:space="preserve"> </w:t>
      </w:r>
      <w:r w:rsidRPr="007730E1">
        <w:t>tags.</w:t>
      </w:r>
    </w:p>
    <w:p w14:paraId="7299491A" w14:textId="77777777" w:rsidR="000C6C5E" w:rsidRPr="007730E1" w:rsidRDefault="008C42BC" w:rsidP="00F92DCA">
      <w:pPr>
        <w:pStyle w:val="ListParagraph"/>
        <w:numPr>
          <w:ilvl w:val="0"/>
          <w:numId w:val="154"/>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7D965909" w14:textId="77777777" w:rsidR="000C6C5E" w:rsidRPr="007730E1" w:rsidRDefault="000C6C5E" w:rsidP="007730E1">
      <w:pPr>
        <w:pStyle w:val="BodyText"/>
        <w:ind w:left="720" w:right="90" w:hanging="360"/>
        <w:jc w:val="both"/>
        <w:rPr>
          <w:sz w:val="22"/>
          <w:szCs w:val="22"/>
        </w:rPr>
      </w:pPr>
    </w:p>
    <w:p w14:paraId="0BE2B25F" w14:textId="77777777" w:rsidR="000C6C5E" w:rsidRDefault="008C42BC" w:rsidP="00BD5F17">
      <w:pPr>
        <w:pStyle w:val="Heading4"/>
      </w:pPr>
      <w:r>
        <w:t>CHANGES</w:t>
      </w:r>
    </w:p>
    <w:p w14:paraId="12E1A2FB" w14:textId="77777777" w:rsidR="000C6C5E" w:rsidRPr="007730E1" w:rsidRDefault="008C42BC" w:rsidP="00F92DCA">
      <w:pPr>
        <w:pStyle w:val="ListParagraph"/>
        <w:numPr>
          <w:ilvl w:val="0"/>
          <w:numId w:val="154"/>
        </w:numPr>
        <w:ind w:left="720" w:right="90"/>
        <w:jc w:val="both"/>
      </w:pPr>
      <w:r w:rsidRPr="007730E1">
        <w:t>Any tags that are present in a Change transaction will be saved to their corresponding fields in ICIS.</w:t>
      </w:r>
    </w:p>
    <w:p w14:paraId="7536410F" w14:textId="77777777" w:rsidR="000C6C5E" w:rsidRPr="007730E1" w:rsidRDefault="008C42BC" w:rsidP="00F92DCA">
      <w:pPr>
        <w:pStyle w:val="ListParagraph"/>
        <w:numPr>
          <w:ilvl w:val="0"/>
          <w:numId w:val="154"/>
        </w:numPr>
        <w:ind w:left="720" w:right="90"/>
        <w:jc w:val="both"/>
      </w:pPr>
      <w:r w:rsidRPr="007730E1">
        <w:t>One asterisk may be used in a tag to blank out that field in ICIS.</w:t>
      </w:r>
    </w:p>
    <w:p w14:paraId="3D6AE066" w14:textId="77777777" w:rsidR="000C6C5E" w:rsidRPr="007730E1" w:rsidRDefault="008C42BC" w:rsidP="00F92DCA">
      <w:pPr>
        <w:pStyle w:val="ListParagraph"/>
        <w:numPr>
          <w:ilvl w:val="0"/>
          <w:numId w:val="154"/>
        </w:numPr>
        <w:ind w:left="720" w:right="90"/>
        <w:jc w:val="both"/>
      </w:pPr>
      <w:r w:rsidRPr="007730E1">
        <w:t>One or more optional tags must be present.</w:t>
      </w:r>
    </w:p>
    <w:p w14:paraId="482F7DF3" w14:textId="77777777" w:rsidR="000C6C5E" w:rsidRPr="007730E1" w:rsidRDefault="008C42BC" w:rsidP="00F92DCA">
      <w:pPr>
        <w:pStyle w:val="ListParagraph"/>
        <w:numPr>
          <w:ilvl w:val="0"/>
          <w:numId w:val="154"/>
        </w:numPr>
        <w:ind w:left="720" w:right="90"/>
        <w:jc w:val="both"/>
      </w:pPr>
      <w:r w:rsidRPr="007730E1">
        <w:t>Users can edit the RNC Resolution Code and the RNC Resolution Date, but cannot edit the RNC Detection Code or RNC Detection Date.</w:t>
      </w:r>
    </w:p>
    <w:p w14:paraId="60FFA566" w14:textId="1E8B2607" w:rsidR="000C6C5E" w:rsidRPr="007730E1" w:rsidRDefault="008C42BC" w:rsidP="00F92DCA">
      <w:pPr>
        <w:pStyle w:val="ListParagraph"/>
        <w:numPr>
          <w:ilvl w:val="0"/>
          <w:numId w:val="154"/>
        </w:numPr>
        <w:ind w:left="720" w:right="90"/>
        <w:jc w:val="both"/>
      </w:pPr>
      <w:r w:rsidRPr="007730E1">
        <w:t>The RNC Resolution Code must be valid (i.e.</w:t>
      </w:r>
      <w:r w:rsidR="007730E1">
        <w:t>,</w:t>
      </w:r>
      <w:r w:rsidRPr="007730E1">
        <w:t xml:space="preserve"> Active), must be a manual code (rnc_resolution_code_entry = Manual) or must be the automatic code of 1 (NC - Unresolved RNC), and cannot = A (NC - Manual Unresolved RNC) in the REF_RNC_RESOLUTION table.</w:t>
      </w:r>
    </w:p>
    <w:p w14:paraId="4A7916E4" w14:textId="77777777" w:rsidR="000C6C5E" w:rsidRPr="007730E1" w:rsidRDefault="008C42BC" w:rsidP="00F92DCA">
      <w:pPr>
        <w:pStyle w:val="ListParagraph"/>
        <w:numPr>
          <w:ilvl w:val="0"/>
          <w:numId w:val="154"/>
        </w:numPr>
        <w:ind w:left="720" w:right="90"/>
        <w:jc w:val="both"/>
      </w:pPr>
      <w:r w:rsidRPr="007730E1">
        <w:t>If RNC Resolution Code does not equal 1 (NC - Unresolved RNC), then RNC Resolution Date must be between the RNC Detection Date and the current date.</w:t>
      </w:r>
    </w:p>
    <w:p w14:paraId="227004B1" w14:textId="77777777" w:rsidR="000C6C5E" w:rsidRPr="007730E1" w:rsidRDefault="000C6C5E" w:rsidP="007730E1">
      <w:pPr>
        <w:pStyle w:val="ListParagraph"/>
        <w:ind w:left="720" w:right="90" w:firstLine="0"/>
        <w:jc w:val="both"/>
      </w:pPr>
    </w:p>
    <w:p w14:paraId="3E70C84D" w14:textId="34FBAF0D" w:rsidR="000C6C5E" w:rsidRDefault="00650E70" w:rsidP="006E623B">
      <w:pPr>
        <w:pStyle w:val="Heading2"/>
      </w:pPr>
      <w:bookmarkStart w:id="265" w:name="_bookmark154"/>
      <w:bookmarkStart w:id="266" w:name="_Toc170912884"/>
      <w:bookmarkEnd w:id="265"/>
      <w:r>
        <w:t>8.28</w:t>
      </w:r>
      <w:r>
        <w:tab/>
      </w:r>
      <w:r w:rsidR="008C42BC">
        <w:t>SINGLE EVENT VIOLATION MAPPING AND</w:t>
      </w:r>
      <w:r w:rsidR="008C42BC">
        <w:rPr>
          <w:spacing w:val="-13"/>
        </w:rPr>
        <w:t xml:space="preserve"> </w:t>
      </w:r>
      <w:r w:rsidR="008C42BC">
        <w:t>RULES</w:t>
      </w:r>
      <w:bookmarkEnd w:id="266"/>
    </w:p>
    <w:p w14:paraId="07C10F30" w14:textId="77777777" w:rsidR="000C6C5E" w:rsidRPr="007730E1" w:rsidRDefault="000C6C5E" w:rsidP="007730E1">
      <w:pPr>
        <w:pStyle w:val="ListParagraph"/>
        <w:keepNext/>
        <w:ind w:left="720" w:right="90" w:firstLine="0"/>
        <w:jc w:val="both"/>
      </w:pPr>
    </w:p>
    <w:p w14:paraId="1470566B" w14:textId="6D5A9AE6" w:rsidR="000C6C5E" w:rsidRDefault="00FD6D5B" w:rsidP="007730E1">
      <w:pPr>
        <w:pStyle w:val="Heading3"/>
      </w:pPr>
      <w:bookmarkStart w:id="267" w:name="_bookmark155"/>
      <w:bookmarkStart w:id="268" w:name="_Toc170912885"/>
      <w:bookmarkEnd w:id="267"/>
      <w:r>
        <w:t xml:space="preserve">8.28.1 </w:t>
      </w:r>
      <w:r w:rsidR="008C42BC">
        <w:t>Single Event Violation</w:t>
      </w:r>
      <w:r w:rsidR="008C42BC">
        <w:rPr>
          <w:spacing w:val="-19"/>
        </w:rPr>
        <w:t xml:space="preserve"> </w:t>
      </w:r>
      <w:r w:rsidR="008C42BC">
        <w:t>Mapping</w:t>
      </w:r>
      <w:bookmarkEnd w:id="268"/>
    </w:p>
    <w:p w14:paraId="34B00044" w14:textId="77777777" w:rsidR="000C6C5E" w:rsidRPr="007730E1" w:rsidRDefault="000C6C5E" w:rsidP="007730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690"/>
        <w:gridCol w:w="4770"/>
      </w:tblGrid>
      <w:tr w:rsidR="00B10A97" w:rsidRPr="007730E1" w14:paraId="6934E02C" w14:textId="77777777" w:rsidTr="00B10A97">
        <w:trPr>
          <w:trHeight w:hRule="exact" w:val="496"/>
          <w:tblHeader/>
        </w:trPr>
        <w:tc>
          <w:tcPr>
            <w:tcW w:w="2628" w:type="dxa"/>
            <w:shd w:val="clear" w:color="auto" w:fill="CCFFCC"/>
          </w:tcPr>
          <w:p w14:paraId="611A675B" w14:textId="77777777" w:rsidR="00B10A97" w:rsidRPr="007730E1" w:rsidRDefault="00B10A97" w:rsidP="007730E1">
            <w:pPr>
              <w:pStyle w:val="TableParagraph"/>
              <w:ind w:left="-19"/>
              <w:jc w:val="center"/>
              <w:rPr>
                <w:b/>
                <w:sz w:val="18"/>
                <w:szCs w:val="18"/>
              </w:rPr>
            </w:pPr>
            <w:r w:rsidRPr="007730E1">
              <w:rPr>
                <w:b/>
                <w:sz w:val="18"/>
                <w:szCs w:val="18"/>
              </w:rPr>
              <w:t>XML Tag Name</w:t>
            </w:r>
          </w:p>
        </w:tc>
        <w:tc>
          <w:tcPr>
            <w:tcW w:w="1857" w:type="dxa"/>
            <w:shd w:val="clear" w:color="auto" w:fill="CCFFCC"/>
          </w:tcPr>
          <w:p w14:paraId="6023EBD3"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690" w:type="dxa"/>
            <w:tcBorders>
              <w:right w:val="single" w:sz="4" w:space="0" w:color="000000"/>
            </w:tcBorders>
            <w:shd w:val="clear" w:color="auto" w:fill="CCFFCC"/>
          </w:tcPr>
          <w:p w14:paraId="409DE0B0" w14:textId="77777777" w:rsidR="00B10A97" w:rsidRPr="007730E1" w:rsidRDefault="00B10A97" w:rsidP="007730E1">
            <w:pPr>
              <w:pStyle w:val="TableParagraph"/>
              <w:jc w:val="center"/>
              <w:rPr>
                <w:b/>
                <w:sz w:val="18"/>
                <w:szCs w:val="18"/>
              </w:rPr>
            </w:pPr>
            <w:r w:rsidRPr="007730E1">
              <w:rPr>
                <w:b/>
                <w:sz w:val="18"/>
                <w:szCs w:val="18"/>
              </w:rPr>
              <w:t>ICIS Column</w:t>
            </w:r>
          </w:p>
        </w:tc>
        <w:tc>
          <w:tcPr>
            <w:tcW w:w="4770" w:type="dxa"/>
            <w:tcBorders>
              <w:left w:val="single" w:sz="4" w:space="0" w:color="000000"/>
            </w:tcBorders>
            <w:shd w:val="clear" w:color="auto" w:fill="CCFFCC"/>
          </w:tcPr>
          <w:p w14:paraId="32E07D54" w14:textId="77777777" w:rsidR="00B10A97" w:rsidRPr="007730E1" w:rsidRDefault="00B10A97" w:rsidP="007730E1">
            <w:pPr>
              <w:pStyle w:val="TableParagraph"/>
              <w:ind w:left="49"/>
              <w:jc w:val="center"/>
              <w:rPr>
                <w:b/>
                <w:sz w:val="18"/>
                <w:szCs w:val="18"/>
              </w:rPr>
            </w:pPr>
            <w:r w:rsidRPr="007730E1">
              <w:rPr>
                <w:b/>
                <w:sz w:val="18"/>
                <w:szCs w:val="18"/>
              </w:rPr>
              <w:t>Comments</w:t>
            </w:r>
          </w:p>
        </w:tc>
      </w:tr>
      <w:tr w:rsidR="00B10A97" w:rsidRPr="007730E1" w14:paraId="396B8EE0" w14:textId="77777777" w:rsidTr="00B0212B">
        <w:trPr>
          <w:trHeight w:hRule="exact" w:val="734"/>
        </w:trPr>
        <w:tc>
          <w:tcPr>
            <w:tcW w:w="2628" w:type="dxa"/>
          </w:tcPr>
          <w:p w14:paraId="2C88DDF7" w14:textId="77777777" w:rsidR="00B10A97" w:rsidRPr="007730E1" w:rsidRDefault="00B10A97">
            <w:pPr>
              <w:pStyle w:val="TableParagraph"/>
              <w:spacing w:line="226" w:lineRule="exact"/>
              <w:ind w:left="103"/>
              <w:rPr>
                <w:sz w:val="18"/>
                <w:szCs w:val="18"/>
              </w:rPr>
            </w:pPr>
            <w:r w:rsidRPr="007730E1">
              <w:rPr>
                <w:sz w:val="18"/>
                <w:szCs w:val="18"/>
              </w:rPr>
              <w:t>PermitIdentifier</w:t>
            </w:r>
          </w:p>
        </w:tc>
        <w:tc>
          <w:tcPr>
            <w:tcW w:w="1857" w:type="dxa"/>
          </w:tcPr>
          <w:p w14:paraId="03F9ED93" w14:textId="77777777" w:rsidR="00B10A97" w:rsidRPr="007730E1" w:rsidRDefault="00B10A97">
            <w:pPr>
              <w:rPr>
                <w:sz w:val="18"/>
                <w:szCs w:val="18"/>
              </w:rPr>
            </w:pPr>
          </w:p>
        </w:tc>
        <w:tc>
          <w:tcPr>
            <w:tcW w:w="3690" w:type="dxa"/>
            <w:tcBorders>
              <w:right w:val="single" w:sz="4" w:space="0" w:color="000000"/>
            </w:tcBorders>
          </w:tcPr>
          <w:p w14:paraId="261BCABD" w14:textId="77777777" w:rsidR="00B10A97" w:rsidRPr="007730E1" w:rsidRDefault="00B10A97">
            <w:pPr>
              <w:pStyle w:val="TableParagraph"/>
              <w:spacing w:line="226" w:lineRule="exact"/>
              <w:ind w:left="103"/>
              <w:rPr>
                <w:sz w:val="18"/>
                <w:szCs w:val="18"/>
              </w:rPr>
            </w:pPr>
            <w:r w:rsidRPr="007730E1">
              <w:rPr>
                <w:sz w:val="18"/>
                <w:szCs w:val="18"/>
              </w:rPr>
              <w:t>Icis_permit.external_permit_nmbr</w:t>
            </w:r>
          </w:p>
        </w:tc>
        <w:tc>
          <w:tcPr>
            <w:tcW w:w="4770" w:type="dxa"/>
            <w:tcBorders>
              <w:left w:val="single" w:sz="4" w:space="0" w:color="000000"/>
            </w:tcBorders>
          </w:tcPr>
          <w:p w14:paraId="133D8031" w14:textId="6749B689" w:rsidR="00B10A97" w:rsidRPr="007730E1" w:rsidRDefault="00B10A97">
            <w:pPr>
              <w:pStyle w:val="TableParagraph"/>
              <w:ind w:left="103" w:right="174"/>
              <w:rPr>
                <w:sz w:val="18"/>
                <w:szCs w:val="18"/>
              </w:rPr>
            </w:pPr>
            <w:r w:rsidRPr="007730E1">
              <w:rPr>
                <w:sz w:val="18"/>
                <w:szCs w:val="18"/>
              </w:rPr>
              <w:t>Must have postal code as the first 2 characters. For Gulf of Mexico permits: GE is to be used by Region 4 and GM is to be used by Region 6.</w:t>
            </w:r>
          </w:p>
        </w:tc>
      </w:tr>
      <w:tr w:rsidR="00B10A97" w:rsidRPr="007730E1" w14:paraId="2BC2D14C" w14:textId="77777777" w:rsidTr="00B0212B">
        <w:trPr>
          <w:trHeight w:hRule="exact" w:val="317"/>
        </w:trPr>
        <w:tc>
          <w:tcPr>
            <w:tcW w:w="2628" w:type="dxa"/>
          </w:tcPr>
          <w:p w14:paraId="62D1F84B" w14:textId="77777777" w:rsidR="00B10A97" w:rsidRPr="007730E1" w:rsidRDefault="00B10A97">
            <w:pPr>
              <w:pStyle w:val="TableParagraph"/>
              <w:spacing w:before="15"/>
              <w:ind w:left="103"/>
              <w:rPr>
                <w:sz w:val="18"/>
                <w:szCs w:val="18"/>
              </w:rPr>
            </w:pPr>
            <w:r w:rsidRPr="007730E1">
              <w:rPr>
                <w:sz w:val="18"/>
                <w:szCs w:val="18"/>
              </w:rPr>
              <w:t>SingleEventViolationCode</w:t>
            </w:r>
          </w:p>
        </w:tc>
        <w:tc>
          <w:tcPr>
            <w:tcW w:w="1857" w:type="dxa"/>
          </w:tcPr>
          <w:p w14:paraId="71E18C71" w14:textId="77777777" w:rsidR="00B10A97" w:rsidRPr="007730E1" w:rsidRDefault="00B10A97">
            <w:pPr>
              <w:pStyle w:val="TableParagraph"/>
              <w:spacing w:line="223" w:lineRule="exact"/>
              <w:ind w:left="103"/>
              <w:rPr>
                <w:sz w:val="18"/>
                <w:szCs w:val="18"/>
              </w:rPr>
            </w:pPr>
            <w:r w:rsidRPr="007730E1">
              <w:rPr>
                <w:sz w:val="18"/>
                <w:szCs w:val="18"/>
              </w:rPr>
              <w:t>Ref_violation</w:t>
            </w:r>
          </w:p>
        </w:tc>
        <w:tc>
          <w:tcPr>
            <w:tcW w:w="3690" w:type="dxa"/>
            <w:tcBorders>
              <w:right w:val="single" w:sz="4" w:space="0" w:color="000000"/>
            </w:tcBorders>
          </w:tcPr>
          <w:p w14:paraId="74D5CFBF" w14:textId="04F5D39B" w:rsidR="00B10A97" w:rsidRPr="007730E1" w:rsidRDefault="00B10A97">
            <w:pPr>
              <w:pStyle w:val="TableParagraph"/>
              <w:spacing w:before="15"/>
              <w:ind w:left="103" w:right="216"/>
              <w:rPr>
                <w:sz w:val="18"/>
                <w:szCs w:val="18"/>
              </w:rPr>
            </w:pPr>
            <w:r w:rsidRPr="007730E1">
              <w:rPr>
                <w:w w:val="95"/>
                <w:sz w:val="18"/>
                <w:szCs w:val="18"/>
              </w:rPr>
              <w:t>icis_npdes_violation.violation_cod</w:t>
            </w:r>
            <w:r w:rsidRPr="007730E1">
              <w:rPr>
                <w:sz w:val="18"/>
                <w:szCs w:val="18"/>
              </w:rPr>
              <w:t>e</w:t>
            </w:r>
          </w:p>
        </w:tc>
        <w:tc>
          <w:tcPr>
            <w:tcW w:w="4770" w:type="dxa"/>
            <w:tcBorders>
              <w:left w:val="single" w:sz="4" w:space="0" w:color="000000"/>
            </w:tcBorders>
          </w:tcPr>
          <w:p w14:paraId="498FC69A" w14:textId="0DF0908B" w:rsidR="00B10A97" w:rsidRPr="007730E1" w:rsidRDefault="00B10A97">
            <w:pPr>
              <w:pStyle w:val="TableParagraph"/>
              <w:ind w:left="103" w:right="174"/>
              <w:rPr>
                <w:sz w:val="18"/>
                <w:szCs w:val="18"/>
              </w:rPr>
            </w:pPr>
          </w:p>
        </w:tc>
      </w:tr>
      <w:tr w:rsidR="00B10A97" w:rsidRPr="007730E1" w14:paraId="224D8208" w14:textId="77777777" w:rsidTr="004F40BC">
        <w:trPr>
          <w:trHeight w:hRule="exact" w:val="490"/>
        </w:trPr>
        <w:tc>
          <w:tcPr>
            <w:tcW w:w="2628" w:type="dxa"/>
          </w:tcPr>
          <w:p w14:paraId="6BE411CB" w14:textId="77777777" w:rsidR="00B10A97" w:rsidRPr="007730E1" w:rsidRDefault="00B10A97">
            <w:pPr>
              <w:pStyle w:val="TableParagraph"/>
              <w:spacing w:before="15"/>
              <w:ind w:left="103"/>
              <w:rPr>
                <w:sz w:val="18"/>
                <w:szCs w:val="18"/>
              </w:rPr>
            </w:pPr>
            <w:r w:rsidRPr="007730E1">
              <w:rPr>
                <w:sz w:val="18"/>
                <w:szCs w:val="18"/>
              </w:rPr>
              <w:t>SingleEventViolationDate</w:t>
            </w:r>
          </w:p>
        </w:tc>
        <w:tc>
          <w:tcPr>
            <w:tcW w:w="1857" w:type="dxa"/>
          </w:tcPr>
          <w:p w14:paraId="5684B501" w14:textId="77777777" w:rsidR="00B10A97" w:rsidRPr="007730E1" w:rsidRDefault="00B10A97">
            <w:pPr>
              <w:rPr>
                <w:sz w:val="18"/>
                <w:szCs w:val="18"/>
              </w:rPr>
            </w:pPr>
          </w:p>
        </w:tc>
        <w:tc>
          <w:tcPr>
            <w:tcW w:w="3690" w:type="dxa"/>
            <w:tcBorders>
              <w:right w:val="single" w:sz="4" w:space="0" w:color="000000"/>
            </w:tcBorders>
          </w:tcPr>
          <w:p w14:paraId="3C20DD14" w14:textId="65C38E90" w:rsidR="00B10A97" w:rsidRPr="007730E1" w:rsidRDefault="00B10A97">
            <w:pPr>
              <w:pStyle w:val="TableParagraph"/>
              <w:ind w:left="103"/>
              <w:rPr>
                <w:sz w:val="18"/>
                <w:szCs w:val="18"/>
              </w:rPr>
            </w:pPr>
            <w:r w:rsidRPr="007730E1">
              <w:rPr>
                <w:w w:val="95"/>
                <w:sz w:val="18"/>
                <w:szCs w:val="18"/>
              </w:rPr>
              <w:t>icis_npdes_violation.single_event_</w:t>
            </w:r>
            <w:r w:rsidRPr="007730E1">
              <w:rPr>
                <w:sz w:val="18"/>
                <w:szCs w:val="18"/>
              </w:rPr>
              <w:t>violation_date</w:t>
            </w:r>
          </w:p>
        </w:tc>
        <w:tc>
          <w:tcPr>
            <w:tcW w:w="4770" w:type="dxa"/>
            <w:tcBorders>
              <w:left w:val="single" w:sz="4" w:space="0" w:color="000000"/>
            </w:tcBorders>
          </w:tcPr>
          <w:p w14:paraId="53CE0974" w14:textId="70325093" w:rsidR="00B10A97" w:rsidRPr="007730E1" w:rsidRDefault="00B10A97">
            <w:pPr>
              <w:pStyle w:val="TableParagraph"/>
              <w:ind w:left="103" w:right="70"/>
              <w:rPr>
                <w:sz w:val="18"/>
                <w:szCs w:val="18"/>
              </w:rPr>
            </w:pPr>
            <w:r w:rsidRPr="007730E1">
              <w:rPr>
                <w:sz w:val="18"/>
                <w:szCs w:val="18"/>
              </w:rPr>
              <w:t>The format for ICIS is ccyy-mm-dd. Must be between the permit’s effective date and the submission date.</w:t>
            </w:r>
          </w:p>
        </w:tc>
      </w:tr>
      <w:tr w:rsidR="00B10A97" w:rsidRPr="007730E1" w14:paraId="6074ABEB" w14:textId="77777777" w:rsidTr="004F40BC">
        <w:trPr>
          <w:trHeight w:hRule="exact" w:val="490"/>
        </w:trPr>
        <w:tc>
          <w:tcPr>
            <w:tcW w:w="2628" w:type="dxa"/>
          </w:tcPr>
          <w:p w14:paraId="12822D0C" w14:textId="49AD34DC" w:rsidR="00B10A97" w:rsidRPr="007730E1" w:rsidRDefault="00B10A97">
            <w:pPr>
              <w:pStyle w:val="TableParagraph"/>
              <w:spacing w:before="15"/>
              <w:ind w:left="103" w:right="210"/>
              <w:rPr>
                <w:sz w:val="18"/>
                <w:szCs w:val="18"/>
              </w:rPr>
            </w:pPr>
            <w:r w:rsidRPr="007730E1">
              <w:rPr>
                <w:w w:val="95"/>
                <w:sz w:val="18"/>
                <w:szCs w:val="18"/>
              </w:rPr>
              <w:t>SingleEventViolationStartDa</w:t>
            </w:r>
            <w:r w:rsidRPr="007730E1">
              <w:rPr>
                <w:sz w:val="18"/>
                <w:szCs w:val="18"/>
              </w:rPr>
              <w:t>e</w:t>
            </w:r>
          </w:p>
        </w:tc>
        <w:tc>
          <w:tcPr>
            <w:tcW w:w="1857" w:type="dxa"/>
          </w:tcPr>
          <w:p w14:paraId="522B5FC8" w14:textId="77777777" w:rsidR="00B10A97" w:rsidRPr="007730E1" w:rsidRDefault="00B10A97">
            <w:pPr>
              <w:rPr>
                <w:sz w:val="18"/>
                <w:szCs w:val="18"/>
              </w:rPr>
            </w:pPr>
          </w:p>
        </w:tc>
        <w:tc>
          <w:tcPr>
            <w:tcW w:w="3690" w:type="dxa"/>
            <w:tcBorders>
              <w:right w:val="single" w:sz="4" w:space="0" w:color="000000"/>
            </w:tcBorders>
          </w:tcPr>
          <w:p w14:paraId="65065A10" w14:textId="1A411F6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begin_date</w:t>
            </w:r>
          </w:p>
        </w:tc>
        <w:tc>
          <w:tcPr>
            <w:tcW w:w="4770" w:type="dxa"/>
            <w:tcBorders>
              <w:left w:val="single" w:sz="4" w:space="0" w:color="000000"/>
            </w:tcBorders>
          </w:tcPr>
          <w:p w14:paraId="3FBA12EC" w14:textId="07ACC722"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630E34B0" w14:textId="77777777" w:rsidTr="004F40BC">
        <w:trPr>
          <w:trHeight w:hRule="exact" w:val="490"/>
        </w:trPr>
        <w:tc>
          <w:tcPr>
            <w:tcW w:w="2628" w:type="dxa"/>
          </w:tcPr>
          <w:p w14:paraId="76F43B72" w14:textId="14D1AF2C" w:rsidR="00B10A97" w:rsidRPr="007730E1" w:rsidRDefault="00B10A97">
            <w:pPr>
              <w:pStyle w:val="TableParagraph"/>
              <w:spacing w:before="15" w:line="242" w:lineRule="auto"/>
              <w:ind w:left="103" w:right="210"/>
              <w:rPr>
                <w:sz w:val="18"/>
                <w:szCs w:val="18"/>
              </w:rPr>
            </w:pPr>
            <w:r w:rsidRPr="007730E1">
              <w:rPr>
                <w:w w:val="95"/>
                <w:sz w:val="18"/>
                <w:szCs w:val="18"/>
              </w:rPr>
              <w:t>SingleEventViolationEndDat</w:t>
            </w:r>
            <w:r w:rsidRPr="007730E1">
              <w:rPr>
                <w:sz w:val="18"/>
                <w:szCs w:val="18"/>
              </w:rPr>
              <w:t>e</w:t>
            </w:r>
          </w:p>
        </w:tc>
        <w:tc>
          <w:tcPr>
            <w:tcW w:w="1857" w:type="dxa"/>
          </w:tcPr>
          <w:p w14:paraId="21D55B12" w14:textId="77777777" w:rsidR="00B10A97" w:rsidRPr="007730E1" w:rsidRDefault="00B10A97">
            <w:pPr>
              <w:rPr>
                <w:sz w:val="18"/>
                <w:szCs w:val="18"/>
              </w:rPr>
            </w:pPr>
          </w:p>
        </w:tc>
        <w:tc>
          <w:tcPr>
            <w:tcW w:w="3690" w:type="dxa"/>
            <w:tcBorders>
              <w:right w:val="single" w:sz="4" w:space="0" w:color="000000"/>
            </w:tcBorders>
          </w:tcPr>
          <w:p w14:paraId="11139623" w14:textId="4F5F6EC4"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end_date</w:t>
            </w:r>
          </w:p>
        </w:tc>
        <w:tc>
          <w:tcPr>
            <w:tcW w:w="4770" w:type="dxa"/>
            <w:tcBorders>
              <w:left w:val="single" w:sz="4" w:space="0" w:color="000000"/>
            </w:tcBorders>
          </w:tcPr>
          <w:p w14:paraId="377372F7" w14:textId="77777777" w:rsidR="00B10A97" w:rsidRPr="007730E1" w:rsidRDefault="00B10A97">
            <w:pPr>
              <w:pStyle w:val="TableParagraph"/>
              <w:ind w:left="103" w:right="174"/>
              <w:rPr>
                <w:sz w:val="18"/>
                <w:szCs w:val="18"/>
              </w:rPr>
            </w:pPr>
            <w:r w:rsidRPr="007730E1">
              <w:rPr>
                <w:sz w:val="18"/>
                <w:szCs w:val="18"/>
              </w:rPr>
              <w:t>Must be between the single event violation start date and the submission date.</w:t>
            </w:r>
          </w:p>
        </w:tc>
      </w:tr>
      <w:tr w:rsidR="00B10A97" w:rsidRPr="007730E1" w14:paraId="5AB8CDA8" w14:textId="77777777" w:rsidTr="004F40BC">
        <w:trPr>
          <w:trHeight w:hRule="exact" w:val="490"/>
        </w:trPr>
        <w:tc>
          <w:tcPr>
            <w:tcW w:w="2628" w:type="dxa"/>
          </w:tcPr>
          <w:p w14:paraId="33081E4D" w14:textId="1B292AB3" w:rsidR="00B10A97" w:rsidRPr="007730E1" w:rsidRDefault="00B10A97">
            <w:pPr>
              <w:pStyle w:val="TableParagraph"/>
              <w:spacing w:before="15"/>
              <w:ind w:left="103"/>
              <w:rPr>
                <w:sz w:val="18"/>
                <w:szCs w:val="18"/>
              </w:rPr>
            </w:pPr>
            <w:r w:rsidRPr="007730E1">
              <w:rPr>
                <w:w w:val="95"/>
                <w:sz w:val="18"/>
                <w:szCs w:val="18"/>
              </w:rPr>
              <w:t>ReportableNonComplianceD</w:t>
            </w:r>
            <w:r w:rsidRPr="007730E1">
              <w:rPr>
                <w:sz w:val="18"/>
                <w:szCs w:val="18"/>
              </w:rPr>
              <w:t>etectionCode</w:t>
            </w:r>
          </w:p>
        </w:tc>
        <w:tc>
          <w:tcPr>
            <w:tcW w:w="1857" w:type="dxa"/>
          </w:tcPr>
          <w:p w14:paraId="22B479E9" w14:textId="0615817A" w:rsidR="00B10A97" w:rsidRPr="007730E1" w:rsidRDefault="00B10A97">
            <w:pPr>
              <w:pStyle w:val="TableParagraph"/>
              <w:ind w:left="103" w:right="133"/>
              <w:rPr>
                <w:sz w:val="18"/>
                <w:szCs w:val="18"/>
              </w:rPr>
            </w:pPr>
            <w:r w:rsidRPr="007730E1">
              <w:rPr>
                <w:w w:val="95"/>
                <w:sz w:val="18"/>
                <w:szCs w:val="18"/>
              </w:rPr>
              <w:t>Ref_rnc_detectio</w:t>
            </w:r>
            <w:r w:rsidRPr="007730E1">
              <w:rPr>
                <w:sz w:val="18"/>
                <w:szCs w:val="18"/>
              </w:rPr>
              <w:t>n</w:t>
            </w:r>
          </w:p>
        </w:tc>
        <w:tc>
          <w:tcPr>
            <w:tcW w:w="3690" w:type="dxa"/>
            <w:tcBorders>
              <w:right w:val="single" w:sz="4" w:space="0" w:color="000000"/>
            </w:tcBorders>
          </w:tcPr>
          <w:p w14:paraId="50CB7E94" w14:textId="756ED489" w:rsidR="00B10A97" w:rsidRPr="007730E1" w:rsidRDefault="00B10A97" w:rsidP="00E90EE0">
            <w:pPr>
              <w:pStyle w:val="TableParagraph"/>
              <w:spacing w:before="15"/>
              <w:ind w:left="103"/>
              <w:rPr>
                <w:sz w:val="18"/>
                <w:szCs w:val="18"/>
              </w:rPr>
            </w:pPr>
            <w:r w:rsidRPr="007730E1">
              <w:rPr>
                <w:sz w:val="18"/>
                <w:szCs w:val="18"/>
              </w:rPr>
              <w:t>icis_npdes_violation.rnc_detection_code</w:t>
            </w:r>
          </w:p>
        </w:tc>
        <w:tc>
          <w:tcPr>
            <w:tcW w:w="4770" w:type="dxa"/>
            <w:tcBorders>
              <w:left w:val="single" w:sz="4" w:space="0" w:color="000000"/>
            </w:tcBorders>
          </w:tcPr>
          <w:p w14:paraId="29C3E1C3" w14:textId="6A51019E" w:rsidR="00B10A97" w:rsidRPr="007730E1" w:rsidRDefault="00B10A97">
            <w:pPr>
              <w:pStyle w:val="TableParagraph"/>
              <w:ind w:left="103" w:right="174"/>
              <w:rPr>
                <w:sz w:val="18"/>
                <w:szCs w:val="18"/>
              </w:rPr>
            </w:pPr>
            <w:r w:rsidRPr="007730E1">
              <w:rPr>
                <w:sz w:val="18"/>
                <w:szCs w:val="18"/>
              </w:rPr>
              <w:t>Code must have rnc_detection_ code_entry_flag = M in the REF_RNC_DETECTION table.</w:t>
            </w:r>
          </w:p>
        </w:tc>
      </w:tr>
      <w:tr w:rsidR="00B10A97" w:rsidRPr="007730E1" w14:paraId="24DD846C" w14:textId="77777777" w:rsidTr="004F40BC">
        <w:trPr>
          <w:trHeight w:hRule="exact" w:val="490"/>
        </w:trPr>
        <w:tc>
          <w:tcPr>
            <w:tcW w:w="2628" w:type="dxa"/>
          </w:tcPr>
          <w:p w14:paraId="7EB67B5F" w14:textId="1557D22C" w:rsidR="00B10A97" w:rsidRPr="007730E1" w:rsidRDefault="00B10A97">
            <w:pPr>
              <w:pStyle w:val="TableParagraph"/>
              <w:spacing w:before="15"/>
              <w:ind w:left="103"/>
              <w:rPr>
                <w:sz w:val="18"/>
                <w:szCs w:val="18"/>
              </w:rPr>
            </w:pPr>
            <w:r w:rsidRPr="007730E1">
              <w:rPr>
                <w:w w:val="95"/>
                <w:sz w:val="18"/>
                <w:szCs w:val="18"/>
              </w:rPr>
              <w:lastRenderedPageBreak/>
              <w:t>ReportableNonComplianceD</w:t>
            </w:r>
            <w:r w:rsidRPr="007730E1">
              <w:rPr>
                <w:sz w:val="18"/>
                <w:szCs w:val="18"/>
              </w:rPr>
              <w:t>etectionDate</w:t>
            </w:r>
          </w:p>
        </w:tc>
        <w:tc>
          <w:tcPr>
            <w:tcW w:w="1857" w:type="dxa"/>
          </w:tcPr>
          <w:p w14:paraId="7693E687" w14:textId="77777777" w:rsidR="00B10A97" w:rsidRPr="007730E1" w:rsidRDefault="00B10A97">
            <w:pPr>
              <w:rPr>
                <w:sz w:val="18"/>
                <w:szCs w:val="18"/>
              </w:rPr>
            </w:pPr>
          </w:p>
        </w:tc>
        <w:tc>
          <w:tcPr>
            <w:tcW w:w="3690" w:type="dxa"/>
            <w:tcBorders>
              <w:right w:val="single" w:sz="4" w:space="0" w:color="000000"/>
            </w:tcBorders>
          </w:tcPr>
          <w:p w14:paraId="4970CC4A" w14:textId="37DC8AED" w:rsidR="00B10A97" w:rsidRPr="007730E1" w:rsidRDefault="00B10A97" w:rsidP="00E90EE0">
            <w:pPr>
              <w:pStyle w:val="TableParagraph"/>
              <w:spacing w:before="15"/>
              <w:ind w:left="103"/>
              <w:rPr>
                <w:sz w:val="18"/>
                <w:szCs w:val="18"/>
              </w:rPr>
            </w:pPr>
            <w:r w:rsidRPr="007730E1">
              <w:rPr>
                <w:sz w:val="18"/>
                <w:szCs w:val="18"/>
              </w:rPr>
              <w:t>icis_npdes_violation.rnc_detection_date</w:t>
            </w:r>
          </w:p>
        </w:tc>
        <w:tc>
          <w:tcPr>
            <w:tcW w:w="4770" w:type="dxa"/>
            <w:tcBorders>
              <w:left w:val="single" w:sz="4" w:space="0" w:color="000000"/>
            </w:tcBorders>
          </w:tcPr>
          <w:p w14:paraId="075A0E26" w14:textId="24974702"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2A9EEAEF" w14:textId="77777777" w:rsidTr="004F40BC">
        <w:trPr>
          <w:trHeight w:hRule="exact" w:val="490"/>
        </w:trPr>
        <w:tc>
          <w:tcPr>
            <w:tcW w:w="2628" w:type="dxa"/>
          </w:tcPr>
          <w:p w14:paraId="612DFB0C" w14:textId="65269DDA" w:rsidR="00B10A97" w:rsidRPr="007730E1" w:rsidRDefault="00B10A97">
            <w:pPr>
              <w:pStyle w:val="TableParagraph"/>
              <w:spacing w:before="15"/>
              <w:ind w:left="103"/>
              <w:rPr>
                <w:sz w:val="18"/>
                <w:szCs w:val="18"/>
              </w:rPr>
            </w:pPr>
            <w:r w:rsidRPr="007730E1">
              <w:rPr>
                <w:w w:val="95"/>
                <w:sz w:val="18"/>
                <w:szCs w:val="18"/>
              </w:rPr>
              <w:t>ReportableNonComplianceRe</w:t>
            </w:r>
            <w:r w:rsidRPr="007730E1">
              <w:rPr>
                <w:sz w:val="18"/>
                <w:szCs w:val="18"/>
              </w:rPr>
              <w:t>solutionCode</w:t>
            </w:r>
          </w:p>
        </w:tc>
        <w:tc>
          <w:tcPr>
            <w:tcW w:w="1857" w:type="dxa"/>
          </w:tcPr>
          <w:p w14:paraId="4B668F7F" w14:textId="0214DCFF" w:rsidR="00B10A97" w:rsidRPr="007730E1" w:rsidRDefault="00B10A97">
            <w:pPr>
              <w:pStyle w:val="TableParagraph"/>
              <w:ind w:left="103" w:right="133"/>
              <w:rPr>
                <w:sz w:val="18"/>
                <w:szCs w:val="18"/>
              </w:rPr>
            </w:pPr>
            <w:r w:rsidRPr="007730E1">
              <w:rPr>
                <w:w w:val="95"/>
                <w:sz w:val="18"/>
                <w:szCs w:val="18"/>
              </w:rPr>
              <w:t>Ref_rnc_resoluti</w:t>
            </w:r>
            <w:r w:rsidRPr="007730E1">
              <w:rPr>
                <w:sz w:val="18"/>
                <w:szCs w:val="18"/>
              </w:rPr>
              <w:t>on</w:t>
            </w:r>
          </w:p>
        </w:tc>
        <w:tc>
          <w:tcPr>
            <w:tcW w:w="3690" w:type="dxa"/>
            <w:tcBorders>
              <w:right w:val="single" w:sz="4" w:space="0" w:color="000000"/>
            </w:tcBorders>
          </w:tcPr>
          <w:p w14:paraId="389BD93F" w14:textId="22CA79F2" w:rsidR="00B10A97" w:rsidRPr="007730E1" w:rsidRDefault="00B10A97">
            <w:pPr>
              <w:pStyle w:val="TableParagraph"/>
              <w:spacing w:before="15"/>
              <w:ind w:left="103"/>
              <w:rPr>
                <w:sz w:val="18"/>
                <w:szCs w:val="18"/>
              </w:rPr>
            </w:pPr>
            <w:r w:rsidRPr="007730E1">
              <w:rPr>
                <w:w w:val="95"/>
                <w:sz w:val="18"/>
                <w:szCs w:val="18"/>
              </w:rPr>
              <w:t>icis_npdes_violation.rnc_resolutio</w:t>
            </w:r>
            <w:r w:rsidRPr="007730E1">
              <w:rPr>
                <w:sz w:val="18"/>
                <w:szCs w:val="18"/>
              </w:rPr>
              <w:t>n_code</w:t>
            </w:r>
          </w:p>
        </w:tc>
        <w:tc>
          <w:tcPr>
            <w:tcW w:w="4770" w:type="dxa"/>
            <w:tcBorders>
              <w:left w:val="single" w:sz="4" w:space="0" w:color="000000"/>
            </w:tcBorders>
          </w:tcPr>
          <w:p w14:paraId="4DEA251F" w14:textId="1DB168B9" w:rsidR="00B10A97" w:rsidRPr="007730E1" w:rsidRDefault="00B10A97">
            <w:pPr>
              <w:pStyle w:val="TableParagraph"/>
              <w:ind w:left="103" w:right="174"/>
              <w:rPr>
                <w:sz w:val="18"/>
                <w:szCs w:val="18"/>
              </w:rPr>
            </w:pPr>
            <w:r w:rsidRPr="007730E1">
              <w:rPr>
                <w:sz w:val="18"/>
                <w:szCs w:val="18"/>
              </w:rPr>
              <w:t>Code must have rnc_resolution_code_entry = Manual) in the REF_RNC_RESOLUTION table</w:t>
            </w:r>
          </w:p>
        </w:tc>
      </w:tr>
      <w:tr w:rsidR="00B10A97" w:rsidRPr="007730E1" w14:paraId="60D849D8" w14:textId="77777777" w:rsidTr="004F40BC">
        <w:trPr>
          <w:trHeight w:hRule="exact" w:val="490"/>
        </w:trPr>
        <w:tc>
          <w:tcPr>
            <w:tcW w:w="2628" w:type="dxa"/>
          </w:tcPr>
          <w:p w14:paraId="2DA7900B" w14:textId="1582930F" w:rsidR="00B10A97" w:rsidRPr="007730E1" w:rsidRDefault="00B10A97">
            <w:pPr>
              <w:pStyle w:val="TableParagraph"/>
              <w:spacing w:before="15"/>
              <w:ind w:left="103"/>
              <w:rPr>
                <w:sz w:val="18"/>
                <w:szCs w:val="18"/>
              </w:rPr>
            </w:pPr>
            <w:r w:rsidRPr="007730E1">
              <w:rPr>
                <w:w w:val="95"/>
                <w:sz w:val="18"/>
                <w:szCs w:val="18"/>
              </w:rPr>
              <w:t>ReportableNonComplianceRe</w:t>
            </w:r>
            <w:r w:rsidRPr="007730E1">
              <w:rPr>
                <w:sz w:val="18"/>
                <w:szCs w:val="18"/>
              </w:rPr>
              <w:t>solutionDate</w:t>
            </w:r>
          </w:p>
        </w:tc>
        <w:tc>
          <w:tcPr>
            <w:tcW w:w="1857" w:type="dxa"/>
          </w:tcPr>
          <w:p w14:paraId="1596BD77" w14:textId="77777777" w:rsidR="00B10A97" w:rsidRPr="007730E1" w:rsidRDefault="00B10A97">
            <w:pPr>
              <w:rPr>
                <w:sz w:val="18"/>
                <w:szCs w:val="18"/>
              </w:rPr>
            </w:pPr>
          </w:p>
        </w:tc>
        <w:tc>
          <w:tcPr>
            <w:tcW w:w="3690" w:type="dxa"/>
            <w:tcBorders>
              <w:right w:val="single" w:sz="4" w:space="0" w:color="000000"/>
            </w:tcBorders>
          </w:tcPr>
          <w:p w14:paraId="52EF4C88" w14:textId="4CB4F634" w:rsidR="00B10A97" w:rsidRPr="007730E1" w:rsidRDefault="00B10A97">
            <w:pPr>
              <w:pStyle w:val="TableParagraph"/>
              <w:spacing w:before="15"/>
              <w:ind w:left="103"/>
              <w:rPr>
                <w:sz w:val="18"/>
                <w:szCs w:val="18"/>
              </w:rPr>
            </w:pPr>
            <w:r w:rsidRPr="007730E1">
              <w:rPr>
                <w:w w:val="95"/>
                <w:sz w:val="18"/>
                <w:szCs w:val="18"/>
              </w:rPr>
              <w:t>icis_npdes_violation.rnc_resolutio</w:t>
            </w:r>
            <w:r w:rsidRPr="007730E1">
              <w:rPr>
                <w:sz w:val="18"/>
                <w:szCs w:val="18"/>
              </w:rPr>
              <w:t>n_date</w:t>
            </w:r>
          </w:p>
        </w:tc>
        <w:tc>
          <w:tcPr>
            <w:tcW w:w="4770" w:type="dxa"/>
            <w:tcBorders>
              <w:left w:val="single" w:sz="4" w:space="0" w:color="000000"/>
            </w:tcBorders>
          </w:tcPr>
          <w:p w14:paraId="4157D021" w14:textId="63DDD639" w:rsidR="00B10A97" w:rsidRPr="007730E1" w:rsidRDefault="00B10A97">
            <w:pPr>
              <w:pStyle w:val="TableParagraph"/>
              <w:ind w:left="103" w:right="146"/>
              <w:rPr>
                <w:sz w:val="18"/>
                <w:szCs w:val="18"/>
              </w:rPr>
            </w:pPr>
            <w:r w:rsidRPr="007730E1">
              <w:rPr>
                <w:sz w:val="18"/>
                <w:szCs w:val="18"/>
              </w:rPr>
              <w:t>The format for ICIS is ccyy-mm-dd.</w:t>
            </w:r>
          </w:p>
        </w:tc>
      </w:tr>
      <w:tr w:rsidR="00B10A97" w:rsidRPr="007730E1" w14:paraId="0F540441" w14:textId="77777777" w:rsidTr="004F40BC">
        <w:trPr>
          <w:trHeight w:hRule="exact" w:val="490"/>
        </w:trPr>
        <w:tc>
          <w:tcPr>
            <w:tcW w:w="2628" w:type="dxa"/>
          </w:tcPr>
          <w:p w14:paraId="6495C4B9" w14:textId="4D505847" w:rsidR="00B10A97" w:rsidRPr="007730E1" w:rsidRDefault="00B10A97">
            <w:pPr>
              <w:pStyle w:val="TableParagraph"/>
              <w:spacing w:before="15" w:line="242" w:lineRule="auto"/>
              <w:ind w:left="103" w:right="180"/>
              <w:rPr>
                <w:sz w:val="18"/>
                <w:szCs w:val="18"/>
              </w:rPr>
            </w:pPr>
            <w:r w:rsidRPr="007730E1">
              <w:rPr>
                <w:w w:val="95"/>
                <w:sz w:val="18"/>
                <w:szCs w:val="18"/>
              </w:rPr>
              <w:t>SingleEventUserDefinedField</w:t>
            </w:r>
            <w:r w:rsidRPr="007730E1">
              <w:rPr>
                <w:sz w:val="18"/>
                <w:szCs w:val="18"/>
              </w:rPr>
              <w:t>1</w:t>
            </w:r>
          </w:p>
        </w:tc>
        <w:tc>
          <w:tcPr>
            <w:tcW w:w="1857" w:type="dxa"/>
          </w:tcPr>
          <w:p w14:paraId="4B9FAA37" w14:textId="77777777" w:rsidR="00B10A97" w:rsidRPr="007730E1" w:rsidRDefault="00B10A97">
            <w:pPr>
              <w:rPr>
                <w:sz w:val="18"/>
                <w:szCs w:val="18"/>
              </w:rPr>
            </w:pPr>
          </w:p>
        </w:tc>
        <w:tc>
          <w:tcPr>
            <w:tcW w:w="3690" w:type="dxa"/>
            <w:tcBorders>
              <w:right w:val="single" w:sz="4" w:space="0" w:color="000000"/>
            </w:tcBorders>
          </w:tcPr>
          <w:p w14:paraId="4751EEB9" w14:textId="5556190F"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violation_udf1</w:t>
            </w:r>
          </w:p>
        </w:tc>
        <w:tc>
          <w:tcPr>
            <w:tcW w:w="4770" w:type="dxa"/>
            <w:tcBorders>
              <w:left w:val="single" w:sz="4" w:space="0" w:color="000000"/>
            </w:tcBorders>
          </w:tcPr>
          <w:p w14:paraId="2D401AE1" w14:textId="77777777" w:rsidR="00B10A97" w:rsidRPr="007730E1" w:rsidRDefault="00B10A97">
            <w:pPr>
              <w:rPr>
                <w:sz w:val="18"/>
                <w:szCs w:val="18"/>
              </w:rPr>
            </w:pPr>
          </w:p>
        </w:tc>
      </w:tr>
      <w:tr w:rsidR="00B10A97" w:rsidRPr="007730E1" w14:paraId="2C81BF96" w14:textId="77777777" w:rsidTr="004F40BC">
        <w:trPr>
          <w:trHeight w:hRule="exact" w:val="490"/>
        </w:trPr>
        <w:tc>
          <w:tcPr>
            <w:tcW w:w="2628" w:type="dxa"/>
          </w:tcPr>
          <w:p w14:paraId="14F002CA" w14:textId="1E576D9E"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2</w:t>
            </w:r>
          </w:p>
        </w:tc>
        <w:tc>
          <w:tcPr>
            <w:tcW w:w="1857" w:type="dxa"/>
          </w:tcPr>
          <w:p w14:paraId="2D08481B" w14:textId="77777777" w:rsidR="00B10A97" w:rsidRPr="007730E1" w:rsidRDefault="00B10A97">
            <w:pPr>
              <w:rPr>
                <w:sz w:val="18"/>
                <w:szCs w:val="18"/>
              </w:rPr>
            </w:pPr>
          </w:p>
        </w:tc>
        <w:tc>
          <w:tcPr>
            <w:tcW w:w="3690" w:type="dxa"/>
            <w:tcBorders>
              <w:right w:val="single" w:sz="4" w:space="0" w:color="000000"/>
            </w:tcBorders>
          </w:tcPr>
          <w:p w14:paraId="31C30F72" w14:textId="630C2B11"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violation_udf2</w:t>
            </w:r>
          </w:p>
        </w:tc>
        <w:tc>
          <w:tcPr>
            <w:tcW w:w="4770" w:type="dxa"/>
            <w:tcBorders>
              <w:left w:val="single" w:sz="4" w:space="0" w:color="000000"/>
            </w:tcBorders>
          </w:tcPr>
          <w:p w14:paraId="233467E0" w14:textId="77777777" w:rsidR="00B10A97" w:rsidRPr="007730E1" w:rsidRDefault="00B10A97">
            <w:pPr>
              <w:rPr>
                <w:sz w:val="18"/>
                <w:szCs w:val="18"/>
              </w:rPr>
            </w:pPr>
          </w:p>
        </w:tc>
      </w:tr>
      <w:tr w:rsidR="00B10A97" w:rsidRPr="007730E1" w14:paraId="76521A49" w14:textId="77777777" w:rsidTr="004F40BC">
        <w:trPr>
          <w:trHeight w:hRule="exact" w:val="490"/>
        </w:trPr>
        <w:tc>
          <w:tcPr>
            <w:tcW w:w="2628" w:type="dxa"/>
          </w:tcPr>
          <w:p w14:paraId="089FB4B6" w14:textId="1B15075D"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3</w:t>
            </w:r>
          </w:p>
        </w:tc>
        <w:tc>
          <w:tcPr>
            <w:tcW w:w="1857" w:type="dxa"/>
          </w:tcPr>
          <w:p w14:paraId="6C264150" w14:textId="77777777" w:rsidR="00B10A97" w:rsidRPr="007730E1" w:rsidRDefault="00B10A97">
            <w:pPr>
              <w:rPr>
                <w:sz w:val="18"/>
                <w:szCs w:val="18"/>
              </w:rPr>
            </w:pPr>
          </w:p>
        </w:tc>
        <w:tc>
          <w:tcPr>
            <w:tcW w:w="3690" w:type="dxa"/>
            <w:tcBorders>
              <w:right w:val="single" w:sz="4" w:space="0" w:color="000000"/>
            </w:tcBorders>
          </w:tcPr>
          <w:p w14:paraId="12A47BEC" w14:textId="64DD041D"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violation_udf3</w:t>
            </w:r>
          </w:p>
        </w:tc>
        <w:tc>
          <w:tcPr>
            <w:tcW w:w="4770" w:type="dxa"/>
            <w:tcBorders>
              <w:left w:val="single" w:sz="4" w:space="0" w:color="000000"/>
            </w:tcBorders>
          </w:tcPr>
          <w:p w14:paraId="4B32C8E7" w14:textId="77777777" w:rsidR="00B10A97" w:rsidRPr="007730E1" w:rsidRDefault="00B10A97">
            <w:pPr>
              <w:rPr>
                <w:sz w:val="18"/>
                <w:szCs w:val="18"/>
              </w:rPr>
            </w:pPr>
          </w:p>
        </w:tc>
      </w:tr>
      <w:tr w:rsidR="00B10A97" w:rsidRPr="007730E1" w14:paraId="3A6799EA" w14:textId="77777777" w:rsidTr="004F40BC">
        <w:trPr>
          <w:trHeight w:hRule="exact" w:val="490"/>
        </w:trPr>
        <w:tc>
          <w:tcPr>
            <w:tcW w:w="2628" w:type="dxa"/>
          </w:tcPr>
          <w:p w14:paraId="46C75097" w14:textId="10C840C5"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4</w:t>
            </w:r>
          </w:p>
        </w:tc>
        <w:tc>
          <w:tcPr>
            <w:tcW w:w="1857" w:type="dxa"/>
          </w:tcPr>
          <w:p w14:paraId="57D04A09" w14:textId="77777777" w:rsidR="00B10A97" w:rsidRPr="007730E1" w:rsidRDefault="00B10A97">
            <w:pPr>
              <w:rPr>
                <w:sz w:val="18"/>
                <w:szCs w:val="18"/>
              </w:rPr>
            </w:pPr>
          </w:p>
        </w:tc>
        <w:tc>
          <w:tcPr>
            <w:tcW w:w="3690" w:type="dxa"/>
            <w:tcBorders>
              <w:right w:val="single" w:sz="4" w:space="0" w:color="000000"/>
            </w:tcBorders>
          </w:tcPr>
          <w:p w14:paraId="6CB50FA3" w14:textId="0DF3BDA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violation_udf4</w:t>
            </w:r>
          </w:p>
        </w:tc>
        <w:tc>
          <w:tcPr>
            <w:tcW w:w="4770" w:type="dxa"/>
            <w:tcBorders>
              <w:left w:val="single" w:sz="4" w:space="0" w:color="000000"/>
            </w:tcBorders>
          </w:tcPr>
          <w:p w14:paraId="7925CE48" w14:textId="77777777" w:rsidR="00B10A97" w:rsidRPr="007730E1" w:rsidRDefault="00B10A97">
            <w:pPr>
              <w:rPr>
                <w:sz w:val="18"/>
                <w:szCs w:val="18"/>
              </w:rPr>
            </w:pPr>
          </w:p>
        </w:tc>
      </w:tr>
      <w:tr w:rsidR="00B10A97" w:rsidRPr="007730E1" w14:paraId="4CBD61B8" w14:textId="77777777" w:rsidTr="004F40BC">
        <w:trPr>
          <w:trHeight w:hRule="exact" w:val="490"/>
        </w:trPr>
        <w:tc>
          <w:tcPr>
            <w:tcW w:w="2628" w:type="dxa"/>
          </w:tcPr>
          <w:p w14:paraId="3388864B" w14:textId="6D699211"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5</w:t>
            </w:r>
          </w:p>
        </w:tc>
        <w:tc>
          <w:tcPr>
            <w:tcW w:w="1857" w:type="dxa"/>
          </w:tcPr>
          <w:p w14:paraId="23373447" w14:textId="77777777" w:rsidR="00B10A97" w:rsidRPr="007730E1" w:rsidRDefault="00B10A97">
            <w:pPr>
              <w:rPr>
                <w:sz w:val="18"/>
                <w:szCs w:val="18"/>
              </w:rPr>
            </w:pPr>
          </w:p>
        </w:tc>
        <w:tc>
          <w:tcPr>
            <w:tcW w:w="3690" w:type="dxa"/>
            <w:tcBorders>
              <w:right w:val="single" w:sz="4" w:space="0" w:color="000000"/>
            </w:tcBorders>
          </w:tcPr>
          <w:p w14:paraId="17DD5798" w14:textId="5AC07A53"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violation_udf5</w:t>
            </w:r>
          </w:p>
        </w:tc>
        <w:tc>
          <w:tcPr>
            <w:tcW w:w="4770" w:type="dxa"/>
            <w:tcBorders>
              <w:left w:val="single" w:sz="4" w:space="0" w:color="000000"/>
            </w:tcBorders>
          </w:tcPr>
          <w:p w14:paraId="217626DB" w14:textId="77777777" w:rsidR="00B10A97" w:rsidRPr="007730E1" w:rsidRDefault="00B10A97">
            <w:pPr>
              <w:rPr>
                <w:sz w:val="18"/>
                <w:szCs w:val="18"/>
              </w:rPr>
            </w:pPr>
          </w:p>
        </w:tc>
      </w:tr>
      <w:tr w:rsidR="00B10A97" w:rsidRPr="007730E1" w14:paraId="7F982912" w14:textId="77777777" w:rsidTr="004F40BC">
        <w:trPr>
          <w:trHeight w:hRule="exact" w:val="490"/>
        </w:trPr>
        <w:tc>
          <w:tcPr>
            <w:tcW w:w="2628" w:type="dxa"/>
          </w:tcPr>
          <w:p w14:paraId="185AB899" w14:textId="77777777" w:rsidR="00B10A97" w:rsidRPr="007730E1" w:rsidRDefault="00B10A97">
            <w:pPr>
              <w:pStyle w:val="TableParagraph"/>
              <w:spacing w:before="15"/>
              <w:ind w:left="103"/>
              <w:rPr>
                <w:sz w:val="18"/>
                <w:szCs w:val="18"/>
              </w:rPr>
            </w:pPr>
            <w:r w:rsidRPr="007730E1">
              <w:rPr>
                <w:sz w:val="18"/>
                <w:szCs w:val="18"/>
              </w:rPr>
              <w:t>SingleEventCommentText</w:t>
            </w:r>
          </w:p>
        </w:tc>
        <w:tc>
          <w:tcPr>
            <w:tcW w:w="1857" w:type="dxa"/>
          </w:tcPr>
          <w:p w14:paraId="44129C5E" w14:textId="77777777" w:rsidR="00B10A97" w:rsidRPr="007730E1" w:rsidRDefault="00B10A97">
            <w:pPr>
              <w:rPr>
                <w:sz w:val="18"/>
                <w:szCs w:val="18"/>
              </w:rPr>
            </w:pPr>
          </w:p>
        </w:tc>
        <w:tc>
          <w:tcPr>
            <w:tcW w:w="3690" w:type="dxa"/>
            <w:tcBorders>
              <w:right w:val="single" w:sz="4" w:space="0" w:color="000000"/>
            </w:tcBorders>
          </w:tcPr>
          <w:p w14:paraId="1905AA00" w14:textId="2521B23F"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violation_comment</w:t>
            </w:r>
          </w:p>
        </w:tc>
        <w:tc>
          <w:tcPr>
            <w:tcW w:w="4770" w:type="dxa"/>
            <w:tcBorders>
              <w:left w:val="single" w:sz="4" w:space="0" w:color="000000"/>
            </w:tcBorders>
          </w:tcPr>
          <w:p w14:paraId="09579267" w14:textId="77777777" w:rsidR="00B10A97" w:rsidRPr="007730E1" w:rsidRDefault="00B10A97">
            <w:pPr>
              <w:rPr>
                <w:sz w:val="18"/>
                <w:szCs w:val="18"/>
              </w:rPr>
            </w:pPr>
          </w:p>
        </w:tc>
      </w:tr>
    </w:tbl>
    <w:p w14:paraId="0B6C8576" w14:textId="77777777" w:rsidR="000C6C5E" w:rsidRPr="007730E1" w:rsidRDefault="000C6C5E" w:rsidP="007730E1">
      <w:pPr>
        <w:pStyle w:val="BodyText"/>
        <w:rPr>
          <w:sz w:val="22"/>
          <w:szCs w:val="22"/>
        </w:rPr>
      </w:pPr>
    </w:p>
    <w:p w14:paraId="5D48C553" w14:textId="77777777" w:rsidR="000C6C5E" w:rsidRPr="007730E1" w:rsidRDefault="000C6C5E" w:rsidP="007730E1">
      <w:pPr>
        <w:pStyle w:val="BodyText"/>
        <w:rPr>
          <w:sz w:val="22"/>
          <w:szCs w:val="22"/>
        </w:rPr>
      </w:pPr>
    </w:p>
    <w:p w14:paraId="4BC6E99A" w14:textId="2C1BF25F" w:rsidR="000C6C5E" w:rsidRDefault="00FD6D5B" w:rsidP="007730E1">
      <w:pPr>
        <w:pStyle w:val="Heading3"/>
      </w:pPr>
      <w:bookmarkStart w:id="269" w:name="_bookmark156"/>
      <w:bookmarkStart w:id="270" w:name="_Toc170912886"/>
      <w:bookmarkEnd w:id="269"/>
      <w:r>
        <w:t xml:space="preserve">8.28.2 </w:t>
      </w:r>
      <w:r w:rsidR="008C42BC">
        <w:t>Rules for Parsing State Submitted Single Event Violation XML</w:t>
      </w:r>
      <w:r w:rsidR="008C42BC">
        <w:rPr>
          <w:spacing w:val="-18"/>
        </w:rPr>
        <w:t xml:space="preserve"> </w:t>
      </w:r>
      <w:r w:rsidR="008C42BC">
        <w:t>Files</w:t>
      </w:r>
      <w:bookmarkEnd w:id="270"/>
    </w:p>
    <w:p w14:paraId="7DC8ACFB" w14:textId="77777777" w:rsidR="000C6C5E" w:rsidRPr="007730E1" w:rsidRDefault="008C42BC" w:rsidP="000C7FCD">
      <w:pPr>
        <w:pStyle w:val="BodyText"/>
        <w:jc w:val="both"/>
        <w:rPr>
          <w:sz w:val="22"/>
          <w:szCs w:val="22"/>
        </w:rPr>
      </w:pPr>
      <w:r w:rsidRPr="007730E1">
        <w:rPr>
          <w:sz w:val="22"/>
          <w:szCs w:val="22"/>
        </w:rPr>
        <w:t>A summary of rules for processing single event violation data is provided in this section. Detailed explanations of these rules with examples can be found in the ICIS Single Event Technical Specification document.</w:t>
      </w:r>
    </w:p>
    <w:p w14:paraId="16A10A1A" w14:textId="77777777" w:rsidR="000C6C5E" w:rsidRPr="007730E1" w:rsidRDefault="000C6C5E" w:rsidP="000C7FCD">
      <w:pPr>
        <w:pStyle w:val="BodyText"/>
        <w:jc w:val="both"/>
        <w:rPr>
          <w:sz w:val="22"/>
          <w:szCs w:val="22"/>
        </w:rPr>
      </w:pPr>
    </w:p>
    <w:p w14:paraId="3B0D5718" w14:textId="77777777" w:rsidR="000C6C5E" w:rsidRDefault="008C42BC" w:rsidP="00BD5F17">
      <w:pPr>
        <w:pStyle w:val="Heading4"/>
      </w:pPr>
      <w:r>
        <w:t>OVERALL</w:t>
      </w:r>
    </w:p>
    <w:p w14:paraId="09D310C9" w14:textId="77777777" w:rsidR="000C6C5E" w:rsidRPr="007730E1" w:rsidRDefault="008C42BC" w:rsidP="00F92DCA">
      <w:pPr>
        <w:pStyle w:val="ListParagraph"/>
        <w:numPr>
          <w:ilvl w:val="0"/>
          <w:numId w:val="153"/>
        </w:numPr>
        <w:ind w:left="720" w:right="90"/>
        <w:jc w:val="both"/>
      </w:pPr>
      <w:r w:rsidRPr="007730E1">
        <w:t>ICIS reference tables have codes that are either Active or Inactive. Inactive codes were migrated from legacy data but the</w:t>
      </w:r>
      <w:r w:rsidRPr="007730E1">
        <w:rPr>
          <w:spacing w:val="-26"/>
        </w:rPr>
        <w:t xml:space="preserve"> </w:t>
      </w:r>
      <w:r w:rsidRPr="007730E1">
        <w:t>code is not being used anymore and cannot be selected when adding a new code in ICIS. Active codes were both migrated from legacy data and newly created codes for ICIS and can be selected when adding a new code in</w:t>
      </w:r>
      <w:r w:rsidRPr="007730E1">
        <w:rPr>
          <w:spacing w:val="-18"/>
        </w:rPr>
        <w:t xml:space="preserve"> </w:t>
      </w:r>
      <w:r w:rsidRPr="007730E1">
        <w:t>ICIS.</w:t>
      </w:r>
    </w:p>
    <w:p w14:paraId="01379310" w14:textId="77777777" w:rsidR="000C6C5E" w:rsidRPr="007730E1" w:rsidRDefault="008C42BC" w:rsidP="00F92DCA">
      <w:pPr>
        <w:pStyle w:val="ListParagraph"/>
        <w:numPr>
          <w:ilvl w:val="0"/>
          <w:numId w:val="153"/>
        </w:numPr>
        <w:ind w:left="720" w:right="90"/>
        <w:jc w:val="both"/>
      </w:pPr>
      <w:r w:rsidRPr="007730E1">
        <w:t>Mass Deletes are applied first and Replaces are applied</w:t>
      </w:r>
      <w:r w:rsidRPr="007730E1">
        <w:rPr>
          <w:spacing w:val="-9"/>
        </w:rPr>
        <w:t xml:space="preserve"> </w:t>
      </w:r>
      <w:r w:rsidRPr="007730E1">
        <w:t>last.</w:t>
      </w:r>
    </w:p>
    <w:p w14:paraId="4C118E73"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Single Event Violation Technical Specification </w:t>
      </w:r>
      <w:r w:rsidRPr="007730E1">
        <w:t>document for rules regarding the usage of RNC detection data</w:t>
      </w:r>
      <w:r w:rsidRPr="007730E1">
        <w:rPr>
          <w:spacing w:val="-18"/>
        </w:rPr>
        <w:t xml:space="preserve"> </w:t>
      </w:r>
      <w:r w:rsidRPr="007730E1">
        <w:t>in combination with RNC resolution</w:t>
      </w:r>
      <w:r w:rsidRPr="007730E1">
        <w:rPr>
          <w:spacing w:val="-3"/>
        </w:rPr>
        <w:t xml:space="preserve"> </w:t>
      </w:r>
      <w:r w:rsidRPr="007730E1">
        <w:t>data.</w:t>
      </w:r>
    </w:p>
    <w:p w14:paraId="5892B01D"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0E7B21C7" w14:textId="77777777" w:rsidR="000C6C5E" w:rsidRPr="007730E1" w:rsidRDefault="000C6C5E" w:rsidP="007730E1">
      <w:pPr>
        <w:pStyle w:val="BodyText"/>
        <w:ind w:left="720" w:right="90"/>
        <w:jc w:val="both"/>
        <w:rPr>
          <w:sz w:val="22"/>
          <w:szCs w:val="22"/>
        </w:rPr>
      </w:pPr>
    </w:p>
    <w:p w14:paraId="0C2D65DB" w14:textId="2AD8658D" w:rsidR="000C6C5E" w:rsidRDefault="008C42BC" w:rsidP="00BD5F17">
      <w:pPr>
        <w:pStyle w:val="Heading4"/>
        <w:rPr>
          <w:sz w:val="20"/>
        </w:rPr>
      </w:pPr>
      <w:r>
        <w:t>REPLACE</w:t>
      </w:r>
    </w:p>
    <w:p w14:paraId="2CA730A1" w14:textId="77777777" w:rsidR="000C6C5E" w:rsidRPr="00CB15AF" w:rsidRDefault="008C42BC" w:rsidP="00F92DCA">
      <w:pPr>
        <w:pStyle w:val="ListParagraph"/>
        <w:numPr>
          <w:ilvl w:val="0"/>
          <w:numId w:val="153"/>
        </w:numPr>
        <w:ind w:left="720" w:right="90"/>
        <w:jc w:val="both"/>
      </w:pPr>
      <w:r w:rsidRPr="00CB15AF">
        <w:t>Master General Permits and pending permits cannot have Single Event Violations in ICIS.</w:t>
      </w:r>
    </w:p>
    <w:p w14:paraId="25016263"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does not already exist in ICIS will be treated as a New transaction using the data provided in the tags of the replace transaction to create a single event violation record.</w:t>
      </w:r>
    </w:p>
    <w:p w14:paraId="412837E5"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already exists in ICIS will have only the tags that are present saved to their corresponding fields in ICIS.</w:t>
      </w:r>
    </w:p>
    <w:p w14:paraId="3EF5346B" w14:textId="77777777" w:rsidR="000C6C5E" w:rsidRPr="00CB15AF" w:rsidRDefault="008C42BC" w:rsidP="00F92DCA">
      <w:pPr>
        <w:pStyle w:val="ListParagraph"/>
        <w:numPr>
          <w:ilvl w:val="0"/>
          <w:numId w:val="153"/>
        </w:numPr>
        <w:ind w:left="720" w:right="90"/>
        <w:jc w:val="both"/>
      </w:pPr>
      <w:r w:rsidRPr="00CB15AF">
        <w:t>If an asterisk is used in a tag to blank out a non-mandatory field in ICIS it will be ignored.</w:t>
      </w:r>
    </w:p>
    <w:p w14:paraId="5FE8B9BF" w14:textId="77777777" w:rsidR="000C6C5E" w:rsidRDefault="000C6C5E" w:rsidP="00CB15AF">
      <w:pPr>
        <w:pStyle w:val="ListParagraph"/>
        <w:ind w:left="720" w:right="90" w:firstLine="0"/>
        <w:jc w:val="both"/>
      </w:pPr>
    </w:p>
    <w:p w14:paraId="7E2ABC29" w14:textId="77777777" w:rsidR="000C6C5E" w:rsidRDefault="008C42BC" w:rsidP="00BD5F17">
      <w:pPr>
        <w:pStyle w:val="Heading4"/>
      </w:pPr>
      <w:r>
        <w:t>MASS DELETES</w:t>
      </w:r>
    </w:p>
    <w:p w14:paraId="488160B0" w14:textId="77777777" w:rsidR="000C6C5E" w:rsidRPr="00CB15AF" w:rsidRDefault="008C42BC" w:rsidP="00F92DCA">
      <w:pPr>
        <w:pStyle w:val="ListParagraph"/>
        <w:numPr>
          <w:ilvl w:val="0"/>
          <w:numId w:val="153"/>
        </w:numPr>
        <w:ind w:left="720" w:right="90"/>
        <w:jc w:val="both"/>
      </w:pPr>
      <w:r w:rsidRPr="00CB15AF">
        <w:t>If a Mass Delete transaction for a Single Event Violation has any optional data tags along with the PermitIdentifier, SingleEventViolationCode and SingleEventViolationDate tags, those optional tags will be ignored.</w:t>
      </w:r>
    </w:p>
    <w:p w14:paraId="26671A14" w14:textId="77777777" w:rsidR="000C6C5E" w:rsidRPr="00CB15AF" w:rsidRDefault="008C42BC" w:rsidP="00F92DCA">
      <w:pPr>
        <w:pStyle w:val="ListParagraph"/>
        <w:numPr>
          <w:ilvl w:val="0"/>
          <w:numId w:val="153"/>
        </w:numPr>
        <w:ind w:left="720" w:right="90"/>
        <w:jc w:val="both"/>
      </w:pPr>
      <w:r w:rsidRPr="00CB15AF">
        <w:t>Mass Delete of a Single Event Violation will result in the removal of the violation and any links to inspections or enforcement actions.</w:t>
      </w:r>
    </w:p>
    <w:p w14:paraId="5C603872" w14:textId="58A4C237" w:rsidR="000C6C5E" w:rsidRDefault="000C6C5E" w:rsidP="00CB15AF">
      <w:pPr>
        <w:pStyle w:val="ListParagraph"/>
        <w:ind w:left="720" w:right="90" w:firstLine="0"/>
        <w:jc w:val="both"/>
      </w:pPr>
    </w:p>
    <w:p w14:paraId="43BBA84C" w14:textId="77777777" w:rsidR="00CB15AF" w:rsidRPr="00CB15AF" w:rsidRDefault="00CB15AF" w:rsidP="00CB15AF">
      <w:pPr>
        <w:pStyle w:val="ListParagraph"/>
        <w:ind w:left="720" w:right="90" w:firstLine="0"/>
        <w:jc w:val="both"/>
      </w:pPr>
    </w:p>
    <w:p w14:paraId="72625CAE" w14:textId="625DEA05" w:rsidR="000C6C5E" w:rsidRDefault="00650E70" w:rsidP="006E623B">
      <w:pPr>
        <w:pStyle w:val="Heading2"/>
      </w:pPr>
      <w:bookmarkStart w:id="271" w:name="_bookmark157"/>
      <w:bookmarkStart w:id="272" w:name="_Toc170912887"/>
      <w:bookmarkEnd w:id="271"/>
      <w:r>
        <w:t>8.29</w:t>
      </w:r>
      <w:r>
        <w:tab/>
      </w:r>
      <w:r w:rsidR="008C42BC">
        <w:t>COPY MASTER GENERAL PERMIT LIMIT SET TO GENERAL PERMIT COVERED FACILITY MAPPING AND RULES</w:t>
      </w:r>
      <w:bookmarkEnd w:id="272"/>
    </w:p>
    <w:p w14:paraId="54C2C8A3" w14:textId="77777777" w:rsidR="000C6C5E" w:rsidRPr="00CB15AF" w:rsidRDefault="000C6C5E" w:rsidP="00CB15AF">
      <w:pPr>
        <w:pStyle w:val="ListParagraph"/>
        <w:keepNext/>
        <w:keepLines/>
        <w:ind w:left="720" w:right="90" w:firstLine="0"/>
        <w:jc w:val="both"/>
      </w:pPr>
    </w:p>
    <w:p w14:paraId="4F9801DC" w14:textId="0CD58D43" w:rsidR="000C6C5E" w:rsidRDefault="00FD6D5B" w:rsidP="00CB15AF">
      <w:pPr>
        <w:pStyle w:val="Heading3"/>
        <w:keepLines/>
      </w:pPr>
      <w:bookmarkStart w:id="273" w:name="_bookmark158"/>
      <w:bookmarkStart w:id="274" w:name="_Toc170912888"/>
      <w:bookmarkEnd w:id="273"/>
      <w:r>
        <w:t xml:space="preserve">8.29.1 </w:t>
      </w:r>
      <w:r w:rsidR="008C42BC">
        <w:t>Copy Master General Permit Limit Set to General Permit Covered Facility</w:t>
      </w:r>
      <w:r w:rsidR="008C42BC">
        <w:rPr>
          <w:spacing w:val="-21"/>
        </w:rPr>
        <w:t xml:space="preserve"> </w:t>
      </w:r>
      <w:r w:rsidR="008C42BC">
        <w:t>Mapping</w:t>
      </w:r>
      <w:bookmarkEnd w:id="274"/>
    </w:p>
    <w:p w14:paraId="158C3D4D" w14:textId="77777777" w:rsidR="000C6C5E" w:rsidRPr="00CB15AF" w:rsidRDefault="000C6C5E" w:rsidP="00CB15AF">
      <w:pPr>
        <w:pStyle w:val="ListParagraph"/>
        <w:keepNext/>
        <w:keepLines/>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600"/>
        <w:gridCol w:w="4590"/>
      </w:tblGrid>
      <w:tr w:rsidR="00B10A97" w:rsidRPr="00CB15AF" w14:paraId="2D51392F" w14:textId="77777777" w:rsidTr="00B10A97">
        <w:trPr>
          <w:trHeight w:hRule="exact" w:val="568"/>
          <w:tblHeader/>
        </w:trPr>
        <w:tc>
          <w:tcPr>
            <w:tcW w:w="2628" w:type="dxa"/>
            <w:shd w:val="clear" w:color="auto" w:fill="CCFFCC"/>
          </w:tcPr>
          <w:p w14:paraId="750044BE" w14:textId="77777777" w:rsidR="00B10A97" w:rsidRPr="00CB15AF" w:rsidRDefault="00B10A97" w:rsidP="00CB15AF">
            <w:pPr>
              <w:pStyle w:val="TableParagraph"/>
              <w:jc w:val="center"/>
              <w:rPr>
                <w:b/>
                <w:sz w:val="18"/>
                <w:szCs w:val="18"/>
              </w:rPr>
            </w:pPr>
            <w:r w:rsidRPr="00CB15AF">
              <w:rPr>
                <w:b/>
                <w:sz w:val="18"/>
                <w:szCs w:val="18"/>
              </w:rPr>
              <w:t>XML Tag Name</w:t>
            </w:r>
          </w:p>
        </w:tc>
        <w:tc>
          <w:tcPr>
            <w:tcW w:w="2127" w:type="dxa"/>
            <w:shd w:val="clear" w:color="auto" w:fill="CCFFCC"/>
          </w:tcPr>
          <w:p w14:paraId="7A71E1B0" w14:textId="77777777" w:rsidR="00B10A97" w:rsidRPr="00CB15AF" w:rsidRDefault="00B10A97" w:rsidP="00CB15AF">
            <w:pPr>
              <w:pStyle w:val="TableParagraph"/>
              <w:jc w:val="center"/>
              <w:rPr>
                <w:b/>
                <w:sz w:val="18"/>
                <w:szCs w:val="18"/>
              </w:rPr>
            </w:pPr>
            <w:r w:rsidRPr="00CB15AF">
              <w:rPr>
                <w:b/>
                <w:sz w:val="18"/>
                <w:szCs w:val="18"/>
              </w:rPr>
              <w:t>ICIS Code Table</w:t>
            </w:r>
          </w:p>
        </w:tc>
        <w:tc>
          <w:tcPr>
            <w:tcW w:w="3600" w:type="dxa"/>
            <w:tcBorders>
              <w:right w:val="single" w:sz="4" w:space="0" w:color="000000"/>
            </w:tcBorders>
            <w:shd w:val="clear" w:color="auto" w:fill="CCFFCC"/>
          </w:tcPr>
          <w:p w14:paraId="4C4CEB66" w14:textId="77777777" w:rsidR="00B10A97" w:rsidRPr="00CB15AF" w:rsidRDefault="00B10A97" w:rsidP="00CB15AF">
            <w:pPr>
              <w:pStyle w:val="TableParagraph"/>
              <w:jc w:val="center"/>
              <w:rPr>
                <w:b/>
                <w:sz w:val="18"/>
                <w:szCs w:val="18"/>
              </w:rPr>
            </w:pPr>
            <w:r w:rsidRPr="00CB15AF">
              <w:rPr>
                <w:b/>
                <w:sz w:val="18"/>
                <w:szCs w:val="18"/>
              </w:rPr>
              <w:t>ICIS Column</w:t>
            </w:r>
          </w:p>
        </w:tc>
        <w:tc>
          <w:tcPr>
            <w:tcW w:w="4590" w:type="dxa"/>
            <w:tcBorders>
              <w:left w:val="single" w:sz="4" w:space="0" w:color="000000"/>
            </w:tcBorders>
            <w:shd w:val="clear" w:color="auto" w:fill="CCFFCC"/>
          </w:tcPr>
          <w:p w14:paraId="6DF36406" w14:textId="77777777" w:rsidR="00B10A97" w:rsidRPr="00CB15AF" w:rsidRDefault="00B10A97" w:rsidP="00CB15AF">
            <w:pPr>
              <w:pStyle w:val="TableParagraph"/>
              <w:jc w:val="center"/>
              <w:rPr>
                <w:b/>
                <w:sz w:val="18"/>
                <w:szCs w:val="18"/>
              </w:rPr>
            </w:pPr>
            <w:r w:rsidRPr="00CB15AF">
              <w:rPr>
                <w:b/>
                <w:sz w:val="18"/>
                <w:szCs w:val="18"/>
              </w:rPr>
              <w:t>Comments</w:t>
            </w:r>
          </w:p>
        </w:tc>
      </w:tr>
      <w:tr w:rsidR="00B10A97" w:rsidRPr="00CB15AF" w14:paraId="53047708" w14:textId="77777777" w:rsidTr="004F40BC">
        <w:trPr>
          <w:trHeight w:hRule="exact" w:val="706"/>
        </w:trPr>
        <w:tc>
          <w:tcPr>
            <w:tcW w:w="2628" w:type="dxa"/>
          </w:tcPr>
          <w:p w14:paraId="200B956B" w14:textId="77777777" w:rsidR="00B10A97" w:rsidRPr="00CB15AF" w:rsidRDefault="00B10A97" w:rsidP="00A22883">
            <w:pPr>
              <w:pStyle w:val="TableParagraph"/>
              <w:spacing w:line="223" w:lineRule="exact"/>
              <w:ind w:left="103"/>
              <w:rPr>
                <w:sz w:val="18"/>
                <w:szCs w:val="18"/>
              </w:rPr>
            </w:pPr>
            <w:r w:rsidRPr="00CB15AF">
              <w:rPr>
                <w:sz w:val="18"/>
                <w:szCs w:val="18"/>
              </w:rPr>
              <w:t>PermitIdentifier</w:t>
            </w:r>
          </w:p>
        </w:tc>
        <w:tc>
          <w:tcPr>
            <w:tcW w:w="2127" w:type="dxa"/>
          </w:tcPr>
          <w:p w14:paraId="14A14115" w14:textId="77777777" w:rsidR="00B10A97" w:rsidRPr="00CB15AF" w:rsidRDefault="00B10A97" w:rsidP="00A22883">
            <w:pPr>
              <w:rPr>
                <w:sz w:val="18"/>
                <w:szCs w:val="18"/>
              </w:rPr>
            </w:pPr>
          </w:p>
        </w:tc>
        <w:tc>
          <w:tcPr>
            <w:tcW w:w="3600" w:type="dxa"/>
            <w:tcBorders>
              <w:right w:val="single" w:sz="4" w:space="0" w:color="000000"/>
            </w:tcBorders>
          </w:tcPr>
          <w:p w14:paraId="094A8279" w14:textId="57F2F0FD" w:rsidR="00B10A97" w:rsidRPr="00CB15AF" w:rsidRDefault="00A22883" w:rsidP="00A22883">
            <w:pPr>
              <w:pStyle w:val="TableParagraph"/>
              <w:spacing w:line="223" w:lineRule="exact"/>
              <w:ind w:left="103"/>
              <w:rPr>
                <w:sz w:val="18"/>
                <w:szCs w:val="18"/>
              </w:rPr>
            </w:pPr>
            <w:r>
              <w:rPr>
                <w:sz w:val="18"/>
                <w:szCs w:val="18"/>
              </w:rPr>
              <w:t>i</w:t>
            </w:r>
            <w:r w:rsidR="00B10A97" w:rsidRPr="00CB15AF">
              <w:rPr>
                <w:sz w:val="18"/>
                <w:szCs w:val="18"/>
              </w:rPr>
              <w:t>cis_permit.external_permit_nmbr</w:t>
            </w:r>
          </w:p>
        </w:tc>
        <w:tc>
          <w:tcPr>
            <w:tcW w:w="4590" w:type="dxa"/>
            <w:tcBorders>
              <w:left w:val="single" w:sz="4" w:space="0" w:color="000000"/>
            </w:tcBorders>
          </w:tcPr>
          <w:p w14:paraId="0A7C0625" w14:textId="20EA8F74" w:rsidR="00B10A97" w:rsidRPr="00CB15AF" w:rsidRDefault="00B10A97">
            <w:pPr>
              <w:pStyle w:val="TableParagraph"/>
              <w:ind w:left="103" w:right="174"/>
              <w:rPr>
                <w:sz w:val="18"/>
                <w:szCs w:val="18"/>
              </w:rPr>
            </w:pPr>
            <w:r w:rsidRPr="00CB15AF">
              <w:rPr>
                <w:sz w:val="18"/>
                <w:szCs w:val="18"/>
              </w:rPr>
              <w:t>Must have postal code as the first 2 characters. For Gulf of Mexico permits: GE is to be used by Region 4 and GM is to be used by Region 6.</w:t>
            </w:r>
          </w:p>
        </w:tc>
      </w:tr>
      <w:tr w:rsidR="00B10A97" w:rsidRPr="00CB15AF" w14:paraId="113AA616" w14:textId="77777777" w:rsidTr="004F40BC">
        <w:trPr>
          <w:trHeight w:hRule="exact" w:val="907"/>
        </w:trPr>
        <w:tc>
          <w:tcPr>
            <w:tcW w:w="2628" w:type="dxa"/>
          </w:tcPr>
          <w:p w14:paraId="6D575395" w14:textId="77777777" w:rsidR="00B10A97" w:rsidRPr="00CB15AF" w:rsidRDefault="00B10A97" w:rsidP="00A22883">
            <w:pPr>
              <w:pStyle w:val="TableParagraph"/>
              <w:spacing w:line="224" w:lineRule="exact"/>
              <w:ind w:left="103"/>
              <w:rPr>
                <w:sz w:val="18"/>
                <w:szCs w:val="18"/>
              </w:rPr>
            </w:pPr>
            <w:r w:rsidRPr="00CB15AF">
              <w:rPr>
                <w:sz w:val="18"/>
                <w:szCs w:val="18"/>
              </w:rPr>
              <w:t>PermittedFeatureIdentifier</w:t>
            </w:r>
          </w:p>
        </w:tc>
        <w:tc>
          <w:tcPr>
            <w:tcW w:w="2127" w:type="dxa"/>
          </w:tcPr>
          <w:p w14:paraId="48755A5E" w14:textId="77777777" w:rsidR="00B10A97" w:rsidRPr="00CB15AF" w:rsidRDefault="00B10A97" w:rsidP="00A22883">
            <w:pPr>
              <w:rPr>
                <w:sz w:val="18"/>
                <w:szCs w:val="18"/>
              </w:rPr>
            </w:pPr>
          </w:p>
        </w:tc>
        <w:tc>
          <w:tcPr>
            <w:tcW w:w="3600" w:type="dxa"/>
            <w:tcBorders>
              <w:right w:val="single" w:sz="4" w:space="0" w:color="000000"/>
            </w:tcBorders>
          </w:tcPr>
          <w:p w14:paraId="5918A715" w14:textId="027A3063" w:rsidR="00B10A97" w:rsidRPr="00CB15AF" w:rsidRDefault="00A22883" w:rsidP="00A22883">
            <w:pPr>
              <w:pStyle w:val="TableParagraph"/>
              <w:ind w:left="103"/>
              <w:rPr>
                <w:sz w:val="18"/>
                <w:szCs w:val="18"/>
              </w:rPr>
            </w:pPr>
            <w:r>
              <w:rPr>
                <w:w w:val="95"/>
                <w:sz w:val="18"/>
                <w:szCs w:val="18"/>
              </w:rPr>
              <w:t>i</w:t>
            </w:r>
            <w:r w:rsidR="00B10A97" w:rsidRPr="00CB15AF">
              <w:rPr>
                <w:w w:val="95"/>
                <w:sz w:val="18"/>
                <w:szCs w:val="18"/>
              </w:rPr>
              <w:t>cis_perm_feature.perm_feature_n</w:t>
            </w:r>
            <w:r w:rsidR="00B10A97" w:rsidRPr="00CB15AF">
              <w:rPr>
                <w:sz w:val="18"/>
                <w:szCs w:val="18"/>
              </w:rPr>
              <w:t>mbr</w:t>
            </w:r>
          </w:p>
        </w:tc>
        <w:tc>
          <w:tcPr>
            <w:tcW w:w="4590" w:type="dxa"/>
            <w:tcBorders>
              <w:left w:val="single" w:sz="4" w:space="0" w:color="000000"/>
            </w:tcBorders>
          </w:tcPr>
          <w:p w14:paraId="21CEAFCA" w14:textId="235DD1F1" w:rsidR="00B10A97" w:rsidRPr="00CB15AF" w:rsidRDefault="00B10A97">
            <w:pPr>
              <w:pStyle w:val="TableParagraph"/>
              <w:ind w:left="103"/>
              <w:rPr>
                <w:sz w:val="18"/>
                <w:szCs w:val="18"/>
              </w:rPr>
            </w:pPr>
            <w:r w:rsidRPr="00CB15AF">
              <w:rPr>
                <w:sz w:val="18"/>
                <w:szCs w:val="18"/>
              </w:rPr>
              <w:t>Allows 3 to 4 characters. One physical outfall should only have one PermittedFeatureIdentifier in ICIS with variations of that outfall’s limit requirements assigned to their own unique LimitSetDesignators.</w:t>
            </w:r>
          </w:p>
        </w:tc>
      </w:tr>
      <w:tr w:rsidR="00B10A97" w:rsidRPr="00CB15AF" w14:paraId="53DB9BFF" w14:textId="77777777" w:rsidTr="004F40BC">
        <w:trPr>
          <w:trHeight w:hRule="exact" w:val="317"/>
        </w:trPr>
        <w:tc>
          <w:tcPr>
            <w:tcW w:w="2628" w:type="dxa"/>
          </w:tcPr>
          <w:p w14:paraId="377ED857" w14:textId="77777777" w:rsidR="00B10A97" w:rsidRPr="00CB15AF" w:rsidRDefault="00B10A97" w:rsidP="00A22883">
            <w:pPr>
              <w:pStyle w:val="TableParagraph"/>
              <w:spacing w:line="223" w:lineRule="exact"/>
              <w:ind w:left="103"/>
              <w:rPr>
                <w:sz w:val="18"/>
                <w:szCs w:val="18"/>
              </w:rPr>
            </w:pPr>
            <w:r w:rsidRPr="00CB15AF">
              <w:rPr>
                <w:sz w:val="18"/>
                <w:szCs w:val="18"/>
              </w:rPr>
              <w:t>LimitSetDesignator</w:t>
            </w:r>
          </w:p>
        </w:tc>
        <w:tc>
          <w:tcPr>
            <w:tcW w:w="2127" w:type="dxa"/>
          </w:tcPr>
          <w:p w14:paraId="7A583D9F" w14:textId="77777777" w:rsidR="00B10A97" w:rsidRPr="00CB15AF" w:rsidRDefault="00B10A97" w:rsidP="00A22883">
            <w:pPr>
              <w:rPr>
                <w:sz w:val="18"/>
                <w:szCs w:val="18"/>
              </w:rPr>
            </w:pPr>
          </w:p>
        </w:tc>
        <w:tc>
          <w:tcPr>
            <w:tcW w:w="3600" w:type="dxa"/>
            <w:tcBorders>
              <w:right w:val="single" w:sz="4" w:space="0" w:color="000000"/>
            </w:tcBorders>
          </w:tcPr>
          <w:p w14:paraId="2640E42A" w14:textId="77777777" w:rsidR="00B10A97" w:rsidRPr="00CB15AF" w:rsidRDefault="00B10A97" w:rsidP="00A22883">
            <w:pPr>
              <w:pStyle w:val="TableParagraph"/>
              <w:spacing w:before="15"/>
              <w:ind w:left="103"/>
              <w:rPr>
                <w:sz w:val="18"/>
                <w:szCs w:val="18"/>
              </w:rPr>
            </w:pPr>
            <w:r w:rsidRPr="00CB15AF">
              <w:rPr>
                <w:sz w:val="18"/>
                <w:szCs w:val="18"/>
              </w:rPr>
              <w:t>icis_limit_set.limit_set_designator</w:t>
            </w:r>
          </w:p>
        </w:tc>
        <w:tc>
          <w:tcPr>
            <w:tcW w:w="4590" w:type="dxa"/>
            <w:tcBorders>
              <w:left w:val="single" w:sz="4" w:space="0" w:color="000000"/>
            </w:tcBorders>
          </w:tcPr>
          <w:p w14:paraId="227DEC36" w14:textId="41088B0A" w:rsidR="00B10A97" w:rsidRPr="00CB15AF" w:rsidRDefault="00B10A97">
            <w:pPr>
              <w:pStyle w:val="TableParagraph"/>
              <w:ind w:left="103"/>
              <w:rPr>
                <w:sz w:val="18"/>
                <w:szCs w:val="18"/>
              </w:rPr>
            </w:pPr>
            <w:r w:rsidRPr="00CB15AF">
              <w:rPr>
                <w:sz w:val="18"/>
                <w:szCs w:val="18"/>
              </w:rPr>
              <w:t>Allows to 1 to 2 characters.</w:t>
            </w:r>
          </w:p>
        </w:tc>
      </w:tr>
      <w:tr w:rsidR="00B10A97" w:rsidRPr="00CB15AF" w14:paraId="2BB81FEC" w14:textId="77777777" w:rsidTr="004F40BC">
        <w:trPr>
          <w:trHeight w:hRule="exact" w:val="490"/>
        </w:trPr>
        <w:tc>
          <w:tcPr>
            <w:tcW w:w="2628" w:type="dxa"/>
          </w:tcPr>
          <w:p w14:paraId="2AFC714F" w14:textId="77777777" w:rsidR="00B10A97" w:rsidRPr="00CB15AF" w:rsidRDefault="00B10A97" w:rsidP="00A22883">
            <w:pPr>
              <w:pStyle w:val="TableParagraph"/>
              <w:spacing w:before="15"/>
              <w:ind w:left="103"/>
              <w:rPr>
                <w:sz w:val="18"/>
                <w:szCs w:val="18"/>
              </w:rPr>
            </w:pPr>
            <w:r w:rsidRPr="00CB15AF">
              <w:rPr>
                <w:sz w:val="18"/>
                <w:szCs w:val="18"/>
              </w:rPr>
              <w:t>PermittedFeatureTypeCode</w:t>
            </w:r>
          </w:p>
        </w:tc>
        <w:tc>
          <w:tcPr>
            <w:tcW w:w="2127" w:type="dxa"/>
          </w:tcPr>
          <w:p w14:paraId="5232F93E" w14:textId="3EFB140E" w:rsidR="00B10A97" w:rsidRPr="00CB15AF" w:rsidRDefault="00B10A97" w:rsidP="00A22883">
            <w:pPr>
              <w:pStyle w:val="TableParagraph"/>
              <w:ind w:left="103"/>
              <w:rPr>
                <w:sz w:val="18"/>
                <w:szCs w:val="18"/>
              </w:rPr>
            </w:pPr>
            <w:r w:rsidRPr="00CB15AF">
              <w:rPr>
                <w:w w:val="95"/>
                <w:sz w:val="18"/>
                <w:szCs w:val="18"/>
              </w:rPr>
              <w:t>Ref_permitted_f</w:t>
            </w:r>
            <w:r w:rsidRPr="00CB15AF">
              <w:rPr>
                <w:sz w:val="18"/>
                <w:szCs w:val="18"/>
              </w:rPr>
              <w:t>eature_type</w:t>
            </w:r>
          </w:p>
        </w:tc>
        <w:tc>
          <w:tcPr>
            <w:tcW w:w="3600" w:type="dxa"/>
            <w:tcBorders>
              <w:right w:val="single" w:sz="4" w:space="0" w:color="000000"/>
            </w:tcBorders>
          </w:tcPr>
          <w:p w14:paraId="08909120" w14:textId="75B8E96D" w:rsidR="00B10A97" w:rsidRPr="00CB15AF" w:rsidRDefault="00B10A97" w:rsidP="00A22883">
            <w:pPr>
              <w:pStyle w:val="TableParagraph"/>
              <w:spacing w:before="15" w:line="242" w:lineRule="auto"/>
              <w:ind w:left="103"/>
              <w:rPr>
                <w:sz w:val="18"/>
                <w:szCs w:val="18"/>
              </w:rPr>
            </w:pPr>
            <w:r w:rsidRPr="00CB15AF">
              <w:rPr>
                <w:w w:val="95"/>
                <w:sz w:val="18"/>
                <w:szCs w:val="18"/>
              </w:rPr>
              <w:t>icis_perm_feature.perm_feature_ty</w:t>
            </w:r>
            <w:r w:rsidRPr="00CB15AF">
              <w:rPr>
                <w:sz w:val="18"/>
                <w:szCs w:val="18"/>
              </w:rPr>
              <w:t>pe_code</w:t>
            </w:r>
          </w:p>
        </w:tc>
        <w:tc>
          <w:tcPr>
            <w:tcW w:w="4590" w:type="dxa"/>
            <w:tcBorders>
              <w:left w:val="single" w:sz="4" w:space="0" w:color="000000"/>
            </w:tcBorders>
          </w:tcPr>
          <w:p w14:paraId="2D1C24AF" w14:textId="428C6030" w:rsidR="00B10A97" w:rsidRPr="00CB15AF" w:rsidRDefault="00B10A97">
            <w:pPr>
              <w:pStyle w:val="TableParagraph"/>
              <w:ind w:left="103" w:right="174"/>
              <w:rPr>
                <w:sz w:val="18"/>
                <w:szCs w:val="18"/>
              </w:rPr>
            </w:pPr>
          </w:p>
        </w:tc>
      </w:tr>
      <w:tr w:rsidR="00B10A97" w:rsidRPr="00CB15AF" w14:paraId="53B01A40" w14:textId="77777777" w:rsidTr="004F40BC">
        <w:trPr>
          <w:trHeight w:hRule="exact" w:val="490"/>
        </w:trPr>
        <w:tc>
          <w:tcPr>
            <w:tcW w:w="2628" w:type="dxa"/>
          </w:tcPr>
          <w:p w14:paraId="51AD6C1D" w14:textId="4573C59F" w:rsidR="00B10A97" w:rsidRPr="00CB15AF" w:rsidRDefault="00B10A97" w:rsidP="00A22883">
            <w:pPr>
              <w:pStyle w:val="TableParagraph"/>
              <w:spacing w:before="17"/>
              <w:ind w:left="103"/>
              <w:rPr>
                <w:sz w:val="18"/>
                <w:szCs w:val="18"/>
              </w:rPr>
            </w:pPr>
            <w:r w:rsidRPr="00CB15AF">
              <w:rPr>
                <w:w w:val="95"/>
                <w:sz w:val="18"/>
                <w:szCs w:val="18"/>
              </w:rPr>
              <w:t>PermittedFeatureCharacteristi</w:t>
            </w:r>
            <w:r w:rsidRPr="00CB15AF">
              <w:rPr>
                <w:sz w:val="18"/>
                <w:szCs w:val="18"/>
              </w:rPr>
              <w:t>cs</w:t>
            </w:r>
          </w:p>
        </w:tc>
        <w:tc>
          <w:tcPr>
            <w:tcW w:w="2127" w:type="dxa"/>
          </w:tcPr>
          <w:p w14:paraId="7FE4277D" w14:textId="413D3CC5" w:rsidR="00B10A97" w:rsidRPr="00CB15AF" w:rsidRDefault="00B10A97" w:rsidP="00A22883">
            <w:pPr>
              <w:pStyle w:val="TableParagraph"/>
              <w:spacing w:line="228" w:lineRule="exact"/>
              <w:ind w:left="103"/>
              <w:rPr>
                <w:sz w:val="18"/>
                <w:szCs w:val="18"/>
              </w:rPr>
            </w:pPr>
            <w:r w:rsidRPr="00CB15AF">
              <w:rPr>
                <w:w w:val="95"/>
                <w:sz w:val="18"/>
                <w:szCs w:val="18"/>
              </w:rPr>
              <w:t>Ref_characteristi</w:t>
            </w:r>
            <w:r w:rsidRPr="00CB15AF">
              <w:rPr>
                <w:sz w:val="18"/>
                <w:szCs w:val="18"/>
              </w:rPr>
              <w:t>c</w:t>
            </w:r>
          </w:p>
        </w:tc>
        <w:tc>
          <w:tcPr>
            <w:tcW w:w="3600" w:type="dxa"/>
            <w:tcBorders>
              <w:right w:val="single" w:sz="4" w:space="0" w:color="000000"/>
            </w:tcBorders>
          </w:tcPr>
          <w:p w14:paraId="6ECBF226" w14:textId="51DFE60B" w:rsidR="00B10A97" w:rsidRPr="00CB15AF" w:rsidRDefault="00B10A97" w:rsidP="00A22883">
            <w:pPr>
              <w:pStyle w:val="TableParagraph"/>
              <w:spacing w:before="17"/>
              <w:ind w:left="103"/>
              <w:rPr>
                <w:sz w:val="18"/>
                <w:szCs w:val="18"/>
              </w:rPr>
            </w:pPr>
            <w:r w:rsidRPr="00CB15AF">
              <w:rPr>
                <w:w w:val="95"/>
                <w:sz w:val="18"/>
                <w:szCs w:val="18"/>
              </w:rPr>
              <w:t>xref_perm_feature_character.chara</w:t>
            </w:r>
            <w:r w:rsidRPr="00CB15AF">
              <w:rPr>
                <w:sz w:val="18"/>
                <w:szCs w:val="18"/>
              </w:rPr>
              <w:t>cteristic_code</w:t>
            </w:r>
          </w:p>
        </w:tc>
        <w:tc>
          <w:tcPr>
            <w:tcW w:w="4590" w:type="dxa"/>
            <w:tcBorders>
              <w:left w:val="single" w:sz="4" w:space="0" w:color="000000"/>
            </w:tcBorders>
          </w:tcPr>
          <w:p w14:paraId="211592DE" w14:textId="519BC524" w:rsidR="00B10A97" w:rsidRPr="00CB15AF" w:rsidRDefault="00B10A97">
            <w:pPr>
              <w:pStyle w:val="TableParagraph"/>
              <w:spacing w:line="228" w:lineRule="exact"/>
              <w:ind w:left="103" w:right="174"/>
              <w:rPr>
                <w:sz w:val="18"/>
                <w:szCs w:val="18"/>
              </w:rPr>
            </w:pPr>
          </w:p>
        </w:tc>
      </w:tr>
      <w:tr w:rsidR="00B10A97" w:rsidRPr="00CB15AF" w14:paraId="21BFBB46" w14:textId="77777777" w:rsidTr="004F40BC">
        <w:trPr>
          <w:trHeight w:hRule="exact" w:val="317"/>
        </w:trPr>
        <w:tc>
          <w:tcPr>
            <w:tcW w:w="2628" w:type="dxa"/>
          </w:tcPr>
          <w:p w14:paraId="25EBEDA8" w14:textId="77777777" w:rsidR="00B10A97" w:rsidRPr="00CB15AF" w:rsidRDefault="00B10A97" w:rsidP="00A22883">
            <w:pPr>
              <w:pStyle w:val="TableParagraph"/>
              <w:spacing w:before="15"/>
              <w:ind w:left="103"/>
              <w:rPr>
                <w:sz w:val="18"/>
                <w:szCs w:val="18"/>
              </w:rPr>
            </w:pPr>
            <w:r w:rsidRPr="00CB15AF">
              <w:rPr>
                <w:sz w:val="18"/>
                <w:szCs w:val="18"/>
              </w:rPr>
              <w:t>PermittedFeatureDescription</w:t>
            </w:r>
          </w:p>
        </w:tc>
        <w:tc>
          <w:tcPr>
            <w:tcW w:w="2127" w:type="dxa"/>
          </w:tcPr>
          <w:p w14:paraId="6E2FCFA3" w14:textId="77777777" w:rsidR="00B10A97" w:rsidRPr="00CB15AF" w:rsidRDefault="00B10A97" w:rsidP="00A22883">
            <w:pPr>
              <w:rPr>
                <w:sz w:val="18"/>
                <w:szCs w:val="18"/>
              </w:rPr>
            </w:pPr>
          </w:p>
        </w:tc>
        <w:tc>
          <w:tcPr>
            <w:tcW w:w="3600" w:type="dxa"/>
            <w:tcBorders>
              <w:right w:val="single" w:sz="4" w:space="0" w:color="000000"/>
            </w:tcBorders>
          </w:tcPr>
          <w:p w14:paraId="3B3D9481" w14:textId="1589201F" w:rsidR="00B10A97" w:rsidRPr="00CB15AF" w:rsidRDefault="00B10A97" w:rsidP="00A22883">
            <w:pPr>
              <w:pStyle w:val="TableParagraph"/>
              <w:spacing w:before="15"/>
              <w:ind w:left="103"/>
              <w:rPr>
                <w:sz w:val="18"/>
                <w:szCs w:val="18"/>
              </w:rPr>
            </w:pPr>
            <w:r w:rsidRPr="00CB15AF">
              <w:rPr>
                <w:w w:val="95"/>
                <w:sz w:val="18"/>
                <w:szCs w:val="18"/>
              </w:rPr>
              <w:t>icis_perm_feature.perm_feature_te</w:t>
            </w:r>
            <w:r w:rsidRPr="00CB15AF">
              <w:rPr>
                <w:sz w:val="18"/>
                <w:szCs w:val="18"/>
              </w:rPr>
              <w:t>xt</w:t>
            </w:r>
          </w:p>
        </w:tc>
        <w:tc>
          <w:tcPr>
            <w:tcW w:w="4590" w:type="dxa"/>
            <w:tcBorders>
              <w:left w:val="single" w:sz="4" w:space="0" w:color="000000"/>
            </w:tcBorders>
          </w:tcPr>
          <w:p w14:paraId="4476EF1B" w14:textId="2AB1C3CD" w:rsidR="00B10A97" w:rsidRPr="00CB15AF" w:rsidRDefault="00B10A97">
            <w:pPr>
              <w:pStyle w:val="TableParagraph"/>
              <w:spacing w:line="223" w:lineRule="exact"/>
              <w:ind w:left="103"/>
              <w:rPr>
                <w:sz w:val="18"/>
                <w:szCs w:val="18"/>
              </w:rPr>
            </w:pPr>
          </w:p>
        </w:tc>
      </w:tr>
      <w:tr w:rsidR="00B10A97" w:rsidRPr="00CB15AF" w14:paraId="7816819B" w14:textId="77777777" w:rsidTr="004F40BC">
        <w:trPr>
          <w:trHeight w:hRule="exact" w:val="490"/>
        </w:trPr>
        <w:tc>
          <w:tcPr>
            <w:tcW w:w="2628" w:type="dxa"/>
          </w:tcPr>
          <w:p w14:paraId="53802573" w14:textId="05715023" w:rsidR="00B10A97" w:rsidRPr="00CB15AF" w:rsidRDefault="00B10A97" w:rsidP="00A22883">
            <w:pPr>
              <w:pStyle w:val="TableParagraph"/>
              <w:spacing w:before="15"/>
              <w:ind w:left="103"/>
              <w:rPr>
                <w:sz w:val="18"/>
                <w:szCs w:val="18"/>
              </w:rPr>
            </w:pPr>
            <w:r w:rsidRPr="00CB15AF">
              <w:rPr>
                <w:w w:val="95"/>
                <w:sz w:val="18"/>
                <w:szCs w:val="18"/>
              </w:rPr>
              <w:lastRenderedPageBreak/>
              <w:t>PermittedFeatureStateWaterB</w:t>
            </w:r>
            <w:r w:rsidRPr="00CB15AF">
              <w:rPr>
                <w:sz w:val="18"/>
                <w:szCs w:val="18"/>
              </w:rPr>
              <w:t>odyName</w:t>
            </w:r>
          </w:p>
        </w:tc>
        <w:tc>
          <w:tcPr>
            <w:tcW w:w="2127" w:type="dxa"/>
          </w:tcPr>
          <w:p w14:paraId="30E24A36" w14:textId="77777777" w:rsidR="00B10A97" w:rsidRPr="00CB15AF" w:rsidRDefault="00B10A97" w:rsidP="00A22883">
            <w:pPr>
              <w:rPr>
                <w:sz w:val="18"/>
                <w:szCs w:val="18"/>
              </w:rPr>
            </w:pPr>
          </w:p>
        </w:tc>
        <w:tc>
          <w:tcPr>
            <w:tcW w:w="3600" w:type="dxa"/>
            <w:tcBorders>
              <w:right w:val="single" w:sz="4" w:space="0" w:color="000000"/>
            </w:tcBorders>
          </w:tcPr>
          <w:p w14:paraId="7445D447" w14:textId="48A1FCDC" w:rsidR="00B10A97" w:rsidRPr="00CB15AF" w:rsidRDefault="00B10A97" w:rsidP="00A22883">
            <w:pPr>
              <w:pStyle w:val="TableParagraph"/>
              <w:spacing w:before="15"/>
              <w:ind w:left="103"/>
              <w:rPr>
                <w:sz w:val="18"/>
                <w:szCs w:val="18"/>
              </w:rPr>
            </w:pPr>
            <w:r w:rsidRPr="00CB15AF">
              <w:rPr>
                <w:w w:val="95"/>
                <w:sz w:val="18"/>
                <w:szCs w:val="18"/>
              </w:rPr>
              <w:t>icis_perm_feature.state_water_bod</w:t>
            </w:r>
            <w:r w:rsidRPr="00CB15AF">
              <w:rPr>
                <w:sz w:val="18"/>
                <w:szCs w:val="18"/>
              </w:rPr>
              <w:t>y_name</w:t>
            </w:r>
          </w:p>
        </w:tc>
        <w:tc>
          <w:tcPr>
            <w:tcW w:w="4590" w:type="dxa"/>
            <w:tcBorders>
              <w:left w:val="single" w:sz="4" w:space="0" w:color="000000"/>
            </w:tcBorders>
          </w:tcPr>
          <w:p w14:paraId="35ED9FC1" w14:textId="79F5B980" w:rsidR="00B10A97" w:rsidRPr="00CB15AF" w:rsidRDefault="00B10A97">
            <w:pPr>
              <w:pStyle w:val="TableParagraph"/>
              <w:spacing w:line="224" w:lineRule="exact"/>
              <w:ind w:left="103"/>
              <w:rPr>
                <w:sz w:val="18"/>
                <w:szCs w:val="18"/>
              </w:rPr>
            </w:pPr>
          </w:p>
        </w:tc>
      </w:tr>
      <w:tr w:rsidR="00B10A97" w:rsidRPr="00CB15AF" w14:paraId="00A5235E" w14:textId="77777777" w:rsidTr="004F40BC">
        <w:trPr>
          <w:trHeight w:hRule="exact" w:val="490"/>
        </w:trPr>
        <w:tc>
          <w:tcPr>
            <w:tcW w:w="2628" w:type="dxa"/>
          </w:tcPr>
          <w:p w14:paraId="127716FD" w14:textId="671C0D5A"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DataElement1</w:t>
            </w:r>
          </w:p>
        </w:tc>
        <w:tc>
          <w:tcPr>
            <w:tcW w:w="2127" w:type="dxa"/>
          </w:tcPr>
          <w:p w14:paraId="2AC1D7E4" w14:textId="77777777" w:rsidR="00B10A97" w:rsidRPr="00CB15AF" w:rsidRDefault="00B10A97" w:rsidP="00A22883">
            <w:pPr>
              <w:rPr>
                <w:sz w:val="18"/>
                <w:szCs w:val="18"/>
              </w:rPr>
            </w:pPr>
          </w:p>
        </w:tc>
        <w:tc>
          <w:tcPr>
            <w:tcW w:w="3600" w:type="dxa"/>
            <w:tcBorders>
              <w:right w:val="single" w:sz="4" w:space="0" w:color="000000"/>
            </w:tcBorders>
          </w:tcPr>
          <w:p w14:paraId="698411CE" w14:textId="77777777" w:rsidR="00B10A97" w:rsidRPr="00CB15AF" w:rsidRDefault="00B10A97" w:rsidP="00A22883">
            <w:pPr>
              <w:pStyle w:val="TableParagraph"/>
              <w:spacing w:before="15"/>
              <w:ind w:left="103"/>
              <w:rPr>
                <w:sz w:val="18"/>
                <w:szCs w:val="18"/>
              </w:rPr>
            </w:pPr>
            <w:r w:rsidRPr="00CB15AF">
              <w:rPr>
                <w:sz w:val="18"/>
                <w:szCs w:val="18"/>
              </w:rPr>
              <w:t>icis_perm_feature.udf1</w:t>
            </w:r>
          </w:p>
        </w:tc>
        <w:tc>
          <w:tcPr>
            <w:tcW w:w="4590" w:type="dxa"/>
            <w:tcBorders>
              <w:left w:val="single" w:sz="4" w:space="0" w:color="000000"/>
            </w:tcBorders>
          </w:tcPr>
          <w:p w14:paraId="0AABECB9" w14:textId="726B9514" w:rsidR="00B10A97" w:rsidRPr="00CB15AF" w:rsidRDefault="00B10A97">
            <w:pPr>
              <w:pStyle w:val="TableParagraph"/>
              <w:spacing w:line="223" w:lineRule="exact"/>
              <w:ind w:left="103"/>
              <w:rPr>
                <w:sz w:val="18"/>
                <w:szCs w:val="18"/>
              </w:rPr>
            </w:pPr>
          </w:p>
        </w:tc>
      </w:tr>
      <w:tr w:rsidR="00B10A97" w:rsidRPr="00CB15AF" w14:paraId="68EAE715" w14:textId="77777777" w:rsidTr="004F40BC">
        <w:trPr>
          <w:trHeight w:hRule="exact" w:val="490"/>
        </w:trPr>
        <w:tc>
          <w:tcPr>
            <w:tcW w:w="2628" w:type="dxa"/>
          </w:tcPr>
          <w:p w14:paraId="5A4A7C6D" w14:textId="3A393034"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DataElement2</w:t>
            </w:r>
          </w:p>
        </w:tc>
        <w:tc>
          <w:tcPr>
            <w:tcW w:w="2127" w:type="dxa"/>
          </w:tcPr>
          <w:p w14:paraId="1B04FFBC" w14:textId="77777777" w:rsidR="00B10A97" w:rsidRPr="00CB15AF" w:rsidRDefault="00B10A97" w:rsidP="00A22883">
            <w:pPr>
              <w:rPr>
                <w:sz w:val="18"/>
                <w:szCs w:val="18"/>
              </w:rPr>
            </w:pPr>
          </w:p>
        </w:tc>
        <w:tc>
          <w:tcPr>
            <w:tcW w:w="3600" w:type="dxa"/>
            <w:tcBorders>
              <w:right w:val="single" w:sz="4" w:space="0" w:color="000000"/>
            </w:tcBorders>
          </w:tcPr>
          <w:p w14:paraId="29D39DAC" w14:textId="77777777" w:rsidR="00B10A97" w:rsidRPr="00CB15AF" w:rsidRDefault="00B10A97" w:rsidP="00A22883">
            <w:pPr>
              <w:pStyle w:val="TableParagraph"/>
              <w:spacing w:before="15"/>
              <w:ind w:left="103"/>
              <w:rPr>
                <w:sz w:val="18"/>
                <w:szCs w:val="18"/>
              </w:rPr>
            </w:pPr>
            <w:r w:rsidRPr="00CB15AF">
              <w:rPr>
                <w:sz w:val="18"/>
                <w:szCs w:val="18"/>
              </w:rPr>
              <w:t>icis_perm_feature.udf2</w:t>
            </w:r>
          </w:p>
        </w:tc>
        <w:tc>
          <w:tcPr>
            <w:tcW w:w="4590" w:type="dxa"/>
            <w:tcBorders>
              <w:left w:val="single" w:sz="4" w:space="0" w:color="000000"/>
            </w:tcBorders>
          </w:tcPr>
          <w:p w14:paraId="3654A92D" w14:textId="2CA2B1D2" w:rsidR="00B10A97" w:rsidRPr="00CB15AF" w:rsidRDefault="00B10A97">
            <w:pPr>
              <w:pStyle w:val="TableParagraph"/>
              <w:spacing w:line="223" w:lineRule="exact"/>
              <w:ind w:left="103"/>
              <w:rPr>
                <w:sz w:val="18"/>
                <w:szCs w:val="18"/>
              </w:rPr>
            </w:pPr>
          </w:p>
        </w:tc>
      </w:tr>
      <w:tr w:rsidR="00B10A97" w:rsidRPr="00CB15AF" w14:paraId="5A5E17C6" w14:textId="77777777" w:rsidTr="004F40BC">
        <w:trPr>
          <w:trHeight w:hRule="exact" w:val="1954"/>
        </w:trPr>
        <w:tc>
          <w:tcPr>
            <w:tcW w:w="2628" w:type="dxa"/>
          </w:tcPr>
          <w:p w14:paraId="16AFF243" w14:textId="77777777" w:rsidR="00B10A97" w:rsidRPr="00CB15AF" w:rsidRDefault="00B10A97" w:rsidP="00A22883">
            <w:pPr>
              <w:pStyle w:val="TableParagraph"/>
              <w:spacing w:before="15"/>
              <w:ind w:left="103"/>
              <w:rPr>
                <w:sz w:val="18"/>
                <w:szCs w:val="18"/>
              </w:rPr>
            </w:pPr>
            <w:r w:rsidRPr="00CB15AF">
              <w:rPr>
                <w:sz w:val="18"/>
                <w:szCs w:val="18"/>
              </w:rPr>
              <w:t>LatitudeMeasure</w:t>
            </w:r>
          </w:p>
        </w:tc>
        <w:tc>
          <w:tcPr>
            <w:tcW w:w="2127" w:type="dxa"/>
          </w:tcPr>
          <w:p w14:paraId="6EB3251B" w14:textId="77777777" w:rsidR="00B10A97" w:rsidRPr="00CB15AF" w:rsidRDefault="00B10A97" w:rsidP="00A22883">
            <w:pPr>
              <w:rPr>
                <w:sz w:val="18"/>
                <w:szCs w:val="18"/>
              </w:rPr>
            </w:pPr>
          </w:p>
        </w:tc>
        <w:tc>
          <w:tcPr>
            <w:tcW w:w="3600" w:type="dxa"/>
            <w:tcBorders>
              <w:right w:val="single" w:sz="4" w:space="0" w:color="000000"/>
            </w:tcBorders>
          </w:tcPr>
          <w:p w14:paraId="69A360E9" w14:textId="68C82241" w:rsidR="00B10A97" w:rsidRPr="00CB15AF" w:rsidRDefault="00B10A97" w:rsidP="00A22883">
            <w:pPr>
              <w:pStyle w:val="TableParagraph"/>
              <w:ind w:left="103"/>
              <w:rPr>
                <w:sz w:val="18"/>
                <w:szCs w:val="18"/>
              </w:rPr>
            </w:pPr>
            <w:r w:rsidRPr="00CB15AF">
              <w:rPr>
                <w:w w:val="95"/>
                <w:sz w:val="18"/>
                <w:szCs w:val="18"/>
              </w:rPr>
              <w:t>icis_perm_feature_coord.latitude_</w:t>
            </w:r>
            <w:r w:rsidRPr="00CB15AF">
              <w:rPr>
                <w:sz w:val="18"/>
                <w:szCs w:val="18"/>
              </w:rPr>
              <w:t>measure</w:t>
            </w:r>
          </w:p>
        </w:tc>
        <w:tc>
          <w:tcPr>
            <w:tcW w:w="4590" w:type="dxa"/>
            <w:tcBorders>
              <w:left w:val="single" w:sz="4" w:space="0" w:color="000000"/>
            </w:tcBorders>
          </w:tcPr>
          <w:p w14:paraId="4594CE3B" w14:textId="469A38FB"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3072F35E"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44EF2827" w14:textId="77777777" w:rsidR="00B10A97" w:rsidRPr="00CB15AF" w:rsidRDefault="00B10A97" w:rsidP="00E90EE0">
            <w:pPr>
              <w:pStyle w:val="TableParagraph"/>
              <w:ind w:left="103"/>
              <w:rPr>
                <w:sz w:val="18"/>
                <w:szCs w:val="18"/>
              </w:rPr>
            </w:pPr>
            <w:r w:rsidRPr="00CB15AF">
              <w:rPr>
                <w:sz w:val="18"/>
                <w:szCs w:val="18"/>
              </w:rPr>
              <w:t>where A = the decimal part of the number</w:t>
            </w:r>
          </w:p>
          <w:p w14:paraId="25E43331" w14:textId="77777777" w:rsidR="00B10A97" w:rsidRPr="00CB15AF" w:rsidRDefault="00B10A97" w:rsidP="00E90EE0">
            <w:pPr>
              <w:pStyle w:val="TableParagraph"/>
              <w:spacing w:before="4"/>
              <w:ind w:left="103" w:right="2102"/>
              <w:jc w:val="both"/>
              <w:rPr>
                <w:sz w:val="18"/>
                <w:szCs w:val="18"/>
              </w:rPr>
            </w:pPr>
            <w:r w:rsidRPr="00CB15AF">
              <w:rPr>
                <w:sz w:val="18"/>
                <w:szCs w:val="18"/>
              </w:rPr>
              <w:t>D = degrees M = minutes S = seconds</w:t>
            </w:r>
          </w:p>
          <w:p w14:paraId="78B8889E" w14:textId="3E8C9C2B" w:rsidR="00B10A97" w:rsidRPr="00CB15AF" w:rsidRDefault="00B10A97" w:rsidP="00E90EE0">
            <w:pPr>
              <w:pStyle w:val="TableParagraph"/>
              <w:ind w:left="153" w:right="546" w:hanging="51"/>
              <w:rPr>
                <w:sz w:val="18"/>
                <w:szCs w:val="18"/>
              </w:rPr>
            </w:pPr>
            <w:r w:rsidRPr="00CB15AF">
              <w:rPr>
                <w:sz w:val="18"/>
                <w:szCs w:val="18"/>
              </w:rPr>
              <w:t>T = tenths of a second</w:t>
            </w:r>
          </w:p>
        </w:tc>
      </w:tr>
      <w:tr w:rsidR="00B10A97" w:rsidRPr="00CB15AF" w14:paraId="53AA4BF4" w14:textId="77777777" w:rsidTr="004F40BC">
        <w:trPr>
          <w:trHeight w:hRule="exact" w:val="1981"/>
        </w:trPr>
        <w:tc>
          <w:tcPr>
            <w:tcW w:w="2628" w:type="dxa"/>
          </w:tcPr>
          <w:p w14:paraId="19AC1AF5" w14:textId="77777777" w:rsidR="00B10A97" w:rsidRPr="00CB15AF" w:rsidRDefault="00B10A97" w:rsidP="00A22883">
            <w:pPr>
              <w:pStyle w:val="TableParagraph"/>
              <w:spacing w:before="15"/>
              <w:ind w:left="103"/>
              <w:rPr>
                <w:sz w:val="18"/>
                <w:szCs w:val="18"/>
              </w:rPr>
            </w:pPr>
            <w:r w:rsidRPr="00CB15AF">
              <w:rPr>
                <w:sz w:val="18"/>
                <w:szCs w:val="18"/>
              </w:rPr>
              <w:t>LongitudeMeasure</w:t>
            </w:r>
          </w:p>
        </w:tc>
        <w:tc>
          <w:tcPr>
            <w:tcW w:w="2127" w:type="dxa"/>
          </w:tcPr>
          <w:p w14:paraId="3D4965F9" w14:textId="77777777" w:rsidR="00B10A97" w:rsidRPr="00CB15AF" w:rsidRDefault="00B10A97" w:rsidP="00A22883">
            <w:pPr>
              <w:rPr>
                <w:sz w:val="18"/>
                <w:szCs w:val="18"/>
              </w:rPr>
            </w:pPr>
          </w:p>
        </w:tc>
        <w:tc>
          <w:tcPr>
            <w:tcW w:w="3600" w:type="dxa"/>
            <w:tcBorders>
              <w:right w:val="single" w:sz="4" w:space="0" w:color="000000"/>
            </w:tcBorders>
          </w:tcPr>
          <w:p w14:paraId="1973B0A0" w14:textId="60D6FA71" w:rsidR="00B10A97" w:rsidRPr="00CB15AF" w:rsidRDefault="00B10A97" w:rsidP="00A22883">
            <w:pPr>
              <w:pStyle w:val="TableParagraph"/>
              <w:spacing w:line="224" w:lineRule="exact"/>
              <w:ind w:left="103"/>
              <w:rPr>
                <w:sz w:val="18"/>
                <w:szCs w:val="18"/>
              </w:rPr>
            </w:pPr>
            <w:r w:rsidRPr="00CB15AF">
              <w:rPr>
                <w:sz w:val="18"/>
                <w:szCs w:val="18"/>
              </w:rPr>
              <w:t>icis_perm_feature_coord.longitude_measure</w:t>
            </w:r>
          </w:p>
        </w:tc>
        <w:tc>
          <w:tcPr>
            <w:tcW w:w="4590" w:type="dxa"/>
            <w:tcBorders>
              <w:left w:val="single" w:sz="4" w:space="0" w:color="000000"/>
            </w:tcBorders>
          </w:tcPr>
          <w:p w14:paraId="21B582E8" w14:textId="27D8EE0A"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4B6BCBD5"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01778426" w14:textId="77777777" w:rsidR="00B10A97" w:rsidRPr="00CB15AF" w:rsidRDefault="00B10A97">
            <w:pPr>
              <w:pStyle w:val="TableParagraph"/>
              <w:ind w:left="103"/>
              <w:rPr>
                <w:sz w:val="18"/>
                <w:szCs w:val="18"/>
              </w:rPr>
            </w:pPr>
            <w:r w:rsidRPr="00CB15AF">
              <w:rPr>
                <w:sz w:val="18"/>
                <w:szCs w:val="18"/>
              </w:rPr>
              <w:t>where A = the decimal part of the number</w:t>
            </w:r>
          </w:p>
          <w:p w14:paraId="61154A25" w14:textId="77777777" w:rsidR="00B10A97" w:rsidRPr="00CB15AF" w:rsidRDefault="00B10A97">
            <w:pPr>
              <w:pStyle w:val="TableParagraph"/>
              <w:ind w:left="103" w:right="2102"/>
              <w:jc w:val="both"/>
              <w:rPr>
                <w:sz w:val="18"/>
                <w:szCs w:val="18"/>
              </w:rPr>
            </w:pPr>
            <w:r w:rsidRPr="00CB15AF">
              <w:rPr>
                <w:sz w:val="18"/>
                <w:szCs w:val="18"/>
              </w:rPr>
              <w:t>D = degrees M = minutes S = seconds</w:t>
            </w:r>
          </w:p>
          <w:p w14:paraId="08CA4AF5" w14:textId="77777777" w:rsidR="00B10A97" w:rsidRPr="00CB15AF" w:rsidRDefault="00B10A97">
            <w:pPr>
              <w:pStyle w:val="TableParagraph"/>
              <w:ind w:left="103"/>
              <w:rPr>
                <w:sz w:val="18"/>
                <w:szCs w:val="18"/>
              </w:rPr>
            </w:pPr>
            <w:r w:rsidRPr="00CB15AF">
              <w:rPr>
                <w:sz w:val="18"/>
                <w:szCs w:val="18"/>
              </w:rPr>
              <w:t>T = tenths of a second</w:t>
            </w:r>
          </w:p>
        </w:tc>
      </w:tr>
      <w:tr w:rsidR="00B10A97" w:rsidRPr="00CB15AF" w14:paraId="2794AE09" w14:textId="77777777" w:rsidTr="004F40BC">
        <w:trPr>
          <w:trHeight w:hRule="exact" w:val="490"/>
        </w:trPr>
        <w:tc>
          <w:tcPr>
            <w:tcW w:w="2628" w:type="dxa"/>
          </w:tcPr>
          <w:p w14:paraId="4730BD43" w14:textId="77777777" w:rsidR="00B10A97" w:rsidRPr="00CB15AF" w:rsidRDefault="00B10A97" w:rsidP="00A22883">
            <w:pPr>
              <w:pStyle w:val="TableParagraph"/>
              <w:spacing w:before="15"/>
              <w:ind w:left="103"/>
              <w:rPr>
                <w:sz w:val="18"/>
                <w:szCs w:val="18"/>
              </w:rPr>
            </w:pPr>
            <w:r w:rsidRPr="00CB15AF">
              <w:rPr>
                <w:sz w:val="18"/>
                <w:szCs w:val="18"/>
              </w:rPr>
              <w:t>HorizontalAccuracyMeasure</w:t>
            </w:r>
          </w:p>
        </w:tc>
        <w:tc>
          <w:tcPr>
            <w:tcW w:w="2127" w:type="dxa"/>
          </w:tcPr>
          <w:p w14:paraId="199C5889" w14:textId="77777777" w:rsidR="00B10A97" w:rsidRPr="00CB15AF" w:rsidRDefault="00B10A97" w:rsidP="00A22883">
            <w:pPr>
              <w:rPr>
                <w:sz w:val="18"/>
                <w:szCs w:val="18"/>
              </w:rPr>
            </w:pPr>
          </w:p>
        </w:tc>
        <w:tc>
          <w:tcPr>
            <w:tcW w:w="3600" w:type="dxa"/>
            <w:tcBorders>
              <w:right w:val="single" w:sz="4" w:space="0" w:color="000000"/>
            </w:tcBorders>
          </w:tcPr>
          <w:p w14:paraId="1DFD4288" w14:textId="3252B14B"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l_accuracy_measure</w:t>
            </w:r>
          </w:p>
        </w:tc>
        <w:tc>
          <w:tcPr>
            <w:tcW w:w="4590" w:type="dxa"/>
            <w:tcBorders>
              <w:left w:val="single" w:sz="4" w:space="0" w:color="000000"/>
            </w:tcBorders>
          </w:tcPr>
          <w:p w14:paraId="17EE2F2E"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6649B37F" w14:textId="77777777" w:rsidTr="00B10A97">
        <w:trPr>
          <w:trHeight w:hRule="exact" w:val="470"/>
        </w:trPr>
        <w:tc>
          <w:tcPr>
            <w:tcW w:w="2628" w:type="dxa"/>
          </w:tcPr>
          <w:p w14:paraId="0DE55D33" w14:textId="77777777" w:rsidR="00B10A97" w:rsidRPr="00CB15AF" w:rsidRDefault="00B10A97" w:rsidP="00A22883">
            <w:pPr>
              <w:pStyle w:val="TableParagraph"/>
              <w:spacing w:before="15"/>
              <w:ind w:left="103"/>
              <w:rPr>
                <w:sz w:val="18"/>
                <w:szCs w:val="18"/>
              </w:rPr>
            </w:pPr>
            <w:r w:rsidRPr="00CB15AF">
              <w:rPr>
                <w:sz w:val="18"/>
                <w:szCs w:val="18"/>
              </w:rPr>
              <w:t>GeometricTypeCode</w:t>
            </w:r>
          </w:p>
        </w:tc>
        <w:tc>
          <w:tcPr>
            <w:tcW w:w="2127" w:type="dxa"/>
          </w:tcPr>
          <w:p w14:paraId="3B7458E8" w14:textId="096E5539" w:rsidR="00B10A97" w:rsidRPr="00CB15AF" w:rsidRDefault="00B10A97" w:rsidP="00A22883">
            <w:pPr>
              <w:pStyle w:val="TableParagraph"/>
              <w:ind w:left="103"/>
              <w:rPr>
                <w:sz w:val="18"/>
                <w:szCs w:val="18"/>
              </w:rPr>
            </w:pPr>
            <w:r w:rsidRPr="00CB15AF">
              <w:rPr>
                <w:w w:val="95"/>
                <w:sz w:val="18"/>
                <w:szCs w:val="18"/>
              </w:rPr>
              <w:t>Ref_geometric_t</w:t>
            </w:r>
            <w:r w:rsidRPr="00CB15AF">
              <w:rPr>
                <w:sz w:val="18"/>
                <w:szCs w:val="18"/>
              </w:rPr>
              <w:t>ype</w:t>
            </w:r>
          </w:p>
        </w:tc>
        <w:tc>
          <w:tcPr>
            <w:tcW w:w="3600" w:type="dxa"/>
            <w:tcBorders>
              <w:right w:val="single" w:sz="4" w:space="0" w:color="000000"/>
            </w:tcBorders>
          </w:tcPr>
          <w:p w14:paraId="79839EE2" w14:textId="296867D5" w:rsidR="00B10A97" w:rsidRPr="00CB15AF" w:rsidRDefault="00B10A97" w:rsidP="00A22883">
            <w:pPr>
              <w:pStyle w:val="TableParagraph"/>
              <w:ind w:left="103"/>
              <w:rPr>
                <w:sz w:val="18"/>
                <w:szCs w:val="18"/>
              </w:rPr>
            </w:pPr>
            <w:r w:rsidRPr="00CB15AF">
              <w:rPr>
                <w:w w:val="95"/>
                <w:sz w:val="18"/>
                <w:szCs w:val="18"/>
              </w:rPr>
              <w:t>icis_perm_feature_coord.geometri</w:t>
            </w:r>
            <w:r w:rsidRPr="00CB15AF">
              <w:rPr>
                <w:sz w:val="18"/>
                <w:szCs w:val="18"/>
              </w:rPr>
              <w:t>c_type_code</w:t>
            </w:r>
          </w:p>
        </w:tc>
        <w:tc>
          <w:tcPr>
            <w:tcW w:w="4590" w:type="dxa"/>
            <w:tcBorders>
              <w:left w:val="single" w:sz="4" w:space="0" w:color="000000"/>
            </w:tcBorders>
          </w:tcPr>
          <w:p w14:paraId="497345CD" w14:textId="77777777" w:rsidR="00B10A97" w:rsidRPr="00CB15AF" w:rsidRDefault="00B10A97">
            <w:pPr>
              <w:rPr>
                <w:sz w:val="18"/>
                <w:szCs w:val="18"/>
              </w:rPr>
            </w:pPr>
          </w:p>
        </w:tc>
      </w:tr>
      <w:tr w:rsidR="00B10A97" w:rsidRPr="00CB15AF" w14:paraId="4654D671" w14:textId="77777777" w:rsidTr="004F40BC">
        <w:trPr>
          <w:trHeight w:hRule="exact" w:val="490"/>
        </w:trPr>
        <w:tc>
          <w:tcPr>
            <w:tcW w:w="2628" w:type="dxa"/>
          </w:tcPr>
          <w:p w14:paraId="3477E9CD" w14:textId="3EB37177" w:rsidR="00B10A97" w:rsidRPr="00CB15AF" w:rsidRDefault="00B10A97" w:rsidP="00A22883">
            <w:pPr>
              <w:pStyle w:val="TableParagraph"/>
              <w:ind w:left="103"/>
              <w:rPr>
                <w:sz w:val="18"/>
                <w:szCs w:val="18"/>
              </w:rPr>
            </w:pPr>
            <w:r w:rsidRPr="00CB15AF">
              <w:rPr>
                <w:w w:val="95"/>
                <w:sz w:val="18"/>
                <w:szCs w:val="18"/>
              </w:rPr>
              <w:t>HorizontalCollectionMethod</w:t>
            </w:r>
            <w:r w:rsidRPr="00CB15AF">
              <w:rPr>
                <w:sz w:val="18"/>
                <w:szCs w:val="18"/>
              </w:rPr>
              <w:t>Code</w:t>
            </w:r>
          </w:p>
        </w:tc>
        <w:tc>
          <w:tcPr>
            <w:tcW w:w="2127" w:type="dxa"/>
          </w:tcPr>
          <w:p w14:paraId="6CDD8AB6" w14:textId="060D00E6" w:rsidR="00B10A97" w:rsidRPr="00CB15AF" w:rsidRDefault="00B10A97" w:rsidP="00A22883">
            <w:pPr>
              <w:pStyle w:val="TableParagraph"/>
              <w:ind w:left="103"/>
              <w:rPr>
                <w:sz w:val="18"/>
                <w:szCs w:val="18"/>
              </w:rPr>
            </w:pPr>
            <w:r w:rsidRPr="00CB15AF">
              <w:rPr>
                <w:w w:val="95"/>
                <w:sz w:val="18"/>
                <w:szCs w:val="18"/>
              </w:rPr>
              <w:t>Ref_horizontal_c</w:t>
            </w:r>
            <w:r w:rsidRPr="00CB15AF">
              <w:rPr>
                <w:sz w:val="18"/>
                <w:szCs w:val="18"/>
              </w:rPr>
              <w:t>ollect_method</w:t>
            </w:r>
          </w:p>
        </w:tc>
        <w:tc>
          <w:tcPr>
            <w:tcW w:w="3600" w:type="dxa"/>
            <w:tcBorders>
              <w:right w:val="single" w:sz="4" w:space="0" w:color="000000"/>
            </w:tcBorders>
          </w:tcPr>
          <w:p w14:paraId="0A1F59DD" w14:textId="022090CC"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l_collect_method_code</w:t>
            </w:r>
          </w:p>
        </w:tc>
        <w:tc>
          <w:tcPr>
            <w:tcW w:w="4590" w:type="dxa"/>
            <w:tcBorders>
              <w:left w:val="single" w:sz="4" w:space="0" w:color="000000"/>
            </w:tcBorders>
          </w:tcPr>
          <w:p w14:paraId="6FC727F5" w14:textId="0B70D745" w:rsidR="00B10A97" w:rsidRPr="00CB15AF" w:rsidRDefault="00B10A97">
            <w:pPr>
              <w:pStyle w:val="TableParagraph"/>
              <w:ind w:left="103" w:right="174"/>
              <w:rPr>
                <w:sz w:val="18"/>
                <w:szCs w:val="18"/>
              </w:rPr>
            </w:pPr>
          </w:p>
        </w:tc>
      </w:tr>
      <w:tr w:rsidR="00B10A97" w:rsidRPr="00CB15AF" w14:paraId="55C1A123" w14:textId="77777777" w:rsidTr="004F40BC">
        <w:trPr>
          <w:trHeight w:hRule="exact" w:val="490"/>
        </w:trPr>
        <w:tc>
          <w:tcPr>
            <w:tcW w:w="2628" w:type="dxa"/>
          </w:tcPr>
          <w:p w14:paraId="3FB39161" w14:textId="0514B268" w:rsidR="00B10A97" w:rsidRPr="00CB15AF" w:rsidRDefault="00B10A97" w:rsidP="00A22883">
            <w:pPr>
              <w:pStyle w:val="TableParagraph"/>
              <w:ind w:left="103"/>
              <w:rPr>
                <w:sz w:val="18"/>
                <w:szCs w:val="18"/>
              </w:rPr>
            </w:pPr>
            <w:r w:rsidRPr="00CB15AF">
              <w:rPr>
                <w:w w:val="95"/>
                <w:sz w:val="18"/>
                <w:szCs w:val="18"/>
              </w:rPr>
              <w:t>HorizontalReferenceDatumC</w:t>
            </w:r>
            <w:r w:rsidRPr="00CB15AF">
              <w:rPr>
                <w:sz w:val="18"/>
                <w:szCs w:val="18"/>
              </w:rPr>
              <w:t>ode</w:t>
            </w:r>
          </w:p>
        </w:tc>
        <w:tc>
          <w:tcPr>
            <w:tcW w:w="2127" w:type="dxa"/>
          </w:tcPr>
          <w:p w14:paraId="01B8DA72" w14:textId="3BE8251D" w:rsidR="00B10A97" w:rsidRPr="00CB15AF" w:rsidRDefault="00B10A97" w:rsidP="00A22883">
            <w:pPr>
              <w:pStyle w:val="TableParagraph"/>
              <w:ind w:left="103"/>
              <w:rPr>
                <w:sz w:val="18"/>
                <w:szCs w:val="18"/>
              </w:rPr>
            </w:pPr>
            <w:r w:rsidRPr="00CB15AF">
              <w:rPr>
                <w:w w:val="95"/>
                <w:sz w:val="18"/>
                <w:szCs w:val="18"/>
              </w:rPr>
              <w:t>Ref_horizontal_r</w:t>
            </w:r>
            <w:r w:rsidRPr="00CB15AF">
              <w:rPr>
                <w:sz w:val="18"/>
                <w:szCs w:val="18"/>
              </w:rPr>
              <w:t>ef_datum</w:t>
            </w:r>
          </w:p>
        </w:tc>
        <w:tc>
          <w:tcPr>
            <w:tcW w:w="3600" w:type="dxa"/>
            <w:tcBorders>
              <w:right w:val="single" w:sz="4" w:space="0" w:color="000000"/>
            </w:tcBorders>
          </w:tcPr>
          <w:p w14:paraId="2BA0F280" w14:textId="365F92BD"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l_ref_datum_code</w:t>
            </w:r>
          </w:p>
        </w:tc>
        <w:tc>
          <w:tcPr>
            <w:tcW w:w="4590" w:type="dxa"/>
            <w:tcBorders>
              <w:left w:val="single" w:sz="4" w:space="0" w:color="000000"/>
            </w:tcBorders>
          </w:tcPr>
          <w:p w14:paraId="5883DCFC" w14:textId="254B84C0" w:rsidR="00B10A97" w:rsidRPr="00CB15AF" w:rsidRDefault="00B10A97">
            <w:pPr>
              <w:pStyle w:val="TableParagraph"/>
              <w:ind w:left="103" w:right="174"/>
              <w:rPr>
                <w:sz w:val="18"/>
                <w:szCs w:val="18"/>
              </w:rPr>
            </w:pPr>
          </w:p>
        </w:tc>
      </w:tr>
      <w:tr w:rsidR="00B10A97" w:rsidRPr="00CB15AF" w14:paraId="467988D6" w14:textId="77777777" w:rsidTr="004F40BC">
        <w:trPr>
          <w:trHeight w:hRule="exact" w:val="490"/>
        </w:trPr>
        <w:tc>
          <w:tcPr>
            <w:tcW w:w="2628" w:type="dxa"/>
          </w:tcPr>
          <w:p w14:paraId="1B0985E0" w14:textId="77777777" w:rsidR="00B10A97" w:rsidRPr="00CB15AF" w:rsidRDefault="00B10A97" w:rsidP="00A22883">
            <w:pPr>
              <w:pStyle w:val="TableParagraph"/>
              <w:spacing w:line="223" w:lineRule="exact"/>
              <w:ind w:left="103"/>
              <w:rPr>
                <w:sz w:val="18"/>
                <w:szCs w:val="18"/>
              </w:rPr>
            </w:pPr>
            <w:r w:rsidRPr="00CB15AF">
              <w:rPr>
                <w:sz w:val="18"/>
                <w:szCs w:val="18"/>
              </w:rPr>
              <w:t>ReferencePointCode</w:t>
            </w:r>
          </w:p>
        </w:tc>
        <w:tc>
          <w:tcPr>
            <w:tcW w:w="2127" w:type="dxa"/>
          </w:tcPr>
          <w:p w14:paraId="4FB49A3D" w14:textId="53E48DCB" w:rsidR="00B10A97" w:rsidRPr="00CB15AF" w:rsidRDefault="00B10A97" w:rsidP="00A22883">
            <w:pPr>
              <w:pStyle w:val="TableParagraph"/>
              <w:ind w:left="103"/>
              <w:rPr>
                <w:sz w:val="18"/>
                <w:szCs w:val="18"/>
              </w:rPr>
            </w:pPr>
            <w:r w:rsidRPr="00CB15AF">
              <w:rPr>
                <w:w w:val="95"/>
                <w:sz w:val="18"/>
                <w:szCs w:val="18"/>
              </w:rPr>
              <w:t>Ref_reference_p</w:t>
            </w:r>
            <w:r w:rsidRPr="00CB15AF">
              <w:rPr>
                <w:sz w:val="18"/>
                <w:szCs w:val="18"/>
              </w:rPr>
              <w:t>oint</w:t>
            </w:r>
          </w:p>
        </w:tc>
        <w:tc>
          <w:tcPr>
            <w:tcW w:w="3600" w:type="dxa"/>
            <w:tcBorders>
              <w:right w:val="single" w:sz="4" w:space="0" w:color="000000"/>
            </w:tcBorders>
          </w:tcPr>
          <w:p w14:paraId="09A11A9E" w14:textId="0B8D3216" w:rsidR="00B10A97" w:rsidRPr="00CB15AF" w:rsidRDefault="00B10A97" w:rsidP="00A22883">
            <w:pPr>
              <w:pStyle w:val="TableParagraph"/>
              <w:spacing w:line="223" w:lineRule="exact"/>
              <w:ind w:left="103"/>
              <w:rPr>
                <w:sz w:val="18"/>
                <w:szCs w:val="18"/>
              </w:rPr>
            </w:pPr>
            <w:r w:rsidRPr="00CB15AF">
              <w:rPr>
                <w:sz w:val="18"/>
                <w:szCs w:val="18"/>
              </w:rPr>
              <w:t>icis_perm_feature_coord.reference_point_code</w:t>
            </w:r>
          </w:p>
        </w:tc>
        <w:tc>
          <w:tcPr>
            <w:tcW w:w="4590" w:type="dxa"/>
            <w:tcBorders>
              <w:left w:val="single" w:sz="4" w:space="0" w:color="000000"/>
            </w:tcBorders>
          </w:tcPr>
          <w:p w14:paraId="0486E7DC" w14:textId="70927A6A" w:rsidR="00B10A97" w:rsidRPr="00CB15AF" w:rsidRDefault="00B10A97">
            <w:pPr>
              <w:pStyle w:val="TableParagraph"/>
              <w:ind w:left="103" w:right="174"/>
              <w:rPr>
                <w:sz w:val="18"/>
                <w:szCs w:val="18"/>
              </w:rPr>
            </w:pPr>
          </w:p>
        </w:tc>
      </w:tr>
      <w:tr w:rsidR="00B10A97" w:rsidRPr="00CB15AF" w14:paraId="1E409A90" w14:textId="77777777" w:rsidTr="004F40BC">
        <w:trPr>
          <w:trHeight w:hRule="exact" w:val="490"/>
        </w:trPr>
        <w:tc>
          <w:tcPr>
            <w:tcW w:w="2628" w:type="dxa"/>
          </w:tcPr>
          <w:p w14:paraId="3F835023" w14:textId="77777777" w:rsidR="00B10A97" w:rsidRPr="00CB15AF" w:rsidRDefault="00B10A97" w:rsidP="00A22883">
            <w:pPr>
              <w:pStyle w:val="TableParagraph"/>
              <w:spacing w:line="223" w:lineRule="exact"/>
              <w:ind w:left="103"/>
              <w:rPr>
                <w:sz w:val="18"/>
                <w:szCs w:val="18"/>
              </w:rPr>
            </w:pPr>
            <w:r w:rsidRPr="00CB15AF">
              <w:rPr>
                <w:sz w:val="18"/>
                <w:szCs w:val="18"/>
              </w:rPr>
              <w:t>SourceMapScaleNumber</w:t>
            </w:r>
          </w:p>
        </w:tc>
        <w:tc>
          <w:tcPr>
            <w:tcW w:w="2127" w:type="dxa"/>
          </w:tcPr>
          <w:p w14:paraId="7522DC2E" w14:textId="77777777" w:rsidR="00B10A97" w:rsidRPr="00CB15AF" w:rsidRDefault="00B10A97" w:rsidP="00A22883">
            <w:pPr>
              <w:rPr>
                <w:sz w:val="18"/>
                <w:szCs w:val="18"/>
              </w:rPr>
            </w:pPr>
          </w:p>
        </w:tc>
        <w:tc>
          <w:tcPr>
            <w:tcW w:w="3600" w:type="dxa"/>
            <w:tcBorders>
              <w:right w:val="single" w:sz="4" w:space="0" w:color="000000"/>
            </w:tcBorders>
          </w:tcPr>
          <w:p w14:paraId="5565CB5E" w14:textId="42C71CCE" w:rsidR="00B10A97" w:rsidRPr="00CB15AF" w:rsidRDefault="00B10A97" w:rsidP="00A22883">
            <w:pPr>
              <w:pStyle w:val="TableParagraph"/>
              <w:ind w:left="103"/>
              <w:rPr>
                <w:sz w:val="18"/>
                <w:szCs w:val="18"/>
              </w:rPr>
            </w:pPr>
            <w:r w:rsidRPr="00CB15AF">
              <w:rPr>
                <w:w w:val="95"/>
                <w:sz w:val="18"/>
                <w:szCs w:val="18"/>
              </w:rPr>
              <w:t>icis_perm_feature_coord.source_m</w:t>
            </w:r>
            <w:r w:rsidRPr="00CB15AF">
              <w:rPr>
                <w:sz w:val="18"/>
                <w:szCs w:val="18"/>
              </w:rPr>
              <w:t>ap_scale_nmbr</w:t>
            </w:r>
          </w:p>
        </w:tc>
        <w:tc>
          <w:tcPr>
            <w:tcW w:w="4590" w:type="dxa"/>
            <w:tcBorders>
              <w:left w:val="single" w:sz="4" w:space="0" w:color="000000"/>
            </w:tcBorders>
          </w:tcPr>
          <w:p w14:paraId="3D37BC53"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5344F17F" w14:textId="77777777" w:rsidTr="004F40BC">
        <w:trPr>
          <w:trHeight w:hRule="exact" w:val="317"/>
        </w:trPr>
        <w:tc>
          <w:tcPr>
            <w:tcW w:w="2628" w:type="dxa"/>
          </w:tcPr>
          <w:p w14:paraId="2F765B0F" w14:textId="77777777" w:rsidR="00B10A97" w:rsidRPr="00CB15AF" w:rsidRDefault="00B10A97" w:rsidP="00A22883">
            <w:pPr>
              <w:pStyle w:val="TableParagraph"/>
              <w:spacing w:before="15"/>
              <w:ind w:left="103"/>
              <w:rPr>
                <w:sz w:val="18"/>
                <w:szCs w:val="18"/>
              </w:rPr>
            </w:pPr>
            <w:r w:rsidRPr="00CB15AF">
              <w:rPr>
                <w:sz w:val="18"/>
                <w:szCs w:val="18"/>
              </w:rPr>
              <w:t>LimitSetNameText</w:t>
            </w:r>
          </w:p>
        </w:tc>
        <w:tc>
          <w:tcPr>
            <w:tcW w:w="2127" w:type="dxa"/>
          </w:tcPr>
          <w:p w14:paraId="727B4692" w14:textId="77777777" w:rsidR="00B10A97" w:rsidRPr="00CB15AF" w:rsidRDefault="00B10A97" w:rsidP="00A22883">
            <w:pPr>
              <w:rPr>
                <w:sz w:val="18"/>
                <w:szCs w:val="18"/>
              </w:rPr>
            </w:pPr>
          </w:p>
        </w:tc>
        <w:tc>
          <w:tcPr>
            <w:tcW w:w="3600" w:type="dxa"/>
            <w:tcBorders>
              <w:right w:val="single" w:sz="4" w:space="0" w:color="000000"/>
            </w:tcBorders>
          </w:tcPr>
          <w:p w14:paraId="7E4F4A71" w14:textId="77777777" w:rsidR="00B10A97" w:rsidRPr="00CB15AF" w:rsidRDefault="00B10A97" w:rsidP="00A22883">
            <w:pPr>
              <w:pStyle w:val="TableParagraph"/>
              <w:spacing w:before="15"/>
              <w:ind w:left="103"/>
              <w:rPr>
                <w:sz w:val="18"/>
                <w:szCs w:val="18"/>
              </w:rPr>
            </w:pPr>
            <w:r w:rsidRPr="00CB15AF">
              <w:rPr>
                <w:sz w:val="18"/>
                <w:szCs w:val="18"/>
              </w:rPr>
              <w:t>icis_limit_set.limit_set_name</w:t>
            </w:r>
          </w:p>
        </w:tc>
        <w:tc>
          <w:tcPr>
            <w:tcW w:w="4590" w:type="dxa"/>
            <w:tcBorders>
              <w:left w:val="single" w:sz="4" w:space="0" w:color="000000"/>
            </w:tcBorders>
          </w:tcPr>
          <w:p w14:paraId="42E7D78C" w14:textId="030BF222" w:rsidR="00B10A97" w:rsidRPr="00CB15AF" w:rsidRDefault="00B10A97">
            <w:pPr>
              <w:pStyle w:val="TableParagraph"/>
              <w:spacing w:line="224" w:lineRule="exact"/>
              <w:ind w:left="103"/>
              <w:rPr>
                <w:sz w:val="18"/>
                <w:szCs w:val="18"/>
              </w:rPr>
            </w:pPr>
          </w:p>
        </w:tc>
      </w:tr>
      <w:tr w:rsidR="00B10A97" w:rsidRPr="00CB15AF" w14:paraId="02884A3F" w14:textId="77777777" w:rsidTr="004F40BC">
        <w:trPr>
          <w:trHeight w:hRule="exact" w:val="317"/>
        </w:trPr>
        <w:tc>
          <w:tcPr>
            <w:tcW w:w="2628" w:type="dxa"/>
          </w:tcPr>
          <w:p w14:paraId="16F17499" w14:textId="77777777" w:rsidR="00B10A97" w:rsidRPr="00CB15AF" w:rsidRDefault="00B10A97" w:rsidP="00A22883">
            <w:pPr>
              <w:pStyle w:val="TableParagraph"/>
              <w:spacing w:before="15"/>
              <w:ind w:left="103"/>
              <w:rPr>
                <w:sz w:val="18"/>
                <w:szCs w:val="18"/>
              </w:rPr>
            </w:pPr>
            <w:r w:rsidRPr="00CB15AF">
              <w:rPr>
                <w:sz w:val="18"/>
                <w:szCs w:val="18"/>
              </w:rPr>
              <w:lastRenderedPageBreak/>
              <w:t>DMRPrePrintCommentsText</w:t>
            </w:r>
          </w:p>
        </w:tc>
        <w:tc>
          <w:tcPr>
            <w:tcW w:w="2127" w:type="dxa"/>
          </w:tcPr>
          <w:p w14:paraId="0F0135B2" w14:textId="77777777" w:rsidR="00B10A97" w:rsidRPr="00CB15AF" w:rsidRDefault="00B10A97" w:rsidP="00A22883">
            <w:pPr>
              <w:rPr>
                <w:sz w:val="18"/>
                <w:szCs w:val="18"/>
              </w:rPr>
            </w:pPr>
          </w:p>
        </w:tc>
        <w:tc>
          <w:tcPr>
            <w:tcW w:w="3600" w:type="dxa"/>
            <w:tcBorders>
              <w:right w:val="single" w:sz="4" w:space="0" w:color="000000"/>
            </w:tcBorders>
          </w:tcPr>
          <w:p w14:paraId="3C759779" w14:textId="77777777" w:rsidR="00B10A97" w:rsidRPr="00CB15AF" w:rsidRDefault="00B10A97" w:rsidP="00A22883">
            <w:pPr>
              <w:pStyle w:val="TableParagraph"/>
              <w:spacing w:before="15"/>
              <w:ind w:left="103"/>
              <w:rPr>
                <w:sz w:val="18"/>
                <w:szCs w:val="18"/>
              </w:rPr>
            </w:pPr>
            <w:r w:rsidRPr="00CB15AF">
              <w:rPr>
                <w:sz w:val="18"/>
                <w:szCs w:val="18"/>
              </w:rPr>
              <w:t>icis_limit_set.dmr_comment_text</w:t>
            </w:r>
          </w:p>
        </w:tc>
        <w:tc>
          <w:tcPr>
            <w:tcW w:w="4590" w:type="dxa"/>
            <w:tcBorders>
              <w:left w:val="single" w:sz="4" w:space="0" w:color="000000"/>
            </w:tcBorders>
          </w:tcPr>
          <w:p w14:paraId="0640E470" w14:textId="296DE3D1" w:rsidR="00B10A97" w:rsidRPr="00CB15AF" w:rsidRDefault="00B10A97">
            <w:pPr>
              <w:pStyle w:val="TableParagraph"/>
              <w:ind w:left="103" w:right="641"/>
              <w:rPr>
                <w:sz w:val="18"/>
                <w:szCs w:val="18"/>
              </w:rPr>
            </w:pPr>
          </w:p>
        </w:tc>
      </w:tr>
      <w:tr w:rsidR="00B10A97" w:rsidRPr="00CB15AF" w14:paraId="37E7A035" w14:textId="77777777" w:rsidTr="00B10A97">
        <w:trPr>
          <w:trHeight w:hRule="exact" w:val="701"/>
        </w:trPr>
        <w:tc>
          <w:tcPr>
            <w:tcW w:w="2628" w:type="dxa"/>
          </w:tcPr>
          <w:p w14:paraId="41951726" w14:textId="77777777" w:rsidR="00B10A97" w:rsidRPr="00CB15AF" w:rsidRDefault="00B10A97" w:rsidP="00A22883">
            <w:pPr>
              <w:pStyle w:val="TableParagraph"/>
              <w:spacing w:before="15"/>
              <w:ind w:left="103"/>
              <w:rPr>
                <w:sz w:val="18"/>
                <w:szCs w:val="18"/>
              </w:rPr>
            </w:pPr>
            <w:r w:rsidRPr="00CB15AF">
              <w:rPr>
                <w:sz w:val="18"/>
                <w:szCs w:val="18"/>
              </w:rPr>
              <w:t>LimitSetStatusIndicator</w:t>
            </w:r>
          </w:p>
        </w:tc>
        <w:tc>
          <w:tcPr>
            <w:tcW w:w="2127" w:type="dxa"/>
          </w:tcPr>
          <w:p w14:paraId="0BEEA923" w14:textId="77777777" w:rsidR="00B10A97" w:rsidRPr="00CB15AF" w:rsidRDefault="00B10A97" w:rsidP="00A22883">
            <w:pPr>
              <w:rPr>
                <w:sz w:val="18"/>
                <w:szCs w:val="18"/>
              </w:rPr>
            </w:pPr>
          </w:p>
        </w:tc>
        <w:tc>
          <w:tcPr>
            <w:tcW w:w="3600" w:type="dxa"/>
            <w:tcBorders>
              <w:right w:val="single" w:sz="4" w:space="0" w:color="000000"/>
            </w:tcBorders>
          </w:tcPr>
          <w:p w14:paraId="5DDB5AB6" w14:textId="6BA8E81F" w:rsidR="00B10A97" w:rsidRPr="00CB15AF" w:rsidRDefault="00B10A97" w:rsidP="00A22883">
            <w:pPr>
              <w:pStyle w:val="TableParagraph"/>
              <w:ind w:left="103"/>
              <w:rPr>
                <w:sz w:val="18"/>
                <w:szCs w:val="18"/>
              </w:rPr>
            </w:pPr>
            <w:r w:rsidRPr="00CB15AF">
              <w:rPr>
                <w:w w:val="95"/>
                <w:sz w:val="18"/>
                <w:szCs w:val="18"/>
              </w:rPr>
              <w:t>icis_limit_set_status.limit_set_stat</w:t>
            </w:r>
            <w:r w:rsidRPr="00CB15AF">
              <w:rPr>
                <w:sz w:val="18"/>
                <w:szCs w:val="18"/>
              </w:rPr>
              <w:t>us_id</w:t>
            </w:r>
          </w:p>
        </w:tc>
        <w:tc>
          <w:tcPr>
            <w:tcW w:w="4590" w:type="dxa"/>
            <w:tcBorders>
              <w:left w:val="single" w:sz="4" w:space="0" w:color="000000"/>
            </w:tcBorders>
          </w:tcPr>
          <w:p w14:paraId="4333DE65" w14:textId="77777777" w:rsidR="00B10A97" w:rsidRPr="00CB15AF" w:rsidRDefault="00B10A97">
            <w:pPr>
              <w:pStyle w:val="TableParagraph"/>
              <w:ind w:left="103"/>
              <w:rPr>
                <w:sz w:val="18"/>
                <w:szCs w:val="18"/>
              </w:rPr>
            </w:pPr>
            <w:r w:rsidRPr="00CB15AF">
              <w:rPr>
                <w:sz w:val="18"/>
                <w:szCs w:val="18"/>
              </w:rPr>
              <w:t>If LimitSetStatusIndicator is present, LimitSetStatusStartdate must be present and vice versa.</w:t>
            </w:r>
          </w:p>
        </w:tc>
      </w:tr>
      <w:tr w:rsidR="00B10A97" w:rsidRPr="00CB15AF" w14:paraId="2609EC28" w14:textId="77777777" w:rsidTr="004F40BC">
        <w:trPr>
          <w:trHeight w:hRule="exact" w:val="1774"/>
        </w:trPr>
        <w:tc>
          <w:tcPr>
            <w:tcW w:w="2628" w:type="dxa"/>
          </w:tcPr>
          <w:p w14:paraId="4BF9F116" w14:textId="77777777" w:rsidR="00B10A97" w:rsidRPr="00CB15AF" w:rsidRDefault="00B10A97" w:rsidP="00A22883">
            <w:pPr>
              <w:pStyle w:val="TableParagraph"/>
              <w:spacing w:before="15"/>
              <w:ind w:left="103"/>
              <w:rPr>
                <w:sz w:val="18"/>
                <w:szCs w:val="18"/>
              </w:rPr>
            </w:pPr>
            <w:r w:rsidRPr="00CB15AF">
              <w:rPr>
                <w:sz w:val="18"/>
                <w:szCs w:val="18"/>
              </w:rPr>
              <w:t>LimitSetStatusStartdate</w:t>
            </w:r>
          </w:p>
        </w:tc>
        <w:tc>
          <w:tcPr>
            <w:tcW w:w="2127" w:type="dxa"/>
          </w:tcPr>
          <w:p w14:paraId="7E5AA349" w14:textId="77777777" w:rsidR="00B10A97" w:rsidRPr="00CB15AF" w:rsidRDefault="00B10A97" w:rsidP="00A22883">
            <w:pPr>
              <w:rPr>
                <w:sz w:val="18"/>
                <w:szCs w:val="18"/>
              </w:rPr>
            </w:pPr>
          </w:p>
        </w:tc>
        <w:tc>
          <w:tcPr>
            <w:tcW w:w="3600" w:type="dxa"/>
            <w:tcBorders>
              <w:right w:val="single" w:sz="4" w:space="0" w:color="000000"/>
            </w:tcBorders>
          </w:tcPr>
          <w:p w14:paraId="763732CF" w14:textId="49DDCC92" w:rsidR="00B10A97" w:rsidRPr="00CB15AF" w:rsidRDefault="00B10A97" w:rsidP="00A22883">
            <w:pPr>
              <w:pStyle w:val="TableParagraph"/>
              <w:ind w:left="103"/>
              <w:rPr>
                <w:sz w:val="18"/>
                <w:szCs w:val="18"/>
              </w:rPr>
            </w:pPr>
            <w:r w:rsidRPr="00CB15AF">
              <w:rPr>
                <w:w w:val="95"/>
                <w:sz w:val="18"/>
                <w:szCs w:val="18"/>
              </w:rPr>
              <w:t>icis_limit_set_status.status_begin_</w:t>
            </w:r>
            <w:r w:rsidRPr="00CB15AF">
              <w:rPr>
                <w:sz w:val="18"/>
                <w:szCs w:val="18"/>
              </w:rPr>
              <w:t>date</w:t>
            </w:r>
          </w:p>
        </w:tc>
        <w:tc>
          <w:tcPr>
            <w:tcW w:w="4590" w:type="dxa"/>
            <w:tcBorders>
              <w:left w:val="single" w:sz="4" w:space="0" w:color="000000"/>
            </w:tcBorders>
          </w:tcPr>
          <w:p w14:paraId="603569E4" w14:textId="116E444F" w:rsidR="00B10A97" w:rsidRPr="00CB15AF" w:rsidRDefault="00B10A97" w:rsidP="00E90EE0">
            <w:pPr>
              <w:pStyle w:val="TableParagraph"/>
              <w:ind w:left="103" w:right="174"/>
              <w:rPr>
                <w:sz w:val="18"/>
                <w:szCs w:val="18"/>
              </w:rPr>
            </w:pPr>
            <w:r w:rsidRPr="00CB15AF">
              <w:rPr>
                <w:sz w:val="18"/>
                <w:szCs w:val="18"/>
              </w:rPr>
              <w:t>This date must be on or before the date the batch is processed. If LimitSetStatusIndicator is present, LimitSetStatusStartdate must be present and vice versa.</w:t>
            </w:r>
          </w:p>
          <w:p w14:paraId="7C2C31FB" w14:textId="77777777" w:rsidR="00B10A97" w:rsidRPr="00CB15AF" w:rsidRDefault="00B10A97">
            <w:pPr>
              <w:pStyle w:val="TableParagraph"/>
              <w:ind w:left="103"/>
              <w:rPr>
                <w:sz w:val="18"/>
                <w:szCs w:val="18"/>
              </w:rPr>
            </w:pPr>
            <w:r w:rsidRPr="00CB15AF">
              <w:rPr>
                <w:sz w:val="18"/>
                <w:szCs w:val="18"/>
              </w:rPr>
              <w:t>For unscheduled limit sets, this date must be:</w:t>
            </w:r>
          </w:p>
          <w:p w14:paraId="46866870" w14:textId="77777777" w:rsidR="00B10A97" w:rsidRPr="00CB15AF" w:rsidRDefault="00B10A97" w:rsidP="00F92DCA">
            <w:pPr>
              <w:pStyle w:val="TableParagraph"/>
              <w:numPr>
                <w:ilvl w:val="0"/>
                <w:numId w:val="152"/>
              </w:numPr>
              <w:tabs>
                <w:tab w:val="left" w:pos="252"/>
              </w:tabs>
              <w:ind w:right="386" w:firstLine="0"/>
              <w:rPr>
                <w:sz w:val="18"/>
                <w:szCs w:val="18"/>
              </w:rPr>
            </w:pPr>
            <w:r w:rsidRPr="00CB15AF">
              <w:rPr>
                <w:sz w:val="18"/>
                <w:szCs w:val="18"/>
              </w:rPr>
              <w:t>on or after the permit’s</w:t>
            </w:r>
            <w:r w:rsidRPr="00CB15AF">
              <w:rPr>
                <w:spacing w:val="-8"/>
                <w:sz w:val="18"/>
                <w:szCs w:val="18"/>
              </w:rPr>
              <w:t xml:space="preserve"> </w:t>
            </w:r>
            <w:r w:rsidRPr="00CB15AF">
              <w:rPr>
                <w:sz w:val="18"/>
                <w:szCs w:val="18"/>
              </w:rPr>
              <w:t>effective date</w:t>
            </w:r>
          </w:p>
          <w:p w14:paraId="2D616D13" w14:textId="77777777" w:rsidR="00B10A97" w:rsidRPr="00CB15AF" w:rsidRDefault="00B10A97" w:rsidP="00F92DCA">
            <w:pPr>
              <w:pStyle w:val="TableParagraph"/>
              <w:numPr>
                <w:ilvl w:val="0"/>
                <w:numId w:val="152"/>
              </w:numPr>
              <w:tabs>
                <w:tab w:val="left" w:pos="252"/>
              </w:tabs>
              <w:ind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permit’s exipiration</w:t>
            </w:r>
            <w:r w:rsidRPr="00CB15AF">
              <w:rPr>
                <w:spacing w:val="-5"/>
                <w:sz w:val="18"/>
                <w:szCs w:val="18"/>
              </w:rPr>
              <w:t xml:space="preserve"> </w:t>
            </w:r>
            <w:r w:rsidRPr="00CB15AF">
              <w:rPr>
                <w:sz w:val="18"/>
                <w:szCs w:val="18"/>
              </w:rPr>
              <w:t>date</w:t>
            </w:r>
          </w:p>
          <w:p w14:paraId="0DA24A52" w14:textId="6D9CBADC" w:rsidR="00B10A97" w:rsidRPr="00CB15AF" w:rsidRDefault="00B10A97" w:rsidP="00F92DCA">
            <w:pPr>
              <w:pStyle w:val="TableParagraph"/>
              <w:numPr>
                <w:ilvl w:val="0"/>
                <w:numId w:val="152"/>
              </w:numPr>
              <w:tabs>
                <w:tab w:val="left" w:pos="252"/>
              </w:tabs>
              <w:spacing w:before="2"/>
              <w:ind w:right="365" w:firstLine="0"/>
              <w:rPr>
                <w:sz w:val="18"/>
                <w:szCs w:val="18"/>
              </w:rPr>
            </w:pPr>
            <w:r w:rsidRPr="00CB15AF">
              <w:rPr>
                <w:sz w:val="18"/>
                <w:szCs w:val="18"/>
              </w:rPr>
              <w:t>on or before the date the batch</w:t>
            </w:r>
            <w:r w:rsidRPr="00CB15AF">
              <w:rPr>
                <w:spacing w:val="-11"/>
                <w:sz w:val="18"/>
                <w:szCs w:val="18"/>
              </w:rPr>
              <w:t xml:space="preserve"> </w:t>
            </w:r>
            <w:r w:rsidRPr="00CB15AF">
              <w:rPr>
                <w:sz w:val="18"/>
                <w:szCs w:val="18"/>
              </w:rPr>
              <w:t>is processed.</w:t>
            </w:r>
          </w:p>
        </w:tc>
      </w:tr>
      <w:tr w:rsidR="00B10A97" w:rsidRPr="00CB15AF" w14:paraId="67B2D349" w14:textId="77777777" w:rsidTr="004F40BC">
        <w:trPr>
          <w:trHeight w:hRule="exact" w:val="490"/>
        </w:trPr>
        <w:tc>
          <w:tcPr>
            <w:tcW w:w="2628" w:type="dxa"/>
          </w:tcPr>
          <w:p w14:paraId="65B56F21" w14:textId="77777777" w:rsidR="00B10A97" w:rsidRPr="00CB15AF" w:rsidRDefault="00B10A97" w:rsidP="00A22883">
            <w:pPr>
              <w:pStyle w:val="TableParagraph"/>
              <w:spacing w:before="15"/>
              <w:ind w:left="103"/>
              <w:rPr>
                <w:sz w:val="18"/>
                <w:szCs w:val="18"/>
              </w:rPr>
            </w:pPr>
            <w:r w:rsidRPr="00CB15AF">
              <w:rPr>
                <w:sz w:val="18"/>
                <w:szCs w:val="18"/>
              </w:rPr>
              <w:t>LimitSetReasonText</w:t>
            </w:r>
          </w:p>
        </w:tc>
        <w:tc>
          <w:tcPr>
            <w:tcW w:w="2127" w:type="dxa"/>
          </w:tcPr>
          <w:p w14:paraId="05C8A4AF" w14:textId="77777777" w:rsidR="00B10A97" w:rsidRPr="00CB15AF" w:rsidRDefault="00B10A97" w:rsidP="00A22883">
            <w:pPr>
              <w:rPr>
                <w:sz w:val="18"/>
                <w:szCs w:val="18"/>
              </w:rPr>
            </w:pPr>
          </w:p>
        </w:tc>
        <w:tc>
          <w:tcPr>
            <w:tcW w:w="3600" w:type="dxa"/>
            <w:tcBorders>
              <w:right w:val="single" w:sz="4" w:space="0" w:color="000000"/>
            </w:tcBorders>
          </w:tcPr>
          <w:p w14:paraId="48763074" w14:textId="6EBEB5CD" w:rsidR="00B10A97" w:rsidRPr="00CB15AF" w:rsidRDefault="00B10A97" w:rsidP="00A22883">
            <w:pPr>
              <w:pStyle w:val="TableParagraph"/>
              <w:spacing w:line="224" w:lineRule="exact"/>
              <w:ind w:left="103"/>
              <w:rPr>
                <w:sz w:val="18"/>
                <w:szCs w:val="18"/>
              </w:rPr>
            </w:pPr>
            <w:r w:rsidRPr="00CB15AF">
              <w:rPr>
                <w:sz w:val="18"/>
                <w:szCs w:val="18"/>
              </w:rPr>
              <w:t>icis_limit_set_status.status_change_reason_text</w:t>
            </w:r>
          </w:p>
        </w:tc>
        <w:tc>
          <w:tcPr>
            <w:tcW w:w="4590" w:type="dxa"/>
            <w:tcBorders>
              <w:left w:val="single" w:sz="4" w:space="0" w:color="000000"/>
            </w:tcBorders>
          </w:tcPr>
          <w:p w14:paraId="792DA8D4" w14:textId="77777777" w:rsidR="00B10A97" w:rsidRPr="00CB15AF" w:rsidRDefault="00B10A97">
            <w:pPr>
              <w:pStyle w:val="TableParagraph"/>
              <w:ind w:left="103" w:right="174"/>
              <w:rPr>
                <w:sz w:val="18"/>
                <w:szCs w:val="18"/>
              </w:rPr>
            </w:pPr>
            <w:r w:rsidRPr="00CB15AF">
              <w:rPr>
                <w:sz w:val="18"/>
                <w:szCs w:val="18"/>
              </w:rPr>
              <w:t>If this tag is present the LimitSetStatusIndicator and LimitSetStatusStartdate tags must also be present.</w:t>
            </w:r>
          </w:p>
        </w:tc>
      </w:tr>
      <w:tr w:rsidR="00B10A97" w:rsidRPr="00CB15AF" w14:paraId="0F773C4B" w14:textId="77777777" w:rsidTr="004F40BC">
        <w:trPr>
          <w:trHeight w:hRule="exact" w:val="490"/>
        </w:trPr>
        <w:tc>
          <w:tcPr>
            <w:tcW w:w="2628" w:type="dxa"/>
          </w:tcPr>
          <w:p w14:paraId="045189A5" w14:textId="0C2009E1" w:rsidR="00B10A97" w:rsidRPr="00CB15AF" w:rsidRDefault="00B10A97" w:rsidP="00A22883">
            <w:pPr>
              <w:pStyle w:val="TableParagraph"/>
              <w:spacing w:before="15"/>
              <w:ind w:left="103"/>
              <w:rPr>
                <w:sz w:val="18"/>
                <w:szCs w:val="18"/>
              </w:rPr>
            </w:pPr>
            <w:r w:rsidRPr="00CB15AF">
              <w:rPr>
                <w:w w:val="95"/>
                <w:sz w:val="18"/>
                <w:szCs w:val="18"/>
              </w:rPr>
              <w:t>NumberUnitsReportPeriodInt</w:t>
            </w:r>
            <w:r w:rsidRPr="00CB15AF">
              <w:rPr>
                <w:sz w:val="18"/>
                <w:szCs w:val="18"/>
              </w:rPr>
              <w:t>eger</w:t>
            </w:r>
          </w:p>
        </w:tc>
        <w:tc>
          <w:tcPr>
            <w:tcW w:w="2127" w:type="dxa"/>
          </w:tcPr>
          <w:p w14:paraId="412C18D0" w14:textId="77777777" w:rsidR="00B10A97" w:rsidRPr="00CB15AF" w:rsidRDefault="00B10A97" w:rsidP="00A22883">
            <w:pPr>
              <w:rPr>
                <w:sz w:val="18"/>
                <w:szCs w:val="18"/>
              </w:rPr>
            </w:pPr>
          </w:p>
        </w:tc>
        <w:tc>
          <w:tcPr>
            <w:tcW w:w="3600" w:type="dxa"/>
            <w:tcBorders>
              <w:right w:val="single" w:sz="4" w:space="0" w:color="000000"/>
            </w:tcBorders>
          </w:tcPr>
          <w:p w14:paraId="53C0BD07" w14:textId="255167D8" w:rsidR="00B10A97" w:rsidRPr="00CB15AF" w:rsidRDefault="00B10A97" w:rsidP="00A22883">
            <w:pPr>
              <w:pStyle w:val="TableParagraph"/>
              <w:ind w:left="103"/>
              <w:rPr>
                <w:sz w:val="18"/>
                <w:szCs w:val="18"/>
              </w:rPr>
            </w:pPr>
            <w:r w:rsidRPr="00CB15AF">
              <w:rPr>
                <w:w w:val="95"/>
                <w:sz w:val="18"/>
                <w:szCs w:val="18"/>
              </w:rPr>
              <w:t>icis_limit_set_schedule.nmbr_of_r</w:t>
            </w:r>
            <w:r w:rsidRPr="00CB15AF">
              <w:rPr>
                <w:sz w:val="18"/>
                <w:szCs w:val="18"/>
              </w:rPr>
              <w:t>eport</w:t>
            </w:r>
          </w:p>
        </w:tc>
        <w:tc>
          <w:tcPr>
            <w:tcW w:w="4590" w:type="dxa"/>
            <w:tcBorders>
              <w:left w:val="single" w:sz="4" w:space="0" w:color="000000"/>
            </w:tcBorders>
          </w:tcPr>
          <w:p w14:paraId="24208ABD" w14:textId="77777777" w:rsidR="00B10A97" w:rsidRPr="00CB15AF" w:rsidRDefault="00B10A97">
            <w:pPr>
              <w:pStyle w:val="TableParagraph"/>
              <w:ind w:left="103" w:right="174"/>
              <w:rPr>
                <w:sz w:val="18"/>
                <w:szCs w:val="18"/>
              </w:rPr>
            </w:pPr>
            <w:r w:rsidRPr="00CB15AF">
              <w:rPr>
                <w:sz w:val="18"/>
                <w:szCs w:val="18"/>
              </w:rPr>
              <w:t>Must be a whole number between 1 and 60.</w:t>
            </w:r>
          </w:p>
        </w:tc>
      </w:tr>
      <w:tr w:rsidR="00B10A97" w:rsidRPr="00CB15AF" w14:paraId="6EE6626C" w14:textId="77777777" w:rsidTr="004F40BC">
        <w:trPr>
          <w:trHeight w:hRule="exact" w:val="907"/>
        </w:trPr>
        <w:tc>
          <w:tcPr>
            <w:tcW w:w="2628" w:type="dxa"/>
          </w:tcPr>
          <w:p w14:paraId="6C50D598" w14:textId="4427B42F" w:rsidR="00B10A97" w:rsidRPr="00CB15AF" w:rsidRDefault="00B10A97" w:rsidP="00A22883">
            <w:pPr>
              <w:pStyle w:val="TableParagraph"/>
              <w:spacing w:before="15"/>
              <w:ind w:left="103"/>
              <w:rPr>
                <w:sz w:val="18"/>
                <w:szCs w:val="18"/>
              </w:rPr>
            </w:pPr>
            <w:r w:rsidRPr="00CB15AF">
              <w:rPr>
                <w:w w:val="95"/>
                <w:sz w:val="18"/>
                <w:szCs w:val="18"/>
              </w:rPr>
              <w:t>NumberSubmissionUnitsInte</w:t>
            </w:r>
            <w:r w:rsidRPr="00CB15AF">
              <w:rPr>
                <w:sz w:val="18"/>
                <w:szCs w:val="18"/>
              </w:rPr>
              <w:t>ger</w:t>
            </w:r>
          </w:p>
        </w:tc>
        <w:tc>
          <w:tcPr>
            <w:tcW w:w="2127" w:type="dxa"/>
          </w:tcPr>
          <w:p w14:paraId="06AA365A" w14:textId="77777777" w:rsidR="00B10A97" w:rsidRPr="00CB15AF" w:rsidRDefault="00B10A97" w:rsidP="00A22883">
            <w:pPr>
              <w:rPr>
                <w:sz w:val="18"/>
                <w:szCs w:val="18"/>
              </w:rPr>
            </w:pPr>
          </w:p>
        </w:tc>
        <w:tc>
          <w:tcPr>
            <w:tcW w:w="3600" w:type="dxa"/>
            <w:tcBorders>
              <w:right w:val="single" w:sz="4" w:space="0" w:color="000000"/>
            </w:tcBorders>
          </w:tcPr>
          <w:p w14:paraId="4AF3D2F7" w14:textId="3F099260" w:rsidR="00B10A97" w:rsidRPr="00CB15AF" w:rsidRDefault="00B10A97" w:rsidP="00A22883">
            <w:pPr>
              <w:pStyle w:val="TableParagraph"/>
              <w:ind w:left="103"/>
              <w:rPr>
                <w:sz w:val="18"/>
                <w:szCs w:val="18"/>
              </w:rPr>
            </w:pPr>
            <w:r w:rsidRPr="00CB15AF">
              <w:rPr>
                <w:w w:val="95"/>
                <w:sz w:val="18"/>
                <w:szCs w:val="18"/>
              </w:rPr>
              <w:t>icis_limit_set_schedule.nmbr_of_s</w:t>
            </w:r>
            <w:r w:rsidRPr="00CB15AF">
              <w:rPr>
                <w:sz w:val="18"/>
                <w:szCs w:val="18"/>
              </w:rPr>
              <w:t>ubmission</w:t>
            </w:r>
          </w:p>
        </w:tc>
        <w:tc>
          <w:tcPr>
            <w:tcW w:w="4590" w:type="dxa"/>
            <w:tcBorders>
              <w:left w:val="single" w:sz="4" w:space="0" w:color="000000"/>
            </w:tcBorders>
          </w:tcPr>
          <w:p w14:paraId="06F13762" w14:textId="77777777" w:rsidR="00B10A97" w:rsidRPr="00CB15AF" w:rsidRDefault="00B10A97">
            <w:pPr>
              <w:pStyle w:val="TableParagraph"/>
              <w:ind w:left="103" w:right="70"/>
              <w:rPr>
                <w:sz w:val="18"/>
                <w:szCs w:val="18"/>
              </w:rPr>
            </w:pPr>
            <w:r w:rsidRPr="00CB15AF">
              <w:rPr>
                <w:sz w:val="18"/>
                <w:szCs w:val="18"/>
              </w:rPr>
              <w:t>Must be a whole number between 1 and 60 that is either greater than or equal to NumberUnitsReportPeriodInteger. It also must be evenly divisible by NumberUnitsReportPeriodInteger.</w:t>
            </w:r>
          </w:p>
        </w:tc>
      </w:tr>
      <w:tr w:rsidR="00B10A97" w:rsidRPr="00CB15AF" w14:paraId="496B3E96" w14:textId="77777777" w:rsidTr="004F40BC">
        <w:trPr>
          <w:trHeight w:hRule="exact" w:val="907"/>
        </w:trPr>
        <w:tc>
          <w:tcPr>
            <w:tcW w:w="2628" w:type="dxa"/>
          </w:tcPr>
          <w:p w14:paraId="175AAF70" w14:textId="77777777" w:rsidR="00B10A97" w:rsidRPr="00CB15AF" w:rsidRDefault="00B10A97" w:rsidP="00A22883">
            <w:pPr>
              <w:pStyle w:val="TableParagraph"/>
              <w:spacing w:before="15"/>
              <w:ind w:left="103"/>
              <w:rPr>
                <w:sz w:val="18"/>
                <w:szCs w:val="18"/>
              </w:rPr>
            </w:pPr>
            <w:r w:rsidRPr="00CB15AF">
              <w:rPr>
                <w:sz w:val="18"/>
                <w:szCs w:val="18"/>
              </w:rPr>
              <w:t>InitialMonitoringDate</w:t>
            </w:r>
          </w:p>
        </w:tc>
        <w:tc>
          <w:tcPr>
            <w:tcW w:w="2127" w:type="dxa"/>
          </w:tcPr>
          <w:p w14:paraId="0731F46E" w14:textId="77777777" w:rsidR="00B10A97" w:rsidRPr="00CB15AF" w:rsidRDefault="00B10A97" w:rsidP="00A22883">
            <w:pPr>
              <w:rPr>
                <w:sz w:val="18"/>
                <w:szCs w:val="18"/>
              </w:rPr>
            </w:pPr>
          </w:p>
        </w:tc>
        <w:tc>
          <w:tcPr>
            <w:tcW w:w="3600" w:type="dxa"/>
            <w:tcBorders>
              <w:right w:val="single" w:sz="4" w:space="0" w:color="000000"/>
            </w:tcBorders>
          </w:tcPr>
          <w:p w14:paraId="227AE619" w14:textId="6D413C99" w:rsidR="00B10A97" w:rsidRPr="00CB15AF" w:rsidRDefault="00B10A97" w:rsidP="00A22883">
            <w:pPr>
              <w:pStyle w:val="TableParagraph"/>
              <w:ind w:left="103"/>
              <w:rPr>
                <w:sz w:val="18"/>
                <w:szCs w:val="18"/>
              </w:rPr>
            </w:pPr>
            <w:r w:rsidRPr="00CB15AF">
              <w:rPr>
                <w:w w:val="95"/>
                <w:sz w:val="18"/>
                <w:szCs w:val="18"/>
              </w:rPr>
              <w:t>icis_limit_set_schedule.initial_mo</w:t>
            </w:r>
            <w:r w:rsidRPr="00CB15AF">
              <w:rPr>
                <w:sz w:val="18"/>
                <w:szCs w:val="18"/>
              </w:rPr>
              <w:t>nitoring_date</w:t>
            </w:r>
          </w:p>
        </w:tc>
        <w:tc>
          <w:tcPr>
            <w:tcW w:w="4590" w:type="dxa"/>
            <w:tcBorders>
              <w:left w:val="single" w:sz="4" w:space="0" w:color="000000"/>
            </w:tcBorders>
          </w:tcPr>
          <w:p w14:paraId="5FDA0128" w14:textId="236F8D36" w:rsidR="00B10A97" w:rsidRPr="00CB15AF" w:rsidRDefault="00B10A97">
            <w:pPr>
              <w:pStyle w:val="TableParagraph"/>
              <w:ind w:left="103" w:right="174"/>
              <w:rPr>
                <w:sz w:val="18"/>
                <w:szCs w:val="18"/>
              </w:rPr>
            </w:pPr>
            <w:r w:rsidRPr="00CB15AF">
              <w:rPr>
                <w:sz w:val="18"/>
                <w:szCs w:val="18"/>
              </w:rPr>
              <w:t>Must be on or before the permit’s expiration date if it exists. For a scheduled limit set, the earliest InitialMonitoringDate must be the same as the earliest LimitSetStatusStartdate.</w:t>
            </w:r>
          </w:p>
        </w:tc>
      </w:tr>
      <w:tr w:rsidR="00B10A97" w:rsidRPr="00CB15AF" w14:paraId="5328E64D" w14:textId="77777777" w:rsidTr="004F40BC">
        <w:trPr>
          <w:trHeight w:hRule="exact" w:val="490"/>
        </w:trPr>
        <w:tc>
          <w:tcPr>
            <w:tcW w:w="2628" w:type="dxa"/>
          </w:tcPr>
          <w:p w14:paraId="324CDF47" w14:textId="77777777" w:rsidR="00B10A97" w:rsidRPr="00CB15AF" w:rsidRDefault="00B10A97" w:rsidP="00A22883">
            <w:pPr>
              <w:pStyle w:val="TableParagraph"/>
              <w:spacing w:before="17"/>
              <w:ind w:left="103"/>
              <w:rPr>
                <w:sz w:val="18"/>
                <w:szCs w:val="18"/>
              </w:rPr>
            </w:pPr>
            <w:r w:rsidRPr="00CB15AF">
              <w:rPr>
                <w:sz w:val="18"/>
                <w:szCs w:val="18"/>
              </w:rPr>
              <w:t>InitialDMRDueDate</w:t>
            </w:r>
          </w:p>
        </w:tc>
        <w:tc>
          <w:tcPr>
            <w:tcW w:w="2127" w:type="dxa"/>
          </w:tcPr>
          <w:p w14:paraId="25FB94A5" w14:textId="77777777" w:rsidR="00B10A97" w:rsidRPr="00CB15AF" w:rsidRDefault="00B10A97" w:rsidP="00A22883">
            <w:pPr>
              <w:rPr>
                <w:sz w:val="18"/>
                <w:szCs w:val="18"/>
              </w:rPr>
            </w:pPr>
          </w:p>
        </w:tc>
        <w:tc>
          <w:tcPr>
            <w:tcW w:w="3600" w:type="dxa"/>
            <w:tcBorders>
              <w:right w:val="single" w:sz="4" w:space="0" w:color="000000"/>
            </w:tcBorders>
          </w:tcPr>
          <w:p w14:paraId="03FBC186" w14:textId="7ABE9D9C" w:rsidR="00B10A97" w:rsidRPr="00CB15AF" w:rsidRDefault="00B10A97" w:rsidP="00A22883">
            <w:pPr>
              <w:pStyle w:val="TableParagraph"/>
              <w:spacing w:line="225" w:lineRule="exact"/>
              <w:ind w:left="103"/>
              <w:rPr>
                <w:sz w:val="18"/>
                <w:szCs w:val="18"/>
              </w:rPr>
            </w:pPr>
            <w:r w:rsidRPr="00CB15AF">
              <w:rPr>
                <w:sz w:val="18"/>
                <w:szCs w:val="18"/>
              </w:rPr>
              <w:t>icis_limit_set_schedule.initial_dmr_due_date</w:t>
            </w:r>
          </w:p>
        </w:tc>
        <w:tc>
          <w:tcPr>
            <w:tcW w:w="4590" w:type="dxa"/>
            <w:tcBorders>
              <w:left w:val="single" w:sz="4" w:space="0" w:color="000000"/>
            </w:tcBorders>
          </w:tcPr>
          <w:p w14:paraId="6C3BF4BD" w14:textId="51ADC289" w:rsidR="00B10A97" w:rsidRPr="00CB15AF" w:rsidRDefault="00B10A97">
            <w:pPr>
              <w:pStyle w:val="TableParagraph"/>
              <w:ind w:left="103" w:right="280"/>
              <w:rPr>
                <w:sz w:val="18"/>
                <w:szCs w:val="18"/>
              </w:rPr>
            </w:pPr>
            <w:r w:rsidRPr="00CB15AF">
              <w:rPr>
                <w:sz w:val="18"/>
                <w:szCs w:val="18"/>
              </w:rPr>
              <w:t>Must be after the calculated initial monitoring period end date.</w:t>
            </w:r>
          </w:p>
        </w:tc>
      </w:tr>
      <w:tr w:rsidR="00B10A97" w:rsidRPr="00CB15AF" w14:paraId="4D9BD8D6" w14:textId="77777777" w:rsidTr="004F40BC">
        <w:trPr>
          <w:trHeight w:hRule="exact" w:val="706"/>
        </w:trPr>
        <w:tc>
          <w:tcPr>
            <w:tcW w:w="2628" w:type="dxa"/>
          </w:tcPr>
          <w:p w14:paraId="63180AB0" w14:textId="2CC03F6C" w:rsidR="00B10A97" w:rsidRPr="00CB15AF" w:rsidRDefault="00B10A97" w:rsidP="00A22883">
            <w:pPr>
              <w:pStyle w:val="TableParagraph"/>
              <w:spacing w:before="15"/>
              <w:ind w:left="103"/>
              <w:rPr>
                <w:sz w:val="18"/>
                <w:szCs w:val="18"/>
              </w:rPr>
            </w:pPr>
            <w:r w:rsidRPr="00CB15AF">
              <w:rPr>
                <w:w w:val="95"/>
                <w:sz w:val="18"/>
                <w:szCs w:val="18"/>
              </w:rPr>
              <w:t>LimitSetModificationTypeCo</w:t>
            </w:r>
            <w:r w:rsidRPr="00CB15AF">
              <w:rPr>
                <w:sz w:val="18"/>
                <w:szCs w:val="18"/>
              </w:rPr>
              <w:t>de</w:t>
            </w:r>
          </w:p>
        </w:tc>
        <w:tc>
          <w:tcPr>
            <w:tcW w:w="2127" w:type="dxa"/>
          </w:tcPr>
          <w:p w14:paraId="4FF777FB" w14:textId="551055F7" w:rsidR="00B10A97" w:rsidRPr="00CB15AF" w:rsidRDefault="00B10A97" w:rsidP="00A22883">
            <w:pPr>
              <w:pStyle w:val="TableParagraph"/>
              <w:ind w:left="103"/>
              <w:rPr>
                <w:sz w:val="18"/>
                <w:szCs w:val="18"/>
              </w:rPr>
            </w:pPr>
            <w:r w:rsidRPr="00CB15AF">
              <w:rPr>
                <w:w w:val="95"/>
                <w:sz w:val="18"/>
                <w:szCs w:val="18"/>
              </w:rPr>
              <w:t>Ref_modificatio</w:t>
            </w:r>
            <w:r w:rsidRPr="00CB15AF">
              <w:rPr>
                <w:sz w:val="18"/>
                <w:szCs w:val="18"/>
              </w:rPr>
              <w:t>n_type</w:t>
            </w:r>
          </w:p>
        </w:tc>
        <w:tc>
          <w:tcPr>
            <w:tcW w:w="3600" w:type="dxa"/>
            <w:tcBorders>
              <w:right w:val="single" w:sz="4" w:space="0" w:color="000000"/>
            </w:tcBorders>
          </w:tcPr>
          <w:p w14:paraId="63C2B804" w14:textId="7DB15664" w:rsidR="00B10A97" w:rsidRPr="00CB15AF" w:rsidRDefault="00B10A97" w:rsidP="00A22883">
            <w:pPr>
              <w:pStyle w:val="TableParagraph"/>
              <w:ind w:left="103"/>
              <w:rPr>
                <w:sz w:val="18"/>
                <w:szCs w:val="18"/>
              </w:rPr>
            </w:pPr>
            <w:r w:rsidRPr="00CB15AF">
              <w:rPr>
                <w:w w:val="95"/>
                <w:sz w:val="18"/>
                <w:szCs w:val="18"/>
              </w:rPr>
              <w:t>icis_limit_set.modification_type_c</w:t>
            </w:r>
            <w:r w:rsidRPr="00CB15AF">
              <w:rPr>
                <w:sz w:val="18"/>
                <w:szCs w:val="18"/>
              </w:rPr>
              <w:t>ode</w:t>
            </w:r>
          </w:p>
        </w:tc>
        <w:tc>
          <w:tcPr>
            <w:tcW w:w="4590" w:type="dxa"/>
            <w:tcBorders>
              <w:left w:val="single" w:sz="4" w:space="0" w:color="000000"/>
            </w:tcBorders>
          </w:tcPr>
          <w:p w14:paraId="401A5781" w14:textId="77777777" w:rsidR="00B10A97" w:rsidRPr="00CB15AF" w:rsidRDefault="00B10A97">
            <w:pPr>
              <w:pStyle w:val="TableParagraph"/>
              <w:ind w:left="103"/>
              <w:rPr>
                <w:sz w:val="18"/>
                <w:szCs w:val="18"/>
              </w:rPr>
            </w:pPr>
            <w:r w:rsidRPr="00CB15AF">
              <w:rPr>
                <w:sz w:val="18"/>
                <w:szCs w:val="18"/>
              </w:rPr>
              <w:t>If LimitSetModificationTypeCode is present, LimitSetModificationEffectiveDate must be present and vice versa.</w:t>
            </w:r>
          </w:p>
        </w:tc>
      </w:tr>
      <w:tr w:rsidR="00B10A97" w:rsidRPr="00CB15AF" w14:paraId="3A72C9D4" w14:textId="77777777" w:rsidTr="004F40BC">
        <w:trPr>
          <w:trHeight w:hRule="exact" w:val="1339"/>
        </w:trPr>
        <w:tc>
          <w:tcPr>
            <w:tcW w:w="2628" w:type="dxa"/>
          </w:tcPr>
          <w:p w14:paraId="6EDA75F0" w14:textId="664DE328" w:rsidR="00B10A97" w:rsidRPr="00CB15AF" w:rsidRDefault="00B10A97" w:rsidP="00A22883">
            <w:pPr>
              <w:pStyle w:val="TableParagraph"/>
              <w:spacing w:line="228" w:lineRule="exact"/>
              <w:ind w:left="103"/>
              <w:rPr>
                <w:sz w:val="18"/>
                <w:szCs w:val="18"/>
              </w:rPr>
            </w:pPr>
            <w:r w:rsidRPr="00CB15AF">
              <w:rPr>
                <w:w w:val="95"/>
                <w:sz w:val="18"/>
                <w:szCs w:val="18"/>
              </w:rPr>
              <w:t>LimitSetModificationEffectiv</w:t>
            </w:r>
            <w:r w:rsidRPr="00CB15AF">
              <w:rPr>
                <w:sz w:val="18"/>
                <w:szCs w:val="18"/>
              </w:rPr>
              <w:t>eDate</w:t>
            </w:r>
          </w:p>
        </w:tc>
        <w:tc>
          <w:tcPr>
            <w:tcW w:w="2127" w:type="dxa"/>
          </w:tcPr>
          <w:p w14:paraId="5618370F" w14:textId="77777777" w:rsidR="00B10A97" w:rsidRPr="00CB15AF" w:rsidRDefault="00B10A97" w:rsidP="00A22883">
            <w:pPr>
              <w:rPr>
                <w:sz w:val="18"/>
                <w:szCs w:val="18"/>
              </w:rPr>
            </w:pPr>
          </w:p>
        </w:tc>
        <w:tc>
          <w:tcPr>
            <w:tcW w:w="3600" w:type="dxa"/>
            <w:tcBorders>
              <w:right w:val="single" w:sz="4" w:space="0" w:color="000000"/>
            </w:tcBorders>
          </w:tcPr>
          <w:p w14:paraId="7A0515A2" w14:textId="174C29C0" w:rsidR="00B10A97" w:rsidRPr="00CB15AF" w:rsidRDefault="00B10A97" w:rsidP="00A22883">
            <w:pPr>
              <w:pStyle w:val="TableParagraph"/>
              <w:spacing w:line="228" w:lineRule="exact"/>
              <w:ind w:left="103"/>
              <w:rPr>
                <w:sz w:val="18"/>
                <w:szCs w:val="18"/>
              </w:rPr>
            </w:pPr>
            <w:r w:rsidRPr="00CB15AF">
              <w:rPr>
                <w:w w:val="95"/>
                <w:sz w:val="18"/>
                <w:szCs w:val="18"/>
              </w:rPr>
              <w:t>icis_limit_set.modification_effecti</w:t>
            </w:r>
            <w:r w:rsidRPr="00CB15AF">
              <w:rPr>
                <w:sz w:val="18"/>
                <w:szCs w:val="18"/>
              </w:rPr>
              <w:t>ve_date</w:t>
            </w:r>
          </w:p>
        </w:tc>
        <w:tc>
          <w:tcPr>
            <w:tcW w:w="4590" w:type="dxa"/>
            <w:tcBorders>
              <w:left w:val="single" w:sz="4" w:space="0" w:color="000000"/>
            </w:tcBorders>
          </w:tcPr>
          <w:p w14:paraId="301BEA3A" w14:textId="77777777" w:rsidR="00B10A97" w:rsidRPr="00CB15AF" w:rsidRDefault="00B10A97">
            <w:pPr>
              <w:pStyle w:val="TableParagraph"/>
              <w:spacing w:line="225" w:lineRule="exact"/>
              <w:ind w:left="103"/>
              <w:rPr>
                <w:sz w:val="18"/>
                <w:szCs w:val="18"/>
              </w:rPr>
            </w:pPr>
            <w:r w:rsidRPr="00CB15AF">
              <w:rPr>
                <w:sz w:val="18"/>
                <w:szCs w:val="18"/>
              </w:rPr>
              <w:t>Must be:</w:t>
            </w:r>
          </w:p>
          <w:p w14:paraId="39F58F02" w14:textId="77777777" w:rsidR="00B10A97" w:rsidRPr="00CB15AF" w:rsidRDefault="00B10A97" w:rsidP="00F92DCA">
            <w:pPr>
              <w:pStyle w:val="TableParagraph"/>
              <w:numPr>
                <w:ilvl w:val="0"/>
                <w:numId w:val="151"/>
              </w:numPr>
              <w:tabs>
                <w:tab w:val="left" w:pos="319"/>
              </w:tabs>
              <w:ind w:left="139" w:right="408" w:firstLine="0"/>
              <w:rPr>
                <w:sz w:val="18"/>
                <w:szCs w:val="18"/>
              </w:rPr>
            </w:pPr>
            <w:r w:rsidRPr="00CB15AF">
              <w:rPr>
                <w:sz w:val="18"/>
                <w:szCs w:val="18"/>
              </w:rPr>
              <w:t>on or after the permit’s</w:t>
            </w:r>
            <w:r w:rsidRPr="00CB15AF">
              <w:rPr>
                <w:spacing w:val="-11"/>
                <w:sz w:val="18"/>
                <w:szCs w:val="18"/>
              </w:rPr>
              <w:t xml:space="preserve"> </w:t>
            </w:r>
            <w:r w:rsidRPr="00CB15AF">
              <w:rPr>
                <w:sz w:val="18"/>
                <w:szCs w:val="18"/>
              </w:rPr>
              <w:t>issuance date</w:t>
            </w:r>
          </w:p>
          <w:p w14:paraId="1C7C14B3" w14:textId="77777777" w:rsidR="00B10A97" w:rsidRPr="00CB15AF" w:rsidRDefault="00B10A97" w:rsidP="00F92DCA">
            <w:pPr>
              <w:pStyle w:val="TableParagraph"/>
              <w:numPr>
                <w:ilvl w:val="0"/>
                <w:numId w:val="151"/>
              </w:numPr>
              <w:tabs>
                <w:tab w:val="left" w:pos="319"/>
              </w:tabs>
              <w:spacing w:before="1"/>
              <w:ind w:left="139"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permit’s exipiration</w:t>
            </w:r>
            <w:r w:rsidRPr="00CB15AF">
              <w:rPr>
                <w:spacing w:val="-5"/>
                <w:sz w:val="18"/>
                <w:szCs w:val="18"/>
              </w:rPr>
              <w:t xml:space="preserve"> </w:t>
            </w:r>
            <w:r w:rsidRPr="00CB15AF">
              <w:rPr>
                <w:sz w:val="18"/>
                <w:szCs w:val="18"/>
              </w:rPr>
              <w:t>date.</w:t>
            </w:r>
          </w:p>
          <w:p w14:paraId="5F32C9C1" w14:textId="77777777" w:rsidR="00B10A97" w:rsidRPr="00CB15AF" w:rsidRDefault="00B10A97">
            <w:pPr>
              <w:pStyle w:val="TableParagraph"/>
              <w:ind w:left="103"/>
              <w:rPr>
                <w:sz w:val="18"/>
                <w:szCs w:val="18"/>
              </w:rPr>
            </w:pPr>
            <w:r w:rsidRPr="00CB15AF">
              <w:rPr>
                <w:sz w:val="18"/>
                <w:szCs w:val="18"/>
              </w:rPr>
              <w:t>If LimitSetModificationTypeCode is present, LimitSetModificationEffectiveDate must be present and vice versa.</w:t>
            </w:r>
          </w:p>
        </w:tc>
      </w:tr>
    </w:tbl>
    <w:p w14:paraId="33B7D618" w14:textId="77777777" w:rsidR="000C6C5E" w:rsidRPr="00CB15AF" w:rsidRDefault="000C6C5E" w:rsidP="00CB15AF">
      <w:pPr>
        <w:pStyle w:val="BodyText"/>
        <w:rPr>
          <w:sz w:val="22"/>
          <w:szCs w:val="22"/>
        </w:rPr>
      </w:pPr>
    </w:p>
    <w:p w14:paraId="2E9D1F53" w14:textId="77777777" w:rsidR="000C6C5E" w:rsidRPr="00CB15AF" w:rsidRDefault="000C6C5E" w:rsidP="00CB15AF">
      <w:pPr>
        <w:pStyle w:val="BodyText"/>
        <w:rPr>
          <w:sz w:val="22"/>
          <w:szCs w:val="22"/>
        </w:rPr>
      </w:pPr>
    </w:p>
    <w:p w14:paraId="5CC78D5D" w14:textId="64E9C6F7" w:rsidR="000C6C5E" w:rsidRDefault="00FD6D5B" w:rsidP="00CB15AF">
      <w:pPr>
        <w:pStyle w:val="Heading3"/>
        <w:keepLines/>
        <w:ind w:left="1530" w:hanging="781"/>
      </w:pPr>
      <w:bookmarkStart w:id="275" w:name="_bookmark159"/>
      <w:bookmarkStart w:id="276" w:name="_Toc170912889"/>
      <w:bookmarkEnd w:id="275"/>
      <w:r>
        <w:lastRenderedPageBreak/>
        <w:t>8.29.2</w:t>
      </w:r>
      <w:r w:rsidR="00CB15AF">
        <w:tab/>
      </w:r>
      <w:r w:rsidR="008C42BC">
        <w:t>Rules for Parsing Copy Master General Permit Limit Set to General Permit Covered Facility XML</w:t>
      </w:r>
      <w:r w:rsidR="008C42BC">
        <w:rPr>
          <w:spacing w:val="-3"/>
        </w:rPr>
        <w:t xml:space="preserve"> </w:t>
      </w:r>
      <w:r w:rsidR="008C42BC">
        <w:t>Files</w:t>
      </w:r>
      <w:bookmarkEnd w:id="276"/>
    </w:p>
    <w:p w14:paraId="507BD7C2" w14:textId="77777777" w:rsidR="000C6C5E" w:rsidRPr="00CB15AF" w:rsidRDefault="008C42BC" w:rsidP="000C7FCD">
      <w:pPr>
        <w:pStyle w:val="BodyText"/>
        <w:jc w:val="both"/>
        <w:rPr>
          <w:sz w:val="22"/>
          <w:szCs w:val="22"/>
        </w:rPr>
      </w:pPr>
      <w:r w:rsidRPr="00CB15AF">
        <w:rPr>
          <w:sz w:val="22"/>
          <w:szCs w:val="22"/>
        </w:rPr>
        <w:t>A summary of rules for processing the copying of limit sets from a Master General Permit to a General Permit Covered Facility is provided in this section. Detailed explanations of these rules with examples can be found in the ICIS Copy Master General Permit Technical Specification document.</w:t>
      </w:r>
    </w:p>
    <w:p w14:paraId="3A10FDBA" w14:textId="77777777" w:rsidR="000C6C5E" w:rsidRPr="00CB15AF" w:rsidRDefault="000C6C5E" w:rsidP="000C7FCD">
      <w:pPr>
        <w:pStyle w:val="BodyText"/>
        <w:jc w:val="both"/>
        <w:rPr>
          <w:sz w:val="22"/>
          <w:szCs w:val="22"/>
        </w:rPr>
      </w:pPr>
    </w:p>
    <w:p w14:paraId="38E290A7" w14:textId="77777777" w:rsidR="000C6C5E" w:rsidRDefault="008C42BC" w:rsidP="00BD5F17">
      <w:pPr>
        <w:pStyle w:val="Heading4"/>
      </w:pPr>
      <w:r>
        <w:t>OVERALL</w:t>
      </w:r>
    </w:p>
    <w:p w14:paraId="66D42677" w14:textId="77777777" w:rsidR="000C6C5E" w:rsidRPr="00CB15AF" w:rsidRDefault="008C42BC" w:rsidP="00F92DCA">
      <w:pPr>
        <w:pStyle w:val="ListParagraph"/>
        <w:numPr>
          <w:ilvl w:val="0"/>
          <w:numId w:val="150"/>
        </w:numPr>
        <w:ind w:left="720" w:right="180"/>
        <w:jc w:val="both"/>
      </w:pPr>
      <w:r w:rsidRPr="00CB15AF">
        <w:t>This transaction is used by EPA’s NPDES electronic Notice of Intent (eNOI) tool to populate a General Permit Covered Facility (GPCF) record that exists in ICIS record with limits from a Master General Permit (MGP) record that exists in</w:t>
      </w:r>
      <w:r w:rsidRPr="00CB15AF">
        <w:rPr>
          <w:spacing w:val="-28"/>
        </w:rPr>
        <w:t xml:space="preserve"> </w:t>
      </w:r>
      <w:r w:rsidRPr="00CB15AF">
        <w:t>ICIS. It may be used by state eNOI systems as</w:t>
      </w:r>
      <w:r w:rsidRPr="00CB15AF">
        <w:rPr>
          <w:spacing w:val="-12"/>
        </w:rPr>
        <w:t xml:space="preserve"> </w:t>
      </w:r>
      <w:r w:rsidRPr="00CB15AF">
        <w:t>well.</w:t>
      </w:r>
    </w:p>
    <w:p w14:paraId="73D48E3A" w14:textId="7D026379" w:rsidR="000C6C5E" w:rsidRPr="00CB15AF" w:rsidRDefault="008C42BC" w:rsidP="00F92DCA">
      <w:pPr>
        <w:pStyle w:val="ListParagraph"/>
        <w:numPr>
          <w:ilvl w:val="0"/>
          <w:numId w:val="150"/>
        </w:numPr>
        <w:ind w:left="720" w:right="180"/>
        <w:jc w:val="both"/>
      </w:pPr>
      <w:r w:rsidRPr="00CB15AF">
        <w:t>The source MGP Permit and the target GPCF must not have a reissuance in</w:t>
      </w:r>
      <w:r w:rsidRPr="00CB15AF">
        <w:rPr>
          <w:spacing w:val="-16"/>
        </w:rPr>
        <w:t xml:space="preserve"> </w:t>
      </w:r>
      <w:r w:rsidRPr="00CB15AF">
        <w:t>progress</w:t>
      </w:r>
      <w:r w:rsidR="00163023">
        <w:t>.</w:t>
      </w:r>
    </w:p>
    <w:p w14:paraId="3C612F99" w14:textId="77777777" w:rsidR="000C6C5E" w:rsidRPr="00CB15AF" w:rsidRDefault="008C42BC" w:rsidP="00F92DCA">
      <w:pPr>
        <w:pStyle w:val="ListParagraph"/>
        <w:numPr>
          <w:ilvl w:val="0"/>
          <w:numId w:val="150"/>
        </w:numPr>
        <w:ind w:left="720" w:right="180"/>
        <w:jc w:val="both"/>
      </w:pPr>
      <w:r w:rsidRPr="00CB15AF">
        <w:t xml:space="preserve">Refer to the </w:t>
      </w:r>
      <w:r w:rsidRPr="00CB15AF">
        <w:rPr>
          <w:i/>
        </w:rPr>
        <w:t xml:space="preserve">ICIS-NPDES Example XML Instance Document </w:t>
      </w:r>
      <w:r w:rsidRPr="00CB15AF">
        <w:t xml:space="preserve">for specific instructions on generating XML files, the </w:t>
      </w:r>
      <w:r w:rsidRPr="00CB15AF">
        <w:rPr>
          <w:i/>
          <w:iCs/>
        </w:rPr>
        <w:t>ICIS- NPDES XML Data Exchange Template</w:t>
      </w:r>
      <w:r w:rsidRPr="00CB15AF">
        <w:t xml:space="preserve"> for formatting and characteristic details on the XML tags, and Chapter 9 of this document for batch error</w:t>
      </w:r>
      <w:r w:rsidRPr="00CB15AF">
        <w:rPr>
          <w:spacing w:val="-6"/>
        </w:rPr>
        <w:t xml:space="preserve"> </w:t>
      </w:r>
      <w:r w:rsidRPr="00CB15AF">
        <w:t>messages.</w:t>
      </w:r>
    </w:p>
    <w:p w14:paraId="776BC30A" w14:textId="77777777" w:rsidR="000C6C5E" w:rsidRPr="00CB15AF" w:rsidRDefault="000C6C5E" w:rsidP="00CB15AF">
      <w:pPr>
        <w:pStyle w:val="BodyText"/>
        <w:ind w:left="720" w:right="180" w:hanging="360"/>
        <w:jc w:val="both"/>
        <w:rPr>
          <w:sz w:val="22"/>
          <w:szCs w:val="22"/>
        </w:rPr>
      </w:pPr>
    </w:p>
    <w:p w14:paraId="7C265B41" w14:textId="77777777" w:rsidR="000C6C5E" w:rsidRDefault="008C42BC" w:rsidP="00BD5F17">
      <w:pPr>
        <w:pStyle w:val="Heading4"/>
      </w:pPr>
      <w:r>
        <w:t>NEW</w:t>
      </w:r>
    </w:p>
    <w:p w14:paraId="6687B9EE" w14:textId="77777777" w:rsidR="000C6C5E" w:rsidRPr="00CB15AF" w:rsidRDefault="008C42BC" w:rsidP="00F92DCA">
      <w:pPr>
        <w:pStyle w:val="ListParagraph"/>
        <w:numPr>
          <w:ilvl w:val="0"/>
          <w:numId w:val="150"/>
        </w:numPr>
        <w:ind w:left="720" w:right="180"/>
        <w:jc w:val="both"/>
      </w:pPr>
      <w:r w:rsidRPr="00CB15AF">
        <w:t>A New Copy MGP Limit Set transaction copies Permitted Feature, Limit Set, and Limit data from one source Master General Permit (MGP) in ICIS to a target General Permit Covered Facility (GPCF) that exists in ICIS by creating new limit sets with limits. It does not overwrite or change existing limit sets or their limits.</w:t>
      </w:r>
    </w:p>
    <w:p w14:paraId="7FF4E042" w14:textId="77777777" w:rsidR="000C6C5E" w:rsidRPr="00CB15AF" w:rsidRDefault="008C42BC" w:rsidP="00F92DCA">
      <w:pPr>
        <w:pStyle w:val="ListParagraph"/>
        <w:numPr>
          <w:ilvl w:val="0"/>
          <w:numId w:val="150"/>
        </w:numPr>
        <w:ind w:left="720" w:right="180"/>
        <w:jc w:val="both"/>
      </w:pPr>
      <w:r w:rsidRPr="00CB15AF">
        <w:t>A permitted feature will be created if the GPCF does not already have it, otherwise the permitted feature will not be touched, nor will its limit set and limit. The existing permitted feature must be updated by a Change or Replace Permitted Feature transaction instead.</w:t>
      </w:r>
    </w:p>
    <w:p w14:paraId="704C4D64" w14:textId="77777777" w:rsidR="000C6C5E" w:rsidRPr="00CB15AF" w:rsidRDefault="008C42BC" w:rsidP="00F92DCA">
      <w:pPr>
        <w:pStyle w:val="ListParagraph"/>
        <w:numPr>
          <w:ilvl w:val="0"/>
          <w:numId w:val="150"/>
        </w:numPr>
        <w:ind w:left="720" w:right="180"/>
        <w:jc w:val="both"/>
      </w:pPr>
      <w:r w:rsidRPr="00CB15AF">
        <w:t>All Limit Set Schedule XML data elements must be submitted as part of Copy MGP Limit Set transactions.</w:t>
      </w:r>
    </w:p>
    <w:p w14:paraId="3A41FAA0" w14:textId="77777777" w:rsidR="000C6C5E" w:rsidRPr="00CB15AF" w:rsidRDefault="008C42BC" w:rsidP="00F92DCA">
      <w:pPr>
        <w:pStyle w:val="ListParagraph"/>
        <w:numPr>
          <w:ilvl w:val="0"/>
          <w:numId w:val="150"/>
        </w:numPr>
        <w:ind w:left="720" w:right="180"/>
        <w:jc w:val="both"/>
      </w:pPr>
      <w:r w:rsidRPr="00CB15AF">
        <w:t>If an asterisk is used in a tag to blank out a non-mandatory field in ICIS it will be ignored.</w:t>
      </w:r>
    </w:p>
    <w:p w14:paraId="6912BD17" w14:textId="77777777" w:rsidR="000C6C5E" w:rsidRPr="00CB15AF" w:rsidRDefault="000C6C5E" w:rsidP="00CB15AF">
      <w:pPr>
        <w:pStyle w:val="ListParagraph"/>
        <w:ind w:left="720" w:right="180" w:firstLine="0"/>
        <w:jc w:val="both"/>
      </w:pPr>
    </w:p>
    <w:p w14:paraId="0EECFEF0" w14:textId="77777777" w:rsidR="000C6C5E" w:rsidRPr="00CB15AF" w:rsidRDefault="000C6C5E" w:rsidP="00CB15AF">
      <w:pPr>
        <w:pStyle w:val="ListParagraph"/>
        <w:ind w:left="720" w:right="180" w:firstLine="0"/>
        <w:jc w:val="both"/>
      </w:pPr>
    </w:p>
    <w:p w14:paraId="13A9DC78" w14:textId="77777777" w:rsidR="00CB15AF" w:rsidRDefault="00CB15AF">
      <w:pPr>
        <w:rPr>
          <w:b/>
          <w:bCs/>
          <w:sz w:val="32"/>
          <w:szCs w:val="32"/>
        </w:rPr>
      </w:pPr>
      <w:bookmarkStart w:id="277" w:name="_bookmark160"/>
      <w:bookmarkEnd w:id="277"/>
      <w:r>
        <w:br w:type="page"/>
      </w:r>
    </w:p>
    <w:p w14:paraId="34FD0006" w14:textId="5FFE6D54" w:rsidR="000C6C5E" w:rsidRDefault="008C42BC" w:rsidP="00F92DCA">
      <w:pPr>
        <w:pStyle w:val="Heading1"/>
        <w:numPr>
          <w:ilvl w:val="0"/>
          <w:numId w:val="183"/>
        </w:numPr>
        <w:ind w:left="720"/>
        <w:jc w:val="left"/>
      </w:pPr>
      <w:bookmarkStart w:id="278" w:name="_Toc170912890"/>
      <w:r w:rsidRPr="00D73691">
        <w:lastRenderedPageBreak/>
        <w:t>ERROR MESSAGES</w:t>
      </w:r>
      <w:bookmarkEnd w:id="278"/>
    </w:p>
    <w:p w14:paraId="6637A419" w14:textId="79DDBE5D" w:rsidR="00CB15AF" w:rsidRDefault="00CB15AF" w:rsidP="00F667EE">
      <w:pPr>
        <w:ind w:right="180"/>
        <w:jc w:val="both"/>
      </w:pPr>
      <w:bookmarkStart w:id="279" w:name="_bookmark161"/>
      <w:bookmarkEnd w:id="279"/>
    </w:p>
    <w:p w14:paraId="5D53CFEF" w14:textId="52FC3C54" w:rsidR="000C6C5E" w:rsidRDefault="00650E70" w:rsidP="00650E70">
      <w:pPr>
        <w:pStyle w:val="Heading2"/>
      </w:pPr>
      <w:bookmarkStart w:id="280" w:name="_Toc170912891"/>
      <w:r>
        <w:t>9.1</w:t>
      </w:r>
      <w:r>
        <w:tab/>
      </w:r>
      <w:r w:rsidR="008C42BC" w:rsidRPr="00650C70">
        <w:rPr>
          <w:strike/>
        </w:rPr>
        <w:t>ICIS-NPDES BATCH ERROR</w:t>
      </w:r>
      <w:r w:rsidR="008C42BC" w:rsidRPr="00650C70">
        <w:rPr>
          <w:strike/>
          <w:spacing w:val="-10"/>
        </w:rPr>
        <w:t xml:space="preserve"> </w:t>
      </w:r>
      <w:r w:rsidR="008C42BC" w:rsidRPr="00650C70">
        <w:rPr>
          <w:strike/>
        </w:rPr>
        <w:t>MESSAGES</w:t>
      </w:r>
      <w:r w:rsidR="00D73691">
        <w:t xml:space="preserve"> </w:t>
      </w:r>
      <w:r w:rsidR="00D73691" w:rsidRPr="00D73691">
        <w:rPr>
          <w:color w:val="FF0000"/>
        </w:rPr>
        <w:t>[DEPRECATED]</w:t>
      </w:r>
      <w:bookmarkEnd w:id="280"/>
    </w:p>
    <w:p w14:paraId="46F3FF79" w14:textId="3DD41FAD" w:rsidR="00D73691" w:rsidRDefault="00D73691" w:rsidP="00D73691">
      <w:pPr>
        <w:ind w:right="180"/>
        <w:jc w:val="both"/>
      </w:pPr>
      <w:bookmarkStart w:id="281" w:name="_Hlk146706363"/>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61"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 xml:space="preserve">are the authoritative sources of </w:t>
      </w:r>
      <w:r>
        <w:rPr>
          <w:rFonts w:ascii="Times New Roman" w:hAnsi="Times New Roman" w:cs="Times New Roman"/>
          <w:color w:val="FF0000"/>
        </w:rPr>
        <w:t xml:space="preserve">error messages related to the </w:t>
      </w:r>
      <w:r w:rsidRPr="00F667EE">
        <w:rPr>
          <w:rFonts w:ascii="Times New Roman" w:hAnsi="Times New Roman" w:cs="Times New Roman"/>
          <w:color w:val="FF0000"/>
        </w:rPr>
        <w:t>ICIS</w:t>
      </w:r>
      <w:r>
        <w:rPr>
          <w:rFonts w:ascii="Times New Roman" w:hAnsi="Times New Roman" w:cs="Times New Roman"/>
          <w:color w:val="FF0000"/>
        </w:rPr>
        <w:t xml:space="preserve">-NPDES business rules. EPA </w:t>
      </w:r>
      <w:r w:rsidR="008248DF">
        <w:rPr>
          <w:rFonts w:ascii="Times New Roman" w:hAnsi="Times New Roman" w:cs="Times New Roman"/>
          <w:color w:val="FF0000"/>
        </w:rPr>
        <w:t xml:space="preserve">has </w:t>
      </w:r>
      <w:r>
        <w:rPr>
          <w:rFonts w:ascii="Times New Roman" w:hAnsi="Times New Roman" w:cs="Times New Roman"/>
          <w:color w:val="FF0000"/>
        </w:rPr>
        <w:t xml:space="preserve">consolidate these error codes into </w:t>
      </w:r>
      <w:hyperlink r:id="rId162" w:history="1">
        <w:r w:rsidRPr="008248DF">
          <w:rPr>
            <w:rStyle w:val="Hyperlink"/>
            <w:rFonts w:ascii="Times New Roman" w:hAnsi="Times New Roman" w:cs="Times New Roman"/>
          </w:rPr>
          <w:t>one file</w:t>
        </w:r>
      </w:hyperlink>
      <w:r>
        <w:rPr>
          <w:rFonts w:ascii="Times New Roman" w:hAnsi="Times New Roman" w:cs="Times New Roman"/>
          <w:color w:val="FF0000"/>
        </w:rPr>
        <w:t xml:space="preserve"> for ease of use and to avoid duplicative documentation.</w:t>
      </w:r>
      <w:r w:rsidRPr="00F667EE">
        <w:rPr>
          <w:rFonts w:ascii="Times New Roman" w:hAnsi="Times New Roman" w:cs="Times New Roman"/>
          <w:color w:val="FF0000"/>
        </w:rPr>
        <w:t>]</w:t>
      </w:r>
    </w:p>
    <w:bookmarkEnd w:id="281"/>
    <w:p w14:paraId="1F04BB02" w14:textId="77777777" w:rsidR="00D73691" w:rsidRDefault="00D73691" w:rsidP="000C7FCD">
      <w:pPr>
        <w:jc w:val="both"/>
        <w:rPr>
          <w:rFonts w:ascii="Times New Roman"/>
        </w:rPr>
      </w:pPr>
    </w:p>
    <w:p w14:paraId="2C615C6E" w14:textId="20AFF364" w:rsidR="00002918" w:rsidRPr="00CB15AF" w:rsidRDefault="008C42BC" w:rsidP="000C7FCD">
      <w:pPr>
        <w:jc w:val="both"/>
        <w:rPr>
          <w:rFonts w:ascii="Times New Roman"/>
        </w:rPr>
      </w:pPr>
      <w:r w:rsidRPr="00CB15AF">
        <w:rPr>
          <w:rFonts w:ascii="Times New Roman"/>
        </w:rPr>
        <w:t xml:space="preserve">This section lists error messages generated by ICIS-NPDES Batch when an error is encountered. The first subsection lists error messages encountered during the processing of DMR submittals. </w:t>
      </w:r>
      <w:r w:rsidR="00002918" w:rsidRPr="00CB15AF">
        <w:rPr>
          <w:rFonts w:ascii="Times New Roman"/>
        </w:rPr>
        <w:t xml:space="preserve">Some of the Error/Warning Messages include multiple XML tags shown in parenthesis. Only the tags for which an error occurs will be included in the actual error message. Parentheses and angle </w:t>
      </w:r>
      <w:r w:rsidR="00FD1E1C" w:rsidRPr="00CB15AF">
        <w:rPr>
          <w:rFonts w:ascii="Times New Roman"/>
        </w:rPr>
        <w:t>brackets</w:t>
      </w:r>
      <w:r w:rsidR="00002918" w:rsidRPr="00CB15AF">
        <w:rPr>
          <w:rFonts w:ascii="Times New Roman"/>
        </w:rPr>
        <w:t xml:space="preserve"> will not display in the error messages; they just indicate that a message is dynamic.</w:t>
      </w:r>
    </w:p>
    <w:p w14:paraId="50B5A621" w14:textId="77777777" w:rsidR="000C6C5E" w:rsidRPr="00CB15AF" w:rsidRDefault="000C6C5E" w:rsidP="000C7FCD">
      <w:pPr>
        <w:pStyle w:val="BodyText"/>
        <w:jc w:val="both"/>
        <w:rPr>
          <w:sz w:val="22"/>
          <w:szCs w:val="22"/>
        </w:rPr>
      </w:pPr>
    </w:p>
    <w:p w14:paraId="63B32E35" w14:textId="7855867D" w:rsidR="000C6C5E" w:rsidRPr="000C457E" w:rsidRDefault="00650E70" w:rsidP="00650E70">
      <w:pPr>
        <w:pStyle w:val="Heading3"/>
      </w:pPr>
      <w:bookmarkStart w:id="282" w:name="_Toc170912892"/>
      <w:r>
        <w:t xml:space="preserve">9.1.1 </w:t>
      </w:r>
      <w:r w:rsidR="008C42BC" w:rsidRPr="000C457E">
        <w:t>DMR Batch Error Messages</w:t>
      </w:r>
      <w:bookmarkEnd w:id="282"/>
    </w:p>
    <w:p w14:paraId="6C008882" w14:textId="77777777" w:rsidR="000C6C5E" w:rsidRPr="00CB15AF" w:rsidRDefault="008C42BC" w:rsidP="000C7FCD">
      <w:pPr>
        <w:keepNext/>
        <w:keepLines/>
        <w:jc w:val="both"/>
        <w:rPr>
          <w:rFonts w:ascii="Times New Roman"/>
        </w:rPr>
      </w:pPr>
      <w:r w:rsidRPr="00CB15AF">
        <w:rPr>
          <w:rFonts w:ascii="Times New Roman"/>
        </w:rPr>
        <w:t>The</w:t>
      </w:r>
      <w:r w:rsidRPr="000C7FCD">
        <w:rPr>
          <w:rFonts w:ascii="Times New Roman"/>
        </w:rPr>
        <w:t xml:space="preserve"> </w:t>
      </w:r>
      <w:r w:rsidRPr="00CB15AF">
        <w:rPr>
          <w:rFonts w:ascii="Times New Roman"/>
        </w:rPr>
        <w:t>table</w:t>
      </w:r>
      <w:r w:rsidRPr="000C7FCD">
        <w:rPr>
          <w:rFonts w:ascii="Times New Roman"/>
        </w:rPr>
        <w:t xml:space="preserve"> </w:t>
      </w:r>
      <w:r w:rsidRPr="00CB15AF">
        <w:rPr>
          <w:rFonts w:ascii="Times New Roman"/>
        </w:rPr>
        <w:t>below</w:t>
      </w:r>
      <w:r w:rsidRPr="000C7FCD">
        <w:rPr>
          <w:rFonts w:ascii="Times New Roman"/>
        </w:rPr>
        <w:t xml:space="preserve"> </w:t>
      </w:r>
      <w:r w:rsidRPr="00CB15AF">
        <w:rPr>
          <w:rFonts w:ascii="Times New Roman"/>
        </w:rPr>
        <w:t>lists</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messages</w:t>
      </w:r>
      <w:r w:rsidRPr="000C7FCD">
        <w:rPr>
          <w:rFonts w:ascii="Times New Roman"/>
        </w:rPr>
        <w:t xml:space="preserve"> </w:t>
      </w:r>
      <w:r w:rsidRPr="00CB15AF">
        <w:rPr>
          <w:rFonts w:ascii="Times New Roman"/>
        </w:rPr>
        <w:t>that</w:t>
      </w:r>
      <w:r w:rsidRPr="000C7FCD">
        <w:rPr>
          <w:rFonts w:ascii="Times New Roman"/>
        </w:rPr>
        <w:t xml:space="preserve"> </w:t>
      </w:r>
      <w:r w:rsidRPr="00CB15AF">
        <w:rPr>
          <w:rFonts w:ascii="Times New Roman"/>
        </w:rPr>
        <w:t>are</w:t>
      </w:r>
      <w:r w:rsidRPr="000C7FCD">
        <w:rPr>
          <w:rFonts w:ascii="Times New Roman"/>
        </w:rPr>
        <w:t xml:space="preserve"> </w:t>
      </w:r>
      <w:r w:rsidRPr="00CB15AF">
        <w:rPr>
          <w:rFonts w:ascii="Times New Roman"/>
        </w:rPr>
        <w:t>generated</w:t>
      </w:r>
      <w:r w:rsidRPr="000C7FCD">
        <w:rPr>
          <w:rFonts w:ascii="Times New Roman"/>
        </w:rPr>
        <w:t xml:space="preserve"> </w:t>
      </w:r>
      <w:r w:rsidRPr="00CB15AF">
        <w:rPr>
          <w:rFonts w:ascii="Times New Roman"/>
        </w:rPr>
        <w:t>when</w:t>
      </w:r>
      <w:r w:rsidRPr="000C7FCD">
        <w:rPr>
          <w:rFonts w:ascii="Times New Roman"/>
        </w:rPr>
        <w:t xml:space="preserve"> </w:t>
      </w:r>
      <w:r w:rsidRPr="00CB15AF">
        <w:rPr>
          <w:rFonts w:ascii="Times New Roman"/>
        </w:rPr>
        <w:t>ICIS-NPDES</w:t>
      </w:r>
      <w:r w:rsidRPr="000C7FCD">
        <w:rPr>
          <w:rFonts w:ascii="Times New Roman"/>
        </w:rPr>
        <w:t xml:space="preserve"> </w:t>
      </w:r>
      <w:r w:rsidRPr="00CB15AF">
        <w:rPr>
          <w:rFonts w:ascii="Times New Roman"/>
        </w:rPr>
        <w:t>Batch</w:t>
      </w:r>
      <w:r w:rsidRPr="000C7FCD">
        <w:rPr>
          <w:rFonts w:ascii="Times New Roman"/>
        </w:rPr>
        <w:t xml:space="preserve"> </w:t>
      </w:r>
      <w:r w:rsidRPr="00CB15AF">
        <w:rPr>
          <w:rFonts w:ascii="Times New Roman"/>
        </w:rPr>
        <w:t>cannot</w:t>
      </w:r>
      <w:r w:rsidRPr="000C7FCD">
        <w:rPr>
          <w:rFonts w:ascii="Times New Roman"/>
        </w:rPr>
        <w:t xml:space="preserve"> </w:t>
      </w:r>
      <w:r w:rsidRPr="00CB15AF">
        <w:rPr>
          <w:rFonts w:ascii="Times New Roman"/>
        </w:rPr>
        <w:t>process</w:t>
      </w:r>
      <w:r w:rsidRPr="000C7FCD">
        <w:rPr>
          <w:rFonts w:ascii="Times New Roman"/>
        </w:rPr>
        <w:t xml:space="preserve"> </w:t>
      </w:r>
      <w:r w:rsidRPr="00CB15AF">
        <w:rPr>
          <w:rFonts w:ascii="Times New Roman"/>
        </w:rPr>
        <w:t>a</w:t>
      </w:r>
      <w:r w:rsidRPr="000C7FCD">
        <w:rPr>
          <w:rFonts w:ascii="Times New Roman"/>
        </w:rPr>
        <w:t xml:space="preserve"> </w:t>
      </w:r>
      <w:r w:rsidRPr="00CB15AF">
        <w:rPr>
          <w:rFonts w:ascii="Times New Roman"/>
        </w:rPr>
        <w:t>DMR</w:t>
      </w:r>
      <w:r w:rsidRPr="000C7FCD">
        <w:rPr>
          <w:rFonts w:ascii="Times New Roman"/>
        </w:rPr>
        <w:t xml:space="preserve"> </w:t>
      </w:r>
      <w:r w:rsidRPr="00CB15AF">
        <w:rPr>
          <w:rFonts w:ascii="Times New Roman"/>
        </w:rPr>
        <w:t>transaction,</w:t>
      </w:r>
      <w:r w:rsidRPr="000C7FCD">
        <w:rPr>
          <w:rFonts w:ascii="Times New Roman"/>
        </w:rPr>
        <w:t xml:space="preserve"> </w:t>
      </w:r>
      <w:r w:rsidRPr="00CB15AF">
        <w:rPr>
          <w:rFonts w:ascii="Times New Roman"/>
        </w:rPr>
        <w:t>what</w:t>
      </w:r>
      <w:r w:rsidRPr="000C7FCD">
        <w:rPr>
          <w:rFonts w:ascii="Times New Roman"/>
        </w:rPr>
        <w:t xml:space="preserve"> </w:t>
      </w:r>
      <w:r w:rsidRPr="00CB15AF">
        <w:rPr>
          <w:rFonts w:ascii="Times New Roman"/>
        </w:rPr>
        <w:t>caused</w:t>
      </w:r>
      <w:r w:rsidRPr="000C7FCD">
        <w:rPr>
          <w:rFonts w:ascii="Times New Roman"/>
        </w:rPr>
        <w:t xml:space="preserve"> </w:t>
      </w:r>
      <w:r w:rsidRPr="00CB15AF">
        <w:rPr>
          <w:rFonts w:ascii="Times New Roman"/>
        </w:rPr>
        <w:t>the</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how</w:t>
      </w:r>
      <w:r w:rsidRPr="000C7FCD">
        <w:rPr>
          <w:rFonts w:ascii="Times New Roman"/>
        </w:rPr>
        <w:t xml:space="preserve"> </w:t>
      </w:r>
      <w:r w:rsidRPr="00CB15AF">
        <w:rPr>
          <w:rFonts w:ascii="Times New Roman"/>
        </w:rPr>
        <w:t>the error affected the transaction, and the key fields of the transaction that had the</w:t>
      </w:r>
      <w:r w:rsidRPr="000C7FCD">
        <w:rPr>
          <w:rFonts w:ascii="Times New Roman"/>
        </w:rPr>
        <w:t xml:space="preserve"> </w:t>
      </w:r>
      <w:r w:rsidRPr="00CB15AF">
        <w:rPr>
          <w:rFonts w:ascii="Times New Roman"/>
        </w:rPr>
        <w:t>error.</w:t>
      </w:r>
    </w:p>
    <w:p w14:paraId="6FAB93F7" w14:textId="77777777" w:rsidR="000C6C5E" w:rsidRPr="00CB15AF"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960"/>
        <w:gridCol w:w="4410"/>
        <w:gridCol w:w="1710"/>
        <w:gridCol w:w="2160"/>
      </w:tblGrid>
      <w:tr w:rsidR="000C6C5E" w:rsidRPr="00CB15AF" w14:paraId="46A8FA92" w14:textId="77777777" w:rsidTr="00856C4D">
        <w:trPr>
          <w:cantSplit/>
          <w:trHeight w:hRule="exact" w:val="649"/>
          <w:tblHeader/>
        </w:trPr>
        <w:tc>
          <w:tcPr>
            <w:tcW w:w="900" w:type="dxa"/>
            <w:shd w:val="clear" w:color="auto" w:fill="CCFFCC"/>
          </w:tcPr>
          <w:p w14:paraId="24586517" w14:textId="51C8E49C" w:rsidR="000C6C5E" w:rsidRPr="00CB15AF" w:rsidRDefault="008C42BC" w:rsidP="002F1B79">
            <w:pPr>
              <w:pStyle w:val="TableParagraph"/>
              <w:ind w:right="48" w:firstLine="37"/>
              <w:jc w:val="center"/>
              <w:rPr>
                <w:b/>
                <w:sz w:val="18"/>
                <w:szCs w:val="18"/>
              </w:rPr>
            </w:pPr>
            <w:r w:rsidRPr="00CB15AF">
              <w:rPr>
                <w:b/>
                <w:sz w:val="18"/>
                <w:szCs w:val="18"/>
              </w:rPr>
              <w:t>Error/</w:t>
            </w:r>
            <w:r w:rsidR="00856C4D">
              <w:rPr>
                <w:b/>
                <w:sz w:val="18"/>
                <w:szCs w:val="18"/>
              </w:rPr>
              <w:t xml:space="preserve"> </w:t>
            </w:r>
            <w:r w:rsidRPr="00CB15AF">
              <w:rPr>
                <w:b/>
                <w:sz w:val="18"/>
                <w:szCs w:val="18"/>
              </w:rPr>
              <w:t>Warning Code</w:t>
            </w:r>
          </w:p>
        </w:tc>
        <w:tc>
          <w:tcPr>
            <w:tcW w:w="3960" w:type="dxa"/>
            <w:shd w:val="clear" w:color="auto" w:fill="CCFFCC"/>
          </w:tcPr>
          <w:p w14:paraId="6E2AEEA8" w14:textId="77777777" w:rsidR="000C6C5E" w:rsidRPr="00CB15AF" w:rsidRDefault="008C42BC" w:rsidP="002F1B79">
            <w:pPr>
              <w:pStyle w:val="TableParagraph"/>
              <w:jc w:val="center"/>
              <w:rPr>
                <w:b/>
                <w:sz w:val="18"/>
                <w:szCs w:val="18"/>
              </w:rPr>
            </w:pPr>
            <w:r w:rsidRPr="00CB15AF">
              <w:rPr>
                <w:b/>
                <w:sz w:val="18"/>
                <w:szCs w:val="18"/>
              </w:rPr>
              <w:t>Error/Warning Message</w:t>
            </w:r>
          </w:p>
        </w:tc>
        <w:tc>
          <w:tcPr>
            <w:tcW w:w="4410" w:type="dxa"/>
            <w:shd w:val="clear" w:color="auto" w:fill="CCFFCC"/>
          </w:tcPr>
          <w:p w14:paraId="001291EE" w14:textId="77777777" w:rsidR="000C6C5E" w:rsidRPr="00CB15AF" w:rsidRDefault="008C42BC" w:rsidP="002F1B79">
            <w:pPr>
              <w:pStyle w:val="TableParagraph"/>
              <w:ind w:right="30"/>
              <w:jc w:val="center"/>
              <w:rPr>
                <w:b/>
                <w:sz w:val="18"/>
                <w:szCs w:val="18"/>
              </w:rPr>
            </w:pPr>
            <w:r w:rsidRPr="00CB15AF">
              <w:rPr>
                <w:b/>
                <w:sz w:val="18"/>
                <w:szCs w:val="18"/>
              </w:rPr>
              <w:t>Reason for Error</w:t>
            </w:r>
          </w:p>
        </w:tc>
        <w:tc>
          <w:tcPr>
            <w:tcW w:w="1710" w:type="dxa"/>
            <w:shd w:val="clear" w:color="auto" w:fill="CCFFCC"/>
          </w:tcPr>
          <w:p w14:paraId="63750457" w14:textId="77777777" w:rsidR="000C6C5E" w:rsidRPr="00CB15AF" w:rsidRDefault="008C42BC" w:rsidP="002F1B79">
            <w:pPr>
              <w:pStyle w:val="TableParagraph"/>
              <w:ind w:right="30" w:firstLine="33"/>
              <w:jc w:val="center"/>
              <w:rPr>
                <w:b/>
                <w:sz w:val="18"/>
                <w:szCs w:val="18"/>
              </w:rPr>
            </w:pPr>
            <w:r w:rsidRPr="00CB15AF">
              <w:rPr>
                <w:b/>
                <w:sz w:val="18"/>
                <w:szCs w:val="18"/>
              </w:rPr>
              <w:t>Result of Error or Warning</w:t>
            </w:r>
          </w:p>
        </w:tc>
        <w:tc>
          <w:tcPr>
            <w:tcW w:w="2160" w:type="dxa"/>
            <w:shd w:val="clear" w:color="auto" w:fill="CCFFCC"/>
          </w:tcPr>
          <w:p w14:paraId="1B34763E" w14:textId="77777777" w:rsidR="000C6C5E" w:rsidRPr="00CB15AF" w:rsidRDefault="008C42BC" w:rsidP="002F1B79">
            <w:pPr>
              <w:pStyle w:val="TableParagraph"/>
              <w:ind w:right="31" w:firstLine="27"/>
              <w:jc w:val="center"/>
              <w:rPr>
                <w:b/>
                <w:sz w:val="18"/>
                <w:szCs w:val="18"/>
              </w:rPr>
            </w:pPr>
            <w:r w:rsidRPr="00CB15AF">
              <w:rPr>
                <w:b/>
                <w:sz w:val="18"/>
                <w:szCs w:val="18"/>
              </w:rPr>
              <w:t>Key Fields of Record Affected</w:t>
            </w:r>
          </w:p>
        </w:tc>
      </w:tr>
      <w:tr w:rsidR="000C6C5E" w:rsidRPr="00CB15AF" w14:paraId="3A22C344" w14:textId="24D88092" w:rsidTr="004F40BC">
        <w:trPr>
          <w:cantSplit/>
          <w:trHeight w:hRule="exact" w:val="1123"/>
        </w:trPr>
        <w:tc>
          <w:tcPr>
            <w:tcW w:w="900" w:type="dxa"/>
          </w:tcPr>
          <w:p w14:paraId="5BA188E8" w14:textId="280C2621" w:rsidR="000C6C5E" w:rsidRPr="00CB15AF" w:rsidRDefault="008C42BC" w:rsidP="002F1B79">
            <w:pPr>
              <w:pStyle w:val="TableParagraph"/>
              <w:rPr>
                <w:sz w:val="18"/>
                <w:szCs w:val="18"/>
              </w:rPr>
            </w:pPr>
            <w:r w:rsidRPr="00CB15AF">
              <w:rPr>
                <w:sz w:val="18"/>
                <w:szCs w:val="18"/>
              </w:rPr>
              <w:t>DMR010</w:t>
            </w:r>
          </w:p>
        </w:tc>
        <w:tc>
          <w:tcPr>
            <w:tcW w:w="3960" w:type="dxa"/>
          </w:tcPr>
          <w:p w14:paraId="5F0E0C43" w14:textId="550A51F8" w:rsidR="000C6C5E" w:rsidRPr="00CB15AF" w:rsidRDefault="008C42BC" w:rsidP="002F1B79">
            <w:pPr>
              <w:pStyle w:val="TableParagraph"/>
              <w:rPr>
                <w:sz w:val="18"/>
                <w:szCs w:val="18"/>
              </w:rPr>
            </w:pPr>
            <w:r w:rsidRPr="00CB15AF">
              <w:rPr>
                <w:sz w:val="18"/>
                <w:szCs w:val="18"/>
              </w:rPr>
              <w:t>Transaction Type &lt;value&gt; is not valid for DMRs.</w:t>
            </w:r>
          </w:p>
        </w:tc>
        <w:tc>
          <w:tcPr>
            <w:tcW w:w="4410" w:type="dxa"/>
          </w:tcPr>
          <w:p w14:paraId="38F95A54" w14:textId="397DE077" w:rsidR="000C6C5E" w:rsidRPr="00CB15AF" w:rsidRDefault="008C42BC" w:rsidP="002F1B79">
            <w:pPr>
              <w:pStyle w:val="TableParagraph"/>
              <w:ind w:left="-1" w:right="30"/>
              <w:rPr>
                <w:sz w:val="18"/>
                <w:szCs w:val="18"/>
              </w:rPr>
            </w:pPr>
            <w:r w:rsidRPr="00CB15AF">
              <w:rPr>
                <w:sz w:val="18"/>
                <w:szCs w:val="18"/>
              </w:rPr>
              <w:t>Transaction Type must be valid for DMRs. Valid Transaction Types are R (Replace), C (Change), and X (Mass Delete).</w:t>
            </w:r>
          </w:p>
        </w:tc>
        <w:tc>
          <w:tcPr>
            <w:tcW w:w="1710" w:type="dxa"/>
          </w:tcPr>
          <w:p w14:paraId="510B293F" w14:textId="3308525F"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43A42D5" w14:textId="6C2D29AC" w:rsidR="000C6C5E" w:rsidRPr="00CB15AF" w:rsidRDefault="008C42BC"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Permitted</w:t>
            </w:r>
            <w:r w:rsidR="00286081" w:rsidRPr="00CB15AF">
              <w:rPr>
                <w:sz w:val="18"/>
                <w:szCs w:val="18"/>
              </w:rPr>
              <w:t xml:space="preserve"> </w:t>
            </w:r>
            <w:r w:rsidRPr="00CB15AF">
              <w:rPr>
                <w:sz w:val="18"/>
                <w:szCs w:val="18"/>
              </w:rPr>
              <w:t>Feature</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Limit</w:t>
            </w:r>
            <w:r w:rsidR="00286081" w:rsidRPr="00CB15AF">
              <w:rPr>
                <w:sz w:val="18"/>
                <w:szCs w:val="18"/>
              </w:rPr>
              <w:t xml:space="preserve"> </w:t>
            </w:r>
            <w:r w:rsidRPr="00CB15AF">
              <w:rPr>
                <w:sz w:val="18"/>
                <w:szCs w:val="18"/>
              </w:rPr>
              <w:t>Set</w:t>
            </w:r>
            <w:r w:rsidR="00286081" w:rsidRPr="00CB15AF">
              <w:rPr>
                <w:sz w:val="18"/>
                <w:szCs w:val="18"/>
              </w:rPr>
              <w:t xml:space="preserve"> </w:t>
            </w:r>
            <w:r w:rsidRPr="00CB15AF">
              <w:rPr>
                <w:sz w:val="18"/>
                <w:szCs w:val="18"/>
              </w:rPr>
              <w:t>Designator</w:t>
            </w:r>
            <w:r w:rsidR="00286081" w:rsidRPr="00CB15AF">
              <w:rPr>
                <w:sz w:val="18"/>
                <w:szCs w:val="18"/>
              </w:rPr>
              <w:t>,</w:t>
            </w:r>
            <w:r w:rsidRPr="00CB15AF">
              <w:rPr>
                <w:sz w:val="18"/>
                <w:szCs w:val="18"/>
              </w:rPr>
              <w:t xml:space="preserve"> Monitoring</w:t>
            </w:r>
            <w:r w:rsidR="00286081" w:rsidRPr="00CB15AF">
              <w:rPr>
                <w:sz w:val="18"/>
                <w:szCs w:val="18"/>
              </w:rPr>
              <w:t xml:space="preserve"> </w:t>
            </w:r>
            <w:r w:rsidRPr="00CB15AF">
              <w:rPr>
                <w:sz w:val="18"/>
                <w:szCs w:val="18"/>
              </w:rPr>
              <w:t>Period</w:t>
            </w:r>
            <w:r w:rsidR="00286081" w:rsidRPr="00CB15AF">
              <w:rPr>
                <w:sz w:val="18"/>
                <w:szCs w:val="18"/>
              </w:rPr>
              <w:t xml:space="preserve"> </w:t>
            </w:r>
            <w:r w:rsidRPr="00CB15AF">
              <w:rPr>
                <w:sz w:val="18"/>
                <w:szCs w:val="18"/>
              </w:rPr>
              <w:t>End</w:t>
            </w:r>
            <w:r w:rsidR="00286081" w:rsidRPr="00CB15AF">
              <w:rPr>
                <w:sz w:val="18"/>
                <w:szCs w:val="18"/>
              </w:rPr>
              <w:t xml:space="preserve"> </w:t>
            </w:r>
            <w:r w:rsidRPr="00CB15AF">
              <w:rPr>
                <w:sz w:val="18"/>
                <w:szCs w:val="18"/>
              </w:rPr>
              <w:t>Date</w:t>
            </w:r>
          </w:p>
        </w:tc>
      </w:tr>
      <w:tr w:rsidR="000C6C5E" w:rsidRPr="00CB15AF" w14:paraId="354CBFBB" w14:textId="77777777" w:rsidTr="004F40BC">
        <w:trPr>
          <w:cantSplit/>
          <w:trHeight w:hRule="exact" w:val="1123"/>
        </w:trPr>
        <w:tc>
          <w:tcPr>
            <w:tcW w:w="900" w:type="dxa"/>
          </w:tcPr>
          <w:p w14:paraId="62A9D208" w14:textId="77777777" w:rsidR="000C6C5E" w:rsidRPr="00CB15AF" w:rsidRDefault="008C42BC" w:rsidP="002F1B79">
            <w:pPr>
              <w:pStyle w:val="TableParagraph"/>
              <w:rPr>
                <w:sz w:val="18"/>
                <w:szCs w:val="18"/>
              </w:rPr>
            </w:pPr>
            <w:r w:rsidRPr="00CB15AF">
              <w:rPr>
                <w:sz w:val="18"/>
                <w:szCs w:val="18"/>
              </w:rPr>
              <w:t>DMR020</w:t>
            </w:r>
          </w:p>
        </w:tc>
        <w:tc>
          <w:tcPr>
            <w:tcW w:w="3960" w:type="dxa"/>
          </w:tcPr>
          <w:p w14:paraId="0B7FA2A6" w14:textId="25D02258" w:rsidR="000C6C5E" w:rsidRPr="00CB15AF" w:rsidRDefault="008C42BC" w:rsidP="002F1B79">
            <w:pPr>
              <w:pStyle w:val="TableParagraph"/>
              <w:rPr>
                <w:sz w:val="18"/>
                <w:szCs w:val="18"/>
              </w:rPr>
            </w:pPr>
            <w:r w:rsidRPr="00CB15AF">
              <w:rPr>
                <w:sz w:val="18"/>
                <w:szCs w:val="18"/>
              </w:rPr>
              <w:t>User &lt;user id&gt; does not have privileges to perform a</w:t>
            </w:r>
            <w:r w:rsidR="005F782C" w:rsidRPr="00CB15AF">
              <w:rPr>
                <w:sz w:val="18"/>
                <w:szCs w:val="18"/>
              </w:rPr>
              <w:t xml:space="preserve"> </w:t>
            </w:r>
            <w:r w:rsidRPr="00CB15AF">
              <w:rPr>
                <w:sz w:val="18"/>
                <w:szCs w:val="18"/>
              </w:rPr>
              <w:t>&lt;transaction type&gt; DMR transaction.</w:t>
            </w:r>
          </w:p>
        </w:tc>
        <w:tc>
          <w:tcPr>
            <w:tcW w:w="4410" w:type="dxa"/>
          </w:tcPr>
          <w:p w14:paraId="349B8DDA" w14:textId="77777777" w:rsidR="0088393C" w:rsidRPr="00CB15AF" w:rsidRDefault="008C42BC" w:rsidP="002F1B79">
            <w:pPr>
              <w:pStyle w:val="TableParagraph"/>
              <w:ind w:left="-1" w:right="30"/>
              <w:rPr>
                <w:sz w:val="18"/>
                <w:szCs w:val="18"/>
              </w:rPr>
            </w:pPr>
            <w:r w:rsidRPr="00CB15AF">
              <w:rPr>
                <w:sz w:val="18"/>
                <w:szCs w:val="18"/>
              </w:rPr>
              <w:t xml:space="preserve">User must have privileges to perform the transaction. </w:t>
            </w:r>
          </w:p>
          <w:p w14:paraId="1567C73F" w14:textId="77777777" w:rsidR="0088393C" w:rsidRPr="00CB15AF" w:rsidRDefault="0088393C" w:rsidP="002F1B79">
            <w:pPr>
              <w:pStyle w:val="TableParagraph"/>
              <w:ind w:left="-1" w:right="30"/>
              <w:rPr>
                <w:sz w:val="18"/>
                <w:szCs w:val="18"/>
              </w:rPr>
            </w:pPr>
          </w:p>
          <w:p w14:paraId="299638CC" w14:textId="4E9DC3A7" w:rsidR="000C6C5E" w:rsidRPr="00CB15AF" w:rsidRDefault="008C42BC" w:rsidP="002F1B79">
            <w:pPr>
              <w:pStyle w:val="TableParagraph"/>
              <w:ind w:left="-1" w:right="30"/>
              <w:rPr>
                <w:sz w:val="18"/>
                <w:szCs w:val="18"/>
              </w:rPr>
            </w:pPr>
            <w:r w:rsidRPr="00CB15AF">
              <w:rPr>
                <w:sz w:val="18"/>
                <w:szCs w:val="18"/>
              </w:rPr>
              <w:t>Note: ICIS does not have Batch-specific privileges. The privileges for Batch and Web access are the</w:t>
            </w:r>
            <w:r w:rsidR="005F782C" w:rsidRPr="00CB15AF">
              <w:rPr>
                <w:sz w:val="18"/>
                <w:szCs w:val="18"/>
              </w:rPr>
              <w:t xml:space="preserve"> </w:t>
            </w:r>
            <w:r w:rsidRPr="00CB15AF">
              <w:rPr>
                <w:sz w:val="18"/>
                <w:szCs w:val="18"/>
              </w:rPr>
              <w:t>same.</w:t>
            </w:r>
          </w:p>
        </w:tc>
        <w:tc>
          <w:tcPr>
            <w:tcW w:w="1710" w:type="dxa"/>
          </w:tcPr>
          <w:p w14:paraId="030DBD0F"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411A9ED9" w14:textId="505BB91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0C6C5E" w:rsidRPr="00CB15AF" w14:paraId="14C2AF21" w14:textId="77777777" w:rsidTr="00856C4D">
        <w:trPr>
          <w:cantSplit/>
          <w:trHeight w:hRule="exact" w:val="2579"/>
        </w:trPr>
        <w:tc>
          <w:tcPr>
            <w:tcW w:w="900" w:type="dxa"/>
          </w:tcPr>
          <w:p w14:paraId="5C642BB1" w14:textId="77777777" w:rsidR="000C6C5E" w:rsidRPr="00CB15AF" w:rsidRDefault="008C42BC" w:rsidP="002F1B79">
            <w:pPr>
              <w:pStyle w:val="TableParagraph"/>
              <w:rPr>
                <w:sz w:val="18"/>
                <w:szCs w:val="18"/>
              </w:rPr>
            </w:pPr>
            <w:r w:rsidRPr="00CB15AF">
              <w:rPr>
                <w:sz w:val="18"/>
                <w:szCs w:val="18"/>
              </w:rPr>
              <w:lastRenderedPageBreak/>
              <w:t>DMR030</w:t>
            </w:r>
          </w:p>
        </w:tc>
        <w:tc>
          <w:tcPr>
            <w:tcW w:w="3960" w:type="dxa"/>
          </w:tcPr>
          <w:p w14:paraId="09ED1F70" w14:textId="1EB0F904" w:rsidR="002A3918" w:rsidRPr="000E7926" w:rsidRDefault="008C42BC" w:rsidP="000E7926">
            <w:pPr>
              <w:pStyle w:val="TableParagraph"/>
              <w:rPr>
                <w:sz w:val="18"/>
                <w:szCs w:val="18"/>
              </w:rPr>
            </w:pPr>
            <w:r w:rsidRPr="00CB15AF">
              <w:rPr>
                <w:sz w:val="18"/>
                <w:szCs w:val="18"/>
              </w:rPr>
              <w:t>A DMR Form does not exist and cannot be created for the key data entered.</w:t>
            </w:r>
          </w:p>
        </w:tc>
        <w:tc>
          <w:tcPr>
            <w:tcW w:w="4410" w:type="dxa"/>
          </w:tcPr>
          <w:p w14:paraId="0D1E7B90" w14:textId="77777777" w:rsidR="000C6C5E" w:rsidRPr="00CB15AF" w:rsidRDefault="008C42BC" w:rsidP="002F1B79">
            <w:pPr>
              <w:pStyle w:val="TableParagraph"/>
              <w:ind w:left="-1" w:right="30"/>
              <w:rPr>
                <w:sz w:val="18"/>
                <w:szCs w:val="18"/>
              </w:rPr>
            </w:pPr>
            <w:r w:rsidRPr="00CB15AF">
              <w:rPr>
                <w:sz w:val="18"/>
                <w:szCs w:val="18"/>
              </w:rPr>
              <w:t>If Limit Set Type for the submitted DMR equals Scheduled, a DMR Form with values matching Permit Identifier, PF ID, LSD, and MPED must already exist in ICIS.</w:t>
            </w:r>
          </w:p>
          <w:p w14:paraId="48397F80" w14:textId="77777777" w:rsidR="005C7AB8" w:rsidRPr="00CB15AF" w:rsidRDefault="005C7AB8" w:rsidP="002F1B79">
            <w:pPr>
              <w:pStyle w:val="TableParagraph"/>
              <w:ind w:left="-1" w:right="30"/>
              <w:rPr>
                <w:sz w:val="18"/>
                <w:szCs w:val="18"/>
              </w:rPr>
            </w:pPr>
          </w:p>
          <w:p w14:paraId="211CE717" w14:textId="1A479C07" w:rsidR="000C457E" w:rsidRPr="00CB15AF" w:rsidRDefault="005C7AB8" w:rsidP="002F1B79">
            <w:pPr>
              <w:pStyle w:val="TableParagraph"/>
              <w:ind w:left="-1" w:right="30"/>
              <w:rPr>
                <w:sz w:val="18"/>
                <w:szCs w:val="18"/>
              </w:rPr>
            </w:pPr>
            <w:r w:rsidRPr="00CB15AF">
              <w:rPr>
                <w:sz w:val="18"/>
                <w:szCs w:val="18"/>
              </w:rPr>
              <w:t>OR</w:t>
            </w:r>
          </w:p>
          <w:p w14:paraId="1FE89960" w14:textId="77777777" w:rsidR="005C7AB8" w:rsidRPr="00CB15AF" w:rsidRDefault="005C7AB8" w:rsidP="002F1B79">
            <w:pPr>
              <w:pStyle w:val="TableParagraph"/>
              <w:ind w:left="-1" w:right="30"/>
              <w:rPr>
                <w:sz w:val="18"/>
                <w:szCs w:val="18"/>
              </w:rPr>
            </w:pPr>
          </w:p>
          <w:p w14:paraId="68DBC202" w14:textId="064DCAB3" w:rsidR="000C457E" w:rsidRPr="00CB15AF" w:rsidRDefault="000C457E" w:rsidP="002F1B79">
            <w:pPr>
              <w:pStyle w:val="TableParagraph"/>
              <w:ind w:left="-1" w:right="30"/>
              <w:rPr>
                <w:sz w:val="18"/>
                <w:szCs w:val="18"/>
              </w:rPr>
            </w:pPr>
            <w:r w:rsidRPr="00CB15AF">
              <w:rPr>
                <w:sz w:val="18"/>
                <w:szCs w:val="18"/>
              </w:rPr>
              <w:t>If Limit Set Type for the submitted DMR equals Unscheduled, the combination of Permit Identifier, PF ID, and LSD must exist in the system and MPED must be valid. The system will use this data to generate the DMR Form if it does not already exist.</w:t>
            </w:r>
          </w:p>
        </w:tc>
        <w:tc>
          <w:tcPr>
            <w:tcW w:w="1710" w:type="dxa"/>
          </w:tcPr>
          <w:p w14:paraId="51AEBB04"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7495EB2" w14:textId="45F4C59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1B6CF959" w14:textId="77777777" w:rsidTr="004F40BC">
        <w:trPr>
          <w:cantSplit/>
          <w:trHeight w:hRule="exact" w:val="1123"/>
        </w:trPr>
        <w:tc>
          <w:tcPr>
            <w:tcW w:w="900" w:type="dxa"/>
          </w:tcPr>
          <w:p w14:paraId="2ED67685" w14:textId="77777777" w:rsidR="00286081" w:rsidRPr="00CB15AF" w:rsidRDefault="00286081" w:rsidP="002F1B79">
            <w:pPr>
              <w:pStyle w:val="TableParagraph"/>
              <w:rPr>
                <w:sz w:val="18"/>
                <w:szCs w:val="18"/>
              </w:rPr>
            </w:pPr>
            <w:r w:rsidRPr="00CB15AF">
              <w:rPr>
                <w:sz w:val="18"/>
                <w:szCs w:val="18"/>
              </w:rPr>
              <w:t>DMR045</w:t>
            </w:r>
          </w:p>
        </w:tc>
        <w:tc>
          <w:tcPr>
            <w:tcW w:w="3960" w:type="dxa"/>
          </w:tcPr>
          <w:p w14:paraId="748D9BAA" w14:textId="77777777" w:rsidR="00286081" w:rsidRPr="00CB15AF" w:rsidRDefault="00286081" w:rsidP="002F1B79">
            <w:pPr>
              <w:pStyle w:val="TableParagraph"/>
              <w:rPr>
                <w:sz w:val="18"/>
                <w:szCs w:val="18"/>
              </w:rPr>
            </w:pPr>
            <w:r w:rsidRPr="00CB15AF">
              <w:rPr>
                <w:sz w:val="18"/>
                <w:szCs w:val="18"/>
              </w:rPr>
              <w:t>The DMR only contains key data and no other data for processing.</w:t>
            </w:r>
          </w:p>
        </w:tc>
        <w:tc>
          <w:tcPr>
            <w:tcW w:w="4410" w:type="dxa"/>
          </w:tcPr>
          <w:p w14:paraId="7799B04E" w14:textId="77777777" w:rsidR="00286081" w:rsidRPr="00CB15AF" w:rsidRDefault="00286081" w:rsidP="002F1B79">
            <w:pPr>
              <w:pStyle w:val="TableParagraph"/>
              <w:ind w:left="-1" w:right="30"/>
              <w:rPr>
                <w:sz w:val="18"/>
                <w:szCs w:val="18"/>
              </w:rPr>
            </w:pPr>
            <w:r w:rsidRPr="00CB15AF">
              <w:rPr>
                <w:sz w:val="18"/>
                <w:szCs w:val="18"/>
              </w:rPr>
              <w:t>If the DMR contains only key data and no other data, ICIS rejects the DMR.</w:t>
            </w:r>
          </w:p>
        </w:tc>
        <w:tc>
          <w:tcPr>
            <w:tcW w:w="1710" w:type="dxa"/>
          </w:tcPr>
          <w:p w14:paraId="5E0DA1BC"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4C029DCF" w14:textId="1C29C7E1"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AE934E6" w14:textId="77777777" w:rsidTr="004F40BC">
        <w:trPr>
          <w:cantSplit/>
          <w:trHeight w:hRule="exact" w:val="1123"/>
        </w:trPr>
        <w:tc>
          <w:tcPr>
            <w:tcW w:w="900" w:type="dxa"/>
          </w:tcPr>
          <w:p w14:paraId="3EA69B6E" w14:textId="77777777" w:rsidR="00286081" w:rsidRPr="00CB15AF" w:rsidRDefault="00286081" w:rsidP="002F1B79">
            <w:pPr>
              <w:pStyle w:val="TableParagraph"/>
              <w:rPr>
                <w:sz w:val="18"/>
                <w:szCs w:val="18"/>
              </w:rPr>
            </w:pPr>
            <w:r w:rsidRPr="00CB15AF">
              <w:rPr>
                <w:sz w:val="18"/>
                <w:szCs w:val="18"/>
              </w:rPr>
              <w:t>DMR047</w:t>
            </w:r>
          </w:p>
        </w:tc>
        <w:tc>
          <w:tcPr>
            <w:tcW w:w="3960" w:type="dxa"/>
          </w:tcPr>
          <w:p w14:paraId="18A5AB79" w14:textId="77777777" w:rsidR="00286081" w:rsidRPr="00CB15AF" w:rsidRDefault="00286081" w:rsidP="002F1B79">
            <w:pPr>
              <w:pStyle w:val="TableParagraph"/>
              <w:rPr>
                <w:sz w:val="18"/>
                <w:szCs w:val="18"/>
              </w:rPr>
            </w:pPr>
            <w:r w:rsidRPr="00CB15AF">
              <w:rPr>
                <w:sz w:val="18"/>
                <w:szCs w:val="18"/>
              </w:rPr>
              <w:t>All parameters cannot be blanked out because the DMR Form is linked to a Program Report or has Auxiliary Data.</w:t>
            </w:r>
          </w:p>
        </w:tc>
        <w:tc>
          <w:tcPr>
            <w:tcW w:w="4410" w:type="dxa"/>
          </w:tcPr>
          <w:p w14:paraId="26AFF2A3" w14:textId="3327C16C" w:rsidR="00286081" w:rsidRPr="00CB15AF" w:rsidRDefault="00286081" w:rsidP="002F1B79">
            <w:pPr>
              <w:pStyle w:val="TableParagraph"/>
              <w:ind w:left="-1" w:right="30"/>
              <w:rPr>
                <w:sz w:val="18"/>
                <w:szCs w:val="18"/>
              </w:rPr>
            </w:pPr>
            <w:r w:rsidRPr="00CB15AF">
              <w:rPr>
                <w:sz w:val="18"/>
                <w:szCs w:val="18"/>
              </w:rPr>
              <w:t>All parameters for a DMR Form cannot be blanked out if the DMR Form is linked to a Program Report or has Auxiliary Data (Electronic Reporting, General DMR Info, Land Application, Surface Disposal, Co-Disposal, and Incinerator).</w:t>
            </w:r>
          </w:p>
        </w:tc>
        <w:tc>
          <w:tcPr>
            <w:tcW w:w="1710" w:type="dxa"/>
          </w:tcPr>
          <w:p w14:paraId="46FC1B1A"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50A87DA6" w14:textId="4BEB34E5"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68D85B8" w14:textId="77777777" w:rsidTr="004F40BC">
        <w:trPr>
          <w:cantSplit/>
          <w:trHeight w:hRule="exact" w:val="1123"/>
        </w:trPr>
        <w:tc>
          <w:tcPr>
            <w:tcW w:w="900" w:type="dxa"/>
          </w:tcPr>
          <w:p w14:paraId="4FE7DF3B" w14:textId="77777777" w:rsidR="00286081" w:rsidRPr="00CB15AF" w:rsidRDefault="00286081" w:rsidP="002F1B79">
            <w:pPr>
              <w:pStyle w:val="TableParagraph"/>
              <w:rPr>
                <w:sz w:val="18"/>
                <w:szCs w:val="18"/>
              </w:rPr>
            </w:pPr>
            <w:r w:rsidRPr="00CB15AF">
              <w:rPr>
                <w:sz w:val="18"/>
                <w:szCs w:val="18"/>
              </w:rPr>
              <w:t>DMR050</w:t>
            </w:r>
          </w:p>
        </w:tc>
        <w:tc>
          <w:tcPr>
            <w:tcW w:w="3960" w:type="dxa"/>
          </w:tcPr>
          <w:p w14:paraId="0D6BB447" w14:textId="77777777" w:rsidR="00286081" w:rsidRPr="00CB15AF" w:rsidRDefault="00286081" w:rsidP="002F1B79">
            <w:pPr>
              <w:pStyle w:val="TableParagraph"/>
              <w:rPr>
                <w:sz w:val="18"/>
                <w:szCs w:val="18"/>
              </w:rPr>
            </w:pPr>
            <w:r w:rsidRPr="00CB15AF">
              <w:rPr>
                <w:sz w:val="18"/>
                <w:szCs w:val="18"/>
              </w:rPr>
              <w:t>Form NODI cannot be entered because at least one DMR Value exists for the DMR Form.</w:t>
            </w:r>
          </w:p>
        </w:tc>
        <w:tc>
          <w:tcPr>
            <w:tcW w:w="4410" w:type="dxa"/>
          </w:tcPr>
          <w:p w14:paraId="77EFB319" w14:textId="77777777" w:rsidR="00286081" w:rsidRPr="00CB15AF" w:rsidRDefault="00286081" w:rsidP="002F1B79">
            <w:pPr>
              <w:pStyle w:val="TableParagraph"/>
              <w:ind w:left="-1" w:right="30"/>
              <w:rPr>
                <w:sz w:val="18"/>
                <w:szCs w:val="18"/>
              </w:rPr>
            </w:pPr>
            <w:r w:rsidRPr="00CB15AF">
              <w:rPr>
                <w:sz w:val="18"/>
                <w:szCs w:val="18"/>
              </w:rPr>
              <w:t>In a Change DMR XML transaction, if Form NODI data (DMR No Discharge Indicator, DMR No Discharge Received Date) are submitted, no received DMR Values may exist for the Form.</w:t>
            </w:r>
          </w:p>
        </w:tc>
        <w:tc>
          <w:tcPr>
            <w:tcW w:w="1710" w:type="dxa"/>
          </w:tcPr>
          <w:p w14:paraId="41B6C5D6"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1BD0710B" w14:textId="08A83753"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6D4C45C" w14:textId="77777777" w:rsidTr="004F40BC">
        <w:trPr>
          <w:cantSplit/>
          <w:trHeight w:hRule="exact" w:val="1123"/>
        </w:trPr>
        <w:tc>
          <w:tcPr>
            <w:tcW w:w="900" w:type="dxa"/>
          </w:tcPr>
          <w:p w14:paraId="1E4FABB4" w14:textId="77777777" w:rsidR="00286081" w:rsidRPr="00CB15AF" w:rsidRDefault="00286081" w:rsidP="002F1B79">
            <w:pPr>
              <w:pStyle w:val="TableParagraph"/>
              <w:rPr>
                <w:sz w:val="18"/>
                <w:szCs w:val="18"/>
              </w:rPr>
            </w:pPr>
            <w:r w:rsidRPr="00CB15AF">
              <w:rPr>
                <w:sz w:val="18"/>
                <w:szCs w:val="18"/>
              </w:rPr>
              <w:t>DMR060</w:t>
            </w:r>
          </w:p>
        </w:tc>
        <w:tc>
          <w:tcPr>
            <w:tcW w:w="3960" w:type="dxa"/>
          </w:tcPr>
          <w:p w14:paraId="717AD348" w14:textId="77777777" w:rsidR="00286081" w:rsidRPr="00CB15AF" w:rsidRDefault="00286081" w:rsidP="002F1B79">
            <w:pPr>
              <w:pStyle w:val="TableParagraph"/>
              <w:rPr>
                <w:sz w:val="18"/>
                <w:szCs w:val="18"/>
              </w:rPr>
            </w:pPr>
            <w:r w:rsidRPr="00CB15AF">
              <w:rPr>
                <w:sz w:val="18"/>
                <w:szCs w:val="18"/>
              </w:rPr>
              <w:t>DMR No Discharge Indicator &lt;value&gt; does not exist in the ICIS reference table.</w:t>
            </w:r>
          </w:p>
        </w:tc>
        <w:tc>
          <w:tcPr>
            <w:tcW w:w="4410" w:type="dxa"/>
          </w:tcPr>
          <w:p w14:paraId="10086885" w14:textId="77777777" w:rsidR="00286081" w:rsidRPr="00CB15AF" w:rsidRDefault="00286081" w:rsidP="002F1B79">
            <w:pPr>
              <w:pStyle w:val="TableParagraph"/>
              <w:ind w:left="-1" w:right="30"/>
              <w:rPr>
                <w:sz w:val="18"/>
                <w:szCs w:val="18"/>
              </w:rPr>
            </w:pPr>
            <w:r w:rsidRPr="00CB15AF">
              <w:rPr>
                <w:sz w:val="18"/>
                <w:szCs w:val="18"/>
              </w:rPr>
              <w:t>Form NODI Code must be a valid (i.e., Active) code in the REF_NODI table.</w:t>
            </w:r>
          </w:p>
        </w:tc>
        <w:tc>
          <w:tcPr>
            <w:tcW w:w="1710" w:type="dxa"/>
          </w:tcPr>
          <w:p w14:paraId="2D9E776E"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33588AE2" w14:textId="32D9672A"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768CF44B" w14:textId="77777777" w:rsidTr="004F40BC">
        <w:trPr>
          <w:cantSplit/>
          <w:trHeight w:hRule="exact" w:val="1123"/>
        </w:trPr>
        <w:tc>
          <w:tcPr>
            <w:tcW w:w="900" w:type="dxa"/>
          </w:tcPr>
          <w:p w14:paraId="0B7DE979" w14:textId="77777777" w:rsidR="00286081" w:rsidRPr="00CB15AF" w:rsidRDefault="00286081" w:rsidP="002F1B79">
            <w:pPr>
              <w:pStyle w:val="TableParagraph"/>
              <w:rPr>
                <w:sz w:val="18"/>
                <w:szCs w:val="18"/>
              </w:rPr>
            </w:pPr>
            <w:r w:rsidRPr="00CB15AF">
              <w:rPr>
                <w:sz w:val="18"/>
                <w:szCs w:val="18"/>
              </w:rPr>
              <w:t>DMR070</w:t>
            </w:r>
          </w:p>
        </w:tc>
        <w:tc>
          <w:tcPr>
            <w:tcW w:w="3960" w:type="dxa"/>
          </w:tcPr>
          <w:p w14:paraId="78727795" w14:textId="77777777" w:rsidR="00286081" w:rsidRPr="00CB15AF" w:rsidRDefault="00286081" w:rsidP="002F1B79">
            <w:pPr>
              <w:pStyle w:val="TableParagraph"/>
              <w:rPr>
                <w:sz w:val="18"/>
                <w:szCs w:val="18"/>
              </w:rPr>
            </w:pPr>
            <w:r w:rsidRPr="00CB15AF">
              <w:rPr>
                <w:sz w:val="18"/>
                <w:szCs w:val="18"/>
              </w:rPr>
              <w:t>DMR No Discharge Received Date &lt;date&gt; entered must be less than or equal to the current date.</w:t>
            </w:r>
          </w:p>
        </w:tc>
        <w:tc>
          <w:tcPr>
            <w:tcW w:w="4410" w:type="dxa"/>
          </w:tcPr>
          <w:p w14:paraId="5A628AE9" w14:textId="77777777" w:rsidR="00286081" w:rsidRPr="00CB15AF" w:rsidRDefault="00286081" w:rsidP="002F1B79">
            <w:pPr>
              <w:pStyle w:val="TableParagraph"/>
              <w:ind w:left="-1" w:right="30"/>
              <w:rPr>
                <w:sz w:val="18"/>
                <w:szCs w:val="18"/>
              </w:rPr>
            </w:pPr>
            <w:r w:rsidRPr="00CB15AF">
              <w:rPr>
                <w:sz w:val="18"/>
                <w:szCs w:val="18"/>
              </w:rPr>
              <w:t>Form NODI Received Date must be less than or equal to the current date.</w:t>
            </w:r>
          </w:p>
        </w:tc>
        <w:tc>
          <w:tcPr>
            <w:tcW w:w="1710" w:type="dxa"/>
          </w:tcPr>
          <w:p w14:paraId="1177E92F"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40397010" w14:textId="20224AD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717A922" w14:textId="77777777" w:rsidTr="004F40BC">
        <w:trPr>
          <w:cantSplit/>
          <w:trHeight w:hRule="exact" w:val="1123"/>
        </w:trPr>
        <w:tc>
          <w:tcPr>
            <w:tcW w:w="900" w:type="dxa"/>
          </w:tcPr>
          <w:p w14:paraId="1884E353" w14:textId="77777777" w:rsidR="00286081" w:rsidRPr="00CB15AF" w:rsidRDefault="00286081" w:rsidP="002F1B79">
            <w:pPr>
              <w:pStyle w:val="TableParagraph"/>
              <w:rPr>
                <w:sz w:val="18"/>
                <w:szCs w:val="18"/>
              </w:rPr>
            </w:pPr>
            <w:r w:rsidRPr="00CB15AF">
              <w:rPr>
                <w:sz w:val="18"/>
                <w:szCs w:val="18"/>
              </w:rPr>
              <w:lastRenderedPageBreak/>
              <w:t>DMR073</w:t>
            </w:r>
          </w:p>
        </w:tc>
        <w:tc>
          <w:tcPr>
            <w:tcW w:w="3960" w:type="dxa"/>
          </w:tcPr>
          <w:p w14:paraId="3D11A737" w14:textId="77777777" w:rsidR="00286081" w:rsidRPr="00CB15AF" w:rsidRDefault="00286081" w:rsidP="002F1B79">
            <w:pPr>
              <w:pStyle w:val="TableParagraph"/>
              <w:rPr>
                <w:sz w:val="18"/>
                <w:szCs w:val="18"/>
              </w:rPr>
            </w:pPr>
            <w:r w:rsidRPr="00CB15AF">
              <w:rPr>
                <w:sz w:val="18"/>
                <w:szCs w:val="18"/>
              </w:rPr>
              <w:t>An asterisk (*) cannot be entered for DMR No Discharge Received Date because at least one DMR Value exists for the DMR Form.</w:t>
            </w:r>
          </w:p>
        </w:tc>
        <w:tc>
          <w:tcPr>
            <w:tcW w:w="4410" w:type="dxa"/>
          </w:tcPr>
          <w:p w14:paraId="6948CE6E" w14:textId="77777777" w:rsidR="00286081" w:rsidRPr="00CB15AF" w:rsidRDefault="00286081" w:rsidP="002F1B79">
            <w:pPr>
              <w:pStyle w:val="TableParagraph"/>
              <w:ind w:left="-1" w:right="30"/>
              <w:rPr>
                <w:sz w:val="18"/>
                <w:szCs w:val="18"/>
              </w:rPr>
            </w:pPr>
            <w:r w:rsidRPr="00CB15AF">
              <w:rPr>
                <w:sz w:val="18"/>
                <w:szCs w:val="18"/>
              </w:rPr>
              <w:t>All Received Dates on a DMR Form cannot be blanked out if any received values exist for the DMR Form.</w:t>
            </w:r>
          </w:p>
        </w:tc>
        <w:tc>
          <w:tcPr>
            <w:tcW w:w="1710" w:type="dxa"/>
          </w:tcPr>
          <w:p w14:paraId="29244FEB"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711AAACF" w14:textId="4B22DE7E"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FD194F8" w14:textId="77777777" w:rsidTr="00856C4D">
        <w:trPr>
          <w:cantSplit/>
          <w:trHeight w:hRule="exact" w:val="1319"/>
        </w:trPr>
        <w:tc>
          <w:tcPr>
            <w:tcW w:w="900" w:type="dxa"/>
            <w:tcBorders>
              <w:bottom w:val="single" w:sz="4" w:space="0" w:color="auto"/>
            </w:tcBorders>
          </w:tcPr>
          <w:p w14:paraId="368077F1" w14:textId="77777777" w:rsidR="00286081" w:rsidRPr="00CB15AF" w:rsidRDefault="00286081" w:rsidP="002F1B79">
            <w:pPr>
              <w:pStyle w:val="TableParagraph"/>
              <w:rPr>
                <w:sz w:val="18"/>
                <w:szCs w:val="18"/>
              </w:rPr>
            </w:pPr>
            <w:r w:rsidRPr="00CB15AF">
              <w:rPr>
                <w:sz w:val="18"/>
                <w:szCs w:val="18"/>
              </w:rPr>
              <w:t>DMR076</w:t>
            </w:r>
          </w:p>
        </w:tc>
        <w:tc>
          <w:tcPr>
            <w:tcW w:w="3960" w:type="dxa"/>
            <w:tcBorders>
              <w:bottom w:val="single" w:sz="4" w:space="0" w:color="auto"/>
            </w:tcBorders>
          </w:tcPr>
          <w:p w14:paraId="79862B32"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Received Date must be entered because DMR No Discharge Indicator</w:t>
            </w:r>
            <w:r w:rsidRPr="00CB15AF">
              <w:rPr>
                <w:spacing w:val="-16"/>
                <w:sz w:val="18"/>
                <w:szCs w:val="18"/>
              </w:rPr>
              <w:t xml:space="preserve"> </w:t>
            </w:r>
            <w:r w:rsidRPr="00CB15AF">
              <w:rPr>
                <w:sz w:val="18"/>
                <w:szCs w:val="18"/>
              </w:rPr>
              <w:t>has been</w:t>
            </w:r>
            <w:r w:rsidRPr="00CB15AF">
              <w:rPr>
                <w:spacing w:val="-5"/>
                <w:sz w:val="18"/>
                <w:szCs w:val="18"/>
              </w:rPr>
              <w:t xml:space="preserve"> </w:t>
            </w:r>
            <w:r w:rsidRPr="00CB15AF">
              <w:rPr>
                <w:sz w:val="18"/>
                <w:szCs w:val="18"/>
              </w:rPr>
              <w:t>entered.</w:t>
            </w:r>
          </w:p>
          <w:p w14:paraId="2B34046B"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Indicator must be entered because DMR No Discharge Received Date has</w:t>
            </w:r>
            <w:r w:rsidRPr="00CB15AF">
              <w:rPr>
                <w:spacing w:val="-18"/>
                <w:sz w:val="18"/>
                <w:szCs w:val="18"/>
              </w:rPr>
              <w:t xml:space="preserve"> </w:t>
            </w:r>
            <w:r w:rsidRPr="00CB15AF">
              <w:rPr>
                <w:sz w:val="18"/>
                <w:szCs w:val="18"/>
              </w:rPr>
              <w:t>been entered.</w:t>
            </w:r>
          </w:p>
        </w:tc>
        <w:tc>
          <w:tcPr>
            <w:tcW w:w="4410" w:type="dxa"/>
            <w:tcBorders>
              <w:bottom w:val="single" w:sz="4" w:space="0" w:color="auto"/>
            </w:tcBorders>
          </w:tcPr>
          <w:p w14:paraId="059A3C0A" w14:textId="77777777" w:rsidR="00286081" w:rsidRPr="00CB15AF" w:rsidRDefault="00286081" w:rsidP="002F1B79">
            <w:pPr>
              <w:pStyle w:val="TableParagraph"/>
              <w:ind w:left="-1" w:right="30"/>
              <w:rPr>
                <w:sz w:val="18"/>
                <w:szCs w:val="18"/>
              </w:rPr>
            </w:pPr>
            <w:r w:rsidRPr="00CB15AF">
              <w:rPr>
                <w:sz w:val="18"/>
                <w:szCs w:val="18"/>
              </w:rPr>
              <w:t>If Form NODI Code is entered, Form NODI Received Date must also be entered, and vice versa.</w:t>
            </w:r>
          </w:p>
        </w:tc>
        <w:tc>
          <w:tcPr>
            <w:tcW w:w="1710" w:type="dxa"/>
            <w:tcBorders>
              <w:bottom w:val="single" w:sz="4" w:space="0" w:color="auto"/>
            </w:tcBorders>
          </w:tcPr>
          <w:p w14:paraId="08FE03D5"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Borders>
              <w:bottom w:val="single" w:sz="4" w:space="0" w:color="auto"/>
            </w:tcBorders>
          </w:tcPr>
          <w:p w14:paraId="13E5BEB3" w14:textId="0CC73246"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E14653" w:rsidRPr="00CB15AF" w14:paraId="7F4139A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64CD3EC" w14:textId="77777777" w:rsidR="00E14653" w:rsidRPr="00CB15AF" w:rsidRDefault="00E14653" w:rsidP="002F1B79">
            <w:pPr>
              <w:pStyle w:val="TableParagraph"/>
              <w:rPr>
                <w:sz w:val="18"/>
                <w:szCs w:val="18"/>
              </w:rPr>
            </w:pPr>
            <w:r w:rsidRPr="00CB15AF">
              <w:rPr>
                <w:sz w:val="18"/>
                <w:szCs w:val="18"/>
              </w:rPr>
              <w:t>DMR080</w:t>
            </w:r>
          </w:p>
        </w:tc>
        <w:tc>
          <w:tcPr>
            <w:tcW w:w="3960" w:type="dxa"/>
            <w:tcBorders>
              <w:top w:val="single" w:sz="4" w:space="0" w:color="auto"/>
              <w:left w:val="single" w:sz="4" w:space="0" w:color="auto"/>
              <w:bottom w:val="single" w:sz="4" w:space="0" w:color="auto"/>
              <w:right w:val="single" w:sz="4" w:space="0" w:color="auto"/>
            </w:tcBorders>
          </w:tcPr>
          <w:p w14:paraId="5C6AD8E1" w14:textId="0C239A3B" w:rsidR="00E14653" w:rsidRPr="00CB15AF" w:rsidRDefault="00E14653" w:rsidP="002F1B79">
            <w:pPr>
              <w:pStyle w:val="TableParagraph"/>
              <w:rPr>
                <w:sz w:val="18"/>
                <w:szCs w:val="18"/>
              </w:rPr>
            </w:pPr>
            <w:r w:rsidRPr="00CB15AF">
              <w:rPr>
                <w:sz w:val="18"/>
                <w:szCs w:val="18"/>
              </w:rPr>
              <w:t>A Parameter does not exist that matches the data</w:t>
            </w:r>
            <w:r w:rsidR="00E2431D" w:rsidRPr="00CB15AF">
              <w:rPr>
                <w:sz w:val="18"/>
                <w:szCs w:val="18"/>
              </w:rPr>
              <w:t xml:space="preserve"> entered.</w:t>
            </w:r>
          </w:p>
        </w:tc>
        <w:tc>
          <w:tcPr>
            <w:tcW w:w="4410" w:type="dxa"/>
            <w:tcBorders>
              <w:top w:val="single" w:sz="4" w:space="0" w:color="auto"/>
              <w:left w:val="single" w:sz="4" w:space="0" w:color="auto"/>
              <w:bottom w:val="single" w:sz="4" w:space="0" w:color="auto"/>
              <w:right w:val="single" w:sz="4" w:space="0" w:color="auto"/>
            </w:tcBorders>
          </w:tcPr>
          <w:p w14:paraId="4417E2DA" w14:textId="245554AF" w:rsidR="00E14653" w:rsidRPr="00CB15AF" w:rsidRDefault="00E14653" w:rsidP="002F1B79">
            <w:pPr>
              <w:pStyle w:val="TableParagraph"/>
              <w:ind w:left="-1" w:right="30"/>
              <w:rPr>
                <w:sz w:val="18"/>
                <w:szCs w:val="18"/>
              </w:rPr>
            </w:pPr>
            <w:r w:rsidRPr="00CB15AF">
              <w:rPr>
                <w:sz w:val="18"/>
                <w:szCs w:val="18"/>
              </w:rPr>
              <w:t>For each Parameter, the DMR Parameter Key</w:t>
            </w:r>
            <w:r w:rsidR="005F782C" w:rsidRPr="00CB15AF">
              <w:rPr>
                <w:sz w:val="18"/>
                <w:szCs w:val="18"/>
              </w:rPr>
              <w:t xml:space="preserve"> </w:t>
            </w:r>
            <w:r w:rsidR="00E2431D" w:rsidRPr="00CB15AF">
              <w:rPr>
                <w:sz w:val="18"/>
                <w:szCs w:val="18"/>
              </w:rPr>
              <w:t>(Parameter Code, Monitoring Location Code, Season ID) must exist in ICIS.</w:t>
            </w:r>
          </w:p>
          <w:p w14:paraId="0842780E" w14:textId="77777777" w:rsidR="00E2431D" w:rsidRPr="00CB15AF" w:rsidRDefault="00E2431D" w:rsidP="002F1B79">
            <w:pPr>
              <w:pStyle w:val="TableParagraph"/>
              <w:ind w:left="-1" w:right="30"/>
              <w:rPr>
                <w:sz w:val="18"/>
                <w:szCs w:val="18"/>
              </w:rPr>
            </w:pPr>
          </w:p>
          <w:p w14:paraId="0A0F08E8" w14:textId="73B6D69F" w:rsidR="00E2431D" w:rsidRPr="00CB15AF" w:rsidRDefault="00E2431D" w:rsidP="002F1B79">
            <w:pPr>
              <w:pStyle w:val="TableParagraph"/>
              <w:ind w:left="-1" w:right="30"/>
              <w:rPr>
                <w:sz w:val="18"/>
                <w:szCs w:val="18"/>
              </w:rPr>
            </w:pPr>
            <w:r w:rsidRPr="00CB15AF">
              <w:rPr>
                <w:sz w:val="18"/>
                <w:szCs w:val="18"/>
              </w:rPr>
              <w:t xml:space="preserve">Note: </w:t>
            </w:r>
            <w:r w:rsidR="005F782C" w:rsidRPr="00CB15AF">
              <w:rPr>
                <w:sz w:val="18"/>
                <w:szCs w:val="18"/>
              </w:rPr>
              <w:t>T</w:t>
            </w:r>
            <w:r w:rsidRPr="00CB15AF">
              <w:rPr>
                <w:sz w:val="18"/>
                <w:szCs w:val="18"/>
              </w:rPr>
              <w:t>he Limit Season Number will be display as -1 if that was what was submitted.</w:t>
            </w:r>
          </w:p>
        </w:tc>
        <w:tc>
          <w:tcPr>
            <w:tcW w:w="1710" w:type="dxa"/>
            <w:tcBorders>
              <w:top w:val="single" w:sz="4" w:space="0" w:color="auto"/>
              <w:left w:val="single" w:sz="4" w:space="0" w:color="auto"/>
              <w:bottom w:val="single" w:sz="4" w:space="0" w:color="auto"/>
              <w:right w:val="single" w:sz="4" w:space="0" w:color="auto"/>
            </w:tcBorders>
          </w:tcPr>
          <w:p w14:paraId="7DD56599" w14:textId="77777777" w:rsidR="00E14653" w:rsidRPr="00CB15AF" w:rsidRDefault="00E14653"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79D0F" w14:textId="34C91714" w:rsidR="00E14653" w:rsidRPr="00CB15AF" w:rsidRDefault="00E14653"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00E2431D" w:rsidRPr="00CB15AF">
              <w:rPr>
                <w:sz w:val="18"/>
                <w:szCs w:val="18"/>
              </w:rPr>
              <w:t xml:space="preserve"> Permitted</w:t>
            </w:r>
            <w:r w:rsidR="00286081" w:rsidRPr="00CB15AF">
              <w:rPr>
                <w:sz w:val="18"/>
                <w:szCs w:val="18"/>
              </w:rPr>
              <w:t xml:space="preserve"> </w:t>
            </w:r>
            <w:r w:rsidR="00E2431D" w:rsidRPr="00CB15AF">
              <w:rPr>
                <w:sz w:val="18"/>
                <w:szCs w:val="18"/>
              </w:rPr>
              <w:t>Feature</w:t>
            </w:r>
            <w:r w:rsidR="00286081" w:rsidRPr="00CB15AF">
              <w:rPr>
                <w:sz w:val="18"/>
                <w:szCs w:val="18"/>
              </w:rPr>
              <w:t xml:space="preserve"> </w:t>
            </w:r>
            <w:r w:rsidR="00E2431D" w:rsidRPr="00CB15AF">
              <w:rPr>
                <w:sz w:val="18"/>
                <w:szCs w:val="18"/>
              </w:rPr>
              <w:t>Identifier</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Set</w:t>
            </w:r>
            <w:r w:rsidR="00286081" w:rsidRPr="00CB15AF">
              <w:rPr>
                <w:sz w:val="18"/>
                <w:szCs w:val="18"/>
              </w:rPr>
              <w:t xml:space="preserve"> </w:t>
            </w:r>
            <w:r w:rsidR="00E2431D" w:rsidRPr="00CB15AF">
              <w:rPr>
                <w:sz w:val="18"/>
                <w:szCs w:val="18"/>
              </w:rPr>
              <w:t>Designator</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Period</w:t>
            </w:r>
            <w:r w:rsidR="00286081" w:rsidRPr="00CB15AF">
              <w:rPr>
                <w:sz w:val="18"/>
                <w:szCs w:val="18"/>
              </w:rPr>
              <w:t xml:space="preserve"> </w:t>
            </w:r>
            <w:r w:rsidR="00E2431D" w:rsidRPr="00CB15AF">
              <w:rPr>
                <w:sz w:val="18"/>
                <w:szCs w:val="18"/>
              </w:rPr>
              <w:t>End</w:t>
            </w:r>
            <w:r w:rsidR="00286081" w:rsidRPr="00CB15AF">
              <w:rPr>
                <w:sz w:val="18"/>
                <w:szCs w:val="18"/>
              </w:rPr>
              <w:t xml:space="preserve"> </w:t>
            </w:r>
            <w:r w:rsidR="00E2431D" w:rsidRPr="00CB15AF">
              <w:rPr>
                <w:sz w:val="18"/>
                <w:szCs w:val="18"/>
              </w:rPr>
              <w:t>Date</w:t>
            </w:r>
            <w:r w:rsidR="00286081" w:rsidRPr="00CB15AF">
              <w:rPr>
                <w:sz w:val="18"/>
                <w:szCs w:val="18"/>
              </w:rPr>
              <w:t xml:space="preserve">, </w:t>
            </w:r>
            <w:r w:rsidR="00E2431D" w:rsidRPr="00CB15AF">
              <w:rPr>
                <w:sz w:val="18"/>
                <w:szCs w:val="18"/>
              </w:rPr>
              <w:t>Parameter</w:t>
            </w:r>
            <w:r w:rsidR="00286081" w:rsidRPr="00CB15AF">
              <w:rPr>
                <w:sz w:val="18"/>
                <w:szCs w:val="18"/>
              </w:rPr>
              <w:t xml:space="preserve"> </w:t>
            </w:r>
            <w:r w:rsidR="00E2431D" w:rsidRPr="00CB15AF">
              <w:rPr>
                <w:sz w:val="18"/>
                <w:szCs w:val="18"/>
              </w:rPr>
              <w:t>Code</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Site</w:t>
            </w:r>
            <w:r w:rsidR="00286081" w:rsidRPr="00CB15AF">
              <w:rPr>
                <w:sz w:val="18"/>
                <w:szCs w:val="18"/>
              </w:rPr>
              <w:t xml:space="preserve"> </w:t>
            </w:r>
            <w:r w:rsidR="00E2431D" w:rsidRPr="00CB15AF">
              <w:rPr>
                <w:sz w:val="18"/>
                <w:szCs w:val="18"/>
              </w:rPr>
              <w:t>Description Code</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Season</w:t>
            </w:r>
            <w:r w:rsidR="00286081" w:rsidRPr="00CB15AF">
              <w:rPr>
                <w:sz w:val="18"/>
                <w:szCs w:val="18"/>
              </w:rPr>
              <w:t xml:space="preserve"> </w:t>
            </w:r>
            <w:r w:rsidR="00E2431D" w:rsidRPr="00CB15AF">
              <w:rPr>
                <w:sz w:val="18"/>
                <w:szCs w:val="18"/>
              </w:rPr>
              <w:t>Number</w:t>
            </w:r>
          </w:p>
        </w:tc>
      </w:tr>
      <w:tr w:rsidR="00286081" w:rsidRPr="00CB15AF" w14:paraId="7718B84B" w14:textId="4820E4DA" w:rsidTr="004F40BC">
        <w:trPr>
          <w:cantSplit/>
          <w:trHeight w:hRule="exact" w:val="1944"/>
        </w:trPr>
        <w:tc>
          <w:tcPr>
            <w:tcW w:w="900" w:type="dxa"/>
            <w:tcBorders>
              <w:top w:val="single" w:sz="4" w:space="0" w:color="auto"/>
              <w:bottom w:val="nil"/>
            </w:tcBorders>
          </w:tcPr>
          <w:p w14:paraId="4C84FDDA" w14:textId="583C7776" w:rsidR="00286081" w:rsidRPr="00CB15AF" w:rsidRDefault="00286081" w:rsidP="002F1B79">
            <w:pPr>
              <w:pStyle w:val="TableParagraph"/>
              <w:keepNext/>
              <w:keepLines/>
              <w:rPr>
                <w:sz w:val="18"/>
                <w:szCs w:val="18"/>
              </w:rPr>
            </w:pPr>
            <w:r w:rsidRPr="00CB15AF">
              <w:rPr>
                <w:sz w:val="18"/>
                <w:szCs w:val="18"/>
              </w:rPr>
              <w:t>DMR085</w:t>
            </w:r>
          </w:p>
        </w:tc>
        <w:tc>
          <w:tcPr>
            <w:tcW w:w="3960" w:type="dxa"/>
            <w:tcBorders>
              <w:top w:val="single" w:sz="4" w:space="0" w:color="auto"/>
              <w:bottom w:val="nil"/>
            </w:tcBorders>
          </w:tcPr>
          <w:p w14:paraId="250B6CF3" w14:textId="253A594E" w:rsidR="00286081" w:rsidRPr="00CB15AF" w:rsidRDefault="00286081" w:rsidP="002F1B79">
            <w:pPr>
              <w:pStyle w:val="TableParagraph"/>
              <w:keepNext/>
              <w:keepLines/>
              <w:rPr>
                <w:sz w:val="18"/>
                <w:szCs w:val="18"/>
              </w:rPr>
            </w:pPr>
            <w:r w:rsidRPr="00CB15AF">
              <w:rPr>
                <w:sz w:val="18"/>
                <w:szCs w:val="18"/>
              </w:rPr>
              <w:t>Multiple matching Parameters exist that match the data entered.</w:t>
            </w:r>
          </w:p>
        </w:tc>
        <w:tc>
          <w:tcPr>
            <w:tcW w:w="4410" w:type="dxa"/>
            <w:tcBorders>
              <w:top w:val="single" w:sz="4" w:space="0" w:color="auto"/>
              <w:bottom w:val="nil"/>
            </w:tcBorders>
          </w:tcPr>
          <w:p w14:paraId="734A4F2A" w14:textId="77777777" w:rsidR="00286081" w:rsidRPr="00CB15AF" w:rsidRDefault="00286081" w:rsidP="002F1B79">
            <w:pPr>
              <w:pStyle w:val="TableParagraph"/>
              <w:keepNext/>
              <w:keepLines/>
              <w:ind w:left="-1" w:right="30"/>
              <w:rPr>
                <w:sz w:val="18"/>
                <w:szCs w:val="18"/>
              </w:rPr>
            </w:pPr>
            <w:r w:rsidRPr="00CB15AF">
              <w:rPr>
                <w:sz w:val="18"/>
                <w:szCs w:val="18"/>
              </w:rPr>
              <w:t>For a Parameter, the DMR Parameter Key must be unique to one record.</w:t>
            </w:r>
          </w:p>
          <w:p w14:paraId="1E97E184" w14:textId="77777777" w:rsidR="00286081" w:rsidRPr="00CB15AF" w:rsidRDefault="00286081" w:rsidP="002F1B79">
            <w:pPr>
              <w:pStyle w:val="TableParagraph"/>
              <w:keepNext/>
              <w:keepLines/>
              <w:ind w:left="-1" w:right="30"/>
              <w:rPr>
                <w:sz w:val="18"/>
                <w:szCs w:val="18"/>
              </w:rPr>
            </w:pPr>
          </w:p>
          <w:p w14:paraId="425F72DB" w14:textId="6E0652C5" w:rsidR="00286081" w:rsidRPr="00CB15AF" w:rsidRDefault="00286081" w:rsidP="002F1B79">
            <w:pPr>
              <w:pStyle w:val="TableParagraph"/>
              <w:keepNext/>
              <w:keepLines/>
              <w:ind w:left="-1" w:right="30"/>
              <w:rPr>
                <w:sz w:val="18"/>
                <w:szCs w:val="18"/>
              </w:rPr>
            </w:pPr>
            <w:r w:rsidRPr="00CB15AF">
              <w:rPr>
                <w:sz w:val="18"/>
                <w:szCs w:val="18"/>
              </w:rPr>
              <w:t>Note: The Limit Season Number will be display as -1 if that was what was submitted.</w:t>
            </w:r>
          </w:p>
        </w:tc>
        <w:tc>
          <w:tcPr>
            <w:tcW w:w="1710" w:type="dxa"/>
            <w:tcBorders>
              <w:top w:val="single" w:sz="4" w:space="0" w:color="auto"/>
              <w:bottom w:val="nil"/>
            </w:tcBorders>
          </w:tcPr>
          <w:p w14:paraId="62C60776" w14:textId="48D03CF4" w:rsidR="00286081" w:rsidRPr="00CB15AF" w:rsidRDefault="00286081"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621913C8" w14:textId="34807192" w:rsidR="00286081" w:rsidRPr="00CB15AF" w:rsidRDefault="00286081"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518F2CE6" w14:textId="77777777" w:rsidTr="004F40BC">
        <w:trPr>
          <w:cantSplit/>
          <w:trHeight w:hRule="exact" w:val="1944"/>
        </w:trPr>
        <w:tc>
          <w:tcPr>
            <w:tcW w:w="900" w:type="dxa"/>
            <w:tcBorders>
              <w:bottom w:val="single" w:sz="4" w:space="0" w:color="auto"/>
            </w:tcBorders>
          </w:tcPr>
          <w:p w14:paraId="0EB350F9" w14:textId="77777777" w:rsidR="00286081" w:rsidRPr="00CB15AF" w:rsidRDefault="00286081" w:rsidP="002F1B79">
            <w:pPr>
              <w:pStyle w:val="TableParagraph"/>
              <w:rPr>
                <w:sz w:val="18"/>
                <w:szCs w:val="18"/>
              </w:rPr>
            </w:pPr>
            <w:r w:rsidRPr="00CB15AF">
              <w:rPr>
                <w:sz w:val="18"/>
                <w:szCs w:val="18"/>
              </w:rPr>
              <w:t>DMR090</w:t>
            </w:r>
          </w:p>
        </w:tc>
        <w:tc>
          <w:tcPr>
            <w:tcW w:w="3960" w:type="dxa"/>
            <w:tcBorders>
              <w:bottom w:val="single" w:sz="4" w:space="0" w:color="auto"/>
            </w:tcBorders>
          </w:tcPr>
          <w:p w14:paraId="103629BD" w14:textId="02ED3E8A" w:rsidR="00286081" w:rsidRPr="00CB15AF" w:rsidRDefault="00286081" w:rsidP="00071D39">
            <w:pPr>
              <w:pStyle w:val="TableParagraph"/>
              <w:rPr>
                <w:sz w:val="18"/>
                <w:szCs w:val="18"/>
              </w:rPr>
            </w:pPr>
            <w:r w:rsidRPr="00CB15AF">
              <w:rPr>
                <w:sz w:val="18"/>
                <w:szCs w:val="18"/>
              </w:rPr>
              <w:t>(Report Sample Type Text: &lt;value&gt;) or (Reporting Frequency Code: &lt;value&gt;) or (Report Number of Excursions: &lt;value&gt;) cannot be entered unless valid data has been entered for at least one Numeric Condition Quantity  for this parameter.</w:t>
            </w:r>
          </w:p>
        </w:tc>
        <w:tc>
          <w:tcPr>
            <w:tcW w:w="4410" w:type="dxa"/>
            <w:tcBorders>
              <w:bottom w:val="single" w:sz="4" w:space="0" w:color="auto"/>
            </w:tcBorders>
          </w:tcPr>
          <w:p w14:paraId="08EC03DE" w14:textId="77777777" w:rsidR="00286081" w:rsidRPr="00CB15AF" w:rsidRDefault="00286081" w:rsidP="002F1B79">
            <w:pPr>
              <w:pStyle w:val="TableParagraph"/>
              <w:ind w:left="-1" w:right="30"/>
              <w:rPr>
                <w:sz w:val="18"/>
                <w:szCs w:val="18"/>
              </w:rPr>
            </w:pPr>
            <w:r w:rsidRPr="00CB15AF">
              <w:rPr>
                <w:sz w:val="18"/>
                <w:szCs w:val="18"/>
              </w:rPr>
              <w:t>If any of the following are entered for a parameter:</w:t>
            </w:r>
          </w:p>
          <w:p w14:paraId="615D04B5" w14:textId="77777777" w:rsidR="00286081" w:rsidRPr="00CB15AF" w:rsidRDefault="00286081" w:rsidP="00F92DCA">
            <w:pPr>
              <w:pStyle w:val="TableParagraph"/>
              <w:numPr>
                <w:ilvl w:val="0"/>
                <w:numId w:val="148"/>
              </w:numPr>
              <w:ind w:left="330" w:right="30"/>
              <w:rPr>
                <w:sz w:val="18"/>
                <w:szCs w:val="18"/>
              </w:rPr>
            </w:pPr>
            <w:r w:rsidRPr="00CB15AF">
              <w:rPr>
                <w:sz w:val="18"/>
                <w:szCs w:val="18"/>
              </w:rPr>
              <w:t>Sample</w:t>
            </w:r>
            <w:r w:rsidRPr="00CB15AF">
              <w:rPr>
                <w:spacing w:val="-6"/>
                <w:sz w:val="18"/>
                <w:szCs w:val="18"/>
              </w:rPr>
              <w:t xml:space="preserve"> </w:t>
            </w:r>
            <w:r w:rsidRPr="00CB15AF">
              <w:rPr>
                <w:sz w:val="18"/>
                <w:szCs w:val="18"/>
              </w:rPr>
              <w:t>Type</w:t>
            </w:r>
          </w:p>
          <w:p w14:paraId="488A8246" w14:textId="77777777" w:rsidR="00286081" w:rsidRPr="00CB15AF" w:rsidRDefault="00286081" w:rsidP="00F92DCA">
            <w:pPr>
              <w:pStyle w:val="TableParagraph"/>
              <w:numPr>
                <w:ilvl w:val="0"/>
                <w:numId w:val="148"/>
              </w:numPr>
              <w:ind w:left="330" w:right="30"/>
              <w:rPr>
                <w:sz w:val="18"/>
                <w:szCs w:val="18"/>
              </w:rPr>
            </w:pPr>
            <w:r w:rsidRPr="00CB15AF">
              <w:rPr>
                <w:sz w:val="18"/>
                <w:szCs w:val="18"/>
              </w:rPr>
              <w:t>Frequency of</w:t>
            </w:r>
            <w:r w:rsidRPr="00CB15AF">
              <w:rPr>
                <w:spacing w:val="-10"/>
                <w:sz w:val="18"/>
                <w:szCs w:val="18"/>
              </w:rPr>
              <w:t xml:space="preserve"> </w:t>
            </w:r>
            <w:r w:rsidRPr="00CB15AF">
              <w:rPr>
                <w:sz w:val="18"/>
                <w:szCs w:val="18"/>
              </w:rPr>
              <w:t>Analysis</w:t>
            </w:r>
          </w:p>
          <w:p w14:paraId="04B48E33" w14:textId="77777777" w:rsidR="00286081" w:rsidRPr="00CB15AF" w:rsidRDefault="00286081" w:rsidP="00F92DCA">
            <w:pPr>
              <w:pStyle w:val="TableParagraph"/>
              <w:numPr>
                <w:ilvl w:val="0"/>
                <w:numId w:val="148"/>
              </w:numPr>
              <w:ind w:left="330" w:right="30"/>
              <w:rPr>
                <w:sz w:val="18"/>
                <w:szCs w:val="18"/>
              </w:rPr>
            </w:pPr>
            <w:r w:rsidRPr="00CB15AF">
              <w:rPr>
                <w:sz w:val="18"/>
                <w:szCs w:val="18"/>
              </w:rPr>
              <w:t>Report Number of</w:t>
            </w:r>
            <w:r w:rsidRPr="00CB15AF">
              <w:rPr>
                <w:spacing w:val="-8"/>
                <w:sz w:val="18"/>
                <w:szCs w:val="18"/>
              </w:rPr>
              <w:t xml:space="preserve"> </w:t>
            </w:r>
            <w:r w:rsidRPr="00CB15AF">
              <w:rPr>
                <w:sz w:val="18"/>
                <w:szCs w:val="18"/>
              </w:rPr>
              <w:t>Excursions</w:t>
            </w:r>
          </w:p>
          <w:p w14:paraId="1DBFFB0B" w14:textId="73C173A7" w:rsidR="00286081" w:rsidRPr="00CB15AF" w:rsidRDefault="00286081" w:rsidP="00E6512F">
            <w:pPr>
              <w:pStyle w:val="TableParagraph"/>
              <w:ind w:left="330" w:right="30"/>
              <w:rPr>
                <w:sz w:val="18"/>
                <w:szCs w:val="18"/>
              </w:rPr>
            </w:pPr>
            <w:r w:rsidRPr="00CB15AF">
              <w:rPr>
                <w:sz w:val="18"/>
                <w:szCs w:val="18"/>
              </w:rPr>
              <w:t>Then at least one DMR Value must exist.</w:t>
            </w:r>
          </w:p>
        </w:tc>
        <w:tc>
          <w:tcPr>
            <w:tcW w:w="1710" w:type="dxa"/>
            <w:tcBorders>
              <w:bottom w:val="single" w:sz="4" w:space="0" w:color="auto"/>
            </w:tcBorders>
          </w:tcPr>
          <w:p w14:paraId="690E9788"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6FD821A2" w14:textId="79ADD468"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6B2C84D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CC8971B" w14:textId="77777777" w:rsidR="00286081" w:rsidRPr="00CB15AF" w:rsidRDefault="00286081" w:rsidP="002F1B79">
            <w:pPr>
              <w:pStyle w:val="TableParagraph"/>
              <w:rPr>
                <w:sz w:val="18"/>
                <w:szCs w:val="18"/>
              </w:rPr>
            </w:pPr>
            <w:r w:rsidRPr="00CB15AF">
              <w:rPr>
                <w:sz w:val="18"/>
                <w:szCs w:val="18"/>
              </w:rPr>
              <w:lastRenderedPageBreak/>
              <w:t>DMR100</w:t>
            </w:r>
          </w:p>
        </w:tc>
        <w:tc>
          <w:tcPr>
            <w:tcW w:w="3960" w:type="dxa"/>
            <w:tcBorders>
              <w:top w:val="single" w:sz="4" w:space="0" w:color="auto"/>
              <w:left w:val="single" w:sz="4" w:space="0" w:color="auto"/>
              <w:bottom w:val="single" w:sz="4" w:space="0" w:color="auto"/>
              <w:right w:val="single" w:sz="4" w:space="0" w:color="auto"/>
            </w:tcBorders>
          </w:tcPr>
          <w:p w14:paraId="1659C200" w14:textId="733BF8B3" w:rsidR="00286081" w:rsidRPr="00CB15AF" w:rsidRDefault="00286081" w:rsidP="002F1B79">
            <w:pPr>
              <w:pStyle w:val="TableParagraph"/>
              <w:rPr>
                <w:sz w:val="18"/>
                <w:szCs w:val="18"/>
              </w:rPr>
            </w:pPr>
            <w:r w:rsidRPr="00CB15AF">
              <w:rPr>
                <w:sz w:val="18"/>
                <w:szCs w:val="18"/>
              </w:rPr>
              <w:t>Reporting Frequency Code &lt;value&gt; entered does not exist in the ICIS reference table.</w:t>
            </w:r>
          </w:p>
        </w:tc>
        <w:tc>
          <w:tcPr>
            <w:tcW w:w="4410" w:type="dxa"/>
            <w:tcBorders>
              <w:top w:val="single" w:sz="4" w:space="0" w:color="auto"/>
              <w:left w:val="single" w:sz="4" w:space="0" w:color="auto"/>
              <w:bottom w:val="single" w:sz="4" w:space="0" w:color="auto"/>
              <w:right w:val="single" w:sz="4" w:space="0" w:color="auto"/>
            </w:tcBorders>
          </w:tcPr>
          <w:p w14:paraId="0C742FA7" w14:textId="569C2A0F" w:rsidR="00286081" w:rsidRPr="00CB15AF" w:rsidRDefault="00286081" w:rsidP="002F1B79">
            <w:pPr>
              <w:pStyle w:val="TableParagraph"/>
              <w:ind w:left="-1" w:right="30"/>
              <w:rPr>
                <w:sz w:val="18"/>
                <w:szCs w:val="18"/>
              </w:rPr>
            </w:pPr>
            <w:r w:rsidRPr="00CB15AF">
              <w:rPr>
                <w:sz w:val="18"/>
                <w:szCs w:val="18"/>
              </w:rPr>
              <w:t>Frequency of Analysis code entered must be a valid (i.e., Active) code in the REF_FREQUENCY_OF_ANALYSIS table.</w:t>
            </w:r>
          </w:p>
        </w:tc>
        <w:tc>
          <w:tcPr>
            <w:tcW w:w="1710" w:type="dxa"/>
            <w:tcBorders>
              <w:top w:val="single" w:sz="4" w:space="0" w:color="auto"/>
              <w:left w:val="single" w:sz="4" w:space="0" w:color="auto"/>
              <w:bottom w:val="single" w:sz="4" w:space="0" w:color="auto"/>
              <w:right w:val="single" w:sz="4" w:space="0" w:color="auto"/>
            </w:tcBorders>
          </w:tcPr>
          <w:p w14:paraId="6054CF3D"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09F527E" w14:textId="3DA0EB1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541BB3D0" w14:textId="77777777" w:rsidTr="004F40BC">
        <w:trPr>
          <w:cantSplit/>
          <w:trHeight w:hRule="exact" w:val="1944"/>
        </w:trPr>
        <w:tc>
          <w:tcPr>
            <w:tcW w:w="900" w:type="dxa"/>
            <w:tcBorders>
              <w:top w:val="single" w:sz="4" w:space="0" w:color="auto"/>
              <w:bottom w:val="nil"/>
            </w:tcBorders>
          </w:tcPr>
          <w:p w14:paraId="03085DFD" w14:textId="3149A32F" w:rsidR="00F53C0F" w:rsidRPr="00CB15AF" w:rsidRDefault="00F53C0F" w:rsidP="002F1B79">
            <w:pPr>
              <w:pStyle w:val="TableParagraph"/>
              <w:keepNext/>
              <w:rPr>
                <w:sz w:val="18"/>
                <w:szCs w:val="18"/>
              </w:rPr>
            </w:pPr>
            <w:r w:rsidRPr="00CB15AF">
              <w:rPr>
                <w:sz w:val="18"/>
                <w:szCs w:val="18"/>
              </w:rPr>
              <w:t>DMR105</w:t>
            </w:r>
          </w:p>
        </w:tc>
        <w:tc>
          <w:tcPr>
            <w:tcW w:w="3960" w:type="dxa"/>
            <w:tcBorders>
              <w:top w:val="single" w:sz="4" w:space="0" w:color="auto"/>
              <w:bottom w:val="nil"/>
            </w:tcBorders>
          </w:tcPr>
          <w:p w14:paraId="730A6F4D" w14:textId="1CE8E0D7" w:rsidR="00F53C0F" w:rsidRPr="00CB15AF" w:rsidRDefault="00F53C0F" w:rsidP="002F1B79">
            <w:pPr>
              <w:pStyle w:val="TableText"/>
              <w:spacing w:before="0" w:after="0"/>
              <w:rPr>
                <w:rFonts w:eastAsia="Arial Unicode MS" w:cs="Arial"/>
                <w:szCs w:val="18"/>
              </w:rPr>
            </w:pPr>
            <w:r w:rsidRPr="00CB15AF">
              <w:rPr>
                <w:rFonts w:eastAsia="Arial Unicode MS" w:cs="Arial"/>
                <w:szCs w:val="18"/>
              </w:rPr>
              <w:t>Quantity Numeric Report Unit Measure Code &lt;value&gt; exists, but no Quantity Numeric Report Quantity exists for the parameter.</w:t>
            </w:r>
          </w:p>
        </w:tc>
        <w:tc>
          <w:tcPr>
            <w:tcW w:w="4410" w:type="dxa"/>
            <w:tcBorders>
              <w:top w:val="single" w:sz="4" w:space="0" w:color="auto"/>
              <w:bottom w:val="nil"/>
            </w:tcBorders>
          </w:tcPr>
          <w:p w14:paraId="725CC63F" w14:textId="6284DD44" w:rsidR="00F53C0F" w:rsidRPr="00CB15AF" w:rsidRDefault="00F53C0F" w:rsidP="00071D39">
            <w:pPr>
              <w:pStyle w:val="TableParagraph"/>
              <w:keepNext/>
              <w:ind w:left="-1" w:right="30"/>
              <w:rPr>
                <w:sz w:val="18"/>
                <w:szCs w:val="18"/>
              </w:rPr>
            </w:pPr>
            <w:r w:rsidRPr="00CB15AF">
              <w:rPr>
                <w:sz w:val="18"/>
                <w:szCs w:val="18"/>
              </w:rPr>
              <w:t>If any Quantity Unit Code exists for an expected value (i.e., Q1 Unit Code, Q2 Unit Code), at least one DMR Value must exist for Q1 or Q2.</w:t>
            </w:r>
          </w:p>
        </w:tc>
        <w:tc>
          <w:tcPr>
            <w:tcW w:w="1710" w:type="dxa"/>
            <w:tcBorders>
              <w:top w:val="single" w:sz="4" w:space="0" w:color="auto"/>
              <w:bottom w:val="nil"/>
            </w:tcBorders>
          </w:tcPr>
          <w:p w14:paraId="6C2E5798" w14:textId="611E1245"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48E35409" w14:textId="082A9958"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6B9D99E" w14:textId="77777777" w:rsidTr="004F40BC">
        <w:trPr>
          <w:cantSplit/>
          <w:trHeight w:hRule="exact" w:val="1944"/>
        </w:trPr>
        <w:tc>
          <w:tcPr>
            <w:tcW w:w="900" w:type="dxa"/>
            <w:tcBorders>
              <w:bottom w:val="single" w:sz="4" w:space="0" w:color="auto"/>
            </w:tcBorders>
          </w:tcPr>
          <w:p w14:paraId="167748DF" w14:textId="1C425F90" w:rsidR="00F53C0F" w:rsidRPr="00CB15AF" w:rsidRDefault="00F53C0F" w:rsidP="002F1B79">
            <w:pPr>
              <w:pStyle w:val="TableParagraph"/>
              <w:keepNext/>
              <w:rPr>
                <w:sz w:val="18"/>
                <w:szCs w:val="18"/>
              </w:rPr>
            </w:pPr>
            <w:r w:rsidRPr="00CB15AF">
              <w:rPr>
                <w:sz w:val="18"/>
                <w:szCs w:val="18"/>
              </w:rPr>
              <w:t>DMR106</w:t>
            </w:r>
          </w:p>
        </w:tc>
        <w:tc>
          <w:tcPr>
            <w:tcW w:w="3960" w:type="dxa"/>
            <w:tcBorders>
              <w:bottom w:val="single" w:sz="4" w:space="0" w:color="auto"/>
            </w:tcBorders>
          </w:tcPr>
          <w:p w14:paraId="793351E0" w14:textId="2D262429" w:rsidR="00F53C0F" w:rsidRPr="00CB15AF" w:rsidRDefault="00F53C0F" w:rsidP="002F1B79">
            <w:pPr>
              <w:pStyle w:val="TableParagraph"/>
              <w:keepNext/>
              <w:rPr>
                <w:sz w:val="18"/>
                <w:szCs w:val="18"/>
              </w:rPr>
            </w:pPr>
            <w:r w:rsidRPr="00CB15AF">
              <w:rPr>
                <w:sz w:val="18"/>
                <w:szCs w:val="18"/>
              </w:rPr>
              <w:t>Concentration Numeric Report Unit Measure Code &lt;value&gt; exists, but no Concentration Numeric Report Quantity exists for the parameter.</w:t>
            </w:r>
          </w:p>
        </w:tc>
        <w:tc>
          <w:tcPr>
            <w:tcW w:w="4410" w:type="dxa"/>
            <w:tcBorders>
              <w:bottom w:val="single" w:sz="4" w:space="0" w:color="auto"/>
            </w:tcBorders>
          </w:tcPr>
          <w:p w14:paraId="40D8E76D" w14:textId="54B31426" w:rsidR="00F53C0F" w:rsidRPr="00CB15AF" w:rsidRDefault="00F53C0F" w:rsidP="002F1B79">
            <w:pPr>
              <w:pStyle w:val="TableParagraph"/>
              <w:keepNext/>
              <w:ind w:left="-1"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bottom w:val="single" w:sz="4" w:space="0" w:color="auto"/>
            </w:tcBorders>
          </w:tcPr>
          <w:p w14:paraId="5C330D8C" w14:textId="035DB67E" w:rsidR="00F53C0F" w:rsidRPr="00CB15AF" w:rsidRDefault="00F53C0F" w:rsidP="002F1B79">
            <w:pPr>
              <w:pStyle w:val="TableParagraph"/>
              <w:keepNext/>
              <w:rPr>
                <w:sz w:val="18"/>
                <w:szCs w:val="18"/>
              </w:rPr>
            </w:pPr>
            <w:r w:rsidRPr="00CB15AF">
              <w:rPr>
                <w:sz w:val="18"/>
                <w:szCs w:val="18"/>
              </w:rPr>
              <w:t>Reject parameter</w:t>
            </w:r>
          </w:p>
        </w:tc>
        <w:tc>
          <w:tcPr>
            <w:tcW w:w="2160" w:type="dxa"/>
            <w:tcBorders>
              <w:bottom w:val="single" w:sz="4" w:space="0" w:color="auto"/>
            </w:tcBorders>
          </w:tcPr>
          <w:p w14:paraId="2D9BA29B" w14:textId="0047918E"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203C851"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027FA2" w14:textId="718126B9" w:rsidR="00F53C0F" w:rsidRPr="00CB15AF" w:rsidRDefault="00F53C0F" w:rsidP="002F1B79">
            <w:pPr>
              <w:pStyle w:val="TableParagraph"/>
              <w:rPr>
                <w:sz w:val="18"/>
                <w:szCs w:val="18"/>
              </w:rPr>
            </w:pPr>
            <w:r w:rsidRPr="00CB15AF">
              <w:rPr>
                <w:sz w:val="18"/>
                <w:szCs w:val="18"/>
              </w:rPr>
              <w:t>DMR107</w:t>
            </w:r>
          </w:p>
        </w:tc>
        <w:tc>
          <w:tcPr>
            <w:tcW w:w="3960" w:type="dxa"/>
            <w:tcBorders>
              <w:top w:val="single" w:sz="4" w:space="0" w:color="auto"/>
              <w:left w:val="single" w:sz="4" w:space="0" w:color="auto"/>
              <w:bottom w:val="single" w:sz="4" w:space="0" w:color="auto"/>
              <w:right w:val="single" w:sz="4" w:space="0" w:color="auto"/>
            </w:tcBorders>
          </w:tcPr>
          <w:p w14:paraId="59E75B97" w14:textId="7165EA00" w:rsidR="00F53C0F" w:rsidRPr="00CB15AF" w:rsidRDefault="00F53C0F" w:rsidP="002F1B79">
            <w:pPr>
              <w:pStyle w:val="TableParagraph"/>
              <w:rPr>
                <w:sz w:val="18"/>
                <w:szCs w:val="18"/>
              </w:rPr>
            </w:pPr>
            <w:r w:rsidRPr="00CB15AF">
              <w:rPr>
                <w:sz w:val="18"/>
                <w:szCs w:val="18"/>
              </w:rPr>
              <w:t>Quantity Numeric Report Unit Measure Code &lt;value&gt; exists, but no Quantity Numeric Report Quantity exists for the parameter. Concentration Numeric Report Unit Measure Code &lt;value&gt; exists, but no Concentration Numeric Report Quantity exists for the parameter.</w:t>
            </w:r>
          </w:p>
        </w:tc>
        <w:tc>
          <w:tcPr>
            <w:tcW w:w="4410" w:type="dxa"/>
            <w:tcBorders>
              <w:top w:val="single" w:sz="4" w:space="0" w:color="auto"/>
              <w:left w:val="single" w:sz="4" w:space="0" w:color="auto"/>
              <w:bottom w:val="single" w:sz="4" w:space="0" w:color="auto"/>
              <w:right w:val="single" w:sz="4" w:space="0" w:color="auto"/>
            </w:tcBorders>
          </w:tcPr>
          <w:p w14:paraId="3D7528C1" w14:textId="793B7BCE" w:rsidR="00F53C0F" w:rsidRPr="00CB15AF" w:rsidRDefault="00F53C0F" w:rsidP="00F92DCA">
            <w:pPr>
              <w:pStyle w:val="TableParagraph"/>
              <w:numPr>
                <w:ilvl w:val="0"/>
                <w:numId w:val="234"/>
              </w:numPr>
              <w:ind w:left="420" w:right="30"/>
              <w:rPr>
                <w:sz w:val="18"/>
                <w:szCs w:val="18"/>
              </w:rPr>
            </w:pPr>
            <w:r w:rsidRPr="00CB15AF">
              <w:rPr>
                <w:sz w:val="18"/>
                <w:szCs w:val="18"/>
              </w:rPr>
              <w:t>If any Quantity Unit Code exists for an expected value (i.e., Q1 Unit Code, Q2 Unit Code), at least one DMR Value must exist for Q1 or Q2.</w:t>
            </w:r>
          </w:p>
          <w:p w14:paraId="1BB1A5DF" w14:textId="24BC4A4B" w:rsidR="00F53C0F" w:rsidRPr="00CB15AF" w:rsidRDefault="00F53C0F" w:rsidP="00F92DCA">
            <w:pPr>
              <w:pStyle w:val="TableParagraph"/>
              <w:numPr>
                <w:ilvl w:val="0"/>
                <w:numId w:val="234"/>
              </w:numPr>
              <w:ind w:left="420"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top w:val="single" w:sz="4" w:space="0" w:color="auto"/>
              <w:left w:val="single" w:sz="4" w:space="0" w:color="auto"/>
              <w:bottom w:val="single" w:sz="4" w:space="0" w:color="auto"/>
              <w:right w:val="single" w:sz="4" w:space="0" w:color="auto"/>
            </w:tcBorders>
          </w:tcPr>
          <w:p w14:paraId="093512B7" w14:textId="3D2EABD5"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41B9A85" w14:textId="053BF3EF" w:rsidR="00F53C0F" w:rsidRPr="00CB15AF" w:rsidRDefault="00F53C0F" w:rsidP="00E6512F">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EC967BA" w14:textId="77777777" w:rsidTr="004F40BC">
        <w:trPr>
          <w:cantSplit/>
          <w:trHeight w:hRule="exact" w:val="1944"/>
        </w:trPr>
        <w:tc>
          <w:tcPr>
            <w:tcW w:w="900" w:type="dxa"/>
            <w:tcBorders>
              <w:top w:val="single" w:sz="4" w:space="0" w:color="auto"/>
              <w:bottom w:val="nil"/>
            </w:tcBorders>
          </w:tcPr>
          <w:p w14:paraId="12275152" w14:textId="77777777" w:rsidR="00F53C0F" w:rsidRPr="00CB15AF" w:rsidRDefault="00F53C0F" w:rsidP="002F1B79">
            <w:pPr>
              <w:pStyle w:val="TableParagraph"/>
              <w:keepNext/>
              <w:keepLines/>
              <w:rPr>
                <w:sz w:val="18"/>
                <w:szCs w:val="18"/>
              </w:rPr>
            </w:pPr>
            <w:r w:rsidRPr="00CB15AF">
              <w:rPr>
                <w:sz w:val="18"/>
                <w:szCs w:val="18"/>
              </w:rPr>
              <w:lastRenderedPageBreak/>
              <w:t>DMR110</w:t>
            </w:r>
          </w:p>
        </w:tc>
        <w:tc>
          <w:tcPr>
            <w:tcW w:w="3960" w:type="dxa"/>
            <w:tcBorders>
              <w:top w:val="single" w:sz="4" w:space="0" w:color="auto"/>
              <w:bottom w:val="nil"/>
            </w:tcBorders>
          </w:tcPr>
          <w:p w14:paraId="09676240" w14:textId="2EC916FA" w:rsidR="00F53C0F" w:rsidRPr="00CB15AF" w:rsidRDefault="00F53C0F" w:rsidP="002F1B79">
            <w:pPr>
              <w:pStyle w:val="TableParagraph"/>
              <w:keepNext/>
              <w:keepLines/>
              <w:rPr>
                <w:sz w:val="18"/>
                <w:szCs w:val="18"/>
              </w:rPr>
            </w:pPr>
            <w:r w:rsidRPr="00CB15AF">
              <w:rPr>
                <w:sz w:val="18"/>
                <w:szCs w:val="18"/>
              </w:rPr>
              <w:t>Report Sample Type Text &lt;value&gt; entered does not exist in the ICIS reference table.</w:t>
            </w:r>
          </w:p>
        </w:tc>
        <w:tc>
          <w:tcPr>
            <w:tcW w:w="4410" w:type="dxa"/>
            <w:tcBorders>
              <w:top w:val="single" w:sz="4" w:space="0" w:color="auto"/>
              <w:bottom w:val="nil"/>
            </w:tcBorders>
          </w:tcPr>
          <w:p w14:paraId="5E30F236" w14:textId="472A600B" w:rsidR="00F53C0F" w:rsidRPr="00CB15AF" w:rsidRDefault="00F53C0F" w:rsidP="002F1B79">
            <w:pPr>
              <w:pStyle w:val="TableParagraph"/>
              <w:keepNext/>
              <w:keepLines/>
              <w:ind w:left="-1" w:right="30"/>
              <w:rPr>
                <w:sz w:val="18"/>
                <w:szCs w:val="18"/>
              </w:rPr>
            </w:pPr>
            <w:r w:rsidRPr="00CB15AF">
              <w:rPr>
                <w:sz w:val="18"/>
                <w:szCs w:val="18"/>
              </w:rPr>
              <w:t>Sample Type code entered must be a valid (i.e., Active) code in the REF_SAMPLE_TYPE table.</w:t>
            </w:r>
          </w:p>
        </w:tc>
        <w:tc>
          <w:tcPr>
            <w:tcW w:w="1710" w:type="dxa"/>
            <w:tcBorders>
              <w:top w:val="single" w:sz="4" w:space="0" w:color="auto"/>
              <w:bottom w:val="nil"/>
            </w:tcBorders>
          </w:tcPr>
          <w:p w14:paraId="16C8EDF7" w14:textId="77777777" w:rsidR="00F53C0F" w:rsidRPr="00CB15AF" w:rsidRDefault="00F53C0F"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355DE93C" w14:textId="0E2D23BC" w:rsidR="00F53C0F" w:rsidRPr="00CB15AF" w:rsidRDefault="00F53C0F"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D1758C6" w14:textId="77777777" w:rsidTr="004F40BC">
        <w:trPr>
          <w:cantSplit/>
          <w:trHeight w:hRule="exact" w:val="1944"/>
        </w:trPr>
        <w:tc>
          <w:tcPr>
            <w:tcW w:w="900" w:type="dxa"/>
            <w:tcBorders>
              <w:bottom w:val="single" w:sz="4" w:space="0" w:color="auto"/>
            </w:tcBorders>
          </w:tcPr>
          <w:p w14:paraId="22C5CBA4" w14:textId="77777777" w:rsidR="00F53C0F" w:rsidRPr="00CB15AF" w:rsidRDefault="00F53C0F" w:rsidP="002F1B79">
            <w:pPr>
              <w:pStyle w:val="TableParagraph"/>
              <w:rPr>
                <w:sz w:val="18"/>
                <w:szCs w:val="18"/>
              </w:rPr>
            </w:pPr>
            <w:r w:rsidRPr="00CB15AF">
              <w:rPr>
                <w:sz w:val="18"/>
                <w:szCs w:val="18"/>
              </w:rPr>
              <w:t>DMR120</w:t>
            </w:r>
          </w:p>
        </w:tc>
        <w:tc>
          <w:tcPr>
            <w:tcW w:w="3960" w:type="dxa"/>
            <w:tcBorders>
              <w:bottom w:val="single" w:sz="4" w:space="0" w:color="auto"/>
            </w:tcBorders>
          </w:tcPr>
          <w:p w14:paraId="1922156B" w14:textId="1E126671" w:rsidR="00F53C0F" w:rsidRPr="00CB15AF" w:rsidRDefault="00F53C0F" w:rsidP="002F1B79">
            <w:pPr>
              <w:pStyle w:val="TableParagraph"/>
              <w:rPr>
                <w:sz w:val="18"/>
                <w:szCs w:val="18"/>
              </w:rPr>
            </w:pPr>
            <w:r w:rsidRPr="00CB15AF">
              <w:rPr>
                <w:sz w:val="18"/>
                <w:szCs w:val="18"/>
              </w:rPr>
              <w:t>Numeric Report Code &lt;value&gt; has been entered more than one time for this parameter, and only one of each type of Numeric Report Code can be entered per unique parameter.</w:t>
            </w:r>
          </w:p>
        </w:tc>
        <w:tc>
          <w:tcPr>
            <w:tcW w:w="4410" w:type="dxa"/>
            <w:tcBorders>
              <w:bottom w:val="single" w:sz="4" w:space="0" w:color="auto"/>
            </w:tcBorders>
          </w:tcPr>
          <w:p w14:paraId="4B9C5E3F" w14:textId="57D05789" w:rsidR="00F53C0F" w:rsidRPr="00CB15AF" w:rsidRDefault="00F53C0F" w:rsidP="002F1B79">
            <w:pPr>
              <w:pStyle w:val="TableParagraph"/>
              <w:ind w:left="-1" w:right="30"/>
              <w:rPr>
                <w:sz w:val="18"/>
                <w:szCs w:val="18"/>
              </w:rPr>
            </w:pPr>
            <w:r w:rsidRPr="00CB15AF">
              <w:rPr>
                <w:sz w:val="18"/>
                <w:szCs w:val="18"/>
              </w:rPr>
              <w:t>For each unique Parameter entered, only one of each Value Type can be entered (i.e., only one Q1, one Q2, one C1, one C2, and one C3)</w:t>
            </w:r>
          </w:p>
        </w:tc>
        <w:tc>
          <w:tcPr>
            <w:tcW w:w="1710" w:type="dxa"/>
            <w:tcBorders>
              <w:bottom w:val="single" w:sz="4" w:space="0" w:color="auto"/>
            </w:tcBorders>
          </w:tcPr>
          <w:p w14:paraId="48D86F7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2388371" w14:textId="1A3CE8E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77920B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A61F85C" w14:textId="77777777" w:rsidR="00F53C0F" w:rsidRPr="00CB15AF" w:rsidRDefault="00F53C0F" w:rsidP="002F1B79">
            <w:pPr>
              <w:pStyle w:val="TableParagraph"/>
              <w:rPr>
                <w:sz w:val="18"/>
                <w:szCs w:val="18"/>
              </w:rPr>
            </w:pPr>
            <w:r w:rsidRPr="00CB15AF">
              <w:rPr>
                <w:sz w:val="18"/>
                <w:szCs w:val="18"/>
              </w:rPr>
              <w:t>DMR130</w:t>
            </w:r>
          </w:p>
        </w:tc>
        <w:tc>
          <w:tcPr>
            <w:tcW w:w="3960" w:type="dxa"/>
            <w:tcBorders>
              <w:top w:val="single" w:sz="4" w:space="0" w:color="auto"/>
              <w:left w:val="single" w:sz="4" w:space="0" w:color="auto"/>
              <w:bottom w:val="single" w:sz="4" w:space="0" w:color="auto"/>
              <w:right w:val="single" w:sz="4" w:space="0" w:color="auto"/>
            </w:tcBorders>
          </w:tcPr>
          <w:p w14:paraId="6B81A395" w14:textId="5A43E320" w:rsidR="00F53C0F" w:rsidRPr="00CB15AF" w:rsidRDefault="00F53C0F" w:rsidP="002F1B79">
            <w:pPr>
              <w:pStyle w:val="TableParagraph"/>
              <w:rPr>
                <w:sz w:val="18"/>
                <w:szCs w:val="18"/>
              </w:rPr>
            </w:pPr>
            <w:r w:rsidRPr="00CB15AF">
              <w:rPr>
                <w:sz w:val="18"/>
                <w:szCs w:val="18"/>
              </w:rPr>
              <w:t>Warning: Numeric Report Code &lt;value&gt; entered for this parameter is not defined in the permit as expected data so this Numeric Report Code is not accepted for this DMR.</w:t>
            </w:r>
          </w:p>
        </w:tc>
        <w:tc>
          <w:tcPr>
            <w:tcW w:w="4410" w:type="dxa"/>
            <w:tcBorders>
              <w:top w:val="single" w:sz="4" w:space="0" w:color="auto"/>
              <w:left w:val="single" w:sz="4" w:space="0" w:color="auto"/>
              <w:bottom w:val="single" w:sz="4" w:space="0" w:color="auto"/>
              <w:right w:val="single" w:sz="4" w:space="0" w:color="auto"/>
            </w:tcBorders>
          </w:tcPr>
          <w:p w14:paraId="676D73E0" w14:textId="25EC059E" w:rsidR="00F53C0F" w:rsidRPr="00CB15AF" w:rsidRDefault="00F53C0F" w:rsidP="002F1B79">
            <w:pPr>
              <w:pStyle w:val="TableParagraph"/>
              <w:ind w:left="-1" w:right="30"/>
              <w:rPr>
                <w:sz w:val="18"/>
                <w:szCs w:val="18"/>
              </w:rPr>
            </w:pPr>
            <w:r w:rsidRPr="00CB15AF">
              <w:rPr>
                <w:sz w:val="18"/>
                <w:szCs w:val="18"/>
              </w:rPr>
              <w:t>For each unique Parameter Code entered, any Value Type (Q1-C3) entered must exist in the DMR Form. All expected values within the parameter will be processed; unexpected values will be ignored.</w:t>
            </w:r>
          </w:p>
        </w:tc>
        <w:tc>
          <w:tcPr>
            <w:tcW w:w="1710" w:type="dxa"/>
            <w:tcBorders>
              <w:top w:val="single" w:sz="4" w:space="0" w:color="auto"/>
              <w:left w:val="single" w:sz="4" w:space="0" w:color="auto"/>
              <w:bottom w:val="single" w:sz="4" w:space="0" w:color="auto"/>
              <w:right w:val="single" w:sz="4" w:space="0" w:color="auto"/>
            </w:tcBorders>
          </w:tcPr>
          <w:p w14:paraId="6D03562D" w14:textId="67A212D2" w:rsidR="00F53C0F" w:rsidRPr="00CB15AF" w:rsidRDefault="00F53C0F" w:rsidP="002F1B79">
            <w:pPr>
              <w:pStyle w:val="TableParagraph"/>
              <w:rPr>
                <w:sz w:val="18"/>
                <w:szCs w:val="18"/>
              </w:rPr>
            </w:pPr>
            <w:r w:rsidRPr="00CB15AF">
              <w:rPr>
                <w:sz w:val="18"/>
                <w:szCs w:val="18"/>
              </w:rPr>
              <w:t>Issue Warning</w:t>
            </w:r>
          </w:p>
        </w:tc>
        <w:tc>
          <w:tcPr>
            <w:tcW w:w="2160" w:type="dxa"/>
            <w:tcBorders>
              <w:top w:val="single" w:sz="4" w:space="0" w:color="auto"/>
              <w:left w:val="single" w:sz="4" w:space="0" w:color="auto"/>
              <w:bottom w:val="single" w:sz="4" w:space="0" w:color="auto"/>
              <w:right w:val="single" w:sz="4" w:space="0" w:color="auto"/>
            </w:tcBorders>
          </w:tcPr>
          <w:p w14:paraId="340DFB94" w14:textId="4D3B7874"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812FDC" w14:textId="77777777" w:rsidTr="004F40BC">
        <w:trPr>
          <w:cantSplit/>
          <w:trHeight w:hRule="exact" w:val="1944"/>
        </w:trPr>
        <w:tc>
          <w:tcPr>
            <w:tcW w:w="900" w:type="dxa"/>
            <w:tcBorders>
              <w:top w:val="single" w:sz="4" w:space="0" w:color="auto"/>
              <w:bottom w:val="nil"/>
            </w:tcBorders>
          </w:tcPr>
          <w:p w14:paraId="663C1B8F" w14:textId="77777777" w:rsidR="00F53C0F" w:rsidRPr="00CB15AF" w:rsidRDefault="00F53C0F" w:rsidP="002F1B79">
            <w:pPr>
              <w:pStyle w:val="TableParagraph"/>
              <w:keepNext/>
              <w:rPr>
                <w:sz w:val="18"/>
                <w:szCs w:val="18"/>
              </w:rPr>
            </w:pPr>
            <w:r w:rsidRPr="00CB15AF">
              <w:rPr>
                <w:sz w:val="18"/>
                <w:szCs w:val="18"/>
              </w:rPr>
              <w:lastRenderedPageBreak/>
              <w:t>DMR140</w:t>
            </w:r>
          </w:p>
        </w:tc>
        <w:tc>
          <w:tcPr>
            <w:tcW w:w="3960" w:type="dxa"/>
            <w:tcBorders>
              <w:top w:val="single" w:sz="4" w:space="0" w:color="auto"/>
              <w:bottom w:val="nil"/>
            </w:tcBorders>
          </w:tcPr>
          <w:p w14:paraId="52D1FDDA" w14:textId="2D066429" w:rsidR="00F53C0F" w:rsidRPr="00CB15AF" w:rsidRDefault="00F53C0F" w:rsidP="002F1B79">
            <w:pPr>
              <w:pStyle w:val="TableParagraph"/>
              <w:keepNext/>
              <w:rPr>
                <w:sz w:val="18"/>
                <w:szCs w:val="18"/>
              </w:rPr>
            </w:pPr>
            <w:r w:rsidRPr="00CB15AF">
              <w:rPr>
                <w:sz w:val="18"/>
                <w:szCs w:val="18"/>
              </w:rPr>
              <w:t>The following Numeric Report Received Date(s) must be less than or equal to the current date: value (column).</w:t>
            </w:r>
          </w:p>
          <w:p w14:paraId="693D3A61" w14:textId="77777777" w:rsidR="00843912" w:rsidRPr="00CB15AF" w:rsidRDefault="00843912" w:rsidP="002F1B79">
            <w:pPr>
              <w:pStyle w:val="TableParagraph"/>
              <w:keepNext/>
              <w:rPr>
                <w:sz w:val="18"/>
                <w:szCs w:val="18"/>
              </w:rPr>
            </w:pPr>
          </w:p>
          <w:p w14:paraId="2AFA1B83" w14:textId="5D047D8B"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bottom w:val="nil"/>
            </w:tcBorders>
          </w:tcPr>
          <w:p w14:paraId="57FE2CE8" w14:textId="371D7719" w:rsidR="00F53C0F" w:rsidRPr="00CB15AF" w:rsidRDefault="00F53C0F" w:rsidP="002F1B79">
            <w:pPr>
              <w:pStyle w:val="TableParagraph"/>
              <w:keepNext/>
              <w:ind w:left="-1" w:right="30"/>
              <w:rPr>
                <w:sz w:val="18"/>
                <w:szCs w:val="18"/>
              </w:rPr>
            </w:pPr>
            <w:r w:rsidRPr="00CB15AF">
              <w:rPr>
                <w:sz w:val="18"/>
                <w:szCs w:val="18"/>
              </w:rPr>
              <w:t>DMR Value Received Date must be less than or equal to the current date.</w:t>
            </w:r>
          </w:p>
        </w:tc>
        <w:tc>
          <w:tcPr>
            <w:tcW w:w="1710" w:type="dxa"/>
            <w:tcBorders>
              <w:top w:val="single" w:sz="4" w:space="0" w:color="auto"/>
              <w:bottom w:val="nil"/>
            </w:tcBorders>
          </w:tcPr>
          <w:p w14:paraId="4D0DA296"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1F233A52" w14:textId="2D9D7E1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2A4EA56" w14:textId="77777777" w:rsidTr="004F40BC">
        <w:trPr>
          <w:cantSplit/>
          <w:trHeight w:hRule="exact" w:val="1944"/>
        </w:trPr>
        <w:tc>
          <w:tcPr>
            <w:tcW w:w="900" w:type="dxa"/>
            <w:tcBorders>
              <w:bottom w:val="nil"/>
            </w:tcBorders>
          </w:tcPr>
          <w:p w14:paraId="5A4057BC" w14:textId="77777777" w:rsidR="00F53C0F" w:rsidRPr="00CB15AF" w:rsidRDefault="00F53C0F" w:rsidP="002F1B79">
            <w:pPr>
              <w:pStyle w:val="TableParagraph"/>
              <w:rPr>
                <w:sz w:val="18"/>
                <w:szCs w:val="18"/>
              </w:rPr>
            </w:pPr>
            <w:r w:rsidRPr="00CB15AF">
              <w:rPr>
                <w:sz w:val="18"/>
                <w:szCs w:val="18"/>
              </w:rPr>
              <w:t>DMR150</w:t>
            </w:r>
          </w:p>
        </w:tc>
        <w:tc>
          <w:tcPr>
            <w:tcW w:w="3960" w:type="dxa"/>
            <w:tcBorders>
              <w:bottom w:val="nil"/>
            </w:tcBorders>
          </w:tcPr>
          <w:p w14:paraId="7CBA64E3" w14:textId="682E06DC" w:rsidR="00F53C0F" w:rsidRPr="00CB15AF" w:rsidRDefault="00F53C0F" w:rsidP="002F1B79">
            <w:pPr>
              <w:pStyle w:val="TableParagraph"/>
              <w:rPr>
                <w:sz w:val="18"/>
                <w:szCs w:val="18"/>
              </w:rPr>
            </w:pPr>
            <w:r w:rsidRPr="00CB15AF">
              <w:rPr>
                <w:sz w:val="18"/>
                <w:szCs w:val="18"/>
              </w:rPr>
              <w:t>The following Numeric Report Received Date(s) was entered but no Numeric Condition Quantity or Numeric Report No Discharge Indicator exists: value (column)</w:t>
            </w:r>
          </w:p>
          <w:p w14:paraId="48CA09E0" w14:textId="77777777" w:rsidR="00F53C0F" w:rsidRPr="00CB15AF" w:rsidRDefault="00F53C0F" w:rsidP="002F1B79">
            <w:pPr>
              <w:pStyle w:val="TableParagraph"/>
              <w:rPr>
                <w:sz w:val="18"/>
                <w:szCs w:val="18"/>
              </w:rPr>
            </w:pPr>
          </w:p>
          <w:p w14:paraId="7172ABEC" w14:textId="046672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nil"/>
            </w:tcBorders>
          </w:tcPr>
          <w:p w14:paraId="573A7AC3" w14:textId="24BEA0E5" w:rsidR="00F53C0F" w:rsidRPr="00CB15AF" w:rsidRDefault="00F53C0F" w:rsidP="002F1B79">
            <w:pPr>
              <w:pStyle w:val="TableParagraph"/>
              <w:ind w:left="-1" w:right="30"/>
              <w:rPr>
                <w:sz w:val="18"/>
                <w:szCs w:val="18"/>
              </w:rPr>
            </w:pPr>
            <w:r w:rsidRPr="00CB15AF">
              <w:rPr>
                <w:sz w:val="18"/>
                <w:szCs w:val="18"/>
              </w:rPr>
              <w:t>For every DMR Value Received Date, there must be a corresponding Value/Adjusted Value or NODI unless the Qualifier for the column equals T.</w:t>
            </w:r>
          </w:p>
        </w:tc>
        <w:tc>
          <w:tcPr>
            <w:tcW w:w="1710" w:type="dxa"/>
            <w:tcBorders>
              <w:bottom w:val="nil"/>
            </w:tcBorders>
          </w:tcPr>
          <w:p w14:paraId="798478C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A199639" w14:textId="5AC93BC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63ACA2A" w14:textId="77777777" w:rsidTr="004F40BC">
        <w:trPr>
          <w:cantSplit/>
          <w:trHeight w:hRule="exact" w:val="1944"/>
        </w:trPr>
        <w:tc>
          <w:tcPr>
            <w:tcW w:w="900" w:type="dxa"/>
            <w:tcBorders>
              <w:bottom w:val="nil"/>
            </w:tcBorders>
          </w:tcPr>
          <w:p w14:paraId="4A07FD96" w14:textId="77777777" w:rsidR="00F53C0F" w:rsidRPr="00CB15AF" w:rsidRDefault="00F53C0F" w:rsidP="002F1B79">
            <w:pPr>
              <w:pStyle w:val="TableParagraph"/>
              <w:rPr>
                <w:sz w:val="18"/>
                <w:szCs w:val="18"/>
              </w:rPr>
            </w:pPr>
            <w:r w:rsidRPr="00CB15AF">
              <w:rPr>
                <w:sz w:val="18"/>
                <w:szCs w:val="18"/>
              </w:rPr>
              <w:t>DMR160</w:t>
            </w:r>
          </w:p>
        </w:tc>
        <w:tc>
          <w:tcPr>
            <w:tcW w:w="3960" w:type="dxa"/>
            <w:tcBorders>
              <w:bottom w:val="nil"/>
            </w:tcBorders>
          </w:tcPr>
          <w:p w14:paraId="2CC109A3" w14:textId="09E9BC0E" w:rsidR="00F53C0F" w:rsidRPr="00CB15AF" w:rsidRDefault="00F53C0F" w:rsidP="002F1B79">
            <w:pPr>
              <w:pStyle w:val="TableParagraph"/>
              <w:rPr>
                <w:sz w:val="18"/>
                <w:szCs w:val="18"/>
              </w:rPr>
            </w:pPr>
            <w:r w:rsidRPr="00CB15AF">
              <w:rPr>
                <w:sz w:val="18"/>
                <w:szCs w:val="18"/>
              </w:rPr>
              <w:t>The following was entered but a Numeric Condition Quantity does not exist: &lt;column&gt;: (Numeric Condition Adjusted Quantity: &lt;value&gt;, Numeric Condition Qualifier: &lt;value&gt;).</w:t>
            </w:r>
          </w:p>
          <w:p w14:paraId="66E02B37" w14:textId="77777777" w:rsidR="00F53C0F" w:rsidRPr="00CB15AF" w:rsidRDefault="00F53C0F" w:rsidP="002F1B79">
            <w:pPr>
              <w:pStyle w:val="TableParagraph"/>
              <w:rPr>
                <w:sz w:val="18"/>
                <w:szCs w:val="18"/>
              </w:rPr>
            </w:pPr>
          </w:p>
          <w:p w14:paraId="2F984CEB" w14:textId="679C614F" w:rsidR="00F53C0F" w:rsidRPr="00CB15AF" w:rsidRDefault="00F53C0F" w:rsidP="002F1B79">
            <w:pPr>
              <w:pStyle w:val="TableParagraph"/>
              <w:rPr>
                <w:sz w:val="18"/>
                <w:szCs w:val="18"/>
              </w:rPr>
            </w:pPr>
            <w:r w:rsidRPr="00CB15AF">
              <w:rPr>
                <w:sz w:val="18"/>
                <w:szCs w:val="18"/>
              </w:rPr>
              <w:t>For this error message, “&lt;column&gt;” will be replaced</w:t>
            </w:r>
            <w:r w:rsidR="00843912" w:rsidRPr="00CB15AF">
              <w:rPr>
                <w:sz w:val="18"/>
                <w:szCs w:val="18"/>
              </w:rPr>
              <w:t xml:space="preserve"> </w:t>
            </w:r>
            <w:r w:rsidRPr="00CB15AF">
              <w:rPr>
                <w:sz w:val="18"/>
                <w:szCs w:val="18"/>
              </w:rPr>
              <w:t>by the column that is causing the problem (e.g., Q1).</w:t>
            </w:r>
            <w:r w:rsidR="00843912" w:rsidRPr="00CB15AF">
              <w:rPr>
                <w:sz w:val="18"/>
                <w:szCs w:val="18"/>
              </w:rPr>
              <w:t xml:space="preserve"> </w:t>
            </w:r>
          </w:p>
        </w:tc>
        <w:tc>
          <w:tcPr>
            <w:tcW w:w="4410" w:type="dxa"/>
          </w:tcPr>
          <w:p w14:paraId="00CB9CA8" w14:textId="77777777" w:rsidR="00F53C0F" w:rsidRPr="00CB15AF" w:rsidRDefault="00F53C0F" w:rsidP="002F1B79">
            <w:pPr>
              <w:pStyle w:val="TableParagraph"/>
              <w:ind w:left="-1" w:right="30"/>
              <w:rPr>
                <w:sz w:val="18"/>
                <w:szCs w:val="18"/>
              </w:rPr>
            </w:pPr>
            <w:r w:rsidRPr="00CB15AF">
              <w:rPr>
                <w:sz w:val="18"/>
                <w:szCs w:val="18"/>
              </w:rPr>
              <w:t>If any of the following are entered for a Value Type:</w:t>
            </w:r>
          </w:p>
          <w:p w14:paraId="1E457ED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Adjusted</w:t>
            </w:r>
            <w:r w:rsidRPr="00CB15AF">
              <w:rPr>
                <w:spacing w:val="-6"/>
                <w:sz w:val="18"/>
                <w:szCs w:val="18"/>
              </w:rPr>
              <w:t xml:space="preserve"> </w:t>
            </w:r>
            <w:r w:rsidRPr="00CB15AF">
              <w:rPr>
                <w:sz w:val="18"/>
                <w:szCs w:val="18"/>
              </w:rPr>
              <w:t>Value</w:t>
            </w:r>
          </w:p>
          <w:p w14:paraId="6B21006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Unit Code</w:t>
            </w:r>
          </w:p>
          <w:p w14:paraId="6C1A9C58" w14:textId="77777777" w:rsidR="00F53C0F" w:rsidRPr="00CB15AF" w:rsidRDefault="00F53C0F" w:rsidP="00F92DCA">
            <w:pPr>
              <w:pStyle w:val="TableParagraph"/>
              <w:numPr>
                <w:ilvl w:val="0"/>
                <w:numId w:val="147"/>
              </w:numPr>
              <w:ind w:left="330" w:right="30"/>
              <w:rPr>
                <w:sz w:val="18"/>
                <w:szCs w:val="18"/>
              </w:rPr>
            </w:pPr>
            <w:r w:rsidRPr="00CB15AF">
              <w:rPr>
                <w:sz w:val="18"/>
                <w:szCs w:val="18"/>
              </w:rPr>
              <w:t>Value Qualifier (except T or</w:t>
            </w:r>
            <w:r w:rsidRPr="00CB15AF">
              <w:rPr>
                <w:spacing w:val="-9"/>
                <w:sz w:val="18"/>
                <w:szCs w:val="18"/>
              </w:rPr>
              <w:t xml:space="preserve"> </w:t>
            </w:r>
            <w:r w:rsidRPr="00CB15AF">
              <w:rPr>
                <w:sz w:val="18"/>
                <w:szCs w:val="18"/>
              </w:rPr>
              <w:t>=)</w:t>
            </w:r>
          </w:p>
          <w:p w14:paraId="53ECC17F" w14:textId="77777777" w:rsidR="00F53C0F" w:rsidRPr="00CB15AF" w:rsidRDefault="00F53C0F" w:rsidP="002F1B79">
            <w:pPr>
              <w:pStyle w:val="TableParagraph"/>
              <w:ind w:left="-1" w:right="30"/>
              <w:rPr>
                <w:sz w:val="18"/>
                <w:szCs w:val="18"/>
              </w:rPr>
            </w:pPr>
            <w:r w:rsidRPr="00CB15AF">
              <w:rPr>
                <w:sz w:val="18"/>
                <w:szCs w:val="18"/>
              </w:rPr>
              <w:t>Then a DMR Value must exist for that Value Type.</w:t>
            </w:r>
          </w:p>
        </w:tc>
        <w:tc>
          <w:tcPr>
            <w:tcW w:w="1710" w:type="dxa"/>
            <w:tcBorders>
              <w:bottom w:val="nil"/>
            </w:tcBorders>
          </w:tcPr>
          <w:p w14:paraId="3CC803C6"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0458637" w14:textId="372B3FF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7B85BFC" w14:textId="77777777" w:rsidTr="004F40BC">
        <w:trPr>
          <w:cantSplit/>
          <w:trHeight w:hRule="exact" w:val="1944"/>
        </w:trPr>
        <w:tc>
          <w:tcPr>
            <w:tcW w:w="900" w:type="dxa"/>
            <w:tcBorders>
              <w:bottom w:val="single" w:sz="4" w:space="0" w:color="auto"/>
            </w:tcBorders>
          </w:tcPr>
          <w:p w14:paraId="235CEC1C" w14:textId="77777777" w:rsidR="00F53C0F" w:rsidRPr="00CB15AF" w:rsidRDefault="00F53C0F" w:rsidP="002F1B79">
            <w:pPr>
              <w:pStyle w:val="TableParagraph"/>
              <w:rPr>
                <w:sz w:val="18"/>
                <w:szCs w:val="18"/>
              </w:rPr>
            </w:pPr>
            <w:r w:rsidRPr="00CB15AF">
              <w:rPr>
                <w:sz w:val="18"/>
                <w:szCs w:val="18"/>
              </w:rPr>
              <w:t>DMR170</w:t>
            </w:r>
          </w:p>
        </w:tc>
        <w:tc>
          <w:tcPr>
            <w:tcW w:w="3960" w:type="dxa"/>
            <w:tcBorders>
              <w:bottom w:val="single" w:sz="4" w:space="0" w:color="auto"/>
            </w:tcBorders>
          </w:tcPr>
          <w:p w14:paraId="5D4C1064" w14:textId="2B85B804" w:rsidR="00F53C0F" w:rsidRPr="00CB15AF" w:rsidRDefault="00F53C0F" w:rsidP="002F1B79">
            <w:pPr>
              <w:pStyle w:val="TableParagraph"/>
              <w:rPr>
                <w:sz w:val="18"/>
                <w:szCs w:val="18"/>
              </w:rPr>
            </w:pPr>
            <w:r w:rsidRPr="00CB15AF">
              <w:rPr>
                <w:sz w:val="18"/>
                <w:szCs w:val="18"/>
              </w:rPr>
              <w:t>The following Numeric Condition Adjusted Quantity(ies) was entered but a Trade Partner does not exist for the Limit and so the data cannot be entered for this DMR parameter: value (column).</w:t>
            </w:r>
          </w:p>
          <w:p w14:paraId="43F1345D" w14:textId="77777777" w:rsidR="00F53C0F" w:rsidRPr="00CB15AF" w:rsidRDefault="00F53C0F" w:rsidP="002F1B79">
            <w:pPr>
              <w:pStyle w:val="TableParagraph"/>
              <w:rPr>
                <w:sz w:val="18"/>
                <w:szCs w:val="18"/>
              </w:rPr>
            </w:pPr>
          </w:p>
          <w:p w14:paraId="3EDAC0AB" w14:textId="14559EC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691E396F" w14:textId="5702429F" w:rsidR="00F53C0F" w:rsidRPr="00CB15AF" w:rsidRDefault="00F53C0F" w:rsidP="002F1B79">
            <w:pPr>
              <w:pStyle w:val="TableParagraph"/>
              <w:ind w:left="-1" w:right="30"/>
              <w:rPr>
                <w:sz w:val="18"/>
                <w:szCs w:val="18"/>
              </w:rPr>
            </w:pPr>
            <w:r w:rsidRPr="00CB15AF">
              <w:rPr>
                <w:sz w:val="18"/>
                <w:szCs w:val="18"/>
              </w:rPr>
              <w:t>Adjusted DMR Value can only be entered if a Trade Partner has been defined for the associated Limit (Parameter) on the Permit.</w:t>
            </w:r>
          </w:p>
        </w:tc>
        <w:tc>
          <w:tcPr>
            <w:tcW w:w="1710" w:type="dxa"/>
            <w:tcBorders>
              <w:bottom w:val="single" w:sz="4" w:space="0" w:color="auto"/>
            </w:tcBorders>
          </w:tcPr>
          <w:p w14:paraId="478E44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7F7C7CA" w14:textId="3CACD54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4ABC95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2C6C8F8" w14:textId="77777777" w:rsidR="00F53C0F" w:rsidRPr="00CB15AF" w:rsidRDefault="00F53C0F" w:rsidP="002F1B79">
            <w:pPr>
              <w:pStyle w:val="TableParagraph"/>
              <w:rPr>
                <w:sz w:val="18"/>
                <w:szCs w:val="18"/>
              </w:rPr>
            </w:pPr>
            <w:r w:rsidRPr="00CB15AF">
              <w:rPr>
                <w:sz w:val="18"/>
                <w:szCs w:val="18"/>
              </w:rPr>
              <w:lastRenderedPageBreak/>
              <w:t>DMR180</w:t>
            </w:r>
          </w:p>
        </w:tc>
        <w:tc>
          <w:tcPr>
            <w:tcW w:w="3960" w:type="dxa"/>
            <w:tcBorders>
              <w:top w:val="single" w:sz="4" w:space="0" w:color="auto"/>
              <w:left w:val="single" w:sz="4" w:space="0" w:color="auto"/>
              <w:bottom w:val="single" w:sz="4" w:space="0" w:color="auto"/>
              <w:right w:val="single" w:sz="4" w:space="0" w:color="auto"/>
            </w:tcBorders>
          </w:tcPr>
          <w:p w14:paraId="3686AC8E" w14:textId="169B41DC" w:rsidR="00F53C0F" w:rsidRPr="00CB15AF" w:rsidRDefault="00F53C0F" w:rsidP="002F1B79">
            <w:pPr>
              <w:pStyle w:val="TableParagraph"/>
              <w:rPr>
                <w:sz w:val="18"/>
                <w:szCs w:val="18"/>
              </w:rPr>
            </w:pPr>
            <w:r w:rsidRPr="00CB15AF">
              <w:rPr>
                <w:sz w:val="18"/>
                <w:szCs w:val="18"/>
              </w:rPr>
              <w:t>The following Numeric Condition Quantity(ies) is negative, so the Numeric Condition Qualifier cannot be Less than (&lt;): value (column).</w:t>
            </w:r>
          </w:p>
          <w:p w14:paraId="26A97738" w14:textId="77777777" w:rsidR="00F53C0F" w:rsidRPr="00CB15AF" w:rsidRDefault="00F53C0F" w:rsidP="002F1B79">
            <w:pPr>
              <w:pStyle w:val="TableParagraph"/>
              <w:rPr>
                <w:sz w:val="18"/>
                <w:szCs w:val="18"/>
              </w:rPr>
            </w:pPr>
          </w:p>
          <w:p w14:paraId="3F18A6C3" w14:textId="1772B57F"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2FC26A6C" w14:textId="1934F348" w:rsidR="00F53C0F" w:rsidRPr="00CB15AF" w:rsidRDefault="00F53C0F" w:rsidP="002F1B79">
            <w:pPr>
              <w:pStyle w:val="TableParagraph"/>
              <w:ind w:left="-1" w:right="30"/>
              <w:rPr>
                <w:sz w:val="18"/>
                <w:szCs w:val="18"/>
              </w:rPr>
            </w:pPr>
            <w:r w:rsidRPr="00CB15AF">
              <w:rPr>
                <w:sz w:val="18"/>
                <w:szCs w:val="18"/>
              </w:rPr>
              <w:t>If DMR Value is negative the associated Value Qualifier cannot be Less Than (&lt;).</w:t>
            </w:r>
            <w:r w:rsidR="00E6512F" w:rsidRPr="00CB15AF">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tcPr>
          <w:p w14:paraId="5079741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E66B147" w14:textId="7D98C541"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2EC5937"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FC20FAC" w14:textId="77777777" w:rsidR="00F53C0F" w:rsidRPr="00CB15AF" w:rsidRDefault="00F53C0F" w:rsidP="002F1B79">
            <w:pPr>
              <w:pStyle w:val="TableParagraph"/>
              <w:keepNext/>
              <w:rPr>
                <w:sz w:val="18"/>
                <w:szCs w:val="18"/>
              </w:rPr>
            </w:pPr>
            <w:r w:rsidRPr="00CB15AF">
              <w:rPr>
                <w:sz w:val="18"/>
                <w:szCs w:val="18"/>
              </w:rPr>
              <w:t>DMR190</w:t>
            </w:r>
          </w:p>
        </w:tc>
        <w:tc>
          <w:tcPr>
            <w:tcW w:w="3960" w:type="dxa"/>
            <w:tcBorders>
              <w:top w:val="single" w:sz="4" w:space="0" w:color="auto"/>
              <w:left w:val="single" w:sz="4" w:space="0" w:color="auto"/>
              <w:bottom w:val="single" w:sz="4" w:space="0" w:color="auto"/>
              <w:right w:val="single" w:sz="4" w:space="0" w:color="auto"/>
            </w:tcBorders>
          </w:tcPr>
          <w:p w14:paraId="37719520" w14:textId="4E4F6E05" w:rsidR="00F53C0F" w:rsidRPr="00CB15AF" w:rsidRDefault="00F53C0F" w:rsidP="002F1B79">
            <w:pPr>
              <w:pStyle w:val="TableParagraph"/>
              <w:keepNext/>
              <w:rPr>
                <w:sz w:val="18"/>
                <w:szCs w:val="18"/>
              </w:rPr>
            </w:pPr>
            <w:r w:rsidRPr="00CB15AF">
              <w:rPr>
                <w:sz w:val="18"/>
                <w:szCs w:val="18"/>
              </w:rPr>
              <w:t>When a Numeric Condition Qualifier T is entered the following cannot be entered: &lt;column&gt; (Numeric Condition Quantity: &lt;value&gt;, Numeric Condition Adjusted Quantity: &lt;value&gt;, Numeric Report No Discharge Indicator: &lt;value&gt;)</w:t>
            </w:r>
          </w:p>
          <w:p w14:paraId="583C8504" w14:textId="77777777" w:rsidR="00F53C0F" w:rsidRPr="00CB15AF" w:rsidRDefault="00F53C0F" w:rsidP="002F1B79">
            <w:pPr>
              <w:pStyle w:val="TableParagraph"/>
              <w:keepNext/>
              <w:rPr>
                <w:sz w:val="18"/>
                <w:szCs w:val="18"/>
              </w:rPr>
            </w:pPr>
          </w:p>
          <w:p w14:paraId="42E00264" w14:textId="5B927FE3" w:rsidR="00F53C0F" w:rsidRPr="00CB15AF" w:rsidRDefault="00F53C0F" w:rsidP="002F1B79">
            <w:pPr>
              <w:pStyle w:val="TableParagraph"/>
              <w:keepNext/>
              <w:rPr>
                <w:sz w:val="18"/>
                <w:szCs w:val="18"/>
              </w:rPr>
            </w:pPr>
            <w:r w:rsidRPr="00CB15AF">
              <w:rPr>
                <w:sz w:val="18"/>
                <w:szCs w:val="18"/>
              </w:rPr>
              <w:t xml:space="preserve">For this error message, “&lt;column&gt;” will be replaced by the column that is causing the problem (e.g., 1). </w:t>
            </w:r>
          </w:p>
        </w:tc>
        <w:tc>
          <w:tcPr>
            <w:tcW w:w="4410" w:type="dxa"/>
            <w:tcBorders>
              <w:top w:val="single" w:sz="4" w:space="0" w:color="auto"/>
              <w:left w:val="single" w:sz="4" w:space="0" w:color="auto"/>
              <w:bottom w:val="single" w:sz="4" w:space="0" w:color="auto"/>
              <w:right w:val="single" w:sz="4" w:space="0" w:color="auto"/>
            </w:tcBorders>
          </w:tcPr>
          <w:p w14:paraId="26C8860E" w14:textId="1E5247AD" w:rsidR="00F53C0F" w:rsidRPr="00CB15AF" w:rsidRDefault="00F53C0F" w:rsidP="002F1B79">
            <w:pPr>
              <w:pStyle w:val="TableParagraph"/>
              <w:keepNext/>
              <w:ind w:left="-1" w:right="30"/>
              <w:rPr>
                <w:sz w:val="18"/>
                <w:szCs w:val="18"/>
              </w:rPr>
            </w:pPr>
            <w:r w:rsidRPr="00CB15AF">
              <w:rPr>
                <w:sz w:val="18"/>
                <w:szCs w:val="18"/>
              </w:rPr>
              <w:t>If Value Qualifier = T, the following fields must be blank for that Value Type: DMR Value Adjusted DMR Value NODI</w:t>
            </w:r>
          </w:p>
        </w:tc>
        <w:tc>
          <w:tcPr>
            <w:tcW w:w="1710" w:type="dxa"/>
            <w:tcBorders>
              <w:top w:val="single" w:sz="4" w:space="0" w:color="auto"/>
              <w:left w:val="single" w:sz="4" w:space="0" w:color="auto"/>
              <w:bottom w:val="single" w:sz="4" w:space="0" w:color="auto"/>
              <w:right w:val="single" w:sz="4" w:space="0" w:color="auto"/>
            </w:tcBorders>
          </w:tcPr>
          <w:p w14:paraId="75CB84C0"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1BB0A666" w14:textId="656826FC"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768ADE9" w14:textId="77777777" w:rsidTr="004F40BC">
        <w:trPr>
          <w:cantSplit/>
          <w:trHeight w:hRule="exact" w:val="1944"/>
        </w:trPr>
        <w:tc>
          <w:tcPr>
            <w:tcW w:w="900" w:type="dxa"/>
            <w:tcBorders>
              <w:bottom w:val="single" w:sz="4" w:space="0" w:color="auto"/>
            </w:tcBorders>
          </w:tcPr>
          <w:p w14:paraId="4AC4499D" w14:textId="77777777" w:rsidR="00F53C0F" w:rsidRPr="00CB15AF" w:rsidRDefault="00F53C0F" w:rsidP="002F1B79">
            <w:pPr>
              <w:pStyle w:val="TableParagraph"/>
              <w:rPr>
                <w:sz w:val="18"/>
                <w:szCs w:val="18"/>
              </w:rPr>
            </w:pPr>
            <w:r w:rsidRPr="00CB15AF">
              <w:rPr>
                <w:sz w:val="18"/>
                <w:szCs w:val="18"/>
              </w:rPr>
              <w:t>DMR200</w:t>
            </w:r>
          </w:p>
        </w:tc>
        <w:tc>
          <w:tcPr>
            <w:tcW w:w="3960" w:type="dxa"/>
            <w:tcBorders>
              <w:bottom w:val="single" w:sz="4" w:space="0" w:color="auto"/>
            </w:tcBorders>
          </w:tcPr>
          <w:p w14:paraId="449C78E4" w14:textId="55946A0C" w:rsidR="00F53C0F" w:rsidRPr="00CB15AF" w:rsidRDefault="00F53C0F" w:rsidP="002F1B79">
            <w:pPr>
              <w:pStyle w:val="TableParagraph"/>
              <w:rPr>
                <w:sz w:val="18"/>
                <w:szCs w:val="18"/>
              </w:rPr>
            </w:pPr>
            <w:r w:rsidRPr="00CB15AF">
              <w:rPr>
                <w:sz w:val="18"/>
                <w:szCs w:val="18"/>
              </w:rPr>
              <w:t>For Numeric Report Code(s) &lt;value&gt;, Numeric Condition Qualifier of T has been entered. The associated Limit’s Unit Code does not have T listed as a valid qualifier.</w:t>
            </w:r>
          </w:p>
          <w:p w14:paraId="39B54306" w14:textId="77777777" w:rsidR="00F53C0F" w:rsidRPr="00CB15AF" w:rsidRDefault="00F53C0F" w:rsidP="002F1B79">
            <w:pPr>
              <w:pStyle w:val="TableParagraph"/>
              <w:rPr>
                <w:sz w:val="18"/>
                <w:szCs w:val="18"/>
              </w:rPr>
            </w:pPr>
          </w:p>
          <w:p w14:paraId="6748F2C3" w14:textId="7AFE563E"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7495FDCD" w14:textId="79A20627" w:rsidR="00F53C0F" w:rsidRPr="00CB15AF" w:rsidRDefault="00F53C0F" w:rsidP="002F1B79">
            <w:pPr>
              <w:pStyle w:val="TableParagraph"/>
              <w:ind w:left="-1" w:right="30"/>
              <w:rPr>
                <w:sz w:val="18"/>
                <w:szCs w:val="18"/>
              </w:rPr>
            </w:pPr>
            <w:r w:rsidRPr="00CB15AF">
              <w:rPr>
                <w:sz w:val="18"/>
                <w:szCs w:val="18"/>
              </w:rPr>
              <w:t>If T is entered as the Value Qualifier then the Unit Code for the associated Limit for that Value</w:t>
            </w:r>
            <w:r w:rsidRPr="00CB15AF">
              <w:rPr>
                <w:spacing w:val="-22"/>
                <w:sz w:val="18"/>
                <w:szCs w:val="18"/>
              </w:rPr>
              <w:t xml:space="preserve"> </w:t>
            </w:r>
            <w:r w:rsidRPr="00CB15AF">
              <w:rPr>
                <w:sz w:val="18"/>
                <w:szCs w:val="18"/>
              </w:rPr>
              <w:t>Type must have T listed as a valid qualifier for the Unit Code in the REF_UNIT</w:t>
            </w:r>
            <w:r w:rsidRPr="00CB15AF">
              <w:rPr>
                <w:spacing w:val="-6"/>
                <w:sz w:val="18"/>
                <w:szCs w:val="18"/>
              </w:rPr>
              <w:t xml:space="preserve"> </w:t>
            </w:r>
            <w:r w:rsidRPr="00CB15AF">
              <w:rPr>
                <w:sz w:val="18"/>
                <w:szCs w:val="18"/>
              </w:rPr>
              <w:t>table.</w:t>
            </w:r>
          </w:p>
        </w:tc>
        <w:tc>
          <w:tcPr>
            <w:tcW w:w="1710" w:type="dxa"/>
            <w:tcBorders>
              <w:bottom w:val="single" w:sz="4" w:space="0" w:color="auto"/>
            </w:tcBorders>
          </w:tcPr>
          <w:p w14:paraId="39368E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7D169BEC" w14:textId="604F5C37"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008087D5"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2B02B4D" w14:textId="77777777" w:rsidR="00F53C0F" w:rsidRPr="00CB15AF" w:rsidRDefault="00F53C0F" w:rsidP="002F1B79">
            <w:pPr>
              <w:pStyle w:val="TableParagraph"/>
              <w:rPr>
                <w:sz w:val="18"/>
                <w:szCs w:val="18"/>
              </w:rPr>
            </w:pPr>
            <w:r w:rsidRPr="00CB15AF">
              <w:rPr>
                <w:sz w:val="18"/>
                <w:szCs w:val="18"/>
              </w:rPr>
              <w:t>DMR210</w:t>
            </w:r>
          </w:p>
        </w:tc>
        <w:tc>
          <w:tcPr>
            <w:tcW w:w="3960" w:type="dxa"/>
            <w:tcBorders>
              <w:top w:val="single" w:sz="4" w:space="0" w:color="auto"/>
              <w:left w:val="single" w:sz="4" w:space="0" w:color="auto"/>
              <w:bottom w:val="single" w:sz="4" w:space="0" w:color="auto"/>
              <w:right w:val="single" w:sz="4" w:space="0" w:color="auto"/>
            </w:tcBorders>
          </w:tcPr>
          <w:p w14:paraId="4B7A09C8" w14:textId="61EAC7D7" w:rsidR="00F53C0F" w:rsidRPr="00CB15AF" w:rsidRDefault="00F53C0F" w:rsidP="002F1B79">
            <w:pPr>
              <w:pStyle w:val="TableParagraph"/>
              <w:rPr>
                <w:sz w:val="18"/>
                <w:szCs w:val="18"/>
              </w:rPr>
            </w:pPr>
            <w:r w:rsidRPr="00CB15AF" w:rsidDel="00281F79">
              <w:rPr>
                <w:sz w:val="18"/>
                <w:szCs w:val="18"/>
              </w:rPr>
              <w:t xml:space="preserve">  </w:t>
            </w:r>
            <w:r w:rsidRPr="00CB15AF">
              <w:rPr>
                <w:sz w:val="18"/>
                <w:szCs w:val="18"/>
              </w:rPr>
              <w:t>When T is entered as the Numeric Condition Qualifier, Numeric Report Received Date must be entered.</w:t>
            </w:r>
          </w:p>
        </w:tc>
        <w:tc>
          <w:tcPr>
            <w:tcW w:w="4410" w:type="dxa"/>
            <w:tcBorders>
              <w:top w:val="single" w:sz="4" w:space="0" w:color="auto"/>
              <w:left w:val="single" w:sz="4" w:space="0" w:color="auto"/>
              <w:bottom w:val="single" w:sz="4" w:space="0" w:color="auto"/>
              <w:right w:val="single" w:sz="4" w:space="0" w:color="auto"/>
            </w:tcBorders>
          </w:tcPr>
          <w:p w14:paraId="23D60B36" w14:textId="60ECB03F" w:rsidR="00F53C0F" w:rsidRPr="00CB15AF" w:rsidRDefault="00F53C0F" w:rsidP="002F1B79">
            <w:pPr>
              <w:pStyle w:val="TableParagraph"/>
              <w:ind w:left="-1" w:right="30"/>
              <w:rPr>
                <w:sz w:val="18"/>
                <w:szCs w:val="18"/>
              </w:rPr>
            </w:pPr>
            <w:r w:rsidRPr="00CB15AF">
              <w:rPr>
                <w:sz w:val="18"/>
                <w:szCs w:val="18"/>
              </w:rPr>
              <w:t>If Value Qualifier = T the following fields are required: Value Type, Value Received Date.</w:t>
            </w:r>
          </w:p>
        </w:tc>
        <w:tc>
          <w:tcPr>
            <w:tcW w:w="1710" w:type="dxa"/>
            <w:tcBorders>
              <w:top w:val="single" w:sz="4" w:space="0" w:color="auto"/>
              <w:left w:val="single" w:sz="4" w:space="0" w:color="auto"/>
              <w:bottom w:val="single" w:sz="4" w:space="0" w:color="auto"/>
              <w:right w:val="single" w:sz="4" w:space="0" w:color="auto"/>
            </w:tcBorders>
          </w:tcPr>
          <w:p w14:paraId="6578CA0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5EAEC85" w14:textId="70D06F0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4A7B6ED"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EC5F66A" w14:textId="77777777" w:rsidR="00F53C0F" w:rsidRPr="00CB15AF" w:rsidRDefault="00F53C0F" w:rsidP="002F1B79">
            <w:pPr>
              <w:pStyle w:val="TableParagraph"/>
              <w:keepNext/>
              <w:rPr>
                <w:sz w:val="18"/>
                <w:szCs w:val="18"/>
              </w:rPr>
            </w:pPr>
            <w:r w:rsidRPr="00CB15AF">
              <w:rPr>
                <w:sz w:val="18"/>
                <w:szCs w:val="18"/>
              </w:rPr>
              <w:lastRenderedPageBreak/>
              <w:t>DMR220</w:t>
            </w:r>
          </w:p>
        </w:tc>
        <w:tc>
          <w:tcPr>
            <w:tcW w:w="3960" w:type="dxa"/>
            <w:tcBorders>
              <w:top w:val="single" w:sz="4" w:space="0" w:color="auto"/>
              <w:left w:val="single" w:sz="4" w:space="0" w:color="auto"/>
              <w:bottom w:val="single" w:sz="4" w:space="0" w:color="auto"/>
              <w:right w:val="single" w:sz="4" w:space="0" w:color="auto"/>
            </w:tcBorders>
          </w:tcPr>
          <w:p w14:paraId="5CC5D015" w14:textId="22B02D2A" w:rsidR="00F53C0F" w:rsidRPr="00CB15AF" w:rsidRDefault="00F53C0F" w:rsidP="002F1B79">
            <w:pPr>
              <w:pStyle w:val="TableParagraph"/>
              <w:keepNext/>
              <w:rPr>
                <w:sz w:val="18"/>
                <w:szCs w:val="18"/>
              </w:rPr>
            </w:pPr>
            <w:r w:rsidRPr="00CB15AF">
              <w:rPr>
                <w:sz w:val="18"/>
                <w:szCs w:val="18"/>
              </w:rPr>
              <w:t>Numeric Condition Quantity was entered but no Numeric Report Received Date exists for the following: value (column).</w:t>
            </w:r>
          </w:p>
          <w:p w14:paraId="5BC17B19" w14:textId="77777777" w:rsidR="00F53C0F" w:rsidRPr="00CB15AF" w:rsidRDefault="00F53C0F" w:rsidP="002F1B79">
            <w:pPr>
              <w:pStyle w:val="TableParagraph"/>
              <w:keepNext/>
              <w:rPr>
                <w:sz w:val="18"/>
                <w:szCs w:val="18"/>
              </w:rPr>
            </w:pPr>
          </w:p>
          <w:p w14:paraId="6B8B3C36" w14:textId="2BCCAE57"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5791DF8C" w14:textId="7CA1E293" w:rsidR="00F53C0F" w:rsidRPr="00CB15AF" w:rsidRDefault="00F53C0F" w:rsidP="002F1B79">
            <w:pPr>
              <w:pStyle w:val="TableParagraph"/>
              <w:keepNext/>
              <w:ind w:left="-1" w:right="30"/>
              <w:rPr>
                <w:sz w:val="18"/>
                <w:szCs w:val="18"/>
              </w:rPr>
            </w:pPr>
            <w:r w:rsidRPr="00CB15AF">
              <w:rPr>
                <w:sz w:val="18"/>
                <w:szCs w:val="18"/>
              </w:rPr>
              <w:t>If a DMR Value is entered, DMR Value Received Date must exist for the specified Value Type.</w:t>
            </w:r>
          </w:p>
        </w:tc>
        <w:tc>
          <w:tcPr>
            <w:tcW w:w="1710" w:type="dxa"/>
            <w:tcBorders>
              <w:top w:val="single" w:sz="4" w:space="0" w:color="auto"/>
              <w:left w:val="single" w:sz="4" w:space="0" w:color="auto"/>
              <w:bottom w:val="single" w:sz="4" w:space="0" w:color="auto"/>
              <w:right w:val="single" w:sz="4" w:space="0" w:color="auto"/>
            </w:tcBorders>
          </w:tcPr>
          <w:p w14:paraId="1239E87C"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298A2BB" w14:textId="21F9ADD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052DFD" w14:textId="77777777" w:rsidTr="004F40BC">
        <w:trPr>
          <w:cantSplit/>
          <w:trHeight w:hRule="exact" w:val="1944"/>
        </w:trPr>
        <w:tc>
          <w:tcPr>
            <w:tcW w:w="900" w:type="dxa"/>
            <w:tcBorders>
              <w:bottom w:val="single" w:sz="4" w:space="0" w:color="auto"/>
            </w:tcBorders>
          </w:tcPr>
          <w:p w14:paraId="48A83B77" w14:textId="77777777" w:rsidR="00F53C0F" w:rsidRPr="00CB15AF" w:rsidRDefault="00F53C0F" w:rsidP="002F1B79">
            <w:pPr>
              <w:pStyle w:val="TableParagraph"/>
              <w:rPr>
                <w:sz w:val="18"/>
                <w:szCs w:val="18"/>
              </w:rPr>
            </w:pPr>
            <w:r w:rsidRPr="00CB15AF">
              <w:rPr>
                <w:sz w:val="18"/>
                <w:szCs w:val="18"/>
              </w:rPr>
              <w:t>DMR240</w:t>
            </w:r>
          </w:p>
        </w:tc>
        <w:tc>
          <w:tcPr>
            <w:tcW w:w="3960" w:type="dxa"/>
            <w:tcBorders>
              <w:bottom w:val="single" w:sz="4" w:space="0" w:color="auto"/>
            </w:tcBorders>
          </w:tcPr>
          <w:p w14:paraId="17B7AFF3" w14:textId="1EC16AD0" w:rsidR="00F53C0F" w:rsidRPr="00CB15AF" w:rsidRDefault="00F53C0F" w:rsidP="002F1B79">
            <w:pPr>
              <w:pStyle w:val="TableParagraph"/>
              <w:rPr>
                <w:sz w:val="18"/>
                <w:szCs w:val="18"/>
              </w:rPr>
            </w:pPr>
            <w:r w:rsidRPr="00CB15AF">
              <w:rPr>
                <w:sz w:val="18"/>
                <w:szCs w:val="18"/>
              </w:rPr>
              <w:t>Numeric Report No Discharge Indicator cannot be entered because no Numeric Report Received Date exists: value (columns).</w:t>
            </w:r>
          </w:p>
          <w:p w14:paraId="7D2B80BB" w14:textId="77777777" w:rsidR="00F53C0F" w:rsidRPr="00CB15AF" w:rsidRDefault="00F53C0F" w:rsidP="002F1B79">
            <w:pPr>
              <w:pStyle w:val="TableParagraph"/>
              <w:rPr>
                <w:sz w:val="18"/>
                <w:szCs w:val="18"/>
              </w:rPr>
            </w:pPr>
          </w:p>
          <w:p w14:paraId="78FE1A2C" w14:textId="7CE5C2A8"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473EF0F0" w14:textId="70AAD9BD" w:rsidR="00F53C0F" w:rsidRPr="00CB15AF" w:rsidRDefault="00F53C0F" w:rsidP="002F1B79">
            <w:pPr>
              <w:pStyle w:val="TableParagraph"/>
              <w:ind w:left="-1" w:right="30"/>
              <w:rPr>
                <w:sz w:val="18"/>
                <w:szCs w:val="18"/>
              </w:rPr>
            </w:pPr>
            <w:r w:rsidRPr="00CB15AF">
              <w:rPr>
                <w:sz w:val="18"/>
                <w:szCs w:val="18"/>
              </w:rPr>
              <w:t>If a Value NODI is entered, DMR Value Received Date must exist for the specified Value Type.</w:t>
            </w:r>
          </w:p>
        </w:tc>
        <w:tc>
          <w:tcPr>
            <w:tcW w:w="1710" w:type="dxa"/>
            <w:tcBorders>
              <w:bottom w:val="single" w:sz="4" w:space="0" w:color="auto"/>
            </w:tcBorders>
          </w:tcPr>
          <w:p w14:paraId="54ADF0D7"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2FFD5727" w14:textId="256988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1FDBA2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F8921CB" w14:textId="77777777" w:rsidR="00F53C0F" w:rsidRPr="00CB15AF" w:rsidRDefault="00F53C0F" w:rsidP="002F1B79">
            <w:pPr>
              <w:pStyle w:val="TableParagraph"/>
              <w:rPr>
                <w:sz w:val="18"/>
                <w:szCs w:val="18"/>
              </w:rPr>
            </w:pPr>
            <w:r w:rsidRPr="00CB15AF">
              <w:rPr>
                <w:sz w:val="18"/>
                <w:szCs w:val="18"/>
              </w:rPr>
              <w:t>DMR250</w:t>
            </w:r>
          </w:p>
        </w:tc>
        <w:tc>
          <w:tcPr>
            <w:tcW w:w="3960" w:type="dxa"/>
            <w:tcBorders>
              <w:top w:val="single" w:sz="4" w:space="0" w:color="auto"/>
              <w:left w:val="single" w:sz="4" w:space="0" w:color="auto"/>
              <w:bottom w:val="single" w:sz="4" w:space="0" w:color="auto"/>
              <w:right w:val="single" w:sz="4" w:space="0" w:color="auto"/>
            </w:tcBorders>
          </w:tcPr>
          <w:p w14:paraId="4CCD2187" w14:textId="289C5BEE" w:rsidR="00F53C0F" w:rsidRPr="00CB15AF" w:rsidRDefault="00F53C0F" w:rsidP="002F1B79">
            <w:pPr>
              <w:pStyle w:val="TableParagraph"/>
              <w:rPr>
                <w:sz w:val="18"/>
                <w:szCs w:val="18"/>
              </w:rPr>
            </w:pPr>
            <w:r w:rsidRPr="00CB15AF">
              <w:rPr>
                <w:sz w:val="18"/>
                <w:szCs w:val="18"/>
              </w:rPr>
              <w:t>When a Numeric Report No Discharge Indicator is entered the following cannot be entered: &lt;column&gt; (Numeric Condition Quantity: &lt;value&gt;, Numeric Condition Adjusted Quantity: &lt;value&gt;, Numeric Report No Discharge Indicator: &lt;value&gt;)</w:t>
            </w:r>
          </w:p>
          <w:p w14:paraId="117F77E1" w14:textId="77777777" w:rsidR="00F53C0F" w:rsidRPr="00CB15AF" w:rsidRDefault="00F53C0F" w:rsidP="002F1B79">
            <w:pPr>
              <w:pStyle w:val="TableParagraph"/>
              <w:rPr>
                <w:sz w:val="18"/>
                <w:szCs w:val="18"/>
              </w:rPr>
            </w:pPr>
          </w:p>
          <w:p w14:paraId="1AE2182E" w14:textId="334226BC" w:rsidR="00F53C0F" w:rsidRPr="00CB15AF" w:rsidRDefault="00F53C0F" w:rsidP="002F1B79">
            <w:pPr>
              <w:pStyle w:val="TableParagraph"/>
              <w:rPr>
                <w:sz w:val="18"/>
                <w:szCs w:val="18"/>
              </w:rPr>
            </w:pPr>
            <w:r w:rsidRPr="00CB15AF">
              <w:rPr>
                <w:sz w:val="18"/>
                <w:szCs w:val="18"/>
              </w:rPr>
              <w:t xml:space="preserve">For this error message, “&lt;column&gt;” will be replaced by the column that is causing the problem. </w:t>
            </w:r>
          </w:p>
        </w:tc>
        <w:tc>
          <w:tcPr>
            <w:tcW w:w="4410" w:type="dxa"/>
            <w:tcBorders>
              <w:top w:val="single" w:sz="4" w:space="0" w:color="auto"/>
              <w:left w:val="single" w:sz="4" w:space="0" w:color="auto"/>
              <w:bottom w:val="single" w:sz="4" w:space="0" w:color="auto"/>
              <w:right w:val="single" w:sz="4" w:space="0" w:color="auto"/>
            </w:tcBorders>
          </w:tcPr>
          <w:p w14:paraId="11367CAA" w14:textId="77777777" w:rsidR="00E6512F" w:rsidRPr="00CB15AF" w:rsidRDefault="00F53C0F" w:rsidP="002F1B79">
            <w:pPr>
              <w:pStyle w:val="TableParagraph"/>
              <w:ind w:left="-1" w:right="30"/>
              <w:rPr>
                <w:sz w:val="18"/>
                <w:szCs w:val="18"/>
              </w:rPr>
            </w:pPr>
            <w:r w:rsidRPr="00CB15AF">
              <w:rPr>
                <w:sz w:val="18"/>
                <w:szCs w:val="18"/>
              </w:rPr>
              <w:t xml:space="preserve">If Value NODI is entered, the following cannot exist for the specified Value Type: </w:t>
            </w:r>
          </w:p>
          <w:p w14:paraId="1C695F7A"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DMR Value </w:t>
            </w:r>
          </w:p>
          <w:p w14:paraId="0D7A92CD"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Adjusted DMR Value </w:t>
            </w:r>
          </w:p>
          <w:p w14:paraId="6EC64F5C" w14:textId="74AC3502" w:rsidR="00F53C0F" w:rsidRPr="00CB15AF" w:rsidRDefault="00F53C0F" w:rsidP="00F92DCA">
            <w:pPr>
              <w:pStyle w:val="TableParagraph"/>
              <w:numPr>
                <w:ilvl w:val="0"/>
                <w:numId w:val="244"/>
              </w:numPr>
              <w:ind w:left="420" w:right="30" w:hanging="270"/>
              <w:rPr>
                <w:sz w:val="18"/>
                <w:szCs w:val="18"/>
              </w:rPr>
            </w:pPr>
            <w:r w:rsidRPr="00CB15AF">
              <w:rPr>
                <w:sz w:val="18"/>
                <w:szCs w:val="18"/>
              </w:rPr>
              <w:t>Value Qualifier (except =)</w:t>
            </w:r>
          </w:p>
        </w:tc>
        <w:tc>
          <w:tcPr>
            <w:tcW w:w="1710" w:type="dxa"/>
            <w:tcBorders>
              <w:top w:val="single" w:sz="4" w:space="0" w:color="auto"/>
              <w:left w:val="single" w:sz="4" w:space="0" w:color="auto"/>
              <w:bottom w:val="single" w:sz="4" w:space="0" w:color="auto"/>
              <w:right w:val="single" w:sz="4" w:space="0" w:color="auto"/>
            </w:tcBorders>
          </w:tcPr>
          <w:p w14:paraId="48DF7488"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F8665D7" w14:textId="34417C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344C08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6D6867E" w14:textId="77777777" w:rsidR="00F53C0F" w:rsidRPr="00CB15AF" w:rsidRDefault="00F53C0F" w:rsidP="002F1B79">
            <w:pPr>
              <w:pStyle w:val="TableParagraph"/>
              <w:keepNext/>
              <w:rPr>
                <w:sz w:val="18"/>
                <w:szCs w:val="18"/>
              </w:rPr>
            </w:pPr>
            <w:r w:rsidRPr="00CB15AF">
              <w:rPr>
                <w:sz w:val="18"/>
                <w:szCs w:val="18"/>
              </w:rPr>
              <w:lastRenderedPageBreak/>
              <w:t>DMR260</w:t>
            </w:r>
          </w:p>
        </w:tc>
        <w:tc>
          <w:tcPr>
            <w:tcW w:w="3960" w:type="dxa"/>
            <w:tcBorders>
              <w:top w:val="single" w:sz="4" w:space="0" w:color="auto"/>
              <w:left w:val="single" w:sz="4" w:space="0" w:color="auto"/>
              <w:bottom w:val="single" w:sz="4" w:space="0" w:color="auto"/>
              <w:right w:val="single" w:sz="4" w:space="0" w:color="auto"/>
            </w:tcBorders>
          </w:tcPr>
          <w:p w14:paraId="75B03400" w14:textId="778ACF1E" w:rsidR="00F53C0F" w:rsidRPr="00CB15AF" w:rsidRDefault="00F53C0F" w:rsidP="002F1B79">
            <w:pPr>
              <w:pStyle w:val="TableParagraph"/>
              <w:keepNext/>
              <w:rPr>
                <w:sz w:val="18"/>
                <w:szCs w:val="18"/>
              </w:rPr>
            </w:pPr>
            <w:r w:rsidRPr="00CB15AF">
              <w:rPr>
                <w:sz w:val="18"/>
                <w:szCs w:val="18"/>
              </w:rPr>
              <w:t>Numeric Report No Discharge Indicator does not exist in the ICIS reference table for the following: value (column).</w:t>
            </w:r>
          </w:p>
          <w:p w14:paraId="03C7C7BC" w14:textId="77777777" w:rsidR="00F53C0F" w:rsidRPr="00CB15AF" w:rsidRDefault="00F53C0F" w:rsidP="002F1B79">
            <w:pPr>
              <w:pStyle w:val="TableParagraph"/>
              <w:keepNext/>
              <w:rPr>
                <w:sz w:val="18"/>
                <w:szCs w:val="18"/>
              </w:rPr>
            </w:pPr>
          </w:p>
          <w:p w14:paraId="4EF273CC" w14:textId="224621C9"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46513E1D" w14:textId="0708D090" w:rsidR="00F53C0F" w:rsidRPr="00CB15AF" w:rsidRDefault="00F53C0F" w:rsidP="002F1B79">
            <w:pPr>
              <w:pStyle w:val="TableParagraph"/>
              <w:keepNext/>
              <w:ind w:left="-1" w:right="30"/>
              <w:rPr>
                <w:sz w:val="18"/>
                <w:szCs w:val="18"/>
              </w:rPr>
            </w:pPr>
            <w:r w:rsidRPr="00CB15AF">
              <w:rPr>
                <w:sz w:val="18"/>
                <w:szCs w:val="18"/>
              </w:rPr>
              <w:t>Value NODI must be a valid (i.e., Active) code in the REF_NODI table.</w:t>
            </w:r>
          </w:p>
        </w:tc>
        <w:tc>
          <w:tcPr>
            <w:tcW w:w="1710" w:type="dxa"/>
            <w:tcBorders>
              <w:top w:val="single" w:sz="4" w:space="0" w:color="auto"/>
              <w:left w:val="single" w:sz="4" w:space="0" w:color="auto"/>
              <w:bottom w:val="single" w:sz="4" w:space="0" w:color="auto"/>
              <w:right w:val="single" w:sz="4" w:space="0" w:color="auto"/>
            </w:tcBorders>
          </w:tcPr>
          <w:p w14:paraId="35C8B2AE"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F7B965F" w14:textId="54C811E1"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3AE900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E0025A" w14:textId="77777777" w:rsidR="00F53C0F" w:rsidRPr="00CB15AF" w:rsidRDefault="00F53C0F" w:rsidP="002F1B79">
            <w:pPr>
              <w:pStyle w:val="TableParagraph"/>
              <w:rPr>
                <w:sz w:val="18"/>
                <w:szCs w:val="18"/>
              </w:rPr>
            </w:pPr>
            <w:r w:rsidRPr="00CB15AF">
              <w:rPr>
                <w:sz w:val="18"/>
                <w:szCs w:val="18"/>
              </w:rPr>
              <w:t>DMR270</w:t>
            </w:r>
          </w:p>
        </w:tc>
        <w:tc>
          <w:tcPr>
            <w:tcW w:w="3960" w:type="dxa"/>
            <w:tcBorders>
              <w:top w:val="single" w:sz="4" w:space="0" w:color="auto"/>
              <w:left w:val="single" w:sz="4" w:space="0" w:color="auto"/>
              <w:bottom w:val="single" w:sz="4" w:space="0" w:color="auto"/>
              <w:right w:val="single" w:sz="4" w:space="0" w:color="auto"/>
            </w:tcBorders>
          </w:tcPr>
          <w:p w14:paraId="1EC03897" w14:textId="6ADB5B6D" w:rsidR="00F53C0F" w:rsidRPr="00CB15AF" w:rsidRDefault="00F53C0F" w:rsidP="002F1B79">
            <w:pPr>
              <w:pStyle w:val="TableParagraph"/>
              <w:rPr>
                <w:sz w:val="18"/>
                <w:szCs w:val="18"/>
              </w:rPr>
            </w:pPr>
            <w:r w:rsidRPr="00CB15AF">
              <w:rPr>
                <w:sz w:val="18"/>
                <w:szCs w:val="18"/>
              </w:rPr>
              <w:t>The following Numeric Report Unit Measure(s) must be included in the Unit Group for the parameter: value (column).</w:t>
            </w:r>
          </w:p>
          <w:p w14:paraId="4F47B2A0" w14:textId="77777777" w:rsidR="00F53C0F" w:rsidRPr="00CB15AF" w:rsidRDefault="00F53C0F" w:rsidP="002F1B79">
            <w:pPr>
              <w:pStyle w:val="TableParagraph"/>
              <w:rPr>
                <w:sz w:val="18"/>
                <w:szCs w:val="18"/>
              </w:rPr>
            </w:pPr>
          </w:p>
          <w:p w14:paraId="0BC715EF" w14:textId="0C9C7FB1"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6FA12034" w14:textId="4FEAB2CF" w:rsidR="00F53C0F" w:rsidRPr="00CB15AF" w:rsidRDefault="00F53C0F" w:rsidP="002F1B79">
            <w:pPr>
              <w:pStyle w:val="TableParagraph"/>
              <w:ind w:left="-1" w:right="30"/>
              <w:rPr>
                <w:sz w:val="18"/>
                <w:szCs w:val="18"/>
              </w:rPr>
            </w:pPr>
            <w:r w:rsidRPr="00CB15AF">
              <w:rPr>
                <w:sz w:val="18"/>
                <w:szCs w:val="18"/>
              </w:rPr>
              <w:t>Unit Code must be included in the Unit Group defined for the Parameter.</w:t>
            </w:r>
          </w:p>
        </w:tc>
        <w:tc>
          <w:tcPr>
            <w:tcW w:w="1710" w:type="dxa"/>
            <w:tcBorders>
              <w:top w:val="single" w:sz="4" w:space="0" w:color="auto"/>
              <w:left w:val="single" w:sz="4" w:space="0" w:color="auto"/>
              <w:bottom w:val="single" w:sz="4" w:space="0" w:color="auto"/>
              <w:right w:val="single" w:sz="4" w:space="0" w:color="auto"/>
            </w:tcBorders>
          </w:tcPr>
          <w:p w14:paraId="135D5571"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38EEA" w14:textId="5980C21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C66387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503F62A" w14:textId="77777777" w:rsidR="00F53C0F" w:rsidRPr="00CB15AF" w:rsidRDefault="00F53C0F" w:rsidP="002F1B79">
            <w:pPr>
              <w:pStyle w:val="TableParagraph"/>
              <w:rPr>
                <w:sz w:val="18"/>
                <w:szCs w:val="18"/>
              </w:rPr>
            </w:pPr>
            <w:r w:rsidRPr="00CB15AF">
              <w:rPr>
                <w:sz w:val="18"/>
                <w:szCs w:val="18"/>
              </w:rPr>
              <w:t>DMR300</w:t>
            </w:r>
          </w:p>
        </w:tc>
        <w:tc>
          <w:tcPr>
            <w:tcW w:w="3960" w:type="dxa"/>
            <w:tcBorders>
              <w:top w:val="single" w:sz="4" w:space="0" w:color="auto"/>
              <w:left w:val="single" w:sz="4" w:space="0" w:color="auto"/>
              <w:bottom w:val="single" w:sz="4" w:space="0" w:color="auto"/>
              <w:right w:val="single" w:sz="4" w:space="0" w:color="auto"/>
            </w:tcBorders>
          </w:tcPr>
          <w:p w14:paraId="472752CB" w14:textId="40C13A79" w:rsidR="00F53C0F" w:rsidRPr="00CB15AF" w:rsidRDefault="00F53C0F" w:rsidP="002F1B79">
            <w:pPr>
              <w:pStyle w:val="TableParagraph"/>
              <w:rPr>
                <w:sz w:val="18"/>
                <w:szCs w:val="18"/>
              </w:rPr>
            </w:pPr>
            <w:r w:rsidRPr="00CB15AF">
              <w:rPr>
                <w:sz w:val="18"/>
                <w:szCs w:val="18"/>
              </w:rPr>
              <w:t>Warning: The following Numeric Condition Quantity(ies) has a Percent Exceedance greater than 500%: column.</w:t>
            </w:r>
          </w:p>
          <w:p w14:paraId="4FED093A" w14:textId="77777777" w:rsidR="00F53C0F" w:rsidRPr="00CB15AF" w:rsidRDefault="00F53C0F" w:rsidP="002F1B79">
            <w:pPr>
              <w:pStyle w:val="TableParagraph"/>
              <w:rPr>
                <w:sz w:val="18"/>
                <w:szCs w:val="18"/>
              </w:rPr>
            </w:pPr>
          </w:p>
          <w:p w14:paraId="64078498" w14:textId="4AA009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0F76A52C" w14:textId="564F8888" w:rsidR="00F53C0F" w:rsidRPr="00CB15AF" w:rsidRDefault="00F53C0F" w:rsidP="002F1B79">
            <w:pPr>
              <w:pStyle w:val="TableParagraph"/>
              <w:ind w:left="-1" w:right="30"/>
              <w:rPr>
                <w:sz w:val="18"/>
                <w:szCs w:val="18"/>
              </w:rPr>
            </w:pPr>
            <w:r w:rsidRPr="00CB15AF">
              <w:rPr>
                <w:sz w:val="18"/>
                <w:szCs w:val="18"/>
              </w:rPr>
              <w:t>If Percent Exceedance is greater than 500%, present a warning message to the user but save the data.</w:t>
            </w:r>
          </w:p>
        </w:tc>
        <w:tc>
          <w:tcPr>
            <w:tcW w:w="1710" w:type="dxa"/>
            <w:tcBorders>
              <w:top w:val="single" w:sz="4" w:space="0" w:color="auto"/>
              <w:left w:val="single" w:sz="4" w:space="0" w:color="auto"/>
              <w:bottom w:val="single" w:sz="4" w:space="0" w:color="auto"/>
              <w:right w:val="single" w:sz="4" w:space="0" w:color="auto"/>
            </w:tcBorders>
          </w:tcPr>
          <w:p w14:paraId="55AB3651" w14:textId="77777777" w:rsidR="00F53C0F" w:rsidRPr="00CB15AF" w:rsidRDefault="00F53C0F" w:rsidP="002F1B79">
            <w:pPr>
              <w:pStyle w:val="TableParagraph"/>
              <w:rPr>
                <w:sz w:val="18"/>
                <w:szCs w:val="18"/>
              </w:rPr>
            </w:pPr>
            <w:r w:rsidRPr="00CB15AF">
              <w:rPr>
                <w:sz w:val="18"/>
                <w:szCs w:val="18"/>
              </w:rPr>
              <w:t>N/A</w:t>
            </w:r>
          </w:p>
        </w:tc>
        <w:tc>
          <w:tcPr>
            <w:tcW w:w="2160" w:type="dxa"/>
            <w:tcBorders>
              <w:top w:val="single" w:sz="4" w:space="0" w:color="auto"/>
              <w:left w:val="single" w:sz="4" w:space="0" w:color="auto"/>
              <w:bottom w:val="single" w:sz="4" w:space="0" w:color="auto"/>
              <w:right w:val="single" w:sz="4" w:space="0" w:color="auto"/>
            </w:tcBorders>
          </w:tcPr>
          <w:p w14:paraId="244F9725" w14:textId="58BAB9C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A15E28" w:rsidRPr="00CB15AF" w14:paraId="460729C8" w14:textId="77777777" w:rsidTr="004F40BC">
        <w:trPr>
          <w:cantSplit/>
          <w:trHeight w:hRule="exact" w:val="1123"/>
        </w:trPr>
        <w:tc>
          <w:tcPr>
            <w:tcW w:w="900" w:type="dxa"/>
          </w:tcPr>
          <w:p w14:paraId="6A5EA2B7" w14:textId="77777777" w:rsidR="00A15E28" w:rsidRPr="00CB15AF" w:rsidRDefault="00A15E28" w:rsidP="002F1B79">
            <w:pPr>
              <w:pStyle w:val="TableParagraph"/>
              <w:rPr>
                <w:sz w:val="18"/>
                <w:szCs w:val="18"/>
              </w:rPr>
            </w:pPr>
            <w:r w:rsidRPr="00CB15AF">
              <w:rPr>
                <w:sz w:val="18"/>
                <w:szCs w:val="18"/>
              </w:rPr>
              <w:t>DMR310</w:t>
            </w:r>
          </w:p>
        </w:tc>
        <w:tc>
          <w:tcPr>
            <w:tcW w:w="3960" w:type="dxa"/>
          </w:tcPr>
          <w:p w14:paraId="4B9524D1" w14:textId="77777777" w:rsidR="00A15E28" w:rsidRPr="00CB15AF" w:rsidRDefault="00A15E28" w:rsidP="002F1B79">
            <w:pPr>
              <w:pStyle w:val="TableParagraph"/>
              <w:rPr>
                <w:sz w:val="18"/>
                <w:szCs w:val="18"/>
              </w:rPr>
            </w:pPr>
            <w:r w:rsidRPr="00CB15AF">
              <w:rPr>
                <w:sz w:val="18"/>
                <w:szCs w:val="18"/>
              </w:rPr>
              <w:t>Data cannot exist for the following unless a valid Numeric Report Received Date exists for this DMR: (list all data elements, by section).</w:t>
            </w:r>
          </w:p>
        </w:tc>
        <w:tc>
          <w:tcPr>
            <w:tcW w:w="4410" w:type="dxa"/>
          </w:tcPr>
          <w:p w14:paraId="33B233B4" w14:textId="77777777" w:rsidR="00A15E28" w:rsidRPr="00CB15AF" w:rsidRDefault="00A15E28" w:rsidP="002F1B79">
            <w:pPr>
              <w:pStyle w:val="TableParagraph"/>
              <w:ind w:left="-1" w:right="30"/>
              <w:rPr>
                <w:sz w:val="18"/>
                <w:szCs w:val="18"/>
              </w:rPr>
            </w:pPr>
            <w:r w:rsidRPr="00CB15AF">
              <w:rPr>
                <w:sz w:val="18"/>
                <w:szCs w:val="18"/>
              </w:rPr>
              <w:t>Data cannot be entered for General DMR Info, Land Application, Surface Disposal, Co-Disposal, and Incinerator unless one valid DMR Received Date exists.</w:t>
            </w:r>
          </w:p>
        </w:tc>
        <w:tc>
          <w:tcPr>
            <w:tcW w:w="1710" w:type="dxa"/>
          </w:tcPr>
          <w:p w14:paraId="567648B2" w14:textId="77777777" w:rsidR="00A15E28" w:rsidRPr="00CB15AF" w:rsidRDefault="00A15E28" w:rsidP="002F1B79">
            <w:pPr>
              <w:pStyle w:val="TableParagraph"/>
              <w:rPr>
                <w:sz w:val="18"/>
                <w:szCs w:val="18"/>
              </w:rPr>
            </w:pPr>
            <w:r w:rsidRPr="00CB15AF">
              <w:rPr>
                <w:sz w:val="18"/>
                <w:szCs w:val="18"/>
              </w:rPr>
              <w:t>Reject auxiliary data</w:t>
            </w:r>
          </w:p>
        </w:tc>
        <w:tc>
          <w:tcPr>
            <w:tcW w:w="2160" w:type="dxa"/>
          </w:tcPr>
          <w:p w14:paraId="12CFB95F" w14:textId="11871725" w:rsidR="00A15E28" w:rsidRPr="00CB15AF" w:rsidRDefault="00A15E28" w:rsidP="002F1B79">
            <w:pPr>
              <w:pStyle w:val="TableParagraph"/>
              <w:ind w:right="43"/>
              <w:rPr>
                <w:sz w:val="18"/>
                <w:szCs w:val="18"/>
              </w:rPr>
            </w:pPr>
            <w:r w:rsidRPr="00CB15AF">
              <w:rPr>
                <w:sz w:val="18"/>
                <w:szCs w:val="18"/>
              </w:rPr>
              <w:t>Permit</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Permitted</w:t>
            </w:r>
            <w:r w:rsidR="00F53C0F" w:rsidRPr="00CB15AF">
              <w:rPr>
                <w:sz w:val="18"/>
                <w:szCs w:val="18"/>
              </w:rPr>
              <w:t xml:space="preserve"> </w:t>
            </w:r>
            <w:r w:rsidRPr="00CB15AF">
              <w:rPr>
                <w:sz w:val="18"/>
                <w:szCs w:val="18"/>
              </w:rPr>
              <w:t>Feature</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Limit</w:t>
            </w:r>
            <w:r w:rsidR="00F53C0F" w:rsidRPr="00CB15AF">
              <w:rPr>
                <w:sz w:val="18"/>
                <w:szCs w:val="18"/>
              </w:rPr>
              <w:t xml:space="preserve"> </w:t>
            </w:r>
            <w:r w:rsidRPr="00CB15AF">
              <w:rPr>
                <w:sz w:val="18"/>
                <w:szCs w:val="18"/>
              </w:rPr>
              <w:t>Set</w:t>
            </w:r>
            <w:r w:rsidR="00F53C0F" w:rsidRPr="00CB15AF">
              <w:rPr>
                <w:sz w:val="18"/>
                <w:szCs w:val="18"/>
              </w:rPr>
              <w:t xml:space="preserve"> </w:t>
            </w:r>
            <w:r w:rsidRPr="00CB15AF">
              <w:rPr>
                <w:sz w:val="18"/>
                <w:szCs w:val="18"/>
              </w:rPr>
              <w:t>Designator</w:t>
            </w:r>
            <w:r w:rsidR="00F53C0F" w:rsidRPr="00CB15AF">
              <w:rPr>
                <w:sz w:val="18"/>
                <w:szCs w:val="18"/>
              </w:rPr>
              <w:t>,</w:t>
            </w:r>
            <w:r w:rsidRPr="00CB15AF">
              <w:rPr>
                <w:sz w:val="18"/>
                <w:szCs w:val="18"/>
              </w:rPr>
              <w:t xml:space="preserve"> Monitoring</w:t>
            </w:r>
            <w:r w:rsidR="00F53C0F" w:rsidRPr="00CB15AF">
              <w:rPr>
                <w:sz w:val="18"/>
                <w:szCs w:val="18"/>
              </w:rPr>
              <w:t xml:space="preserve"> </w:t>
            </w:r>
            <w:r w:rsidRPr="00CB15AF">
              <w:rPr>
                <w:sz w:val="18"/>
                <w:szCs w:val="18"/>
              </w:rPr>
              <w:t>Period</w:t>
            </w:r>
            <w:r w:rsidR="00F53C0F" w:rsidRPr="00CB15AF">
              <w:rPr>
                <w:sz w:val="18"/>
                <w:szCs w:val="18"/>
              </w:rPr>
              <w:t xml:space="preserve"> </w:t>
            </w:r>
            <w:r w:rsidRPr="00CB15AF">
              <w:rPr>
                <w:sz w:val="18"/>
                <w:szCs w:val="18"/>
              </w:rPr>
              <w:t>End</w:t>
            </w:r>
            <w:r w:rsidR="00F53C0F" w:rsidRPr="00CB15AF">
              <w:rPr>
                <w:sz w:val="18"/>
                <w:szCs w:val="18"/>
              </w:rPr>
              <w:t xml:space="preserve"> </w:t>
            </w:r>
            <w:r w:rsidRPr="00CB15AF">
              <w:rPr>
                <w:sz w:val="18"/>
                <w:szCs w:val="18"/>
              </w:rPr>
              <w:t>Date</w:t>
            </w:r>
          </w:p>
        </w:tc>
      </w:tr>
      <w:tr w:rsidR="00F53C0F" w:rsidRPr="00CB15AF" w14:paraId="69371EB5" w14:textId="77777777" w:rsidTr="004F40BC">
        <w:trPr>
          <w:cantSplit/>
          <w:trHeight w:hRule="exact" w:val="1123"/>
        </w:trPr>
        <w:tc>
          <w:tcPr>
            <w:tcW w:w="900" w:type="dxa"/>
          </w:tcPr>
          <w:p w14:paraId="1BDAC74F" w14:textId="77777777" w:rsidR="00F53C0F" w:rsidRPr="00CB15AF" w:rsidRDefault="00F53C0F" w:rsidP="002F1B79">
            <w:pPr>
              <w:pStyle w:val="TableParagraph"/>
              <w:rPr>
                <w:sz w:val="18"/>
                <w:szCs w:val="18"/>
              </w:rPr>
            </w:pPr>
            <w:r w:rsidRPr="00CB15AF">
              <w:rPr>
                <w:sz w:val="18"/>
                <w:szCs w:val="18"/>
              </w:rPr>
              <w:t>DMR320</w:t>
            </w:r>
          </w:p>
        </w:tc>
        <w:tc>
          <w:tcPr>
            <w:tcW w:w="3960" w:type="dxa"/>
          </w:tcPr>
          <w:p w14:paraId="331CD986" w14:textId="77777777" w:rsidR="00F53C0F" w:rsidRPr="00CB15AF" w:rsidRDefault="00F53C0F" w:rsidP="002F1B79">
            <w:pPr>
              <w:pStyle w:val="TableParagraph"/>
              <w:rPr>
                <w:sz w:val="18"/>
                <w:szCs w:val="18"/>
              </w:rPr>
            </w:pPr>
            <w:r w:rsidRPr="00CB15AF">
              <w:rPr>
                <w:sz w:val="18"/>
                <w:szCs w:val="18"/>
              </w:rPr>
              <w:t>Signature Date &lt;date&gt; entered must be less than or equal to the current date.</w:t>
            </w:r>
          </w:p>
        </w:tc>
        <w:tc>
          <w:tcPr>
            <w:tcW w:w="4410" w:type="dxa"/>
          </w:tcPr>
          <w:p w14:paraId="74D1A984" w14:textId="77777777" w:rsidR="00F53C0F" w:rsidRPr="00CB15AF" w:rsidRDefault="00F53C0F" w:rsidP="002F1B79">
            <w:pPr>
              <w:pStyle w:val="TableParagraph"/>
              <w:ind w:left="-1" w:right="30"/>
              <w:rPr>
                <w:sz w:val="18"/>
                <w:szCs w:val="18"/>
              </w:rPr>
            </w:pPr>
            <w:r w:rsidRPr="00CB15AF">
              <w:rPr>
                <w:sz w:val="18"/>
                <w:szCs w:val="18"/>
              </w:rPr>
              <w:t>DMR Authorized Signatory Date must be less than or equal to the current date.</w:t>
            </w:r>
          </w:p>
        </w:tc>
        <w:tc>
          <w:tcPr>
            <w:tcW w:w="1710" w:type="dxa"/>
          </w:tcPr>
          <w:p w14:paraId="2A6123DE"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BA9B950" w14:textId="53D06C5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4B5DB829" w14:textId="77777777" w:rsidTr="004F40BC">
        <w:trPr>
          <w:cantSplit/>
          <w:trHeight w:hRule="exact" w:val="1123"/>
        </w:trPr>
        <w:tc>
          <w:tcPr>
            <w:tcW w:w="900" w:type="dxa"/>
          </w:tcPr>
          <w:p w14:paraId="6F8BBF88" w14:textId="77777777" w:rsidR="00F53C0F" w:rsidRPr="00CB15AF" w:rsidRDefault="00F53C0F" w:rsidP="002F1B79">
            <w:pPr>
              <w:pStyle w:val="TableParagraph"/>
              <w:rPr>
                <w:sz w:val="18"/>
                <w:szCs w:val="18"/>
              </w:rPr>
            </w:pPr>
            <w:r w:rsidRPr="00CB15AF">
              <w:rPr>
                <w:sz w:val="18"/>
                <w:szCs w:val="18"/>
              </w:rPr>
              <w:lastRenderedPageBreak/>
              <w:t>DMR330</w:t>
            </w:r>
          </w:p>
        </w:tc>
        <w:tc>
          <w:tcPr>
            <w:tcW w:w="3960" w:type="dxa"/>
          </w:tcPr>
          <w:p w14:paraId="5F3FA9C8" w14:textId="77777777" w:rsidR="00F53C0F" w:rsidRPr="00CB15AF" w:rsidRDefault="00F53C0F" w:rsidP="002F1B79">
            <w:pPr>
              <w:pStyle w:val="TableParagraph"/>
              <w:rPr>
                <w:sz w:val="18"/>
                <w:szCs w:val="18"/>
              </w:rPr>
            </w:pPr>
            <w:r w:rsidRPr="00CB15AF">
              <w:rPr>
                <w:sz w:val="18"/>
                <w:szCs w:val="18"/>
              </w:rPr>
              <w:t>Pollutant Met for Land Application &lt;value&gt; does not exist in the ICIS reference table.</w:t>
            </w:r>
          </w:p>
        </w:tc>
        <w:tc>
          <w:tcPr>
            <w:tcW w:w="4410" w:type="dxa"/>
          </w:tcPr>
          <w:p w14:paraId="286154B8" w14:textId="77777777" w:rsidR="00F53C0F" w:rsidRPr="00CB15AF" w:rsidRDefault="00F53C0F" w:rsidP="002F1B79">
            <w:pPr>
              <w:pStyle w:val="TableParagraph"/>
              <w:ind w:left="-1" w:right="30"/>
              <w:rPr>
                <w:sz w:val="18"/>
                <w:szCs w:val="18"/>
              </w:rPr>
            </w:pPr>
            <w:r w:rsidRPr="00CB15AF">
              <w:rPr>
                <w:sz w:val="18"/>
                <w:szCs w:val="18"/>
              </w:rPr>
              <w:t>Pollutant Met (Land Application) must be a valid (i.e., Active) code in the REF_POLLUTANT_TABLE table.</w:t>
            </w:r>
          </w:p>
        </w:tc>
        <w:tc>
          <w:tcPr>
            <w:tcW w:w="1710" w:type="dxa"/>
          </w:tcPr>
          <w:p w14:paraId="38FBE25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322833F3" w14:textId="6479C3A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818571A" w14:textId="77777777" w:rsidTr="004F40BC">
        <w:trPr>
          <w:cantSplit/>
          <w:trHeight w:hRule="exact" w:val="1123"/>
        </w:trPr>
        <w:tc>
          <w:tcPr>
            <w:tcW w:w="900" w:type="dxa"/>
          </w:tcPr>
          <w:p w14:paraId="656ED04A" w14:textId="77777777" w:rsidR="00F53C0F" w:rsidRPr="00CB15AF" w:rsidRDefault="00F53C0F" w:rsidP="002F1B79">
            <w:pPr>
              <w:pStyle w:val="TableParagraph"/>
              <w:rPr>
                <w:sz w:val="18"/>
                <w:szCs w:val="18"/>
              </w:rPr>
            </w:pPr>
            <w:r w:rsidRPr="00CB15AF">
              <w:rPr>
                <w:sz w:val="18"/>
                <w:szCs w:val="18"/>
              </w:rPr>
              <w:t>DMR340</w:t>
            </w:r>
          </w:p>
        </w:tc>
        <w:tc>
          <w:tcPr>
            <w:tcW w:w="3960" w:type="dxa"/>
          </w:tcPr>
          <w:p w14:paraId="67398717" w14:textId="77777777" w:rsidR="00F53C0F" w:rsidRPr="00CB15AF" w:rsidRDefault="00F53C0F" w:rsidP="002F1B79">
            <w:pPr>
              <w:pStyle w:val="TableParagraph"/>
              <w:rPr>
                <w:sz w:val="18"/>
                <w:szCs w:val="18"/>
              </w:rPr>
            </w:pPr>
            <w:r w:rsidRPr="00CB15AF">
              <w:rPr>
                <w:sz w:val="18"/>
                <w:szCs w:val="18"/>
              </w:rPr>
              <w:t>Crop Types Planted &lt;value&gt; does not exist in the ICIS reference table.</w:t>
            </w:r>
          </w:p>
        </w:tc>
        <w:tc>
          <w:tcPr>
            <w:tcW w:w="4410" w:type="dxa"/>
          </w:tcPr>
          <w:p w14:paraId="25005FE3" w14:textId="77777777" w:rsidR="00F53C0F" w:rsidRPr="00CB15AF" w:rsidRDefault="00F53C0F" w:rsidP="002F1B79">
            <w:pPr>
              <w:pStyle w:val="TableParagraph"/>
              <w:ind w:left="-1" w:right="30"/>
              <w:jc w:val="both"/>
              <w:rPr>
                <w:sz w:val="18"/>
                <w:szCs w:val="18"/>
              </w:rPr>
            </w:pPr>
            <w:r w:rsidRPr="00CB15AF">
              <w:rPr>
                <w:sz w:val="18"/>
                <w:szCs w:val="18"/>
              </w:rPr>
              <w:t>Crop Types Planted (Land Application) must be a valid (i.e., Active) code in the REF_CROP_TYPE table.</w:t>
            </w:r>
          </w:p>
        </w:tc>
        <w:tc>
          <w:tcPr>
            <w:tcW w:w="1710" w:type="dxa"/>
          </w:tcPr>
          <w:p w14:paraId="1A6B5BD6"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23AEE873" w14:textId="014EA24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794D3F3C" w14:textId="77777777" w:rsidTr="004F40BC">
        <w:trPr>
          <w:cantSplit/>
          <w:trHeight w:hRule="exact" w:val="1123"/>
        </w:trPr>
        <w:tc>
          <w:tcPr>
            <w:tcW w:w="900" w:type="dxa"/>
          </w:tcPr>
          <w:p w14:paraId="28D23353" w14:textId="77777777" w:rsidR="00F53C0F" w:rsidRPr="00CB15AF" w:rsidRDefault="00F53C0F" w:rsidP="002F1B79">
            <w:pPr>
              <w:pStyle w:val="TableParagraph"/>
              <w:rPr>
                <w:sz w:val="18"/>
                <w:szCs w:val="18"/>
              </w:rPr>
            </w:pPr>
            <w:r w:rsidRPr="00CB15AF">
              <w:rPr>
                <w:sz w:val="18"/>
                <w:szCs w:val="18"/>
              </w:rPr>
              <w:t>DMR350</w:t>
            </w:r>
          </w:p>
        </w:tc>
        <w:tc>
          <w:tcPr>
            <w:tcW w:w="3960" w:type="dxa"/>
          </w:tcPr>
          <w:p w14:paraId="2307B771" w14:textId="77777777" w:rsidR="00F53C0F" w:rsidRPr="00CB15AF" w:rsidRDefault="00F53C0F" w:rsidP="002F1B79">
            <w:pPr>
              <w:pStyle w:val="TableParagraph"/>
              <w:rPr>
                <w:sz w:val="18"/>
                <w:szCs w:val="18"/>
              </w:rPr>
            </w:pPr>
            <w:r w:rsidRPr="00CB15AF">
              <w:rPr>
                <w:sz w:val="18"/>
                <w:szCs w:val="18"/>
              </w:rPr>
              <w:t>Crop Types Harvested &lt;value&gt; does not exist in the ICIS reference table.</w:t>
            </w:r>
          </w:p>
        </w:tc>
        <w:tc>
          <w:tcPr>
            <w:tcW w:w="4410" w:type="dxa"/>
          </w:tcPr>
          <w:p w14:paraId="7A153E0B" w14:textId="77777777" w:rsidR="00F53C0F" w:rsidRPr="00CB15AF" w:rsidRDefault="00F53C0F" w:rsidP="002F1B79">
            <w:pPr>
              <w:pStyle w:val="TableParagraph"/>
              <w:ind w:left="-1" w:right="30"/>
              <w:rPr>
                <w:sz w:val="18"/>
                <w:szCs w:val="18"/>
              </w:rPr>
            </w:pPr>
            <w:r w:rsidRPr="00CB15AF">
              <w:rPr>
                <w:sz w:val="18"/>
                <w:szCs w:val="18"/>
              </w:rPr>
              <w:t>Crop Types Harvested (Land Application) must be a valid (i.e., Active) code in the REF_CROP_TYPE table.</w:t>
            </w:r>
          </w:p>
        </w:tc>
        <w:tc>
          <w:tcPr>
            <w:tcW w:w="1710" w:type="dxa"/>
          </w:tcPr>
          <w:p w14:paraId="1BFA1D97"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54DEB6A" w14:textId="7D20B62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6A98435" w14:textId="77777777" w:rsidTr="004F40BC">
        <w:trPr>
          <w:cantSplit/>
          <w:trHeight w:hRule="exact" w:val="1123"/>
        </w:trPr>
        <w:tc>
          <w:tcPr>
            <w:tcW w:w="900" w:type="dxa"/>
          </w:tcPr>
          <w:p w14:paraId="0DFCEE2B" w14:textId="77777777" w:rsidR="00F53C0F" w:rsidRPr="00CB15AF" w:rsidRDefault="00F53C0F" w:rsidP="002F1B79">
            <w:pPr>
              <w:pStyle w:val="TableParagraph"/>
              <w:rPr>
                <w:sz w:val="18"/>
                <w:szCs w:val="18"/>
              </w:rPr>
            </w:pPr>
            <w:r w:rsidRPr="00CB15AF">
              <w:rPr>
                <w:sz w:val="18"/>
                <w:szCs w:val="18"/>
              </w:rPr>
              <w:t>DMR360</w:t>
            </w:r>
          </w:p>
        </w:tc>
        <w:tc>
          <w:tcPr>
            <w:tcW w:w="3960" w:type="dxa"/>
          </w:tcPr>
          <w:p w14:paraId="3B49AE34" w14:textId="77777777" w:rsidR="00F53C0F" w:rsidRPr="00CB15AF" w:rsidRDefault="00F53C0F" w:rsidP="002F1B79">
            <w:pPr>
              <w:pStyle w:val="TableParagraph"/>
              <w:rPr>
                <w:sz w:val="18"/>
                <w:szCs w:val="18"/>
              </w:rPr>
            </w:pPr>
            <w:r w:rsidRPr="00CB15AF">
              <w:rPr>
                <w:sz w:val="18"/>
                <w:szCs w:val="18"/>
              </w:rPr>
              <w:t>Class A Alternative Used &lt;value&gt; does not exist in the ICIS reference table.</w:t>
            </w:r>
          </w:p>
        </w:tc>
        <w:tc>
          <w:tcPr>
            <w:tcW w:w="4410" w:type="dxa"/>
          </w:tcPr>
          <w:p w14:paraId="14ACDEC7" w14:textId="77777777" w:rsidR="00F53C0F" w:rsidRPr="00CB15AF" w:rsidRDefault="00F53C0F" w:rsidP="002F1B79">
            <w:pPr>
              <w:pStyle w:val="TableParagraph"/>
              <w:ind w:left="-1" w:right="30"/>
              <w:rPr>
                <w:sz w:val="18"/>
                <w:szCs w:val="18"/>
              </w:rPr>
            </w:pPr>
            <w:r w:rsidRPr="00CB15AF">
              <w:rPr>
                <w:sz w:val="18"/>
                <w:szCs w:val="18"/>
              </w:rPr>
              <w:t>Class A Alternative Used (Land Application and Surface Disposal) must be a valid (i.e., Active, Alternative_Used_Type_Code = A) code in the REF_ALTERNATIVE_USED table.</w:t>
            </w:r>
          </w:p>
        </w:tc>
        <w:tc>
          <w:tcPr>
            <w:tcW w:w="1710" w:type="dxa"/>
          </w:tcPr>
          <w:p w14:paraId="46EB429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4A67AECB" w14:textId="6FF01F9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E0A4BA9" w14:textId="77777777" w:rsidTr="004F40BC">
        <w:trPr>
          <w:cantSplit/>
          <w:trHeight w:hRule="exact" w:val="1123"/>
        </w:trPr>
        <w:tc>
          <w:tcPr>
            <w:tcW w:w="900" w:type="dxa"/>
          </w:tcPr>
          <w:p w14:paraId="30418C4B" w14:textId="77777777" w:rsidR="00F53C0F" w:rsidRPr="00CB15AF" w:rsidRDefault="00F53C0F" w:rsidP="002F1B79">
            <w:pPr>
              <w:pStyle w:val="TableParagraph"/>
              <w:rPr>
                <w:sz w:val="18"/>
                <w:szCs w:val="18"/>
              </w:rPr>
            </w:pPr>
            <w:r w:rsidRPr="00CB15AF">
              <w:rPr>
                <w:sz w:val="18"/>
                <w:szCs w:val="18"/>
              </w:rPr>
              <w:t>DMR370</w:t>
            </w:r>
          </w:p>
        </w:tc>
        <w:tc>
          <w:tcPr>
            <w:tcW w:w="3960" w:type="dxa"/>
          </w:tcPr>
          <w:p w14:paraId="5DAFE512" w14:textId="77777777" w:rsidR="00F53C0F" w:rsidRPr="00CB15AF" w:rsidRDefault="00F53C0F" w:rsidP="002F1B79">
            <w:pPr>
              <w:pStyle w:val="TableParagraph"/>
              <w:rPr>
                <w:sz w:val="18"/>
                <w:szCs w:val="18"/>
              </w:rPr>
            </w:pPr>
            <w:r w:rsidRPr="00CB15AF">
              <w:rPr>
                <w:sz w:val="18"/>
                <w:szCs w:val="18"/>
              </w:rPr>
              <w:t>Class B Alternative Used &lt;value&gt; does not exist in the ICIS reference table.</w:t>
            </w:r>
          </w:p>
        </w:tc>
        <w:tc>
          <w:tcPr>
            <w:tcW w:w="4410" w:type="dxa"/>
          </w:tcPr>
          <w:p w14:paraId="3FF3DCD9" w14:textId="77777777" w:rsidR="00F53C0F" w:rsidRPr="00CB15AF" w:rsidRDefault="00F53C0F" w:rsidP="002F1B79">
            <w:pPr>
              <w:pStyle w:val="TableParagraph"/>
              <w:ind w:left="-1" w:right="30"/>
              <w:rPr>
                <w:sz w:val="18"/>
                <w:szCs w:val="18"/>
              </w:rPr>
            </w:pPr>
            <w:r w:rsidRPr="00CB15AF">
              <w:rPr>
                <w:sz w:val="18"/>
                <w:szCs w:val="18"/>
              </w:rPr>
              <w:t>Class B Alternative Used (Land Application and Surface Disposal) must be a valid (i.e., Active, Alternative_Used_Type_Code = B) code in the REF_ALTERNATIVE_USED table.</w:t>
            </w:r>
          </w:p>
        </w:tc>
        <w:tc>
          <w:tcPr>
            <w:tcW w:w="1710" w:type="dxa"/>
          </w:tcPr>
          <w:p w14:paraId="096C4D99"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1AE9951D" w14:textId="63AC395B"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3A19DCB6" w14:textId="77777777" w:rsidTr="004F40BC">
        <w:trPr>
          <w:cantSplit/>
          <w:trHeight w:hRule="exact" w:val="1123"/>
        </w:trPr>
        <w:tc>
          <w:tcPr>
            <w:tcW w:w="900" w:type="dxa"/>
          </w:tcPr>
          <w:p w14:paraId="3C0548DE" w14:textId="77777777" w:rsidR="00F53C0F" w:rsidRPr="00CB15AF" w:rsidRDefault="00F53C0F" w:rsidP="002F1B79">
            <w:pPr>
              <w:pStyle w:val="TableParagraph"/>
              <w:rPr>
                <w:sz w:val="18"/>
                <w:szCs w:val="18"/>
              </w:rPr>
            </w:pPr>
            <w:r w:rsidRPr="00CB15AF">
              <w:rPr>
                <w:sz w:val="18"/>
                <w:szCs w:val="18"/>
              </w:rPr>
              <w:t>DMR380</w:t>
            </w:r>
          </w:p>
        </w:tc>
        <w:tc>
          <w:tcPr>
            <w:tcW w:w="3960" w:type="dxa"/>
          </w:tcPr>
          <w:p w14:paraId="31C94883" w14:textId="77777777" w:rsidR="00F53C0F" w:rsidRPr="00CB15AF" w:rsidRDefault="00F53C0F" w:rsidP="002F1B79">
            <w:pPr>
              <w:pStyle w:val="TableParagraph"/>
              <w:rPr>
                <w:sz w:val="18"/>
                <w:szCs w:val="18"/>
              </w:rPr>
            </w:pPr>
            <w:r w:rsidRPr="00CB15AF">
              <w:rPr>
                <w:sz w:val="18"/>
                <w:szCs w:val="18"/>
              </w:rPr>
              <w:t>VAR Alternative Used &lt;value&gt; does not exist in the ICIS reference table.</w:t>
            </w:r>
          </w:p>
        </w:tc>
        <w:tc>
          <w:tcPr>
            <w:tcW w:w="4410" w:type="dxa"/>
          </w:tcPr>
          <w:p w14:paraId="11EF9798" w14:textId="77777777" w:rsidR="00F53C0F" w:rsidRPr="00CB15AF" w:rsidRDefault="00F53C0F" w:rsidP="002F1B79">
            <w:pPr>
              <w:pStyle w:val="TableParagraph"/>
              <w:ind w:left="-1" w:right="30"/>
              <w:rPr>
                <w:sz w:val="18"/>
                <w:szCs w:val="18"/>
              </w:rPr>
            </w:pPr>
            <w:r w:rsidRPr="00CB15AF">
              <w:rPr>
                <w:sz w:val="18"/>
                <w:szCs w:val="18"/>
              </w:rPr>
              <w:t>VAR Alternative Used (Land Application and Surface Disposal) must be a valid (i.e., Active, Alternative_Used_Type_Code = V) code in the REF_ALTERNATIVE_USED table.</w:t>
            </w:r>
          </w:p>
        </w:tc>
        <w:tc>
          <w:tcPr>
            <w:tcW w:w="1710" w:type="dxa"/>
          </w:tcPr>
          <w:p w14:paraId="2F975911"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5C40B984" w14:textId="51BAB3C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BC3E46" w14:textId="77777777" w:rsidTr="004F40BC">
        <w:trPr>
          <w:cantSplit/>
          <w:trHeight w:hRule="exact" w:val="1123"/>
        </w:trPr>
        <w:tc>
          <w:tcPr>
            <w:tcW w:w="900" w:type="dxa"/>
          </w:tcPr>
          <w:p w14:paraId="0D351134" w14:textId="77777777" w:rsidR="00F53C0F" w:rsidRPr="00CB15AF" w:rsidRDefault="00F53C0F" w:rsidP="002F1B79">
            <w:pPr>
              <w:pStyle w:val="TableParagraph"/>
              <w:rPr>
                <w:sz w:val="18"/>
                <w:szCs w:val="18"/>
              </w:rPr>
            </w:pPr>
            <w:r w:rsidRPr="00CB15AF">
              <w:rPr>
                <w:sz w:val="18"/>
                <w:szCs w:val="18"/>
              </w:rPr>
              <w:t>DMR400</w:t>
            </w:r>
          </w:p>
        </w:tc>
        <w:tc>
          <w:tcPr>
            <w:tcW w:w="3960" w:type="dxa"/>
          </w:tcPr>
          <w:p w14:paraId="47E1BE9F" w14:textId="77777777" w:rsidR="00F53C0F" w:rsidRPr="00CB15AF" w:rsidRDefault="00F53C0F" w:rsidP="002F1B79">
            <w:pPr>
              <w:pStyle w:val="TableParagraph"/>
              <w:rPr>
                <w:sz w:val="18"/>
                <w:szCs w:val="18"/>
              </w:rPr>
            </w:pPr>
            <w:r w:rsidRPr="00CB15AF">
              <w:rPr>
                <w:sz w:val="18"/>
                <w:szCs w:val="18"/>
              </w:rPr>
              <w:t>A DMR Form matching the key data provided does not exist in ICIS.</w:t>
            </w:r>
          </w:p>
        </w:tc>
        <w:tc>
          <w:tcPr>
            <w:tcW w:w="4410" w:type="dxa"/>
          </w:tcPr>
          <w:p w14:paraId="3A5AC596" w14:textId="77777777" w:rsidR="00F53C0F" w:rsidRPr="00CB15AF" w:rsidRDefault="00F53C0F" w:rsidP="002F1B79">
            <w:pPr>
              <w:pStyle w:val="TableParagraph"/>
              <w:ind w:left="-1" w:right="30"/>
              <w:rPr>
                <w:sz w:val="18"/>
                <w:szCs w:val="18"/>
              </w:rPr>
            </w:pPr>
            <w:r w:rsidRPr="00CB15AF">
              <w:rPr>
                <w:sz w:val="18"/>
                <w:szCs w:val="18"/>
              </w:rPr>
              <w:t>In a delete DMR transaction, the specified DMR form must already exist in ICIS.</w:t>
            </w:r>
          </w:p>
        </w:tc>
        <w:tc>
          <w:tcPr>
            <w:tcW w:w="1710" w:type="dxa"/>
          </w:tcPr>
          <w:p w14:paraId="475ACD94"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018D888D" w14:textId="520AD8F2"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CCB255" w14:textId="77777777" w:rsidTr="004F40BC">
        <w:trPr>
          <w:cantSplit/>
          <w:trHeight w:hRule="exact" w:val="1123"/>
        </w:trPr>
        <w:tc>
          <w:tcPr>
            <w:tcW w:w="900" w:type="dxa"/>
          </w:tcPr>
          <w:p w14:paraId="26EE5D3A" w14:textId="77777777" w:rsidR="00F53C0F" w:rsidRPr="00CB15AF" w:rsidRDefault="00F53C0F" w:rsidP="002F1B79">
            <w:pPr>
              <w:pStyle w:val="TableParagraph"/>
              <w:rPr>
                <w:sz w:val="18"/>
                <w:szCs w:val="18"/>
              </w:rPr>
            </w:pPr>
            <w:r w:rsidRPr="00CB15AF">
              <w:rPr>
                <w:sz w:val="18"/>
                <w:szCs w:val="18"/>
              </w:rPr>
              <w:lastRenderedPageBreak/>
              <w:t>DMR410</w:t>
            </w:r>
          </w:p>
        </w:tc>
        <w:tc>
          <w:tcPr>
            <w:tcW w:w="3960" w:type="dxa"/>
          </w:tcPr>
          <w:p w14:paraId="217B3DA8" w14:textId="77777777" w:rsidR="00F53C0F" w:rsidRPr="00CB15AF" w:rsidRDefault="00F53C0F" w:rsidP="002F1B79">
            <w:pPr>
              <w:pStyle w:val="TableParagraph"/>
              <w:rPr>
                <w:sz w:val="18"/>
                <w:szCs w:val="18"/>
              </w:rPr>
            </w:pPr>
            <w:r w:rsidRPr="00CB15AF">
              <w:rPr>
                <w:sz w:val="18"/>
                <w:szCs w:val="18"/>
              </w:rPr>
              <w:t>The DMR Form cannot be deleted because it is linked to a Program Report.</w:t>
            </w:r>
          </w:p>
        </w:tc>
        <w:tc>
          <w:tcPr>
            <w:tcW w:w="4410" w:type="dxa"/>
          </w:tcPr>
          <w:p w14:paraId="0FF929BB" w14:textId="77777777" w:rsidR="00F53C0F" w:rsidRPr="00CB15AF" w:rsidRDefault="00F53C0F" w:rsidP="002F1B79">
            <w:pPr>
              <w:pStyle w:val="TableParagraph"/>
              <w:ind w:left="-1" w:right="30"/>
              <w:rPr>
                <w:sz w:val="18"/>
                <w:szCs w:val="18"/>
              </w:rPr>
            </w:pPr>
            <w:r w:rsidRPr="00CB15AF">
              <w:rPr>
                <w:sz w:val="18"/>
                <w:szCs w:val="18"/>
              </w:rPr>
              <w:t>A DMR Form cannot be deleted if it is linked to a Program Report.</w:t>
            </w:r>
          </w:p>
        </w:tc>
        <w:tc>
          <w:tcPr>
            <w:tcW w:w="1710" w:type="dxa"/>
          </w:tcPr>
          <w:p w14:paraId="64C29A49"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18A5DAEF" w14:textId="59A71D29"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A15E28" w:rsidRPr="00CB15AF" w14:paraId="0FA49D95" w14:textId="77777777" w:rsidTr="004F40BC">
        <w:trPr>
          <w:cantSplit/>
          <w:trHeight w:hRule="exact" w:val="1123"/>
        </w:trPr>
        <w:tc>
          <w:tcPr>
            <w:tcW w:w="900" w:type="dxa"/>
          </w:tcPr>
          <w:p w14:paraId="20E22080" w14:textId="5955D5F4" w:rsidR="00A15E28" w:rsidRPr="00CB15AF" w:rsidRDefault="00A15E28" w:rsidP="002F1B79">
            <w:pPr>
              <w:pStyle w:val="TableParagraph"/>
              <w:rPr>
                <w:sz w:val="18"/>
                <w:szCs w:val="18"/>
              </w:rPr>
            </w:pPr>
            <w:r w:rsidRPr="00CB15AF">
              <w:rPr>
                <w:sz w:val="18"/>
                <w:szCs w:val="18"/>
              </w:rPr>
              <w:t>D</w:t>
            </w:r>
            <w:r w:rsidR="003F52BB" w:rsidRPr="00CB15AF">
              <w:rPr>
                <w:sz w:val="18"/>
                <w:szCs w:val="18"/>
              </w:rPr>
              <w:t>M</w:t>
            </w:r>
            <w:r w:rsidRPr="00CB15AF">
              <w:rPr>
                <w:sz w:val="18"/>
                <w:szCs w:val="18"/>
              </w:rPr>
              <w:t>R450</w:t>
            </w:r>
          </w:p>
        </w:tc>
        <w:tc>
          <w:tcPr>
            <w:tcW w:w="3960" w:type="dxa"/>
          </w:tcPr>
          <w:p w14:paraId="1E059C21" w14:textId="77777777" w:rsidR="00A15E28" w:rsidRPr="00CB15AF" w:rsidRDefault="00A15E28" w:rsidP="002F1B79">
            <w:pPr>
              <w:pStyle w:val="TableParagraph"/>
              <w:rPr>
                <w:sz w:val="18"/>
                <w:szCs w:val="18"/>
              </w:rPr>
            </w:pPr>
            <w:r w:rsidRPr="00CB15AF">
              <w:rPr>
                <w:sz w:val="18"/>
                <w:szCs w:val="18"/>
              </w:rPr>
              <w:t>An error has occurred while processing the data for this DMR Form. No data were saved for this form, and the XML transaction must be resubmitted.</w:t>
            </w:r>
          </w:p>
        </w:tc>
        <w:tc>
          <w:tcPr>
            <w:tcW w:w="4410" w:type="dxa"/>
          </w:tcPr>
          <w:p w14:paraId="5843585B" w14:textId="77777777" w:rsidR="00A15E28" w:rsidRPr="00CB15AF" w:rsidRDefault="00A15E28" w:rsidP="002F1B79">
            <w:pPr>
              <w:pStyle w:val="TableParagraph"/>
              <w:ind w:left="-1" w:right="30"/>
              <w:rPr>
                <w:sz w:val="18"/>
                <w:szCs w:val="18"/>
              </w:rPr>
            </w:pPr>
            <w:r w:rsidRPr="00CB15AF">
              <w:rPr>
                <w:sz w:val="18"/>
                <w:szCs w:val="18"/>
              </w:rPr>
              <w:t>If Background Processing does not complete successfully, roll back all changes for the XML transaction.</w:t>
            </w:r>
          </w:p>
        </w:tc>
        <w:tc>
          <w:tcPr>
            <w:tcW w:w="1710" w:type="dxa"/>
          </w:tcPr>
          <w:p w14:paraId="2AA18802" w14:textId="77777777" w:rsidR="00A15E28" w:rsidRPr="00CB15AF" w:rsidRDefault="00A15E28" w:rsidP="002F1B79">
            <w:pPr>
              <w:pStyle w:val="TableParagraph"/>
              <w:rPr>
                <w:sz w:val="18"/>
                <w:szCs w:val="18"/>
              </w:rPr>
            </w:pPr>
            <w:r w:rsidRPr="00CB15AF">
              <w:rPr>
                <w:sz w:val="18"/>
                <w:szCs w:val="18"/>
              </w:rPr>
              <w:t>Reject entire Form.</w:t>
            </w:r>
          </w:p>
        </w:tc>
        <w:tc>
          <w:tcPr>
            <w:tcW w:w="2160" w:type="dxa"/>
          </w:tcPr>
          <w:p w14:paraId="11EB6C40" w14:textId="1F984EB0" w:rsidR="00A15E28"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7202A1" w:rsidRPr="00CB15AF" w14:paraId="0101CEBD" w14:textId="77777777" w:rsidTr="004F40BC">
        <w:trPr>
          <w:cantSplit/>
          <w:trHeight w:hRule="exact" w:val="1123"/>
        </w:trPr>
        <w:tc>
          <w:tcPr>
            <w:tcW w:w="900" w:type="dxa"/>
          </w:tcPr>
          <w:p w14:paraId="478D1E46" w14:textId="38D8DBD0" w:rsidR="007202A1" w:rsidRPr="00CB15AF" w:rsidRDefault="007202A1" w:rsidP="002F1B79">
            <w:pPr>
              <w:pStyle w:val="TableParagraph"/>
              <w:rPr>
                <w:sz w:val="18"/>
                <w:szCs w:val="18"/>
              </w:rPr>
            </w:pPr>
            <w:r w:rsidRPr="00CB15AF">
              <w:rPr>
                <w:sz w:val="18"/>
                <w:szCs w:val="18"/>
              </w:rPr>
              <w:t>DMR480</w:t>
            </w:r>
          </w:p>
        </w:tc>
        <w:tc>
          <w:tcPr>
            <w:tcW w:w="3960" w:type="dxa"/>
          </w:tcPr>
          <w:p w14:paraId="0BCF4D75" w14:textId="713A430C" w:rsidR="007202A1" w:rsidRPr="00CB15AF" w:rsidRDefault="007202A1" w:rsidP="002F1B79">
            <w:pPr>
              <w:pStyle w:val="TableParagraph"/>
              <w:rPr>
                <w:sz w:val="18"/>
                <w:szCs w:val="18"/>
              </w:rPr>
            </w:pPr>
            <w:r w:rsidRPr="00CB15AF">
              <w:rPr>
                <w:sz w:val="18"/>
                <w:szCs w:val="18"/>
              </w:rPr>
              <w:t>Electronic Submission Type Code &lt;</w:t>
            </w:r>
            <w:r w:rsidR="009D1A8C" w:rsidRPr="00CB15AF">
              <w:rPr>
                <w:sz w:val="18"/>
                <w:szCs w:val="18"/>
              </w:rPr>
              <w:t xml:space="preserve">Electronic Submission Type Code </w:t>
            </w:r>
            <w:r w:rsidRPr="00CB15AF">
              <w:rPr>
                <w:sz w:val="18"/>
                <w:szCs w:val="18"/>
              </w:rPr>
              <w:t>value&gt; does not exist or is inactive in the ICIS reference table.</w:t>
            </w:r>
          </w:p>
        </w:tc>
        <w:tc>
          <w:tcPr>
            <w:tcW w:w="4410" w:type="dxa"/>
          </w:tcPr>
          <w:p w14:paraId="2ADB35CE" w14:textId="673249D3" w:rsidR="007202A1" w:rsidRPr="00CB15AF" w:rsidRDefault="009D1A8C" w:rsidP="002F1B79">
            <w:pPr>
              <w:pStyle w:val="TableParagraph"/>
              <w:ind w:left="-1" w:right="30"/>
              <w:rPr>
                <w:sz w:val="18"/>
                <w:szCs w:val="18"/>
              </w:rPr>
            </w:pPr>
            <w:r w:rsidRPr="00CB15AF">
              <w:rPr>
                <w:sz w:val="18"/>
                <w:szCs w:val="18"/>
              </w:rPr>
              <w:t>Electronic Submission Type Code must be a valid (i.e., Active) code in the REF_ELECTR_SUBMISSION_TYPE table.</w:t>
            </w:r>
          </w:p>
        </w:tc>
        <w:tc>
          <w:tcPr>
            <w:tcW w:w="1710" w:type="dxa"/>
          </w:tcPr>
          <w:p w14:paraId="36ABF16F" w14:textId="32B3633C" w:rsidR="007202A1" w:rsidRPr="00CB15AF" w:rsidRDefault="009D1A8C" w:rsidP="002F1B79">
            <w:pPr>
              <w:pStyle w:val="TableParagraph"/>
              <w:rPr>
                <w:sz w:val="18"/>
                <w:szCs w:val="18"/>
              </w:rPr>
            </w:pPr>
            <w:r w:rsidRPr="00CB15AF">
              <w:rPr>
                <w:sz w:val="18"/>
                <w:szCs w:val="18"/>
              </w:rPr>
              <w:t>Reject auxiliary data</w:t>
            </w:r>
          </w:p>
        </w:tc>
        <w:tc>
          <w:tcPr>
            <w:tcW w:w="2160" w:type="dxa"/>
          </w:tcPr>
          <w:p w14:paraId="7D5A01BE" w14:textId="5F7E324D" w:rsidR="007202A1" w:rsidRPr="00CB15AF" w:rsidRDefault="009D1A8C" w:rsidP="002F1B79">
            <w:pPr>
              <w:pStyle w:val="BodyText"/>
              <w:ind w:right="43"/>
              <w:rPr>
                <w:rFonts w:ascii="Arial" w:hAnsi="Arial" w:cs="Arial"/>
                <w:sz w:val="18"/>
                <w:szCs w:val="18"/>
              </w:rPr>
            </w:pPr>
            <w:r w:rsidRPr="00CB15AF">
              <w:rPr>
                <w:rFonts w:ascii="Arial" w:hAnsi="Arial" w:cs="Arial"/>
                <w:sz w:val="18"/>
                <w:szCs w:val="18"/>
              </w:rPr>
              <w:t>Permit</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Permitted</w:t>
            </w:r>
            <w:r w:rsidR="00F53C0F" w:rsidRPr="00CB15AF">
              <w:rPr>
                <w:rFonts w:ascii="Arial" w:hAnsi="Arial" w:cs="Arial"/>
                <w:sz w:val="18"/>
                <w:szCs w:val="18"/>
              </w:rPr>
              <w:t xml:space="preserve"> </w:t>
            </w:r>
            <w:r w:rsidRPr="00CB15AF">
              <w:rPr>
                <w:rFonts w:ascii="Arial" w:hAnsi="Arial" w:cs="Arial"/>
                <w:sz w:val="18"/>
                <w:szCs w:val="18"/>
              </w:rPr>
              <w:t>Feature</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Limit</w:t>
            </w:r>
            <w:r w:rsidR="00F53C0F" w:rsidRPr="00CB15AF">
              <w:rPr>
                <w:rFonts w:ascii="Arial" w:hAnsi="Arial" w:cs="Arial"/>
                <w:sz w:val="18"/>
                <w:szCs w:val="18"/>
              </w:rPr>
              <w:t xml:space="preserve"> </w:t>
            </w:r>
            <w:r w:rsidRPr="00CB15AF">
              <w:rPr>
                <w:rFonts w:ascii="Arial" w:hAnsi="Arial" w:cs="Arial"/>
                <w:sz w:val="18"/>
                <w:szCs w:val="18"/>
              </w:rPr>
              <w:t>Set</w:t>
            </w:r>
            <w:r w:rsidR="00F53C0F" w:rsidRPr="00CB15AF">
              <w:rPr>
                <w:rFonts w:ascii="Arial" w:hAnsi="Arial" w:cs="Arial"/>
                <w:sz w:val="18"/>
                <w:szCs w:val="18"/>
              </w:rPr>
              <w:t xml:space="preserve"> </w:t>
            </w:r>
            <w:r w:rsidRPr="00CB15AF">
              <w:rPr>
                <w:rFonts w:ascii="Arial" w:hAnsi="Arial" w:cs="Arial"/>
                <w:sz w:val="18"/>
                <w:szCs w:val="18"/>
              </w:rPr>
              <w:t>Designator</w:t>
            </w:r>
            <w:r w:rsidR="00F53C0F" w:rsidRPr="00CB15AF">
              <w:rPr>
                <w:rFonts w:ascii="Arial" w:hAnsi="Arial" w:cs="Arial"/>
                <w:sz w:val="18"/>
                <w:szCs w:val="18"/>
              </w:rPr>
              <w:t xml:space="preserve">, </w:t>
            </w:r>
            <w:r w:rsidRPr="00CB15AF">
              <w:rPr>
                <w:rFonts w:ascii="Arial" w:hAnsi="Arial" w:cs="Arial"/>
                <w:sz w:val="18"/>
                <w:szCs w:val="18"/>
              </w:rPr>
              <w:t>Monitoring</w:t>
            </w:r>
            <w:r w:rsidR="00F53C0F" w:rsidRPr="00CB15AF">
              <w:rPr>
                <w:rFonts w:ascii="Arial" w:hAnsi="Arial" w:cs="Arial"/>
                <w:sz w:val="18"/>
                <w:szCs w:val="18"/>
              </w:rPr>
              <w:t xml:space="preserve"> </w:t>
            </w:r>
            <w:r w:rsidRPr="00CB15AF">
              <w:rPr>
                <w:rFonts w:ascii="Arial" w:hAnsi="Arial" w:cs="Arial"/>
                <w:sz w:val="18"/>
                <w:szCs w:val="18"/>
              </w:rPr>
              <w:t>Period</w:t>
            </w:r>
            <w:r w:rsidR="00F53C0F" w:rsidRPr="00CB15AF">
              <w:rPr>
                <w:rFonts w:ascii="Arial" w:hAnsi="Arial" w:cs="Arial"/>
                <w:sz w:val="18"/>
                <w:szCs w:val="18"/>
              </w:rPr>
              <w:t xml:space="preserve"> </w:t>
            </w:r>
            <w:r w:rsidRPr="00CB15AF">
              <w:rPr>
                <w:rFonts w:ascii="Arial" w:hAnsi="Arial" w:cs="Arial"/>
                <w:sz w:val="18"/>
                <w:szCs w:val="18"/>
              </w:rPr>
              <w:t>End</w:t>
            </w:r>
            <w:r w:rsidR="00F53C0F" w:rsidRPr="00CB15AF">
              <w:rPr>
                <w:rFonts w:ascii="Arial" w:hAnsi="Arial" w:cs="Arial"/>
                <w:sz w:val="18"/>
                <w:szCs w:val="18"/>
              </w:rPr>
              <w:t xml:space="preserve"> </w:t>
            </w:r>
            <w:r w:rsidRPr="00CB15AF">
              <w:rPr>
                <w:rFonts w:ascii="Arial" w:hAnsi="Arial" w:cs="Arial"/>
                <w:sz w:val="18"/>
                <w:szCs w:val="18"/>
              </w:rPr>
              <w:t>Date</w:t>
            </w:r>
          </w:p>
        </w:tc>
      </w:tr>
    </w:tbl>
    <w:p w14:paraId="38241E71" w14:textId="647C37CA" w:rsidR="000C6C5E" w:rsidRPr="00A45866" w:rsidRDefault="000C6C5E" w:rsidP="00A45866">
      <w:pPr>
        <w:pStyle w:val="BodyText"/>
        <w:rPr>
          <w:sz w:val="22"/>
          <w:szCs w:val="22"/>
        </w:rPr>
      </w:pPr>
    </w:p>
    <w:p w14:paraId="0C753E91" w14:textId="77777777" w:rsidR="00E2431D" w:rsidRPr="00A45866" w:rsidRDefault="00E2431D" w:rsidP="00A45866">
      <w:pPr>
        <w:pStyle w:val="BodyText"/>
        <w:rPr>
          <w:sz w:val="22"/>
          <w:szCs w:val="22"/>
        </w:rPr>
      </w:pPr>
    </w:p>
    <w:p w14:paraId="5CB0A6A5" w14:textId="454DA5F3" w:rsidR="000C6C5E" w:rsidRDefault="00650E70" w:rsidP="00650E70">
      <w:pPr>
        <w:pStyle w:val="Heading3"/>
      </w:pPr>
      <w:bookmarkStart w:id="283" w:name="_bookmark163"/>
      <w:bookmarkStart w:id="284" w:name="_Toc170912893"/>
      <w:bookmarkEnd w:id="283"/>
      <w:r>
        <w:lastRenderedPageBreak/>
        <w:t xml:space="preserve">9.1.2 </w:t>
      </w:r>
      <w:r w:rsidR="008C42BC">
        <w:t>Discharge Monitoring Report Violation Error</w:t>
      </w:r>
      <w:r w:rsidR="008C42BC">
        <w:rPr>
          <w:spacing w:val="-11"/>
        </w:rPr>
        <w:t xml:space="preserve"> </w:t>
      </w:r>
      <w:r w:rsidR="008C42BC">
        <w:t>Messages</w:t>
      </w:r>
      <w:bookmarkEnd w:id="284"/>
    </w:p>
    <w:p w14:paraId="7FF600B9" w14:textId="77777777"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w:t>
      </w:r>
      <w:r w:rsidRPr="000C7FCD">
        <w:rPr>
          <w:rFonts w:ascii="Times New Roman"/>
        </w:rPr>
        <w:t xml:space="preserve"> </w:t>
      </w:r>
      <w:r>
        <w:rPr>
          <w:rFonts w:ascii="Times New Roman"/>
        </w:rPr>
        <w:t>discharge</w:t>
      </w:r>
      <w:r w:rsidRPr="000C7FCD">
        <w:rPr>
          <w:rFonts w:ascii="Times New Roman"/>
        </w:rPr>
        <w:t xml:space="preserve"> </w:t>
      </w:r>
      <w:r>
        <w:rPr>
          <w:rFonts w:ascii="Times New Roman"/>
        </w:rPr>
        <w:t>monitoring</w:t>
      </w:r>
      <w:r w:rsidRPr="000C7FCD">
        <w:rPr>
          <w:rFonts w:ascii="Times New Roman"/>
        </w:rPr>
        <w:t xml:space="preserve"> </w:t>
      </w:r>
      <w:r>
        <w:rPr>
          <w:rFonts w:ascii="Times New Roman"/>
        </w:rPr>
        <w:t>report</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1B86B1EB" w14:textId="77777777" w:rsidR="000C6C5E" w:rsidRPr="000C7FCD" w:rsidRDefault="000C6C5E" w:rsidP="000C7FCD">
      <w:pPr>
        <w:keepNext/>
        <w:keepLines/>
        <w:jc w:val="both"/>
        <w:rPr>
          <w:rFonts w:ascii="Times New Roman"/>
        </w:rPr>
      </w:pP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600"/>
        <w:gridCol w:w="1980"/>
        <w:gridCol w:w="2610"/>
      </w:tblGrid>
      <w:tr w:rsidR="000C6C5E" w:rsidRPr="00052E98" w14:paraId="0678BDF8" w14:textId="77777777" w:rsidTr="00923460">
        <w:trPr>
          <w:trHeight w:hRule="exact" w:val="658"/>
          <w:tblHeader/>
        </w:trPr>
        <w:tc>
          <w:tcPr>
            <w:tcW w:w="900" w:type="dxa"/>
            <w:shd w:val="clear" w:color="auto" w:fill="CCFFCC"/>
          </w:tcPr>
          <w:p w14:paraId="19644FD4" w14:textId="03AC76DD" w:rsidR="000C6C5E" w:rsidRPr="00052E98" w:rsidRDefault="008C42BC" w:rsidP="0011397A">
            <w:pPr>
              <w:pStyle w:val="TableParagraph"/>
              <w:keepNext/>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3857281F" w14:textId="77777777" w:rsidR="000C6C5E" w:rsidRPr="00052E98" w:rsidRDefault="008C42BC" w:rsidP="0011397A">
            <w:pPr>
              <w:pStyle w:val="TableParagraph"/>
              <w:keepNext/>
              <w:jc w:val="center"/>
              <w:rPr>
                <w:b/>
                <w:sz w:val="18"/>
                <w:szCs w:val="18"/>
              </w:rPr>
            </w:pPr>
            <w:r w:rsidRPr="00052E98">
              <w:rPr>
                <w:b/>
                <w:sz w:val="18"/>
                <w:szCs w:val="18"/>
              </w:rPr>
              <w:t>Error/Warning Message</w:t>
            </w:r>
          </w:p>
        </w:tc>
        <w:tc>
          <w:tcPr>
            <w:tcW w:w="3600" w:type="dxa"/>
            <w:shd w:val="clear" w:color="auto" w:fill="CCFFCC"/>
          </w:tcPr>
          <w:p w14:paraId="02AAF845" w14:textId="77777777" w:rsidR="000C6C5E" w:rsidRPr="00052E98" w:rsidRDefault="008C42BC" w:rsidP="0011397A">
            <w:pPr>
              <w:pStyle w:val="TableParagraph"/>
              <w:keepNext/>
              <w:jc w:val="center"/>
              <w:rPr>
                <w:b/>
                <w:sz w:val="18"/>
                <w:szCs w:val="18"/>
              </w:rPr>
            </w:pPr>
            <w:r w:rsidRPr="00052E98">
              <w:rPr>
                <w:b/>
                <w:sz w:val="18"/>
                <w:szCs w:val="18"/>
              </w:rPr>
              <w:t>Reason for Error</w:t>
            </w:r>
          </w:p>
        </w:tc>
        <w:tc>
          <w:tcPr>
            <w:tcW w:w="1980" w:type="dxa"/>
            <w:shd w:val="clear" w:color="auto" w:fill="CCFFCC"/>
          </w:tcPr>
          <w:p w14:paraId="74031BB9" w14:textId="77777777" w:rsidR="000C6C5E" w:rsidRPr="00052E98" w:rsidRDefault="008C42BC" w:rsidP="0011397A">
            <w:pPr>
              <w:pStyle w:val="TableParagraph"/>
              <w:keepNext/>
              <w:ind w:left="60" w:right="90" w:hanging="3"/>
              <w:jc w:val="center"/>
              <w:rPr>
                <w:b/>
                <w:sz w:val="18"/>
                <w:szCs w:val="18"/>
              </w:rPr>
            </w:pPr>
            <w:r w:rsidRPr="00052E98">
              <w:rPr>
                <w:b/>
                <w:sz w:val="18"/>
                <w:szCs w:val="18"/>
              </w:rPr>
              <w:t>Result of Error or Warning</w:t>
            </w:r>
          </w:p>
        </w:tc>
        <w:tc>
          <w:tcPr>
            <w:tcW w:w="2610" w:type="dxa"/>
            <w:shd w:val="clear" w:color="auto" w:fill="CCFFCC"/>
          </w:tcPr>
          <w:p w14:paraId="364B6BF1" w14:textId="77777777" w:rsidR="000C6C5E" w:rsidRPr="00052E98" w:rsidRDefault="008C42BC" w:rsidP="0011397A">
            <w:pPr>
              <w:pStyle w:val="TableParagraph"/>
              <w:keepNext/>
              <w:jc w:val="center"/>
              <w:rPr>
                <w:b/>
                <w:sz w:val="18"/>
                <w:szCs w:val="18"/>
              </w:rPr>
            </w:pPr>
            <w:r w:rsidRPr="00052E98">
              <w:rPr>
                <w:b/>
                <w:sz w:val="18"/>
                <w:szCs w:val="18"/>
              </w:rPr>
              <w:t>Key Fields of Record Affected</w:t>
            </w:r>
          </w:p>
        </w:tc>
      </w:tr>
      <w:tr w:rsidR="006D4E76" w:rsidRPr="00052E98" w14:paraId="515885A8" w14:textId="77777777" w:rsidTr="004F40BC">
        <w:trPr>
          <w:trHeight w:hRule="exact" w:val="1944"/>
        </w:trPr>
        <w:tc>
          <w:tcPr>
            <w:tcW w:w="900" w:type="dxa"/>
            <w:tcBorders>
              <w:bottom w:val="nil"/>
            </w:tcBorders>
          </w:tcPr>
          <w:p w14:paraId="611C7629" w14:textId="77777777" w:rsidR="006D4E76" w:rsidRPr="00052E98" w:rsidRDefault="006D4E76" w:rsidP="0011397A">
            <w:pPr>
              <w:pStyle w:val="TableParagraph"/>
              <w:keepNext/>
              <w:rPr>
                <w:sz w:val="18"/>
                <w:szCs w:val="18"/>
              </w:rPr>
            </w:pPr>
            <w:r w:rsidRPr="00052E98">
              <w:rPr>
                <w:sz w:val="18"/>
                <w:szCs w:val="18"/>
              </w:rPr>
              <w:t>BAT010</w:t>
            </w:r>
          </w:p>
        </w:tc>
        <w:tc>
          <w:tcPr>
            <w:tcW w:w="3870" w:type="dxa"/>
            <w:tcBorders>
              <w:bottom w:val="nil"/>
            </w:tcBorders>
          </w:tcPr>
          <w:p w14:paraId="1BEDDD09" w14:textId="6A92E0D2" w:rsidR="006D4E76" w:rsidRPr="00052E98" w:rsidRDefault="006D4E76" w:rsidP="0011397A">
            <w:pPr>
              <w:pStyle w:val="TableParagraph"/>
              <w:keepNext/>
              <w:ind w:right="30"/>
              <w:rPr>
                <w:sz w:val="18"/>
                <w:szCs w:val="18"/>
              </w:rPr>
            </w:pPr>
            <w:r w:rsidRPr="00052E98">
              <w:rPr>
                <w:sz w:val="18"/>
                <w:szCs w:val="18"/>
              </w:rPr>
              <w:t>Transaction Type &lt;Transaction Type value&gt; is not valid for &lt;Submission Type value&gt;</w:t>
            </w:r>
          </w:p>
        </w:tc>
        <w:tc>
          <w:tcPr>
            <w:tcW w:w="3600" w:type="dxa"/>
            <w:tcBorders>
              <w:bottom w:val="nil"/>
            </w:tcBorders>
          </w:tcPr>
          <w:p w14:paraId="0F456974" w14:textId="4705EE7A" w:rsidR="006D4E76" w:rsidRPr="00052E98" w:rsidRDefault="006D4E76" w:rsidP="00EE0D7B">
            <w:pPr>
              <w:pStyle w:val="TableParagraph"/>
              <w:keepNext/>
              <w:ind w:left="-1" w:right="30"/>
              <w:rPr>
                <w:sz w:val="18"/>
                <w:szCs w:val="18"/>
              </w:rPr>
            </w:pPr>
            <w:r w:rsidRPr="00052E98">
              <w:rPr>
                <w:sz w:val="18"/>
                <w:szCs w:val="18"/>
              </w:rPr>
              <w:t>Transaction Type must be valid for DMR Violations. The only valid Transaction Type is C (Change).</w:t>
            </w:r>
          </w:p>
        </w:tc>
        <w:tc>
          <w:tcPr>
            <w:tcW w:w="1980" w:type="dxa"/>
            <w:tcBorders>
              <w:bottom w:val="nil"/>
            </w:tcBorders>
          </w:tcPr>
          <w:p w14:paraId="74EB500B" w14:textId="5BB7B223" w:rsidR="006D4E76" w:rsidRPr="00052E98" w:rsidRDefault="006D4E76" w:rsidP="0011397A">
            <w:pPr>
              <w:pStyle w:val="TableParagraph"/>
              <w:keepNext/>
              <w:rPr>
                <w:sz w:val="18"/>
                <w:szCs w:val="18"/>
              </w:rPr>
            </w:pPr>
            <w:r w:rsidRPr="00052E98">
              <w:rPr>
                <w:sz w:val="18"/>
                <w:szCs w:val="18"/>
              </w:rPr>
              <w:t>Reject entire DMR Violation transaction</w:t>
            </w:r>
          </w:p>
        </w:tc>
        <w:tc>
          <w:tcPr>
            <w:tcW w:w="2610" w:type="dxa"/>
            <w:tcBorders>
              <w:bottom w:val="nil"/>
            </w:tcBorders>
          </w:tcPr>
          <w:p w14:paraId="026AAC16" w14:textId="49B4E626" w:rsidR="006D4E76" w:rsidRPr="00052E98" w:rsidRDefault="006D4E76" w:rsidP="00C73AFC">
            <w:pPr>
              <w:pStyle w:val="TableParagraph"/>
              <w:keepNext/>
              <w:ind w:right="31"/>
              <w:rPr>
                <w:sz w:val="18"/>
                <w:szCs w:val="18"/>
              </w:rPr>
            </w:pPr>
            <w:r w:rsidRPr="00052E98">
              <w:rPr>
                <w:sz w:val="18"/>
                <w:szCs w:val="18"/>
              </w:rPr>
              <w:t>PermitIdentifier</w:t>
            </w:r>
            <w:r w:rsidR="00C73AFC">
              <w:rPr>
                <w:sz w:val="18"/>
                <w:szCs w:val="18"/>
              </w:rPr>
              <w:t>,</w:t>
            </w:r>
            <w:r w:rsidRPr="00052E98">
              <w:rPr>
                <w:sz w:val="18"/>
                <w:szCs w:val="18"/>
              </w:rPr>
              <w:t xml:space="preserve"> PermittedFeatureIdentifier</w:t>
            </w:r>
            <w:r w:rsidR="00C73AFC">
              <w:rPr>
                <w:sz w:val="18"/>
                <w:szCs w:val="18"/>
              </w:rPr>
              <w:t>,</w:t>
            </w:r>
            <w:r w:rsidRPr="00052E98">
              <w:rPr>
                <w:sz w:val="18"/>
                <w:szCs w:val="18"/>
              </w:rPr>
              <w:t xml:space="preserve"> LimitSetDesignator</w:t>
            </w:r>
            <w:r w:rsidR="00C73AFC">
              <w:rPr>
                <w:sz w:val="18"/>
                <w:szCs w:val="18"/>
              </w:rPr>
              <w:t>,</w:t>
            </w:r>
            <w:r w:rsidRPr="00052E98">
              <w:rPr>
                <w:sz w:val="18"/>
                <w:szCs w:val="18"/>
              </w:rPr>
              <w:t xml:space="preserve"> MonitoringPeriodEndDate</w:t>
            </w:r>
            <w:r w:rsidR="00C73AFC">
              <w:rPr>
                <w:sz w:val="18"/>
                <w:szCs w:val="18"/>
              </w:rPr>
              <w:t>,</w:t>
            </w:r>
            <w:r w:rsidRPr="00052E98">
              <w:rPr>
                <w:sz w:val="18"/>
                <w:szCs w:val="18"/>
              </w:rPr>
              <w:t xml:space="preserve"> ParameterCode</w:t>
            </w:r>
            <w:r w:rsidR="00C73AFC">
              <w:rPr>
                <w:sz w:val="18"/>
                <w:szCs w:val="18"/>
              </w:rPr>
              <w:t xml:space="preserve">, </w:t>
            </w:r>
            <w:r w:rsidRPr="00052E98">
              <w:rPr>
                <w:sz w:val="18"/>
                <w:szCs w:val="18"/>
              </w:rPr>
              <w:t>MonitoringSiteDescriptionCode</w:t>
            </w:r>
            <w:r w:rsidR="00C73AFC">
              <w:rPr>
                <w:sz w:val="18"/>
                <w:szCs w:val="18"/>
              </w:rPr>
              <w:t>,</w:t>
            </w:r>
            <w:r w:rsidRPr="00052E98">
              <w:rPr>
                <w:sz w:val="18"/>
                <w:szCs w:val="18"/>
              </w:rPr>
              <w:t>LimitSeasonNumber</w:t>
            </w:r>
            <w:r w:rsidR="00A844E3">
              <w:rPr>
                <w:sz w:val="18"/>
                <w:szCs w:val="18"/>
              </w:rPr>
              <w:t>,</w:t>
            </w:r>
            <w:r w:rsidRPr="00052E98">
              <w:rPr>
                <w:sz w:val="18"/>
                <w:szCs w:val="18"/>
              </w:rPr>
              <w:t xml:space="preserve"> NumericReportCode</w:t>
            </w:r>
            <w:r w:rsidR="00A844E3">
              <w:rPr>
                <w:sz w:val="18"/>
                <w:szCs w:val="18"/>
              </w:rPr>
              <w:t>,</w:t>
            </w:r>
            <w:r w:rsidRPr="00052E98">
              <w:rPr>
                <w:sz w:val="18"/>
                <w:szCs w:val="18"/>
              </w:rPr>
              <w:t xml:space="preserve"> NumericReportViolationCode</w:t>
            </w:r>
          </w:p>
        </w:tc>
      </w:tr>
      <w:tr w:rsidR="006D4E76" w:rsidRPr="00052E98" w14:paraId="3C8B4601" w14:textId="77777777" w:rsidTr="004F40BC">
        <w:trPr>
          <w:trHeight w:hRule="exact" w:val="1944"/>
        </w:trPr>
        <w:tc>
          <w:tcPr>
            <w:tcW w:w="900" w:type="dxa"/>
            <w:tcBorders>
              <w:bottom w:val="single" w:sz="4" w:space="0" w:color="auto"/>
            </w:tcBorders>
          </w:tcPr>
          <w:p w14:paraId="30BA991C" w14:textId="77777777" w:rsidR="006D4E76" w:rsidRPr="00052E98" w:rsidRDefault="006D4E76" w:rsidP="0011397A">
            <w:pPr>
              <w:pStyle w:val="TableParagraph"/>
              <w:rPr>
                <w:sz w:val="18"/>
                <w:szCs w:val="18"/>
              </w:rPr>
            </w:pPr>
            <w:r w:rsidRPr="00052E98">
              <w:rPr>
                <w:sz w:val="18"/>
                <w:szCs w:val="18"/>
              </w:rPr>
              <w:t>BAT020</w:t>
            </w:r>
          </w:p>
        </w:tc>
        <w:tc>
          <w:tcPr>
            <w:tcW w:w="3870" w:type="dxa"/>
            <w:tcBorders>
              <w:bottom w:val="single" w:sz="4" w:space="0" w:color="auto"/>
            </w:tcBorders>
          </w:tcPr>
          <w:p w14:paraId="2072F052" w14:textId="170C5687" w:rsidR="006D4E76" w:rsidRPr="00052E98" w:rsidRDefault="006D4E76"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600" w:type="dxa"/>
            <w:tcBorders>
              <w:bottom w:val="single" w:sz="4" w:space="0" w:color="auto"/>
            </w:tcBorders>
          </w:tcPr>
          <w:p w14:paraId="251C2C52" w14:textId="77777777" w:rsidR="006D4E76" w:rsidRPr="00052E98" w:rsidRDefault="006D4E76" w:rsidP="00EE0D7B">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4ADC62B9" w14:textId="77777777" w:rsidR="00EE0D7B" w:rsidRDefault="00EE0D7B" w:rsidP="00EE0D7B">
            <w:pPr>
              <w:pStyle w:val="TableParagraph"/>
              <w:ind w:left="-1" w:right="30"/>
              <w:rPr>
                <w:sz w:val="18"/>
                <w:szCs w:val="18"/>
              </w:rPr>
            </w:pPr>
          </w:p>
          <w:p w14:paraId="11F2FB2B" w14:textId="2104A818" w:rsidR="006D4E76" w:rsidRPr="00052E98" w:rsidRDefault="006D4E76" w:rsidP="00EE0D7B">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Borders>
              <w:bottom w:val="single" w:sz="4" w:space="0" w:color="auto"/>
            </w:tcBorders>
          </w:tcPr>
          <w:p w14:paraId="319A567F" w14:textId="77777777" w:rsidR="006D4E76" w:rsidRPr="00052E98" w:rsidRDefault="006D4E76" w:rsidP="0011397A">
            <w:pPr>
              <w:pStyle w:val="TableParagraph"/>
              <w:ind w:right="330"/>
              <w:rPr>
                <w:sz w:val="18"/>
                <w:szCs w:val="18"/>
              </w:rPr>
            </w:pPr>
            <w:r w:rsidRPr="00052E98">
              <w:rPr>
                <w:sz w:val="18"/>
                <w:szCs w:val="18"/>
              </w:rPr>
              <w:t>Reject entire DMR Violation transaction</w:t>
            </w:r>
          </w:p>
        </w:tc>
        <w:tc>
          <w:tcPr>
            <w:tcW w:w="2610" w:type="dxa"/>
            <w:tcBorders>
              <w:bottom w:val="single" w:sz="4" w:space="0" w:color="auto"/>
            </w:tcBorders>
          </w:tcPr>
          <w:p w14:paraId="08F5109E" w14:textId="03C47E1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65676" w:rsidRPr="00052E98" w14:paraId="29BC542F"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FCECA3E" w14:textId="77777777" w:rsidR="00665676" w:rsidRPr="00052E98" w:rsidRDefault="00665676" w:rsidP="0011397A">
            <w:pPr>
              <w:pStyle w:val="TableParagraph"/>
              <w:rPr>
                <w:sz w:val="18"/>
                <w:szCs w:val="18"/>
              </w:rPr>
            </w:pPr>
            <w:r w:rsidRPr="00052E98">
              <w:rPr>
                <w:sz w:val="18"/>
                <w:szCs w:val="18"/>
              </w:rPr>
              <w:t>VIO030</w:t>
            </w:r>
          </w:p>
        </w:tc>
        <w:tc>
          <w:tcPr>
            <w:tcW w:w="3870" w:type="dxa"/>
            <w:tcBorders>
              <w:top w:val="single" w:sz="4" w:space="0" w:color="auto"/>
              <w:left w:val="single" w:sz="4" w:space="0" w:color="auto"/>
              <w:bottom w:val="single" w:sz="4" w:space="0" w:color="auto"/>
              <w:right w:val="single" w:sz="4" w:space="0" w:color="auto"/>
            </w:tcBorders>
          </w:tcPr>
          <w:p w14:paraId="18929849" w14:textId="576ADF9F" w:rsidR="00665676" w:rsidRDefault="00665676" w:rsidP="0011397A">
            <w:pPr>
              <w:pStyle w:val="TableParagraph"/>
              <w:ind w:right="30"/>
              <w:rPr>
                <w:sz w:val="18"/>
                <w:szCs w:val="18"/>
              </w:rPr>
            </w:pPr>
            <w:r w:rsidRPr="00052E98">
              <w:rPr>
                <w:sz w:val="18"/>
                <w:szCs w:val="18"/>
              </w:rPr>
              <w:t xml:space="preserve">A Violation does not exist for the key data entered. </w:t>
            </w:r>
          </w:p>
          <w:p w14:paraId="3A11CA60" w14:textId="77777777" w:rsidR="00B224BB" w:rsidRPr="00052E98" w:rsidRDefault="00B224BB" w:rsidP="0011397A">
            <w:pPr>
              <w:pStyle w:val="TableParagraph"/>
              <w:ind w:right="30"/>
              <w:rPr>
                <w:sz w:val="18"/>
                <w:szCs w:val="18"/>
              </w:rPr>
            </w:pPr>
          </w:p>
          <w:p w14:paraId="1B319859" w14:textId="4AE8F03A" w:rsidR="00665676" w:rsidRPr="00052E98" w:rsidRDefault="00665676" w:rsidP="0011397A">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58AE506B" w14:textId="7A425653" w:rsidR="00665676" w:rsidRPr="00052E98" w:rsidRDefault="00665676" w:rsidP="00EE0D7B">
            <w:pPr>
              <w:pStyle w:val="TableParagraph"/>
              <w:ind w:left="-1" w:right="30"/>
              <w:rPr>
                <w:sz w:val="18"/>
                <w:szCs w:val="18"/>
              </w:rPr>
            </w:pPr>
            <w:r w:rsidRPr="00052E98">
              <w:rPr>
                <w:sz w:val="18"/>
                <w:szCs w:val="18"/>
              </w:rPr>
              <w:t>A Violation identified by the combination of key data must exist in ICIS.</w:t>
            </w:r>
          </w:p>
        </w:tc>
        <w:tc>
          <w:tcPr>
            <w:tcW w:w="1980" w:type="dxa"/>
            <w:tcBorders>
              <w:top w:val="single" w:sz="4" w:space="0" w:color="auto"/>
              <w:left w:val="single" w:sz="4" w:space="0" w:color="auto"/>
              <w:bottom w:val="single" w:sz="4" w:space="0" w:color="auto"/>
              <w:right w:val="single" w:sz="4" w:space="0" w:color="auto"/>
            </w:tcBorders>
          </w:tcPr>
          <w:p w14:paraId="324FFAA7" w14:textId="10EDC27F" w:rsidR="00665676" w:rsidRPr="00052E98" w:rsidRDefault="00665676" w:rsidP="0011397A">
            <w:pPr>
              <w:pStyle w:val="TableParagraph"/>
              <w:ind w:right="90"/>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14FB415" w14:textId="59996CCE" w:rsidR="006656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3EE606A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2264D25" w14:textId="48D10B0E" w:rsidR="006D4E76" w:rsidRPr="00052E98" w:rsidRDefault="006D4E76" w:rsidP="0011397A">
            <w:pPr>
              <w:rPr>
                <w:sz w:val="18"/>
                <w:szCs w:val="18"/>
              </w:rPr>
            </w:pPr>
            <w:r w:rsidRPr="00052E98">
              <w:rPr>
                <w:sz w:val="18"/>
                <w:szCs w:val="18"/>
              </w:rPr>
              <w:lastRenderedPageBreak/>
              <w:t>VIO040</w:t>
            </w:r>
          </w:p>
        </w:tc>
        <w:tc>
          <w:tcPr>
            <w:tcW w:w="3870" w:type="dxa"/>
            <w:tcBorders>
              <w:top w:val="single" w:sz="4" w:space="0" w:color="auto"/>
              <w:left w:val="single" w:sz="4" w:space="0" w:color="auto"/>
              <w:bottom w:val="single" w:sz="4" w:space="0" w:color="auto"/>
              <w:right w:val="single" w:sz="4" w:space="0" w:color="auto"/>
            </w:tcBorders>
          </w:tcPr>
          <w:p w14:paraId="292E7F03" w14:textId="6F59E921" w:rsidR="006D4E76" w:rsidRDefault="006D4E76" w:rsidP="0011397A">
            <w:pPr>
              <w:pStyle w:val="TableParagraph"/>
              <w:ind w:right="30"/>
              <w:rPr>
                <w:sz w:val="18"/>
                <w:szCs w:val="18"/>
              </w:rPr>
            </w:pPr>
            <w:r w:rsidRPr="00052E98">
              <w:rPr>
                <w:sz w:val="18"/>
                <w:szCs w:val="18"/>
              </w:rPr>
              <w:t>Multiple Violations exist that match the key data entered.</w:t>
            </w:r>
          </w:p>
          <w:p w14:paraId="67518AC0" w14:textId="77777777" w:rsidR="00B224BB" w:rsidRPr="00052E98" w:rsidRDefault="00B224BB" w:rsidP="0011397A">
            <w:pPr>
              <w:pStyle w:val="TableParagraph"/>
              <w:ind w:right="30"/>
              <w:rPr>
                <w:sz w:val="18"/>
                <w:szCs w:val="18"/>
              </w:rPr>
            </w:pPr>
          </w:p>
          <w:p w14:paraId="526A5F54" w14:textId="77CB55C7" w:rsidR="006D4E76" w:rsidRPr="00052E98" w:rsidRDefault="006D4E76" w:rsidP="0011397A">
            <w:pPr>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414FC88C" w14:textId="3E44DA04" w:rsidR="006D4E76" w:rsidRDefault="006D4E76" w:rsidP="00EE0D7B">
            <w:pPr>
              <w:pStyle w:val="TableParagraph"/>
              <w:ind w:right="30"/>
              <w:rPr>
                <w:sz w:val="18"/>
                <w:szCs w:val="18"/>
              </w:rPr>
            </w:pPr>
            <w:r w:rsidRPr="00052E98">
              <w:rPr>
                <w:sz w:val="18"/>
                <w:szCs w:val="18"/>
              </w:rPr>
              <w:t>For a Violation, the Violation key data must be unique to one record.</w:t>
            </w:r>
          </w:p>
          <w:p w14:paraId="726CA55D" w14:textId="77777777" w:rsidR="00B224BB" w:rsidRPr="00052E98" w:rsidRDefault="00B224BB" w:rsidP="00EE0D7B">
            <w:pPr>
              <w:pStyle w:val="TableParagraph"/>
              <w:ind w:right="30"/>
              <w:rPr>
                <w:sz w:val="18"/>
                <w:szCs w:val="18"/>
              </w:rPr>
            </w:pPr>
          </w:p>
          <w:p w14:paraId="55D80004" w14:textId="008C6294" w:rsidR="006D4E76" w:rsidRPr="00052E98" w:rsidRDefault="006D4E76" w:rsidP="00EE0D7B">
            <w:pPr>
              <w:ind w:right="30"/>
              <w:rPr>
                <w:sz w:val="18"/>
                <w:szCs w:val="18"/>
              </w:rPr>
            </w:pPr>
            <w:r w:rsidRPr="00052E98">
              <w:rPr>
                <w:sz w:val="18"/>
                <w:szCs w:val="18"/>
              </w:rPr>
              <w:t>Note: It is only possible to have multiple Violations if -1 was submitted for Limit Season ID for a DMR Violation.</w:t>
            </w:r>
          </w:p>
        </w:tc>
        <w:tc>
          <w:tcPr>
            <w:tcW w:w="1980" w:type="dxa"/>
            <w:tcBorders>
              <w:top w:val="single" w:sz="4" w:space="0" w:color="auto"/>
              <w:left w:val="single" w:sz="4" w:space="0" w:color="auto"/>
              <w:bottom w:val="single" w:sz="4" w:space="0" w:color="auto"/>
              <w:right w:val="single" w:sz="4" w:space="0" w:color="auto"/>
            </w:tcBorders>
          </w:tcPr>
          <w:p w14:paraId="5A8585E0" w14:textId="2C50569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F6DB5D8" w14:textId="2C562252"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74C6381"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795583D0" w14:textId="6CE66244" w:rsidR="006D4E76" w:rsidRPr="00052E98" w:rsidRDefault="006D4E76" w:rsidP="0011397A">
            <w:pPr>
              <w:rPr>
                <w:sz w:val="18"/>
                <w:szCs w:val="18"/>
              </w:rPr>
            </w:pPr>
            <w:r w:rsidRPr="00052E98">
              <w:rPr>
                <w:sz w:val="18"/>
                <w:szCs w:val="18"/>
              </w:rPr>
              <w:t>VIO050</w:t>
            </w:r>
          </w:p>
        </w:tc>
        <w:tc>
          <w:tcPr>
            <w:tcW w:w="3870" w:type="dxa"/>
            <w:tcBorders>
              <w:top w:val="single" w:sz="4" w:space="0" w:color="auto"/>
              <w:left w:val="single" w:sz="4" w:space="0" w:color="auto"/>
              <w:bottom w:val="single" w:sz="4" w:space="0" w:color="auto"/>
              <w:right w:val="single" w:sz="4" w:space="0" w:color="auto"/>
            </w:tcBorders>
          </w:tcPr>
          <w:p w14:paraId="60AEAEFB" w14:textId="4647C50C" w:rsidR="006D4E76" w:rsidRPr="00052E98" w:rsidRDefault="006D4E76" w:rsidP="0011397A">
            <w:pPr>
              <w:pStyle w:val="TableParagraph"/>
              <w:ind w:right="30"/>
              <w:rPr>
                <w:sz w:val="18"/>
                <w:szCs w:val="18"/>
              </w:rPr>
            </w:pPr>
            <w:r w:rsidRPr="00052E98">
              <w:rPr>
                <w:sz w:val="18"/>
                <w:szCs w:val="18"/>
              </w:rPr>
              <w:t>The Violation transaction contains key data and no other data for processing.</w:t>
            </w:r>
          </w:p>
        </w:tc>
        <w:tc>
          <w:tcPr>
            <w:tcW w:w="3600" w:type="dxa"/>
            <w:tcBorders>
              <w:top w:val="single" w:sz="4" w:space="0" w:color="auto"/>
              <w:left w:val="single" w:sz="4" w:space="0" w:color="auto"/>
              <w:bottom w:val="single" w:sz="4" w:space="0" w:color="auto"/>
              <w:right w:val="single" w:sz="4" w:space="0" w:color="auto"/>
            </w:tcBorders>
          </w:tcPr>
          <w:p w14:paraId="287BCD18" w14:textId="14EA2048" w:rsidR="006D4E76" w:rsidRPr="00052E98" w:rsidRDefault="006D4E76" w:rsidP="00EE0D7B">
            <w:pPr>
              <w:pStyle w:val="TableParagraph"/>
              <w:ind w:right="30"/>
              <w:rPr>
                <w:sz w:val="18"/>
                <w:szCs w:val="18"/>
              </w:rPr>
            </w:pPr>
            <w:r w:rsidRPr="00052E98">
              <w:rPr>
                <w:sz w:val="18"/>
                <w:szCs w:val="18"/>
              </w:rPr>
              <w:t>If the Violation transaction contains key data and no other data, ICIS rejects the transaction.</w:t>
            </w:r>
          </w:p>
        </w:tc>
        <w:tc>
          <w:tcPr>
            <w:tcW w:w="1980" w:type="dxa"/>
            <w:tcBorders>
              <w:top w:val="single" w:sz="4" w:space="0" w:color="auto"/>
              <w:left w:val="single" w:sz="4" w:space="0" w:color="auto"/>
              <w:bottom w:val="single" w:sz="4" w:space="0" w:color="auto"/>
              <w:right w:val="single" w:sz="4" w:space="0" w:color="auto"/>
            </w:tcBorders>
          </w:tcPr>
          <w:p w14:paraId="3077D980" w14:textId="6240A34D"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0DFDDCB" w14:textId="0612C37D"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75858F63"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AB9FF9D" w14:textId="32C8E9A3" w:rsidR="006D4E76" w:rsidRPr="00052E98" w:rsidRDefault="006D4E76" w:rsidP="0011397A">
            <w:pPr>
              <w:rPr>
                <w:sz w:val="18"/>
                <w:szCs w:val="18"/>
              </w:rPr>
            </w:pPr>
            <w:r w:rsidRPr="00052E98">
              <w:rPr>
                <w:sz w:val="18"/>
                <w:szCs w:val="18"/>
              </w:rPr>
              <w:t>VIO055</w:t>
            </w:r>
          </w:p>
        </w:tc>
        <w:tc>
          <w:tcPr>
            <w:tcW w:w="3870" w:type="dxa"/>
            <w:tcBorders>
              <w:top w:val="single" w:sz="4" w:space="0" w:color="auto"/>
              <w:left w:val="single" w:sz="4" w:space="0" w:color="auto"/>
              <w:bottom w:val="single" w:sz="4" w:space="0" w:color="auto"/>
              <w:right w:val="single" w:sz="4" w:space="0" w:color="auto"/>
            </w:tcBorders>
          </w:tcPr>
          <w:p w14:paraId="3C8FE873" w14:textId="06B4DCAE" w:rsidR="006D4E76" w:rsidRPr="00052E98" w:rsidRDefault="006D4E76" w:rsidP="0011397A">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following fields in ICIS all exist: Reportable Non Compliance Detection Code, Reportable Non Compliance Detection Date, Reportable Non Compliance Resolution Code, and Reportable Non Compliance Resolution Date.</w:t>
            </w:r>
          </w:p>
        </w:tc>
        <w:tc>
          <w:tcPr>
            <w:tcW w:w="3600" w:type="dxa"/>
            <w:tcBorders>
              <w:top w:val="single" w:sz="4" w:space="0" w:color="auto"/>
              <w:left w:val="single" w:sz="4" w:space="0" w:color="auto"/>
              <w:bottom w:val="single" w:sz="4" w:space="0" w:color="auto"/>
              <w:right w:val="single" w:sz="4" w:space="0" w:color="auto"/>
            </w:tcBorders>
          </w:tcPr>
          <w:p w14:paraId="76092345" w14:textId="1A890708" w:rsidR="006D4E76" w:rsidRDefault="006D4E76" w:rsidP="00EE0D7B">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RNC Detection Code, RNC Detection Date, RNC Resolution Code, and RNC Resolution Date that were previously in ICIS all exist.</w:t>
            </w:r>
          </w:p>
          <w:p w14:paraId="256785A2" w14:textId="77777777" w:rsidR="00B224BB" w:rsidRPr="00052E98" w:rsidRDefault="00B224BB" w:rsidP="00EE0D7B">
            <w:pPr>
              <w:pStyle w:val="TableParagraph"/>
              <w:ind w:right="30"/>
              <w:rPr>
                <w:sz w:val="18"/>
                <w:szCs w:val="18"/>
              </w:rPr>
            </w:pPr>
          </w:p>
          <w:p w14:paraId="77D56961" w14:textId="3CB0EB0D" w:rsidR="006D4E76" w:rsidRPr="00052E98" w:rsidRDefault="006D4E76" w:rsidP="00EE0D7B">
            <w:pPr>
              <w:pStyle w:val="TableParagraph"/>
              <w:ind w:right="30"/>
              <w:rPr>
                <w:sz w:val="18"/>
                <w:szCs w:val="18"/>
              </w:rPr>
            </w:pPr>
            <w:r w:rsidRPr="00052E98">
              <w:rPr>
                <w:sz w:val="18"/>
                <w:szCs w:val="18"/>
              </w:rPr>
              <w:t>Note: These data elements could be blank if the RNC Tracking Flag was off at or following generation of the violation.</w:t>
            </w:r>
          </w:p>
        </w:tc>
        <w:tc>
          <w:tcPr>
            <w:tcW w:w="1980" w:type="dxa"/>
            <w:tcBorders>
              <w:top w:val="single" w:sz="4" w:space="0" w:color="auto"/>
              <w:left w:val="single" w:sz="4" w:space="0" w:color="auto"/>
              <w:bottom w:val="single" w:sz="4" w:space="0" w:color="auto"/>
              <w:right w:val="single" w:sz="4" w:space="0" w:color="auto"/>
            </w:tcBorders>
          </w:tcPr>
          <w:p w14:paraId="513893C4" w14:textId="0626D07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289A4D7" w14:textId="3E82A5E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F25731B"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16AE903" w14:textId="489D4786" w:rsidR="006D4E76" w:rsidRPr="00052E98" w:rsidRDefault="006D4E76" w:rsidP="0011397A">
            <w:pPr>
              <w:rPr>
                <w:sz w:val="18"/>
                <w:szCs w:val="18"/>
              </w:rPr>
            </w:pPr>
            <w:r w:rsidRPr="00052E98">
              <w:rPr>
                <w:sz w:val="18"/>
                <w:szCs w:val="18"/>
              </w:rPr>
              <w:t>VIO060</w:t>
            </w:r>
          </w:p>
        </w:tc>
        <w:tc>
          <w:tcPr>
            <w:tcW w:w="3870" w:type="dxa"/>
            <w:tcBorders>
              <w:top w:val="single" w:sz="4" w:space="0" w:color="auto"/>
              <w:left w:val="single" w:sz="4" w:space="0" w:color="auto"/>
              <w:bottom w:val="single" w:sz="4" w:space="0" w:color="auto"/>
              <w:right w:val="single" w:sz="4" w:space="0" w:color="auto"/>
            </w:tcBorders>
          </w:tcPr>
          <w:p w14:paraId="1D79EA70" w14:textId="44691BAB" w:rsidR="006D4E76" w:rsidRPr="00052E98" w:rsidRDefault="006D4E76" w:rsidP="0011397A">
            <w:pPr>
              <w:pStyle w:val="TableParagraph"/>
              <w:ind w:right="30"/>
              <w:rPr>
                <w:sz w:val="18"/>
                <w:szCs w:val="18"/>
              </w:rPr>
            </w:pPr>
            <w:r w:rsidRPr="00052E98">
              <w:rPr>
                <w:sz w:val="18"/>
                <w:szCs w:val="18"/>
              </w:rPr>
              <w:t>Reportable Non Compliance Detection Code and Reportable Non Compliance Detection Date are not editable for DMR Non-Receipt Violations.</w:t>
            </w:r>
          </w:p>
        </w:tc>
        <w:tc>
          <w:tcPr>
            <w:tcW w:w="3600" w:type="dxa"/>
            <w:tcBorders>
              <w:top w:val="single" w:sz="4" w:space="0" w:color="auto"/>
              <w:left w:val="single" w:sz="4" w:space="0" w:color="auto"/>
              <w:bottom w:val="single" w:sz="4" w:space="0" w:color="auto"/>
              <w:right w:val="single" w:sz="4" w:space="0" w:color="auto"/>
            </w:tcBorders>
          </w:tcPr>
          <w:p w14:paraId="25CB3069" w14:textId="15DF6F49" w:rsidR="006D4E76" w:rsidRDefault="006D4E76" w:rsidP="00EE0D7B">
            <w:pPr>
              <w:pStyle w:val="TableParagraph"/>
              <w:ind w:right="30"/>
              <w:rPr>
                <w:sz w:val="18"/>
                <w:szCs w:val="18"/>
              </w:rPr>
            </w:pPr>
            <w:r w:rsidRPr="00052E98">
              <w:rPr>
                <w:sz w:val="18"/>
                <w:szCs w:val="18"/>
              </w:rPr>
              <w:t>For DMR Non-Receipt Violations, the RNC Detection Code and the RNC Detection Date cannot be changed or blanked out.</w:t>
            </w:r>
          </w:p>
          <w:p w14:paraId="37BD11E5" w14:textId="77777777" w:rsidR="00B224BB" w:rsidRPr="00052E98" w:rsidRDefault="00B224BB" w:rsidP="00EE0D7B">
            <w:pPr>
              <w:pStyle w:val="TableParagraph"/>
              <w:ind w:right="30"/>
              <w:rPr>
                <w:sz w:val="18"/>
                <w:szCs w:val="18"/>
              </w:rPr>
            </w:pPr>
          </w:p>
          <w:p w14:paraId="69239610" w14:textId="73703429" w:rsidR="006D4E76" w:rsidRPr="00052E98" w:rsidRDefault="006D4E76" w:rsidP="00EE0D7B">
            <w:pPr>
              <w:pStyle w:val="TableParagraph"/>
              <w:ind w:right="30"/>
              <w:rPr>
                <w:sz w:val="18"/>
                <w:szCs w:val="18"/>
              </w:rPr>
            </w:pPr>
            <w:r w:rsidRPr="00052E98">
              <w:rPr>
                <w:sz w:val="18"/>
                <w:szCs w:val="18"/>
              </w:rPr>
              <w:t>Note: DMR Non-Receipt Violations are always automatically detected and are read-only fields on the web, but in batch the XML schema is shared between Effluent and DMR Non- Receipt Violations.</w:t>
            </w:r>
          </w:p>
        </w:tc>
        <w:tc>
          <w:tcPr>
            <w:tcW w:w="1980" w:type="dxa"/>
            <w:tcBorders>
              <w:top w:val="single" w:sz="4" w:space="0" w:color="auto"/>
              <w:left w:val="single" w:sz="4" w:space="0" w:color="auto"/>
              <w:bottom w:val="single" w:sz="4" w:space="0" w:color="auto"/>
              <w:right w:val="single" w:sz="4" w:space="0" w:color="auto"/>
            </w:tcBorders>
          </w:tcPr>
          <w:p w14:paraId="1540D9AD" w14:textId="6999875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3EB90F8" w14:textId="26E7752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EAAA62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E6974C6" w14:textId="103F7792" w:rsidR="006D4E76" w:rsidRPr="00052E98" w:rsidRDefault="006D4E76" w:rsidP="0011397A">
            <w:pPr>
              <w:rPr>
                <w:sz w:val="18"/>
                <w:szCs w:val="18"/>
              </w:rPr>
            </w:pPr>
            <w:r w:rsidRPr="00052E98">
              <w:rPr>
                <w:sz w:val="18"/>
                <w:szCs w:val="18"/>
              </w:rPr>
              <w:lastRenderedPageBreak/>
              <w:t>VIO070</w:t>
            </w:r>
          </w:p>
        </w:tc>
        <w:tc>
          <w:tcPr>
            <w:tcW w:w="3870" w:type="dxa"/>
            <w:tcBorders>
              <w:top w:val="single" w:sz="4" w:space="0" w:color="auto"/>
              <w:left w:val="single" w:sz="4" w:space="0" w:color="auto"/>
              <w:bottom w:val="single" w:sz="4" w:space="0" w:color="auto"/>
              <w:right w:val="single" w:sz="4" w:space="0" w:color="auto"/>
            </w:tcBorders>
          </w:tcPr>
          <w:p w14:paraId="3EB1B7B5" w14:textId="35D019E2" w:rsidR="006D4E76" w:rsidRPr="00052E98" w:rsidRDefault="006D4E76" w:rsidP="0011397A">
            <w:pPr>
              <w:pStyle w:val="TableParagraph"/>
              <w:ind w:right="30"/>
              <w:rPr>
                <w:sz w:val="18"/>
                <w:szCs w:val="18"/>
              </w:rPr>
            </w:pPr>
            <w:r w:rsidRPr="00052E98">
              <w:rPr>
                <w:sz w:val="18"/>
                <w:szCs w:val="18"/>
              </w:rPr>
              <w:t>All RNC data elements must exist because Reportable Non Compliance Detection Code exists.</w:t>
            </w:r>
          </w:p>
        </w:tc>
        <w:tc>
          <w:tcPr>
            <w:tcW w:w="3600" w:type="dxa"/>
            <w:tcBorders>
              <w:top w:val="single" w:sz="4" w:space="0" w:color="auto"/>
              <w:left w:val="single" w:sz="4" w:space="0" w:color="auto"/>
              <w:bottom w:val="single" w:sz="4" w:space="0" w:color="auto"/>
              <w:right w:val="single" w:sz="4" w:space="0" w:color="auto"/>
            </w:tcBorders>
          </w:tcPr>
          <w:p w14:paraId="42E1642F" w14:textId="5A932A4C" w:rsidR="006D4E76" w:rsidRPr="00052E98" w:rsidRDefault="006D4E76" w:rsidP="00EE0D7B">
            <w:pPr>
              <w:pStyle w:val="TableParagraph"/>
              <w:ind w:right="30"/>
              <w:rPr>
                <w:sz w:val="18"/>
                <w:szCs w:val="18"/>
              </w:rPr>
            </w:pPr>
            <w:r w:rsidRPr="00052E98">
              <w:rPr>
                <w:sz w:val="18"/>
                <w:szCs w:val="18"/>
              </w:rPr>
              <w:t>If RNC Detection Code exists, then all RNC data elements must exist.</w:t>
            </w:r>
          </w:p>
        </w:tc>
        <w:tc>
          <w:tcPr>
            <w:tcW w:w="1980" w:type="dxa"/>
            <w:tcBorders>
              <w:top w:val="single" w:sz="4" w:space="0" w:color="auto"/>
              <w:left w:val="single" w:sz="4" w:space="0" w:color="auto"/>
              <w:bottom w:val="single" w:sz="4" w:space="0" w:color="auto"/>
              <w:right w:val="single" w:sz="4" w:space="0" w:color="auto"/>
            </w:tcBorders>
          </w:tcPr>
          <w:p w14:paraId="5BCD3936" w14:textId="29A6CF3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B18BA29" w14:textId="641C871C"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414021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6DD5EDC9" w14:textId="3EE6B22D" w:rsidR="006D4E76" w:rsidRPr="00052E98" w:rsidRDefault="006D4E76" w:rsidP="0011397A">
            <w:pPr>
              <w:rPr>
                <w:sz w:val="18"/>
                <w:szCs w:val="18"/>
              </w:rPr>
            </w:pPr>
            <w:r w:rsidRPr="00052E98">
              <w:rPr>
                <w:sz w:val="18"/>
                <w:szCs w:val="18"/>
              </w:rPr>
              <w:t>VIO080</w:t>
            </w:r>
          </w:p>
        </w:tc>
        <w:tc>
          <w:tcPr>
            <w:tcW w:w="3870" w:type="dxa"/>
            <w:tcBorders>
              <w:top w:val="single" w:sz="4" w:space="0" w:color="auto"/>
              <w:left w:val="single" w:sz="4" w:space="0" w:color="auto"/>
              <w:bottom w:val="single" w:sz="4" w:space="0" w:color="auto"/>
              <w:right w:val="single" w:sz="4" w:space="0" w:color="auto"/>
            </w:tcBorders>
          </w:tcPr>
          <w:p w14:paraId="43101920" w14:textId="0CAE3608" w:rsidR="006D4E76" w:rsidRPr="00052E98" w:rsidRDefault="006D4E76" w:rsidP="0011397A">
            <w:pPr>
              <w:pStyle w:val="TableParagraph"/>
              <w:ind w:right="30"/>
              <w:rPr>
                <w:sz w:val="18"/>
                <w:szCs w:val="18"/>
              </w:rPr>
            </w:pPr>
            <w:r w:rsidRPr="00052E98">
              <w:rPr>
                <w:sz w:val="18"/>
                <w:szCs w:val="18"/>
              </w:rPr>
              <w:t>All RNC data elements must be blank because Reportable Non Compliance Detection Code is blank.</w:t>
            </w:r>
          </w:p>
        </w:tc>
        <w:tc>
          <w:tcPr>
            <w:tcW w:w="3600" w:type="dxa"/>
            <w:tcBorders>
              <w:top w:val="single" w:sz="4" w:space="0" w:color="auto"/>
              <w:left w:val="single" w:sz="4" w:space="0" w:color="auto"/>
              <w:bottom w:val="single" w:sz="4" w:space="0" w:color="auto"/>
              <w:right w:val="single" w:sz="4" w:space="0" w:color="auto"/>
            </w:tcBorders>
          </w:tcPr>
          <w:p w14:paraId="01CB8282" w14:textId="4D458120" w:rsidR="006D4E76" w:rsidRDefault="006D4E76" w:rsidP="00EE0D7B">
            <w:pPr>
              <w:pStyle w:val="TableParagraph"/>
              <w:ind w:right="30"/>
              <w:rPr>
                <w:sz w:val="18"/>
                <w:szCs w:val="18"/>
              </w:rPr>
            </w:pPr>
            <w:r w:rsidRPr="00052E98">
              <w:rPr>
                <w:sz w:val="18"/>
                <w:szCs w:val="18"/>
              </w:rPr>
              <w:t>If RNC Detection Code is blank, then all RNC data elements must be blank.</w:t>
            </w:r>
          </w:p>
          <w:p w14:paraId="7E778EF9" w14:textId="77777777" w:rsidR="00EE0D7B" w:rsidRPr="00052E98" w:rsidRDefault="00EE0D7B" w:rsidP="00EE0D7B">
            <w:pPr>
              <w:pStyle w:val="TableParagraph"/>
              <w:ind w:right="30"/>
              <w:rPr>
                <w:sz w:val="18"/>
                <w:szCs w:val="18"/>
              </w:rPr>
            </w:pPr>
          </w:p>
          <w:p w14:paraId="5BA0CA0C" w14:textId="775A61CE" w:rsidR="006D4E76" w:rsidRPr="00052E98" w:rsidRDefault="006D4E76" w:rsidP="00EE0D7B">
            <w:pPr>
              <w:pStyle w:val="TableParagraph"/>
              <w:ind w:right="30"/>
              <w:rPr>
                <w:sz w:val="18"/>
                <w:szCs w:val="18"/>
              </w:rPr>
            </w:pPr>
            <w:r w:rsidRPr="00052E98">
              <w:rPr>
                <w:sz w:val="18"/>
                <w:szCs w:val="18"/>
              </w:rPr>
              <w:t>Note: This business rule will not be issued for DMR Non-Receipt Violations or Schedule Event Violations due to business rule VIO055.</w:t>
            </w:r>
          </w:p>
        </w:tc>
        <w:tc>
          <w:tcPr>
            <w:tcW w:w="1980" w:type="dxa"/>
            <w:tcBorders>
              <w:top w:val="single" w:sz="4" w:space="0" w:color="auto"/>
              <w:left w:val="single" w:sz="4" w:space="0" w:color="auto"/>
              <w:bottom w:val="single" w:sz="4" w:space="0" w:color="auto"/>
              <w:right w:val="single" w:sz="4" w:space="0" w:color="auto"/>
            </w:tcBorders>
          </w:tcPr>
          <w:p w14:paraId="42741E01" w14:textId="7BB5A523"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BAFD890" w14:textId="5F4D8F43"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72D7829E" w14:textId="77777777" w:rsidTr="004F40BC">
        <w:trPr>
          <w:trHeight w:hRule="exact" w:val="2575"/>
        </w:trPr>
        <w:tc>
          <w:tcPr>
            <w:tcW w:w="900" w:type="dxa"/>
            <w:tcBorders>
              <w:top w:val="single" w:sz="4" w:space="0" w:color="auto"/>
              <w:left w:val="single" w:sz="4" w:space="0" w:color="auto"/>
              <w:bottom w:val="single" w:sz="4" w:space="0" w:color="auto"/>
              <w:right w:val="single" w:sz="4" w:space="0" w:color="auto"/>
            </w:tcBorders>
          </w:tcPr>
          <w:p w14:paraId="3D908A8E" w14:textId="32EF2CED" w:rsidR="006D4E76" w:rsidRPr="00052E98" w:rsidRDefault="006D4E76" w:rsidP="0011397A">
            <w:pPr>
              <w:rPr>
                <w:sz w:val="18"/>
                <w:szCs w:val="18"/>
              </w:rPr>
            </w:pPr>
            <w:r w:rsidRPr="00052E98">
              <w:rPr>
                <w:sz w:val="18"/>
                <w:szCs w:val="18"/>
              </w:rPr>
              <w:t>VIO090</w:t>
            </w:r>
          </w:p>
        </w:tc>
        <w:tc>
          <w:tcPr>
            <w:tcW w:w="3870" w:type="dxa"/>
            <w:tcBorders>
              <w:top w:val="single" w:sz="4" w:space="0" w:color="auto"/>
              <w:left w:val="single" w:sz="4" w:space="0" w:color="auto"/>
              <w:bottom w:val="single" w:sz="4" w:space="0" w:color="auto"/>
              <w:right w:val="single" w:sz="4" w:space="0" w:color="auto"/>
            </w:tcBorders>
          </w:tcPr>
          <w:p w14:paraId="6D203509" w14:textId="7F5CB0C6" w:rsidR="006D4E76" w:rsidRPr="00052E98" w:rsidRDefault="006D4E76" w:rsidP="0011397A">
            <w:pPr>
              <w:pStyle w:val="TableParagraph"/>
              <w:ind w:right="30"/>
              <w:rPr>
                <w:sz w:val="18"/>
                <w:szCs w:val="18"/>
              </w:rPr>
            </w:pPr>
            <w:r w:rsidRPr="00052E98">
              <w:rPr>
                <w:sz w:val="18"/>
                <w:szCs w:val="18"/>
              </w:rPr>
              <w:t>Reportable Non Compliance Detection Code</w:t>
            </w:r>
            <w:r w:rsidR="00665676" w:rsidRPr="00052E98">
              <w:rPr>
                <w:sz w:val="18"/>
                <w:szCs w:val="18"/>
              </w:rPr>
              <w:t xml:space="preserve"> </w:t>
            </w:r>
            <w:r w:rsidRPr="00052E98">
              <w:rPr>
                <w:sz w:val="18"/>
                <w:szCs w:val="18"/>
              </w:rPr>
              <w:t>&lt;Reportable Non Compliance Detection Code value&gt; does not exist, is inactive, is not a valid manual code, or is not the same as the previously existing automatic code in ICIS.</w:t>
            </w:r>
          </w:p>
        </w:tc>
        <w:tc>
          <w:tcPr>
            <w:tcW w:w="3600" w:type="dxa"/>
            <w:tcBorders>
              <w:top w:val="single" w:sz="4" w:space="0" w:color="auto"/>
              <w:left w:val="single" w:sz="4" w:space="0" w:color="auto"/>
              <w:bottom w:val="single" w:sz="4" w:space="0" w:color="auto"/>
              <w:right w:val="single" w:sz="4" w:space="0" w:color="auto"/>
            </w:tcBorders>
          </w:tcPr>
          <w:p w14:paraId="18865523" w14:textId="1B7B576F" w:rsidR="006D4E76" w:rsidRPr="00052E98" w:rsidRDefault="006D4E76" w:rsidP="00EE0D7B">
            <w:pPr>
              <w:pStyle w:val="TableParagraph"/>
              <w:ind w:right="30"/>
              <w:rPr>
                <w:sz w:val="18"/>
                <w:szCs w:val="18"/>
              </w:rPr>
            </w:pPr>
            <w:r w:rsidRPr="00052E98">
              <w:rPr>
                <w:sz w:val="18"/>
                <w:szCs w:val="18"/>
              </w:rPr>
              <w:t>RNC Detection Code must be a valid (i.e.</w:t>
            </w:r>
            <w:r w:rsidR="00665676" w:rsidRPr="00052E98">
              <w:rPr>
                <w:sz w:val="18"/>
                <w:szCs w:val="18"/>
              </w:rPr>
              <w:t>,</w:t>
            </w:r>
            <w:r w:rsidRPr="00052E98">
              <w:rPr>
                <w:sz w:val="18"/>
                <w:szCs w:val="18"/>
              </w:rPr>
              <w:t xml:space="preserve"> Active) manual code (rnc_detection_code_entry_flag = M) in the REF_RNC_DETECTION table or must be the same as the previously existing automatic code in ICIS. Valid manual Effluent Violations have a detection_type_code = TRC, EFF, or CHR.</w:t>
            </w:r>
          </w:p>
          <w:p w14:paraId="2E9574CA" w14:textId="77777777" w:rsidR="00EE0D7B" w:rsidRDefault="00EE0D7B" w:rsidP="00EE0D7B">
            <w:pPr>
              <w:pStyle w:val="TableParagraph"/>
              <w:ind w:right="30"/>
              <w:rPr>
                <w:sz w:val="18"/>
                <w:szCs w:val="18"/>
              </w:rPr>
            </w:pPr>
          </w:p>
          <w:p w14:paraId="079F971B" w14:textId="5D3AA9EB" w:rsidR="006D4E76" w:rsidRPr="00052E98" w:rsidRDefault="006D4E76" w:rsidP="00EE0D7B">
            <w:pPr>
              <w:pStyle w:val="TableParagraph"/>
              <w:ind w:right="30"/>
              <w:rPr>
                <w:sz w:val="18"/>
                <w:szCs w:val="18"/>
              </w:rPr>
            </w:pPr>
            <w:r w:rsidRPr="00052E98">
              <w:rPr>
                <w:sz w:val="18"/>
                <w:szCs w:val="18"/>
              </w:rPr>
              <w:t>Note: RNC Detection Code cannot be submitted for Schedule Event Violations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10748B9A" w14:textId="6387B7AC"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21C4D8A" w14:textId="23C282B3"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0259284"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08102B59" w14:textId="46350326" w:rsidR="006D4E76" w:rsidRPr="00052E98" w:rsidRDefault="006D4E76" w:rsidP="0011397A">
            <w:pPr>
              <w:rPr>
                <w:sz w:val="18"/>
                <w:szCs w:val="18"/>
              </w:rPr>
            </w:pPr>
            <w:r w:rsidRPr="00052E98">
              <w:rPr>
                <w:sz w:val="18"/>
                <w:szCs w:val="18"/>
              </w:rPr>
              <w:t>VIO095</w:t>
            </w:r>
          </w:p>
        </w:tc>
        <w:tc>
          <w:tcPr>
            <w:tcW w:w="3870" w:type="dxa"/>
            <w:tcBorders>
              <w:top w:val="single" w:sz="4" w:space="0" w:color="auto"/>
              <w:left w:val="single" w:sz="4" w:space="0" w:color="auto"/>
              <w:bottom w:val="single" w:sz="4" w:space="0" w:color="auto"/>
              <w:right w:val="single" w:sz="4" w:space="0" w:color="auto"/>
            </w:tcBorders>
          </w:tcPr>
          <w:p w14:paraId="6F5BBADD" w14:textId="21E7F9DF" w:rsidR="006D4E76" w:rsidRPr="00052E98" w:rsidRDefault="006D4E76" w:rsidP="0011397A">
            <w:pPr>
              <w:pStyle w:val="TableParagraph"/>
              <w:ind w:right="30"/>
              <w:rPr>
                <w:sz w:val="18"/>
                <w:szCs w:val="18"/>
              </w:rPr>
            </w:pPr>
            <w:r w:rsidRPr="00052E98">
              <w:rPr>
                <w:sz w:val="18"/>
                <w:szCs w:val="18"/>
              </w:rPr>
              <w:t>The Reportable Non</w:t>
            </w:r>
            <w:r w:rsidR="00665676" w:rsidRPr="00052E98">
              <w:rPr>
                <w:sz w:val="18"/>
                <w:szCs w:val="18"/>
              </w:rPr>
              <w:t xml:space="preserve"> </w:t>
            </w:r>
            <w:r w:rsidRPr="00052E98">
              <w:rPr>
                <w:sz w:val="18"/>
                <w:szCs w:val="18"/>
              </w:rPr>
              <w:t>Compliance Detection Code &lt;Reportable Non Compliance Detection Code value&gt; cannot be blanked out because it is an automatic code.</w:t>
            </w:r>
          </w:p>
        </w:tc>
        <w:tc>
          <w:tcPr>
            <w:tcW w:w="3600" w:type="dxa"/>
            <w:tcBorders>
              <w:top w:val="single" w:sz="4" w:space="0" w:color="auto"/>
              <w:left w:val="single" w:sz="4" w:space="0" w:color="auto"/>
              <w:bottom w:val="single" w:sz="4" w:space="0" w:color="auto"/>
              <w:right w:val="single" w:sz="4" w:space="0" w:color="auto"/>
            </w:tcBorders>
          </w:tcPr>
          <w:p w14:paraId="2D1C9FB4" w14:textId="331FF553" w:rsidR="006D4E76" w:rsidRPr="00052E98" w:rsidRDefault="006D4E76" w:rsidP="00EE0D7B">
            <w:pPr>
              <w:pStyle w:val="TableParagraph"/>
              <w:ind w:right="30"/>
              <w:rPr>
                <w:sz w:val="18"/>
                <w:szCs w:val="18"/>
              </w:rPr>
            </w:pPr>
            <w:r w:rsidRPr="00052E98">
              <w:rPr>
                <w:sz w:val="18"/>
                <w:szCs w:val="18"/>
              </w:rPr>
              <w:t>For Effluent Violations, if the RNC Detection Code that was previously in ICIS is an automatic code (rnc_detection_entry_code_flag = A), then the RNC Detection Code must exist (i.e., cannot be blanked out).</w:t>
            </w:r>
          </w:p>
        </w:tc>
        <w:tc>
          <w:tcPr>
            <w:tcW w:w="1980" w:type="dxa"/>
            <w:tcBorders>
              <w:top w:val="single" w:sz="4" w:space="0" w:color="auto"/>
              <w:left w:val="single" w:sz="4" w:space="0" w:color="auto"/>
              <w:bottom w:val="single" w:sz="4" w:space="0" w:color="auto"/>
              <w:right w:val="single" w:sz="4" w:space="0" w:color="auto"/>
            </w:tcBorders>
          </w:tcPr>
          <w:p w14:paraId="3E279A20" w14:textId="750B84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050A062" w14:textId="034578B4"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C85B7C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63DCEB3" w14:textId="4FBEA75E" w:rsidR="006D4E76" w:rsidRPr="00052E98" w:rsidRDefault="006D4E76" w:rsidP="0011397A">
            <w:pPr>
              <w:rPr>
                <w:sz w:val="18"/>
                <w:szCs w:val="18"/>
              </w:rPr>
            </w:pPr>
            <w:r w:rsidRPr="00052E98">
              <w:rPr>
                <w:sz w:val="18"/>
                <w:szCs w:val="18"/>
              </w:rPr>
              <w:lastRenderedPageBreak/>
              <w:t>VIO100</w:t>
            </w:r>
          </w:p>
        </w:tc>
        <w:tc>
          <w:tcPr>
            <w:tcW w:w="3870" w:type="dxa"/>
            <w:tcBorders>
              <w:top w:val="single" w:sz="4" w:space="0" w:color="auto"/>
              <w:left w:val="single" w:sz="4" w:space="0" w:color="auto"/>
              <w:bottom w:val="single" w:sz="4" w:space="0" w:color="auto"/>
              <w:right w:val="single" w:sz="4" w:space="0" w:color="auto"/>
            </w:tcBorders>
          </w:tcPr>
          <w:p w14:paraId="2C2F6C17" w14:textId="6ADC08CB" w:rsidR="006D4E76" w:rsidRPr="00052E98" w:rsidRDefault="006D4E76" w:rsidP="0011397A">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600" w:type="dxa"/>
            <w:tcBorders>
              <w:top w:val="single" w:sz="4" w:space="0" w:color="auto"/>
              <w:left w:val="single" w:sz="4" w:space="0" w:color="auto"/>
              <w:bottom w:val="single" w:sz="4" w:space="0" w:color="auto"/>
              <w:right w:val="single" w:sz="4" w:space="0" w:color="auto"/>
            </w:tcBorders>
          </w:tcPr>
          <w:p w14:paraId="1A69555E" w14:textId="77777777" w:rsidR="006D4E76" w:rsidRPr="00052E98" w:rsidRDefault="006D4E76" w:rsidP="00EE0D7B">
            <w:pPr>
              <w:pStyle w:val="TableParagraph"/>
              <w:ind w:right="30"/>
              <w:rPr>
                <w:sz w:val="18"/>
                <w:szCs w:val="18"/>
              </w:rPr>
            </w:pPr>
            <w:r w:rsidRPr="00052E98">
              <w:rPr>
                <w:sz w:val="18"/>
                <w:szCs w:val="18"/>
              </w:rPr>
              <w:t>RNC Detection Date must be:</w:t>
            </w:r>
          </w:p>
          <w:p w14:paraId="55FCA58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Less than or equal to the current</w:t>
            </w:r>
            <w:r w:rsidRPr="00052E98">
              <w:rPr>
                <w:spacing w:val="-15"/>
                <w:sz w:val="18"/>
                <w:szCs w:val="18"/>
              </w:rPr>
              <w:t xml:space="preserve"> </w:t>
            </w:r>
            <w:r w:rsidRPr="00052E98">
              <w:rPr>
                <w:sz w:val="18"/>
                <w:szCs w:val="18"/>
              </w:rPr>
              <w:t>date</w:t>
            </w:r>
          </w:p>
          <w:p w14:paraId="5867169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Greater than or equal to the Violation Date Violation Date varies by the type of</w:t>
            </w:r>
            <w:r w:rsidRPr="00052E98">
              <w:rPr>
                <w:spacing w:val="-16"/>
                <w:sz w:val="18"/>
                <w:szCs w:val="18"/>
              </w:rPr>
              <w:t xml:space="preserve"> </w:t>
            </w:r>
            <w:r w:rsidRPr="00052E98">
              <w:rPr>
                <w:sz w:val="18"/>
                <w:szCs w:val="18"/>
              </w:rPr>
              <w:t>Violation:</w:t>
            </w:r>
          </w:p>
          <w:p w14:paraId="3C978232" w14:textId="77777777" w:rsidR="006D4E76" w:rsidRPr="00052E98" w:rsidRDefault="006D4E76" w:rsidP="00EE0D7B">
            <w:pPr>
              <w:pStyle w:val="TableParagraph"/>
              <w:ind w:right="30"/>
              <w:rPr>
                <w:sz w:val="18"/>
                <w:szCs w:val="18"/>
              </w:rPr>
            </w:pPr>
            <w:r w:rsidRPr="00052E98">
              <w:rPr>
                <w:sz w:val="18"/>
                <w:szCs w:val="18"/>
              </w:rPr>
              <w:t xml:space="preserve">Effluent: Monitoring Period End Date </w:t>
            </w:r>
          </w:p>
          <w:p w14:paraId="532E4EA1" w14:textId="77777777" w:rsidR="00EE0D7B" w:rsidRDefault="00EE0D7B" w:rsidP="00EE0D7B">
            <w:pPr>
              <w:pStyle w:val="TableParagraph"/>
              <w:ind w:right="30"/>
              <w:rPr>
                <w:sz w:val="18"/>
                <w:szCs w:val="18"/>
              </w:rPr>
            </w:pPr>
          </w:p>
          <w:p w14:paraId="325277A3" w14:textId="30B96396" w:rsidR="006D4E76" w:rsidRPr="00052E98" w:rsidRDefault="006D4E76" w:rsidP="00EE0D7B">
            <w:pPr>
              <w:pStyle w:val="TableParagraph"/>
              <w:ind w:right="30"/>
              <w:rPr>
                <w:sz w:val="18"/>
                <w:szCs w:val="18"/>
              </w:rPr>
            </w:pPr>
            <w:r w:rsidRPr="00052E98">
              <w:rPr>
                <w:sz w:val="18"/>
                <w:szCs w:val="18"/>
              </w:rPr>
              <w:t>Note: RNC Detection Date cannot be</w:t>
            </w:r>
            <w:r w:rsidRPr="00052E98">
              <w:rPr>
                <w:spacing w:val="-14"/>
                <w:sz w:val="18"/>
                <w:szCs w:val="18"/>
              </w:rPr>
              <w:t xml:space="preserve"> </w:t>
            </w:r>
            <w:r w:rsidRPr="00052E98">
              <w:rPr>
                <w:sz w:val="18"/>
                <w:szCs w:val="18"/>
              </w:rPr>
              <w:t>changed for DMR Non-Receipt</w:t>
            </w:r>
            <w:r w:rsidRPr="00052E98">
              <w:rPr>
                <w:spacing w:val="-8"/>
                <w:sz w:val="18"/>
                <w:szCs w:val="18"/>
              </w:rPr>
              <w:t xml:space="preserve"> </w:t>
            </w:r>
            <w:r w:rsidRPr="00052E98">
              <w:rPr>
                <w:sz w:val="18"/>
                <w:szCs w:val="18"/>
              </w:rPr>
              <w:t>Violations.</w:t>
            </w:r>
          </w:p>
        </w:tc>
        <w:tc>
          <w:tcPr>
            <w:tcW w:w="1980" w:type="dxa"/>
            <w:tcBorders>
              <w:top w:val="single" w:sz="4" w:space="0" w:color="auto"/>
              <w:left w:val="single" w:sz="4" w:space="0" w:color="auto"/>
              <w:bottom w:val="single" w:sz="4" w:space="0" w:color="auto"/>
              <w:right w:val="single" w:sz="4" w:space="0" w:color="auto"/>
            </w:tcBorders>
          </w:tcPr>
          <w:p w14:paraId="20C4746B" w14:textId="17C406C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BB2FC4C" w14:textId="3C5D2BB0"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E0AB15B" w14:textId="77777777" w:rsidTr="00923460">
        <w:trPr>
          <w:trHeight w:hRule="exact" w:val="2156"/>
        </w:trPr>
        <w:tc>
          <w:tcPr>
            <w:tcW w:w="900" w:type="dxa"/>
            <w:tcBorders>
              <w:top w:val="single" w:sz="4" w:space="0" w:color="auto"/>
              <w:left w:val="single" w:sz="4" w:space="0" w:color="auto"/>
              <w:bottom w:val="single" w:sz="4" w:space="0" w:color="auto"/>
              <w:right w:val="single" w:sz="4" w:space="0" w:color="auto"/>
            </w:tcBorders>
          </w:tcPr>
          <w:p w14:paraId="0608481D" w14:textId="2CFAEB75" w:rsidR="006D4E76" w:rsidRPr="00052E98" w:rsidRDefault="006D4E76" w:rsidP="0011397A">
            <w:pPr>
              <w:rPr>
                <w:sz w:val="18"/>
                <w:szCs w:val="18"/>
              </w:rPr>
            </w:pPr>
            <w:r w:rsidRPr="00052E98">
              <w:rPr>
                <w:sz w:val="18"/>
                <w:szCs w:val="18"/>
              </w:rPr>
              <w:t>VIO110</w:t>
            </w:r>
          </w:p>
        </w:tc>
        <w:tc>
          <w:tcPr>
            <w:tcW w:w="3870" w:type="dxa"/>
            <w:tcBorders>
              <w:top w:val="single" w:sz="4" w:space="0" w:color="auto"/>
              <w:left w:val="single" w:sz="4" w:space="0" w:color="auto"/>
              <w:bottom w:val="single" w:sz="4" w:space="0" w:color="auto"/>
              <w:right w:val="single" w:sz="4" w:space="0" w:color="auto"/>
            </w:tcBorders>
          </w:tcPr>
          <w:p w14:paraId="06C33AC2" w14:textId="2843E4CB" w:rsidR="006D4E76" w:rsidRPr="00052E98" w:rsidRDefault="006D4E76" w:rsidP="0011397A">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3600" w:type="dxa"/>
            <w:tcBorders>
              <w:top w:val="single" w:sz="4" w:space="0" w:color="auto"/>
              <w:left w:val="single" w:sz="4" w:space="0" w:color="auto"/>
              <w:bottom w:val="single" w:sz="4" w:space="0" w:color="auto"/>
              <w:right w:val="single" w:sz="4" w:space="0" w:color="auto"/>
            </w:tcBorders>
          </w:tcPr>
          <w:p w14:paraId="27DEF952" w14:textId="6469B67D" w:rsidR="006D4E76" w:rsidRDefault="006D4E76" w:rsidP="00EE0D7B">
            <w:pPr>
              <w:pStyle w:val="TableParagraph"/>
              <w:ind w:right="30"/>
              <w:rPr>
                <w:sz w:val="18"/>
                <w:szCs w:val="18"/>
              </w:rPr>
            </w:pPr>
            <w:r w:rsidRPr="00052E98">
              <w:rPr>
                <w:sz w:val="18"/>
                <w:szCs w:val="18"/>
              </w:rPr>
              <w:t>If RNC Detection Code is manual (rnc_detection_entry_code_flag = M), then RNC Resolution Code must be valid (i.e.</w:t>
            </w:r>
            <w:r w:rsidR="00B25CAF" w:rsidRPr="00052E98">
              <w:rPr>
                <w:sz w:val="18"/>
                <w:szCs w:val="18"/>
              </w:rPr>
              <w:t>,</w:t>
            </w:r>
            <w:r w:rsidRPr="00052E98">
              <w:rPr>
                <w:sz w:val="18"/>
                <w:szCs w:val="18"/>
              </w:rPr>
              <w:t xml:space="preserve"> Active) and must be a manual code (rnc_resolution_code_entry = Manual) in the REF_RNC_RESOLUTION table. </w:t>
            </w:r>
          </w:p>
          <w:p w14:paraId="468ACE99" w14:textId="77777777" w:rsidR="00B224BB" w:rsidRPr="00052E98" w:rsidRDefault="00B224BB" w:rsidP="00EE0D7B">
            <w:pPr>
              <w:pStyle w:val="TableParagraph"/>
              <w:ind w:right="30"/>
              <w:rPr>
                <w:sz w:val="18"/>
                <w:szCs w:val="18"/>
              </w:rPr>
            </w:pPr>
          </w:p>
          <w:p w14:paraId="0AB1DD20" w14:textId="77197D0B" w:rsidR="006D4E76" w:rsidRPr="00052E98" w:rsidRDefault="006D4E76" w:rsidP="00EE0D7B">
            <w:pPr>
              <w:pStyle w:val="TableParagraph"/>
              <w:ind w:right="30"/>
              <w:rPr>
                <w:sz w:val="18"/>
                <w:szCs w:val="18"/>
              </w:rPr>
            </w:pPr>
            <w:r w:rsidRPr="00052E98">
              <w:rPr>
                <w:sz w:val="18"/>
                <w:szCs w:val="18"/>
              </w:rPr>
              <w:t>Note: RNC Detection Code cannot be manual for Schedule Event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647CD463" w14:textId="0816D6E6"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3ECC9E9" w14:textId="0F83A7EC"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AF3B9B6"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80DFB16" w14:textId="5265077B" w:rsidR="006D4E76" w:rsidRPr="00052E98" w:rsidRDefault="006D4E76" w:rsidP="0011397A">
            <w:pPr>
              <w:rPr>
                <w:sz w:val="18"/>
                <w:szCs w:val="18"/>
              </w:rPr>
            </w:pPr>
            <w:r w:rsidRPr="00052E98">
              <w:rPr>
                <w:sz w:val="18"/>
                <w:szCs w:val="18"/>
              </w:rPr>
              <w:t>VIO120</w:t>
            </w:r>
          </w:p>
        </w:tc>
        <w:tc>
          <w:tcPr>
            <w:tcW w:w="3870" w:type="dxa"/>
            <w:tcBorders>
              <w:top w:val="single" w:sz="4" w:space="0" w:color="auto"/>
              <w:left w:val="single" w:sz="4" w:space="0" w:color="auto"/>
              <w:bottom w:val="single" w:sz="4" w:space="0" w:color="auto"/>
              <w:right w:val="single" w:sz="4" w:space="0" w:color="auto"/>
            </w:tcBorders>
          </w:tcPr>
          <w:p w14:paraId="2B6667F1" w14:textId="41B191D2" w:rsidR="006D4E76" w:rsidRPr="00052E98" w:rsidRDefault="006D4E76" w:rsidP="0011397A">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 or equals A (NC - Manual Unresolved RNC) in the ICIS reference table.</w:t>
            </w:r>
          </w:p>
        </w:tc>
        <w:tc>
          <w:tcPr>
            <w:tcW w:w="3600" w:type="dxa"/>
            <w:tcBorders>
              <w:top w:val="single" w:sz="4" w:space="0" w:color="auto"/>
              <w:left w:val="single" w:sz="4" w:space="0" w:color="auto"/>
              <w:bottom w:val="single" w:sz="4" w:space="0" w:color="auto"/>
              <w:right w:val="single" w:sz="4" w:space="0" w:color="auto"/>
            </w:tcBorders>
          </w:tcPr>
          <w:p w14:paraId="12AE4B8A" w14:textId="18DDA3B7" w:rsidR="006D4E76" w:rsidRPr="00052E98" w:rsidRDefault="006D4E76" w:rsidP="00EE0D7B">
            <w:pPr>
              <w:pStyle w:val="TableParagraph"/>
              <w:ind w:right="30"/>
              <w:rPr>
                <w:sz w:val="18"/>
                <w:szCs w:val="18"/>
              </w:rPr>
            </w:pPr>
            <w:r w:rsidRPr="00052E98">
              <w:rPr>
                <w:sz w:val="18"/>
                <w:szCs w:val="18"/>
              </w:rPr>
              <w:t>If RNC Detection Code is automatic (rnc_detection_entry_code_flag = A), then RNC Resolution Code must be valid (i.e.</w:t>
            </w:r>
            <w:r w:rsidR="00B25CAF" w:rsidRPr="00052E98">
              <w:rPr>
                <w:sz w:val="18"/>
                <w:szCs w:val="18"/>
              </w:rPr>
              <w:t>,</w:t>
            </w:r>
            <w:r w:rsidRPr="00052E98">
              <w:rPr>
                <w:sz w:val="18"/>
                <w:szCs w:val="18"/>
              </w:rPr>
              <w:t xml:space="preserve"> Active), must be a manual code (rnc_resolution_code_entry = Manual) or must be the automatic code of 1 (NC – Unresolved RNC), and cannot = A (NC - Manual Unresolved RNC) in the REF_RNC_RESOLUTION table.</w:t>
            </w:r>
          </w:p>
        </w:tc>
        <w:tc>
          <w:tcPr>
            <w:tcW w:w="1980" w:type="dxa"/>
            <w:tcBorders>
              <w:top w:val="single" w:sz="4" w:space="0" w:color="auto"/>
              <w:left w:val="single" w:sz="4" w:space="0" w:color="auto"/>
              <w:bottom w:val="single" w:sz="4" w:space="0" w:color="auto"/>
              <w:right w:val="single" w:sz="4" w:space="0" w:color="auto"/>
            </w:tcBorders>
          </w:tcPr>
          <w:p w14:paraId="4394AF72" w14:textId="3531AC7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3A1B78BD" w14:textId="19AB7EEB"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384399E"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BC90E80" w14:textId="6D951DB1" w:rsidR="006D4E76" w:rsidRPr="00052E98" w:rsidRDefault="006D4E76" w:rsidP="0011397A">
            <w:pPr>
              <w:rPr>
                <w:sz w:val="18"/>
                <w:szCs w:val="18"/>
              </w:rPr>
            </w:pPr>
            <w:r w:rsidRPr="00052E98">
              <w:rPr>
                <w:sz w:val="18"/>
                <w:szCs w:val="18"/>
              </w:rPr>
              <w:t>VIO130</w:t>
            </w:r>
          </w:p>
        </w:tc>
        <w:tc>
          <w:tcPr>
            <w:tcW w:w="3870" w:type="dxa"/>
            <w:tcBorders>
              <w:top w:val="single" w:sz="4" w:space="0" w:color="auto"/>
              <w:left w:val="single" w:sz="4" w:space="0" w:color="auto"/>
              <w:bottom w:val="single" w:sz="4" w:space="0" w:color="auto"/>
              <w:right w:val="single" w:sz="4" w:space="0" w:color="auto"/>
            </w:tcBorders>
          </w:tcPr>
          <w:p w14:paraId="4B3E2468" w14:textId="0E66C2AB" w:rsidR="006D4E76" w:rsidRPr="00052E98" w:rsidRDefault="006D4E76" w:rsidP="0011397A">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2A0796CE" w14:textId="65A8BF5E" w:rsidR="006D4E76" w:rsidRPr="00052E98" w:rsidRDefault="006D4E76" w:rsidP="00EE0D7B">
            <w:pPr>
              <w:pStyle w:val="TableParagraph"/>
              <w:ind w:right="30"/>
              <w:rPr>
                <w:sz w:val="18"/>
                <w:szCs w:val="18"/>
              </w:rPr>
            </w:pPr>
            <w:r w:rsidRPr="00052E98">
              <w:rPr>
                <w:sz w:val="18"/>
                <w:szCs w:val="18"/>
              </w:rPr>
              <w:t>If RNC Resolution Code equals A (NC - Manual Unresolved RNC) or 1 (NC - Unresolved RNC), then RNC Resolution Date must equal the RNC Detection Date.</w:t>
            </w:r>
          </w:p>
        </w:tc>
        <w:tc>
          <w:tcPr>
            <w:tcW w:w="1980" w:type="dxa"/>
            <w:tcBorders>
              <w:top w:val="single" w:sz="4" w:space="0" w:color="auto"/>
              <w:left w:val="single" w:sz="4" w:space="0" w:color="auto"/>
              <w:bottom w:val="single" w:sz="4" w:space="0" w:color="auto"/>
              <w:right w:val="single" w:sz="4" w:space="0" w:color="auto"/>
            </w:tcBorders>
          </w:tcPr>
          <w:p w14:paraId="00311B55" w14:textId="2251872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6F22BB8" w14:textId="60504BBB"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7DBA180" w14:textId="77777777" w:rsidTr="004F40BC">
        <w:trPr>
          <w:trHeight w:hRule="exact" w:val="2143"/>
        </w:trPr>
        <w:tc>
          <w:tcPr>
            <w:tcW w:w="900" w:type="dxa"/>
            <w:tcBorders>
              <w:top w:val="single" w:sz="4" w:space="0" w:color="auto"/>
              <w:left w:val="single" w:sz="4" w:space="0" w:color="auto"/>
              <w:bottom w:val="single" w:sz="4" w:space="0" w:color="auto"/>
              <w:right w:val="single" w:sz="4" w:space="0" w:color="auto"/>
            </w:tcBorders>
          </w:tcPr>
          <w:p w14:paraId="2BB7ACA6" w14:textId="26D6E7A5" w:rsidR="006D4E76" w:rsidRPr="00052E98" w:rsidRDefault="006D4E76" w:rsidP="0011397A">
            <w:pPr>
              <w:rPr>
                <w:sz w:val="18"/>
                <w:szCs w:val="18"/>
              </w:rPr>
            </w:pPr>
            <w:r w:rsidRPr="00052E98">
              <w:rPr>
                <w:sz w:val="18"/>
                <w:szCs w:val="18"/>
              </w:rPr>
              <w:lastRenderedPageBreak/>
              <w:t>VIO140</w:t>
            </w:r>
          </w:p>
        </w:tc>
        <w:tc>
          <w:tcPr>
            <w:tcW w:w="3870" w:type="dxa"/>
            <w:tcBorders>
              <w:top w:val="single" w:sz="4" w:space="0" w:color="auto"/>
              <w:left w:val="single" w:sz="4" w:space="0" w:color="auto"/>
              <w:bottom w:val="single" w:sz="4" w:space="0" w:color="auto"/>
              <w:right w:val="single" w:sz="4" w:space="0" w:color="auto"/>
            </w:tcBorders>
          </w:tcPr>
          <w:p w14:paraId="40671C12" w14:textId="0685F07C" w:rsidR="006D4E76" w:rsidRPr="00052E98" w:rsidRDefault="006D4E76" w:rsidP="0011397A">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002CCA34" w14:textId="48007370" w:rsidR="006D4E76" w:rsidRPr="00052E98" w:rsidRDefault="006D4E76" w:rsidP="00EE0D7B">
            <w:pPr>
              <w:pStyle w:val="TableParagraph"/>
              <w:ind w:right="30"/>
              <w:rPr>
                <w:sz w:val="18"/>
                <w:szCs w:val="18"/>
              </w:rPr>
            </w:pPr>
            <w:r w:rsidRPr="00052E98">
              <w:rPr>
                <w:sz w:val="18"/>
                <w:szCs w:val="18"/>
              </w:rPr>
              <w:t>If RNC Resolution Code does not equal A (NC</w:t>
            </w:r>
            <w:r w:rsidR="00B25CAF" w:rsidRPr="00052E98">
              <w:rPr>
                <w:sz w:val="18"/>
                <w:szCs w:val="18"/>
              </w:rPr>
              <w:t xml:space="preserve"> </w:t>
            </w:r>
            <w:r w:rsidRPr="00052E98">
              <w:rPr>
                <w:sz w:val="18"/>
                <w:szCs w:val="18"/>
              </w:rPr>
              <w:t>Manual Unresolved RNC) or 1 (NC - Unresolved RNC), then RNC Resolution Date must</w:t>
            </w:r>
            <w:r w:rsidRPr="00052E98">
              <w:rPr>
                <w:spacing w:val="-1"/>
                <w:sz w:val="18"/>
                <w:szCs w:val="18"/>
              </w:rPr>
              <w:t xml:space="preserve"> </w:t>
            </w:r>
            <w:r w:rsidRPr="00052E98">
              <w:rPr>
                <w:sz w:val="18"/>
                <w:szCs w:val="18"/>
              </w:rPr>
              <w:t>be:</w:t>
            </w:r>
          </w:p>
          <w:p w14:paraId="0C22904F" w14:textId="77777777" w:rsidR="000E227E" w:rsidRDefault="006D4E76" w:rsidP="00F92DCA">
            <w:pPr>
              <w:pStyle w:val="TableParagraph"/>
              <w:numPr>
                <w:ilvl w:val="1"/>
                <w:numId w:val="145"/>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4EACA81E" w14:textId="53C01CED" w:rsidR="006D4E76" w:rsidRPr="000E227E" w:rsidRDefault="006D4E76" w:rsidP="00F92DCA">
            <w:pPr>
              <w:pStyle w:val="TableParagraph"/>
              <w:numPr>
                <w:ilvl w:val="1"/>
                <w:numId w:val="145"/>
              </w:numPr>
              <w:tabs>
                <w:tab w:val="left" w:pos="360"/>
              </w:tabs>
              <w:ind w:right="30"/>
              <w:rPr>
                <w:sz w:val="18"/>
                <w:szCs w:val="18"/>
              </w:rPr>
            </w:pPr>
            <w:r w:rsidRPr="000E227E">
              <w:rPr>
                <w:sz w:val="18"/>
                <w:szCs w:val="18"/>
              </w:rPr>
              <w:t>Greater than or equal to the RNC Detection</w:t>
            </w:r>
            <w:r w:rsidRPr="000E227E">
              <w:rPr>
                <w:spacing w:val="-4"/>
                <w:sz w:val="18"/>
                <w:szCs w:val="18"/>
              </w:rPr>
              <w:t xml:space="preserve"> </w:t>
            </w:r>
            <w:r w:rsidRPr="000E227E">
              <w:rPr>
                <w:sz w:val="18"/>
                <w:szCs w:val="18"/>
              </w:rPr>
              <w:t>Date</w:t>
            </w:r>
          </w:p>
        </w:tc>
        <w:tc>
          <w:tcPr>
            <w:tcW w:w="1980" w:type="dxa"/>
            <w:tcBorders>
              <w:top w:val="single" w:sz="4" w:space="0" w:color="auto"/>
              <w:left w:val="single" w:sz="4" w:space="0" w:color="auto"/>
              <w:bottom w:val="single" w:sz="4" w:space="0" w:color="auto"/>
              <w:right w:val="single" w:sz="4" w:space="0" w:color="auto"/>
            </w:tcBorders>
          </w:tcPr>
          <w:p w14:paraId="50BA6EF9" w14:textId="271DC1D1"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B402BC3" w14:textId="69DA11CF"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E684D92"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38889937" w14:textId="5F7D4237" w:rsidR="006D4E76" w:rsidRPr="00052E98" w:rsidRDefault="006D4E76" w:rsidP="0011397A">
            <w:pPr>
              <w:rPr>
                <w:sz w:val="18"/>
                <w:szCs w:val="18"/>
              </w:rPr>
            </w:pPr>
            <w:r w:rsidRPr="00052E98">
              <w:rPr>
                <w:sz w:val="18"/>
                <w:szCs w:val="18"/>
              </w:rPr>
              <w:t>VIO150</w:t>
            </w:r>
          </w:p>
        </w:tc>
        <w:tc>
          <w:tcPr>
            <w:tcW w:w="3870" w:type="dxa"/>
            <w:tcBorders>
              <w:top w:val="single" w:sz="4" w:space="0" w:color="auto"/>
              <w:left w:val="single" w:sz="4" w:space="0" w:color="auto"/>
              <w:bottom w:val="single" w:sz="4" w:space="0" w:color="auto"/>
              <w:right w:val="single" w:sz="4" w:space="0" w:color="auto"/>
            </w:tcBorders>
          </w:tcPr>
          <w:p w14:paraId="6B6A9CB5" w14:textId="5F58FB25" w:rsidR="006D4E76" w:rsidRPr="00052E98" w:rsidRDefault="006D4E76" w:rsidP="0011397A">
            <w:pPr>
              <w:pStyle w:val="TableParagraph"/>
              <w:ind w:right="30"/>
              <w:rPr>
                <w:sz w:val="18"/>
                <w:szCs w:val="18"/>
              </w:rPr>
            </w:pPr>
            <w:r w:rsidRPr="00052E98">
              <w:rPr>
                <w:sz w:val="18"/>
                <w:szCs w:val="18"/>
              </w:rPr>
              <w:t>An error has occurred while processing the data for this Violation. No data were saved and the XML transaction must be resubmitted.</w:t>
            </w:r>
          </w:p>
        </w:tc>
        <w:tc>
          <w:tcPr>
            <w:tcW w:w="3600" w:type="dxa"/>
            <w:tcBorders>
              <w:top w:val="single" w:sz="4" w:space="0" w:color="auto"/>
              <w:left w:val="single" w:sz="4" w:space="0" w:color="auto"/>
              <w:bottom w:val="single" w:sz="4" w:space="0" w:color="auto"/>
              <w:right w:val="single" w:sz="4" w:space="0" w:color="auto"/>
            </w:tcBorders>
          </w:tcPr>
          <w:p w14:paraId="740AC1C3" w14:textId="6EBD2DCC" w:rsidR="006D4E76" w:rsidRPr="00052E98" w:rsidRDefault="006D4E76" w:rsidP="00EE0D7B">
            <w:pPr>
              <w:pStyle w:val="TableParagraph"/>
              <w:ind w:right="30"/>
              <w:rPr>
                <w:sz w:val="18"/>
                <w:szCs w:val="18"/>
              </w:rPr>
            </w:pPr>
            <w:r w:rsidRPr="00052E98">
              <w:rPr>
                <w:sz w:val="18"/>
                <w:szCs w:val="18"/>
              </w:rPr>
              <w:t>If Background Processing does not complete successfully, roll back all changes for the XML transaction.</w:t>
            </w:r>
          </w:p>
        </w:tc>
        <w:tc>
          <w:tcPr>
            <w:tcW w:w="1980" w:type="dxa"/>
            <w:tcBorders>
              <w:top w:val="single" w:sz="4" w:space="0" w:color="auto"/>
              <w:left w:val="single" w:sz="4" w:space="0" w:color="auto"/>
              <w:bottom w:val="single" w:sz="4" w:space="0" w:color="auto"/>
              <w:right w:val="single" w:sz="4" w:space="0" w:color="auto"/>
            </w:tcBorders>
          </w:tcPr>
          <w:p w14:paraId="5BB85956" w14:textId="6CE31A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A48300D" w14:textId="4A7D2388"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bl>
    <w:p w14:paraId="7F849C25" w14:textId="77777777" w:rsidR="000C6C5E" w:rsidRPr="00A45866" w:rsidRDefault="000C6C5E" w:rsidP="00A45866">
      <w:pPr>
        <w:pStyle w:val="BodyText"/>
        <w:rPr>
          <w:sz w:val="22"/>
          <w:szCs w:val="22"/>
        </w:rPr>
      </w:pPr>
    </w:p>
    <w:p w14:paraId="1D672DC1" w14:textId="77777777" w:rsidR="000C6C5E" w:rsidRPr="00A45866" w:rsidRDefault="000C6C5E" w:rsidP="00A45866">
      <w:pPr>
        <w:pStyle w:val="BodyText"/>
        <w:rPr>
          <w:sz w:val="22"/>
          <w:szCs w:val="22"/>
        </w:rPr>
      </w:pPr>
    </w:p>
    <w:p w14:paraId="1A5317C3" w14:textId="0BA9E9F5" w:rsidR="000C6C5E" w:rsidRDefault="00650E70" w:rsidP="00650E70">
      <w:pPr>
        <w:pStyle w:val="Heading3"/>
      </w:pPr>
      <w:bookmarkStart w:id="285" w:name="_bookmark164"/>
      <w:bookmarkStart w:id="286" w:name="_Toc170912894"/>
      <w:bookmarkEnd w:id="285"/>
      <w:r>
        <w:lastRenderedPageBreak/>
        <w:t xml:space="preserve">9.1.3 </w:t>
      </w:r>
      <w:r w:rsidR="008C42BC" w:rsidRPr="001B5B92">
        <w:t>Discharge</w:t>
      </w:r>
      <w:r w:rsidR="008C42BC">
        <w:t xml:space="preserve"> Monitoring Report Linkage Error</w:t>
      </w:r>
      <w:r w:rsidR="008C42BC">
        <w:rPr>
          <w:spacing w:val="-12"/>
        </w:rPr>
        <w:t xml:space="preserve"> </w:t>
      </w:r>
      <w:r w:rsidR="008C42BC">
        <w:t>Messages</w:t>
      </w:r>
      <w:bookmarkEnd w:id="286"/>
    </w:p>
    <w:p w14:paraId="00C354BB"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discharge monitoring report linkage transaction, what caused the error, how the error affected the transaction, and the key fields of the transaction that had the error.</w:t>
      </w:r>
    </w:p>
    <w:p w14:paraId="4BD407F1" w14:textId="77777777" w:rsidR="000C6C5E" w:rsidRPr="000C7FCD"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330"/>
        <w:gridCol w:w="1620"/>
        <w:gridCol w:w="3420"/>
      </w:tblGrid>
      <w:tr w:rsidR="000C6C5E" w:rsidRPr="00052E98" w14:paraId="2E42C76A" w14:textId="77777777" w:rsidTr="00923460">
        <w:trPr>
          <w:trHeight w:hRule="exact" w:val="658"/>
          <w:tblHeader/>
        </w:trPr>
        <w:tc>
          <w:tcPr>
            <w:tcW w:w="900" w:type="dxa"/>
            <w:shd w:val="clear" w:color="auto" w:fill="CCFFCC"/>
          </w:tcPr>
          <w:p w14:paraId="20418218" w14:textId="4F5CE947" w:rsidR="000C6C5E" w:rsidRPr="00052E98" w:rsidRDefault="008C42BC" w:rsidP="0011397A">
            <w:pPr>
              <w:pStyle w:val="TableParagraph"/>
              <w:keepNext/>
              <w:keepLines/>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0C2893FC" w14:textId="77777777" w:rsidR="000C6C5E" w:rsidRPr="00052E98" w:rsidRDefault="008C42BC" w:rsidP="0011397A">
            <w:pPr>
              <w:pStyle w:val="TableParagraph"/>
              <w:keepNext/>
              <w:keepLines/>
              <w:jc w:val="center"/>
              <w:rPr>
                <w:b/>
                <w:sz w:val="18"/>
                <w:szCs w:val="18"/>
              </w:rPr>
            </w:pPr>
            <w:r w:rsidRPr="00052E98">
              <w:rPr>
                <w:b/>
                <w:sz w:val="18"/>
                <w:szCs w:val="18"/>
              </w:rPr>
              <w:t>Error/Warning Message</w:t>
            </w:r>
          </w:p>
        </w:tc>
        <w:tc>
          <w:tcPr>
            <w:tcW w:w="3330" w:type="dxa"/>
            <w:shd w:val="clear" w:color="auto" w:fill="CCFFCC"/>
          </w:tcPr>
          <w:p w14:paraId="0BC1E60B" w14:textId="77777777" w:rsidR="000C6C5E" w:rsidRPr="00052E98" w:rsidRDefault="008C42BC" w:rsidP="0011397A">
            <w:pPr>
              <w:pStyle w:val="TableParagraph"/>
              <w:keepNext/>
              <w:keepLines/>
              <w:jc w:val="center"/>
              <w:rPr>
                <w:b/>
                <w:sz w:val="18"/>
                <w:szCs w:val="18"/>
              </w:rPr>
            </w:pPr>
            <w:r w:rsidRPr="00052E98">
              <w:rPr>
                <w:b/>
                <w:sz w:val="18"/>
                <w:szCs w:val="18"/>
              </w:rPr>
              <w:t>Reason for Error</w:t>
            </w:r>
          </w:p>
        </w:tc>
        <w:tc>
          <w:tcPr>
            <w:tcW w:w="1620" w:type="dxa"/>
            <w:shd w:val="clear" w:color="auto" w:fill="CCFFCC"/>
          </w:tcPr>
          <w:p w14:paraId="28A2F004" w14:textId="77777777" w:rsidR="000C6C5E" w:rsidRPr="00052E98" w:rsidRDefault="008C42BC" w:rsidP="0011397A">
            <w:pPr>
              <w:pStyle w:val="TableParagraph"/>
              <w:keepNext/>
              <w:keepLines/>
              <w:ind w:left="60" w:right="21" w:hanging="22"/>
              <w:jc w:val="center"/>
              <w:rPr>
                <w:b/>
                <w:sz w:val="18"/>
                <w:szCs w:val="18"/>
              </w:rPr>
            </w:pPr>
            <w:r w:rsidRPr="00052E98">
              <w:rPr>
                <w:b/>
                <w:sz w:val="18"/>
                <w:szCs w:val="18"/>
              </w:rPr>
              <w:t>Result of Error or Warning</w:t>
            </w:r>
          </w:p>
        </w:tc>
        <w:tc>
          <w:tcPr>
            <w:tcW w:w="3420" w:type="dxa"/>
            <w:shd w:val="clear" w:color="auto" w:fill="CCFFCC"/>
          </w:tcPr>
          <w:p w14:paraId="0DDE8FE4" w14:textId="77777777" w:rsidR="000C6C5E" w:rsidRPr="00052E98" w:rsidRDefault="008C42BC" w:rsidP="0011397A">
            <w:pPr>
              <w:pStyle w:val="TableParagraph"/>
              <w:keepNext/>
              <w:keepLines/>
              <w:jc w:val="center"/>
              <w:rPr>
                <w:b/>
                <w:sz w:val="18"/>
                <w:szCs w:val="18"/>
              </w:rPr>
            </w:pPr>
            <w:r w:rsidRPr="00052E98">
              <w:rPr>
                <w:b/>
                <w:sz w:val="18"/>
                <w:szCs w:val="18"/>
              </w:rPr>
              <w:t>Key Fields of Record Affected</w:t>
            </w:r>
          </w:p>
        </w:tc>
      </w:tr>
      <w:tr w:rsidR="000C6C5E" w:rsidRPr="00052E98" w14:paraId="693BC49F" w14:textId="77777777" w:rsidTr="004F40BC">
        <w:trPr>
          <w:trHeight w:hRule="exact" w:val="2131"/>
        </w:trPr>
        <w:tc>
          <w:tcPr>
            <w:tcW w:w="900" w:type="dxa"/>
            <w:tcBorders>
              <w:bottom w:val="single" w:sz="4" w:space="0" w:color="auto"/>
            </w:tcBorders>
          </w:tcPr>
          <w:p w14:paraId="52E90014" w14:textId="77777777" w:rsidR="000C6C5E" w:rsidRPr="00052E98" w:rsidRDefault="008C42BC" w:rsidP="0011397A">
            <w:pPr>
              <w:pStyle w:val="TableParagraph"/>
              <w:keepNext/>
              <w:keepLines/>
              <w:rPr>
                <w:sz w:val="18"/>
                <w:szCs w:val="18"/>
              </w:rPr>
            </w:pPr>
            <w:r w:rsidRPr="00052E98">
              <w:rPr>
                <w:sz w:val="18"/>
                <w:szCs w:val="18"/>
              </w:rPr>
              <w:t>BAT010</w:t>
            </w:r>
          </w:p>
        </w:tc>
        <w:tc>
          <w:tcPr>
            <w:tcW w:w="3870" w:type="dxa"/>
            <w:tcBorders>
              <w:bottom w:val="single" w:sz="4" w:space="0" w:color="auto"/>
            </w:tcBorders>
          </w:tcPr>
          <w:p w14:paraId="4FB4DF8C" w14:textId="77777777" w:rsidR="000C6C5E" w:rsidRPr="00052E98" w:rsidRDefault="008C42BC" w:rsidP="0011397A">
            <w:pPr>
              <w:pStyle w:val="TableParagraph"/>
              <w:keepNext/>
              <w:keepLines/>
              <w:ind w:right="30"/>
              <w:rPr>
                <w:sz w:val="18"/>
                <w:szCs w:val="18"/>
              </w:rPr>
            </w:pPr>
            <w:r w:rsidRPr="00052E98">
              <w:rPr>
                <w:sz w:val="18"/>
                <w:szCs w:val="18"/>
              </w:rPr>
              <w:t>Transaction Type &lt;Transaction Type value&gt; is not valid for &lt;Submission Type value&gt;.</w:t>
            </w:r>
          </w:p>
        </w:tc>
        <w:tc>
          <w:tcPr>
            <w:tcW w:w="3330" w:type="dxa"/>
            <w:tcBorders>
              <w:bottom w:val="single" w:sz="4" w:space="0" w:color="auto"/>
            </w:tcBorders>
          </w:tcPr>
          <w:p w14:paraId="68F0E75B" w14:textId="77777777" w:rsidR="000C6C5E" w:rsidRPr="00052E98" w:rsidRDefault="008C42BC" w:rsidP="0011397A">
            <w:pPr>
              <w:pStyle w:val="TableParagraph"/>
              <w:keepNext/>
              <w:keepLines/>
              <w:ind w:left="-1" w:right="11"/>
              <w:rPr>
                <w:sz w:val="18"/>
                <w:szCs w:val="18"/>
              </w:rPr>
            </w:pPr>
            <w:r w:rsidRPr="00052E98">
              <w:rPr>
                <w:sz w:val="18"/>
                <w:szCs w:val="18"/>
              </w:rPr>
              <w:t>Transaction Type must be valid for DMR Program Report Linkages. Valid Transaction Types are X (Mass Delete) and R (Replace).</w:t>
            </w:r>
          </w:p>
        </w:tc>
        <w:tc>
          <w:tcPr>
            <w:tcW w:w="1620" w:type="dxa"/>
            <w:tcBorders>
              <w:bottom w:val="single" w:sz="4" w:space="0" w:color="auto"/>
            </w:tcBorders>
          </w:tcPr>
          <w:p w14:paraId="7CE884AB" w14:textId="77777777" w:rsidR="000C6C5E" w:rsidRPr="00052E98" w:rsidRDefault="008C42BC" w:rsidP="0011397A">
            <w:pPr>
              <w:pStyle w:val="TableParagraph"/>
              <w:keepNext/>
              <w:keepLines/>
              <w:ind w:right="30"/>
              <w:rPr>
                <w:sz w:val="18"/>
                <w:szCs w:val="18"/>
              </w:rPr>
            </w:pPr>
            <w:r w:rsidRPr="00052E98">
              <w:rPr>
                <w:sz w:val="18"/>
                <w:szCs w:val="18"/>
              </w:rPr>
              <w:t>Reject entire DMR Program Report Linkage transaction</w:t>
            </w:r>
          </w:p>
        </w:tc>
        <w:tc>
          <w:tcPr>
            <w:tcW w:w="3420" w:type="dxa"/>
            <w:tcBorders>
              <w:bottom w:val="single" w:sz="4" w:space="0" w:color="auto"/>
            </w:tcBorders>
          </w:tcPr>
          <w:p w14:paraId="335EBA6D" w14:textId="1C779E7C" w:rsidR="000C6C5E" w:rsidRPr="00052E98" w:rsidRDefault="008C42BC" w:rsidP="0011397A">
            <w:pPr>
              <w:pStyle w:val="TableParagraph"/>
              <w:keepNext/>
              <w:keepLines/>
              <w:ind w:right="31"/>
              <w:rPr>
                <w:sz w:val="18"/>
                <w:szCs w:val="18"/>
              </w:rPr>
            </w:pPr>
            <w:r w:rsidRPr="00052E98">
              <w:rPr>
                <w:sz w:val="18"/>
                <w:szCs w:val="18"/>
              </w:rPr>
              <w:t>PermitIdentifier</w:t>
            </w:r>
            <w:r w:rsidR="00A844E3">
              <w:rPr>
                <w:sz w:val="18"/>
                <w:szCs w:val="18"/>
              </w:rPr>
              <w:t>,</w:t>
            </w:r>
            <w:r w:rsidRPr="00052E98">
              <w:rPr>
                <w:sz w:val="18"/>
                <w:szCs w:val="18"/>
              </w:rPr>
              <w:t xml:space="preserve"> PermittedFeatureIdentifier</w:t>
            </w:r>
            <w:r w:rsidR="00A844E3">
              <w:rPr>
                <w:sz w:val="18"/>
                <w:szCs w:val="18"/>
              </w:rPr>
              <w:t>,</w:t>
            </w:r>
            <w:r w:rsidRPr="00052E98">
              <w:rPr>
                <w:sz w:val="18"/>
                <w:szCs w:val="18"/>
              </w:rPr>
              <w:t xml:space="preserve"> LimitSetDesignator</w:t>
            </w:r>
            <w:r w:rsidR="00A844E3">
              <w:rPr>
                <w:sz w:val="18"/>
                <w:szCs w:val="18"/>
              </w:rPr>
              <w:t>,</w:t>
            </w:r>
            <w:r w:rsidRPr="00052E98">
              <w:rPr>
                <w:sz w:val="18"/>
                <w:szCs w:val="18"/>
              </w:rPr>
              <w:t xml:space="preserve"> MonitoringPeriodEndDate</w:t>
            </w:r>
          </w:p>
          <w:p w14:paraId="0715276B" w14:textId="77777777" w:rsidR="007F09FC" w:rsidRPr="00052E98" w:rsidRDefault="007F09FC" w:rsidP="0011397A">
            <w:pPr>
              <w:pStyle w:val="TableParagraph"/>
              <w:keepNext/>
              <w:keepLines/>
              <w:ind w:right="31"/>
              <w:rPr>
                <w:sz w:val="18"/>
                <w:szCs w:val="18"/>
              </w:rPr>
            </w:pPr>
            <w:r w:rsidRPr="00052E98">
              <w:rPr>
                <w:sz w:val="18"/>
                <w:szCs w:val="18"/>
              </w:rPr>
              <w:t>And</w:t>
            </w:r>
          </w:p>
          <w:p w14:paraId="5195E9BE" w14:textId="4D02E082"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ReportCoverageEndDate</w:t>
            </w:r>
          </w:p>
          <w:p w14:paraId="7F350EDD" w14:textId="77777777" w:rsidR="007F09FC" w:rsidRPr="00052E98" w:rsidRDefault="007F09FC" w:rsidP="0011397A">
            <w:pPr>
              <w:pStyle w:val="TableParagraph"/>
              <w:keepNext/>
              <w:keepLines/>
              <w:ind w:right="31"/>
              <w:rPr>
                <w:sz w:val="18"/>
                <w:szCs w:val="18"/>
              </w:rPr>
            </w:pPr>
            <w:r w:rsidRPr="00052E98">
              <w:rPr>
                <w:sz w:val="18"/>
                <w:szCs w:val="18"/>
              </w:rPr>
              <w:t>Or</w:t>
            </w:r>
          </w:p>
          <w:p w14:paraId="7F368290" w14:textId="569BC249"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DateStormEventSampled,</w:t>
            </w:r>
            <w:r w:rsidR="00782CC8" w:rsidRPr="00052E98">
              <w:rPr>
                <w:sz w:val="18"/>
                <w:szCs w:val="18"/>
              </w:rPr>
              <w:t xml:space="preserve"> </w:t>
            </w:r>
            <w:r w:rsidRPr="00052E98">
              <w:rPr>
                <w:sz w:val="18"/>
                <w:szCs w:val="18"/>
              </w:rPr>
              <w:t>StormWaterEventID</w:t>
            </w:r>
          </w:p>
        </w:tc>
      </w:tr>
      <w:tr w:rsidR="000C6C5E" w:rsidRPr="00052E98" w14:paraId="613C547E"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031D6FE8" w14:textId="77777777" w:rsidR="000C6C5E" w:rsidRPr="00052E98" w:rsidRDefault="008C42BC" w:rsidP="0011397A">
            <w:pPr>
              <w:pStyle w:val="TableParagraph"/>
              <w:rPr>
                <w:sz w:val="18"/>
                <w:szCs w:val="18"/>
              </w:rPr>
            </w:pPr>
            <w:r w:rsidRPr="00052E98">
              <w:rPr>
                <w:sz w:val="18"/>
                <w:szCs w:val="18"/>
              </w:rPr>
              <w:t>BAT020</w:t>
            </w:r>
          </w:p>
        </w:tc>
        <w:tc>
          <w:tcPr>
            <w:tcW w:w="3870" w:type="dxa"/>
            <w:tcBorders>
              <w:top w:val="single" w:sz="4" w:space="0" w:color="auto"/>
              <w:left w:val="single" w:sz="4" w:space="0" w:color="auto"/>
              <w:bottom w:val="single" w:sz="4" w:space="0" w:color="auto"/>
              <w:right w:val="single" w:sz="4" w:space="0" w:color="auto"/>
            </w:tcBorders>
          </w:tcPr>
          <w:p w14:paraId="1B5AD6E6" w14:textId="77777777" w:rsidR="000C6C5E" w:rsidRPr="00052E98" w:rsidRDefault="008C42BC"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330" w:type="dxa"/>
            <w:tcBorders>
              <w:top w:val="single" w:sz="4" w:space="0" w:color="auto"/>
              <w:left w:val="single" w:sz="4" w:space="0" w:color="auto"/>
              <w:bottom w:val="single" w:sz="4" w:space="0" w:color="auto"/>
              <w:right w:val="single" w:sz="4" w:space="0" w:color="auto"/>
            </w:tcBorders>
          </w:tcPr>
          <w:p w14:paraId="06F2F134" w14:textId="63B79ADA" w:rsidR="000C6C5E" w:rsidRDefault="008C42BC" w:rsidP="0011397A">
            <w:pPr>
              <w:pStyle w:val="TableParagraph"/>
              <w:ind w:left="-1" w:right="11"/>
              <w:rPr>
                <w:sz w:val="18"/>
                <w:szCs w:val="18"/>
              </w:rPr>
            </w:pPr>
            <w:r w:rsidRPr="00052E98">
              <w:rPr>
                <w:sz w:val="18"/>
                <w:szCs w:val="18"/>
              </w:rPr>
              <w:t>User must have privileges to perform the transaction. This relates to specific roles and access level (HQ, specific region, specific state).</w:t>
            </w:r>
          </w:p>
          <w:p w14:paraId="15BC7A2F" w14:textId="77777777" w:rsidR="0011397A" w:rsidRPr="00052E98" w:rsidRDefault="0011397A" w:rsidP="0011397A">
            <w:pPr>
              <w:pStyle w:val="TableParagraph"/>
              <w:ind w:left="-1" w:right="11"/>
              <w:rPr>
                <w:sz w:val="18"/>
                <w:szCs w:val="18"/>
              </w:rPr>
            </w:pPr>
          </w:p>
          <w:p w14:paraId="311C127C" w14:textId="77777777" w:rsidR="000C6C5E" w:rsidRPr="00052E98" w:rsidRDefault="008C42BC" w:rsidP="0011397A">
            <w:pPr>
              <w:pStyle w:val="TableParagraph"/>
              <w:ind w:left="-1" w:right="11"/>
              <w:rPr>
                <w:sz w:val="18"/>
                <w:szCs w:val="18"/>
              </w:rPr>
            </w:pPr>
            <w:r w:rsidRPr="00052E98">
              <w:rPr>
                <w:sz w:val="18"/>
                <w:szCs w:val="18"/>
              </w:rPr>
              <w:t>Note: ICIS does not have Batch-specific privileges. The privileges for Batch and Web access are the same.</w:t>
            </w:r>
          </w:p>
        </w:tc>
        <w:tc>
          <w:tcPr>
            <w:tcW w:w="1620" w:type="dxa"/>
            <w:tcBorders>
              <w:top w:val="single" w:sz="4" w:space="0" w:color="auto"/>
              <w:left w:val="single" w:sz="4" w:space="0" w:color="auto"/>
              <w:bottom w:val="single" w:sz="4" w:space="0" w:color="auto"/>
              <w:right w:val="single" w:sz="4" w:space="0" w:color="auto"/>
            </w:tcBorders>
          </w:tcPr>
          <w:p w14:paraId="1CFDFA89"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56D51F1A" w14:textId="77777777" w:rsidR="00A844E3" w:rsidRDefault="008C42BC" w:rsidP="0011397A">
            <w:pPr>
              <w:pStyle w:val="TableParagraph"/>
              <w:ind w:right="31"/>
              <w:rPr>
                <w:sz w:val="18"/>
                <w:szCs w:val="18"/>
              </w:rPr>
            </w:pPr>
            <w:r w:rsidRPr="00052E98">
              <w:rPr>
                <w:sz w:val="18"/>
                <w:szCs w:val="18"/>
              </w:rPr>
              <w:t>PermitIdentifier</w:t>
            </w:r>
            <w:r w:rsidR="00A844E3">
              <w:rPr>
                <w:sz w:val="18"/>
                <w:szCs w:val="18"/>
              </w:rPr>
              <w:t>,</w:t>
            </w:r>
            <w:r w:rsidRPr="00052E98">
              <w:rPr>
                <w:sz w:val="18"/>
                <w:szCs w:val="18"/>
              </w:rPr>
              <w:t xml:space="preserve"> PermittedFeatureIdentifier</w:t>
            </w:r>
            <w:r w:rsidR="00A844E3">
              <w:rPr>
                <w:sz w:val="18"/>
                <w:szCs w:val="18"/>
              </w:rPr>
              <w:t>,</w:t>
            </w:r>
            <w:r w:rsidRPr="00052E98">
              <w:rPr>
                <w:sz w:val="18"/>
                <w:szCs w:val="18"/>
              </w:rPr>
              <w:t xml:space="preserve"> LimitSetDesignator</w:t>
            </w:r>
            <w:r w:rsidR="00A844E3">
              <w:rPr>
                <w:sz w:val="18"/>
                <w:szCs w:val="18"/>
              </w:rPr>
              <w:t>,</w:t>
            </w:r>
            <w:r w:rsidRPr="00052E98">
              <w:rPr>
                <w:sz w:val="18"/>
                <w:szCs w:val="18"/>
              </w:rPr>
              <w:t xml:space="preserve"> MonitoringPeriodEndDate </w:t>
            </w:r>
          </w:p>
          <w:p w14:paraId="56812B4A" w14:textId="0073000A" w:rsidR="000C6C5E" w:rsidRPr="00052E98" w:rsidRDefault="008C42BC" w:rsidP="0011397A">
            <w:pPr>
              <w:pStyle w:val="TableParagraph"/>
              <w:ind w:right="31"/>
              <w:rPr>
                <w:sz w:val="18"/>
                <w:szCs w:val="18"/>
              </w:rPr>
            </w:pPr>
            <w:r w:rsidRPr="00052E98">
              <w:rPr>
                <w:sz w:val="18"/>
                <w:szCs w:val="18"/>
              </w:rPr>
              <w:t>And</w:t>
            </w:r>
          </w:p>
          <w:p w14:paraId="00955082" w14:textId="33E8AA75" w:rsidR="000C6C5E" w:rsidRPr="00052E98" w:rsidRDefault="008C42BC" w:rsidP="0011397A">
            <w:pPr>
              <w:pStyle w:val="TableParagraph"/>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ReportCoverageEndDate</w:t>
            </w:r>
          </w:p>
          <w:p w14:paraId="7B3E3855" w14:textId="77777777" w:rsidR="007F09FC" w:rsidRPr="00052E98" w:rsidRDefault="007F09FC" w:rsidP="0011397A">
            <w:pPr>
              <w:pStyle w:val="TableParagraph"/>
              <w:keepNext/>
              <w:keepLines/>
              <w:ind w:right="31"/>
              <w:rPr>
                <w:sz w:val="18"/>
                <w:szCs w:val="18"/>
              </w:rPr>
            </w:pPr>
            <w:r w:rsidRPr="00052E98">
              <w:rPr>
                <w:sz w:val="18"/>
                <w:szCs w:val="18"/>
              </w:rPr>
              <w:t>Or</w:t>
            </w:r>
          </w:p>
          <w:p w14:paraId="3466A7B3" w14:textId="3B0623A4"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DateStormEventSampled,</w:t>
            </w:r>
            <w:r w:rsidR="00782CC8" w:rsidRPr="00052E98">
              <w:rPr>
                <w:sz w:val="18"/>
                <w:szCs w:val="18"/>
              </w:rPr>
              <w:t xml:space="preserve"> </w:t>
            </w:r>
            <w:r w:rsidRPr="00052E98">
              <w:rPr>
                <w:sz w:val="18"/>
                <w:szCs w:val="18"/>
              </w:rPr>
              <w:t>StormWaterEventID</w:t>
            </w:r>
          </w:p>
        </w:tc>
      </w:tr>
      <w:tr w:rsidR="000C6C5E" w:rsidRPr="00052E98" w14:paraId="0A195CEA" w14:textId="77777777" w:rsidTr="004F40BC">
        <w:trPr>
          <w:trHeight w:hRule="exact" w:val="2131"/>
        </w:trPr>
        <w:tc>
          <w:tcPr>
            <w:tcW w:w="900" w:type="dxa"/>
            <w:tcBorders>
              <w:top w:val="single" w:sz="4" w:space="0" w:color="auto"/>
              <w:bottom w:val="single" w:sz="4" w:space="0" w:color="auto"/>
            </w:tcBorders>
          </w:tcPr>
          <w:p w14:paraId="196DF34B" w14:textId="1C8D9CAC" w:rsidR="000C6C5E" w:rsidRPr="00052E98" w:rsidRDefault="008C42BC" w:rsidP="0011397A">
            <w:pPr>
              <w:pStyle w:val="TableParagraph"/>
              <w:rPr>
                <w:sz w:val="18"/>
                <w:szCs w:val="18"/>
              </w:rPr>
            </w:pPr>
            <w:r w:rsidRPr="00052E98">
              <w:rPr>
                <w:sz w:val="18"/>
                <w:szCs w:val="18"/>
              </w:rPr>
              <w:t>DML030</w:t>
            </w:r>
          </w:p>
        </w:tc>
        <w:tc>
          <w:tcPr>
            <w:tcW w:w="3870" w:type="dxa"/>
            <w:tcBorders>
              <w:top w:val="single" w:sz="4" w:space="0" w:color="auto"/>
              <w:bottom w:val="single" w:sz="4" w:space="0" w:color="auto"/>
            </w:tcBorders>
          </w:tcPr>
          <w:p w14:paraId="2A1B3D45" w14:textId="77777777" w:rsidR="000C6C5E" w:rsidRPr="00052E98" w:rsidRDefault="008C42BC" w:rsidP="0011397A">
            <w:pPr>
              <w:pStyle w:val="TableParagraph"/>
              <w:ind w:right="30"/>
              <w:rPr>
                <w:sz w:val="18"/>
                <w:szCs w:val="18"/>
              </w:rPr>
            </w:pPr>
            <w:r w:rsidRPr="00052E98">
              <w:rPr>
                <w:sz w:val="18"/>
                <w:szCs w:val="18"/>
              </w:rPr>
              <w:t>The DMR Form does not exist for the key data entered.</w:t>
            </w:r>
          </w:p>
        </w:tc>
        <w:tc>
          <w:tcPr>
            <w:tcW w:w="3330" w:type="dxa"/>
            <w:tcBorders>
              <w:top w:val="single" w:sz="4" w:space="0" w:color="auto"/>
              <w:bottom w:val="single" w:sz="4" w:space="0" w:color="auto"/>
            </w:tcBorders>
          </w:tcPr>
          <w:p w14:paraId="720A3C4E" w14:textId="77777777" w:rsidR="000C6C5E" w:rsidRPr="00052E98" w:rsidRDefault="008C42BC" w:rsidP="0011397A">
            <w:pPr>
              <w:pStyle w:val="TableParagraph"/>
              <w:ind w:left="-1" w:right="11"/>
              <w:rPr>
                <w:sz w:val="18"/>
                <w:szCs w:val="18"/>
              </w:rPr>
            </w:pPr>
            <w:r w:rsidRPr="00052E98">
              <w:rPr>
                <w:sz w:val="18"/>
                <w:szCs w:val="18"/>
              </w:rPr>
              <w:t>The DMR Form identified by the combination of NPDES ID, Permitted Feature ID, Limit Set Designator, and Monitoring Period End Date must exist in ICIS.</w:t>
            </w:r>
          </w:p>
        </w:tc>
        <w:tc>
          <w:tcPr>
            <w:tcW w:w="1620" w:type="dxa"/>
            <w:tcBorders>
              <w:top w:val="single" w:sz="4" w:space="0" w:color="auto"/>
              <w:bottom w:val="single" w:sz="4" w:space="0" w:color="auto"/>
            </w:tcBorders>
          </w:tcPr>
          <w:p w14:paraId="0DB87E0A"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bottom w:val="single" w:sz="4" w:space="0" w:color="auto"/>
            </w:tcBorders>
          </w:tcPr>
          <w:p w14:paraId="699D25BC"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4CBD99FA" w14:textId="77777777" w:rsidR="00A844E3" w:rsidRPr="00052E98" w:rsidRDefault="00A844E3" w:rsidP="00A844E3">
            <w:pPr>
              <w:pStyle w:val="TableParagraph"/>
              <w:ind w:right="31"/>
              <w:rPr>
                <w:sz w:val="18"/>
                <w:szCs w:val="18"/>
              </w:rPr>
            </w:pPr>
            <w:r w:rsidRPr="00052E98">
              <w:rPr>
                <w:sz w:val="18"/>
                <w:szCs w:val="18"/>
              </w:rPr>
              <w:t>And</w:t>
            </w:r>
          </w:p>
          <w:p w14:paraId="20C8EF41"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578F4583" w14:textId="77777777" w:rsidR="00A844E3" w:rsidRPr="00052E98" w:rsidRDefault="00A844E3" w:rsidP="00A844E3">
            <w:pPr>
              <w:pStyle w:val="TableParagraph"/>
              <w:keepNext/>
              <w:keepLines/>
              <w:ind w:right="31"/>
              <w:rPr>
                <w:sz w:val="18"/>
                <w:szCs w:val="18"/>
              </w:rPr>
            </w:pPr>
            <w:r w:rsidRPr="00052E98">
              <w:rPr>
                <w:sz w:val="18"/>
                <w:szCs w:val="18"/>
              </w:rPr>
              <w:t>Or</w:t>
            </w:r>
          </w:p>
          <w:p w14:paraId="79C8094A" w14:textId="2E6A9592"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710B2045"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EFBBA6" w14:textId="216AAC62" w:rsidR="007F09FC" w:rsidRPr="00052E98" w:rsidRDefault="007F09FC" w:rsidP="0011397A">
            <w:pPr>
              <w:pStyle w:val="TableParagraph"/>
              <w:rPr>
                <w:sz w:val="18"/>
                <w:szCs w:val="18"/>
              </w:rPr>
            </w:pPr>
            <w:r w:rsidRPr="00052E98">
              <w:rPr>
                <w:sz w:val="18"/>
                <w:szCs w:val="18"/>
              </w:rPr>
              <w:lastRenderedPageBreak/>
              <w:t>DML040</w:t>
            </w:r>
          </w:p>
        </w:tc>
        <w:tc>
          <w:tcPr>
            <w:tcW w:w="3870" w:type="dxa"/>
            <w:tcBorders>
              <w:top w:val="single" w:sz="4" w:space="0" w:color="auto"/>
              <w:left w:val="single" w:sz="4" w:space="0" w:color="auto"/>
              <w:bottom w:val="single" w:sz="4" w:space="0" w:color="auto"/>
              <w:right w:val="single" w:sz="4" w:space="0" w:color="auto"/>
            </w:tcBorders>
          </w:tcPr>
          <w:p w14:paraId="45FEA938" w14:textId="4ED7F16D" w:rsidR="007F09FC" w:rsidRPr="00052E98" w:rsidRDefault="007F09FC" w:rsidP="0011397A">
            <w:pPr>
              <w:pStyle w:val="TableParagraph"/>
              <w:ind w:right="30"/>
              <w:rPr>
                <w:sz w:val="18"/>
                <w:szCs w:val="18"/>
              </w:rPr>
            </w:pPr>
            <w:r w:rsidRPr="00052E98">
              <w:rPr>
                <w:sz w:val="18"/>
                <w:szCs w:val="18"/>
              </w:rPr>
              <w:t>The DMR Form must have at least one saved Report Received Date.</w:t>
            </w:r>
          </w:p>
        </w:tc>
        <w:tc>
          <w:tcPr>
            <w:tcW w:w="3330" w:type="dxa"/>
            <w:tcBorders>
              <w:top w:val="single" w:sz="4" w:space="0" w:color="auto"/>
              <w:left w:val="single" w:sz="4" w:space="0" w:color="auto"/>
              <w:bottom w:val="single" w:sz="4" w:space="0" w:color="auto"/>
              <w:right w:val="single" w:sz="4" w:space="0" w:color="auto"/>
            </w:tcBorders>
          </w:tcPr>
          <w:p w14:paraId="66119376" w14:textId="56223B79" w:rsidR="007F09FC" w:rsidRDefault="007F09FC" w:rsidP="0011397A">
            <w:pPr>
              <w:pStyle w:val="TableParagraph"/>
              <w:ind w:left="-1" w:right="11"/>
              <w:rPr>
                <w:sz w:val="18"/>
                <w:szCs w:val="18"/>
              </w:rPr>
            </w:pPr>
            <w:r w:rsidRPr="00052E98">
              <w:rPr>
                <w:sz w:val="18"/>
                <w:szCs w:val="18"/>
              </w:rPr>
              <w:t>One or more saved DMR Received Dates must exist.</w:t>
            </w:r>
          </w:p>
          <w:p w14:paraId="7A506ACB" w14:textId="77777777" w:rsidR="0011397A" w:rsidRPr="00052E98" w:rsidRDefault="0011397A" w:rsidP="0011397A">
            <w:pPr>
              <w:pStyle w:val="TableParagraph"/>
              <w:ind w:left="-1" w:right="11"/>
              <w:rPr>
                <w:sz w:val="18"/>
                <w:szCs w:val="18"/>
              </w:rPr>
            </w:pPr>
          </w:p>
          <w:p w14:paraId="4B53152C" w14:textId="49536CBD" w:rsidR="007F09FC" w:rsidRPr="00052E98" w:rsidRDefault="007F09FC" w:rsidP="0011397A">
            <w:pPr>
              <w:pStyle w:val="TableParagraph"/>
              <w:ind w:left="-1" w:right="11"/>
              <w:rPr>
                <w:sz w:val="18"/>
                <w:szCs w:val="18"/>
              </w:rPr>
            </w:pPr>
            <w:r w:rsidRPr="00052E98">
              <w:rPr>
                <w:sz w:val="18"/>
                <w:szCs w:val="18"/>
              </w:rPr>
              <w:t>Note:</w:t>
            </w:r>
          </w:p>
          <w:p w14:paraId="41F24225" w14:textId="77777777" w:rsidR="007F09FC" w:rsidRPr="00052E98" w:rsidRDefault="007F09FC" w:rsidP="00F92DCA">
            <w:pPr>
              <w:pStyle w:val="TableParagraph"/>
              <w:numPr>
                <w:ilvl w:val="0"/>
                <w:numId w:val="144"/>
              </w:numPr>
              <w:ind w:left="330" w:right="11"/>
              <w:rPr>
                <w:sz w:val="18"/>
                <w:szCs w:val="18"/>
              </w:rPr>
            </w:pPr>
            <w:r w:rsidRPr="00052E98">
              <w:rPr>
                <w:sz w:val="18"/>
                <w:szCs w:val="18"/>
              </w:rPr>
              <w:t>The DMR Form can be either Unsubmitted or</w:t>
            </w:r>
            <w:r w:rsidRPr="00052E98">
              <w:rPr>
                <w:spacing w:val="-9"/>
                <w:sz w:val="18"/>
                <w:szCs w:val="18"/>
              </w:rPr>
              <w:t xml:space="preserve"> </w:t>
            </w:r>
            <w:r w:rsidRPr="00052E98">
              <w:rPr>
                <w:sz w:val="18"/>
                <w:szCs w:val="18"/>
              </w:rPr>
              <w:t>Submitted.</w:t>
            </w:r>
          </w:p>
          <w:p w14:paraId="55AEA1FC" w14:textId="1EC335C3" w:rsidR="007F09FC" w:rsidRPr="00052E98" w:rsidRDefault="007F09FC" w:rsidP="00F92DCA">
            <w:pPr>
              <w:pStyle w:val="TableParagraph"/>
              <w:numPr>
                <w:ilvl w:val="0"/>
                <w:numId w:val="144"/>
              </w:numPr>
              <w:ind w:left="330" w:right="11"/>
              <w:rPr>
                <w:sz w:val="18"/>
                <w:szCs w:val="18"/>
              </w:rPr>
            </w:pPr>
            <w:r w:rsidRPr="00052E98">
              <w:rPr>
                <w:sz w:val="18"/>
                <w:szCs w:val="18"/>
              </w:rPr>
              <w:t>This business rule will not function properly under certain circumstances until O&amp;M DR 8198 is</w:t>
            </w:r>
            <w:r w:rsidRPr="00052E98">
              <w:rPr>
                <w:spacing w:val="-9"/>
                <w:sz w:val="18"/>
                <w:szCs w:val="18"/>
              </w:rPr>
              <w:t xml:space="preserve"> </w:t>
            </w:r>
            <w:r w:rsidRPr="00052E98">
              <w:rPr>
                <w:sz w:val="18"/>
                <w:szCs w:val="18"/>
              </w:rPr>
              <w:t>fixed.</w:t>
            </w:r>
          </w:p>
        </w:tc>
        <w:tc>
          <w:tcPr>
            <w:tcW w:w="1620" w:type="dxa"/>
            <w:tcBorders>
              <w:top w:val="single" w:sz="4" w:space="0" w:color="auto"/>
              <w:left w:val="single" w:sz="4" w:space="0" w:color="auto"/>
              <w:bottom w:val="single" w:sz="4" w:space="0" w:color="auto"/>
              <w:right w:val="single" w:sz="4" w:space="0" w:color="auto"/>
            </w:tcBorders>
          </w:tcPr>
          <w:p w14:paraId="278915D1" w14:textId="4B2D7DF0"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6ACA7BE6"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7500227C" w14:textId="77777777" w:rsidR="00A844E3" w:rsidRPr="00052E98" w:rsidRDefault="00A844E3" w:rsidP="00A844E3">
            <w:pPr>
              <w:pStyle w:val="TableParagraph"/>
              <w:ind w:right="31"/>
              <w:rPr>
                <w:sz w:val="18"/>
                <w:szCs w:val="18"/>
              </w:rPr>
            </w:pPr>
            <w:r w:rsidRPr="00052E98">
              <w:rPr>
                <w:sz w:val="18"/>
                <w:szCs w:val="18"/>
              </w:rPr>
              <w:t>And</w:t>
            </w:r>
          </w:p>
          <w:p w14:paraId="2137D9AC"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76A6613D" w14:textId="77777777" w:rsidR="00A844E3" w:rsidRPr="00052E98" w:rsidRDefault="00A844E3" w:rsidP="00A844E3">
            <w:pPr>
              <w:pStyle w:val="TableParagraph"/>
              <w:keepNext/>
              <w:keepLines/>
              <w:ind w:right="31"/>
              <w:rPr>
                <w:sz w:val="18"/>
                <w:szCs w:val="18"/>
              </w:rPr>
            </w:pPr>
            <w:r w:rsidRPr="00052E98">
              <w:rPr>
                <w:sz w:val="18"/>
                <w:szCs w:val="18"/>
              </w:rPr>
              <w:t>Or</w:t>
            </w:r>
          </w:p>
          <w:p w14:paraId="5116C186" w14:textId="67ED657B"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24633834"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77D487" w14:textId="36AAB622" w:rsidR="007F09FC" w:rsidRPr="00052E98" w:rsidRDefault="007F09FC" w:rsidP="0011397A">
            <w:pPr>
              <w:pStyle w:val="TableParagraph"/>
              <w:rPr>
                <w:sz w:val="18"/>
                <w:szCs w:val="18"/>
              </w:rPr>
            </w:pPr>
            <w:r w:rsidRPr="00052E98">
              <w:rPr>
                <w:sz w:val="18"/>
                <w:szCs w:val="18"/>
              </w:rPr>
              <w:t>DML050</w:t>
            </w:r>
          </w:p>
        </w:tc>
        <w:tc>
          <w:tcPr>
            <w:tcW w:w="3870" w:type="dxa"/>
            <w:tcBorders>
              <w:top w:val="single" w:sz="4" w:space="0" w:color="auto"/>
              <w:left w:val="single" w:sz="4" w:space="0" w:color="auto"/>
              <w:bottom w:val="single" w:sz="4" w:space="0" w:color="auto"/>
              <w:right w:val="single" w:sz="4" w:space="0" w:color="auto"/>
            </w:tcBorders>
          </w:tcPr>
          <w:p w14:paraId="4E211F2D" w14:textId="1B7521A0" w:rsidR="007F09FC" w:rsidRPr="00052E98" w:rsidRDefault="007F09FC" w:rsidP="0011397A">
            <w:pPr>
              <w:pStyle w:val="TableParagraph"/>
              <w:ind w:right="30"/>
              <w:rPr>
                <w:sz w:val="18"/>
                <w:szCs w:val="18"/>
              </w:rPr>
            </w:pPr>
            <w:r w:rsidRPr="00052E98">
              <w:rPr>
                <w:sz w:val="18"/>
                <w:szCs w:val="18"/>
              </w:rPr>
              <w:t>The Program Report does not exist in ICIS for the key data entered.</w:t>
            </w:r>
          </w:p>
        </w:tc>
        <w:tc>
          <w:tcPr>
            <w:tcW w:w="3330" w:type="dxa"/>
            <w:tcBorders>
              <w:top w:val="single" w:sz="4" w:space="0" w:color="auto"/>
              <w:left w:val="single" w:sz="4" w:space="0" w:color="auto"/>
              <w:bottom w:val="single" w:sz="4" w:space="0" w:color="auto"/>
              <w:right w:val="single" w:sz="4" w:space="0" w:color="auto"/>
            </w:tcBorders>
          </w:tcPr>
          <w:p w14:paraId="67B5DCE8" w14:textId="7797AF2B" w:rsidR="007F09FC" w:rsidRPr="00052E98" w:rsidRDefault="007F09FC" w:rsidP="0011397A">
            <w:pPr>
              <w:pStyle w:val="TableParagraph"/>
              <w:ind w:left="-1" w:right="11"/>
              <w:rPr>
                <w:sz w:val="18"/>
                <w:szCs w:val="18"/>
              </w:rPr>
            </w:pPr>
            <w:r w:rsidRPr="00052E98">
              <w:rPr>
                <w:sz w:val="18"/>
                <w:szCs w:val="18"/>
              </w:rPr>
              <w:t>The Biosolids Program Report or Storm Water Event Report must exist in ICIS for the key data submitted.</w:t>
            </w:r>
          </w:p>
        </w:tc>
        <w:tc>
          <w:tcPr>
            <w:tcW w:w="1620" w:type="dxa"/>
            <w:tcBorders>
              <w:top w:val="single" w:sz="4" w:space="0" w:color="auto"/>
              <w:left w:val="single" w:sz="4" w:space="0" w:color="auto"/>
              <w:bottom w:val="single" w:sz="4" w:space="0" w:color="auto"/>
              <w:right w:val="single" w:sz="4" w:space="0" w:color="auto"/>
            </w:tcBorders>
          </w:tcPr>
          <w:p w14:paraId="46E8AF22" w14:textId="1127FFBB"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46FF284B"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45B99EB6" w14:textId="77777777" w:rsidR="00A844E3" w:rsidRPr="00052E98" w:rsidRDefault="00A844E3" w:rsidP="00A844E3">
            <w:pPr>
              <w:pStyle w:val="TableParagraph"/>
              <w:ind w:right="31"/>
              <w:rPr>
                <w:sz w:val="18"/>
                <w:szCs w:val="18"/>
              </w:rPr>
            </w:pPr>
            <w:r w:rsidRPr="00052E98">
              <w:rPr>
                <w:sz w:val="18"/>
                <w:szCs w:val="18"/>
              </w:rPr>
              <w:t>And</w:t>
            </w:r>
          </w:p>
          <w:p w14:paraId="7D0A814F"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170FA1B2" w14:textId="77777777" w:rsidR="00A844E3" w:rsidRPr="00052E98" w:rsidRDefault="00A844E3" w:rsidP="00A844E3">
            <w:pPr>
              <w:pStyle w:val="TableParagraph"/>
              <w:keepNext/>
              <w:keepLines/>
              <w:ind w:right="31"/>
              <w:rPr>
                <w:sz w:val="18"/>
                <w:szCs w:val="18"/>
              </w:rPr>
            </w:pPr>
            <w:r w:rsidRPr="00052E98">
              <w:rPr>
                <w:sz w:val="18"/>
                <w:szCs w:val="18"/>
              </w:rPr>
              <w:t>Or</w:t>
            </w:r>
          </w:p>
          <w:p w14:paraId="6793990B" w14:textId="4DBAF604"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55CE1027"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31D18D2D" w14:textId="1D8DE567" w:rsidR="007F09FC" w:rsidRPr="00052E98" w:rsidRDefault="007F09FC" w:rsidP="0011397A">
            <w:pPr>
              <w:pStyle w:val="TableParagraph"/>
              <w:rPr>
                <w:sz w:val="18"/>
                <w:szCs w:val="18"/>
              </w:rPr>
            </w:pPr>
            <w:r w:rsidRPr="00052E98">
              <w:rPr>
                <w:sz w:val="18"/>
                <w:szCs w:val="18"/>
              </w:rPr>
              <w:t>DML060</w:t>
            </w:r>
          </w:p>
        </w:tc>
        <w:tc>
          <w:tcPr>
            <w:tcW w:w="3870" w:type="dxa"/>
            <w:tcBorders>
              <w:top w:val="single" w:sz="4" w:space="0" w:color="auto"/>
              <w:left w:val="single" w:sz="4" w:space="0" w:color="auto"/>
              <w:bottom w:val="single" w:sz="4" w:space="0" w:color="auto"/>
              <w:right w:val="single" w:sz="4" w:space="0" w:color="auto"/>
            </w:tcBorders>
          </w:tcPr>
          <w:p w14:paraId="4F21B670" w14:textId="1C0E7AA9" w:rsidR="007F09FC" w:rsidRPr="00052E98" w:rsidRDefault="007F09FC" w:rsidP="0011397A">
            <w:pPr>
              <w:pStyle w:val="TableParagraph"/>
              <w:ind w:right="30"/>
              <w:rPr>
                <w:sz w:val="18"/>
                <w:szCs w:val="18"/>
              </w:rPr>
            </w:pPr>
            <w:r w:rsidRPr="00052E98">
              <w:rPr>
                <w:sz w:val="18"/>
                <w:szCs w:val="18"/>
              </w:rPr>
              <w:t>The Permit Identifier of the Program Report does not match the Permit Identifier of the DMR Form.</w:t>
            </w:r>
          </w:p>
        </w:tc>
        <w:tc>
          <w:tcPr>
            <w:tcW w:w="3330" w:type="dxa"/>
            <w:tcBorders>
              <w:top w:val="single" w:sz="4" w:space="0" w:color="auto"/>
              <w:left w:val="single" w:sz="4" w:space="0" w:color="auto"/>
              <w:bottom w:val="single" w:sz="4" w:space="0" w:color="auto"/>
              <w:right w:val="single" w:sz="4" w:space="0" w:color="auto"/>
            </w:tcBorders>
          </w:tcPr>
          <w:p w14:paraId="5B60BE47" w14:textId="728460F6" w:rsidR="007F09FC" w:rsidRPr="00052E98" w:rsidRDefault="007F09FC" w:rsidP="0011397A">
            <w:pPr>
              <w:pStyle w:val="TableParagraph"/>
              <w:ind w:left="-1" w:right="11"/>
              <w:rPr>
                <w:sz w:val="18"/>
                <w:szCs w:val="18"/>
              </w:rPr>
            </w:pPr>
            <w:r w:rsidRPr="00052E98">
              <w:rPr>
                <w:sz w:val="18"/>
                <w:szCs w:val="18"/>
              </w:rPr>
              <w:t>The NPDES ID of the Program Report must match the NPDES ID of the DMR Form.</w:t>
            </w:r>
          </w:p>
        </w:tc>
        <w:tc>
          <w:tcPr>
            <w:tcW w:w="1620" w:type="dxa"/>
            <w:tcBorders>
              <w:top w:val="single" w:sz="4" w:space="0" w:color="auto"/>
              <w:left w:val="single" w:sz="4" w:space="0" w:color="auto"/>
              <w:bottom w:val="single" w:sz="4" w:space="0" w:color="auto"/>
              <w:right w:val="single" w:sz="4" w:space="0" w:color="auto"/>
            </w:tcBorders>
          </w:tcPr>
          <w:p w14:paraId="29709099" w14:textId="5B88A6B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07FD15D8"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133BB0A0" w14:textId="77777777" w:rsidR="00A844E3" w:rsidRPr="00052E98" w:rsidRDefault="00A844E3" w:rsidP="00A844E3">
            <w:pPr>
              <w:pStyle w:val="TableParagraph"/>
              <w:ind w:right="31"/>
              <w:rPr>
                <w:sz w:val="18"/>
                <w:szCs w:val="18"/>
              </w:rPr>
            </w:pPr>
            <w:r w:rsidRPr="00052E98">
              <w:rPr>
                <w:sz w:val="18"/>
                <w:szCs w:val="18"/>
              </w:rPr>
              <w:t>And</w:t>
            </w:r>
          </w:p>
          <w:p w14:paraId="73F3A398"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64D7E445" w14:textId="77777777" w:rsidR="00A844E3" w:rsidRPr="00052E98" w:rsidRDefault="00A844E3" w:rsidP="00A844E3">
            <w:pPr>
              <w:pStyle w:val="TableParagraph"/>
              <w:keepNext/>
              <w:keepLines/>
              <w:ind w:right="31"/>
              <w:rPr>
                <w:sz w:val="18"/>
                <w:szCs w:val="18"/>
              </w:rPr>
            </w:pPr>
            <w:r w:rsidRPr="00052E98">
              <w:rPr>
                <w:sz w:val="18"/>
                <w:szCs w:val="18"/>
              </w:rPr>
              <w:t>Or</w:t>
            </w:r>
          </w:p>
          <w:p w14:paraId="5E67F926" w14:textId="495D1431"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6535C78E" w14:textId="77777777" w:rsidTr="004F40BC">
        <w:trPr>
          <w:trHeight w:hRule="exact" w:val="3600"/>
        </w:trPr>
        <w:tc>
          <w:tcPr>
            <w:tcW w:w="900" w:type="dxa"/>
            <w:tcBorders>
              <w:top w:val="single" w:sz="4" w:space="0" w:color="auto"/>
              <w:left w:val="single" w:sz="4" w:space="0" w:color="auto"/>
              <w:bottom w:val="single" w:sz="4" w:space="0" w:color="auto"/>
              <w:right w:val="single" w:sz="4" w:space="0" w:color="auto"/>
            </w:tcBorders>
          </w:tcPr>
          <w:p w14:paraId="1E86A9C5" w14:textId="2364A7BA" w:rsidR="007F09FC" w:rsidRPr="00052E98" w:rsidRDefault="007F09FC" w:rsidP="0011397A">
            <w:pPr>
              <w:pStyle w:val="TableParagraph"/>
              <w:rPr>
                <w:sz w:val="18"/>
                <w:szCs w:val="18"/>
              </w:rPr>
            </w:pPr>
            <w:r w:rsidRPr="00052E98">
              <w:rPr>
                <w:sz w:val="18"/>
                <w:szCs w:val="18"/>
              </w:rPr>
              <w:lastRenderedPageBreak/>
              <w:t>DML070</w:t>
            </w:r>
          </w:p>
        </w:tc>
        <w:tc>
          <w:tcPr>
            <w:tcW w:w="3870" w:type="dxa"/>
            <w:tcBorders>
              <w:top w:val="single" w:sz="4" w:space="0" w:color="auto"/>
              <w:left w:val="single" w:sz="4" w:space="0" w:color="auto"/>
              <w:bottom w:val="single" w:sz="4" w:space="0" w:color="auto"/>
              <w:right w:val="single" w:sz="4" w:space="0" w:color="auto"/>
            </w:tcBorders>
          </w:tcPr>
          <w:p w14:paraId="2F2BAAC8" w14:textId="678349BC" w:rsidR="007F09FC" w:rsidRPr="00052E98" w:rsidRDefault="007F09FC" w:rsidP="0011397A">
            <w:pPr>
              <w:pStyle w:val="TableParagraph"/>
              <w:ind w:right="30"/>
              <w:rPr>
                <w:sz w:val="18"/>
                <w:szCs w:val="18"/>
              </w:rPr>
            </w:pPr>
            <w:r w:rsidRPr="00052E98">
              <w:rPr>
                <w:sz w:val="18"/>
                <w:szCs w:val="18"/>
              </w:rPr>
              <w:t>The DMR Form cannot have more than one Biosolids Program Report linked to it.</w:t>
            </w:r>
          </w:p>
        </w:tc>
        <w:tc>
          <w:tcPr>
            <w:tcW w:w="3330" w:type="dxa"/>
            <w:tcBorders>
              <w:top w:val="single" w:sz="4" w:space="0" w:color="auto"/>
              <w:left w:val="single" w:sz="4" w:space="0" w:color="auto"/>
              <w:bottom w:val="single" w:sz="4" w:space="0" w:color="auto"/>
              <w:right w:val="single" w:sz="4" w:space="0" w:color="auto"/>
            </w:tcBorders>
          </w:tcPr>
          <w:p w14:paraId="19781BFF" w14:textId="77777777" w:rsidR="007F09FC" w:rsidRPr="00052E98" w:rsidRDefault="007F09FC" w:rsidP="0011397A">
            <w:pPr>
              <w:pStyle w:val="TableParagraph"/>
              <w:ind w:left="-1" w:right="11"/>
              <w:rPr>
                <w:sz w:val="18"/>
                <w:szCs w:val="18"/>
              </w:rPr>
            </w:pPr>
            <w:r w:rsidRPr="00052E98">
              <w:rPr>
                <w:sz w:val="18"/>
                <w:szCs w:val="18"/>
              </w:rPr>
              <w:t>A different Biosolids Program Report cannot be linked to a DMR Form if that DMR Form already has a linked Biosolids Program Report.</w:t>
            </w:r>
          </w:p>
          <w:p w14:paraId="3147A418" w14:textId="77777777" w:rsidR="000E227E" w:rsidRDefault="000E227E" w:rsidP="0011397A">
            <w:pPr>
              <w:pStyle w:val="TableParagraph"/>
              <w:ind w:left="-1" w:right="11"/>
              <w:rPr>
                <w:sz w:val="18"/>
                <w:szCs w:val="18"/>
              </w:rPr>
            </w:pPr>
          </w:p>
          <w:p w14:paraId="24939EBF" w14:textId="207F78FC" w:rsidR="00782CC8" w:rsidRPr="00052E98" w:rsidRDefault="007F09FC" w:rsidP="0011397A">
            <w:pPr>
              <w:pStyle w:val="TableParagraph"/>
              <w:ind w:left="-1" w:right="11"/>
              <w:rPr>
                <w:sz w:val="18"/>
                <w:szCs w:val="18"/>
              </w:rPr>
            </w:pPr>
            <w:r w:rsidRPr="00052E98">
              <w:rPr>
                <w:sz w:val="18"/>
                <w:szCs w:val="18"/>
              </w:rPr>
              <w:t>Note:</w:t>
            </w:r>
          </w:p>
          <w:p w14:paraId="6161CAAD" w14:textId="77777777" w:rsidR="00782CC8" w:rsidRPr="00052E98" w:rsidRDefault="007F09FC" w:rsidP="00F92DCA">
            <w:pPr>
              <w:pStyle w:val="TableParagraph"/>
              <w:numPr>
                <w:ilvl w:val="0"/>
                <w:numId w:val="223"/>
              </w:numPr>
              <w:ind w:left="330" w:right="11" w:hanging="270"/>
              <w:rPr>
                <w:sz w:val="18"/>
                <w:szCs w:val="18"/>
              </w:rPr>
            </w:pPr>
            <w:r w:rsidRPr="00052E98">
              <w:rPr>
                <w:sz w:val="18"/>
                <w:szCs w:val="18"/>
              </w:rPr>
              <w:t>This business rule should not be triggered if the key data submitted is the same as the key data for the already linked Biosolids Program Report.</w:t>
            </w:r>
          </w:p>
          <w:p w14:paraId="394387AF" w14:textId="44A0A188" w:rsidR="007F09FC" w:rsidRPr="00052E98" w:rsidRDefault="007F09FC" w:rsidP="00F92DCA">
            <w:pPr>
              <w:pStyle w:val="TableParagraph"/>
              <w:numPr>
                <w:ilvl w:val="0"/>
                <w:numId w:val="223"/>
              </w:numPr>
              <w:ind w:left="330" w:right="11" w:hanging="270"/>
              <w:rPr>
                <w:sz w:val="18"/>
                <w:szCs w:val="18"/>
              </w:rPr>
            </w:pPr>
            <w:r w:rsidRPr="00052E98">
              <w:rPr>
                <w:sz w:val="18"/>
                <w:szCs w:val="18"/>
              </w:rPr>
              <w:t>A Biosolids Program Report can be linked to multiple DMR Forms. Multiple Storm Water Event Reports can be linked to a single DMR Form and a Storm Water Event Report can be linked to multiple DMR Forms.</w:t>
            </w:r>
          </w:p>
        </w:tc>
        <w:tc>
          <w:tcPr>
            <w:tcW w:w="1620" w:type="dxa"/>
            <w:tcBorders>
              <w:top w:val="single" w:sz="4" w:space="0" w:color="auto"/>
              <w:left w:val="single" w:sz="4" w:space="0" w:color="auto"/>
              <w:bottom w:val="single" w:sz="4" w:space="0" w:color="auto"/>
              <w:right w:val="single" w:sz="4" w:space="0" w:color="auto"/>
            </w:tcBorders>
          </w:tcPr>
          <w:p w14:paraId="6EB913EC" w14:textId="032636E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74167893" w14:textId="77777777" w:rsidR="00691AC7" w:rsidRDefault="00691AC7" w:rsidP="00691AC7">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1D1CA11B" w14:textId="77777777" w:rsidR="00691AC7" w:rsidRPr="00052E98" w:rsidRDefault="00691AC7" w:rsidP="00691AC7">
            <w:pPr>
              <w:pStyle w:val="TableParagraph"/>
              <w:ind w:right="31"/>
              <w:rPr>
                <w:sz w:val="18"/>
                <w:szCs w:val="18"/>
              </w:rPr>
            </w:pPr>
            <w:r w:rsidRPr="00052E98">
              <w:rPr>
                <w:sz w:val="18"/>
                <w:szCs w:val="18"/>
              </w:rPr>
              <w:t>And</w:t>
            </w:r>
          </w:p>
          <w:p w14:paraId="6E5D4C77" w14:textId="77777777" w:rsidR="00691AC7" w:rsidRPr="00052E98" w:rsidRDefault="00691AC7" w:rsidP="00691AC7">
            <w:pPr>
              <w:pStyle w:val="TableParagraph"/>
              <w:ind w:right="31"/>
              <w:rPr>
                <w:sz w:val="18"/>
                <w:szCs w:val="18"/>
              </w:rPr>
            </w:pPr>
            <w:r w:rsidRPr="00052E98">
              <w:rPr>
                <w:sz w:val="18"/>
                <w:szCs w:val="18"/>
              </w:rPr>
              <w:t>PermitIdentifier, ReportCoverageEndDate</w:t>
            </w:r>
          </w:p>
          <w:p w14:paraId="0C4B7243" w14:textId="77777777" w:rsidR="00691AC7" w:rsidRPr="00052E98" w:rsidRDefault="00691AC7" w:rsidP="00691AC7">
            <w:pPr>
              <w:pStyle w:val="TableParagraph"/>
              <w:keepNext/>
              <w:keepLines/>
              <w:ind w:right="31"/>
              <w:rPr>
                <w:sz w:val="18"/>
                <w:szCs w:val="18"/>
              </w:rPr>
            </w:pPr>
            <w:r w:rsidRPr="00052E98">
              <w:rPr>
                <w:sz w:val="18"/>
                <w:szCs w:val="18"/>
              </w:rPr>
              <w:t>Or</w:t>
            </w:r>
          </w:p>
          <w:p w14:paraId="4D3E2C49" w14:textId="456B1FB9" w:rsidR="007F09FC" w:rsidRPr="00052E98" w:rsidRDefault="00691AC7" w:rsidP="00691AC7">
            <w:pPr>
              <w:pStyle w:val="TableParagraph"/>
              <w:ind w:right="31"/>
              <w:rPr>
                <w:sz w:val="18"/>
                <w:szCs w:val="18"/>
              </w:rPr>
            </w:pPr>
            <w:r w:rsidRPr="00052E98">
              <w:rPr>
                <w:sz w:val="18"/>
                <w:szCs w:val="18"/>
              </w:rPr>
              <w:t>PermitIdentifier, DateStormEventSampled, StormWaterEventID</w:t>
            </w:r>
          </w:p>
        </w:tc>
      </w:tr>
    </w:tbl>
    <w:p w14:paraId="619FBB74" w14:textId="77777777" w:rsidR="000C6C5E" w:rsidRPr="00A45866" w:rsidRDefault="000C6C5E" w:rsidP="00A45866">
      <w:pPr>
        <w:pStyle w:val="BodyText"/>
        <w:rPr>
          <w:sz w:val="22"/>
          <w:szCs w:val="22"/>
        </w:rPr>
      </w:pPr>
    </w:p>
    <w:p w14:paraId="47E74C19" w14:textId="77777777" w:rsidR="000C6C5E" w:rsidRPr="00A45866" w:rsidRDefault="000C6C5E" w:rsidP="00A45866">
      <w:pPr>
        <w:pStyle w:val="BodyText"/>
        <w:rPr>
          <w:sz w:val="22"/>
          <w:szCs w:val="22"/>
        </w:rPr>
      </w:pPr>
    </w:p>
    <w:p w14:paraId="0F5F37B2" w14:textId="1EABA8A5" w:rsidR="000C6C5E" w:rsidRDefault="00650E70" w:rsidP="00650E70">
      <w:pPr>
        <w:pStyle w:val="Heading3"/>
      </w:pPr>
      <w:bookmarkStart w:id="287" w:name="_bookmark165"/>
      <w:bookmarkStart w:id="288" w:name="_Toc170912895"/>
      <w:bookmarkEnd w:id="287"/>
      <w:r>
        <w:t xml:space="preserve">9.1.4 </w:t>
      </w:r>
      <w:r w:rsidR="008C42BC">
        <w:t>Basic Permit and General Permit Covered Facility Error</w:t>
      </w:r>
      <w:r w:rsidR="008C42BC">
        <w:rPr>
          <w:spacing w:val="-16"/>
        </w:rPr>
        <w:t xml:space="preserve"> </w:t>
      </w:r>
      <w:r w:rsidR="008C42BC">
        <w:t>Messages</w:t>
      </w:r>
      <w:bookmarkEnd w:id="288"/>
    </w:p>
    <w:p w14:paraId="52E86E9F"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basic permit or general permit covered facility transaction, what caused the error, how the error affected the transaction, and the key fields of the transaction that had the error.</w:t>
      </w:r>
    </w:p>
    <w:p w14:paraId="2CED3BB7" w14:textId="77777777" w:rsidR="000C6C5E" w:rsidRPr="000C7FCD" w:rsidRDefault="000C6C5E" w:rsidP="000C7FCD">
      <w:pPr>
        <w:keepNext/>
        <w:keepLines/>
        <w:jc w:val="both"/>
        <w:rPr>
          <w:rFonts w:ascii="Times New Roman"/>
        </w:rPr>
      </w:pPr>
    </w:p>
    <w:tbl>
      <w:tblPr>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4320"/>
        <w:gridCol w:w="4320"/>
        <w:gridCol w:w="1800"/>
        <w:gridCol w:w="1710"/>
      </w:tblGrid>
      <w:tr w:rsidR="000C6C5E" w:rsidRPr="00052E98" w14:paraId="68EFD980" w14:textId="77777777" w:rsidTr="00923460">
        <w:trPr>
          <w:trHeight w:hRule="exact" w:val="685"/>
          <w:tblHeader/>
        </w:trPr>
        <w:tc>
          <w:tcPr>
            <w:tcW w:w="985" w:type="dxa"/>
            <w:shd w:val="clear" w:color="auto" w:fill="CCFFCC"/>
          </w:tcPr>
          <w:p w14:paraId="24189806" w14:textId="526CF32E" w:rsidR="000C6C5E" w:rsidRPr="00052E98" w:rsidRDefault="008C42BC" w:rsidP="002F1B79">
            <w:pPr>
              <w:pStyle w:val="TableParagraph"/>
              <w:keepNext/>
              <w:ind w:right="48"/>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4320" w:type="dxa"/>
            <w:shd w:val="clear" w:color="auto" w:fill="CCFFCC"/>
          </w:tcPr>
          <w:p w14:paraId="5E8CEF07" w14:textId="77777777" w:rsidR="000C6C5E" w:rsidRPr="00052E98" w:rsidRDefault="008C42BC" w:rsidP="002F1B79">
            <w:pPr>
              <w:pStyle w:val="TableParagraph"/>
              <w:keepNext/>
              <w:jc w:val="center"/>
              <w:rPr>
                <w:b/>
                <w:sz w:val="18"/>
                <w:szCs w:val="18"/>
              </w:rPr>
            </w:pPr>
            <w:r w:rsidRPr="00052E98">
              <w:rPr>
                <w:b/>
                <w:sz w:val="18"/>
                <w:szCs w:val="18"/>
              </w:rPr>
              <w:t>Error/Warning Message</w:t>
            </w:r>
          </w:p>
        </w:tc>
        <w:tc>
          <w:tcPr>
            <w:tcW w:w="4320" w:type="dxa"/>
            <w:shd w:val="clear" w:color="auto" w:fill="CCFFCC"/>
          </w:tcPr>
          <w:p w14:paraId="5FBAB901" w14:textId="77777777" w:rsidR="000C6C5E" w:rsidRPr="00052E98" w:rsidRDefault="008C42BC" w:rsidP="002F1B79">
            <w:pPr>
              <w:pStyle w:val="TableParagraph"/>
              <w:keepNext/>
              <w:ind w:right="30"/>
              <w:jc w:val="center"/>
              <w:rPr>
                <w:b/>
                <w:sz w:val="18"/>
                <w:szCs w:val="18"/>
              </w:rPr>
            </w:pPr>
            <w:r w:rsidRPr="00052E98">
              <w:rPr>
                <w:b/>
                <w:sz w:val="18"/>
                <w:szCs w:val="18"/>
              </w:rPr>
              <w:t>Reason for Error</w:t>
            </w:r>
          </w:p>
        </w:tc>
        <w:tc>
          <w:tcPr>
            <w:tcW w:w="1800" w:type="dxa"/>
            <w:shd w:val="clear" w:color="auto" w:fill="CCFFCC"/>
          </w:tcPr>
          <w:p w14:paraId="195856EC" w14:textId="77777777" w:rsidR="000C6C5E" w:rsidRPr="00052E98" w:rsidRDefault="008C42BC" w:rsidP="002F1B79">
            <w:pPr>
              <w:pStyle w:val="TableParagraph"/>
              <w:keepNext/>
              <w:ind w:right="90" w:hanging="2"/>
              <w:jc w:val="center"/>
              <w:rPr>
                <w:b/>
                <w:sz w:val="18"/>
                <w:szCs w:val="18"/>
              </w:rPr>
            </w:pPr>
            <w:r w:rsidRPr="00052E98">
              <w:rPr>
                <w:b/>
                <w:sz w:val="18"/>
                <w:szCs w:val="18"/>
              </w:rPr>
              <w:t>Result of Error or Warning</w:t>
            </w:r>
          </w:p>
        </w:tc>
        <w:tc>
          <w:tcPr>
            <w:tcW w:w="1710" w:type="dxa"/>
            <w:shd w:val="clear" w:color="auto" w:fill="CCFFCC"/>
          </w:tcPr>
          <w:p w14:paraId="6D0B635D" w14:textId="77777777" w:rsidR="000C6C5E" w:rsidRPr="00052E98" w:rsidRDefault="008C42BC" w:rsidP="002F1B79">
            <w:pPr>
              <w:pStyle w:val="TableParagraph"/>
              <w:keepNext/>
              <w:ind w:right="1" w:hanging="3"/>
              <w:jc w:val="center"/>
              <w:rPr>
                <w:b/>
                <w:sz w:val="18"/>
                <w:szCs w:val="18"/>
              </w:rPr>
            </w:pPr>
            <w:r w:rsidRPr="00052E98">
              <w:rPr>
                <w:b/>
                <w:sz w:val="18"/>
                <w:szCs w:val="18"/>
              </w:rPr>
              <w:t>Key Fields of Record Affected</w:t>
            </w:r>
          </w:p>
        </w:tc>
      </w:tr>
      <w:tr w:rsidR="000C6C5E" w:rsidRPr="00052E98" w14:paraId="322E4E0F" w14:textId="77777777" w:rsidTr="00923460">
        <w:trPr>
          <w:trHeight w:hRule="exact" w:val="698"/>
        </w:trPr>
        <w:tc>
          <w:tcPr>
            <w:tcW w:w="985" w:type="dxa"/>
          </w:tcPr>
          <w:p w14:paraId="5477E0EF" w14:textId="77777777" w:rsidR="000C6C5E" w:rsidRPr="00052E98" w:rsidRDefault="008C42BC" w:rsidP="002F1B79">
            <w:pPr>
              <w:pStyle w:val="TableParagraph"/>
              <w:rPr>
                <w:sz w:val="18"/>
                <w:szCs w:val="18"/>
              </w:rPr>
            </w:pPr>
            <w:r w:rsidRPr="00052E98">
              <w:rPr>
                <w:sz w:val="18"/>
                <w:szCs w:val="18"/>
              </w:rPr>
              <w:t>BAT010</w:t>
            </w:r>
          </w:p>
        </w:tc>
        <w:tc>
          <w:tcPr>
            <w:tcW w:w="4320" w:type="dxa"/>
          </w:tcPr>
          <w:p w14:paraId="15FD1E13"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2A776BF0" w14:textId="77777777" w:rsidR="000C6C5E" w:rsidRPr="00052E98" w:rsidRDefault="008C42BC" w:rsidP="002F1B79">
            <w:pPr>
              <w:pStyle w:val="TableParagraph"/>
              <w:ind w:right="30"/>
              <w:rPr>
                <w:sz w:val="18"/>
                <w:szCs w:val="18"/>
              </w:rPr>
            </w:pPr>
            <w:r w:rsidRPr="00052E98">
              <w:rPr>
                <w:sz w:val="18"/>
                <w:szCs w:val="18"/>
              </w:rPr>
              <w:t>Transaction Type must be valid for Permits. Valid Transaction Types are N (New), C (Change), R (Replace) and D (Delete).</w:t>
            </w:r>
          </w:p>
        </w:tc>
        <w:tc>
          <w:tcPr>
            <w:tcW w:w="1800" w:type="dxa"/>
          </w:tcPr>
          <w:p w14:paraId="42749008" w14:textId="77777777" w:rsidR="000C6C5E" w:rsidRPr="00052E98" w:rsidRDefault="008C42BC" w:rsidP="002F1B79">
            <w:pPr>
              <w:pStyle w:val="TableParagraph"/>
              <w:ind w:right="90"/>
              <w:rPr>
                <w:sz w:val="18"/>
                <w:szCs w:val="18"/>
              </w:rPr>
            </w:pPr>
            <w:r w:rsidRPr="00052E98">
              <w:rPr>
                <w:sz w:val="18"/>
                <w:szCs w:val="18"/>
              </w:rPr>
              <w:t>Reject entire permit transaction</w:t>
            </w:r>
          </w:p>
        </w:tc>
        <w:tc>
          <w:tcPr>
            <w:tcW w:w="1710" w:type="dxa"/>
          </w:tcPr>
          <w:p w14:paraId="0CC66571" w14:textId="39ACDC91" w:rsidR="000C6C5E" w:rsidRPr="00052E98" w:rsidRDefault="008C42BC" w:rsidP="002F1B79">
            <w:pPr>
              <w:pStyle w:val="TableParagraph"/>
              <w:ind w:left="30" w:right="61"/>
              <w:rPr>
                <w:sz w:val="18"/>
                <w:szCs w:val="18"/>
              </w:rPr>
            </w:pPr>
            <w:r w:rsidRPr="00052E98">
              <w:rPr>
                <w:sz w:val="18"/>
                <w:szCs w:val="18"/>
              </w:rPr>
              <w:t>PermitIdentifier</w:t>
            </w:r>
          </w:p>
        </w:tc>
      </w:tr>
      <w:tr w:rsidR="005E7734" w:rsidRPr="00052E98" w14:paraId="43868629" w14:textId="77777777" w:rsidTr="00923460">
        <w:trPr>
          <w:trHeight w:hRule="exact" w:val="1742"/>
        </w:trPr>
        <w:tc>
          <w:tcPr>
            <w:tcW w:w="985" w:type="dxa"/>
          </w:tcPr>
          <w:p w14:paraId="38DD8E6F" w14:textId="42C48C0A" w:rsidR="005E7734" w:rsidRPr="00052E98" w:rsidRDefault="005E7734" w:rsidP="002F1B79">
            <w:pPr>
              <w:pStyle w:val="TableParagraph"/>
              <w:rPr>
                <w:sz w:val="18"/>
                <w:szCs w:val="18"/>
              </w:rPr>
            </w:pPr>
            <w:r w:rsidRPr="00052E98">
              <w:rPr>
                <w:sz w:val="18"/>
                <w:szCs w:val="18"/>
              </w:rPr>
              <w:t>BAT020</w:t>
            </w:r>
          </w:p>
        </w:tc>
        <w:tc>
          <w:tcPr>
            <w:tcW w:w="4320" w:type="dxa"/>
          </w:tcPr>
          <w:p w14:paraId="26ADFBB0" w14:textId="3BD1EEC2" w:rsidR="005E7734" w:rsidRPr="00052E98" w:rsidRDefault="005E7734" w:rsidP="002F1B79">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4A351735" w14:textId="77777777" w:rsidR="005E7734" w:rsidRPr="00052E98" w:rsidRDefault="005E7734" w:rsidP="002F1B79">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3674266C" w14:textId="77777777" w:rsidR="00C75F78" w:rsidRDefault="00C75F78" w:rsidP="002F1B79">
            <w:pPr>
              <w:pStyle w:val="TableParagraph"/>
              <w:ind w:right="30"/>
              <w:rPr>
                <w:sz w:val="18"/>
                <w:szCs w:val="18"/>
              </w:rPr>
            </w:pPr>
          </w:p>
          <w:p w14:paraId="7B9D4DB9" w14:textId="3CC707AE" w:rsidR="005E7734" w:rsidRPr="00052E98" w:rsidRDefault="005E7734" w:rsidP="002F1B79">
            <w:pPr>
              <w:pStyle w:val="TableParagraph"/>
              <w:ind w:right="30"/>
              <w:rPr>
                <w:sz w:val="18"/>
                <w:szCs w:val="18"/>
              </w:rPr>
            </w:pPr>
            <w:r w:rsidRPr="00052E98">
              <w:rPr>
                <w:sz w:val="18"/>
                <w:szCs w:val="18"/>
              </w:rPr>
              <w:t>Note: ICIS does not have Batch-specific privileges. The privileges for Batch and Web access are the same.</w:t>
            </w:r>
            <w:r w:rsidR="002F1B79">
              <w:rPr>
                <w:sz w:val="18"/>
                <w:szCs w:val="18"/>
              </w:rPr>
              <w:t xml:space="preserve"> </w:t>
            </w:r>
          </w:p>
        </w:tc>
        <w:tc>
          <w:tcPr>
            <w:tcW w:w="1800" w:type="dxa"/>
          </w:tcPr>
          <w:p w14:paraId="5CBBBAA6" w14:textId="5BCA668D" w:rsidR="005E7734" w:rsidRPr="00052E98" w:rsidRDefault="005E7734" w:rsidP="002F1B79">
            <w:pPr>
              <w:pStyle w:val="TableParagraph"/>
              <w:ind w:right="90"/>
              <w:rPr>
                <w:sz w:val="18"/>
                <w:szCs w:val="18"/>
              </w:rPr>
            </w:pPr>
            <w:r w:rsidRPr="00052E98">
              <w:rPr>
                <w:sz w:val="18"/>
                <w:szCs w:val="18"/>
              </w:rPr>
              <w:t>Reject entire permit transaction</w:t>
            </w:r>
          </w:p>
        </w:tc>
        <w:tc>
          <w:tcPr>
            <w:tcW w:w="1710" w:type="dxa"/>
          </w:tcPr>
          <w:p w14:paraId="28F469AB" w14:textId="369B9473" w:rsidR="005E7734" w:rsidRPr="00052E98" w:rsidRDefault="00691AC7" w:rsidP="002F1B79">
            <w:pPr>
              <w:pStyle w:val="TableParagraph"/>
              <w:ind w:left="30" w:right="61"/>
              <w:rPr>
                <w:sz w:val="18"/>
                <w:szCs w:val="18"/>
              </w:rPr>
            </w:pPr>
            <w:r w:rsidRPr="00052E98">
              <w:rPr>
                <w:sz w:val="18"/>
                <w:szCs w:val="18"/>
              </w:rPr>
              <w:t>PermitIdentifier</w:t>
            </w:r>
          </w:p>
        </w:tc>
      </w:tr>
      <w:tr w:rsidR="00691AC7" w:rsidRPr="00052E98" w14:paraId="7407D918" w14:textId="6BCCCEB8" w:rsidTr="00923460">
        <w:trPr>
          <w:trHeight w:hRule="exact" w:val="716"/>
        </w:trPr>
        <w:tc>
          <w:tcPr>
            <w:tcW w:w="985" w:type="dxa"/>
          </w:tcPr>
          <w:p w14:paraId="696FDB45" w14:textId="62BAD3FE" w:rsidR="00691AC7" w:rsidRPr="00052E98" w:rsidRDefault="00691AC7" w:rsidP="00691AC7">
            <w:pPr>
              <w:pStyle w:val="TableParagraph"/>
              <w:rPr>
                <w:sz w:val="18"/>
                <w:szCs w:val="18"/>
              </w:rPr>
            </w:pPr>
            <w:r w:rsidRPr="00052E98">
              <w:rPr>
                <w:sz w:val="18"/>
                <w:szCs w:val="18"/>
              </w:rPr>
              <w:lastRenderedPageBreak/>
              <w:t>AFC110</w:t>
            </w:r>
          </w:p>
        </w:tc>
        <w:tc>
          <w:tcPr>
            <w:tcW w:w="4320" w:type="dxa"/>
          </w:tcPr>
          <w:p w14:paraId="033BDCAF" w14:textId="31A1E556"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2A8DC74B" w14:textId="07DBD021" w:rsidR="00691AC7" w:rsidRPr="00052E98" w:rsidRDefault="00691AC7" w:rsidP="00691AC7">
            <w:pPr>
              <w:pStyle w:val="TableParagraph"/>
              <w:ind w:right="30"/>
              <w:rPr>
                <w:sz w:val="18"/>
                <w:szCs w:val="18"/>
              </w:rPr>
            </w:pPr>
            <w:r w:rsidRPr="00052E98">
              <w:rPr>
                <w:sz w:val="18"/>
                <w:szCs w:val="18"/>
              </w:rPr>
              <w:t>City Code must be a valid (i.e., Active) code in the REF_CITY table and must be a valid City for the State value.</w:t>
            </w:r>
            <w:r>
              <w:rPr>
                <w:sz w:val="18"/>
                <w:szCs w:val="18"/>
              </w:rPr>
              <w:t xml:space="preserve"> </w:t>
            </w:r>
          </w:p>
        </w:tc>
        <w:tc>
          <w:tcPr>
            <w:tcW w:w="1800" w:type="dxa"/>
          </w:tcPr>
          <w:p w14:paraId="1C23580D" w14:textId="4988DD70"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F5A000" w14:textId="7048E423"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3A1A31BA" w14:textId="77777777" w:rsidTr="00923460">
        <w:trPr>
          <w:trHeight w:hRule="exact" w:val="716"/>
        </w:trPr>
        <w:tc>
          <w:tcPr>
            <w:tcW w:w="985" w:type="dxa"/>
          </w:tcPr>
          <w:p w14:paraId="3AAD30E2" w14:textId="09F9CB30" w:rsidR="00691AC7" w:rsidRPr="00052E98" w:rsidRDefault="00691AC7" w:rsidP="00691AC7">
            <w:pPr>
              <w:pStyle w:val="TableParagraph"/>
              <w:rPr>
                <w:sz w:val="18"/>
                <w:szCs w:val="18"/>
              </w:rPr>
            </w:pPr>
            <w:r w:rsidRPr="00052E98">
              <w:rPr>
                <w:sz w:val="18"/>
                <w:szCs w:val="18"/>
              </w:rPr>
              <w:t>BP030</w:t>
            </w:r>
          </w:p>
        </w:tc>
        <w:tc>
          <w:tcPr>
            <w:tcW w:w="4320" w:type="dxa"/>
          </w:tcPr>
          <w:p w14:paraId="213914E9" w14:textId="540C12A7" w:rsidR="00691AC7" w:rsidRPr="00052E98" w:rsidRDefault="00691AC7" w:rsidP="00691AC7">
            <w:pPr>
              <w:pStyle w:val="TableParagraph"/>
              <w:ind w:right="30"/>
              <w:rPr>
                <w:sz w:val="18"/>
                <w:szCs w:val="18"/>
              </w:rPr>
            </w:pPr>
            <w:r w:rsidRPr="00052E98">
              <w:rPr>
                <w:sz w:val="18"/>
                <w:szCs w:val="18"/>
              </w:rPr>
              <w:t>An error has occurred while processing the data for this Permit. No data were saved for this Permit, and the XML transaction must be resubmitted.</w:t>
            </w:r>
          </w:p>
        </w:tc>
        <w:tc>
          <w:tcPr>
            <w:tcW w:w="4320" w:type="dxa"/>
          </w:tcPr>
          <w:p w14:paraId="25E3FB13" w14:textId="1150EB18" w:rsidR="00691AC7" w:rsidRPr="00052E98" w:rsidRDefault="00691AC7" w:rsidP="00691AC7">
            <w:pPr>
              <w:pStyle w:val="TableParagraph"/>
              <w:ind w:right="30"/>
              <w:rPr>
                <w:sz w:val="18"/>
                <w:szCs w:val="18"/>
              </w:rPr>
            </w:pPr>
            <w:r w:rsidRPr="00052E98">
              <w:rPr>
                <w:sz w:val="18"/>
                <w:szCs w:val="18"/>
              </w:rPr>
              <w:t>If Background Processing does not complete successfully, roll back all changes for the XML transaction.</w:t>
            </w:r>
          </w:p>
        </w:tc>
        <w:tc>
          <w:tcPr>
            <w:tcW w:w="1800" w:type="dxa"/>
          </w:tcPr>
          <w:p w14:paraId="3623C5DE" w14:textId="17C40C9A"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56AB7CF" w14:textId="3B3A770D"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7A9C3F0F" w14:textId="77777777" w:rsidTr="00385511">
        <w:trPr>
          <w:trHeight w:hRule="exact" w:val="490"/>
        </w:trPr>
        <w:tc>
          <w:tcPr>
            <w:tcW w:w="985" w:type="dxa"/>
          </w:tcPr>
          <w:p w14:paraId="5AB016F1" w14:textId="45F3B2F8" w:rsidR="00691AC7" w:rsidRPr="00052E98" w:rsidRDefault="00691AC7" w:rsidP="00691AC7">
            <w:pPr>
              <w:pStyle w:val="TableParagraph"/>
              <w:rPr>
                <w:sz w:val="18"/>
                <w:szCs w:val="18"/>
              </w:rPr>
            </w:pPr>
            <w:r w:rsidRPr="00052E98">
              <w:rPr>
                <w:sz w:val="18"/>
                <w:szCs w:val="18"/>
              </w:rPr>
              <w:t>BP040</w:t>
            </w:r>
          </w:p>
        </w:tc>
        <w:tc>
          <w:tcPr>
            <w:tcW w:w="4320" w:type="dxa"/>
          </w:tcPr>
          <w:p w14:paraId="306CFA69" w14:textId="30C69FBD"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5FCF6655" w14:textId="7C9FC3D3"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0" w:type="dxa"/>
          </w:tcPr>
          <w:p w14:paraId="3295C311" w14:textId="45245A8F"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6692424" w14:textId="17617BE8"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0A3DB845" w14:textId="77777777" w:rsidTr="00385511">
        <w:trPr>
          <w:trHeight w:hRule="exact" w:val="2362"/>
        </w:trPr>
        <w:tc>
          <w:tcPr>
            <w:tcW w:w="985" w:type="dxa"/>
          </w:tcPr>
          <w:p w14:paraId="4E5F07DA" w14:textId="1CF6F274" w:rsidR="00691AC7" w:rsidRPr="00052E98" w:rsidRDefault="00691AC7" w:rsidP="00691AC7">
            <w:pPr>
              <w:pStyle w:val="TableParagraph"/>
              <w:rPr>
                <w:sz w:val="18"/>
                <w:szCs w:val="18"/>
              </w:rPr>
            </w:pPr>
            <w:r w:rsidRPr="00052E98">
              <w:rPr>
                <w:sz w:val="18"/>
                <w:szCs w:val="18"/>
              </w:rPr>
              <w:t>BP050</w:t>
            </w:r>
          </w:p>
        </w:tc>
        <w:tc>
          <w:tcPr>
            <w:tcW w:w="4320" w:type="dxa"/>
          </w:tcPr>
          <w:p w14:paraId="2EBD1834" w14:textId="122B2113"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 &lt;Location State Code value&gt;, Zip Code &lt;Location Zip Code value&gt;) must exist in ICIS.</w:t>
            </w:r>
          </w:p>
        </w:tc>
        <w:tc>
          <w:tcPr>
            <w:tcW w:w="4320" w:type="dxa"/>
          </w:tcPr>
          <w:p w14:paraId="191381E3" w14:textId="77777777" w:rsidR="00691AC7" w:rsidRPr="00052E98" w:rsidRDefault="00691AC7" w:rsidP="00691AC7">
            <w:pPr>
              <w:pStyle w:val="TableParagraph"/>
              <w:ind w:right="30"/>
              <w:rPr>
                <w:sz w:val="18"/>
                <w:szCs w:val="18"/>
              </w:rPr>
            </w:pPr>
            <w:r w:rsidRPr="00052E98">
              <w:rPr>
                <w:sz w:val="18"/>
                <w:szCs w:val="18"/>
              </w:rPr>
              <w:t>The following Facility Location data must exist in ICIS:</w:t>
            </w:r>
          </w:p>
          <w:p w14:paraId="1C6A9D56"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4122A4BD"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6916BED9"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p>
          <w:p w14:paraId="28A4830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State</w:t>
            </w:r>
          </w:p>
          <w:p w14:paraId="4A4317C7"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Zip</w:t>
            </w:r>
            <w:r w:rsidRPr="00052E98">
              <w:rPr>
                <w:spacing w:val="-2"/>
                <w:sz w:val="18"/>
                <w:szCs w:val="18"/>
              </w:rPr>
              <w:t xml:space="preserve"> </w:t>
            </w:r>
            <w:r w:rsidRPr="00052E98">
              <w:rPr>
                <w:sz w:val="18"/>
                <w:szCs w:val="18"/>
              </w:rPr>
              <w:t>Code OR</w:t>
            </w:r>
          </w:p>
          <w:p w14:paraId="0AF419A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51887514"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7B006B8F"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r w:rsidRPr="00052E98">
              <w:rPr>
                <w:spacing w:val="-3"/>
                <w:sz w:val="18"/>
                <w:szCs w:val="18"/>
              </w:rPr>
              <w:t xml:space="preserve"> </w:t>
            </w:r>
            <w:r w:rsidRPr="00052E98">
              <w:rPr>
                <w:sz w:val="18"/>
                <w:szCs w:val="18"/>
              </w:rPr>
              <w:t>Code</w:t>
            </w:r>
          </w:p>
          <w:p w14:paraId="27564CD9" w14:textId="2D14D661" w:rsidR="00691AC7" w:rsidRPr="00052E98" w:rsidRDefault="00691AC7" w:rsidP="00F92DCA">
            <w:pPr>
              <w:pStyle w:val="TableParagraph"/>
              <w:numPr>
                <w:ilvl w:val="0"/>
                <w:numId w:val="143"/>
              </w:numPr>
              <w:ind w:left="330" w:right="30" w:hanging="180"/>
              <w:rPr>
                <w:sz w:val="18"/>
                <w:szCs w:val="18"/>
              </w:rPr>
            </w:pPr>
            <w:r w:rsidRPr="00052E98">
              <w:rPr>
                <w:sz w:val="18"/>
                <w:szCs w:val="18"/>
              </w:rPr>
              <w:t>StateZip Code</w:t>
            </w:r>
          </w:p>
        </w:tc>
        <w:tc>
          <w:tcPr>
            <w:tcW w:w="1800" w:type="dxa"/>
          </w:tcPr>
          <w:p w14:paraId="34CEDF06" w14:textId="1B3A64D3"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4EB9E0" w14:textId="222AF277"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54501B90" w14:textId="77777777" w:rsidTr="00385511">
        <w:trPr>
          <w:trHeight w:hRule="exact" w:val="490"/>
        </w:trPr>
        <w:tc>
          <w:tcPr>
            <w:tcW w:w="985" w:type="dxa"/>
          </w:tcPr>
          <w:p w14:paraId="79327639" w14:textId="7D14F0B7" w:rsidR="00691AC7" w:rsidRPr="00052E98" w:rsidRDefault="00691AC7" w:rsidP="00691AC7">
            <w:pPr>
              <w:pStyle w:val="TableParagraph"/>
              <w:rPr>
                <w:sz w:val="18"/>
                <w:szCs w:val="18"/>
              </w:rPr>
            </w:pPr>
            <w:r w:rsidRPr="00052E98">
              <w:rPr>
                <w:sz w:val="18"/>
                <w:szCs w:val="18"/>
              </w:rPr>
              <w:t>BP060</w:t>
            </w:r>
          </w:p>
        </w:tc>
        <w:tc>
          <w:tcPr>
            <w:tcW w:w="4320" w:type="dxa"/>
          </w:tcPr>
          <w:p w14:paraId="1FEE56EE" w14:textId="0D8876E9" w:rsidR="00691AC7" w:rsidRPr="00052E98" w:rsidRDefault="00691AC7" w:rsidP="00691AC7">
            <w:pPr>
              <w:pStyle w:val="TableParagraph"/>
              <w:ind w:right="30"/>
              <w:rPr>
                <w:sz w:val="18"/>
                <w:szCs w:val="18"/>
              </w:rPr>
            </w:pPr>
            <w:r w:rsidRPr="00052E98">
              <w:rPr>
                <w:sz w:val="18"/>
                <w:szCs w:val="18"/>
              </w:rPr>
              <w:t>A permit already exists for the key data entered.</w:t>
            </w:r>
          </w:p>
        </w:tc>
        <w:tc>
          <w:tcPr>
            <w:tcW w:w="4320" w:type="dxa"/>
          </w:tcPr>
          <w:p w14:paraId="1589A36F" w14:textId="3A01473A" w:rsidR="00691AC7" w:rsidRPr="00052E98" w:rsidRDefault="00691AC7" w:rsidP="00691AC7">
            <w:pPr>
              <w:pStyle w:val="TableParagraph"/>
              <w:ind w:right="30"/>
              <w:rPr>
                <w:sz w:val="18"/>
                <w:szCs w:val="18"/>
              </w:rPr>
            </w:pPr>
            <w:r w:rsidRPr="00052E98">
              <w:rPr>
                <w:sz w:val="18"/>
                <w:szCs w:val="18"/>
              </w:rPr>
              <w:t>For a permit transaction, the permit identified by the NPDES ID must not already exist in the ICIS system.</w:t>
            </w:r>
          </w:p>
        </w:tc>
        <w:tc>
          <w:tcPr>
            <w:tcW w:w="1800" w:type="dxa"/>
          </w:tcPr>
          <w:p w14:paraId="5C4F8AED" w14:textId="0EFACF7B"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2918960" w14:textId="17AB4F12"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4BB64C2C" w14:textId="77777777" w:rsidTr="00071D39">
        <w:trPr>
          <w:trHeight w:hRule="exact" w:val="2765"/>
        </w:trPr>
        <w:tc>
          <w:tcPr>
            <w:tcW w:w="985" w:type="dxa"/>
          </w:tcPr>
          <w:p w14:paraId="3D0A0A49" w14:textId="0B16ED04" w:rsidR="00691AC7" w:rsidRPr="00052E98" w:rsidRDefault="00691AC7" w:rsidP="00691AC7">
            <w:pPr>
              <w:pStyle w:val="TableParagraph"/>
              <w:rPr>
                <w:sz w:val="18"/>
                <w:szCs w:val="18"/>
              </w:rPr>
            </w:pPr>
            <w:r w:rsidRPr="00052E98">
              <w:rPr>
                <w:sz w:val="18"/>
                <w:szCs w:val="18"/>
              </w:rPr>
              <w:t>BP070</w:t>
            </w:r>
          </w:p>
        </w:tc>
        <w:tc>
          <w:tcPr>
            <w:tcW w:w="4320" w:type="dxa"/>
          </w:tcPr>
          <w:p w14:paraId="453972BA" w14:textId="01F5459F"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D8CBB07" w14:textId="60E9C9F0" w:rsidR="00691AC7" w:rsidRDefault="00691AC7" w:rsidP="00691AC7">
            <w:pPr>
              <w:pStyle w:val="TableParagraph"/>
              <w:ind w:right="30"/>
              <w:rPr>
                <w:sz w:val="18"/>
                <w:szCs w:val="18"/>
              </w:rPr>
            </w:pPr>
            <w:r w:rsidRPr="00052E98">
              <w:rPr>
                <w:sz w:val="18"/>
                <w:szCs w:val="18"/>
              </w:rPr>
              <w:t>NPDES ID must follow the following format: Positions 1 and 2 must be a valid State or Tribe (i.e., in the ref_state table, usage indicator is N or B) or Valid Region (i.e., 01- 10).</w:t>
            </w:r>
          </w:p>
          <w:p w14:paraId="03F4EF0E" w14:textId="77777777" w:rsidR="00691AC7" w:rsidRPr="00052E98" w:rsidRDefault="00691AC7" w:rsidP="00691AC7">
            <w:pPr>
              <w:pStyle w:val="TableParagraph"/>
              <w:ind w:right="30"/>
              <w:rPr>
                <w:sz w:val="18"/>
                <w:szCs w:val="18"/>
              </w:rPr>
            </w:pPr>
          </w:p>
          <w:p w14:paraId="5AEFCF50" w14:textId="77777777" w:rsidR="00691AC7" w:rsidRPr="00052E98" w:rsidRDefault="00691AC7" w:rsidP="00691AC7">
            <w:pPr>
              <w:pStyle w:val="TableParagraph"/>
              <w:ind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58D8EE6B" w14:textId="77777777" w:rsidR="00691AC7" w:rsidRDefault="00691AC7" w:rsidP="00691AC7">
            <w:pPr>
              <w:pStyle w:val="TableParagraph"/>
              <w:ind w:right="30"/>
              <w:rPr>
                <w:sz w:val="18"/>
                <w:szCs w:val="18"/>
              </w:rPr>
            </w:pPr>
          </w:p>
          <w:p w14:paraId="47F32C1A" w14:textId="74B18219"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56EFB5D0" w14:textId="6D408FE8"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1EDAA2" w14:textId="396F56AF" w:rsidR="00691AC7" w:rsidRPr="00052E98" w:rsidRDefault="00691AC7" w:rsidP="00691AC7">
            <w:pPr>
              <w:pStyle w:val="TableParagraph"/>
              <w:ind w:left="30" w:right="61"/>
              <w:rPr>
                <w:sz w:val="18"/>
                <w:szCs w:val="18"/>
              </w:rPr>
            </w:pPr>
            <w:r w:rsidRPr="00150DD0">
              <w:rPr>
                <w:sz w:val="18"/>
                <w:szCs w:val="18"/>
              </w:rPr>
              <w:t>PermitIdentifier</w:t>
            </w:r>
          </w:p>
        </w:tc>
      </w:tr>
      <w:tr w:rsidR="008A4BC8" w:rsidRPr="00052E98" w14:paraId="59D09F4C" w14:textId="77777777" w:rsidTr="00923460">
        <w:trPr>
          <w:trHeight w:hRule="exact" w:val="509"/>
        </w:trPr>
        <w:tc>
          <w:tcPr>
            <w:tcW w:w="985" w:type="dxa"/>
          </w:tcPr>
          <w:p w14:paraId="70DB79EC" w14:textId="77777777" w:rsidR="008A4BC8" w:rsidRPr="00052E98" w:rsidRDefault="008A4BC8" w:rsidP="002F1B79">
            <w:pPr>
              <w:pStyle w:val="TableParagraph"/>
              <w:rPr>
                <w:sz w:val="18"/>
                <w:szCs w:val="18"/>
              </w:rPr>
            </w:pPr>
            <w:r w:rsidRPr="00052E98">
              <w:rPr>
                <w:sz w:val="18"/>
                <w:szCs w:val="18"/>
              </w:rPr>
              <w:t>BP080</w:t>
            </w:r>
          </w:p>
        </w:tc>
        <w:tc>
          <w:tcPr>
            <w:tcW w:w="4320" w:type="dxa"/>
          </w:tcPr>
          <w:p w14:paraId="2EE14A19" w14:textId="77777777" w:rsidR="008A4BC8" w:rsidRPr="00052E98" w:rsidRDefault="008A4BC8" w:rsidP="002F1B79">
            <w:pPr>
              <w:pStyle w:val="TableParagraph"/>
              <w:ind w:right="30"/>
              <w:rPr>
                <w:sz w:val="18"/>
                <w:szCs w:val="18"/>
              </w:rPr>
            </w:pPr>
            <w:r w:rsidRPr="00052E98">
              <w:rPr>
                <w:sz w:val="18"/>
                <w:szCs w:val="18"/>
              </w:rPr>
              <w:t>A permit does not exist for the key data entered.</w:t>
            </w:r>
          </w:p>
        </w:tc>
        <w:tc>
          <w:tcPr>
            <w:tcW w:w="4320" w:type="dxa"/>
          </w:tcPr>
          <w:p w14:paraId="13E46233" w14:textId="77777777" w:rsidR="008A4BC8" w:rsidRPr="00052E98" w:rsidRDefault="008A4BC8" w:rsidP="002F1B79">
            <w:pPr>
              <w:pStyle w:val="TableParagraph"/>
              <w:ind w:right="30"/>
              <w:rPr>
                <w:sz w:val="18"/>
                <w:szCs w:val="18"/>
              </w:rPr>
            </w:pPr>
            <w:r w:rsidRPr="00052E98">
              <w:rPr>
                <w:sz w:val="18"/>
                <w:szCs w:val="18"/>
              </w:rPr>
              <w:t>NPDES ID submitted must exist in ICIS.</w:t>
            </w:r>
          </w:p>
        </w:tc>
        <w:tc>
          <w:tcPr>
            <w:tcW w:w="1800" w:type="dxa"/>
          </w:tcPr>
          <w:p w14:paraId="3B97EC16" w14:textId="77777777" w:rsidR="008A4BC8" w:rsidRPr="00052E98" w:rsidRDefault="008A4BC8" w:rsidP="002F1B79">
            <w:pPr>
              <w:pStyle w:val="TableParagraph"/>
              <w:ind w:right="90"/>
              <w:rPr>
                <w:sz w:val="18"/>
                <w:szCs w:val="18"/>
              </w:rPr>
            </w:pPr>
            <w:r w:rsidRPr="00052E98">
              <w:rPr>
                <w:sz w:val="18"/>
                <w:szCs w:val="18"/>
              </w:rPr>
              <w:t>Reject entire permit transaction</w:t>
            </w:r>
          </w:p>
        </w:tc>
        <w:tc>
          <w:tcPr>
            <w:tcW w:w="1710" w:type="dxa"/>
          </w:tcPr>
          <w:p w14:paraId="4E48CC40" w14:textId="7F5D5708" w:rsidR="008A4BC8" w:rsidRPr="00052E98" w:rsidRDefault="008A4BC8" w:rsidP="002F1B79">
            <w:pPr>
              <w:pStyle w:val="TableParagraph"/>
              <w:ind w:left="30" w:right="61"/>
              <w:rPr>
                <w:sz w:val="18"/>
                <w:szCs w:val="18"/>
              </w:rPr>
            </w:pPr>
            <w:r w:rsidRPr="00052E98">
              <w:rPr>
                <w:sz w:val="18"/>
                <w:szCs w:val="18"/>
              </w:rPr>
              <w:t>PermitIdentifier</w:t>
            </w:r>
          </w:p>
        </w:tc>
      </w:tr>
      <w:tr w:rsidR="00691AC7" w:rsidRPr="00052E98" w14:paraId="4F35665F" w14:textId="77777777" w:rsidTr="00923460">
        <w:trPr>
          <w:trHeight w:hRule="exact" w:val="482"/>
        </w:trPr>
        <w:tc>
          <w:tcPr>
            <w:tcW w:w="985" w:type="dxa"/>
          </w:tcPr>
          <w:p w14:paraId="5DB8DEB2" w14:textId="77777777" w:rsidR="00691AC7" w:rsidRPr="00052E98" w:rsidRDefault="00691AC7" w:rsidP="00691AC7">
            <w:pPr>
              <w:pStyle w:val="TableParagraph"/>
              <w:rPr>
                <w:sz w:val="18"/>
                <w:szCs w:val="18"/>
              </w:rPr>
            </w:pPr>
            <w:r w:rsidRPr="00052E98">
              <w:rPr>
                <w:sz w:val="18"/>
                <w:szCs w:val="18"/>
              </w:rPr>
              <w:t>BP1000</w:t>
            </w:r>
          </w:p>
        </w:tc>
        <w:tc>
          <w:tcPr>
            <w:tcW w:w="4320" w:type="dxa"/>
          </w:tcPr>
          <w:p w14:paraId="18442B28" w14:textId="77777777" w:rsidR="00691AC7" w:rsidRPr="00052E98" w:rsidRDefault="00691AC7" w:rsidP="00691AC7">
            <w:pPr>
              <w:pStyle w:val="TableParagraph"/>
              <w:ind w:right="30"/>
              <w:rPr>
                <w:sz w:val="18"/>
                <w:szCs w:val="18"/>
              </w:rPr>
            </w:pPr>
            <w:r w:rsidRPr="00052E98">
              <w:rPr>
                <w:sz w:val="18"/>
                <w:szCs w:val="18"/>
              </w:rPr>
              <w:t>The last Compliance Tracking Status cannot be blanked out.</w:t>
            </w:r>
          </w:p>
        </w:tc>
        <w:tc>
          <w:tcPr>
            <w:tcW w:w="4320" w:type="dxa"/>
          </w:tcPr>
          <w:p w14:paraId="0A3864DE" w14:textId="77777777" w:rsidR="00691AC7" w:rsidRPr="00052E98" w:rsidRDefault="00691AC7" w:rsidP="00691AC7">
            <w:pPr>
              <w:pStyle w:val="TableParagraph"/>
              <w:ind w:right="30"/>
              <w:rPr>
                <w:sz w:val="18"/>
                <w:szCs w:val="18"/>
              </w:rPr>
            </w:pPr>
            <w:r w:rsidRPr="00052E98">
              <w:rPr>
                <w:sz w:val="18"/>
                <w:szCs w:val="18"/>
              </w:rPr>
              <w:t>The last (i.e., only) set of CTS Code and CTS Start Date cannot be blanked out.</w:t>
            </w:r>
          </w:p>
        </w:tc>
        <w:tc>
          <w:tcPr>
            <w:tcW w:w="1800" w:type="dxa"/>
          </w:tcPr>
          <w:p w14:paraId="3082492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3C3E79" w14:textId="449FFC80"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458A2112" w14:textId="77777777" w:rsidTr="00923460">
        <w:trPr>
          <w:trHeight w:hRule="exact" w:val="2147"/>
        </w:trPr>
        <w:tc>
          <w:tcPr>
            <w:tcW w:w="985" w:type="dxa"/>
          </w:tcPr>
          <w:p w14:paraId="0BEAE953" w14:textId="77777777" w:rsidR="00691AC7" w:rsidRPr="00052E98" w:rsidRDefault="00691AC7" w:rsidP="00691AC7">
            <w:pPr>
              <w:pStyle w:val="TableParagraph"/>
              <w:rPr>
                <w:sz w:val="18"/>
                <w:szCs w:val="18"/>
              </w:rPr>
            </w:pPr>
            <w:r w:rsidRPr="00052E98">
              <w:rPr>
                <w:sz w:val="18"/>
                <w:szCs w:val="18"/>
              </w:rPr>
              <w:lastRenderedPageBreak/>
              <w:t>BP1010</w:t>
            </w:r>
          </w:p>
        </w:tc>
        <w:tc>
          <w:tcPr>
            <w:tcW w:w="4320" w:type="dxa"/>
          </w:tcPr>
          <w:p w14:paraId="521375F3" w14:textId="03AA7350" w:rsidR="00691AC7" w:rsidRPr="00052E98" w:rsidRDefault="00691AC7" w:rsidP="00691AC7">
            <w:pPr>
              <w:pStyle w:val="TableParagraph"/>
              <w:ind w:right="30"/>
              <w:rPr>
                <w:sz w:val="18"/>
                <w:szCs w:val="18"/>
              </w:rPr>
            </w:pPr>
            <w:r w:rsidRPr="00052E98">
              <w:rPr>
                <w:sz w:val="18"/>
                <w:szCs w:val="18"/>
              </w:rPr>
              <w:t>The Compliance Tracking Status Start Date</w:t>
            </w:r>
            <w:r>
              <w:rPr>
                <w:sz w:val="18"/>
                <w:szCs w:val="18"/>
              </w:rPr>
              <w:t xml:space="preserve"> </w:t>
            </w:r>
            <w:r w:rsidRPr="00052E98">
              <w:rPr>
                <w:sz w:val="18"/>
                <w:szCs w:val="18"/>
              </w:rPr>
              <w:t>&lt;Status Start Date value&gt; must be greater than the previous Compliance Tracking Status Start Date &lt;previous Status Start Date value&gt;.</w:t>
            </w:r>
          </w:p>
        </w:tc>
        <w:tc>
          <w:tcPr>
            <w:tcW w:w="4320" w:type="dxa"/>
          </w:tcPr>
          <w:p w14:paraId="4FA0C1AB" w14:textId="3A9B7633" w:rsidR="00691AC7" w:rsidRDefault="00691AC7" w:rsidP="00691AC7">
            <w:pPr>
              <w:pStyle w:val="TableParagraph"/>
              <w:ind w:right="30"/>
              <w:rPr>
                <w:sz w:val="18"/>
                <w:szCs w:val="18"/>
              </w:rPr>
            </w:pPr>
            <w:r w:rsidRPr="00052E98">
              <w:rPr>
                <w:sz w:val="18"/>
                <w:szCs w:val="18"/>
              </w:rPr>
              <w:t>CTS Start Date of the most recent CTS record must be greater than the CTS Start Date of the previous CTS record (if previous CTS exists).</w:t>
            </w:r>
          </w:p>
          <w:p w14:paraId="79125851" w14:textId="77777777" w:rsidR="00691AC7" w:rsidRPr="00052E98" w:rsidRDefault="00691AC7" w:rsidP="00691AC7">
            <w:pPr>
              <w:pStyle w:val="TableParagraph"/>
              <w:ind w:right="30"/>
              <w:rPr>
                <w:sz w:val="18"/>
                <w:szCs w:val="18"/>
              </w:rPr>
            </w:pPr>
          </w:p>
          <w:p w14:paraId="6532A784" w14:textId="77777777" w:rsidR="00691AC7" w:rsidRPr="00052E98" w:rsidRDefault="00691AC7" w:rsidP="00691AC7">
            <w:pPr>
              <w:pStyle w:val="TableParagraph"/>
              <w:ind w:right="30"/>
              <w:rPr>
                <w:sz w:val="18"/>
                <w:szCs w:val="18"/>
              </w:rPr>
            </w:pPr>
            <w:r w:rsidRPr="00052E98">
              <w:rPr>
                <w:sz w:val="18"/>
                <w:szCs w:val="18"/>
              </w:rPr>
              <w:t>Note:</w:t>
            </w:r>
          </w:p>
          <w:p w14:paraId="63517075"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p w14:paraId="46541BDC"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The most recent CTS record is the row</w:t>
            </w:r>
            <w:r w:rsidRPr="00052E98">
              <w:rPr>
                <w:spacing w:val="-18"/>
                <w:sz w:val="18"/>
                <w:szCs w:val="18"/>
              </w:rPr>
              <w:t xml:space="preserve"> </w:t>
            </w:r>
            <w:r w:rsidRPr="00052E98">
              <w:rPr>
                <w:sz w:val="18"/>
                <w:szCs w:val="18"/>
              </w:rPr>
              <w:t>being added or edited through batch</w:t>
            </w:r>
            <w:r w:rsidRPr="00052E98">
              <w:rPr>
                <w:spacing w:val="-19"/>
                <w:sz w:val="18"/>
                <w:szCs w:val="18"/>
              </w:rPr>
              <w:t xml:space="preserve"> </w:t>
            </w:r>
            <w:r w:rsidRPr="00052E98">
              <w:rPr>
                <w:sz w:val="18"/>
                <w:szCs w:val="18"/>
              </w:rPr>
              <w:t>transactions.</w:t>
            </w:r>
          </w:p>
        </w:tc>
        <w:tc>
          <w:tcPr>
            <w:tcW w:w="1800" w:type="dxa"/>
          </w:tcPr>
          <w:p w14:paraId="23BD9B3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BF87415" w14:textId="3784B713"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5DE1FA05" w14:textId="77777777" w:rsidTr="00923460">
        <w:trPr>
          <w:trHeight w:hRule="exact" w:val="896"/>
        </w:trPr>
        <w:tc>
          <w:tcPr>
            <w:tcW w:w="985" w:type="dxa"/>
          </w:tcPr>
          <w:p w14:paraId="5F238867" w14:textId="77777777" w:rsidR="00691AC7" w:rsidRPr="00052E98" w:rsidRDefault="00691AC7" w:rsidP="00691AC7">
            <w:pPr>
              <w:pStyle w:val="TableParagraph"/>
              <w:rPr>
                <w:sz w:val="18"/>
                <w:szCs w:val="18"/>
              </w:rPr>
            </w:pPr>
            <w:r w:rsidRPr="00052E98">
              <w:rPr>
                <w:sz w:val="18"/>
                <w:szCs w:val="18"/>
              </w:rPr>
              <w:t>BP1030</w:t>
            </w:r>
          </w:p>
        </w:tc>
        <w:tc>
          <w:tcPr>
            <w:tcW w:w="4320" w:type="dxa"/>
          </w:tcPr>
          <w:p w14:paraId="7134C197" w14:textId="77777777" w:rsidR="00691AC7" w:rsidRPr="00052E98" w:rsidRDefault="00691AC7" w:rsidP="00691AC7">
            <w:pPr>
              <w:pStyle w:val="TableParagraph"/>
              <w:ind w:right="30"/>
              <w:rPr>
                <w:sz w:val="18"/>
                <w:szCs w:val="18"/>
              </w:rPr>
            </w:pPr>
            <w:r w:rsidRPr="00052E98">
              <w:rPr>
                <w:sz w:val="18"/>
                <w:szCs w:val="18"/>
              </w:rPr>
              <w:t>Effluent Guideline Code &lt;Effluent Guideline Code value 1, Effluent Guideline Code value 2,...Effluent Guideline Code value n&gt; does not exist or is inactive in the ICIS reference table.</w:t>
            </w:r>
          </w:p>
        </w:tc>
        <w:tc>
          <w:tcPr>
            <w:tcW w:w="4320" w:type="dxa"/>
          </w:tcPr>
          <w:p w14:paraId="0FF3A675" w14:textId="77777777" w:rsidR="00691AC7" w:rsidRPr="00052E98" w:rsidRDefault="00691AC7" w:rsidP="00691AC7">
            <w:pPr>
              <w:pStyle w:val="TableParagraph"/>
              <w:ind w:right="30"/>
              <w:jc w:val="both"/>
              <w:rPr>
                <w:sz w:val="18"/>
                <w:szCs w:val="18"/>
              </w:rPr>
            </w:pPr>
            <w:r w:rsidRPr="00052E98">
              <w:rPr>
                <w:sz w:val="18"/>
                <w:szCs w:val="18"/>
              </w:rPr>
              <w:t>Effluent Guideline Code must be a valid</w:t>
            </w:r>
            <w:r w:rsidRPr="00052E98">
              <w:rPr>
                <w:spacing w:val="-15"/>
                <w:sz w:val="18"/>
                <w:szCs w:val="18"/>
              </w:rPr>
              <w:t xml:space="preserve"> </w:t>
            </w:r>
            <w:r w:rsidRPr="00052E98">
              <w:rPr>
                <w:sz w:val="18"/>
                <w:szCs w:val="18"/>
              </w:rPr>
              <w:t>(i.e., Active) code in the REF_PERM_EFFLUENT table.</w:t>
            </w:r>
          </w:p>
        </w:tc>
        <w:tc>
          <w:tcPr>
            <w:tcW w:w="1800" w:type="dxa"/>
          </w:tcPr>
          <w:p w14:paraId="11459FD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128E18" w14:textId="5E2D73FD"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1E6B7040" w14:textId="77777777" w:rsidTr="00385511">
        <w:trPr>
          <w:trHeight w:hRule="exact" w:val="490"/>
        </w:trPr>
        <w:tc>
          <w:tcPr>
            <w:tcW w:w="985" w:type="dxa"/>
          </w:tcPr>
          <w:p w14:paraId="414180B6" w14:textId="77777777" w:rsidR="00691AC7" w:rsidRPr="00052E98" w:rsidRDefault="00691AC7" w:rsidP="00691AC7">
            <w:pPr>
              <w:pStyle w:val="TableParagraph"/>
              <w:rPr>
                <w:sz w:val="18"/>
                <w:szCs w:val="18"/>
              </w:rPr>
            </w:pPr>
            <w:r w:rsidRPr="00052E98">
              <w:rPr>
                <w:sz w:val="18"/>
                <w:szCs w:val="18"/>
              </w:rPr>
              <w:t>BP1040</w:t>
            </w:r>
          </w:p>
        </w:tc>
        <w:tc>
          <w:tcPr>
            <w:tcW w:w="4320" w:type="dxa"/>
          </w:tcPr>
          <w:p w14:paraId="08F3995E" w14:textId="77777777" w:rsidR="00691AC7" w:rsidRPr="00052E98" w:rsidRDefault="00691AC7" w:rsidP="00691AC7">
            <w:pPr>
              <w:pStyle w:val="TableParagraph"/>
              <w:ind w:right="30"/>
              <w:rPr>
                <w:sz w:val="18"/>
                <w:szCs w:val="18"/>
              </w:rPr>
            </w:pPr>
            <w:r w:rsidRPr="00052E98">
              <w:rPr>
                <w:sz w:val="18"/>
                <w:szCs w:val="18"/>
              </w:rPr>
              <w:t>At least one Permittee Address must be entered for the permit with Affiliation Type Permittee (PMA).</w:t>
            </w:r>
          </w:p>
        </w:tc>
        <w:tc>
          <w:tcPr>
            <w:tcW w:w="4320" w:type="dxa"/>
          </w:tcPr>
          <w:p w14:paraId="044F570F" w14:textId="77777777" w:rsidR="00691AC7" w:rsidRPr="00052E98" w:rsidRDefault="00691AC7" w:rsidP="00691AC7">
            <w:pPr>
              <w:pStyle w:val="TableParagraph"/>
              <w:ind w:right="30"/>
              <w:rPr>
                <w:sz w:val="18"/>
                <w:szCs w:val="18"/>
              </w:rPr>
            </w:pPr>
            <w:r w:rsidRPr="00052E98">
              <w:rPr>
                <w:sz w:val="18"/>
                <w:szCs w:val="18"/>
              </w:rPr>
              <w:t>The Permit must have at least one Permittee Address.</w:t>
            </w:r>
          </w:p>
        </w:tc>
        <w:tc>
          <w:tcPr>
            <w:tcW w:w="1800" w:type="dxa"/>
          </w:tcPr>
          <w:p w14:paraId="72CB9EDB"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89A318C" w14:textId="552516C3"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6C36DCC8" w14:textId="77777777" w:rsidTr="00385511">
        <w:trPr>
          <w:trHeight w:hRule="exact" w:val="490"/>
        </w:trPr>
        <w:tc>
          <w:tcPr>
            <w:tcW w:w="985" w:type="dxa"/>
          </w:tcPr>
          <w:p w14:paraId="1ABDF70F" w14:textId="77777777" w:rsidR="00691AC7" w:rsidRPr="00052E98" w:rsidRDefault="00691AC7" w:rsidP="00691AC7">
            <w:pPr>
              <w:pStyle w:val="TableParagraph"/>
              <w:rPr>
                <w:sz w:val="18"/>
                <w:szCs w:val="18"/>
              </w:rPr>
            </w:pPr>
            <w:r w:rsidRPr="00052E98">
              <w:rPr>
                <w:sz w:val="18"/>
                <w:szCs w:val="18"/>
              </w:rPr>
              <w:t>BP1050</w:t>
            </w:r>
          </w:p>
        </w:tc>
        <w:tc>
          <w:tcPr>
            <w:tcW w:w="4320" w:type="dxa"/>
          </w:tcPr>
          <w:p w14:paraId="04BBA995"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2E657646" w14:textId="77777777" w:rsidR="00691AC7" w:rsidRPr="00052E98" w:rsidRDefault="00691AC7" w:rsidP="00691AC7">
            <w:pPr>
              <w:pStyle w:val="TableParagraph"/>
              <w:ind w:right="30"/>
              <w:rPr>
                <w:sz w:val="18"/>
                <w:szCs w:val="18"/>
              </w:rPr>
            </w:pPr>
            <w:r w:rsidRPr="00052E98">
              <w:rPr>
                <w:sz w:val="18"/>
                <w:szCs w:val="18"/>
              </w:rPr>
              <w:t>If the Permit Status is Terminated, it cannot be deleted.</w:t>
            </w:r>
          </w:p>
        </w:tc>
        <w:tc>
          <w:tcPr>
            <w:tcW w:w="1800" w:type="dxa"/>
          </w:tcPr>
          <w:p w14:paraId="057717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C59D78" w14:textId="5E9CE7B1"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0410BAC6" w14:textId="77777777" w:rsidTr="00385511">
        <w:trPr>
          <w:trHeight w:hRule="exact" w:val="1339"/>
        </w:trPr>
        <w:tc>
          <w:tcPr>
            <w:tcW w:w="985" w:type="dxa"/>
          </w:tcPr>
          <w:p w14:paraId="2CAF8ACC" w14:textId="77777777" w:rsidR="00691AC7" w:rsidRPr="00052E98" w:rsidRDefault="00691AC7" w:rsidP="00691AC7">
            <w:pPr>
              <w:pStyle w:val="TableParagraph"/>
              <w:rPr>
                <w:sz w:val="18"/>
                <w:szCs w:val="18"/>
              </w:rPr>
            </w:pPr>
            <w:r w:rsidRPr="00052E98">
              <w:rPr>
                <w:sz w:val="18"/>
                <w:szCs w:val="18"/>
              </w:rPr>
              <w:t>BP1060</w:t>
            </w:r>
          </w:p>
        </w:tc>
        <w:tc>
          <w:tcPr>
            <w:tcW w:w="4320" w:type="dxa"/>
          </w:tcPr>
          <w:p w14:paraId="656C75BF" w14:textId="77777777" w:rsidR="00691AC7" w:rsidRPr="00052E98" w:rsidRDefault="00691AC7" w:rsidP="00691AC7">
            <w:pPr>
              <w:pStyle w:val="TableParagraph"/>
              <w:ind w:right="30"/>
              <w:rPr>
                <w:sz w:val="18"/>
                <w:szCs w:val="18"/>
              </w:rPr>
            </w:pPr>
            <w:r w:rsidRPr="00052E98">
              <w:rPr>
                <w:sz w:val="18"/>
                <w:szCs w:val="18"/>
              </w:rPr>
              <w:t>The Permit cannot be deleted because it has linked the following:</w:t>
            </w:r>
          </w:p>
          <w:p w14:paraId="3E013AE6" w14:textId="2297BDF3" w:rsidR="00691AC7" w:rsidRPr="00052E98" w:rsidRDefault="00691AC7" w:rsidP="00B10A97">
            <w:pPr>
              <w:pStyle w:val="TableParagraph"/>
              <w:ind w:right="30"/>
              <w:rPr>
                <w:sz w:val="18"/>
                <w:szCs w:val="18"/>
              </w:rPr>
            </w:pPr>
            <w:r w:rsidRPr="00052E98">
              <w:rPr>
                <w:sz w:val="18"/>
                <w:szCs w:val="18"/>
              </w:rPr>
              <w:t>(Received DMR Data, Single Event Violations, Program Reports, Permit Schedule Events with Report Received Date)</w:t>
            </w:r>
          </w:p>
        </w:tc>
        <w:tc>
          <w:tcPr>
            <w:tcW w:w="4320" w:type="dxa"/>
          </w:tcPr>
          <w:p w14:paraId="503D6830" w14:textId="77777777" w:rsidR="00691AC7" w:rsidRPr="00052E98" w:rsidRDefault="00691AC7" w:rsidP="00691AC7">
            <w:pPr>
              <w:pStyle w:val="TableParagraph"/>
              <w:ind w:right="30"/>
              <w:rPr>
                <w:sz w:val="18"/>
                <w:szCs w:val="18"/>
              </w:rPr>
            </w:pPr>
            <w:r w:rsidRPr="00052E98">
              <w:rPr>
                <w:sz w:val="18"/>
                <w:szCs w:val="18"/>
              </w:rPr>
              <w:t>A Permit cannot be deleted if it has any linked:</w:t>
            </w:r>
          </w:p>
          <w:p w14:paraId="5ED2E31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Received DMR</w:t>
            </w:r>
            <w:r w:rsidRPr="00052E98">
              <w:rPr>
                <w:spacing w:val="-6"/>
                <w:sz w:val="18"/>
                <w:szCs w:val="18"/>
              </w:rPr>
              <w:t xml:space="preserve"> </w:t>
            </w:r>
            <w:r w:rsidRPr="00052E98">
              <w:rPr>
                <w:sz w:val="18"/>
                <w:szCs w:val="18"/>
              </w:rPr>
              <w:t>Data</w:t>
            </w:r>
          </w:p>
          <w:p w14:paraId="5B5EA12D" w14:textId="77777777" w:rsidR="00691AC7" w:rsidRPr="00052E98" w:rsidRDefault="00691AC7" w:rsidP="00F92DCA">
            <w:pPr>
              <w:pStyle w:val="TableParagraph"/>
              <w:numPr>
                <w:ilvl w:val="0"/>
                <w:numId w:val="141"/>
              </w:numPr>
              <w:ind w:left="270" w:right="30"/>
              <w:rPr>
                <w:sz w:val="18"/>
                <w:szCs w:val="18"/>
              </w:rPr>
            </w:pPr>
            <w:r w:rsidRPr="00052E98">
              <w:rPr>
                <w:sz w:val="18"/>
                <w:szCs w:val="18"/>
              </w:rPr>
              <w:t>Single Event</w:t>
            </w:r>
            <w:r w:rsidRPr="00052E98">
              <w:rPr>
                <w:spacing w:val="-10"/>
                <w:sz w:val="18"/>
                <w:szCs w:val="18"/>
              </w:rPr>
              <w:t xml:space="preserve"> </w:t>
            </w:r>
            <w:r w:rsidRPr="00052E98">
              <w:rPr>
                <w:sz w:val="18"/>
                <w:szCs w:val="18"/>
              </w:rPr>
              <w:t>Violations</w:t>
            </w:r>
          </w:p>
          <w:p w14:paraId="585A218C"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Program</w:t>
            </w:r>
            <w:r w:rsidRPr="00052E98">
              <w:rPr>
                <w:spacing w:val="-5"/>
                <w:sz w:val="18"/>
                <w:szCs w:val="18"/>
              </w:rPr>
              <w:t xml:space="preserve"> </w:t>
            </w:r>
            <w:r w:rsidRPr="00052E98">
              <w:rPr>
                <w:sz w:val="18"/>
                <w:szCs w:val="18"/>
              </w:rPr>
              <w:t>Reports</w:t>
            </w:r>
          </w:p>
          <w:p w14:paraId="14C5EEC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Permit Schedule Events with Report Received Date.</w:t>
            </w:r>
          </w:p>
        </w:tc>
        <w:tc>
          <w:tcPr>
            <w:tcW w:w="1800" w:type="dxa"/>
          </w:tcPr>
          <w:p w14:paraId="0865DF8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73CD6FE" w14:textId="449C6B13"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6258AC91" w14:textId="77777777" w:rsidTr="00385511">
        <w:trPr>
          <w:trHeight w:hRule="exact" w:val="2131"/>
        </w:trPr>
        <w:tc>
          <w:tcPr>
            <w:tcW w:w="985" w:type="dxa"/>
          </w:tcPr>
          <w:p w14:paraId="3BBC46EC" w14:textId="77777777" w:rsidR="00691AC7" w:rsidRPr="00052E98" w:rsidRDefault="00691AC7" w:rsidP="00691AC7">
            <w:pPr>
              <w:pStyle w:val="TableParagraph"/>
              <w:rPr>
                <w:sz w:val="18"/>
                <w:szCs w:val="18"/>
              </w:rPr>
            </w:pPr>
            <w:r w:rsidRPr="00052E98">
              <w:rPr>
                <w:sz w:val="18"/>
                <w:szCs w:val="18"/>
              </w:rPr>
              <w:t>BP1070</w:t>
            </w:r>
          </w:p>
        </w:tc>
        <w:tc>
          <w:tcPr>
            <w:tcW w:w="4320" w:type="dxa"/>
          </w:tcPr>
          <w:p w14:paraId="46741BA3" w14:textId="496292D5" w:rsidR="00691AC7" w:rsidRPr="00052E98" w:rsidRDefault="00691AC7" w:rsidP="00B10A97">
            <w:pPr>
              <w:pStyle w:val="TableParagraph"/>
              <w:ind w:right="30"/>
              <w:rPr>
                <w:sz w:val="18"/>
                <w:szCs w:val="18"/>
              </w:rPr>
            </w:pPr>
            <w:r w:rsidRPr="00052E98">
              <w:rPr>
                <w:sz w:val="18"/>
                <w:szCs w:val="18"/>
              </w:rPr>
              <w:t>The Permit cannot be deleted because the Facility Interest is linked to the following activities: (Compliance Monitoring Activities, Enforcement Actions, Voluntary Disclosures, ADRs, Incidents, Compliance Assistance Activities, Compliance Determinations).</w:t>
            </w:r>
          </w:p>
        </w:tc>
        <w:tc>
          <w:tcPr>
            <w:tcW w:w="4320" w:type="dxa"/>
          </w:tcPr>
          <w:p w14:paraId="6F551AD9"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its Facility Interest is linked to one or more of the following activities:</w:t>
            </w:r>
          </w:p>
          <w:p w14:paraId="2EF3E07B" w14:textId="77777777" w:rsidR="00691AC7" w:rsidRPr="00052E98" w:rsidRDefault="00691AC7" w:rsidP="00F92DCA">
            <w:pPr>
              <w:pStyle w:val="TableParagraph"/>
              <w:numPr>
                <w:ilvl w:val="0"/>
                <w:numId w:val="140"/>
              </w:numPr>
              <w:ind w:left="270" w:right="30"/>
              <w:rPr>
                <w:sz w:val="18"/>
                <w:szCs w:val="18"/>
              </w:rPr>
            </w:pPr>
            <w:r w:rsidRPr="00052E98">
              <w:rPr>
                <w:sz w:val="18"/>
                <w:szCs w:val="18"/>
              </w:rPr>
              <w:t>Compliance Monitoring</w:t>
            </w:r>
            <w:r w:rsidRPr="00052E98">
              <w:rPr>
                <w:spacing w:val="-14"/>
                <w:sz w:val="18"/>
                <w:szCs w:val="18"/>
              </w:rPr>
              <w:t xml:space="preserve"> </w:t>
            </w:r>
            <w:r w:rsidRPr="00052E98">
              <w:rPr>
                <w:sz w:val="18"/>
                <w:szCs w:val="18"/>
              </w:rPr>
              <w:t>Activities</w:t>
            </w:r>
          </w:p>
          <w:p w14:paraId="5CF7AD04" w14:textId="77777777" w:rsidR="00691AC7" w:rsidRPr="00052E98" w:rsidRDefault="00691AC7" w:rsidP="00F92DCA">
            <w:pPr>
              <w:pStyle w:val="TableParagraph"/>
              <w:numPr>
                <w:ilvl w:val="0"/>
                <w:numId w:val="140"/>
              </w:numPr>
              <w:ind w:left="270" w:right="30"/>
              <w:rPr>
                <w:sz w:val="18"/>
                <w:szCs w:val="18"/>
              </w:rPr>
            </w:pPr>
            <w:r w:rsidRPr="00052E98">
              <w:rPr>
                <w:sz w:val="18"/>
                <w:szCs w:val="18"/>
              </w:rPr>
              <w:t>Enforcement</w:t>
            </w:r>
            <w:r w:rsidRPr="00052E98">
              <w:rPr>
                <w:spacing w:val="-7"/>
                <w:sz w:val="18"/>
                <w:szCs w:val="18"/>
              </w:rPr>
              <w:t xml:space="preserve"> </w:t>
            </w:r>
            <w:r w:rsidRPr="00052E98">
              <w:rPr>
                <w:sz w:val="18"/>
                <w:szCs w:val="18"/>
              </w:rPr>
              <w:t>Actions</w:t>
            </w:r>
          </w:p>
          <w:p w14:paraId="24B56698" w14:textId="77777777" w:rsidR="00691AC7" w:rsidRPr="00052E98" w:rsidRDefault="00691AC7" w:rsidP="00F92DCA">
            <w:pPr>
              <w:pStyle w:val="TableParagraph"/>
              <w:numPr>
                <w:ilvl w:val="0"/>
                <w:numId w:val="140"/>
              </w:numPr>
              <w:ind w:left="270" w:right="30"/>
              <w:rPr>
                <w:sz w:val="18"/>
                <w:szCs w:val="18"/>
              </w:rPr>
            </w:pPr>
            <w:r w:rsidRPr="00052E98">
              <w:rPr>
                <w:sz w:val="18"/>
                <w:szCs w:val="18"/>
              </w:rPr>
              <w:t>Voluntary</w:t>
            </w:r>
            <w:r w:rsidRPr="00052E98">
              <w:rPr>
                <w:spacing w:val="-9"/>
                <w:sz w:val="18"/>
                <w:szCs w:val="18"/>
              </w:rPr>
              <w:t xml:space="preserve"> </w:t>
            </w:r>
            <w:r w:rsidRPr="00052E98">
              <w:rPr>
                <w:sz w:val="18"/>
                <w:szCs w:val="18"/>
              </w:rPr>
              <w:t>Disclosures</w:t>
            </w:r>
          </w:p>
          <w:p w14:paraId="5E2D9D86" w14:textId="77777777" w:rsidR="00691AC7" w:rsidRPr="00052E98" w:rsidRDefault="00691AC7" w:rsidP="00F92DCA">
            <w:pPr>
              <w:pStyle w:val="TableParagraph"/>
              <w:numPr>
                <w:ilvl w:val="0"/>
                <w:numId w:val="140"/>
              </w:numPr>
              <w:ind w:left="270" w:right="30"/>
              <w:rPr>
                <w:sz w:val="18"/>
                <w:szCs w:val="18"/>
              </w:rPr>
            </w:pPr>
            <w:r w:rsidRPr="00052E98">
              <w:rPr>
                <w:sz w:val="18"/>
                <w:szCs w:val="18"/>
              </w:rPr>
              <w:t>ADRs</w:t>
            </w:r>
          </w:p>
          <w:p w14:paraId="17010263" w14:textId="77777777" w:rsidR="00691AC7" w:rsidRPr="00052E98" w:rsidRDefault="00691AC7" w:rsidP="00F92DCA">
            <w:pPr>
              <w:pStyle w:val="TableParagraph"/>
              <w:numPr>
                <w:ilvl w:val="0"/>
                <w:numId w:val="140"/>
              </w:numPr>
              <w:ind w:left="270" w:right="30"/>
              <w:rPr>
                <w:sz w:val="18"/>
                <w:szCs w:val="18"/>
              </w:rPr>
            </w:pPr>
            <w:r w:rsidRPr="00052E98">
              <w:rPr>
                <w:sz w:val="18"/>
                <w:szCs w:val="18"/>
              </w:rPr>
              <w:t>Incidents</w:t>
            </w:r>
          </w:p>
          <w:p w14:paraId="78C7C7E9" w14:textId="77777777" w:rsidR="00691AC7" w:rsidRDefault="00691AC7" w:rsidP="00F92DCA">
            <w:pPr>
              <w:pStyle w:val="TableParagraph"/>
              <w:numPr>
                <w:ilvl w:val="0"/>
                <w:numId w:val="140"/>
              </w:numPr>
              <w:ind w:left="270" w:right="30"/>
              <w:rPr>
                <w:sz w:val="18"/>
                <w:szCs w:val="18"/>
              </w:rPr>
            </w:pPr>
            <w:r w:rsidRPr="00052E98">
              <w:rPr>
                <w:sz w:val="18"/>
                <w:szCs w:val="18"/>
              </w:rPr>
              <w:t>Compliance Assistance</w:t>
            </w:r>
            <w:r w:rsidRPr="00052E98">
              <w:rPr>
                <w:spacing w:val="-13"/>
                <w:sz w:val="18"/>
                <w:szCs w:val="18"/>
              </w:rPr>
              <w:t xml:space="preserve"> </w:t>
            </w:r>
            <w:r w:rsidRPr="00052E98">
              <w:rPr>
                <w:sz w:val="18"/>
                <w:szCs w:val="18"/>
              </w:rPr>
              <w:t>Activities</w:t>
            </w:r>
          </w:p>
          <w:p w14:paraId="57710F72" w14:textId="0243A96F" w:rsidR="00691AC7" w:rsidRPr="00052E98" w:rsidRDefault="00691AC7" w:rsidP="00F92DCA">
            <w:pPr>
              <w:pStyle w:val="TableParagraph"/>
              <w:numPr>
                <w:ilvl w:val="0"/>
                <w:numId w:val="140"/>
              </w:numPr>
              <w:ind w:left="270" w:right="30"/>
              <w:rPr>
                <w:sz w:val="18"/>
                <w:szCs w:val="18"/>
              </w:rPr>
            </w:pPr>
            <w:r w:rsidRPr="00052E98">
              <w:rPr>
                <w:sz w:val="18"/>
                <w:szCs w:val="18"/>
              </w:rPr>
              <w:t>Compliance Determinations</w:t>
            </w:r>
          </w:p>
        </w:tc>
        <w:tc>
          <w:tcPr>
            <w:tcW w:w="1800" w:type="dxa"/>
          </w:tcPr>
          <w:p w14:paraId="276A669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EEE1C9" w14:textId="75A19A77"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0ACAC7C9" w14:textId="77777777" w:rsidTr="00385511">
        <w:trPr>
          <w:trHeight w:hRule="exact" w:val="706"/>
        </w:trPr>
        <w:tc>
          <w:tcPr>
            <w:tcW w:w="985" w:type="dxa"/>
          </w:tcPr>
          <w:p w14:paraId="7EE11AA0" w14:textId="77777777" w:rsidR="00691AC7" w:rsidRPr="00052E98" w:rsidRDefault="00691AC7" w:rsidP="00691AC7">
            <w:pPr>
              <w:pStyle w:val="TableParagraph"/>
              <w:rPr>
                <w:sz w:val="18"/>
                <w:szCs w:val="18"/>
              </w:rPr>
            </w:pPr>
            <w:r w:rsidRPr="00052E98">
              <w:rPr>
                <w:sz w:val="18"/>
                <w:szCs w:val="18"/>
              </w:rPr>
              <w:t>BP1080</w:t>
            </w:r>
          </w:p>
        </w:tc>
        <w:tc>
          <w:tcPr>
            <w:tcW w:w="4320" w:type="dxa"/>
          </w:tcPr>
          <w:p w14:paraId="1CC7782B"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the Control Authority NPDES ID for at least one other Permit.</w:t>
            </w:r>
          </w:p>
        </w:tc>
        <w:tc>
          <w:tcPr>
            <w:tcW w:w="4320" w:type="dxa"/>
          </w:tcPr>
          <w:p w14:paraId="2B59CFD5"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the Control Authority NPDES ID for at least one other Permit.</w:t>
            </w:r>
          </w:p>
        </w:tc>
        <w:tc>
          <w:tcPr>
            <w:tcW w:w="1800" w:type="dxa"/>
          </w:tcPr>
          <w:p w14:paraId="2F86D96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34FE32B" w14:textId="17D95237"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17F59AC7" w14:textId="77777777" w:rsidTr="00385511">
        <w:trPr>
          <w:trHeight w:hRule="exact" w:val="706"/>
        </w:trPr>
        <w:tc>
          <w:tcPr>
            <w:tcW w:w="985" w:type="dxa"/>
          </w:tcPr>
          <w:p w14:paraId="205F115C" w14:textId="77777777" w:rsidR="00691AC7" w:rsidRPr="00052E98" w:rsidRDefault="00691AC7" w:rsidP="00691AC7">
            <w:pPr>
              <w:pStyle w:val="TableParagraph"/>
              <w:rPr>
                <w:sz w:val="18"/>
                <w:szCs w:val="18"/>
              </w:rPr>
            </w:pPr>
            <w:r w:rsidRPr="00052E98">
              <w:rPr>
                <w:sz w:val="18"/>
                <w:szCs w:val="18"/>
              </w:rPr>
              <w:lastRenderedPageBreak/>
              <w:t>BP1090</w:t>
            </w:r>
          </w:p>
        </w:tc>
        <w:tc>
          <w:tcPr>
            <w:tcW w:w="4320" w:type="dxa"/>
          </w:tcPr>
          <w:p w14:paraId="7A29B7C2"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the Receiving POTW ID for at least one other Permit.</w:t>
            </w:r>
          </w:p>
        </w:tc>
        <w:tc>
          <w:tcPr>
            <w:tcW w:w="4320" w:type="dxa"/>
          </w:tcPr>
          <w:p w14:paraId="2D7B764D"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the Receiving POTW ID for at least one other Permit.</w:t>
            </w:r>
          </w:p>
        </w:tc>
        <w:tc>
          <w:tcPr>
            <w:tcW w:w="1800" w:type="dxa"/>
          </w:tcPr>
          <w:p w14:paraId="7476464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741279" w14:textId="670FE4A6"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79974765" w14:textId="77777777" w:rsidTr="00923460">
        <w:trPr>
          <w:trHeight w:hRule="exact" w:val="931"/>
        </w:trPr>
        <w:tc>
          <w:tcPr>
            <w:tcW w:w="985" w:type="dxa"/>
          </w:tcPr>
          <w:p w14:paraId="443F90A5" w14:textId="77777777" w:rsidR="00691AC7" w:rsidRPr="00052E98" w:rsidRDefault="00691AC7" w:rsidP="00691AC7">
            <w:pPr>
              <w:pStyle w:val="TableParagraph"/>
              <w:rPr>
                <w:sz w:val="18"/>
                <w:szCs w:val="18"/>
              </w:rPr>
            </w:pPr>
            <w:r w:rsidRPr="00052E98">
              <w:rPr>
                <w:sz w:val="18"/>
                <w:szCs w:val="18"/>
              </w:rPr>
              <w:t>BP2000</w:t>
            </w:r>
          </w:p>
        </w:tc>
        <w:tc>
          <w:tcPr>
            <w:tcW w:w="4320" w:type="dxa"/>
          </w:tcPr>
          <w:p w14:paraId="559CE74D"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an Associated NPDES Permit for the current version of at least one other Permit.</w:t>
            </w:r>
          </w:p>
        </w:tc>
        <w:tc>
          <w:tcPr>
            <w:tcW w:w="4320" w:type="dxa"/>
          </w:tcPr>
          <w:p w14:paraId="7F625B3F"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an Associated NPDES Permit for the current version of at least one other Permit.</w:t>
            </w:r>
          </w:p>
        </w:tc>
        <w:tc>
          <w:tcPr>
            <w:tcW w:w="1800" w:type="dxa"/>
          </w:tcPr>
          <w:p w14:paraId="7B537DC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D0CA809" w14:textId="558143FB"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11B84C8E" w14:textId="77777777" w:rsidTr="00923460">
        <w:trPr>
          <w:trHeight w:hRule="exact" w:val="1319"/>
        </w:trPr>
        <w:tc>
          <w:tcPr>
            <w:tcW w:w="985" w:type="dxa"/>
          </w:tcPr>
          <w:p w14:paraId="24466011" w14:textId="77777777" w:rsidR="00691AC7" w:rsidRPr="00052E98" w:rsidRDefault="00691AC7" w:rsidP="00691AC7">
            <w:pPr>
              <w:pStyle w:val="TableParagraph"/>
              <w:rPr>
                <w:sz w:val="18"/>
                <w:szCs w:val="18"/>
              </w:rPr>
            </w:pPr>
            <w:r w:rsidRPr="00052E98">
              <w:rPr>
                <w:sz w:val="18"/>
                <w:szCs w:val="18"/>
              </w:rPr>
              <w:t>BP2020</w:t>
            </w:r>
          </w:p>
        </w:tc>
        <w:tc>
          <w:tcPr>
            <w:tcW w:w="4320" w:type="dxa"/>
          </w:tcPr>
          <w:p w14:paraId="3AE0403F"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Control Authority NPDES ID for at least one other Permit and the previous version of this Permit does not have a Pretreatment Program Required Indicator = Y (Approved).</w:t>
            </w:r>
          </w:p>
        </w:tc>
        <w:tc>
          <w:tcPr>
            <w:tcW w:w="4320" w:type="dxa"/>
          </w:tcPr>
          <w:p w14:paraId="480D8315"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Control Authority NPDES ID for at least one other Permit unless the most recent previous version of the Permit (the one that will be made current) has a Pretreatment Program Required Indicator = Y (Approved).</w:t>
            </w:r>
          </w:p>
        </w:tc>
        <w:tc>
          <w:tcPr>
            <w:tcW w:w="1800" w:type="dxa"/>
          </w:tcPr>
          <w:p w14:paraId="496AA06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A999A11" w14:textId="093AB322"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1BFAD7CC" w14:textId="77777777" w:rsidTr="00923460">
        <w:trPr>
          <w:trHeight w:hRule="exact" w:val="1517"/>
        </w:trPr>
        <w:tc>
          <w:tcPr>
            <w:tcW w:w="985" w:type="dxa"/>
          </w:tcPr>
          <w:p w14:paraId="3FACDCB7" w14:textId="77777777" w:rsidR="00691AC7" w:rsidRPr="00052E98" w:rsidRDefault="00691AC7" w:rsidP="00691AC7">
            <w:pPr>
              <w:pStyle w:val="TableParagraph"/>
              <w:rPr>
                <w:sz w:val="18"/>
                <w:szCs w:val="18"/>
              </w:rPr>
            </w:pPr>
            <w:r w:rsidRPr="00052E98">
              <w:rPr>
                <w:sz w:val="18"/>
                <w:szCs w:val="18"/>
              </w:rPr>
              <w:t>BP2030</w:t>
            </w:r>
          </w:p>
        </w:tc>
        <w:tc>
          <w:tcPr>
            <w:tcW w:w="4320" w:type="dxa"/>
          </w:tcPr>
          <w:p w14:paraId="659C383D"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an Associated NPDES Permit for at least one other Permit with an Associated NPDES Permit Reason = APP (Associated Pretreatment Program) and the previous version of this Permit does not have a Pretreatment Program Required Indicator = C (Covered).</w:t>
            </w:r>
          </w:p>
        </w:tc>
        <w:tc>
          <w:tcPr>
            <w:tcW w:w="4320" w:type="dxa"/>
          </w:tcPr>
          <w:p w14:paraId="35265B3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an Associated NPDES Permit for at least one other Permit with a Reason = APP (Associated Pretreatment Program) unless the most recent previous version of the Permit (the one that will be made current)</w:t>
            </w:r>
            <w:r w:rsidRPr="00052E98">
              <w:rPr>
                <w:spacing w:val="-14"/>
                <w:sz w:val="18"/>
                <w:szCs w:val="18"/>
              </w:rPr>
              <w:t xml:space="preserve"> </w:t>
            </w:r>
            <w:r w:rsidRPr="00052E98">
              <w:rPr>
                <w:sz w:val="18"/>
                <w:szCs w:val="18"/>
              </w:rPr>
              <w:t>has a Pretreatment Program Required Indicator = C</w:t>
            </w:r>
            <w:r w:rsidRPr="00052E98">
              <w:rPr>
                <w:spacing w:val="-6"/>
                <w:sz w:val="18"/>
                <w:szCs w:val="18"/>
              </w:rPr>
              <w:t xml:space="preserve"> </w:t>
            </w:r>
            <w:r w:rsidRPr="00052E98">
              <w:rPr>
                <w:sz w:val="18"/>
                <w:szCs w:val="18"/>
              </w:rPr>
              <w:t>(Covered).</w:t>
            </w:r>
          </w:p>
        </w:tc>
        <w:tc>
          <w:tcPr>
            <w:tcW w:w="1800" w:type="dxa"/>
          </w:tcPr>
          <w:p w14:paraId="1B87469F" w14:textId="301F9A2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FAD0739" w14:textId="36002C54"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29A25902" w14:textId="77777777" w:rsidTr="00923460">
        <w:trPr>
          <w:trHeight w:hRule="exact" w:val="1139"/>
        </w:trPr>
        <w:tc>
          <w:tcPr>
            <w:tcW w:w="985" w:type="dxa"/>
          </w:tcPr>
          <w:p w14:paraId="01356888" w14:textId="77777777" w:rsidR="00691AC7" w:rsidRPr="00052E98" w:rsidRDefault="00691AC7" w:rsidP="00691AC7">
            <w:pPr>
              <w:pStyle w:val="TableParagraph"/>
              <w:rPr>
                <w:sz w:val="18"/>
                <w:szCs w:val="18"/>
              </w:rPr>
            </w:pPr>
            <w:r w:rsidRPr="00052E98">
              <w:rPr>
                <w:sz w:val="18"/>
                <w:szCs w:val="18"/>
              </w:rPr>
              <w:t>BP2040</w:t>
            </w:r>
          </w:p>
        </w:tc>
        <w:tc>
          <w:tcPr>
            <w:tcW w:w="4320" w:type="dxa"/>
          </w:tcPr>
          <w:p w14:paraId="78F7DE74"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Receiving POTW ID for at least one other Permit and the previous version of this Permit does not have a Pretreatment Component.</w:t>
            </w:r>
          </w:p>
        </w:tc>
        <w:tc>
          <w:tcPr>
            <w:tcW w:w="4320" w:type="dxa"/>
          </w:tcPr>
          <w:p w14:paraId="581DF90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Receiving POTW ID for at least one other Permit unless the most recent previous version of the Permit (the one that will be made current) has a Pretreatment Component.</w:t>
            </w:r>
          </w:p>
        </w:tc>
        <w:tc>
          <w:tcPr>
            <w:tcW w:w="1800" w:type="dxa"/>
          </w:tcPr>
          <w:p w14:paraId="10E88FA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DB3C3A" w14:textId="129CC77F"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22A0AFF5" w14:textId="77777777" w:rsidTr="00923460">
        <w:trPr>
          <w:trHeight w:hRule="exact" w:val="1346"/>
        </w:trPr>
        <w:tc>
          <w:tcPr>
            <w:tcW w:w="985" w:type="dxa"/>
          </w:tcPr>
          <w:p w14:paraId="6709ABE1" w14:textId="7E916198" w:rsidR="00691AC7" w:rsidRPr="00052E98" w:rsidRDefault="00691AC7" w:rsidP="00691AC7">
            <w:pPr>
              <w:pStyle w:val="TableParagraph"/>
              <w:rPr>
                <w:sz w:val="18"/>
                <w:szCs w:val="18"/>
              </w:rPr>
            </w:pPr>
            <w:r w:rsidRPr="00052E98">
              <w:rPr>
                <w:sz w:val="18"/>
                <w:szCs w:val="18"/>
              </w:rPr>
              <w:t>BP2350</w:t>
            </w:r>
          </w:p>
        </w:tc>
        <w:tc>
          <w:tcPr>
            <w:tcW w:w="4320" w:type="dxa"/>
          </w:tcPr>
          <w:p w14:paraId="7913CDB9" w14:textId="00207161" w:rsidR="00691AC7" w:rsidRPr="00052E98" w:rsidRDefault="00691AC7" w:rsidP="00691AC7">
            <w:pPr>
              <w:pStyle w:val="TableParagraph"/>
              <w:ind w:right="30"/>
              <w:rPr>
                <w:sz w:val="18"/>
                <w:szCs w:val="18"/>
              </w:rPr>
            </w:pPr>
            <w:r w:rsidRPr="00052E98">
              <w:rPr>
                <w:sz w:val="18"/>
                <w:szCs w:val="18"/>
              </w:rPr>
              <w:t>Electronic Submission Type Code &lt;Electronic Submission Type Code value&gt; does not exist or is inactive in the ICIS reference table.</w:t>
            </w:r>
          </w:p>
        </w:tc>
        <w:tc>
          <w:tcPr>
            <w:tcW w:w="4320" w:type="dxa"/>
          </w:tcPr>
          <w:p w14:paraId="6973D776" w14:textId="77777777" w:rsidR="00691AC7" w:rsidRPr="00052E98" w:rsidRDefault="00691AC7" w:rsidP="00691AC7">
            <w:pPr>
              <w:pStyle w:val="TableParagraph"/>
              <w:ind w:right="30"/>
              <w:rPr>
                <w:sz w:val="18"/>
                <w:szCs w:val="18"/>
              </w:rPr>
            </w:pPr>
            <w:r w:rsidRPr="00052E98">
              <w:rPr>
                <w:sz w:val="18"/>
                <w:szCs w:val="18"/>
              </w:rPr>
              <w:t>Electronic Submission Type Code must be a valid (i.e., Active) code in the REF_ELECTR_SUBMISSION_TYPE table.</w:t>
            </w:r>
          </w:p>
          <w:p w14:paraId="436BDA0A" w14:textId="77777777" w:rsidR="00691AC7" w:rsidRDefault="00691AC7" w:rsidP="00691AC7">
            <w:pPr>
              <w:pStyle w:val="TableParagraph"/>
              <w:ind w:right="30"/>
              <w:rPr>
                <w:sz w:val="18"/>
                <w:szCs w:val="18"/>
              </w:rPr>
            </w:pPr>
          </w:p>
          <w:p w14:paraId="07C81D22" w14:textId="6CD1B078" w:rsidR="00691AC7" w:rsidRPr="00052E98" w:rsidRDefault="00691AC7" w:rsidP="00691AC7">
            <w:pPr>
              <w:pStyle w:val="TableParagraph"/>
              <w:ind w:right="30"/>
              <w:rPr>
                <w:sz w:val="18"/>
                <w:szCs w:val="18"/>
              </w:rPr>
            </w:pPr>
            <w:r w:rsidRPr="00052E98">
              <w:rPr>
                <w:sz w:val="18"/>
                <w:szCs w:val="18"/>
              </w:rPr>
              <w:t>Note: this tag is only valid for the General Permit submission as enforced by the schema.</w:t>
            </w:r>
          </w:p>
        </w:tc>
        <w:tc>
          <w:tcPr>
            <w:tcW w:w="1800" w:type="dxa"/>
          </w:tcPr>
          <w:p w14:paraId="23125C9F" w14:textId="36C5993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780D3E" w14:textId="7FD54DB0"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6ED464C3" w14:textId="77777777" w:rsidTr="0032565C">
        <w:trPr>
          <w:trHeight w:hRule="exact" w:val="1123"/>
        </w:trPr>
        <w:tc>
          <w:tcPr>
            <w:tcW w:w="985" w:type="dxa"/>
          </w:tcPr>
          <w:p w14:paraId="2A33854C" w14:textId="08FC47F8" w:rsidR="00691AC7" w:rsidRPr="00052E98" w:rsidRDefault="00691AC7" w:rsidP="00691AC7">
            <w:pPr>
              <w:pStyle w:val="TableParagraph"/>
              <w:rPr>
                <w:sz w:val="18"/>
                <w:szCs w:val="18"/>
              </w:rPr>
            </w:pPr>
            <w:r w:rsidRPr="00052E98">
              <w:rPr>
                <w:sz w:val="18"/>
                <w:szCs w:val="18"/>
              </w:rPr>
              <w:t>BP090</w:t>
            </w:r>
          </w:p>
        </w:tc>
        <w:tc>
          <w:tcPr>
            <w:tcW w:w="4320" w:type="dxa"/>
          </w:tcPr>
          <w:p w14:paraId="158D6E75" w14:textId="54BDEB04" w:rsidR="00691AC7" w:rsidRPr="00052E98" w:rsidRDefault="00691AC7" w:rsidP="00691AC7">
            <w:pPr>
              <w:pStyle w:val="TableParagraph"/>
              <w:ind w:right="30"/>
              <w:rPr>
                <w:sz w:val="18"/>
                <w:szCs w:val="18"/>
              </w:rPr>
            </w:pPr>
            <w:r w:rsidRPr="00052E98">
              <w:rPr>
                <w:sz w:val="18"/>
                <w:szCs w:val="18"/>
              </w:rPr>
              <w:t>Associated Master General Permit Identifier cannot be changed.</w:t>
            </w:r>
          </w:p>
        </w:tc>
        <w:tc>
          <w:tcPr>
            <w:tcW w:w="4320" w:type="dxa"/>
          </w:tcPr>
          <w:p w14:paraId="2AF91A84"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When submitting the General Permit Data Payload, the Associated MGP ID cannot be changed.</w:t>
            </w:r>
          </w:p>
          <w:p w14:paraId="5E7FBBB3" w14:textId="77777777" w:rsidR="00691AC7" w:rsidRDefault="00691AC7" w:rsidP="00691AC7">
            <w:pPr>
              <w:pStyle w:val="TableParagraph"/>
              <w:ind w:right="30"/>
              <w:rPr>
                <w:sz w:val="18"/>
                <w:szCs w:val="18"/>
              </w:rPr>
            </w:pPr>
          </w:p>
          <w:p w14:paraId="6DD33AAB" w14:textId="65E35D5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B7EACDA" w14:textId="36B5B10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5BA156B" w14:textId="1ABC19CB"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553F9C96" w14:textId="77777777" w:rsidTr="0032565C">
        <w:trPr>
          <w:trHeight w:hRule="exact" w:val="706"/>
        </w:trPr>
        <w:tc>
          <w:tcPr>
            <w:tcW w:w="985" w:type="dxa"/>
          </w:tcPr>
          <w:p w14:paraId="5CDE9731" w14:textId="0005D0C9" w:rsidR="00691AC7" w:rsidRPr="00052E98" w:rsidRDefault="00691AC7" w:rsidP="00691AC7">
            <w:pPr>
              <w:pStyle w:val="TableParagraph"/>
              <w:rPr>
                <w:sz w:val="18"/>
                <w:szCs w:val="18"/>
              </w:rPr>
            </w:pPr>
            <w:r w:rsidRPr="00052E98">
              <w:rPr>
                <w:sz w:val="18"/>
                <w:szCs w:val="18"/>
              </w:rPr>
              <w:lastRenderedPageBreak/>
              <w:t>BP100</w:t>
            </w:r>
          </w:p>
        </w:tc>
        <w:tc>
          <w:tcPr>
            <w:tcW w:w="4320" w:type="dxa"/>
          </w:tcPr>
          <w:p w14:paraId="625B0CA3" w14:textId="1C3CDC0F"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469116BB"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Permit Type must exist for a Permit in ICIS.</w:t>
            </w:r>
          </w:p>
          <w:p w14:paraId="5A00C140" w14:textId="4721E02C"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6A028DA3" w14:textId="4EB78D31"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009ACD" w14:textId="67EDAD4B"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5870A399" w14:textId="77777777" w:rsidTr="0032565C">
        <w:trPr>
          <w:trHeight w:hRule="exact" w:val="1339"/>
        </w:trPr>
        <w:tc>
          <w:tcPr>
            <w:tcW w:w="985" w:type="dxa"/>
          </w:tcPr>
          <w:p w14:paraId="420C313D" w14:textId="77777777" w:rsidR="00691AC7" w:rsidRPr="00052E98" w:rsidRDefault="00691AC7" w:rsidP="00691AC7">
            <w:pPr>
              <w:pStyle w:val="TableParagraph"/>
              <w:rPr>
                <w:sz w:val="18"/>
                <w:szCs w:val="18"/>
              </w:rPr>
            </w:pPr>
            <w:r w:rsidRPr="00052E98">
              <w:rPr>
                <w:sz w:val="18"/>
                <w:szCs w:val="18"/>
              </w:rPr>
              <w:t>BP110</w:t>
            </w:r>
          </w:p>
        </w:tc>
        <w:tc>
          <w:tcPr>
            <w:tcW w:w="4320" w:type="dxa"/>
          </w:tcPr>
          <w:p w14:paraId="68C9C082"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Basic Permit Data Payload.</w:t>
            </w:r>
          </w:p>
        </w:tc>
        <w:tc>
          <w:tcPr>
            <w:tcW w:w="4320" w:type="dxa"/>
          </w:tcPr>
          <w:p w14:paraId="1EEB22C8" w14:textId="77777777" w:rsidR="00691AC7" w:rsidRPr="00052E98" w:rsidRDefault="00691AC7" w:rsidP="00691AC7">
            <w:pPr>
              <w:pStyle w:val="TableParagraph"/>
              <w:ind w:right="30"/>
              <w:rPr>
                <w:sz w:val="18"/>
                <w:szCs w:val="18"/>
              </w:rPr>
            </w:pPr>
            <w:r w:rsidRPr="00052E98">
              <w:rPr>
                <w:sz w:val="18"/>
                <w:szCs w:val="18"/>
              </w:rPr>
              <w:t>When submitting the Basic Permit Data Payload, the Permit Type must be one of the following:</w:t>
            </w:r>
          </w:p>
          <w:p w14:paraId="3DA2072E" w14:textId="77777777" w:rsidR="00691AC7" w:rsidRPr="00052E98" w:rsidRDefault="00691AC7" w:rsidP="00F92DCA">
            <w:pPr>
              <w:pStyle w:val="TableParagraph"/>
              <w:numPr>
                <w:ilvl w:val="0"/>
                <w:numId w:val="139"/>
              </w:numPr>
              <w:ind w:left="270" w:right="30"/>
              <w:rPr>
                <w:sz w:val="18"/>
                <w:szCs w:val="18"/>
              </w:rPr>
            </w:pPr>
            <w:r w:rsidRPr="00052E98">
              <w:rPr>
                <w:sz w:val="18"/>
                <w:szCs w:val="18"/>
              </w:rPr>
              <w:t>NPDES Individual</w:t>
            </w:r>
            <w:r w:rsidRPr="00052E98">
              <w:rPr>
                <w:spacing w:val="-8"/>
                <w:sz w:val="18"/>
                <w:szCs w:val="18"/>
              </w:rPr>
              <w:t xml:space="preserve"> </w:t>
            </w:r>
            <w:r w:rsidRPr="00052E98">
              <w:rPr>
                <w:sz w:val="18"/>
                <w:szCs w:val="18"/>
              </w:rPr>
              <w:t>Permit</w:t>
            </w:r>
          </w:p>
          <w:p w14:paraId="0BFA5637"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DCA420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State Issued Permit (Non-</w:t>
            </w:r>
            <w:r w:rsidRPr="00052E98">
              <w:rPr>
                <w:spacing w:val="-14"/>
                <w:sz w:val="18"/>
                <w:szCs w:val="18"/>
              </w:rPr>
              <w:t xml:space="preserve"> </w:t>
            </w:r>
            <w:r w:rsidRPr="00052E98">
              <w:rPr>
                <w:sz w:val="18"/>
                <w:szCs w:val="18"/>
              </w:rPr>
              <w:t>NPDES)</w:t>
            </w:r>
          </w:p>
          <w:p w14:paraId="73544D1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tc>
        <w:tc>
          <w:tcPr>
            <w:tcW w:w="1800" w:type="dxa"/>
          </w:tcPr>
          <w:p w14:paraId="041EC5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B90433F" w14:textId="2CCD387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09C1C192" w14:textId="77777777" w:rsidTr="00923460">
        <w:trPr>
          <w:trHeight w:hRule="exact" w:val="701"/>
        </w:trPr>
        <w:tc>
          <w:tcPr>
            <w:tcW w:w="985" w:type="dxa"/>
          </w:tcPr>
          <w:p w14:paraId="74410B02" w14:textId="77777777" w:rsidR="00691AC7" w:rsidRPr="00052E98" w:rsidRDefault="00691AC7" w:rsidP="00691AC7">
            <w:pPr>
              <w:pStyle w:val="TableParagraph"/>
              <w:rPr>
                <w:sz w:val="18"/>
                <w:szCs w:val="18"/>
              </w:rPr>
            </w:pPr>
            <w:r w:rsidRPr="00052E98">
              <w:rPr>
                <w:sz w:val="18"/>
                <w:szCs w:val="18"/>
              </w:rPr>
              <w:t>BP120</w:t>
            </w:r>
          </w:p>
        </w:tc>
        <w:tc>
          <w:tcPr>
            <w:tcW w:w="4320" w:type="dxa"/>
          </w:tcPr>
          <w:p w14:paraId="7E50312D"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General Permit Data Payload.</w:t>
            </w:r>
          </w:p>
        </w:tc>
        <w:tc>
          <w:tcPr>
            <w:tcW w:w="4320" w:type="dxa"/>
          </w:tcPr>
          <w:p w14:paraId="657B8973" w14:textId="77777777" w:rsidR="00691AC7" w:rsidRPr="00052E98" w:rsidRDefault="00691AC7" w:rsidP="00691AC7">
            <w:pPr>
              <w:pStyle w:val="TableParagraph"/>
              <w:ind w:right="30"/>
              <w:rPr>
                <w:sz w:val="18"/>
                <w:szCs w:val="18"/>
              </w:rPr>
            </w:pPr>
            <w:r w:rsidRPr="00052E98">
              <w:rPr>
                <w:sz w:val="18"/>
                <w:szCs w:val="18"/>
              </w:rPr>
              <w:t>When submitting the General Permit Data Payload, the Permit Type must be General Permit Covered Facility.</w:t>
            </w:r>
          </w:p>
        </w:tc>
        <w:tc>
          <w:tcPr>
            <w:tcW w:w="1800" w:type="dxa"/>
          </w:tcPr>
          <w:p w14:paraId="4F54F5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95E8284" w14:textId="60A3DADB"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24725ED2" w14:textId="77777777" w:rsidTr="00923460">
        <w:trPr>
          <w:trHeight w:hRule="exact" w:val="1337"/>
        </w:trPr>
        <w:tc>
          <w:tcPr>
            <w:tcW w:w="985" w:type="dxa"/>
          </w:tcPr>
          <w:p w14:paraId="51FA19DA" w14:textId="77777777" w:rsidR="00691AC7" w:rsidRPr="00052E98" w:rsidRDefault="00691AC7" w:rsidP="00691AC7">
            <w:pPr>
              <w:pStyle w:val="TableParagraph"/>
              <w:rPr>
                <w:sz w:val="18"/>
                <w:szCs w:val="18"/>
              </w:rPr>
            </w:pPr>
            <w:r w:rsidRPr="00052E98">
              <w:rPr>
                <w:sz w:val="18"/>
                <w:szCs w:val="18"/>
              </w:rPr>
              <w:t>BP140</w:t>
            </w:r>
          </w:p>
        </w:tc>
        <w:tc>
          <w:tcPr>
            <w:tcW w:w="4320" w:type="dxa"/>
          </w:tcPr>
          <w:p w14:paraId="02BEA068" w14:textId="77777777" w:rsidR="00691AC7" w:rsidRPr="00052E98" w:rsidRDefault="00691AC7" w:rsidP="00691AC7">
            <w:pPr>
              <w:pStyle w:val="TableParagraph"/>
              <w:ind w:right="30"/>
              <w:rPr>
                <w:sz w:val="18"/>
                <w:szCs w:val="18"/>
              </w:rPr>
            </w:pPr>
            <w:r w:rsidRPr="00052E98">
              <w:rPr>
                <w:sz w:val="18"/>
                <w:szCs w:val="18"/>
              </w:rPr>
              <w:t>The Associated Master General Permit Identifier must be entered because Permit Type Code equals GPC.</w:t>
            </w:r>
          </w:p>
        </w:tc>
        <w:tc>
          <w:tcPr>
            <w:tcW w:w="4320" w:type="dxa"/>
          </w:tcPr>
          <w:p w14:paraId="661C71F2" w14:textId="77777777" w:rsidR="00691AC7" w:rsidRPr="00052E98" w:rsidRDefault="00691AC7" w:rsidP="00691AC7">
            <w:pPr>
              <w:pStyle w:val="TableParagraph"/>
              <w:ind w:right="30"/>
              <w:rPr>
                <w:sz w:val="18"/>
                <w:szCs w:val="18"/>
              </w:rPr>
            </w:pPr>
            <w:r w:rsidRPr="00052E98">
              <w:rPr>
                <w:sz w:val="18"/>
                <w:szCs w:val="18"/>
              </w:rPr>
              <w:t>If Permit Type is General Permit Covered Facility (GPCF), an Associated Master General Permit (MGP) ID must exist.</w:t>
            </w:r>
          </w:p>
          <w:p w14:paraId="30267A00" w14:textId="77777777" w:rsidR="00691AC7" w:rsidRDefault="00691AC7" w:rsidP="00691AC7">
            <w:pPr>
              <w:pStyle w:val="TableParagraph"/>
              <w:ind w:right="30"/>
              <w:rPr>
                <w:sz w:val="18"/>
                <w:szCs w:val="18"/>
              </w:rPr>
            </w:pPr>
          </w:p>
          <w:p w14:paraId="6C4C4BA6" w14:textId="197ECA6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45FEFE0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263A9B5" w14:textId="45C38924"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4F4F3705" w14:textId="77777777" w:rsidTr="00923460">
        <w:trPr>
          <w:trHeight w:hRule="exact" w:val="1517"/>
        </w:trPr>
        <w:tc>
          <w:tcPr>
            <w:tcW w:w="985" w:type="dxa"/>
          </w:tcPr>
          <w:p w14:paraId="6DB73369" w14:textId="77777777" w:rsidR="00691AC7" w:rsidRPr="00052E98" w:rsidRDefault="00691AC7" w:rsidP="00691AC7">
            <w:pPr>
              <w:pStyle w:val="TableParagraph"/>
              <w:rPr>
                <w:sz w:val="18"/>
                <w:szCs w:val="18"/>
              </w:rPr>
            </w:pPr>
            <w:r w:rsidRPr="00052E98">
              <w:rPr>
                <w:sz w:val="18"/>
                <w:szCs w:val="18"/>
              </w:rPr>
              <w:t>BP150</w:t>
            </w:r>
          </w:p>
        </w:tc>
        <w:tc>
          <w:tcPr>
            <w:tcW w:w="4320" w:type="dxa"/>
          </w:tcPr>
          <w:p w14:paraId="283C2A53"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exist in ICIS or is neither a NPDES Master General Permit (NGP) or State Master General Permit (SNN).</w:t>
            </w:r>
          </w:p>
        </w:tc>
        <w:tc>
          <w:tcPr>
            <w:tcW w:w="4320" w:type="dxa"/>
          </w:tcPr>
          <w:p w14:paraId="27306A47" w14:textId="2A0C2CF1" w:rsidR="00691AC7" w:rsidRDefault="00691AC7" w:rsidP="00691AC7">
            <w:pPr>
              <w:pStyle w:val="TableParagraph"/>
              <w:ind w:right="30"/>
              <w:rPr>
                <w:sz w:val="18"/>
                <w:szCs w:val="18"/>
              </w:rPr>
            </w:pPr>
            <w:r w:rsidRPr="00052E98">
              <w:rPr>
                <w:sz w:val="18"/>
                <w:szCs w:val="18"/>
              </w:rPr>
              <w:t>If Permit Type is GPCF, the Associated MGP ID must currently exist in ICIS with a Permit Type of NPDES Master General Permit or State Issued Master General Permit (Non- NPDES).</w:t>
            </w:r>
          </w:p>
          <w:p w14:paraId="3024DF03" w14:textId="77777777" w:rsidR="00691AC7" w:rsidRPr="00052E98" w:rsidRDefault="00691AC7" w:rsidP="00691AC7">
            <w:pPr>
              <w:pStyle w:val="TableParagraph"/>
              <w:ind w:right="30"/>
              <w:rPr>
                <w:sz w:val="18"/>
                <w:szCs w:val="18"/>
              </w:rPr>
            </w:pPr>
          </w:p>
          <w:p w14:paraId="0769DB2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0308DA8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B36C52" w14:textId="01902A7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3627E6AC" w14:textId="77777777" w:rsidTr="0032565C">
        <w:trPr>
          <w:trHeight w:hRule="exact" w:val="1342"/>
        </w:trPr>
        <w:tc>
          <w:tcPr>
            <w:tcW w:w="985" w:type="dxa"/>
          </w:tcPr>
          <w:p w14:paraId="5F9A7626" w14:textId="77777777" w:rsidR="00691AC7" w:rsidRPr="00052E98" w:rsidRDefault="00691AC7" w:rsidP="00691AC7">
            <w:pPr>
              <w:pStyle w:val="TableParagraph"/>
              <w:rPr>
                <w:sz w:val="18"/>
                <w:szCs w:val="18"/>
              </w:rPr>
            </w:pPr>
            <w:r w:rsidRPr="00052E98">
              <w:rPr>
                <w:sz w:val="18"/>
                <w:szCs w:val="18"/>
              </w:rPr>
              <w:t>BP160</w:t>
            </w:r>
          </w:p>
        </w:tc>
        <w:tc>
          <w:tcPr>
            <w:tcW w:w="4320" w:type="dxa"/>
          </w:tcPr>
          <w:p w14:paraId="43B38584"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have Permit Effective and Expiration Dates.</w:t>
            </w:r>
          </w:p>
        </w:tc>
        <w:tc>
          <w:tcPr>
            <w:tcW w:w="4320" w:type="dxa"/>
          </w:tcPr>
          <w:p w14:paraId="26071952" w14:textId="77777777" w:rsidR="00691AC7" w:rsidRDefault="00691AC7" w:rsidP="00691AC7">
            <w:pPr>
              <w:pStyle w:val="TableParagraph"/>
              <w:ind w:right="30"/>
              <w:rPr>
                <w:sz w:val="18"/>
                <w:szCs w:val="18"/>
              </w:rPr>
            </w:pPr>
            <w:r w:rsidRPr="00052E98">
              <w:rPr>
                <w:sz w:val="18"/>
                <w:szCs w:val="18"/>
              </w:rPr>
              <w:t xml:space="preserve">If Permit Type is GPCF, the Associated MGP ID that is submitted must have Permit Effective and Permit Expiration dates entered. </w:t>
            </w:r>
          </w:p>
          <w:p w14:paraId="6D9D3460" w14:textId="77777777" w:rsidR="00691AC7" w:rsidRDefault="00691AC7" w:rsidP="00691AC7">
            <w:pPr>
              <w:pStyle w:val="TableParagraph"/>
              <w:ind w:right="30"/>
              <w:rPr>
                <w:sz w:val="18"/>
                <w:szCs w:val="18"/>
              </w:rPr>
            </w:pPr>
          </w:p>
          <w:p w14:paraId="59160081" w14:textId="796332B5"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3C1E2FC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1ABF40" w14:textId="65EE18EC"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5A7CD7B4" w14:textId="77777777" w:rsidTr="00385511">
        <w:trPr>
          <w:trHeight w:hRule="exact" w:val="490"/>
        </w:trPr>
        <w:tc>
          <w:tcPr>
            <w:tcW w:w="985" w:type="dxa"/>
          </w:tcPr>
          <w:p w14:paraId="33C92808" w14:textId="77777777" w:rsidR="00691AC7" w:rsidRPr="00052E98" w:rsidRDefault="00691AC7" w:rsidP="00691AC7">
            <w:pPr>
              <w:pStyle w:val="TableParagraph"/>
              <w:rPr>
                <w:sz w:val="18"/>
                <w:szCs w:val="18"/>
              </w:rPr>
            </w:pPr>
            <w:r w:rsidRPr="00052E98">
              <w:rPr>
                <w:sz w:val="18"/>
                <w:szCs w:val="18"/>
              </w:rPr>
              <w:t>BP170</w:t>
            </w:r>
          </w:p>
        </w:tc>
        <w:tc>
          <w:tcPr>
            <w:tcW w:w="4320" w:type="dxa"/>
          </w:tcPr>
          <w:p w14:paraId="471182B0" w14:textId="77777777" w:rsidR="00691AC7" w:rsidRPr="00052E98" w:rsidRDefault="00691AC7" w:rsidP="00691AC7">
            <w:pPr>
              <w:pStyle w:val="TableParagraph"/>
              <w:ind w:right="30"/>
              <w:rPr>
                <w:sz w:val="18"/>
                <w:szCs w:val="18"/>
              </w:rPr>
            </w:pPr>
            <w:r w:rsidRPr="00052E98">
              <w:rPr>
                <w:sz w:val="18"/>
                <w:szCs w:val="18"/>
              </w:rPr>
              <w:t>Receiving Permit Identifier must be entered because Permit Type Code is IIU.</w:t>
            </w:r>
          </w:p>
        </w:tc>
        <w:tc>
          <w:tcPr>
            <w:tcW w:w="4320" w:type="dxa"/>
          </w:tcPr>
          <w:p w14:paraId="05CF743B" w14:textId="77777777" w:rsidR="00691AC7" w:rsidRPr="00052E98" w:rsidRDefault="00691AC7" w:rsidP="00691AC7">
            <w:pPr>
              <w:pStyle w:val="TableParagraph"/>
              <w:ind w:right="30"/>
              <w:rPr>
                <w:sz w:val="18"/>
                <w:szCs w:val="18"/>
              </w:rPr>
            </w:pPr>
            <w:r w:rsidRPr="00052E98">
              <w:rPr>
                <w:sz w:val="18"/>
                <w:szCs w:val="18"/>
              </w:rPr>
              <w:t>If Permit Type is IU then Receiving POTW ID must be entered.</w:t>
            </w:r>
          </w:p>
        </w:tc>
        <w:tc>
          <w:tcPr>
            <w:tcW w:w="1800" w:type="dxa"/>
          </w:tcPr>
          <w:p w14:paraId="02AAAA3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84FDA76" w14:textId="5E525B5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2966971E" w14:textId="77777777" w:rsidTr="00385511">
        <w:trPr>
          <w:trHeight w:hRule="exact" w:val="490"/>
        </w:trPr>
        <w:tc>
          <w:tcPr>
            <w:tcW w:w="985" w:type="dxa"/>
          </w:tcPr>
          <w:p w14:paraId="026C0862" w14:textId="77777777" w:rsidR="00691AC7" w:rsidRPr="00052E98" w:rsidRDefault="00691AC7" w:rsidP="00691AC7">
            <w:pPr>
              <w:pStyle w:val="TableParagraph"/>
              <w:rPr>
                <w:sz w:val="18"/>
                <w:szCs w:val="18"/>
              </w:rPr>
            </w:pPr>
            <w:r w:rsidRPr="00052E98">
              <w:rPr>
                <w:sz w:val="18"/>
                <w:szCs w:val="18"/>
              </w:rPr>
              <w:t>BP180</w:t>
            </w:r>
          </w:p>
        </w:tc>
        <w:tc>
          <w:tcPr>
            <w:tcW w:w="4320" w:type="dxa"/>
          </w:tcPr>
          <w:p w14:paraId="058A51F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exist in ICIS.</w:t>
            </w:r>
          </w:p>
        </w:tc>
        <w:tc>
          <w:tcPr>
            <w:tcW w:w="4320" w:type="dxa"/>
          </w:tcPr>
          <w:p w14:paraId="2677840B" w14:textId="77777777" w:rsidR="00691AC7" w:rsidRPr="00052E98" w:rsidRDefault="00691AC7" w:rsidP="00691AC7">
            <w:pPr>
              <w:pStyle w:val="TableParagraph"/>
              <w:ind w:right="30"/>
              <w:rPr>
                <w:sz w:val="18"/>
                <w:szCs w:val="18"/>
              </w:rPr>
            </w:pPr>
            <w:r w:rsidRPr="00052E98">
              <w:rPr>
                <w:sz w:val="18"/>
                <w:szCs w:val="18"/>
              </w:rPr>
              <w:t>If Permit Type is IU, the value entered in Receiving POTW ID must exist in the ICIS system.</w:t>
            </w:r>
          </w:p>
        </w:tc>
        <w:tc>
          <w:tcPr>
            <w:tcW w:w="1800" w:type="dxa"/>
          </w:tcPr>
          <w:p w14:paraId="5211688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0E341F9" w14:textId="79F6218E"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65F57656" w14:textId="77777777" w:rsidTr="00923460">
        <w:trPr>
          <w:trHeight w:hRule="exact" w:val="701"/>
        </w:trPr>
        <w:tc>
          <w:tcPr>
            <w:tcW w:w="985" w:type="dxa"/>
          </w:tcPr>
          <w:p w14:paraId="5FC03370" w14:textId="77777777" w:rsidR="00691AC7" w:rsidRPr="00052E98" w:rsidRDefault="00691AC7" w:rsidP="00691AC7">
            <w:pPr>
              <w:pStyle w:val="TableParagraph"/>
              <w:rPr>
                <w:sz w:val="18"/>
                <w:szCs w:val="18"/>
              </w:rPr>
            </w:pPr>
            <w:r w:rsidRPr="00052E98">
              <w:rPr>
                <w:sz w:val="18"/>
                <w:szCs w:val="18"/>
              </w:rPr>
              <w:lastRenderedPageBreak/>
              <w:t>BP190</w:t>
            </w:r>
          </w:p>
        </w:tc>
        <w:tc>
          <w:tcPr>
            <w:tcW w:w="4320" w:type="dxa"/>
          </w:tcPr>
          <w:p w14:paraId="6B82375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have a Pretreatment Component.</w:t>
            </w:r>
          </w:p>
        </w:tc>
        <w:tc>
          <w:tcPr>
            <w:tcW w:w="4320" w:type="dxa"/>
          </w:tcPr>
          <w:p w14:paraId="7D9249D0" w14:textId="77777777" w:rsidR="00691AC7" w:rsidRPr="00052E98" w:rsidRDefault="00691AC7" w:rsidP="00691AC7">
            <w:pPr>
              <w:pStyle w:val="TableParagraph"/>
              <w:ind w:right="30"/>
              <w:rPr>
                <w:sz w:val="18"/>
                <w:szCs w:val="18"/>
              </w:rPr>
            </w:pPr>
            <w:r w:rsidRPr="00052E98">
              <w:rPr>
                <w:sz w:val="18"/>
                <w:szCs w:val="18"/>
              </w:rPr>
              <w:t>If Permit Type is IU, Receiving POTW ID must have a Pretreatment Component.</w:t>
            </w:r>
          </w:p>
        </w:tc>
        <w:tc>
          <w:tcPr>
            <w:tcW w:w="1800" w:type="dxa"/>
          </w:tcPr>
          <w:p w14:paraId="7026B3C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7CB1BC8" w14:textId="25A6010B"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771A85D9" w14:textId="77777777" w:rsidTr="0032565C">
        <w:trPr>
          <w:trHeight w:hRule="exact" w:val="907"/>
        </w:trPr>
        <w:tc>
          <w:tcPr>
            <w:tcW w:w="985" w:type="dxa"/>
          </w:tcPr>
          <w:p w14:paraId="14C9A14E" w14:textId="77777777" w:rsidR="00691AC7" w:rsidRPr="00052E98" w:rsidRDefault="00691AC7" w:rsidP="00691AC7">
            <w:pPr>
              <w:pStyle w:val="TableParagraph"/>
              <w:rPr>
                <w:sz w:val="18"/>
                <w:szCs w:val="18"/>
              </w:rPr>
            </w:pPr>
            <w:r w:rsidRPr="00052E98">
              <w:rPr>
                <w:sz w:val="18"/>
                <w:szCs w:val="18"/>
              </w:rPr>
              <w:t>BP200</w:t>
            </w:r>
          </w:p>
        </w:tc>
        <w:tc>
          <w:tcPr>
            <w:tcW w:w="4320" w:type="dxa"/>
          </w:tcPr>
          <w:p w14:paraId="41973178" w14:textId="137C54CF" w:rsidR="00691AC7" w:rsidRPr="00052E98" w:rsidRDefault="00691AC7" w:rsidP="00B10A97">
            <w:pPr>
              <w:pStyle w:val="TableParagraph"/>
              <w:ind w:right="30"/>
              <w:rPr>
                <w:sz w:val="18"/>
                <w:szCs w:val="18"/>
              </w:rPr>
            </w:pPr>
            <w:r w:rsidRPr="0048308A">
              <w:rPr>
                <w:sz w:val="18"/>
                <w:szCs w:val="18"/>
              </w:rPr>
              <w:t>(Receiving Permit Identifier: &lt; Receiving Permit Identifier value&gt;, Significant IU Indicator: &lt;Significant IU Indicator value&gt;)</w:t>
            </w:r>
            <w:r w:rsidRPr="00052E98">
              <w:rPr>
                <w:sz w:val="18"/>
                <w:szCs w:val="18"/>
              </w:rPr>
              <w:t xml:space="preserve"> can only be entered if Permit Type Code is IIU.</w:t>
            </w:r>
          </w:p>
        </w:tc>
        <w:tc>
          <w:tcPr>
            <w:tcW w:w="4320" w:type="dxa"/>
          </w:tcPr>
          <w:p w14:paraId="6051A4AE" w14:textId="77777777" w:rsidR="00691AC7" w:rsidRPr="00052E98" w:rsidRDefault="00691AC7" w:rsidP="00691AC7">
            <w:pPr>
              <w:pStyle w:val="TableParagraph"/>
              <w:ind w:right="30"/>
              <w:rPr>
                <w:sz w:val="18"/>
                <w:szCs w:val="18"/>
              </w:rPr>
            </w:pPr>
            <w:r w:rsidRPr="00052E98">
              <w:rPr>
                <w:sz w:val="18"/>
                <w:szCs w:val="18"/>
              </w:rPr>
              <w:t>Receiving POTW ID and IU/SIU Indicator can only be entered if the Permit Type is IU.</w:t>
            </w:r>
          </w:p>
        </w:tc>
        <w:tc>
          <w:tcPr>
            <w:tcW w:w="1800" w:type="dxa"/>
          </w:tcPr>
          <w:p w14:paraId="37278A1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2EA71C0" w14:textId="737ED469"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5A615DBC" w14:textId="77777777" w:rsidTr="00923460">
        <w:trPr>
          <w:trHeight w:hRule="exact" w:val="929"/>
        </w:trPr>
        <w:tc>
          <w:tcPr>
            <w:tcW w:w="985" w:type="dxa"/>
          </w:tcPr>
          <w:p w14:paraId="07361155" w14:textId="77777777" w:rsidR="00691AC7" w:rsidRPr="00052E98" w:rsidRDefault="00691AC7" w:rsidP="00691AC7">
            <w:pPr>
              <w:pStyle w:val="TableParagraph"/>
              <w:rPr>
                <w:sz w:val="18"/>
                <w:szCs w:val="18"/>
              </w:rPr>
            </w:pPr>
            <w:r w:rsidRPr="00052E98">
              <w:rPr>
                <w:sz w:val="18"/>
                <w:szCs w:val="18"/>
              </w:rPr>
              <w:t>BP230</w:t>
            </w:r>
          </w:p>
        </w:tc>
        <w:tc>
          <w:tcPr>
            <w:tcW w:w="4320" w:type="dxa"/>
          </w:tcPr>
          <w:p w14:paraId="4043B003"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7FC43D86" w14:textId="56724DC9" w:rsidR="00691AC7" w:rsidRDefault="00691AC7" w:rsidP="00691AC7">
            <w:pPr>
              <w:pStyle w:val="TableParagraph"/>
              <w:ind w:right="30"/>
              <w:rPr>
                <w:sz w:val="18"/>
                <w:szCs w:val="18"/>
              </w:rPr>
            </w:pPr>
            <w:r w:rsidRPr="00052E98">
              <w:rPr>
                <w:sz w:val="18"/>
                <w:szCs w:val="18"/>
              </w:rPr>
              <w:t>Permit Type cannot be changed.</w:t>
            </w:r>
          </w:p>
          <w:p w14:paraId="7A1F0975" w14:textId="77777777" w:rsidR="00691AC7" w:rsidRPr="00052E98" w:rsidRDefault="00691AC7" w:rsidP="00691AC7">
            <w:pPr>
              <w:pStyle w:val="TableParagraph"/>
              <w:ind w:right="30"/>
              <w:rPr>
                <w:sz w:val="18"/>
                <w:szCs w:val="18"/>
              </w:rPr>
            </w:pPr>
          </w:p>
          <w:p w14:paraId="2679471A"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A9690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F2E9D9D" w14:textId="3126FA92"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56DE42A7" w14:textId="77777777" w:rsidTr="00923460">
        <w:trPr>
          <w:trHeight w:hRule="exact" w:val="482"/>
        </w:trPr>
        <w:tc>
          <w:tcPr>
            <w:tcW w:w="985" w:type="dxa"/>
          </w:tcPr>
          <w:p w14:paraId="7AE48F70" w14:textId="77777777" w:rsidR="00691AC7" w:rsidRPr="00052E98" w:rsidRDefault="00691AC7" w:rsidP="00691AC7">
            <w:pPr>
              <w:pStyle w:val="TableParagraph"/>
              <w:rPr>
                <w:sz w:val="18"/>
                <w:szCs w:val="18"/>
              </w:rPr>
            </w:pPr>
            <w:r w:rsidRPr="00052E98">
              <w:rPr>
                <w:sz w:val="18"/>
                <w:szCs w:val="18"/>
              </w:rPr>
              <w:t>BP240</w:t>
            </w:r>
          </w:p>
        </w:tc>
        <w:tc>
          <w:tcPr>
            <w:tcW w:w="4320" w:type="dxa"/>
          </w:tcPr>
          <w:p w14:paraId="2D5FC6FB"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4E61586F" w14:textId="77777777" w:rsidR="00691AC7" w:rsidRPr="00052E98" w:rsidRDefault="00691AC7" w:rsidP="00691AC7">
            <w:pPr>
              <w:pStyle w:val="TableParagraph"/>
              <w:ind w:right="30"/>
              <w:rPr>
                <w:sz w:val="18"/>
                <w:szCs w:val="18"/>
              </w:rPr>
            </w:pPr>
            <w:r w:rsidRPr="00052E98">
              <w:rPr>
                <w:sz w:val="18"/>
                <w:szCs w:val="18"/>
              </w:rPr>
              <w:t>Agency Type must be entered for a permit.</w:t>
            </w:r>
          </w:p>
        </w:tc>
        <w:tc>
          <w:tcPr>
            <w:tcW w:w="1800" w:type="dxa"/>
          </w:tcPr>
          <w:p w14:paraId="078A7E9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726CEF4" w14:textId="02860610"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312C08BD" w14:textId="77777777" w:rsidTr="00385511">
        <w:trPr>
          <w:trHeight w:hRule="exact" w:val="706"/>
        </w:trPr>
        <w:tc>
          <w:tcPr>
            <w:tcW w:w="985" w:type="dxa"/>
          </w:tcPr>
          <w:p w14:paraId="27AFDC9B" w14:textId="77777777" w:rsidR="00691AC7" w:rsidRPr="00052E98" w:rsidRDefault="00691AC7" w:rsidP="00691AC7">
            <w:pPr>
              <w:pStyle w:val="TableParagraph"/>
              <w:rPr>
                <w:sz w:val="18"/>
                <w:szCs w:val="18"/>
              </w:rPr>
            </w:pPr>
            <w:r w:rsidRPr="00052E98">
              <w:rPr>
                <w:sz w:val="18"/>
                <w:szCs w:val="18"/>
              </w:rPr>
              <w:t>BP250</w:t>
            </w:r>
          </w:p>
        </w:tc>
        <w:tc>
          <w:tcPr>
            <w:tcW w:w="4320" w:type="dxa"/>
          </w:tcPr>
          <w:p w14:paraId="20AEFB48" w14:textId="7E2B4F87" w:rsidR="00691AC7" w:rsidRPr="00052E98" w:rsidRDefault="00691AC7" w:rsidP="00691AC7">
            <w:pPr>
              <w:pStyle w:val="TableParagraph"/>
              <w:ind w:right="30"/>
              <w:rPr>
                <w:sz w:val="18"/>
                <w:szCs w:val="18"/>
              </w:rPr>
            </w:pPr>
            <w:r w:rsidRPr="00052E98">
              <w:rPr>
                <w:sz w:val="18"/>
                <w:szCs w:val="18"/>
              </w:rPr>
              <w:t>Agency Type Code &lt;Agency Type Code value&gt; is not valid for Permits or is inactive in the ICIS reference table.</w:t>
            </w:r>
          </w:p>
        </w:tc>
        <w:tc>
          <w:tcPr>
            <w:tcW w:w="4320" w:type="dxa"/>
          </w:tcPr>
          <w:p w14:paraId="73EAABE1" w14:textId="77777777" w:rsidR="00691AC7" w:rsidRPr="00052E98" w:rsidRDefault="00691AC7" w:rsidP="00691AC7">
            <w:pPr>
              <w:pStyle w:val="TableParagraph"/>
              <w:ind w:right="30"/>
              <w:rPr>
                <w:sz w:val="18"/>
                <w:szCs w:val="18"/>
              </w:rPr>
            </w:pPr>
            <w:r w:rsidRPr="00052E98">
              <w:rPr>
                <w:sz w:val="18"/>
                <w:szCs w:val="18"/>
              </w:rPr>
              <w:t>Agency Type Code must be a valid (i.e., Active) code with an Activity_Group_Code = PER in the REF_AGENCY_TYPE table.</w:t>
            </w:r>
          </w:p>
        </w:tc>
        <w:tc>
          <w:tcPr>
            <w:tcW w:w="1800" w:type="dxa"/>
          </w:tcPr>
          <w:p w14:paraId="0CD0D5D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A78F2A" w14:textId="123832FC" w:rsidR="00691AC7" w:rsidRPr="00052E98" w:rsidRDefault="00691AC7" w:rsidP="00691AC7">
            <w:pPr>
              <w:pStyle w:val="TableParagraph"/>
              <w:ind w:left="30" w:right="61"/>
              <w:rPr>
                <w:sz w:val="18"/>
                <w:szCs w:val="18"/>
              </w:rPr>
            </w:pPr>
            <w:r w:rsidRPr="001F600A">
              <w:rPr>
                <w:sz w:val="18"/>
                <w:szCs w:val="18"/>
              </w:rPr>
              <w:t>PermitIdentifier</w:t>
            </w:r>
          </w:p>
        </w:tc>
      </w:tr>
      <w:tr w:rsidR="00414A96" w:rsidRPr="00052E98" w14:paraId="2485B9E3" w14:textId="77777777" w:rsidTr="00385511">
        <w:trPr>
          <w:trHeight w:hRule="exact" w:val="706"/>
        </w:trPr>
        <w:tc>
          <w:tcPr>
            <w:tcW w:w="985" w:type="dxa"/>
          </w:tcPr>
          <w:p w14:paraId="0E801756" w14:textId="25CC45F5" w:rsidR="00414A96" w:rsidRPr="00052E98" w:rsidRDefault="00414A96" w:rsidP="002F1B79">
            <w:pPr>
              <w:pStyle w:val="TableParagraph"/>
              <w:rPr>
                <w:sz w:val="18"/>
                <w:szCs w:val="18"/>
              </w:rPr>
            </w:pPr>
            <w:r w:rsidRPr="00052E98">
              <w:rPr>
                <w:sz w:val="18"/>
                <w:szCs w:val="18"/>
              </w:rPr>
              <w:t>BP2280</w:t>
            </w:r>
          </w:p>
        </w:tc>
        <w:tc>
          <w:tcPr>
            <w:tcW w:w="4320" w:type="dxa"/>
          </w:tcPr>
          <w:p w14:paraId="630BED72" w14:textId="59398E93" w:rsidR="00414A96" w:rsidRPr="00052E98" w:rsidRDefault="00414A96" w:rsidP="002F1B79">
            <w:pPr>
              <w:pStyle w:val="TableParagraph"/>
              <w:ind w:right="30"/>
              <w:rPr>
                <w:sz w:val="18"/>
                <w:szCs w:val="18"/>
              </w:rPr>
            </w:pPr>
            <w:r w:rsidRPr="00052E98">
              <w:rPr>
                <w:sz w:val="18"/>
                <w:szCs w:val="18"/>
              </w:rPr>
              <w:t>NPDES Data Group Number Code &lt;NPDES Data Group Number Code value&gt; does not exist or is inactive in the ICIS reference table.</w:t>
            </w:r>
          </w:p>
        </w:tc>
        <w:tc>
          <w:tcPr>
            <w:tcW w:w="4320" w:type="dxa"/>
          </w:tcPr>
          <w:p w14:paraId="5BA118E3" w14:textId="0BCA3012" w:rsidR="00414A96" w:rsidRPr="00052E98" w:rsidRDefault="00414A96" w:rsidP="002F1B79">
            <w:pPr>
              <w:pStyle w:val="TableParagraph"/>
              <w:ind w:right="30"/>
              <w:rPr>
                <w:sz w:val="18"/>
                <w:szCs w:val="18"/>
              </w:rPr>
            </w:pPr>
            <w:r w:rsidRPr="00052E98">
              <w:rPr>
                <w:sz w:val="18"/>
                <w:szCs w:val="18"/>
              </w:rPr>
              <w:t>NPDES Data Group Number Code must be a valid (i.e., Active) code in the REF_NPDES_Data_Group table.</w:t>
            </w:r>
          </w:p>
        </w:tc>
        <w:tc>
          <w:tcPr>
            <w:tcW w:w="1800" w:type="dxa"/>
          </w:tcPr>
          <w:p w14:paraId="4E449A93" w14:textId="623DA545"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38EAD8A3" w14:textId="1108BB8D"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0DE6431C" w14:textId="77777777" w:rsidTr="00385511">
        <w:trPr>
          <w:trHeight w:hRule="exact" w:val="706"/>
        </w:trPr>
        <w:tc>
          <w:tcPr>
            <w:tcW w:w="985" w:type="dxa"/>
          </w:tcPr>
          <w:p w14:paraId="5D91B06D" w14:textId="762F4A55" w:rsidR="00414A96" w:rsidRPr="00052E98" w:rsidRDefault="00414A96" w:rsidP="002F1B79">
            <w:pPr>
              <w:pStyle w:val="TableParagraph"/>
              <w:rPr>
                <w:sz w:val="18"/>
                <w:szCs w:val="18"/>
              </w:rPr>
            </w:pPr>
            <w:r w:rsidRPr="00052E98">
              <w:rPr>
                <w:sz w:val="18"/>
                <w:szCs w:val="18"/>
              </w:rPr>
              <w:t>BP2290</w:t>
            </w:r>
          </w:p>
        </w:tc>
        <w:tc>
          <w:tcPr>
            <w:tcW w:w="4320" w:type="dxa"/>
          </w:tcPr>
          <w:p w14:paraId="392A3145" w14:textId="7BEA29E4" w:rsidR="00414A96" w:rsidRPr="00052E98" w:rsidRDefault="00414A96" w:rsidP="002F1B79">
            <w:pPr>
              <w:pStyle w:val="TableParagraph"/>
              <w:ind w:right="30"/>
              <w:rPr>
                <w:sz w:val="18"/>
                <w:szCs w:val="18"/>
              </w:rPr>
            </w:pPr>
            <w:r w:rsidRPr="00052E98">
              <w:rPr>
                <w:sz w:val="18"/>
                <w:szCs w:val="18"/>
              </w:rPr>
              <w:t>Electronic Reporting Waiver Type Code &lt;Electronic Reporting Waiver Type Code value&gt; does not exist or is inactive in the ICIS reference table.</w:t>
            </w:r>
          </w:p>
        </w:tc>
        <w:tc>
          <w:tcPr>
            <w:tcW w:w="4320" w:type="dxa"/>
          </w:tcPr>
          <w:p w14:paraId="22B0FE95" w14:textId="5C224E79" w:rsidR="00414A96" w:rsidRPr="00052E98" w:rsidRDefault="00414A96" w:rsidP="002F1B79">
            <w:pPr>
              <w:pStyle w:val="TableParagraph"/>
              <w:ind w:right="30"/>
              <w:rPr>
                <w:sz w:val="18"/>
                <w:szCs w:val="18"/>
              </w:rPr>
            </w:pPr>
            <w:r w:rsidRPr="00052E98">
              <w:rPr>
                <w:sz w:val="18"/>
                <w:szCs w:val="18"/>
              </w:rPr>
              <w:t>Electronic Reporting Waiver Type Code must be a valid (i.e., Active) code in the REF_ELECTR_RPT_WAIVER_TYPE table.</w:t>
            </w:r>
          </w:p>
        </w:tc>
        <w:tc>
          <w:tcPr>
            <w:tcW w:w="1800" w:type="dxa"/>
          </w:tcPr>
          <w:p w14:paraId="7B235DC9" w14:textId="61D6D8D7"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6D1E90D" w14:textId="170FC713"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29AD65A2" w14:textId="77777777" w:rsidTr="00385511">
        <w:trPr>
          <w:trHeight w:hRule="exact" w:val="706"/>
        </w:trPr>
        <w:tc>
          <w:tcPr>
            <w:tcW w:w="985" w:type="dxa"/>
          </w:tcPr>
          <w:p w14:paraId="7D98B43C" w14:textId="4BF52BAB" w:rsidR="00414A96" w:rsidRPr="00052E98" w:rsidRDefault="00414A96" w:rsidP="002F1B79">
            <w:pPr>
              <w:pStyle w:val="TableParagraph"/>
              <w:rPr>
                <w:sz w:val="18"/>
                <w:szCs w:val="18"/>
              </w:rPr>
            </w:pPr>
            <w:r w:rsidRPr="00052E98">
              <w:rPr>
                <w:sz w:val="18"/>
                <w:szCs w:val="18"/>
              </w:rPr>
              <w:t>BP2300</w:t>
            </w:r>
          </w:p>
        </w:tc>
        <w:tc>
          <w:tcPr>
            <w:tcW w:w="4320" w:type="dxa"/>
          </w:tcPr>
          <w:p w14:paraId="66476DC3" w14:textId="6155FAC0" w:rsidR="00414A96" w:rsidRPr="00052E98" w:rsidRDefault="00414A96" w:rsidP="002F1B79">
            <w:pPr>
              <w:pStyle w:val="TableParagraph"/>
              <w:ind w:right="30"/>
              <w:rPr>
                <w:sz w:val="18"/>
                <w:szCs w:val="18"/>
              </w:rPr>
            </w:pPr>
            <w:r w:rsidRPr="00052E98">
              <w:rPr>
                <w:sz w:val="18"/>
                <w:szCs w:val="18"/>
              </w:rPr>
              <w:t>Electronic Reporting Waiver Effective Date must exist because Electronic Reporting Waiver Type Code exists.</w:t>
            </w:r>
          </w:p>
        </w:tc>
        <w:tc>
          <w:tcPr>
            <w:tcW w:w="4320" w:type="dxa"/>
          </w:tcPr>
          <w:p w14:paraId="5D4AB75E" w14:textId="2B2967D4" w:rsidR="00414A96" w:rsidRPr="00052E98" w:rsidRDefault="00414A96" w:rsidP="002F1B79">
            <w:pPr>
              <w:pStyle w:val="TableParagraph"/>
              <w:ind w:right="30"/>
              <w:rPr>
                <w:sz w:val="18"/>
                <w:szCs w:val="18"/>
              </w:rPr>
            </w:pPr>
            <w:r w:rsidRPr="00052E98">
              <w:rPr>
                <w:sz w:val="18"/>
                <w:szCs w:val="18"/>
              </w:rPr>
              <w:t>Electronic Reporting Waiver Effective Date must exist if Electronic Reporting Waiver Type Code exists.</w:t>
            </w:r>
          </w:p>
        </w:tc>
        <w:tc>
          <w:tcPr>
            <w:tcW w:w="1800" w:type="dxa"/>
          </w:tcPr>
          <w:p w14:paraId="16696FB6" w14:textId="15770DB3"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65EF556F" w14:textId="5354D5E1"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5306B348" w14:textId="77777777" w:rsidTr="00385511">
        <w:trPr>
          <w:trHeight w:hRule="exact" w:val="706"/>
        </w:trPr>
        <w:tc>
          <w:tcPr>
            <w:tcW w:w="985" w:type="dxa"/>
          </w:tcPr>
          <w:p w14:paraId="7C20B750" w14:textId="3A121324" w:rsidR="00414A96" w:rsidRPr="00052E98" w:rsidRDefault="00414A96" w:rsidP="002F1B79">
            <w:pPr>
              <w:pStyle w:val="TableParagraph"/>
              <w:rPr>
                <w:sz w:val="18"/>
                <w:szCs w:val="18"/>
              </w:rPr>
            </w:pPr>
            <w:r w:rsidRPr="00052E98">
              <w:rPr>
                <w:sz w:val="18"/>
                <w:szCs w:val="18"/>
              </w:rPr>
              <w:t>BP2310</w:t>
            </w:r>
          </w:p>
        </w:tc>
        <w:tc>
          <w:tcPr>
            <w:tcW w:w="4320" w:type="dxa"/>
          </w:tcPr>
          <w:p w14:paraId="0E257280" w14:textId="3A817962" w:rsidR="00414A96" w:rsidRPr="00052E98" w:rsidRDefault="00414A96" w:rsidP="002F1B79">
            <w:pPr>
              <w:pStyle w:val="TableParagraph"/>
              <w:ind w:right="30"/>
              <w:rPr>
                <w:sz w:val="18"/>
                <w:szCs w:val="18"/>
              </w:rPr>
            </w:pPr>
            <w:r w:rsidRPr="00052E98">
              <w:rPr>
                <w:sz w:val="18"/>
                <w:szCs w:val="18"/>
              </w:rPr>
              <w:t>Electronic Reporting Waiver Effective Date cannot exist because Electronic Reporting Waiver Type Code does not exist.</w:t>
            </w:r>
          </w:p>
        </w:tc>
        <w:tc>
          <w:tcPr>
            <w:tcW w:w="4320" w:type="dxa"/>
          </w:tcPr>
          <w:p w14:paraId="4DA6447B" w14:textId="6E80EAC2" w:rsidR="00414A96" w:rsidRPr="00052E98" w:rsidRDefault="00414A96" w:rsidP="002F1B79">
            <w:pPr>
              <w:pStyle w:val="TableParagraph"/>
              <w:ind w:right="30"/>
              <w:rPr>
                <w:sz w:val="18"/>
                <w:szCs w:val="18"/>
              </w:rPr>
            </w:pPr>
            <w:r w:rsidRPr="00052E98">
              <w:rPr>
                <w:sz w:val="18"/>
                <w:szCs w:val="18"/>
              </w:rPr>
              <w:t>Electronic Reporting Waiver Effective Date can only exist if Electronic Reporting Waiver Type Code exists.</w:t>
            </w:r>
          </w:p>
        </w:tc>
        <w:tc>
          <w:tcPr>
            <w:tcW w:w="1800" w:type="dxa"/>
          </w:tcPr>
          <w:p w14:paraId="7E9E146C" w14:textId="7B45CF30"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182691A" w14:textId="789DF87E"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37E79E3B" w14:textId="77777777" w:rsidTr="00385511">
        <w:trPr>
          <w:trHeight w:hRule="exact" w:val="706"/>
        </w:trPr>
        <w:tc>
          <w:tcPr>
            <w:tcW w:w="985" w:type="dxa"/>
          </w:tcPr>
          <w:p w14:paraId="4318AAC5" w14:textId="6A9278D7" w:rsidR="00414A96" w:rsidRPr="00052E98" w:rsidRDefault="00414A96" w:rsidP="002F1B79">
            <w:pPr>
              <w:pStyle w:val="TableParagraph"/>
              <w:rPr>
                <w:sz w:val="18"/>
                <w:szCs w:val="18"/>
              </w:rPr>
            </w:pPr>
            <w:r w:rsidRPr="00052E98">
              <w:rPr>
                <w:sz w:val="18"/>
                <w:szCs w:val="18"/>
              </w:rPr>
              <w:t>BP2320</w:t>
            </w:r>
          </w:p>
        </w:tc>
        <w:tc>
          <w:tcPr>
            <w:tcW w:w="4320" w:type="dxa"/>
          </w:tcPr>
          <w:p w14:paraId="245C2AB3" w14:textId="141A7215"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w:t>
            </w:r>
          </w:p>
        </w:tc>
        <w:tc>
          <w:tcPr>
            <w:tcW w:w="4320" w:type="dxa"/>
          </w:tcPr>
          <w:p w14:paraId="7EDED46A" w14:textId="62BAFDE6"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 (if Waiver Expiration Date exists).</w:t>
            </w:r>
          </w:p>
        </w:tc>
        <w:tc>
          <w:tcPr>
            <w:tcW w:w="1800" w:type="dxa"/>
          </w:tcPr>
          <w:p w14:paraId="4587D9F9" w14:textId="30B55F0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07C1FBDA" w14:textId="5F52FF38"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1E180113" w14:textId="77777777" w:rsidTr="00385511">
        <w:trPr>
          <w:trHeight w:hRule="exact" w:val="706"/>
        </w:trPr>
        <w:tc>
          <w:tcPr>
            <w:tcW w:w="985" w:type="dxa"/>
          </w:tcPr>
          <w:p w14:paraId="4BAE1493" w14:textId="3B143B82" w:rsidR="00414A96" w:rsidRPr="00052E98" w:rsidRDefault="00414A96" w:rsidP="002F1B79">
            <w:pPr>
              <w:pStyle w:val="TableParagraph"/>
              <w:rPr>
                <w:sz w:val="18"/>
                <w:szCs w:val="18"/>
              </w:rPr>
            </w:pPr>
            <w:r w:rsidRPr="00052E98">
              <w:rPr>
                <w:sz w:val="18"/>
                <w:szCs w:val="18"/>
              </w:rPr>
              <w:t>BP2330</w:t>
            </w:r>
          </w:p>
        </w:tc>
        <w:tc>
          <w:tcPr>
            <w:tcW w:w="4320" w:type="dxa"/>
          </w:tcPr>
          <w:p w14:paraId="70582EC1" w14:textId="55973C0F" w:rsidR="00414A96" w:rsidRPr="00052E98" w:rsidRDefault="00414A96" w:rsidP="002F1B79">
            <w:pPr>
              <w:pStyle w:val="TableParagraph"/>
              <w:ind w:right="30"/>
              <w:rPr>
                <w:sz w:val="18"/>
                <w:szCs w:val="18"/>
              </w:rPr>
            </w:pPr>
            <w:r w:rsidRPr="00052E98">
              <w:rPr>
                <w:sz w:val="18"/>
                <w:szCs w:val="18"/>
              </w:rPr>
              <w:t>Electronic Reporting Waiver Expiration Date must exist because Electronic Reporting Waiver Type Code is TMP (Temporary).</w:t>
            </w:r>
          </w:p>
        </w:tc>
        <w:tc>
          <w:tcPr>
            <w:tcW w:w="4320" w:type="dxa"/>
          </w:tcPr>
          <w:p w14:paraId="02069CC6" w14:textId="3AAB5046" w:rsidR="00414A96" w:rsidRPr="00052E98" w:rsidRDefault="00414A96" w:rsidP="002F1B79">
            <w:pPr>
              <w:pStyle w:val="TableParagraph"/>
              <w:ind w:right="30"/>
              <w:rPr>
                <w:sz w:val="18"/>
                <w:szCs w:val="18"/>
              </w:rPr>
            </w:pPr>
            <w:r w:rsidRPr="00052E98">
              <w:rPr>
                <w:sz w:val="18"/>
                <w:szCs w:val="18"/>
              </w:rPr>
              <w:t>Electronic Reporting Waiver Expiration Date must exist if Electronic Reporting Waiver Type Code = TMP (Temporary).</w:t>
            </w:r>
          </w:p>
        </w:tc>
        <w:tc>
          <w:tcPr>
            <w:tcW w:w="1800" w:type="dxa"/>
          </w:tcPr>
          <w:p w14:paraId="52B918BE" w14:textId="4966EF6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21F70F70" w14:textId="0E15F485"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2FACE857" w14:textId="77777777" w:rsidTr="00385511">
        <w:trPr>
          <w:trHeight w:hRule="exact" w:val="706"/>
        </w:trPr>
        <w:tc>
          <w:tcPr>
            <w:tcW w:w="985" w:type="dxa"/>
          </w:tcPr>
          <w:p w14:paraId="19EDF106" w14:textId="39C75861" w:rsidR="00414A96" w:rsidRPr="00052E98" w:rsidRDefault="00414A96" w:rsidP="002F1B79">
            <w:pPr>
              <w:pStyle w:val="TableParagraph"/>
              <w:rPr>
                <w:sz w:val="18"/>
                <w:szCs w:val="18"/>
              </w:rPr>
            </w:pPr>
            <w:r w:rsidRPr="00052E98">
              <w:rPr>
                <w:sz w:val="18"/>
                <w:szCs w:val="18"/>
              </w:rPr>
              <w:lastRenderedPageBreak/>
              <w:t>BP2340</w:t>
            </w:r>
          </w:p>
        </w:tc>
        <w:tc>
          <w:tcPr>
            <w:tcW w:w="4320" w:type="dxa"/>
          </w:tcPr>
          <w:p w14:paraId="584432B8" w14:textId="25E800A4" w:rsidR="00414A96" w:rsidRPr="00052E98" w:rsidRDefault="00414A96" w:rsidP="002F1B79">
            <w:pPr>
              <w:pStyle w:val="TableParagraph"/>
              <w:ind w:right="30"/>
              <w:rPr>
                <w:sz w:val="18"/>
                <w:szCs w:val="18"/>
              </w:rPr>
            </w:pPr>
            <w:r w:rsidRPr="00052E98">
              <w:rPr>
                <w:sz w:val="18"/>
                <w:szCs w:val="18"/>
              </w:rPr>
              <w:t>Electronic Reporting Waiver Expiration Date cannot exist because Electronic Reporting Waiver Type Code is not TMP (Temporary).</w:t>
            </w:r>
          </w:p>
        </w:tc>
        <w:tc>
          <w:tcPr>
            <w:tcW w:w="4320" w:type="dxa"/>
          </w:tcPr>
          <w:p w14:paraId="4B5A97E2" w14:textId="59336099" w:rsidR="00414A96" w:rsidRPr="00052E98" w:rsidRDefault="00414A96" w:rsidP="002F1B79">
            <w:pPr>
              <w:pStyle w:val="TableParagraph"/>
              <w:ind w:right="30"/>
              <w:rPr>
                <w:sz w:val="18"/>
                <w:szCs w:val="18"/>
              </w:rPr>
            </w:pPr>
            <w:r w:rsidRPr="00052E98">
              <w:rPr>
                <w:sz w:val="18"/>
                <w:szCs w:val="18"/>
              </w:rPr>
              <w:t>Electronic Reporting Waiver Expiration Date can only exist if Electronic Reporting Waiver Type Code = TMP (Temporary).</w:t>
            </w:r>
          </w:p>
        </w:tc>
        <w:tc>
          <w:tcPr>
            <w:tcW w:w="1800" w:type="dxa"/>
          </w:tcPr>
          <w:p w14:paraId="6D81872D" w14:textId="37E7147E"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D2BAD87" w14:textId="7B523860" w:rsidR="00414A96" w:rsidRPr="00052E98" w:rsidRDefault="00414A96" w:rsidP="002F1B79">
            <w:pPr>
              <w:pStyle w:val="TableParagraph"/>
              <w:ind w:left="30" w:right="61"/>
              <w:rPr>
                <w:sz w:val="18"/>
                <w:szCs w:val="18"/>
              </w:rPr>
            </w:pPr>
            <w:r w:rsidRPr="00052E98">
              <w:rPr>
                <w:sz w:val="18"/>
                <w:szCs w:val="18"/>
              </w:rPr>
              <w:t>PermitIdentifier</w:t>
            </w:r>
          </w:p>
        </w:tc>
      </w:tr>
      <w:tr w:rsidR="00691AC7" w:rsidRPr="00052E98" w14:paraId="6DD922C5" w14:textId="77777777" w:rsidTr="00923460">
        <w:trPr>
          <w:trHeight w:hRule="exact" w:val="1152"/>
        </w:trPr>
        <w:tc>
          <w:tcPr>
            <w:tcW w:w="985" w:type="dxa"/>
          </w:tcPr>
          <w:p w14:paraId="01580345" w14:textId="77777777" w:rsidR="00691AC7" w:rsidRPr="00052E98" w:rsidRDefault="00691AC7" w:rsidP="00691AC7">
            <w:pPr>
              <w:pStyle w:val="TableParagraph"/>
              <w:rPr>
                <w:sz w:val="18"/>
                <w:szCs w:val="18"/>
              </w:rPr>
            </w:pPr>
            <w:r w:rsidRPr="00052E98">
              <w:rPr>
                <w:sz w:val="18"/>
                <w:szCs w:val="18"/>
              </w:rPr>
              <w:t>BP340</w:t>
            </w:r>
          </w:p>
        </w:tc>
        <w:tc>
          <w:tcPr>
            <w:tcW w:w="4320" w:type="dxa"/>
          </w:tcPr>
          <w:p w14:paraId="235C0286" w14:textId="657D31D4" w:rsidR="00691AC7" w:rsidRPr="00052E98" w:rsidRDefault="00691AC7" w:rsidP="00691AC7">
            <w:pPr>
              <w:pStyle w:val="TableParagraph"/>
              <w:ind w:right="30"/>
              <w:rPr>
                <w:sz w:val="18"/>
                <w:szCs w:val="18"/>
              </w:rPr>
            </w:pPr>
            <w:r w:rsidRPr="00052E98">
              <w:rPr>
                <w:sz w:val="18"/>
                <w:szCs w:val="18"/>
              </w:rPr>
              <w:t>Permit Status Code cannot be changed</w:t>
            </w:r>
            <w:r>
              <w:rPr>
                <w:sz w:val="18"/>
                <w:szCs w:val="18"/>
              </w:rPr>
              <w:t xml:space="preserve"> </w:t>
            </w:r>
            <w:r w:rsidRPr="00052E98">
              <w:rPr>
                <w:sz w:val="18"/>
                <w:szCs w:val="18"/>
              </w:rPr>
              <w:t xml:space="preserve">to Not Needed </w:t>
            </w:r>
            <w:r>
              <w:rPr>
                <w:sz w:val="18"/>
                <w:szCs w:val="18"/>
              </w:rPr>
              <w:t xml:space="preserve">or Denied </w:t>
            </w:r>
            <w:r w:rsidRPr="00052E98">
              <w:rPr>
                <w:sz w:val="18"/>
                <w:szCs w:val="18"/>
              </w:rPr>
              <w:t>after the Effective Date has been reached.</w:t>
            </w:r>
          </w:p>
        </w:tc>
        <w:tc>
          <w:tcPr>
            <w:tcW w:w="4320" w:type="dxa"/>
          </w:tcPr>
          <w:p w14:paraId="1BD99EF8" w14:textId="77777777" w:rsidR="00691AC7" w:rsidRPr="00052E98" w:rsidRDefault="00691AC7" w:rsidP="00691AC7">
            <w:pPr>
              <w:pStyle w:val="TableParagraph"/>
              <w:ind w:right="30"/>
              <w:rPr>
                <w:sz w:val="18"/>
                <w:szCs w:val="18"/>
              </w:rPr>
            </w:pPr>
            <w:r w:rsidRPr="00052E98">
              <w:rPr>
                <w:sz w:val="18"/>
                <w:szCs w:val="18"/>
              </w:rPr>
              <w:t>Permit Status cannot be changed to Not Needed once the Permit Effective Date has been reached.</w:t>
            </w:r>
          </w:p>
          <w:p w14:paraId="5D041983" w14:textId="77777777" w:rsidR="00691AC7" w:rsidRDefault="00691AC7" w:rsidP="00691AC7">
            <w:pPr>
              <w:pStyle w:val="TableParagraph"/>
              <w:ind w:right="30"/>
              <w:rPr>
                <w:sz w:val="18"/>
                <w:szCs w:val="18"/>
              </w:rPr>
            </w:pPr>
          </w:p>
          <w:p w14:paraId="06B4487B" w14:textId="6149887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4D513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327C59" w14:textId="6663787F"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593E60E1" w14:textId="77777777" w:rsidTr="00923460">
        <w:trPr>
          <w:trHeight w:hRule="exact" w:val="1160"/>
        </w:trPr>
        <w:tc>
          <w:tcPr>
            <w:tcW w:w="985" w:type="dxa"/>
          </w:tcPr>
          <w:p w14:paraId="3E17C180" w14:textId="77777777" w:rsidR="00691AC7" w:rsidRPr="00052E98" w:rsidRDefault="00691AC7" w:rsidP="00691AC7">
            <w:pPr>
              <w:pStyle w:val="TableParagraph"/>
              <w:rPr>
                <w:sz w:val="18"/>
                <w:szCs w:val="18"/>
              </w:rPr>
            </w:pPr>
            <w:r w:rsidRPr="00052E98">
              <w:rPr>
                <w:sz w:val="18"/>
                <w:szCs w:val="18"/>
              </w:rPr>
              <w:t>BP350</w:t>
            </w:r>
          </w:p>
        </w:tc>
        <w:tc>
          <w:tcPr>
            <w:tcW w:w="4320" w:type="dxa"/>
          </w:tcPr>
          <w:p w14:paraId="30670E90" w14:textId="62743340"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7CA67397" w14:textId="287F85FD" w:rsidR="00691AC7" w:rsidRDefault="00691AC7" w:rsidP="00691AC7">
            <w:pPr>
              <w:pStyle w:val="TableParagraph"/>
              <w:ind w:right="30"/>
              <w:rPr>
                <w:sz w:val="18"/>
                <w:szCs w:val="18"/>
              </w:rPr>
            </w:pPr>
            <w:r w:rsidRPr="00052E98">
              <w:rPr>
                <w:sz w:val="18"/>
                <w:szCs w:val="18"/>
              </w:rPr>
              <w:t>If the Permit Status Code is Terminated, it cannot be changed.</w:t>
            </w:r>
          </w:p>
          <w:p w14:paraId="3F43F8BA" w14:textId="77777777" w:rsidR="00691AC7" w:rsidRPr="00052E98" w:rsidRDefault="00691AC7" w:rsidP="00691AC7">
            <w:pPr>
              <w:pStyle w:val="TableParagraph"/>
              <w:ind w:right="30"/>
              <w:rPr>
                <w:sz w:val="18"/>
                <w:szCs w:val="18"/>
              </w:rPr>
            </w:pPr>
          </w:p>
          <w:p w14:paraId="18AD5A6C"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72B0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3F2EB6C" w14:textId="10173861"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23CC722D" w14:textId="77777777" w:rsidTr="0032565C">
        <w:trPr>
          <w:trHeight w:hRule="exact" w:val="907"/>
        </w:trPr>
        <w:tc>
          <w:tcPr>
            <w:tcW w:w="985" w:type="dxa"/>
          </w:tcPr>
          <w:p w14:paraId="70C92FAA" w14:textId="77777777" w:rsidR="00691AC7" w:rsidRPr="00052E98" w:rsidRDefault="00691AC7" w:rsidP="00691AC7">
            <w:pPr>
              <w:pStyle w:val="TableParagraph"/>
              <w:rPr>
                <w:sz w:val="18"/>
                <w:szCs w:val="18"/>
              </w:rPr>
            </w:pPr>
            <w:r w:rsidRPr="00052E98">
              <w:rPr>
                <w:sz w:val="18"/>
                <w:szCs w:val="18"/>
              </w:rPr>
              <w:t>BP360</w:t>
            </w:r>
          </w:p>
        </w:tc>
        <w:tc>
          <w:tcPr>
            <w:tcW w:w="4320" w:type="dxa"/>
          </w:tcPr>
          <w:p w14:paraId="71368E88" w14:textId="346EC381" w:rsidR="00691AC7" w:rsidRPr="00052E98" w:rsidRDefault="00691AC7" w:rsidP="00691AC7">
            <w:pPr>
              <w:pStyle w:val="TableParagraph"/>
              <w:ind w:right="30"/>
              <w:rPr>
                <w:sz w:val="18"/>
                <w:szCs w:val="18"/>
              </w:rPr>
            </w:pPr>
            <w:r w:rsidRPr="00052E98">
              <w:rPr>
                <w:sz w:val="18"/>
                <w:szCs w:val="18"/>
              </w:rPr>
              <w:t>When any one of the Permit Dates (Permit Issue Date, Permit Effective Date, and Permit Expiration Date) exists all three Permit Dates must exist. One or more of the dates are missing.</w:t>
            </w:r>
          </w:p>
        </w:tc>
        <w:tc>
          <w:tcPr>
            <w:tcW w:w="4320" w:type="dxa"/>
          </w:tcPr>
          <w:p w14:paraId="5506E852" w14:textId="2A0AE288"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0" w:type="dxa"/>
          </w:tcPr>
          <w:p w14:paraId="050B87C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665A089" w14:textId="0E70D7AE"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61068AE7" w14:textId="77777777" w:rsidTr="00923460">
        <w:trPr>
          <w:trHeight w:hRule="exact" w:val="701"/>
        </w:trPr>
        <w:tc>
          <w:tcPr>
            <w:tcW w:w="985" w:type="dxa"/>
          </w:tcPr>
          <w:p w14:paraId="7544E9FB" w14:textId="77777777" w:rsidR="00691AC7" w:rsidRPr="00052E98" w:rsidRDefault="00691AC7" w:rsidP="00691AC7">
            <w:pPr>
              <w:pStyle w:val="TableParagraph"/>
              <w:rPr>
                <w:sz w:val="18"/>
                <w:szCs w:val="18"/>
              </w:rPr>
            </w:pPr>
            <w:r w:rsidRPr="00052E98">
              <w:rPr>
                <w:sz w:val="18"/>
                <w:szCs w:val="18"/>
              </w:rPr>
              <w:t>BP370</w:t>
            </w:r>
          </w:p>
        </w:tc>
        <w:tc>
          <w:tcPr>
            <w:tcW w:w="4320" w:type="dxa"/>
          </w:tcPr>
          <w:p w14:paraId="6FD146E1"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4A9919F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0" w:type="dxa"/>
          </w:tcPr>
          <w:p w14:paraId="6E8574F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0E5F577" w14:textId="499B7B99"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7120A9C0" w14:textId="77777777" w:rsidTr="00385511">
        <w:trPr>
          <w:trHeight w:hRule="exact" w:val="706"/>
        </w:trPr>
        <w:tc>
          <w:tcPr>
            <w:tcW w:w="985" w:type="dxa"/>
          </w:tcPr>
          <w:p w14:paraId="530BB45B" w14:textId="77777777" w:rsidR="00691AC7" w:rsidRPr="00052E98" w:rsidRDefault="00691AC7" w:rsidP="00691AC7">
            <w:pPr>
              <w:pStyle w:val="TableParagraph"/>
              <w:rPr>
                <w:sz w:val="18"/>
                <w:szCs w:val="18"/>
              </w:rPr>
            </w:pPr>
            <w:r w:rsidRPr="00052E98">
              <w:rPr>
                <w:sz w:val="18"/>
                <w:szCs w:val="18"/>
              </w:rPr>
              <w:t>BP380</w:t>
            </w:r>
          </w:p>
        </w:tc>
        <w:tc>
          <w:tcPr>
            <w:tcW w:w="4320" w:type="dxa"/>
          </w:tcPr>
          <w:p w14:paraId="0312EB3E" w14:textId="2D2A2B02"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07D75762"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0" w:type="dxa"/>
          </w:tcPr>
          <w:p w14:paraId="6B4004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F4A312" w14:textId="21AB31D9"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311B0514" w14:textId="77777777" w:rsidTr="00923460">
        <w:trPr>
          <w:trHeight w:hRule="exact" w:val="1584"/>
        </w:trPr>
        <w:tc>
          <w:tcPr>
            <w:tcW w:w="985" w:type="dxa"/>
          </w:tcPr>
          <w:p w14:paraId="7E672872" w14:textId="77777777" w:rsidR="00691AC7" w:rsidRPr="00052E98" w:rsidRDefault="00691AC7" w:rsidP="00691AC7">
            <w:pPr>
              <w:pStyle w:val="TableParagraph"/>
              <w:rPr>
                <w:sz w:val="18"/>
                <w:szCs w:val="18"/>
              </w:rPr>
            </w:pPr>
            <w:r w:rsidRPr="00052E98">
              <w:rPr>
                <w:sz w:val="18"/>
                <w:szCs w:val="18"/>
              </w:rPr>
              <w:t>BP390</w:t>
            </w:r>
          </w:p>
        </w:tc>
        <w:tc>
          <w:tcPr>
            <w:tcW w:w="4320" w:type="dxa"/>
          </w:tcPr>
          <w:p w14:paraId="2AF310F1" w14:textId="21E8456C"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49DDB33C" w14:textId="4C3EC170" w:rsidR="00691AC7" w:rsidRDefault="00691AC7" w:rsidP="00691AC7">
            <w:pPr>
              <w:pStyle w:val="TableParagraph"/>
              <w:ind w:right="30"/>
              <w:rPr>
                <w:sz w:val="18"/>
                <w:szCs w:val="18"/>
              </w:rPr>
            </w:pPr>
            <w:r w:rsidRPr="00052E98">
              <w:rPr>
                <w:sz w:val="18"/>
                <w:szCs w:val="18"/>
              </w:rPr>
              <w:t>For NPDES Individual Permits (permit_type_code = NPD), Permit Expiration Date cannot be greater than 5 years after the Permit Effective Date.</w:t>
            </w:r>
          </w:p>
          <w:p w14:paraId="1E8FC12D" w14:textId="77777777" w:rsidR="00691AC7" w:rsidRPr="00052E98" w:rsidRDefault="00691AC7" w:rsidP="00691AC7">
            <w:pPr>
              <w:pStyle w:val="TableParagraph"/>
              <w:ind w:right="30"/>
              <w:rPr>
                <w:sz w:val="18"/>
                <w:szCs w:val="18"/>
              </w:rPr>
            </w:pPr>
          </w:p>
          <w:p w14:paraId="5931DBCA" w14:textId="77777777"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0" w:type="dxa"/>
          </w:tcPr>
          <w:p w14:paraId="68C9A9C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B83FA03" w14:textId="133B7010"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5CBFCF82" w14:textId="77777777" w:rsidTr="00923460">
        <w:trPr>
          <w:trHeight w:hRule="exact" w:val="1774"/>
        </w:trPr>
        <w:tc>
          <w:tcPr>
            <w:tcW w:w="985" w:type="dxa"/>
          </w:tcPr>
          <w:p w14:paraId="06F1570F" w14:textId="77777777" w:rsidR="00691AC7" w:rsidRPr="00052E98" w:rsidRDefault="00691AC7" w:rsidP="00691AC7">
            <w:pPr>
              <w:pStyle w:val="TableParagraph"/>
              <w:rPr>
                <w:sz w:val="18"/>
                <w:szCs w:val="18"/>
              </w:rPr>
            </w:pPr>
            <w:r w:rsidRPr="00052E98">
              <w:rPr>
                <w:sz w:val="18"/>
                <w:szCs w:val="18"/>
              </w:rPr>
              <w:lastRenderedPageBreak/>
              <w:t>BP400</w:t>
            </w:r>
          </w:p>
        </w:tc>
        <w:tc>
          <w:tcPr>
            <w:tcW w:w="4320" w:type="dxa"/>
          </w:tcPr>
          <w:p w14:paraId="73A58B00" w14:textId="0AA14DFB"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30D27F51" w14:textId="57191B10"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435B0CC4" w14:textId="77777777" w:rsidR="00691AC7" w:rsidRDefault="00691AC7" w:rsidP="00691AC7">
            <w:pPr>
              <w:pStyle w:val="TableText"/>
              <w:spacing w:before="0" w:after="0"/>
              <w:ind w:right="30"/>
              <w:rPr>
                <w:rFonts w:eastAsia="Arial" w:cs="Arial"/>
                <w:szCs w:val="18"/>
              </w:rPr>
            </w:pPr>
          </w:p>
          <w:p w14:paraId="64A757C2" w14:textId="22CD91B2" w:rsidR="00691AC7" w:rsidRPr="00052E98" w:rsidRDefault="00691AC7" w:rsidP="00691AC7">
            <w:pPr>
              <w:pStyle w:val="TableText"/>
              <w:spacing w:before="0" w:after="0"/>
              <w:ind w:right="30"/>
              <w:rPr>
                <w:rFonts w:eastAsia="Arial" w:cs="Arial"/>
                <w:szCs w:val="18"/>
              </w:rPr>
            </w:pPr>
            <w:r w:rsidRPr="00052E98">
              <w:rPr>
                <w:rFonts w:eastAsia="Arial" w:cs="Arial"/>
                <w:szCs w:val="18"/>
              </w:rPr>
              <w:t>Note: This business rule is not checked for Replace transactions where:</w:t>
            </w:r>
          </w:p>
          <w:p w14:paraId="56824485" w14:textId="77777777"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eastAsia="Arial" w:cs="Arial"/>
                <w:szCs w:val="18"/>
              </w:rPr>
              <w:t>the Permit does not exist in ICIS, or</w:t>
            </w:r>
          </w:p>
          <w:p w14:paraId="166B0F7C" w14:textId="7AE24BC8"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cs="Arial"/>
                <w:szCs w:val="18"/>
              </w:rPr>
              <w:t>the Permit exists in ICIS and already has Permit Effective and Permit Expiration Dates.</w:t>
            </w:r>
          </w:p>
        </w:tc>
        <w:tc>
          <w:tcPr>
            <w:tcW w:w="1800" w:type="dxa"/>
          </w:tcPr>
          <w:p w14:paraId="243DBF5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FE26EC1" w14:textId="09C65D7D"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3C0221C" w14:textId="77777777" w:rsidTr="00923460">
        <w:trPr>
          <w:trHeight w:hRule="exact" w:val="1949"/>
        </w:trPr>
        <w:tc>
          <w:tcPr>
            <w:tcW w:w="985" w:type="dxa"/>
          </w:tcPr>
          <w:p w14:paraId="45888F8F" w14:textId="77777777" w:rsidR="00691AC7" w:rsidRPr="00052E98" w:rsidRDefault="00691AC7" w:rsidP="00691AC7">
            <w:pPr>
              <w:pStyle w:val="TableParagraph"/>
              <w:rPr>
                <w:sz w:val="18"/>
                <w:szCs w:val="18"/>
              </w:rPr>
            </w:pPr>
            <w:r w:rsidRPr="00052E98">
              <w:rPr>
                <w:sz w:val="18"/>
                <w:szCs w:val="18"/>
              </w:rPr>
              <w:t>BP410</w:t>
            </w:r>
          </w:p>
        </w:tc>
        <w:tc>
          <w:tcPr>
            <w:tcW w:w="4320" w:type="dxa"/>
          </w:tcPr>
          <w:p w14:paraId="56B0CFFD"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 Narrative Condition Number value 1, Narrative Condition Number value 2,… Narrative Condition Number value n&gt; must be greater than or equal to the Permit Effective Date &lt;Permit Effective Date value&gt;. </w:t>
            </w:r>
          </w:p>
          <w:p w14:paraId="1117EB14" w14:textId="77777777" w:rsidR="00691AC7" w:rsidRDefault="00691AC7" w:rsidP="00691AC7">
            <w:pPr>
              <w:pStyle w:val="TableParagraph"/>
              <w:ind w:right="30"/>
              <w:rPr>
                <w:sz w:val="18"/>
                <w:szCs w:val="18"/>
              </w:rPr>
            </w:pPr>
          </w:p>
          <w:p w14:paraId="27AC4C4A" w14:textId="2FD41D93"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17F78036" w14:textId="777F4EF7" w:rsidR="00691AC7"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p>
          <w:p w14:paraId="6A054D45" w14:textId="77777777" w:rsidR="00691AC7" w:rsidRPr="00052E98" w:rsidRDefault="00691AC7" w:rsidP="00691AC7">
            <w:pPr>
              <w:pStyle w:val="TableParagraph"/>
              <w:ind w:right="30"/>
              <w:rPr>
                <w:sz w:val="18"/>
                <w:szCs w:val="18"/>
              </w:rPr>
            </w:pPr>
          </w:p>
          <w:p w14:paraId="0CFE5C7B"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2E8B6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5A6315A" w14:textId="22C5EC18"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6A11921" w14:textId="77777777" w:rsidTr="0032565C">
        <w:trPr>
          <w:trHeight w:hRule="exact" w:val="2359"/>
        </w:trPr>
        <w:tc>
          <w:tcPr>
            <w:tcW w:w="985" w:type="dxa"/>
          </w:tcPr>
          <w:p w14:paraId="0E5C3D5C" w14:textId="77777777" w:rsidR="00691AC7" w:rsidRPr="00052E98" w:rsidRDefault="00691AC7" w:rsidP="00691AC7">
            <w:pPr>
              <w:pStyle w:val="TableParagraph"/>
              <w:rPr>
                <w:sz w:val="18"/>
                <w:szCs w:val="18"/>
              </w:rPr>
            </w:pPr>
            <w:r w:rsidRPr="00052E98">
              <w:rPr>
                <w:sz w:val="18"/>
                <w:szCs w:val="18"/>
              </w:rPr>
              <w:t>BP420</w:t>
            </w:r>
          </w:p>
        </w:tc>
        <w:tc>
          <w:tcPr>
            <w:tcW w:w="4320" w:type="dxa"/>
          </w:tcPr>
          <w:p w14:paraId="03AA9BB6" w14:textId="05A85226" w:rsidR="00691AC7" w:rsidRDefault="00691AC7" w:rsidP="00691AC7">
            <w:pPr>
              <w:pStyle w:val="TableParagraph"/>
              <w:ind w:right="30"/>
              <w:rPr>
                <w:sz w:val="18"/>
                <w:szCs w:val="18"/>
              </w:rPr>
            </w:pPr>
            <w:r w:rsidRPr="00052E98">
              <w:rPr>
                <w:sz w:val="18"/>
                <w:szCs w:val="18"/>
              </w:rPr>
              <w:t>The earliest Monitoring Period End Date for Limit Set(s) &lt;Permitted Feature Identifier value 1| Limit Set Designator value 1, Permitted Feature Identifier value 2| Limit Set Designator value 2,… Permitted Feature Identifier value n| Limit Set Designator value n&gt; must be greater than the Permit Effective Date &lt;Permit Effective Date value&gt;.</w:t>
            </w:r>
          </w:p>
          <w:p w14:paraId="7F4874BE" w14:textId="77777777" w:rsidR="00691AC7" w:rsidRPr="00052E98" w:rsidRDefault="00691AC7" w:rsidP="00691AC7">
            <w:pPr>
              <w:pStyle w:val="TableParagraph"/>
              <w:ind w:right="30"/>
              <w:rPr>
                <w:sz w:val="18"/>
                <w:szCs w:val="18"/>
              </w:rPr>
            </w:pPr>
          </w:p>
          <w:p w14:paraId="627D5B54" w14:textId="19AC56F1"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7E258D83" w14:textId="25643641" w:rsidR="00691AC7" w:rsidRPr="00052E98" w:rsidRDefault="00691AC7" w:rsidP="00691AC7">
            <w:pPr>
              <w:pStyle w:val="TableParagraph"/>
              <w:ind w:right="30"/>
              <w:rPr>
                <w:sz w:val="18"/>
                <w:szCs w:val="18"/>
              </w:rPr>
            </w:pPr>
            <w:r w:rsidRPr="00052E98">
              <w:rPr>
                <w:sz w:val="18"/>
                <w:szCs w:val="18"/>
              </w:rPr>
              <w:t>If a Limit Set exists when the Permit Dates are entered, the earliest Monitoring Period End Date / Modification Monitoring Period End Date must be greater than the Permit Effective Date.</w:t>
            </w:r>
          </w:p>
          <w:p w14:paraId="4AF6162F" w14:textId="77777777" w:rsidR="00691AC7" w:rsidRDefault="00691AC7" w:rsidP="00691AC7">
            <w:pPr>
              <w:pStyle w:val="TableParagraph"/>
              <w:ind w:right="30"/>
              <w:rPr>
                <w:sz w:val="18"/>
                <w:szCs w:val="18"/>
              </w:rPr>
            </w:pPr>
          </w:p>
          <w:p w14:paraId="01B2DF4B" w14:textId="03901EB1" w:rsidR="00691AC7" w:rsidRPr="00052E98" w:rsidRDefault="00691AC7" w:rsidP="00691AC7">
            <w:pPr>
              <w:pStyle w:val="TableParagraph"/>
              <w:ind w:right="30"/>
              <w:rPr>
                <w:sz w:val="18"/>
                <w:szCs w:val="18"/>
              </w:rPr>
            </w:pPr>
            <w:r w:rsidRPr="00052E98">
              <w:rPr>
                <w:sz w:val="18"/>
                <w:szCs w:val="18"/>
              </w:rPr>
              <w:t>Note:</w:t>
            </w:r>
          </w:p>
          <w:p w14:paraId="462CE7BC" w14:textId="5DBDF784"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 for Replace transactions where the Permit does not exist in ICIS</w:t>
            </w:r>
            <w:r>
              <w:rPr>
                <w:sz w:val="18"/>
                <w:szCs w:val="18"/>
              </w:rPr>
              <w:t>.</w:t>
            </w:r>
          </w:p>
          <w:p w14:paraId="43C2E693" w14:textId="77777777"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w:t>
            </w:r>
            <w:r w:rsidRPr="00052E98">
              <w:rPr>
                <w:spacing w:val="-15"/>
                <w:sz w:val="18"/>
                <w:szCs w:val="18"/>
              </w:rPr>
              <w:t xml:space="preserve"> </w:t>
            </w:r>
            <w:r w:rsidRPr="00052E98">
              <w:rPr>
                <w:sz w:val="18"/>
                <w:szCs w:val="18"/>
              </w:rPr>
              <w:t>for Unscheduled Limit</w:t>
            </w:r>
            <w:r w:rsidRPr="00052E98">
              <w:rPr>
                <w:spacing w:val="-8"/>
                <w:sz w:val="18"/>
                <w:szCs w:val="18"/>
              </w:rPr>
              <w:t xml:space="preserve"> </w:t>
            </w:r>
            <w:r w:rsidRPr="00052E98">
              <w:rPr>
                <w:sz w:val="18"/>
                <w:szCs w:val="18"/>
              </w:rPr>
              <w:t>Sets.</w:t>
            </w:r>
          </w:p>
        </w:tc>
        <w:tc>
          <w:tcPr>
            <w:tcW w:w="1800" w:type="dxa"/>
          </w:tcPr>
          <w:p w14:paraId="271466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4B1DE11" w14:textId="6081E2F1"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0EAF832B" w14:textId="77777777" w:rsidTr="00923460">
        <w:trPr>
          <w:trHeight w:hRule="exact" w:val="2160"/>
        </w:trPr>
        <w:tc>
          <w:tcPr>
            <w:tcW w:w="985" w:type="dxa"/>
          </w:tcPr>
          <w:p w14:paraId="690806CF" w14:textId="77777777" w:rsidR="00691AC7" w:rsidRPr="00052E98" w:rsidRDefault="00691AC7" w:rsidP="00691AC7">
            <w:pPr>
              <w:pStyle w:val="TableParagraph"/>
              <w:rPr>
                <w:sz w:val="18"/>
                <w:szCs w:val="18"/>
              </w:rPr>
            </w:pPr>
            <w:r w:rsidRPr="00052E98">
              <w:rPr>
                <w:sz w:val="18"/>
                <w:szCs w:val="18"/>
              </w:rPr>
              <w:t>BP430</w:t>
            </w:r>
          </w:p>
        </w:tc>
        <w:tc>
          <w:tcPr>
            <w:tcW w:w="4320" w:type="dxa"/>
          </w:tcPr>
          <w:p w14:paraId="6FAE1048" w14:textId="6628AA2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1CDF259E" w14:textId="77777777" w:rsidR="00691AC7" w:rsidRDefault="00691AC7" w:rsidP="00691AC7">
            <w:pPr>
              <w:pStyle w:val="TableParagraph"/>
              <w:ind w:right="30"/>
              <w:rPr>
                <w:sz w:val="18"/>
                <w:szCs w:val="18"/>
              </w:rPr>
            </w:pPr>
          </w:p>
          <w:p w14:paraId="255C8B82" w14:textId="623E6F24"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6A60B9FD"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5"/>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6DA68222" w14:textId="77777777" w:rsidR="00691AC7" w:rsidRDefault="00691AC7" w:rsidP="00691AC7">
            <w:pPr>
              <w:pStyle w:val="TableParagraph"/>
              <w:ind w:right="30"/>
              <w:rPr>
                <w:sz w:val="18"/>
                <w:szCs w:val="18"/>
              </w:rPr>
            </w:pPr>
          </w:p>
          <w:p w14:paraId="1BCC0EDB" w14:textId="7A5D7034"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7E62A94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04A15F" w14:textId="08B19783"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318F4C6" w14:textId="77777777" w:rsidTr="00923460">
        <w:trPr>
          <w:trHeight w:hRule="exact" w:val="2219"/>
        </w:trPr>
        <w:tc>
          <w:tcPr>
            <w:tcW w:w="985" w:type="dxa"/>
          </w:tcPr>
          <w:p w14:paraId="0D698708" w14:textId="77777777" w:rsidR="00691AC7" w:rsidRPr="00052E98" w:rsidRDefault="00691AC7" w:rsidP="00691AC7">
            <w:pPr>
              <w:pStyle w:val="TableParagraph"/>
              <w:rPr>
                <w:sz w:val="18"/>
                <w:szCs w:val="18"/>
              </w:rPr>
            </w:pPr>
            <w:r w:rsidRPr="00052E98">
              <w:rPr>
                <w:sz w:val="18"/>
                <w:szCs w:val="18"/>
              </w:rPr>
              <w:lastRenderedPageBreak/>
              <w:t>BP440</w:t>
            </w:r>
          </w:p>
        </w:tc>
        <w:tc>
          <w:tcPr>
            <w:tcW w:w="4320" w:type="dxa"/>
          </w:tcPr>
          <w:p w14:paraId="26193E30"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3793B9BF" w14:textId="77777777" w:rsidR="00691AC7" w:rsidRDefault="00691AC7" w:rsidP="00691AC7">
            <w:pPr>
              <w:pStyle w:val="TableParagraph"/>
              <w:ind w:right="30"/>
              <w:rPr>
                <w:sz w:val="18"/>
                <w:szCs w:val="18"/>
              </w:rPr>
            </w:pPr>
          </w:p>
          <w:p w14:paraId="296E3CE0" w14:textId="4A6A0C3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05222BAE" w14:textId="0E6B1617" w:rsidR="00691AC7"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3D3B257B" w14:textId="77777777" w:rsidR="00691AC7" w:rsidRPr="00052E98" w:rsidRDefault="00691AC7" w:rsidP="00691AC7">
            <w:pPr>
              <w:pStyle w:val="TableParagraph"/>
              <w:ind w:right="30"/>
              <w:rPr>
                <w:sz w:val="18"/>
                <w:szCs w:val="18"/>
              </w:rPr>
            </w:pPr>
          </w:p>
          <w:p w14:paraId="0AF25E92"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0F22CEE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680873" w14:textId="1A0E9966"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53666E3B" w14:textId="77777777" w:rsidTr="00923460">
        <w:trPr>
          <w:trHeight w:hRule="exact" w:val="689"/>
        </w:trPr>
        <w:tc>
          <w:tcPr>
            <w:tcW w:w="985" w:type="dxa"/>
          </w:tcPr>
          <w:p w14:paraId="2F733755" w14:textId="77777777" w:rsidR="00691AC7" w:rsidRPr="00052E98" w:rsidRDefault="00691AC7" w:rsidP="00691AC7">
            <w:pPr>
              <w:pStyle w:val="TableParagraph"/>
              <w:rPr>
                <w:sz w:val="18"/>
                <w:szCs w:val="18"/>
              </w:rPr>
            </w:pPr>
            <w:r w:rsidRPr="00052E98">
              <w:rPr>
                <w:sz w:val="18"/>
                <w:szCs w:val="18"/>
              </w:rPr>
              <w:t>BP450</w:t>
            </w:r>
          </w:p>
        </w:tc>
        <w:tc>
          <w:tcPr>
            <w:tcW w:w="4320" w:type="dxa"/>
          </w:tcPr>
          <w:p w14:paraId="721E84D4" w14:textId="39468280"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w:t>
            </w:r>
            <w:r>
              <w:rPr>
                <w:sz w:val="18"/>
                <w:szCs w:val="18"/>
              </w:rPr>
              <w:t xml:space="preserve"> </w:t>
            </w:r>
            <w:r w:rsidRPr="00052E98">
              <w:rPr>
                <w:sz w:val="18"/>
                <w:szCs w:val="18"/>
              </w:rPr>
              <w:t>Associated Permit Identifier n&gt; does not exist in ICIS.</w:t>
            </w:r>
          </w:p>
        </w:tc>
        <w:tc>
          <w:tcPr>
            <w:tcW w:w="4320" w:type="dxa"/>
          </w:tcPr>
          <w:p w14:paraId="17DAA7C3" w14:textId="2527F3D1"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0" w:type="dxa"/>
          </w:tcPr>
          <w:p w14:paraId="3A62A9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605B10E" w14:textId="0046F2C3"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5979C17A" w14:textId="77777777" w:rsidTr="00923460">
        <w:trPr>
          <w:trHeight w:hRule="exact" w:val="896"/>
        </w:trPr>
        <w:tc>
          <w:tcPr>
            <w:tcW w:w="985" w:type="dxa"/>
          </w:tcPr>
          <w:p w14:paraId="1B9FA8EC" w14:textId="77777777" w:rsidR="00691AC7" w:rsidRPr="00052E98" w:rsidRDefault="00691AC7" w:rsidP="00691AC7">
            <w:pPr>
              <w:pStyle w:val="TableParagraph"/>
              <w:rPr>
                <w:sz w:val="18"/>
                <w:szCs w:val="18"/>
              </w:rPr>
            </w:pPr>
            <w:r w:rsidRPr="00052E98">
              <w:rPr>
                <w:sz w:val="18"/>
                <w:szCs w:val="18"/>
              </w:rPr>
              <w:t>BP460</w:t>
            </w:r>
          </w:p>
        </w:tc>
        <w:tc>
          <w:tcPr>
            <w:tcW w:w="4320" w:type="dxa"/>
          </w:tcPr>
          <w:p w14:paraId="09F4AA6F" w14:textId="5E55B03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0A3B146F" w14:textId="77777777"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0" w:type="dxa"/>
          </w:tcPr>
          <w:p w14:paraId="178B8AF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F5EF8C0" w14:textId="58499824"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488714BE" w14:textId="77777777" w:rsidTr="00923460">
        <w:trPr>
          <w:trHeight w:hRule="exact" w:val="1159"/>
        </w:trPr>
        <w:tc>
          <w:tcPr>
            <w:tcW w:w="985" w:type="dxa"/>
          </w:tcPr>
          <w:p w14:paraId="12064D5B" w14:textId="77777777" w:rsidR="00691AC7" w:rsidRPr="00052E98" w:rsidRDefault="00691AC7" w:rsidP="00691AC7">
            <w:pPr>
              <w:pStyle w:val="TableParagraph"/>
              <w:rPr>
                <w:sz w:val="18"/>
                <w:szCs w:val="18"/>
              </w:rPr>
            </w:pPr>
            <w:r w:rsidRPr="00052E98">
              <w:rPr>
                <w:sz w:val="18"/>
                <w:szCs w:val="18"/>
              </w:rPr>
              <w:t>BP470</w:t>
            </w:r>
          </w:p>
        </w:tc>
        <w:tc>
          <w:tcPr>
            <w:tcW w:w="4320" w:type="dxa"/>
          </w:tcPr>
          <w:p w14:paraId="16D2692A" w14:textId="59DE94FC" w:rsidR="00691AC7" w:rsidRPr="00052E98" w:rsidRDefault="00691AC7" w:rsidP="00691AC7">
            <w:pPr>
              <w:pStyle w:val="TableParagraph"/>
              <w:ind w:right="30"/>
              <w:rPr>
                <w:sz w:val="18"/>
                <w:szCs w:val="18"/>
              </w:rPr>
            </w:pPr>
            <w:r w:rsidRPr="00052E98">
              <w:rPr>
                <w:sz w:val="18"/>
                <w:szCs w:val="18"/>
              </w:rPr>
              <w:t>Associated Permit Reason Code &lt;Associated Permit Reason Code value 1, Associated Permit Reason Code value 2,…</w:t>
            </w:r>
            <w:r>
              <w:rPr>
                <w:sz w:val="18"/>
                <w:szCs w:val="18"/>
              </w:rPr>
              <w:t xml:space="preserve"> </w:t>
            </w:r>
            <w:r w:rsidRPr="00052E98">
              <w:rPr>
                <w:sz w:val="18"/>
                <w:szCs w:val="18"/>
              </w:rPr>
              <w:t>Associated Permit Reason Code n&gt; does not exist or is inactive in the ICIS reference table.</w:t>
            </w:r>
          </w:p>
        </w:tc>
        <w:tc>
          <w:tcPr>
            <w:tcW w:w="4320" w:type="dxa"/>
          </w:tcPr>
          <w:p w14:paraId="21192037"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0" w:type="dxa"/>
          </w:tcPr>
          <w:p w14:paraId="5BF59B0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49F69E" w14:textId="38326272"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0C1353B7" w14:textId="77777777" w:rsidTr="00923460">
        <w:trPr>
          <w:trHeight w:hRule="exact" w:val="2174"/>
        </w:trPr>
        <w:tc>
          <w:tcPr>
            <w:tcW w:w="985" w:type="dxa"/>
          </w:tcPr>
          <w:p w14:paraId="013394EB" w14:textId="77777777" w:rsidR="00691AC7" w:rsidRPr="00052E98" w:rsidRDefault="00691AC7" w:rsidP="00691AC7">
            <w:pPr>
              <w:pStyle w:val="TableParagraph"/>
              <w:rPr>
                <w:sz w:val="18"/>
                <w:szCs w:val="18"/>
              </w:rPr>
            </w:pPr>
            <w:r w:rsidRPr="00052E98">
              <w:rPr>
                <w:sz w:val="18"/>
                <w:szCs w:val="18"/>
              </w:rPr>
              <w:t>BP480</w:t>
            </w:r>
          </w:p>
        </w:tc>
        <w:tc>
          <w:tcPr>
            <w:tcW w:w="4320" w:type="dxa"/>
          </w:tcPr>
          <w:p w14:paraId="32E4B152" w14:textId="77777777" w:rsidR="00691AC7" w:rsidRPr="00052E98" w:rsidRDefault="00691AC7" w:rsidP="00691AC7">
            <w:pPr>
              <w:pStyle w:val="TableParagraph"/>
              <w:ind w:right="30"/>
              <w:rPr>
                <w:sz w:val="18"/>
                <w:szCs w:val="18"/>
              </w:rPr>
            </w:pPr>
            <w:r w:rsidRPr="00052E98">
              <w:rPr>
                <w:sz w:val="18"/>
                <w:szCs w:val="18"/>
              </w:rPr>
              <w:t>The Associated Permit Identifier &lt;Associated Permit Identifier value&gt; must have a Pretreatment Program Required Indicator of Covered (C).</w:t>
            </w:r>
          </w:p>
        </w:tc>
        <w:tc>
          <w:tcPr>
            <w:tcW w:w="4320" w:type="dxa"/>
          </w:tcPr>
          <w:p w14:paraId="0872BC26" w14:textId="5DAB9136" w:rsidR="00691AC7" w:rsidRPr="00052E98" w:rsidRDefault="00691AC7" w:rsidP="00691AC7">
            <w:pPr>
              <w:pStyle w:val="TableParagraph"/>
              <w:ind w:right="30"/>
              <w:rPr>
                <w:sz w:val="18"/>
                <w:szCs w:val="18"/>
              </w:rPr>
            </w:pPr>
            <w:r w:rsidRPr="00052E98">
              <w:rPr>
                <w:sz w:val="18"/>
                <w:szCs w:val="18"/>
              </w:rPr>
              <w:t>When a permit with a Pretreatment Component has the Pretreatment Program Required Indicator equal to ‘Approved’ (code</w:t>
            </w:r>
            <w:r>
              <w:rPr>
                <w:sz w:val="18"/>
                <w:szCs w:val="18"/>
              </w:rPr>
              <w:t xml:space="preserve"> </w:t>
            </w:r>
            <w:r w:rsidRPr="00052E98">
              <w:rPr>
                <w:sz w:val="18"/>
                <w:szCs w:val="18"/>
              </w:rPr>
              <w:t>= Y), any Associated NPDES Permits with the Association Reason equal to ‘Associated Pretreatment Program’ must have a Pretreatment Program Required Indicator equal to ‘Covered’ (code = C).</w:t>
            </w:r>
          </w:p>
          <w:p w14:paraId="18BAAFBE" w14:textId="77777777" w:rsidR="00691AC7" w:rsidRDefault="00691AC7" w:rsidP="00691AC7">
            <w:pPr>
              <w:pStyle w:val="TableParagraph"/>
              <w:ind w:right="30"/>
              <w:rPr>
                <w:sz w:val="18"/>
                <w:szCs w:val="18"/>
              </w:rPr>
            </w:pPr>
          </w:p>
          <w:p w14:paraId="34A8C0AE" w14:textId="0EB033A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8F49E4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B67E6EF" w14:textId="53FACF92"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43EB1094" w14:textId="77777777" w:rsidTr="0032565C">
        <w:trPr>
          <w:trHeight w:hRule="exact" w:val="1339"/>
        </w:trPr>
        <w:tc>
          <w:tcPr>
            <w:tcW w:w="985" w:type="dxa"/>
          </w:tcPr>
          <w:p w14:paraId="5D96A54B" w14:textId="77777777" w:rsidR="00691AC7" w:rsidRPr="00052E98" w:rsidRDefault="00691AC7" w:rsidP="00691AC7">
            <w:pPr>
              <w:pStyle w:val="TableParagraph"/>
              <w:rPr>
                <w:sz w:val="18"/>
                <w:szCs w:val="18"/>
              </w:rPr>
            </w:pPr>
            <w:r w:rsidRPr="00052E98">
              <w:rPr>
                <w:sz w:val="18"/>
                <w:szCs w:val="18"/>
              </w:rPr>
              <w:t>BP490</w:t>
            </w:r>
          </w:p>
        </w:tc>
        <w:tc>
          <w:tcPr>
            <w:tcW w:w="4320" w:type="dxa"/>
          </w:tcPr>
          <w:p w14:paraId="77500C94" w14:textId="1EEF2137"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54FF7DE7"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0" w:type="dxa"/>
          </w:tcPr>
          <w:p w14:paraId="688DF5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9191FF0" w14:textId="2DED76F5"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0882F99C" w14:textId="77777777" w:rsidTr="00923460">
        <w:trPr>
          <w:trHeight w:hRule="exact" w:val="701"/>
        </w:trPr>
        <w:tc>
          <w:tcPr>
            <w:tcW w:w="985" w:type="dxa"/>
          </w:tcPr>
          <w:p w14:paraId="2BE7E82A" w14:textId="77777777" w:rsidR="00691AC7" w:rsidRPr="00052E98" w:rsidRDefault="00691AC7" w:rsidP="00691AC7">
            <w:pPr>
              <w:pStyle w:val="TableParagraph"/>
              <w:rPr>
                <w:sz w:val="18"/>
                <w:szCs w:val="18"/>
              </w:rPr>
            </w:pPr>
            <w:r w:rsidRPr="00052E98">
              <w:rPr>
                <w:sz w:val="18"/>
                <w:szCs w:val="18"/>
              </w:rPr>
              <w:lastRenderedPageBreak/>
              <w:t>BP500</w:t>
            </w:r>
          </w:p>
        </w:tc>
        <w:tc>
          <w:tcPr>
            <w:tcW w:w="4320" w:type="dxa"/>
          </w:tcPr>
          <w:p w14:paraId="7AC26A65" w14:textId="77777777" w:rsidR="00691AC7" w:rsidRPr="00052E98" w:rsidRDefault="00691AC7" w:rsidP="00691AC7">
            <w:pPr>
              <w:pStyle w:val="TableParagraph"/>
              <w:ind w:right="30"/>
              <w:rPr>
                <w:sz w:val="18"/>
                <w:szCs w:val="18"/>
              </w:rPr>
            </w:pPr>
            <w:r w:rsidRPr="00052E98">
              <w:rPr>
                <w:sz w:val="18"/>
                <w:szCs w:val="18"/>
              </w:rPr>
              <w:t>Permit SIC Code &lt;SIC Code value 1, SIC Code value 2,…SIC Code value n&gt; does not exist or is inactive in the ICIS reference table.</w:t>
            </w:r>
          </w:p>
        </w:tc>
        <w:tc>
          <w:tcPr>
            <w:tcW w:w="4320" w:type="dxa"/>
          </w:tcPr>
          <w:p w14:paraId="0F78AE6A"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0" w:type="dxa"/>
          </w:tcPr>
          <w:p w14:paraId="23C7C6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1A5D88" w14:textId="59A92290"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3D9C01D" w14:textId="77777777" w:rsidTr="00385511">
        <w:trPr>
          <w:trHeight w:hRule="exact" w:val="706"/>
        </w:trPr>
        <w:tc>
          <w:tcPr>
            <w:tcW w:w="985" w:type="dxa"/>
          </w:tcPr>
          <w:p w14:paraId="23AE88ED" w14:textId="77777777" w:rsidR="00691AC7" w:rsidRPr="00052E98" w:rsidRDefault="00691AC7" w:rsidP="00691AC7">
            <w:pPr>
              <w:pStyle w:val="TableParagraph"/>
              <w:rPr>
                <w:sz w:val="18"/>
                <w:szCs w:val="18"/>
              </w:rPr>
            </w:pPr>
            <w:r w:rsidRPr="00052E98">
              <w:rPr>
                <w:sz w:val="18"/>
                <w:szCs w:val="18"/>
              </w:rPr>
              <w:t>BP510</w:t>
            </w:r>
          </w:p>
        </w:tc>
        <w:tc>
          <w:tcPr>
            <w:tcW w:w="4320" w:type="dxa"/>
          </w:tcPr>
          <w:p w14:paraId="79C7A8DC"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7BA60C09"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0" w:type="dxa"/>
          </w:tcPr>
          <w:p w14:paraId="2C28A8E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EE3CA6F" w14:textId="38F02240"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6959D9C4" w14:textId="77777777" w:rsidTr="00923460">
        <w:trPr>
          <w:trHeight w:hRule="exact" w:val="720"/>
        </w:trPr>
        <w:tc>
          <w:tcPr>
            <w:tcW w:w="985" w:type="dxa"/>
          </w:tcPr>
          <w:p w14:paraId="22020F24" w14:textId="77777777" w:rsidR="00691AC7" w:rsidRPr="00052E98" w:rsidRDefault="00691AC7" w:rsidP="00691AC7">
            <w:pPr>
              <w:pStyle w:val="TableParagraph"/>
              <w:rPr>
                <w:sz w:val="18"/>
                <w:szCs w:val="18"/>
              </w:rPr>
            </w:pPr>
            <w:r w:rsidRPr="00052E98">
              <w:rPr>
                <w:sz w:val="18"/>
                <w:szCs w:val="18"/>
              </w:rPr>
              <w:t>BP520</w:t>
            </w:r>
          </w:p>
        </w:tc>
        <w:tc>
          <w:tcPr>
            <w:tcW w:w="4320" w:type="dxa"/>
          </w:tcPr>
          <w:p w14:paraId="440B900D" w14:textId="77777777" w:rsidR="00691AC7" w:rsidRPr="00052E98" w:rsidRDefault="00691AC7" w:rsidP="00691AC7">
            <w:pPr>
              <w:pStyle w:val="TableParagraph"/>
              <w:ind w:right="30"/>
              <w:rPr>
                <w:sz w:val="18"/>
                <w:szCs w:val="18"/>
              </w:rPr>
            </w:pPr>
            <w:r w:rsidRPr="00052E98">
              <w:rPr>
                <w:sz w:val="18"/>
                <w:szCs w:val="18"/>
              </w:rPr>
              <w:t>Permit NAICS Code &lt;NAICS Code value 1, NAICS Code Value 2,… NAICS Code value n&gt; does not exist or is inactive in the ICIS reference table.</w:t>
            </w:r>
          </w:p>
        </w:tc>
        <w:tc>
          <w:tcPr>
            <w:tcW w:w="4320" w:type="dxa"/>
          </w:tcPr>
          <w:p w14:paraId="0AA21080"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0" w:type="dxa"/>
          </w:tcPr>
          <w:p w14:paraId="065FC6C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35AB18B" w14:textId="1F82E6FB"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49302E72" w14:textId="77777777" w:rsidTr="00923460">
        <w:trPr>
          <w:trHeight w:hRule="exact" w:val="932"/>
        </w:trPr>
        <w:tc>
          <w:tcPr>
            <w:tcW w:w="985" w:type="dxa"/>
          </w:tcPr>
          <w:p w14:paraId="37041DDA" w14:textId="77777777" w:rsidR="00691AC7" w:rsidRPr="00052E98" w:rsidRDefault="00691AC7" w:rsidP="00691AC7">
            <w:pPr>
              <w:pStyle w:val="TableParagraph"/>
              <w:rPr>
                <w:sz w:val="18"/>
                <w:szCs w:val="18"/>
              </w:rPr>
            </w:pPr>
            <w:r w:rsidRPr="00052E98">
              <w:rPr>
                <w:sz w:val="18"/>
                <w:szCs w:val="18"/>
              </w:rPr>
              <w:t>BP530</w:t>
            </w:r>
          </w:p>
        </w:tc>
        <w:tc>
          <w:tcPr>
            <w:tcW w:w="4320" w:type="dxa"/>
          </w:tcPr>
          <w:p w14:paraId="33FA1262"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Pr>
          <w:p w14:paraId="1B9FF971"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0" w:type="dxa"/>
          </w:tcPr>
          <w:p w14:paraId="6331349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1BBB589" w14:textId="74C712AD"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7E604CA" w14:textId="77777777" w:rsidTr="00923460">
        <w:trPr>
          <w:trHeight w:hRule="exact" w:val="1112"/>
        </w:trPr>
        <w:tc>
          <w:tcPr>
            <w:tcW w:w="985" w:type="dxa"/>
          </w:tcPr>
          <w:p w14:paraId="5872B7FC" w14:textId="77777777" w:rsidR="00691AC7" w:rsidRPr="00052E98" w:rsidRDefault="00691AC7" w:rsidP="00691AC7">
            <w:pPr>
              <w:pStyle w:val="TableParagraph"/>
              <w:rPr>
                <w:sz w:val="18"/>
                <w:szCs w:val="18"/>
              </w:rPr>
            </w:pPr>
            <w:r w:rsidRPr="00052E98">
              <w:rPr>
                <w:sz w:val="18"/>
                <w:szCs w:val="18"/>
              </w:rPr>
              <w:t>BP540</w:t>
            </w:r>
          </w:p>
        </w:tc>
        <w:tc>
          <w:tcPr>
            <w:tcW w:w="4320" w:type="dxa"/>
          </w:tcPr>
          <w:p w14:paraId="44091FF4"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SIC Code and SIC Primary Indicator Code. All asterisks or all values must be entered in the required tags.</w:t>
            </w:r>
          </w:p>
        </w:tc>
        <w:tc>
          <w:tcPr>
            <w:tcW w:w="4320" w:type="dxa"/>
          </w:tcPr>
          <w:p w14:paraId="2D1BB294"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0" w:type="dxa"/>
          </w:tcPr>
          <w:p w14:paraId="1A9E909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01CB203" w14:textId="56DDF51F"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6A8B7619" w14:textId="77777777" w:rsidTr="0032565C">
        <w:trPr>
          <w:trHeight w:hRule="exact" w:val="1339"/>
        </w:trPr>
        <w:tc>
          <w:tcPr>
            <w:tcW w:w="985" w:type="dxa"/>
          </w:tcPr>
          <w:p w14:paraId="28999517" w14:textId="77777777" w:rsidR="00691AC7" w:rsidRPr="00052E98" w:rsidRDefault="00691AC7" w:rsidP="00691AC7">
            <w:pPr>
              <w:pStyle w:val="TableParagraph"/>
              <w:rPr>
                <w:sz w:val="18"/>
                <w:szCs w:val="18"/>
              </w:rPr>
            </w:pPr>
            <w:r w:rsidRPr="00052E98">
              <w:rPr>
                <w:sz w:val="18"/>
                <w:szCs w:val="18"/>
              </w:rPr>
              <w:t>BP550</w:t>
            </w:r>
          </w:p>
        </w:tc>
        <w:tc>
          <w:tcPr>
            <w:tcW w:w="4320" w:type="dxa"/>
          </w:tcPr>
          <w:p w14:paraId="26F96DB9"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9F307EE"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permit NAICS Codes. If asterisks are only entered in some required tags and values are entered in other required tags, the transaction will be rejected.</w:t>
            </w:r>
          </w:p>
        </w:tc>
        <w:tc>
          <w:tcPr>
            <w:tcW w:w="1800" w:type="dxa"/>
          </w:tcPr>
          <w:p w14:paraId="0B8418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5A79EFE" w14:textId="69BC30F7"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001FF5D3" w14:textId="77777777" w:rsidTr="00385511">
        <w:trPr>
          <w:trHeight w:hRule="exact" w:val="706"/>
        </w:trPr>
        <w:tc>
          <w:tcPr>
            <w:tcW w:w="985" w:type="dxa"/>
          </w:tcPr>
          <w:p w14:paraId="033E98A5" w14:textId="77777777" w:rsidR="00691AC7" w:rsidRPr="00052E98" w:rsidRDefault="00691AC7" w:rsidP="00691AC7">
            <w:pPr>
              <w:pStyle w:val="TableParagraph"/>
              <w:rPr>
                <w:sz w:val="18"/>
                <w:szCs w:val="18"/>
              </w:rPr>
            </w:pPr>
            <w:r w:rsidRPr="00052E98">
              <w:rPr>
                <w:sz w:val="18"/>
                <w:szCs w:val="18"/>
              </w:rPr>
              <w:t>BP560</w:t>
            </w:r>
          </w:p>
        </w:tc>
        <w:tc>
          <w:tcPr>
            <w:tcW w:w="4320" w:type="dxa"/>
          </w:tcPr>
          <w:p w14:paraId="13729336"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D864AF9"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0" w:type="dxa"/>
          </w:tcPr>
          <w:p w14:paraId="13F7007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D965B8" w14:textId="28F777ED"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591BF318" w14:textId="77777777" w:rsidTr="00385511">
        <w:trPr>
          <w:trHeight w:hRule="exact" w:val="706"/>
        </w:trPr>
        <w:tc>
          <w:tcPr>
            <w:tcW w:w="985" w:type="dxa"/>
          </w:tcPr>
          <w:p w14:paraId="6526590C" w14:textId="77777777" w:rsidR="00691AC7" w:rsidRPr="00052E98" w:rsidRDefault="00691AC7" w:rsidP="00691AC7">
            <w:pPr>
              <w:pStyle w:val="TableParagraph"/>
              <w:rPr>
                <w:sz w:val="18"/>
                <w:szCs w:val="18"/>
              </w:rPr>
            </w:pPr>
            <w:r w:rsidRPr="00052E98">
              <w:rPr>
                <w:sz w:val="18"/>
                <w:szCs w:val="18"/>
              </w:rPr>
              <w:t>BP570</w:t>
            </w:r>
          </w:p>
        </w:tc>
        <w:tc>
          <w:tcPr>
            <w:tcW w:w="4320" w:type="dxa"/>
          </w:tcPr>
          <w:p w14:paraId="0B330073" w14:textId="77777777" w:rsidR="00691AC7" w:rsidRPr="00052E98" w:rsidRDefault="00691AC7" w:rsidP="00691AC7">
            <w:pPr>
              <w:pStyle w:val="TableParagraph"/>
              <w:ind w:right="30"/>
              <w:jc w:val="both"/>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2"/>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EA4EA88"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0" w:type="dxa"/>
          </w:tcPr>
          <w:p w14:paraId="57C64A6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2254CB" w14:textId="4D289E58"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870D822" w14:textId="77777777" w:rsidTr="00923460">
        <w:trPr>
          <w:trHeight w:hRule="exact" w:val="1162"/>
        </w:trPr>
        <w:tc>
          <w:tcPr>
            <w:tcW w:w="985" w:type="dxa"/>
          </w:tcPr>
          <w:p w14:paraId="2049C998" w14:textId="77777777" w:rsidR="00691AC7" w:rsidRPr="00052E98" w:rsidRDefault="00691AC7" w:rsidP="00691AC7">
            <w:pPr>
              <w:pStyle w:val="TableParagraph"/>
              <w:rPr>
                <w:sz w:val="18"/>
                <w:szCs w:val="18"/>
              </w:rPr>
            </w:pPr>
            <w:r w:rsidRPr="00052E98">
              <w:rPr>
                <w:sz w:val="18"/>
                <w:szCs w:val="18"/>
              </w:rPr>
              <w:t>BP580</w:t>
            </w:r>
          </w:p>
        </w:tc>
        <w:tc>
          <w:tcPr>
            <w:tcW w:w="4320" w:type="dxa"/>
          </w:tcPr>
          <w:p w14:paraId="49C798F2" w14:textId="77777777" w:rsidR="00691AC7" w:rsidRPr="00052E98" w:rsidRDefault="00691AC7" w:rsidP="00691AC7">
            <w:pPr>
              <w:pStyle w:val="TableParagraph"/>
              <w:ind w:right="30"/>
              <w:rPr>
                <w:sz w:val="18"/>
                <w:szCs w:val="18"/>
              </w:rPr>
            </w:pPr>
            <w:r w:rsidRPr="00052E98">
              <w:rPr>
                <w:sz w:val="18"/>
                <w:szCs w:val="18"/>
              </w:rPr>
              <w:t>Major Minor Rating Code cannot be entered because this permit has a POTW Component.</w:t>
            </w:r>
          </w:p>
        </w:tc>
        <w:tc>
          <w:tcPr>
            <w:tcW w:w="4320" w:type="dxa"/>
          </w:tcPr>
          <w:p w14:paraId="094355C2" w14:textId="42515C1F" w:rsidR="00691AC7" w:rsidRDefault="00691AC7" w:rsidP="00691AC7">
            <w:pPr>
              <w:pStyle w:val="TableParagraph"/>
              <w:ind w:right="30"/>
              <w:rPr>
                <w:sz w:val="18"/>
                <w:szCs w:val="18"/>
              </w:rPr>
            </w:pPr>
            <w:r w:rsidRPr="00052E98">
              <w:rPr>
                <w:sz w:val="18"/>
                <w:szCs w:val="18"/>
              </w:rPr>
              <w:t>Major/Minor Rating Code must not exist for a Permit with a POTW component.</w:t>
            </w:r>
          </w:p>
          <w:p w14:paraId="4647DC6A" w14:textId="77777777" w:rsidR="00691AC7" w:rsidRPr="00052E98" w:rsidRDefault="00691AC7" w:rsidP="00691AC7">
            <w:pPr>
              <w:pStyle w:val="TableParagraph"/>
              <w:ind w:right="30"/>
              <w:rPr>
                <w:sz w:val="18"/>
                <w:szCs w:val="18"/>
              </w:rPr>
            </w:pPr>
          </w:p>
          <w:p w14:paraId="773D9EC8"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2015E6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98FB072" w14:textId="47444A0F" w:rsidR="00691AC7" w:rsidRPr="00052E98" w:rsidRDefault="00691AC7" w:rsidP="00691AC7">
            <w:pPr>
              <w:pStyle w:val="TableParagraph"/>
              <w:ind w:left="30" w:right="61"/>
              <w:rPr>
                <w:sz w:val="18"/>
                <w:szCs w:val="18"/>
              </w:rPr>
            </w:pPr>
            <w:r w:rsidRPr="00CE3093">
              <w:rPr>
                <w:sz w:val="18"/>
                <w:szCs w:val="18"/>
              </w:rPr>
              <w:t>PermitIdentifier</w:t>
            </w:r>
          </w:p>
        </w:tc>
      </w:tr>
      <w:tr w:rsidR="00D6185D" w:rsidRPr="00052E98" w14:paraId="190C038B" w14:textId="77777777" w:rsidTr="00923460">
        <w:trPr>
          <w:trHeight w:hRule="exact" w:val="1152"/>
        </w:trPr>
        <w:tc>
          <w:tcPr>
            <w:tcW w:w="985" w:type="dxa"/>
          </w:tcPr>
          <w:p w14:paraId="5B4E91DD" w14:textId="13E3CB2A" w:rsidR="00D6185D" w:rsidRPr="00052E98" w:rsidRDefault="00D6185D" w:rsidP="002F1B79">
            <w:pPr>
              <w:pStyle w:val="TableParagraph"/>
              <w:rPr>
                <w:sz w:val="18"/>
                <w:szCs w:val="18"/>
              </w:rPr>
            </w:pPr>
            <w:r w:rsidRPr="00052E98">
              <w:rPr>
                <w:sz w:val="18"/>
                <w:szCs w:val="18"/>
              </w:rPr>
              <w:lastRenderedPageBreak/>
              <w:t>BP2050</w:t>
            </w:r>
          </w:p>
        </w:tc>
        <w:tc>
          <w:tcPr>
            <w:tcW w:w="4320" w:type="dxa"/>
          </w:tcPr>
          <w:p w14:paraId="703EC4BE" w14:textId="36F4FC54" w:rsidR="00D6185D" w:rsidRPr="00052E98" w:rsidRDefault="00D6185D" w:rsidP="002F1B79">
            <w:pPr>
              <w:pStyle w:val="TableParagraph"/>
              <w:ind w:right="30"/>
              <w:rPr>
                <w:sz w:val="18"/>
                <w:szCs w:val="18"/>
              </w:rPr>
            </w:pPr>
            <w:r w:rsidRPr="00052E98">
              <w:rPr>
                <w:sz w:val="18"/>
                <w:szCs w:val="18"/>
              </w:rPr>
              <w:t>Major Minor Status (Major Minor Status Indicator and Major Minor Status Start Date) cannot be entered until the Permit Effective Date has been reached.</w:t>
            </w:r>
          </w:p>
        </w:tc>
        <w:tc>
          <w:tcPr>
            <w:tcW w:w="4320" w:type="dxa"/>
          </w:tcPr>
          <w:p w14:paraId="330E97B9" w14:textId="727D6822" w:rsidR="00D6185D" w:rsidRPr="00052E98" w:rsidRDefault="00D6185D" w:rsidP="002F1B79">
            <w:pPr>
              <w:pStyle w:val="TableParagraph"/>
              <w:ind w:right="30"/>
              <w:rPr>
                <w:sz w:val="18"/>
                <w:szCs w:val="18"/>
              </w:rPr>
            </w:pPr>
            <w:r w:rsidRPr="00052E98">
              <w:rPr>
                <w:sz w:val="18"/>
                <w:szCs w:val="18"/>
              </w:rPr>
              <w:t>Major/Minor Status Indicator and Major/Minor Status Start Date can only be entered once the Effective Date has been reached (This means, if Effective Date is blank or greater than current system date, Major/Minor cannot be entered).</w:t>
            </w:r>
          </w:p>
        </w:tc>
        <w:tc>
          <w:tcPr>
            <w:tcW w:w="1800" w:type="dxa"/>
          </w:tcPr>
          <w:p w14:paraId="51DF60DC" w14:textId="0A42CFE7"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0193AACC" w14:textId="21D9EA82" w:rsidR="00D6185D" w:rsidRPr="00052E98" w:rsidRDefault="00D6185D" w:rsidP="002F1B79">
            <w:pPr>
              <w:pStyle w:val="TableParagraph"/>
              <w:ind w:left="30" w:right="61"/>
              <w:rPr>
                <w:sz w:val="18"/>
                <w:szCs w:val="18"/>
              </w:rPr>
            </w:pPr>
            <w:r w:rsidRPr="00052E98">
              <w:rPr>
                <w:sz w:val="18"/>
                <w:szCs w:val="18"/>
              </w:rPr>
              <w:t>PermitIdentifier</w:t>
            </w:r>
          </w:p>
        </w:tc>
      </w:tr>
      <w:tr w:rsidR="00D6185D" w:rsidRPr="00052E98" w14:paraId="251AB913" w14:textId="77777777" w:rsidTr="00923460">
        <w:trPr>
          <w:trHeight w:hRule="exact" w:val="720"/>
        </w:trPr>
        <w:tc>
          <w:tcPr>
            <w:tcW w:w="985" w:type="dxa"/>
          </w:tcPr>
          <w:p w14:paraId="7CF09E25" w14:textId="6C296B5C" w:rsidR="00D6185D" w:rsidRPr="00052E98" w:rsidRDefault="00D6185D" w:rsidP="002F1B79">
            <w:pPr>
              <w:pStyle w:val="TableParagraph"/>
              <w:rPr>
                <w:sz w:val="18"/>
                <w:szCs w:val="18"/>
              </w:rPr>
            </w:pPr>
            <w:r w:rsidRPr="00052E98">
              <w:rPr>
                <w:sz w:val="18"/>
                <w:szCs w:val="18"/>
              </w:rPr>
              <w:t>BP2060</w:t>
            </w:r>
          </w:p>
        </w:tc>
        <w:tc>
          <w:tcPr>
            <w:tcW w:w="4320" w:type="dxa"/>
          </w:tcPr>
          <w:p w14:paraId="35EFF50E" w14:textId="7FC061AF" w:rsidR="00D6185D" w:rsidRPr="00052E98" w:rsidRDefault="00D6185D" w:rsidP="00543EBD">
            <w:pPr>
              <w:pStyle w:val="TableText"/>
              <w:spacing w:before="0" w:after="0"/>
              <w:ind w:right="30"/>
              <w:rPr>
                <w:rFonts w:cs="Arial"/>
                <w:szCs w:val="18"/>
              </w:rPr>
            </w:pPr>
            <w:r w:rsidRPr="00052E98">
              <w:rPr>
                <w:rFonts w:eastAsia="Arial" w:cs="Arial"/>
                <w:szCs w:val="18"/>
              </w:rPr>
              <w:t xml:space="preserve">Major Minor Status (Major Minor Status Indicator and Major Minor Status Start Date) cannot exist because the Permit Status Code is Not Needed or Denied. </w:t>
            </w:r>
          </w:p>
        </w:tc>
        <w:tc>
          <w:tcPr>
            <w:tcW w:w="4320" w:type="dxa"/>
          </w:tcPr>
          <w:p w14:paraId="5198E2D7" w14:textId="5010C4AE" w:rsidR="00D6185D" w:rsidRPr="00052E98" w:rsidRDefault="00D6185D" w:rsidP="002F1B79">
            <w:pPr>
              <w:pStyle w:val="TableParagraph"/>
              <w:ind w:right="30"/>
              <w:rPr>
                <w:sz w:val="18"/>
                <w:szCs w:val="18"/>
              </w:rPr>
            </w:pPr>
            <w:r w:rsidRPr="00052E98">
              <w:rPr>
                <w:sz w:val="18"/>
                <w:szCs w:val="18"/>
              </w:rPr>
              <w:t>Major/Minor Status Indicator and Major/Minor Status Start Date must not exist if the Permit Status is Not Needed or Denied.</w:t>
            </w:r>
          </w:p>
        </w:tc>
        <w:tc>
          <w:tcPr>
            <w:tcW w:w="1800" w:type="dxa"/>
          </w:tcPr>
          <w:p w14:paraId="71433A41" w14:textId="5102DBC8"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3B1EBBE3" w14:textId="40063486" w:rsidR="00D6185D" w:rsidRPr="00052E98" w:rsidRDefault="00D6185D" w:rsidP="002F1B79">
            <w:pPr>
              <w:pStyle w:val="TableParagraph"/>
              <w:ind w:left="30" w:right="61"/>
              <w:rPr>
                <w:sz w:val="18"/>
                <w:szCs w:val="18"/>
              </w:rPr>
            </w:pPr>
            <w:r w:rsidRPr="00052E98">
              <w:rPr>
                <w:sz w:val="18"/>
                <w:szCs w:val="18"/>
              </w:rPr>
              <w:t>PermitIdentifier</w:t>
            </w:r>
          </w:p>
        </w:tc>
      </w:tr>
      <w:tr w:rsidR="007B4E91" w:rsidRPr="00052E98" w14:paraId="3C82CC93" w14:textId="77777777" w:rsidTr="0032565C">
        <w:trPr>
          <w:trHeight w:hRule="exact" w:val="1513"/>
        </w:trPr>
        <w:tc>
          <w:tcPr>
            <w:tcW w:w="985" w:type="dxa"/>
          </w:tcPr>
          <w:p w14:paraId="70033C6A" w14:textId="5F320964" w:rsidR="007B4E91" w:rsidRPr="00052E98" w:rsidRDefault="007B4E91" w:rsidP="002F1B79">
            <w:pPr>
              <w:pStyle w:val="TableParagraph"/>
              <w:rPr>
                <w:sz w:val="18"/>
                <w:szCs w:val="18"/>
              </w:rPr>
            </w:pPr>
            <w:r w:rsidRPr="00052E98">
              <w:rPr>
                <w:sz w:val="18"/>
                <w:szCs w:val="18"/>
              </w:rPr>
              <w:t>BP2070</w:t>
            </w:r>
          </w:p>
        </w:tc>
        <w:tc>
          <w:tcPr>
            <w:tcW w:w="4320" w:type="dxa"/>
          </w:tcPr>
          <w:p w14:paraId="473196CF" w14:textId="6612081B" w:rsidR="007B4E91" w:rsidRPr="00052E98" w:rsidRDefault="007B4E91" w:rsidP="002F1B79">
            <w:pPr>
              <w:pStyle w:val="TableParagraph"/>
              <w:ind w:right="30"/>
              <w:rPr>
                <w:sz w:val="18"/>
                <w:szCs w:val="18"/>
              </w:rPr>
            </w:pPr>
            <w:r w:rsidRPr="00052E98">
              <w:rPr>
                <w:sz w:val="18"/>
                <w:szCs w:val="18"/>
              </w:rPr>
              <w:t>Both asterisks and values were entered in the required permit tags Major/Minor Status Indicator and Major/Minor Status Start Date. All asterisks or all values must be entered in the required tags.</w:t>
            </w:r>
          </w:p>
        </w:tc>
        <w:tc>
          <w:tcPr>
            <w:tcW w:w="4320" w:type="dxa"/>
          </w:tcPr>
          <w:p w14:paraId="5473570B" w14:textId="253BEBF6" w:rsidR="007B4E91" w:rsidRPr="00052E98" w:rsidRDefault="007B4E91" w:rsidP="002F1B79">
            <w:pPr>
              <w:pStyle w:val="TableParagraph"/>
              <w:ind w:right="30"/>
              <w:rPr>
                <w:sz w:val="18"/>
                <w:szCs w:val="18"/>
              </w:rPr>
            </w:pPr>
            <w:r w:rsidRPr="00052E98">
              <w:rPr>
                <w:sz w:val="18"/>
                <w:szCs w:val="18"/>
              </w:rPr>
              <w:t>Asterisks must be entered in all required permit Major/Minor Status tags (Major/Minor Status Indicator and Major/Minor Status Start Date) to blank out the current Major/Minor Status row. If asterisks are only entered in some required tags and values are entered in other required tags, the transaction will be rejected.</w:t>
            </w:r>
          </w:p>
        </w:tc>
        <w:tc>
          <w:tcPr>
            <w:tcW w:w="1800" w:type="dxa"/>
          </w:tcPr>
          <w:p w14:paraId="67DF24A6" w14:textId="4FCBA524"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768DE478" w14:textId="4919D477" w:rsidR="007B4E91" w:rsidRPr="00052E98" w:rsidRDefault="007B4E91" w:rsidP="002F1B79">
            <w:pPr>
              <w:pStyle w:val="TableParagraph"/>
              <w:ind w:left="30" w:right="61"/>
              <w:rPr>
                <w:sz w:val="18"/>
                <w:szCs w:val="18"/>
              </w:rPr>
            </w:pPr>
            <w:r w:rsidRPr="00052E98">
              <w:rPr>
                <w:sz w:val="18"/>
                <w:szCs w:val="18"/>
              </w:rPr>
              <w:t>PermitIdentifier</w:t>
            </w:r>
          </w:p>
        </w:tc>
      </w:tr>
      <w:tr w:rsidR="007B4E91" w:rsidRPr="00052E98" w14:paraId="7A93C972" w14:textId="77777777" w:rsidTr="00923460">
        <w:trPr>
          <w:trHeight w:hRule="exact" w:val="716"/>
        </w:trPr>
        <w:tc>
          <w:tcPr>
            <w:tcW w:w="985" w:type="dxa"/>
          </w:tcPr>
          <w:p w14:paraId="00EEFC59" w14:textId="76204282" w:rsidR="007B4E91" w:rsidRPr="00052E98" w:rsidRDefault="007B4E91" w:rsidP="002F1B79">
            <w:pPr>
              <w:pStyle w:val="TableParagraph"/>
              <w:rPr>
                <w:sz w:val="18"/>
                <w:szCs w:val="18"/>
              </w:rPr>
            </w:pPr>
            <w:r w:rsidRPr="00052E98">
              <w:rPr>
                <w:sz w:val="18"/>
                <w:szCs w:val="18"/>
              </w:rPr>
              <w:t>BP2080</w:t>
            </w:r>
          </w:p>
        </w:tc>
        <w:tc>
          <w:tcPr>
            <w:tcW w:w="4320" w:type="dxa"/>
          </w:tcPr>
          <w:p w14:paraId="6B5386BF" w14:textId="578CB3BF" w:rsidR="007B4E91" w:rsidRPr="00052E98" w:rsidRDefault="007B4E91" w:rsidP="002F1B79">
            <w:pPr>
              <w:pStyle w:val="TableParagraph"/>
              <w:ind w:right="30"/>
              <w:rPr>
                <w:sz w:val="18"/>
                <w:szCs w:val="18"/>
              </w:rPr>
            </w:pPr>
            <w:r w:rsidRPr="00052E98">
              <w:rPr>
                <w:sz w:val="18"/>
                <w:szCs w:val="18"/>
              </w:rPr>
              <w:t>Major Minor Status Start Date &lt;Major Minor Status Start Date value&gt; must be less than or equal to the current date.</w:t>
            </w:r>
          </w:p>
        </w:tc>
        <w:tc>
          <w:tcPr>
            <w:tcW w:w="4320" w:type="dxa"/>
          </w:tcPr>
          <w:p w14:paraId="7E6531DD" w14:textId="06D7FB63" w:rsidR="007B4E91" w:rsidRPr="00052E98" w:rsidRDefault="007B4E91" w:rsidP="002F1B79">
            <w:pPr>
              <w:pStyle w:val="TableParagraph"/>
              <w:ind w:right="30"/>
              <w:rPr>
                <w:sz w:val="18"/>
                <w:szCs w:val="18"/>
              </w:rPr>
            </w:pPr>
            <w:r w:rsidRPr="00052E98">
              <w:rPr>
                <w:sz w:val="18"/>
                <w:szCs w:val="18"/>
              </w:rPr>
              <w:t>Major/Minor Status Start Date must be less than or equal to the current date.</w:t>
            </w:r>
          </w:p>
        </w:tc>
        <w:tc>
          <w:tcPr>
            <w:tcW w:w="1800" w:type="dxa"/>
          </w:tcPr>
          <w:p w14:paraId="0B36E6FF" w14:textId="06F6DE88"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544873EA" w14:textId="7EF8C69F" w:rsidR="007B4E91" w:rsidRPr="00052E98" w:rsidRDefault="007B4E91" w:rsidP="002F1B79">
            <w:pPr>
              <w:pStyle w:val="TableParagraph"/>
              <w:ind w:left="30" w:right="61"/>
              <w:rPr>
                <w:sz w:val="18"/>
                <w:szCs w:val="18"/>
              </w:rPr>
            </w:pPr>
            <w:r w:rsidRPr="00052E98">
              <w:rPr>
                <w:sz w:val="18"/>
                <w:szCs w:val="18"/>
              </w:rPr>
              <w:t>PermitIdentifier</w:t>
            </w:r>
          </w:p>
        </w:tc>
      </w:tr>
      <w:tr w:rsidR="00E23863" w:rsidRPr="00052E98" w14:paraId="568E1A85" w14:textId="77777777" w:rsidTr="0032565C">
        <w:trPr>
          <w:trHeight w:hRule="exact" w:val="907"/>
        </w:trPr>
        <w:tc>
          <w:tcPr>
            <w:tcW w:w="985" w:type="dxa"/>
          </w:tcPr>
          <w:p w14:paraId="5BAA7B55" w14:textId="7B98947D" w:rsidR="00E23863" w:rsidRPr="00052E98" w:rsidRDefault="00E23863" w:rsidP="002F1B79">
            <w:pPr>
              <w:pStyle w:val="TableParagraph"/>
              <w:rPr>
                <w:sz w:val="18"/>
                <w:szCs w:val="18"/>
              </w:rPr>
            </w:pPr>
            <w:r w:rsidRPr="00052E98">
              <w:rPr>
                <w:sz w:val="18"/>
                <w:szCs w:val="18"/>
              </w:rPr>
              <w:t>BP2090</w:t>
            </w:r>
          </w:p>
        </w:tc>
        <w:tc>
          <w:tcPr>
            <w:tcW w:w="4320" w:type="dxa"/>
          </w:tcPr>
          <w:p w14:paraId="364A5D65" w14:textId="4C6BDB5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must be greater than or equal to the Permit Effective Date &lt;Permit Effective Date value&gt;.</w:t>
            </w:r>
          </w:p>
        </w:tc>
        <w:tc>
          <w:tcPr>
            <w:tcW w:w="4320" w:type="dxa"/>
          </w:tcPr>
          <w:p w14:paraId="5DEDCCA6" w14:textId="441D959F" w:rsidR="00E23863" w:rsidRPr="00052E98" w:rsidRDefault="00E23863" w:rsidP="002F1B79">
            <w:pPr>
              <w:pStyle w:val="TableParagraph"/>
              <w:ind w:right="30"/>
              <w:rPr>
                <w:sz w:val="18"/>
                <w:szCs w:val="18"/>
              </w:rPr>
            </w:pPr>
            <w:r w:rsidRPr="00052E98">
              <w:rPr>
                <w:sz w:val="18"/>
                <w:szCs w:val="18"/>
              </w:rPr>
              <w:t>Major/Minor Status Start Date must be greater than or equal to the Permit Effective Date.</w:t>
            </w:r>
          </w:p>
        </w:tc>
        <w:tc>
          <w:tcPr>
            <w:tcW w:w="1800" w:type="dxa"/>
          </w:tcPr>
          <w:p w14:paraId="06D0D7CC" w14:textId="55B421D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14F35845" w14:textId="28E8C975"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71E9693E" w14:textId="77777777" w:rsidTr="00385511">
        <w:trPr>
          <w:trHeight w:hRule="exact" w:val="706"/>
        </w:trPr>
        <w:tc>
          <w:tcPr>
            <w:tcW w:w="985" w:type="dxa"/>
          </w:tcPr>
          <w:p w14:paraId="249C36C9" w14:textId="515A2824" w:rsidR="00E23863" w:rsidRPr="00052E98" w:rsidRDefault="00E23863" w:rsidP="002F1B79">
            <w:pPr>
              <w:pStyle w:val="TableParagraph"/>
              <w:rPr>
                <w:sz w:val="18"/>
                <w:szCs w:val="18"/>
              </w:rPr>
            </w:pPr>
            <w:r w:rsidRPr="00052E98">
              <w:rPr>
                <w:sz w:val="18"/>
                <w:szCs w:val="18"/>
              </w:rPr>
              <w:t>BP2100</w:t>
            </w:r>
          </w:p>
        </w:tc>
        <w:tc>
          <w:tcPr>
            <w:tcW w:w="4320" w:type="dxa"/>
          </w:tcPr>
          <w:p w14:paraId="17EE8807" w14:textId="60CBAD84" w:rsidR="00E23863" w:rsidRPr="00052E98" w:rsidRDefault="00E23863" w:rsidP="002F1B79">
            <w:pPr>
              <w:pStyle w:val="TableParagraph"/>
              <w:ind w:right="30"/>
              <w:rPr>
                <w:sz w:val="18"/>
                <w:szCs w:val="18"/>
              </w:rPr>
            </w:pPr>
            <w:r w:rsidRPr="00052E98">
              <w:rPr>
                <w:sz w:val="18"/>
                <w:szCs w:val="18"/>
              </w:rPr>
              <w:t>The earliest Major Minor Status Start Date &lt;Major Minor Status Start Date value&gt; must equal the Permit Effective Date &lt;Permit Effective Date value&gt;.</w:t>
            </w:r>
          </w:p>
        </w:tc>
        <w:tc>
          <w:tcPr>
            <w:tcW w:w="4320" w:type="dxa"/>
          </w:tcPr>
          <w:p w14:paraId="34E52134" w14:textId="3E01C4DC" w:rsidR="00E23863" w:rsidRPr="00052E98" w:rsidRDefault="00E23863" w:rsidP="002F1B79">
            <w:pPr>
              <w:pStyle w:val="TableParagraph"/>
              <w:ind w:right="30"/>
              <w:rPr>
                <w:sz w:val="18"/>
                <w:szCs w:val="18"/>
              </w:rPr>
            </w:pPr>
            <w:r w:rsidRPr="00052E98">
              <w:rPr>
                <w:sz w:val="18"/>
                <w:szCs w:val="18"/>
              </w:rPr>
              <w:t>The earliest Major/Minor Status Start Date must equal the Permit Effective Date.</w:t>
            </w:r>
          </w:p>
        </w:tc>
        <w:tc>
          <w:tcPr>
            <w:tcW w:w="1800" w:type="dxa"/>
          </w:tcPr>
          <w:p w14:paraId="55378542" w14:textId="073A42AC"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4E0005C0" w14:textId="0585658C"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2B9B27DB" w14:textId="77777777" w:rsidTr="00923460">
        <w:trPr>
          <w:trHeight w:hRule="exact" w:val="716"/>
        </w:trPr>
        <w:tc>
          <w:tcPr>
            <w:tcW w:w="985" w:type="dxa"/>
          </w:tcPr>
          <w:p w14:paraId="22776F34" w14:textId="6261A751" w:rsidR="00E23863" w:rsidRPr="00052E98" w:rsidRDefault="00E23863" w:rsidP="002F1B79">
            <w:pPr>
              <w:pStyle w:val="TableParagraph"/>
              <w:rPr>
                <w:sz w:val="18"/>
                <w:szCs w:val="18"/>
              </w:rPr>
            </w:pPr>
            <w:r w:rsidRPr="00052E98">
              <w:rPr>
                <w:sz w:val="18"/>
                <w:szCs w:val="18"/>
              </w:rPr>
              <w:t>BP2110</w:t>
            </w:r>
          </w:p>
        </w:tc>
        <w:tc>
          <w:tcPr>
            <w:tcW w:w="4320" w:type="dxa"/>
          </w:tcPr>
          <w:p w14:paraId="5AF1E525" w14:textId="7DB66EA2" w:rsidR="00E23863" w:rsidRPr="00052E98" w:rsidRDefault="00E23863" w:rsidP="002F1B79">
            <w:pPr>
              <w:pStyle w:val="TableParagraph"/>
              <w:ind w:right="30"/>
              <w:rPr>
                <w:sz w:val="18"/>
                <w:szCs w:val="18"/>
              </w:rPr>
            </w:pPr>
            <w:r w:rsidRPr="00052E98">
              <w:rPr>
                <w:sz w:val="18"/>
                <w:szCs w:val="18"/>
              </w:rPr>
              <w:t>The last Major Minor Status cannot be blanked out.</w:t>
            </w:r>
          </w:p>
        </w:tc>
        <w:tc>
          <w:tcPr>
            <w:tcW w:w="4320" w:type="dxa"/>
          </w:tcPr>
          <w:p w14:paraId="0CF0B2AF" w14:textId="64EA0C6D" w:rsidR="00E23863" w:rsidRPr="00052E98" w:rsidRDefault="00E23863" w:rsidP="002F1B79">
            <w:pPr>
              <w:pStyle w:val="TableParagraph"/>
              <w:ind w:right="30"/>
              <w:rPr>
                <w:sz w:val="18"/>
                <w:szCs w:val="18"/>
              </w:rPr>
            </w:pPr>
            <w:r w:rsidRPr="00052E98">
              <w:rPr>
                <w:sz w:val="18"/>
                <w:szCs w:val="18"/>
              </w:rPr>
              <w:t>The last (i.e., only) set of Major/Minor Status Indicator and Major/Minor Status Start Date cannot be blanked out.</w:t>
            </w:r>
          </w:p>
        </w:tc>
        <w:tc>
          <w:tcPr>
            <w:tcW w:w="1800" w:type="dxa"/>
          </w:tcPr>
          <w:p w14:paraId="090388D1" w14:textId="39EA5AE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67A477F7" w14:textId="69956FBE"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259E7E4B" w14:textId="77777777" w:rsidTr="0032565C">
        <w:trPr>
          <w:trHeight w:hRule="exact" w:val="2386"/>
        </w:trPr>
        <w:tc>
          <w:tcPr>
            <w:tcW w:w="985" w:type="dxa"/>
          </w:tcPr>
          <w:p w14:paraId="7A54D053" w14:textId="04220530" w:rsidR="00E23863" w:rsidRPr="00052E98" w:rsidRDefault="00E23863" w:rsidP="002F1B79">
            <w:pPr>
              <w:pStyle w:val="TableParagraph"/>
              <w:rPr>
                <w:sz w:val="18"/>
                <w:szCs w:val="18"/>
              </w:rPr>
            </w:pPr>
            <w:r w:rsidRPr="00052E98">
              <w:rPr>
                <w:sz w:val="18"/>
                <w:szCs w:val="18"/>
              </w:rPr>
              <w:lastRenderedPageBreak/>
              <w:t>BP2120</w:t>
            </w:r>
          </w:p>
        </w:tc>
        <w:tc>
          <w:tcPr>
            <w:tcW w:w="4320" w:type="dxa"/>
          </w:tcPr>
          <w:p w14:paraId="22C90334" w14:textId="42EDE89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cannot be greater than or equal to the Permit Termination Date &lt;Permit Termination Date value&gt;.</w:t>
            </w:r>
          </w:p>
        </w:tc>
        <w:tc>
          <w:tcPr>
            <w:tcW w:w="4320" w:type="dxa"/>
          </w:tcPr>
          <w:p w14:paraId="01EBB001" w14:textId="77777777" w:rsidR="00E23863" w:rsidRPr="00052E98" w:rsidRDefault="00E23863" w:rsidP="002F1B79">
            <w:pPr>
              <w:pStyle w:val="TableText"/>
              <w:spacing w:before="0" w:after="0"/>
              <w:ind w:right="30"/>
              <w:rPr>
                <w:rFonts w:eastAsia="Arial" w:cs="Arial"/>
                <w:szCs w:val="18"/>
              </w:rPr>
            </w:pPr>
            <w:r w:rsidRPr="00052E98">
              <w:rPr>
                <w:rFonts w:eastAsia="Arial" w:cs="Arial"/>
                <w:szCs w:val="18"/>
              </w:rPr>
              <w:t>Major/Minor Status Indicator and Major/Minor Status Start Date may not be submitted with a date that is greater than or equal to the Permit Termination Date.</w:t>
            </w:r>
          </w:p>
          <w:p w14:paraId="593B7622" w14:textId="77777777" w:rsidR="000F5AE4" w:rsidRDefault="000F5AE4" w:rsidP="002F1B79">
            <w:pPr>
              <w:pStyle w:val="TableText"/>
              <w:spacing w:before="0" w:after="0"/>
              <w:ind w:right="30"/>
              <w:rPr>
                <w:rFonts w:eastAsia="Arial" w:cs="Arial"/>
                <w:szCs w:val="18"/>
              </w:rPr>
            </w:pPr>
          </w:p>
          <w:p w14:paraId="49CBDA3F" w14:textId="0BF2ACE0" w:rsidR="00E23863" w:rsidRPr="00052E98" w:rsidRDefault="00E23863" w:rsidP="002F1B79">
            <w:pPr>
              <w:pStyle w:val="TableText"/>
              <w:spacing w:before="0" w:after="0"/>
              <w:ind w:right="30"/>
              <w:rPr>
                <w:rFonts w:eastAsia="Arial" w:cs="Arial"/>
                <w:szCs w:val="18"/>
              </w:rPr>
            </w:pPr>
            <w:r w:rsidRPr="00052E98">
              <w:rPr>
                <w:rFonts w:eastAsia="Arial" w:cs="Arial"/>
                <w:szCs w:val="18"/>
              </w:rPr>
              <w:t xml:space="preserve">Note: </w:t>
            </w:r>
          </w:p>
          <w:p w14:paraId="7A0ABAE8" w14:textId="77777777"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eastAsia="Arial" w:cs="Arial"/>
                <w:szCs w:val="18"/>
                <w:lang w:eastAsia="en-US"/>
              </w:rPr>
              <w:t>Once the permit is Terminated the Major/Minor Status Indicator and Major/Minor Status Start Date can no longer be edited through EDT.</w:t>
            </w:r>
          </w:p>
          <w:p w14:paraId="148CAFE5" w14:textId="0DFB3AC8"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cs="Arial"/>
                <w:szCs w:val="18"/>
              </w:rPr>
              <w:t>This business rule is not checked for Replace transactions where the Permit does not exist in ICIS.</w:t>
            </w:r>
          </w:p>
        </w:tc>
        <w:tc>
          <w:tcPr>
            <w:tcW w:w="1800" w:type="dxa"/>
          </w:tcPr>
          <w:p w14:paraId="74449B09" w14:textId="35F2B170"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6FCA6FA" w14:textId="60979C21"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3E9E4756" w14:textId="77777777" w:rsidTr="0032565C">
        <w:trPr>
          <w:trHeight w:hRule="exact" w:val="2791"/>
        </w:trPr>
        <w:tc>
          <w:tcPr>
            <w:tcW w:w="985" w:type="dxa"/>
          </w:tcPr>
          <w:p w14:paraId="748E9360" w14:textId="369CBFBB" w:rsidR="00E23863" w:rsidRPr="00052E98" w:rsidRDefault="00E23863" w:rsidP="002F1B79">
            <w:pPr>
              <w:pStyle w:val="TableParagraph"/>
              <w:rPr>
                <w:sz w:val="18"/>
                <w:szCs w:val="18"/>
              </w:rPr>
            </w:pPr>
            <w:r w:rsidRPr="00052E98">
              <w:rPr>
                <w:sz w:val="18"/>
                <w:szCs w:val="18"/>
              </w:rPr>
              <w:t>BP2130</w:t>
            </w:r>
          </w:p>
        </w:tc>
        <w:tc>
          <w:tcPr>
            <w:tcW w:w="4320" w:type="dxa"/>
          </w:tcPr>
          <w:p w14:paraId="1CB8C057" w14:textId="68C76F99" w:rsidR="00E23863" w:rsidRPr="00052E98" w:rsidRDefault="00E23863" w:rsidP="002F1B79">
            <w:pPr>
              <w:pStyle w:val="TableParagraph"/>
              <w:ind w:right="30"/>
              <w:rPr>
                <w:sz w:val="18"/>
                <w:szCs w:val="18"/>
              </w:rPr>
            </w:pPr>
            <w:r w:rsidRPr="00052E98">
              <w:rPr>
                <w:sz w:val="18"/>
                <w:szCs w:val="18"/>
              </w:rPr>
              <w:t>The Major Minor Status Start Date &lt;Major Minor Status Start Date value&gt; must be greater than the previous Major Minor Status Start Date &lt;Major Minor Status Start Date value&gt;.</w:t>
            </w:r>
          </w:p>
        </w:tc>
        <w:tc>
          <w:tcPr>
            <w:tcW w:w="4320" w:type="dxa"/>
          </w:tcPr>
          <w:p w14:paraId="57EFD736" w14:textId="77777777" w:rsidR="00E23863" w:rsidRPr="00052E98" w:rsidRDefault="00E23863" w:rsidP="002F1B79">
            <w:pPr>
              <w:pStyle w:val="TableText"/>
              <w:spacing w:before="0" w:after="0"/>
              <w:ind w:right="30"/>
              <w:rPr>
                <w:rFonts w:cs="Arial"/>
                <w:szCs w:val="18"/>
              </w:rPr>
            </w:pPr>
            <w:r w:rsidRPr="00052E98">
              <w:rPr>
                <w:rFonts w:cs="Arial"/>
                <w:szCs w:val="18"/>
              </w:rPr>
              <w:t xml:space="preserve">Major/Minor Status Start Date of the most recent Major/Minor Status row must be greater than the Major/Minor Status Start Date of the previous Major/Minor Status row (if previous Major/Minor Status exists). </w:t>
            </w:r>
          </w:p>
          <w:p w14:paraId="61D9EFD3" w14:textId="77777777" w:rsidR="007051B7" w:rsidRPr="00052E98" w:rsidRDefault="007051B7" w:rsidP="002F1B79">
            <w:pPr>
              <w:pStyle w:val="TableText"/>
              <w:spacing w:before="0" w:after="0"/>
              <w:ind w:right="30"/>
              <w:rPr>
                <w:rFonts w:cs="Arial"/>
                <w:szCs w:val="18"/>
              </w:rPr>
            </w:pPr>
          </w:p>
          <w:p w14:paraId="27201BD1" w14:textId="4ACAD1A8" w:rsidR="00E23863" w:rsidRPr="00052E98" w:rsidRDefault="00E23863" w:rsidP="002F1B79">
            <w:pPr>
              <w:pStyle w:val="TableText"/>
              <w:spacing w:before="0" w:after="0"/>
              <w:ind w:right="30"/>
              <w:rPr>
                <w:rFonts w:cs="Arial"/>
                <w:szCs w:val="18"/>
              </w:rPr>
            </w:pPr>
            <w:r w:rsidRPr="00052E98">
              <w:rPr>
                <w:rFonts w:cs="Arial"/>
                <w:szCs w:val="18"/>
              </w:rPr>
              <w:t xml:space="preserve">Note: </w:t>
            </w:r>
          </w:p>
          <w:p w14:paraId="533FD4AB" w14:textId="77777777" w:rsidR="00D0017C" w:rsidRPr="00052E98" w:rsidRDefault="00E23863" w:rsidP="00543EBD">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6B783D2" w14:textId="56C4B425" w:rsidR="00E23863" w:rsidRPr="00052E98" w:rsidRDefault="00E23863" w:rsidP="00543EBD">
            <w:pPr>
              <w:pStyle w:val="TableBullets"/>
              <w:tabs>
                <w:tab w:val="clear" w:pos="360"/>
              </w:tabs>
              <w:spacing w:before="0" w:after="0"/>
              <w:ind w:right="30" w:hanging="270"/>
              <w:rPr>
                <w:rFonts w:cs="Arial"/>
                <w:szCs w:val="18"/>
              </w:rPr>
            </w:pPr>
            <w:r w:rsidRPr="00052E98">
              <w:rPr>
                <w:rFonts w:cs="Arial"/>
                <w:szCs w:val="18"/>
              </w:rPr>
              <w:t xml:space="preserve">The most recent Major/Minor Status record is the row being added or edited through XML transactions. </w:t>
            </w:r>
          </w:p>
        </w:tc>
        <w:tc>
          <w:tcPr>
            <w:tcW w:w="1800" w:type="dxa"/>
          </w:tcPr>
          <w:p w14:paraId="794914A9" w14:textId="4ABB700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3AA7D87" w14:textId="334D9979"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0AFC82E0" w14:textId="77777777" w:rsidTr="0032565C">
        <w:trPr>
          <w:trHeight w:hRule="exact" w:val="2362"/>
        </w:trPr>
        <w:tc>
          <w:tcPr>
            <w:tcW w:w="985" w:type="dxa"/>
          </w:tcPr>
          <w:p w14:paraId="592376EC" w14:textId="7824482C" w:rsidR="00E23863" w:rsidRPr="00052E98" w:rsidRDefault="00E23863" w:rsidP="002F1B79">
            <w:pPr>
              <w:pStyle w:val="TableParagraph"/>
              <w:rPr>
                <w:sz w:val="18"/>
                <w:szCs w:val="18"/>
              </w:rPr>
            </w:pPr>
            <w:r w:rsidRPr="00052E98">
              <w:rPr>
                <w:sz w:val="18"/>
                <w:szCs w:val="18"/>
              </w:rPr>
              <w:t>BP2140</w:t>
            </w:r>
          </w:p>
        </w:tc>
        <w:tc>
          <w:tcPr>
            <w:tcW w:w="4320" w:type="dxa"/>
          </w:tcPr>
          <w:p w14:paraId="40961CEB" w14:textId="712D0C40" w:rsidR="00E23863" w:rsidRPr="00052E98" w:rsidRDefault="00E23863" w:rsidP="002F1B79">
            <w:pPr>
              <w:pStyle w:val="TableParagraph"/>
              <w:ind w:right="30"/>
              <w:rPr>
                <w:sz w:val="18"/>
                <w:szCs w:val="18"/>
              </w:rPr>
            </w:pPr>
            <w:r w:rsidRPr="00052E98">
              <w:rPr>
                <w:rFonts w:eastAsia="Arial Unicode MS"/>
                <w:sz w:val="18"/>
                <w:szCs w:val="18"/>
              </w:rPr>
              <w:t xml:space="preserve">Major Minor Status cannot equal Major (M) because Reportable Noncompliance Manual Status </w:t>
            </w:r>
            <w:r w:rsidR="00E8753B" w:rsidRPr="00E8753B">
              <w:rPr>
                <w:rFonts w:eastAsia="Arial Unicode MS"/>
                <w:sz w:val="18"/>
                <w:szCs w:val="18"/>
              </w:rPr>
              <w:t xml:space="preserve">or Reportable Noncompliance Manual Corrected Status </w:t>
            </w:r>
            <w:r w:rsidRPr="00052E98">
              <w:rPr>
                <w:rFonts w:eastAsia="Arial Unicode MS"/>
                <w:sz w:val="18"/>
                <w:szCs w:val="18"/>
              </w:rPr>
              <w:t>equals Unknown (U) for the corresponding RNC Window End Date.</w:t>
            </w:r>
          </w:p>
        </w:tc>
        <w:tc>
          <w:tcPr>
            <w:tcW w:w="4320" w:type="dxa"/>
          </w:tcPr>
          <w:p w14:paraId="08141B75" w14:textId="76BB5DAD" w:rsidR="00E23863" w:rsidRPr="00052E98" w:rsidRDefault="00E23863" w:rsidP="002F1B79">
            <w:pPr>
              <w:pStyle w:val="TableText"/>
              <w:spacing w:before="0" w:after="0"/>
              <w:ind w:right="30"/>
              <w:rPr>
                <w:rFonts w:cs="Arial"/>
                <w:szCs w:val="18"/>
              </w:rPr>
            </w:pPr>
            <w:r w:rsidRPr="00052E98">
              <w:rPr>
                <w:rFonts w:cs="Arial"/>
                <w:szCs w:val="18"/>
              </w:rPr>
              <w:t xml:space="preserve">If there has been a successful Official RNC Run for the current quarter (process_name_code=500, success_flag=Y, run_year and run_quarter are the system current quarter), Major/Minor Status Indicator </w:t>
            </w:r>
            <w:r w:rsidR="00E8753B" w:rsidRPr="00E8753B">
              <w:rPr>
                <w:rFonts w:cs="Arial"/>
                <w:szCs w:val="18"/>
              </w:rPr>
              <w:t xml:space="preserve">or Reportable Noncompliance Manual Corrected Status </w:t>
            </w:r>
            <w:r w:rsidRPr="00052E98">
              <w:rPr>
                <w:rFonts w:cs="Arial"/>
                <w:szCs w:val="18"/>
              </w:rPr>
              <w:t>cannot equal Major (M) because RNC Manual Status = Unknown (U) for the corresponding RNC Window End Date.</w:t>
            </w:r>
          </w:p>
          <w:p w14:paraId="066E03DE" w14:textId="77777777" w:rsidR="00E23863" w:rsidRPr="00052E98" w:rsidRDefault="00E23863" w:rsidP="002F1B79">
            <w:pPr>
              <w:pStyle w:val="TableText"/>
              <w:spacing w:before="0" w:after="0"/>
              <w:ind w:right="30"/>
              <w:rPr>
                <w:rFonts w:eastAsia="Arial Unicode MS" w:cs="Arial"/>
                <w:szCs w:val="18"/>
                <w:highlight w:val="yellow"/>
              </w:rPr>
            </w:pPr>
          </w:p>
          <w:p w14:paraId="59E02D66" w14:textId="71F2C3E2" w:rsidR="00E23863" w:rsidRPr="00052E98" w:rsidRDefault="00E23863" w:rsidP="00543EBD">
            <w:pPr>
              <w:pStyle w:val="TableBullets"/>
              <w:numPr>
                <w:ilvl w:val="0"/>
                <w:numId w:val="0"/>
              </w:numPr>
              <w:spacing w:before="0" w:after="0"/>
              <w:ind w:right="30"/>
              <w:rPr>
                <w:rFonts w:cs="Arial"/>
                <w:szCs w:val="18"/>
              </w:rPr>
            </w:pPr>
            <w:r w:rsidRPr="00052E98">
              <w:rPr>
                <w:rFonts w:cs="Arial"/>
                <w:szCs w:val="18"/>
              </w:rPr>
              <w:t>Note:</w:t>
            </w:r>
            <w:r w:rsidR="00543EBD">
              <w:rPr>
                <w:rFonts w:cs="Arial"/>
                <w:szCs w:val="18"/>
              </w:rPr>
              <w:t xml:space="preserve"> </w:t>
            </w:r>
            <w:r w:rsidRPr="00052E98">
              <w:rPr>
                <w:rFonts w:cs="Arial"/>
                <w:szCs w:val="18"/>
              </w:rPr>
              <w:t>This business rule is not checked for Replace transactions where the Permit does not exist in ICIS.</w:t>
            </w:r>
          </w:p>
        </w:tc>
        <w:tc>
          <w:tcPr>
            <w:tcW w:w="1800" w:type="dxa"/>
          </w:tcPr>
          <w:p w14:paraId="083A8D95" w14:textId="2F5E2380" w:rsidR="00E23863" w:rsidRPr="00052E98" w:rsidRDefault="00E23863" w:rsidP="002F1B79">
            <w:pPr>
              <w:pStyle w:val="TableParagraph"/>
              <w:ind w:right="90"/>
              <w:rPr>
                <w:sz w:val="18"/>
                <w:szCs w:val="18"/>
              </w:rPr>
            </w:pPr>
            <w:r w:rsidRPr="00052E98">
              <w:rPr>
                <w:sz w:val="18"/>
                <w:szCs w:val="18"/>
              </w:rPr>
              <w:t>Reject entire Basic Permit or General Permit Covered Facility transaction</w:t>
            </w:r>
          </w:p>
        </w:tc>
        <w:tc>
          <w:tcPr>
            <w:tcW w:w="1710" w:type="dxa"/>
          </w:tcPr>
          <w:p w14:paraId="49563358" w14:textId="4305779F" w:rsidR="00E23863" w:rsidRPr="00052E98" w:rsidRDefault="00E23863" w:rsidP="002F1B79">
            <w:pPr>
              <w:pStyle w:val="TableParagraph"/>
              <w:ind w:left="30" w:right="61"/>
              <w:rPr>
                <w:sz w:val="18"/>
                <w:szCs w:val="18"/>
              </w:rPr>
            </w:pPr>
            <w:r w:rsidRPr="00052E98">
              <w:rPr>
                <w:sz w:val="18"/>
                <w:szCs w:val="18"/>
              </w:rPr>
              <w:t>PermitIdentifier</w:t>
            </w:r>
          </w:p>
        </w:tc>
      </w:tr>
      <w:tr w:rsidR="00691AC7" w:rsidRPr="00052E98" w14:paraId="5FE7E815" w14:textId="77777777" w:rsidTr="0032565C">
        <w:trPr>
          <w:trHeight w:hRule="exact" w:val="1123"/>
        </w:trPr>
        <w:tc>
          <w:tcPr>
            <w:tcW w:w="985" w:type="dxa"/>
          </w:tcPr>
          <w:p w14:paraId="4FAEEA44" w14:textId="77777777" w:rsidR="00691AC7" w:rsidRPr="00052E98" w:rsidRDefault="00691AC7" w:rsidP="00691AC7">
            <w:pPr>
              <w:pStyle w:val="TableParagraph"/>
              <w:rPr>
                <w:sz w:val="18"/>
                <w:szCs w:val="18"/>
              </w:rPr>
            </w:pPr>
            <w:r w:rsidRPr="00052E98">
              <w:rPr>
                <w:sz w:val="18"/>
                <w:szCs w:val="18"/>
              </w:rPr>
              <w:lastRenderedPageBreak/>
              <w:t>BP930</w:t>
            </w:r>
          </w:p>
        </w:tc>
        <w:tc>
          <w:tcPr>
            <w:tcW w:w="4320" w:type="dxa"/>
          </w:tcPr>
          <w:p w14:paraId="31B4E7EC" w14:textId="03854AFE"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be entered until the Permit Effective Date has been reached.</w:t>
            </w:r>
          </w:p>
        </w:tc>
        <w:tc>
          <w:tcPr>
            <w:tcW w:w="4320" w:type="dxa"/>
          </w:tcPr>
          <w:p w14:paraId="043207D4" w14:textId="7173561D" w:rsidR="00691AC7" w:rsidRPr="00052E98" w:rsidRDefault="00691AC7" w:rsidP="00691AC7">
            <w:pPr>
              <w:pStyle w:val="TableParagraph"/>
              <w:ind w:right="30"/>
              <w:rPr>
                <w:sz w:val="18"/>
                <w:szCs w:val="18"/>
              </w:rPr>
            </w:pPr>
            <w:r w:rsidRPr="00052E98">
              <w:rPr>
                <w:sz w:val="18"/>
                <w:szCs w:val="18"/>
              </w:rPr>
              <w:t>CTS Code, CTS Start Date, and CTS Reason can only be entered once the Effective Date has been reached (This means, if Effective Date is blank or greater than current system date, CTS cannot be entered).</w:t>
            </w:r>
          </w:p>
        </w:tc>
        <w:tc>
          <w:tcPr>
            <w:tcW w:w="1800" w:type="dxa"/>
          </w:tcPr>
          <w:p w14:paraId="0E63013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7338E54" w14:textId="14AF64E2"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66D5D0AD" w14:textId="77777777" w:rsidTr="0032565C">
        <w:trPr>
          <w:trHeight w:hRule="exact" w:val="907"/>
        </w:trPr>
        <w:tc>
          <w:tcPr>
            <w:tcW w:w="985" w:type="dxa"/>
          </w:tcPr>
          <w:p w14:paraId="5EBF56FA" w14:textId="77777777" w:rsidR="00691AC7" w:rsidRPr="00052E98" w:rsidRDefault="00691AC7" w:rsidP="00691AC7">
            <w:pPr>
              <w:pStyle w:val="TableParagraph"/>
              <w:rPr>
                <w:sz w:val="18"/>
                <w:szCs w:val="18"/>
              </w:rPr>
            </w:pPr>
            <w:r w:rsidRPr="00052E98">
              <w:rPr>
                <w:sz w:val="18"/>
                <w:szCs w:val="18"/>
              </w:rPr>
              <w:t>BP940</w:t>
            </w:r>
          </w:p>
        </w:tc>
        <w:tc>
          <w:tcPr>
            <w:tcW w:w="4320" w:type="dxa"/>
          </w:tcPr>
          <w:p w14:paraId="232D58BC" w14:textId="4AB3C043"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exist because the Permit Status Code is Not Needed or Denied.</w:t>
            </w:r>
          </w:p>
        </w:tc>
        <w:tc>
          <w:tcPr>
            <w:tcW w:w="4320" w:type="dxa"/>
          </w:tcPr>
          <w:p w14:paraId="1DB1E2F0" w14:textId="77777777" w:rsidR="00691AC7" w:rsidRPr="00052E98" w:rsidRDefault="00691AC7" w:rsidP="00691AC7">
            <w:pPr>
              <w:pStyle w:val="TableParagraph"/>
              <w:ind w:right="30"/>
              <w:rPr>
                <w:sz w:val="18"/>
                <w:szCs w:val="18"/>
              </w:rPr>
            </w:pPr>
            <w:r w:rsidRPr="00052E98">
              <w:rPr>
                <w:sz w:val="18"/>
                <w:szCs w:val="18"/>
              </w:rPr>
              <w:t>CTS Code, CTS Start Date, and CTS Reason must not exist if the Permit Status is Not Needed.</w:t>
            </w:r>
          </w:p>
        </w:tc>
        <w:tc>
          <w:tcPr>
            <w:tcW w:w="1800" w:type="dxa"/>
          </w:tcPr>
          <w:p w14:paraId="4C5BE55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C79C70A" w14:textId="3AEF3282"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5EADE480" w14:textId="77777777" w:rsidTr="00923460">
        <w:trPr>
          <w:trHeight w:hRule="exact" w:val="2293"/>
        </w:trPr>
        <w:tc>
          <w:tcPr>
            <w:tcW w:w="985" w:type="dxa"/>
          </w:tcPr>
          <w:p w14:paraId="056BC3FE" w14:textId="77777777" w:rsidR="00691AC7" w:rsidRPr="00052E98" w:rsidRDefault="00691AC7" w:rsidP="00691AC7">
            <w:pPr>
              <w:pStyle w:val="TableParagraph"/>
              <w:rPr>
                <w:sz w:val="18"/>
                <w:szCs w:val="18"/>
              </w:rPr>
            </w:pPr>
            <w:r w:rsidRPr="00052E98">
              <w:rPr>
                <w:sz w:val="18"/>
                <w:szCs w:val="18"/>
              </w:rPr>
              <w:t>BP950</w:t>
            </w:r>
          </w:p>
        </w:tc>
        <w:tc>
          <w:tcPr>
            <w:tcW w:w="4320" w:type="dxa"/>
          </w:tcPr>
          <w:p w14:paraId="7BE7CD9F" w14:textId="06EE7F3E"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cannot be greater than or equal to the Permit Termination Date</w:t>
            </w:r>
            <w:r>
              <w:rPr>
                <w:sz w:val="18"/>
                <w:szCs w:val="18"/>
              </w:rPr>
              <w:t xml:space="preserve"> </w:t>
            </w:r>
            <w:r w:rsidRPr="00052E98">
              <w:rPr>
                <w:sz w:val="18"/>
                <w:szCs w:val="18"/>
              </w:rPr>
              <w:t>&lt;Permit Termination Date value&gt;.</w:t>
            </w:r>
          </w:p>
        </w:tc>
        <w:tc>
          <w:tcPr>
            <w:tcW w:w="4320" w:type="dxa"/>
          </w:tcPr>
          <w:p w14:paraId="06C8415B" w14:textId="069413E4" w:rsidR="00691AC7" w:rsidRDefault="00691AC7" w:rsidP="00691AC7">
            <w:pPr>
              <w:pStyle w:val="TableParagraph"/>
              <w:ind w:right="30"/>
              <w:rPr>
                <w:sz w:val="18"/>
                <w:szCs w:val="18"/>
              </w:rPr>
            </w:pPr>
            <w:r w:rsidRPr="00052E98">
              <w:rPr>
                <w:sz w:val="18"/>
                <w:szCs w:val="18"/>
              </w:rPr>
              <w:t>CTS Code and CTS Start Date may not be submitted with a date that is greater than or equal to the Permit Termination Date.</w:t>
            </w:r>
          </w:p>
          <w:p w14:paraId="79CBC54D" w14:textId="77777777" w:rsidR="00691AC7" w:rsidRPr="00052E98" w:rsidRDefault="00691AC7" w:rsidP="00691AC7">
            <w:pPr>
              <w:pStyle w:val="TableParagraph"/>
              <w:ind w:right="30"/>
              <w:rPr>
                <w:sz w:val="18"/>
                <w:szCs w:val="18"/>
              </w:rPr>
            </w:pPr>
          </w:p>
          <w:p w14:paraId="4B7FE573" w14:textId="77DEB276" w:rsidR="00691AC7" w:rsidRPr="00052E98" w:rsidRDefault="00691AC7" w:rsidP="00691AC7">
            <w:pPr>
              <w:pStyle w:val="TableParagraph"/>
              <w:ind w:right="30"/>
              <w:rPr>
                <w:sz w:val="18"/>
                <w:szCs w:val="18"/>
              </w:rPr>
            </w:pPr>
            <w:r w:rsidRPr="00052E98">
              <w:rPr>
                <w:sz w:val="18"/>
                <w:szCs w:val="18"/>
              </w:rPr>
              <w:t>Note:</w:t>
            </w:r>
          </w:p>
          <w:p w14:paraId="049238C2" w14:textId="77777777" w:rsidR="00691AC7" w:rsidRPr="00052E98" w:rsidRDefault="00691AC7" w:rsidP="00F92DCA">
            <w:pPr>
              <w:pStyle w:val="TableParagraph"/>
              <w:numPr>
                <w:ilvl w:val="0"/>
                <w:numId w:val="137"/>
              </w:numPr>
              <w:ind w:right="30"/>
              <w:rPr>
                <w:sz w:val="18"/>
                <w:szCs w:val="18"/>
              </w:rPr>
            </w:pPr>
            <w:r w:rsidRPr="00052E98">
              <w:rPr>
                <w:sz w:val="18"/>
                <w:szCs w:val="18"/>
              </w:rPr>
              <w:t>Once the permit is Terminated the CTS Code must be Off and can no longer be edited</w:t>
            </w:r>
            <w:r w:rsidRPr="00052E98">
              <w:rPr>
                <w:spacing w:val="-19"/>
                <w:sz w:val="18"/>
                <w:szCs w:val="18"/>
              </w:rPr>
              <w:t xml:space="preserve"> </w:t>
            </w:r>
            <w:r w:rsidRPr="00052E98">
              <w:rPr>
                <w:sz w:val="18"/>
                <w:szCs w:val="18"/>
              </w:rPr>
              <w:t>through Batch.</w:t>
            </w:r>
          </w:p>
          <w:p w14:paraId="789824FE" w14:textId="77777777" w:rsidR="00691AC7" w:rsidRPr="00052E98" w:rsidRDefault="00691AC7" w:rsidP="00F92DCA">
            <w:pPr>
              <w:pStyle w:val="TableParagraph"/>
              <w:numPr>
                <w:ilvl w:val="0"/>
                <w:numId w:val="137"/>
              </w:numPr>
              <w:ind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tc>
        <w:tc>
          <w:tcPr>
            <w:tcW w:w="1800" w:type="dxa"/>
          </w:tcPr>
          <w:p w14:paraId="7FD01F2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E48172C" w14:textId="6C75543E"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17554B93" w14:textId="77777777" w:rsidTr="00923460">
        <w:trPr>
          <w:trHeight w:hRule="exact" w:val="1390"/>
        </w:trPr>
        <w:tc>
          <w:tcPr>
            <w:tcW w:w="985" w:type="dxa"/>
          </w:tcPr>
          <w:p w14:paraId="5023E388" w14:textId="77777777" w:rsidR="00691AC7" w:rsidRPr="00052E98" w:rsidRDefault="00691AC7" w:rsidP="00691AC7">
            <w:pPr>
              <w:pStyle w:val="TableParagraph"/>
              <w:rPr>
                <w:sz w:val="18"/>
                <w:szCs w:val="18"/>
              </w:rPr>
            </w:pPr>
            <w:r w:rsidRPr="00052E98">
              <w:rPr>
                <w:sz w:val="18"/>
                <w:szCs w:val="18"/>
              </w:rPr>
              <w:t>BP960</w:t>
            </w:r>
          </w:p>
        </w:tc>
        <w:tc>
          <w:tcPr>
            <w:tcW w:w="4320" w:type="dxa"/>
          </w:tcPr>
          <w:p w14:paraId="0BDCBADE"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Code must be entered because Compliance Tracking</w:t>
            </w:r>
            <w:r w:rsidRPr="00052E98">
              <w:rPr>
                <w:spacing w:val="-14"/>
                <w:sz w:val="18"/>
                <w:szCs w:val="18"/>
              </w:rPr>
              <w:t xml:space="preserve"> </w:t>
            </w:r>
            <w:r w:rsidRPr="00052E98">
              <w:rPr>
                <w:sz w:val="18"/>
                <w:szCs w:val="18"/>
              </w:rPr>
              <w:t>Status Start Date has been</w:t>
            </w:r>
            <w:r w:rsidRPr="00052E98">
              <w:rPr>
                <w:spacing w:val="-5"/>
                <w:sz w:val="18"/>
                <w:szCs w:val="18"/>
              </w:rPr>
              <w:t xml:space="preserve"> </w:t>
            </w:r>
            <w:r w:rsidRPr="00052E98">
              <w:rPr>
                <w:sz w:val="18"/>
                <w:szCs w:val="18"/>
              </w:rPr>
              <w:t>entered.</w:t>
            </w:r>
          </w:p>
          <w:p w14:paraId="2DF97DB0"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Start</w:t>
            </w:r>
            <w:r w:rsidRPr="00052E98">
              <w:rPr>
                <w:spacing w:val="-9"/>
                <w:sz w:val="18"/>
                <w:szCs w:val="18"/>
              </w:rPr>
              <w:t xml:space="preserve"> </w:t>
            </w:r>
            <w:r w:rsidRPr="00052E98">
              <w:rPr>
                <w:sz w:val="18"/>
                <w:szCs w:val="18"/>
              </w:rPr>
              <w:t>Date must be entered because Compliance Tracking Status Code has been</w:t>
            </w:r>
            <w:r w:rsidRPr="00052E98">
              <w:rPr>
                <w:spacing w:val="-10"/>
                <w:sz w:val="18"/>
                <w:szCs w:val="18"/>
              </w:rPr>
              <w:t xml:space="preserve"> </w:t>
            </w:r>
            <w:r w:rsidRPr="00052E98">
              <w:rPr>
                <w:sz w:val="18"/>
                <w:szCs w:val="18"/>
              </w:rPr>
              <w:t>entered.</w:t>
            </w:r>
          </w:p>
        </w:tc>
        <w:tc>
          <w:tcPr>
            <w:tcW w:w="4320" w:type="dxa"/>
          </w:tcPr>
          <w:p w14:paraId="575794C4" w14:textId="77777777" w:rsidR="00691AC7" w:rsidRPr="00052E98" w:rsidRDefault="00691AC7" w:rsidP="00691AC7">
            <w:pPr>
              <w:pStyle w:val="TableParagraph"/>
              <w:ind w:right="30"/>
              <w:rPr>
                <w:sz w:val="18"/>
                <w:szCs w:val="18"/>
              </w:rPr>
            </w:pPr>
            <w:r w:rsidRPr="00052E98">
              <w:rPr>
                <w:sz w:val="18"/>
                <w:szCs w:val="18"/>
              </w:rPr>
              <w:t>If CTS Code exists, then CTS Start Date must also exist and vice versa.</w:t>
            </w:r>
          </w:p>
        </w:tc>
        <w:tc>
          <w:tcPr>
            <w:tcW w:w="1800" w:type="dxa"/>
          </w:tcPr>
          <w:p w14:paraId="55F2F62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4D9EC90" w14:textId="34F60098"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116B29B4" w14:textId="77777777" w:rsidTr="00923460">
        <w:trPr>
          <w:trHeight w:hRule="exact" w:val="701"/>
        </w:trPr>
        <w:tc>
          <w:tcPr>
            <w:tcW w:w="985" w:type="dxa"/>
          </w:tcPr>
          <w:p w14:paraId="0BECDD3A" w14:textId="77777777" w:rsidR="00691AC7" w:rsidRPr="00052E98" w:rsidRDefault="00691AC7" w:rsidP="00691AC7">
            <w:pPr>
              <w:pStyle w:val="TableParagraph"/>
              <w:rPr>
                <w:sz w:val="18"/>
                <w:szCs w:val="18"/>
              </w:rPr>
            </w:pPr>
            <w:r w:rsidRPr="00052E98">
              <w:rPr>
                <w:sz w:val="18"/>
                <w:szCs w:val="18"/>
              </w:rPr>
              <w:t>BP970</w:t>
            </w:r>
          </w:p>
        </w:tc>
        <w:tc>
          <w:tcPr>
            <w:tcW w:w="4320" w:type="dxa"/>
          </w:tcPr>
          <w:p w14:paraId="3E999D41" w14:textId="22AF0D45"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less than or equal to the current date.</w:t>
            </w:r>
          </w:p>
        </w:tc>
        <w:tc>
          <w:tcPr>
            <w:tcW w:w="4320" w:type="dxa"/>
          </w:tcPr>
          <w:p w14:paraId="2632A4CD" w14:textId="77777777" w:rsidR="00691AC7" w:rsidRPr="00052E98" w:rsidRDefault="00691AC7" w:rsidP="00691AC7">
            <w:pPr>
              <w:pStyle w:val="TableParagraph"/>
              <w:ind w:right="30"/>
              <w:rPr>
                <w:sz w:val="18"/>
                <w:szCs w:val="18"/>
              </w:rPr>
            </w:pPr>
            <w:r w:rsidRPr="00052E98">
              <w:rPr>
                <w:sz w:val="18"/>
                <w:szCs w:val="18"/>
              </w:rPr>
              <w:t>CTS Start Date must be less than or equal to the current date.</w:t>
            </w:r>
          </w:p>
        </w:tc>
        <w:tc>
          <w:tcPr>
            <w:tcW w:w="1800" w:type="dxa"/>
          </w:tcPr>
          <w:p w14:paraId="7FE90C4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8A299D" w14:textId="1D171830" w:rsidR="00691AC7" w:rsidRPr="00052E98" w:rsidRDefault="00691AC7" w:rsidP="00691AC7">
            <w:pPr>
              <w:pStyle w:val="TableParagraph"/>
              <w:ind w:left="30" w:right="61"/>
              <w:rPr>
                <w:sz w:val="18"/>
                <w:szCs w:val="18"/>
              </w:rPr>
            </w:pPr>
            <w:r w:rsidRPr="006422B3">
              <w:rPr>
                <w:sz w:val="18"/>
                <w:szCs w:val="18"/>
              </w:rPr>
              <w:t>PermitIdentifier</w:t>
            </w:r>
          </w:p>
        </w:tc>
      </w:tr>
      <w:tr w:rsidR="00691AC7" w:rsidRPr="00052E98" w14:paraId="64720618" w14:textId="77777777" w:rsidTr="00923460">
        <w:trPr>
          <w:trHeight w:hRule="exact" w:val="716"/>
        </w:trPr>
        <w:tc>
          <w:tcPr>
            <w:tcW w:w="985" w:type="dxa"/>
          </w:tcPr>
          <w:p w14:paraId="572BA4AC" w14:textId="77777777" w:rsidR="00691AC7" w:rsidRPr="00052E98" w:rsidRDefault="00691AC7" w:rsidP="00691AC7">
            <w:pPr>
              <w:pStyle w:val="TableParagraph"/>
              <w:rPr>
                <w:sz w:val="18"/>
                <w:szCs w:val="18"/>
              </w:rPr>
            </w:pPr>
            <w:r w:rsidRPr="00052E98">
              <w:rPr>
                <w:sz w:val="18"/>
                <w:szCs w:val="18"/>
              </w:rPr>
              <w:t>BP980</w:t>
            </w:r>
          </w:p>
        </w:tc>
        <w:tc>
          <w:tcPr>
            <w:tcW w:w="4320" w:type="dxa"/>
          </w:tcPr>
          <w:p w14:paraId="71C927D4" w14:textId="57D05B9A"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greater than or equal to the Permit Effective Date</w:t>
            </w:r>
            <w:r>
              <w:rPr>
                <w:sz w:val="18"/>
                <w:szCs w:val="18"/>
              </w:rPr>
              <w:t xml:space="preserve"> </w:t>
            </w:r>
            <w:r w:rsidRPr="00052E98">
              <w:rPr>
                <w:sz w:val="18"/>
                <w:szCs w:val="18"/>
              </w:rPr>
              <w:t>&lt;Permit Effective Date value&gt;.</w:t>
            </w:r>
          </w:p>
        </w:tc>
        <w:tc>
          <w:tcPr>
            <w:tcW w:w="4320" w:type="dxa"/>
          </w:tcPr>
          <w:p w14:paraId="4D09E08F" w14:textId="77777777" w:rsidR="00691AC7" w:rsidRPr="00052E98" w:rsidRDefault="00691AC7" w:rsidP="00691AC7">
            <w:pPr>
              <w:pStyle w:val="TableParagraph"/>
              <w:ind w:right="30"/>
              <w:rPr>
                <w:sz w:val="18"/>
                <w:szCs w:val="18"/>
              </w:rPr>
            </w:pPr>
            <w:r w:rsidRPr="00052E98">
              <w:rPr>
                <w:sz w:val="18"/>
                <w:szCs w:val="18"/>
              </w:rPr>
              <w:t>CTS Start Date must be greater than or equal to the Permit Effective Date.</w:t>
            </w:r>
          </w:p>
        </w:tc>
        <w:tc>
          <w:tcPr>
            <w:tcW w:w="1800" w:type="dxa"/>
          </w:tcPr>
          <w:p w14:paraId="0EF8A13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34CCD6F" w14:textId="35967B14" w:rsidR="00691AC7" w:rsidRPr="00052E98" w:rsidRDefault="00691AC7" w:rsidP="00691AC7">
            <w:pPr>
              <w:pStyle w:val="TableParagraph"/>
              <w:ind w:left="30" w:right="61"/>
              <w:rPr>
                <w:sz w:val="18"/>
                <w:szCs w:val="18"/>
              </w:rPr>
            </w:pPr>
            <w:r w:rsidRPr="006422B3">
              <w:rPr>
                <w:sz w:val="18"/>
                <w:szCs w:val="18"/>
              </w:rPr>
              <w:t>PermitIdentifier</w:t>
            </w:r>
          </w:p>
        </w:tc>
      </w:tr>
      <w:tr w:rsidR="00691AC7" w:rsidRPr="00052E98" w14:paraId="47F6690E" w14:textId="77777777" w:rsidTr="00923460">
        <w:trPr>
          <w:trHeight w:hRule="exact" w:val="720"/>
        </w:trPr>
        <w:tc>
          <w:tcPr>
            <w:tcW w:w="985" w:type="dxa"/>
          </w:tcPr>
          <w:p w14:paraId="0560C0C8" w14:textId="77777777" w:rsidR="00691AC7" w:rsidRPr="00052E98" w:rsidRDefault="00691AC7" w:rsidP="00691AC7">
            <w:pPr>
              <w:pStyle w:val="TableParagraph"/>
              <w:rPr>
                <w:sz w:val="18"/>
                <w:szCs w:val="18"/>
              </w:rPr>
            </w:pPr>
            <w:r w:rsidRPr="00052E98">
              <w:rPr>
                <w:sz w:val="18"/>
                <w:szCs w:val="18"/>
              </w:rPr>
              <w:t>BP990</w:t>
            </w:r>
          </w:p>
        </w:tc>
        <w:tc>
          <w:tcPr>
            <w:tcW w:w="4320" w:type="dxa"/>
          </w:tcPr>
          <w:p w14:paraId="6BD06802" w14:textId="77777777" w:rsidR="00691AC7" w:rsidRPr="00052E98" w:rsidRDefault="00691AC7" w:rsidP="00691AC7">
            <w:pPr>
              <w:pStyle w:val="TableParagraph"/>
              <w:ind w:right="30"/>
              <w:rPr>
                <w:sz w:val="18"/>
                <w:szCs w:val="18"/>
              </w:rPr>
            </w:pPr>
            <w:r w:rsidRPr="00052E98">
              <w:rPr>
                <w:sz w:val="18"/>
                <w:szCs w:val="18"/>
              </w:rPr>
              <w:t>The earliest Compliance Tracking Status Start Date &lt;Status Start Date value&gt; must equal the Permit Effective Date &lt;Permit Effective Date value&gt;.</w:t>
            </w:r>
          </w:p>
        </w:tc>
        <w:tc>
          <w:tcPr>
            <w:tcW w:w="4320" w:type="dxa"/>
          </w:tcPr>
          <w:p w14:paraId="35330D23" w14:textId="77777777" w:rsidR="00691AC7" w:rsidRPr="00052E98" w:rsidRDefault="00691AC7" w:rsidP="00691AC7">
            <w:pPr>
              <w:pStyle w:val="TableParagraph"/>
              <w:ind w:right="30"/>
              <w:rPr>
                <w:sz w:val="18"/>
                <w:szCs w:val="18"/>
              </w:rPr>
            </w:pPr>
            <w:r w:rsidRPr="00052E98">
              <w:rPr>
                <w:sz w:val="18"/>
                <w:szCs w:val="18"/>
              </w:rPr>
              <w:t>The earliest CTS Start Date must equal the Permit Effective Date.</w:t>
            </w:r>
          </w:p>
        </w:tc>
        <w:tc>
          <w:tcPr>
            <w:tcW w:w="1800" w:type="dxa"/>
          </w:tcPr>
          <w:p w14:paraId="028BCDA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85D8CFC" w14:textId="3BB91D13" w:rsidR="00691AC7" w:rsidRPr="00052E98" w:rsidRDefault="00691AC7" w:rsidP="00691AC7">
            <w:pPr>
              <w:pStyle w:val="TableParagraph"/>
              <w:ind w:left="30" w:right="61"/>
              <w:rPr>
                <w:sz w:val="18"/>
                <w:szCs w:val="18"/>
              </w:rPr>
            </w:pPr>
            <w:r w:rsidRPr="006422B3">
              <w:rPr>
                <w:sz w:val="18"/>
                <w:szCs w:val="18"/>
              </w:rPr>
              <w:t>PermitIdentifier</w:t>
            </w:r>
          </w:p>
        </w:tc>
      </w:tr>
      <w:tr w:rsidR="000D11F0" w:rsidRPr="00052E98" w14:paraId="5A0C120B" w14:textId="77777777" w:rsidTr="0032565C">
        <w:trPr>
          <w:trHeight w:hRule="exact" w:val="1126"/>
        </w:trPr>
        <w:tc>
          <w:tcPr>
            <w:tcW w:w="985" w:type="dxa"/>
          </w:tcPr>
          <w:p w14:paraId="345EB597" w14:textId="0F158387" w:rsidR="000D11F0" w:rsidRPr="00052E98" w:rsidRDefault="000D11F0" w:rsidP="002F1B79">
            <w:pPr>
              <w:pStyle w:val="TableParagraph"/>
              <w:rPr>
                <w:sz w:val="18"/>
                <w:szCs w:val="18"/>
              </w:rPr>
            </w:pPr>
            <w:r w:rsidRPr="00052E98">
              <w:rPr>
                <w:sz w:val="18"/>
                <w:szCs w:val="18"/>
              </w:rPr>
              <w:lastRenderedPageBreak/>
              <w:t>BP2150</w:t>
            </w:r>
          </w:p>
        </w:tc>
        <w:tc>
          <w:tcPr>
            <w:tcW w:w="4320" w:type="dxa"/>
          </w:tcPr>
          <w:p w14:paraId="30692E49" w14:textId="4F7024D1"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be entered until the Permit Effective Date has been reached.</w:t>
            </w:r>
          </w:p>
        </w:tc>
        <w:tc>
          <w:tcPr>
            <w:tcW w:w="4320" w:type="dxa"/>
          </w:tcPr>
          <w:p w14:paraId="4E21647C" w14:textId="4B413F10"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can only be entered once the Effective Date has been reached (This means, if Effective Date is blank or greater than current system date, DMR Non-Receipt Status cannot be entered).</w:t>
            </w:r>
          </w:p>
        </w:tc>
        <w:tc>
          <w:tcPr>
            <w:tcW w:w="1800" w:type="dxa"/>
          </w:tcPr>
          <w:p w14:paraId="7218CB33" w14:textId="59157A65"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3C3861C8" w14:textId="479D3BF7"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3C3B1DC" w14:textId="77777777" w:rsidTr="00923460">
        <w:trPr>
          <w:trHeight w:hRule="exact" w:val="914"/>
        </w:trPr>
        <w:tc>
          <w:tcPr>
            <w:tcW w:w="985" w:type="dxa"/>
          </w:tcPr>
          <w:p w14:paraId="5D5440E6" w14:textId="09D5D0F5" w:rsidR="000D11F0" w:rsidRPr="00052E98" w:rsidRDefault="000D11F0" w:rsidP="002F1B79">
            <w:pPr>
              <w:pStyle w:val="TableParagraph"/>
              <w:rPr>
                <w:sz w:val="18"/>
                <w:szCs w:val="18"/>
              </w:rPr>
            </w:pPr>
            <w:r w:rsidRPr="00052E98">
              <w:rPr>
                <w:sz w:val="18"/>
                <w:szCs w:val="18"/>
              </w:rPr>
              <w:t>BP2160</w:t>
            </w:r>
          </w:p>
        </w:tc>
        <w:tc>
          <w:tcPr>
            <w:tcW w:w="4320" w:type="dxa"/>
          </w:tcPr>
          <w:p w14:paraId="044A9B4A" w14:textId="1C4141DE"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exist because the Permit Status Code is Not Needed or Denied.</w:t>
            </w:r>
          </w:p>
        </w:tc>
        <w:tc>
          <w:tcPr>
            <w:tcW w:w="4320" w:type="dxa"/>
          </w:tcPr>
          <w:p w14:paraId="3D34104B" w14:textId="211D176A"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must not exist if the Permit Status is Not Needed or Denied.</w:t>
            </w:r>
          </w:p>
        </w:tc>
        <w:tc>
          <w:tcPr>
            <w:tcW w:w="1800" w:type="dxa"/>
          </w:tcPr>
          <w:p w14:paraId="1161DFBF" w14:textId="180F14C0"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72D15556" w14:textId="7612594E"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D13F3FA" w14:textId="77777777" w:rsidTr="0032565C">
        <w:trPr>
          <w:trHeight w:hRule="exact" w:val="1522"/>
        </w:trPr>
        <w:tc>
          <w:tcPr>
            <w:tcW w:w="985" w:type="dxa"/>
          </w:tcPr>
          <w:p w14:paraId="658B3B3B" w14:textId="1C2EC845" w:rsidR="000D11F0" w:rsidRPr="00052E98" w:rsidRDefault="000D11F0" w:rsidP="002F1B79">
            <w:pPr>
              <w:pStyle w:val="TableParagraph"/>
              <w:rPr>
                <w:sz w:val="18"/>
                <w:szCs w:val="18"/>
              </w:rPr>
            </w:pPr>
            <w:r w:rsidRPr="00052E98">
              <w:rPr>
                <w:sz w:val="18"/>
                <w:szCs w:val="18"/>
              </w:rPr>
              <w:t>BP2170</w:t>
            </w:r>
          </w:p>
        </w:tc>
        <w:tc>
          <w:tcPr>
            <w:tcW w:w="4320" w:type="dxa"/>
          </w:tcPr>
          <w:p w14:paraId="296C3F5F" w14:textId="4EB83DBD" w:rsidR="000D11F0" w:rsidRPr="00052E98" w:rsidRDefault="000D11F0" w:rsidP="002F1B79">
            <w:pPr>
              <w:pStyle w:val="TableParagraph"/>
              <w:ind w:right="30"/>
              <w:rPr>
                <w:sz w:val="18"/>
                <w:szCs w:val="18"/>
              </w:rPr>
            </w:pPr>
            <w:r w:rsidRPr="00052E98">
              <w:rPr>
                <w:sz w:val="18"/>
                <w:szCs w:val="18"/>
              </w:rPr>
              <w:t>Both asterisks and values were entered in the required DMR Non-Receipt Status tags DMR Non-Receipt Status Indicator and DMR Non-Receipt Status Start Date. All asterisks or all values must be entered in the required tags.</w:t>
            </w:r>
          </w:p>
        </w:tc>
        <w:tc>
          <w:tcPr>
            <w:tcW w:w="4320" w:type="dxa"/>
          </w:tcPr>
          <w:p w14:paraId="38C7D96F" w14:textId="741805BC" w:rsidR="000D11F0" w:rsidRPr="00052E98" w:rsidRDefault="000D11F0" w:rsidP="002F1B79">
            <w:pPr>
              <w:pStyle w:val="TableParagraph"/>
              <w:ind w:right="30"/>
              <w:rPr>
                <w:sz w:val="18"/>
                <w:szCs w:val="18"/>
              </w:rPr>
            </w:pPr>
            <w:r w:rsidRPr="00052E98">
              <w:rPr>
                <w:sz w:val="18"/>
                <w:szCs w:val="18"/>
              </w:rPr>
              <w:t xml:space="preserve">Asterisks must be entered in all required facility DMR Non-Receipt Status tags (DMR Non-Receipt Status Indicator and DMR Non-Receipt Status Start Date) to blank out the current DMR Non-Receipt Status row. If asterisks are only entered in some required tags and values are entered in other required tags, the transaction will be rejected. </w:t>
            </w:r>
          </w:p>
        </w:tc>
        <w:tc>
          <w:tcPr>
            <w:tcW w:w="1800" w:type="dxa"/>
          </w:tcPr>
          <w:p w14:paraId="65ED3A75" w14:textId="46224A4A"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58E8911D" w14:textId="38F8F8BA"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C879332" w14:textId="77777777" w:rsidTr="00385511">
        <w:trPr>
          <w:trHeight w:hRule="exact" w:val="706"/>
        </w:trPr>
        <w:tc>
          <w:tcPr>
            <w:tcW w:w="985" w:type="dxa"/>
          </w:tcPr>
          <w:p w14:paraId="5960987E" w14:textId="1C948EC0" w:rsidR="000D11F0" w:rsidRPr="00052E98" w:rsidRDefault="000D11F0" w:rsidP="002F1B79">
            <w:pPr>
              <w:pStyle w:val="TableParagraph"/>
              <w:rPr>
                <w:sz w:val="18"/>
                <w:szCs w:val="18"/>
              </w:rPr>
            </w:pPr>
            <w:r w:rsidRPr="00052E98">
              <w:rPr>
                <w:sz w:val="18"/>
                <w:szCs w:val="18"/>
              </w:rPr>
              <w:t>BP2180</w:t>
            </w:r>
          </w:p>
        </w:tc>
        <w:tc>
          <w:tcPr>
            <w:tcW w:w="4320" w:type="dxa"/>
          </w:tcPr>
          <w:p w14:paraId="69C7104F" w14:textId="5F918EE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less than or equal to the current date.</w:t>
            </w:r>
          </w:p>
        </w:tc>
        <w:tc>
          <w:tcPr>
            <w:tcW w:w="4320" w:type="dxa"/>
          </w:tcPr>
          <w:p w14:paraId="14C98E2E" w14:textId="5CA275A8" w:rsidR="000D11F0" w:rsidRPr="00052E98" w:rsidRDefault="000D11F0" w:rsidP="002F1B79">
            <w:pPr>
              <w:pStyle w:val="TableParagraph"/>
              <w:ind w:right="30"/>
              <w:rPr>
                <w:sz w:val="18"/>
                <w:szCs w:val="18"/>
              </w:rPr>
            </w:pPr>
            <w:r w:rsidRPr="00052E98">
              <w:rPr>
                <w:sz w:val="18"/>
                <w:szCs w:val="18"/>
              </w:rPr>
              <w:t>DMR Non-Receipt Status Start Date must be less than or equal to the current date.</w:t>
            </w:r>
          </w:p>
        </w:tc>
        <w:tc>
          <w:tcPr>
            <w:tcW w:w="1800" w:type="dxa"/>
          </w:tcPr>
          <w:p w14:paraId="13602845" w14:textId="090E2A3B"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AF5A353" w14:textId="426AC6EB"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127F97B3" w14:textId="77777777" w:rsidTr="0032565C">
        <w:trPr>
          <w:trHeight w:hRule="exact" w:val="910"/>
        </w:trPr>
        <w:tc>
          <w:tcPr>
            <w:tcW w:w="985" w:type="dxa"/>
          </w:tcPr>
          <w:p w14:paraId="2826E2AC" w14:textId="19A7CEC2" w:rsidR="000D11F0" w:rsidRPr="00052E98" w:rsidRDefault="000D11F0" w:rsidP="002F1B79">
            <w:pPr>
              <w:pStyle w:val="TableParagraph"/>
              <w:rPr>
                <w:sz w:val="18"/>
                <w:szCs w:val="18"/>
              </w:rPr>
            </w:pPr>
            <w:r w:rsidRPr="00052E98">
              <w:rPr>
                <w:sz w:val="18"/>
                <w:szCs w:val="18"/>
              </w:rPr>
              <w:t>BP2190</w:t>
            </w:r>
          </w:p>
        </w:tc>
        <w:tc>
          <w:tcPr>
            <w:tcW w:w="4320" w:type="dxa"/>
          </w:tcPr>
          <w:p w14:paraId="76D29D8C" w14:textId="6E2377D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greater than or equal to the Permit Effective Date &lt;Permit Effective Date value&gt;.</w:t>
            </w:r>
          </w:p>
        </w:tc>
        <w:tc>
          <w:tcPr>
            <w:tcW w:w="4320" w:type="dxa"/>
          </w:tcPr>
          <w:p w14:paraId="08F3057D" w14:textId="5F889F06" w:rsidR="000D11F0" w:rsidRPr="00052E98" w:rsidRDefault="000D11F0" w:rsidP="002F1B79">
            <w:pPr>
              <w:pStyle w:val="TableParagraph"/>
              <w:ind w:right="30"/>
              <w:rPr>
                <w:sz w:val="18"/>
                <w:szCs w:val="18"/>
              </w:rPr>
            </w:pPr>
            <w:r w:rsidRPr="00052E98">
              <w:rPr>
                <w:sz w:val="18"/>
                <w:szCs w:val="18"/>
              </w:rPr>
              <w:t>DMR Non-Receipt Status Start Date must be greater than or equal to the Permit Effective Date.</w:t>
            </w:r>
          </w:p>
        </w:tc>
        <w:tc>
          <w:tcPr>
            <w:tcW w:w="1800" w:type="dxa"/>
          </w:tcPr>
          <w:p w14:paraId="6E26492D" w14:textId="6A27A2CE"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4DD2291A" w14:textId="155E0CED"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7014496C" w14:textId="77777777" w:rsidTr="0032565C">
        <w:trPr>
          <w:trHeight w:hRule="exact" w:val="910"/>
        </w:trPr>
        <w:tc>
          <w:tcPr>
            <w:tcW w:w="985" w:type="dxa"/>
          </w:tcPr>
          <w:p w14:paraId="43EB6BEB" w14:textId="395B60B4" w:rsidR="000D11F0" w:rsidRPr="00052E98" w:rsidRDefault="000D11F0" w:rsidP="002F1B79">
            <w:pPr>
              <w:pStyle w:val="TableParagraph"/>
              <w:rPr>
                <w:sz w:val="18"/>
                <w:szCs w:val="18"/>
              </w:rPr>
            </w:pPr>
            <w:r w:rsidRPr="00052E98">
              <w:rPr>
                <w:sz w:val="18"/>
                <w:szCs w:val="18"/>
              </w:rPr>
              <w:t>BP2200</w:t>
            </w:r>
          </w:p>
        </w:tc>
        <w:tc>
          <w:tcPr>
            <w:tcW w:w="4320" w:type="dxa"/>
          </w:tcPr>
          <w:p w14:paraId="3997F18F" w14:textId="61B8BFEE" w:rsidR="000D11F0" w:rsidRPr="00052E98" w:rsidRDefault="000D11F0" w:rsidP="002F1B79">
            <w:pPr>
              <w:pStyle w:val="TableParagraph"/>
              <w:ind w:right="30"/>
              <w:rPr>
                <w:sz w:val="18"/>
                <w:szCs w:val="18"/>
              </w:rPr>
            </w:pPr>
            <w:r w:rsidRPr="00052E98">
              <w:rPr>
                <w:sz w:val="18"/>
                <w:szCs w:val="18"/>
              </w:rPr>
              <w:t>The earliest DMR Non Receipt Status Start Date &lt;DMR Non-Receipt Status Start Date value&gt; must equal the Permit Effective Date &lt;Permit Effective Date value&gt;.</w:t>
            </w:r>
          </w:p>
        </w:tc>
        <w:tc>
          <w:tcPr>
            <w:tcW w:w="4320" w:type="dxa"/>
          </w:tcPr>
          <w:p w14:paraId="151AD6F7" w14:textId="17497FBA" w:rsidR="000D11F0" w:rsidRPr="00052E98" w:rsidRDefault="000D11F0" w:rsidP="002F1B79">
            <w:pPr>
              <w:pStyle w:val="TableParagraph"/>
              <w:ind w:right="30"/>
              <w:rPr>
                <w:sz w:val="18"/>
                <w:szCs w:val="18"/>
              </w:rPr>
            </w:pPr>
            <w:r w:rsidRPr="00052E98">
              <w:rPr>
                <w:sz w:val="18"/>
                <w:szCs w:val="18"/>
              </w:rPr>
              <w:t>The earliest DMR Non-Receipt Status Start Date must equal the Permit Effective Date.</w:t>
            </w:r>
          </w:p>
        </w:tc>
        <w:tc>
          <w:tcPr>
            <w:tcW w:w="1800" w:type="dxa"/>
          </w:tcPr>
          <w:p w14:paraId="41B5774E" w14:textId="4BF897C2"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9AEC04D" w14:textId="5422949F" w:rsidR="000D11F0" w:rsidRPr="00052E98" w:rsidRDefault="000D11F0" w:rsidP="002F1B79">
            <w:pPr>
              <w:pStyle w:val="TableParagraph"/>
              <w:ind w:left="30" w:right="61"/>
              <w:rPr>
                <w:sz w:val="18"/>
                <w:szCs w:val="18"/>
              </w:rPr>
            </w:pPr>
            <w:r w:rsidRPr="00052E98">
              <w:rPr>
                <w:sz w:val="18"/>
                <w:szCs w:val="18"/>
              </w:rPr>
              <w:t>PermitIdentifier</w:t>
            </w:r>
          </w:p>
        </w:tc>
      </w:tr>
      <w:tr w:rsidR="0082618A" w:rsidRPr="00052E98" w14:paraId="7EC5C31F" w14:textId="77777777" w:rsidTr="00385511">
        <w:trPr>
          <w:trHeight w:hRule="exact" w:val="706"/>
        </w:trPr>
        <w:tc>
          <w:tcPr>
            <w:tcW w:w="985" w:type="dxa"/>
          </w:tcPr>
          <w:p w14:paraId="4F3E02D5" w14:textId="37339FDD" w:rsidR="0082618A" w:rsidRPr="00052E98" w:rsidRDefault="0082618A" w:rsidP="002F1B79">
            <w:pPr>
              <w:pStyle w:val="TableParagraph"/>
              <w:rPr>
                <w:sz w:val="18"/>
                <w:szCs w:val="18"/>
              </w:rPr>
            </w:pPr>
            <w:r w:rsidRPr="00052E98">
              <w:rPr>
                <w:sz w:val="18"/>
                <w:szCs w:val="18"/>
              </w:rPr>
              <w:t>BP2250</w:t>
            </w:r>
          </w:p>
        </w:tc>
        <w:tc>
          <w:tcPr>
            <w:tcW w:w="4320" w:type="dxa"/>
          </w:tcPr>
          <w:p w14:paraId="18FF74CE" w14:textId="17984F55" w:rsidR="0082618A" w:rsidRPr="00052E98" w:rsidRDefault="0082618A" w:rsidP="002F1B79">
            <w:pPr>
              <w:pStyle w:val="TableParagraph"/>
              <w:ind w:right="30"/>
              <w:rPr>
                <w:sz w:val="18"/>
                <w:szCs w:val="18"/>
              </w:rPr>
            </w:pPr>
            <w:r w:rsidRPr="00052E98">
              <w:rPr>
                <w:sz w:val="18"/>
                <w:szCs w:val="18"/>
              </w:rPr>
              <w:t>The last DMR Non-Receipt Status cannot be blanked out.</w:t>
            </w:r>
          </w:p>
        </w:tc>
        <w:tc>
          <w:tcPr>
            <w:tcW w:w="4320" w:type="dxa"/>
          </w:tcPr>
          <w:p w14:paraId="1B30CAFF" w14:textId="363E9D1F" w:rsidR="0082618A" w:rsidRPr="00052E98" w:rsidRDefault="0082618A" w:rsidP="002F1B79">
            <w:pPr>
              <w:pStyle w:val="TableParagraph"/>
              <w:ind w:right="30"/>
              <w:rPr>
                <w:sz w:val="18"/>
                <w:szCs w:val="18"/>
              </w:rPr>
            </w:pPr>
            <w:r w:rsidRPr="00052E98">
              <w:rPr>
                <w:sz w:val="18"/>
                <w:szCs w:val="18"/>
              </w:rPr>
              <w:t>The last (i.e., only) set of DMR Non-Receipt Status Indicator and DMR Non-Receipt Status Start Date cannot be blanked out.</w:t>
            </w:r>
          </w:p>
        </w:tc>
        <w:tc>
          <w:tcPr>
            <w:tcW w:w="1800" w:type="dxa"/>
          </w:tcPr>
          <w:p w14:paraId="39E8490B" w14:textId="6C7BC4F2"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1F46EB83" w14:textId="4DAC7E43"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72302451" w14:textId="77777777" w:rsidTr="0032565C">
        <w:trPr>
          <w:trHeight w:hRule="exact" w:val="2746"/>
        </w:trPr>
        <w:tc>
          <w:tcPr>
            <w:tcW w:w="985" w:type="dxa"/>
          </w:tcPr>
          <w:p w14:paraId="03DB87DB" w14:textId="0C9B1425" w:rsidR="0082618A" w:rsidRPr="00052E98" w:rsidRDefault="0082618A" w:rsidP="002F1B79">
            <w:pPr>
              <w:pStyle w:val="TableParagraph"/>
              <w:rPr>
                <w:sz w:val="18"/>
                <w:szCs w:val="18"/>
              </w:rPr>
            </w:pPr>
            <w:r w:rsidRPr="00052E98">
              <w:rPr>
                <w:sz w:val="18"/>
                <w:szCs w:val="18"/>
              </w:rPr>
              <w:lastRenderedPageBreak/>
              <w:t>BP2260</w:t>
            </w:r>
          </w:p>
        </w:tc>
        <w:tc>
          <w:tcPr>
            <w:tcW w:w="4320" w:type="dxa"/>
          </w:tcPr>
          <w:p w14:paraId="17F79F53" w14:textId="492822AE"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cannot be greater than or equal to the Permit Termination Date &lt;Permit Termination Date value&gt;.</w:t>
            </w:r>
          </w:p>
        </w:tc>
        <w:tc>
          <w:tcPr>
            <w:tcW w:w="4320" w:type="dxa"/>
          </w:tcPr>
          <w:p w14:paraId="379C04B7"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Indicator and DMR Non-Receipt Status Start Date may not be submitted with a date that is greater than or equal to the Permit Termination Date.</w:t>
            </w:r>
          </w:p>
          <w:p w14:paraId="15B7D574" w14:textId="77777777" w:rsidR="00E26507" w:rsidRDefault="00E26507" w:rsidP="002F1B79">
            <w:pPr>
              <w:pStyle w:val="TableText"/>
              <w:spacing w:before="0" w:after="0"/>
              <w:ind w:right="30"/>
              <w:rPr>
                <w:rFonts w:cs="Arial"/>
                <w:szCs w:val="18"/>
              </w:rPr>
            </w:pPr>
          </w:p>
          <w:p w14:paraId="776DA9D5" w14:textId="313DD2ED" w:rsidR="0082618A" w:rsidRPr="00052E98" w:rsidRDefault="0082618A" w:rsidP="002F1B79">
            <w:pPr>
              <w:pStyle w:val="TableText"/>
              <w:spacing w:before="0" w:after="0"/>
              <w:ind w:right="30"/>
              <w:rPr>
                <w:rFonts w:cs="Arial"/>
                <w:szCs w:val="18"/>
              </w:rPr>
            </w:pPr>
            <w:r w:rsidRPr="00052E98">
              <w:rPr>
                <w:rFonts w:cs="Arial"/>
                <w:szCs w:val="18"/>
              </w:rPr>
              <w:t>Note:</w:t>
            </w:r>
          </w:p>
          <w:p w14:paraId="11A7E090" w14:textId="530EF889" w:rsidR="0082618A" w:rsidRPr="00E26507" w:rsidRDefault="0082618A" w:rsidP="00E26507">
            <w:pPr>
              <w:pStyle w:val="TableBullets"/>
              <w:tabs>
                <w:tab w:val="clear" w:pos="360"/>
              </w:tabs>
              <w:spacing w:before="0" w:after="0"/>
              <w:ind w:right="30" w:hanging="270"/>
              <w:rPr>
                <w:rFonts w:cs="Arial"/>
                <w:szCs w:val="18"/>
              </w:rPr>
            </w:pPr>
            <w:r w:rsidRPr="00052E98">
              <w:rPr>
                <w:rFonts w:cs="Arial"/>
                <w:szCs w:val="18"/>
              </w:rPr>
              <w:t>Once the permit is Terminated the DMR Non-Receipt Status Indicator must be Off, and DMR Non-Receipt Status Indicator and DMR Non-Receipt Status Start Date can no longer be edited through EDT</w:t>
            </w:r>
            <w:r w:rsidR="0032565C">
              <w:rPr>
                <w:rFonts w:cs="Arial"/>
                <w:szCs w:val="18"/>
              </w:rPr>
              <w:t xml:space="preserve">. </w:t>
            </w:r>
            <w:r w:rsidRPr="00E26507">
              <w:rPr>
                <w:szCs w:val="18"/>
              </w:rPr>
              <w:t>This business rule is not checked for Replace transactions where the Permit does not exist in ICIS.</w:t>
            </w:r>
          </w:p>
        </w:tc>
        <w:tc>
          <w:tcPr>
            <w:tcW w:w="1800" w:type="dxa"/>
          </w:tcPr>
          <w:p w14:paraId="705EAAA2" w14:textId="4DFA656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7AC4FD23" w14:textId="6D74BCC2"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2F32D0EE" w14:textId="77777777" w:rsidTr="0032565C">
        <w:trPr>
          <w:trHeight w:hRule="exact" w:val="2791"/>
        </w:trPr>
        <w:tc>
          <w:tcPr>
            <w:tcW w:w="985" w:type="dxa"/>
          </w:tcPr>
          <w:p w14:paraId="3BEE3A53" w14:textId="4E4492E8" w:rsidR="0082618A" w:rsidRPr="00052E98" w:rsidRDefault="0082618A" w:rsidP="002F1B79">
            <w:pPr>
              <w:pStyle w:val="TableParagraph"/>
              <w:rPr>
                <w:sz w:val="18"/>
                <w:szCs w:val="18"/>
              </w:rPr>
            </w:pPr>
            <w:r w:rsidRPr="00052E98">
              <w:rPr>
                <w:sz w:val="18"/>
                <w:szCs w:val="18"/>
              </w:rPr>
              <w:t>BP2270</w:t>
            </w:r>
          </w:p>
        </w:tc>
        <w:tc>
          <w:tcPr>
            <w:tcW w:w="4320" w:type="dxa"/>
          </w:tcPr>
          <w:p w14:paraId="3D406894" w14:textId="23C74CE5"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must be greater than the previous DMR Non Receipt Status Start Date &lt;DMR Non Receipt Status Start Date value&gt;.</w:t>
            </w:r>
          </w:p>
        </w:tc>
        <w:tc>
          <w:tcPr>
            <w:tcW w:w="4320" w:type="dxa"/>
          </w:tcPr>
          <w:p w14:paraId="78E8C255"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Start Date of the most recent DMR Non-Receipt Status row must be greater than the DMR Non-Receipt Status Start Date of the previous DMR Non-Receipt Status row (if previous DMR Non-Receipt Status exists).</w:t>
            </w:r>
          </w:p>
          <w:p w14:paraId="39B6CF44" w14:textId="77777777" w:rsidR="00E26507" w:rsidRDefault="00E26507" w:rsidP="002F1B79">
            <w:pPr>
              <w:pStyle w:val="TableText"/>
              <w:spacing w:before="0" w:after="0"/>
              <w:ind w:right="30"/>
              <w:rPr>
                <w:rFonts w:cs="Arial"/>
                <w:szCs w:val="18"/>
              </w:rPr>
            </w:pPr>
          </w:p>
          <w:p w14:paraId="14742866" w14:textId="71934479"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E17F275" w14:textId="77BD7D58"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6AF8DB37" w14:textId="08BE0D7C"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 xml:space="preserve">The most recent DMR Non-Receipt Status record is the row being added or edited through XML transactions. </w:t>
            </w:r>
          </w:p>
        </w:tc>
        <w:tc>
          <w:tcPr>
            <w:tcW w:w="1800" w:type="dxa"/>
          </w:tcPr>
          <w:p w14:paraId="67FECAEF" w14:textId="675EE52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34BC19B4" w14:textId="327A5850"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0BEAD399" w14:textId="77777777" w:rsidTr="00071D39">
        <w:trPr>
          <w:trHeight w:hRule="exact" w:val="1123"/>
        </w:trPr>
        <w:tc>
          <w:tcPr>
            <w:tcW w:w="985" w:type="dxa"/>
          </w:tcPr>
          <w:p w14:paraId="3543C32C" w14:textId="5F6256E5" w:rsidR="0082618A" w:rsidRPr="00052E98" w:rsidRDefault="0082618A" w:rsidP="002F1B79">
            <w:pPr>
              <w:pStyle w:val="TableParagraph"/>
              <w:rPr>
                <w:sz w:val="18"/>
                <w:szCs w:val="18"/>
              </w:rPr>
            </w:pPr>
            <w:r w:rsidRPr="00052E98">
              <w:rPr>
                <w:rFonts w:eastAsia="Arial Unicode MS"/>
                <w:sz w:val="18"/>
                <w:szCs w:val="18"/>
              </w:rPr>
              <w:t>BP2210</w:t>
            </w:r>
          </w:p>
        </w:tc>
        <w:tc>
          <w:tcPr>
            <w:tcW w:w="4320" w:type="dxa"/>
          </w:tcPr>
          <w:p w14:paraId="03A33472" w14:textId="593DAF35" w:rsidR="0082618A" w:rsidRPr="00052E98" w:rsidRDefault="0082618A" w:rsidP="002F1B79">
            <w:pPr>
              <w:pStyle w:val="TableParagraph"/>
              <w:ind w:right="30"/>
              <w:rPr>
                <w:sz w:val="18"/>
                <w:szCs w:val="18"/>
              </w:rPr>
            </w:pPr>
            <w:r w:rsidRPr="00052E98">
              <w:rPr>
                <w:rFonts w:eastAsia="Arial Unicode MS"/>
                <w:sz w:val="18"/>
                <w:szCs w:val="18"/>
              </w:rPr>
              <w:t>Reportable Noncompliance Status data cannot be submitted because the Permit Identifier &lt;Permit Identifier value&gt; does not exist in ICIS.</w:t>
            </w:r>
          </w:p>
        </w:tc>
        <w:tc>
          <w:tcPr>
            <w:tcW w:w="4320" w:type="dxa"/>
          </w:tcPr>
          <w:p w14:paraId="03774D81" w14:textId="099ADDF7" w:rsidR="00E26507" w:rsidRDefault="0082618A" w:rsidP="002F1B79">
            <w:pPr>
              <w:pStyle w:val="TableText"/>
              <w:spacing w:before="0" w:after="0"/>
              <w:ind w:right="30"/>
              <w:rPr>
                <w:rFonts w:cs="Arial"/>
                <w:szCs w:val="18"/>
              </w:rPr>
            </w:pPr>
            <w:r w:rsidRPr="00052E98">
              <w:rPr>
                <w:rFonts w:cs="Arial"/>
                <w:szCs w:val="18"/>
              </w:rPr>
              <w:t>Reportable Noncompliance Status can only be submitted when the Permit exists in ICIS.</w:t>
            </w:r>
          </w:p>
          <w:p w14:paraId="15420C93" w14:textId="77777777" w:rsidR="00071D39" w:rsidRPr="00052E98" w:rsidRDefault="00071D39" w:rsidP="002F1B79">
            <w:pPr>
              <w:pStyle w:val="TableText"/>
              <w:spacing w:before="0" w:after="0"/>
              <w:ind w:right="30"/>
              <w:rPr>
                <w:rFonts w:cs="Arial"/>
                <w:szCs w:val="18"/>
              </w:rPr>
            </w:pPr>
          </w:p>
          <w:p w14:paraId="271FBB81" w14:textId="0CBD55B0" w:rsidR="0082618A" w:rsidRPr="00052E98" w:rsidRDefault="0082618A" w:rsidP="002F1B79">
            <w:pPr>
              <w:pStyle w:val="TableText"/>
              <w:spacing w:before="0" w:after="0"/>
              <w:ind w:right="30"/>
              <w:rPr>
                <w:rFonts w:cs="Arial"/>
                <w:szCs w:val="18"/>
              </w:rPr>
            </w:pPr>
            <w:r w:rsidRPr="00052E98">
              <w:rPr>
                <w:rFonts w:cs="Arial"/>
                <w:szCs w:val="18"/>
              </w:rPr>
              <w:t>Note: This business rule is not checked for Replace transactions where the Permit exists in ICIS.</w:t>
            </w:r>
          </w:p>
        </w:tc>
        <w:tc>
          <w:tcPr>
            <w:tcW w:w="1800" w:type="dxa"/>
          </w:tcPr>
          <w:p w14:paraId="0768FF49" w14:textId="5905AC87"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62164891" w14:textId="1A9AB607"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4478C0A8" w14:textId="77777777" w:rsidTr="00EA3C39">
        <w:trPr>
          <w:trHeight w:hRule="exact" w:val="2131"/>
        </w:trPr>
        <w:tc>
          <w:tcPr>
            <w:tcW w:w="985" w:type="dxa"/>
          </w:tcPr>
          <w:p w14:paraId="4AC43DCB" w14:textId="0DCCE246" w:rsidR="0082618A" w:rsidRPr="00052E98" w:rsidRDefault="0082618A" w:rsidP="002F1B79">
            <w:pPr>
              <w:pStyle w:val="TableParagraph"/>
              <w:rPr>
                <w:sz w:val="18"/>
                <w:szCs w:val="18"/>
              </w:rPr>
            </w:pPr>
            <w:r w:rsidRPr="00052E98">
              <w:rPr>
                <w:rFonts w:eastAsia="Arial Unicode MS"/>
                <w:sz w:val="18"/>
                <w:szCs w:val="18"/>
              </w:rPr>
              <w:lastRenderedPageBreak/>
              <w:t>BP2220</w:t>
            </w:r>
          </w:p>
        </w:tc>
        <w:tc>
          <w:tcPr>
            <w:tcW w:w="4320" w:type="dxa"/>
          </w:tcPr>
          <w:p w14:paraId="65836AD6" w14:textId="2C6894AF" w:rsidR="0082618A" w:rsidRPr="00052E98" w:rsidRDefault="0082618A" w:rsidP="002F1B79">
            <w:pPr>
              <w:pStyle w:val="TableText"/>
              <w:spacing w:before="0" w:after="0"/>
              <w:ind w:right="30"/>
              <w:rPr>
                <w:rFonts w:cs="Arial"/>
                <w:szCs w:val="18"/>
              </w:rPr>
            </w:pPr>
            <w:r w:rsidRPr="00052E98">
              <w:rPr>
                <w:rFonts w:eastAsia="Arial Unicode MS" w:cs="Arial"/>
                <w:szCs w:val="18"/>
              </w:rPr>
              <w:t>The combination of Reportable Noncompliance Status Code Year &lt;Reportable Noncompliance Status Code Year value&gt; and Reportable Noncompliance Status Code Quarter &lt;Reportable Noncompliance Status Code Quarter Value&gt; must exist on the Permit.</w:t>
            </w:r>
          </w:p>
        </w:tc>
        <w:tc>
          <w:tcPr>
            <w:tcW w:w="4320" w:type="dxa"/>
          </w:tcPr>
          <w:p w14:paraId="151CDF63" w14:textId="21E90D97" w:rsidR="0082618A" w:rsidRDefault="0082618A" w:rsidP="002F1B79">
            <w:pPr>
              <w:pStyle w:val="TableText"/>
              <w:spacing w:before="0" w:after="0"/>
              <w:ind w:right="30"/>
              <w:rPr>
                <w:rFonts w:cs="Arial"/>
                <w:szCs w:val="18"/>
              </w:rPr>
            </w:pPr>
            <w:r w:rsidRPr="00052E98">
              <w:rPr>
                <w:rFonts w:cs="Arial"/>
                <w:szCs w:val="18"/>
              </w:rPr>
              <w:t>The combination of RNC Status Code Year and RNC Status Code Quarter must exist on the Permit.</w:t>
            </w:r>
          </w:p>
          <w:p w14:paraId="04BB1773" w14:textId="77777777" w:rsidR="00071D39" w:rsidRPr="00052E98" w:rsidRDefault="00071D39" w:rsidP="002F1B79">
            <w:pPr>
              <w:pStyle w:val="TableText"/>
              <w:spacing w:before="0" w:after="0"/>
              <w:ind w:right="30"/>
              <w:rPr>
                <w:rFonts w:cs="Arial"/>
                <w:szCs w:val="18"/>
              </w:rPr>
            </w:pPr>
          </w:p>
          <w:p w14:paraId="0FB291EA" w14:textId="3E5A750F"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588C9D5" w14:textId="77777777"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DA688A0" w14:textId="125F8548"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See RNC Processing Technical Specification for explanation of how RNC Status rows are created on the permit.</w:t>
            </w:r>
          </w:p>
        </w:tc>
        <w:tc>
          <w:tcPr>
            <w:tcW w:w="1800" w:type="dxa"/>
          </w:tcPr>
          <w:p w14:paraId="78D4701C" w14:textId="3A3A76A4"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08DDEA78" w14:textId="3C45F087"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42B3F300" w14:textId="77777777" w:rsidTr="0032565C">
        <w:trPr>
          <w:trHeight w:hRule="exact" w:val="1756"/>
        </w:trPr>
        <w:tc>
          <w:tcPr>
            <w:tcW w:w="985" w:type="dxa"/>
          </w:tcPr>
          <w:p w14:paraId="6783B64F" w14:textId="05A30430" w:rsidR="0082618A" w:rsidRPr="00052E98" w:rsidRDefault="0082618A" w:rsidP="002F1B79">
            <w:pPr>
              <w:pStyle w:val="TableParagraph"/>
              <w:rPr>
                <w:sz w:val="18"/>
                <w:szCs w:val="18"/>
              </w:rPr>
            </w:pPr>
            <w:r w:rsidRPr="00052E98">
              <w:rPr>
                <w:rFonts w:eastAsia="Arial Unicode MS"/>
                <w:sz w:val="18"/>
                <w:szCs w:val="18"/>
              </w:rPr>
              <w:t>BP2230</w:t>
            </w:r>
          </w:p>
        </w:tc>
        <w:tc>
          <w:tcPr>
            <w:tcW w:w="4320" w:type="dxa"/>
          </w:tcPr>
          <w:p w14:paraId="42F5E744" w14:textId="153C3DC6" w:rsidR="0082618A" w:rsidRPr="00052E98" w:rsidRDefault="0082618A" w:rsidP="002F1B79">
            <w:pPr>
              <w:pStyle w:val="TableParagraph"/>
              <w:ind w:right="30"/>
              <w:rPr>
                <w:sz w:val="18"/>
                <w:szCs w:val="18"/>
              </w:rPr>
            </w:pPr>
            <w:r w:rsidRPr="00052E98">
              <w:rPr>
                <w:rFonts w:eastAsia="Arial Unicode MS"/>
                <w:sz w:val="18"/>
                <w:szCs w:val="18"/>
              </w:rPr>
              <w:t>For Reportable Noncompliance Status Code Year &lt;Reportable Noncompliance Status Code Year value&gt; and Reportable Noncompliance Status Code Quarter &lt;Reportable Noncompliance Status Code Quarter value&gt;, Reportable Noncompliance Manual Status Code cannot equal Unknown (U) because the Major Minor Status equals Major (M) for the corresponding RNC Window End Date.</w:t>
            </w:r>
          </w:p>
        </w:tc>
        <w:tc>
          <w:tcPr>
            <w:tcW w:w="4320" w:type="dxa"/>
          </w:tcPr>
          <w:p w14:paraId="689AF6BB" w14:textId="77777777" w:rsidR="0082618A" w:rsidRPr="00052E98" w:rsidRDefault="0082618A" w:rsidP="002F1B79">
            <w:pPr>
              <w:pStyle w:val="TableText"/>
              <w:spacing w:before="0" w:after="0"/>
              <w:ind w:right="30"/>
              <w:rPr>
                <w:rFonts w:cs="Arial"/>
                <w:szCs w:val="18"/>
              </w:rPr>
            </w:pPr>
            <w:r w:rsidRPr="00052E98">
              <w:rPr>
                <w:rFonts w:cs="Arial"/>
                <w:szCs w:val="18"/>
              </w:rPr>
              <w:t>For the RNC Status Code Year and RNC Status Code Quarter submitted, RNC Manual Status Code cannot equal Unknown (U) if Major/Minor Status Indicator = Major (M) for the corresponding RNC Window End Date.</w:t>
            </w:r>
          </w:p>
          <w:p w14:paraId="1BF84E8F" w14:textId="77777777" w:rsidR="0082618A" w:rsidRPr="00052E98" w:rsidRDefault="0082618A" w:rsidP="002F1B79">
            <w:pPr>
              <w:pStyle w:val="TableText"/>
              <w:spacing w:before="0" w:after="0"/>
              <w:ind w:right="30"/>
              <w:rPr>
                <w:rFonts w:eastAsia="Arial Unicode MS" w:cs="Arial"/>
                <w:szCs w:val="18"/>
              </w:rPr>
            </w:pPr>
          </w:p>
          <w:p w14:paraId="6EB5EB20" w14:textId="795FB4A7" w:rsidR="0082618A" w:rsidRPr="00052E98" w:rsidRDefault="0082618A" w:rsidP="002F1B79">
            <w:pPr>
              <w:pStyle w:val="TableText"/>
              <w:spacing w:before="0" w:after="0"/>
              <w:ind w:right="30"/>
              <w:rPr>
                <w:rFont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540A1925" w14:textId="7C41046A"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22737749" w14:textId="6229378B" w:rsidR="0082618A" w:rsidRPr="00052E98" w:rsidRDefault="0082618A" w:rsidP="002F1B79">
            <w:pPr>
              <w:pStyle w:val="TableParagraph"/>
              <w:ind w:left="30" w:right="61"/>
              <w:rPr>
                <w:sz w:val="18"/>
                <w:szCs w:val="18"/>
              </w:rPr>
            </w:pPr>
            <w:r w:rsidRPr="00052E98">
              <w:rPr>
                <w:sz w:val="18"/>
                <w:szCs w:val="18"/>
              </w:rPr>
              <w:t>PermitIdentifier</w:t>
            </w:r>
          </w:p>
        </w:tc>
      </w:tr>
      <w:tr w:rsidR="002B1CDA" w:rsidRPr="00052E98" w14:paraId="0DD7C853" w14:textId="77777777" w:rsidTr="0032565C">
        <w:trPr>
          <w:trHeight w:hRule="exact" w:val="1711"/>
        </w:trPr>
        <w:tc>
          <w:tcPr>
            <w:tcW w:w="985" w:type="dxa"/>
          </w:tcPr>
          <w:p w14:paraId="11F5680E" w14:textId="6EA31CFC" w:rsidR="002B1CDA" w:rsidRPr="00052E98" w:rsidRDefault="002B1CDA" w:rsidP="002F1B79">
            <w:pPr>
              <w:pStyle w:val="TableParagraph"/>
              <w:rPr>
                <w:rFonts w:eastAsia="Arial Unicode MS"/>
                <w:sz w:val="18"/>
                <w:szCs w:val="18"/>
              </w:rPr>
            </w:pPr>
            <w:r w:rsidRPr="00052E98">
              <w:rPr>
                <w:rFonts w:eastAsia="Arial Unicode MS"/>
                <w:sz w:val="18"/>
                <w:szCs w:val="18"/>
              </w:rPr>
              <w:t>BP2240</w:t>
            </w:r>
          </w:p>
        </w:tc>
        <w:tc>
          <w:tcPr>
            <w:tcW w:w="4320" w:type="dxa"/>
          </w:tcPr>
          <w:p w14:paraId="0EA59038" w14:textId="1A20AD20" w:rsidR="002B1CDA" w:rsidRPr="00052E98" w:rsidRDefault="002B1CDA" w:rsidP="002F1B79">
            <w:pPr>
              <w:pStyle w:val="TableParagraph"/>
              <w:ind w:right="30"/>
              <w:rPr>
                <w:rFonts w:eastAsia="Arial Unicode MS"/>
                <w:sz w:val="18"/>
                <w:szCs w:val="18"/>
              </w:rPr>
            </w:pPr>
            <w:r w:rsidRPr="00052E98">
              <w:rPr>
                <w:sz w:val="18"/>
                <w:szCs w:val="18"/>
              </w:rPr>
              <w:t xml:space="preserve">For Reportable Noncompliance Status Code Year &lt;Reportable Noncompliance Status Code Year value&gt; and Reportable Noncompliance Status Code Quarter &lt;Reportable Noncompliance Status Code Quarter value&gt;, </w:t>
            </w:r>
            <w:r w:rsidRPr="00052E98">
              <w:rPr>
                <w:rFonts w:eastAsia="Arial Unicode MS"/>
                <w:sz w:val="18"/>
                <w:szCs w:val="18"/>
              </w:rPr>
              <w:t>Reportable Noncompliance Manual Status Code &lt;Reportable Noncompliance Manual Status Code value&gt; does not exist or is inactive in the ICIS reference table.</w:t>
            </w:r>
          </w:p>
        </w:tc>
        <w:tc>
          <w:tcPr>
            <w:tcW w:w="4320" w:type="dxa"/>
          </w:tcPr>
          <w:p w14:paraId="5E5917C8" w14:textId="77777777"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RNC Manual Status Code must be a valid (i.e., Active) code in the REF_RNC_STATUS table.</w:t>
            </w:r>
          </w:p>
          <w:p w14:paraId="1FF574F7" w14:textId="77777777" w:rsidR="00025CE6" w:rsidRDefault="00025CE6" w:rsidP="002F1B79">
            <w:pPr>
              <w:pStyle w:val="TableText"/>
              <w:spacing w:before="0" w:after="0"/>
              <w:ind w:right="30"/>
              <w:rPr>
                <w:rFonts w:eastAsia="Arial Unicode MS" w:cs="Arial"/>
                <w:szCs w:val="18"/>
              </w:rPr>
            </w:pPr>
          </w:p>
          <w:p w14:paraId="009A717D" w14:textId="2694F7FB" w:rsidR="002B1CDA" w:rsidRPr="00025CE6"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40008447" w14:textId="2CA622A2" w:rsidR="002B1CDA" w:rsidRPr="00052E98" w:rsidRDefault="002B1CDA" w:rsidP="002F1B79">
            <w:pPr>
              <w:pStyle w:val="TableParagraph"/>
              <w:ind w:right="90"/>
              <w:rPr>
                <w:sz w:val="18"/>
                <w:szCs w:val="18"/>
              </w:rPr>
            </w:pPr>
            <w:r w:rsidRPr="00052E98">
              <w:rPr>
                <w:sz w:val="18"/>
                <w:szCs w:val="18"/>
              </w:rPr>
              <w:t>Reject entire permit transaction</w:t>
            </w:r>
          </w:p>
        </w:tc>
        <w:tc>
          <w:tcPr>
            <w:tcW w:w="1710" w:type="dxa"/>
          </w:tcPr>
          <w:p w14:paraId="6EDF76A7" w14:textId="6244BACB"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F86971A" w14:textId="77777777" w:rsidTr="0032565C">
        <w:trPr>
          <w:trHeight w:hRule="exact" w:val="2808"/>
        </w:trPr>
        <w:tc>
          <w:tcPr>
            <w:tcW w:w="985" w:type="dxa"/>
          </w:tcPr>
          <w:p w14:paraId="78EE40CF" w14:textId="27A9658E" w:rsidR="002B1CDA" w:rsidRPr="00052E98" w:rsidRDefault="002B1CDA" w:rsidP="002F1B79">
            <w:pPr>
              <w:pStyle w:val="TableParagraph"/>
              <w:rPr>
                <w:rFonts w:eastAsia="Arial Unicode MS"/>
                <w:sz w:val="18"/>
                <w:szCs w:val="18"/>
              </w:rPr>
            </w:pPr>
            <w:r w:rsidRPr="00052E98">
              <w:rPr>
                <w:rFonts w:eastAsia="Arial Unicode MS"/>
                <w:sz w:val="18"/>
                <w:szCs w:val="18"/>
              </w:rPr>
              <w:t>BG</w:t>
            </w:r>
            <w:r w:rsidR="00FD3853" w:rsidRPr="00052E98">
              <w:rPr>
                <w:rFonts w:eastAsia="Arial Unicode MS"/>
                <w:sz w:val="18"/>
                <w:szCs w:val="18"/>
              </w:rPr>
              <w:t>P</w:t>
            </w:r>
            <w:r w:rsidRPr="00052E98">
              <w:rPr>
                <w:rFonts w:eastAsia="Arial Unicode MS"/>
                <w:sz w:val="18"/>
                <w:szCs w:val="18"/>
              </w:rPr>
              <w:t>010</w:t>
            </w:r>
          </w:p>
        </w:tc>
        <w:tc>
          <w:tcPr>
            <w:tcW w:w="4320" w:type="dxa"/>
          </w:tcPr>
          <w:p w14:paraId="67392B06" w14:textId="350FA6F2" w:rsidR="002B1CDA" w:rsidRPr="00052E98" w:rsidRDefault="002B1CDA" w:rsidP="002F1B79">
            <w:pPr>
              <w:pStyle w:val="TableParagraph"/>
              <w:ind w:right="30"/>
              <w:rPr>
                <w:sz w:val="18"/>
                <w:szCs w:val="18"/>
              </w:rPr>
            </w:pPr>
            <w:r w:rsidRPr="00052E98">
              <w:rPr>
                <w:rFonts w:eastAsia="Arial Unicode MS"/>
                <w:sz w:val="18"/>
                <w:szCs w:val="18"/>
              </w:rPr>
              <w:t>Transaction has been saved and is being evaluated for DMR Non-Receipt and Effluent Violations.</w:t>
            </w:r>
          </w:p>
        </w:tc>
        <w:tc>
          <w:tcPr>
            <w:tcW w:w="4320" w:type="dxa"/>
          </w:tcPr>
          <w:p w14:paraId="79E11E67" w14:textId="1B1E91FE"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Call Expected DMR Schedule and Asynchronous DMR Data Violation Processing for Basic Permit and General Permit submissions where Permit Effective Date is submitted for the first time and/or when Compliance Tracking Status is submitted and/or when DMR Non-Receipt Tracking Status is submitted. See the ICIS Asynchronous DMR Data Violation Processing technical specification for specific processing details.</w:t>
            </w:r>
          </w:p>
          <w:p w14:paraId="4C585120" w14:textId="77777777" w:rsidR="002B1CDA" w:rsidRPr="00052E98" w:rsidRDefault="002B1CDA" w:rsidP="002F1B79">
            <w:pPr>
              <w:pStyle w:val="TableText"/>
              <w:spacing w:before="0" w:after="0"/>
              <w:ind w:right="30"/>
              <w:rPr>
                <w:rFonts w:eastAsia="Arial Unicode MS" w:cs="Arial"/>
                <w:szCs w:val="18"/>
              </w:rPr>
            </w:pPr>
          </w:p>
          <w:p w14:paraId="17347FB1" w14:textId="732D2531"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Enforcement Action does not exist in ICIS.</w:t>
            </w:r>
          </w:p>
        </w:tc>
        <w:tc>
          <w:tcPr>
            <w:tcW w:w="1800" w:type="dxa"/>
          </w:tcPr>
          <w:p w14:paraId="54135C1A" w14:textId="37F88F89" w:rsidR="002B1CDA" w:rsidRPr="00052E98" w:rsidRDefault="002B1CDA" w:rsidP="002F1B79">
            <w:pPr>
              <w:pStyle w:val="TableParagraph"/>
              <w:ind w:right="90"/>
              <w:rPr>
                <w:sz w:val="18"/>
                <w:szCs w:val="18"/>
              </w:rPr>
            </w:pPr>
            <w:r w:rsidRPr="00052E98">
              <w:rPr>
                <w:sz w:val="18"/>
                <w:szCs w:val="18"/>
              </w:rPr>
              <w:t>Write warning message to the error log</w:t>
            </w:r>
          </w:p>
        </w:tc>
        <w:tc>
          <w:tcPr>
            <w:tcW w:w="1710" w:type="dxa"/>
          </w:tcPr>
          <w:p w14:paraId="05C13122" w14:textId="01BEDBC9"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19D95E65" w14:textId="756D080B" w:rsidTr="00923460">
        <w:trPr>
          <w:trHeight w:hRule="exact" w:val="6539"/>
        </w:trPr>
        <w:tc>
          <w:tcPr>
            <w:tcW w:w="985" w:type="dxa"/>
          </w:tcPr>
          <w:p w14:paraId="10C7585B" w14:textId="0904A404" w:rsidR="002B1CDA" w:rsidRPr="00052E98" w:rsidRDefault="002B1CDA" w:rsidP="002F1B79">
            <w:pPr>
              <w:pStyle w:val="TableParagraph"/>
              <w:rPr>
                <w:sz w:val="18"/>
                <w:szCs w:val="18"/>
              </w:rPr>
            </w:pPr>
            <w:r w:rsidRPr="00052E98">
              <w:rPr>
                <w:sz w:val="18"/>
                <w:szCs w:val="18"/>
              </w:rPr>
              <w:lastRenderedPageBreak/>
              <w:t>CA005</w:t>
            </w:r>
          </w:p>
        </w:tc>
        <w:tc>
          <w:tcPr>
            <w:tcW w:w="4320" w:type="dxa"/>
          </w:tcPr>
          <w:p w14:paraId="25D3B1FA" w14:textId="2A74E476" w:rsidR="002B1CDA" w:rsidRPr="00052E98" w:rsidRDefault="00BA095C" w:rsidP="002F1B79">
            <w:pPr>
              <w:pStyle w:val="TableParagraph"/>
              <w:ind w:right="30"/>
              <w:rPr>
                <w:sz w:val="18"/>
                <w:szCs w:val="18"/>
              </w:rPr>
            </w:pPr>
            <w:r w:rsidRPr="00052E98">
              <w:rPr>
                <w:sz w:val="18"/>
                <w:szCs w:val="18"/>
              </w:rPr>
              <w:t>The Affiliation Type Text &lt;Affiliation Type Text value 1, Affiliation Type Text value 2, …Affiliation Type Text value n&gt; is not valid for a &lt;Submission Type value&gt;.</w:t>
            </w:r>
          </w:p>
        </w:tc>
        <w:tc>
          <w:tcPr>
            <w:tcW w:w="4320" w:type="dxa"/>
          </w:tcPr>
          <w:p w14:paraId="6F1CFBC0" w14:textId="5A6E52EE" w:rsidR="00BA095C" w:rsidRPr="00052E98" w:rsidRDefault="00BA095C" w:rsidP="002F1B79">
            <w:pPr>
              <w:pStyle w:val="TableParagraph"/>
              <w:ind w:right="30"/>
              <w:rPr>
                <w:sz w:val="18"/>
                <w:szCs w:val="18"/>
              </w:rPr>
            </w:pPr>
            <w:r w:rsidRPr="00052E98">
              <w:rPr>
                <w:sz w:val="18"/>
                <w:szCs w:val="18"/>
              </w:rPr>
              <w:t>Affiliation Type must have an App_Module_Code of &lt;App_Module_Code listed in the bullets below, by Submission Type&gt; in the XREF_AFFILIATION_MODULE table.</w:t>
            </w:r>
          </w:p>
          <w:p w14:paraId="14A086E8" w14:textId="2F612A2D" w:rsidR="00BA095C" w:rsidRPr="00052E98" w:rsidRDefault="00BA095C" w:rsidP="00F92DCA">
            <w:pPr>
              <w:pStyle w:val="TableBullets"/>
              <w:numPr>
                <w:ilvl w:val="0"/>
                <w:numId w:val="135"/>
              </w:numPr>
              <w:spacing w:before="0" w:after="0"/>
              <w:ind w:right="30" w:hanging="270"/>
              <w:rPr>
                <w:rFonts w:cs="Arial"/>
                <w:szCs w:val="18"/>
              </w:rPr>
            </w:pPr>
            <w:r w:rsidRPr="00052E98">
              <w:rPr>
                <w:rFonts w:cs="Arial"/>
                <w:szCs w:val="18"/>
              </w:rPr>
              <w:t>Basic Permit – PMC,</w:t>
            </w:r>
            <w:r w:rsidRPr="00052E98">
              <w:rPr>
                <w:rFonts w:cs="Arial"/>
                <w:spacing w:val="-8"/>
                <w:szCs w:val="18"/>
              </w:rPr>
              <w:t xml:space="preserve"> </w:t>
            </w:r>
            <w:r w:rsidRPr="00052E98">
              <w:rPr>
                <w:rFonts w:cs="Arial"/>
                <w:szCs w:val="18"/>
              </w:rPr>
              <w:t>FAC</w:t>
            </w:r>
          </w:p>
          <w:p w14:paraId="3D9BCF66" w14:textId="08F5F2E1" w:rsidR="00916CE4" w:rsidRPr="00052E98" w:rsidRDefault="00916CE4" w:rsidP="00F92DCA">
            <w:pPr>
              <w:pStyle w:val="TableBullets"/>
              <w:numPr>
                <w:ilvl w:val="0"/>
                <w:numId w:val="135"/>
              </w:numPr>
              <w:spacing w:before="0" w:after="0"/>
              <w:ind w:right="30" w:hanging="270"/>
              <w:rPr>
                <w:rFonts w:cs="Arial"/>
                <w:szCs w:val="18"/>
              </w:rPr>
            </w:pPr>
            <w:r w:rsidRPr="00052E98">
              <w:rPr>
                <w:rFonts w:cs="Arial"/>
                <w:szCs w:val="18"/>
              </w:rPr>
              <w:t>Biosolids Annual Program Report –</w:t>
            </w:r>
            <w:r w:rsidRPr="00052E98">
              <w:rPr>
                <w:rFonts w:cs="Arial"/>
                <w:spacing w:val="-5"/>
                <w:szCs w:val="18"/>
              </w:rPr>
              <w:t xml:space="preserve"> </w:t>
            </w:r>
            <w:r w:rsidRPr="00052E98">
              <w:rPr>
                <w:rFonts w:cs="Arial"/>
                <w:szCs w:val="18"/>
              </w:rPr>
              <w:t>BPR</w:t>
            </w:r>
          </w:p>
          <w:p w14:paraId="6D643CC2" w14:textId="5E7354D6" w:rsidR="00BA095C" w:rsidRPr="00052E98" w:rsidRDefault="00BA095C" w:rsidP="00F92DCA">
            <w:pPr>
              <w:pStyle w:val="TableParagraph"/>
              <w:numPr>
                <w:ilvl w:val="0"/>
                <w:numId w:val="135"/>
              </w:numPr>
              <w:ind w:right="30" w:hanging="270"/>
              <w:rPr>
                <w:sz w:val="18"/>
                <w:szCs w:val="18"/>
              </w:rPr>
            </w:pPr>
            <w:r w:rsidRPr="00052E98">
              <w:rPr>
                <w:sz w:val="18"/>
                <w:szCs w:val="18"/>
              </w:rPr>
              <w:t>Biosolids Permit –</w:t>
            </w:r>
            <w:r w:rsidRPr="00052E98">
              <w:rPr>
                <w:spacing w:val="-5"/>
                <w:sz w:val="18"/>
                <w:szCs w:val="18"/>
              </w:rPr>
              <w:t xml:space="preserve"> </w:t>
            </w:r>
            <w:r w:rsidRPr="00052E98">
              <w:rPr>
                <w:sz w:val="18"/>
                <w:szCs w:val="18"/>
              </w:rPr>
              <w:t>BIO</w:t>
            </w:r>
          </w:p>
          <w:p w14:paraId="098A914D" w14:textId="5952E17D" w:rsidR="00916CE4" w:rsidRPr="00052E98" w:rsidRDefault="00916CE4" w:rsidP="00F92DCA">
            <w:pPr>
              <w:pStyle w:val="TableParagraph"/>
              <w:numPr>
                <w:ilvl w:val="0"/>
                <w:numId w:val="135"/>
              </w:numPr>
              <w:ind w:right="30" w:hanging="270"/>
              <w:rPr>
                <w:sz w:val="18"/>
                <w:szCs w:val="18"/>
              </w:rPr>
            </w:pPr>
            <w:r w:rsidRPr="00052E98">
              <w:rPr>
                <w:sz w:val="18"/>
                <w:szCs w:val="18"/>
              </w:rPr>
              <w:t>CAFO Inspection –</w:t>
            </w:r>
            <w:r w:rsidRPr="00052E98">
              <w:rPr>
                <w:spacing w:val="-5"/>
                <w:sz w:val="18"/>
                <w:szCs w:val="18"/>
              </w:rPr>
              <w:t xml:space="preserve"> </w:t>
            </w:r>
            <w:r w:rsidRPr="00052E98">
              <w:rPr>
                <w:sz w:val="18"/>
                <w:szCs w:val="18"/>
              </w:rPr>
              <w:t>CAF</w:t>
            </w:r>
          </w:p>
          <w:p w14:paraId="5D8568B4" w14:textId="2DD27E86" w:rsidR="00BA095C" w:rsidRPr="00052E98" w:rsidRDefault="00BA095C" w:rsidP="00F92DCA">
            <w:pPr>
              <w:pStyle w:val="TableParagraph"/>
              <w:numPr>
                <w:ilvl w:val="0"/>
                <w:numId w:val="135"/>
              </w:numPr>
              <w:ind w:right="30" w:hanging="270"/>
              <w:rPr>
                <w:sz w:val="18"/>
                <w:szCs w:val="18"/>
              </w:rPr>
            </w:pPr>
            <w:r w:rsidRPr="00052E98">
              <w:rPr>
                <w:sz w:val="18"/>
                <w:szCs w:val="18"/>
              </w:rPr>
              <w:t>CAFO Permit –</w:t>
            </w:r>
            <w:r w:rsidRPr="00052E98">
              <w:rPr>
                <w:spacing w:val="-2"/>
                <w:sz w:val="18"/>
                <w:szCs w:val="18"/>
              </w:rPr>
              <w:t xml:space="preserve"> </w:t>
            </w:r>
            <w:r w:rsidRPr="00052E98">
              <w:rPr>
                <w:sz w:val="18"/>
                <w:szCs w:val="18"/>
              </w:rPr>
              <w:t>CAF</w:t>
            </w:r>
          </w:p>
          <w:p w14:paraId="620E9682" w14:textId="32DEB25D" w:rsidR="00BA095C" w:rsidRPr="00052E98" w:rsidRDefault="00BA095C" w:rsidP="00F92DCA">
            <w:pPr>
              <w:pStyle w:val="TableParagraph"/>
              <w:numPr>
                <w:ilvl w:val="0"/>
                <w:numId w:val="135"/>
              </w:numPr>
              <w:ind w:right="30" w:hanging="270"/>
              <w:rPr>
                <w:sz w:val="18"/>
                <w:szCs w:val="18"/>
              </w:rPr>
            </w:pPr>
            <w:r w:rsidRPr="00052E98">
              <w:rPr>
                <w:sz w:val="18"/>
                <w:szCs w:val="18"/>
              </w:rPr>
              <w:t>Compliance Monitoring</w:t>
            </w:r>
            <w:r w:rsidR="00916CE4" w:rsidRPr="00052E98">
              <w:rPr>
                <w:sz w:val="18"/>
                <w:szCs w:val="18"/>
              </w:rPr>
              <w:t xml:space="preserve"> (State NPDES)</w:t>
            </w:r>
            <w:r w:rsidRPr="00052E98">
              <w:rPr>
                <w:sz w:val="18"/>
                <w:szCs w:val="18"/>
              </w:rPr>
              <w:t xml:space="preserve"> –</w:t>
            </w:r>
            <w:r w:rsidRPr="00052E98">
              <w:rPr>
                <w:spacing w:val="-8"/>
                <w:sz w:val="18"/>
                <w:szCs w:val="18"/>
              </w:rPr>
              <w:t xml:space="preserve"> </w:t>
            </w:r>
            <w:r w:rsidRPr="00052E98">
              <w:rPr>
                <w:sz w:val="18"/>
                <w:szCs w:val="18"/>
              </w:rPr>
              <w:t>IPN</w:t>
            </w:r>
          </w:p>
          <w:p w14:paraId="246D7114" w14:textId="0A02BA2A" w:rsidR="00916CE4" w:rsidRPr="00052E98" w:rsidRDefault="00916CE4" w:rsidP="00F92DCA">
            <w:pPr>
              <w:pStyle w:val="TableParagraph"/>
              <w:numPr>
                <w:ilvl w:val="0"/>
                <w:numId w:val="135"/>
              </w:numPr>
              <w:ind w:right="30" w:hanging="270"/>
              <w:rPr>
                <w:sz w:val="18"/>
                <w:szCs w:val="18"/>
              </w:rPr>
            </w:pPr>
            <w:r w:rsidRPr="00052E98">
              <w:rPr>
                <w:sz w:val="18"/>
                <w:szCs w:val="18"/>
              </w:rPr>
              <w:t>Federal Compliance Monitoring –</w:t>
            </w:r>
            <w:r w:rsidRPr="00052E98">
              <w:rPr>
                <w:spacing w:val="-5"/>
                <w:sz w:val="18"/>
                <w:szCs w:val="18"/>
              </w:rPr>
              <w:t xml:space="preserve"> </w:t>
            </w:r>
            <w:r w:rsidRPr="00052E98">
              <w:rPr>
                <w:sz w:val="18"/>
                <w:szCs w:val="18"/>
              </w:rPr>
              <w:t>IPN</w:t>
            </w:r>
          </w:p>
          <w:p w14:paraId="7097EE15" w14:textId="28FB840D" w:rsidR="00BA095C" w:rsidRPr="00052E98" w:rsidRDefault="00BA095C" w:rsidP="00F92DCA">
            <w:pPr>
              <w:pStyle w:val="TableParagraph"/>
              <w:numPr>
                <w:ilvl w:val="0"/>
                <w:numId w:val="135"/>
              </w:numPr>
              <w:ind w:right="30" w:hanging="270"/>
              <w:rPr>
                <w:sz w:val="18"/>
                <w:szCs w:val="18"/>
              </w:rPr>
            </w:pPr>
            <w:r w:rsidRPr="00052E98">
              <w:rPr>
                <w:sz w:val="18"/>
                <w:szCs w:val="18"/>
              </w:rPr>
              <w:t>General Permit – PMC,</w:t>
            </w:r>
            <w:r w:rsidRPr="00052E98">
              <w:rPr>
                <w:spacing w:val="-7"/>
                <w:sz w:val="18"/>
                <w:szCs w:val="18"/>
              </w:rPr>
              <w:t xml:space="preserve"> </w:t>
            </w:r>
            <w:r w:rsidRPr="00052E98">
              <w:rPr>
                <w:sz w:val="18"/>
                <w:szCs w:val="18"/>
              </w:rPr>
              <w:t>FAC</w:t>
            </w:r>
          </w:p>
          <w:p w14:paraId="0F959EFB" w14:textId="2C5F0348" w:rsidR="00BA095C" w:rsidRPr="00052E98" w:rsidRDefault="00BA095C" w:rsidP="00F92DCA">
            <w:pPr>
              <w:pStyle w:val="TableParagraph"/>
              <w:numPr>
                <w:ilvl w:val="0"/>
                <w:numId w:val="135"/>
              </w:numPr>
              <w:ind w:right="30" w:hanging="270"/>
              <w:rPr>
                <w:sz w:val="18"/>
                <w:szCs w:val="18"/>
              </w:rPr>
            </w:pPr>
            <w:r w:rsidRPr="00052E98">
              <w:rPr>
                <w:sz w:val="18"/>
                <w:szCs w:val="18"/>
              </w:rPr>
              <w:t>Master General Permit –</w:t>
            </w:r>
            <w:r w:rsidRPr="00052E98">
              <w:rPr>
                <w:spacing w:val="-8"/>
                <w:sz w:val="18"/>
                <w:szCs w:val="18"/>
              </w:rPr>
              <w:t xml:space="preserve"> </w:t>
            </w:r>
            <w:r w:rsidRPr="00052E98">
              <w:rPr>
                <w:sz w:val="18"/>
                <w:szCs w:val="18"/>
              </w:rPr>
              <w:t>PMC</w:t>
            </w:r>
          </w:p>
          <w:p w14:paraId="7A00C6B1" w14:textId="00A28502" w:rsidR="00BA095C" w:rsidRPr="00052E98" w:rsidRDefault="00BA095C" w:rsidP="00F92DCA">
            <w:pPr>
              <w:pStyle w:val="TableParagraph"/>
              <w:numPr>
                <w:ilvl w:val="0"/>
                <w:numId w:val="135"/>
              </w:numPr>
              <w:ind w:right="30" w:hanging="270"/>
              <w:rPr>
                <w:sz w:val="18"/>
                <w:szCs w:val="18"/>
              </w:rPr>
            </w:pPr>
            <w:r w:rsidRPr="00052E98">
              <w:rPr>
                <w:sz w:val="18"/>
                <w:szCs w:val="18"/>
              </w:rPr>
              <w:t>Permitted Feature –</w:t>
            </w:r>
            <w:r w:rsidRPr="00052E98">
              <w:rPr>
                <w:spacing w:val="-8"/>
                <w:sz w:val="18"/>
                <w:szCs w:val="18"/>
              </w:rPr>
              <w:t xml:space="preserve"> </w:t>
            </w:r>
            <w:r w:rsidRPr="00052E98">
              <w:rPr>
                <w:sz w:val="18"/>
                <w:szCs w:val="18"/>
              </w:rPr>
              <w:t>PMF</w:t>
            </w:r>
          </w:p>
          <w:p w14:paraId="0AD36765" w14:textId="3DB6DF8B" w:rsidR="00BA095C" w:rsidRPr="00052E98" w:rsidRDefault="00BA095C" w:rsidP="00F92DCA">
            <w:pPr>
              <w:pStyle w:val="TableParagraph"/>
              <w:numPr>
                <w:ilvl w:val="0"/>
                <w:numId w:val="135"/>
              </w:numPr>
              <w:ind w:right="30" w:hanging="270"/>
              <w:rPr>
                <w:sz w:val="18"/>
                <w:szCs w:val="18"/>
              </w:rPr>
            </w:pPr>
            <w:r w:rsidRPr="00052E98">
              <w:rPr>
                <w:sz w:val="18"/>
                <w:szCs w:val="18"/>
              </w:rPr>
              <w:t>Pretreatment Permit –</w:t>
            </w:r>
            <w:r w:rsidRPr="00052E98">
              <w:rPr>
                <w:spacing w:val="-6"/>
                <w:sz w:val="18"/>
                <w:szCs w:val="18"/>
              </w:rPr>
              <w:t xml:space="preserve"> </w:t>
            </w:r>
            <w:r w:rsidRPr="00052E98">
              <w:rPr>
                <w:sz w:val="18"/>
                <w:szCs w:val="18"/>
              </w:rPr>
              <w:t>PRE</w:t>
            </w:r>
          </w:p>
          <w:p w14:paraId="6B32412A" w14:textId="7FA23974"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Construction Permit – SMC</w:t>
            </w:r>
          </w:p>
          <w:p w14:paraId="01FAE04C" w14:textId="130DDE5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Event Report –</w:t>
            </w:r>
            <w:r w:rsidRPr="00052E98">
              <w:rPr>
                <w:spacing w:val="5"/>
                <w:sz w:val="18"/>
                <w:szCs w:val="18"/>
              </w:rPr>
              <w:t xml:space="preserve"> </w:t>
            </w:r>
            <w:r w:rsidRPr="00052E98">
              <w:rPr>
                <w:sz w:val="18"/>
                <w:szCs w:val="18"/>
              </w:rPr>
              <w:t>PGR</w:t>
            </w:r>
          </w:p>
          <w:p w14:paraId="6B88D92E" w14:textId="25AC8B0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Industrial Permit –</w:t>
            </w:r>
            <w:r w:rsidRPr="00052E98">
              <w:rPr>
                <w:spacing w:val="-1"/>
                <w:sz w:val="18"/>
                <w:szCs w:val="18"/>
              </w:rPr>
              <w:t xml:space="preserve"> </w:t>
            </w:r>
            <w:r w:rsidRPr="00052E98">
              <w:rPr>
                <w:sz w:val="18"/>
                <w:szCs w:val="18"/>
              </w:rPr>
              <w:t>SMC</w:t>
            </w:r>
          </w:p>
          <w:p w14:paraId="675ED7CC" w14:textId="1554F6F7" w:rsidR="00916CE4" w:rsidRPr="00052E98" w:rsidRDefault="00916CE4" w:rsidP="00F92DCA">
            <w:pPr>
              <w:pStyle w:val="TableParagraph"/>
              <w:numPr>
                <w:ilvl w:val="0"/>
                <w:numId w:val="135"/>
              </w:numPr>
              <w:ind w:right="30" w:hanging="270"/>
              <w:rPr>
                <w:sz w:val="18"/>
                <w:szCs w:val="18"/>
              </w:rPr>
            </w:pPr>
            <w:r w:rsidRPr="00052E98">
              <w:rPr>
                <w:sz w:val="18"/>
                <w:szCs w:val="18"/>
              </w:rPr>
              <w:t>SW Inspection –</w:t>
            </w:r>
            <w:r w:rsidRPr="00052E98">
              <w:rPr>
                <w:spacing w:val="-5"/>
                <w:sz w:val="18"/>
                <w:szCs w:val="18"/>
              </w:rPr>
              <w:t xml:space="preserve"> </w:t>
            </w:r>
            <w:r w:rsidRPr="00052E98">
              <w:rPr>
                <w:sz w:val="18"/>
                <w:szCs w:val="18"/>
              </w:rPr>
              <w:t>INS</w:t>
            </w:r>
          </w:p>
          <w:p w14:paraId="7C00BA96" w14:textId="26D8FDE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Large Permit –</w:t>
            </w:r>
            <w:r w:rsidRPr="00052E98">
              <w:rPr>
                <w:spacing w:val="-2"/>
                <w:sz w:val="18"/>
                <w:szCs w:val="18"/>
              </w:rPr>
              <w:t xml:space="preserve"> </w:t>
            </w:r>
            <w:r w:rsidRPr="00052E98">
              <w:rPr>
                <w:sz w:val="18"/>
                <w:szCs w:val="18"/>
              </w:rPr>
              <w:t>SMC</w:t>
            </w:r>
          </w:p>
          <w:p w14:paraId="4302F684" w14:textId="15B5478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Program Report –</w:t>
            </w:r>
            <w:r w:rsidRPr="00052E98">
              <w:rPr>
                <w:spacing w:val="2"/>
                <w:sz w:val="18"/>
                <w:szCs w:val="18"/>
              </w:rPr>
              <w:t xml:space="preserve"> </w:t>
            </w:r>
            <w:r w:rsidRPr="00052E98">
              <w:rPr>
                <w:sz w:val="18"/>
                <w:szCs w:val="18"/>
              </w:rPr>
              <w:t>PGR</w:t>
            </w:r>
          </w:p>
          <w:p w14:paraId="63B800B0" w14:textId="4C4AF302"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Small Permit –</w:t>
            </w:r>
            <w:r w:rsidRPr="00052E98">
              <w:rPr>
                <w:spacing w:val="-1"/>
                <w:sz w:val="18"/>
                <w:szCs w:val="18"/>
              </w:rPr>
              <w:t xml:space="preserve"> </w:t>
            </w:r>
            <w:r w:rsidRPr="00052E98">
              <w:rPr>
                <w:sz w:val="18"/>
                <w:szCs w:val="18"/>
              </w:rPr>
              <w:t>SMC</w:t>
            </w:r>
          </w:p>
          <w:p w14:paraId="24FF5EDE" w14:textId="7B8E56D2" w:rsidR="00BA095C" w:rsidRPr="00052E98" w:rsidRDefault="00BA095C" w:rsidP="00F92DCA">
            <w:pPr>
              <w:pStyle w:val="TableParagraph"/>
              <w:numPr>
                <w:ilvl w:val="0"/>
                <w:numId w:val="135"/>
              </w:numPr>
              <w:ind w:right="30" w:hanging="270"/>
              <w:rPr>
                <w:sz w:val="18"/>
                <w:szCs w:val="18"/>
              </w:rPr>
            </w:pPr>
            <w:r w:rsidRPr="00052E98">
              <w:rPr>
                <w:sz w:val="18"/>
                <w:szCs w:val="18"/>
              </w:rPr>
              <w:t>Unpermitted Facility -</w:t>
            </w:r>
            <w:r w:rsidRPr="00052E98">
              <w:rPr>
                <w:spacing w:val="-8"/>
                <w:sz w:val="18"/>
                <w:szCs w:val="18"/>
              </w:rPr>
              <w:t xml:space="preserve"> </w:t>
            </w:r>
            <w:r w:rsidRPr="00052E98">
              <w:rPr>
                <w:sz w:val="18"/>
                <w:szCs w:val="18"/>
              </w:rPr>
              <w:t>FAC</w:t>
            </w:r>
          </w:p>
          <w:p w14:paraId="789E16F4" w14:textId="77777777" w:rsidR="00E26507" w:rsidRDefault="00E26507" w:rsidP="002F1B79">
            <w:pPr>
              <w:pStyle w:val="TableParagraph"/>
              <w:ind w:right="30"/>
              <w:rPr>
                <w:sz w:val="18"/>
                <w:szCs w:val="18"/>
              </w:rPr>
            </w:pPr>
          </w:p>
          <w:p w14:paraId="455F8861" w14:textId="03BCAF4F" w:rsidR="002B1CDA" w:rsidRPr="00052E98" w:rsidRDefault="00BA095C" w:rsidP="002F1B79">
            <w:pPr>
              <w:pStyle w:val="TableParagraph"/>
              <w:ind w:right="30"/>
              <w:rPr>
                <w:sz w:val="18"/>
                <w:szCs w:val="18"/>
              </w:rPr>
            </w:pPr>
            <w:r w:rsidRPr="00052E98">
              <w:rPr>
                <w:sz w:val="18"/>
                <w:szCs w:val="18"/>
              </w:rPr>
              <w:t>Note: Basic Permit and General Permit have both Permit Contacts and Addresses and Facility Contacts and Addresses. The Affiliation Type for Permit Contacts and Addresses must have an App_Module_Code of PMC and the Affiliation Type for Facility Contacts and Addresses must have an App_Module_Code of FAC.</w:t>
            </w:r>
          </w:p>
        </w:tc>
        <w:tc>
          <w:tcPr>
            <w:tcW w:w="1800" w:type="dxa"/>
          </w:tcPr>
          <w:p w14:paraId="7CFFD2CB" w14:textId="0FF4F3A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46A29D" w14:textId="2058457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468B6DA" w14:textId="70AA2222" w:rsidTr="00923460">
        <w:trPr>
          <w:trHeight w:hRule="exact" w:val="864"/>
        </w:trPr>
        <w:tc>
          <w:tcPr>
            <w:tcW w:w="985" w:type="dxa"/>
          </w:tcPr>
          <w:p w14:paraId="6501BAD2" w14:textId="43B3C1B0" w:rsidR="002B1CDA" w:rsidRPr="00052E98" w:rsidRDefault="002B1CDA" w:rsidP="002F1B79">
            <w:pPr>
              <w:pStyle w:val="TableParagraph"/>
              <w:rPr>
                <w:sz w:val="18"/>
                <w:szCs w:val="18"/>
              </w:rPr>
            </w:pPr>
            <w:r w:rsidRPr="00052E98">
              <w:rPr>
                <w:sz w:val="18"/>
                <w:szCs w:val="18"/>
              </w:rPr>
              <w:t>CA010</w:t>
            </w:r>
          </w:p>
        </w:tc>
        <w:tc>
          <w:tcPr>
            <w:tcW w:w="4320" w:type="dxa"/>
          </w:tcPr>
          <w:p w14:paraId="0E690254" w14:textId="1955D6AF" w:rsidR="002B1CDA" w:rsidRPr="00052E98" w:rsidRDefault="00BA095C" w:rsidP="00E26507">
            <w:pPr>
              <w:pStyle w:val="TableParagraph"/>
              <w:ind w:right="30"/>
              <w:rPr>
                <w:sz w:val="18"/>
                <w:szCs w:val="18"/>
              </w:rPr>
            </w:pPr>
            <w:r w:rsidRPr="00052E98">
              <w:rPr>
                <w:sz w:val="18"/>
                <w:szCs w:val="18"/>
              </w:rPr>
              <w:t>Affiliation Type Text &lt;Affiliation Type Text value&gt; does not have an Affiliation_Category of Non-Government, or does not exist or is inactive in the ICIS reference table for a</w:t>
            </w:r>
            <w:r w:rsidR="00E26507">
              <w:rPr>
                <w:sz w:val="18"/>
                <w:szCs w:val="18"/>
              </w:rPr>
              <w:t xml:space="preserve"> </w:t>
            </w:r>
            <w:r w:rsidRPr="00052E98">
              <w:rPr>
                <w:sz w:val="18"/>
                <w:szCs w:val="18"/>
              </w:rPr>
              <w:t>&lt;Submission Type value&gt;.</w:t>
            </w:r>
          </w:p>
        </w:tc>
        <w:tc>
          <w:tcPr>
            <w:tcW w:w="4320" w:type="dxa"/>
          </w:tcPr>
          <w:p w14:paraId="0913B9BA" w14:textId="6C86277D" w:rsidR="002B1CDA" w:rsidRPr="00052E98" w:rsidRDefault="00BA095C" w:rsidP="002F1B79">
            <w:pPr>
              <w:pStyle w:val="TableParagraph"/>
              <w:ind w:right="30"/>
              <w:rPr>
                <w:sz w:val="18"/>
                <w:szCs w:val="18"/>
              </w:rPr>
            </w:pPr>
            <w:r w:rsidRPr="00052E98">
              <w:rPr>
                <w:sz w:val="18"/>
                <w:szCs w:val="18"/>
              </w:rPr>
              <w:t>Affiliation Type must be a valid (i.e., Active) code with an Affiliation_Category of Non- Government in the REF_AFFILIATION_TYPE table.</w:t>
            </w:r>
          </w:p>
        </w:tc>
        <w:tc>
          <w:tcPr>
            <w:tcW w:w="1800" w:type="dxa"/>
          </w:tcPr>
          <w:p w14:paraId="54C8B9F5" w14:textId="1F50279F"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392DE58" w14:textId="426325B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42D5C28F" w14:textId="37069577" w:rsidTr="0032565C">
        <w:trPr>
          <w:trHeight w:hRule="exact" w:val="2116"/>
        </w:trPr>
        <w:tc>
          <w:tcPr>
            <w:tcW w:w="985" w:type="dxa"/>
          </w:tcPr>
          <w:p w14:paraId="73973DD4" w14:textId="0FC27A06" w:rsidR="002B1CDA" w:rsidRPr="00052E98" w:rsidRDefault="002B1CDA" w:rsidP="002F1B79">
            <w:pPr>
              <w:pStyle w:val="TableParagraph"/>
              <w:rPr>
                <w:sz w:val="18"/>
                <w:szCs w:val="18"/>
              </w:rPr>
            </w:pPr>
            <w:r w:rsidRPr="00052E98">
              <w:rPr>
                <w:sz w:val="18"/>
                <w:szCs w:val="18"/>
              </w:rPr>
              <w:lastRenderedPageBreak/>
              <w:t>CA020</w:t>
            </w:r>
          </w:p>
        </w:tc>
        <w:tc>
          <w:tcPr>
            <w:tcW w:w="4320" w:type="dxa"/>
          </w:tcPr>
          <w:p w14:paraId="086DB96A" w14:textId="74E8D995" w:rsidR="002B1CDA" w:rsidRPr="00052E98" w:rsidRDefault="00BA095C" w:rsidP="002F1B79">
            <w:pPr>
              <w:pStyle w:val="TableParagraph"/>
              <w:ind w:right="30"/>
              <w:rPr>
                <w:sz w:val="18"/>
                <w:szCs w:val="18"/>
              </w:rPr>
            </w:pPr>
            <w:r w:rsidRPr="00052E98">
              <w:rPr>
                <w:sz w:val="18"/>
                <w:szCs w:val="18"/>
              </w:rPr>
              <w:t>For one or more &lt;Submission Type value&gt; Contacts or Addresses, both asterisks and values were entered in the required tags. The required tags must contain either all asterisks or all values.</w:t>
            </w:r>
          </w:p>
        </w:tc>
        <w:tc>
          <w:tcPr>
            <w:tcW w:w="4320" w:type="dxa"/>
          </w:tcPr>
          <w:p w14:paraId="55B564B8" w14:textId="7F1AD7E2" w:rsidR="00BA095C" w:rsidRDefault="00BA095C" w:rsidP="002F1B79">
            <w:pPr>
              <w:pStyle w:val="TableParagraph"/>
              <w:ind w:right="30"/>
              <w:rPr>
                <w:sz w:val="18"/>
                <w:szCs w:val="18"/>
              </w:rPr>
            </w:pPr>
            <w:r w:rsidRPr="00052E98">
              <w:rPr>
                <w:sz w:val="18"/>
                <w:szCs w:val="18"/>
              </w:rPr>
              <w:t>Asterisks must be entered in all required tags to blank out all Contacts and Addresses. If asterisks are only entered in some required tags and values are entered in other required tags, the transaction will be rejected.</w:t>
            </w:r>
          </w:p>
          <w:p w14:paraId="43D8F209" w14:textId="77777777" w:rsidR="00E26507" w:rsidRPr="00052E98" w:rsidRDefault="00E26507" w:rsidP="002F1B79">
            <w:pPr>
              <w:pStyle w:val="TableParagraph"/>
              <w:ind w:right="30"/>
              <w:rPr>
                <w:sz w:val="18"/>
                <w:szCs w:val="18"/>
              </w:rPr>
            </w:pPr>
          </w:p>
          <w:p w14:paraId="746EBF38" w14:textId="5A2E3953" w:rsidR="002B1CDA" w:rsidRPr="00052E98" w:rsidRDefault="00BA095C" w:rsidP="002F1B79">
            <w:pPr>
              <w:pStyle w:val="TableParagraph"/>
              <w:ind w:right="30"/>
              <w:rPr>
                <w:sz w:val="18"/>
                <w:szCs w:val="18"/>
              </w:rPr>
            </w:pPr>
            <w:r w:rsidRPr="00052E98">
              <w:rPr>
                <w:sz w:val="18"/>
                <w:szCs w:val="18"/>
              </w:rPr>
              <w:t>Required tags for Contact are Affiliation</w:t>
            </w:r>
            <w:r w:rsidRPr="00052E98">
              <w:rPr>
                <w:spacing w:val="-15"/>
                <w:sz w:val="18"/>
                <w:szCs w:val="18"/>
              </w:rPr>
              <w:t xml:space="preserve"> </w:t>
            </w:r>
            <w:r w:rsidRPr="00052E98">
              <w:rPr>
                <w:sz w:val="18"/>
                <w:szCs w:val="18"/>
              </w:rPr>
              <w:t>Type, First Name, Last Name, and Individual Title. Required tags for Address are Affiliation Type, Organization Formal Name, Street Address, City, State, and Zip</w:t>
            </w:r>
            <w:r w:rsidRPr="00052E98">
              <w:rPr>
                <w:spacing w:val="-15"/>
                <w:sz w:val="18"/>
                <w:szCs w:val="18"/>
              </w:rPr>
              <w:t xml:space="preserve"> </w:t>
            </w:r>
            <w:r w:rsidRPr="00052E98">
              <w:rPr>
                <w:sz w:val="18"/>
                <w:szCs w:val="18"/>
              </w:rPr>
              <w:t>Code.</w:t>
            </w:r>
          </w:p>
        </w:tc>
        <w:tc>
          <w:tcPr>
            <w:tcW w:w="1800" w:type="dxa"/>
          </w:tcPr>
          <w:p w14:paraId="57AAAB86" w14:textId="28C091A5"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98307F9" w14:textId="6524275A"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FD45802" w14:textId="4ACF6680" w:rsidTr="00385511">
        <w:trPr>
          <w:trHeight w:hRule="exact" w:val="490"/>
        </w:trPr>
        <w:tc>
          <w:tcPr>
            <w:tcW w:w="985" w:type="dxa"/>
          </w:tcPr>
          <w:p w14:paraId="1D95BF65" w14:textId="3EF36D5B" w:rsidR="002B1CDA" w:rsidRPr="00052E98" w:rsidRDefault="002B1CDA" w:rsidP="002F1B79">
            <w:pPr>
              <w:pStyle w:val="TableParagraph"/>
              <w:rPr>
                <w:sz w:val="18"/>
                <w:szCs w:val="18"/>
              </w:rPr>
            </w:pPr>
            <w:r w:rsidRPr="00052E98">
              <w:rPr>
                <w:sz w:val="18"/>
                <w:szCs w:val="18"/>
              </w:rPr>
              <w:t>CA040</w:t>
            </w:r>
          </w:p>
        </w:tc>
        <w:tc>
          <w:tcPr>
            <w:tcW w:w="4320" w:type="dxa"/>
          </w:tcPr>
          <w:p w14:paraId="14DC3832" w14:textId="7AC7F1B0" w:rsidR="002B1CDA" w:rsidRPr="00052E98" w:rsidRDefault="00BA095C" w:rsidP="002F1B79">
            <w:pPr>
              <w:pStyle w:val="TableParagraph"/>
              <w:ind w:right="30"/>
              <w:rPr>
                <w:sz w:val="18"/>
                <w:szCs w:val="18"/>
              </w:rPr>
            </w:pPr>
            <w:r w:rsidRPr="00052E98">
              <w:rPr>
                <w:sz w:val="18"/>
                <w:szCs w:val="18"/>
              </w:rPr>
              <w:t>State Code &lt;State Code value&gt; does not exist or is inactive in the ICIS reference table</w:t>
            </w:r>
          </w:p>
        </w:tc>
        <w:tc>
          <w:tcPr>
            <w:tcW w:w="4320" w:type="dxa"/>
          </w:tcPr>
          <w:p w14:paraId="5F6499F9" w14:textId="14FD34DC"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3173CE0F" w14:textId="2C6B258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2B4DECE" w14:textId="0E5E181A"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18060CB5" w14:textId="11EF061C" w:rsidTr="00385511">
        <w:trPr>
          <w:trHeight w:hRule="exact" w:val="490"/>
        </w:trPr>
        <w:tc>
          <w:tcPr>
            <w:tcW w:w="985" w:type="dxa"/>
          </w:tcPr>
          <w:p w14:paraId="0B3A32F3" w14:textId="2CA472AF" w:rsidR="002B1CDA" w:rsidRPr="00052E98" w:rsidRDefault="002B1CDA" w:rsidP="002F1B79">
            <w:pPr>
              <w:pStyle w:val="TableParagraph"/>
              <w:rPr>
                <w:sz w:val="18"/>
                <w:szCs w:val="18"/>
              </w:rPr>
            </w:pPr>
            <w:r w:rsidRPr="00052E98">
              <w:rPr>
                <w:sz w:val="18"/>
                <w:szCs w:val="18"/>
              </w:rPr>
              <w:t>CA050</w:t>
            </w:r>
          </w:p>
        </w:tc>
        <w:tc>
          <w:tcPr>
            <w:tcW w:w="4320" w:type="dxa"/>
          </w:tcPr>
          <w:p w14:paraId="52C14E1F" w14:textId="7D879F17" w:rsidR="002B1CDA" w:rsidRPr="00052E98" w:rsidRDefault="00BA095C" w:rsidP="002F1B79">
            <w:pPr>
              <w:pStyle w:val="TableParagraph"/>
              <w:ind w:right="30"/>
              <w:rPr>
                <w:sz w:val="18"/>
                <w:szCs w:val="18"/>
              </w:rPr>
            </w:pPr>
            <w:r w:rsidRPr="00052E98">
              <w:rPr>
                <w:sz w:val="18"/>
                <w:szCs w:val="18"/>
              </w:rPr>
              <w:t>State Code &lt;State Code value&gt; is not valid for a &lt;Submission Type value&gt; Contact.</w:t>
            </w:r>
          </w:p>
        </w:tc>
        <w:tc>
          <w:tcPr>
            <w:tcW w:w="4320" w:type="dxa"/>
          </w:tcPr>
          <w:p w14:paraId="5CDEDDCA" w14:textId="2A8D2E9F" w:rsidR="002B1CDA" w:rsidRPr="00052E98" w:rsidRDefault="00BA095C" w:rsidP="002F1B79">
            <w:pPr>
              <w:pStyle w:val="TableParagraph"/>
              <w:ind w:right="30"/>
              <w:rPr>
                <w:sz w:val="18"/>
                <w:szCs w:val="18"/>
              </w:rPr>
            </w:pPr>
            <w:r w:rsidRPr="00052E98">
              <w:rPr>
                <w:sz w:val="18"/>
                <w:szCs w:val="18"/>
              </w:rPr>
              <w:t>State must be a state where the Usage_Indicator = A or B in the REF_STATE table</w:t>
            </w:r>
          </w:p>
        </w:tc>
        <w:tc>
          <w:tcPr>
            <w:tcW w:w="1800" w:type="dxa"/>
          </w:tcPr>
          <w:p w14:paraId="6CEF891D" w14:textId="5BCF00D4"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C6C0B9B" w14:textId="02BFC4D6"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5BF50C0" w14:textId="344E1C4C" w:rsidTr="00385511">
        <w:trPr>
          <w:trHeight w:hRule="exact" w:val="490"/>
        </w:trPr>
        <w:tc>
          <w:tcPr>
            <w:tcW w:w="985" w:type="dxa"/>
          </w:tcPr>
          <w:p w14:paraId="3B223599" w14:textId="788BCE09" w:rsidR="002B1CDA" w:rsidRPr="00052E98" w:rsidRDefault="002B1CDA" w:rsidP="002F1B79">
            <w:pPr>
              <w:pStyle w:val="TableParagraph"/>
              <w:rPr>
                <w:sz w:val="18"/>
                <w:szCs w:val="18"/>
              </w:rPr>
            </w:pPr>
            <w:r w:rsidRPr="00052E98">
              <w:rPr>
                <w:sz w:val="18"/>
                <w:szCs w:val="18"/>
              </w:rPr>
              <w:t>CA060</w:t>
            </w:r>
          </w:p>
        </w:tc>
        <w:tc>
          <w:tcPr>
            <w:tcW w:w="4320" w:type="dxa"/>
          </w:tcPr>
          <w:p w14:paraId="2A6F111D" w14:textId="5A5AD625" w:rsidR="002B1CDA" w:rsidRPr="00052E98" w:rsidRDefault="00BA095C" w:rsidP="002F1B79">
            <w:pPr>
              <w:pStyle w:val="TableParagraph"/>
              <w:ind w:right="30"/>
              <w:rPr>
                <w:sz w:val="18"/>
                <w:szCs w:val="18"/>
              </w:rPr>
            </w:pPr>
            <w:r w:rsidRPr="00052E98">
              <w:rPr>
                <w:sz w:val="18"/>
                <w:szCs w:val="18"/>
              </w:rPr>
              <w:t>Region Code &lt;Region Code value&gt; does</w:t>
            </w:r>
            <w:r w:rsidRPr="00052E98">
              <w:rPr>
                <w:spacing w:val="-14"/>
                <w:sz w:val="18"/>
                <w:szCs w:val="18"/>
              </w:rPr>
              <w:t xml:space="preserve"> </w:t>
            </w:r>
            <w:r w:rsidRPr="00052E98">
              <w:rPr>
                <w:sz w:val="18"/>
                <w:szCs w:val="18"/>
              </w:rPr>
              <w:t>not exist or is inactive in the ICIS reference table.</w:t>
            </w:r>
          </w:p>
        </w:tc>
        <w:tc>
          <w:tcPr>
            <w:tcW w:w="4320" w:type="dxa"/>
          </w:tcPr>
          <w:p w14:paraId="01F059E9" w14:textId="7142C2C8" w:rsidR="002B1CDA" w:rsidRPr="00052E98" w:rsidRDefault="00BA095C" w:rsidP="002F1B79">
            <w:pPr>
              <w:pStyle w:val="TableParagraph"/>
              <w:ind w:right="30"/>
              <w:jc w:val="both"/>
              <w:rPr>
                <w:sz w:val="18"/>
                <w:szCs w:val="18"/>
              </w:rPr>
            </w:pPr>
            <w:r w:rsidRPr="00052E98">
              <w:rPr>
                <w:sz w:val="18"/>
                <w:szCs w:val="18"/>
              </w:rPr>
              <w:t>Region must be a valid (i.e., Active) code in the REF_REGION table.</w:t>
            </w:r>
          </w:p>
        </w:tc>
        <w:tc>
          <w:tcPr>
            <w:tcW w:w="1800" w:type="dxa"/>
          </w:tcPr>
          <w:p w14:paraId="7CB5E0FC" w14:textId="4F5252D6"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68851D3B" w14:textId="64F55F19"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031D369" w14:textId="030A70FC" w:rsidTr="00923460">
        <w:trPr>
          <w:trHeight w:hRule="exact" w:val="716"/>
        </w:trPr>
        <w:tc>
          <w:tcPr>
            <w:tcW w:w="985" w:type="dxa"/>
          </w:tcPr>
          <w:p w14:paraId="69067C16" w14:textId="2A39C6A0" w:rsidR="002B1CDA" w:rsidRPr="00052E98" w:rsidRDefault="002B1CDA" w:rsidP="002F1B79">
            <w:pPr>
              <w:pStyle w:val="TableParagraph"/>
              <w:rPr>
                <w:sz w:val="18"/>
                <w:szCs w:val="18"/>
              </w:rPr>
            </w:pPr>
            <w:r w:rsidRPr="00052E98">
              <w:rPr>
                <w:sz w:val="18"/>
                <w:szCs w:val="18"/>
              </w:rPr>
              <w:t>CA070</w:t>
            </w:r>
          </w:p>
        </w:tc>
        <w:tc>
          <w:tcPr>
            <w:tcW w:w="4320" w:type="dxa"/>
          </w:tcPr>
          <w:p w14:paraId="38D354E6" w14:textId="2A5E2ECB" w:rsidR="002B1CDA" w:rsidRPr="00052E98" w:rsidRDefault="00BA095C" w:rsidP="002F1B79">
            <w:pPr>
              <w:pStyle w:val="TableParagraph"/>
              <w:ind w:right="30"/>
              <w:rPr>
                <w:sz w:val="18"/>
                <w:szCs w:val="18"/>
              </w:rPr>
            </w:pPr>
            <w:r w:rsidRPr="00052E98">
              <w:rPr>
                <w:sz w:val="18"/>
                <w:szCs w:val="18"/>
              </w:rPr>
              <w:t>The Contact</w:t>
            </w:r>
            <w:r w:rsidR="00BE6494">
              <w:rPr>
                <w:sz w:val="18"/>
                <w:szCs w:val="18"/>
              </w:rPr>
              <w:t xml:space="preserve"> </w:t>
            </w:r>
            <w:r w:rsidRPr="00052E98">
              <w:rPr>
                <w:sz w:val="18"/>
                <w:szCs w:val="18"/>
              </w:rPr>
              <w:t>&lt;Affiliation Type Text value, First Name value, Last Name value, Individual Title Text value&gt; already exists.</w:t>
            </w:r>
          </w:p>
        </w:tc>
        <w:tc>
          <w:tcPr>
            <w:tcW w:w="4320" w:type="dxa"/>
          </w:tcPr>
          <w:p w14:paraId="4F1582F1" w14:textId="671B450C" w:rsidR="002B1CDA" w:rsidRPr="00052E98" w:rsidRDefault="00BA095C" w:rsidP="002F1B79">
            <w:pPr>
              <w:pStyle w:val="TableParagraph"/>
              <w:ind w:right="30"/>
              <w:rPr>
                <w:sz w:val="18"/>
                <w:szCs w:val="18"/>
              </w:rPr>
            </w:pPr>
            <w:r w:rsidRPr="00052E98">
              <w:rPr>
                <w:sz w:val="18"/>
                <w:szCs w:val="18"/>
              </w:rPr>
              <w:t>There cannot be duplicate Contacts associated with the same Affiliation Type for the same record.</w:t>
            </w:r>
          </w:p>
        </w:tc>
        <w:tc>
          <w:tcPr>
            <w:tcW w:w="1800" w:type="dxa"/>
          </w:tcPr>
          <w:p w14:paraId="074D3BA9" w14:textId="302AF1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8F66948" w14:textId="0A23308E"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7736DC95" w14:textId="6B396844" w:rsidTr="00923460">
        <w:trPr>
          <w:trHeight w:hRule="exact" w:val="1526"/>
        </w:trPr>
        <w:tc>
          <w:tcPr>
            <w:tcW w:w="985" w:type="dxa"/>
          </w:tcPr>
          <w:p w14:paraId="72883E54" w14:textId="22B819CE" w:rsidR="002B1CDA" w:rsidRPr="00052E98" w:rsidRDefault="002B1CDA" w:rsidP="002F1B79">
            <w:pPr>
              <w:pStyle w:val="TableParagraph"/>
              <w:rPr>
                <w:sz w:val="18"/>
                <w:szCs w:val="18"/>
              </w:rPr>
            </w:pPr>
            <w:r w:rsidRPr="00052E98">
              <w:rPr>
                <w:sz w:val="18"/>
                <w:szCs w:val="18"/>
              </w:rPr>
              <w:t>CA080</w:t>
            </w:r>
          </w:p>
        </w:tc>
        <w:tc>
          <w:tcPr>
            <w:tcW w:w="4320" w:type="dxa"/>
          </w:tcPr>
          <w:p w14:paraId="67049882" w14:textId="59DDE4FE" w:rsidR="002B1CDA" w:rsidRPr="00052E98" w:rsidRDefault="00BA095C" w:rsidP="002F1B79">
            <w:pPr>
              <w:pStyle w:val="TableParagraph"/>
              <w:ind w:right="30"/>
              <w:rPr>
                <w:sz w:val="18"/>
                <w:szCs w:val="18"/>
              </w:rPr>
            </w:pPr>
            <w:r w:rsidRPr="00052E98">
              <w:rPr>
                <w:sz w:val="18"/>
                <w:szCs w:val="18"/>
              </w:rPr>
              <w:t>Telephone Number Type Code &lt;Telephone Number Type Code value&gt; is not a valid Contact Phone Number. The valid types are OFF, CEL, FAX, and PGE.</w:t>
            </w:r>
          </w:p>
        </w:tc>
        <w:tc>
          <w:tcPr>
            <w:tcW w:w="4320" w:type="dxa"/>
          </w:tcPr>
          <w:p w14:paraId="746479B8" w14:textId="1801C85D" w:rsidR="00BA095C" w:rsidRPr="00052E98" w:rsidRDefault="00BA095C" w:rsidP="002F1B79">
            <w:pPr>
              <w:pStyle w:val="TableParagraph"/>
              <w:ind w:right="30"/>
              <w:rPr>
                <w:sz w:val="18"/>
                <w:szCs w:val="18"/>
              </w:rPr>
            </w:pPr>
            <w:r w:rsidRPr="00052E98">
              <w:rPr>
                <w:sz w:val="18"/>
                <w:szCs w:val="18"/>
              </w:rPr>
              <w:t>If Telephone Number Type Code is entered, it must be one of the following codes in the REF_PHONE_TYPE table:</w:t>
            </w:r>
            <w:r w:rsidR="00E26507">
              <w:rPr>
                <w:sz w:val="18"/>
                <w:szCs w:val="18"/>
              </w:rPr>
              <w:t xml:space="preserve"> </w:t>
            </w:r>
          </w:p>
          <w:p w14:paraId="4D9E8D4A" w14:textId="4024E8BC" w:rsidR="00BA095C" w:rsidRPr="00052E98" w:rsidRDefault="00BA095C" w:rsidP="00F92DCA">
            <w:pPr>
              <w:pStyle w:val="TableParagraph"/>
              <w:numPr>
                <w:ilvl w:val="0"/>
                <w:numId w:val="134"/>
              </w:numPr>
              <w:ind w:right="30"/>
              <w:rPr>
                <w:sz w:val="18"/>
                <w:szCs w:val="18"/>
              </w:rPr>
            </w:pPr>
            <w:r w:rsidRPr="00052E98">
              <w:rPr>
                <w:sz w:val="18"/>
                <w:szCs w:val="18"/>
              </w:rPr>
              <w:t>OFF</w:t>
            </w:r>
          </w:p>
          <w:p w14:paraId="569F3D0D" w14:textId="46166FC1" w:rsidR="00BA095C" w:rsidRPr="00052E98" w:rsidRDefault="00BA095C" w:rsidP="00F92DCA">
            <w:pPr>
              <w:pStyle w:val="TableParagraph"/>
              <w:numPr>
                <w:ilvl w:val="0"/>
                <w:numId w:val="134"/>
              </w:numPr>
              <w:ind w:right="30"/>
              <w:rPr>
                <w:sz w:val="18"/>
                <w:szCs w:val="18"/>
              </w:rPr>
            </w:pPr>
            <w:r w:rsidRPr="00052E98">
              <w:rPr>
                <w:sz w:val="18"/>
                <w:szCs w:val="18"/>
              </w:rPr>
              <w:t>CEL</w:t>
            </w:r>
          </w:p>
          <w:p w14:paraId="7F1DB64C" w14:textId="1642EDC5" w:rsidR="00BA095C" w:rsidRPr="00052E98" w:rsidRDefault="00BA095C" w:rsidP="00F92DCA">
            <w:pPr>
              <w:pStyle w:val="TableParagraph"/>
              <w:numPr>
                <w:ilvl w:val="0"/>
                <w:numId w:val="134"/>
              </w:numPr>
              <w:ind w:right="30"/>
              <w:rPr>
                <w:sz w:val="18"/>
                <w:szCs w:val="18"/>
              </w:rPr>
            </w:pPr>
            <w:r w:rsidRPr="00052E98">
              <w:rPr>
                <w:sz w:val="18"/>
                <w:szCs w:val="18"/>
              </w:rPr>
              <w:t>FAX</w:t>
            </w:r>
          </w:p>
          <w:p w14:paraId="365B8FD7" w14:textId="77A4BC08" w:rsidR="002B1CDA" w:rsidRPr="00052E98" w:rsidRDefault="00BA095C" w:rsidP="00F92DCA">
            <w:pPr>
              <w:pStyle w:val="TableParagraph"/>
              <w:numPr>
                <w:ilvl w:val="0"/>
                <w:numId w:val="134"/>
              </w:numPr>
              <w:ind w:right="30"/>
              <w:rPr>
                <w:sz w:val="18"/>
                <w:szCs w:val="18"/>
              </w:rPr>
            </w:pPr>
            <w:r w:rsidRPr="00052E98">
              <w:rPr>
                <w:sz w:val="18"/>
                <w:szCs w:val="18"/>
              </w:rPr>
              <w:t>PGE</w:t>
            </w:r>
          </w:p>
        </w:tc>
        <w:tc>
          <w:tcPr>
            <w:tcW w:w="1800" w:type="dxa"/>
          </w:tcPr>
          <w:p w14:paraId="71A9F20F" w14:textId="5C5F98D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FB82A2E" w14:textId="10280AF7"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8D04D36" w14:textId="4B871A4D" w:rsidTr="0032565C">
        <w:trPr>
          <w:trHeight w:hRule="exact" w:val="1512"/>
        </w:trPr>
        <w:tc>
          <w:tcPr>
            <w:tcW w:w="985" w:type="dxa"/>
          </w:tcPr>
          <w:p w14:paraId="00036AA9" w14:textId="098BDC97" w:rsidR="002B1CDA" w:rsidRPr="00052E98" w:rsidRDefault="002B1CDA" w:rsidP="002F1B79">
            <w:pPr>
              <w:pStyle w:val="TableParagraph"/>
              <w:rPr>
                <w:sz w:val="18"/>
                <w:szCs w:val="18"/>
              </w:rPr>
            </w:pPr>
            <w:r w:rsidRPr="00052E98">
              <w:rPr>
                <w:sz w:val="18"/>
                <w:szCs w:val="18"/>
              </w:rPr>
              <w:t>CA085</w:t>
            </w:r>
          </w:p>
        </w:tc>
        <w:tc>
          <w:tcPr>
            <w:tcW w:w="4320" w:type="dxa"/>
          </w:tcPr>
          <w:p w14:paraId="54B11B59" w14:textId="3D080557" w:rsidR="00BA095C" w:rsidRPr="00052E98" w:rsidRDefault="00BA095C" w:rsidP="002F1B79">
            <w:pPr>
              <w:pStyle w:val="TableParagraph"/>
              <w:ind w:right="30"/>
              <w:rPr>
                <w:sz w:val="18"/>
                <w:szCs w:val="18"/>
              </w:rPr>
            </w:pPr>
            <w:r w:rsidRPr="00052E98">
              <w:rPr>
                <w:sz w:val="18"/>
                <w:szCs w:val="18"/>
              </w:rPr>
              <w:t>The following Telephone Number Type Code(s) cannot be entered more than once for the Contact &lt;Affiliation Type Text value, First Name value, Last Name value, Individual Title Text value&gt;:</w:t>
            </w:r>
          </w:p>
          <w:p w14:paraId="1E1F867A" w14:textId="1F3CDDE8" w:rsidR="002B1CDA" w:rsidRPr="00052E98" w:rsidRDefault="00BA095C" w:rsidP="002F1B79">
            <w:pPr>
              <w:pStyle w:val="TableParagraph"/>
              <w:ind w:right="30"/>
              <w:rPr>
                <w:sz w:val="18"/>
                <w:szCs w:val="18"/>
              </w:rPr>
            </w:pPr>
            <w:r w:rsidRPr="00052E98">
              <w:rPr>
                <w:sz w:val="18"/>
                <w:szCs w:val="18"/>
              </w:rPr>
              <w:t>&lt;Telephone Number Type Code value 1&gt;, &lt;Telephone Number Type Code value 2&gt;, … &lt;Telephone Number Type Code value n&gt;.</w:t>
            </w:r>
          </w:p>
        </w:tc>
        <w:tc>
          <w:tcPr>
            <w:tcW w:w="4320" w:type="dxa"/>
          </w:tcPr>
          <w:p w14:paraId="6C3D6ABA" w14:textId="5D768F66" w:rsidR="002B1CDA" w:rsidRPr="00052E98" w:rsidRDefault="00BA095C" w:rsidP="002F1B79">
            <w:pPr>
              <w:pStyle w:val="TableParagraph"/>
              <w:ind w:right="30"/>
              <w:rPr>
                <w:sz w:val="18"/>
                <w:szCs w:val="18"/>
              </w:rPr>
            </w:pPr>
            <w:r w:rsidRPr="00052E98">
              <w:rPr>
                <w:sz w:val="18"/>
                <w:szCs w:val="18"/>
              </w:rPr>
              <w:t>For each unique Contact, only one of each Telephone Number Type Code can be entered (i.e., only 1 OFF, only 1 CEL, only 1 FAX, and only 1 PGE).</w:t>
            </w:r>
          </w:p>
        </w:tc>
        <w:tc>
          <w:tcPr>
            <w:tcW w:w="1800" w:type="dxa"/>
          </w:tcPr>
          <w:p w14:paraId="0B345437" w14:textId="4083912B" w:rsidR="002B1CDA" w:rsidRPr="00052E98" w:rsidRDefault="002B1CDA" w:rsidP="00EA3C39">
            <w:pPr>
              <w:pStyle w:val="TableParagraph"/>
              <w:ind w:right="-6"/>
              <w:rPr>
                <w:sz w:val="18"/>
                <w:szCs w:val="18"/>
              </w:rPr>
            </w:pPr>
            <w:r w:rsidRPr="00052E98">
              <w:rPr>
                <w:sz w:val="18"/>
                <w:szCs w:val="18"/>
              </w:rPr>
              <w:t>Reject entire transaction</w:t>
            </w:r>
          </w:p>
        </w:tc>
        <w:tc>
          <w:tcPr>
            <w:tcW w:w="1710" w:type="dxa"/>
          </w:tcPr>
          <w:p w14:paraId="718F7D8C" w14:textId="45EA608F"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268AD5B" w14:textId="03CBB25B" w:rsidTr="0032565C">
        <w:trPr>
          <w:trHeight w:hRule="exact" w:val="1123"/>
        </w:trPr>
        <w:tc>
          <w:tcPr>
            <w:tcW w:w="985" w:type="dxa"/>
          </w:tcPr>
          <w:p w14:paraId="5A2ED314" w14:textId="03867829" w:rsidR="002B1CDA" w:rsidRPr="00052E98" w:rsidRDefault="002B1CDA" w:rsidP="002F1B79">
            <w:pPr>
              <w:pStyle w:val="TableParagraph"/>
              <w:rPr>
                <w:sz w:val="18"/>
                <w:szCs w:val="18"/>
              </w:rPr>
            </w:pPr>
            <w:r w:rsidRPr="00052E98">
              <w:rPr>
                <w:sz w:val="18"/>
                <w:szCs w:val="18"/>
              </w:rPr>
              <w:t>CA090</w:t>
            </w:r>
          </w:p>
        </w:tc>
        <w:tc>
          <w:tcPr>
            <w:tcW w:w="4320" w:type="dxa"/>
          </w:tcPr>
          <w:p w14:paraId="51648486" w14:textId="3A58D5B0" w:rsidR="002B1CDA" w:rsidRPr="00052E98" w:rsidRDefault="00BA095C" w:rsidP="002F1B79">
            <w:pPr>
              <w:pStyle w:val="TableParagraph"/>
              <w:ind w:right="30"/>
              <w:rPr>
                <w:sz w:val="18"/>
                <w:szCs w:val="18"/>
              </w:rPr>
            </w:pPr>
            <w:r w:rsidRPr="00052E98">
              <w:rPr>
                <w:sz w:val="18"/>
                <w:szCs w:val="18"/>
              </w:rPr>
              <w:t>Warning: Telephone Extension Number is not a valid tag for Contact Telephone Number Type Code &lt;Telephone Number Type Code value&gt;. The Telephone Extension Number &lt;Telephone Extension Number value&gt; was not saved.</w:t>
            </w:r>
          </w:p>
        </w:tc>
        <w:tc>
          <w:tcPr>
            <w:tcW w:w="4320" w:type="dxa"/>
          </w:tcPr>
          <w:p w14:paraId="75B0789F" w14:textId="0B5A12DE"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800" w:type="dxa"/>
          </w:tcPr>
          <w:p w14:paraId="0E105018" w14:textId="0F651F39" w:rsidR="002B1CDA" w:rsidRPr="00052E98" w:rsidRDefault="002B1CDA" w:rsidP="002F1B79">
            <w:pPr>
              <w:pStyle w:val="TableParagraph"/>
              <w:ind w:right="90"/>
              <w:rPr>
                <w:sz w:val="18"/>
                <w:szCs w:val="18"/>
              </w:rPr>
            </w:pPr>
            <w:r w:rsidRPr="00052E98">
              <w:rPr>
                <w:sz w:val="18"/>
                <w:szCs w:val="18"/>
              </w:rPr>
              <w:t>N/A</w:t>
            </w:r>
          </w:p>
        </w:tc>
        <w:tc>
          <w:tcPr>
            <w:tcW w:w="1710" w:type="dxa"/>
          </w:tcPr>
          <w:p w14:paraId="22DD6497" w14:textId="7BEB0FD7"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4B78455" w14:textId="56C9CE29" w:rsidTr="00385511">
        <w:trPr>
          <w:trHeight w:hRule="exact" w:val="706"/>
        </w:trPr>
        <w:tc>
          <w:tcPr>
            <w:tcW w:w="985" w:type="dxa"/>
          </w:tcPr>
          <w:p w14:paraId="7EC36AFA" w14:textId="0706227F" w:rsidR="002B1CDA" w:rsidRPr="00052E98" w:rsidRDefault="002B1CDA" w:rsidP="002F1B79">
            <w:pPr>
              <w:pStyle w:val="TableParagraph"/>
              <w:rPr>
                <w:sz w:val="18"/>
                <w:szCs w:val="18"/>
              </w:rPr>
            </w:pPr>
            <w:r w:rsidRPr="00052E98">
              <w:rPr>
                <w:sz w:val="18"/>
                <w:szCs w:val="18"/>
              </w:rPr>
              <w:lastRenderedPageBreak/>
              <w:t>CA110</w:t>
            </w:r>
          </w:p>
        </w:tc>
        <w:tc>
          <w:tcPr>
            <w:tcW w:w="4320" w:type="dxa"/>
          </w:tcPr>
          <w:p w14:paraId="29EC04B7" w14:textId="2B74A204" w:rsidR="002B1CDA" w:rsidRPr="00052E98" w:rsidRDefault="00BA095C" w:rsidP="002F1B79">
            <w:pPr>
              <w:pStyle w:val="TableParagraph"/>
              <w:ind w:right="30"/>
              <w:rPr>
                <w:sz w:val="18"/>
                <w:szCs w:val="18"/>
              </w:rPr>
            </w:pPr>
            <w:r w:rsidRPr="00052E98">
              <w:rPr>
                <w:sz w:val="18"/>
                <w:szCs w:val="18"/>
              </w:rPr>
              <w:t>Mailing Address State Code &lt;Mailing Address State Code value&gt; does not exist or is inactive in the ICIS reference table</w:t>
            </w:r>
          </w:p>
        </w:tc>
        <w:tc>
          <w:tcPr>
            <w:tcW w:w="4320" w:type="dxa"/>
          </w:tcPr>
          <w:p w14:paraId="1359E767" w14:textId="30E4F166"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7B0F123C" w14:textId="54279D50"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C3B945E" w14:textId="16C320B0"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CBC5770" w14:textId="4F972501" w:rsidTr="00385511">
        <w:trPr>
          <w:trHeight w:hRule="exact" w:val="706"/>
        </w:trPr>
        <w:tc>
          <w:tcPr>
            <w:tcW w:w="985" w:type="dxa"/>
          </w:tcPr>
          <w:p w14:paraId="6F5C94D5" w14:textId="19EF5812" w:rsidR="002B1CDA" w:rsidRPr="00052E98" w:rsidRDefault="002B1CDA" w:rsidP="002F1B79">
            <w:pPr>
              <w:pStyle w:val="TableParagraph"/>
              <w:rPr>
                <w:sz w:val="18"/>
                <w:szCs w:val="18"/>
              </w:rPr>
            </w:pPr>
            <w:r w:rsidRPr="00052E98">
              <w:rPr>
                <w:sz w:val="18"/>
                <w:szCs w:val="18"/>
              </w:rPr>
              <w:t>CA120</w:t>
            </w:r>
          </w:p>
        </w:tc>
        <w:tc>
          <w:tcPr>
            <w:tcW w:w="4320" w:type="dxa"/>
          </w:tcPr>
          <w:p w14:paraId="4DC6950E" w14:textId="7343843E" w:rsidR="002B1CDA" w:rsidRPr="00052E98" w:rsidRDefault="00BA095C" w:rsidP="007A69A6">
            <w:pPr>
              <w:pStyle w:val="TableParagraph"/>
              <w:ind w:right="30"/>
              <w:rPr>
                <w:sz w:val="18"/>
                <w:szCs w:val="18"/>
              </w:rPr>
            </w:pPr>
            <w:r w:rsidRPr="00052E98">
              <w:rPr>
                <w:sz w:val="18"/>
                <w:szCs w:val="18"/>
              </w:rPr>
              <w:t>Mailing Address Country Code &lt;Mailing Address Country Code value&gt; does not exist or is inactive in the ICIS reference table.</w:t>
            </w:r>
          </w:p>
        </w:tc>
        <w:tc>
          <w:tcPr>
            <w:tcW w:w="4320" w:type="dxa"/>
          </w:tcPr>
          <w:p w14:paraId="0244DC71" w14:textId="2CD1E8D8" w:rsidR="002B1CDA" w:rsidRPr="00052E98" w:rsidRDefault="00BA095C"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26C993A0" w14:textId="6FB401FA"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E3119ED" w14:textId="4DDA6D12"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068CB17F" w14:textId="1D0CDEF3" w:rsidTr="00923460">
        <w:trPr>
          <w:trHeight w:hRule="exact" w:val="1139"/>
        </w:trPr>
        <w:tc>
          <w:tcPr>
            <w:tcW w:w="985" w:type="dxa"/>
          </w:tcPr>
          <w:p w14:paraId="3AD67401" w14:textId="0B187196" w:rsidR="002B1CDA" w:rsidRPr="00052E98" w:rsidRDefault="002B1CDA" w:rsidP="002F1B79">
            <w:pPr>
              <w:pStyle w:val="TableParagraph"/>
              <w:rPr>
                <w:sz w:val="18"/>
                <w:szCs w:val="18"/>
              </w:rPr>
            </w:pPr>
            <w:r w:rsidRPr="00052E98">
              <w:rPr>
                <w:sz w:val="18"/>
                <w:szCs w:val="18"/>
              </w:rPr>
              <w:t>CA130</w:t>
            </w:r>
          </w:p>
        </w:tc>
        <w:tc>
          <w:tcPr>
            <w:tcW w:w="4320" w:type="dxa"/>
          </w:tcPr>
          <w:p w14:paraId="502D2ACC" w14:textId="5EBD812A" w:rsidR="002B1CDA" w:rsidRPr="00052E98" w:rsidRDefault="00BA095C" w:rsidP="002F1B79">
            <w:pPr>
              <w:pStyle w:val="TableParagraph"/>
              <w:ind w:right="30"/>
              <w:rPr>
                <w:sz w:val="18"/>
                <w:szCs w:val="18"/>
              </w:rPr>
            </w:pPr>
            <w:r w:rsidRPr="00052E98">
              <w:rPr>
                <w:sz w:val="18"/>
                <w:szCs w:val="18"/>
              </w:rPr>
              <w:t>The Address &lt;Affiliation Type Text value, Organization Formal Name value, Mailing Address Text value, Mailing Address City Name value, Mailing Address State value, and Mailing Address ZIP Code value&gt; already exists.</w:t>
            </w:r>
          </w:p>
        </w:tc>
        <w:tc>
          <w:tcPr>
            <w:tcW w:w="4320" w:type="dxa"/>
          </w:tcPr>
          <w:p w14:paraId="6FCFA52E" w14:textId="3EB3F597" w:rsidR="002B1CDA" w:rsidRPr="00052E98" w:rsidRDefault="00BA095C" w:rsidP="002F1B79">
            <w:pPr>
              <w:pStyle w:val="TableParagraph"/>
              <w:ind w:right="30"/>
              <w:rPr>
                <w:sz w:val="18"/>
                <w:szCs w:val="18"/>
              </w:rPr>
            </w:pPr>
            <w:r w:rsidRPr="00052E98">
              <w:rPr>
                <w:sz w:val="18"/>
                <w:szCs w:val="18"/>
              </w:rPr>
              <w:t>There cannot be duplicate Addresses associated with the same Affiliation Type for the same record.</w:t>
            </w:r>
          </w:p>
        </w:tc>
        <w:tc>
          <w:tcPr>
            <w:tcW w:w="1800" w:type="dxa"/>
          </w:tcPr>
          <w:p w14:paraId="0C00C415" w14:textId="5BB44D73"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46F228A" w14:textId="7D6B6BA0"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0B520BE0" w14:textId="06DAEF61" w:rsidTr="00923460">
        <w:trPr>
          <w:trHeight w:hRule="exact" w:val="1296"/>
        </w:trPr>
        <w:tc>
          <w:tcPr>
            <w:tcW w:w="985" w:type="dxa"/>
          </w:tcPr>
          <w:p w14:paraId="5E8212CD" w14:textId="39B0F95E" w:rsidR="002B1CDA" w:rsidRPr="00052E98" w:rsidRDefault="002B1CDA" w:rsidP="002F1B79">
            <w:pPr>
              <w:pStyle w:val="TableParagraph"/>
              <w:rPr>
                <w:sz w:val="18"/>
                <w:szCs w:val="18"/>
              </w:rPr>
            </w:pPr>
            <w:r w:rsidRPr="00052E98">
              <w:rPr>
                <w:sz w:val="18"/>
                <w:szCs w:val="18"/>
              </w:rPr>
              <w:t>CA140</w:t>
            </w:r>
          </w:p>
        </w:tc>
        <w:tc>
          <w:tcPr>
            <w:tcW w:w="4320" w:type="dxa"/>
          </w:tcPr>
          <w:p w14:paraId="3986EC0F" w14:textId="0E0A37F5" w:rsidR="002B1CDA" w:rsidRPr="00052E98" w:rsidRDefault="00976D15" w:rsidP="002F1B79">
            <w:pPr>
              <w:pStyle w:val="TableParagraph"/>
              <w:tabs>
                <w:tab w:val="left" w:pos="360"/>
              </w:tabs>
              <w:ind w:right="30"/>
              <w:rPr>
                <w:sz w:val="18"/>
                <w:szCs w:val="18"/>
              </w:rPr>
            </w:pPr>
            <w:r w:rsidRPr="00052E98">
              <w:rPr>
                <w:sz w:val="18"/>
                <w:szCs w:val="18"/>
              </w:rPr>
              <w:t>Telephone Number Type Code &lt;Telephone Number Type Code value&gt; is not a valid Address Phone Number. The valid types are OFF, ALT, and FAX.</w:t>
            </w:r>
          </w:p>
        </w:tc>
        <w:tc>
          <w:tcPr>
            <w:tcW w:w="4320" w:type="dxa"/>
          </w:tcPr>
          <w:p w14:paraId="066C60EE" w14:textId="3C53CCFC" w:rsidR="00976D15" w:rsidRPr="00052E98" w:rsidRDefault="00976D15" w:rsidP="002F1B79">
            <w:pPr>
              <w:pStyle w:val="TableParagraph"/>
              <w:ind w:right="30"/>
              <w:rPr>
                <w:sz w:val="18"/>
                <w:szCs w:val="18"/>
              </w:rPr>
            </w:pPr>
            <w:r w:rsidRPr="00052E98">
              <w:rPr>
                <w:sz w:val="18"/>
                <w:szCs w:val="18"/>
              </w:rPr>
              <w:t>If Telephone Number Type Code is entered, it must be one of the following codes in the REF_PHONE_TYPE table:</w:t>
            </w:r>
          </w:p>
          <w:p w14:paraId="06CF2D02" w14:textId="6D22F46E" w:rsidR="00976D15" w:rsidRPr="00052E98" w:rsidRDefault="00976D15" w:rsidP="00F92DCA">
            <w:pPr>
              <w:pStyle w:val="TableParagraph"/>
              <w:numPr>
                <w:ilvl w:val="0"/>
                <w:numId w:val="133"/>
              </w:numPr>
              <w:ind w:left="270" w:right="30"/>
              <w:rPr>
                <w:sz w:val="18"/>
                <w:szCs w:val="18"/>
              </w:rPr>
            </w:pPr>
            <w:r w:rsidRPr="00052E98">
              <w:rPr>
                <w:sz w:val="18"/>
                <w:szCs w:val="18"/>
              </w:rPr>
              <w:t>OFF</w:t>
            </w:r>
          </w:p>
          <w:p w14:paraId="0C2CB47C" w14:textId="5E624D0A" w:rsidR="00976D15" w:rsidRPr="00052E98" w:rsidRDefault="00976D15" w:rsidP="00F92DCA">
            <w:pPr>
              <w:pStyle w:val="TableParagraph"/>
              <w:numPr>
                <w:ilvl w:val="0"/>
                <w:numId w:val="133"/>
              </w:numPr>
              <w:ind w:left="270" w:right="30"/>
              <w:rPr>
                <w:sz w:val="18"/>
                <w:szCs w:val="18"/>
              </w:rPr>
            </w:pPr>
            <w:r w:rsidRPr="00052E98">
              <w:rPr>
                <w:sz w:val="18"/>
                <w:szCs w:val="18"/>
              </w:rPr>
              <w:t>ALT</w:t>
            </w:r>
          </w:p>
          <w:p w14:paraId="081AC5B5" w14:textId="34671D0A" w:rsidR="002B1CDA" w:rsidRPr="00052E98" w:rsidRDefault="00976D15" w:rsidP="00F92DCA">
            <w:pPr>
              <w:pStyle w:val="TableParagraph"/>
              <w:numPr>
                <w:ilvl w:val="0"/>
                <w:numId w:val="133"/>
              </w:numPr>
              <w:ind w:left="270" w:right="30"/>
              <w:rPr>
                <w:sz w:val="18"/>
                <w:szCs w:val="18"/>
              </w:rPr>
            </w:pPr>
            <w:r w:rsidRPr="00052E98">
              <w:rPr>
                <w:sz w:val="18"/>
                <w:szCs w:val="18"/>
              </w:rPr>
              <w:t>FAX</w:t>
            </w:r>
          </w:p>
        </w:tc>
        <w:tc>
          <w:tcPr>
            <w:tcW w:w="1800" w:type="dxa"/>
          </w:tcPr>
          <w:p w14:paraId="061F6475" w14:textId="787712C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5D9CB7" w14:textId="5F0967AB"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347FEF07" w14:textId="44A53466" w:rsidTr="0032565C">
        <w:trPr>
          <w:trHeight w:hRule="exact" w:val="2134"/>
        </w:trPr>
        <w:tc>
          <w:tcPr>
            <w:tcW w:w="985" w:type="dxa"/>
          </w:tcPr>
          <w:p w14:paraId="7E9B1E37" w14:textId="54816ED3" w:rsidR="002B1CDA" w:rsidRPr="00052E98" w:rsidRDefault="002B1CDA" w:rsidP="002F1B79">
            <w:pPr>
              <w:pStyle w:val="TableParagraph"/>
              <w:rPr>
                <w:sz w:val="18"/>
                <w:szCs w:val="18"/>
              </w:rPr>
            </w:pPr>
            <w:r w:rsidRPr="00052E98">
              <w:rPr>
                <w:sz w:val="18"/>
                <w:szCs w:val="18"/>
              </w:rPr>
              <w:t>CA150</w:t>
            </w:r>
          </w:p>
        </w:tc>
        <w:tc>
          <w:tcPr>
            <w:tcW w:w="4320" w:type="dxa"/>
          </w:tcPr>
          <w:p w14:paraId="1FE3120D" w14:textId="4F8C7BFB" w:rsidR="002B1CDA" w:rsidRPr="00052E98" w:rsidRDefault="00BA095C" w:rsidP="002F1B79">
            <w:pPr>
              <w:pStyle w:val="TableParagraph"/>
              <w:ind w:right="30"/>
              <w:rPr>
                <w:sz w:val="18"/>
                <w:szCs w:val="18"/>
              </w:rPr>
            </w:pPr>
            <w:r w:rsidRPr="00052E98">
              <w:rPr>
                <w:sz w:val="18"/>
                <w:szCs w:val="18"/>
              </w:rPr>
              <w:t>The following Telephone Number Type Code(s) cannot be entered more than once for the &lt;Submission Type value&gt; Contact Address &lt;Affiliation Type Text value, Organization Formal Name value, Mailing Address Text value, Mailing Address City Name value, Mailing Address State value, and Mailing Address ZIP Code value&gt;:</w:t>
            </w:r>
            <w:r w:rsidR="0017785A">
              <w:rPr>
                <w:sz w:val="18"/>
                <w:szCs w:val="18"/>
              </w:rPr>
              <w:t xml:space="preserve"> </w:t>
            </w:r>
            <w:r w:rsidRPr="00052E98">
              <w:rPr>
                <w:sz w:val="18"/>
                <w:szCs w:val="18"/>
              </w:rPr>
              <w:t>&lt;Telephone Number Type Code value 1&gt;,</w:t>
            </w:r>
            <w:r w:rsidR="0017785A">
              <w:rPr>
                <w:sz w:val="18"/>
                <w:szCs w:val="18"/>
              </w:rPr>
              <w:t xml:space="preserve"> </w:t>
            </w:r>
            <w:r w:rsidRPr="00052E98">
              <w:rPr>
                <w:sz w:val="18"/>
                <w:szCs w:val="18"/>
              </w:rPr>
              <w:t>&lt;Telephone Number Type Code value 2&gt;, …</w:t>
            </w:r>
            <w:r w:rsidR="0017785A">
              <w:rPr>
                <w:sz w:val="18"/>
                <w:szCs w:val="18"/>
              </w:rPr>
              <w:t xml:space="preserve"> </w:t>
            </w:r>
            <w:r w:rsidRPr="00052E98">
              <w:rPr>
                <w:sz w:val="18"/>
                <w:szCs w:val="18"/>
              </w:rPr>
              <w:t>&lt;Telephone Number Type Code value n&gt;.</w:t>
            </w:r>
          </w:p>
        </w:tc>
        <w:tc>
          <w:tcPr>
            <w:tcW w:w="4320" w:type="dxa"/>
          </w:tcPr>
          <w:p w14:paraId="50F47AF9" w14:textId="5CBD6841" w:rsidR="002B1CDA" w:rsidRPr="00052E98" w:rsidRDefault="00BA095C" w:rsidP="002F1B79">
            <w:pPr>
              <w:pStyle w:val="TableParagraph"/>
              <w:ind w:right="30"/>
              <w:rPr>
                <w:sz w:val="18"/>
                <w:szCs w:val="18"/>
              </w:rPr>
            </w:pPr>
            <w:r w:rsidRPr="00052E98">
              <w:rPr>
                <w:sz w:val="18"/>
                <w:szCs w:val="18"/>
              </w:rPr>
              <w:t>For each unique Address, only one of each Telephone Number Type Code can be entered (i.e., only 1 OFF, only 1 ALT, and only 1 FAX).</w:t>
            </w:r>
          </w:p>
        </w:tc>
        <w:tc>
          <w:tcPr>
            <w:tcW w:w="1800" w:type="dxa"/>
          </w:tcPr>
          <w:p w14:paraId="4E1E9087" w14:textId="35E9DE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59B5E5E" w14:textId="6E5EC47F"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47D6DA2" w14:textId="2EBCB322" w:rsidTr="0032565C">
        <w:trPr>
          <w:trHeight w:hRule="exact" w:val="1171"/>
        </w:trPr>
        <w:tc>
          <w:tcPr>
            <w:tcW w:w="985" w:type="dxa"/>
          </w:tcPr>
          <w:p w14:paraId="2B019FD5" w14:textId="47E12FA5" w:rsidR="002B1CDA" w:rsidRPr="00052E98" w:rsidRDefault="002B1CDA" w:rsidP="002F1B79">
            <w:pPr>
              <w:pStyle w:val="TableParagraph"/>
              <w:rPr>
                <w:sz w:val="18"/>
                <w:szCs w:val="18"/>
              </w:rPr>
            </w:pPr>
            <w:r w:rsidRPr="00052E98">
              <w:rPr>
                <w:sz w:val="18"/>
                <w:szCs w:val="18"/>
              </w:rPr>
              <w:t>CA160</w:t>
            </w:r>
          </w:p>
        </w:tc>
        <w:tc>
          <w:tcPr>
            <w:tcW w:w="4320" w:type="dxa"/>
          </w:tcPr>
          <w:p w14:paraId="785D825F" w14:textId="02D96529" w:rsidR="002B1CDA" w:rsidRPr="00052E98" w:rsidRDefault="00BA095C" w:rsidP="002F1B79">
            <w:pPr>
              <w:pStyle w:val="TableParagraph"/>
              <w:ind w:right="30"/>
              <w:rPr>
                <w:sz w:val="18"/>
                <w:szCs w:val="18"/>
              </w:rPr>
            </w:pPr>
            <w:r w:rsidRPr="00052E98">
              <w:rPr>
                <w:sz w:val="18"/>
                <w:szCs w:val="18"/>
              </w:rPr>
              <w:t>Warning: Telephone Extension Number is not a valid tag for Address Telephone Number Type Code &lt;Telephone Number Type Code value&gt;. The Telephone Extension Number &lt;Telephone Extension Number value&gt; was not saved.</w:t>
            </w:r>
          </w:p>
        </w:tc>
        <w:tc>
          <w:tcPr>
            <w:tcW w:w="4320" w:type="dxa"/>
          </w:tcPr>
          <w:p w14:paraId="365F681B" w14:textId="1A9AE4AB"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and ALT. If it is entered for one of the other types a warning message will be issued and the data in the Extension Number will not be saved.</w:t>
            </w:r>
          </w:p>
        </w:tc>
        <w:tc>
          <w:tcPr>
            <w:tcW w:w="1800" w:type="dxa"/>
          </w:tcPr>
          <w:p w14:paraId="05299560" w14:textId="39B2F435" w:rsidR="002B1CDA" w:rsidRPr="00052E98" w:rsidRDefault="002B1CDA" w:rsidP="002F1B79">
            <w:pPr>
              <w:pStyle w:val="TableParagraph"/>
              <w:ind w:right="90"/>
              <w:rPr>
                <w:sz w:val="18"/>
                <w:szCs w:val="18"/>
              </w:rPr>
            </w:pPr>
            <w:r w:rsidRPr="00052E98">
              <w:rPr>
                <w:sz w:val="18"/>
                <w:szCs w:val="18"/>
              </w:rPr>
              <w:t>N/A</w:t>
            </w:r>
          </w:p>
        </w:tc>
        <w:tc>
          <w:tcPr>
            <w:tcW w:w="1710" w:type="dxa"/>
          </w:tcPr>
          <w:p w14:paraId="275434E1" w14:textId="7D1877E6"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62D6348" w14:textId="77777777" w:rsidTr="00385511">
        <w:trPr>
          <w:trHeight w:hRule="exact" w:val="706"/>
        </w:trPr>
        <w:tc>
          <w:tcPr>
            <w:tcW w:w="985" w:type="dxa"/>
          </w:tcPr>
          <w:p w14:paraId="3905E4B3" w14:textId="77777777" w:rsidR="002B1CDA" w:rsidRPr="00052E98" w:rsidRDefault="002B1CDA" w:rsidP="002F1B79">
            <w:pPr>
              <w:pStyle w:val="TableParagraph"/>
              <w:rPr>
                <w:sz w:val="18"/>
                <w:szCs w:val="18"/>
              </w:rPr>
            </w:pPr>
            <w:r w:rsidRPr="00052E98">
              <w:rPr>
                <w:sz w:val="18"/>
                <w:szCs w:val="18"/>
              </w:rPr>
              <w:t>FAC050</w:t>
            </w:r>
          </w:p>
        </w:tc>
        <w:tc>
          <w:tcPr>
            <w:tcW w:w="4320" w:type="dxa"/>
          </w:tcPr>
          <w:p w14:paraId="32237015" w14:textId="77777777" w:rsidR="002B1CDA" w:rsidRPr="00052E98" w:rsidRDefault="002B1CDA" w:rsidP="002F1B79">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148FB34B" w14:textId="77777777" w:rsidR="002B1CDA" w:rsidRPr="00052E98" w:rsidRDefault="002B1CDA" w:rsidP="002F1B79">
            <w:pPr>
              <w:pStyle w:val="TableParagraph"/>
              <w:ind w:right="30"/>
              <w:rPr>
                <w:sz w:val="18"/>
                <w:szCs w:val="18"/>
              </w:rPr>
            </w:pPr>
            <w:r w:rsidRPr="00052E98">
              <w:rPr>
                <w:sz w:val="18"/>
                <w:szCs w:val="18"/>
              </w:rPr>
              <w:t>State must be a valid (i.e., Active) code in the REF_STATE table.</w:t>
            </w:r>
          </w:p>
        </w:tc>
        <w:tc>
          <w:tcPr>
            <w:tcW w:w="1800" w:type="dxa"/>
          </w:tcPr>
          <w:p w14:paraId="67DDF9AB"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49C00284" w14:textId="12025FED"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11E3E14" w14:textId="77777777" w:rsidTr="00385511">
        <w:trPr>
          <w:trHeight w:hRule="exact" w:val="706"/>
        </w:trPr>
        <w:tc>
          <w:tcPr>
            <w:tcW w:w="985" w:type="dxa"/>
          </w:tcPr>
          <w:p w14:paraId="48EEEC4C" w14:textId="77777777" w:rsidR="002B1CDA" w:rsidRPr="00052E98" w:rsidRDefault="002B1CDA" w:rsidP="002F1B79">
            <w:pPr>
              <w:pStyle w:val="TableParagraph"/>
              <w:rPr>
                <w:sz w:val="18"/>
                <w:szCs w:val="18"/>
              </w:rPr>
            </w:pPr>
            <w:r w:rsidRPr="00052E98">
              <w:rPr>
                <w:sz w:val="18"/>
                <w:szCs w:val="18"/>
              </w:rPr>
              <w:t>FAC070</w:t>
            </w:r>
          </w:p>
        </w:tc>
        <w:tc>
          <w:tcPr>
            <w:tcW w:w="4320" w:type="dxa"/>
          </w:tcPr>
          <w:p w14:paraId="10EBEE96" w14:textId="77777777" w:rsidR="002B1CDA" w:rsidRPr="00052E98" w:rsidRDefault="002B1CDA" w:rsidP="002F1B79">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462CB534" w14:textId="77777777" w:rsidR="002B1CDA" w:rsidRPr="00052E98" w:rsidRDefault="002B1CDA"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3C305505"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53A8572" w14:textId="68A843E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8675A1D" w14:textId="77777777" w:rsidTr="00385511">
        <w:trPr>
          <w:trHeight w:hRule="exact" w:val="706"/>
        </w:trPr>
        <w:tc>
          <w:tcPr>
            <w:tcW w:w="985" w:type="dxa"/>
          </w:tcPr>
          <w:p w14:paraId="1040730A" w14:textId="77777777" w:rsidR="002B1CDA" w:rsidRPr="00052E98" w:rsidRDefault="002B1CDA" w:rsidP="002F1B79">
            <w:pPr>
              <w:pStyle w:val="TableParagraph"/>
              <w:rPr>
                <w:sz w:val="18"/>
                <w:szCs w:val="18"/>
              </w:rPr>
            </w:pPr>
            <w:r w:rsidRPr="00052E98">
              <w:rPr>
                <w:sz w:val="18"/>
                <w:szCs w:val="18"/>
              </w:rPr>
              <w:lastRenderedPageBreak/>
              <w:t>FAC080</w:t>
            </w:r>
          </w:p>
        </w:tc>
        <w:tc>
          <w:tcPr>
            <w:tcW w:w="4320" w:type="dxa"/>
          </w:tcPr>
          <w:p w14:paraId="1389FE15" w14:textId="4D97479E" w:rsidR="002B1CDA" w:rsidRPr="00052E98" w:rsidRDefault="002B1CDA" w:rsidP="002F1B79">
            <w:pPr>
              <w:pStyle w:val="TableParagraph"/>
              <w:ind w:right="30"/>
              <w:jc w:val="both"/>
              <w:rPr>
                <w:sz w:val="18"/>
                <w:szCs w:val="18"/>
              </w:rPr>
            </w:pPr>
            <w:r w:rsidRPr="00052E98">
              <w:rPr>
                <w:sz w:val="18"/>
                <w:szCs w:val="18"/>
              </w:rPr>
              <w:t>Facility 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2FE52EFE" w14:textId="77777777" w:rsidR="002B1CDA" w:rsidRPr="00052E98" w:rsidRDefault="002B1CDA" w:rsidP="002F1B79">
            <w:pPr>
              <w:pStyle w:val="TableParagraph"/>
              <w:ind w:right="30"/>
              <w:rPr>
                <w:sz w:val="18"/>
                <w:szCs w:val="18"/>
              </w:rPr>
            </w:pPr>
            <w:r w:rsidRPr="00052E98">
              <w:rPr>
                <w:sz w:val="18"/>
                <w:szCs w:val="18"/>
              </w:rPr>
              <w:t>Facility SIC Code must be a valid (i.e., Active) code in the REF_SIC table.</w:t>
            </w:r>
          </w:p>
        </w:tc>
        <w:tc>
          <w:tcPr>
            <w:tcW w:w="1800" w:type="dxa"/>
          </w:tcPr>
          <w:p w14:paraId="06488511"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72598E5" w14:textId="1A413F20" w:rsidR="002B1CDA" w:rsidRPr="00052E98" w:rsidRDefault="002B1CDA" w:rsidP="002F1B79">
            <w:pPr>
              <w:pStyle w:val="TableParagraph"/>
              <w:ind w:left="30" w:right="61"/>
              <w:rPr>
                <w:sz w:val="18"/>
                <w:szCs w:val="18"/>
              </w:rPr>
            </w:pPr>
            <w:r w:rsidRPr="00052E98">
              <w:rPr>
                <w:sz w:val="18"/>
                <w:szCs w:val="18"/>
              </w:rPr>
              <w:t>PermitIdentifier</w:t>
            </w:r>
          </w:p>
        </w:tc>
      </w:tr>
      <w:tr w:rsidR="00691AC7" w:rsidRPr="00052E98" w14:paraId="692B4B89" w14:textId="77777777" w:rsidTr="00385511">
        <w:trPr>
          <w:trHeight w:hRule="exact" w:val="706"/>
        </w:trPr>
        <w:tc>
          <w:tcPr>
            <w:tcW w:w="985" w:type="dxa"/>
          </w:tcPr>
          <w:p w14:paraId="5FF8EAF7" w14:textId="77777777" w:rsidR="00691AC7" w:rsidRPr="00052E98" w:rsidRDefault="00691AC7" w:rsidP="00691AC7">
            <w:pPr>
              <w:pStyle w:val="TableParagraph"/>
              <w:rPr>
                <w:sz w:val="18"/>
                <w:szCs w:val="18"/>
              </w:rPr>
            </w:pPr>
            <w:r w:rsidRPr="00052E98">
              <w:rPr>
                <w:sz w:val="18"/>
                <w:szCs w:val="18"/>
              </w:rPr>
              <w:t>FAC090</w:t>
            </w:r>
          </w:p>
        </w:tc>
        <w:tc>
          <w:tcPr>
            <w:tcW w:w="4320" w:type="dxa"/>
          </w:tcPr>
          <w:p w14:paraId="6B5AFD2A" w14:textId="3FA34D71" w:rsidR="00691AC7" w:rsidRPr="00052E98" w:rsidRDefault="00691AC7" w:rsidP="00691AC7">
            <w:pPr>
              <w:pStyle w:val="TableParagraph"/>
              <w:ind w:right="30"/>
              <w:rPr>
                <w:sz w:val="18"/>
                <w:szCs w:val="18"/>
              </w:rPr>
            </w:pPr>
            <w:r w:rsidRPr="00052E98">
              <w:rPr>
                <w:sz w:val="18"/>
                <w:szCs w:val="18"/>
              </w:rPr>
              <w:t>Facility NAICS Code &lt;NAICS Code value 1, NAICS Code value 2, … NAICS Code value n&gt; does not exist or is inactive in the ICIS reference table.</w:t>
            </w:r>
          </w:p>
        </w:tc>
        <w:tc>
          <w:tcPr>
            <w:tcW w:w="4320" w:type="dxa"/>
          </w:tcPr>
          <w:p w14:paraId="1CAF22A1" w14:textId="20D8CFA6" w:rsidR="00691AC7" w:rsidRPr="00052E98" w:rsidRDefault="00691AC7" w:rsidP="00691AC7">
            <w:pPr>
              <w:pStyle w:val="TableParagraph"/>
              <w:ind w:right="30"/>
              <w:rPr>
                <w:sz w:val="18"/>
                <w:szCs w:val="18"/>
              </w:rPr>
            </w:pPr>
            <w:r w:rsidRPr="00052E98">
              <w:rPr>
                <w:sz w:val="18"/>
                <w:szCs w:val="18"/>
              </w:rPr>
              <w:t>Facility NAICS Code must be a valid (i.e., Active) code in the REF_NAICS table.</w:t>
            </w:r>
          </w:p>
        </w:tc>
        <w:tc>
          <w:tcPr>
            <w:tcW w:w="1800" w:type="dxa"/>
          </w:tcPr>
          <w:p w14:paraId="05D04366"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1B6496B" w14:textId="5C25DEC4"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586AAED0" w14:textId="77777777" w:rsidTr="00385511">
        <w:trPr>
          <w:trHeight w:hRule="exact" w:val="706"/>
        </w:trPr>
        <w:tc>
          <w:tcPr>
            <w:tcW w:w="985" w:type="dxa"/>
          </w:tcPr>
          <w:p w14:paraId="3CFDB36B" w14:textId="77777777" w:rsidR="00691AC7" w:rsidRPr="00052E98" w:rsidRDefault="00691AC7" w:rsidP="00691AC7">
            <w:pPr>
              <w:pStyle w:val="TableParagraph"/>
              <w:rPr>
                <w:sz w:val="18"/>
                <w:szCs w:val="18"/>
              </w:rPr>
            </w:pPr>
            <w:r w:rsidRPr="00052E98">
              <w:rPr>
                <w:sz w:val="18"/>
                <w:szCs w:val="18"/>
              </w:rPr>
              <w:t>FAC100</w:t>
            </w:r>
          </w:p>
        </w:tc>
        <w:tc>
          <w:tcPr>
            <w:tcW w:w="4320" w:type="dxa"/>
          </w:tcPr>
          <w:p w14:paraId="6BD8D1E1" w14:textId="76DEC81B" w:rsidR="00691AC7" w:rsidRPr="00052E98" w:rsidRDefault="00691AC7" w:rsidP="00691AC7">
            <w:pPr>
              <w:pStyle w:val="TableParagraph"/>
              <w:ind w:right="30"/>
              <w:rPr>
                <w:sz w:val="18"/>
                <w:szCs w:val="18"/>
              </w:rPr>
            </w:pPr>
            <w:r w:rsidRPr="00052E98">
              <w:rPr>
                <w:sz w:val="18"/>
                <w:szCs w:val="18"/>
              </w:rPr>
              <w:t>More than one facility SIC Code &lt;SIC Code value 1, SIC Code value 2, … SIC Code value n&gt; has been designated with a SIC Primary Indicator Code.</w:t>
            </w:r>
          </w:p>
        </w:tc>
        <w:tc>
          <w:tcPr>
            <w:tcW w:w="4320" w:type="dxa"/>
          </w:tcPr>
          <w:p w14:paraId="77F8A5E9" w14:textId="77777777" w:rsidR="00691AC7" w:rsidRPr="00052E98" w:rsidRDefault="00691AC7" w:rsidP="00691AC7">
            <w:pPr>
              <w:pStyle w:val="TableParagraph"/>
              <w:ind w:right="30"/>
              <w:rPr>
                <w:sz w:val="18"/>
                <w:szCs w:val="18"/>
              </w:rPr>
            </w:pPr>
            <w:r w:rsidRPr="00052E98">
              <w:rPr>
                <w:sz w:val="18"/>
                <w:szCs w:val="18"/>
              </w:rPr>
              <w:t>Only one facility SIC Code can be designated as the Primary SIC Code.</w:t>
            </w:r>
          </w:p>
        </w:tc>
        <w:tc>
          <w:tcPr>
            <w:tcW w:w="1800" w:type="dxa"/>
          </w:tcPr>
          <w:p w14:paraId="1901E18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365BBF" w14:textId="333C63F7"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06968B46" w14:textId="77777777" w:rsidTr="00923460">
        <w:trPr>
          <w:trHeight w:hRule="exact" w:val="929"/>
        </w:trPr>
        <w:tc>
          <w:tcPr>
            <w:tcW w:w="985" w:type="dxa"/>
          </w:tcPr>
          <w:p w14:paraId="0FC1484B" w14:textId="77777777" w:rsidR="00691AC7" w:rsidRPr="00052E98" w:rsidRDefault="00691AC7" w:rsidP="00691AC7">
            <w:pPr>
              <w:pStyle w:val="TableParagraph"/>
              <w:rPr>
                <w:sz w:val="18"/>
                <w:szCs w:val="18"/>
              </w:rPr>
            </w:pPr>
            <w:r w:rsidRPr="00052E98">
              <w:rPr>
                <w:sz w:val="18"/>
                <w:szCs w:val="18"/>
              </w:rPr>
              <w:t>FAC110</w:t>
            </w:r>
          </w:p>
        </w:tc>
        <w:tc>
          <w:tcPr>
            <w:tcW w:w="4320" w:type="dxa"/>
          </w:tcPr>
          <w:p w14:paraId="04FF19DA" w14:textId="5BAFAEC4" w:rsidR="00691AC7" w:rsidRPr="00052E98" w:rsidRDefault="00691AC7" w:rsidP="00691AC7">
            <w:pPr>
              <w:pStyle w:val="TableParagraph"/>
              <w:ind w:right="30"/>
              <w:rPr>
                <w:sz w:val="18"/>
                <w:szCs w:val="18"/>
              </w:rPr>
            </w:pPr>
            <w:r w:rsidRPr="00052E98">
              <w:rPr>
                <w:sz w:val="18"/>
                <w:szCs w:val="18"/>
              </w:rPr>
              <w:t>More than one facility NAICS Code &lt;NAICS Code value 1, NAICS Code value 2, … NAICS Code value n&gt; has been designated with a NAICS Primary Indicator Code.</w:t>
            </w:r>
          </w:p>
        </w:tc>
        <w:tc>
          <w:tcPr>
            <w:tcW w:w="4320" w:type="dxa"/>
          </w:tcPr>
          <w:p w14:paraId="498F60F0" w14:textId="77777777" w:rsidR="00691AC7" w:rsidRPr="00052E98" w:rsidRDefault="00691AC7" w:rsidP="00691AC7">
            <w:pPr>
              <w:pStyle w:val="TableParagraph"/>
              <w:ind w:right="30"/>
              <w:rPr>
                <w:sz w:val="18"/>
                <w:szCs w:val="18"/>
              </w:rPr>
            </w:pPr>
            <w:r w:rsidRPr="00052E98">
              <w:rPr>
                <w:sz w:val="18"/>
                <w:szCs w:val="18"/>
              </w:rPr>
              <w:t>Only one facility NAICS Code can be designated as the Primary NAICS Code.</w:t>
            </w:r>
          </w:p>
        </w:tc>
        <w:tc>
          <w:tcPr>
            <w:tcW w:w="1800" w:type="dxa"/>
          </w:tcPr>
          <w:p w14:paraId="1C86BF7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6CF240" w14:textId="0CF6B497"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14E913A9" w14:textId="77777777" w:rsidTr="0032565C">
        <w:trPr>
          <w:trHeight w:hRule="exact" w:val="1315"/>
        </w:trPr>
        <w:tc>
          <w:tcPr>
            <w:tcW w:w="985" w:type="dxa"/>
          </w:tcPr>
          <w:p w14:paraId="16A09FBD" w14:textId="77777777" w:rsidR="00691AC7" w:rsidRPr="00052E98" w:rsidRDefault="00691AC7" w:rsidP="00691AC7">
            <w:pPr>
              <w:pStyle w:val="TableParagraph"/>
              <w:rPr>
                <w:sz w:val="18"/>
                <w:szCs w:val="18"/>
              </w:rPr>
            </w:pPr>
            <w:r w:rsidRPr="00052E98">
              <w:rPr>
                <w:sz w:val="18"/>
                <w:szCs w:val="18"/>
              </w:rPr>
              <w:t>FAC120</w:t>
            </w:r>
          </w:p>
        </w:tc>
        <w:tc>
          <w:tcPr>
            <w:tcW w:w="4320" w:type="dxa"/>
          </w:tcPr>
          <w:p w14:paraId="2B1CD25B" w14:textId="7DD071E3"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SIC Code and SIC Primary Indicator Code. All asterisks or all values must be entered in the required tags.</w:t>
            </w:r>
          </w:p>
        </w:tc>
        <w:tc>
          <w:tcPr>
            <w:tcW w:w="4320" w:type="dxa"/>
          </w:tcPr>
          <w:p w14:paraId="0BBEA57C"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SIC tags (SIC Code and SIC Primary Indicator Code) to blank out all facility SIC Codes. If asterisks are only entered in some required tags and values are entered in other required tags, the transaction will be rejected.</w:t>
            </w:r>
          </w:p>
        </w:tc>
        <w:tc>
          <w:tcPr>
            <w:tcW w:w="1800" w:type="dxa"/>
          </w:tcPr>
          <w:p w14:paraId="2BDF30E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C640A3A" w14:textId="50DC139D"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25D1DDF4" w14:textId="77777777" w:rsidTr="0032565C">
        <w:trPr>
          <w:trHeight w:hRule="exact" w:val="1339"/>
        </w:trPr>
        <w:tc>
          <w:tcPr>
            <w:tcW w:w="985" w:type="dxa"/>
          </w:tcPr>
          <w:p w14:paraId="4CA403E6" w14:textId="77777777" w:rsidR="00691AC7" w:rsidRPr="00052E98" w:rsidRDefault="00691AC7" w:rsidP="00691AC7">
            <w:pPr>
              <w:pStyle w:val="TableParagraph"/>
              <w:rPr>
                <w:sz w:val="18"/>
                <w:szCs w:val="18"/>
              </w:rPr>
            </w:pPr>
            <w:r w:rsidRPr="00052E98">
              <w:rPr>
                <w:sz w:val="18"/>
                <w:szCs w:val="18"/>
              </w:rPr>
              <w:t>FAC130</w:t>
            </w:r>
          </w:p>
        </w:tc>
        <w:tc>
          <w:tcPr>
            <w:tcW w:w="4320" w:type="dxa"/>
          </w:tcPr>
          <w:p w14:paraId="4B366FA9" w14:textId="40AE05C1"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NAICS Code and NAICS Primary Indicator Code. All asterisks or all values must be entered in the required tags.</w:t>
            </w:r>
          </w:p>
        </w:tc>
        <w:tc>
          <w:tcPr>
            <w:tcW w:w="4320" w:type="dxa"/>
          </w:tcPr>
          <w:p w14:paraId="02668FD3"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NAICS tags (NAICS Code and NAICS Primary Indicator Code) to blank out all facility NAICS Codes. If asterisks are only entered in some required tags and values are entered in other required tags, the transaction will be rejected.</w:t>
            </w:r>
          </w:p>
        </w:tc>
        <w:tc>
          <w:tcPr>
            <w:tcW w:w="1800" w:type="dxa"/>
          </w:tcPr>
          <w:p w14:paraId="33A8349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6F5913E" w14:textId="008B78A8"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0B8EA3F3" w14:textId="77777777" w:rsidTr="00923460">
        <w:trPr>
          <w:trHeight w:hRule="exact" w:val="716"/>
        </w:trPr>
        <w:tc>
          <w:tcPr>
            <w:tcW w:w="985" w:type="dxa"/>
          </w:tcPr>
          <w:p w14:paraId="1AA2D906" w14:textId="77777777" w:rsidR="00691AC7" w:rsidRPr="00052E98" w:rsidRDefault="00691AC7" w:rsidP="00691AC7">
            <w:pPr>
              <w:pStyle w:val="TableParagraph"/>
              <w:rPr>
                <w:sz w:val="18"/>
                <w:szCs w:val="18"/>
              </w:rPr>
            </w:pPr>
            <w:r w:rsidRPr="00052E98">
              <w:rPr>
                <w:sz w:val="18"/>
                <w:szCs w:val="18"/>
              </w:rPr>
              <w:t>FAC140</w:t>
            </w:r>
          </w:p>
        </w:tc>
        <w:tc>
          <w:tcPr>
            <w:tcW w:w="4320" w:type="dxa"/>
          </w:tcPr>
          <w:p w14:paraId="746C7D0A" w14:textId="6F1F935A" w:rsidR="00691AC7" w:rsidRPr="00052E98" w:rsidRDefault="00691AC7" w:rsidP="00691AC7">
            <w:pPr>
              <w:pStyle w:val="TableParagraph"/>
              <w:ind w:right="30"/>
              <w:rPr>
                <w:sz w:val="18"/>
                <w:szCs w:val="18"/>
              </w:rPr>
            </w:pPr>
            <w:r w:rsidRPr="00052E98">
              <w:rPr>
                <w:sz w:val="18"/>
                <w:szCs w:val="18"/>
              </w:rPr>
              <w:t>Facility SIC Code &lt;SIC Code value&gt; was submitted multiple times with different SIC Primary Indicator Code values.</w:t>
            </w:r>
          </w:p>
        </w:tc>
        <w:tc>
          <w:tcPr>
            <w:tcW w:w="4320" w:type="dxa"/>
          </w:tcPr>
          <w:p w14:paraId="0105DBE0" w14:textId="1D6A49F8" w:rsidR="00691AC7" w:rsidRPr="00052E98" w:rsidRDefault="00691AC7" w:rsidP="00691AC7">
            <w:pPr>
              <w:pStyle w:val="TableParagraph"/>
              <w:ind w:right="30"/>
              <w:rPr>
                <w:sz w:val="18"/>
                <w:szCs w:val="18"/>
              </w:rPr>
            </w:pPr>
            <w:r w:rsidRPr="00052E98">
              <w:rPr>
                <w:sz w:val="18"/>
                <w:szCs w:val="18"/>
              </w:rPr>
              <w:t>The same facility SIC Code cannot be included multiple times with different SIC Primary Indicator Codes.</w:t>
            </w:r>
          </w:p>
        </w:tc>
        <w:tc>
          <w:tcPr>
            <w:tcW w:w="1800" w:type="dxa"/>
          </w:tcPr>
          <w:p w14:paraId="58D0E1F0"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0788B8E" w14:textId="0310F25A"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C8F49E3" w14:textId="77777777" w:rsidTr="00923460">
        <w:trPr>
          <w:trHeight w:hRule="exact" w:val="716"/>
        </w:trPr>
        <w:tc>
          <w:tcPr>
            <w:tcW w:w="985" w:type="dxa"/>
          </w:tcPr>
          <w:p w14:paraId="7A346130" w14:textId="77777777" w:rsidR="00691AC7" w:rsidRPr="00052E98" w:rsidRDefault="00691AC7" w:rsidP="00691AC7">
            <w:pPr>
              <w:pStyle w:val="TableParagraph"/>
              <w:rPr>
                <w:sz w:val="18"/>
                <w:szCs w:val="18"/>
              </w:rPr>
            </w:pPr>
            <w:r w:rsidRPr="00052E98">
              <w:rPr>
                <w:sz w:val="18"/>
                <w:szCs w:val="18"/>
              </w:rPr>
              <w:t>FAC150</w:t>
            </w:r>
          </w:p>
        </w:tc>
        <w:tc>
          <w:tcPr>
            <w:tcW w:w="4320" w:type="dxa"/>
          </w:tcPr>
          <w:p w14:paraId="46816C51" w14:textId="2964E686"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6E253F42" w14:textId="77777777" w:rsidR="00691AC7" w:rsidRPr="00052E98" w:rsidRDefault="00691AC7" w:rsidP="00691AC7">
            <w:pPr>
              <w:pStyle w:val="TableParagraph"/>
              <w:ind w:right="30"/>
              <w:rPr>
                <w:sz w:val="18"/>
                <w:szCs w:val="18"/>
              </w:rPr>
            </w:pPr>
            <w:r w:rsidRPr="00052E98">
              <w:rPr>
                <w:sz w:val="18"/>
                <w:szCs w:val="18"/>
              </w:rPr>
              <w:t>The same facility NAICS Code cannot be included multiple times with different NAICS Primary Indicator Codes.</w:t>
            </w:r>
          </w:p>
        </w:tc>
        <w:tc>
          <w:tcPr>
            <w:tcW w:w="1800" w:type="dxa"/>
          </w:tcPr>
          <w:p w14:paraId="25F8AD0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012CEAB" w14:textId="5253B635"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3402F27" w14:textId="77777777" w:rsidTr="0032565C">
        <w:trPr>
          <w:trHeight w:hRule="exact" w:val="1339"/>
        </w:trPr>
        <w:tc>
          <w:tcPr>
            <w:tcW w:w="985" w:type="dxa"/>
          </w:tcPr>
          <w:p w14:paraId="20128C84" w14:textId="77777777" w:rsidR="00691AC7" w:rsidRPr="00052E98" w:rsidRDefault="00691AC7" w:rsidP="00691AC7">
            <w:pPr>
              <w:pStyle w:val="TableParagraph"/>
              <w:rPr>
                <w:sz w:val="18"/>
                <w:szCs w:val="18"/>
              </w:rPr>
            </w:pPr>
            <w:r w:rsidRPr="00052E98">
              <w:rPr>
                <w:sz w:val="18"/>
                <w:szCs w:val="18"/>
              </w:rPr>
              <w:t>FAC160</w:t>
            </w:r>
          </w:p>
        </w:tc>
        <w:tc>
          <w:tcPr>
            <w:tcW w:w="4320" w:type="dxa"/>
          </w:tcPr>
          <w:p w14:paraId="02A571F5" w14:textId="1EEC5BDA" w:rsidR="00691AC7" w:rsidRPr="00052E98" w:rsidRDefault="00691AC7" w:rsidP="00691AC7">
            <w:pPr>
              <w:pStyle w:val="TableParagraph"/>
              <w:ind w:right="30"/>
              <w:rPr>
                <w:sz w:val="18"/>
                <w:szCs w:val="18"/>
              </w:rPr>
            </w:pPr>
            <w:r w:rsidRPr="00052E98">
              <w:rPr>
                <w:sz w:val="18"/>
                <w:szCs w:val="18"/>
              </w:rPr>
              <w:t>Facility SIC Code(s) &lt;SIC Code value 1, SIC Code value 2…SIC Code value n&gt; cannot be removed from the facility because it also applies to the permit associated with this facility.</w:t>
            </w:r>
          </w:p>
        </w:tc>
        <w:tc>
          <w:tcPr>
            <w:tcW w:w="4320" w:type="dxa"/>
          </w:tcPr>
          <w:p w14:paraId="20117ADB" w14:textId="08C96056" w:rsidR="00691AC7" w:rsidRDefault="00691AC7" w:rsidP="00691AC7">
            <w:pPr>
              <w:pStyle w:val="TableParagraph"/>
              <w:ind w:right="30"/>
              <w:rPr>
                <w:sz w:val="18"/>
                <w:szCs w:val="18"/>
              </w:rPr>
            </w:pPr>
            <w:r w:rsidRPr="00052E98">
              <w:rPr>
                <w:sz w:val="18"/>
                <w:szCs w:val="18"/>
              </w:rPr>
              <w:t>A facility SIC Code cannot be removed from the facility if it also exists for the permit associated with this facility.</w:t>
            </w:r>
          </w:p>
          <w:p w14:paraId="308176DE" w14:textId="77777777" w:rsidR="00691AC7" w:rsidRPr="00052E98" w:rsidRDefault="00691AC7" w:rsidP="00691AC7">
            <w:pPr>
              <w:pStyle w:val="TableParagraph"/>
              <w:ind w:right="30"/>
              <w:rPr>
                <w:sz w:val="18"/>
                <w:szCs w:val="18"/>
              </w:rPr>
            </w:pPr>
          </w:p>
          <w:p w14:paraId="59A2D589"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6E6DF8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21A3A6C" w14:textId="41D55B08"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C2D7458" w14:textId="77777777" w:rsidTr="00923460">
        <w:trPr>
          <w:trHeight w:hRule="exact" w:val="1390"/>
        </w:trPr>
        <w:tc>
          <w:tcPr>
            <w:tcW w:w="985" w:type="dxa"/>
          </w:tcPr>
          <w:p w14:paraId="005DD6FE" w14:textId="77777777" w:rsidR="00691AC7" w:rsidRPr="00052E98" w:rsidRDefault="00691AC7" w:rsidP="00691AC7">
            <w:pPr>
              <w:pStyle w:val="TableParagraph"/>
              <w:rPr>
                <w:sz w:val="18"/>
                <w:szCs w:val="18"/>
              </w:rPr>
            </w:pPr>
            <w:r w:rsidRPr="00052E98">
              <w:rPr>
                <w:sz w:val="18"/>
                <w:szCs w:val="18"/>
              </w:rPr>
              <w:lastRenderedPageBreak/>
              <w:t>FAC170</w:t>
            </w:r>
          </w:p>
        </w:tc>
        <w:tc>
          <w:tcPr>
            <w:tcW w:w="4320" w:type="dxa"/>
          </w:tcPr>
          <w:p w14:paraId="2B0D9070" w14:textId="6C8C845F" w:rsidR="00691AC7" w:rsidRPr="00052E98" w:rsidRDefault="00691AC7" w:rsidP="00691AC7">
            <w:pPr>
              <w:pStyle w:val="TableParagraph"/>
              <w:ind w:right="30"/>
              <w:rPr>
                <w:sz w:val="18"/>
                <w:szCs w:val="18"/>
              </w:rPr>
            </w:pPr>
            <w:r w:rsidRPr="00052E98">
              <w:rPr>
                <w:sz w:val="18"/>
                <w:szCs w:val="18"/>
              </w:rPr>
              <w:t>Facility NAICS Code(s) &lt;NAICS Code value 1, NAICS Code value 2…NAICS Code value n&gt; cannot be removed from the facility because it also applies to the permit associated with this facility.</w:t>
            </w:r>
          </w:p>
        </w:tc>
        <w:tc>
          <w:tcPr>
            <w:tcW w:w="4320" w:type="dxa"/>
          </w:tcPr>
          <w:p w14:paraId="426ADB13" w14:textId="2C29DB79" w:rsidR="00691AC7" w:rsidRDefault="00691AC7" w:rsidP="00691AC7">
            <w:pPr>
              <w:pStyle w:val="TableParagraph"/>
              <w:ind w:right="30"/>
              <w:rPr>
                <w:sz w:val="18"/>
                <w:szCs w:val="18"/>
              </w:rPr>
            </w:pPr>
            <w:r w:rsidRPr="00052E98">
              <w:rPr>
                <w:sz w:val="18"/>
                <w:szCs w:val="18"/>
              </w:rPr>
              <w:t>A facility NAICS Code cannot be removed from the facility if it also exists for the permit associated with this facility.</w:t>
            </w:r>
          </w:p>
          <w:p w14:paraId="5CD57F2E" w14:textId="77777777" w:rsidR="00691AC7" w:rsidRPr="00052E98" w:rsidRDefault="00691AC7" w:rsidP="00691AC7">
            <w:pPr>
              <w:pStyle w:val="TableParagraph"/>
              <w:ind w:right="30"/>
              <w:rPr>
                <w:sz w:val="18"/>
                <w:szCs w:val="18"/>
              </w:rPr>
            </w:pPr>
          </w:p>
          <w:p w14:paraId="18634D9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34A4134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83CBC8" w14:textId="50608DCE" w:rsidR="00691AC7" w:rsidRPr="00052E98" w:rsidRDefault="00691AC7" w:rsidP="00691AC7">
            <w:pPr>
              <w:pStyle w:val="TableParagraph"/>
              <w:ind w:left="30" w:right="61"/>
              <w:rPr>
                <w:sz w:val="18"/>
                <w:szCs w:val="18"/>
              </w:rPr>
            </w:pPr>
            <w:r w:rsidRPr="009F7F29">
              <w:rPr>
                <w:sz w:val="18"/>
                <w:szCs w:val="18"/>
              </w:rPr>
              <w:t>PermitIdentifier</w:t>
            </w:r>
          </w:p>
        </w:tc>
      </w:tr>
      <w:tr w:rsidR="00691AC7" w:rsidRPr="00052E98" w14:paraId="2C6EB4FE" w14:textId="77777777" w:rsidTr="00923460">
        <w:trPr>
          <w:trHeight w:hRule="exact" w:val="554"/>
        </w:trPr>
        <w:tc>
          <w:tcPr>
            <w:tcW w:w="985" w:type="dxa"/>
          </w:tcPr>
          <w:p w14:paraId="1A8876F6" w14:textId="77777777" w:rsidR="00691AC7" w:rsidRPr="00052E98" w:rsidRDefault="00691AC7" w:rsidP="00691AC7">
            <w:pPr>
              <w:pStyle w:val="TableParagraph"/>
              <w:rPr>
                <w:sz w:val="18"/>
                <w:szCs w:val="18"/>
              </w:rPr>
            </w:pPr>
            <w:r w:rsidRPr="00052E98">
              <w:rPr>
                <w:sz w:val="18"/>
                <w:szCs w:val="18"/>
              </w:rPr>
              <w:t>FAC190</w:t>
            </w:r>
          </w:p>
        </w:tc>
        <w:tc>
          <w:tcPr>
            <w:tcW w:w="4320" w:type="dxa"/>
          </w:tcPr>
          <w:p w14:paraId="00486DCC"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5A8E7F3" w14:textId="77777777" w:rsidR="00691AC7" w:rsidRPr="00052E98" w:rsidRDefault="00691AC7" w:rsidP="00691AC7">
            <w:pPr>
              <w:pStyle w:val="TableParagraph"/>
              <w:ind w:right="30"/>
              <w:rPr>
                <w:sz w:val="18"/>
                <w:szCs w:val="18"/>
              </w:rPr>
            </w:pPr>
            <w:r w:rsidRPr="00052E98">
              <w:rPr>
                <w:sz w:val="18"/>
                <w:szCs w:val="18"/>
              </w:rPr>
              <w:t>Tribal Land must be a valid (i.e., Active) code in the REF_TRIBAL_LAND table.</w:t>
            </w:r>
          </w:p>
        </w:tc>
        <w:tc>
          <w:tcPr>
            <w:tcW w:w="1800" w:type="dxa"/>
          </w:tcPr>
          <w:p w14:paraId="6BD741F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0BD171" w14:textId="0D999306" w:rsidR="00691AC7" w:rsidRPr="00052E98" w:rsidRDefault="00691AC7" w:rsidP="00691AC7">
            <w:pPr>
              <w:pStyle w:val="TableParagraph"/>
              <w:ind w:left="30" w:right="61"/>
              <w:rPr>
                <w:sz w:val="18"/>
                <w:szCs w:val="18"/>
              </w:rPr>
            </w:pPr>
            <w:r w:rsidRPr="009F7F29">
              <w:rPr>
                <w:sz w:val="18"/>
                <w:szCs w:val="18"/>
              </w:rPr>
              <w:t>PermitIdentifier</w:t>
            </w:r>
          </w:p>
        </w:tc>
      </w:tr>
      <w:tr w:rsidR="00691AC7" w:rsidRPr="00052E98" w14:paraId="3C3A0892" w14:textId="77777777" w:rsidTr="00923460">
        <w:trPr>
          <w:trHeight w:hRule="exact" w:val="932"/>
        </w:trPr>
        <w:tc>
          <w:tcPr>
            <w:tcW w:w="985" w:type="dxa"/>
          </w:tcPr>
          <w:p w14:paraId="1A6A5A1C" w14:textId="77777777" w:rsidR="00691AC7" w:rsidRPr="00052E98" w:rsidRDefault="00691AC7" w:rsidP="00691AC7">
            <w:pPr>
              <w:pStyle w:val="TableParagraph"/>
              <w:rPr>
                <w:sz w:val="18"/>
                <w:szCs w:val="18"/>
              </w:rPr>
            </w:pPr>
            <w:r w:rsidRPr="00052E98">
              <w:rPr>
                <w:sz w:val="18"/>
                <w:szCs w:val="18"/>
              </w:rPr>
              <w:t>FAC210</w:t>
            </w:r>
          </w:p>
        </w:tc>
        <w:tc>
          <w:tcPr>
            <w:tcW w:w="4320" w:type="dxa"/>
          </w:tcPr>
          <w:p w14:paraId="7D0FA31C"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5BF15930" w14:textId="77777777" w:rsidR="00691AC7" w:rsidRPr="00052E98" w:rsidRDefault="00691AC7" w:rsidP="00691AC7">
            <w:pPr>
              <w:pStyle w:val="TableParagraph"/>
              <w:ind w:right="30"/>
              <w:rPr>
                <w:sz w:val="18"/>
                <w:szCs w:val="18"/>
              </w:rPr>
            </w:pPr>
            <w:r w:rsidRPr="00052E98">
              <w:rPr>
                <w:sz w:val="18"/>
                <w:szCs w:val="18"/>
              </w:rPr>
              <w:t>Classification must be a valid (i.e., Active) code in the REF_CLASSIFICATION table.</w:t>
            </w:r>
          </w:p>
        </w:tc>
        <w:tc>
          <w:tcPr>
            <w:tcW w:w="1800" w:type="dxa"/>
          </w:tcPr>
          <w:p w14:paraId="54F7758E"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465B0BD" w14:textId="5835D9E5"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2728B0CE" w14:textId="77777777" w:rsidTr="00385511">
        <w:trPr>
          <w:trHeight w:hRule="exact" w:val="706"/>
        </w:trPr>
        <w:tc>
          <w:tcPr>
            <w:tcW w:w="985" w:type="dxa"/>
          </w:tcPr>
          <w:p w14:paraId="00B1F8D2" w14:textId="77777777" w:rsidR="00691AC7" w:rsidRPr="00052E98" w:rsidRDefault="00691AC7" w:rsidP="00691AC7">
            <w:pPr>
              <w:pStyle w:val="TableParagraph"/>
              <w:rPr>
                <w:sz w:val="18"/>
                <w:szCs w:val="18"/>
              </w:rPr>
            </w:pPr>
            <w:r w:rsidRPr="00052E98">
              <w:rPr>
                <w:sz w:val="18"/>
                <w:szCs w:val="18"/>
              </w:rPr>
              <w:t>FAC220</w:t>
            </w:r>
          </w:p>
        </w:tc>
        <w:tc>
          <w:tcPr>
            <w:tcW w:w="4320" w:type="dxa"/>
          </w:tcPr>
          <w:p w14:paraId="46A3426A" w14:textId="77777777" w:rsidR="00691AC7" w:rsidRPr="00052E98" w:rsidRDefault="00691AC7" w:rsidP="00691AC7">
            <w:pPr>
              <w:pStyle w:val="TableParagraph"/>
              <w:ind w:right="30"/>
              <w:rPr>
                <w:sz w:val="18"/>
                <w:szCs w:val="18"/>
              </w:rPr>
            </w:pPr>
            <w:r w:rsidRPr="00052E98">
              <w:rPr>
                <w:sz w:val="18"/>
                <w:szCs w:val="18"/>
              </w:rPr>
              <w:t>The Policy Code &lt;Policy Code value 1, Policy Code value 2,… Policy Code value n&gt; does not exist or is inactive in the ICIS reference table.</w:t>
            </w:r>
          </w:p>
        </w:tc>
        <w:tc>
          <w:tcPr>
            <w:tcW w:w="4320" w:type="dxa"/>
          </w:tcPr>
          <w:p w14:paraId="0037CA35" w14:textId="77777777" w:rsidR="00691AC7" w:rsidRPr="00052E98" w:rsidRDefault="00691AC7" w:rsidP="00691AC7">
            <w:pPr>
              <w:pStyle w:val="TableParagraph"/>
              <w:ind w:right="30"/>
              <w:rPr>
                <w:sz w:val="18"/>
                <w:szCs w:val="18"/>
              </w:rPr>
            </w:pPr>
            <w:r w:rsidRPr="00052E98">
              <w:rPr>
                <w:sz w:val="18"/>
                <w:szCs w:val="18"/>
              </w:rPr>
              <w:t>Policy must be a valid (i.e., Active) code in the REF_POLICY table.</w:t>
            </w:r>
          </w:p>
        </w:tc>
        <w:tc>
          <w:tcPr>
            <w:tcW w:w="1800" w:type="dxa"/>
          </w:tcPr>
          <w:p w14:paraId="77550F3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34D6FF" w14:textId="672B97C6"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3FDB14FF" w14:textId="77777777" w:rsidTr="00385511">
        <w:trPr>
          <w:trHeight w:hRule="exact" w:val="706"/>
        </w:trPr>
        <w:tc>
          <w:tcPr>
            <w:tcW w:w="985" w:type="dxa"/>
          </w:tcPr>
          <w:p w14:paraId="5F13A334" w14:textId="77777777" w:rsidR="00691AC7" w:rsidRPr="00052E98" w:rsidRDefault="00691AC7" w:rsidP="00691AC7">
            <w:pPr>
              <w:pStyle w:val="TableParagraph"/>
              <w:rPr>
                <w:sz w:val="18"/>
                <w:szCs w:val="18"/>
              </w:rPr>
            </w:pPr>
            <w:r w:rsidRPr="00052E98">
              <w:rPr>
                <w:sz w:val="18"/>
                <w:szCs w:val="18"/>
              </w:rPr>
              <w:t>FAC230</w:t>
            </w:r>
          </w:p>
        </w:tc>
        <w:tc>
          <w:tcPr>
            <w:tcW w:w="4320" w:type="dxa"/>
          </w:tcPr>
          <w:p w14:paraId="0F68EFF7"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47CA83B0" w14:textId="77777777" w:rsidR="00691AC7" w:rsidRPr="00052E98" w:rsidRDefault="00691AC7" w:rsidP="00691AC7">
            <w:pPr>
              <w:pStyle w:val="TableParagraph"/>
              <w:ind w:right="30"/>
              <w:rPr>
                <w:sz w:val="18"/>
                <w:szCs w:val="18"/>
              </w:rPr>
            </w:pPr>
            <w:r w:rsidRPr="00052E98">
              <w:rPr>
                <w:sz w:val="18"/>
                <w:szCs w:val="18"/>
              </w:rPr>
              <w:t>Federal Agency must be a valid (i.e., Active) code in the REF_FEDERAL_AGENCY table.</w:t>
            </w:r>
          </w:p>
        </w:tc>
        <w:tc>
          <w:tcPr>
            <w:tcW w:w="1800" w:type="dxa"/>
          </w:tcPr>
          <w:p w14:paraId="3F2AD02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8134FF" w14:textId="24177FD5"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4BB96CBF" w14:textId="77777777" w:rsidTr="00923460">
        <w:trPr>
          <w:trHeight w:hRule="exact" w:val="977"/>
        </w:trPr>
        <w:tc>
          <w:tcPr>
            <w:tcW w:w="985" w:type="dxa"/>
          </w:tcPr>
          <w:p w14:paraId="0758024B" w14:textId="77777777" w:rsidR="00691AC7" w:rsidRPr="00052E98" w:rsidRDefault="00691AC7" w:rsidP="00691AC7">
            <w:pPr>
              <w:pStyle w:val="TableParagraph"/>
              <w:rPr>
                <w:sz w:val="18"/>
                <w:szCs w:val="18"/>
              </w:rPr>
            </w:pPr>
            <w:r w:rsidRPr="00052E98">
              <w:rPr>
                <w:sz w:val="18"/>
                <w:szCs w:val="18"/>
              </w:rPr>
              <w:t>FAC240</w:t>
            </w:r>
          </w:p>
        </w:tc>
        <w:tc>
          <w:tcPr>
            <w:tcW w:w="4320" w:type="dxa"/>
          </w:tcPr>
          <w:p w14:paraId="565CBA28" w14:textId="0E8547AA"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3E5E723D" w14:textId="1748EEF2" w:rsidR="00691AC7" w:rsidRPr="00052E98" w:rsidRDefault="00691AC7" w:rsidP="00691AC7">
            <w:pPr>
              <w:pStyle w:val="TableParagraph"/>
              <w:ind w:right="30"/>
              <w:rPr>
                <w:sz w:val="18"/>
                <w:szCs w:val="18"/>
              </w:rPr>
            </w:pPr>
            <w:r w:rsidRPr="00052E98">
              <w:rPr>
                <w:sz w:val="18"/>
                <w:szCs w:val="18"/>
              </w:rPr>
              <w:t>Originating Program must be a valid (i.e., Active) code in the REF_PROGRAM table.</w:t>
            </w:r>
          </w:p>
        </w:tc>
        <w:tc>
          <w:tcPr>
            <w:tcW w:w="1800" w:type="dxa"/>
          </w:tcPr>
          <w:p w14:paraId="4851629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540A2FB" w14:textId="0D2EBC27"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2F42CDE3" w14:textId="77777777" w:rsidTr="00923460">
        <w:trPr>
          <w:trHeight w:hRule="exact" w:val="691"/>
        </w:trPr>
        <w:tc>
          <w:tcPr>
            <w:tcW w:w="985" w:type="dxa"/>
          </w:tcPr>
          <w:p w14:paraId="238DB514" w14:textId="77777777" w:rsidR="00691AC7" w:rsidRPr="00052E98" w:rsidRDefault="00691AC7" w:rsidP="00691AC7">
            <w:pPr>
              <w:pStyle w:val="TableParagraph"/>
              <w:rPr>
                <w:sz w:val="18"/>
                <w:szCs w:val="18"/>
              </w:rPr>
            </w:pPr>
            <w:r w:rsidRPr="00052E98">
              <w:rPr>
                <w:sz w:val="18"/>
                <w:szCs w:val="18"/>
              </w:rPr>
              <w:t>FAC250</w:t>
            </w:r>
          </w:p>
        </w:tc>
        <w:tc>
          <w:tcPr>
            <w:tcW w:w="4320" w:type="dxa"/>
          </w:tcPr>
          <w:p w14:paraId="0E688401" w14:textId="4FE75CBD"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5A9CD5A1" w14:textId="77777777" w:rsidR="00691AC7" w:rsidRPr="00052E98" w:rsidRDefault="00691AC7" w:rsidP="00691AC7">
            <w:pPr>
              <w:pStyle w:val="TableParagraph"/>
              <w:ind w:right="30"/>
              <w:rPr>
                <w:sz w:val="18"/>
                <w:szCs w:val="18"/>
              </w:rPr>
            </w:pPr>
            <w:r w:rsidRPr="00052E98">
              <w:rPr>
                <w:sz w:val="18"/>
                <w:szCs w:val="18"/>
              </w:rPr>
              <w:t>Facility Type of Ownership must be a valid (i.e., Active) code in the REF_FACILITY_TYPE table.</w:t>
            </w:r>
          </w:p>
        </w:tc>
        <w:tc>
          <w:tcPr>
            <w:tcW w:w="1800" w:type="dxa"/>
          </w:tcPr>
          <w:p w14:paraId="4DBC7554"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1EDEA50" w14:textId="501B8573"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14ADB813" w14:textId="77777777" w:rsidTr="0032565C">
        <w:trPr>
          <w:trHeight w:hRule="exact" w:val="1944"/>
        </w:trPr>
        <w:tc>
          <w:tcPr>
            <w:tcW w:w="985" w:type="dxa"/>
          </w:tcPr>
          <w:p w14:paraId="367FB6E3" w14:textId="77777777" w:rsidR="00691AC7" w:rsidRPr="00052E98" w:rsidRDefault="00691AC7" w:rsidP="00691AC7">
            <w:pPr>
              <w:pStyle w:val="TableParagraph"/>
              <w:rPr>
                <w:sz w:val="18"/>
                <w:szCs w:val="18"/>
              </w:rPr>
            </w:pPr>
            <w:r w:rsidRPr="00052E98">
              <w:rPr>
                <w:sz w:val="18"/>
                <w:szCs w:val="18"/>
              </w:rPr>
              <w:t>FAC260</w:t>
            </w:r>
          </w:p>
        </w:tc>
        <w:tc>
          <w:tcPr>
            <w:tcW w:w="4320" w:type="dxa"/>
          </w:tcPr>
          <w:p w14:paraId="5C97FD6D"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4DE22C11"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78C17079" w14:textId="3B9F3011" w:rsidR="00691AC7" w:rsidRDefault="00691AC7" w:rsidP="00691AC7">
            <w:pPr>
              <w:pStyle w:val="TableParagraph"/>
              <w:ind w:right="30"/>
              <w:rPr>
                <w:sz w:val="18"/>
                <w:szCs w:val="18"/>
              </w:rPr>
            </w:pPr>
            <w:r w:rsidRPr="00052E98">
              <w:rPr>
                <w:sz w:val="18"/>
                <w:szCs w:val="18"/>
              </w:rPr>
              <w:t>Latitude must be entered if Longitude is entered and vice versa.</w:t>
            </w:r>
          </w:p>
          <w:p w14:paraId="6503DD22" w14:textId="77777777" w:rsidR="00691AC7" w:rsidRPr="00052E98" w:rsidRDefault="00691AC7" w:rsidP="00691AC7">
            <w:pPr>
              <w:pStyle w:val="TableParagraph"/>
              <w:ind w:right="30"/>
              <w:rPr>
                <w:sz w:val="18"/>
                <w:szCs w:val="18"/>
              </w:rPr>
            </w:pPr>
          </w:p>
          <w:p w14:paraId="3004CC2B" w14:textId="77777777" w:rsidR="00691AC7" w:rsidRPr="00052E98" w:rsidRDefault="00691AC7" w:rsidP="00691AC7">
            <w:pPr>
              <w:pStyle w:val="TableParagraph"/>
              <w:ind w:right="30"/>
              <w:rPr>
                <w:sz w:val="18"/>
                <w:szCs w:val="18"/>
              </w:rPr>
            </w:pPr>
            <w:r w:rsidRPr="00052E98">
              <w:rPr>
                <w:sz w:val="18"/>
                <w:szCs w:val="18"/>
              </w:rPr>
              <w:t>Note: When submitting a Change or Replace (like Change) transaction, Latitude must be submitted if Longitude is entered, and vice versa; however, when updating an existing record if Latitude already exists in ICIS it does not need to be resubmitted, and vice versa with Longitude.</w:t>
            </w:r>
          </w:p>
        </w:tc>
        <w:tc>
          <w:tcPr>
            <w:tcW w:w="1800" w:type="dxa"/>
          </w:tcPr>
          <w:p w14:paraId="43194AF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5E9CAF" w14:textId="22F82590"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1313C4C2" w14:textId="77777777" w:rsidTr="00923460">
        <w:trPr>
          <w:trHeight w:hRule="exact" w:val="2579"/>
        </w:trPr>
        <w:tc>
          <w:tcPr>
            <w:tcW w:w="985" w:type="dxa"/>
          </w:tcPr>
          <w:p w14:paraId="677B63DA" w14:textId="77777777" w:rsidR="00691AC7" w:rsidRPr="00052E98" w:rsidRDefault="00691AC7" w:rsidP="00691AC7">
            <w:pPr>
              <w:pStyle w:val="TableParagraph"/>
              <w:rPr>
                <w:sz w:val="18"/>
                <w:szCs w:val="18"/>
              </w:rPr>
            </w:pPr>
            <w:r w:rsidRPr="00052E98">
              <w:rPr>
                <w:sz w:val="18"/>
                <w:szCs w:val="18"/>
              </w:rPr>
              <w:lastRenderedPageBreak/>
              <w:t>FAC270</w:t>
            </w:r>
          </w:p>
        </w:tc>
        <w:tc>
          <w:tcPr>
            <w:tcW w:w="4320" w:type="dxa"/>
          </w:tcPr>
          <w:p w14:paraId="67AE6561" w14:textId="675B9BA3"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28742A68" w14:textId="77777777" w:rsidR="00691AC7" w:rsidRPr="00052E98" w:rsidRDefault="00691AC7" w:rsidP="00691AC7">
            <w:pPr>
              <w:pStyle w:val="TableParagraph"/>
              <w:ind w:right="30"/>
              <w:rPr>
                <w:sz w:val="18"/>
                <w:szCs w:val="18"/>
              </w:rPr>
            </w:pPr>
            <w:r w:rsidRPr="00052E98">
              <w:rPr>
                <w:sz w:val="18"/>
                <w:szCs w:val="18"/>
              </w:rPr>
              <w:t>The following data may only be entered if Facility Latitude and Facility Longitude are entered:</w:t>
            </w:r>
          </w:p>
          <w:p w14:paraId="0B8BAE67"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8AE5800"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23729C6B"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EE772FC" w14:textId="77777777" w:rsidR="00691AC7" w:rsidRPr="00052E98" w:rsidRDefault="00691AC7" w:rsidP="00F92DCA">
            <w:pPr>
              <w:pStyle w:val="TableParagraph"/>
              <w:numPr>
                <w:ilvl w:val="0"/>
                <w:numId w:val="131"/>
              </w:numPr>
              <w:ind w:right="3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23BEAD90" w14:textId="77777777" w:rsidR="00691AC7" w:rsidRDefault="00691AC7" w:rsidP="00691AC7">
            <w:pPr>
              <w:pStyle w:val="TableParagraph"/>
              <w:ind w:right="30"/>
              <w:rPr>
                <w:sz w:val="18"/>
                <w:szCs w:val="18"/>
              </w:rPr>
            </w:pPr>
          </w:p>
          <w:p w14:paraId="10331DA5" w14:textId="4ACFDF84" w:rsidR="00691AC7" w:rsidRPr="00052E98" w:rsidRDefault="00691AC7" w:rsidP="00691AC7">
            <w:pPr>
              <w:pStyle w:val="TableParagraph"/>
              <w:ind w:right="30"/>
              <w:rPr>
                <w:sz w:val="18"/>
                <w:szCs w:val="18"/>
              </w:rPr>
            </w:pPr>
            <w:r w:rsidRPr="00052E98">
              <w:rPr>
                <w:sz w:val="18"/>
                <w:szCs w:val="18"/>
              </w:rPr>
              <w:t>Note: When submitting a Change or Replace (like Change) transaction, Lat/Long must be submitted with any of these data tags, however, when updating an existing record if Lat/Long already exists in ICIS it does not need to be resubmitted.</w:t>
            </w:r>
          </w:p>
        </w:tc>
        <w:tc>
          <w:tcPr>
            <w:tcW w:w="1800" w:type="dxa"/>
          </w:tcPr>
          <w:p w14:paraId="1404EC3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BE74A22" w14:textId="53AD4842"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557FAB4E" w14:textId="77777777" w:rsidTr="00923460">
        <w:trPr>
          <w:trHeight w:hRule="exact" w:val="701"/>
        </w:trPr>
        <w:tc>
          <w:tcPr>
            <w:tcW w:w="985" w:type="dxa"/>
          </w:tcPr>
          <w:p w14:paraId="7870081C" w14:textId="77777777" w:rsidR="00691AC7" w:rsidRPr="00052E98" w:rsidRDefault="00691AC7" w:rsidP="00691AC7">
            <w:pPr>
              <w:pStyle w:val="TableParagraph"/>
              <w:rPr>
                <w:sz w:val="18"/>
                <w:szCs w:val="18"/>
              </w:rPr>
            </w:pPr>
            <w:r w:rsidRPr="00052E98">
              <w:rPr>
                <w:sz w:val="18"/>
                <w:szCs w:val="18"/>
              </w:rPr>
              <w:t>FAC280</w:t>
            </w:r>
          </w:p>
        </w:tc>
        <w:tc>
          <w:tcPr>
            <w:tcW w:w="4320" w:type="dxa"/>
          </w:tcPr>
          <w:p w14:paraId="7CF41EDE"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3C511EDD" w14:textId="77777777" w:rsidR="00691AC7" w:rsidRPr="00052E98" w:rsidRDefault="00691AC7" w:rsidP="00691AC7">
            <w:pPr>
              <w:pStyle w:val="TableParagraph"/>
              <w:ind w:right="30"/>
              <w:rPr>
                <w:sz w:val="18"/>
                <w:szCs w:val="18"/>
              </w:rPr>
            </w:pPr>
            <w:r w:rsidRPr="00052E98">
              <w:rPr>
                <w:sz w:val="18"/>
                <w:szCs w:val="18"/>
              </w:rPr>
              <w:t>Geometric Type must be a valid (i.e., Active) code in the REF_GEOMETRIC_TYPE table.</w:t>
            </w:r>
          </w:p>
        </w:tc>
        <w:tc>
          <w:tcPr>
            <w:tcW w:w="1800" w:type="dxa"/>
          </w:tcPr>
          <w:p w14:paraId="0F19D3A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CD8D566" w14:textId="2A53A461"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1ADB2A25" w14:textId="77777777" w:rsidTr="00EA3C39">
        <w:trPr>
          <w:trHeight w:hRule="exact" w:val="706"/>
        </w:trPr>
        <w:tc>
          <w:tcPr>
            <w:tcW w:w="985" w:type="dxa"/>
          </w:tcPr>
          <w:p w14:paraId="12292F70" w14:textId="77777777" w:rsidR="00691AC7" w:rsidRPr="00052E98" w:rsidRDefault="00691AC7" w:rsidP="00691AC7">
            <w:pPr>
              <w:pStyle w:val="TableParagraph"/>
              <w:rPr>
                <w:sz w:val="18"/>
                <w:szCs w:val="18"/>
              </w:rPr>
            </w:pPr>
            <w:r w:rsidRPr="00052E98">
              <w:rPr>
                <w:sz w:val="18"/>
                <w:szCs w:val="18"/>
              </w:rPr>
              <w:t>FAC290</w:t>
            </w:r>
          </w:p>
        </w:tc>
        <w:tc>
          <w:tcPr>
            <w:tcW w:w="4320" w:type="dxa"/>
          </w:tcPr>
          <w:p w14:paraId="10B88A3E" w14:textId="3D0F1152" w:rsidR="00691AC7" w:rsidRPr="00052E98" w:rsidRDefault="00691AC7" w:rsidP="00691AC7">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0C05A058" w14:textId="648D845D" w:rsidR="00691AC7" w:rsidRPr="00052E98" w:rsidRDefault="00691AC7" w:rsidP="00EA3C39">
            <w:pPr>
              <w:pStyle w:val="TableParagraph"/>
              <w:ind w:right="30"/>
              <w:rPr>
                <w:sz w:val="18"/>
                <w:szCs w:val="18"/>
              </w:rPr>
            </w:pPr>
            <w:r w:rsidRPr="00052E98">
              <w:rPr>
                <w:sz w:val="18"/>
                <w:szCs w:val="18"/>
              </w:rPr>
              <w:t>Horizontal Collection Method must be a valid (i.e., Active) code in the REF_HORIZONTAL_COLLECT_METHOD</w:t>
            </w:r>
            <w:r w:rsidR="00EA3C39">
              <w:rPr>
                <w:sz w:val="18"/>
                <w:szCs w:val="18"/>
              </w:rPr>
              <w:t xml:space="preserve"> </w:t>
            </w:r>
            <w:r w:rsidRPr="00052E98">
              <w:rPr>
                <w:sz w:val="18"/>
                <w:szCs w:val="18"/>
              </w:rPr>
              <w:t>table.</w:t>
            </w:r>
          </w:p>
        </w:tc>
        <w:tc>
          <w:tcPr>
            <w:tcW w:w="1800" w:type="dxa"/>
          </w:tcPr>
          <w:p w14:paraId="4EE51A39"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462BD6C5" w14:textId="573EC7F2"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6701252E" w14:textId="77777777" w:rsidTr="00923460">
        <w:trPr>
          <w:trHeight w:hRule="exact" w:val="716"/>
        </w:trPr>
        <w:tc>
          <w:tcPr>
            <w:tcW w:w="985" w:type="dxa"/>
          </w:tcPr>
          <w:p w14:paraId="55305F29" w14:textId="77777777" w:rsidR="00691AC7" w:rsidRPr="00052E98" w:rsidRDefault="00691AC7" w:rsidP="00691AC7">
            <w:pPr>
              <w:pStyle w:val="TableParagraph"/>
              <w:rPr>
                <w:sz w:val="18"/>
                <w:szCs w:val="18"/>
              </w:rPr>
            </w:pPr>
            <w:r w:rsidRPr="00052E98">
              <w:rPr>
                <w:sz w:val="18"/>
                <w:szCs w:val="18"/>
              </w:rPr>
              <w:t>FAC300</w:t>
            </w:r>
          </w:p>
        </w:tc>
        <w:tc>
          <w:tcPr>
            <w:tcW w:w="4320" w:type="dxa"/>
          </w:tcPr>
          <w:p w14:paraId="3F3F5FAE" w14:textId="6AE8E40B" w:rsidR="00691AC7" w:rsidRPr="00052E98" w:rsidRDefault="00691AC7" w:rsidP="00691AC7">
            <w:pPr>
              <w:pStyle w:val="TableParagraph"/>
              <w:ind w:right="30"/>
              <w:rPr>
                <w:sz w:val="18"/>
                <w:szCs w:val="18"/>
              </w:rPr>
            </w:pPr>
            <w:r w:rsidRPr="00052E98">
              <w:rPr>
                <w:sz w:val="18"/>
                <w:szCs w:val="18"/>
              </w:rPr>
              <w:t>Horizontal Reference Datum Code &lt;Horizontal Reference Code value&gt; does not exist or is inactive in the ICIS reference table.</w:t>
            </w:r>
          </w:p>
        </w:tc>
        <w:tc>
          <w:tcPr>
            <w:tcW w:w="4320" w:type="dxa"/>
          </w:tcPr>
          <w:p w14:paraId="7D467C69" w14:textId="77777777" w:rsidR="00691AC7" w:rsidRPr="00052E98" w:rsidRDefault="00691AC7" w:rsidP="00691AC7">
            <w:pPr>
              <w:pStyle w:val="TableParagraph"/>
              <w:ind w:right="30"/>
              <w:rPr>
                <w:sz w:val="18"/>
                <w:szCs w:val="18"/>
              </w:rPr>
            </w:pPr>
            <w:r w:rsidRPr="00052E98">
              <w:rPr>
                <w:sz w:val="18"/>
                <w:szCs w:val="18"/>
              </w:rPr>
              <w:t>Horizontal Reference Datum must be a valid (i.e., Active) code in the REF_HORIZONTAL_REF_DATUM table.</w:t>
            </w:r>
          </w:p>
        </w:tc>
        <w:tc>
          <w:tcPr>
            <w:tcW w:w="1800" w:type="dxa"/>
          </w:tcPr>
          <w:p w14:paraId="141FBF0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0F1601E" w14:textId="178D50E9"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53143A63" w14:textId="77777777" w:rsidTr="00923460">
        <w:trPr>
          <w:trHeight w:hRule="exact" w:val="701"/>
        </w:trPr>
        <w:tc>
          <w:tcPr>
            <w:tcW w:w="985" w:type="dxa"/>
          </w:tcPr>
          <w:p w14:paraId="31FC3E16" w14:textId="77777777" w:rsidR="00691AC7" w:rsidRPr="00052E98" w:rsidRDefault="00691AC7" w:rsidP="00691AC7">
            <w:pPr>
              <w:pStyle w:val="TableParagraph"/>
              <w:rPr>
                <w:sz w:val="18"/>
                <w:szCs w:val="18"/>
              </w:rPr>
            </w:pPr>
            <w:r w:rsidRPr="00052E98">
              <w:rPr>
                <w:sz w:val="18"/>
                <w:szCs w:val="18"/>
              </w:rPr>
              <w:t>FAC310</w:t>
            </w:r>
          </w:p>
        </w:tc>
        <w:tc>
          <w:tcPr>
            <w:tcW w:w="4320" w:type="dxa"/>
          </w:tcPr>
          <w:p w14:paraId="34E6ACCE"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10803A5F" w14:textId="77777777" w:rsidR="00691AC7" w:rsidRPr="00052E98" w:rsidRDefault="00691AC7" w:rsidP="00691AC7">
            <w:pPr>
              <w:pStyle w:val="TableParagraph"/>
              <w:ind w:right="30"/>
              <w:rPr>
                <w:sz w:val="18"/>
                <w:szCs w:val="18"/>
              </w:rPr>
            </w:pPr>
            <w:r w:rsidRPr="00052E98">
              <w:rPr>
                <w:sz w:val="18"/>
                <w:szCs w:val="18"/>
              </w:rPr>
              <w:t>Reference Point must be a valid (i.e., Active) code in the REF_REFERENCE_POINT table.</w:t>
            </w:r>
          </w:p>
        </w:tc>
        <w:tc>
          <w:tcPr>
            <w:tcW w:w="1800" w:type="dxa"/>
          </w:tcPr>
          <w:p w14:paraId="224C18B1"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C5C1165" w14:textId="10231DEF"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02B75B36" w14:textId="77777777" w:rsidTr="00923460">
        <w:trPr>
          <w:trHeight w:hRule="exact" w:val="1922"/>
        </w:trPr>
        <w:tc>
          <w:tcPr>
            <w:tcW w:w="985" w:type="dxa"/>
          </w:tcPr>
          <w:p w14:paraId="4A10DAFB" w14:textId="77777777" w:rsidR="00691AC7" w:rsidRPr="00052E98" w:rsidRDefault="00691AC7" w:rsidP="00691AC7">
            <w:pPr>
              <w:pStyle w:val="TableParagraph"/>
              <w:rPr>
                <w:sz w:val="18"/>
                <w:szCs w:val="18"/>
              </w:rPr>
            </w:pPr>
            <w:r w:rsidRPr="00052E98">
              <w:rPr>
                <w:sz w:val="18"/>
                <w:szCs w:val="18"/>
              </w:rPr>
              <w:t>FAC320</w:t>
            </w:r>
          </w:p>
        </w:tc>
        <w:tc>
          <w:tcPr>
            <w:tcW w:w="4320" w:type="dxa"/>
          </w:tcPr>
          <w:p w14:paraId="03ADA20F"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2"/>
                <w:sz w:val="18"/>
                <w:szCs w:val="18"/>
              </w:rPr>
              <w:t xml:space="preserve"> </w:t>
            </w:r>
            <w:r w:rsidRPr="00052E98">
              <w:rPr>
                <w:sz w:val="18"/>
                <w:szCs w:val="18"/>
              </w:rPr>
              <w:t>entered.</w:t>
            </w:r>
          </w:p>
          <w:p w14:paraId="372EC8E1"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18DD38C1" w14:textId="77777777" w:rsidR="00691AC7" w:rsidRPr="00052E98" w:rsidRDefault="00691AC7" w:rsidP="00691AC7">
            <w:pPr>
              <w:pStyle w:val="TableParagraph"/>
              <w:ind w:right="30"/>
              <w:rPr>
                <w:sz w:val="18"/>
                <w:szCs w:val="18"/>
              </w:rPr>
            </w:pPr>
            <w:r w:rsidRPr="00052E98">
              <w:rPr>
                <w:sz w:val="18"/>
                <w:szCs w:val="18"/>
              </w:rPr>
              <w:t>Construction Latitude must be entered if Construction Longitude is entered and vice versa.</w:t>
            </w:r>
          </w:p>
          <w:p w14:paraId="301335AE" w14:textId="77777777" w:rsidR="00691AC7" w:rsidRDefault="00691AC7" w:rsidP="00691AC7">
            <w:pPr>
              <w:pStyle w:val="TableParagraph"/>
              <w:ind w:right="30"/>
              <w:rPr>
                <w:sz w:val="18"/>
                <w:szCs w:val="18"/>
              </w:rPr>
            </w:pPr>
          </w:p>
          <w:p w14:paraId="79D715DB" w14:textId="352D90A7" w:rsidR="00691AC7" w:rsidRPr="00052E98" w:rsidRDefault="00691AC7" w:rsidP="00691AC7">
            <w:pPr>
              <w:pStyle w:val="TableParagraph"/>
              <w:ind w:right="30"/>
              <w:rPr>
                <w:sz w:val="18"/>
                <w:szCs w:val="18"/>
              </w:rPr>
            </w:pPr>
            <w:r w:rsidRPr="00052E98">
              <w:rPr>
                <w:sz w:val="18"/>
                <w:szCs w:val="18"/>
              </w:rPr>
              <w:t>Note: When submitting a Change or Replace (like Change) transaction, Construction Latitude must be submitted with any of these data tags, and vice versa; however, when updating an existing record if Construction Latitude already exists in ICIS it does not need to be resubmitted, and vice versa.</w:t>
            </w:r>
          </w:p>
        </w:tc>
        <w:tc>
          <w:tcPr>
            <w:tcW w:w="1800" w:type="dxa"/>
          </w:tcPr>
          <w:p w14:paraId="4B6E794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2F8968" w14:textId="51C19472"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7BD664A8" w14:textId="77777777" w:rsidTr="00385511">
        <w:trPr>
          <w:trHeight w:hRule="exact" w:val="706"/>
        </w:trPr>
        <w:tc>
          <w:tcPr>
            <w:tcW w:w="985" w:type="dxa"/>
          </w:tcPr>
          <w:p w14:paraId="405C3752" w14:textId="77777777" w:rsidR="00691AC7" w:rsidRPr="00052E98" w:rsidRDefault="00691AC7" w:rsidP="00691AC7">
            <w:pPr>
              <w:pStyle w:val="TableParagraph"/>
              <w:rPr>
                <w:sz w:val="18"/>
                <w:szCs w:val="18"/>
              </w:rPr>
            </w:pPr>
            <w:r w:rsidRPr="00052E98">
              <w:rPr>
                <w:sz w:val="18"/>
                <w:szCs w:val="18"/>
              </w:rPr>
              <w:t>FAC330</w:t>
            </w:r>
          </w:p>
        </w:tc>
        <w:tc>
          <w:tcPr>
            <w:tcW w:w="4320" w:type="dxa"/>
          </w:tcPr>
          <w:p w14:paraId="2CC324A0"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560CDD0" w14:textId="77777777" w:rsidR="00691AC7" w:rsidRPr="00052E98" w:rsidRDefault="00691AC7" w:rsidP="00691AC7">
            <w:pPr>
              <w:pStyle w:val="TableParagraph"/>
              <w:ind w:right="30"/>
              <w:rPr>
                <w:sz w:val="18"/>
                <w:szCs w:val="18"/>
              </w:rPr>
            </w:pPr>
            <w:r w:rsidRPr="00052E98">
              <w:rPr>
                <w:sz w:val="18"/>
                <w:szCs w:val="18"/>
              </w:rPr>
              <w:t>Latitude must be greater than or equal to -90 and less than or equal to 90.</w:t>
            </w:r>
          </w:p>
        </w:tc>
        <w:tc>
          <w:tcPr>
            <w:tcW w:w="1800" w:type="dxa"/>
          </w:tcPr>
          <w:p w14:paraId="7DC48D89" w14:textId="7EF085F3"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7876ACF6" w14:textId="6FF07C6B"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7B4E8D7" w14:textId="77777777" w:rsidTr="00385511">
        <w:trPr>
          <w:trHeight w:hRule="exact" w:val="706"/>
        </w:trPr>
        <w:tc>
          <w:tcPr>
            <w:tcW w:w="985" w:type="dxa"/>
          </w:tcPr>
          <w:p w14:paraId="6AE074A5" w14:textId="77777777" w:rsidR="00691AC7" w:rsidRPr="00052E98" w:rsidRDefault="00691AC7" w:rsidP="00691AC7">
            <w:pPr>
              <w:pStyle w:val="TableParagraph"/>
              <w:rPr>
                <w:sz w:val="18"/>
                <w:szCs w:val="18"/>
              </w:rPr>
            </w:pPr>
            <w:r w:rsidRPr="00052E98">
              <w:rPr>
                <w:sz w:val="18"/>
                <w:szCs w:val="18"/>
              </w:rPr>
              <w:lastRenderedPageBreak/>
              <w:t>FAC340</w:t>
            </w:r>
          </w:p>
        </w:tc>
        <w:tc>
          <w:tcPr>
            <w:tcW w:w="4320" w:type="dxa"/>
          </w:tcPr>
          <w:p w14:paraId="3FE7C245"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3914B34C" w14:textId="77777777" w:rsidR="00691AC7" w:rsidRPr="00052E98" w:rsidRDefault="00691AC7" w:rsidP="00691AC7">
            <w:pPr>
              <w:pStyle w:val="TableParagraph"/>
              <w:ind w:right="30"/>
              <w:rPr>
                <w:sz w:val="18"/>
                <w:szCs w:val="18"/>
              </w:rPr>
            </w:pPr>
            <w:r w:rsidRPr="00052E98">
              <w:rPr>
                <w:sz w:val="18"/>
                <w:szCs w:val="18"/>
              </w:rPr>
              <w:t>Longitude must be greater than or equal to - 180 and less than or equal to 180.</w:t>
            </w:r>
          </w:p>
        </w:tc>
        <w:tc>
          <w:tcPr>
            <w:tcW w:w="1800" w:type="dxa"/>
          </w:tcPr>
          <w:p w14:paraId="6A2F4977" w14:textId="1876036F"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32258C9" w14:textId="34752C80"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5112BB01" w14:textId="77777777" w:rsidTr="00385511">
        <w:trPr>
          <w:trHeight w:hRule="exact" w:val="706"/>
        </w:trPr>
        <w:tc>
          <w:tcPr>
            <w:tcW w:w="985" w:type="dxa"/>
          </w:tcPr>
          <w:p w14:paraId="02556770" w14:textId="77777777" w:rsidR="00691AC7" w:rsidRPr="00052E98" w:rsidRDefault="00691AC7" w:rsidP="00691AC7">
            <w:pPr>
              <w:pStyle w:val="TableParagraph"/>
              <w:rPr>
                <w:sz w:val="18"/>
                <w:szCs w:val="18"/>
              </w:rPr>
            </w:pPr>
            <w:r w:rsidRPr="00052E98">
              <w:rPr>
                <w:sz w:val="18"/>
                <w:szCs w:val="18"/>
              </w:rPr>
              <w:t>FAC350</w:t>
            </w:r>
          </w:p>
        </w:tc>
        <w:tc>
          <w:tcPr>
            <w:tcW w:w="4320" w:type="dxa"/>
          </w:tcPr>
          <w:p w14:paraId="0D504A35" w14:textId="06A48846"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5C3B88D4" w14:textId="396CF71A" w:rsidR="00691AC7" w:rsidRPr="00052E98" w:rsidRDefault="00691AC7" w:rsidP="00691AC7">
            <w:pPr>
              <w:pStyle w:val="TableParagraph"/>
              <w:ind w:right="30"/>
              <w:jc w:val="both"/>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0" w:type="dxa"/>
          </w:tcPr>
          <w:p w14:paraId="72FD01FB" w14:textId="60DA273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6F41F9A2" w14:textId="3949333B"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A480B91" w14:textId="77777777" w:rsidTr="00923460">
        <w:trPr>
          <w:trHeight w:hRule="exact" w:val="932"/>
        </w:trPr>
        <w:tc>
          <w:tcPr>
            <w:tcW w:w="985" w:type="dxa"/>
          </w:tcPr>
          <w:p w14:paraId="569CF8A4" w14:textId="77777777" w:rsidR="00691AC7" w:rsidRPr="00052E98" w:rsidRDefault="00691AC7" w:rsidP="00691AC7">
            <w:pPr>
              <w:pStyle w:val="TableParagraph"/>
              <w:rPr>
                <w:sz w:val="18"/>
                <w:szCs w:val="18"/>
              </w:rPr>
            </w:pPr>
            <w:r w:rsidRPr="00052E98">
              <w:rPr>
                <w:sz w:val="18"/>
                <w:szCs w:val="18"/>
              </w:rPr>
              <w:t>FAC360</w:t>
            </w:r>
          </w:p>
        </w:tc>
        <w:tc>
          <w:tcPr>
            <w:tcW w:w="4320" w:type="dxa"/>
          </w:tcPr>
          <w:p w14:paraId="7619DEEC" w14:textId="0BABE9F3"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598A012A" w14:textId="5B898FB9" w:rsidR="00691AC7" w:rsidRPr="00052E98" w:rsidRDefault="00691AC7" w:rsidP="00691AC7">
            <w:pPr>
              <w:pStyle w:val="TableParagraph"/>
              <w:tabs>
                <w:tab w:val="left" w:pos="2539"/>
              </w:tabs>
              <w:ind w:right="30"/>
              <w:rPr>
                <w:sz w:val="18"/>
                <w:szCs w:val="18"/>
              </w:rPr>
            </w:pPr>
            <w:r w:rsidRPr="00052E98">
              <w:rPr>
                <w:sz w:val="18"/>
                <w:szCs w:val="18"/>
              </w:rPr>
              <w:t>Construction Project Longitude must be greater than or</w:t>
            </w:r>
            <w:r w:rsidRPr="00052E98">
              <w:rPr>
                <w:spacing w:val="-4"/>
                <w:sz w:val="18"/>
                <w:szCs w:val="18"/>
              </w:rPr>
              <w:t xml:space="preserve"> </w:t>
            </w:r>
            <w:r w:rsidRPr="00052E98">
              <w:rPr>
                <w:sz w:val="18"/>
                <w:szCs w:val="18"/>
              </w:rPr>
              <w:t>equal</w:t>
            </w:r>
            <w:r w:rsidRPr="00052E98">
              <w:rPr>
                <w:spacing w:val="-4"/>
                <w:sz w:val="18"/>
                <w:szCs w:val="18"/>
              </w:rPr>
              <w:t xml:space="preserve"> </w:t>
            </w:r>
            <w:r w:rsidRPr="00052E98">
              <w:rPr>
                <w:sz w:val="18"/>
                <w:szCs w:val="18"/>
              </w:rPr>
              <w:t>to -180 and</w:t>
            </w:r>
            <w:r w:rsidRPr="00052E98">
              <w:rPr>
                <w:spacing w:val="-2"/>
                <w:sz w:val="18"/>
                <w:szCs w:val="18"/>
              </w:rPr>
              <w:t xml:space="preserve"> </w:t>
            </w:r>
            <w:r w:rsidRPr="00052E98">
              <w:rPr>
                <w:sz w:val="18"/>
                <w:szCs w:val="18"/>
              </w:rPr>
              <w:t>less</w:t>
            </w:r>
            <w:r w:rsidRPr="00052E98">
              <w:rPr>
                <w:spacing w:val="-2"/>
                <w:sz w:val="18"/>
                <w:szCs w:val="18"/>
              </w:rPr>
              <w:t xml:space="preserve"> </w:t>
            </w:r>
            <w:r w:rsidRPr="00052E98">
              <w:rPr>
                <w:sz w:val="18"/>
                <w:szCs w:val="18"/>
              </w:rPr>
              <w:t>than</w:t>
            </w:r>
            <w:r w:rsidRPr="00052E98">
              <w:rPr>
                <w:w w:val="99"/>
                <w:sz w:val="18"/>
                <w:szCs w:val="18"/>
              </w:rPr>
              <w:t xml:space="preserve"> </w:t>
            </w:r>
            <w:r w:rsidRPr="00052E98">
              <w:rPr>
                <w:sz w:val="18"/>
                <w:szCs w:val="18"/>
              </w:rPr>
              <w:t>or equal to</w:t>
            </w:r>
            <w:r w:rsidRPr="00052E98">
              <w:rPr>
                <w:spacing w:val="-8"/>
                <w:sz w:val="18"/>
                <w:szCs w:val="18"/>
              </w:rPr>
              <w:t xml:space="preserve"> </w:t>
            </w:r>
            <w:r w:rsidRPr="00052E98">
              <w:rPr>
                <w:sz w:val="18"/>
                <w:szCs w:val="18"/>
              </w:rPr>
              <w:t>180.</w:t>
            </w:r>
          </w:p>
        </w:tc>
        <w:tc>
          <w:tcPr>
            <w:tcW w:w="1800" w:type="dxa"/>
          </w:tcPr>
          <w:p w14:paraId="1E5B84CC" w14:textId="63CF5B9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8024619" w14:textId="3B8430EE"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0D178702" w14:textId="77777777" w:rsidTr="00923460">
        <w:trPr>
          <w:trHeight w:hRule="exact" w:val="929"/>
        </w:trPr>
        <w:tc>
          <w:tcPr>
            <w:tcW w:w="985" w:type="dxa"/>
          </w:tcPr>
          <w:p w14:paraId="5890C383" w14:textId="77777777" w:rsidR="00691AC7" w:rsidRPr="00052E98" w:rsidRDefault="00691AC7" w:rsidP="00691AC7">
            <w:pPr>
              <w:pStyle w:val="TableParagraph"/>
              <w:rPr>
                <w:sz w:val="18"/>
                <w:szCs w:val="18"/>
              </w:rPr>
            </w:pPr>
            <w:r w:rsidRPr="00052E98">
              <w:rPr>
                <w:sz w:val="18"/>
                <w:szCs w:val="18"/>
              </w:rPr>
              <w:t>FAC370</w:t>
            </w:r>
          </w:p>
        </w:tc>
        <w:tc>
          <w:tcPr>
            <w:tcW w:w="4320" w:type="dxa"/>
          </w:tcPr>
          <w:p w14:paraId="44A94F48"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E535D11" w14:textId="77777777" w:rsidR="00691AC7" w:rsidRPr="00052E98" w:rsidRDefault="00691AC7" w:rsidP="00691AC7">
            <w:pPr>
              <w:pStyle w:val="TableParagraph"/>
              <w:ind w:right="30"/>
              <w:rPr>
                <w:sz w:val="18"/>
                <w:szCs w:val="18"/>
              </w:rPr>
            </w:pPr>
            <w:r w:rsidRPr="00052E98">
              <w:rPr>
                <w:sz w:val="18"/>
                <w:szCs w:val="18"/>
              </w:rPr>
              <w:t>County must be a valid (i.e., Active) code in the REF_COUNTY table for the State submitted.</w:t>
            </w:r>
          </w:p>
        </w:tc>
        <w:tc>
          <w:tcPr>
            <w:tcW w:w="1800" w:type="dxa"/>
          </w:tcPr>
          <w:p w14:paraId="4F261BD5"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04069F3D" w14:textId="526A358E"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A95D8C3" w14:textId="77777777" w:rsidTr="00923460">
        <w:trPr>
          <w:trHeight w:hRule="exact" w:val="1152"/>
        </w:trPr>
        <w:tc>
          <w:tcPr>
            <w:tcW w:w="985" w:type="dxa"/>
          </w:tcPr>
          <w:p w14:paraId="07AB2FE5" w14:textId="77777777" w:rsidR="00691AC7" w:rsidRPr="00052E98" w:rsidRDefault="00691AC7" w:rsidP="00691AC7">
            <w:pPr>
              <w:pStyle w:val="TableParagraph"/>
              <w:rPr>
                <w:sz w:val="18"/>
                <w:szCs w:val="18"/>
              </w:rPr>
            </w:pPr>
            <w:r w:rsidRPr="00052E98">
              <w:rPr>
                <w:sz w:val="18"/>
                <w:szCs w:val="18"/>
              </w:rPr>
              <w:t>FAC380</w:t>
            </w:r>
          </w:p>
        </w:tc>
        <w:tc>
          <w:tcPr>
            <w:tcW w:w="4320" w:type="dxa"/>
          </w:tcPr>
          <w:p w14:paraId="4D591FE9" w14:textId="0735A626"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F29FE91" w14:textId="3033AA97" w:rsidR="00691AC7" w:rsidRPr="00052E98" w:rsidRDefault="00691AC7" w:rsidP="00691AC7">
            <w:pPr>
              <w:pStyle w:val="TableParagraph"/>
              <w:ind w:right="30"/>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0" w:type="dxa"/>
          </w:tcPr>
          <w:p w14:paraId="3917E11C"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423C051" w14:textId="346E98EC" w:rsidR="00691AC7" w:rsidRPr="00052E98" w:rsidRDefault="00691AC7" w:rsidP="00691AC7">
            <w:pPr>
              <w:pStyle w:val="TableParagraph"/>
              <w:ind w:left="30" w:right="61"/>
              <w:rPr>
                <w:sz w:val="18"/>
                <w:szCs w:val="18"/>
              </w:rPr>
            </w:pPr>
            <w:r w:rsidRPr="00A754C4">
              <w:rPr>
                <w:sz w:val="18"/>
                <w:szCs w:val="18"/>
              </w:rPr>
              <w:t>PermitIdentifier</w:t>
            </w:r>
          </w:p>
        </w:tc>
      </w:tr>
    </w:tbl>
    <w:p w14:paraId="48ABD25F" w14:textId="77777777" w:rsidR="000C6C5E" w:rsidRPr="00A45866" w:rsidRDefault="000C6C5E" w:rsidP="00A45866">
      <w:pPr>
        <w:pStyle w:val="BodyText"/>
        <w:rPr>
          <w:sz w:val="22"/>
          <w:szCs w:val="22"/>
        </w:rPr>
      </w:pPr>
    </w:p>
    <w:p w14:paraId="02B26D9E" w14:textId="77777777" w:rsidR="000C6C5E" w:rsidRPr="00A45866" w:rsidRDefault="000C6C5E" w:rsidP="00A45866">
      <w:pPr>
        <w:pStyle w:val="BodyText"/>
        <w:rPr>
          <w:sz w:val="22"/>
          <w:szCs w:val="22"/>
        </w:rPr>
      </w:pPr>
    </w:p>
    <w:p w14:paraId="1223F77B" w14:textId="518491C8" w:rsidR="000C6C5E" w:rsidRDefault="00650E70" w:rsidP="00650E70">
      <w:pPr>
        <w:pStyle w:val="Heading3"/>
      </w:pPr>
      <w:bookmarkStart w:id="289" w:name="_bookmark166"/>
      <w:bookmarkStart w:id="290" w:name="_Toc170912896"/>
      <w:bookmarkEnd w:id="289"/>
      <w:r>
        <w:t xml:space="preserve">9.1.5 </w:t>
      </w:r>
      <w:r w:rsidR="008C42BC">
        <w:t>Master General Permit Error</w:t>
      </w:r>
      <w:r w:rsidR="008C42BC">
        <w:rPr>
          <w:spacing w:val="-8"/>
        </w:rPr>
        <w:t xml:space="preserve"> </w:t>
      </w:r>
      <w:r w:rsidR="008C42BC">
        <w:t>Messages</w:t>
      </w:r>
      <w:bookmarkEnd w:id="290"/>
    </w:p>
    <w:p w14:paraId="08D9DC31"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master general permit transaction, what caused the error, how the error affected the transaction, and the key fields of the transaction that had the error.</w:t>
      </w:r>
    </w:p>
    <w:p w14:paraId="59A08EC8"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764B776E" w14:textId="77777777" w:rsidTr="00C5133A">
        <w:trPr>
          <w:trHeight w:hRule="exact" w:val="576"/>
          <w:tblHeader/>
        </w:trPr>
        <w:tc>
          <w:tcPr>
            <w:tcW w:w="1349" w:type="dxa"/>
            <w:shd w:val="clear" w:color="auto" w:fill="CCFFCC"/>
          </w:tcPr>
          <w:p w14:paraId="7F927F32"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2269AA0"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0E06B08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1801" w:type="dxa"/>
            <w:shd w:val="clear" w:color="auto" w:fill="CCFFCC"/>
          </w:tcPr>
          <w:p w14:paraId="31AF4B6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619" w:type="dxa"/>
            <w:shd w:val="clear" w:color="auto" w:fill="CCFFCC"/>
          </w:tcPr>
          <w:p w14:paraId="2CEC0A14"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691AC7" w:rsidRPr="00052E98" w14:paraId="7DE70DAE" w14:textId="77777777" w:rsidTr="0032565C">
        <w:trPr>
          <w:trHeight w:hRule="exact" w:val="706"/>
        </w:trPr>
        <w:tc>
          <w:tcPr>
            <w:tcW w:w="1349" w:type="dxa"/>
          </w:tcPr>
          <w:p w14:paraId="4831B2D1"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35A5DF82"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377C4110" w14:textId="722D641F" w:rsidR="00691AC7" w:rsidRPr="00052E98" w:rsidRDefault="00691AC7" w:rsidP="00691AC7">
            <w:pPr>
              <w:pStyle w:val="TableParagraph"/>
              <w:ind w:right="30"/>
              <w:rPr>
                <w:sz w:val="18"/>
                <w:szCs w:val="18"/>
              </w:rPr>
            </w:pPr>
            <w:r w:rsidRPr="00052E98">
              <w:rPr>
                <w:sz w:val="18"/>
                <w:szCs w:val="18"/>
              </w:rPr>
              <w:t>Transaction Type must be valid for Permits. Valid Transaction Types are N (New), C (Change), R (Replace), D (Delete).</w:t>
            </w:r>
          </w:p>
        </w:tc>
        <w:tc>
          <w:tcPr>
            <w:tcW w:w="1801" w:type="dxa"/>
          </w:tcPr>
          <w:p w14:paraId="34D8DD8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EB842C9" w14:textId="37369EBF" w:rsidR="00691AC7" w:rsidRPr="00052E98" w:rsidRDefault="00691AC7" w:rsidP="00691AC7">
            <w:pPr>
              <w:pStyle w:val="TableParagraph"/>
              <w:rPr>
                <w:sz w:val="18"/>
                <w:szCs w:val="18"/>
              </w:rPr>
            </w:pPr>
            <w:r w:rsidRPr="00090EA7">
              <w:rPr>
                <w:sz w:val="18"/>
                <w:szCs w:val="18"/>
              </w:rPr>
              <w:t>PermitIdentifier</w:t>
            </w:r>
          </w:p>
        </w:tc>
      </w:tr>
      <w:tr w:rsidR="00691AC7" w:rsidRPr="00052E98" w14:paraId="4049BD44" w14:textId="77777777" w:rsidTr="00C5133A">
        <w:trPr>
          <w:trHeight w:hRule="exact" w:val="1728"/>
        </w:trPr>
        <w:tc>
          <w:tcPr>
            <w:tcW w:w="1349" w:type="dxa"/>
          </w:tcPr>
          <w:p w14:paraId="2404C55F" w14:textId="77777777" w:rsidR="00691AC7" w:rsidRPr="00052E98" w:rsidRDefault="00691AC7" w:rsidP="00691AC7">
            <w:pPr>
              <w:pStyle w:val="TableParagraph"/>
              <w:rPr>
                <w:sz w:val="18"/>
                <w:szCs w:val="18"/>
              </w:rPr>
            </w:pPr>
            <w:r w:rsidRPr="00052E98">
              <w:rPr>
                <w:sz w:val="18"/>
                <w:szCs w:val="18"/>
              </w:rPr>
              <w:lastRenderedPageBreak/>
              <w:t>BAT020</w:t>
            </w:r>
          </w:p>
        </w:tc>
        <w:tc>
          <w:tcPr>
            <w:tcW w:w="4321" w:type="dxa"/>
          </w:tcPr>
          <w:p w14:paraId="3FC14C40" w14:textId="7E0F0F2D"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152975DA" w14:textId="27E665DE" w:rsidR="00691AC7" w:rsidRDefault="00691AC7" w:rsidP="00691AC7">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4CDEB03E" w14:textId="77777777" w:rsidR="00691AC7" w:rsidRPr="00052E98" w:rsidRDefault="00691AC7" w:rsidP="00691AC7">
            <w:pPr>
              <w:pStyle w:val="TableParagraph"/>
              <w:ind w:right="30"/>
              <w:rPr>
                <w:sz w:val="18"/>
                <w:szCs w:val="18"/>
              </w:rPr>
            </w:pPr>
          </w:p>
          <w:p w14:paraId="3CFB12C1" w14:textId="77777777" w:rsidR="00691AC7" w:rsidRPr="00052E98" w:rsidRDefault="00691AC7" w:rsidP="00691AC7">
            <w:pPr>
              <w:pStyle w:val="TableParagraph"/>
              <w:ind w:right="30"/>
              <w:rPr>
                <w:sz w:val="18"/>
                <w:szCs w:val="18"/>
              </w:rPr>
            </w:pPr>
            <w:r w:rsidRPr="00052E98">
              <w:rPr>
                <w:sz w:val="18"/>
                <w:szCs w:val="18"/>
              </w:rPr>
              <w:t>Note: ICIS does not have Batch-specific privileges. The privileges for Batch and Web access are the same.</w:t>
            </w:r>
          </w:p>
        </w:tc>
        <w:tc>
          <w:tcPr>
            <w:tcW w:w="1801" w:type="dxa"/>
          </w:tcPr>
          <w:p w14:paraId="070B517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4092BA" w14:textId="30ACF9D8" w:rsidR="00691AC7" w:rsidRPr="00052E98" w:rsidRDefault="00691AC7" w:rsidP="00691AC7">
            <w:pPr>
              <w:pStyle w:val="TableParagraph"/>
              <w:rPr>
                <w:sz w:val="18"/>
                <w:szCs w:val="18"/>
              </w:rPr>
            </w:pPr>
            <w:r w:rsidRPr="00090EA7">
              <w:rPr>
                <w:sz w:val="18"/>
                <w:szCs w:val="18"/>
              </w:rPr>
              <w:t>PermitIdentifier</w:t>
            </w:r>
          </w:p>
        </w:tc>
      </w:tr>
      <w:tr w:rsidR="00691AC7" w:rsidRPr="00052E98" w14:paraId="38085E55" w14:textId="77777777" w:rsidTr="0032565C">
        <w:trPr>
          <w:trHeight w:hRule="exact" w:val="706"/>
        </w:trPr>
        <w:tc>
          <w:tcPr>
            <w:tcW w:w="1349" w:type="dxa"/>
          </w:tcPr>
          <w:p w14:paraId="3158DC09" w14:textId="77777777" w:rsidR="00691AC7" w:rsidRPr="00052E98" w:rsidRDefault="00691AC7" w:rsidP="00691AC7">
            <w:pPr>
              <w:pStyle w:val="TableParagraph"/>
              <w:rPr>
                <w:sz w:val="18"/>
                <w:szCs w:val="18"/>
              </w:rPr>
            </w:pPr>
            <w:r w:rsidRPr="00052E98">
              <w:rPr>
                <w:sz w:val="18"/>
                <w:szCs w:val="18"/>
              </w:rPr>
              <w:t>MGP030</w:t>
            </w:r>
          </w:p>
        </w:tc>
        <w:tc>
          <w:tcPr>
            <w:tcW w:w="4321" w:type="dxa"/>
          </w:tcPr>
          <w:p w14:paraId="38FE2148" w14:textId="77777777"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084FA319" w14:textId="77777777"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1" w:type="dxa"/>
          </w:tcPr>
          <w:p w14:paraId="7230A4A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2ACD07" w14:textId="6415BA63" w:rsidR="00691AC7" w:rsidRPr="00052E98" w:rsidRDefault="00691AC7" w:rsidP="00691AC7">
            <w:pPr>
              <w:pStyle w:val="TableParagraph"/>
              <w:rPr>
                <w:sz w:val="18"/>
                <w:szCs w:val="18"/>
              </w:rPr>
            </w:pPr>
            <w:r w:rsidRPr="00090EA7">
              <w:rPr>
                <w:sz w:val="18"/>
                <w:szCs w:val="18"/>
              </w:rPr>
              <w:t>PermitIdentifier</w:t>
            </w:r>
          </w:p>
        </w:tc>
      </w:tr>
      <w:tr w:rsidR="00691AC7" w:rsidRPr="00052E98" w14:paraId="5CEB8227" w14:textId="77777777" w:rsidTr="00C5133A">
        <w:trPr>
          <w:trHeight w:hRule="exact" w:val="716"/>
        </w:trPr>
        <w:tc>
          <w:tcPr>
            <w:tcW w:w="1349" w:type="dxa"/>
          </w:tcPr>
          <w:p w14:paraId="3417C616" w14:textId="77777777" w:rsidR="00691AC7" w:rsidRPr="00052E98" w:rsidRDefault="00691AC7" w:rsidP="00691AC7">
            <w:pPr>
              <w:pStyle w:val="TableParagraph"/>
              <w:rPr>
                <w:sz w:val="18"/>
                <w:szCs w:val="18"/>
              </w:rPr>
            </w:pPr>
            <w:r w:rsidRPr="00052E98">
              <w:rPr>
                <w:sz w:val="18"/>
                <w:szCs w:val="18"/>
              </w:rPr>
              <w:t>MGP040</w:t>
            </w:r>
          </w:p>
        </w:tc>
        <w:tc>
          <w:tcPr>
            <w:tcW w:w="4321" w:type="dxa"/>
          </w:tcPr>
          <w:p w14:paraId="0F17005A" w14:textId="037D0316" w:rsidR="00691AC7" w:rsidRPr="00052E98" w:rsidRDefault="00691AC7" w:rsidP="00691AC7">
            <w:pPr>
              <w:pStyle w:val="TableParagraph"/>
              <w:ind w:right="30"/>
              <w:rPr>
                <w:sz w:val="18"/>
                <w:szCs w:val="18"/>
              </w:rPr>
            </w:pPr>
            <w:r w:rsidRPr="00052E98">
              <w:rPr>
                <w:sz w:val="18"/>
                <w:szCs w:val="18"/>
              </w:rPr>
              <w:t>A permit already exists for the key data entered.</w:t>
            </w:r>
            <w:r>
              <w:rPr>
                <w:sz w:val="18"/>
                <w:szCs w:val="18"/>
              </w:rPr>
              <w:t xml:space="preserve"> </w:t>
            </w:r>
          </w:p>
        </w:tc>
        <w:tc>
          <w:tcPr>
            <w:tcW w:w="4320" w:type="dxa"/>
          </w:tcPr>
          <w:p w14:paraId="007545AE" w14:textId="77777777" w:rsidR="00691AC7" w:rsidRPr="00052E98" w:rsidRDefault="00691AC7" w:rsidP="00691AC7">
            <w:pPr>
              <w:pStyle w:val="TableParagraph"/>
              <w:ind w:right="30"/>
              <w:rPr>
                <w:sz w:val="18"/>
                <w:szCs w:val="18"/>
              </w:rPr>
            </w:pPr>
            <w:r w:rsidRPr="00052E98">
              <w:rPr>
                <w:sz w:val="18"/>
                <w:szCs w:val="18"/>
              </w:rPr>
              <w:t>The permit identified by the NPDES ID must not already exist in the ICIS system.</w:t>
            </w:r>
          </w:p>
        </w:tc>
        <w:tc>
          <w:tcPr>
            <w:tcW w:w="1801" w:type="dxa"/>
          </w:tcPr>
          <w:p w14:paraId="2DFED48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42C920B" w14:textId="76A94117" w:rsidR="00691AC7" w:rsidRPr="00052E98" w:rsidRDefault="00691AC7" w:rsidP="00691AC7">
            <w:pPr>
              <w:pStyle w:val="TableParagraph"/>
              <w:rPr>
                <w:sz w:val="18"/>
                <w:szCs w:val="18"/>
              </w:rPr>
            </w:pPr>
            <w:r w:rsidRPr="00090EA7">
              <w:rPr>
                <w:sz w:val="18"/>
                <w:szCs w:val="18"/>
              </w:rPr>
              <w:t>PermitIdentifier</w:t>
            </w:r>
          </w:p>
        </w:tc>
      </w:tr>
      <w:tr w:rsidR="00691AC7" w:rsidRPr="00052E98" w14:paraId="58A35CD9" w14:textId="77777777" w:rsidTr="0032565C">
        <w:trPr>
          <w:trHeight w:hRule="exact" w:val="2593"/>
        </w:trPr>
        <w:tc>
          <w:tcPr>
            <w:tcW w:w="1349" w:type="dxa"/>
          </w:tcPr>
          <w:p w14:paraId="51ED05AB" w14:textId="77777777" w:rsidR="00691AC7" w:rsidRPr="00052E98" w:rsidRDefault="00691AC7" w:rsidP="00691AC7">
            <w:pPr>
              <w:pStyle w:val="TableParagraph"/>
              <w:rPr>
                <w:sz w:val="18"/>
                <w:szCs w:val="18"/>
              </w:rPr>
            </w:pPr>
            <w:r w:rsidRPr="00052E98">
              <w:rPr>
                <w:sz w:val="18"/>
                <w:szCs w:val="18"/>
              </w:rPr>
              <w:t>MGP050</w:t>
            </w:r>
          </w:p>
        </w:tc>
        <w:tc>
          <w:tcPr>
            <w:tcW w:w="4321" w:type="dxa"/>
          </w:tcPr>
          <w:p w14:paraId="0CFF5E12"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BC89010" w14:textId="77777777" w:rsidR="00691AC7" w:rsidRPr="00052E98" w:rsidRDefault="00691AC7" w:rsidP="00691AC7">
            <w:pPr>
              <w:pStyle w:val="TableParagraph"/>
              <w:ind w:right="30"/>
              <w:rPr>
                <w:sz w:val="18"/>
                <w:szCs w:val="18"/>
              </w:rPr>
            </w:pPr>
            <w:r w:rsidRPr="00052E98">
              <w:rPr>
                <w:sz w:val="18"/>
                <w:szCs w:val="18"/>
              </w:rPr>
              <w:t>NPDES ID must follow the following format:</w:t>
            </w:r>
          </w:p>
          <w:p w14:paraId="184B8025"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1 and 2 must be a valid State or Tribe (i.e., in the REF_STATE table,</w:t>
            </w:r>
            <w:r w:rsidRPr="00052E98">
              <w:rPr>
                <w:spacing w:val="-13"/>
                <w:sz w:val="18"/>
                <w:szCs w:val="18"/>
              </w:rPr>
              <w:t xml:space="preserve"> </w:t>
            </w:r>
            <w:r w:rsidRPr="00052E98">
              <w:rPr>
                <w:sz w:val="18"/>
                <w:szCs w:val="18"/>
              </w:rPr>
              <w:t>usage indicator is N or B) or a Valid Region (i.e., 01-10).</w:t>
            </w:r>
          </w:p>
          <w:p w14:paraId="237FC61D"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692F7901" w14:textId="77777777" w:rsidR="00691AC7" w:rsidRDefault="00691AC7" w:rsidP="00691AC7">
            <w:pPr>
              <w:pStyle w:val="TableParagraph"/>
              <w:ind w:right="30"/>
              <w:rPr>
                <w:sz w:val="18"/>
                <w:szCs w:val="18"/>
              </w:rPr>
            </w:pPr>
          </w:p>
          <w:p w14:paraId="77E002A0" w14:textId="0A18819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67D1A7E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122A1BA" w14:textId="7E0B8829" w:rsidR="00691AC7" w:rsidRPr="00052E98" w:rsidRDefault="00691AC7" w:rsidP="00691AC7">
            <w:pPr>
              <w:pStyle w:val="TableParagraph"/>
              <w:rPr>
                <w:sz w:val="18"/>
                <w:szCs w:val="18"/>
              </w:rPr>
            </w:pPr>
            <w:r w:rsidRPr="00090EA7">
              <w:rPr>
                <w:sz w:val="18"/>
                <w:szCs w:val="18"/>
              </w:rPr>
              <w:t>PermitIdentifier</w:t>
            </w:r>
          </w:p>
        </w:tc>
      </w:tr>
      <w:tr w:rsidR="00691AC7" w:rsidRPr="00052E98" w14:paraId="051AB7BD" w14:textId="77777777" w:rsidTr="0032565C">
        <w:trPr>
          <w:trHeight w:hRule="exact" w:val="706"/>
        </w:trPr>
        <w:tc>
          <w:tcPr>
            <w:tcW w:w="1349" w:type="dxa"/>
          </w:tcPr>
          <w:p w14:paraId="0E2DC97A" w14:textId="77777777" w:rsidR="00691AC7" w:rsidRPr="00052E98" w:rsidRDefault="00691AC7" w:rsidP="00691AC7">
            <w:pPr>
              <w:pStyle w:val="TableParagraph"/>
              <w:rPr>
                <w:sz w:val="18"/>
                <w:szCs w:val="18"/>
              </w:rPr>
            </w:pPr>
            <w:r w:rsidRPr="00052E98">
              <w:rPr>
                <w:sz w:val="18"/>
                <w:szCs w:val="18"/>
              </w:rPr>
              <w:t>MGP060</w:t>
            </w:r>
          </w:p>
        </w:tc>
        <w:tc>
          <w:tcPr>
            <w:tcW w:w="4321" w:type="dxa"/>
          </w:tcPr>
          <w:p w14:paraId="0D96FC3B"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74570BAB" w14:textId="77777777" w:rsidR="00691AC7" w:rsidRPr="00052E98" w:rsidRDefault="00691AC7" w:rsidP="00691AC7">
            <w:pPr>
              <w:pStyle w:val="TableParagraph"/>
              <w:ind w:right="30"/>
              <w:rPr>
                <w:sz w:val="18"/>
                <w:szCs w:val="18"/>
              </w:rPr>
            </w:pPr>
            <w:r w:rsidRPr="00052E98">
              <w:rPr>
                <w:sz w:val="18"/>
                <w:szCs w:val="18"/>
              </w:rPr>
              <w:t>NPDES ID submitted must exist in ICIS.</w:t>
            </w:r>
          </w:p>
        </w:tc>
        <w:tc>
          <w:tcPr>
            <w:tcW w:w="1801" w:type="dxa"/>
          </w:tcPr>
          <w:p w14:paraId="4A678DB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1B48338" w14:textId="3AFBA9A0" w:rsidR="00691AC7" w:rsidRPr="00052E98" w:rsidRDefault="00691AC7" w:rsidP="00691AC7">
            <w:pPr>
              <w:pStyle w:val="TableParagraph"/>
              <w:rPr>
                <w:sz w:val="18"/>
                <w:szCs w:val="18"/>
              </w:rPr>
            </w:pPr>
            <w:r w:rsidRPr="00090EA7">
              <w:rPr>
                <w:sz w:val="18"/>
                <w:szCs w:val="18"/>
              </w:rPr>
              <w:t>PermitIdentifier</w:t>
            </w:r>
          </w:p>
        </w:tc>
      </w:tr>
      <w:tr w:rsidR="00691AC7" w:rsidRPr="00052E98" w14:paraId="4E8B12B6" w14:textId="77777777" w:rsidTr="00C5133A">
        <w:trPr>
          <w:trHeight w:hRule="exact" w:val="896"/>
        </w:trPr>
        <w:tc>
          <w:tcPr>
            <w:tcW w:w="1349" w:type="dxa"/>
          </w:tcPr>
          <w:p w14:paraId="3413F737" w14:textId="77777777" w:rsidR="00691AC7" w:rsidRPr="00052E98" w:rsidRDefault="00691AC7" w:rsidP="00691AC7">
            <w:pPr>
              <w:pStyle w:val="TableParagraph"/>
              <w:rPr>
                <w:sz w:val="18"/>
                <w:szCs w:val="18"/>
              </w:rPr>
            </w:pPr>
            <w:r w:rsidRPr="00052E98">
              <w:rPr>
                <w:sz w:val="18"/>
                <w:szCs w:val="18"/>
              </w:rPr>
              <w:t>MGP065</w:t>
            </w:r>
          </w:p>
        </w:tc>
        <w:tc>
          <w:tcPr>
            <w:tcW w:w="4321" w:type="dxa"/>
          </w:tcPr>
          <w:p w14:paraId="7CFFC122" w14:textId="77777777"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57F17F2E" w14:textId="2EED3AE3" w:rsidR="00691AC7" w:rsidRDefault="00691AC7" w:rsidP="00691AC7">
            <w:pPr>
              <w:pStyle w:val="TableParagraph"/>
              <w:ind w:right="30"/>
              <w:rPr>
                <w:sz w:val="18"/>
                <w:szCs w:val="18"/>
              </w:rPr>
            </w:pPr>
            <w:r w:rsidRPr="00052E98">
              <w:rPr>
                <w:sz w:val="18"/>
                <w:szCs w:val="18"/>
              </w:rPr>
              <w:t>Permit Type must exist for a Permit in ICIS.</w:t>
            </w:r>
          </w:p>
          <w:p w14:paraId="78F2C39B" w14:textId="77777777" w:rsidR="00691AC7" w:rsidRDefault="00691AC7" w:rsidP="00691AC7">
            <w:pPr>
              <w:pStyle w:val="TableParagraph"/>
              <w:ind w:right="30"/>
              <w:rPr>
                <w:sz w:val="18"/>
                <w:szCs w:val="18"/>
              </w:rPr>
            </w:pPr>
          </w:p>
          <w:p w14:paraId="7AA1327B" w14:textId="66A8E8AB"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151A7FB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34A239AB" w14:textId="612C653C" w:rsidR="00691AC7" w:rsidRPr="00052E98" w:rsidRDefault="00691AC7" w:rsidP="00691AC7">
            <w:pPr>
              <w:pStyle w:val="TableParagraph"/>
              <w:rPr>
                <w:sz w:val="18"/>
                <w:szCs w:val="18"/>
              </w:rPr>
            </w:pPr>
            <w:r w:rsidRPr="00B02B57">
              <w:rPr>
                <w:sz w:val="18"/>
                <w:szCs w:val="18"/>
              </w:rPr>
              <w:t>PermitIdentifier</w:t>
            </w:r>
          </w:p>
        </w:tc>
      </w:tr>
      <w:tr w:rsidR="00691AC7" w:rsidRPr="00052E98" w14:paraId="1735156A" w14:textId="77777777" w:rsidTr="00C5133A">
        <w:trPr>
          <w:trHeight w:hRule="exact" w:val="1346"/>
        </w:trPr>
        <w:tc>
          <w:tcPr>
            <w:tcW w:w="1349" w:type="dxa"/>
          </w:tcPr>
          <w:p w14:paraId="188151ED" w14:textId="77777777" w:rsidR="00691AC7" w:rsidRPr="00052E98" w:rsidRDefault="00691AC7" w:rsidP="00691AC7">
            <w:pPr>
              <w:pStyle w:val="TableParagraph"/>
              <w:rPr>
                <w:sz w:val="18"/>
                <w:szCs w:val="18"/>
              </w:rPr>
            </w:pPr>
            <w:r w:rsidRPr="00052E98">
              <w:rPr>
                <w:sz w:val="18"/>
                <w:szCs w:val="18"/>
              </w:rPr>
              <w:t>MGP070</w:t>
            </w:r>
          </w:p>
        </w:tc>
        <w:tc>
          <w:tcPr>
            <w:tcW w:w="4321" w:type="dxa"/>
          </w:tcPr>
          <w:p w14:paraId="3430B968"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Master General Permit Data Payload.</w:t>
            </w:r>
          </w:p>
        </w:tc>
        <w:tc>
          <w:tcPr>
            <w:tcW w:w="4320" w:type="dxa"/>
          </w:tcPr>
          <w:p w14:paraId="4C45891F" w14:textId="77777777" w:rsidR="00691AC7" w:rsidRPr="00052E98" w:rsidRDefault="00691AC7" w:rsidP="00691AC7">
            <w:pPr>
              <w:pStyle w:val="TableParagraph"/>
              <w:ind w:right="30"/>
              <w:rPr>
                <w:sz w:val="18"/>
                <w:szCs w:val="18"/>
              </w:rPr>
            </w:pPr>
            <w:r w:rsidRPr="00052E98">
              <w:rPr>
                <w:sz w:val="18"/>
                <w:szCs w:val="18"/>
              </w:rPr>
              <w:t>When submitting the Master General Permit Data Payload, the Permit Type must be one of the following:</w:t>
            </w:r>
          </w:p>
          <w:p w14:paraId="22AA48E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NPDES Master General</w:t>
            </w:r>
            <w:r w:rsidRPr="00052E98">
              <w:rPr>
                <w:spacing w:val="-8"/>
                <w:sz w:val="18"/>
                <w:szCs w:val="18"/>
              </w:rPr>
              <w:t xml:space="preserve"> </w:t>
            </w:r>
            <w:r w:rsidRPr="00052E98">
              <w:rPr>
                <w:sz w:val="18"/>
                <w:szCs w:val="18"/>
              </w:rPr>
              <w:t>Permit</w:t>
            </w:r>
          </w:p>
          <w:p w14:paraId="79BB62D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State Issued Master General Permit (Non- NPDES)</w:t>
            </w:r>
          </w:p>
        </w:tc>
        <w:tc>
          <w:tcPr>
            <w:tcW w:w="1801" w:type="dxa"/>
          </w:tcPr>
          <w:p w14:paraId="24CBB0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536ED29" w14:textId="1EA118EC" w:rsidR="00691AC7" w:rsidRPr="00052E98" w:rsidRDefault="00691AC7" w:rsidP="00691AC7">
            <w:pPr>
              <w:pStyle w:val="TableParagraph"/>
              <w:rPr>
                <w:sz w:val="18"/>
                <w:szCs w:val="18"/>
              </w:rPr>
            </w:pPr>
            <w:r w:rsidRPr="00B02B57">
              <w:rPr>
                <w:sz w:val="18"/>
                <w:szCs w:val="18"/>
              </w:rPr>
              <w:t>PermitIdentifier</w:t>
            </w:r>
          </w:p>
        </w:tc>
      </w:tr>
      <w:tr w:rsidR="00691AC7" w:rsidRPr="00052E98" w14:paraId="06B8335D" w14:textId="77777777" w:rsidTr="00C5133A">
        <w:trPr>
          <w:trHeight w:hRule="exact" w:val="896"/>
        </w:trPr>
        <w:tc>
          <w:tcPr>
            <w:tcW w:w="1349" w:type="dxa"/>
          </w:tcPr>
          <w:p w14:paraId="6A833CFA" w14:textId="77777777" w:rsidR="00691AC7" w:rsidRPr="00052E98" w:rsidRDefault="00691AC7" w:rsidP="00691AC7">
            <w:pPr>
              <w:pStyle w:val="TableParagraph"/>
              <w:rPr>
                <w:sz w:val="18"/>
                <w:szCs w:val="18"/>
              </w:rPr>
            </w:pPr>
            <w:r w:rsidRPr="00052E98">
              <w:rPr>
                <w:sz w:val="18"/>
                <w:szCs w:val="18"/>
              </w:rPr>
              <w:lastRenderedPageBreak/>
              <w:t>MGP080</w:t>
            </w:r>
          </w:p>
        </w:tc>
        <w:tc>
          <w:tcPr>
            <w:tcW w:w="4321" w:type="dxa"/>
          </w:tcPr>
          <w:p w14:paraId="47C728DF"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3E77DBFD" w14:textId="5DF8E211" w:rsidR="00691AC7" w:rsidRDefault="00691AC7" w:rsidP="00691AC7">
            <w:pPr>
              <w:pStyle w:val="TableParagraph"/>
              <w:ind w:right="30"/>
              <w:rPr>
                <w:sz w:val="18"/>
                <w:szCs w:val="18"/>
              </w:rPr>
            </w:pPr>
            <w:r w:rsidRPr="00052E98">
              <w:rPr>
                <w:sz w:val="18"/>
                <w:szCs w:val="18"/>
              </w:rPr>
              <w:t>Permit Type cannot be changed.</w:t>
            </w:r>
          </w:p>
          <w:p w14:paraId="30058A95" w14:textId="77777777" w:rsidR="00691AC7" w:rsidRPr="00052E98" w:rsidRDefault="00691AC7" w:rsidP="00691AC7">
            <w:pPr>
              <w:pStyle w:val="TableParagraph"/>
              <w:ind w:right="30"/>
              <w:rPr>
                <w:sz w:val="18"/>
                <w:szCs w:val="18"/>
              </w:rPr>
            </w:pPr>
          </w:p>
          <w:p w14:paraId="173F3EB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7056E3F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073D4D1" w14:textId="0383D46E" w:rsidR="00691AC7" w:rsidRPr="00052E98" w:rsidRDefault="00691AC7" w:rsidP="00691AC7">
            <w:pPr>
              <w:pStyle w:val="TableParagraph"/>
              <w:rPr>
                <w:sz w:val="18"/>
                <w:szCs w:val="18"/>
              </w:rPr>
            </w:pPr>
            <w:r w:rsidRPr="00B02B57">
              <w:rPr>
                <w:sz w:val="18"/>
                <w:szCs w:val="18"/>
              </w:rPr>
              <w:t>PermitIdentifier</w:t>
            </w:r>
          </w:p>
        </w:tc>
      </w:tr>
      <w:tr w:rsidR="00691AC7" w:rsidRPr="00052E98" w14:paraId="0F56F9CE" w14:textId="77777777" w:rsidTr="00C5133A">
        <w:trPr>
          <w:trHeight w:hRule="exact" w:val="720"/>
        </w:trPr>
        <w:tc>
          <w:tcPr>
            <w:tcW w:w="1349" w:type="dxa"/>
          </w:tcPr>
          <w:p w14:paraId="63973DAA" w14:textId="77777777" w:rsidR="00691AC7" w:rsidRPr="00052E98" w:rsidRDefault="00691AC7" w:rsidP="00691AC7">
            <w:pPr>
              <w:pStyle w:val="TableParagraph"/>
              <w:rPr>
                <w:sz w:val="18"/>
                <w:szCs w:val="18"/>
              </w:rPr>
            </w:pPr>
            <w:r w:rsidRPr="00052E98">
              <w:rPr>
                <w:sz w:val="18"/>
                <w:szCs w:val="18"/>
              </w:rPr>
              <w:t>MGP100</w:t>
            </w:r>
          </w:p>
        </w:tc>
        <w:tc>
          <w:tcPr>
            <w:tcW w:w="4321" w:type="dxa"/>
          </w:tcPr>
          <w:p w14:paraId="3C259C84"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09F2542A" w14:textId="77777777" w:rsidR="00691AC7" w:rsidRPr="00052E98" w:rsidRDefault="00691AC7" w:rsidP="00691AC7">
            <w:pPr>
              <w:pStyle w:val="TableParagraph"/>
              <w:ind w:right="30"/>
              <w:rPr>
                <w:sz w:val="18"/>
                <w:szCs w:val="18"/>
              </w:rPr>
            </w:pPr>
            <w:r w:rsidRPr="00052E98">
              <w:rPr>
                <w:sz w:val="18"/>
                <w:szCs w:val="18"/>
              </w:rPr>
              <w:t>Agency Type must be entered for a Master General Permit.</w:t>
            </w:r>
          </w:p>
        </w:tc>
        <w:tc>
          <w:tcPr>
            <w:tcW w:w="1801" w:type="dxa"/>
          </w:tcPr>
          <w:p w14:paraId="30938B6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758A8F8" w14:textId="08DD0236" w:rsidR="00691AC7" w:rsidRPr="00052E98" w:rsidRDefault="00691AC7" w:rsidP="00691AC7">
            <w:pPr>
              <w:pStyle w:val="TableParagraph"/>
              <w:rPr>
                <w:sz w:val="18"/>
                <w:szCs w:val="18"/>
              </w:rPr>
            </w:pPr>
            <w:r w:rsidRPr="00B02B57">
              <w:rPr>
                <w:sz w:val="18"/>
                <w:szCs w:val="18"/>
              </w:rPr>
              <w:t>PermitIdentifier</w:t>
            </w:r>
          </w:p>
        </w:tc>
      </w:tr>
      <w:tr w:rsidR="00691AC7" w:rsidRPr="00052E98" w14:paraId="0F1F90FE" w14:textId="77777777" w:rsidTr="0032565C">
        <w:trPr>
          <w:trHeight w:hRule="exact" w:val="706"/>
        </w:trPr>
        <w:tc>
          <w:tcPr>
            <w:tcW w:w="1349" w:type="dxa"/>
          </w:tcPr>
          <w:p w14:paraId="16BA00CC" w14:textId="77777777" w:rsidR="00691AC7" w:rsidRPr="00052E98" w:rsidRDefault="00691AC7" w:rsidP="00691AC7">
            <w:pPr>
              <w:pStyle w:val="TableParagraph"/>
              <w:rPr>
                <w:sz w:val="18"/>
                <w:szCs w:val="18"/>
              </w:rPr>
            </w:pPr>
            <w:r w:rsidRPr="00052E98">
              <w:rPr>
                <w:sz w:val="18"/>
                <w:szCs w:val="18"/>
              </w:rPr>
              <w:t>MGP110</w:t>
            </w:r>
          </w:p>
        </w:tc>
        <w:tc>
          <w:tcPr>
            <w:tcW w:w="4321" w:type="dxa"/>
          </w:tcPr>
          <w:p w14:paraId="78BD44FC" w14:textId="75D22745" w:rsidR="00691AC7" w:rsidRPr="00052E98" w:rsidRDefault="00691AC7" w:rsidP="00691AC7">
            <w:pPr>
              <w:pStyle w:val="TableParagraph"/>
              <w:ind w:right="30"/>
              <w:rPr>
                <w:sz w:val="18"/>
                <w:szCs w:val="18"/>
              </w:rPr>
            </w:pPr>
            <w:r w:rsidRPr="00052E98">
              <w:rPr>
                <w:sz w:val="18"/>
                <w:szCs w:val="18"/>
              </w:rPr>
              <w:t xml:space="preserve">Agency Type Code &lt;Agency Type Code value&gt; is not valid for </w:t>
            </w:r>
            <w:r>
              <w:rPr>
                <w:sz w:val="18"/>
                <w:szCs w:val="18"/>
              </w:rPr>
              <w:t>P</w:t>
            </w:r>
            <w:r w:rsidRPr="00052E98">
              <w:rPr>
                <w:sz w:val="18"/>
                <w:szCs w:val="18"/>
              </w:rPr>
              <w:t>ermits, or is inactive in the ICIS reference table.</w:t>
            </w:r>
          </w:p>
        </w:tc>
        <w:tc>
          <w:tcPr>
            <w:tcW w:w="4320" w:type="dxa"/>
          </w:tcPr>
          <w:p w14:paraId="100C5E34" w14:textId="77777777" w:rsidR="00691AC7" w:rsidRPr="00052E98" w:rsidRDefault="00691AC7" w:rsidP="00691AC7">
            <w:pPr>
              <w:pStyle w:val="TableParagraph"/>
              <w:ind w:right="30"/>
              <w:rPr>
                <w:sz w:val="18"/>
                <w:szCs w:val="18"/>
              </w:rPr>
            </w:pPr>
            <w:r w:rsidRPr="00052E98">
              <w:rPr>
                <w:sz w:val="18"/>
                <w:szCs w:val="18"/>
              </w:rPr>
              <w:t>Agency Type must be a valid (i.e., Active) code with an Activity_Group_Code = PER in the REF_AGENCY_TYPE table.</w:t>
            </w:r>
          </w:p>
        </w:tc>
        <w:tc>
          <w:tcPr>
            <w:tcW w:w="1801" w:type="dxa"/>
          </w:tcPr>
          <w:p w14:paraId="45869EAC"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8205A6" w14:textId="27532949" w:rsidR="00691AC7" w:rsidRPr="00052E98" w:rsidRDefault="00691AC7" w:rsidP="00691AC7">
            <w:pPr>
              <w:pStyle w:val="TableParagraph"/>
              <w:rPr>
                <w:sz w:val="18"/>
                <w:szCs w:val="18"/>
              </w:rPr>
            </w:pPr>
            <w:r w:rsidRPr="00B02B57">
              <w:rPr>
                <w:sz w:val="18"/>
                <w:szCs w:val="18"/>
              </w:rPr>
              <w:t>PermitIdentifier</w:t>
            </w:r>
          </w:p>
        </w:tc>
      </w:tr>
      <w:tr w:rsidR="00691AC7" w:rsidRPr="00052E98" w14:paraId="31BDB272" w14:textId="77777777" w:rsidTr="00C5133A">
        <w:trPr>
          <w:trHeight w:hRule="exact" w:val="1112"/>
        </w:trPr>
        <w:tc>
          <w:tcPr>
            <w:tcW w:w="1349" w:type="dxa"/>
          </w:tcPr>
          <w:p w14:paraId="490A1207" w14:textId="77777777" w:rsidR="00691AC7" w:rsidRPr="00052E98" w:rsidRDefault="00691AC7" w:rsidP="00691AC7">
            <w:pPr>
              <w:pStyle w:val="TableParagraph"/>
              <w:rPr>
                <w:sz w:val="18"/>
                <w:szCs w:val="18"/>
              </w:rPr>
            </w:pPr>
            <w:r w:rsidRPr="00052E98">
              <w:rPr>
                <w:sz w:val="18"/>
                <w:szCs w:val="18"/>
              </w:rPr>
              <w:t>MGP115</w:t>
            </w:r>
          </w:p>
        </w:tc>
        <w:tc>
          <w:tcPr>
            <w:tcW w:w="4321" w:type="dxa"/>
          </w:tcPr>
          <w:p w14:paraId="22626166" w14:textId="77777777"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0FACC414" w14:textId="5ECF673E" w:rsidR="00691AC7" w:rsidRDefault="00691AC7" w:rsidP="00691AC7">
            <w:pPr>
              <w:pStyle w:val="TableParagraph"/>
              <w:ind w:right="30"/>
              <w:rPr>
                <w:sz w:val="18"/>
                <w:szCs w:val="18"/>
              </w:rPr>
            </w:pPr>
            <w:r w:rsidRPr="00052E98">
              <w:rPr>
                <w:sz w:val="18"/>
                <w:szCs w:val="18"/>
              </w:rPr>
              <w:t>If the Permit Status Code is Terminated, it cannot be changed.</w:t>
            </w:r>
          </w:p>
          <w:p w14:paraId="55B89AE7" w14:textId="77777777" w:rsidR="00691AC7" w:rsidRPr="00052E98" w:rsidRDefault="00691AC7" w:rsidP="00691AC7">
            <w:pPr>
              <w:pStyle w:val="TableParagraph"/>
              <w:ind w:right="30"/>
              <w:rPr>
                <w:sz w:val="18"/>
                <w:szCs w:val="18"/>
              </w:rPr>
            </w:pPr>
          </w:p>
          <w:p w14:paraId="1E3269B0" w14:textId="6275F4B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0F0D54F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D813AE9" w14:textId="57007175" w:rsidR="00691AC7" w:rsidRPr="00052E98" w:rsidRDefault="00691AC7" w:rsidP="00691AC7">
            <w:pPr>
              <w:pStyle w:val="TableParagraph"/>
              <w:rPr>
                <w:sz w:val="18"/>
                <w:szCs w:val="18"/>
              </w:rPr>
            </w:pPr>
            <w:r w:rsidRPr="00B02B57">
              <w:rPr>
                <w:sz w:val="18"/>
                <w:szCs w:val="18"/>
              </w:rPr>
              <w:t>PermitIdentifier</w:t>
            </w:r>
          </w:p>
        </w:tc>
      </w:tr>
      <w:tr w:rsidR="00691AC7" w:rsidRPr="00052E98" w14:paraId="595F79A7" w14:textId="77777777" w:rsidTr="0032565C">
        <w:trPr>
          <w:trHeight w:hRule="exact" w:val="907"/>
        </w:trPr>
        <w:tc>
          <w:tcPr>
            <w:tcW w:w="1349" w:type="dxa"/>
          </w:tcPr>
          <w:p w14:paraId="083C42AB" w14:textId="77777777" w:rsidR="00691AC7" w:rsidRPr="00052E98" w:rsidRDefault="00691AC7" w:rsidP="00691AC7">
            <w:pPr>
              <w:pStyle w:val="TableParagraph"/>
              <w:rPr>
                <w:sz w:val="18"/>
                <w:szCs w:val="18"/>
              </w:rPr>
            </w:pPr>
            <w:r w:rsidRPr="00052E98">
              <w:rPr>
                <w:sz w:val="18"/>
                <w:szCs w:val="18"/>
              </w:rPr>
              <w:t>MGP120</w:t>
            </w:r>
          </w:p>
        </w:tc>
        <w:tc>
          <w:tcPr>
            <w:tcW w:w="4321" w:type="dxa"/>
          </w:tcPr>
          <w:p w14:paraId="0AD6614E" w14:textId="2ED9FFB9" w:rsidR="00691AC7" w:rsidRPr="00052E98" w:rsidRDefault="00691AC7" w:rsidP="00691AC7">
            <w:pPr>
              <w:pStyle w:val="TableParagraph"/>
              <w:ind w:right="30"/>
              <w:rPr>
                <w:sz w:val="18"/>
                <w:szCs w:val="18"/>
              </w:rPr>
            </w:pPr>
            <w:r w:rsidRPr="00052E98">
              <w:rPr>
                <w:sz w:val="18"/>
                <w:szCs w:val="18"/>
              </w:rPr>
              <w:t xml:space="preserve">When any one of the Permit Dates (Permit Issue Date, Permit Effective Date, and Permit Expiration Date) </w:t>
            </w:r>
            <w:r>
              <w:rPr>
                <w:sz w:val="18"/>
                <w:szCs w:val="18"/>
              </w:rPr>
              <w:t>are entered</w:t>
            </w:r>
            <w:r w:rsidRPr="00052E98">
              <w:rPr>
                <w:sz w:val="18"/>
                <w:szCs w:val="18"/>
              </w:rPr>
              <w:t xml:space="preserve">, all three Permit Dates must </w:t>
            </w:r>
            <w:r>
              <w:rPr>
                <w:sz w:val="18"/>
                <w:szCs w:val="18"/>
              </w:rPr>
              <w:t>be entered</w:t>
            </w:r>
            <w:r w:rsidRPr="00052E98">
              <w:rPr>
                <w:sz w:val="18"/>
                <w:szCs w:val="18"/>
              </w:rPr>
              <w:t>. One or more of the dates are missing.</w:t>
            </w:r>
          </w:p>
        </w:tc>
        <w:tc>
          <w:tcPr>
            <w:tcW w:w="4320" w:type="dxa"/>
          </w:tcPr>
          <w:p w14:paraId="5D5FB63D" w14:textId="77777777"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1" w:type="dxa"/>
          </w:tcPr>
          <w:p w14:paraId="3BDF383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7DACEA" w14:textId="6833631F" w:rsidR="00691AC7" w:rsidRPr="00052E98" w:rsidRDefault="00691AC7" w:rsidP="00691AC7">
            <w:pPr>
              <w:pStyle w:val="TableParagraph"/>
              <w:rPr>
                <w:sz w:val="18"/>
                <w:szCs w:val="18"/>
              </w:rPr>
            </w:pPr>
            <w:r w:rsidRPr="00B02B57">
              <w:rPr>
                <w:sz w:val="18"/>
                <w:szCs w:val="18"/>
              </w:rPr>
              <w:t>PermitIdentifier</w:t>
            </w:r>
          </w:p>
        </w:tc>
      </w:tr>
      <w:tr w:rsidR="00691AC7" w:rsidRPr="00052E98" w14:paraId="02965006" w14:textId="77777777" w:rsidTr="0032565C">
        <w:trPr>
          <w:trHeight w:hRule="exact" w:val="706"/>
        </w:trPr>
        <w:tc>
          <w:tcPr>
            <w:tcW w:w="1349" w:type="dxa"/>
          </w:tcPr>
          <w:p w14:paraId="3ECAE431" w14:textId="77777777" w:rsidR="00691AC7" w:rsidRPr="00052E98" w:rsidRDefault="00691AC7" w:rsidP="00691AC7">
            <w:pPr>
              <w:pStyle w:val="TableParagraph"/>
              <w:rPr>
                <w:sz w:val="18"/>
                <w:szCs w:val="18"/>
              </w:rPr>
            </w:pPr>
            <w:r w:rsidRPr="00052E98">
              <w:rPr>
                <w:sz w:val="18"/>
                <w:szCs w:val="18"/>
              </w:rPr>
              <w:t>MGP130</w:t>
            </w:r>
          </w:p>
        </w:tc>
        <w:tc>
          <w:tcPr>
            <w:tcW w:w="4321" w:type="dxa"/>
          </w:tcPr>
          <w:p w14:paraId="08A1148E"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269E3C8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1" w:type="dxa"/>
          </w:tcPr>
          <w:p w14:paraId="1F845EE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438D028" w14:textId="2C92119C" w:rsidR="00691AC7" w:rsidRPr="00052E98" w:rsidRDefault="00691AC7" w:rsidP="00691AC7">
            <w:pPr>
              <w:pStyle w:val="TableParagraph"/>
              <w:rPr>
                <w:sz w:val="18"/>
                <w:szCs w:val="18"/>
              </w:rPr>
            </w:pPr>
            <w:r w:rsidRPr="00B02B57">
              <w:rPr>
                <w:sz w:val="18"/>
                <w:szCs w:val="18"/>
              </w:rPr>
              <w:t>PermitIdentifier</w:t>
            </w:r>
          </w:p>
        </w:tc>
      </w:tr>
      <w:tr w:rsidR="00691AC7" w:rsidRPr="00052E98" w14:paraId="4F36E7FF" w14:textId="77777777" w:rsidTr="0032565C">
        <w:trPr>
          <w:trHeight w:hRule="exact" w:val="706"/>
        </w:trPr>
        <w:tc>
          <w:tcPr>
            <w:tcW w:w="1349" w:type="dxa"/>
          </w:tcPr>
          <w:p w14:paraId="279C19F9" w14:textId="77777777" w:rsidR="00691AC7" w:rsidRPr="00052E98" w:rsidRDefault="00691AC7" w:rsidP="00691AC7">
            <w:pPr>
              <w:pStyle w:val="TableParagraph"/>
              <w:rPr>
                <w:sz w:val="18"/>
                <w:szCs w:val="18"/>
              </w:rPr>
            </w:pPr>
            <w:r w:rsidRPr="00052E98">
              <w:rPr>
                <w:sz w:val="18"/>
                <w:szCs w:val="18"/>
              </w:rPr>
              <w:t>MGP140</w:t>
            </w:r>
          </w:p>
        </w:tc>
        <w:tc>
          <w:tcPr>
            <w:tcW w:w="4321" w:type="dxa"/>
          </w:tcPr>
          <w:p w14:paraId="2A9D296B" w14:textId="77777777"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6A4ABE0B"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1" w:type="dxa"/>
          </w:tcPr>
          <w:p w14:paraId="50699379"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4B5CE0" w14:textId="5BA363F3" w:rsidR="00691AC7" w:rsidRPr="00052E98" w:rsidRDefault="00691AC7" w:rsidP="00691AC7">
            <w:pPr>
              <w:pStyle w:val="TableParagraph"/>
              <w:rPr>
                <w:sz w:val="18"/>
                <w:szCs w:val="18"/>
              </w:rPr>
            </w:pPr>
            <w:r w:rsidRPr="00B02B57">
              <w:rPr>
                <w:sz w:val="18"/>
                <w:szCs w:val="18"/>
              </w:rPr>
              <w:t>PermitIdentifier</w:t>
            </w:r>
          </w:p>
        </w:tc>
      </w:tr>
      <w:tr w:rsidR="00691AC7" w:rsidRPr="00052E98" w14:paraId="5B074215" w14:textId="77777777" w:rsidTr="00C5133A">
        <w:trPr>
          <w:trHeight w:hRule="exact" w:val="1333"/>
        </w:trPr>
        <w:tc>
          <w:tcPr>
            <w:tcW w:w="1349" w:type="dxa"/>
          </w:tcPr>
          <w:p w14:paraId="086F0DC3" w14:textId="77777777" w:rsidR="00691AC7" w:rsidRPr="00052E98" w:rsidRDefault="00691AC7" w:rsidP="00691AC7">
            <w:pPr>
              <w:pStyle w:val="TableParagraph"/>
              <w:rPr>
                <w:sz w:val="18"/>
                <w:szCs w:val="18"/>
              </w:rPr>
            </w:pPr>
            <w:r w:rsidRPr="00052E98">
              <w:rPr>
                <w:sz w:val="18"/>
                <w:szCs w:val="18"/>
              </w:rPr>
              <w:t>MGP150</w:t>
            </w:r>
          </w:p>
        </w:tc>
        <w:tc>
          <w:tcPr>
            <w:tcW w:w="4321" w:type="dxa"/>
          </w:tcPr>
          <w:p w14:paraId="01C3FEFD" w14:textId="364D2BB6"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5719E675" w14:textId="77777777" w:rsidR="00691AC7" w:rsidRPr="00052E98" w:rsidRDefault="00691AC7" w:rsidP="00691AC7">
            <w:pPr>
              <w:pStyle w:val="TableParagraph"/>
              <w:ind w:right="30"/>
              <w:rPr>
                <w:sz w:val="18"/>
                <w:szCs w:val="18"/>
              </w:rPr>
            </w:pPr>
            <w:r w:rsidRPr="00052E98">
              <w:rPr>
                <w:sz w:val="18"/>
                <w:szCs w:val="18"/>
              </w:rPr>
              <w:t>Permit Expiration Date cannot be greater than 5 years after the Permit Effective Date.</w:t>
            </w:r>
          </w:p>
          <w:p w14:paraId="0E8B4AEC" w14:textId="77777777" w:rsidR="00691AC7" w:rsidRDefault="00691AC7" w:rsidP="00691AC7">
            <w:pPr>
              <w:pStyle w:val="TableParagraph"/>
              <w:ind w:right="30"/>
              <w:rPr>
                <w:sz w:val="18"/>
                <w:szCs w:val="18"/>
              </w:rPr>
            </w:pPr>
          </w:p>
          <w:p w14:paraId="17AAF957" w14:textId="586AA6BB"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1" w:type="dxa"/>
          </w:tcPr>
          <w:p w14:paraId="152C3921"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C985525" w14:textId="36D2CDC6" w:rsidR="00691AC7" w:rsidRPr="00052E98" w:rsidRDefault="00691AC7" w:rsidP="00691AC7">
            <w:pPr>
              <w:pStyle w:val="TableParagraph"/>
              <w:rPr>
                <w:sz w:val="18"/>
                <w:szCs w:val="18"/>
              </w:rPr>
            </w:pPr>
            <w:r w:rsidRPr="00F01300">
              <w:rPr>
                <w:sz w:val="18"/>
                <w:szCs w:val="18"/>
              </w:rPr>
              <w:t>PermitIdentifier</w:t>
            </w:r>
          </w:p>
        </w:tc>
      </w:tr>
      <w:tr w:rsidR="00691AC7" w:rsidRPr="00052E98" w14:paraId="5D69AB35" w14:textId="77777777" w:rsidTr="0032565C">
        <w:trPr>
          <w:trHeight w:hRule="exact" w:val="2134"/>
        </w:trPr>
        <w:tc>
          <w:tcPr>
            <w:tcW w:w="1349" w:type="dxa"/>
          </w:tcPr>
          <w:p w14:paraId="407F1112" w14:textId="77777777" w:rsidR="00691AC7" w:rsidRPr="00052E98" w:rsidRDefault="00691AC7" w:rsidP="00691AC7">
            <w:pPr>
              <w:pStyle w:val="TableParagraph"/>
              <w:rPr>
                <w:sz w:val="18"/>
                <w:szCs w:val="18"/>
              </w:rPr>
            </w:pPr>
            <w:r w:rsidRPr="00052E98">
              <w:rPr>
                <w:sz w:val="18"/>
                <w:szCs w:val="18"/>
              </w:rPr>
              <w:lastRenderedPageBreak/>
              <w:t>MGP160</w:t>
            </w:r>
          </w:p>
        </w:tc>
        <w:tc>
          <w:tcPr>
            <w:tcW w:w="4321" w:type="dxa"/>
          </w:tcPr>
          <w:p w14:paraId="65BEB987" w14:textId="1C3EE074" w:rsidR="00691AC7" w:rsidRPr="00052E98" w:rsidRDefault="00691AC7" w:rsidP="00691AC7">
            <w:pPr>
              <w:pStyle w:val="TableParagraph"/>
              <w:ind w:right="30"/>
              <w:rPr>
                <w:sz w:val="18"/>
                <w:szCs w:val="18"/>
              </w:rPr>
            </w:pPr>
            <w:r w:rsidRPr="00052E98">
              <w:rPr>
                <w:sz w:val="18"/>
                <w:szCs w:val="18"/>
              </w:rPr>
              <w:t>The earliest Monitoring Period End Date for Limit Set(s) &lt; Permitted Feature Identifier value 1| Limit Set Designator value 1, Permitted Feature Identifier value 2| Limit Set Designator value 2,… Permitted Feature Identifier value n| Limit Set Designator value n&gt; must be greater than the Permit Effective Date &lt;Permit Effective Date value&gt;.</w:t>
            </w:r>
          </w:p>
          <w:p w14:paraId="60E04FA6" w14:textId="77777777" w:rsidR="00691AC7" w:rsidRPr="00052E98" w:rsidRDefault="00691AC7" w:rsidP="00691AC7">
            <w:pPr>
              <w:pStyle w:val="TableParagraph"/>
              <w:ind w:right="30"/>
              <w:rPr>
                <w:sz w:val="18"/>
                <w:szCs w:val="18"/>
              </w:rPr>
            </w:pPr>
          </w:p>
          <w:p w14:paraId="185C8AD1" w14:textId="77777777" w:rsidR="00691AC7" w:rsidRPr="00052E98" w:rsidRDefault="00691AC7" w:rsidP="00691AC7">
            <w:pPr>
              <w:pStyle w:val="TableParagraph"/>
              <w:ind w:right="30"/>
              <w:rPr>
                <w:sz w:val="18"/>
                <w:szCs w:val="18"/>
              </w:rPr>
            </w:pPr>
            <w:r w:rsidRPr="00052E98">
              <w:rPr>
                <w:sz w:val="18"/>
                <w:szCs w:val="18"/>
              </w:rPr>
              <w:t>Note: For this error message, each Limit Set will be listed that has this error.</w:t>
            </w:r>
          </w:p>
        </w:tc>
        <w:tc>
          <w:tcPr>
            <w:tcW w:w="4320" w:type="dxa"/>
          </w:tcPr>
          <w:p w14:paraId="09912F95" w14:textId="3F28084E" w:rsidR="00691AC7" w:rsidRDefault="00691AC7" w:rsidP="00691AC7">
            <w:pPr>
              <w:pStyle w:val="TableParagraph"/>
              <w:ind w:right="30"/>
              <w:rPr>
                <w:sz w:val="18"/>
                <w:szCs w:val="18"/>
              </w:rPr>
            </w:pPr>
            <w:r w:rsidRPr="00052E98">
              <w:rPr>
                <w:sz w:val="18"/>
                <w:szCs w:val="18"/>
              </w:rPr>
              <w:t>If a Limit Set exists when the Permit dates</w:t>
            </w:r>
            <w:r w:rsidRPr="00052E98">
              <w:rPr>
                <w:spacing w:val="-18"/>
                <w:sz w:val="18"/>
                <w:szCs w:val="18"/>
              </w:rPr>
              <w:t xml:space="preserve"> </w:t>
            </w:r>
            <w:r w:rsidRPr="00052E98">
              <w:rPr>
                <w:sz w:val="18"/>
                <w:szCs w:val="18"/>
              </w:rPr>
              <w:t>are entered, the earliest Monitoring Period End Date / Modification Monitoring Period End Date must be greater than the Permit Effective</w:t>
            </w:r>
            <w:r w:rsidRPr="00052E98">
              <w:rPr>
                <w:spacing w:val="-6"/>
                <w:sz w:val="18"/>
                <w:szCs w:val="18"/>
              </w:rPr>
              <w:t xml:space="preserve"> </w:t>
            </w:r>
            <w:r w:rsidRPr="00052E98">
              <w:rPr>
                <w:sz w:val="18"/>
                <w:szCs w:val="18"/>
              </w:rPr>
              <w:t>Date.</w:t>
            </w:r>
          </w:p>
          <w:p w14:paraId="7DD37817" w14:textId="77777777" w:rsidR="00691AC7" w:rsidRPr="00052E98" w:rsidRDefault="00691AC7" w:rsidP="00691AC7">
            <w:pPr>
              <w:pStyle w:val="TableParagraph"/>
              <w:ind w:right="30"/>
              <w:rPr>
                <w:sz w:val="18"/>
                <w:szCs w:val="18"/>
              </w:rPr>
            </w:pPr>
          </w:p>
          <w:p w14:paraId="6F815CA0"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0CB559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3A07307" w14:textId="69A3D852" w:rsidR="00691AC7" w:rsidRPr="00052E98" w:rsidRDefault="00691AC7" w:rsidP="00691AC7">
            <w:pPr>
              <w:pStyle w:val="TableParagraph"/>
              <w:rPr>
                <w:sz w:val="18"/>
                <w:szCs w:val="18"/>
              </w:rPr>
            </w:pPr>
            <w:r w:rsidRPr="00F01300">
              <w:rPr>
                <w:sz w:val="18"/>
                <w:szCs w:val="18"/>
              </w:rPr>
              <w:t>PermitIdentifier</w:t>
            </w:r>
          </w:p>
        </w:tc>
      </w:tr>
      <w:tr w:rsidR="00691AC7" w:rsidRPr="00052E98" w14:paraId="5449AD29" w14:textId="77777777" w:rsidTr="00C5133A">
        <w:trPr>
          <w:trHeight w:hRule="exact" w:val="2134"/>
        </w:trPr>
        <w:tc>
          <w:tcPr>
            <w:tcW w:w="1349" w:type="dxa"/>
          </w:tcPr>
          <w:p w14:paraId="238416C2" w14:textId="77777777" w:rsidR="00691AC7" w:rsidRPr="00052E98" w:rsidRDefault="00691AC7" w:rsidP="00691AC7">
            <w:pPr>
              <w:pStyle w:val="TableParagraph"/>
              <w:rPr>
                <w:sz w:val="18"/>
                <w:szCs w:val="18"/>
              </w:rPr>
            </w:pPr>
            <w:r w:rsidRPr="00052E98">
              <w:rPr>
                <w:sz w:val="18"/>
                <w:szCs w:val="18"/>
              </w:rPr>
              <w:t>MGP170</w:t>
            </w:r>
          </w:p>
        </w:tc>
        <w:tc>
          <w:tcPr>
            <w:tcW w:w="4321" w:type="dxa"/>
          </w:tcPr>
          <w:p w14:paraId="21567440" w14:textId="214ABCEA"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4F43D5E9" w14:textId="77777777" w:rsidR="00691AC7" w:rsidRDefault="00691AC7" w:rsidP="00691AC7">
            <w:pPr>
              <w:pStyle w:val="TableParagraph"/>
              <w:ind w:right="30"/>
              <w:rPr>
                <w:sz w:val="18"/>
                <w:szCs w:val="18"/>
              </w:rPr>
            </w:pPr>
          </w:p>
          <w:p w14:paraId="5FD714B1" w14:textId="4F0CBD8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941C269"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4"/>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7157AA75" w14:textId="77777777" w:rsidR="00691AC7" w:rsidRDefault="00691AC7" w:rsidP="00691AC7">
            <w:pPr>
              <w:pStyle w:val="TableParagraph"/>
              <w:ind w:right="30"/>
              <w:rPr>
                <w:sz w:val="18"/>
                <w:szCs w:val="18"/>
              </w:rPr>
            </w:pPr>
          </w:p>
          <w:p w14:paraId="4ACC1681" w14:textId="308ECCE8" w:rsidR="00691AC7" w:rsidRPr="00052E98" w:rsidRDefault="00691AC7" w:rsidP="00691AC7">
            <w:pPr>
              <w:pStyle w:val="TableParagraph"/>
              <w:ind w:right="30"/>
              <w:rPr>
                <w:sz w:val="18"/>
                <w:szCs w:val="18"/>
              </w:rPr>
            </w:pPr>
            <w:r>
              <w:rPr>
                <w:sz w:val="18"/>
                <w:szCs w:val="18"/>
              </w:rPr>
              <w:t>N</w:t>
            </w:r>
            <w:r w:rsidRPr="00052E98">
              <w:rPr>
                <w:sz w:val="18"/>
                <w:szCs w:val="18"/>
              </w:rPr>
              <w:t>ote: This business rule is not checked for Replace transactions where the Permit does not exist in ICIS.</w:t>
            </w:r>
          </w:p>
        </w:tc>
        <w:tc>
          <w:tcPr>
            <w:tcW w:w="1801" w:type="dxa"/>
          </w:tcPr>
          <w:p w14:paraId="12881CF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ACC2239" w14:textId="43CB0527" w:rsidR="00691AC7" w:rsidRPr="00052E98" w:rsidRDefault="00691AC7" w:rsidP="00691AC7">
            <w:pPr>
              <w:pStyle w:val="TableParagraph"/>
              <w:rPr>
                <w:sz w:val="18"/>
                <w:szCs w:val="18"/>
              </w:rPr>
            </w:pPr>
            <w:r w:rsidRPr="00F01300">
              <w:rPr>
                <w:sz w:val="18"/>
                <w:szCs w:val="18"/>
              </w:rPr>
              <w:t>PermitIdentifier</w:t>
            </w:r>
          </w:p>
        </w:tc>
      </w:tr>
      <w:tr w:rsidR="00691AC7" w:rsidRPr="00052E98" w14:paraId="057D59C9" w14:textId="77777777" w:rsidTr="00C5133A">
        <w:trPr>
          <w:trHeight w:hRule="exact" w:val="2156"/>
        </w:trPr>
        <w:tc>
          <w:tcPr>
            <w:tcW w:w="1349" w:type="dxa"/>
          </w:tcPr>
          <w:p w14:paraId="002C54E3" w14:textId="77777777" w:rsidR="00691AC7" w:rsidRPr="00052E98" w:rsidRDefault="00691AC7" w:rsidP="00691AC7">
            <w:pPr>
              <w:pStyle w:val="TableParagraph"/>
              <w:rPr>
                <w:sz w:val="18"/>
                <w:szCs w:val="18"/>
              </w:rPr>
            </w:pPr>
            <w:r w:rsidRPr="00052E98">
              <w:rPr>
                <w:sz w:val="18"/>
                <w:szCs w:val="18"/>
              </w:rPr>
              <w:t>MGP180</w:t>
            </w:r>
          </w:p>
        </w:tc>
        <w:tc>
          <w:tcPr>
            <w:tcW w:w="4321" w:type="dxa"/>
          </w:tcPr>
          <w:p w14:paraId="4C509748"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0918CA2C" w14:textId="77777777" w:rsidR="00691AC7" w:rsidRDefault="00691AC7" w:rsidP="00691AC7">
            <w:pPr>
              <w:pStyle w:val="TableParagraph"/>
              <w:ind w:right="30"/>
              <w:rPr>
                <w:sz w:val="18"/>
                <w:szCs w:val="18"/>
              </w:rPr>
            </w:pPr>
          </w:p>
          <w:p w14:paraId="5AB4A85B" w14:textId="30D879FF"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FAB9C80" w14:textId="77777777" w:rsidR="00691AC7" w:rsidRPr="00052E98"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73572828" w14:textId="77777777" w:rsidR="00691AC7" w:rsidRDefault="00691AC7" w:rsidP="00691AC7">
            <w:pPr>
              <w:pStyle w:val="TableParagraph"/>
              <w:ind w:right="30"/>
              <w:rPr>
                <w:sz w:val="18"/>
                <w:szCs w:val="18"/>
              </w:rPr>
            </w:pPr>
          </w:p>
          <w:p w14:paraId="559FB47D" w14:textId="749781B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6ADBFF0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4D333F7" w14:textId="10306BD5" w:rsidR="00691AC7" w:rsidRPr="00052E98" w:rsidRDefault="00691AC7" w:rsidP="00691AC7">
            <w:pPr>
              <w:pStyle w:val="TableParagraph"/>
              <w:rPr>
                <w:sz w:val="18"/>
                <w:szCs w:val="18"/>
              </w:rPr>
            </w:pPr>
            <w:r w:rsidRPr="00F01300">
              <w:rPr>
                <w:sz w:val="18"/>
                <w:szCs w:val="18"/>
              </w:rPr>
              <w:t>PermitIdentifier</w:t>
            </w:r>
          </w:p>
        </w:tc>
      </w:tr>
      <w:tr w:rsidR="00691AC7" w:rsidRPr="00052E98" w14:paraId="50E9F4B6" w14:textId="77777777" w:rsidTr="00C5133A">
        <w:trPr>
          <w:trHeight w:hRule="exact" w:val="1949"/>
        </w:trPr>
        <w:tc>
          <w:tcPr>
            <w:tcW w:w="1349" w:type="dxa"/>
          </w:tcPr>
          <w:p w14:paraId="2E629862" w14:textId="77777777" w:rsidR="00691AC7" w:rsidRPr="00052E98" w:rsidRDefault="00691AC7" w:rsidP="00691AC7">
            <w:pPr>
              <w:pStyle w:val="TableParagraph"/>
              <w:rPr>
                <w:sz w:val="18"/>
                <w:szCs w:val="18"/>
              </w:rPr>
            </w:pPr>
            <w:r w:rsidRPr="00052E98">
              <w:rPr>
                <w:sz w:val="18"/>
                <w:szCs w:val="18"/>
              </w:rPr>
              <w:t>MGP190</w:t>
            </w:r>
          </w:p>
        </w:tc>
        <w:tc>
          <w:tcPr>
            <w:tcW w:w="4321" w:type="dxa"/>
          </w:tcPr>
          <w:p w14:paraId="0E761F0F"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&lt;Narrative Condition Number value 1, Narrative Condition Number value 2,…Narrative Condition Number value n&gt; must be greater than or equal to the Permit Effective Date &lt;Permit Effective Date value&gt;. </w:t>
            </w:r>
          </w:p>
          <w:p w14:paraId="5A22ABA3" w14:textId="77777777" w:rsidR="00691AC7" w:rsidRDefault="00691AC7" w:rsidP="00691AC7">
            <w:pPr>
              <w:pStyle w:val="TableParagraph"/>
              <w:ind w:right="30"/>
              <w:rPr>
                <w:sz w:val="18"/>
                <w:szCs w:val="18"/>
              </w:rPr>
            </w:pPr>
          </w:p>
          <w:p w14:paraId="27890410" w14:textId="74DD35E7"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4E6D96F4" w14:textId="0D13FF37" w:rsidR="00691AC7" w:rsidRPr="00052E98"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r>
              <w:rPr>
                <w:sz w:val="18"/>
                <w:szCs w:val="18"/>
              </w:rPr>
              <w:t>.</w:t>
            </w:r>
          </w:p>
          <w:p w14:paraId="11734E67" w14:textId="77777777" w:rsidR="00691AC7" w:rsidRPr="00052E98" w:rsidRDefault="00691AC7" w:rsidP="00691AC7">
            <w:pPr>
              <w:pStyle w:val="TableParagraph"/>
              <w:ind w:right="30"/>
              <w:rPr>
                <w:sz w:val="18"/>
                <w:szCs w:val="18"/>
              </w:rPr>
            </w:pPr>
          </w:p>
          <w:p w14:paraId="5D44F0D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38D979DF"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A253835" w14:textId="2691B810" w:rsidR="00691AC7" w:rsidRPr="00052E98" w:rsidRDefault="00691AC7" w:rsidP="00691AC7">
            <w:pPr>
              <w:pStyle w:val="TableParagraph"/>
              <w:rPr>
                <w:sz w:val="18"/>
                <w:szCs w:val="18"/>
              </w:rPr>
            </w:pPr>
            <w:r w:rsidRPr="00934132">
              <w:rPr>
                <w:sz w:val="18"/>
                <w:szCs w:val="18"/>
              </w:rPr>
              <w:t>PermitIdentifier</w:t>
            </w:r>
          </w:p>
        </w:tc>
      </w:tr>
      <w:tr w:rsidR="00691AC7" w:rsidRPr="00052E98" w14:paraId="231256FA" w14:textId="77777777" w:rsidTr="00C5133A">
        <w:trPr>
          <w:trHeight w:hRule="exact" w:val="1121"/>
        </w:trPr>
        <w:tc>
          <w:tcPr>
            <w:tcW w:w="1349" w:type="dxa"/>
          </w:tcPr>
          <w:p w14:paraId="3A5DD172" w14:textId="77777777" w:rsidR="00691AC7" w:rsidRPr="00052E98" w:rsidRDefault="00691AC7" w:rsidP="00691AC7">
            <w:pPr>
              <w:pStyle w:val="TableParagraph"/>
              <w:rPr>
                <w:sz w:val="18"/>
                <w:szCs w:val="18"/>
              </w:rPr>
            </w:pPr>
            <w:r w:rsidRPr="00052E98">
              <w:rPr>
                <w:sz w:val="18"/>
                <w:szCs w:val="18"/>
              </w:rPr>
              <w:lastRenderedPageBreak/>
              <w:t>MGP200</w:t>
            </w:r>
          </w:p>
        </w:tc>
        <w:tc>
          <w:tcPr>
            <w:tcW w:w="4321" w:type="dxa"/>
          </w:tcPr>
          <w:p w14:paraId="3C38C866" w14:textId="41E76715"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696CBD8E" w14:textId="77777777"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28260B15" w14:textId="77777777" w:rsidR="00691AC7" w:rsidRDefault="00691AC7" w:rsidP="00691AC7">
            <w:pPr>
              <w:pStyle w:val="TableParagraph"/>
              <w:ind w:right="30"/>
              <w:rPr>
                <w:sz w:val="18"/>
                <w:szCs w:val="18"/>
              </w:rPr>
            </w:pPr>
          </w:p>
          <w:p w14:paraId="0BB0DBE3" w14:textId="6569D53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1AF04B2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F7F55FC" w14:textId="5368CB98" w:rsidR="00691AC7" w:rsidRPr="00052E98" w:rsidRDefault="00691AC7" w:rsidP="00691AC7">
            <w:pPr>
              <w:pStyle w:val="TableParagraph"/>
              <w:rPr>
                <w:sz w:val="18"/>
                <w:szCs w:val="18"/>
              </w:rPr>
            </w:pPr>
            <w:r w:rsidRPr="00934132">
              <w:rPr>
                <w:sz w:val="18"/>
                <w:szCs w:val="18"/>
              </w:rPr>
              <w:t>PermitIdentifier</w:t>
            </w:r>
          </w:p>
        </w:tc>
      </w:tr>
      <w:tr w:rsidR="00691AC7" w:rsidRPr="00052E98" w14:paraId="481E0A22" w14:textId="77777777" w:rsidTr="00C5133A">
        <w:trPr>
          <w:trHeight w:hRule="exact" w:val="720"/>
        </w:trPr>
        <w:tc>
          <w:tcPr>
            <w:tcW w:w="1349" w:type="dxa"/>
          </w:tcPr>
          <w:p w14:paraId="119F71AA" w14:textId="77777777" w:rsidR="00691AC7" w:rsidRPr="00052E98" w:rsidRDefault="00691AC7" w:rsidP="00691AC7">
            <w:pPr>
              <w:pStyle w:val="TableParagraph"/>
              <w:rPr>
                <w:sz w:val="18"/>
                <w:szCs w:val="18"/>
              </w:rPr>
            </w:pPr>
            <w:r w:rsidRPr="00052E98">
              <w:rPr>
                <w:sz w:val="18"/>
                <w:szCs w:val="18"/>
              </w:rPr>
              <w:t>MGP210</w:t>
            </w:r>
          </w:p>
        </w:tc>
        <w:tc>
          <w:tcPr>
            <w:tcW w:w="4321" w:type="dxa"/>
          </w:tcPr>
          <w:p w14:paraId="2CD84D1E" w14:textId="77777777"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 …Associated Permit Identifier n&gt; does not exist in ICIS.</w:t>
            </w:r>
          </w:p>
        </w:tc>
        <w:tc>
          <w:tcPr>
            <w:tcW w:w="4320" w:type="dxa"/>
          </w:tcPr>
          <w:p w14:paraId="011340E2" w14:textId="77777777"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1" w:type="dxa"/>
          </w:tcPr>
          <w:p w14:paraId="5AACCE6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27831DF" w14:textId="152BE1A9" w:rsidR="00691AC7" w:rsidRPr="00052E98" w:rsidRDefault="00691AC7" w:rsidP="00691AC7">
            <w:pPr>
              <w:pStyle w:val="TableParagraph"/>
              <w:rPr>
                <w:sz w:val="18"/>
                <w:szCs w:val="18"/>
              </w:rPr>
            </w:pPr>
            <w:r w:rsidRPr="00934132">
              <w:rPr>
                <w:sz w:val="18"/>
                <w:szCs w:val="18"/>
              </w:rPr>
              <w:t>PermitIdentifier</w:t>
            </w:r>
          </w:p>
        </w:tc>
      </w:tr>
      <w:tr w:rsidR="00691AC7" w:rsidRPr="00052E98" w14:paraId="54EEA82F" w14:textId="77777777" w:rsidTr="0032565C">
        <w:trPr>
          <w:trHeight w:hRule="exact" w:val="907"/>
        </w:trPr>
        <w:tc>
          <w:tcPr>
            <w:tcW w:w="1349" w:type="dxa"/>
          </w:tcPr>
          <w:p w14:paraId="0591039F" w14:textId="77777777" w:rsidR="00691AC7" w:rsidRPr="00052E98" w:rsidRDefault="00691AC7" w:rsidP="00691AC7">
            <w:pPr>
              <w:pStyle w:val="TableParagraph"/>
              <w:rPr>
                <w:sz w:val="18"/>
                <w:szCs w:val="18"/>
              </w:rPr>
            </w:pPr>
            <w:r w:rsidRPr="00052E98">
              <w:rPr>
                <w:sz w:val="18"/>
                <w:szCs w:val="18"/>
              </w:rPr>
              <w:t>MGP220</w:t>
            </w:r>
          </w:p>
        </w:tc>
        <w:tc>
          <w:tcPr>
            <w:tcW w:w="4321" w:type="dxa"/>
          </w:tcPr>
          <w:p w14:paraId="0EDED72E" w14:textId="0FA6F2A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15F1B7D6" w14:textId="0884239B"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1" w:type="dxa"/>
          </w:tcPr>
          <w:p w14:paraId="7526421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7C252C8" w14:textId="03B4AE2F" w:rsidR="00691AC7" w:rsidRPr="00052E98" w:rsidRDefault="00691AC7" w:rsidP="00691AC7">
            <w:pPr>
              <w:pStyle w:val="TableParagraph"/>
              <w:rPr>
                <w:sz w:val="18"/>
                <w:szCs w:val="18"/>
              </w:rPr>
            </w:pPr>
            <w:r w:rsidRPr="00934132">
              <w:rPr>
                <w:sz w:val="18"/>
                <w:szCs w:val="18"/>
              </w:rPr>
              <w:t>PermitIdentifier</w:t>
            </w:r>
          </w:p>
        </w:tc>
      </w:tr>
      <w:tr w:rsidR="00691AC7" w:rsidRPr="00052E98" w14:paraId="58E798BE" w14:textId="77777777" w:rsidTr="00C5133A">
        <w:trPr>
          <w:trHeight w:hRule="exact" w:val="1160"/>
        </w:trPr>
        <w:tc>
          <w:tcPr>
            <w:tcW w:w="1349" w:type="dxa"/>
          </w:tcPr>
          <w:p w14:paraId="62B6F1A2" w14:textId="77777777" w:rsidR="00691AC7" w:rsidRPr="00052E98" w:rsidRDefault="00691AC7" w:rsidP="00691AC7">
            <w:pPr>
              <w:pStyle w:val="TableParagraph"/>
              <w:rPr>
                <w:sz w:val="18"/>
                <w:szCs w:val="18"/>
              </w:rPr>
            </w:pPr>
            <w:r w:rsidRPr="00052E98">
              <w:rPr>
                <w:sz w:val="18"/>
                <w:szCs w:val="18"/>
              </w:rPr>
              <w:t>MGP230</w:t>
            </w:r>
          </w:p>
        </w:tc>
        <w:tc>
          <w:tcPr>
            <w:tcW w:w="4321" w:type="dxa"/>
          </w:tcPr>
          <w:p w14:paraId="1F60B689" w14:textId="28B21F83" w:rsidR="00691AC7" w:rsidRPr="00052E98" w:rsidRDefault="00691AC7" w:rsidP="00691AC7">
            <w:pPr>
              <w:pStyle w:val="TableParagraph"/>
              <w:ind w:right="30"/>
              <w:rPr>
                <w:sz w:val="18"/>
                <w:szCs w:val="18"/>
              </w:rPr>
            </w:pPr>
            <w:r w:rsidRPr="00052E98">
              <w:rPr>
                <w:sz w:val="18"/>
                <w:szCs w:val="18"/>
              </w:rPr>
              <w:t>Associated Permit Reason Code &lt;Associated Permit Reason Code value 1, Associated Permit Reason Code value 2,…</w:t>
            </w:r>
            <w:r>
              <w:rPr>
                <w:sz w:val="18"/>
                <w:szCs w:val="18"/>
              </w:rPr>
              <w:t xml:space="preserve"> </w:t>
            </w:r>
            <w:r w:rsidRPr="00052E98">
              <w:rPr>
                <w:sz w:val="18"/>
                <w:szCs w:val="18"/>
              </w:rPr>
              <w:t>Associated Permit Reason Code n&gt; does not exist or is inactive in the ICIS reference table.</w:t>
            </w:r>
          </w:p>
        </w:tc>
        <w:tc>
          <w:tcPr>
            <w:tcW w:w="4320" w:type="dxa"/>
          </w:tcPr>
          <w:p w14:paraId="5C4761B6"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1" w:type="dxa"/>
          </w:tcPr>
          <w:p w14:paraId="397C68F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4D2DFFB" w14:textId="7DE321C1" w:rsidR="00691AC7" w:rsidRPr="00052E98" w:rsidRDefault="00691AC7" w:rsidP="00691AC7">
            <w:pPr>
              <w:pStyle w:val="TableParagraph"/>
              <w:rPr>
                <w:sz w:val="18"/>
                <w:szCs w:val="18"/>
              </w:rPr>
            </w:pPr>
            <w:r w:rsidRPr="00934132">
              <w:rPr>
                <w:sz w:val="18"/>
                <w:szCs w:val="18"/>
              </w:rPr>
              <w:t>PermitIdentifier</w:t>
            </w:r>
          </w:p>
        </w:tc>
      </w:tr>
      <w:tr w:rsidR="00691AC7" w:rsidRPr="00052E98" w14:paraId="025894D0" w14:textId="77777777" w:rsidTr="00C5133A">
        <w:trPr>
          <w:trHeight w:hRule="exact" w:val="1364"/>
        </w:trPr>
        <w:tc>
          <w:tcPr>
            <w:tcW w:w="1349" w:type="dxa"/>
          </w:tcPr>
          <w:p w14:paraId="47DB94E7" w14:textId="77777777" w:rsidR="00691AC7" w:rsidRPr="00052E98" w:rsidRDefault="00691AC7" w:rsidP="00691AC7">
            <w:pPr>
              <w:pStyle w:val="TableParagraph"/>
              <w:rPr>
                <w:sz w:val="18"/>
                <w:szCs w:val="18"/>
              </w:rPr>
            </w:pPr>
            <w:r w:rsidRPr="00052E98">
              <w:rPr>
                <w:sz w:val="18"/>
                <w:szCs w:val="18"/>
              </w:rPr>
              <w:t>MGP240</w:t>
            </w:r>
          </w:p>
        </w:tc>
        <w:tc>
          <w:tcPr>
            <w:tcW w:w="4321" w:type="dxa"/>
          </w:tcPr>
          <w:p w14:paraId="4DEC40A0" w14:textId="546FBCC8"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7B782ABD"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1" w:type="dxa"/>
          </w:tcPr>
          <w:p w14:paraId="4C0C9516"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9C053B9" w14:textId="581ED965" w:rsidR="00691AC7" w:rsidRPr="00052E98" w:rsidRDefault="00691AC7" w:rsidP="00691AC7">
            <w:pPr>
              <w:pStyle w:val="TableParagraph"/>
              <w:rPr>
                <w:sz w:val="18"/>
                <w:szCs w:val="18"/>
              </w:rPr>
            </w:pPr>
            <w:r w:rsidRPr="00934132">
              <w:rPr>
                <w:sz w:val="18"/>
                <w:szCs w:val="18"/>
              </w:rPr>
              <w:t>PermitIdentifier</w:t>
            </w:r>
          </w:p>
        </w:tc>
      </w:tr>
      <w:tr w:rsidR="00691AC7" w:rsidRPr="00052E98" w14:paraId="371E14E7" w14:textId="77777777" w:rsidTr="00C5133A">
        <w:trPr>
          <w:trHeight w:hRule="exact" w:val="716"/>
        </w:trPr>
        <w:tc>
          <w:tcPr>
            <w:tcW w:w="1349" w:type="dxa"/>
          </w:tcPr>
          <w:p w14:paraId="1B51904F" w14:textId="77777777" w:rsidR="00691AC7" w:rsidRPr="00052E98" w:rsidRDefault="00691AC7" w:rsidP="00691AC7">
            <w:pPr>
              <w:pStyle w:val="TableParagraph"/>
              <w:rPr>
                <w:sz w:val="18"/>
                <w:szCs w:val="18"/>
              </w:rPr>
            </w:pPr>
            <w:r w:rsidRPr="00052E98">
              <w:rPr>
                <w:sz w:val="18"/>
                <w:szCs w:val="18"/>
              </w:rPr>
              <w:t>MGP250</w:t>
            </w:r>
          </w:p>
        </w:tc>
        <w:tc>
          <w:tcPr>
            <w:tcW w:w="4321" w:type="dxa"/>
          </w:tcPr>
          <w:p w14:paraId="2319E8A4" w14:textId="77777777" w:rsidR="00691AC7" w:rsidRPr="00052E98" w:rsidRDefault="00691AC7" w:rsidP="00691AC7">
            <w:pPr>
              <w:pStyle w:val="TableParagraph"/>
              <w:ind w:right="30"/>
              <w:rPr>
                <w:sz w:val="18"/>
                <w:szCs w:val="18"/>
              </w:rPr>
            </w:pPr>
            <w:r w:rsidRPr="00052E98">
              <w:rPr>
                <w:sz w:val="18"/>
                <w:szCs w:val="18"/>
              </w:rPr>
              <w:t>Permit SIC Code &lt;SIC Code value 1, SIC Code value 2,…SIC Code value n&gt; does not exist or is inactive in the ICIS reference table.</w:t>
            </w:r>
          </w:p>
        </w:tc>
        <w:tc>
          <w:tcPr>
            <w:tcW w:w="4320" w:type="dxa"/>
          </w:tcPr>
          <w:p w14:paraId="33FEA010"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1" w:type="dxa"/>
          </w:tcPr>
          <w:p w14:paraId="4A4F606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2321A0B" w14:textId="7C265D49" w:rsidR="00691AC7" w:rsidRPr="00052E98" w:rsidRDefault="00691AC7" w:rsidP="00691AC7">
            <w:pPr>
              <w:pStyle w:val="TableParagraph"/>
              <w:rPr>
                <w:sz w:val="18"/>
                <w:szCs w:val="18"/>
              </w:rPr>
            </w:pPr>
            <w:r w:rsidRPr="00934132">
              <w:rPr>
                <w:sz w:val="18"/>
                <w:szCs w:val="18"/>
              </w:rPr>
              <w:t>PermitIdentifier</w:t>
            </w:r>
          </w:p>
        </w:tc>
      </w:tr>
      <w:tr w:rsidR="00691AC7" w:rsidRPr="00052E98" w14:paraId="105ACE95" w14:textId="77777777" w:rsidTr="00C5133A">
        <w:trPr>
          <w:trHeight w:hRule="exact" w:val="716"/>
        </w:trPr>
        <w:tc>
          <w:tcPr>
            <w:tcW w:w="1349" w:type="dxa"/>
          </w:tcPr>
          <w:p w14:paraId="1814B3E4" w14:textId="77777777" w:rsidR="00691AC7" w:rsidRPr="00052E98" w:rsidRDefault="00691AC7" w:rsidP="00691AC7">
            <w:pPr>
              <w:pStyle w:val="TableParagraph"/>
              <w:rPr>
                <w:sz w:val="18"/>
                <w:szCs w:val="18"/>
              </w:rPr>
            </w:pPr>
            <w:r w:rsidRPr="00052E98">
              <w:rPr>
                <w:sz w:val="18"/>
                <w:szCs w:val="18"/>
              </w:rPr>
              <w:t>MGP260</w:t>
            </w:r>
          </w:p>
        </w:tc>
        <w:tc>
          <w:tcPr>
            <w:tcW w:w="4321" w:type="dxa"/>
          </w:tcPr>
          <w:p w14:paraId="6D4600BA"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3196C3AD"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1" w:type="dxa"/>
          </w:tcPr>
          <w:p w14:paraId="7FDD911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2145055" w14:textId="30C9D9F4" w:rsidR="00691AC7" w:rsidRPr="00052E98" w:rsidRDefault="00691AC7" w:rsidP="00691AC7">
            <w:pPr>
              <w:pStyle w:val="TableParagraph"/>
              <w:rPr>
                <w:sz w:val="18"/>
                <w:szCs w:val="18"/>
              </w:rPr>
            </w:pPr>
            <w:r w:rsidRPr="00934132">
              <w:rPr>
                <w:sz w:val="18"/>
                <w:szCs w:val="18"/>
              </w:rPr>
              <w:t>PermitIdentifier</w:t>
            </w:r>
          </w:p>
        </w:tc>
      </w:tr>
      <w:tr w:rsidR="00691AC7" w:rsidRPr="00052E98" w14:paraId="636DAABF" w14:textId="77777777" w:rsidTr="0032565C">
        <w:trPr>
          <w:trHeight w:hRule="exact" w:val="706"/>
        </w:trPr>
        <w:tc>
          <w:tcPr>
            <w:tcW w:w="1349" w:type="dxa"/>
            <w:tcBorders>
              <w:bottom w:val="single" w:sz="4" w:space="0" w:color="000000"/>
            </w:tcBorders>
          </w:tcPr>
          <w:p w14:paraId="22A0DD15" w14:textId="77777777" w:rsidR="00691AC7" w:rsidRPr="00052E98" w:rsidRDefault="00691AC7" w:rsidP="00691AC7">
            <w:pPr>
              <w:pStyle w:val="TableParagraph"/>
              <w:rPr>
                <w:sz w:val="18"/>
                <w:szCs w:val="18"/>
              </w:rPr>
            </w:pPr>
            <w:r w:rsidRPr="00052E98">
              <w:rPr>
                <w:sz w:val="18"/>
                <w:szCs w:val="18"/>
              </w:rPr>
              <w:t>MGP270</w:t>
            </w:r>
          </w:p>
        </w:tc>
        <w:tc>
          <w:tcPr>
            <w:tcW w:w="4321" w:type="dxa"/>
            <w:tcBorders>
              <w:bottom w:val="single" w:sz="4" w:space="0" w:color="000000"/>
            </w:tcBorders>
          </w:tcPr>
          <w:p w14:paraId="104E29D3" w14:textId="77777777" w:rsidR="00691AC7" w:rsidRPr="00052E98" w:rsidRDefault="00691AC7" w:rsidP="00691AC7">
            <w:pPr>
              <w:pStyle w:val="TableParagraph"/>
              <w:ind w:right="30"/>
              <w:rPr>
                <w:sz w:val="18"/>
                <w:szCs w:val="18"/>
              </w:rPr>
            </w:pPr>
            <w:r w:rsidRPr="00052E98">
              <w:rPr>
                <w:sz w:val="18"/>
                <w:szCs w:val="18"/>
              </w:rPr>
              <w:t>Permit NAICS Code &lt;NAICS Code value 1, NAICS Code Value 2,… NAICS Code value n&gt; does not exist or is inactive in the ICIS reference table.</w:t>
            </w:r>
          </w:p>
        </w:tc>
        <w:tc>
          <w:tcPr>
            <w:tcW w:w="4320" w:type="dxa"/>
            <w:tcBorders>
              <w:bottom w:val="single" w:sz="4" w:space="0" w:color="000000"/>
            </w:tcBorders>
          </w:tcPr>
          <w:p w14:paraId="21A74A29"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1" w:type="dxa"/>
            <w:tcBorders>
              <w:bottom w:val="single" w:sz="4" w:space="0" w:color="000000"/>
            </w:tcBorders>
          </w:tcPr>
          <w:p w14:paraId="29D4DDD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bottom w:val="single" w:sz="4" w:space="0" w:color="000000"/>
            </w:tcBorders>
          </w:tcPr>
          <w:p w14:paraId="664E4303" w14:textId="6A95D8A8" w:rsidR="00691AC7" w:rsidRPr="00052E98" w:rsidRDefault="00691AC7" w:rsidP="00691AC7">
            <w:pPr>
              <w:pStyle w:val="TableParagraph"/>
              <w:rPr>
                <w:sz w:val="18"/>
                <w:szCs w:val="18"/>
              </w:rPr>
            </w:pPr>
            <w:r w:rsidRPr="004A1262">
              <w:rPr>
                <w:sz w:val="18"/>
                <w:szCs w:val="18"/>
              </w:rPr>
              <w:t>PermitIdentifier</w:t>
            </w:r>
          </w:p>
        </w:tc>
      </w:tr>
      <w:tr w:rsidR="00691AC7" w:rsidRPr="00052E98" w14:paraId="25872E67" w14:textId="77777777" w:rsidTr="00C5133A">
        <w:trPr>
          <w:trHeight w:hRule="exact" w:val="929"/>
        </w:trPr>
        <w:tc>
          <w:tcPr>
            <w:tcW w:w="1349" w:type="dxa"/>
            <w:tcBorders>
              <w:top w:val="single" w:sz="4" w:space="0" w:color="000000"/>
            </w:tcBorders>
          </w:tcPr>
          <w:p w14:paraId="013C475E" w14:textId="77777777" w:rsidR="00691AC7" w:rsidRPr="00052E98" w:rsidRDefault="00691AC7" w:rsidP="00691AC7">
            <w:pPr>
              <w:pStyle w:val="TableParagraph"/>
              <w:rPr>
                <w:sz w:val="18"/>
                <w:szCs w:val="18"/>
              </w:rPr>
            </w:pPr>
            <w:r w:rsidRPr="00052E98">
              <w:rPr>
                <w:sz w:val="18"/>
                <w:szCs w:val="18"/>
              </w:rPr>
              <w:t>MGP280</w:t>
            </w:r>
          </w:p>
        </w:tc>
        <w:tc>
          <w:tcPr>
            <w:tcW w:w="4321" w:type="dxa"/>
            <w:tcBorders>
              <w:top w:val="single" w:sz="4" w:space="0" w:color="000000"/>
            </w:tcBorders>
          </w:tcPr>
          <w:p w14:paraId="008A9CCC"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Borders>
              <w:top w:val="single" w:sz="4" w:space="0" w:color="000000"/>
            </w:tcBorders>
          </w:tcPr>
          <w:p w14:paraId="60ADE1B3"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1" w:type="dxa"/>
            <w:tcBorders>
              <w:top w:val="single" w:sz="4" w:space="0" w:color="000000"/>
            </w:tcBorders>
          </w:tcPr>
          <w:p w14:paraId="09B880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top w:val="single" w:sz="4" w:space="0" w:color="000000"/>
            </w:tcBorders>
          </w:tcPr>
          <w:p w14:paraId="06166E03" w14:textId="160696EB" w:rsidR="00691AC7" w:rsidRPr="00052E98" w:rsidRDefault="00691AC7" w:rsidP="00691AC7">
            <w:pPr>
              <w:pStyle w:val="TableParagraph"/>
              <w:rPr>
                <w:sz w:val="18"/>
                <w:szCs w:val="18"/>
              </w:rPr>
            </w:pPr>
            <w:r w:rsidRPr="004A1262">
              <w:rPr>
                <w:sz w:val="18"/>
                <w:szCs w:val="18"/>
              </w:rPr>
              <w:t>PermitIdentifier</w:t>
            </w:r>
          </w:p>
        </w:tc>
      </w:tr>
      <w:tr w:rsidR="00691AC7" w:rsidRPr="00052E98" w14:paraId="0E5F7527" w14:textId="77777777" w:rsidTr="00C5133A">
        <w:trPr>
          <w:trHeight w:hRule="exact" w:val="1152"/>
        </w:trPr>
        <w:tc>
          <w:tcPr>
            <w:tcW w:w="1349" w:type="dxa"/>
          </w:tcPr>
          <w:p w14:paraId="63865BEC" w14:textId="77777777" w:rsidR="00691AC7" w:rsidRPr="00052E98" w:rsidRDefault="00691AC7" w:rsidP="00691AC7">
            <w:pPr>
              <w:pStyle w:val="TableParagraph"/>
              <w:rPr>
                <w:sz w:val="18"/>
                <w:szCs w:val="18"/>
              </w:rPr>
            </w:pPr>
            <w:r w:rsidRPr="00052E98">
              <w:rPr>
                <w:sz w:val="18"/>
                <w:szCs w:val="18"/>
              </w:rPr>
              <w:lastRenderedPageBreak/>
              <w:t>MGP290</w:t>
            </w:r>
          </w:p>
        </w:tc>
        <w:tc>
          <w:tcPr>
            <w:tcW w:w="4321" w:type="dxa"/>
          </w:tcPr>
          <w:p w14:paraId="34816B37" w14:textId="050720FA" w:rsidR="00691AC7" w:rsidRPr="00052E98" w:rsidRDefault="00691AC7" w:rsidP="00691AC7">
            <w:pPr>
              <w:pStyle w:val="TableParagraph"/>
              <w:ind w:right="30"/>
              <w:rPr>
                <w:sz w:val="18"/>
                <w:szCs w:val="18"/>
              </w:rPr>
            </w:pPr>
            <w:r w:rsidRPr="00052E98">
              <w:rPr>
                <w:sz w:val="18"/>
                <w:szCs w:val="18"/>
              </w:rPr>
              <w:t xml:space="preserve">Both asterisks and values were entered in the required </w:t>
            </w:r>
            <w:r>
              <w:rPr>
                <w:sz w:val="18"/>
                <w:szCs w:val="18"/>
              </w:rPr>
              <w:t xml:space="preserve">permit </w:t>
            </w:r>
            <w:r w:rsidRPr="00052E98">
              <w:rPr>
                <w:sz w:val="18"/>
                <w:szCs w:val="18"/>
              </w:rPr>
              <w:t>tags SIC Code and SIC Primary Indicator Code. All asterisks or all values must be entered in the required tags.</w:t>
            </w:r>
          </w:p>
        </w:tc>
        <w:tc>
          <w:tcPr>
            <w:tcW w:w="4320" w:type="dxa"/>
          </w:tcPr>
          <w:p w14:paraId="63FAE7D5"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1" w:type="dxa"/>
          </w:tcPr>
          <w:p w14:paraId="2B9CC1D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7C4A7A0" w14:textId="2B747069" w:rsidR="00691AC7" w:rsidRPr="00052E98" w:rsidRDefault="00691AC7" w:rsidP="00691AC7">
            <w:pPr>
              <w:pStyle w:val="TableParagraph"/>
              <w:rPr>
                <w:sz w:val="18"/>
                <w:szCs w:val="18"/>
              </w:rPr>
            </w:pPr>
            <w:r w:rsidRPr="004A1262">
              <w:rPr>
                <w:sz w:val="18"/>
                <w:szCs w:val="18"/>
              </w:rPr>
              <w:t>PermitIdentifier</w:t>
            </w:r>
          </w:p>
        </w:tc>
      </w:tr>
      <w:tr w:rsidR="00691AC7" w:rsidRPr="00052E98" w14:paraId="7F9C6A89" w14:textId="77777777" w:rsidTr="0032565C">
        <w:trPr>
          <w:trHeight w:hRule="exact" w:val="1325"/>
        </w:trPr>
        <w:tc>
          <w:tcPr>
            <w:tcW w:w="1349" w:type="dxa"/>
          </w:tcPr>
          <w:p w14:paraId="7F1E0C57" w14:textId="77777777" w:rsidR="00691AC7" w:rsidRPr="00052E98" w:rsidRDefault="00691AC7" w:rsidP="00691AC7">
            <w:pPr>
              <w:pStyle w:val="TableParagraph"/>
              <w:rPr>
                <w:sz w:val="18"/>
                <w:szCs w:val="18"/>
              </w:rPr>
            </w:pPr>
            <w:r w:rsidRPr="00052E98">
              <w:rPr>
                <w:sz w:val="18"/>
                <w:szCs w:val="18"/>
              </w:rPr>
              <w:t>MGP300</w:t>
            </w:r>
          </w:p>
        </w:tc>
        <w:tc>
          <w:tcPr>
            <w:tcW w:w="4321" w:type="dxa"/>
          </w:tcPr>
          <w:p w14:paraId="3ECC6822"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2C3A403"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NAICS Codes. If asterisks are only entered in some required tags and values are entered in other required tags, the transaction will be rejected.</w:t>
            </w:r>
          </w:p>
        </w:tc>
        <w:tc>
          <w:tcPr>
            <w:tcW w:w="1801" w:type="dxa"/>
          </w:tcPr>
          <w:p w14:paraId="6677E1C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01C7AB6" w14:textId="53A9F5F0" w:rsidR="00691AC7" w:rsidRPr="00052E98" w:rsidRDefault="00691AC7" w:rsidP="00691AC7">
            <w:pPr>
              <w:pStyle w:val="TableParagraph"/>
              <w:rPr>
                <w:sz w:val="18"/>
                <w:szCs w:val="18"/>
              </w:rPr>
            </w:pPr>
            <w:r w:rsidRPr="004A1262">
              <w:rPr>
                <w:sz w:val="18"/>
                <w:szCs w:val="18"/>
              </w:rPr>
              <w:t>PermitIdentifier</w:t>
            </w:r>
          </w:p>
        </w:tc>
      </w:tr>
      <w:tr w:rsidR="00691AC7" w:rsidRPr="00052E98" w14:paraId="1C94C140" w14:textId="77777777" w:rsidTr="0032565C">
        <w:trPr>
          <w:trHeight w:hRule="exact" w:val="706"/>
        </w:trPr>
        <w:tc>
          <w:tcPr>
            <w:tcW w:w="1349" w:type="dxa"/>
          </w:tcPr>
          <w:p w14:paraId="2EB0027B" w14:textId="77777777" w:rsidR="00691AC7" w:rsidRPr="00052E98" w:rsidRDefault="00691AC7" w:rsidP="00691AC7">
            <w:pPr>
              <w:pStyle w:val="TableParagraph"/>
              <w:rPr>
                <w:sz w:val="18"/>
                <w:szCs w:val="18"/>
              </w:rPr>
            </w:pPr>
            <w:r w:rsidRPr="00052E98">
              <w:rPr>
                <w:sz w:val="18"/>
                <w:szCs w:val="18"/>
              </w:rPr>
              <w:t>MGP310</w:t>
            </w:r>
          </w:p>
        </w:tc>
        <w:tc>
          <w:tcPr>
            <w:tcW w:w="4321" w:type="dxa"/>
          </w:tcPr>
          <w:p w14:paraId="315BF423"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FB1B92F"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1" w:type="dxa"/>
          </w:tcPr>
          <w:p w14:paraId="501A0B1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227D14A" w14:textId="33BCDEB4" w:rsidR="00691AC7" w:rsidRPr="00052E98" w:rsidRDefault="00691AC7" w:rsidP="00691AC7">
            <w:pPr>
              <w:pStyle w:val="TableParagraph"/>
              <w:rPr>
                <w:sz w:val="18"/>
                <w:szCs w:val="18"/>
              </w:rPr>
            </w:pPr>
            <w:r w:rsidRPr="004A1262">
              <w:rPr>
                <w:sz w:val="18"/>
                <w:szCs w:val="18"/>
              </w:rPr>
              <w:t>PermitIdentifier</w:t>
            </w:r>
          </w:p>
        </w:tc>
      </w:tr>
      <w:tr w:rsidR="00691AC7" w:rsidRPr="00052E98" w14:paraId="54D2C4C4" w14:textId="77777777" w:rsidTr="0032565C">
        <w:trPr>
          <w:trHeight w:hRule="exact" w:val="706"/>
        </w:trPr>
        <w:tc>
          <w:tcPr>
            <w:tcW w:w="1349" w:type="dxa"/>
          </w:tcPr>
          <w:p w14:paraId="11C68507" w14:textId="77777777" w:rsidR="00691AC7" w:rsidRPr="00052E98" w:rsidRDefault="00691AC7" w:rsidP="00691AC7">
            <w:pPr>
              <w:pStyle w:val="TableParagraph"/>
              <w:rPr>
                <w:sz w:val="18"/>
                <w:szCs w:val="18"/>
              </w:rPr>
            </w:pPr>
            <w:r w:rsidRPr="00052E98">
              <w:rPr>
                <w:sz w:val="18"/>
                <w:szCs w:val="18"/>
              </w:rPr>
              <w:t>MGP320</w:t>
            </w:r>
          </w:p>
        </w:tc>
        <w:tc>
          <w:tcPr>
            <w:tcW w:w="4321" w:type="dxa"/>
          </w:tcPr>
          <w:p w14:paraId="07EA09AE" w14:textId="77777777" w:rsidR="00691AC7" w:rsidRPr="00052E98" w:rsidRDefault="00691AC7" w:rsidP="00691AC7">
            <w:pPr>
              <w:pStyle w:val="TableParagraph"/>
              <w:ind w:right="30"/>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3"/>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8820B2A"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1" w:type="dxa"/>
          </w:tcPr>
          <w:p w14:paraId="6FF31183"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5AF3C4D3" w14:textId="10385ED4" w:rsidR="00691AC7" w:rsidRPr="00052E98" w:rsidRDefault="00691AC7" w:rsidP="00691AC7">
            <w:pPr>
              <w:pStyle w:val="TableParagraph"/>
              <w:rPr>
                <w:sz w:val="18"/>
                <w:szCs w:val="18"/>
              </w:rPr>
            </w:pPr>
            <w:r w:rsidRPr="004A1262">
              <w:rPr>
                <w:sz w:val="18"/>
                <w:szCs w:val="18"/>
              </w:rPr>
              <w:t>PermitIdentifier</w:t>
            </w:r>
          </w:p>
        </w:tc>
      </w:tr>
      <w:tr w:rsidR="00691AC7" w:rsidRPr="00052E98" w14:paraId="6C457298" w14:textId="77777777" w:rsidTr="0032565C">
        <w:trPr>
          <w:trHeight w:hRule="exact" w:val="706"/>
        </w:trPr>
        <w:tc>
          <w:tcPr>
            <w:tcW w:w="1349" w:type="dxa"/>
          </w:tcPr>
          <w:p w14:paraId="34D3858B" w14:textId="77777777" w:rsidR="00691AC7" w:rsidRPr="00052E98" w:rsidRDefault="00691AC7" w:rsidP="00691AC7">
            <w:pPr>
              <w:pStyle w:val="TableParagraph"/>
              <w:rPr>
                <w:sz w:val="18"/>
                <w:szCs w:val="18"/>
              </w:rPr>
            </w:pPr>
            <w:r w:rsidRPr="00052E98">
              <w:rPr>
                <w:sz w:val="18"/>
                <w:szCs w:val="18"/>
              </w:rPr>
              <w:t>MGP330</w:t>
            </w:r>
          </w:p>
        </w:tc>
        <w:tc>
          <w:tcPr>
            <w:tcW w:w="4321" w:type="dxa"/>
          </w:tcPr>
          <w:p w14:paraId="31B70661" w14:textId="77777777" w:rsidR="00691AC7" w:rsidRPr="00052E98" w:rsidRDefault="00691AC7" w:rsidP="00691AC7">
            <w:pPr>
              <w:pStyle w:val="TableParagraph"/>
              <w:ind w:right="30"/>
              <w:rPr>
                <w:sz w:val="18"/>
                <w:szCs w:val="18"/>
              </w:rPr>
            </w:pPr>
            <w:r w:rsidRPr="00052E98">
              <w:rPr>
                <w:sz w:val="18"/>
                <w:szCs w:val="18"/>
              </w:rPr>
              <w:t>General Permit Industrial Category must be entered for a Master General Permit.</w:t>
            </w:r>
          </w:p>
        </w:tc>
        <w:tc>
          <w:tcPr>
            <w:tcW w:w="4320" w:type="dxa"/>
          </w:tcPr>
          <w:p w14:paraId="557C8BC2" w14:textId="57969BB9" w:rsidR="00691AC7" w:rsidRPr="00052E98" w:rsidRDefault="00691AC7" w:rsidP="00691AC7">
            <w:pPr>
              <w:pStyle w:val="TableParagraph"/>
              <w:ind w:right="30"/>
              <w:rPr>
                <w:sz w:val="18"/>
                <w:szCs w:val="18"/>
              </w:rPr>
            </w:pPr>
            <w:r w:rsidRPr="00052E98">
              <w:rPr>
                <w:sz w:val="18"/>
                <w:szCs w:val="18"/>
              </w:rPr>
              <w:t>General Permit Industrial Category must exist for a Master General Permit.</w:t>
            </w:r>
          </w:p>
        </w:tc>
        <w:tc>
          <w:tcPr>
            <w:tcW w:w="1801" w:type="dxa"/>
          </w:tcPr>
          <w:p w14:paraId="260A671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822DB56" w14:textId="10B64E54" w:rsidR="00691AC7" w:rsidRPr="00052E98" w:rsidRDefault="00691AC7" w:rsidP="00691AC7">
            <w:pPr>
              <w:pStyle w:val="TableParagraph"/>
              <w:rPr>
                <w:sz w:val="18"/>
                <w:szCs w:val="18"/>
              </w:rPr>
            </w:pPr>
            <w:r w:rsidRPr="004A1262">
              <w:rPr>
                <w:sz w:val="18"/>
                <w:szCs w:val="18"/>
              </w:rPr>
              <w:t>PermitIdentifier</w:t>
            </w:r>
          </w:p>
        </w:tc>
      </w:tr>
      <w:tr w:rsidR="00691AC7" w:rsidRPr="00052E98" w14:paraId="3E026FF7" w14:textId="77777777" w:rsidTr="0032565C">
        <w:trPr>
          <w:trHeight w:hRule="exact" w:val="706"/>
        </w:trPr>
        <w:tc>
          <w:tcPr>
            <w:tcW w:w="1349" w:type="dxa"/>
          </w:tcPr>
          <w:p w14:paraId="3F4A10E7" w14:textId="77777777" w:rsidR="00691AC7" w:rsidRPr="00052E98" w:rsidRDefault="00691AC7" w:rsidP="00691AC7">
            <w:pPr>
              <w:pStyle w:val="TableParagraph"/>
              <w:rPr>
                <w:sz w:val="18"/>
                <w:szCs w:val="18"/>
              </w:rPr>
            </w:pPr>
            <w:r w:rsidRPr="00052E98">
              <w:rPr>
                <w:sz w:val="18"/>
                <w:szCs w:val="18"/>
              </w:rPr>
              <w:t>MGP340</w:t>
            </w:r>
          </w:p>
        </w:tc>
        <w:tc>
          <w:tcPr>
            <w:tcW w:w="4321" w:type="dxa"/>
          </w:tcPr>
          <w:p w14:paraId="1777461D" w14:textId="77777777" w:rsidR="00691AC7" w:rsidRPr="00052E98" w:rsidRDefault="00691AC7" w:rsidP="00691AC7">
            <w:pPr>
              <w:pStyle w:val="TableParagraph"/>
              <w:ind w:right="30"/>
              <w:rPr>
                <w:sz w:val="18"/>
                <w:szCs w:val="18"/>
              </w:rPr>
            </w:pPr>
            <w:r w:rsidRPr="00052E98">
              <w:rPr>
                <w:sz w:val="18"/>
                <w:szCs w:val="18"/>
              </w:rPr>
              <w:t>General Permit Industrial Category &lt;General Permit Industrial Category value&gt; does not exist or is inactive in the ICIS reference table.</w:t>
            </w:r>
          </w:p>
        </w:tc>
        <w:tc>
          <w:tcPr>
            <w:tcW w:w="4320" w:type="dxa"/>
          </w:tcPr>
          <w:p w14:paraId="55C971FE" w14:textId="77777777" w:rsidR="00691AC7" w:rsidRPr="00052E98" w:rsidRDefault="00691AC7" w:rsidP="00691AC7">
            <w:pPr>
              <w:pStyle w:val="TableParagraph"/>
              <w:ind w:right="30"/>
              <w:rPr>
                <w:sz w:val="18"/>
                <w:szCs w:val="18"/>
              </w:rPr>
            </w:pPr>
            <w:r w:rsidRPr="00052E98">
              <w:rPr>
                <w:sz w:val="18"/>
                <w:szCs w:val="18"/>
              </w:rPr>
              <w:t>General Permit Industrial Category must be a valid (i.e., Active) code in the REF_PERM_INDUSTRIAL_CAT table.</w:t>
            </w:r>
          </w:p>
        </w:tc>
        <w:tc>
          <w:tcPr>
            <w:tcW w:w="1801" w:type="dxa"/>
          </w:tcPr>
          <w:p w14:paraId="2C27049A"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FE84DED" w14:textId="1B81B580" w:rsidR="00691AC7" w:rsidRPr="00052E98" w:rsidRDefault="00691AC7" w:rsidP="00691AC7">
            <w:pPr>
              <w:pStyle w:val="TableParagraph"/>
              <w:rPr>
                <w:sz w:val="18"/>
                <w:szCs w:val="18"/>
              </w:rPr>
            </w:pPr>
            <w:r w:rsidRPr="004A1262">
              <w:rPr>
                <w:sz w:val="18"/>
                <w:szCs w:val="18"/>
              </w:rPr>
              <w:t>PermitIdentifier</w:t>
            </w:r>
          </w:p>
        </w:tc>
      </w:tr>
      <w:tr w:rsidR="00691AC7" w:rsidRPr="00052E98" w14:paraId="68D97C2D" w14:textId="77777777" w:rsidTr="00C5133A">
        <w:trPr>
          <w:trHeight w:hRule="exact" w:val="1162"/>
        </w:trPr>
        <w:tc>
          <w:tcPr>
            <w:tcW w:w="1349" w:type="dxa"/>
          </w:tcPr>
          <w:p w14:paraId="7E8E1BBC" w14:textId="77777777" w:rsidR="00691AC7" w:rsidRPr="00052E98" w:rsidRDefault="00691AC7" w:rsidP="00691AC7">
            <w:pPr>
              <w:pStyle w:val="TableParagraph"/>
              <w:rPr>
                <w:sz w:val="18"/>
                <w:szCs w:val="18"/>
              </w:rPr>
            </w:pPr>
            <w:r w:rsidRPr="00052E98">
              <w:rPr>
                <w:sz w:val="18"/>
                <w:szCs w:val="18"/>
              </w:rPr>
              <w:t>MGP350</w:t>
            </w:r>
          </w:p>
        </w:tc>
        <w:tc>
          <w:tcPr>
            <w:tcW w:w="4321" w:type="dxa"/>
          </w:tcPr>
          <w:p w14:paraId="2CCB06AA" w14:textId="77777777" w:rsidR="00691AC7" w:rsidRPr="00052E98" w:rsidRDefault="00691AC7" w:rsidP="00691AC7">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03CB7BE8" w14:textId="77777777" w:rsidR="00691AC7" w:rsidRPr="00052E98" w:rsidRDefault="00691AC7" w:rsidP="00691AC7">
            <w:pPr>
              <w:pStyle w:val="TableParagraph"/>
              <w:ind w:right="30"/>
              <w:rPr>
                <w:sz w:val="18"/>
                <w:szCs w:val="18"/>
              </w:rPr>
            </w:pPr>
            <w:r w:rsidRPr="00052E98">
              <w:rPr>
                <w:sz w:val="18"/>
                <w:szCs w:val="18"/>
              </w:rPr>
              <w:t>Permit Component Type Code must be a valid (i.e., Active) code in the REF_COMPONENT_TYPE table.</w:t>
            </w:r>
          </w:p>
        </w:tc>
        <w:tc>
          <w:tcPr>
            <w:tcW w:w="1801" w:type="dxa"/>
          </w:tcPr>
          <w:p w14:paraId="305D26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08AD351" w14:textId="1BE3B19C" w:rsidR="00691AC7" w:rsidRPr="00052E98" w:rsidRDefault="00691AC7" w:rsidP="00691AC7">
            <w:pPr>
              <w:pStyle w:val="TableParagraph"/>
              <w:rPr>
                <w:sz w:val="18"/>
                <w:szCs w:val="18"/>
              </w:rPr>
            </w:pPr>
            <w:r w:rsidRPr="004A1262">
              <w:rPr>
                <w:sz w:val="18"/>
                <w:szCs w:val="18"/>
              </w:rPr>
              <w:t>PermitIdentifier</w:t>
            </w:r>
          </w:p>
        </w:tc>
      </w:tr>
      <w:tr w:rsidR="00691AC7" w:rsidRPr="00052E98" w14:paraId="0255574E" w14:textId="77777777" w:rsidTr="0032565C">
        <w:trPr>
          <w:trHeight w:hRule="exact" w:val="706"/>
        </w:trPr>
        <w:tc>
          <w:tcPr>
            <w:tcW w:w="1349" w:type="dxa"/>
          </w:tcPr>
          <w:p w14:paraId="2D161738" w14:textId="77777777" w:rsidR="00691AC7" w:rsidRPr="00052E98" w:rsidRDefault="00691AC7" w:rsidP="00691AC7">
            <w:pPr>
              <w:pStyle w:val="TableParagraph"/>
              <w:rPr>
                <w:sz w:val="18"/>
                <w:szCs w:val="18"/>
              </w:rPr>
            </w:pPr>
            <w:r w:rsidRPr="00052E98">
              <w:rPr>
                <w:sz w:val="18"/>
                <w:szCs w:val="18"/>
              </w:rPr>
              <w:t>MGP360</w:t>
            </w:r>
          </w:p>
        </w:tc>
        <w:tc>
          <w:tcPr>
            <w:tcW w:w="4321" w:type="dxa"/>
          </w:tcPr>
          <w:p w14:paraId="4385918A" w14:textId="77777777" w:rsidR="00691AC7" w:rsidRPr="00052E98" w:rsidRDefault="00691AC7" w:rsidP="00691AC7">
            <w:pPr>
              <w:pStyle w:val="TableParagraph"/>
              <w:ind w:right="30"/>
              <w:rPr>
                <w:sz w:val="18"/>
                <w:szCs w:val="18"/>
              </w:rPr>
            </w:pPr>
            <w:r w:rsidRPr="00052E98">
              <w:rPr>
                <w:sz w:val="18"/>
                <w:szCs w:val="18"/>
              </w:rPr>
              <w:t>A Permit Component Storm Water Medium/Large MS4s is not valid for a Master General Permit.</w:t>
            </w:r>
          </w:p>
        </w:tc>
        <w:tc>
          <w:tcPr>
            <w:tcW w:w="4320" w:type="dxa"/>
          </w:tcPr>
          <w:p w14:paraId="762D3EEF" w14:textId="77777777" w:rsidR="00691AC7" w:rsidRPr="00052E98" w:rsidRDefault="00691AC7" w:rsidP="00691AC7">
            <w:pPr>
              <w:pStyle w:val="TableParagraph"/>
              <w:ind w:right="30"/>
              <w:rPr>
                <w:sz w:val="18"/>
                <w:szCs w:val="18"/>
              </w:rPr>
            </w:pPr>
            <w:r w:rsidRPr="00052E98">
              <w:rPr>
                <w:sz w:val="18"/>
                <w:szCs w:val="18"/>
              </w:rPr>
              <w:t>The Permit Component Storm Water Medium/Large MS4s is not a valid component for MGPs.</w:t>
            </w:r>
          </w:p>
        </w:tc>
        <w:tc>
          <w:tcPr>
            <w:tcW w:w="1801" w:type="dxa"/>
          </w:tcPr>
          <w:p w14:paraId="40D454E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CCAFCEA" w14:textId="11883C6B" w:rsidR="00691AC7" w:rsidRPr="00052E98" w:rsidRDefault="00691AC7" w:rsidP="00691AC7">
            <w:pPr>
              <w:pStyle w:val="TableParagraph"/>
              <w:rPr>
                <w:sz w:val="18"/>
                <w:szCs w:val="18"/>
              </w:rPr>
            </w:pPr>
            <w:r w:rsidRPr="00057878">
              <w:rPr>
                <w:sz w:val="18"/>
                <w:szCs w:val="18"/>
              </w:rPr>
              <w:t>PermitIdentifier</w:t>
            </w:r>
          </w:p>
        </w:tc>
      </w:tr>
      <w:tr w:rsidR="00691AC7" w:rsidRPr="00052E98" w14:paraId="1A3AC9DD" w14:textId="77777777" w:rsidTr="000A3115">
        <w:trPr>
          <w:trHeight w:hRule="exact" w:val="1325"/>
        </w:trPr>
        <w:tc>
          <w:tcPr>
            <w:tcW w:w="1349" w:type="dxa"/>
          </w:tcPr>
          <w:p w14:paraId="1F030AF4" w14:textId="77777777" w:rsidR="00691AC7" w:rsidRPr="00052E98" w:rsidRDefault="00691AC7" w:rsidP="00691AC7">
            <w:pPr>
              <w:pStyle w:val="TableParagraph"/>
              <w:rPr>
                <w:sz w:val="18"/>
                <w:szCs w:val="18"/>
              </w:rPr>
            </w:pPr>
            <w:r w:rsidRPr="00052E98">
              <w:rPr>
                <w:sz w:val="18"/>
                <w:szCs w:val="18"/>
              </w:rPr>
              <w:t>MGP370</w:t>
            </w:r>
          </w:p>
        </w:tc>
        <w:tc>
          <w:tcPr>
            <w:tcW w:w="4321" w:type="dxa"/>
          </w:tcPr>
          <w:p w14:paraId="52C7EE49" w14:textId="77777777" w:rsidR="00691AC7" w:rsidRPr="00052E98" w:rsidRDefault="00691AC7" w:rsidP="00691AC7">
            <w:pPr>
              <w:pStyle w:val="TableParagraph"/>
              <w:ind w:right="30"/>
              <w:rPr>
                <w:sz w:val="18"/>
                <w:szCs w:val="18"/>
              </w:rPr>
            </w:pPr>
            <w:r w:rsidRPr="00052E98">
              <w:rPr>
                <w:sz w:val="18"/>
                <w:szCs w:val="18"/>
              </w:rPr>
              <w:t>The Permit Component Type Code &lt;Permit Component Type Code value 1, Permit Component Type Code value 2,… Permit Component Type Code value n&gt; cannot be removed from the Master General Permit because one or more linked GPCFs have the component.</w:t>
            </w:r>
          </w:p>
        </w:tc>
        <w:tc>
          <w:tcPr>
            <w:tcW w:w="4320" w:type="dxa"/>
          </w:tcPr>
          <w:p w14:paraId="5B0D477A" w14:textId="0EF483FC" w:rsidR="00691AC7" w:rsidRDefault="00691AC7" w:rsidP="00691AC7">
            <w:pPr>
              <w:pStyle w:val="TableParagraph"/>
              <w:ind w:right="30"/>
              <w:rPr>
                <w:sz w:val="18"/>
                <w:szCs w:val="18"/>
              </w:rPr>
            </w:pPr>
            <w:r w:rsidRPr="00052E98">
              <w:rPr>
                <w:sz w:val="18"/>
                <w:szCs w:val="18"/>
              </w:rPr>
              <w:t>A Permit Component cannot be removed from an MGP if any of the GPCFs linked to that MGP also have that component.</w:t>
            </w:r>
          </w:p>
          <w:p w14:paraId="55780D6C" w14:textId="77777777" w:rsidR="00691AC7" w:rsidRPr="00052E98" w:rsidRDefault="00691AC7" w:rsidP="00691AC7">
            <w:pPr>
              <w:pStyle w:val="TableParagraph"/>
              <w:ind w:right="30"/>
              <w:rPr>
                <w:sz w:val="18"/>
                <w:szCs w:val="18"/>
              </w:rPr>
            </w:pPr>
          </w:p>
          <w:p w14:paraId="277BEEC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8854CB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CDD20AA" w14:textId="57F16AC2" w:rsidR="00691AC7" w:rsidRPr="00052E98" w:rsidRDefault="00691AC7" w:rsidP="00691AC7">
            <w:pPr>
              <w:pStyle w:val="TableParagraph"/>
              <w:rPr>
                <w:sz w:val="18"/>
                <w:szCs w:val="18"/>
              </w:rPr>
            </w:pPr>
            <w:r w:rsidRPr="00057878">
              <w:rPr>
                <w:sz w:val="18"/>
                <w:szCs w:val="18"/>
              </w:rPr>
              <w:t>PermitIdentifier</w:t>
            </w:r>
          </w:p>
        </w:tc>
      </w:tr>
      <w:tr w:rsidR="00691AC7" w:rsidRPr="00052E98" w14:paraId="2E5A01A9" w14:textId="77777777" w:rsidTr="00C5133A">
        <w:trPr>
          <w:trHeight w:hRule="exact" w:val="1154"/>
        </w:trPr>
        <w:tc>
          <w:tcPr>
            <w:tcW w:w="1349" w:type="dxa"/>
          </w:tcPr>
          <w:p w14:paraId="5C5EEE49" w14:textId="77777777" w:rsidR="00691AC7" w:rsidRPr="00052E98" w:rsidRDefault="00691AC7" w:rsidP="00691AC7">
            <w:pPr>
              <w:pStyle w:val="TableParagraph"/>
              <w:rPr>
                <w:sz w:val="18"/>
                <w:szCs w:val="18"/>
              </w:rPr>
            </w:pPr>
            <w:r w:rsidRPr="00052E98">
              <w:rPr>
                <w:sz w:val="18"/>
                <w:szCs w:val="18"/>
              </w:rPr>
              <w:lastRenderedPageBreak/>
              <w:t>MGP380</w:t>
            </w:r>
          </w:p>
        </w:tc>
        <w:tc>
          <w:tcPr>
            <w:tcW w:w="4321" w:type="dxa"/>
          </w:tcPr>
          <w:p w14:paraId="40E85FE7" w14:textId="77777777" w:rsidR="00691AC7" w:rsidRPr="00052E98" w:rsidRDefault="00691AC7" w:rsidP="00691AC7">
            <w:pPr>
              <w:pStyle w:val="TableParagraph"/>
              <w:ind w:right="30"/>
              <w:rPr>
                <w:sz w:val="18"/>
                <w:szCs w:val="18"/>
              </w:rPr>
            </w:pPr>
            <w:r w:rsidRPr="00052E98">
              <w:rPr>
                <w:sz w:val="18"/>
                <w:szCs w:val="18"/>
              </w:rPr>
              <w:t>The Permit cannot be deleted because at least one linked GPCF exists.</w:t>
            </w:r>
          </w:p>
        </w:tc>
        <w:tc>
          <w:tcPr>
            <w:tcW w:w="4320" w:type="dxa"/>
          </w:tcPr>
          <w:p w14:paraId="2DB404A6" w14:textId="7D88BFBA" w:rsidR="00691AC7" w:rsidRDefault="00691AC7" w:rsidP="00691AC7">
            <w:pPr>
              <w:pStyle w:val="TableParagraph"/>
              <w:ind w:right="30"/>
              <w:rPr>
                <w:sz w:val="18"/>
                <w:szCs w:val="18"/>
              </w:rPr>
            </w:pPr>
            <w:r w:rsidRPr="00052E98">
              <w:rPr>
                <w:sz w:val="18"/>
                <w:szCs w:val="18"/>
              </w:rPr>
              <w:t>The Permit cannot be deleted if it has any GPCFs linked to it.</w:t>
            </w:r>
          </w:p>
          <w:p w14:paraId="02304985" w14:textId="77777777" w:rsidR="00691AC7" w:rsidRPr="00052E98" w:rsidRDefault="00691AC7" w:rsidP="00691AC7">
            <w:pPr>
              <w:pStyle w:val="TableParagraph"/>
              <w:ind w:right="30"/>
              <w:rPr>
                <w:sz w:val="18"/>
                <w:szCs w:val="18"/>
              </w:rPr>
            </w:pPr>
          </w:p>
          <w:p w14:paraId="6E232513" w14:textId="77777777"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55242C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D80C3B" w14:textId="1074A7BD" w:rsidR="00691AC7" w:rsidRPr="00052E98" w:rsidRDefault="00691AC7" w:rsidP="00691AC7">
            <w:pPr>
              <w:pStyle w:val="TableParagraph"/>
              <w:rPr>
                <w:sz w:val="18"/>
                <w:szCs w:val="18"/>
              </w:rPr>
            </w:pPr>
            <w:r w:rsidRPr="00057878">
              <w:rPr>
                <w:sz w:val="18"/>
                <w:szCs w:val="18"/>
              </w:rPr>
              <w:t>PermitIdentifier</w:t>
            </w:r>
          </w:p>
        </w:tc>
      </w:tr>
      <w:tr w:rsidR="00691AC7" w:rsidRPr="00052E98" w14:paraId="57EE2B11" w14:textId="77777777" w:rsidTr="00C5133A">
        <w:trPr>
          <w:trHeight w:hRule="exact" w:val="1568"/>
        </w:trPr>
        <w:tc>
          <w:tcPr>
            <w:tcW w:w="1349" w:type="dxa"/>
          </w:tcPr>
          <w:p w14:paraId="4DFE7C26" w14:textId="77777777" w:rsidR="00691AC7" w:rsidRPr="00052E98" w:rsidRDefault="00691AC7" w:rsidP="00691AC7">
            <w:pPr>
              <w:pStyle w:val="TableParagraph"/>
              <w:rPr>
                <w:sz w:val="18"/>
                <w:szCs w:val="18"/>
              </w:rPr>
            </w:pPr>
            <w:r w:rsidRPr="00052E98">
              <w:rPr>
                <w:sz w:val="18"/>
                <w:szCs w:val="18"/>
              </w:rPr>
              <w:t>MGP390</w:t>
            </w:r>
          </w:p>
        </w:tc>
        <w:tc>
          <w:tcPr>
            <w:tcW w:w="4321" w:type="dxa"/>
          </w:tcPr>
          <w:p w14:paraId="36ED89C8"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an Associated NPDES Permit for at least one other Permit.</w:t>
            </w:r>
          </w:p>
        </w:tc>
        <w:tc>
          <w:tcPr>
            <w:tcW w:w="4320" w:type="dxa"/>
          </w:tcPr>
          <w:p w14:paraId="51CB9E8A" w14:textId="77777777" w:rsidR="00691AC7" w:rsidRPr="00052E98" w:rsidRDefault="00691AC7" w:rsidP="00691AC7">
            <w:pPr>
              <w:pStyle w:val="TableParagraph"/>
              <w:ind w:right="30"/>
              <w:rPr>
                <w:sz w:val="18"/>
                <w:szCs w:val="18"/>
              </w:rPr>
            </w:pPr>
            <w:r w:rsidRPr="00052E98">
              <w:rPr>
                <w:sz w:val="18"/>
                <w:szCs w:val="18"/>
              </w:rPr>
              <w:t>A Permit cannot be deleted if it is the only version of the Permit and it is listed as an Associated NPDES Permit for (the current version of) at least one other Permit.</w:t>
            </w:r>
          </w:p>
          <w:p w14:paraId="2383425F" w14:textId="77777777" w:rsidR="00691AC7" w:rsidRDefault="00691AC7" w:rsidP="00691AC7">
            <w:pPr>
              <w:pStyle w:val="TableParagraph"/>
              <w:ind w:right="30"/>
              <w:rPr>
                <w:sz w:val="18"/>
                <w:szCs w:val="18"/>
              </w:rPr>
            </w:pPr>
          </w:p>
          <w:p w14:paraId="0B8DE8A8" w14:textId="11812C0A"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E23244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534DC25" w14:textId="34DED075" w:rsidR="00691AC7" w:rsidRPr="00052E98" w:rsidRDefault="00691AC7" w:rsidP="00691AC7">
            <w:pPr>
              <w:pStyle w:val="TableParagraph"/>
              <w:rPr>
                <w:sz w:val="18"/>
                <w:szCs w:val="18"/>
              </w:rPr>
            </w:pPr>
            <w:r w:rsidRPr="00057878">
              <w:rPr>
                <w:sz w:val="18"/>
                <w:szCs w:val="18"/>
              </w:rPr>
              <w:t>PermitIdentifier</w:t>
            </w:r>
          </w:p>
        </w:tc>
      </w:tr>
      <w:tr w:rsidR="00691AC7" w:rsidRPr="00052E98" w14:paraId="4B34A981" w14:textId="77777777" w:rsidTr="0032565C">
        <w:trPr>
          <w:trHeight w:hRule="exact" w:val="706"/>
        </w:trPr>
        <w:tc>
          <w:tcPr>
            <w:tcW w:w="1349" w:type="dxa"/>
          </w:tcPr>
          <w:p w14:paraId="66F70AC8" w14:textId="77777777" w:rsidR="00691AC7" w:rsidRPr="00052E98" w:rsidRDefault="00691AC7" w:rsidP="00691AC7">
            <w:pPr>
              <w:pStyle w:val="TableParagraph"/>
              <w:rPr>
                <w:sz w:val="18"/>
                <w:szCs w:val="18"/>
              </w:rPr>
            </w:pPr>
            <w:r w:rsidRPr="00052E98">
              <w:rPr>
                <w:sz w:val="18"/>
                <w:szCs w:val="18"/>
              </w:rPr>
              <w:t>MGP400</w:t>
            </w:r>
          </w:p>
        </w:tc>
        <w:tc>
          <w:tcPr>
            <w:tcW w:w="4321" w:type="dxa"/>
          </w:tcPr>
          <w:p w14:paraId="2E65922B"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09A54A99" w14:textId="77777777" w:rsidR="00691AC7" w:rsidRPr="00052E98" w:rsidRDefault="00691AC7" w:rsidP="00691AC7">
            <w:pPr>
              <w:pStyle w:val="TableParagraph"/>
              <w:ind w:right="30"/>
              <w:rPr>
                <w:sz w:val="18"/>
                <w:szCs w:val="18"/>
              </w:rPr>
            </w:pPr>
            <w:r w:rsidRPr="00052E98">
              <w:rPr>
                <w:sz w:val="18"/>
                <w:szCs w:val="18"/>
              </w:rPr>
              <w:t>If the Permit Status = Terminated, the Permit cannot be deleted.</w:t>
            </w:r>
          </w:p>
        </w:tc>
        <w:tc>
          <w:tcPr>
            <w:tcW w:w="1801" w:type="dxa"/>
          </w:tcPr>
          <w:p w14:paraId="252B94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3E4CA61" w14:textId="25DB5D90" w:rsidR="00691AC7" w:rsidRPr="00052E98" w:rsidRDefault="00691AC7" w:rsidP="00691AC7">
            <w:pPr>
              <w:pStyle w:val="TableParagraph"/>
              <w:rPr>
                <w:sz w:val="18"/>
                <w:szCs w:val="18"/>
              </w:rPr>
            </w:pPr>
            <w:r w:rsidRPr="00057878">
              <w:rPr>
                <w:sz w:val="18"/>
                <w:szCs w:val="18"/>
              </w:rPr>
              <w:t>PermitIdentifier</w:t>
            </w:r>
          </w:p>
        </w:tc>
      </w:tr>
    </w:tbl>
    <w:p w14:paraId="4948EAAD" w14:textId="3E579188" w:rsidR="000C6C5E" w:rsidRPr="00C5133A" w:rsidRDefault="000C6C5E" w:rsidP="00C5133A">
      <w:pPr>
        <w:pStyle w:val="BodyText"/>
        <w:rPr>
          <w:sz w:val="22"/>
          <w:szCs w:val="22"/>
        </w:rPr>
      </w:pPr>
    </w:p>
    <w:p w14:paraId="4076D5D0" w14:textId="77777777" w:rsidR="007A5950" w:rsidRPr="00C5133A" w:rsidRDefault="007A5950" w:rsidP="00C5133A">
      <w:pPr>
        <w:pStyle w:val="BodyText"/>
        <w:rPr>
          <w:sz w:val="22"/>
          <w:szCs w:val="22"/>
        </w:rPr>
      </w:pPr>
    </w:p>
    <w:p w14:paraId="549FB238" w14:textId="5972AE01" w:rsidR="000C6C5E" w:rsidRDefault="00650E70" w:rsidP="00650E70">
      <w:pPr>
        <w:pStyle w:val="Heading3"/>
      </w:pPr>
      <w:bookmarkStart w:id="291" w:name="_bookmark167"/>
      <w:bookmarkStart w:id="292" w:name="_Toc170912897"/>
      <w:bookmarkEnd w:id="291"/>
      <w:r>
        <w:t xml:space="preserve">9.1.6 </w:t>
      </w:r>
      <w:r w:rsidR="008C42BC">
        <w:t>Permit Component Error</w:t>
      </w:r>
      <w:r w:rsidR="008C42BC">
        <w:rPr>
          <w:spacing w:val="-6"/>
        </w:rPr>
        <w:t xml:space="preserve"> </w:t>
      </w:r>
      <w:r w:rsidR="008C42BC">
        <w:t>Messages</w:t>
      </w:r>
      <w:bookmarkEnd w:id="292"/>
    </w:p>
    <w:p w14:paraId="797EE1B3" w14:textId="5698528F" w:rsidR="000C6C5E" w:rsidRPr="000C7FCD"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component transaction, what caused the error, how the error affected the transaction, and the key fields of the transaction that had the error.</w:t>
      </w:r>
    </w:p>
    <w:p w14:paraId="13A57D5A"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2ECE2A11" w14:textId="77777777" w:rsidTr="00C5133A">
        <w:trPr>
          <w:trHeight w:hRule="exact" w:val="576"/>
          <w:tblHeader/>
        </w:trPr>
        <w:tc>
          <w:tcPr>
            <w:tcW w:w="1349" w:type="dxa"/>
            <w:shd w:val="clear" w:color="auto" w:fill="CCFFCC"/>
          </w:tcPr>
          <w:p w14:paraId="4EC699C5" w14:textId="77777777" w:rsidR="000C6C5E" w:rsidRPr="00052E98" w:rsidRDefault="008C42BC" w:rsidP="002F1B79">
            <w:pPr>
              <w:pStyle w:val="TableParagraph"/>
              <w:ind w:right="48"/>
              <w:jc w:val="center"/>
              <w:rPr>
                <w:b/>
                <w:sz w:val="18"/>
                <w:szCs w:val="18"/>
              </w:rPr>
            </w:pPr>
            <w:r w:rsidRPr="00052E98">
              <w:rPr>
                <w:b/>
                <w:sz w:val="18"/>
                <w:szCs w:val="18"/>
              </w:rPr>
              <w:t>Error/Warning Code</w:t>
            </w:r>
          </w:p>
        </w:tc>
        <w:tc>
          <w:tcPr>
            <w:tcW w:w="4321" w:type="dxa"/>
            <w:shd w:val="clear" w:color="auto" w:fill="CCFFCC"/>
          </w:tcPr>
          <w:p w14:paraId="3405FD9F"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4DF9B8B"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15F1B1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689ECA92"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0C6C5E" w:rsidRPr="00052E98" w14:paraId="24063DC7" w14:textId="77777777" w:rsidTr="00C5133A">
        <w:trPr>
          <w:trHeight w:hRule="exact" w:val="710"/>
        </w:trPr>
        <w:tc>
          <w:tcPr>
            <w:tcW w:w="1349" w:type="dxa"/>
          </w:tcPr>
          <w:p w14:paraId="36309EA6" w14:textId="77777777" w:rsidR="000C6C5E" w:rsidRPr="00052E98" w:rsidRDefault="008C42BC" w:rsidP="002F1B79">
            <w:pPr>
              <w:pStyle w:val="TableParagraph"/>
              <w:rPr>
                <w:sz w:val="18"/>
                <w:szCs w:val="18"/>
              </w:rPr>
            </w:pPr>
            <w:r w:rsidRPr="00052E98">
              <w:rPr>
                <w:sz w:val="18"/>
                <w:szCs w:val="18"/>
              </w:rPr>
              <w:t>BAT010</w:t>
            </w:r>
          </w:p>
        </w:tc>
        <w:tc>
          <w:tcPr>
            <w:tcW w:w="4321" w:type="dxa"/>
          </w:tcPr>
          <w:p w14:paraId="0243234B"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4ADB7AE" w14:textId="77777777" w:rsidR="000C6C5E" w:rsidRPr="00052E98" w:rsidRDefault="008C42BC" w:rsidP="002F1B79">
            <w:pPr>
              <w:pStyle w:val="TableParagraph"/>
              <w:ind w:left="-1" w:right="89"/>
              <w:rPr>
                <w:sz w:val="18"/>
                <w:szCs w:val="18"/>
              </w:rPr>
            </w:pPr>
            <w:r w:rsidRPr="00052E98">
              <w:rPr>
                <w:sz w:val="18"/>
                <w:szCs w:val="18"/>
              </w:rPr>
              <w:t>Transaction Type must be valid for Permit Components. Valid Transaction Types are N (New), C (Change), R (Replace), and X (Mass Delete).</w:t>
            </w:r>
          </w:p>
        </w:tc>
        <w:tc>
          <w:tcPr>
            <w:tcW w:w="2039" w:type="dxa"/>
          </w:tcPr>
          <w:p w14:paraId="776C7A55" w14:textId="06EFE10B" w:rsidR="000C6C5E" w:rsidRPr="00052E98" w:rsidRDefault="008C42BC" w:rsidP="002F1B79">
            <w:pPr>
              <w:pStyle w:val="TableParagraph"/>
              <w:ind w:right="30"/>
              <w:rPr>
                <w:sz w:val="18"/>
                <w:szCs w:val="18"/>
              </w:rPr>
            </w:pPr>
            <w:r w:rsidRPr="00052E98">
              <w:rPr>
                <w:sz w:val="18"/>
                <w:szCs w:val="18"/>
              </w:rPr>
              <w:t>Reject entire Permit Component transaction</w:t>
            </w:r>
          </w:p>
        </w:tc>
        <w:tc>
          <w:tcPr>
            <w:tcW w:w="1561" w:type="dxa"/>
          </w:tcPr>
          <w:p w14:paraId="179E03D8" w14:textId="1FA8C90E" w:rsidR="000C6C5E" w:rsidRPr="00052E98" w:rsidRDefault="00691AC7" w:rsidP="002F1B79">
            <w:pPr>
              <w:pStyle w:val="TableParagraph"/>
              <w:ind w:right="31"/>
              <w:rPr>
                <w:sz w:val="18"/>
                <w:szCs w:val="18"/>
              </w:rPr>
            </w:pPr>
            <w:r w:rsidRPr="00052E98">
              <w:rPr>
                <w:sz w:val="18"/>
                <w:szCs w:val="18"/>
              </w:rPr>
              <w:t>PermitIdentifier</w:t>
            </w:r>
          </w:p>
        </w:tc>
      </w:tr>
      <w:tr w:rsidR="00691AC7" w:rsidRPr="00052E98" w14:paraId="7319FFE1" w14:textId="77777777" w:rsidTr="00C5133A">
        <w:trPr>
          <w:trHeight w:hRule="exact" w:val="1724"/>
        </w:trPr>
        <w:tc>
          <w:tcPr>
            <w:tcW w:w="1349" w:type="dxa"/>
          </w:tcPr>
          <w:p w14:paraId="1E7CB9A3"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1EA5A7D"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529A55F2" w14:textId="402B2F65" w:rsidR="00691AC7" w:rsidRDefault="00691AC7" w:rsidP="00691AC7">
            <w:pPr>
              <w:pStyle w:val="TableParagraph"/>
              <w:ind w:left="-1" w:right="89"/>
              <w:rPr>
                <w:sz w:val="18"/>
                <w:szCs w:val="18"/>
              </w:rPr>
            </w:pPr>
            <w:r w:rsidRPr="00052E98">
              <w:rPr>
                <w:sz w:val="18"/>
                <w:szCs w:val="18"/>
              </w:rPr>
              <w:t>User must have privileges to perform the transaction. This relates to specific roles, access level (HQ, specific region, specific state), and sensitive data privileges.</w:t>
            </w:r>
          </w:p>
          <w:p w14:paraId="53C5FE72" w14:textId="77777777" w:rsidR="00691AC7" w:rsidRPr="00052E98" w:rsidRDefault="00691AC7" w:rsidP="00691AC7">
            <w:pPr>
              <w:pStyle w:val="TableParagraph"/>
              <w:ind w:left="-1" w:right="89"/>
              <w:rPr>
                <w:sz w:val="18"/>
                <w:szCs w:val="18"/>
              </w:rPr>
            </w:pPr>
          </w:p>
          <w:p w14:paraId="7DBEFAD8" w14:textId="77777777" w:rsidR="00691AC7" w:rsidRPr="00052E98" w:rsidRDefault="00691AC7" w:rsidP="00691AC7">
            <w:pPr>
              <w:pStyle w:val="TableParagraph"/>
              <w:ind w:left="-1" w:right="89"/>
              <w:rPr>
                <w:sz w:val="18"/>
                <w:szCs w:val="18"/>
              </w:rPr>
            </w:pPr>
            <w:r w:rsidRPr="00052E98">
              <w:rPr>
                <w:sz w:val="18"/>
                <w:szCs w:val="18"/>
              </w:rPr>
              <w:t>Note: ICIS does not have Batch-specific privileges. The privileges for Batch and Web access are the same.</w:t>
            </w:r>
          </w:p>
        </w:tc>
        <w:tc>
          <w:tcPr>
            <w:tcW w:w="2039" w:type="dxa"/>
          </w:tcPr>
          <w:p w14:paraId="22AA3D09" w14:textId="77777777" w:rsidR="00691AC7" w:rsidRPr="00052E98" w:rsidRDefault="00691AC7" w:rsidP="00691AC7">
            <w:pPr>
              <w:pStyle w:val="TableParagraph"/>
              <w:ind w:right="30"/>
              <w:rPr>
                <w:sz w:val="18"/>
                <w:szCs w:val="18"/>
              </w:rPr>
            </w:pPr>
            <w:r w:rsidRPr="00052E98">
              <w:rPr>
                <w:sz w:val="18"/>
                <w:szCs w:val="18"/>
              </w:rPr>
              <w:t>Reject entire Permit Component transaction</w:t>
            </w:r>
          </w:p>
        </w:tc>
        <w:tc>
          <w:tcPr>
            <w:tcW w:w="1561" w:type="dxa"/>
          </w:tcPr>
          <w:p w14:paraId="77F452D0" w14:textId="3EAA13A7"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67BCC651" w14:textId="77777777" w:rsidTr="00C5133A">
        <w:trPr>
          <w:trHeight w:hRule="exact" w:val="1157"/>
        </w:trPr>
        <w:tc>
          <w:tcPr>
            <w:tcW w:w="1349" w:type="dxa"/>
          </w:tcPr>
          <w:p w14:paraId="477A4091" w14:textId="77777777" w:rsidR="00691AC7" w:rsidRPr="00052E98" w:rsidRDefault="00691AC7" w:rsidP="00691AC7">
            <w:pPr>
              <w:pStyle w:val="TableParagraph"/>
              <w:rPr>
                <w:sz w:val="18"/>
                <w:szCs w:val="18"/>
              </w:rPr>
            </w:pPr>
            <w:r w:rsidRPr="00052E98">
              <w:rPr>
                <w:sz w:val="18"/>
                <w:szCs w:val="18"/>
              </w:rPr>
              <w:lastRenderedPageBreak/>
              <w:t>PC030</w:t>
            </w:r>
          </w:p>
        </w:tc>
        <w:tc>
          <w:tcPr>
            <w:tcW w:w="4321" w:type="dxa"/>
          </w:tcPr>
          <w:p w14:paraId="380BCED2"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80A2774" w14:textId="6DBF4390" w:rsidR="00691AC7" w:rsidRDefault="00691AC7" w:rsidP="00691AC7">
            <w:pPr>
              <w:pStyle w:val="TableParagraph"/>
              <w:ind w:left="-1" w:right="89"/>
              <w:rPr>
                <w:sz w:val="18"/>
                <w:szCs w:val="18"/>
              </w:rPr>
            </w:pPr>
            <w:r w:rsidRPr="00052E98">
              <w:rPr>
                <w:sz w:val="18"/>
                <w:szCs w:val="18"/>
              </w:rPr>
              <w:t>The NPDES ID entered must exist in ICIS.</w:t>
            </w:r>
          </w:p>
          <w:p w14:paraId="5D8FD795" w14:textId="77777777" w:rsidR="00691AC7" w:rsidRPr="00052E98" w:rsidRDefault="00691AC7" w:rsidP="00691AC7">
            <w:pPr>
              <w:pStyle w:val="TableParagraph"/>
              <w:ind w:left="-1" w:right="89"/>
              <w:rPr>
                <w:sz w:val="18"/>
                <w:szCs w:val="18"/>
              </w:rPr>
            </w:pPr>
          </w:p>
          <w:p w14:paraId="78986CD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A93B2C6"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5F3DFA6B" w14:textId="053A345B"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06AEF252" w14:textId="77777777" w:rsidTr="00C5133A">
        <w:trPr>
          <w:trHeight w:hRule="exact" w:val="710"/>
        </w:trPr>
        <w:tc>
          <w:tcPr>
            <w:tcW w:w="1349" w:type="dxa"/>
          </w:tcPr>
          <w:p w14:paraId="5010FD66" w14:textId="77777777" w:rsidR="00691AC7" w:rsidRPr="00052E98" w:rsidRDefault="00691AC7" w:rsidP="00691AC7">
            <w:pPr>
              <w:pStyle w:val="TableParagraph"/>
              <w:rPr>
                <w:sz w:val="18"/>
                <w:szCs w:val="18"/>
              </w:rPr>
            </w:pPr>
            <w:r w:rsidRPr="00052E98">
              <w:rPr>
                <w:sz w:val="18"/>
                <w:szCs w:val="18"/>
              </w:rPr>
              <w:t>PC040</w:t>
            </w:r>
          </w:p>
        </w:tc>
        <w:tc>
          <w:tcPr>
            <w:tcW w:w="4321" w:type="dxa"/>
          </w:tcPr>
          <w:p w14:paraId="36D60214" w14:textId="77777777" w:rsidR="00691AC7" w:rsidRPr="00052E98" w:rsidRDefault="00691AC7" w:rsidP="00691AC7">
            <w:pPr>
              <w:pStyle w:val="TableParagraph"/>
              <w:ind w:right="30"/>
              <w:rPr>
                <w:sz w:val="18"/>
                <w:szCs w:val="18"/>
              </w:rPr>
            </w:pPr>
            <w:r w:rsidRPr="00052E98">
              <w:rPr>
                <w:sz w:val="18"/>
                <w:szCs w:val="18"/>
              </w:rPr>
              <w:t>A &lt;Submission Type value&gt; Component already exists for this Permit in ICIS.</w:t>
            </w:r>
          </w:p>
        </w:tc>
        <w:tc>
          <w:tcPr>
            <w:tcW w:w="4320" w:type="dxa"/>
          </w:tcPr>
          <w:p w14:paraId="4B1A92CE" w14:textId="132A14A3" w:rsidR="00691AC7" w:rsidRPr="00052E98" w:rsidRDefault="00691AC7" w:rsidP="00691AC7">
            <w:pPr>
              <w:pStyle w:val="TableParagraph"/>
              <w:ind w:left="-1" w:right="89"/>
              <w:rPr>
                <w:sz w:val="18"/>
                <w:szCs w:val="18"/>
              </w:rPr>
            </w:pPr>
            <w:r w:rsidRPr="00052E98">
              <w:rPr>
                <w:sz w:val="18"/>
                <w:szCs w:val="18"/>
              </w:rPr>
              <w:t>For a Permit Component transaction, the Permit Component must not already exist for the Permit in ICIS.</w:t>
            </w:r>
          </w:p>
        </w:tc>
        <w:tc>
          <w:tcPr>
            <w:tcW w:w="2039" w:type="dxa"/>
          </w:tcPr>
          <w:p w14:paraId="557EC4FF"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7B585482" w14:textId="395FC488"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5AA27D49" w14:textId="77777777" w:rsidTr="00C5133A">
        <w:trPr>
          <w:trHeight w:hRule="exact" w:val="482"/>
        </w:trPr>
        <w:tc>
          <w:tcPr>
            <w:tcW w:w="1349" w:type="dxa"/>
          </w:tcPr>
          <w:p w14:paraId="0092E745" w14:textId="77777777" w:rsidR="00691AC7" w:rsidRPr="00052E98" w:rsidRDefault="00691AC7" w:rsidP="00691AC7">
            <w:pPr>
              <w:pStyle w:val="TableParagraph"/>
              <w:rPr>
                <w:sz w:val="18"/>
                <w:szCs w:val="18"/>
              </w:rPr>
            </w:pPr>
            <w:r w:rsidRPr="00052E98">
              <w:rPr>
                <w:sz w:val="18"/>
                <w:szCs w:val="18"/>
              </w:rPr>
              <w:t>PC050</w:t>
            </w:r>
          </w:p>
        </w:tc>
        <w:tc>
          <w:tcPr>
            <w:tcW w:w="4321" w:type="dxa"/>
          </w:tcPr>
          <w:p w14:paraId="1EBEED61" w14:textId="77777777" w:rsidR="00691AC7" w:rsidRPr="00052E98" w:rsidRDefault="00691AC7" w:rsidP="00691AC7">
            <w:pPr>
              <w:pStyle w:val="TableParagraph"/>
              <w:ind w:right="30"/>
              <w:rPr>
                <w:sz w:val="18"/>
                <w:szCs w:val="18"/>
              </w:rPr>
            </w:pPr>
            <w:r w:rsidRPr="00052E98">
              <w:rPr>
                <w:sz w:val="18"/>
                <w:szCs w:val="18"/>
              </w:rPr>
              <w:t>A &lt;Submission Type value&gt; Component does not exist for the key data entered.</w:t>
            </w:r>
          </w:p>
        </w:tc>
        <w:tc>
          <w:tcPr>
            <w:tcW w:w="4320" w:type="dxa"/>
          </w:tcPr>
          <w:p w14:paraId="1DA55545" w14:textId="77777777" w:rsidR="00691AC7" w:rsidRPr="00052E98" w:rsidRDefault="00691AC7" w:rsidP="00691AC7">
            <w:pPr>
              <w:pStyle w:val="TableParagraph"/>
              <w:ind w:left="-1" w:right="89"/>
              <w:rPr>
                <w:sz w:val="18"/>
                <w:szCs w:val="18"/>
              </w:rPr>
            </w:pPr>
            <w:r w:rsidRPr="00052E98">
              <w:rPr>
                <w:sz w:val="18"/>
                <w:szCs w:val="18"/>
              </w:rPr>
              <w:t>The Component must already exist for the Permit in ICIS.</w:t>
            </w:r>
          </w:p>
        </w:tc>
        <w:tc>
          <w:tcPr>
            <w:tcW w:w="2039" w:type="dxa"/>
          </w:tcPr>
          <w:p w14:paraId="6AC4EB6D"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1F88B55D" w14:textId="5FD2A0F0"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0706F662" w14:textId="77777777" w:rsidTr="00C5133A">
        <w:trPr>
          <w:trHeight w:hRule="exact" w:val="710"/>
        </w:trPr>
        <w:tc>
          <w:tcPr>
            <w:tcW w:w="1349" w:type="dxa"/>
          </w:tcPr>
          <w:p w14:paraId="26AD44D2" w14:textId="77777777" w:rsidR="00691AC7" w:rsidRPr="00052E98" w:rsidRDefault="00691AC7" w:rsidP="00691AC7">
            <w:pPr>
              <w:pStyle w:val="TableParagraph"/>
              <w:rPr>
                <w:sz w:val="18"/>
                <w:szCs w:val="18"/>
              </w:rPr>
            </w:pPr>
            <w:r w:rsidRPr="00052E98">
              <w:rPr>
                <w:sz w:val="18"/>
                <w:szCs w:val="18"/>
              </w:rPr>
              <w:t>PC060</w:t>
            </w:r>
          </w:p>
        </w:tc>
        <w:tc>
          <w:tcPr>
            <w:tcW w:w="4321" w:type="dxa"/>
          </w:tcPr>
          <w:p w14:paraId="6035E3F6" w14:textId="77777777" w:rsidR="00691AC7" w:rsidRPr="00052E98" w:rsidRDefault="00691AC7" w:rsidP="00691AC7">
            <w:pPr>
              <w:pStyle w:val="TableParagraph"/>
              <w:ind w:right="30"/>
              <w:rPr>
                <w:sz w:val="18"/>
                <w:szCs w:val="18"/>
              </w:rPr>
            </w:pPr>
            <w:r w:rsidRPr="00052E98">
              <w:rPr>
                <w:sz w:val="18"/>
                <w:szCs w:val="18"/>
              </w:rPr>
              <w:t>The &lt;Submission Type value&gt; Component transaction contains key data and no other data for processing.</w:t>
            </w:r>
          </w:p>
        </w:tc>
        <w:tc>
          <w:tcPr>
            <w:tcW w:w="4320" w:type="dxa"/>
          </w:tcPr>
          <w:p w14:paraId="0E772CA3" w14:textId="77777777" w:rsidR="00691AC7" w:rsidRPr="00052E98" w:rsidRDefault="00691AC7" w:rsidP="00691AC7">
            <w:pPr>
              <w:pStyle w:val="TableParagraph"/>
              <w:ind w:left="-1" w:right="89"/>
              <w:rPr>
                <w:sz w:val="18"/>
                <w:szCs w:val="18"/>
              </w:rPr>
            </w:pPr>
            <w:r w:rsidRPr="00052E98">
              <w:rPr>
                <w:sz w:val="18"/>
                <w:szCs w:val="18"/>
              </w:rPr>
              <w:t>If the Component transaction contains only key data and no other data, ICIS rejects the Permit Component transaction.</w:t>
            </w:r>
          </w:p>
        </w:tc>
        <w:tc>
          <w:tcPr>
            <w:tcW w:w="2039" w:type="dxa"/>
          </w:tcPr>
          <w:p w14:paraId="0CF81BA5"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254945C9" w14:textId="59D90DFC"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7B35C8D6" w14:textId="77777777" w:rsidTr="00C5133A">
        <w:trPr>
          <w:trHeight w:hRule="exact" w:val="2309"/>
        </w:trPr>
        <w:tc>
          <w:tcPr>
            <w:tcW w:w="1349" w:type="dxa"/>
          </w:tcPr>
          <w:p w14:paraId="3126B038" w14:textId="77777777" w:rsidR="00691AC7" w:rsidRPr="00052E98" w:rsidRDefault="00691AC7" w:rsidP="00691AC7">
            <w:pPr>
              <w:pStyle w:val="TableParagraph"/>
              <w:rPr>
                <w:sz w:val="18"/>
                <w:szCs w:val="18"/>
              </w:rPr>
            </w:pPr>
            <w:r w:rsidRPr="00052E98">
              <w:rPr>
                <w:sz w:val="18"/>
                <w:szCs w:val="18"/>
              </w:rPr>
              <w:t>PC070</w:t>
            </w:r>
          </w:p>
        </w:tc>
        <w:tc>
          <w:tcPr>
            <w:tcW w:w="4321" w:type="dxa"/>
          </w:tcPr>
          <w:p w14:paraId="4030235E" w14:textId="5270C07C" w:rsidR="00691AC7" w:rsidRPr="00052E98" w:rsidRDefault="00691AC7" w:rsidP="00691AC7">
            <w:pPr>
              <w:pStyle w:val="TableParagraph"/>
              <w:ind w:right="30"/>
              <w:rPr>
                <w:sz w:val="18"/>
                <w:szCs w:val="18"/>
              </w:rPr>
            </w:pPr>
            <w:r w:rsidRPr="00052E98">
              <w:rPr>
                <w:sz w:val="18"/>
                <w:szCs w:val="18"/>
              </w:rPr>
              <w:t>This General Permit Covered Facility cannot have a</w:t>
            </w:r>
            <w:r>
              <w:rPr>
                <w:sz w:val="18"/>
                <w:szCs w:val="18"/>
              </w:rPr>
              <w:t xml:space="preserve"> </w:t>
            </w:r>
            <w:r w:rsidRPr="00052E98">
              <w:rPr>
                <w:sz w:val="18"/>
                <w:szCs w:val="18"/>
              </w:rPr>
              <w:t>&lt;Submission Type value&gt; Component because its Associated Master General Permit does not have a</w:t>
            </w:r>
            <w:r>
              <w:rPr>
                <w:sz w:val="18"/>
                <w:szCs w:val="18"/>
              </w:rPr>
              <w:t xml:space="preserve"> </w:t>
            </w:r>
            <w:r w:rsidRPr="00052E98">
              <w:rPr>
                <w:sz w:val="18"/>
                <w:szCs w:val="18"/>
              </w:rPr>
              <w:t>&lt;Submission Type value&gt; Permit Component.</w:t>
            </w:r>
          </w:p>
        </w:tc>
        <w:tc>
          <w:tcPr>
            <w:tcW w:w="4320" w:type="dxa"/>
          </w:tcPr>
          <w:p w14:paraId="18A5C615" w14:textId="584E6AF9" w:rsidR="00691AC7" w:rsidRDefault="00691AC7" w:rsidP="00691AC7">
            <w:pPr>
              <w:pStyle w:val="TableParagraph"/>
              <w:ind w:left="-1" w:right="89"/>
              <w:rPr>
                <w:sz w:val="18"/>
                <w:szCs w:val="18"/>
              </w:rPr>
            </w:pPr>
            <w:r w:rsidRPr="00052E98">
              <w:rPr>
                <w:sz w:val="18"/>
                <w:szCs w:val="18"/>
              </w:rPr>
              <w:t>For a Component transaction for a GPCF, the GPCF’s Associated Master General Permit must</w:t>
            </w:r>
            <w:r w:rsidRPr="00052E98">
              <w:rPr>
                <w:spacing w:val="-20"/>
                <w:sz w:val="18"/>
                <w:szCs w:val="18"/>
              </w:rPr>
              <w:t xml:space="preserve"> </w:t>
            </w:r>
            <w:r w:rsidRPr="00052E98">
              <w:rPr>
                <w:sz w:val="18"/>
                <w:szCs w:val="18"/>
              </w:rPr>
              <w:t>have the Permit</w:t>
            </w:r>
            <w:r w:rsidRPr="00052E98">
              <w:rPr>
                <w:spacing w:val="-8"/>
                <w:sz w:val="18"/>
                <w:szCs w:val="18"/>
              </w:rPr>
              <w:t xml:space="preserve"> </w:t>
            </w:r>
            <w:r w:rsidRPr="00052E98">
              <w:rPr>
                <w:sz w:val="18"/>
                <w:szCs w:val="18"/>
              </w:rPr>
              <w:t>Component.</w:t>
            </w:r>
          </w:p>
          <w:p w14:paraId="536AAD1F" w14:textId="77777777" w:rsidR="00691AC7" w:rsidRPr="00052E98" w:rsidRDefault="00691AC7" w:rsidP="00691AC7">
            <w:pPr>
              <w:pStyle w:val="TableParagraph"/>
              <w:ind w:left="-1" w:right="89"/>
              <w:rPr>
                <w:sz w:val="18"/>
                <w:szCs w:val="18"/>
              </w:rPr>
            </w:pPr>
          </w:p>
          <w:p w14:paraId="01BE9693" w14:textId="77777777" w:rsidR="00691AC7" w:rsidRPr="00052E98" w:rsidRDefault="00691AC7" w:rsidP="00691AC7">
            <w:pPr>
              <w:pStyle w:val="TableParagraph"/>
              <w:ind w:left="-1" w:right="89"/>
              <w:rPr>
                <w:sz w:val="18"/>
                <w:szCs w:val="18"/>
              </w:rPr>
            </w:pPr>
            <w:r w:rsidRPr="00052E98">
              <w:rPr>
                <w:sz w:val="18"/>
                <w:szCs w:val="18"/>
              </w:rPr>
              <w:t>Note:</w:t>
            </w:r>
          </w:p>
          <w:p w14:paraId="07A34073" w14:textId="77777777"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Storm Water MS4 Medium/Large Permit Component transactions.</w:t>
            </w:r>
          </w:p>
          <w:p w14:paraId="1CEC345A" w14:textId="6A5D9BB4"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Replace transactions where the Permit Component</w:t>
            </w:r>
            <w:r w:rsidRPr="00052E98">
              <w:rPr>
                <w:spacing w:val="-19"/>
                <w:sz w:val="18"/>
                <w:szCs w:val="18"/>
              </w:rPr>
              <w:t xml:space="preserve"> </w:t>
            </w:r>
            <w:r w:rsidRPr="00052E98">
              <w:rPr>
                <w:sz w:val="18"/>
                <w:szCs w:val="18"/>
              </w:rPr>
              <w:t>exists in ICIS.</w:t>
            </w:r>
          </w:p>
        </w:tc>
        <w:tc>
          <w:tcPr>
            <w:tcW w:w="2039" w:type="dxa"/>
          </w:tcPr>
          <w:p w14:paraId="2CA1307C"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3ECDE0CC" w14:textId="00E73691" w:rsidR="00691AC7" w:rsidRPr="00052E98" w:rsidRDefault="00691AC7" w:rsidP="00691AC7">
            <w:pPr>
              <w:pStyle w:val="TableParagraph"/>
              <w:ind w:right="31"/>
              <w:rPr>
                <w:sz w:val="18"/>
                <w:szCs w:val="18"/>
              </w:rPr>
            </w:pPr>
            <w:r w:rsidRPr="0024205D">
              <w:rPr>
                <w:sz w:val="18"/>
                <w:szCs w:val="18"/>
              </w:rPr>
              <w:t>PermitIdentifier</w:t>
            </w:r>
          </w:p>
        </w:tc>
      </w:tr>
      <w:tr w:rsidR="00E45FDF" w:rsidRPr="00052E98" w14:paraId="206397B1" w14:textId="77777777" w:rsidTr="000A3115">
        <w:trPr>
          <w:trHeight w:hRule="exact" w:val="3168"/>
        </w:trPr>
        <w:tc>
          <w:tcPr>
            <w:tcW w:w="1349" w:type="dxa"/>
          </w:tcPr>
          <w:p w14:paraId="5380CF7B" w14:textId="7FA55F45" w:rsidR="00E45FDF" w:rsidRPr="00052E98" w:rsidRDefault="00E45FDF" w:rsidP="002F1B79">
            <w:pPr>
              <w:pStyle w:val="TableParagraph"/>
              <w:rPr>
                <w:sz w:val="18"/>
                <w:szCs w:val="18"/>
              </w:rPr>
            </w:pPr>
            <w:r w:rsidRPr="00052E98">
              <w:rPr>
                <w:sz w:val="18"/>
                <w:szCs w:val="18"/>
              </w:rPr>
              <w:t>BIO0</w:t>
            </w:r>
            <w:r w:rsidR="002D37BD" w:rsidRPr="00052E98">
              <w:rPr>
                <w:sz w:val="18"/>
                <w:szCs w:val="18"/>
              </w:rPr>
              <w:t>0</w:t>
            </w:r>
            <w:r w:rsidRPr="00052E98">
              <w:rPr>
                <w:sz w:val="18"/>
                <w:szCs w:val="18"/>
              </w:rPr>
              <w:t>1</w:t>
            </w:r>
          </w:p>
        </w:tc>
        <w:tc>
          <w:tcPr>
            <w:tcW w:w="4321" w:type="dxa"/>
          </w:tcPr>
          <w:p w14:paraId="0FA488DD" w14:textId="7CC5B51E" w:rsidR="00E45FDF" w:rsidRDefault="00E45FDF" w:rsidP="002F1B79">
            <w:pPr>
              <w:pStyle w:val="TableParagraph"/>
              <w:ind w:right="30"/>
              <w:rPr>
                <w:sz w:val="18"/>
                <w:szCs w:val="18"/>
              </w:rPr>
            </w:pPr>
            <w:r w:rsidRPr="00052E98">
              <w:rPr>
                <w:sz w:val="18"/>
                <w:szCs w:val="18"/>
              </w:rPr>
              <w:t xml:space="preserve">The Permit has a Permit Type Code of [NPDES Master General Permit (NGP), State Issued Master General Permit Non-NPDES (SNN), Individual IU Permit Non-NPDES (IIU), </w:t>
            </w:r>
            <w:r w:rsidR="002D37BD" w:rsidRPr="00052E98">
              <w:rPr>
                <w:sz w:val="18"/>
                <w:szCs w:val="18"/>
              </w:rPr>
              <w:t xml:space="preserve">or </w:t>
            </w:r>
            <w:r w:rsidRPr="00052E98">
              <w:rPr>
                <w:sz w:val="18"/>
                <w:szCs w:val="18"/>
              </w:rPr>
              <w:t>Unpermitted Facility (UFT)] which is invalid for a Biosolids Permit Component transaction.</w:t>
            </w:r>
          </w:p>
          <w:p w14:paraId="300264B8" w14:textId="77777777" w:rsidR="00EA767A" w:rsidRPr="00052E98" w:rsidRDefault="00EA767A" w:rsidP="002F1B79">
            <w:pPr>
              <w:pStyle w:val="TableParagraph"/>
              <w:ind w:right="30"/>
              <w:rPr>
                <w:sz w:val="18"/>
                <w:szCs w:val="18"/>
              </w:rPr>
            </w:pPr>
          </w:p>
          <w:p w14:paraId="36233E55" w14:textId="77777777" w:rsidR="00E45FDF" w:rsidRPr="00052E98" w:rsidRDefault="00E45FDF" w:rsidP="002F1B79">
            <w:pPr>
              <w:pStyle w:val="TableParagraph"/>
              <w:ind w:right="30"/>
              <w:rPr>
                <w:sz w:val="18"/>
                <w:szCs w:val="18"/>
              </w:rPr>
            </w:pPr>
            <w:r w:rsidRPr="00052E98">
              <w:rPr>
                <w:sz w:val="18"/>
                <w:szCs w:val="18"/>
              </w:rPr>
              <w:t>Note:</w:t>
            </w:r>
          </w:p>
          <w:p w14:paraId="011B17A1" w14:textId="77777777" w:rsidR="00E45FDF" w:rsidRPr="00052E98" w:rsidRDefault="00E45FDF" w:rsidP="00F92DCA">
            <w:pPr>
              <w:pStyle w:val="TableParagraph"/>
              <w:numPr>
                <w:ilvl w:val="0"/>
                <w:numId w:val="126"/>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7661950" w14:textId="77777777" w:rsidR="00E45FDF" w:rsidRPr="00052E98" w:rsidRDefault="00E45FDF" w:rsidP="00F92DCA">
            <w:pPr>
              <w:pStyle w:val="TableParagraph"/>
              <w:numPr>
                <w:ilvl w:val="0"/>
                <w:numId w:val="126"/>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72E5D0C7" w14:textId="77777777" w:rsidR="00E45FDF" w:rsidRPr="00052E98" w:rsidRDefault="00E45FDF" w:rsidP="002F1B79">
            <w:pPr>
              <w:pStyle w:val="TableParagraph"/>
              <w:ind w:left="-1" w:right="89"/>
              <w:rPr>
                <w:sz w:val="18"/>
                <w:szCs w:val="18"/>
              </w:rPr>
            </w:pPr>
            <w:r w:rsidRPr="00052E98">
              <w:rPr>
                <w:sz w:val="18"/>
                <w:szCs w:val="18"/>
              </w:rPr>
              <w:t>For a Biosolids Permit Component transaction, the Permit Type for the Permit identified by the NPDES ID cannot be:</w:t>
            </w:r>
          </w:p>
          <w:p w14:paraId="758748E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204D002" w14:textId="77777777" w:rsidR="00E45FDF" w:rsidRPr="00052E98" w:rsidRDefault="00E45FDF" w:rsidP="00F92DCA">
            <w:pPr>
              <w:pStyle w:val="TableParagraph"/>
              <w:numPr>
                <w:ilvl w:val="0"/>
                <w:numId w:val="125"/>
              </w:numPr>
              <w:ind w:left="330" w:right="89"/>
              <w:rPr>
                <w:sz w:val="18"/>
                <w:szCs w:val="18"/>
              </w:rPr>
            </w:pPr>
            <w:r w:rsidRPr="00052E98">
              <w:rPr>
                <w:sz w:val="18"/>
                <w:szCs w:val="18"/>
              </w:rPr>
              <w:t>State Issued Master General Permit (Non- NPDES)</w:t>
            </w:r>
          </w:p>
          <w:p w14:paraId="6DACD3EF" w14:textId="77777777" w:rsidR="00E45FDF" w:rsidRPr="00052E98" w:rsidRDefault="00E45FDF" w:rsidP="00F92DCA">
            <w:pPr>
              <w:pStyle w:val="TableParagraph"/>
              <w:numPr>
                <w:ilvl w:val="0"/>
                <w:numId w:val="12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4B77A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B91A3A9" w14:textId="77777777" w:rsidR="00E45FDF" w:rsidRPr="00052E98" w:rsidRDefault="00E45FDF" w:rsidP="002F1B79">
            <w:pPr>
              <w:pStyle w:val="TableParagraph"/>
              <w:ind w:left="330" w:right="89"/>
              <w:rPr>
                <w:sz w:val="18"/>
                <w:szCs w:val="18"/>
              </w:rPr>
            </w:pPr>
            <w:r w:rsidRPr="00052E98">
              <w:rPr>
                <w:sz w:val="18"/>
                <w:szCs w:val="18"/>
              </w:rPr>
              <w:t>Note: This business rule is not checked for Replace transactions where the Permit Component exists in ICIS.</w:t>
            </w:r>
          </w:p>
        </w:tc>
        <w:tc>
          <w:tcPr>
            <w:tcW w:w="2039" w:type="dxa"/>
          </w:tcPr>
          <w:p w14:paraId="5D404E81" w14:textId="77777777" w:rsidR="00E45FDF" w:rsidRPr="00052E98" w:rsidRDefault="00E45FDF" w:rsidP="002F1B79">
            <w:pPr>
              <w:pStyle w:val="TableParagraph"/>
              <w:ind w:right="30"/>
              <w:rPr>
                <w:sz w:val="18"/>
                <w:szCs w:val="18"/>
              </w:rPr>
            </w:pPr>
            <w:r w:rsidRPr="00052E98">
              <w:rPr>
                <w:sz w:val="18"/>
                <w:szCs w:val="18"/>
              </w:rPr>
              <w:t>Reject the Biosolids Permit Component transaction.</w:t>
            </w:r>
          </w:p>
        </w:tc>
        <w:tc>
          <w:tcPr>
            <w:tcW w:w="1561" w:type="dxa"/>
          </w:tcPr>
          <w:p w14:paraId="071088FA" w14:textId="44AF0D15" w:rsidR="00E45FDF" w:rsidRPr="00052E98" w:rsidRDefault="00691AC7" w:rsidP="002F1B79">
            <w:pPr>
              <w:pStyle w:val="TableParagraph"/>
              <w:ind w:right="31"/>
              <w:rPr>
                <w:sz w:val="18"/>
                <w:szCs w:val="18"/>
              </w:rPr>
            </w:pPr>
            <w:r w:rsidRPr="00052E98">
              <w:rPr>
                <w:sz w:val="18"/>
                <w:szCs w:val="18"/>
              </w:rPr>
              <w:t>PermitIdentifier</w:t>
            </w:r>
          </w:p>
        </w:tc>
      </w:tr>
      <w:tr w:rsidR="00D24F53" w:rsidRPr="00052E98" w:rsidDel="002D37BD" w14:paraId="1EF454AE" w14:textId="77777777" w:rsidTr="00C5133A">
        <w:trPr>
          <w:trHeight w:hRule="exact" w:val="928"/>
        </w:trPr>
        <w:tc>
          <w:tcPr>
            <w:tcW w:w="1349" w:type="dxa"/>
            <w:tcBorders>
              <w:bottom w:val="single" w:sz="4" w:space="0" w:color="000000"/>
            </w:tcBorders>
          </w:tcPr>
          <w:p w14:paraId="4F8A636E" w14:textId="243010E7" w:rsidR="00D24F53" w:rsidRPr="00052E98" w:rsidDel="002D37BD" w:rsidRDefault="00D24F53" w:rsidP="002F1B79">
            <w:pPr>
              <w:pStyle w:val="TableParagraph"/>
              <w:rPr>
                <w:sz w:val="18"/>
                <w:szCs w:val="18"/>
              </w:rPr>
            </w:pPr>
            <w:r w:rsidRPr="002F1B79">
              <w:rPr>
                <w:sz w:val="18"/>
                <w:szCs w:val="18"/>
              </w:rPr>
              <w:lastRenderedPageBreak/>
              <w:t>BIO002</w:t>
            </w:r>
          </w:p>
        </w:tc>
        <w:tc>
          <w:tcPr>
            <w:tcW w:w="4321" w:type="dxa"/>
            <w:tcBorders>
              <w:bottom w:val="single" w:sz="4" w:space="0" w:color="000000"/>
            </w:tcBorders>
          </w:tcPr>
          <w:p w14:paraId="0B155199" w14:textId="7835CE80" w:rsidR="00D24F53" w:rsidRPr="00052E98" w:rsidDel="002D37BD" w:rsidRDefault="00D24F53" w:rsidP="002F1B79">
            <w:pPr>
              <w:pStyle w:val="TableParagraph"/>
              <w:ind w:right="30"/>
              <w:rPr>
                <w:sz w:val="18"/>
                <w:szCs w:val="18"/>
              </w:rPr>
            </w:pPr>
            <w:r w:rsidRPr="002F05E7">
              <w:rPr>
                <w:sz w:val="18"/>
                <w:szCs w:val="18"/>
              </w:rPr>
              <w:t>Biosolids Facility Type Code &lt;Biosolids Facility Type Code value 1, Biosolids Facility Type Code value 2, …Biosolids Facility Type Code value n&gt; does not exist or is inactive in the ICIS reference table.</w:t>
            </w:r>
          </w:p>
        </w:tc>
        <w:tc>
          <w:tcPr>
            <w:tcW w:w="4320" w:type="dxa"/>
            <w:tcBorders>
              <w:bottom w:val="single" w:sz="4" w:space="0" w:color="000000"/>
            </w:tcBorders>
          </w:tcPr>
          <w:p w14:paraId="4BE81DDE" w14:textId="0047BECD" w:rsidR="00D24F53" w:rsidRPr="00052E98" w:rsidDel="002D37BD" w:rsidRDefault="00D24F53" w:rsidP="002F1B79">
            <w:pPr>
              <w:pStyle w:val="TableParagraph"/>
              <w:ind w:left="-1" w:right="89"/>
              <w:rPr>
                <w:sz w:val="18"/>
                <w:szCs w:val="18"/>
              </w:rPr>
            </w:pPr>
            <w:r w:rsidRPr="002F05E7">
              <w:rPr>
                <w:rFonts w:eastAsia="Arial Unicode MS"/>
                <w:sz w:val="18"/>
                <w:szCs w:val="18"/>
              </w:rPr>
              <w:t>Biosolids Facility Type Code must be a valid (i.e., Active) code in the REF_BIOSOLID_FACILITY_TYPE table.</w:t>
            </w:r>
          </w:p>
        </w:tc>
        <w:tc>
          <w:tcPr>
            <w:tcW w:w="2039" w:type="dxa"/>
            <w:tcBorders>
              <w:bottom w:val="single" w:sz="4" w:space="0" w:color="000000"/>
            </w:tcBorders>
          </w:tcPr>
          <w:p w14:paraId="22CEABD6" w14:textId="5DBBD2CB"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DA2F094" w14:textId="0A95C416"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207BF699" w14:textId="77777777" w:rsidTr="000A3115">
        <w:trPr>
          <w:trHeight w:hRule="exact" w:val="706"/>
        </w:trPr>
        <w:tc>
          <w:tcPr>
            <w:tcW w:w="1349" w:type="dxa"/>
            <w:tcBorders>
              <w:bottom w:val="single" w:sz="4" w:space="0" w:color="000000"/>
            </w:tcBorders>
          </w:tcPr>
          <w:p w14:paraId="5EEB091D" w14:textId="630521EB" w:rsidR="00D24F53" w:rsidRPr="00052E98" w:rsidDel="002D37BD" w:rsidRDefault="00D24F53" w:rsidP="002F1B79">
            <w:pPr>
              <w:pStyle w:val="TableParagraph"/>
              <w:rPr>
                <w:sz w:val="18"/>
                <w:szCs w:val="18"/>
              </w:rPr>
            </w:pPr>
            <w:r w:rsidRPr="002F05E7">
              <w:rPr>
                <w:sz w:val="18"/>
                <w:szCs w:val="18"/>
              </w:rPr>
              <w:t>BIO007</w:t>
            </w:r>
          </w:p>
        </w:tc>
        <w:tc>
          <w:tcPr>
            <w:tcW w:w="4321" w:type="dxa"/>
            <w:tcBorders>
              <w:bottom w:val="single" w:sz="4" w:space="0" w:color="000000"/>
            </w:tcBorders>
          </w:tcPr>
          <w:p w14:paraId="79C9774C" w14:textId="6CEC2F34" w:rsidR="00D24F53" w:rsidRPr="00052E98" w:rsidDel="002D37BD" w:rsidRDefault="00D24F53" w:rsidP="002F1B79">
            <w:pPr>
              <w:pStyle w:val="TableParagraph"/>
              <w:ind w:right="30"/>
              <w:rPr>
                <w:sz w:val="18"/>
                <w:szCs w:val="18"/>
              </w:rPr>
            </w:pPr>
            <w:r w:rsidRPr="002F05E7">
              <w:rPr>
                <w:sz w:val="18"/>
                <w:szCs w:val="18"/>
              </w:rPr>
              <w:t>Treatment Process Other Text must exist because Treatment Process Type Code = OTH (Other).</w:t>
            </w:r>
          </w:p>
        </w:tc>
        <w:tc>
          <w:tcPr>
            <w:tcW w:w="4320" w:type="dxa"/>
            <w:tcBorders>
              <w:bottom w:val="single" w:sz="4" w:space="0" w:color="000000"/>
            </w:tcBorders>
          </w:tcPr>
          <w:p w14:paraId="40F28FAD" w14:textId="5B6F783E" w:rsidR="00D24F53" w:rsidRPr="00052E98" w:rsidDel="002D37BD" w:rsidRDefault="00D24F53" w:rsidP="002F1B79">
            <w:pPr>
              <w:pStyle w:val="TableParagraph"/>
              <w:ind w:left="-1" w:right="89"/>
              <w:rPr>
                <w:sz w:val="18"/>
                <w:szCs w:val="18"/>
              </w:rPr>
            </w:pPr>
            <w:r w:rsidRPr="002F05E7">
              <w:rPr>
                <w:rFonts w:eastAsia="Arial Unicode MS"/>
                <w:sz w:val="18"/>
                <w:szCs w:val="18"/>
              </w:rPr>
              <w:t>If Treatment Process Type = OTH (Other Treatment Process), then Treatment Process Other Text must exist.</w:t>
            </w:r>
          </w:p>
        </w:tc>
        <w:tc>
          <w:tcPr>
            <w:tcW w:w="2039" w:type="dxa"/>
            <w:tcBorders>
              <w:bottom w:val="single" w:sz="4" w:space="0" w:color="000000"/>
            </w:tcBorders>
          </w:tcPr>
          <w:p w14:paraId="347EBD6F" w14:textId="08D08CAD"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D362024" w14:textId="2E903139"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6F944AB7" w14:textId="77777777" w:rsidTr="000A3115">
        <w:trPr>
          <w:trHeight w:hRule="exact" w:val="706"/>
        </w:trPr>
        <w:tc>
          <w:tcPr>
            <w:tcW w:w="1349" w:type="dxa"/>
            <w:tcBorders>
              <w:bottom w:val="single" w:sz="4" w:space="0" w:color="000000"/>
            </w:tcBorders>
          </w:tcPr>
          <w:p w14:paraId="3B926F7E" w14:textId="56F31075" w:rsidR="00D24F53" w:rsidRPr="00052E98" w:rsidDel="002D37BD" w:rsidRDefault="00D24F53" w:rsidP="002F1B79">
            <w:pPr>
              <w:pStyle w:val="TableParagraph"/>
              <w:rPr>
                <w:sz w:val="18"/>
                <w:szCs w:val="18"/>
              </w:rPr>
            </w:pPr>
            <w:r w:rsidRPr="002F05E7">
              <w:rPr>
                <w:sz w:val="18"/>
                <w:szCs w:val="18"/>
              </w:rPr>
              <w:t>BIO008</w:t>
            </w:r>
          </w:p>
        </w:tc>
        <w:tc>
          <w:tcPr>
            <w:tcW w:w="4321" w:type="dxa"/>
            <w:tcBorders>
              <w:bottom w:val="single" w:sz="4" w:space="0" w:color="000000"/>
            </w:tcBorders>
          </w:tcPr>
          <w:p w14:paraId="7BCC00F9" w14:textId="3BDBD4CD" w:rsidR="00D24F53" w:rsidRPr="00052E98" w:rsidDel="002D37BD" w:rsidRDefault="00D24F53" w:rsidP="002F1B79">
            <w:pPr>
              <w:pStyle w:val="TableParagraph"/>
              <w:ind w:right="30"/>
              <w:rPr>
                <w:sz w:val="18"/>
                <w:szCs w:val="18"/>
              </w:rPr>
            </w:pPr>
            <w:r w:rsidRPr="002F05E7">
              <w:rPr>
                <w:sz w:val="18"/>
                <w:szCs w:val="18"/>
              </w:rPr>
              <w:t>Treatment Process Other Text cannot exist unless Treatment Process Type Code = OTH (Other).</w:t>
            </w:r>
          </w:p>
        </w:tc>
        <w:tc>
          <w:tcPr>
            <w:tcW w:w="4320" w:type="dxa"/>
            <w:tcBorders>
              <w:bottom w:val="single" w:sz="4" w:space="0" w:color="000000"/>
            </w:tcBorders>
          </w:tcPr>
          <w:p w14:paraId="5C4E463E" w14:textId="5E64BE16"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Other Text can only exist if Treatment Process Type = OTH (Other Treatment Process).</w:t>
            </w:r>
          </w:p>
        </w:tc>
        <w:tc>
          <w:tcPr>
            <w:tcW w:w="2039" w:type="dxa"/>
            <w:tcBorders>
              <w:bottom w:val="single" w:sz="4" w:space="0" w:color="000000"/>
            </w:tcBorders>
          </w:tcPr>
          <w:p w14:paraId="41E9A70B" w14:textId="32492DF8"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BBA27C3" w14:textId="6CBD1825"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20CBB0B4" w14:textId="77777777" w:rsidTr="00C5133A">
        <w:trPr>
          <w:trHeight w:hRule="exact" w:val="1126"/>
        </w:trPr>
        <w:tc>
          <w:tcPr>
            <w:tcW w:w="1349" w:type="dxa"/>
            <w:tcBorders>
              <w:bottom w:val="single" w:sz="4" w:space="0" w:color="000000"/>
            </w:tcBorders>
          </w:tcPr>
          <w:p w14:paraId="7F6BB8EE" w14:textId="45CB3B69" w:rsidR="00D24F53" w:rsidRPr="00052E98" w:rsidDel="002D37BD" w:rsidRDefault="00D24F53" w:rsidP="002F1B79">
            <w:pPr>
              <w:pStyle w:val="TableParagraph"/>
              <w:rPr>
                <w:sz w:val="18"/>
                <w:szCs w:val="18"/>
              </w:rPr>
            </w:pPr>
            <w:r w:rsidRPr="002F05E7">
              <w:rPr>
                <w:sz w:val="18"/>
                <w:szCs w:val="18"/>
              </w:rPr>
              <w:t>BIO009</w:t>
            </w:r>
          </w:p>
        </w:tc>
        <w:tc>
          <w:tcPr>
            <w:tcW w:w="4321" w:type="dxa"/>
            <w:tcBorders>
              <w:bottom w:val="single" w:sz="4" w:space="0" w:color="000000"/>
            </w:tcBorders>
          </w:tcPr>
          <w:p w14:paraId="62A26FC8" w14:textId="7B7FA080" w:rsidR="00D24F53" w:rsidRPr="00052E98" w:rsidDel="002D37BD" w:rsidRDefault="00D24F53" w:rsidP="002F1B79">
            <w:pPr>
              <w:pStyle w:val="TableParagraph"/>
              <w:ind w:right="30"/>
              <w:rPr>
                <w:sz w:val="18"/>
                <w:szCs w:val="18"/>
              </w:rPr>
            </w:pPr>
            <w:r w:rsidRPr="002F05E7">
              <w:rPr>
                <w:sz w:val="18"/>
                <w:szCs w:val="18"/>
              </w:rPr>
              <w:t>Treatment Process Type Code(s) &lt;Treatment Process Type Code value 1, Treatment Process Type Code value 2, … Treatment Process Type Code value n&gt; does not exist or is inactive in the ICIS reference table.</w:t>
            </w:r>
          </w:p>
        </w:tc>
        <w:tc>
          <w:tcPr>
            <w:tcW w:w="4320" w:type="dxa"/>
            <w:tcBorders>
              <w:bottom w:val="single" w:sz="4" w:space="0" w:color="000000"/>
            </w:tcBorders>
          </w:tcPr>
          <w:p w14:paraId="0CA72619" w14:textId="59DD38DE"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Type must be a valid (i.e., Active) code in the REF_BIO_TREATMENT_PROCESS table.</w:t>
            </w:r>
          </w:p>
        </w:tc>
        <w:tc>
          <w:tcPr>
            <w:tcW w:w="2039" w:type="dxa"/>
            <w:tcBorders>
              <w:bottom w:val="single" w:sz="4" w:space="0" w:color="000000"/>
            </w:tcBorders>
          </w:tcPr>
          <w:p w14:paraId="036D49C7" w14:textId="7DE9E349"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2B40FB8" w14:textId="2D542560"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1CAA889B" w14:textId="77777777" w:rsidTr="00C5133A">
        <w:trPr>
          <w:trHeight w:hRule="exact" w:val="937"/>
        </w:trPr>
        <w:tc>
          <w:tcPr>
            <w:tcW w:w="1349" w:type="dxa"/>
            <w:tcBorders>
              <w:bottom w:val="single" w:sz="4" w:space="0" w:color="000000"/>
            </w:tcBorders>
          </w:tcPr>
          <w:p w14:paraId="32EE7EAE" w14:textId="68EDFF8C" w:rsidR="00D24F53" w:rsidRPr="00052E98" w:rsidDel="002D37BD" w:rsidRDefault="00D24F53" w:rsidP="002F1B79">
            <w:pPr>
              <w:pStyle w:val="TableParagraph"/>
              <w:rPr>
                <w:sz w:val="18"/>
                <w:szCs w:val="18"/>
              </w:rPr>
            </w:pPr>
            <w:r w:rsidRPr="002F05E7">
              <w:rPr>
                <w:rFonts w:eastAsia="Arial Unicode MS"/>
                <w:sz w:val="18"/>
                <w:szCs w:val="18"/>
              </w:rPr>
              <w:t>BIO014</w:t>
            </w:r>
          </w:p>
        </w:tc>
        <w:tc>
          <w:tcPr>
            <w:tcW w:w="4321" w:type="dxa"/>
            <w:tcBorders>
              <w:bottom w:val="single" w:sz="4" w:space="0" w:color="000000"/>
            </w:tcBorders>
          </w:tcPr>
          <w:p w14:paraId="027EAB56" w14:textId="68555A0A" w:rsidR="00D24F53" w:rsidRPr="00052E98" w:rsidDel="002D37BD" w:rsidRDefault="00D24F53" w:rsidP="002F1B79">
            <w:pPr>
              <w:pStyle w:val="TableParagraph"/>
              <w:ind w:right="30"/>
              <w:rPr>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Biosolids Management Type Code &lt;Biosolids Management Type Code value&gt; does not exist or is inactive in the ICIS reference table.</w:t>
            </w:r>
          </w:p>
        </w:tc>
        <w:tc>
          <w:tcPr>
            <w:tcW w:w="4320" w:type="dxa"/>
            <w:tcBorders>
              <w:bottom w:val="single" w:sz="4" w:space="0" w:color="000000"/>
            </w:tcBorders>
          </w:tcPr>
          <w:p w14:paraId="507FB8B7" w14:textId="3391D45E" w:rsidR="00D24F53" w:rsidRPr="00052E98" w:rsidDel="002D37BD" w:rsidRDefault="00D24F53" w:rsidP="002F1B79">
            <w:pPr>
              <w:pStyle w:val="TableParagraph"/>
              <w:ind w:left="-1" w:right="89"/>
              <w:rPr>
                <w:sz w:val="18"/>
                <w:szCs w:val="18"/>
              </w:rPr>
            </w:pPr>
            <w:r w:rsidRPr="002F05E7">
              <w:rPr>
                <w:rFonts w:eastAsia="Arial Unicode MS"/>
                <w:sz w:val="18"/>
                <w:szCs w:val="18"/>
              </w:rPr>
              <w:t>Biosolids Management Practice Type must be a valid (i.e., Active) code in the REF_BIO_MGMT_PRACTICE_TYPE table.</w:t>
            </w:r>
          </w:p>
        </w:tc>
        <w:tc>
          <w:tcPr>
            <w:tcW w:w="2039" w:type="dxa"/>
            <w:tcBorders>
              <w:bottom w:val="single" w:sz="4" w:space="0" w:color="000000"/>
            </w:tcBorders>
          </w:tcPr>
          <w:p w14:paraId="4EDE2058" w14:textId="4B7E83BF"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A8BB4F9" w14:textId="102A96F0"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1FCF6F9F" w14:textId="77777777" w:rsidTr="00C5133A">
        <w:trPr>
          <w:trHeight w:hRule="exact" w:val="910"/>
        </w:trPr>
        <w:tc>
          <w:tcPr>
            <w:tcW w:w="1349" w:type="dxa"/>
            <w:tcBorders>
              <w:bottom w:val="single" w:sz="4" w:space="0" w:color="000000"/>
            </w:tcBorders>
          </w:tcPr>
          <w:p w14:paraId="3391ECF1" w14:textId="0D7189E9" w:rsidR="00D24F53" w:rsidRPr="00052E98" w:rsidDel="002D37BD" w:rsidRDefault="00D24F53" w:rsidP="002F1B79">
            <w:pPr>
              <w:pStyle w:val="TableParagraph"/>
              <w:rPr>
                <w:sz w:val="18"/>
                <w:szCs w:val="18"/>
              </w:rPr>
            </w:pPr>
            <w:r w:rsidRPr="002F05E7">
              <w:rPr>
                <w:rFonts w:eastAsia="Arial Unicode MS"/>
                <w:sz w:val="18"/>
                <w:szCs w:val="18"/>
              </w:rPr>
              <w:t>BIO015</w:t>
            </w:r>
          </w:p>
        </w:tc>
        <w:tc>
          <w:tcPr>
            <w:tcW w:w="4321" w:type="dxa"/>
            <w:tcBorders>
              <w:bottom w:val="single" w:sz="4" w:space="0" w:color="000000"/>
            </w:tcBorders>
          </w:tcPr>
          <w:p w14:paraId="003BB438" w14:textId="3AA042C1" w:rsidR="00D24F53" w:rsidRPr="00EA767A" w:rsidDel="002D37BD" w:rsidRDefault="00D24F53" w:rsidP="002F1B79">
            <w:pPr>
              <w:pStyle w:val="TableParagraph"/>
              <w:ind w:right="30"/>
              <w:rPr>
                <w:rFonts w:eastAsia="Arial Unicode MS"/>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Handler Preparer Type Code &lt;Handler Preparer Type Code value&gt; does not exist or is inactive in the ICIS reference table.</w:t>
            </w:r>
          </w:p>
        </w:tc>
        <w:tc>
          <w:tcPr>
            <w:tcW w:w="4320" w:type="dxa"/>
            <w:tcBorders>
              <w:bottom w:val="single" w:sz="4" w:space="0" w:color="000000"/>
            </w:tcBorders>
          </w:tcPr>
          <w:p w14:paraId="0D7D7395" w14:textId="7C8CDE8E" w:rsidR="00D24F53" w:rsidRPr="00052E98" w:rsidDel="002D37BD" w:rsidRDefault="00D24F53" w:rsidP="002F1B79">
            <w:pPr>
              <w:pStyle w:val="TableParagraph"/>
              <w:ind w:left="-1" w:right="89"/>
              <w:rPr>
                <w:sz w:val="18"/>
                <w:szCs w:val="18"/>
              </w:rPr>
            </w:pPr>
            <w:r w:rsidRPr="002F05E7">
              <w:rPr>
                <w:rFonts w:eastAsia="Arial Unicode MS"/>
                <w:sz w:val="18"/>
                <w:szCs w:val="18"/>
              </w:rPr>
              <w:t>Handler Preparer Type must be a valid (i.e., Active) code in the REF_BIO_MGMT_PRACTICE_HANDLER table.</w:t>
            </w:r>
          </w:p>
        </w:tc>
        <w:tc>
          <w:tcPr>
            <w:tcW w:w="2039" w:type="dxa"/>
            <w:tcBorders>
              <w:bottom w:val="single" w:sz="4" w:space="0" w:color="000000"/>
            </w:tcBorders>
          </w:tcPr>
          <w:p w14:paraId="20C7C731" w14:textId="3FA62D26"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B315D27" w14:textId="4CED3E78"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49DB027D" w14:textId="77777777" w:rsidTr="00C5133A">
        <w:trPr>
          <w:trHeight w:hRule="exact" w:val="982"/>
        </w:trPr>
        <w:tc>
          <w:tcPr>
            <w:tcW w:w="1349" w:type="dxa"/>
            <w:tcBorders>
              <w:bottom w:val="single" w:sz="4" w:space="0" w:color="000000"/>
            </w:tcBorders>
          </w:tcPr>
          <w:p w14:paraId="252FF249" w14:textId="57C46046" w:rsidR="00D24F53" w:rsidRPr="00052E98" w:rsidDel="002D37BD" w:rsidRDefault="00D24F53" w:rsidP="002F1B79">
            <w:pPr>
              <w:pStyle w:val="TableParagraph"/>
              <w:rPr>
                <w:sz w:val="18"/>
                <w:szCs w:val="18"/>
              </w:rPr>
            </w:pPr>
            <w:r w:rsidRPr="002F05E7">
              <w:rPr>
                <w:sz w:val="18"/>
                <w:szCs w:val="18"/>
              </w:rPr>
              <w:t>BIO073</w:t>
            </w:r>
          </w:p>
        </w:tc>
        <w:tc>
          <w:tcPr>
            <w:tcW w:w="4321" w:type="dxa"/>
            <w:tcBorders>
              <w:bottom w:val="single" w:sz="4" w:space="0" w:color="000000"/>
            </w:tcBorders>
          </w:tcPr>
          <w:p w14:paraId="3B6E9F61" w14:textId="312DAEDF" w:rsidR="00D24F53" w:rsidRPr="00052E98" w:rsidDel="002D37BD" w:rsidRDefault="00D24F53" w:rsidP="002F1B79">
            <w:pPr>
              <w:pStyle w:val="TableParagraph"/>
              <w:ind w:right="30"/>
              <w:rPr>
                <w:sz w:val="18"/>
                <w:szCs w:val="18"/>
              </w:rPr>
            </w:pPr>
            <w:r w:rsidRPr="002F05E7">
              <w:rPr>
                <w:sz w:val="18"/>
                <w:szCs w:val="18"/>
              </w:rPr>
              <w:t>For SSUID &lt;SSU</w:t>
            </w:r>
            <w:r w:rsidR="00EA767A">
              <w:rPr>
                <w:sz w:val="18"/>
                <w:szCs w:val="18"/>
              </w:rPr>
              <w:t xml:space="preserve"> </w:t>
            </w:r>
            <w:r w:rsidRPr="002F05E7">
              <w:rPr>
                <w:sz w:val="18"/>
                <w:szCs w:val="18"/>
              </w:rPr>
              <w:t>Identifier value&gt;, Land Application Sub Category Code must exist if Biosolids Management Practice Type Code is BLN (Land Application Management Practice).</w:t>
            </w:r>
          </w:p>
        </w:tc>
        <w:tc>
          <w:tcPr>
            <w:tcW w:w="4320" w:type="dxa"/>
            <w:tcBorders>
              <w:bottom w:val="single" w:sz="4" w:space="0" w:color="000000"/>
            </w:tcBorders>
          </w:tcPr>
          <w:p w14:paraId="1DE5234F" w14:textId="4342E792" w:rsidR="00D24F53" w:rsidRPr="00052E98" w:rsidDel="002D37BD" w:rsidRDefault="00D24F53" w:rsidP="002F1B79">
            <w:pPr>
              <w:pStyle w:val="TableParagraph"/>
              <w:ind w:left="-1" w:right="89"/>
              <w:rPr>
                <w:sz w:val="18"/>
                <w:szCs w:val="18"/>
              </w:rPr>
            </w:pPr>
            <w:r w:rsidRPr="002F05E7">
              <w:rPr>
                <w:sz w:val="18"/>
                <w:szCs w:val="18"/>
              </w:rPr>
              <w:t>Land Application Sub Category must exist if Biosolids Management Practice Type Code = BLN (Land Application Management Practice).</w:t>
            </w:r>
          </w:p>
        </w:tc>
        <w:tc>
          <w:tcPr>
            <w:tcW w:w="2039" w:type="dxa"/>
            <w:tcBorders>
              <w:bottom w:val="single" w:sz="4" w:space="0" w:color="000000"/>
            </w:tcBorders>
          </w:tcPr>
          <w:p w14:paraId="7A8843B8" w14:textId="501C3857"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89AE89F" w14:textId="44824DCC"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5E906304" w14:textId="77777777" w:rsidTr="00C5133A">
        <w:trPr>
          <w:trHeight w:hRule="exact" w:val="910"/>
        </w:trPr>
        <w:tc>
          <w:tcPr>
            <w:tcW w:w="1349" w:type="dxa"/>
            <w:tcBorders>
              <w:bottom w:val="single" w:sz="4" w:space="0" w:color="000000"/>
            </w:tcBorders>
          </w:tcPr>
          <w:p w14:paraId="5A3AE538" w14:textId="23AE32DA" w:rsidR="00D24F53" w:rsidRPr="00052E98" w:rsidDel="002D37BD" w:rsidRDefault="00D24F53" w:rsidP="002F1B79">
            <w:pPr>
              <w:pStyle w:val="TableParagraph"/>
              <w:rPr>
                <w:sz w:val="18"/>
                <w:szCs w:val="18"/>
              </w:rPr>
            </w:pPr>
            <w:r w:rsidRPr="002F05E7">
              <w:rPr>
                <w:rFonts w:eastAsia="Arial Unicode MS"/>
                <w:sz w:val="18"/>
                <w:szCs w:val="18"/>
              </w:rPr>
              <w:t>BIO069</w:t>
            </w:r>
          </w:p>
        </w:tc>
        <w:tc>
          <w:tcPr>
            <w:tcW w:w="4321" w:type="dxa"/>
            <w:tcBorders>
              <w:bottom w:val="single" w:sz="4" w:space="0" w:color="000000"/>
            </w:tcBorders>
          </w:tcPr>
          <w:p w14:paraId="20787614" w14:textId="409A62CD" w:rsidR="00D24F53" w:rsidRPr="00052E98" w:rsidDel="002D37BD" w:rsidRDefault="00D24F53" w:rsidP="002F1B79">
            <w:pPr>
              <w:pStyle w:val="TableParagraph"/>
              <w:ind w:right="30"/>
              <w:rPr>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Land Application Sub Category Code cannot exist unless Biosolids Management Practice Type Code is BLN (Land Application).</w:t>
            </w:r>
          </w:p>
        </w:tc>
        <w:tc>
          <w:tcPr>
            <w:tcW w:w="4320" w:type="dxa"/>
            <w:tcBorders>
              <w:bottom w:val="single" w:sz="4" w:space="0" w:color="000000"/>
            </w:tcBorders>
          </w:tcPr>
          <w:p w14:paraId="4856A3D9" w14:textId="78BA9AC9" w:rsidR="00D24F53" w:rsidRPr="00052E98" w:rsidDel="002D37BD" w:rsidRDefault="00D24F53" w:rsidP="002F1B79">
            <w:pPr>
              <w:pStyle w:val="TableParagraph"/>
              <w:ind w:left="-1" w:right="89"/>
              <w:rPr>
                <w:sz w:val="18"/>
                <w:szCs w:val="18"/>
              </w:rPr>
            </w:pPr>
            <w:r w:rsidRPr="005532AC">
              <w:rPr>
                <w:rFonts w:eastAsia="Arial Unicode MS"/>
                <w:sz w:val="18"/>
                <w:szCs w:val="18"/>
              </w:rPr>
              <w:t>Land Application Sub Category Code can only exist if Biosolids Management Practice Type Code = BLN (Land Application).</w:t>
            </w:r>
          </w:p>
        </w:tc>
        <w:tc>
          <w:tcPr>
            <w:tcW w:w="2039" w:type="dxa"/>
            <w:tcBorders>
              <w:bottom w:val="single" w:sz="4" w:space="0" w:color="000000"/>
            </w:tcBorders>
          </w:tcPr>
          <w:p w14:paraId="3ED899B8" w14:textId="79CF4062"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8DF22D" w14:textId="55EF5A88"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0958CDD1" w14:textId="77777777" w:rsidTr="00C5133A">
        <w:trPr>
          <w:trHeight w:hRule="exact" w:val="1931"/>
        </w:trPr>
        <w:tc>
          <w:tcPr>
            <w:tcW w:w="1349" w:type="dxa"/>
            <w:tcBorders>
              <w:bottom w:val="single" w:sz="4" w:space="0" w:color="000000"/>
            </w:tcBorders>
          </w:tcPr>
          <w:p w14:paraId="634DAEF6" w14:textId="7E6DFF97"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BIO016</w:t>
            </w:r>
          </w:p>
        </w:tc>
        <w:tc>
          <w:tcPr>
            <w:tcW w:w="4321" w:type="dxa"/>
            <w:tcBorders>
              <w:bottom w:val="single" w:sz="4" w:space="0" w:color="000000"/>
            </w:tcBorders>
          </w:tcPr>
          <w:p w14:paraId="363E0FE6" w14:textId="7DCD1861"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Land Application Sub Category Code &lt;Land Application Sub Category Code value&gt; does not have a Biosolids Management Practice Type Code of BLN (Land Application), does not exist, or is inactive in the ICIS reference table.</w:t>
            </w:r>
          </w:p>
        </w:tc>
        <w:tc>
          <w:tcPr>
            <w:tcW w:w="4320" w:type="dxa"/>
            <w:tcBorders>
              <w:bottom w:val="single" w:sz="4" w:space="0" w:color="000000"/>
            </w:tcBorders>
          </w:tcPr>
          <w:p w14:paraId="26554DC2"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Land Application Sub Category Code must be a valid (i.e., Active) code with Bio_Mgmt_Practice_Type_Code = BLN (Land Application) in the REF_BIO_MGMT_PRACTICE_SUBTYPE table.</w:t>
            </w:r>
          </w:p>
          <w:p w14:paraId="3194C912" w14:textId="77777777" w:rsidR="00D24F53" w:rsidRPr="005532AC" w:rsidRDefault="00D24F53" w:rsidP="002F1B79">
            <w:pPr>
              <w:pStyle w:val="TableText"/>
              <w:spacing w:before="0" w:after="0"/>
              <w:ind w:left="-1" w:right="89"/>
              <w:rPr>
                <w:rFonts w:eastAsia="Arial Unicode MS" w:cs="Arial"/>
                <w:szCs w:val="18"/>
              </w:rPr>
            </w:pPr>
          </w:p>
          <w:p w14:paraId="05F4C00D" w14:textId="33F276DB"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19786FDE" w14:textId="117BD9D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C685384" w14:textId="5A7101ED"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226E9D33" w14:textId="77777777" w:rsidTr="00C5133A">
        <w:trPr>
          <w:trHeight w:hRule="exact" w:val="937"/>
        </w:trPr>
        <w:tc>
          <w:tcPr>
            <w:tcW w:w="1349" w:type="dxa"/>
            <w:tcBorders>
              <w:bottom w:val="single" w:sz="4" w:space="0" w:color="000000"/>
            </w:tcBorders>
          </w:tcPr>
          <w:p w14:paraId="126EFC3F" w14:textId="5CF3390B" w:rsidR="00D24F53" w:rsidRPr="005532AC" w:rsidRDefault="00D24F53" w:rsidP="002F1B79">
            <w:pPr>
              <w:pStyle w:val="TableParagraph"/>
              <w:rPr>
                <w:rFonts w:eastAsia="Arial Unicode MS"/>
                <w:sz w:val="18"/>
                <w:szCs w:val="18"/>
              </w:rPr>
            </w:pPr>
            <w:r w:rsidRPr="005532AC">
              <w:rPr>
                <w:rFonts w:eastAsia="Arial Unicode MS"/>
                <w:sz w:val="18"/>
                <w:szCs w:val="18"/>
              </w:rPr>
              <w:t>BIO071</w:t>
            </w:r>
          </w:p>
        </w:tc>
        <w:tc>
          <w:tcPr>
            <w:tcW w:w="4321" w:type="dxa"/>
            <w:tcBorders>
              <w:bottom w:val="single" w:sz="4" w:space="0" w:color="000000"/>
            </w:tcBorders>
          </w:tcPr>
          <w:p w14:paraId="46CFAF77" w14:textId="402D2D23"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Other Sub Category Code must exist if Biosolids Management Practice Type Code is BOT (Other Management Practice).</w:t>
            </w:r>
          </w:p>
        </w:tc>
        <w:tc>
          <w:tcPr>
            <w:tcW w:w="4320" w:type="dxa"/>
            <w:tcBorders>
              <w:bottom w:val="single" w:sz="4" w:space="0" w:color="000000"/>
            </w:tcBorders>
          </w:tcPr>
          <w:p w14:paraId="288B3303" w14:textId="77C675B0"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Other Sub Category must exist if Biosolids Management Practice Type Code = BOT (Other Management Practice).</w:t>
            </w:r>
          </w:p>
        </w:tc>
        <w:tc>
          <w:tcPr>
            <w:tcW w:w="2039" w:type="dxa"/>
            <w:tcBorders>
              <w:bottom w:val="single" w:sz="4" w:space="0" w:color="000000"/>
            </w:tcBorders>
          </w:tcPr>
          <w:p w14:paraId="7F30B834" w14:textId="0CBD933C"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B1792FD" w14:textId="3C63B7DD"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4B439DFD" w14:textId="77777777" w:rsidTr="00C5133A">
        <w:trPr>
          <w:trHeight w:hRule="exact" w:val="936"/>
        </w:trPr>
        <w:tc>
          <w:tcPr>
            <w:tcW w:w="1349" w:type="dxa"/>
            <w:tcBorders>
              <w:bottom w:val="single" w:sz="4" w:space="0" w:color="000000"/>
            </w:tcBorders>
          </w:tcPr>
          <w:p w14:paraId="1E07E337" w14:textId="79E04F35" w:rsidR="00D24F53" w:rsidRPr="005532AC" w:rsidRDefault="00D24F53" w:rsidP="002F1B79">
            <w:pPr>
              <w:pStyle w:val="TableParagraph"/>
              <w:rPr>
                <w:rFonts w:eastAsia="Arial Unicode MS"/>
                <w:sz w:val="18"/>
                <w:szCs w:val="18"/>
              </w:rPr>
            </w:pPr>
            <w:r w:rsidRPr="005532AC">
              <w:rPr>
                <w:rFonts w:eastAsia="Arial Unicode MS"/>
                <w:sz w:val="18"/>
                <w:szCs w:val="18"/>
              </w:rPr>
              <w:t>BIO070</w:t>
            </w:r>
          </w:p>
        </w:tc>
        <w:tc>
          <w:tcPr>
            <w:tcW w:w="4321" w:type="dxa"/>
            <w:tcBorders>
              <w:bottom w:val="single" w:sz="4" w:space="0" w:color="000000"/>
            </w:tcBorders>
          </w:tcPr>
          <w:p w14:paraId="2FA47AE4" w14:textId="202960C6"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Other Sub Category Code cannot exist unless Biosolids Management Practice Type Code is BOT (Other Management Practice).</w:t>
            </w:r>
          </w:p>
        </w:tc>
        <w:tc>
          <w:tcPr>
            <w:tcW w:w="4320" w:type="dxa"/>
            <w:tcBorders>
              <w:bottom w:val="single" w:sz="4" w:space="0" w:color="000000"/>
            </w:tcBorders>
          </w:tcPr>
          <w:p w14:paraId="540B425C" w14:textId="139DE1BE"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Other Sub Category Code can only exist if Biosolids Management Practice Type Code = BOT (Other Management Practice).</w:t>
            </w:r>
          </w:p>
        </w:tc>
        <w:tc>
          <w:tcPr>
            <w:tcW w:w="2039" w:type="dxa"/>
            <w:tcBorders>
              <w:bottom w:val="single" w:sz="4" w:space="0" w:color="000000"/>
            </w:tcBorders>
          </w:tcPr>
          <w:p w14:paraId="4EFDB2D7" w14:textId="4C5C017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C2BFC3" w14:textId="58918029"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2D0164AE" w14:textId="77777777" w:rsidTr="000A3115">
        <w:trPr>
          <w:trHeight w:hRule="exact" w:val="1728"/>
        </w:trPr>
        <w:tc>
          <w:tcPr>
            <w:tcW w:w="1349" w:type="dxa"/>
            <w:tcBorders>
              <w:bottom w:val="single" w:sz="4" w:space="0" w:color="000000"/>
            </w:tcBorders>
          </w:tcPr>
          <w:p w14:paraId="079443B7" w14:textId="2D4B99E5" w:rsidR="00D24F53" w:rsidRPr="005532AC" w:rsidRDefault="00D24F53" w:rsidP="002F1B79">
            <w:pPr>
              <w:pStyle w:val="TableParagraph"/>
              <w:rPr>
                <w:rFonts w:eastAsia="Arial Unicode MS"/>
                <w:sz w:val="18"/>
                <w:szCs w:val="18"/>
              </w:rPr>
            </w:pPr>
            <w:r w:rsidRPr="005532AC">
              <w:rPr>
                <w:rFonts w:eastAsia="Arial Unicode MS"/>
                <w:sz w:val="18"/>
                <w:szCs w:val="18"/>
              </w:rPr>
              <w:t>BIO017</w:t>
            </w:r>
          </w:p>
        </w:tc>
        <w:tc>
          <w:tcPr>
            <w:tcW w:w="4321" w:type="dxa"/>
            <w:tcBorders>
              <w:bottom w:val="single" w:sz="4" w:space="0" w:color="000000"/>
            </w:tcBorders>
          </w:tcPr>
          <w:p w14:paraId="5DF66AF7" w14:textId="3AA259CD"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Other Sub Category Code &lt;Other Sub Category Code value&gt; does not have a Biosolids Management Practice Type Code of BOT (Other Management Practice), does not exist, or is inactive in the ICIS reference table.</w:t>
            </w:r>
          </w:p>
        </w:tc>
        <w:tc>
          <w:tcPr>
            <w:tcW w:w="4320" w:type="dxa"/>
            <w:tcBorders>
              <w:bottom w:val="single" w:sz="4" w:space="0" w:color="000000"/>
            </w:tcBorders>
          </w:tcPr>
          <w:p w14:paraId="2AE9F2CB"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Other Sub Category Code must be a valid (i.e., Active) code with Bio_Mgmt_Practice_Type_Code = BOT (Other Management Practice) in the REF_BIO_MGMT_PRACTICE_SUBTYPE table.</w:t>
            </w:r>
          </w:p>
          <w:p w14:paraId="6C141522" w14:textId="77777777" w:rsidR="00D24F53" w:rsidRPr="005532AC" w:rsidRDefault="00D24F53" w:rsidP="002F1B79">
            <w:pPr>
              <w:pStyle w:val="TableText"/>
              <w:spacing w:before="0" w:after="0"/>
              <w:ind w:left="-1" w:right="89"/>
              <w:rPr>
                <w:rFonts w:eastAsia="Arial Unicode MS" w:cs="Arial"/>
                <w:szCs w:val="18"/>
              </w:rPr>
            </w:pPr>
          </w:p>
          <w:p w14:paraId="51727B5E" w14:textId="4419A36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FF3A5BB" w14:textId="033AAC6E"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129D5F2" w14:textId="60EE8DCB"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73AEED6B" w14:textId="77777777" w:rsidTr="00EA3C39">
        <w:trPr>
          <w:trHeight w:hRule="exact" w:val="1944"/>
        </w:trPr>
        <w:tc>
          <w:tcPr>
            <w:tcW w:w="1349" w:type="dxa"/>
            <w:tcBorders>
              <w:bottom w:val="single" w:sz="4" w:space="0" w:color="000000"/>
            </w:tcBorders>
          </w:tcPr>
          <w:p w14:paraId="30F9EAAD" w14:textId="485BA08F" w:rsidR="00D24F53" w:rsidRPr="005532AC" w:rsidRDefault="00D24F53" w:rsidP="002F1B79">
            <w:pPr>
              <w:pStyle w:val="TableParagraph"/>
              <w:rPr>
                <w:rFonts w:eastAsia="Arial Unicode MS"/>
                <w:sz w:val="18"/>
                <w:szCs w:val="18"/>
              </w:rPr>
            </w:pPr>
            <w:r w:rsidRPr="005532AC">
              <w:rPr>
                <w:rFonts w:eastAsia="Arial Unicode MS"/>
                <w:sz w:val="18"/>
                <w:szCs w:val="18"/>
              </w:rPr>
              <w:t>BIO018</w:t>
            </w:r>
          </w:p>
        </w:tc>
        <w:tc>
          <w:tcPr>
            <w:tcW w:w="4321" w:type="dxa"/>
            <w:tcBorders>
              <w:bottom w:val="single" w:sz="4" w:space="0" w:color="000000"/>
            </w:tcBorders>
          </w:tcPr>
          <w:p w14:paraId="7EACB8A6" w14:textId="015BD27C"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must exist because Land Application Sub Category Code &lt;Land Application Sub Category Code value&gt; is indicated as being an Other type.</w:t>
            </w:r>
          </w:p>
        </w:tc>
        <w:tc>
          <w:tcPr>
            <w:tcW w:w="4320" w:type="dxa"/>
            <w:tcBorders>
              <w:bottom w:val="single" w:sz="4" w:space="0" w:color="000000"/>
            </w:tcBorders>
          </w:tcPr>
          <w:p w14:paraId="78A1A451"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If Land Application Sub Category Code is indicated as being an Other type (i.e., where REF_BIO_MGMT_PRACTICE_SUBTYPE.Mgmt_Practice_Text_Indicator=Y), then Sub Category Other Text must exist.</w:t>
            </w:r>
          </w:p>
          <w:p w14:paraId="6C29A1D2" w14:textId="77777777" w:rsidR="00D24F53" w:rsidRPr="005532AC" w:rsidRDefault="00D24F53" w:rsidP="002F1B79">
            <w:pPr>
              <w:pStyle w:val="TableText"/>
              <w:spacing w:before="0" w:after="0"/>
              <w:ind w:left="-1" w:right="89"/>
              <w:rPr>
                <w:rFonts w:eastAsia="Arial Unicode MS" w:cs="Arial"/>
                <w:szCs w:val="18"/>
              </w:rPr>
            </w:pPr>
          </w:p>
          <w:p w14:paraId="4334B549" w14:textId="1431F2C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581B8A75" w14:textId="1EDF1F7D"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39B9BA6" w14:textId="3AC289FA"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5721D678" w14:textId="77777777" w:rsidTr="000A3115">
        <w:trPr>
          <w:trHeight w:hRule="exact" w:val="1930"/>
        </w:trPr>
        <w:tc>
          <w:tcPr>
            <w:tcW w:w="1349" w:type="dxa"/>
            <w:tcBorders>
              <w:bottom w:val="single" w:sz="4" w:space="0" w:color="000000"/>
            </w:tcBorders>
          </w:tcPr>
          <w:p w14:paraId="109EA297" w14:textId="7E2B7AE4"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BIO019</w:t>
            </w:r>
          </w:p>
        </w:tc>
        <w:tc>
          <w:tcPr>
            <w:tcW w:w="4321" w:type="dxa"/>
            <w:tcBorders>
              <w:bottom w:val="single" w:sz="4" w:space="0" w:color="000000"/>
            </w:tcBorders>
          </w:tcPr>
          <w:p w14:paraId="30D021D2" w14:textId="3AA69DB0"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must exist because Other Sub Category Code &lt;Other Sub Category Code value&gt; is indicated as being an Other type.</w:t>
            </w:r>
          </w:p>
        </w:tc>
        <w:tc>
          <w:tcPr>
            <w:tcW w:w="4320" w:type="dxa"/>
            <w:tcBorders>
              <w:bottom w:val="single" w:sz="4" w:space="0" w:color="000000"/>
            </w:tcBorders>
          </w:tcPr>
          <w:p w14:paraId="5B3C392D"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If Other Sub Category Code is indicated as being an Other type (i.e., where REF_BIO_MGMT_PRACTICE_SUBTYPE.Mgmt_Practice_Text_Indicator=Y), then Sub Category Other Text must exist.</w:t>
            </w:r>
          </w:p>
          <w:p w14:paraId="306A4E9D" w14:textId="77777777" w:rsidR="00D24F53" w:rsidRPr="005532AC" w:rsidRDefault="00D24F53" w:rsidP="002F1B79">
            <w:pPr>
              <w:pStyle w:val="TableText"/>
              <w:spacing w:before="0" w:after="0"/>
              <w:ind w:left="-1" w:right="89"/>
              <w:rPr>
                <w:rFonts w:eastAsia="Arial Unicode MS" w:cs="Arial"/>
                <w:szCs w:val="18"/>
              </w:rPr>
            </w:pPr>
          </w:p>
          <w:p w14:paraId="3BAE3A26" w14:textId="795699A6"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5F99AE0" w14:textId="68959EEA"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3B73965" w14:textId="5433FE81" w:rsidR="00D24F53" w:rsidRPr="00052E98" w:rsidRDefault="00D24F53" w:rsidP="002F1B79">
            <w:pPr>
              <w:pStyle w:val="TableParagraph"/>
              <w:ind w:right="31"/>
              <w:rPr>
                <w:sz w:val="18"/>
                <w:szCs w:val="18"/>
              </w:rPr>
            </w:pPr>
            <w:r w:rsidRPr="00052E98">
              <w:rPr>
                <w:sz w:val="18"/>
                <w:szCs w:val="18"/>
              </w:rPr>
              <w:t>PermitIdentifier</w:t>
            </w:r>
          </w:p>
        </w:tc>
      </w:tr>
      <w:tr w:rsidR="00972663" w:rsidRPr="00052E98" w:rsidDel="002D37BD" w14:paraId="14000BB6" w14:textId="77777777" w:rsidTr="00C5133A">
        <w:trPr>
          <w:trHeight w:hRule="exact" w:val="1342"/>
        </w:trPr>
        <w:tc>
          <w:tcPr>
            <w:tcW w:w="1349" w:type="dxa"/>
            <w:tcBorders>
              <w:bottom w:val="single" w:sz="4" w:space="0" w:color="000000"/>
            </w:tcBorders>
          </w:tcPr>
          <w:p w14:paraId="61924DFA" w14:textId="42633442" w:rsidR="00972663" w:rsidRPr="005532AC" w:rsidRDefault="00972663" w:rsidP="002F1B79">
            <w:pPr>
              <w:pStyle w:val="TableParagraph"/>
              <w:rPr>
                <w:rFonts w:eastAsia="Arial Unicode MS"/>
                <w:sz w:val="18"/>
                <w:szCs w:val="18"/>
              </w:rPr>
            </w:pPr>
            <w:r w:rsidRPr="005532AC">
              <w:rPr>
                <w:rFonts w:eastAsia="Arial Unicode MS"/>
                <w:sz w:val="18"/>
                <w:szCs w:val="18"/>
              </w:rPr>
              <w:t>BIO020</w:t>
            </w:r>
          </w:p>
        </w:tc>
        <w:tc>
          <w:tcPr>
            <w:tcW w:w="4321" w:type="dxa"/>
            <w:tcBorders>
              <w:bottom w:val="single" w:sz="4" w:space="0" w:color="000000"/>
            </w:tcBorders>
          </w:tcPr>
          <w:p w14:paraId="44C655A6" w14:textId="24FC3D1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cannot exist unless Land Application Sub Category Code or Other Sub Category Code is indicated as being an Other type.</w:t>
            </w:r>
          </w:p>
        </w:tc>
        <w:tc>
          <w:tcPr>
            <w:tcW w:w="4320" w:type="dxa"/>
            <w:tcBorders>
              <w:bottom w:val="single" w:sz="4" w:space="0" w:color="000000"/>
            </w:tcBorders>
          </w:tcPr>
          <w:p w14:paraId="07D09561" w14:textId="6566F8A6"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Sub Category Other Text can only exist if Land Application Sub Category Code or Other Sub Category Code is indicated as being an Other type (i.e., where REF_BIO_MGMT_PRACTICE_SUBTYPE.Mgmt_Practice_Text_Indicator=Y).</w:t>
            </w:r>
          </w:p>
        </w:tc>
        <w:tc>
          <w:tcPr>
            <w:tcW w:w="2039" w:type="dxa"/>
            <w:tcBorders>
              <w:bottom w:val="single" w:sz="4" w:space="0" w:color="000000"/>
            </w:tcBorders>
          </w:tcPr>
          <w:p w14:paraId="67FF5612" w14:textId="44941E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995D458" w14:textId="69B78E07"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AA5BFE5" w14:textId="77777777" w:rsidTr="00C5133A">
        <w:trPr>
          <w:trHeight w:hRule="exact" w:val="936"/>
        </w:trPr>
        <w:tc>
          <w:tcPr>
            <w:tcW w:w="1349" w:type="dxa"/>
            <w:tcBorders>
              <w:bottom w:val="single" w:sz="4" w:space="0" w:color="000000"/>
            </w:tcBorders>
          </w:tcPr>
          <w:p w14:paraId="0ACF7118" w14:textId="72D89992" w:rsidR="00972663" w:rsidRPr="005532AC" w:rsidRDefault="00972663" w:rsidP="002F1B79">
            <w:pPr>
              <w:pStyle w:val="TableParagraph"/>
              <w:rPr>
                <w:rFonts w:eastAsia="Arial Unicode MS"/>
                <w:sz w:val="18"/>
                <w:szCs w:val="18"/>
              </w:rPr>
            </w:pPr>
            <w:r w:rsidRPr="005532AC">
              <w:rPr>
                <w:rFonts w:eastAsia="Arial Unicode MS"/>
                <w:sz w:val="18"/>
                <w:szCs w:val="18"/>
              </w:rPr>
              <w:t>BIO021</w:t>
            </w:r>
          </w:p>
        </w:tc>
        <w:tc>
          <w:tcPr>
            <w:tcW w:w="4321" w:type="dxa"/>
            <w:tcBorders>
              <w:bottom w:val="single" w:sz="4" w:space="0" w:color="000000"/>
            </w:tcBorders>
          </w:tcPr>
          <w:p w14:paraId="53324CAE" w14:textId="7BC03341"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Biosolids Container Type Code &lt;Biosolids Container Type Code value&gt; does not exist or is inactive in the ICIS reference table. </w:t>
            </w:r>
          </w:p>
        </w:tc>
        <w:tc>
          <w:tcPr>
            <w:tcW w:w="4320" w:type="dxa"/>
            <w:tcBorders>
              <w:bottom w:val="single" w:sz="4" w:space="0" w:color="000000"/>
            </w:tcBorders>
          </w:tcPr>
          <w:p w14:paraId="4BB49A6F" w14:textId="3A5DD7D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Biosolids Container Type must be a valid (i.e., Active) code in REF_BIO_CONTAINER_TYPE table.</w:t>
            </w:r>
          </w:p>
        </w:tc>
        <w:tc>
          <w:tcPr>
            <w:tcW w:w="2039" w:type="dxa"/>
            <w:tcBorders>
              <w:bottom w:val="single" w:sz="4" w:space="0" w:color="000000"/>
            </w:tcBorders>
          </w:tcPr>
          <w:p w14:paraId="6A956B63" w14:textId="1891FCB3"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145B7B8" w14:textId="41D0835A"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EB23958" w14:textId="77777777" w:rsidTr="000A3115">
        <w:trPr>
          <w:trHeight w:hRule="exact" w:val="1162"/>
        </w:trPr>
        <w:tc>
          <w:tcPr>
            <w:tcW w:w="1349" w:type="dxa"/>
            <w:tcBorders>
              <w:bottom w:val="single" w:sz="4" w:space="0" w:color="000000"/>
            </w:tcBorders>
          </w:tcPr>
          <w:p w14:paraId="40276CCC" w14:textId="7A886ED2" w:rsidR="00972663" w:rsidRPr="005532AC" w:rsidRDefault="00972663" w:rsidP="002F1B79">
            <w:pPr>
              <w:pStyle w:val="TableParagraph"/>
              <w:rPr>
                <w:rFonts w:eastAsia="Arial Unicode MS"/>
                <w:sz w:val="18"/>
                <w:szCs w:val="18"/>
              </w:rPr>
            </w:pPr>
            <w:r w:rsidRPr="005532AC">
              <w:rPr>
                <w:rFonts w:eastAsia="Arial Unicode MS"/>
                <w:sz w:val="18"/>
                <w:szCs w:val="18"/>
              </w:rPr>
              <w:t>BIO022</w:t>
            </w:r>
          </w:p>
        </w:tc>
        <w:tc>
          <w:tcPr>
            <w:tcW w:w="4321" w:type="dxa"/>
            <w:tcBorders>
              <w:bottom w:val="single" w:sz="4" w:space="0" w:color="000000"/>
            </w:tcBorders>
          </w:tcPr>
          <w:p w14:paraId="4385A327" w14:textId="177B42A5"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320" w:type="dxa"/>
            <w:tcBorders>
              <w:bottom w:val="single" w:sz="4" w:space="0" w:color="000000"/>
            </w:tcBorders>
          </w:tcPr>
          <w:p w14:paraId="78D0EF39" w14:textId="3D2E1D4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exist if Biosolids Management Practice Type = BLN (Land Application), BSD (Surface Disposal), or BOT (Other Management Practice).</w:t>
            </w:r>
          </w:p>
        </w:tc>
        <w:tc>
          <w:tcPr>
            <w:tcW w:w="2039" w:type="dxa"/>
            <w:tcBorders>
              <w:bottom w:val="single" w:sz="4" w:space="0" w:color="000000"/>
            </w:tcBorders>
          </w:tcPr>
          <w:p w14:paraId="027658AB" w14:textId="41896A20"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344E73" w14:textId="774BE13E"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74563AA" w14:textId="77777777" w:rsidTr="000A3115">
        <w:trPr>
          <w:trHeight w:hRule="exact" w:val="901"/>
        </w:trPr>
        <w:tc>
          <w:tcPr>
            <w:tcW w:w="1349" w:type="dxa"/>
            <w:tcBorders>
              <w:bottom w:val="single" w:sz="4" w:space="0" w:color="000000"/>
            </w:tcBorders>
          </w:tcPr>
          <w:p w14:paraId="28427FBF" w14:textId="5F1066FF" w:rsidR="00972663" w:rsidRPr="005532AC" w:rsidRDefault="00972663" w:rsidP="002F1B79">
            <w:pPr>
              <w:pStyle w:val="TableParagraph"/>
              <w:rPr>
                <w:rFonts w:eastAsia="Arial Unicode MS"/>
                <w:sz w:val="18"/>
                <w:szCs w:val="18"/>
              </w:rPr>
            </w:pPr>
            <w:r w:rsidRPr="005532AC">
              <w:rPr>
                <w:rFonts w:eastAsia="Arial Unicode MS"/>
                <w:sz w:val="18"/>
                <w:szCs w:val="18"/>
              </w:rPr>
              <w:t>BIO023</w:t>
            </w:r>
          </w:p>
        </w:tc>
        <w:tc>
          <w:tcPr>
            <w:tcW w:w="4321" w:type="dxa"/>
            <w:tcBorders>
              <w:bottom w:val="single" w:sz="4" w:space="0" w:color="000000"/>
            </w:tcBorders>
          </w:tcPr>
          <w:p w14:paraId="1A2B8500" w14:textId="6EB87B7F"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cannot exist because Biosolids Management Practice Type Code is BIN (Incineration).</w:t>
            </w:r>
          </w:p>
        </w:tc>
        <w:tc>
          <w:tcPr>
            <w:tcW w:w="4320" w:type="dxa"/>
            <w:tcBorders>
              <w:bottom w:val="single" w:sz="4" w:space="0" w:color="000000"/>
            </w:tcBorders>
          </w:tcPr>
          <w:p w14:paraId="129A16D6" w14:textId="2D264C9E"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exist if Biosolids Management Practice Type = BIN (Incineration).</w:t>
            </w:r>
          </w:p>
        </w:tc>
        <w:tc>
          <w:tcPr>
            <w:tcW w:w="2039" w:type="dxa"/>
            <w:tcBorders>
              <w:bottom w:val="single" w:sz="4" w:space="0" w:color="000000"/>
            </w:tcBorders>
          </w:tcPr>
          <w:p w14:paraId="3C6ACE4F" w14:textId="2B12D9A1"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87979E0" w14:textId="350D07A7"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526CB412" w14:textId="77777777" w:rsidTr="00C5133A">
        <w:trPr>
          <w:trHeight w:hRule="exact" w:val="910"/>
        </w:trPr>
        <w:tc>
          <w:tcPr>
            <w:tcW w:w="1349" w:type="dxa"/>
            <w:tcBorders>
              <w:bottom w:val="single" w:sz="4" w:space="0" w:color="000000"/>
            </w:tcBorders>
          </w:tcPr>
          <w:p w14:paraId="1BFF189F" w14:textId="134C3675" w:rsidR="00972663" w:rsidRPr="005532AC" w:rsidRDefault="00972663" w:rsidP="002F1B79">
            <w:pPr>
              <w:pStyle w:val="TableParagraph"/>
              <w:rPr>
                <w:rFonts w:eastAsia="Arial Unicode MS"/>
                <w:sz w:val="18"/>
                <w:szCs w:val="18"/>
              </w:rPr>
            </w:pPr>
            <w:r w:rsidRPr="005532AC">
              <w:rPr>
                <w:rFonts w:eastAsia="Arial Unicode MS"/>
                <w:sz w:val="18"/>
                <w:szCs w:val="18"/>
              </w:rPr>
              <w:t>BIO024</w:t>
            </w:r>
          </w:p>
        </w:tc>
        <w:tc>
          <w:tcPr>
            <w:tcW w:w="4321" w:type="dxa"/>
            <w:tcBorders>
              <w:bottom w:val="single" w:sz="4" w:space="0" w:color="000000"/>
            </w:tcBorders>
          </w:tcPr>
          <w:p w14:paraId="24604C5A" w14:textId="3666A2E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cannot be NAP (Not Applicable) because Management Practice Type Code is BLN (Land Application) or BSD (Surface Disposal).</w:t>
            </w:r>
          </w:p>
        </w:tc>
        <w:tc>
          <w:tcPr>
            <w:tcW w:w="4320" w:type="dxa"/>
            <w:tcBorders>
              <w:bottom w:val="single" w:sz="4" w:space="0" w:color="000000"/>
            </w:tcBorders>
          </w:tcPr>
          <w:p w14:paraId="1D5DE234" w14:textId="31560DBC"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 NAP (Not Applicable) if Biosolids Management Practice Type = BLN (Land Application) or BSD (Surface Disposal).</w:t>
            </w:r>
          </w:p>
        </w:tc>
        <w:tc>
          <w:tcPr>
            <w:tcW w:w="2039" w:type="dxa"/>
            <w:tcBorders>
              <w:bottom w:val="single" w:sz="4" w:space="0" w:color="000000"/>
            </w:tcBorders>
          </w:tcPr>
          <w:p w14:paraId="35BB9FA3" w14:textId="2F59EF9A"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9E7F346" w14:textId="4FEB5C8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1FCE8C4" w14:textId="77777777" w:rsidTr="00C5133A">
        <w:trPr>
          <w:trHeight w:hRule="exact" w:val="712"/>
        </w:trPr>
        <w:tc>
          <w:tcPr>
            <w:tcW w:w="1349" w:type="dxa"/>
            <w:tcBorders>
              <w:bottom w:val="single" w:sz="4" w:space="0" w:color="000000"/>
            </w:tcBorders>
          </w:tcPr>
          <w:p w14:paraId="2AE998E9" w14:textId="6DD1D69B" w:rsidR="00972663" w:rsidRPr="005532AC" w:rsidRDefault="00972663" w:rsidP="002F1B79">
            <w:pPr>
              <w:pStyle w:val="TableParagraph"/>
              <w:rPr>
                <w:rFonts w:eastAsia="Arial Unicode MS"/>
                <w:sz w:val="18"/>
                <w:szCs w:val="18"/>
              </w:rPr>
            </w:pPr>
            <w:r w:rsidRPr="005532AC">
              <w:rPr>
                <w:rFonts w:eastAsia="Arial Unicode MS"/>
                <w:sz w:val="18"/>
                <w:szCs w:val="18"/>
              </w:rPr>
              <w:t>BIO025</w:t>
            </w:r>
          </w:p>
        </w:tc>
        <w:tc>
          <w:tcPr>
            <w:tcW w:w="4321" w:type="dxa"/>
            <w:tcBorders>
              <w:bottom w:val="single" w:sz="4" w:space="0" w:color="000000"/>
            </w:tcBorders>
          </w:tcPr>
          <w:p w14:paraId="5E9BDF69" w14:textId="1A8399B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&lt;Pathogen Class Type Code value&gt; does not exist or is inactive in the ICIS reference table.</w:t>
            </w:r>
          </w:p>
        </w:tc>
        <w:tc>
          <w:tcPr>
            <w:tcW w:w="4320" w:type="dxa"/>
            <w:tcBorders>
              <w:bottom w:val="single" w:sz="4" w:space="0" w:color="000000"/>
            </w:tcBorders>
          </w:tcPr>
          <w:p w14:paraId="1CD6A4E6" w14:textId="4D59B1F3"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be a valid (i.e., Active) code in the REF_BIO_PATHOGEN_CLASS table.</w:t>
            </w:r>
          </w:p>
        </w:tc>
        <w:tc>
          <w:tcPr>
            <w:tcW w:w="2039" w:type="dxa"/>
            <w:tcBorders>
              <w:bottom w:val="single" w:sz="4" w:space="0" w:color="000000"/>
            </w:tcBorders>
          </w:tcPr>
          <w:p w14:paraId="7180D8A7" w14:textId="706D653E"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7047B58" w14:textId="134945C4"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38B4785" w14:textId="77777777" w:rsidTr="000A3115">
        <w:trPr>
          <w:trHeight w:hRule="exact" w:val="907"/>
        </w:trPr>
        <w:tc>
          <w:tcPr>
            <w:tcW w:w="1349" w:type="dxa"/>
            <w:tcBorders>
              <w:bottom w:val="single" w:sz="4" w:space="0" w:color="000000"/>
            </w:tcBorders>
          </w:tcPr>
          <w:p w14:paraId="5C543BBE" w14:textId="2622E9AD"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BIO072</w:t>
            </w:r>
          </w:p>
        </w:tc>
        <w:tc>
          <w:tcPr>
            <w:tcW w:w="4321" w:type="dxa"/>
            <w:tcBorders>
              <w:bottom w:val="single" w:sz="4" w:space="0" w:color="000000"/>
            </w:tcBorders>
          </w:tcPr>
          <w:p w14:paraId="2684DA84" w14:textId="45AD8EC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Associated NPDES ID cannot exist unless Handler Preparer Type is OFF (Off-Site Third Party Handler or Applier) or OPR (Off-Site Third Party Preparer).</w:t>
            </w:r>
          </w:p>
        </w:tc>
        <w:tc>
          <w:tcPr>
            <w:tcW w:w="4320" w:type="dxa"/>
            <w:tcBorders>
              <w:bottom w:val="single" w:sz="4" w:space="0" w:color="000000"/>
            </w:tcBorders>
          </w:tcPr>
          <w:p w14:paraId="51BFC268" w14:textId="050C8A2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Associated NPDES ID can only exist if Handler Preparer Type = OFF (Off-Site Third Party Handler or Applier) or OPR (Off-Site Third Party Preparer).</w:t>
            </w:r>
          </w:p>
        </w:tc>
        <w:tc>
          <w:tcPr>
            <w:tcW w:w="2039" w:type="dxa"/>
            <w:tcBorders>
              <w:bottom w:val="single" w:sz="4" w:space="0" w:color="000000"/>
            </w:tcBorders>
          </w:tcPr>
          <w:p w14:paraId="4492026C" w14:textId="2233D5FF"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073BFA1" w14:textId="7D0635CF"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31FD40D7" w14:textId="77777777" w:rsidTr="00C5133A">
        <w:trPr>
          <w:trHeight w:hRule="exact" w:val="712"/>
        </w:trPr>
        <w:tc>
          <w:tcPr>
            <w:tcW w:w="1349" w:type="dxa"/>
            <w:tcBorders>
              <w:bottom w:val="single" w:sz="4" w:space="0" w:color="000000"/>
            </w:tcBorders>
          </w:tcPr>
          <w:p w14:paraId="2D69CA9B" w14:textId="246B64F2" w:rsidR="00972663" w:rsidRPr="005532AC" w:rsidRDefault="00972663" w:rsidP="002F1B79">
            <w:pPr>
              <w:pStyle w:val="TableParagraph"/>
              <w:rPr>
                <w:rFonts w:eastAsia="Arial Unicode MS"/>
                <w:sz w:val="18"/>
                <w:szCs w:val="18"/>
              </w:rPr>
            </w:pPr>
            <w:r w:rsidRPr="005532AC">
              <w:rPr>
                <w:rFonts w:eastAsia="Arial Unicode MS"/>
                <w:sz w:val="18"/>
                <w:szCs w:val="18"/>
              </w:rPr>
              <w:t>BIO026</w:t>
            </w:r>
          </w:p>
        </w:tc>
        <w:tc>
          <w:tcPr>
            <w:tcW w:w="4321" w:type="dxa"/>
            <w:tcBorders>
              <w:bottom w:val="single" w:sz="4" w:space="0" w:color="000000"/>
            </w:tcBorders>
          </w:tcPr>
          <w:p w14:paraId="4E8E557A" w14:textId="55F8525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Associated Permit &lt;Associated Permit Identifier value&gt; does not exist in ICIS.</w:t>
            </w:r>
          </w:p>
        </w:tc>
        <w:tc>
          <w:tcPr>
            <w:tcW w:w="4320" w:type="dxa"/>
            <w:tcBorders>
              <w:bottom w:val="single" w:sz="4" w:space="0" w:color="000000"/>
            </w:tcBorders>
          </w:tcPr>
          <w:p w14:paraId="457219DD" w14:textId="4D1CA99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The value entered in Associated NPDES ID must exist in ICIS.</w:t>
            </w:r>
          </w:p>
        </w:tc>
        <w:tc>
          <w:tcPr>
            <w:tcW w:w="2039" w:type="dxa"/>
            <w:tcBorders>
              <w:bottom w:val="single" w:sz="4" w:space="0" w:color="000000"/>
            </w:tcBorders>
          </w:tcPr>
          <w:p w14:paraId="45570661" w14:textId="15DDC9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69CA1F0" w14:textId="724B3C9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2C0CD350" w14:textId="77777777" w:rsidTr="00C5133A">
        <w:trPr>
          <w:trHeight w:hRule="exact" w:val="1944"/>
        </w:trPr>
        <w:tc>
          <w:tcPr>
            <w:tcW w:w="1349" w:type="dxa"/>
            <w:tcBorders>
              <w:bottom w:val="single" w:sz="4" w:space="0" w:color="000000"/>
            </w:tcBorders>
          </w:tcPr>
          <w:p w14:paraId="21DD8AAF" w14:textId="470C5C40" w:rsidR="00972663" w:rsidRPr="005532AC" w:rsidRDefault="00972663" w:rsidP="002F1B79">
            <w:pPr>
              <w:pStyle w:val="TableParagraph"/>
              <w:rPr>
                <w:rFonts w:eastAsia="Arial Unicode MS"/>
                <w:sz w:val="18"/>
                <w:szCs w:val="18"/>
              </w:rPr>
            </w:pPr>
            <w:r w:rsidRPr="005532AC">
              <w:rPr>
                <w:rFonts w:eastAsia="Arial Unicode MS"/>
                <w:sz w:val="18"/>
                <w:szCs w:val="18"/>
              </w:rPr>
              <w:t>BIO027</w:t>
            </w:r>
          </w:p>
        </w:tc>
        <w:tc>
          <w:tcPr>
            <w:tcW w:w="4321" w:type="dxa"/>
            <w:tcBorders>
              <w:bottom w:val="single" w:sz="4" w:space="0" w:color="000000"/>
            </w:tcBorders>
          </w:tcPr>
          <w:p w14:paraId="4B1E0F0D" w14:textId="3761817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the Associated Permit Identifier entered is not valid because the permit type is NPDES Master General Permit, State Issued Master General Permit (Non-NPDES)</w:t>
            </w:r>
            <w:r w:rsidR="007033B5">
              <w:rPr>
                <w:sz w:val="18"/>
                <w:szCs w:val="18"/>
              </w:rPr>
              <w:t>,</w:t>
            </w:r>
            <w:r w:rsidRPr="005532AC">
              <w:rPr>
                <w:sz w:val="18"/>
                <w:szCs w:val="18"/>
              </w:rPr>
              <w:t xml:space="preserve"> or Unpermitted Facility.</w:t>
            </w:r>
          </w:p>
        </w:tc>
        <w:tc>
          <w:tcPr>
            <w:tcW w:w="4320" w:type="dxa"/>
            <w:tcBorders>
              <w:bottom w:val="single" w:sz="4" w:space="0" w:color="000000"/>
            </w:tcBorders>
          </w:tcPr>
          <w:p w14:paraId="5FA32B98" w14:textId="77777777" w:rsidR="00972663" w:rsidRPr="005532AC" w:rsidRDefault="00972663" w:rsidP="002F1B79">
            <w:pPr>
              <w:pStyle w:val="TableText"/>
              <w:spacing w:before="0" w:after="0"/>
              <w:ind w:left="-1" w:right="89"/>
              <w:rPr>
                <w:rFonts w:cs="Arial"/>
                <w:szCs w:val="18"/>
              </w:rPr>
            </w:pPr>
            <w:r w:rsidRPr="005532AC">
              <w:rPr>
                <w:rFonts w:eastAsia="Arial Unicode MS" w:cs="Arial"/>
                <w:szCs w:val="18"/>
              </w:rPr>
              <w:t>Associated NPDES ID must have</w:t>
            </w:r>
            <w:r w:rsidRPr="005532AC">
              <w:rPr>
                <w:rFonts w:cs="Arial"/>
                <w:szCs w:val="18"/>
              </w:rPr>
              <w:t xml:space="preserve"> one of the following Permit Types (in icis_permit.permit_type_code):</w:t>
            </w:r>
          </w:p>
          <w:p w14:paraId="11CC5E55"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NPD (NPDES Individual Permit)</w:t>
            </w:r>
          </w:p>
          <w:p w14:paraId="684B9CDF"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GPC (General Permit Covered Facility)</w:t>
            </w:r>
          </w:p>
          <w:p w14:paraId="37CE077B"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IIU (Individual IU Permit (Non-NPDES))</w:t>
            </w:r>
          </w:p>
          <w:p w14:paraId="707F2E15" w14:textId="77777777" w:rsidR="002F1B79" w:rsidRDefault="00972663" w:rsidP="002F1B79">
            <w:pPr>
              <w:pStyle w:val="TableBullets"/>
              <w:tabs>
                <w:tab w:val="clear" w:pos="360"/>
              </w:tabs>
              <w:spacing w:before="0" w:after="0"/>
              <w:ind w:left="420" w:right="89" w:hanging="270"/>
              <w:rPr>
                <w:rFonts w:cs="Arial"/>
                <w:szCs w:val="18"/>
              </w:rPr>
            </w:pPr>
            <w:r w:rsidRPr="005532AC">
              <w:rPr>
                <w:rFonts w:cs="Arial"/>
                <w:szCs w:val="18"/>
              </w:rPr>
              <w:t>SIN (Individual State Issued Permit (Non-NPDES))</w:t>
            </w:r>
          </w:p>
          <w:p w14:paraId="5B343765" w14:textId="3932E4C5" w:rsidR="00972663" w:rsidRPr="005532AC" w:rsidRDefault="00972663" w:rsidP="005532AC">
            <w:pPr>
              <w:pStyle w:val="TableBullets"/>
              <w:tabs>
                <w:tab w:val="clear" w:pos="360"/>
              </w:tabs>
              <w:spacing w:before="0" w:after="0"/>
              <w:ind w:left="420" w:right="89" w:hanging="270"/>
              <w:rPr>
                <w:rFonts w:cs="Arial"/>
                <w:szCs w:val="18"/>
              </w:rPr>
            </w:pPr>
            <w:r w:rsidRPr="005532AC">
              <w:rPr>
                <w:rFonts w:cs="Arial"/>
                <w:szCs w:val="18"/>
              </w:rPr>
              <w:t>APR (Associated Permit Record).</w:t>
            </w:r>
          </w:p>
        </w:tc>
        <w:tc>
          <w:tcPr>
            <w:tcW w:w="2039" w:type="dxa"/>
            <w:tcBorders>
              <w:bottom w:val="single" w:sz="4" w:space="0" w:color="000000"/>
            </w:tcBorders>
          </w:tcPr>
          <w:p w14:paraId="7D3DF714" w14:textId="42BD6554"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D3CAEDB" w14:textId="4B602008"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083AB56" w14:textId="77777777" w:rsidTr="000A3115">
        <w:trPr>
          <w:trHeight w:hRule="exact" w:val="1728"/>
        </w:trPr>
        <w:tc>
          <w:tcPr>
            <w:tcW w:w="1349" w:type="dxa"/>
            <w:tcBorders>
              <w:bottom w:val="single" w:sz="4" w:space="0" w:color="000000"/>
            </w:tcBorders>
          </w:tcPr>
          <w:p w14:paraId="2A91D7EE" w14:textId="5A71AC50" w:rsidR="00972663" w:rsidRPr="005532AC" w:rsidRDefault="00972663" w:rsidP="002F1B79">
            <w:pPr>
              <w:pStyle w:val="TableParagraph"/>
              <w:rPr>
                <w:rFonts w:eastAsia="Arial Unicode MS"/>
                <w:sz w:val="18"/>
                <w:szCs w:val="18"/>
              </w:rPr>
            </w:pPr>
            <w:r w:rsidRPr="005532AC">
              <w:rPr>
                <w:rFonts w:eastAsia="Arial Unicode MS"/>
                <w:sz w:val="18"/>
                <w:szCs w:val="18"/>
              </w:rPr>
              <w:t>BIO034</w:t>
            </w:r>
          </w:p>
        </w:tc>
        <w:tc>
          <w:tcPr>
            <w:tcW w:w="4321" w:type="dxa"/>
            <w:tcBorders>
              <w:bottom w:val="single" w:sz="4" w:space="0" w:color="000000"/>
            </w:tcBorders>
          </w:tcPr>
          <w:p w14:paraId="38158168" w14:textId="363984FB"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must exist</w:t>
            </w:r>
            <w:r w:rsidRPr="005532AC">
              <w:rPr>
                <w:sz w:val="18"/>
                <w:szCs w:val="18"/>
              </w:rPr>
              <w:t xml:space="preserve"> </w:t>
            </w:r>
            <w:r w:rsidRPr="005532AC">
              <w:rPr>
                <w:rFonts w:eastAsia="Arial Unicode MS"/>
                <w:sz w:val="18"/>
                <w:szCs w:val="18"/>
              </w:rPr>
              <w:t>because Biosolids Management Practice Type is BLN (Land Application</w:t>
            </w:r>
            <w:r w:rsidR="00BE6285">
              <w:rPr>
                <w:rFonts w:eastAsia="Arial Unicode MS"/>
                <w:sz w:val="18"/>
                <w:szCs w:val="18"/>
              </w:rPr>
              <w:t>)</w:t>
            </w:r>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06F8491"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must exist if the following combinations of Biosolids Management Practice Type Code and Handler Preparer Type Code exist:</w:t>
            </w:r>
          </w:p>
          <w:p w14:paraId="03963C62"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2C12323F" w14:textId="11018D4B"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511E6EF5" w14:textId="50A2FFB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7937F34" w14:textId="41B9AF2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EFB1F61" w14:textId="77777777" w:rsidTr="00C5133A">
        <w:trPr>
          <w:trHeight w:hRule="exact" w:val="892"/>
        </w:trPr>
        <w:tc>
          <w:tcPr>
            <w:tcW w:w="1349" w:type="dxa"/>
            <w:tcBorders>
              <w:bottom w:val="single" w:sz="4" w:space="0" w:color="000000"/>
            </w:tcBorders>
          </w:tcPr>
          <w:p w14:paraId="33D18CFB" w14:textId="55EC4F3B" w:rsidR="00972663" w:rsidRPr="005532AC" w:rsidRDefault="00972663" w:rsidP="002F1B79">
            <w:pPr>
              <w:pStyle w:val="TableParagraph"/>
              <w:rPr>
                <w:rFonts w:eastAsia="Arial Unicode MS"/>
                <w:sz w:val="18"/>
                <w:szCs w:val="18"/>
              </w:rPr>
            </w:pPr>
            <w:r w:rsidRPr="005532AC">
              <w:rPr>
                <w:rFonts w:eastAsia="Arial Unicode MS"/>
                <w:sz w:val="18"/>
                <w:szCs w:val="18"/>
              </w:rPr>
              <w:t>BIO035</w:t>
            </w:r>
          </w:p>
        </w:tc>
        <w:tc>
          <w:tcPr>
            <w:tcW w:w="4321" w:type="dxa"/>
            <w:tcBorders>
              <w:bottom w:val="single" w:sz="4" w:space="0" w:color="000000"/>
            </w:tcBorders>
          </w:tcPr>
          <w:p w14:paraId="091A58DF" w14:textId="040CE2E8"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cannot exist unless Biosolids Management Practice Type Code is BLN (Land Application) or BSD (Surface Disposal).</w:t>
            </w:r>
          </w:p>
        </w:tc>
        <w:tc>
          <w:tcPr>
            <w:tcW w:w="4320" w:type="dxa"/>
            <w:tcBorders>
              <w:bottom w:val="single" w:sz="4" w:space="0" w:color="000000"/>
            </w:tcBorders>
          </w:tcPr>
          <w:p w14:paraId="52D014C3" w14:textId="557A0585"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can only exist if Biosolids Management Practice Type Code = BLN (Land Application) or BSD (Surface Disposal).</w:t>
            </w:r>
          </w:p>
        </w:tc>
        <w:tc>
          <w:tcPr>
            <w:tcW w:w="2039" w:type="dxa"/>
            <w:tcBorders>
              <w:bottom w:val="single" w:sz="4" w:space="0" w:color="000000"/>
            </w:tcBorders>
          </w:tcPr>
          <w:p w14:paraId="13B96E0F" w14:textId="28920C3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BBFFA88" w14:textId="0B80E8EC"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64CD4E7" w14:textId="77777777" w:rsidTr="000A3115">
        <w:trPr>
          <w:trHeight w:hRule="exact" w:val="1512"/>
        </w:trPr>
        <w:tc>
          <w:tcPr>
            <w:tcW w:w="1349" w:type="dxa"/>
            <w:tcBorders>
              <w:bottom w:val="single" w:sz="4" w:space="0" w:color="000000"/>
            </w:tcBorders>
          </w:tcPr>
          <w:p w14:paraId="0C1FA38D" w14:textId="65A85FED" w:rsidR="00972663" w:rsidRPr="005532AC" w:rsidRDefault="00972663" w:rsidP="002F1B79">
            <w:pPr>
              <w:pStyle w:val="TableParagraph"/>
              <w:rPr>
                <w:rFonts w:eastAsia="Arial Unicode MS"/>
                <w:sz w:val="18"/>
                <w:szCs w:val="18"/>
              </w:rPr>
            </w:pPr>
            <w:r w:rsidRPr="005532AC">
              <w:rPr>
                <w:rFonts w:eastAsia="Arial Unicode MS"/>
                <w:sz w:val="18"/>
                <w:szCs w:val="18"/>
              </w:rPr>
              <w:t>BIO036</w:t>
            </w:r>
          </w:p>
        </w:tc>
        <w:tc>
          <w:tcPr>
            <w:tcW w:w="4321" w:type="dxa"/>
            <w:tcBorders>
              <w:bottom w:val="single" w:sz="4" w:space="0" w:color="000000"/>
            </w:tcBorders>
          </w:tcPr>
          <w:p w14:paraId="34D2094D" w14:textId="7D6996B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320" w:type="dxa"/>
            <w:tcBorders>
              <w:bottom w:val="single" w:sz="4" w:space="0" w:color="000000"/>
            </w:tcBorders>
          </w:tcPr>
          <w:p w14:paraId="78BBA7D6" w14:textId="4532A43F"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 xml:space="preserve">Pathogen Reduction Type must be a valid (i.e., Active) code in the REF_BIO_PATHOGEN_REDUCTION table where </w:t>
            </w:r>
            <w:r w:rsidRPr="005532AC">
              <w:rPr>
                <w:rFonts w:cs="Arial"/>
                <w:bCs/>
                <w:szCs w:val="18"/>
              </w:rPr>
              <w:t>XREF_BIO_PATHGN_REDUCTN_CLASS.</w:t>
            </w:r>
            <w:r w:rsidRPr="005532AC">
              <w:rPr>
                <w:rFonts w:eastAsia="Arial Unicode MS" w:cs="Arial"/>
                <w:szCs w:val="18"/>
              </w:rPr>
              <w:t>Bio_Pathogen_Class_Code = &lt;Pathogen Class Type Code submitted&gt;.</w:t>
            </w:r>
          </w:p>
        </w:tc>
        <w:tc>
          <w:tcPr>
            <w:tcW w:w="2039" w:type="dxa"/>
            <w:tcBorders>
              <w:bottom w:val="single" w:sz="4" w:space="0" w:color="000000"/>
            </w:tcBorders>
          </w:tcPr>
          <w:p w14:paraId="5222A6EA" w14:textId="1A3FEECD"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6A47AF" w14:textId="6B746E56"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3167968C" w14:textId="77777777" w:rsidTr="00C5133A">
        <w:trPr>
          <w:trHeight w:hRule="exact" w:val="1769"/>
        </w:trPr>
        <w:tc>
          <w:tcPr>
            <w:tcW w:w="1349" w:type="dxa"/>
            <w:tcBorders>
              <w:bottom w:val="single" w:sz="4" w:space="0" w:color="000000"/>
            </w:tcBorders>
          </w:tcPr>
          <w:p w14:paraId="28B12C63" w14:textId="0774EA9B"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BIO037</w:t>
            </w:r>
          </w:p>
        </w:tc>
        <w:tc>
          <w:tcPr>
            <w:tcW w:w="4321" w:type="dxa"/>
            <w:tcBorders>
              <w:bottom w:val="single" w:sz="4" w:space="0" w:color="000000"/>
            </w:tcBorders>
          </w:tcPr>
          <w:p w14:paraId="30008764" w14:textId="350F131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must exist because Biosolids Management Practice Type is BLN (Land Application</w:t>
            </w:r>
            <w:r w:rsidR="00BE6285">
              <w:rPr>
                <w:rFonts w:eastAsia="Arial Unicode MS"/>
                <w:sz w:val="18"/>
                <w:szCs w:val="18"/>
              </w:rPr>
              <w:t>)</w:t>
            </w:r>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2D3D210"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must exist if the following combinations of Biosolids Management Practice Type Code and Handler Preparer Type Code exist:</w:t>
            </w:r>
          </w:p>
          <w:p w14:paraId="6E213D4C"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1F56CE5D" w14:textId="791678B2"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603780C1" w14:textId="64CFAE38"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C534414" w14:textId="6CB9D9D1"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1D57A28" w14:textId="77777777" w:rsidTr="00C5133A">
        <w:trPr>
          <w:trHeight w:hRule="exact" w:val="936"/>
        </w:trPr>
        <w:tc>
          <w:tcPr>
            <w:tcW w:w="1349" w:type="dxa"/>
            <w:tcBorders>
              <w:bottom w:val="single" w:sz="4" w:space="0" w:color="000000"/>
            </w:tcBorders>
          </w:tcPr>
          <w:p w14:paraId="60A87CB7" w14:textId="2B58F82E" w:rsidR="00972663" w:rsidRPr="005532AC" w:rsidRDefault="00972663" w:rsidP="002F1B79">
            <w:pPr>
              <w:pStyle w:val="TableParagraph"/>
              <w:rPr>
                <w:rFonts w:eastAsia="Arial Unicode MS"/>
                <w:sz w:val="18"/>
                <w:szCs w:val="18"/>
              </w:rPr>
            </w:pPr>
            <w:r w:rsidRPr="005532AC">
              <w:rPr>
                <w:rFonts w:eastAsia="Arial Unicode MS"/>
                <w:sz w:val="18"/>
                <w:szCs w:val="18"/>
              </w:rPr>
              <w:t>BIO038</w:t>
            </w:r>
          </w:p>
        </w:tc>
        <w:tc>
          <w:tcPr>
            <w:tcW w:w="4321" w:type="dxa"/>
            <w:tcBorders>
              <w:bottom w:val="single" w:sz="4" w:space="0" w:color="000000"/>
            </w:tcBorders>
          </w:tcPr>
          <w:p w14:paraId="3AC55E9C" w14:textId="7BE0E26E"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cannot exist unless Biosolids Management Practice Type Code is BLN (Land Application) or BSD (Surface Disposal).</w:t>
            </w:r>
          </w:p>
        </w:tc>
        <w:tc>
          <w:tcPr>
            <w:tcW w:w="4320" w:type="dxa"/>
            <w:tcBorders>
              <w:bottom w:val="single" w:sz="4" w:space="0" w:color="000000"/>
            </w:tcBorders>
          </w:tcPr>
          <w:p w14:paraId="40CB5040" w14:textId="483EF2F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can only exist if Biosolids Management Practice Type Code = BLN (Land Application) or BSD (Surface Disposal).</w:t>
            </w:r>
          </w:p>
        </w:tc>
        <w:tc>
          <w:tcPr>
            <w:tcW w:w="2039" w:type="dxa"/>
            <w:tcBorders>
              <w:bottom w:val="single" w:sz="4" w:space="0" w:color="000000"/>
            </w:tcBorders>
          </w:tcPr>
          <w:p w14:paraId="52D28F53" w14:textId="5DBBDF02"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2D14874" w14:textId="30E61B71"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BEA8901" w14:textId="77777777" w:rsidTr="00C5133A">
        <w:trPr>
          <w:trHeight w:hRule="exact" w:val="1540"/>
        </w:trPr>
        <w:tc>
          <w:tcPr>
            <w:tcW w:w="1349" w:type="dxa"/>
            <w:tcBorders>
              <w:bottom w:val="single" w:sz="4" w:space="0" w:color="000000"/>
            </w:tcBorders>
          </w:tcPr>
          <w:p w14:paraId="0D87A258" w14:textId="0F35B536" w:rsidR="00972663" w:rsidRPr="005532AC" w:rsidRDefault="00972663" w:rsidP="002F1B79">
            <w:pPr>
              <w:pStyle w:val="TableParagraph"/>
              <w:rPr>
                <w:rFonts w:eastAsia="Arial Unicode MS"/>
                <w:sz w:val="18"/>
                <w:szCs w:val="18"/>
              </w:rPr>
            </w:pPr>
            <w:r w:rsidRPr="005532AC">
              <w:rPr>
                <w:rFonts w:eastAsia="Arial Unicode MS"/>
                <w:sz w:val="18"/>
                <w:szCs w:val="18"/>
              </w:rPr>
              <w:t>BIO039</w:t>
            </w:r>
          </w:p>
        </w:tc>
        <w:tc>
          <w:tcPr>
            <w:tcW w:w="4321" w:type="dxa"/>
            <w:tcBorders>
              <w:bottom w:val="single" w:sz="4" w:space="0" w:color="000000"/>
            </w:tcBorders>
          </w:tcPr>
          <w:p w14:paraId="276BB2BB" w14:textId="0C397789"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corresponding Pathogen Class Type Code, does not exist, or is inactive in the ICIS reference table.</w:t>
            </w:r>
          </w:p>
        </w:tc>
        <w:tc>
          <w:tcPr>
            <w:tcW w:w="4320" w:type="dxa"/>
            <w:tcBorders>
              <w:bottom w:val="single" w:sz="4" w:space="0" w:color="000000"/>
            </w:tcBorders>
          </w:tcPr>
          <w:p w14:paraId="69B48294" w14:textId="31FBCD31"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must be a valid (i.e., Active) code in the REF_BIO_VECTOR_REDUCTION table where XREF_BIO_VECTOR_REDUCTN_CLASS.Bio_Pathogen_Class_Code = &lt;Pathogen Class Type Code submitted&gt;.</w:t>
            </w:r>
          </w:p>
        </w:tc>
        <w:tc>
          <w:tcPr>
            <w:tcW w:w="2039" w:type="dxa"/>
            <w:tcBorders>
              <w:bottom w:val="single" w:sz="4" w:space="0" w:color="000000"/>
            </w:tcBorders>
          </w:tcPr>
          <w:p w14:paraId="4D024F04" w14:textId="4E320E6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C9E31D4" w14:textId="06B782EA" w:rsidR="00972663" w:rsidRPr="00052E98" w:rsidRDefault="00972663" w:rsidP="002F1B79">
            <w:pPr>
              <w:pStyle w:val="TableParagraph"/>
              <w:ind w:right="31"/>
              <w:rPr>
                <w:sz w:val="18"/>
                <w:szCs w:val="18"/>
              </w:rPr>
            </w:pPr>
            <w:r w:rsidRPr="00052E98">
              <w:rPr>
                <w:sz w:val="18"/>
                <w:szCs w:val="18"/>
              </w:rPr>
              <w:t>PermitIdentifier</w:t>
            </w:r>
          </w:p>
        </w:tc>
      </w:tr>
      <w:tr w:rsidR="000D6E7B" w:rsidRPr="00052E98" w:rsidDel="002D37BD" w14:paraId="4D99B7FE" w14:textId="77777777" w:rsidTr="00C5133A">
        <w:trPr>
          <w:trHeight w:hRule="exact" w:val="1121"/>
        </w:trPr>
        <w:tc>
          <w:tcPr>
            <w:tcW w:w="1349" w:type="dxa"/>
            <w:tcBorders>
              <w:bottom w:val="single" w:sz="4" w:space="0" w:color="000000"/>
            </w:tcBorders>
          </w:tcPr>
          <w:p w14:paraId="62259CB5" w14:textId="33755709" w:rsidR="000D6E7B" w:rsidRPr="005532AC" w:rsidRDefault="000D6E7B" w:rsidP="002F1B79">
            <w:pPr>
              <w:pStyle w:val="TableParagraph"/>
              <w:rPr>
                <w:rFonts w:eastAsia="Arial Unicode MS"/>
                <w:sz w:val="18"/>
                <w:szCs w:val="18"/>
              </w:rPr>
            </w:pPr>
            <w:r w:rsidRPr="005532AC">
              <w:rPr>
                <w:rFonts w:eastAsia="Arial Unicode MS"/>
                <w:sz w:val="18"/>
                <w:szCs w:val="18"/>
              </w:rPr>
              <w:t>BIO040</w:t>
            </w:r>
          </w:p>
        </w:tc>
        <w:tc>
          <w:tcPr>
            <w:tcW w:w="4321" w:type="dxa"/>
            <w:tcBorders>
              <w:bottom w:val="single" w:sz="4" w:space="0" w:color="000000"/>
            </w:tcBorders>
          </w:tcPr>
          <w:p w14:paraId="57F9A49E" w14:textId="1E5CEBF8"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must exist because Biosolids Management Practice Type Code = BSD (Surface Disposal) and Handler Preparer Type =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1F2D2B93" w14:textId="1D5070E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must exist if Biosolids Management Practice Type Code = BSD (Surface Disposal) and Handler Preparer Type = OWN (</w:t>
            </w:r>
            <w:r w:rsidRPr="005532AC">
              <w:rPr>
                <w:rFonts w:cs="Arial"/>
                <w:szCs w:val="18"/>
              </w:rPr>
              <w:t xml:space="preserve">On-site </w:t>
            </w:r>
            <w:r w:rsidRPr="005532AC">
              <w:rPr>
                <w:rFonts w:eastAsia="Arial Unicode MS" w:cs="Arial"/>
                <w:szCs w:val="18"/>
              </w:rPr>
              <w:t>Owner or Operator).</w:t>
            </w:r>
          </w:p>
        </w:tc>
        <w:tc>
          <w:tcPr>
            <w:tcW w:w="2039" w:type="dxa"/>
            <w:tcBorders>
              <w:bottom w:val="single" w:sz="4" w:space="0" w:color="000000"/>
            </w:tcBorders>
          </w:tcPr>
          <w:p w14:paraId="22ED68A4" w14:textId="7A5FDFE6"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8D424F0" w14:textId="4925FBB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7461D50C" w14:textId="77777777" w:rsidTr="000A3115">
        <w:trPr>
          <w:trHeight w:hRule="exact" w:val="907"/>
        </w:trPr>
        <w:tc>
          <w:tcPr>
            <w:tcW w:w="1349" w:type="dxa"/>
            <w:tcBorders>
              <w:bottom w:val="single" w:sz="4" w:space="0" w:color="000000"/>
            </w:tcBorders>
          </w:tcPr>
          <w:p w14:paraId="4F30DF1A" w14:textId="3798BEF9" w:rsidR="000D6E7B" w:rsidRPr="005532AC" w:rsidRDefault="000D6E7B" w:rsidP="002F1B79">
            <w:pPr>
              <w:pStyle w:val="TableParagraph"/>
              <w:rPr>
                <w:rFonts w:eastAsia="Arial Unicode MS"/>
                <w:sz w:val="18"/>
                <w:szCs w:val="18"/>
              </w:rPr>
            </w:pPr>
            <w:r w:rsidRPr="005532AC">
              <w:rPr>
                <w:rFonts w:eastAsia="Arial Unicode MS"/>
                <w:sz w:val="18"/>
                <w:szCs w:val="18"/>
              </w:rPr>
              <w:t>BIO041</w:t>
            </w:r>
          </w:p>
        </w:tc>
        <w:tc>
          <w:tcPr>
            <w:tcW w:w="4321" w:type="dxa"/>
            <w:tcBorders>
              <w:bottom w:val="single" w:sz="4" w:space="0" w:color="000000"/>
            </w:tcBorders>
          </w:tcPr>
          <w:p w14:paraId="20EBB7A6" w14:textId="6DD557E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exist unless Biosolids Management Practice Type Code = BSD (Surface Disposal).</w:t>
            </w:r>
          </w:p>
        </w:tc>
        <w:tc>
          <w:tcPr>
            <w:tcW w:w="4320" w:type="dxa"/>
            <w:tcBorders>
              <w:bottom w:val="single" w:sz="4" w:space="0" w:color="000000"/>
            </w:tcBorders>
          </w:tcPr>
          <w:p w14:paraId="0DF10E8F" w14:textId="0F5117B2"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exist if Biosolids Practice Data Type Code = BSD (Surface Disposal).</w:t>
            </w:r>
          </w:p>
        </w:tc>
        <w:tc>
          <w:tcPr>
            <w:tcW w:w="2039" w:type="dxa"/>
            <w:tcBorders>
              <w:bottom w:val="single" w:sz="4" w:space="0" w:color="000000"/>
            </w:tcBorders>
          </w:tcPr>
          <w:p w14:paraId="73C840B7" w14:textId="48D92D7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467923B" w14:textId="51365181"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498BBA3" w14:textId="77777777" w:rsidTr="000A3115">
        <w:trPr>
          <w:trHeight w:hRule="exact" w:val="907"/>
        </w:trPr>
        <w:tc>
          <w:tcPr>
            <w:tcW w:w="1349" w:type="dxa"/>
            <w:tcBorders>
              <w:bottom w:val="single" w:sz="4" w:space="0" w:color="000000"/>
            </w:tcBorders>
          </w:tcPr>
          <w:p w14:paraId="7B52C4E7" w14:textId="79E333F7" w:rsidR="000D6E7B" w:rsidRPr="005532AC" w:rsidRDefault="000D6E7B" w:rsidP="002F1B79">
            <w:pPr>
              <w:pStyle w:val="TableParagraph"/>
              <w:rPr>
                <w:rFonts w:eastAsia="Arial Unicode MS"/>
                <w:sz w:val="18"/>
                <w:szCs w:val="18"/>
              </w:rPr>
            </w:pPr>
            <w:r w:rsidRPr="005532AC">
              <w:rPr>
                <w:rFonts w:eastAsia="Arial Unicode MS"/>
                <w:sz w:val="18"/>
                <w:szCs w:val="18"/>
              </w:rPr>
              <w:t>BIO042</w:t>
            </w:r>
          </w:p>
        </w:tc>
        <w:tc>
          <w:tcPr>
            <w:tcW w:w="4321" w:type="dxa"/>
            <w:tcBorders>
              <w:bottom w:val="single" w:sz="4" w:space="0" w:color="000000"/>
            </w:tcBorders>
          </w:tcPr>
          <w:p w14:paraId="3158D305" w14:textId="2C9AAF82"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320" w:type="dxa"/>
            <w:tcBorders>
              <w:bottom w:val="single" w:sz="4" w:space="0" w:color="000000"/>
            </w:tcBorders>
          </w:tcPr>
          <w:p w14:paraId="37A43F75" w14:textId="21B0331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 U (Unknown) if Handler Preparer Type = OFF (Off-Site Third Party Handler or Applier) or OPR (Off-Site Third Party Preparer).</w:t>
            </w:r>
          </w:p>
        </w:tc>
        <w:tc>
          <w:tcPr>
            <w:tcW w:w="2039" w:type="dxa"/>
            <w:tcBorders>
              <w:bottom w:val="single" w:sz="4" w:space="0" w:color="000000"/>
            </w:tcBorders>
          </w:tcPr>
          <w:p w14:paraId="332340C6" w14:textId="39D190AA"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A78BA87" w14:textId="2BE19A48"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2C7D0B3E" w14:textId="77777777" w:rsidTr="000A3115">
        <w:trPr>
          <w:trHeight w:hRule="exact" w:val="907"/>
        </w:trPr>
        <w:tc>
          <w:tcPr>
            <w:tcW w:w="1349" w:type="dxa"/>
            <w:tcBorders>
              <w:bottom w:val="single" w:sz="4" w:space="0" w:color="000000"/>
            </w:tcBorders>
          </w:tcPr>
          <w:p w14:paraId="6F1A40D0" w14:textId="1C4D7EF2" w:rsidR="000D6E7B" w:rsidRPr="005532AC" w:rsidRDefault="000D6E7B" w:rsidP="002F1B79">
            <w:pPr>
              <w:pStyle w:val="TableParagraph"/>
              <w:rPr>
                <w:rFonts w:eastAsia="Arial Unicode MS"/>
                <w:sz w:val="18"/>
                <w:szCs w:val="18"/>
              </w:rPr>
            </w:pPr>
            <w:r w:rsidRPr="005532AC">
              <w:rPr>
                <w:rFonts w:eastAsia="Arial Unicode MS"/>
                <w:sz w:val="18"/>
                <w:szCs w:val="18"/>
              </w:rPr>
              <w:t>BIO043</w:t>
            </w:r>
          </w:p>
        </w:tc>
        <w:tc>
          <w:tcPr>
            <w:tcW w:w="4321" w:type="dxa"/>
            <w:tcBorders>
              <w:bottom w:val="single" w:sz="4" w:space="0" w:color="000000"/>
            </w:tcBorders>
          </w:tcPr>
          <w:p w14:paraId="5D355822" w14:textId="454BDFAC"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must exist because Handler Preparer Type = OWN (</w:t>
            </w:r>
            <w:r w:rsidRPr="005532AC">
              <w:rPr>
                <w:sz w:val="18"/>
                <w:szCs w:val="18"/>
              </w:rPr>
              <w:t xml:space="preserve">On-site </w:t>
            </w:r>
            <w:r w:rsidRPr="005532AC">
              <w:rPr>
                <w:rFonts w:eastAsia="Arial Unicode MS"/>
                <w:sz w:val="18"/>
                <w:szCs w:val="18"/>
              </w:rPr>
              <w:t>Owner or Operator) and Active Disposal Site Indicator = Y (Yes).</w:t>
            </w:r>
          </w:p>
        </w:tc>
        <w:tc>
          <w:tcPr>
            <w:tcW w:w="4320" w:type="dxa"/>
            <w:tcBorders>
              <w:bottom w:val="single" w:sz="4" w:space="0" w:color="000000"/>
            </w:tcBorders>
          </w:tcPr>
          <w:p w14:paraId="6282F1D5" w14:textId="7FA5D5D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must exist if Handler Preparer Type = OWN (</w:t>
            </w:r>
            <w:r w:rsidRPr="005532AC">
              <w:rPr>
                <w:rFonts w:cs="Arial"/>
                <w:szCs w:val="18"/>
              </w:rPr>
              <w:t xml:space="preserve">On-site </w:t>
            </w:r>
            <w:r w:rsidRPr="005532AC">
              <w:rPr>
                <w:rFonts w:eastAsia="Arial Unicode MS" w:cs="Arial"/>
                <w:szCs w:val="18"/>
              </w:rPr>
              <w:t>Owner or Operator) and Active Disposal Site Indicator = Y (Yes).</w:t>
            </w:r>
          </w:p>
        </w:tc>
        <w:tc>
          <w:tcPr>
            <w:tcW w:w="2039" w:type="dxa"/>
            <w:tcBorders>
              <w:bottom w:val="single" w:sz="4" w:space="0" w:color="000000"/>
            </w:tcBorders>
          </w:tcPr>
          <w:p w14:paraId="54845E48" w14:textId="470A8E23"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21CB31" w14:textId="08E87C8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2096370" w14:textId="77777777" w:rsidTr="000A3115">
        <w:trPr>
          <w:trHeight w:hRule="exact" w:val="706"/>
        </w:trPr>
        <w:tc>
          <w:tcPr>
            <w:tcW w:w="1349" w:type="dxa"/>
            <w:tcBorders>
              <w:bottom w:val="single" w:sz="4" w:space="0" w:color="000000"/>
            </w:tcBorders>
          </w:tcPr>
          <w:p w14:paraId="0D43D0C2" w14:textId="640BD943" w:rsidR="000D6E7B" w:rsidRPr="005532AC" w:rsidRDefault="000D6E7B" w:rsidP="002F1B79">
            <w:pPr>
              <w:pStyle w:val="TableParagraph"/>
              <w:rPr>
                <w:rFonts w:eastAsia="Arial Unicode MS"/>
                <w:sz w:val="18"/>
                <w:szCs w:val="18"/>
              </w:rPr>
            </w:pPr>
            <w:r w:rsidRPr="005532AC">
              <w:rPr>
                <w:rFonts w:eastAsia="Arial Unicode MS"/>
                <w:sz w:val="18"/>
                <w:szCs w:val="18"/>
              </w:rPr>
              <w:lastRenderedPageBreak/>
              <w:t>BIO044</w:t>
            </w:r>
          </w:p>
        </w:tc>
        <w:tc>
          <w:tcPr>
            <w:tcW w:w="4321" w:type="dxa"/>
            <w:tcBorders>
              <w:bottom w:val="single" w:sz="4" w:space="0" w:color="000000"/>
            </w:tcBorders>
          </w:tcPr>
          <w:p w14:paraId="7DAC6D67" w14:textId="0AD0B456"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exist unless Active Disposal Site Indicator = Y (Yes).</w:t>
            </w:r>
          </w:p>
        </w:tc>
        <w:tc>
          <w:tcPr>
            <w:tcW w:w="4320" w:type="dxa"/>
            <w:tcBorders>
              <w:bottom w:val="single" w:sz="4" w:space="0" w:color="000000"/>
            </w:tcBorders>
          </w:tcPr>
          <w:p w14:paraId="5AEDFAD5" w14:textId="1809B86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exist if Active Disposal Site Indicator = Y (Yes).</w:t>
            </w:r>
          </w:p>
        </w:tc>
        <w:tc>
          <w:tcPr>
            <w:tcW w:w="2039" w:type="dxa"/>
            <w:tcBorders>
              <w:bottom w:val="single" w:sz="4" w:space="0" w:color="000000"/>
            </w:tcBorders>
          </w:tcPr>
          <w:p w14:paraId="76BCA54D" w14:textId="032B2E5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E1E78B4" w14:textId="59FDD547"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42DFA6BF" w14:textId="77777777" w:rsidTr="000A3115">
        <w:trPr>
          <w:trHeight w:hRule="exact" w:val="907"/>
        </w:trPr>
        <w:tc>
          <w:tcPr>
            <w:tcW w:w="1349" w:type="dxa"/>
            <w:tcBorders>
              <w:bottom w:val="single" w:sz="4" w:space="0" w:color="000000"/>
            </w:tcBorders>
          </w:tcPr>
          <w:p w14:paraId="00A7ECEA" w14:textId="359AC6E4" w:rsidR="000D6E7B" w:rsidRPr="005532AC" w:rsidRDefault="000D6E7B" w:rsidP="002F1B79">
            <w:pPr>
              <w:pStyle w:val="TableParagraph"/>
              <w:rPr>
                <w:rFonts w:eastAsia="Arial Unicode MS"/>
                <w:sz w:val="18"/>
                <w:szCs w:val="18"/>
              </w:rPr>
            </w:pPr>
            <w:r w:rsidRPr="005532AC">
              <w:rPr>
                <w:rFonts w:eastAsia="Arial Unicode MS"/>
                <w:sz w:val="18"/>
                <w:szCs w:val="18"/>
              </w:rPr>
              <w:t>BIO045</w:t>
            </w:r>
          </w:p>
        </w:tc>
        <w:tc>
          <w:tcPr>
            <w:tcW w:w="4321" w:type="dxa"/>
            <w:tcBorders>
              <w:bottom w:val="single" w:sz="4" w:space="0" w:color="000000"/>
            </w:tcBorders>
          </w:tcPr>
          <w:p w14:paraId="45388953" w14:textId="03A2FB7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be U (Unknown) unless Handler Preparer Type = OFF (Off-Site Third Party Handler or Applier) or OPR (Off-Site Third Party Preparer).</w:t>
            </w:r>
          </w:p>
        </w:tc>
        <w:tc>
          <w:tcPr>
            <w:tcW w:w="4320" w:type="dxa"/>
            <w:tcBorders>
              <w:bottom w:val="single" w:sz="4" w:space="0" w:color="000000"/>
            </w:tcBorders>
          </w:tcPr>
          <w:p w14:paraId="24F91776" w14:textId="47F427DA"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 U (Unknown) if Handler Preparer Type = OFF (Off-Site Third Party Handler or Applier) or OPR (Off-Site Third Party Preparer).</w:t>
            </w:r>
          </w:p>
        </w:tc>
        <w:tc>
          <w:tcPr>
            <w:tcW w:w="2039" w:type="dxa"/>
            <w:tcBorders>
              <w:bottom w:val="single" w:sz="4" w:space="0" w:color="000000"/>
            </w:tcBorders>
          </w:tcPr>
          <w:p w14:paraId="0305D4CD" w14:textId="2EC9CC00"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C1622A" w14:textId="79EBF243"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298434F7" w14:textId="77777777" w:rsidTr="00C5133A">
        <w:trPr>
          <w:trHeight w:hRule="exact" w:val="730"/>
        </w:trPr>
        <w:tc>
          <w:tcPr>
            <w:tcW w:w="1349" w:type="dxa"/>
            <w:tcBorders>
              <w:bottom w:val="single" w:sz="4" w:space="0" w:color="000000"/>
            </w:tcBorders>
          </w:tcPr>
          <w:p w14:paraId="760915F3" w14:textId="0DCCF3B8" w:rsidR="000D6E7B" w:rsidRPr="005532AC" w:rsidRDefault="000D6E7B" w:rsidP="002F1B79">
            <w:pPr>
              <w:pStyle w:val="TableParagraph"/>
              <w:rPr>
                <w:rFonts w:eastAsia="Arial Unicode MS"/>
                <w:sz w:val="18"/>
                <w:szCs w:val="18"/>
              </w:rPr>
            </w:pPr>
            <w:r w:rsidRPr="005532AC">
              <w:rPr>
                <w:rFonts w:eastAsia="Arial Unicode MS"/>
                <w:sz w:val="18"/>
                <w:szCs w:val="18"/>
              </w:rPr>
              <w:t>BIO046</w:t>
            </w:r>
          </w:p>
        </w:tc>
        <w:tc>
          <w:tcPr>
            <w:tcW w:w="4321" w:type="dxa"/>
            <w:tcBorders>
              <w:bottom w:val="single" w:sz="4" w:space="0" w:color="000000"/>
            </w:tcBorders>
          </w:tcPr>
          <w:p w14:paraId="559C0782" w14:textId="1E95F53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must exist because Site Specific Limit Indicator = N (No).</w:t>
            </w:r>
          </w:p>
        </w:tc>
        <w:tc>
          <w:tcPr>
            <w:tcW w:w="4320" w:type="dxa"/>
            <w:tcBorders>
              <w:bottom w:val="single" w:sz="4" w:space="0" w:color="000000"/>
            </w:tcBorders>
          </w:tcPr>
          <w:p w14:paraId="5DD8E65C" w14:textId="7CA9A744"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must exist if Handler Preparer Type = OWN (</w:t>
            </w:r>
            <w:r w:rsidRPr="005532AC">
              <w:rPr>
                <w:rFonts w:cs="Arial"/>
                <w:szCs w:val="18"/>
              </w:rPr>
              <w:t xml:space="preserve">On-site </w:t>
            </w:r>
            <w:r w:rsidRPr="005532AC">
              <w:rPr>
                <w:rFonts w:eastAsia="Arial Unicode MS" w:cs="Arial"/>
                <w:szCs w:val="18"/>
              </w:rPr>
              <w:t>Owner or Operator) and Site Specific Limit Indicator = N (No).</w:t>
            </w:r>
          </w:p>
        </w:tc>
        <w:tc>
          <w:tcPr>
            <w:tcW w:w="2039" w:type="dxa"/>
            <w:tcBorders>
              <w:bottom w:val="single" w:sz="4" w:space="0" w:color="000000"/>
            </w:tcBorders>
          </w:tcPr>
          <w:p w14:paraId="650A32FB" w14:textId="0F0B4969"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352C609" w14:textId="6BB9DCA3"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0094EA20" w14:textId="77777777" w:rsidTr="000A3115">
        <w:trPr>
          <w:trHeight w:hRule="exact" w:val="706"/>
        </w:trPr>
        <w:tc>
          <w:tcPr>
            <w:tcW w:w="1349" w:type="dxa"/>
            <w:tcBorders>
              <w:bottom w:val="single" w:sz="4" w:space="0" w:color="000000"/>
            </w:tcBorders>
          </w:tcPr>
          <w:p w14:paraId="25EF8B92" w14:textId="0AAE99FC" w:rsidR="000D6E7B" w:rsidRPr="005532AC" w:rsidRDefault="000D6E7B" w:rsidP="002F1B79">
            <w:pPr>
              <w:pStyle w:val="TableParagraph"/>
              <w:rPr>
                <w:rFonts w:eastAsia="Arial Unicode MS"/>
                <w:sz w:val="18"/>
                <w:szCs w:val="18"/>
              </w:rPr>
            </w:pPr>
            <w:r w:rsidRPr="005532AC">
              <w:rPr>
                <w:rFonts w:eastAsia="Arial Unicode MS"/>
                <w:sz w:val="18"/>
                <w:szCs w:val="18"/>
              </w:rPr>
              <w:t>BIO047</w:t>
            </w:r>
          </w:p>
        </w:tc>
        <w:tc>
          <w:tcPr>
            <w:tcW w:w="4321" w:type="dxa"/>
            <w:tcBorders>
              <w:bottom w:val="single" w:sz="4" w:space="0" w:color="000000"/>
            </w:tcBorders>
          </w:tcPr>
          <w:p w14:paraId="71CA396D" w14:textId="79ED623F"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cannot exist unless Site Specific Limit Indicator = N (No).</w:t>
            </w:r>
          </w:p>
        </w:tc>
        <w:tc>
          <w:tcPr>
            <w:tcW w:w="4320" w:type="dxa"/>
            <w:tcBorders>
              <w:bottom w:val="single" w:sz="4" w:space="0" w:color="000000"/>
            </w:tcBorders>
          </w:tcPr>
          <w:p w14:paraId="7609FF2F" w14:textId="1382CA13"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exist if Site Specific Limit Indicator = N (No).</w:t>
            </w:r>
          </w:p>
        </w:tc>
        <w:tc>
          <w:tcPr>
            <w:tcW w:w="2039" w:type="dxa"/>
            <w:tcBorders>
              <w:bottom w:val="single" w:sz="4" w:space="0" w:color="000000"/>
            </w:tcBorders>
          </w:tcPr>
          <w:p w14:paraId="788FA030" w14:textId="67B22458"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90143DB" w14:textId="5452536C"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BBAFDD0" w14:textId="77777777" w:rsidTr="00C5133A">
        <w:trPr>
          <w:trHeight w:hRule="exact" w:val="1162"/>
        </w:trPr>
        <w:tc>
          <w:tcPr>
            <w:tcW w:w="1349" w:type="dxa"/>
            <w:tcBorders>
              <w:bottom w:val="single" w:sz="4" w:space="0" w:color="000000"/>
            </w:tcBorders>
          </w:tcPr>
          <w:p w14:paraId="44384BC4" w14:textId="67561E9A" w:rsidR="000D6E7B" w:rsidRPr="005532AC" w:rsidRDefault="000D6E7B" w:rsidP="002F1B79">
            <w:pPr>
              <w:pStyle w:val="TableParagraph"/>
              <w:rPr>
                <w:rFonts w:eastAsia="Arial Unicode MS"/>
                <w:sz w:val="18"/>
                <w:szCs w:val="18"/>
              </w:rPr>
            </w:pPr>
            <w:r w:rsidRPr="005532AC">
              <w:rPr>
                <w:rFonts w:eastAsia="Arial Unicode MS"/>
                <w:sz w:val="18"/>
                <w:szCs w:val="18"/>
              </w:rPr>
              <w:t>BIO048</w:t>
            </w:r>
          </w:p>
        </w:tc>
        <w:tc>
          <w:tcPr>
            <w:tcW w:w="4321" w:type="dxa"/>
            <w:tcBorders>
              <w:bottom w:val="single" w:sz="4" w:space="0" w:color="000000"/>
            </w:tcBorders>
          </w:tcPr>
          <w:p w14:paraId="3EBF78DE" w14:textId="22DF033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cannot be U (Unknown) unless Handler Preparer Type = OFF (Off-Site Third Party Handler or Applier) or OPR (Off-Site Third Party Preparer).</w:t>
            </w:r>
          </w:p>
        </w:tc>
        <w:tc>
          <w:tcPr>
            <w:tcW w:w="4320" w:type="dxa"/>
            <w:tcBorders>
              <w:bottom w:val="single" w:sz="4" w:space="0" w:color="000000"/>
            </w:tcBorders>
          </w:tcPr>
          <w:p w14:paraId="528CAE3F" w14:textId="1B8F03CF"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 U (Unknown) if Handler Preparer Type = OFF (Off-Site Third Party Handler or Applier) or OPR (Off-Site Third Party Preparer).</w:t>
            </w:r>
          </w:p>
        </w:tc>
        <w:tc>
          <w:tcPr>
            <w:tcW w:w="2039" w:type="dxa"/>
            <w:tcBorders>
              <w:bottom w:val="single" w:sz="4" w:space="0" w:color="000000"/>
            </w:tcBorders>
          </w:tcPr>
          <w:p w14:paraId="7A05794E" w14:textId="098BBF9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F0B9E0C" w14:textId="755739F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410A9DF1" w14:textId="77777777" w:rsidTr="000A3115">
        <w:trPr>
          <w:trHeight w:hRule="exact" w:val="907"/>
        </w:trPr>
        <w:tc>
          <w:tcPr>
            <w:tcW w:w="1349" w:type="dxa"/>
            <w:tcBorders>
              <w:bottom w:val="single" w:sz="4" w:space="0" w:color="000000"/>
            </w:tcBorders>
          </w:tcPr>
          <w:p w14:paraId="48482A9C" w14:textId="6DE0F3C7" w:rsidR="000D6E7B" w:rsidRPr="005532AC" w:rsidRDefault="000D6E7B" w:rsidP="002F1B79">
            <w:pPr>
              <w:pStyle w:val="TableParagraph"/>
              <w:rPr>
                <w:rFonts w:eastAsia="Arial Unicode MS"/>
                <w:sz w:val="18"/>
                <w:szCs w:val="18"/>
              </w:rPr>
            </w:pPr>
            <w:r w:rsidRPr="005532AC">
              <w:rPr>
                <w:rFonts w:eastAsia="Arial Unicode MS"/>
                <w:sz w:val="18"/>
                <w:szCs w:val="18"/>
              </w:rPr>
              <w:t>BIO049</w:t>
            </w:r>
          </w:p>
        </w:tc>
        <w:tc>
          <w:tcPr>
            <w:tcW w:w="4321" w:type="dxa"/>
            <w:tcBorders>
              <w:bottom w:val="single" w:sz="4" w:space="0" w:color="000000"/>
            </w:tcBorders>
          </w:tcPr>
          <w:p w14:paraId="139772A0" w14:textId="608B70C1"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must exist because Handler Preparer Type = OWN (</w:t>
            </w:r>
            <w:r w:rsidRPr="005532AC">
              <w:rPr>
                <w:sz w:val="18"/>
                <w:szCs w:val="18"/>
              </w:rPr>
              <w:t xml:space="preserve">On-site </w:t>
            </w:r>
            <w:r w:rsidRPr="005532AC">
              <w:rPr>
                <w:rFonts w:eastAsia="Arial Unicode MS"/>
                <w:sz w:val="18"/>
                <w:szCs w:val="18"/>
              </w:rPr>
              <w:t>Owner or Operator) and Minimum Boundary Distance Indicator = Y (Yes).</w:t>
            </w:r>
          </w:p>
        </w:tc>
        <w:tc>
          <w:tcPr>
            <w:tcW w:w="4320" w:type="dxa"/>
            <w:tcBorders>
              <w:bottom w:val="single" w:sz="4" w:space="0" w:color="000000"/>
            </w:tcBorders>
          </w:tcPr>
          <w:p w14:paraId="34151055" w14:textId="5891EBEC"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Type must exist if Handler Preparer Type = OWN (</w:t>
            </w:r>
            <w:r w:rsidRPr="005532AC">
              <w:rPr>
                <w:rFonts w:cs="Arial"/>
                <w:szCs w:val="18"/>
              </w:rPr>
              <w:t xml:space="preserve">On-site </w:t>
            </w:r>
            <w:r w:rsidRPr="005532AC">
              <w:rPr>
                <w:rFonts w:eastAsia="Arial Unicode MS" w:cs="Arial"/>
                <w:szCs w:val="18"/>
              </w:rPr>
              <w:t>Owner or Operator) and Minimum Boundary Distance Indicator = Y (Yes).</w:t>
            </w:r>
          </w:p>
        </w:tc>
        <w:tc>
          <w:tcPr>
            <w:tcW w:w="2039" w:type="dxa"/>
            <w:tcBorders>
              <w:bottom w:val="single" w:sz="4" w:space="0" w:color="000000"/>
            </w:tcBorders>
          </w:tcPr>
          <w:p w14:paraId="27206D2A" w14:textId="1DB2D08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208A765" w14:textId="2E578981" w:rsidR="000D6E7B" w:rsidRPr="00052E98" w:rsidRDefault="000D6E7B" w:rsidP="002F1B79">
            <w:pPr>
              <w:pStyle w:val="TableParagraph"/>
              <w:ind w:right="31"/>
              <w:rPr>
                <w:sz w:val="18"/>
                <w:szCs w:val="18"/>
              </w:rPr>
            </w:pPr>
            <w:r w:rsidRPr="00052E98">
              <w:rPr>
                <w:sz w:val="18"/>
                <w:szCs w:val="18"/>
              </w:rPr>
              <w:t>PermitIdentifier</w:t>
            </w:r>
          </w:p>
        </w:tc>
      </w:tr>
      <w:tr w:rsidR="002B6101" w:rsidRPr="00052E98" w14:paraId="109F8369" w14:textId="77777777" w:rsidTr="000A3115">
        <w:trPr>
          <w:trHeight w:hRule="exact" w:val="703"/>
        </w:trPr>
        <w:tc>
          <w:tcPr>
            <w:tcW w:w="1349" w:type="dxa"/>
          </w:tcPr>
          <w:p w14:paraId="601BD5C4" w14:textId="75C226CC" w:rsidR="002B6101" w:rsidRPr="00052E98" w:rsidRDefault="002B6101" w:rsidP="002F1B79">
            <w:pPr>
              <w:pStyle w:val="TableParagraph"/>
              <w:rPr>
                <w:sz w:val="18"/>
                <w:szCs w:val="18"/>
              </w:rPr>
            </w:pPr>
            <w:r w:rsidRPr="005532AC">
              <w:rPr>
                <w:rFonts w:eastAsia="Arial Unicode MS"/>
                <w:sz w:val="18"/>
                <w:szCs w:val="18"/>
              </w:rPr>
              <w:t>BIO050</w:t>
            </w:r>
          </w:p>
        </w:tc>
        <w:tc>
          <w:tcPr>
            <w:tcW w:w="4321" w:type="dxa"/>
          </w:tcPr>
          <w:p w14:paraId="26E4A6C8" w14:textId="60718E27"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cannot exist unless Minimum Boundary Distance Indicator = Y (Yes).</w:t>
            </w:r>
          </w:p>
        </w:tc>
        <w:tc>
          <w:tcPr>
            <w:tcW w:w="4320" w:type="dxa"/>
          </w:tcPr>
          <w:p w14:paraId="2CDF13AF" w14:textId="5DB16B19"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can only exist if Minimum Boundary Distance Indicator = Y (Yes).</w:t>
            </w:r>
          </w:p>
        </w:tc>
        <w:tc>
          <w:tcPr>
            <w:tcW w:w="2039" w:type="dxa"/>
          </w:tcPr>
          <w:p w14:paraId="0502EFED" w14:textId="2DEB14FE" w:rsidR="002B6101" w:rsidRPr="00052E98" w:rsidRDefault="002B6101" w:rsidP="005532AC">
            <w:pPr>
              <w:pStyle w:val="TableParagraph"/>
              <w:ind w:right="30"/>
              <w:rPr>
                <w:sz w:val="18"/>
                <w:szCs w:val="18"/>
              </w:rPr>
            </w:pPr>
            <w:r w:rsidRPr="00052E98">
              <w:rPr>
                <w:sz w:val="18"/>
                <w:szCs w:val="18"/>
              </w:rPr>
              <w:t>Reject the Biosolids Permit Component transaction.</w:t>
            </w:r>
          </w:p>
        </w:tc>
        <w:tc>
          <w:tcPr>
            <w:tcW w:w="1561" w:type="dxa"/>
          </w:tcPr>
          <w:p w14:paraId="5CBB1849" w14:textId="6F42EC82"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1DF3C0A6" w14:textId="77777777" w:rsidTr="000A3115">
        <w:trPr>
          <w:trHeight w:hRule="exact" w:val="907"/>
        </w:trPr>
        <w:tc>
          <w:tcPr>
            <w:tcW w:w="1349" w:type="dxa"/>
          </w:tcPr>
          <w:p w14:paraId="7180479C" w14:textId="34574CAE" w:rsidR="002B6101" w:rsidRPr="00052E98" w:rsidRDefault="002B6101" w:rsidP="002F1B79">
            <w:pPr>
              <w:pStyle w:val="TableParagraph"/>
              <w:rPr>
                <w:sz w:val="18"/>
                <w:szCs w:val="18"/>
              </w:rPr>
            </w:pPr>
            <w:r w:rsidRPr="005532AC">
              <w:rPr>
                <w:rFonts w:eastAsia="Arial Unicode MS"/>
                <w:sz w:val="18"/>
                <w:szCs w:val="18"/>
              </w:rPr>
              <w:t>BIO051</w:t>
            </w:r>
          </w:p>
        </w:tc>
        <w:tc>
          <w:tcPr>
            <w:tcW w:w="4321" w:type="dxa"/>
          </w:tcPr>
          <w:p w14:paraId="61481ACA" w14:textId="7F675989"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Type Code &lt;Minimum Boundary Distance Type Code value&gt; does not exist or is inactive in the ICIS reference table.</w:t>
            </w:r>
          </w:p>
        </w:tc>
        <w:tc>
          <w:tcPr>
            <w:tcW w:w="4320" w:type="dxa"/>
          </w:tcPr>
          <w:p w14:paraId="26389F9C" w14:textId="44551473"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must be a valid (i.e., Active) code in the REF_BIO_BOUNDARY_DISTANCE table.</w:t>
            </w:r>
          </w:p>
        </w:tc>
        <w:tc>
          <w:tcPr>
            <w:tcW w:w="2039" w:type="dxa"/>
          </w:tcPr>
          <w:p w14:paraId="654FF08C" w14:textId="4B26EF01"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46CC12A3" w14:textId="75781E7A"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6D857FAC" w14:textId="77777777" w:rsidTr="00C5133A">
        <w:trPr>
          <w:trHeight w:hRule="exact" w:val="1126"/>
        </w:trPr>
        <w:tc>
          <w:tcPr>
            <w:tcW w:w="1349" w:type="dxa"/>
          </w:tcPr>
          <w:p w14:paraId="25DF3259" w14:textId="4C236068" w:rsidR="002B6101" w:rsidRPr="005532AC" w:rsidRDefault="002B6101" w:rsidP="002F1B79">
            <w:pPr>
              <w:pStyle w:val="TableParagraph"/>
              <w:rPr>
                <w:rFonts w:eastAsia="Arial Unicode MS"/>
                <w:sz w:val="18"/>
                <w:szCs w:val="18"/>
              </w:rPr>
            </w:pPr>
            <w:r w:rsidRPr="005532AC">
              <w:rPr>
                <w:rFonts w:eastAsia="Arial Unicode MS"/>
                <w:sz w:val="18"/>
                <w:szCs w:val="18"/>
              </w:rPr>
              <w:t>BIO052</w:t>
            </w:r>
          </w:p>
        </w:tc>
        <w:tc>
          <w:tcPr>
            <w:tcW w:w="4321" w:type="dxa"/>
          </w:tcPr>
          <w:p w14:paraId="7E9B4D34" w14:textId="6379A58A"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320" w:type="dxa"/>
          </w:tcPr>
          <w:p w14:paraId="26EDD208" w14:textId="271509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2039" w:type="dxa"/>
          </w:tcPr>
          <w:p w14:paraId="0C9F466A" w14:textId="4728B72F"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555D0B40" w14:textId="1C3613DA"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66FE795B" w14:textId="77777777" w:rsidTr="0084204A">
        <w:trPr>
          <w:trHeight w:hRule="exact" w:val="1123"/>
        </w:trPr>
        <w:tc>
          <w:tcPr>
            <w:tcW w:w="1349" w:type="dxa"/>
          </w:tcPr>
          <w:p w14:paraId="357FD921" w14:textId="04365D90" w:rsidR="002B6101" w:rsidRPr="005532AC" w:rsidRDefault="002B6101" w:rsidP="002F1B79">
            <w:pPr>
              <w:pStyle w:val="TableParagraph"/>
              <w:rPr>
                <w:rFonts w:eastAsia="Arial Unicode MS"/>
                <w:sz w:val="18"/>
                <w:szCs w:val="18"/>
              </w:rPr>
            </w:pPr>
            <w:r w:rsidRPr="005532AC">
              <w:rPr>
                <w:rFonts w:eastAsia="Arial Unicode MS"/>
                <w:sz w:val="18"/>
                <w:szCs w:val="18"/>
              </w:rPr>
              <w:lastRenderedPageBreak/>
              <w:t>BIO053</w:t>
            </w:r>
          </w:p>
        </w:tc>
        <w:tc>
          <w:tcPr>
            <w:tcW w:w="4321" w:type="dxa"/>
          </w:tcPr>
          <w:p w14:paraId="04B99358" w14:textId="4CD094B2"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320" w:type="dxa"/>
          </w:tcPr>
          <w:p w14:paraId="5E564DF7" w14:textId="6D25329E"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2039" w:type="dxa"/>
          </w:tcPr>
          <w:p w14:paraId="2FF9E302" w14:textId="2D13C963"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0869B3F" w14:textId="61A44A77"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7A34E8D5" w14:textId="77777777" w:rsidTr="0084204A">
        <w:trPr>
          <w:trHeight w:hRule="exact" w:val="1123"/>
        </w:trPr>
        <w:tc>
          <w:tcPr>
            <w:tcW w:w="1349" w:type="dxa"/>
          </w:tcPr>
          <w:p w14:paraId="4B827E1C" w14:textId="34B00061" w:rsidR="002B6101" w:rsidRPr="005532AC" w:rsidRDefault="002B6101" w:rsidP="002F1B79">
            <w:pPr>
              <w:pStyle w:val="TableParagraph"/>
              <w:rPr>
                <w:rFonts w:eastAsia="Arial Unicode MS"/>
                <w:sz w:val="18"/>
                <w:szCs w:val="18"/>
              </w:rPr>
            </w:pPr>
            <w:r w:rsidRPr="005532AC">
              <w:rPr>
                <w:rFonts w:eastAsia="Arial Unicode MS"/>
                <w:sz w:val="18"/>
                <w:szCs w:val="18"/>
              </w:rPr>
              <w:t>BIO054</w:t>
            </w:r>
          </w:p>
        </w:tc>
        <w:tc>
          <w:tcPr>
            <w:tcW w:w="4321" w:type="dxa"/>
          </w:tcPr>
          <w:p w14:paraId="682CE125" w14:textId="7157E9DF"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 xml:space="preserve">Identifier value&gt;, Biosolids Off-Site Third-Party Preparer </w:t>
            </w:r>
            <w:r w:rsidRPr="005532AC">
              <w:rPr>
                <w:sz w:val="18"/>
                <w:szCs w:val="18"/>
              </w:rPr>
              <w:t>Contact Affiliation Type Text must be 3RD (Biosolids Off-Site Third Party).</w:t>
            </w:r>
          </w:p>
        </w:tc>
        <w:tc>
          <w:tcPr>
            <w:tcW w:w="4320" w:type="dxa"/>
          </w:tcPr>
          <w:p w14:paraId="1CC634A4" w14:textId="12B57C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The Biosolids Off-Site Third-Party Preparer Contact must have Affiliation Type = 3RD (Biosolids Off-Site Third Party) (i.e., XREF_Perm_Bio_Mgmt_Contact.Affiliation_Type_Code=3RD).</w:t>
            </w:r>
          </w:p>
        </w:tc>
        <w:tc>
          <w:tcPr>
            <w:tcW w:w="2039" w:type="dxa"/>
          </w:tcPr>
          <w:p w14:paraId="7ADE3624" w14:textId="5692D790"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9CFF69E" w14:textId="76C9A0E0"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29DD94C8" w14:textId="77777777" w:rsidTr="0084204A">
        <w:trPr>
          <w:trHeight w:hRule="exact" w:val="1123"/>
        </w:trPr>
        <w:tc>
          <w:tcPr>
            <w:tcW w:w="1349" w:type="dxa"/>
          </w:tcPr>
          <w:p w14:paraId="6B189139" w14:textId="5F0B6360" w:rsidR="002B6101" w:rsidRPr="005532AC" w:rsidRDefault="002B6101" w:rsidP="002F1B79">
            <w:pPr>
              <w:pStyle w:val="TableParagraph"/>
              <w:rPr>
                <w:rFonts w:eastAsia="Arial Unicode MS"/>
                <w:sz w:val="18"/>
                <w:szCs w:val="18"/>
              </w:rPr>
            </w:pPr>
            <w:r w:rsidRPr="005532AC">
              <w:rPr>
                <w:rFonts w:eastAsia="Arial Unicode MS"/>
                <w:sz w:val="18"/>
                <w:szCs w:val="18"/>
              </w:rPr>
              <w:t>BIO056</w:t>
            </w:r>
          </w:p>
        </w:tc>
        <w:tc>
          <w:tcPr>
            <w:tcW w:w="4321" w:type="dxa"/>
          </w:tcPr>
          <w:p w14:paraId="28882A6D" w14:textId="03EEECE4"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320" w:type="dxa"/>
          </w:tcPr>
          <w:p w14:paraId="0AD04EAC" w14:textId="5C9F7F02"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2039" w:type="dxa"/>
          </w:tcPr>
          <w:p w14:paraId="7466E35D" w14:textId="5F5848CE"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A2D608C" w14:textId="302DB5ED"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19C25BEE" w14:textId="77777777" w:rsidTr="0084204A">
        <w:trPr>
          <w:trHeight w:hRule="exact" w:val="1123"/>
        </w:trPr>
        <w:tc>
          <w:tcPr>
            <w:tcW w:w="1349" w:type="dxa"/>
          </w:tcPr>
          <w:p w14:paraId="34A17FCB" w14:textId="52F0476B" w:rsidR="002B6101" w:rsidRPr="005532AC" w:rsidRDefault="002B6101" w:rsidP="002F1B79">
            <w:pPr>
              <w:pStyle w:val="TableParagraph"/>
              <w:rPr>
                <w:rFonts w:eastAsia="Arial Unicode MS"/>
                <w:sz w:val="18"/>
                <w:szCs w:val="18"/>
              </w:rPr>
            </w:pPr>
            <w:r w:rsidRPr="005532AC">
              <w:rPr>
                <w:rFonts w:eastAsia="Arial Unicode MS"/>
                <w:sz w:val="18"/>
                <w:szCs w:val="18"/>
              </w:rPr>
              <w:t>BIO057</w:t>
            </w:r>
          </w:p>
        </w:tc>
        <w:tc>
          <w:tcPr>
            <w:tcW w:w="4321" w:type="dxa"/>
          </w:tcPr>
          <w:p w14:paraId="32B05EFF" w14:textId="0002AB51"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320" w:type="dxa"/>
          </w:tcPr>
          <w:p w14:paraId="333924B8" w14:textId="6DD8527B"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2039" w:type="dxa"/>
          </w:tcPr>
          <w:p w14:paraId="324276A5" w14:textId="5C8C48D5"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ACE5C94" w14:textId="64A90502"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53A811B9" w14:textId="77777777" w:rsidTr="0084204A">
        <w:trPr>
          <w:trHeight w:hRule="exact" w:val="1123"/>
        </w:trPr>
        <w:tc>
          <w:tcPr>
            <w:tcW w:w="1349" w:type="dxa"/>
          </w:tcPr>
          <w:p w14:paraId="504D7BD9" w14:textId="66F0C323" w:rsidR="002B6101" w:rsidRPr="005532AC" w:rsidRDefault="002B6101" w:rsidP="002F1B79">
            <w:pPr>
              <w:pStyle w:val="TableParagraph"/>
              <w:rPr>
                <w:rFonts w:eastAsia="Arial Unicode MS"/>
                <w:sz w:val="18"/>
                <w:szCs w:val="18"/>
              </w:rPr>
            </w:pPr>
            <w:r w:rsidRPr="005532AC">
              <w:rPr>
                <w:rFonts w:eastAsia="Arial Unicode MS"/>
                <w:sz w:val="18"/>
                <w:szCs w:val="18"/>
              </w:rPr>
              <w:t>BIO058</w:t>
            </w:r>
          </w:p>
        </w:tc>
        <w:tc>
          <w:tcPr>
            <w:tcW w:w="4321" w:type="dxa"/>
          </w:tcPr>
          <w:p w14:paraId="47950B20" w14:textId="0E6A4DD5"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Affiliation Type Text must be 3RD (Biosolids Off-Site Third Party).</w:t>
            </w:r>
          </w:p>
        </w:tc>
        <w:tc>
          <w:tcPr>
            <w:tcW w:w="4320" w:type="dxa"/>
          </w:tcPr>
          <w:p w14:paraId="3BD8958E" w14:textId="6A96B513"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The Biosolids Off-Site Third-Party Preparer Address must have Affiliation Type = 3RD (Biosolids Off-Site Third Party) (i.e., XREF_Perm_Bio_Mgmt_Address.Affiliation_Type_Code=3RD).</w:t>
            </w:r>
          </w:p>
        </w:tc>
        <w:tc>
          <w:tcPr>
            <w:tcW w:w="2039" w:type="dxa"/>
          </w:tcPr>
          <w:p w14:paraId="7EEE34A2" w14:textId="0E5341C8"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13663912" w14:textId="43321B9B" w:rsidR="002B6101" w:rsidRPr="00052E98" w:rsidRDefault="002B6101" w:rsidP="002F1B79">
            <w:pPr>
              <w:pStyle w:val="TableParagraph"/>
              <w:ind w:right="31"/>
              <w:rPr>
                <w:sz w:val="18"/>
                <w:szCs w:val="18"/>
              </w:rPr>
            </w:pPr>
            <w:r w:rsidRPr="00052E98">
              <w:rPr>
                <w:sz w:val="18"/>
                <w:szCs w:val="18"/>
              </w:rPr>
              <w:t>PermitIdentifier</w:t>
            </w:r>
          </w:p>
        </w:tc>
      </w:tr>
      <w:tr w:rsidR="00691AC7" w:rsidRPr="00052E98" w14:paraId="5F014A19" w14:textId="77777777" w:rsidTr="00C5133A">
        <w:trPr>
          <w:trHeight w:hRule="exact" w:val="3209"/>
        </w:trPr>
        <w:tc>
          <w:tcPr>
            <w:tcW w:w="1349" w:type="dxa"/>
          </w:tcPr>
          <w:p w14:paraId="698EF63C" w14:textId="77777777" w:rsidR="00691AC7" w:rsidRPr="00052E98" w:rsidRDefault="00691AC7" w:rsidP="00691AC7">
            <w:pPr>
              <w:pStyle w:val="TableParagraph"/>
              <w:rPr>
                <w:sz w:val="18"/>
                <w:szCs w:val="18"/>
              </w:rPr>
            </w:pPr>
            <w:r w:rsidRPr="00052E98">
              <w:rPr>
                <w:sz w:val="18"/>
                <w:szCs w:val="18"/>
              </w:rPr>
              <w:lastRenderedPageBreak/>
              <w:t>CAF010</w:t>
            </w:r>
          </w:p>
        </w:tc>
        <w:tc>
          <w:tcPr>
            <w:tcW w:w="4321" w:type="dxa"/>
          </w:tcPr>
          <w:p w14:paraId="2C893975" w14:textId="6D448CE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CAFO Permit Component transaction.</w:t>
            </w:r>
          </w:p>
          <w:p w14:paraId="79DDA159" w14:textId="77777777" w:rsidR="00691AC7" w:rsidRPr="00052E98" w:rsidRDefault="00691AC7" w:rsidP="00691AC7">
            <w:pPr>
              <w:pStyle w:val="TableParagraph"/>
              <w:ind w:right="30"/>
              <w:rPr>
                <w:sz w:val="18"/>
                <w:szCs w:val="18"/>
              </w:rPr>
            </w:pPr>
          </w:p>
          <w:p w14:paraId="276E194B" w14:textId="77777777" w:rsidR="00691AC7" w:rsidRPr="00052E98" w:rsidRDefault="00691AC7" w:rsidP="00691AC7">
            <w:pPr>
              <w:pStyle w:val="TableParagraph"/>
              <w:ind w:right="30"/>
              <w:rPr>
                <w:sz w:val="18"/>
                <w:szCs w:val="18"/>
              </w:rPr>
            </w:pPr>
            <w:r w:rsidRPr="00052E98">
              <w:rPr>
                <w:sz w:val="18"/>
                <w:szCs w:val="18"/>
              </w:rPr>
              <w:t>Note:</w:t>
            </w:r>
          </w:p>
          <w:p w14:paraId="45CD1947" w14:textId="77777777" w:rsidR="00691AC7" w:rsidRPr="00052E98" w:rsidRDefault="00691AC7" w:rsidP="00F92DCA">
            <w:pPr>
              <w:pStyle w:val="TableParagraph"/>
              <w:numPr>
                <w:ilvl w:val="0"/>
                <w:numId w:val="124"/>
              </w:numPr>
              <w:ind w:left="330" w:right="30"/>
              <w:rPr>
                <w:sz w:val="18"/>
                <w:szCs w:val="18"/>
              </w:rPr>
            </w:pPr>
            <w:r w:rsidRPr="00052E98">
              <w:rPr>
                <w:sz w:val="18"/>
                <w:szCs w:val="18"/>
              </w:rPr>
              <w:t>In the message above, all Permit Types and</w:t>
            </w:r>
            <w:r w:rsidRPr="00052E98">
              <w:rPr>
                <w:spacing w:val="-20"/>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84F9A1F" w14:textId="77777777" w:rsidR="00691AC7" w:rsidRPr="00052E98" w:rsidRDefault="00691AC7" w:rsidP="00F92DCA">
            <w:pPr>
              <w:pStyle w:val="TableParagraph"/>
              <w:numPr>
                <w:ilvl w:val="0"/>
                <w:numId w:val="124"/>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320" w:type="dxa"/>
          </w:tcPr>
          <w:p w14:paraId="50D89597" w14:textId="77777777" w:rsidR="00691AC7" w:rsidRPr="00052E98" w:rsidRDefault="00691AC7" w:rsidP="00691AC7">
            <w:pPr>
              <w:pStyle w:val="TableParagraph"/>
              <w:ind w:left="-1" w:right="89"/>
              <w:rPr>
                <w:sz w:val="18"/>
                <w:szCs w:val="18"/>
              </w:rPr>
            </w:pPr>
            <w:r w:rsidRPr="00052E98">
              <w:rPr>
                <w:sz w:val="18"/>
                <w:szCs w:val="18"/>
              </w:rPr>
              <w:t>For a CAFO Permit Component transaction, the Permit Type for the Permit identified by the NPDES ID cannot be:</w:t>
            </w:r>
          </w:p>
          <w:p w14:paraId="1FEFA52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479EFD0A" w14:textId="77777777" w:rsidR="00691AC7" w:rsidRPr="00052E98" w:rsidRDefault="00691AC7" w:rsidP="00F92DCA">
            <w:pPr>
              <w:pStyle w:val="TableParagraph"/>
              <w:numPr>
                <w:ilvl w:val="0"/>
                <w:numId w:val="123"/>
              </w:numPr>
              <w:ind w:left="330" w:right="89"/>
              <w:rPr>
                <w:sz w:val="18"/>
                <w:szCs w:val="18"/>
              </w:rPr>
            </w:pPr>
            <w:r w:rsidRPr="00052E98">
              <w:rPr>
                <w:sz w:val="18"/>
                <w:szCs w:val="18"/>
              </w:rPr>
              <w:t>State Issued Master General Permit (Non- NPDES)</w:t>
            </w:r>
          </w:p>
          <w:p w14:paraId="395E53DB" w14:textId="77777777" w:rsidR="00691AC7" w:rsidRPr="00052E98" w:rsidRDefault="00691AC7" w:rsidP="00F92DCA">
            <w:pPr>
              <w:pStyle w:val="TableParagraph"/>
              <w:numPr>
                <w:ilvl w:val="0"/>
                <w:numId w:val="12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72C3CF9F" w14:textId="77777777" w:rsidR="00691AC7" w:rsidRPr="00052E98" w:rsidRDefault="00691AC7" w:rsidP="00F92DCA">
            <w:pPr>
              <w:pStyle w:val="TableParagraph"/>
              <w:numPr>
                <w:ilvl w:val="0"/>
                <w:numId w:val="12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D01098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3F29EECE" w14:textId="77777777" w:rsidR="00691AC7" w:rsidRDefault="00691AC7" w:rsidP="00691AC7">
            <w:pPr>
              <w:pStyle w:val="TableParagraph"/>
              <w:ind w:left="-1" w:right="89"/>
              <w:rPr>
                <w:sz w:val="18"/>
                <w:szCs w:val="18"/>
              </w:rPr>
            </w:pPr>
          </w:p>
          <w:p w14:paraId="0BD6BF15" w14:textId="59DCD069"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86D4FF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4A16736" w14:textId="76767427"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32145FD8" w14:textId="77777777" w:rsidTr="0084204A">
        <w:trPr>
          <w:trHeight w:hRule="exact" w:val="1531"/>
        </w:trPr>
        <w:tc>
          <w:tcPr>
            <w:tcW w:w="1349" w:type="dxa"/>
          </w:tcPr>
          <w:p w14:paraId="4F8485DC" w14:textId="77777777" w:rsidR="00691AC7" w:rsidRPr="00052E98" w:rsidRDefault="00691AC7" w:rsidP="00691AC7">
            <w:pPr>
              <w:pStyle w:val="TableParagraph"/>
              <w:rPr>
                <w:sz w:val="18"/>
                <w:szCs w:val="18"/>
              </w:rPr>
            </w:pPr>
            <w:r w:rsidRPr="00052E98">
              <w:rPr>
                <w:sz w:val="18"/>
                <w:szCs w:val="18"/>
              </w:rPr>
              <w:t>CAF020</w:t>
            </w:r>
          </w:p>
        </w:tc>
        <w:tc>
          <w:tcPr>
            <w:tcW w:w="4321" w:type="dxa"/>
          </w:tcPr>
          <w:p w14:paraId="2A102E87" w14:textId="77777777" w:rsidR="00691AC7" w:rsidRPr="00052E98" w:rsidRDefault="00691AC7" w:rsidP="00691AC7">
            <w:pPr>
              <w:pStyle w:val="TableParagraph"/>
              <w:ind w:right="30"/>
              <w:rPr>
                <w:sz w:val="18"/>
                <w:szCs w:val="18"/>
              </w:rPr>
            </w:pPr>
            <w:r w:rsidRPr="00052E98">
              <w:rPr>
                <w:sz w:val="18"/>
                <w:szCs w:val="18"/>
              </w:rPr>
              <w:t>All data cannot be blank for a CAFO Permit Component.</w:t>
            </w:r>
          </w:p>
        </w:tc>
        <w:tc>
          <w:tcPr>
            <w:tcW w:w="4320" w:type="dxa"/>
          </w:tcPr>
          <w:p w14:paraId="49D5B035" w14:textId="46BB1AF8" w:rsidR="00691AC7" w:rsidRDefault="00691AC7" w:rsidP="00691AC7">
            <w:pPr>
              <w:pStyle w:val="TableParagraph"/>
              <w:ind w:left="-1" w:right="89"/>
              <w:rPr>
                <w:sz w:val="18"/>
                <w:szCs w:val="18"/>
              </w:rPr>
            </w:pPr>
            <w:r w:rsidRPr="00052E98">
              <w:rPr>
                <w:sz w:val="18"/>
                <w:szCs w:val="18"/>
              </w:rPr>
              <w:t>All data for a CAFO Permit Component cannot be blank.</w:t>
            </w:r>
          </w:p>
          <w:p w14:paraId="13067689" w14:textId="77777777" w:rsidR="00691AC7" w:rsidRPr="00052E98" w:rsidRDefault="00691AC7" w:rsidP="00691AC7">
            <w:pPr>
              <w:pStyle w:val="TableParagraph"/>
              <w:ind w:left="-1" w:right="89"/>
              <w:rPr>
                <w:sz w:val="18"/>
                <w:szCs w:val="18"/>
              </w:rPr>
            </w:pPr>
          </w:p>
          <w:p w14:paraId="25D5BFD1" w14:textId="77777777" w:rsidR="00691AC7" w:rsidRPr="00052E98" w:rsidRDefault="00691AC7" w:rsidP="00691AC7">
            <w:pPr>
              <w:pStyle w:val="TableParagraph"/>
              <w:ind w:left="-1" w:right="89"/>
              <w:rPr>
                <w:sz w:val="18"/>
                <w:szCs w:val="18"/>
              </w:rPr>
            </w:pPr>
            <w:r w:rsidRPr="00052E98">
              <w:rPr>
                <w:sz w:val="18"/>
                <w:szCs w:val="18"/>
              </w:rPr>
              <w:t>Note: A CAFO Permit Component must have at least one data element. To remove the CAFO Permit Component, the user must use the Mass Delete Transaction.</w:t>
            </w:r>
          </w:p>
        </w:tc>
        <w:tc>
          <w:tcPr>
            <w:tcW w:w="2039" w:type="dxa"/>
          </w:tcPr>
          <w:p w14:paraId="142C713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80139D5" w14:textId="40FBCB00"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15B04159" w14:textId="77777777" w:rsidTr="000A3115">
        <w:trPr>
          <w:trHeight w:hRule="exact" w:val="706"/>
        </w:trPr>
        <w:tc>
          <w:tcPr>
            <w:tcW w:w="1349" w:type="dxa"/>
          </w:tcPr>
          <w:p w14:paraId="52ADB58A" w14:textId="77777777" w:rsidR="00691AC7" w:rsidRPr="00052E98" w:rsidRDefault="00691AC7" w:rsidP="00691AC7">
            <w:pPr>
              <w:pStyle w:val="TableParagraph"/>
              <w:rPr>
                <w:sz w:val="18"/>
                <w:szCs w:val="18"/>
              </w:rPr>
            </w:pPr>
            <w:r w:rsidRPr="00052E98">
              <w:rPr>
                <w:sz w:val="18"/>
                <w:szCs w:val="18"/>
              </w:rPr>
              <w:t>CAF030</w:t>
            </w:r>
          </w:p>
        </w:tc>
        <w:tc>
          <w:tcPr>
            <w:tcW w:w="4321" w:type="dxa"/>
          </w:tcPr>
          <w:p w14:paraId="6D1A4154" w14:textId="77777777" w:rsidR="00691AC7" w:rsidRPr="00052E98" w:rsidRDefault="00691AC7" w:rsidP="00691AC7">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4320" w:type="dxa"/>
          </w:tcPr>
          <w:p w14:paraId="23491752" w14:textId="77777777" w:rsidR="00691AC7" w:rsidRPr="00052E98" w:rsidRDefault="00691AC7" w:rsidP="00691AC7">
            <w:pPr>
              <w:pStyle w:val="TableParagraph"/>
              <w:ind w:left="-1" w:right="89"/>
              <w:rPr>
                <w:sz w:val="18"/>
                <w:szCs w:val="18"/>
              </w:rPr>
            </w:pPr>
            <w:r w:rsidRPr="00052E98">
              <w:rPr>
                <w:sz w:val="18"/>
                <w:szCs w:val="18"/>
              </w:rPr>
              <w:t>CAFO Classification must be a valid (i.e., Active) code in the REF_CAFO_CLASSIFICATION table.</w:t>
            </w:r>
          </w:p>
        </w:tc>
        <w:tc>
          <w:tcPr>
            <w:tcW w:w="2039" w:type="dxa"/>
          </w:tcPr>
          <w:p w14:paraId="46107C8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1863BC9" w14:textId="33B6C346"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74A6756C" w14:textId="77777777" w:rsidTr="0084204A">
        <w:trPr>
          <w:trHeight w:hRule="exact" w:val="490"/>
        </w:trPr>
        <w:tc>
          <w:tcPr>
            <w:tcW w:w="1349" w:type="dxa"/>
          </w:tcPr>
          <w:p w14:paraId="25C7B712" w14:textId="77777777" w:rsidR="00691AC7" w:rsidRPr="00052E98" w:rsidRDefault="00691AC7" w:rsidP="00691AC7">
            <w:pPr>
              <w:pStyle w:val="TableParagraph"/>
              <w:rPr>
                <w:sz w:val="18"/>
                <w:szCs w:val="18"/>
              </w:rPr>
            </w:pPr>
            <w:r w:rsidRPr="00052E98">
              <w:rPr>
                <w:sz w:val="18"/>
                <w:szCs w:val="18"/>
              </w:rPr>
              <w:t>CAF040</w:t>
            </w:r>
          </w:p>
        </w:tc>
        <w:tc>
          <w:tcPr>
            <w:tcW w:w="4321" w:type="dxa"/>
          </w:tcPr>
          <w:p w14:paraId="79C6F44E" w14:textId="77777777" w:rsidR="00691AC7" w:rsidRPr="00052E98" w:rsidRDefault="00691AC7" w:rsidP="00691AC7">
            <w:pPr>
              <w:pStyle w:val="TableParagraph"/>
              <w:ind w:right="30"/>
              <w:rPr>
                <w:sz w:val="18"/>
                <w:szCs w:val="18"/>
              </w:rPr>
            </w:pPr>
            <w:r w:rsidRPr="00052E98">
              <w:rPr>
                <w:sz w:val="18"/>
                <w:szCs w:val="18"/>
              </w:rPr>
              <w:t>CAFO Designation Reason Text must be entered because the CAFO Classification Code = S.</w:t>
            </w:r>
          </w:p>
        </w:tc>
        <w:tc>
          <w:tcPr>
            <w:tcW w:w="4320" w:type="dxa"/>
          </w:tcPr>
          <w:p w14:paraId="609756D2" w14:textId="77777777" w:rsidR="00691AC7" w:rsidRPr="00052E98" w:rsidRDefault="00691AC7" w:rsidP="00691AC7">
            <w:pPr>
              <w:pStyle w:val="TableParagraph"/>
              <w:ind w:left="-1" w:right="89"/>
              <w:rPr>
                <w:sz w:val="18"/>
                <w:szCs w:val="18"/>
              </w:rPr>
            </w:pPr>
            <w:r w:rsidRPr="00052E98">
              <w:rPr>
                <w:sz w:val="18"/>
                <w:szCs w:val="18"/>
              </w:rPr>
              <w:t>If CAFO Classification = Small, Designation Reason must exist.</w:t>
            </w:r>
          </w:p>
        </w:tc>
        <w:tc>
          <w:tcPr>
            <w:tcW w:w="2039" w:type="dxa"/>
          </w:tcPr>
          <w:p w14:paraId="28EAAFE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6ADCD3" w14:textId="6DDB0B48"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149A51F6" w14:textId="77777777" w:rsidTr="00C5133A">
        <w:trPr>
          <w:trHeight w:hRule="exact" w:val="917"/>
        </w:trPr>
        <w:tc>
          <w:tcPr>
            <w:tcW w:w="1349" w:type="dxa"/>
          </w:tcPr>
          <w:p w14:paraId="57A31B6D" w14:textId="77777777" w:rsidR="00691AC7" w:rsidRPr="00052E98" w:rsidRDefault="00691AC7" w:rsidP="00691AC7">
            <w:pPr>
              <w:pStyle w:val="TableParagraph"/>
              <w:rPr>
                <w:sz w:val="18"/>
                <w:szCs w:val="18"/>
              </w:rPr>
            </w:pPr>
            <w:r w:rsidRPr="00052E98">
              <w:rPr>
                <w:sz w:val="18"/>
                <w:szCs w:val="18"/>
              </w:rPr>
              <w:t>CAF060</w:t>
            </w:r>
          </w:p>
        </w:tc>
        <w:tc>
          <w:tcPr>
            <w:tcW w:w="4321" w:type="dxa"/>
          </w:tcPr>
          <w:p w14:paraId="27601045" w14:textId="77777777" w:rsidR="00691AC7" w:rsidRPr="00052E98" w:rsidRDefault="00691AC7" w:rsidP="00691AC7">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320" w:type="dxa"/>
          </w:tcPr>
          <w:p w14:paraId="2B5D0195" w14:textId="77777777" w:rsidR="00691AC7" w:rsidRPr="00052E98" w:rsidRDefault="00691AC7" w:rsidP="00691AC7">
            <w:pPr>
              <w:pStyle w:val="TableParagraph"/>
              <w:ind w:left="-1" w:right="89"/>
              <w:rPr>
                <w:sz w:val="18"/>
                <w:szCs w:val="18"/>
              </w:rPr>
            </w:pPr>
            <w:r w:rsidRPr="00052E98">
              <w:rPr>
                <w:sz w:val="18"/>
                <w:szCs w:val="18"/>
              </w:rPr>
              <w:t>Animal Type must be a valid (i.e., Active) code in the REF_ANIMAL_TYPE table.</w:t>
            </w:r>
          </w:p>
        </w:tc>
        <w:tc>
          <w:tcPr>
            <w:tcW w:w="2039" w:type="dxa"/>
          </w:tcPr>
          <w:p w14:paraId="2A1274CA"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117440C" w14:textId="246EA748"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39100670" w14:textId="77777777" w:rsidTr="0084204A">
        <w:trPr>
          <w:trHeight w:hRule="exact" w:val="490"/>
        </w:trPr>
        <w:tc>
          <w:tcPr>
            <w:tcW w:w="1349" w:type="dxa"/>
          </w:tcPr>
          <w:p w14:paraId="7F46F66C" w14:textId="77777777" w:rsidR="00691AC7" w:rsidRPr="00052E98" w:rsidRDefault="00691AC7" w:rsidP="00691AC7">
            <w:pPr>
              <w:pStyle w:val="TableParagraph"/>
              <w:rPr>
                <w:sz w:val="18"/>
                <w:szCs w:val="18"/>
              </w:rPr>
            </w:pPr>
            <w:r w:rsidRPr="00052E98">
              <w:rPr>
                <w:sz w:val="18"/>
                <w:szCs w:val="18"/>
              </w:rPr>
              <w:t>CAF070</w:t>
            </w:r>
          </w:p>
        </w:tc>
        <w:tc>
          <w:tcPr>
            <w:tcW w:w="4321" w:type="dxa"/>
          </w:tcPr>
          <w:p w14:paraId="606885F1" w14:textId="77777777" w:rsidR="00691AC7" w:rsidRPr="00052E98" w:rsidRDefault="00691AC7" w:rsidP="00691AC7">
            <w:pPr>
              <w:pStyle w:val="TableParagraph"/>
              <w:ind w:right="30"/>
              <w:rPr>
                <w:sz w:val="18"/>
                <w:szCs w:val="18"/>
              </w:rPr>
            </w:pPr>
            <w:r w:rsidRPr="00052E98">
              <w:rPr>
                <w:sz w:val="18"/>
                <w:szCs w:val="18"/>
              </w:rPr>
              <w:t>Other Animal Type Name must be entered because Animal Type Code = OTH.</w:t>
            </w:r>
          </w:p>
        </w:tc>
        <w:tc>
          <w:tcPr>
            <w:tcW w:w="4320" w:type="dxa"/>
          </w:tcPr>
          <w:p w14:paraId="24E7605E" w14:textId="77777777" w:rsidR="00691AC7" w:rsidRPr="00052E98" w:rsidRDefault="00691AC7" w:rsidP="00691AC7">
            <w:pPr>
              <w:pStyle w:val="TableParagraph"/>
              <w:ind w:left="-1" w:right="89"/>
              <w:rPr>
                <w:sz w:val="18"/>
                <w:szCs w:val="18"/>
              </w:rPr>
            </w:pPr>
            <w:r w:rsidRPr="00052E98">
              <w:rPr>
                <w:sz w:val="18"/>
                <w:szCs w:val="18"/>
              </w:rPr>
              <w:t>If Animal Type = Other, Animal Type Other Description must exist.</w:t>
            </w:r>
          </w:p>
        </w:tc>
        <w:tc>
          <w:tcPr>
            <w:tcW w:w="2039" w:type="dxa"/>
          </w:tcPr>
          <w:p w14:paraId="5B68CC9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E7E9466" w14:textId="293C8A14"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6E3B5778" w14:textId="77777777" w:rsidTr="0084204A">
        <w:trPr>
          <w:trHeight w:hRule="exact" w:val="490"/>
        </w:trPr>
        <w:tc>
          <w:tcPr>
            <w:tcW w:w="1349" w:type="dxa"/>
          </w:tcPr>
          <w:p w14:paraId="39112AF0" w14:textId="77777777" w:rsidR="00691AC7" w:rsidRPr="00052E98" w:rsidRDefault="00691AC7" w:rsidP="00691AC7">
            <w:pPr>
              <w:pStyle w:val="TableParagraph"/>
              <w:rPr>
                <w:sz w:val="18"/>
                <w:szCs w:val="18"/>
              </w:rPr>
            </w:pPr>
            <w:r w:rsidRPr="00052E98">
              <w:rPr>
                <w:sz w:val="18"/>
                <w:szCs w:val="18"/>
              </w:rPr>
              <w:t>CAF080</w:t>
            </w:r>
          </w:p>
        </w:tc>
        <w:tc>
          <w:tcPr>
            <w:tcW w:w="4321" w:type="dxa"/>
          </w:tcPr>
          <w:p w14:paraId="62A917E5" w14:textId="77777777" w:rsidR="00691AC7" w:rsidRPr="00052E98" w:rsidRDefault="00691AC7" w:rsidP="00691AC7">
            <w:pPr>
              <w:pStyle w:val="TableParagraph"/>
              <w:ind w:right="30"/>
              <w:rPr>
                <w:sz w:val="18"/>
                <w:szCs w:val="18"/>
              </w:rPr>
            </w:pPr>
            <w:r w:rsidRPr="00052E98">
              <w:rPr>
                <w:sz w:val="18"/>
                <w:szCs w:val="18"/>
              </w:rPr>
              <w:t>Animal Type Code must = OTH because Other Animal Type Name exists.</w:t>
            </w:r>
          </w:p>
        </w:tc>
        <w:tc>
          <w:tcPr>
            <w:tcW w:w="4320" w:type="dxa"/>
          </w:tcPr>
          <w:p w14:paraId="0C069CD0" w14:textId="77777777" w:rsidR="00691AC7" w:rsidRPr="00052E98" w:rsidRDefault="00691AC7" w:rsidP="00691AC7">
            <w:pPr>
              <w:pStyle w:val="TableParagraph"/>
              <w:ind w:left="-1" w:right="89"/>
              <w:rPr>
                <w:sz w:val="18"/>
                <w:szCs w:val="18"/>
              </w:rPr>
            </w:pPr>
            <w:r w:rsidRPr="00052E98">
              <w:rPr>
                <w:sz w:val="18"/>
                <w:szCs w:val="18"/>
              </w:rPr>
              <w:t>If Animal Type Other Description exists, then Animal Type must = Other.</w:t>
            </w:r>
          </w:p>
        </w:tc>
        <w:tc>
          <w:tcPr>
            <w:tcW w:w="2039" w:type="dxa"/>
          </w:tcPr>
          <w:p w14:paraId="74BA8B4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37D6FEB" w14:textId="52C0A8FD"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109E6778" w14:textId="77777777" w:rsidTr="00C5133A">
        <w:trPr>
          <w:trHeight w:hRule="exact" w:val="920"/>
        </w:trPr>
        <w:tc>
          <w:tcPr>
            <w:tcW w:w="1349" w:type="dxa"/>
          </w:tcPr>
          <w:p w14:paraId="75979345" w14:textId="77777777" w:rsidR="00691AC7" w:rsidRPr="00052E98" w:rsidRDefault="00691AC7" w:rsidP="00691AC7">
            <w:pPr>
              <w:pStyle w:val="TableParagraph"/>
              <w:rPr>
                <w:sz w:val="18"/>
                <w:szCs w:val="18"/>
              </w:rPr>
            </w:pPr>
            <w:r w:rsidRPr="00052E98">
              <w:rPr>
                <w:sz w:val="18"/>
                <w:szCs w:val="18"/>
              </w:rPr>
              <w:lastRenderedPageBreak/>
              <w:t>CAF090</w:t>
            </w:r>
          </w:p>
        </w:tc>
        <w:tc>
          <w:tcPr>
            <w:tcW w:w="4321" w:type="dxa"/>
          </w:tcPr>
          <w:p w14:paraId="52F9C7DC" w14:textId="77777777" w:rsidR="00691AC7" w:rsidRPr="00052E98" w:rsidRDefault="00691AC7" w:rsidP="00691AC7">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4320" w:type="dxa"/>
          </w:tcPr>
          <w:p w14:paraId="53751E42" w14:textId="77777777" w:rsidR="00691AC7" w:rsidRPr="00052E98" w:rsidRDefault="00691AC7" w:rsidP="00691AC7">
            <w:pPr>
              <w:pStyle w:val="TableParagraph"/>
              <w:ind w:left="-1" w:right="89"/>
              <w:rPr>
                <w:sz w:val="18"/>
                <w:szCs w:val="18"/>
              </w:rPr>
            </w:pPr>
            <w:r w:rsidRPr="00052E98">
              <w:rPr>
                <w:sz w:val="18"/>
                <w:szCs w:val="18"/>
              </w:rPr>
              <w:t>The Animal Type Code entered must be unique for Animal Type.</w:t>
            </w:r>
          </w:p>
        </w:tc>
        <w:tc>
          <w:tcPr>
            <w:tcW w:w="2039" w:type="dxa"/>
          </w:tcPr>
          <w:p w14:paraId="4F16B3E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5015ECB" w14:textId="1359B09B"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E2E2165" w14:textId="77777777" w:rsidTr="00C5133A">
        <w:trPr>
          <w:trHeight w:hRule="exact" w:val="917"/>
        </w:trPr>
        <w:tc>
          <w:tcPr>
            <w:tcW w:w="1349" w:type="dxa"/>
          </w:tcPr>
          <w:p w14:paraId="27F41247" w14:textId="77777777" w:rsidR="00691AC7" w:rsidRPr="00052E98" w:rsidRDefault="00691AC7" w:rsidP="00691AC7">
            <w:pPr>
              <w:pStyle w:val="TableParagraph"/>
              <w:rPr>
                <w:sz w:val="18"/>
                <w:szCs w:val="18"/>
              </w:rPr>
            </w:pPr>
            <w:r w:rsidRPr="00052E98">
              <w:rPr>
                <w:sz w:val="18"/>
                <w:szCs w:val="18"/>
              </w:rPr>
              <w:t>CAF100</w:t>
            </w:r>
          </w:p>
        </w:tc>
        <w:tc>
          <w:tcPr>
            <w:tcW w:w="4321" w:type="dxa"/>
          </w:tcPr>
          <w:p w14:paraId="596E03A9" w14:textId="77777777" w:rsidR="00691AC7" w:rsidRPr="00052E98" w:rsidRDefault="00691AC7" w:rsidP="00691AC7">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4320" w:type="dxa"/>
          </w:tcPr>
          <w:p w14:paraId="6C8F4A60" w14:textId="77777777" w:rsidR="00691AC7" w:rsidRPr="00052E98" w:rsidRDefault="00691AC7" w:rsidP="00691AC7">
            <w:pPr>
              <w:pStyle w:val="TableParagraph"/>
              <w:ind w:left="-1" w:right="89"/>
              <w:rPr>
                <w:sz w:val="18"/>
                <w:szCs w:val="18"/>
              </w:rPr>
            </w:pPr>
            <w:r w:rsidRPr="00052E98">
              <w:rPr>
                <w:sz w:val="18"/>
                <w:szCs w:val="18"/>
              </w:rPr>
              <w:t>For each Animal Type entered, Total Number must exist and be greater than zero.</w:t>
            </w:r>
          </w:p>
        </w:tc>
        <w:tc>
          <w:tcPr>
            <w:tcW w:w="2039" w:type="dxa"/>
          </w:tcPr>
          <w:p w14:paraId="502538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F035705" w14:textId="05A44F7B"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1C1B031" w14:textId="77777777" w:rsidTr="0084204A">
        <w:trPr>
          <w:trHeight w:hRule="exact" w:val="1558"/>
        </w:trPr>
        <w:tc>
          <w:tcPr>
            <w:tcW w:w="1349" w:type="dxa"/>
          </w:tcPr>
          <w:p w14:paraId="4AC423F1" w14:textId="77777777" w:rsidR="00691AC7" w:rsidRPr="00052E98" w:rsidRDefault="00691AC7" w:rsidP="00691AC7">
            <w:pPr>
              <w:pStyle w:val="TableParagraph"/>
              <w:rPr>
                <w:sz w:val="18"/>
                <w:szCs w:val="18"/>
              </w:rPr>
            </w:pPr>
            <w:r w:rsidRPr="00052E98">
              <w:rPr>
                <w:sz w:val="18"/>
                <w:szCs w:val="18"/>
              </w:rPr>
              <w:t>CAF110</w:t>
            </w:r>
          </w:p>
        </w:tc>
        <w:tc>
          <w:tcPr>
            <w:tcW w:w="4321" w:type="dxa"/>
          </w:tcPr>
          <w:p w14:paraId="61A39EF4" w14:textId="77777777" w:rsidR="00691AC7" w:rsidRPr="00052E98" w:rsidRDefault="00691AC7" w:rsidP="00691AC7">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w:t>
            </w:r>
            <w:r w:rsidRPr="00052E98">
              <w:rPr>
                <w:spacing w:val="-16"/>
                <w:sz w:val="18"/>
                <w:szCs w:val="18"/>
              </w:rPr>
              <w:t xml:space="preserve"> </w:t>
            </w:r>
            <w:r w:rsidRPr="00052E98">
              <w:rPr>
                <w:sz w:val="18"/>
                <w:szCs w:val="18"/>
              </w:rPr>
              <w:t>Number.</w:t>
            </w:r>
          </w:p>
        </w:tc>
        <w:tc>
          <w:tcPr>
            <w:tcW w:w="4320" w:type="dxa"/>
          </w:tcPr>
          <w:p w14:paraId="5D15DEA4" w14:textId="77777777" w:rsidR="00691AC7" w:rsidRPr="00052E98" w:rsidRDefault="00691AC7" w:rsidP="00691AC7">
            <w:pPr>
              <w:pStyle w:val="TableParagraph"/>
              <w:ind w:left="-1" w:right="89"/>
              <w:rPr>
                <w:sz w:val="18"/>
                <w:szCs w:val="18"/>
              </w:rPr>
            </w:pPr>
            <w:r w:rsidRPr="00052E98">
              <w:rPr>
                <w:sz w:val="18"/>
                <w:szCs w:val="18"/>
              </w:rPr>
              <w:t>For each Animal Type entered, Open Confinement Count plus Housed Under Roof Confinement Count must = Total Number.</w:t>
            </w:r>
          </w:p>
          <w:p w14:paraId="2B0B17EA" w14:textId="77777777" w:rsidR="00691AC7" w:rsidRPr="00052E98" w:rsidRDefault="00691AC7" w:rsidP="00691AC7">
            <w:pPr>
              <w:pStyle w:val="TableParagraph"/>
              <w:ind w:left="-1" w:right="89"/>
              <w:rPr>
                <w:sz w:val="18"/>
                <w:szCs w:val="18"/>
              </w:rPr>
            </w:pPr>
          </w:p>
          <w:p w14:paraId="63A139C8" w14:textId="77777777" w:rsidR="00691AC7" w:rsidRPr="00052E98" w:rsidRDefault="00691AC7" w:rsidP="00691AC7">
            <w:pPr>
              <w:pStyle w:val="TableParagraph"/>
              <w:ind w:left="-1" w:right="89"/>
              <w:rPr>
                <w:sz w:val="18"/>
                <w:szCs w:val="18"/>
              </w:rPr>
            </w:pPr>
            <w:r w:rsidRPr="00052E98">
              <w:rPr>
                <w:sz w:val="18"/>
                <w:szCs w:val="18"/>
              </w:rPr>
              <w:t>Note: Either Open Confinement Count or Housed Under Roof Count may be blank provided Total Number = the sum of the values that were entered.</w:t>
            </w:r>
          </w:p>
        </w:tc>
        <w:tc>
          <w:tcPr>
            <w:tcW w:w="2039" w:type="dxa"/>
          </w:tcPr>
          <w:p w14:paraId="3B329C5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1FA400DC" w14:textId="3EE9386A"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1F6CC47C" w14:textId="77777777" w:rsidTr="00C5133A">
        <w:trPr>
          <w:trHeight w:hRule="exact" w:val="1332"/>
        </w:trPr>
        <w:tc>
          <w:tcPr>
            <w:tcW w:w="1349" w:type="dxa"/>
          </w:tcPr>
          <w:p w14:paraId="50CD2A4B" w14:textId="77777777" w:rsidR="00691AC7" w:rsidRPr="00052E98" w:rsidRDefault="00691AC7" w:rsidP="00691AC7">
            <w:pPr>
              <w:pStyle w:val="TableParagraph"/>
              <w:rPr>
                <w:sz w:val="18"/>
                <w:szCs w:val="18"/>
              </w:rPr>
            </w:pPr>
            <w:r w:rsidRPr="00052E98">
              <w:rPr>
                <w:sz w:val="18"/>
                <w:szCs w:val="18"/>
              </w:rPr>
              <w:t>CAF120</w:t>
            </w:r>
          </w:p>
        </w:tc>
        <w:tc>
          <w:tcPr>
            <w:tcW w:w="4321" w:type="dxa"/>
          </w:tcPr>
          <w:p w14:paraId="477A59D5" w14:textId="2D9F0CF9" w:rsidR="00691AC7" w:rsidRPr="00052E98" w:rsidRDefault="00691AC7" w:rsidP="00691AC7">
            <w:pPr>
              <w:pStyle w:val="TableParagraph"/>
              <w:ind w:right="30"/>
              <w:rPr>
                <w:sz w:val="18"/>
                <w:szCs w:val="18"/>
              </w:rPr>
            </w:pPr>
            <w:r w:rsidRPr="00052E98">
              <w:rPr>
                <w:sz w:val="18"/>
                <w:szCs w:val="18"/>
              </w:rPr>
              <w:t>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 Manure Litter Processed Wastewater Storage Type value n&gt; does not exist or is inactive in the ICIS reference table.</w:t>
            </w:r>
          </w:p>
        </w:tc>
        <w:tc>
          <w:tcPr>
            <w:tcW w:w="4320" w:type="dxa"/>
          </w:tcPr>
          <w:p w14:paraId="3BD52828" w14:textId="77777777" w:rsidR="00691AC7" w:rsidRPr="00052E98" w:rsidRDefault="00691AC7" w:rsidP="00691AC7">
            <w:pPr>
              <w:pStyle w:val="TableParagraph"/>
              <w:ind w:left="-1" w:right="89"/>
              <w:rPr>
                <w:sz w:val="18"/>
                <w:szCs w:val="18"/>
              </w:rPr>
            </w:pPr>
            <w:r w:rsidRPr="00052E98">
              <w:rPr>
                <w:sz w:val="18"/>
                <w:szCs w:val="18"/>
              </w:rPr>
              <w:t>Manure, Litter, and Processed Wastewater Storage Type must be a valid (i.e., Active) code in the REF_STORAGE_TYPE table.</w:t>
            </w:r>
          </w:p>
        </w:tc>
        <w:tc>
          <w:tcPr>
            <w:tcW w:w="2039" w:type="dxa"/>
          </w:tcPr>
          <w:p w14:paraId="7B724FF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726A81" w14:textId="1579D9E7"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09A14C07" w14:textId="77777777" w:rsidTr="00C5133A">
        <w:trPr>
          <w:trHeight w:hRule="exact" w:val="1333"/>
        </w:trPr>
        <w:tc>
          <w:tcPr>
            <w:tcW w:w="1349" w:type="dxa"/>
          </w:tcPr>
          <w:p w14:paraId="2ABA98FF" w14:textId="77777777" w:rsidR="00691AC7" w:rsidRPr="00052E98" w:rsidRDefault="00691AC7" w:rsidP="00691AC7">
            <w:pPr>
              <w:pStyle w:val="TableParagraph"/>
              <w:rPr>
                <w:sz w:val="18"/>
                <w:szCs w:val="18"/>
              </w:rPr>
            </w:pPr>
            <w:r w:rsidRPr="00052E98">
              <w:rPr>
                <w:sz w:val="18"/>
                <w:szCs w:val="18"/>
              </w:rPr>
              <w:t>CAF130</w:t>
            </w:r>
          </w:p>
        </w:tc>
        <w:tc>
          <w:tcPr>
            <w:tcW w:w="4321" w:type="dxa"/>
          </w:tcPr>
          <w:p w14:paraId="46AE6E89" w14:textId="1E10BCE4" w:rsidR="00691AC7" w:rsidRPr="00052E98" w:rsidRDefault="00691AC7" w:rsidP="00691AC7">
            <w:pPr>
              <w:pStyle w:val="TableParagraph"/>
              <w:ind w:right="30"/>
              <w:rPr>
                <w:sz w:val="18"/>
                <w:szCs w:val="18"/>
              </w:rPr>
            </w:pPr>
            <w:r w:rsidRPr="00052E98">
              <w:rPr>
                <w:sz w:val="18"/>
                <w:szCs w:val="18"/>
              </w:rPr>
              <w:t>Storage Total Capacity Measure must be entered for 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…Manure Litter Processed Wastewater Storage Type value n&gt;.</w:t>
            </w:r>
          </w:p>
        </w:tc>
        <w:tc>
          <w:tcPr>
            <w:tcW w:w="4320" w:type="dxa"/>
          </w:tcPr>
          <w:p w14:paraId="2CD36745" w14:textId="77777777" w:rsidR="00691AC7" w:rsidRPr="00052E98" w:rsidRDefault="00691AC7" w:rsidP="00691AC7">
            <w:pPr>
              <w:pStyle w:val="TableParagraph"/>
              <w:ind w:left="-1" w:right="89"/>
              <w:rPr>
                <w:sz w:val="18"/>
                <w:szCs w:val="18"/>
              </w:rPr>
            </w:pPr>
            <w:r w:rsidRPr="00052E98">
              <w:rPr>
                <w:sz w:val="18"/>
                <w:szCs w:val="18"/>
              </w:rPr>
              <w:t>For each Manure, Litter, and Processed Wastewater Storage Type entered, Storage Total Capacity Measure must exist.</w:t>
            </w:r>
          </w:p>
        </w:tc>
        <w:tc>
          <w:tcPr>
            <w:tcW w:w="2039" w:type="dxa"/>
          </w:tcPr>
          <w:p w14:paraId="452D925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052F583" w14:textId="39E805BA"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95B391A" w14:textId="77777777" w:rsidTr="00C5133A">
        <w:trPr>
          <w:trHeight w:hRule="exact" w:val="896"/>
        </w:trPr>
        <w:tc>
          <w:tcPr>
            <w:tcW w:w="1349" w:type="dxa"/>
          </w:tcPr>
          <w:p w14:paraId="2F68A3B4" w14:textId="77777777" w:rsidR="00691AC7" w:rsidRPr="00052E98" w:rsidRDefault="00691AC7" w:rsidP="00691AC7">
            <w:pPr>
              <w:pStyle w:val="TableParagraph"/>
              <w:rPr>
                <w:sz w:val="18"/>
                <w:szCs w:val="18"/>
              </w:rPr>
            </w:pPr>
            <w:r w:rsidRPr="00052E98">
              <w:rPr>
                <w:sz w:val="18"/>
                <w:szCs w:val="18"/>
              </w:rPr>
              <w:t>CAF140</w:t>
            </w:r>
          </w:p>
        </w:tc>
        <w:tc>
          <w:tcPr>
            <w:tcW w:w="4321" w:type="dxa"/>
          </w:tcPr>
          <w:p w14:paraId="5C5D0056" w14:textId="77777777" w:rsidR="00691AC7" w:rsidRPr="00052E98" w:rsidRDefault="00691AC7" w:rsidP="00691AC7">
            <w:pPr>
              <w:pStyle w:val="TableParagraph"/>
              <w:ind w:right="30"/>
              <w:rPr>
                <w:sz w:val="18"/>
                <w:szCs w:val="18"/>
              </w:rPr>
            </w:pPr>
            <w:r w:rsidRPr="00052E98">
              <w:rPr>
                <w:sz w:val="18"/>
                <w:szCs w:val="18"/>
              </w:rPr>
              <w:t>Other Storage Type Name must be entered because Manure Litter Processed Wastewater Storage Type = OTH.</w:t>
            </w:r>
          </w:p>
        </w:tc>
        <w:tc>
          <w:tcPr>
            <w:tcW w:w="4320" w:type="dxa"/>
          </w:tcPr>
          <w:p w14:paraId="76E2DC2C"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 Other, Manure, Litter, and Processed Wastewater Storage Type, Other Description must exist.</w:t>
            </w:r>
          </w:p>
        </w:tc>
        <w:tc>
          <w:tcPr>
            <w:tcW w:w="2039" w:type="dxa"/>
          </w:tcPr>
          <w:p w14:paraId="78258AA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3442C10" w14:textId="00F8BE4E"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5F35064D" w14:textId="77777777" w:rsidTr="00C5133A">
        <w:trPr>
          <w:trHeight w:hRule="exact" w:val="896"/>
        </w:trPr>
        <w:tc>
          <w:tcPr>
            <w:tcW w:w="1349" w:type="dxa"/>
          </w:tcPr>
          <w:p w14:paraId="3BAA8BBD" w14:textId="77777777" w:rsidR="00691AC7" w:rsidRPr="00052E98" w:rsidRDefault="00691AC7" w:rsidP="00691AC7">
            <w:pPr>
              <w:pStyle w:val="TableParagraph"/>
              <w:rPr>
                <w:sz w:val="18"/>
                <w:szCs w:val="18"/>
              </w:rPr>
            </w:pPr>
            <w:r w:rsidRPr="00052E98">
              <w:rPr>
                <w:sz w:val="18"/>
                <w:szCs w:val="18"/>
              </w:rPr>
              <w:t>CAF150</w:t>
            </w:r>
          </w:p>
        </w:tc>
        <w:tc>
          <w:tcPr>
            <w:tcW w:w="4321" w:type="dxa"/>
          </w:tcPr>
          <w:p w14:paraId="18BF9DB7" w14:textId="77777777" w:rsidR="00691AC7" w:rsidRPr="00052E98" w:rsidRDefault="00691AC7" w:rsidP="00691AC7">
            <w:pPr>
              <w:pStyle w:val="TableParagraph"/>
              <w:ind w:right="30"/>
              <w:rPr>
                <w:sz w:val="18"/>
                <w:szCs w:val="18"/>
              </w:rPr>
            </w:pPr>
            <w:r w:rsidRPr="00052E98">
              <w:rPr>
                <w:sz w:val="18"/>
                <w:szCs w:val="18"/>
              </w:rPr>
              <w:t>Manure Litter Processed Wastewater Storage Type must = OTH because Other Storage Type Name exists.</w:t>
            </w:r>
          </w:p>
        </w:tc>
        <w:tc>
          <w:tcPr>
            <w:tcW w:w="4320" w:type="dxa"/>
          </w:tcPr>
          <w:p w14:paraId="0A1236F9"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Other Description exists, then Manure, Litter, and Processed Wastewater Storage Type must = Other.</w:t>
            </w:r>
          </w:p>
        </w:tc>
        <w:tc>
          <w:tcPr>
            <w:tcW w:w="2039" w:type="dxa"/>
          </w:tcPr>
          <w:p w14:paraId="77D3987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B8DEFCB" w14:textId="1231D20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1A232936" w14:textId="77777777" w:rsidTr="00C5133A">
        <w:trPr>
          <w:trHeight w:hRule="exact" w:val="1538"/>
        </w:trPr>
        <w:tc>
          <w:tcPr>
            <w:tcW w:w="1349" w:type="dxa"/>
          </w:tcPr>
          <w:p w14:paraId="103FA3B9" w14:textId="77777777" w:rsidR="00691AC7" w:rsidRPr="00052E98" w:rsidRDefault="00691AC7" w:rsidP="00691AC7">
            <w:pPr>
              <w:pStyle w:val="TableParagraph"/>
              <w:rPr>
                <w:sz w:val="18"/>
                <w:szCs w:val="18"/>
              </w:rPr>
            </w:pPr>
            <w:r w:rsidRPr="00052E98">
              <w:rPr>
                <w:sz w:val="18"/>
                <w:szCs w:val="18"/>
              </w:rPr>
              <w:lastRenderedPageBreak/>
              <w:t>CAF160</w:t>
            </w:r>
          </w:p>
        </w:tc>
        <w:tc>
          <w:tcPr>
            <w:tcW w:w="4321" w:type="dxa"/>
          </w:tcPr>
          <w:p w14:paraId="7478AB53" w14:textId="77777777" w:rsidR="00691AC7" w:rsidRPr="00052E98" w:rsidRDefault="00691AC7" w:rsidP="00691AC7">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4320" w:type="dxa"/>
          </w:tcPr>
          <w:p w14:paraId="5451750E" w14:textId="77777777" w:rsidR="00691AC7" w:rsidRPr="00052E98" w:rsidRDefault="00691AC7" w:rsidP="00691AC7">
            <w:pPr>
              <w:pStyle w:val="TableParagraph"/>
              <w:ind w:left="-1" w:right="89"/>
              <w:rPr>
                <w:sz w:val="18"/>
                <w:szCs w:val="18"/>
              </w:rPr>
            </w:pPr>
            <w:r w:rsidRPr="00052E98">
              <w:rPr>
                <w:sz w:val="18"/>
                <w:szCs w:val="18"/>
              </w:rPr>
              <w:t>The Manure, Litter, and Processed Wastewater Storage Type entered must be unique for Manure, Litter, and Processed Wastewater Storage Type.</w:t>
            </w:r>
          </w:p>
        </w:tc>
        <w:tc>
          <w:tcPr>
            <w:tcW w:w="2039" w:type="dxa"/>
          </w:tcPr>
          <w:p w14:paraId="5404751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A0E1AB3" w14:textId="39552C3F"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0CDB013E" w14:textId="77777777" w:rsidTr="00C5133A">
        <w:trPr>
          <w:trHeight w:hRule="exact" w:val="917"/>
        </w:trPr>
        <w:tc>
          <w:tcPr>
            <w:tcW w:w="1349" w:type="dxa"/>
          </w:tcPr>
          <w:p w14:paraId="51F0AA79" w14:textId="77777777" w:rsidR="00691AC7" w:rsidRPr="00052E98" w:rsidRDefault="00691AC7" w:rsidP="00691AC7">
            <w:pPr>
              <w:pStyle w:val="TableParagraph"/>
              <w:rPr>
                <w:sz w:val="18"/>
                <w:szCs w:val="18"/>
              </w:rPr>
            </w:pPr>
            <w:r w:rsidRPr="00052E98">
              <w:rPr>
                <w:sz w:val="18"/>
                <w:szCs w:val="18"/>
              </w:rPr>
              <w:t>CAF170</w:t>
            </w:r>
          </w:p>
        </w:tc>
        <w:tc>
          <w:tcPr>
            <w:tcW w:w="4321" w:type="dxa"/>
          </w:tcPr>
          <w:p w14:paraId="18C8C418" w14:textId="77777777" w:rsidR="00691AC7" w:rsidRPr="00052E98" w:rsidRDefault="00691AC7" w:rsidP="00691AC7">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4320" w:type="dxa"/>
          </w:tcPr>
          <w:p w14:paraId="691781EA" w14:textId="77777777" w:rsidR="00691AC7" w:rsidRPr="00052E98" w:rsidRDefault="00691AC7" w:rsidP="00691AC7">
            <w:pPr>
              <w:pStyle w:val="TableParagraph"/>
              <w:ind w:left="-1" w:right="89"/>
              <w:rPr>
                <w:sz w:val="18"/>
                <w:szCs w:val="18"/>
              </w:rPr>
            </w:pPr>
            <w:r w:rsidRPr="00052E98">
              <w:rPr>
                <w:sz w:val="18"/>
                <w:szCs w:val="18"/>
              </w:rPr>
              <w:t>Containment Type must be a valid (i.e., Active) code in the REF_CONTAINMENT_TYPE table.</w:t>
            </w:r>
          </w:p>
        </w:tc>
        <w:tc>
          <w:tcPr>
            <w:tcW w:w="2039" w:type="dxa"/>
          </w:tcPr>
          <w:p w14:paraId="45DFEC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A8EA19E" w14:textId="7A70E10D"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751AFC05" w14:textId="77777777" w:rsidTr="0084204A">
        <w:trPr>
          <w:trHeight w:hRule="exact" w:val="490"/>
        </w:trPr>
        <w:tc>
          <w:tcPr>
            <w:tcW w:w="1349" w:type="dxa"/>
          </w:tcPr>
          <w:p w14:paraId="48CB6F01" w14:textId="77777777" w:rsidR="00691AC7" w:rsidRPr="00052E98" w:rsidRDefault="00691AC7" w:rsidP="00691AC7">
            <w:pPr>
              <w:pStyle w:val="TableParagraph"/>
              <w:rPr>
                <w:sz w:val="18"/>
                <w:szCs w:val="18"/>
              </w:rPr>
            </w:pPr>
            <w:r w:rsidRPr="00052E98">
              <w:rPr>
                <w:sz w:val="18"/>
                <w:szCs w:val="18"/>
              </w:rPr>
              <w:t>CAF180</w:t>
            </w:r>
          </w:p>
        </w:tc>
        <w:tc>
          <w:tcPr>
            <w:tcW w:w="4321" w:type="dxa"/>
          </w:tcPr>
          <w:p w14:paraId="3F6E5E24" w14:textId="77777777" w:rsidR="00691AC7" w:rsidRPr="00052E98" w:rsidRDefault="00691AC7" w:rsidP="00691AC7">
            <w:pPr>
              <w:pStyle w:val="TableParagraph"/>
              <w:ind w:right="30"/>
              <w:rPr>
                <w:sz w:val="18"/>
                <w:szCs w:val="18"/>
              </w:rPr>
            </w:pPr>
            <w:r w:rsidRPr="00052E98">
              <w:rPr>
                <w:sz w:val="18"/>
                <w:szCs w:val="18"/>
              </w:rPr>
              <w:t>Other Containment Type Name must be entered because Containment Type Code = OTH.</w:t>
            </w:r>
          </w:p>
        </w:tc>
        <w:tc>
          <w:tcPr>
            <w:tcW w:w="4320" w:type="dxa"/>
          </w:tcPr>
          <w:p w14:paraId="081E70AF" w14:textId="6EB1CC6D" w:rsidR="00691AC7" w:rsidRPr="00052E98" w:rsidRDefault="00691AC7" w:rsidP="00691AC7">
            <w:pPr>
              <w:pStyle w:val="TableParagraph"/>
              <w:ind w:left="-1" w:right="89"/>
              <w:rPr>
                <w:sz w:val="18"/>
                <w:szCs w:val="18"/>
              </w:rPr>
            </w:pPr>
            <w:r w:rsidRPr="00052E98">
              <w:rPr>
                <w:sz w:val="18"/>
                <w:szCs w:val="18"/>
              </w:rPr>
              <w:t>If Containment Type = Other, Containment Type Other Description must exist.</w:t>
            </w:r>
          </w:p>
        </w:tc>
        <w:tc>
          <w:tcPr>
            <w:tcW w:w="2039" w:type="dxa"/>
          </w:tcPr>
          <w:p w14:paraId="12D5A8BE"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9B73939" w14:textId="7C5C8A7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0832D86D" w14:textId="77777777" w:rsidTr="0084204A">
        <w:trPr>
          <w:trHeight w:hRule="exact" w:val="490"/>
        </w:trPr>
        <w:tc>
          <w:tcPr>
            <w:tcW w:w="1349" w:type="dxa"/>
          </w:tcPr>
          <w:p w14:paraId="7E24414A" w14:textId="77777777" w:rsidR="00691AC7" w:rsidRPr="00052E98" w:rsidRDefault="00691AC7" w:rsidP="00691AC7">
            <w:pPr>
              <w:pStyle w:val="TableParagraph"/>
              <w:rPr>
                <w:sz w:val="18"/>
                <w:szCs w:val="18"/>
              </w:rPr>
            </w:pPr>
            <w:r w:rsidRPr="00052E98">
              <w:rPr>
                <w:sz w:val="18"/>
                <w:szCs w:val="18"/>
              </w:rPr>
              <w:t>CAF190</w:t>
            </w:r>
          </w:p>
        </w:tc>
        <w:tc>
          <w:tcPr>
            <w:tcW w:w="4321" w:type="dxa"/>
          </w:tcPr>
          <w:p w14:paraId="4FE9A2C7" w14:textId="77777777" w:rsidR="00691AC7" w:rsidRPr="00052E98" w:rsidRDefault="00691AC7" w:rsidP="00691AC7">
            <w:pPr>
              <w:pStyle w:val="TableParagraph"/>
              <w:ind w:right="30"/>
              <w:rPr>
                <w:sz w:val="18"/>
                <w:szCs w:val="18"/>
              </w:rPr>
            </w:pPr>
            <w:r w:rsidRPr="00052E98">
              <w:rPr>
                <w:sz w:val="18"/>
                <w:szCs w:val="18"/>
              </w:rPr>
              <w:t>Containment Type Code must = OTH because Other Containment Type Name is entered.</w:t>
            </w:r>
          </w:p>
        </w:tc>
        <w:tc>
          <w:tcPr>
            <w:tcW w:w="4320" w:type="dxa"/>
          </w:tcPr>
          <w:p w14:paraId="51167F8A" w14:textId="77777777" w:rsidR="00691AC7" w:rsidRPr="00052E98" w:rsidRDefault="00691AC7" w:rsidP="00691AC7">
            <w:pPr>
              <w:pStyle w:val="TableParagraph"/>
              <w:ind w:left="-1" w:right="89"/>
              <w:rPr>
                <w:sz w:val="18"/>
                <w:szCs w:val="18"/>
              </w:rPr>
            </w:pPr>
            <w:r w:rsidRPr="00052E98">
              <w:rPr>
                <w:sz w:val="18"/>
                <w:szCs w:val="18"/>
              </w:rPr>
              <w:t>If Containment Type Other Description exists, Containment Type must = Other</w:t>
            </w:r>
          </w:p>
        </w:tc>
        <w:tc>
          <w:tcPr>
            <w:tcW w:w="2039" w:type="dxa"/>
          </w:tcPr>
          <w:p w14:paraId="6727A36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6B49130" w14:textId="760BC88C"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4129B971" w14:textId="77777777" w:rsidTr="00C5133A">
        <w:trPr>
          <w:trHeight w:hRule="exact" w:val="920"/>
        </w:trPr>
        <w:tc>
          <w:tcPr>
            <w:tcW w:w="1349" w:type="dxa"/>
          </w:tcPr>
          <w:p w14:paraId="21A575FC" w14:textId="77777777" w:rsidR="00691AC7" w:rsidRPr="00052E98" w:rsidRDefault="00691AC7" w:rsidP="00691AC7">
            <w:pPr>
              <w:pStyle w:val="TableParagraph"/>
              <w:rPr>
                <w:sz w:val="18"/>
                <w:szCs w:val="18"/>
              </w:rPr>
            </w:pPr>
            <w:r w:rsidRPr="00052E98">
              <w:rPr>
                <w:sz w:val="18"/>
                <w:szCs w:val="18"/>
              </w:rPr>
              <w:t>CAF200</w:t>
            </w:r>
          </w:p>
        </w:tc>
        <w:tc>
          <w:tcPr>
            <w:tcW w:w="4321" w:type="dxa"/>
          </w:tcPr>
          <w:p w14:paraId="63AC1AB6" w14:textId="77777777" w:rsidR="00691AC7" w:rsidRPr="00052E98" w:rsidRDefault="00691AC7" w:rsidP="00691AC7">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4320" w:type="dxa"/>
          </w:tcPr>
          <w:p w14:paraId="5C89B3F9" w14:textId="77777777" w:rsidR="00691AC7" w:rsidRPr="00052E98" w:rsidRDefault="00691AC7" w:rsidP="00691AC7">
            <w:pPr>
              <w:pStyle w:val="TableParagraph"/>
              <w:ind w:left="-1" w:right="89"/>
              <w:rPr>
                <w:sz w:val="18"/>
                <w:szCs w:val="18"/>
              </w:rPr>
            </w:pPr>
            <w:r w:rsidRPr="00052E98">
              <w:rPr>
                <w:sz w:val="18"/>
                <w:szCs w:val="18"/>
              </w:rPr>
              <w:t>The Containment Type Code entered must be unique for Containment Type</w:t>
            </w:r>
          </w:p>
        </w:tc>
        <w:tc>
          <w:tcPr>
            <w:tcW w:w="2039" w:type="dxa"/>
          </w:tcPr>
          <w:p w14:paraId="29CA3AF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44D199" w14:textId="1AD6970B"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30410726" w14:textId="77777777" w:rsidTr="0084204A">
        <w:trPr>
          <w:trHeight w:hRule="exact" w:val="907"/>
        </w:trPr>
        <w:tc>
          <w:tcPr>
            <w:tcW w:w="1349" w:type="dxa"/>
          </w:tcPr>
          <w:p w14:paraId="72555D1E" w14:textId="77777777" w:rsidR="00691AC7" w:rsidRPr="00052E98" w:rsidRDefault="00691AC7" w:rsidP="00691AC7">
            <w:pPr>
              <w:pStyle w:val="TableParagraph"/>
              <w:rPr>
                <w:sz w:val="18"/>
                <w:szCs w:val="18"/>
              </w:rPr>
            </w:pPr>
            <w:r w:rsidRPr="00052E98">
              <w:rPr>
                <w:sz w:val="18"/>
                <w:szCs w:val="18"/>
              </w:rPr>
              <w:t>CAF210</w:t>
            </w:r>
          </w:p>
        </w:tc>
        <w:tc>
          <w:tcPr>
            <w:tcW w:w="4321" w:type="dxa"/>
          </w:tcPr>
          <w:p w14:paraId="37D5151B" w14:textId="55F8E170" w:rsidR="00691AC7" w:rsidRPr="00052E98" w:rsidRDefault="00691AC7" w:rsidP="00691AC7">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4320" w:type="dxa"/>
          </w:tcPr>
          <w:p w14:paraId="04977EA2" w14:textId="77777777" w:rsidR="00691AC7" w:rsidRPr="00052E98" w:rsidRDefault="00691AC7" w:rsidP="00691AC7">
            <w:pPr>
              <w:pStyle w:val="TableParagraph"/>
              <w:ind w:left="-1" w:right="89"/>
              <w:rPr>
                <w:sz w:val="18"/>
                <w:szCs w:val="18"/>
              </w:rPr>
            </w:pPr>
            <w:r w:rsidRPr="00052E98">
              <w:rPr>
                <w:sz w:val="18"/>
                <w:szCs w:val="18"/>
              </w:rPr>
              <w:t>For each Containment Type entered, Total Capacity must exist.</w:t>
            </w:r>
          </w:p>
        </w:tc>
        <w:tc>
          <w:tcPr>
            <w:tcW w:w="2039" w:type="dxa"/>
          </w:tcPr>
          <w:p w14:paraId="42E1CDD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A190E8" w14:textId="3B6E6184"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6B3D2F82" w14:textId="77777777" w:rsidTr="00C5133A">
        <w:trPr>
          <w:trHeight w:hRule="exact" w:val="1126"/>
        </w:trPr>
        <w:tc>
          <w:tcPr>
            <w:tcW w:w="1349" w:type="dxa"/>
          </w:tcPr>
          <w:p w14:paraId="49BC01D0" w14:textId="77777777" w:rsidR="00691AC7" w:rsidRPr="00052E98" w:rsidRDefault="00691AC7" w:rsidP="00691AC7">
            <w:pPr>
              <w:pStyle w:val="TableParagraph"/>
              <w:rPr>
                <w:sz w:val="18"/>
                <w:szCs w:val="18"/>
              </w:rPr>
            </w:pPr>
            <w:r w:rsidRPr="00052E98">
              <w:rPr>
                <w:sz w:val="18"/>
                <w:szCs w:val="18"/>
              </w:rPr>
              <w:t>CAF220</w:t>
            </w:r>
          </w:p>
        </w:tc>
        <w:tc>
          <w:tcPr>
            <w:tcW w:w="4321" w:type="dxa"/>
          </w:tcPr>
          <w:p w14:paraId="4C9E6D91" w14:textId="77777777" w:rsidR="00691AC7" w:rsidRPr="00052E98" w:rsidRDefault="00691AC7" w:rsidP="00691AC7">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4320" w:type="dxa"/>
          </w:tcPr>
          <w:p w14:paraId="74DE27D1" w14:textId="77777777" w:rsidR="00691AC7" w:rsidRPr="00052E98" w:rsidRDefault="00691AC7" w:rsidP="00691AC7">
            <w:pPr>
              <w:pStyle w:val="TableParagraph"/>
              <w:ind w:left="-1" w:right="89"/>
              <w:rPr>
                <w:sz w:val="18"/>
                <w:szCs w:val="18"/>
              </w:rPr>
            </w:pPr>
            <w:r w:rsidRPr="00052E98">
              <w:rPr>
                <w:sz w:val="18"/>
                <w:szCs w:val="18"/>
              </w:rPr>
              <w:t>Land Application BMP Type must be a valid (i.e., Active) code in the REF_BMP table.</w:t>
            </w:r>
          </w:p>
        </w:tc>
        <w:tc>
          <w:tcPr>
            <w:tcW w:w="2039" w:type="dxa"/>
          </w:tcPr>
          <w:p w14:paraId="09AA7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C754DF9" w14:textId="52025CA3"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2D98F107" w14:textId="77777777" w:rsidTr="000A3115">
        <w:trPr>
          <w:trHeight w:hRule="exact" w:val="706"/>
        </w:trPr>
        <w:tc>
          <w:tcPr>
            <w:tcW w:w="1349" w:type="dxa"/>
          </w:tcPr>
          <w:p w14:paraId="2554775A" w14:textId="77777777" w:rsidR="00691AC7" w:rsidRPr="00052E98" w:rsidRDefault="00691AC7" w:rsidP="00691AC7">
            <w:pPr>
              <w:pStyle w:val="TableParagraph"/>
              <w:rPr>
                <w:sz w:val="18"/>
                <w:szCs w:val="18"/>
              </w:rPr>
            </w:pPr>
            <w:r w:rsidRPr="00052E98">
              <w:rPr>
                <w:sz w:val="18"/>
                <w:szCs w:val="18"/>
              </w:rPr>
              <w:t>CAF230</w:t>
            </w:r>
          </w:p>
        </w:tc>
        <w:tc>
          <w:tcPr>
            <w:tcW w:w="4321" w:type="dxa"/>
          </w:tcPr>
          <w:p w14:paraId="34738B8B" w14:textId="77777777" w:rsidR="00691AC7" w:rsidRPr="00052E98" w:rsidRDefault="00691AC7" w:rsidP="00691AC7">
            <w:pPr>
              <w:pStyle w:val="TableParagraph"/>
              <w:ind w:right="30"/>
              <w:rPr>
                <w:sz w:val="18"/>
                <w:szCs w:val="18"/>
              </w:rPr>
            </w:pPr>
            <w:r w:rsidRPr="00052E98">
              <w:rPr>
                <w:sz w:val="18"/>
                <w:szCs w:val="18"/>
              </w:rPr>
              <w:t>Other Land Application BMP Type Name must be entered because Land Application BMP Type Code = OTH.</w:t>
            </w:r>
          </w:p>
        </w:tc>
        <w:tc>
          <w:tcPr>
            <w:tcW w:w="4320" w:type="dxa"/>
          </w:tcPr>
          <w:p w14:paraId="4FBD10C9" w14:textId="77777777" w:rsidR="00691AC7" w:rsidRPr="00052E98" w:rsidRDefault="00691AC7" w:rsidP="00691AC7">
            <w:pPr>
              <w:pStyle w:val="TableParagraph"/>
              <w:ind w:left="-1" w:right="89"/>
              <w:rPr>
                <w:sz w:val="18"/>
                <w:szCs w:val="18"/>
              </w:rPr>
            </w:pPr>
            <w:r w:rsidRPr="00052E98">
              <w:rPr>
                <w:sz w:val="18"/>
                <w:szCs w:val="18"/>
              </w:rPr>
              <w:t>If Land Application BMP Type = Other, Land Application BMP Type Other Description must exist.</w:t>
            </w:r>
          </w:p>
        </w:tc>
        <w:tc>
          <w:tcPr>
            <w:tcW w:w="2039" w:type="dxa"/>
          </w:tcPr>
          <w:p w14:paraId="2339DF30"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E340B0D" w14:textId="458B160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7753BB20" w14:textId="77777777" w:rsidTr="000A3115">
        <w:trPr>
          <w:trHeight w:hRule="exact" w:val="706"/>
        </w:trPr>
        <w:tc>
          <w:tcPr>
            <w:tcW w:w="1349" w:type="dxa"/>
          </w:tcPr>
          <w:p w14:paraId="5F636465" w14:textId="77777777" w:rsidR="00691AC7" w:rsidRPr="00052E98" w:rsidRDefault="00691AC7" w:rsidP="00691AC7">
            <w:pPr>
              <w:pStyle w:val="TableParagraph"/>
              <w:rPr>
                <w:sz w:val="18"/>
                <w:szCs w:val="18"/>
              </w:rPr>
            </w:pPr>
            <w:r w:rsidRPr="00052E98">
              <w:rPr>
                <w:sz w:val="18"/>
                <w:szCs w:val="18"/>
              </w:rPr>
              <w:t>CAF240</w:t>
            </w:r>
          </w:p>
        </w:tc>
        <w:tc>
          <w:tcPr>
            <w:tcW w:w="4321" w:type="dxa"/>
          </w:tcPr>
          <w:p w14:paraId="030F6225" w14:textId="77777777" w:rsidR="00691AC7" w:rsidRPr="00052E98" w:rsidRDefault="00691AC7" w:rsidP="00691AC7">
            <w:pPr>
              <w:pStyle w:val="TableParagraph"/>
              <w:ind w:right="30"/>
              <w:rPr>
                <w:sz w:val="18"/>
                <w:szCs w:val="18"/>
              </w:rPr>
            </w:pPr>
            <w:r w:rsidRPr="00052E98">
              <w:rPr>
                <w:sz w:val="18"/>
                <w:szCs w:val="18"/>
              </w:rPr>
              <w:t>Land Application BMP Type Code must = OTH because Other Land Application BMP Type Name is entered.</w:t>
            </w:r>
          </w:p>
        </w:tc>
        <w:tc>
          <w:tcPr>
            <w:tcW w:w="4320" w:type="dxa"/>
          </w:tcPr>
          <w:p w14:paraId="0034C4B1" w14:textId="77777777" w:rsidR="00691AC7" w:rsidRPr="00052E98" w:rsidRDefault="00691AC7" w:rsidP="00691AC7">
            <w:pPr>
              <w:pStyle w:val="TableParagraph"/>
              <w:ind w:left="-1" w:right="89"/>
              <w:rPr>
                <w:sz w:val="18"/>
                <w:szCs w:val="18"/>
              </w:rPr>
            </w:pPr>
            <w:r w:rsidRPr="00052E98">
              <w:rPr>
                <w:sz w:val="18"/>
                <w:szCs w:val="18"/>
              </w:rPr>
              <w:t>If Land Application BMP Type Other Description exists, Land Application BMP Type must = Other.</w:t>
            </w:r>
          </w:p>
        </w:tc>
        <w:tc>
          <w:tcPr>
            <w:tcW w:w="2039" w:type="dxa"/>
          </w:tcPr>
          <w:p w14:paraId="036A63F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389C4E8" w14:textId="30161A57"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623B6090" w14:textId="77777777" w:rsidTr="00C5133A">
        <w:trPr>
          <w:trHeight w:hRule="exact" w:val="1332"/>
        </w:trPr>
        <w:tc>
          <w:tcPr>
            <w:tcW w:w="1349" w:type="dxa"/>
          </w:tcPr>
          <w:p w14:paraId="623EA49C" w14:textId="77777777" w:rsidR="00691AC7" w:rsidRPr="00052E98" w:rsidRDefault="00691AC7" w:rsidP="00691AC7">
            <w:pPr>
              <w:pStyle w:val="TableParagraph"/>
              <w:rPr>
                <w:sz w:val="18"/>
                <w:szCs w:val="18"/>
              </w:rPr>
            </w:pPr>
            <w:r w:rsidRPr="00052E98">
              <w:rPr>
                <w:sz w:val="18"/>
                <w:szCs w:val="18"/>
              </w:rPr>
              <w:lastRenderedPageBreak/>
              <w:t>CAF250</w:t>
            </w:r>
          </w:p>
        </w:tc>
        <w:tc>
          <w:tcPr>
            <w:tcW w:w="4321" w:type="dxa"/>
          </w:tcPr>
          <w:p w14:paraId="183DDF26" w14:textId="77777777" w:rsidR="00691AC7" w:rsidRPr="00052E98" w:rsidRDefault="00691AC7" w:rsidP="00691AC7">
            <w:pPr>
              <w:pStyle w:val="TableParagraph"/>
              <w:ind w:right="30"/>
              <w:rPr>
                <w:sz w:val="18"/>
                <w:szCs w:val="18"/>
              </w:rPr>
            </w:pPr>
            <w:r w:rsidRPr="00052E98">
              <w:rPr>
                <w:sz w:val="18"/>
                <w:szCs w:val="18"/>
              </w:rPr>
              <w:t>Land Application BMP Type Code(s) &lt;Land Application BMP Type Code value 1, Land Application BMP Type Code value 2, … Land Application BMP Type Code value n&gt; must be entered only once for Land Application BMP Type values.</w:t>
            </w:r>
          </w:p>
        </w:tc>
        <w:tc>
          <w:tcPr>
            <w:tcW w:w="4320" w:type="dxa"/>
          </w:tcPr>
          <w:p w14:paraId="18A66C8E" w14:textId="77777777" w:rsidR="00691AC7" w:rsidRPr="00052E98" w:rsidRDefault="00691AC7" w:rsidP="00691AC7">
            <w:pPr>
              <w:pStyle w:val="TableParagraph"/>
              <w:ind w:left="-1" w:right="89"/>
              <w:rPr>
                <w:sz w:val="18"/>
                <w:szCs w:val="18"/>
              </w:rPr>
            </w:pPr>
            <w:r w:rsidRPr="00052E98">
              <w:rPr>
                <w:sz w:val="18"/>
                <w:szCs w:val="18"/>
              </w:rPr>
              <w:t>The Land Application BMP Type Code entered must be unique for Land Application BMP Type.</w:t>
            </w:r>
          </w:p>
        </w:tc>
        <w:tc>
          <w:tcPr>
            <w:tcW w:w="2039" w:type="dxa"/>
          </w:tcPr>
          <w:p w14:paraId="439F3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DF292C" w14:textId="41BE5F5D"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1FFA9EFC" w14:textId="77777777" w:rsidTr="00C5133A">
        <w:trPr>
          <w:trHeight w:hRule="exact" w:val="3407"/>
        </w:trPr>
        <w:tc>
          <w:tcPr>
            <w:tcW w:w="1349" w:type="dxa"/>
          </w:tcPr>
          <w:p w14:paraId="7EB91715" w14:textId="77777777" w:rsidR="00691AC7" w:rsidRPr="00052E98" w:rsidRDefault="00691AC7" w:rsidP="00691AC7">
            <w:pPr>
              <w:pStyle w:val="TableParagraph"/>
              <w:rPr>
                <w:sz w:val="18"/>
                <w:szCs w:val="18"/>
              </w:rPr>
            </w:pPr>
            <w:r w:rsidRPr="00052E98">
              <w:rPr>
                <w:sz w:val="18"/>
                <w:szCs w:val="18"/>
              </w:rPr>
              <w:t>CSO010</w:t>
            </w:r>
          </w:p>
        </w:tc>
        <w:tc>
          <w:tcPr>
            <w:tcW w:w="4321" w:type="dxa"/>
          </w:tcPr>
          <w:p w14:paraId="58BA723E" w14:textId="1B2C588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CSO Permit Component transaction.</w:t>
            </w:r>
          </w:p>
          <w:p w14:paraId="0F4DF23E" w14:textId="77777777" w:rsidR="00691AC7" w:rsidRPr="00052E98" w:rsidRDefault="00691AC7" w:rsidP="00691AC7">
            <w:pPr>
              <w:pStyle w:val="TableParagraph"/>
              <w:ind w:right="30"/>
              <w:rPr>
                <w:sz w:val="18"/>
                <w:szCs w:val="18"/>
              </w:rPr>
            </w:pPr>
          </w:p>
          <w:p w14:paraId="243238FD" w14:textId="77777777" w:rsidR="00691AC7" w:rsidRPr="00052E98" w:rsidRDefault="00691AC7" w:rsidP="00691AC7">
            <w:pPr>
              <w:pStyle w:val="TableParagraph"/>
              <w:ind w:right="30"/>
              <w:rPr>
                <w:sz w:val="18"/>
                <w:szCs w:val="18"/>
              </w:rPr>
            </w:pPr>
            <w:r w:rsidRPr="00052E98">
              <w:rPr>
                <w:sz w:val="18"/>
                <w:szCs w:val="18"/>
              </w:rPr>
              <w:t>Note:</w:t>
            </w:r>
          </w:p>
          <w:p w14:paraId="35C1117C" w14:textId="77777777" w:rsidR="00691AC7" w:rsidRPr="00052E98" w:rsidRDefault="00691AC7" w:rsidP="00F92DCA">
            <w:pPr>
              <w:pStyle w:val="TableParagraph"/>
              <w:numPr>
                <w:ilvl w:val="0"/>
                <w:numId w:val="12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AC89824" w14:textId="77777777" w:rsidR="00691AC7" w:rsidRPr="00052E98" w:rsidRDefault="00691AC7" w:rsidP="00F92DCA">
            <w:pPr>
              <w:pStyle w:val="TableParagraph"/>
              <w:numPr>
                <w:ilvl w:val="0"/>
                <w:numId w:val="122"/>
              </w:numPr>
              <w:ind w:left="330" w:right="30"/>
              <w:rPr>
                <w:sz w:val="18"/>
                <w:szCs w:val="18"/>
              </w:rPr>
            </w:pPr>
            <w:r w:rsidRPr="00052E98">
              <w:rPr>
                <w:sz w:val="18"/>
                <w:szCs w:val="18"/>
              </w:rPr>
              <w:t>Brackets will not display in the error messages; they just indicate that the message is</w:t>
            </w:r>
            <w:r w:rsidRPr="00052E98">
              <w:rPr>
                <w:spacing w:val="-20"/>
                <w:sz w:val="18"/>
                <w:szCs w:val="18"/>
              </w:rPr>
              <w:t xml:space="preserve"> </w:t>
            </w:r>
            <w:r w:rsidRPr="00052E98">
              <w:rPr>
                <w:sz w:val="18"/>
                <w:szCs w:val="18"/>
              </w:rPr>
              <w:t>dynamic.</w:t>
            </w:r>
          </w:p>
        </w:tc>
        <w:tc>
          <w:tcPr>
            <w:tcW w:w="4320" w:type="dxa"/>
          </w:tcPr>
          <w:p w14:paraId="0C816B9B" w14:textId="77777777" w:rsidR="00691AC7" w:rsidRPr="00052E98" w:rsidRDefault="00691AC7" w:rsidP="00691AC7">
            <w:pPr>
              <w:pStyle w:val="TableParagraph"/>
              <w:ind w:left="-1" w:right="89"/>
              <w:rPr>
                <w:sz w:val="18"/>
                <w:szCs w:val="18"/>
              </w:rPr>
            </w:pPr>
            <w:r w:rsidRPr="00052E98">
              <w:rPr>
                <w:sz w:val="18"/>
                <w:szCs w:val="18"/>
              </w:rPr>
              <w:t>For a CSO Permit Component transaction, the Permit Type for the Permit identified by the NPDES ID cannot be:</w:t>
            </w:r>
          </w:p>
          <w:p w14:paraId="5C09DA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112F4E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State Issued Master General Permit (Non- NPDES)</w:t>
            </w:r>
          </w:p>
          <w:p w14:paraId="4F49D7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5EDFE8D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4EF4352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A80A1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8D45348" w14:textId="77777777" w:rsidR="00691AC7" w:rsidRDefault="00691AC7" w:rsidP="00691AC7">
            <w:pPr>
              <w:pStyle w:val="TableParagraph"/>
              <w:ind w:left="-1" w:right="89"/>
              <w:rPr>
                <w:sz w:val="18"/>
                <w:szCs w:val="18"/>
              </w:rPr>
            </w:pPr>
          </w:p>
          <w:p w14:paraId="0E97BD92" w14:textId="2C5473A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E5039C4"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16C50918" w14:textId="7B2E9253"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5FC8E4A0" w14:textId="77777777" w:rsidTr="000A3115">
        <w:trPr>
          <w:trHeight w:hRule="exact" w:val="706"/>
        </w:trPr>
        <w:tc>
          <w:tcPr>
            <w:tcW w:w="1349" w:type="dxa"/>
          </w:tcPr>
          <w:p w14:paraId="6CB1E50A" w14:textId="77777777" w:rsidR="00691AC7" w:rsidRPr="00052E98" w:rsidRDefault="00691AC7" w:rsidP="00691AC7">
            <w:pPr>
              <w:pStyle w:val="TableParagraph"/>
              <w:rPr>
                <w:sz w:val="18"/>
                <w:szCs w:val="18"/>
              </w:rPr>
            </w:pPr>
            <w:r w:rsidRPr="00052E98">
              <w:rPr>
                <w:sz w:val="18"/>
                <w:szCs w:val="18"/>
              </w:rPr>
              <w:t>CSO020</w:t>
            </w:r>
          </w:p>
        </w:tc>
        <w:tc>
          <w:tcPr>
            <w:tcW w:w="4321" w:type="dxa"/>
          </w:tcPr>
          <w:p w14:paraId="54BA78D7" w14:textId="1EED7E74" w:rsidR="00691AC7" w:rsidRPr="00052E98" w:rsidRDefault="00691AC7" w:rsidP="00691AC7">
            <w:pPr>
              <w:pStyle w:val="TableParagraph"/>
              <w:ind w:right="30"/>
              <w:rPr>
                <w:sz w:val="18"/>
                <w:szCs w:val="18"/>
              </w:rPr>
            </w:pPr>
            <w:r w:rsidRPr="00052E98">
              <w:rPr>
                <w:sz w:val="18"/>
                <w:szCs w:val="18"/>
              </w:rPr>
              <w:t>The following fields must be entered for a CSO Permit Component: (CSS Population Served Number, Collection System Combined Percent).</w:t>
            </w:r>
          </w:p>
        </w:tc>
        <w:tc>
          <w:tcPr>
            <w:tcW w:w="4320" w:type="dxa"/>
          </w:tcPr>
          <w:p w14:paraId="10BAACA5" w14:textId="77777777" w:rsidR="00691AC7" w:rsidRPr="00052E98" w:rsidRDefault="00691AC7" w:rsidP="00691AC7">
            <w:pPr>
              <w:pStyle w:val="TableParagraph"/>
              <w:ind w:left="-1" w:right="89"/>
              <w:rPr>
                <w:sz w:val="18"/>
                <w:szCs w:val="18"/>
              </w:rPr>
            </w:pPr>
            <w:r w:rsidRPr="00052E98">
              <w:rPr>
                <w:sz w:val="18"/>
                <w:szCs w:val="18"/>
              </w:rPr>
              <w:t>CSS Population Served and Percent of Collection System Combined must exist for a CSO Permit Component in ICIS.</w:t>
            </w:r>
          </w:p>
        </w:tc>
        <w:tc>
          <w:tcPr>
            <w:tcW w:w="2039" w:type="dxa"/>
          </w:tcPr>
          <w:p w14:paraId="647DF5EE"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4F5089F2" w14:textId="4238BC76"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4763735B" w14:textId="77777777" w:rsidTr="00C5133A">
        <w:trPr>
          <w:trHeight w:hRule="exact" w:val="1126"/>
        </w:trPr>
        <w:tc>
          <w:tcPr>
            <w:tcW w:w="1349" w:type="dxa"/>
          </w:tcPr>
          <w:p w14:paraId="516C3951" w14:textId="77777777" w:rsidR="00691AC7" w:rsidRPr="00052E98" w:rsidRDefault="00691AC7" w:rsidP="00691AC7">
            <w:pPr>
              <w:pStyle w:val="TableParagraph"/>
              <w:rPr>
                <w:sz w:val="18"/>
                <w:szCs w:val="18"/>
              </w:rPr>
            </w:pPr>
            <w:r w:rsidRPr="00052E98">
              <w:rPr>
                <w:sz w:val="18"/>
                <w:szCs w:val="18"/>
              </w:rPr>
              <w:t>CSO030</w:t>
            </w:r>
          </w:p>
        </w:tc>
        <w:tc>
          <w:tcPr>
            <w:tcW w:w="4321" w:type="dxa"/>
          </w:tcPr>
          <w:p w14:paraId="3FDFA8C0" w14:textId="39260342"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02599CCE" w14:textId="77777777" w:rsidR="00691AC7" w:rsidRPr="00052E98" w:rsidRDefault="00691AC7" w:rsidP="00691AC7">
            <w:pPr>
              <w:pStyle w:val="TableParagraph"/>
              <w:ind w:left="-1" w:right="89"/>
              <w:rPr>
                <w:sz w:val="18"/>
                <w:szCs w:val="18"/>
              </w:rPr>
            </w:pPr>
            <w:r w:rsidRPr="00052E98">
              <w:rPr>
                <w:sz w:val="18"/>
                <w:szCs w:val="18"/>
              </w:rPr>
              <w:t>Permit ID of CSS Satellite Collection System must be a valid NPDES ID that exists in ICIS.</w:t>
            </w:r>
          </w:p>
        </w:tc>
        <w:tc>
          <w:tcPr>
            <w:tcW w:w="2039" w:type="dxa"/>
          </w:tcPr>
          <w:p w14:paraId="42E13026"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54010D2E" w14:textId="1734CB8F"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4B85F25E" w14:textId="77777777" w:rsidTr="00C5133A">
        <w:trPr>
          <w:trHeight w:hRule="exact" w:val="1332"/>
        </w:trPr>
        <w:tc>
          <w:tcPr>
            <w:tcW w:w="1349" w:type="dxa"/>
          </w:tcPr>
          <w:p w14:paraId="66CDFC29" w14:textId="77777777" w:rsidR="00691AC7" w:rsidRPr="00052E98" w:rsidRDefault="00691AC7" w:rsidP="00691AC7">
            <w:pPr>
              <w:pStyle w:val="TableParagraph"/>
              <w:rPr>
                <w:sz w:val="18"/>
                <w:szCs w:val="18"/>
              </w:rPr>
            </w:pPr>
            <w:r w:rsidRPr="00052E98">
              <w:rPr>
                <w:sz w:val="18"/>
                <w:szCs w:val="18"/>
              </w:rPr>
              <w:t>CSO040</w:t>
            </w:r>
          </w:p>
        </w:tc>
        <w:tc>
          <w:tcPr>
            <w:tcW w:w="4321" w:type="dxa"/>
          </w:tcPr>
          <w:p w14:paraId="074FA2F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152A9633"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DD0E12B"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715B02C3" w14:textId="30033887"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7DA445B1" w14:textId="77777777" w:rsidTr="0084204A">
        <w:trPr>
          <w:trHeight w:hRule="exact" w:val="3214"/>
        </w:trPr>
        <w:tc>
          <w:tcPr>
            <w:tcW w:w="1349" w:type="dxa"/>
          </w:tcPr>
          <w:p w14:paraId="6CAFDFFB" w14:textId="77777777" w:rsidR="00691AC7" w:rsidRPr="00052E98" w:rsidRDefault="00691AC7" w:rsidP="00691AC7">
            <w:pPr>
              <w:pStyle w:val="TableParagraph"/>
              <w:rPr>
                <w:sz w:val="18"/>
                <w:szCs w:val="18"/>
              </w:rPr>
            </w:pPr>
            <w:r w:rsidRPr="00052E98">
              <w:rPr>
                <w:sz w:val="18"/>
                <w:szCs w:val="18"/>
              </w:rPr>
              <w:lastRenderedPageBreak/>
              <w:t>POTW010</w:t>
            </w:r>
          </w:p>
        </w:tc>
        <w:tc>
          <w:tcPr>
            <w:tcW w:w="4321" w:type="dxa"/>
          </w:tcPr>
          <w:p w14:paraId="3230863D" w14:textId="77777777" w:rsidR="00691AC7" w:rsidRPr="00052E98"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POTW Permit Component transaction.</w:t>
            </w:r>
          </w:p>
          <w:p w14:paraId="5264A7A3" w14:textId="77777777" w:rsidR="00691AC7" w:rsidRDefault="00691AC7" w:rsidP="00691AC7">
            <w:pPr>
              <w:pStyle w:val="TableParagraph"/>
              <w:ind w:right="30"/>
              <w:rPr>
                <w:sz w:val="18"/>
                <w:szCs w:val="18"/>
              </w:rPr>
            </w:pPr>
          </w:p>
          <w:p w14:paraId="0A9A94ED" w14:textId="3C52DFE8" w:rsidR="00691AC7" w:rsidRPr="00052E98" w:rsidRDefault="00691AC7" w:rsidP="00691AC7">
            <w:pPr>
              <w:pStyle w:val="TableParagraph"/>
              <w:ind w:right="30"/>
              <w:rPr>
                <w:sz w:val="18"/>
                <w:szCs w:val="18"/>
              </w:rPr>
            </w:pPr>
            <w:r w:rsidRPr="00052E98">
              <w:rPr>
                <w:sz w:val="18"/>
                <w:szCs w:val="18"/>
              </w:rPr>
              <w:t>Note:</w:t>
            </w:r>
          </w:p>
          <w:p w14:paraId="674FF581" w14:textId="77777777" w:rsidR="00691AC7" w:rsidRPr="00052E98" w:rsidRDefault="00691AC7" w:rsidP="00F92DCA">
            <w:pPr>
              <w:pStyle w:val="TableParagraph"/>
              <w:numPr>
                <w:ilvl w:val="0"/>
                <w:numId w:val="12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18A328E" w14:textId="77777777" w:rsidR="00691AC7" w:rsidRPr="00052E98" w:rsidRDefault="00691AC7" w:rsidP="00F92DCA">
            <w:pPr>
              <w:pStyle w:val="TableParagraph"/>
              <w:numPr>
                <w:ilvl w:val="0"/>
                <w:numId w:val="12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DC21926" w14:textId="77777777" w:rsidR="00691AC7" w:rsidRPr="00052E98" w:rsidRDefault="00691AC7" w:rsidP="00691AC7">
            <w:pPr>
              <w:pStyle w:val="TableParagraph"/>
              <w:ind w:left="-1" w:right="89"/>
              <w:rPr>
                <w:sz w:val="18"/>
                <w:szCs w:val="18"/>
              </w:rPr>
            </w:pPr>
            <w:r w:rsidRPr="00052E98">
              <w:rPr>
                <w:sz w:val="18"/>
                <w:szCs w:val="18"/>
              </w:rPr>
              <w:t>For a POTW Permit Component transaction, the Permit Type for the Permit identified by the NPDES ID cannot be:</w:t>
            </w:r>
          </w:p>
          <w:p w14:paraId="0A4B9D0D" w14:textId="77777777" w:rsidR="00691AC7" w:rsidRPr="00052E98" w:rsidRDefault="00691AC7" w:rsidP="00F92DCA">
            <w:pPr>
              <w:pStyle w:val="TableParagraph"/>
              <w:numPr>
                <w:ilvl w:val="0"/>
                <w:numId w:val="11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11D4BD5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State Issued Master General Permit (Non- NPDES)</w:t>
            </w:r>
          </w:p>
          <w:p w14:paraId="296FE0D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410BB4F" w14:textId="77777777" w:rsidR="00691AC7" w:rsidRPr="00052E98" w:rsidRDefault="00691AC7" w:rsidP="00F92DCA">
            <w:pPr>
              <w:pStyle w:val="TableParagraph"/>
              <w:numPr>
                <w:ilvl w:val="0"/>
                <w:numId w:val="119"/>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0EE8DD1" w14:textId="77777777" w:rsidR="00691AC7" w:rsidRPr="00052E98" w:rsidRDefault="00691AC7" w:rsidP="00F92DCA">
            <w:pPr>
              <w:pStyle w:val="TableParagraph"/>
              <w:numPr>
                <w:ilvl w:val="0"/>
                <w:numId w:val="11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CD9EDB4" w14:textId="77777777" w:rsidR="00691AC7" w:rsidRDefault="00691AC7" w:rsidP="00691AC7">
            <w:pPr>
              <w:pStyle w:val="TableParagraph"/>
              <w:ind w:left="-1" w:right="89"/>
              <w:rPr>
                <w:sz w:val="18"/>
                <w:szCs w:val="18"/>
              </w:rPr>
            </w:pPr>
          </w:p>
          <w:p w14:paraId="6AC3716D" w14:textId="2A5EFF4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6E34F04"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95B464A" w14:textId="388E7CD8"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70B36D43" w14:textId="77777777" w:rsidTr="0084204A">
        <w:trPr>
          <w:trHeight w:hRule="exact" w:val="1351"/>
        </w:trPr>
        <w:tc>
          <w:tcPr>
            <w:tcW w:w="1349" w:type="dxa"/>
          </w:tcPr>
          <w:p w14:paraId="22129C13" w14:textId="77777777" w:rsidR="00691AC7" w:rsidRPr="00052E98" w:rsidRDefault="00691AC7" w:rsidP="00691AC7">
            <w:pPr>
              <w:pStyle w:val="TableParagraph"/>
              <w:rPr>
                <w:sz w:val="18"/>
                <w:szCs w:val="18"/>
              </w:rPr>
            </w:pPr>
            <w:r w:rsidRPr="00052E98">
              <w:rPr>
                <w:sz w:val="18"/>
                <w:szCs w:val="18"/>
              </w:rPr>
              <w:t>POTW020</w:t>
            </w:r>
          </w:p>
        </w:tc>
        <w:tc>
          <w:tcPr>
            <w:tcW w:w="4321" w:type="dxa"/>
          </w:tcPr>
          <w:p w14:paraId="3EFA59A6" w14:textId="77777777" w:rsidR="00691AC7" w:rsidRPr="00052E98" w:rsidRDefault="00691AC7" w:rsidP="00691AC7">
            <w:pPr>
              <w:pStyle w:val="TableParagraph"/>
              <w:ind w:right="30"/>
              <w:rPr>
                <w:sz w:val="18"/>
                <w:szCs w:val="18"/>
              </w:rPr>
            </w:pPr>
            <w:r w:rsidRPr="00052E98">
              <w:rPr>
                <w:sz w:val="18"/>
                <w:szCs w:val="18"/>
              </w:rPr>
              <w:t>A POTW Permit Component cannot be added to this permit because Major Minor Rating Code has been entered for the permit.</w:t>
            </w:r>
          </w:p>
        </w:tc>
        <w:tc>
          <w:tcPr>
            <w:tcW w:w="4320" w:type="dxa"/>
          </w:tcPr>
          <w:p w14:paraId="254DF97E" w14:textId="07AA9FB8" w:rsidR="00691AC7" w:rsidRDefault="00691AC7" w:rsidP="00691AC7">
            <w:pPr>
              <w:pStyle w:val="TableParagraph"/>
              <w:ind w:left="-1" w:right="89"/>
              <w:rPr>
                <w:sz w:val="18"/>
                <w:szCs w:val="18"/>
              </w:rPr>
            </w:pPr>
            <w:r w:rsidRPr="00052E98">
              <w:rPr>
                <w:sz w:val="18"/>
                <w:szCs w:val="18"/>
              </w:rPr>
              <w:t>If Major/Minor Rating Code has been entered for the Permit, a POTW Component cannot be added.</w:t>
            </w:r>
          </w:p>
          <w:p w14:paraId="37BE0174" w14:textId="77777777" w:rsidR="00691AC7" w:rsidRPr="00052E98" w:rsidRDefault="00691AC7" w:rsidP="00691AC7">
            <w:pPr>
              <w:pStyle w:val="TableParagraph"/>
              <w:ind w:left="-1" w:right="89"/>
              <w:rPr>
                <w:sz w:val="18"/>
                <w:szCs w:val="18"/>
              </w:rPr>
            </w:pPr>
          </w:p>
          <w:p w14:paraId="3B69157D"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96A3786"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0AE0E4BA" w14:textId="4F389140"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45DF05FB" w14:textId="77777777" w:rsidTr="000A3115">
        <w:trPr>
          <w:trHeight w:hRule="exact" w:val="706"/>
        </w:trPr>
        <w:tc>
          <w:tcPr>
            <w:tcW w:w="1349" w:type="dxa"/>
          </w:tcPr>
          <w:p w14:paraId="0A7AD71B" w14:textId="77777777" w:rsidR="00691AC7" w:rsidRPr="00052E98" w:rsidRDefault="00691AC7" w:rsidP="00691AC7">
            <w:pPr>
              <w:pStyle w:val="TableParagraph"/>
              <w:rPr>
                <w:sz w:val="18"/>
                <w:szCs w:val="18"/>
              </w:rPr>
            </w:pPr>
            <w:r w:rsidRPr="00052E98">
              <w:rPr>
                <w:sz w:val="18"/>
                <w:szCs w:val="18"/>
              </w:rPr>
              <w:t>POTW030</w:t>
            </w:r>
          </w:p>
        </w:tc>
        <w:tc>
          <w:tcPr>
            <w:tcW w:w="4321" w:type="dxa"/>
          </w:tcPr>
          <w:p w14:paraId="683FB79D" w14:textId="2768EF4D" w:rsidR="00691AC7" w:rsidRPr="00052E98" w:rsidRDefault="00691AC7" w:rsidP="00691AC7">
            <w:pPr>
              <w:pStyle w:val="TableParagraph"/>
              <w:ind w:right="30"/>
              <w:rPr>
                <w:sz w:val="18"/>
                <w:szCs w:val="18"/>
              </w:rPr>
            </w:pPr>
            <w:r w:rsidRPr="00052E98">
              <w:rPr>
                <w:sz w:val="18"/>
                <w:szCs w:val="18"/>
              </w:rPr>
              <w:t>The following fields must be entered for a POTW Permit Component: (SSCS Population Served Number, Combined SSCS System Length).</w:t>
            </w:r>
          </w:p>
        </w:tc>
        <w:tc>
          <w:tcPr>
            <w:tcW w:w="4320" w:type="dxa"/>
          </w:tcPr>
          <w:p w14:paraId="6F73F340" w14:textId="77777777" w:rsidR="00691AC7" w:rsidRPr="00052E98" w:rsidRDefault="00691AC7" w:rsidP="00691AC7">
            <w:pPr>
              <w:pStyle w:val="TableParagraph"/>
              <w:ind w:left="-1" w:right="89"/>
              <w:rPr>
                <w:sz w:val="18"/>
                <w:szCs w:val="18"/>
              </w:rPr>
            </w:pPr>
            <w:r w:rsidRPr="00052E98">
              <w:rPr>
                <w:sz w:val="18"/>
                <w:szCs w:val="18"/>
              </w:rPr>
              <w:t>SSCS Population Served and Length of SSCS must exist for a POTW Permit Component in ICIS.</w:t>
            </w:r>
          </w:p>
        </w:tc>
        <w:tc>
          <w:tcPr>
            <w:tcW w:w="2039" w:type="dxa"/>
          </w:tcPr>
          <w:p w14:paraId="4E47C9B2"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3119DC9" w14:textId="4847F10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8E3FEF7" w14:textId="77777777" w:rsidTr="00C5133A">
        <w:trPr>
          <w:trHeight w:hRule="exact" w:val="1126"/>
        </w:trPr>
        <w:tc>
          <w:tcPr>
            <w:tcW w:w="1349" w:type="dxa"/>
          </w:tcPr>
          <w:p w14:paraId="17F53F7C" w14:textId="77777777" w:rsidR="00691AC7" w:rsidRPr="00052E98" w:rsidRDefault="00691AC7" w:rsidP="00691AC7">
            <w:pPr>
              <w:pStyle w:val="TableParagraph"/>
              <w:rPr>
                <w:sz w:val="18"/>
                <w:szCs w:val="18"/>
              </w:rPr>
            </w:pPr>
            <w:r w:rsidRPr="00052E98">
              <w:rPr>
                <w:sz w:val="18"/>
                <w:szCs w:val="18"/>
              </w:rPr>
              <w:t>POTW040</w:t>
            </w:r>
          </w:p>
        </w:tc>
        <w:tc>
          <w:tcPr>
            <w:tcW w:w="4321" w:type="dxa"/>
          </w:tcPr>
          <w:p w14:paraId="36912E98" w14:textId="77777777"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7AB5600C" w14:textId="77777777" w:rsidR="00691AC7" w:rsidRPr="00052E98" w:rsidRDefault="00691AC7" w:rsidP="00691AC7">
            <w:pPr>
              <w:pStyle w:val="TableParagraph"/>
              <w:ind w:left="-1" w:right="89"/>
              <w:rPr>
                <w:sz w:val="18"/>
                <w:szCs w:val="18"/>
              </w:rPr>
            </w:pPr>
            <w:r w:rsidRPr="00052E98">
              <w:rPr>
                <w:sz w:val="18"/>
                <w:szCs w:val="18"/>
              </w:rPr>
              <w:t>Permit ID of SSCS Satellite Collection System must be a valid NPDES ID that exists in ICIS.</w:t>
            </w:r>
          </w:p>
        </w:tc>
        <w:tc>
          <w:tcPr>
            <w:tcW w:w="2039" w:type="dxa"/>
          </w:tcPr>
          <w:p w14:paraId="1B329C9B"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7FAE9DAD" w14:textId="4E2B1B5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A3377B6" w14:textId="77777777" w:rsidTr="00C5133A">
        <w:trPr>
          <w:trHeight w:hRule="exact" w:val="1332"/>
        </w:trPr>
        <w:tc>
          <w:tcPr>
            <w:tcW w:w="1349" w:type="dxa"/>
          </w:tcPr>
          <w:p w14:paraId="0DB93328" w14:textId="77777777" w:rsidR="00691AC7" w:rsidRPr="00052E98" w:rsidRDefault="00691AC7" w:rsidP="00691AC7">
            <w:pPr>
              <w:pStyle w:val="TableParagraph"/>
              <w:rPr>
                <w:sz w:val="18"/>
                <w:szCs w:val="18"/>
              </w:rPr>
            </w:pPr>
            <w:r w:rsidRPr="00052E98">
              <w:rPr>
                <w:sz w:val="18"/>
                <w:szCs w:val="18"/>
              </w:rPr>
              <w:t>POTW050</w:t>
            </w:r>
          </w:p>
        </w:tc>
        <w:tc>
          <w:tcPr>
            <w:tcW w:w="4321" w:type="dxa"/>
          </w:tcPr>
          <w:p w14:paraId="14EC4ED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48984DC4"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5EC27A1"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1FB913A6" w14:textId="52C58AC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78B01A5" w14:textId="77777777" w:rsidTr="00C5133A">
        <w:trPr>
          <w:trHeight w:hRule="exact" w:val="3452"/>
        </w:trPr>
        <w:tc>
          <w:tcPr>
            <w:tcW w:w="1349" w:type="dxa"/>
          </w:tcPr>
          <w:p w14:paraId="51E2323E" w14:textId="77777777" w:rsidR="00691AC7" w:rsidRPr="00052E98" w:rsidRDefault="00691AC7" w:rsidP="00691AC7">
            <w:pPr>
              <w:pStyle w:val="TableParagraph"/>
              <w:rPr>
                <w:sz w:val="18"/>
                <w:szCs w:val="18"/>
              </w:rPr>
            </w:pPr>
            <w:r w:rsidRPr="00052E98">
              <w:rPr>
                <w:sz w:val="18"/>
                <w:szCs w:val="18"/>
              </w:rPr>
              <w:lastRenderedPageBreak/>
              <w:t>PRE010</w:t>
            </w:r>
          </w:p>
        </w:tc>
        <w:tc>
          <w:tcPr>
            <w:tcW w:w="4321" w:type="dxa"/>
          </w:tcPr>
          <w:p w14:paraId="6DAE5567" w14:textId="4400232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Individual State Issued Permit Non-NPDES (SIN)] which is invalid for a Pretreatment Permit Component transaction.</w:t>
            </w:r>
          </w:p>
          <w:p w14:paraId="5450B58E" w14:textId="77777777" w:rsidR="00691AC7" w:rsidRPr="00052E98" w:rsidRDefault="00691AC7" w:rsidP="00691AC7">
            <w:pPr>
              <w:pStyle w:val="TableParagraph"/>
              <w:ind w:right="30"/>
              <w:rPr>
                <w:sz w:val="18"/>
                <w:szCs w:val="18"/>
              </w:rPr>
            </w:pPr>
          </w:p>
          <w:p w14:paraId="540F4B4D" w14:textId="77777777" w:rsidR="00691AC7" w:rsidRPr="00052E98" w:rsidRDefault="00691AC7" w:rsidP="00691AC7">
            <w:pPr>
              <w:pStyle w:val="TableParagraph"/>
              <w:ind w:right="30"/>
              <w:rPr>
                <w:sz w:val="18"/>
                <w:szCs w:val="18"/>
              </w:rPr>
            </w:pPr>
            <w:r w:rsidRPr="00052E98">
              <w:rPr>
                <w:sz w:val="18"/>
                <w:szCs w:val="18"/>
              </w:rPr>
              <w:t>Note:</w:t>
            </w:r>
          </w:p>
          <w:p w14:paraId="69C89E9D" w14:textId="77777777" w:rsidR="00691AC7" w:rsidRPr="00052E98" w:rsidRDefault="00691AC7" w:rsidP="00F92DCA">
            <w:pPr>
              <w:pStyle w:val="TableParagraph"/>
              <w:numPr>
                <w:ilvl w:val="0"/>
                <w:numId w:val="118"/>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079DE7A" w14:textId="77777777" w:rsidR="00691AC7" w:rsidRPr="00052E98" w:rsidRDefault="00691AC7" w:rsidP="00F92DCA">
            <w:pPr>
              <w:pStyle w:val="TableParagraph"/>
              <w:numPr>
                <w:ilvl w:val="0"/>
                <w:numId w:val="118"/>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6E58C84F" w14:textId="77777777" w:rsidR="00691AC7" w:rsidRPr="00052E98" w:rsidRDefault="00691AC7" w:rsidP="00691AC7">
            <w:pPr>
              <w:pStyle w:val="TableParagraph"/>
              <w:ind w:left="-1" w:right="89"/>
              <w:rPr>
                <w:sz w:val="18"/>
                <w:szCs w:val="18"/>
              </w:rPr>
            </w:pPr>
            <w:r w:rsidRPr="00052E98">
              <w:rPr>
                <w:sz w:val="18"/>
                <w:szCs w:val="18"/>
              </w:rPr>
              <w:t>For a Pretreatment Permit Component transaction, the Permit Type for the Permit identified by the NPDES ID cannot be:</w:t>
            </w:r>
          </w:p>
          <w:p w14:paraId="5F095E4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573CDDA" w14:textId="77777777" w:rsidR="00691AC7" w:rsidRPr="00052E98" w:rsidRDefault="00691AC7" w:rsidP="00F92DCA">
            <w:pPr>
              <w:pStyle w:val="TableParagraph"/>
              <w:numPr>
                <w:ilvl w:val="0"/>
                <w:numId w:val="117"/>
              </w:numPr>
              <w:ind w:left="420" w:right="89"/>
              <w:rPr>
                <w:sz w:val="18"/>
                <w:szCs w:val="18"/>
              </w:rPr>
            </w:pPr>
            <w:r w:rsidRPr="00052E98">
              <w:rPr>
                <w:sz w:val="18"/>
                <w:szCs w:val="18"/>
              </w:rPr>
              <w:t>State Issued Master General Permit (Non- NPDES)</w:t>
            </w:r>
          </w:p>
          <w:p w14:paraId="46ACCCC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E39E5E8" w14:textId="77777777" w:rsidR="00691AC7" w:rsidRPr="00052E98" w:rsidRDefault="00691AC7" w:rsidP="00F92DCA">
            <w:pPr>
              <w:pStyle w:val="TableParagraph"/>
              <w:numPr>
                <w:ilvl w:val="0"/>
                <w:numId w:val="117"/>
              </w:numPr>
              <w:ind w:left="42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E35E4C6"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5A03D14E" w14:textId="77777777" w:rsidR="00691AC7" w:rsidRDefault="00691AC7" w:rsidP="00691AC7">
            <w:pPr>
              <w:pStyle w:val="TableParagraph"/>
              <w:ind w:left="-1" w:right="89"/>
              <w:rPr>
                <w:sz w:val="18"/>
                <w:szCs w:val="18"/>
              </w:rPr>
            </w:pPr>
          </w:p>
          <w:p w14:paraId="3496648F" w14:textId="243F1411"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89C999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ABE09CD" w14:textId="40CCD699"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8AF2653" w14:textId="77777777" w:rsidTr="000A3115">
        <w:trPr>
          <w:trHeight w:hRule="exact" w:val="706"/>
        </w:trPr>
        <w:tc>
          <w:tcPr>
            <w:tcW w:w="1349" w:type="dxa"/>
          </w:tcPr>
          <w:p w14:paraId="5ACB00AA" w14:textId="77777777" w:rsidR="00691AC7" w:rsidRPr="00052E98" w:rsidRDefault="00691AC7" w:rsidP="00691AC7">
            <w:pPr>
              <w:pStyle w:val="TableParagraph"/>
              <w:rPr>
                <w:sz w:val="18"/>
                <w:szCs w:val="18"/>
              </w:rPr>
            </w:pPr>
            <w:r w:rsidRPr="00052E98">
              <w:rPr>
                <w:sz w:val="18"/>
                <w:szCs w:val="18"/>
              </w:rPr>
              <w:t>PRE020</w:t>
            </w:r>
          </w:p>
        </w:tc>
        <w:tc>
          <w:tcPr>
            <w:tcW w:w="4321" w:type="dxa"/>
          </w:tcPr>
          <w:p w14:paraId="38E55EE9" w14:textId="77777777" w:rsidR="00691AC7" w:rsidRPr="00052E98" w:rsidRDefault="00691AC7" w:rsidP="00691AC7">
            <w:pPr>
              <w:pStyle w:val="TableParagraph"/>
              <w:ind w:right="30"/>
              <w:rPr>
                <w:sz w:val="18"/>
                <w:szCs w:val="18"/>
              </w:rPr>
            </w:pPr>
            <w:r w:rsidRPr="00052E98">
              <w:rPr>
                <w:sz w:val="18"/>
                <w:szCs w:val="18"/>
              </w:rPr>
              <w:t>Pretreatment Program Required Indicator Code must be entered for a Pretreatment Permit Component.</w:t>
            </w:r>
          </w:p>
        </w:tc>
        <w:tc>
          <w:tcPr>
            <w:tcW w:w="4320" w:type="dxa"/>
          </w:tcPr>
          <w:p w14:paraId="5276F2BA" w14:textId="77777777" w:rsidR="00691AC7" w:rsidRPr="00052E98" w:rsidRDefault="00691AC7" w:rsidP="00691AC7">
            <w:pPr>
              <w:pStyle w:val="TableParagraph"/>
              <w:ind w:left="-1" w:right="89"/>
              <w:rPr>
                <w:sz w:val="18"/>
                <w:szCs w:val="18"/>
              </w:rPr>
            </w:pPr>
            <w:r w:rsidRPr="00052E98">
              <w:rPr>
                <w:sz w:val="18"/>
                <w:szCs w:val="18"/>
              </w:rPr>
              <w:t>Pretreatment Program Required Indicator must exist for a Pretreatment Permit Component in ICIS.</w:t>
            </w:r>
          </w:p>
        </w:tc>
        <w:tc>
          <w:tcPr>
            <w:tcW w:w="2039" w:type="dxa"/>
          </w:tcPr>
          <w:p w14:paraId="384A9A7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15B435" w14:textId="0BB1CF53"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05A0C7D2" w14:textId="77777777" w:rsidTr="000A3115">
        <w:trPr>
          <w:trHeight w:hRule="exact" w:val="706"/>
        </w:trPr>
        <w:tc>
          <w:tcPr>
            <w:tcW w:w="1349" w:type="dxa"/>
          </w:tcPr>
          <w:p w14:paraId="525E2C85" w14:textId="77777777" w:rsidR="00691AC7" w:rsidRPr="00052E98" w:rsidRDefault="00691AC7" w:rsidP="00691AC7">
            <w:pPr>
              <w:pStyle w:val="TableParagraph"/>
              <w:rPr>
                <w:sz w:val="18"/>
                <w:szCs w:val="18"/>
              </w:rPr>
            </w:pPr>
            <w:r w:rsidRPr="00052E98">
              <w:rPr>
                <w:sz w:val="18"/>
                <w:szCs w:val="18"/>
              </w:rPr>
              <w:t>PRE040</w:t>
            </w:r>
          </w:p>
        </w:tc>
        <w:tc>
          <w:tcPr>
            <w:tcW w:w="4321" w:type="dxa"/>
          </w:tcPr>
          <w:p w14:paraId="01DED984" w14:textId="77777777" w:rsidR="00691AC7" w:rsidRPr="00052E98" w:rsidRDefault="00691AC7" w:rsidP="00691AC7">
            <w:pPr>
              <w:pStyle w:val="TableParagraph"/>
              <w:ind w:right="30"/>
              <w:rPr>
                <w:sz w:val="18"/>
                <w:szCs w:val="18"/>
              </w:rPr>
            </w:pPr>
            <w:r w:rsidRPr="00052E98">
              <w:rPr>
                <w:sz w:val="18"/>
                <w:szCs w:val="18"/>
              </w:rPr>
              <w:t>Pretreatment Program Approved Date must be entered because Pretreatment Program Required Indicator Code = Y (Approved).</w:t>
            </w:r>
          </w:p>
        </w:tc>
        <w:tc>
          <w:tcPr>
            <w:tcW w:w="4320" w:type="dxa"/>
          </w:tcPr>
          <w:p w14:paraId="5D4B3F58"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Y (Approved), Pretreatment Program Approved Date must exist.</w:t>
            </w:r>
          </w:p>
        </w:tc>
        <w:tc>
          <w:tcPr>
            <w:tcW w:w="2039" w:type="dxa"/>
          </w:tcPr>
          <w:p w14:paraId="2AC9FB1F"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B3B12D" w14:textId="12FB7AC5"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A34CE3D" w14:textId="77777777" w:rsidTr="0084204A">
        <w:trPr>
          <w:trHeight w:hRule="exact" w:val="1954"/>
        </w:trPr>
        <w:tc>
          <w:tcPr>
            <w:tcW w:w="1349" w:type="dxa"/>
          </w:tcPr>
          <w:p w14:paraId="430D911E" w14:textId="77777777" w:rsidR="00691AC7" w:rsidRPr="00052E98" w:rsidRDefault="00691AC7" w:rsidP="00691AC7">
            <w:pPr>
              <w:pStyle w:val="TableParagraph"/>
              <w:rPr>
                <w:sz w:val="18"/>
                <w:szCs w:val="18"/>
              </w:rPr>
            </w:pPr>
            <w:r w:rsidRPr="00052E98">
              <w:rPr>
                <w:sz w:val="18"/>
                <w:szCs w:val="18"/>
              </w:rPr>
              <w:t>PRE050</w:t>
            </w:r>
          </w:p>
        </w:tc>
        <w:tc>
          <w:tcPr>
            <w:tcW w:w="4321" w:type="dxa"/>
          </w:tcPr>
          <w:p w14:paraId="71C45D1B" w14:textId="3691574E" w:rsidR="00691AC7" w:rsidRPr="00052E98" w:rsidRDefault="00691AC7" w:rsidP="00691AC7">
            <w:pPr>
              <w:pStyle w:val="TableParagraph"/>
              <w:ind w:right="30"/>
              <w:rPr>
                <w:sz w:val="18"/>
                <w:szCs w:val="18"/>
              </w:rPr>
            </w:pPr>
            <w:r w:rsidRPr="00052E98">
              <w:rPr>
                <w:sz w:val="18"/>
                <w:szCs w:val="18"/>
              </w:rPr>
              <w:t>The Pretreatment Program Required Indicator cannot</w:t>
            </w:r>
            <w:r>
              <w:rPr>
                <w:sz w:val="18"/>
                <w:szCs w:val="18"/>
              </w:rPr>
              <w:t xml:space="preserve"> </w:t>
            </w:r>
            <w:r w:rsidRPr="00052E98">
              <w:rPr>
                <w:sz w:val="18"/>
                <w:szCs w:val="18"/>
              </w:rPr>
              <w:t>= Y (Approved) because this Permit has an Associated Permit Identifier &lt;Associated Permit Identifier value 1, Associated Permit Identifier value 2,</w:t>
            </w:r>
            <w:r>
              <w:rPr>
                <w:sz w:val="18"/>
                <w:szCs w:val="18"/>
              </w:rPr>
              <w:t xml:space="preserve"> </w:t>
            </w:r>
            <w:r w:rsidRPr="00052E98">
              <w:rPr>
                <w:sz w:val="18"/>
                <w:szCs w:val="18"/>
              </w:rPr>
              <w:t xml:space="preserve">… Associated Permit Identifier value n&gt; with Associated Permit Reason Code = APP (Associated Pretreatment Program) </w:t>
            </w:r>
            <w:r>
              <w:rPr>
                <w:sz w:val="18"/>
                <w:szCs w:val="18"/>
              </w:rPr>
              <w:t>for a Permit with</w:t>
            </w:r>
            <w:r w:rsidRPr="00052E98">
              <w:rPr>
                <w:sz w:val="18"/>
                <w:szCs w:val="18"/>
              </w:rPr>
              <w:t xml:space="preserve"> a Pretreatment Program Required Indicator Code = C (Covered).</w:t>
            </w:r>
          </w:p>
        </w:tc>
        <w:tc>
          <w:tcPr>
            <w:tcW w:w="4320" w:type="dxa"/>
          </w:tcPr>
          <w:p w14:paraId="25D151F1" w14:textId="5A707524" w:rsidR="00691AC7" w:rsidRPr="00052E98" w:rsidRDefault="00691AC7" w:rsidP="00691AC7">
            <w:pPr>
              <w:pStyle w:val="TableParagraph"/>
              <w:ind w:left="-1" w:right="89"/>
              <w:rPr>
                <w:sz w:val="18"/>
                <w:szCs w:val="18"/>
              </w:rPr>
            </w:pPr>
            <w:r w:rsidRPr="00052E98">
              <w:rPr>
                <w:sz w:val="18"/>
                <w:szCs w:val="18"/>
              </w:rPr>
              <w:t>The Pretreatment Program Required Indicator cannot</w:t>
            </w:r>
            <w:r>
              <w:rPr>
                <w:sz w:val="18"/>
                <w:szCs w:val="18"/>
              </w:rPr>
              <w:t xml:space="preserve"> </w:t>
            </w:r>
            <w:r w:rsidRPr="00052E98">
              <w:rPr>
                <w:sz w:val="18"/>
                <w:szCs w:val="18"/>
              </w:rPr>
              <w:t xml:space="preserve">= Y (Approved) if any Permit IDs entered in the Permit Basic Information Associated NPDES Permits section with Associated NPDES Permit Reason = APP (Associated Pretreatment Program) </w:t>
            </w:r>
            <w:r>
              <w:rPr>
                <w:sz w:val="18"/>
                <w:szCs w:val="18"/>
              </w:rPr>
              <w:t>for a Permit with a</w:t>
            </w:r>
            <w:r w:rsidRPr="00052E98">
              <w:rPr>
                <w:sz w:val="18"/>
                <w:szCs w:val="18"/>
              </w:rPr>
              <w:t xml:space="preserve"> Pretreatment Program Required Indicator = C (Covered).</w:t>
            </w:r>
          </w:p>
        </w:tc>
        <w:tc>
          <w:tcPr>
            <w:tcW w:w="2039" w:type="dxa"/>
          </w:tcPr>
          <w:p w14:paraId="6A414B2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5EC6D95" w14:textId="5335041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3683FF3" w14:textId="77777777" w:rsidTr="00C5133A">
        <w:trPr>
          <w:trHeight w:hRule="exact" w:val="1747"/>
        </w:trPr>
        <w:tc>
          <w:tcPr>
            <w:tcW w:w="1349" w:type="dxa"/>
          </w:tcPr>
          <w:p w14:paraId="4F2F5AD7" w14:textId="77777777" w:rsidR="00691AC7" w:rsidRPr="00052E98" w:rsidRDefault="00691AC7" w:rsidP="00691AC7">
            <w:pPr>
              <w:pStyle w:val="TableParagraph"/>
              <w:rPr>
                <w:sz w:val="18"/>
                <w:szCs w:val="18"/>
              </w:rPr>
            </w:pPr>
            <w:r w:rsidRPr="00052E98">
              <w:rPr>
                <w:sz w:val="18"/>
                <w:szCs w:val="18"/>
              </w:rPr>
              <w:t>PRE060</w:t>
            </w:r>
          </w:p>
        </w:tc>
        <w:tc>
          <w:tcPr>
            <w:tcW w:w="4321" w:type="dxa"/>
          </w:tcPr>
          <w:p w14:paraId="70C1C316" w14:textId="22882650" w:rsidR="00691AC7" w:rsidRPr="00052E98" w:rsidRDefault="00691AC7" w:rsidP="00691AC7">
            <w:pPr>
              <w:pStyle w:val="TableParagraph"/>
              <w:ind w:right="30"/>
              <w:rPr>
                <w:sz w:val="18"/>
                <w:szCs w:val="18"/>
              </w:rPr>
            </w:pPr>
            <w:r w:rsidRPr="00052E98">
              <w:rPr>
                <w:sz w:val="18"/>
                <w:szCs w:val="18"/>
              </w:rPr>
              <w:t>Pretreatment Program Required Indicator Code must</w:t>
            </w:r>
            <w:r>
              <w:rPr>
                <w:sz w:val="18"/>
                <w:szCs w:val="18"/>
              </w:rPr>
              <w:t xml:space="preserve"> </w:t>
            </w:r>
            <w:r w:rsidRPr="00052E98">
              <w:rPr>
                <w:sz w:val="18"/>
                <w:szCs w:val="18"/>
              </w:rPr>
              <w:t>= Y (Approved) because this Permit is the Control Authority for Permit &lt;Permit Identifier value&gt;.</w:t>
            </w:r>
          </w:p>
        </w:tc>
        <w:tc>
          <w:tcPr>
            <w:tcW w:w="4320" w:type="dxa"/>
          </w:tcPr>
          <w:p w14:paraId="546616E8" w14:textId="7DD88C5B" w:rsidR="00691AC7" w:rsidRDefault="00691AC7" w:rsidP="00691AC7">
            <w:pPr>
              <w:pStyle w:val="TableParagraph"/>
              <w:ind w:left="-1" w:right="89"/>
              <w:rPr>
                <w:sz w:val="18"/>
                <w:szCs w:val="18"/>
              </w:rPr>
            </w:pPr>
            <w:r w:rsidRPr="00052E98">
              <w:rPr>
                <w:sz w:val="18"/>
                <w:szCs w:val="18"/>
              </w:rPr>
              <w:t>The Pretreatment Program Required Indicator cannot be changed from Y (Approved) if the NPDES ID for this Pretreatment Component is listed as the Control Authority NPDES ID for another Permit.</w:t>
            </w:r>
          </w:p>
          <w:p w14:paraId="778D6B8D" w14:textId="77777777" w:rsidR="00691AC7" w:rsidRPr="00052E98" w:rsidRDefault="00691AC7" w:rsidP="00691AC7">
            <w:pPr>
              <w:pStyle w:val="TableParagraph"/>
              <w:ind w:left="-1" w:right="89"/>
              <w:rPr>
                <w:sz w:val="18"/>
                <w:szCs w:val="18"/>
              </w:rPr>
            </w:pPr>
          </w:p>
          <w:p w14:paraId="6B899C1E"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193722F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344045C" w14:textId="7905F5B9"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2DC9415D" w14:textId="77777777" w:rsidTr="00C5133A">
        <w:trPr>
          <w:trHeight w:hRule="exact" w:val="712"/>
        </w:trPr>
        <w:tc>
          <w:tcPr>
            <w:tcW w:w="1349" w:type="dxa"/>
          </w:tcPr>
          <w:p w14:paraId="216A10F1" w14:textId="77777777" w:rsidR="00691AC7" w:rsidRPr="00052E98" w:rsidRDefault="00691AC7" w:rsidP="00691AC7">
            <w:pPr>
              <w:pStyle w:val="TableParagraph"/>
              <w:rPr>
                <w:sz w:val="18"/>
                <w:szCs w:val="18"/>
              </w:rPr>
            </w:pPr>
            <w:r w:rsidRPr="00052E98">
              <w:rPr>
                <w:sz w:val="18"/>
                <w:szCs w:val="18"/>
              </w:rPr>
              <w:lastRenderedPageBreak/>
              <w:t>PRE070</w:t>
            </w:r>
          </w:p>
        </w:tc>
        <w:tc>
          <w:tcPr>
            <w:tcW w:w="4321" w:type="dxa"/>
          </w:tcPr>
          <w:p w14:paraId="7D18A1D9" w14:textId="77777777" w:rsidR="00691AC7" w:rsidRPr="00052E98" w:rsidRDefault="00691AC7" w:rsidP="00691AC7">
            <w:pPr>
              <w:pStyle w:val="TableParagraph"/>
              <w:ind w:right="30"/>
              <w:rPr>
                <w:sz w:val="18"/>
                <w:szCs w:val="18"/>
              </w:rPr>
            </w:pPr>
            <w:r w:rsidRPr="00052E98">
              <w:rPr>
                <w:sz w:val="18"/>
                <w:szCs w:val="18"/>
              </w:rPr>
              <w:t>Control Authority NPDES Identifier must be entered because Pretreatment Program Required Indicator Code = C (Covered).</w:t>
            </w:r>
          </w:p>
        </w:tc>
        <w:tc>
          <w:tcPr>
            <w:tcW w:w="4320" w:type="dxa"/>
          </w:tcPr>
          <w:p w14:paraId="3505F9C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C (Covered), Control Authority NPDES ID must exist.</w:t>
            </w:r>
          </w:p>
        </w:tc>
        <w:tc>
          <w:tcPr>
            <w:tcW w:w="2039" w:type="dxa"/>
          </w:tcPr>
          <w:p w14:paraId="414CB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6852AD7" w14:textId="3BF493F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402C3967" w14:textId="77777777" w:rsidTr="0084204A">
        <w:trPr>
          <w:trHeight w:hRule="exact" w:val="1972"/>
        </w:trPr>
        <w:tc>
          <w:tcPr>
            <w:tcW w:w="1349" w:type="dxa"/>
          </w:tcPr>
          <w:p w14:paraId="1CDD5CA9" w14:textId="77777777" w:rsidR="00691AC7" w:rsidRPr="00052E98" w:rsidRDefault="00691AC7" w:rsidP="00691AC7">
            <w:pPr>
              <w:pStyle w:val="TableParagraph"/>
              <w:rPr>
                <w:sz w:val="18"/>
                <w:szCs w:val="18"/>
              </w:rPr>
            </w:pPr>
            <w:r w:rsidRPr="00052E98">
              <w:rPr>
                <w:sz w:val="18"/>
                <w:szCs w:val="18"/>
              </w:rPr>
              <w:t>PRE080</w:t>
            </w:r>
          </w:p>
        </w:tc>
        <w:tc>
          <w:tcPr>
            <w:tcW w:w="4321" w:type="dxa"/>
          </w:tcPr>
          <w:p w14:paraId="73388AFF" w14:textId="77777777" w:rsidR="00691AC7" w:rsidRPr="00052E98" w:rsidRDefault="00691AC7" w:rsidP="00691AC7">
            <w:pPr>
              <w:pStyle w:val="TableParagraph"/>
              <w:ind w:right="30"/>
              <w:rPr>
                <w:sz w:val="18"/>
                <w:szCs w:val="18"/>
              </w:rPr>
            </w:pPr>
            <w:r w:rsidRPr="00052E98">
              <w:rPr>
                <w:sz w:val="18"/>
                <w:szCs w:val="18"/>
              </w:rPr>
              <w:t>The Pretreatment Program Required Indicator cannot be changed from C (Covered) because this Permit is listed as an Associated Permit Identifier with Associated Permit Reason Code = APP (Associated Pretreatment Program) for another Permit &lt;Permit Identifier value&gt;.</w:t>
            </w:r>
          </w:p>
        </w:tc>
        <w:tc>
          <w:tcPr>
            <w:tcW w:w="4320" w:type="dxa"/>
          </w:tcPr>
          <w:p w14:paraId="0B1B186F" w14:textId="732F8375" w:rsidR="00691AC7" w:rsidRDefault="00691AC7" w:rsidP="00691AC7">
            <w:pPr>
              <w:pStyle w:val="TableParagraph"/>
              <w:ind w:left="-1" w:right="89"/>
              <w:rPr>
                <w:sz w:val="18"/>
                <w:szCs w:val="18"/>
              </w:rPr>
            </w:pPr>
            <w:r w:rsidRPr="00052E98">
              <w:rPr>
                <w:sz w:val="18"/>
                <w:szCs w:val="18"/>
              </w:rPr>
              <w:t>The Pretreatment Program Required Indicator cannot be changed from C (Covered) if this Permit is listed in another Permit as an Associated NPDES ID with Associated NPDES Permit Reason = APP (Associated Pretreatment Program).</w:t>
            </w:r>
          </w:p>
          <w:p w14:paraId="00D3130C" w14:textId="77777777" w:rsidR="00691AC7" w:rsidRPr="00052E98" w:rsidRDefault="00691AC7" w:rsidP="00691AC7">
            <w:pPr>
              <w:pStyle w:val="TableParagraph"/>
              <w:ind w:left="-1" w:right="89"/>
              <w:rPr>
                <w:sz w:val="18"/>
                <w:szCs w:val="18"/>
              </w:rPr>
            </w:pPr>
          </w:p>
          <w:p w14:paraId="3DE791C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77CF9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150B492" w14:textId="5D840411"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B35D5CE" w14:textId="77777777" w:rsidTr="00C5133A">
        <w:trPr>
          <w:trHeight w:hRule="exact" w:val="712"/>
        </w:trPr>
        <w:tc>
          <w:tcPr>
            <w:tcW w:w="1349" w:type="dxa"/>
          </w:tcPr>
          <w:p w14:paraId="7BA301B3" w14:textId="77777777" w:rsidR="00691AC7" w:rsidRPr="00052E98" w:rsidRDefault="00691AC7" w:rsidP="00691AC7">
            <w:pPr>
              <w:pStyle w:val="TableParagraph"/>
              <w:rPr>
                <w:sz w:val="18"/>
                <w:szCs w:val="18"/>
              </w:rPr>
            </w:pPr>
            <w:r w:rsidRPr="00052E98">
              <w:rPr>
                <w:sz w:val="18"/>
                <w:szCs w:val="18"/>
              </w:rPr>
              <w:t>PRE090</w:t>
            </w:r>
          </w:p>
        </w:tc>
        <w:tc>
          <w:tcPr>
            <w:tcW w:w="4321" w:type="dxa"/>
          </w:tcPr>
          <w:p w14:paraId="378535B3" w14:textId="77777777" w:rsidR="00691AC7" w:rsidRPr="00052E98" w:rsidRDefault="00691AC7" w:rsidP="00691AC7">
            <w:pPr>
              <w:pStyle w:val="TableParagraph"/>
              <w:ind w:right="30"/>
              <w:rPr>
                <w:sz w:val="18"/>
                <w:szCs w:val="18"/>
              </w:rPr>
            </w:pPr>
            <w:r w:rsidRPr="00052E98">
              <w:rPr>
                <w:sz w:val="18"/>
                <w:szCs w:val="18"/>
              </w:rPr>
              <w:t>Control Authority State Agency Code must be entered because Pretreatment Program Required Indicator Code = S (State).</w:t>
            </w:r>
          </w:p>
        </w:tc>
        <w:tc>
          <w:tcPr>
            <w:tcW w:w="4320" w:type="dxa"/>
          </w:tcPr>
          <w:p w14:paraId="0C69EFA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S (State), Control Authority State Agency must exist.</w:t>
            </w:r>
          </w:p>
        </w:tc>
        <w:tc>
          <w:tcPr>
            <w:tcW w:w="2039" w:type="dxa"/>
          </w:tcPr>
          <w:p w14:paraId="571C2C3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ED9238D" w14:textId="18E8D72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019A5FA8" w14:textId="77777777" w:rsidTr="000A3115">
        <w:trPr>
          <w:trHeight w:hRule="exact" w:val="706"/>
        </w:trPr>
        <w:tc>
          <w:tcPr>
            <w:tcW w:w="1349" w:type="dxa"/>
          </w:tcPr>
          <w:p w14:paraId="7B5803CB" w14:textId="77777777" w:rsidR="00691AC7" w:rsidRPr="00052E98" w:rsidRDefault="00691AC7" w:rsidP="00691AC7">
            <w:pPr>
              <w:pStyle w:val="TableParagraph"/>
              <w:rPr>
                <w:sz w:val="18"/>
                <w:szCs w:val="18"/>
              </w:rPr>
            </w:pPr>
            <w:r w:rsidRPr="00052E98">
              <w:rPr>
                <w:sz w:val="18"/>
                <w:szCs w:val="18"/>
              </w:rPr>
              <w:t>PRE100</w:t>
            </w:r>
          </w:p>
        </w:tc>
        <w:tc>
          <w:tcPr>
            <w:tcW w:w="4321" w:type="dxa"/>
          </w:tcPr>
          <w:p w14:paraId="7A967948" w14:textId="77777777" w:rsidR="00691AC7" w:rsidRPr="00052E98" w:rsidRDefault="00691AC7" w:rsidP="00691AC7">
            <w:pPr>
              <w:pStyle w:val="TableParagraph"/>
              <w:ind w:right="30"/>
              <w:rPr>
                <w:sz w:val="18"/>
                <w:szCs w:val="18"/>
              </w:rPr>
            </w:pPr>
            <w:r w:rsidRPr="00052E98">
              <w:rPr>
                <w:sz w:val="18"/>
                <w:szCs w:val="18"/>
              </w:rPr>
              <w:t>Control Authority Regional Agency Code must be entered because Pretreatment Program Required Indicator Code = E (EPA).</w:t>
            </w:r>
          </w:p>
        </w:tc>
        <w:tc>
          <w:tcPr>
            <w:tcW w:w="4320" w:type="dxa"/>
          </w:tcPr>
          <w:p w14:paraId="79B7A6C7"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E (EPA), Control Authority Regional Agency must exist.</w:t>
            </w:r>
          </w:p>
        </w:tc>
        <w:tc>
          <w:tcPr>
            <w:tcW w:w="2039" w:type="dxa"/>
          </w:tcPr>
          <w:p w14:paraId="1586289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6CFEBEA" w14:textId="38930702"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DCE64EB" w14:textId="77777777" w:rsidTr="000A3115">
        <w:trPr>
          <w:trHeight w:hRule="exact" w:val="706"/>
        </w:trPr>
        <w:tc>
          <w:tcPr>
            <w:tcW w:w="1349" w:type="dxa"/>
          </w:tcPr>
          <w:p w14:paraId="1224E6F0" w14:textId="77777777" w:rsidR="00691AC7" w:rsidRPr="00052E98" w:rsidRDefault="00691AC7" w:rsidP="00691AC7">
            <w:pPr>
              <w:pStyle w:val="TableParagraph"/>
              <w:rPr>
                <w:sz w:val="18"/>
                <w:szCs w:val="18"/>
              </w:rPr>
            </w:pPr>
            <w:r w:rsidRPr="00052E98">
              <w:rPr>
                <w:sz w:val="18"/>
                <w:szCs w:val="18"/>
              </w:rPr>
              <w:t>PRE110</w:t>
            </w:r>
          </w:p>
        </w:tc>
        <w:tc>
          <w:tcPr>
            <w:tcW w:w="4321" w:type="dxa"/>
          </w:tcPr>
          <w:p w14:paraId="2CBC3345" w14:textId="77777777" w:rsidR="00691AC7" w:rsidRPr="00052E98" w:rsidRDefault="00691AC7" w:rsidP="00691AC7">
            <w:pPr>
              <w:pStyle w:val="TableParagraph"/>
              <w:ind w:right="30"/>
              <w:rPr>
                <w:sz w:val="18"/>
                <w:szCs w:val="18"/>
              </w:rPr>
            </w:pPr>
            <w:r w:rsidRPr="00052E98">
              <w:rPr>
                <w:sz w:val="18"/>
                <w:szCs w:val="18"/>
              </w:rPr>
              <w:t>Control Authority NPDES Identifier can only be entered if Pretreatment Program Required Indicator Code = C (Covered).</w:t>
            </w:r>
          </w:p>
        </w:tc>
        <w:tc>
          <w:tcPr>
            <w:tcW w:w="4320" w:type="dxa"/>
          </w:tcPr>
          <w:p w14:paraId="4B07ACBE" w14:textId="2A6887A0" w:rsidR="00691AC7" w:rsidRPr="00052E98" w:rsidRDefault="00691AC7" w:rsidP="00691AC7">
            <w:pPr>
              <w:pStyle w:val="TableParagraph"/>
              <w:ind w:left="-1" w:right="89"/>
              <w:rPr>
                <w:sz w:val="18"/>
                <w:szCs w:val="18"/>
              </w:rPr>
            </w:pPr>
            <w:r w:rsidRPr="00052E98">
              <w:rPr>
                <w:sz w:val="18"/>
                <w:szCs w:val="18"/>
              </w:rPr>
              <w:t>The Control Authority NPDES ID can only be entered if Pretreatment Program Required Indicator = C (Covered).</w:t>
            </w:r>
          </w:p>
        </w:tc>
        <w:tc>
          <w:tcPr>
            <w:tcW w:w="2039" w:type="dxa"/>
          </w:tcPr>
          <w:p w14:paraId="007AC43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00C69853" w14:textId="0FC4C068"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EE6196A" w14:textId="77777777" w:rsidTr="000A3115">
        <w:trPr>
          <w:trHeight w:hRule="exact" w:val="706"/>
        </w:trPr>
        <w:tc>
          <w:tcPr>
            <w:tcW w:w="1349" w:type="dxa"/>
          </w:tcPr>
          <w:p w14:paraId="2EEF194D" w14:textId="77777777" w:rsidR="00691AC7" w:rsidRPr="00052E98" w:rsidRDefault="00691AC7" w:rsidP="00691AC7">
            <w:pPr>
              <w:pStyle w:val="TableParagraph"/>
              <w:rPr>
                <w:sz w:val="18"/>
                <w:szCs w:val="18"/>
              </w:rPr>
            </w:pPr>
            <w:r w:rsidRPr="00052E98">
              <w:rPr>
                <w:sz w:val="18"/>
                <w:szCs w:val="18"/>
              </w:rPr>
              <w:t>PRE120</w:t>
            </w:r>
          </w:p>
        </w:tc>
        <w:tc>
          <w:tcPr>
            <w:tcW w:w="4321" w:type="dxa"/>
          </w:tcPr>
          <w:p w14:paraId="25AA65B5"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does not exist in ICIS.</w:t>
            </w:r>
          </w:p>
        </w:tc>
        <w:tc>
          <w:tcPr>
            <w:tcW w:w="4320" w:type="dxa"/>
          </w:tcPr>
          <w:p w14:paraId="150C9637" w14:textId="77777777" w:rsidR="00691AC7" w:rsidRPr="00052E98" w:rsidRDefault="00691AC7" w:rsidP="00691AC7">
            <w:pPr>
              <w:pStyle w:val="TableParagraph"/>
              <w:ind w:left="-1" w:right="89"/>
              <w:rPr>
                <w:sz w:val="18"/>
                <w:szCs w:val="18"/>
              </w:rPr>
            </w:pPr>
            <w:r w:rsidRPr="00052E98">
              <w:rPr>
                <w:sz w:val="18"/>
                <w:szCs w:val="18"/>
              </w:rPr>
              <w:t>The NPDES ID entered in Control Authority NPDES ID must exist in ICIS.</w:t>
            </w:r>
          </w:p>
        </w:tc>
        <w:tc>
          <w:tcPr>
            <w:tcW w:w="2039" w:type="dxa"/>
          </w:tcPr>
          <w:p w14:paraId="1EEB7E12"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B5033F5" w14:textId="0CE65E33"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F969F94" w14:textId="77777777" w:rsidTr="00C5133A">
        <w:trPr>
          <w:trHeight w:hRule="exact" w:val="920"/>
        </w:trPr>
        <w:tc>
          <w:tcPr>
            <w:tcW w:w="1349" w:type="dxa"/>
          </w:tcPr>
          <w:p w14:paraId="3C69E86D" w14:textId="77777777" w:rsidR="00691AC7" w:rsidRPr="00052E98" w:rsidRDefault="00691AC7" w:rsidP="00691AC7">
            <w:pPr>
              <w:pStyle w:val="TableParagraph"/>
              <w:rPr>
                <w:sz w:val="18"/>
                <w:szCs w:val="18"/>
              </w:rPr>
            </w:pPr>
            <w:r w:rsidRPr="00052E98">
              <w:rPr>
                <w:sz w:val="18"/>
                <w:szCs w:val="18"/>
              </w:rPr>
              <w:t>PRE130</w:t>
            </w:r>
          </w:p>
        </w:tc>
        <w:tc>
          <w:tcPr>
            <w:tcW w:w="4321" w:type="dxa"/>
          </w:tcPr>
          <w:p w14:paraId="46066D2C"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entered is not valid because that permit does not have a Pretreatment Program Required Indicator Code = Y (Approved).</w:t>
            </w:r>
          </w:p>
        </w:tc>
        <w:tc>
          <w:tcPr>
            <w:tcW w:w="4320" w:type="dxa"/>
          </w:tcPr>
          <w:p w14:paraId="7F970713" w14:textId="77777777" w:rsidR="00691AC7" w:rsidRPr="00052E98" w:rsidRDefault="00691AC7" w:rsidP="00691AC7">
            <w:pPr>
              <w:pStyle w:val="TableParagraph"/>
              <w:ind w:left="-1" w:right="89"/>
              <w:rPr>
                <w:sz w:val="18"/>
                <w:szCs w:val="18"/>
              </w:rPr>
            </w:pPr>
            <w:r w:rsidRPr="00052E98">
              <w:rPr>
                <w:sz w:val="18"/>
                <w:szCs w:val="18"/>
              </w:rPr>
              <w:t>The Permit identified by the Control Authority NPDES ID must have Pretreatment Program Required Indicator = Y (Approved).</w:t>
            </w:r>
          </w:p>
        </w:tc>
        <w:tc>
          <w:tcPr>
            <w:tcW w:w="2039" w:type="dxa"/>
          </w:tcPr>
          <w:p w14:paraId="5FF758C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F162503" w14:textId="4ED1E67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F4FCD4D" w14:textId="77777777" w:rsidTr="00C5133A">
        <w:trPr>
          <w:trHeight w:hRule="exact" w:val="707"/>
        </w:trPr>
        <w:tc>
          <w:tcPr>
            <w:tcW w:w="1349" w:type="dxa"/>
          </w:tcPr>
          <w:p w14:paraId="5074F982" w14:textId="77777777" w:rsidR="00691AC7" w:rsidRPr="00052E98" w:rsidRDefault="00691AC7" w:rsidP="00691AC7">
            <w:pPr>
              <w:pStyle w:val="TableParagraph"/>
              <w:rPr>
                <w:sz w:val="18"/>
                <w:szCs w:val="18"/>
              </w:rPr>
            </w:pPr>
            <w:r w:rsidRPr="00052E98">
              <w:rPr>
                <w:sz w:val="18"/>
                <w:szCs w:val="18"/>
              </w:rPr>
              <w:t>PRE140</w:t>
            </w:r>
          </w:p>
        </w:tc>
        <w:tc>
          <w:tcPr>
            <w:tcW w:w="4321" w:type="dxa"/>
          </w:tcPr>
          <w:p w14:paraId="3294DD19" w14:textId="77777777" w:rsidR="00691AC7" w:rsidRPr="00052E98" w:rsidRDefault="00691AC7" w:rsidP="00691AC7">
            <w:pPr>
              <w:pStyle w:val="TableParagraph"/>
              <w:ind w:right="30"/>
              <w:rPr>
                <w:sz w:val="18"/>
                <w:szCs w:val="18"/>
              </w:rPr>
            </w:pPr>
            <w:r w:rsidRPr="00052E98">
              <w:rPr>
                <w:sz w:val="18"/>
                <w:szCs w:val="18"/>
              </w:rPr>
              <w:t>Control Authority State Agency Code &lt;Control Authority State Agency Code value&gt; does not exist or is inactive in the ICIS reference table.</w:t>
            </w:r>
          </w:p>
        </w:tc>
        <w:tc>
          <w:tcPr>
            <w:tcW w:w="4320" w:type="dxa"/>
          </w:tcPr>
          <w:p w14:paraId="13F2DF00" w14:textId="77777777" w:rsidR="00691AC7" w:rsidRPr="00052E98" w:rsidRDefault="00691AC7" w:rsidP="00691AC7">
            <w:pPr>
              <w:pStyle w:val="TableParagraph"/>
              <w:ind w:left="-1" w:right="89"/>
              <w:rPr>
                <w:sz w:val="18"/>
                <w:szCs w:val="18"/>
              </w:rPr>
            </w:pPr>
            <w:r w:rsidRPr="00052E98">
              <w:rPr>
                <w:sz w:val="18"/>
                <w:szCs w:val="18"/>
              </w:rPr>
              <w:t>Control Authority State Agency entered must be a valid (i.e., Active) code in the REF_STATE table.</w:t>
            </w:r>
          </w:p>
        </w:tc>
        <w:tc>
          <w:tcPr>
            <w:tcW w:w="2039" w:type="dxa"/>
          </w:tcPr>
          <w:p w14:paraId="6761D17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EAD0970" w14:textId="274C7E8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0CEEE92" w14:textId="77777777" w:rsidTr="00C5133A">
        <w:trPr>
          <w:trHeight w:hRule="exact" w:val="716"/>
        </w:trPr>
        <w:tc>
          <w:tcPr>
            <w:tcW w:w="1349" w:type="dxa"/>
          </w:tcPr>
          <w:p w14:paraId="7383E4FA" w14:textId="77777777" w:rsidR="00691AC7" w:rsidRPr="00052E98" w:rsidRDefault="00691AC7" w:rsidP="00691AC7">
            <w:pPr>
              <w:pStyle w:val="TableParagraph"/>
              <w:rPr>
                <w:sz w:val="18"/>
                <w:szCs w:val="18"/>
              </w:rPr>
            </w:pPr>
            <w:r w:rsidRPr="00052E98">
              <w:rPr>
                <w:sz w:val="18"/>
                <w:szCs w:val="18"/>
              </w:rPr>
              <w:t>PRE150</w:t>
            </w:r>
          </w:p>
        </w:tc>
        <w:tc>
          <w:tcPr>
            <w:tcW w:w="4321" w:type="dxa"/>
          </w:tcPr>
          <w:p w14:paraId="25F43B24" w14:textId="77777777" w:rsidR="00691AC7" w:rsidRPr="00052E98" w:rsidRDefault="00691AC7" w:rsidP="00691AC7">
            <w:pPr>
              <w:pStyle w:val="TableParagraph"/>
              <w:ind w:right="30"/>
              <w:rPr>
                <w:sz w:val="18"/>
                <w:szCs w:val="18"/>
              </w:rPr>
            </w:pPr>
            <w:r w:rsidRPr="00052E98">
              <w:rPr>
                <w:sz w:val="18"/>
                <w:szCs w:val="18"/>
              </w:rPr>
              <w:t>Control Authority Regional Agency Code &lt;Control Authority Regional Agency Code value&gt; does not exist or is inactive in the ICIS reference table.</w:t>
            </w:r>
          </w:p>
        </w:tc>
        <w:tc>
          <w:tcPr>
            <w:tcW w:w="4320" w:type="dxa"/>
          </w:tcPr>
          <w:p w14:paraId="258D9258" w14:textId="77777777" w:rsidR="00691AC7" w:rsidRPr="00052E98" w:rsidRDefault="00691AC7" w:rsidP="00691AC7">
            <w:pPr>
              <w:pStyle w:val="TableParagraph"/>
              <w:ind w:left="-1" w:right="89"/>
              <w:rPr>
                <w:sz w:val="18"/>
                <w:szCs w:val="18"/>
              </w:rPr>
            </w:pPr>
            <w:r w:rsidRPr="00052E98">
              <w:rPr>
                <w:sz w:val="18"/>
                <w:szCs w:val="18"/>
              </w:rPr>
              <w:t>Control Authority Regional Agency entered must be a valid (i.e., Active) code in the REF_REGION table.</w:t>
            </w:r>
          </w:p>
        </w:tc>
        <w:tc>
          <w:tcPr>
            <w:tcW w:w="2039" w:type="dxa"/>
          </w:tcPr>
          <w:p w14:paraId="433411A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F95619F" w14:textId="2F12E8E7"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48D1E3C4" w14:textId="77777777" w:rsidTr="00C5133A">
        <w:trPr>
          <w:trHeight w:hRule="exact" w:val="1952"/>
        </w:trPr>
        <w:tc>
          <w:tcPr>
            <w:tcW w:w="1349" w:type="dxa"/>
          </w:tcPr>
          <w:p w14:paraId="7DA340C2" w14:textId="77777777" w:rsidR="00691AC7" w:rsidRPr="00052E98" w:rsidRDefault="00691AC7" w:rsidP="00691AC7">
            <w:pPr>
              <w:pStyle w:val="TableParagraph"/>
              <w:rPr>
                <w:sz w:val="18"/>
                <w:szCs w:val="18"/>
              </w:rPr>
            </w:pPr>
            <w:r w:rsidRPr="00052E98">
              <w:rPr>
                <w:sz w:val="18"/>
                <w:szCs w:val="18"/>
              </w:rPr>
              <w:lastRenderedPageBreak/>
              <w:t>PRE160</w:t>
            </w:r>
          </w:p>
        </w:tc>
        <w:tc>
          <w:tcPr>
            <w:tcW w:w="4321" w:type="dxa"/>
          </w:tcPr>
          <w:p w14:paraId="7AF85DFD"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C (Covered) cannot be deleted because this Permit is listed for another Permit &lt;Permit Identifier value&gt; as an Associated Permit Identifier with Associated Permit Reason Code = APP (Associated Pretreatment Program) and the Pretreatment Program Required Indicator = Y (Approved) for the other Permit.</w:t>
            </w:r>
          </w:p>
        </w:tc>
        <w:tc>
          <w:tcPr>
            <w:tcW w:w="4320" w:type="dxa"/>
          </w:tcPr>
          <w:p w14:paraId="253ABB82"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C (Covered) cannot be deleted if this Permit is listed in another Permit as an Associated NPDES Permit with Associated NPDES Permit Reason = APP (Associated Pretreatment Program) and the other Permit’s Pretreatment Program Required Indicator = Y (Approved).</w:t>
            </w:r>
          </w:p>
        </w:tc>
        <w:tc>
          <w:tcPr>
            <w:tcW w:w="2039" w:type="dxa"/>
          </w:tcPr>
          <w:p w14:paraId="593822CC"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99BCB44" w14:textId="0A99C27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49330F4" w14:textId="77777777" w:rsidTr="00C5133A">
        <w:trPr>
          <w:trHeight w:hRule="exact" w:val="1333"/>
        </w:trPr>
        <w:tc>
          <w:tcPr>
            <w:tcW w:w="1349" w:type="dxa"/>
          </w:tcPr>
          <w:p w14:paraId="20A72A64" w14:textId="77777777" w:rsidR="00691AC7" w:rsidRPr="00052E98" w:rsidRDefault="00691AC7" w:rsidP="00691AC7">
            <w:pPr>
              <w:pStyle w:val="TableParagraph"/>
              <w:rPr>
                <w:sz w:val="18"/>
                <w:szCs w:val="18"/>
              </w:rPr>
            </w:pPr>
            <w:r w:rsidRPr="00052E98">
              <w:rPr>
                <w:sz w:val="18"/>
                <w:szCs w:val="18"/>
              </w:rPr>
              <w:t>PRE170</w:t>
            </w:r>
          </w:p>
        </w:tc>
        <w:tc>
          <w:tcPr>
            <w:tcW w:w="4321" w:type="dxa"/>
          </w:tcPr>
          <w:p w14:paraId="4811F88C"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Y (Approved) cannot be deleted because this Permit is listed as the Control Authority NPDES Identifier for Permit &lt;Permit Identifier value 1, Permit Identifier value 2, … Permit Identifier value n&gt;.</w:t>
            </w:r>
          </w:p>
        </w:tc>
        <w:tc>
          <w:tcPr>
            <w:tcW w:w="4320" w:type="dxa"/>
          </w:tcPr>
          <w:p w14:paraId="7478F1DE"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Y (Approved) cannot be deleted if this Permit is listed as the Control Authority NPDES ID for another Permit.</w:t>
            </w:r>
          </w:p>
        </w:tc>
        <w:tc>
          <w:tcPr>
            <w:tcW w:w="2039" w:type="dxa"/>
          </w:tcPr>
          <w:p w14:paraId="5EE3B7C6"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10E16F2" w14:textId="4112D1B0"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5610DAE" w14:textId="77777777" w:rsidTr="00C5133A">
        <w:trPr>
          <w:trHeight w:hRule="exact" w:val="917"/>
        </w:trPr>
        <w:tc>
          <w:tcPr>
            <w:tcW w:w="1349" w:type="dxa"/>
          </w:tcPr>
          <w:p w14:paraId="59ED067B" w14:textId="77777777" w:rsidR="00691AC7" w:rsidRPr="00052E98" w:rsidRDefault="00691AC7" w:rsidP="00691AC7">
            <w:pPr>
              <w:pStyle w:val="TableParagraph"/>
              <w:rPr>
                <w:sz w:val="18"/>
                <w:szCs w:val="18"/>
              </w:rPr>
            </w:pPr>
            <w:r w:rsidRPr="00052E98">
              <w:rPr>
                <w:sz w:val="18"/>
                <w:szCs w:val="18"/>
              </w:rPr>
              <w:t>PRE180</w:t>
            </w:r>
          </w:p>
        </w:tc>
        <w:tc>
          <w:tcPr>
            <w:tcW w:w="4321" w:type="dxa"/>
          </w:tcPr>
          <w:p w14:paraId="751E8D26" w14:textId="77777777" w:rsidR="00691AC7" w:rsidRPr="00052E98" w:rsidRDefault="00691AC7" w:rsidP="00691AC7">
            <w:pPr>
              <w:pStyle w:val="TableParagraph"/>
              <w:ind w:right="30"/>
              <w:rPr>
                <w:sz w:val="18"/>
                <w:szCs w:val="18"/>
              </w:rPr>
            </w:pPr>
            <w:r w:rsidRPr="00052E98">
              <w:rPr>
                <w:sz w:val="18"/>
                <w:szCs w:val="18"/>
              </w:rPr>
              <w:t>The Pretreatment Permit Component cannot be deleted because this Permit is listed as the Receiving Permit Identifier (POTW) for the IU Permit &lt;Permit Identifier value&gt;.</w:t>
            </w:r>
          </w:p>
        </w:tc>
        <w:tc>
          <w:tcPr>
            <w:tcW w:w="4320" w:type="dxa"/>
          </w:tcPr>
          <w:p w14:paraId="3019DD4C" w14:textId="77777777" w:rsidR="00691AC7" w:rsidRPr="00052E98" w:rsidRDefault="00691AC7" w:rsidP="00691AC7">
            <w:pPr>
              <w:pStyle w:val="TableParagraph"/>
              <w:ind w:left="-1" w:right="89"/>
              <w:rPr>
                <w:sz w:val="18"/>
                <w:szCs w:val="18"/>
              </w:rPr>
            </w:pPr>
            <w:r w:rsidRPr="00052E98">
              <w:rPr>
                <w:sz w:val="18"/>
                <w:szCs w:val="18"/>
              </w:rPr>
              <w:t>The Pretreatment Permit Component cannot be deleted if the Permit identified by the NPDES ID is listed as the Receiving POTW ID for an Individual IU Permit (Non-NPDES).</w:t>
            </w:r>
          </w:p>
        </w:tc>
        <w:tc>
          <w:tcPr>
            <w:tcW w:w="2039" w:type="dxa"/>
          </w:tcPr>
          <w:p w14:paraId="6B4B751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8D6D974" w14:textId="37D65C3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5FFE4CB" w14:textId="77777777" w:rsidTr="0084204A">
        <w:trPr>
          <w:trHeight w:hRule="exact" w:val="3614"/>
        </w:trPr>
        <w:tc>
          <w:tcPr>
            <w:tcW w:w="1349" w:type="dxa"/>
          </w:tcPr>
          <w:p w14:paraId="2756C48C" w14:textId="77777777" w:rsidR="00691AC7" w:rsidRPr="00052E98" w:rsidRDefault="00691AC7" w:rsidP="00691AC7">
            <w:pPr>
              <w:pStyle w:val="TableParagraph"/>
              <w:rPr>
                <w:sz w:val="18"/>
                <w:szCs w:val="18"/>
              </w:rPr>
            </w:pPr>
            <w:r w:rsidRPr="00052E98">
              <w:rPr>
                <w:sz w:val="18"/>
                <w:szCs w:val="18"/>
              </w:rPr>
              <w:t>SWC010</w:t>
            </w:r>
          </w:p>
        </w:tc>
        <w:tc>
          <w:tcPr>
            <w:tcW w:w="4321" w:type="dxa"/>
          </w:tcPr>
          <w:p w14:paraId="46BEFDE9" w14:textId="07ECA120"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Construction Permit Component transaction.</w:t>
            </w:r>
          </w:p>
          <w:p w14:paraId="1BEE0AB7" w14:textId="77777777" w:rsidR="00691AC7" w:rsidRPr="00052E98" w:rsidRDefault="00691AC7" w:rsidP="00691AC7">
            <w:pPr>
              <w:pStyle w:val="TableParagraph"/>
              <w:ind w:right="30"/>
              <w:rPr>
                <w:sz w:val="18"/>
                <w:szCs w:val="18"/>
              </w:rPr>
            </w:pPr>
          </w:p>
          <w:p w14:paraId="281F9F53" w14:textId="77777777" w:rsidR="00691AC7" w:rsidRPr="00052E98" w:rsidRDefault="00691AC7" w:rsidP="00691AC7">
            <w:pPr>
              <w:pStyle w:val="TableParagraph"/>
              <w:ind w:right="30"/>
              <w:rPr>
                <w:sz w:val="18"/>
                <w:szCs w:val="18"/>
              </w:rPr>
            </w:pPr>
            <w:r w:rsidRPr="00052E98">
              <w:rPr>
                <w:sz w:val="18"/>
                <w:szCs w:val="18"/>
              </w:rPr>
              <w:t>Note:</w:t>
            </w:r>
          </w:p>
          <w:p w14:paraId="602FF829" w14:textId="77777777" w:rsidR="00691AC7" w:rsidRPr="00052E98" w:rsidRDefault="00691AC7" w:rsidP="00F92DCA">
            <w:pPr>
              <w:pStyle w:val="TableParagraph"/>
              <w:numPr>
                <w:ilvl w:val="0"/>
                <w:numId w:val="116"/>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B5021E6" w14:textId="77777777" w:rsidR="00691AC7" w:rsidRPr="00052E98" w:rsidRDefault="00691AC7" w:rsidP="00F92DCA">
            <w:pPr>
              <w:pStyle w:val="TableParagraph"/>
              <w:numPr>
                <w:ilvl w:val="0"/>
                <w:numId w:val="116"/>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C3148B3" w14:textId="77777777" w:rsidR="00691AC7" w:rsidRPr="00052E98" w:rsidRDefault="00691AC7" w:rsidP="00691AC7">
            <w:pPr>
              <w:pStyle w:val="TableParagraph"/>
              <w:ind w:left="-1" w:right="89"/>
              <w:rPr>
                <w:sz w:val="18"/>
                <w:szCs w:val="18"/>
              </w:rPr>
            </w:pPr>
            <w:r w:rsidRPr="00052E98">
              <w:rPr>
                <w:sz w:val="18"/>
                <w:szCs w:val="18"/>
              </w:rPr>
              <w:t>For a Storm Water Construction Permit Component transaction, the Permit Type for the Permit identified by the NPDES ID cannot be:</w:t>
            </w:r>
          </w:p>
          <w:p w14:paraId="49BED431" w14:textId="77777777" w:rsidR="00691AC7" w:rsidRPr="00052E98" w:rsidRDefault="00691AC7" w:rsidP="00F92DCA">
            <w:pPr>
              <w:pStyle w:val="TableParagraph"/>
              <w:numPr>
                <w:ilvl w:val="0"/>
                <w:numId w:val="11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8DF3B7C" w14:textId="77777777" w:rsidR="00691AC7" w:rsidRPr="00052E98" w:rsidRDefault="00691AC7" w:rsidP="00F92DCA">
            <w:pPr>
              <w:pStyle w:val="TableParagraph"/>
              <w:numPr>
                <w:ilvl w:val="0"/>
                <w:numId w:val="115"/>
              </w:numPr>
              <w:ind w:left="330" w:right="89"/>
              <w:rPr>
                <w:sz w:val="18"/>
                <w:szCs w:val="18"/>
              </w:rPr>
            </w:pPr>
            <w:r w:rsidRPr="00052E98">
              <w:rPr>
                <w:sz w:val="18"/>
                <w:szCs w:val="18"/>
              </w:rPr>
              <w:t>State Issued Master General Permit (Non- NPDES)</w:t>
            </w:r>
          </w:p>
          <w:p w14:paraId="66F9DC29"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80021D" w14:textId="77777777" w:rsidR="00691AC7" w:rsidRPr="00052E98" w:rsidRDefault="00691AC7" w:rsidP="00F92DCA">
            <w:pPr>
              <w:pStyle w:val="TableParagraph"/>
              <w:numPr>
                <w:ilvl w:val="0"/>
                <w:numId w:val="115"/>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3BDDD79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8A5B45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0FD757F8" w14:textId="77777777" w:rsidR="00691AC7" w:rsidRDefault="00691AC7" w:rsidP="00691AC7">
            <w:pPr>
              <w:pStyle w:val="TableParagraph"/>
              <w:ind w:left="-1" w:right="89"/>
              <w:rPr>
                <w:sz w:val="18"/>
                <w:szCs w:val="18"/>
              </w:rPr>
            </w:pPr>
          </w:p>
          <w:p w14:paraId="1805708A" w14:textId="37100760"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23BB115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A93DFDC" w14:textId="72A2178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203F528" w14:textId="77777777" w:rsidTr="00C5133A">
        <w:trPr>
          <w:trHeight w:hRule="exact" w:val="1526"/>
        </w:trPr>
        <w:tc>
          <w:tcPr>
            <w:tcW w:w="1349" w:type="dxa"/>
          </w:tcPr>
          <w:p w14:paraId="21AD0D0B" w14:textId="77777777" w:rsidR="00691AC7" w:rsidRPr="00052E98" w:rsidRDefault="00691AC7" w:rsidP="00691AC7">
            <w:pPr>
              <w:pStyle w:val="TableParagraph"/>
              <w:rPr>
                <w:sz w:val="18"/>
                <w:szCs w:val="18"/>
              </w:rPr>
            </w:pPr>
            <w:r w:rsidRPr="00052E98">
              <w:rPr>
                <w:sz w:val="18"/>
                <w:szCs w:val="18"/>
              </w:rPr>
              <w:lastRenderedPageBreak/>
              <w:t>SWC020</w:t>
            </w:r>
          </w:p>
        </w:tc>
        <w:tc>
          <w:tcPr>
            <w:tcW w:w="4321" w:type="dxa"/>
          </w:tcPr>
          <w:p w14:paraId="06DA2CA0" w14:textId="388FCBE7" w:rsidR="00691AC7" w:rsidRPr="00052E98" w:rsidRDefault="00691AC7" w:rsidP="00691AC7">
            <w:pPr>
              <w:pStyle w:val="TableParagraph"/>
              <w:ind w:right="30"/>
              <w:rPr>
                <w:sz w:val="18"/>
                <w:szCs w:val="18"/>
              </w:rPr>
            </w:pPr>
            <w:r w:rsidRPr="00052E98">
              <w:rPr>
                <w:sz w:val="18"/>
                <w:szCs w:val="18"/>
              </w:rPr>
              <w:t>At least one valid data element must exist for a Storm Water Construction Permit Component.</w:t>
            </w:r>
          </w:p>
        </w:tc>
        <w:tc>
          <w:tcPr>
            <w:tcW w:w="4320" w:type="dxa"/>
          </w:tcPr>
          <w:p w14:paraId="7AEEB07E" w14:textId="1E671E62" w:rsidR="00691AC7" w:rsidRDefault="00691AC7" w:rsidP="00691AC7">
            <w:pPr>
              <w:pStyle w:val="TableParagraph"/>
              <w:ind w:left="-1" w:right="89"/>
              <w:rPr>
                <w:sz w:val="18"/>
                <w:szCs w:val="18"/>
              </w:rPr>
            </w:pPr>
            <w:r w:rsidRPr="00052E98">
              <w:rPr>
                <w:sz w:val="18"/>
                <w:szCs w:val="18"/>
              </w:rPr>
              <w:t>All data for a Storm Water Construction Permit Component cannot be blank.</w:t>
            </w:r>
          </w:p>
          <w:p w14:paraId="750564DF" w14:textId="77777777" w:rsidR="00691AC7" w:rsidRPr="00052E98" w:rsidRDefault="00691AC7" w:rsidP="00691AC7">
            <w:pPr>
              <w:pStyle w:val="TableParagraph"/>
              <w:ind w:left="-1" w:right="89"/>
              <w:rPr>
                <w:sz w:val="18"/>
                <w:szCs w:val="18"/>
              </w:rPr>
            </w:pPr>
          </w:p>
          <w:p w14:paraId="31F5BEB8" w14:textId="77777777" w:rsidR="00691AC7" w:rsidRPr="00052E98" w:rsidRDefault="00691AC7" w:rsidP="00691AC7">
            <w:pPr>
              <w:pStyle w:val="TableParagraph"/>
              <w:ind w:left="-1" w:right="89"/>
              <w:rPr>
                <w:sz w:val="18"/>
                <w:szCs w:val="18"/>
              </w:rPr>
            </w:pPr>
            <w:r w:rsidRPr="00052E98">
              <w:rPr>
                <w:sz w:val="18"/>
                <w:szCs w:val="18"/>
              </w:rPr>
              <w:t>Note: A Storm Water Construction Permit Component must have at least one data element. To remove the component, the user must use the Mass Delete Transaction.</w:t>
            </w:r>
          </w:p>
        </w:tc>
        <w:tc>
          <w:tcPr>
            <w:tcW w:w="2039" w:type="dxa"/>
          </w:tcPr>
          <w:p w14:paraId="3BA276E1"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62B76E01" w14:textId="581EE797"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421D129" w14:textId="77777777" w:rsidTr="000A3115">
        <w:trPr>
          <w:trHeight w:hRule="exact" w:val="706"/>
        </w:trPr>
        <w:tc>
          <w:tcPr>
            <w:tcW w:w="1349" w:type="dxa"/>
            <w:tcBorders>
              <w:bottom w:val="single" w:sz="4" w:space="0" w:color="000000"/>
            </w:tcBorders>
          </w:tcPr>
          <w:p w14:paraId="5CE0BC5F" w14:textId="77777777" w:rsidR="00691AC7" w:rsidRPr="00052E98" w:rsidRDefault="00691AC7" w:rsidP="00691AC7">
            <w:pPr>
              <w:pStyle w:val="TableParagraph"/>
              <w:rPr>
                <w:sz w:val="18"/>
                <w:szCs w:val="18"/>
              </w:rPr>
            </w:pPr>
            <w:r w:rsidRPr="00052E98">
              <w:rPr>
                <w:sz w:val="18"/>
                <w:szCs w:val="18"/>
              </w:rPr>
              <w:t>SWC030</w:t>
            </w:r>
          </w:p>
        </w:tc>
        <w:tc>
          <w:tcPr>
            <w:tcW w:w="4321" w:type="dxa"/>
            <w:tcBorders>
              <w:bottom w:val="single" w:sz="4" w:space="0" w:color="000000"/>
            </w:tcBorders>
          </w:tcPr>
          <w:p w14:paraId="34A7753C"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Borders>
              <w:bottom w:val="single" w:sz="4" w:space="0" w:color="000000"/>
            </w:tcBorders>
          </w:tcPr>
          <w:p w14:paraId="174947C8"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Borders>
              <w:bottom w:val="single" w:sz="4" w:space="0" w:color="000000"/>
            </w:tcBorders>
          </w:tcPr>
          <w:p w14:paraId="715373F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bottom w:val="single" w:sz="4" w:space="0" w:color="000000"/>
            </w:tcBorders>
          </w:tcPr>
          <w:p w14:paraId="29956A75" w14:textId="1839A9B4"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E71184E" w14:textId="77777777" w:rsidTr="000A3115">
        <w:trPr>
          <w:trHeight w:hRule="exact" w:val="706"/>
        </w:trPr>
        <w:tc>
          <w:tcPr>
            <w:tcW w:w="1349" w:type="dxa"/>
            <w:tcBorders>
              <w:top w:val="single" w:sz="4" w:space="0" w:color="000000"/>
            </w:tcBorders>
          </w:tcPr>
          <w:p w14:paraId="0061F6C1" w14:textId="77777777" w:rsidR="00691AC7" w:rsidRPr="00052E98" w:rsidRDefault="00691AC7" w:rsidP="00691AC7">
            <w:pPr>
              <w:pStyle w:val="TableParagraph"/>
              <w:rPr>
                <w:sz w:val="18"/>
                <w:szCs w:val="18"/>
              </w:rPr>
            </w:pPr>
            <w:r w:rsidRPr="00052E98">
              <w:rPr>
                <w:sz w:val="18"/>
                <w:szCs w:val="18"/>
              </w:rPr>
              <w:t>SWC040</w:t>
            </w:r>
          </w:p>
        </w:tc>
        <w:tc>
          <w:tcPr>
            <w:tcW w:w="4321" w:type="dxa"/>
            <w:tcBorders>
              <w:top w:val="single" w:sz="4" w:space="0" w:color="000000"/>
            </w:tcBorders>
          </w:tcPr>
          <w:p w14:paraId="4943E9F5"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000000"/>
            </w:tcBorders>
          </w:tcPr>
          <w:p w14:paraId="4D733D69"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000000"/>
            </w:tcBorders>
          </w:tcPr>
          <w:p w14:paraId="5907D277"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top w:val="single" w:sz="4" w:space="0" w:color="000000"/>
            </w:tcBorders>
          </w:tcPr>
          <w:p w14:paraId="1C21F999" w14:textId="0E5A731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2FF0DBD7" w14:textId="77777777" w:rsidTr="00C5133A">
        <w:trPr>
          <w:trHeight w:hRule="exact" w:val="716"/>
        </w:trPr>
        <w:tc>
          <w:tcPr>
            <w:tcW w:w="1349" w:type="dxa"/>
          </w:tcPr>
          <w:p w14:paraId="1BF11CD4" w14:textId="77777777" w:rsidR="00691AC7" w:rsidRPr="00052E98" w:rsidRDefault="00691AC7" w:rsidP="00691AC7">
            <w:pPr>
              <w:pStyle w:val="TableParagraph"/>
              <w:rPr>
                <w:sz w:val="18"/>
                <w:szCs w:val="18"/>
              </w:rPr>
            </w:pPr>
            <w:r w:rsidRPr="00052E98">
              <w:rPr>
                <w:sz w:val="18"/>
                <w:szCs w:val="18"/>
              </w:rPr>
              <w:t>SWC050</w:t>
            </w:r>
          </w:p>
        </w:tc>
        <w:tc>
          <w:tcPr>
            <w:tcW w:w="4321" w:type="dxa"/>
          </w:tcPr>
          <w:p w14:paraId="0BEBB940"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6D2E8F1F"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2E3589A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6EF287B" w14:textId="2840C071"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C58C1D7" w14:textId="77777777" w:rsidTr="00C5133A">
        <w:trPr>
          <w:trHeight w:hRule="exact" w:val="720"/>
        </w:trPr>
        <w:tc>
          <w:tcPr>
            <w:tcW w:w="1349" w:type="dxa"/>
          </w:tcPr>
          <w:p w14:paraId="462E82D3" w14:textId="77777777" w:rsidR="00691AC7" w:rsidRPr="00052E98" w:rsidRDefault="00691AC7" w:rsidP="00691AC7">
            <w:pPr>
              <w:pStyle w:val="TableParagraph"/>
              <w:rPr>
                <w:sz w:val="18"/>
                <w:szCs w:val="18"/>
              </w:rPr>
            </w:pPr>
            <w:r w:rsidRPr="00052E98">
              <w:rPr>
                <w:sz w:val="18"/>
                <w:szCs w:val="18"/>
              </w:rPr>
              <w:t>SWC060</w:t>
            </w:r>
          </w:p>
        </w:tc>
        <w:tc>
          <w:tcPr>
            <w:tcW w:w="4321" w:type="dxa"/>
          </w:tcPr>
          <w:p w14:paraId="015DA994"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013F4CD7" w14:textId="77777777" w:rsidR="00691AC7" w:rsidRPr="00052E98" w:rsidRDefault="00691AC7" w:rsidP="00691AC7">
            <w:pPr>
              <w:pStyle w:val="TableParagraph"/>
              <w:ind w:left="-1" w:right="89"/>
              <w:rPr>
                <w:sz w:val="18"/>
                <w:szCs w:val="18"/>
              </w:rPr>
            </w:pPr>
            <w:r w:rsidRPr="00052E98">
              <w:rPr>
                <w:sz w:val="18"/>
                <w:szCs w:val="18"/>
              </w:rPr>
              <w:t>Historic Property Criterion Met Code must be a valid (i.e., Active) code in the REF_HISTORIC_CRITERION table.</w:t>
            </w:r>
          </w:p>
        </w:tc>
        <w:tc>
          <w:tcPr>
            <w:tcW w:w="2039" w:type="dxa"/>
          </w:tcPr>
          <w:p w14:paraId="74737ED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DD4EB6F" w14:textId="052B53D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5FEDB25" w14:textId="77777777" w:rsidTr="00C5133A">
        <w:trPr>
          <w:trHeight w:hRule="exact" w:val="720"/>
        </w:trPr>
        <w:tc>
          <w:tcPr>
            <w:tcW w:w="1349" w:type="dxa"/>
          </w:tcPr>
          <w:p w14:paraId="341117A5" w14:textId="77777777" w:rsidR="00691AC7" w:rsidRPr="00052E98" w:rsidRDefault="00691AC7" w:rsidP="00691AC7">
            <w:pPr>
              <w:pStyle w:val="TableParagraph"/>
              <w:rPr>
                <w:sz w:val="18"/>
                <w:szCs w:val="18"/>
              </w:rPr>
            </w:pPr>
            <w:r w:rsidRPr="00052E98">
              <w:rPr>
                <w:sz w:val="18"/>
                <w:szCs w:val="18"/>
              </w:rPr>
              <w:t>SWC070</w:t>
            </w:r>
          </w:p>
        </w:tc>
        <w:tc>
          <w:tcPr>
            <w:tcW w:w="4321" w:type="dxa"/>
          </w:tcPr>
          <w:p w14:paraId="0EC4D3CF" w14:textId="77777777" w:rsidR="00691AC7" w:rsidRPr="00052E98" w:rsidRDefault="00691AC7" w:rsidP="00691AC7">
            <w:pPr>
              <w:pStyle w:val="TableParagraph"/>
              <w:ind w:right="30"/>
              <w:rPr>
                <w:sz w:val="18"/>
                <w:szCs w:val="18"/>
              </w:rPr>
            </w:pPr>
            <w:r w:rsidRPr="00052E98">
              <w:rPr>
                <w:sz w:val="18"/>
                <w:szCs w:val="18"/>
              </w:rPr>
              <w:t>Project Type Code &lt;Project Type Code value&gt; does not exist or is inactive in the ICIS reference table.</w:t>
            </w:r>
          </w:p>
        </w:tc>
        <w:tc>
          <w:tcPr>
            <w:tcW w:w="4320" w:type="dxa"/>
          </w:tcPr>
          <w:p w14:paraId="2FFE6EE3" w14:textId="77777777" w:rsidR="00691AC7" w:rsidRPr="00052E98" w:rsidRDefault="00691AC7" w:rsidP="00691AC7">
            <w:pPr>
              <w:pStyle w:val="TableParagraph"/>
              <w:ind w:left="-1" w:right="89"/>
              <w:rPr>
                <w:sz w:val="18"/>
                <w:szCs w:val="18"/>
              </w:rPr>
            </w:pPr>
            <w:r w:rsidRPr="00052E98">
              <w:rPr>
                <w:sz w:val="18"/>
                <w:szCs w:val="18"/>
              </w:rPr>
              <w:t>Project Type must be a valid (i.e., Active) code in the REF_PROJECT_TYPE table.</w:t>
            </w:r>
          </w:p>
        </w:tc>
        <w:tc>
          <w:tcPr>
            <w:tcW w:w="2039" w:type="dxa"/>
          </w:tcPr>
          <w:p w14:paraId="4EF0C744"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6195C84" w14:textId="19A25DD8"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A2EA2BF" w14:textId="77777777" w:rsidTr="00C5133A">
        <w:trPr>
          <w:trHeight w:hRule="exact" w:val="689"/>
        </w:trPr>
        <w:tc>
          <w:tcPr>
            <w:tcW w:w="1349" w:type="dxa"/>
          </w:tcPr>
          <w:p w14:paraId="6D29CDD7" w14:textId="77777777" w:rsidR="00691AC7" w:rsidRPr="00052E98" w:rsidRDefault="00691AC7" w:rsidP="00691AC7">
            <w:pPr>
              <w:pStyle w:val="TableParagraph"/>
              <w:rPr>
                <w:sz w:val="18"/>
                <w:szCs w:val="18"/>
              </w:rPr>
            </w:pPr>
            <w:r w:rsidRPr="00052E98">
              <w:rPr>
                <w:sz w:val="18"/>
                <w:szCs w:val="18"/>
              </w:rPr>
              <w:t>SWC080</w:t>
            </w:r>
          </w:p>
        </w:tc>
        <w:tc>
          <w:tcPr>
            <w:tcW w:w="4321" w:type="dxa"/>
          </w:tcPr>
          <w:p w14:paraId="77CAA22B" w14:textId="77777777" w:rsidR="00691AC7" w:rsidRPr="00052E98" w:rsidRDefault="00691AC7" w:rsidP="00691AC7">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4320" w:type="dxa"/>
          </w:tcPr>
          <w:p w14:paraId="33BC4F92" w14:textId="77777777" w:rsidR="00691AC7" w:rsidRPr="00052E98" w:rsidRDefault="00691AC7" w:rsidP="00691AC7">
            <w:pPr>
              <w:pStyle w:val="TableParagraph"/>
              <w:ind w:left="-1" w:right="89"/>
              <w:rPr>
                <w:sz w:val="18"/>
                <w:szCs w:val="18"/>
              </w:rPr>
            </w:pPr>
            <w:r w:rsidRPr="00052E98">
              <w:rPr>
                <w:sz w:val="18"/>
                <w:szCs w:val="18"/>
              </w:rPr>
              <w:t>Entire Project Size must be a valid (i.e., Active) code in the REF_PROJECT_PLAN_SIZE table.</w:t>
            </w:r>
          </w:p>
        </w:tc>
        <w:tc>
          <w:tcPr>
            <w:tcW w:w="2039" w:type="dxa"/>
          </w:tcPr>
          <w:p w14:paraId="5A4568EE"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33D76AF2" w14:textId="0E8D7854"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2835FF5" w14:textId="77777777" w:rsidTr="0084204A">
        <w:trPr>
          <w:trHeight w:hRule="exact" w:val="2362"/>
        </w:trPr>
        <w:tc>
          <w:tcPr>
            <w:tcW w:w="1349" w:type="dxa"/>
          </w:tcPr>
          <w:p w14:paraId="50F69DBE" w14:textId="77777777" w:rsidR="00691AC7" w:rsidRPr="00052E98" w:rsidRDefault="00691AC7" w:rsidP="00691AC7">
            <w:pPr>
              <w:pStyle w:val="TableParagraph"/>
              <w:rPr>
                <w:sz w:val="18"/>
                <w:szCs w:val="18"/>
              </w:rPr>
            </w:pPr>
            <w:r w:rsidRPr="00052E98">
              <w:rPr>
                <w:sz w:val="18"/>
                <w:szCs w:val="18"/>
              </w:rPr>
              <w:t>SWC090</w:t>
            </w:r>
          </w:p>
        </w:tc>
        <w:tc>
          <w:tcPr>
            <w:tcW w:w="4321" w:type="dxa"/>
          </w:tcPr>
          <w:p w14:paraId="1F251D13" w14:textId="52D39D07" w:rsidR="00691AC7" w:rsidRPr="00052E98" w:rsidRDefault="00691AC7" w:rsidP="00B10A97">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w:t>
            </w:r>
          </w:p>
        </w:tc>
        <w:tc>
          <w:tcPr>
            <w:tcW w:w="4320" w:type="dxa"/>
          </w:tcPr>
          <w:p w14:paraId="6DD930A6" w14:textId="77777777" w:rsidR="00691AC7" w:rsidRPr="00052E98" w:rsidRDefault="00691AC7" w:rsidP="00691AC7">
            <w:pPr>
              <w:pStyle w:val="TableParagraph"/>
              <w:ind w:left="-1" w:right="89"/>
              <w:rPr>
                <w:sz w:val="18"/>
                <w:szCs w:val="18"/>
              </w:rPr>
            </w:pPr>
            <w:r w:rsidRPr="00052E98">
              <w:rPr>
                <w:sz w:val="18"/>
                <w:szCs w:val="18"/>
              </w:rPr>
              <w:t>The following data may only be entered for the Storm Water Construction Permit Component if the Permit Type is General Permit Covered Facility:</w:t>
            </w:r>
          </w:p>
          <w:p w14:paraId="402C4CD6"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7E8C836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6F99380A"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6407D82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1BFB7DF9"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1A1C8955"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53CD4D7B"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06224C17"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Received</w:t>
            </w:r>
            <w:r w:rsidRPr="00052E98">
              <w:rPr>
                <w:spacing w:val="-4"/>
                <w:sz w:val="18"/>
                <w:szCs w:val="18"/>
              </w:rPr>
              <w:t xml:space="preserve"> </w:t>
            </w:r>
            <w:r w:rsidRPr="00052E98">
              <w:rPr>
                <w:sz w:val="18"/>
                <w:szCs w:val="18"/>
              </w:rPr>
              <w:t>Date</w:t>
            </w:r>
          </w:p>
        </w:tc>
        <w:tc>
          <w:tcPr>
            <w:tcW w:w="2039" w:type="dxa"/>
          </w:tcPr>
          <w:p w14:paraId="6CCDD11D"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2EDC3FAB" w14:textId="1CAF8A41" w:rsidR="00691AC7" w:rsidRPr="00052E98" w:rsidRDefault="00691AC7" w:rsidP="00691AC7">
            <w:pPr>
              <w:pStyle w:val="TableParagraph"/>
              <w:ind w:right="31"/>
              <w:rPr>
                <w:sz w:val="18"/>
                <w:szCs w:val="18"/>
              </w:rPr>
            </w:pPr>
            <w:r w:rsidRPr="00471949">
              <w:rPr>
                <w:sz w:val="18"/>
                <w:szCs w:val="18"/>
              </w:rPr>
              <w:t>PermitIdentifier</w:t>
            </w:r>
          </w:p>
        </w:tc>
      </w:tr>
      <w:tr w:rsidR="00991EBA" w:rsidRPr="00052E98" w14:paraId="40E071EC" w14:textId="77777777" w:rsidTr="000A3115">
        <w:trPr>
          <w:trHeight w:hRule="exact" w:val="706"/>
        </w:trPr>
        <w:tc>
          <w:tcPr>
            <w:tcW w:w="1349" w:type="dxa"/>
          </w:tcPr>
          <w:p w14:paraId="6E08B70C" w14:textId="14487DD1" w:rsidR="00991EBA" w:rsidRPr="00052E98" w:rsidRDefault="00991EBA" w:rsidP="002F1B79">
            <w:pPr>
              <w:pStyle w:val="TableParagraph"/>
              <w:rPr>
                <w:sz w:val="18"/>
                <w:szCs w:val="18"/>
              </w:rPr>
            </w:pPr>
            <w:r w:rsidRPr="00FF7E25">
              <w:rPr>
                <w:sz w:val="18"/>
                <w:szCs w:val="18"/>
              </w:rPr>
              <w:lastRenderedPageBreak/>
              <w:t>SWC100</w:t>
            </w:r>
          </w:p>
        </w:tc>
        <w:tc>
          <w:tcPr>
            <w:tcW w:w="4321" w:type="dxa"/>
          </w:tcPr>
          <w:p w14:paraId="5F6344DD" w14:textId="4EE5100D" w:rsidR="00991EBA" w:rsidRPr="00052E98" w:rsidRDefault="00991EBA" w:rsidP="002F1B79">
            <w:pPr>
              <w:pStyle w:val="TableParagraph"/>
              <w:ind w:right="30"/>
              <w:rPr>
                <w:sz w:val="18"/>
                <w:szCs w:val="18"/>
              </w:rPr>
            </w:pPr>
            <w:r w:rsidRPr="00FF7E25">
              <w:rPr>
                <w:sz w:val="18"/>
                <w:szCs w:val="18"/>
              </w:rPr>
              <w:t>Prior Surveys Evaluations Indicator must exist because Subsurface Earth Disturbance Indicator = Y.</w:t>
            </w:r>
          </w:p>
        </w:tc>
        <w:tc>
          <w:tcPr>
            <w:tcW w:w="4320" w:type="dxa"/>
          </w:tcPr>
          <w:p w14:paraId="7E55B5B6" w14:textId="47594B9A" w:rsidR="00991EBA" w:rsidRPr="00052E98" w:rsidRDefault="00991EBA" w:rsidP="002F1B79">
            <w:pPr>
              <w:pStyle w:val="TableParagraph"/>
              <w:ind w:left="-1" w:right="89"/>
              <w:rPr>
                <w:sz w:val="18"/>
                <w:szCs w:val="18"/>
              </w:rPr>
            </w:pPr>
            <w:r w:rsidRPr="00FF7E25">
              <w:rPr>
                <w:sz w:val="18"/>
                <w:szCs w:val="18"/>
              </w:rPr>
              <w:t>If Subsurface Earth Disturbance Indicator = Yes, Prior Surveys Evaluations Indicator must exist.</w:t>
            </w:r>
          </w:p>
        </w:tc>
        <w:tc>
          <w:tcPr>
            <w:tcW w:w="2039" w:type="dxa"/>
          </w:tcPr>
          <w:p w14:paraId="392908BE" w14:textId="55623224"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6414427" w14:textId="2B66F8C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FBA417B" w14:textId="77777777" w:rsidTr="00C5133A">
        <w:trPr>
          <w:trHeight w:hRule="exact" w:val="716"/>
        </w:trPr>
        <w:tc>
          <w:tcPr>
            <w:tcW w:w="1349" w:type="dxa"/>
          </w:tcPr>
          <w:p w14:paraId="74F6DD08" w14:textId="3C0F69C2" w:rsidR="00991EBA" w:rsidRPr="00052E98" w:rsidRDefault="00991EBA" w:rsidP="002F1B79">
            <w:pPr>
              <w:pStyle w:val="TableParagraph"/>
              <w:rPr>
                <w:sz w:val="18"/>
                <w:szCs w:val="18"/>
              </w:rPr>
            </w:pPr>
            <w:r w:rsidRPr="00FF7E25">
              <w:rPr>
                <w:sz w:val="18"/>
                <w:szCs w:val="18"/>
              </w:rPr>
              <w:t>SWC110</w:t>
            </w:r>
          </w:p>
        </w:tc>
        <w:tc>
          <w:tcPr>
            <w:tcW w:w="4321" w:type="dxa"/>
          </w:tcPr>
          <w:p w14:paraId="3D8A731E" w14:textId="44A59208" w:rsidR="00991EBA" w:rsidRPr="00052E98" w:rsidRDefault="00991EBA" w:rsidP="002F1B79">
            <w:pPr>
              <w:pStyle w:val="TableParagraph"/>
              <w:ind w:right="30"/>
              <w:rPr>
                <w:sz w:val="18"/>
                <w:szCs w:val="18"/>
              </w:rPr>
            </w:pPr>
            <w:r w:rsidRPr="00FF7E25">
              <w:rPr>
                <w:sz w:val="18"/>
                <w:szCs w:val="18"/>
              </w:rPr>
              <w:t>Subsurface Earth Disturbance Control Indicator must exist because Prior Surveys Evaluations Indicator = N.</w:t>
            </w:r>
          </w:p>
        </w:tc>
        <w:tc>
          <w:tcPr>
            <w:tcW w:w="4320" w:type="dxa"/>
          </w:tcPr>
          <w:p w14:paraId="036F1F71" w14:textId="54A66D57" w:rsidR="00991EBA" w:rsidRPr="00052E98" w:rsidRDefault="00991EBA" w:rsidP="002F1B79">
            <w:pPr>
              <w:pStyle w:val="TableParagraph"/>
              <w:ind w:left="-1" w:right="89"/>
              <w:rPr>
                <w:sz w:val="18"/>
                <w:szCs w:val="18"/>
              </w:rPr>
            </w:pPr>
            <w:r w:rsidRPr="00FF7E25">
              <w:rPr>
                <w:sz w:val="18"/>
                <w:szCs w:val="18"/>
              </w:rPr>
              <w:t>If Prior Surveys Evaluations Indicator = No, Subsurface Earth Disturbance Control Indicator must exist.</w:t>
            </w:r>
          </w:p>
        </w:tc>
        <w:tc>
          <w:tcPr>
            <w:tcW w:w="2039" w:type="dxa"/>
          </w:tcPr>
          <w:p w14:paraId="5915E7D9" w14:textId="6CBCE540"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386C59B5" w14:textId="2863AA8A"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4E8DA0CC" w14:textId="77777777" w:rsidTr="000A3115">
        <w:trPr>
          <w:trHeight w:hRule="exact" w:val="706"/>
        </w:trPr>
        <w:tc>
          <w:tcPr>
            <w:tcW w:w="1349" w:type="dxa"/>
          </w:tcPr>
          <w:p w14:paraId="06A8DA10" w14:textId="3658FF1C" w:rsidR="00991EBA" w:rsidRPr="00052E98" w:rsidRDefault="00991EBA" w:rsidP="002F1B79">
            <w:pPr>
              <w:pStyle w:val="TableParagraph"/>
              <w:rPr>
                <w:sz w:val="18"/>
                <w:szCs w:val="18"/>
              </w:rPr>
            </w:pPr>
            <w:r w:rsidRPr="00FF7E25">
              <w:rPr>
                <w:sz w:val="18"/>
                <w:szCs w:val="18"/>
              </w:rPr>
              <w:t>SWC120</w:t>
            </w:r>
          </w:p>
        </w:tc>
        <w:tc>
          <w:tcPr>
            <w:tcW w:w="4321" w:type="dxa"/>
          </w:tcPr>
          <w:p w14:paraId="16C25256" w14:textId="1EE01D31" w:rsidR="00991EBA" w:rsidRPr="00052E98" w:rsidRDefault="00991EBA" w:rsidP="002F1B79">
            <w:pPr>
              <w:pStyle w:val="TableParagraph"/>
              <w:ind w:right="30"/>
              <w:rPr>
                <w:sz w:val="18"/>
                <w:szCs w:val="18"/>
              </w:rPr>
            </w:pPr>
            <w:r w:rsidRPr="00FF7E25">
              <w:rPr>
                <w:sz w:val="18"/>
                <w:szCs w:val="18"/>
              </w:rPr>
              <w:t>Construction Site Text must exist because the Construction Site Code = OTH.</w:t>
            </w:r>
          </w:p>
        </w:tc>
        <w:tc>
          <w:tcPr>
            <w:tcW w:w="4320" w:type="dxa"/>
          </w:tcPr>
          <w:p w14:paraId="37DD5B66" w14:textId="354DD0C2" w:rsidR="00991EBA" w:rsidRPr="00052E98" w:rsidRDefault="00991EBA" w:rsidP="002F1B79">
            <w:pPr>
              <w:pStyle w:val="TableParagraph"/>
              <w:ind w:left="-1" w:right="89"/>
              <w:rPr>
                <w:sz w:val="18"/>
                <w:szCs w:val="18"/>
              </w:rPr>
            </w:pPr>
            <w:r w:rsidRPr="00FF7E25">
              <w:rPr>
                <w:sz w:val="18"/>
                <w:szCs w:val="18"/>
              </w:rPr>
              <w:t>If Construction Site Code = OTH, Construction Site Text must exist.</w:t>
            </w:r>
          </w:p>
        </w:tc>
        <w:tc>
          <w:tcPr>
            <w:tcW w:w="2039" w:type="dxa"/>
          </w:tcPr>
          <w:p w14:paraId="42082DB3" w14:textId="33D258DB"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4ECDF71B" w14:textId="12923059"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1E9618C5" w14:textId="77777777" w:rsidTr="000A3115">
        <w:trPr>
          <w:trHeight w:hRule="exact" w:val="706"/>
        </w:trPr>
        <w:tc>
          <w:tcPr>
            <w:tcW w:w="1349" w:type="dxa"/>
          </w:tcPr>
          <w:p w14:paraId="2A5E91B8" w14:textId="0F3FA187" w:rsidR="00991EBA" w:rsidRPr="00052E98" w:rsidRDefault="00991EBA" w:rsidP="002F1B79">
            <w:pPr>
              <w:pStyle w:val="TableParagraph"/>
              <w:rPr>
                <w:sz w:val="18"/>
                <w:szCs w:val="18"/>
              </w:rPr>
            </w:pPr>
            <w:r w:rsidRPr="00FF7E25">
              <w:rPr>
                <w:sz w:val="18"/>
                <w:szCs w:val="18"/>
              </w:rPr>
              <w:t>SWC130</w:t>
            </w:r>
          </w:p>
        </w:tc>
        <w:tc>
          <w:tcPr>
            <w:tcW w:w="4321" w:type="dxa"/>
          </w:tcPr>
          <w:p w14:paraId="090910FF" w14:textId="16CCA3F0" w:rsidR="00991EBA" w:rsidRPr="00052E98" w:rsidRDefault="00991EBA" w:rsidP="002F1B79">
            <w:pPr>
              <w:pStyle w:val="TableParagraph"/>
              <w:ind w:right="30"/>
              <w:rPr>
                <w:sz w:val="18"/>
                <w:szCs w:val="18"/>
              </w:rPr>
            </w:pPr>
            <w:r w:rsidRPr="00FF7E25">
              <w:rPr>
                <w:sz w:val="18"/>
                <w:szCs w:val="18"/>
              </w:rPr>
              <w:t>Construction Site Code &lt;Construction Site Code value 1, value 2… value n&gt; does not exist or is inactive in the ICIS reference table.</w:t>
            </w:r>
          </w:p>
        </w:tc>
        <w:tc>
          <w:tcPr>
            <w:tcW w:w="4320" w:type="dxa"/>
          </w:tcPr>
          <w:p w14:paraId="3BDDAF40" w14:textId="054E7414" w:rsidR="00991EBA" w:rsidRPr="00052E98" w:rsidRDefault="00991EBA" w:rsidP="002F1B79">
            <w:pPr>
              <w:pStyle w:val="TableParagraph"/>
              <w:ind w:left="-1" w:right="89"/>
              <w:rPr>
                <w:sz w:val="18"/>
                <w:szCs w:val="18"/>
              </w:rPr>
            </w:pPr>
            <w:r w:rsidRPr="00FF7E25">
              <w:rPr>
                <w:sz w:val="18"/>
                <w:szCs w:val="18"/>
              </w:rPr>
              <w:t>Construction Site Code must be a valid (i.e., Active) code in the REF_CONSTRUCTION_TYPE table.</w:t>
            </w:r>
          </w:p>
        </w:tc>
        <w:tc>
          <w:tcPr>
            <w:tcW w:w="2039" w:type="dxa"/>
          </w:tcPr>
          <w:p w14:paraId="4298EEF6" w14:textId="5A4737C5"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0141C80" w14:textId="0D55935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0DC3BF2E" w14:textId="77777777" w:rsidTr="00C5133A">
        <w:trPr>
          <w:trHeight w:hRule="exact" w:val="720"/>
        </w:trPr>
        <w:tc>
          <w:tcPr>
            <w:tcW w:w="1349" w:type="dxa"/>
          </w:tcPr>
          <w:p w14:paraId="724F7326" w14:textId="17246F0B" w:rsidR="00991EBA" w:rsidRPr="00052E98" w:rsidRDefault="00991EBA" w:rsidP="002F1B79">
            <w:pPr>
              <w:pStyle w:val="TableParagraph"/>
              <w:rPr>
                <w:sz w:val="18"/>
                <w:szCs w:val="18"/>
              </w:rPr>
            </w:pPr>
            <w:r w:rsidRPr="00FF7E25">
              <w:rPr>
                <w:sz w:val="18"/>
                <w:szCs w:val="18"/>
              </w:rPr>
              <w:t>SWC140</w:t>
            </w:r>
          </w:p>
        </w:tc>
        <w:tc>
          <w:tcPr>
            <w:tcW w:w="4321" w:type="dxa"/>
          </w:tcPr>
          <w:p w14:paraId="6D017662" w14:textId="43B9FE70" w:rsidR="00991EBA" w:rsidRPr="00052E98" w:rsidRDefault="00991EBA" w:rsidP="002F1B79">
            <w:pPr>
              <w:pStyle w:val="TableParagraph"/>
              <w:ind w:right="30"/>
              <w:rPr>
                <w:sz w:val="18"/>
                <w:szCs w:val="18"/>
              </w:rPr>
            </w:pPr>
            <w:r w:rsidRPr="00FF7E25">
              <w:rPr>
                <w:sz w:val="18"/>
                <w:szCs w:val="18"/>
              </w:rPr>
              <w:t>Structure Demolished Floor Space Indicator must exist because the Structure Demolished Indicator = Y.</w:t>
            </w:r>
          </w:p>
        </w:tc>
        <w:tc>
          <w:tcPr>
            <w:tcW w:w="4320" w:type="dxa"/>
          </w:tcPr>
          <w:p w14:paraId="6C2777EC" w14:textId="2DC7CF53" w:rsidR="00991EBA" w:rsidRPr="00052E98" w:rsidRDefault="00991EBA" w:rsidP="002F1B79">
            <w:pPr>
              <w:pStyle w:val="TableParagraph"/>
              <w:ind w:left="-1" w:right="89"/>
              <w:rPr>
                <w:sz w:val="18"/>
                <w:szCs w:val="18"/>
              </w:rPr>
            </w:pPr>
            <w:r w:rsidRPr="00FF7E25">
              <w:rPr>
                <w:sz w:val="18"/>
                <w:szCs w:val="18"/>
              </w:rPr>
              <w:t>If Structure Demolished Indicator = Yes, Structure Demolished Floor Space Indicator must exist.</w:t>
            </w:r>
          </w:p>
        </w:tc>
        <w:tc>
          <w:tcPr>
            <w:tcW w:w="2039" w:type="dxa"/>
          </w:tcPr>
          <w:p w14:paraId="41308F59" w14:textId="54349FEF"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EF8117C" w14:textId="2702FFC6"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77EC00D" w14:textId="77777777" w:rsidTr="00C5133A">
        <w:trPr>
          <w:trHeight w:hRule="exact" w:val="720"/>
        </w:trPr>
        <w:tc>
          <w:tcPr>
            <w:tcW w:w="1349" w:type="dxa"/>
          </w:tcPr>
          <w:p w14:paraId="298A0860" w14:textId="6BC4B8E8" w:rsidR="00991EBA" w:rsidRPr="00052E98" w:rsidRDefault="00991EBA" w:rsidP="002F1B79">
            <w:pPr>
              <w:pStyle w:val="TableParagraph"/>
              <w:rPr>
                <w:sz w:val="18"/>
                <w:szCs w:val="18"/>
              </w:rPr>
            </w:pPr>
            <w:r w:rsidRPr="00FF7E25">
              <w:rPr>
                <w:sz w:val="18"/>
                <w:szCs w:val="18"/>
              </w:rPr>
              <w:t>SWC150</w:t>
            </w:r>
          </w:p>
        </w:tc>
        <w:tc>
          <w:tcPr>
            <w:tcW w:w="4321" w:type="dxa"/>
          </w:tcPr>
          <w:p w14:paraId="2F701B59" w14:textId="5162D6C5" w:rsidR="00991EBA" w:rsidRPr="00052E98" w:rsidRDefault="00991EBA" w:rsidP="002F1B79">
            <w:pPr>
              <w:pStyle w:val="TableParagraph"/>
              <w:ind w:right="30"/>
              <w:rPr>
                <w:sz w:val="18"/>
                <w:szCs w:val="18"/>
              </w:rPr>
            </w:pPr>
            <w:r w:rsidRPr="00FF7E25">
              <w:rPr>
                <w:sz w:val="18"/>
                <w:szCs w:val="18"/>
              </w:rPr>
              <w:t>Earth Disturbing Emergency Indicator must exist because the Earth Disturbing Activities Indicator = Y.</w:t>
            </w:r>
          </w:p>
        </w:tc>
        <w:tc>
          <w:tcPr>
            <w:tcW w:w="4320" w:type="dxa"/>
          </w:tcPr>
          <w:p w14:paraId="7AD60251" w14:textId="6569757F" w:rsidR="00991EBA" w:rsidRPr="00052E98" w:rsidRDefault="00991EBA" w:rsidP="002F1B79">
            <w:pPr>
              <w:pStyle w:val="TableParagraph"/>
              <w:ind w:left="-1" w:right="89"/>
              <w:rPr>
                <w:sz w:val="18"/>
                <w:szCs w:val="18"/>
              </w:rPr>
            </w:pPr>
            <w:r w:rsidRPr="00FF7E25">
              <w:rPr>
                <w:sz w:val="18"/>
                <w:szCs w:val="18"/>
              </w:rPr>
              <w:t>If Earth Disturbing Activities Indicator = Yes, Earth Disturbing Emergency Indicator must exist.</w:t>
            </w:r>
          </w:p>
        </w:tc>
        <w:tc>
          <w:tcPr>
            <w:tcW w:w="2039" w:type="dxa"/>
          </w:tcPr>
          <w:p w14:paraId="7F23C739" w14:textId="407F475A"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1A9EC1D5" w14:textId="391B101E"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3926596F" w14:textId="77777777" w:rsidTr="000A3115">
        <w:trPr>
          <w:trHeight w:hRule="exact" w:val="706"/>
        </w:trPr>
        <w:tc>
          <w:tcPr>
            <w:tcW w:w="1349" w:type="dxa"/>
          </w:tcPr>
          <w:p w14:paraId="349A8AFD" w14:textId="74F69A28" w:rsidR="00991EBA" w:rsidRPr="00052E98" w:rsidRDefault="00991EBA" w:rsidP="002F1B79">
            <w:pPr>
              <w:pStyle w:val="TableParagraph"/>
              <w:rPr>
                <w:sz w:val="18"/>
                <w:szCs w:val="18"/>
              </w:rPr>
            </w:pPr>
            <w:r w:rsidRPr="00FF7E25">
              <w:rPr>
                <w:sz w:val="18"/>
                <w:szCs w:val="18"/>
              </w:rPr>
              <w:t>SWC160</w:t>
            </w:r>
          </w:p>
        </w:tc>
        <w:tc>
          <w:tcPr>
            <w:tcW w:w="4321" w:type="dxa"/>
          </w:tcPr>
          <w:p w14:paraId="27D2E4B4" w14:textId="57D6135D" w:rsidR="00991EBA" w:rsidRPr="00052E98" w:rsidRDefault="00991EBA" w:rsidP="002F1B79">
            <w:pPr>
              <w:pStyle w:val="TableParagraph"/>
              <w:ind w:right="30"/>
              <w:rPr>
                <w:sz w:val="18"/>
                <w:szCs w:val="18"/>
              </w:rPr>
            </w:pPr>
            <w:r w:rsidRPr="00FF7E25">
              <w:rPr>
                <w:sz w:val="18"/>
                <w:szCs w:val="18"/>
              </w:rPr>
              <w:t>Other Permit Identifier must exist because the Previous Stormwater Discharges Indicator = Y.</w:t>
            </w:r>
          </w:p>
        </w:tc>
        <w:tc>
          <w:tcPr>
            <w:tcW w:w="4320" w:type="dxa"/>
          </w:tcPr>
          <w:p w14:paraId="609C8A3B" w14:textId="19CD7AE1" w:rsidR="00991EBA" w:rsidRPr="00052E98" w:rsidRDefault="00991EBA" w:rsidP="002F1B79">
            <w:pPr>
              <w:pStyle w:val="TableParagraph"/>
              <w:ind w:left="-1" w:right="89"/>
              <w:rPr>
                <w:sz w:val="18"/>
                <w:szCs w:val="18"/>
              </w:rPr>
            </w:pPr>
            <w:r w:rsidRPr="00FF7E25">
              <w:rPr>
                <w:sz w:val="18"/>
                <w:szCs w:val="18"/>
              </w:rPr>
              <w:t>If Previous Stormwater Discharges Indicator = Yes, Other Permit Identifier must exist.</w:t>
            </w:r>
          </w:p>
        </w:tc>
        <w:tc>
          <w:tcPr>
            <w:tcW w:w="2039" w:type="dxa"/>
          </w:tcPr>
          <w:p w14:paraId="706FE627" w14:textId="17E68E37"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FDD5584" w14:textId="5E4629C9"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D9368CF" w14:textId="77777777" w:rsidTr="00C5133A">
        <w:trPr>
          <w:trHeight w:hRule="exact" w:val="1368"/>
        </w:trPr>
        <w:tc>
          <w:tcPr>
            <w:tcW w:w="1349" w:type="dxa"/>
          </w:tcPr>
          <w:p w14:paraId="0F41BECF" w14:textId="3384F6BB" w:rsidR="00991EBA" w:rsidRPr="00052E98" w:rsidRDefault="00991EBA" w:rsidP="002F1B79">
            <w:pPr>
              <w:pStyle w:val="TableParagraph"/>
              <w:rPr>
                <w:sz w:val="18"/>
                <w:szCs w:val="18"/>
              </w:rPr>
            </w:pPr>
            <w:r w:rsidRPr="00FF7E25">
              <w:rPr>
                <w:sz w:val="18"/>
                <w:szCs w:val="18"/>
              </w:rPr>
              <w:t>SWC170</w:t>
            </w:r>
          </w:p>
        </w:tc>
        <w:tc>
          <w:tcPr>
            <w:tcW w:w="4321" w:type="dxa"/>
          </w:tcPr>
          <w:p w14:paraId="4AB1C1C8" w14:textId="77777777" w:rsidR="00991EBA" w:rsidRPr="00FF7E25" w:rsidRDefault="00991EBA" w:rsidP="00F92DCA">
            <w:pPr>
              <w:pStyle w:val="TableText"/>
              <w:numPr>
                <w:ilvl w:val="0"/>
                <w:numId w:val="227"/>
              </w:numPr>
              <w:spacing w:before="0" w:after="0"/>
              <w:ind w:left="330" w:right="30" w:hanging="270"/>
              <w:rPr>
                <w:rFonts w:cs="Arial"/>
                <w:szCs w:val="18"/>
              </w:rPr>
            </w:pPr>
            <w:r w:rsidRPr="00052E98">
              <w:rPr>
                <w:rFonts w:cs="Arial"/>
                <w:szCs w:val="18"/>
              </w:rPr>
              <w:t>Industrial Activity Size cannot exist for a SW Construction Permit transaction.</w:t>
            </w:r>
          </w:p>
          <w:p w14:paraId="48420390" w14:textId="77777777"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Subsector Code Plus Description cannot exist for a SW Construction Permit transaction.</w:t>
            </w:r>
          </w:p>
          <w:p w14:paraId="6841C99D" w14:textId="3A401A69"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Federal CERCLA Discharge Indicator cannot exist for a SW Construction Permit transaction.</w:t>
            </w:r>
          </w:p>
        </w:tc>
        <w:tc>
          <w:tcPr>
            <w:tcW w:w="4320" w:type="dxa"/>
          </w:tcPr>
          <w:p w14:paraId="3EE071A3" w14:textId="7AEFD93C" w:rsidR="00991EBA" w:rsidRPr="00052E98" w:rsidRDefault="00991EBA" w:rsidP="002F1B79">
            <w:pPr>
              <w:pStyle w:val="TableParagraph"/>
              <w:ind w:left="-1" w:right="89"/>
              <w:rPr>
                <w:sz w:val="18"/>
                <w:szCs w:val="18"/>
              </w:rPr>
            </w:pPr>
            <w:r w:rsidRPr="00FF7E25">
              <w:rPr>
                <w:sz w:val="18"/>
                <w:szCs w:val="18"/>
              </w:rPr>
              <w:t>Industrial Activity Size, Subsector Code Plus Description, and Federal CERCLA Discharge Indicator cannot exist on the SW Construction Permit component.</w:t>
            </w:r>
          </w:p>
        </w:tc>
        <w:tc>
          <w:tcPr>
            <w:tcW w:w="2039" w:type="dxa"/>
          </w:tcPr>
          <w:p w14:paraId="43745FBE" w14:textId="3E02ABCC"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6289DA95" w14:textId="44BDEA85"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12B9583" w14:textId="77777777" w:rsidTr="0084204A">
        <w:trPr>
          <w:trHeight w:hRule="exact" w:val="3614"/>
        </w:trPr>
        <w:tc>
          <w:tcPr>
            <w:tcW w:w="1349" w:type="dxa"/>
          </w:tcPr>
          <w:p w14:paraId="1E8754FE" w14:textId="77777777" w:rsidR="00991EBA" w:rsidRPr="00052E98" w:rsidRDefault="00991EBA" w:rsidP="002F1B79">
            <w:pPr>
              <w:pStyle w:val="TableParagraph"/>
              <w:rPr>
                <w:sz w:val="18"/>
                <w:szCs w:val="18"/>
              </w:rPr>
            </w:pPr>
            <w:r w:rsidRPr="00052E98">
              <w:rPr>
                <w:sz w:val="18"/>
                <w:szCs w:val="18"/>
              </w:rPr>
              <w:lastRenderedPageBreak/>
              <w:t>SWP010</w:t>
            </w:r>
          </w:p>
        </w:tc>
        <w:tc>
          <w:tcPr>
            <w:tcW w:w="4321" w:type="dxa"/>
          </w:tcPr>
          <w:p w14:paraId="48D46545" w14:textId="4EDDF68F" w:rsidR="00991EBA" w:rsidRDefault="00991EBA" w:rsidP="002F1B79">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Industrial Permit Component transaction.</w:t>
            </w:r>
          </w:p>
          <w:p w14:paraId="34489F92" w14:textId="77777777" w:rsidR="00E50C7C" w:rsidRPr="00052E98" w:rsidRDefault="00E50C7C" w:rsidP="002F1B79">
            <w:pPr>
              <w:pStyle w:val="TableParagraph"/>
              <w:ind w:right="30"/>
              <w:rPr>
                <w:sz w:val="18"/>
                <w:szCs w:val="18"/>
              </w:rPr>
            </w:pPr>
          </w:p>
          <w:p w14:paraId="173DEF78" w14:textId="77777777" w:rsidR="00991EBA" w:rsidRPr="00052E98" w:rsidRDefault="00991EBA" w:rsidP="002F1B79">
            <w:pPr>
              <w:pStyle w:val="TableParagraph"/>
              <w:ind w:right="30"/>
              <w:rPr>
                <w:sz w:val="18"/>
                <w:szCs w:val="18"/>
              </w:rPr>
            </w:pPr>
            <w:r w:rsidRPr="00052E98">
              <w:rPr>
                <w:sz w:val="18"/>
                <w:szCs w:val="18"/>
              </w:rPr>
              <w:t>Note:</w:t>
            </w:r>
          </w:p>
          <w:p w14:paraId="3E189B8C" w14:textId="77777777" w:rsidR="00991EBA" w:rsidRPr="00052E98" w:rsidRDefault="00991EBA" w:rsidP="00F92DCA">
            <w:pPr>
              <w:pStyle w:val="TableParagraph"/>
              <w:numPr>
                <w:ilvl w:val="0"/>
                <w:numId w:val="114"/>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114123D" w14:textId="77777777" w:rsidR="00991EBA" w:rsidRPr="00052E98" w:rsidRDefault="00991EBA" w:rsidP="00F92DCA">
            <w:pPr>
              <w:pStyle w:val="TableParagraph"/>
              <w:numPr>
                <w:ilvl w:val="0"/>
                <w:numId w:val="114"/>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0A0C99D6" w14:textId="77777777" w:rsidR="00991EBA" w:rsidRPr="00052E98" w:rsidRDefault="00991EBA" w:rsidP="002F1B79">
            <w:pPr>
              <w:pStyle w:val="TableParagraph"/>
              <w:ind w:left="-1" w:right="89"/>
              <w:rPr>
                <w:sz w:val="18"/>
                <w:szCs w:val="18"/>
              </w:rPr>
            </w:pPr>
            <w:r w:rsidRPr="00052E98">
              <w:rPr>
                <w:sz w:val="18"/>
                <w:szCs w:val="18"/>
              </w:rPr>
              <w:t>For a Storm Water Industrial Permit Component transaction, the Permit Type for the Permit identified by the NPDES ID cannot be:</w:t>
            </w:r>
          </w:p>
          <w:p w14:paraId="20765AE5" w14:textId="77777777" w:rsidR="00991EBA" w:rsidRPr="00052E98" w:rsidRDefault="00991EBA" w:rsidP="00F92DCA">
            <w:pPr>
              <w:pStyle w:val="TableParagraph"/>
              <w:numPr>
                <w:ilvl w:val="0"/>
                <w:numId w:val="11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7789C6D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State Issued Master General Permit (Non- NPDES)</w:t>
            </w:r>
          </w:p>
          <w:p w14:paraId="7B9E73DB"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8CF90AC" w14:textId="77777777" w:rsidR="00991EBA" w:rsidRPr="00052E98" w:rsidRDefault="00991EBA" w:rsidP="00F92DCA">
            <w:pPr>
              <w:pStyle w:val="TableParagraph"/>
              <w:numPr>
                <w:ilvl w:val="0"/>
                <w:numId w:val="11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DEDD08E"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766A8A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4E5CC5E" w14:textId="77777777" w:rsidR="00E50C7C" w:rsidRDefault="00E50C7C" w:rsidP="002F1B79">
            <w:pPr>
              <w:pStyle w:val="TableParagraph"/>
              <w:ind w:left="-1" w:right="89"/>
              <w:rPr>
                <w:sz w:val="18"/>
                <w:szCs w:val="18"/>
              </w:rPr>
            </w:pPr>
          </w:p>
          <w:p w14:paraId="48612367" w14:textId="29E78657" w:rsidR="00991EBA" w:rsidRPr="00052E98" w:rsidRDefault="00991EBA" w:rsidP="002F1B79">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5197EF3F"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4CC23301" w14:textId="44DADCB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FED54FC" w14:textId="77777777" w:rsidTr="0084204A">
        <w:trPr>
          <w:trHeight w:hRule="exact" w:val="1495"/>
        </w:trPr>
        <w:tc>
          <w:tcPr>
            <w:tcW w:w="1349" w:type="dxa"/>
          </w:tcPr>
          <w:p w14:paraId="1013AEDD" w14:textId="77777777" w:rsidR="00991EBA" w:rsidRPr="00052E98" w:rsidRDefault="00991EBA" w:rsidP="002F1B79">
            <w:pPr>
              <w:pStyle w:val="TableParagraph"/>
              <w:rPr>
                <w:sz w:val="18"/>
                <w:szCs w:val="18"/>
              </w:rPr>
            </w:pPr>
            <w:r w:rsidRPr="00052E98">
              <w:rPr>
                <w:sz w:val="18"/>
                <w:szCs w:val="18"/>
              </w:rPr>
              <w:t>SWP020</w:t>
            </w:r>
          </w:p>
        </w:tc>
        <w:tc>
          <w:tcPr>
            <w:tcW w:w="4321" w:type="dxa"/>
          </w:tcPr>
          <w:p w14:paraId="5E2819D1" w14:textId="77777777" w:rsidR="00991EBA" w:rsidRPr="00052E98" w:rsidRDefault="00991EBA" w:rsidP="002F1B79">
            <w:pPr>
              <w:pStyle w:val="TableParagraph"/>
              <w:ind w:right="30"/>
              <w:rPr>
                <w:sz w:val="18"/>
                <w:szCs w:val="18"/>
              </w:rPr>
            </w:pPr>
            <w:r w:rsidRPr="00052E98">
              <w:rPr>
                <w:sz w:val="18"/>
                <w:szCs w:val="18"/>
              </w:rPr>
              <w:t>All data cannot be blank for a Storm Water Industrial Permit Component.</w:t>
            </w:r>
          </w:p>
        </w:tc>
        <w:tc>
          <w:tcPr>
            <w:tcW w:w="4320" w:type="dxa"/>
          </w:tcPr>
          <w:p w14:paraId="43735658" w14:textId="77FCEC3A" w:rsidR="00991EBA" w:rsidRDefault="00991EBA" w:rsidP="002F1B79">
            <w:pPr>
              <w:pStyle w:val="TableParagraph"/>
              <w:ind w:left="-1" w:right="89"/>
              <w:rPr>
                <w:sz w:val="18"/>
                <w:szCs w:val="18"/>
              </w:rPr>
            </w:pPr>
            <w:r w:rsidRPr="00052E98">
              <w:rPr>
                <w:sz w:val="18"/>
                <w:szCs w:val="18"/>
              </w:rPr>
              <w:t>All data for a Storm Water Industrial Permit Component cannot be blank.</w:t>
            </w:r>
          </w:p>
          <w:p w14:paraId="3CFF6149" w14:textId="77777777" w:rsidR="00E50C7C" w:rsidRPr="00052E98" w:rsidRDefault="00E50C7C" w:rsidP="002F1B79">
            <w:pPr>
              <w:pStyle w:val="TableParagraph"/>
              <w:ind w:left="-1" w:right="89"/>
              <w:rPr>
                <w:sz w:val="18"/>
                <w:szCs w:val="18"/>
              </w:rPr>
            </w:pPr>
          </w:p>
          <w:p w14:paraId="3AC44BA1" w14:textId="77777777" w:rsidR="00991EBA" w:rsidRPr="00052E98" w:rsidRDefault="00991EBA" w:rsidP="002F1B79">
            <w:pPr>
              <w:pStyle w:val="TableParagraph"/>
              <w:ind w:left="-1" w:right="89"/>
              <w:rPr>
                <w:sz w:val="18"/>
                <w:szCs w:val="18"/>
              </w:rPr>
            </w:pPr>
            <w:r w:rsidRPr="00052E98">
              <w:rPr>
                <w:sz w:val="18"/>
                <w:szCs w:val="18"/>
              </w:rPr>
              <w:t>Note: A Storm Water Industrial Permit Component must have at least one data element. To remove the Storm Water Industrial Permit Component, the user must use the Mass Delete Transaction.</w:t>
            </w:r>
          </w:p>
        </w:tc>
        <w:tc>
          <w:tcPr>
            <w:tcW w:w="2039" w:type="dxa"/>
          </w:tcPr>
          <w:p w14:paraId="17963B47"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796CD9D2" w14:textId="1B531222"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FED4BE7" w14:textId="77777777" w:rsidTr="000A3115">
        <w:trPr>
          <w:trHeight w:hRule="exact" w:val="706"/>
        </w:trPr>
        <w:tc>
          <w:tcPr>
            <w:tcW w:w="1349" w:type="dxa"/>
          </w:tcPr>
          <w:p w14:paraId="2EE21F97" w14:textId="77777777" w:rsidR="00991EBA" w:rsidRPr="00052E98" w:rsidRDefault="00991EBA" w:rsidP="002F1B79">
            <w:pPr>
              <w:pStyle w:val="TableParagraph"/>
              <w:rPr>
                <w:sz w:val="18"/>
                <w:szCs w:val="18"/>
              </w:rPr>
            </w:pPr>
            <w:r w:rsidRPr="00052E98">
              <w:rPr>
                <w:sz w:val="18"/>
                <w:szCs w:val="18"/>
              </w:rPr>
              <w:t>SWP030</w:t>
            </w:r>
          </w:p>
        </w:tc>
        <w:tc>
          <w:tcPr>
            <w:tcW w:w="4321" w:type="dxa"/>
          </w:tcPr>
          <w:p w14:paraId="33E2A7BE" w14:textId="77777777" w:rsidR="00991EBA" w:rsidRPr="00052E98" w:rsidRDefault="00991EBA" w:rsidP="002F1B79">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949ED3B" w14:textId="77777777" w:rsidR="00991EBA" w:rsidRPr="00052E98" w:rsidRDefault="00991EBA" w:rsidP="002F1B79">
            <w:pPr>
              <w:pStyle w:val="TableParagraph"/>
              <w:ind w:left="-1" w:right="89"/>
              <w:rPr>
                <w:sz w:val="18"/>
                <w:szCs w:val="18"/>
              </w:rPr>
            </w:pPr>
            <w:r w:rsidRPr="00052E98">
              <w:rPr>
                <w:sz w:val="18"/>
                <w:szCs w:val="18"/>
              </w:rPr>
              <w:t>If Species/Critical Habitat = Yes, Species Criterion Met must exist.</w:t>
            </w:r>
          </w:p>
        </w:tc>
        <w:tc>
          <w:tcPr>
            <w:tcW w:w="2039" w:type="dxa"/>
          </w:tcPr>
          <w:p w14:paraId="441EB5AB"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692C34AA" w14:textId="5CEB632A"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0F7F116F" w14:textId="77777777" w:rsidTr="000A3115">
        <w:trPr>
          <w:trHeight w:hRule="exact" w:val="706"/>
        </w:trPr>
        <w:tc>
          <w:tcPr>
            <w:tcW w:w="1349" w:type="dxa"/>
            <w:tcBorders>
              <w:bottom w:val="single" w:sz="4" w:space="0" w:color="000000"/>
            </w:tcBorders>
          </w:tcPr>
          <w:p w14:paraId="51D5A03A" w14:textId="77777777" w:rsidR="00991EBA" w:rsidRPr="00052E98" w:rsidRDefault="00991EBA" w:rsidP="002F1B79">
            <w:pPr>
              <w:pStyle w:val="TableParagraph"/>
              <w:rPr>
                <w:sz w:val="18"/>
                <w:szCs w:val="18"/>
              </w:rPr>
            </w:pPr>
            <w:r w:rsidRPr="00052E98">
              <w:rPr>
                <w:sz w:val="18"/>
                <w:szCs w:val="18"/>
              </w:rPr>
              <w:t>SWP040</w:t>
            </w:r>
          </w:p>
        </w:tc>
        <w:tc>
          <w:tcPr>
            <w:tcW w:w="4321" w:type="dxa"/>
            <w:tcBorders>
              <w:bottom w:val="single" w:sz="4" w:space="0" w:color="000000"/>
            </w:tcBorders>
          </w:tcPr>
          <w:p w14:paraId="0B70B9AC" w14:textId="77777777" w:rsidR="00991EBA" w:rsidRPr="00052E98" w:rsidRDefault="00991EBA" w:rsidP="002F1B79">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bottom w:val="single" w:sz="4" w:space="0" w:color="000000"/>
            </w:tcBorders>
          </w:tcPr>
          <w:p w14:paraId="7E8FC4D6" w14:textId="2203124E" w:rsidR="00991EBA" w:rsidRPr="00052E98" w:rsidRDefault="00991EBA" w:rsidP="002F1B79">
            <w:pPr>
              <w:pStyle w:val="TableParagraph"/>
              <w:ind w:left="-1" w:right="89"/>
              <w:rPr>
                <w:sz w:val="18"/>
                <w:szCs w:val="18"/>
              </w:rPr>
            </w:pPr>
            <w:r w:rsidRPr="00052E98">
              <w:rPr>
                <w:sz w:val="18"/>
                <w:szCs w:val="18"/>
              </w:rPr>
              <w:t>If Historic Property = Yes, Historic Property Criterion Met must exist.</w:t>
            </w:r>
          </w:p>
        </w:tc>
        <w:tc>
          <w:tcPr>
            <w:tcW w:w="2039" w:type="dxa"/>
            <w:tcBorders>
              <w:bottom w:val="single" w:sz="4" w:space="0" w:color="000000"/>
            </w:tcBorders>
          </w:tcPr>
          <w:p w14:paraId="6C7F3F46"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000000"/>
            </w:tcBorders>
          </w:tcPr>
          <w:p w14:paraId="68AB523E" w14:textId="4D4820AB"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4524279D" w14:textId="77777777" w:rsidTr="000A3115">
        <w:trPr>
          <w:trHeight w:hRule="exact" w:val="706"/>
        </w:trPr>
        <w:tc>
          <w:tcPr>
            <w:tcW w:w="1349" w:type="dxa"/>
            <w:tcBorders>
              <w:top w:val="single" w:sz="4" w:space="0" w:color="000000"/>
            </w:tcBorders>
          </w:tcPr>
          <w:p w14:paraId="18CC7AEF" w14:textId="77777777" w:rsidR="00991EBA" w:rsidRPr="00052E98" w:rsidRDefault="00991EBA" w:rsidP="002F1B79">
            <w:pPr>
              <w:pStyle w:val="TableParagraph"/>
              <w:rPr>
                <w:sz w:val="18"/>
                <w:szCs w:val="18"/>
              </w:rPr>
            </w:pPr>
            <w:r w:rsidRPr="00052E98">
              <w:rPr>
                <w:sz w:val="18"/>
                <w:szCs w:val="18"/>
              </w:rPr>
              <w:t>SWP050</w:t>
            </w:r>
          </w:p>
        </w:tc>
        <w:tc>
          <w:tcPr>
            <w:tcW w:w="4321" w:type="dxa"/>
            <w:tcBorders>
              <w:top w:val="single" w:sz="4" w:space="0" w:color="000000"/>
            </w:tcBorders>
          </w:tcPr>
          <w:p w14:paraId="7794F1B8" w14:textId="77777777" w:rsidR="00991EBA" w:rsidRPr="00052E98" w:rsidRDefault="00991EBA" w:rsidP="002F1B79">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top w:val="single" w:sz="4" w:space="0" w:color="000000"/>
            </w:tcBorders>
          </w:tcPr>
          <w:p w14:paraId="280A2A50" w14:textId="77777777" w:rsidR="00991EBA" w:rsidRPr="00052E98" w:rsidRDefault="00991EBA" w:rsidP="002F1B79">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top w:val="single" w:sz="4" w:space="0" w:color="000000"/>
            </w:tcBorders>
          </w:tcPr>
          <w:p w14:paraId="29060C51"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000000"/>
            </w:tcBorders>
          </w:tcPr>
          <w:p w14:paraId="68133D50" w14:textId="631A14D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630F589" w14:textId="77777777" w:rsidTr="000A3115">
        <w:trPr>
          <w:trHeight w:hRule="exact" w:val="706"/>
        </w:trPr>
        <w:tc>
          <w:tcPr>
            <w:tcW w:w="1349" w:type="dxa"/>
          </w:tcPr>
          <w:p w14:paraId="01691602" w14:textId="77777777" w:rsidR="00991EBA" w:rsidRPr="00052E98" w:rsidRDefault="00991EBA" w:rsidP="002F1B79">
            <w:pPr>
              <w:pStyle w:val="TableParagraph"/>
              <w:rPr>
                <w:sz w:val="18"/>
                <w:szCs w:val="18"/>
              </w:rPr>
            </w:pPr>
            <w:r w:rsidRPr="00052E98">
              <w:rPr>
                <w:sz w:val="18"/>
                <w:szCs w:val="18"/>
              </w:rPr>
              <w:t>SWP060</w:t>
            </w:r>
          </w:p>
        </w:tc>
        <w:tc>
          <w:tcPr>
            <w:tcW w:w="4321" w:type="dxa"/>
          </w:tcPr>
          <w:p w14:paraId="377E0C4A" w14:textId="77777777" w:rsidR="00991EBA" w:rsidRPr="00052E98" w:rsidRDefault="00991EBA" w:rsidP="002F1B79">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9AA4A3F" w14:textId="77777777" w:rsidR="00991EBA" w:rsidRPr="00052E98" w:rsidRDefault="00991EBA" w:rsidP="002F1B79">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14EF569D"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3CDA8519" w14:textId="7A9F4CD4"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60FD7D11" w14:textId="77777777" w:rsidTr="0084204A">
        <w:trPr>
          <w:trHeight w:hRule="exact" w:val="4654"/>
        </w:trPr>
        <w:tc>
          <w:tcPr>
            <w:tcW w:w="1349" w:type="dxa"/>
            <w:tcBorders>
              <w:bottom w:val="single" w:sz="4" w:space="0" w:color="auto"/>
            </w:tcBorders>
          </w:tcPr>
          <w:p w14:paraId="69631F04" w14:textId="77777777" w:rsidR="00991EBA" w:rsidRPr="00052E98" w:rsidRDefault="00991EBA" w:rsidP="002F1B79">
            <w:pPr>
              <w:pStyle w:val="TableParagraph"/>
              <w:rPr>
                <w:sz w:val="18"/>
                <w:szCs w:val="18"/>
              </w:rPr>
            </w:pPr>
            <w:r w:rsidRPr="00052E98">
              <w:rPr>
                <w:sz w:val="18"/>
                <w:szCs w:val="18"/>
              </w:rPr>
              <w:lastRenderedPageBreak/>
              <w:t>SWP070</w:t>
            </w:r>
          </w:p>
        </w:tc>
        <w:tc>
          <w:tcPr>
            <w:tcW w:w="4321" w:type="dxa"/>
            <w:tcBorders>
              <w:bottom w:val="single" w:sz="4" w:space="0" w:color="auto"/>
            </w:tcBorders>
          </w:tcPr>
          <w:p w14:paraId="64E7836F" w14:textId="01788672" w:rsidR="00991EBA" w:rsidRPr="00052E98" w:rsidRDefault="00991EBA" w:rsidP="00FF7E25">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 No Exposure Authorization Date, No Exposure Postmark Date, No Exposure Criterion Met Indicator, No Exposure Evaluation Date, No Exposure Evaluation Basis Code, Paved Roof Size, Contact with Affiliation</w:t>
            </w:r>
            <w:r w:rsidRPr="00052E98">
              <w:rPr>
                <w:spacing w:val="-21"/>
                <w:sz w:val="18"/>
                <w:szCs w:val="18"/>
              </w:rPr>
              <w:t xml:space="preserve"> </w:t>
            </w:r>
            <w:r w:rsidRPr="00052E98">
              <w:rPr>
                <w:sz w:val="18"/>
                <w:szCs w:val="18"/>
              </w:rPr>
              <w:t>Type</w:t>
            </w:r>
            <w:r w:rsidR="00E50C7C">
              <w:rPr>
                <w:sz w:val="18"/>
                <w:szCs w:val="18"/>
              </w:rPr>
              <w:t xml:space="preserve"> </w:t>
            </w:r>
            <w:r w:rsidRPr="00052E98">
              <w:rPr>
                <w:sz w:val="18"/>
                <w:szCs w:val="18"/>
              </w:rPr>
              <w:t>Text = SWX), Sector/Subsector, and Discharge into a Federal CERCLA site.</w:t>
            </w:r>
          </w:p>
        </w:tc>
        <w:tc>
          <w:tcPr>
            <w:tcW w:w="4320" w:type="dxa"/>
            <w:tcBorders>
              <w:bottom w:val="single" w:sz="4" w:space="0" w:color="auto"/>
            </w:tcBorders>
          </w:tcPr>
          <w:p w14:paraId="20AA328F" w14:textId="77777777" w:rsidR="00991EBA" w:rsidRPr="00052E98" w:rsidRDefault="00991EBA" w:rsidP="002F1B79">
            <w:pPr>
              <w:pStyle w:val="TableParagraph"/>
              <w:ind w:left="-1" w:right="89"/>
              <w:rPr>
                <w:sz w:val="18"/>
                <w:szCs w:val="18"/>
              </w:rPr>
            </w:pPr>
            <w:r w:rsidRPr="00052E98">
              <w:rPr>
                <w:sz w:val="18"/>
                <w:szCs w:val="18"/>
              </w:rPr>
              <w:t>The following data may only be entered for the Storm Water Industrial Permit Component if the Permit Type is General Permit Covered Facility:</w:t>
            </w:r>
          </w:p>
          <w:p w14:paraId="3C626DB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2718EB0A"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01FDB062"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7C64599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30CE0CB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6BC99F1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30E834E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57435BB6"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Received</w:t>
            </w:r>
            <w:r w:rsidRPr="00052E98">
              <w:rPr>
                <w:spacing w:val="-6"/>
                <w:sz w:val="18"/>
                <w:szCs w:val="18"/>
              </w:rPr>
              <w:t xml:space="preserve"> </w:t>
            </w:r>
            <w:r w:rsidRPr="00052E98">
              <w:rPr>
                <w:sz w:val="18"/>
                <w:szCs w:val="18"/>
              </w:rPr>
              <w:t>Date</w:t>
            </w:r>
          </w:p>
          <w:p w14:paraId="4E22395F"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Authorization</w:t>
            </w:r>
            <w:r w:rsidRPr="00052E98">
              <w:rPr>
                <w:spacing w:val="-13"/>
                <w:sz w:val="18"/>
                <w:szCs w:val="18"/>
              </w:rPr>
              <w:t xml:space="preserve"> </w:t>
            </w:r>
            <w:r w:rsidRPr="00052E98">
              <w:rPr>
                <w:sz w:val="18"/>
                <w:szCs w:val="18"/>
              </w:rPr>
              <w:t>Date</w:t>
            </w:r>
          </w:p>
          <w:p w14:paraId="11FFCCB4"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Postmark</w:t>
            </w:r>
            <w:r w:rsidRPr="00052E98">
              <w:rPr>
                <w:spacing w:val="-6"/>
                <w:sz w:val="18"/>
                <w:szCs w:val="18"/>
              </w:rPr>
              <w:t xml:space="preserve"> </w:t>
            </w:r>
            <w:r w:rsidRPr="00052E98">
              <w:rPr>
                <w:sz w:val="18"/>
                <w:szCs w:val="18"/>
              </w:rPr>
              <w:t>Date</w:t>
            </w:r>
          </w:p>
          <w:p w14:paraId="1D5CCB0B" w14:textId="18A5C82C"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E50C7C">
              <w:rPr>
                <w:sz w:val="18"/>
                <w:szCs w:val="18"/>
              </w:rPr>
              <w:t xml:space="preserve"> Indicator</w:t>
            </w:r>
          </w:p>
          <w:p w14:paraId="0BE61A93"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15962803" w14:textId="150A7CE5"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2"/>
                <w:sz w:val="18"/>
                <w:szCs w:val="18"/>
              </w:rPr>
              <w:t xml:space="preserve"> </w:t>
            </w:r>
            <w:r w:rsidRPr="00052E98">
              <w:rPr>
                <w:sz w:val="18"/>
                <w:szCs w:val="18"/>
              </w:rPr>
              <w:t>Basis</w:t>
            </w:r>
            <w:r w:rsidR="00E50C7C">
              <w:rPr>
                <w:sz w:val="18"/>
                <w:szCs w:val="18"/>
              </w:rPr>
              <w:t xml:space="preserve"> Code</w:t>
            </w:r>
          </w:p>
          <w:p w14:paraId="3C89AD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483E86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Representative Contact (i.e., a contact with Affiliation Type Code of SWX in the REF_AFFILIATION_TYPE</w:t>
            </w:r>
            <w:r w:rsidRPr="00052E98">
              <w:rPr>
                <w:spacing w:val="-5"/>
                <w:sz w:val="18"/>
                <w:szCs w:val="18"/>
              </w:rPr>
              <w:t xml:space="preserve"> </w:t>
            </w:r>
            <w:r w:rsidRPr="00052E98">
              <w:rPr>
                <w:sz w:val="18"/>
                <w:szCs w:val="18"/>
              </w:rPr>
              <w:t>table)</w:t>
            </w:r>
          </w:p>
          <w:p w14:paraId="21C6CA6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Sector/Subsector</w:t>
            </w:r>
          </w:p>
          <w:p w14:paraId="624FC063" w14:textId="4E662353" w:rsidR="00991EBA" w:rsidRPr="00052E98" w:rsidRDefault="00991EBA" w:rsidP="00F92DCA">
            <w:pPr>
              <w:pStyle w:val="TableParagraph"/>
              <w:numPr>
                <w:ilvl w:val="0"/>
                <w:numId w:val="242"/>
              </w:numPr>
              <w:ind w:left="330" w:right="89" w:hanging="201"/>
              <w:rPr>
                <w:sz w:val="18"/>
                <w:szCs w:val="18"/>
              </w:rPr>
            </w:pPr>
            <w:r w:rsidRPr="00052E98">
              <w:rPr>
                <w:sz w:val="18"/>
                <w:szCs w:val="18"/>
              </w:rPr>
              <w:t>Discharge into a Federal CERCLA site.</w:t>
            </w:r>
          </w:p>
        </w:tc>
        <w:tc>
          <w:tcPr>
            <w:tcW w:w="2039" w:type="dxa"/>
            <w:tcBorders>
              <w:bottom w:val="single" w:sz="4" w:space="0" w:color="auto"/>
            </w:tcBorders>
          </w:tcPr>
          <w:p w14:paraId="2894702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auto"/>
            </w:tcBorders>
          </w:tcPr>
          <w:p w14:paraId="61A062DC" w14:textId="4C536C75"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303B6DA" w14:textId="77777777" w:rsidTr="0084204A">
        <w:trPr>
          <w:trHeight w:hRule="exact" w:val="2161"/>
        </w:trPr>
        <w:tc>
          <w:tcPr>
            <w:tcW w:w="1349" w:type="dxa"/>
            <w:tcBorders>
              <w:top w:val="single" w:sz="4" w:space="0" w:color="auto"/>
              <w:left w:val="single" w:sz="4" w:space="0" w:color="auto"/>
              <w:bottom w:val="single" w:sz="4" w:space="0" w:color="auto"/>
              <w:right w:val="single" w:sz="4" w:space="0" w:color="auto"/>
            </w:tcBorders>
          </w:tcPr>
          <w:p w14:paraId="5B076918" w14:textId="77777777" w:rsidR="00991EBA" w:rsidRPr="00052E98" w:rsidRDefault="00991EBA" w:rsidP="002F1B79">
            <w:pPr>
              <w:pStyle w:val="TableParagraph"/>
              <w:rPr>
                <w:sz w:val="18"/>
                <w:szCs w:val="18"/>
              </w:rPr>
            </w:pPr>
            <w:r w:rsidRPr="00052E98">
              <w:rPr>
                <w:sz w:val="18"/>
                <w:szCs w:val="18"/>
              </w:rPr>
              <w:t>SWP080</w:t>
            </w:r>
          </w:p>
        </w:tc>
        <w:tc>
          <w:tcPr>
            <w:tcW w:w="4321" w:type="dxa"/>
            <w:tcBorders>
              <w:top w:val="single" w:sz="4" w:space="0" w:color="auto"/>
              <w:left w:val="single" w:sz="4" w:space="0" w:color="auto"/>
              <w:bottom w:val="single" w:sz="4" w:space="0" w:color="auto"/>
              <w:right w:val="single" w:sz="4" w:space="0" w:color="auto"/>
            </w:tcBorders>
          </w:tcPr>
          <w:p w14:paraId="4657AEDC" w14:textId="77777777" w:rsidR="00991EBA" w:rsidRPr="00052E98" w:rsidRDefault="00991EBA" w:rsidP="002F1B79">
            <w:pPr>
              <w:pStyle w:val="TableParagraph"/>
              <w:ind w:right="30"/>
              <w:rPr>
                <w:sz w:val="18"/>
                <w:szCs w:val="18"/>
              </w:rPr>
            </w:pPr>
            <w:r w:rsidRPr="00052E98">
              <w:rPr>
                <w:sz w:val="18"/>
                <w:szCs w:val="18"/>
              </w:rPr>
              <w:t>The following data cannot be entered because No Exposure Authorization Date does not exist:</w:t>
            </w:r>
          </w:p>
          <w:p w14:paraId="7A973733" w14:textId="6D8C905F" w:rsidR="00991EBA" w:rsidRPr="00052E98" w:rsidRDefault="00991EBA" w:rsidP="00B10A97">
            <w:pPr>
              <w:pStyle w:val="TableParagraph"/>
              <w:ind w:right="30"/>
              <w:rPr>
                <w:sz w:val="18"/>
                <w:szCs w:val="18"/>
              </w:rPr>
            </w:pPr>
            <w:r w:rsidRPr="00052E98">
              <w:rPr>
                <w:sz w:val="18"/>
                <w:szCs w:val="18"/>
              </w:rPr>
              <w:t>(No Exposure Postmark Date, No Exposure Criterion Met Indicator, No Exposure Evaluation Date, No Exposure Evaluation Basis Code, Paved Roof Size, and Contact with Affiliation Type Text = SWX).</w:t>
            </w:r>
          </w:p>
        </w:tc>
        <w:tc>
          <w:tcPr>
            <w:tcW w:w="4320" w:type="dxa"/>
            <w:tcBorders>
              <w:top w:val="single" w:sz="4" w:space="0" w:color="auto"/>
              <w:left w:val="single" w:sz="4" w:space="0" w:color="auto"/>
              <w:bottom w:val="single" w:sz="4" w:space="0" w:color="auto"/>
              <w:right w:val="single" w:sz="4" w:space="0" w:color="auto"/>
            </w:tcBorders>
          </w:tcPr>
          <w:p w14:paraId="162D904C" w14:textId="77777777" w:rsidR="00991EBA" w:rsidRPr="00052E98" w:rsidRDefault="00991EBA" w:rsidP="002F1B79">
            <w:pPr>
              <w:pStyle w:val="TableParagraph"/>
              <w:ind w:left="-1" w:right="89"/>
              <w:rPr>
                <w:sz w:val="18"/>
                <w:szCs w:val="18"/>
              </w:rPr>
            </w:pPr>
            <w:r w:rsidRPr="00052E98">
              <w:rPr>
                <w:sz w:val="18"/>
                <w:szCs w:val="18"/>
              </w:rPr>
              <w:t>If any of the following data are entered, then No Exposure Authorization Date must exist:</w:t>
            </w:r>
          </w:p>
          <w:p w14:paraId="6D057552"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Postmark</w:t>
            </w:r>
            <w:r w:rsidRPr="00052E98">
              <w:rPr>
                <w:spacing w:val="-8"/>
                <w:sz w:val="18"/>
                <w:szCs w:val="18"/>
              </w:rPr>
              <w:t xml:space="preserve"> </w:t>
            </w:r>
            <w:r w:rsidRPr="00052E98">
              <w:rPr>
                <w:sz w:val="18"/>
                <w:szCs w:val="18"/>
              </w:rPr>
              <w:t>Date</w:t>
            </w:r>
          </w:p>
          <w:p w14:paraId="0572B019" w14:textId="751691B9"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1561EE">
              <w:rPr>
                <w:sz w:val="18"/>
                <w:szCs w:val="18"/>
              </w:rPr>
              <w:t xml:space="preserve"> Indicator</w:t>
            </w:r>
          </w:p>
          <w:p w14:paraId="1BDA5260"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2196F58F" w14:textId="64C9D580"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Basis</w:t>
            </w:r>
            <w:r w:rsidR="001561EE">
              <w:rPr>
                <w:sz w:val="18"/>
                <w:szCs w:val="18"/>
              </w:rPr>
              <w:t xml:space="preserve"> Code</w:t>
            </w:r>
          </w:p>
          <w:p w14:paraId="375729C5" w14:textId="702D31B1" w:rsidR="00991EBA" w:rsidRPr="00052E98" w:rsidRDefault="00991EBA" w:rsidP="00F92DCA">
            <w:pPr>
              <w:pStyle w:val="TableParagraph"/>
              <w:numPr>
                <w:ilvl w:val="0"/>
                <w:numId w:val="245"/>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25EA3499"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Authorized Representative Contact (i.e., a contact with Affiliation Type Code of SWX in the REF_AFFILIATION_TYPE table).</w:t>
            </w:r>
          </w:p>
        </w:tc>
        <w:tc>
          <w:tcPr>
            <w:tcW w:w="2039" w:type="dxa"/>
            <w:tcBorders>
              <w:top w:val="single" w:sz="4" w:space="0" w:color="auto"/>
              <w:left w:val="single" w:sz="4" w:space="0" w:color="auto"/>
              <w:bottom w:val="single" w:sz="4" w:space="0" w:color="auto"/>
              <w:right w:val="single" w:sz="4" w:space="0" w:color="auto"/>
            </w:tcBorders>
          </w:tcPr>
          <w:p w14:paraId="24F096B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CD3C39A" w14:textId="37749FB1"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79AEE0B3" w14:textId="77777777" w:rsidTr="00C5133A">
        <w:trPr>
          <w:trHeight w:hRule="exact" w:val="707"/>
        </w:trPr>
        <w:tc>
          <w:tcPr>
            <w:tcW w:w="1349" w:type="dxa"/>
            <w:tcBorders>
              <w:top w:val="single" w:sz="4" w:space="0" w:color="auto"/>
            </w:tcBorders>
          </w:tcPr>
          <w:p w14:paraId="5DE640F3" w14:textId="77777777" w:rsidR="00991EBA" w:rsidRPr="00052E98" w:rsidRDefault="00991EBA" w:rsidP="002F1B79">
            <w:pPr>
              <w:pStyle w:val="TableParagraph"/>
              <w:rPr>
                <w:sz w:val="18"/>
                <w:szCs w:val="18"/>
              </w:rPr>
            </w:pPr>
            <w:r w:rsidRPr="00052E98">
              <w:rPr>
                <w:sz w:val="18"/>
                <w:szCs w:val="18"/>
              </w:rPr>
              <w:t>SWP090</w:t>
            </w:r>
          </w:p>
        </w:tc>
        <w:tc>
          <w:tcPr>
            <w:tcW w:w="4321" w:type="dxa"/>
            <w:tcBorders>
              <w:top w:val="single" w:sz="4" w:space="0" w:color="auto"/>
            </w:tcBorders>
          </w:tcPr>
          <w:p w14:paraId="655696B2" w14:textId="77777777" w:rsidR="00991EBA" w:rsidRPr="00052E98" w:rsidRDefault="00991EBA" w:rsidP="002F1B79">
            <w:pPr>
              <w:pStyle w:val="TableParagraph"/>
              <w:ind w:right="30"/>
              <w:rPr>
                <w:sz w:val="18"/>
                <w:szCs w:val="18"/>
              </w:rPr>
            </w:pPr>
            <w:r w:rsidRPr="00052E98">
              <w:rPr>
                <w:sz w:val="18"/>
                <w:szCs w:val="18"/>
              </w:rPr>
              <w:t>No Exposure Evaluation Basis Code &lt;No Exposure Evaluation Basis Code value&gt; does not exist or is inactive in the ICIS reference table.</w:t>
            </w:r>
          </w:p>
        </w:tc>
        <w:tc>
          <w:tcPr>
            <w:tcW w:w="4320" w:type="dxa"/>
            <w:tcBorders>
              <w:top w:val="single" w:sz="4" w:space="0" w:color="auto"/>
            </w:tcBorders>
          </w:tcPr>
          <w:p w14:paraId="45E0247F" w14:textId="77777777" w:rsidR="00991EBA" w:rsidRPr="00052E98" w:rsidRDefault="00991EBA" w:rsidP="002F1B79">
            <w:pPr>
              <w:pStyle w:val="TableParagraph"/>
              <w:ind w:left="-1" w:right="89"/>
              <w:rPr>
                <w:sz w:val="18"/>
                <w:szCs w:val="18"/>
              </w:rPr>
            </w:pPr>
            <w:r w:rsidRPr="00052E98">
              <w:rPr>
                <w:sz w:val="18"/>
                <w:szCs w:val="18"/>
              </w:rPr>
              <w:t>No Exposure Evaluation Basis must be a valid (i.e., Active) code in the REF_NO_EXPO_EVAL_BASIS table.</w:t>
            </w:r>
          </w:p>
        </w:tc>
        <w:tc>
          <w:tcPr>
            <w:tcW w:w="2039" w:type="dxa"/>
            <w:tcBorders>
              <w:top w:val="single" w:sz="4" w:space="0" w:color="auto"/>
            </w:tcBorders>
          </w:tcPr>
          <w:p w14:paraId="42E50350"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tcBorders>
          </w:tcPr>
          <w:p w14:paraId="66BCF278" w14:textId="101F2551" w:rsidR="00991EBA" w:rsidRPr="00052E98" w:rsidRDefault="00991EBA" w:rsidP="002F1B79">
            <w:pPr>
              <w:pStyle w:val="TableParagraph"/>
              <w:ind w:right="31"/>
              <w:rPr>
                <w:sz w:val="18"/>
                <w:szCs w:val="18"/>
              </w:rPr>
            </w:pPr>
            <w:r w:rsidRPr="00052E98">
              <w:rPr>
                <w:sz w:val="18"/>
                <w:szCs w:val="18"/>
              </w:rPr>
              <w:t>PermitIdentifier</w:t>
            </w:r>
          </w:p>
        </w:tc>
      </w:tr>
      <w:tr w:rsidR="00691AC7" w:rsidRPr="00052E98" w14:paraId="775ABD45" w14:textId="77777777" w:rsidTr="00C5133A">
        <w:trPr>
          <w:trHeight w:hRule="exact" w:val="716"/>
        </w:trPr>
        <w:tc>
          <w:tcPr>
            <w:tcW w:w="1349" w:type="dxa"/>
          </w:tcPr>
          <w:p w14:paraId="44EF1D93" w14:textId="77777777" w:rsidR="00691AC7" w:rsidRPr="00052E98" w:rsidRDefault="00691AC7" w:rsidP="00691AC7">
            <w:pPr>
              <w:pStyle w:val="TableParagraph"/>
              <w:rPr>
                <w:sz w:val="18"/>
                <w:szCs w:val="18"/>
              </w:rPr>
            </w:pPr>
            <w:r w:rsidRPr="00052E98">
              <w:rPr>
                <w:sz w:val="18"/>
                <w:szCs w:val="18"/>
              </w:rPr>
              <w:t>SWP100</w:t>
            </w:r>
          </w:p>
        </w:tc>
        <w:tc>
          <w:tcPr>
            <w:tcW w:w="4321" w:type="dxa"/>
          </w:tcPr>
          <w:p w14:paraId="244E75A2" w14:textId="77777777" w:rsidR="00691AC7" w:rsidRPr="00052E98" w:rsidRDefault="00691AC7" w:rsidP="00691AC7">
            <w:pPr>
              <w:pStyle w:val="TableParagraph"/>
              <w:ind w:right="30"/>
              <w:rPr>
                <w:sz w:val="18"/>
                <w:szCs w:val="18"/>
              </w:rPr>
            </w:pPr>
            <w:r w:rsidRPr="00052E98">
              <w:rPr>
                <w:sz w:val="18"/>
                <w:szCs w:val="18"/>
              </w:rPr>
              <w:t>The &lt;SubsectorCodePlusDescription value&gt; is an invalid or inactive Subsector Code and Subsector Description combination in the ICIS reference table.</w:t>
            </w:r>
          </w:p>
        </w:tc>
        <w:tc>
          <w:tcPr>
            <w:tcW w:w="4320" w:type="dxa"/>
          </w:tcPr>
          <w:p w14:paraId="71038A89" w14:textId="77777777" w:rsidR="00691AC7" w:rsidRPr="00052E98" w:rsidRDefault="00691AC7" w:rsidP="00691AC7">
            <w:pPr>
              <w:pStyle w:val="TableParagraph"/>
              <w:ind w:left="-1" w:right="89"/>
              <w:rPr>
                <w:sz w:val="18"/>
                <w:szCs w:val="18"/>
              </w:rPr>
            </w:pPr>
            <w:r w:rsidRPr="00052E98">
              <w:rPr>
                <w:sz w:val="18"/>
                <w:szCs w:val="18"/>
              </w:rPr>
              <w:t>The combination of Subsector Code and Subsector Description must be a valid (i.e., Active) combination in the REF_PERM_SW_IND_SUBSECTOR table.</w:t>
            </w:r>
          </w:p>
        </w:tc>
        <w:tc>
          <w:tcPr>
            <w:tcW w:w="2039" w:type="dxa"/>
          </w:tcPr>
          <w:p w14:paraId="2FE69CF0" w14:textId="77777777" w:rsidR="00691AC7" w:rsidRPr="00052E98" w:rsidRDefault="00691AC7" w:rsidP="00691AC7">
            <w:pPr>
              <w:pStyle w:val="TableParagraph"/>
              <w:ind w:right="30"/>
              <w:rPr>
                <w:sz w:val="18"/>
                <w:szCs w:val="18"/>
              </w:rPr>
            </w:pPr>
            <w:r w:rsidRPr="00052E98">
              <w:rPr>
                <w:sz w:val="18"/>
                <w:szCs w:val="18"/>
              </w:rPr>
              <w:t>Reject the Storm Water Industrial Permit Component transaction.</w:t>
            </w:r>
          </w:p>
        </w:tc>
        <w:tc>
          <w:tcPr>
            <w:tcW w:w="1561" w:type="dxa"/>
          </w:tcPr>
          <w:p w14:paraId="3D1F5DB5" w14:textId="566B5DF8"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42835F59" w14:textId="77777777" w:rsidTr="0084204A">
        <w:trPr>
          <w:trHeight w:hRule="exact" w:val="3844"/>
        </w:trPr>
        <w:tc>
          <w:tcPr>
            <w:tcW w:w="1349" w:type="dxa"/>
          </w:tcPr>
          <w:p w14:paraId="67A192A0" w14:textId="77777777" w:rsidR="00691AC7" w:rsidRPr="00052E98" w:rsidRDefault="00691AC7" w:rsidP="00691AC7">
            <w:pPr>
              <w:pStyle w:val="TableParagraph"/>
              <w:rPr>
                <w:sz w:val="18"/>
                <w:szCs w:val="18"/>
              </w:rPr>
            </w:pPr>
            <w:r w:rsidRPr="00052E98">
              <w:rPr>
                <w:sz w:val="18"/>
                <w:szCs w:val="18"/>
              </w:rPr>
              <w:lastRenderedPageBreak/>
              <w:t>SWL010</w:t>
            </w:r>
          </w:p>
        </w:tc>
        <w:tc>
          <w:tcPr>
            <w:tcW w:w="4321" w:type="dxa"/>
          </w:tcPr>
          <w:p w14:paraId="3C82E455" w14:textId="3D601B3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General Permit Covered Facility (GPC), Individual IU Permit Non- NPDES (IIU), Unpermitted Facility (UFT), Individual State Issued Permit Non-NPDES (SIN), or Associated Permit Record (APR)] which is invalid for a Storm Water MS4 Medium/Large Permit Component transaction.</w:t>
            </w:r>
          </w:p>
          <w:p w14:paraId="2B01F264" w14:textId="77777777" w:rsidR="00691AC7" w:rsidRPr="00052E98" w:rsidRDefault="00691AC7" w:rsidP="00691AC7">
            <w:pPr>
              <w:pStyle w:val="TableParagraph"/>
              <w:ind w:right="30"/>
              <w:rPr>
                <w:sz w:val="18"/>
                <w:szCs w:val="18"/>
              </w:rPr>
            </w:pPr>
          </w:p>
          <w:p w14:paraId="047E736A" w14:textId="77777777" w:rsidR="00691AC7" w:rsidRPr="00052E98" w:rsidRDefault="00691AC7" w:rsidP="00691AC7">
            <w:pPr>
              <w:pStyle w:val="TableParagraph"/>
              <w:ind w:right="30"/>
              <w:rPr>
                <w:sz w:val="18"/>
                <w:szCs w:val="18"/>
              </w:rPr>
            </w:pPr>
            <w:r w:rsidRPr="00052E98">
              <w:rPr>
                <w:sz w:val="18"/>
                <w:szCs w:val="18"/>
              </w:rPr>
              <w:t>Note:</w:t>
            </w:r>
          </w:p>
          <w:p w14:paraId="021E5785" w14:textId="77777777" w:rsidR="00691AC7" w:rsidRPr="00052E98" w:rsidRDefault="00691AC7" w:rsidP="00F92DCA">
            <w:pPr>
              <w:pStyle w:val="TableParagraph"/>
              <w:numPr>
                <w:ilvl w:val="0"/>
                <w:numId w:val="11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1102AA8" w14:textId="77777777" w:rsidR="00691AC7" w:rsidRPr="00052E98" w:rsidRDefault="00691AC7" w:rsidP="00F92DCA">
            <w:pPr>
              <w:pStyle w:val="TableParagraph"/>
              <w:numPr>
                <w:ilvl w:val="0"/>
                <w:numId w:val="112"/>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444168B8" w14:textId="77777777" w:rsidR="00691AC7" w:rsidRPr="00052E98" w:rsidRDefault="00691AC7" w:rsidP="00691AC7">
            <w:pPr>
              <w:pStyle w:val="TableParagraph"/>
              <w:ind w:left="-1" w:right="89"/>
              <w:rPr>
                <w:sz w:val="18"/>
                <w:szCs w:val="18"/>
              </w:rPr>
            </w:pPr>
            <w:r w:rsidRPr="00052E98">
              <w:rPr>
                <w:sz w:val="18"/>
                <w:szCs w:val="18"/>
              </w:rPr>
              <w:t>For a Storm Water MS4 Medium/Large Permit Component transaction, the Permit Type for the Permit identified by the NPDES ID cannot be:</w:t>
            </w:r>
          </w:p>
          <w:p w14:paraId="1C5B24B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9CAAC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State Issued Master General Permit (Non- NPDES)</w:t>
            </w:r>
          </w:p>
          <w:p w14:paraId="68510290" w14:textId="77777777" w:rsidR="00691AC7" w:rsidRPr="00052E98" w:rsidRDefault="00691AC7" w:rsidP="00F92DCA">
            <w:pPr>
              <w:pStyle w:val="TableParagraph"/>
              <w:numPr>
                <w:ilvl w:val="0"/>
                <w:numId w:val="111"/>
              </w:numPr>
              <w:ind w:left="330" w:right="89"/>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06DC3FD5"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A8988F9" w14:textId="77777777" w:rsidR="00691AC7" w:rsidRPr="00052E98" w:rsidRDefault="00691AC7" w:rsidP="00F92DCA">
            <w:pPr>
              <w:pStyle w:val="TableParagraph"/>
              <w:numPr>
                <w:ilvl w:val="0"/>
                <w:numId w:val="11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95893F2"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76307C6F" w14:textId="77777777" w:rsidR="00691AC7" w:rsidRPr="00052E98" w:rsidRDefault="00691AC7" w:rsidP="00F92DCA">
            <w:pPr>
              <w:pStyle w:val="TableParagraph"/>
              <w:numPr>
                <w:ilvl w:val="0"/>
                <w:numId w:val="111"/>
              </w:numPr>
              <w:ind w:left="330" w:right="89"/>
              <w:rPr>
                <w:sz w:val="18"/>
                <w:szCs w:val="18"/>
              </w:rPr>
            </w:pPr>
            <w:r w:rsidRPr="00052E98">
              <w:rPr>
                <w:sz w:val="18"/>
                <w:szCs w:val="18"/>
              </w:rPr>
              <w:t>Associated Permit</w:t>
            </w:r>
            <w:r w:rsidRPr="00052E98">
              <w:rPr>
                <w:spacing w:val="-6"/>
                <w:sz w:val="18"/>
                <w:szCs w:val="18"/>
              </w:rPr>
              <w:t xml:space="preserve"> </w:t>
            </w:r>
            <w:r w:rsidRPr="00052E98">
              <w:rPr>
                <w:sz w:val="18"/>
                <w:szCs w:val="18"/>
              </w:rPr>
              <w:t>Record</w:t>
            </w:r>
          </w:p>
          <w:p w14:paraId="4964DC31" w14:textId="77777777" w:rsidR="00691AC7" w:rsidRDefault="00691AC7" w:rsidP="00691AC7">
            <w:pPr>
              <w:pStyle w:val="TableParagraph"/>
              <w:ind w:left="-1" w:right="89"/>
              <w:rPr>
                <w:sz w:val="18"/>
                <w:szCs w:val="18"/>
              </w:rPr>
            </w:pPr>
          </w:p>
          <w:p w14:paraId="3D22A024" w14:textId="26F96A04"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74665B9E" w14:textId="430D474D"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15D5B4BC" w14:textId="6DC21074"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50276A59" w14:textId="77777777" w:rsidTr="0084204A">
        <w:trPr>
          <w:trHeight w:hRule="exact" w:val="1728"/>
        </w:trPr>
        <w:tc>
          <w:tcPr>
            <w:tcW w:w="1349" w:type="dxa"/>
          </w:tcPr>
          <w:p w14:paraId="44EDA502" w14:textId="77777777" w:rsidR="00691AC7" w:rsidRPr="00052E98" w:rsidRDefault="00691AC7" w:rsidP="00691AC7">
            <w:pPr>
              <w:pStyle w:val="TableParagraph"/>
              <w:rPr>
                <w:sz w:val="18"/>
                <w:szCs w:val="18"/>
              </w:rPr>
            </w:pPr>
            <w:r w:rsidRPr="00052E98">
              <w:rPr>
                <w:sz w:val="18"/>
                <w:szCs w:val="18"/>
              </w:rPr>
              <w:t>SWL020</w:t>
            </w:r>
          </w:p>
        </w:tc>
        <w:tc>
          <w:tcPr>
            <w:tcW w:w="4321" w:type="dxa"/>
          </w:tcPr>
          <w:p w14:paraId="6BE02919" w14:textId="77777777" w:rsidR="00691AC7" w:rsidRPr="00052E98" w:rsidRDefault="00691AC7" w:rsidP="00691AC7">
            <w:pPr>
              <w:pStyle w:val="TableParagraph"/>
              <w:ind w:right="30"/>
              <w:rPr>
                <w:sz w:val="18"/>
                <w:szCs w:val="18"/>
              </w:rPr>
            </w:pPr>
            <w:r w:rsidRPr="00052E98">
              <w:rPr>
                <w:sz w:val="18"/>
                <w:szCs w:val="18"/>
              </w:rPr>
              <w:t>All data cannot be blank for a Storm Water MS4 Medium/Large Permit Component.</w:t>
            </w:r>
          </w:p>
        </w:tc>
        <w:tc>
          <w:tcPr>
            <w:tcW w:w="4320" w:type="dxa"/>
          </w:tcPr>
          <w:p w14:paraId="11958917" w14:textId="1F2C6D1A" w:rsidR="00691AC7" w:rsidRDefault="00691AC7" w:rsidP="00691AC7">
            <w:pPr>
              <w:pStyle w:val="TableParagraph"/>
              <w:ind w:left="-1" w:right="89"/>
              <w:rPr>
                <w:sz w:val="18"/>
                <w:szCs w:val="18"/>
              </w:rPr>
            </w:pPr>
            <w:r w:rsidRPr="00052E98">
              <w:rPr>
                <w:sz w:val="18"/>
                <w:szCs w:val="18"/>
              </w:rPr>
              <w:t>All data for a Storm Water MS4 Medium/Large Permit Component cannot be blank.</w:t>
            </w:r>
          </w:p>
          <w:p w14:paraId="06623080" w14:textId="77777777" w:rsidR="00691AC7" w:rsidRPr="00052E98" w:rsidRDefault="00691AC7" w:rsidP="00691AC7">
            <w:pPr>
              <w:pStyle w:val="TableParagraph"/>
              <w:ind w:left="-1" w:right="89"/>
              <w:rPr>
                <w:sz w:val="18"/>
                <w:szCs w:val="18"/>
              </w:rPr>
            </w:pPr>
          </w:p>
          <w:p w14:paraId="30B8E523" w14:textId="77777777" w:rsidR="00691AC7" w:rsidRPr="00052E98" w:rsidRDefault="00691AC7" w:rsidP="00691AC7">
            <w:pPr>
              <w:pStyle w:val="TableParagraph"/>
              <w:ind w:left="-1" w:right="89"/>
              <w:rPr>
                <w:sz w:val="18"/>
                <w:szCs w:val="18"/>
              </w:rPr>
            </w:pPr>
            <w:r w:rsidRPr="00052E98">
              <w:rPr>
                <w:sz w:val="18"/>
                <w:szCs w:val="18"/>
              </w:rPr>
              <w:t>Note: A Storm Water MS4 Medium/Large Permit Component must have at least one data element. To remove the Storm Water MS4 Medium/Large Permit Component, the user must use the Mass Delete Transaction.</w:t>
            </w:r>
          </w:p>
        </w:tc>
        <w:tc>
          <w:tcPr>
            <w:tcW w:w="2039" w:type="dxa"/>
          </w:tcPr>
          <w:p w14:paraId="403B48E1" w14:textId="6F751AF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D67BF6C" w14:textId="596E3C45"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30C42C71" w14:textId="77777777" w:rsidTr="00C5133A">
        <w:trPr>
          <w:trHeight w:hRule="exact" w:val="914"/>
        </w:trPr>
        <w:tc>
          <w:tcPr>
            <w:tcW w:w="1349" w:type="dxa"/>
          </w:tcPr>
          <w:p w14:paraId="1327C98D" w14:textId="77777777" w:rsidR="00691AC7" w:rsidRPr="00052E98" w:rsidRDefault="00691AC7" w:rsidP="00691AC7">
            <w:pPr>
              <w:pStyle w:val="TableParagraph"/>
              <w:rPr>
                <w:sz w:val="18"/>
                <w:szCs w:val="18"/>
              </w:rPr>
            </w:pPr>
            <w:r w:rsidRPr="00052E98">
              <w:rPr>
                <w:sz w:val="18"/>
                <w:szCs w:val="18"/>
              </w:rPr>
              <w:t>SWL030</w:t>
            </w:r>
          </w:p>
        </w:tc>
        <w:tc>
          <w:tcPr>
            <w:tcW w:w="4321" w:type="dxa"/>
          </w:tcPr>
          <w:p w14:paraId="786BEB4E"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5F2EFB4E"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286BD5CD" w14:textId="7A97F581"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4BF5D39E" w14:textId="411F4741"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6F9868B2" w14:textId="77777777" w:rsidTr="0084204A">
        <w:trPr>
          <w:trHeight w:hRule="exact" w:val="896"/>
        </w:trPr>
        <w:tc>
          <w:tcPr>
            <w:tcW w:w="1349" w:type="dxa"/>
            <w:tcBorders>
              <w:bottom w:val="single" w:sz="4" w:space="0" w:color="auto"/>
            </w:tcBorders>
          </w:tcPr>
          <w:p w14:paraId="70E9AEEF" w14:textId="77777777" w:rsidR="00691AC7" w:rsidRPr="00052E98" w:rsidRDefault="00691AC7" w:rsidP="00691AC7">
            <w:pPr>
              <w:pStyle w:val="TableParagraph"/>
              <w:rPr>
                <w:sz w:val="18"/>
                <w:szCs w:val="18"/>
              </w:rPr>
            </w:pPr>
            <w:r w:rsidRPr="00052E98">
              <w:rPr>
                <w:sz w:val="18"/>
                <w:szCs w:val="18"/>
              </w:rPr>
              <w:t>SWL040</w:t>
            </w:r>
          </w:p>
        </w:tc>
        <w:tc>
          <w:tcPr>
            <w:tcW w:w="4321" w:type="dxa"/>
            <w:tcBorders>
              <w:bottom w:val="single" w:sz="4" w:space="0" w:color="auto"/>
            </w:tcBorders>
          </w:tcPr>
          <w:p w14:paraId="4FE8F664"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bottom w:val="single" w:sz="4" w:space="0" w:color="auto"/>
            </w:tcBorders>
          </w:tcPr>
          <w:p w14:paraId="37414600" w14:textId="3423647A"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bottom w:val="single" w:sz="4" w:space="0" w:color="auto"/>
            </w:tcBorders>
          </w:tcPr>
          <w:p w14:paraId="5E274883" w14:textId="3C50837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bottom w:val="single" w:sz="4" w:space="0" w:color="auto"/>
            </w:tcBorders>
          </w:tcPr>
          <w:p w14:paraId="2415B39E" w14:textId="00FB73B1"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757FBAD5" w14:textId="77777777" w:rsidTr="0084204A">
        <w:trPr>
          <w:trHeight w:hRule="exact" w:val="896"/>
        </w:trPr>
        <w:tc>
          <w:tcPr>
            <w:tcW w:w="1349" w:type="dxa"/>
            <w:tcBorders>
              <w:top w:val="single" w:sz="4" w:space="0" w:color="auto"/>
              <w:left w:val="single" w:sz="4" w:space="0" w:color="auto"/>
              <w:bottom w:val="single" w:sz="4" w:space="0" w:color="auto"/>
              <w:right w:val="single" w:sz="4" w:space="0" w:color="auto"/>
            </w:tcBorders>
          </w:tcPr>
          <w:p w14:paraId="6CBD3FFE" w14:textId="77777777" w:rsidR="00691AC7" w:rsidRPr="00052E98" w:rsidRDefault="00691AC7" w:rsidP="00691AC7">
            <w:pPr>
              <w:pStyle w:val="TableParagraph"/>
              <w:rPr>
                <w:sz w:val="18"/>
                <w:szCs w:val="18"/>
              </w:rPr>
            </w:pPr>
            <w:r w:rsidRPr="00052E98">
              <w:rPr>
                <w:sz w:val="18"/>
                <w:szCs w:val="18"/>
              </w:rPr>
              <w:t>SWL050</w:t>
            </w:r>
          </w:p>
        </w:tc>
        <w:tc>
          <w:tcPr>
            <w:tcW w:w="4321" w:type="dxa"/>
            <w:tcBorders>
              <w:top w:val="single" w:sz="4" w:space="0" w:color="auto"/>
              <w:left w:val="single" w:sz="4" w:space="0" w:color="auto"/>
              <w:bottom w:val="single" w:sz="4" w:space="0" w:color="auto"/>
              <w:right w:val="single" w:sz="4" w:space="0" w:color="auto"/>
            </w:tcBorders>
          </w:tcPr>
          <w:p w14:paraId="334CD34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auto"/>
              <w:left w:val="single" w:sz="4" w:space="0" w:color="auto"/>
              <w:bottom w:val="single" w:sz="4" w:space="0" w:color="auto"/>
              <w:right w:val="single" w:sz="4" w:space="0" w:color="auto"/>
            </w:tcBorders>
          </w:tcPr>
          <w:p w14:paraId="255158AE"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auto"/>
              <w:left w:val="single" w:sz="4" w:space="0" w:color="auto"/>
              <w:bottom w:val="single" w:sz="4" w:space="0" w:color="auto"/>
              <w:right w:val="single" w:sz="4" w:space="0" w:color="auto"/>
            </w:tcBorders>
          </w:tcPr>
          <w:p w14:paraId="3CC3CC8D" w14:textId="77CFD93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E8AFFAF" w14:textId="692EB37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411D5B75" w14:textId="77777777" w:rsidTr="0084204A">
        <w:trPr>
          <w:trHeight w:hRule="exact" w:val="896"/>
        </w:trPr>
        <w:tc>
          <w:tcPr>
            <w:tcW w:w="1349" w:type="dxa"/>
            <w:tcBorders>
              <w:top w:val="single" w:sz="4" w:space="0" w:color="auto"/>
            </w:tcBorders>
          </w:tcPr>
          <w:p w14:paraId="34FFF28D" w14:textId="718C07B9" w:rsidR="00691AC7" w:rsidRPr="00052E98" w:rsidRDefault="00691AC7" w:rsidP="00691AC7">
            <w:pPr>
              <w:pStyle w:val="TableParagraph"/>
              <w:rPr>
                <w:sz w:val="18"/>
                <w:szCs w:val="18"/>
              </w:rPr>
            </w:pPr>
            <w:r w:rsidRPr="00052E98">
              <w:rPr>
                <w:sz w:val="18"/>
                <w:szCs w:val="18"/>
              </w:rPr>
              <w:lastRenderedPageBreak/>
              <w:t>SWL060</w:t>
            </w:r>
          </w:p>
        </w:tc>
        <w:tc>
          <w:tcPr>
            <w:tcW w:w="4321" w:type="dxa"/>
            <w:tcBorders>
              <w:top w:val="single" w:sz="4" w:space="0" w:color="auto"/>
            </w:tcBorders>
          </w:tcPr>
          <w:p w14:paraId="5A08E79C" w14:textId="2411289E"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Borders>
              <w:top w:val="single" w:sz="4" w:space="0" w:color="auto"/>
            </w:tcBorders>
          </w:tcPr>
          <w:p w14:paraId="22AA2417" w14:textId="414FE8E0"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Borders>
              <w:top w:val="single" w:sz="4" w:space="0" w:color="auto"/>
            </w:tcBorders>
          </w:tcPr>
          <w:p w14:paraId="743746B7" w14:textId="7BCC4E1E"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tcBorders>
          </w:tcPr>
          <w:p w14:paraId="07A0DBCF" w14:textId="0330AE1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78E6DDCD" w14:textId="77777777" w:rsidTr="00C5133A">
        <w:trPr>
          <w:trHeight w:hRule="exact" w:val="914"/>
        </w:trPr>
        <w:tc>
          <w:tcPr>
            <w:tcW w:w="1349" w:type="dxa"/>
          </w:tcPr>
          <w:p w14:paraId="390260FA" w14:textId="2D4C6212" w:rsidR="00691AC7" w:rsidRPr="00052E98" w:rsidRDefault="00691AC7" w:rsidP="00691AC7">
            <w:pPr>
              <w:pStyle w:val="TableParagraph"/>
              <w:rPr>
                <w:sz w:val="18"/>
                <w:szCs w:val="18"/>
              </w:rPr>
            </w:pPr>
            <w:r w:rsidRPr="00052E98">
              <w:rPr>
                <w:sz w:val="18"/>
                <w:szCs w:val="18"/>
              </w:rPr>
              <w:t>SWL070</w:t>
            </w:r>
          </w:p>
        </w:tc>
        <w:tc>
          <w:tcPr>
            <w:tcW w:w="4321" w:type="dxa"/>
          </w:tcPr>
          <w:p w14:paraId="2B4F1922" w14:textId="665B246E"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1483FDAD" w14:textId="51916C46"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26A7A4E6" w14:textId="035E2AF5"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086DD73C" w14:textId="749BF1A7"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6AB74978" w14:textId="77777777" w:rsidTr="00C5133A">
        <w:trPr>
          <w:trHeight w:hRule="exact" w:val="896"/>
        </w:trPr>
        <w:tc>
          <w:tcPr>
            <w:tcW w:w="1349" w:type="dxa"/>
          </w:tcPr>
          <w:p w14:paraId="69AB7F39" w14:textId="6D6F5020" w:rsidR="00691AC7" w:rsidRPr="00052E98" w:rsidRDefault="00691AC7" w:rsidP="00691AC7">
            <w:pPr>
              <w:pStyle w:val="TableParagraph"/>
              <w:rPr>
                <w:sz w:val="18"/>
                <w:szCs w:val="18"/>
              </w:rPr>
            </w:pPr>
            <w:r w:rsidRPr="00052E98">
              <w:rPr>
                <w:sz w:val="18"/>
                <w:szCs w:val="18"/>
              </w:rPr>
              <w:t>SWL080</w:t>
            </w:r>
          </w:p>
        </w:tc>
        <w:tc>
          <w:tcPr>
            <w:tcW w:w="4321" w:type="dxa"/>
          </w:tcPr>
          <w:p w14:paraId="733C9927" w14:textId="6261CFFD"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76CC5923" w14:textId="5D74FA32"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8848A2E" w14:textId="67DDD7F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FB5C0EE" w14:textId="1A0371FD"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16D64AED" w14:textId="77777777" w:rsidTr="00C5133A">
        <w:trPr>
          <w:trHeight w:hRule="exact" w:val="896"/>
        </w:trPr>
        <w:tc>
          <w:tcPr>
            <w:tcW w:w="1349" w:type="dxa"/>
          </w:tcPr>
          <w:p w14:paraId="78AF06D1" w14:textId="4E81A98C" w:rsidR="00691AC7" w:rsidRPr="00052E98" w:rsidRDefault="00691AC7" w:rsidP="00691AC7">
            <w:pPr>
              <w:pStyle w:val="TableParagraph"/>
              <w:rPr>
                <w:sz w:val="18"/>
                <w:szCs w:val="18"/>
              </w:rPr>
            </w:pPr>
            <w:r w:rsidRPr="00052E98">
              <w:rPr>
                <w:sz w:val="18"/>
                <w:szCs w:val="18"/>
              </w:rPr>
              <w:t>SWL090</w:t>
            </w:r>
          </w:p>
        </w:tc>
        <w:tc>
          <w:tcPr>
            <w:tcW w:w="4321" w:type="dxa"/>
          </w:tcPr>
          <w:p w14:paraId="6DA573C3" w14:textId="5F523128"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7F56F925" w14:textId="6F34A871"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103A4" w14:textId="44B25347"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A158684" w14:textId="45D94A8B"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0481A9B9" w14:textId="77777777" w:rsidTr="00C5133A">
        <w:trPr>
          <w:trHeight w:hRule="exact" w:val="869"/>
        </w:trPr>
        <w:tc>
          <w:tcPr>
            <w:tcW w:w="1349" w:type="dxa"/>
          </w:tcPr>
          <w:p w14:paraId="29A5DC19" w14:textId="564DB9C1" w:rsidR="00691AC7" w:rsidRPr="00052E98" w:rsidRDefault="00691AC7" w:rsidP="00691AC7">
            <w:pPr>
              <w:pStyle w:val="TableParagraph"/>
              <w:rPr>
                <w:sz w:val="18"/>
                <w:szCs w:val="18"/>
              </w:rPr>
            </w:pPr>
            <w:r w:rsidRPr="00052E98">
              <w:rPr>
                <w:sz w:val="18"/>
                <w:szCs w:val="18"/>
              </w:rPr>
              <w:t>SWL100</w:t>
            </w:r>
          </w:p>
        </w:tc>
        <w:tc>
          <w:tcPr>
            <w:tcW w:w="4321" w:type="dxa"/>
          </w:tcPr>
          <w:p w14:paraId="5AF96DD8" w14:textId="7EDC146D" w:rsidR="00691AC7" w:rsidRPr="00052E98" w:rsidRDefault="00691AC7" w:rsidP="00691AC7">
            <w:pPr>
              <w:pStyle w:val="TableParagraph"/>
              <w:ind w:right="30"/>
              <w:rPr>
                <w:sz w:val="18"/>
                <w:szCs w:val="18"/>
              </w:rPr>
            </w:pPr>
            <w:r w:rsidRPr="00052E98">
              <w:rPr>
                <w:sz w:val="18"/>
                <w:szCs w:val="18"/>
              </w:rPr>
              <w:t>Project Sources of Funding Code &lt;Project Sources of Funding Code value&gt; does not exist or is inactive in the ICIS reference table.</w:t>
            </w:r>
          </w:p>
        </w:tc>
        <w:tc>
          <w:tcPr>
            <w:tcW w:w="4320" w:type="dxa"/>
          </w:tcPr>
          <w:p w14:paraId="2DF7CB3D" w14:textId="5C08885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163CBFD9" w14:textId="0831A80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398B5C2" w14:textId="6DE8B61D"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49AB0AF2" w14:textId="77777777" w:rsidTr="00C5133A">
        <w:trPr>
          <w:trHeight w:hRule="exact" w:val="869"/>
        </w:trPr>
        <w:tc>
          <w:tcPr>
            <w:tcW w:w="1349" w:type="dxa"/>
          </w:tcPr>
          <w:p w14:paraId="78E92D38" w14:textId="3EA3D6AE" w:rsidR="00691AC7" w:rsidRPr="00052E98" w:rsidRDefault="00691AC7" w:rsidP="00691AC7">
            <w:pPr>
              <w:pStyle w:val="TableParagraph"/>
              <w:rPr>
                <w:sz w:val="18"/>
                <w:szCs w:val="18"/>
              </w:rPr>
            </w:pPr>
            <w:r w:rsidRPr="00052E98">
              <w:rPr>
                <w:sz w:val="18"/>
                <w:szCs w:val="18"/>
              </w:rPr>
              <w:t>SWL110</w:t>
            </w:r>
          </w:p>
        </w:tc>
        <w:tc>
          <w:tcPr>
            <w:tcW w:w="4321" w:type="dxa"/>
          </w:tcPr>
          <w:p w14:paraId="2478B11C" w14:textId="2E6FB77D"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452F4B13" w14:textId="0EDF0DEE"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425FF1D1" w14:textId="41108CC8"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75CCB790" w14:textId="6370924F"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07033293" w14:textId="77777777" w:rsidTr="00C5133A">
        <w:trPr>
          <w:trHeight w:hRule="exact" w:val="896"/>
        </w:trPr>
        <w:tc>
          <w:tcPr>
            <w:tcW w:w="1349" w:type="dxa"/>
          </w:tcPr>
          <w:p w14:paraId="39DD1F9E" w14:textId="77777777" w:rsidR="00691AC7" w:rsidRPr="00052E98" w:rsidRDefault="00691AC7" w:rsidP="00691AC7">
            <w:pPr>
              <w:pStyle w:val="TableParagraph"/>
              <w:rPr>
                <w:sz w:val="18"/>
                <w:szCs w:val="18"/>
              </w:rPr>
            </w:pPr>
            <w:r w:rsidRPr="00052E98">
              <w:rPr>
                <w:sz w:val="18"/>
                <w:szCs w:val="18"/>
              </w:rPr>
              <w:t>SWL120</w:t>
            </w:r>
          </w:p>
        </w:tc>
        <w:tc>
          <w:tcPr>
            <w:tcW w:w="4321" w:type="dxa"/>
          </w:tcPr>
          <w:p w14:paraId="7312CC7C" w14:textId="77777777" w:rsidR="00691AC7" w:rsidRPr="00052E98" w:rsidRDefault="00691AC7" w:rsidP="00691AC7">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4320" w:type="dxa"/>
          </w:tcPr>
          <w:p w14:paraId="333B93F4"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0FA7C87E" w14:textId="32F5A38F"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2C33CE0" w14:textId="3F3CFA1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71F99586" w14:textId="77777777" w:rsidTr="0084204A">
        <w:trPr>
          <w:trHeight w:hRule="exact" w:val="3614"/>
        </w:trPr>
        <w:tc>
          <w:tcPr>
            <w:tcW w:w="1349" w:type="dxa"/>
          </w:tcPr>
          <w:p w14:paraId="20B7D2AC" w14:textId="77777777" w:rsidR="00691AC7" w:rsidRPr="00052E98" w:rsidRDefault="00691AC7" w:rsidP="00691AC7">
            <w:pPr>
              <w:pStyle w:val="TableParagraph"/>
              <w:rPr>
                <w:sz w:val="18"/>
                <w:szCs w:val="18"/>
              </w:rPr>
            </w:pPr>
            <w:r w:rsidRPr="00052E98">
              <w:rPr>
                <w:sz w:val="18"/>
                <w:szCs w:val="18"/>
              </w:rPr>
              <w:lastRenderedPageBreak/>
              <w:t>SWS010</w:t>
            </w:r>
          </w:p>
        </w:tc>
        <w:tc>
          <w:tcPr>
            <w:tcW w:w="4321" w:type="dxa"/>
          </w:tcPr>
          <w:p w14:paraId="4719DCD6" w14:textId="54C9D91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MS4 Small Permit Component transaction.</w:t>
            </w:r>
          </w:p>
          <w:p w14:paraId="5E9B2485" w14:textId="77777777" w:rsidR="00691AC7" w:rsidRPr="00052E98" w:rsidRDefault="00691AC7" w:rsidP="00691AC7">
            <w:pPr>
              <w:pStyle w:val="TableParagraph"/>
              <w:ind w:right="30"/>
              <w:rPr>
                <w:sz w:val="18"/>
                <w:szCs w:val="18"/>
              </w:rPr>
            </w:pPr>
          </w:p>
          <w:p w14:paraId="4639DB1A" w14:textId="77777777" w:rsidR="00691AC7" w:rsidRPr="00052E98" w:rsidRDefault="00691AC7" w:rsidP="00691AC7">
            <w:pPr>
              <w:pStyle w:val="TableParagraph"/>
              <w:ind w:right="30"/>
              <w:rPr>
                <w:sz w:val="18"/>
                <w:szCs w:val="18"/>
              </w:rPr>
            </w:pPr>
            <w:r w:rsidRPr="00052E98">
              <w:rPr>
                <w:sz w:val="18"/>
                <w:szCs w:val="18"/>
              </w:rPr>
              <w:t>Note:</w:t>
            </w:r>
          </w:p>
          <w:p w14:paraId="34975AB9" w14:textId="77777777" w:rsidR="00691AC7" w:rsidRPr="00052E98" w:rsidRDefault="00691AC7" w:rsidP="00F92DCA">
            <w:pPr>
              <w:pStyle w:val="TableParagraph"/>
              <w:numPr>
                <w:ilvl w:val="0"/>
                <w:numId w:val="11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D8042BA" w14:textId="77777777" w:rsidR="00691AC7" w:rsidRPr="00052E98" w:rsidRDefault="00691AC7" w:rsidP="00F92DCA">
            <w:pPr>
              <w:pStyle w:val="TableParagraph"/>
              <w:numPr>
                <w:ilvl w:val="0"/>
                <w:numId w:val="11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C8C930B" w14:textId="77777777" w:rsidR="00691AC7" w:rsidRPr="00052E98" w:rsidRDefault="00691AC7" w:rsidP="00691AC7">
            <w:pPr>
              <w:pStyle w:val="TableParagraph"/>
              <w:ind w:left="-1" w:right="89"/>
              <w:rPr>
                <w:sz w:val="18"/>
                <w:szCs w:val="18"/>
              </w:rPr>
            </w:pPr>
            <w:r w:rsidRPr="00052E98">
              <w:rPr>
                <w:sz w:val="18"/>
                <w:szCs w:val="18"/>
              </w:rPr>
              <w:t>For a Storm Water MS4 Small Permit Component transaction, the Permit Type for the Permit identified by the NPDES ID cannot be:</w:t>
            </w:r>
          </w:p>
          <w:p w14:paraId="27F1CCB0" w14:textId="77777777" w:rsidR="00691AC7" w:rsidRPr="00052E98" w:rsidRDefault="00691AC7" w:rsidP="00F92DCA">
            <w:pPr>
              <w:pStyle w:val="TableParagraph"/>
              <w:numPr>
                <w:ilvl w:val="0"/>
                <w:numId w:val="10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2463E8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State Issued Master General Permit (Non- NPDES)</w:t>
            </w:r>
          </w:p>
          <w:p w14:paraId="5BDA6D0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5969704" w14:textId="77777777" w:rsidR="00691AC7" w:rsidRPr="00052E98" w:rsidRDefault="00691AC7" w:rsidP="00F92DCA">
            <w:pPr>
              <w:pStyle w:val="TableParagraph"/>
              <w:numPr>
                <w:ilvl w:val="0"/>
                <w:numId w:val="109"/>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5D2C58A1"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511313" w14:textId="77777777" w:rsidR="00691AC7" w:rsidRPr="00052E98" w:rsidRDefault="00691AC7" w:rsidP="00F92DCA">
            <w:pPr>
              <w:pStyle w:val="TableParagraph"/>
              <w:numPr>
                <w:ilvl w:val="0"/>
                <w:numId w:val="10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98EE540" w14:textId="77777777" w:rsidR="00691AC7" w:rsidRDefault="00691AC7" w:rsidP="00691AC7">
            <w:pPr>
              <w:pStyle w:val="TableParagraph"/>
              <w:ind w:left="-1" w:right="89"/>
              <w:rPr>
                <w:sz w:val="18"/>
                <w:szCs w:val="18"/>
              </w:rPr>
            </w:pPr>
          </w:p>
          <w:p w14:paraId="065579AD" w14:textId="0951935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1829970D"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947FDA" w14:textId="7D5B3ED4"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100C280C" w14:textId="77777777" w:rsidTr="0084204A">
        <w:trPr>
          <w:trHeight w:hRule="exact" w:val="1512"/>
        </w:trPr>
        <w:tc>
          <w:tcPr>
            <w:tcW w:w="1349" w:type="dxa"/>
          </w:tcPr>
          <w:p w14:paraId="0EEA32E3" w14:textId="77777777" w:rsidR="00691AC7" w:rsidRPr="00052E98" w:rsidRDefault="00691AC7" w:rsidP="00691AC7">
            <w:pPr>
              <w:pStyle w:val="TableParagraph"/>
              <w:rPr>
                <w:sz w:val="18"/>
                <w:szCs w:val="18"/>
              </w:rPr>
            </w:pPr>
            <w:r w:rsidRPr="00052E98">
              <w:rPr>
                <w:sz w:val="18"/>
                <w:szCs w:val="18"/>
              </w:rPr>
              <w:t>SWS020</w:t>
            </w:r>
          </w:p>
        </w:tc>
        <w:tc>
          <w:tcPr>
            <w:tcW w:w="4321" w:type="dxa"/>
          </w:tcPr>
          <w:p w14:paraId="49AEF605" w14:textId="77777777" w:rsidR="00691AC7" w:rsidRPr="00052E98" w:rsidRDefault="00691AC7" w:rsidP="00691AC7">
            <w:pPr>
              <w:pStyle w:val="TableParagraph"/>
              <w:ind w:right="30"/>
              <w:rPr>
                <w:sz w:val="18"/>
                <w:szCs w:val="18"/>
              </w:rPr>
            </w:pPr>
            <w:r w:rsidRPr="00052E98">
              <w:rPr>
                <w:sz w:val="18"/>
                <w:szCs w:val="18"/>
              </w:rPr>
              <w:t>All data cannot be blank for a Storm Water MS4 Small Permit Component.</w:t>
            </w:r>
          </w:p>
        </w:tc>
        <w:tc>
          <w:tcPr>
            <w:tcW w:w="4320" w:type="dxa"/>
          </w:tcPr>
          <w:p w14:paraId="58210990" w14:textId="4E659EE4" w:rsidR="00691AC7" w:rsidRDefault="00691AC7" w:rsidP="00691AC7">
            <w:pPr>
              <w:pStyle w:val="TableParagraph"/>
              <w:ind w:left="-1" w:right="89"/>
              <w:rPr>
                <w:sz w:val="18"/>
                <w:szCs w:val="18"/>
              </w:rPr>
            </w:pPr>
            <w:r w:rsidRPr="00052E98">
              <w:rPr>
                <w:sz w:val="18"/>
                <w:szCs w:val="18"/>
              </w:rPr>
              <w:t>All data for a Storm Water MS4 Small Permit Component cannot be blank.</w:t>
            </w:r>
          </w:p>
          <w:p w14:paraId="2B8D73A9" w14:textId="77777777" w:rsidR="00691AC7" w:rsidRPr="00052E98" w:rsidRDefault="00691AC7" w:rsidP="00691AC7">
            <w:pPr>
              <w:pStyle w:val="TableParagraph"/>
              <w:ind w:left="-1" w:right="89"/>
              <w:rPr>
                <w:sz w:val="18"/>
                <w:szCs w:val="18"/>
              </w:rPr>
            </w:pPr>
          </w:p>
          <w:p w14:paraId="0678BACC" w14:textId="77777777" w:rsidR="00691AC7" w:rsidRPr="00052E98" w:rsidRDefault="00691AC7" w:rsidP="00691AC7">
            <w:pPr>
              <w:pStyle w:val="TableParagraph"/>
              <w:ind w:left="-1" w:right="89"/>
              <w:rPr>
                <w:sz w:val="18"/>
                <w:szCs w:val="18"/>
              </w:rPr>
            </w:pPr>
            <w:r w:rsidRPr="00052E98">
              <w:rPr>
                <w:sz w:val="18"/>
                <w:szCs w:val="18"/>
              </w:rPr>
              <w:t>Note: A Storm Water MS4 Small Permit Component must have at least one data element. To remove the Storm Water MS4 Small Permit Component, the user must use the Mass Delete Transaction.</w:t>
            </w:r>
          </w:p>
        </w:tc>
        <w:tc>
          <w:tcPr>
            <w:tcW w:w="2039" w:type="dxa"/>
          </w:tcPr>
          <w:p w14:paraId="60A2E3A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4043257" w14:textId="29EF614E"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0D5FE783" w14:textId="77777777" w:rsidTr="000A3115">
        <w:trPr>
          <w:trHeight w:hRule="exact" w:val="706"/>
        </w:trPr>
        <w:tc>
          <w:tcPr>
            <w:tcW w:w="1349" w:type="dxa"/>
          </w:tcPr>
          <w:p w14:paraId="3D69122D" w14:textId="77777777" w:rsidR="00691AC7" w:rsidRPr="00052E98" w:rsidRDefault="00691AC7" w:rsidP="00691AC7">
            <w:pPr>
              <w:pStyle w:val="TableParagraph"/>
              <w:rPr>
                <w:sz w:val="18"/>
                <w:szCs w:val="18"/>
              </w:rPr>
            </w:pPr>
            <w:r w:rsidRPr="00052E98">
              <w:rPr>
                <w:sz w:val="18"/>
                <w:szCs w:val="18"/>
              </w:rPr>
              <w:t>SWS030</w:t>
            </w:r>
          </w:p>
        </w:tc>
        <w:tc>
          <w:tcPr>
            <w:tcW w:w="4321" w:type="dxa"/>
          </w:tcPr>
          <w:p w14:paraId="02EB1C92"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0B3C6D0"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5BDECEC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DAEFE56" w14:textId="1966B06F"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54EEA68A" w14:textId="77777777" w:rsidTr="000A3115">
        <w:trPr>
          <w:trHeight w:hRule="exact" w:val="706"/>
        </w:trPr>
        <w:tc>
          <w:tcPr>
            <w:tcW w:w="1349" w:type="dxa"/>
          </w:tcPr>
          <w:p w14:paraId="14BB556E" w14:textId="77777777" w:rsidR="00691AC7" w:rsidRPr="00052E98" w:rsidRDefault="00691AC7" w:rsidP="00691AC7">
            <w:pPr>
              <w:pStyle w:val="TableParagraph"/>
              <w:rPr>
                <w:sz w:val="18"/>
                <w:szCs w:val="18"/>
              </w:rPr>
            </w:pPr>
            <w:r w:rsidRPr="00052E98">
              <w:rPr>
                <w:sz w:val="18"/>
                <w:szCs w:val="18"/>
              </w:rPr>
              <w:t>SWS040</w:t>
            </w:r>
          </w:p>
        </w:tc>
        <w:tc>
          <w:tcPr>
            <w:tcW w:w="4321" w:type="dxa"/>
          </w:tcPr>
          <w:p w14:paraId="71C91707"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4A855EFA"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79998B5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2835F60" w14:textId="6309E3BC"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17A1A7C5" w14:textId="77777777" w:rsidTr="000A3115">
        <w:trPr>
          <w:trHeight w:hRule="exact" w:val="706"/>
        </w:trPr>
        <w:tc>
          <w:tcPr>
            <w:tcW w:w="1349" w:type="dxa"/>
          </w:tcPr>
          <w:p w14:paraId="60F1B879" w14:textId="77777777" w:rsidR="00691AC7" w:rsidRPr="00052E98" w:rsidRDefault="00691AC7" w:rsidP="00691AC7">
            <w:pPr>
              <w:pStyle w:val="TableParagraph"/>
              <w:rPr>
                <w:sz w:val="18"/>
                <w:szCs w:val="18"/>
              </w:rPr>
            </w:pPr>
            <w:r w:rsidRPr="00052E98">
              <w:rPr>
                <w:sz w:val="18"/>
                <w:szCs w:val="18"/>
              </w:rPr>
              <w:t>SWS050</w:t>
            </w:r>
          </w:p>
        </w:tc>
        <w:tc>
          <w:tcPr>
            <w:tcW w:w="4321" w:type="dxa"/>
          </w:tcPr>
          <w:p w14:paraId="343EEDF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Pr>
          <w:p w14:paraId="6D3B3DA5"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Pr>
          <w:p w14:paraId="14B8CFE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10C1581" w14:textId="7F59754D"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09B83E3E" w14:textId="77777777" w:rsidTr="000A3115">
        <w:trPr>
          <w:trHeight w:hRule="exact" w:val="706"/>
        </w:trPr>
        <w:tc>
          <w:tcPr>
            <w:tcW w:w="1349" w:type="dxa"/>
          </w:tcPr>
          <w:p w14:paraId="2FADE2FF" w14:textId="77777777" w:rsidR="00691AC7" w:rsidRPr="00052E98" w:rsidRDefault="00691AC7" w:rsidP="00691AC7">
            <w:pPr>
              <w:pStyle w:val="TableParagraph"/>
              <w:rPr>
                <w:sz w:val="18"/>
                <w:szCs w:val="18"/>
              </w:rPr>
            </w:pPr>
            <w:r w:rsidRPr="00052E98">
              <w:rPr>
                <w:sz w:val="18"/>
                <w:szCs w:val="18"/>
              </w:rPr>
              <w:t>SWS060</w:t>
            </w:r>
          </w:p>
        </w:tc>
        <w:tc>
          <w:tcPr>
            <w:tcW w:w="4321" w:type="dxa"/>
          </w:tcPr>
          <w:p w14:paraId="3CEA0D7B"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A13EE0A" w14:textId="77777777"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699FE4F9"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62021AA" w14:textId="6B316DDA"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60F61116" w14:textId="77777777" w:rsidTr="000A3115">
        <w:trPr>
          <w:trHeight w:hRule="exact" w:val="706"/>
        </w:trPr>
        <w:tc>
          <w:tcPr>
            <w:tcW w:w="1349" w:type="dxa"/>
          </w:tcPr>
          <w:p w14:paraId="7C388EEF" w14:textId="77777777" w:rsidR="00691AC7" w:rsidRPr="00052E98" w:rsidRDefault="00691AC7" w:rsidP="00691AC7">
            <w:pPr>
              <w:pStyle w:val="TableParagraph"/>
              <w:rPr>
                <w:sz w:val="18"/>
                <w:szCs w:val="18"/>
              </w:rPr>
            </w:pPr>
            <w:r w:rsidRPr="00052E98">
              <w:rPr>
                <w:sz w:val="18"/>
                <w:szCs w:val="18"/>
              </w:rPr>
              <w:t>SWS070</w:t>
            </w:r>
          </w:p>
        </w:tc>
        <w:tc>
          <w:tcPr>
            <w:tcW w:w="4321" w:type="dxa"/>
          </w:tcPr>
          <w:p w14:paraId="20D072CB" w14:textId="77777777"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77D094E8" w14:textId="77777777"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17ED8D35"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F4EE6B9" w14:textId="38E1C318"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71AE2184" w14:textId="77777777" w:rsidTr="000A3115">
        <w:trPr>
          <w:trHeight w:hRule="exact" w:val="706"/>
        </w:trPr>
        <w:tc>
          <w:tcPr>
            <w:tcW w:w="1349" w:type="dxa"/>
          </w:tcPr>
          <w:p w14:paraId="5AFA5694" w14:textId="77777777" w:rsidR="00691AC7" w:rsidRPr="00052E98" w:rsidRDefault="00691AC7" w:rsidP="00691AC7">
            <w:pPr>
              <w:pStyle w:val="TableParagraph"/>
              <w:rPr>
                <w:sz w:val="18"/>
                <w:szCs w:val="18"/>
              </w:rPr>
            </w:pPr>
            <w:r w:rsidRPr="00052E98">
              <w:rPr>
                <w:sz w:val="18"/>
                <w:szCs w:val="18"/>
              </w:rPr>
              <w:lastRenderedPageBreak/>
              <w:t>SWS080</w:t>
            </w:r>
          </w:p>
        </w:tc>
        <w:tc>
          <w:tcPr>
            <w:tcW w:w="4321" w:type="dxa"/>
          </w:tcPr>
          <w:p w14:paraId="50D84095" w14:textId="77777777"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133285A6" w14:textId="77777777"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43DEBE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268FB20B" w14:textId="341B664E"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34A2845F" w14:textId="77777777" w:rsidTr="000A3115">
        <w:trPr>
          <w:trHeight w:hRule="exact" w:val="706"/>
        </w:trPr>
        <w:tc>
          <w:tcPr>
            <w:tcW w:w="1349" w:type="dxa"/>
          </w:tcPr>
          <w:p w14:paraId="4048B6C5" w14:textId="77777777" w:rsidR="00691AC7" w:rsidRPr="00052E98" w:rsidRDefault="00691AC7" w:rsidP="00691AC7">
            <w:pPr>
              <w:pStyle w:val="TableParagraph"/>
              <w:rPr>
                <w:sz w:val="18"/>
                <w:szCs w:val="18"/>
              </w:rPr>
            </w:pPr>
            <w:r w:rsidRPr="00052E98">
              <w:rPr>
                <w:sz w:val="18"/>
                <w:szCs w:val="18"/>
              </w:rPr>
              <w:t>SWS090</w:t>
            </w:r>
          </w:p>
        </w:tc>
        <w:tc>
          <w:tcPr>
            <w:tcW w:w="4321" w:type="dxa"/>
          </w:tcPr>
          <w:p w14:paraId="40987A1C" w14:textId="77777777"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34915625" w14:textId="77777777"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2985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6BB25B5" w14:textId="51C150C2"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2B252639" w14:textId="77777777" w:rsidTr="000A3115">
        <w:trPr>
          <w:trHeight w:hRule="exact" w:val="706"/>
        </w:trPr>
        <w:tc>
          <w:tcPr>
            <w:tcW w:w="1349" w:type="dxa"/>
          </w:tcPr>
          <w:p w14:paraId="59BCEE67" w14:textId="77777777" w:rsidR="00691AC7" w:rsidRPr="00052E98" w:rsidRDefault="00691AC7" w:rsidP="00691AC7">
            <w:pPr>
              <w:pStyle w:val="TableParagraph"/>
              <w:rPr>
                <w:sz w:val="18"/>
                <w:szCs w:val="18"/>
              </w:rPr>
            </w:pPr>
            <w:r w:rsidRPr="00052E98">
              <w:rPr>
                <w:sz w:val="18"/>
                <w:szCs w:val="18"/>
              </w:rPr>
              <w:t>SWS100</w:t>
            </w:r>
          </w:p>
        </w:tc>
        <w:tc>
          <w:tcPr>
            <w:tcW w:w="4321" w:type="dxa"/>
          </w:tcPr>
          <w:p w14:paraId="4012C09B" w14:textId="77777777" w:rsidR="00691AC7" w:rsidRPr="00052E98" w:rsidRDefault="00691AC7" w:rsidP="00691AC7">
            <w:pPr>
              <w:pStyle w:val="TableParagraph"/>
              <w:ind w:right="30"/>
              <w:rPr>
                <w:sz w:val="18"/>
                <w:szCs w:val="18"/>
              </w:rPr>
            </w:pPr>
            <w:r w:rsidRPr="00052E98">
              <w:rPr>
                <w:sz w:val="18"/>
                <w:szCs w:val="18"/>
              </w:rPr>
              <w:t>Project Source of Funding Code &lt;Project Source of Funding Code value&gt; does not exist or is inactive in the ICIS reference table.</w:t>
            </w:r>
          </w:p>
        </w:tc>
        <w:tc>
          <w:tcPr>
            <w:tcW w:w="4320" w:type="dxa"/>
          </w:tcPr>
          <w:p w14:paraId="2A73D652" w14:textId="7777777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38F1E3BA"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2BA2B8A" w14:textId="4A33AC9B"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4F193DCD" w14:textId="77777777" w:rsidTr="000A3115">
        <w:trPr>
          <w:trHeight w:hRule="exact" w:val="706"/>
        </w:trPr>
        <w:tc>
          <w:tcPr>
            <w:tcW w:w="1349" w:type="dxa"/>
          </w:tcPr>
          <w:p w14:paraId="46FB2A4F" w14:textId="77777777" w:rsidR="00691AC7" w:rsidRPr="00052E98" w:rsidRDefault="00691AC7" w:rsidP="00691AC7">
            <w:pPr>
              <w:pStyle w:val="TableParagraph"/>
              <w:rPr>
                <w:sz w:val="18"/>
                <w:szCs w:val="18"/>
              </w:rPr>
            </w:pPr>
            <w:r w:rsidRPr="00052E98">
              <w:rPr>
                <w:sz w:val="18"/>
                <w:szCs w:val="18"/>
              </w:rPr>
              <w:t>SWS110</w:t>
            </w:r>
          </w:p>
        </w:tc>
        <w:tc>
          <w:tcPr>
            <w:tcW w:w="4321" w:type="dxa"/>
          </w:tcPr>
          <w:p w14:paraId="2C9302E0" w14:textId="77777777"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1EE20D9D" w14:textId="77777777"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6131096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1421480" w14:textId="11DB9D86"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2ACB8EC7" w14:textId="77777777" w:rsidTr="000A3115">
        <w:trPr>
          <w:trHeight w:hRule="exact" w:val="706"/>
        </w:trPr>
        <w:tc>
          <w:tcPr>
            <w:tcW w:w="1349" w:type="dxa"/>
          </w:tcPr>
          <w:p w14:paraId="1664D05F" w14:textId="77777777" w:rsidR="00691AC7" w:rsidRPr="00052E98" w:rsidRDefault="00691AC7" w:rsidP="00691AC7">
            <w:pPr>
              <w:pStyle w:val="TableParagraph"/>
              <w:rPr>
                <w:sz w:val="18"/>
                <w:szCs w:val="18"/>
              </w:rPr>
            </w:pPr>
            <w:r w:rsidRPr="00052E98">
              <w:rPr>
                <w:sz w:val="18"/>
                <w:szCs w:val="18"/>
              </w:rPr>
              <w:t>SWS120</w:t>
            </w:r>
          </w:p>
        </w:tc>
        <w:tc>
          <w:tcPr>
            <w:tcW w:w="4321" w:type="dxa"/>
          </w:tcPr>
          <w:p w14:paraId="349A7965" w14:textId="77777777" w:rsidR="00691AC7" w:rsidRPr="00052E98" w:rsidRDefault="00691AC7" w:rsidP="00691AC7">
            <w:pPr>
              <w:pStyle w:val="TableParagraph"/>
              <w:ind w:right="30"/>
              <w:rPr>
                <w:sz w:val="18"/>
                <w:szCs w:val="18"/>
              </w:rPr>
            </w:pPr>
            <w:r w:rsidRPr="00052E98">
              <w:rPr>
                <w:sz w:val="18"/>
                <w:szCs w:val="18"/>
              </w:rPr>
              <w:t>Minor Outfall Estimated Measure Indicator Code must be entered because the Minor Outfall Number is greater than 0.</w:t>
            </w:r>
          </w:p>
        </w:tc>
        <w:tc>
          <w:tcPr>
            <w:tcW w:w="4320" w:type="dxa"/>
          </w:tcPr>
          <w:p w14:paraId="252FE9F7"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3A2F6D2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487AD1B3" w14:textId="22E83054"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39E42011" w14:textId="77777777" w:rsidTr="0084204A">
        <w:trPr>
          <w:trHeight w:hRule="exact" w:val="3196"/>
        </w:trPr>
        <w:tc>
          <w:tcPr>
            <w:tcW w:w="1349" w:type="dxa"/>
          </w:tcPr>
          <w:p w14:paraId="1371B04D" w14:textId="77777777" w:rsidR="00691AC7" w:rsidRPr="00052E98" w:rsidRDefault="00691AC7" w:rsidP="00691AC7">
            <w:pPr>
              <w:pStyle w:val="TableParagraph"/>
              <w:rPr>
                <w:sz w:val="18"/>
                <w:szCs w:val="18"/>
              </w:rPr>
            </w:pPr>
            <w:r w:rsidRPr="00052E98">
              <w:rPr>
                <w:sz w:val="18"/>
                <w:szCs w:val="18"/>
              </w:rPr>
              <w:t>SWS130</w:t>
            </w:r>
          </w:p>
        </w:tc>
        <w:tc>
          <w:tcPr>
            <w:tcW w:w="4321" w:type="dxa"/>
          </w:tcPr>
          <w:p w14:paraId="0B854355" w14:textId="77777777" w:rsidR="00691AC7" w:rsidRPr="00052E98" w:rsidRDefault="00691AC7" w:rsidP="00691AC7">
            <w:pPr>
              <w:pStyle w:val="TableParagraph"/>
              <w:ind w:right="30"/>
              <w:rPr>
                <w:sz w:val="18"/>
                <w:szCs w:val="18"/>
              </w:rPr>
            </w:pPr>
            <w:r w:rsidRPr="00052E98">
              <w:rPr>
                <w:sz w:val="18"/>
                <w:szCs w:val="18"/>
              </w:rPr>
              <w:t>The following data cannot be entered because the Permit is not a General Permit Covered Facility:</w:t>
            </w:r>
          </w:p>
          <w:p w14:paraId="5CAD5654" w14:textId="195CB9C0" w:rsidR="00691AC7" w:rsidRPr="00052E98" w:rsidRDefault="00691AC7" w:rsidP="00691AC7">
            <w:pPr>
              <w:pStyle w:val="TableParagraph"/>
              <w:ind w:right="30"/>
              <w:rPr>
                <w:sz w:val="18"/>
                <w:szCs w:val="18"/>
              </w:rPr>
            </w:pPr>
            <w:r w:rsidRPr="00052E98">
              <w:rPr>
                <w:sz w:val="18"/>
                <w:szCs w:val="18"/>
              </w:rPr>
              <w:t>(Storm Water Contact, Storm Water Contact Address, Construction Waiver Postmark Date, Construction Waiver Authorization Date, Construction Waiver Criteria Met Indicator, Construction Waiver Evaluation Basis Code, Construction Waiver Evaluation Date, Project Isoerodent Value, Estimated Start Date, Estimated Completed Date, Contact with Affiliation Type Text = SWC).</w:t>
            </w:r>
          </w:p>
        </w:tc>
        <w:tc>
          <w:tcPr>
            <w:tcW w:w="4320" w:type="dxa"/>
          </w:tcPr>
          <w:p w14:paraId="00D5CD28" w14:textId="77777777" w:rsidR="00691AC7" w:rsidRPr="00052E98" w:rsidRDefault="00691AC7" w:rsidP="00691AC7">
            <w:pPr>
              <w:pStyle w:val="TableParagraph"/>
              <w:ind w:left="-1" w:right="89"/>
              <w:rPr>
                <w:sz w:val="18"/>
                <w:szCs w:val="18"/>
              </w:rPr>
            </w:pPr>
            <w:r w:rsidRPr="00052E98">
              <w:rPr>
                <w:sz w:val="18"/>
                <w:szCs w:val="18"/>
              </w:rPr>
              <w:t>The following data may only be entered if the Permit is a General Permit Covered Facility:</w:t>
            </w:r>
          </w:p>
          <w:p w14:paraId="252C1594"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6"/>
                <w:sz w:val="18"/>
                <w:szCs w:val="18"/>
              </w:rPr>
              <w:t xml:space="preserve"> </w:t>
            </w:r>
            <w:r w:rsidRPr="00052E98">
              <w:rPr>
                <w:sz w:val="18"/>
                <w:szCs w:val="18"/>
              </w:rPr>
              <w:t>Contacts</w:t>
            </w:r>
          </w:p>
          <w:p w14:paraId="2744A263" w14:textId="0A18EC21"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7"/>
                <w:sz w:val="18"/>
                <w:szCs w:val="18"/>
              </w:rPr>
              <w:t xml:space="preserve"> </w:t>
            </w:r>
            <w:r>
              <w:rPr>
                <w:spacing w:val="-7"/>
                <w:sz w:val="18"/>
                <w:szCs w:val="18"/>
              </w:rPr>
              <w:t xml:space="preserve">Contact </w:t>
            </w:r>
            <w:r w:rsidRPr="00052E98">
              <w:rPr>
                <w:sz w:val="18"/>
                <w:szCs w:val="18"/>
              </w:rPr>
              <w:t>Addresses</w:t>
            </w:r>
          </w:p>
          <w:p w14:paraId="0F168A38"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Postmark</w:t>
            </w:r>
            <w:r w:rsidRPr="00052E98">
              <w:rPr>
                <w:spacing w:val="-10"/>
                <w:sz w:val="18"/>
                <w:szCs w:val="18"/>
              </w:rPr>
              <w:t xml:space="preserve"> </w:t>
            </w:r>
            <w:r w:rsidRPr="00052E98">
              <w:rPr>
                <w:sz w:val="18"/>
                <w:szCs w:val="18"/>
              </w:rPr>
              <w:t>Date</w:t>
            </w:r>
          </w:p>
          <w:p w14:paraId="6EC144CB"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Authorization</w:t>
            </w:r>
            <w:r w:rsidRPr="00052E98">
              <w:rPr>
                <w:spacing w:val="-13"/>
                <w:sz w:val="18"/>
                <w:szCs w:val="18"/>
              </w:rPr>
              <w:t xml:space="preserve"> </w:t>
            </w:r>
            <w:r w:rsidRPr="00052E98">
              <w:rPr>
                <w:sz w:val="18"/>
                <w:szCs w:val="18"/>
              </w:rPr>
              <w:t>Date</w:t>
            </w:r>
          </w:p>
          <w:p w14:paraId="07791C05" w14:textId="3C88B36B"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4"/>
                <w:sz w:val="18"/>
                <w:szCs w:val="18"/>
              </w:rPr>
              <w:t xml:space="preserve"> </w:t>
            </w:r>
            <w:r w:rsidRPr="00052E98">
              <w:rPr>
                <w:sz w:val="18"/>
                <w:szCs w:val="18"/>
              </w:rPr>
              <w:t>Basis</w:t>
            </w:r>
            <w:r>
              <w:rPr>
                <w:sz w:val="18"/>
                <w:szCs w:val="18"/>
              </w:rPr>
              <w:t xml:space="preserve"> Code</w:t>
            </w:r>
          </w:p>
          <w:p w14:paraId="4C3495DA" w14:textId="7108C09D"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Criteria</w:t>
            </w:r>
            <w:r w:rsidRPr="00052E98">
              <w:rPr>
                <w:spacing w:val="-16"/>
                <w:sz w:val="18"/>
                <w:szCs w:val="18"/>
              </w:rPr>
              <w:t xml:space="preserve"> </w:t>
            </w:r>
            <w:r w:rsidRPr="00052E98">
              <w:rPr>
                <w:sz w:val="18"/>
                <w:szCs w:val="18"/>
              </w:rPr>
              <w:t>Met</w:t>
            </w:r>
            <w:r>
              <w:rPr>
                <w:sz w:val="18"/>
                <w:szCs w:val="18"/>
              </w:rPr>
              <w:t xml:space="preserve"> Indicator</w:t>
            </w:r>
          </w:p>
          <w:p w14:paraId="1865A237"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1"/>
                <w:sz w:val="18"/>
                <w:szCs w:val="18"/>
              </w:rPr>
              <w:t xml:space="preserve"> </w:t>
            </w:r>
            <w:r w:rsidRPr="00052E98">
              <w:rPr>
                <w:sz w:val="18"/>
                <w:szCs w:val="18"/>
              </w:rPr>
              <w:t>Date</w:t>
            </w:r>
          </w:p>
          <w:p w14:paraId="0E0CDF8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Project Isoerodent</w:t>
            </w:r>
            <w:r w:rsidRPr="00052E98">
              <w:rPr>
                <w:spacing w:val="-9"/>
                <w:sz w:val="18"/>
                <w:szCs w:val="18"/>
              </w:rPr>
              <w:t xml:space="preserve"> </w:t>
            </w:r>
            <w:r w:rsidRPr="00052E98">
              <w:rPr>
                <w:sz w:val="18"/>
                <w:szCs w:val="18"/>
              </w:rPr>
              <w:t>Value</w:t>
            </w:r>
          </w:p>
          <w:p w14:paraId="1EE87685"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Start</w:t>
            </w:r>
            <w:r w:rsidRPr="00052E98">
              <w:rPr>
                <w:spacing w:val="-6"/>
                <w:sz w:val="18"/>
                <w:szCs w:val="18"/>
              </w:rPr>
              <w:t xml:space="preserve"> </w:t>
            </w:r>
            <w:r w:rsidRPr="00052E98">
              <w:rPr>
                <w:sz w:val="18"/>
                <w:szCs w:val="18"/>
              </w:rPr>
              <w:t>Date</w:t>
            </w:r>
          </w:p>
          <w:p w14:paraId="5717876F"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Complete</w:t>
            </w:r>
            <w:r w:rsidRPr="00052E98">
              <w:rPr>
                <w:spacing w:val="-10"/>
                <w:sz w:val="18"/>
                <w:szCs w:val="18"/>
              </w:rPr>
              <w:t xml:space="preserve"> </w:t>
            </w:r>
            <w:r w:rsidRPr="00052E98">
              <w:rPr>
                <w:sz w:val="18"/>
                <w:szCs w:val="18"/>
              </w:rPr>
              <w:t>Date</w:t>
            </w:r>
          </w:p>
          <w:p w14:paraId="3CB3933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Authorized Representative Contact (i.e., a contact with Affiliation Type of SWC in the REF_AFFILIATION_TYPE</w:t>
            </w:r>
            <w:r w:rsidRPr="00052E98">
              <w:rPr>
                <w:spacing w:val="-7"/>
                <w:sz w:val="18"/>
                <w:szCs w:val="18"/>
              </w:rPr>
              <w:t xml:space="preserve"> </w:t>
            </w:r>
            <w:r w:rsidRPr="00052E98">
              <w:rPr>
                <w:sz w:val="18"/>
                <w:szCs w:val="18"/>
              </w:rPr>
              <w:t>table).</w:t>
            </w:r>
          </w:p>
        </w:tc>
        <w:tc>
          <w:tcPr>
            <w:tcW w:w="2039" w:type="dxa"/>
          </w:tcPr>
          <w:p w14:paraId="5023F31C"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324740" w14:textId="5C0F47BD" w:rsidR="00691AC7" w:rsidRPr="00052E98" w:rsidRDefault="00691AC7" w:rsidP="00691AC7">
            <w:pPr>
              <w:pStyle w:val="TableParagraph"/>
              <w:ind w:right="31"/>
              <w:rPr>
                <w:sz w:val="18"/>
                <w:szCs w:val="18"/>
              </w:rPr>
            </w:pPr>
            <w:r w:rsidRPr="007F2014">
              <w:rPr>
                <w:sz w:val="18"/>
                <w:szCs w:val="18"/>
              </w:rPr>
              <w:t>PermitIdentifier</w:t>
            </w:r>
          </w:p>
        </w:tc>
      </w:tr>
      <w:tr w:rsidR="00991EBA" w:rsidRPr="00052E98" w14:paraId="23BABAA0" w14:textId="77777777" w:rsidTr="00C5133A">
        <w:trPr>
          <w:trHeight w:hRule="exact" w:val="920"/>
        </w:trPr>
        <w:tc>
          <w:tcPr>
            <w:tcW w:w="1349" w:type="dxa"/>
          </w:tcPr>
          <w:p w14:paraId="7FAF0064" w14:textId="77777777" w:rsidR="00991EBA" w:rsidRPr="00052E98" w:rsidRDefault="00991EBA" w:rsidP="002F1B79">
            <w:pPr>
              <w:pStyle w:val="TableParagraph"/>
              <w:rPr>
                <w:sz w:val="18"/>
                <w:szCs w:val="18"/>
              </w:rPr>
            </w:pPr>
            <w:r w:rsidRPr="00052E98">
              <w:rPr>
                <w:sz w:val="18"/>
                <w:szCs w:val="18"/>
              </w:rPr>
              <w:t>SWS140</w:t>
            </w:r>
          </w:p>
        </w:tc>
        <w:tc>
          <w:tcPr>
            <w:tcW w:w="4321" w:type="dxa"/>
          </w:tcPr>
          <w:p w14:paraId="100C344B" w14:textId="2A473322" w:rsidR="00991EBA" w:rsidRPr="00052E98" w:rsidRDefault="00991EBA" w:rsidP="002F1B79">
            <w:pPr>
              <w:pStyle w:val="TableParagraph"/>
              <w:ind w:right="30"/>
              <w:rPr>
                <w:sz w:val="18"/>
                <w:szCs w:val="18"/>
              </w:rPr>
            </w:pPr>
            <w:r w:rsidRPr="00052E98">
              <w:rPr>
                <w:sz w:val="18"/>
                <w:szCs w:val="18"/>
              </w:rPr>
              <w:t>Construction Waiver Evaluation Basis Code</w:t>
            </w:r>
            <w:r w:rsidR="00D94A85">
              <w:rPr>
                <w:sz w:val="18"/>
                <w:szCs w:val="18"/>
              </w:rPr>
              <w:t xml:space="preserve"> </w:t>
            </w:r>
            <w:r w:rsidRPr="00052E98">
              <w:rPr>
                <w:sz w:val="18"/>
                <w:szCs w:val="18"/>
              </w:rPr>
              <w:t>&lt;Construction Waiver Evaluation Basis Code value&gt; does not exist or is inactive in the ICIS reference table.</w:t>
            </w:r>
          </w:p>
        </w:tc>
        <w:tc>
          <w:tcPr>
            <w:tcW w:w="4320" w:type="dxa"/>
          </w:tcPr>
          <w:p w14:paraId="3F3EDA6B" w14:textId="4CFDE264" w:rsidR="00991EBA" w:rsidRPr="00052E98" w:rsidRDefault="00991EBA" w:rsidP="002F1B79">
            <w:pPr>
              <w:pStyle w:val="TableParagraph"/>
              <w:ind w:left="-1" w:right="89"/>
              <w:rPr>
                <w:sz w:val="18"/>
                <w:szCs w:val="18"/>
              </w:rPr>
            </w:pPr>
            <w:r w:rsidRPr="00052E98">
              <w:rPr>
                <w:sz w:val="18"/>
                <w:szCs w:val="18"/>
              </w:rPr>
              <w:t>Construction Waiver Evaluation Basis must be a valid (i.e., Active) code in the REF_CONST_WAVER_EVAL_BASIS table.</w:t>
            </w:r>
          </w:p>
        </w:tc>
        <w:tc>
          <w:tcPr>
            <w:tcW w:w="2039" w:type="dxa"/>
          </w:tcPr>
          <w:p w14:paraId="694E050C" w14:textId="77777777" w:rsidR="00991EBA" w:rsidRPr="00052E98" w:rsidRDefault="00991EBA" w:rsidP="002F1B79">
            <w:pPr>
              <w:pStyle w:val="TableParagraph"/>
              <w:ind w:right="30"/>
              <w:rPr>
                <w:sz w:val="18"/>
                <w:szCs w:val="18"/>
              </w:rPr>
            </w:pPr>
            <w:r w:rsidRPr="00052E98">
              <w:rPr>
                <w:sz w:val="18"/>
                <w:szCs w:val="18"/>
              </w:rPr>
              <w:t>Reject the Storm Water MS4 Small Permit Component transaction.</w:t>
            </w:r>
          </w:p>
        </w:tc>
        <w:tc>
          <w:tcPr>
            <w:tcW w:w="1561" w:type="dxa"/>
          </w:tcPr>
          <w:p w14:paraId="712496D1" w14:textId="2281A793" w:rsidR="00991EBA" w:rsidRPr="00052E98" w:rsidRDefault="00691AC7" w:rsidP="002F1B79">
            <w:pPr>
              <w:pStyle w:val="TableParagraph"/>
              <w:ind w:right="31"/>
              <w:rPr>
                <w:sz w:val="18"/>
                <w:szCs w:val="18"/>
              </w:rPr>
            </w:pPr>
            <w:r w:rsidRPr="00052E98">
              <w:rPr>
                <w:sz w:val="18"/>
                <w:szCs w:val="18"/>
              </w:rPr>
              <w:t>PermitIdentifier</w:t>
            </w:r>
          </w:p>
        </w:tc>
      </w:tr>
    </w:tbl>
    <w:p w14:paraId="00922134" w14:textId="77777777" w:rsidR="000C6C5E" w:rsidRPr="00C5133A" w:rsidRDefault="000C6C5E" w:rsidP="00C5133A">
      <w:pPr>
        <w:pStyle w:val="BodyText"/>
        <w:rPr>
          <w:sz w:val="22"/>
          <w:szCs w:val="22"/>
        </w:rPr>
      </w:pPr>
    </w:p>
    <w:p w14:paraId="01106651" w14:textId="77777777" w:rsidR="000C6C5E" w:rsidRPr="00C5133A" w:rsidRDefault="000C6C5E" w:rsidP="00C5133A">
      <w:pPr>
        <w:pStyle w:val="BodyText"/>
        <w:rPr>
          <w:sz w:val="22"/>
          <w:szCs w:val="22"/>
        </w:rPr>
      </w:pPr>
    </w:p>
    <w:p w14:paraId="6D31DB29" w14:textId="0FB423B4" w:rsidR="000C6C5E" w:rsidRDefault="00650E70" w:rsidP="00650E70">
      <w:pPr>
        <w:pStyle w:val="Heading3"/>
      </w:pPr>
      <w:bookmarkStart w:id="293" w:name="_bookmark168"/>
      <w:bookmarkStart w:id="294" w:name="_Toc170912898"/>
      <w:bookmarkEnd w:id="293"/>
      <w:r>
        <w:lastRenderedPageBreak/>
        <w:t xml:space="preserve">9.1.7 </w:t>
      </w:r>
      <w:r w:rsidR="008C42BC" w:rsidRPr="00FD6D5B">
        <w:t>Unpermitted</w:t>
      </w:r>
      <w:r w:rsidR="008C42BC">
        <w:t xml:space="preserve"> Facility Error</w:t>
      </w:r>
      <w:r w:rsidR="008C42BC">
        <w:rPr>
          <w:spacing w:val="-9"/>
        </w:rPr>
        <w:t xml:space="preserve"> </w:t>
      </w:r>
      <w:r w:rsidR="008C42BC">
        <w:t>Messages</w:t>
      </w:r>
      <w:bookmarkEnd w:id="294"/>
    </w:p>
    <w:p w14:paraId="2CB19FE7"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an unpermitted facility transaction, what caused the error, how the error affected the transaction, and the key fields of the transaction that had the error.</w:t>
      </w:r>
    </w:p>
    <w:p w14:paraId="6069C77A"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247259B3" w14:textId="77777777" w:rsidTr="00C5133A">
        <w:trPr>
          <w:trHeight w:hRule="exact" w:val="576"/>
          <w:tblHeader/>
        </w:trPr>
        <w:tc>
          <w:tcPr>
            <w:tcW w:w="1349" w:type="dxa"/>
            <w:shd w:val="clear" w:color="auto" w:fill="CCFFCC"/>
          </w:tcPr>
          <w:p w14:paraId="55167BD8"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A99F638"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5F8799A2" w14:textId="77777777" w:rsidR="000C6C5E" w:rsidRPr="00052E98" w:rsidRDefault="008C42BC" w:rsidP="002F1B79">
            <w:pPr>
              <w:pStyle w:val="TableParagraph"/>
              <w:jc w:val="center"/>
              <w:rPr>
                <w:b/>
                <w:sz w:val="18"/>
                <w:szCs w:val="18"/>
              </w:rPr>
            </w:pPr>
            <w:r w:rsidRPr="00052E98">
              <w:rPr>
                <w:b/>
                <w:sz w:val="18"/>
                <w:szCs w:val="18"/>
              </w:rPr>
              <w:t>Reason for Error</w:t>
            </w:r>
          </w:p>
        </w:tc>
        <w:tc>
          <w:tcPr>
            <w:tcW w:w="1801" w:type="dxa"/>
            <w:shd w:val="clear" w:color="auto" w:fill="CCFFCC"/>
          </w:tcPr>
          <w:p w14:paraId="701DCD24" w14:textId="77777777" w:rsidR="000C6C5E" w:rsidRPr="00052E98" w:rsidRDefault="008C42BC" w:rsidP="002F1B79">
            <w:pPr>
              <w:pStyle w:val="TableParagraph"/>
              <w:ind w:right="30" w:firstLine="33"/>
              <w:jc w:val="center"/>
              <w:rPr>
                <w:b/>
                <w:sz w:val="18"/>
                <w:szCs w:val="18"/>
              </w:rPr>
            </w:pPr>
            <w:r w:rsidRPr="00052E98">
              <w:rPr>
                <w:b/>
                <w:sz w:val="18"/>
                <w:szCs w:val="18"/>
              </w:rPr>
              <w:t>Result of Error or Warning</w:t>
            </w:r>
          </w:p>
        </w:tc>
        <w:tc>
          <w:tcPr>
            <w:tcW w:w="1619" w:type="dxa"/>
            <w:shd w:val="clear" w:color="auto" w:fill="CCFFCC"/>
          </w:tcPr>
          <w:p w14:paraId="4253D07E" w14:textId="77777777" w:rsidR="000C6C5E" w:rsidRPr="00052E98" w:rsidRDefault="008C42BC" w:rsidP="002F1B79">
            <w:pPr>
              <w:pStyle w:val="TableParagraph"/>
              <w:ind w:right="31" w:hanging="28"/>
              <w:jc w:val="center"/>
              <w:rPr>
                <w:b/>
                <w:sz w:val="18"/>
                <w:szCs w:val="18"/>
              </w:rPr>
            </w:pPr>
            <w:r w:rsidRPr="00052E98">
              <w:rPr>
                <w:b/>
                <w:sz w:val="18"/>
                <w:szCs w:val="18"/>
              </w:rPr>
              <w:t>Key Fields of Record Affected</w:t>
            </w:r>
          </w:p>
        </w:tc>
      </w:tr>
      <w:tr w:rsidR="00691AC7" w:rsidRPr="00052E98" w14:paraId="603CF77C" w14:textId="77777777" w:rsidTr="00C5133A">
        <w:trPr>
          <w:trHeight w:hRule="exact" w:val="707"/>
        </w:trPr>
        <w:tc>
          <w:tcPr>
            <w:tcW w:w="1349" w:type="dxa"/>
          </w:tcPr>
          <w:p w14:paraId="51E7FF65"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4C3D9796"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71ED43C9" w14:textId="77777777" w:rsidR="00691AC7" w:rsidRPr="00052E98" w:rsidRDefault="00691AC7" w:rsidP="00691AC7">
            <w:pPr>
              <w:pStyle w:val="TableParagraph"/>
              <w:ind w:right="59"/>
              <w:rPr>
                <w:sz w:val="18"/>
                <w:szCs w:val="18"/>
              </w:rPr>
            </w:pPr>
            <w:r w:rsidRPr="00052E98">
              <w:rPr>
                <w:sz w:val="18"/>
                <w:szCs w:val="18"/>
              </w:rPr>
              <w:t>Transaction Type must be valid for Unpermitted Facilities. Valid Transaction Types are N (New), C (Change), X (Mass Delete), and R (Replace).</w:t>
            </w:r>
          </w:p>
        </w:tc>
        <w:tc>
          <w:tcPr>
            <w:tcW w:w="1801" w:type="dxa"/>
          </w:tcPr>
          <w:p w14:paraId="364E5E3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78263D6" w14:textId="5FCB8932" w:rsidR="00691AC7" w:rsidRPr="00052E98" w:rsidRDefault="00691AC7" w:rsidP="00691AC7">
            <w:pPr>
              <w:pStyle w:val="TableParagraph"/>
              <w:rPr>
                <w:sz w:val="18"/>
                <w:szCs w:val="18"/>
              </w:rPr>
            </w:pPr>
            <w:r w:rsidRPr="00D11FB8">
              <w:rPr>
                <w:sz w:val="18"/>
                <w:szCs w:val="18"/>
              </w:rPr>
              <w:t>PermitIdentifier</w:t>
            </w:r>
          </w:p>
        </w:tc>
      </w:tr>
      <w:tr w:rsidR="00691AC7" w:rsidRPr="00052E98" w14:paraId="0967BF7F" w14:textId="77777777" w:rsidTr="00C5133A">
        <w:trPr>
          <w:trHeight w:hRule="exact" w:val="1706"/>
        </w:trPr>
        <w:tc>
          <w:tcPr>
            <w:tcW w:w="1349" w:type="dxa"/>
          </w:tcPr>
          <w:p w14:paraId="7C7D70DB"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21326D0" w14:textId="15F60924"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23C4C145" w14:textId="6A64B6FE" w:rsidR="00691AC7" w:rsidRDefault="00691AC7" w:rsidP="00691AC7">
            <w:pPr>
              <w:pStyle w:val="TableParagraph"/>
              <w:ind w:right="59"/>
              <w:rPr>
                <w:sz w:val="18"/>
                <w:szCs w:val="18"/>
              </w:rPr>
            </w:pPr>
            <w:r w:rsidRPr="00052E98">
              <w:rPr>
                <w:sz w:val="18"/>
                <w:szCs w:val="18"/>
              </w:rPr>
              <w:t>User must have privileges to perform the transaction. This relates to specific roles, access level (HQ, specific region, specific state), and sensitive data privileges.</w:t>
            </w:r>
          </w:p>
          <w:p w14:paraId="34CD24A9" w14:textId="77777777" w:rsidR="00691AC7" w:rsidRPr="00052E98" w:rsidRDefault="00691AC7" w:rsidP="00691AC7">
            <w:pPr>
              <w:pStyle w:val="TableParagraph"/>
              <w:ind w:right="59"/>
              <w:rPr>
                <w:sz w:val="18"/>
                <w:szCs w:val="18"/>
              </w:rPr>
            </w:pPr>
          </w:p>
          <w:p w14:paraId="4E374763" w14:textId="77777777" w:rsidR="00691AC7" w:rsidRPr="00052E98" w:rsidRDefault="00691AC7" w:rsidP="00691AC7">
            <w:pPr>
              <w:pStyle w:val="TableParagraph"/>
              <w:ind w:right="59"/>
              <w:rPr>
                <w:sz w:val="18"/>
                <w:szCs w:val="18"/>
              </w:rPr>
            </w:pPr>
            <w:r w:rsidRPr="00052E98">
              <w:rPr>
                <w:sz w:val="18"/>
                <w:szCs w:val="18"/>
              </w:rPr>
              <w:t>Note: ICIS does not have Batch-specific privileges. The privileges for Batch and Web access are the same.</w:t>
            </w:r>
          </w:p>
        </w:tc>
        <w:tc>
          <w:tcPr>
            <w:tcW w:w="1801" w:type="dxa"/>
          </w:tcPr>
          <w:p w14:paraId="39BA7A35"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41EF038B" w14:textId="2A0F8E8B" w:rsidR="00691AC7" w:rsidRPr="00052E98" w:rsidRDefault="00691AC7" w:rsidP="00691AC7">
            <w:pPr>
              <w:pStyle w:val="TableParagraph"/>
              <w:rPr>
                <w:sz w:val="18"/>
                <w:szCs w:val="18"/>
              </w:rPr>
            </w:pPr>
            <w:r w:rsidRPr="00D11FB8">
              <w:rPr>
                <w:sz w:val="18"/>
                <w:szCs w:val="18"/>
              </w:rPr>
              <w:t>PermitIdentifier</w:t>
            </w:r>
          </w:p>
        </w:tc>
      </w:tr>
      <w:tr w:rsidR="00691AC7" w:rsidRPr="00052E98" w14:paraId="77F2F1DF" w14:textId="77777777" w:rsidTr="00C5133A">
        <w:trPr>
          <w:trHeight w:hRule="exact" w:val="716"/>
        </w:trPr>
        <w:tc>
          <w:tcPr>
            <w:tcW w:w="1349" w:type="dxa"/>
          </w:tcPr>
          <w:p w14:paraId="6C2A1000" w14:textId="77777777" w:rsidR="00691AC7" w:rsidRPr="00052E98" w:rsidRDefault="00691AC7" w:rsidP="00691AC7">
            <w:pPr>
              <w:pStyle w:val="TableParagraph"/>
              <w:rPr>
                <w:sz w:val="18"/>
                <w:szCs w:val="18"/>
              </w:rPr>
            </w:pPr>
            <w:r w:rsidRPr="00052E98">
              <w:rPr>
                <w:sz w:val="18"/>
                <w:szCs w:val="18"/>
              </w:rPr>
              <w:t>AFC110</w:t>
            </w:r>
          </w:p>
        </w:tc>
        <w:tc>
          <w:tcPr>
            <w:tcW w:w="4321" w:type="dxa"/>
          </w:tcPr>
          <w:p w14:paraId="24B4B7ED" w14:textId="77777777"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4400D68A" w14:textId="77777777" w:rsidR="00691AC7" w:rsidRPr="00052E98" w:rsidRDefault="00691AC7" w:rsidP="00691AC7">
            <w:pPr>
              <w:pStyle w:val="TableParagraph"/>
              <w:ind w:right="59"/>
              <w:rPr>
                <w:sz w:val="18"/>
                <w:szCs w:val="18"/>
              </w:rPr>
            </w:pPr>
            <w:r w:rsidRPr="00052E98">
              <w:rPr>
                <w:sz w:val="18"/>
                <w:szCs w:val="18"/>
              </w:rPr>
              <w:t>City Code must be a valid (i.e., Active) code in the REF_CITY table and must be a valid City for the State value.</w:t>
            </w:r>
          </w:p>
        </w:tc>
        <w:tc>
          <w:tcPr>
            <w:tcW w:w="1801" w:type="dxa"/>
          </w:tcPr>
          <w:p w14:paraId="6F3344FF" w14:textId="5BFA7B2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CEAD4D0" w14:textId="6811619D" w:rsidR="00691AC7" w:rsidRPr="00052E98" w:rsidRDefault="00691AC7" w:rsidP="00691AC7">
            <w:pPr>
              <w:pStyle w:val="TableParagraph"/>
              <w:rPr>
                <w:sz w:val="18"/>
                <w:szCs w:val="18"/>
              </w:rPr>
            </w:pPr>
            <w:r w:rsidRPr="00D11FB8">
              <w:rPr>
                <w:sz w:val="18"/>
                <w:szCs w:val="18"/>
              </w:rPr>
              <w:t>PermitIdentifier</w:t>
            </w:r>
          </w:p>
        </w:tc>
      </w:tr>
      <w:tr w:rsidR="00691AC7" w:rsidRPr="00052E98" w14:paraId="5941F2CE" w14:textId="77777777" w:rsidTr="00C5133A">
        <w:trPr>
          <w:trHeight w:hRule="exact" w:val="720"/>
        </w:trPr>
        <w:tc>
          <w:tcPr>
            <w:tcW w:w="1349" w:type="dxa"/>
          </w:tcPr>
          <w:p w14:paraId="3E35EEB3" w14:textId="77777777" w:rsidR="00691AC7" w:rsidRPr="00052E98" w:rsidRDefault="00691AC7" w:rsidP="00691AC7">
            <w:pPr>
              <w:pStyle w:val="TableParagraph"/>
              <w:rPr>
                <w:sz w:val="18"/>
                <w:szCs w:val="18"/>
              </w:rPr>
            </w:pPr>
            <w:r w:rsidRPr="00052E98">
              <w:rPr>
                <w:sz w:val="18"/>
                <w:szCs w:val="18"/>
              </w:rPr>
              <w:t>UPF030</w:t>
            </w:r>
          </w:p>
        </w:tc>
        <w:tc>
          <w:tcPr>
            <w:tcW w:w="4321" w:type="dxa"/>
          </w:tcPr>
          <w:p w14:paraId="36131814" w14:textId="77777777" w:rsidR="00691AC7" w:rsidRPr="00052E98" w:rsidRDefault="00691AC7" w:rsidP="00691AC7">
            <w:pPr>
              <w:pStyle w:val="TableParagraph"/>
              <w:ind w:right="30"/>
              <w:rPr>
                <w:sz w:val="18"/>
                <w:szCs w:val="18"/>
              </w:rPr>
            </w:pPr>
            <w:r w:rsidRPr="00052E98">
              <w:rPr>
                <w:sz w:val="18"/>
                <w:szCs w:val="18"/>
              </w:rPr>
              <w:t>The Unpermitted Facility transaction contains key data and no other data for processing.</w:t>
            </w:r>
          </w:p>
        </w:tc>
        <w:tc>
          <w:tcPr>
            <w:tcW w:w="4320" w:type="dxa"/>
          </w:tcPr>
          <w:p w14:paraId="158F82F2" w14:textId="77777777" w:rsidR="00691AC7" w:rsidRPr="00052E98" w:rsidRDefault="00691AC7" w:rsidP="00691AC7">
            <w:pPr>
              <w:pStyle w:val="TableParagraph"/>
              <w:ind w:right="59"/>
              <w:rPr>
                <w:sz w:val="18"/>
                <w:szCs w:val="18"/>
              </w:rPr>
            </w:pPr>
            <w:r w:rsidRPr="00052E98">
              <w:rPr>
                <w:sz w:val="18"/>
                <w:szCs w:val="18"/>
              </w:rPr>
              <w:t>If the Unpermitted Facility contains key data and no other data, ICIS rejects the Unpermitted Facility transaction.</w:t>
            </w:r>
          </w:p>
        </w:tc>
        <w:tc>
          <w:tcPr>
            <w:tcW w:w="1801" w:type="dxa"/>
          </w:tcPr>
          <w:p w14:paraId="3D9F42EC"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21D73CBD" w14:textId="49CFEA8D" w:rsidR="00691AC7" w:rsidRPr="00052E98" w:rsidRDefault="00691AC7" w:rsidP="00691AC7">
            <w:pPr>
              <w:pStyle w:val="TableParagraph"/>
              <w:rPr>
                <w:sz w:val="18"/>
                <w:szCs w:val="18"/>
              </w:rPr>
            </w:pPr>
            <w:r w:rsidRPr="00D11FB8">
              <w:rPr>
                <w:sz w:val="18"/>
                <w:szCs w:val="18"/>
              </w:rPr>
              <w:t>PermitIdentifier</w:t>
            </w:r>
          </w:p>
        </w:tc>
      </w:tr>
      <w:tr w:rsidR="00691AC7" w:rsidRPr="00052E98" w14:paraId="6DA823A3" w14:textId="77777777" w:rsidTr="00C5133A">
        <w:trPr>
          <w:trHeight w:hRule="exact" w:val="1584"/>
        </w:trPr>
        <w:tc>
          <w:tcPr>
            <w:tcW w:w="1349" w:type="dxa"/>
          </w:tcPr>
          <w:p w14:paraId="520CA200" w14:textId="77777777" w:rsidR="00691AC7" w:rsidRPr="00052E98" w:rsidRDefault="00691AC7" w:rsidP="00691AC7">
            <w:pPr>
              <w:pStyle w:val="TableParagraph"/>
              <w:rPr>
                <w:sz w:val="18"/>
                <w:szCs w:val="18"/>
              </w:rPr>
            </w:pPr>
            <w:r w:rsidRPr="00052E98">
              <w:rPr>
                <w:sz w:val="18"/>
                <w:szCs w:val="18"/>
              </w:rPr>
              <w:t>UPF040</w:t>
            </w:r>
          </w:p>
        </w:tc>
        <w:tc>
          <w:tcPr>
            <w:tcW w:w="4321" w:type="dxa"/>
          </w:tcPr>
          <w:p w14:paraId="49AFB9AF" w14:textId="77777777" w:rsidR="00691AC7" w:rsidRPr="00052E98" w:rsidRDefault="00691AC7" w:rsidP="00691AC7">
            <w:pPr>
              <w:pStyle w:val="TableParagraph"/>
              <w:ind w:right="30"/>
              <w:rPr>
                <w:sz w:val="18"/>
                <w:szCs w:val="18"/>
              </w:rPr>
            </w:pPr>
            <w:r w:rsidRPr="00052E98">
              <w:rPr>
                <w:sz w:val="18"/>
                <w:szCs w:val="18"/>
              </w:rPr>
              <w:t>The Unpermitted Facility’s Facility has an associated Activity or Single Event Violation and cannot be deleted.</w:t>
            </w:r>
          </w:p>
        </w:tc>
        <w:tc>
          <w:tcPr>
            <w:tcW w:w="4320" w:type="dxa"/>
          </w:tcPr>
          <w:p w14:paraId="757346B0" w14:textId="27FD9BDD" w:rsidR="00691AC7" w:rsidRDefault="00691AC7" w:rsidP="00691AC7">
            <w:pPr>
              <w:pStyle w:val="TableParagraph"/>
              <w:ind w:right="59"/>
              <w:rPr>
                <w:sz w:val="18"/>
                <w:szCs w:val="18"/>
              </w:rPr>
            </w:pPr>
            <w:r w:rsidRPr="00052E98">
              <w:rPr>
                <w:sz w:val="18"/>
                <w:szCs w:val="18"/>
              </w:rPr>
              <w:t>A Mass Delete transaction is not valid if the Unpermitted Facility has any associated Activities or Single Event Violations.</w:t>
            </w:r>
          </w:p>
          <w:p w14:paraId="475137C4" w14:textId="77777777" w:rsidR="00691AC7" w:rsidRPr="00052E98" w:rsidRDefault="00691AC7" w:rsidP="00691AC7">
            <w:pPr>
              <w:pStyle w:val="TableParagraph"/>
              <w:ind w:right="59"/>
              <w:rPr>
                <w:sz w:val="18"/>
                <w:szCs w:val="18"/>
              </w:rPr>
            </w:pPr>
          </w:p>
          <w:p w14:paraId="626BBF27" w14:textId="77777777" w:rsidR="00691AC7" w:rsidRPr="00052E98" w:rsidRDefault="00691AC7" w:rsidP="00691AC7">
            <w:pPr>
              <w:pStyle w:val="TableParagraph"/>
              <w:ind w:right="59"/>
              <w:rPr>
                <w:sz w:val="18"/>
                <w:szCs w:val="18"/>
              </w:rPr>
            </w:pPr>
            <w:r w:rsidRPr="00052E98">
              <w:rPr>
                <w:sz w:val="18"/>
                <w:szCs w:val="18"/>
              </w:rPr>
              <w:t>Note: This includes Activities and Single Event Violations that are linked to the either the Unpermitted Facility or its Facility Interest.</w:t>
            </w:r>
          </w:p>
        </w:tc>
        <w:tc>
          <w:tcPr>
            <w:tcW w:w="1801" w:type="dxa"/>
          </w:tcPr>
          <w:p w14:paraId="5A9126B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0D8620E2" w14:textId="0CA1555E" w:rsidR="00691AC7" w:rsidRPr="00052E98" w:rsidRDefault="00691AC7" w:rsidP="00691AC7">
            <w:pPr>
              <w:pStyle w:val="TableParagraph"/>
              <w:rPr>
                <w:sz w:val="18"/>
                <w:szCs w:val="18"/>
              </w:rPr>
            </w:pPr>
            <w:r w:rsidRPr="00D11FB8">
              <w:rPr>
                <w:sz w:val="18"/>
                <w:szCs w:val="18"/>
              </w:rPr>
              <w:t>PermitIdentifier</w:t>
            </w:r>
          </w:p>
        </w:tc>
      </w:tr>
      <w:tr w:rsidR="00691AC7" w:rsidRPr="00052E98" w14:paraId="4D1F3CC6" w14:textId="77777777" w:rsidTr="00650BDA">
        <w:trPr>
          <w:trHeight w:hRule="exact" w:val="1512"/>
        </w:trPr>
        <w:tc>
          <w:tcPr>
            <w:tcW w:w="1349" w:type="dxa"/>
          </w:tcPr>
          <w:p w14:paraId="438A30EC" w14:textId="77777777" w:rsidR="00691AC7" w:rsidRPr="00052E98" w:rsidRDefault="00691AC7" w:rsidP="00691AC7">
            <w:pPr>
              <w:pStyle w:val="TableParagraph"/>
              <w:rPr>
                <w:sz w:val="18"/>
                <w:szCs w:val="18"/>
              </w:rPr>
            </w:pPr>
            <w:r w:rsidRPr="00052E98">
              <w:rPr>
                <w:sz w:val="18"/>
                <w:szCs w:val="18"/>
              </w:rPr>
              <w:t>FAC060</w:t>
            </w:r>
          </w:p>
        </w:tc>
        <w:tc>
          <w:tcPr>
            <w:tcW w:w="4321" w:type="dxa"/>
          </w:tcPr>
          <w:p w14:paraId="1D94556D" w14:textId="605A5B67"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w:t>
            </w:r>
            <w:r>
              <w:rPr>
                <w:sz w:val="18"/>
                <w:szCs w:val="18"/>
              </w:rPr>
              <w:t xml:space="preserve"> </w:t>
            </w:r>
            <w:r w:rsidRPr="00052E98">
              <w:rPr>
                <w:sz w:val="18"/>
                <w:szCs w:val="18"/>
              </w:rPr>
              <w:t>&lt;Location State Code value&gt;, Zip Code</w:t>
            </w:r>
            <w:r>
              <w:rPr>
                <w:sz w:val="18"/>
                <w:szCs w:val="18"/>
              </w:rPr>
              <w:t xml:space="preserve"> </w:t>
            </w:r>
            <w:r w:rsidRPr="00052E98">
              <w:rPr>
                <w:sz w:val="18"/>
                <w:szCs w:val="18"/>
              </w:rPr>
              <w:t>&lt;Location Zip Code value&gt;) must exist in ICIS.</w:t>
            </w:r>
          </w:p>
        </w:tc>
        <w:tc>
          <w:tcPr>
            <w:tcW w:w="4320" w:type="dxa"/>
          </w:tcPr>
          <w:p w14:paraId="5E9DEABF" w14:textId="77777777" w:rsidR="00691AC7" w:rsidRPr="00052E98" w:rsidRDefault="00691AC7" w:rsidP="00691AC7">
            <w:pPr>
              <w:pStyle w:val="TableParagraph"/>
              <w:ind w:right="59"/>
              <w:rPr>
                <w:sz w:val="18"/>
                <w:szCs w:val="18"/>
              </w:rPr>
            </w:pPr>
            <w:r w:rsidRPr="00052E98">
              <w:rPr>
                <w:sz w:val="18"/>
                <w:szCs w:val="18"/>
              </w:rPr>
              <w:t>The following Facility Location data must exist in ICIS:</w:t>
            </w:r>
          </w:p>
          <w:p w14:paraId="6B438B68"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Facility Site</w:t>
            </w:r>
            <w:r w:rsidRPr="00052E98">
              <w:rPr>
                <w:spacing w:val="-3"/>
                <w:sz w:val="18"/>
                <w:szCs w:val="18"/>
              </w:rPr>
              <w:t xml:space="preserve"> </w:t>
            </w:r>
            <w:r w:rsidRPr="00052E98">
              <w:rPr>
                <w:sz w:val="18"/>
                <w:szCs w:val="18"/>
              </w:rPr>
              <w:t>Name</w:t>
            </w:r>
          </w:p>
          <w:p w14:paraId="194815C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Address</w:t>
            </w:r>
          </w:p>
          <w:p w14:paraId="7D7977F1" w14:textId="31284F2E" w:rsidR="00691AC7" w:rsidRPr="00052E98" w:rsidRDefault="00691AC7" w:rsidP="00F92DCA">
            <w:pPr>
              <w:pStyle w:val="TableParagraph"/>
              <w:numPr>
                <w:ilvl w:val="0"/>
                <w:numId w:val="107"/>
              </w:numPr>
              <w:ind w:left="330" w:right="59" w:hanging="270"/>
              <w:rPr>
                <w:sz w:val="18"/>
                <w:szCs w:val="18"/>
              </w:rPr>
            </w:pPr>
            <w:r w:rsidRPr="00052E98">
              <w:rPr>
                <w:sz w:val="18"/>
                <w:szCs w:val="18"/>
              </w:rPr>
              <w:t>City OR City Code</w:t>
            </w:r>
          </w:p>
          <w:p w14:paraId="37FB5F46"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State</w:t>
            </w:r>
          </w:p>
          <w:p w14:paraId="4182CAA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Zip</w:t>
            </w:r>
            <w:r w:rsidRPr="00052E98">
              <w:rPr>
                <w:spacing w:val="-6"/>
                <w:sz w:val="18"/>
                <w:szCs w:val="18"/>
              </w:rPr>
              <w:t xml:space="preserve"> </w:t>
            </w:r>
            <w:r w:rsidRPr="00052E98">
              <w:rPr>
                <w:sz w:val="18"/>
                <w:szCs w:val="18"/>
              </w:rPr>
              <w:t>Code</w:t>
            </w:r>
          </w:p>
        </w:tc>
        <w:tc>
          <w:tcPr>
            <w:tcW w:w="1801" w:type="dxa"/>
          </w:tcPr>
          <w:p w14:paraId="51A675A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9FBD4CA" w14:textId="5DB29E59" w:rsidR="00691AC7" w:rsidRPr="00052E98" w:rsidRDefault="00691AC7" w:rsidP="00691AC7">
            <w:pPr>
              <w:pStyle w:val="TableParagraph"/>
              <w:rPr>
                <w:sz w:val="18"/>
                <w:szCs w:val="18"/>
              </w:rPr>
            </w:pPr>
            <w:r w:rsidRPr="00D11FB8">
              <w:rPr>
                <w:sz w:val="18"/>
                <w:szCs w:val="18"/>
              </w:rPr>
              <w:t>PermitIdentifier</w:t>
            </w:r>
          </w:p>
        </w:tc>
      </w:tr>
      <w:tr w:rsidR="00691AC7" w:rsidRPr="00052E98" w14:paraId="2BBCBD7C" w14:textId="77777777" w:rsidTr="00C5133A">
        <w:trPr>
          <w:trHeight w:hRule="exact" w:val="689"/>
        </w:trPr>
        <w:tc>
          <w:tcPr>
            <w:tcW w:w="1349" w:type="dxa"/>
          </w:tcPr>
          <w:p w14:paraId="426B4747" w14:textId="77777777" w:rsidR="00691AC7" w:rsidRPr="00052E98" w:rsidRDefault="00691AC7" w:rsidP="00691AC7">
            <w:pPr>
              <w:pStyle w:val="TableParagraph"/>
              <w:rPr>
                <w:sz w:val="18"/>
                <w:szCs w:val="18"/>
              </w:rPr>
            </w:pPr>
            <w:r w:rsidRPr="00052E98">
              <w:rPr>
                <w:sz w:val="18"/>
                <w:szCs w:val="18"/>
              </w:rPr>
              <w:lastRenderedPageBreak/>
              <w:t>UPF060</w:t>
            </w:r>
          </w:p>
        </w:tc>
        <w:tc>
          <w:tcPr>
            <w:tcW w:w="4321" w:type="dxa"/>
          </w:tcPr>
          <w:p w14:paraId="289A5658" w14:textId="77777777" w:rsidR="00691AC7" w:rsidRPr="00052E98" w:rsidRDefault="00691AC7" w:rsidP="00691AC7">
            <w:pPr>
              <w:pStyle w:val="TableParagraph"/>
              <w:ind w:right="30"/>
              <w:rPr>
                <w:sz w:val="18"/>
                <w:szCs w:val="18"/>
              </w:rPr>
            </w:pPr>
            <w:r w:rsidRPr="00052E98">
              <w:rPr>
                <w:sz w:val="18"/>
                <w:szCs w:val="18"/>
              </w:rPr>
              <w:t>A Permit matching the key data provided already exists in ICIS.</w:t>
            </w:r>
          </w:p>
        </w:tc>
        <w:tc>
          <w:tcPr>
            <w:tcW w:w="4320" w:type="dxa"/>
          </w:tcPr>
          <w:p w14:paraId="43EF48DB" w14:textId="77777777" w:rsidR="00691AC7" w:rsidRPr="00052E98" w:rsidRDefault="00691AC7" w:rsidP="00691AC7">
            <w:pPr>
              <w:pStyle w:val="TableParagraph"/>
              <w:ind w:right="59"/>
              <w:rPr>
                <w:sz w:val="18"/>
                <w:szCs w:val="18"/>
              </w:rPr>
            </w:pPr>
            <w:r w:rsidRPr="00052E98">
              <w:rPr>
                <w:sz w:val="18"/>
                <w:szCs w:val="18"/>
              </w:rPr>
              <w:t>Permit identified by the NPDES ID cannot already exist in the ICIS system.</w:t>
            </w:r>
          </w:p>
        </w:tc>
        <w:tc>
          <w:tcPr>
            <w:tcW w:w="1801" w:type="dxa"/>
          </w:tcPr>
          <w:p w14:paraId="4DCAE00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B028BDE" w14:textId="2CD976C6" w:rsidR="00691AC7" w:rsidRPr="00052E98" w:rsidRDefault="00691AC7" w:rsidP="00691AC7">
            <w:pPr>
              <w:pStyle w:val="TableParagraph"/>
              <w:rPr>
                <w:sz w:val="18"/>
                <w:szCs w:val="18"/>
              </w:rPr>
            </w:pPr>
            <w:r w:rsidRPr="00D11FB8">
              <w:rPr>
                <w:sz w:val="18"/>
                <w:szCs w:val="18"/>
              </w:rPr>
              <w:t>PermitIdentifier</w:t>
            </w:r>
          </w:p>
        </w:tc>
      </w:tr>
      <w:tr w:rsidR="00691AC7" w:rsidRPr="00052E98" w14:paraId="302647FA" w14:textId="77777777" w:rsidTr="00650BDA">
        <w:trPr>
          <w:trHeight w:hRule="exact" w:val="2341"/>
        </w:trPr>
        <w:tc>
          <w:tcPr>
            <w:tcW w:w="1349" w:type="dxa"/>
          </w:tcPr>
          <w:p w14:paraId="05B193E2" w14:textId="77777777" w:rsidR="00691AC7" w:rsidRPr="00052E98" w:rsidRDefault="00691AC7" w:rsidP="00691AC7">
            <w:pPr>
              <w:pStyle w:val="TableParagraph"/>
              <w:rPr>
                <w:sz w:val="18"/>
                <w:szCs w:val="18"/>
              </w:rPr>
            </w:pPr>
            <w:r w:rsidRPr="00052E98">
              <w:rPr>
                <w:sz w:val="18"/>
                <w:szCs w:val="18"/>
              </w:rPr>
              <w:t>UPF070</w:t>
            </w:r>
          </w:p>
        </w:tc>
        <w:tc>
          <w:tcPr>
            <w:tcW w:w="4321" w:type="dxa"/>
          </w:tcPr>
          <w:p w14:paraId="0883070B"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569E023" w14:textId="7FF2D123" w:rsidR="00691AC7" w:rsidRDefault="00691AC7" w:rsidP="00691AC7">
            <w:pPr>
              <w:pStyle w:val="TableParagraph"/>
              <w:ind w:right="59"/>
              <w:rPr>
                <w:sz w:val="18"/>
                <w:szCs w:val="18"/>
              </w:rPr>
            </w:pPr>
            <w:r w:rsidRPr="00052E98">
              <w:rPr>
                <w:sz w:val="18"/>
                <w:szCs w:val="18"/>
              </w:rPr>
              <w:t>NPDES ID must follow the following format: Positions 1 and 2 must be a valid State or Tribe (i.e., in the REF_STATE table, usage indicator is N or B) or a Valid Region (i.e., 01- 10).</w:t>
            </w:r>
            <w:r>
              <w:rPr>
                <w:sz w:val="18"/>
                <w:szCs w:val="18"/>
              </w:rPr>
              <w:t xml:space="preserve"> </w:t>
            </w:r>
            <w:r w:rsidRPr="00052E98">
              <w:rPr>
                <w:sz w:val="18"/>
                <w:szCs w:val="18"/>
              </w:rPr>
              <w:t>Positions 3–9 must be alphanumeric and must be a unique combination within a common value for positions 1–2 (i.e., must be unique within State, Tribe, Region, or HQ except for multiple versions of the same permit).</w:t>
            </w:r>
          </w:p>
          <w:p w14:paraId="0B6E8669" w14:textId="77777777" w:rsidR="00691AC7" w:rsidRPr="00052E98" w:rsidRDefault="00691AC7" w:rsidP="00691AC7">
            <w:pPr>
              <w:pStyle w:val="TableParagraph"/>
              <w:ind w:right="59"/>
              <w:rPr>
                <w:sz w:val="18"/>
                <w:szCs w:val="18"/>
              </w:rPr>
            </w:pPr>
          </w:p>
          <w:p w14:paraId="39C8733C"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exists in ICIS.</w:t>
            </w:r>
          </w:p>
        </w:tc>
        <w:tc>
          <w:tcPr>
            <w:tcW w:w="1801" w:type="dxa"/>
          </w:tcPr>
          <w:p w14:paraId="59F99A7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7A6AC21" w14:textId="12A9F71C" w:rsidR="00691AC7" w:rsidRPr="00052E98" w:rsidRDefault="00691AC7" w:rsidP="00691AC7">
            <w:pPr>
              <w:pStyle w:val="TableParagraph"/>
              <w:rPr>
                <w:sz w:val="18"/>
                <w:szCs w:val="18"/>
              </w:rPr>
            </w:pPr>
            <w:r w:rsidRPr="00D11FB8">
              <w:rPr>
                <w:sz w:val="18"/>
                <w:szCs w:val="18"/>
              </w:rPr>
              <w:t>PermitIdentifier</w:t>
            </w:r>
          </w:p>
        </w:tc>
      </w:tr>
      <w:tr w:rsidR="00691AC7" w:rsidRPr="00052E98" w14:paraId="233CAC91" w14:textId="77777777" w:rsidTr="00C5133A">
        <w:trPr>
          <w:trHeight w:hRule="exact" w:val="689"/>
        </w:trPr>
        <w:tc>
          <w:tcPr>
            <w:tcW w:w="1349" w:type="dxa"/>
          </w:tcPr>
          <w:p w14:paraId="0E06201F" w14:textId="77777777" w:rsidR="00691AC7" w:rsidRPr="00052E98" w:rsidRDefault="00691AC7" w:rsidP="00691AC7">
            <w:pPr>
              <w:pStyle w:val="TableParagraph"/>
              <w:rPr>
                <w:sz w:val="18"/>
                <w:szCs w:val="18"/>
              </w:rPr>
            </w:pPr>
            <w:r w:rsidRPr="00052E98">
              <w:rPr>
                <w:sz w:val="18"/>
                <w:szCs w:val="18"/>
              </w:rPr>
              <w:t>UPF080</w:t>
            </w:r>
          </w:p>
        </w:tc>
        <w:tc>
          <w:tcPr>
            <w:tcW w:w="4321" w:type="dxa"/>
          </w:tcPr>
          <w:p w14:paraId="1C0AF020"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6AAAAB34" w14:textId="77777777" w:rsidR="00691AC7" w:rsidRPr="00052E98" w:rsidRDefault="00691AC7" w:rsidP="00691AC7">
            <w:pPr>
              <w:pStyle w:val="TableParagraph"/>
              <w:ind w:right="59"/>
              <w:rPr>
                <w:sz w:val="18"/>
                <w:szCs w:val="18"/>
              </w:rPr>
            </w:pPr>
            <w:r w:rsidRPr="00052E98">
              <w:rPr>
                <w:sz w:val="18"/>
                <w:szCs w:val="18"/>
              </w:rPr>
              <w:t>NPDES ID submitted must exist in ICIS.</w:t>
            </w:r>
          </w:p>
        </w:tc>
        <w:tc>
          <w:tcPr>
            <w:tcW w:w="1801" w:type="dxa"/>
          </w:tcPr>
          <w:p w14:paraId="3076D0D8"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936B7F9" w14:textId="5DB3165F" w:rsidR="00691AC7" w:rsidRPr="00052E98" w:rsidRDefault="00691AC7" w:rsidP="00691AC7">
            <w:pPr>
              <w:pStyle w:val="TableParagraph"/>
              <w:rPr>
                <w:sz w:val="18"/>
                <w:szCs w:val="18"/>
              </w:rPr>
            </w:pPr>
            <w:r w:rsidRPr="00D11FB8">
              <w:rPr>
                <w:sz w:val="18"/>
                <w:szCs w:val="18"/>
              </w:rPr>
              <w:t>PermitIdentifier</w:t>
            </w:r>
          </w:p>
        </w:tc>
      </w:tr>
      <w:tr w:rsidR="00691AC7" w:rsidRPr="00052E98" w14:paraId="37DCB62F" w14:textId="77777777" w:rsidTr="00C5133A">
        <w:trPr>
          <w:trHeight w:hRule="exact" w:val="1162"/>
        </w:trPr>
        <w:tc>
          <w:tcPr>
            <w:tcW w:w="1349" w:type="dxa"/>
          </w:tcPr>
          <w:p w14:paraId="69B4F9BC" w14:textId="77777777" w:rsidR="00691AC7" w:rsidRPr="00052E98" w:rsidRDefault="00691AC7" w:rsidP="00691AC7">
            <w:pPr>
              <w:pStyle w:val="TableParagraph"/>
              <w:rPr>
                <w:sz w:val="18"/>
                <w:szCs w:val="18"/>
              </w:rPr>
            </w:pPr>
            <w:r w:rsidRPr="00052E98">
              <w:rPr>
                <w:sz w:val="18"/>
                <w:szCs w:val="18"/>
              </w:rPr>
              <w:t>UPF090</w:t>
            </w:r>
          </w:p>
        </w:tc>
        <w:tc>
          <w:tcPr>
            <w:tcW w:w="4321" w:type="dxa"/>
          </w:tcPr>
          <w:p w14:paraId="5EDD90F0" w14:textId="77777777" w:rsidR="00691AC7" w:rsidRPr="00052E98" w:rsidRDefault="00691AC7" w:rsidP="00691AC7">
            <w:pPr>
              <w:pStyle w:val="TableParagraph"/>
              <w:ind w:right="30"/>
              <w:rPr>
                <w:sz w:val="18"/>
                <w:szCs w:val="18"/>
              </w:rPr>
            </w:pPr>
            <w:r w:rsidRPr="00052E98">
              <w:rPr>
                <w:sz w:val="18"/>
                <w:szCs w:val="18"/>
              </w:rPr>
              <w:t>The Permit Identifier &lt;Permit Identifier value&gt; does not have a valid Permit Type Code for the Unpermitted Facility Data Payload.</w:t>
            </w:r>
          </w:p>
        </w:tc>
        <w:tc>
          <w:tcPr>
            <w:tcW w:w="4320" w:type="dxa"/>
          </w:tcPr>
          <w:p w14:paraId="750E39C0" w14:textId="3C3718A9" w:rsidR="00691AC7" w:rsidRDefault="00691AC7" w:rsidP="00691AC7">
            <w:pPr>
              <w:pStyle w:val="TableParagraph"/>
              <w:ind w:right="59"/>
              <w:rPr>
                <w:sz w:val="18"/>
                <w:szCs w:val="18"/>
              </w:rPr>
            </w:pPr>
            <w:r w:rsidRPr="00052E98">
              <w:rPr>
                <w:sz w:val="18"/>
                <w:szCs w:val="18"/>
              </w:rPr>
              <w:t>Permit Type of the existing NPDES ID must be Unpermitted Facility.</w:t>
            </w:r>
          </w:p>
          <w:p w14:paraId="28B9CFF5" w14:textId="77777777" w:rsidR="00691AC7" w:rsidRPr="00052E98" w:rsidRDefault="00691AC7" w:rsidP="00691AC7">
            <w:pPr>
              <w:pStyle w:val="TableParagraph"/>
              <w:ind w:right="59"/>
              <w:rPr>
                <w:sz w:val="18"/>
                <w:szCs w:val="18"/>
              </w:rPr>
            </w:pPr>
          </w:p>
          <w:p w14:paraId="3DCA708A"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does not exist in ICIS.</w:t>
            </w:r>
          </w:p>
        </w:tc>
        <w:tc>
          <w:tcPr>
            <w:tcW w:w="1801" w:type="dxa"/>
          </w:tcPr>
          <w:p w14:paraId="1A4C264B"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665BBA6" w14:textId="2FBE67F3" w:rsidR="00691AC7" w:rsidRPr="00052E98" w:rsidRDefault="00691AC7" w:rsidP="00691AC7">
            <w:pPr>
              <w:pStyle w:val="TableParagraph"/>
              <w:rPr>
                <w:sz w:val="18"/>
                <w:szCs w:val="18"/>
              </w:rPr>
            </w:pPr>
            <w:r w:rsidRPr="00D11FB8">
              <w:rPr>
                <w:sz w:val="18"/>
                <w:szCs w:val="18"/>
              </w:rPr>
              <w:t>PermitIdentifier</w:t>
            </w:r>
          </w:p>
        </w:tc>
      </w:tr>
      <w:tr w:rsidR="00FF2E08" w:rsidRPr="00052E98" w14:paraId="35AB81E4" w14:textId="77777777" w:rsidTr="00650BDA">
        <w:trPr>
          <w:trHeight w:hRule="exact" w:val="1126"/>
        </w:trPr>
        <w:tc>
          <w:tcPr>
            <w:tcW w:w="1349" w:type="dxa"/>
          </w:tcPr>
          <w:p w14:paraId="15C50612" w14:textId="785300D8" w:rsidR="00FF2E08" w:rsidRPr="00052E98" w:rsidRDefault="00FF2E08" w:rsidP="002F1B79">
            <w:pPr>
              <w:pStyle w:val="TableParagraph"/>
              <w:rPr>
                <w:sz w:val="18"/>
                <w:szCs w:val="18"/>
              </w:rPr>
            </w:pPr>
            <w:r w:rsidRPr="00052E98">
              <w:rPr>
                <w:sz w:val="18"/>
                <w:szCs w:val="18"/>
              </w:rPr>
              <w:t>UPF100</w:t>
            </w:r>
          </w:p>
        </w:tc>
        <w:tc>
          <w:tcPr>
            <w:tcW w:w="4321" w:type="dxa"/>
          </w:tcPr>
          <w:p w14:paraId="4286A613" w14:textId="285C6849"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429DEFF5" w14:textId="171D8BD0" w:rsidR="00FF2E08" w:rsidRPr="00052E98" w:rsidRDefault="009B2B5F" w:rsidP="002F1B79">
            <w:pPr>
              <w:pStyle w:val="TableParagraph"/>
              <w:ind w:right="59"/>
              <w:rPr>
                <w:sz w:val="18"/>
                <w:szCs w:val="18"/>
              </w:rPr>
            </w:pPr>
            <w:r w:rsidRPr="00052E98">
              <w:rPr>
                <w:sz w:val="18"/>
                <w:szCs w:val="18"/>
              </w:rPr>
              <w:t>Permit Component Type Code must be a valid (i.e., Active) code in the REF_COMPONENT_TYPE table.</w:t>
            </w:r>
          </w:p>
        </w:tc>
        <w:tc>
          <w:tcPr>
            <w:tcW w:w="1801" w:type="dxa"/>
          </w:tcPr>
          <w:p w14:paraId="400B67AA" w14:textId="71B0EA39"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1094C08C" w14:textId="36A6A5AD" w:rsidR="00FF2E08" w:rsidRPr="00052E98" w:rsidRDefault="009B2B5F" w:rsidP="002F1B79">
            <w:pPr>
              <w:pStyle w:val="TableParagraph"/>
              <w:rPr>
                <w:sz w:val="18"/>
                <w:szCs w:val="18"/>
              </w:rPr>
            </w:pPr>
            <w:r w:rsidRPr="00052E98">
              <w:rPr>
                <w:sz w:val="18"/>
                <w:szCs w:val="18"/>
              </w:rPr>
              <w:t>PermitIdentifier</w:t>
            </w:r>
          </w:p>
        </w:tc>
      </w:tr>
      <w:tr w:rsidR="00FF2E08" w:rsidRPr="00052E98" w14:paraId="42DD8246" w14:textId="77777777" w:rsidTr="00C5133A">
        <w:trPr>
          <w:trHeight w:hRule="exact" w:val="1121"/>
        </w:trPr>
        <w:tc>
          <w:tcPr>
            <w:tcW w:w="1349" w:type="dxa"/>
          </w:tcPr>
          <w:p w14:paraId="25F84609" w14:textId="20773DE4" w:rsidR="00FF2E08" w:rsidRPr="00052E98" w:rsidRDefault="00FF2E08" w:rsidP="002F1B79">
            <w:pPr>
              <w:pStyle w:val="TableParagraph"/>
              <w:rPr>
                <w:sz w:val="18"/>
                <w:szCs w:val="18"/>
              </w:rPr>
            </w:pPr>
            <w:r w:rsidRPr="00052E98">
              <w:rPr>
                <w:sz w:val="18"/>
                <w:szCs w:val="18"/>
              </w:rPr>
              <w:t>UP</w:t>
            </w:r>
            <w:r w:rsidR="009B2B5F" w:rsidRPr="00052E98">
              <w:rPr>
                <w:sz w:val="18"/>
                <w:szCs w:val="18"/>
              </w:rPr>
              <w:t>F</w:t>
            </w:r>
            <w:r w:rsidRPr="00052E98">
              <w:rPr>
                <w:sz w:val="18"/>
                <w:szCs w:val="18"/>
              </w:rPr>
              <w:t>110</w:t>
            </w:r>
          </w:p>
        </w:tc>
        <w:tc>
          <w:tcPr>
            <w:tcW w:w="4321" w:type="dxa"/>
          </w:tcPr>
          <w:p w14:paraId="40A37C18" w14:textId="7849F538"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is not valid for an Unpermitted Facility.</w:t>
            </w:r>
          </w:p>
        </w:tc>
        <w:tc>
          <w:tcPr>
            <w:tcW w:w="4320" w:type="dxa"/>
          </w:tcPr>
          <w:p w14:paraId="34C9CCBD" w14:textId="77777777" w:rsidR="009B2B5F" w:rsidRPr="00052E98" w:rsidRDefault="009B2B5F" w:rsidP="002F1B79">
            <w:pPr>
              <w:pStyle w:val="TableParagraph"/>
              <w:ind w:right="59"/>
              <w:rPr>
                <w:sz w:val="18"/>
                <w:szCs w:val="18"/>
              </w:rPr>
            </w:pPr>
            <w:r w:rsidRPr="00052E98">
              <w:rPr>
                <w:sz w:val="18"/>
                <w:szCs w:val="18"/>
              </w:rPr>
              <w:t xml:space="preserve">The following Permit Component Types are the only valid components for Unpermitted Facilities: </w:t>
            </w:r>
          </w:p>
          <w:p w14:paraId="37BCCF11"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Concentrated Animal Feeding Operation (CAF)</w:t>
            </w:r>
          </w:p>
          <w:p w14:paraId="126155BB"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Storm Water Industrial (SWI)</w:t>
            </w:r>
          </w:p>
          <w:p w14:paraId="5ADC80BB" w14:textId="414BC214" w:rsidR="00FF2E08" w:rsidRPr="00052E98" w:rsidRDefault="009B2B5F" w:rsidP="00F92DCA">
            <w:pPr>
              <w:pStyle w:val="TableParagraph"/>
              <w:numPr>
                <w:ilvl w:val="0"/>
                <w:numId w:val="107"/>
              </w:numPr>
              <w:ind w:left="330" w:right="59" w:hanging="270"/>
              <w:rPr>
                <w:sz w:val="18"/>
                <w:szCs w:val="18"/>
              </w:rPr>
            </w:pPr>
            <w:r w:rsidRPr="00052E98">
              <w:rPr>
                <w:sz w:val="18"/>
                <w:szCs w:val="18"/>
              </w:rPr>
              <w:t>Storm Water Construction (SWC)</w:t>
            </w:r>
          </w:p>
        </w:tc>
        <w:tc>
          <w:tcPr>
            <w:tcW w:w="1801" w:type="dxa"/>
          </w:tcPr>
          <w:p w14:paraId="584361DF" w14:textId="2B1676A8"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2C0E7CFB" w14:textId="322EB3DE" w:rsidR="00FF2E08" w:rsidRPr="00052E98" w:rsidRDefault="009B2B5F" w:rsidP="002F1B79">
            <w:pPr>
              <w:pStyle w:val="TableParagraph"/>
              <w:rPr>
                <w:sz w:val="18"/>
                <w:szCs w:val="18"/>
              </w:rPr>
            </w:pPr>
            <w:r w:rsidRPr="00052E98">
              <w:rPr>
                <w:sz w:val="18"/>
                <w:szCs w:val="18"/>
              </w:rPr>
              <w:t>PermitIdentifier</w:t>
            </w:r>
          </w:p>
        </w:tc>
      </w:tr>
      <w:tr w:rsidR="00691AC7" w:rsidRPr="00052E98" w14:paraId="24CDE489" w14:textId="77777777" w:rsidTr="00650BDA">
        <w:trPr>
          <w:trHeight w:hRule="exact" w:val="706"/>
        </w:trPr>
        <w:tc>
          <w:tcPr>
            <w:tcW w:w="1349" w:type="dxa"/>
          </w:tcPr>
          <w:p w14:paraId="2945EBB0" w14:textId="77777777" w:rsidR="00691AC7" w:rsidRPr="00052E98" w:rsidRDefault="00691AC7" w:rsidP="00691AC7">
            <w:pPr>
              <w:pStyle w:val="TableParagraph"/>
              <w:rPr>
                <w:sz w:val="18"/>
                <w:szCs w:val="18"/>
              </w:rPr>
            </w:pPr>
            <w:r w:rsidRPr="00052E98">
              <w:rPr>
                <w:sz w:val="18"/>
                <w:szCs w:val="18"/>
              </w:rPr>
              <w:t>FAC050</w:t>
            </w:r>
          </w:p>
        </w:tc>
        <w:tc>
          <w:tcPr>
            <w:tcW w:w="4321" w:type="dxa"/>
          </w:tcPr>
          <w:p w14:paraId="7A6F84C4" w14:textId="77777777" w:rsidR="00691AC7" w:rsidRPr="00052E98" w:rsidRDefault="00691AC7" w:rsidP="00691AC7">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23455E7F" w14:textId="77777777" w:rsidR="00691AC7" w:rsidRPr="00052E98" w:rsidRDefault="00691AC7" w:rsidP="00691AC7">
            <w:pPr>
              <w:pStyle w:val="TableParagraph"/>
              <w:ind w:right="59"/>
              <w:rPr>
                <w:sz w:val="18"/>
                <w:szCs w:val="18"/>
              </w:rPr>
            </w:pPr>
            <w:r w:rsidRPr="00052E98">
              <w:rPr>
                <w:sz w:val="18"/>
                <w:szCs w:val="18"/>
              </w:rPr>
              <w:t>State must be a valid (i.e., Active) code in the REF_STATE table.</w:t>
            </w:r>
          </w:p>
        </w:tc>
        <w:tc>
          <w:tcPr>
            <w:tcW w:w="1801" w:type="dxa"/>
          </w:tcPr>
          <w:p w14:paraId="3746FB6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3926E938" w14:textId="0F402FCA" w:rsidR="00691AC7" w:rsidRPr="00052E98" w:rsidRDefault="00691AC7" w:rsidP="00691AC7">
            <w:pPr>
              <w:pStyle w:val="TableParagraph"/>
              <w:rPr>
                <w:sz w:val="18"/>
                <w:szCs w:val="18"/>
              </w:rPr>
            </w:pPr>
            <w:r w:rsidRPr="00736054">
              <w:rPr>
                <w:sz w:val="18"/>
                <w:szCs w:val="18"/>
              </w:rPr>
              <w:t>PermitIdentifier</w:t>
            </w:r>
          </w:p>
        </w:tc>
      </w:tr>
      <w:tr w:rsidR="00691AC7" w:rsidRPr="00052E98" w14:paraId="2F64EA9E" w14:textId="77777777" w:rsidTr="00650BDA">
        <w:trPr>
          <w:trHeight w:hRule="exact" w:val="706"/>
        </w:trPr>
        <w:tc>
          <w:tcPr>
            <w:tcW w:w="1349" w:type="dxa"/>
          </w:tcPr>
          <w:p w14:paraId="09C5116C" w14:textId="77777777" w:rsidR="00691AC7" w:rsidRPr="00052E98" w:rsidRDefault="00691AC7" w:rsidP="00691AC7">
            <w:pPr>
              <w:pStyle w:val="TableParagraph"/>
              <w:rPr>
                <w:sz w:val="18"/>
                <w:szCs w:val="18"/>
              </w:rPr>
            </w:pPr>
            <w:r w:rsidRPr="00052E98">
              <w:rPr>
                <w:sz w:val="18"/>
                <w:szCs w:val="18"/>
              </w:rPr>
              <w:t>FAC070</w:t>
            </w:r>
          </w:p>
        </w:tc>
        <w:tc>
          <w:tcPr>
            <w:tcW w:w="4321" w:type="dxa"/>
          </w:tcPr>
          <w:p w14:paraId="683A11CE" w14:textId="77777777" w:rsidR="00691AC7" w:rsidRPr="00052E98" w:rsidRDefault="00691AC7" w:rsidP="00691AC7">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16CA072C" w14:textId="77777777" w:rsidR="00691AC7" w:rsidRPr="00052E98" w:rsidRDefault="00691AC7" w:rsidP="00691AC7">
            <w:pPr>
              <w:pStyle w:val="TableParagraph"/>
              <w:ind w:right="59"/>
              <w:rPr>
                <w:sz w:val="18"/>
                <w:szCs w:val="18"/>
              </w:rPr>
            </w:pPr>
            <w:r w:rsidRPr="00052E98">
              <w:rPr>
                <w:sz w:val="18"/>
                <w:szCs w:val="18"/>
              </w:rPr>
              <w:t>Country must be a valid (i.e., Active) code in the REF_COUNTRY table.</w:t>
            </w:r>
          </w:p>
        </w:tc>
        <w:tc>
          <w:tcPr>
            <w:tcW w:w="1801" w:type="dxa"/>
          </w:tcPr>
          <w:p w14:paraId="5F81D5B6"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12F07FD6" w14:textId="47DCE6A7" w:rsidR="00691AC7" w:rsidRPr="00052E98" w:rsidRDefault="00691AC7" w:rsidP="00691AC7">
            <w:pPr>
              <w:pStyle w:val="TableParagraph"/>
              <w:rPr>
                <w:sz w:val="18"/>
                <w:szCs w:val="18"/>
              </w:rPr>
            </w:pPr>
            <w:r w:rsidRPr="00736054">
              <w:rPr>
                <w:sz w:val="18"/>
                <w:szCs w:val="18"/>
              </w:rPr>
              <w:t>PermitIdentifier</w:t>
            </w:r>
          </w:p>
        </w:tc>
      </w:tr>
      <w:tr w:rsidR="00691AC7" w:rsidRPr="00052E98" w14:paraId="7CFB1C66" w14:textId="77777777" w:rsidTr="00C5133A">
        <w:trPr>
          <w:trHeight w:hRule="exact" w:val="931"/>
        </w:trPr>
        <w:tc>
          <w:tcPr>
            <w:tcW w:w="1349" w:type="dxa"/>
          </w:tcPr>
          <w:p w14:paraId="56D61F9D" w14:textId="77777777" w:rsidR="00691AC7" w:rsidRPr="00052E98" w:rsidRDefault="00691AC7" w:rsidP="00691AC7">
            <w:pPr>
              <w:pStyle w:val="TableParagraph"/>
              <w:rPr>
                <w:sz w:val="18"/>
                <w:szCs w:val="18"/>
              </w:rPr>
            </w:pPr>
            <w:r w:rsidRPr="00052E98">
              <w:rPr>
                <w:sz w:val="18"/>
                <w:szCs w:val="18"/>
              </w:rPr>
              <w:lastRenderedPageBreak/>
              <w:t>FAC210</w:t>
            </w:r>
          </w:p>
        </w:tc>
        <w:tc>
          <w:tcPr>
            <w:tcW w:w="4321" w:type="dxa"/>
          </w:tcPr>
          <w:p w14:paraId="6F87A91E"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426FD0FF" w14:textId="77777777" w:rsidR="00691AC7" w:rsidRPr="00052E98" w:rsidRDefault="00691AC7" w:rsidP="00691AC7">
            <w:pPr>
              <w:pStyle w:val="TableParagraph"/>
              <w:ind w:right="59"/>
              <w:rPr>
                <w:sz w:val="18"/>
                <w:szCs w:val="18"/>
              </w:rPr>
            </w:pPr>
            <w:r w:rsidRPr="00052E98">
              <w:rPr>
                <w:sz w:val="18"/>
                <w:szCs w:val="18"/>
              </w:rPr>
              <w:t>Classification must be a valid (i.e., Active) code in the REF_CLASSIFICATION table.</w:t>
            </w:r>
          </w:p>
        </w:tc>
        <w:tc>
          <w:tcPr>
            <w:tcW w:w="1801" w:type="dxa"/>
          </w:tcPr>
          <w:p w14:paraId="56B18C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4585D2A" w14:textId="25920428" w:rsidR="00691AC7" w:rsidRPr="00052E98" w:rsidRDefault="00691AC7" w:rsidP="00691AC7">
            <w:pPr>
              <w:pStyle w:val="TableParagraph"/>
              <w:rPr>
                <w:sz w:val="18"/>
                <w:szCs w:val="18"/>
              </w:rPr>
            </w:pPr>
            <w:r w:rsidRPr="006560DF">
              <w:rPr>
                <w:sz w:val="18"/>
                <w:szCs w:val="18"/>
              </w:rPr>
              <w:t>PermitIdentifier</w:t>
            </w:r>
          </w:p>
        </w:tc>
      </w:tr>
      <w:tr w:rsidR="00691AC7" w:rsidRPr="00052E98" w14:paraId="4FE4926B" w14:textId="77777777" w:rsidTr="00C5133A">
        <w:trPr>
          <w:trHeight w:hRule="exact" w:val="707"/>
        </w:trPr>
        <w:tc>
          <w:tcPr>
            <w:tcW w:w="1349" w:type="dxa"/>
          </w:tcPr>
          <w:p w14:paraId="487D76E8" w14:textId="77777777" w:rsidR="00691AC7" w:rsidRPr="00052E98" w:rsidRDefault="00691AC7" w:rsidP="00691AC7">
            <w:pPr>
              <w:pStyle w:val="TableParagraph"/>
              <w:rPr>
                <w:sz w:val="18"/>
                <w:szCs w:val="18"/>
              </w:rPr>
            </w:pPr>
            <w:r w:rsidRPr="00052E98">
              <w:rPr>
                <w:sz w:val="18"/>
                <w:szCs w:val="18"/>
              </w:rPr>
              <w:t>FAC220</w:t>
            </w:r>
          </w:p>
        </w:tc>
        <w:tc>
          <w:tcPr>
            <w:tcW w:w="4321" w:type="dxa"/>
          </w:tcPr>
          <w:p w14:paraId="104773E2" w14:textId="77777777" w:rsidR="00691AC7" w:rsidRPr="00052E98" w:rsidRDefault="00691AC7" w:rsidP="00691AC7">
            <w:pPr>
              <w:pStyle w:val="TableParagraph"/>
              <w:ind w:right="30"/>
              <w:rPr>
                <w:sz w:val="18"/>
                <w:szCs w:val="18"/>
              </w:rPr>
            </w:pPr>
            <w:r w:rsidRPr="00052E98">
              <w:rPr>
                <w:sz w:val="18"/>
                <w:szCs w:val="18"/>
              </w:rPr>
              <w:t>The Policy Code &lt;Policy Code value 1, Policy Code value 2,… Policy Code value n&gt; does not exist or is inactive in the ICIS reference table.</w:t>
            </w:r>
          </w:p>
        </w:tc>
        <w:tc>
          <w:tcPr>
            <w:tcW w:w="4320" w:type="dxa"/>
          </w:tcPr>
          <w:p w14:paraId="20355129" w14:textId="77777777" w:rsidR="00691AC7" w:rsidRPr="00052E98" w:rsidRDefault="00691AC7" w:rsidP="00691AC7">
            <w:pPr>
              <w:pStyle w:val="TableParagraph"/>
              <w:ind w:right="59"/>
              <w:rPr>
                <w:sz w:val="18"/>
                <w:szCs w:val="18"/>
              </w:rPr>
            </w:pPr>
            <w:r w:rsidRPr="00052E98">
              <w:rPr>
                <w:sz w:val="18"/>
                <w:szCs w:val="18"/>
              </w:rPr>
              <w:t>Policy must be a valid (i.e., Active) code in the REF_POLICY table.</w:t>
            </w:r>
          </w:p>
        </w:tc>
        <w:tc>
          <w:tcPr>
            <w:tcW w:w="1801" w:type="dxa"/>
          </w:tcPr>
          <w:p w14:paraId="3877643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74D69E6" w14:textId="0021E94C" w:rsidR="00691AC7" w:rsidRPr="00052E98" w:rsidRDefault="00691AC7" w:rsidP="00691AC7">
            <w:pPr>
              <w:pStyle w:val="TableParagraph"/>
              <w:rPr>
                <w:sz w:val="18"/>
                <w:szCs w:val="18"/>
              </w:rPr>
            </w:pPr>
            <w:r w:rsidRPr="006560DF">
              <w:rPr>
                <w:sz w:val="18"/>
                <w:szCs w:val="18"/>
              </w:rPr>
              <w:t>PermitIdentifier</w:t>
            </w:r>
          </w:p>
        </w:tc>
      </w:tr>
      <w:tr w:rsidR="00691AC7" w:rsidRPr="00052E98" w14:paraId="55C2319C" w14:textId="77777777" w:rsidTr="00C5133A">
        <w:trPr>
          <w:trHeight w:hRule="exact" w:val="896"/>
        </w:trPr>
        <w:tc>
          <w:tcPr>
            <w:tcW w:w="1349" w:type="dxa"/>
          </w:tcPr>
          <w:p w14:paraId="0E107F8E" w14:textId="77777777" w:rsidR="00691AC7" w:rsidRPr="00052E98" w:rsidRDefault="00691AC7" w:rsidP="00691AC7">
            <w:pPr>
              <w:pStyle w:val="TableParagraph"/>
              <w:rPr>
                <w:sz w:val="18"/>
                <w:szCs w:val="18"/>
              </w:rPr>
            </w:pPr>
            <w:r w:rsidRPr="00052E98">
              <w:rPr>
                <w:sz w:val="18"/>
                <w:szCs w:val="18"/>
              </w:rPr>
              <w:t>FAC240</w:t>
            </w:r>
          </w:p>
        </w:tc>
        <w:tc>
          <w:tcPr>
            <w:tcW w:w="4321" w:type="dxa"/>
          </w:tcPr>
          <w:p w14:paraId="29FA1B37" w14:textId="00982D46"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7AF2E265" w14:textId="77777777" w:rsidR="00691AC7" w:rsidRPr="00052E98" w:rsidRDefault="00691AC7" w:rsidP="00691AC7">
            <w:pPr>
              <w:pStyle w:val="TableParagraph"/>
              <w:ind w:right="59"/>
              <w:rPr>
                <w:sz w:val="18"/>
                <w:szCs w:val="18"/>
              </w:rPr>
            </w:pPr>
            <w:r w:rsidRPr="00052E98">
              <w:rPr>
                <w:sz w:val="18"/>
                <w:szCs w:val="18"/>
              </w:rPr>
              <w:t>Originating Program must be a valid (i.e., Active) code in the REF_PROGRAM table.</w:t>
            </w:r>
          </w:p>
        </w:tc>
        <w:tc>
          <w:tcPr>
            <w:tcW w:w="1801" w:type="dxa"/>
          </w:tcPr>
          <w:p w14:paraId="52E43F97"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9686A49" w14:textId="0340CE41" w:rsidR="00691AC7" w:rsidRPr="00052E98" w:rsidRDefault="00691AC7" w:rsidP="00691AC7">
            <w:pPr>
              <w:pStyle w:val="TableParagraph"/>
              <w:rPr>
                <w:sz w:val="18"/>
                <w:szCs w:val="18"/>
              </w:rPr>
            </w:pPr>
            <w:r w:rsidRPr="006560DF">
              <w:rPr>
                <w:sz w:val="18"/>
                <w:szCs w:val="18"/>
              </w:rPr>
              <w:t>PermitIdentifier</w:t>
            </w:r>
          </w:p>
        </w:tc>
      </w:tr>
      <w:tr w:rsidR="00691AC7" w:rsidRPr="00052E98" w14:paraId="41B905E8" w14:textId="77777777" w:rsidTr="00C5133A">
        <w:trPr>
          <w:trHeight w:hRule="exact" w:val="689"/>
        </w:trPr>
        <w:tc>
          <w:tcPr>
            <w:tcW w:w="1349" w:type="dxa"/>
          </w:tcPr>
          <w:p w14:paraId="15F60544" w14:textId="77777777" w:rsidR="00691AC7" w:rsidRPr="00052E98" w:rsidRDefault="00691AC7" w:rsidP="00691AC7">
            <w:pPr>
              <w:pStyle w:val="TableParagraph"/>
              <w:rPr>
                <w:sz w:val="18"/>
                <w:szCs w:val="18"/>
              </w:rPr>
            </w:pPr>
            <w:r w:rsidRPr="00052E98">
              <w:rPr>
                <w:sz w:val="18"/>
                <w:szCs w:val="18"/>
              </w:rPr>
              <w:t>FAC250</w:t>
            </w:r>
          </w:p>
        </w:tc>
        <w:tc>
          <w:tcPr>
            <w:tcW w:w="4321" w:type="dxa"/>
          </w:tcPr>
          <w:p w14:paraId="1A34C225" w14:textId="2750AD5F"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7508C102" w14:textId="77777777" w:rsidR="00691AC7" w:rsidRPr="00052E98" w:rsidRDefault="00691AC7" w:rsidP="00691AC7">
            <w:pPr>
              <w:pStyle w:val="TableParagraph"/>
              <w:ind w:right="59"/>
              <w:rPr>
                <w:sz w:val="18"/>
                <w:szCs w:val="18"/>
              </w:rPr>
            </w:pPr>
            <w:r w:rsidRPr="00052E98">
              <w:rPr>
                <w:sz w:val="18"/>
                <w:szCs w:val="18"/>
              </w:rPr>
              <w:t>Facility Type of Ownership must be a valid (i.e., Active) code in the REF_FACILITY_TYPE table.</w:t>
            </w:r>
          </w:p>
        </w:tc>
        <w:tc>
          <w:tcPr>
            <w:tcW w:w="1801" w:type="dxa"/>
          </w:tcPr>
          <w:p w14:paraId="6BE15313" w14:textId="55E0597B"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3CE8BA" w14:textId="33F3B0CB" w:rsidR="00691AC7" w:rsidRPr="00052E98" w:rsidRDefault="00691AC7" w:rsidP="00691AC7">
            <w:pPr>
              <w:pStyle w:val="TableParagraph"/>
              <w:rPr>
                <w:sz w:val="18"/>
                <w:szCs w:val="18"/>
              </w:rPr>
            </w:pPr>
            <w:r w:rsidRPr="008B798E">
              <w:rPr>
                <w:sz w:val="18"/>
                <w:szCs w:val="18"/>
              </w:rPr>
              <w:t>PermitIdentifier</w:t>
            </w:r>
          </w:p>
        </w:tc>
      </w:tr>
      <w:tr w:rsidR="00691AC7" w:rsidRPr="00052E98" w14:paraId="1A0655F1" w14:textId="77777777" w:rsidTr="00650BDA">
        <w:trPr>
          <w:trHeight w:hRule="exact" w:val="706"/>
        </w:trPr>
        <w:tc>
          <w:tcPr>
            <w:tcW w:w="1349" w:type="dxa"/>
          </w:tcPr>
          <w:p w14:paraId="7224630E" w14:textId="77777777" w:rsidR="00691AC7" w:rsidRPr="00052E98" w:rsidRDefault="00691AC7" w:rsidP="00691AC7">
            <w:pPr>
              <w:pStyle w:val="TableParagraph"/>
              <w:rPr>
                <w:sz w:val="18"/>
                <w:szCs w:val="18"/>
              </w:rPr>
            </w:pPr>
            <w:r w:rsidRPr="00052E98">
              <w:rPr>
                <w:sz w:val="18"/>
                <w:szCs w:val="18"/>
              </w:rPr>
              <w:t>FAC230</w:t>
            </w:r>
          </w:p>
        </w:tc>
        <w:tc>
          <w:tcPr>
            <w:tcW w:w="4321" w:type="dxa"/>
          </w:tcPr>
          <w:p w14:paraId="78F8FEC0"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035216E5" w14:textId="77777777" w:rsidR="00691AC7" w:rsidRPr="00052E98" w:rsidRDefault="00691AC7" w:rsidP="00691AC7">
            <w:pPr>
              <w:pStyle w:val="TableParagraph"/>
              <w:ind w:right="59"/>
              <w:rPr>
                <w:sz w:val="18"/>
                <w:szCs w:val="18"/>
              </w:rPr>
            </w:pPr>
            <w:r w:rsidRPr="00052E98">
              <w:rPr>
                <w:sz w:val="18"/>
                <w:szCs w:val="18"/>
              </w:rPr>
              <w:t>Federal Agency must be a valid (i.e., Active) code in the REF_FEDERAL_AGENCY table.</w:t>
            </w:r>
          </w:p>
        </w:tc>
        <w:tc>
          <w:tcPr>
            <w:tcW w:w="1801" w:type="dxa"/>
          </w:tcPr>
          <w:p w14:paraId="7F450E81" w14:textId="389DF3AE"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74A575D" w14:textId="658D3922" w:rsidR="00691AC7" w:rsidRPr="00052E98" w:rsidRDefault="00691AC7" w:rsidP="00691AC7">
            <w:pPr>
              <w:pStyle w:val="TableParagraph"/>
              <w:rPr>
                <w:sz w:val="18"/>
                <w:szCs w:val="18"/>
              </w:rPr>
            </w:pPr>
            <w:r w:rsidRPr="008B798E">
              <w:rPr>
                <w:sz w:val="18"/>
                <w:szCs w:val="18"/>
              </w:rPr>
              <w:t>PermitIdentifier</w:t>
            </w:r>
          </w:p>
        </w:tc>
      </w:tr>
      <w:tr w:rsidR="00691AC7" w:rsidRPr="00052E98" w14:paraId="2841289B" w14:textId="4B363E18" w:rsidTr="00650BDA">
        <w:trPr>
          <w:trHeight w:hRule="exact" w:val="706"/>
        </w:trPr>
        <w:tc>
          <w:tcPr>
            <w:tcW w:w="1349" w:type="dxa"/>
          </w:tcPr>
          <w:p w14:paraId="001BB926" w14:textId="49439258" w:rsidR="00691AC7" w:rsidRPr="00052E98" w:rsidRDefault="00691AC7" w:rsidP="00691AC7">
            <w:pPr>
              <w:pStyle w:val="TableParagraph"/>
              <w:rPr>
                <w:sz w:val="18"/>
                <w:szCs w:val="18"/>
              </w:rPr>
            </w:pPr>
            <w:r w:rsidRPr="00052E98">
              <w:rPr>
                <w:sz w:val="18"/>
                <w:szCs w:val="18"/>
              </w:rPr>
              <w:t>FAC180</w:t>
            </w:r>
          </w:p>
        </w:tc>
        <w:tc>
          <w:tcPr>
            <w:tcW w:w="4321" w:type="dxa"/>
          </w:tcPr>
          <w:p w14:paraId="429A9BEE" w14:textId="285B9789" w:rsidR="00691AC7" w:rsidRPr="00052E98" w:rsidRDefault="00691AC7" w:rsidP="00691AC7">
            <w:pPr>
              <w:pStyle w:val="TableParagraph"/>
              <w:ind w:right="30"/>
              <w:rPr>
                <w:sz w:val="18"/>
                <w:szCs w:val="18"/>
              </w:rPr>
            </w:pPr>
            <w:r w:rsidRPr="00052E98">
              <w:rPr>
                <w:sz w:val="18"/>
                <w:szCs w:val="18"/>
              </w:rPr>
              <w:t>Facility Environmental Justice Code &lt;Facility Environmental Justice Code value&gt; does not exist or is inactive in the ICIS reference table.</w:t>
            </w:r>
          </w:p>
        </w:tc>
        <w:tc>
          <w:tcPr>
            <w:tcW w:w="4320" w:type="dxa"/>
          </w:tcPr>
          <w:p w14:paraId="405CCAFC" w14:textId="7172EF07" w:rsidR="00691AC7" w:rsidRPr="00052E98" w:rsidRDefault="00691AC7" w:rsidP="00691AC7">
            <w:pPr>
              <w:pStyle w:val="TableParagraph"/>
              <w:ind w:right="59"/>
              <w:rPr>
                <w:sz w:val="18"/>
                <w:szCs w:val="18"/>
              </w:rPr>
            </w:pPr>
            <w:r w:rsidRPr="00052E98">
              <w:rPr>
                <w:sz w:val="18"/>
                <w:szCs w:val="18"/>
              </w:rPr>
              <w:t>Environmental Justice must be a valid (i.e., Active) code in the REF_ENVIRONMENTAL_JUSTICE table.</w:t>
            </w:r>
          </w:p>
        </w:tc>
        <w:tc>
          <w:tcPr>
            <w:tcW w:w="1801" w:type="dxa"/>
          </w:tcPr>
          <w:p w14:paraId="42E3FF63" w14:textId="401EDDC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FC94AA3" w14:textId="236CF297" w:rsidR="00691AC7" w:rsidRPr="00052E98" w:rsidRDefault="00691AC7" w:rsidP="00691AC7">
            <w:pPr>
              <w:pStyle w:val="TableParagraph"/>
              <w:rPr>
                <w:sz w:val="18"/>
                <w:szCs w:val="18"/>
              </w:rPr>
            </w:pPr>
            <w:r w:rsidRPr="008B798E">
              <w:rPr>
                <w:sz w:val="18"/>
                <w:szCs w:val="18"/>
              </w:rPr>
              <w:t>PermitIdentifier</w:t>
            </w:r>
          </w:p>
        </w:tc>
      </w:tr>
      <w:tr w:rsidR="00691AC7" w:rsidRPr="00052E98" w14:paraId="2557C98F" w14:textId="77777777" w:rsidTr="00650BDA">
        <w:trPr>
          <w:trHeight w:hRule="exact" w:val="706"/>
        </w:trPr>
        <w:tc>
          <w:tcPr>
            <w:tcW w:w="1349" w:type="dxa"/>
          </w:tcPr>
          <w:p w14:paraId="66BF9088" w14:textId="77777777" w:rsidR="00691AC7" w:rsidRPr="00052E98" w:rsidRDefault="00691AC7" w:rsidP="00691AC7">
            <w:pPr>
              <w:pStyle w:val="TableParagraph"/>
              <w:rPr>
                <w:sz w:val="18"/>
                <w:szCs w:val="18"/>
              </w:rPr>
            </w:pPr>
            <w:r w:rsidRPr="00052E98">
              <w:rPr>
                <w:sz w:val="18"/>
                <w:szCs w:val="18"/>
              </w:rPr>
              <w:t>FAC190</w:t>
            </w:r>
          </w:p>
        </w:tc>
        <w:tc>
          <w:tcPr>
            <w:tcW w:w="4321" w:type="dxa"/>
          </w:tcPr>
          <w:p w14:paraId="5E18A385"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24617A7" w14:textId="77777777" w:rsidR="00691AC7" w:rsidRPr="00052E98" w:rsidRDefault="00691AC7" w:rsidP="00691AC7">
            <w:pPr>
              <w:pStyle w:val="TableParagraph"/>
              <w:ind w:right="59"/>
              <w:rPr>
                <w:sz w:val="18"/>
                <w:szCs w:val="18"/>
              </w:rPr>
            </w:pPr>
            <w:r w:rsidRPr="00052E98">
              <w:rPr>
                <w:sz w:val="18"/>
                <w:szCs w:val="18"/>
              </w:rPr>
              <w:t>Tribal Land must be a valid (i.e., Active) code in the REF_TRIBAL_LAND table.</w:t>
            </w:r>
          </w:p>
        </w:tc>
        <w:tc>
          <w:tcPr>
            <w:tcW w:w="1801" w:type="dxa"/>
          </w:tcPr>
          <w:p w14:paraId="060668EB"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F3AD9A" w14:textId="0774DCB0" w:rsidR="00691AC7" w:rsidRPr="00052E98" w:rsidRDefault="00691AC7" w:rsidP="00691AC7">
            <w:pPr>
              <w:pStyle w:val="TableParagraph"/>
              <w:rPr>
                <w:sz w:val="18"/>
                <w:szCs w:val="18"/>
              </w:rPr>
            </w:pPr>
            <w:r w:rsidRPr="008B798E">
              <w:rPr>
                <w:sz w:val="18"/>
                <w:szCs w:val="18"/>
              </w:rPr>
              <w:t>PermitIdentifier</w:t>
            </w:r>
          </w:p>
        </w:tc>
      </w:tr>
      <w:tr w:rsidR="00691AC7" w:rsidRPr="00052E98" w14:paraId="608D183F" w14:textId="77777777" w:rsidTr="00C5133A">
        <w:trPr>
          <w:trHeight w:hRule="exact" w:val="1949"/>
        </w:trPr>
        <w:tc>
          <w:tcPr>
            <w:tcW w:w="1349" w:type="dxa"/>
          </w:tcPr>
          <w:p w14:paraId="33DC39E8" w14:textId="77777777" w:rsidR="00691AC7" w:rsidRPr="00052E98" w:rsidRDefault="00691AC7" w:rsidP="00691AC7">
            <w:pPr>
              <w:pStyle w:val="TableParagraph"/>
              <w:rPr>
                <w:sz w:val="18"/>
                <w:szCs w:val="18"/>
              </w:rPr>
            </w:pPr>
            <w:r w:rsidRPr="00052E98">
              <w:rPr>
                <w:sz w:val="18"/>
                <w:szCs w:val="18"/>
              </w:rPr>
              <w:t>FAC320</w:t>
            </w:r>
          </w:p>
        </w:tc>
        <w:tc>
          <w:tcPr>
            <w:tcW w:w="4321" w:type="dxa"/>
          </w:tcPr>
          <w:p w14:paraId="22A653A6"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5"/>
                <w:sz w:val="18"/>
                <w:szCs w:val="18"/>
              </w:rPr>
              <w:t xml:space="preserve"> </w:t>
            </w:r>
            <w:r w:rsidRPr="00052E98">
              <w:rPr>
                <w:sz w:val="18"/>
                <w:szCs w:val="18"/>
              </w:rPr>
              <w:t>entered.</w:t>
            </w:r>
          </w:p>
          <w:p w14:paraId="61E3BD07"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78D79872" w14:textId="77777777" w:rsidR="00691AC7" w:rsidRPr="00052E98" w:rsidRDefault="00691AC7" w:rsidP="00691AC7">
            <w:pPr>
              <w:pStyle w:val="TableParagraph"/>
              <w:ind w:right="59"/>
              <w:rPr>
                <w:sz w:val="18"/>
                <w:szCs w:val="18"/>
              </w:rPr>
            </w:pPr>
            <w:r w:rsidRPr="00052E98">
              <w:rPr>
                <w:sz w:val="18"/>
                <w:szCs w:val="18"/>
              </w:rPr>
              <w:t>Construction Latitude must be entered if Construction Longitude is entered and vice versa.</w:t>
            </w:r>
          </w:p>
          <w:p w14:paraId="73F29B95" w14:textId="77777777" w:rsidR="00691AC7" w:rsidRDefault="00691AC7" w:rsidP="00691AC7">
            <w:pPr>
              <w:pStyle w:val="TableParagraph"/>
              <w:ind w:right="59"/>
              <w:rPr>
                <w:sz w:val="18"/>
                <w:szCs w:val="18"/>
              </w:rPr>
            </w:pPr>
          </w:p>
          <w:p w14:paraId="020044A1" w14:textId="002E07F4" w:rsidR="00691AC7" w:rsidRPr="00052E98" w:rsidRDefault="00691AC7" w:rsidP="00691AC7">
            <w:pPr>
              <w:pStyle w:val="TableParagraph"/>
              <w:ind w:right="59"/>
              <w:rPr>
                <w:sz w:val="18"/>
                <w:szCs w:val="18"/>
              </w:rPr>
            </w:pPr>
            <w:r w:rsidRPr="00052E98">
              <w:rPr>
                <w:sz w:val="18"/>
                <w:szCs w:val="18"/>
              </w:rPr>
              <w:t>Note: When submitting a record, Construction Latitude must be submitted with any of these data tags, and vice versa; however, when updating an existing record if Construction Latitude already exists in ICIS it does not need to be resubmitted, and vice versa.</w:t>
            </w:r>
          </w:p>
        </w:tc>
        <w:tc>
          <w:tcPr>
            <w:tcW w:w="1801" w:type="dxa"/>
          </w:tcPr>
          <w:p w14:paraId="5F5587AA"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4260EB" w14:textId="07E632DC" w:rsidR="00691AC7" w:rsidRPr="00052E98" w:rsidRDefault="00691AC7" w:rsidP="00691AC7">
            <w:pPr>
              <w:pStyle w:val="TableParagraph"/>
              <w:rPr>
                <w:sz w:val="18"/>
                <w:szCs w:val="18"/>
              </w:rPr>
            </w:pPr>
            <w:r w:rsidRPr="008B798E">
              <w:rPr>
                <w:sz w:val="18"/>
                <w:szCs w:val="18"/>
              </w:rPr>
              <w:t>PermitIdentifier</w:t>
            </w:r>
          </w:p>
        </w:tc>
      </w:tr>
      <w:tr w:rsidR="00691AC7" w:rsidRPr="00052E98" w14:paraId="2AA40CCA" w14:textId="77777777" w:rsidTr="00C5133A">
        <w:trPr>
          <w:trHeight w:hRule="exact" w:val="720"/>
        </w:trPr>
        <w:tc>
          <w:tcPr>
            <w:tcW w:w="1349" w:type="dxa"/>
          </w:tcPr>
          <w:p w14:paraId="76329C2B" w14:textId="77777777" w:rsidR="00691AC7" w:rsidRPr="00052E98" w:rsidRDefault="00691AC7" w:rsidP="00691AC7">
            <w:pPr>
              <w:pStyle w:val="TableParagraph"/>
              <w:rPr>
                <w:sz w:val="18"/>
                <w:szCs w:val="18"/>
              </w:rPr>
            </w:pPr>
            <w:r w:rsidRPr="00052E98">
              <w:rPr>
                <w:sz w:val="18"/>
                <w:szCs w:val="18"/>
              </w:rPr>
              <w:t>FAC080</w:t>
            </w:r>
          </w:p>
        </w:tc>
        <w:tc>
          <w:tcPr>
            <w:tcW w:w="4321" w:type="dxa"/>
          </w:tcPr>
          <w:p w14:paraId="0E9E1B0E" w14:textId="2A367242" w:rsidR="00691AC7" w:rsidRPr="00052E98" w:rsidRDefault="00691AC7" w:rsidP="00691AC7">
            <w:pPr>
              <w:pStyle w:val="TableParagraph"/>
              <w:ind w:right="30"/>
              <w:rPr>
                <w:sz w:val="18"/>
                <w:szCs w:val="18"/>
              </w:rPr>
            </w:pPr>
            <w:r w:rsidRPr="00052E98">
              <w:rPr>
                <w:sz w:val="18"/>
                <w:szCs w:val="18"/>
              </w:rPr>
              <w:t>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62809E42" w14:textId="77777777" w:rsidR="00691AC7" w:rsidRPr="00052E98" w:rsidRDefault="00691AC7" w:rsidP="00691AC7">
            <w:pPr>
              <w:pStyle w:val="TableParagraph"/>
              <w:ind w:right="59"/>
              <w:rPr>
                <w:sz w:val="18"/>
                <w:szCs w:val="18"/>
              </w:rPr>
            </w:pPr>
            <w:r w:rsidRPr="00052E98">
              <w:rPr>
                <w:sz w:val="18"/>
                <w:szCs w:val="18"/>
              </w:rPr>
              <w:t>Facility SIC Code must be a valid (i.e., Active) code in the REF_SIC table.</w:t>
            </w:r>
          </w:p>
        </w:tc>
        <w:tc>
          <w:tcPr>
            <w:tcW w:w="1801" w:type="dxa"/>
          </w:tcPr>
          <w:p w14:paraId="7B443053"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01FEE501" w14:textId="3699FD48" w:rsidR="00691AC7" w:rsidRPr="00052E98" w:rsidRDefault="00691AC7" w:rsidP="00691AC7">
            <w:pPr>
              <w:pStyle w:val="TableParagraph"/>
              <w:rPr>
                <w:sz w:val="18"/>
                <w:szCs w:val="18"/>
              </w:rPr>
            </w:pPr>
            <w:r w:rsidRPr="008B798E">
              <w:rPr>
                <w:sz w:val="18"/>
                <w:szCs w:val="18"/>
              </w:rPr>
              <w:t>PermitIdentifier</w:t>
            </w:r>
          </w:p>
        </w:tc>
      </w:tr>
      <w:tr w:rsidR="00691AC7" w:rsidRPr="00052E98" w14:paraId="0DF031F3" w14:textId="77777777" w:rsidTr="00C5133A">
        <w:trPr>
          <w:trHeight w:hRule="exact" w:val="720"/>
        </w:trPr>
        <w:tc>
          <w:tcPr>
            <w:tcW w:w="1349" w:type="dxa"/>
          </w:tcPr>
          <w:p w14:paraId="728B686A" w14:textId="77777777" w:rsidR="00691AC7" w:rsidRPr="00052E98" w:rsidRDefault="00691AC7" w:rsidP="00691AC7">
            <w:pPr>
              <w:pStyle w:val="TableParagraph"/>
              <w:rPr>
                <w:sz w:val="18"/>
                <w:szCs w:val="18"/>
              </w:rPr>
            </w:pPr>
            <w:r w:rsidRPr="00052E98">
              <w:rPr>
                <w:sz w:val="18"/>
                <w:szCs w:val="18"/>
              </w:rPr>
              <w:t>FAC090</w:t>
            </w:r>
          </w:p>
        </w:tc>
        <w:tc>
          <w:tcPr>
            <w:tcW w:w="4321" w:type="dxa"/>
          </w:tcPr>
          <w:p w14:paraId="6931A2D7" w14:textId="4D31D6F7" w:rsidR="00691AC7" w:rsidRPr="00052E98" w:rsidRDefault="00691AC7" w:rsidP="00691AC7">
            <w:pPr>
              <w:pStyle w:val="TableParagraph"/>
              <w:ind w:right="30"/>
              <w:rPr>
                <w:sz w:val="18"/>
                <w:szCs w:val="18"/>
              </w:rPr>
            </w:pPr>
            <w:r w:rsidRPr="00052E98">
              <w:rPr>
                <w:sz w:val="18"/>
                <w:szCs w:val="18"/>
              </w:rPr>
              <w:t>NAICS Code &lt;NAICS Code value 1, NAICS Code value 2, … NAICS Code value n&gt; does not exist or is inactive in the ICIS reference table.</w:t>
            </w:r>
          </w:p>
        </w:tc>
        <w:tc>
          <w:tcPr>
            <w:tcW w:w="4320" w:type="dxa"/>
          </w:tcPr>
          <w:p w14:paraId="30410785" w14:textId="77777777" w:rsidR="00691AC7" w:rsidRPr="00052E98" w:rsidRDefault="00691AC7" w:rsidP="00691AC7">
            <w:pPr>
              <w:pStyle w:val="TableParagraph"/>
              <w:ind w:right="59"/>
              <w:rPr>
                <w:sz w:val="18"/>
                <w:szCs w:val="18"/>
              </w:rPr>
            </w:pPr>
            <w:r w:rsidRPr="00052E98">
              <w:rPr>
                <w:sz w:val="18"/>
                <w:szCs w:val="18"/>
              </w:rPr>
              <w:t>Facility NAICS Code must be a valid (i.e., Active) code in the REF_NAICS table.</w:t>
            </w:r>
          </w:p>
        </w:tc>
        <w:tc>
          <w:tcPr>
            <w:tcW w:w="1801" w:type="dxa"/>
          </w:tcPr>
          <w:p w14:paraId="49CA44F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C5AFA5" w14:textId="42845429" w:rsidR="00691AC7" w:rsidRPr="00052E98" w:rsidRDefault="00691AC7" w:rsidP="00691AC7">
            <w:pPr>
              <w:pStyle w:val="TableParagraph"/>
              <w:rPr>
                <w:sz w:val="18"/>
                <w:szCs w:val="18"/>
              </w:rPr>
            </w:pPr>
            <w:r w:rsidRPr="008B798E">
              <w:rPr>
                <w:sz w:val="18"/>
                <w:szCs w:val="18"/>
              </w:rPr>
              <w:t>PermitIdentifier</w:t>
            </w:r>
          </w:p>
        </w:tc>
      </w:tr>
      <w:tr w:rsidR="00691AC7" w:rsidRPr="00052E98" w14:paraId="50C528DD" w14:textId="77777777" w:rsidTr="00C5133A">
        <w:trPr>
          <w:trHeight w:hRule="exact" w:val="720"/>
        </w:trPr>
        <w:tc>
          <w:tcPr>
            <w:tcW w:w="1349" w:type="dxa"/>
          </w:tcPr>
          <w:p w14:paraId="52B8E50F" w14:textId="77777777" w:rsidR="00691AC7" w:rsidRPr="00052E98" w:rsidRDefault="00691AC7" w:rsidP="00691AC7">
            <w:pPr>
              <w:pStyle w:val="TableParagraph"/>
              <w:rPr>
                <w:sz w:val="18"/>
                <w:szCs w:val="18"/>
              </w:rPr>
            </w:pPr>
            <w:r w:rsidRPr="00052E98">
              <w:rPr>
                <w:sz w:val="18"/>
                <w:szCs w:val="18"/>
              </w:rPr>
              <w:lastRenderedPageBreak/>
              <w:t>FAC100</w:t>
            </w:r>
          </w:p>
        </w:tc>
        <w:tc>
          <w:tcPr>
            <w:tcW w:w="4321" w:type="dxa"/>
          </w:tcPr>
          <w:p w14:paraId="1A38499E" w14:textId="28183368" w:rsidR="00691AC7" w:rsidRPr="00052E98" w:rsidRDefault="00691AC7" w:rsidP="00691AC7">
            <w:pPr>
              <w:pStyle w:val="TableParagraph"/>
              <w:ind w:right="30"/>
              <w:rPr>
                <w:sz w:val="18"/>
                <w:szCs w:val="18"/>
              </w:rPr>
            </w:pPr>
            <w:r w:rsidRPr="00052E98">
              <w:rPr>
                <w:sz w:val="18"/>
                <w:szCs w:val="18"/>
              </w:rPr>
              <w:t>More than one SIC Code &lt;SIC Code value 1, SIC Code value 2, … SIC Code value n&gt; has been designated with a SIC Primary Indicator Code.</w:t>
            </w:r>
          </w:p>
        </w:tc>
        <w:tc>
          <w:tcPr>
            <w:tcW w:w="4320" w:type="dxa"/>
          </w:tcPr>
          <w:p w14:paraId="7C6CEBB7" w14:textId="77777777" w:rsidR="00691AC7" w:rsidRPr="00052E98" w:rsidRDefault="00691AC7" w:rsidP="00691AC7">
            <w:pPr>
              <w:pStyle w:val="TableParagraph"/>
              <w:ind w:right="59"/>
              <w:rPr>
                <w:sz w:val="18"/>
                <w:szCs w:val="18"/>
              </w:rPr>
            </w:pPr>
            <w:r w:rsidRPr="00052E98">
              <w:rPr>
                <w:sz w:val="18"/>
                <w:szCs w:val="18"/>
              </w:rPr>
              <w:t>Only one facility SIC Code can be designated as the Primary SIC Code.</w:t>
            </w:r>
          </w:p>
        </w:tc>
        <w:tc>
          <w:tcPr>
            <w:tcW w:w="1801" w:type="dxa"/>
          </w:tcPr>
          <w:p w14:paraId="799BC9F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89FAD38" w14:textId="5926498E" w:rsidR="00691AC7" w:rsidRPr="00052E98" w:rsidRDefault="00691AC7" w:rsidP="00691AC7">
            <w:pPr>
              <w:pStyle w:val="TableParagraph"/>
              <w:rPr>
                <w:sz w:val="18"/>
                <w:szCs w:val="18"/>
              </w:rPr>
            </w:pPr>
            <w:r w:rsidRPr="008B798E">
              <w:rPr>
                <w:sz w:val="18"/>
                <w:szCs w:val="18"/>
              </w:rPr>
              <w:t>PermitIdentifier</w:t>
            </w:r>
          </w:p>
        </w:tc>
      </w:tr>
      <w:tr w:rsidR="00691AC7" w:rsidRPr="00052E98" w14:paraId="2874A04A" w14:textId="77777777" w:rsidTr="00C5133A">
        <w:trPr>
          <w:trHeight w:hRule="exact" w:val="931"/>
        </w:trPr>
        <w:tc>
          <w:tcPr>
            <w:tcW w:w="1349" w:type="dxa"/>
          </w:tcPr>
          <w:p w14:paraId="36BD993A" w14:textId="77777777" w:rsidR="00691AC7" w:rsidRPr="00052E98" w:rsidRDefault="00691AC7" w:rsidP="00691AC7">
            <w:pPr>
              <w:pStyle w:val="TableParagraph"/>
              <w:rPr>
                <w:sz w:val="18"/>
                <w:szCs w:val="18"/>
              </w:rPr>
            </w:pPr>
            <w:r w:rsidRPr="00052E98">
              <w:rPr>
                <w:sz w:val="18"/>
                <w:szCs w:val="18"/>
              </w:rPr>
              <w:t>FAC110</w:t>
            </w:r>
          </w:p>
        </w:tc>
        <w:tc>
          <w:tcPr>
            <w:tcW w:w="4321" w:type="dxa"/>
          </w:tcPr>
          <w:p w14:paraId="22AC11FA" w14:textId="3FE91D1D" w:rsidR="00691AC7" w:rsidRPr="00052E98" w:rsidRDefault="00691AC7" w:rsidP="00691AC7">
            <w:pPr>
              <w:pStyle w:val="TableParagraph"/>
              <w:ind w:right="30"/>
              <w:rPr>
                <w:sz w:val="18"/>
                <w:szCs w:val="18"/>
              </w:rPr>
            </w:pPr>
            <w:r w:rsidRPr="00052E98">
              <w:rPr>
                <w:sz w:val="18"/>
                <w:szCs w:val="18"/>
              </w:rPr>
              <w:t>More than one NAICS Code &lt;NAICS Code value 1, NAICS Code value 2, … NAICS Code value n&gt; has been designated with a NAICS Primary Indicator Code.</w:t>
            </w:r>
          </w:p>
        </w:tc>
        <w:tc>
          <w:tcPr>
            <w:tcW w:w="4320" w:type="dxa"/>
          </w:tcPr>
          <w:p w14:paraId="3E3A575F" w14:textId="77777777" w:rsidR="00691AC7" w:rsidRPr="00052E98" w:rsidRDefault="00691AC7" w:rsidP="00691AC7">
            <w:pPr>
              <w:pStyle w:val="TableParagraph"/>
              <w:ind w:right="59"/>
              <w:rPr>
                <w:sz w:val="18"/>
                <w:szCs w:val="18"/>
              </w:rPr>
            </w:pPr>
            <w:r w:rsidRPr="00052E98">
              <w:rPr>
                <w:sz w:val="18"/>
                <w:szCs w:val="18"/>
              </w:rPr>
              <w:t>Only one facility NAICS Code can be designated as the Primary NAICS Code.</w:t>
            </w:r>
          </w:p>
        </w:tc>
        <w:tc>
          <w:tcPr>
            <w:tcW w:w="1801" w:type="dxa"/>
          </w:tcPr>
          <w:p w14:paraId="5F36B026"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0109D70" w14:textId="44CD0DB2" w:rsidR="00691AC7" w:rsidRPr="00052E98" w:rsidRDefault="00691AC7" w:rsidP="00691AC7">
            <w:pPr>
              <w:pStyle w:val="TableParagraph"/>
              <w:rPr>
                <w:sz w:val="18"/>
                <w:szCs w:val="18"/>
              </w:rPr>
            </w:pPr>
            <w:r w:rsidRPr="008B798E">
              <w:rPr>
                <w:sz w:val="18"/>
                <w:szCs w:val="18"/>
              </w:rPr>
              <w:t>PermitIdentifier</w:t>
            </w:r>
          </w:p>
        </w:tc>
      </w:tr>
      <w:tr w:rsidR="00691AC7" w:rsidRPr="00052E98" w14:paraId="7D8FE142" w14:textId="77777777" w:rsidTr="00C5133A">
        <w:trPr>
          <w:trHeight w:hRule="exact" w:val="1301"/>
        </w:trPr>
        <w:tc>
          <w:tcPr>
            <w:tcW w:w="1349" w:type="dxa"/>
          </w:tcPr>
          <w:p w14:paraId="1D35FF1E" w14:textId="77777777" w:rsidR="00691AC7" w:rsidRPr="00052E98" w:rsidRDefault="00691AC7" w:rsidP="00691AC7">
            <w:pPr>
              <w:pStyle w:val="TableParagraph"/>
              <w:rPr>
                <w:sz w:val="18"/>
                <w:szCs w:val="18"/>
              </w:rPr>
            </w:pPr>
            <w:r w:rsidRPr="00052E98">
              <w:rPr>
                <w:sz w:val="18"/>
                <w:szCs w:val="18"/>
              </w:rPr>
              <w:t>FAC120</w:t>
            </w:r>
          </w:p>
        </w:tc>
        <w:tc>
          <w:tcPr>
            <w:tcW w:w="4321" w:type="dxa"/>
          </w:tcPr>
          <w:p w14:paraId="3B88D945" w14:textId="4AE77902" w:rsidR="00691AC7" w:rsidRPr="00052E98" w:rsidRDefault="00691AC7" w:rsidP="00691AC7">
            <w:pPr>
              <w:pStyle w:val="TableParagraph"/>
              <w:ind w:right="30"/>
              <w:rPr>
                <w:sz w:val="18"/>
                <w:szCs w:val="18"/>
              </w:rPr>
            </w:pPr>
            <w:r w:rsidRPr="00052E98">
              <w:rPr>
                <w:sz w:val="18"/>
                <w:szCs w:val="18"/>
              </w:rPr>
              <w:t>Both asterisks and values were entered in the required tags SIC Code and SIC Primary Indicator Code. All asterisks or all values must be entered in the required tags.</w:t>
            </w:r>
          </w:p>
        </w:tc>
        <w:tc>
          <w:tcPr>
            <w:tcW w:w="4320" w:type="dxa"/>
          </w:tcPr>
          <w:p w14:paraId="0C040ED3"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SIC Code Details tags (SIC Code and SIC Primary Indicator Code) to blank out all facility SIC Codes. If asterisks are only entered in some required tags and values are entered in other required tags, the transaction will be rejected.</w:t>
            </w:r>
          </w:p>
        </w:tc>
        <w:tc>
          <w:tcPr>
            <w:tcW w:w="1801" w:type="dxa"/>
          </w:tcPr>
          <w:p w14:paraId="12B97791"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02CB104" w14:textId="71A481C6" w:rsidR="00691AC7" w:rsidRPr="00052E98" w:rsidRDefault="00691AC7" w:rsidP="00691AC7">
            <w:pPr>
              <w:pStyle w:val="TableParagraph"/>
              <w:rPr>
                <w:sz w:val="18"/>
                <w:szCs w:val="18"/>
              </w:rPr>
            </w:pPr>
            <w:r w:rsidRPr="008B798E">
              <w:rPr>
                <w:sz w:val="18"/>
                <w:szCs w:val="18"/>
              </w:rPr>
              <w:t>PermitIdentifier</w:t>
            </w:r>
          </w:p>
        </w:tc>
      </w:tr>
      <w:tr w:rsidR="00691AC7" w:rsidRPr="00052E98" w14:paraId="7FBE4F40" w14:textId="77777777" w:rsidTr="00C5133A">
        <w:trPr>
          <w:trHeight w:hRule="exact" w:val="1346"/>
        </w:trPr>
        <w:tc>
          <w:tcPr>
            <w:tcW w:w="1349" w:type="dxa"/>
          </w:tcPr>
          <w:p w14:paraId="71FE51C8" w14:textId="77777777" w:rsidR="00691AC7" w:rsidRPr="00052E98" w:rsidRDefault="00691AC7" w:rsidP="00691AC7">
            <w:pPr>
              <w:pStyle w:val="TableParagraph"/>
              <w:rPr>
                <w:sz w:val="18"/>
                <w:szCs w:val="18"/>
              </w:rPr>
            </w:pPr>
            <w:r w:rsidRPr="00052E98">
              <w:rPr>
                <w:sz w:val="18"/>
                <w:szCs w:val="18"/>
              </w:rPr>
              <w:t>FAC130</w:t>
            </w:r>
          </w:p>
        </w:tc>
        <w:tc>
          <w:tcPr>
            <w:tcW w:w="4321" w:type="dxa"/>
          </w:tcPr>
          <w:p w14:paraId="44945FB7" w14:textId="75BAD41F" w:rsidR="00691AC7" w:rsidRPr="00052E98" w:rsidRDefault="00691AC7" w:rsidP="00691AC7">
            <w:pPr>
              <w:pStyle w:val="TableParagraph"/>
              <w:ind w:right="30"/>
              <w:rPr>
                <w:sz w:val="18"/>
                <w:szCs w:val="18"/>
              </w:rPr>
            </w:pPr>
            <w:r w:rsidRPr="00052E98">
              <w:rPr>
                <w:sz w:val="18"/>
                <w:szCs w:val="18"/>
              </w:rPr>
              <w:t>Both asterisks and values were entered in the required tags NAICS Code and NAICS Primary Indicator Code. All asterisks or all values must be entered in the required tags.</w:t>
            </w:r>
          </w:p>
        </w:tc>
        <w:tc>
          <w:tcPr>
            <w:tcW w:w="4320" w:type="dxa"/>
          </w:tcPr>
          <w:p w14:paraId="0B28C547"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NAICS Code Details tags (NAICS Code and NAICS Primary Indicator Code) to blank out all facility NAICS Codes. If asterisks are only entered in some required tags and values are entered in other required tags, the transaction will be rejected.</w:t>
            </w:r>
          </w:p>
        </w:tc>
        <w:tc>
          <w:tcPr>
            <w:tcW w:w="1801" w:type="dxa"/>
          </w:tcPr>
          <w:p w14:paraId="3624E772"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40CFD229" w14:textId="38E00D5D" w:rsidR="00691AC7" w:rsidRPr="00052E98" w:rsidRDefault="00691AC7" w:rsidP="00691AC7">
            <w:pPr>
              <w:pStyle w:val="TableParagraph"/>
              <w:rPr>
                <w:sz w:val="18"/>
                <w:szCs w:val="18"/>
              </w:rPr>
            </w:pPr>
            <w:r w:rsidRPr="008B798E">
              <w:rPr>
                <w:sz w:val="18"/>
                <w:szCs w:val="18"/>
              </w:rPr>
              <w:t>PermitIdentifier</w:t>
            </w:r>
          </w:p>
        </w:tc>
      </w:tr>
      <w:tr w:rsidR="00691AC7" w:rsidRPr="00052E98" w14:paraId="488045B3" w14:textId="77777777" w:rsidTr="00C5133A">
        <w:trPr>
          <w:trHeight w:hRule="exact" w:val="716"/>
        </w:trPr>
        <w:tc>
          <w:tcPr>
            <w:tcW w:w="1349" w:type="dxa"/>
          </w:tcPr>
          <w:p w14:paraId="7307915D" w14:textId="77777777" w:rsidR="00691AC7" w:rsidRPr="00052E98" w:rsidRDefault="00691AC7" w:rsidP="00691AC7">
            <w:pPr>
              <w:pStyle w:val="TableParagraph"/>
              <w:rPr>
                <w:sz w:val="18"/>
                <w:szCs w:val="18"/>
              </w:rPr>
            </w:pPr>
            <w:r w:rsidRPr="00052E98">
              <w:rPr>
                <w:sz w:val="18"/>
                <w:szCs w:val="18"/>
              </w:rPr>
              <w:t>FAC140</w:t>
            </w:r>
          </w:p>
        </w:tc>
        <w:tc>
          <w:tcPr>
            <w:tcW w:w="4321" w:type="dxa"/>
          </w:tcPr>
          <w:p w14:paraId="0460926D" w14:textId="3DD7D734" w:rsidR="00691AC7" w:rsidRPr="00052E98" w:rsidRDefault="00691AC7" w:rsidP="00691AC7">
            <w:pPr>
              <w:pStyle w:val="TableParagraph"/>
              <w:ind w:right="30"/>
              <w:rPr>
                <w:sz w:val="18"/>
                <w:szCs w:val="18"/>
              </w:rPr>
            </w:pPr>
            <w:r w:rsidRPr="00052E98">
              <w:rPr>
                <w:sz w:val="18"/>
                <w:szCs w:val="18"/>
              </w:rPr>
              <w:t>SIC Code &lt;SIC Code value&gt; was submitted multiple times with different SIC Primary Indicator Code values.</w:t>
            </w:r>
          </w:p>
        </w:tc>
        <w:tc>
          <w:tcPr>
            <w:tcW w:w="4320" w:type="dxa"/>
          </w:tcPr>
          <w:p w14:paraId="07DE19F8" w14:textId="77777777" w:rsidR="00691AC7" w:rsidRPr="00052E98" w:rsidRDefault="00691AC7" w:rsidP="00691AC7">
            <w:pPr>
              <w:pStyle w:val="TableParagraph"/>
              <w:ind w:right="59"/>
              <w:rPr>
                <w:sz w:val="18"/>
                <w:szCs w:val="18"/>
              </w:rPr>
            </w:pPr>
            <w:r w:rsidRPr="00052E98">
              <w:rPr>
                <w:sz w:val="18"/>
                <w:szCs w:val="18"/>
              </w:rPr>
              <w:t>The same facility SIC Code cannot be included multiple times with different SIC Primary Indicator Codes.</w:t>
            </w:r>
          </w:p>
        </w:tc>
        <w:tc>
          <w:tcPr>
            <w:tcW w:w="1801" w:type="dxa"/>
          </w:tcPr>
          <w:p w14:paraId="6E9705A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2C19BBC" w14:textId="2E3C93B5" w:rsidR="00691AC7" w:rsidRPr="00052E98" w:rsidRDefault="00691AC7" w:rsidP="00691AC7">
            <w:pPr>
              <w:pStyle w:val="TableParagraph"/>
              <w:rPr>
                <w:sz w:val="18"/>
                <w:szCs w:val="18"/>
              </w:rPr>
            </w:pPr>
            <w:r w:rsidRPr="008B798E">
              <w:rPr>
                <w:sz w:val="18"/>
                <w:szCs w:val="18"/>
              </w:rPr>
              <w:t>PermitIdentifier</w:t>
            </w:r>
          </w:p>
        </w:tc>
      </w:tr>
      <w:tr w:rsidR="00691AC7" w:rsidRPr="00052E98" w14:paraId="0B96E2F1" w14:textId="77777777" w:rsidTr="00650BDA">
        <w:trPr>
          <w:trHeight w:hRule="exact" w:val="706"/>
        </w:trPr>
        <w:tc>
          <w:tcPr>
            <w:tcW w:w="1349" w:type="dxa"/>
          </w:tcPr>
          <w:p w14:paraId="7BFECC06" w14:textId="77777777" w:rsidR="00691AC7" w:rsidRPr="00052E98" w:rsidRDefault="00691AC7" w:rsidP="00691AC7">
            <w:pPr>
              <w:pStyle w:val="TableParagraph"/>
              <w:rPr>
                <w:sz w:val="18"/>
                <w:szCs w:val="18"/>
              </w:rPr>
            </w:pPr>
            <w:r w:rsidRPr="00052E98">
              <w:rPr>
                <w:sz w:val="18"/>
                <w:szCs w:val="18"/>
              </w:rPr>
              <w:t>FAC150</w:t>
            </w:r>
          </w:p>
        </w:tc>
        <w:tc>
          <w:tcPr>
            <w:tcW w:w="4321" w:type="dxa"/>
          </w:tcPr>
          <w:p w14:paraId="78E606E0" w14:textId="77777777"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2BA2B397" w14:textId="77777777" w:rsidR="00691AC7" w:rsidRPr="00052E98" w:rsidRDefault="00691AC7" w:rsidP="00691AC7">
            <w:pPr>
              <w:pStyle w:val="TableParagraph"/>
              <w:ind w:right="59"/>
              <w:rPr>
                <w:sz w:val="18"/>
                <w:szCs w:val="18"/>
              </w:rPr>
            </w:pPr>
            <w:r w:rsidRPr="00052E98">
              <w:rPr>
                <w:sz w:val="18"/>
                <w:szCs w:val="18"/>
              </w:rPr>
              <w:t>The same facility NAICS Code cannot be included multiple times with different NAICS Primary Indicator Codes.</w:t>
            </w:r>
          </w:p>
        </w:tc>
        <w:tc>
          <w:tcPr>
            <w:tcW w:w="1801" w:type="dxa"/>
          </w:tcPr>
          <w:p w14:paraId="1BD0773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779ED71" w14:textId="1B6A90BF" w:rsidR="00691AC7" w:rsidRPr="00052E98" w:rsidRDefault="00691AC7" w:rsidP="00691AC7">
            <w:pPr>
              <w:pStyle w:val="TableParagraph"/>
              <w:rPr>
                <w:sz w:val="18"/>
                <w:szCs w:val="18"/>
              </w:rPr>
            </w:pPr>
            <w:r w:rsidRPr="008B798E">
              <w:rPr>
                <w:sz w:val="18"/>
                <w:szCs w:val="18"/>
              </w:rPr>
              <w:t>PermitIdentifier</w:t>
            </w:r>
          </w:p>
        </w:tc>
      </w:tr>
      <w:tr w:rsidR="00691AC7" w:rsidRPr="00052E98" w14:paraId="032C1631" w14:textId="77777777" w:rsidTr="00C5133A">
        <w:trPr>
          <w:trHeight w:hRule="exact" w:val="1728"/>
        </w:trPr>
        <w:tc>
          <w:tcPr>
            <w:tcW w:w="1349" w:type="dxa"/>
          </w:tcPr>
          <w:p w14:paraId="368CF7B1" w14:textId="77777777" w:rsidR="00691AC7" w:rsidRPr="00052E98" w:rsidRDefault="00691AC7" w:rsidP="00691AC7">
            <w:pPr>
              <w:pStyle w:val="TableParagraph"/>
              <w:rPr>
                <w:sz w:val="18"/>
                <w:szCs w:val="18"/>
              </w:rPr>
            </w:pPr>
            <w:r w:rsidRPr="00052E98">
              <w:rPr>
                <w:sz w:val="18"/>
                <w:szCs w:val="18"/>
              </w:rPr>
              <w:t>FAC260</w:t>
            </w:r>
          </w:p>
        </w:tc>
        <w:tc>
          <w:tcPr>
            <w:tcW w:w="4321" w:type="dxa"/>
          </w:tcPr>
          <w:p w14:paraId="5907075C"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7DB227E3"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36B13D01" w14:textId="5BF6190F" w:rsidR="00691AC7" w:rsidRDefault="00691AC7" w:rsidP="00691AC7">
            <w:pPr>
              <w:pStyle w:val="TableParagraph"/>
              <w:ind w:right="59"/>
              <w:rPr>
                <w:sz w:val="18"/>
                <w:szCs w:val="18"/>
              </w:rPr>
            </w:pPr>
            <w:r w:rsidRPr="00052E98">
              <w:rPr>
                <w:sz w:val="18"/>
                <w:szCs w:val="18"/>
              </w:rPr>
              <w:t>Latitude must be entered if Longitude is entered and vice versa.</w:t>
            </w:r>
          </w:p>
          <w:p w14:paraId="0B2C39D5" w14:textId="77777777" w:rsidR="00691AC7" w:rsidRPr="00052E98" w:rsidRDefault="00691AC7" w:rsidP="00691AC7">
            <w:pPr>
              <w:pStyle w:val="TableParagraph"/>
              <w:ind w:right="59"/>
              <w:rPr>
                <w:sz w:val="18"/>
                <w:szCs w:val="18"/>
              </w:rPr>
            </w:pPr>
          </w:p>
          <w:p w14:paraId="487E2DD9" w14:textId="77777777" w:rsidR="00691AC7" w:rsidRPr="00052E98" w:rsidRDefault="00691AC7" w:rsidP="00691AC7">
            <w:pPr>
              <w:pStyle w:val="TableParagraph"/>
              <w:ind w:right="59"/>
              <w:rPr>
                <w:sz w:val="18"/>
                <w:szCs w:val="18"/>
              </w:rPr>
            </w:pPr>
            <w:r w:rsidRPr="00052E98">
              <w:rPr>
                <w:sz w:val="18"/>
                <w:szCs w:val="18"/>
              </w:rPr>
              <w:t>Note: When submitting a record, Latitude must be submitted if Longitude is entered, and vice versa; however, when updating an existing record if Latitude already exists in ICIS it does not need to be resubmitted, and vice versa with Longitude.</w:t>
            </w:r>
          </w:p>
        </w:tc>
        <w:tc>
          <w:tcPr>
            <w:tcW w:w="1801" w:type="dxa"/>
          </w:tcPr>
          <w:p w14:paraId="2BB1B98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C27EFEC" w14:textId="3F9C9B58" w:rsidR="00691AC7" w:rsidRPr="00052E98" w:rsidRDefault="00691AC7" w:rsidP="00691AC7">
            <w:pPr>
              <w:pStyle w:val="TableParagraph"/>
              <w:rPr>
                <w:sz w:val="18"/>
                <w:szCs w:val="18"/>
              </w:rPr>
            </w:pPr>
            <w:r w:rsidRPr="008B798E">
              <w:rPr>
                <w:sz w:val="18"/>
                <w:szCs w:val="18"/>
              </w:rPr>
              <w:t>PermitIdentifier</w:t>
            </w:r>
          </w:p>
        </w:tc>
      </w:tr>
      <w:tr w:rsidR="00691AC7" w:rsidRPr="00052E98" w14:paraId="68F81ED7" w14:textId="77777777" w:rsidTr="00650BDA">
        <w:trPr>
          <w:trHeight w:hRule="exact" w:val="2362"/>
        </w:trPr>
        <w:tc>
          <w:tcPr>
            <w:tcW w:w="1349" w:type="dxa"/>
          </w:tcPr>
          <w:p w14:paraId="4D5C0707" w14:textId="77777777" w:rsidR="00691AC7" w:rsidRPr="00052E98" w:rsidRDefault="00691AC7" w:rsidP="00691AC7">
            <w:pPr>
              <w:pStyle w:val="TableParagraph"/>
              <w:rPr>
                <w:sz w:val="18"/>
                <w:szCs w:val="18"/>
              </w:rPr>
            </w:pPr>
            <w:r w:rsidRPr="00052E98">
              <w:rPr>
                <w:sz w:val="18"/>
                <w:szCs w:val="18"/>
              </w:rPr>
              <w:lastRenderedPageBreak/>
              <w:t>FAC270</w:t>
            </w:r>
          </w:p>
        </w:tc>
        <w:tc>
          <w:tcPr>
            <w:tcW w:w="4321" w:type="dxa"/>
          </w:tcPr>
          <w:p w14:paraId="3C2B3207" w14:textId="47589260"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602B06CA" w14:textId="77777777" w:rsidR="00691AC7" w:rsidRPr="00052E98" w:rsidRDefault="00691AC7" w:rsidP="00691AC7">
            <w:pPr>
              <w:pStyle w:val="TableParagraph"/>
              <w:ind w:right="59"/>
              <w:rPr>
                <w:sz w:val="18"/>
                <w:szCs w:val="18"/>
              </w:rPr>
            </w:pPr>
            <w:r w:rsidRPr="00052E98">
              <w:rPr>
                <w:sz w:val="18"/>
                <w:szCs w:val="18"/>
              </w:rPr>
              <w:t>The following data may only be entered if Facility Latitude and Facility Longitude are entered:</w:t>
            </w:r>
          </w:p>
          <w:p w14:paraId="6DB061D3"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Accuracy</w:t>
            </w:r>
            <w:r w:rsidRPr="00052E98">
              <w:rPr>
                <w:spacing w:val="-9"/>
                <w:sz w:val="18"/>
                <w:szCs w:val="18"/>
              </w:rPr>
              <w:t xml:space="preserve"> </w:t>
            </w:r>
            <w:r w:rsidRPr="00052E98">
              <w:rPr>
                <w:sz w:val="18"/>
                <w:szCs w:val="18"/>
              </w:rPr>
              <w:t>Measure</w:t>
            </w:r>
          </w:p>
          <w:p w14:paraId="22A5D1D1"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Collection</w:t>
            </w:r>
            <w:r w:rsidRPr="00052E98">
              <w:rPr>
                <w:spacing w:val="-7"/>
                <w:sz w:val="18"/>
                <w:szCs w:val="18"/>
              </w:rPr>
              <w:t xml:space="preserve"> </w:t>
            </w:r>
            <w:r w:rsidRPr="00052E98">
              <w:rPr>
                <w:sz w:val="18"/>
                <w:szCs w:val="18"/>
              </w:rPr>
              <w:t>Method</w:t>
            </w:r>
          </w:p>
          <w:p w14:paraId="4E6F03A2"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Reference</w:t>
            </w:r>
            <w:r w:rsidRPr="00052E98">
              <w:rPr>
                <w:spacing w:val="-9"/>
                <w:sz w:val="18"/>
                <w:szCs w:val="18"/>
              </w:rPr>
              <w:t xml:space="preserve"> </w:t>
            </w:r>
            <w:r w:rsidRPr="00052E98">
              <w:rPr>
                <w:sz w:val="18"/>
                <w:szCs w:val="18"/>
              </w:rPr>
              <w:t>Datum</w:t>
            </w:r>
          </w:p>
          <w:p w14:paraId="13EB4D59" w14:textId="77777777" w:rsidR="00691AC7" w:rsidRPr="00052E98" w:rsidRDefault="00691AC7" w:rsidP="00F92DCA">
            <w:pPr>
              <w:pStyle w:val="TableParagraph"/>
              <w:numPr>
                <w:ilvl w:val="0"/>
                <w:numId w:val="104"/>
              </w:numPr>
              <w:ind w:left="330" w:right="59"/>
              <w:rPr>
                <w:sz w:val="18"/>
                <w:szCs w:val="18"/>
              </w:rPr>
            </w:pPr>
            <w:r w:rsidRPr="00052E98">
              <w:rPr>
                <w:sz w:val="18"/>
                <w:szCs w:val="18"/>
              </w:rPr>
              <w:t>Reference</w:t>
            </w:r>
            <w:r w:rsidRPr="00052E98">
              <w:rPr>
                <w:spacing w:val="-7"/>
                <w:sz w:val="18"/>
                <w:szCs w:val="18"/>
              </w:rPr>
              <w:t xml:space="preserve"> </w:t>
            </w:r>
            <w:r w:rsidRPr="00052E98">
              <w:rPr>
                <w:sz w:val="18"/>
                <w:szCs w:val="18"/>
              </w:rPr>
              <w:t>Point.</w:t>
            </w:r>
          </w:p>
          <w:p w14:paraId="6E4E0098" w14:textId="77777777" w:rsidR="00691AC7" w:rsidRDefault="00691AC7" w:rsidP="00691AC7">
            <w:pPr>
              <w:pStyle w:val="TableParagraph"/>
              <w:ind w:right="59"/>
              <w:rPr>
                <w:sz w:val="18"/>
                <w:szCs w:val="18"/>
              </w:rPr>
            </w:pPr>
          </w:p>
          <w:p w14:paraId="45030D99" w14:textId="4BE6BF84" w:rsidR="00691AC7" w:rsidRPr="00052E98" w:rsidRDefault="00691AC7" w:rsidP="00691AC7">
            <w:pPr>
              <w:pStyle w:val="TableParagraph"/>
              <w:ind w:right="59"/>
              <w:rPr>
                <w:sz w:val="18"/>
                <w:szCs w:val="18"/>
              </w:rPr>
            </w:pPr>
            <w:r w:rsidRPr="00052E98">
              <w:rPr>
                <w:sz w:val="18"/>
                <w:szCs w:val="18"/>
              </w:rPr>
              <w:t>Note: When submitting a record, Lat/Long must be submitted with any of these data tags, however, when updating an existing record if Lat/Long already exists in ICIS it does not need to be resubmitted.</w:t>
            </w:r>
          </w:p>
        </w:tc>
        <w:tc>
          <w:tcPr>
            <w:tcW w:w="1801" w:type="dxa"/>
          </w:tcPr>
          <w:p w14:paraId="212D7E40"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95124A8" w14:textId="057E78D5" w:rsidR="00691AC7" w:rsidRPr="00052E98" w:rsidRDefault="00691AC7" w:rsidP="00691AC7">
            <w:pPr>
              <w:pStyle w:val="TableParagraph"/>
              <w:rPr>
                <w:sz w:val="18"/>
                <w:szCs w:val="18"/>
              </w:rPr>
            </w:pPr>
            <w:r w:rsidRPr="008B798E">
              <w:rPr>
                <w:sz w:val="18"/>
                <w:szCs w:val="18"/>
              </w:rPr>
              <w:t>PermitIdentifier</w:t>
            </w:r>
          </w:p>
        </w:tc>
      </w:tr>
      <w:tr w:rsidR="00691AC7" w:rsidRPr="00052E98" w14:paraId="03A0D287" w14:textId="77777777" w:rsidTr="00C5133A">
        <w:trPr>
          <w:trHeight w:hRule="exact" w:val="716"/>
        </w:trPr>
        <w:tc>
          <w:tcPr>
            <w:tcW w:w="1349" w:type="dxa"/>
          </w:tcPr>
          <w:p w14:paraId="387C5EFD" w14:textId="77777777" w:rsidR="00691AC7" w:rsidRPr="00052E98" w:rsidRDefault="00691AC7" w:rsidP="00691AC7">
            <w:pPr>
              <w:pStyle w:val="TableParagraph"/>
              <w:rPr>
                <w:sz w:val="18"/>
                <w:szCs w:val="18"/>
              </w:rPr>
            </w:pPr>
            <w:r w:rsidRPr="00052E98">
              <w:rPr>
                <w:sz w:val="18"/>
                <w:szCs w:val="18"/>
              </w:rPr>
              <w:t>FAC330</w:t>
            </w:r>
          </w:p>
        </w:tc>
        <w:tc>
          <w:tcPr>
            <w:tcW w:w="4321" w:type="dxa"/>
          </w:tcPr>
          <w:p w14:paraId="1654EDCC"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3337570" w14:textId="77777777" w:rsidR="00691AC7" w:rsidRPr="00052E98" w:rsidRDefault="00691AC7" w:rsidP="00691AC7">
            <w:pPr>
              <w:pStyle w:val="TableParagraph"/>
              <w:ind w:right="59"/>
              <w:rPr>
                <w:sz w:val="18"/>
                <w:szCs w:val="18"/>
              </w:rPr>
            </w:pPr>
            <w:r w:rsidRPr="00052E98">
              <w:rPr>
                <w:sz w:val="18"/>
                <w:szCs w:val="18"/>
              </w:rPr>
              <w:t>Latitude must be greater than or equal to -90 and less than or equal to 90.</w:t>
            </w:r>
          </w:p>
        </w:tc>
        <w:tc>
          <w:tcPr>
            <w:tcW w:w="1801" w:type="dxa"/>
          </w:tcPr>
          <w:p w14:paraId="782D2AB7"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77CCB74C" w14:textId="523C6FE6" w:rsidR="00691AC7" w:rsidRPr="00052E98" w:rsidRDefault="00691AC7" w:rsidP="00691AC7">
            <w:pPr>
              <w:pStyle w:val="TableParagraph"/>
              <w:rPr>
                <w:sz w:val="18"/>
                <w:szCs w:val="18"/>
              </w:rPr>
            </w:pPr>
            <w:r w:rsidRPr="008B798E">
              <w:rPr>
                <w:sz w:val="18"/>
                <w:szCs w:val="18"/>
              </w:rPr>
              <w:t>PermitIdentifier</w:t>
            </w:r>
          </w:p>
        </w:tc>
      </w:tr>
      <w:tr w:rsidR="00691AC7" w:rsidRPr="00052E98" w14:paraId="2CBCF423" w14:textId="77777777" w:rsidTr="00C5133A">
        <w:trPr>
          <w:trHeight w:hRule="exact" w:val="716"/>
        </w:trPr>
        <w:tc>
          <w:tcPr>
            <w:tcW w:w="1349" w:type="dxa"/>
          </w:tcPr>
          <w:p w14:paraId="4BB93885" w14:textId="77777777" w:rsidR="00691AC7" w:rsidRPr="00052E98" w:rsidRDefault="00691AC7" w:rsidP="00691AC7">
            <w:pPr>
              <w:pStyle w:val="TableParagraph"/>
              <w:rPr>
                <w:sz w:val="18"/>
                <w:szCs w:val="18"/>
              </w:rPr>
            </w:pPr>
            <w:r w:rsidRPr="00052E98">
              <w:rPr>
                <w:sz w:val="18"/>
                <w:szCs w:val="18"/>
              </w:rPr>
              <w:t>FAC340</w:t>
            </w:r>
          </w:p>
        </w:tc>
        <w:tc>
          <w:tcPr>
            <w:tcW w:w="4321" w:type="dxa"/>
          </w:tcPr>
          <w:p w14:paraId="1BBA17FE"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4D371E4D" w14:textId="77777777" w:rsidR="00691AC7" w:rsidRPr="00052E98" w:rsidRDefault="00691AC7" w:rsidP="00691AC7">
            <w:pPr>
              <w:pStyle w:val="TableParagraph"/>
              <w:ind w:right="59"/>
              <w:rPr>
                <w:sz w:val="18"/>
                <w:szCs w:val="18"/>
              </w:rPr>
            </w:pPr>
            <w:r w:rsidRPr="00052E98">
              <w:rPr>
                <w:sz w:val="18"/>
                <w:szCs w:val="18"/>
              </w:rPr>
              <w:t>Longitude must be greater than or equal to - 180 and less than or equal to 180.</w:t>
            </w:r>
          </w:p>
        </w:tc>
        <w:tc>
          <w:tcPr>
            <w:tcW w:w="1801" w:type="dxa"/>
          </w:tcPr>
          <w:p w14:paraId="56923E32"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4368F648" w14:textId="0522610D" w:rsidR="00691AC7" w:rsidRPr="00052E98" w:rsidRDefault="00691AC7" w:rsidP="00691AC7">
            <w:pPr>
              <w:pStyle w:val="TableParagraph"/>
              <w:rPr>
                <w:sz w:val="18"/>
                <w:szCs w:val="18"/>
              </w:rPr>
            </w:pPr>
            <w:r w:rsidRPr="008B798E">
              <w:rPr>
                <w:sz w:val="18"/>
                <w:szCs w:val="18"/>
              </w:rPr>
              <w:t>PermitIdentifier</w:t>
            </w:r>
          </w:p>
        </w:tc>
      </w:tr>
      <w:tr w:rsidR="00691AC7" w:rsidRPr="00052E98" w14:paraId="713B118C" w14:textId="77777777" w:rsidTr="00C5133A">
        <w:trPr>
          <w:trHeight w:hRule="exact" w:val="689"/>
        </w:trPr>
        <w:tc>
          <w:tcPr>
            <w:tcW w:w="1349" w:type="dxa"/>
          </w:tcPr>
          <w:p w14:paraId="67EE9D3B" w14:textId="77777777" w:rsidR="00691AC7" w:rsidRPr="00052E98" w:rsidRDefault="00691AC7" w:rsidP="00691AC7">
            <w:pPr>
              <w:pStyle w:val="TableParagraph"/>
              <w:rPr>
                <w:sz w:val="18"/>
                <w:szCs w:val="18"/>
              </w:rPr>
            </w:pPr>
            <w:r w:rsidRPr="00052E98">
              <w:rPr>
                <w:sz w:val="18"/>
                <w:szCs w:val="18"/>
              </w:rPr>
              <w:t>FAC350</w:t>
            </w:r>
          </w:p>
        </w:tc>
        <w:tc>
          <w:tcPr>
            <w:tcW w:w="4321" w:type="dxa"/>
          </w:tcPr>
          <w:p w14:paraId="16748812" w14:textId="117E07D3"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0F94E59F" w14:textId="77777777" w:rsidR="00691AC7" w:rsidRPr="00052E98" w:rsidRDefault="00691AC7" w:rsidP="00691AC7">
            <w:pPr>
              <w:pStyle w:val="TableParagraph"/>
              <w:ind w:right="59"/>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1" w:type="dxa"/>
          </w:tcPr>
          <w:p w14:paraId="5E39B863"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67638D92" w14:textId="669456F4" w:rsidR="00691AC7" w:rsidRPr="00052E98" w:rsidRDefault="00691AC7" w:rsidP="00691AC7">
            <w:pPr>
              <w:pStyle w:val="TableParagraph"/>
              <w:rPr>
                <w:sz w:val="18"/>
                <w:szCs w:val="18"/>
              </w:rPr>
            </w:pPr>
            <w:r w:rsidRPr="008B798E">
              <w:rPr>
                <w:sz w:val="18"/>
                <w:szCs w:val="18"/>
              </w:rPr>
              <w:t>PermitIdentifier</w:t>
            </w:r>
          </w:p>
        </w:tc>
      </w:tr>
      <w:tr w:rsidR="00691AC7" w:rsidRPr="00052E98" w14:paraId="701BAF58" w14:textId="77777777" w:rsidTr="00C5133A">
        <w:trPr>
          <w:trHeight w:hRule="exact" w:val="931"/>
        </w:trPr>
        <w:tc>
          <w:tcPr>
            <w:tcW w:w="1349" w:type="dxa"/>
          </w:tcPr>
          <w:p w14:paraId="021D1D34" w14:textId="77777777" w:rsidR="00691AC7" w:rsidRPr="00052E98" w:rsidRDefault="00691AC7" w:rsidP="00691AC7">
            <w:pPr>
              <w:pStyle w:val="TableParagraph"/>
              <w:rPr>
                <w:sz w:val="18"/>
                <w:szCs w:val="18"/>
              </w:rPr>
            </w:pPr>
            <w:r w:rsidRPr="00052E98">
              <w:rPr>
                <w:sz w:val="18"/>
                <w:szCs w:val="18"/>
              </w:rPr>
              <w:t>FAC360</w:t>
            </w:r>
          </w:p>
        </w:tc>
        <w:tc>
          <w:tcPr>
            <w:tcW w:w="4321" w:type="dxa"/>
          </w:tcPr>
          <w:p w14:paraId="43609709" w14:textId="2F555B80"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6B8F014B" w14:textId="77777777" w:rsidR="00691AC7" w:rsidRPr="00052E98" w:rsidRDefault="00691AC7" w:rsidP="00691AC7">
            <w:pPr>
              <w:pStyle w:val="TableParagraph"/>
              <w:ind w:right="59"/>
              <w:rPr>
                <w:sz w:val="18"/>
                <w:szCs w:val="18"/>
              </w:rPr>
            </w:pPr>
            <w:r w:rsidRPr="00052E98">
              <w:rPr>
                <w:sz w:val="18"/>
                <w:szCs w:val="18"/>
              </w:rPr>
              <w:t>Construction Project Longitude must be greater than or equal to -180 and less than or equal to 180.</w:t>
            </w:r>
          </w:p>
        </w:tc>
        <w:tc>
          <w:tcPr>
            <w:tcW w:w="1801" w:type="dxa"/>
          </w:tcPr>
          <w:p w14:paraId="68318FF5"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506C91A1" w14:textId="0CB5667A" w:rsidR="00691AC7" w:rsidRPr="00052E98" w:rsidRDefault="00691AC7" w:rsidP="00691AC7">
            <w:pPr>
              <w:pStyle w:val="TableParagraph"/>
              <w:rPr>
                <w:sz w:val="18"/>
                <w:szCs w:val="18"/>
              </w:rPr>
            </w:pPr>
            <w:r w:rsidRPr="008B798E">
              <w:rPr>
                <w:sz w:val="18"/>
                <w:szCs w:val="18"/>
              </w:rPr>
              <w:t>PermitIdentifier</w:t>
            </w:r>
          </w:p>
        </w:tc>
      </w:tr>
      <w:tr w:rsidR="00691AC7" w:rsidRPr="00052E98" w14:paraId="70B8179F" w14:textId="77777777" w:rsidTr="00650BDA">
        <w:trPr>
          <w:trHeight w:hRule="exact" w:val="706"/>
        </w:trPr>
        <w:tc>
          <w:tcPr>
            <w:tcW w:w="1349" w:type="dxa"/>
          </w:tcPr>
          <w:p w14:paraId="7122A559" w14:textId="77777777" w:rsidR="00691AC7" w:rsidRPr="00052E98" w:rsidRDefault="00691AC7" w:rsidP="00691AC7">
            <w:pPr>
              <w:pStyle w:val="TableParagraph"/>
              <w:rPr>
                <w:sz w:val="18"/>
                <w:szCs w:val="18"/>
              </w:rPr>
            </w:pPr>
            <w:r w:rsidRPr="00052E98">
              <w:rPr>
                <w:sz w:val="18"/>
                <w:szCs w:val="18"/>
              </w:rPr>
              <w:t>FAC280</w:t>
            </w:r>
          </w:p>
        </w:tc>
        <w:tc>
          <w:tcPr>
            <w:tcW w:w="4321" w:type="dxa"/>
          </w:tcPr>
          <w:p w14:paraId="592E3434"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5C9585E2" w14:textId="77777777" w:rsidR="00691AC7" w:rsidRPr="00052E98" w:rsidRDefault="00691AC7" w:rsidP="00691AC7">
            <w:pPr>
              <w:pStyle w:val="TableParagraph"/>
              <w:ind w:right="59"/>
              <w:rPr>
                <w:sz w:val="18"/>
                <w:szCs w:val="18"/>
              </w:rPr>
            </w:pPr>
            <w:r w:rsidRPr="00052E98">
              <w:rPr>
                <w:sz w:val="18"/>
                <w:szCs w:val="18"/>
              </w:rPr>
              <w:t>Geometric Type must be a valid (i.e., Active) code in the REF_GEOMETRIC_TYPE table.</w:t>
            </w:r>
          </w:p>
        </w:tc>
        <w:tc>
          <w:tcPr>
            <w:tcW w:w="1801" w:type="dxa"/>
          </w:tcPr>
          <w:p w14:paraId="6F3E048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9403EDB" w14:textId="0E83B321" w:rsidR="00691AC7" w:rsidRPr="00052E98" w:rsidRDefault="00691AC7" w:rsidP="00691AC7">
            <w:pPr>
              <w:pStyle w:val="TableParagraph"/>
              <w:rPr>
                <w:sz w:val="18"/>
                <w:szCs w:val="18"/>
              </w:rPr>
            </w:pPr>
            <w:r w:rsidRPr="008B798E">
              <w:rPr>
                <w:sz w:val="18"/>
                <w:szCs w:val="18"/>
              </w:rPr>
              <w:t>PermitIdentifier</w:t>
            </w:r>
          </w:p>
        </w:tc>
      </w:tr>
      <w:tr w:rsidR="00691AC7" w:rsidRPr="00052E98" w14:paraId="27D4C859" w14:textId="77777777" w:rsidTr="00C5133A">
        <w:trPr>
          <w:trHeight w:hRule="exact" w:val="716"/>
        </w:trPr>
        <w:tc>
          <w:tcPr>
            <w:tcW w:w="1349" w:type="dxa"/>
          </w:tcPr>
          <w:p w14:paraId="616F1437" w14:textId="77777777" w:rsidR="00691AC7" w:rsidRPr="00052E98" w:rsidRDefault="00691AC7" w:rsidP="00691AC7">
            <w:pPr>
              <w:pStyle w:val="TableParagraph"/>
              <w:rPr>
                <w:sz w:val="18"/>
                <w:szCs w:val="18"/>
              </w:rPr>
            </w:pPr>
            <w:r w:rsidRPr="00052E98">
              <w:rPr>
                <w:sz w:val="18"/>
                <w:szCs w:val="18"/>
              </w:rPr>
              <w:t>FAC290</w:t>
            </w:r>
          </w:p>
        </w:tc>
        <w:tc>
          <w:tcPr>
            <w:tcW w:w="4321" w:type="dxa"/>
          </w:tcPr>
          <w:p w14:paraId="00E9DC96" w14:textId="5470B58C" w:rsidR="00691AC7" w:rsidRPr="00052E98" w:rsidRDefault="00691AC7" w:rsidP="00691AC7">
            <w:pPr>
              <w:pStyle w:val="TableParagraph"/>
              <w:ind w:right="30"/>
              <w:rPr>
                <w:sz w:val="18"/>
                <w:szCs w:val="18"/>
              </w:rPr>
            </w:pPr>
            <w:r w:rsidRPr="00052E98">
              <w:rPr>
                <w:sz w:val="18"/>
                <w:szCs w:val="18"/>
              </w:rPr>
              <w:t>Horizontal Collection Method Code</w:t>
            </w:r>
            <w:r>
              <w:rPr>
                <w:sz w:val="18"/>
                <w:szCs w:val="18"/>
              </w:rPr>
              <w:t xml:space="preserve"> </w:t>
            </w:r>
            <w:r w:rsidRPr="00052E98">
              <w:rPr>
                <w:sz w:val="18"/>
                <w:szCs w:val="18"/>
              </w:rPr>
              <w:t>&lt;Horizontal Collection Method Code value&gt; does not exist or is inactive in the ICIS reference table.</w:t>
            </w:r>
          </w:p>
        </w:tc>
        <w:tc>
          <w:tcPr>
            <w:tcW w:w="4320" w:type="dxa"/>
          </w:tcPr>
          <w:p w14:paraId="32B110C5" w14:textId="0C0921D8" w:rsidR="00691AC7" w:rsidRPr="00052E98" w:rsidRDefault="00691AC7" w:rsidP="00691AC7">
            <w:pPr>
              <w:pStyle w:val="TableParagraph"/>
              <w:ind w:right="59"/>
              <w:rPr>
                <w:sz w:val="18"/>
                <w:szCs w:val="18"/>
              </w:rPr>
            </w:pPr>
            <w:r w:rsidRPr="00052E98">
              <w:rPr>
                <w:sz w:val="18"/>
                <w:szCs w:val="18"/>
              </w:rPr>
              <w:t>Horizontal Collection Method must be a valid (i.e., Active) code in the REF_HORIZONTAL_COLLECT_METHOD</w:t>
            </w:r>
            <w:r>
              <w:rPr>
                <w:sz w:val="18"/>
                <w:szCs w:val="18"/>
              </w:rPr>
              <w:t xml:space="preserve"> </w:t>
            </w:r>
            <w:r w:rsidRPr="00052E98">
              <w:rPr>
                <w:sz w:val="18"/>
                <w:szCs w:val="18"/>
              </w:rPr>
              <w:t>table.</w:t>
            </w:r>
          </w:p>
        </w:tc>
        <w:tc>
          <w:tcPr>
            <w:tcW w:w="1801" w:type="dxa"/>
          </w:tcPr>
          <w:p w14:paraId="4DDD14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558B998" w14:textId="3FECBC5D" w:rsidR="00691AC7" w:rsidRPr="00052E98" w:rsidRDefault="00691AC7" w:rsidP="00691AC7">
            <w:pPr>
              <w:pStyle w:val="TableParagraph"/>
              <w:rPr>
                <w:sz w:val="18"/>
                <w:szCs w:val="18"/>
              </w:rPr>
            </w:pPr>
            <w:r w:rsidRPr="008B798E">
              <w:rPr>
                <w:sz w:val="18"/>
                <w:szCs w:val="18"/>
              </w:rPr>
              <w:t>PermitIdentifier</w:t>
            </w:r>
          </w:p>
        </w:tc>
      </w:tr>
      <w:tr w:rsidR="00691AC7" w:rsidRPr="00052E98" w14:paraId="12BFC0B6" w14:textId="77777777" w:rsidTr="00C5133A">
        <w:trPr>
          <w:trHeight w:hRule="exact" w:val="720"/>
        </w:trPr>
        <w:tc>
          <w:tcPr>
            <w:tcW w:w="1349" w:type="dxa"/>
          </w:tcPr>
          <w:p w14:paraId="2916C6CA" w14:textId="77777777" w:rsidR="00691AC7" w:rsidRPr="00052E98" w:rsidRDefault="00691AC7" w:rsidP="00691AC7">
            <w:pPr>
              <w:pStyle w:val="TableParagraph"/>
              <w:rPr>
                <w:sz w:val="18"/>
                <w:szCs w:val="18"/>
              </w:rPr>
            </w:pPr>
            <w:r w:rsidRPr="00052E98">
              <w:rPr>
                <w:sz w:val="18"/>
                <w:szCs w:val="18"/>
              </w:rPr>
              <w:t>FAC300</w:t>
            </w:r>
          </w:p>
        </w:tc>
        <w:tc>
          <w:tcPr>
            <w:tcW w:w="4321" w:type="dxa"/>
          </w:tcPr>
          <w:p w14:paraId="2B60CCCA" w14:textId="339697F2" w:rsidR="00691AC7" w:rsidRPr="00052E98" w:rsidRDefault="00691AC7" w:rsidP="00691AC7">
            <w:pPr>
              <w:pStyle w:val="TableParagraph"/>
              <w:ind w:right="30"/>
              <w:rPr>
                <w:sz w:val="18"/>
                <w:szCs w:val="18"/>
              </w:rPr>
            </w:pPr>
            <w:r w:rsidRPr="00052E98">
              <w:rPr>
                <w:sz w:val="18"/>
                <w:szCs w:val="18"/>
              </w:rPr>
              <w:t>Horizontal Reference Datum Code</w:t>
            </w:r>
            <w:r>
              <w:rPr>
                <w:sz w:val="18"/>
                <w:szCs w:val="18"/>
              </w:rPr>
              <w:t xml:space="preserve"> </w:t>
            </w:r>
            <w:r w:rsidRPr="00052E98">
              <w:rPr>
                <w:sz w:val="18"/>
                <w:szCs w:val="18"/>
              </w:rPr>
              <w:t>&lt;Horizontal Reference Code value&gt; does not exist or is inactive in the ICIS reference table.</w:t>
            </w:r>
          </w:p>
        </w:tc>
        <w:tc>
          <w:tcPr>
            <w:tcW w:w="4320" w:type="dxa"/>
          </w:tcPr>
          <w:p w14:paraId="3B9D256B" w14:textId="77777777" w:rsidR="00691AC7" w:rsidRPr="00052E98" w:rsidRDefault="00691AC7" w:rsidP="00691AC7">
            <w:pPr>
              <w:pStyle w:val="TableParagraph"/>
              <w:ind w:right="59"/>
              <w:rPr>
                <w:sz w:val="18"/>
                <w:szCs w:val="18"/>
              </w:rPr>
            </w:pPr>
            <w:r w:rsidRPr="00052E98">
              <w:rPr>
                <w:sz w:val="18"/>
                <w:szCs w:val="18"/>
              </w:rPr>
              <w:t>Horizontal Reference Datum must be a valid (i.e., Active) code in the REF_HORIZONTAL_REF_DATUM table.</w:t>
            </w:r>
          </w:p>
        </w:tc>
        <w:tc>
          <w:tcPr>
            <w:tcW w:w="1801" w:type="dxa"/>
          </w:tcPr>
          <w:p w14:paraId="16B1510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B7DC372" w14:textId="293EEE5A" w:rsidR="00691AC7" w:rsidRPr="00052E98" w:rsidRDefault="00691AC7" w:rsidP="00691AC7">
            <w:pPr>
              <w:pStyle w:val="TableParagraph"/>
              <w:rPr>
                <w:sz w:val="18"/>
                <w:szCs w:val="18"/>
              </w:rPr>
            </w:pPr>
            <w:r w:rsidRPr="008B798E">
              <w:rPr>
                <w:sz w:val="18"/>
                <w:szCs w:val="18"/>
              </w:rPr>
              <w:t>PermitIdentifier</w:t>
            </w:r>
          </w:p>
        </w:tc>
      </w:tr>
      <w:tr w:rsidR="00691AC7" w:rsidRPr="00052E98" w14:paraId="65F47CF1" w14:textId="77777777" w:rsidTr="00650BDA">
        <w:trPr>
          <w:trHeight w:hRule="exact" w:val="706"/>
        </w:trPr>
        <w:tc>
          <w:tcPr>
            <w:tcW w:w="1349" w:type="dxa"/>
          </w:tcPr>
          <w:p w14:paraId="6150C6DB" w14:textId="77777777" w:rsidR="00691AC7" w:rsidRPr="00052E98" w:rsidRDefault="00691AC7" w:rsidP="00691AC7">
            <w:pPr>
              <w:pStyle w:val="TableParagraph"/>
              <w:rPr>
                <w:sz w:val="18"/>
                <w:szCs w:val="18"/>
              </w:rPr>
            </w:pPr>
            <w:r w:rsidRPr="00052E98">
              <w:rPr>
                <w:sz w:val="18"/>
                <w:szCs w:val="18"/>
              </w:rPr>
              <w:t>FAC310</w:t>
            </w:r>
          </w:p>
        </w:tc>
        <w:tc>
          <w:tcPr>
            <w:tcW w:w="4321" w:type="dxa"/>
          </w:tcPr>
          <w:p w14:paraId="72E996FF"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0652B3DE" w14:textId="77777777" w:rsidR="00691AC7" w:rsidRPr="00052E98" w:rsidRDefault="00691AC7" w:rsidP="00691AC7">
            <w:pPr>
              <w:pStyle w:val="TableParagraph"/>
              <w:ind w:right="59"/>
              <w:rPr>
                <w:sz w:val="18"/>
                <w:szCs w:val="18"/>
              </w:rPr>
            </w:pPr>
            <w:r w:rsidRPr="00052E98">
              <w:rPr>
                <w:sz w:val="18"/>
                <w:szCs w:val="18"/>
              </w:rPr>
              <w:t>Reference Point must be a valid (i.e., Active) code in the REF_REFERENCE_POINT table.</w:t>
            </w:r>
          </w:p>
        </w:tc>
        <w:tc>
          <w:tcPr>
            <w:tcW w:w="1801" w:type="dxa"/>
          </w:tcPr>
          <w:p w14:paraId="2DCB0F9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222A3D8" w14:textId="4273A509" w:rsidR="00691AC7" w:rsidRPr="00052E98" w:rsidRDefault="00691AC7" w:rsidP="00691AC7">
            <w:pPr>
              <w:pStyle w:val="TableParagraph"/>
              <w:rPr>
                <w:sz w:val="18"/>
                <w:szCs w:val="18"/>
              </w:rPr>
            </w:pPr>
            <w:r w:rsidRPr="008B798E">
              <w:rPr>
                <w:sz w:val="18"/>
                <w:szCs w:val="18"/>
              </w:rPr>
              <w:t>PermitIdentifier</w:t>
            </w:r>
          </w:p>
        </w:tc>
      </w:tr>
      <w:tr w:rsidR="00691AC7" w:rsidRPr="00052E98" w14:paraId="2B4C70B4" w14:textId="77777777" w:rsidTr="00C5133A">
        <w:trPr>
          <w:trHeight w:hRule="exact" w:val="929"/>
        </w:trPr>
        <w:tc>
          <w:tcPr>
            <w:tcW w:w="1349" w:type="dxa"/>
          </w:tcPr>
          <w:p w14:paraId="4B47CF64" w14:textId="77777777" w:rsidR="00691AC7" w:rsidRPr="00052E98" w:rsidRDefault="00691AC7" w:rsidP="00691AC7">
            <w:pPr>
              <w:pStyle w:val="TableParagraph"/>
              <w:rPr>
                <w:sz w:val="18"/>
                <w:szCs w:val="18"/>
              </w:rPr>
            </w:pPr>
            <w:r w:rsidRPr="00052E98">
              <w:rPr>
                <w:sz w:val="18"/>
                <w:szCs w:val="18"/>
              </w:rPr>
              <w:lastRenderedPageBreak/>
              <w:t>FAC370</w:t>
            </w:r>
          </w:p>
        </w:tc>
        <w:tc>
          <w:tcPr>
            <w:tcW w:w="4321" w:type="dxa"/>
          </w:tcPr>
          <w:p w14:paraId="1CEBFCBB"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44B5DC3" w14:textId="77777777" w:rsidR="00691AC7" w:rsidRPr="00052E98" w:rsidRDefault="00691AC7" w:rsidP="00691AC7">
            <w:pPr>
              <w:pStyle w:val="TableParagraph"/>
              <w:ind w:right="59"/>
              <w:rPr>
                <w:sz w:val="18"/>
                <w:szCs w:val="18"/>
              </w:rPr>
            </w:pPr>
            <w:r w:rsidRPr="00052E98">
              <w:rPr>
                <w:sz w:val="18"/>
                <w:szCs w:val="18"/>
              </w:rPr>
              <w:t>County must be a valid (i.e., Active) code in the REF_COUNTY table for the State submitted.</w:t>
            </w:r>
          </w:p>
        </w:tc>
        <w:tc>
          <w:tcPr>
            <w:tcW w:w="1801" w:type="dxa"/>
          </w:tcPr>
          <w:p w14:paraId="7A58D4C8"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3CE7FFC8" w14:textId="30ABB767" w:rsidR="00691AC7" w:rsidRPr="00052E98" w:rsidRDefault="00691AC7" w:rsidP="00691AC7">
            <w:pPr>
              <w:pStyle w:val="TableParagraph"/>
              <w:rPr>
                <w:sz w:val="18"/>
                <w:szCs w:val="18"/>
              </w:rPr>
            </w:pPr>
            <w:r w:rsidRPr="008B798E">
              <w:rPr>
                <w:sz w:val="18"/>
                <w:szCs w:val="18"/>
              </w:rPr>
              <w:t>PermitIdentifier</w:t>
            </w:r>
          </w:p>
        </w:tc>
      </w:tr>
      <w:tr w:rsidR="00691AC7" w:rsidRPr="00052E98" w14:paraId="7F8CA7E9" w14:textId="77777777" w:rsidTr="00650BDA">
        <w:trPr>
          <w:trHeight w:hRule="exact" w:val="1123"/>
        </w:trPr>
        <w:tc>
          <w:tcPr>
            <w:tcW w:w="1349" w:type="dxa"/>
          </w:tcPr>
          <w:p w14:paraId="2E8C6316" w14:textId="77777777" w:rsidR="00691AC7" w:rsidRPr="00052E98" w:rsidRDefault="00691AC7" w:rsidP="00691AC7">
            <w:pPr>
              <w:pStyle w:val="TableParagraph"/>
              <w:rPr>
                <w:sz w:val="18"/>
                <w:szCs w:val="18"/>
              </w:rPr>
            </w:pPr>
            <w:r w:rsidRPr="00052E98">
              <w:rPr>
                <w:sz w:val="18"/>
                <w:szCs w:val="18"/>
              </w:rPr>
              <w:t>FAC380</w:t>
            </w:r>
          </w:p>
        </w:tc>
        <w:tc>
          <w:tcPr>
            <w:tcW w:w="4321" w:type="dxa"/>
          </w:tcPr>
          <w:p w14:paraId="5AC21796" w14:textId="7DBABD33"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30FB21A" w14:textId="7FF95BAA" w:rsidR="00691AC7" w:rsidRPr="00052E98" w:rsidRDefault="00691AC7" w:rsidP="00691AC7">
            <w:pPr>
              <w:pStyle w:val="TableParagraph"/>
              <w:ind w:right="59"/>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1" w:type="dxa"/>
          </w:tcPr>
          <w:p w14:paraId="6C307CC3"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1B2F4592" w14:textId="28865EAC" w:rsidR="00691AC7" w:rsidRPr="00052E98" w:rsidRDefault="00691AC7" w:rsidP="00691AC7">
            <w:pPr>
              <w:pStyle w:val="TableParagraph"/>
              <w:rPr>
                <w:sz w:val="18"/>
                <w:szCs w:val="18"/>
              </w:rPr>
            </w:pPr>
            <w:r w:rsidRPr="008B798E">
              <w:rPr>
                <w:sz w:val="18"/>
                <w:szCs w:val="18"/>
              </w:rPr>
              <w:t>PermitIdentifier</w:t>
            </w:r>
          </w:p>
        </w:tc>
      </w:tr>
    </w:tbl>
    <w:p w14:paraId="174CBC73" w14:textId="77777777" w:rsidR="000C6C5E" w:rsidRPr="00C5133A" w:rsidRDefault="000C6C5E" w:rsidP="00C5133A">
      <w:pPr>
        <w:pStyle w:val="BodyText"/>
        <w:rPr>
          <w:sz w:val="22"/>
          <w:szCs w:val="22"/>
        </w:rPr>
      </w:pPr>
    </w:p>
    <w:p w14:paraId="592E5185" w14:textId="77777777" w:rsidR="000C6C5E" w:rsidRPr="00C5133A" w:rsidRDefault="000C6C5E" w:rsidP="00C5133A">
      <w:pPr>
        <w:pStyle w:val="BodyText"/>
        <w:rPr>
          <w:sz w:val="22"/>
          <w:szCs w:val="22"/>
        </w:rPr>
      </w:pPr>
    </w:p>
    <w:p w14:paraId="60FA3142" w14:textId="350BBEC2" w:rsidR="000C6C5E" w:rsidRDefault="00650E70" w:rsidP="00650E70">
      <w:pPr>
        <w:pStyle w:val="Heading3"/>
      </w:pPr>
      <w:bookmarkStart w:id="295" w:name="_bookmark169"/>
      <w:bookmarkStart w:id="296" w:name="_Toc170912899"/>
      <w:bookmarkEnd w:id="295"/>
      <w:r>
        <w:t xml:space="preserve">9.1.8 </w:t>
      </w:r>
      <w:r w:rsidR="008C42BC">
        <w:t>Permit Termination Error</w:t>
      </w:r>
      <w:r w:rsidR="008C42BC">
        <w:rPr>
          <w:spacing w:val="-29"/>
        </w:rPr>
        <w:t xml:space="preserve"> </w:t>
      </w:r>
      <w:r w:rsidR="008C42BC">
        <w:t>Messages</w:t>
      </w:r>
      <w:bookmarkEnd w:id="296"/>
    </w:p>
    <w:p w14:paraId="794097ED"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termination transaction, what caused the error, how the error affected the transaction, and the key fields of the transaction that had the error.</w:t>
      </w:r>
    </w:p>
    <w:p w14:paraId="3E114EF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651"/>
      </w:tblGrid>
      <w:tr w:rsidR="000C6C5E" w:rsidRPr="00052E98" w14:paraId="30AF8813" w14:textId="77777777" w:rsidTr="00C5133A">
        <w:trPr>
          <w:trHeight w:hRule="exact" w:val="576"/>
          <w:tblHeader/>
        </w:trPr>
        <w:tc>
          <w:tcPr>
            <w:tcW w:w="1349" w:type="dxa"/>
            <w:shd w:val="clear" w:color="auto" w:fill="CCFFCC"/>
          </w:tcPr>
          <w:p w14:paraId="390F3AEA" w14:textId="77777777" w:rsidR="000C6C5E" w:rsidRPr="00052E98" w:rsidRDefault="008C42BC" w:rsidP="002F1B79">
            <w:pPr>
              <w:pStyle w:val="TableParagraph"/>
              <w:ind w:left="-30" w:right="48" w:firstLine="1"/>
              <w:jc w:val="center"/>
              <w:rPr>
                <w:b/>
                <w:sz w:val="18"/>
                <w:szCs w:val="18"/>
              </w:rPr>
            </w:pPr>
            <w:r w:rsidRPr="00052E98">
              <w:rPr>
                <w:b/>
                <w:sz w:val="18"/>
                <w:szCs w:val="18"/>
              </w:rPr>
              <w:t>Error/Warning Code</w:t>
            </w:r>
          </w:p>
        </w:tc>
        <w:tc>
          <w:tcPr>
            <w:tcW w:w="4321" w:type="dxa"/>
            <w:shd w:val="clear" w:color="auto" w:fill="CCFFCC"/>
          </w:tcPr>
          <w:p w14:paraId="1853ED0A"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6B95DC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0500152" w14:textId="77777777" w:rsidR="000C6C5E" w:rsidRPr="00052E98" w:rsidRDefault="008C42BC" w:rsidP="002F1B79">
            <w:pPr>
              <w:pStyle w:val="TableParagraph"/>
              <w:ind w:left="60" w:right="30" w:hanging="2"/>
              <w:jc w:val="center"/>
              <w:rPr>
                <w:b/>
                <w:sz w:val="18"/>
                <w:szCs w:val="18"/>
              </w:rPr>
            </w:pPr>
            <w:r w:rsidRPr="00052E98">
              <w:rPr>
                <w:b/>
                <w:sz w:val="18"/>
                <w:szCs w:val="18"/>
              </w:rPr>
              <w:t>Result of Error or Warning</w:t>
            </w:r>
          </w:p>
        </w:tc>
        <w:tc>
          <w:tcPr>
            <w:tcW w:w="1651" w:type="dxa"/>
            <w:shd w:val="clear" w:color="auto" w:fill="CCFFCC"/>
          </w:tcPr>
          <w:p w14:paraId="484F990E" w14:textId="77777777" w:rsidR="000C6C5E" w:rsidRPr="00052E98" w:rsidRDefault="008C42BC" w:rsidP="002F1B79">
            <w:pPr>
              <w:pStyle w:val="TableParagraph"/>
              <w:ind w:left="60" w:right="31" w:firstLine="27"/>
              <w:jc w:val="center"/>
              <w:rPr>
                <w:b/>
                <w:sz w:val="18"/>
                <w:szCs w:val="18"/>
              </w:rPr>
            </w:pPr>
            <w:r w:rsidRPr="00052E98">
              <w:rPr>
                <w:b/>
                <w:sz w:val="18"/>
                <w:szCs w:val="18"/>
              </w:rPr>
              <w:t>Key Fields of Record Affected</w:t>
            </w:r>
          </w:p>
        </w:tc>
      </w:tr>
      <w:tr w:rsidR="00691AC7" w:rsidRPr="00052E98" w14:paraId="7BB25EB2" w14:textId="77777777" w:rsidTr="00C5133A">
        <w:trPr>
          <w:trHeight w:hRule="exact" w:val="689"/>
        </w:trPr>
        <w:tc>
          <w:tcPr>
            <w:tcW w:w="1349" w:type="dxa"/>
          </w:tcPr>
          <w:p w14:paraId="59042082"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0E6012BE"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6BBABA3" w14:textId="77777777" w:rsidR="00691AC7" w:rsidRPr="00052E98" w:rsidRDefault="00691AC7" w:rsidP="00691AC7">
            <w:pPr>
              <w:pStyle w:val="TableParagraph"/>
              <w:ind w:left="-1" w:right="30"/>
              <w:rPr>
                <w:sz w:val="18"/>
                <w:szCs w:val="18"/>
              </w:rPr>
            </w:pPr>
            <w:r w:rsidRPr="00052E98">
              <w:rPr>
                <w:sz w:val="18"/>
                <w:szCs w:val="18"/>
              </w:rPr>
              <w:t>Transaction Type must be valid for Historical Permit Schedule Events. Valid Transaction Type is C (Change).</w:t>
            </w:r>
          </w:p>
        </w:tc>
        <w:tc>
          <w:tcPr>
            <w:tcW w:w="2039" w:type="dxa"/>
          </w:tcPr>
          <w:p w14:paraId="38B450ED"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8915D39" w14:textId="1C9A90C7" w:rsidR="00691AC7" w:rsidRPr="00052E98" w:rsidRDefault="00691AC7" w:rsidP="00691AC7">
            <w:pPr>
              <w:pStyle w:val="TableParagraph"/>
              <w:rPr>
                <w:sz w:val="18"/>
                <w:szCs w:val="18"/>
              </w:rPr>
            </w:pPr>
            <w:r w:rsidRPr="00E92DE1">
              <w:rPr>
                <w:sz w:val="18"/>
                <w:szCs w:val="18"/>
              </w:rPr>
              <w:t>PermitIdentifier</w:t>
            </w:r>
          </w:p>
        </w:tc>
      </w:tr>
      <w:tr w:rsidR="00691AC7" w:rsidRPr="00052E98" w14:paraId="3788A866" w14:textId="77777777" w:rsidTr="00C5133A">
        <w:trPr>
          <w:trHeight w:hRule="exact" w:val="1526"/>
        </w:trPr>
        <w:tc>
          <w:tcPr>
            <w:tcW w:w="1349" w:type="dxa"/>
          </w:tcPr>
          <w:p w14:paraId="04E7D0C6"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4C40E404"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70784E1C" w14:textId="58D74DC1" w:rsidR="00691AC7" w:rsidRDefault="00691AC7" w:rsidP="00691AC7">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56CEBDC1" w14:textId="77777777" w:rsidR="00691AC7" w:rsidRPr="00052E98" w:rsidRDefault="00691AC7" w:rsidP="00691AC7">
            <w:pPr>
              <w:pStyle w:val="TableParagraph"/>
              <w:ind w:left="-1" w:right="30"/>
              <w:rPr>
                <w:sz w:val="18"/>
                <w:szCs w:val="18"/>
              </w:rPr>
            </w:pPr>
          </w:p>
          <w:p w14:paraId="52596E26" w14:textId="77777777" w:rsidR="00691AC7" w:rsidRPr="00052E98" w:rsidRDefault="00691AC7" w:rsidP="00691AC7">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BE389E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32D9A62" w14:textId="4FC5A188" w:rsidR="00691AC7" w:rsidRPr="00052E98" w:rsidRDefault="00691AC7" w:rsidP="00691AC7">
            <w:pPr>
              <w:pStyle w:val="TableParagraph"/>
              <w:rPr>
                <w:sz w:val="18"/>
                <w:szCs w:val="18"/>
              </w:rPr>
            </w:pPr>
            <w:r w:rsidRPr="00E92DE1">
              <w:rPr>
                <w:sz w:val="18"/>
                <w:szCs w:val="18"/>
              </w:rPr>
              <w:t>PermitIdentifier</w:t>
            </w:r>
          </w:p>
        </w:tc>
      </w:tr>
      <w:tr w:rsidR="00691AC7" w:rsidRPr="00052E98" w14:paraId="5976EFC0" w14:textId="77777777" w:rsidTr="00D630F4">
        <w:trPr>
          <w:trHeight w:hRule="exact" w:val="490"/>
        </w:trPr>
        <w:tc>
          <w:tcPr>
            <w:tcW w:w="1349" w:type="dxa"/>
          </w:tcPr>
          <w:p w14:paraId="10B12235" w14:textId="77777777" w:rsidR="00691AC7" w:rsidRPr="00052E98" w:rsidRDefault="00691AC7" w:rsidP="00691AC7">
            <w:pPr>
              <w:pStyle w:val="TableParagraph"/>
              <w:rPr>
                <w:sz w:val="18"/>
                <w:szCs w:val="18"/>
              </w:rPr>
            </w:pPr>
            <w:r w:rsidRPr="00052E98">
              <w:rPr>
                <w:sz w:val="18"/>
                <w:szCs w:val="18"/>
              </w:rPr>
              <w:t>TRM030</w:t>
            </w:r>
          </w:p>
        </w:tc>
        <w:tc>
          <w:tcPr>
            <w:tcW w:w="4321" w:type="dxa"/>
          </w:tcPr>
          <w:p w14:paraId="7679F3DD"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F8D505C" w14:textId="77777777" w:rsidR="00691AC7" w:rsidRPr="00052E98" w:rsidRDefault="00691AC7" w:rsidP="00691AC7">
            <w:pPr>
              <w:pStyle w:val="TableParagraph"/>
              <w:ind w:left="-1" w:right="30"/>
              <w:rPr>
                <w:sz w:val="18"/>
                <w:szCs w:val="18"/>
              </w:rPr>
            </w:pPr>
            <w:r w:rsidRPr="00052E98">
              <w:rPr>
                <w:sz w:val="18"/>
                <w:szCs w:val="18"/>
              </w:rPr>
              <w:t>A Permit identified by the NPDES ID must already exist in ICIS.</w:t>
            </w:r>
          </w:p>
        </w:tc>
        <w:tc>
          <w:tcPr>
            <w:tcW w:w="2039" w:type="dxa"/>
          </w:tcPr>
          <w:p w14:paraId="2B50A2A1"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4F7BBFB9" w14:textId="111DB618" w:rsidR="00691AC7" w:rsidRPr="00052E98" w:rsidRDefault="00691AC7" w:rsidP="00691AC7">
            <w:pPr>
              <w:pStyle w:val="TableParagraph"/>
              <w:rPr>
                <w:sz w:val="18"/>
                <w:szCs w:val="18"/>
              </w:rPr>
            </w:pPr>
            <w:r w:rsidRPr="00E92DE1">
              <w:rPr>
                <w:sz w:val="18"/>
                <w:szCs w:val="18"/>
              </w:rPr>
              <w:t>PermitIdentifier</w:t>
            </w:r>
          </w:p>
        </w:tc>
      </w:tr>
      <w:tr w:rsidR="00691AC7" w:rsidRPr="00052E98" w14:paraId="0511F84D" w14:textId="77777777" w:rsidTr="00650BDA">
        <w:trPr>
          <w:trHeight w:hRule="exact" w:val="1123"/>
        </w:trPr>
        <w:tc>
          <w:tcPr>
            <w:tcW w:w="1349" w:type="dxa"/>
          </w:tcPr>
          <w:p w14:paraId="3B404B5F" w14:textId="77777777" w:rsidR="00691AC7" w:rsidRPr="00052E98" w:rsidRDefault="00691AC7" w:rsidP="00691AC7">
            <w:pPr>
              <w:pStyle w:val="TableParagraph"/>
              <w:rPr>
                <w:sz w:val="18"/>
                <w:szCs w:val="18"/>
              </w:rPr>
            </w:pPr>
            <w:r w:rsidRPr="00052E98">
              <w:rPr>
                <w:sz w:val="18"/>
                <w:szCs w:val="18"/>
              </w:rPr>
              <w:t>TRM040</w:t>
            </w:r>
          </w:p>
        </w:tc>
        <w:tc>
          <w:tcPr>
            <w:tcW w:w="4321" w:type="dxa"/>
          </w:tcPr>
          <w:p w14:paraId="2C984A56"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Status is &lt;Permit Status Code value&gt; (&lt;Permit Status Description value&gt;).</w:t>
            </w:r>
          </w:p>
        </w:tc>
        <w:tc>
          <w:tcPr>
            <w:tcW w:w="4320" w:type="dxa"/>
          </w:tcPr>
          <w:p w14:paraId="6968A260" w14:textId="77777777" w:rsidR="00691AC7" w:rsidRPr="00052E98" w:rsidRDefault="00691AC7" w:rsidP="00691AC7">
            <w:pPr>
              <w:pStyle w:val="TableParagraph"/>
              <w:ind w:left="-1" w:right="30"/>
              <w:rPr>
                <w:sz w:val="18"/>
                <w:szCs w:val="18"/>
              </w:rPr>
            </w:pPr>
            <w:r w:rsidRPr="00052E98">
              <w:rPr>
                <w:sz w:val="18"/>
                <w:szCs w:val="18"/>
              </w:rPr>
              <w:t>The Permit Status must be one of the following to be terminated:</w:t>
            </w:r>
          </w:p>
          <w:p w14:paraId="6E2A349C"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Effective</w:t>
            </w:r>
          </w:p>
          <w:p w14:paraId="6431288D"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Expired</w:t>
            </w:r>
          </w:p>
          <w:p w14:paraId="4CED8802" w14:textId="77777777" w:rsidR="00691AC7" w:rsidRPr="00052E98" w:rsidRDefault="00691AC7" w:rsidP="00F92DCA">
            <w:pPr>
              <w:pStyle w:val="TableParagraph"/>
              <w:numPr>
                <w:ilvl w:val="0"/>
                <w:numId w:val="103"/>
              </w:numPr>
              <w:ind w:left="240" w:right="30"/>
              <w:rPr>
                <w:sz w:val="18"/>
                <w:szCs w:val="18"/>
              </w:rPr>
            </w:pPr>
            <w:r w:rsidRPr="00052E98">
              <w:rPr>
                <w:sz w:val="18"/>
                <w:szCs w:val="18"/>
              </w:rPr>
              <w:t>Administratively</w:t>
            </w:r>
            <w:r w:rsidRPr="00052E98">
              <w:rPr>
                <w:spacing w:val="-9"/>
                <w:sz w:val="18"/>
                <w:szCs w:val="18"/>
              </w:rPr>
              <w:t xml:space="preserve"> </w:t>
            </w:r>
            <w:r w:rsidRPr="00052E98">
              <w:rPr>
                <w:sz w:val="18"/>
                <w:szCs w:val="18"/>
              </w:rPr>
              <w:t>Continued.</w:t>
            </w:r>
          </w:p>
        </w:tc>
        <w:tc>
          <w:tcPr>
            <w:tcW w:w="2039" w:type="dxa"/>
          </w:tcPr>
          <w:p w14:paraId="4F8785F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1D2A9139" w14:textId="03396604" w:rsidR="00691AC7" w:rsidRPr="00052E98" w:rsidRDefault="00691AC7" w:rsidP="00691AC7">
            <w:pPr>
              <w:pStyle w:val="TableParagraph"/>
              <w:rPr>
                <w:sz w:val="18"/>
                <w:szCs w:val="18"/>
              </w:rPr>
            </w:pPr>
            <w:r w:rsidRPr="00E92DE1">
              <w:rPr>
                <w:sz w:val="18"/>
                <w:szCs w:val="18"/>
              </w:rPr>
              <w:t>PermitIdentifier</w:t>
            </w:r>
          </w:p>
        </w:tc>
      </w:tr>
      <w:tr w:rsidR="00691AC7" w:rsidRPr="00052E98" w14:paraId="00438ADF" w14:textId="77777777" w:rsidTr="00D630F4">
        <w:trPr>
          <w:trHeight w:hRule="exact" w:val="490"/>
        </w:trPr>
        <w:tc>
          <w:tcPr>
            <w:tcW w:w="1349" w:type="dxa"/>
          </w:tcPr>
          <w:p w14:paraId="1D6F451E" w14:textId="77777777" w:rsidR="00691AC7" w:rsidRPr="00052E98" w:rsidRDefault="00691AC7" w:rsidP="00691AC7">
            <w:pPr>
              <w:pStyle w:val="TableParagraph"/>
              <w:rPr>
                <w:sz w:val="18"/>
                <w:szCs w:val="18"/>
              </w:rPr>
            </w:pPr>
            <w:r w:rsidRPr="00052E98">
              <w:rPr>
                <w:sz w:val="18"/>
                <w:szCs w:val="18"/>
              </w:rPr>
              <w:t>TRM050</w:t>
            </w:r>
          </w:p>
        </w:tc>
        <w:tc>
          <w:tcPr>
            <w:tcW w:w="4321" w:type="dxa"/>
          </w:tcPr>
          <w:p w14:paraId="50BB4AA4" w14:textId="77777777" w:rsidR="00691AC7" w:rsidRPr="00052E98" w:rsidRDefault="00691AC7" w:rsidP="00691AC7">
            <w:pPr>
              <w:pStyle w:val="TableParagraph"/>
              <w:ind w:right="30"/>
              <w:rPr>
                <w:sz w:val="18"/>
                <w:szCs w:val="18"/>
              </w:rPr>
            </w:pPr>
            <w:r w:rsidRPr="00052E98">
              <w:rPr>
                <w:sz w:val="18"/>
                <w:szCs w:val="18"/>
              </w:rPr>
              <w:t>The Permit cannot be terminated because it has Unsubmitted DMRs.</w:t>
            </w:r>
          </w:p>
        </w:tc>
        <w:tc>
          <w:tcPr>
            <w:tcW w:w="4320" w:type="dxa"/>
          </w:tcPr>
          <w:p w14:paraId="3C2B5F01" w14:textId="77777777" w:rsidR="00691AC7" w:rsidRPr="00052E98" w:rsidRDefault="00691AC7" w:rsidP="00691AC7">
            <w:pPr>
              <w:pStyle w:val="TableParagraph"/>
              <w:ind w:left="-1" w:right="30"/>
              <w:rPr>
                <w:sz w:val="18"/>
                <w:szCs w:val="18"/>
              </w:rPr>
            </w:pPr>
            <w:r w:rsidRPr="00052E98">
              <w:rPr>
                <w:sz w:val="18"/>
                <w:szCs w:val="18"/>
              </w:rPr>
              <w:t>The Permit cannot have any Unsubmitted DMRs.</w:t>
            </w:r>
          </w:p>
        </w:tc>
        <w:tc>
          <w:tcPr>
            <w:tcW w:w="2039" w:type="dxa"/>
          </w:tcPr>
          <w:p w14:paraId="66E872A4"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E82F024" w14:textId="69367EF2" w:rsidR="00691AC7" w:rsidRPr="00052E98" w:rsidRDefault="00691AC7" w:rsidP="00691AC7">
            <w:pPr>
              <w:pStyle w:val="TableParagraph"/>
              <w:rPr>
                <w:sz w:val="18"/>
                <w:szCs w:val="18"/>
              </w:rPr>
            </w:pPr>
            <w:r w:rsidRPr="00E92DE1">
              <w:rPr>
                <w:sz w:val="18"/>
                <w:szCs w:val="18"/>
              </w:rPr>
              <w:t>PermitIdentifier</w:t>
            </w:r>
          </w:p>
        </w:tc>
      </w:tr>
      <w:tr w:rsidR="00691AC7" w:rsidRPr="00052E98" w14:paraId="2F16EDD1" w14:textId="77777777" w:rsidTr="00D630F4">
        <w:trPr>
          <w:trHeight w:hRule="exact" w:val="490"/>
        </w:trPr>
        <w:tc>
          <w:tcPr>
            <w:tcW w:w="1349" w:type="dxa"/>
          </w:tcPr>
          <w:p w14:paraId="3A332ECE" w14:textId="77777777" w:rsidR="00691AC7" w:rsidRPr="00052E98" w:rsidRDefault="00691AC7" w:rsidP="00691AC7">
            <w:pPr>
              <w:pStyle w:val="TableParagraph"/>
              <w:rPr>
                <w:sz w:val="18"/>
                <w:szCs w:val="18"/>
              </w:rPr>
            </w:pPr>
            <w:r w:rsidRPr="00052E98">
              <w:rPr>
                <w:sz w:val="18"/>
                <w:szCs w:val="18"/>
              </w:rPr>
              <w:lastRenderedPageBreak/>
              <w:t>TRM060</w:t>
            </w:r>
          </w:p>
        </w:tc>
        <w:tc>
          <w:tcPr>
            <w:tcW w:w="4321" w:type="dxa"/>
          </w:tcPr>
          <w:p w14:paraId="58976B9A"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Type Code is UPF (Unpermitted Facility).</w:t>
            </w:r>
          </w:p>
        </w:tc>
        <w:tc>
          <w:tcPr>
            <w:tcW w:w="4320" w:type="dxa"/>
          </w:tcPr>
          <w:p w14:paraId="4407E835" w14:textId="77777777" w:rsidR="00691AC7" w:rsidRPr="00052E98" w:rsidRDefault="00691AC7" w:rsidP="00691AC7">
            <w:pPr>
              <w:pStyle w:val="TableParagraph"/>
              <w:ind w:left="-1" w:right="30"/>
              <w:rPr>
                <w:sz w:val="18"/>
                <w:szCs w:val="18"/>
              </w:rPr>
            </w:pPr>
            <w:r w:rsidRPr="00052E98">
              <w:rPr>
                <w:sz w:val="18"/>
                <w:szCs w:val="18"/>
              </w:rPr>
              <w:t>The Permit identified by the NPDES ID submitted cannot have a Permit Type of Unpermitted Facility.</w:t>
            </w:r>
          </w:p>
        </w:tc>
        <w:tc>
          <w:tcPr>
            <w:tcW w:w="2039" w:type="dxa"/>
          </w:tcPr>
          <w:p w14:paraId="7E641D5B"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61C71FAC" w14:textId="224BB030" w:rsidR="00691AC7" w:rsidRPr="00052E98" w:rsidRDefault="00691AC7" w:rsidP="00691AC7">
            <w:pPr>
              <w:pStyle w:val="TableParagraph"/>
              <w:rPr>
                <w:sz w:val="18"/>
                <w:szCs w:val="18"/>
              </w:rPr>
            </w:pPr>
            <w:r w:rsidRPr="00E92DE1">
              <w:rPr>
                <w:sz w:val="18"/>
                <w:szCs w:val="18"/>
              </w:rPr>
              <w:t>PermitIdentifier</w:t>
            </w:r>
          </w:p>
        </w:tc>
      </w:tr>
      <w:tr w:rsidR="00691AC7" w:rsidRPr="00052E98" w14:paraId="6B3AC0F9" w14:textId="77777777" w:rsidTr="00650BDA">
        <w:trPr>
          <w:trHeight w:hRule="exact" w:val="706"/>
        </w:trPr>
        <w:tc>
          <w:tcPr>
            <w:tcW w:w="1349" w:type="dxa"/>
          </w:tcPr>
          <w:p w14:paraId="1DAE26B9" w14:textId="77777777" w:rsidR="00691AC7" w:rsidRPr="00052E98" w:rsidRDefault="00691AC7" w:rsidP="00691AC7">
            <w:pPr>
              <w:pStyle w:val="TableParagraph"/>
              <w:rPr>
                <w:sz w:val="18"/>
                <w:szCs w:val="18"/>
              </w:rPr>
            </w:pPr>
            <w:r w:rsidRPr="00052E98">
              <w:rPr>
                <w:sz w:val="18"/>
                <w:szCs w:val="18"/>
              </w:rPr>
              <w:t>TRM070</w:t>
            </w:r>
          </w:p>
        </w:tc>
        <w:tc>
          <w:tcPr>
            <w:tcW w:w="4321" w:type="dxa"/>
          </w:tcPr>
          <w:p w14:paraId="3D1038BC"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greater than or equal to the Permit Effective Date &lt;Permit Effective Date value&gt;.</w:t>
            </w:r>
          </w:p>
        </w:tc>
        <w:tc>
          <w:tcPr>
            <w:tcW w:w="4320" w:type="dxa"/>
          </w:tcPr>
          <w:p w14:paraId="325D609C" w14:textId="77777777" w:rsidR="00691AC7" w:rsidRPr="00052E98" w:rsidRDefault="00691AC7" w:rsidP="00691AC7">
            <w:pPr>
              <w:pStyle w:val="TableParagraph"/>
              <w:ind w:left="-1" w:right="30"/>
              <w:rPr>
                <w:sz w:val="18"/>
                <w:szCs w:val="18"/>
              </w:rPr>
            </w:pPr>
            <w:r w:rsidRPr="00052E98">
              <w:rPr>
                <w:sz w:val="18"/>
                <w:szCs w:val="18"/>
              </w:rPr>
              <w:t>The Permit Termination Date must be greater than or equal to the Permit Effective Date.</w:t>
            </w:r>
          </w:p>
        </w:tc>
        <w:tc>
          <w:tcPr>
            <w:tcW w:w="2039" w:type="dxa"/>
          </w:tcPr>
          <w:p w14:paraId="4350121E"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1D3F3BE" w14:textId="07001FC2" w:rsidR="00691AC7" w:rsidRPr="00052E98" w:rsidRDefault="00691AC7" w:rsidP="00691AC7">
            <w:pPr>
              <w:pStyle w:val="TableParagraph"/>
              <w:rPr>
                <w:sz w:val="18"/>
                <w:szCs w:val="18"/>
              </w:rPr>
            </w:pPr>
            <w:r w:rsidRPr="00E92DE1">
              <w:rPr>
                <w:sz w:val="18"/>
                <w:szCs w:val="18"/>
              </w:rPr>
              <w:t>PermitIdentifier</w:t>
            </w:r>
          </w:p>
        </w:tc>
      </w:tr>
      <w:tr w:rsidR="00691AC7" w:rsidRPr="00052E98" w14:paraId="14B789BC" w14:textId="77777777" w:rsidTr="00650BDA">
        <w:trPr>
          <w:trHeight w:hRule="exact" w:val="706"/>
        </w:trPr>
        <w:tc>
          <w:tcPr>
            <w:tcW w:w="1349" w:type="dxa"/>
          </w:tcPr>
          <w:p w14:paraId="480A0186" w14:textId="77777777" w:rsidR="00691AC7" w:rsidRPr="00052E98" w:rsidRDefault="00691AC7" w:rsidP="00691AC7">
            <w:pPr>
              <w:pStyle w:val="TableParagraph"/>
              <w:rPr>
                <w:sz w:val="18"/>
                <w:szCs w:val="18"/>
              </w:rPr>
            </w:pPr>
            <w:r w:rsidRPr="00052E98">
              <w:rPr>
                <w:sz w:val="18"/>
                <w:szCs w:val="18"/>
              </w:rPr>
              <w:t>TRM080</w:t>
            </w:r>
          </w:p>
        </w:tc>
        <w:tc>
          <w:tcPr>
            <w:tcW w:w="4321" w:type="dxa"/>
          </w:tcPr>
          <w:p w14:paraId="42E94F44"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less than or equal to the Current Date &lt;Current Date value&gt;.</w:t>
            </w:r>
          </w:p>
        </w:tc>
        <w:tc>
          <w:tcPr>
            <w:tcW w:w="4320" w:type="dxa"/>
          </w:tcPr>
          <w:p w14:paraId="0B92B887" w14:textId="0A0A434D" w:rsidR="00691AC7" w:rsidRPr="00052E98" w:rsidRDefault="00691AC7" w:rsidP="00691AC7">
            <w:pPr>
              <w:pStyle w:val="TableParagraph"/>
              <w:ind w:left="-1" w:right="30"/>
              <w:rPr>
                <w:sz w:val="18"/>
                <w:szCs w:val="18"/>
              </w:rPr>
            </w:pPr>
            <w:r w:rsidRPr="00052E98">
              <w:rPr>
                <w:sz w:val="18"/>
                <w:szCs w:val="18"/>
              </w:rPr>
              <w:t>The Permit Termination Date must be less than or equal to the Current Date.</w:t>
            </w:r>
          </w:p>
        </w:tc>
        <w:tc>
          <w:tcPr>
            <w:tcW w:w="2039" w:type="dxa"/>
          </w:tcPr>
          <w:p w14:paraId="16BDB7D6"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7424757" w14:textId="619A8134" w:rsidR="00691AC7" w:rsidRPr="00052E98" w:rsidRDefault="00691AC7" w:rsidP="00691AC7">
            <w:pPr>
              <w:pStyle w:val="TableParagraph"/>
              <w:rPr>
                <w:sz w:val="18"/>
                <w:szCs w:val="18"/>
              </w:rPr>
            </w:pPr>
            <w:r w:rsidRPr="00E92DE1">
              <w:rPr>
                <w:sz w:val="18"/>
                <w:szCs w:val="18"/>
              </w:rPr>
              <w:t>PermitIdentifier</w:t>
            </w:r>
          </w:p>
        </w:tc>
      </w:tr>
      <w:tr w:rsidR="00691AC7" w:rsidRPr="00052E98" w14:paraId="4291D12F" w14:textId="77777777" w:rsidTr="00C5133A">
        <w:trPr>
          <w:trHeight w:hRule="exact" w:val="1538"/>
        </w:trPr>
        <w:tc>
          <w:tcPr>
            <w:tcW w:w="1349" w:type="dxa"/>
          </w:tcPr>
          <w:p w14:paraId="602B9C74" w14:textId="77777777" w:rsidR="00691AC7" w:rsidRPr="00052E98" w:rsidRDefault="00691AC7" w:rsidP="00691AC7">
            <w:pPr>
              <w:pStyle w:val="TableParagraph"/>
              <w:rPr>
                <w:sz w:val="18"/>
                <w:szCs w:val="18"/>
              </w:rPr>
            </w:pPr>
            <w:r w:rsidRPr="00052E98">
              <w:rPr>
                <w:sz w:val="18"/>
                <w:szCs w:val="18"/>
              </w:rPr>
              <w:t>TRM090</w:t>
            </w:r>
          </w:p>
        </w:tc>
        <w:tc>
          <w:tcPr>
            <w:tcW w:w="4321" w:type="dxa"/>
          </w:tcPr>
          <w:p w14:paraId="041DFFF6" w14:textId="2DAAEDDC" w:rsidR="00691AC7" w:rsidRPr="00052E98" w:rsidRDefault="00691AC7" w:rsidP="00691AC7">
            <w:pPr>
              <w:pStyle w:val="TableParagraph"/>
              <w:ind w:right="30"/>
              <w:rPr>
                <w:sz w:val="18"/>
                <w:szCs w:val="18"/>
              </w:rPr>
            </w:pPr>
            <w:r w:rsidRPr="00052E98">
              <w:rPr>
                <w:sz w:val="18"/>
                <w:szCs w:val="18"/>
              </w:rPr>
              <w:t>The Permit cannot be Terminated because there are received DMR data with a Monitoring Period Start Date greater than or equal to the Permit Termination Date &lt;Permit Termination Date value&gt;.</w:t>
            </w:r>
          </w:p>
        </w:tc>
        <w:tc>
          <w:tcPr>
            <w:tcW w:w="4320" w:type="dxa"/>
          </w:tcPr>
          <w:p w14:paraId="0DF13079" w14:textId="18DA0650" w:rsidR="00691AC7" w:rsidRPr="00052E98" w:rsidRDefault="00691AC7" w:rsidP="00691AC7">
            <w:pPr>
              <w:pStyle w:val="TableParagraph"/>
              <w:ind w:left="-1" w:right="30"/>
              <w:rPr>
                <w:sz w:val="18"/>
                <w:szCs w:val="18"/>
              </w:rPr>
            </w:pPr>
            <w:r w:rsidRPr="00052E98">
              <w:rPr>
                <w:sz w:val="18"/>
                <w:szCs w:val="18"/>
              </w:rPr>
              <w:t>The Permit cannot have a DMR Value Received Date entered for any DMR Value whose DMR Form Monitoring Period Start Date (MPSD) is greater than or equal to the Permit Termination Date.</w:t>
            </w:r>
          </w:p>
          <w:p w14:paraId="78DD5CF5" w14:textId="77777777" w:rsidR="00691AC7" w:rsidRPr="00052E98" w:rsidRDefault="00691AC7" w:rsidP="00691AC7">
            <w:pPr>
              <w:pStyle w:val="TableParagraph"/>
              <w:ind w:left="-1" w:right="30"/>
              <w:rPr>
                <w:sz w:val="18"/>
                <w:szCs w:val="18"/>
              </w:rPr>
            </w:pPr>
          </w:p>
          <w:p w14:paraId="5F441C63" w14:textId="77777777" w:rsidR="00691AC7" w:rsidRPr="00052E98" w:rsidRDefault="00691AC7" w:rsidP="00691AC7">
            <w:pPr>
              <w:pStyle w:val="TableParagraph"/>
              <w:ind w:left="-1" w:right="30"/>
              <w:rPr>
                <w:sz w:val="18"/>
                <w:szCs w:val="18"/>
              </w:rPr>
            </w:pPr>
            <w:r w:rsidRPr="00052E98">
              <w:rPr>
                <w:sz w:val="18"/>
                <w:szCs w:val="18"/>
              </w:rPr>
              <w:t>Note: MPSD= MPED – (Number of Report Units x Calendar Month) + 1 day</w:t>
            </w:r>
          </w:p>
        </w:tc>
        <w:tc>
          <w:tcPr>
            <w:tcW w:w="2039" w:type="dxa"/>
          </w:tcPr>
          <w:p w14:paraId="5301E5B2"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AD5AE71" w14:textId="748F9479" w:rsidR="00691AC7" w:rsidRPr="00052E98" w:rsidRDefault="00691AC7" w:rsidP="00691AC7">
            <w:pPr>
              <w:pStyle w:val="TableParagraph"/>
              <w:rPr>
                <w:sz w:val="18"/>
                <w:szCs w:val="18"/>
              </w:rPr>
            </w:pPr>
            <w:r w:rsidRPr="00E92DE1">
              <w:rPr>
                <w:sz w:val="18"/>
                <w:szCs w:val="18"/>
              </w:rPr>
              <w:t>PermitIdentifier</w:t>
            </w:r>
          </w:p>
        </w:tc>
      </w:tr>
    </w:tbl>
    <w:p w14:paraId="47F56856" w14:textId="77777777" w:rsidR="000C6C5E" w:rsidRPr="00C5133A" w:rsidRDefault="000C6C5E" w:rsidP="00C5133A">
      <w:pPr>
        <w:pStyle w:val="BodyText"/>
        <w:rPr>
          <w:sz w:val="22"/>
          <w:szCs w:val="22"/>
        </w:rPr>
      </w:pPr>
    </w:p>
    <w:p w14:paraId="2CB075DF" w14:textId="77777777" w:rsidR="000C6C5E" w:rsidRPr="00C5133A" w:rsidRDefault="000C6C5E" w:rsidP="00C5133A">
      <w:pPr>
        <w:pStyle w:val="BodyText"/>
        <w:rPr>
          <w:sz w:val="22"/>
          <w:szCs w:val="22"/>
        </w:rPr>
      </w:pPr>
    </w:p>
    <w:p w14:paraId="08A6C28F" w14:textId="78080312" w:rsidR="000C6C5E" w:rsidRDefault="00650E70" w:rsidP="00650E70">
      <w:pPr>
        <w:pStyle w:val="Heading3"/>
      </w:pPr>
      <w:bookmarkStart w:id="297" w:name="_bookmark170"/>
      <w:bookmarkStart w:id="298" w:name="_Toc170912900"/>
      <w:bookmarkEnd w:id="297"/>
      <w:r>
        <w:t xml:space="preserve">9.1.9 </w:t>
      </w:r>
      <w:r w:rsidR="008C42BC" w:rsidRPr="00517DA8">
        <w:t>Permitted</w:t>
      </w:r>
      <w:r w:rsidR="008C42BC">
        <w:t xml:space="preserve"> Feature Error</w:t>
      </w:r>
      <w:r w:rsidR="008C42BC">
        <w:rPr>
          <w:spacing w:val="-9"/>
        </w:rPr>
        <w:t xml:space="preserve"> </w:t>
      </w:r>
      <w:r w:rsidR="008C42BC">
        <w:t>Messages</w:t>
      </w:r>
      <w:bookmarkEnd w:id="298"/>
    </w:p>
    <w:p w14:paraId="0082939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permitted feature transaction, what caused the error, how the error affected the transaction, and the key fields of the transaction that had the error.</w:t>
      </w:r>
    </w:p>
    <w:p w14:paraId="05919FF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58CB111C" w14:textId="77777777" w:rsidTr="006C3E75">
        <w:trPr>
          <w:trHeight w:hRule="exact" w:val="576"/>
          <w:tblHeader/>
        </w:trPr>
        <w:tc>
          <w:tcPr>
            <w:tcW w:w="1349" w:type="dxa"/>
            <w:shd w:val="clear" w:color="auto" w:fill="CCFFCC"/>
          </w:tcPr>
          <w:p w14:paraId="3EB192F1" w14:textId="77777777" w:rsidR="000C6C5E" w:rsidRPr="00052E98" w:rsidRDefault="008C42BC" w:rsidP="000F02D5">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D5EF417"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7EC6F1EA" w14:textId="77777777" w:rsidR="000C6C5E" w:rsidRPr="00052E98" w:rsidRDefault="008C42BC" w:rsidP="000F02D5">
            <w:pPr>
              <w:pStyle w:val="TableParagraph"/>
              <w:ind w:left="60" w:right="30"/>
              <w:jc w:val="center"/>
              <w:rPr>
                <w:b/>
                <w:sz w:val="18"/>
                <w:szCs w:val="18"/>
              </w:rPr>
            </w:pPr>
            <w:r w:rsidRPr="00052E98">
              <w:rPr>
                <w:b/>
                <w:sz w:val="18"/>
                <w:szCs w:val="18"/>
              </w:rPr>
              <w:t>Reason for Error</w:t>
            </w:r>
          </w:p>
        </w:tc>
        <w:tc>
          <w:tcPr>
            <w:tcW w:w="2039" w:type="dxa"/>
            <w:shd w:val="clear" w:color="auto" w:fill="CCFFCC"/>
          </w:tcPr>
          <w:p w14:paraId="313B9CDD" w14:textId="77777777" w:rsidR="000C6C5E" w:rsidRPr="00052E98" w:rsidRDefault="008C42BC" w:rsidP="000F02D5">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56FD91B1" w14:textId="77777777" w:rsidR="000C6C5E" w:rsidRPr="00052E98" w:rsidRDefault="008C42BC" w:rsidP="000F02D5">
            <w:pPr>
              <w:pStyle w:val="TableParagraph"/>
              <w:ind w:firstLine="27"/>
              <w:jc w:val="center"/>
              <w:rPr>
                <w:b/>
                <w:sz w:val="18"/>
                <w:szCs w:val="18"/>
              </w:rPr>
            </w:pPr>
            <w:r w:rsidRPr="00052E98">
              <w:rPr>
                <w:b/>
                <w:sz w:val="18"/>
                <w:szCs w:val="18"/>
              </w:rPr>
              <w:t>Key Fields of Record Affected</w:t>
            </w:r>
          </w:p>
        </w:tc>
      </w:tr>
      <w:tr w:rsidR="00006186" w:rsidRPr="00052E98" w14:paraId="07B4B2CF" w14:textId="77777777" w:rsidTr="006C3E75">
        <w:trPr>
          <w:trHeight w:hRule="exact" w:val="1706"/>
        </w:trPr>
        <w:tc>
          <w:tcPr>
            <w:tcW w:w="1349" w:type="dxa"/>
          </w:tcPr>
          <w:p w14:paraId="015C48E6" w14:textId="77777777" w:rsidR="00006186" w:rsidRPr="00052E98" w:rsidRDefault="00006186" w:rsidP="00006186">
            <w:pPr>
              <w:pStyle w:val="TableParagraph"/>
              <w:rPr>
                <w:sz w:val="18"/>
                <w:szCs w:val="18"/>
              </w:rPr>
            </w:pPr>
            <w:r w:rsidRPr="00052E98">
              <w:rPr>
                <w:sz w:val="18"/>
                <w:szCs w:val="18"/>
              </w:rPr>
              <w:t>BAT020</w:t>
            </w:r>
          </w:p>
        </w:tc>
        <w:tc>
          <w:tcPr>
            <w:tcW w:w="4321" w:type="dxa"/>
          </w:tcPr>
          <w:p w14:paraId="4C655E58" w14:textId="77777777" w:rsidR="00006186" w:rsidRPr="00052E98" w:rsidRDefault="00006186" w:rsidP="00006186">
            <w:pPr>
              <w:pStyle w:val="TableParagraph"/>
              <w:ind w:right="30"/>
              <w:rPr>
                <w:sz w:val="18"/>
                <w:szCs w:val="18"/>
              </w:rPr>
            </w:pPr>
            <w:r w:rsidRPr="00052E98">
              <w:rPr>
                <w:sz w:val="18"/>
                <w:szCs w:val="18"/>
              </w:rPr>
              <w:t>User &lt;ID value&gt; does not have privileges to perform this &lt;Transaction Type value&gt; &lt;Submission Type&gt; transaction.</w:t>
            </w:r>
          </w:p>
        </w:tc>
        <w:tc>
          <w:tcPr>
            <w:tcW w:w="4320" w:type="dxa"/>
          </w:tcPr>
          <w:p w14:paraId="67E1380D" w14:textId="4A90A671" w:rsidR="00006186" w:rsidRDefault="00006186" w:rsidP="00006186">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2A4E2C19" w14:textId="77777777" w:rsidR="00006186" w:rsidRPr="00052E98" w:rsidRDefault="00006186" w:rsidP="00006186">
            <w:pPr>
              <w:pStyle w:val="TableParagraph"/>
              <w:ind w:left="-1" w:right="30"/>
              <w:rPr>
                <w:sz w:val="18"/>
                <w:szCs w:val="18"/>
              </w:rPr>
            </w:pPr>
          </w:p>
          <w:p w14:paraId="4630271C" w14:textId="77777777" w:rsidR="00006186" w:rsidRPr="00052E98" w:rsidRDefault="00006186" w:rsidP="00006186">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0593596" w14:textId="3DA1DFF3"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481194F" w14:textId="5FE6A303"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566B18F3" w14:textId="77777777" w:rsidTr="006C3E75">
        <w:trPr>
          <w:trHeight w:hRule="exact" w:val="896"/>
        </w:trPr>
        <w:tc>
          <w:tcPr>
            <w:tcW w:w="1349" w:type="dxa"/>
          </w:tcPr>
          <w:p w14:paraId="3A3C7123" w14:textId="77777777" w:rsidR="00006186" w:rsidRPr="00052E98" w:rsidRDefault="00006186" w:rsidP="00006186">
            <w:pPr>
              <w:pStyle w:val="TableParagraph"/>
              <w:rPr>
                <w:sz w:val="18"/>
                <w:szCs w:val="18"/>
              </w:rPr>
            </w:pPr>
            <w:r w:rsidRPr="00052E98">
              <w:rPr>
                <w:sz w:val="18"/>
                <w:szCs w:val="18"/>
              </w:rPr>
              <w:t>PF030</w:t>
            </w:r>
          </w:p>
        </w:tc>
        <w:tc>
          <w:tcPr>
            <w:tcW w:w="4321" w:type="dxa"/>
          </w:tcPr>
          <w:p w14:paraId="3BCD1F8F" w14:textId="450F26CF" w:rsidR="00006186" w:rsidRPr="00052E98" w:rsidRDefault="00006186" w:rsidP="00006186">
            <w:pPr>
              <w:pStyle w:val="TableParagraph"/>
              <w:ind w:right="30"/>
              <w:rPr>
                <w:sz w:val="18"/>
                <w:szCs w:val="18"/>
              </w:rPr>
            </w:pPr>
            <w:r w:rsidRPr="00052E98">
              <w:rPr>
                <w:sz w:val="18"/>
                <w:szCs w:val="18"/>
              </w:rPr>
              <w:t>A Permitted Feature already exists for the key data entered.</w:t>
            </w:r>
          </w:p>
        </w:tc>
        <w:tc>
          <w:tcPr>
            <w:tcW w:w="4320" w:type="dxa"/>
          </w:tcPr>
          <w:p w14:paraId="4740949B" w14:textId="2CD0F141" w:rsidR="00006186" w:rsidRPr="00052E98" w:rsidRDefault="00006186" w:rsidP="00006186">
            <w:pPr>
              <w:pStyle w:val="TableParagraph"/>
              <w:ind w:left="-1" w:right="30"/>
              <w:rPr>
                <w:sz w:val="18"/>
                <w:szCs w:val="18"/>
              </w:rPr>
            </w:pPr>
            <w:r w:rsidRPr="00052E98">
              <w:rPr>
                <w:sz w:val="18"/>
                <w:szCs w:val="18"/>
              </w:rPr>
              <w:t>For a New Permitted Feature transaction, the Permitted Feature identified by the combination of NPDES ID and Permitted Feature ID must not already exist in ICIS.</w:t>
            </w:r>
          </w:p>
        </w:tc>
        <w:tc>
          <w:tcPr>
            <w:tcW w:w="2039" w:type="dxa"/>
          </w:tcPr>
          <w:p w14:paraId="1391C81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368CC1C" w14:textId="1A12D81B"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F449D1D" w14:textId="77777777" w:rsidTr="00650BDA">
        <w:trPr>
          <w:trHeight w:hRule="exact" w:val="1504"/>
        </w:trPr>
        <w:tc>
          <w:tcPr>
            <w:tcW w:w="1349" w:type="dxa"/>
          </w:tcPr>
          <w:p w14:paraId="65A906C1" w14:textId="77777777" w:rsidR="00006186" w:rsidRPr="00052E98" w:rsidRDefault="00006186" w:rsidP="00006186">
            <w:pPr>
              <w:pStyle w:val="TableParagraph"/>
              <w:rPr>
                <w:sz w:val="18"/>
                <w:szCs w:val="18"/>
              </w:rPr>
            </w:pPr>
            <w:r w:rsidRPr="00052E98">
              <w:rPr>
                <w:sz w:val="18"/>
                <w:szCs w:val="18"/>
              </w:rPr>
              <w:lastRenderedPageBreak/>
              <w:t>PF040</w:t>
            </w:r>
          </w:p>
        </w:tc>
        <w:tc>
          <w:tcPr>
            <w:tcW w:w="4321" w:type="dxa"/>
          </w:tcPr>
          <w:p w14:paraId="20750A35" w14:textId="77777777" w:rsidR="00006186" w:rsidRPr="00052E98" w:rsidRDefault="00006186" w:rsidP="00006186">
            <w:pPr>
              <w:pStyle w:val="TableParagraph"/>
              <w:ind w:right="30"/>
              <w:rPr>
                <w:sz w:val="18"/>
                <w:szCs w:val="18"/>
              </w:rPr>
            </w:pPr>
            <w:r w:rsidRPr="00052E98">
              <w:rPr>
                <w:sz w:val="18"/>
                <w:szCs w:val="18"/>
              </w:rPr>
              <w:t>A Permitted Feature cannot be added because the Permit Identifier does not exist in ICIS.</w:t>
            </w:r>
          </w:p>
        </w:tc>
        <w:tc>
          <w:tcPr>
            <w:tcW w:w="4320" w:type="dxa"/>
          </w:tcPr>
          <w:p w14:paraId="451562E7" w14:textId="1DEE41F9" w:rsidR="00006186" w:rsidRDefault="00006186" w:rsidP="00006186">
            <w:pPr>
              <w:pStyle w:val="TableParagraph"/>
              <w:ind w:left="-1" w:right="30"/>
              <w:rPr>
                <w:sz w:val="18"/>
                <w:szCs w:val="18"/>
              </w:rPr>
            </w:pPr>
            <w:r w:rsidRPr="00052E98">
              <w:rPr>
                <w:sz w:val="18"/>
                <w:szCs w:val="18"/>
              </w:rPr>
              <w:t>When adding a Permitted Feature to ICIS, whether through a New or Replace transaction, the NPDES ID submitted must exist in ICIS.</w:t>
            </w:r>
          </w:p>
          <w:p w14:paraId="5865A98C" w14:textId="77777777" w:rsidR="00006186" w:rsidRPr="00052E98" w:rsidRDefault="00006186" w:rsidP="00006186">
            <w:pPr>
              <w:pStyle w:val="TableParagraph"/>
              <w:ind w:left="-1" w:right="30"/>
              <w:rPr>
                <w:sz w:val="18"/>
                <w:szCs w:val="18"/>
              </w:rPr>
            </w:pPr>
          </w:p>
          <w:p w14:paraId="608014FA"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2CB1AB97"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710817E" w14:textId="79E139A0"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050F2E7" w14:textId="77777777" w:rsidTr="006C3E75">
        <w:trPr>
          <w:trHeight w:hRule="exact" w:val="1333"/>
        </w:trPr>
        <w:tc>
          <w:tcPr>
            <w:tcW w:w="1349" w:type="dxa"/>
          </w:tcPr>
          <w:p w14:paraId="564C08F2" w14:textId="77777777" w:rsidR="00006186" w:rsidRPr="00052E98" w:rsidRDefault="00006186" w:rsidP="00006186">
            <w:pPr>
              <w:pStyle w:val="TableParagraph"/>
              <w:rPr>
                <w:sz w:val="18"/>
                <w:szCs w:val="18"/>
              </w:rPr>
            </w:pPr>
            <w:r w:rsidRPr="00052E98">
              <w:rPr>
                <w:sz w:val="18"/>
                <w:szCs w:val="18"/>
              </w:rPr>
              <w:t>PF050</w:t>
            </w:r>
          </w:p>
        </w:tc>
        <w:tc>
          <w:tcPr>
            <w:tcW w:w="4321" w:type="dxa"/>
          </w:tcPr>
          <w:p w14:paraId="3E001A95" w14:textId="77777777" w:rsidR="00006186" w:rsidRPr="00052E98" w:rsidRDefault="00006186" w:rsidP="00006186">
            <w:pPr>
              <w:pStyle w:val="TableParagraph"/>
              <w:ind w:right="30"/>
              <w:rPr>
                <w:sz w:val="18"/>
                <w:szCs w:val="18"/>
              </w:rPr>
            </w:pPr>
            <w:r w:rsidRPr="00052E98">
              <w:rPr>
                <w:sz w:val="18"/>
                <w:szCs w:val="18"/>
              </w:rPr>
              <w:t>The Permit has a Permit Type Code of Unpermitted Facility (UFT) which is invalid for a Permitted Feature transaction.</w:t>
            </w:r>
          </w:p>
        </w:tc>
        <w:tc>
          <w:tcPr>
            <w:tcW w:w="4320" w:type="dxa"/>
          </w:tcPr>
          <w:p w14:paraId="2508AAD6" w14:textId="41604957" w:rsidR="00006186" w:rsidRDefault="00006186" w:rsidP="00006186">
            <w:pPr>
              <w:pStyle w:val="TableParagraph"/>
              <w:ind w:left="-1" w:right="30"/>
              <w:rPr>
                <w:sz w:val="18"/>
                <w:szCs w:val="18"/>
              </w:rPr>
            </w:pPr>
            <w:r w:rsidRPr="00052E98">
              <w:rPr>
                <w:sz w:val="18"/>
                <w:szCs w:val="18"/>
              </w:rPr>
              <w:t>The Permit Type for the Permit identified by the NPDES ID cannot be Unpermitted Facility.</w:t>
            </w:r>
          </w:p>
          <w:p w14:paraId="25EA57AA" w14:textId="77777777" w:rsidR="00006186" w:rsidRPr="00052E98" w:rsidRDefault="00006186" w:rsidP="00006186">
            <w:pPr>
              <w:pStyle w:val="TableParagraph"/>
              <w:ind w:left="-1" w:right="30"/>
              <w:rPr>
                <w:sz w:val="18"/>
                <w:szCs w:val="18"/>
              </w:rPr>
            </w:pPr>
          </w:p>
          <w:p w14:paraId="588E8C03"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6F9E38BC"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0D5ACBF" w14:textId="71617FC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6298D61F" w14:textId="77777777" w:rsidTr="00650BDA">
        <w:trPr>
          <w:trHeight w:hRule="exact" w:val="706"/>
        </w:trPr>
        <w:tc>
          <w:tcPr>
            <w:tcW w:w="1349" w:type="dxa"/>
          </w:tcPr>
          <w:p w14:paraId="2C8367C1" w14:textId="77777777" w:rsidR="00006186" w:rsidRPr="00052E98" w:rsidRDefault="00006186" w:rsidP="00006186">
            <w:pPr>
              <w:pStyle w:val="TableParagraph"/>
              <w:rPr>
                <w:sz w:val="18"/>
                <w:szCs w:val="18"/>
              </w:rPr>
            </w:pPr>
            <w:r w:rsidRPr="00052E98">
              <w:rPr>
                <w:sz w:val="18"/>
                <w:szCs w:val="18"/>
              </w:rPr>
              <w:t>PF060</w:t>
            </w:r>
          </w:p>
        </w:tc>
        <w:tc>
          <w:tcPr>
            <w:tcW w:w="4321" w:type="dxa"/>
          </w:tcPr>
          <w:p w14:paraId="483016CD" w14:textId="77777777" w:rsidR="00006186" w:rsidRPr="00052E98" w:rsidRDefault="00006186" w:rsidP="00006186">
            <w:pPr>
              <w:pStyle w:val="TableParagraph"/>
              <w:ind w:right="30"/>
              <w:rPr>
                <w:sz w:val="18"/>
                <w:szCs w:val="18"/>
              </w:rPr>
            </w:pPr>
            <w:r w:rsidRPr="00052E98">
              <w:rPr>
                <w:sz w:val="18"/>
                <w:szCs w:val="18"/>
              </w:rPr>
              <w:t>The Permitted Feature transaction contains key data and no other data for processing.</w:t>
            </w:r>
          </w:p>
        </w:tc>
        <w:tc>
          <w:tcPr>
            <w:tcW w:w="4320" w:type="dxa"/>
          </w:tcPr>
          <w:p w14:paraId="77E79F72" w14:textId="77777777" w:rsidR="00006186" w:rsidRPr="00052E98" w:rsidRDefault="00006186" w:rsidP="00006186">
            <w:pPr>
              <w:pStyle w:val="TableParagraph"/>
              <w:ind w:left="-1" w:right="30"/>
              <w:rPr>
                <w:sz w:val="18"/>
                <w:szCs w:val="18"/>
              </w:rPr>
            </w:pPr>
            <w:r w:rsidRPr="00052E98">
              <w:rPr>
                <w:sz w:val="18"/>
                <w:szCs w:val="18"/>
              </w:rPr>
              <w:t>If the Permitted Feature transaction contains key data and no other data, ICIS rejects the transaction.</w:t>
            </w:r>
          </w:p>
        </w:tc>
        <w:tc>
          <w:tcPr>
            <w:tcW w:w="2039" w:type="dxa"/>
          </w:tcPr>
          <w:p w14:paraId="0BDCC49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F6F799A" w14:textId="1E259F03"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40ECB78E" w14:textId="77777777" w:rsidTr="00650BDA">
        <w:trPr>
          <w:trHeight w:hRule="exact" w:val="706"/>
        </w:trPr>
        <w:tc>
          <w:tcPr>
            <w:tcW w:w="1349" w:type="dxa"/>
          </w:tcPr>
          <w:p w14:paraId="26E84067" w14:textId="77777777" w:rsidR="00006186" w:rsidRPr="00052E98" w:rsidRDefault="00006186" w:rsidP="00006186">
            <w:pPr>
              <w:pStyle w:val="TableParagraph"/>
              <w:rPr>
                <w:sz w:val="18"/>
                <w:szCs w:val="18"/>
              </w:rPr>
            </w:pPr>
            <w:r w:rsidRPr="00052E98">
              <w:rPr>
                <w:sz w:val="18"/>
                <w:szCs w:val="18"/>
              </w:rPr>
              <w:t>PF190</w:t>
            </w:r>
          </w:p>
        </w:tc>
        <w:tc>
          <w:tcPr>
            <w:tcW w:w="4321" w:type="dxa"/>
          </w:tcPr>
          <w:p w14:paraId="36FB6811" w14:textId="77777777" w:rsidR="00006186" w:rsidRPr="00052E98" w:rsidRDefault="00006186" w:rsidP="00006186">
            <w:pPr>
              <w:pStyle w:val="TableParagraph"/>
              <w:ind w:right="30"/>
              <w:rPr>
                <w:sz w:val="18"/>
                <w:szCs w:val="18"/>
              </w:rPr>
            </w:pPr>
            <w:r w:rsidRPr="00052E98">
              <w:rPr>
                <w:sz w:val="18"/>
                <w:szCs w:val="18"/>
              </w:rPr>
              <w:t>A Permitted Feature does not exist for the key data entered.</w:t>
            </w:r>
          </w:p>
        </w:tc>
        <w:tc>
          <w:tcPr>
            <w:tcW w:w="4320" w:type="dxa"/>
          </w:tcPr>
          <w:p w14:paraId="65D413F0" w14:textId="77777777" w:rsidR="00006186" w:rsidRPr="00052E98" w:rsidRDefault="00006186" w:rsidP="00006186">
            <w:pPr>
              <w:pStyle w:val="TableParagraph"/>
              <w:ind w:left="-1" w:right="30"/>
              <w:rPr>
                <w:sz w:val="18"/>
                <w:szCs w:val="18"/>
              </w:rPr>
            </w:pPr>
            <w:r w:rsidRPr="00052E98">
              <w:rPr>
                <w:sz w:val="18"/>
                <w:szCs w:val="18"/>
              </w:rPr>
              <w:t>The combination of NPDES ID and Permitted Feature ID submitted must exist in ICIS.</w:t>
            </w:r>
          </w:p>
        </w:tc>
        <w:tc>
          <w:tcPr>
            <w:tcW w:w="2039" w:type="dxa"/>
          </w:tcPr>
          <w:p w14:paraId="140DCE2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8D43B1E" w14:textId="7554D307"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D45FB86" w14:textId="77777777" w:rsidTr="00650BDA">
        <w:trPr>
          <w:trHeight w:hRule="exact" w:val="706"/>
        </w:trPr>
        <w:tc>
          <w:tcPr>
            <w:tcW w:w="1349" w:type="dxa"/>
          </w:tcPr>
          <w:p w14:paraId="544A8B44" w14:textId="77777777" w:rsidR="00006186" w:rsidRPr="00052E98" w:rsidRDefault="00006186" w:rsidP="00006186">
            <w:pPr>
              <w:pStyle w:val="TableParagraph"/>
              <w:rPr>
                <w:sz w:val="18"/>
                <w:szCs w:val="18"/>
              </w:rPr>
            </w:pPr>
            <w:r w:rsidRPr="00052E98">
              <w:rPr>
                <w:sz w:val="18"/>
                <w:szCs w:val="18"/>
              </w:rPr>
              <w:t>PF210</w:t>
            </w:r>
          </w:p>
        </w:tc>
        <w:tc>
          <w:tcPr>
            <w:tcW w:w="4321" w:type="dxa"/>
          </w:tcPr>
          <w:p w14:paraId="4ACD90E3" w14:textId="77777777" w:rsidR="00006186" w:rsidRPr="00052E98" w:rsidRDefault="00006186" w:rsidP="00006186">
            <w:pPr>
              <w:pStyle w:val="TableParagraph"/>
              <w:ind w:right="30"/>
              <w:rPr>
                <w:sz w:val="18"/>
                <w:szCs w:val="18"/>
              </w:rPr>
            </w:pPr>
            <w:r w:rsidRPr="00052E98">
              <w:rPr>
                <w:sz w:val="18"/>
                <w:szCs w:val="18"/>
              </w:rPr>
              <w:t>The Permitted Feature contains Limit Sets and cannot be deleted with a Conditional Delete (D) transaction.</w:t>
            </w:r>
          </w:p>
        </w:tc>
        <w:tc>
          <w:tcPr>
            <w:tcW w:w="4320" w:type="dxa"/>
          </w:tcPr>
          <w:p w14:paraId="4B3C1E7E" w14:textId="77777777" w:rsidR="00006186" w:rsidRPr="00052E98" w:rsidRDefault="00006186" w:rsidP="00006186">
            <w:pPr>
              <w:pStyle w:val="TableParagraph"/>
              <w:ind w:left="-1" w:right="30"/>
              <w:rPr>
                <w:sz w:val="18"/>
                <w:szCs w:val="18"/>
              </w:rPr>
            </w:pPr>
            <w:r w:rsidRPr="00052E98">
              <w:rPr>
                <w:sz w:val="18"/>
                <w:szCs w:val="18"/>
              </w:rPr>
              <w:t>For a Delete transaction, a Permitted Feature cannot be deleted if it has any Limit Sets.</w:t>
            </w:r>
          </w:p>
        </w:tc>
        <w:tc>
          <w:tcPr>
            <w:tcW w:w="2039" w:type="dxa"/>
          </w:tcPr>
          <w:p w14:paraId="5C6AB34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CEAF856" w14:textId="2DE300CC"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4F58888D" w14:textId="77777777" w:rsidTr="00650BDA">
        <w:trPr>
          <w:trHeight w:hRule="exact" w:val="1504"/>
        </w:trPr>
        <w:tc>
          <w:tcPr>
            <w:tcW w:w="1349" w:type="dxa"/>
          </w:tcPr>
          <w:p w14:paraId="50CEF5F5" w14:textId="77777777" w:rsidR="00006186" w:rsidRPr="00052E98" w:rsidRDefault="00006186" w:rsidP="00006186">
            <w:pPr>
              <w:pStyle w:val="TableParagraph"/>
              <w:rPr>
                <w:sz w:val="18"/>
                <w:szCs w:val="18"/>
              </w:rPr>
            </w:pPr>
            <w:r w:rsidRPr="00052E98">
              <w:rPr>
                <w:sz w:val="18"/>
                <w:szCs w:val="18"/>
              </w:rPr>
              <w:t>PF070</w:t>
            </w:r>
          </w:p>
        </w:tc>
        <w:tc>
          <w:tcPr>
            <w:tcW w:w="4321" w:type="dxa"/>
          </w:tcPr>
          <w:p w14:paraId="2EBE8D46" w14:textId="77777777" w:rsidR="00006186" w:rsidRPr="00052E98" w:rsidRDefault="00006186" w:rsidP="00006186">
            <w:pPr>
              <w:pStyle w:val="TableParagraph"/>
              <w:ind w:right="30"/>
              <w:rPr>
                <w:sz w:val="18"/>
                <w:szCs w:val="18"/>
              </w:rPr>
            </w:pPr>
            <w:r w:rsidRPr="00052E98">
              <w:rPr>
                <w:sz w:val="18"/>
                <w:szCs w:val="18"/>
              </w:rPr>
              <w:t>Permitted Feature Type Code must be entered.</w:t>
            </w:r>
          </w:p>
        </w:tc>
        <w:tc>
          <w:tcPr>
            <w:tcW w:w="4320" w:type="dxa"/>
          </w:tcPr>
          <w:p w14:paraId="5F3E8507" w14:textId="4137E6F2" w:rsidR="00006186" w:rsidRDefault="00006186" w:rsidP="00006186">
            <w:pPr>
              <w:pStyle w:val="TableParagraph"/>
              <w:ind w:left="-1" w:right="30"/>
              <w:rPr>
                <w:sz w:val="18"/>
                <w:szCs w:val="18"/>
              </w:rPr>
            </w:pPr>
            <w:r w:rsidRPr="00052E98">
              <w:rPr>
                <w:sz w:val="18"/>
                <w:szCs w:val="18"/>
              </w:rPr>
              <w:t>Permitted Feature Type must exist for a Permitted Feature.</w:t>
            </w:r>
          </w:p>
          <w:p w14:paraId="18A3AEAE" w14:textId="77777777" w:rsidR="00006186" w:rsidRPr="00052E98" w:rsidRDefault="00006186" w:rsidP="00006186">
            <w:pPr>
              <w:pStyle w:val="TableParagraph"/>
              <w:ind w:left="-1" w:right="30"/>
              <w:rPr>
                <w:sz w:val="18"/>
                <w:szCs w:val="18"/>
              </w:rPr>
            </w:pPr>
          </w:p>
          <w:p w14:paraId="7C824C22" w14:textId="77777777" w:rsidR="00006186" w:rsidRPr="00052E98" w:rsidRDefault="00006186" w:rsidP="00006186">
            <w:pPr>
              <w:pStyle w:val="TableParagraph"/>
              <w:ind w:left="-1" w:right="30"/>
              <w:rPr>
                <w:sz w:val="18"/>
                <w:szCs w:val="18"/>
              </w:rPr>
            </w:pPr>
            <w:r w:rsidRPr="00052E98">
              <w:rPr>
                <w:sz w:val="18"/>
                <w:szCs w:val="18"/>
              </w:rPr>
              <w:t>Note: When adding a record, Permitted Feature Type must be submitted and when updating an existing record, Permitted Feature Type cannot be blanked out.</w:t>
            </w:r>
          </w:p>
        </w:tc>
        <w:tc>
          <w:tcPr>
            <w:tcW w:w="2039" w:type="dxa"/>
          </w:tcPr>
          <w:p w14:paraId="2DAFB874"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4943F69C" w14:textId="09144676"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BBA3C87" w14:textId="77777777" w:rsidTr="00650BDA">
        <w:trPr>
          <w:trHeight w:hRule="exact" w:val="706"/>
        </w:trPr>
        <w:tc>
          <w:tcPr>
            <w:tcW w:w="1349" w:type="dxa"/>
          </w:tcPr>
          <w:p w14:paraId="127B66D0" w14:textId="77777777" w:rsidR="00006186" w:rsidRPr="00052E98" w:rsidRDefault="00006186" w:rsidP="00006186">
            <w:pPr>
              <w:pStyle w:val="TableParagraph"/>
              <w:rPr>
                <w:sz w:val="18"/>
                <w:szCs w:val="18"/>
              </w:rPr>
            </w:pPr>
            <w:r w:rsidRPr="00052E98">
              <w:rPr>
                <w:sz w:val="18"/>
                <w:szCs w:val="18"/>
              </w:rPr>
              <w:t>PF080</w:t>
            </w:r>
          </w:p>
        </w:tc>
        <w:tc>
          <w:tcPr>
            <w:tcW w:w="4321" w:type="dxa"/>
          </w:tcPr>
          <w:p w14:paraId="2323E805" w14:textId="77777777" w:rsidR="00006186" w:rsidRPr="00052E98" w:rsidRDefault="00006186" w:rsidP="00006186">
            <w:pPr>
              <w:pStyle w:val="TableParagraph"/>
              <w:ind w:right="30"/>
              <w:rPr>
                <w:sz w:val="18"/>
                <w:szCs w:val="18"/>
              </w:rPr>
            </w:pPr>
            <w:r w:rsidRPr="00052E98">
              <w:rPr>
                <w:sz w:val="18"/>
                <w:szCs w:val="18"/>
              </w:rPr>
              <w:t>Permitted Feature Type Code &lt;Permitted Feature Type Code value&gt; does not exist or is inactive in the ICIS reference table.</w:t>
            </w:r>
          </w:p>
        </w:tc>
        <w:tc>
          <w:tcPr>
            <w:tcW w:w="4320" w:type="dxa"/>
          </w:tcPr>
          <w:p w14:paraId="3388D2F8" w14:textId="77777777" w:rsidR="00006186" w:rsidRPr="00052E98" w:rsidRDefault="00006186" w:rsidP="00006186">
            <w:pPr>
              <w:pStyle w:val="TableParagraph"/>
              <w:ind w:left="-1" w:right="30"/>
              <w:rPr>
                <w:sz w:val="18"/>
                <w:szCs w:val="18"/>
              </w:rPr>
            </w:pPr>
            <w:r w:rsidRPr="00052E98">
              <w:rPr>
                <w:sz w:val="18"/>
                <w:szCs w:val="18"/>
              </w:rPr>
              <w:t>Permitted Feature Type must be a valid (i.e., Active) code in the REF_PERM_FEATURE_TYPE table.</w:t>
            </w:r>
          </w:p>
        </w:tc>
        <w:tc>
          <w:tcPr>
            <w:tcW w:w="2039" w:type="dxa"/>
          </w:tcPr>
          <w:p w14:paraId="2312550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2F7C24" w14:textId="4D732D2C"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5AE1AC42" w14:textId="77777777" w:rsidTr="00650BDA">
        <w:trPr>
          <w:trHeight w:hRule="exact" w:val="706"/>
        </w:trPr>
        <w:tc>
          <w:tcPr>
            <w:tcW w:w="1349" w:type="dxa"/>
          </w:tcPr>
          <w:p w14:paraId="32B103E0" w14:textId="77777777" w:rsidR="00006186" w:rsidRPr="00052E98" w:rsidRDefault="00006186" w:rsidP="00006186">
            <w:pPr>
              <w:pStyle w:val="TableParagraph"/>
              <w:rPr>
                <w:sz w:val="18"/>
                <w:szCs w:val="18"/>
              </w:rPr>
            </w:pPr>
            <w:r w:rsidRPr="00052E98">
              <w:rPr>
                <w:sz w:val="18"/>
                <w:szCs w:val="18"/>
              </w:rPr>
              <w:t>PF090</w:t>
            </w:r>
          </w:p>
        </w:tc>
        <w:tc>
          <w:tcPr>
            <w:tcW w:w="4321" w:type="dxa"/>
          </w:tcPr>
          <w:p w14:paraId="4BEE7387" w14:textId="77777777" w:rsidR="00006186" w:rsidRPr="00052E98" w:rsidRDefault="00006186" w:rsidP="00006186">
            <w:pPr>
              <w:pStyle w:val="TableParagraph"/>
              <w:ind w:right="30"/>
              <w:rPr>
                <w:sz w:val="18"/>
                <w:szCs w:val="18"/>
              </w:rPr>
            </w:pPr>
            <w:r w:rsidRPr="00052E98">
              <w:rPr>
                <w:sz w:val="18"/>
                <w:szCs w:val="18"/>
              </w:rPr>
              <w:t>Well Number must be entered because Permitted Feature Type Code = WEL and Is Required Nitrate Ground Water = Yes.</w:t>
            </w:r>
          </w:p>
        </w:tc>
        <w:tc>
          <w:tcPr>
            <w:tcW w:w="4320" w:type="dxa"/>
          </w:tcPr>
          <w:p w14:paraId="15D2E301" w14:textId="77777777" w:rsidR="00006186" w:rsidRPr="00052E98" w:rsidRDefault="00006186" w:rsidP="00006186">
            <w:pPr>
              <w:pStyle w:val="TableParagraph"/>
              <w:ind w:left="-1" w:right="30"/>
              <w:rPr>
                <w:sz w:val="18"/>
                <w:szCs w:val="18"/>
              </w:rPr>
            </w:pPr>
            <w:r w:rsidRPr="00052E98">
              <w:rPr>
                <w:sz w:val="18"/>
                <w:szCs w:val="18"/>
              </w:rPr>
              <w:t>If Permitted Feature Type is Monitoring Well and “Is Nitrate Groundwater Monitoring Required” = Y, then Well Number must be entered.</w:t>
            </w:r>
          </w:p>
        </w:tc>
        <w:tc>
          <w:tcPr>
            <w:tcW w:w="2039" w:type="dxa"/>
          </w:tcPr>
          <w:p w14:paraId="565B527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BABDA48" w14:textId="3CE96680"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4E80E08" w14:textId="77777777" w:rsidTr="006C3E75">
        <w:trPr>
          <w:trHeight w:hRule="exact" w:val="1126"/>
        </w:trPr>
        <w:tc>
          <w:tcPr>
            <w:tcW w:w="1349" w:type="dxa"/>
          </w:tcPr>
          <w:p w14:paraId="1E9A5158" w14:textId="77777777" w:rsidR="00006186" w:rsidRPr="00052E98" w:rsidRDefault="00006186" w:rsidP="00006186">
            <w:pPr>
              <w:pStyle w:val="TableParagraph"/>
              <w:rPr>
                <w:sz w:val="18"/>
                <w:szCs w:val="18"/>
              </w:rPr>
            </w:pPr>
            <w:r w:rsidRPr="00052E98">
              <w:rPr>
                <w:sz w:val="18"/>
                <w:szCs w:val="18"/>
              </w:rPr>
              <w:lastRenderedPageBreak/>
              <w:t>PF100</w:t>
            </w:r>
          </w:p>
        </w:tc>
        <w:tc>
          <w:tcPr>
            <w:tcW w:w="4321" w:type="dxa"/>
          </w:tcPr>
          <w:p w14:paraId="212F6FFE" w14:textId="77777777" w:rsidR="00006186" w:rsidRPr="00052E98" w:rsidRDefault="00006186" w:rsidP="00006186">
            <w:pPr>
              <w:pStyle w:val="TableParagraph"/>
              <w:ind w:right="30"/>
              <w:rPr>
                <w:sz w:val="18"/>
                <w:szCs w:val="18"/>
              </w:rPr>
            </w:pPr>
            <w:r w:rsidRPr="00052E98">
              <w:rPr>
                <w:sz w:val="18"/>
                <w:szCs w:val="18"/>
              </w:rPr>
              <w:t>Permitted Feature Characteristics &lt;Permitted Feature Characteristics value 1, Permitted Feature Characteristics value 2, …Permitted Feature Characteristics value n&gt; does not exist or is inactive in the ICIS reference</w:t>
            </w:r>
            <w:r w:rsidRPr="00052E98">
              <w:rPr>
                <w:spacing w:val="-10"/>
                <w:sz w:val="18"/>
                <w:szCs w:val="18"/>
              </w:rPr>
              <w:t xml:space="preserve"> </w:t>
            </w:r>
            <w:r w:rsidRPr="00052E98">
              <w:rPr>
                <w:sz w:val="18"/>
                <w:szCs w:val="18"/>
              </w:rPr>
              <w:t>table.</w:t>
            </w:r>
          </w:p>
        </w:tc>
        <w:tc>
          <w:tcPr>
            <w:tcW w:w="4320" w:type="dxa"/>
          </w:tcPr>
          <w:p w14:paraId="33E820A4" w14:textId="77777777" w:rsidR="00006186" w:rsidRPr="00052E98" w:rsidRDefault="00006186" w:rsidP="00006186">
            <w:pPr>
              <w:pStyle w:val="TableParagraph"/>
              <w:ind w:left="-1" w:right="30"/>
              <w:rPr>
                <w:sz w:val="18"/>
                <w:szCs w:val="18"/>
              </w:rPr>
            </w:pPr>
            <w:r w:rsidRPr="00052E98">
              <w:rPr>
                <w:sz w:val="18"/>
                <w:szCs w:val="18"/>
              </w:rPr>
              <w:t>Permitted Feature Characteristic Code must be a valid (i.e., Active) code in the REF_CHARACTERISTIC table.</w:t>
            </w:r>
          </w:p>
        </w:tc>
        <w:tc>
          <w:tcPr>
            <w:tcW w:w="2039" w:type="dxa"/>
          </w:tcPr>
          <w:p w14:paraId="6B390459"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150831" w14:textId="73062A16"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140A5BEA" w14:textId="77777777" w:rsidTr="006C3E75">
        <w:trPr>
          <w:trHeight w:hRule="exact" w:val="1126"/>
        </w:trPr>
        <w:tc>
          <w:tcPr>
            <w:tcW w:w="1349" w:type="dxa"/>
          </w:tcPr>
          <w:p w14:paraId="030CDD26" w14:textId="77777777" w:rsidR="00006186" w:rsidRPr="00052E98" w:rsidRDefault="00006186" w:rsidP="00006186">
            <w:pPr>
              <w:pStyle w:val="TableParagraph"/>
              <w:rPr>
                <w:sz w:val="18"/>
                <w:szCs w:val="18"/>
              </w:rPr>
            </w:pPr>
            <w:r w:rsidRPr="00052E98">
              <w:rPr>
                <w:sz w:val="18"/>
                <w:szCs w:val="18"/>
              </w:rPr>
              <w:t>PF110</w:t>
            </w:r>
          </w:p>
        </w:tc>
        <w:tc>
          <w:tcPr>
            <w:tcW w:w="4321" w:type="dxa"/>
          </w:tcPr>
          <w:p w14:paraId="1F8CAE48" w14:textId="77777777" w:rsidR="00006186" w:rsidRPr="00052E98" w:rsidRDefault="00006186" w:rsidP="00006186">
            <w:pPr>
              <w:pStyle w:val="TableParagraph"/>
              <w:ind w:right="30"/>
              <w:rPr>
                <w:sz w:val="18"/>
                <w:szCs w:val="18"/>
              </w:rPr>
            </w:pPr>
            <w:r w:rsidRPr="00052E98">
              <w:rPr>
                <w:sz w:val="18"/>
                <w:szCs w:val="18"/>
              </w:rPr>
              <w:t>Permitted Feature Treatment Type Code &lt;Permitted Feature Treatment Type Code value 1, Permitted Feature Treatment Type Code value 2, …Permitted Feature Treatment Type Code value n&gt; does not exist or is inactive in the ICIS reference table.</w:t>
            </w:r>
          </w:p>
        </w:tc>
        <w:tc>
          <w:tcPr>
            <w:tcW w:w="4320" w:type="dxa"/>
          </w:tcPr>
          <w:p w14:paraId="7306D1D4" w14:textId="77777777" w:rsidR="00006186" w:rsidRPr="00052E98" w:rsidRDefault="00006186" w:rsidP="00006186">
            <w:pPr>
              <w:pStyle w:val="TableParagraph"/>
              <w:ind w:left="-1" w:right="30"/>
              <w:rPr>
                <w:sz w:val="18"/>
                <w:szCs w:val="18"/>
              </w:rPr>
            </w:pPr>
            <w:r w:rsidRPr="00052E98">
              <w:rPr>
                <w:sz w:val="18"/>
                <w:szCs w:val="18"/>
              </w:rPr>
              <w:t>Permitted Feature Treatment Type must be a valid (i.e., Active) code in the</w:t>
            </w:r>
            <w:r w:rsidRPr="00052E98">
              <w:rPr>
                <w:spacing w:val="-17"/>
                <w:sz w:val="18"/>
                <w:szCs w:val="18"/>
              </w:rPr>
              <w:t xml:space="preserve"> </w:t>
            </w:r>
            <w:r w:rsidRPr="00052E98">
              <w:rPr>
                <w:sz w:val="18"/>
                <w:szCs w:val="18"/>
              </w:rPr>
              <w:t>REF_TREATMENT_TYPE table.</w:t>
            </w:r>
          </w:p>
        </w:tc>
        <w:tc>
          <w:tcPr>
            <w:tcW w:w="2039" w:type="dxa"/>
          </w:tcPr>
          <w:p w14:paraId="67ACA268"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7BE8BE9" w14:textId="0DDBE905"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603206E0" w14:textId="77777777" w:rsidTr="00650BDA">
        <w:trPr>
          <w:trHeight w:hRule="exact" w:val="907"/>
        </w:trPr>
        <w:tc>
          <w:tcPr>
            <w:tcW w:w="1349" w:type="dxa"/>
          </w:tcPr>
          <w:p w14:paraId="6C74D38E" w14:textId="77777777" w:rsidR="00006186" w:rsidRPr="00052E98" w:rsidRDefault="00006186" w:rsidP="00006186">
            <w:pPr>
              <w:pStyle w:val="TableParagraph"/>
              <w:rPr>
                <w:sz w:val="18"/>
                <w:szCs w:val="18"/>
              </w:rPr>
            </w:pPr>
            <w:r w:rsidRPr="00052E98">
              <w:rPr>
                <w:sz w:val="18"/>
                <w:szCs w:val="18"/>
              </w:rPr>
              <w:t>PF120</w:t>
            </w:r>
          </w:p>
        </w:tc>
        <w:tc>
          <w:tcPr>
            <w:tcW w:w="4321" w:type="dxa"/>
          </w:tcPr>
          <w:p w14:paraId="58E4ED97"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Latitude Measure must be entered</w:t>
            </w:r>
            <w:r w:rsidRPr="00052E98">
              <w:rPr>
                <w:spacing w:val="-18"/>
                <w:sz w:val="18"/>
                <w:szCs w:val="18"/>
              </w:rPr>
              <w:t xml:space="preserve"> </w:t>
            </w:r>
            <w:r w:rsidRPr="00052E98">
              <w:rPr>
                <w:sz w:val="18"/>
                <w:szCs w:val="18"/>
              </w:rPr>
              <w:t>because Longitude Measure has been</w:t>
            </w:r>
            <w:r w:rsidRPr="00052E98">
              <w:rPr>
                <w:spacing w:val="-17"/>
                <w:sz w:val="18"/>
                <w:szCs w:val="18"/>
              </w:rPr>
              <w:t xml:space="preserve"> </w:t>
            </w:r>
            <w:r w:rsidRPr="00052E98">
              <w:rPr>
                <w:sz w:val="18"/>
                <w:szCs w:val="18"/>
              </w:rPr>
              <w:t>entered.</w:t>
            </w:r>
          </w:p>
          <w:p w14:paraId="617B8F32"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Longitude Measure must be entered</w:t>
            </w:r>
            <w:r w:rsidRPr="00052E98">
              <w:rPr>
                <w:spacing w:val="-17"/>
                <w:sz w:val="18"/>
                <w:szCs w:val="18"/>
              </w:rPr>
              <w:t xml:space="preserve"> </w:t>
            </w:r>
            <w:r w:rsidRPr="00052E98">
              <w:rPr>
                <w:sz w:val="18"/>
                <w:szCs w:val="18"/>
              </w:rPr>
              <w:t>because Latitude Measure has been</w:t>
            </w:r>
            <w:r w:rsidRPr="00052E98">
              <w:rPr>
                <w:spacing w:val="-14"/>
                <w:sz w:val="18"/>
                <w:szCs w:val="18"/>
              </w:rPr>
              <w:t xml:space="preserve"> </w:t>
            </w:r>
            <w:r w:rsidRPr="00052E98">
              <w:rPr>
                <w:sz w:val="18"/>
                <w:szCs w:val="18"/>
              </w:rPr>
              <w:t>entered.</w:t>
            </w:r>
          </w:p>
        </w:tc>
        <w:tc>
          <w:tcPr>
            <w:tcW w:w="4320" w:type="dxa"/>
          </w:tcPr>
          <w:p w14:paraId="5C316D18" w14:textId="77777777" w:rsidR="00006186" w:rsidRPr="00052E98" w:rsidRDefault="00006186" w:rsidP="00006186">
            <w:pPr>
              <w:pStyle w:val="TableParagraph"/>
              <w:ind w:left="-1" w:right="30"/>
              <w:rPr>
                <w:sz w:val="18"/>
                <w:szCs w:val="18"/>
              </w:rPr>
            </w:pPr>
            <w:r w:rsidRPr="00052E98">
              <w:rPr>
                <w:sz w:val="18"/>
                <w:szCs w:val="18"/>
              </w:rPr>
              <w:t>Latitude must be entered if Longitude is entered and vice versa.</w:t>
            </w:r>
          </w:p>
        </w:tc>
        <w:tc>
          <w:tcPr>
            <w:tcW w:w="2039" w:type="dxa"/>
          </w:tcPr>
          <w:p w14:paraId="6F331C30"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6CD61EA" w14:textId="0048F79B"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0796B5D" w14:textId="77777777" w:rsidTr="00650BDA">
        <w:trPr>
          <w:trHeight w:hRule="exact" w:val="2773"/>
        </w:trPr>
        <w:tc>
          <w:tcPr>
            <w:tcW w:w="1349" w:type="dxa"/>
          </w:tcPr>
          <w:p w14:paraId="45EF79ED" w14:textId="77777777" w:rsidR="00006186" w:rsidRPr="00052E98" w:rsidRDefault="00006186" w:rsidP="00006186">
            <w:pPr>
              <w:pStyle w:val="TableParagraph"/>
              <w:rPr>
                <w:sz w:val="18"/>
                <w:szCs w:val="18"/>
              </w:rPr>
            </w:pPr>
            <w:r w:rsidRPr="00052E98">
              <w:rPr>
                <w:sz w:val="18"/>
                <w:szCs w:val="18"/>
              </w:rPr>
              <w:t>PF130</w:t>
            </w:r>
          </w:p>
        </w:tc>
        <w:tc>
          <w:tcPr>
            <w:tcW w:w="4321" w:type="dxa"/>
          </w:tcPr>
          <w:p w14:paraId="685EDE3D" w14:textId="1AA43253" w:rsidR="00006186" w:rsidRPr="00052E98" w:rsidRDefault="00006186" w:rsidP="00006186">
            <w:pPr>
              <w:pStyle w:val="TableParagraph"/>
              <w:ind w:right="30"/>
              <w:rPr>
                <w:sz w:val="18"/>
                <w:szCs w:val="18"/>
              </w:rPr>
            </w:pPr>
            <w:r w:rsidRPr="00052E98">
              <w:rPr>
                <w:sz w:val="18"/>
                <w:szCs w:val="18"/>
              </w:rPr>
              <w:t>The following data cannot be entered because Latitude and Longitude were not entered: (Horizontal Accuracy Measure &lt;Horizontal Accuracy Measure value&gt;, Geometric Type Code &lt;Geometric Type Code value&gt;, Horizontal Collection Method Code</w:t>
            </w:r>
            <w:r>
              <w:rPr>
                <w:sz w:val="18"/>
                <w:szCs w:val="18"/>
              </w:rPr>
              <w:t xml:space="preserve"> </w:t>
            </w:r>
            <w:r w:rsidRPr="00052E98">
              <w:rPr>
                <w:sz w:val="18"/>
                <w:szCs w:val="18"/>
              </w:rPr>
              <w:t>&lt;Horizontal Collection Method Code value&gt;, Horizontal Reference Datum Code &lt;Horizontal Reference Datum Code value&gt;, Reference Point Code &lt;Reference Point Code value&gt;, or Source Map Scale Number &lt;Source Map Scale Number value&gt;).</w:t>
            </w:r>
            <w:r>
              <w:rPr>
                <w:sz w:val="18"/>
                <w:szCs w:val="18"/>
              </w:rPr>
              <w:t xml:space="preserve"> </w:t>
            </w:r>
          </w:p>
        </w:tc>
        <w:tc>
          <w:tcPr>
            <w:tcW w:w="4320" w:type="dxa"/>
          </w:tcPr>
          <w:p w14:paraId="1A80BCCE" w14:textId="77777777" w:rsidR="00006186" w:rsidRPr="00052E98" w:rsidRDefault="00006186" w:rsidP="00006186">
            <w:pPr>
              <w:pStyle w:val="TableParagraph"/>
              <w:ind w:left="-1" w:right="30"/>
              <w:rPr>
                <w:sz w:val="18"/>
                <w:szCs w:val="18"/>
              </w:rPr>
            </w:pPr>
            <w:r w:rsidRPr="00052E98">
              <w:rPr>
                <w:sz w:val="18"/>
                <w:szCs w:val="18"/>
              </w:rPr>
              <w:t>The following data may only be entered if Latitude and Longitude are entered:</w:t>
            </w:r>
          </w:p>
          <w:p w14:paraId="57D7DADD"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EF43AB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Geometric</w:t>
            </w:r>
            <w:r w:rsidRPr="00052E98">
              <w:rPr>
                <w:spacing w:val="-6"/>
                <w:sz w:val="18"/>
                <w:szCs w:val="18"/>
              </w:rPr>
              <w:t xml:space="preserve"> </w:t>
            </w:r>
            <w:r w:rsidRPr="00052E98">
              <w:rPr>
                <w:sz w:val="18"/>
                <w:szCs w:val="18"/>
              </w:rPr>
              <w:t>Type</w:t>
            </w:r>
          </w:p>
          <w:p w14:paraId="4A7C22B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174CA9D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31C4B09"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1F777F6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Source Map Scale</w:t>
            </w:r>
            <w:r w:rsidRPr="00052E98">
              <w:rPr>
                <w:spacing w:val="-8"/>
                <w:sz w:val="18"/>
                <w:szCs w:val="18"/>
              </w:rPr>
              <w:t xml:space="preserve"> </w:t>
            </w:r>
            <w:r w:rsidRPr="00052E98">
              <w:rPr>
                <w:sz w:val="18"/>
                <w:szCs w:val="18"/>
              </w:rPr>
              <w:t>Number.</w:t>
            </w:r>
          </w:p>
          <w:p w14:paraId="04F9C89B" w14:textId="77777777" w:rsidR="00006186" w:rsidRDefault="00006186" w:rsidP="00006186">
            <w:pPr>
              <w:pStyle w:val="TableParagraph"/>
              <w:ind w:left="-1" w:right="30"/>
              <w:rPr>
                <w:sz w:val="18"/>
                <w:szCs w:val="18"/>
              </w:rPr>
            </w:pPr>
          </w:p>
          <w:p w14:paraId="465E36F4" w14:textId="70AF0257" w:rsidR="00006186" w:rsidRPr="00052E98" w:rsidRDefault="00006186" w:rsidP="00006186">
            <w:pPr>
              <w:pStyle w:val="TableParagraph"/>
              <w:ind w:left="-1" w:right="30"/>
              <w:rPr>
                <w:sz w:val="18"/>
                <w:szCs w:val="18"/>
              </w:rPr>
            </w:pPr>
            <w:r w:rsidRPr="00052E98">
              <w:rPr>
                <w:sz w:val="18"/>
                <w:szCs w:val="18"/>
              </w:rPr>
              <w:t>Note: When adding a record, Lat/Long must be submitted with any of these data tags, however, when updating an existing record if Lat/Long already exists in ICIS it does not need to be resubmitted.</w:t>
            </w:r>
          </w:p>
        </w:tc>
        <w:tc>
          <w:tcPr>
            <w:tcW w:w="2039" w:type="dxa"/>
          </w:tcPr>
          <w:p w14:paraId="276F078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676A3DE" w14:textId="2C27E2E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74C1D7F" w14:textId="77777777" w:rsidTr="00650BDA">
        <w:trPr>
          <w:trHeight w:hRule="exact" w:val="706"/>
        </w:trPr>
        <w:tc>
          <w:tcPr>
            <w:tcW w:w="1349" w:type="dxa"/>
          </w:tcPr>
          <w:p w14:paraId="7D18C851" w14:textId="77777777" w:rsidR="00006186" w:rsidRPr="00052E98" w:rsidRDefault="00006186" w:rsidP="00006186">
            <w:pPr>
              <w:pStyle w:val="TableParagraph"/>
              <w:rPr>
                <w:sz w:val="18"/>
                <w:szCs w:val="18"/>
              </w:rPr>
            </w:pPr>
            <w:r w:rsidRPr="00052E98">
              <w:rPr>
                <w:sz w:val="18"/>
                <w:szCs w:val="18"/>
              </w:rPr>
              <w:t>PF140</w:t>
            </w:r>
          </w:p>
        </w:tc>
        <w:tc>
          <w:tcPr>
            <w:tcW w:w="4321" w:type="dxa"/>
          </w:tcPr>
          <w:p w14:paraId="3AC9BD3E" w14:textId="77777777" w:rsidR="00006186" w:rsidRPr="00052E98" w:rsidRDefault="00006186" w:rsidP="00006186">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686DCA10" w14:textId="77777777" w:rsidR="00006186" w:rsidRPr="00052E98" w:rsidRDefault="00006186" w:rsidP="00006186">
            <w:pPr>
              <w:pStyle w:val="TableParagraph"/>
              <w:ind w:left="-1" w:right="30"/>
              <w:rPr>
                <w:sz w:val="18"/>
                <w:szCs w:val="18"/>
              </w:rPr>
            </w:pPr>
            <w:r w:rsidRPr="00052E98">
              <w:rPr>
                <w:sz w:val="18"/>
                <w:szCs w:val="18"/>
              </w:rPr>
              <w:t>Geometric Type must be a valid (i.e., Active) code in the REF_GEOMETRIC_TYPE table.</w:t>
            </w:r>
          </w:p>
        </w:tc>
        <w:tc>
          <w:tcPr>
            <w:tcW w:w="2039" w:type="dxa"/>
          </w:tcPr>
          <w:p w14:paraId="56EDC025"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79F140B3" w14:textId="4CDE5AB4"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9943F65" w14:textId="77777777" w:rsidTr="00650BDA">
        <w:trPr>
          <w:trHeight w:hRule="exact" w:val="706"/>
        </w:trPr>
        <w:tc>
          <w:tcPr>
            <w:tcW w:w="1349" w:type="dxa"/>
          </w:tcPr>
          <w:p w14:paraId="7E145E62" w14:textId="77777777" w:rsidR="00006186" w:rsidRPr="00052E98" w:rsidRDefault="00006186" w:rsidP="00006186">
            <w:pPr>
              <w:pStyle w:val="TableParagraph"/>
              <w:rPr>
                <w:sz w:val="18"/>
                <w:szCs w:val="18"/>
              </w:rPr>
            </w:pPr>
            <w:r w:rsidRPr="00052E98">
              <w:rPr>
                <w:sz w:val="18"/>
                <w:szCs w:val="18"/>
              </w:rPr>
              <w:t>PF150</w:t>
            </w:r>
          </w:p>
        </w:tc>
        <w:tc>
          <w:tcPr>
            <w:tcW w:w="4321" w:type="dxa"/>
          </w:tcPr>
          <w:p w14:paraId="6E75E037" w14:textId="77777777" w:rsidR="00006186" w:rsidRPr="00052E98" w:rsidRDefault="00006186" w:rsidP="00006186">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3B279FAF" w14:textId="77777777" w:rsidR="00006186" w:rsidRPr="00052E98" w:rsidRDefault="00006186" w:rsidP="00006186">
            <w:pPr>
              <w:pStyle w:val="TableParagraph"/>
              <w:ind w:left="-1" w:right="30"/>
              <w:rPr>
                <w:sz w:val="18"/>
                <w:szCs w:val="18"/>
              </w:rPr>
            </w:pPr>
            <w:r w:rsidRPr="00052E98">
              <w:rPr>
                <w:sz w:val="18"/>
                <w:szCs w:val="18"/>
              </w:rPr>
              <w:t>Horizontal Collection Method must be a valid (i.e., Active) code in the REF_HORIZONTAL_COLLECT_METHOD table.</w:t>
            </w:r>
          </w:p>
        </w:tc>
        <w:tc>
          <w:tcPr>
            <w:tcW w:w="2039" w:type="dxa"/>
          </w:tcPr>
          <w:p w14:paraId="7A25C03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681B89D" w14:textId="09B997A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F86A6E0" w14:textId="77777777" w:rsidTr="00650BDA">
        <w:trPr>
          <w:trHeight w:hRule="exact" w:val="706"/>
        </w:trPr>
        <w:tc>
          <w:tcPr>
            <w:tcW w:w="1349" w:type="dxa"/>
          </w:tcPr>
          <w:p w14:paraId="3750CFCC" w14:textId="77777777" w:rsidR="00006186" w:rsidRPr="00052E98" w:rsidRDefault="00006186" w:rsidP="00006186">
            <w:pPr>
              <w:pStyle w:val="TableParagraph"/>
              <w:rPr>
                <w:sz w:val="18"/>
                <w:szCs w:val="18"/>
              </w:rPr>
            </w:pPr>
            <w:r w:rsidRPr="00052E98">
              <w:rPr>
                <w:sz w:val="18"/>
                <w:szCs w:val="18"/>
              </w:rPr>
              <w:t>PF160</w:t>
            </w:r>
          </w:p>
        </w:tc>
        <w:tc>
          <w:tcPr>
            <w:tcW w:w="4321" w:type="dxa"/>
          </w:tcPr>
          <w:p w14:paraId="3240913D" w14:textId="77777777" w:rsidR="00006186" w:rsidRPr="00052E98" w:rsidRDefault="00006186" w:rsidP="00006186">
            <w:pPr>
              <w:pStyle w:val="TableParagraph"/>
              <w:ind w:right="30"/>
              <w:rPr>
                <w:sz w:val="18"/>
                <w:szCs w:val="18"/>
              </w:rPr>
            </w:pPr>
            <w:r w:rsidRPr="00052E98">
              <w:rPr>
                <w:sz w:val="18"/>
                <w:szCs w:val="18"/>
              </w:rPr>
              <w:t>Horizontal Reference Datum Code &lt;Horizontal Reference Datum Code value&gt; does not exist or is inactive in the ICIS reference table.</w:t>
            </w:r>
          </w:p>
        </w:tc>
        <w:tc>
          <w:tcPr>
            <w:tcW w:w="4320" w:type="dxa"/>
          </w:tcPr>
          <w:p w14:paraId="7210999D" w14:textId="77777777" w:rsidR="00006186" w:rsidRPr="00052E98" w:rsidRDefault="00006186" w:rsidP="00006186">
            <w:pPr>
              <w:pStyle w:val="TableParagraph"/>
              <w:ind w:left="-1" w:right="30"/>
              <w:rPr>
                <w:sz w:val="18"/>
                <w:szCs w:val="18"/>
              </w:rPr>
            </w:pPr>
            <w:r w:rsidRPr="00052E98">
              <w:rPr>
                <w:sz w:val="18"/>
                <w:szCs w:val="18"/>
              </w:rPr>
              <w:t>Horizontal Reference Datum must be a valid (i.e., Active) code in the REF_HORIZONTAL_REF_DATUM table.</w:t>
            </w:r>
          </w:p>
        </w:tc>
        <w:tc>
          <w:tcPr>
            <w:tcW w:w="2039" w:type="dxa"/>
          </w:tcPr>
          <w:p w14:paraId="01E20EA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9F5A34E" w14:textId="6ED56582"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9E9384B" w14:textId="77777777" w:rsidTr="00650BDA">
        <w:trPr>
          <w:trHeight w:hRule="exact" w:val="706"/>
        </w:trPr>
        <w:tc>
          <w:tcPr>
            <w:tcW w:w="1349" w:type="dxa"/>
            <w:tcBorders>
              <w:bottom w:val="single" w:sz="4" w:space="0" w:color="000000"/>
            </w:tcBorders>
          </w:tcPr>
          <w:p w14:paraId="5BBCBA69" w14:textId="77777777" w:rsidR="00006186" w:rsidRPr="00052E98" w:rsidRDefault="00006186" w:rsidP="00006186">
            <w:pPr>
              <w:pStyle w:val="TableParagraph"/>
              <w:rPr>
                <w:sz w:val="18"/>
                <w:szCs w:val="18"/>
              </w:rPr>
            </w:pPr>
            <w:r w:rsidRPr="00052E98">
              <w:rPr>
                <w:sz w:val="18"/>
                <w:szCs w:val="18"/>
              </w:rPr>
              <w:lastRenderedPageBreak/>
              <w:t>PF170</w:t>
            </w:r>
          </w:p>
        </w:tc>
        <w:tc>
          <w:tcPr>
            <w:tcW w:w="4321" w:type="dxa"/>
            <w:tcBorders>
              <w:bottom w:val="single" w:sz="4" w:space="0" w:color="000000"/>
            </w:tcBorders>
          </w:tcPr>
          <w:p w14:paraId="72484295" w14:textId="77777777" w:rsidR="00006186" w:rsidRPr="00052E98" w:rsidRDefault="00006186" w:rsidP="00006186">
            <w:pPr>
              <w:pStyle w:val="TableParagraph"/>
              <w:ind w:right="30"/>
              <w:rPr>
                <w:sz w:val="18"/>
                <w:szCs w:val="18"/>
              </w:rPr>
            </w:pPr>
            <w:r w:rsidRPr="00052E98">
              <w:rPr>
                <w:sz w:val="18"/>
                <w:szCs w:val="18"/>
              </w:rPr>
              <w:t>Reference Point Code &lt;Reference Point Code value&gt; does not exist or is inactive in the ICIS reference table.</w:t>
            </w:r>
          </w:p>
        </w:tc>
        <w:tc>
          <w:tcPr>
            <w:tcW w:w="4320" w:type="dxa"/>
            <w:tcBorders>
              <w:bottom w:val="single" w:sz="4" w:space="0" w:color="000000"/>
            </w:tcBorders>
          </w:tcPr>
          <w:p w14:paraId="592F324F" w14:textId="77777777" w:rsidR="00006186" w:rsidRPr="00052E98" w:rsidRDefault="00006186" w:rsidP="00006186">
            <w:pPr>
              <w:pStyle w:val="TableParagraph"/>
              <w:ind w:left="-1" w:right="30"/>
              <w:rPr>
                <w:sz w:val="18"/>
                <w:szCs w:val="18"/>
              </w:rPr>
            </w:pPr>
            <w:r w:rsidRPr="00052E98">
              <w:rPr>
                <w:sz w:val="18"/>
                <w:szCs w:val="18"/>
              </w:rPr>
              <w:t>Reference Point must be a valid (i.e., Active) code in the REF_REFERENCE_POINT table.</w:t>
            </w:r>
          </w:p>
        </w:tc>
        <w:tc>
          <w:tcPr>
            <w:tcW w:w="2039" w:type="dxa"/>
            <w:tcBorders>
              <w:bottom w:val="single" w:sz="4" w:space="0" w:color="000000"/>
            </w:tcBorders>
          </w:tcPr>
          <w:p w14:paraId="02A9D4FF"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bottom w:val="single" w:sz="4" w:space="0" w:color="000000"/>
            </w:tcBorders>
          </w:tcPr>
          <w:p w14:paraId="32246952" w14:textId="2FDCBCAA"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B8C1347" w14:textId="77777777" w:rsidTr="00650BDA">
        <w:trPr>
          <w:trHeight w:hRule="exact" w:val="706"/>
        </w:trPr>
        <w:tc>
          <w:tcPr>
            <w:tcW w:w="1349" w:type="dxa"/>
            <w:tcBorders>
              <w:top w:val="single" w:sz="4" w:space="0" w:color="000000"/>
            </w:tcBorders>
          </w:tcPr>
          <w:p w14:paraId="3C28487D" w14:textId="77777777" w:rsidR="00006186" w:rsidRPr="00052E98" w:rsidRDefault="00006186" w:rsidP="00006186">
            <w:pPr>
              <w:pStyle w:val="TableParagraph"/>
              <w:rPr>
                <w:sz w:val="18"/>
                <w:szCs w:val="18"/>
              </w:rPr>
            </w:pPr>
            <w:r w:rsidRPr="00052E98">
              <w:rPr>
                <w:sz w:val="18"/>
                <w:szCs w:val="18"/>
              </w:rPr>
              <w:t>PF220</w:t>
            </w:r>
          </w:p>
        </w:tc>
        <w:tc>
          <w:tcPr>
            <w:tcW w:w="4321" w:type="dxa"/>
            <w:tcBorders>
              <w:top w:val="single" w:sz="4" w:space="0" w:color="000000"/>
            </w:tcBorders>
          </w:tcPr>
          <w:p w14:paraId="7071C976" w14:textId="77777777" w:rsidR="00006186" w:rsidRPr="00052E98" w:rsidRDefault="00006186" w:rsidP="00006186">
            <w:pPr>
              <w:pStyle w:val="TableParagraph"/>
              <w:ind w:right="30"/>
              <w:rPr>
                <w:sz w:val="18"/>
                <w:szCs w:val="18"/>
              </w:rPr>
            </w:pPr>
            <w:r w:rsidRPr="00052E98">
              <w:rPr>
                <w:sz w:val="18"/>
                <w:szCs w:val="18"/>
              </w:rPr>
              <w:t>Latitude Measure &lt;Latitude Measure value&gt; must</w:t>
            </w:r>
            <w:r w:rsidRPr="00052E98">
              <w:rPr>
                <w:spacing w:val="-21"/>
                <w:sz w:val="18"/>
                <w:szCs w:val="18"/>
              </w:rPr>
              <w:t xml:space="preserve"> </w:t>
            </w:r>
            <w:r w:rsidRPr="00052E98">
              <w:rPr>
                <w:sz w:val="18"/>
                <w:szCs w:val="18"/>
              </w:rPr>
              <w:t>be greater than or equal to -90 and less than or equal to 90.</w:t>
            </w:r>
          </w:p>
        </w:tc>
        <w:tc>
          <w:tcPr>
            <w:tcW w:w="4320" w:type="dxa"/>
            <w:tcBorders>
              <w:top w:val="single" w:sz="4" w:space="0" w:color="000000"/>
            </w:tcBorders>
          </w:tcPr>
          <w:p w14:paraId="584A9CD7" w14:textId="77777777" w:rsidR="00006186" w:rsidRPr="00052E98" w:rsidRDefault="00006186" w:rsidP="00006186">
            <w:pPr>
              <w:pStyle w:val="TableParagraph"/>
              <w:ind w:left="-1" w:right="30"/>
              <w:rPr>
                <w:sz w:val="18"/>
                <w:szCs w:val="18"/>
              </w:rPr>
            </w:pPr>
            <w:r w:rsidRPr="00052E98">
              <w:rPr>
                <w:sz w:val="18"/>
                <w:szCs w:val="18"/>
              </w:rPr>
              <w:t>Latitude must be greater than or equal to -90 and less than or equal to 90.</w:t>
            </w:r>
          </w:p>
        </w:tc>
        <w:tc>
          <w:tcPr>
            <w:tcW w:w="2039" w:type="dxa"/>
            <w:tcBorders>
              <w:top w:val="single" w:sz="4" w:space="0" w:color="000000"/>
            </w:tcBorders>
          </w:tcPr>
          <w:p w14:paraId="416FD061"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top w:val="single" w:sz="4" w:space="0" w:color="000000"/>
            </w:tcBorders>
          </w:tcPr>
          <w:p w14:paraId="1F041AFD" w14:textId="749503BF"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35063D5" w14:textId="77777777" w:rsidTr="00650BDA">
        <w:trPr>
          <w:trHeight w:hRule="exact" w:val="706"/>
        </w:trPr>
        <w:tc>
          <w:tcPr>
            <w:tcW w:w="1349" w:type="dxa"/>
          </w:tcPr>
          <w:p w14:paraId="703D7D45" w14:textId="77777777" w:rsidR="00006186" w:rsidRPr="00052E98" w:rsidRDefault="00006186" w:rsidP="00006186">
            <w:pPr>
              <w:pStyle w:val="TableParagraph"/>
              <w:rPr>
                <w:sz w:val="18"/>
                <w:szCs w:val="18"/>
              </w:rPr>
            </w:pPr>
            <w:r w:rsidRPr="00052E98">
              <w:rPr>
                <w:sz w:val="18"/>
                <w:szCs w:val="18"/>
              </w:rPr>
              <w:t>PF230</w:t>
            </w:r>
          </w:p>
        </w:tc>
        <w:tc>
          <w:tcPr>
            <w:tcW w:w="4321" w:type="dxa"/>
          </w:tcPr>
          <w:p w14:paraId="01FBAF57" w14:textId="16EAB868" w:rsidR="00006186" w:rsidRPr="00052E98" w:rsidRDefault="00006186" w:rsidP="00006186">
            <w:pPr>
              <w:pStyle w:val="TableParagraph"/>
              <w:ind w:right="30"/>
              <w:rPr>
                <w:sz w:val="18"/>
                <w:szCs w:val="18"/>
              </w:rPr>
            </w:pPr>
            <w:r w:rsidRPr="00052E98">
              <w:rPr>
                <w:sz w:val="18"/>
                <w:szCs w:val="18"/>
              </w:rPr>
              <w:t>Longitude Measure &lt;Longitude Measure value&gt; must be greater than or equal to -180 and less than or equal to</w:t>
            </w:r>
            <w:r w:rsidRPr="00052E98">
              <w:rPr>
                <w:spacing w:val="-5"/>
                <w:sz w:val="18"/>
                <w:szCs w:val="18"/>
              </w:rPr>
              <w:t xml:space="preserve"> </w:t>
            </w:r>
            <w:r w:rsidRPr="00052E98">
              <w:rPr>
                <w:sz w:val="18"/>
                <w:szCs w:val="18"/>
              </w:rPr>
              <w:t>180.</w:t>
            </w:r>
          </w:p>
        </w:tc>
        <w:tc>
          <w:tcPr>
            <w:tcW w:w="4320" w:type="dxa"/>
          </w:tcPr>
          <w:p w14:paraId="2F82460B" w14:textId="77777777" w:rsidR="00006186" w:rsidRPr="00052E98" w:rsidRDefault="00006186" w:rsidP="00006186">
            <w:pPr>
              <w:pStyle w:val="TableParagraph"/>
              <w:ind w:left="-1" w:right="30"/>
              <w:rPr>
                <w:sz w:val="18"/>
                <w:szCs w:val="18"/>
              </w:rPr>
            </w:pPr>
            <w:r w:rsidRPr="00052E98">
              <w:rPr>
                <w:sz w:val="18"/>
                <w:szCs w:val="18"/>
              </w:rPr>
              <w:t>Longitude must be greater than or equal to -180 and less than or equal to 180.</w:t>
            </w:r>
          </w:p>
        </w:tc>
        <w:tc>
          <w:tcPr>
            <w:tcW w:w="2039" w:type="dxa"/>
          </w:tcPr>
          <w:p w14:paraId="33C5D8A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918B123" w14:textId="0C778FD8"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517DA8" w:rsidRPr="00052E98" w:rsidDel="00517DA8" w14:paraId="1587D3D6" w14:textId="77777777" w:rsidTr="00650BDA">
        <w:trPr>
          <w:trHeight w:hRule="exact" w:val="1123"/>
        </w:trPr>
        <w:tc>
          <w:tcPr>
            <w:tcW w:w="1349" w:type="dxa"/>
          </w:tcPr>
          <w:p w14:paraId="3475F6B9" w14:textId="48BC872A" w:rsidR="00517DA8" w:rsidRPr="00052E98" w:rsidDel="00517DA8" w:rsidRDefault="00517DA8" w:rsidP="000F02D5">
            <w:pPr>
              <w:pStyle w:val="TableParagraph"/>
              <w:rPr>
                <w:sz w:val="18"/>
                <w:szCs w:val="18"/>
              </w:rPr>
            </w:pPr>
            <w:r w:rsidRPr="00052E98">
              <w:rPr>
                <w:sz w:val="18"/>
                <w:szCs w:val="18"/>
              </w:rPr>
              <w:t>PF240</w:t>
            </w:r>
          </w:p>
        </w:tc>
        <w:tc>
          <w:tcPr>
            <w:tcW w:w="4321" w:type="dxa"/>
          </w:tcPr>
          <w:p w14:paraId="2C86D88C" w14:textId="7C1AE37D" w:rsidR="00517DA8" w:rsidRPr="00052E98" w:rsidDel="00517DA8" w:rsidRDefault="00517DA8" w:rsidP="000F02D5">
            <w:pPr>
              <w:pStyle w:val="TableParagraph"/>
              <w:ind w:right="30"/>
              <w:rPr>
                <w:sz w:val="18"/>
                <w:szCs w:val="18"/>
              </w:rPr>
            </w:pPr>
            <w:r w:rsidRPr="00DA0F12">
              <w:rPr>
                <w:rFonts w:eastAsia="Arial Unicode MS"/>
                <w:sz w:val="18"/>
                <w:szCs w:val="18"/>
              </w:rPr>
              <w:t>Impaired Water Pollutant Code &lt;Impaired Water Pollutant Code value 1, Impaired Water Pollutant Code value 2… Impaired Water Pollutant Code value n)&gt; does not exist or is inactive in the ICIS reference table.</w:t>
            </w:r>
          </w:p>
        </w:tc>
        <w:tc>
          <w:tcPr>
            <w:tcW w:w="4320" w:type="dxa"/>
          </w:tcPr>
          <w:p w14:paraId="4C2E3552" w14:textId="77AB28E6" w:rsidR="00517DA8" w:rsidRPr="00052E98" w:rsidDel="00517DA8" w:rsidRDefault="00517DA8" w:rsidP="000F02D5">
            <w:pPr>
              <w:pStyle w:val="TableParagraph"/>
              <w:ind w:left="-1" w:right="30"/>
              <w:rPr>
                <w:sz w:val="18"/>
                <w:szCs w:val="18"/>
              </w:rPr>
            </w:pPr>
            <w:r w:rsidRPr="00DA0F12">
              <w:rPr>
                <w:sz w:val="18"/>
                <w:szCs w:val="18"/>
              </w:rPr>
              <w:t>Impaired Water Pollutant Code must be a valid (i.e., Active) code in the REF_POLLUTANT table.</w:t>
            </w:r>
          </w:p>
        </w:tc>
        <w:tc>
          <w:tcPr>
            <w:tcW w:w="2039" w:type="dxa"/>
          </w:tcPr>
          <w:p w14:paraId="23C0690D" w14:textId="1E959807"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78ADE88" w14:textId="7572A396" w:rsidR="00517DA8" w:rsidRPr="00052E98" w:rsidDel="00517DA8" w:rsidRDefault="00517DA8">
            <w:pPr>
              <w:pStyle w:val="TableParagraph"/>
              <w:ind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p>
        </w:tc>
      </w:tr>
      <w:tr w:rsidR="00517DA8" w:rsidRPr="00052E98" w:rsidDel="00517DA8" w14:paraId="749CDD59" w14:textId="77777777" w:rsidTr="00650BDA">
        <w:trPr>
          <w:trHeight w:hRule="exact" w:val="1123"/>
        </w:trPr>
        <w:tc>
          <w:tcPr>
            <w:tcW w:w="1349" w:type="dxa"/>
          </w:tcPr>
          <w:p w14:paraId="73C5511F" w14:textId="20623C2A" w:rsidR="00517DA8" w:rsidRPr="00052E98" w:rsidDel="00517DA8" w:rsidRDefault="00517DA8" w:rsidP="000F02D5">
            <w:pPr>
              <w:pStyle w:val="TableParagraph"/>
              <w:rPr>
                <w:sz w:val="18"/>
                <w:szCs w:val="18"/>
              </w:rPr>
            </w:pPr>
            <w:r w:rsidRPr="00052E98">
              <w:rPr>
                <w:sz w:val="18"/>
                <w:szCs w:val="18"/>
              </w:rPr>
              <w:t>PF250</w:t>
            </w:r>
          </w:p>
        </w:tc>
        <w:tc>
          <w:tcPr>
            <w:tcW w:w="4321" w:type="dxa"/>
          </w:tcPr>
          <w:p w14:paraId="73C60F8A" w14:textId="2E961C0F" w:rsidR="00517DA8" w:rsidRPr="00052E98" w:rsidDel="00517DA8" w:rsidRDefault="00517DA8" w:rsidP="000F02D5">
            <w:pPr>
              <w:pStyle w:val="TableParagraph"/>
              <w:ind w:right="30"/>
              <w:rPr>
                <w:sz w:val="18"/>
                <w:szCs w:val="18"/>
              </w:rPr>
            </w:pPr>
            <w:r w:rsidRPr="00DA0F12">
              <w:rPr>
                <w:rFonts w:eastAsia="Arial Unicode MS"/>
                <w:sz w:val="18"/>
                <w:szCs w:val="18"/>
              </w:rPr>
              <w:t>For TMDL Identifier &lt;TMDL Identifier value&gt;, TMDL Pollutant Code &lt;TMDL Pollutant Code value 1, TMDL Pollutant Code value 2… TMDL Pollutant Code value n&gt; does not exist or is inactive in the ICIS reference table.</w:t>
            </w:r>
          </w:p>
        </w:tc>
        <w:tc>
          <w:tcPr>
            <w:tcW w:w="4320" w:type="dxa"/>
          </w:tcPr>
          <w:p w14:paraId="104F15F3" w14:textId="7C4D03E1" w:rsidR="00517DA8" w:rsidRPr="00052E98" w:rsidDel="00517DA8" w:rsidRDefault="00517DA8" w:rsidP="000F02D5">
            <w:pPr>
              <w:pStyle w:val="TableParagraph"/>
              <w:ind w:left="-1" w:right="30"/>
              <w:rPr>
                <w:sz w:val="18"/>
                <w:szCs w:val="18"/>
              </w:rPr>
            </w:pPr>
            <w:r w:rsidRPr="00DA0F12">
              <w:rPr>
                <w:sz w:val="18"/>
                <w:szCs w:val="18"/>
              </w:rPr>
              <w:t>TMDL Pollutant Code must be a valid (i.e., Active) code in the REF_POLLUTANT table.</w:t>
            </w:r>
          </w:p>
        </w:tc>
        <w:tc>
          <w:tcPr>
            <w:tcW w:w="2039" w:type="dxa"/>
          </w:tcPr>
          <w:p w14:paraId="4509C5A6" w14:textId="08F72704"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2F037E4" w14:textId="62C60B64" w:rsidR="00517DA8" w:rsidRPr="00052E98" w:rsidDel="00517DA8" w:rsidRDefault="00517DA8">
            <w:pPr>
              <w:pStyle w:val="TableParagraph"/>
              <w:ind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p>
        </w:tc>
      </w:tr>
    </w:tbl>
    <w:p w14:paraId="1F2D3F4F" w14:textId="77777777" w:rsidR="000C6C5E" w:rsidRPr="006C3E75" w:rsidRDefault="000C6C5E" w:rsidP="006C3E75">
      <w:pPr>
        <w:pStyle w:val="BodyText"/>
        <w:rPr>
          <w:sz w:val="22"/>
          <w:szCs w:val="22"/>
        </w:rPr>
      </w:pPr>
    </w:p>
    <w:p w14:paraId="263DC17A" w14:textId="77777777" w:rsidR="000C6C5E" w:rsidRPr="006C3E75" w:rsidRDefault="000C6C5E" w:rsidP="006C3E75">
      <w:pPr>
        <w:pStyle w:val="BodyText"/>
        <w:rPr>
          <w:sz w:val="22"/>
          <w:szCs w:val="22"/>
        </w:rPr>
      </w:pPr>
    </w:p>
    <w:p w14:paraId="2A34357F" w14:textId="34D4132E" w:rsidR="000C6C5E" w:rsidRDefault="00650E70" w:rsidP="00650E70">
      <w:pPr>
        <w:pStyle w:val="Heading3"/>
      </w:pPr>
      <w:bookmarkStart w:id="299" w:name="_bookmark171"/>
      <w:bookmarkStart w:id="300" w:name="_Toc170912901"/>
      <w:bookmarkEnd w:id="299"/>
      <w:r>
        <w:t xml:space="preserve">9.1.10 </w:t>
      </w:r>
      <w:r w:rsidR="008C42BC">
        <w:t>Limit Set Error</w:t>
      </w:r>
      <w:r w:rsidR="008C42BC">
        <w:rPr>
          <w:spacing w:val="-8"/>
        </w:rPr>
        <w:t xml:space="preserve"> </w:t>
      </w:r>
      <w:r w:rsidR="008C42BC">
        <w:t>Messages</w:t>
      </w:r>
      <w:bookmarkEnd w:id="300"/>
    </w:p>
    <w:p w14:paraId="2FF50A4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limit set transaction, what caused the error, how the error affected the transaction, and the key fields of the transaction that had the error.</w:t>
      </w:r>
    </w:p>
    <w:p w14:paraId="66970D2B" w14:textId="77777777" w:rsidR="000C6C5E" w:rsidRPr="000C7FCD" w:rsidRDefault="000C6C5E" w:rsidP="000C7FCD">
      <w:pPr>
        <w:keepNext/>
        <w:keepLines/>
        <w:jc w:val="both"/>
        <w:rPr>
          <w:rFonts w:ascii="Times New Roman"/>
        </w:rPr>
      </w:pPr>
    </w:p>
    <w:tbl>
      <w:tblPr>
        <w:tblW w:w="13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679"/>
        <w:gridCol w:w="2191"/>
      </w:tblGrid>
      <w:tr w:rsidR="000C6C5E" w:rsidRPr="00052E98" w14:paraId="33A2494A" w14:textId="77777777" w:rsidTr="006C3E75">
        <w:trPr>
          <w:trHeight w:hRule="exact" w:val="576"/>
          <w:tblHeader/>
        </w:trPr>
        <w:tc>
          <w:tcPr>
            <w:tcW w:w="1349" w:type="dxa"/>
            <w:shd w:val="clear" w:color="auto" w:fill="CCFFCC"/>
          </w:tcPr>
          <w:p w14:paraId="4BE1153E" w14:textId="77777777" w:rsidR="000C6C5E" w:rsidRPr="00052E98" w:rsidRDefault="008C42BC" w:rsidP="000F02D5">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14F8D793"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2972D308" w14:textId="77777777" w:rsidR="000C6C5E" w:rsidRPr="00052E98" w:rsidRDefault="008C42BC" w:rsidP="000F02D5">
            <w:pPr>
              <w:pStyle w:val="TableParagraph"/>
              <w:ind w:right="30"/>
              <w:jc w:val="center"/>
              <w:rPr>
                <w:b/>
                <w:sz w:val="18"/>
                <w:szCs w:val="18"/>
              </w:rPr>
            </w:pPr>
            <w:r w:rsidRPr="00052E98">
              <w:rPr>
                <w:b/>
                <w:sz w:val="18"/>
                <w:szCs w:val="18"/>
              </w:rPr>
              <w:t>Reason for Error</w:t>
            </w:r>
          </w:p>
        </w:tc>
        <w:tc>
          <w:tcPr>
            <w:tcW w:w="1679" w:type="dxa"/>
            <w:shd w:val="clear" w:color="auto" w:fill="CCFFCC"/>
          </w:tcPr>
          <w:p w14:paraId="3516AF53" w14:textId="77777777" w:rsidR="000C6C5E" w:rsidRPr="00052E98" w:rsidRDefault="008C42BC" w:rsidP="000F02D5">
            <w:pPr>
              <w:pStyle w:val="TableParagraph"/>
              <w:ind w:left="60" w:right="30" w:hanging="2"/>
              <w:jc w:val="center"/>
              <w:rPr>
                <w:b/>
                <w:sz w:val="18"/>
                <w:szCs w:val="18"/>
              </w:rPr>
            </w:pPr>
            <w:r w:rsidRPr="00052E98">
              <w:rPr>
                <w:b/>
                <w:sz w:val="18"/>
                <w:szCs w:val="18"/>
              </w:rPr>
              <w:t>Result of Error or Warning</w:t>
            </w:r>
          </w:p>
        </w:tc>
        <w:tc>
          <w:tcPr>
            <w:tcW w:w="2191" w:type="dxa"/>
            <w:shd w:val="clear" w:color="auto" w:fill="CCFFCC"/>
          </w:tcPr>
          <w:p w14:paraId="4250DFB0" w14:textId="77777777" w:rsidR="000C6C5E" w:rsidRPr="00052E98" w:rsidRDefault="008C42BC" w:rsidP="000F02D5">
            <w:pPr>
              <w:pStyle w:val="TableParagraph"/>
              <w:ind w:right="31" w:firstLine="27"/>
              <w:jc w:val="center"/>
              <w:rPr>
                <w:b/>
                <w:sz w:val="18"/>
                <w:szCs w:val="18"/>
              </w:rPr>
            </w:pPr>
            <w:r w:rsidRPr="00052E98">
              <w:rPr>
                <w:b/>
                <w:sz w:val="18"/>
                <w:szCs w:val="18"/>
              </w:rPr>
              <w:t>Key Fields of Record Affected</w:t>
            </w:r>
          </w:p>
        </w:tc>
      </w:tr>
      <w:tr w:rsidR="000C6C5E" w:rsidRPr="00052E98" w14:paraId="6923CDE3" w14:textId="77777777" w:rsidTr="006C3E75">
        <w:trPr>
          <w:trHeight w:hRule="exact" w:val="1728"/>
        </w:trPr>
        <w:tc>
          <w:tcPr>
            <w:tcW w:w="1349" w:type="dxa"/>
          </w:tcPr>
          <w:p w14:paraId="73E27A5D" w14:textId="77777777" w:rsidR="000C6C5E" w:rsidRPr="00052E98" w:rsidRDefault="008C42BC" w:rsidP="000F02D5">
            <w:pPr>
              <w:pStyle w:val="TableParagraph"/>
              <w:ind w:right="30"/>
              <w:rPr>
                <w:sz w:val="18"/>
                <w:szCs w:val="18"/>
              </w:rPr>
            </w:pPr>
            <w:r w:rsidRPr="00052E98">
              <w:rPr>
                <w:sz w:val="18"/>
                <w:szCs w:val="18"/>
              </w:rPr>
              <w:t>BAT020</w:t>
            </w:r>
          </w:p>
        </w:tc>
        <w:tc>
          <w:tcPr>
            <w:tcW w:w="4321" w:type="dxa"/>
          </w:tcPr>
          <w:p w14:paraId="527D43DC" w14:textId="77777777" w:rsidR="000C6C5E" w:rsidRPr="00052E98" w:rsidRDefault="008C42BC" w:rsidP="000F02D5">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2AA1355A" w14:textId="3DDE0B73" w:rsidR="000C6C5E" w:rsidRDefault="008C42BC" w:rsidP="000F02D5">
            <w:pPr>
              <w:pStyle w:val="TableParagraph"/>
              <w:ind w:left="-1" w:right="69"/>
              <w:rPr>
                <w:sz w:val="18"/>
                <w:szCs w:val="18"/>
              </w:rPr>
            </w:pPr>
            <w:r w:rsidRPr="00052E98">
              <w:rPr>
                <w:sz w:val="18"/>
                <w:szCs w:val="18"/>
              </w:rPr>
              <w:t>User must have privileges to perform the transaction. This relates to specific roles, access level (HQ, specific region, specific state), and sensitive data privileges.</w:t>
            </w:r>
          </w:p>
          <w:p w14:paraId="0A6A1D16" w14:textId="77777777" w:rsidR="00DA0F12" w:rsidRPr="00052E98" w:rsidRDefault="00DA0F12" w:rsidP="000F02D5">
            <w:pPr>
              <w:pStyle w:val="TableParagraph"/>
              <w:ind w:left="-1" w:right="69"/>
              <w:rPr>
                <w:sz w:val="18"/>
                <w:szCs w:val="18"/>
              </w:rPr>
            </w:pPr>
          </w:p>
          <w:p w14:paraId="05887CCA" w14:textId="77777777" w:rsidR="000C6C5E" w:rsidRPr="00052E98" w:rsidRDefault="008C42BC" w:rsidP="000F02D5">
            <w:pPr>
              <w:pStyle w:val="TableParagraph"/>
              <w:ind w:left="-1" w:right="69"/>
              <w:rPr>
                <w:sz w:val="18"/>
                <w:szCs w:val="18"/>
              </w:rPr>
            </w:pPr>
            <w:r w:rsidRPr="00052E98">
              <w:rPr>
                <w:sz w:val="18"/>
                <w:szCs w:val="18"/>
              </w:rPr>
              <w:t>Note: ICIS does not have Batch-specific privileges. The privileges for Batch and Web access are the same.</w:t>
            </w:r>
          </w:p>
        </w:tc>
        <w:tc>
          <w:tcPr>
            <w:tcW w:w="1679" w:type="dxa"/>
          </w:tcPr>
          <w:p w14:paraId="6028029C" w14:textId="77777777" w:rsidR="000C6C5E" w:rsidRPr="00052E98" w:rsidRDefault="008C42BC" w:rsidP="000F02D5">
            <w:pPr>
              <w:pStyle w:val="TableParagraph"/>
              <w:ind w:right="10"/>
              <w:rPr>
                <w:sz w:val="18"/>
                <w:szCs w:val="18"/>
              </w:rPr>
            </w:pPr>
            <w:r w:rsidRPr="00052E98">
              <w:rPr>
                <w:sz w:val="18"/>
                <w:szCs w:val="18"/>
              </w:rPr>
              <w:t>Reject entire Limit Set transaction</w:t>
            </w:r>
          </w:p>
        </w:tc>
        <w:tc>
          <w:tcPr>
            <w:tcW w:w="2191" w:type="dxa"/>
          </w:tcPr>
          <w:p w14:paraId="60BA60E3" w14:textId="67CEBCF8" w:rsidR="000C6C5E" w:rsidRPr="00052E98" w:rsidRDefault="008C42BC" w:rsidP="000F02D5">
            <w:pPr>
              <w:pStyle w:val="TableParagraph"/>
              <w:ind w:right="31"/>
              <w:rPr>
                <w:sz w:val="18"/>
                <w:szCs w:val="18"/>
              </w:rPr>
            </w:pPr>
            <w:r w:rsidRPr="00052E98">
              <w:rPr>
                <w:sz w:val="18"/>
                <w:szCs w:val="18"/>
              </w:rPr>
              <w:t>PermitIdentifier</w:t>
            </w:r>
            <w:r w:rsidR="00DA0F12">
              <w:rPr>
                <w:sz w:val="18"/>
                <w:szCs w:val="18"/>
              </w:rPr>
              <w:t xml:space="preserve">, </w:t>
            </w:r>
            <w:r w:rsidRPr="00052E98">
              <w:rPr>
                <w:sz w:val="18"/>
                <w:szCs w:val="18"/>
              </w:rPr>
              <w:t>PermittedFeatureIdentifier</w:t>
            </w:r>
            <w:r w:rsidR="00DA0F12">
              <w:rPr>
                <w:sz w:val="18"/>
                <w:szCs w:val="18"/>
              </w:rPr>
              <w:t xml:space="preserve">, </w:t>
            </w:r>
            <w:r w:rsidRPr="00052E98">
              <w:rPr>
                <w:sz w:val="18"/>
                <w:szCs w:val="18"/>
              </w:rPr>
              <w:t>LimitSetIdentifier</w:t>
            </w:r>
            <w:r w:rsidR="000E3B77">
              <w:rPr>
                <w:sz w:val="18"/>
                <w:szCs w:val="18"/>
              </w:rPr>
              <w:t xml:space="preserve"> </w:t>
            </w:r>
          </w:p>
        </w:tc>
      </w:tr>
      <w:tr w:rsidR="00006186" w:rsidRPr="00052E98" w14:paraId="2368F497" w14:textId="77777777" w:rsidTr="006C3E75">
        <w:trPr>
          <w:trHeight w:hRule="exact" w:val="1337"/>
        </w:trPr>
        <w:tc>
          <w:tcPr>
            <w:tcW w:w="1349" w:type="dxa"/>
          </w:tcPr>
          <w:p w14:paraId="2E1D4E2C" w14:textId="77777777" w:rsidR="00006186" w:rsidRPr="00052E98" w:rsidRDefault="00006186" w:rsidP="00006186">
            <w:pPr>
              <w:pStyle w:val="TableParagraph"/>
              <w:ind w:right="30"/>
              <w:rPr>
                <w:sz w:val="18"/>
                <w:szCs w:val="18"/>
              </w:rPr>
            </w:pPr>
            <w:r w:rsidRPr="00052E98">
              <w:rPr>
                <w:sz w:val="18"/>
                <w:szCs w:val="18"/>
              </w:rPr>
              <w:lastRenderedPageBreak/>
              <w:t>LS030</w:t>
            </w:r>
          </w:p>
        </w:tc>
        <w:tc>
          <w:tcPr>
            <w:tcW w:w="4321" w:type="dxa"/>
          </w:tcPr>
          <w:p w14:paraId="354CC43A" w14:textId="77777777" w:rsidR="00006186" w:rsidRPr="00052E98" w:rsidRDefault="00006186" w:rsidP="00006186">
            <w:pPr>
              <w:pStyle w:val="TableParagraph"/>
              <w:ind w:right="30"/>
              <w:rPr>
                <w:sz w:val="18"/>
                <w:szCs w:val="18"/>
              </w:rPr>
            </w:pPr>
            <w:r w:rsidRPr="00052E98">
              <w:rPr>
                <w:sz w:val="18"/>
                <w:szCs w:val="18"/>
              </w:rPr>
              <w:t>The Limit Set cannot be edited because it contains Unsubmitted DMRs.</w:t>
            </w:r>
          </w:p>
        </w:tc>
        <w:tc>
          <w:tcPr>
            <w:tcW w:w="4320" w:type="dxa"/>
          </w:tcPr>
          <w:p w14:paraId="5D10C188" w14:textId="6FA33A44" w:rsidR="00006186" w:rsidRDefault="00006186" w:rsidP="00006186">
            <w:pPr>
              <w:pStyle w:val="TableParagraph"/>
              <w:ind w:left="-1" w:right="69"/>
              <w:rPr>
                <w:sz w:val="18"/>
                <w:szCs w:val="18"/>
              </w:rPr>
            </w:pPr>
            <w:r w:rsidRPr="00052E98">
              <w:rPr>
                <w:sz w:val="18"/>
                <w:szCs w:val="18"/>
              </w:rPr>
              <w:t>No changes can be made to a Limit Set if Unsubmitted DMRs exist.</w:t>
            </w:r>
          </w:p>
          <w:p w14:paraId="63FF26BC" w14:textId="77777777" w:rsidR="00006186" w:rsidRPr="00052E98" w:rsidRDefault="00006186" w:rsidP="00006186">
            <w:pPr>
              <w:pStyle w:val="TableParagraph"/>
              <w:ind w:left="-1" w:right="69"/>
              <w:rPr>
                <w:sz w:val="18"/>
                <w:szCs w:val="18"/>
              </w:rPr>
            </w:pPr>
          </w:p>
          <w:p w14:paraId="66DD5DCA"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5563F0FD"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6D5BD5" w14:textId="5FD1BD70"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597AACC7" w14:textId="77777777" w:rsidTr="006C3E75">
        <w:trPr>
          <w:trHeight w:hRule="exact" w:val="707"/>
        </w:trPr>
        <w:tc>
          <w:tcPr>
            <w:tcW w:w="1349" w:type="dxa"/>
          </w:tcPr>
          <w:p w14:paraId="0C7C0226" w14:textId="77777777" w:rsidR="00006186" w:rsidRPr="00052E98" w:rsidRDefault="00006186" w:rsidP="00006186">
            <w:pPr>
              <w:pStyle w:val="TableParagraph"/>
              <w:ind w:right="30"/>
              <w:rPr>
                <w:sz w:val="18"/>
                <w:szCs w:val="18"/>
              </w:rPr>
            </w:pPr>
            <w:r w:rsidRPr="00052E98">
              <w:rPr>
                <w:sz w:val="18"/>
                <w:szCs w:val="18"/>
              </w:rPr>
              <w:t>LS050</w:t>
            </w:r>
          </w:p>
        </w:tc>
        <w:tc>
          <w:tcPr>
            <w:tcW w:w="4321" w:type="dxa"/>
          </w:tcPr>
          <w:p w14:paraId="0C6B359D" w14:textId="77777777" w:rsidR="00006186" w:rsidRPr="00052E98" w:rsidRDefault="00006186" w:rsidP="00006186">
            <w:pPr>
              <w:pStyle w:val="TableParagraph"/>
              <w:ind w:right="30"/>
              <w:rPr>
                <w:sz w:val="18"/>
                <w:szCs w:val="18"/>
              </w:rPr>
            </w:pPr>
            <w:r w:rsidRPr="00052E98">
              <w:rPr>
                <w:sz w:val="18"/>
                <w:szCs w:val="18"/>
              </w:rPr>
              <w:t>The Limit Set cannot be deleted because it contains Limits.</w:t>
            </w:r>
          </w:p>
        </w:tc>
        <w:tc>
          <w:tcPr>
            <w:tcW w:w="4320" w:type="dxa"/>
          </w:tcPr>
          <w:p w14:paraId="07F4784B" w14:textId="5E82E344" w:rsidR="00006186" w:rsidRPr="00052E98" w:rsidRDefault="00006186" w:rsidP="00006186">
            <w:pPr>
              <w:pStyle w:val="TableParagraph"/>
              <w:ind w:left="-1" w:right="69"/>
              <w:rPr>
                <w:sz w:val="18"/>
                <w:szCs w:val="18"/>
              </w:rPr>
            </w:pPr>
            <w:r w:rsidRPr="00052E98">
              <w:rPr>
                <w:sz w:val="18"/>
                <w:szCs w:val="18"/>
              </w:rPr>
              <w:t>A Limit Set cannot be deleted if it contains Limits.</w:t>
            </w:r>
          </w:p>
        </w:tc>
        <w:tc>
          <w:tcPr>
            <w:tcW w:w="1679" w:type="dxa"/>
          </w:tcPr>
          <w:p w14:paraId="48B787D3"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1998470" w14:textId="73499EA6"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006E1DD9" w14:textId="77777777" w:rsidTr="006C3E75">
        <w:trPr>
          <w:trHeight w:hRule="exact" w:val="707"/>
        </w:trPr>
        <w:tc>
          <w:tcPr>
            <w:tcW w:w="1349" w:type="dxa"/>
          </w:tcPr>
          <w:p w14:paraId="5243444E" w14:textId="77777777" w:rsidR="00006186" w:rsidRPr="00052E98" w:rsidRDefault="00006186" w:rsidP="00006186">
            <w:pPr>
              <w:pStyle w:val="TableParagraph"/>
              <w:ind w:right="30"/>
              <w:rPr>
                <w:sz w:val="18"/>
                <w:szCs w:val="18"/>
              </w:rPr>
            </w:pPr>
            <w:r w:rsidRPr="00052E98">
              <w:rPr>
                <w:sz w:val="18"/>
                <w:szCs w:val="18"/>
              </w:rPr>
              <w:t>LS060</w:t>
            </w:r>
          </w:p>
        </w:tc>
        <w:tc>
          <w:tcPr>
            <w:tcW w:w="4321" w:type="dxa"/>
          </w:tcPr>
          <w:p w14:paraId="79A04165" w14:textId="77777777" w:rsidR="00006186" w:rsidRPr="00052E98" w:rsidRDefault="00006186" w:rsidP="00006186">
            <w:pPr>
              <w:pStyle w:val="TableParagraph"/>
              <w:ind w:right="30"/>
              <w:rPr>
                <w:sz w:val="18"/>
                <w:szCs w:val="18"/>
              </w:rPr>
            </w:pPr>
            <w:r w:rsidRPr="00052E98">
              <w:rPr>
                <w:sz w:val="18"/>
                <w:szCs w:val="18"/>
              </w:rPr>
              <w:t>Limit Set already exists for the key data provided.</w:t>
            </w:r>
          </w:p>
        </w:tc>
        <w:tc>
          <w:tcPr>
            <w:tcW w:w="4320" w:type="dxa"/>
          </w:tcPr>
          <w:p w14:paraId="13F9B076" w14:textId="77777777" w:rsidR="00006186" w:rsidRPr="00052E98" w:rsidRDefault="00006186" w:rsidP="00006186">
            <w:pPr>
              <w:pStyle w:val="TableParagraph"/>
              <w:ind w:left="-1" w:right="69"/>
              <w:rPr>
                <w:sz w:val="18"/>
                <w:szCs w:val="18"/>
              </w:rPr>
            </w:pPr>
            <w:r w:rsidRPr="00052E98">
              <w:rPr>
                <w:sz w:val="18"/>
                <w:szCs w:val="18"/>
              </w:rPr>
              <w:t xml:space="preserve">The Limit Set identified by the combination of NPDES ID, Permitted Feature Identifier and Limit Set Designator must </w:t>
            </w:r>
            <w:r w:rsidRPr="00052E98">
              <w:rPr>
                <w:sz w:val="18"/>
                <w:szCs w:val="18"/>
                <w:u w:val="single"/>
              </w:rPr>
              <w:t xml:space="preserve">not </w:t>
            </w:r>
            <w:r w:rsidRPr="00052E98">
              <w:rPr>
                <w:sz w:val="18"/>
                <w:szCs w:val="18"/>
              </w:rPr>
              <w:t>exist in ICIS.</w:t>
            </w:r>
          </w:p>
        </w:tc>
        <w:tc>
          <w:tcPr>
            <w:tcW w:w="1679" w:type="dxa"/>
          </w:tcPr>
          <w:p w14:paraId="6CF36094"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495C333" w14:textId="5861D1DD"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4980FD8B" w14:textId="77777777" w:rsidTr="006C3E75">
        <w:trPr>
          <w:trHeight w:hRule="exact" w:val="1121"/>
        </w:trPr>
        <w:tc>
          <w:tcPr>
            <w:tcW w:w="1349" w:type="dxa"/>
          </w:tcPr>
          <w:p w14:paraId="1B7BC8A7" w14:textId="77777777" w:rsidR="00006186" w:rsidRPr="00052E98" w:rsidRDefault="00006186" w:rsidP="00006186">
            <w:pPr>
              <w:pStyle w:val="TableParagraph"/>
              <w:ind w:right="30"/>
              <w:rPr>
                <w:sz w:val="18"/>
                <w:szCs w:val="18"/>
              </w:rPr>
            </w:pPr>
            <w:r w:rsidRPr="00052E98">
              <w:rPr>
                <w:sz w:val="18"/>
                <w:szCs w:val="18"/>
              </w:rPr>
              <w:t>LS070</w:t>
            </w:r>
          </w:p>
        </w:tc>
        <w:tc>
          <w:tcPr>
            <w:tcW w:w="4321" w:type="dxa"/>
          </w:tcPr>
          <w:p w14:paraId="76CD78B2" w14:textId="77777777" w:rsidR="00006186" w:rsidRPr="00052E98" w:rsidRDefault="00006186" w:rsidP="00006186">
            <w:pPr>
              <w:pStyle w:val="TableParagraph"/>
              <w:ind w:right="30"/>
              <w:rPr>
                <w:sz w:val="18"/>
                <w:szCs w:val="18"/>
              </w:rPr>
            </w:pPr>
            <w:r w:rsidRPr="00052E98">
              <w:rPr>
                <w:sz w:val="18"/>
                <w:szCs w:val="18"/>
              </w:rPr>
              <w:t>A Limit Set cannot be added because the combination of Permit Identifier and Permitted Feature Identifier does not exist in ICIS.</w:t>
            </w:r>
          </w:p>
        </w:tc>
        <w:tc>
          <w:tcPr>
            <w:tcW w:w="4320" w:type="dxa"/>
          </w:tcPr>
          <w:p w14:paraId="439C3BB0" w14:textId="73A30930" w:rsidR="00006186" w:rsidRDefault="00006186" w:rsidP="00006186">
            <w:pPr>
              <w:pStyle w:val="TableParagraph"/>
              <w:ind w:left="-1" w:right="69"/>
              <w:rPr>
                <w:sz w:val="18"/>
                <w:szCs w:val="18"/>
              </w:rPr>
            </w:pPr>
            <w:r w:rsidRPr="00052E98">
              <w:rPr>
                <w:sz w:val="18"/>
                <w:szCs w:val="18"/>
              </w:rPr>
              <w:t>The combination of NPDES ID and Permitted Feature Identifier must exist in ICIS.</w:t>
            </w:r>
          </w:p>
          <w:p w14:paraId="50A45A9E" w14:textId="77777777" w:rsidR="00006186" w:rsidRPr="00052E98" w:rsidRDefault="00006186" w:rsidP="00006186">
            <w:pPr>
              <w:pStyle w:val="TableParagraph"/>
              <w:ind w:left="-1" w:right="69"/>
              <w:rPr>
                <w:sz w:val="18"/>
                <w:szCs w:val="18"/>
              </w:rPr>
            </w:pPr>
          </w:p>
          <w:p w14:paraId="5BAAAA46"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exists in ICIS.</w:t>
            </w:r>
          </w:p>
        </w:tc>
        <w:tc>
          <w:tcPr>
            <w:tcW w:w="1679" w:type="dxa"/>
          </w:tcPr>
          <w:p w14:paraId="3D532961"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2659438B" w14:textId="5CD93E51"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2B6DBED4" w14:textId="77777777" w:rsidTr="00650BDA">
        <w:trPr>
          <w:trHeight w:hRule="exact" w:val="706"/>
        </w:trPr>
        <w:tc>
          <w:tcPr>
            <w:tcW w:w="1349" w:type="dxa"/>
          </w:tcPr>
          <w:p w14:paraId="748B935C" w14:textId="77777777" w:rsidR="00006186" w:rsidRPr="00052E98" w:rsidRDefault="00006186" w:rsidP="00006186">
            <w:pPr>
              <w:pStyle w:val="TableParagraph"/>
              <w:ind w:right="30"/>
              <w:rPr>
                <w:sz w:val="18"/>
                <w:szCs w:val="18"/>
              </w:rPr>
            </w:pPr>
            <w:r w:rsidRPr="00052E98">
              <w:rPr>
                <w:sz w:val="18"/>
                <w:szCs w:val="18"/>
              </w:rPr>
              <w:t>LS080</w:t>
            </w:r>
          </w:p>
        </w:tc>
        <w:tc>
          <w:tcPr>
            <w:tcW w:w="4321" w:type="dxa"/>
          </w:tcPr>
          <w:p w14:paraId="29A136C5" w14:textId="77777777" w:rsidR="00006186" w:rsidRPr="00052E98" w:rsidRDefault="00006186" w:rsidP="00006186">
            <w:pPr>
              <w:pStyle w:val="TableParagraph"/>
              <w:ind w:right="30"/>
              <w:rPr>
                <w:sz w:val="18"/>
                <w:szCs w:val="18"/>
              </w:rPr>
            </w:pPr>
            <w:r w:rsidRPr="00052E98">
              <w:rPr>
                <w:sz w:val="18"/>
                <w:szCs w:val="18"/>
              </w:rPr>
              <w:t>A Limit Set does not exist for the key data entered.</w:t>
            </w:r>
          </w:p>
        </w:tc>
        <w:tc>
          <w:tcPr>
            <w:tcW w:w="4320" w:type="dxa"/>
          </w:tcPr>
          <w:p w14:paraId="28BEF145" w14:textId="77777777" w:rsidR="00006186" w:rsidRPr="00052E98" w:rsidRDefault="00006186" w:rsidP="00006186">
            <w:pPr>
              <w:pStyle w:val="TableParagraph"/>
              <w:ind w:left="-1" w:right="69"/>
              <w:rPr>
                <w:sz w:val="18"/>
                <w:szCs w:val="18"/>
              </w:rPr>
            </w:pPr>
            <w:r w:rsidRPr="00052E98">
              <w:rPr>
                <w:sz w:val="18"/>
                <w:szCs w:val="18"/>
              </w:rPr>
              <w:t>The Limit Set identified by the combination of NPDES ID, Permitted Feature Identifier and Limit Set Designator must exist in ICIS.</w:t>
            </w:r>
          </w:p>
        </w:tc>
        <w:tc>
          <w:tcPr>
            <w:tcW w:w="1679" w:type="dxa"/>
          </w:tcPr>
          <w:p w14:paraId="403AA567"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4EADC8" w14:textId="34D6F074"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6AD2101A" w14:textId="77777777" w:rsidTr="00650BDA">
        <w:trPr>
          <w:trHeight w:hRule="exact" w:val="706"/>
        </w:trPr>
        <w:tc>
          <w:tcPr>
            <w:tcW w:w="1349" w:type="dxa"/>
          </w:tcPr>
          <w:p w14:paraId="2C3E9785" w14:textId="77777777" w:rsidR="00006186" w:rsidRPr="00052E98" w:rsidRDefault="00006186" w:rsidP="00006186">
            <w:pPr>
              <w:pStyle w:val="TableParagraph"/>
              <w:ind w:right="30"/>
              <w:rPr>
                <w:sz w:val="18"/>
                <w:szCs w:val="18"/>
              </w:rPr>
            </w:pPr>
            <w:r w:rsidRPr="00052E98">
              <w:rPr>
                <w:sz w:val="18"/>
                <w:szCs w:val="18"/>
              </w:rPr>
              <w:t>LS090</w:t>
            </w:r>
          </w:p>
        </w:tc>
        <w:tc>
          <w:tcPr>
            <w:tcW w:w="4321" w:type="dxa"/>
          </w:tcPr>
          <w:p w14:paraId="78478E3F" w14:textId="77777777" w:rsidR="00006186" w:rsidRPr="00052E98" w:rsidRDefault="00006186" w:rsidP="00006186">
            <w:pPr>
              <w:pStyle w:val="TableParagraph"/>
              <w:ind w:right="30"/>
              <w:rPr>
                <w:sz w:val="18"/>
                <w:szCs w:val="18"/>
              </w:rPr>
            </w:pPr>
            <w:r w:rsidRPr="00052E98">
              <w:rPr>
                <w:sz w:val="18"/>
                <w:szCs w:val="18"/>
              </w:rPr>
              <w:t>The Limit Set only contains key data and no other data for processing.</w:t>
            </w:r>
          </w:p>
        </w:tc>
        <w:tc>
          <w:tcPr>
            <w:tcW w:w="4320" w:type="dxa"/>
          </w:tcPr>
          <w:p w14:paraId="6C290B48" w14:textId="77777777" w:rsidR="00006186" w:rsidRPr="00052E98" w:rsidRDefault="00006186" w:rsidP="00006186">
            <w:pPr>
              <w:pStyle w:val="TableParagraph"/>
              <w:ind w:left="-1" w:right="69"/>
              <w:rPr>
                <w:sz w:val="18"/>
                <w:szCs w:val="18"/>
              </w:rPr>
            </w:pPr>
            <w:r w:rsidRPr="00052E98">
              <w:rPr>
                <w:sz w:val="18"/>
                <w:szCs w:val="18"/>
              </w:rPr>
              <w:t>If the Limit Set transaction contains only key data and no other data, ICIS rejects the Limit Set transaction.</w:t>
            </w:r>
          </w:p>
        </w:tc>
        <w:tc>
          <w:tcPr>
            <w:tcW w:w="1679" w:type="dxa"/>
          </w:tcPr>
          <w:p w14:paraId="7DA2C7DB"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3742C3E" w14:textId="2B7289EC"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30C636A1" w14:textId="77777777" w:rsidTr="006C3E75">
        <w:trPr>
          <w:trHeight w:hRule="exact" w:val="716"/>
        </w:trPr>
        <w:tc>
          <w:tcPr>
            <w:tcW w:w="1349" w:type="dxa"/>
          </w:tcPr>
          <w:p w14:paraId="17C09D86" w14:textId="77777777" w:rsidR="00006186" w:rsidRPr="00052E98" w:rsidRDefault="00006186" w:rsidP="00006186">
            <w:pPr>
              <w:pStyle w:val="TableParagraph"/>
              <w:ind w:right="30"/>
              <w:rPr>
                <w:sz w:val="18"/>
                <w:szCs w:val="18"/>
              </w:rPr>
            </w:pPr>
            <w:r w:rsidRPr="00052E98">
              <w:rPr>
                <w:sz w:val="18"/>
                <w:szCs w:val="18"/>
              </w:rPr>
              <w:t>LS410</w:t>
            </w:r>
          </w:p>
        </w:tc>
        <w:tc>
          <w:tcPr>
            <w:tcW w:w="4321" w:type="dxa"/>
          </w:tcPr>
          <w:p w14:paraId="5367DCB2" w14:textId="77777777" w:rsidR="00006186" w:rsidRPr="00052E98" w:rsidRDefault="00006186" w:rsidP="00006186">
            <w:pPr>
              <w:pStyle w:val="TableParagraph"/>
              <w:ind w:right="30"/>
              <w:rPr>
                <w:sz w:val="18"/>
                <w:szCs w:val="18"/>
              </w:rPr>
            </w:pPr>
            <w:r w:rsidRPr="00052E98">
              <w:rPr>
                <w:sz w:val="18"/>
                <w:szCs w:val="18"/>
              </w:rPr>
              <w:t>Limit Set Type must be entered for a Limit Set.</w:t>
            </w:r>
          </w:p>
        </w:tc>
        <w:tc>
          <w:tcPr>
            <w:tcW w:w="4320" w:type="dxa"/>
          </w:tcPr>
          <w:p w14:paraId="528A6949" w14:textId="77777777" w:rsidR="00006186" w:rsidRPr="00052E98" w:rsidRDefault="00006186" w:rsidP="00006186">
            <w:pPr>
              <w:pStyle w:val="TableParagraph"/>
              <w:ind w:left="-1" w:right="69"/>
              <w:rPr>
                <w:sz w:val="18"/>
                <w:szCs w:val="18"/>
              </w:rPr>
            </w:pPr>
            <w:r w:rsidRPr="00052E98">
              <w:rPr>
                <w:sz w:val="18"/>
                <w:szCs w:val="18"/>
              </w:rPr>
              <w:t>Limit Set Type must exist for a Limit Set in ICIS.</w:t>
            </w:r>
          </w:p>
        </w:tc>
        <w:tc>
          <w:tcPr>
            <w:tcW w:w="1679" w:type="dxa"/>
          </w:tcPr>
          <w:p w14:paraId="22F60072"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2FEB72D" w14:textId="3707D224" w:rsidR="00006186" w:rsidRPr="00052E98" w:rsidRDefault="00006186" w:rsidP="00006186">
            <w:pPr>
              <w:pStyle w:val="TableParagraph"/>
              <w:ind w:right="31"/>
              <w:rPr>
                <w:sz w:val="18"/>
                <w:szCs w:val="18"/>
              </w:rPr>
            </w:pPr>
            <w:r w:rsidRPr="00EA494D">
              <w:rPr>
                <w:sz w:val="18"/>
                <w:szCs w:val="18"/>
              </w:rPr>
              <w:t>PermitIdentifier, PermittedFeatureIdentifier, LimitSetIdentifier</w:t>
            </w:r>
          </w:p>
        </w:tc>
      </w:tr>
      <w:tr w:rsidR="00006186" w:rsidRPr="00052E98" w14:paraId="17A81527" w14:textId="77777777" w:rsidTr="00650BDA">
        <w:trPr>
          <w:trHeight w:hRule="exact" w:val="1504"/>
        </w:trPr>
        <w:tc>
          <w:tcPr>
            <w:tcW w:w="1349" w:type="dxa"/>
          </w:tcPr>
          <w:p w14:paraId="654FB099" w14:textId="77777777" w:rsidR="00006186" w:rsidRPr="00052E98" w:rsidRDefault="00006186" w:rsidP="00006186">
            <w:pPr>
              <w:pStyle w:val="TableParagraph"/>
              <w:ind w:right="30"/>
              <w:rPr>
                <w:sz w:val="18"/>
                <w:szCs w:val="18"/>
              </w:rPr>
            </w:pPr>
            <w:r w:rsidRPr="00052E98">
              <w:rPr>
                <w:sz w:val="18"/>
                <w:szCs w:val="18"/>
              </w:rPr>
              <w:t>LS390</w:t>
            </w:r>
          </w:p>
        </w:tc>
        <w:tc>
          <w:tcPr>
            <w:tcW w:w="4321" w:type="dxa"/>
          </w:tcPr>
          <w:p w14:paraId="3D36C0B6" w14:textId="77777777" w:rsidR="00006186" w:rsidRPr="00052E98" w:rsidRDefault="00006186" w:rsidP="00006186">
            <w:pPr>
              <w:pStyle w:val="TableParagraph"/>
              <w:ind w:right="30"/>
              <w:rPr>
                <w:sz w:val="18"/>
                <w:szCs w:val="18"/>
              </w:rPr>
            </w:pPr>
            <w:r w:rsidRPr="00052E98">
              <w:rPr>
                <w:sz w:val="18"/>
                <w:szCs w:val="18"/>
              </w:rPr>
              <w:t>The type of Limit Set does not exist.</w:t>
            </w:r>
          </w:p>
        </w:tc>
        <w:tc>
          <w:tcPr>
            <w:tcW w:w="4320" w:type="dxa"/>
          </w:tcPr>
          <w:p w14:paraId="788BEBDE" w14:textId="41AB96B7" w:rsidR="00006186" w:rsidRDefault="00006186" w:rsidP="00006186">
            <w:pPr>
              <w:pStyle w:val="TableParagraph"/>
              <w:ind w:left="-1" w:right="69"/>
              <w:rPr>
                <w:sz w:val="18"/>
                <w:szCs w:val="18"/>
              </w:rPr>
            </w:pPr>
            <w:r w:rsidRPr="00052E98">
              <w:rPr>
                <w:sz w:val="18"/>
                <w:szCs w:val="18"/>
              </w:rPr>
              <w:t>The type of Limit Set (i.e., Scheduled or Unscheduled) identified in the submission must</w:t>
            </w:r>
            <w:r w:rsidRPr="00052E98">
              <w:rPr>
                <w:spacing w:val="-19"/>
                <w:sz w:val="18"/>
                <w:szCs w:val="18"/>
              </w:rPr>
              <w:t xml:space="preserve"> </w:t>
            </w:r>
            <w:r w:rsidRPr="00052E98">
              <w:rPr>
                <w:sz w:val="18"/>
                <w:szCs w:val="18"/>
              </w:rPr>
              <w:t>match the type of Limit Set that exists in</w:t>
            </w:r>
            <w:r w:rsidRPr="00052E98">
              <w:rPr>
                <w:spacing w:val="-11"/>
                <w:sz w:val="18"/>
                <w:szCs w:val="18"/>
              </w:rPr>
              <w:t xml:space="preserve"> </w:t>
            </w:r>
            <w:r w:rsidRPr="00052E98">
              <w:rPr>
                <w:sz w:val="18"/>
                <w:szCs w:val="18"/>
              </w:rPr>
              <w:t>ICIS.</w:t>
            </w:r>
          </w:p>
          <w:p w14:paraId="6EC1B721" w14:textId="77777777" w:rsidR="00006186" w:rsidRPr="00052E98" w:rsidRDefault="00006186" w:rsidP="00006186">
            <w:pPr>
              <w:pStyle w:val="TableParagraph"/>
              <w:ind w:left="-1" w:right="69"/>
              <w:rPr>
                <w:sz w:val="18"/>
                <w:szCs w:val="18"/>
              </w:rPr>
            </w:pPr>
          </w:p>
          <w:p w14:paraId="2AE4971D" w14:textId="77777777" w:rsidR="00006186" w:rsidRPr="00052E98" w:rsidRDefault="00006186" w:rsidP="00006186">
            <w:pPr>
              <w:pStyle w:val="TableParagraph"/>
              <w:ind w:left="-1" w:right="69"/>
              <w:rPr>
                <w:sz w:val="18"/>
                <w:szCs w:val="18"/>
              </w:rPr>
            </w:pPr>
            <w:r w:rsidRPr="00052E98">
              <w:rPr>
                <w:sz w:val="18"/>
                <w:szCs w:val="18"/>
              </w:rPr>
              <w:t>This business rule is not checked for Replace transactions where the Limit Set does not exist in ICIS.</w:t>
            </w:r>
          </w:p>
        </w:tc>
        <w:tc>
          <w:tcPr>
            <w:tcW w:w="1679" w:type="dxa"/>
          </w:tcPr>
          <w:p w14:paraId="1E8609E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EEDE647" w14:textId="4B69BCA0" w:rsidR="00006186" w:rsidRPr="00052E98" w:rsidRDefault="00006186" w:rsidP="00006186">
            <w:pPr>
              <w:pStyle w:val="TableParagraph"/>
              <w:ind w:right="31"/>
              <w:rPr>
                <w:sz w:val="18"/>
                <w:szCs w:val="18"/>
              </w:rPr>
            </w:pPr>
            <w:r w:rsidRPr="00EA494D">
              <w:rPr>
                <w:sz w:val="18"/>
                <w:szCs w:val="18"/>
              </w:rPr>
              <w:t>PermitIdentifier, PermittedFeatureIdentifier, LimitSetIdentifier</w:t>
            </w:r>
          </w:p>
        </w:tc>
      </w:tr>
      <w:tr w:rsidR="00517DA8" w:rsidRPr="00052E98" w14:paraId="3E51BE05" w14:textId="77777777" w:rsidTr="006C3E75">
        <w:trPr>
          <w:trHeight w:hRule="exact" w:val="3024"/>
        </w:trPr>
        <w:tc>
          <w:tcPr>
            <w:tcW w:w="1349" w:type="dxa"/>
            <w:tcBorders>
              <w:bottom w:val="single" w:sz="4" w:space="0" w:color="auto"/>
            </w:tcBorders>
          </w:tcPr>
          <w:p w14:paraId="2640271A" w14:textId="77777777" w:rsidR="00517DA8" w:rsidRPr="00052E98" w:rsidRDefault="00517DA8" w:rsidP="000F02D5">
            <w:pPr>
              <w:pStyle w:val="TableParagraph"/>
              <w:ind w:right="30"/>
              <w:rPr>
                <w:sz w:val="18"/>
                <w:szCs w:val="18"/>
              </w:rPr>
            </w:pPr>
            <w:r w:rsidRPr="00052E98">
              <w:rPr>
                <w:sz w:val="18"/>
                <w:szCs w:val="18"/>
              </w:rPr>
              <w:lastRenderedPageBreak/>
              <w:t>LS100</w:t>
            </w:r>
          </w:p>
        </w:tc>
        <w:tc>
          <w:tcPr>
            <w:tcW w:w="4321" w:type="dxa"/>
            <w:tcBorders>
              <w:bottom w:val="single" w:sz="4" w:space="0" w:color="auto"/>
            </w:tcBorders>
          </w:tcPr>
          <w:p w14:paraId="0628D130" w14:textId="77777777" w:rsidR="00517DA8" w:rsidRPr="00052E98" w:rsidRDefault="00517DA8" w:rsidP="000F02D5">
            <w:pPr>
              <w:pStyle w:val="TableParagraph"/>
              <w:ind w:right="30"/>
              <w:rPr>
                <w:sz w:val="18"/>
                <w:szCs w:val="18"/>
              </w:rPr>
            </w:pPr>
            <w:r w:rsidRPr="00052E98">
              <w:rPr>
                <w:sz w:val="18"/>
                <w:szCs w:val="18"/>
              </w:rPr>
              <w:t>The Limit Set must have at least one Limit Set Schedule.</w:t>
            </w:r>
          </w:p>
        </w:tc>
        <w:tc>
          <w:tcPr>
            <w:tcW w:w="4320" w:type="dxa"/>
            <w:tcBorders>
              <w:bottom w:val="single" w:sz="4" w:space="0" w:color="auto"/>
            </w:tcBorders>
          </w:tcPr>
          <w:p w14:paraId="66EDCF83" w14:textId="1DB8AC00" w:rsidR="00517DA8" w:rsidRDefault="00517DA8" w:rsidP="000F02D5">
            <w:pPr>
              <w:pStyle w:val="TableParagraph"/>
              <w:ind w:left="-1" w:right="69"/>
              <w:rPr>
                <w:sz w:val="18"/>
                <w:szCs w:val="18"/>
              </w:rPr>
            </w:pPr>
            <w:r w:rsidRPr="00052E98">
              <w:rPr>
                <w:sz w:val="18"/>
                <w:szCs w:val="18"/>
              </w:rPr>
              <w:t>A Limit Set must have at least one Limit Set Schedule.</w:t>
            </w:r>
          </w:p>
          <w:p w14:paraId="50AB3FA9" w14:textId="77777777" w:rsidR="00D90318" w:rsidRPr="00052E98" w:rsidRDefault="00D90318" w:rsidP="000F02D5">
            <w:pPr>
              <w:pStyle w:val="TableParagraph"/>
              <w:ind w:left="-1" w:right="69"/>
              <w:rPr>
                <w:sz w:val="18"/>
                <w:szCs w:val="18"/>
              </w:rPr>
            </w:pPr>
          </w:p>
          <w:p w14:paraId="4C3ED3D1" w14:textId="2FDA98F5" w:rsidR="00517DA8" w:rsidRPr="00052E98" w:rsidRDefault="00517DA8" w:rsidP="000F02D5">
            <w:pPr>
              <w:pStyle w:val="TableParagraph"/>
              <w:ind w:left="-1" w:right="69"/>
              <w:rPr>
                <w:sz w:val="18"/>
                <w:szCs w:val="18"/>
              </w:rPr>
            </w:pPr>
            <w:r w:rsidRPr="00052E98">
              <w:rPr>
                <w:sz w:val="18"/>
                <w:szCs w:val="18"/>
              </w:rPr>
              <w:t>Note:</w:t>
            </w:r>
          </w:p>
          <w:p w14:paraId="2150E31A"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 Scheduled Limit Set Schedule consists of</w:t>
            </w:r>
            <w:r w:rsidRPr="00052E98">
              <w:rPr>
                <w:spacing w:val="-17"/>
                <w:sz w:val="18"/>
                <w:szCs w:val="18"/>
              </w:rPr>
              <w:t xml:space="preserve"> </w:t>
            </w:r>
            <w:r w:rsidRPr="00052E98">
              <w:rPr>
                <w:sz w:val="18"/>
                <w:szCs w:val="18"/>
              </w:rPr>
              <w:t>the following data</w:t>
            </w:r>
            <w:r w:rsidRPr="00052E98">
              <w:rPr>
                <w:spacing w:val="-10"/>
                <w:sz w:val="18"/>
                <w:szCs w:val="18"/>
              </w:rPr>
              <w:t xml:space="preserve"> </w:t>
            </w:r>
            <w:r w:rsidRPr="00052E98">
              <w:rPr>
                <w:sz w:val="18"/>
                <w:szCs w:val="18"/>
              </w:rPr>
              <w:t>elements:</w:t>
            </w:r>
          </w:p>
          <w:p w14:paraId="37251EAF"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Report</w:t>
            </w:r>
            <w:r w:rsidRPr="00052E98">
              <w:rPr>
                <w:spacing w:val="-8"/>
                <w:sz w:val="18"/>
                <w:szCs w:val="18"/>
              </w:rPr>
              <w:t xml:space="preserve"> </w:t>
            </w:r>
            <w:r w:rsidRPr="00052E98">
              <w:rPr>
                <w:sz w:val="18"/>
                <w:szCs w:val="18"/>
              </w:rPr>
              <w:t>Units</w:t>
            </w:r>
          </w:p>
          <w:p w14:paraId="2616E8EE"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Submission</w:t>
            </w:r>
            <w:r w:rsidRPr="00052E98">
              <w:rPr>
                <w:spacing w:val="-13"/>
                <w:sz w:val="18"/>
                <w:szCs w:val="18"/>
              </w:rPr>
              <w:t xml:space="preserve"> </w:t>
            </w:r>
            <w:r w:rsidRPr="00052E98">
              <w:rPr>
                <w:sz w:val="18"/>
                <w:szCs w:val="18"/>
              </w:rPr>
              <w:t>Units</w:t>
            </w:r>
          </w:p>
          <w:p w14:paraId="57F2C5A1"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Monitoring</w:t>
            </w:r>
            <w:r w:rsidRPr="00052E98">
              <w:rPr>
                <w:spacing w:val="-14"/>
                <w:sz w:val="18"/>
                <w:szCs w:val="18"/>
              </w:rPr>
              <w:t xml:space="preserve"> </w:t>
            </w:r>
            <w:r w:rsidRPr="00052E98">
              <w:rPr>
                <w:sz w:val="18"/>
                <w:szCs w:val="18"/>
              </w:rPr>
              <w:t>Date</w:t>
            </w:r>
          </w:p>
          <w:p w14:paraId="1794A328"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DMR Due</w:t>
            </w:r>
            <w:r w:rsidRPr="00052E98">
              <w:rPr>
                <w:spacing w:val="-9"/>
                <w:sz w:val="18"/>
                <w:szCs w:val="18"/>
              </w:rPr>
              <w:t xml:space="preserve"> </w:t>
            </w:r>
            <w:r w:rsidRPr="00052E98">
              <w:rPr>
                <w:sz w:val="18"/>
                <w:szCs w:val="18"/>
              </w:rPr>
              <w:t>Date</w:t>
            </w:r>
          </w:p>
          <w:p w14:paraId="3C43FE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An Unscheduled Limit Set Schedule consists</w:t>
            </w:r>
            <w:r w:rsidRPr="00052E98">
              <w:rPr>
                <w:spacing w:val="-17"/>
                <w:sz w:val="18"/>
                <w:szCs w:val="18"/>
              </w:rPr>
              <w:t xml:space="preserve"> </w:t>
            </w:r>
            <w:r w:rsidRPr="00052E98">
              <w:rPr>
                <w:sz w:val="18"/>
                <w:szCs w:val="18"/>
              </w:rPr>
              <w:t>of Number of Report</w:t>
            </w:r>
            <w:r w:rsidRPr="00052E98">
              <w:rPr>
                <w:spacing w:val="-5"/>
                <w:sz w:val="18"/>
                <w:szCs w:val="18"/>
              </w:rPr>
              <w:t xml:space="preserve"> </w:t>
            </w:r>
            <w:r w:rsidRPr="00052E98">
              <w:rPr>
                <w:sz w:val="18"/>
                <w:szCs w:val="18"/>
              </w:rPr>
              <w:t>Units.</w:t>
            </w:r>
          </w:p>
          <w:p w14:paraId="17767F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This business rule is triggered if data does</w:t>
            </w:r>
            <w:r w:rsidRPr="00052E98">
              <w:rPr>
                <w:spacing w:val="-19"/>
                <w:sz w:val="18"/>
                <w:szCs w:val="18"/>
              </w:rPr>
              <w:t xml:space="preserve"> </w:t>
            </w:r>
            <w:r w:rsidRPr="00052E98">
              <w:rPr>
                <w:sz w:val="18"/>
                <w:szCs w:val="18"/>
              </w:rPr>
              <w:t>not exist for the field Number of Report</w:t>
            </w:r>
            <w:r w:rsidRPr="00052E98">
              <w:rPr>
                <w:spacing w:val="-14"/>
                <w:sz w:val="18"/>
                <w:szCs w:val="18"/>
              </w:rPr>
              <w:t xml:space="preserve"> </w:t>
            </w:r>
            <w:r w:rsidRPr="00052E98">
              <w:rPr>
                <w:sz w:val="18"/>
                <w:szCs w:val="18"/>
              </w:rPr>
              <w:t>Units.</w:t>
            </w:r>
          </w:p>
        </w:tc>
        <w:tc>
          <w:tcPr>
            <w:tcW w:w="1679" w:type="dxa"/>
            <w:tcBorders>
              <w:bottom w:val="single" w:sz="4" w:space="0" w:color="auto"/>
            </w:tcBorders>
          </w:tcPr>
          <w:p w14:paraId="37F534B9" w14:textId="150F1A97" w:rsidR="00517DA8" w:rsidRPr="00052E98" w:rsidRDefault="00C5430A" w:rsidP="000F02D5">
            <w:pPr>
              <w:ind w:right="10"/>
              <w:rPr>
                <w:sz w:val="18"/>
                <w:szCs w:val="18"/>
              </w:rPr>
            </w:pPr>
            <w:r w:rsidRPr="00052E98">
              <w:rPr>
                <w:sz w:val="18"/>
                <w:szCs w:val="18"/>
              </w:rPr>
              <w:t>Reject entire Limit Set transaction</w:t>
            </w:r>
          </w:p>
        </w:tc>
        <w:tc>
          <w:tcPr>
            <w:tcW w:w="2191" w:type="dxa"/>
            <w:tcBorders>
              <w:bottom w:val="single" w:sz="4" w:space="0" w:color="auto"/>
            </w:tcBorders>
          </w:tcPr>
          <w:p w14:paraId="54F4619E" w14:textId="7EF822E1" w:rsidR="00517DA8" w:rsidRPr="00052E98" w:rsidRDefault="00C5430A" w:rsidP="000E3B77">
            <w:pPr>
              <w:pStyle w:val="TableParagraph"/>
              <w:ind w:right="31"/>
              <w:rPr>
                <w:sz w:val="18"/>
                <w:szCs w:val="18"/>
              </w:rPr>
            </w:pPr>
            <w:r w:rsidRPr="00052E98">
              <w:rPr>
                <w:sz w:val="18"/>
                <w:szCs w:val="18"/>
              </w:rPr>
              <w:t>PermitIdentifier</w:t>
            </w:r>
            <w:r w:rsidR="000E3B77">
              <w:rPr>
                <w:sz w:val="18"/>
                <w:szCs w:val="18"/>
              </w:rPr>
              <w:t>,</w:t>
            </w:r>
            <w:r w:rsidRPr="00052E98">
              <w:rPr>
                <w:sz w:val="18"/>
                <w:szCs w:val="18"/>
              </w:rPr>
              <w:t xml:space="preserve"> PermittedFeatureIdentifier</w:t>
            </w:r>
            <w:r w:rsidR="000E3B77">
              <w:rPr>
                <w:sz w:val="18"/>
                <w:szCs w:val="18"/>
              </w:rPr>
              <w:t xml:space="preserve">, </w:t>
            </w:r>
            <w:r w:rsidRPr="00052E98">
              <w:rPr>
                <w:sz w:val="18"/>
                <w:szCs w:val="18"/>
              </w:rPr>
              <w:t>LimitSetIdentifier</w:t>
            </w:r>
          </w:p>
        </w:tc>
      </w:tr>
      <w:tr w:rsidR="00517DA8" w:rsidRPr="00052E98" w14:paraId="049DC186" w14:textId="77777777" w:rsidTr="00650BDA">
        <w:trPr>
          <w:trHeight w:hRule="exact" w:val="6912"/>
        </w:trPr>
        <w:tc>
          <w:tcPr>
            <w:tcW w:w="1349" w:type="dxa"/>
            <w:tcBorders>
              <w:top w:val="single" w:sz="4" w:space="0" w:color="auto"/>
              <w:left w:val="single" w:sz="4" w:space="0" w:color="auto"/>
              <w:bottom w:val="single" w:sz="4" w:space="0" w:color="auto"/>
              <w:right w:val="single" w:sz="4" w:space="0" w:color="auto"/>
            </w:tcBorders>
          </w:tcPr>
          <w:p w14:paraId="011A08D8" w14:textId="77777777" w:rsidR="00517DA8" w:rsidRPr="00052E98" w:rsidRDefault="00517DA8" w:rsidP="000F02D5">
            <w:pPr>
              <w:pStyle w:val="TableParagraph"/>
              <w:ind w:right="30"/>
              <w:rPr>
                <w:sz w:val="18"/>
                <w:szCs w:val="18"/>
              </w:rPr>
            </w:pPr>
            <w:r w:rsidRPr="00052E98">
              <w:rPr>
                <w:sz w:val="18"/>
                <w:szCs w:val="18"/>
              </w:rPr>
              <w:lastRenderedPageBreak/>
              <w:t>LS110</w:t>
            </w:r>
          </w:p>
        </w:tc>
        <w:tc>
          <w:tcPr>
            <w:tcW w:w="4321" w:type="dxa"/>
            <w:tcBorders>
              <w:top w:val="single" w:sz="4" w:space="0" w:color="auto"/>
              <w:left w:val="single" w:sz="4" w:space="0" w:color="auto"/>
              <w:bottom w:val="single" w:sz="4" w:space="0" w:color="auto"/>
              <w:right w:val="single" w:sz="4" w:space="0" w:color="auto"/>
            </w:tcBorders>
          </w:tcPr>
          <w:p w14:paraId="5ED208A1" w14:textId="77777777" w:rsidR="00517DA8" w:rsidRPr="00052E98" w:rsidRDefault="00517DA8" w:rsidP="000F02D5">
            <w:pPr>
              <w:pStyle w:val="TableParagraph"/>
              <w:ind w:right="30"/>
              <w:rPr>
                <w:sz w:val="18"/>
                <w:szCs w:val="18"/>
              </w:rPr>
            </w:pPr>
            <w:r w:rsidRPr="00052E98">
              <w:rPr>
                <w:sz w:val="18"/>
                <w:szCs w:val="18"/>
              </w:rPr>
              <w:t>1) Limit Set Modification Effective Date must exist because Limit Set Modification Type Code exists for the following Limit Set Schedule(s)</w:t>
            </w:r>
          </w:p>
          <w:p w14:paraId="7D7C12CC" w14:textId="0313EF1E" w:rsidR="00517DA8" w:rsidRPr="00052E98" w:rsidRDefault="00517DA8"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…(Number Units Report Period Integer&lt;value n&gt;, Number Submission Units Integer &lt;value n&gt;, Initial Monitoring Date &lt;value n&gt;, Initial DMR Due Date &lt;value n&gt;, Limit Set Modification Type Code</w:t>
            </w:r>
            <w:r w:rsidR="005D65FF" w:rsidRPr="00052E98">
              <w:rPr>
                <w:sz w:val="18"/>
                <w:szCs w:val="18"/>
              </w:rPr>
              <w:t xml:space="preserve"> </w:t>
            </w:r>
            <w:r w:rsidRPr="00052E98">
              <w:rPr>
                <w:sz w:val="18"/>
                <w:szCs w:val="18"/>
              </w:rPr>
              <w:t>&lt;value n&gt;).</w:t>
            </w:r>
          </w:p>
          <w:p w14:paraId="7D83EF4B" w14:textId="77777777" w:rsidR="00C5430A" w:rsidRPr="00052E98" w:rsidRDefault="00C5430A" w:rsidP="000F02D5">
            <w:pPr>
              <w:pStyle w:val="TableParagraph"/>
              <w:ind w:right="30"/>
              <w:rPr>
                <w:sz w:val="18"/>
                <w:szCs w:val="18"/>
              </w:rPr>
            </w:pPr>
          </w:p>
          <w:p w14:paraId="6EC2026A" w14:textId="77777777" w:rsidR="00C5430A" w:rsidRPr="00052E98" w:rsidRDefault="00C5430A" w:rsidP="000F02D5">
            <w:pPr>
              <w:pStyle w:val="TableParagraph"/>
              <w:ind w:right="30"/>
              <w:rPr>
                <w:sz w:val="18"/>
                <w:szCs w:val="18"/>
              </w:rPr>
            </w:pPr>
            <w:r w:rsidRPr="00052E98">
              <w:rPr>
                <w:sz w:val="18"/>
                <w:szCs w:val="18"/>
              </w:rPr>
              <w:t>2) Limit Set Modification Type Code must exist because Limit Set Modification Effective Date exists for the following Limit Set Schedule(s):</w:t>
            </w:r>
          </w:p>
          <w:p w14:paraId="14B41A9A" w14:textId="23E3A0E8" w:rsidR="00C5430A" w:rsidRPr="00052E98" w:rsidRDefault="00C5430A"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 &lt;value 1&gt;, Limit Set Modification Effective Date &lt;value 1&gt;), (Number Units Report Period Integer&lt;value 2&gt;, Number Submission Units Integer &lt;value 2&gt;, Initial Monitoring Date &lt;value 2&gt;, Initial DMR Due Date &lt;value 2&gt;, Limit Set Modification Effective Date &lt;value 2&gt;), …(Number Units Report Period Integer&lt;value n&gt;, Number Submission Units Integer &lt;value n&gt;, Initial Monitoring Date &lt;value n&gt;, Initial DMR Due Date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5C6D507F" w14:textId="77777777" w:rsidR="00517DA8" w:rsidRPr="00052E98" w:rsidRDefault="00517DA8" w:rsidP="000F02D5">
            <w:pPr>
              <w:pStyle w:val="TableParagraph"/>
              <w:ind w:left="-1" w:right="69"/>
              <w:rPr>
                <w:sz w:val="18"/>
                <w:szCs w:val="18"/>
              </w:rPr>
            </w:pPr>
            <w:r w:rsidRPr="00052E98">
              <w:rPr>
                <w:sz w:val="18"/>
                <w:szCs w:val="18"/>
              </w:rPr>
              <w:t>If Modification Effective Date exists, Modification Type must also exist, and vice versa.</w:t>
            </w:r>
          </w:p>
        </w:tc>
        <w:tc>
          <w:tcPr>
            <w:tcW w:w="1679" w:type="dxa"/>
            <w:tcBorders>
              <w:top w:val="single" w:sz="4" w:space="0" w:color="auto"/>
              <w:left w:val="single" w:sz="4" w:space="0" w:color="auto"/>
              <w:bottom w:val="single" w:sz="4" w:space="0" w:color="auto"/>
              <w:right w:val="single" w:sz="4" w:space="0" w:color="auto"/>
            </w:tcBorders>
          </w:tcPr>
          <w:p w14:paraId="68B60E1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5003929" w14:textId="2C1D46D5"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517DA8" w:rsidRPr="00052E98" w14:paraId="7C6C3198"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18684C9" w14:textId="77777777" w:rsidR="00517DA8" w:rsidRPr="00052E98" w:rsidRDefault="00517DA8" w:rsidP="000F02D5">
            <w:pPr>
              <w:pStyle w:val="TableParagraph"/>
              <w:ind w:right="30"/>
              <w:rPr>
                <w:sz w:val="18"/>
                <w:szCs w:val="18"/>
              </w:rPr>
            </w:pPr>
            <w:r w:rsidRPr="00052E98">
              <w:rPr>
                <w:sz w:val="18"/>
                <w:szCs w:val="18"/>
              </w:rPr>
              <w:lastRenderedPageBreak/>
              <w:t>LS120</w:t>
            </w:r>
          </w:p>
        </w:tc>
        <w:tc>
          <w:tcPr>
            <w:tcW w:w="4321" w:type="dxa"/>
            <w:tcBorders>
              <w:top w:val="single" w:sz="4" w:space="0" w:color="auto"/>
              <w:left w:val="single" w:sz="4" w:space="0" w:color="auto"/>
              <w:bottom w:val="single" w:sz="4" w:space="0" w:color="auto"/>
              <w:right w:val="single" w:sz="4" w:space="0" w:color="auto"/>
            </w:tcBorders>
          </w:tcPr>
          <w:p w14:paraId="70A0CEBC" w14:textId="77777777" w:rsidR="00517DA8" w:rsidRPr="00052E98" w:rsidRDefault="00517DA8" w:rsidP="000F02D5">
            <w:pPr>
              <w:pStyle w:val="TableParagraph"/>
              <w:ind w:right="30"/>
              <w:rPr>
                <w:sz w:val="18"/>
                <w:szCs w:val="18"/>
              </w:rPr>
            </w:pPr>
            <w:r w:rsidRPr="00052E98">
              <w:rPr>
                <w:sz w:val="18"/>
                <w:szCs w:val="18"/>
              </w:rPr>
              <w:t>Limit Set Modification Type Code is inactive in the ICIS reference table for the following Limit Set Schedule(s):</w:t>
            </w:r>
          </w:p>
          <w:p w14:paraId="123694D9" w14:textId="4DEFD6F1" w:rsidR="00517DA8" w:rsidRPr="00052E98" w:rsidRDefault="00517DA8"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2F90EAA" w14:textId="77777777" w:rsidR="00517DA8" w:rsidRPr="00052E98" w:rsidRDefault="00517DA8" w:rsidP="000F02D5">
            <w:pPr>
              <w:pStyle w:val="TableParagraph"/>
              <w:ind w:left="-1" w:right="69"/>
              <w:rPr>
                <w:sz w:val="18"/>
                <w:szCs w:val="18"/>
              </w:rPr>
            </w:pPr>
            <w:r w:rsidRPr="00052E98">
              <w:rPr>
                <w:sz w:val="18"/>
                <w:szCs w:val="18"/>
              </w:rPr>
              <w:t>Modification Type must be a valid (i.e., Active) code in the REF_MODIFICATION_TYPE table.</w:t>
            </w:r>
          </w:p>
        </w:tc>
        <w:tc>
          <w:tcPr>
            <w:tcW w:w="1679" w:type="dxa"/>
            <w:tcBorders>
              <w:top w:val="single" w:sz="4" w:space="0" w:color="auto"/>
              <w:left w:val="single" w:sz="4" w:space="0" w:color="auto"/>
              <w:bottom w:val="single" w:sz="4" w:space="0" w:color="auto"/>
              <w:right w:val="single" w:sz="4" w:space="0" w:color="auto"/>
            </w:tcBorders>
          </w:tcPr>
          <w:p w14:paraId="37B474B0"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4B4DA2D2" w14:textId="157248DC"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517DA8" w:rsidRPr="00052E98" w14:paraId="36D7599B"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480334B9" w14:textId="77777777" w:rsidR="00517DA8" w:rsidRPr="00052E98" w:rsidRDefault="00517DA8" w:rsidP="000F02D5">
            <w:pPr>
              <w:pStyle w:val="TableParagraph"/>
              <w:ind w:right="30"/>
              <w:rPr>
                <w:sz w:val="18"/>
                <w:szCs w:val="18"/>
              </w:rPr>
            </w:pPr>
            <w:r w:rsidRPr="00052E98">
              <w:rPr>
                <w:sz w:val="18"/>
                <w:szCs w:val="18"/>
              </w:rPr>
              <w:t>LS140</w:t>
            </w:r>
          </w:p>
        </w:tc>
        <w:tc>
          <w:tcPr>
            <w:tcW w:w="4321" w:type="dxa"/>
            <w:tcBorders>
              <w:top w:val="single" w:sz="4" w:space="0" w:color="auto"/>
              <w:left w:val="single" w:sz="4" w:space="0" w:color="auto"/>
              <w:bottom w:val="single" w:sz="4" w:space="0" w:color="auto"/>
              <w:right w:val="single" w:sz="4" w:space="0" w:color="auto"/>
            </w:tcBorders>
          </w:tcPr>
          <w:p w14:paraId="25766063" w14:textId="038F42A1" w:rsidR="00517DA8" w:rsidRPr="00052E98" w:rsidRDefault="00517DA8" w:rsidP="000F02D5">
            <w:pPr>
              <w:pStyle w:val="TableParagraph"/>
              <w:ind w:right="30"/>
              <w:rPr>
                <w:b/>
                <w:sz w:val="18"/>
                <w:szCs w:val="18"/>
              </w:rPr>
            </w:pPr>
            <w:r w:rsidRPr="00052E98">
              <w:rPr>
                <w:sz w:val="18"/>
                <w:szCs w:val="18"/>
              </w:rPr>
              <w:t>Limit Set Modification Effective Date must be greater than or equal to Permit Issue Date &lt;Permit Issue Date value&gt; for the following Limit Set Schedule(s): (Number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95C6F49" w14:textId="77777777" w:rsidR="00517DA8" w:rsidRPr="00052E98" w:rsidRDefault="00517DA8" w:rsidP="000F02D5">
            <w:pPr>
              <w:pStyle w:val="TableParagraph"/>
              <w:ind w:left="-1" w:right="69"/>
              <w:rPr>
                <w:sz w:val="18"/>
                <w:szCs w:val="18"/>
              </w:rPr>
            </w:pPr>
            <w:r w:rsidRPr="00052E98">
              <w:rPr>
                <w:sz w:val="18"/>
                <w:szCs w:val="18"/>
              </w:rPr>
              <w:t>Modification Effective Date must be greater than or equal to Permit Issue Date.</w:t>
            </w:r>
          </w:p>
        </w:tc>
        <w:tc>
          <w:tcPr>
            <w:tcW w:w="1679" w:type="dxa"/>
            <w:tcBorders>
              <w:top w:val="single" w:sz="4" w:space="0" w:color="auto"/>
              <w:left w:val="single" w:sz="4" w:space="0" w:color="auto"/>
              <w:bottom w:val="single" w:sz="4" w:space="0" w:color="auto"/>
              <w:right w:val="single" w:sz="4" w:space="0" w:color="auto"/>
            </w:tcBorders>
          </w:tcPr>
          <w:p w14:paraId="7A261BA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BF02B3" w14:textId="324DA6D4"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096A370A" w14:textId="77777777" w:rsidTr="00650BDA">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483B4913" w14:textId="77777777" w:rsidR="00F6161D" w:rsidRPr="00052E98" w:rsidRDefault="00F6161D" w:rsidP="000F02D5">
            <w:pPr>
              <w:pStyle w:val="TableParagraph"/>
              <w:ind w:right="30"/>
              <w:rPr>
                <w:sz w:val="18"/>
                <w:szCs w:val="18"/>
              </w:rPr>
            </w:pPr>
            <w:r w:rsidRPr="00052E98">
              <w:rPr>
                <w:sz w:val="18"/>
                <w:szCs w:val="18"/>
              </w:rPr>
              <w:lastRenderedPageBreak/>
              <w:t>LS150</w:t>
            </w:r>
          </w:p>
        </w:tc>
        <w:tc>
          <w:tcPr>
            <w:tcW w:w="4321" w:type="dxa"/>
            <w:tcBorders>
              <w:top w:val="single" w:sz="4" w:space="0" w:color="auto"/>
              <w:left w:val="single" w:sz="4" w:space="0" w:color="auto"/>
              <w:bottom w:val="single" w:sz="4" w:space="0" w:color="auto"/>
              <w:right w:val="single" w:sz="4" w:space="0" w:color="auto"/>
            </w:tcBorders>
          </w:tcPr>
          <w:p w14:paraId="256F44C8" w14:textId="77777777" w:rsidR="00F6161D" w:rsidRPr="00052E98" w:rsidRDefault="00F6161D" w:rsidP="000F02D5">
            <w:pPr>
              <w:pStyle w:val="TableParagraph"/>
              <w:ind w:right="30"/>
              <w:rPr>
                <w:sz w:val="18"/>
                <w:szCs w:val="18"/>
              </w:rPr>
            </w:pPr>
            <w:r w:rsidRPr="00052E98">
              <w:rPr>
                <w:sz w:val="18"/>
                <w:szCs w:val="18"/>
              </w:rPr>
              <w:t>Limit Set Modification Effective Date must be less than or equal to Permit Expiration Date &lt;Permit Expiration Date value&gt; for the following Limit Set Schedule(s):</w:t>
            </w:r>
          </w:p>
          <w:p w14:paraId="0FEAEA9D" w14:textId="5F90358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23753BD" w14:textId="77777777" w:rsidR="00F6161D" w:rsidRPr="00052E98" w:rsidRDefault="00F6161D" w:rsidP="000F02D5">
            <w:pPr>
              <w:pStyle w:val="TableParagraph"/>
              <w:ind w:left="-1" w:right="69"/>
              <w:rPr>
                <w:sz w:val="18"/>
                <w:szCs w:val="18"/>
              </w:rPr>
            </w:pPr>
            <w:r w:rsidRPr="00052E98">
              <w:rPr>
                <w:sz w:val="18"/>
                <w:szCs w:val="18"/>
              </w:rPr>
              <w:t>Modification Effective Date must be less than or equal to Permit Expiration Date.</w:t>
            </w:r>
          </w:p>
        </w:tc>
        <w:tc>
          <w:tcPr>
            <w:tcW w:w="1679" w:type="dxa"/>
            <w:tcBorders>
              <w:top w:val="single" w:sz="4" w:space="0" w:color="auto"/>
              <w:left w:val="single" w:sz="4" w:space="0" w:color="auto"/>
              <w:bottom w:val="single" w:sz="4" w:space="0" w:color="auto"/>
              <w:right w:val="single" w:sz="4" w:space="0" w:color="auto"/>
            </w:tcBorders>
          </w:tcPr>
          <w:p w14:paraId="5F94572B"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left w:val="single" w:sz="4" w:space="0" w:color="auto"/>
              <w:bottom w:val="single" w:sz="4" w:space="0" w:color="auto"/>
              <w:right w:val="single" w:sz="4" w:space="0" w:color="auto"/>
            </w:tcBorders>
          </w:tcPr>
          <w:p w14:paraId="4AE9E104" w14:textId="445136C5"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5D029E8F" w14:textId="77777777" w:rsidTr="00650BDA">
        <w:trPr>
          <w:trHeight w:hRule="exact" w:val="2791"/>
        </w:trPr>
        <w:tc>
          <w:tcPr>
            <w:tcW w:w="1349" w:type="dxa"/>
            <w:tcBorders>
              <w:top w:val="single" w:sz="4" w:space="0" w:color="auto"/>
            </w:tcBorders>
          </w:tcPr>
          <w:p w14:paraId="68D8577C" w14:textId="77777777" w:rsidR="00F6161D" w:rsidRPr="00052E98" w:rsidRDefault="00F6161D" w:rsidP="000F02D5">
            <w:pPr>
              <w:pStyle w:val="TableParagraph"/>
              <w:ind w:right="30"/>
              <w:rPr>
                <w:sz w:val="18"/>
                <w:szCs w:val="18"/>
              </w:rPr>
            </w:pPr>
            <w:r w:rsidRPr="00052E98">
              <w:rPr>
                <w:sz w:val="18"/>
                <w:szCs w:val="18"/>
              </w:rPr>
              <w:t>LS160</w:t>
            </w:r>
          </w:p>
        </w:tc>
        <w:tc>
          <w:tcPr>
            <w:tcW w:w="4321" w:type="dxa"/>
            <w:tcBorders>
              <w:top w:val="single" w:sz="4" w:space="0" w:color="auto"/>
            </w:tcBorders>
          </w:tcPr>
          <w:p w14:paraId="4EA1253C" w14:textId="77777777" w:rsidR="00F6161D" w:rsidRPr="00052E98" w:rsidRDefault="00F6161D" w:rsidP="000F02D5">
            <w:pPr>
              <w:pStyle w:val="TableParagraph"/>
              <w:ind w:right="30"/>
              <w:rPr>
                <w:sz w:val="18"/>
                <w:szCs w:val="18"/>
              </w:rPr>
            </w:pPr>
            <w:r w:rsidRPr="00052E98">
              <w:rPr>
                <w:sz w:val="18"/>
                <w:szCs w:val="18"/>
              </w:rPr>
              <w:t>Limit Set Modification Effective Date and Limit Set Modification Type Code are required for the following Limit Set Schedule(s):</w:t>
            </w:r>
          </w:p>
          <w:p w14:paraId="2CF31F0C" w14:textId="486526AA" w:rsidR="00F6161D" w:rsidRPr="00052E98" w:rsidRDefault="00F6161D" w:rsidP="000F02D5">
            <w:pPr>
              <w:pStyle w:val="TableParagraph"/>
              <w:ind w:right="30"/>
              <w:rPr>
                <w:sz w:val="18"/>
                <w:szCs w:val="18"/>
              </w:rPr>
            </w:pPr>
            <w:r w:rsidRPr="00052E98">
              <w:rPr>
                <w:sz w:val="18"/>
                <w:szCs w:val="18"/>
              </w:rPr>
              <w:t>(Number Units Report Period Integer &lt;value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(Number Units Report Period Integer&lt;value 2&gt;, Number Submission Units Integer</w:t>
            </w:r>
            <w:r w:rsidR="005D65FF" w:rsidRPr="00052E98">
              <w:rPr>
                <w:sz w:val="18"/>
                <w:szCs w:val="18"/>
              </w:rPr>
              <w:t xml:space="preserve"> </w:t>
            </w:r>
            <w:r w:rsidRPr="00052E98">
              <w:rPr>
                <w:sz w:val="18"/>
                <w:szCs w:val="18"/>
              </w:rPr>
              <w:t>&lt;value 2&gt;, Initial Monitoring Date &lt;value 2&gt;, Initial DMR Due Date &lt;value 2&gt;, …(Number Units Report Period Integer&lt;value n&gt;, Number Submission Units Integer &lt;value n&gt;, Initial Monitoring Date &lt;value n&gt;, Initial DMR Due Date &lt;value n&gt;.</w:t>
            </w:r>
          </w:p>
        </w:tc>
        <w:tc>
          <w:tcPr>
            <w:tcW w:w="4320" w:type="dxa"/>
            <w:tcBorders>
              <w:top w:val="single" w:sz="4" w:space="0" w:color="auto"/>
            </w:tcBorders>
          </w:tcPr>
          <w:p w14:paraId="05FAC7B6" w14:textId="77777777" w:rsidR="00F6161D" w:rsidRPr="00052E98" w:rsidRDefault="00F6161D" w:rsidP="000F02D5">
            <w:pPr>
              <w:pStyle w:val="TableParagraph"/>
              <w:ind w:left="-1" w:right="69"/>
              <w:rPr>
                <w:sz w:val="18"/>
                <w:szCs w:val="18"/>
              </w:rPr>
            </w:pPr>
            <w:r w:rsidRPr="00052E98">
              <w:rPr>
                <w:sz w:val="18"/>
                <w:szCs w:val="18"/>
              </w:rPr>
              <w:t>If the Limit Set contains more than one Limit Set Schedule, Modification Effective Date and Modification Type must exist for all Limit Set schedules except the initial Limit Set Schedule</w:t>
            </w:r>
          </w:p>
          <w:p w14:paraId="00CC4366" w14:textId="77777777" w:rsidR="00F6161D" w:rsidRPr="00052E98" w:rsidRDefault="00F6161D" w:rsidP="000F02D5">
            <w:pPr>
              <w:pStyle w:val="TableParagraph"/>
              <w:ind w:left="-1" w:right="69"/>
              <w:rPr>
                <w:rFonts w:ascii="Times New Roman"/>
                <w:sz w:val="18"/>
                <w:szCs w:val="18"/>
              </w:rPr>
            </w:pPr>
          </w:p>
          <w:p w14:paraId="37424EF6" w14:textId="77777777" w:rsidR="00F6161D" w:rsidRPr="00052E98" w:rsidRDefault="00F6161D" w:rsidP="000F02D5">
            <w:pPr>
              <w:pStyle w:val="TableParagraph"/>
              <w:ind w:left="-1" w:right="69"/>
              <w:rPr>
                <w:sz w:val="18"/>
                <w:szCs w:val="18"/>
              </w:rPr>
            </w:pPr>
            <w:r w:rsidRPr="00052E98">
              <w:rPr>
                <w:sz w:val="18"/>
                <w:szCs w:val="18"/>
              </w:rPr>
              <w:t>Note:</w:t>
            </w:r>
          </w:p>
          <w:p w14:paraId="05DC01F9" w14:textId="77777777" w:rsidR="00F6161D" w:rsidRPr="00052E98" w:rsidRDefault="00F6161D" w:rsidP="00F92DCA">
            <w:pPr>
              <w:pStyle w:val="TableParagraph"/>
              <w:numPr>
                <w:ilvl w:val="0"/>
                <w:numId w:val="99"/>
              </w:numPr>
              <w:ind w:left="330" w:right="69"/>
              <w:rPr>
                <w:sz w:val="18"/>
                <w:szCs w:val="18"/>
              </w:rPr>
            </w:pPr>
            <w:r w:rsidRPr="00052E98">
              <w:rPr>
                <w:sz w:val="18"/>
                <w:szCs w:val="18"/>
              </w:rPr>
              <w:t>Modification Effective Date and Modification</w:t>
            </w:r>
            <w:r w:rsidRPr="00052E98">
              <w:rPr>
                <w:spacing w:val="-19"/>
                <w:sz w:val="18"/>
                <w:szCs w:val="18"/>
              </w:rPr>
              <w:t xml:space="preserve"> </w:t>
            </w:r>
            <w:r w:rsidRPr="00052E98">
              <w:rPr>
                <w:sz w:val="18"/>
                <w:szCs w:val="18"/>
              </w:rPr>
              <w:t>Type can be omitted for only one row of Limit Set Schedule</w:t>
            </w:r>
            <w:r w:rsidRPr="00052E98">
              <w:rPr>
                <w:spacing w:val="-5"/>
                <w:sz w:val="18"/>
                <w:szCs w:val="18"/>
              </w:rPr>
              <w:t xml:space="preserve"> </w:t>
            </w:r>
            <w:r w:rsidRPr="00052E98">
              <w:rPr>
                <w:sz w:val="18"/>
                <w:szCs w:val="18"/>
              </w:rPr>
              <w:t>data</w:t>
            </w:r>
          </w:p>
          <w:p w14:paraId="64445AC9" w14:textId="77777777" w:rsidR="00F6161D" w:rsidRPr="00052E98" w:rsidRDefault="00F6161D" w:rsidP="00F92DCA">
            <w:pPr>
              <w:pStyle w:val="TableParagraph"/>
              <w:numPr>
                <w:ilvl w:val="0"/>
                <w:numId w:val="99"/>
              </w:numPr>
              <w:ind w:left="330" w:right="69"/>
              <w:rPr>
                <w:sz w:val="18"/>
                <w:szCs w:val="18"/>
              </w:rPr>
            </w:pPr>
            <w:r w:rsidRPr="00052E98">
              <w:rPr>
                <w:sz w:val="18"/>
                <w:szCs w:val="18"/>
              </w:rPr>
              <w:t>This business rule is not checked for</w:t>
            </w:r>
            <w:r w:rsidRPr="00052E98">
              <w:rPr>
                <w:spacing w:val="-21"/>
                <w:sz w:val="18"/>
                <w:szCs w:val="18"/>
              </w:rPr>
              <w:t xml:space="preserve"> </w:t>
            </w:r>
            <w:r w:rsidRPr="00052E98">
              <w:rPr>
                <w:sz w:val="18"/>
                <w:szCs w:val="18"/>
              </w:rPr>
              <w:t>transactions where the Initial Monitoring Date is blank for Scheduled Limit Sets or where the Number of Report units is blank for Unscheduled Limit</w:t>
            </w:r>
            <w:r w:rsidRPr="00052E98">
              <w:rPr>
                <w:spacing w:val="-20"/>
                <w:sz w:val="18"/>
                <w:szCs w:val="18"/>
              </w:rPr>
              <w:t xml:space="preserve"> </w:t>
            </w:r>
            <w:r w:rsidRPr="00052E98">
              <w:rPr>
                <w:sz w:val="18"/>
                <w:szCs w:val="18"/>
              </w:rPr>
              <w:t>Sets.</w:t>
            </w:r>
          </w:p>
        </w:tc>
        <w:tc>
          <w:tcPr>
            <w:tcW w:w="1679" w:type="dxa"/>
            <w:tcBorders>
              <w:top w:val="single" w:sz="4" w:space="0" w:color="auto"/>
            </w:tcBorders>
          </w:tcPr>
          <w:p w14:paraId="2D5BCD1A"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tcBorders>
          </w:tcPr>
          <w:p w14:paraId="41C927A4" w14:textId="2395EEFA"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006186" w:rsidRPr="00052E98" w14:paraId="4F22C7E8" w14:textId="77777777" w:rsidTr="006C3E75">
        <w:trPr>
          <w:trHeight w:hRule="exact" w:val="1352"/>
        </w:trPr>
        <w:tc>
          <w:tcPr>
            <w:tcW w:w="1349" w:type="dxa"/>
          </w:tcPr>
          <w:p w14:paraId="4889C7F0" w14:textId="77777777" w:rsidR="00006186" w:rsidRPr="00052E98" w:rsidRDefault="00006186" w:rsidP="00006186">
            <w:pPr>
              <w:pStyle w:val="TableParagraph"/>
              <w:ind w:right="30"/>
              <w:rPr>
                <w:sz w:val="18"/>
                <w:szCs w:val="18"/>
              </w:rPr>
            </w:pPr>
            <w:r w:rsidRPr="00052E98">
              <w:rPr>
                <w:sz w:val="18"/>
                <w:szCs w:val="18"/>
              </w:rPr>
              <w:t>LS380</w:t>
            </w:r>
          </w:p>
        </w:tc>
        <w:tc>
          <w:tcPr>
            <w:tcW w:w="4321" w:type="dxa"/>
          </w:tcPr>
          <w:p w14:paraId="68C822EB" w14:textId="77777777" w:rsidR="00006186" w:rsidRPr="00DE3BB5" w:rsidRDefault="00006186" w:rsidP="00006186">
            <w:pPr>
              <w:pStyle w:val="TableParagraph"/>
              <w:ind w:right="30"/>
              <w:rPr>
                <w:sz w:val="18"/>
                <w:szCs w:val="18"/>
              </w:rPr>
            </w:pPr>
            <w:r w:rsidRPr="00052E98">
              <w:rPr>
                <w:sz w:val="18"/>
                <w:szCs w:val="18"/>
              </w:rPr>
              <w:t>Li</w:t>
            </w:r>
            <w:r w:rsidRPr="00DE3BB5">
              <w:rPr>
                <w:sz w:val="18"/>
                <w:szCs w:val="18"/>
              </w:rPr>
              <w:t>mit Set Months Applicable value ALL was entered so no Limit Set Months Applicable can be entered.</w:t>
            </w:r>
          </w:p>
          <w:p w14:paraId="60F07E51" w14:textId="77777777" w:rsidR="00006186" w:rsidRPr="00DE3BB5" w:rsidRDefault="00006186" w:rsidP="00006186">
            <w:pPr>
              <w:pStyle w:val="TableParagraph"/>
              <w:ind w:right="30"/>
              <w:rPr>
                <w:sz w:val="18"/>
                <w:szCs w:val="18"/>
              </w:rPr>
            </w:pPr>
          </w:p>
          <w:p w14:paraId="052AC751" w14:textId="77777777" w:rsidR="00006186" w:rsidRPr="00052E98" w:rsidRDefault="00006186" w:rsidP="00006186">
            <w:pPr>
              <w:pStyle w:val="TableParagraph"/>
              <w:ind w:right="30"/>
              <w:rPr>
                <w:sz w:val="18"/>
                <w:szCs w:val="18"/>
              </w:rPr>
            </w:pPr>
            <w:r w:rsidRPr="00DE3BB5">
              <w:rPr>
                <w:sz w:val="18"/>
                <w:szCs w:val="18"/>
              </w:rPr>
              <w:t>N</w:t>
            </w:r>
            <w:r w:rsidRPr="00052E98">
              <w:rPr>
                <w:sz w:val="18"/>
                <w:szCs w:val="18"/>
              </w:rPr>
              <w:t>ote: The Limit Set Months Applicable value ALL is not included in the list of Limit Set Months Applicable values.</w:t>
            </w:r>
          </w:p>
        </w:tc>
        <w:tc>
          <w:tcPr>
            <w:tcW w:w="4320" w:type="dxa"/>
          </w:tcPr>
          <w:p w14:paraId="552D1264" w14:textId="77777777" w:rsidR="00006186" w:rsidRPr="00052E98" w:rsidRDefault="00006186" w:rsidP="00006186">
            <w:pPr>
              <w:pStyle w:val="TableParagraph"/>
              <w:ind w:left="-1" w:right="69"/>
              <w:rPr>
                <w:sz w:val="18"/>
                <w:szCs w:val="18"/>
              </w:rPr>
            </w:pPr>
            <w:r w:rsidRPr="00052E98">
              <w:rPr>
                <w:sz w:val="18"/>
                <w:szCs w:val="18"/>
              </w:rPr>
              <w:t>If ALL is entered for Month Applies, no other month can be added.</w:t>
            </w:r>
          </w:p>
        </w:tc>
        <w:tc>
          <w:tcPr>
            <w:tcW w:w="1679" w:type="dxa"/>
          </w:tcPr>
          <w:p w14:paraId="3D27675C"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5D3B8323" w14:textId="5CDEFA18"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5BDBEE10" w14:textId="77777777" w:rsidTr="00650BDA">
        <w:trPr>
          <w:trHeight w:hRule="exact" w:val="706"/>
        </w:trPr>
        <w:tc>
          <w:tcPr>
            <w:tcW w:w="1349" w:type="dxa"/>
          </w:tcPr>
          <w:p w14:paraId="045BE23B" w14:textId="77777777" w:rsidR="00006186" w:rsidRPr="00052E98" w:rsidRDefault="00006186" w:rsidP="00006186">
            <w:pPr>
              <w:pStyle w:val="TableParagraph"/>
              <w:ind w:right="30"/>
              <w:rPr>
                <w:sz w:val="18"/>
                <w:szCs w:val="18"/>
              </w:rPr>
            </w:pPr>
            <w:r w:rsidRPr="00052E98">
              <w:rPr>
                <w:sz w:val="18"/>
                <w:szCs w:val="18"/>
              </w:rPr>
              <w:lastRenderedPageBreak/>
              <w:t>LS180</w:t>
            </w:r>
          </w:p>
        </w:tc>
        <w:tc>
          <w:tcPr>
            <w:tcW w:w="4321" w:type="dxa"/>
          </w:tcPr>
          <w:p w14:paraId="5402A7D5" w14:textId="77777777" w:rsidR="00006186" w:rsidRPr="00052E98" w:rsidRDefault="00006186" w:rsidP="00006186">
            <w:pPr>
              <w:pStyle w:val="TableParagraph"/>
              <w:ind w:right="30"/>
              <w:rPr>
                <w:sz w:val="18"/>
                <w:szCs w:val="18"/>
              </w:rPr>
            </w:pPr>
            <w:r w:rsidRPr="00052E98">
              <w:rPr>
                <w:sz w:val="18"/>
                <w:szCs w:val="18"/>
              </w:rPr>
              <w:t>The Limit Set must have at least one Limit Set Status Indicator and Limit Set Status Start Date.</w:t>
            </w:r>
          </w:p>
        </w:tc>
        <w:tc>
          <w:tcPr>
            <w:tcW w:w="4320" w:type="dxa"/>
          </w:tcPr>
          <w:p w14:paraId="04ED6B47" w14:textId="77777777" w:rsidR="00006186" w:rsidRPr="00052E98" w:rsidRDefault="00006186" w:rsidP="00006186">
            <w:pPr>
              <w:pStyle w:val="TableParagraph"/>
              <w:ind w:left="-1" w:right="69"/>
              <w:rPr>
                <w:sz w:val="18"/>
                <w:szCs w:val="18"/>
              </w:rPr>
            </w:pPr>
            <w:r w:rsidRPr="00052E98">
              <w:rPr>
                <w:sz w:val="18"/>
                <w:szCs w:val="18"/>
              </w:rPr>
              <w:t>A Limit Set must have at least one Limit Set Status and Status Start Date.</w:t>
            </w:r>
          </w:p>
        </w:tc>
        <w:tc>
          <w:tcPr>
            <w:tcW w:w="1679" w:type="dxa"/>
          </w:tcPr>
          <w:p w14:paraId="23392E8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32F77F50" w14:textId="73805307"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6D4F5B" w14:textId="77777777" w:rsidTr="00650BDA">
        <w:trPr>
          <w:trHeight w:hRule="exact" w:val="1123"/>
        </w:trPr>
        <w:tc>
          <w:tcPr>
            <w:tcW w:w="1349" w:type="dxa"/>
          </w:tcPr>
          <w:p w14:paraId="1F48B907" w14:textId="77777777" w:rsidR="00006186" w:rsidRPr="00052E98" w:rsidRDefault="00006186" w:rsidP="00006186">
            <w:pPr>
              <w:pStyle w:val="TableParagraph"/>
              <w:ind w:right="30"/>
              <w:rPr>
                <w:sz w:val="18"/>
                <w:szCs w:val="18"/>
              </w:rPr>
            </w:pPr>
            <w:r w:rsidRPr="00052E98">
              <w:rPr>
                <w:sz w:val="18"/>
                <w:szCs w:val="18"/>
              </w:rPr>
              <w:t>LS190</w:t>
            </w:r>
          </w:p>
        </w:tc>
        <w:tc>
          <w:tcPr>
            <w:tcW w:w="4321" w:type="dxa"/>
          </w:tcPr>
          <w:p w14:paraId="43EEF385"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Indicator must exist because Limit Set Status Start Date</w:t>
            </w:r>
            <w:r w:rsidRPr="00052E98">
              <w:rPr>
                <w:spacing w:val="-7"/>
                <w:sz w:val="18"/>
                <w:szCs w:val="18"/>
              </w:rPr>
              <w:t xml:space="preserve"> </w:t>
            </w:r>
            <w:r w:rsidRPr="00052E98">
              <w:rPr>
                <w:sz w:val="18"/>
                <w:szCs w:val="18"/>
              </w:rPr>
              <w:t>exists.</w:t>
            </w:r>
          </w:p>
          <w:p w14:paraId="41011513" w14:textId="77777777" w:rsidR="00006186" w:rsidRPr="00052E98" w:rsidRDefault="00006186" w:rsidP="00006186">
            <w:pPr>
              <w:pStyle w:val="TableParagraph"/>
              <w:ind w:right="30"/>
              <w:rPr>
                <w:rFonts w:ascii="Times New Roman"/>
                <w:sz w:val="18"/>
                <w:szCs w:val="18"/>
              </w:rPr>
            </w:pPr>
          </w:p>
          <w:p w14:paraId="619258FC"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Start Date must exist</w:t>
            </w:r>
            <w:r w:rsidRPr="00052E98">
              <w:rPr>
                <w:spacing w:val="-17"/>
                <w:sz w:val="18"/>
                <w:szCs w:val="18"/>
              </w:rPr>
              <w:t xml:space="preserve"> </w:t>
            </w:r>
            <w:r w:rsidRPr="00052E98">
              <w:rPr>
                <w:sz w:val="18"/>
                <w:szCs w:val="18"/>
              </w:rPr>
              <w:t>because Limit Set Status Indicator</w:t>
            </w:r>
            <w:r w:rsidRPr="00052E98">
              <w:rPr>
                <w:spacing w:val="-14"/>
                <w:sz w:val="18"/>
                <w:szCs w:val="18"/>
              </w:rPr>
              <w:t xml:space="preserve"> </w:t>
            </w:r>
            <w:r w:rsidRPr="00052E98">
              <w:rPr>
                <w:sz w:val="18"/>
                <w:szCs w:val="18"/>
              </w:rPr>
              <w:t>exists.</w:t>
            </w:r>
          </w:p>
        </w:tc>
        <w:tc>
          <w:tcPr>
            <w:tcW w:w="4320" w:type="dxa"/>
          </w:tcPr>
          <w:p w14:paraId="466CA8A4" w14:textId="77777777" w:rsidR="00006186" w:rsidRPr="00052E98" w:rsidRDefault="00006186" w:rsidP="00006186">
            <w:pPr>
              <w:pStyle w:val="TableParagraph"/>
              <w:ind w:left="-1" w:right="69"/>
              <w:rPr>
                <w:sz w:val="18"/>
                <w:szCs w:val="18"/>
              </w:rPr>
            </w:pPr>
            <w:r w:rsidRPr="00052E98">
              <w:rPr>
                <w:sz w:val="18"/>
                <w:szCs w:val="18"/>
              </w:rPr>
              <w:t>If Limit Set Status exists, Status Start Date must also exist, and vice versa.</w:t>
            </w:r>
          </w:p>
        </w:tc>
        <w:tc>
          <w:tcPr>
            <w:tcW w:w="1679" w:type="dxa"/>
          </w:tcPr>
          <w:p w14:paraId="518E8766" w14:textId="5ADEAEBC"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F3702A6" w14:textId="5EA0FD4E"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4BD551" w14:textId="77777777" w:rsidTr="00650BDA">
        <w:trPr>
          <w:trHeight w:hRule="exact" w:val="1512"/>
        </w:trPr>
        <w:tc>
          <w:tcPr>
            <w:tcW w:w="1349" w:type="dxa"/>
          </w:tcPr>
          <w:p w14:paraId="288A209D" w14:textId="77777777" w:rsidR="00006186" w:rsidRPr="00052E98" w:rsidRDefault="00006186" w:rsidP="00006186">
            <w:pPr>
              <w:pStyle w:val="TableParagraph"/>
              <w:ind w:right="30"/>
              <w:rPr>
                <w:sz w:val="18"/>
                <w:szCs w:val="18"/>
              </w:rPr>
            </w:pPr>
            <w:r w:rsidRPr="00052E98">
              <w:rPr>
                <w:sz w:val="18"/>
                <w:szCs w:val="18"/>
              </w:rPr>
              <w:t>LS210</w:t>
            </w:r>
          </w:p>
        </w:tc>
        <w:tc>
          <w:tcPr>
            <w:tcW w:w="4321" w:type="dxa"/>
          </w:tcPr>
          <w:p w14:paraId="5611F69C"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greater than or equal to Permit Effective Date for Unscheduled Limit Sets.</w:t>
            </w:r>
          </w:p>
        </w:tc>
        <w:tc>
          <w:tcPr>
            <w:tcW w:w="4320" w:type="dxa"/>
          </w:tcPr>
          <w:p w14:paraId="67AE38CE" w14:textId="77777777" w:rsidR="00006186" w:rsidRDefault="00006186" w:rsidP="00006186">
            <w:pPr>
              <w:pStyle w:val="TableParagraph"/>
              <w:ind w:left="-1" w:right="69"/>
              <w:rPr>
                <w:sz w:val="18"/>
                <w:szCs w:val="18"/>
              </w:rPr>
            </w:pPr>
            <w:r w:rsidRPr="00052E98">
              <w:rPr>
                <w:sz w:val="18"/>
                <w:szCs w:val="18"/>
              </w:rPr>
              <w:t xml:space="preserve">The earliest Limit Set Status Start Date must be greater than or equal to Permit Effective Date. </w:t>
            </w:r>
          </w:p>
          <w:p w14:paraId="19DA0ECD" w14:textId="77777777" w:rsidR="00006186" w:rsidRDefault="00006186" w:rsidP="00006186">
            <w:pPr>
              <w:pStyle w:val="TableParagraph"/>
              <w:ind w:left="-1" w:right="69"/>
              <w:rPr>
                <w:sz w:val="18"/>
                <w:szCs w:val="18"/>
              </w:rPr>
            </w:pPr>
          </w:p>
          <w:p w14:paraId="0A2E94C5" w14:textId="64D6A738" w:rsidR="00006186" w:rsidRPr="00052E98" w:rsidRDefault="00006186" w:rsidP="00006186">
            <w:pPr>
              <w:pStyle w:val="TableParagraph"/>
              <w:ind w:left="-1" w:right="69"/>
              <w:rPr>
                <w:sz w:val="18"/>
                <w:szCs w:val="18"/>
              </w:rPr>
            </w:pPr>
            <w:r w:rsidRPr="00052E98">
              <w:rPr>
                <w:sz w:val="18"/>
                <w:szCs w:val="18"/>
              </w:rPr>
              <w:t>Note:</w:t>
            </w:r>
          </w:p>
          <w:p w14:paraId="380DF1BB"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09FF5433"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234DE406"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A9048F6" w14:textId="0458581D"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734522" w14:textId="77777777" w:rsidTr="00650BDA">
        <w:trPr>
          <w:trHeight w:hRule="exact" w:val="1512"/>
        </w:trPr>
        <w:tc>
          <w:tcPr>
            <w:tcW w:w="1349" w:type="dxa"/>
          </w:tcPr>
          <w:p w14:paraId="67F2FF45" w14:textId="77777777" w:rsidR="00006186" w:rsidRPr="00052E98" w:rsidRDefault="00006186" w:rsidP="00006186">
            <w:pPr>
              <w:pStyle w:val="TableParagraph"/>
              <w:ind w:right="30"/>
              <w:rPr>
                <w:sz w:val="18"/>
                <w:szCs w:val="18"/>
              </w:rPr>
            </w:pPr>
            <w:r w:rsidRPr="00052E98">
              <w:rPr>
                <w:sz w:val="18"/>
                <w:szCs w:val="18"/>
              </w:rPr>
              <w:t>LS220</w:t>
            </w:r>
          </w:p>
        </w:tc>
        <w:tc>
          <w:tcPr>
            <w:tcW w:w="4321" w:type="dxa"/>
          </w:tcPr>
          <w:p w14:paraId="7037D939"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less than or equal to Permit Expiration Date.</w:t>
            </w:r>
          </w:p>
        </w:tc>
        <w:tc>
          <w:tcPr>
            <w:tcW w:w="4320" w:type="dxa"/>
          </w:tcPr>
          <w:p w14:paraId="299553C6" w14:textId="370FD33B" w:rsidR="00006186" w:rsidRDefault="00006186" w:rsidP="00006186">
            <w:pPr>
              <w:pStyle w:val="TableParagraph"/>
              <w:ind w:left="-1" w:right="69"/>
              <w:rPr>
                <w:sz w:val="18"/>
                <w:szCs w:val="18"/>
              </w:rPr>
            </w:pPr>
            <w:r w:rsidRPr="00052E98">
              <w:rPr>
                <w:sz w:val="18"/>
                <w:szCs w:val="18"/>
              </w:rPr>
              <w:t>The earliest Limit Set Status Start Date must be less than or equal to Permit Expiration Date.</w:t>
            </w:r>
          </w:p>
          <w:p w14:paraId="752747C9" w14:textId="77777777" w:rsidR="00006186" w:rsidRPr="00052E98" w:rsidRDefault="00006186" w:rsidP="00006186">
            <w:pPr>
              <w:pStyle w:val="TableParagraph"/>
              <w:ind w:left="-1" w:right="69"/>
              <w:rPr>
                <w:sz w:val="18"/>
                <w:szCs w:val="18"/>
              </w:rPr>
            </w:pPr>
          </w:p>
          <w:p w14:paraId="60BB9457" w14:textId="77777777" w:rsidR="00006186" w:rsidRPr="00052E98" w:rsidRDefault="00006186" w:rsidP="00006186">
            <w:pPr>
              <w:pStyle w:val="TableParagraph"/>
              <w:ind w:left="-1" w:right="69"/>
              <w:rPr>
                <w:sz w:val="18"/>
                <w:szCs w:val="18"/>
              </w:rPr>
            </w:pPr>
            <w:r w:rsidRPr="00052E98">
              <w:rPr>
                <w:sz w:val="18"/>
                <w:szCs w:val="18"/>
              </w:rPr>
              <w:t>Note:</w:t>
            </w:r>
          </w:p>
          <w:p w14:paraId="1736BD67"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2A0CCC32"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48026159"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A85FE1" w14:textId="442A83F1"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39FC40A2" w14:textId="77777777" w:rsidTr="00650BDA">
        <w:trPr>
          <w:trHeight w:hRule="exact" w:val="3600"/>
        </w:trPr>
        <w:tc>
          <w:tcPr>
            <w:tcW w:w="1349" w:type="dxa"/>
          </w:tcPr>
          <w:p w14:paraId="0D2FEFB6" w14:textId="77777777" w:rsidR="00006186" w:rsidRPr="00052E98" w:rsidRDefault="00006186" w:rsidP="00006186">
            <w:pPr>
              <w:pStyle w:val="TableParagraph"/>
              <w:ind w:right="30"/>
              <w:rPr>
                <w:sz w:val="18"/>
                <w:szCs w:val="18"/>
              </w:rPr>
            </w:pPr>
            <w:r w:rsidRPr="00052E98">
              <w:rPr>
                <w:sz w:val="18"/>
                <w:szCs w:val="18"/>
              </w:rPr>
              <w:t>LS240</w:t>
            </w:r>
          </w:p>
        </w:tc>
        <w:tc>
          <w:tcPr>
            <w:tcW w:w="4321" w:type="dxa"/>
          </w:tcPr>
          <w:p w14:paraId="030BE21A" w14:textId="00AEFA7D"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must be greater than the previous Limit Set Status Start Date &lt;previous Limit Set Status Start Date</w:t>
            </w:r>
            <w:r w:rsidRPr="00052E98">
              <w:rPr>
                <w:spacing w:val="-10"/>
                <w:sz w:val="18"/>
                <w:szCs w:val="18"/>
              </w:rPr>
              <w:t xml:space="preserve"> </w:t>
            </w:r>
            <w:r w:rsidRPr="00052E98">
              <w:rPr>
                <w:sz w:val="18"/>
                <w:szCs w:val="18"/>
              </w:rPr>
              <w:t>value&gt;.</w:t>
            </w:r>
          </w:p>
        </w:tc>
        <w:tc>
          <w:tcPr>
            <w:tcW w:w="4320" w:type="dxa"/>
          </w:tcPr>
          <w:p w14:paraId="79EDAFC5" w14:textId="22E335A0" w:rsidR="00006186" w:rsidRPr="00052E98" w:rsidRDefault="00006186" w:rsidP="00006186">
            <w:pPr>
              <w:pStyle w:val="TableParagraph"/>
              <w:ind w:left="-1" w:right="69"/>
              <w:rPr>
                <w:sz w:val="18"/>
                <w:szCs w:val="18"/>
              </w:rPr>
            </w:pPr>
            <w:r w:rsidRPr="00052E98">
              <w:rPr>
                <w:sz w:val="18"/>
                <w:szCs w:val="18"/>
              </w:rPr>
              <w:t>Limit Set Status Start Date of the most recent Limit Set Status record must be greater than the Limit Set Status Start Date of the previous Limit Set Status record (if previous Limit Set Status exists).</w:t>
            </w:r>
          </w:p>
          <w:p w14:paraId="40A10F53" w14:textId="35DA5189" w:rsidR="00006186" w:rsidRDefault="00006186" w:rsidP="00006186">
            <w:pPr>
              <w:pStyle w:val="TableParagraph"/>
              <w:ind w:left="-1" w:right="69"/>
              <w:rPr>
                <w:sz w:val="18"/>
                <w:szCs w:val="18"/>
              </w:rPr>
            </w:pPr>
          </w:p>
          <w:p w14:paraId="2E7D1ED7" w14:textId="21CC95F1" w:rsidR="00006186" w:rsidRPr="00052E98" w:rsidRDefault="00006186" w:rsidP="00006186">
            <w:pPr>
              <w:pStyle w:val="TableParagraph"/>
              <w:ind w:left="-1" w:right="69"/>
              <w:rPr>
                <w:sz w:val="18"/>
                <w:szCs w:val="18"/>
              </w:rPr>
            </w:pPr>
            <w:r w:rsidRPr="00052E98">
              <w:rPr>
                <w:sz w:val="18"/>
                <w:szCs w:val="18"/>
              </w:rPr>
              <w:t>Note:</w:t>
            </w:r>
          </w:p>
          <w:p w14:paraId="1114FBD8"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for Replace transactions where the Limit Set does not exist in ICIS.</w:t>
            </w:r>
          </w:p>
          <w:p w14:paraId="6D0E49DC"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most recent Limit Set Status record is the row being added or edited through batch transactions.</w:t>
            </w:r>
          </w:p>
          <w:p w14:paraId="58346632"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previous Limit Set Status record is the row</w:t>
            </w:r>
            <w:r w:rsidRPr="00052E98">
              <w:rPr>
                <w:spacing w:val="-20"/>
                <w:sz w:val="18"/>
                <w:szCs w:val="18"/>
              </w:rPr>
              <w:t xml:space="preserve"> </w:t>
            </w:r>
            <w:r w:rsidRPr="00052E98">
              <w:rPr>
                <w:sz w:val="18"/>
                <w:szCs w:val="18"/>
              </w:rPr>
              <w:t>in ICIS that has the greatest Limit Set Status Start Date.</w:t>
            </w:r>
          </w:p>
          <w:p w14:paraId="6D416DF1"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0223B855"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C91371E" w14:textId="4245B085" w:rsidR="00006186" w:rsidRPr="00052E98" w:rsidRDefault="00006186" w:rsidP="00006186">
            <w:pPr>
              <w:pStyle w:val="TableParagraph"/>
              <w:ind w:right="31"/>
              <w:rPr>
                <w:sz w:val="18"/>
                <w:szCs w:val="18"/>
              </w:rPr>
            </w:pPr>
            <w:r w:rsidRPr="00845270">
              <w:rPr>
                <w:sz w:val="18"/>
                <w:szCs w:val="18"/>
              </w:rPr>
              <w:t>PermitIdentifier, PermittedFeatureIdentifier, LimitSetIdentifier</w:t>
            </w:r>
          </w:p>
        </w:tc>
      </w:tr>
      <w:tr w:rsidR="00006186" w:rsidRPr="00052E98" w14:paraId="03BEE82E" w14:textId="77777777" w:rsidTr="00650BDA">
        <w:trPr>
          <w:trHeight w:hRule="exact" w:val="3844"/>
        </w:trPr>
        <w:tc>
          <w:tcPr>
            <w:tcW w:w="1349" w:type="dxa"/>
            <w:tcBorders>
              <w:bottom w:val="single" w:sz="4" w:space="0" w:color="auto"/>
            </w:tcBorders>
          </w:tcPr>
          <w:p w14:paraId="7538B2D9" w14:textId="77777777" w:rsidR="00006186" w:rsidRPr="00052E98" w:rsidRDefault="00006186" w:rsidP="00006186">
            <w:pPr>
              <w:pStyle w:val="TableParagraph"/>
              <w:ind w:right="30"/>
              <w:rPr>
                <w:sz w:val="18"/>
                <w:szCs w:val="18"/>
              </w:rPr>
            </w:pPr>
            <w:r w:rsidRPr="00052E98">
              <w:rPr>
                <w:sz w:val="18"/>
                <w:szCs w:val="18"/>
              </w:rPr>
              <w:lastRenderedPageBreak/>
              <w:t>LS250</w:t>
            </w:r>
          </w:p>
        </w:tc>
        <w:tc>
          <w:tcPr>
            <w:tcW w:w="4321" w:type="dxa"/>
            <w:tcBorders>
              <w:bottom w:val="single" w:sz="4" w:space="0" w:color="auto"/>
            </w:tcBorders>
          </w:tcPr>
          <w:p w14:paraId="1B322C31"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Borders>
              <w:bottom w:val="single" w:sz="4" w:space="0" w:color="auto"/>
            </w:tcBorders>
          </w:tcPr>
          <w:p w14:paraId="6ED602EE"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233B47F8"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Report</w:t>
            </w:r>
            <w:r w:rsidRPr="00052E98">
              <w:rPr>
                <w:spacing w:val="-6"/>
                <w:sz w:val="18"/>
                <w:szCs w:val="18"/>
              </w:rPr>
              <w:t xml:space="preserve"> </w:t>
            </w:r>
            <w:r w:rsidRPr="00052E98">
              <w:rPr>
                <w:sz w:val="18"/>
                <w:szCs w:val="18"/>
              </w:rPr>
              <w:t>Units</w:t>
            </w:r>
          </w:p>
          <w:p w14:paraId="3444B0F6"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4A45AC3A"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Monitoring</w:t>
            </w:r>
            <w:r w:rsidRPr="00052E98">
              <w:rPr>
                <w:spacing w:val="-10"/>
                <w:sz w:val="18"/>
                <w:szCs w:val="18"/>
              </w:rPr>
              <w:t xml:space="preserve"> </w:t>
            </w:r>
            <w:r w:rsidRPr="00052E98">
              <w:rPr>
                <w:sz w:val="18"/>
                <w:szCs w:val="18"/>
              </w:rPr>
              <w:t>Date</w:t>
            </w:r>
          </w:p>
          <w:p w14:paraId="6DED0542"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8EFAD2A"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5DD2E538"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70D352C3" w14:textId="77777777" w:rsidR="00006186" w:rsidRDefault="00006186" w:rsidP="00006186">
            <w:pPr>
              <w:pStyle w:val="TableParagraph"/>
              <w:ind w:left="330" w:right="69"/>
              <w:rPr>
                <w:sz w:val="18"/>
                <w:szCs w:val="18"/>
              </w:rPr>
            </w:pPr>
            <w:r w:rsidRPr="00052E98">
              <w:rPr>
                <w:sz w:val="18"/>
                <w:szCs w:val="18"/>
              </w:rPr>
              <w:t>ICIS rejects the Limit Set transaction.</w:t>
            </w:r>
          </w:p>
          <w:p w14:paraId="25DA04A0" w14:textId="77777777" w:rsidR="00006186" w:rsidRDefault="00006186" w:rsidP="00006186">
            <w:pPr>
              <w:pStyle w:val="TableParagraph"/>
              <w:ind w:left="-1" w:right="69"/>
              <w:rPr>
                <w:sz w:val="18"/>
                <w:szCs w:val="18"/>
              </w:rPr>
            </w:pPr>
          </w:p>
          <w:p w14:paraId="7EB081B0" w14:textId="5E7767E7" w:rsidR="00006186" w:rsidRPr="00052E98" w:rsidRDefault="00006186" w:rsidP="00006186">
            <w:pPr>
              <w:pStyle w:val="TableParagraph"/>
              <w:ind w:left="-1" w:right="69"/>
              <w:rPr>
                <w:sz w:val="18"/>
                <w:szCs w:val="18"/>
              </w:rPr>
            </w:pPr>
            <w:r w:rsidRPr="00052E98">
              <w:rPr>
                <w:sz w:val="18"/>
                <w:szCs w:val="18"/>
              </w:rPr>
              <w:t>Note:</w:t>
            </w:r>
          </w:p>
          <w:p w14:paraId="546C2FCD"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35"/>
                <w:sz w:val="18"/>
                <w:szCs w:val="18"/>
              </w:rPr>
              <w:t xml:space="preserve"> </w:t>
            </w:r>
            <w:r w:rsidRPr="00052E98">
              <w:rPr>
                <w:sz w:val="18"/>
                <w:szCs w:val="18"/>
              </w:rPr>
              <w:t>GPCF.</w:t>
            </w:r>
          </w:p>
          <w:p w14:paraId="5572B6D8" w14:textId="77777777" w:rsidR="00006186" w:rsidRPr="00052E98" w:rsidRDefault="00006186" w:rsidP="00F92DCA">
            <w:pPr>
              <w:pStyle w:val="TableParagraph"/>
              <w:numPr>
                <w:ilvl w:val="0"/>
                <w:numId w:val="94"/>
              </w:numPr>
              <w:tabs>
                <w:tab w:val="left" w:pos="411"/>
              </w:tabs>
              <w:ind w:left="330" w:right="69"/>
              <w:rPr>
                <w:sz w:val="18"/>
                <w:szCs w:val="18"/>
              </w:rPr>
            </w:pPr>
            <w:r w:rsidRPr="00052E98">
              <w:rPr>
                <w:sz w:val="18"/>
                <w:szCs w:val="18"/>
              </w:rPr>
              <w:t>This business rule is not checked for Replace transactions where the Limit Set does not exist in ICIS</w:t>
            </w:r>
          </w:p>
          <w:p w14:paraId="2CDD6179"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tc>
        <w:tc>
          <w:tcPr>
            <w:tcW w:w="1679" w:type="dxa"/>
            <w:tcBorders>
              <w:bottom w:val="single" w:sz="4" w:space="0" w:color="auto"/>
            </w:tcBorders>
          </w:tcPr>
          <w:p w14:paraId="43F1331A"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Borders>
              <w:bottom w:val="single" w:sz="4" w:space="0" w:color="auto"/>
            </w:tcBorders>
          </w:tcPr>
          <w:p w14:paraId="6475515A" w14:textId="1D0B2275" w:rsidR="00006186" w:rsidRPr="00052E98" w:rsidRDefault="00006186" w:rsidP="00006186">
            <w:pPr>
              <w:pStyle w:val="TableParagraph"/>
              <w:ind w:right="31"/>
              <w:rPr>
                <w:sz w:val="18"/>
                <w:szCs w:val="18"/>
              </w:rPr>
            </w:pPr>
            <w:r w:rsidRPr="00845270">
              <w:rPr>
                <w:sz w:val="18"/>
                <w:szCs w:val="18"/>
              </w:rPr>
              <w:t>PermitIdentifier, PermittedFeatureIdentifier, LimitSetIdentifier</w:t>
            </w:r>
          </w:p>
        </w:tc>
      </w:tr>
      <w:tr w:rsidR="00F6161D" w:rsidRPr="00052E98" w14:paraId="219E7851" w14:textId="77777777" w:rsidTr="00650BDA">
        <w:trPr>
          <w:trHeight w:hRule="exact" w:val="3211"/>
        </w:trPr>
        <w:tc>
          <w:tcPr>
            <w:tcW w:w="1349" w:type="dxa"/>
            <w:tcBorders>
              <w:top w:val="single" w:sz="4" w:space="0" w:color="auto"/>
              <w:left w:val="single" w:sz="4" w:space="0" w:color="auto"/>
              <w:bottom w:val="single" w:sz="4" w:space="0" w:color="auto"/>
              <w:right w:val="single" w:sz="4" w:space="0" w:color="auto"/>
            </w:tcBorders>
          </w:tcPr>
          <w:p w14:paraId="548CF5FE" w14:textId="77777777" w:rsidR="00F6161D" w:rsidRPr="00052E98" w:rsidRDefault="00F6161D" w:rsidP="000F02D5">
            <w:pPr>
              <w:pStyle w:val="TableParagraph"/>
              <w:ind w:right="30"/>
              <w:rPr>
                <w:sz w:val="18"/>
                <w:szCs w:val="18"/>
              </w:rPr>
            </w:pPr>
            <w:r w:rsidRPr="00052E98">
              <w:rPr>
                <w:sz w:val="18"/>
                <w:szCs w:val="18"/>
              </w:rPr>
              <w:t>LS260</w:t>
            </w:r>
          </w:p>
        </w:tc>
        <w:tc>
          <w:tcPr>
            <w:tcW w:w="4321" w:type="dxa"/>
            <w:tcBorders>
              <w:top w:val="single" w:sz="4" w:space="0" w:color="auto"/>
              <w:left w:val="single" w:sz="4" w:space="0" w:color="auto"/>
              <w:bottom w:val="single" w:sz="4" w:space="0" w:color="auto"/>
              <w:right w:val="single" w:sz="4" w:space="0" w:color="auto"/>
            </w:tcBorders>
          </w:tcPr>
          <w:p w14:paraId="51C829FA" w14:textId="38602C7B" w:rsidR="00F6161D" w:rsidRPr="00052E98" w:rsidRDefault="00F6161D" w:rsidP="000F02D5">
            <w:pPr>
              <w:pStyle w:val="TableParagraph"/>
              <w:ind w:right="30"/>
              <w:rPr>
                <w:b/>
                <w:sz w:val="18"/>
                <w:szCs w:val="18"/>
              </w:rPr>
            </w:pPr>
            <w:r w:rsidRPr="00052E98">
              <w:rPr>
                <w:sz w:val="18"/>
                <w:szCs w:val="18"/>
              </w:rPr>
              <w:t>The following Limit Set Schedule(s) must contain Initial Monitoring Date: (Number Units Report Period Integer&lt;value 1&gt;, Number Submission Units Integer</w:t>
            </w:r>
            <w:r w:rsidR="005D65FF" w:rsidRPr="00052E98">
              <w:rPr>
                <w:sz w:val="18"/>
                <w:szCs w:val="18"/>
              </w:rPr>
              <w:t xml:space="preserve"> </w:t>
            </w:r>
            <w:r w:rsidRPr="00052E98">
              <w:rPr>
                <w:sz w:val="18"/>
                <w:szCs w:val="18"/>
              </w:rPr>
              <w:t>&lt;value 1&gt;, Initial DMR Due Date &lt;value 1&gt;, Limit Set Modification Type Code &lt;value 1&gt;, Limit Set Modification Effective Date &lt;value 1&gt;), (Number Units Report Period Integer&lt;value 2&gt;, Number Submission Units Integer &lt;value 2&gt;, Initial DMR Due Date &lt;value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DMR Due Date &lt;value n&gt;, Limit Set Modification Type Code &lt;value n&gt;, Limit Set Modification</w:t>
            </w:r>
            <w:r w:rsidRPr="00052E98">
              <w:rPr>
                <w:spacing w:val="-23"/>
                <w:sz w:val="18"/>
                <w:szCs w:val="18"/>
              </w:rPr>
              <w:t xml:space="preserve"> </w:t>
            </w:r>
            <w:r w:rsidRPr="00052E98">
              <w:rPr>
                <w:sz w:val="18"/>
                <w:szCs w:val="18"/>
              </w:rPr>
              <w:t>Effective Date &lt;value</w:t>
            </w:r>
            <w:r w:rsidRPr="00052E98">
              <w:rPr>
                <w:spacing w:val="-5"/>
                <w:sz w:val="18"/>
                <w:szCs w:val="18"/>
              </w:rPr>
              <w:t xml:space="preserve"> </w:t>
            </w:r>
            <w:r w:rsidRPr="00052E98">
              <w:rPr>
                <w:sz w:val="18"/>
                <w:szCs w:val="18"/>
              </w:rPr>
              <w:t>n&gt;).</w:t>
            </w:r>
          </w:p>
        </w:tc>
        <w:tc>
          <w:tcPr>
            <w:tcW w:w="4320" w:type="dxa"/>
            <w:tcBorders>
              <w:top w:val="single" w:sz="4" w:space="0" w:color="auto"/>
              <w:left w:val="single" w:sz="4" w:space="0" w:color="auto"/>
              <w:bottom w:val="single" w:sz="4" w:space="0" w:color="auto"/>
              <w:right w:val="single" w:sz="4" w:space="0" w:color="auto"/>
            </w:tcBorders>
          </w:tcPr>
          <w:p w14:paraId="06FF410D" w14:textId="275F2A63" w:rsidR="00F6161D" w:rsidRDefault="00F6161D" w:rsidP="000F02D5">
            <w:pPr>
              <w:pStyle w:val="TableParagraph"/>
              <w:ind w:left="-1" w:right="69"/>
              <w:rPr>
                <w:sz w:val="18"/>
                <w:szCs w:val="18"/>
              </w:rPr>
            </w:pPr>
            <w:r w:rsidRPr="00052E98">
              <w:rPr>
                <w:sz w:val="18"/>
                <w:szCs w:val="18"/>
              </w:rPr>
              <w:t>Initial Monitoring Date must exist for each Limit Set Schedule.</w:t>
            </w:r>
          </w:p>
          <w:p w14:paraId="08E9ECCA" w14:textId="77777777" w:rsidR="000F7783" w:rsidRPr="00052E98" w:rsidRDefault="000F7783" w:rsidP="000F02D5">
            <w:pPr>
              <w:pStyle w:val="TableParagraph"/>
              <w:ind w:left="-1" w:right="69"/>
              <w:rPr>
                <w:sz w:val="18"/>
                <w:szCs w:val="18"/>
              </w:rPr>
            </w:pPr>
          </w:p>
          <w:p w14:paraId="096F526A"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EB952F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665FCC2" w14:textId="5A597B38"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14EBAD26" w14:textId="77777777" w:rsidTr="00650BDA">
        <w:trPr>
          <w:trHeight w:hRule="exact" w:val="3844"/>
        </w:trPr>
        <w:tc>
          <w:tcPr>
            <w:tcW w:w="1349" w:type="dxa"/>
            <w:tcBorders>
              <w:top w:val="single" w:sz="4" w:space="0" w:color="auto"/>
              <w:left w:val="single" w:sz="4" w:space="0" w:color="auto"/>
              <w:bottom w:val="single" w:sz="4" w:space="0" w:color="auto"/>
              <w:right w:val="single" w:sz="4" w:space="0" w:color="auto"/>
            </w:tcBorders>
          </w:tcPr>
          <w:p w14:paraId="3E419680" w14:textId="77777777" w:rsidR="00F6161D" w:rsidRPr="00052E98" w:rsidRDefault="00F6161D" w:rsidP="000F02D5">
            <w:pPr>
              <w:pStyle w:val="TableParagraph"/>
              <w:ind w:right="30"/>
              <w:rPr>
                <w:sz w:val="18"/>
                <w:szCs w:val="18"/>
              </w:rPr>
            </w:pPr>
            <w:r w:rsidRPr="00052E98">
              <w:rPr>
                <w:sz w:val="18"/>
                <w:szCs w:val="18"/>
              </w:rPr>
              <w:lastRenderedPageBreak/>
              <w:t>LS270</w:t>
            </w:r>
          </w:p>
        </w:tc>
        <w:tc>
          <w:tcPr>
            <w:tcW w:w="4321" w:type="dxa"/>
            <w:tcBorders>
              <w:top w:val="single" w:sz="4" w:space="0" w:color="auto"/>
              <w:left w:val="single" w:sz="4" w:space="0" w:color="auto"/>
              <w:bottom w:val="single" w:sz="4" w:space="0" w:color="auto"/>
              <w:right w:val="single" w:sz="4" w:space="0" w:color="auto"/>
            </w:tcBorders>
          </w:tcPr>
          <w:p w14:paraId="75378F2E" w14:textId="77777777" w:rsidR="00F6161D" w:rsidRPr="00052E98" w:rsidRDefault="00F6161D" w:rsidP="000F02D5">
            <w:pPr>
              <w:pStyle w:val="TableParagraph"/>
              <w:ind w:right="30"/>
              <w:rPr>
                <w:sz w:val="18"/>
                <w:szCs w:val="18"/>
              </w:rPr>
            </w:pPr>
            <w:r w:rsidRPr="00052E98">
              <w:rPr>
                <w:sz w:val="18"/>
                <w:szCs w:val="18"/>
              </w:rPr>
              <w:t>Initial Monitoring Date must be less than or equal</w:t>
            </w:r>
            <w:r w:rsidRPr="00052E98">
              <w:rPr>
                <w:spacing w:val="-23"/>
                <w:sz w:val="18"/>
                <w:szCs w:val="18"/>
              </w:rPr>
              <w:t xml:space="preserve"> </w:t>
            </w:r>
            <w:r w:rsidRPr="00052E98">
              <w:rPr>
                <w:sz w:val="18"/>
                <w:szCs w:val="18"/>
              </w:rPr>
              <w:t>to the Permit Expiration Date &lt;value&gt; for the</w:t>
            </w:r>
            <w:r w:rsidRPr="00052E98">
              <w:rPr>
                <w:spacing w:val="-23"/>
                <w:sz w:val="18"/>
                <w:szCs w:val="18"/>
              </w:rPr>
              <w:t xml:space="preserve"> </w:t>
            </w:r>
            <w:r w:rsidRPr="00052E98">
              <w:rPr>
                <w:sz w:val="18"/>
                <w:szCs w:val="18"/>
              </w:rPr>
              <w:t>following Limit Set</w:t>
            </w:r>
            <w:r w:rsidRPr="00052E98">
              <w:rPr>
                <w:spacing w:val="-6"/>
                <w:sz w:val="18"/>
                <w:szCs w:val="18"/>
              </w:rPr>
              <w:t xml:space="preserve"> </w:t>
            </w:r>
            <w:r w:rsidRPr="00052E98">
              <w:rPr>
                <w:sz w:val="18"/>
                <w:szCs w:val="18"/>
              </w:rPr>
              <w:t>Schedule(s):</w:t>
            </w:r>
          </w:p>
          <w:p w14:paraId="36964A2A" w14:textId="219B93F0"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EA7F7D0" w14:textId="10F8215C" w:rsidR="00F6161D" w:rsidRDefault="00F6161D" w:rsidP="000F02D5">
            <w:pPr>
              <w:pStyle w:val="TableParagraph"/>
              <w:ind w:left="-1" w:right="69"/>
              <w:rPr>
                <w:sz w:val="18"/>
                <w:szCs w:val="18"/>
              </w:rPr>
            </w:pPr>
            <w:r w:rsidRPr="00052E98">
              <w:rPr>
                <w:sz w:val="18"/>
                <w:szCs w:val="18"/>
              </w:rPr>
              <w:t>Initial Monitoring Date must be less than or equal to the Permit Expiration Date (if the Permit Expiration Date exists).</w:t>
            </w:r>
          </w:p>
          <w:p w14:paraId="1A2481D8" w14:textId="77777777" w:rsidR="000F7783" w:rsidRPr="00052E98" w:rsidRDefault="000F7783" w:rsidP="000F02D5">
            <w:pPr>
              <w:pStyle w:val="TableParagraph"/>
              <w:ind w:left="-1" w:right="69"/>
              <w:rPr>
                <w:sz w:val="18"/>
                <w:szCs w:val="18"/>
              </w:rPr>
            </w:pPr>
          </w:p>
          <w:p w14:paraId="4CDAB623" w14:textId="77777777" w:rsidR="00F6161D" w:rsidRPr="00052E98" w:rsidRDefault="00F6161D" w:rsidP="000F02D5">
            <w:pPr>
              <w:pStyle w:val="TableParagraph"/>
              <w:ind w:left="-1" w:right="69"/>
              <w:rPr>
                <w:sz w:val="18"/>
                <w:szCs w:val="18"/>
              </w:rPr>
            </w:pPr>
            <w:r w:rsidRPr="00052E98">
              <w:rPr>
                <w:sz w:val="18"/>
                <w:szCs w:val="18"/>
              </w:rPr>
              <w:t>Note:</w:t>
            </w:r>
          </w:p>
          <w:p w14:paraId="7D8A32CE"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9CBFDBA"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1D189D5"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73EA2D" w14:textId="5F99C407"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6EB83E8F"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5811AE9F" w14:textId="77777777" w:rsidR="00F6161D" w:rsidRPr="00052E98" w:rsidRDefault="00F6161D" w:rsidP="000F02D5">
            <w:pPr>
              <w:pStyle w:val="TableParagraph"/>
              <w:ind w:right="30"/>
              <w:rPr>
                <w:sz w:val="18"/>
                <w:szCs w:val="18"/>
              </w:rPr>
            </w:pPr>
            <w:r w:rsidRPr="00052E98">
              <w:rPr>
                <w:sz w:val="18"/>
                <w:szCs w:val="18"/>
              </w:rPr>
              <w:t>LS280</w:t>
            </w:r>
          </w:p>
        </w:tc>
        <w:tc>
          <w:tcPr>
            <w:tcW w:w="4321" w:type="dxa"/>
            <w:tcBorders>
              <w:top w:val="single" w:sz="4" w:space="0" w:color="auto"/>
              <w:left w:val="single" w:sz="4" w:space="0" w:color="auto"/>
              <w:bottom w:val="single" w:sz="4" w:space="0" w:color="auto"/>
              <w:right w:val="single" w:sz="4" w:space="0" w:color="auto"/>
            </w:tcBorders>
          </w:tcPr>
          <w:p w14:paraId="268E3F28" w14:textId="69057C51" w:rsidR="00F6161D" w:rsidRPr="00052E98" w:rsidRDefault="00F6161D" w:rsidP="000F02D5">
            <w:pPr>
              <w:pStyle w:val="TableParagraph"/>
              <w:ind w:right="30"/>
              <w:rPr>
                <w:b/>
                <w:sz w:val="18"/>
                <w:szCs w:val="18"/>
              </w:rPr>
            </w:pPr>
            <w:r w:rsidRPr="00052E98">
              <w:rPr>
                <w:sz w:val="18"/>
                <w:szCs w:val="18"/>
              </w:rPr>
              <w:t>Initial Monitoring Period End Date must be greater than Permit Effective Date &lt;Permit Effective Date value&gt; for the following Limit Set Schedule(s): (Number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A199A1B" w14:textId="77777777" w:rsidR="00F6161D" w:rsidRPr="00052E98" w:rsidRDefault="00F6161D" w:rsidP="000F02D5">
            <w:pPr>
              <w:pStyle w:val="TableParagraph"/>
              <w:ind w:left="-1" w:right="69"/>
              <w:rPr>
                <w:sz w:val="18"/>
                <w:szCs w:val="18"/>
              </w:rPr>
            </w:pPr>
            <w:r w:rsidRPr="00052E98">
              <w:rPr>
                <w:sz w:val="18"/>
                <w:szCs w:val="18"/>
              </w:rPr>
              <w:t>If Initial Monitoring Date is less than Permit Effective Date, then Initial Monitoring Period End Date (IMPED) must be greater than Permit Effective Date.</w:t>
            </w:r>
          </w:p>
          <w:p w14:paraId="0339CD9C" w14:textId="77777777" w:rsidR="00F6161D" w:rsidRPr="00052E98" w:rsidRDefault="00F6161D" w:rsidP="000F02D5">
            <w:pPr>
              <w:pStyle w:val="TableParagraph"/>
              <w:ind w:left="-1" w:right="69"/>
              <w:rPr>
                <w:rFonts w:ascii="Times New Roman"/>
                <w:sz w:val="18"/>
                <w:szCs w:val="18"/>
              </w:rPr>
            </w:pPr>
          </w:p>
          <w:p w14:paraId="5B919E4E" w14:textId="77777777" w:rsidR="00F6161D" w:rsidRPr="00052E98" w:rsidRDefault="00F6161D" w:rsidP="000F02D5">
            <w:pPr>
              <w:pStyle w:val="TableParagraph"/>
              <w:ind w:left="-1" w:right="69"/>
              <w:rPr>
                <w:sz w:val="18"/>
                <w:szCs w:val="18"/>
              </w:rPr>
            </w:pPr>
            <w:r w:rsidRPr="00052E98">
              <w:rPr>
                <w:sz w:val="18"/>
                <w:szCs w:val="18"/>
              </w:rPr>
              <w:t>Note:</w:t>
            </w:r>
          </w:p>
          <w:p w14:paraId="7C72FEDC" w14:textId="77777777" w:rsidR="00F6161D" w:rsidRPr="00052E98" w:rsidRDefault="00F6161D" w:rsidP="00F92DCA">
            <w:pPr>
              <w:pStyle w:val="TableParagraph"/>
              <w:numPr>
                <w:ilvl w:val="0"/>
                <w:numId w:val="92"/>
              </w:numPr>
              <w:ind w:left="330" w:right="69"/>
              <w:rPr>
                <w:sz w:val="18"/>
                <w:szCs w:val="18"/>
              </w:rPr>
            </w:pPr>
            <w:r w:rsidRPr="00052E98">
              <w:rPr>
                <w:sz w:val="18"/>
                <w:szCs w:val="18"/>
              </w:rPr>
              <w:t>IMPED is calculated using the following formula: IMPED = IMD/MIMD + (Number of Report Units x Calendar Month) - 1</w:t>
            </w:r>
            <w:r w:rsidRPr="00052E98">
              <w:rPr>
                <w:spacing w:val="-10"/>
                <w:sz w:val="18"/>
                <w:szCs w:val="18"/>
              </w:rPr>
              <w:t xml:space="preserve"> </w:t>
            </w:r>
            <w:r w:rsidRPr="00052E98">
              <w:rPr>
                <w:sz w:val="18"/>
                <w:szCs w:val="18"/>
              </w:rPr>
              <w:t>Day.</w:t>
            </w:r>
          </w:p>
          <w:p w14:paraId="62A83DAC"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6B52E425"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6075886"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0C352AD1" w14:textId="524A814C"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508B6B81" w14:textId="77777777" w:rsidTr="006609E9">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16FAF33C" w14:textId="77777777" w:rsidR="00F6161D" w:rsidRPr="00052E98" w:rsidRDefault="00F6161D" w:rsidP="000F02D5">
            <w:pPr>
              <w:pStyle w:val="TableParagraph"/>
              <w:ind w:right="30"/>
              <w:rPr>
                <w:sz w:val="18"/>
                <w:szCs w:val="18"/>
              </w:rPr>
            </w:pPr>
            <w:r w:rsidRPr="00052E98">
              <w:rPr>
                <w:sz w:val="18"/>
                <w:szCs w:val="18"/>
              </w:rPr>
              <w:lastRenderedPageBreak/>
              <w:t>LS290</w:t>
            </w:r>
          </w:p>
        </w:tc>
        <w:tc>
          <w:tcPr>
            <w:tcW w:w="4321" w:type="dxa"/>
            <w:tcBorders>
              <w:top w:val="single" w:sz="4" w:space="0" w:color="auto"/>
              <w:left w:val="single" w:sz="4" w:space="0" w:color="auto"/>
              <w:bottom w:val="single" w:sz="4" w:space="0" w:color="auto"/>
              <w:right w:val="single" w:sz="4" w:space="0" w:color="auto"/>
            </w:tcBorders>
          </w:tcPr>
          <w:p w14:paraId="3452089C" w14:textId="77777777" w:rsidR="00F6161D" w:rsidRPr="00052E98" w:rsidRDefault="00F6161D" w:rsidP="000F02D5">
            <w:pPr>
              <w:pStyle w:val="TableParagraph"/>
              <w:ind w:right="30"/>
              <w:rPr>
                <w:sz w:val="18"/>
                <w:szCs w:val="18"/>
              </w:rPr>
            </w:pPr>
            <w:r w:rsidRPr="00052E98">
              <w:rPr>
                <w:sz w:val="18"/>
                <w:szCs w:val="18"/>
              </w:rPr>
              <w:t>The earliest Initial Monitoring Date &lt;Initial Monitoring Date value&gt; entered must be equal to the earliest Status Start Date &lt;Limit Set Status Start Date value&gt; for the following Limit Set Schedule(s):</w:t>
            </w:r>
          </w:p>
          <w:p w14:paraId="3B3906CA" w14:textId="40FDE09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15C6571E" w14:textId="25281F68" w:rsidR="00F6161D" w:rsidRDefault="00F6161D" w:rsidP="000F02D5">
            <w:pPr>
              <w:pStyle w:val="TableParagraph"/>
              <w:ind w:left="-1" w:right="69"/>
              <w:rPr>
                <w:sz w:val="18"/>
                <w:szCs w:val="18"/>
              </w:rPr>
            </w:pPr>
            <w:r w:rsidRPr="00052E98">
              <w:rPr>
                <w:sz w:val="18"/>
                <w:szCs w:val="18"/>
              </w:rPr>
              <w:t>The earliest Initial Monitoring Date must be equal to the earliest Status Start Date.</w:t>
            </w:r>
          </w:p>
          <w:p w14:paraId="0F49A523" w14:textId="77777777" w:rsidR="000F7783" w:rsidRPr="00052E98" w:rsidRDefault="000F7783" w:rsidP="000F02D5">
            <w:pPr>
              <w:pStyle w:val="TableParagraph"/>
              <w:ind w:left="-1" w:right="69"/>
              <w:rPr>
                <w:sz w:val="18"/>
                <w:szCs w:val="18"/>
              </w:rPr>
            </w:pPr>
          </w:p>
          <w:p w14:paraId="7508C44E" w14:textId="77777777" w:rsidR="00F6161D" w:rsidRPr="00052E98" w:rsidRDefault="00F6161D" w:rsidP="000F02D5">
            <w:pPr>
              <w:pStyle w:val="TableParagraph"/>
              <w:ind w:left="-1" w:right="69"/>
              <w:rPr>
                <w:sz w:val="18"/>
                <w:szCs w:val="18"/>
              </w:rPr>
            </w:pPr>
            <w:r w:rsidRPr="00052E98">
              <w:rPr>
                <w:sz w:val="18"/>
                <w:szCs w:val="18"/>
              </w:rPr>
              <w:t>Note:</w:t>
            </w:r>
          </w:p>
          <w:p w14:paraId="6C5FDD31"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4B5A08E"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36DD35E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DD1B14B" w14:textId="6909DBB2"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2BE128E6" w14:textId="77777777" w:rsidTr="006609E9">
        <w:trPr>
          <w:trHeight w:hRule="exact" w:val="3413"/>
        </w:trPr>
        <w:tc>
          <w:tcPr>
            <w:tcW w:w="1349" w:type="dxa"/>
            <w:tcBorders>
              <w:top w:val="single" w:sz="4" w:space="0" w:color="auto"/>
              <w:left w:val="single" w:sz="4" w:space="0" w:color="auto"/>
              <w:bottom w:val="single" w:sz="4" w:space="0" w:color="auto"/>
              <w:right w:val="single" w:sz="4" w:space="0" w:color="auto"/>
            </w:tcBorders>
          </w:tcPr>
          <w:p w14:paraId="2D724DA5" w14:textId="77777777" w:rsidR="00F6161D" w:rsidRPr="00052E98" w:rsidRDefault="00F6161D" w:rsidP="000F02D5">
            <w:pPr>
              <w:pStyle w:val="TableParagraph"/>
              <w:ind w:right="30"/>
              <w:rPr>
                <w:sz w:val="18"/>
                <w:szCs w:val="18"/>
              </w:rPr>
            </w:pPr>
            <w:r w:rsidRPr="00052E98">
              <w:rPr>
                <w:sz w:val="18"/>
                <w:szCs w:val="18"/>
              </w:rPr>
              <w:t>LS300</w:t>
            </w:r>
          </w:p>
        </w:tc>
        <w:tc>
          <w:tcPr>
            <w:tcW w:w="4321" w:type="dxa"/>
            <w:tcBorders>
              <w:top w:val="single" w:sz="4" w:space="0" w:color="auto"/>
              <w:left w:val="single" w:sz="4" w:space="0" w:color="auto"/>
              <w:bottom w:val="single" w:sz="4" w:space="0" w:color="auto"/>
              <w:right w:val="single" w:sz="4" w:space="0" w:color="auto"/>
            </w:tcBorders>
          </w:tcPr>
          <w:p w14:paraId="15197781" w14:textId="77777777" w:rsidR="00F6161D" w:rsidRPr="00052E98" w:rsidRDefault="00F6161D" w:rsidP="000F02D5">
            <w:pPr>
              <w:pStyle w:val="TableParagraph"/>
              <w:ind w:right="30"/>
              <w:rPr>
                <w:sz w:val="18"/>
                <w:szCs w:val="18"/>
              </w:rPr>
            </w:pPr>
            <w:r w:rsidRPr="00052E98">
              <w:rPr>
                <w:sz w:val="18"/>
                <w:szCs w:val="18"/>
              </w:rPr>
              <w:t>The following Limit Set Schedule(s) must contain Initial DMR Due Date:</w:t>
            </w:r>
          </w:p>
          <w:p w14:paraId="0C5D058B" w14:textId="1151607B" w:rsidR="00F6161D" w:rsidRPr="00052E98" w:rsidRDefault="00F6161D" w:rsidP="000F02D5">
            <w:pPr>
              <w:pStyle w:val="TableParagraph"/>
              <w:ind w:right="30"/>
              <w:rPr>
                <w:b/>
                <w:sz w:val="18"/>
                <w:szCs w:val="18"/>
              </w:rPr>
            </w:pPr>
            <w:r w:rsidRPr="00052E98">
              <w:rPr>
                <w:sz w:val="18"/>
                <w:szCs w:val="18"/>
              </w:rPr>
              <w:t>(Number Units Report Period Integer &lt;value 1&gt;, Number Submission Units Integer &lt;value 1&gt;, Initial Monitoring Date &lt;value 1&gt;, Limit Set Modification Type Code &lt;value 1&gt;, Limit Set Modification Effective Date &lt;value 1&gt;), (Number Units Report Period Integer&lt;value 2&gt;, Number Submission Units Integer</w:t>
            </w:r>
            <w:r w:rsidR="00F30DE5" w:rsidRPr="00052E98">
              <w:rPr>
                <w:sz w:val="18"/>
                <w:szCs w:val="18"/>
              </w:rPr>
              <w:t xml:space="preserve"> </w:t>
            </w:r>
            <w:r w:rsidRPr="00052E98">
              <w:rPr>
                <w:sz w:val="18"/>
                <w:szCs w:val="18"/>
              </w:rPr>
              <w:t>&lt;value 2&gt;, Initial Monitoring Date &lt;value 2&gt;, Limit Set Modification Type Code &lt;value 2&gt;, Limit Set Modification Effective Date &lt;value 2&gt;), …(Number Units Report Period Integer&lt;value n&gt;, Number Submission Units Integer &lt;value n&gt;, Initial Monitoring Date &lt;value n&gt;, Limit Set Modification Type Code</w:t>
            </w:r>
            <w:r w:rsidR="00F30DE5" w:rsidRPr="00052E98">
              <w:rPr>
                <w:sz w:val="18"/>
                <w:szCs w:val="18"/>
              </w:rPr>
              <w:t xml:space="preserve"> </w:t>
            </w:r>
            <w:r w:rsidRPr="00052E98">
              <w:rPr>
                <w:sz w:val="18"/>
                <w:szCs w:val="18"/>
              </w:rPr>
              <w:t>&lt;value n&gt;, Limit Set Modification Effective Date</w:t>
            </w:r>
            <w:r w:rsidR="00F30DE5" w:rsidRPr="00052E98">
              <w:rPr>
                <w:sz w:val="18"/>
                <w:szCs w:val="18"/>
              </w:rPr>
              <w:t xml:space="preserve"> </w:t>
            </w:r>
            <w:r w:rsidRPr="00052E98">
              <w:rPr>
                <w:sz w:val="18"/>
                <w:szCs w:val="18"/>
              </w:rPr>
              <w:t>&lt;value n&gt;).</w:t>
            </w:r>
          </w:p>
        </w:tc>
        <w:tc>
          <w:tcPr>
            <w:tcW w:w="4320" w:type="dxa"/>
            <w:tcBorders>
              <w:top w:val="single" w:sz="4" w:space="0" w:color="auto"/>
              <w:left w:val="single" w:sz="4" w:space="0" w:color="auto"/>
              <w:bottom w:val="single" w:sz="4" w:space="0" w:color="auto"/>
              <w:right w:val="single" w:sz="4" w:space="0" w:color="auto"/>
            </w:tcBorders>
          </w:tcPr>
          <w:p w14:paraId="67AA6FE6" w14:textId="16973C52" w:rsidR="00F6161D" w:rsidRDefault="00F6161D" w:rsidP="000F02D5">
            <w:pPr>
              <w:pStyle w:val="TableParagraph"/>
              <w:ind w:left="-1" w:right="69"/>
              <w:rPr>
                <w:sz w:val="18"/>
                <w:szCs w:val="18"/>
              </w:rPr>
            </w:pPr>
            <w:r w:rsidRPr="00052E98">
              <w:rPr>
                <w:sz w:val="18"/>
                <w:szCs w:val="18"/>
              </w:rPr>
              <w:t>Initial DMR Due Date must exist for each Limit Set Schedule.</w:t>
            </w:r>
          </w:p>
          <w:p w14:paraId="42F1C405" w14:textId="77777777" w:rsidR="000F7783" w:rsidRPr="00052E98" w:rsidRDefault="000F7783" w:rsidP="000F02D5">
            <w:pPr>
              <w:pStyle w:val="TableParagraph"/>
              <w:ind w:left="-1" w:right="69"/>
              <w:rPr>
                <w:sz w:val="18"/>
                <w:szCs w:val="18"/>
              </w:rPr>
            </w:pPr>
          </w:p>
          <w:p w14:paraId="1093B28F"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D35CFED"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148FE6" w14:textId="7FD0ADB9"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2283C7F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007CC8E0" w14:textId="77777777" w:rsidR="00F30DE5" w:rsidRPr="00052E98" w:rsidRDefault="00F30DE5" w:rsidP="000F02D5">
            <w:pPr>
              <w:pStyle w:val="TableParagraph"/>
              <w:ind w:right="30"/>
              <w:rPr>
                <w:sz w:val="18"/>
                <w:szCs w:val="18"/>
              </w:rPr>
            </w:pPr>
            <w:r w:rsidRPr="00052E98">
              <w:rPr>
                <w:sz w:val="18"/>
                <w:szCs w:val="18"/>
              </w:rPr>
              <w:lastRenderedPageBreak/>
              <w:t>LS310</w:t>
            </w:r>
          </w:p>
        </w:tc>
        <w:tc>
          <w:tcPr>
            <w:tcW w:w="4321" w:type="dxa"/>
            <w:tcBorders>
              <w:top w:val="single" w:sz="4" w:space="0" w:color="auto"/>
              <w:left w:val="single" w:sz="4" w:space="0" w:color="auto"/>
              <w:bottom w:val="single" w:sz="4" w:space="0" w:color="auto"/>
              <w:right w:val="single" w:sz="4" w:space="0" w:color="auto"/>
            </w:tcBorders>
          </w:tcPr>
          <w:p w14:paraId="4E32F265" w14:textId="77777777" w:rsidR="00F30DE5" w:rsidRPr="00052E98" w:rsidRDefault="00F30DE5" w:rsidP="000F02D5">
            <w:pPr>
              <w:pStyle w:val="TableParagraph"/>
              <w:ind w:right="30"/>
              <w:rPr>
                <w:sz w:val="18"/>
                <w:szCs w:val="18"/>
              </w:rPr>
            </w:pPr>
            <w:r w:rsidRPr="00052E98">
              <w:rPr>
                <w:sz w:val="18"/>
                <w:szCs w:val="18"/>
              </w:rPr>
              <w:t>Initial DMR Due Date must be greater than the Initial Monitoring Period End Date for the following Limit Set Schedule(s):</w:t>
            </w:r>
          </w:p>
          <w:p w14:paraId="49DADA49" w14:textId="503BF4E1"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6BF4EE45"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Initial Monitoring Period End Date.</w:t>
            </w:r>
          </w:p>
          <w:p w14:paraId="2E65BF69" w14:textId="77777777" w:rsidR="00F30DE5" w:rsidRPr="00052E98" w:rsidRDefault="00F30DE5" w:rsidP="000F02D5">
            <w:pPr>
              <w:pStyle w:val="TableParagraph"/>
              <w:ind w:left="-1" w:right="69"/>
              <w:rPr>
                <w:rFonts w:ascii="Times New Roman"/>
                <w:sz w:val="18"/>
                <w:szCs w:val="18"/>
              </w:rPr>
            </w:pPr>
          </w:p>
          <w:p w14:paraId="106CD9D1" w14:textId="77777777" w:rsidR="00F30DE5" w:rsidRPr="00052E98" w:rsidRDefault="00F30DE5" w:rsidP="000F02D5">
            <w:pPr>
              <w:pStyle w:val="TableParagraph"/>
              <w:ind w:left="-1" w:right="69"/>
              <w:rPr>
                <w:sz w:val="18"/>
                <w:szCs w:val="18"/>
              </w:rPr>
            </w:pPr>
            <w:r w:rsidRPr="00052E98">
              <w:rPr>
                <w:sz w:val="18"/>
                <w:szCs w:val="18"/>
              </w:rPr>
              <w:t>Note:</w:t>
            </w:r>
          </w:p>
          <w:p w14:paraId="3AECE305" w14:textId="77777777" w:rsidR="00F30DE5" w:rsidRPr="00052E98" w:rsidRDefault="00F30DE5" w:rsidP="00F92DCA">
            <w:pPr>
              <w:pStyle w:val="TableParagraph"/>
              <w:numPr>
                <w:ilvl w:val="0"/>
                <w:numId w:val="90"/>
              </w:numPr>
              <w:ind w:left="330" w:right="69"/>
              <w:rPr>
                <w:sz w:val="18"/>
                <w:szCs w:val="18"/>
              </w:rPr>
            </w:pPr>
            <w:r w:rsidRPr="00052E98">
              <w:rPr>
                <w:sz w:val="18"/>
                <w:szCs w:val="18"/>
              </w:rPr>
              <w:t>IMPED is calculated using the following formula: IMPED = IMD/MIMD + (Number of Report Units x Calendar Month) - 1</w:t>
            </w:r>
            <w:r w:rsidRPr="00052E98">
              <w:rPr>
                <w:spacing w:val="-9"/>
                <w:sz w:val="18"/>
                <w:szCs w:val="18"/>
              </w:rPr>
              <w:t xml:space="preserve"> </w:t>
            </w:r>
            <w:r w:rsidRPr="00052E98">
              <w:rPr>
                <w:sz w:val="18"/>
                <w:szCs w:val="18"/>
              </w:rPr>
              <w:t>Day</w:t>
            </w:r>
          </w:p>
          <w:p w14:paraId="2CCE0438"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684A42B"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4"/>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9AFEEE"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79FAB878" w14:textId="01C379C3"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082B9BB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D15E531" w14:textId="77777777" w:rsidR="00F30DE5" w:rsidRPr="00052E98" w:rsidRDefault="00F30DE5" w:rsidP="000F02D5">
            <w:pPr>
              <w:pStyle w:val="TableParagraph"/>
              <w:ind w:right="30"/>
              <w:rPr>
                <w:sz w:val="18"/>
                <w:szCs w:val="18"/>
              </w:rPr>
            </w:pPr>
            <w:r w:rsidRPr="00052E98">
              <w:rPr>
                <w:sz w:val="18"/>
                <w:szCs w:val="18"/>
              </w:rPr>
              <w:t>LS320</w:t>
            </w:r>
          </w:p>
        </w:tc>
        <w:tc>
          <w:tcPr>
            <w:tcW w:w="4321" w:type="dxa"/>
            <w:tcBorders>
              <w:top w:val="single" w:sz="4" w:space="0" w:color="auto"/>
              <w:left w:val="single" w:sz="4" w:space="0" w:color="auto"/>
              <w:bottom w:val="single" w:sz="4" w:space="0" w:color="auto"/>
              <w:right w:val="single" w:sz="4" w:space="0" w:color="auto"/>
            </w:tcBorders>
          </w:tcPr>
          <w:p w14:paraId="6C063D40" w14:textId="77777777" w:rsidR="00F30DE5" w:rsidRPr="00052E98" w:rsidRDefault="00F30DE5" w:rsidP="000F02D5">
            <w:pPr>
              <w:pStyle w:val="TableParagraph"/>
              <w:ind w:right="30"/>
              <w:rPr>
                <w:sz w:val="18"/>
                <w:szCs w:val="18"/>
              </w:rPr>
            </w:pPr>
            <w:r w:rsidRPr="00052E98">
              <w:rPr>
                <w:sz w:val="18"/>
                <w:szCs w:val="18"/>
              </w:rPr>
              <w:t>Initial DMR Due Date must be greater than the earliest possible Submission Due Date for the following Limit Set Schedule(s):</w:t>
            </w:r>
          </w:p>
          <w:p w14:paraId="2C085CE6" w14:textId="38991C82"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7E0BAB2"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earliest possible Submission Due Date.</w:t>
            </w:r>
          </w:p>
          <w:p w14:paraId="63672204" w14:textId="77777777" w:rsidR="00F30DE5" w:rsidRPr="00052E98" w:rsidRDefault="00F30DE5" w:rsidP="000F02D5">
            <w:pPr>
              <w:pStyle w:val="TableParagraph"/>
              <w:ind w:left="-1" w:right="69"/>
              <w:rPr>
                <w:rFonts w:ascii="Times New Roman"/>
                <w:sz w:val="18"/>
                <w:szCs w:val="18"/>
              </w:rPr>
            </w:pPr>
          </w:p>
          <w:p w14:paraId="0690EE1D" w14:textId="77777777" w:rsidR="00F30DE5" w:rsidRPr="00052E98" w:rsidRDefault="00F30DE5" w:rsidP="000F02D5">
            <w:pPr>
              <w:pStyle w:val="TableParagraph"/>
              <w:ind w:left="-1" w:right="69"/>
              <w:rPr>
                <w:sz w:val="18"/>
                <w:szCs w:val="18"/>
              </w:rPr>
            </w:pPr>
            <w:r w:rsidRPr="00052E98">
              <w:rPr>
                <w:sz w:val="18"/>
                <w:szCs w:val="18"/>
              </w:rPr>
              <w:t>Note:</w:t>
            </w:r>
          </w:p>
          <w:p w14:paraId="010B8F47" w14:textId="77777777" w:rsidR="00F30DE5" w:rsidRPr="00052E98" w:rsidRDefault="00F30DE5" w:rsidP="00F92DCA">
            <w:pPr>
              <w:pStyle w:val="TableParagraph"/>
              <w:numPr>
                <w:ilvl w:val="0"/>
                <w:numId w:val="89"/>
              </w:numPr>
              <w:ind w:left="330" w:right="69"/>
              <w:rPr>
                <w:sz w:val="18"/>
                <w:szCs w:val="18"/>
              </w:rPr>
            </w:pPr>
            <w:r w:rsidRPr="00052E98">
              <w:rPr>
                <w:sz w:val="18"/>
                <w:szCs w:val="18"/>
              </w:rPr>
              <w:t>Earliest Possible Submission Due Date is calculated using the following formula: Initial Monitoring Date + (Number of Submission</w:t>
            </w:r>
            <w:r w:rsidRPr="00052E98">
              <w:rPr>
                <w:spacing w:val="-18"/>
                <w:sz w:val="18"/>
                <w:szCs w:val="18"/>
              </w:rPr>
              <w:t xml:space="preserve"> </w:t>
            </w:r>
            <w:r w:rsidRPr="00052E98">
              <w:rPr>
                <w:sz w:val="18"/>
                <w:szCs w:val="18"/>
              </w:rPr>
              <w:t>Units x Calendar Month) - 1</w:t>
            </w:r>
            <w:r w:rsidRPr="00052E98">
              <w:rPr>
                <w:spacing w:val="-6"/>
                <w:sz w:val="18"/>
                <w:szCs w:val="18"/>
              </w:rPr>
              <w:t xml:space="preserve"> </w:t>
            </w:r>
            <w:r w:rsidRPr="00052E98">
              <w:rPr>
                <w:sz w:val="18"/>
                <w:szCs w:val="18"/>
              </w:rPr>
              <w:t>day</w:t>
            </w:r>
          </w:p>
          <w:p w14:paraId="338447DF"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4C60EE0"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D359D0C"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7789653" w14:textId="29DD6C9D"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1E708B31" w14:textId="77777777" w:rsidTr="006609E9">
        <w:trPr>
          <w:trHeight w:hRule="exact" w:val="3214"/>
        </w:trPr>
        <w:tc>
          <w:tcPr>
            <w:tcW w:w="1349" w:type="dxa"/>
            <w:tcBorders>
              <w:top w:val="single" w:sz="4" w:space="0" w:color="auto"/>
              <w:left w:val="single" w:sz="4" w:space="0" w:color="auto"/>
              <w:bottom w:val="single" w:sz="4" w:space="0" w:color="auto"/>
              <w:right w:val="single" w:sz="4" w:space="0" w:color="auto"/>
            </w:tcBorders>
          </w:tcPr>
          <w:p w14:paraId="2F192F97" w14:textId="77777777" w:rsidR="00F30DE5" w:rsidRPr="00052E98" w:rsidRDefault="00F30DE5" w:rsidP="000F02D5">
            <w:pPr>
              <w:pStyle w:val="TableParagraph"/>
              <w:ind w:right="30"/>
              <w:rPr>
                <w:sz w:val="18"/>
                <w:szCs w:val="18"/>
              </w:rPr>
            </w:pPr>
            <w:r w:rsidRPr="00052E98">
              <w:rPr>
                <w:sz w:val="18"/>
                <w:szCs w:val="18"/>
              </w:rPr>
              <w:lastRenderedPageBreak/>
              <w:t>LS330</w:t>
            </w:r>
          </w:p>
        </w:tc>
        <w:tc>
          <w:tcPr>
            <w:tcW w:w="4321" w:type="dxa"/>
            <w:tcBorders>
              <w:top w:val="single" w:sz="4" w:space="0" w:color="auto"/>
              <w:left w:val="single" w:sz="4" w:space="0" w:color="auto"/>
              <w:bottom w:val="single" w:sz="4" w:space="0" w:color="auto"/>
              <w:right w:val="single" w:sz="4" w:space="0" w:color="auto"/>
            </w:tcBorders>
          </w:tcPr>
          <w:p w14:paraId="74438945" w14:textId="77777777" w:rsidR="00F30DE5" w:rsidRPr="00052E98" w:rsidRDefault="00F30DE5" w:rsidP="000F02D5">
            <w:pPr>
              <w:pStyle w:val="TableParagraph"/>
              <w:ind w:right="30"/>
              <w:rPr>
                <w:sz w:val="18"/>
                <w:szCs w:val="18"/>
              </w:rPr>
            </w:pPr>
            <w:r w:rsidRPr="00052E98">
              <w:rPr>
                <w:sz w:val="18"/>
                <w:szCs w:val="18"/>
              </w:rPr>
              <w:t>Number Submission Units Integer must exist for the following Limit Set Schedule(s):</w:t>
            </w:r>
          </w:p>
          <w:p w14:paraId="03102B5C" w14:textId="127EA6E8" w:rsidR="00F30DE5" w:rsidRPr="00052E98" w:rsidRDefault="00F30DE5" w:rsidP="000F02D5">
            <w:pPr>
              <w:pStyle w:val="TableParagraph"/>
              <w:ind w:right="30"/>
              <w:rPr>
                <w:b/>
                <w:sz w:val="18"/>
                <w:szCs w:val="18"/>
              </w:rPr>
            </w:pPr>
            <w:r w:rsidRPr="00052E98">
              <w:rPr>
                <w:sz w:val="18"/>
                <w:szCs w:val="18"/>
              </w:rPr>
              <w:t>(Number Units Report Period Integer&lt;value 1&gt;, Initial Monitoring Date &lt;value 1&gt;, Initial DMR Due Date &lt;value 1&gt;, Limit Set Modification Type Code &lt;value 1&gt;, Limit Set Modification Effective Date &lt;value 1&gt;), (Number Units Report Period Integer&lt;value 2&gt;, Initial Monitoring Date &lt;value 2&gt;, Initial DMR Due Date &lt;value 2&gt;, Limit Set Modification Type Code &lt;value 2&gt;, Limit Set Modification Effective Date &lt;value 2&gt;), …(Number Units Report Period Integer&lt;value n&gt;, Initial Monitoring Date &lt;value n&gt;, Initial DMR Due Date &lt;value n&gt;, Limit Set Modification Type</w:t>
            </w:r>
            <w:r w:rsidRPr="00052E98">
              <w:rPr>
                <w:spacing w:val="-21"/>
                <w:sz w:val="18"/>
                <w:szCs w:val="18"/>
              </w:rPr>
              <w:t xml:space="preserve"> </w:t>
            </w:r>
            <w:r w:rsidRPr="00052E98">
              <w:rPr>
                <w:sz w:val="18"/>
                <w:szCs w:val="18"/>
              </w:rPr>
              <w:t>Code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1E5C117C" w14:textId="0955F09E" w:rsidR="00F30DE5" w:rsidRDefault="00F30DE5" w:rsidP="000F02D5">
            <w:pPr>
              <w:pStyle w:val="TableParagraph"/>
              <w:ind w:left="-1" w:right="69"/>
              <w:rPr>
                <w:sz w:val="18"/>
                <w:szCs w:val="18"/>
              </w:rPr>
            </w:pPr>
            <w:r w:rsidRPr="00052E98">
              <w:rPr>
                <w:sz w:val="18"/>
                <w:szCs w:val="18"/>
              </w:rPr>
              <w:t>The Number of Submission Units must exist for a Limit Set Schedule.</w:t>
            </w:r>
          </w:p>
          <w:p w14:paraId="40FC9E36" w14:textId="77777777" w:rsidR="000F7783" w:rsidRPr="00052E98" w:rsidRDefault="000F7783" w:rsidP="000F02D5">
            <w:pPr>
              <w:pStyle w:val="TableParagraph"/>
              <w:ind w:left="-1" w:right="69"/>
              <w:rPr>
                <w:sz w:val="18"/>
                <w:szCs w:val="18"/>
              </w:rPr>
            </w:pPr>
          </w:p>
          <w:p w14:paraId="4D178A34" w14:textId="77777777" w:rsidR="00F30DE5" w:rsidRPr="00052E98" w:rsidRDefault="00F30DE5"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1B1DDAAA"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D9CAB9E" w14:textId="46FC28E9"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6DFED767"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231300D2" w14:textId="77777777" w:rsidR="00F30DE5" w:rsidRPr="00052E98" w:rsidRDefault="00F30DE5" w:rsidP="000F02D5">
            <w:pPr>
              <w:pStyle w:val="TableParagraph"/>
              <w:ind w:right="30"/>
              <w:rPr>
                <w:sz w:val="18"/>
                <w:szCs w:val="18"/>
              </w:rPr>
            </w:pPr>
            <w:r w:rsidRPr="00052E98">
              <w:rPr>
                <w:sz w:val="18"/>
                <w:szCs w:val="18"/>
              </w:rPr>
              <w:t>LS340</w:t>
            </w:r>
          </w:p>
        </w:tc>
        <w:tc>
          <w:tcPr>
            <w:tcW w:w="4321" w:type="dxa"/>
            <w:tcBorders>
              <w:top w:val="single" w:sz="4" w:space="0" w:color="auto"/>
              <w:left w:val="single" w:sz="4" w:space="0" w:color="auto"/>
              <w:bottom w:val="single" w:sz="4" w:space="0" w:color="auto"/>
              <w:right w:val="single" w:sz="4" w:space="0" w:color="auto"/>
            </w:tcBorders>
          </w:tcPr>
          <w:p w14:paraId="2B1334E8" w14:textId="77777777" w:rsidR="00F30DE5" w:rsidRPr="00052E98" w:rsidRDefault="00F30DE5" w:rsidP="000F02D5">
            <w:pPr>
              <w:pStyle w:val="TableParagraph"/>
              <w:ind w:right="30"/>
              <w:rPr>
                <w:sz w:val="18"/>
                <w:szCs w:val="18"/>
              </w:rPr>
            </w:pPr>
            <w:r w:rsidRPr="00052E98">
              <w:rPr>
                <w:sz w:val="18"/>
                <w:szCs w:val="18"/>
              </w:rPr>
              <w:t>The Number Submission Units must be greater than or equal to the Number Units Report for the following Limit Set Schedule(s):</w:t>
            </w:r>
          </w:p>
          <w:p w14:paraId="46C312FE" w14:textId="6909E8F3"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4BC7E3A" w14:textId="1EC0A3B7" w:rsidR="00F30DE5" w:rsidRDefault="00F30DE5" w:rsidP="000F02D5">
            <w:pPr>
              <w:pStyle w:val="TableParagraph"/>
              <w:ind w:left="-1" w:right="69"/>
              <w:rPr>
                <w:sz w:val="18"/>
                <w:szCs w:val="18"/>
              </w:rPr>
            </w:pPr>
            <w:r w:rsidRPr="00052E98">
              <w:rPr>
                <w:sz w:val="18"/>
                <w:szCs w:val="18"/>
              </w:rPr>
              <w:t>The Number of Submission Units must be greater than or equal to the Number of Report Units.</w:t>
            </w:r>
          </w:p>
          <w:p w14:paraId="5F555DEC" w14:textId="77777777" w:rsidR="000F7783" w:rsidRPr="00052E98" w:rsidRDefault="000F7783" w:rsidP="000F02D5">
            <w:pPr>
              <w:pStyle w:val="TableParagraph"/>
              <w:ind w:left="-1" w:right="69"/>
              <w:rPr>
                <w:sz w:val="18"/>
                <w:szCs w:val="18"/>
              </w:rPr>
            </w:pPr>
          </w:p>
          <w:p w14:paraId="0E435CC0" w14:textId="77777777" w:rsidR="00F30DE5" w:rsidRPr="00052E98" w:rsidRDefault="00F30DE5" w:rsidP="000F02D5">
            <w:pPr>
              <w:pStyle w:val="TableParagraph"/>
              <w:ind w:left="-1" w:right="69"/>
              <w:rPr>
                <w:sz w:val="18"/>
                <w:szCs w:val="18"/>
              </w:rPr>
            </w:pPr>
            <w:r w:rsidRPr="00052E98">
              <w:rPr>
                <w:sz w:val="18"/>
                <w:szCs w:val="18"/>
              </w:rPr>
              <w:t>Note:</w:t>
            </w:r>
          </w:p>
          <w:p w14:paraId="4949F7E2"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rule only applies to Scheduled Limit</w:t>
            </w:r>
            <w:r w:rsidRPr="00052E98">
              <w:rPr>
                <w:spacing w:val="-20"/>
                <w:sz w:val="18"/>
                <w:szCs w:val="18"/>
              </w:rPr>
              <w:t xml:space="preserve"> </w:t>
            </w:r>
            <w:r w:rsidRPr="00052E98">
              <w:rPr>
                <w:sz w:val="18"/>
                <w:szCs w:val="18"/>
              </w:rPr>
              <w:t>Sets.</w:t>
            </w:r>
          </w:p>
          <w:p w14:paraId="35B7738A"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D85830"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9443EE" w14:textId="52CCA36C"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443EBB0F" w14:textId="77777777" w:rsidTr="006609E9">
        <w:trPr>
          <w:trHeight w:hRule="exact" w:val="3816"/>
        </w:trPr>
        <w:tc>
          <w:tcPr>
            <w:tcW w:w="1349" w:type="dxa"/>
            <w:tcBorders>
              <w:top w:val="single" w:sz="4" w:space="0" w:color="auto"/>
            </w:tcBorders>
          </w:tcPr>
          <w:p w14:paraId="38E4CC8C" w14:textId="77777777" w:rsidR="00F30DE5" w:rsidRPr="00052E98" w:rsidRDefault="00F30DE5" w:rsidP="000F02D5">
            <w:pPr>
              <w:pStyle w:val="TableParagraph"/>
              <w:ind w:right="30"/>
              <w:rPr>
                <w:sz w:val="18"/>
                <w:szCs w:val="18"/>
              </w:rPr>
            </w:pPr>
            <w:r w:rsidRPr="00052E98">
              <w:rPr>
                <w:sz w:val="18"/>
                <w:szCs w:val="18"/>
              </w:rPr>
              <w:lastRenderedPageBreak/>
              <w:t>LS350</w:t>
            </w:r>
          </w:p>
        </w:tc>
        <w:tc>
          <w:tcPr>
            <w:tcW w:w="4321" w:type="dxa"/>
            <w:tcBorders>
              <w:top w:val="single" w:sz="4" w:space="0" w:color="auto"/>
              <w:bottom w:val="nil"/>
            </w:tcBorders>
          </w:tcPr>
          <w:p w14:paraId="371CA920" w14:textId="77777777" w:rsidR="000F7783" w:rsidRDefault="00F30DE5" w:rsidP="000F02D5">
            <w:pPr>
              <w:pStyle w:val="TableParagraph"/>
              <w:ind w:right="30"/>
              <w:rPr>
                <w:sz w:val="18"/>
                <w:szCs w:val="18"/>
              </w:rPr>
            </w:pPr>
            <w:r w:rsidRPr="00052E98">
              <w:rPr>
                <w:sz w:val="18"/>
                <w:szCs w:val="18"/>
              </w:rPr>
              <w:t xml:space="preserve">The Number Submission Units must be evenly divisible by the Number Units Report Period Integer for the following Limit Set Schedule(s): </w:t>
            </w:r>
          </w:p>
          <w:p w14:paraId="6B343D66" w14:textId="07B54CE5" w:rsidR="00F30DE5" w:rsidRPr="00052E98" w:rsidRDefault="00F30DE5"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w:t>
            </w:r>
            <w:r w:rsidRPr="00052E98">
              <w:rPr>
                <w:spacing w:val="-15"/>
                <w:sz w:val="18"/>
                <w:szCs w:val="18"/>
              </w:rPr>
              <w:t xml:space="preserve"> </w:t>
            </w:r>
            <w:r w:rsidRPr="00052E98">
              <w:rPr>
                <w:sz w:val="18"/>
                <w:szCs w:val="18"/>
              </w:rPr>
              <w:t>n&gt;).</w:t>
            </w:r>
          </w:p>
        </w:tc>
        <w:tc>
          <w:tcPr>
            <w:tcW w:w="4320" w:type="dxa"/>
            <w:tcBorders>
              <w:top w:val="single" w:sz="4" w:space="0" w:color="auto"/>
              <w:bottom w:val="nil"/>
            </w:tcBorders>
          </w:tcPr>
          <w:p w14:paraId="4E24606C" w14:textId="5B8D0630" w:rsidR="00F30DE5" w:rsidRDefault="00F30DE5" w:rsidP="000F02D5">
            <w:pPr>
              <w:pStyle w:val="TableParagraph"/>
              <w:ind w:left="-1" w:right="69"/>
              <w:rPr>
                <w:sz w:val="18"/>
                <w:szCs w:val="18"/>
              </w:rPr>
            </w:pPr>
            <w:r w:rsidRPr="00052E98">
              <w:rPr>
                <w:sz w:val="18"/>
                <w:szCs w:val="18"/>
              </w:rPr>
              <w:t>The Number of Submission Units must be evenly divisible by the Number of Report Units.</w:t>
            </w:r>
          </w:p>
          <w:p w14:paraId="4C333767" w14:textId="77777777" w:rsidR="000F7783" w:rsidRPr="00052E98" w:rsidRDefault="000F7783" w:rsidP="000F02D5">
            <w:pPr>
              <w:pStyle w:val="TableParagraph"/>
              <w:ind w:left="-1" w:right="69"/>
              <w:rPr>
                <w:sz w:val="18"/>
                <w:szCs w:val="18"/>
              </w:rPr>
            </w:pPr>
          </w:p>
          <w:p w14:paraId="6493FE80" w14:textId="77777777" w:rsidR="00F30DE5" w:rsidRPr="00052E98" w:rsidRDefault="00F30DE5" w:rsidP="000F02D5">
            <w:pPr>
              <w:pStyle w:val="TableParagraph"/>
              <w:ind w:left="-1" w:right="69"/>
              <w:rPr>
                <w:sz w:val="18"/>
                <w:szCs w:val="18"/>
              </w:rPr>
            </w:pPr>
            <w:r w:rsidRPr="00052E98">
              <w:rPr>
                <w:sz w:val="18"/>
                <w:szCs w:val="18"/>
              </w:rPr>
              <w:t>Note:</w:t>
            </w:r>
          </w:p>
          <w:p w14:paraId="1C976A97"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7E0E085"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bottom w:val="nil"/>
            </w:tcBorders>
          </w:tcPr>
          <w:p w14:paraId="09123AF7"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bottom w:val="nil"/>
            </w:tcBorders>
          </w:tcPr>
          <w:p w14:paraId="39A32E94" w14:textId="77E96B17"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00D9FB04" w14:textId="77777777" w:rsidTr="006609E9">
        <w:trPr>
          <w:trHeight w:hRule="exact" w:val="1325"/>
        </w:trPr>
        <w:tc>
          <w:tcPr>
            <w:tcW w:w="1349" w:type="dxa"/>
          </w:tcPr>
          <w:p w14:paraId="2FC1ECED" w14:textId="77777777" w:rsidR="00F30DE5" w:rsidRPr="00052E98" w:rsidRDefault="00F30DE5" w:rsidP="000F02D5">
            <w:pPr>
              <w:pStyle w:val="TableParagraph"/>
              <w:ind w:right="30"/>
              <w:rPr>
                <w:sz w:val="18"/>
                <w:szCs w:val="18"/>
              </w:rPr>
            </w:pPr>
            <w:r w:rsidRPr="00052E98">
              <w:rPr>
                <w:sz w:val="18"/>
                <w:szCs w:val="18"/>
              </w:rPr>
              <w:t>LS400</w:t>
            </w:r>
          </w:p>
        </w:tc>
        <w:tc>
          <w:tcPr>
            <w:tcW w:w="4321" w:type="dxa"/>
          </w:tcPr>
          <w:p w14:paraId="3DAB14EB" w14:textId="77777777" w:rsidR="00F30DE5" w:rsidRPr="00052E98" w:rsidRDefault="00F30DE5" w:rsidP="000F02D5">
            <w:pPr>
              <w:pStyle w:val="TableParagraph"/>
              <w:ind w:right="30"/>
              <w:rPr>
                <w:sz w:val="18"/>
                <w:szCs w:val="18"/>
              </w:rPr>
            </w:pPr>
            <w:r w:rsidRPr="00052E98">
              <w:rPr>
                <w:sz w:val="18"/>
                <w:szCs w:val="18"/>
              </w:rPr>
              <w:t>Number Submission Units Integer, Initial Monitoring Date, or Initial DMR Due Date cannot be submitted for Unscheduled Limit Set Schedules.</w:t>
            </w:r>
          </w:p>
        </w:tc>
        <w:tc>
          <w:tcPr>
            <w:tcW w:w="4320" w:type="dxa"/>
          </w:tcPr>
          <w:p w14:paraId="674E4686" w14:textId="77777777" w:rsidR="00F30DE5" w:rsidRPr="00052E98" w:rsidRDefault="00F30DE5" w:rsidP="000F02D5">
            <w:pPr>
              <w:pStyle w:val="TableParagraph"/>
              <w:ind w:left="-1" w:right="69"/>
              <w:rPr>
                <w:sz w:val="18"/>
                <w:szCs w:val="18"/>
              </w:rPr>
            </w:pPr>
            <w:r w:rsidRPr="00052E98">
              <w:rPr>
                <w:sz w:val="18"/>
                <w:szCs w:val="18"/>
              </w:rPr>
              <w:t>If any of the following are submitted for an Unscheduled Limit Set:</w:t>
            </w:r>
          </w:p>
          <w:p w14:paraId="40F463A3" w14:textId="77777777" w:rsidR="00F30DE5" w:rsidRPr="00052E98" w:rsidRDefault="00F30DE5" w:rsidP="00F92DCA">
            <w:pPr>
              <w:pStyle w:val="TableParagraph"/>
              <w:numPr>
                <w:ilvl w:val="0"/>
                <w:numId w:val="86"/>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7A9F3FB3"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Monitoring</w:t>
            </w:r>
            <w:r w:rsidRPr="00052E98">
              <w:rPr>
                <w:spacing w:val="-11"/>
                <w:sz w:val="18"/>
                <w:szCs w:val="18"/>
              </w:rPr>
              <w:t xml:space="preserve"> </w:t>
            </w:r>
            <w:r w:rsidRPr="00052E98">
              <w:rPr>
                <w:sz w:val="18"/>
                <w:szCs w:val="18"/>
              </w:rPr>
              <w:t>Date</w:t>
            </w:r>
          </w:p>
          <w:p w14:paraId="4A5BADEA"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A2BB576" w14:textId="77777777" w:rsidR="00F30DE5" w:rsidRPr="00052E98" w:rsidRDefault="00F30DE5" w:rsidP="000F02D5">
            <w:pPr>
              <w:pStyle w:val="TableParagraph"/>
              <w:ind w:left="330" w:right="69"/>
              <w:rPr>
                <w:sz w:val="18"/>
                <w:szCs w:val="18"/>
              </w:rPr>
            </w:pPr>
            <w:r w:rsidRPr="00052E98">
              <w:rPr>
                <w:sz w:val="18"/>
                <w:szCs w:val="18"/>
              </w:rPr>
              <w:t>ICIS rejects the Limit Set transaction.</w:t>
            </w:r>
          </w:p>
        </w:tc>
        <w:tc>
          <w:tcPr>
            <w:tcW w:w="1679" w:type="dxa"/>
          </w:tcPr>
          <w:p w14:paraId="39DD4656"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Pr>
          <w:p w14:paraId="48A86FE8" w14:textId="2CF3133D"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006186" w:rsidRPr="00052E98" w14:paraId="0E5AF039" w14:textId="77777777" w:rsidTr="006C3E75">
        <w:trPr>
          <w:trHeight w:hRule="exact" w:val="3029"/>
        </w:trPr>
        <w:tc>
          <w:tcPr>
            <w:tcW w:w="1349" w:type="dxa"/>
          </w:tcPr>
          <w:p w14:paraId="75071B6F" w14:textId="77777777" w:rsidR="00006186" w:rsidRPr="00052E98" w:rsidRDefault="00006186" w:rsidP="00006186">
            <w:pPr>
              <w:pStyle w:val="TableParagraph"/>
              <w:ind w:right="30"/>
              <w:rPr>
                <w:sz w:val="18"/>
                <w:szCs w:val="18"/>
              </w:rPr>
            </w:pPr>
            <w:r w:rsidRPr="00052E98">
              <w:rPr>
                <w:sz w:val="18"/>
                <w:szCs w:val="18"/>
              </w:rPr>
              <w:t>LS360</w:t>
            </w:r>
          </w:p>
        </w:tc>
        <w:tc>
          <w:tcPr>
            <w:tcW w:w="4321" w:type="dxa"/>
          </w:tcPr>
          <w:p w14:paraId="2CB4591A"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Pr>
          <w:p w14:paraId="1DCB03F4"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10636263"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4FC23306"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438BC93C" w14:textId="77777777" w:rsidR="00006186" w:rsidRDefault="00006186" w:rsidP="00006186">
            <w:pPr>
              <w:pStyle w:val="TableParagraph"/>
              <w:ind w:left="330" w:right="69"/>
              <w:rPr>
                <w:sz w:val="18"/>
                <w:szCs w:val="18"/>
              </w:rPr>
            </w:pPr>
            <w:r w:rsidRPr="00052E98">
              <w:rPr>
                <w:sz w:val="18"/>
                <w:szCs w:val="18"/>
              </w:rPr>
              <w:t xml:space="preserve">ICIS rejects the Limit Set transaction. </w:t>
            </w:r>
          </w:p>
          <w:p w14:paraId="041FE550" w14:textId="77777777" w:rsidR="00006186" w:rsidRDefault="00006186" w:rsidP="00006186">
            <w:pPr>
              <w:pStyle w:val="TableParagraph"/>
              <w:ind w:left="-1" w:right="69"/>
              <w:rPr>
                <w:sz w:val="18"/>
                <w:szCs w:val="18"/>
              </w:rPr>
            </w:pPr>
          </w:p>
          <w:p w14:paraId="682C5CD2" w14:textId="45D12908" w:rsidR="00006186" w:rsidRPr="00052E98" w:rsidRDefault="00006186" w:rsidP="00006186">
            <w:pPr>
              <w:pStyle w:val="TableParagraph"/>
              <w:ind w:left="-1" w:right="69"/>
              <w:rPr>
                <w:sz w:val="18"/>
                <w:szCs w:val="18"/>
              </w:rPr>
            </w:pPr>
            <w:r w:rsidRPr="00052E98">
              <w:rPr>
                <w:sz w:val="18"/>
                <w:szCs w:val="18"/>
              </w:rPr>
              <w:t>Note:</w:t>
            </w:r>
          </w:p>
          <w:p w14:paraId="08F1D6DC"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16"/>
                <w:sz w:val="18"/>
                <w:szCs w:val="18"/>
              </w:rPr>
              <w:t xml:space="preserve"> </w:t>
            </w:r>
            <w:r w:rsidRPr="00052E98">
              <w:rPr>
                <w:sz w:val="18"/>
                <w:szCs w:val="18"/>
              </w:rPr>
              <w:t>GPCF.</w:t>
            </w:r>
          </w:p>
          <w:p w14:paraId="40CC5EFC" w14:textId="60BC1D57" w:rsidR="00006186" w:rsidRPr="00052E98" w:rsidRDefault="00006186" w:rsidP="00F92DCA">
            <w:pPr>
              <w:pStyle w:val="TableParagraph"/>
              <w:numPr>
                <w:ilvl w:val="0"/>
                <w:numId w:val="85"/>
              </w:numPr>
              <w:ind w:left="330" w:right="69"/>
              <w:rPr>
                <w:sz w:val="18"/>
                <w:szCs w:val="18"/>
              </w:rPr>
            </w:pPr>
            <w:r w:rsidRPr="00052E98">
              <w:rPr>
                <w:sz w:val="18"/>
                <w:szCs w:val="18"/>
              </w:rPr>
              <w:t>This business rule is not checked for Replace transactions where the Limit Set does not exist in ICIS</w:t>
            </w:r>
            <w:r>
              <w:rPr>
                <w:sz w:val="18"/>
                <w:szCs w:val="18"/>
              </w:rPr>
              <w:t>.</w:t>
            </w:r>
          </w:p>
          <w:p w14:paraId="7B64B1B3"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rule only applies to Unscheduled Limit</w:t>
            </w:r>
            <w:r w:rsidRPr="00052E98">
              <w:rPr>
                <w:spacing w:val="-20"/>
                <w:sz w:val="18"/>
                <w:szCs w:val="18"/>
              </w:rPr>
              <w:t xml:space="preserve"> </w:t>
            </w:r>
            <w:r w:rsidRPr="00052E98">
              <w:rPr>
                <w:sz w:val="18"/>
                <w:szCs w:val="18"/>
              </w:rPr>
              <w:t>Sets.</w:t>
            </w:r>
          </w:p>
        </w:tc>
        <w:tc>
          <w:tcPr>
            <w:tcW w:w="1679" w:type="dxa"/>
          </w:tcPr>
          <w:p w14:paraId="61021D28"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C0F346D" w14:textId="079D391C" w:rsidR="00006186" w:rsidRPr="00052E98" w:rsidRDefault="00006186" w:rsidP="00006186">
            <w:pPr>
              <w:pStyle w:val="TableParagraph"/>
              <w:ind w:right="31"/>
              <w:rPr>
                <w:sz w:val="18"/>
                <w:szCs w:val="18"/>
              </w:rPr>
            </w:pPr>
            <w:r w:rsidRPr="00F65F3A">
              <w:rPr>
                <w:sz w:val="18"/>
                <w:szCs w:val="18"/>
              </w:rPr>
              <w:t>PermitIdentifier, PermittedFeatureIdentifier, LimitSetIdentifier</w:t>
            </w:r>
          </w:p>
        </w:tc>
      </w:tr>
      <w:tr w:rsidR="00006186" w:rsidRPr="00052E98" w14:paraId="56AD52FA" w14:textId="77777777" w:rsidTr="006C3E75">
        <w:trPr>
          <w:trHeight w:hRule="exact" w:val="1526"/>
        </w:trPr>
        <w:tc>
          <w:tcPr>
            <w:tcW w:w="1349" w:type="dxa"/>
          </w:tcPr>
          <w:p w14:paraId="51BE7E24" w14:textId="77777777" w:rsidR="00006186" w:rsidRPr="00052E98" w:rsidRDefault="00006186" w:rsidP="00006186">
            <w:pPr>
              <w:pStyle w:val="TableParagraph"/>
              <w:ind w:right="30"/>
              <w:rPr>
                <w:sz w:val="18"/>
                <w:szCs w:val="18"/>
              </w:rPr>
            </w:pPr>
            <w:r w:rsidRPr="00052E98">
              <w:rPr>
                <w:sz w:val="18"/>
                <w:szCs w:val="18"/>
              </w:rPr>
              <w:lastRenderedPageBreak/>
              <w:t>LS370</w:t>
            </w:r>
          </w:p>
        </w:tc>
        <w:tc>
          <w:tcPr>
            <w:tcW w:w="4321" w:type="dxa"/>
          </w:tcPr>
          <w:p w14:paraId="13FA1734" w14:textId="77777777" w:rsidR="00006186" w:rsidRPr="00052E98" w:rsidRDefault="00006186" w:rsidP="00006186">
            <w:pPr>
              <w:pStyle w:val="TableParagraph"/>
              <w:ind w:right="30"/>
              <w:rPr>
                <w:sz w:val="18"/>
                <w:szCs w:val="18"/>
              </w:rPr>
            </w:pPr>
            <w:r w:rsidRPr="00052E98">
              <w:rPr>
                <w:sz w:val="18"/>
                <w:szCs w:val="18"/>
              </w:rPr>
              <w:t>An error has occurred while processing the data for this Limit Set. No data were saved for this Limit Set, and the XML transaction must be resubmitted.</w:t>
            </w:r>
          </w:p>
        </w:tc>
        <w:tc>
          <w:tcPr>
            <w:tcW w:w="4320" w:type="dxa"/>
          </w:tcPr>
          <w:p w14:paraId="7C58DD7C" w14:textId="14D76158" w:rsidR="00006186" w:rsidRDefault="00006186" w:rsidP="00006186">
            <w:pPr>
              <w:pStyle w:val="TableParagraph"/>
              <w:ind w:left="-1" w:right="69"/>
              <w:rPr>
                <w:sz w:val="18"/>
                <w:szCs w:val="18"/>
              </w:rPr>
            </w:pPr>
            <w:r w:rsidRPr="00052E98">
              <w:rPr>
                <w:sz w:val="18"/>
                <w:szCs w:val="18"/>
              </w:rPr>
              <w:t>If Background Processing does not complete successfully, roll back all changes for the XML transaction.</w:t>
            </w:r>
          </w:p>
          <w:p w14:paraId="25BE180E" w14:textId="77777777" w:rsidR="00006186" w:rsidRPr="00052E98" w:rsidRDefault="00006186" w:rsidP="00006186">
            <w:pPr>
              <w:pStyle w:val="TableParagraph"/>
              <w:ind w:left="-1" w:right="69"/>
              <w:rPr>
                <w:sz w:val="18"/>
                <w:szCs w:val="18"/>
              </w:rPr>
            </w:pPr>
          </w:p>
          <w:p w14:paraId="7835D5B4"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44545DBD" w14:textId="296DA75E"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EA257E" w14:textId="05B9B065" w:rsidR="00006186" w:rsidRPr="00052E98" w:rsidRDefault="00006186" w:rsidP="00006186">
            <w:pPr>
              <w:pStyle w:val="TableParagraph"/>
              <w:ind w:right="31"/>
              <w:rPr>
                <w:sz w:val="18"/>
                <w:szCs w:val="18"/>
              </w:rPr>
            </w:pPr>
            <w:r w:rsidRPr="00F65F3A">
              <w:rPr>
                <w:sz w:val="18"/>
                <w:szCs w:val="18"/>
              </w:rPr>
              <w:t>PermitIdentifier, PermittedFeatureIdentifier, LimitSetIdentifier</w:t>
            </w:r>
          </w:p>
        </w:tc>
      </w:tr>
      <w:tr w:rsidR="00BA211B" w:rsidRPr="00052E98" w14:paraId="673E19A7" w14:textId="77777777" w:rsidTr="006C3E75">
        <w:trPr>
          <w:trHeight w:hRule="exact" w:val="1728"/>
        </w:trPr>
        <w:tc>
          <w:tcPr>
            <w:tcW w:w="1349" w:type="dxa"/>
          </w:tcPr>
          <w:p w14:paraId="4D5E018F" w14:textId="6B12C74B" w:rsidR="00BA211B" w:rsidRPr="00052E98" w:rsidRDefault="00BA211B" w:rsidP="000F02D5">
            <w:pPr>
              <w:pStyle w:val="TableParagraph"/>
              <w:ind w:right="30"/>
              <w:rPr>
                <w:sz w:val="18"/>
                <w:szCs w:val="18"/>
              </w:rPr>
            </w:pPr>
            <w:r w:rsidRPr="00052E98">
              <w:rPr>
                <w:sz w:val="18"/>
                <w:szCs w:val="18"/>
              </w:rPr>
              <w:t>BGP010</w:t>
            </w:r>
          </w:p>
        </w:tc>
        <w:tc>
          <w:tcPr>
            <w:tcW w:w="4321" w:type="dxa"/>
          </w:tcPr>
          <w:p w14:paraId="2A6E9F8B" w14:textId="4FCD95BB" w:rsidR="00BA211B" w:rsidRPr="00052E98" w:rsidRDefault="00BA211B" w:rsidP="000F02D5">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65DB83B0" w14:textId="433FF69E" w:rsidR="00BA211B" w:rsidRPr="00052E98" w:rsidRDefault="00BA211B" w:rsidP="000F02D5">
            <w:pPr>
              <w:pStyle w:val="TableParagraph"/>
              <w:ind w:left="-1" w:right="69"/>
              <w:rPr>
                <w:sz w:val="18"/>
                <w:szCs w:val="18"/>
              </w:rPr>
            </w:pPr>
            <w:r w:rsidRPr="00052E98">
              <w:rPr>
                <w:sz w:val="18"/>
                <w:szCs w:val="18"/>
              </w:rPr>
              <w:t>Call Asynchronous DMR Data Violation Processing for Limit Set submissions. See the ICIS Asynchronous DMR Data Violation Processing technical specification for specific processing details.</w:t>
            </w:r>
          </w:p>
          <w:p w14:paraId="3157ED40" w14:textId="77777777" w:rsidR="00BA211B" w:rsidRPr="00052E98" w:rsidRDefault="00BA211B" w:rsidP="000F02D5">
            <w:pPr>
              <w:pStyle w:val="TableParagraph"/>
              <w:ind w:left="-1" w:right="69"/>
              <w:rPr>
                <w:sz w:val="18"/>
                <w:szCs w:val="18"/>
              </w:rPr>
            </w:pPr>
          </w:p>
          <w:p w14:paraId="70EB741B" w14:textId="153582D3" w:rsidR="00BA211B" w:rsidRPr="00052E98" w:rsidRDefault="00BA211B" w:rsidP="000F02D5">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13D21D22" w14:textId="00C03FEA" w:rsidR="00BA211B" w:rsidRPr="00052E98" w:rsidRDefault="00BA211B" w:rsidP="000F02D5">
            <w:pPr>
              <w:pStyle w:val="TableParagraph"/>
              <w:ind w:right="10"/>
              <w:rPr>
                <w:sz w:val="18"/>
                <w:szCs w:val="18"/>
              </w:rPr>
            </w:pPr>
            <w:r w:rsidRPr="00052E98">
              <w:rPr>
                <w:sz w:val="18"/>
                <w:szCs w:val="18"/>
              </w:rPr>
              <w:t>Accept transaction and issue warning message</w:t>
            </w:r>
          </w:p>
        </w:tc>
        <w:tc>
          <w:tcPr>
            <w:tcW w:w="2191" w:type="dxa"/>
          </w:tcPr>
          <w:p w14:paraId="7EB4556C" w14:textId="1F05D380" w:rsidR="00BA211B" w:rsidRPr="00052E98" w:rsidRDefault="00BA211B" w:rsidP="000E3B77">
            <w:pPr>
              <w:pStyle w:val="TableParagraph"/>
              <w:ind w:right="31"/>
              <w:rPr>
                <w:sz w:val="18"/>
                <w:szCs w:val="18"/>
              </w:rPr>
            </w:pPr>
            <w:r w:rsidRPr="00052E98">
              <w:rPr>
                <w:sz w:val="18"/>
                <w:szCs w:val="18"/>
              </w:rPr>
              <w:t>PermitIdentifier</w:t>
            </w:r>
            <w:r w:rsidR="000E3B77">
              <w:rPr>
                <w:sz w:val="18"/>
                <w:szCs w:val="18"/>
              </w:rPr>
              <w:t>,</w:t>
            </w:r>
            <w:r w:rsidRPr="00052E98">
              <w:rPr>
                <w:sz w:val="18"/>
                <w:szCs w:val="18"/>
              </w:rPr>
              <w:t xml:space="preserve"> PermittedFeatureIdentifier</w:t>
            </w:r>
            <w:r w:rsidR="000E3B77">
              <w:rPr>
                <w:sz w:val="18"/>
                <w:szCs w:val="18"/>
              </w:rPr>
              <w:t xml:space="preserve">, </w:t>
            </w:r>
            <w:r w:rsidRPr="00052E98">
              <w:rPr>
                <w:sz w:val="18"/>
                <w:szCs w:val="18"/>
              </w:rPr>
              <w:t>LimitSetIdentifier</w:t>
            </w:r>
          </w:p>
        </w:tc>
      </w:tr>
    </w:tbl>
    <w:p w14:paraId="29BFFD84" w14:textId="77777777" w:rsidR="000C6C5E" w:rsidRPr="006C3E75" w:rsidRDefault="000C6C5E" w:rsidP="006C3E75">
      <w:pPr>
        <w:pStyle w:val="BodyText"/>
        <w:rPr>
          <w:sz w:val="22"/>
          <w:szCs w:val="22"/>
        </w:rPr>
      </w:pPr>
    </w:p>
    <w:p w14:paraId="36734098" w14:textId="77777777" w:rsidR="000C6C5E" w:rsidRPr="006C3E75" w:rsidRDefault="000C6C5E" w:rsidP="006C3E75">
      <w:pPr>
        <w:pStyle w:val="BodyText"/>
        <w:rPr>
          <w:sz w:val="22"/>
          <w:szCs w:val="22"/>
        </w:rPr>
      </w:pPr>
    </w:p>
    <w:p w14:paraId="7E81D657" w14:textId="40F4573A" w:rsidR="000C6C5E" w:rsidRDefault="00650E70" w:rsidP="00650E70">
      <w:pPr>
        <w:pStyle w:val="Heading3"/>
      </w:pPr>
      <w:bookmarkStart w:id="301" w:name="_bookmark172"/>
      <w:bookmarkStart w:id="302" w:name="_Toc170912902"/>
      <w:bookmarkEnd w:id="301"/>
      <w:r>
        <w:t xml:space="preserve">9.1.11 </w:t>
      </w:r>
      <w:r w:rsidR="008C42BC">
        <w:t>Parameter Limit and Limit Segment Error</w:t>
      </w:r>
      <w:r w:rsidR="008C42BC">
        <w:rPr>
          <w:spacing w:val="-13"/>
        </w:rPr>
        <w:t xml:space="preserve"> </w:t>
      </w:r>
      <w:r w:rsidR="008C42BC">
        <w:t>Messages</w:t>
      </w:r>
      <w:bookmarkEnd w:id="302"/>
    </w:p>
    <w:p w14:paraId="75B83111" w14:textId="49997BA9" w:rsidR="000C6C5E" w:rsidRPr="006C3E75" w:rsidRDefault="008C42BC" w:rsidP="000C7FCD">
      <w:pPr>
        <w:keepNext/>
        <w:keepLines/>
        <w:jc w:val="both"/>
        <w:rPr>
          <w:rFonts w:ascii="Times New Roman"/>
        </w:rPr>
      </w:pPr>
      <w:r w:rsidRPr="006C3E75">
        <w:rPr>
          <w:rFonts w:ascii="Times New Roman"/>
        </w:rPr>
        <w:t>The</w:t>
      </w:r>
      <w:r w:rsidRPr="000C7FCD">
        <w:rPr>
          <w:rFonts w:ascii="Times New Roman"/>
        </w:rPr>
        <w:t xml:space="preserve"> </w:t>
      </w:r>
      <w:r w:rsidRPr="006C3E75">
        <w:rPr>
          <w:rFonts w:ascii="Times New Roman"/>
        </w:rPr>
        <w:t>table</w:t>
      </w:r>
      <w:r w:rsidRPr="000C7FCD">
        <w:rPr>
          <w:rFonts w:ascii="Times New Roman"/>
        </w:rPr>
        <w:t xml:space="preserve"> </w:t>
      </w:r>
      <w:r w:rsidRPr="006C3E75">
        <w:rPr>
          <w:rFonts w:ascii="Times New Roman"/>
        </w:rPr>
        <w:t>below</w:t>
      </w:r>
      <w:r w:rsidRPr="000C7FCD">
        <w:rPr>
          <w:rFonts w:ascii="Times New Roman"/>
        </w:rPr>
        <w:t xml:space="preserve"> </w:t>
      </w:r>
      <w:r w:rsidRPr="006C3E75">
        <w:rPr>
          <w:rFonts w:ascii="Times New Roman"/>
        </w:rPr>
        <w:t>lists</w:t>
      </w:r>
      <w:r w:rsidRPr="000C7FCD">
        <w:rPr>
          <w:rFonts w:ascii="Times New Roman"/>
        </w:rPr>
        <w:t xml:space="preserve"> </w:t>
      </w:r>
      <w:r w:rsidRPr="006C3E75">
        <w:rPr>
          <w:rFonts w:ascii="Times New Roman"/>
        </w:rPr>
        <w:t>error</w:t>
      </w:r>
      <w:r w:rsidRPr="000C7FCD">
        <w:rPr>
          <w:rFonts w:ascii="Times New Roman"/>
        </w:rPr>
        <w:t xml:space="preserve"> </w:t>
      </w:r>
      <w:r w:rsidRPr="006C3E75">
        <w:rPr>
          <w:rFonts w:ascii="Times New Roman"/>
        </w:rPr>
        <w:t>messages</w:t>
      </w:r>
      <w:r w:rsidRPr="000C7FCD">
        <w:rPr>
          <w:rFonts w:ascii="Times New Roman"/>
        </w:rPr>
        <w:t xml:space="preserve"> </w:t>
      </w:r>
      <w:r w:rsidRPr="006C3E75">
        <w:rPr>
          <w:rFonts w:ascii="Times New Roman"/>
        </w:rPr>
        <w:t>that</w:t>
      </w:r>
      <w:r w:rsidRPr="000C7FCD">
        <w:rPr>
          <w:rFonts w:ascii="Times New Roman"/>
        </w:rPr>
        <w:t xml:space="preserve"> </w:t>
      </w:r>
      <w:r w:rsidRPr="006C3E75">
        <w:rPr>
          <w:rFonts w:ascii="Times New Roman"/>
        </w:rPr>
        <w:t>are</w:t>
      </w:r>
      <w:r w:rsidRPr="000C7FCD">
        <w:rPr>
          <w:rFonts w:ascii="Times New Roman"/>
        </w:rPr>
        <w:t xml:space="preserve"> </w:t>
      </w:r>
      <w:r w:rsidRPr="006C3E75">
        <w:rPr>
          <w:rFonts w:ascii="Times New Roman"/>
        </w:rPr>
        <w:t>generated</w:t>
      </w:r>
      <w:r w:rsidRPr="000C7FCD">
        <w:rPr>
          <w:rFonts w:ascii="Times New Roman"/>
        </w:rPr>
        <w:t xml:space="preserve"> </w:t>
      </w:r>
      <w:r w:rsidRPr="006C3E75">
        <w:rPr>
          <w:rFonts w:ascii="Times New Roman"/>
        </w:rPr>
        <w:t>when</w:t>
      </w:r>
      <w:r w:rsidRPr="000C7FCD">
        <w:rPr>
          <w:rFonts w:ascii="Times New Roman"/>
        </w:rPr>
        <w:t xml:space="preserve"> </w:t>
      </w:r>
      <w:r w:rsidRPr="006C3E75">
        <w:rPr>
          <w:rFonts w:ascii="Times New Roman"/>
        </w:rPr>
        <w:t>ICIS-NPDES</w:t>
      </w:r>
      <w:r w:rsidRPr="000C7FCD">
        <w:rPr>
          <w:rFonts w:ascii="Times New Roman"/>
        </w:rPr>
        <w:t xml:space="preserve"> </w:t>
      </w:r>
      <w:r w:rsidRPr="006C3E75">
        <w:rPr>
          <w:rFonts w:ascii="Times New Roman"/>
        </w:rPr>
        <w:t>Batch</w:t>
      </w:r>
      <w:r w:rsidRPr="000C7FCD">
        <w:rPr>
          <w:rFonts w:ascii="Times New Roman"/>
        </w:rPr>
        <w:t xml:space="preserve"> </w:t>
      </w:r>
      <w:r w:rsidRPr="006C3E75">
        <w:rPr>
          <w:rFonts w:ascii="Times New Roman"/>
        </w:rPr>
        <w:t>cannot</w:t>
      </w:r>
      <w:r w:rsidRPr="000C7FCD">
        <w:rPr>
          <w:rFonts w:ascii="Times New Roman"/>
        </w:rPr>
        <w:t xml:space="preserve"> </w:t>
      </w:r>
      <w:r w:rsidRPr="006C3E75">
        <w:rPr>
          <w:rFonts w:ascii="Times New Roman"/>
        </w:rPr>
        <w:t>process</w:t>
      </w:r>
      <w:r w:rsidRPr="000C7FCD">
        <w:rPr>
          <w:rFonts w:ascii="Times New Roman"/>
        </w:rPr>
        <w:t xml:space="preserve"> </w:t>
      </w:r>
      <w:r w:rsidRPr="006C3E75">
        <w:rPr>
          <w:rFonts w:ascii="Times New Roman"/>
        </w:rPr>
        <w:t>a</w:t>
      </w:r>
      <w:r w:rsidRPr="000C7FCD">
        <w:rPr>
          <w:rFonts w:ascii="Times New Roman"/>
        </w:rPr>
        <w:t xml:space="preserve"> </w:t>
      </w:r>
      <w:r w:rsidRPr="006C3E75">
        <w:rPr>
          <w:rFonts w:ascii="Times New Roman"/>
        </w:rPr>
        <w:t>parameter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or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segment</w:t>
      </w:r>
      <w:r w:rsidRPr="000C7FCD">
        <w:rPr>
          <w:rFonts w:ascii="Times New Roman"/>
        </w:rPr>
        <w:t xml:space="preserve"> </w:t>
      </w:r>
      <w:r w:rsidRPr="006C3E75">
        <w:rPr>
          <w:rFonts w:ascii="Times New Roman"/>
        </w:rPr>
        <w:t>transaction,</w:t>
      </w:r>
      <w:r w:rsidRPr="000C7FCD">
        <w:rPr>
          <w:rFonts w:ascii="Times New Roman"/>
        </w:rPr>
        <w:t xml:space="preserve"> </w:t>
      </w:r>
      <w:r w:rsidRPr="006C3E75">
        <w:rPr>
          <w:rFonts w:ascii="Times New Roman"/>
        </w:rPr>
        <w:t>what caused the error, how the error affected the transaction, and the key fields of the transaction that had the</w:t>
      </w:r>
      <w:r w:rsidRPr="000C7FCD">
        <w:rPr>
          <w:rFonts w:ascii="Times New Roman"/>
        </w:rPr>
        <w:t xml:space="preserve"> </w:t>
      </w:r>
      <w:r w:rsidRPr="006C3E75">
        <w:rPr>
          <w:rFonts w:ascii="Times New Roman"/>
        </w:rPr>
        <w:t>error.</w:t>
      </w:r>
    </w:p>
    <w:p w14:paraId="2029D03F" w14:textId="77777777" w:rsidR="00767AC2" w:rsidRPr="000C7FCD" w:rsidRDefault="00767AC2"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4342"/>
        <w:gridCol w:w="4340"/>
        <w:gridCol w:w="1659"/>
        <w:gridCol w:w="1890"/>
      </w:tblGrid>
      <w:tr w:rsidR="000C6C5E" w:rsidRPr="00052E98" w14:paraId="152004EA" w14:textId="77777777" w:rsidTr="006609E9">
        <w:trPr>
          <w:trHeight w:hRule="exact" w:val="576"/>
          <w:tblHeader/>
        </w:trPr>
        <w:tc>
          <w:tcPr>
            <w:tcW w:w="1359" w:type="dxa"/>
            <w:tcBorders>
              <w:bottom w:val="single" w:sz="4" w:space="0" w:color="auto"/>
            </w:tcBorders>
            <w:shd w:val="clear" w:color="auto" w:fill="CCFFCC"/>
          </w:tcPr>
          <w:p w14:paraId="363F4479" w14:textId="77777777" w:rsidR="000C6C5E" w:rsidRPr="00052E98" w:rsidRDefault="008C42BC" w:rsidP="000F02D5">
            <w:pPr>
              <w:pStyle w:val="TableParagraph"/>
              <w:ind w:right="50" w:firstLine="9"/>
              <w:jc w:val="center"/>
              <w:rPr>
                <w:b/>
                <w:sz w:val="18"/>
                <w:szCs w:val="18"/>
              </w:rPr>
            </w:pPr>
            <w:r w:rsidRPr="00052E98">
              <w:rPr>
                <w:b/>
                <w:sz w:val="18"/>
                <w:szCs w:val="18"/>
              </w:rPr>
              <w:t>Error/Warning Code</w:t>
            </w:r>
          </w:p>
        </w:tc>
        <w:tc>
          <w:tcPr>
            <w:tcW w:w="4342" w:type="dxa"/>
            <w:tcBorders>
              <w:bottom w:val="single" w:sz="4" w:space="0" w:color="auto"/>
            </w:tcBorders>
            <w:shd w:val="clear" w:color="auto" w:fill="CCFFCC"/>
          </w:tcPr>
          <w:p w14:paraId="3432B3FE"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40" w:type="dxa"/>
            <w:tcBorders>
              <w:bottom w:val="single" w:sz="4" w:space="0" w:color="auto"/>
            </w:tcBorders>
            <w:shd w:val="clear" w:color="auto" w:fill="CCFFCC"/>
          </w:tcPr>
          <w:p w14:paraId="182FEF8B" w14:textId="77777777" w:rsidR="000C6C5E" w:rsidRPr="00052E98" w:rsidRDefault="008C42BC" w:rsidP="000F02D5">
            <w:pPr>
              <w:pStyle w:val="TableParagraph"/>
              <w:jc w:val="center"/>
              <w:rPr>
                <w:b/>
                <w:sz w:val="18"/>
                <w:szCs w:val="18"/>
              </w:rPr>
            </w:pPr>
            <w:r w:rsidRPr="00052E98">
              <w:rPr>
                <w:b/>
                <w:sz w:val="18"/>
                <w:szCs w:val="18"/>
              </w:rPr>
              <w:t>Reason for Error</w:t>
            </w:r>
          </w:p>
        </w:tc>
        <w:tc>
          <w:tcPr>
            <w:tcW w:w="1659" w:type="dxa"/>
            <w:tcBorders>
              <w:bottom w:val="single" w:sz="4" w:space="0" w:color="auto"/>
            </w:tcBorders>
            <w:shd w:val="clear" w:color="auto" w:fill="CCFFCC"/>
          </w:tcPr>
          <w:p w14:paraId="020559ED" w14:textId="77777777" w:rsidR="000C6C5E" w:rsidRPr="00052E98" w:rsidRDefault="008C42BC" w:rsidP="000F02D5">
            <w:pPr>
              <w:pStyle w:val="TableParagraph"/>
              <w:ind w:left="15" w:firstLine="29"/>
              <w:jc w:val="center"/>
              <w:rPr>
                <w:b/>
                <w:sz w:val="18"/>
                <w:szCs w:val="18"/>
              </w:rPr>
            </w:pPr>
            <w:r w:rsidRPr="00052E98">
              <w:rPr>
                <w:b/>
                <w:sz w:val="18"/>
                <w:szCs w:val="18"/>
              </w:rPr>
              <w:t>Result of Error or Warning</w:t>
            </w:r>
          </w:p>
        </w:tc>
        <w:tc>
          <w:tcPr>
            <w:tcW w:w="1890" w:type="dxa"/>
            <w:tcBorders>
              <w:bottom w:val="single" w:sz="4" w:space="0" w:color="auto"/>
            </w:tcBorders>
            <w:shd w:val="clear" w:color="auto" w:fill="CCFFCC"/>
          </w:tcPr>
          <w:p w14:paraId="225795F1" w14:textId="77777777" w:rsidR="000C6C5E" w:rsidRPr="00052E98" w:rsidRDefault="008C42BC" w:rsidP="000F02D5">
            <w:pPr>
              <w:pStyle w:val="TableParagraph"/>
              <w:ind w:hanging="43"/>
              <w:jc w:val="center"/>
              <w:rPr>
                <w:b/>
                <w:sz w:val="18"/>
                <w:szCs w:val="18"/>
              </w:rPr>
            </w:pPr>
            <w:r w:rsidRPr="00052E98">
              <w:rPr>
                <w:b/>
                <w:sz w:val="18"/>
                <w:szCs w:val="18"/>
              </w:rPr>
              <w:t>Key Fields of Record Affected</w:t>
            </w:r>
          </w:p>
        </w:tc>
      </w:tr>
      <w:tr w:rsidR="000C6C5E" w:rsidRPr="00052E98" w14:paraId="667673DB" w14:textId="77777777" w:rsidTr="006609E9">
        <w:trPr>
          <w:trHeight w:hRule="exact" w:val="2147"/>
        </w:trPr>
        <w:tc>
          <w:tcPr>
            <w:tcW w:w="1359" w:type="dxa"/>
            <w:tcBorders>
              <w:top w:val="single" w:sz="4" w:space="0" w:color="auto"/>
              <w:left w:val="single" w:sz="4" w:space="0" w:color="auto"/>
              <w:bottom w:val="single" w:sz="4" w:space="0" w:color="auto"/>
              <w:right w:val="single" w:sz="4" w:space="0" w:color="auto"/>
            </w:tcBorders>
          </w:tcPr>
          <w:p w14:paraId="08693EA2" w14:textId="77777777" w:rsidR="000C6C5E" w:rsidRPr="00052E98" w:rsidRDefault="008C42BC" w:rsidP="000F02D5">
            <w:pPr>
              <w:pStyle w:val="TableParagraph"/>
              <w:ind w:right="30"/>
              <w:rPr>
                <w:sz w:val="18"/>
                <w:szCs w:val="18"/>
              </w:rPr>
            </w:pPr>
            <w:r w:rsidRPr="00052E98">
              <w:rPr>
                <w:sz w:val="18"/>
                <w:szCs w:val="18"/>
              </w:rPr>
              <w:t>BAT020</w:t>
            </w:r>
          </w:p>
        </w:tc>
        <w:tc>
          <w:tcPr>
            <w:tcW w:w="4342" w:type="dxa"/>
            <w:tcBorders>
              <w:top w:val="single" w:sz="4" w:space="0" w:color="auto"/>
              <w:left w:val="single" w:sz="4" w:space="0" w:color="auto"/>
              <w:bottom w:val="single" w:sz="4" w:space="0" w:color="auto"/>
              <w:right w:val="single" w:sz="4" w:space="0" w:color="auto"/>
            </w:tcBorders>
          </w:tcPr>
          <w:p w14:paraId="4894741D" w14:textId="77777777" w:rsidR="000C6C5E" w:rsidRPr="00052E98" w:rsidRDefault="008C42BC" w:rsidP="000F02D5">
            <w:pPr>
              <w:pStyle w:val="TableParagraph"/>
              <w:ind w:left="-1" w:right="60"/>
              <w:rPr>
                <w:sz w:val="18"/>
                <w:szCs w:val="18"/>
              </w:rPr>
            </w:pPr>
            <w:r w:rsidRPr="00052E98">
              <w:rPr>
                <w:sz w:val="18"/>
                <w:szCs w:val="18"/>
              </w:rPr>
              <w:t>User &lt;ID value&gt; does not have privileges to perform this &lt;Transaction Type value&gt; &lt;Submission Type value&gt; transaction.</w:t>
            </w:r>
          </w:p>
        </w:tc>
        <w:tc>
          <w:tcPr>
            <w:tcW w:w="4340" w:type="dxa"/>
            <w:tcBorders>
              <w:top w:val="single" w:sz="4" w:space="0" w:color="auto"/>
              <w:left w:val="single" w:sz="4" w:space="0" w:color="auto"/>
              <w:bottom w:val="single" w:sz="4" w:space="0" w:color="auto"/>
              <w:right w:val="single" w:sz="4" w:space="0" w:color="auto"/>
            </w:tcBorders>
          </w:tcPr>
          <w:p w14:paraId="02375D46" w14:textId="261B99E5" w:rsidR="000C6C5E" w:rsidRPr="00052E98" w:rsidRDefault="008C42BC" w:rsidP="000F02D5">
            <w:pPr>
              <w:pStyle w:val="TableParagraph"/>
              <w:ind w:left="-1" w:right="75"/>
              <w:rPr>
                <w:sz w:val="18"/>
                <w:szCs w:val="18"/>
              </w:rPr>
            </w:pPr>
            <w:r w:rsidRPr="00052E98">
              <w:rPr>
                <w:sz w:val="18"/>
                <w:szCs w:val="18"/>
              </w:rPr>
              <w:t>User must have privileges to perform the transaction. This relates to specific roles, access level (HQ, specific region, specific state), and sensitive data privileges.</w:t>
            </w:r>
          </w:p>
          <w:p w14:paraId="0BEBA283" w14:textId="77777777" w:rsidR="00CF6D7D" w:rsidRPr="00052E98" w:rsidRDefault="00CF6D7D" w:rsidP="000F02D5">
            <w:pPr>
              <w:pStyle w:val="TableParagraph"/>
              <w:ind w:left="-1" w:right="75"/>
              <w:rPr>
                <w:sz w:val="18"/>
                <w:szCs w:val="18"/>
              </w:rPr>
            </w:pPr>
          </w:p>
          <w:p w14:paraId="2101E6A7" w14:textId="77777777" w:rsidR="000C6C5E" w:rsidRPr="00052E98" w:rsidRDefault="008C42BC"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left w:val="single" w:sz="4" w:space="0" w:color="auto"/>
              <w:bottom w:val="single" w:sz="4" w:space="0" w:color="auto"/>
              <w:right w:val="single" w:sz="4" w:space="0" w:color="auto"/>
            </w:tcBorders>
          </w:tcPr>
          <w:p w14:paraId="60FA4C31" w14:textId="77777777" w:rsidR="000C6C5E" w:rsidRPr="00052E98" w:rsidRDefault="008C42BC" w:rsidP="000F02D5">
            <w:pPr>
              <w:pStyle w:val="TableParagraph"/>
              <w:rPr>
                <w:sz w:val="18"/>
                <w:szCs w:val="18"/>
              </w:rPr>
            </w:pPr>
            <w:r w:rsidRPr="00052E98">
              <w:rPr>
                <w:sz w:val="18"/>
                <w:szCs w:val="18"/>
              </w:rPr>
              <w:t>Reject entire Limit transaction</w:t>
            </w:r>
          </w:p>
        </w:tc>
        <w:tc>
          <w:tcPr>
            <w:tcW w:w="1890" w:type="dxa"/>
            <w:tcBorders>
              <w:top w:val="single" w:sz="4" w:space="0" w:color="auto"/>
              <w:left w:val="single" w:sz="4" w:space="0" w:color="auto"/>
              <w:bottom w:val="single" w:sz="4" w:space="0" w:color="auto"/>
              <w:right w:val="single" w:sz="4" w:space="0" w:color="auto"/>
            </w:tcBorders>
          </w:tcPr>
          <w:p w14:paraId="14825152" w14:textId="7CA68F18" w:rsidR="000C6C5E" w:rsidRPr="00052E98" w:rsidRDefault="008C42BC" w:rsidP="00006186">
            <w:pPr>
              <w:pStyle w:val="TableParagraph"/>
              <w:ind w:left="-1"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r w:rsidR="00006186">
              <w:rPr>
                <w:sz w:val="18"/>
                <w:szCs w:val="18"/>
              </w:rPr>
              <w:t xml:space="preserve">, </w:t>
            </w:r>
            <w:r w:rsidRPr="00052E98">
              <w:rPr>
                <w:sz w:val="18"/>
                <w:szCs w:val="18"/>
              </w:rPr>
              <w:t>LimitSetDesignator</w:t>
            </w:r>
            <w:r w:rsidR="00006186">
              <w:rPr>
                <w:sz w:val="18"/>
                <w:szCs w:val="18"/>
              </w:rPr>
              <w:t xml:space="preserve">, </w:t>
            </w:r>
            <w:r w:rsidRPr="00052E98">
              <w:rPr>
                <w:sz w:val="18"/>
                <w:szCs w:val="18"/>
              </w:rPr>
              <w:t>ParameterCode</w:t>
            </w:r>
            <w:r w:rsidR="00006186">
              <w:rPr>
                <w:sz w:val="18"/>
                <w:szCs w:val="18"/>
              </w:rPr>
              <w:t xml:space="preserve">, </w:t>
            </w:r>
            <w:r w:rsidRPr="00052E98">
              <w:rPr>
                <w:sz w:val="18"/>
                <w:szCs w:val="18"/>
              </w:rPr>
              <w:t>MonitoringSiteDescriptionCode</w:t>
            </w:r>
            <w:r w:rsidR="00006186">
              <w:rPr>
                <w:sz w:val="18"/>
                <w:szCs w:val="18"/>
              </w:rPr>
              <w:t xml:space="preserve">, </w:t>
            </w:r>
            <w:r w:rsidR="00CF4102" w:rsidRPr="00052E98">
              <w:rPr>
                <w:sz w:val="18"/>
                <w:szCs w:val="18"/>
              </w:rPr>
              <w:t>LimitSeasonNumber</w:t>
            </w:r>
            <w:r w:rsidR="00006186">
              <w:rPr>
                <w:sz w:val="18"/>
                <w:szCs w:val="18"/>
              </w:rPr>
              <w:t xml:space="preserve">, </w:t>
            </w:r>
            <w:r w:rsidR="00CF4102" w:rsidRPr="00052E98">
              <w:rPr>
                <w:sz w:val="18"/>
                <w:szCs w:val="18"/>
              </w:rPr>
              <w:t>LimitStartDate</w:t>
            </w:r>
            <w:r w:rsidR="00006186">
              <w:rPr>
                <w:sz w:val="18"/>
                <w:szCs w:val="18"/>
              </w:rPr>
              <w:t xml:space="preserve">, </w:t>
            </w:r>
            <w:r w:rsidR="00CF4102" w:rsidRPr="00052E98">
              <w:rPr>
                <w:sz w:val="18"/>
                <w:szCs w:val="18"/>
              </w:rPr>
              <w:t>LimitEndDate</w:t>
            </w:r>
          </w:p>
        </w:tc>
      </w:tr>
      <w:tr w:rsidR="000C6C5E" w:rsidRPr="00052E98" w14:paraId="7EF3EDB6" w14:textId="77777777" w:rsidTr="006609E9">
        <w:trPr>
          <w:trHeight w:hRule="exact" w:val="1728"/>
        </w:trPr>
        <w:tc>
          <w:tcPr>
            <w:tcW w:w="1359" w:type="dxa"/>
            <w:tcBorders>
              <w:top w:val="single" w:sz="4" w:space="0" w:color="auto"/>
              <w:bottom w:val="nil"/>
            </w:tcBorders>
          </w:tcPr>
          <w:p w14:paraId="3CD45C0D" w14:textId="77777777" w:rsidR="000C6C5E" w:rsidRPr="00052E98" w:rsidRDefault="008C42BC" w:rsidP="000F02D5">
            <w:pPr>
              <w:pStyle w:val="TableParagraph"/>
              <w:ind w:right="30"/>
              <w:rPr>
                <w:sz w:val="18"/>
                <w:szCs w:val="18"/>
              </w:rPr>
            </w:pPr>
            <w:r w:rsidRPr="00052E98">
              <w:rPr>
                <w:sz w:val="18"/>
                <w:szCs w:val="18"/>
              </w:rPr>
              <w:lastRenderedPageBreak/>
              <w:t>BAT020</w:t>
            </w:r>
          </w:p>
        </w:tc>
        <w:tc>
          <w:tcPr>
            <w:tcW w:w="4342" w:type="dxa"/>
            <w:tcBorders>
              <w:top w:val="single" w:sz="4" w:space="0" w:color="auto"/>
              <w:bottom w:val="nil"/>
            </w:tcBorders>
          </w:tcPr>
          <w:p w14:paraId="39DC2C0D" w14:textId="2FB7DDAB" w:rsidR="000C6C5E" w:rsidRPr="00052E98" w:rsidRDefault="008C42BC" w:rsidP="000F02D5">
            <w:pPr>
              <w:pStyle w:val="TableParagraph"/>
              <w:ind w:left="-1" w:right="60"/>
              <w:rPr>
                <w:sz w:val="18"/>
                <w:szCs w:val="18"/>
              </w:rPr>
            </w:pPr>
            <w:r w:rsidRPr="00052E98">
              <w:rPr>
                <w:sz w:val="18"/>
                <w:szCs w:val="18"/>
              </w:rPr>
              <w:t xml:space="preserve">User &lt;ID value&gt; does not have privileges to perform </w:t>
            </w:r>
            <w:r w:rsidR="00D52BE5">
              <w:rPr>
                <w:sz w:val="18"/>
                <w:szCs w:val="18"/>
              </w:rPr>
              <w:t xml:space="preserve">this </w:t>
            </w:r>
            <w:r w:rsidR="00CF4102" w:rsidRPr="00052E98">
              <w:rPr>
                <w:sz w:val="18"/>
                <w:szCs w:val="18"/>
              </w:rPr>
              <w:t>&lt;Transaction Type value&gt; &lt;Submission Type value&gt; transaction.</w:t>
            </w:r>
          </w:p>
        </w:tc>
        <w:tc>
          <w:tcPr>
            <w:tcW w:w="4340" w:type="dxa"/>
            <w:tcBorders>
              <w:top w:val="single" w:sz="4" w:space="0" w:color="auto"/>
              <w:bottom w:val="nil"/>
            </w:tcBorders>
          </w:tcPr>
          <w:p w14:paraId="4F68C1C3" w14:textId="69C64308" w:rsidR="00CF4102" w:rsidRPr="00052E98" w:rsidRDefault="008C42BC" w:rsidP="000F02D5">
            <w:pPr>
              <w:pStyle w:val="TableParagraph"/>
              <w:ind w:left="-1" w:right="75"/>
              <w:rPr>
                <w:sz w:val="18"/>
                <w:szCs w:val="18"/>
              </w:rPr>
            </w:pPr>
            <w:r w:rsidRPr="00052E98">
              <w:rPr>
                <w:sz w:val="18"/>
                <w:szCs w:val="18"/>
              </w:rPr>
              <w:t>User must have privileges to perform the transaction.</w:t>
            </w:r>
            <w:r w:rsidR="00CF4102" w:rsidRPr="00052E98">
              <w:rPr>
                <w:sz w:val="18"/>
                <w:szCs w:val="18"/>
              </w:rPr>
              <w:t xml:space="preserve"> This relates to specific roles, access level (HQ, specific region, specific state), and sensitive data privileges.</w:t>
            </w:r>
          </w:p>
          <w:p w14:paraId="76067E61" w14:textId="77777777" w:rsidR="00CF6D7D" w:rsidRPr="00052E98" w:rsidRDefault="00CF6D7D" w:rsidP="000F02D5">
            <w:pPr>
              <w:pStyle w:val="TableParagraph"/>
              <w:ind w:left="-1" w:right="75"/>
              <w:rPr>
                <w:sz w:val="18"/>
                <w:szCs w:val="18"/>
              </w:rPr>
            </w:pPr>
          </w:p>
          <w:p w14:paraId="4E92B395" w14:textId="00DE4663" w:rsidR="000C6C5E" w:rsidRPr="00052E98" w:rsidRDefault="00CF4102"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bottom w:val="nil"/>
            </w:tcBorders>
          </w:tcPr>
          <w:p w14:paraId="6D003231" w14:textId="5BD46E0F" w:rsidR="000C6C5E" w:rsidRPr="00052E98" w:rsidRDefault="008C42BC" w:rsidP="000F02D5">
            <w:pPr>
              <w:pStyle w:val="TableParagraph"/>
              <w:rPr>
                <w:sz w:val="18"/>
                <w:szCs w:val="18"/>
              </w:rPr>
            </w:pPr>
            <w:r w:rsidRPr="00052E98">
              <w:rPr>
                <w:sz w:val="18"/>
                <w:szCs w:val="18"/>
              </w:rPr>
              <w:t>Reject entire</w:t>
            </w:r>
            <w:r w:rsidR="00CF4102" w:rsidRPr="00052E98">
              <w:rPr>
                <w:sz w:val="18"/>
                <w:szCs w:val="18"/>
              </w:rPr>
              <w:t xml:space="preserve"> Parameter Limits transaction</w:t>
            </w:r>
          </w:p>
        </w:tc>
        <w:tc>
          <w:tcPr>
            <w:tcW w:w="1890" w:type="dxa"/>
            <w:tcBorders>
              <w:top w:val="single" w:sz="4" w:space="0" w:color="auto"/>
              <w:bottom w:val="nil"/>
            </w:tcBorders>
          </w:tcPr>
          <w:p w14:paraId="3B92848D" w14:textId="5CEA3544" w:rsidR="00CF4102" w:rsidRPr="00052E98" w:rsidRDefault="008C42BC" w:rsidP="0001541A">
            <w:pPr>
              <w:pStyle w:val="TableParagraph"/>
              <w:ind w:left="-1" w:right="31"/>
              <w:rPr>
                <w:sz w:val="18"/>
                <w:szCs w:val="18"/>
              </w:rPr>
            </w:pPr>
            <w:r w:rsidRPr="00052E98">
              <w:rPr>
                <w:sz w:val="18"/>
                <w:szCs w:val="18"/>
              </w:rPr>
              <w:t>PermitIdentifier</w:t>
            </w:r>
            <w:r w:rsidR="0001541A">
              <w:rPr>
                <w:sz w:val="18"/>
                <w:szCs w:val="18"/>
              </w:rPr>
              <w:t xml:space="preserve">, </w:t>
            </w:r>
            <w:r w:rsidR="00CF4102" w:rsidRPr="00052E98">
              <w:rPr>
                <w:sz w:val="18"/>
                <w:szCs w:val="18"/>
              </w:rPr>
              <w:t>PermittedFeatureIdentifier</w:t>
            </w:r>
            <w:r w:rsidR="0001541A">
              <w:rPr>
                <w:sz w:val="18"/>
                <w:szCs w:val="18"/>
              </w:rPr>
              <w:t xml:space="preserve">, </w:t>
            </w:r>
            <w:r w:rsidR="00CF4102" w:rsidRPr="00052E98">
              <w:rPr>
                <w:sz w:val="18"/>
                <w:szCs w:val="18"/>
              </w:rPr>
              <w:t>LimitSetDesignator</w:t>
            </w:r>
            <w:r w:rsidR="0001541A">
              <w:rPr>
                <w:sz w:val="18"/>
                <w:szCs w:val="18"/>
              </w:rPr>
              <w:t xml:space="preserve">, </w:t>
            </w:r>
            <w:r w:rsidR="00CF4102" w:rsidRPr="00052E98">
              <w:rPr>
                <w:sz w:val="18"/>
                <w:szCs w:val="18"/>
              </w:rPr>
              <w:t>ParameterCode</w:t>
            </w:r>
            <w:r w:rsidR="0001541A">
              <w:rPr>
                <w:sz w:val="18"/>
                <w:szCs w:val="18"/>
              </w:rPr>
              <w:t xml:space="preserve">, </w:t>
            </w:r>
            <w:r w:rsidR="00CF4102" w:rsidRPr="00052E98">
              <w:rPr>
                <w:sz w:val="18"/>
                <w:szCs w:val="18"/>
              </w:rPr>
              <w:t>MonitoringSiteDescriptionCode</w:t>
            </w:r>
            <w:r w:rsidR="0001541A">
              <w:rPr>
                <w:sz w:val="18"/>
                <w:szCs w:val="18"/>
              </w:rPr>
              <w:t xml:space="preserve">, </w:t>
            </w:r>
            <w:r w:rsidR="00CF4102" w:rsidRPr="00052E98">
              <w:rPr>
                <w:sz w:val="18"/>
                <w:szCs w:val="18"/>
              </w:rPr>
              <w:t>LimitSeasonNumber</w:t>
            </w:r>
          </w:p>
        </w:tc>
      </w:tr>
      <w:tr w:rsidR="000C6C5E" w:rsidRPr="00052E98" w14:paraId="15F3B9BA" w14:textId="77777777" w:rsidTr="006609E9">
        <w:trPr>
          <w:trHeight w:hRule="exact" w:val="2131"/>
        </w:trPr>
        <w:tc>
          <w:tcPr>
            <w:tcW w:w="1359" w:type="dxa"/>
            <w:tcBorders>
              <w:bottom w:val="single" w:sz="4" w:space="0" w:color="auto"/>
            </w:tcBorders>
          </w:tcPr>
          <w:p w14:paraId="11D6D013" w14:textId="77777777" w:rsidR="000C6C5E" w:rsidRPr="00052E98" w:rsidRDefault="008C42BC" w:rsidP="000F02D5">
            <w:pPr>
              <w:pStyle w:val="TableParagraph"/>
              <w:ind w:right="30"/>
              <w:rPr>
                <w:sz w:val="18"/>
                <w:szCs w:val="18"/>
              </w:rPr>
            </w:pPr>
            <w:r w:rsidRPr="00052E98">
              <w:rPr>
                <w:sz w:val="18"/>
                <w:szCs w:val="18"/>
              </w:rPr>
              <w:t>BAT010</w:t>
            </w:r>
          </w:p>
        </w:tc>
        <w:tc>
          <w:tcPr>
            <w:tcW w:w="4342" w:type="dxa"/>
            <w:tcBorders>
              <w:bottom w:val="single" w:sz="4" w:space="0" w:color="auto"/>
            </w:tcBorders>
          </w:tcPr>
          <w:p w14:paraId="78F91B53" w14:textId="04601544" w:rsidR="000C6C5E" w:rsidRPr="00052E98" w:rsidRDefault="008C42BC" w:rsidP="000F02D5">
            <w:pPr>
              <w:pStyle w:val="TableParagraph"/>
              <w:ind w:left="-1" w:right="60"/>
              <w:rPr>
                <w:sz w:val="18"/>
                <w:szCs w:val="18"/>
              </w:rPr>
            </w:pPr>
            <w:r w:rsidRPr="00052E98">
              <w:rPr>
                <w:sz w:val="18"/>
                <w:szCs w:val="18"/>
              </w:rPr>
              <w:t>Transaction Type &lt;Transaction Type value&gt; is not</w:t>
            </w:r>
            <w:r w:rsidR="00CF4102" w:rsidRPr="00052E98">
              <w:rPr>
                <w:sz w:val="18"/>
                <w:szCs w:val="18"/>
              </w:rPr>
              <w:t xml:space="preserve"> valid for &lt;Submission Type value&gt;.</w:t>
            </w:r>
          </w:p>
        </w:tc>
        <w:tc>
          <w:tcPr>
            <w:tcW w:w="4340" w:type="dxa"/>
            <w:tcBorders>
              <w:bottom w:val="single" w:sz="4" w:space="0" w:color="auto"/>
            </w:tcBorders>
          </w:tcPr>
          <w:p w14:paraId="079A48B9" w14:textId="4D5B8B35" w:rsidR="000C6C5E" w:rsidRPr="00052E98" w:rsidRDefault="008C42BC" w:rsidP="000F02D5">
            <w:pPr>
              <w:pStyle w:val="TableParagraph"/>
              <w:ind w:left="-1" w:right="75"/>
              <w:rPr>
                <w:sz w:val="18"/>
                <w:szCs w:val="18"/>
              </w:rPr>
            </w:pPr>
            <w:r w:rsidRPr="00052E98">
              <w:rPr>
                <w:sz w:val="18"/>
                <w:szCs w:val="18"/>
              </w:rPr>
              <w:t>Transaction Type must be valid for Limits Transaction.</w:t>
            </w:r>
            <w:r w:rsidR="00CF4102" w:rsidRPr="00052E98">
              <w:rPr>
                <w:sz w:val="18"/>
                <w:szCs w:val="18"/>
              </w:rPr>
              <w:t xml:space="preserve"> Valid Transaction Types are X (Mass Delete), D (Delete), N (New), and C (Change).</w:t>
            </w:r>
          </w:p>
        </w:tc>
        <w:tc>
          <w:tcPr>
            <w:tcW w:w="1659" w:type="dxa"/>
            <w:tcBorders>
              <w:bottom w:val="single" w:sz="4" w:space="0" w:color="auto"/>
            </w:tcBorders>
          </w:tcPr>
          <w:p w14:paraId="44E4A791" w14:textId="36FB0A5B" w:rsidR="000C6C5E" w:rsidRPr="00052E98" w:rsidRDefault="008C42BC" w:rsidP="000F02D5">
            <w:pPr>
              <w:pStyle w:val="TableParagraph"/>
              <w:rPr>
                <w:sz w:val="18"/>
                <w:szCs w:val="18"/>
              </w:rPr>
            </w:pPr>
            <w:r w:rsidRPr="00052E98">
              <w:rPr>
                <w:sz w:val="18"/>
                <w:szCs w:val="18"/>
              </w:rPr>
              <w:t>Reject entire Limits</w:t>
            </w:r>
            <w:r w:rsidR="00CF4102" w:rsidRPr="00052E98">
              <w:rPr>
                <w:sz w:val="18"/>
                <w:szCs w:val="18"/>
              </w:rPr>
              <w:t xml:space="preserve"> Transaction</w:t>
            </w:r>
          </w:p>
        </w:tc>
        <w:tc>
          <w:tcPr>
            <w:tcW w:w="1890" w:type="dxa"/>
            <w:tcBorders>
              <w:bottom w:val="single" w:sz="4" w:space="0" w:color="auto"/>
            </w:tcBorders>
          </w:tcPr>
          <w:p w14:paraId="12FD2EA9" w14:textId="1E392FAD"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CF4102" w:rsidRPr="00052E98" w14:paraId="25B6F74B"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D514A4E" w14:textId="77777777" w:rsidR="00CF4102" w:rsidRPr="00052E98" w:rsidRDefault="00CF4102" w:rsidP="000F02D5">
            <w:pPr>
              <w:pStyle w:val="TableParagraph"/>
              <w:ind w:right="30"/>
              <w:rPr>
                <w:sz w:val="18"/>
                <w:szCs w:val="18"/>
              </w:rPr>
            </w:pPr>
            <w:r w:rsidRPr="00052E98">
              <w:rPr>
                <w:sz w:val="18"/>
                <w:szCs w:val="18"/>
              </w:rPr>
              <w:t>BAT010</w:t>
            </w:r>
          </w:p>
        </w:tc>
        <w:tc>
          <w:tcPr>
            <w:tcW w:w="4342" w:type="dxa"/>
            <w:tcBorders>
              <w:top w:val="single" w:sz="4" w:space="0" w:color="auto"/>
              <w:left w:val="single" w:sz="4" w:space="0" w:color="auto"/>
              <w:bottom w:val="single" w:sz="4" w:space="0" w:color="auto"/>
              <w:right w:val="single" w:sz="4" w:space="0" w:color="auto"/>
            </w:tcBorders>
          </w:tcPr>
          <w:p w14:paraId="229C5B65" w14:textId="77777777" w:rsidR="00CF4102" w:rsidRPr="00052E98" w:rsidRDefault="00CF4102" w:rsidP="000F02D5">
            <w:pPr>
              <w:pStyle w:val="TableParagraph"/>
              <w:ind w:left="-1" w:right="60"/>
              <w:rPr>
                <w:sz w:val="18"/>
                <w:szCs w:val="18"/>
              </w:rPr>
            </w:pPr>
            <w:r w:rsidRPr="00052E98">
              <w:rPr>
                <w:sz w:val="18"/>
                <w:szCs w:val="18"/>
              </w:rPr>
              <w:t>Transaction Type &lt;Transaction Type value&gt; is not valid for &lt;Submission Type value&gt;.</w:t>
            </w:r>
          </w:p>
        </w:tc>
        <w:tc>
          <w:tcPr>
            <w:tcW w:w="4340" w:type="dxa"/>
            <w:tcBorders>
              <w:top w:val="single" w:sz="4" w:space="0" w:color="auto"/>
              <w:left w:val="single" w:sz="4" w:space="0" w:color="auto"/>
              <w:bottom w:val="single" w:sz="4" w:space="0" w:color="auto"/>
              <w:right w:val="single" w:sz="4" w:space="0" w:color="auto"/>
            </w:tcBorders>
          </w:tcPr>
          <w:p w14:paraId="636AE8FD" w14:textId="77777777" w:rsidR="00CF4102" w:rsidRPr="00052E98" w:rsidRDefault="00CF4102" w:rsidP="000F02D5">
            <w:pPr>
              <w:pStyle w:val="TableParagraph"/>
              <w:ind w:left="-1" w:right="75"/>
              <w:rPr>
                <w:sz w:val="18"/>
                <w:szCs w:val="18"/>
              </w:rPr>
            </w:pPr>
            <w:r w:rsidRPr="00052E98">
              <w:rPr>
                <w:sz w:val="18"/>
                <w:szCs w:val="18"/>
              </w:rPr>
              <w:t>Transaction Type must be valid for Parameter Limits Transaction. Valid Transaction Types are X (Mass Delete), D (Delete), and R (Replace).</w:t>
            </w:r>
          </w:p>
        </w:tc>
        <w:tc>
          <w:tcPr>
            <w:tcW w:w="1659" w:type="dxa"/>
            <w:tcBorders>
              <w:top w:val="single" w:sz="4" w:space="0" w:color="auto"/>
              <w:left w:val="single" w:sz="4" w:space="0" w:color="auto"/>
              <w:bottom w:val="single" w:sz="4" w:space="0" w:color="auto"/>
              <w:right w:val="single" w:sz="4" w:space="0" w:color="auto"/>
            </w:tcBorders>
          </w:tcPr>
          <w:p w14:paraId="17790DB3"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1160B28" w14:textId="4524A707" w:rsidR="00CF4102"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CF4102" w:rsidRPr="00052E98" w14:paraId="30037CD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739B216" w14:textId="77777777" w:rsidR="00CF4102" w:rsidRPr="00052E98" w:rsidRDefault="00CF4102" w:rsidP="000F02D5">
            <w:pPr>
              <w:pStyle w:val="TableParagraph"/>
              <w:ind w:right="30"/>
              <w:rPr>
                <w:sz w:val="18"/>
                <w:szCs w:val="18"/>
              </w:rPr>
            </w:pPr>
            <w:r w:rsidRPr="00052E98">
              <w:rPr>
                <w:sz w:val="18"/>
                <w:szCs w:val="18"/>
              </w:rPr>
              <w:t>LTS040</w:t>
            </w:r>
          </w:p>
        </w:tc>
        <w:tc>
          <w:tcPr>
            <w:tcW w:w="4342" w:type="dxa"/>
            <w:tcBorders>
              <w:top w:val="single" w:sz="4" w:space="0" w:color="auto"/>
              <w:left w:val="single" w:sz="4" w:space="0" w:color="auto"/>
              <w:bottom w:val="single" w:sz="4" w:space="0" w:color="auto"/>
              <w:right w:val="single" w:sz="4" w:space="0" w:color="auto"/>
            </w:tcBorders>
          </w:tcPr>
          <w:p w14:paraId="7B71FEE2" w14:textId="77777777" w:rsidR="00CF4102" w:rsidRPr="00052E98" w:rsidRDefault="00CF4102" w:rsidP="000F02D5">
            <w:pPr>
              <w:pStyle w:val="TableParagraph"/>
              <w:ind w:left="-1" w:right="60"/>
              <w:rPr>
                <w:sz w:val="18"/>
                <w:szCs w:val="18"/>
              </w:rPr>
            </w:pPr>
            <w:r w:rsidRPr="00052E98">
              <w:rPr>
                <w:sz w:val="18"/>
                <w:szCs w:val="18"/>
              </w:rPr>
              <w:t>A Limit cannot be added because the combination of Permit Identifier, Permitted Feature Identifier, and Limit Set Designator does not exist in ICIS.</w:t>
            </w:r>
          </w:p>
        </w:tc>
        <w:tc>
          <w:tcPr>
            <w:tcW w:w="4340" w:type="dxa"/>
            <w:tcBorders>
              <w:top w:val="single" w:sz="4" w:space="0" w:color="auto"/>
              <w:left w:val="single" w:sz="4" w:space="0" w:color="auto"/>
              <w:bottom w:val="single" w:sz="4" w:space="0" w:color="auto"/>
              <w:right w:val="single" w:sz="4" w:space="0" w:color="auto"/>
            </w:tcBorders>
          </w:tcPr>
          <w:p w14:paraId="5F4C1EE8" w14:textId="77777777" w:rsidR="00CF4102" w:rsidRPr="00052E98" w:rsidRDefault="00CF4102" w:rsidP="000F02D5">
            <w:pPr>
              <w:pStyle w:val="TableParagraph"/>
              <w:ind w:left="-1" w:right="75"/>
              <w:rPr>
                <w:sz w:val="18"/>
                <w:szCs w:val="18"/>
              </w:rPr>
            </w:pPr>
            <w:r w:rsidRPr="00052E98">
              <w:rPr>
                <w:sz w:val="18"/>
                <w:szCs w:val="18"/>
              </w:rPr>
              <w:t xml:space="preserve">The combination of NPDES ID, Permitted Feature ID, and Limit Set Designator must exist in ICIS. </w:t>
            </w:r>
          </w:p>
          <w:p w14:paraId="064A9F66" w14:textId="77777777" w:rsidR="00CF4102" w:rsidRPr="00052E98" w:rsidRDefault="00CF4102" w:rsidP="000F02D5">
            <w:pPr>
              <w:pStyle w:val="TableParagraph"/>
              <w:ind w:left="-1" w:right="75"/>
              <w:rPr>
                <w:sz w:val="18"/>
                <w:szCs w:val="18"/>
              </w:rPr>
            </w:pPr>
          </w:p>
          <w:p w14:paraId="77D1BBDB"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4420BC6A"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AFC41D" w14:textId="38D0596F"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CF4102" w:rsidRPr="00052E98" w14:paraId="227D1524" w14:textId="77777777" w:rsidTr="006609E9">
        <w:trPr>
          <w:trHeight w:hRule="exact" w:val="1728"/>
        </w:trPr>
        <w:tc>
          <w:tcPr>
            <w:tcW w:w="1359" w:type="dxa"/>
            <w:tcBorders>
              <w:top w:val="single" w:sz="4" w:space="0" w:color="auto"/>
              <w:bottom w:val="nil"/>
            </w:tcBorders>
          </w:tcPr>
          <w:p w14:paraId="6C8358CC" w14:textId="77777777" w:rsidR="00CF4102" w:rsidRPr="00052E98" w:rsidRDefault="00CF4102" w:rsidP="000F02D5">
            <w:pPr>
              <w:pStyle w:val="TableParagraph"/>
              <w:ind w:right="30"/>
              <w:rPr>
                <w:sz w:val="18"/>
                <w:szCs w:val="18"/>
              </w:rPr>
            </w:pPr>
            <w:r w:rsidRPr="00052E98">
              <w:rPr>
                <w:sz w:val="18"/>
                <w:szCs w:val="18"/>
              </w:rPr>
              <w:lastRenderedPageBreak/>
              <w:t>PLT040</w:t>
            </w:r>
          </w:p>
        </w:tc>
        <w:tc>
          <w:tcPr>
            <w:tcW w:w="4342" w:type="dxa"/>
            <w:tcBorders>
              <w:top w:val="single" w:sz="4" w:space="0" w:color="auto"/>
              <w:bottom w:val="nil"/>
            </w:tcBorders>
          </w:tcPr>
          <w:p w14:paraId="05F28093" w14:textId="77777777" w:rsidR="00CF4102" w:rsidRPr="00052E98" w:rsidRDefault="00CF4102" w:rsidP="000F02D5">
            <w:pPr>
              <w:pStyle w:val="TableParagraph"/>
              <w:ind w:left="-1" w:right="60"/>
              <w:rPr>
                <w:sz w:val="18"/>
                <w:szCs w:val="18"/>
              </w:rPr>
            </w:pPr>
            <w:r w:rsidRPr="00052E98">
              <w:rPr>
                <w:sz w:val="18"/>
                <w:szCs w:val="18"/>
              </w:rPr>
              <w:t>The Parameter Limit cannot be replaced because the combination of Permit Identifier, Permitted Feature Identifier, and Limit Set Designator does not exist in ICIS.</w:t>
            </w:r>
          </w:p>
        </w:tc>
        <w:tc>
          <w:tcPr>
            <w:tcW w:w="4340" w:type="dxa"/>
            <w:tcBorders>
              <w:top w:val="single" w:sz="4" w:space="0" w:color="auto"/>
              <w:bottom w:val="nil"/>
            </w:tcBorders>
          </w:tcPr>
          <w:p w14:paraId="433B419F" w14:textId="77777777" w:rsidR="00CF4102" w:rsidRPr="00052E98" w:rsidRDefault="00CF4102" w:rsidP="000F02D5">
            <w:pPr>
              <w:pStyle w:val="TableParagraph"/>
              <w:ind w:left="-1" w:right="75"/>
              <w:rPr>
                <w:sz w:val="18"/>
                <w:szCs w:val="18"/>
              </w:rPr>
            </w:pPr>
            <w:r w:rsidRPr="00052E98">
              <w:rPr>
                <w:sz w:val="18"/>
                <w:szCs w:val="18"/>
              </w:rPr>
              <w:t>The combination of NPDES ID, Permitted Feature ID, and Limit Set Designator must exist in ICIS.</w:t>
            </w:r>
          </w:p>
          <w:p w14:paraId="53514FC5" w14:textId="77777777" w:rsidR="00CF4102" w:rsidRPr="00052E98" w:rsidRDefault="00CF4102" w:rsidP="000F02D5">
            <w:pPr>
              <w:pStyle w:val="TableParagraph"/>
              <w:ind w:left="-1" w:right="75"/>
              <w:rPr>
                <w:sz w:val="18"/>
                <w:szCs w:val="18"/>
              </w:rPr>
            </w:pPr>
          </w:p>
          <w:p w14:paraId="716E1EB1"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nil"/>
            </w:tcBorders>
          </w:tcPr>
          <w:p w14:paraId="289C5C3F"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nil"/>
            </w:tcBorders>
          </w:tcPr>
          <w:p w14:paraId="051C1C7A" w14:textId="70CB94DE" w:rsidR="00CF4102"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CF4102" w:rsidRPr="00052E98" w14:paraId="0CDAEF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1B7BD0" w14:textId="77777777" w:rsidR="00CF4102" w:rsidRPr="00052E98" w:rsidRDefault="00CF4102" w:rsidP="000F02D5">
            <w:pPr>
              <w:pStyle w:val="TableParagraph"/>
              <w:ind w:right="30"/>
              <w:rPr>
                <w:sz w:val="18"/>
                <w:szCs w:val="18"/>
              </w:rPr>
            </w:pPr>
            <w:r w:rsidRPr="00052E98">
              <w:rPr>
                <w:sz w:val="18"/>
                <w:szCs w:val="18"/>
              </w:rPr>
              <w:t>LTS050</w:t>
            </w:r>
          </w:p>
        </w:tc>
        <w:tc>
          <w:tcPr>
            <w:tcW w:w="4342" w:type="dxa"/>
            <w:tcBorders>
              <w:top w:val="single" w:sz="4" w:space="0" w:color="auto"/>
              <w:left w:val="single" w:sz="4" w:space="0" w:color="auto"/>
              <w:bottom w:val="single" w:sz="4" w:space="0" w:color="auto"/>
              <w:right w:val="single" w:sz="4" w:space="0" w:color="auto"/>
            </w:tcBorders>
          </w:tcPr>
          <w:p w14:paraId="2F69BAFF" w14:textId="77777777" w:rsidR="00CF4102" w:rsidRPr="00052E98" w:rsidRDefault="00CF4102" w:rsidP="000F02D5">
            <w:pPr>
              <w:pStyle w:val="TableParagraph"/>
              <w:ind w:left="-1" w:right="60"/>
              <w:rPr>
                <w:sz w:val="18"/>
                <w:szCs w:val="18"/>
              </w:rPr>
            </w:pPr>
            <w:r w:rsidRPr="00052E98">
              <w:rPr>
                <w:sz w:val="18"/>
                <w:szCs w:val="18"/>
              </w:rPr>
              <w:t>A Limit Segment already exists for the Limit Group for the key data entered.</w:t>
            </w:r>
          </w:p>
        </w:tc>
        <w:tc>
          <w:tcPr>
            <w:tcW w:w="4340" w:type="dxa"/>
            <w:tcBorders>
              <w:top w:val="single" w:sz="4" w:space="0" w:color="auto"/>
              <w:left w:val="single" w:sz="4" w:space="0" w:color="auto"/>
              <w:bottom w:val="single" w:sz="4" w:space="0" w:color="auto"/>
              <w:right w:val="single" w:sz="4" w:space="0" w:color="auto"/>
            </w:tcBorders>
          </w:tcPr>
          <w:p w14:paraId="6D953558" w14:textId="1DADFCE0" w:rsidR="00CF4102" w:rsidRPr="00052E98" w:rsidRDefault="00CF4102" w:rsidP="000F02D5">
            <w:pPr>
              <w:pStyle w:val="TableParagraph"/>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102C6077"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DA682B" w14:textId="2AA9DC5A"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07212475" w14:textId="77777777" w:rsidTr="006609E9">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510EE7D6" w14:textId="77777777" w:rsidR="007B4FE4" w:rsidRPr="00052E98" w:rsidRDefault="007B4FE4" w:rsidP="000F02D5">
            <w:pPr>
              <w:pStyle w:val="TableParagraph"/>
              <w:ind w:right="30"/>
              <w:rPr>
                <w:sz w:val="18"/>
                <w:szCs w:val="18"/>
              </w:rPr>
            </w:pPr>
            <w:r w:rsidRPr="00052E98">
              <w:rPr>
                <w:sz w:val="18"/>
                <w:szCs w:val="18"/>
              </w:rPr>
              <w:t>PLT050</w:t>
            </w:r>
          </w:p>
        </w:tc>
        <w:tc>
          <w:tcPr>
            <w:tcW w:w="4342" w:type="dxa"/>
            <w:tcBorders>
              <w:top w:val="single" w:sz="4" w:space="0" w:color="auto"/>
              <w:left w:val="single" w:sz="4" w:space="0" w:color="auto"/>
              <w:bottom w:val="single" w:sz="4" w:space="0" w:color="auto"/>
              <w:right w:val="single" w:sz="4" w:space="0" w:color="auto"/>
            </w:tcBorders>
          </w:tcPr>
          <w:p w14:paraId="260D475A" w14:textId="0821DAAF" w:rsidR="007B4FE4" w:rsidRPr="00052E98" w:rsidRDefault="007B4FE4" w:rsidP="000F02D5">
            <w:pPr>
              <w:pStyle w:val="TableParagraph"/>
              <w:ind w:left="-1" w:right="60" w:firstLine="50"/>
              <w:rPr>
                <w:sz w:val="18"/>
                <w:szCs w:val="18"/>
              </w:rPr>
            </w:pPr>
            <w:r w:rsidRPr="00052E98">
              <w:rPr>
                <w:sz w:val="18"/>
                <w:szCs w:val="18"/>
              </w:rPr>
              <w:t>(Limit Segment &lt;Limit Start Date Value&gt; to &lt;Limit End Date value&gt;, Limit Modification Effective Date</w:t>
            </w:r>
            <w:r w:rsidR="00CA1883">
              <w:rPr>
                <w:sz w:val="18"/>
                <w:szCs w:val="18"/>
              </w:rPr>
              <w:t xml:space="preserve"> </w:t>
            </w:r>
            <w:r w:rsidRPr="00052E98">
              <w:rPr>
                <w:sz w:val="18"/>
                <w:szCs w:val="18"/>
              </w:rPr>
              <w:t>&lt;Limit Modification Effective Date value&gt;, Enforcement Action Identifier &lt;Enforcement Action Identifier value&gt;: A Limit Segment already exists for the Limit Group for the key data entered.</w:t>
            </w:r>
          </w:p>
          <w:p w14:paraId="01C75CE9" w14:textId="77777777" w:rsidR="00CF6D7D" w:rsidRPr="00052E98" w:rsidRDefault="00CF6D7D" w:rsidP="000F02D5">
            <w:pPr>
              <w:pStyle w:val="TableParagraph"/>
              <w:ind w:left="-1" w:right="60"/>
              <w:rPr>
                <w:sz w:val="18"/>
                <w:szCs w:val="18"/>
              </w:rPr>
            </w:pPr>
          </w:p>
          <w:p w14:paraId="667708CE" w14:textId="77777777" w:rsidR="007B4FE4" w:rsidRPr="00052E98" w:rsidRDefault="007B4FE4" w:rsidP="000F02D5">
            <w:pPr>
              <w:pStyle w:val="TableParagraph"/>
              <w:ind w:left="-1" w:right="60"/>
              <w:rPr>
                <w:b/>
                <w:sz w:val="18"/>
                <w:szCs w:val="18"/>
              </w:rPr>
            </w:pPr>
            <w:r w:rsidRPr="0088393C">
              <w:rPr>
                <w:bCs/>
                <w:sz w:val="18"/>
                <w:szCs w:val="18"/>
              </w:rPr>
              <w:t>Note:</w:t>
            </w:r>
          </w:p>
          <w:p w14:paraId="48928685" w14:textId="0C4D740C" w:rsidR="007B4FE4" w:rsidRPr="00052E98" w:rsidRDefault="007B4FE4" w:rsidP="00F92DCA">
            <w:pPr>
              <w:pStyle w:val="TableParagraph"/>
              <w:numPr>
                <w:ilvl w:val="0"/>
                <w:numId w:val="84"/>
              </w:numPr>
              <w:ind w:left="316" w:right="60"/>
              <w:rPr>
                <w:sz w:val="18"/>
                <w:szCs w:val="18"/>
              </w:rPr>
            </w:pPr>
          </w:p>
          <w:p w14:paraId="383F8870" w14:textId="77777777" w:rsidR="007B4FE4" w:rsidRPr="00052E98" w:rsidRDefault="007B4FE4" w:rsidP="00F92DCA">
            <w:pPr>
              <w:pStyle w:val="TableParagraph"/>
              <w:numPr>
                <w:ilvl w:val="0"/>
                <w:numId w:val="84"/>
              </w:numPr>
              <w:ind w:left="316" w:right="60"/>
              <w:rPr>
                <w:sz w:val="18"/>
                <w:szCs w:val="18"/>
              </w:rPr>
            </w:pPr>
            <w:r w:rsidRPr="00052E98">
              <w:rPr>
                <w:sz w:val="18"/>
                <w:szCs w:val="18"/>
              </w:rPr>
              <w:t>This error message should be recorded once</w:t>
            </w:r>
            <w:r w:rsidRPr="00052E98">
              <w:rPr>
                <w:spacing w:val="-16"/>
                <w:sz w:val="18"/>
                <w:szCs w:val="18"/>
              </w:rPr>
              <w:t xml:space="preserve"> </w:t>
            </w:r>
            <w:r w:rsidRPr="00052E98">
              <w:rPr>
                <w:sz w:val="18"/>
                <w:szCs w:val="18"/>
              </w:rPr>
              <w:t>per violation within a limit</w:t>
            </w:r>
            <w:r w:rsidRPr="00052E98">
              <w:rPr>
                <w:spacing w:val="-14"/>
                <w:sz w:val="18"/>
                <w:szCs w:val="18"/>
              </w:rPr>
              <w:t xml:space="preserve"> </w:t>
            </w:r>
            <w:r w:rsidRPr="00052E98">
              <w:rPr>
                <w:sz w:val="18"/>
                <w:szCs w:val="18"/>
              </w:rPr>
              <w:t>group.</w:t>
            </w:r>
          </w:p>
        </w:tc>
        <w:tc>
          <w:tcPr>
            <w:tcW w:w="4340" w:type="dxa"/>
            <w:tcBorders>
              <w:top w:val="single" w:sz="4" w:space="0" w:color="auto"/>
              <w:left w:val="single" w:sz="4" w:space="0" w:color="auto"/>
              <w:bottom w:val="single" w:sz="4" w:space="0" w:color="auto"/>
              <w:right w:val="single" w:sz="4" w:space="0" w:color="auto"/>
            </w:tcBorders>
          </w:tcPr>
          <w:p w14:paraId="78620EA5" w14:textId="0406F30D" w:rsidR="007B4FE4" w:rsidRPr="00052E98" w:rsidRDefault="008B6EED" w:rsidP="000F02D5">
            <w:pPr>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64D8C79A"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4C866EB" w14:textId="61D54786" w:rsidR="007B4F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B4FE4" w:rsidRPr="00052E98" w14:paraId="26A65A16" w14:textId="77777777" w:rsidTr="006609E9">
        <w:trPr>
          <w:trHeight w:hRule="exact" w:val="2156"/>
        </w:trPr>
        <w:tc>
          <w:tcPr>
            <w:tcW w:w="1359" w:type="dxa"/>
            <w:tcBorders>
              <w:top w:val="single" w:sz="4" w:space="0" w:color="auto"/>
              <w:bottom w:val="single" w:sz="4" w:space="0" w:color="auto"/>
            </w:tcBorders>
          </w:tcPr>
          <w:p w14:paraId="299AD8AD" w14:textId="77777777" w:rsidR="007B4FE4" w:rsidRPr="00052E98" w:rsidRDefault="007B4FE4" w:rsidP="000F02D5">
            <w:pPr>
              <w:pStyle w:val="TableParagraph"/>
              <w:ind w:right="30"/>
              <w:rPr>
                <w:sz w:val="18"/>
                <w:szCs w:val="18"/>
              </w:rPr>
            </w:pPr>
            <w:r w:rsidRPr="00052E98">
              <w:rPr>
                <w:sz w:val="18"/>
                <w:szCs w:val="18"/>
              </w:rPr>
              <w:t>LTS060</w:t>
            </w:r>
          </w:p>
        </w:tc>
        <w:tc>
          <w:tcPr>
            <w:tcW w:w="4342" w:type="dxa"/>
            <w:tcBorders>
              <w:top w:val="single" w:sz="4" w:space="0" w:color="auto"/>
              <w:bottom w:val="single" w:sz="4" w:space="0" w:color="auto"/>
            </w:tcBorders>
          </w:tcPr>
          <w:p w14:paraId="34771EC5" w14:textId="508E449A" w:rsidR="007B4FE4" w:rsidRPr="00052E98" w:rsidRDefault="007B4FE4" w:rsidP="000F02D5">
            <w:pPr>
              <w:pStyle w:val="TableParagraph"/>
              <w:ind w:left="-1" w:right="60"/>
              <w:rPr>
                <w:sz w:val="18"/>
                <w:szCs w:val="18"/>
              </w:rPr>
            </w:pPr>
            <w:r w:rsidRPr="00052E98">
              <w:rPr>
                <w:sz w:val="18"/>
                <w:szCs w:val="18"/>
              </w:rPr>
              <w:t>A Limit does not exist for the key data entered.</w:t>
            </w:r>
          </w:p>
        </w:tc>
        <w:tc>
          <w:tcPr>
            <w:tcW w:w="4340" w:type="dxa"/>
            <w:tcBorders>
              <w:top w:val="single" w:sz="4" w:space="0" w:color="auto"/>
              <w:bottom w:val="single" w:sz="4" w:space="0" w:color="auto"/>
            </w:tcBorders>
          </w:tcPr>
          <w:p w14:paraId="58E42EB3" w14:textId="77777777" w:rsidR="007B4FE4" w:rsidRPr="00052E98" w:rsidRDefault="007B4FE4" w:rsidP="000F02D5">
            <w:pPr>
              <w:pStyle w:val="TableParagraph"/>
              <w:ind w:left="-1" w:right="75"/>
              <w:rPr>
                <w:sz w:val="18"/>
                <w:szCs w:val="18"/>
              </w:rPr>
            </w:pPr>
            <w:r w:rsidRPr="00052E98">
              <w:rPr>
                <w:sz w:val="18"/>
                <w:szCs w:val="18"/>
              </w:rPr>
              <w:t>The Limit record identified by the combination of NPDES ID, Permitted Feature Identifier, Limit Set Designator, Parameter Code, Monitoring Location Code, Limit Season ID, Limit Start Date and Limit End Date must exist in ICIS.</w:t>
            </w:r>
          </w:p>
        </w:tc>
        <w:tc>
          <w:tcPr>
            <w:tcW w:w="1659" w:type="dxa"/>
            <w:tcBorders>
              <w:top w:val="single" w:sz="4" w:space="0" w:color="auto"/>
              <w:bottom w:val="single" w:sz="4" w:space="0" w:color="auto"/>
            </w:tcBorders>
          </w:tcPr>
          <w:p w14:paraId="44E07FA4"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27814E52" w14:textId="659406B5"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3A6A973E"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D87B6C" w14:textId="77777777" w:rsidR="007B4FE4" w:rsidRPr="00052E98" w:rsidRDefault="007B4FE4" w:rsidP="000F02D5">
            <w:pPr>
              <w:pStyle w:val="TableParagraph"/>
              <w:ind w:right="30"/>
              <w:rPr>
                <w:sz w:val="18"/>
                <w:szCs w:val="18"/>
              </w:rPr>
            </w:pPr>
            <w:r w:rsidRPr="00052E98">
              <w:rPr>
                <w:sz w:val="18"/>
                <w:szCs w:val="18"/>
              </w:rPr>
              <w:lastRenderedPageBreak/>
              <w:t>PLT070</w:t>
            </w:r>
          </w:p>
        </w:tc>
        <w:tc>
          <w:tcPr>
            <w:tcW w:w="4342" w:type="dxa"/>
            <w:tcBorders>
              <w:top w:val="single" w:sz="4" w:space="0" w:color="auto"/>
              <w:left w:val="single" w:sz="4" w:space="0" w:color="auto"/>
              <w:bottom w:val="single" w:sz="4" w:space="0" w:color="auto"/>
              <w:right w:val="single" w:sz="4" w:space="0" w:color="auto"/>
            </w:tcBorders>
          </w:tcPr>
          <w:p w14:paraId="6003D7EB" w14:textId="77777777" w:rsidR="007B4FE4" w:rsidRPr="00052E98" w:rsidRDefault="007B4FE4" w:rsidP="000F02D5">
            <w:pPr>
              <w:pStyle w:val="TableParagraph"/>
              <w:ind w:left="-1" w:right="60"/>
              <w:rPr>
                <w:sz w:val="18"/>
                <w:szCs w:val="18"/>
              </w:rPr>
            </w:pPr>
            <w:r w:rsidRPr="00052E98">
              <w:rPr>
                <w:sz w:val="18"/>
                <w:szCs w:val="18"/>
              </w:rPr>
              <w:t>A Limit Parameter does not exist for the key data entered.</w:t>
            </w:r>
          </w:p>
        </w:tc>
        <w:tc>
          <w:tcPr>
            <w:tcW w:w="4340" w:type="dxa"/>
            <w:tcBorders>
              <w:top w:val="single" w:sz="4" w:space="0" w:color="auto"/>
              <w:left w:val="single" w:sz="4" w:space="0" w:color="auto"/>
              <w:bottom w:val="single" w:sz="4" w:space="0" w:color="auto"/>
              <w:right w:val="single" w:sz="4" w:space="0" w:color="auto"/>
            </w:tcBorders>
          </w:tcPr>
          <w:p w14:paraId="0E7F2B9D" w14:textId="77777777" w:rsidR="007B4FE4" w:rsidRPr="00052E98" w:rsidRDefault="007B4FE4" w:rsidP="000F02D5">
            <w:pPr>
              <w:pStyle w:val="TableParagraph"/>
              <w:ind w:left="-1" w:right="75"/>
              <w:rPr>
                <w:sz w:val="18"/>
                <w:szCs w:val="18"/>
              </w:rPr>
            </w:pPr>
            <w:r w:rsidRPr="00052E98">
              <w:rPr>
                <w:sz w:val="18"/>
                <w:szCs w:val="18"/>
              </w:rPr>
              <w:t>The Limit Parameter identified by the combination of NPDES ID, Permitted Feature, Limit Set Designator, Parameter Code, Monitoring Location and Limit Season ID must exist in ICIS.</w:t>
            </w:r>
          </w:p>
        </w:tc>
        <w:tc>
          <w:tcPr>
            <w:tcW w:w="1659" w:type="dxa"/>
            <w:tcBorders>
              <w:top w:val="single" w:sz="4" w:space="0" w:color="auto"/>
              <w:left w:val="single" w:sz="4" w:space="0" w:color="auto"/>
              <w:bottom w:val="single" w:sz="4" w:space="0" w:color="auto"/>
              <w:right w:val="single" w:sz="4" w:space="0" w:color="auto"/>
            </w:tcBorders>
          </w:tcPr>
          <w:p w14:paraId="3FB8E653"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31F400" w14:textId="1E1EA853" w:rsidR="007B4FE4"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B4FE4" w:rsidRPr="00052E98" w14:paraId="79D5299C" w14:textId="77777777" w:rsidTr="006609E9">
        <w:trPr>
          <w:trHeight w:hRule="exact" w:val="2131"/>
        </w:trPr>
        <w:tc>
          <w:tcPr>
            <w:tcW w:w="1359" w:type="dxa"/>
            <w:tcBorders>
              <w:bottom w:val="nil"/>
            </w:tcBorders>
          </w:tcPr>
          <w:p w14:paraId="5F48E367" w14:textId="77777777" w:rsidR="007B4FE4" w:rsidRPr="00052E98" w:rsidRDefault="007B4FE4" w:rsidP="000F02D5">
            <w:pPr>
              <w:pStyle w:val="TableParagraph"/>
              <w:ind w:right="30"/>
              <w:rPr>
                <w:sz w:val="18"/>
                <w:szCs w:val="18"/>
              </w:rPr>
            </w:pPr>
            <w:r w:rsidRPr="00052E98">
              <w:rPr>
                <w:sz w:val="18"/>
                <w:szCs w:val="18"/>
              </w:rPr>
              <w:t>LTS080</w:t>
            </w:r>
          </w:p>
        </w:tc>
        <w:tc>
          <w:tcPr>
            <w:tcW w:w="4342" w:type="dxa"/>
            <w:tcBorders>
              <w:bottom w:val="nil"/>
            </w:tcBorders>
          </w:tcPr>
          <w:p w14:paraId="0A48CF2C" w14:textId="77777777" w:rsidR="007B4FE4" w:rsidRPr="00052E98" w:rsidRDefault="007B4FE4" w:rsidP="000F02D5">
            <w:pPr>
              <w:pStyle w:val="TableParagraph"/>
              <w:ind w:left="-1" w:right="60"/>
              <w:rPr>
                <w:sz w:val="18"/>
                <w:szCs w:val="18"/>
              </w:rPr>
            </w:pPr>
            <w:r w:rsidRPr="00052E98">
              <w:rPr>
                <w:sz w:val="18"/>
                <w:szCs w:val="18"/>
              </w:rPr>
              <w:t>The Limit cannot be changed or deleted because more than one limit with the same key data exists.</w:t>
            </w:r>
          </w:p>
        </w:tc>
        <w:tc>
          <w:tcPr>
            <w:tcW w:w="4340" w:type="dxa"/>
            <w:tcBorders>
              <w:bottom w:val="nil"/>
            </w:tcBorders>
          </w:tcPr>
          <w:p w14:paraId="26407BEA" w14:textId="77777777" w:rsidR="007B4FE4" w:rsidRPr="00052E98" w:rsidRDefault="007B4FE4" w:rsidP="000F02D5">
            <w:pPr>
              <w:pStyle w:val="TableParagraph"/>
              <w:ind w:left="-1" w:right="75"/>
              <w:rPr>
                <w:sz w:val="18"/>
                <w:szCs w:val="18"/>
              </w:rPr>
            </w:pPr>
            <w:r w:rsidRPr="00052E98">
              <w:rPr>
                <w:sz w:val="18"/>
                <w:szCs w:val="18"/>
              </w:rPr>
              <w:t>A Limit cannot be edited or deleted if more than one limit exists with the same combination of NPDES ID, Permitted Feature Identifier, Limit Set Designator, Parameter Code, Monitoring Location Code, Limit Season ID, Limit Start Date and Limit End Date.</w:t>
            </w:r>
          </w:p>
        </w:tc>
        <w:tc>
          <w:tcPr>
            <w:tcW w:w="1659" w:type="dxa"/>
            <w:tcBorders>
              <w:bottom w:val="nil"/>
            </w:tcBorders>
          </w:tcPr>
          <w:p w14:paraId="12DE8AF0"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7025EBD4" w14:textId="70FCE210"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6B0B853F" w14:textId="77777777" w:rsidTr="006609E9">
        <w:trPr>
          <w:trHeight w:hRule="exact" w:val="2131"/>
        </w:trPr>
        <w:tc>
          <w:tcPr>
            <w:tcW w:w="1359" w:type="dxa"/>
            <w:tcBorders>
              <w:bottom w:val="nil"/>
            </w:tcBorders>
          </w:tcPr>
          <w:p w14:paraId="1116103C" w14:textId="77777777" w:rsidR="007B4FE4" w:rsidRPr="00052E98" w:rsidRDefault="007B4FE4" w:rsidP="000F02D5">
            <w:pPr>
              <w:pStyle w:val="TableParagraph"/>
              <w:ind w:right="30"/>
              <w:rPr>
                <w:sz w:val="18"/>
                <w:szCs w:val="18"/>
              </w:rPr>
            </w:pPr>
            <w:r w:rsidRPr="00052E98">
              <w:rPr>
                <w:sz w:val="18"/>
                <w:szCs w:val="18"/>
              </w:rPr>
              <w:t>LTS090</w:t>
            </w:r>
          </w:p>
        </w:tc>
        <w:tc>
          <w:tcPr>
            <w:tcW w:w="4342" w:type="dxa"/>
            <w:tcBorders>
              <w:bottom w:val="nil"/>
            </w:tcBorders>
          </w:tcPr>
          <w:p w14:paraId="16798E63" w14:textId="77777777" w:rsidR="007B4FE4" w:rsidRPr="00052E98" w:rsidRDefault="007B4FE4" w:rsidP="000F02D5">
            <w:pPr>
              <w:pStyle w:val="TableParagraph"/>
              <w:ind w:left="-1" w:right="60"/>
              <w:rPr>
                <w:sz w:val="18"/>
                <w:szCs w:val="18"/>
              </w:rPr>
            </w:pPr>
            <w:r w:rsidRPr="00052E98">
              <w:rPr>
                <w:sz w:val="18"/>
                <w:szCs w:val="18"/>
              </w:rPr>
              <w:t>The Limits transaction contains key data and no other data for processing.</w:t>
            </w:r>
          </w:p>
        </w:tc>
        <w:tc>
          <w:tcPr>
            <w:tcW w:w="4340" w:type="dxa"/>
            <w:tcBorders>
              <w:bottom w:val="nil"/>
            </w:tcBorders>
          </w:tcPr>
          <w:p w14:paraId="50583578"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nil"/>
            </w:tcBorders>
          </w:tcPr>
          <w:p w14:paraId="63081DB3"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2D9C94F7" w14:textId="3C3D18B9"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7A5EC27B" w14:textId="77777777" w:rsidTr="006609E9">
        <w:trPr>
          <w:trHeight w:hRule="exact" w:val="1728"/>
        </w:trPr>
        <w:tc>
          <w:tcPr>
            <w:tcW w:w="1359" w:type="dxa"/>
            <w:tcBorders>
              <w:bottom w:val="single" w:sz="4" w:space="0" w:color="auto"/>
            </w:tcBorders>
          </w:tcPr>
          <w:p w14:paraId="36AEEBBC" w14:textId="77777777" w:rsidR="007B4FE4" w:rsidRPr="00052E98" w:rsidRDefault="007B4FE4" w:rsidP="000F02D5">
            <w:pPr>
              <w:pStyle w:val="TableParagraph"/>
              <w:ind w:right="30"/>
              <w:rPr>
                <w:sz w:val="18"/>
                <w:szCs w:val="18"/>
              </w:rPr>
            </w:pPr>
            <w:r w:rsidRPr="00052E98">
              <w:rPr>
                <w:sz w:val="18"/>
                <w:szCs w:val="18"/>
              </w:rPr>
              <w:t>PLT090</w:t>
            </w:r>
          </w:p>
        </w:tc>
        <w:tc>
          <w:tcPr>
            <w:tcW w:w="4342" w:type="dxa"/>
            <w:tcBorders>
              <w:bottom w:val="single" w:sz="4" w:space="0" w:color="auto"/>
            </w:tcBorders>
          </w:tcPr>
          <w:p w14:paraId="6F965540" w14:textId="77777777" w:rsidR="007B4FE4" w:rsidRPr="00052E98" w:rsidRDefault="007B4FE4" w:rsidP="000F02D5">
            <w:pPr>
              <w:pStyle w:val="TableParagraph"/>
              <w:ind w:left="-1" w:right="60"/>
              <w:rPr>
                <w:sz w:val="18"/>
                <w:szCs w:val="18"/>
              </w:rPr>
            </w:pPr>
            <w:r w:rsidRPr="00052E98">
              <w:rPr>
                <w:sz w:val="18"/>
                <w:szCs w:val="18"/>
              </w:rPr>
              <w:t>The Parameter Limits transaction contains key data and no other data for processing.</w:t>
            </w:r>
          </w:p>
        </w:tc>
        <w:tc>
          <w:tcPr>
            <w:tcW w:w="4340" w:type="dxa"/>
            <w:tcBorders>
              <w:bottom w:val="single" w:sz="4" w:space="0" w:color="auto"/>
            </w:tcBorders>
          </w:tcPr>
          <w:p w14:paraId="75515CCD"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single" w:sz="4" w:space="0" w:color="auto"/>
            </w:tcBorders>
          </w:tcPr>
          <w:p w14:paraId="4D621BAF"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538A43FA" w14:textId="1CBA61E8" w:rsidR="007B4F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123159C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D1BDB49" w14:textId="77777777" w:rsidR="00282C01" w:rsidRPr="00052E98" w:rsidRDefault="00282C01" w:rsidP="000F02D5">
            <w:pPr>
              <w:pStyle w:val="TableParagraph"/>
              <w:ind w:right="30"/>
              <w:rPr>
                <w:sz w:val="18"/>
                <w:szCs w:val="18"/>
              </w:rPr>
            </w:pPr>
            <w:r w:rsidRPr="00052E98">
              <w:rPr>
                <w:sz w:val="18"/>
                <w:szCs w:val="18"/>
              </w:rPr>
              <w:lastRenderedPageBreak/>
              <w:t>LTS100</w:t>
            </w:r>
          </w:p>
        </w:tc>
        <w:tc>
          <w:tcPr>
            <w:tcW w:w="4342" w:type="dxa"/>
            <w:tcBorders>
              <w:top w:val="single" w:sz="4" w:space="0" w:color="auto"/>
              <w:left w:val="single" w:sz="4" w:space="0" w:color="auto"/>
              <w:bottom w:val="single" w:sz="4" w:space="0" w:color="auto"/>
              <w:right w:val="single" w:sz="4" w:space="0" w:color="auto"/>
            </w:tcBorders>
          </w:tcPr>
          <w:p w14:paraId="30B87801"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top w:val="single" w:sz="4" w:space="0" w:color="auto"/>
              <w:left w:val="single" w:sz="4" w:space="0" w:color="auto"/>
              <w:bottom w:val="single" w:sz="4" w:space="0" w:color="auto"/>
              <w:right w:val="single" w:sz="4" w:space="0" w:color="auto"/>
            </w:tcBorders>
          </w:tcPr>
          <w:p w14:paraId="2FE09B33"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56AECF63" w14:textId="77777777" w:rsidR="00282C01" w:rsidRPr="00052E98" w:rsidRDefault="00282C01" w:rsidP="000F02D5">
            <w:pPr>
              <w:pStyle w:val="TableParagraph"/>
              <w:ind w:left="-1" w:right="75"/>
              <w:rPr>
                <w:sz w:val="18"/>
                <w:szCs w:val="18"/>
              </w:rPr>
            </w:pPr>
          </w:p>
          <w:p w14:paraId="0B56FD55"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23415CBA"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950F770" w14:textId="4D33FE32"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282C01" w:rsidRPr="00052E98" w14:paraId="496E91D3" w14:textId="77777777" w:rsidTr="006609E9">
        <w:trPr>
          <w:trHeight w:hRule="exact" w:val="1728"/>
        </w:trPr>
        <w:tc>
          <w:tcPr>
            <w:tcW w:w="1359" w:type="dxa"/>
            <w:tcBorders>
              <w:bottom w:val="nil"/>
            </w:tcBorders>
          </w:tcPr>
          <w:p w14:paraId="5B1463B4" w14:textId="77777777" w:rsidR="00282C01" w:rsidRPr="00052E98" w:rsidRDefault="00282C01" w:rsidP="000F02D5">
            <w:pPr>
              <w:pStyle w:val="TableParagraph"/>
              <w:ind w:right="30"/>
              <w:rPr>
                <w:sz w:val="18"/>
                <w:szCs w:val="18"/>
              </w:rPr>
            </w:pPr>
            <w:r w:rsidRPr="00052E98">
              <w:rPr>
                <w:sz w:val="18"/>
                <w:szCs w:val="18"/>
              </w:rPr>
              <w:t>PLT100</w:t>
            </w:r>
          </w:p>
        </w:tc>
        <w:tc>
          <w:tcPr>
            <w:tcW w:w="4342" w:type="dxa"/>
            <w:tcBorders>
              <w:bottom w:val="nil"/>
            </w:tcBorders>
          </w:tcPr>
          <w:p w14:paraId="3841DEB0"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bottom w:val="nil"/>
            </w:tcBorders>
          </w:tcPr>
          <w:p w14:paraId="5208C7CC"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35E5D05A" w14:textId="77777777" w:rsidR="00282C01" w:rsidRPr="00052E98" w:rsidRDefault="00282C01" w:rsidP="000F02D5">
            <w:pPr>
              <w:pStyle w:val="TableParagraph"/>
              <w:ind w:left="-1" w:right="75"/>
              <w:rPr>
                <w:sz w:val="18"/>
                <w:szCs w:val="18"/>
              </w:rPr>
            </w:pPr>
          </w:p>
          <w:p w14:paraId="4C76CE1B"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nil"/>
            </w:tcBorders>
          </w:tcPr>
          <w:p w14:paraId="04CDD19B"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nil"/>
            </w:tcBorders>
          </w:tcPr>
          <w:p w14:paraId="10F606C6" w14:textId="1138834B" w:rsidR="00282C01"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59C710AB" w14:textId="77777777" w:rsidTr="006609E9">
        <w:trPr>
          <w:trHeight w:hRule="exact" w:val="2131"/>
        </w:trPr>
        <w:tc>
          <w:tcPr>
            <w:tcW w:w="1359" w:type="dxa"/>
            <w:tcBorders>
              <w:bottom w:val="nil"/>
            </w:tcBorders>
          </w:tcPr>
          <w:p w14:paraId="31DD38D3" w14:textId="77777777" w:rsidR="00282C01" w:rsidRPr="00052E98" w:rsidRDefault="00282C01" w:rsidP="000F02D5">
            <w:pPr>
              <w:pStyle w:val="TableParagraph"/>
              <w:ind w:right="30"/>
              <w:rPr>
                <w:sz w:val="18"/>
                <w:szCs w:val="18"/>
              </w:rPr>
            </w:pPr>
            <w:r w:rsidRPr="00052E98">
              <w:rPr>
                <w:sz w:val="18"/>
                <w:szCs w:val="18"/>
              </w:rPr>
              <w:t>LTS120</w:t>
            </w:r>
          </w:p>
        </w:tc>
        <w:tc>
          <w:tcPr>
            <w:tcW w:w="4342" w:type="dxa"/>
            <w:tcBorders>
              <w:bottom w:val="nil"/>
            </w:tcBorders>
          </w:tcPr>
          <w:p w14:paraId="0ED9C315" w14:textId="041864A7" w:rsidR="00282C01" w:rsidRPr="00052E98" w:rsidRDefault="00282C01" w:rsidP="000F02D5">
            <w:pPr>
              <w:pStyle w:val="TableParagraph"/>
              <w:ind w:left="-1" w:right="60"/>
              <w:rPr>
                <w:sz w:val="18"/>
                <w:szCs w:val="18"/>
              </w:rPr>
            </w:pPr>
            <w:r w:rsidRPr="00052E98">
              <w:rPr>
                <w:sz w:val="18"/>
                <w:szCs w:val="18"/>
              </w:rPr>
              <w:t>The Enforcement Action Limit cannot exist because there is not at least one base limit or modification limit for the parameter.</w:t>
            </w:r>
          </w:p>
        </w:tc>
        <w:tc>
          <w:tcPr>
            <w:tcW w:w="4340" w:type="dxa"/>
            <w:tcBorders>
              <w:bottom w:val="nil"/>
            </w:tcBorders>
          </w:tcPr>
          <w:p w14:paraId="531DBA98"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nil"/>
            </w:tcBorders>
          </w:tcPr>
          <w:p w14:paraId="368C3B60"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bottom w:val="nil"/>
            </w:tcBorders>
          </w:tcPr>
          <w:p w14:paraId="6F16D3C5" w14:textId="78974102"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282C01" w:rsidRPr="00052E98" w14:paraId="746EEE86" w14:textId="77777777" w:rsidTr="006609E9">
        <w:trPr>
          <w:trHeight w:hRule="exact" w:val="1728"/>
        </w:trPr>
        <w:tc>
          <w:tcPr>
            <w:tcW w:w="1359" w:type="dxa"/>
            <w:tcBorders>
              <w:bottom w:val="single" w:sz="4" w:space="0" w:color="auto"/>
            </w:tcBorders>
          </w:tcPr>
          <w:p w14:paraId="22996649" w14:textId="77777777" w:rsidR="00282C01" w:rsidRPr="00052E98" w:rsidRDefault="00282C01" w:rsidP="000F02D5">
            <w:pPr>
              <w:pStyle w:val="TableParagraph"/>
              <w:ind w:right="30"/>
              <w:rPr>
                <w:sz w:val="18"/>
                <w:szCs w:val="18"/>
              </w:rPr>
            </w:pPr>
            <w:r w:rsidRPr="00052E98">
              <w:rPr>
                <w:sz w:val="18"/>
                <w:szCs w:val="18"/>
              </w:rPr>
              <w:t>PLT120</w:t>
            </w:r>
          </w:p>
        </w:tc>
        <w:tc>
          <w:tcPr>
            <w:tcW w:w="4342" w:type="dxa"/>
            <w:tcBorders>
              <w:bottom w:val="single" w:sz="4" w:space="0" w:color="auto"/>
            </w:tcBorders>
          </w:tcPr>
          <w:p w14:paraId="71F5CB9E" w14:textId="78437314" w:rsidR="00282C01" w:rsidRPr="00052E98" w:rsidRDefault="00282C01" w:rsidP="000F02D5">
            <w:pPr>
              <w:pStyle w:val="TableParagraph"/>
              <w:ind w:left="-1" w:right="60"/>
              <w:rPr>
                <w:sz w:val="18"/>
                <w:szCs w:val="18"/>
              </w:rPr>
            </w:pPr>
            <w:r w:rsidRPr="00052E98">
              <w:rPr>
                <w:sz w:val="18"/>
                <w:szCs w:val="18"/>
              </w:rPr>
              <w:t>Enforcement Action Limit(s) must have at least one base limit or modification limit for the parameter.</w:t>
            </w:r>
          </w:p>
        </w:tc>
        <w:tc>
          <w:tcPr>
            <w:tcW w:w="4340" w:type="dxa"/>
            <w:tcBorders>
              <w:bottom w:val="single" w:sz="4" w:space="0" w:color="auto"/>
            </w:tcBorders>
          </w:tcPr>
          <w:p w14:paraId="7D916913"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single" w:sz="4" w:space="0" w:color="auto"/>
            </w:tcBorders>
          </w:tcPr>
          <w:p w14:paraId="4E7907B2"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03B290F0" w14:textId="7DB59D2D" w:rsidR="00282C01"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4D23290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6A243E3" w14:textId="77777777" w:rsidR="00282C01" w:rsidRPr="00052E98" w:rsidRDefault="00282C01" w:rsidP="000F02D5">
            <w:pPr>
              <w:pStyle w:val="TableParagraph"/>
              <w:ind w:right="30"/>
              <w:rPr>
                <w:sz w:val="18"/>
                <w:szCs w:val="18"/>
              </w:rPr>
            </w:pPr>
            <w:r w:rsidRPr="00052E98">
              <w:rPr>
                <w:sz w:val="18"/>
                <w:szCs w:val="18"/>
              </w:rPr>
              <w:lastRenderedPageBreak/>
              <w:t>LTS130</w:t>
            </w:r>
          </w:p>
        </w:tc>
        <w:tc>
          <w:tcPr>
            <w:tcW w:w="4342" w:type="dxa"/>
            <w:tcBorders>
              <w:top w:val="single" w:sz="4" w:space="0" w:color="auto"/>
              <w:left w:val="single" w:sz="4" w:space="0" w:color="auto"/>
              <w:bottom w:val="single" w:sz="4" w:space="0" w:color="auto"/>
              <w:right w:val="single" w:sz="4" w:space="0" w:color="auto"/>
            </w:tcBorders>
          </w:tcPr>
          <w:p w14:paraId="4A134D81" w14:textId="77777777" w:rsidR="00282C01" w:rsidRPr="00052E98" w:rsidRDefault="00282C01" w:rsidP="000F02D5">
            <w:pPr>
              <w:pStyle w:val="TableParagraph"/>
              <w:ind w:left="-1" w:right="60"/>
              <w:rPr>
                <w:sz w:val="18"/>
                <w:szCs w:val="18"/>
              </w:rPr>
            </w:pPr>
            <w:r w:rsidRPr="00052E98">
              <w:rPr>
                <w:sz w:val="18"/>
                <w:szCs w:val="18"/>
              </w:rPr>
              <w:t>The Limit cannot be deleted because it contains Effluent Trade Partners.</w:t>
            </w:r>
          </w:p>
        </w:tc>
        <w:tc>
          <w:tcPr>
            <w:tcW w:w="4340" w:type="dxa"/>
            <w:tcBorders>
              <w:top w:val="single" w:sz="4" w:space="0" w:color="auto"/>
              <w:left w:val="single" w:sz="4" w:space="0" w:color="auto"/>
              <w:bottom w:val="single" w:sz="4" w:space="0" w:color="auto"/>
              <w:right w:val="single" w:sz="4" w:space="0" w:color="auto"/>
            </w:tcBorders>
          </w:tcPr>
          <w:p w14:paraId="61913962" w14:textId="77777777" w:rsidR="00282C01" w:rsidRPr="00052E98" w:rsidRDefault="00282C01" w:rsidP="000F02D5">
            <w:pPr>
              <w:pStyle w:val="TableParagraph"/>
              <w:ind w:left="-1" w:right="75"/>
              <w:rPr>
                <w:sz w:val="18"/>
                <w:szCs w:val="18"/>
              </w:rPr>
            </w:pPr>
            <w:r w:rsidRPr="00052E98">
              <w:rPr>
                <w:sz w:val="18"/>
                <w:szCs w:val="18"/>
              </w:rPr>
              <w:t>The Limit cannot be deleted if it contains Effluent Trade Partners</w:t>
            </w:r>
          </w:p>
        </w:tc>
        <w:tc>
          <w:tcPr>
            <w:tcW w:w="1659" w:type="dxa"/>
            <w:tcBorders>
              <w:top w:val="single" w:sz="4" w:space="0" w:color="auto"/>
              <w:left w:val="single" w:sz="4" w:space="0" w:color="auto"/>
              <w:bottom w:val="single" w:sz="4" w:space="0" w:color="auto"/>
              <w:right w:val="single" w:sz="4" w:space="0" w:color="auto"/>
            </w:tcBorders>
          </w:tcPr>
          <w:p w14:paraId="1B53578B" w14:textId="16D663B6" w:rsidR="00282C01" w:rsidRPr="00052E98" w:rsidRDefault="00282C01" w:rsidP="000F02D5">
            <w:pPr>
              <w:pStyle w:val="TableParagraph"/>
              <w:rPr>
                <w:sz w:val="18"/>
                <w:szCs w:val="18"/>
              </w:rPr>
            </w:pPr>
            <w:r w:rsidRPr="00052E98">
              <w:rPr>
                <w:sz w:val="18"/>
                <w:szCs w:val="18"/>
              </w:rPr>
              <w:t>Reject entire Parameter Transaction</w:t>
            </w:r>
          </w:p>
        </w:tc>
        <w:tc>
          <w:tcPr>
            <w:tcW w:w="1890" w:type="dxa"/>
            <w:tcBorders>
              <w:top w:val="single" w:sz="4" w:space="0" w:color="auto"/>
              <w:left w:val="single" w:sz="4" w:space="0" w:color="auto"/>
              <w:bottom w:val="single" w:sz="4" w:space="0" w:color="auto"/>
              <w:right w:val="single" w:sz="4" w:space="0" w:color="auto"/>
            </w:tcBorders>
          </w:tcPr>
          <w:p w14:paraId="19542BDB" w14:textId="3DEFE51B"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EA3D26" w:rsidRPr="00052E98" w14:paraId="53390AF2" w14:textId="77777777" w:rsidTr="006609E9">
        <w:trPr>
          <w:trHeight w:hRule="exact" w:val="1728"/>
        </w:trPr>
        <w:tc>
          <w:tcPr>
            <w:tcW w:w="1359" w:type="dxa"/>
            <w:tcBorders>
              <w:bottom w:val="nil"/>
            </w:tcBorders>
          </w:tcPr>
          <w:p w14:paraId="1A9F0D04" w14:textId="77777777" w:rsidR="00EA3D26" w:rsidRPr="00052E98" w:rsidRDefault="00EA3D26" w:rsidP="00EA3D26">
            <w:pPr>
              <w:pStyle w:val="TableParagraph"/>
              <w:ind w:right="30"/>
              <w:rPr>
                <w:sz w:val="18"/>
                <w:szCs w:val="18"/>
              </w:rPr>
            </w:pPr>
            <w:r w:rsidRPr="00052E98">
              <w:rPr>
                <w:sz w:val="18"/>
                <w:szCs w:val="18"/>
              </w:rPr>
              <w:t>PLT140</w:t>
            </w:r>
          </w:p>
        </w:tc>
        <w:tc>
          <w:tcPr>
            <w:tcW w:w="4342" w:type="dxa"/>
            <w:tcBorders>
              <w:bottom w:val="nil"/>
            </w:tcBorders>
          </w:tcPr>
          <w:p w14:paraId="62C3088D"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Effluent Trade Partners.</w:t>
            </w:r>
          </w:p>
        </w:tc>
        <w:tc>
          <w:tcPr>
            <w:tcW w:w="4340" w:type="dxa"/>
            <w:tcBorders>
              <w:bottom w:val="nil"/>
            </w:tcBorders>
          </w:tcPr>
          <w:p w14:paraId="6F2BE89B" w14:textId="77777777" w:rsidR="00EA3D26" w:rsidRPr="00052E98" w:rsidRDefault="00EA3D26" w:rsidP="00EA3D26">
            <w:pPr>
              <w:pStyle w:val="TableParagraph"/>
              <w:ind w:left="-1" w:right="75"/>
              <w:rPr>
                <w:sz w:val="18"/>
                <w:szCs w:val="18"/>
              </w:rPr>
            </w:pPr>
            <w:r w:rsidRPr="00052E98">
              <w:rPr>
                <w:sz w:val="18"/>
                <w:szCs w:val="18"/>
              </w:rPr>
              <w:t>The Limit Parameter cannot be deleted if it contains Effluent Trade Partners</w:t>
            </w:r>
          </w:p>
        </w:tc>
        <w:tc>
          <w:tcPr>
            <w:tcW w:w="1659" w:type="dxa"/>
            <w:tcBorders>
              <w:bottom w:val="nil"/>
            </w:tcBorders>
          </w:tcPr>
          <w:p w14:paraId="028764EB"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3E86C4CF" w14:textId="528A4293" w:rsidR="00EA3D26" w:rsidRPr="00052E98" w:rsidRDefault="00EA3D26" w:rsidP="00EA3D26">
            <w:pPr>
              <w:pStyle w:val="TableParagraph"/>
              <w:ind w:left="-1" w:right="31"/>
              <w:rPr>
                <w:sz w:val="18"/>
                <w:szCs w:val="18"/>
              </w:rPr>
            </w:pPr>
            <w:r w:rsidRPr="00E04A4B">
              <w:rPr>
                <w:sz w:val="18"/>
                <w:szCs w:val="18"/>
              </w:rPr>
              <w:t>PermitIdentifier, PermittedFeatureIdentifier, LimitSetDesignator, ParameterCode, MonitoringSiteDescriptionCode, LimitSeasonNumber</w:t>
            </w:r>
          </w:p>
        </w:tc>
      </w:tr>
      <w:tr w:rsidR="00EA3D26" w:rsidRPr="00052E98" w14:paraId="54C9859F" w14:textId="77777777" w:rsidTr="006609E9">
        <w:trPr>
          <w:trHeight w:hRule="exact" w:val="1728"/>
        </w:trPr>
        <w:tc>
          <w:tcPr>
            <w:tcW w:w="1359" w:type="dxa"/>
            <w:tcBorders>
              <w:bottom w:val="nil"/>
            </w:tcBorders>
          </w:tcPr>
          <w:p w14:paraId="364760D9" w14:textId="77777777" w:rsidR="00EA3D26" w:rsidRPr="00052E98" w:rsidRDefault="00EA3D26" w:rsidP="00EA3D26">
            <w:pPr>
              <w:pStyle w:val="TableParagraph"/>
              <w:ind w:right="30"/>
              <w:rPr>
                <w:sz w:val="18"/>
                <w:szCs w:val="18"/>
              </w:rPr>
            </w:pPr>
            <w:r w:rsidRPr="00052E98">
              <w:rPr>
                <w:sz w:val="18"/>
                <w:szCs w:val="18"/>
              </w:rPr>
              <w:t>PLT150</w:t>
            </w:r>
          </w:p>
        </w:tc>
        <w:tc>
          <w:tcPr>
            <w:tcW w:w="4342" w:type="dxa"/>
            <w:tcBorders>
              <w:bottom w:val="nil"/>
            </w:tcBorders>
          </w:tcPr>
          <w:p w14:paraId="6B5B37DA"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Enforcement Action Limits.</w:t>
            </w:r>
          </w:p>
        </w:tc>
        <w:tc>
          <w:tcPr>
            <w:tcW w:w="4340" w:type="dxa"/>
            <w:tcBorders>
              <w:bottom w:val="nil"/>
            </w:tcBorders>
          </w:tcPr>
          <w:p w14:paraId="257A89ED" w14:textId="77777777" w:rsidR="00EA3D26" w:rsidRPr="00052E98" w:rsidRDefault="00EA3D26" w:rsidP="00EA3D26">
            <w:pPr>
              <w:pStyle w:val="TableParagraph"/>
              <w:ind w:left="-1" w:right="75"/>
              <w:rPr>
                <w:sz w:val="18"/>
                <w:szCs w:val="18"/>
              </w:rPr>
            </w:pPr>
            <w:r w:rsidRPr="00052E98">
              <w:rPr>
                <w:sz w:val="18"/>
                <w:szCs w:val="18"/>
              </w:rPr>
              <w:t>A Limit Parameter cannot be deleted if an Enforcement Action Limit segment exists for that parameter.</w:t>
            </w:r>
          </w:p>
        </w:tc>
        <w:tc>
          <w:tcPr>
            <w:tcW w:w="1659" w:type="dxa"/>
            <w:tcBorders>
              <w:bottom w:val="nil"/>
            </w:tcBorders>
          </w:tcPr>
          <w:p w14:paraId="690A19F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51340C52" w14:textId="44C2DBEF" w:rsidR="00EA3D26" w:rsidRPr="00052E98" w:rsidRDefault="00EA3D26" w:rsidP="00EA3D26">
            <w:pPr>
              <w:pStyle w:val="TableParagraph"/>
              <w:ind w:left="-1" w:right="31"/>
              <w:rPr>
                <w:sz w:val="18"/>
                <w:szCs w:val="18"/>
              </w:rPr>
            </w:pPr>
            <w:r w:rsidRPr="00E04A4B">
              <w:rPr>
                <w:sz w:val="18"/>
                <w:szCs w:val="18"/>
              </w:rPr>
              <w:t>PermitIdentifier, PermittedFeatureIdentifier, LimitSetDesignator, ParameterCode, MonitoringSiteDescriptionCode, LimitSeasonNumber</w:t>
            </w:r>
          </w:p>
        </w:tc>
      </w:tr>
      <w:tr w:rsidR="006E39EC" w:rsidRPr="00052E98" w14:paraId="7326FAB8" w14:textId="77777777" w:rsidTr="006609E9">
        <w:trPr>
          <w:trHeight w:hRule="exact" w:val="2131"/>
        </w:trPr>
        <w:tc>
          <w:tcPr>
            <w:tcW w:w="1359" w:type="dxa"/>
            <w:tcBorders>
              <w:bottom w:val="single" w:sz="4" w:space="0" w:color="auto"/>
            </w:tcBorders>
          </w:tcPr>
          <w:p w14:paraId="73DBA031" w14:textId="77777777" w:rsidR="006E39EC" w:rsidRPr="00052E98" w:rsidRDefault="006E39EC" w:rsidP="000F02D5">
            <w:pPr>
              <w:pStyle w:val="TableParagraph"/>
              <w:ind w:right="30"/>
              <w:rPr>
                <w:sz w:val="18"/>
                <w:szCs w:val="18"/>
              </w:rPr>
            </w:pPr>
            <w:r w:rsidRPr="00052E98">
              <w:rPr>
                <w:sz w:val="18"/>
                <w:szCs w:val="18"/>
              </w:rPr>
              <w:t>LTS160</w:t>
            </w:r>
          </w:p>
        </w:tc>
        <w:tc>
          <w:tcPr>
            <w:tcW w:w="4342" w:type="dxa"/>
            <w:tcBorders>
              <w:bottom w:val="single" w:sz="4" w:space="0" w:color="auto"/>
            </w:tcBorders>
          </w:tcPr>
          <w:p w14:paraId="4B9D5C81" w14:textId="77777777" w:rsidR="006E39EC" w:rsidRPr="00052E98" w:rsidRDefault="006E39EC" w:rsidP="000F02D5">
            <w:pPr>
              <w:pStyle w:val="TableParagraph"/>
              <w:ind w:left="-1" w:right="60"/>
              <w:rPr>
                <w:sz w:val="18"/>
                <w:szCs w:val="18"/>
              </w:rPr>
            </w:pPr>
            <w:r w:rsidRPr="00052E98">
              <w:rPr>
                <w:sz w:val="18"/>
                <w:szCs w:val="18"/>
              </w:rPr>
              <w:t>The Limit cannot be added because DMRs with received DMR data would be orphaned.</w:t>
            </w:r>
          </w:p>
        </w:tc>
        <w:tc>
          <w:tcPr>
            <w:tcW w:w="4340" w:type="dxa"/>
            <w:tcBorders>
              <w:bottom w:val="single" w:sz="4" w:space="0" w:color="auto"/>
            </w:tcBorders>
          </w:tcPr>
          <w:p w14:paraId="6EF29F7F" w14:textId="77777777" w:rsidR="006E39EC" w:rsidRPr="00052E98" w:rsidRDefault="006E39EC" w:rsidP="000F02D5">
            <w:pPr>
              <w:pStyle w:val="TableParagraph"/>
              <w:ind w:left="-1" w:right="75"/>
              <w:rPr>
                <w:sz w:val="18"/>
                <w:szCs w:val="18"/>
              </w:rPr>
            </w:pPr>
            <w:r w:rsidRPr="00052E98">
              <w:rPr>
                <w:sz w:val="18"/>
                <w:szCs w:val="18"/>
              </w:rPr>
              <w:t>A Limit Segment cannot be added if that action would result in the orphaning of Received DMR data.</w:t>
            </w:r>
          </w:p>
          <w:p w14:paraId="6CDDB4C9" w14:textId="77777777" w:rsidR="006E39EC" w:rsidRPr="00052E98" w:rsidRDefault="006E39EC" w:rsidP="000F02D5">
            <w:pPr>
              <w:pStyle w:val="TableParagraph"/>
              <w:ind w:left="-1" w:right="75"/>
              <w:rPr>
                <w:sz w:val="18"/>
                <w:szCs w:val="18"/>
              </w:rPr>
            </w:pPr>
          </w:p>
          <w:p w14:paraId="106D615C" w14:textId="06C7D344"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4F3CADE9"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4B7C1B0F" w14:textId="0B50C8DE" w:rsidR="006E39EC"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E39EC" w:rsidRPr="00052E98" w14:paraId="77EAA64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3021604" w14:textId="77777777" w:rsidR="006E39EC" w:rsidRPr="00052E98" w:rsidRDefault="006E39EC" w:rsidP="000F02D5">
            <w:pPr>
              <w:pStyle w:val="TableParagraph"/>
              <w:ind w:right="30"/>
              <w:rPr>
                <w:sz w:val="18"/>
                <w:szCs w:val="18"/>
              </w:rPr>
            </w:pPr>
            <w:r w:rsidRPr="00052E98">
              <w:rPr>
                <w:sz w:val="18"/>
                <w:szCs w:val="18"/>
              </w:rPr>
              <w:lastRenderedPageBreak/>
              <w:t>LTS170</w:t>
            </w:r>
          </w:p>
        </w:tc>
        <w:tc>
          <w:tcPr>
            <w:tcW w:w="4342" w:type="dxa"/>
            <w:tcBorders>
              <w:top w:val="single" w:sz="4" w:space="0" w:color="auto"/>
              <w:left w:val="single" w:sz="4" w:space="0" w:color="auto"/>
              <w:bottom w:val="single" w:sz="4" w:space="0" w:color="auto"/>
              <w:right w:val="single" w:sz="4" w:space="0" w:color="auto"/>
            </w:tcBorders>
          </w:tcPr>
          <w:p w14:paraId="62139482" w14:textId="77777777" w:rsidR="006E39EC" w:rsidRPr="00052E98" w:rsidRDefault="006E39EC" w:rsidP="000F02D5">
            <w:pPr>
              <w:pStyle w:val="TableParagraph"/>
              <w:ind w:left="-1" w:right="60"/>
              <w:rPr>
                <w:sz w:val="18"/>
                <w:szCs w:val="18"/>
              </w:rPr>
            </w:pPr>
            <w:r w:rsidRPr="00052E98">
              <w:rPr>
                <w:sz w:val="18"/>
                <w:szCs w:val="18"/>
              </w:rPr>
              <w:t>The Limit cannot be changed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24351F23" w14:textId="77777777" w:rsidR="006E39EC" w:rsidRPr="00052E98" w:rsidRDefault="006E39EC" w:rsidP="000F02D5">
            <w:pPr>
              <w:pStyle w:val="TableParagraph"/>
              <w:ind w:left="-1" w:right="75"/>
              <w:rPr>
                <w:sz w:val="18"/>
                <w:szCs w:val="18"/>
              </w:rPr>
            </w:pPr>
            <w:r w:rsidRPr="00052E98">
              <w:rPr>
                <w:sz w:val="18"/>
                <w:szCs w:val="18"/>
              </w:rPr>
              <w:t>A Limit Segment cannot be changed if that action would result in the orphaning of Received DMR data.</w:t>
            </w:r>
          </w:p>
          <w:p w14:paraId="24F84860" w14:textId="77777777" w:rsidR="006E39EC" w:rsidRPr="00052E98" w:rsidRDefault="006E39EC" w:rsidP="000F02D5">
            <w:pPr>
              <w:pStyle w:val="TableParagraph"/>
              <w:ind w:left="-1" w:right="75"/>
              <w:rPr>
                <w:sz w:val="18"/>
                <w:szCs w:val="18"/>
              </w:rPr>
            </w:pPr>
          </w:p>
          <w:p w14:paraId="63FD495D" w14:textId="77777777"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06F4615C"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E3D18C" w14:textId="0C1F97FF" w:rsidR="006E39EC"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06186" w:rsidRPr="00052E98" w14:paraId="34D0A331" w14:textId="77777777" w:rsidTr="006609E9">
        <w:trPr>
          <w:trHeight w:hRule="exact" w:val="2131"/>
        </w:trPr>
        <w:tc>
          <w:tcPr>
            <w:tcW w:w="1359" w:type="dxa"/>
            <w:tcBorders>
              <w:bottom w:val="single" w:sz="4" w:space="0" w:color="auto"/>
            </w:tcBorders>
          </w:tcPr>
          <w:p w14:paraId="36BEF331" w14:textId="77777777" w:rsidR="00006186" w:rsidRPr="00052E98" w:rsidRDefault="00006186" w:rsidP="00006186">
            <w:pPr>
              <w:pStyle w:val="TableParagraph"/>
              <w:ind w:right="30"/>
              <w:rPr>
                <w:sz w:val="18"/>
                <w:szCs w:val="18"/>
              </w:rPr>
            </w:pPr>
            <w:r w:rsidRPr="00052E98">
              <w:rPr>
                <w:sz w:val="18"/>
                <w:szCs w:val="18"/>
              </w:rPr>
              <w:t>LTS180</w:t>
            </w:r>
          </w:p>
        </w:tc>
        <w:tc>
          <w:tcPr>
            <w:tcW w:w="4342" w:type="dxa"/>
            <w:tcBorders>
              <w:bottom w:val="single" w:sz="4" w:space="0" w:color="auto"/>
            </w:tcBorders>
          </w:tcPr>
          <w:p w14:paraId="568470D9" w14:textId="77777777" w:rsidR="00006186" w:rsidRPr="00052E98" w:rsidRDefault="00006186" w:rsidP="00006186">
            <w:pPr>
              <w:pStyle w:val="TableParagraph"/>
              <w:ind w:left="-1" w:right="60"/>
              <w:rPr>
                <w:sz w:val="18"/>
                <w:szCs w:val="18"/>
              </w:rPr>
            </w:pPr>
            <w:r w:rsidRPr="00052E98">
              <w:rPr>
                <w:sz w:val="18"/>
                <w:szCs w:val="18"/>
              </w:rPr>
              <w:t>The Base Limit cannot be deleted because it contains received DMR values.</w:t>
            </w:r>
          </w:p>
        </w:tc>
        <w:tc>
          <w:tcPr>
            <w:tcW w:w="4340" w:type="dxa"/>
            <w:tcBorders>
              <w:bottom w:val="single" w:sz="4" w:space="0" w:color="auto"/>
            </w:tcBorders>
          </w:tcPr>
          <w:p w14:paraId="31EA0AB3" w14:textId="77777777" w:rsidR="00006186" w:rsidRPr="00052E98" w:rsidRDefault="00006186" w:rsidP="00006186">
            <w:pPr>
              <w:pStyle w:val="TableParagraph"/>
              <w:ind w:left="-1" w:right="75"/>
              <w:rPr>
                <w:sz w:val="18"/>
                <w:szCs w:val="18"/>
              </w:rPr>
            </w:pPr>
            <w:r w:rsidRPr="00052E98">
              <w:rPr>
                <w:sz w:val="18"/>
                <w:szCs w:val="18"/>
              </w:rPr>
              <w:t>A Base Limit Segment cannot be deleted if it has any received DMR Values linked to it.</w:t>
            </w:r>
          </w:p>
          <w:p w14:paraId="7AA95502" w14:textId="77777777" w:rsidR="00006186" w:rsidRPr="00052E98" w:rsidRDefault="00006186" w:rsidP="00006186">
            <w:pPr>
              <w:pStyle w:val="TableParagraph"/>
              <w:ind w:left="-1" w:right="75"/>
              <w:rPr>
                <w:sz w:val="18"/>
                <w:szCs w:val="18"/>
              </w:rPr>
            </w:pPr>
          </w:p>
          <w:p w14:paraId="4D2F21B7" w14:textId="3B007EF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242D4A37"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224E66F6" w14:textId="0685B7C5"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006186" w:rsidRPr="00052E98" w14:paraId="65291EDA" w14:textId="77777777" w:rsidTr="006609E9">
        <w:trPr>
          <w:trHeight w:hRule="exact" w:val="2377"/>
        </w:trPr>
        <w:tc>
          <w:tcPr>
            <w:tcW w:w="1359" w:type="dxa"/>
            <w:tcBorders>
              <w:top w:val="single" w:sz="4" w:space="0" w:color="auto"/>
              <w:left w:val="single" w:sz="4" w:space="0" w:color="auto"/>
              <w:bottom w:val="single" w:sz="4" w:space="0" w:color="auto"/>
              <w:right w:val="single" w:sz="4" w:space="0" w:color="auto"/>
            </w:tcBorders>
          </w:tcPr>
          <w:p w14:paraId="1367924F" w14:textId="77777777" w:rsidR="00006186" w:rsidRPr="00052E98" w:rsidRDefault="00006186" w:rsidP="00006186">
            <w:pPr>
              <w:pStyle w:val="TableParagraph"/>
              <w:ind w:right="30"/>
              <w:rPr>
                <w:sz w:val="18"/>
                <w:szCs w:val="18"/>
              </w:rPr>
            </w:pPr>
            <w:r w:rsidRPr="00052E98">
              <w:rPr>
                <w:sz w:val="18"/>
                <w:szCs w:val="18"/>
              </w:rPr>
              <w:t>LTS190</w:t>
            </w:r>
          </w:p>
        </w:tc>
        <w:tc>
          <w:tcPr>
            <w:tcW w:w="4342" w:type="dxa"/>
            <w:tcBorders>
              <w:top w:val="single" w:sz="4" w:space="0" w:color="auto"/>
              <w:left w:val="single" w:sz="4" w:space="0" w:color="auto"/>
              <w:bottom w:val="single" w:sz="4" w:space="0" w:color="auto"/>
              <w:right w:val="single" w:sz="4" w:space="0" w:color="auto"/>
            </w:tcBorders>
          </w:tcPr>
          <w:p w14:paraId="076495AD"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38CED16F" w14:textId="77777777" w:rsidR="00006186" w:rsidRPr="00052E98" w:rsidRDefault="00006186" w:rsidP="00006186">
            <w:pPr>
              <w:pStyle w:val="TableParagraph"/>
              <w:ind w:left="-1" w:right="75"/>
              <w:rPr>
                <w:sz w:val="18"/>
                <w:szCs w:val="18"/>
              </w:rPr>
            </w:pPr>
            <w:r w:rsidRPr="00052E98">
              <w:rPr>
                <w:sz w:val="18"/>
                <w:szCs w:val="18"/>
              </w:rPr>
              <w:t>A Permit Modification Limit and Enforcement Action Limit cannot be deleted if it has received DMR Values linked to it that cannot be linked to another limit segment.</w:t>
            </w:r>
          </w:p>
          <w:p w14:paraId="71456304" w14:textId="77777777" w:rsidR="00006186" w:rsidRPr="00052E98" w:rsidRDefault="00006186" w:rsidP="00006186">
            <w:pPr>
              <w:pStyle w:val="TableParagraph"/>
              <w:ind w:left="-1" w:right="75"/>
              <w:rPr>
                <w:sz w:val="18"/>
                <w:szCs w:val="18"/>
              </w:rPr>
            </w:pPr>
          </w:p>
          <w:p w14:paraId="337F029E" w14:textId="77777777" w:rsidR="00006186" w:rsidRDefault="00006186" w:rsidP="00006186">
            <w:pPr>
              <w:pStyle w:val="TableParagraph"/>
              <w:ind w:left="-1" w:right="75"/>
              <w:rPr>
                <w:sz w:val="18"/>
                <w:szCs w:val="18"/>
              </w:rPr>
            </w:pPr>
            <w:r w:rsidRPr="00052E98">
              <w:rPr>
                <w:sz w:val="18"/>
                <w:szCs w:val="18"/>
              </w:rPr>
              <w:t xml:space="preserve">Note: </w:t>
            </w:r>
          </w:p>
          <w:p w14:paraId="2D084E64" w14:textId="77777777" w:rsidR="00006186" w:rsidRDefault="00006186" w:rsidP="00F92DCA">
            <w:pPr>
              <w:pStyle w:val="TableParagraph"/>
              <w:numPr>
                <w:ilvl w:val="0"/>
                <w:numId w:val="247"/>
              </w:numPr>
              <w:ind w:left="390" w:right="75" w:hanging="270"/>
              <w:rPr>
                <w:sz w:val="18"/>
                <w:szCs w:val="18"/>
              </w:rPr>
            </w:pPr>
            <w:r w:rsidRPr="00052E98">
              <w:rPr>
                <w:sz w:val="18"/>
                <w:szCs w:val="18"/>
              </w:rPr>
              <w:t>BGP evaluates the expected DMR schedule to determine the Limit Segment in effect for the MPED of the received DMR data.</w:t>
            </w:r>
          </w:p>
          <w:p w14:paraId="5DDD68CB" w14:textId="23C3E3D6" w:rsidR="00006186" w:rsidRPr="0088393C" w:rsidRDefault="00006186" w:rsidP="00F92DCA">
            <w:pPr>
              <w:pStyle w:val="TableParagraph"/>
              <w:numPr>
                <w:ilvl w:val="0"/>
                <w:numId w:val="247"/>
              </w:numPr>
              <w:ind w:left="390" w:right="75" w:hanging="270"/>
              <w:rPr>
                <w:sz w:val="18"/>
                <w:szCs w:val="18"/>
              </w:rPr>
            </w:pPr>
            <w:r w:rsidRPr="0088393C">
              <w:rPr>
                <w:sz w:val="18"/>
                <w:szCs w:val="18"/>
              </w:rPr>
              <w:t>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120A13E2"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7546C8" w14:textId="1C21309F"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006186" w:rsidRPr="00052E98" w14:paraId="472B5271" w14:textId="77777777" w:rsidTr="006609E9">
        <w:trPr>
          <w:trHeight w:hRule="exact" w:val="2131"/>
        </w:trPr>
        <w:tc>
          <w:tcPr>
            <w:tcW w:w="1359" w:type="dxa"/>
            <w:tcBorders>
              <w:top w:val="single" w:sz="4" w:space="0" w:color="auto"/>
              <w:bottom w:val="single" w:sz="4" w:space="0" w:color="auto"/>
            </w:tcBorders>
          </w:tcPr>
          <w:p w14:paraId="6508E1EC" w14:textId="77777777" w:rsidR="00006186" w:rsidRPr="00052E98" w:rsidRDefault="00006186" w:rsidP="00006186">
            <w:pPr>
              <w:pStyle w:val="TableParagraph"/>
              <w:ind w:right="30"/>
              <w:rPr>
                <w:sz w:val="18"/>
                <w:szCs w:val="18"/>
              </w:rPr>
            </w:pPr>
            <w:r w:rsidRPr="00052E98">
              <w:rPr>
                <w:sz w:val="18"/>
                <w:szCs w:val="18"/>
              </w:rPr>
              <w:lastRenderedPageBreak/>
              <w:t>LTS200</w:t>
            </w:r>
          </w:p>
        </w:tc>
        <w:tc>
          <w:tcPr>
            <w:tcW w:w="4342" w:type="dxa"/>
            <w:tcBorders>
              <w:top w:val="single" w:sz="4" w:space="0" w:color="auto"/>
              <w:bottom w:val="single" w:sz="4" w:space="0" w:color="auto"/>
            </w:tcBorders>
          </w:tcPr>
          <w:p w14:paraId="20D0159E"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Adjusted DMR data that would be orphaned.</w:t>
            </w:r>
          </w:p>
        </w:tc>
        <w:tc>
          <w:tcPr>
            <w:tcW w:w="4340" w:type="dxa"/>
            <w:tcBorders>
              <w:top w:val="single" w:sz="4" w:space="0" w:color="auto"/>
              <w:bottom w:val="single" w:sz="4" w:space="0" w:color="auto"/>
            </w:tcBorders>
          </w:tcPr>
          <w:p w14:paraId="69DA240A" w14:textId="77777777" w:rsidR="00006186" w:rsidRPr="00052E98" w:rsidRDefault="00006186" w:rsidP="00006186">
            <w:pPr>
              <w:pStyle w:val="TableParagraph"/>
              <w:ind w:left="-1" w:right="75"/>
              <w:rPr>
                <w:sz w:val="18"/>
                <w:szCs w:val="18"/>
              </w:rPr>
            </w:pPr>
            <w:r w:rsidRPr="00052E98">
              <w:rPr>
                <w:sz w:val="18"/>
                <w:szCs w:val="18"/>
              </w:rPr>
              <w:t>If the Limit segment being deleted has an Effluent Trade Partner and received Adjusted DMR data, the Limit cannot be deleted if the received Adjusted DMR data cannot be linked to another limit segment with an Effluent Trade Partner.</w:t>
            </w:r>
          </w:p>
          <w:p w14:paraId="70A58512" w14:textId="77777777" w:rsidR="00006186" w:rsidRPr="00052E98" w:rsidRDefault="00006186" w:rsidP="00006186">
            <w:pPr>
              <w:pStyle w:val="TableParagraph"/>
              <w:ind w:left="-1" w:right="75"/>
              <w:rPr>
                <w:sz w:val="18"/>
                <w:szCs w:val="18"/>
              </w:rPr>
            </w:pPr>
          </w:p>
          <w:p w14:paraId="18EF03E5" w14:textId="7777777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bottom w:val="single" w:sz="4" w:space="0" w:color="auto"/>
            </w:tcBorders>
          </w:tcPr>
          <w:p w14:paraId="24752183"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80F1F2A" w14:textId="4C2296F7"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EA3D26" w:rsidRPr="00052E98" w14:paraId="6C67B603"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069E21" w14:textId="77777777" w:rsidR="00EA3D26" w:rsidRPr="00052E98" w:rsidRDefault="00EA3D26" w:rsidP="00EA3D26">
            <w:pPr>
              <w:pStyle w:val="TableParagraph"/>
              <w:ind w:right="30"/>
              <w:rPr>
                <w:sz w:val="18"/>
                <w:szCs w:val="18"/>
              </w:rPr>
            </w:pPr>
            <w:r w:rsidRPr="00052E98">
              <w:rPr>
                <w:sz w:val="18"/>
                <w:szCs w:val="18"/>
              </w:rPr>
              <w:t>PLT210</w:t>
            </w:r>
          </w:p>
        </w:tc>
        <w:tc>
          <w:tcPr>
            <w:tcW w:w="4342" w:type="dxa"/>
            <w:tcBorders>
              <w:top w:val="single" w:sz="4" w:space="0" w:color="auto"/>
              <w:left w:val="single" w:sz="4" w:space="0" w:color="auto"/>
              <w:bottom w:val="single" w:sz="4" w:space="0" w:color="auto"/>
              <w:right w:val="single" w:sz="4" w:space="0" w:color="auto"/>
            </w:tcBorders>
          </w:tcPr>
          <w:p w14:paraId="6CED3319"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data that will be orphaned with the data entered for this transaction.</w:t>
            </w:r>
          </w:p>
        </w:tc>
        <w:tc>
          <w:tcPr>
            <w:tcW w:w="4340" w:type="dxa"/>
            <w:tcBorders>
              <w:top w:val="single" w:sz="4" w:space="0" w:color="auto"/>
              <w:left w:val="single" w:sz="4" w:space="0" w:color="auto"/>
              <w:bottom w:val="single" w:sz="4" w:space="0" w:color="auto"/>
              <w:right w:val="single" w:sz="4" w:space="0" w:color="auto"/>
            </w:tcBorders>
          </w:tcPr>
          <w:p w14:paraId="62CE417D" w14:textId="77777777" w:rsidR="00EA3D26" w:rsidRPr="00052E98" w:rsidRDefault="00EA3D26" w:rsidP="00EA3D26">
            <w:pPr>
              <w:pStyle w:val="TableParagraph"/>
              <w:ind w:left="-1" w:right="75"/>
              <w:rPr>
                <w:sz w:val="18"/>
                <w:szCs w:val="18"/>
              </w:rPr>
            </w:pPr>
            <w:r w:rsidRPr="00052E98">
              <w:rPr>
                <w:sz w:val="18"/>
                <w:szCs w:val="18"/>
              </w:rPr>
              <w:t>A Parameter Limit Replace or Delete Transaction is not valid if it results in the orphaning of received DMR data.</w:t>
            </w:r>
          </w:p>
          <w:p w14:paraId="1DB3388C" w14:textId="77777777" w:rsidR="00EA3D26" w:rsidRPr="00052E98" w:rsidRDefault="00EA3D26" w:rsidP="00EA3D26">
            <w:pPr>
              <w:pStyle w:val="TableParagraph"/>
              <w:ind w:left="-1" w:right="75"/>
              <w:rPr>
                <w:sz w:val="18"/>
                <w:szCs w:val="18"/>
              </w:rPr>
            </w:pPr>
          </w:p>
          <w:p w14:paraId="7F8D080E"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top w:val="single" w:sz="4" w:space="0" w:color="auto"/>
              <w:left w:val="single" w:sz="4" w:space="0" w:color="auto"/>
              <w:bottom w:val="single" w:sz="4" w:space="0" w:color="auto"/>
              <w:right w:val="single" w:sz="4" w:space="0" w:color="auto"/>
            </w:tcBorders>
          </w:tcPr>
          <w:p w14:paraId="607AFFF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D450899" w14:textId="490F56F0" w:rsidR="00EA3D26" w:rsidRPr="00052E98" w:rsidRDefault="00EA3D26" w:rsidP="00EA3D26">
            <w:pPr>
              <w:pStyle w:val="TableParagraph"/>
              <w:ind w:left="-1" w:right="31"/>
              <w:rPr>
                <w:sz w:val="18"/>
                <w:szCs w:val="18"/>
              </w:rPr>
            </w:pPr>
            <w:r w:rsidRPr="00C77E76">
              <w:rPr>
                <w:sz w:val="18"/>
                <w:szCs w:val="18"/>
              </w:rPr>
              <w:t>PermitIdentifier, PermittedFeatureIdentifier, LimitSetDesignator, ParameterCode, MonitoringSiteDescriptionCode, LimitSeasonNumber</w:t>
            </w:r>
          </w:p>
        </w:tc>
      </w:tr>
      <w:tr w:rsidR="00EA3D26" w:rsidRPr="00052E98" w14:paraId="7F64D67B" w14:textId="77777777" w:rsidTr="00544A71">
        <w:trPr>
          <w:trHeight w:hRule="exact" w:val="1728"/>
        </w:trPr>
        <w:tc>
          <w:tcPr>
            <w:tcW w:w="1359" w:type="dxa"/>
            <w:tcBorders>
              <w:bottom w:val="single" w:sz="4" w:space="0" w:color="auto"/>
            </w:tcBorders>
          </w:tcPr>
          <w:p w14:paraId="39B8B481" w14:textId="77777777" w:rsidR="00EA3D26" w:rsidRPr="00052E98" w:rsidRDefault="00EA3D26" w:rsidP="00EA3D26">
            <w:pPr>
              <w:pStyle w:val="TableParagraph"/>
              <w:ind w:right="30"/>
              <w:rPr>
                <w:sz w:val="18"/>
                <w:szCs w:val="18"/>
              </w:rPr>
            </w:pPr>
            <w:r w:rsidRPr="00052E98">
              <w:rPr>
                <w:sz w:val="18"/>
                <w:szCs w:val="18"/>
              </w:rPr>
              <w:t>PLT220</w:t>
            </w:r>
          </w:p>
        </w:tc>
        <w:tc>
          <w:tcPr>
            <w:tcW w:w="4342" w:type="dxa"/>
            <w:tcBorders>
              <w:bottom w:val="single" w:sz="4" w:space="0" w:color="auto"/>
            </w:tcBorders>
          </w:tcPr>
          <w:p w14:paraId="7DF17C72"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Adjusted DMR data that will be orphaned with the data entered for this transaction.</w:t>
            </w:r>
          </w:p>
        </w:tc>
        <w:tc>
          <w:tcPr>
            <w:tcW w:w="4340" w:type="dxa"/>
            <w:tcBorders>
              <w:bottom w:val="single" w:sz="4" w:space="0" w:color="auto"/>
            </w:tcBorders>
          </w:tcPr>
          <w:p w14:paraId="34401B79" w14:textId="77777777" w:rsidR="00EA3D26" w:rsidRPr="00052E98" w:rsidRDefault="00EA3D26" w:rsidP="00EA3D26">
            <w:pPr>
              <w:pStyle w:val="TableParagraph"/>
              <w:ind w:left="-1" w:right="75"/>
              <w:rPr>
                <w:sz w:val="18"/>
                <w:szCs w:val="18"/>
              </w:rPr>
            </w:pPr>
            <w:r w:rsidRPr="00052E98">
              <w:rPr>
                <w:sz w:val="18"/>
                <w:szCs w:val="18"/>
              </w:rPr>
              <w:t>A Parameter Limit Replace Transaction is not valid if it results in the orphaning of received Adjusted DMR data through linkage to a Limit segment with no Effluent Trade Partner.</w:t>
            </w:r>
          </w:p>
          <w:p w14:paraId="1A6AC6C1" w14:textId="77777777" w:rsidR="00EA3D26" w:rsidRPr="00052E98" w:rsidRDefault="00EA3D26" w:rsidP="00EA3D26">
            <w:pPr>
              <w:pStyle w:val="TableParagraph"/>
              <w:ind w:left="-1" w:right="75"/>
              <w:rPr>
                <w:sz w:val="18"/>
                <w:szCs w:val="18"/>
              </w:rPr>
            </w:pPr>
          </w:p>
          <w:p w14:paraId="0D578CC5"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bottom w:val="single" w:sz="4" w:space="0" w:color="auto"/>
            </w:tcBorders>
          </w:tcPr>
          <w:p w14:paraId="72C00CF2"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38DFDE6D" w14:textId="13D9D6E8" w:rsidR="00EA3D26" w:rsidRPr="00052E98" w:rsidRDefault="00EA3D26" w:rsidP="00EA3D26">
            <w:pPr>
              <w:pStyle w:val="TableParagraph"/>
              <w:ind w:left="-1" w:right="31"/>
              <w:rPr>
                <w:sz w:val="18"/>
                <w:szCs w:val="18"/>
              </w:rPr>
            </w:pPr>
            <w:r w:rsidRPr="00C77E76">
              <w:rPr>
                <w:sz w:val="18"/>
                <w:szCs w:val="18"/>
              </w:rPr>
              <w:t>PermitIdentifier, PermittedFeatureIdentifier, LimitSetDesignator, ParameterCode, MonitoringSiteDescriptionCode, LimitSeasonNumber</w:t>
            </w:r>
          </w:p>
        </w:tc>
      </w:tr>
      <w:tr w:rsidR="000C292F" w:rsidRPr="00052E98" w14:paraId="728DA0C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601B1C" w14:textId="77777777" w:rsidR="000C292F" w:rsidRPr="00052E98" w:rsidRDefault="000C292F" w:rsidP="000F02D5">
            <w:pPr>
              <w:pStyle w:val="TableParagraph"/>
              <w:ind w:right="30"/>
              <w:rPr>
                <w:sz w:val="18"/>
                <w:szCs w:val="18"/>
              </w:rPr>
            </w:pPr>
            <w:r w:rsidRPr="00052E98">
              <w:rPr>
                <w:sz w:val="18"/>
                <w:szCs w:val="18"/>
              </w:rPr>
              <w:t>LTS230</w:t>
            </w:r>
          </w:p>
        </w:tc>
        <w:tc>
          <w:tcPr>
            <w:tcW w:w="4342" w:type="dxa"/>
            <w:tcBorders>
              <w:top w:val="single" w:sz="4" w:space="0" w:color="auto"/>
              <w:left w:val="single" w:sz="4" w:space="0" w:color="auto"/>
              <w:bottom w:val="single" w:sz="4" w:space="0" w:color="auto"/>
              <w:right w:val="single" w:sz="4" w:space="0" w:color="auto"/>
            </w:tcBorders>
          </w:tcPr>
          <w:p w14:paraId="76FCFB4D"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left w:val="single" w:sz="4" w:space="0" w:color="auto"/>
              <w:bottom w:val="single" w:sz="4" w:space="0" w:color="auto"/>
              <w:right w:val="single" w:sz="4" w:space="0" w:color="auto"/>
            </w:tcBorders>
          </w:tcPr>
          <w:p w14:paraId="6241BC2C"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left w:val="single" w:sz="4" w:space="0" w:color="auto"/>
              <w:bottom w:val="single" w:sz="4" w:space="0" w:color="auto"/>
              <w:right w:val="single" w:sz="4" w:space="0" w:color="auto"/>
            </w:tcBorders>
          </w:tcPr>
          <w:p w14:paraId="0EDCBFED" w14:textId="77777777" w:rsidR="000C292F" w:rsidRPr="00052E98" w:rsidRDefault="000C292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1422B8D" w14:textId="0268233F" w:rsidR="000C292F"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C292F" w:rsidRPr="00052E98" w14:paraId="5AECF8E6" w14:textId="77777777" w:rsidTr="00544A71">
        <w:trPr>
          <w:trHeight w:hRule="exact" w:val="1728"/>
        </w:trPr>
        <w:tc>
          <w:tcPr>
            <w:tcW w:w="1359" w:type="dxa"/>
            <w:tcBorders>
              <w:top w:val="single" w:sz="4" w:space="0" w:color="auto"/>
              <w:bottom w:val="single" w:sz="4" w:space="0" w:color="auto"/>
            </w:tcBorders>
          </w:tcPr>
          <w:p w14:paraId="78FCE400" w14:textId="77777777" w:rsidR="000C292F" w:rsidRPr="00052E98" w:rsidRDefault="000C292F" w:rsidP="000F02D5">
            <w:pPr>
              <w:pStyle w:val="TableParagraph"/>
              <w:ind w:right="30"/>
              <w:rPr>
                <w:sz w:val="18"/>
                <w:szCs w:val="18"/>
              </w:rPr>
            </w:pPr>
            <w:r w:rsidRPr="00052E98">
              <w:rPr>
                <w:sz w:val="18"/>
                <w:szCs w:val="18"/>
              </w:rPr>
              <w:lastRenderedPageBreak/>
              <w:t>PLT230</w:t>
            </w:r>
          </w:p>
        </w:tc>
        <w:tc>
          <w:tcPr>
            <w:tcW w:w="4342" w:type="dxa"/>
            <w:tcBorders>
              <w:top w:val="single" w:sz="4" w:space="0" w:color="auto"/>
              <w:bottom w:val="single" w:sz="4" w:space="0" w:color="auto"/>
            </w:tcBorders>
          </w:tcPr>
          <w:p w14:paraId="18C3D0AF"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bottom w:val="single" w:sz="4" w:space="0" w:color="auto"/>
            </w:tcBorders>
          </w:tcPr>
          <w:p w14:paraId="2B2986A4"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bottom w:val="single" w:sz="4" w:space="0" w:color="auto"/>
            </w:tcBorders>
          </w:tcPr>
          <w:p w14:paraId="731F1CD7" w14:textId="77777777" w:rsidR="000C292F" w:rsidRPr="00052E98" w:rsidRDefault="000C292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8038AB5" w14:textId="1E3AF58F" w:rsidR="000C292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73278" w:rsidRPr="00052E98" w14:paraId="2AE5E14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C16E269" w14:textId="77777777" w:rsidR="00173278" w:rsidRPr="00052E98" w:rsidRDefault="00173278" w:rsidP="000F02D5">
            <w:pPr>
              <w:pStyle w:val="TableParagraph"/>
              <w:ind w:right="30"/>
              <w:rPr>
                <w:sz w:val="18"/>
                <w:szCs w:val="18"/>
              </w:rPr>
            </w:pPr>
            <w:r w:rsidRPr="00052E98">
              <w:rPr>
                <w:sz w:val="18"/>
                <w:szCs w:val="18"/>
              </w:rPr>
              <w:t>LTS240</w:t>
            </w:r>
          </w:p>
        </w:tc>
        <w:tc>
          <w:tcPr>
            <w:tcW w:w="4342" w:type="dxa"/>
            <w:tcBorders>
              <w:top w:val="single" w:sz="4" w:space="0" w:color="auto"/>
              <w:left w:val="single" w:sz="4" w:space="0" w:color="auto"/>
              <w:bottom w:val="single" w:sz="4" w:space="0" w:color="auto"/>
              <w:right w:val="single" w:sz="4" w:space="0" w:color="auto"/>
            </w:tcBorders>
          </w:tcPr>
          <w:p w14:paraId="34F894EF"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F7676E8"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left w:val="single" w:sz="4" w:space="0" w:color="auto"/>
              <w:bottom w:val="single" w:sz="4" w:space="0" w:color="auto"/>
              <w:right w:val="single" w:sz="4" w:space="0" w:color="auto"/>
            </w:tcBorders>
          </w:tcPr>
          <w:p w14:paraId="3EBC7334"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CF1F05" w14:textId="1DF5D203" w:rsidR="00173278"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173278" w:rsidRPr="00052E98" w14:paraId="628BE115" w14:textId="77777777" w:rsidTr="00544A71">
        <w:trPr>
          <w:trHeight w:hRule="exact" w:val="1728"/>
        </w:trPr>
        <w:tc>
          <w:tcPr>
            <w:tcW w:w="1359" w:type="dxa"/>
            <w:tcBorders>
              <w:top w:val="single" w:sz="4" w:space="0" w:color="auto"/>
              <w:bottom w:val="single" w:sz="4" w:space="0" w:color="auto"/>
            </w:tcBorders>
          </w:tcPr>
          <w:p w14:paraId="500122AF" w14:textId="77777777" w:rsidR="00173278" w:rsidRPr="00052E98" w:rsidRDefault="00173278" w:rsidP="000F02D5">
            <w:pPr>
              <w:pStyle w:val="TableParagraph"/>
              <w:ind w:right="30"/>
              <w:rPr>
                <w:sz w:val="18"/>
                <w:szCs w:val="18"/>
              </w:rPr>
            </w:pPr>
            <w:r w:rsidRPr="00052E98">
              <w:rPr>
                <w:sz w:val="18"/>
                <w:szCs w:val="18"/>
              </w:rPr>
              <w:t>PLT240</w:t>
            </w:r>
          </w:p>
        </w:tc>
        <w:tc>
          <w:tcPr>
            <w:tcW w:w="4342" w:type="dxa"/>
            <w:tcBorders>
              <w:top w:val="single" w:sz="4" w:space="0" w:color="auto"/>
              <w:bottom w:val="single" w:sz="4" w:space="0" w:color="auto"/>
            </w:tcBorders>
          </w:tcPr>
          <w:p w14:paraId="569C7A00"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bottom w:val="single" w:sz="4" w:space="0" w:color="auto"/>
            </w:tcBorders>
          </w:tcPr>
          <w:p w14:paraId="4C013774"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bottom w:val="single" w:sz="4" w:space="0" w:color="auto"/>
            </w:tcBorders>
          </w:tcPr>
          <w:p w14:paraId="65B934BB" w14:textId="77777777" w:rsidR="00173278" w:rsidRPr="00052E98" w:rsidRDefault="00173278"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5B81B5" w14:textId="18352303" w:rsidR="00173278"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73278" w:rsidRPr="00052E98" w14:paraId="1F792386"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CAEDF5" w14:textId="77777777" w:rsidR="00173278" w:rsidRPr="00052E98" w:rsidRDefault="00173278" w:rsidP="000F02D5">
            <w:pPr>
              <w:pStyle w:val="TableParagraph"/>
              <w:ind w:right="30"/>
              <w:rPr>
                <w:sz w:val="18"/>
                <w:szCs w:val="18"/>
              </w:rPr>
            </w:pPr>
            <w:r w:rsidRPr="00052E98">
              <w:rPr>
                <w:sz w:val="18"/>
                <w:szCs w:val="18"/>
              </w:rPr>
              <w:t>LTS245</w:t>
            </w:r>
          </w:p>
        </w:tc>
        <w:tc>
          <w:tcPr>
            <w:tcW w:w="4342" w:type="dxa"/>
            <w:tcBorders>
              <w:top w:val="single" w:sz="4" w:space="0" w:color="auto"/>
              <w:left w:val="single" w:sz="4" w:space="0" w:color="auto"/>
              <w:bottom w:val="single" w:sz="4" w:space="0" w:color="auto"/>
              <w:right w:val="single" w:sz="4" w:space="0" w:color="auto"/>
            </w:tcBorders>
          </w:tcPr>
          <w:p w14:paraId="0E177CBD" w14:textId="77777777" w:rsidR="00173278" w:rsidRPr="00052E98" w:rsidRDefault="00173278"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left w:val="single" w:sz="4" w:space="0" w:color="auto"/>
              <w:bottom w:val="single" w:sz="4" w:space="0" w:color="auto"/>
              <w:right w:val="single" w:sz="4" w:space="0" w:color="auto"/>
            </w:tcBorders>
          </w:tcPr>
          <w:p w14:paraId="361922FF" w14:textId="77777777" w:rsidR="00173278" w:rsidRPr="00052E98" w:rsidRDefault="00173278" w:rsidP="000F02D5">
            <w:pPr>
              <w:pStyle w:val="TableParagraph"/>
              <w:ind w:left="-1" w:right="75"/>
              <w:rPr>
                <w:sz w:val="18"/>
                <w:szCs w:val="18"/>
              </w:rPr>
            </w:pPr>
            <w:r w:rsidRPr="00052E98">
              <w:rPr>
                <w:sz w:val="18"/>
                <w:szCs w:val="18"/>
              </w:rPr>
              <w:t>Season ID must be a whole number from 0 to 12(inclusive).</w:t>
            </w:r>
          </w:p>
          <w:p w14:paraId="7D605D49" w14:textId="77777777" w:rsidR="00173278" w:rsidRPr="00052E98" w:rsidRDefault="00173278" w:rsidP="000F02D5">
            <w:pPr>
              <w:pStyle w:val="TableParagraph"/>
              <w:ind w:left="-1" w:right="75"/>
              <w:rPr>
                <w:sz w:val="18"/>
                <w:szCs w:val="18"/>
              </w:rPr>
            </w:pPr>
          </w:p>
          <w:p w14:paraId="74E7B2C0" w14:textId="77777777" w:rsidR="00173278" w:rsidRPr="00052E98" w:rsidRDefault="00173278"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77C16C0E"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753A8A2" w14:textId="17A6C227" w:rsidR="00173278"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52B9B" w:rsidRPr="00052E98" w14:paraId="3DDD7E27" w14:textId="77777777" w:rsidTr="00544A71">
        <w:trPr>
          <w:trHeight w:hRule="exact" w:val="1728"/>
        </w:trPr>
        <w:tc>
          <w:tcPr>
            <w:tcW w:w="1359" w:type="dxa"/>
            <w:tcBorders>
              <w:top w:val="single" w:sz="4" w:space="0" w:color="auto"/>
              <w:bottom w:val="single" w:sz="4" w:space="0" w:color="auto"/>
            </w:tcBorders>
          </w:tcPr>
          <w:p w14:paraId="1F2F88CB" w14:textId="77777777" w:rsidR="00552B9B" w:rsidRPr="00052E98" w:rsidRDefault="00552B9B" w:rsidP="000F02D5">
            <w:pPr>
              <w:pStyle w:val="TableParagraph"/>
              <w:ind w:right="30"/>
              <w:rPr>
                <w:sz w:val="18"/>
                <w:szCs w:val="18"/>
              </w:rPr>
            </w:pPr>
            <w:r w:rsidRPr="00052E98">
              <w:rPr>
                <w:sz w:val="18"/>
                <w:szCs w:val="18"/>
              </w:rPr>
              <w:lastRenderedPageBreak/>
              <w:t>PLT245</w:t>
            </w:r>
          </w:p>
        </w:tc>
        <w:tc>
          <w:tcPr>
            <w:tcW w:w="4342" w:type="dxa"/>
            <w:tcBorders>
              <w:top w:val="single" w:sz="4" w:space="0" w:color="auto"/>
              <w:bottom w:val="single" w:sz="4" w:space="0" w:color="auto"/>
            </w:tcBorders>
          </w:tcPr>
          <w:p w14:paraId="7D9F948E" w14:textId="77777777" w:rsidR="00552B9B" w:rsidRPr="00052E98" w:rsidRDefault="00552B9B"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bottom w:val="single" w:sz="4" w:space="0" w:color="auto"/>
            </w:tcBorders>
          </w:tcPr>
          <w:p w14:paraId="6E13105B" w14:textId="77777777" w:rsidR="00552B9B" w:rsidRPr="00052E98" w:rsidRDefault="00552B9B" w:rsidP="000F02D5">
            <w:pPr>
              <w:pStyle w:val="TableParagraph"/>
              <w:ind w:left="-1" w:right="75"/>
              <w:rPr>
                <w:sz w:val="18"/>
                <w:szCs w:val="18"/>
              </w:rPr>
            </w:pPr>
            <w:r w:rsidRPr="00052E98">
              <w:rPr>
                <w:sz w:val="18"/>
                <w:szCs w:val="18"/>
              </w:rPr>
              <w:t>Season ID must be a whole number from 0 to 12(inclusive).</w:t>
            </w:r>
          </w:p>
          <w:p w14:paraId="6C676E2A" w14:textId="77777777" w:rsidR="00552B9B" w:rsidRPr="00052E98" w:rsidRDefault="00552B9B" w:rsidP="000F02D5">
            <w:pPr>
              <w:pStyle w:val="TableParagraph"/>
              <w:ind w:left="-1" w:right="75"/>
              <w:rPr>
                <w:sz w:val="18"/>
                <w:szCs w:val="18"/>
              </w:rPr>
            </w:pPr>
          </w:p>
          <w:p w14:paraId="56FA2BE1" w14:textId="77777777" w:rsidR="00552B9B" w:rsidRPr="00052E98" w:rsidRDefault="00552B9B"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single" w:sz="4" w:space="0" w:color="auto"/>
            </w:tcBorders>
          </w:tcPr>
          <w:p w14:paraId="567242DC" w14:textId="77777777" w:rsidR="00552B9B" w:rsidRPr="00052E98" w:rsidRDefault="00552B9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4697C96" w14:textId="3B425F2D" w:rsidR="00552B9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B75C5" w:rsidRPr="00052E98" w14:paraId="77D434D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53D7B13" w14:textId="77777777" w:rsidR="001B75C5" w:rsidRPr="00052E98" w:rsidRDefault="001B75C5" w:rsidP="001B75C5">
            <w:pPr>
              <w:pStyle w:val="TableParagraph"/>
              <w:ind w:right="30"/>
              <w:rPr>
                <w:sz w:val="18"/>
                <w:szCs w:val="18"/>
              </w:rPr>
            </w:pPr>
            <w:r w:rsidRPr="00052E98">
              <w:rPr>
                <w:sz w:val="18"/>
                <w:szCs w:val="18"/>
              </w:rPr>
              <w:t>LTS260</w:t>
            </w:r>
          </w:p>
        </w:tc>
        <w:tc>
          <w:tcPr>
            <w:tcW w:w="4342" w:type="dxa"/>
            <w:tcBorders>
              <w:top w:val="single" w:sz="4" w:space="0" w:color="auto"/>
              <w:left w:val="single" w:sz="4" w:space="0" w:color="auto"/>
              <w:bottom w:val="single" w:sz="4" w:space="0" w:color="auto"/>
              <w:right w:val="single" w:sz="4" w:space="0" w:color="auto"/>
            </w:tcBorders>
          </w:tcPr>
          <w:p w14:paraId="52A79118" w14:textId="77777777" w:rsidR="001B75C5" w:rsidRPr="00052E98" w:rsidRDefault="001B75C5" w:rsidP="001B75C5">
            <w:pPr>
              <w:pStyle w:val="TableParagraph"/>
              <w:ind w:left="-1" w:right="60"/>
              <w:rPr>
                <w:sz w:val="18"/>
                <w:szCs w:val="18"/>
              </w:rPr>
            </w:pPr>
            <w:r w:rsidRPr="00052E98">
              <w:rPr>
                <w:sz w:val="18"/>
                <w:szCs w:val="18"/>
              </w:rPr>
              <w:t>The Limit Start Date &lt;Limit Start Date Value&gt; must be one day after the Limit End Date &lt;Limit End Date value of preceding Limit Segment&gt; of the preceding Limit segment for the same Limit Group.</w:t>
            </w:r>
          </w:p>
        </w:tc>
        <w:tc>
          <w:tcPr>
            <w:tcW w:w="4340" w:type="dxa"/>
            <w:tcBorders>
              <w:top w:val="single" w:sz="4" w:space="0" w:color="auto"/>
              <w:left w:val="single" w:sz="4" w:space="0" w:color="auto"/>
              <w:bottom w:val="single" w:sz="4" w:space="0" w:color="auto"/>
              <w:right w:val="single" w:sz="4" w:space="0" w:color="auto"/>
            </w:tcBorders>
          </w:tcPr>
          <w:p w14:paraId="4214FE5A" w14:textId="5229CF90" w:rsidR="001B75C5" w:rsidRPr="00052E98" w:rsidRDefault="001B75C5" w:rsidP="001B75C5">
            <w:pPr>
              <w:pStyle w:val="TableParagraph"/>
              <w:ind w:left="-1" w:right="75"/>
              <w:rPr>
                <w:sz w:val="18"/>
                <w:szCs w:val="18"/>
              </w:rPr>
            </w:pPr>
            <w:r w:rsidRPr="00052E98">
              <w:rPr>
                <w:sz w:val="18"/>
                <w:szCs w:val="18"/>
              </w:rPr>
              <w:t>If a Limit Segment for same Limit Group exists, the Limit Start Date of the Limit being added must be one day greater than the Limit End Date of the preceding Limit Segment, if one exists.</w:t>
            </w:r>
          </w:p>
        </w:tc>
        <w:tc>
          <w:tcPr>
            <w:tcW w:w="1659" w:type="dxa"/>
            <w:tcBorders>
              <w:top w:val="single" w:sz="4" w:space="0" w:color="auto"/>
              <w:left w:val="single" w:sz="4" w:space="0" w:color="auto"/>
              <w:bottom w:val="single" w:sz="4" w:space="0" w:color="auto"/>
              <w:right w:val="single" w:sz="4" w:space="0" w:color="auto"/>
            </w:tcBorders>
          </w:tcPr>
          <w:p w14:paraId="3A6E99BA"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2C4EB5" w14:textId="037D32EC"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1B75C5" w:rsidRPr="00052E98" w14:paraId="0BC553DB" w14:textId="77777777" w:rsidTr="006609E9">
        <w:trPr>
          <w:trHeight w:hRule="exact" w:val="2131"/>
        </w:trPr>
        <w:tc>
          <w:tcPr>
            <w:tcW w:w="1359" w:type="dxa"/>
            <w:tcBorders>
              <w:bottom w:val="single" w:sz="4" w:space="0" w:color="auto"/>
            </w:tcBorders>
          </w:tcPr>
          <w:p w14:paraId="1B6AF2C4" w14:textId="77777777" w:rsidR="001B75C5" w:rsidRPr="00052E98" w:rsidRDefault="001B75C5" w:rsidP="001B75C5">
            <w:pPr>
              <w:pStyle w:val="TableParagraph"/>
              <w:ind w:right="30"/>
              <w:rPr>
                <w:sz w:val="18"/>
                <w:szCs w:val="18"/>
              </w:rPr>
            </w:pPr>
            <w:r w:rsidRPr="00052E98">
              <w:rPr>
                <w:sz w:val="18"/>
                <w:szCs w:val="18"/>
              </w:rPr>
              <w:t>LTS270</w:t>
            </w:r>
          </w:p>
        </w:tc>
        <w:tc>
          <w:tcPr>
            <w:tcW w:w="4342" w:type="dxa"/>
            <w:tcBorders>
              <w:bottom w:val="single" w:sz="4" w:space="0" w:color="auto"/>
            </w:tcBorders>
          </w:tcPr>
          <w:p w14:paraId="70F01135" w14:textId="77777777" w:rsidR="001B75C5" w:rsidRPr="00052E98" w:rsidRDefault="001B75C5" w:rsidP="001B75C5">
            <w:pPr>
              <w:pStyle w:val="TableParagraph"/>
              <w:ind w:left="-1" w:right="60"/>
              <w:rPr>
                <w:sz w:val="18"/>
                <w:szCs w:val="18"/>
              </w:rPr>
            </w:pPr>
            <w:r w:rsidRPr="00052E98">
              <w:rPr>
                <w:sz w:val="18"/>
                <w:szCs w:val="18"/>
              </w:rPr>
              <w:t>The Limit End Date &lt;Limit End Date Value&gt; must be one day before the Limit Start Date &lt;Limit Start Date value of subsequent Limit Segment&gt; of the subsequent Limit segment of the same Limit Group.</w:t>
            </w:r>
          </w:p>
        </w:tc>
        <w:tc>
          <w:tcPr>
            <w:tcW w:w="4340" w:type="dxa"/>
            <w:tcBorders>
              <w:bottom w:val="single" w:sz="4" w:space="0" w:color="auto"/>
            </w:tcBorders>
          </w:tcPr>
          <w:p w14:paraId="7B5CF28E" w14:textId="2941B5E6" w:rsidR="001B75C5" w:rsidRPr="00052E98" w:rsidRDefault="001B75C5" w:rsidP="001B75C5">
            <w:pPr>
              <w:pStyle w:val="TableParagraph"/>
              <w:ind w:left="-1" w:right="75"/>
              <w:rPr>
                <w:sz w:val="18"/>
                <w:szCs w:val="18"/>
              </w:rPr>
            </w:pPr>
            <w:r w:rsidRPr="00052E98">
              <w:rPr>
                <w:sz w:val="18"/>
                <w:szCs w:val="18"/>
              </w:rPr>
              <w:t>If a Limit Segment for same Limit Group exists, the Limit End Date of the Limit being added must be one day less than the Limit Start Date of the succeeding Limit Segment, if one exists.</w:t>
            </w:r>
          </w:p>
        </w:tc>
        <w:tc>
          <w:tcPr>
            <w:tcW w:w="1659" w:type="dxa"/>
            <w:tcBorders>
              <w:bottom w:val="single" w:sz="4" w:space="0" w:color="auto"/>
            </w:tcBorders>
          </w:tcPr>
          <w:p w14:paraId="37D21DDC"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147D50F" w14:textId="18C886F6"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1B75C5" w:rsidRPr="00052E98" w14:paraId="22D425E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17FB361" w14:textId="77777777" w:rsidR="001B75C5" w:rsidRPr="00052E98" w:rsidRDefault="001B75C5" w:rsidP="001B75C5">
            <w:pPr>
              <w:pStyle w:val="TableParagraph"/>
              <w:ind w:right="30"/>
              <w:rPr>
                <w:sz w:val="18"/>
                <w:szCs w:val="18"/>
              </w:rPr>
            </w:pPr>
            <w:r w:rsidRPr="00052E98">
              <w:rPr>
                <w:sz w:val="18"/>
                <w:szCs w:val="18"/>
              </w:rPr>
              <w:t>LTS280</w:t>
            </w:r>
          </w:p>
        </w:tc>
        <w:tc>
          <w:tcPr>
            <w:tcW w:w="4342" w:type="dxa"/>
            <w:tcBorders>
              <w:top w:val="single" w:sz="4" w:space="0" w:color="auto"/>
              <w:left w:val="single" w:sz="4" w:space="0" w:color="auto"/>
              <w:bottom w:val="single" w:sz="4" w:space="0" w:color="auto"/>
              <w:right w:val="single" w:sz="4" w:space="0" w:color="auto"/>
            </w:tcBorders>
          </w:tcPr>
          <w:p w14:paraId="5B11740B" w14:textId="77777777" w:rsidR="001B75C5" w:rsidRPr="00052E98" w:rsidRDefault="001B75C5" w:rsidP="001B75C5">
            <w:pPr>
              <w:pStyle w:val="TableParagraph"/>
              <w:ind w:left="-1" w:right="60"/>
              <w:rPr>
                <w:sz w:val="18"/>
                <w:szCs w:val="18"/>
              </w:rPr>
            </w:pPr>
            <w:r w:rsidRPr="00052E98">
              <w:rPr>
                <w:sz w:val="18"/>
                <w:szCs w:val="18"/>
              </w:rPr>
              <w:t>The Limit Segment cannot be deleted because it would leave gaps between the remaining Limit Segments for the same Limit Group.</w:t>
            </w:r>
          </w:p>
        </w:tc>
        <w:tc>
          <w:tcPr>
            <w:tcW w:w="4340" w:type="dxa"/>
            <w:tcBorders>
              <w:top w:val="single" w:sz="4" w:space="0" w:color="auto"/>
              <w:left w:val="single" w:sz="4" w:space="0" w:color="auto"/>
              <w:bottom w:val="single" w:sz="4" w:space="0" w:color="auto"/>
              <w:right w:val="single" w:sz="4" w:space="0" w:color="auto"/>
            </w:tcBorders>
          </w:tcPr>
          <w:p w14:paraId="479DA1BD" w14:textId="77777777" w:rsidR="001B75C5" w:rsidRPr="00052E98" w:rsidRDefault="001B75C5" w:rsidP="001B75C5">
            <w:pPr>
              <w:pStyle w:val="TableParagraph"/>
              <w:ind w:left="-1" w:right="75"/>
              <w:rPr>
                <w:sz w:val="18"/>
                <w:szCs w:val="18"/>
              </w:rPr>
            </w:pPr>
            <w:r w:rsidRPr="00052E98">
              <w:rPr>
                <w:sz w:val="18"/>
                <w:szCs w:val="18"/>
              </w:rPr>
              <w:t>The change or deletion of a Limit Segment cannot leave any gaps between the remaining Limit Segments for the Limit Group as follows:</w:t>
            </w:r>
          </w:p>
          <w:p w14:paraId="05529E0A" w14:textId="77777777" w:rsidR="001B75C5" w:rsidRPr="00052E98" w:rsidRDefault="001B75C5" w:rsidP="00F92DCA">
            <w:pPr>
              <w:pStyle w:val="TableParagraph"/>
              <w:numPr>
                <w:ilvl w:val="0"/>
                <w:numId w:val="83"/>
              </w:numPr>
              <w:ind w:left="300" w:right="75"/>
              <w:rPr>
                <w:sz w:val="18"/>
                <w:szCs w:val="18"/>
              </w:rPr>
            </w:pPr>
            <w:r w:rsidRPr="00052E98">
              <w:rPr>
                <w:sz w:val="18"/>
                <w:szCs w:val="18"/>
              </w:rPr>
              <w:t>The Limit Start Date must be one day greater than the Limit End Date of the preceding</w:t>
            </w:r>
            <w:r w:rsidRPr="00052E98">
              <w:rPr>
                <w:spacing w:val="-18"/>
                <w:sz w:val="18"/>
                <w:szCs w:val="18"/>
              </w:rPr>
              <w:t xml:space="preserve"> </w:t>
            </w:r>
            <w:r w:rsidRPr="00052E98">
              <w:rPr>
                <w:sz w:val="18"/>
                <w:szCs w:val="18"/>
              </w:rPr>
              <w:t>Limit segment, if one</w:t>
            </w:r>
            <w:r w:rsidRPr="00052E98">
              <w:rPr>
                <w:spacing w:val="-9"/>
                <w:sz w:val="18"/>
                <w:szCs w:val="18"/>
              </w:rPr>
              <w:t xml:space="preserve"> </w:t>
            </w:r>
            <w:r w:rsidRPr="00052E98">
              <w:rPr>
                <w:sz w:val="18"/>
                <w:szCs w:val="18"/>
              </w:rPr>
              <w:t>exists</w:t>
            </w:r>
          </w:p>
          <w:p w14:paraId="4D8598F5" w14:textId="77777777" w:rsidR="001B75C5" w:rsidRPr="00052E98" w:rsidRDefault="001B75C5" w:rsidP="001B75C5">
            <w:pPr>
              <w:pStyle w:val="TableParagraph"/>
              <w:ind w:left="-1" w:right="75"/>
              <w:rPr>
                <w:sz w:val="18"/>
                <w:szCs w:val="18"/>
              </w:rPr>
            </w:pPr>
            <w:r w:rsidRPr="00052E98">
              <w:rPr>
                <w:sz w:val="18"/>
                <w:szCs w:val="18"/>
              </w:rPr>
              <w:t>AND</w:t>
            </w:r>
          </w:p>
          <w:p w14:paraId="411A9C14" w14:textId="23B88D2A" w:rsidR="001B75C5" w:rsidRPr="00052E98" w:rsidRDefault="001B75C5" w:rsidP="00F92DCA">
            <w:pPr>
              <w:pStyle w:val="TableParagraph"/>
              <w:numPr>
                <w:ilvl w:val="0"/>
                <w:numId w:val="83"/>
              </w:numPr>
              <w:ind w:left="300" w:right="75"/>
              <w:rPr>
                <w:sz w:val="18"/>
                <w:szCs w:val="18"/>
              </w:rPr>
            </w:pPr>
            <w:r w:rsidRPr="00052E98">
              <w:rPr>
                <w:sz w:val="18"/>
                <w:szCs w:val="18"/>
              </w:rPr>
              <w:t>The Limit End Date must be one day less</w:t>
            </w:r>
            <w:r w:rsidRPr="00052E98">
              <w:rPr>
                <w:spacing w:val="-20"/>
                <w:sz w:val="18"/>
                <w:szCs w:val="18"/>
              </w:rPr>
              <w:t xml:space="preserve"> </w:t>
            </w:r>
            <w:r w:rsidRPr="00052E98">
              <w:rPr>
                <w:sz w:val="18"/>
                <w:szCs w:val="18"/>
              </w:rPr>
              <w:t>than the Limit Start Date of the subsequent Limit segment, if one</w:t>
            </w:r>
            <w:r w:rsidRPr="00052E98">
              <w:rPr>
                <w:spacing w:val="-9"/>
                <w:sz w:val="18"/>
                <w:szCs w:val="18"/>
              </w:rPr>
              <w:t xml:space="preserve"> </w:t>
            </w:r>
            <w:r w:rsidRPr="00052E98">
              <w:rPr>
                <w:sz w:val="18"/>
                <w:szCs w:val="18"/>
              </w:rPr>
              <w:t>exists</w:t>
            </w:r>
          </w:p>
        </w:tc>
        <w:tc>
          <w:tcPr>
            <w:tcW w:w="1659" w:type="dxa"/>
            <w:tcBorders>
              <w:top w:val="single" w:sz="4" w:space="0" w:color="auto"/>
              <w:left w:val="single" w:sz="4" w:space="0" w:color="auto"/>
              <w:bottom w:val="single" w:sz="4" w:space="0" w:color="auto"/>
              <w:right w:val="single" w:sz="4" w:space="0" w:color="auto"/>
            </w:tcBorders>
          </w:tcPr>
          <w:p w14:paraId="34E278BE"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27F906A" w14:textId="55578ED3"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EA3D26" w:rsidRPr="00052E98" w14:paraId="6E8FDE69" w14:textId="77777777" w:rsidTr="00544A71">
        <w:trPr>
          <w:trHeight w:hRule="exact" w:val="1728"/>
        </w:trPr>
        <w:tc>
          <w:tcPr>
            <w:tcW w:w="1359" w:type="dxa"/>
            <w:tcBorders>
              <w:top w:val="single" w:sz="4" w:space="0" w:color="auto"/>
              <w:bottom w:val="single" w:sz="4" w:space="0" w:color="auto"/>
            </w:tcBorders>
          </w:tcPr>
          <w:p w14:paraId="47E2D7BD" w14:textId="77777777" w:rsidR="00EA3D26" w:rsidRPr="00052E98" w:rsidRDefault="00EA3D26" w:rsidP="00EA3D26">
            <w:pPr>
              <w:pStyle w:val="TableParagraph"/>
              <w:ind w:right="30"/>
              <w:rPr>
                <w:sz w:val="18"/>
                <w:szCs w:val="18"/>
              </w:rPr>
            </w:pPr>
            <w:r w:rsidRPr="00052E98">
              <w:rPr>
                <w:sz w:val="18"/>
                <w:szCs w:val="18"/>
              </w:rPr>
              <w:lastRenderedPageBreak/>
              <w:t>PLT290</w:t>
            </w:r>
          </w:p>
        </w:tc>
        <w:tc>
          <w:tcPr>
            <w:tcW w:w="4342" w:type="dxa"/>
            <w:tcBorders>
              <w:top w:val="single" w:sz="4" w:space="0" w:color="auto"/>
              <w:bottom w:val="single" w:sz="4" w:space="0" w:color="auto"/>
            </w:tcBorders>
          </w:tcPr>
          <w:p w14:paraId="647B5BCE"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Base Limit Group.</w:t>
            </w:r>
          </w:p>
        </w:tc>
        <w:tc>
          <w:tcPr>
            <w:tcW w:w="4340" w:type="dxa"/>
            <w:tcBorders>
              <w:top w:val="single" w:sz="4" w:space="0" w:color="auto"/>
              <w:bottom w:val="single" w:sz="4" w:space="0" w:color="auto"/>
            </w:tcBorders>
          </w:tcPr>
          <w:p w14:paraId="08BA880E" w14:textId="51F5C527" w:rsidR="00EA3D26" w:rsidRPr="00052E98" w:rsidRDefault="00EA3D26" w:rsidP="00EA3D26">
            <w:pPr>
              <w:pStyle w:val="TableParagraph"/>
              <w:ind w:left="-1" w:right="75"/>
              <w:rPr>
                <w:sz w:val="18"/>
                <w:szCs w:val="18"/>
              </w:rPr>
            </w:pPr>
            <w:r w:rsidRPr="00052E98">
              <w:rPr>
                <w:sz w:val="18"/>
                <w:szCs w:val="18"/>
              </w:rPr>
              <w:t>If more than one Base Limit Segment exists in the Replace Parameter Limits transaction, the system evaluates the Base Limit Segment dates to ensure that there are no gaps or overlaps within the Limit Group.</w:t>
            </w:r>
          </w:p>
        </w:tc>
        <w:tc>
          <w:tcPr>
            <w:tcW w:w="1659" w:type="dxa"/>
            <w:tcBorders>
              <w:top w:val="single" w:sz="4" w:space="0" w:color="auto"/>
              <w:bottom w:val="single" w:sz="4" w:space="0" w:color="auto"/>
            </w:tcBorders>
          </w:tcPr>
          <w:p w14:paraId="77022B3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15C0BD" w14:textId="723A6811"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EA3D26" w:rsidRPr="00052E98" w14:paraId="705996A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054547D" w14:textId="77777777" w:rsidR="00EA3D26" w:rsidRPr="00052E98" w:rsidRDefault="00EA3D26" w:rsidP="00EA3D26">
            <w:pPr>
              <w:pStyle w:val="TableParagraph"/>
              <w:ind w:right="30"/>
              <w:rPr>
                <w:sz w:val="18"/>
                <w:szCs w:val="18"/>
              </w:rPr>
            </w:pPr>
            <w:r w:rsidRPr="00052E98">
              <w:rPr>
                <w:sz w:val="18"/>
                <w:szCs w:val="18"/>
              </w:rPr>
              <w:t>PLT300</w:t>
            </w:r>
          </w:p>
        </w:tc>
        <w:tc>
          <w:tcPr>
            <w:tcW w:w="4342" w:type="dxa"/>
            <w:tcBorders>
              <w:top w:val="single" w:sz="4" w:space="0" w:color="auto"/>
              <w:left w:val="single" w:sz="4" w:space="0" w:color="auto"/>
              <w:bottom w:val="single" w:sz="4" w:space="0" w:color="auto"/>
              <w:right w:val="single" w:sz="4" w:space="0" w:color="auto"/>
            </w:tcBorders>
          </w:tcPr>
          <w:p w14:paraId="5E39FA14"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Permit Modification Limit Group with the Limit Modification Effective Date &lt;Limit Modification Effective Date value&gt;.</w:t>
            </w:r>
          </w:p>
        </w:tc>
        <w:tc>
          <w:tcPr>
            <w:tcW w:w="4340" w:type="dxa"/>
            <w:tcBorders>
              <w:top w:val="single" w:sz="4" w:space="0" w:color="auto"/>
              <w:left w:val="single" w:sz="4" w:space="0" w:color="auto"/>
              <w:bottom w:val="single" w:sz="4" w:space="0" w:color="auto"/>
              <w:right w:val="single" w:sz="4" w:space="0" w:color="auto"/>
            </w:tcBorders>
          </w:tcPr>
          <w:p w14:paraId="04C76594" w14:textId="32DAA2F5" w:rsidR="00EA3D26" w:rsidRPr="00052E98" w:rsidRDefault="00EA3D26" w:rsidP="00EA3D26">
            <w:pPr>
              <w:pStyle w:val="TableParagraph"/>
              <w:ind w:left="-1" w:right="75"/>
              <w:rPr>
                <w:sz w:val="18"/>
                <w:szCs w:val="18"/>
              </w:rPr>
            </w:pPr>
            <w:r w:rsidRPr="00052E98">
              <w:rPr>
                <w:sz w:val="18"/>
                <w:szCs w:val="18"/>
              </w:rPr>
              <w:t>If more than one Permit Modification Limit Segment with the same Modification Date exists in the Replace Parameter Limits transaction, the system evaluates the Permit Modification Limit Segments dates to ensure that there are no gaps or overlaps within the Limit Group.</w:t>
            </w:r>
          </w:p>
        </w:tc>
        <w:tc>
          <w:tcPr>
            <w:tcW w:w="1659" w:type="dxa"/>
            <w:tcBorders>
              <w:top w:val="single" w:sz="4" w:space="0" w:color="auto"/>
              <w:left w:val="single" w:sz="4" w:space="0" w:color="auto"/>
              <w:bottom w:val="single" w:sz="4" w:space="0" w:color="auto"/>
              <w:right w:val="single" w:sz="4" w:space="0" w:color="auto"/>
            </w:tcBorders>
          </w:tcPr>
          <w:p w14:paraId="7090925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690E979" w14:textId="264C520E"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EA3D26" w:rsidRPr="00052E98" w14:paraId="68AF7DF2" w14:textId="77777777" w:rsidTr="00544A71">
        <w:trPr>
          <w:trHeight w:hRule="exact" w:val="1728"/>
        </w:trPr>
        <w:tc>
          <w:tcPr>
            <w:tcW w:w="1359" w:type="dxa"/>
            <w:tcBorders>
              <w:bottom w:val="nil"/>
            </w:tcBorders>
          </w:tcPr>
          <w:p w14:paraId="0E405686" w14:textId="77777777" w:rsidR="00EA3D26" w:rsidRPr="00052E98" w:rsidRDefault="00EA3D26" w:rsidP="00EA3D26">
            <w:pPr>
              <w:pStyle w:val="TableParagraph"/>
              <w:ind w:right="30"/>
              <w:rPr>
                <w:sz w:val="18"/>
                <w:szCs w:val="18"/>
              </w:rPr>
            </w:pPr>
            <w:r w:rsidRPr="00052E98">
              <w:rPr>
                <w:sz w:val="18"/>
                <w:szCs w:val="18"/>
              </w:rPr>
              <w:t>PLT310</w:t>
            </w:r>
          </w:p>
        </w:tc>
        <w:tc>
          <w:tcPr>
            <w:tcW w:w="4342" w:type="dxa"/>
            <w:tcBorders>
              <w:bottom w:val="nil"/>
            </w:tcBorders>
          </w:tcPr>
          <w:p w14:paraId="2CA769F9" w14:textId="0A3AF0B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Enforcement Action Limit Group with the Enforcement Action Identifier &lt;Enforcement Action Identifier value&gt;</w:t>
            </w:r>
          </w:p>
        </w:tc>
        <w:tc>
          <w:tcPr>
            <w:tcW w:w="4340" w:type="dxa"/>
            <w:tcBorders>
              <w:bottom w:val="nil"/>
            </w:tcBorders>
          </w:tcPr>
          <w:p w14:paraId="592ADEC6" w14:textId="6A54FD11" w:rsidR="00EA3D26" w:rsidRPr="00052E98" w:rsidRDefault="00EA3D26" w:rsidP="00EA3D26">
            <w:pPr>
              <w:pStyle w:val="TableParagraph"/>
              <w:ind w:left="-1" w:right="75"/>
              <w:rPr>
                <w:sz w:val="18"/>
                <w:szCs w:val="18"/>
              </w:rPr>
            </w:pPr>
            <w:r w:rsidRPr="00052E98">
              <w:rPr>
                <w:sz w:val="18"/>
                <w:szCs w:val="18"/>
              </w:rPr>
              <w:t>If more than one Enforcement Action Limit Segment with the same Enforcement Action ID and Final Order ID exists in the Replace Parameter Limits transaction, the system evaluates the Enforcement Action Limit Segments dates to ensure that there are no gaps or overlaps within the Limit Group.</w:t>
            </w:r>
          </w:p>
        </w:tc>
        <w:tc>
          <w:tcPr>
            <w:tcW w:w="1659" w:type="dxa"/>
            <w:tcBorders>
              <w:bottom w:val="nil"/>
            </w:tcBorders>
          </w:tcPr>
          <w:p w14:paraId="5CB13F8C"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78A4E343" w14:textId="3CB667AA"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952EAE" w:rsidRPr="00052E98" w14:paraId="3F7B750C" w14:textId="77777777" w:rsidTr="006609E9">
        <w:trPr>
          <w:trHeight w:hRule="exact" w:val="2131"/>
        </w:trPr>
        <w:tc>
          <w:tcPr>
            <w:tcW w:w="1359" w:type="dxa"/>
            <w:tcBorders>
              <w:bottom w:val="single" w:sz="4" w:space="0" w:color="auto"/>
            </w:tcBorders>
          </w:tcPr>
          <w:p w14:paraId="2F7F8974" w14:textId="77777777" w:rsidR="00952EAE" w:rsidRPr="00052E98" w:rsidRDefault="00952EAE" w:rsidP="000F02D5">
            <w:pPr>
              <w:pStyle w:val="TableParagraph"/>
              <w:ind w:right="30"/>
              <w:rPr>
                <w:sz w:val="18"/>
                <w:szCs w:val="18"/>
              </w:rPr>
            </w:pPr>
            <w:r w:rsidRPr="00052E98">
              <w:rPr>
                <w:sz w:val="18"/>
                <w:szCs w:val="18"/>
              </w:rPr>
              <w:t>LTS320</w:t>
            </w:r>
          </w:p>
        </w:tc>
        <w:tc>
          <w:tcPr>
            <w:tcW w:w="4342" w:type="dxa"/>
            <w:tcBorders>
              <w:bottom w:val="single" w:sz="4" w:space="0" w:color="auto"/>
            </w:tcBorders>
          </w:tcPr>
          <w:p w14:paraId="4AC8E721" w14:textId="77777777" w:rsidR="00952EAE" w:rsidRPr="00052E98" w:rsidRDefault="00952EAE" w:rsidP="000F02D5">
            <w:pPr>
              <w:pStyle w:val="TableParagraph"/>
              <w:ind w:left="-1" w:right="60"/>
              <w:rPr>
                <w:sz w:val="18"/>
                <w:szCs w:val="18"/>
              </w:rPr>
            </w:pPr>
            <w:r w:rsidRPr="00052E98">
              <w:rPr>
                <w:sz w:val="18"/>
                <w:szCs w:val="18"/>
              </w:rPr>
              <w:t>Limit Type Code &lt;Limit Type Code value&gt; does not exist or is inactive in the ICIS reference table.</w:t>
            </w:r>
          </w:p>
        </w:tc>
        <w:tc>
          <w:tcPr>
            <w:tcW w:w="4340" w:type="dxa"/>
            <w:tcBorders>
              <w:bottom w:val="single" w:sz="4" w:space="0" w:color="auto"/>
            </w:tcBorders>
          </w:tcPr>
          <w:p w14:paraId="1857BB7A"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bottom w:val="single" w:sz="4" w:space="0" w:color="auto"/>
            </w:tcBorders>
          </w:tcPr>
          <w:p w14:paraId="78BFECAB"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05F2678E" w14:textId="2D947376" w:rsidR="00952EAE"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952EAE" w:rsidRPr="00052E98" w14:paraId="59F920C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828E4D9" w14:textId="77777777" w:rsidR="00952EAE" w:rsidRPr="00052E98" w:rsidRDefault="00952EAE" w:rsidP="000F02D5">
            <w:pPr>
              <w:pStyle w:val="TableParagraph"/>
              <w:ind w:right="30"/>
              <w:rPr>
                <w:sz w:val="18"/>
                <w:szCs w:val="18"/>
              </w:rPr>
            </w:pPr>
            <w:r w:rsidRPr="00052E98">
              <w:rPr>
                <w:sz w:val="18"/>
                <w:szCs w:val="18"/>
              </w:rPr>
              <w:lastRenderedPageBreak/>
              <w:t>PLT320</w:t>
            </w:r>
          </w:p>
        </w:tc>
        <w:tc>
          <w:tcPr>
            <w:tcW w:w="4342" w:type="dxa"/>
            <w:tcBorders>
              <w:top w:val="single" w:sz="4" w:space="0" w:color="auto"/>
              <w:left w:val="single" w:sz="4" w:space="0" w:color="auto"/>
              <w:bottom w:val="single" w:sz="4" w:space="0" w:color="auto"/>
              <w:right w:val="single" w:sz="4" w:space="0" w:color="auto"/>
            </w:tcBorders>
          </w:tcPr>
          <w:p w14:paraId="03E051C5" w14:textId="77777777" w:rsidR="00952EAE" w:rsidRPr="00052E98" w:rsidRDefault="00952EAE" w:rsidP="000F02D5">
            <w:pPr>
              <w:pStyle w:val="TableParagraph"/>
              <w:ind w:left="-1" w:right="60"/>
              <w:rPr>
                <w:sz w:val="18"/>
                <w:szCs w:val="18"/>
              </w:rPr>
            </w:pPr>
            <w:r w:rsidRPr="00052E98">
              <w:rPr>
                <w:sz w:val="18"/>
                <w:szCs w:val="18"/>
              </w:rPr>
              <w:t>(Limit Segment &lt;Limit Start Date Value&gt; to &lt;Limit End</w:t>
            </w:r>
          </w:p>
          <w:p w14:paraId="13CFA46A" w14:textId="17AF4EEE" w:rsidR="00952EAE" w:rsidRPr="00B10A97" w:rsidRDefault="00952EAE" w:rsidP="00B10A97">
            <w:pPr>
              <w:pStyle w:val="TableParagraph"/>
              <w:ind w:left="-1" w:right="60"/>
              <w:rPr>
                <w:b/>
                <w:sz w:val="18"/>
                <w:szCs w:val="18"/>
              </w:rPr>
            </w:pPr>
            <w:r w:rsidRPr="00052E98">
              <w:rPr>
                <w:sz w:val="18"/>
                <w:szCs w:val="18"/>
              </w:rPr>
              <w:t>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Type Code &lt;Limit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1FE33B25"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top w:val="single" w:sz="4" w:space="0" w:color="auto"/>
              <w:left w:val="single" w:sz="4" w:space="0" w:color="auto"/>
              <w:bottom w:val="single" w:sz="4" w:space="0" w:color="auto"/>
              <w:right w:val="single" w:sz="4" w:space="0" w:color="auto"/>
            </w:tcBorders>
          </w:tcPr>
          <w:p w14:paraId="6B60BC9A" w14:textId="77777777" w:rsidR="00952EAE" w:rsidRPr="00052E98" w:rsidRDefault="00952EAE"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2677B8CC" w14:textId="538D48D1" w:rsidR="00952EAE"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952EAE" w:rsidRPr="00052E98" w14:paraId="4B7B0380" w14:textId="77777777" w:rsidTr="006C3E75">
        <w:trPr>
          <w:trHeight w:hRule="exact" w:val="2129"/>
        </w:trPr>
        <w:tc>
          <w:tcPr>
            <w:tcW w:w="1359" w:type="dxa"/>
            <w:tcBorders>
              <w:top w:val="single" w:sz="4" w:space="0" w:color="auto"/>
              <w:bottom w:val="single" w:sz="4" w:space="0" w:color="auto"/>
            </w:tcBorders>
          </w:tcPr>
          <w:p w14:paraId="7982B2F6" w14:textId="77777777" w:rsidR="00952EAE" w:rsidRPr="00052E98" w:rsidRDefault="00952EAE" w:rsidP="000F02D5">
            <w:pPr>
              <w:pStyle w:val="TableParagraph"/>
              <w:ind w:right="30"/>
              <w:rPr>
                <w:sz w:val="18"/>
                <w:szCs w:val="18"/>
              </w:rPr>
            </w:pPr>
            <w:r w:rsidRPr="00052E98">
              <w:rPr>
                <w:sz w:val="18"/>
                <w:szCs w:val="18"/>
              </w:rPr>
              <w:t>LTS330</w:t>
            </w:r>
          </w:p>
        </w:tc>
        <w:tc>
          <w:tcPr>
            <w:tcW w:w="4342" w:type="dxa"/>
            <w:tcBorders>
              <w:top w:val="single" w:sz="4" w:space="0" w:color="auto"/>
              <w:bottom w:val="single" w:sz="4" w:space="0" w:color="auto"/>
            </w:tcBorders>
          </w:tcPr>
          <w:p w14:paraId="1454095B" w14:textId="77777777" w:rsidR="006A7011" w:rsidRPr="00052E98" w:rsidRDefault="00952EAE" w:rsidP="000F02D5">
            <w:pPr>
              <w:pStyle w:val="TableParagraph"/>
              <w:ind w:left="-1" w:right="60"/>
              <w:rPr>
                <w:sz w:val="18"/>
                <w:szCs w:val="18"/>
              </w:rPr>
            </w:pPr>
            <w:r w:rsidRPr="00052E98">
              <w:rPr>
                <w:sz w:val="18"/>
                <w:szCs w:val="18"/>
              </w:rPr>
              <w:t xml:space="preserve">Month Limit Applies value ALL was entered so no other Month Limit Applies values can be entered. </w:t>
            </w:r>
          </w:p>
          <w:p w14:paraId="1350515E" w14:textId="77777777" w:rsidR="006A7011" w:rsidRPr="00052E98" w:rsidRDefault="006A7011" w:rsidP="000F02D5">
            <w:pPr>
              <w:pStyle w:val="TableParagraph"/>
              <w:ind w:left="-1" w:right="60"/>
              <w:rPr>
                <w:sz w:val="18"/>
                <w:szCs w:val="18"/>
              </w:rPr>
            </w:pPr>
          </w:p>
          <w:p w14:paraId="26187D3B" w14:textId="76F7965C" w:rsidR="00952EAE" w:rsidRPr="00052E98" w:rsidRDefault="00952EAE" w:rsidP="000F02D5">
            <w:pPr>
              <w:pStyle w:val="TableParagraph"/>
              <w:ind w:left="-1" w:right="60"/>
              <w:rPr>
                <w:sz w:val="18"/>
                <w:szCs w:val="18"/>
              </w:rPr>
            </w:pPr>
            <w:r w:rsidRPr="00052E98">
              <w:rPr>
                <w:sz w:val="18"/>
                <w:szCs w:val="18"/>
              </w:rPr>
              <w:t>Note: The Month Applies value ALL is not included in the list of Month Limit Applies values.</w:t>
            </w:r>
          </w:p>
        </w:tc>
        <w:tc>
          <w:tcPr>
            <w:tcW w:w="4340" w:type="dxa"/>
            <w:tcBorders>
              <w:top w:val="single" w:sz="4" w:space="0" w:color="auto"/>
              <w:bottom w:val="single" w:sz="4" w:space="0" w:color="auto"/>
            </w:tcBorders>
          </w:tcPr>
          <w:p w14:paraId="14890FA3" w14:textId="77777777" w:rsidR="00952EAE" w:rsidRPr="00052E98" w:rsidRDefault="00952EAE"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bottom w:val="single" w:sz="4" w:space="0" w:color="auto"/>
            </w:tcBorders>
          </w:tcPr>
          <w:p w14:paraId="69299377"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4993F06B" w14:textId="2B523688" w:rsidR="00952EAE"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71477" w:rsidRPr="00052E98" w14:paraId="195985C5"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18CDC83E" w14:textId="77777777" w:rsidR="00571477" w:rsidRPr="00052E98" w:rsidRDefault="00571477" w:rsidP="000F02D5">
            <w:pPr>
              <w:pStyle w:val="TableParagraph"/>
              <w:ind w:right="30"/>
              <w:rPr>
                <w:sz w:val="18"/>
                <w:szCs w:val="18"/>
              </w:rPr>
            </w:pPr>
            <w:r w:rsidRPr="00052E98">
              <w:rPr>
                <w:sz w:val="18"/>
                <w:szCs w:val="18"/>
              </w:rPr>
              <w:t>PLT330</w:t>
            </w:r>
          </w:p>
        </w:tc>
        <w:tc>
          <w:tcPr>
            <w:tcW w:w="4342" w:type="dxa"/>
            <w:tcBorders>
              <w:top w:val="single" w:sz="4" w:space="0" w:color="auto"/>
              <w:left w:val="single" w:sz="4" w:space="0" w:color="auto"/>
              <w:bottom w:val="single" w:sz="4" w:space="0" w:color="auto"/>
              <w:right w:val="single" w:sz="4" w:space="0" w:color="auto"/>
            </w:tcBorders>
          </w:tcPr>
          <w:p w14:paraId="4286702D" w14:textId="77777777" w:rsidR="00544A71" w:rsidRDefault="00571477"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Month Limit Applies value ALL was entered so no other Month Limit Applies values can be entered</w:t>
            </w:r>
            <w:r w:rsidR="00474F0E">
              <w:rPr>
                <w:sz w:val="18"/>
                <w:szCs w:val="18"/>
              </w:rPr>
              <w:t>.</w:t>
            </w:r>
          </w:p>
          <w:p w14:paraId="64343FCD" w14:textId="77777777" w:rsidR="00544A71" w:rsidRDefault="00544A71" w:rsidP="000F02D5">
            <w:pPr>
              <w:pStyle w:val="TableParagraph"/>
              <w:ind w:left="-1" w:right="60"/>
              <w:rPr>
                <w:sz w:val="18"/>
                <w:szCs w:val="18"/>
              </w:rPr>
            </w:pPr>
          </w:p>
          <w:p w14:paraId="70F5FCAE" w14:textId="07BDF2DA" w:rsidR="00571477" w:rsidRPr="00052E98" w:rsidRDefault="00571477" w:rsidP="00544A71">
            <w:pPr>
              <w:pStyle w:val="TableParagraph"/>
              <w:ind w:left="-1" w:right="60"/>
              <w:rPr>
                <w:sz w:val="18"/>
                <w:szCs w:val="18"/>
              </w:rPr>
            </w:pPr>
            <w:r w:rsidRPr="0088393C">
              <w:rPr>
                <w:bCs/>
                <w:sz w:val="18"/>
                <w:szCs w:val="18"/>
              </w:rPr>
              <w:t>Note:</w:t>
            </w:r>
            <w:r w:rsidR="00544A71">
              <w:rPr>
                <w:bCs/>
                <w:sz w:val="18"/>
                <w:szCs w:val="18"/>
              </w:rPr>
              <w:t xml:space="preserve"> </w:t>
            </w:r>
            <w:r w:rsidRPr="00052E98">
              <w:rPr>
                <w:sz w:val="18"/>
                <w:szCs w:val="18"/>
              </w:rPr>
              <w:t>The Month Applies value ALL is not included</w:t>
            </w:r>
            <w:r w:rsidRPr="00052E98">
              <w:rPr>
                <w:spacing w:val="-18"/>
                <w:sz w:val="18"/>
                <w:szCs w:val="18"/>
              </w:rPr>
              <w:t xml:space="preserve"> </w:t>
            </w:r>
            <w:r w:rsidRPr="00052E98">
              <w:rPr>
                <w:sz w:val="18"/>
                <w:szCs w:val="18"/>
              </w:rPr>
              <w:t>in the list of Month Limit Applies</w:t>
            </w:r>
            <w:r w:rsidRPr="00052E98">
              <w:rPr>
                <w:spacing w:val="-15"/>
                <w:sz w:val="18"/>
                <w:szCs w:val="18"/>
              </w:rPr>
              <w:t xml:space="preserve"> </w:t>
            </w:r>
            <w:r w:rsidRPr="00052E98">
              <w:rPr>
                <w:sz w:val="18"/>
                <w:szCs w:val="18"/>
              </w:rPr>
              <w:t>values.</w:t>
            </w:r>
          </w:p>
        </w:tc>
        <w:tc>
          <w:tcPr>
            <w:tcW w:w="4340" w:type="dxa"/>
            <w:tcBorders>
              <w:top w:val="single" w:sz="4" w:space="0" w:color="auto"/>
              <w:left w:val="single" w:sz="4" w:space="0" w:color="auto"/>
              <w:bottom w:val="single" w:sz="4" w:space="0" w:color="auto"/>
              <w:right w:val="single" w:sz="4" w:space="0" w:color="auto"/>
            </w:tcBorders>
          </w:tcPr>
          <w:p w14:paraId="27EB9DC4" w14:textId="77777777" w:rsidR="00571477" w:rsidRPr="00052E98" w:rsidRDefault="00571477"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left w:val="single" w:sz="4" w:space="0" w:color="auto"/>
              <w:bottom w:val="single" w:sz="4" w:space="0" w:color="auto"/>
              <w:right w:val="single" w:sz="4" w:space="0" w:color="auto"/>
            </w:tcBorders>
          </w:tcPr>
          <w:p w14:paraId="15103A1A" w14:textId="3485DBBC" w:rsidR="00571477" w:rsidRPr="00052E98" w:rsidRDefault="0057147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CA96376" w14:textId="2BB854D4" w:rsidR="0057147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571477" w:rsidRPr="00052E98" w14:paraId="3A2A2A35" w14:textId="77777777" w:rsidTr="006C3E75">
        <w:trPr>
          <w:trHeight w:hRule="exact" w:val="2939"/>
        </w:trPr>
        <w:tc>
          <w:tcPr>
            <w:tcW w:w="1359" w:type="dxa"/>
            <w:tcBorders>
              <w:top w:val="single" w:sz="4" w:space="0" w:color="auto"/>
              <w:bottom w:val="single" w:sz="4" w:space="0" w:color="auto"/>
            </w:tcBorders>
          </w:tcPr>
          <w:p w14:paraId="59127EC9" w14:textId="77777777" w:rsidR="00571477" w:rsidRPr="00052E98" w:rsidRDefault="00571477" w:rsidP="000F02D5">
            <w:pPr>
              <w:pStyle w:val="TableParagraph"/>
              <w:ind w:right="30"/>
              <w:rPr>
                <w:sz w:val="18"/>
                <w:szCs w:val="18"/>
              </w:rPr>
            </w:pPr>
            <w:r w:rsidRPr="00052E98">
              <w:rPr>
                <w:sz w:val="18"/>
                <w:szCs w:val="18"/>
              </w:rPr>
              <w:lastRenderedPageBreak/>
              <w:t>LTS340</w:t>
            </w:r>
          </w:p>
        </w:tc>
        <w:tc>
          <w:tcPr>
            <w:tcW w:w="4342" w:type="dxa"/>
            <w:tcBorders>
              <w:top w:val="single" w:sz="4" w:space="0" w:color="auto"/>
              <w:bottom w:val="single" w:sz="4" w:space="0" w:color="auto"/>
            </w:tcBorders>
          </w:tcPr>
          <w:p w14:paraId="3596C681" w14:textId="77777777" w:rsidR="00571477" w:rsidRPr="00052E98" w:rsidRDefault="00571477" w:rsidP="000F02D5">
            <w:pPr>
              <w:pStyle w:val="TableParagraph"/>
              <w:ind w:left="-1" w:right="60"/>
              <w:rPr>
                <w:sz w:val="18"/>
                <w:szCs w:val="18"/>
              </w:rPr>
            </w:pPr>
            <w:r w:rsidRPr="00052E98">
              <w:rPr>
                <w:sz w:val="18"/>
                <w:szCs w:val="18"/>
              </w:rPr>
              <w:t>Warning: This Limit creates duplicate months across Limit Segments.</w:t>
            </w:r>
          </w:p>
        </w:tc>
        <w:tc>
          <w:tcPr>
            <w:tcW w:w="4340" w:type="dxa"/>
            <w:tcBorders>
              <w:top w:val="single" w:sz="4" w:space="0" w:color="auto"/>
              <w:bottom w:val="single" w:sz="4" w:space="0" w:color="auto"/>
            </w:tcBorders>
          </w:tcPr>
          <w:p w14:paraId="744A0266" w14:textId="129AC5FB"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56A9D67E" w14:textId="77777777" w:rsidR="006A7011" w:rsidRPr="00052E98" w:rsidRDefault="006A7011" w:rsidP="000F02D5">
            <w:pPr>
              <w:pStyle w:val="TableParagraph"/>
              <w:ind w:left="-1" w:right="75"/>
              <w:rPr>
                <w:sz w:val="18"/>
                <w:szCs w:val="18"/>
              </w:rPr>
            </w:pPr>
          </w:p>
          <w:p w14:paraId="564B0474" w14:textId="77777777" w:rsidR="00571477" w:rsidRPr="00052E98" w:rsidRDefault="00571477" w:rsidP="000F02D5">
            <w:pPr>
              <w:pStyle w:val="TableParagraph"/>
              <w:ind w:left="-1" w:right="75"/>
              <w:rPr>
                <w:sz w:val="18"/>
                <w:szCs w:val="18"/>
              </w:rPr>
            </w:pPr>
            <w:r w:rsidRPr="00052E98">
              <w:rPr>
                <w:sz w:val="18"/>
                <w:szCs w:val="18"/>
              </w:rPr>
              <w:t>Other limits of the same kind as the added limit share the following key data and have one or more of the same month(s) selected:</w:t>
            </w:r>
          </w:p>
          <w:p w14:paraId="16F6CAA8"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14C953D2"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0AA14907"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Set</w:t>
            </w:r>
            <w:r w:rsidRPr="00052E98">
              <w:rPr>
                <w:spacing w:val="-7"/>
                <w:sz w:val="18"/>
                <w:szCs w:val="18"/>
              </w:rPr>
              <w:t xml:space="preserve"> </w:t>
            </w:r>
            <w:r w:rsidRPr="00052E98">
              <w:rPr>
                <w:sz w:val="18"/>
                <w:szCs w:val="18"/>
              </w:rPr>
              <w:t>Designator</w:t>
            </w:r>
          </w:p>
          <w:p w14:paraId="687B4BAF"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5D1376FA"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296E6189"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Start Date</w:t>
            </w:r>
          </w:p>
          <w:p w14:paraId="4EC83F11" w14:textId="09980E6F" w:rsidR="00571477" w:rsidRPr="00052E98" w:rsidRDefault="00571477" w:rsidP="00F92DCA">
            <w:pPr>
              <w:pStyle w:val="TableParagraph"/>
              <w:numPr>
                <w:ilvl w:val="0"/>
                <w:numId w:val="82"/>
              </w:numPr>
              <w:ind w:left="390" w:right="75" w:hanging="233"/>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bottom w:val="single" w:sz="4" w:space="0" w:color="auto"/>
            </w:tcBorders>
          </w:tcPr>
          <w:p w14:paraId="73285EBE" w14:textId="53A257B9" w:rsidR="00571477" w:rsidRPr="00052E98" w:rsidRDefault="0018725F" w:rsidP="000F02D5">
            <w:pPr>
              <w:pStyle w:val="TableParagraph"/>
              <w:rPr>
                <w:sz w:val="18"/>
                <w:szCs w:val="18"/>
              </w:rPr>
            </w:pPr>
            <w:r w:rsidRPr="0018725F">
              <w:rPr>
                <w:sz w:val="18"/>
                <w:szCs w:val="18"/>
              </w:rPr>
              <w:t>Accept transaction and issue warning message</w:t>
            </w:r>
          </w:p>
        </w:tc>
        <w:tc>
          <w:tcPr>
            <w:tcW w:w="1890" w:type="dxa"/>
            <w:tcBorders>
              <w:top w:val="single" w:sz="4" w:space="0" w:color="auto"/>
              <w:bottom w:val="single" w:sz="4" w:space="0" w:color="auto"/>
            </w:tcBorders>
          </w:tcPr>
          <w:p w14:paraId="00C900A3" w14:textId="647D55BF" w:rsidR="0057147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71477" w:rsidRPr="00052E98" w14:paraId="7443166D" w14:textId="77777777" w:rsidTr="00544A71">
        <w:trPr>
          <w:trHeight w:hRule="exact" w:val="2980"/>
        </w:trPr>
        <w:tc>
          <w:tcPr>
            <w:tcW w:w="1359" w:type="dxa"/>
            <w:tcBorders>
              <w:top w:val="single" w:sz="4" w:space="0" w:color="auto"/>
              <w:left w:val="single" w:sz="4" w:space="0" w:color="auto"/>
              <w:bottom w:val="single" w:sz="4" w:space="0" w:color="auto"/>
              <w:right w:val="single" w:sz="4" w:space="0" w:color="auto"/>
            </w:tcBorders>
          </w:tcPr>
          <w:p w14:paraId="7EA2078C" w14:textId="77777777" w:rsidR="00571477" w:rsidRPr="00052E98" w:rsidRDefault="00571477" w:rsidP="000F02D5">
            <w:pPr>
              <w:pStyle w:val="TableParagraph"/>
              <w:ind w:right="30"/>
              <w:rPr>
                <w:sz w:val="18"/>
                <w:szCs w:val="18"/>
              </w:rPr>
            </w:pPr>
            <w:r w:rsidRPr="00052E98">
              <w:rPr>
                <w:sz w:val="18"/>
                <w:szCs w:val="18"/>
              </w:rPr>
              <w:t>PLT340</w:t>
            </w:r>
          </w:p>
        </w:tc>
        <w:tc>
          <w:tcPr>
            <w:tcW w:w="4342" w:type="dxa"/>
            <w:tcBorders>
              <w:top w:val="single" w:sz="4" w:space="0" w:color="auto"/>
              <w:left w:val="single" w:sz="4" w:space="0" w:color="auto"/>
              <w:bottom w:val="single" w:sz="4" w:space="0" w:color="auto"/>
              <w:right w:val="single" w:sz="4" w:space="0" w:color="auto"/>
            </w:tcBorders>
          </w:tcPr>
          <w:p w14:paraId="59811836" w14:textId="5B34FF86" w:rsidR="00571477" w:rsidRPr="00544A71" w:rsidRDefault="00571477" w:rsidP="00544A71">
            <w:pPr>
              <w:pStyle w:val="TableParagraph"/>
              <w:ind w:left="-1" w:right="60"/>
              <w:rPr>
                <w:b/>
                <w:sz w:val="18"/>
                <w:szCs w:val="18"/>
              </w:rPr>
            </w:pPr>
            <w:r w:rsidRPr="00052E98">
              <w:rPr>
                <w:sz w:val="18"/>
                <w:szCs w:val="18"/>
              </w:rPr>
              <w:t>Warning: (Limit Segment &lt;Limit Start Date Value&gt; to&lt;Limit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This Limit creates duplicate months across Limit Segments.</w:t>
            </w:r>
          </w:p>
        </w:tc>
        <w:tc>
          <w:tcPr>
            <w:tcW w:w="4340" w:type="dxa"/>
            <w:tcBorders>
              <w:top w:val="single" w:sz="4" w:space="0" w:color="auto"/>
              <w:left w:val="single" w:sz="4" w:space="0" w:color="auto"/>
              <w:bottom w:val="single" w:sz="4" w:space="0" w:color="auto"/>
              <w:right w:val="single" w:sz="4" w:space="0" w:color="auto"/>
            </w:tcBorders>
          </w:tcPr>
          <w:p w14:paraId="488AC69A" w14:textId="34149D22"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01F79373" w14:textId="77777777" w:rsidR="006A7011" w:rsidRPr="00052E98" w:rsidRDefault="006A7011" w:rsidP="000F02D5">
            <w:pPr>
              <w:pStyle w:val="TableParagraph"/>
              <w:ind w:left="-1" w:right="75"/>
              <w:rPr>
                <w:sz w:val="18"/>
                <w:szCs w:val="18"/>
              </w:rPr>
            </w:pPr>
          </w:p>
          <w:p w14:paraId="0EF1ECDF" w14:textId="77777777" w:rsidR="00571477" w:rsidRPr="00052E98" w:rsidRDefault="00571477" w:rsidP="000F02D5">
            <w:pPr>
              <w:pStyle w:val="TableParagraph"/>
              <w:tabs>
                <w:tab w:val="left" w:pos="360"/>
              </w:tabs>
              <w:ind w:left="-1" w:right="75"/>
              <w:rPr>
                <w:sz w:val="18"/>
                <w:szCs w:val="18"/>
              </w:rPr>
            </w:pPr>
            <w:r w:rsidRPr="00052E98">
              <w:rPr>
                <w:sz w:val="18"/>
                <w:szCs w:val="18"/>
              </w:rPr>
              <w:t>Other limits of the same kind as the added limit share the following key data and have one or more of the same month(s) selected:</w:t>
            </w:r>
          </w:p>
          <w:p w14:paraId="7218E234" w14:textId="77777777" w:rsidR="00571477" w:rsidRPr="00052E98" w:rsidRDefault="00571477" w:rsidP="00F92DCA">
            <w:pPr>
              <w:pStyle w:val="TableParagraph"/>
              <w:numPr>
                <w:ilvl w:val="0"/>
                <w:numId w:val="81"/>
              </w:numPr>
              <w:ind w:left="390" w:right="75"/>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3FAAD1C3" w14:textId="77777777" w:rsidR="00571477" w:rsidRPr="00052E98" w:rsidRDefault="00571477" w:rsidP="00F92DCA">
            <w:pPr>
              <w:pStyle w:val="TableParagraph"/>
              <w:numPr>
                <w:ilvl w:val="0"/>
                <w:numId w:val="81"/>
              </w:numPr>
              <w:ind w:left="390" w:right="75"/>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173DFCD6" w14:textId="77777777" w:rsidR="00571477" w:rsidRPr="00052E98" w:rsidRDefault="00571477" w:rsidP="00F92DCA">
            <w:pPr>
              <w:pStyle w:val="TableParagraph"/>
              <w:numPr>
                <w:ilvl w:val="0"/>
                <w:numId w:val="81"/>
              </w:numPr>
              <w:ind w:left="390" w:right="75"/>
              <w:rPr>
                <w:sz w:val="18"/>
                <w:szCs w:val="18"/>
              </w:rPr>
            </w:pPr>
            <w:r w:rsidRPr="00052E98">
              <w:rPr>
                <w:sz w:val="18"/>
                <w:szCs w:val="18"/>
              </w:rPr>
              <w:t>Limit Set Designator</w:t>
            </w:r>
          </w:p>
          <w:p w14:paraId="40194CCC" w14:textId="77777777" w:rsidR="00571477" w:rsidRPr="00052E98" w:rsidRDefault="00571477" w:rsidP="00F92DCA">
            <w:pPr>
              <w:pStyle w:val="TableParagraph"/>
              <w:numPr>
                <w:ilvl w:val="0"/>
                <w:numId w:val="81"/>
              </w:numPr>
              <w:ind w:left="390" w:right="75"/>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25A40AA6" w14:textId="77777777" w:rsidR="00571477" w:rsidRPr="00052E98" w:rsidRDefault="00571477" w:rsidP="00F92DCA">
            <w:pPr>
              <w:pStyle w:val="TableParagraph"/>
              <w:numPr>
                <w:ilvl w:val="0"/>
                <w:numId w:val="81"/>
              </w:numPr>
              <w:ind w:left="390" w:right="75"/>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4E61DECF" w14:textId="77777777" w:rsidR="00571477" w:rsidRPr="00052E98" w:rsidRDefault="00571477" w:rsidP="00F92DCA">
            <w:pPr>
              <w:pStyle w:val="TableParagraph"/>
              <w:numPr>
                <w:ilvl w:val="0"/>
                <w:numId w:val="81"/>
              </w:numPr>
              <w:ind w:left="390" w:right="75"/>
              <w:rPr>
                <w:sz w:val="18"/>
                <w:szCs w:val="18"/>
              </w:rPr>
            </w:pPr>
            <w:r w:rsidRPr="00052E98">
              <w:rPr>
                <w:sz w:val="18"/>
                <w:szCs w:val="18"/>
              </w:rPr>
              <w:t xml:space="preserve">Limit Start Date </w:t>
            </w:r>
          </w:p>
          <w:p w14:paraId="2139424C" w14:textId="0AA09ADE" w:rsidR="00571477" w:rsidRPr="00052E98" w:rsidRDefault="00571477" w:rsidP="00F92DCA">
            <w:pPr>
              <w:pStyle w:val="TableParagraph"/>
              <w:numPr>
                <w:ilvl w:val="0"/>
                <w:numId w:val="81"/>
              </w:numPr>
              <w:ind w:left="390" w:right="75"/>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left w:val="single" w:sz="4" w:space="0" w:color="auto"/>
              <w:bottom w:val="single" w:sz="4" w:space="0" w:color="auto"/>
              <w:right w:val="single" w:sz="4" w:space="0" w:color="auto"/>
            </w:tcBorders>
          </w:tcPr>
          <w:p w14:paraId="2CB115BB" w14:textId="302974FA" w:rsidR="00571477" w:rsidRPr="00052E98" w:rsidRDefault="009D5559" w:rsidP="000F02D5">
            <w:pPr>
              <w:pStyle w:val="TableParagraph"/>
              <w:rPr>
                <w:sz w:val="18"/>
                <w:szCs w:val="18"/>
              </w:rPr>
            </w:pPr>
            <w:r w:rsidRPr="009D5559">
              <w:rPr>
                <w:sz w:val="18"/>
                <w:szCs w:val="18"/>
              </w:rPr>
              <w:t>Accept transaction and issue warning message</w:t>
            </w:r>
          </w:p>
        </w:tc>
        <w:tc>
          <w:tcPr>
            <w:tcW w:w="1890" w:type="dxa"/>
            <w:tcBorders>
              <w:top w:val="single" w:sz="4" w:space="0" w:color="auto"/>
              <w:left w:val="single" w:sz="4" w:space="0" w:color="auto"/>
              <w:bottom w:val="single" w:sz="4" w:space="0" w:color="auto"/>
              <w:right w:val="single" w:sz="4" w:space="0" w:color="auto"/>
            </w:tcBorders>
          </w:tcPr>
          <w:p w14:paraId="55CEA955" w14:textId="2EE2C540" w:rsidR="0057147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429E4" w:rsidRPr="00052E98" w14:paraId="3B222C6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B04D0D6" w14:textId="77777777" w:rsidR="007429E4" w:rsidRPr="00052E98" w:rsidRDefault="007429E4" w:rsidP="000F02D5">
            <w:pPr>
              <w:pStyle w:val="TableParagraph"/>
              <w:ind w:right="30"/>
              <w:rPr>
                <w:sz w:val="18"/>
                <w:szCs w:val="18"/>
              </w:rPr>
            </w:pPr>
            <w:r w:rsidRPr="00052E98">
              <w:rPr>
                <w:sz w:val="18"/>
                <w:szCs w:val="18"/>
              </w:rPr>
              <w:t>LTS350</w:t>
            </w:r>
          </w:p>
        </w:tc>
        <w:tc>
          <w:tcPr>
            <w:tcW w:w="4342" w:type="dxa"/>
            <w:tcBorders>
              <w:top w:val="single" w:sz="4" w:space="0" w:color="auto"/>
              <w:left w:val="single" w:sz="4" w:space="0" w:color="auto"/>
              <w:bottom w:val="single" w:sz="4" w:space="0" w:color="auto"/>
              <w:right w:val="single" w:sz="4" w:space="0" w:color="auto"/>
            </w:tcBorders>
          </w:tcPr>
          <w:p w14:paraId="62CC8120" w14:textId="77777777" w:rsidR="007429E4" w:rsidRPr="00052E98" w:rsidRDefault="007429E4" w:rsidP="000F02D5">
            <w:pPr>
              <w:pStyle w:val="TableParagraph"/>
              <w:ind w:left="-1" w:right="60"/>
              <w:rPr>
                <w:sz w:val="18"/>
                <w:szCs w:val="18"/>
              </w:rPr>
            </w:pPr>
            <w:r w:rsidRPr="00052E98">
              <w:rPr>
                <w:sz w:val="18"/>
                <w:szCs w:val="18"/>
              </w:rPr>
              <w:t>Sample Type Text &lt;Sample Type Text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5A828B3B"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left w:val="single" w:sz="4" w:space="0" w:color="auto"/>
              <w:bottom w:val="single" w:sz="4" w:space="0" w:color="auto"/>
              <w:right w:val="single" w:sz="4" w:space="0" w:color="auto"/>
            </w:tcBorders>
          </w:tcPr>
          <w:p w14:paraId="5D2431C5" w14:textId="77777777"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BA10C5" w14:textId="7D0E14AA" w:rsidR="007429E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429E4" w:rsidRPr="00052E98" w14:paraId="5ECE93A4" w14:textId="77777777" w:rsidTr="00544A71">
        <w:trPr>
          <w:trHeight w:hRule="exact" w:val="1728"/>
        </w:trPr>
        <w:tc>
          <w:tcPr>
            <w:tcW w:w="1359" w:type="dxa"/>
            <w:tcBorders>
              <w:top w:val="single" w:sz="4" w:space="0" w:color="auto"/>
              <w:bottom w:val="single" w:sz="4" w:space="0" w:color="auto"/>
            </w:tcBorders>
          </w:tcPr>
          <w:p w14:paraId="10FD469A" w14:textId="77777777" w:rsidR="007429E4" w:rsidRPr="00052E98" w:rsidRDefault="007429E4" w:rsidP="000F02D5">
            <w:pPr>
              <w:pStyle w:val="TableParagraph"/>
              <w:ind w:right="30"/>
              <w:rPr>
                <w:sz w:val="18"/>
                <w:szCs w:val="18"/>
              </w:rPr>
            </w:pPr>
            <w:r w:rsidRPr="00052E98">
              <w:rPr>
                <w:sz w:val="18"/>
                <w:szCs w:val="18"/>
              </w:rPr>
              <w:lastRenderedPageBreak/>
              <w:t>PLT350</w:t>
            </w:r>
          </w:p>
        </w:tc>
        <w:tc>
          <w:tcPr>
            <w:tcW w:w="4342" w:type="dxa"/>
            <w:tcBorders>
              <w:top w:val="single" w:sz="4" w:space="0" w:color="auto"/>
              <w:bottom w:val="single" w:sz="4" w:space="0" w:color="auto"/>
            </w:tcBorders>
          </w:tcPr>
          <w:p w14:paraId="654E337F" w14:textId="481A72B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Sample Type Text &lt;Sample Type Text value&gt; does not exist or is inactive in the ICIS reference table.</w:t>
            </w:r>
          </w:p>
        </w:tc>
        <w:tc>
          <w:tcPr>
            <w:tcW w:w="4340" w:type="dxa"/>
            <w:tcBorders>
              <w:top w:val="single" w:sz="4" w:space="0" w:color="auto"/>
              <w:bottom w:val="single" w:sz="4" w:space="0" w:color="auto"/>
            </w:tcBorders>
          </w:tcPr>
          <w:p w14:paraId="041A6B3A"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bottom w:val="single" w:sz="4" w:space="0" w:color="auto"/>
            </w:tcBorders>
          </w:tcPr>
          <w:p w14:paraId="04904C9E"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D39D5DE" w14:textId="7B75954D" w:rsidR="007429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429E4" w:rsidRPr="00052E98" w14:paraId="2FA7A87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BEB54E" w14:textId="77777777" w:rsidR="007429E4" w:rsidRPr="00052E98" w:rsidRDefault="007429E4" w:rsidP="000F02D5">
            <w:pPr>
              <w:pStyle w:val="TableParagraph"/>
              <w:ind w:right="30"/>
              <w:rPr>
                <w:sz w:val="18"/>
                <w:szCs w:val="18"/>
              </w:rPr>
            </w:pPr>
            <w:r w:rsidRPr="00052E98">
              <w:rPr>
                <w:sz w:val="18"/>
                <w:szCs w:val="18"/>
              </w:rPr>
              <w:t>LTS360</w:t>
            </w:r>
          </w:p>
        </w:tc>
        <w:tc>
          <w:tcPr>
            <w:tcW w:w="4342" w:type="dxa"/>
            <w:tcBorders>
              <w:top w:val="single" w:sz="4" w:space="0" w:color="auto"/>
              <w:left w:val="single" w:sz="4" w:space="0" w:color="auto"/>
              <w:bottom w:val="single" w:sz="4" w:space="0" w:color="auto"/>
              <w:right w:val="single" w:sz="4" w:space="0" w:color="auto"/>
            </w:tcBorders>
          </w:tcPr>
          <w:p w14:paraId="243E669A" w14:textId="77777777" w:rsidR="007429E4" w:rsidRPr="00052E98" w:rsidRDefault="007429E4" w:rsidP="000F02D5">
            <w:pPr>
              <w:pStyle w:val="TableParagraph"/>
              <w:ind w:left="-1" w:right="60"/>
              <w:rPr>
                <w:sz w:val="18"/>
                <w:szCs w:val="18"/>
              </w:rPr>
            </w:pPr>
            <w:r w:rsidRPr="00052E98">
              <w:rPr>
                <w:sz w:val="18"/>
                <w:szCs w:val="18"/>
              </w:rPr>
              <w:t>Frequency of Analysis Code &lt;Frequency of Analysis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08F2DFC4"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left w:val="single" w:sz="4" w:space="0" w:color="auto"/>
              <w:bottom w:val="single" w:sz="4" w:space="0" w:color="auto"/>
              <w:right w:val="single" w:sz="4" w:space="0" w:color="auto"/>
            </w:tcBorders>
          </w:tcPr>
          <w:p w14:paraId="687F100F" w14:textId="02EAE332"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A120070" w14:textId="30F30118" w:rsidR="007429E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429E4" w:rsidRPr="00052E98" w14:paraId="0FCB08FC" w14:textId="77777777" w:rsidTr="00544A71">
        <w:trPr>
          <w:trHeight w:hRule="exact" w:val="1728"/>
        </w:trPr>
        <w:tc>
          <w:tcPr>
            <w:tcW w:w="1359" w:type="dxa"/>
            <w:tcBorders>
              <w:top w:val="single" w:sz="4" w:space="0" w:color="auto"/>
              <w:bottom w:val="single" w:sz="4" w:space="0" w:color="auto"/>
            </w:tcBorders>
          </w:tcPr>
          <w:p w14:paraId="3F477D83" w14:textId="77777777" w:rsidR="007429E4" w:rsidRPr="00052E98" w:rsidRDefault="007429E4" w:rsidP="000F02D5">
            <w:pPr>
              <w:pStyle w:val="TableParagraph"/>
              <w:ind w:right="30"/>
              <w:rPr>
                <w:sz w:val="18"/>
                <w:szCs w:val="18"/>
              </w:rPr>
            </w:pPr>
            <w:r w:rsidRPr="00052E98">
              <w:rPr>
                <w:sz w:val="18"/>
                <w:szCs w:val="18"/>
              </w:rPr>
              <w:t>PLT360</w:t>
            </w:r>
          </w:p>
        </w:tc>
        <w:tc>
          <w:tcPr>
            <w:tcW w:w="4342" w:type="dxa"/>
            <w:tcBorders>
              <w:top w:val="single" w:sz="4" w:space="0" w:color="auto"/>
              <w:bottom w:val="single" w:sz="4" w:space="0" w:color="auto"/>
            </w:tcBorders>
          </w:tcPr>
          <w:p w14:paraId="29480D53" w14:textId="68B2DAD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Frequency of Analysis Code &lt;Frequency of Analysis Code value&gt; does not exist or is inactive in the ICIS reference table.</w:t>
            </w:r>
          </w:p>
        </w:tc>
        <w:tc>
          <w:tcPr>
            <w:tcW w:w="4340" w:type="dxa"/>
            <w:tcBorders>
              <w:top w:val="single" w:sz="4" w:space="0" w:color="auto"/>
              <w:bottom w:val="single" w:sz="4" w:space="0" w:color="auto"/>
            </w:tcBorders>
          </w:tcPr>
          <w:p w14:paraId="4C34035E"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bottom w:val="single" w:sz="4" w:space="0" w:color="auto"/>
            </w:tcBorders>
          </w:tcPr>
          <w:p w14:paraId="0271FB4D"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E33DEA" w14:textId="02A9D9A1" w:rsidR="007429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861374" w:rsidRPr="00052E98" w14:paraId="1B6DB5F0"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0EB2C18A" w14:textId="77777777" w:rsidR="00861374" w:rsidRPr="00052E98" w:rsidRDefault="00861374" w:rsidP="000F02D5">
            <w:pPr>
              <w:pStyle w:val="TableParagraph"/>
              <w:ind w:right="30"/>
              <w:rPr>
                <w:sz w:val="18"/>
                <w:szCs w:val="18"/>
              </w:rPr>
            </w:pPr>
            <w:r w:rsidRPr="00052E98">
              <w:rPr>
                <w:sz w:val="18"/>
                <w:szCs w:val="18"/>
              </w:rPr>
              <w:t>LTS370</w:t>
            </w:r>
          </w:p>
        </w:tc>
        <w:tc>
          <w:tcPr>
            <w:tcW w:w="4342" w:type="dxa"/>
            <w:tcBorders>
              <w:top w:val="single" w:sz="4" w:space="0" w:color="auto"/>
              <w:left w:val="single" w:sz="4" w:space="0" w:color="auto"/>
              <w:bottom w:val="single" w:sz="4" w:space="0" w:color="auto"/>
              <w:right w:val="single" w:sz="4" w:space="0" w:color="auto"/>
            </w:tcBorders>
          </w:tcPr>
          <w:p w14:paraId="7AB78653" w14:textId="77777777" w:rsidR="00861374" w:rsidRPr="00052E98" w:rsidRDefault="00861374" w:rsidP="000F02D5">
            <w:pPr>
              <w:pStyle w:val="TableParagraph"/>
              <w:ind w:left="-1" w:right="60"/>
              <w:rPr>
                <w:sz w:val="18"/>
                <w:szCs w:val="18"/>
              </w:rPr>
            </w:pPr>
            <w:r w:rsidRPr="00052E98">
              <w:rPr>
                <w:sz w:val="18"/>
                <w:szCs w:val="18"/>
              </w:rPr>
              <w:t>Stay Value data cannot be entered for an Enforcement Action Limit.</w:t>
            </w:r>
          </w:p>
        </w:tc>
        <w:tc>
          <w:tcPr>
            <w:tcW w:w="4340" w:type="dxa"/>
            <w:tcBorders>
              <w:top w:val="single" w:sz="4" w:space="0" w:color="auto"/>
              <w:left w:val="single" w:sz="4" w:space="0" w:color="auto"/>
              <w:bottom w:val="single" w:sz="4" w:space="0" w:color="auto"/>
              <w:right w:val="single" w:sz="4" w:space="0" w:color="auto"/>
            </w:tcBorders>
          </w:tcPr>
          <w:p w14:paraId="6DA90B05" w14:textId="4B29957D"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1558CA68" w14:textId="77777777" w:rsidR="00CF6D7D" w:rsidRPr="00052E98" w:rsidRDefault="00CF6D7D" w:rsidP="000F02D5">
            <w:pPr>
              <w:pStyle w:val="TableParagraph"/>
              <w:ind w:left="-1" w:right="75"/>
              <w:rPr>
                <w:sz w:val="18"/>
                <w:szCs w:val="18"/>
              </w:rPr>
            </w:pPr>
          </w:p>
          <w:p w14:paraId="0918BC2D"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4F7B97B" w14:textId="77777777" w:rsidR="00861374" w:rsidRPr="00052E98" w:rsidRDefault="00861374" w:rsidP="00F92DCA">
            <w:pPr>
              <w:pStyle w:val="TableParagraph"/>
              <w:numPr>
                <w:ilvl w:val="0"/>
                <w:numId w:val="80"/>
              </w:numPr>
              <w:ind w:left="300" w:right="75"/>
              <w:rPr>
                <w:sz w:val="18"/>
                <w:szCs w:val="18"/>
              </w:rPr>
            </w:pPr>
            <w:r w:rsidRPr="00052E98">
              <w:rPr>
                <w:sz w:val="18"/>
                <w:szCs w:val="18"/>
              </w:rPr>
              <w:t>Limit Stay Type</w:t>
            </w:r>
            <w:r w:rsidRPr="00052E98">
              <w:rPr>
                <w:spacing w:val="-8"/>
                <w:sz w:val="18"/>
                <w:szCs w:val="18"/>
              </w:rPr>
              <w:t xml:space="preserve"> </w:t>
            </w:r>
            <w:r w:rsidRPr="00052E98">
              <w:rPr>
                <w:sz w:val="18"/>
                <w:szCs w:val="18"/>
              </w:rPr>
              <w:t>Code</w:t>
            </w:r>
          </w:p>
          <w:p w14:paraId="7E9360D2"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76F660E1"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64EF9D09"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57684181" w14:textId="77777777" w:rsidR="00861374" w:rsidRPr="00052E98" w:rsidRDefault="00861374" w:rsidP="00F92DCA">
            <w:pPr>
              <w:pStyle w:val="TableParagraph"/>
              <w:numPr>
                <w:ilvl w:val="0"/>
                <w:numId w:val="80"/>
              </w:numPr>
              <w:ind w:left="300" w:right="75"/>
              <w:rPr>
                <w:sz w:val="18"/>
                <w:szCs w:val="18"/>
              </w:rPr>
            </w:pPr>
            <w:r w:rsidRPr="00052E98">
              <w:rPr>
                <w:sz w:val="18"/>
                <w:szCs w:val="18"/>
              </w:rPr>
              <w:t>Calculate Violations</w:t>
            </w:r>
            <w:r w:rsidRPr="00052E98">
              <w:rPr>
                <w:spacing w:val="-11"/>
                <w:sz w:val="18"/>
                <w:szCs w:val="18"/>
              </w:rPr>
              <w:t xml:space="preserve"> </w:t>
            </w:r>
            <w:r w:rsidRPr="00052E98">
              <w:rPr>
                <w:sz w:val="18"/>
                <w:szCs w:val="18"/>
              </w:rPr>
              <w:t>Indicator</w:t>
            </w:r>
          </w:p>
          <w:p w14:paraId="55A5C688" w14:textId="3ED30329" w:rsidR="00861374" w:rsidRPr="00052E98" w:rsidRDefault="00861374" w:rsidP="00F92DCA">
            <w:pPr>
              <w:pStyle w:val="TableParagraph"/>
              <w:numPr>
                <w:ilvl w:val="0"/>
                <w:numId w:val="80"/>
              </w:numPr>
              <w:ind w:left="300" w:right="75"/>
              <w:rPr>
                <w:sz w:val="18"/>
                <w:szCs w:val="18"/>
              </w:rPr>
            </w:pPr>
            <w:r w:rsidRPr="00052E98">
              <w:rPr>
                <w:sz w:val="18"/>
                <w:szCs w:val="18"/>
              </w:rPr>
              <w:t>Numeric Condition Stay</w:t>
            </w:r>
            <w:r w:rsidRPr="00052E98">
              <w:rPr>
                <w:spacing w:val="-9"/>
                <w:sz w:val="18"/>
                <w:szCs w:val="18"/>
              </w:rPr>
              <w:t xml:space="preserve"> </w:t>
            </w:r>
            <w:r w:rsidRPr="00052E98">
              <w:rPr>
                <w:sz w:val="18"/>
                <w:szCs w:val="18"/>
              </w:rPr>
              <w:t>Value</w:t>
            </w:r>
          </w:p>
        </w:tc>
        <w:tc>
          <w:tcPr>
            <w:tcW w:w="1659" w:type="dxa"/>
            <w:tcBorders>
              <w:top w:val="single" w:sz="4" w:space="0" w:color="auto"/>
              <w:left w:val="single" w:sz="4" w:space="0" w:color="auto"/>
              <w:bottom w:val="single" w:sz="4" w:space="0" w:color="auto"/>
              <w:right w:val="single" w:sz="4" w:space="0" w:color="auto"/>
            </w:tcBorders>
          </w:tcPr>
          <w:p w14:paraId="53BE32FC" w14:textId="77777777" w:rsidR="00861374" w:rsidRPr="00052E98" w:rsidRDefault="00861374" w:rsidP="000F02D5">
            <w:pPr>
              <w:pStyle w:val="TableParagraph"/>
              <w:rPr>
                <w:sz w:val="18"/>
                <w:szCs w:val="18"/>
              </w:rPr>
            </w:pPr>
            <w:r w:rsidRPr="00052E98">
              <w:rPr>
                <w:sz w:val="18"/>
                <w:szCs w:val="18"/>
              </w:rPr>
              <w:t>N/A</w:t>
            </w:r>
          </w:p>
        </w:tc>
        <w:tc>
          <w:tcPr>
            <w:tcW w:w="1890" w:type="dxa"/>
            <w:tcBorders>
              <w:top w:val="single" w:sz="4" w:space="0" w:color="auto"/>
              <w:left w:val="single" w:sz="4" w:space="0" w:color="auto"/>
              <w:bottom w:val="single" w:sz="4" w:space="0" w:color="auto"/>
              <w:right w:val="single" w:sz="4" w:space="0" w:color="auto"/>
            </w:tcBorders>
          </w:tcPr>
          <w:p w14:paraId="7CD53C0D" w14:textId="76D84F63" w:rsidR="0086137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861374" w:rsidRPr="00052E98" w14:paraId="6B14F8D1" w14:textId="77777777" w:rsidTr="00544A71">
        <w:trPr>
          <w:trHeight w:hRule="exact" w:val="2314"/>
        </w:trPr>
        <w:tc>
          <w:tcPr>
            <w:tcW w:w="1359" w:type="dxa"/>
            <w:tcBorders>
              <w:top w:val="single" w:sz="4" w:space="0" w:color="auto"/>
              <w:bottom w:val="single" w:sz="4" w:space="0" w:color="auto"/>
            </w:tcBorders>
          </w:tcPr>
          <w:p w14:paraId="6DADA6B1" w14:textId="77777777" w:rsidR="00861374" w:rsidRPr="00052E98" w:rsidRDefault="00861374" w:rsidP="000F02D5">
            <w:pPr>
              <w:pStyle w:val="TableParagraph"/>
              <w:ind w:right="30"/>
              <w:rPr>
                <w:sz w:val="18"/>
                <w:szCs w:val="18"/>
              </w:rPr>
            </w:pPr>
            <w:r w:rsidRPr="00052E98">
              <w:rPr>
                <w:sz w:val="18"/>
                <w:szCs w:val="18"/>
              </w:rPr>
              <w:lastRenderedPageBreak/>
              <w:t>PLT370</w:t>
            </w:r>
          </w:p>
        </w:tc>
        <w:tc>
          <w:tcPr>
            <w:tcW w:w="4342" w:type="dxa"/>
            <w:tcBorders>
              <w:top w:val="single" w:sz="4" w:space="0" w:color="auto"/>
              <w:bottom w:val="single" w:sz="4" w:space="0" w:color="auto"/>
            </w:tcBorders>
          </w:tcPr>
          <w:p w14:paraId="1AF9D969" w14:textId="4BC43FE6" w:rsidR="00861374" w:rsidRPr="00544A71" w:rsidRDefault="00861374"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Value data cannot be entered for an Enforcement Action Limit.</w:t>
            </w:r>
          </w:p>
        </w:tc>
        <w:tc>
          <w:tcPr>
            <w:tcW w:w="4340" w:type="dxa"/>
            <w:tcBorders>
              <w:top w:val="single" w:sz="4" w:space="0" w:color="auto"/>
              <w:bottom w:val="single" w:sz="4" w:space="0" w:color="auto"/>
            </w:tcBorders>
          </w:tcPr>
          <w:p w14:paraId="7E16533A" w14:textId="0A59C423"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30C629B7" w14:textId="77777777" w:rsidR="00CF6D7D" w:rsidRPr="00052E98" w:rsidRDefault="00CF6D7D" w:rsidP="000F02D5">
            <w:pPr>
              <w:pStyle w:val="TableParagraph"/>
              <w:ind w:left="-1" w:right="75"/>
              <w:rPr>
                <w:sz w:val="18"/>
                <w:szCs w:val="18"/>
              </w:rPr>
            </w:pPr>
          </w:p>
          <w:p w14:paraId="3983E037"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33D7979" w14:textId="77777777" w:rsidR="00861374" w:rsidRPr="00052E98" w:rsidRDefault="00861374" w:rsidP="00F92DCA">
            <w:pPr>
              <w:pStyle w:val="TableParagraph"/>
              <w:numPr>
                <w:ilvl w:val="0"/>
                <w:numId w:val="79"/>
              </w:numPr>
              <w:ind w:left="300" w:right="75"/>
              <w:rPr>
                <w:sz w:val="18"/>
                <w:szCs w:val="18"/>
              </w:rPr>
            </w:pPr>
            <w:r w:rsidRPr="00052E98">
              <w:rPr>
                <w:sz w:val="18"/>
                <w:szCs w:val="18"/>
              </w:rPr>
              <w:t>Limit Stay Type</w:t>
            </w:r>
            <w:r w:rsidRPr="00D630F4">
              <w:rPr>
                <w:sz w:val="18"/>
                <w:szCs w:val="18"/>
              </w:rPr>
              <w:t xml:space="preserve"> </w:t>
            </w:r>
            <w:r w:rsidRPr="00052E98">
              <w:rPr>
                <w:sz w:val="18"/>
                <w:szCs w:val="18"/>
              </w:rPr>
              <w:t>Code</w:t>
            </w:r>
          </w:p>
          <w:p w14:paraId="3869C21E"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4C48C45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1EA1872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35CB2143" w14:textId="77777777" w:rsidR="00861374" w:rsidRPr="00052E98" w:rsidRDefault="00861374" w:rsidP="00F92DCA">
            <w:pPr>
              <w:pStyle w:val="TableParagraph"/>
              <w:numPr>
                <w:ilvl w:val="0"/>
                <w:numId w:val="79"/>
              </w:numPr>
              <w:ind w:left="300" w:right="75"/>
              <w:rPr>
                <w:sz w:val="18"/>
                <w:szCs w:val="18"/>
              </w:rPr>
            </w:pPr>
            <w:r w:rsidRPr="00052E98">
              <w:rPr>
                <w:sz w:val="18"/>
                <w:szCs w:val="18"/>
              </w:rPr>
              <w:t>Calculate Violations</w:t>
            </w:r>
            <w:r w:rsidRPr="00052E98">
              <w:rPr>
                <w:spacing w:val="-9"/>
                <w:sz w:val="18"/>
                <w:szCs w:val="18"/>
              </w:rPr>
              <w:t xml:space="preserve"> </w:t>
            </w:r>
            <w:r w:rsidRPr="00052E98">
              <w:rPr>
                <w:sz w:val="18"/>
                <w:szCs w:val="18"/>
              </w:rPr>
              <w:t>Indicator</w:t>
            </w:r>
          </w:p>
          <w:p w14:paraId="4CC7DA5C" w14:textId="77777777" w:rsidR="00861374" w:rsidRPr="00052E98" w:rsidRDefault="00861374" w:rsidP="00F92DCA">
            <w:pPr>
              <w:pStyle w:val="TableParagraph"/>
              <w:numPr>
                <w:ilvl w:val="0"/>
                <w:numId w:val="79"/>
              </w:numPr>
              <w:ind w:left="300" w:right="75"/>
              <w:rPr>
                <w:sz w:val="18"/>
                <w:szCs w:val="18"/>
              </w:rPr>
            </w:pPr>
            <w:r w:rsidRPr="00052E98">
              <w:rPr>
                <w:sz w:val="18"/>
                <w:szCs w:val="18"/>
              </w:rPr>
              <w:t>Numeric Condition Stay Value</w:t>
            </w:r>
          </w:p>
        </w:tc>
        <w:tc>
          <w:tcPr>
            <w:tcW w:w="1659" w:type="dxa"/>
            <w:tcBorders>
              <w:top w:val="single" w:sz="4" w:space="0" w:color="auto"/>
              <w:bottom w:val="single" w:sz="4" w:space="0" w:color="auto"/>
            </w:tcBorders>
          </w:tcPr>
          <w:p w14:paraId="2A10DF27"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FCECCA" w14:textId="54662708" w:rsidR="0086137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861374" w:rsidRPr="00052E98" w14:paraId="009F0BA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E74F3C" w14:textId="77777777" w:rsidR="00861374" w:rsidRPr="00052E98" w:rsidRDefault="00861374" w:rsidP="000F02D5">
            <w:pPr>
              <w:pStyle w:val="TableParagraph"/>
              <w:ind w:right="30"/>
              <w:rPr>
                <w:sz w:val="18"/>
                <w:szCs w:val="18"/>
              </w:rPr>
            </w:pPr>
            <w:r w:rsidRPr="00052E98">
              <w:rPr>
                <w:sz w:val="18"/>
                <w:szCs w:val="18"/>
              </w:rPr>
              <w:t>LTS380</w:t>
            </w:r>
          </w:p>
        </w:tc>
        <w:tc>
          <w:tcPr>
            <w:tcW w:w="4342" w:type="dxa"/>
            <w:tcBorders>
              <w:top w:val="single" w:sz="4" w:space="0" w:color="auto"/>
              <w:left w:val="single" w:sz="4" w:space="0" w:color="auto"/>
              <w:bottom w:val="single" w:sz="4" w:space="0" w:color="auto"/>
              <w:right w:val="single" w:sz="4" w:space="0" w:color="auto"/>
            </w:tcBorders>
          </w:tcPr>
          <w:p w14:paraId="4ED773B5" w14:textId="77777777" w:rsidR="00861374" w:rsidRPr="00052E98" w:rsidRDefault="00861374" w:rsidP="000F02D5">
            <w:pPr>
              <w:pStyle w:val="TableParagraph"/>
              <w:ind w:left="-1" w:right="60"/>
              <w:rPr>
                <w:sz w:val="18"/>
                <w:szCs w:val="18"/>
              </w:rPr>
            </w:pPr>
            <w:r w:rsidRPr="00052E98">
              <w:rPr>
                <w:sz w:val="18"/>
                <w:szCs w:val="18"/>
              </w:rPr>
              <w:t>Limit Stay Type Code &lt;Limit Stay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A7EC876" w14:textId="77777777"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left w:val="single" w:sz="4" w:space="0" w:color="auto"/>
              <w:bottom w:val="single" w:sz="4" w:space="0" w:color="auto"/>
              <w:right w:val="single" w:sz="4" w:space="0" w:color="auto"/>
            </w:tcBorders>
          </w:tcPr>
          <w:p w14:paraId="2CDD2B50" w14:textId="77777777" w:rsidR="00861374" w:rsidRPr="00052E98" w:rsidRDefault="0086137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1C012D3" w14:textId="051DB669" w:rsidR="0086137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861374" w:rsidRPr="00052E98" w14:paraId="351880DE" w14:textId="77777777" w:rsidTr="00544A71">
        <w:trPr>
          <w:trHeight w:hRule="exact" w:val="1728"/>
        </w:trPr>
        <w:tc>
          <w:tcPr>
            <w:tcW w:w="1359" w:type="dxa"/>
            <w:tcBorders>
              <w:top w:val="single" w:sz="4" w:space="0" w:color="auto"/>
              <w:bottom w:val="single" w:sz="4" w:space="0" w:color="auto"/>
            </w:tcBorders>
          </w:tcPr>
          <w:p w14:paraId="4EAAD672" w14:textId="77777777" w:rsidR="00861374" w:rsidRPr="00052E98" w:rsidRDefault="00861374" w:rsidP="000F02D5">
            <w:pPr>
              <w:pStyle w:val="TableParagraph"/>
              <w:ind w:right="30"/>
              <w:rPr>
                <w:sz w:val="18"/>
                <w:szCs w:val="18"/>
              </w:rPr>
            </w:pPr>
            <w:r w:rsidRPr="00052E98">
              <w:rPr>
                <w:sz w:val="18"/>
                <w:szCs w:val="18"/>
              </w:rPr>
              <w:t>PLT380</w:t>
            </w:r>
          </w:p>
        </w:tc>
        <w:tc>
          <w:tcPr>
            <w:tcW w:w="4342" w:type="dxa"/>
            <w:tcBorders>
              <w:top w:val="single" w:sz="4" w:space="0" w:color="auto"/>
              <w:bottom w:val="single" w:sz="4" w:space="0" w:color="auto"/>
            </w:tcBorders>
          </w:tcPr>
          <w:p w14:paraId="193C368D" w14:textId="6C69F667" w:rsidR="00861374" w:rsidRPr="00052E98" w:rsidRDefault="0086137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Type Code &lt;Limit Stay Type</w:t>
            </w:r>
            <w:r w:rsidRPr="00052E98">
              <w:rPr>
                <w:spacing w:val="-24"/>
                <w:sz w:val="18"/>
                <w:szCs w:val="18"/>
              </w:rPr>
              <w:t xml:space="preserve"> </w:t>
            </w:r>
            <w:r w:rsidRPr="00052E98">
              <w:rPr>
                <w:sz w:val="18"/>
                <w:szCs w:val="18"/>
              </w:rPr>
              <w:t>Code value&gt; does not exist or is inactive in the ICIS reference</w:t>
            </w:r>
            <w:r w:rsidRPr="00052E98">
              <w:rPr>
                <w:spacing w:val="-6"/>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6057971" w14:textId="4D8497B6"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bottom w:val="single" w:sz="4" w:space="0" w:color="auto"/>
            </w:tcBorders>
          </w:tcPr>
          <w:p w14:paraId="0B10C310"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E22B8CE" w14:textId="4D112BCD" w:rsidR="0086137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EE3080" w:rsidRPr="00052E98" w14:paraId="63242E0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8FCCBE6" w14:textId="08C21825" w:rsidR="00EE3080" w:rsidRPr="00052E98" w:rsidRDefault="00EE3080" w:rsidP="000F02D5">
            <w:pPr>
              <w:pStyle w:val="TableParagraph"/>
              <w:ind w:right="30"/>
              <w:rPr>
                <w:sz w:val="18"/>
                <w:szCs w:val="18"/>
              </w:rPr>
            </w:pPr>
            <w:r w:rsidRPr="00052E98">
              <w:rPr>
                <w:sz w:val="18"/>
                <w:szCs w:val="18"/>
              </w:rPr>
              <w:t>LTS390</w:t>
            </w:r>
          </w:p>
        </w:tc>
        <w:tc>
          <w:tcPr>
            <w:tcW w:w="4342" w:type="dxa"/>
            <w:tcBorders>
              <w:top w:val="single" w:sz="4" w:space="0" w:color="auto"/>
              <w:left w:val="single" w:sz="4" w:space="0" w:color="auto"/>
              <w:bottom w:val="single" w:sz="4" w:space="0" w:color="auto"/>
              <w:right w:val="single" w:sz="4" w:space="0" w:color="auto"/>
            </w:tcBorders>
          </w:tcPr>
          <w:p w14:paraId="6526F2B8" w14:textId="7F0E0D02" w:rsidR="00EE3080" w:rsidRPr="00052E98" w:rsidRDefault="00D12305" w:rsidP="000F02D5">
            <w:pPr>
              <w:pStyle w:val="TableParagraph"/>
              <w:ind w:left="-1" w:right="60"/>
              <w:rPr>
                <w:sz w:val="18"/>
                <w:szCs w:val="18"/>
              </w:rPr>
            </w:pPr>
            <w:r w:rsidRPr="00052E98">
              <w:rPr>
                <w:sz w:val="18"/>
                <w:szCs w:val="18"/>
              </w:rPr>
              <w:t>(Stay Type Code, Stay Start Date, Reason for Stay) must exist because (Stay Type Code, Stay Start Date, Reason for Stay) exists.</w:t>
            </w:r>
          </w:p>
        </w:tc>
        <w:tc>
          <w:tcPr>
            <w:tcW w:w="4340" w:type="dxa"/>
            <w:tcBorders>
              <w:top w:val="single" w:sz="4" w:space="0" w:color="auto"/>
              <w:left w:val="single" w:sz="4" w:space="0" w:color="auto"/>
              <w:bottom w:val="single" w:sz="4" w:space="0" w:color="auto"/>
              <w:right w:val="single" w:sz="4" w:space="0" w:color="auto"/>
            </w:tcBorders>
          </w:tcPr>
          <w:p w14:paraId="278E81D2" w14:textId="77777777" w:rsidR="00D12305" w:rsidRPr="00052E98" w:rsidRDefault="00D12305" w:rsidP="000F02D5">
            <w:pPr>
              <w:pStyle w:val="TableParagraph"/>
              <w:ind w:left="-1" w:right="75"/>
              <w:rPr>
                <w:sz w:val="18"/>
                <w:szCs w:val="18"/>
              </w:rPr>
            </w:pPr>
            <w:r w:rsidRPr="00052E98">
              <w:rPr>
                <w:sz w:val="18"/>
                <w:szCs w:val="18"/>
              </w:rPr>
              <w:t>If any of the following Stay fields exists, all three must exist:</w:t>
            </w:r>
          </w:p>
          <w:p w14:paraId="2117143B"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78BE8B0E"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1DB514E2" w14:textId="77777777" w:rsidR="00EE3080" w:rsidRPr="00052E98" w:rsidRDefault="00D12305"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5544CC43" w14:textId="77777777" w:rsidR="00D12305" w:rsidRPr="00052E98" w:rsidRDefault="00D12305" w:rsidP="000F02D5">
            <w:pPr>
              <w:pStyle w:val="TableParagraph"/>
              <w:tabs>
                <w:tab w:val="left" w:pos="365"/>
              </w:tabs>
              <w:ind w:left="-1" w:right="75"/>
              <w:rPr>
                <w:sz w:val="18"/>
                <w:szCs w:val="18"/>
              </w:rPr>
            </w:pPr>
          </w:p>
          <w:p w14:paraId="223A7794" w14:textId="4A39246D" w:rsidR="00D12305" w:rsidRPr="00052E98" w:rsidRDefault="00D12305" w:rsidP="000F02D5">
            <w:pPr>
              <w:pStyle w:val="TableParagraph"/>
              <w:tabs>
                <w:tab w:val="left" w:pos="365"/>
              </w:tabs>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380A3079" w14:textId="035895BE" w:rsidR="00EE3080" w:rsidRPr="00052E98" w:rsidRDefault="00D12305"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9F26546" w14:textId="428E618E" w:rsidR="00EE3080" w:rsidRPr="00052E98" w:rsidRDefault="00D12305">
            <w:pPr>
              <w:pStyle w:val="TableParagraph"/>
              <w:ind w:left="-1" w:right="31"/>
              <w:rPr>
                <w:sz w:val="18"/>
                <w:szCs w:val="18"/>
              </w:rPr>
            </w:pPr>
            <w:r w:rsidRPr="00052E98">
              <w:rPr>
                <w:sz w:val="18"/>
                <w:szCs w:val="18"/>
              </w:rPr>
              <w:t>PermitIdentifier</w:t>
            </w:r>
            <w:r w:rsidR="001B75C5">
              <w:rPr>
                <w:sz w:val="18"/>
                <w:szCs w:val="18"/>
              </w:rPr>
              <w:t xml:space="preserve">, </w:t>
            </w:r>
            <w:r w:rsidRPr="00052E98">
              <w:rPr>
                <w:sz w:val="18"/>
                <w:szCs w:val="18"/>
              </w:rPr>
              <w:t>PermittedFeatureIdentifier</w:t>
            </w:r>
            <w:r w:rsidR="001B75C5">
              <w:rPr>
                <w:sz w:val="18"/>
                <w:szCs w:val="18"/>
              </w:rPr>
              <w:t xml:space="preserve">, </w:t>
            </w:r>
            <w:r w:rsidRPr="00052E98">
              <w:rPr>
                <w:sz w:val="18"/>
                <w:szCs w:val="18"/>
              </w:rPr>
              <w:t>LimitSetDesignator</w:t>
            </w:r>
            <w:r w:rsidR="001B75C5">
              <w:rPr>
                <w:sz w:val="18"/>
                <w:szCs w:val="18"/>
              </w:rPr>
              <w:t xml:space="preserve">, </w:t>
            </w:r>
            <w:r w:rsidRPr="00052E98">
              <w:rPr>
                <w:sz w:val="18"/>
                <w:szCs w:val="18"/>
              </w:rPr>
              <w:t>ParameterCode</w:t>
            </w:r>
            <w:r w:rsidR="001B75C5">
              <w:rPr>
                <w:sz w:val="18"/>
                <w:szCs w:val="18"/>
              </w:rPr>
              <w:t xml:space="preserve">, </w:t>
            </w:r>
            <w:r w:rsidRPr="00052E98">
              <w:rPr>
                <w:sz w:val="18"/>
                <w:szCs w:val="18"/>
              </w:rPr>
              <w:t>MonitoringSiteDescriptionCode</w:t>
            </w:r>
            <w:r w:rsidR="001B75C5">
              <w:rPr>
                <w:sz w:val="18"/>
                <w:szCs w:val="18"/>
              </w:rPr>
              <w:t xml:space="preserve">, </w:t>
            </w:r>
            <w:r w:rsidRPr="00052E98">
              <w:rPr>
                <w:sz w:val="18"/>
                <w:szCs w:val="18"/>
              </w:rPr>
              <w:t>LimitSeasonNumber</w:t>
            </w:r>
            <w:r w:rsidR="001B75C5">
              <w:rPr>
                <w:sz w:val="18"/>
                <w:szCs w:val="18"/>
              </w:rPr>
              <w:t xml:space="preserve">, </w:t>
            </w:r>
            <w:r w:rsidRPr="00052E98">
              <w:rPr>
                <w:sz w:val="18"/>
                <w:szCs w:val="18"/>
              </w:rPr>
              <w:t>LimitStartDate</w:t>
            </w:r>
            <w:r w:rsidR="001B75C5">
              <w:rPr>
                <w:sz w:val="18"/>
                <w:szCs w:val="18"/>
              </w:rPr>
              <w:t xml:space="preserve">, </w:t>
            </w:r>
            <w:r w:rsidRPr="00052E98">
              <w:rPr>
                <w:sz w:val="18"/>
                <w:szCs w:val="18"/>
              </w:rPr>
              <w:t>LimitEndDate</w:t>
            </w:r>
          </w:p>
        </w:tc>
      </w:tr>
      <w:tr w:rsidR="00A0288B" w:rsidRPr="00052E98" w14:paraId="01ECB9F6"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61844E4" w14:textId="77777777" w:rsidR="00A0288B" w:rsidRPr="00052E98" w:rsidRDefault="00A0288B" w:rsidP="000F02D5">
            <w:pPr>
              <w:pStyle w:val="TableParagraph"/>
              <w:ind w:right="30"/>
              <w:rPr>
                <w:sz w:val="18"/>
                <w:szCs w:val="18"/>
              </w:rPr>
            </w:pPr>
            <w:r w:rsidRPr="00052E98">
              <w:rPr>
                <w:sz w:val="18"/>
                <w:szCs w:val="18"/>
              </w:rPr>
              <w:lastRenderedPageBreak/>
              <w:t>PLT390</w:t>
            </w:r>
          </w:p>
        </w:tc>
        <w:tc>
          <w:tcPr>
            <w:tcW w:w="4342" w:type="dxa"/>
            <w:tcBorders>
              <w:top w:val="single" w:sz="4" w:space="0" w:color="auto"/>
              <w:left w:val="single" w:sz="4" w:space="0" w:color="auto"/>
              <w:bottom w:val="single" w:sz="4" w:space="0" w:color="auto"/>
              <w:right w:val="single" w:sz="4" w:space="0" w:color="auto"/>
            </w:tcBorders>
          </w:tcPr>
          <w:p w14:paraId="40C641C1" w14:textId="2593C0FA" w:rsidR="00A0288B" w:rsidRPr="00544A71" w:rsidRDefault="00A0288B"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Type Code, Stay Start Date, Reason for Stay) must be entered because (Stay Type Code, Stay Start Date, Reason for Stay) has been entered.</w:t>
            </w:r>
          </w:p>
        </w:tc>
        <w:tc>
          <w:tcPr>
            <w:tcW w:w="4340" w:type="dxa"/>
            <w:tcBorders>
              <w:top w:val="single" w:sz="4" w:space="0" w:color="auto"/>
              <w:left w:val="single" w:sz="4" w:space="0" w:color="auto"/>
              <w:bottom w:val="single" w:sz="4" w:space="0" w:color="auto"/>
              <w:right w:val="single" w:sz="4" w:space="0" w:color="auto"/>
            </w:tcBorders>
          </w:tcPr>
          <w:p w14:paraId="10D57025" w14:textId="77777777" w:rsidR="00A0288B" w:rsidRPr="00052E98" w:rsidRDefault="00A0288B" w:rsidP="000F02D5">
            <w:pPr>
              <w:pStyle w:val="TableParagraph"/>
              <w:ind w:left="-1" w:right="75"/>
              <w:rPr>
                <w:sz w:val="18"/>
                <w:szCs w:val="18"/>
              </w:rPr>
            </w:pPr>
            <w:r w:rsidRPr="00052E98">
              <w:rPr>
                <w:sz w:val="18"/>
                <w:szCs w:val="18"/>
              </w:rPr>
              <w:t>If any of the following Stay fields exists, all three must exist:</w:t>
            </w:r>
          </w:p>
          <w:p w14:paraId="673BF103"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0199FB6D"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70264F85"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08C587E6" w14:textId="77777777" w:rsidR="00D12305" w:rsidRPr="00052E98" w:rsidRDefault="00D12305" w:rsidP="000F02D5">
            <w:pPr>
              <w:pStyle w:val="TableParagraph"/>
              <w:tabs>
                <w:tab w:val="left" w:pos="365"/>
              </w:tabs>
              <w:ind w:left="-1" w:right="75"/>
              <w:rPr>
                <w:sz w:val="18"/>
                <w:szCs w:val="18"/>
              </w:rPr>
            </w:pPr>
          </w:p>
          <w:p w14:paraId="0B4F3754" w14:textId="1CFB294C" w:rsidR="00D12305" w:rsidRPr="00052E98" w:rsidRDefault="00D12305" w:rsidP="000F02D5">
            <w:pPr>
              <w:pStyle w:val="TableParagraph"/>
              <w:tabs>
                <w:tab w:val="left" w:pos="365"/>
              </w:tabs>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90A43DE" w14:textId="77777777" w:rsidR="00A0288B" w:rsidRPr="00052E98" w:rsidRDefault="00A0288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939CA1" w14:textId="34852ABD" w:rsidR="00A0288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318BF4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258B99C" w14:textId="77777777" w:rsidR="007557F7" w:rsidRPr="00052E98" w:rsidRDefault="007557F7" w:rsidP="000F02D5">
            <w:pPr>
              <w:pStyle w:val="TableParagraph"/>
              <w:ind w:right="30"/>
              <w:rPr>
                <w:sz w:val="18"/>
                <w:szCs w:val="18"/>
              </w:rPr>
            </w:pPr>
            <w:r w:rsidRPr="00052E98">
              <w:rPr>
                <w:sz w:val="18"/>
                <w:szCs w:val="18"/>
              </w:rPr>
              <w:t>LTS400</w:t>
            </w:r>
          </w:p>
        </w:tc>
        <w:tc>
          <w:tcPr>
            <w:tcW w:w="4342" w:type="dxa"/>
            <w:tcBorders>
              <w:top w:val="single" w:sz="4" w:space="0" w:color="auto"/>
              <w:left w:val="single" w:sz="4" w:space="0" w:color="auto"/>
              <w:bottom w:val="single" w:sz="4" w:space="0" w:color="auto"/>
              <w:right w:val="single" w:sz="4" w:space="0" w:color="auto"/>
            </w:tcBorders>
          </w:tcPr>
          <w:p w14:paraId="50D59C64" w14:textId="77777777" w:rsidR="007557F7" w:rsidRPr="00052E98" w:rsidRDefault="007557F7" w:rsidP="000F02D5">
            <w:pPr>
              <w:pStyle w:val="TableParagraph"/>
              <w:ind w:left="-1" w:right="60"/>
              <w:rPr>
                <w:sz w:val="18"/>
                <w:szCs w:val="18"/>
              </w:rPr>
            </w:pPr>
            <w:r w:rsidRPr="00052E98">
              <w:rPr>
                <w:sz w:val="18"/>
                <w:szCs w:val="18"/>
              </w:rPr>
              <w:t>Limit Stay Data cannot be entered because Permit Effective Date and Permit Issue Date do not exist for the Permit.</w:t>
            </w:r>
          </w:p>
        </w:tc>
        <w:tc>
          <w:tcPr>
            <w:tcW w:w="4340" w:type="dxa"/>
            <w:tcBorders>
              <w:top w:val="single" w:sz="4" w:space="0" w:color="auto"/>
              <w:left w:val="single" w:sz="4" w:space="0" w:color="auto"/>
              <w:bottom w:val="single" w:sz="4" w:space="0" w:color="auto"/>
              <w:right w:val="single" w:sz="4" w:space="0" w:color="auto"/>
            </w:tcBorders>
          </w:tcPr>
          <w:p w14:paraId="287E9D80"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1BEF0E6E" w14:textId="77777777" w:rsidR="00D12305" w:rsidRPr="00052E98" w:rsidRDefault="00D12305" w:rsidP="000F02D5">
            <w:pPr>
              <w:pStyle w:val="TableParagraph"/>
              <w:ind w:left="-1" w:right="75"/>
              <w:rPr>
                <w:sz w:val="18"/>
                <w:szCs w:val="18"/>
              </w:rPr>
            </w:pPr>
          </w:p>
          <w:p w14:paraId="2DDD98F2" w14:textId="2B9F1E7C" w:rsidR="00D12305" w:rsidRPr="00052E98" w:rsidRDefault="00D12305" w:rsidP="000F02D5">
            <w:pPr>
              <w:pStyle w:val="TableParagraph"/>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94155FB"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F4FC02A" w14:textId="6D036325"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20F58B9D" w14:textId="77777777" w:rsidTr="00544A71">
        <w:trPr>
          <w:trHeight w:hRule="exact" w:val="1728"/>
        </w:trPr>
        <w:tc>
          <w:tcPr>
            <w:tcW w:w="1359" w:type="dxa"/>
            <w:tcBorders>
              <w:top w:val="single" w:sz="4" w:space="0" w:color="auto"/>
              <w:bottom w:val="single" w:sz="4" w:space="0" w:color="auto"/>
            </w:tcBorders>
          </w:tcPr>
          <w:p w14:paraId="4E52CC09" w14:textId="77777777" w:rsidR="007557F7" w:rsidRPr="00052E98" w:rsidRDefault="007557F7" w:rsidP="000F02D5">
            <w:pPr>
              <w:pStyle w:val="TableParagraph"/>
              <w:ind w:right="30"/>
              <w:rPr>
                <w:sz w:val="18"/>
                <w:szCs w:val="18"/>
              </w:rPr>
            </w:pPr>
            <w:r w:rsidRPr="00052E98">
              <w:rPr>
                <w:sz w:val="18"/>
                <w:szCs w:val="18"/>
              </w:rPr>
              <w:t>PLT400</w:t>
            </w:r>
          </w:p>
        </w:tc>
        <w:tc>
          <w:tcPr>
            <w:tcW w:w="4342" w:type="dxa"/>
            <w:tcBorders>
              <w:top w:val="single" w:sz="4" w:space="0" w:color="auto"/>
              <w:bottom w:val="single" w:sz="4" w:space="0" w:color="auto"/>
            </w:tcBorders>
          </w:tcPr>
          <w:p w14:paraId="3E4C65A1" w14:textId="07F3DFA0"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Data cannot be entered because Permit Effective Date and Permit Issue Date do not exist for the Permit.</w:t>
            </w:r>
          </w:p>
        </w:tc>
        <w:tc>
          <w:tcPr>
            <w:tcW w:w="4340" w:type="dxa"/>
            <w:tcBorders>
              <w:top w:val="single" w:sz="4" w:space="0" w:color="auto"/>
              <w:bottom w:val="single" w:sz="4" w:space="0" w:color="auto"/>
            </w:tcBorders>
          </w:tcPr>
          <w:p w14:paraId="395BCD26"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72AC2E39" w14:textId="77777777" w:rsidR="00D12305" w:rsidRPr="00052E98" w:rsidRDefault="00D12305" w:rsidP="000F02D5">
            <w:pPr>
              <w:pStyle w:val="TableParagraph"/>
              <w:ind w:left="-1" w:right="75"/>
              <w:rPr>
                <w:sz w:val="18"/>
                <w:szCs w:val="18"/>
              </w:rPr>
            </w:pPr>
          </w:p>
          <w:p w14:paraId="13E3991F" w14:textId="5D516BB5" w:rsidR="00D12305" w:rsidRPr="00052E98" w:rsidRDefault="00D12305" w:rsidP="000F02D5">
            <w:pPr>
              <w:pStyle w:val="TableParagraph"/>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bottom w:val="single" w:sz="4" w:space="0" w:color="auto"/>
            </w:tcBorders>
          </w:tcPr>
          <w:p w14:paraId="1D76069E"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4512F9" w14:textId="75025AA4"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394A8A0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691937D" w14:textId="77777777" w:rsidR="007557F7" w:rsidRPr="00052E98" w:rsidRDefault="007557F7" w:rsidP="000F02D5">
            <w:pPr>
              <w:pStyle w:val="TableParagraph"/>
              <w:ind w:right="30"/>
              <w:rPr>
                <w:sz w:val="18"/>
                <w:szCs w:val="18"/>
              </w:rPr>
            </w:pPr>
            <w:r w:rsidRPr="00052E98">
              <w:rPr>
                <w:sz w:val="18"/>
                <w:szCs w:val="18"/>
              </w:rPr>
              <w:t>LTS410</w:t>
            </w:r>
          </w:p>
        </w:tc>
        <w:tc>
          <w:tcPr>
            <w:tcW w:w="4342" w:type="dxa"/>
            <w:tcBorders>
              <w:top w:val="single" w:sz="4" w:space="0" w:color="auto"/>
              <w:left w:val="single" w:sz="4" w:space="0" w:color="auto"/>
              <w:bottom w:val="single" w:sz="4" w:space="0" w:color="auto"/>
              <w:right w:val="single" w:sz="4" w:space="0" w:color="auto"/>
            </w:tcBorders>
          </w:tcPr>
          <w:p w14:paraId="19D3DEBB" w14:textId="77777777" w:rsidR="007557F7" w:rsidRPr="00052E98" w:rsidRDefault="007557F7" w:rsidP="000F02D5">
            <w:pPr>
              <w:pStyle w:val="TableParagraph"/>
              <w:ind w:left="-1" w:right="60"/>
              <w:rPr>
                <w:sz w:val="18"/>
                <w:szCs w:val="18"/>
              </w:rPr>
            </w:pPr>
            <w:r w:rsidRPr="00052E98">
              <w:rPr>
                <w:sz w:val="18"/>
                <w:szCs w:val="18"/>
              </w:rPr>
              <w:t>Stay Start Date &lt;Stay Start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701467E0" w14:textId="7F8E2CA2"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59E1E234"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F548A4E" w14:textId="43E1E383"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4CF56780" w14:textId="77777777" w:rsidTr="00544A71">
        <w:trPr>
          <w:trHeight w:hRule="exact" w:val="1728"/>
        </w:trPr>
        <w:tc>
          <w:tcPr>
            <w:tcW w:w="1359" w:type="dxa"/>
            <w:tcBorders>
              <w:top w:val="single" w:sz="4" w:space="0" w:color="auto"/>
              <w:bottom w:val="single" w:sz="4" w:space="0" w:color="auto"/>
            </w:tcBorders>
          </w:tcPr>
          <w:p w14:paraId="39F05AB9" w14:textId="77777777" w:rsidR="007557F7" w:rsidRPr="00052E98" w:rsidRDefault="007557F7" w:rsidP="000F02D5">
            <w:pPr>
              <w:pStyle w:val="TableParagraph"/>
              <w:ind w:right="30"/>
              <w:rPr>
                <w:sz w:val="18"/>
                <w:szCs w:val="18"/>
              </w:rPr>
            </w:pPr>
            <w:r w:rsidRPr="00052E98">
              <w:rPr>
                <w:sz w:val="18"/>
                <w:szCs w:val="18"/>
              </w:rPr>
              <w:lastRenderedPageBreak/>
              <w:t>PLT410</w:t>
            </w:r>
          </w:p>
        </w:tc>
        <w:tc>
          <w:tcPr>
            <w:tcW w:w="4342" w:type="dxa"/>
            <w:tcBorders>
              <w:top w:val="single" w:sz="4" w:space="0" w:color="auto"/>
              <w:bottom w:val="single" w:sz="4" w:space="0" w:color="auto"/>
            </w:tcBorders>
          </w:tcPr>
          <w:p w14:paraId="7614BD15" w14:textId="1541AA1C"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Start Date &lt;Stay Start Date value&gt; entered must be less than or equal to the current date.</w:t>
            </w:r>
          </w:p>
        </w:tc>
        <w:tc>
          <w:tcPr>
            <w:tcW w:w="4340" w:type="dxa"/>
            <w:tcBorders>
              <w:top w:val="single" w:sz="4" w:space="0" w:color="auto"/>
              <w:bottom w:val="single" w:sz="4" w:space="0" w:color="auto"/>
            </w:tcBorders>
          </w:tcPr>
          <w:p w14:paraId="14A6BDAD" w14:textId="77777777"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bottom w:val="single" w:sz="4" w:space="0" w:color="auto"/>
            </w:tcBorders>
          </w:tcPr>
          <w:p w14:paraId="5BC750D1"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5D2A44A" w14:textId="48CC0AFF"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7830225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0E89FAD" w14:textId="77777777" w:rsidR="007557F7" w:rsidRPr="00052E98" w:rsidRDefault="007557F7" w:rsidP="000F02D5">
            <w:pPr>
              <w:pStyle w:val="TableParagraph"/>
              <w:ind w:right="30"/>
              <w:rPr>
                <w:sz w:val="18"/>
                <w:szCs w:val="18"/>
              </w:rPr>
            </w:pPr>
            <w:r w:rsidRPr="00052E98">
              <w:rPr>
                <w:sz w:val="18"/>
                <w:szCs w:val="18"/>
              </w:rPr>
              <w:t>LTS420</w:t>
            </w:r>
          </w:p>
        </w:tc>
        <w:tc>
          <w:tcPr>
            <w:tcW w:w="4342" w:type="dxa"/>
            <w:tcBorders>
              <w:top w:val="single" w:sz="4" w:space="0" w:color="auto"/>
              <w:left w:val="single" w:sz="4" w:space="0" w:color="auto"/>
              <w:bottom w:val="single" w:sz="4" w:space="0" w:color="auto"/>
              <w:right w:val="single" w:sz="4" w:space="0" w:color="auto"/>
            </w:tcBorders>
          </w:tcPr>
          <w:p w14:paraId="37429706" w14:textId="77777777" w:rsidR="007557F7" w:rsidRPr="00052E98" w:rsidRDefault="007557F7" w:rsidP="000F02D5">
            <w:pPr>
              <w:pStyle w:val="TableParagraph"/>
              <w:ind w:left="-1" w:right="60"/>
              <w:rPr>
                <w:sz w:val="18"/>
                <w:szCs w:val="18"/>
              </w:rPr>
            </w:pPr>
            <w:r w:rsidRPr="00052E98">
              <w:rPr>
                <w:sz w:val="18"/>
                <w:szCs w:val="18"/>
              </w:rPr>
              <w:t>Stay End Date &lt;Stay End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10A89F98"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2FFF389A"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08BA470" w14:textId="38D01898"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215F3766" w14:textId="77777777" w:rsidTr="00544A71">
        <w:trPr>
          <w:trHeight w:hRule="exact" w:val="1728"/>
        </w:trPr>
        <w:tc>
          <w:tcPr>
            <w:tcW w:w="1359" w:type="dxa"/>
            <w:tcBorders>
              <w:top w:val="single" w:sz="4" w:space="0" w:color="auto"/>
              <w:bottom w:val="single" w:sz="4" w:space="0" w:color="auto"/>
            </w:tcBorders>
          </w:tcPr>
          <w:p w14:paraId="5EAFC3D1" w14:textId="77777777" w:rsidR="007557F7" w:rsidRPr="00052E98" w:rsidRDefault="007557F7" w:rsidP="000F02D5">
            <w:pPr>
              <w:pStyle w:val="TableParagraph"/>
              <w:ind w:right="30"/>
              <w:rPr>
                <w:sz w:val="18"/>
                <w:szCs w:val="18"/>
              </w:rPr>
            </w:pPr>
            <w:r w:rsidRPr="00052E98">
              <w:rPr>
                <w:sz w:val="18"/>
                <w:szCs w:val="18"/>
              </w:rPr>
              <w:t>PLT420</w:t>
            </w:r>
          </w:p>
        </w:tc>
        <w:tc>
          <w:tcPr>
            <w:tcW w:w="4342" w:type="dxa"/>
            <w:tcBorders>
              <w:top w:val="single" w:sz="4" w:space="0" w:color="auto"/>
              <w:bottom w:val="single" w:sz="4" w:space="0" w:color="auto"/>
            </w:tcBorders>
          </w:tcPr>
          <w:p w14:paraId="7BED9B22" w14:textId="75CCE0A7"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less than or equal to the current date.</w:t>
            </w:r>
          </w:p>
        </w:tc>
        <w:tc>
          <w:tcPr>
            <w:tcW w:w="4340" w:type="dxa"/>
            <w:tcBorders>
              <w:top w:val="single" w:sz="4" w:space="0" w:color="auto"/>
              <w:bottom w:val="single" w:sz="4" w:space="0" w:color="auto"/>
            </w:tcBorders>
          </w:tcPr>
          <w:p w14:paraId="65655C03"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bottom w:val="single" w:sz="4" w:space="0" w:color="auto"/>
            </w:tcBorders>
          </w:tcPr>
          <w:p w14:paraId="7C87D83F"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F8CA33E" w14:textId="50ECD7A6"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6D05AD" w:rsidRPr="00052E98" w14:paraId="3919B52A"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2C4784" w14:textId="77777777" w:rsidR="006D05AD" w:rsidRPr="00052E98" w:rsidRDefault="006D05AD" w:rsidP="000F02D5">
            <w:pPr>
              <w:pStyle w:val="TableParagraph"/>
              <w:ind w:right="30"/>
              <w:rPr>
                <w:sz w:val="18"/>
                <w:szCs w:val="18"/>
              </w:rPr>
            </w:pPr>
            <w:r w:rsidRPr="00052E98">
              <w:rPr>
                <w:sz w:val="18"/>
                <w:szCs w:val="18"/>
              </w:rPr>
              <w:t>LTS430</w:t>
            </w:r>
          </w:p>
        </w:tc>
        <w:tc>
          <w:tcPr>
            <w:tcW w:w="4342" w:type="dxa"/>
            <w:tcBorders>
              <w:top w:val="single" w:sz="4" w:space="0" w:color="auto"/>
              <w:left w:val="single" w:sz="4" w:space="0" w:color="auto"/>
              <w:bottom w:val="single" w:sz="4" w:space="0" w:color="auto"/>
              <w:right w:val="single" w:sz="4" w:space="0" w:color="auto"/>
            </w:tcBorders>
          </w:tcPr>
          <w:p w14:paraId="47C05C63" w14:textId="77777777" w:rsidR="006D05AD" w:rsidRPr="00052E98" w:rsidRDefault="006D05AD" w:rsidP="000F02D5">
            <w:pPr>
              <w:pStyle w:val="TableParagraph"/>
              <w:ind w:left="-1" w:right="60"/>
              <w:rPr>
                <w:sz w:val="18"/>
                <w:szCs w:val="18"/>
              </w:rPr>
            </w:pPr>
            <w:r w:rsidRPr="00052E98">
              <w:rPr>
                <w:sz w:val="18"/>
                <w:szCs w:val="18"/>
              </w:rPr>
              <w:t>Stay End Date &lt;Stay End Date value&gt; entered must be greater than or equal to the Stay Start Date &lt;Stay Start Date value&gt;.</w:t>
            </w:r>
          </w:p>
        </w:tc>
        <w:tc>
          <w:tcPr>
            <w:tcW w:w="4340" w:type="dxa"/>
            <w:tcBorders>
              <w:top w:val="single" w:sz="4" w:space="0" w:color="auto"/>
              <w:left w:val="single" w:sz="4" w:space="0" w:color="auto"/>
              <w:bottom w:val="single" w:sz="4" w:space="0" w:color="auto"/>
              <w:right w:val="single" w:sz="4" w:space="0" w:color="auto"/>
            </w:tcBorders>
          </w:tcPr>
          <w:p w14:paraId="39A50CBE" w14:textId="77777777" w:rsidR="006D05AD" w:rsidRPr="00052E98" w:rsidRDefault="006D05AD" w:rsidP="000F02D5">
            <w:pPr>
              <w:pStyle w:val="TableParagraph"/>
              <w:ind w:left="-1" w:right="75"/>
              <w:rPr>
                <w:sz w:val="18"/>
                <w:szCs w:val="18"/>
              </w:rPr>
            </w:pPr>
            <w:r w:rsidRPr="00052E98">
              <w:rPr>
                <w:sz w:val="18"/>
                <w:szCs w:val="18"/>
              </w:rPr>
              <w:t>Stay End Date must be greater than or equal to the Stay Start Date.</w:t>
            </w:r>
          </w:p>
        </w:tc>
        <w:tc>
          <w:tcPr>
            <w:tcW w:w="1659" w:type="dxa"/>
            <w:tcBorders>
              <w:top w:val="single" w:sz="4" w:space="0" w:color="auto"/>
              <w:left w:val="single" w:sz="4" w:space="0" w:color="auto"/>
              <w:bottom w:val="single" w:sz="4" w:space="0" w:color="auto"/>
              <w:right w:val="single" w:sz="4" w:space="0" w:color="auto"/>
            </w:tcBorders>
          </w:tcPr>
          <w:p w14:paraId="0BE6B981"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8BDFE8" w14:textId="67321869" w:rsidR="006D05AD"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D05AD" w:rsidRPr="00052E98" w14:paraId="2B528C09" w14:textId="77777777" w:rsidTr="00544A71">
        <w:trPr>
          <w:trHeight w:hRule="exact" w:val="1728"/>
        </w:trPr>
        <w:tc>
          <w:tcPr>
            <w:tcW w:w="1359" w:type="dxa"/>
            <w:tcBorders>
              <w:top w:val="single" w:sz="4" w:space="0" w:color="auto"/>
              <w:bottom w:val="single" w:sz="4" w:space="0" w:color="auto"/>
            </w:tcBorders>
          </w:tcPr>
          <w:p w14:paraId="64C5A59B" w14:textId="77777777" w:rsidR="006D05AD" w:rsidRPr="00052E98" w:rsidRDefault="006D05AD" w:rsidP="000F02D5">
            <w:pPr>
              <w:pStyle w:val="TableParagraph"/>
              <w:ind w:right="30"/>
              <w:rPr>
                <w:sz w:val="18"/>
                <w:szCs w:val="18"/>
              </w:rPr>
            </w:pPr>
            <w:r w:rsidRPr="00052E98">
              <w:rPr>
                <w:sz w:val="18"/>
                <w:szCs w:val="18"/>
              </w:rPr>
              <w:lastRenderedPageBreak/>
              <w:t>PLT430</w:t>
            </w:r>
          </w:p>
        </w:tc>
        <w:tc>
          <w:tcPr>
            <w:tcW w:w="4342" w:type="dxa"/>
            <w:tcBorders>
              <w:top w:val="single" w:sz="4" w:space="0" w:color="auto"/>
              <w:bottom w:val="single" w:sz="4" w:space="0" w:color="auto"/>
            </w:tcBorders>
          </w:tcPr>
          <w:p w14:paraId="3874EE64" w14:textId="4FD35244"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greater than or equal to the Stay Start Date &lt;Stay Start Date value&gt;.</w:t>
            </w:r>
          </w:p>
        </w:tc>
        <w:tc>
          <w:tcPr>
            <w:tcW w:w="4340" w:type="dxa"/>
            <w:tcBorders>
              <w:top w:val="single" w:sz="4" w:space="0" w:color="auto"/>
              <w:bottom w:val="single" w:sz="4" w:space="0" w:color="auto"/>
            </w:tcBorders>
          </w:tcPr>
          <w:p w14:paraId="78EA505C" w14:textId="61B0D040" w:rsidR="006D05AD" w:rsidRPr="00052E98" w:rsidRDefault="00CF6D7D" w:rsidP="000F02D5">
            <w:pPr>
              <w:pStyle w:val="TableParagraph"/>
              <w:ind w:left="-1" w:right="75"/>
              <w:rPr>
                <w:sz w:val="18"/>
                <w:szCs w:val="18"/>
              </w:rPr>
            </w:pPr>
            <w:r w:rsidRPr="00052E98">
              <w:rPr>
                <w:sz w:val="18"/>
                <w:szCs w:val="18"/>
              </w:rPr>
              <w:t>S</w:t>
            </w:r>
            <w:r w:rsidR="006D05AD" w:rsidRPr="00052E98">
              <w:rPr>
                <w:sz w:val="18"/>
                <w:szCs w:val="18"/>
              </w:rPr>
              <w:t>tay End Date must be greater than or equal to the Stay Start Date.</w:t>
            </w:r>
          </w:p>
        </w:tc>
        <w:tc>
          <w:tcPr>
            <w:tcW w:w="1659" w:type="dxa"/>
            <w:tcBorders>
              <w:top w:val="single" w:sz="4" w:space="0" w:color="auto"/>
              <w:bottom w:val="single" w:sz="4" w:space="0" w:color="auto"/>
            </w:tcBorders>
          </w:tcPr>
          <w:p w14:paraId="5019D80D"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41A9854" w14:textId="60E46929" w:rsidR="006D05AD"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6D05AD" w:rsidRPr="00052E98" w14:paraId="3D3262E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06DC04A" w14:textId="77777777" w:rsidR="006D05AD" w:rsidRPr="00052E98" w:rsidRDefault="006D05AD" w:rsidP="000F02D5">
            <w:pPr>
              <w:pStyle w:val="TableParagraph"/>
              <w:ind w:right="30"/>
              <w:rPr>
                <w:sz w:val="18"/>
                <w:szCs w:val="18"/>
              </w:rPr>
            </w:pPr>
            <w:r w:rsidRPr="00052E98">
              <w:rPr>
                <w:sz w:val="18"/>
                <w:szCs w:val="18"/>
              </w:rPr>
              <w:t>LTS440</w:t>
            </w:r>
          </w:p>
        </w:tc>
        <w:tc>
          <w:tcPr>
            <w:tcW w:w="4342" w:type="dxa"/>
            <w:tcBorders>
              <w:top w:val="single" w:sz="4" w:space="0" w:color="auto"/>
              <w:left w:val="single" w:sz="4" w:space="0" w:color="auto"/>
              <w:bottom w:val="single" w:sz="4" w:space="0" w:color="auto"/>
              <w:right w:val="single" w:sz="4" w:space="0" w:color="auto"/>
            </w:tcBorders>
          </w:tcPr>
          <w:p w14:paraId="6D76C51A" w14:textId="77777777" w:rsidR="006D05AD" w:rsidRPr="00052E98" w:rsidRDefault="006D05AD" w:rsidP="000F02D5">
            <w:pPr>
              <w:pStyle w:val="TableParagraph"/>
              <w:ind w:left="-1" w:right="60"/>
              <w:rPr>
                <w:sz w:val="18"/>
                <w:szCs w:val="18"/>
              </w:rPr>
            </w:pPr>
            <w:r w:rsidRPr="00052E98">
              <w:rPr>
                <w:sz w:val="18"/>
                <w:szCs w:val="18"/>
              </w:rPr>
              <w:t>At least one Numeric Condition Unit Measure Code and one Numeric Condition Statistical Base Code should exist for the Limit because Limit Stay</w:t>
            </w:r>
            <w:r w:rsidRPr="00052E98">
              <w:rPr>
                <w:spacing w:val="-24"/>
                <w:sz w:val="18"/>
                <w:szCs w:val="18"/>
              </w:rPr>
              <w:t xml:space="preserve"> </w:t>
            </w:r>
            <w:r w:rsidRPr="00052E98">
              <w:rPr>
                <w:sz w:val="18"/>
                <w:szCs w:val="18"/>
              </w:rPr>
              <w:t>Type Code =</w:t>
            </w:r>
            <w:r w:rsidRPr="00052E98">
              <w:rPr>
                <w:spacing w:val="-3"/>
                <w:sz w:val="18"/>
                <w:szCs w:val="18"/>
              </w:rPr>
              <w:t xml:space="preserve"> </w:t>
            </w:r>
            <w:r w:rsidRPr="00052E98">
              <w:rPr>
                <w:sz w:val="18"/>
                <w:szCs w:val="18"/>
              </w:rPr>
              <w:t>Z.</w:t>
            </w:r>
          </w:p>
        </w:tc>
        <w:tc>
          <w:tcPr>
            <w:tcW w:w="4340" w:type="dxa"/>
            <w:tcBorders>
              <w:top w:val="single" w:sz="4" w:space="0" w:color="auto"/>
              <w:left w:val="single" w:sz="4" w:space="0" w:color="auto"/>
              <w:bottom w:val="single" w:sz="4" w:space="0" w:color="auto"/>
              <w:right w:val="single" w:sz="4" w:space="0" w:color="auto"/>
            </w:tcBorders>
          </w:tcPr>
          <w:p w14:paraId="007457B5" w14:textId="57321DA3"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38A7CFC1" w14:textId="77777777" w:rsidR="00CF6D7D" w:rsidRPr="00052E98" w:rsidRDefault="00CF6D7D" w:rsidP="000F02D5">
            <w:pPr>
              <w:pStyle w:val="TableParagraph"/>
              <w:ind w:left="-1" w:right="75"/>
              <w:rPr>
                <w:sz w:val="18"/>
                <w:szCs w:val="18"/>
              </w:rPr>
            </w:pPr>
          </w:p>
          <w:p w14:paraId="0A55658B" w14:textId="77777777"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09252E1D"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A9DA791" w14:textId="2034E663" w:rsidR="006D05AD"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D05AD" w:rsidRPr="00052E98" w14:paraId="538EC14F" w14:textId="77777777" w:rsidTr="00544A71">
        <w:trPr>
          <w:trHeight w:hRule="exact" w:val="1728"/>
        </w:trPr>
        <w:tc>
          <w:tcPr>
            <w:tcW w:w="1359" w:type="dxa"/>
            <w:tcBorders>
              <w:top w:val="single" w:sz="4" w:space="0" w:color="auto"/>
              <w:bottom w:val="single" w:sz="4" w:space="0" w:color="auto"/>
            </w:tcBorders>
          </w:tcPr>
          <w:p w14:paraId="7698D2F5" w14:textId="77777777" w:rsidR="006D05AD" w:rsidRPr="00052E98" w:rsidRDefault="006D05AD" w:rsidP="000F02D5">
            <w:pPr>
              <w:pStyle w:val="TableParagraph"/>
              <w:ind w:right="30"/>
              <w:rPr>
                <w:sz w:val="18"/>
                <w:szCs w:val="18"/>
              </w:rPr>
            </w:pPr>
            <w:r w:rsidRPr="00052E98">
              <w:rPr>
                <w:sz w:val="18"/>
                <w:szCs w:val="18"/>
              </w:rPr>
              <w:t>PLT440</w:t>
            </w:r>
          </w:p>
        </w:tc>
        <w:tc>
          <w:tcPr>
            <w:tcW w:w="4342" w:type="dxa"/>
            <w:tcBorders>
              <w:top w:val="single" w:sz="4" w:space="0" w:color="auto"/>
              <w:bottom w:val="single" w:sz="4" w:space="0" w:color="auto"/>
            </w:tcBorders>
          </w:tcPr>
          <w:p w14:paraId="6BCC2282" w14:textId="0731FCB6"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At least one Numeric Condition Unit Measure Code and one Numeric Condition Statistical Base Code should exist for the Limit because Limit Stay Type Code =</w:t>
            </w:r>
            <w:r w:rsidRPr="00052E98">
              <w:rPr>
                <w:spacing w:val="-5"/>
                <w:sz w:val="18"/>
                <w:szCs w:val="18"/>
              </w:rPr>
              <w:t xml:space="preserve"> </w:t>
            </w:r>
            <w:r w:rsidRPr="00052E98">
              <w:rPr>
                <w:sz w:val="18"/>
                <w:szCs w:val="18"/>
              </w:rPr>
              <w:t>Z.</w:t>
            </w:r>
          </w:p>
        </w:tc>
        <w:tc>
          <w:tcPr>
            <w:tcW w:w="4340" w:type="dxa"/>
            <w:tcBorders>
              <w:top w:val="single" w:sz="4" w:space="0" w:color="auto"/>
              <w:bottom w:val="single" w:sz="4" w:space="0" w:color="auto"/>
            </w:tcBorders>
          </w:tcPr>
          <w:p w14:paraId="1154BECE" w14:textId="77777777"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7B2895C3" w14:textId="77777777" w:rsidR="006D05AD" w:rsidRPr="00052E98" w:rsidRDefault="006D05AD" w:rsidP="000F02D5">
            <w:pPr>
              <w:pStyle w:val="TableParagraph"/>
              <w:ind w:left="-1" w:right="75"/>
              <w:rPr>
                <w:sz w:val="18"/>
                <w:szCs w:val="18"/>
              </w:rPr>
            </w:pPr>
          </w:p>
          <w:p w14:paraId="5F064B21" w14:textId="7EEEBBDC"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bottom w:val="single" w:sz="4" w:space="0" w:color="auto"/>
            </w:tcBorders>
          </w:tcPr>
          <w:p w14:paraId="0F7D2368"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F9F0BA6" w14:textId="51FD0E2C" w:rsidR="006D05AD"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33F60" w:rsidRPr="00052E98" w14:paraId="0F053619"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C8DF4E2" w14:textId="77777777" w:rsidR="00133F60" w:rsidRPr="00052E98" w:rsidRDefault="00133F60" w:rsidP="000F02D5">
            <w:pPr>
              <w:pStyle w:val="TableParagraph"/>
              <w:ind w:right="30"/>
              <w:rPr>
                <w:sz w:val="18"/>
                <w:szCs w:val="18"/>
              </w:rPr>
            </w:pPr>
            <w:r w:rsidRPr="00052E98">
              <w:rPr>
                <w:sz w:val="18"/>
                <w:szCs w:val="18"/>
              </w:rPr>
              <w:t>LTS450</w:t>
            </w:r>
          </w:p>
        </w:tc>
        <w:tc>
          <w:tcPr>
            <w:tcW w:w="4342" w:type="dxa"/>
            <w:tcBorders>
              <w:top w:val="single" w:sz="4" w:space="0" w:color="auto"/>
              <w:left w:val="single" w:sz="4" w:space="0" w:color="auto"/>
              <w:bottom w:val="single" w:sz="4" w:space="0" w:color="auto"/>
              <w:right w:val="single" w:sz="4" w:space="0" w:color="auto"/>
            </w:tcBorders>
          </w:tcPr>
          <w:p w14:paraId="2CF85BDE" w14:textId="2257FB11" w:rsidR="00133F60" w:rsidRPr="00052E98" w:rsidRDefault="00133F60" w:rsidP="00F92DCA">
            <w:pPr>
              <w:pStyle w:val="TableParagraph"/>
              <w:numPr>
                <w:ilvl w:val="0"/>
                <w:numId w:val="235"/>
              </w:numPr>
              <w:ind w:left="-1" w:right="60"/>
              <w:rPr>
                <w:sz w:val="18"/>
                <w:szCs w:val="18"/>
              </w:rPr>
            </w:pPr>
            <w:r w:rsidRPr="00052E98">
              <w:rPr>
                <w:sz w:val="18"/>
                <w:szCs w:val="18"/>
              </w:rPr>
              <w:t>For Numeric Condition Text &lt;Numeric Condition Text value 1, Numeric Condition Text value 2, … Numeric Condition Text value n&gt;, Numeric Condition Stay Value must exist because an Active Limit Value exists and the Limit Stay Code = Z.</w:t>
            </w:r>
          </w:p>
          <w:p w14:paraId="603E4034" w14:textId="30367A07" w:rsidR="00133F60" w:rsidRPr="00544A71" w:rsidRDefault="00133F60" w:rsidP="00544A71">
            <w:pPr>
              <w:pStyle w:val="TableParagraph"/>
              <w:ind w:left="-1" w:right="60"/>
              <w:rPr>
                <w:b/>
                <w:sz w:val="18"/>
                <w:szCs w:val="18"/>
              </w:rPr>
            </w:pPr>
            <w:r w:rsidRPr="00052E98">
              <w:rPr>
                <w:sz w:val="18"/>
                <w:szCs w:val="18"/>
              </w:rPr>
              <w:t>For Numeric Condition Text &lt;Numeric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4F31FF1B"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 all active Limit Value(s) and vice versa.</w:t>
            </w:r>
          </w:p>
          <w:p w14:paraId="4C147E15" w14:textId="77777777" w:rsidR="00133F60" w:rsidRPr="00052E98" w:rsidRDefault="00133F60" w:rsidP="000F02D5">
            <w:pPr>
              <w:pStyle w:val="TableParagraph"/>
              <w:ind w:left="-1" w:right="75"/>
              <w:rPr>
                <w:sz w:val="18"/>
                <w:szCs w:val="18"/>
              </w:rPr>
            </w:pPr>
          </w:p>
          <w:p w14:paraId="4935CC36"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2FE812A1" w14:textId="77777777" w:rsidR="00133F60" w:rsidRPr="00052E98" w:rsidRDefault="00133F60"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98FBEB" w14:textId="1FC8488C" w:rsidR="00133F60"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133F60" w:rsidRPr="00052E98" w14:paraId="0ADE2DF8" w14:textId="77777777" w:rsidTr="00544A71">
        <w:trPr>
          <w:trHeight w:hRule="exact" w:val="4392"/>
        </w:trPr>
        <w:tc>
          <w:tcPr>
            <w:tcW w:w="1359" w:type="dxa"/>
            <w:tcBorders>
              <w:top w:val="single" w:sz="4" w:space="0" w:color="auto"/>
              <w:left w:val="single" w:sz="4" w:space="0" w:color="auto"/>
              <w:bottom w:val="single" w:sz="4" w:space="0" w:color="auto"/>
              <w:right w:val="single" w:sz="4" w:space="0" w:color="auto"/>
            </w:tcBorders>
          </w:tcPr>
          <w:p w14:paraId="23112F0E" w14:textId="77777777" w:rsidR="00133F60" w:rsidRPr="00052E98" w:rsidRDefault="00133F60" w:rsidP="000F02D5">
            <w:pPr>
              <w:pStyle w:val="TableParagraph"/>
              <w:ind w:right="30"/>
              <w:rPr>
                <w:sz w:val="18"/>
                <w:szCs w:val="18"/>
              </w:rPr>
            </w:pPr>
            <w:r w:rsidRPr="00052E98">
              <w:rPr>
                <w:sz w:val="18"/>
                <w:szCs w:val="18"/>
              </w:rPr>
              <w:lastRenderedPageBreak/>
              <w:t>PLT450</w:t>
            </w:r>
          </w:p>
        </w:tc>
        <w:tc>
          <w:tcPr>
            <w:tcW w:w="4342" w:type="dxa"/>
            <w:tcBorders>
              <w:top w:val="single" w:sz="4" w:space="0" w:color="auto"/>
              <w:left w:val="single" w:sz="4" w:space="0" w:color="auto"/>
              <w:bottom w:val="single" w:sz="4" w:space="0" w:color="auto"/>
              <w:right w:val="single" w:sz="4" w:space="0" w:color="auto"/>
            </w:tcBorders>
          </w:tcPr>
          <w:p w14:paraId="2CD2AF95" w14:textId="4D698BAC" w:rsidR="00CF6D7D" w:rsidRPr="00052E98"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w:t>
            </w:r>
            <w:r w:rsidR="00BF015D" w:rsidRPr="00052E98">
              <w:rPr>
                <w:sz w:val="18"/>
                <w:szCs w:val="18"/>
              </w:rPr>
              <w:t xml:space="preserve"> </w:t>
            </w:r>
            <w:r w:rsidRPr="00052E98">
              <w:rPr>
                <w:sz w:val="18"/>
                <w:szCs w:val="18"/>
              </w:rPr>
              <w:t>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00107B1B" w:rsidRPr="00052E98">
              <w:rPr>
                <w:sz w:val="18"/>
                <w:szCs w:val="18"/>
              </w:rPr>
              <w:t xml:space="preserve">or </w:t>
            </w:r>
            <w:r w:rsidRPr="00052E98">
              <w:rPr>
                <w:sz w:val="18"/>
                <w:szCs w:val="18"/>
              </w:rPr>
              <w:t xml:space="preserve">Numeric Condition Text &lt;Numeric Condition Text value 1, Numeric Condition Text value 2, … Numeric Condition Text value n&gt;, Numeric Condition Stay Value must exist because an Active Limit Value exists and the Limit Stay Code = Z. </w:t>
            </w:r>
          </w:p>
          <w:p w14:paraId="367E3046" w14:textId="35BCB249" w:rsidR="00133F60" w:rsidRPr="00544A71"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 End Date value&gt;, Limit Modification Effective Date&lt;Limit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Pr="00052E98">
              <w:rPr>
                <w:sz w:val="18"/>
                <w:szCs w:val="18"/>
              </w:rPr>
              <w:t>or Numeric Condition Text&lt;Numeric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220EB510"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w:t>
            </w:r>
            <w:r w:rsidRPr="00052E98">
              <w:rPr>
                <w:spacing w:val="-17"/>
                <w:sz w:val="18"/>
                <w:szCs w:val="18"/>
              </w:rPr>
              <w:t xml:space="preserve"> </w:t>
            </w:r>
            <w:r w:rsidRPr="00052E98">
              <w:rPr>
                <w:sz w:val="18"/>
                <w:szCs w:val="18"/>
              </w:rPr>
              <w:t>all active Limit Value(s) and vice versa.</w:t>
            </w:r>
          </w:p>
          <w:p w14:paraId="2944F32B" w14:textId="77777777" w:rsidR="00133F60" w:rsidRPr="00052E98" w:rsidRDefault="00133F60" w:rsidP="000F02D5">
            <w:pPr>
              <w:pStyle w:val="TableParagraph"/>
              <w:ind w:left="-1" w:right="75"/>
              <w:rPr>
                <w:sz w:val="18"/>
                <w:szCs w:val="18"/>
              </w:rPr>
            </w:pPr>
          </w:p>
          <w:p w14:paraId="55316F9E"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6493E6AC" w14:textId="77777777" w:rsidR="00133F60" w:rsidRPr="00052E98" w:rsidRDefault="00133F60"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ACA90D" w14:textId="77A9CB19" w:rsidR="00133F60"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0F7997" w:rsidRPr="00052E98" w14:paraId="52906860" w14:textId="77777777" w:rsidTr="006609E9">
        <w:trPr>
          <w:trHeight w:hRule="exact" w:val="2131"/>
        </w:trPr>
        <w:tc>
          <w:tcPr>
            <w:tcW w:w="1359" w:type="dxa"/>
            <w:tcBorders>
              <w:top w:val="single" w:sz="4" w:space="0" w:color="auto"/>
              <w:bottom w:val="single" w:sz="4" w:space="0" w:color="auto"/>
            </w:tcBorders>
          </w:tcPr>
          <w:p w14:paraId="436CE0D7" w14:textId="77777777" w:rsidR="000F7997" w:rsidRPr="00052E98" w:rsidRDefault="000F7997" w:rsidP="000F02D5">
            <w:pPr>
              <w:pStyle w:val="TableParagraph"/>
              <w:ind w:right="30"/>
              <w:rPr>
                <w:sz w:val="18"/>
                <w:szCs w:val="18"/>
              </w:rPr>
            </w:pPr>
            <w:r w:rsidRPr="00052E98">
              <w:rPr>
                <w:sz w:val="18"/>
                <w:szCs w:val="18"/>
              </w:rPr>
              <w:t>LTS460</w:t>
            </w:r>
          </w:p>
        </w:tc>
        <w:tc>
          <w:tcPr>
            <w:tcW w:w="4342" w:type="dxa"/>
            <w:tcBorders>
              <w:top w:val="single" w:sz="4" w:space="0" w:color="auto"/>
              <w:bottom w:val="single" w:sz="4" w:space="0" w:color="auto"/>
            </w:tcBorders>
          </w:tcPr>
          <w:p w14:paraId="72D2107F" w14:textId="5C7B7EB3" w:rsidR="000F7997" w:rsidRPr="00544A71" w:rsidRDefault="000F7997" w:rsidP="00544A71">
            <w:pPr>
              <w:pStyle w:val="TableParagraph"/>
              <w:ind w:left="-1" w:right="60"/>
              <w:rPr>
                <w:b/>
                <w:sz w:val="18"/>
                <w:szCs w:val="18"/>
              </w:rPr>
            </w:pPr>
            <w:r w:rsidRPr="00052E98">
              <w:rPr>
                <w:sz w:val="18"/>
                <w:szCs w:val="18"/>
              </w:rPr>
              <w:t>Limit Stay Type Code must be Z because Numeric Condition Stay Value exists for Numeric Condition Text: &lt;Numeric Condition Text value 1, Numeric Condition Text value 2, … Numeric Condition Text value n&gt;.</w:t>
            </w:r>
          </w:p>
        </w:tc>
        <w:tc>
          <w:tcPr>
            <w:tcW w:w="4340" w:type="dxa"/>
            <w:tcBorders>
              <w:top w:val="single" w:sz="4" w:space="0" w:color="auto"/>
              <w:bottom w:val="single" w:sz="4" w:space="0" w:color="auto"/>
            </w:tcBorders>
          </w:tcPr>
          <w:p w14:paraId="7FCFBE8F" w14:textId="77777777"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bottom w:val="single" w:sz="4" w:space="0" w:color="auto"/>
            </w:tcBorders>
          </w:tcPr>
          <w:p w14:paraId="5FCE7FD7"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3FC06285" w14:textId="00E5A3A8" w:rsidR="000F799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F7997" w:rsidRPr="00052E98" w14:paraId="38DCDD5A"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7071C66" w14:textId="77777777" w:rsidR="000F7997" w:rsidRPr="00052E98" w:rsidRDefault="000F7997" w:rsidP="000F02D5">
            <w:pPr>
              <w:pStyle w:val="TableParagraph"/>
              <w:ind w:right="30"/>
              <w:rPr>
                <w:sz w:val="18"/>
                <w:szCs w:val="18"/>
              </w:rPr>
            </w:pPr>
            <w:r w:rsidRPr="00052E98">
              <w:rPr>
                <w:sz w:val="18"/>
                <w:szCs w:val="18"/>
              </w:rPr>
              <w:t>PLT460</w:t>
            </w:r>
          </w:p>
        </w:tc>
        <w:tc>
          <w:tcPr>
            <w:tcW w:w="4342" w:type="dxa"/>
            <w:tcBorders>
              <w:top w:val="single" w:sz="4" w:space="0" w:color="auto"/>
              <w:left w:val="single" w:sz="4" w:space="0" w:color="auto"/>
              <w:bottom w:val="single" w:sz="4" w:space="0" w:color="auto"/>
              <w:right w:val="single" w:sz="4" w:space="0" w:color="auto"/>
            </w:tcBorders>
          </w:tcPr>
          <w:p w14:paraId="76F6E834" w14:textId="520928B1" w:rsidR="000F7997" w:rsidRPr="00544A71" w:rsidRDefault="000F7997" w:rsidP="00544A71">
            <w:pPr>
              <w:pStyle w:val="TableParagraph"/>
              <w:ind w:left="-1" w:right="60"/>
              <w:rPr>
                <w:b/>
                <w:sz w:val="18"/>
                <w:szCs w:val="18"/>
              </w:rPr>
            </w:pPr>
            <w:r w:rsidRPr="00052E98">
              <w:rPr>
                <w:sz w:val="18"/>
                <w:szCs w:val="18"/>
              </w:rPr>
              <w:t>(Limit Segment &lt;Limit Start Date Value&gt; to &lt;Limit End</w:t>
            </w:r>
            <w:r w:rsidR="00CF6D7D"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Limit Stay Type Code must be Z because Numeric Condition Stay Value exists for Numeric Condition Text: &lt;Numeric Condition Text value 1, Numeric Condition Text value 2, … Numeric</w:t>
            </w:r>
            <w:r w:rsidRPr="00052E98">
              <w:rPr>
                <w:spacing w:val="-20"/>
                <w:sz w:val="18"/>
                <w:szCs w:val="18"/>
              </w:rPr>
              <w:t xml:space="preserve"> </w:t>
            </w:r>
            <w:r w:rsidRPr="00052E98">
              <w:rPr>
                <w:sz w:val="18"/>
                <w:szCs w:val="18"/>
              </w:rPr>
              <w:t>Condition Text value n&gt;.</w:t>
            </w:r>
          </w:p>
        </w:tc>
        <w:tc>
          <w:tcPr>
            <w:tcW w:w="4340" w:type="dxa"/>
            <w:tcBorders>
              <w:top w:val="single" w:sz="4" w:space="0" w:color="auto"/>
              <w:left w:val="single" w:sz="4" w:space="0" w:color="auto"/>
              <w:bottom w:val="single" w:sz="4" w:space="0" w:color="auto"/>
              <w:right w:val="single" w:sz="4" w:space="0" w:color="auto"/>
            </w:tcBorders>
          </w:tcPr>
          <w:p w14:paraId="7937199C" w14:textId="1D36BF1A"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left w:val="single" w:sz="4" w:space="0" w:color="auto"/>
              <w:bottom w:val="single" w:sz="4" w:space="0" w:color="auto"/>
              <w:right w:val="single" w:sz="4" w:space="0" w:color="auto"/>
            </w:tcBorders>
          </w:tcPr>
          <w:p w14:paraId="51DE664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05E838EF" w14:textId="3140820F" w:rsidR="000F799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0F7997" w:rsidRPr="00052E98" w14:paraId="533A9A85" w14:textId="77777777" w:rsidTr="006609E9">
        <w:trPr>
          <w:trHeight w:hRule="exact" w:val="2131"/>
        </w:trPr>
        <w:tc>
          <w:tcPr>
            <w:tcW w:w="1359" w:type="dxa"/>
            <w:tcBorders>
              <w:top w:val="single" w:sz="4" w:space="0" w:color="auto"/>
              <w:bottom w:val="single" w:sz="4" w:space="0" w:color="auto"/>
            </w:tcBorders>
          </w:tcPr>
          <w:p w14:paraId="0BDC46A6" w14:textId="77777777" w:rsidR="000F7997" w:rsidRPr="00052E98" w:rsidRDefault="000F7997" w:rsidP="000F02D5">
            <w:pPr>
              <w:pStyle w:val="TableParagraph"/>
              <w:ind w:right="30"/>
              <w:rPr>
                <w:sz w:val="18"/>
                <w:szCs w:val="18"/>
              </w:rPr>
            </w:pPr>
            <w:r w:rsidRPr="00052E98">
              <w:rPr>
                <w:sz w:val="18"/>
                <w:szCs w:val="18"/>
              </w:rPr>
              <w:lastRenderedPageBreak/>
              <w:t>LTS470</w:t>
            </w:r>
          </w:p>
        </w:tc>
        <w:tc>
          <w:tcPr>
            <w:tcW w:w="4342" w:type="dxa"/>
            <w:tcBorders>
              <w:top w:val="single" w:sz="4" w:space="0" w:color="auto"/>
              <w:bottom w:val="single" w:sz="4" w:space="0" w:color="auto"/>
            </w:tcBorders>
          </w:tcPr>
          <w:p w14:paraId="1C8F009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Calculate Violations Indicator must exist because Stay End Date exists.</w:t>
            </w:r>
          </w:p>
          <w:p w14:paraId="3516296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Stay End Date must exist because Calculate Violations Indicator exists.</w:t>
            </w:r>
          </w:p>
        </w:tc>
        <w:tc>
          <w:tcPr>
            <w:tcW w:w="4340" w:type="dxa"/>
            <w:tcBorders>
              <w:top w:val="single" w:sz="4" w:space="0" w:color="auto"/>
              <w:bottom w:val="single" w:sz="4" w:space="0" w:color="auto"/>
            </w:tcBorders>
          </w:tcPr>
          <w:p w14:paraId="2E3EFCA8"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bottom w:val="single" w:sz="4" w:space="0" w:color="auto"/>
            </w:tcBorders>
          </w:tcPr>
          <w:p w14:paraId="416F8143"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A07404E" w14:textId="73929334" w:rsidR="000F799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F7997" w:rsidRPr="00052E98" w14:paraId="4DC32002" w14:textId="77777777" w:rsidTr="00544A71">
        <w:trPr>
          <w:trHeight w:hRule="exact" w:val="2971"/>
        </w:trPr>
        <w:tc>
          <w:tcPr>
            <w:tcW w:w="1359" w:type="dxa"/>
            <w:tcBorders>
              <w:top w:val="single" w:sz="4" w:space="0" w:color="auto"/>
              <w:left w:val="single" w:sz="4" w:space="0" w:color="auto"/>
              <w:bottom w:val="single" w:sz="4" w:space="0" w:color="auto"/>
              <w:right w:val="single" w:sz="4" w:space="0" w:color="auto"/>
            </w:tcBorders>
          </w:tcPr>
          <w:p w14:paraId="0A2020B9" w14:textId="77777777" w:rsidR="000F7997" w:rsidRPr="00052E98" w:rsidRDefault="000F7997" w:rsidP="000F02D5">
            <w:pPr>
              <w:pStyle w:val="TableParagraph"/>
              <w:ind w:right="30"/>
              <w:rPr>
                <w:sz w:val="18"/>
                <w:szCs w:val="18"/>
              </w:rPr>
            </w:pPr>
            <w:r w:rsidRPr="00052E98">
              <w:rPr>
                <w:sz w:val="18"/>
                <w:szCs w:val="18"/>
              </w:rPr>
              <w:t>PLT470</w:t>
            </w:r>
          </w:p>
        </w:tc>
        <w:tc>
          <w:tcPr>
            <w:tcW w:w="4342" w:type="dxa"/>
            <w:tcBorders>
              <w:top w:val="single" w:sz="4" w:space="0" w:color="auto"/>
              <w:left w:val="single" w:sz="4" w:space="0" w:color="auto"/>
              <w:bottom w:val="single" w:sz="4" w:space="0" w:color="auto"/>
              <w:right w:val="single" w:sz="4" w:space="0" w:color="auto"/>
            </w:tcBorders>
          </w:tcPr>
          <w:p w14:paraId="636BB1D1" w14:textId="5002A435" w:rsidR="000F7997" w:rsidRPr="00052E98" w:rsidRDefault="000F7997" w:rsidP="00F92DCA">
            <w:pPr>
              <w:pStyle w:val="TableParagraph"/>
              <w:numPr>
                <w:ilvl w:val="0"/>
                <w:numId w:val="236"/>
              </w:numPr>
              <w:ind w:left="316" w:right="60" w:hanging="270"/>
              <w:rPr>
                <w:sz w:val="18"/>
                <w:szCs w:val="18"/>
              </w:rPr>
            </w:pPr>
            <w:r w:rsidRPr="00052E98">
              <w:rPr>
                <w:sz w:val="18"/>
                <w:szCs w:val="18"/>
              </w:rPr>
              <w:t>(Limit Segment &lt;Limit Start Date Value&gt; to &lt;Limit End Date value&gt;, Limit Modification Effective Date</w:t>
            </w:r>
            <w:r w:rsidR="00CF6D7D" w:rsidRPr="00052E98">
              <w:rPr>
                <w:sz w:val="18"/>
                <w:szCs w:val="18"/>
              </w:rPr>
              <w:t xml:space="preserve"> </w:t>
            </w:r>
            <w:r w:rsidRPr="00052E98">
              <w:rPr>
                <w:sz w:val="18"/>
                <w:szCs w:val="18"/>
              </w:rPr>
              <w:t xml:space="preserve">&lt;Limit Modification Effective Date value&gt;, Enforcement Action Identifier &lt;Enforcement Action Identifier value&gt;): Calculate Violations Indicator must </w:t>
            </w:r>
            <w:r w:rsidR="00716365">
              <w:rPr>
                <w:sz w:val="18"/>
                <w:szCs w:val="18"/>
              </w:rPr>
              <w:t>exist</w:t>
            </w:r>
            <w:r w:rsidRPr="00052E98">
              <w:rPr>
                <w:sz w:val="18"/>
                <w:szCs w:val="18"/>
              </w:rPr>
              <w:t xml:space="preserve"> because Stay End Date </w:t>
            </w:r>
            <w:r w:rsidR="00716365">
              <w:rPr>
                <w:sz w:val="18"/>
                <w:szCs w:val="18"/>
              </w:rPr>
              <w:t>exists</w:t>
            </w:r>
            <w:r w:rsidRPr="00052E98">
              <w:rPr>
                <w:sz w:val="18"/>
                <w:szCs w:val="18"/>
              </w:rPr>
              <w:t>.</w:t>
            </w:r>
          </w:p>
          <w:p w14:paraId="2B1D457F" w14:textId="3465BF80" w:rsidR="000F7997" w:rsidRPr="00544A71" w:rsidRDefault="000F7997" w:rsidP="00F92DCA">
            <w:pPr>
              <w:pStyle w:val="TableParagraph"/>
              <w:numPr>
                <w:ilvl w:val="0"/>
                <w:numId w:val="236"/>
              </w:numPr>
              <w:ind w:left="316" w:right="60" w:hanging="270"/>
              <w:rPr>
                <w:sz w:val="18"/>
                <w:szCs w:val="18"/>
              </w:rPr>
            </w:pPr>
            <w:r w:rsidRPr="00052E98">
              <w:rPr>
                <w:sz w:val="18"/>
                <w:szCs w:val="18"/>
              </w:rPr>
              <w:t xml:space="preserve">(Limit Segment &lt;Limit Start Date Value&gt; to &lt;Limit End Date value&gt;, Limit Modification Effective Date&lt;Limit Modification Effective Date value&gt;, Enforcement Action Identifier &lt;Enforcement Action Identifier value&gt;): Stay End Date must </w:t>
            </w:r>
            <w:r w:rsidR="00716365">
              <w:rPr>
                <w:sz w:val="18"/>
                <w:szCs w:val="18"/>
              </w:rPr>
              <w:t>exist</w:t>
            </w:r>
            <w:r w:rsidRPr="00052E98">
              <w:rPr>
                <w:sz w:val="18"/>
                <w:szCs w:val="18"/>
              </w:rPr>
              <w:t xml:space="preserve"> because Calculate Violations Indicator </w:t>
            </w:r>
            <w:r w:rsidR="00716365">
              <w:rPr>
                <w:sz w:val="18"/>
                <w:szCs w:val="18"/>
              </w:rPr>
              <w:t>exists</w:t>
            </w:r>
            <w:r w:rsidRPr="00052E98">
              <w:rPr>
                <w:sz w:val="18"/>
                <w:szCs w:val="18"/>
              </w:rPr>
              <w:t>.</w:t>
            </w:r>
          </w:p>
        </w:tc>
        <w:tc>
          <w:tcPr>
            <w:tcW w:w="4340" w:type="dxa"/>
            <w:tcBorders>
              <w:top w:val="single" w:sz="4" w:space="0" w:color="auto"/>
              <w:left w:val="single" w:sz="4" w:space="0" w:color="auto"/>
              <w:bottom w:val="single" w:sz="4" w:space="0" w:color="auto"/>
              <w:right w:val="single" w:sz="4" w:space="0" w:color="auto"/>
            </w:tcBorders>
          </w:tcPr>
          <w:p w14:paraId="1CFFECC2"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left w:val="single" w:sz="4" w:space="0" w:color="auto"/>
              <w:bottom w:val="single" w:sz="4" w:space="0" w:color="auto"/>
              <w:right w:val="single" w:sz="4" w:space="0" w:color="auto"/>
            </w:tcBorders>
          </w:tcPr>
          <w:p w14:paraId="212A9D3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71D9F2" w14:textId="76FE2EA5" w:rsidR="000F799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2DF8A2C8" w14:textId="77777777" w:rsidTr="00544A71">
        <w:trPr>
          <w:trHeight w:hRule="exact" w:val="3024"/>
        </w:trPr>
        <w:tc>
          <w:tcPr>
            <w:tcW w:w="1359" w:type="dxa"/>
            <w:tcBorders>
              <w:top w:val="single" w:sz="4" w:space="0" w:color="auto"/>
              <w:left w:val="single" w:sz="4" w:space="0" w:color="auto"/>
              <w:bottom w:val="single" w:sz="4" w:space="0" w:color="auto"/>
              <w:right w:val="single" w:sz="4" w:space="0" w:color="auto"/>
            </w:tcBorders>
          </w:tcPr>
          <w:p w14:paraId="5918B938" w14:textId="4DA6D668" w:rsidR="0076533B" w:rsidRPr="00052E98" w:rsidRDefault="0076533B" w:rsidP="000F02D5">
            <w:pPr>
              <w:pStyle w:val="TableParagraph"/>
              <w:ind w:right="30"/>
              <w:rPr>
                <w:sz w:val="18"/>
                <w:szCs w:val="18"/>
              </w:rPr>
            </w:pPr>
            <w:r w:rsidRPr="00052E98">
              <w:rPr>
                <w:sz w:val="18"/>
                <w:szCs w:val="18"/>
              </w:rPr>
              <w:t>LTS810</w:t>
            </w:r>
          </w:p>
        </w:tc>
        <w:tc>
          <w:tcPr>
            <w:tcW w:w="4342" w:type="dxa"/>
            <w:tcBorders>
              <w:top w:val="single" w:sz="4" w:space="0" w:color="auto"/>
              <w:left w:val="single" w:sz="4" w:space="0" w:color="auto"/>
              <w:bottom w:val="single" w:sz="4" w:space="0" w:color="auto"/>
              <w:right w:val="single" w:sz="4" w:space="0" w:color="auto"/>
            </w:tcBorders>
          </w:tcPr>
          <w:p w14:paraId="248676C8" w14:textId="62DADC1E" w:rsidR="0076533B" w:rsidRPr="00052E98" w:rsidRDefault="0076533B" w:rsidP="000F02D5">
            <w:pPr>
              <w:pStyle w:val="TableParagraph"/>
              <w:ind w:left="-1" w:right="60"/>
              <w:rPr>
                <w:sz w:val="18"/>
                <w:szCs w:val="18"/>
              </w:rPr>
            </w:pPr>
            <w:r w:rsidRPr="00052E98">
              <w:rPr>
                <w:sz w:val="18"/>
                <w:szCs w:val="18"/>
              </w:rPr>
              <w:t>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D0B8519"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7DFDE5DF" w14:textId="77777777" w:rsidR="0076533B" w:rsidRPr="00052E98" w:rsidRDefault="0076533B" w:rsidP="000F02D5">
            <w:pPr>
              <w:pStyle w:val="TableParagraph"/>
              <w:ind w:left="-1" w:right="75"/>
              <w:rPr>
                <w:sz w:val="18"/>
                <w:szCs w:val="18"/>
              </w:rPr>
            </w:pPr>
          </w:p>
          <w:p w14:paraId="05ECD373" w14:textId="77777777" w:rsidR="0088393C" w:rsidRDefault="0076533B" w:rsidP="000F02D5">
            <w:pPr>
              <w:pStyle w:val="TableParagraph"/>
              <w:ind w:left="-1" w:right="75"/>
              <w:rPr>
                <w:sz w:val="18"/>
                <w:szCs w:val="18"/>
              </w:rPr>
            </w:pPr>
            <w:r w:rsidRPr="00052E98">
              <w:rPr>
                <w:sz w:val="18"/>
                <w:szCs w:val="18"/>
              </w:rPr>
              <w:t xml:space="preserve">Note: </w:t>
            </w:r>
          </w:p>
          <w:p w14:paraId="10689B65" w14:textId="197DB09A" w:rsidR="0076533B" w:rsidRPr="00052E98" w:rsidRDefault="0076533B" w:rsidP="00F92DCA">
            <w:pPr>
              <w:pStyle w:val="TableParagraph"/>
              <w:numPr>
                <w:ilvl w:val="0"/>
                <w:numId w:val="248"/>
              </w:numPr>
              <w:ind w:left="390" w:right="75" w:hanging="270"/>
              <w:rPr>
                <w:sz w:val="18"/>
                <w:szCs w:val="18"/>
              </w:rPr>
            </w:pPr>
            <w:r w:rsidRPr="00052E98">
              <w:rPr>
                <w:sz w:val="18"/>
                <w:szCs w:val="18"/>
              </w:rPr>
              <w:t>Stay Value data is defined as the submission of one or more of the following tags:</w:t>
            </w:r>
          </w:p>
          <w:p w14:paraId="181E1D14"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Limit Stay Type Code</w:t>
            </w:r>
          </w:p>
          <w:p w14:paraId="564E424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Start Date</w:t>
            </w:r>
          </w:p>
          <w:p w14:paraId="1350CE7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End Date</w:t>
            </w:r>
          </w:p>
          <w:p w14:paraId="1E0CB78B"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Reason Text</w:t>
            </w:r>
          </w:p>
          <w:p w14:paraId="68EA17F3"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Calculate Violations Indicator</w:t>
            </w:r>
          </w:p>
          <w:p w14:paraId="2982CFA7" w14:textId="77777777" w:rsidR="00F46C78" w:rsidRDefault="0076533B" w:rsidP="00F46C78">
            <w:pPr>
              <w:pStyle w:val="TableParagraph"/>
              <w:ind w:left="930" w:right="75" w:hanging="270"/>
              <w:rPr>
                <w:sz w:val="18"/>
                <w:szCs w:val="18"/>
              </w:rPr>
            </w:pPr>
            <w:r w:rsidRPr="00052E98">
              <w:rPr>
                <w:sz w:val="18"/>
                <w:szCs w:val="18"/>
              </w:rPr>
              <w:t>•</w:t>
            </w:r>
            <w:r w:rsidRPr="00052E98">
              <w:rPr>
                <w:sz w:val="18"/>
                <w:szCs w:val="18"/>
              </w:rPr>
              <w:tab/>
              <w:t>Numeric Condition Stay Value</w:t>
            </w:r>
          </w:p>
          <w:p w14:paraId="55879D8A" w14:textId="1A64FAEF" w:rsidR="0076533B" w:rsidRPr="00052E98" w:rsidRDefault="00F46C78" w:rsidP="00F92DCA">
            <w:pPr>
              <w:pStyle w:val="TableParagraph"/>
              <w:numPr>
                <w:ilvl w:val="0"/>
                <w:numId w:val="248"/>
              </w:numPr>
              <w:ind w:left="390" w:right="75" w:hanging="270"/>
              <w:rPr>
                <w:sz w:val="18"/>
                <w:szCs w:val="18"/>
              </w:rPr>
            </w:pPr>
            <w:r>
              <w:rPr>
                <w:sz w:val="18"/>
                <w:szCs w:val="18"/>
              </w:rPr>
              <w:t>I</w:t>
            </w:r>
            <w:r w:rsidR="0076533B"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4EB38A87" w14:textId="3F8C7949"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8D63D40" w14:textId="753B208F" w:rsidR="0076533B" w:rsidRPr="00052E98" w:rsidRDefault="0076533B">
            <w:pPr>
              <w:pStyle w:val="TableParagraph"/>
              <w:ind w:left="-1" w:right="31"/>
              <w:rPr>
                <w:sz w:val="18"/>
                <w:szCs w:val="18"/>
              </w:rPr>
            </w:pPr>
            <w:r w:rsidRPr="00052E98">
              <w:rPr>
                <w:sz w:val="18"/>
                <w:szCs w:val="18"/>
              </w:rPr>
              <w:t>PermitIdentifier</w:t>
            </w:r>
            <w:r w:rsidR="001B75C5">
              <w:rPr>
                <w:sz w:val="18"/>
                <w:szCs w:val="18"/>
              </w:rPr>
              <w:t xml:space="preserve">, </w:t>
            </w:r>
            <w:r w:rsidRPr="00052E98">
              <w:rPr>
                <w:sz w:val="18"/>
                <w:szCs w:val="18"/>
              </w:rPr>
              <w:t>PermittedFeatureIdentifier</w:t>
            </w:r>
            <w:r w:rsidR="001B75C5">
              <w:rPr>
                <w:sz w:val="18"/>
                <w:szCs w:val="18"/>
              </w:rPr>
              <w:t xml:space="preserve">, </w:t>
            </w:r>
            <w:r w:rsidRPr="00052E98">
              <w:rPr>
                <w:sz w:val="18"/>
                <w:szCs w:val="18"/>
              </w:rPr>
              <w:t>LimitSetDesignator</w:t>
            </w:r>
            <w:r w:rsidR="001B75C5">
              <w:rPr>
                <w:sz w:val="18"/>
                <w:szCs w:val="18"/>
              </w:rPr>
              <w:t xml:space="preserve">, </w:t>
            </w:r>
            <w:r w:rsidRPr="00052E98">
              <w:rPr>
                <w:sz w:val="18"/>
                <w:szCs w:val="18"/>
              </w:rPr>
              <w:t>ParameterCode</w:t>
            </w:r>
            <w:r w:rsidR="001B75C5">
              <w:rPr>
                <w:sz w:val="18"/>
                <w:szCs w:val="18"/>
              </w:rPr>
              <w:t xml:space="preserve">, </w:t>
            </w:r>
            <w:r w:rsidRPr="00052E98">
              <w:rPr>
                <w:sz w:val="18"/>
                <w:szCs w:val="18"/>
              </w:rPr>
              <w:t>MonitoringSiteDescriptionCode</w:t>
            </w:r>
            <w:r w:rsidR="001B75C5">
              <w:rPr>
                <w:sz w:val="18"/>
                <w:szCs w:val="18"/>
              </w:rPr>
              <w:t xml:space="preserve">, </w:t>
            </w:r>
            <w:r w:rsidRPr="00052E98">
              <w:rPr>
                <w:sz w:val="18"/>
                <w:szCs w:val="18"/>
              </w:rPr>
              <w:t>LimitSeasonNumber</w:t>
            </w:r>
            <w:r w:rsidR="001B75C5">
              <w:rPr>
                <w:sz w:val="18"/>
                <w:szCs w:val="18"/>
              </w:rPr>
              <w:t xml:space="preserve">, </w:t>
            </w:r>
            <w:r w:rsidRPr="00052E98">
              <w:rPr>
                <w:sz w:val="18"/>
                <w:szCs w:val="18"/>
              </w:rPr>
              <w:t>LimitStartDate</w:t>
            </w:r>
            <w:r w:rsidR="001B75C5">
              <w:rPr>
                <w:sz w:val="18"/>
                <w:szCs w:val="18"/>
              </w:rPr>
              <w:t xml:space="preserve">, </w:t>
            </w:r>
            <w:r w:rsidRPr="00052E98">
              <w:rPr>
                <w:sz w:val="18"/>
                <w:szCs w:val="18"/>
              </w:rPr>
              <w:t>LimitEndDate</w:t>
            </w:r>
          </w:p>
        </w:tc>
      </w:tr>
      <w:tr w:rsidR="0076533B" w:rsidRPr="00052E98" w14:paraId="0C9480B7" w14:textId="77777777" w:rsidTr="006C3E75">
        <w:trPr>
          <w:trHeight w:hRule="exact" w:val="3029"/>
        </w:trPr>
        <w:tc>
          <w:tcPr>
            <w:tcW w:w="1359" w:type="dxa"/>
            <w:tcBorders>
              <w:top w:val="single" w:sz="4" w:space="0" w:color="auto"/>
              <w:left w:val="single" w:sz="4" w:space="0" w:color="auto"/>
              <w:bottom w:val="single" w:sz="4" w:space="0" w:color="auto"/>
              <w:right w:val="single" w:sz="4" w:space="0" w:color="auto"/>
            </w:tcBorders>
          </w:tcPr>
          <w:p w14:paraId="2AF00BAA" w14:textId="60786D75" w:rsidR="0076533B" w:rsidRPr="00052E98" w:rsidRDefault="0076533B" w:rsidP="000F02D5">
            <w:pPr>
              <w:pStyle w:val="TableParagraph"/>
              <w:ind w:right="30"/>
              <w:rPr>
                <w:sz w:val="18"/>
                <w:szCs w:val="18"/>
              </w:rPr>
            </w:pPr>
            <w:r w:rsidRPr="00052E98">
              <w:rPr>
                <w:sz w:val="18"/>
                <w:szCs w:val="18"/>
              </w:rPr>
              <w:lastRenderedPageBreak/>
              <w:t>PLT810</w:t>
            </w:r>
          </w:p>
        </w:tc>
        <w:tc>
          <w:tcPr>
            <w:tcW w:w="4342" w:type="dxa"/>
            <w:tcBorders>
              <w:top w:val="single" w:sz="4" w:space="0" w:color="auto"/>
              <w:left w:val="single" w:sz="4" w:space="0" w:color="auto"/>
              <w:bottom w:val="single" w:sz="4" w:space="0" w:color="auto"/>
              <w:right w:val="single" w:sz="4" w:space="0" w:color="auto"/>
            </w:tcBorders>
          </w:tcPr>
          <w:p w14:paraId="55FC44CF" w14:textId="2A374437" w:rsidR="0076533B" w:rsidRPr="00052E98" w:rsidRDefault="0076533B"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7EBE2EC"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6F6D48F4" w14:textId="77777777" w:rsidR="0076533B" w:rsidRPr="00052E98" w:rsidRDefault="0076533B" w:rsidP="000F02D5">
            <w:pPr>
              <w:pStyle w:val="TableParagraph"/>
              <w:ind w:left="-1" w:right="75"/>
              <w:rPr>
                <w:sz w:val="18"/>
                <w:szCs w:val="18"/>
              </w:rPr>
            </w:pPr>
          </w:p>
          <w:p w14:paraId="6F3919E9" w14:textId="77777777" w:rsidR="00F46C78" w:rsidRDefault="0076533B" w:rsidP="000F02D5">
            <w:pPr>
              <w:pStyle w:val="TableParagraph"/>
              <w:ind w:left="-1" w:right="75"/>
              <w:rPr>
                <w:sz w:val="18"/>
                <w:szCs w:val="18"/>
              </w:rPr>
            </w:pPr>
            <w:r w:rsidRPr="00052E98">
              <w:rPr>
                <w:sz w:val="18"/>
                <w:szCs w:val="18"/>
              </w:rPr>
              <w:t xml:space="preserve">Note: </w:t>
            </w:r>
          </w:p>
          <w:p w14:paraId="4E94B4F2" w14:textId="3CE66EE5" w:rsidR="0076533B" w:rsidRPr="00052E98" w:rsidRDefault="0076533B" w:rsidP="00F92DCA">
            <w:pPr>
              <w:pStyle w:val="TableParagraph"/>
              <w:numPr>
                <w:ilvl w:val="0"/>
                <w:numId w:val="248"/>
              </w:numPr>
              <w:ind w:left="300" w:right="75" w:hanging="180"/>
              <w:rPr>
                <w:sz w:val="18"/>
                <w:szCs w:val="18"/>
              </w:rPr>
            </w:pPr>
            <w:r w:rsidRPr="00052E98">
              <w:rPr>
                <w:sz w:val="18"/>
                <w:szCs w:val="18"/>
              </w:rPr>
              <w:t>Stay Value data is defined as the submission of one or more of the following tags:</w:t>
            </w:r>
          </w:p>
          <w:p w14:paraId="39EE8EF1"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Limit Stay Type Code</w:t>
            </w:r>
          </w:p>
          <w:p w14:paraId="0FEE840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Start Date</w:t>
            </w:r>
          </w:p>
          <w:p w14:paraId="4C4BB72A"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End Date</w:t>
            </w:r>
          </w:p>
          <w:p w14:paraId="0FBEB00F"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Reason Text</w:t>
            </w:r>
          </w:p>
          <w:p w14:paraId="2174F536"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Calculate Violations Indicator</w:t>
            </w:r>
          </w:p>
          <w:p w14:paraId="1EEFD03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Numeric Condition Stay Value</w:t>
            </w:r>
          </w:p>
          <w:p w14:paraId="49E8A10D" w14:textId="2DBE8E51" w:rsidR="0076533B" w:rsidRPr="00052E98" w:rsidRDefault="00F46C78" w:rsidP="00F92DCA">
            <w:pPr>
              <w:pStyle w:val="TableParagraph"/>
              <w:numPr>
                <w:ilvl w:val="0"/>
                <w:numId w:val="248"/>
              </w:numPr>
              <w:ind w:left="300" w:right="75" w:hanging="180"/>
              <w:rPr>
                <w:sz w:val="18"/>
                <w:szCs w:val="18"/>
              </w:rPr>
            </w:pPr>
            <w:r>
              <w:rPr>
                <w:sz w:val="18"/>
                <w:szCs w:val="18"/>
              </w:rPr>
              <w:t>I</w:t>
            </w:r>
            <w:r w:rsidR="0076533B"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C77401E" w14:textId="0B15C522"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BED8E1" w14:textId="77777777" w:rsidR="0076533B" w:rsidRPr="00052E98" w:rsidRDefault="0076533B" w:rsidP="000F02D5">
            <w:pPr>
              <w:pStyle w:val="TableParagraph"/>
              <w:ind w:left="-1" w:right="31"/>
              <w:rPr>
                <w:sz w:val="18"/>
                <w:szCs w:val="18"/>
              </w:rPr>
            </w:pPr>
            <w:r w:rsidRPr="00052E98">
              <w:rPr>
                <w:sz w:val="18"/>
                <w:szCs w:val="18"/>
              </w:rPr>
              <w:t>Permit Identifier</w:t>
            </w:r>
          </w:p>
          <w:p w14:paraId="7C931FE7" w14:textId="77777777" w:rsidR="0076533B" w:rsidRPr="00052E98" w:rsidRDefault="0076533B" w:rsidP="000F02D5">
            <w:pPr>
              <w:pStyle w:val="TableParagraph"/>
              <w:ind w:left="-1" w:right="31"/>
              <w:rPr>
                <w:sz w:val="18"/>
                <w:szCs w:val="18"/>
              </w:rPr>
            </w:pPr>
            <w:r w:rsidRPr="00052E98">
              <w:rPr>
                <w:sz w:val="18"/>
                <w:szCs w:val="18"/>
              </w:rPr>
              <w:t>Permitted Feature Identifier</w:t>
            </w:r>
          </w:p>
          <w:p w14:paraId="333BDDE6" w14:textId="77777777" w:rsidR="0076533B" w:rsidRPr="00052E98" w:rsidRDefault="0076533B" w:rsidP="000F02D5">
            <w:pPr>
              <w:pStyle w:val="TableParagraph"/>
              <w:ind w:left="-1" w:right="31"/>
              <w:rPr>
                <w:sz w:val="18"/>
                <w:szCs w:val="18"/>
              </w:rPr>
            </w:pPr>
            <w:r w:rsidRPr="00052E98">
              <w:rPr>
                <w:sz w:val="18"/>
                <w:szCs w:val="18"/>
              </w:rPr>
              <w:t>Limit Set Designator</w:t>
            </w:r>
          </w:p>
          <w:p w14:paraId="1ABC997F" w14:textId="77777777" w:rsidR="0076533B" w:rsidRPr="00052E98" w:rsidRDefault="0076533B" w:rsidP="000F02D5">
            <w:pPr>
              <w:pStyle w:val="TableParagraph"/>
              <w:ind w:left="-1" w:right="31"/>
              <w:rPr>
                <w:sz w:val="18"/>
                <w:szCs w:val="18"/>
              </w:rPr>
            </w:pPr>
            <w:r w:rsidRPr="00052E98">
              <w:rPr>
                <w:sz w:val="18"/>
                <w:szCs w:val="18"/>
              </w:rPr>
              <w:t>Parameter Code</w:t>
            </w:r>
          </w:p>
          <w:p w14:paraId="505967EA" w14:textId="77777777" w:rsidR="0076533B" w:rsidRPr="00052E98" w:rsidRDefault="0076533B" w:rsidP="000F02D5">
            <w:pPr>
              <w:pStyle w:val="TableParagraph"/>
              <w:ind w:left="-1" w:right="31"/>
              <w:rPr>
                <w:sz w:val="18"/>
                <w:szCs w:val="18"/>
              </w:rPr>
            </w:pPr>
            <w:r w:rsidRPr="00052E98">
              <w:rPr>
                <w:sz w:val="18"/>
                <w:szCs w:val="18"/>
              </w:rPr>
              <w:t>Monitoring Site Description Code</w:t>
            </w:r>
          </w:p>
          <w:p w14:paraId="05E3BB49" w14:textId="10F4607D" w:rsidR="0076533B" w:rsidRPr="00052E98" w:rsidRDefault="0076533B" w:rsidP="000F02D5">
            <w:pPr>
              <w:pStyle w:val="TableParagraph"/>
              <w:ind w:left="-1" w:right="31"/>
              <w:rPr>
                <w:sz w:val="18"/>
                <w:szCs w:val="18"/>
              </w:rPr>
            </w:pPr>
            <w:r w:rsidRPr="00052E98">
              <w:rPr>
                <w:sz w:val="18"/>
                <w:szCs w:val="18"/>
              </w:rPr>
              <w:t>Limit Season Number</w:t>
            </w:r>
          </w:p>
        </w:tc>
      </w:tr>
      <w:tr w:rsidR="001B75C5" w:rsidRPr="00052E98" w14:paraId="0CBF18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09D908" w14:textId="77777777" w:rsidR="001B75C5" w:rsidRPr="00052E98" w:rsidRDefault="001B75C5" w:rsidP="001B75C5">
            <w:pPr>
              <w:pStyle w:val="TableParagraph"/>
              <w:ind w:right="30"/>
              <w:rPr>
                <w:sz w:val="18"/>
                <w:szCs w:val="18"/>
              </w:rPr>
            </w:pPr>
            <w:r w:rsidRPr="00052E98">
              <w:rPr>
                <w:sz w:val="18"/>
                <w:szCs w:val="18"/>
              </w:rPr>
              <w:t>LTS480</w:t>
            </w:r>
          </w:p>
        </w:tc>
        <w:tc>
          <w:tcPr>
            <w:tcW w:w="4342" w:type="dxa"/>
            <w:tcBorders>
              <w:top w:val="single" w:sz="4" w:space="0" w:color="auto"/>
              <w:left w:val="single" w:sz="4" w:space="0" w:color="auto"/>
              <w:bottom w:val="single" w:sz="4" w:space="0" w:color="auto"/>
              <w:right w:val="single" w:sz="4" w:space="0" w:color="auto"/>
            </w:tcBorders>
          </w:tcPr>
          <w:p w14:paraId="587F0AF1" w14:textId="4B7D8201" w:rsidR="001B75C5" w:rsidRPr="00544A71" w:rsidRDefault="001B75C5" w:rsidP="00544A71">
            <w:pPr>
              <w:pStyle w:val="TableParagraph"/>
              <w:ind w:left="-1" w:right="60"/>
              <w:rPr>
                <w:b/>
                <w:sz w:val="18"/>
                <w:szCs w:val="18"/>
              </w:rPr>
            </w:pPr>
            <w:r w:rsidRPr="00052E98">
              <w:rPr>
                <w:sz w:val="18"/>
                <w:szCs w:val="18"/>
              </w:rPr>
              <w:t>(Limit Modification Effective Date &lt;Limit Modification Effective Date value&gt;, Limit Modification Type Code &lt;Limit Modification Type Code value&gt;, Enforcement Action Identifier &lt;Enforcement Action Identifier value&gt; cannot be entered for a Base Limit.</w:t>
            </w:r>
          </w:p>
        </w:tc>
        <w:tc>
          <w:tcPr>
            <w:tcW w:w="4340" w:type="dxa"/>
            <w:tcBorders>
              <w:top w:val="single" w:sz="4" w:space="0" w:color="auto"/>
              <w:left w:val="single" w:sz="4" w:space="0" w:color="auto"/>
              <w:bottom w:val="single" w:sz="4" w:space="0" w:color="auto"/>
              <w:right w:val="single" w:sz="4" w:space="0" w:color="auto"/>
            </w:tcBorders>
          </w:tcPr>
          <w:p w14:paraId="1CD399C4" w14:textId="77777777" w:rsidR="001B75C5" w:rsidRPr="00052E98" w:rsidRDefault="001B75C5" w:rsidP="001B75C5">
            <w:pPr>
              <w:pStyle w:val="TableParagraph"/>
              <w:ind w:left="-1" w:right="75"/>
              <w:rPr>
                <w:sz w:val="18"/>
                <w:szCs w:val="18"/>
              </w:rPr>
            </w:pPr>
            <w:r w:rsidRPr="00052E98">
              <w:rPr>
                <w:sz w:val="18"/>
                <w:szCs w:val="18"/>
              </w:rPr>
              <w:t>For a Base Limit (Change of Limit Status = Blank) the following data must be blank:</w:t>
            </w:r>
          </w:p>
          <w:p w14:paraId="7CBEC25A"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3D32E1D8"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p w14:paraId="2B75B9ED" w14:textId="2DB9A2E8" w:rsidR="001B75C5" w:rsidRPr="00D630F4" w:rsidRDefault="001B75C5" w:rsidP="00F92DCA">
            <w:pPr>
              <w:pStyle w:val="TableParagraph"/>
              <w:numPr>
                <w:ilvl w:val="0"/>
                <w:numId w:val="77"/>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5E6A88E5"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CEFF60D" w14:textId="1CC3F64A" w:rsidR="001B75C5" w:rsidRPr="00052E98" w:rsidRDefault="001B75C5" w:rsidP="001B75C5">
            <w:pPr>
              <w:pStyle w:val="TableParagraph"/>
              <w:ind w:left="-1" w:right="31"/>
              <w:rPr>
                <w:sz w:val="18"/>
                <w:szCs w:val="18"/>
              </w:rPr>
            </w:pPr>
            <w:r w:rsidRPr="00CF5C62">
              <w:rPr>
                <w:sz w:val="18"/>
                <w:szCs w:val="18"/>
              </w:rPr>
              <w:t>PermitIdentifier, PermittedFeatureIdentifier, LimitSetDesignator, ParameterCode, MonitoringSiteDescriptionCode, LimitSeasonNumber, LimitStartDate, LimitEndDate</w:t>
            </w:r>
          </w:p>
        </w:tc>
      </w:tr>
      <w:tr w:rsidR="001B75C5" w:rsidRPr="00052E98" w14:paraId="36E4A8D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24A129" w14:textId="77777777" w:rsidR="001B75C5" w:rsidRPr="00052E98" w:rsidRDefault="001B75C5" w:rsidP="001B75C5">
            <w:pPr>
              <w:pStyle w:val="TableParagraph"/>
              <w:ind w:right="30"/>
              <w:rPr>
                <w:sz w:val="18"/>
                <w:szCs w:val="18"/>
              </w:rPr>
            </w:pPr>
            <w:r w:rsidRPr="00052E98">
              <w:rPr>
                <w:sz w:val="18"/>
                <w:szCs w:val="18"/>
              </w:rPr>
              <w:t>LTS490</w:t>
            </w:r>
          </w:p>
        </w:tc>
        <w:tc>
          <w:tcPr>
            <w:tcW w:w="4342" w:type="dxa"/>
            <w:tcBorders>
              <w:top w:val="single" w:sz="4" w:space="0" w:color="auto"/>
              <w:left w:val="single" w:sz="4" w:space="0" w:color="auto"/>
              <w:bottom w:val="single" w:sz="4" w:space="0" w:color="auto"/>
              <w:right w:val="single" w:sz="4" w:space="0" w:color="auto"/>
            </w:tcBorders>
          </w:tcPr>
          <w:p w14:paraId="7654E23F" w14:textId="7E6F9E8A" w:rsidR="001B75C5" w:rsidRPr="00544A71" w:rsidRDefault="001B75C5" w:rsidP="00544A71">
            <w:pPr>
              <w:pStyle w:val="TableParagraph"/>
              <w:ind w:left="-1" w:right="60"/>
              <w:rPr>
                <w:b/>
                <w:sz w:val="18"/>
                <w:szCs w:val="18"/>
              </w:rPr>
            </w:pPr>
            <w:r w:rsidRPr="00052E98">
              <w:rPr>
                <w:sz w:val="18"/>
                <w:szCs w:val="18"/>
              </w:rPr>
              <w:t>(Enforcement Action Identifier &lt;Enforcement Action Identifier value&gt; cannot be entered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17889E4"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must be blank:</w:t>
            </w:r>
          </w:p>
          <w:p w14:paraId="00EEFE8F" w14:textId="2C40E236" w:rsidR="001B75C5" w:rsidRPr="00D630F4" w:rsidRDefault="001B75C5" w:rsidP="00F92DCA">
            <w:pPr>
              <w:pStyle w:val="TableParagraph"/>
              <w:numPr>
                <w:ilvl w:val="0"/>
                <w:numId w:val="76"/>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6BA851D8"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6251006" w14:textId="486015A5" w:rsidR="001B75C5" w:rsidRPr="00052E98" w:rsidRDefault="001B75C5" w:rsidP="001B75C5">
            <w:pPr>
              <w:pStyle w:val="TableParagraph"/>
              <w:ind w:left="-1" w:right="31"/>
              <w:rPr>
                <w:sz w:val="18"/>
                <w:szCs w:val="18"/>
              </w:rPr>
            </w:pPr>
            <w:r w:rsidRPr="00CF5C62">
              <w:rPr>
                <w:sz w:val="18"/>
                <w:szCs w:val="18"/>
              </w:rPr>
              <w:t>PermitIdentifier, PermittedFeatureIdentifier, LimitSetDesignator, ParameterCode, MonitoringSiteDescriptionCode, LimitSeasonNumber, LimitStartDate, LimitEndDate</w:t>
            </w:r>
          </w:p>
        </w:tc>
      </w:tr>
      <w:tr w:rsidR="001B75C5" w:rsidRPr="00052E98" w14:paraId="25D8BC3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88DC80B" w14:textId="77777777" w:rsidR="001B75C5" w:rsidRPr="00052E98" w:rsidRDefault="001B75C5" w:rsidP="001B75C5">
            <w:pPr>
              <w:pStyle w:val="TableParagraph"/>
              <w:ind w:right="30"/>
              <w:rPr>
                <w:sz w:val="18"/>
                <w:szCs w:val="18"/>
              </w:rPr>
            </w:pPr>
            <w:r w:rsidRPr="00052E98">
              <w:rPr>
                <w:sz w:val="18"/>
                <w:szCs w:val="18"/>
              </w:rPr>
              <w:lastRenderedPageBreak/>
              <w:t>LTS780</w:t>
            </w:r>
          </w:p>
        </w:tc>
        <w:tc>
          <w:tcPr>
            <w:tcW w:w="4342" w:type="dxa"/>
            <w:tcBorders>
              <w:top w:val="single" w:sz="4" w:space="0" w:color="auto"/>
              <w:left w:val="single" w:sz="4" w:space="0" w:color="auto"/>
              <w:bottom w:val="single" w:sz="4" w:space="0" w:color="auto"/>
              <w:right w:val="single" w:sz="4" w:space="0" w:color="auto"/>
            </w:tcBorders>
          </w:tcPr>
          <w:p w14:paraId="123FFF14" w14:textId="77777777" w:rsidR="001B75C5" w:rsidRPr="00052E98" w:rsidRDefault="001B75C5" w:rsidP="001B75C5">
            <w:pPr>
              <w:pStyle w:val="TableParagraph"/>
              <w:ind w:left="-1" w:right="60"/>
              <w:rPr>
                <w:sz w:val="18"/>
                <w:szCs w:val="18"/>
              </w:rPr>
            </w:pPr>
            <w:r w:rsidRPr="00052E98">
              <w:rPr>
                <w:sz w:val="18"/>
                <w:szCs w:val="18"/>
              </w:rPr>
              <w:t>Limit Modification Effective Date and Limit Modification Type Code cannot be blanked out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C2954C5"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cannot be blanked out:</w:t>
            </w:r>
          </w:p>
          <w:p w14:paraId="18A5CD61"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 Effective</w:t>
            </w:r>
            <w:r w:rsidRPr="00052E98">
              <w:rPr>
                <w:spacing w:val="-6"/>
                <w:sz w:val="18"/>
                <w:szCs w:val="18"/>
              </w:rPr>
              <w:t xml:space="preserve"> </w:t>
            </w:r>
            <w:r w:rsidRPr="00052E98">
              <w:rPr>
                <w:sz w:val="18"/>
                <w:szCs w:val="18"/>
              </w:rPr>
              <w:t>Date</w:t>
            </w:r>
          </w:p>
          <w:p w14:paraId="2BC4C47A"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top w:val="single" w:sz="4" w:space="0" w:color="auto"/>
              <w:left w:val="single" w:sz="4" w:space="0" w:color="auto"/>
              <w:bottom w:val="single" w:sz="4" w:space="0" w:color="auto"/>
              <w:right w:val="single" w:sz="4" w:space="0" w:color="auto"/>
            </w:tcBorders>
          </w:tcPr>
          <w:p w14:paraId="36B245AD"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40EC642" w14:textId="0884BE01"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1B75C5" w:rsidRPr="00052E98" w14:paraId="054CD2E5" w14:textId="77777777" w:rsidTr="004A648B">
        <w:trPr>
          <w:trHeight w:hRule="exact" w:val="2131"/>
        </w:trPr>
        <w:tc>
          <w:tcPr>
            <w:tcW w:w="1359" w:type="dxa"/>
            <w:tcBorders>
              <w:bottom w:val="single" w:sz="4" w:space="0" w:color="auto"/>
            </w:tcBorders>
          </w:tcPr>
          <w:p w14:paraId="5E054E91" w14:textId="77777777" w:rsidR="001B75C5" w:rsidRPr="00052E98" w:rsidRDefault="001B75C5" w:rsidP="001B75C5">
            <w:pPr>
              <w:pStyle w:val="TableParagraph"/>
              <w:ind w:right="30"/>
              <w:rPr>
                <w:sz w:val="18"/>
                <w:szCs w:val="18"/>
              </w:rPr>
            </w:pPr>
            <w:r w:rsidRPr="00052E98">
              <w:rPr>
                <w:sz w:val="18"/>
                <w:szCs w:val="18"/>
              </w:rPr>
              <w:t>LTS500</w:t>
            </w:r>
          </w:p>
        </w:tc>
        <w:tc>
          <w:tcPr>
            <w:tcW w:w="4342" w:type="dxa"/>
            <w:tcBorders>
              <w:bottom w:val="single" w:sz="4" w:space="0" w:color="auto"/>
            </w:tcBorders>
          </w:tcPr>
          <w:p w14:paraId="12A6BE4E" w14:textId="5F44CA1C"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w:t>
            </w:r>
            <w:r>
              <w:rPr>
                <w:sz w:val="18"/>
                <w:szCs w:val="18"/>
              </w:rPr>
              <w:t xml:space="preserve"> and</w:t>
            </w:r>
            <w:r w:rsidRPr="00052E98">
              <w:rPr>
                <w:sz w:val="18"/>
                <w:szCs w:val="18"/>
              </w:rPr>
              <w:t xml:space="preserve"> Limit Modification Type Code</w:t>
            </w:r>
            <w:r>
              <w:rPr>
                <w:sz w:val="18"/>
                <w:szCs w:val="18"/>
              </w:rPr>
              <w:t xml:space="preserve"> </w:t>
            </w:r>
            <w:r w:rsidRPr="00052E98">
              <w:rPr>
                <w:sz w:val="18"/>
                <w:szCs w:val="18"/>
              </w:rPr>
              <w:t>&lt;Limit Modification Type Code Value&gt;) cannot be entered for an Enforcement Action Limit.</w:t>
            </w:r>
          </w:p>
        </w:tc>
        <w:tc>
          <w:tcPr>
            <w:tcW w:w="4340" w:type="dxa"/>
            <w:tcBorders>
              <w:bottom w:val="single" w:sz="4" w:space="0" w:color="auto"/>
            </w:tcBorders>
          </w:tcPr>
          <w:p w14:paraId="21DF6EFC" w14:textId="77777777" w:rsidR="001B75C5" w:rsidRPr="00052E98" w:rsidRDefault="001B75C5" w:rsidP="001B75C5">
            <w:pPr>
              <w:pStyle w:val="TableParagraph"/>
              <w:ind w:left="-1" w:right="75"/>
              <w:rPr>
                <w:sz w:val="18"/>
                <w:szCs w:val="18"/>
              </w:rPr>
            </w:pPr>
            <w:r w:rsidRPr="00052E98">
              <w:rPr>
                <w:sz w:val="18"/>
                <w:szCs w:val="18"/>
              </w:rPr>
              <w:t>For an Enforcement Action Limit (Change of Limit Status = EAL) the following data must be blank:</w:t>
            </w:r>
          </w:p>
          <w:p w14:paraId="13B17950"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1A87BBA5"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bottom w:val="single" w:sz="4" w:space="0" w:color="auto"/>
            </w:tcBorders>
          </w:tcPr>
          <w:p w14:paraId="64366AA7"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C83BF41" w14:textId="4C222F08"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1B75C5" w:rsidRPr="00052E98" w14:paraId="1FFD714D"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382545A" w14:textId="77777777" w:rsidR="001B75C5" w:rsidRPr="00052E98" w:rsidRDefault="001B75C5" w:rsidP="001B75C5">
            <w:pPr>
              <w:pStyle w:val="TableParagraph"/>
              <w:ind w:right="30"/>
              <w:rPr>
                <w:sz w:val="18"/>
                <w:szCs w:val="18"/>
              </w:rPr>
            </w:pPr>
            <w:r w:rsidRPr="00052E98">
              <w:rPr>
                <w:sz w:val="18"/>
                <w:szCs w:val="18"/>
              </w:rPr>
              <w:t>LTS510</w:t>
            </w:r>
          </w:p>
        </w:tc>
        <w:tc>
          <w:tcPr>
            <w:tcW w:w="4342" w:type="dxa"/>
            <w:tcBorders>
              <w:top w:val="single" w:sz="4" w:space="0" w:color="auto"/>
              <w:left w:val="single" w:sz="4" w:space="0" w:color="auto"/>
              <w:bottom w:val="single" w:sz="4" w:space="0" w:color="auto"/>
              <w:right w:val="single" w:sz="4" w:space="0" w:color="auto"/>
            </w:tcBorders>
          </w:tcPr>
          <w:p w14:paraId="06B73397" w14:textId="45C48B60"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 Limit Modification Type Code</w:t>
            </w:r>
            <w:r>
              <w:rPr>
                <w:sz w:val="18"/>
                <w:szCs w:val="18"/>
              </w:rPr>
              <w:t xml:space="preserve"> </w:t>
            </w:r>
            <w:r w:rsidRPr="00052E98">
              <w:rPr>
                <w:sz w:val="18"/>
                <w:szCs w:val="18"/>
              </w:rPr>
              <w:t>&lt;Limit Modification Type Code Value) cannot be entered because Enforcement Action Identifier has been entered.</w:t>
            </w:r>
          </w:p>
        </w:tc>
        <w:tc>
          <w:tcPr>
            <w:tcW w:w="4340" w:type="dxa"/>
            <w:tcBorders>
              <w:top w:val="single" w:sz="4" w:space="0" w:color="auto"/>
              <w:left w:val="single" w:sz="4" w:space="0" w:color="auto"/>
              <w:bottom w:val="single" w:sz="4" w:space="0" w:color="auto"/>
              <w:right w:val="single" w:sz="4" w:space="0" w:color="auto"/>
            </w:tcBorders>
          </w:tcPr>
          <w:p w14:paraId="3D42DCE8" w14:textId="77777777" w:rsidR="001B75C5" w:rsidRPr="00052E98" w:rsidRDefault="001B75C5" w:rsidP="001B75C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left w:val="single" w:sz="4" w:space="0" w:color="auto"/>
              <w:bottom w:val="single" w:sz="4" w:space="0" w:color="auto"/>
              <w:right w:val="single" w:sz="4" w:space="0" w:color="auto"/>
            </w:tcBorders>
          </w:tcPr>
          <w:p w14:paraId="49217AD6"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EF3CD5" w14:textId="1B33A170"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76533B" w:rsidRPr="00052E98" w14:paraId="3DE6C96E" w14:textId="77777777" w:rsidTr="004A648B">
        <w:trPr>
          <w:trHeight w:hRule="exact" w:val="1944"/>
        </w:trPr>
        <w:tc>
          <w:tcPr>
            <w:tcW w:w="1359" w:type="dxa"/>
            <w:tcBorders>
              <w:top w:val="single" w:sz="4" w:space="0" w:color="auto"/>
              <w:bottom w:val="single" w:sz="4" w:space="0" w:color="auto"/>
            </w:tcBorders>
          </w:tcPr>
          <w:p w14:paraId="74B9A317" w14:textId="77777777" w:rsidR="0076533B" w:rsidRPr="00052E98" w:rsidRDefault="0076533B" w:rsidP="000F02D5">
            <w:pPr>
              <w:pStyle w:val="TableParagraph"/>
              <w:ind w:right="30"/>
              <w:rPr>
                <w:sz w:val="18"/>
                <w:szCs w:val="18"/>
              </w:rPr>
            </w:pPr>
            <w:r w:rsidRPr="00052E98">
              <w:rPr>
                <w:sz w:val="18"/>
                <w:szCs w:val="18"/>
              </w:rPr>
              <w:t>PLT510</w:t>
            </w:r>
          </w:p>
        </w:tc>
        <w:tc>
          <w:tcPr>
            <w:tcW w:w="4342" w:type="dxa"/>
            <w:tcBorders>
              <w:top w:val="single" w:sz="4" w:space="0" w:color="auto"/>
              <w:bottom w:val="single" w:sz="4" w:space="0" w:color="auto"/>
            </w:tcBorders>
          </w:tcPr>
          <w:p w14:paraId="4A927E86" w14:textId="695C649A"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Limit Modification Type Code: &lt;Limit Modification Type Code Value) cannot be entered because Enforcement Action Identifier has been entered.</w:t>
            </w:r>
          </w:p>
        </w:tc>
        <w:tc>
          <w:tcPr>
            <w:tcW w:w="4340" w:type="dxa"/>
            <w:tcBorders>
              <w:top w:val="single" w:sz="4" w:space="0" w:color="auto"/>
              <w:bottom w:val="single" w:sz="4" w:space="0" w:color="auto"/>
            </w:tcBorders>
          </w:tcPr>
          <w:p w14:paraId="710CC0CE" w14:textId="77777777" w:rsidR="0076533B" w:rsidRPr="00052E98" w:rsidRDefault="0076533B" w:rsidP="000F02D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bottom w:val="single" w:sz="4" w:space="0" w:color="auto"/>
            </w:tcBorders>
          </w:tcPr>
          <w:p w14:paraId="114D8EC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E423B39" w14:textId="7A46DD76"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2D0C22E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5F74A50" w14:textId="77777777" w:rsidR="0076533B" w:rsidRPr="00052E98" w:rsidRDefault="0076533B" w:rsidP="000F02D5">
            <w:pPr>
              <w:pStyle w:val="TableParagraph"/>
              <w:ind w:right="30"/>
              <w:rPr>
                <w:sz w:val="18"/>
                <w:szCs w:val="18"/>
              </w:rPr>
            </w:pPr>
            <w:r w:rsidRPr="00052E98">
              <w:rPr>
                <w:sz w:val="18"/>
                <w:szCs w:val="18"/>
              </w:rPr>
              <w:lastRenderedPageBreak/>
              <w:t>LTS520</w:t>
            </w:r>
          </w:p>
        </w:tc>
        <w:tc>
          <w:tcPr>
            <w:tcW w:w="4342" w:type="dxa"/>
            <w:tcBorders>
              <w:top w:val="single" w:sz="4" w:space="0" w:color="auto"/>
              <w:left w:val="single" w:sz="4" w:space="0" w:color="auto"/>
              <w:bottom w:val="single" w:sz="4" w:space="0" w:color="auto"/>
              <w:right w:val="single" w:sz="4" w:space="0" w:color="auto"/>
            </w:tcBorders>
          </w:tcPr>
          <w:p w14:paraId="78117047" w14:textId="19CCACA6"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value&gt; entered is not linked to the Permit Identifier.</w:t>
            </w:r>
          </w:p>
        </w:tc>
        <w:tc>
          <w:tcPr>
            <w:tcW w:w="4340" w:type="dxa"/>
            <w:tcBorders>
              <w:top w:val="single" w:sz="4" w:space="0" w:color="auto"/>
              <w:left w:val="single" w:sz="4" w:space="0" w:color="auto"/>
              <w:bottom w:val="single" w:sz="4" w:space="0" w:color="auto"/>
              <w:right w:val="single" w:sz="4" w:space="0" w:color="auto"/>
            </w:tcBorders>
          </w:tcPr>
          <w:p w14:paraId="500D39B2"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left w:val="single" w:sz="4" w:space="0" w:color="auto"/>
              <w:bottom w:val="single" w:sz="4" w:space="0" w:color="auto"/>
              <w:right w:val="single" w:sz="4" w:space="0" w:color="auto"/>
            </w:tcBorders>
          </w:tcPr>
          <w:p w14:paraId="266B3CB4"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551C556" w14:textId="70942F87"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5F458D2C" w14:textId="77777777" w:rsidTr="004A648B">
        <w:trPr>
          <w:trHeight w:hRule="exact" w:val="1728"/>
        </w:trPr>
        <w:tc>
          <w:tcPr>
            <w:tcW w:w="1359" w:type="dxa"/>
            <w:tcBorders>
              <w:top w:val="single" w:sz="4" w:space="0" w:color="auto"/>
              <w:bottom w:val="single" w:sz="4" w:space="0" w:color="auto"/>
            </w:tcBorders>
          </w:tcPr>
          <w:p w14:paraId="57913A0A" w14:textId="77777777" w:rsidR="0076533B" w:rsidRPr="00052E98" w:rsidRDefault="0076533B" w:rsidP="000F02D5">
            <w:pPr>
              <w:pStyle w:val="TableParagraph"/>
              <w:ind w:right="30"/>
              <w:rPr>
                <w:sz w:val="18"/>
                <w:szCs w:val="18"/>
              </w:rPr>
            </w:pPr>
            <w:r w:rsidRPr="00052E98">
              <w:rPr>
                <w:sz w:val="18"/>
                <w:szCs w:val="18"/>
              </w:rPr>
              <w:t>PLT520</w:t>
            </w:r>
          </w:p>
        </w:tc>
        <w:tc>
          <w:tcPr>
            <w:tcW w:w="4342" w:type="dxa"/>
            <w:tcBorders>
              <w:top w:val="single" w:sz="4" w:space="0" w:color="auto"/>
              <w:bottom w:val="single" w:sz="4" w:space="0" w:color="auto"/>
            </w:tcBorders>
          </w:tcPr>
          <w:p w14:paraId="2FEBE18F" w14:textId="188C488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The (Enforcement Action Identifier &lt;Enforcement Action Identifier value&gt; entered is not linked to the Permit Identifier.</w:t>
            </w:r>
          </w:p>
        </w:tc>
        <w:tc>
          <w:tcPr>
            <w:tcW w:w="4340" w:type="dxa"/>
            <w:tcBorders>
              <w:top w:val="single" w:sz="4" w:space="0" w:color="auto"/>
              <w:bottom w:val="single" w:sz="4" w:space="0" w:color="auto"/>
            </w:tcBorders>
          </w:tcPr>
          <w:p w14:paraId="07390B03"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bottom w:val="single" w:sz="4" w:space="0" w:color="auto"/>
            </w:tcBorders>
          </w:tcPr>
          <w:p w14:paraId="32682052"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BF3B3CD" w14:textId="38ED3D02"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6C9E08D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F217B0" w14:textId="77777777" w:rsidR="0076533B" w:rsidRPr="00052E98" w:rsidRDefault="0076533B" w:rsidP="000F02D5">
            <w:pPr>
              <w:pStyle w:val="TableParagraph"/>
              <w:ind w:right="30"/>
              <w:rPr>
                <w:sz w:val="18"/>
                <w:szCs w:val="18"/>
              </w:rPr>
            </w:pPr>
            <w:r w:rsidRPr="00052E98">
              <w:rPr>
                <w:sz w:val="18"/>
                <w:szCs w:val="18"/>
              </w:rPr>
              <w:t>LTS760</w:t>
            </w:r>
          </w:p>
        </w:tc>
        <w:tc>
          <w:tcPr>
            <w:tcW w:w="4342" w:type="dxa"/>
            <w:tcBorders>
              <w:top w:val="single" w:sz="4" w:space="0" w:color="auto"/>
              <w:left w:val="single" w:sz="4" w:space="0" w:color="auto"/>
              <w:bottom w:val="single" w:sz="4" w:space="0" w:color="auto"/>
              <w:right w:val="single" w:sz="4" w:space="0" w:color="auto"/>
            </w:tcBorders>
          </w:tcPr>
          <w:p w14:paraId="5A83B0CC"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Final Order Identifier must be entered because Enforcement Action Identifier is entered.</w:t>
            </w:r>
          </w:p>
          <w:p w14:paraId="0922779A"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Enforcement Action Identifier must be entered because Final Order Identifier is entered.</w:t>
            </w:r>
          </w:p>
        </w:tc>
        <w:tc>
          <w:tcPr>
            <w:tcW w:w="4340" w:type="dxa"/>
            <w:tcBorders>
              <w:top w:val="single" w:sz="4" w:space="0" w:color="auto"/>
              <w:left w:val="single" w:sz="4" w:space="0" w:color="auto"/>
              <w:bottom w:val="single" w:sz="4" w:space="0" w:color="auto"/>
              <w:right w:val="single" w:sz="4" w:space="0" w:color="auto"/>
            </w:tcBorders>
          </w:tcPr>
          <w:p w14:paraId="0A52FB3B"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2C7CC75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A82F280" w14:textId="45B7E589"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73BE927E" w14:textId="77777777" w:rsidTr="004A648B">
        <w:trPr>
          <w:trHeight w:hRule="exact" w:val="3384"/>
        </w:trPr>
        <w:tc>
          <w:tcPr>
            <w:tcW w:w="1359" w:type="dxa"/>
            <w:tcBorders>
              <w:top w:val="single" w:sz="4" w:space="0" w:color="auto"/>
              <w:bottom w:val="single" w:sz="4" w:space="0" w:color="auto"/>
            </w:tcBorders>
          </w:tcPr>
          <w:p w14:paraId="0EFA2B98" w14:textId="77777777" w:rsidR="0076533B" w:rsidRPr="00052E98" w:rsidRDefault="0076533B" w:rsidP="000F02D5">
            <w:pPr>
              <w:pStyle w:val="TableParagraph"/>
              <w:ind w:right="30"/>
              <w:rPr>
                <w:sz w:val="18"/>
                <w:szCs w:val="18"/>
              </w:rPr>
            </w:pPr>
            <w:r w:rsidRPr="00052E98">
              <w:rPr>
                <w:sz w:val="18"/>
                <w:szCs w:val="18"/>
              </w:rPr>
              <w:lastRenderedPageBreak/>
              <w:t>PLT760</w:t>
            </w:r>
          </w:p>
        </w:tc>
        <w:tc>
          <w:tcPr>
            <w:tcW w:w="4342" w:type="dxa"/>
            <w:tcBorders>
              <w:top w:val="single" w:sz="4" w:space="0" w:color="auto"/>
              <w:bottom w:val="single" w:sz="4" w:space="0" w:color="auto"/>
            </w:tcBorders>
          </w:tcPr>
          <w:p w14:paraId="2E671247" w14:textId="7FC9FF44" w:rsidR="0076533B" w:rsidRPr="00052E98"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Final Order Identifier must be entered because Enforcement Action Identifier is entered.</w:t>
            </w:r>
          </w:p>
          <w:p w14:paraId="331D970F" w14:textId="7EBD1D3B" w:rsidR="0076533B" w:rsidRPr="004A648B"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Enforcement Action Identifier must be entered because Final Order Identifier is entered.</w:t>
            </w:r>
          </w:p>
        </w:tc>
        <w:tc>
          <w:tcPr>
            <w:tcW w:w="4340" w:type="dxa"/>
            <w:tcBorders>
              <w:top w:val="single" w:sz="4" w:space="0" w:color="auto"/>
              <w:bottom w:val="single" w:sz="4" w:space="0" w:color="auto"/>
            </w:tcBorders>
          </w:tcPr>
          <w:p w14:paraId="1138DB57"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bottom w:val="single" w:sz="4" w:space="0" w:color="auto"/>
            </w:tcBorders>
          </w:tcPr>
          <w:p w14:paraId="4D43579F"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3DDEC4A" w14:textId="3D3766B8"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57487E44"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C92D269" w14:textId="77777777" w:rsidR="0076533B" w:rsidRPr="00052E98" w:rsidRDefault="0076533B" w:rsidP="000F02D5">
            <w:pPr>
              <w:pStyle w:val="TableParagraph"/>
              <w:ind w:right="30"/>
              <w:rPr>
                <w:sz w:val="18"/>
                <w:szCs w:val="18"/>
              </w:rPr>
            </w:pPr>
            <w:r w:rsidRPr="00052E98">
              <w:rPr>
                <w:sz w:val="18"/>
                <w:szCs w:val="18"/>
              </w:rPr>
              <w:t>LTS770</w:t>
            </w:r>
          </w:p>
        </w:tc>
        <w:tc>
          <w:tcPr>
            <w:tcW w:w="4342" w:type="dxa"/>
            <w:tcBorders>
              <w:top w:val="single" w:sz="4" w:space="0" w:color="auto"/>
              <w:left w:val="single" w:sz="4" w:space="0" w:color="auto"/>
              <w:bottom w:val="single" w:sz="4" w:space="0" w:color="auto"/>
              <w:right w:val="single" w:sz="4" w:space="0" w:color="auto"/>
            </w:tcBorders>
          </w:tcPr>
          <w:p w14:paraId="3A9B6C94" w14:textId="1F7DEACC"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&gt;, Final Order Identifier &lt;Final Order Identifier value&gt;) does not exist in ICIS.</w:t>
            </w:r>
          </w:p>
        </w:tc>
        <w:tc>
          <w:tcPr>
            <w:tcW w:w="4340" w:type="dxa"/>
            <w:tcBorders>
              <w:top w:val="single" w:sz="4" w:space="0" w:color="auto"/>
              <w:left w:val="single" w:sz="4" w:space="0" w:color="auto"/>
              <w:bottom w:val="single" w:sz="4" w:space="0" w:color="auto"/>
              <w:right w:val="single" w:sz="4" w:space="0" w:color="auto"/>
            </w:tcBorders>
          </w:tcPr>
          <w:p w14:paraId="77A13D28" w14:textId="39CD71E0"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left w:val="single" w:sz="4" w:space="0" w:color="auto"/>
              <w:bottom w:val="single" w:sz="4" w:space="0" w:color="auto"/>
              <w:right w:val="single" w:sz="4" w:space="0" w:color="auto"/>
            </w:tcBorders>
          </w:tcPr>
          <w:p w14:paraId="7FB42E19"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1CBECCF" w14:textId="4757B9C2"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09A26C43" w14:textId="77777777" w:rsidTr="004A648B">
        <w:trPr>
          <w:trHeight w:hRule="exact" w:val="1944"/>
        </w:trPr>
        <w:tc>
          <w:tcPr>
            <w:tcW w:w="1359" w:type="dxa"/>
            <w:tcBorders>
              <w:top w:val="single" w:sz="4" w:space="0" w:color="auto"/>
              <w:bottom w:val="single" w:sz="4" w:space="0" w:color="auto"/>
            </w:tcBorders>
          </w:tcPr>
          <w:p w14:paraId="7C83FC82" w14:textId="77777777" w:rsidR="0076533B" w:rsidRPr="00052E98" w:rsidRDefault="0076533B" w:rsidP="000F02D5">
            <w:pPr>
              <w:pStyle w:val="TableParagraph"/>
              <w:ind w:right="30"/>
              <w:rPr>
                <w:sz w:val="18"/>
                <w:szCs w:val="18"/>
              </w:rPr>
            </w:pPr>
            <w:r w:rsidRPr="00052E98">
              <w:rPr>
                <w:sz w:val="18"/>
                <w:szCs w:val="18"/>
              </w:rPr>
              <w:t>PLT770</w:t>
            </w:r>
          </w:p>
        </w:tc>
        <w:tc>
          <w:tcPr>
            <w:tcW w:w="4342" w:type="dxa"/>
            <w:tcBorders>
              <w:top w:val="single" w:sz="4" w:space="0" w:color="auto"/>
              <w:bottom w:val="single" w:sz="4" w:space="0" w:color="auto"/>
            </w:tcBorders>
          </w:tcPr>
          <w:p w14:paraId="2B98AD2B" w14:textId="7C4BD35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The (Enforcement Action Identifier &lt;Enforcement Action Identifier &gt;, Final Order Identifier &lt;Final Order Identifier value&gt;) does not exist in ICIS.</w:t>
            </w:r>
          </w:p>
        </w:tc>
        <w:tc>
          <w:tcPr>
            <w:tcW w:w="4340" w:type="dxa"/>
            <w:tcBorders>
              <w:top w:val="single" w:sz="4" w:space="0" w:color="auto"/>
              <w:bottom w:val="single" w:sz="4" w:space="0" w:color="auto"/>
            </w:tcBorders>
          </w:tcPr>
          <w:p w14:paraId="1B381DCB" w14:textId="77777777"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bottom w:val="single" w:sz="4" w:space="0" w:color="auto"/>
            </w:tcBorders>
          </w:tcPr>
          <w:p w14:paraId="52DBC00C"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81DC885" w14:textId="0A4F4444"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0E409F8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701AF" w14:textId="77777777" w:rsidR="0076533B" w:rsidRPr="00052E98" w:rsidRDefault="0076533B" w:rsidP="000F02D5">
            <w:pPr>
              <w:pStyle w:val="TableParagraph"/>
              <w:ind w:right="30"/>
              <w:rPr>
                <w:sz w:val="18"/>
                <w:szCs w:val="18"/>
              </w:rPr>
            </w:pPr>
            <w:r w:rsidRPr="00052E98">
              <w:rPr>
                <w:sz w:val="18"/>
                <w:szCs w:val="18"/>
              </w:rPr>
              <w:lastRenderedPageBreak/>
              <w:t>LTS540</w:t>
            </w:r>
          </w:p>
        </w:tc>
        <w:tc>
          <w:tcPr>
            <w:tcW w:w="4342" w:type="dxa"/>
            <w:tcBorders>
              <w:top w:val="single" w:sz="4" w:space="0" w:color="auto"/>
              <w:left w:val="single" w:sz="4" w:space="0" w:color="auto"/>
              <w:bottom w:val="single" w:sz="4" w:space="0" w:color="auto"/>
              <w:right w:val="single" w:sz="4" w:space="0" w:color="auto"/>
            </w:tcBorders>
          </w:tcPr>
          <w:p w14:paraId="60085942" w14:textId="77777777" w:rsidR="0076533B" w:rsidRPr="00052E98" w:rsidRDefault="0076533B" w:rsidP="000F02D5">
            <w:pPr>
              <w:pStyle w:val="TableParagraph"/>
              <w:ind w:left="-1" w:right="60"/>
              <w:rPr>
                <w:sz w:val="18"/>
                <w:szCs w:val="18"/>
              </w:rPr>
            </w:pPr>
            <w:r w:rsidRPr="00052E98">
              <w:rPr>
                <w:sz w:val="18"/>
                <w:szCs w:val="18"/>
              </w:rPr>
              <w:t>Basis of Limit &lt;Basis of Limit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B552C24"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left w:val="single" w:sz="4" w:space="0" w:color="auto"/>
              <w:bottom w:val="single" w:sz="4" w:space="0" w:color="auto"/>
              <w:right w:val="single" w:sz="4" w:space="0" w:color="auto"/>
            </w:tcBorders>
          </w:tcPr>
          <w:p w14:paraId="4D8B41E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7449D1" w14:textId="7FE53CB3"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64A9247C" w14:textId="77777777" w:rsidTr="004A648B">
        <w:trPr>
          <w:trHeight w:hRule="exact" w:val="1711"/>
        </w:trPr>
        <w:tc>
          <w:tcPr>
            <w:tcW w:w="1359" w:type="dxa"/>
            <w:tcBorders>
              <w:top w:val="single" w:sz="4" w:space="0" w:color="auto"/>
              <w:bottom w:val="single" w:sz="4" w:space="0" w:color="auto"/>
            </w:tcBorders>
          </w:tcPr>
          <w:p w14:paraId="29DD7B1C" w14:textId="77777777" w:rsidR="0076533B" w:rsidRPr="00052E98" w:rsidRDefault="0076533B" w:rsidP="000F02D5">
            <w:pPr>
              <w:pStyle w:val="TableParagraph"/>
              <w:ind w:right="30"/>
              <w:rPr>
                <w:sz w:val="18"/>
                <w:szCs w:val="18"/>
              </w:rPr>
            </w:pPr>
            <w:r w:rsidRPr="00052E98">
              <w:rPr>
                <w:sz w:val="18"/>
                <w:szCs w:val="18"/>
              </w:rPr>
              <w:t>PLT540</w:t>
            </w:r>
          </w:p>
        </w:tc>
        <w:tc>
          <w:tcPr>
            <w:tcW w:w="4342" w:type="dxa"/>
            <w:tcBorders>
              <w:top w:val="single" w:sz="4" w:space="0" w:color="auto"/>
              <w:bottom w:val="single" w:sz="4" w:space="0" w:color="auto"/>
            </w:tcBorders>
          </w:tcPr>
          <w:p w14:paraId="7AD102CC" w14:textId="67E67E60"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Basis of Limit &lt;Basis of Limit value&gt; does not exist or is inactive in the ICIS reference</w:t>
            </w:r>
            <w:r w:rsidRPr="00052E98">
              <w:rPr>
                <w:spacing w:val="-17"/>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F654352"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bottom w:val="single" w:sz="4" w:space="0" w:color="auto"/>
            </w:tcBorders>
          </w:tcPr>
          <w:p w14:paraId="2AD47A54"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C7737EB" w14:textId="302E9F96"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1AC989B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CBCB1C" w14:textId="77777777" w:rsidR="0076533B" w:rsidRPr="00052E98" w:rsidRDefault="0076533B" w:rsidP="000F02D5">
            <w:pPr>
              <w:pStyle w:val="TableParagraph"/>
              <w:ind w:right="30"/>
              <w:rPr>
                <w:sz w:val="18"/>
                <w:szCs w:val="18"/>
              </w:rPr>
            </w:pPr>
            <w:r w:rsidRPr="00052E98">
              <w:rPr>
                <w:sz w:val="18"/>
                <w:szCs w:val="18"/>
              </w:rPr>
              <w:t>LTS550</w:t>
            </w:r>
          </w:p>
        </w:tc>
        <w:tc>
          <w:tcPr>
            <w:tcW w:w="4342" w:type="dxa"/>
            <w:tcBorders>
              <w:top w:val="single" w:sz="4" w:space="0" w:color="auto"/>
              <w:left w:val="single" w:sz="4" w:space="0" w:color="auto"/>
              <w:bottom w:val="single" w:sz="4" w:space="0" w:color="auto"/>
              <w:right w:val="single" w:sz="4" w:space="0" w:color="auto"/>
            </w:tcBorders>
          </w:tcPr>
          <w:p w14:paraId="1A3BEA7C"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Effective Date must be entered because Limit Modification Type Code is entered.</w:t>
            </w:r>
          </w:p>
          <w:p w14:paraId="079F4D86"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Type Code must be entered because Limit Modification Effective Date is entered.</w:t>
            </w:r>
          </w:p>
        </w:tc>
        <w:tc>
          <w:tcPr>
            <w:tcW w:w="4340" w:type="dxa"/>
            <w:tcBorders>
              <w:top w:val="single" w:sz="4" w:space="0" w:color="auto"/>
              <w:left w:val="single" w:sz="4" w:space="0" w:color="auto"/>
              <w:bottom w:val="single" w:sz="4" w:space="0" w:color="auto"/>
              <w:right w:val="single" w:sz="4" w:space="0" w:color="auto"/>
            </w:tcBorders>
          </w:tcPr>
          <w:p w14:paraId="056DC32F" w14:textId="12489936"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5EE589B6"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F2ADF69" w14:textId="4CFC79A1"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3C766C70" w14:textId="77777777" w:rsidTr="004A648B">
        <w:trPr>
          <w:trHeight w:hRule="exact" w:val="3816"/>
        </w:trPr>
        <w:tc>
          <w:tcPr>
            <w:tcW w:w="1359" w:type="dxa"/>
            <w:tcBorders>
              <w:top w:val="single" w:sz="4" w:space="0" w:color="auto"/>
              <w:bottom w:val="single" w:sz="4" w:space="0" w:color="auto"/>
            </w:tcBorders>
          </w:tcPr>
          <w:p w14:paraId="25042426" w14:textId="77777777" w:rsidR="0076533B" w:rsidRPr="00052E98" w:rsidRDefault="0076533B" w:rsidP="000F02D5">
            <w:pPr>
              <w:pStyle w:val="TableParagraph"/>
              <w:ind w:right="30"/>
              <w:rPr>
                <w:sz w:val="18"/>
                <w:szCs w:val="18"/>
              </w:rPr>
            </w:pPr>
            <w:r w:rsidRPr="00052E98">
              <w:rPr>
                <w:sz w:val="18"/>
                <w:szCs w:val="18"/>
              </w:rPr>
              <w:lastRenderedPageBreak/>
              <w:t>PLT550</w:t>
            </w:r>
          </w:p>
        </w:tc>
        <w:tc>
          <w:tcPr>
            <w:tcW w:w="4342" w:type="dxa"/>
            <w:tcBorders>
              <w:top w:val="single" w:sz="4" w:space="0" w:color="auto"/>
              <w:bottom w:val="single" w:sz="4" w:space="0" w:color="auto"/>
            </w:tcBorders>
          </w:tcPr>
          <w:p w14:paraId="2AEB8E90" w14:textId="77777777" w:rsidR="0076533B" w:rsidRPr="00052E98"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must be entered because Limit Modification Type Code is entered.</w:t>
            </w:r>
          </w:p>
          <w:p w14:paraId="0ECE5618" w14:textId="7A6F6E49" w:rsidR="0076533B" w:rsidRPr="004A648B"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Code must be entered because Limit Modification Effective Date is entered.</w:t>
            </w:r>
          </w:p>
        </w:tc>
        <w:tc>
          <w:tcPr>
            <w:tcW w:w="4340" w:type="dxa"/>
            <w:tcBorders>
              <w:top w:val="single" w:sz="4" w:space="0" w:color="auto"/>
              <w:bottom w:val="single" w:sz="4" w:space="0" w:color="auto"/>
            </w:tcBorders>
          </w:tcPr>
          <w:p w14:paraId="1CC98C25" w14:textId="77777777"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bottom w:val="single" w:sz="4" w:space="0" w:color="auto"/>
            </w:tcBorders>
          </w:tcPr>
          <w:p w14:paraId="7B122E7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7E61AF" w14:textId="123A798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40B3241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841963C" w14:textId="77777777" w:rsidR="0076533B" w:rsidRPr="00052E98" w:rsidRDefault="0076533B" w:rsidP="000F02D5">
            <w:pPr>
              <w:pStyle w:val="TableParagraph"/>
              <w:ind w:right="30"/>
              <w:rPr>
                <w:sz w:val="18"/>
                <w:szCs w:val="18"/>
              </w:rPr>
            </w:pPr>
            <w:r w:rsidRPr="00052E98">
              <w:rPr>
                <w:sz w:val="18"/>
                <w:szCs w:val="18"/>
              </w:rPr>
              <w:t>LTS560</w:t>
            </w:r>
          </w:p>
        </w:tc>
        <w:tc>
          <w:tcPr>
            <w:tcW w:w="4342" w:type="dxa"/>
            <w:tcBorders>
              <w:top w:val="single" w:sz="4" w:space="0" w:color="auto"/>
              <w:left w:val="single" w:sz="4" w:space="0" w:color="auto"/>
              <w:bottom w:val="single" w:sz="4" w:space="0" w:color="auto"/>
              <w:right w:val="single" w:sz="4" w:space="0" w:color="auto"/>
            </w:tcBorders>
          </w:tcPr>
          <w:p w14:paraId="372D76E8" w14:textId="77777777" w:rsidR="0076533B" w:rsidRPr="00052E98" w:rsidRDefault="0076533B" w:rsidP="000F02D5">
            <w:pPr>
              <w:pStyle w:val="TableParagraph"/>
              <w:ind w:left="-1" w:right="60"/>
              <w:rPr>
                <w:sz w:val="18"/>
                <w:szCs w:val="18"/>
              </w:rPr>
            </w:pPr>
            <w:r w:rsidRPr="00052E98">
              <w:rPr>
                <w:sz w:val="18"/>
                <w:szCs w:val="18"/>
              </w:rPr>
              <w:t>Limit Modification Type Code &lt;Limit Modification Type Code value&gt; entered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6376677"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left w:val="single" w:sz="4" w:space="0" w:color="auto"/>
              <w:bottom w:val="single" w:sz="4" w:space="0" w:color="auto"/>
              <w:right w:val="single" w:sz="4" w:space="0" w:color="auto"/>
            </w:tcBorders>
          </w:tcPr>
          <w:p w14:paraId="7662C84E"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CED8FD0" w14:textId="152B448F"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67A4A9A3" w14:textId="77777777" w:rsidTr="004A648B">
        <w:trPr>
          <w:trHeight w:hRule="exact" w:val="1728"/>
        </w:trPr>
        <w:tc>
          <w:tcPr>
            <w:tcW w:w="1359" w:type="dxa"/>
            <w:tcBorders>
              <w:top w:val="single" w:sz="4" w:space="0" w:color="auto"/>
              <w:bottom w:val="single" w:sz="4" w:space="0" w:color="auto"/>
            </w:tcBorders>
          </w:tcPr>
          <w:p w14:paraId="6E6A4EED" w14:textId="77777777" w:rsidR="0076533B" w:rsidRPr="00052E98" w:rsidRDefault="0076533B" w:rsidP="000F02D5">
            <w:pPr>
              <w:pStyle w:val="TableParagraph"/>
              <w:ind w:right="30"/>
              <w:rPr>
                <w:sz w:val="18"/>
                <w:szCs w:val="18"/>
              </w:rPr>
            </w:pPr>
            <w:r w:rsidRPr="00052E98">
              <w:rPr>
                <w:sz w:val="18"/>
                <w:szCs w:val="18"/>
              </w:rPr>
              <w:t>PLT560</w:t>
            </w:r>
          </w:p>
        </w:tc>
        <w:tc>
          <w:tcPr>
            <w:tcW w:w="4342" w:type="dxa"/>
            <w:tcBorders>
              <w:top w:val="single" w:sz="4" w:space="0" w:color="auto"/>
              <w:bottom w:val="single" w:sz="4" w:space="0" w:color="auto"/>
            </w:tcBorders>
          </w:tcPr>
          <w:p w14:paraId="3D31BCF9" w14:textId="7DDC68BD"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Type Code &lt;Limit Modification Type Code value&gt; entered does not</w:t>
            </w:r>
            <w:r w:rsidRPr="00052E98">
              <w:rPr>
                <w:spacing w:val="-23"/>
                <w:sz w:val="18"/>
                <w:szCs w:val="18"/>
              </w:rPr>
              <w:t xml:space="preserve"> </w:t>
            </w:r>
            <w:r w:rsidRPr="00052E98">
              <w:rPr>
                <w:sz w:val="18"/>
                <w:szCs w:val="18"/>
              </w:rPr>
              <w:t>exist or is inactive in the ICIS reference</w:t>
            </w:r>
            <w:r w:rsidRPr="00052E98">
              <w:rPr>
                <w:spacing w:val="-14"/>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82B79AB"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bottom w:val="single" w:sz="4" w:space="0" w:color="auto"/>
            </w:tcBorders>
          </w:tcPr>
          <w:p w14:paraId="76E76D75"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ABD34F0" w14:textId="263FDD0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7D89182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EE045FA" w14:textId="77777777" w:rsidR="0076533B" w:rsidRPr="00052E98" w:rsidRDefault="0076533B" w:rsidP="000F02D5">
            <w:pPr>
              <w:pStyle w:val="TableParagraph"/>
              <w:ind w:right="30"/>
              <w:rPr>
                <w:sz w:val="18"/>
                <w:szCs w:val="18"/>
              </w:rPr>
            </w:pPr>
            <w:r w:rsidRPr="00052E98">
              <w:rPr>
                <w:sz w:val="18"/>
                <w:szCs w:val="18"/>
              </w:rPr>
              <w:lastRenderedPageBreak/>
              <w:t>LTS570</w:t>
            </w:r>
          </w:p>
        </w:tc>
        <w:tc>
          <w:tcPr>
            <w:tcW w:w="4342" w:type="dxa"/>
            <w:tcBorders>
              <w:top w:val="single" w:sz="4" w:space="0" w:color="auto"/>
              <w:left w:val="single" w:sz="4" w:space="0" w:color="auto"/>
              <w:bottom w:val="single" w:sz="4" w:space="0" w:color="auto"/>
              <w:right w:val="single" w:sz="4" w:space="0" w:color="auto"/>
            </w:tcBorders>
          </w:tcPr>
          <w:p w14:paraId="0CE956E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greater than or equal to Permit Issue Date &lt;Permit Issue Date value&gt;.</w:t>
            </w:r>
          </w:p>
        </w:tc>
        <w:tc>
          <w:tcPr>
            <w:tcW w:w="4340" w:type="dxa"/>
            <w:tcBorders>
              <w:top w:val="single" w:sz="4" w:space="0" w:color="auto"/>
              <w:left w:val="single" w:sz="4" w:space="0" w:color="auto"/>
              <w:bottom w:val="single" w:sz="4" w:space="0" w:color="auto"/>
              <w:right w:val="single" w:sz="4" w:space="0" w:color="auto"/>
            </w:tcBorders>
          </w:tcPr>
          <w:p w14:paraId="6EB674B0" w14:textId="52CCC761"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left w:val="single" w:sz="4" w:space="0" w:color="auto"/>
              <w:bottom w:val="single" w:sz="4" w:space="0" w:color="auto"/>
              <w:right w:val="single" w:sz="4" w:space="0" w:color="auto"/>
            </w:tcBorders>
          </w:tcPr>
          <w:p w14:paraId="68A76F4F"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29AF3D6" w14:textId="54AC5BB9"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7F8DEDB8" w14:textId="77777777" w:rsidTr="004A648B">
        <w:trPr>
          <w:trHeight w:hRule="exact" w:val="1728"/>
        </w:trPr>
        <w:tc>
          <w:tcPr>
            <w:tcW w:w="1359" w:type="dxa"/>
            <w:tcBorders>
              <w:top w:val="single" w:sz="4" w:space="0" w:color="auto"/>
              <w:bottom w:val="single" w:sz="4" w:space="0" w:color="auto"/>
            </w:tcBorders>
          </w:tcPr>
          <w:p w14:paraId="227719FA" w14:textId="77777777" w:rsidR="0076533B" w:rsidRPr="00052E98" w:rsidRDefault="0076533B" w:rsidP="000F02D5">
            <w:pPr>
              <w:pStyle w:val="TableParagraph"/>
              <w:ind w:right="30"/>
              <w:rPr>
                <w:sz w:val="18"/>
                <w:szCs w:val="18"/>
              </w:rPr>
            </w:pPr>
            <w:r w:rsidRPr="00052E98">
              <w:rPr>
                <w:sz w:val="18"/>
                <w:szCs w:val="18"/>
              </w:rPr>
              <w:t>PLT570</w:t>
            </w:r>
          </w:p>
        </w:tc>
        <w:tc>
          <w:tcPr>
            <w:tcW w:w="4342" w:type="dxa"/>
            <w:tcBorders>
              <w:top w:val="single" w:sz="4" w:space="0" w:color="auto"/>
              <w:bottom w:val="single" w:sz="4" w:space="0" w:color="auto"/>
            </w:tcBorders>
          </w:tcPr>
          <w:p w14:paraId="78B12B99" w14:textId="1BB36E23"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entered must be greater than or equal to Permit Issue Date &lt;Permit Issue Date value&gt;.</w:t>
            </w:r>
          </w:p>
        </w:tc>
        <w:tc>
          <w:tcPr>
            <w:tcW w:w="4340" w:type="dxa"/>
            <w:tcBorders>
              <w:top w:val="single" w:sz="4" w:space="0" w:color="auto"/>
              <w:bottom w:val="single" w:sz="4" w:space="0" w:color="auto"/>
            </w:tcBorders>
          </w:tcPr>
          <w:p w14:paraId="3FE27495" w14:textId="77777777"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bottom w:val="single" w:sz="4" w:space="0" w:color="auto"/>
            </w:tcBorders>
          </w:tcPr>
          <w:p w14:paraId="6D9F5676"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EC67BF2" w14:textId="1A50046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3A75DEC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369A1A3" w14:textId="77777777" w:rsidR="0076533B" w:rsidRPr="00052E98" w:rsidRDefault="0076533B" w:rsidP="000F02D5">
            <w:pPr>
              <w:pStyle w:val="TableParagraph"/>
              <w:ind w:right="30"/>
              <w:rPr>
                <w:sz w:val="18"/>
                <w:szCs w:val="18"/>
              </w:rPr>
            </w:pPr>
            <w:r w:rsidRPr="00052E98">
              <w:rPr>
                <w:sz w:val="18"/>
                <w:szCs w:val="18"/>
              </w:rPr>
              <w:t>LTS580</w:t>
            </w:r>
          </w:p>
        </w:tc>
        <w:tc>
          <w:tcPr>
            <w:tcW w:w="4342" w:type="dxa"/>
            <w:tcBorders>
              <w:top w:val="single" w:sz="4" w:space="0" w:color="auto"/>
              <w:left w:val="single" w:sz="4" w:space="0" w:color="auto"/>
              <w:bottom w:val="single" w:sz="4" w:space="0" w:color="auto"/>
              <w:right w:val="single" w:sz="4" w:space="0" w:color="auto"/>
            </w:tcBorders>
          </w:tcPr>
          <w:p w14:paraId="366AE42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less than or equal to Permit Expiration Date.</w:t>
            </w:r>
          </w:p>
        </w:tc>
        <w:tc>
          <w:tcPr>
            <w:tcW w:w="4340" w:type="dxa"/>
            <w:tcBorders>
              <w:top w:val="single" w:sz="4" w:space="0" w:color="auto"/>
              <w:left w:val="single" w:sz="4" w:space="0" w:color="auto"/>
              <w:bottom w:val="single" w:sz="4" w:space="0" w:color="auto"/>
              <w:right w:val="single" w:sz="4" w:space="0" w:color="auto"/>
            </w:tcBorders>
          </w:tcPr>
          <w:p w14:paraId="3DBE677B" w14:textId="62B07766"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left w:val="single" w:sz="4" w:space="0" w:color="auto"/>
              <w:bottom w:val="single" w:sz="4" w:space="0" w:color="auto"/>
              <w:right w:val="single" w:sz="4" w:space="0" w:color="auto"/>
            </w:tcBorders>
          </w:tcPr>
          <w:p w14:paraId="4C94BAF1"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5F09AF7" w14:textId="2164F266"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06E55232" w14:textId="77777777" w:rsidTr="004A648B">
        <w:trPr>
          <w:trHeight w:hRule="exact" w:val="1728"/>
        </w:trPr>
        <w:tc>
          <w:tcPr>
            <w:tcW w:w="1359" w:type="dxa"/>
            <w:tcBorders>
              <w:top w:val="single" w:sz="4" w:space="0" w:color="auto"/>
              <w:bottom w:val="single" w:sz="4" w:space="0" w:color="auto"/>
            </w:tcBorders>
          </w:tcPr>
          <w:p w14:paraId="1740977D" w14:textId="77777777" w:rsidR="0076533B" w:rsidRPr="00052E98" w:rsidRDefault="0076533B" w:rsidP="000F02D5">
            <w:pPr>
              <w:pStyle w:val="TableParagraph"/>
              <w:ind w:right="30"/>
              <w:rPr>
                <w:sz w:val="18"/>
                <w:szCs w:val="18"/>
              </w:rPr>
            </w:pPr>
            <w:r w:rsidRPr="00052E98">
              <w:rPr>
                <w:sz w:val="18"/>
                <w:szCs w:val="18"/>
              </w:rPr>
              <w:t>PLT580</w:t>
            </w:r>
          </w:p>
        </w:tc>
        <w:tc>
          <w:tcPr>
            <w:tcW w:w="4342" w:type="dxa"/>
            <w:tcBorders>
              <w:top w:val="single" w:sz="4" w:space="0" w:color="auto"/>
              <w:bottom w:val="single" w:sz="4" w:space="0" w:color="auto"/>
            </w:tcBorders>
          </w:tcPr>
          <w:p w14:paraId="6849CEDF" w14:textId="3C8422E1"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&lt;Limit Modification Effective Date value&gt; entered must be less than or equal to Permit Expiration Date.</w:t>
            </w:r>
          </w:p>
        </w:tc>
        <w:tc>
          <w:tcPr>
            <w:tcW w:w="4340" w:type="dxa"/>
            <w:tcBorders>
              <w:top w:val="single" w:sz="4" w:space="0" w:color="auto"/>
              <w:bottom w:val="single" w:sz="4" w:space="0" w:color="auto"/>
            </w:tcBorders>
          </w:tcPr>
          <w:p w14:paraId="72921DB2" w14:textId="77777777"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bottom w:val="single" w:sz="4" w:space="0" w:color="auto"/>
            </w:tcBorders>
          </w:tcPr>
          <w:p w14:paraId="6A8A29F3"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29B3D9" w14:textId="652197C7"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4AA50B6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20D0AD8" w14:textId="0FB14695" w:rsidR="004B227F" w:rsidRPr="00052E98" w:rsidRDefault="004B227F" w:rsidP="000F02D5">
            <w:pPr>
              <w:pStyle w:val="TableParagraph"/>
              <w:ind w:right="30"/>
              <w:rPr>
                <w:sz w:val="18"/>
                <w:szCs w:val="18"/>
              </w:rPr>
            </w:pPr>
            <w:r w:rsidRPr="00052E98">
              <w:rPr>
                <w:sz w:val="18"/>
                <w:szCs w:val="18"/>
              </w:rPr>
              <w:lastRenderedPageBreak/>
              <w:t>LTS790</w:t>
            </w:r>
          </w:p>
        </w:tc>
        <w:tc>
          <w:tcPr>
            <w:tcW w:w="4342" w:type="dxa"/>
            <w:tcBorders>
              <w:top w:val="single" w:sz="4" w:space="0" w:color="auto"/>
              <w:left w:val="single" w:sz="4" w:space="0" w:color="auto"/>
              <w:bottom w:val="single" w:sz="4" w:space="0" w:color="auto"/>
              <w:right w:val="single" w:sz="4" w:space="0" w:color="auto"/>
            </w:tcBorders>
          </w:tcPr>
          <w:p w14:paraId="6965B9DD" w14:textId="50C8C0D6" w:rsidR="004B227F" w:rsidRPr="00052E98" w:rsidRDefault="004B227F" w:rsidP="000F02D5">
            <w:pPr>
              <w:pStyle w:val="TableParagraph"/>
              <w:ind w:left="-1" w:right="60"/>
              <w:rPr>
                <w:sz w:val="18"/>
                <w:szCs w:val="18"/>
              </w:rPr>
            </w:pPr>
            <w:r w:rsidRPr="00052E98">
              <w:rPr>
                <w:sz w:val="18"/>
                <w:szCs w:val="18"/>
              </w:rPr>
              <w:t>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7E98325E" w14:textId="176B128A"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2FD12D3F" w14:textId="4286BD1C"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6C18F59" w14:textId="63320E6C" w:rsidR="004B227F" w:rsidRPr="00052E98" w:rsidRDefault="004B227F">
            <w:pPr>
              <w:pStyle w:val="TableParagraph"/>
              <w:ind w:left="-1" w:right="31"/>
              <w:rPr>
                <w:sz w:val="18"/>
                <w:szCs w:val="18"/>
              </w:rPr>
            </w:pPr>
            <w:r w:rsidRPr="00052E98">
              <w:rPr>
                <w:sz w:val="18"/>
                <w:szCs w:val="18"/>
              </w:rPr>
              <w:t>PermitIdentifier</w:t>
            </w:r>
            <w:r w:rsidR="0001541A">
              <w:rPr>
                <w:sz w:val="18"/>
                <w:szCs w:val="18"/>
              </w:rPr>
              <w:t xml:space="preserve">, </w:t>
            </w:r>
            <w:r w:rsidRPr="00052E98">
              <w:rPr>
                <w:sz w:val="18"/>
                <w:szCs w:val="18"/>
              </w:rPr>
              <w:t>PermittedFeatureIdentifier</w:t>
            </w:r>
            <w:r w:rsidR="0001541A">
              <w:rPr>
                <w:sz w:val="18"/>
                <w:szCs w:val="18"/>
              </w:rPr>
              <w:t xml:space="preserve">, </w:t>
            </w:r>
            <w:r w:rsidRPr="00052E98">
              <w:rPr>
                <w:sz w:val="18"/>
                <w:szCs w:val="18"/>
              </w:rPr>
              <w:t>LimitSetDesignator</w:t>
            </w:r>
            <w:r w:rsidR="0001541A">
              <w:rPr>
                <w:sz w:val="18"/>
                <w:szCs w:val="18"/>
              </w:rPr>
              <w:t xml:space="preserve">, </w:t>
            </w:r>
            <w:r w:rsidRPr="00052E98">
              <w:rPr>
                <w:sz w:val="18"/>
                <w:szCs w:val="18"/>
              </w:rPr>
              <w:t>ParameterCode</w:t>
            </w:r>
            <w:r w:rsidR="0001541A">
              <w:rPr>
                <w:sz w:val="18"/>
                <w:szCs w:val="18"/>
              </w:rPr>
              <w:t xml:space="preserve">, </w:t>
            </w:r>
            <w:r w:rsidRPr="00052E98">
              <w:rPr>
                <w:sz w:val="18"/>
                <w:szCs w:val="18"/>
              </w:rPr>
              <w:t>MonitoringSiteDescriptionCode</w:t>
            </w:r>
            <w:r w:rsidR="0001541A">
              <w:rPr>
                <w:sz w:val="18"/>
                <w:szCs w:val="18"/>
              </w:rPr>
              <w:t xml:space="preserve">, </w:t>
            </w:r>
            <w:r w:rsidRPr="00052E98">
              <w:rPr>
                <w:sz w:val="18"/>
                <w:szCs w:val="18"/>
              </w:rPr>
              <w:t>LimitSeasonNumber</w:t>
            </w:r>
            <w:r w:rsidR="0001541A">
              <w:rPr>
                <w:sz w:val="18"/>
                <w:szCs w:val="18"/>
              </w:rPr>
              <w:t xml:space="preserve">, </w:t>
            </w:r>
            <w:r w:rsidRPr="00052E98">
              <w:rPr>
                <w:sz w:val="18"/>
                <w:szCs w:val="18"/>
              </w:rPr>
              <w:t>LimitStartDate</w:t>
            </w:r>
            <w:r w:rsidR="0001541A">
              <w:rPr>
                <w:sz w:val="18"/>
                <w:szCs w:val="18"/>
              </w:rPr>
              <w:t xml:space="preserve">, </w:t>
            </w:r>
            <w:r w:rsidRPr="00052E98">
              <w:rPr>
                <w:sz w:val="18"/>
                <w:szCs w:val="18"/>
              </w:rPr>
              <w:t>LimitEndDate</w:t>
            </w:r>
          </w:p>
        </w:tc>
      </w:tr>
      <w:tr w:rsidR="004B227F" w:rsidRPr="00052E98" w14:paraId="6573AA66"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0B135D87" w14:textId="3569C049" w:rsidR="004B227F" w:rsidRPr="00052E98" w:rsidRDefault="004B227F" w:rsidP="000F02D5">
            <w:pPr>
              <w:pStyle w:val="TableParagraph"/>
              <w:ind w:right="30"/>
              <w:rPr>
                <w:sz w:val="18"/>
                <w:szCs w:val="18"/>
              </w:rPr>
            </w:pPr>
            <w:r w:rsidRPr="00052E98">
              <w:rPr>
                <w:sz w:val="18"/>
                <w:szCs w:val="18"/>
              </w:rPr>
              <w:t>PLT790</w:t>
            </w:r>
          </w:p>
        </w:tc>
        <w:tc>
          <w:tcPr>
            <w:tcW w:w="4342" w:type="dxa"/>
            <w:tcBorders>
              <w:top w:val="single" w:sz="4" w:space="0" w:color="auto"/>
              <w:left w:val="single" w:sz="4" w:space="0" w:color="auto"/>
              <w:bottom w:val="single" w:sz="4" w:space="0" w:color="auto"/>
              <w:right w:val="single" w:sz="4" w:space="0" w:color="auto"/>
            </w:tcBorders>
          </w:tcPr>
          <w:p w14:paraId="00F7B679" w14:textId="56929B0C"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3A1FFCCD" w14:textId="141D3F98"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78320AD4" w14:textId="3BEE483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2D661D3" w14:textId="6886D0EE" w:rsidR="004B227F" w:rsidRPr="00052E98" w:rsidRDefault="00EA3D26">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5C0A6F0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5396DDC" w14:textId="16DC2C38" w:rsidR="004B227F" w:rsidRPr="00052E98" w:rsidRDefault="004B227F" w:rsidP="000F02D5">
            <w:pPr>
              <w:pStyle w:val="TableParagraph"/>
              <w:ind w:right="30"/>
              <w:rPr>
                <w:sz w:val="18"/>
                <w:szCs w:val="18"/>
              </w:rPr>
            </w:pPr>
            <w:r w:rsidRPr="00052E98">
              <w:rPr>
                <w:sz w:val="18"/>
                <w:szCs w:val="18"/>
              </w:rPr>
              <w:t>LTS800</w:t>
            </w:r>
          </w:p>
        </w:tc>
        <w:tc>
          <w:tcPr>
            <w:tcW w:w="4342" w:type="dxa"/>
            <w:tcBorders>
              <w:top w:val="single" w:sz="4" w:space="0" w:color="auto"/>
              <w:left w:val="single" w:sz="4" w:space="0" w:color="auto"/>
              <w:bottom w:val="single" w:sz="4" w:space="0" w:color="auto"/>
              <w:right w:val="single" w:sz="4" w:space="0" w:color="auto"/>
            </w:tcBorders>
          </w:tcPr>
          <w:p w14:paraId="17386C6A" w14:textId="09533045" w:rsidR="004B227F" w:rsidRPr="00052E98" w:rsidRDefault="004B227F" w:rsidP="000F02D5">
            <w:pPr>
              <w:pStyle w:val="TableParagraph"/>
              <w:ind w:left="-1" w:right="60"/>
              <w:rPr>
                <w:sz w:val="18"/>
                <w:szCs w:val="18"/>
              </w:rPr>
            </w:pPr>
            <w:r w:rsidRPr="00052E98">
              <w:rPr>
                <w:sz w:val="18"/>
                <w:szCs w:val="18"/>
              </w:rPr>
              <w:t>Limit Modification Type Stay Reason Text can</w:t>
            </w:r>
            <w:r w:rsidR="00760A08">
              <w:rPr>
                <w:sz w:val="18"/>
                <w:szCs w:val="18"/>
              </w:rPr>
              <w:t>not</w:t>
            </w:r>
            <w:r w:rsidRPr="00052E98">
              <w:rPr>
                <w:sz w:val="18"/>
                <w:szCs w:val="18"/>
              </w:rPr>
              <w:t xml:space="preserve"> be entered </w:t>
            </w:r>
            <w:r w:rsidR="00760A08">
              <w:rPr>
                <w:sz w:val="18"/>
                <w:szCs w:val="18"/>
              </w:rPr>
              <w:t xml:space="preserve">because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42095732" w14:textId="77777777" w:rsidR="004B227F" w:rsidRPr="00052E98" w:rsidRDefault="004B227F" w:rsidP="000F02D5">
            <w:pPr>
              <w:pStyle w:val="TableParagraph"/>
              <w:ind w:left="-1" w:right="75"/>
              <w:rPr>
                <w:sz w:val="18"/>
                <w:szCs w:val="18"/>
              </w:rPr>
            </w:pPr>
            <w:r w:rsidRPr="00052E98">
              <w:rPr>
                <w:sz w:val="18"/>
                <w:szCs w:val="18"/>
              </w:rPr>
              <w:t>Limit Modification Type Stay Reason can only be entered if Limit Modification Type is Stay.</w:t>
            </w:r>
          </w:p>
          <w:p w14:paraId="7B630356" w14:textId="77777777" w:rsidR="004B227F" w:rsidRPr="00052E98" w:rsidRDefault="004B227F" w:rsidP="000F02D5">
            <w:pPr>
              <w:pStyle w:val="TableParagraph"/>
              <w:ind w:left="-1" w:right="75"/>
              <w:rPr>
                <w:sz w:val="18"/>
                <w:szCs w:val="18"/>
              </w:rPr>
            </w:pPr>
          </w:p>
          <w:p w14:paraId="6AA3C9AA" w14:textId="5CEF285B"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87C7093" w14:textId="3371B624"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F78DDF" w14:textId="20685DE8" w:rsidR="004B227F" w:rsidRPr="00052E98" w:rsidRDefault="004B227F">
            <w:pPr>
              <w:pStyle w:val="TableParagraph"/>
              <w:ind w:left="-1" w:right="31"/>
              <w:rPr>
                <w:sz w:val="18"/>
                <w:szCs w:val="18"/>
              </w:rPr>
            </w:pPr>
            <w:r w:rsidRPr="00052E98">
              <w:rPr>
                <w:sz w:val="18"/>
                <w:szCs w:val="18"/>
              </w:rPr>
              <w:t>PermitIdentifier</w:t>
            </w:r>
            <w:r w:rsidR="0001541A">
              <w:rPr>
                <w:sz w:val="18"/>
                <w:szCs w:val="18"/>
              </w:rPr>
              <w:t xml:space="preserve">, </w:t>
            </w:r>
            <w:r w:rsidRPr="00052E98">
              <w:rPr>
                <w:sz w:val="18"/>
                <w:szCs w:val="18"/>
              </w:rPr>
              <w:t>PermittedFeatureIdentifier</w:t>
            </w:r>
            <w:r w:rsidR="0001541A">
              <w:rPr>
                <w:sz w:val="18"/>
                <w:szCs w:val="18"/>
              </w:rPr>
              <w:t xml:space="preserve">, </w:t>
            </w:r>
            <w:r w:rsidRPr="00052E98">
              <w:rPr>
                <w:sz w:val="18"/>
                <w:szCs w:val="18"/>
              </w:rPr>
              <w:t>LimitSetDesignator</w:t>
            </w:r>
            <w:r w:rsidR="0001541A">
              <w:rPr>
                <w:sz w:val="18"/>
                <w:szCs w:val="18"/>
              </w:rPr>
              <w:t xml:space="preserve">, </w:t>
            </w:r>
            <w:r w:rsidRPr="00052E98">
              <w:rPr>
                <w:sz w:val="18"/>
                <w:szCs w:val="18"/>
              </w:rPr>
              <w:t>ParameterCode</w:t>
            </w:r>
            <w:r w:rsidR="0001541A">
              <w:rPr>
                <w:sz w:val="18"/>
                <w:szCs w:val="18"/>
              </w:rPr>
              <w:t xml:space="preserve">, </w:t>
            </w:r>
            <w:r w:rsidRPr="00052E98">
              <w:rPr>
                <w:sz w:val="18"/>
                <w:szCs w:val="18"/>
              </w:rPr>
              <w:t>MonitoringSiteDescriptionCode</w:t>
            </w:r>
            <w:r w:rsidR="0001541A">
              <w:rPr>
                <w:sz w:val="18"/>
                <w:szCs w:val="18"/>
              </w:rPr>
              <w:t xml:space="preserve">, </w:t>
            </w:r>
            <w:r w:rsidRPr="00052E98">
              <w:rPr>
                <w:sz w:val="18"/>
                <w:szCs w:val="18"/>
              </w:rPr>
              <w:t>LimitSeasonNumber</w:t>
            </w:r>
            <w:r w:rsidR="0001541A">
              <w:rPr>
                <w:sz w:val="18"/>
                <w:szCs w:val="18"/>
              </w:rPr>
              <w:t xml:space="preserve">, </w:t>
            </w:r>
            <w:r w:rsidRPr="00052E98">
              <w:rPr>
                <w:sz w:val="18"/>
                <w:szCs w:val="18"/>
              </w:rPr>
              <w:t>LimitStartDate</w:t>
            </w:r>
            <w:r w:rsidR="0001541A">
              <w:rPr>
                <w:sz w:val="18"/>
                <w:szCs w:val="18"/>
              </w:rPr>
              <w:t xml:space="preserve">, </w:t>
            </w:r>
            <w:r w:rsidRPr="00052E98">
              <w:rPr>
                <w:sz w:val="18"/>
                <w:szCs w:val="18"/>
              </w:rPr>
              <w:t>LimitEndDate</w:t>
            </w:r>
          </w:p>
        </w:tc>
      </w:tr>
      <w:tr w:rsidR="004B227F" w:rsidRPr="00052E98" w14:paraId="64F776E0"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174FD3F4" w14:textId="43C3841E" w:rsidR="004B227F" w:rsidRPr="00052E98" w:rsidRDefault="004B227F" w:rsidP="000F02D5">
            <w:pPr>
              <w:pStyle w:val="TableParagraph"/>
              <w:ind w:right="30"/>
              <w:rPr>
                <w:sz w:val="18"/>
                <w:szCs w:val="18"/>
              </w:rPr>
            </w:pPr>
            <w:r w:rsidRPr="00052E98">
              <w:rPr>
                <w:sz w:val="18"/>
                <w:szCs w:val="18"/>
              </w:rPr>
              <w:t>PLT800</w:t>
            </w:r>
          </w:p>
        </w:tc>
        <w:tc>
          <w:tcPr>
            <w:tcW w:w="4342" w:type="dxa"/>
            <w:tcBorders>
              <w:top w:val="single" w:sz="4" w:space="0" w:color="auto"/>
              <w:left w:val="single" w:sz="4" w:space="0" w:color="auto"/>
              <w:bottom w:val="single" w:sz="4" w:space="0" w:color="auto"/>
              <w:right w:val="single" w:sz="4" w:space="0" w:color="auto"/>
            </w:tcBorders>
          </w:tcPr>
          <w:p w14:paraId="6C830783" w14:textId="168B8AD3"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can</w:t>
            </w:r>
            <w:r w:rsidR="005C3354">
              <w:rPr>
                <w:sz w:val="18"/>
                <w:szCs w:val="18"/>
              </w:rPr>
              <w:t xml:space="preserve"> only </w:t>
            </w:r>
            <w:r w:rsidR="000812C5">
              <w:rPr>
                <w:sz w:val="18"/>
                <w:szCs w:val="18"/>
              </w:rPr>
              <w:t>be</w:t>
            </w:r>
            <w:r w:rsidRPr="00052E98">
              <w:rPr>
                <w:sz w:val="18"/>
                <w:szCs w:val="18"/>
              </w:rPr>
              <w:t xml:space="preserve"> entered </w:t>
            </w:r>
            <w:r w:rsidR="005C3354">
              <w:rPr>
                <w:sz w:val="18"/>
                <w:szCs w:val="18"/>
              </w:rPr>
              <w:t>for</w:t>
            </w:r>
            <w:r w:rsidR="000812C5">
              <w:rPr>
                <w:sz w:val="18"/>
                <w:szCs w:val="18"/>
              </w:rPr>
              <w:t xml:space="preserv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55AB08CC" w14:textId="7970B151" w:rsidR="004B227F" w:rsidRPr="00052E98" w:rsidRDefault="004B227F" w:rsidP="000F02D5">
            <w:pPr>
              <w:pStyle w:val="TableParagraph"/>
              <w:ind w:left="-1" w:right="75"/>
              <w:rPr>
                <w:sz w:val="18"/>
                <w:szCs w:val="18"/>
              </w:rPr>
            </w:pPr>
            <w:r w:rsidRPr="00052E98">
              <w:rPr>
                <w:sz w:val="18"/>
                <w:szCs w:val="18"/>
              </w:rPr>
              <w:t>Limit Modification Type Stay Reason can</w:t>
            </w:r>
            <w:r w:rsidR="000812C5">
              <w:rPr>
                <w:sz w:val="18"/>
                <w:szCs w:val="18"/>
              </w:rPr>
              <w:t>not</w:t>
            </w:r>
            <w:r w:rsidRPr="00052E98">
              <w:rPr>
                <w:sz w:val="18"/>
                <w:szCs w:val="18"/>
              </w:rPr>
              <w:t xml:space="preserve"> be entered if Limit Modification Type is Stay.</w:t>
            </w:r>
          </w:p>
          <w:p w14:paraId="1D7D4D22" w14:textId="77777777" w:rsidR="004B227F" w:rsidRPr="00052E98" w:rsidRDefault="004B227F" w:rsidP="000F02D5">
            <w:pPr>
              <w:pStyle w:val="TableParagraph"/>
              <w:ind w:left="-1" w:right="75"/>
              <w:rPr>
                <w:sz w:val="18"/>
                <w:szCs w:val="18"/>
              </w:rPr>
            </w:pPr>
          </w:p>
          <w:p w14:paraId="79C41E8D" w14:textId="4348346F"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3D51210" w14:textId="410EBEC8"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22DFFB" w14:textId="3FBBC971" w:rsidR="004B227F" w:rsidRPr="00052E98" w:rsidRDefault="00EA3D26">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37B82B1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8890EE8" w14:textId="77777777" w:rsidR="004B227F" w:rsidRPr="00052E98" w:rsidRDefault="004B227F" w:rsidP="000F02D5">
            <w:pPr>
              <w:pStyle w:val="TableParagraph"/>
              <w:ind w:right="30"/>
              <w:rPr>
                <w:sz w:val="18"/>
                <w:szCs w:val="18"/>
              </w:rPr>
            </w:pPr>
            <w:r w:rsidRPr="00052E98">
              <w:rPr>
                <w:sz w:val="18"/>
                <w:szCs w:val="18"/>
              </w:rPr>
              <w:lastRenderedPageBreak/>
              <w:t>LTS590</w:t>
            </w:r>
          </w:p>
        </w:tc>
        <w:tc>
          <w:tcPr>
            <w:tcW w:w="4342" w:type="dxa"/>
            <w:tcBorders>
              <w:top w:val="single" w:sz="4" w:space="0" w:color="auto"/>
              <w:left w:val="single" w:sz="4" w:space="0" w:color="auto"/>
              <w:bottom w:val="single" w:sz="4" w:space="0" w:color="auto"/>
              <w:right w:val="single" w:sz="4" w:space="0" w:color="auto"/>
            </w:tcBorders>
          </w:tcPr>
          <w:p w14:paraId="4DB5217E" w14:textId="7E2DB60D" w:rsidR="004B227F" w:rsidRPr="004A648B" w:rsidRDefault="004B227F" w:rsidP="004A648B">
            <w:pPr>
              <w:pStyle w:val="TableParagraph"/>
              <w:ind w:left="-1" w:right="60"/>
              <w:rPr>
                <w:b/>
                <w:sz w:val="18"/>
                <w:szCs w:val="18"/>
              </w:rPr>
            </w:pPr>
            <w:r w:rsidRPr="00052E98">
              <w:rPr>
                <w:sz w:val="18"/>
                <w:szCs w:val="18"/>
              </w:rPr>
              <w:t>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38D2C1D4" w14:textId="77777777"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0862C0C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E31CDFC" w14:textId="67D6D662"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547384E4" w14:textId="77777777" w:rsidTr="004A648B">
        <w:trPr>
          <w:trHeight w:hRule="exact" w:val="1728"/>
        </w:trPr>
        <w:tc>
          <w:tcPr>
            <w:tcW w:w="1359" w:type="dxa"/>
            <w:tcBorders>
              <w:top w:val="single" w:sz="4" w:space="0" w:color="auto"/>
              <w:bottom w:val="single" w:sz="4" w:space="0" w:color="auto"/>
            </w:tcBorders>
          </w:tcPr>
          <w:p w14:paraId="30A17CC9" w14:textId="77777777" w:rsidR="004B227F" w:rsidRPr="00052E98" w:rsidRDefault="004B227F" w:rsidP="000F02D5">
            <w:pPr>
              <w:pStyle w:val="TableParagraph"/>
              <w:ind w:right="30"/>
              <w:rPr>
                <w:sz w:val="18"/>
                <w:szCs w:val="18"/>
              </w:rPr>
            </w:pPr>
            <w:r w:rsidRPr="00052E98">
              <w:rPr>
                <w:sz w:val="18"/>
                <w:szCs w:val="18"/>
              </w:rPr>
              <w:t>PLT590</w:t>
            </w:r>
          </w:p>
        </w:tc>
        <w:tc>
          <w:tcPr>
            <w:tcW w:w="4342" w:type="dxa"/>
            <w:tcBorders>
              <w:top w:val="single" w:sz="4" w:space="0" w:color="auto"/>
              <w:bottom w:val="single" w:sz="4" w:space="0" w:color="auto"/>
            </w:tcBorders>
          </w:tcPr>
          <w:p w14:paraId="403B90FB" w14:textId="5E5645EA" w:rsidR="004B227F" w:rsidRPr="004A648B" w:rsidRDefault="00FD0B46" w:rsidP="004A648B">
            <w:pPr>
              <w:pStyle w:val="TableParagraph"/>
              <w:ind w:left="-1" w:right="60"/>
              <w:rPr>
                <w:b/>
                <w:sz w:val="18"/>
                <w:szCs w:val="18"/>
              </w:rPr>
            </w:pPr>
            <w:r w:rsidRPr="00052E98">
              <w:rPr>
                <w:sz w:val="18"/>
                <w:szCs w:val="18"/>
              </w:rPr>
              <w:t xml:space="preserve">(Limit Segment &lt;Limit Start Date Value&gt; to &lt;Limit End </w:t>
            </w:r>
            <w:r w:rsidR="004B227F" w:rsidRPr="00052E98">
              <w:rPr>
                <w:sz w:val="18"/>
                <w:szCs w:val="18"/>
              </w:rPr>
              <w:t>Date value&gt;, Limit Modification Effective Date &lt;Limit Modification Effective Date value&gt;, Enforcement Action Identifier &lt;Enforcement Action Identifier value&gt;): 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835BF28" w14:textId="59AAC129"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bottom w:val="single" w:sz="4" w:space="0" w:color="auto"/>
            </w:tcBorders>
          </w:tcPr>
          <w:p w14:paraId="50F3306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0C2852" w14:textId="2CA72D02"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71C4B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7B96E9E" w14:textId="77777777" w:rsidR="004B227F" w:rsidRPr="00052E98" w:rsidRDefault="004B227F" w:rsidP="000F02D5">
            <w:pPr>
              <w:pStyle w:val="TableParagraph"/>
              <w:ind w:right="30"/>
              <w:rPr>
                <w:sz w:val="18"/>
                <w:szCs w:val="18"/>
              </w:rPr>
            </w:pPr>
            <w:r w:rsidRPr="00052E98">
              <w:rPr>
                <w:sz w:val="18"/>
                <w:szCs w:val="18"/>
              </w:rPr>
              <w:t>LTS600</w:t>
            </w:r>
          </w:p>
        </w:tc>
        <w:tc>
          <w:tcPr>
            <w:tcW w:w="4342" w:type="dxa"/>
            <w:tcBorders>
              <w:top w:val="single" w:sz="4" w:space="0" w:color="auto"/>
              <w:left w:val="single" w:sz="4" w:space="0" w:color="auto"/>
              <w:bottom w:val="single" w:sz="4" w:space="0" w:color="auto"/>
              <w:right w:val="single" w:sz="4" w:space="0" w:color="auto"/>
            </w:tcBorders>
          </w:tcPr>
          <w:p w14:paraId="0BD4A357" w14:textId="6F891BA8" w:rsidR="004B227F" w:rsidRPr="004A648B" w:rsidRDefault="004B227F" w:rsidP="004A648B">
            <w:pPr>
              <w:pStyle w:val="TableParagraph"/>
              <w:ind w:left="-1" w:right="60"/>
              <w:rPr>
                <w:b/>
                <w:sz w:val="18"/>
                <w:szCs w:val="18"/>
              </w:rPr>
            </w:pPr>
            <w:r w:rsidRPr="00052E98">
              <w:rPr>
                <w:sz w:val="18"/>
                <w:szCs w:val="18"/>
              </w:rPr>
              <w:t>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778AE94A"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2724ADE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DA11129" w14:textId="5AD82C6D"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9259F63" w14:textId="77777777" w:rsidTr="004A648B">
        <w:trPr>
          <w:trHeight w:hRule="exact" w:val="1944"/>
        </w:trPr>
        <w:tc>
          <w:tcPr>
            <w:tcW w:w="1359" w:type="dxa"/>
            <w:tcBorders>
              <w:top w:val="single" w:sz="4" w:space="0" w:color="auto"/>
              <w:bottom w:val="single" w:sz="4" w:space="0" w:color="auto"/>
            </w:tcBorders>
          </w:tcPr>
          <w:p w14:paraId="7E335E32" w14:textId="77777777" w:rsidR="004B227F" w:rsidRPr="00052E98" w:rsidRDefault="004B227F" w:rsidP="000F02D5">
            <w:pPr>
              <w:pStyle w:val="TableParagraph"/>
              <w:ind w:right="30"/>
              <w:rPr>
                <w:sz w:val="18"/>
                <w:szCs w:val="18"/>
              </w:rPr>
            </w:pPr>
            <w:r w:rsidRPr="00052E98">
              <w:rPr>
                <w:sz w:val="18"/>
                <w:szCs w:val="18"/>
              </w:rPr>
              <w:t>PLT600</w:t>
            </w:r>
          </w:p>
        </w:tc>
        <w:tc>
          <w:tcPr>
            <w:tcW w:w="4342" w:type="dxa"/>
            <w:tcBorders>
              <w:top w:val="single" w:sz="4" w:space="0" w:color="auto"/>
              <w:bottom w:val="single" w:sz="4" w:space="0" w:color="auto"/>
            </w:tcBorders>
          </w:tcPr>
          <w:p w14:paraId="2E31DCEA" w14:textId="3FF206B2" w:rsidR="004B227F" w:rsidRPr="00052E98" w:rsidRDefault="004B227F" w:rsidP="004A648B">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9F4CE74"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bottom w:val="single" w:sz="4" w:space="0" w:color="auto"/>
            </w:tcBorders>
          </w:tcPr>
          <w:p w14:paraId="4FA122FD"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619718A" w14:textId="6D2BDBD5"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38CD7F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13BD492" w14:textId="77777777" w:rsidR="004B227F" w:rsidRPr="00052E98" w:rsidRDefault="004B227F" w:rsidP="000F02D5">
            <w:pPr>
              <w:pStyle w:val="TableParagraph"/>
              <w:ind w:right="30"/>
              <w:rPr>
                <w:sz w:val="18"/>
                <w:szCs w:val="18"/>
              </w:rPr>
            </w:pPr>
            <w:r w:rsidRPr="00052E98">
              <w:rPr>
                <w:sz w:val="18"/>
                <w:szCs w:val="18"/>
              </w:rPr>
              <w:lastRenderedPageBreak/>
              <w:t>LTS610</w:t>
            </w:r>
          </w:p>
        </w:tc>
        <w:tc>
          <w:tcPr>
            <w:tcW w:w="4342" w:type="dxa"/>
            <w:tcBorders>
              <w:top w:val="single" w:sz="4" w:space="0" w:color="auto"/>
              <w:left w:val="single" w:sz="4" w:space="0" w:color="auto"/>
              <w:bottom w:val="single" w:sz="4" w:space="0" w:color="auto"/>
              <w:right w:val="single" w:sz="4" w:space="0" w:color="auto"/>
            </w:tcBorders>
          </w:tcPr>
          <w:p w14:paraId="52CAB039" w14:textId="187D3B76" w:rsidR="004B227F" w:rsidRPr="004A648B" w:rsidRDefault="004B227F" w:rsidP="004A648B">
            <w:pPr>
              <w:pStyle w:val="TableParagraph"/>
              <w:ind w:left="-1" w:right="60"/>
              <w:rPr>
                <w:b/>
                <w:sz w:val="18"/>
                <w:szCs w:val="18"/>
              </w:rPr>
            </w:pPr>
            <w:r w:rsidRPr="00052E98">
              <w:rPr>
                <w:sz w:val="18"/>
                <w:szCs w:val="18"/>
              </w:rPr>
              <w:t>Numeric Condition Quantity Unit of Measure&lt;Numeric Condition Quantity Unit of Measure value&gt; exists, but no Numeric Condition Statistical Base Code exists for Numeric Condition Text Q1 or Q2.</w:t>
            </w:r>
          </w:p>
        </w:tc>
        <w:tc>
          <w:tcPr>
            <w:tcW w:w="4340" w:type="dxa"/>
            <w:tcBorders>
              <w:top w:val="single" w:sz="4" w:space="0" w:color="auto"/>
              <w:left w:val="single" w:sz="4" w:space="0" w:color="auto"/>
              <w:bottom w:val="single" w:sz="4" w:space="0" w:color="auto"/>
              <w:right w:val="single" w:sz="4" w:space="0" w:color="auto"/>
            </w:tcBorders>
          </w:tcPr>
          <w:p w14:paraId="44D7512D" w14:textId="712A3EA0"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left w:val="single" w:sz="4" w:space="0" w:color="auto"/>
              <w:bottom w:val="single" w:sz="4" w:space="0" w:color="auto"/>
              <w:right w:val="single" w:sz="4" w:space="0" w:color="auto"/>
            </w:tcBorders>
          </w:tcPr>
          <w:p w14:paraId="1351F6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154F6CC" w14:textId="09DCB9E1"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266EE6A" w14:textId="77777777" w:rsidTr="004A648B">
        <w:trPr>
          <w:trHeight w:hRule="exact" w:val="1944"/>
        </w:trPr>
        <w:tc>
          <w:tcPr>
            <w:tcW w:w="1359" w:type="dxa"/>
            <w:tcBorders>
              <w:top w:val="single" w:sz="4" w:space="0" w:color="auto"/>
              <w:bottom w:val="single" w:sz="4" w:space="0" w:color="auto"/>
            </w:tcBorders>
          </w:tcPr>
          <w:p w14:paraId="3920739D" w14:textId="77777777" w:rsidR="004B227F" w:rsidRPr="00052E98" w:rsidRDefault="004B227F" w:rsidP="000F02D5">
            <w:pPr>
              <w:pStyle w:val="TableParagraph"/>
              <w:ind w:right="30"/>
              <w:rPr>
                <w:sz w:val="18"/>
                <w:szCs w:val="18"/>
              </w:rPr>
            </w:pPr>
            <w:r w:rsidRPr="00052E98">
              <w:rPr>
                <w:sz w:val="18"/>
                <w:szCs w:val="18"/>
              </w:rPr>
              <w:t>PLT610</w:t>
            </w:r>
          </w:p>
        </w:tc>
        <w:tc>
          <w:tcPr>
            <w:tcW w:w="4342" w:type="dxa"/>
            <w:tcBorders>
              <w:top w:val="single" w:sz="4" w:space="0" w:color="auto"/>
              <w:bottom w:val="single" w:sz="4" w:space="0" w:color="auto"/>
            </w:tcBorders>
          </w:tcPr>
          <w:p w14:paraId="7D98AC14" w14:textId="469E0D7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Quantity Unit of Measure &lt;Numeric Condition Quantity Unit of Measure value&gt; exists, but no Numeric Condition Statistical Base Code exists for Numeric Condition Text Q1 or Q2.</w:t>
            </w:r>
          </w:p>
        </w:tc>
        <w:tc>
          <w:tcPr>
            <w:tcW w:w="4340" w:type="dxa"/>
            <w:tcBorders>
              <w:top w:val="single" w:sz="4" w:space="0" w:color="auto"/>
              <w:bottom w:val="single" w:sz="4" w:space="0" w:color="auto"/>
            </w:tcBorders>
          </w:tcPr>
          <w:p w14:paraId="650E71BA" w14:textId="77777777"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bottom w:val="single" w:sz="4" w:space="0" w:color="auto"/>
            </w:tcBorders>
          </w:tcPr>
          <w:p w14:paraId="762DCD2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4EEA61A" w14:textId="221E3BC2"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49D1AA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06E266" w14:textId="77777777" w:rsidR="004B227F" w:rsidRPr="00052E98" w:rsidRDefault="004B227F" w:rsidP="000F02D5">
            <w:pPr>
              <w:pStyle w:val="TableParagraph"/>
              <w:ind w:right="30"/>
              <w:rPr>
                <w:sz w:val="18"/>
                <w:szCs w:val="18"/>
              </w:rPr>
            </w:pPr>
            <w:r w:rsidRPr="00052E98">
              <w:rPr>
                <w:sz w:val="18"/>
                <w:szCs w:val="18"/>
              </w:rPr>
              <w:t>LTS620</w:t>
            </w:r>
          </w:p>
        </w:tc>
        <w:tc>
          <w:tcPr>
            <w:tcW w:w="4342" w:type="dxa"/>
            <w:tcBorders>
              <w:top w:val="single" w:sz="4" w:space="0" w:color="auto"/>
              <w:left w:val="single" w:sz="4" w:space="0" w:color="auto"/>
              <w:bottom w:val="single" w:sz="4" w:space="0" w:color="auto"/>
              <w:right w:val="single" w:sz="4" w:space="0" w:color="auto"/>
            </w:tcBorders>
          </w:tcPr>
          <w:p w14:paraId="3544103A" w14:textId="4E77E188" w:rsidR="004B227F" w:rsidRPr="004A648B" w:rsidRDefault="004B227F" w:rsidP="004A648B">
            <w:pPr>
              <w:pStyle w:val="TableParagraph"/>
              <w:ind w:left="-1" w:right="60"/>
              <w:rPr>
                <w:b/>
                <w:sz w:val="18"/>
                <w:szCs w:val="18"/>
              </w:rPr>
            </w:pPr>
            <w:r w:rsidRPr="00052E98">
              <w:rPr>
                <w:sz w:val="18"/>
                <w:szCs w:val="18"/>
              </w:rPr>
              <w:t>Numeric Condition Concentration Unit of Measure&lt;Numeric Condition Concentration Unit of Measure value&gt; exists, but no Numeric Condition Statistical Base Code exists for Numeric Condition Text C1, C2, or C3.</w:t>
            </w:r>
          </w:p>
        </w:tc>
        <w:tc>
          <w:tcPr>
            <w:tcW w:w="4340" w:type="dxa"/>
            <w:tcBorders>
              <w:top w:val="single" w:sz="4" w:space="0" w:color="auto"/>
              <w:left w:val="single" w:sz="4" w:space="0" w:color="auto"/>
              <w:bottom w:val="single" w:sz="4" w:space="0" w:color="auto"/>
              <w:right w:val="single" w:sz="4" w:space="0" w:color="auto"/>
            </w:tcBorders>
          </w:tcPr>
          <w:p w14:paraId="0F2F5E22" w14:textId="782A68FC"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left w:val="single" w:sz="4" w:space="0" w:color="auto"/>
              <w:bottom w:val="single" w:sz="4" w:space="0" w:color="auto"/>
              <w:right w:val="single" w:sz="4" w:space="0" w:color="auto"/>
            </w:tcBorders>
          </w:tcPr>
          <w:p w14:paraId="273B08C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952B2AB" w14:textId="1B1D53FB"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24A3DE1" w14:textId="77777777" w:rsidTr="004A648B">
        <w:trPr>
          <w:trHeight w:hRule="exact" w:val="1944"/>
        </w:trPr>
        <w:tc>
          <w:tcPr>
            <w:tcW w:w="1359" w:type="dxa"/>
            <w:tcBorders>
              <w:top w:val="single" w:sz="4" w:space="0" w:color="auto"/>
              <w:bottom w:val="single" w:sz="4" w:space="0" w:color="auto"/>
            </w:tcBorders>
          </w:tcPr>
          <w:p w14:paraId="5D9CEB64" w14:textId="77777777" w:rsidR="004B227F" w:rsidRPr="00052E98" w:rsidRDefault="004B227F" w:rsidP="000F02D5">
            <w:pPr>
              <w:pStyle w:val="TableParagraph"/>
              <w:ind w:right="30"/>
              <w:rPr>
                <w:sz w:val="18"/>
                <w:szCs w:val="18"/>
              </w:rPr>
            </w:pPr>
            <w:r w:rsidRPr="00052E98">
              <w:rPr>
                <w:sz w:val="18"/>
                <w:szCs w:val="18"/>
              </w:rPr>
              <w:t>PLT620</w:t>
            </w:r>
          </w:p>
        </w:tc>
        <w:tc>
          <w:tcPr>
            <w:tcW w:w="4342" w:type="dxa"/>
            <w:tcBorders>
              <w:top w:val="single" w:sz="4" w:space="0" w:color="auto"/>
              <w:bottom w:val="single" w:sz="4" w:space="0" w:color="auto"/>
            </w:tcBorders>
          </w:tcPr>
          <w:p w14:paraId="7E656DFC" w14:textId="2CA8C219" w:rsidR="004B227F" w:rsidRPr="00052E98" w:rsidRDefault="004B227F" w:rsidP="004A648B">
            <w:pPr>
              <w:pStyle w:val="TableParagraph"/>
              <w:ind w:right="60"/>
              <w:rPr>
                <w:sz w:val="18"/>
                <w:szCs w:val="18"/>
              </w:rPr>
            </w:pPr>
            <w:r w:rsidRPr="00052E98">
              <w:rPr>
                <w:sz w:val="18"/>
                <w:szCs w:val="18"/>
              </w:rPr>
              <w:t xml:space="preserve">(Limit Segment &lt;Limit Start Date Value&gt; to &lt;Limit End Date value&gt;, Limit Modification Effective Date &lt;Limit Modification Effective Date value&gt;, Enforcement Action Identifier &lt;Enforcement Action Identifier value&gt;): Numeric Condition Concentration Unit of Measure &lt;Numeric Condition Concentration Unit of Measure value&gt; exists, but no Numeric Condition Statistical Base Code exists </w:t>
            </w:r>
            <w:r w:rsidR="006E3000">
              <w:rPr>
                <w:sz w:val="18"/>
                <w:szCs w:val="18"/>
              </w:rPr>
              <w:t>f</w:t>
            </w:r>
            <w:r w:rsidRPr="00052E98">
              <w:rPr>
                <w:sz w:val="18"/>
                <w:szCs w:val="18"/>
              </w:rPr>
              <w:t>or Numeric Condition Text C1, C2, or C3.</w:t>
            </w:r>
          </w:p>
        </w:tc>
        <w:tc>
          <w:tcPr>
            <w:tcW w:w="4340" w:type="dxa"/>
            <w:tcBorders>
              <w:top w:val="single" w:sz="4" w:space="0" w:color="auto"/>
              <w:bottom w:val="single" w:sz="4" w:space="0" w:color="auto"/>
            </w:tcBorders>
          </w:tcPr>
          <w:p w14:paraId="14394D18" w14:textId="77777777"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bottom w:val="single" w:sz="4" w:space="0" w:color="auto"/>
            </w:tcBorders>
          </w:tcPr>
          <w:p w14:paraId="754F3E9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4D53475" w14:textId="4F290C51"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F26A2A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9DF0C3" w14:textId="77777777" w:rsidR="004B227F" w:rsidRPr="00052E98" w:rsidRDefault="004B227F" w:rsidP="000F02D5">
            <w:pPr>
              <w:pStyle w:val="TableParagraph"/>
              <w:ind w:right="30"/>
              <w:rPr>
                <w:sz w:val="18"/>
                <w:szCs w:val="18"/>
              </w:rPr>
            </w:pPr>
            <w:r w:rsidRPr="00052E98">
              <w:rPr>
                <w:sz w:val="18"/>
                <w:szCs w:val="18"/>
              </w:rPr>
              <w:lastRenderedPageBreak/>
              <w:t>LTS630</w:t>
            </w:r>
          </w:p>
        </w:tc>
        <w:tc>
          <w:tcPr>
            <w:tcW w:w="4342" w:type="dxa"/>
            <w:tcBorders>
              <w:top w:val="single" w:sz="4" w:space="0" w:color="auto"/>
              <w:left w:val="single" w:sz="4" w:space="0" w:color="auto"/>
              <w:bottom w:val="single" w:sz="4" w:space="0" w:color="auto"/>
              <w:right w:val="single" w:sz="4" w:space="0" w:color="auto"/>
            </w:tcBorders>
          </w:tcPr>
          <w:p w14:paraId="085D2BB6" w14:textId="2A3FB082" w:rsidR="004B227F" w:rsidRPr="004A648B" w:rsidRDefault="00760A08" w:rsidP="004A648B">
            <w:pPr>
              <w:pStyle w:val="TableParagraph"/>
              <w:ind w:left="-1" w:right="60"/>
              <w:rPr>
                <w:b/>
                <w:sz w:val="18"/>
                <w:szCs w:val="18"/>
              </w:rPr>
            </w:pPr>
            <w:r w:rsidRPr="00760A08">
              <w:rPr>
                <w:sz w:val="18"/>
                <w:szCs w:val="18"/>
              </w:rPr>
              <w:t>Numeric Condition Unit Measure Code &lt;Numeric Condition Unit Measure Code value&gt; entered for &lt;Numeric Condition Text value&gt;)</w:t>
            </w:r>
            <w:r w:rsidR="004B227F" w:rsidRPr="00052E98">
              <w:rPr>
                <w:sz w:val="18"/>
                <w:szCs w:val="18"/>
              </w:rPr>
              <w:t xml:space="preserve"> is not valid for the Parameter Code.</w:t>
            </w:r>
          </w:p>
        </w:tc>
        <w:tc>
          <w:tcPr>
            <w:tcW w:w="4340" w:type="dxa"/>
            <w:tcBorders>
              <w:top w:val="single" w:sz="4" w:space="0" w:color="auto"/>
              <w:left w:val="single" w:sz="4" w:space="0" w:color="auto"/>
              <w:bottom w:val="single" w:sz="4" w:space="0" w:color="auto"/>
              <w:right w:val="single" w:sz="4" w:space="0" w:color="auto"/>
            </w:tcBorders>
          </w:tcPr>
          <w:p w14:paraId="796296CB" w14:textId="7459C0B9" w:rsidR="004B227F" w:rsidRPr="00052E98" w:rsidRDefault="004B227F" w:rsidP="000F02D5">
            <w:pPr>
              <w:pStyle w:val="TableParagraph"/>
              <w:ind w:left="-1" w:right="75"/>
              <w:rPr>
                <w:sz w:val="18"/>
                <w:szCs w:val="18"/>
              </w:rPr>
            </w:pPr>
            <w:r w:rsidRPr="00052E98">
              <w:rPr>
                <w:sz w:val="18"/>
                <w:szCs w:val="18"/>
              </w:rPr>
              <w:t>Quantity or Concentration Unit Code entered must be a valid value for the Parameter.</w:t>
            </w:r>
          </w:p>
        </w:tc>
        <w:tc>
          <w:tcPr>
            <w:tcW w:w="1659" w:type="dxa"/>
            <w:tcBorders>
              <w:top w:val="single" w:sz="4" w:space="0" w:color="auto"/>
              <w:left w:val="single" w:sz="4" w:space="0" w:color="auto"/>
              <w:bottom w:val="single" w:sz="4" w:space="0" w:color="auto"/>
              <w:right w:val="single" w:sz="4" w:space="0" w:color="auto"/>
            </w:tcBorders>
          </w:tcPr>
          <w:p w14:paraId="563FD3F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3159CA2" w14:textId="519A6011"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7E5B645" w14:textId="77777777" w:rsidTr="004A648B">
        <w:trPr>
          <w:trHeight w:hRule="exact" w:val="2362"/>
        </w:trPr>
        <w:tc>
          <w:tcPr>
            <w:tcW w:w="1359" w:type="dxa"/>
            <w:tcBorders>
              <w:top w:val="single" w:sz="4" w:space="0" w:color="auto"/>
              <w:bottom w:val="single" w:sz="4" w:space="0" w:color="auto"/>
            </w:tcBorders>
          </w:tcPr>
          <w:p w14:paraId="4599FE21" w14:textId="77777777" w:rsidR="004B227F" w:rsidRPr="00052E98" w:rsidRDefault="004B227F" w:rsidP="000F02D5">
            <w:pPr>
              <w:pStyle w:val="TableParagraph"/>
              <w:ind w:right="30"/>
              <w:rPr>
                <w:sz w:val="18"/>
                <w:szCs w:val="18"/>
              </w:rPr>
            </w:pPr>
            <w:r w:rsidRPr="00052E98">
              <w:rPr>
                <w:sz w:val="18"/>
                <w:szCs w:val="18"/>
              </w:rPr>
              <w:t>PLT630</w:t>
            </w:r>
          </w:p>
        </w:tc>
        <w:tc>
          <w:tcPr>
            <w:tcW w:w="4342" w:type="dxa"/>
            <w:tcBorders>
              <w:top w:val="single" w:sz="4" w:space="0" w:color="auto"/>
              <w:bottom w:val="single" w:sz="4" w:space="0" w:color="auto"/>
            </w:tcBorders>
          </w:tcPr>
          <w:p w14:paraId="708D3980" w14:textId="1B21EE2D" w:rsidR="004B227F" w:rsidRPr="004A648B" w:rsidRDefault="004B227F" w:rsidP="004A648B">
            <w:pPr>
              <w:pStyle w:val="TableParagraph"/>
              <w:ind w:left="-1" w:right="60"/>
              <w:rPr>
                <w:b/>
                <w:sz w:val="18"/>
                <w:szCs w:val="18"/>
              </w:rPr>
            </w:pPr>
            <w:r w:rsidRPr="00052E98">
              <w:rPr>
                <w:sz w:val="18"/>
                <w:szCs w:val="18"/>
              </w:rPr>
              <w:t>(Limit Segment &lt;Limit Start Date Value&gt; to &lt;Limit End</w:t>
            </w:r>
            <w:r w:rsidR="001E1BAB">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(&lt;Quantity Numeric Condition Unit Measure Code&gt; &lt; Quantity Numeric Condition Unit Measure Code value&gt;, &lt;Concentration Numeric Condition Unit Measure Code&gt; &lt; Concentration Numeric Condition Unit Measure Code value&gt;) entered is not valid for the Parameter Code.</w:t>
            </w:r>
          </w:p>
        </w:tc>
        <w:tc>
          <w:tcPr>
            <w:tcW w:w="4340" w:type="dxa"/>
            <w:tcBorders>
              <w:top w:val="single" w:sz="4" w:space="0" w:color="auto"/>
              <w:bottom w:val="single" w:sz="4" w:space="0" w:color="auto"/>
            </w:tcBorders>
          </w:tcPr>
          <w:p w14:paraId="74E3D5EA" w14:textId="0A370F82" w:rsidR="004B227F" w:rsidRPr="00052E98" w:rsidRDefault="001E1BAB" w:rsidP="000F02D5">
            <w:pPr>
              <w:pStyle w:val="TableParagraph"/>
              <w:ind w:left="-1" w:right="75"/>
              <w:rPr>
                <w:sz w:val="18"/>
                <w:szCs w:val="18"/>
              </w:rPr>
            </w:pPr>
            <w:r>
              <w:rPr>
                <w:sz w:val="18"/>
                <w:szCs w:val="18"/>
              </w:rPr>
              <w:t>Numeric Condition Unit Measure Code</w:t>
            </w:r>
            <w:r w:rsidR="004B227F" w:rsidRPr="00052E98">
              <w:rPr>
                <w:sz w:val="18"/>
                <w:szCs w:val="18"/>
              </w:rPr>
              <w:t xml:space="preserve"> must be a valid value for the Parameter.</w:t>
            </w:r>
          </w:p>
        </w:tc>
        <w:tc>
          <w:tcPr>
            <w:tcW w:w="1659" w:type="dxa"/>
            <w:tcBorders>
              <w:top w:val="single" w:sz="4" w:space="0" w:color="auto"/>
              <w:bottom w:val="single" w:sz="4" w:space="0" w:color="auto"/>
            </w:tcBorders>
          </w:tcPr>
          <w:p w14:paraId="639259E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B0C09ED" w14:textId="1419BCFF"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9D456D8"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DDED962" w14:textId="77777777" w:rsidR="004B227F" w:rsidRPr="00052E98" w:rsidRDefault="004B227F" w:rsidP="000F02D5">
            <w:pPr>
              <w:pStyle w:val="TableParagraph"/>
              <w:ind w:right="30"/>
              <w:rPr>
                <w:sz w:val="18"/>
                <w:szCs w:val="18"/>
              </w:rPr>
            </w:pPr>
            <w:r w:rsidRPr="00052E98">
              <w:rPr>
                <w:sz w:val="18"/>
                <w:szCs w:val="18"/>
              </w:rPr>
              <w:t>LTS640</w:t>
            </w:r>
          </w:p>
        </w:tc>
        <w:tc>
          <w:tcPr>
            <w:tcW w:w="4342" w:type="dxa"/>
            <w:tcBorders>
              <w:top w:val="single" w:sz="4" w:space="0" w:color="auto"/>
              <w:left w:val="single" w:sz="4" w:space="0" w:color="auto"/>
              <w:bottom w:val="single" w:sz="4" w:space="0" w:color="auto"/>
              <w:right w:val="single" w:sz="4" w:space="0" w:color="auto"/>
            </w:tcBorders>
          </w:tcPr>
          <w:p w14:paraId="2E89B5D7" w14:textId="478EBFEA" w:rsidR="004B227F" w:rsidRPr="004A648B" w:rsidRDefault="004B227F" w:rsidP="004A648B">
            <w:pPr>
              <w:pStyle w:val="TableParagraph"/>
              <w:ind w:left="-1" w:right="60"/>
              <w:rPr>
                <w:b/>
                <w:sz w:val="18"/>
                <w:szCs w:val="18"/>
              </w:rPr>
            </w:pPr>
            <w:r w:rsidRPr="00052E98">
              <w:rPr>
                <w:sz w:val="18"/>
                <w:szCs w:val="18"/>
              </w:rPr>
              <w:t>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left w:val="single" w:sz="4" w:space="0" w:color="auto"/>
              <w:bottom w:val="single" w:sz="4" w:space="0" w:color="auto"/>
              <w:right w:val="single" w:sz="4" w:space="0" w:color="auto"/>
            </w:tcBorders>
          </w:tcPr>
          <w:p w14:paraId="7411D7E3"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left w:val="single" w:sz="4" w:space="0" w:color="auto"/>
              <w:bottom w:val="single" w:sz="4" w:space="0" w:color="auto"/>
              <w:right w:val="single" w:sz="4" w:space="0" w:color="auto"/>
            </w:tcBorders>
          </w:tcPr>
          <w:p w14:paraId="6B94170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730E52B" w14:textId="63CD99E6"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95B3E37" w14:textId="77777777" w:rsidTr="004A648B">
        <w:trPr>
          <w:trHeight w:hRule="exact" w:val="2131"/>
        </w:trPr>
        <w:tc>
          <w:tcPr>
            <w:tcW w:w="1359" w:type="dxa"/>
            <w:tcBorders>
              <w:top w:val="single" w:sz="4" w:space="0" w:color="auto"/>
              <w:bottom w:val="single" w:sz="4" w:space="0" w:color="auto"/>
            </w:tcBorders>
          </w:tcPr>
          <w:p w14:paraId="74312B31" w14:textId="77777777" w:rsidR="004B227F" w:rsidRPr="00052E98" w:rsidRDefault="004B227F" w:rsidP="000F02D5">
            <w:pPr>
              <w:pStyle w:val="TableParagraph"/>
              <w:ind w:right="30"/>
              <w:rPr>
                <w:sz w:val="18"/>
                <w:szCs w:val="18"/>
              </w:rPr>
            </w:pPr>
            <w:r w:rsidRPr="00052E98">
              <w:rPr>
                <w:sz w:val="18"/>
                <w:szCs w:val="18"/>
              </w:rPr>
              <w:lastRenderedPageBreak/>
              <w:t>PLT640</w:t>
            </w:r>
          </w:p>
        </w:tc>
        <w:tc>
          <w:tcPr>
            <w:tcW w:w="4342" w:type="dxa"/>
            <w:tcBorders>
              <w:top w:val="single" w:sz="4" w:space="0" w:color="auto"/>
              <w:bottom w:val="single" w:sz="4" w:space="0" w:color="auto"/>
            </w:tcBorders>
          </w:tcPr>
          <w:p w14:paraId="72EE8118" w14:textId="753F7B4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bottom w:val="single" w:sz="4" w:space="0" w:color="auto"/>
            </w:tcBorders>
          </w:tcPr>
          <w:p w14:paraId="42DB6E6E"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bottom w:val="single" w:sz="4" w:space="0" w:color="auto"/>
            </w:tcBorders>
          </w:tcPr>
          <w:p w14:paraId="77283D6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6C61D35" w14:textId="17BFC309"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4F3881F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1892587" w14:textId="77777777" w:rsidR="004B227F" w:rsidRPr="00052E98" w:rsidRDefault="004B227F" w:rsidP="000F02D5">
            <w:pPr>
              <w:pStyle w:val="TableParagraph"/>
              <w:ind w:right="30"/>
              <w:rPr>
                <w:sz w:val="18"/>
                <w:szCs w:val="18"/>
              </w:rPr>
            </w:pPr>
            <w:r w:rsidRPr="00052E98">
              <w:rPr>
                <w:sz w:val="18"/>
                <w:szCs w:val="18"/>
              </w:rPr>
              <w:t>LTS650</w:t>
            </w:r>
          </w:p>
        </w:tc>
        <w:tc>
          <w:tcPr>
            <w:tcW w:w="4342" w:type="dxa"/>
            <w:tcBorders>
              <w:top w:val="single" w:sz="4" w:space="0" w:color="auto"/>
              <w:left w:val="single" w:sz="4" w:space="0" w:color="auto"/>
              <w:bottom w:val="single" w:sz="4" w:space="0" w:color="auto"/>
              <w:right w:val="single" w:sz="4" w:space="0" w:color="auto"/>
            </w:tcBorders>
          </w:tcPr>
          <w:p w14:paraId="757170F9"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Quantity Limit values.</w:t>
            </w:r>
          </w:p>
        </w:tc>
        <w:tc>
          <w:tcPr>
            <w:tcW w:w="4340" w:type="dxa"/>
            <w:tcBorders>
              <w:top w:val="single" w:sz="4" w:space="0" w:color="auto"/>
              <w:left w:val="single" w:sz="4" w:space="0" w:color="auto"/>
              <w:bottom w:val="single" w:sz="4" w:space="0" w:color="auto"/>
              <w:right w:val="single" w:sz="4" w:space="0" w:color="auto"/>
            </w:tcBorders>
          </w:tcPr>
          <w:p w14:paraId="1C0804DC" w14:textId="5F20B69D"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p>
        </w:tc>
        <w:tc>
          <w:tcPr>
            <w:tcW w:w="1659" w:type="dxa"/>
            <w:tcBorders>
              <w:top w:val="single" w:sz="4" w:space="0" w:color="auto"/>
              <w:left w:val="single" w:sz="4" w:space="0" w:color="auto"/>
              <w:bottom w:val="single" w:sz="4" w:space="0" w:color="auto"/>
              <w:right w:val="single" w:sz="4" w:space="0" w:color="auto"/>
            </w:tcBorders>
          </w:tcPr>
          <w:p w14:paraId="7AAF1DE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BBE510E" w14:textId="5257D876"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6561EC92" w14:textId="77777777" w:rsidTr="004A648B">
        <w:trPr>
          <w:trHeight w:hRule="exact" w:val="1728"/>
        </w:trPr>
        <w:tc>
          <w:tcPr>
            <w:tcW w:w="1359" w:type="dxa"/>
            <w:tcBorders>
              <w:top w:val="single" w:sz="4" w:space="0" w:color="auto"/>
              <w:bottom w:val="single" w:sz="4" w:space="0" w:color="auto"/>
            </w:tcBorders>
          </w:tcPr>
          <w:p w14:paraId="75D229C4" w14:textId="77777777" w:rsidR="004B227F" w:rsidRPr="00052E98" w:rsidRDefault="004B227F" w:rsidP="000F02D5">
            <w:pPr>
              <w:pStyle w:val="TableParagraph"/>
              <w:ind w:right="30"/>
              <w:rPr>
                <w:sz w:val="18"/>
                <w:szCs w:val="18"/>
              </w:rPr>
            </w:pPr>
            <w:r w:rsidRPr="00052E98">
              <w:rPr>
                <w:sz w:val="18"/>
                <w:szCs w:val="18"/>
              </w:rPr>
              <w:t>PLT650</w:t>
            </w:r>
          </w:p>
        </w:tc>
        <w:tc>
          <w:tcPr>
            <w:tcW w:w="4342" w:type="dxa"/>
            <w:tcBorders>
              <w:top w:val="single" w:sz="4" w:space="0" w:color="auto"/>
              <w:bottom w:val="single" w:sz="4" w:space="0" w:color="auto"/>
            </w:tcBorders>
          </w:tcPr>
          <w:p w14:paraId="16C786BA" w14:textId="3C0D0E8C"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Quantity Limit values.</w:t>
            </w:r>
          </w:p>
        </w:tc>
        <w:tc>
          <w:tcPr>
            <w:tcW w:w="4340" w:type="dxa"/>
            <w:tcBorders>
              <w:top w:val="single" w:sz="4" w:space="0" w:color="auto"/>
              <w:bottom w:val="single" w:sz="4" w:space="0" w:color="auto"/>
            </w:tcBorders>
          </w:tcPr>
          <w:p w14:paraId="7F883F2B" w14:textId="44BA4DB3"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r w:rsidR="00BA7577">
              <w:rPr>
                <w:sz w:val="18"/>
                <w:szCs w:val="18"/>
              </w:rPr>
              <w:t>.</w:t>
            </w:r>
          </w:p>
        </w:tc>
        <w:tc>
          <w:tcPr>
            <w:tcW w:w="1659" w:type="dxa"/>
            <w:tcBorders>
              <w:top w:val="single" w:sz="4" w:space="0" w:color="auto"/>
              <w:bottom w:val="single" w:sz="4" w:space="0" w:color="auto"/>
            </w:tcBorders>
          </w:tcPr>
          <w:p w14:paraId="28EC5E44"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4CC1C2E" w14:textId="3E8C7A47"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4048A3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AB7C2" w14:textId="77777777" w:rsidR="004B227F" w:rsidRPr="00052E98" w:rsidRDefault="004B227F" w:rsidP="000F02D5">
            <w:pPr>
              <w:pStyle w:val="TableParagraph"/>
              <w:ind w:right="30"/>
              <w:rPr>
                <w:sz w:val="18"/>
                <w:szCs w:val="18"/>
              </w:rPr>
            </w:pPr>
            <w:r w:rsidRPr="00052E98">
              <w:rPr>
                <w:sz w:val="18"/>
                <w:szCs w:val="18"/>
              </w:rPr>
              <w:t>LTS660</w:t>
            </w:r>
          </w:p>
        </w:tc>
        <w:tc>
          <w:tcPr>
            <w:tcW w:w="4342" w:type="dxa"/>
            <w:tcBorders>
              <w:top w:val="single" w:sz="4" w:space="0" w:color="auto"/>
              <w:left w:val="single" w:sz="4" w:space="0" w:color="auto"/>
              <w:bottom w:val="single" w:sz="4" w:space="0" w:color="auto"/>
              <w:right w:val="single" w:sz="4" w:space="0" w:color="auto"/>
            </w:tcBorders>
          </w:tcPr>
          <w:p w14:paraId="6E68564E"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33C3DD75" w14:textId="71B86730"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7C13935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DEDE57" w14:textId="27EE2545"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794D3134" w14:textId="77777777" w:rsidTr="004A648B">
        <w:trPr>
          <w:trHeight w:hRule="exact" w:val="1728"/>
        </w:trPr>
        <w:tc>
          <w:tcPr>
            <w:tcW w:w="1359" w:type="dxa"/>
            <w:tcBorders>
              <w:top w:val="single" w:sz="4" w:space="0" w:color="auto"/>
              <w:bottom w:val="single" w:sz="4" w:space="0" w:color="auto"/>
            </w:tcBorders>
          </w:tcPr>
          <w:p w14:paraId="7C06465C" w14:textId="77777777" w:rsidR="004B227F" w:rsidRPr="00052E98" w:rsidRDefault="004B227F" w:rsidP="000F02D5">
            <w:pPr>
              <w:pStyle w:val="TableParagraph"/>
              <w:ind w:right="30"/>
              <w:rPr>
                <w:sz w:val="18"/>
                <w:szCs w:val="18"/>
              </w:rPr>
            </w:pPr>
            <w:r w:rsidRPr="00052E98">
              <w:rPr>
                <w:sz w:val="18"/>
                <w:szCs w:val="18"/>
              </w:rPr>
              <w:lastRenderedPageBreak/>
              <w:t>PLT660</w:t>
            </w:r>
          </w:p>
        </w:tc>
        <w:tc>
          <w:tcPr>
            <w:tcW w:w="4342" w:type="dxa"/>
            <w:tcBorders>
              <w:top w:val="single" w:sz="4" w:space="0" w:color="auto"/>
              <w:bottom w:val="single" w:sz="4" w:space="0" w:color="auto"/>
            </w:tcBorders>
          </w:tcPr>
          <w:p w14:paraId="2CAB2835" w14:textId="0261021B"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Concentration Limit values.</w:t>
            </w:r>
          </w:p>
        </w:tc>
        <w:tc>
          <w:tcPr>
            <w:tcW w:w="4340" w:type="dxa"/>
            <w:tcBorders>
              <w:top w:val="single" w:sz="4" w:space="0" w:color="auto"/>
              <w:bottom w:val="single" w:sz="4" w:space="0" w:color="auto"/>
            </w:tcBorders>
          </w:tcPr>
          <w:p w14:paraId="3D3250D8" w14:textId="77777777"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p>
        </w:tc>
        <w:tc>
          <w:tcPr>
            <w:tcW w:w="1659" w:type="dxa"/>
            <w:tcBorders>
              <w:top w:val="single" w:sz="4" w:space="0" w:color="auto"/>
              <w:bottom w:val="single" w:sz="4" w:space="0" w:color="auto"/>
            </w:tcBorders>
          </w:tcPr>
          <w:p w14:paraId="4E545545"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1425895" w14:textId="475FCE1C"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CB7A6A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4AEB6B" w14:textId="77777777" w:rsidR="004B227F" w:rsidRPr="00052E98" w:rsidRDefault="004B227F" w:rsidP="000F02D5">
            <w:pPr>
              <w:pStyle w:val="TableParagraph"/>
              <w:ind w:right="30"/>
              <w:rPr>
                <w:sz w:val="18"/>
                <w:szCs w:val="18"/>
              </w:rPr>
            </w:pPr>
            <w:r w:rsidRPr="00052E98">
              <w:rPr>
                <w:sz w:val="18"/>
                <w:szCs w:val="18"/>
              </w:rPr>
              <w:t>LTS670</w:t>
            </w:r>
          </w:p>
        </w:tc>
        <w:tc>
          <w:tcPr>
            <w:tcW w:w="4342" w:type="dxa"/>
            <w:tcBorders>
              <w:top w:val="single" w:sz="4" w:space="0" w:color="auto"/>
              <w:left w:val="single" w:sz="4" w:space="0" w:color="auto"/>
              <w:bottom w:val="single" w:sz="4" w:space="0" w:color="auto"/>
              <w:right w:val="single" w:sz="4" w:space="0" w:color="auto"/>
            </w:tcBorders>
          </w:tcPr>
          <w:p w14:paraId="7E3641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Quantity Limit Values.</w:t>
            </w:r>
          </w:p>
        </w:tc>
        <w:tc>
          <w:tcPr>
            <w:tcW w:w="4340" w:type="dxa"/>
            <w:tcBorders>
              <w:top w:val="single" w:sz="4" w:space="0" w:color="auto"/>
              <w:left w:val="single" w:sz="4" w:space="0" w:color="auto"/>
              <w:bottom w:val="single" w:sz="4" w:space="0" w:color="auto"/>
              <w:right w:val="single" w:sz="4" w:space="0" w:color="auto"/>
            </w:tcBorders>
          </w:tcPr>
          <w:p w14:paraId="026F95B3" w14:textId="650A9F31"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p>
        </w:tc>
        <w:tc>
          <w:tcPr>
            <w:tcW w:w="1659" w:type="dxa"/>
            <w:tcBorders>
              <w:top w:val="single" w:sz="4" w:space="0" w:color="auto"/>
              <w:left w:val="single" w:sz="4" w:space="0" w:color="auto"/>
              <w:bottom w:val="single" w:sz="4" w:space="0" w:color="auto"/>
              <w:right w:val="single" w:sz="4" w:space="0" w:color="auto"/>
            </w:tcBorders>
          </w:tcPr>
          <w:p w14:paraId="0DCE9D9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7E560A" w14:textId="29671A32"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82DA19B" w14:textId="77777777" w:rsidTr="004A648B">
        <w:trPr>
          <w:trHeight w:hRule="exact" w:val="1728"/>
        </w:trPr>
        <w:tc>
          <w:tcPr>
            <w:tcW w:w="1359" w:type="dxa"/>
            <w:tcBorders>
              <w:top w:val="single" w:sz="4" w:space="0" w:color="auto"/>
              <w:bottom w:val="single" w:sz="4" w:space="0" w:color="auto"/>
            </w:tcBorders>
          </w:tcPr>
          <w:p w14:paraId="095DF2EB" w14:textId="77777777" w:rsidR="004B227F" w:rsidRPr="00052E98" w:rsidRDefault="004B227F" w:rsidP="000F02D5">
            <w:pPr>
              <w:pStyle w:val="TableParagraph"/>
              <w:ind w:right="30"/>
              <w:rPr>
                <w:sz w:val="18"/>
                <w:szCs w:val="18"/>
              </w:rPr>
            </w:pPr>
            <w:r w:rsidRPr="00052E98">
              <w:rPr>
                <w:sz w:val="18"/>
                <w:szCs w:val="18"/>
              </w:rPr>
              <w:t>PLT670</w:t>
            </w:r>
          </w:p>
        </w:tc>
        <w:tc>
          <w:tcPr>
            <w:tcW w:w="4342" w:type="dxa"/>
            <w:tcBorders>
              <w:top w:val="single" w:sz="4" w:space="0" w:color="auto"/>
              <w:bottom w:val="single" w:sz="4" w:space="0" w:color="auto"/>
            </w:tcBorders>
          </w:tcPr>
          <w:p w14:paraId="725B3E2B" w14:textId="21F9D20D"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Quantity Limit Values.</w:t>
            </w:r>
          </w:p>
        </w:tc>
        <w:tc>
          <w:tcPr>
            <w:tcW w:w="4340" w:type="dxa"/>
            <w:tcBorders>
              <w:top w:val="single" w:sz="4" w:space="0" w:color="auto"/>
              <w:bottom w:val="single" w:sz="4" w:space="0" w:color="auto"/>
            </w:tcBorders>
          </w:tcPr>
          <w:p w14:paraId="316CE59E" w14:textId="456126FC"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r w:rsidR="00BA7577">
              <w:rPr>
                <w:sz w:val="18"/>
                <w:szCs w:val="18"/>
              </w:rPr>
              <w:t>).</w:t>
            </w:r>
          </w:p>
        </w:tc>
        <w:tc>
          <w:tcPr>
            <w:tcW w:w="1659" w:type="dxa"/>
            <w:tcBorders>
              <w:top w:val="single" w:sz="4" w:space="0" w:color="auto"/>
              <w:bottom w:val="single" w:sz="4" w:space="0" w:color="auto"/>
            </w:tcBorders>
          </w:tcPr>
          <w:p w14:paraId="39B1AAC0"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C6AED3" w14:textId="701E95B5"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8F8B06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994466" w14:textId="77777777" w:rsidR="004B227F" w:rsidRPr="00052E98" w:rsidRDefault="004B227F" w:rsidP="000F02D5">
            <w:pPr>
              <w:pStyle w:val="TableParagraph"/>
              <w:ind w:right="30"/>
              <w:rPr>
                <w:sz w:val="18"/>
                <w:szCs w:val="18"/>
              </w:rPr>
            </w:pPr>
            <w:r w:rsidRPr="00052E98">
              <w:rPr>
                <w:sz w:val="18"/>
                <w:szCs w:val="18"/>
              </w:rPr>
              <w:t>LTS680</w:t>
            </w:r>
          </w:p>
        </w:tc>
        <w:tc>
          <w:tcPr>
            <w:tcW w:w="4342" w:type="dxa"/>
            <w:tcBorders>
              <w:top w:val="single" w:sz="4" w:space="0" w:color="auto"/>
              <w:left w:val="single" w:sz="4" w:space="0" w:color="auto"/>
              <w:bottom w:val="single" w:sz="4" w:space="0" w:color="auto"/>
              <w:right w:val="single" w:sz="4" w:space="0" w:color="auto"/>
            </w:tcBorders>
          </w:tcPr>
          <w:p w14:paraId="08E200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612DB9C1" w14:textId="047E2B6B"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323C012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6280947" w14:textId="7CB1D984"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17E9EFC" w14:textId="77777777" w:rsidTr="004A648B">
        <w:trPr>
          <w:trHeight w:hRule="exact" w:val="1728"/>
        </w:trPr>
        <w:tc>
          <w:tcPr>
            <w:tcW w:w="1359" w:type="dxa"/>
            <w:tcBorders>
              <w:top w:val="single" w:sz="4" w:space="0" w:color="auto"/>
              <w:bottom w:val="single" w:sz="4" w:space="0" w:color="auto"/>
            </w:tcBorders>
          </w:tcPr>
          <w:p w14:paraId="2D9E3644" w14:textId="77777777" w:rsidR="004B227F" w:rsidRPr="00052E98" w:rsidRDefault="004B227F" w:rsidP="000F02D5">
            <w:pPr>
              <w:pStyle w:val="TableParagraph"/>
              <w:ind w:right="30"/>
              <w:rPr>
                <w:sz w:val="18"/>
                <w:szCs w:val="18"/>
              </w:rPr>
            </w:pPr>
            <w:r w:rsidRPr="00052E98">
              <w:rPr>
                <w:sz w:val="18"/>
                <w:szCs w:val="18"/>
              </w:rPr>
              <w:lastRenderedPageBreak/>
              <w:t>PLT680</w:t>
            </w:r>
          </w:p>
        </w:tc>
        <w:tc>
          <w:tcPr>
            <w:tcW w:w="4342" w:type="dxa"/>
            <w:tcBorders>
              <w:top w:val="single" w:sz="4" w:space="0" w:color="auto"/>
              <w:bottom w:val="single" w:sz="4" w:space="0" w:color="auto"/>
            </w:tcBorders>
          </w:tcPr>
          <w:p w14:paraId="2019AB77" w14:textId="2CA61E78"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Concentration Limit Values.</w:t>
            </w:r>
          </w:p>
        </w:tc>
        <w:tc>
          <w:tcPr>
            <w:tcW w:w="4340" w:type="dxa"/>
            <w:tcBorders>
              <w:top w:val="single" w:sz="4" w:space="0" w:color="auto"/>
              <w:bottom w:val="single" w:sz="4" w:space="0" w:color="auto"/>
            </w:tcBorders>
          </w:tcPr>
          <w:p w14:paraId="13D3C0CF" w14:textId="77777777"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p>
        </w:tc>
        <w:tc>
          <w:tcPr>
            <w:tcW w:w="1659" w:type="dxa"/>
            <w:tcBorders>
              <w:top w:val="single" w:sz="4" w:space="0" w:color="auto"/>
              <w:bottom w:val="single" w:sz="4" w:space="0" w:color="auto"/>
            </w:tcBorders>
          </w:tcPr>
          <w:p w14:paraId="3D98911A"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46C156D" w14:textId="3154EBEE"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966D89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332B53C" w14:textId="77777777" w:rsidR="004B227F" w:rsidRPr="00052E98" w:rsidRDefault="004B227F" w:rsidP="000F02D5">
            <w:pPr>
              <w:pStyle w:val="TableParagraph"/>
              <w:ind w:right="30"/>
              <w:rPr>
                <w:sz w:val="18"/>
                <w:szCs w:val="18"/>
              </w:rPr>
            </w:pPr>
            <w:r w:rsidRPr="00052E98">
              <w:rPr>
                <w:sz w:val="18"/>
                <w:szCs w:val="18"/>
              </w:rPr>
              <w:t>LTS690</w:t>
            </w:r>
          </w:p>
        </w:tc>
        <w:tc>
          <w:tcPr>
            <w:tcW w:w="4342" w:type="dxa"/>
            <w:tcBorders>
              <w:top w:val="single" w:sz="4" w:space="0" w:color="auto"/>
              <w:left w:val="single" w:sz="4" w:space="0" w:color="auto"/>
              <w:bottom w:val="single" w:sz="4" w:space="0" w:color="auto"/>
              <w:right w:val="single" w:sz="4" w:space="0" w:color="auto"/>
            </w:tcBorders>
          </w:tcPr>
          <w:p w14:paraId="11437C00" w14:textId="18243CCE" w:rsidR="004B227F" w:rsidRPr="004A648B" w:rsidRDefault="004B227F" w:rsidP="004A648B">
            <w:pPr>
              <w:pStyle w:val="TableParagraph"/>
              <w:ind w:left="-1" w:right="60"/>
              <w:rPr>
                <w:b/>
                <w:sz w:val="18"/>
                <w:szCs w:val="18"/>
              </w:rPr>
            </w:pPr>
            <w:r w:rsidRPr="00052E98">
              <w:rPr>
                <w:sz w:val="18"/>
                <w:szCs w:val="18"/>
              </w:rPr>
              <w:t>Numeric Condition Statistical Base Code (&lt;Numeric Condition Statistical Base Code 1&gt; for &lt;Numeric Condition Text 1&gt;, &lt;Numeric Condition Statistical Base Code 2&gt; for &lt;Numeric Condition Text 2&gt;,…&lt;Numeric Condition Statistical Base Code n&gt; for &lt;Numeric Condition Text n&gt;)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4F8C5EB" w14:textId="51109761"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r w:rsidR="00BA7577">
              <w:rPr>
                <w:sz w:val="18"/>
                <w:szCs w:val="18"/>
              </w:rPr>
              <w:t xml:space="preserve"> </w:t>
            </w:r>
          </w:p>
        </w:tc>
        <w:tc>
          <w:tcPr>
            <w:tcW w:w="1659" w:type="dxa"/>
            <w:tcBorders>
              <w:top w:val="single" w:sz="4" w:space="0" w:color="auto"/>
              <w:left w:val="single" w:sz="4" w:space="0" w:color="auto"/>
              <w:bottom w:val="single" w:sz="4" w:space="0" w:color="auto"/>
              <w:right w:val="single" w:sz="4" w:space="0" w:color="auto"/>
            </w:tcBorders>
          </w:tcPr>
          <w:p w14:paraId="36CDB1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1F5E06" w14:textId="6CFFF63F"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7F96E936" w14:textId="77777777" w:rsidTr="006844C5">
        <w:trPr>
          <w:trHeight w:hRule="exact" w:val="2563"/>
        </w:trPr>
        <w:tc>
          <w:tcPr>
            <w:tcW w:w="1359" w:type="dxa"/>
            <w:tcBorders>
              <w:top w:val="single" w:sz="4" w:space="0" w:color="auto"/>
              <w:bottom w:val="single" w:sz="4" w:space="0" w:color="auto"/>
            </w:tcBorders>
          </w:tcPr>
          <w:p w14:paraId="0B573AC1" w14:textId="77777777" w:rsidR="004B227F" w:rsidRPr="00052E98" w:rsidRDefault="004B227F" w:rsidP="000F02D5">
            <w:pPr>
              <w:pStyle w:val="TableParagraph"/>
              <w:ind w:right="30"/>
              <w:rPr>
                <w:sz w:val="18"/>
                <w:szCs w:val="18"/>
              </w:rPr>
            </w:pPr>
            <w:r w:rsidRPr="00052E98">
              <w:rPr>
                <w:sz w:val="18"/>
                <w:szCs w:val="18"/>
              </w:rPr>
              <w:t>PLT690</w:t>
            </w:r>
          </w:p>
        </w:tc>
        <w:tc>
          <w:tcPr>
            <w:tcW w:w="4342" w:type="dxa"/>
            <w:tcBorders>
              <w:top w:val="single" w:sz="4" w:space="0" w:color="auto"/>
              <w:bottom w:val="single" w:sz="4" w:space="0" w:color="auto"/>
            </w:tcBorders>
          </w:tcPr>
          <w:p w14:paraId="532FBBF5" w14:textId="1FB329B6" w:rsidR="004B227F" w:rsidRPr="004A648B" w:rsidRDefault="005872F3" w:rsidP="004A648B">
            <w:pPr>
              <w:pStyle w:val="TableParagraph"/>
              <w:ind w:left="-1" w:right="60"/>
              <w:rPr>
                <w:sz w:val="18"/>
                <w:szCs w:val="18"/>
              </w:rPr>
            </w:pPr>
            <w:r w:rsidRPr="005872F3">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Numeric Condition Statistical Base Code (&lt;Numeric Condition Statistical Base Code 1&gt; for &lt;Numeric Condition Text 1&gt;, &lt;Numeric Condition Statistical Base Code 2&gt; for &lt;Numeric Condition Text 2&gt;,… &lt;Numeric Condition Statistical Base Code n&gt; for &lt;Numeric Condition Text n&gt;) does not exist or is inactive in the ICIS reference table.</w:t>
            </w:r>
          </w:p>
        </w:tc>
        <w:tc>
          <w:tcPr>
            <w:tcW w:w="4340" w:type="dxa"/>
            <w:tcBorders>
              <w:top w:val="single" w:sz="4" w:space="0" w:color="auto"/>
              <w:bottom w:val="single" w:sz="4" w:space="0" w:color="auto"/>
            </w:tcBorders>
          </w:tcPr>
          <w:p w14:paraId="694A97BE" w14:textId="77777777"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p>
        </w:tc>
        <w:tc>
          <w:tcPr>
            <w:tcW w:w="1659" w:type="dxa"/>
            <w:tcBorders>
              <w:top w:val="single" w:sz="4" w:space="0" w:color="auto"/>
              <w:bottom w:val="single" w:sz="4" w:space="0" w:color="auto"/>
            </w:tcBorders>
          </w:tcPr>
          <w:p w14:paraId="6DAC49E2"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E43A21" w14:textId="6DF81B1F"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3184C15"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80FABB" w14:textId="77777777" w:rsidR="004B227F" w:rsidRPr="00052E98" w:rsidRDefault="004B227F" w:rsidP="000F02D5">
            <w:pPr>
              <w:pStyle w:val="TableParagraph"/>
              <w:ind w:right="30"/>
              <w:rPr>
                <w:sz w:val="18"/>
                <w:szCs w:val="18"/>
              </w:rPr>
            </w:pPr>
            <w:r w:rsidRPr="00052E98">
              <w:rPr>
                <w:sz w:val="18"/>
                <w:szCs w:val="18"/>
              </w:rPr>
              <w:t>LTS700</w:t>
            </w:r>
          </w:p>
        </w:tc>
        <w:tc>
          <w:tcPr>
            <w:tcW w:w="4342" w:type="dxa"/>
            <w:tcBorders>
              <w:top w:val="single" w:sz="4" w:space="0" w:color="auto"/>
              <w:left w:val="single" w:sz="4" w:space="0" w:color="auto"/>
              <w:bottom w:val="single" w:sz="4" w:space="0" w:color="auto"/>
              <w:right w:val="single" w:sz="4" w:space="0" w:color="auto"/>
            </w:tcBorders>
          </w:tcPr>
          <w:p w14:paraId="2C3D59A7" w14:textId="372DD484" w:rsidR="004B227F" w:rsidRPr="006844C5" w:rsidRDefault="004B227F" w:rsidP="006844C5">
            <w:pPr>
              <w:pStyle w:val="TableParagraph"/>
              <w:ind w:left="-1" w:right="60"/>
              <w:rPr>
                <w:b/>
                <w:sz w:val="18"/>
                <w:szCs w:val="18"/>
              </w:rPr>
            </w:pPr>
            <w:r w:rsidRPr="00052E98">
              <w:rPr>
                <w:sz w:val="18"/>
                <w:szCs w:val="18"/>
              </w:rPr>
              <w:t>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left w:val="single" w:sz="4" w:space="0" w:color="auto"/>
              <w:bottom w:val="single" w:sz="4" w:space="0" w:color="auto"/>
              <w:right w:val="single" w:sz="4" w:space="0" w:color="auto"/>
            </w:tcBorders>
          </w:tcPr>
          <w:p w14:paraId="48A51C0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013139E0" w14:textId="77777777" w:rsidR="004B227F" w:rsidRPr="00052E98" w:rsidRDefault="004B227F" w:rsidP="000F02D5">
            <w:pPr>
              <w:pStyle w:val="TableParagraph"/>
              <w:ind w:left="-1" w:right="75"/>
              <w:rPr>
                <w:sz w:val="18"/>
                <w:szCs w:val="18"/>
              </w:rPr>
            </w:pPr>
          </w:p>
          <w:p w14:paraId="5885E71E" w14:textId="77777777" w:rsidR="004B227F" w:rsidRPr="00052E98" w:rsidRDefault="004B227F" w:rsidP="00F92DCA">
            <w:pPr>
              <w:pStyle w:val="TableParagraph"/>
              <w:numPr>
                <w:ilvl w:val="0"/>
                <w:numId w:val="73"/>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24005234" w14:textId="77777777" w:rsidR="004B227F" w:rsidRPr="00052E98" w:rsidRDefault="004B227F" w:rsidP="00F92DCA">
            <w:pPr>
              <w:pStyle w:val="TableParagraph"/>
              <w:numPr>
                <w:ilvl w:val="0"/>
                <w:numId w:val="73"/>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3B5E4DD6" w14:textId="77777777" w:rsidR="004B227F" w:rsidRPr="00052E98" w:rsidRDefault="004B227F" w:rsidP="00F92DCA">
            <w:pPr>
              <w:pStyle w:val="TableParagraph"/>
              <w:numPr>
                <w:ilvl w:val="0"/>
                <w:numId w:val="73"/>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BDCE66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A3198F" w14:textId="5A29CA00"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6A7F440E" w14:textId="77777777" w:rsidTr="006844C5">
        <w:trPr>
          <w:trHeight w:hRule="exact" w:val="2362"/>
        </w:trPr>
        <w:tc>
          <w:tcPr>
            <w:tcW w:w="1359" w:type="dxa"/>
            <w:tcBorders>
              <w:top w:val="single" w:sz="4" w:space="0" w:color="auto"/>
              <w:bottom w:val="single" w:sz="4" w:space="0" w:color="auto"/>
            </w:tcBorders>
          </w:tcPr>
          <w:p w14:paraId="466F5122" w14:textId="77777777" w:rsidR="004B227F" w:rsidRPr="00052E98" w:rsidRDefault="004B227F" w:rsidP="000F02D5">
            <w:pPr>
              <w:pStyle w:val="TableParagraph"/>
              <w:ind w:right="30"/>
              <w:rPr>
                <w:sz w:val="18"/>
                <w:szCs w:val="18"/>
              </w:rPr>
            </w:pPr>
            <w:r w:rsidRPr="00052E98">
              <w:rPr>
                <w:sz w:val="18"/>
                <w:szCs w:val="18"/>
              </w:rPr>
              <w:lastRenderedPageBreak/>
              <w:t>PLT700</w:t>
            </w:r>
          </w:p>
        </w:tc>
        <w:tc>
          <w:tcPr>
            <w:tcW w:w="4342" w:type="dxa"/>
            <w:tcBorders>
              <w:top w:val="single" w:sz="4" w:space="0" w:color="auto"/>
              <w:bottom w:val="single" w:sz="4" w:space="0" w:color="auto"/>
            </w:tcBorders>
          </w:tcPr>
          <w:p w14:paraId="4F035B3C" w14:textId="5BB0F4FE" w:rsidR="004B227F" w:rsidRPr="006844C5" w:rsidRDefault="004B227F" w:rsidP="006844C5">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bottom w:val="single" w:sz="4" w:space="0" w:color="auto"/>
            </w:tcBorders>
          </w:tcPr>
          <w:p w14:paraId="4ECFFCF7"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1C28665A" w14:textId="77777777" w:rsidR="004B227F" w:rsidRPr="00052E98" w:rsidRDefault="004B227F" w:rsidP="000F02D5">
            <w:pPr>
              <w:pStyle w:val="TableParagraph"/>
              <w:ind w:left="-1" w:right="75"/>
              <w:rPr>
                <w:sz w:val="18"/>
                <w:szCs w:val="18"/>
              </w:rPr>
            </w:pPr>
          </w:p>
          <w:p w14:paraId="54EB3D45" w14:textId="77777777" w:rsidR="004B227F" w:rsidRPr="00052E98" w:rsidRDefault="004B227F" w:rsidP="00F92DCA">
            <w:pPr>
              <w:pStyle w:val="TableParagraph"/>
              <w:numPr>
                <w:ilvl w:val="0"/>
                <w:numId w:val="72"/>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5F9A7135" w14:textId="77777777" w:rsidR="004B227F" w:rsidRPr="00052E98" w:rsidRDefault="004B227F" w:rsidP="00F92DCA">
            <w:pPr>
              <w:pStyle w:val="TableParagraph"/>
              <w:numPr>
                <w:ilvl w:val="0"/>
                <w:numId w:val="72"/>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42F5E2BC" w14:textId="77777777" w:rsidR="004B227F" w:rsidRPr="00052E98" w:rsidRDefault="004B227F" w:rsidP="00F92DCA">
            <w:pPr>
              <w:pStyle w:val="TableParagraph"/>
              <w:numPr>
                <w:ilvl w:val="0"/>
                <w:numId w:val="72"/>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6E08100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D41A5B7" w14:textId="3585C4A4"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E3C79B0"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FE801BB" w14:textId="77777777" w:rsidR="004B227F" w:rsidRPr="00052E98" w:rsidRDefault="004B227F" w:rsidP="000F02D5">
            <w:pPr>
              <w:pStyle w:val="TableParagraph"/>
              <w:ind w:right="30"/>
              <w:rPr>
                <w:sz w:val="18"/>
                <w:szCs w:val="18"/>
              </w:rPr>
            </w:pPr>
            <w:r w:rsidRPr="00052E98">
              <w:rPr>
                <w:sz w:val="18"/>
                <w:szCs w:val="18"/>
              </w:rPr>
              <w:t>LTS710</w:t>
            </w:r>
          </w:p>
        </w:tc>
        <w:tc>
          <w:tcPr>
            <w:tcW w:w="4342" w:type="dxa"/>
            <w:tcBorders>
              <w:top w:val="single" w:sz="4" w:space="0" w:color="auto"/>
              <w:left w:val="single" w:sz="4" w:space="0" w:color="auto"/>
              <w:bottom w:val="single" w:sz="4" w:space="0" w:color="auto"/>
              <w:right w:val="single" w:sz="4" w:space="0" w:color="auto"/>
            </w:tcBorders>
          </w:tcPr>
          <w:p w14:paraId="5E0413BC" w14:textId="7644D974"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left w:val="single" w:sz="4" w:space="0" w:color="auto"/>
              <w:bottom w:val="single" w:sz="4" w:space="0" w:color="auto"/>
              <w:right w:val="single" w:sz="4" w:space="0" w:color="auto"/>
            </w:tcBorders>
          </w:tcPr>
          <w:p w14:paraId="5D75F228" w14:textId="258E6823"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left w:val="single" w:sz="4" w:space="0" w:color="auto"/>
              <w:bottom w:val="single" w:sz="4" w:space="0" w:color="auto"/>
              <w:right w:val="single" w:sz="4" w:space="0" w:color="auto"/>
            </w:tcBorders>
          </w:tcPr>
          <w:p w14:paraId="10D7C0BA"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E675BE1" w14:textId="3543F325"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8E9C652" w14:textId="77777777" w:rsidTr="006844C5">
        <w:trPr>
          <w:trHeight w:hRule="exact" w:val="2131"/>
        </w:trPr>
        <w:tc>
          <w:tcPr>
            <w:tcW w:w="1359" w:type="dxa"/>
            <w:tcBorders>
              <w:top w:val="single" w:sz="4" w:space="0" w:color="auto"/>
              <w:bottom w:val="single" w:sz="4" w:space="0" w:color="auto"/>
            </w:tcBorders>
          </w:tcPr>
          <w:p w14:paraId="11FA8C39" w14:textId="77777777" w:rsidR="004B227F" w:rsidRPr="00052E98" w:rsidRDefault="004B227F" w:rsidP="000F02D5">
            <w:pPr>
              <w:pStyle w:val="TableParagraph"/>
              <w:ind w:right="30"/>
              <w:rPr>
                <w:sz w:val="18"/>
                <w:szCs w:val="18"/>
              </w:rPr>
            </w:pPr>
            <w:r w:rsidRPr="00052E98">
              <w:rPr>
                <w:sz w:val="18"/>
                <w:szCs w:val="18"/>
              </w:rPr>
              <w:t>PLT710</w:t>
            </w:r>
          </w:p>
        </w:tc>
        <w:tc>
          <w:tcPr>
            <w:tcW w:w="4342" w:type="dxa"/>
            <w:tcBorders>
              <w:top w:val="single" w:sz="4" w:space="0" w:color="auto"/>
              <w:bottom w:val="single" w:sz="4" w:space="0" w:color="auto"/>
            </w:tcBorders>
          </w:tcPr>
          <w:p w14:paraId="3F752FB0" w14:textId="39FCA1D8" w:rsidR="004B227F" w:rsidRPr="006844C5" w:rsidRDefault="004B227F" w:rsidP="006844C5">
            <w:pPr>
              <w:pStyle w:val="TableParagraph"/>
              <w:tabs>
                <w:tab w:val="left" w:pos="360"/>
              </w:tabs>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bottom w:val="single" w:sz="4" w:space="0" w:color="auto"/>
            </w:tcBorders>
          </w:tcPr>
          <w:p w14:paraId="0DB34CDB" w14:textId="467D2927"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bottom w:val="single" w:sz="4" w:space="0" w:color="auto"/>
            </w:tcBorders>
          </w:tcPr>
          <w:p w14:paraId="32981FD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721DB60" w14:textId="05F82194"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54AD5D4"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2F0434" w14:textId="77777777" w:rsidR="004B227F" w:rsidRPr="00052E98" w:rsidRDefault="004B227F" w:rsidP="000F02D5">
            <w:pPr>
              <w:pStyle w:val="TableParagraph"/>
              <w:ind w:right="30"/>
              <w:rPr>
                <w:sz w:val="18"/>
                <w:szCs w:val="18"/>
              </w:rPr>
            </w:pPr>
            <w:r w:rsidRPr="00052E98">
              <w:rPr>
                <w:sz w:val="18"/>
                <w:szCs w:val="18"/>
              </w:rPr>
              <w:lastRenderedPageBreak/>
              <w:t>LTS720</w:t>
            </w:r>
          </w:p>
        </w:tc>
        <w:tc>
          <w:tcPr>
            <w:tcW w:w="4342" w:type="dxa"/>
            <w:tcBorders>
              <w:top w:val="single" w:sz="4" w:space="0" w:color="auto"/>
              <w:left w:val="single" w:sz="4" w:space="0" w:color="auto"/>
              <w:bottom w:val="single" w:sz="4" w:space="0" w:color="auto"/>
              <w:right w:val="single" w:sz="4" w:space="0" w:color="auto"/>
            </w:tcBorders>
          </w:tcPr>
          <w:p w14:paraId="2CEE4543" w14:textId="3BF778DA"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Qualifier exists, Numeric Condition Quantity must exist and Numeric Condition Optional Monitoring Indicator must be ‘N’.</w:t>
            </w:r>
          </w:p>
        </w:tc>
        <w:tc>
          <w:tcPr>
            <w:tcW w:w="4340" w:type="dxa"/>
            <w:tcBorders>
              <w:top w:val="single" w:sz="4" w:space="0" w:color="auto"/>
              <w:left w:val="single" w:sz="4" w:space="0" w:color="auto"/>
              <w:bottom w:val="single" w:sz="4" w:space="0" w:color="auto"/>
              <w:right w:val="single" w:sz="4" w:space="0" w:color="auto"/>
            </w:tcBorders>
          </w:tcPr>
          <w:p w14:paraId="4BE3D350"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7E2E71D6" w14:textId="77777777" w:rsidR="004B227F" w:rsidRPr="00052E98" w:rsidRDefault="004B227F" w:rsidP="000F02D5">
            <w:pPr>
              <w:pStyle w:val="TableParagraph"/>
              <w:ind w:left="-1" w:right="75"/>
              <w:rPr>
                <w:sz w:val="18"/>
                <w:szCs w:val="18"/>
              </w:rPr>
            </w:pPr>
          </w:p>
          <w:p w14:paraId="56D20D69" w14:textId="77777777" w:rsidR="004B227F" w:rsidRPr="00052E98" w:rsidRDefault="004B227F" w:rsidP="00F92DCA">
            <w:pPr>
              <w:pStyle w:val="TableParagraph"/>
              <w:numPr>
                <w:ilvl w:val="0"/>
                <w:numId w:val="71"/>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35959EC" w14:textId="77777777" w:rsidR="004B227F" w:rsidRPr="00052E98" w:rsidRDefault="004B227F" w:rsidP="00F92DCA">
            <w:pPr>
              <w:pStyle w:val="TableParagraph"/>
              <w:numPr>
                <w:ilvl w:val="0"/>
                <w:numId w:val="71"/>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5DB9857"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D530746" w14:textId="73F589CD"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B834E27" w14:textId="77777777" w:rsidTr="006844C5">
        <w:trPr>
          <w:trHeight w:hRule="exact" w:val="2131"/>
        </w:trPr>
        <w:tc>
          <w:tcPr>
            <w:tcW w:w="1359" w:type="dxa"/>
            <w:tcBorders>
              <w:top w:val="single" w:sz="4" w:space="0" w:color="auto"/>
              <w:bottom w:val="single" w:sz="4" w:space="0" w:color="auto"/>
            </w:tcBorders>
          </w:tcPr>
          <w:p w14:paraId="15C046C8" w14:textId="77777777" w:rsidR="004B227F" w:rsidRPr="00052E98" w:rsidRDefault="004B227F" w:rsidP="000F02D5">
            <w:pPr>
              <w:pStyle w:val="TableParagraph"/>
              <w:ind w:right="30"/>
              <w:rPr>
                <w:sz w:val="18"/>
                <w:szCs w:val="18"/>
              </w:rPr>
            </w:pPr>
            <w:r w:rsidRPr="00052E98">
              <w:rPr>
                <w:sz w:val="18"/>
                <w:szCs w:val="18"/>
              </w:rPr>
              <w:t>PLT720</w:t>
            </w:r>
          </w:p>
        </w:tc>
        <w:tc>
          <w:tcPr>
            <w:tcW w:w="4342" w:type="dxa"/>
            <w:tcBorders>
              <w:top w:val="single" w:sz="4" w:space="0" w:color="auto"/>
              <w:bottom w:val="single" w:sz="4" w:space="0" w:color="auto"/>
            </w:tcBorders>
          </w:tcPr>
          <w:p w14:paraId="50699344" w14:textId="65670AA7" w:rsidR="004B227F" w:rsidRPr="006844C5" w:rsidRDefault="004B227F" w:rsidP="006844C5">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Qualifier exists, Numeric</w:t>
            </w:r>
            <w:r w:rsidRPr="00052E98">
              <w:rPr>
                <w:spacing w:val="-19"/>
                <w:sz w:val="18"/>
                <w:szCs w:val="18"/>
              </w:rPr>
              <w:t xml:space="preserve"> </w:t>
            </w:r>
            <w:r w:rsidRPr="00052E98">
              <w:rPr>
                <w:sz w:val="18"/>
                <w:szCs w:val="18"/>
              </w:rPr>
              <w:t>Condition Quantity must exist and Numeric Condition Optional Monitoring Indicator must be ‘N’.</w:t>
            </w:r>
          </w:p>
        </w:tc>
        <w:tc>
          <w:tcPr>
            <w:tcW w:w="4340" w:type="dxa"/>
            <w:tcBorders>
              <w:top w:val="single" w:sz="4" w:space="0" w:color="auto"/>
              <w:bottom w:val="single" w:sz="4" w:space="0" w:color="auto"/>
            </w:tcBorders>
          </w:tcPr>
          <w:p w14:paraId="7D43875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22AC2D89" w14:textId="77777777" w:rsidR="004B227F" w:rsidRPr="00052E98" w:rsidRDefault="004B227F" w:rsidP="000F02D5">
            <w:pPr>
              <w:pStyle w:val="TableParagraph"/>
              <w:ind w:left="-1" w:right="75"/>
              <w:rPr>
                <w:sz w:val="18"/>
                <w:szCs w:val="18"/>
              </w:rPr>
            </w:pPr>
          </w:p>
          <w:p w14:paraId="425BB045" w14:textId="77777777" w:rsidR="004B227F" w:rsidRPr="00052E98" w:rsidRDefault="004B227F" w:rsidP="00F92DCA">
            <w:pPr>
              <w:pStyle w:val="TableParagraph"/>
              <w:numPr>
                <w:ilvl w:val="0"/>
                <w:numId w:val="70"/>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2861631" w14:textId="77777777" w:rsidR="004B227F" w:rsidRPr="00052E98" w:rsidRDefault="004B227F" w:rsidP="00F92DCA">
            <w:pPr>
              <w:pStyle w:val="TableParagraph"/>
              <w:numPr>
                <w:ilvl w:val="0"/>
                <w:numId w:val="70"/>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7D0E2871" w14:textId="67AD5C01"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B95F20" w14:textId="22C428CB"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BBCF6B0" w14:textId="77777777" w:rsidTr="006844C5">
        <w:trPr>
          <w:trHeight w:hRule="exact" w:val="2592"/>
        </w:trPr>
        <w:tc>
          <w:tcPr>
            <w:tcW w:w="1359" w:type="dxa"/>
            <w:tcBorders>
              <w:top w:val="single" w:sz="4" w:space="0" w:color="auto"/>
              <w:left w:val="single" w:sz="4" w:space="0" w:color="auto"/>
              <w:bottom w:val="single" w:sz="4" w:space="0" w:color="auto"/>
              <w:right w:val="single" w:sz="4" w:space="0" w:color="auto"/>
            </w:tcBorders>
          </w:tcPr>
          <w:p w14:paraId="2425992D" w14:textId="77777777" w:rsidR="004B227F" w:rsidRPr="00052E98" w:rsidRDefault="004B227F" w:rsidP="000F02D5">
            <w:pPr>
              <w:pStyle w:val="TableParagraph"/>
              <w:ind w:right="30"/>
              <w:rPr>
                <w:sz w:val="18"/>
                <w:szCs w:val="18"/>
              </w:rPr>
            </w:pPr>
            <w:r w:rsidRPr="00052E98">
              <w:rPr>
                <w:sz w:val="18"/>
                <w:szCs w:val="18"/>
              </w:rPr>
              <w:t>LTS730</w:t>
            </w:r>
          </w:p>
        </w:tc>
        <w:tc>
          <w:tcPr>
            <w:tcW w:w="4342" w:type="dxa"/>
            <w:tcBorders>
              <w:top w:val="single" w:sz="4" w:space="0" w:color="auto"/>
              <w:left w:val="single" w:sz="4" w:space="0" w:color="auto"/>
              <w:bottom w:val="single" w:sz="4" w:space="0" w:color="auto"/>
              <w:right w:val="single" w:sz="4" w:space="0" w:color="auto"/>
            </w:tcBorders>
          </w:tcPr>
          <w:p w14:paraId="11BCD95E" w14:textId="6CAE702F" w:rsidR="004B227F" w:rsidRPr="006844C5" w:rsidRDefault="004B227F" w:rsidP="006844C5">
            <w:pPr>
              <w:pStyle w:val="TableParagraph"/>
              <w:ind w:left="-1" w:right="60"/>
              <w:rPr>
                <w:b/>
                <w:sz w:val="18"/>
                <w:szCs w:val="18"/>
              </w:rPr>
            </w:pPr>
            <w:r w:rsidRPr="00052E98">
              <w:rPr>
                <w:sz w:val="18"/>
                <w:szCs w:val="18"/>
              </w:rPr>
              <w:t>Numeric Condition Qualifier must be Less than or equal to (&lt;=) or Less than (&lt;) because the Numeric Condition Statistical Base Code(s) (&lt;Numeric Condition Statistical Base Code 1&gt; for &lt;Numeric Condition Text 1&gt;, &lt;Numeric Condition Statistical Base Code 2&gt; for &lt;Numeric Condition Text 2&gt;,…&lt;Numeric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14EBADB0"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3072F7CE" w14:textId="77777777" w:rsidR="004B227F" w:rsidRPr="00052E98" w:rsidRDefault="004B227F" w:rsidP="000F02D5">
            <w:pPr>
              <w:pStyle w:val="TableParagraph"/>
              <w:ind w:left="-1" w:right="75"/>
              <w:rPr>
                <w:sz w:val="18"/>
                <w:szCs w:val="18"/>
              </w:rPr>
            </w:pPr>
          </w:p>
          <w:p w14:paraId="45995C86" w14:textId="77777777" w:rsidR="004B227F" w:rsidRPr="00052E98" w:rsidRDefault="004B227F" w:rsidP="00F92DCA">
            <w:pPr>
              <w:pStyle w:val="TableParagraph"/>
              <w:numPr>
                <w:ilvl w:val="0"/>
                <w:numId w:val="69"/>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(statistical_base_code_type=MAX)</w:t>
            </w:r>
          </w:p>
          <w:p w14:paraId="277F4D7C" w14:textId="77777777" w:rsidR="004B227F" w:rsidRPr="00052E98" w:rsidRDefault="004B227F" w:rsidP="00F92DCA">
            <w:pPr>
              <w:pStyle w:val="TableParagraph"/>
              <w:numPr>
                <w:ilvl w:val="0"/>
                <w:numId w:val="69"/>
              </w:numPr>
              <w:ind w:left="390" w:right="75"/>
              <w:rPr>
                <w:sz w:val="18"/>
                <w:szCs w:val="18"/>
              </w:rPr>
            </w:pPr>
            <w:r w:rsidRPr="00052E98">
              <w:rPr>
                <w:sz w:val="18"/>
                <w:szCs w:val="18"/>
              </w:rPr>
              <w:t>Average (statistical_base_code_type</w:t>
            </w:r>
            <w:r w:rsidRPr="00052E98">
              <w:rPr>
                <w:spacing w:val="-14"/>
                <w:sz w:val="18"/>
                <w:szCs w:val="18"/>
              </w:rPr>
              <w:t xml:space="preserve"> </w:t>
            </w:r>
            <w:r w:rsidRPr="00052E98">
              <w:rPr>
                <w:sz w:val="18"/>
                <w:szCs w:val="18"/>
              </w:rPr>
              <w:t>=AVG)</w:t>
            </w:r>
          </w:p>
          <w:p w14:paraId="59CC487D" w14:textId="77777777" w:rsidR="004B227F" w:rsidRPr="00052E98" w:rsidRDefault="004B227F" w:rsidP="00F92DCA">
            <w:pPr>
              <w:pStyle w:val="TableParagraph"/>
              <w:numPr>
                <w:ilvl w:val="0"/>
                <w:numId w:val="69"/>
              </w:numPr>
              <w:ind w:left="390" w:right="75"/>
              <w:rPr>
                <w:sz w:val="18"/>
                <w:szCs w:val="18"/>
              </w:rPr>
            </w:pPr>
            <w:r w:rsidRPr="00052E98">
              <w:rPr>
                <w:sz w:val="18"/>
                <w:szCs w:val="18"/>
              </w:rPr>
              <w:t>TTL</w:t>
            </w:r>
            <w:r w:rsidRPr="00052E98">
              <w:rPr>
                <w:spacing w:val="-17"/>
                <w:sz w:val="18"/>
                <w:szCs w:val="18"/>
              </w:rPr>
              <w:t xml:space="preserve"> </w:t>
            </w:r>
            <w:r w:rsidRPr="00052E98">
              <w:rPr>
                <w:sz w:val="18"/>
                <w:szCs w:val="18"/>
              </w:rPr>
              <w:t>(statistical_base_code_type=TTL)</w:t>
            </w:r>
          </w:p>
          <w:p w14:paraId="0D05D754" w14:textId="77777777" w:rsidR="004B227F" w:rsidRPr="00052E98" w:rsidRDefault="004B227F" w:rsidP="00F92DCA">
            <w:pPr>
              <w:pStyle w:val="TableParagraph"/>
              <w:numPr>
                <w:ilvl w:val="0"/>
                <w:numId w:val="69"/>
              </w:numPr>
              <w:ind w:left="390" w:right="75"/>
              <w:rPr>
                <w:sz w:val="18"/>
                <w:szCs w:val="18"/>
              </w:rPr>
            </w:pPr>
            <w:r w:rsidRPr="00052E98">
              <w:rPr>
                <w:sz w:val="18"/>
                <w:szCs w:val="18"/>
              </w:rPr>
              <w:t>NON</w:t>
            </w:r>
            <w:r w:rsidRPr="00052E98">
              <w:rPr>
                <w:spacing w:val="-17"/>
                <w:sz w:val="18"/>
                <w:szCs w:val="18"/>
              </w:rPr>
              <w:t xml:space="preserve"> </w:t>
            </w:r>
            <w:r w:rsidRPr="00052E98">
              <w:rPr>
                <w:sz w:val="18"/>
                <w:szCs w:val="18"/>
              </w:rPr>
              <w:t>(statistical_base_code_type=NON)</w:t>
            </w:r>
          </w:p>
          <w:p w14:paraId="342264EB"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26865614" w14:textId="77777777" w:rsidR="004B227F" w:rsidRPr="00052E98" w:rsidRDefault="004B227F" w:rsidP="000F02D5">
            <w:pPr>
              <w:pStyle w:val="TableParagraph"/>
              <w:ind w:left="-1" w:right="75"/>
              <w:rPr>
                <w:sz w:val="18"/>
                <w:szCs w:val="18"/>
              </w:rPr>
            </w:pPr>
          </w:p>
          <w:p w14:paraId="0AA0F46B" w14:textId="23144712"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S</w:t>
            </w:r>
            <w:r w:rsidRPr="00052E98">
              <w:rPr>
                <w:sz w:val="18"/>
                <w:szCs w:val="18"/>
              </w:rPr>
              <w:t>tatistical_base_code_type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5BCD54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700001" w14:textId="7FD04CF8"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53DCB1CD" w14:textId="77777777" w:rsidTr="006844C5">
        <w:trPr>
          <w:trHeight w:hRule="exact" w:val="3214"/>
        </w:trPr>
        <w:tc>
          <w:tcPr>
            <w:tcW w:w="1359" w:type="dxa"/>
            <w:tcBorders>
              <w:top w:val="single" w:sz="4" w:space="0" w:color="auto"/>
              <w:left w:val="single" w:sz="4" w:space="0" w:color="auto"/>
              <w:bottom w:val="single" w:sz="4" w:space="0" w:color="auto"/>
              <w:right w:val="single" w:sz="4" w:space="0" w:color="auto"/>
            </w:tcBorders>
          </w:tcPr>
          <w:p w14:paraId="1C9EE9EA" w14:textId="77777777" w:rsidR="004B227F" w:rsidRPr="00052E98" w:rsidRDefault="004B227F" w:rsidP="000F02D5">
            <w:pPr>
              <w:pStyle w:val="TableParagraph"/>
              <w:ind w:right="30"/>
              <w:rPr>
                <w:sz w:val="18"/>
                <w:szCs w:val="18"/>
              </w:rPr>
            </w:pPr>
            <w:r w:rsidRPr="00052E98">
              <w:rPr>
                <w:sz w:val="18"/>
                <w:szCs w:val="18"/>
              </w:rPr>
              <w:lastRenderedPageBreak/>
              <w:t>PLT730</w:t>
            </w:r>
          </w:p>
        </w:tc>
        <w:tc>
          <w:tcPr>
            <w:tcW w:w="4342" w:type="dxa"/>
            <w:tcBorders>
              <w:top w:val="single" w:sz="4" w:space="0" w:color="auto"/>
              <w:left w:val="single" w:sz="4" w:space="0" w:color="auto"/>
              <w:bottom w:val="single" w:sz="4" w:space="0" w:color="auto"/>
              <w:right w:val="single" w:sz="4" w:space="0" w:color="auto"/>
            </w:tcBorders>
          </w:tcPr>
          <w:p w14:paraId="45D2E73E" w14:textId="0E8859FC"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Numeric Condition Qualifier must be Less than or equal to (&lt;=) or Less thank (&lt;) because the Numeric Condition Statistical Base Code(s) (&lt;Numeric Condition Statistical Base Code 1&gt; for&lt;Numeric Condition Text 1&gt;, &lt;Numeric Condition Statistical Base Code 2&gt; for &lt;Numeric Condition Text 2&gt;,… &lt;Numeric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46FE0FBD"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1BAE93D0" w14:textId="77777777" w:rsidR="004B227F" w:rsidRPr="00052E98" w:rsidRDefault="004B227F" w:rsidP="00F92DCA">
            <w:pPr>
              <w:pStyle w:val="TableParagraph"/>
              <w:numPr>
                <w:ilvl w:val="0"/>
                <w:numId w:val="68"/>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(statistical_base_code_type=MAX)</w:t>
            </w:r>
          </w:p>
          <w:p w14:paraId="1369575A" w14:textId="77777777" w:rsidR="004B227F" w:rsidRPr="00052E98" w:rsidRDefault="004B227F" w:rsidP="00F92DCA">
            <w:pPr>
              <w:pStyle w:val="TableParagraph"/>
              <w:numPr>
                <w:ilvl w:val="0"/>
                <w:numId w:val="68"/>
              </w:numPr>
              <w:ind w:left="390" w:right="75"/>
              <w:rPr>
                <w:sz w:val="18"/>
                <w:szCs w:val="18"/>
              </w:rPr>
            </w:pPr>
            <w:r w:rsidRPr="00052E98">
              <w:rPr>
                <w:sz w:val="18"/>
                <w:szCs w:val="18"/>
              </w:rPr>
              <w:t>Average (statistical_base_code_type</w:t>
            </w:r>
            <w:r w:rsidRPr="00052E98">
              <w:rPr>
                <w:spacing w:val="-14"/>
                <w:sz w:val="18"/>
                <w:szCs w:val="18"/>
              </w:rPr>
              <w:t xml:space="preserve"> </w:t>
            </w:r>
            <w:r w:rsidRPr="00052E98">
              <w:rPr>
                <w:sz w:val="18"/>
                <w:szCs w:val="18"/>
              </w:rPr>
              <w:t>=AVG)</w:t>
            </w:r>
          </w:p>
          <w:p w14:paraId="4B48C16E" w14:textId="77777777" w:rsidR="004B227F" w:rsidRPr="00052E98" w:rsidRDefault="004B227F" w:rsidP="00F92DCA">
            <w:pPr>
              <w:pStyle w:val="TableParagraph"/>
              <w:numPr>
                <w:ilvl w:val="0"/>
                <w:numId w:val="68"/>
              </w:numPr>
              <w:ind w:left="390" w:right="75"/>
              <w:rPr>
                <w:sz w:val="18"/>
                <w:szCs w:val="18"/>
              </w:rPr>
            </w:pPr>
            <w:r w:rsidRPr="00052E98">
              <w:rPr>
                <w:sz w:val="18"/>
                <w:szCs w:val="18"/>
              </w:rPr>
              <w:t>TTL</w:t>
            </w:r>
            <w:r w:rsidRPr="00052E98">
              <w:rPr>
                <w:spacing w:val="-18"/>
                <w:sz w:val="18"/>
                <w:szCs w:val="18"/>
              </w:rPr>
              <w:t xml:space="preserve"> </w:t>
            </w:r>
            <w:r w:rsidRPr="00052E98">
              <w:rPr>
                <w:sz w:val="18"/>
                <w:szCs w:val="18"/>
              </w:rPr>
              <w:t>(statistical_base_code_type=TTL)</w:t>
            </w:r>
          </w:p>
          <w:p w14:paraId="41317978" w14:textId="77777777" w:rsidR="004B227F" w:rsidRPr="00052E98" w:rsidRDefault="004B227F" w:rsidP="00F92DCA">
            <w:pPr>
              <w:pStyle w:val="TableParagraph"/>
              <w:numPr>
                <w:ilvl w:val="0"/>
                <w:numId w:val="68"/>
              </w:numPr>
              <w:ind w:left="390" w:right="75"/>
              <w:rPr>
                <w:sz w:val="18"/>
                <w:szCs w:val="18"/>
              </w:rPr>
            </w:pPr>
            <w:r w:rsidRPr="00052E98">
              <w:rPr>
                <w:sz w:val="18"/>
                <w:szCs w:val="18"/>
              </w:rPr>
              <w:t>NON</w:t>
            </w:r>
            <w:r w:rsidRPr="00052E98">
              <w:rPr>
                <w:spacing w:val="-17"/>
                <w:sz w:val="18"/>
                <w:szCs w:val="18"/>
              </w:rPr>
              <w:t xml:space="preserve"> </w:t>
            </w:r>
            <w:r w:rsidRPr="00052E98">
              <w:rPr>
                <w:sz w:val="18"/>
                <w:szCs w:val="18"/>
              </w:rPr>
              <w:t>(statistical_base_code_type=NON)</w:t>
            </w:r>
          </w:p>
          <w:p w14:paraId="220DC8A3"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05D6D91B" w14:textId="77777777" w:rsidR="004B227F" w:rsidRPr="00052E98" w:rsidRDefault="004B227F" w:rsidP="000F02D5">
            <w:pPr>
              <w:pStyle w:val="TableParagraph"/>
              <w:ind w:left="-1" w:right="75"/>
              <w:rPr>
                <w:sz w:val="18"/>
                <w:szCs w:val="18"/>
              </w:rPr>
            </w:pPr>
          </w:p>
          <w:p w14:paraId="1E5383A7" w14:textId="37ACBAC5"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S</w:t>
            </w:r>
            <w:r w:rsidRPr="00052E98">
              <w:rPr>
                <w:sz w:val="18"/>
                <w:szCs w:val="18"/>
              </w:rPr>
              <w:t>tatistical_base_code_type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04EE62E8"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19FA07D" w14:textId="58940878"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D2575EC"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E50FAA1" w14:textId="77777777" w:rsidR="004B227F" w:rsidRPr="00052E98" w:rsidRDefault="004B227F" w:rsidP="000F02D5">
            <w:pPr>
              <w:pStyle w:val="TableParagraph"/>
              <w:ind w:right="30"/>
              <w:rPr>
                <w:sz w:val="18"/>
                <w:szCs w:val="18"/>
              </w:rPr>
            </w:pPr>
            <w:r w:rsidRPr="00052E98">
              <w:rPr>
                <w:sz w:val="18"/>
                <w:szCs w:val="18"/>
              </w:rPr>
              <w:t>LTS740</w:t>
            </w:r>
          </w:p>
        </w:tc>
        <w:tc>
          <w:tcPr>
            <w:tcW w:w="4342" w:type="dxa"/>
            <w:tcBorders>
              <w:top w:val="single" w:sz="4" w:space="0" w:color="auto"/>
              <w:left w:val="single" w:sz="4" w:space="0" w:color="auto"/>
              <w:bottom w:val="single" w:sz="4" w:space="0" w:color="auto"/>
              <w:right w:val="single" w:sz="4" w:space="0" w:color="auto"/>
            </w:tcBorders>
          </w:tcPr>
          <w:p w14:paraId="63ABE0DB" w14:textId="173D34D6" w:rsidR="004B227F" w:rsidRPr="00052E98" w:rsidRDefault="004B227F" w:rsidP="006844C5">
            <w:pPr>
              <w:pStyle w:val="TableParagraph"/>
              <w:ind w:right="60"/>
              <w:rPr>
                <w:sz w:val="18"/>
                <w:szCs w:val="18"/>
              </w:rPr>
            </w:pPr>
            <w:r w:rsidRPr="00052E98">
              <w:rPr>
                <w:sz w:val="18"/>
                <w:szCs w:val="18"/>
              </w:rPr>
              <w:t>Numeric Condition Qualifier must be Greater than or equal to (&gt;=) or Greater than (&gt;) because the Numeric Condition Statistical Base Code(s) (&lt;Numeric Condition Statistical Base Code 1&gt; for &lt;Numeric Condition Text 1&gt;, &lt;Numeric Condition Statistical Base Code 2&gt; for &lt;Numeric Condition Text 2&gt;,… &lt;Numeric Condition Statistical Base Code n&gt; for &lt;Numeric Condition Text n&gt;) is a Minimum Statistical Base Code.</w:t>
            </w:r>
          </w:p>
        </w:tc>
        <w:tc>
          <w:tcPr>
            <w:tcW w:w="4340" w:type="dxa"/>
            <w:tcBorders>
              <w:top w:val="single" w:sz="4" w:space="0" w:color="auto"/>
              <w:left w:val="single" w:sz="4" w:space="0" w:color="auto"/>
              <w:bottom w:val="single" w:sz="4" w:space="0" w:color="auto"/>
              <w:right w:val="single" w:sz="4" w:space="0" w:color="auto"/>
            </w:tcBorders>
          </w:tcPr>
          <w:p w14:paraId="53DE20C0"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w:t>
            </w:r>
            <w:r w:rsidRPr="00052E98">
              <w:rPr>
                <w:spacing w:val="-23"/>
                <w:sz w:val="18"/>
                <w:szCs w:val="18"/>
              </w:rPr>
              <w:t xml:space="preserve"> </w:t>
            </w:r>
            <w:r w:rsidRPr="00052E98">
              <w:rPr>
                <w:sz w:val="18"/>
                <w:szCs w:val="18"/>
              </w:rPr>
              <w:t>(i.e., statistical_base_code_type=MIN) the Limit Value Qualifier must be greater than or equal to (&gt;=) or greater than (&gt;).</w:t>
            </w:r>
          </w:p>
        </w:tc>
        <w:tc>
          <w:tcPr>
            <w:tcW w:w="1659" w:type="dxa"/>
            <w:tcBorders>
              <w:top w:val="single" w:sz="4" w:space="0" w:color="auto"/>
              <w:left w:val="single" w:sz="4" w:space="0" w:color="auto"/>
              <w:bottom w:val="single" w:sz="4" w:space="0" w:color="auto"/>
              <w:right w:val="single" w:sz="4" w:space="0" w:color="auto"/>
            </w:tcBorders>
          </w:tcPr>
          <w:p w14:paraId="0B9B54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F4A9DE" w14:textId="43CDD399"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E3675DE" w14:textId="77777777" w:rsidTr="006844C5">
        <w:trPr>
          <w:trHeight w:hRule="exact" w:val="2584"/>
        </w:trPr>
        <w:tc>
          <w:tcPr>
            <w:tcW w:w="1359" w:type="dxa"/>
            <w:tcBorders>
              <w:top w:val="single" w:sz="4" w:space="0" w:color="auto"/>
              <w:bottom w:val="single" w:sz="4" w:space="0" w:color="auto"/>
            </w:tcBorders>
          </w:tcPr>
          <w:p w14:paraId="096F801A" w14:textId="77777777" w:rsidR="004B227F" w:rsidRPr="00052E98" w:rsidRDefault="004B227F" w:rsidP="000F02D5">
            <w:pPr>
              <w:pStyle w:val="TableParagraph"/>
              <w:ind w:right="30"/>
              <w:rPr>
                <w:sz w:val="18"/>
                <w:szCs w:val="18"/>
              </w:rPr>
            </w:pPr>
            <w:r w:rsidRPr="00052E98">
              <w:rPr>
                <w:sz w:val="18"/>
                <w:szCs w:val="18"/>
              </w:rPr>
              <w:t>PLT740</w:t>
            </w:r>
          </w:p>
        </w:tc>
        <w:tc>
          <w:tcPr>
            <w:tcW w:w="4342" w:type="dxa"/>
            <w:tcBorders>
              <w:top w:val="single" w:sz="4" w:space="0" w:color="auto"/>
              <w:bottom w:val="single" w:sz="4" w:space="0" w:color="auto"/>
            </w:tcBorders>
          </w:tcPr>
          <w:p w14:paraId="38DF3D27" w14:textId="43C6D897"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 xml:space="preserve">Date value&gt;, Limit Modification Effective Date &lt;Limit Modification Effective Date value&gt;, Enforcement Action Identifier &lt;Enforcement Action Identifier value&gt;): Numeric Condition Qualifier </w:t>
            </w:r>
            <w:r w:rsidR="00FA5792">
              <w:rPr>
                <w:sz w:val="18"/>
                <w:szCs w:val="18"/>
              </w:rPr>
              <w:t xml:space="preserve">for &lt;Numeric Condition Text value&gt; </w:t>
            </w:r>
            <w:r w:rsidRPr="00052E98">
              <w:rPr>
                <w:sz w:val="18"/>
                <w:szCs w:val="18"/>
              </w:rPr>
              <w:t>must be Greater than or equal to (&gt;=) or Greater than (&gt;) because the Numeric Condition Statistical Base Code(s) (&lt;Numeric Condition Statistical Base Code 1&gt; for &lt;Numeric Condition Text 1&gt;, &lt;Numeric Condition Statistical Base Code 2&gt; is a Minimum Statistical Base Code.</w:t>
            </w:r>
          </w:p>
        </w:tc>
        <w:tc>
          <w:tcPr>
            <w:tcW w:w="4340" w:type="dxa"/>
            <w:tcBorders>
              <w:top w:val="single" w:sz="4" w:space="0" w:color="auto"/>
              <w:bottom w:val="single" w:sz="4" w:space="0" w:color="auto"/>
            </w:tcBorders>
          </w:tcPr>
          <w:p w14:paraId="6739E68B"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 (i.e., statistical_base_code_type=MIN) the Limit Value Qualifier must be greater than or equal to (&gt;=) or greater than (&gt;).</w:t>
            </w:r>
          </w:p>
        </w:tc>
        <w:tc>
          <w:tcPr>
            <w:tcW w:w="1659" w:type="dxa"/>
            <w:tcBorders>
              <w:top w:val="single" w:sz="4" w:space="0" w:color="auto"/>
              <w:bottom w:val="single" w:sz="4" w:space="0" w:color="auto"/>
            </w:tcBorders>
          </w:tcPr>
          <w:p w14:paraId="334E597C"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3CB6D8C" w14:textId="58DFE82C"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012256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BDA57D4" w14:textId="77777777" w:rsidR="004B227F" w:rsidRPr="00052E98" w:rsidRDefault="004B227F" w:rsidP="000F02D5">
            <w:pPr>
              <w:pStyle w:val="TableParagraph"/>
              <w:ind w:right="30"/>
              <w:rPr>
                <w:sz w:val="18"/>
                <w:szCs w:val="18"/>
              </w:rPr>
            </w:pPr>
            <w:r w:rsidRPr="00052E98">
              <w:rPr>
                <w:sz w:val="18"/>
                <w:szCs w:val="18"/>
              </w:rPr>
              <w:lastRenderedPageBreak/>
              <w:t>LTS750</w:t>
            </w:r>
          </w:p>
        </w:tc>
        <w:tc>
          <w:tcPr>
            <w:tcW w:w="4342" w:type="dxa"/>
            <w:tcBorders>
              <w:top w:val="single" w:sz="4" w:space="0" w:color="auto"/>
              <w:left w:val="single" w:sz="4" w:space="0" w:color="auto"/>
              <w:bottom w:val="single" w:sz="4" w:space="0" w:color="auto"/>
              <w:right w:val="single" w:sz="4" w:space="0" w:color="auto"/>
            </w:tcBorders>
          </w:tcPr>
          <w:p w14:paraId="52680F25"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No data were saved for this Limit,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7D19E1F1"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64FDE32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9FBE878" w14:textId="63C60564"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A805874"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342FDE7C" w14:textId="77777777" w:rsidR="004B227F" w:rsidRPr="00052E98" w:rsidRDefault="004B227F" w:rsidP="000F02D5">
            <w:pPr>
              <w:pStyle w:val="TableParagraph"/>
              <w:ind w:right="30"/>
              <w:rPr>
                <w:sz w:val="18"/>
                <w:szCs w:val="18"/>
              </w:rPr>
            </w:pPr>
            <w:r w:rsidRPr="00052E98">
              <w:rPr>
                <w:sz w:val="18"/>
                <w:szCs w:val="18"/>
              </w:rPr>
              <w:t>PLT750</w:t>
            </w:r>
          </w:p>
        </w:tc>
        <w:tc>
          <w:tcPr>
            <w:tcW w:w="4342" w:type="dxa"/>
            <w:tcBorders>
              <w:top w:val="single" w:sz="4" w:space="0" w:color="auto"/>
              <w:left w:val="single" w:sz="4" w:space="0" w:color="auto"/>
              <w:bottom w:val="single" w:sz="4" w:space="0" w:color="auto"/>
              <w:right w:val="single" w:sz="4" w:space="0" w:color="auto"/>
            </w:tcBorders>
          </w:tcPr>
          <w:p w14:paraId="2B771749"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Parameter. No data were saved for this Parameter,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12C51600"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2DE9C69B"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155289E2" w14:textId="0614176B"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B2362B" w:rsidRPr="00052E98" w14:paraId="65BD30B0" w14:textId="77777777" w:rsidTr="001F51B8">
        <w:trPr>
          <w:trHeight w:hRule="exact" w:val="2134"/>
        </w:trPr>
        <w:tc>
          <w:tcPr>
            <w:tcW w:w="1359" w:type="dxa"/>
            <w:tcBorders>
              <w:top w:val="single" w:sz="4" w:space="0" w:color="auto"/>
              <w:left w:val="single" w:sz="4" w:space="0" w:color="auto"/>
              <w:bottom w:val="single" w:sz="4" w:space="0" w:color="auto"/>
              <w:right w:val="single" w:sz="4" w:space="0" w:color="auto"/>
            </w:tcBorders>
          </w:tcPr>
          <w:p w14:paraId="2ADAA78D" w14:textId="211EDD0C" w:rsidR="00B2362B" w:rsidRPr="00052E98"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215A99DA" w14:textId="2217EF97"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7BEA201E"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5FDF06F9" w14:textId="77777777" w:rsidR="00B2362B" w:rsidRPr="00B2362B" w:rsidRDefault="00B2362B" w:rsidP="00B2362B">
            <w:pPr>
              <w:pStyle w:val="TableParagraph"/>
              <w:ind w:left="-1" w:right="75"/>
              <w:rPr>
                <w:sz w:val="18"/>
                <w:szCs w:val="18"/>
              </w:rPr>
            </w:pPr>
          </w:p>
          <w:p w14:paraId="2BCCFA91" w14:textId="0A1B63D7"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1B55341" w14:textId="0FA10C9F" w:rsidR="00B2362B" w:rsidRPr="00052E98" w:rsidRDefault="00B2362B" w:rsidP="00B2362B">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447E8DC" w14:textId="4F090DA8" w:rsidR="00B2362B" w:rsidRPr="00052E98" w:rsidRDefault="00223A64" w:rsidP="00B2362B">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B2362B" w:rsidRPr="00052E98" w14:paraId="20400525"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7291C94E" w14:textId="43EFEC6B" w:rsidR="00B2362B"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5DE4B264" w14:textId="664D980A"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49CEA94C"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1841B782" w14:textId="77777777" w:rsidR="00B2362B" w:rsidRPr="00B2362B" w:rsidRDefault="00B2362B" w:rsidP="00B2362B">
            <w:pPr>
              <w:pStyle w:val="TableParagraph"/>
              <w:ind w:left="-1" w:right="75"/>
              <w:rPr>
                <w:sz w:val="18"/>
                <w:szCs w:val="18"/>
              </w:rPr>
            </w:pPr>
          </w:p>
          <w:p w14:paraId="299C8650" w14:textId="2C29A31C"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4D978AF" w14:textId="306DE15E" w:rsidR="00B2362B" w:rsidRPr="00052E98" w:rsidRDefault="00B2362B" w:rsidP="00B2362B">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5F7D8AB" w14:textId="33A27415" w:rsidR="00B2362B" w:rsidRPr="00052E98" w:rsidRDefault="00EA3D26" w:rsidP="00B2362B">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bl>
    <w:p w14:paraId="54C0EE8B" w14:textId="77777777" w:rsidR="000C6C5E" w:rsidRPr="00E7325C" w:rsidRDefault="000C6C5E" w:rsidP="00E7325C">
      <w:pPr>
        <w:pStyle w:val="BodyText"/>
        <w:rPr>
          <w:sz w:val="22"/>
          <w:szCs w:val="22"/>
        </w:rPr>
      </w:pPr>
    </w:p>
    <w:p w14:paraId="088C1E58" w14:textId="77777777" w:rsidR="000C6C5E" w:rsidRPr="00E7325C" w:rsidRDefault="000C6C5E" w:rsidP="00E7325C">
      <w:pPr>
        <w:pStyle w:val="BodyText"/>
        <w:rPr>
          <w:sz w:val="22"/>
          <w:szCs w:val="22"/>
        </w:rPr>
      </w:pPr>
    </w:p>
    <w:p w14:paraId="0274D344" w14:textId="65FDC311" w:rsidR="000C6C5E" w:rsidRDefault="00650E70" w:rsidP="00650E70">
      <w:pPr>
        <w:pStyle w:val="Heading3"/>
      </w:pPr>
      <w:bookmarkStart w:id="303" w:name="_bookmark173"/>
      <w:bookmarkStart w:id="304" w:name="_Toc170912903"/>
      <w:bookmarkEnd w:id="303"/>
      <w:r>
        <w:lastRenderedPageBreak/>
        <w:t xml:space="preserve">9.1.12 </w:t>
      </w:r>
      <w:r w:rsidR="008C42BC">
        <w:t>Effluent Trade Partner Error</w:t>
      </w:r>
      <w:r w:rsidR="008C42BC">
        <w:rPr>
          <w:spacing w:val="-28"/>
        </w:rPr>
        <w:t xml:space="preserve"> </w:t>
      </w:r>
      <w:r w:rsidR="008C42BC">
        <w:t>Messages</w:t>
      </w:r>
      <w:bookmarkEnd w:id="304"/>
    </w:p>
    <w:p w14:paraId="56D97B25"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an effluent trade partner transaction, what caused the error, how the error affected the transaction, and the key fields of the transaction that had the error.</w:t>
      </w:r>
    </w:p>
    <w:p w14:paraId="7056110F"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710"/>
        <w:gridCol w:w="1980"/>
      </w:tblGrid>
      <w:tr w:rsidR="000C6C5E" w:rsidRPr="00052E98" w14:paraId="318527A7" w14:textId="77777777" w:rsidTr="00E7325C">
        <w:trPr>
          <w:trHeight w:hRule="exact" w:val="576"/>
          <w:tblHeader/>
        </w:trPr>
        <w:tc>
          <w:tcPr>
            <w:tcW w:w="1349" w:type="dxa"/>
            <w:tcBorders>
              <w:bottom w:val="single" w:sz="4" w:space="0" w:color="auto"/>
            </w:tcBorders>
            <w:shd w:val="clear" w:color="auto" w:fill="CCFFCC"/>
          </w:tcPr>
          <w:p w14:paraId="30D95C65" w14:textId="77777777" w:rsidR="000C6C5E" w:rsidRPr="00052E98" w:rsidRDefault="008C42BC" w:rsidP="00A255AA">
            <w:pPr>
              <w:pStyle w:val="TableParagraph"/>
              <w:spacing w:before="32"/>
              <w:ind w:left="60" w:right="48" w:hanging="23"/>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DBA508E" w14:textId="77777777" w:rsidR="000C6C5E" w:rsidRPr="00052E98" w:rsidRDefault="008C42BC" w:rsidP="00A255AA">
            <w:pPr>
              <w:pStyle w:val="TableParagraph"/>
              <w:spacing w:before="32"/>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0FB12477" w14:textId="77777777" w:rsidR="000C6C5E" w:rsidRPr="00052E98" w:rsidRDefault="008C42BC" w:rsidP="00A255AA">
            <w:pPr>
              <w:pStyle w:val="TableParagraph"/>
              <w:spacing w:before="32"/>
              <w:ind w:left="60" w:right="30"/>
              <w:jc w:val="center"/>
              <w:rPr>
                <w:b/>
                <w:sz w:val="18"/>
                <w:szCs w:val="18"/>
              </w:rPr>
            </w:pPr>
            <w:r w:rsidRPr="00052E98">
              <w:rPr>
                <w:b/>
                <w:sz w:val="18"/>
                <w:szCs w:val="18"/>
              </w:rPr>
              <w:t>Reason for Error</w:t>
            </w:r>
          </w:p>
        </w:tc>
        <w:tc>
          <w:tcPr>
            <w:tcW w:w="1710" w:type="dxa"/>
            <w:tcBorders>
              <w:bottom w:val="single" w:sz="4" w:space="0" w:color="auto"/>
            </w:tcBorders>
            <w:shd w:val="clear" w:color="auto" w:fill="CCFFCC"/>
          </w:tcPr>
          <w:p w14:paraId="19D0AAA5" w14:textId="77777777" w:rsidR="000C6C5E" w:rsidRPr="00052E98" w:rsidRDefault="008C42BC" w:rsidP="00A255AA">
            <w:pPr>
              <w:pStyle w:val="TableParagraph"/>
              <w:spacing w:before="32"/>
              <w:ind w:right="30" w:hanging="2"/>
              <w:jc w:val="center"/>
              <w:rPr>
                <w:b/>
                <w:sz w:val="18"/>
                <w:szCs w:val="18"/>
              </w:rPr>
            </w:pPr>
            <w:r w:rsidRPr="00052E98">
              <w:rPr>
                <w:b/>
                <w:sz w:val="18"/>
                <w:szCs w:val="18"/>
              </w:rPr>
              <w:t>Result of Error or Warning</w:t>
            </w:r>
          </w:p>
        </w:tc>
        <w:tc>
          <w:tcPr>
            <w:tcW w:w="1980" w:type="dxa"/>
            <w:tcBorders>
              <w:bottom w:val="single" w:sz="4" w:space="0" w:color="auto"/>
            </w:tcBorders>
            <w:shd w:val="clear" w:color="auto" w:fill="CCFFCC"/>
          </w:tcPr>
          <w:p w14:paraId="752F455E" w14:textId="77777777" w:rsidR="000C6C5E" w:rsidRPr="00052E98" w:rsidRDefault="008C42BC" w:rsidP="00A255AA">
            <w:pPr>
              <w:pStyle w:val="TableParagraph"/>
              <w:spacing w:before="32"/>
              <w:ind w:right="31" w:firstLine="27"/>
              <w:jc w:val="center"/>
              <w:rPr>
                <w:b/>
                <w:sz w:val="18"/>
                <w:szCs w:val="18"/>
              </w:rPr>
            </w:pPr>
            <w:r w:rsidRPr="00052E98">
              <w:rPr>
                <w:b/>
                <w:sz w:val="18"/>
                <w:szCs w:val="18"/>
              </w:rPr>
              <w:t>Key Fields of Record Affected</w:t>
            </w:r>
          </w:p>
        </w:tc>
      </w:tr>
      <w:tr w:rsidR="000C6C5E" w:rsidRPr="00052E98" w14:paraId="10484390"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5C4EF8EC" w14:textId="77777777" w:rsidR="000C6C5E" w:rsidRPr="00052E98" w:rsidRDefault="008C42BC" w:rsidP="00BA7160">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5CB06BF8" w14:textId="77777777" w:rsidR="000C6C5E" w:rsidRPr="00052E98" w:rsidRDefault="008C42BC" w:rsidP="00CC446A">
            <w:pPr>
              <w:pStyle w:val="TableParagraph"/>
              <w:rPr>
                <w:sz w:val="18"/>
                <w:szCs w:val="18"/>
              </w:rPr>
            </w:pPr>
            <w:r w:rsidRPr="00052E98">
              <w:rPr>
                <w:sz w:val="18"/>
                <w:szCs w:val="18"/>
              </w:rPr>
              <w:t>Transaction Type &lt;Transaction Type value&gt; is not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772AFB0E" w14:textId="77777777" w:rsidR="000C6C5E" w:rsidRPr="00052E98" w:rsidRDefault="008C42BC" w:rsidP="00CC446A">
            <w:pPr>
              <w:pStyle w:val="TableParagraph"/>
              <w:ind w:left="-1" w:right="30"/>
              <w:rPr>
                <w:sz w:val="18"/>
                <w:szCs w:val="18"/>
              </w:rPr>
            </w:pPr>
            <w:r w:rsidRPr="00052E98">
              <w:rPr>
                <w:sz w:val="18"/>
                <w:szCs w:val="18"/>
              </w:rPr>
              <w:t>Transaction Type must be valid for Effluent Trade Partners. Valid Transaction Types are N (New), C (Change), R (Replace), and X (Mass Delete).</w:t>
            </w:r>
          </w:p>
        </w:tc>
        <w:tc>
          <w:tcPr>
            <w:tcW w:w="1710" w:type="dxa"/>
            <w:tcBorders>
              <w:top w:val="single" w:sz="4" w:space="0" w:color="auto"/>
              <w:left w:val="single" w:sz="4" w:space="0" w:color="auto"/>
              <w:bottom w:val="single" w:sz="4" w:space="0" w:color="auto"/>
              <w:right w:val="single" w:sz="4" w:space="0" w:color="auto"/>
            </w:tcBorders>
          </w:tcPr>
          <w:p w14:paraId="46EE52DA" w14:textId="77777777" w:rsidR="000C6C5E" w:rsidRPr="00052E98" w:rsidRDefault="008C42BC"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3FED5E52" w14:textId="45392B3A" w:rsidR="000C6C5E" w:rsidRPr="00052E98" w:rsidRDefault="008C42BC" w:rsidP="00CC446A">
            <w:pPr>
              <w:pStyle w:val="TableParagraph"/>
              <w:ind w:right="31"/>
              <w:rPr>
                <w:sz w:val="18"/>
                <w:szCs w:val="18"/>
              </w:rPr>
            </w:pPr>
            <w:r w:rsidRPr="00052E98">
              <w:rPr>
                <w:sz w:val="18"/>
                <w:szCs w:val="18"/>
              </w:rPr>
              <w:t>PermitIdentifier, PermittedFeatureIdentifier, ParameterCode,</w:t>
            </w:r>
            <w:r w:rsidR="0097215E" w:rsidRPr="00052E98">
              <w:rPr>
                <w:sz w:val="18"/>
                <w:szCs w:val="18"/>
              </w:rPr>
              <w:t xml:space="preserve"> MonitoringSiteDescriptionCode, LimitSeasonNumber, LimitStartDate, LimitEndDate, TradeID</w:t>
            </w:r>
          </w:p>
        </w:tc>
      </w:tr>
      <w:tr w:rsidR="0097215E" w:rsidRPr="00052E98" w14:paraId="36CBBD9D" w14:textId="77777777" w:rsidTr="006844C5">
        <w:trPr>
          <w:trHeight w:hRule="exact" w:val="1728"/>
        </w:trPr>
        <w:tc>
          <w:tcPr>
            <w:tcW w:w="1349" w:type="dxa"/>
            <w:tcBorders>
              <w:top w:val="single" w:sz="4" w:space="0" w:color="auto"/>
              <w:bottom w:val="single" w:sz="4" w:space="0" w:color="auto"/>
            </w:tcBorders>
          </w:tcPr>
          <w:p w14:paraId="6E3D11C5" w14:textId="77777777" w:rsidR="0097215E" w:rsidRPr="00052E98" w:rsidRDefault="0097215E" w:rsidP="00BA7160">
            <w:pPr>
              <w:pStyle w:val="TableParagraph"/>
              <w:rPr>
                <w:sz w:val="18"/>
                <w:szCs w:val="18"/>
              </w:rPr>
            </w:pPr>
            <w:r w:rsidRPr="00052E98">
              <w:rPr>
                <w:sz w:val="18"/>
                <w:szCs w:val="18"/>
              </w:rPr>
              <w:t>BAT020</w:t>
            </w:r>
          </w:p>
        </w:tc>
        <w:tc>
          <w:tcPr>
            <w:tcW w:w="4321" w:type="dxa"/>
            <w:tcBorders>
              <w:top w:val="single" w:sz="4" w:space="0" w:color="auto"/>
              <w:bottom w:val="single" w:sz="4" w:space="0" w:color="auto"/>
            </w:tcBorders>
          </w:tcPr>
          <w:p w14:paraId="37DFB671" w14:textId="77777777" w:rsidR="0097215E" w:rsidRPr="00052E98" w:rsidRDefault="0097215E" w:rsidP="00CC446A">
            <w:pPr>
              <w:pStyle w:val="TableParagraph"/>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single" w:sz="4" w:space="0" w:color="auto"/>
            </w:tcBorders>
          </w:tcPr>
          <w:p w14:paraId="3A36A8C5" w14:textId="77777777" w:rsidR="0097215E" w:rsidRPr="00052E98" w:rsidRDefault="0097215E"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2956606C" w14:textId="77777777" w:rsidR="0025268C" w:rsidRPr="00052E98" w:rsidRDefault="0025268C" w:rsidP="00CC446A">
            <w:pPr>
              <w:pStyle w:val="TableParagraph"/>
              <w:ind w:left="-1" w:right="30"/>
              <w:rPr>
                <w:sz w:val="18"/>
                <w:szCs w:val="18"/>
              </w:rPr>
            </w:pPr>
          </w:p>
          <w:p w14:paraId="1C66DAE7" w14:textId="1B47AABC" w:rsidR="0025268C" w:rsidRPr="00052E98" w:rsidRDefault="0025268C"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10" w:type="dxa"/>
            <w:tcBorders>
              <w:top w:val="single" w:sz="4" w:space="0" w:color="auto"/>
              <w:bottom w:val="single" w:sz="4" w:space="0" w:color="auto"/>
            </w:tcBorders>
          </w:tcPr>
          <w:p w14:paraId="30E89F31" w14:textId="77777777" w:rsidR="0097215E" w:rsidRPr="00052E98" w:rsidRDefault="0097215E"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672FFB62" w14:textId="31C700DB" w:rsidR="0097215E" w:rsidRPr="00052E98" w:rsidRDefault="00382BF5" w:rsidP="00CC446A">
            <w:pPr>
              <w:pStyle w:val="TableParagraph"/>
              <w:ind w:right="31"/>
              <w:rPr>
                <w:sz w:val="18"/>
                <w:szCs w:val="18"/>
              </w:rPr>
            </w:pPr>
            <w:r w:rsidRPr="00052E98">
              <w:rPr>
                <w:sz w:val="18"/>
                <w:szCs w:val="18"/>
              </w:rPr>
              <w:t>PermitIdentifier, PermittedFeatureIdentifier, ParameterCode, MonitoringSiteDescriptionCode, LimitSeasonNumber, LimitStartDate, LimitEndDate, TradeID</w:t>
            </w:r>
          </w:p>
        </w:tc>
      </w:tr>
      <w:tr w:rsidR="00382BF5" w:rsidRPr="00052E98" w14:paraId="6A0F5DF9" w14:textId="77777777" w:rsidTr="006844C5">
        <w:trPr>
          <w:trHeight w:hRule="exact" w:val="1728"/>
        </w:trPr>
        <w:tc>
          <w:tcPr>
            <w:tcW w:w="1349" w:type="dxa"/>
            <w:tcBorders>
              <w:bottom w:val="single" w:sz="4" w:space="0" w:color="auto"/>
            </w:tcBorders>
          </w:tcPr>
          <w:p w14:paraId="62ABE180" w14:textId="77777777" w:rsidR="00382BF5" w:rsidRPr="00052E98" w:rsidRDefault="00382BF5" w:rsidP="00382BF5">
            <w:pPr>
              <w:pStyle w:val="TableParagraph"/>
              <w:rPr>
                <w:sz w:val="18"/>
                <w:szCs w:val="18"/>
              </w:rPr>
            </w:pPr>
            <w:r w:rsidRPr="00052E98">
              <w:rPr>
                <w:sz w:val="18"/>
                <w:szCs w:val="18"/>
              </w:rPr>
              <w:t>ETP030</w:t>
            </w:r>
          </w:p>
        </w:tc>
        <w:tc>
          <w:tcPr>
            <w:tcW w:w="4321" w:type="dxa"/>
            <w:tcBorders>
              <w:bottom w:val="single" w:sz="4" w:space="0" w:color="auto"/>
            </w:tcBorders>
          </w:tcPr>
          <w:p w14:paraId="76F6E960" w14:textId="77777777" w:rsidR="00382BF5" w:rsidRPr="00052E98" w:rsidRDefault="00382BF5" w:rsidP="00382BF5">
            <w:pPr>
              <w:pStyle w:val="TableParagraph"/>
              <w:rPr>
                <w:sz w:val="18"/>
                <w:szCs w:val="18"/>
              </w:rPr>
            </w:pPr>
            <w:r w:rsidRPr="00052E98">
              <w:rPr>
                <w:sz w:val="18"/>
                <w:szCs w:val="18"/>
              </w:rPr>
              <w:t>An Effluent Trade Partner already exists for the key data entered.</w:t>
            </w:r>
          </w:p>
        </w:tc>
        <w:tc>
          <w:tcPr>
            <w:tcW w:w="4320" w:type="dxa"/>
            <w:tcBorders>
              <w:bottom w:val="single" w:sz="4" w:space="0" w:color="auto"/>
            </w:tcBorders>
          </w:tcPr>
          <w:p w14:paraId="79640E12"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not already exist in the ICIS</w:t>
            </w:r>
            <w:r w:rsidRPr="00052E98">
              <w:rPr>
                <w:spacing w:val="-21"/>
                <w:sz w:val="18"/>
                <w:szCs w:val="18"/>
              </w:rPr>
              <w:t xml:space="preserve"> </w:t>
            </w:r>
            <w:r w:rsidRPr="00052E98">
              <w:rPr>
                <w:sz w:val="18"/>
                <w:szCs w:val="18"/>
              </w:rPr>
              <w:t>system.</w:t>
            </w:r>
          </w:p>
        </w:tc>
        <w:tc>
          <w:tcPr>
            <w:tcW w:w="1710" w:type="dxa"/>
            <w:tcBorders>
              <w:bottom w:val="single" w:sz="4" w:space="0" w:color="auto"/>
            </w:tcBorders>
          </w:tcPr>
          <w:p w14:paraId="0E7CAEA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60459FC6" w14:textId="02BB10BE"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3B010916"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A94FAA3" w14:textId="77777777" w:rsidR="00382BF5" w:rsidRPr="00052E98" w:rsidRDefault="00382BF5" w:rsidP="00382BF5">
            <w:pPr>
              <w:pStyle w:val="TableParagraph"/>
              <w:rPr>
                <w:sz w:val="18"/>
                <w:szCs w:val="18"/>
              </w:rPr>
            </w:pPr>
            <w:r w:rsidRPr="00052E98">
              <w:rPr>
                <w:sz w:val="18"/>
                <w:szCs w:val="18"/>
              </w:rPr>
              <w:t>ETP040</w:t>
            </w:r>
          </w:p>
        </w:tc>
        <w:tc>
          <w:tcPr>
            <w:tcW w:w="4321" w:type="dxa"/>
            <w:tcBorders>
              <w:top w:val="single" w:sz="4" w:space="0" w:color="auto"/>
              <w:left w:val="single" w:sz="4" w:space="0" w:color="auto"/>
              <w:bottom w:val="single" w:sz="4" w:space="0" w:color="auto"/>
              <w:right w:val="single" w:sz="4" w:space="0" w:color="auto"/>
            </w:tcBorders>
          </w:tcPr>
          <w:p w14:paraId="70602F9B" w14:textId="77777777" w:rsidR="00382BF5" w:rsidRPr="00052E98" w:rsidRDefault="00382BF5" w:rsidP="00382BF5">
            <w:pPr>
              <w:pStyle w:val="TableParagraph"/>
              <w:rPr>
                <w:sz w:val="18"/>
                <w:szCs w:val="18"/>
              </w:rPr>
            </w:pPr>
            <w:r w:rsidRPr="00052E98">
              <w:rPr>
                <w:sz w:val="18"/>
                <w:szCs w:val="18"/>
              </w:rPr>
              <w:t>An Effluent Trade Partner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350F38D5"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exist in the ICIS</w:t>
            </w:r>
            <w:r w:rsidRPr="00052E98">
              <w:rPr>
                <w:spacing w:val="-12"/>
                <w:sz w:val="18"/>
                <w:szCs w:val="18"/>
              </w:rPr>
              <w:t xml:space="preserve"> </w:t>
            </w:r>
            <w:r w:rsidRPr="00052E98">
              <w:rPr>
                <w:sz w:val="18"/>
                <w:szCs w:val="18"/>
              </w:rPr>
              <w:t>system.</w:t>
            </w:r>
          </w:p>
        </w:tc>
        <w:tc>
          <w:tcPr>
            <w:tcW w:w="1710" w:type="dxa"/>
            <w:tcBorders>
              <w:top w:val="single" w:sz="4" w:space="0" w:color="auto"/>
              <w:left w:val="single" w:sz="4" w:space="0" w:color="auto"/>
              <w:bottom w:val="single" w:sz="4" w:space="0" w:color="auto"/>
              <w:right w:val="single" w:sz="4" w:space="0" w:color="auto"/>
            </w:tcBorders>
          </w:tcPr>
          <w:p w14:paraId="2404100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4AE7D5C7" w14:textId="4394BFF6"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3DE2683A" w14:textId="77777777" w:rsidTr="006844C5">
        <w:trPr>
          <w:trHeight w:hRule="exact" w:val="1728"/>
        </w:trPr>
        <w:tc>
          <w:tcPr>
            <w:tcW w:w="1349" w:type="dxa"/>
            <w:tcBorders>
              <w:top w:val="single" w:sz="4" w:space="0" w:color="auto"/>
              <w:bottom w:val="single" w:sz="4" w:space="0" w:color="auto"/>
            </w:tcBorders>
          </w:tcPr>
          <w:p w14:paraId="31C66A02" w14:textId="77777777" w:rsidR="00382BF5" w:rsidRPr="00052E98" w:rsidRDefault="00382BF5" w:rsidP="00382BF5">
            <w:pPr>
              <w:pStyle w:val="TableParagraph"/>
              <w:rPr>
                <w:sz w:val="18"/>
                <w:szCs w:val="18"/>
              </w:rPr>
            </w:pPr>
            <w:r w:rsidRPr="00052E98">
              <w:rPr>
                <w:sz w:val="18"/>
                <w:szCs w:val="18"/>
              </w:rPr>
              <w:lastRenderedPageBreak/>
              <w:t>ETP050</w:t>
            </w:r>
          </w:p>
        </w:tc>
        <w:tc>
          <w:tcPr>
            <w:tcW w:w="4321" w:type="dxa"/>
            <w:tcBorders>
              <w:top w:val="single" w:sz="4" w:space="0" w:color="auto"/>
              <w:bottom w:val="single" w:sz="4" w:space="0" w:color="auto"/>
            </w:tcBorders>
          </w:tcPr>
          <w:p w14:paraId="23DDA07A" w14:textId="77777777" w:rsidR="00382BF5" w:rsidRPr="00052E98" w:rsidRDefault="00382BF5" w:rsidP="00382BF5">
            <w:pPr>
              <w:pStyle w:val="TableParagraph"/>
              <w:rPr>
                <w:sz w:val="18"/>
                <w:szCs w:val="18"/>
              </w:rPr>
            </w:pPr>
            <w:r w:rsidRPr="00052E98">
              <w:rPr>
                <w:sz w:val="18"/>
                <w:szCs w:val="18"/>
              </w:rPr>
              <w:t>The Effluent Trade Partner cannot be deleted because it is the only Effluent Trade Partner for a Limit that has a received DMR Adjusted Value.</w:t>
            </w:r>
          </w:p>
        </w:tc>
        <w:tc>
          <w:tcPr>
            <w:tcW w:w="4320" w:type="dxa"/>
            <w:tcBorders>
              <w:top w:val="single" w:sz="4" w:space="0" w:color="auto"/>
              <w:bottom w:val="single" w:sz="4" w:space="0" w:color="auto"/>
            </w:tcBorders>
          </w:tcPr>
          <w:p w14:paraId="08622252" w14:textId="77777777" w:rsidR="00382BF5" w:rsidRPr="00052E98" w:rsidRDefault="00382BF5" w:rsidP="00382BF5">
            <w:pPr>
              <w:pStyle w:val="TableParagraph"/>
              <w:ind w:left="-1" w:right="30"/>
              <w:rPr>
                <w:sz w:val="18"/>
                <w:szCs w:val="18"/>
              </w:rPr>
            </w:pPr>
            <w:r w:rsidRPr="00052E98">
              <w:rPr>
                <w:sz w:val="18"/>
                <w:szCs w:val="18"/>
              </w:rPr>
              <w:t>If only one Effluent Trade Partner exists for the Limit, the Effluent Trade Partner cannot be deleted if one of the Limit’s DMRs has a received Adjusted DMR Value entered.</w:t>
            </w:r>
          </w:p>
        </w:tc>
        <w:tc>
          <w:tcPr>
            <w:tcW w:w="1710" w:type="dxa"/>
            <w:tcBorders>
              <w:top w:val="single" w:sz="4" w:space="0" w:color="auto"/>
              <w:bottom w:val="single" w:sz="4" w:space="0" w:color="auto"/>
            </w:tcBorders>
          </w:tcPr>
          <w:p w14:paraId="37CB478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0C83F889" w14:textId="3F3DB360"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5452CB9A" w14:textId="77777777" w:rsidTr="006844C5">
        <w:trPr>
          <w:trHeight w:hRule="exact" w:val="1936"/>
        </w:trPr>
        <w:tc>
          <w:tcPr>
            <w:tcW w:w="1349" w:type="dxa"/>
            <w:tcBorders>
              <w:top w:val="single" w:sz="4" w:space="0" w:color="auto"/>
              <w:left w:val="single" w:sz="4" w:space="0" w:color="auto"/>
              <w:bottom w:val="single" w:sz="4" w:space="0" w:color="auto"/>
              <w:right w:val="single" w:sz="4" w:space="0" w:color="auto"/>
            </w:tcBorders>
          </w:tcPr>
          <w:p w14:paraId="14D6950C" w14:textId="77777777" w:rsidR="00382BF5" w:rsidRPr="00052E98" w:rsidRDefault="00382BF5" w:rsidP="00382BF5">
            <w:pPr>
              <w:pStyle w:val="TableParagraph"/>
              <w:rPr>
                <w:sz w:val="18"/>
                <w:szCs w:val="18"/>
              </w:rPr>
            </w:pPr>
            <w:r w:rsidRPr="00052E98">
              <w:rPr>
                <w:sz w:val="18"/>
                <w:szCs w:val="18"/>
              </w:rPr>
              <w:t>ETP060</w:t>
            </w:r>
          </w:p>
        </w:tc>
        <w:tc>
          <w:tcPr>
            <w:tcW w:w="4321" w:type="dxa"/>
            <w:tcBorders>
              <w:top w:val="single" w:sz="4" w:space="0" w:color="auto"/>
              <w:left w:val="single" w:sz="4" w:space="0" w:color="auto"/>
              <w:bottom w:val="single" w:sz="4" w:space="0" w:color="auto"/>
              <w:right w:val="single" w:sz="4" w:space="0" w:color="auto"/>
            </w:tcBorders>
          </w:tcPr>
          <w:p w14:paraId="07209E71" w14:textId="77777777" w:rsidR="00382BF5" w:rsidRPr="00052E98" w:rsidRDefault="00382BF5" w:rsidP="00382BF5">
            <w:pPr>
              <w:pStyle w:val="TableParagraph"/>
              <w:rPr>
                <w:sz w:val="18"/>
                <w:szCs w:val="18"/>
              </w:rPr>
            </w:pPr>
            <w:r w:rsidRPr="00052E98">
              <w:rPr>
                <w:sz w:val="18"/>
                <w:szCs w:val="18"/>
              </w:rPr>
              <w:t>A Limit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5ABF32" w14:textId="77777777" w:rsidR="00382BF5" w:rsidRPr="00052E98" w:rsidRDefault="00382BF5" w:rsidP="00382BF5">
            <w:pPr>
              <w:pStyle w:val="TableParagraph"/>
              <w:ind w:left="-1" w:right="30"/>
              <w:rPr>
                <w:sz w:val="18"/>
                <w:szCs w:val="18"/>
              </w:rPr>
            </w:pPr>
            <w:r w:rsidRPr="00052E98">
              <w:rPr>
                <w:sz w:val="18"/>
                <w:szCs w:val="18"/>
              </w:rPr>
              <w:t>The combination of NPDES ID, Permitted Feature ID, Limit Set Designator, Parameter Code, Monitoring Location Code, Season ID, Limit Start Date, Limit End Date, and Modification Effective Date (if entered) must exist in</w:t>
            </w:r>
            <w:r w:rsidRPr="00052E98">
              <w:rPr>
                <w:spacing w:val="-5"/>
                <w:sz w:val="18"/>
                <w:szCs w:val="18"/>
              </w:rPr>
              <w:t xml:space="preserve"> </w:t>
            </w:r>
            <w:r w:rsidRPr="00052E98">
              <w:rPr>
                <w:sz w:val="18"/>
                <w:szCs w:val="18"/>
              </w:rPr>
              <w:t>ICIS.</w:t>
            </w:r>
          </w:p>
          <w:p w14:paraId="0C140C79" w14:textId="77777777" w:rsidR="00382BF5" w:rsidRPr="00052E98" w:rsidRDefault="00382BF5" w:rsidP="00382BF5">
            <w:pPr>
              <w:pStyle w:val="TableParagraph"/>
              <w:ind w:left="-1" w:right="30"/>
              <w:rPr>
                <w:sz w:val="18"/>
                <w:szCs w:val="18"/>
              </w:rPr>
            </w:pPr>
          </w:p>
          <w:p w14:paraId="096B078E" w14:textId="45C77E2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6A0D966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64F894B" w14:textId="5FE385C5"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523784B2" w14:textId="77777777" w:rsidTr="006844C5">
        <w:trPr>
          <w:trHeight w:hRule="exact" w:val="1728"/>
        </w:trPr>
        <w:tc>
          <w:tcPr>
            <w:tcW w:w="1349" w:type="dxa"/>
            <w:tcBorders>
              <w:top w:val="single" w:sz="4" w:space="0" w:color="auto"/>
              <w:bottom w:val="single" w:sz="4" w:space="0" w:color="auto"/>
            </w:tcBorders>
          </w:tcPr>
          <w:p w14:paraId="1C02F41B" w14:textId="77777777" w:rsidR="00382BF5" w:rsidRPr="00052E98" w:rsidRDefault="00382BF5" w:rsidP="00382BF5">
            <w:pPr>
              <w:pStyle w:val="TableParagraph"/>
              <w:rPr>
                <w:sz w:val="18"/>
                <w:szCs w:val="18"/>
              </w:rPr>
            </w:pPr>
            <w:r w:rsidRPr="00052E98">
              <w:rPr>
                <w:sz w:val="18"/>
                <w:szCs w:val="18"/>
              </w:rPr>
              <w:t>ETP070</w:t>
            </w:r>
          </w:p>
        </w:tc>
        <w:tc>
          <w:tcPr>
            <w:tcW w:w="4321" w:type="dxa"/>
            <w:tcBorders>
              <w:top w:val="single" w:sz="4" w:space="0" w:color="auto"/>
              <w:bottom w:val="single" w:sz="4" w:space="0" w:color="auto"/>
            </w:tcBorders>
          </w:tcPr>
          <w:p w14:paraId="385B7BF0" w14:textId="77777777" w:rsidR="00382BF5" w:rsidRPr="00052E98" w:rsidRDefault="00382BF5" w:rsidP="00382BF5">
            <w:pPr>
              <w:pStyle w:val="TableParagraph"/>
              <w:rPr>
                <w:sz w:val="18"/>
                <w:szCs w:val="18"/>
              </w:rPr>
            </w:pPr>
            <w:r w:rsidRPr="00052E98">
              <w:rPr>
                <w:sz w:val="18"/>
                <w:szCs w:val="18"/>
              </w:rPr>
              <w:t>The Effluent Trade Partner transaction contains key data and no other data for processing.</w:t>
            </w:r>
          </w:p>
        </w:tc>
        <w:tc>
          <w:tcPr>
            <w:tcW w:w="4320" w:type="dxa"/>
            <w:tcBorders>
              <w:top w:val="single" w:sz="4" w:space="0" w:color="auto"/>
              <w:bottom w:val="single" w:sz="4" w:space="0" w:color="auto"/>
            </w:tcBorders>
          </w:tcPr>
          <w:p w14:paraId="28AE6EA5" w14:textId="4B7F919D" w:rsidR="00382BF5" w:rsidRPr="00052E98" w:rsidRDefault="00382BF5" w:rsidP="00382BF5">
            <w:pPr>
              <w:pStyle w:val="TableParagraph"/>
              <w:ind w:left="-1" w:right="30"/>
              <w:rPr>
                <w:sz w:val="18"/>
                <w:szCs w:val="18"/>
              </w:rPr>
            </w:pPr>
            <w:r w:rsidRPr="00052E98">
              <w:rPr>
                <w:sz w:val="18"/>
                <w:szCs w:val="18"/>
              </w:rPr>
              <w:t>If the Effluent Trade Partner transaction contains only key data and no other data, ICIS rejects the Effluent Trade Partner transaction.</w:t>
            </w:r>
            <w:r>
              <w:rPr>
                <w:sz w:val="18"/>
                <w:szCs w:val="18"/>
              </w:rPr>
              <w:t xml:space="preserve"> </w:t>
            </w:r>
          </w:p>
        </w:tc>
        <w:tc>
          <w:tcPr>
            <w:tcW w:w="1710" w:type="dxa"/>
            <w:tcBorders>
              <w:top w:val="single" w:sz="4" w:space="0" w:color="auto"/>
              <w:bottom w:val="single" w:sz="4" w:space="0" w:color="auto"/>
            </w:tcBorders>
          </w:tcPr>
          <w:p w14:paraId="46D77C3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3C546BC" w14:textId="42B9E895"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7B76D913" w14:textId="77777777" w:rsidTr="00E7325C">
        <w:trPr>
          <w:trHeight w:hRule="exact" w:val="2777"/>
        </w:trPr>
        <w:tc>
          <w:tcPr>
            <w:tcW w:w="1349" w:type="dxa"/>
            <w:tcBorders>
              <w:top w:val="single" w:sz="4" w:space="0" w:color="auto"/>
              <w:left w:val="single" w:sz="4" w:space="0" w:color="auto"/>
              <w:bottom w:val="single" w:sz="4" w:space="0" w:color="auto"/>
              <w:right w:val="single" w:sz="4" w:space="0" w:color="auto"/>
            </w:tcBorders>
          </w:tcPr>
          <w:p w14:paraId="0DDBA64E" w14:textId="77777777" w:rsidR="00382BF5" w:rsidRPr="00052E98" w:rsidRDefault="00382BF5" w:rsidP="00382BF5">
            <w:pPr>
              <w:pStyle w:val="TableParagraph"/>
              <w:rPr>
                <w:sz w:val="18"/>
                <w:szCs w:val="18"/>
              </w:rPr>
            </w:pPr>
            <w:r w:rsidRPr="00052E98">
              <w:rPr>
                <w:sz w:val="18"/>
                <w:szCs w:val="18"/>
              </w:rPr>
              <w:t>ETP080</w:t>
            </w:r>
          </w:p>
        </w:tc>
        <w:tc>
          <w:tcPr>
            <w:tcW w:w="4321" w:type="dxa"/>
            <w:tcBorders>
              <w:top w:val="single" w:sz="4" w:space="0" w:color="auto"/>
              <w:left w:val="single" w:sz="4" w:space="0" w:color="auto"/>
              <w:bottom w:val="single" w:sz="4" w:space="0" w:color="auto"/>
              <w:right w:val="single" w:sz="4" w:space="0" w:color="auto"/>
            </w:tcBorders>
          </w:tcPr>
          <w:p w14:paraId="3E87BA94" w14:textId="52BB16F3" w:rsidR="00382BF5" w:rsidRPr="00052E98" w:rsidRDefault="00382BF5" w:rsidP="00382BF5">
            <w:pPr>
              <w:pStyle w:val="TableParagraph"/>
              <w:rPr>
                <w:sz w:val="18"/>
                <w:szCs w:val="18"/>
              </w:rPr>
            </w:pPr>
            <w:r w:rsidRPr="00052E98">
              <w:rPr>
                <w:sz w:val="18"/>
                <w:szCs w:val="18"/>
              </w:rPr>
              <w:t>The Permit has a Permit Type Code of [NPDES Master General Permit (NGP) or State Issued Master General Permit Non-NPDES (SNN)] which is invalid for an Effluent Trade Partner transaction.</w:t>
            </w:r>
          </w:p>
          <w:p w14:paraId="6E6C49AE" w14:textId="77777777" w:rsidR="00382BF5" w:rsidRPr="00052E98" w:rsidRDefault="00382BF5" w:rsidP="00382BF5">
            <w:pPr>
              <w:pStyle w:val="TableParagraph"/>
              <w:rPr>
                <w:sz w:val="18"/>
                <w:szCs w:val="18"/>
              </w:rPr>
            </w:pPr>
          </w:p>
          <w:p w14:paraId="780D9B1A" w14:textId="77777777" w:rsidR="00382BF5" w:rsidRPr="008354DA" w:rsidRDefault="00382BF5" w:rsidP="00382BF5">
            <w:pPr>
              <w:pStyle w:val="TableParagraph"/>
              <w:rPr>
                <w:bCs/>
                <w:sz w:val="18"/>
                <w:szCs w:val="18"/>
              </w:rPr>
            </w:pPr>
            <w:r w:rsidRPr="008354DA">
              <w:rPr>
                <w:bCs/>
                <w:sz w:val="18"/>
                <w:szCs w:val="18"/>
              </w:rPr>
              <w:t>Note:</w:t>
            </w:r>
          </w:p>
          <w:p w14:paraId="3D041E65" w14:textId="77777777" w:rsidR="00382BF5" w:rsidRPr="00052E98" w:rsidRDefault="00382BF5" w:rsidP="00F92DCA">
            <w:pPr>
              <w:pStyle w:val="TableParagraph"/>
              <w:numPr>
                <w:ilvl w:val="0"/>
                <w:numId w:val="66"/>
              </w:numPr>
              <w:ind w:left="330"/>
              <w:rPr>
                <w:sz w:val="18"/>
                <w:szCs w:val="18"/>
              </w:rPr>
            </w:pPr>
            <w:r w:rsidRPr="00052E98">
              <w:rPr>
                <w:sz w:val="18"/>
                <w:szCs w:val="18"/>
              </w:rPr>
              <w:t>In the message above, all Permit Types and 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20EDC89" w14:textId="77777777" w:rsidR="00382BF5" w:rsidRPr="00052E98" w:rsidRDefault="00382BF5" w:rsidP="00F92DCA">
            <w:pPr>
              <w:pStyle w:val="TableParagraph"/>
              <w:numPr>
                <w:ilvl w:val="0"/>
                <w:numId w:val="66"/>
              </w:numPr>
              <w:ind w:left="330"/>
              <w:rPr>
                <w:sz w:val="18"/>
                <w:szCs w:val="18"/>
              </w:rPr>
            </w:pPr>
            <w:r w:rsidRPr="00052E98">
              <w:rPr>
                <w:sz w:val="18"/>
                <w:szCs w:val="18"/>
              </w:rPr>
              <w:t>Brackets will not display in the error</w:t>
            </w:r>
            <w:r w:rsidRPr="00052E98">
              <w:rPr>
                <w:spacing w:val="-19"/>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Borders>
              <w:top w:val="single" w:sz="4" w:space="0" w:color="auto"/>
              <w:left w:val="single" w:sz="4" w:space="0" w:color="auto"/>
              <w:bottom w:val="single" w:sz="4" w:space="0" w:color="auto"/>
              <w:right w:val="single" w:sz="4" w:space="0" w:color="auto"/>
            </w:tcBorders>
          </w:tcPr>
          <w:p w14:paraId="6F2F576C" w14:textId="77777777" w:rsidR="00382BF5" w:rsidRPr="00052E98" w:rsidRDefault="00382BF5" w:rsidP="00382BF5">
            <w:pPr>
              <w:pStyle w:val="TableParagraph"/>
              <w:ind w:left="-1" w:right="30"/>
              <w:rPr>
                <w:sz w:val="18"/>
                <w:szCs w:val="18"/>
              </w:rPr>
            </w:pPr>
            <w:r w:rsidRPr="00052E98">
              <w:rPr>
                <w:sz w:val="18"/>
                <w:szCs w:val="18"/>
              </w:rPr>
              <w:t>The Permit Type for the Permit identified by the NPDES ID cannot be:</w:t>
            </w:r>
          </w:p>
          <w:p w14:paraId="0639BA68" w14:textId="77777777" w:rsidR="00382BF5" w:rsidRPr="00052E98" w:rsidRDefault="00382BF5" w:rsidP="00F92DCA">
            <w:pPr>
              <w:pStyle w:val="TableParagraph"/>
              <w:numPr>
                <w:ilvl w:val="0"/>
                <w:numId w:val="67"/>
              </w:numPr>
              <w:ind w:left="330"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B0D81B" w14:textId="77777777" w:rsidR="00382BF5" w:rsidRPr="00052E98" w:rsidRDefault="00382BF5" w:rsidP="00F92DCA">
            <w:pPr>
              <w:pStyle w:val="TableParagraph"/>
              <w:numPr>
                <w:ilvl w:val="0"/>
                <w:numId w:val="67"/>
              </w:numPr>
              <w:ind w:left="330" w:right="30"/>
              <w:rPr>
                <w:sz w:val="18"/>
                <w:szCs w:val="18"/>
              </w:rPr>
            </w:pPr>
            <w:r w:rsidRPr="00052E98">
              <w:rPr>
                <w:sz w:val="18"/>
                <w:szCs w:val="18"/>
              </w:rPr>
              <w:t>State Issued Master General Permit (Non- NPDES)</w:t>
            </w:r>
          </w:p>
          <w:p w14:paraId="6E5F8A14" w14:textId="77777777" w:rsidR="00382BF5" w:rsidRPr="00052E98" w:rsidRDefault="00382BF5" w:rsidP="00382BF5">
            <w:pPr>
              <w:pStyle w:val="TableParagraph"/>
              <w:tabs>
                <w:tab w:val="left" w:pos="360"/>
              </w:tabs>
              <w:ind w:left="-1" w:right="30"/>
              <w:rPr>
                <w:sz w:val="18"/>
                <w:szCs w:val="18"/>
              </w:rPr>
            </w:pPr>
          </w:p>
          <w:p w14:paraId="62410E49" w14:textId="77777777" w:rsidR="00382BF5" w:rsidRPr="00052E98" w:rsidRDefault="00382BF5" w:rsidP="00382BF5">
            <w:pPr>
              <w:pStyle w:val="TableParagraph"/>
              <w:tabs>
                <w:tab w:val="left" w:pos="360"/>
              </w:tabs>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74CDEB7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1ACE67F5" w14:textId="69CCF4F3"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16A279D0" w14:textId="77777777" w:rsidTr="006844C5">
        <w:trPr>
          <w:trHeight w:hRule="exact" w:val="1728"/>
        </w:trPr>
        <w:tc>
          <w:tcPr>
            <w:tcW w:w="1349" w:type="dxa"/>
            <w:tcBorders>
              <w:top w:val="single" w:sz="4" w:space="0" w:color="auto"/>
              <w:bottom w:val="single" w:sz="4" w:space="0" w:color="auto"/>
            </w:tcBorders>
          </w:tcPr>
          <w:p w14:paraId="29140183" w14:textId="77777777" w:rsidR="00382BF5" w:rsidRPr="00052E98" w:rsidRDefault="00382BF5" w:rsidP="00382BF5">
            <w:pPr>
              <w:pStyle w:val="TableParagraph"/>
              <w:rPr>
                <w:sz w:val="18"/>
                <w:szCs w:val="18"/>
              </w:rPr>
            </w:pPr>
            <w:r w:rsidRPr="00052E98">
              <w:rPr>
                <w:sz w:val="18"/>
                <w:szCs w:val="18"/>
              </w:rPr>
              <w:lastRenderedPageBreak/>
              <w:t>ETP090</w:t>
            </w:r>
          </w:p>
        </w:tc>
        <w:tc>
          <w:tcPr>
            <w:tcW w:w="4321" w:type="dxa"/>
            <w:tcBorders>
              <w:top w:val="single" w:sz="4" w:space="0" w:color="auto"/>
              <w:bottom w:val="single" w:sz="4" w:space="0" w:color="auto"/>
            </w:tcBorders>
          </w:tcPr>
          <w:p w14:paraId="7F8AB595" w14:textId="77777777" w:rsidR="00382BF5" w:rsidRPr="00052E98" w:rsidRDefault="00382BF5" w:rsidP="00382BF5">
            <w:pPr>
              <w:pStyle w:val="TableParagraph"/>
              <w:rPr>
                <w:sz w:val="18"/>
                <w:szCs w:val="18"/>
              </w:rPr>
            </w:pPr>
            <w:r w:rsidRPr="00052E98">
              <w:rPr>
                <w:sz w:val="18"/>
                <w:szCs w:val="18"/>
              </w:rPr>
              <w:t>Trade Partner Type must exist.</w:t>
            </w:r>
          </w:p>
        </w:tc>
        <w:tc>
          <w:tcPr>
            <w:tcW w:w="4320" w:type="dxa"/>
            <w:tcBorders>
              <w:top w:val="single" w:sz="4" w:space="0" w:color="auto"/>
              <w:bottom w:val="single" w:sz="4" w:space="0" w:color="auto"/>
            </w:tcBorders>
          </w:tcPr>
          <w:p w14:paraId="076521C6" w14:textId="77777777" w:rsidR="00382BF5" w:rsidRPr="00052E98" w:rsidRDefault="00382BF5" w:rsidP="00382BF5">
            <w:pPr>
              <w:pStyle w:val="TableParagraph"/>
              <w:ind w:left="-1" w:right="30"/>
              <w:rPr>
                <w:sz w:val="18"/>
                <w:szCs w:val="18"/>
              </w:rPr>
            </w:pPr>
            <w:r w:rsidRPr="00052E98">
              <w:rPr>
                <w:sz w:val="18"/>
                <w:szCs w:val="18"/>
              </w:rPr>
              <w:t>Trade Partner Type must exist for an Effluent Trade Partner in ICIS.</w:t>
            </w:r>
          </w:p>
        </w:tc>
        <w:tc>
          <w:tcPr>
            <w:tcW w:w="1710" w:type="dxa"/>
            <w:tcBorders>
              <w:top w:val="single" w:sz="4" w:space="0" w:color="auto"/>
              <w:bottom w:val="single" w:sz="4" w:space="0" w:color="auto"/>
            </w:tcBorders>
          </w:tcPr>
          <w:p w14:paraId="4DCD5A2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A089755" w14:textId="3A919366"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0F730C6A"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36C6752A" w14:textId="77777777" w:rsidR="00382BF5" w:rsidRPr="00052E98" w:rsidRDefault="00382BF5" w:rsidP="00382BF5">
            <w:pPr>
              <w:pStyle w:val="TableParagraph"/>
              <w:rPr>
                <w:sz w:val="18"/>
                <w:szCs w:val="18"/>
              </w:rPr>
            </w:pPr>
            <w:r w:rsidRPr="00052E98">
              <w:rPr>
                <w:sz w:val="18"/>
                <w:szCs w:val="18"/>
              </w:rPr>
              <w:t>ETP100</w:t>
            </w:r>
          </w:p>
        </w:tc>
        <w:tc>
          <w:tcPr>
            <w:tcW w:w="4321" w:type="dxa"/>
            <w:tcBorders>
              <w:top w:val="single" w:sz="4" w:space="0" w:color="auto"/>
              <w:left w:val="single" w:sz="4" w:space="0" w:color="auto"/>
              <w:bottom w:val="single" w:sz="4" w:space="0" w:color="auto"/>
              <w:right w:val="single" w:sz="4" w:space="0" w:color="auto"/>
            </w:tcBorders>
          </w:tcPr>
          <w:p w14:paraId="7689A2CC" w14:textId="77777777" w:rsidR="00382BF5" w:rsidRPr="00052E98" w:rsidRDefault="00382BF5" w:rsidP="00382BF5">
            <w:pPr>
              <w:pStyle w:val="TableParagraph"/>
              <w:rPr>
                <w:sz w:val="18"/>
                <w:szCs w:val="18"/>
              </w:rPr>
            </w:pPr>
            <w:r w:rsidRPr="00052E98">
              <w:rPr>
                <w:sz w:val="18"/>
                <w:szCs w:val="18"/>
              </w:rPr>
              <w:t>Trade Partner Type &lt;Trade Partner Type value&gt; cannot be changed once it has been saved.</w:t>
            </w:r>
          </w:p>
        </w:tc>
        <w:tc>
          <w:tcPr>
            <w:tcW w:w="4320" w:type="dxa"/>
            <w:tcBorders>
              <w:top w:val="single" w:sz="4" w:space="0" w:color="auto"/>
              <w:left w:val="single" w:sz="4" w:space="0" w:color="auto"/>
              <w:bottom w:val="single" w:sz="4" w:space="0" w:color="auto"/>
              <w:right w:val="single" w:sz="4" w:space="0" w:color="auto"/>
            </w:tcBorders>
          </w:tcPr>
          <w:p w14:paraId="19376472" w14:textId="77777777" w:rsidR="00382BF5" w:rsidRPr="00052E98" w:rsidRDefault="00382BF5" w:rsidP="00382BF5">
            <w:pPr>
              <w:pStyle w:val="TableParagraph"/>
              <w:ind w:left="-1" w:right="30"/>
              <w:rPr>
                <w:sz w:val="18"/>
                <w:szCs w:val="18"/>
              </w:rPr>
            </w:pPr>
            <w:r w:rsidRPr="00052E98">
              <w:rPr>
                <w:sz w:val="18"/>
                <w:szCs w:val="18"/>
              </w:rPr>
              <w:t>Trade Partner Type cannot be changed once it has been saved.</w:t>
            </w:r>
          </w:p>
          <w:p w14:paraId="7D153876" w14:textId="77777777" w:rsidR="00382BF5" w:rsidRPr="00052E98" w:rsidRDefault="00382BF5" w:rsidP="00382BF5">
            <w:pPr>
              <w:pStyle w:val="TableParagraph"/>
              <w:ind w:left="-1" w:right="30"/>
              <w:rPr>
                <w:sz w:val="18"/>
                <w:szCs w:val="18"/>
              </w:rPr>
            </w:pPr>
          </w:p>
          <w:p w14:paraId="3223F8E9"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does not exist in ICIS.</w:t>
            </w:r>
          </w:p>
        </w:tc>
        <w:tc>
          <w:tcPr>
            <w:tcW w:w="1710" w:type="dxa"/>
            <w:tcBorders>
              <w:top w:val="single" w:sz="4" w:space="0" w:color="auto"/>
              <w:left w:val="single" w:sz="4" w:space="0" w:color="auto"/>
              <w:bottom w:val="single" w:sz="4" w:space="0" w:color="auto"/>
              <w:right w:val="single" w:sz="4" w:space="0" w:color="auto"/>
            </w:tcBorders>
          </w:tcPr>
          <w:p w14:paraId="2910C7CE"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3CDF66B" w14:textId="4A9F7444"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001B7801" w14:textId="77777777" w:rsidTr="006844C5">
        <w:trPr>
          <w:trHeight w:hRule="exact" w:val="1728"/>
        </w:trPr>
        <w:tc>
          <w:tcPr>
            <w:tcW w:w="1349" w:type="dxa"/>
            <w:tcBorders>
              <w:top w:val="single" w:sz="4" w:space="0" w:color="auto"/>
              <w:bottom w:val="nil"/>
            </w:tcBorders>
          </w:tcPr>
          <w:p w14:paraId="4BAFF20F" w14:textId="77777777" w:rsidR="00382BF5" w:rsidRPr="00052E98" w:rsidRDefault="00382BF5" w:rsidP="00382BF5">
            <w:pPr>
              <w:pStyle w:val="TableParagraph"/>
              <w:rPr>
                <w:sz w:val="18"/>
                <w:szCs w:val="18"/>
              </w:rPr>
            </w:pPr>
            <w:r w:rsidRPr="00052E98">
              <w:rPr>
                <w:sz w:val="18"/>
                <w:szCs w:val="18"/>
              </w:rPr>
              <w:t>ETP110</w:t>
            </w:r>
          </w:p>
        </w:tc>
        <w:tc>
          <w:tcPr>
            <w:tcW w:w="4321" w:type="dxa"/>
            <w:tcBorders>
              <w:top w:val="single" w:sz="4" w:space="0" w:color="auto"/>
              <w:bottom w:val="nil"/>
            </w:tcBorders>
          </w:tcPr>
          <w:p w14:paraId="37E60217" w14:textId="77777777" w:rsidR="00382BF5" w:rsidRPr="00052E98" w:rsidRDefault="00382BF5" w:rsidP="00382BF5">
            <w:pPr>
              <w:pStyle w:val="TableParagraph"/>
              <w:rPr>
                <w:sz w:val="18"/>
                <w:szCs w:val="18"/>
              </w:rPr>
            </w:pPr>
            <w:r w:rsidRPr="00052E98">
              <w:rPr>
                <w:sz w:val="18"/>
                <w:szCs w:val="18"/>
              </w:rPr>
              <w:t>Trade Partner Type &lt;Trade Partner Type value&gt; does not exist or is inactive in the ICIS reference table.</w:t>
            </w:r>
          </w:p>
        </w:tc>
        <w:tc>
          <w:tcPr>
            <w:tcW w:w="4320" w:type="dxa"/>
            <w:tcBorders>
              <w:top w:val="single" w:sz="4" w:space="0" w:color="auto"/>
              <w:bottom w:val="nil"/>
            </w:tcBorders>
          </w:tcPr>
          <w:p w14:paraId="0DEB01A1" w14:textId="77777777" w:rsidR="00382BF5" w:rsidRPr="00052E98" w:rsidRDefault="00382BF5" w:rsidP="00382BF5">
            <w:pPr>
              <w:pStyle w:val="TableParagraph"/>
              <w:ind w:left="-1" w:right="30"/>
              <w:rPr>
                <w:sz w:val="18"/>
                <w:szCs w:val="18"/>
              </w:rPr>
            </w:pPr>
            <w:r w:rsidRPr="00052E98">
              <w:rPr>
                <w:sz w:val="18"/>
                <w:szCs w:val="18"/>
              </w:rPr>
              <w:t>Trade Partner Type must be a valid (i.e., Active) code in the REF_TRADE_PARTNER_TYPE table.</w:t>
            </w:r>
          </w:p>
          <w:p w14:paraId="0BAA25BA" w14:textId="77777777" w:rsidR="00382BF5" w:rsidRPr="00052E98" w:rsidRDefault="00382BF5" w:rsidP="00382BF5">
            <w:pPr>
              <w:pStyle w:val="TableParagraph"/>
              <w:ind w:left="-1" w:right="30"/>
              <w:rPr>
                <w:sz w:val="18"/>
                <w:szCs w:val="18"/>
              </w:rPr>
            </w:pPr>
          </w:p>
          <w:p w14:paraId="197618CE"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bottom w:val="nil"/>
            </w:tcBorders>
          </w:tcPr>
          <w:p w14:paraId="62A24E3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079F2A03" w14:textId="39E95B22"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56B9D527" w14:textId="77777777" w:rsidTr="006844C5">
        <w:trPr>
          <w:trHeight w:hRule="exact" w:val="1728"/>
        </w:trPr>
        <w:tc>
          <w:tcPr>
            <w:tcW w:w="1349" w:type="dxa"/>
            <w:tcBorders>
              <w:bottom w:val="single" w:sz="4" w:space="0" w:color="auto"/>
            </w:tcBorders>
          </w:tcPr>
          <w:p w14:paraId="38D779B5" w14:textId="77777777" w:rsidR="00382BF5" w:rsidRPr="00052E98" w:rsidRDefault="00382BF5" w:rsidP="00382BF5">
            <w:pPr>
              <w:pStyle w:val="TableParagraph"/>
              <w:rPr>
                <w:sz w:val="18"/>
                <w:szCs w:val="18"/>
              </w:rPr>
            </w:pPr>
            <w:r w:rsidRPr="00052E98">
              <w:rPr>
                <w:sz w:val="18"/>
                <w:szCs w:val="18"/>
              </w:rPr>
              <w:t>ETP120</w:t>
            </w:r>
          </w:p>
        </w:tc>
        <w:tc>
          <w:tcPr>
            <w:tcW w:w="4321" w:type="dxa"/>
            <w:tcBorders>
              <w:bottom w:val="single" w:sz="4" w:space="0" w:color="auto"/>
            </w:tcBorders>
          </w:tcPr>
          <w:p w14:paraId="3D64E933" w14:textId="77777777" w:rsidR="00382BF5" w:rsidRPr="00052E98" w:rsidRDefault="00382BF5" w:rsidP="00382BF5">
            <w:pPr>
              <w:pStyle w:val="TableParagraph"/>
              <w:rPr>
                <w:sz w:val="18"/>
                <w:szCs w:val="18"/>
              </w:rPr>
            </w:pPr>
            <w:r w:rsidRPr="00052E98">
              <w:rPr>
                <w:sz w:val="18"/>
                <w:szCs w:val="18"/>
              </w:rPr>
              <w:t>Trade Partner Start Date must exist.</w:t>
            </w:r>
          </w:p>
        </w:tc>
        <w:tc>
          <w:tcPr>
            <w:tcW w:w="4320" w:type="dxa"/>
            <w:tcBorders>
              <w:bottom w:val="single" w:sz="4" w:space="0" w:color="auto"/>
            </w:tcBorders>
          </w:tcPr>
          <w:p w14:paraId="63532696" w14:textId="77777777" w:rsidR="00382BF5" w:rsidRPr="00052E98" w:rsidRDefault="00382BF5" w:rsidP="00382BF5">
            <w:pPr>
              <w:pStyle w:val="TableParagraph"/>
              <w:ind w:left="-1" w:right="30"/>
              <w:rPr>
                <w:sz w:val="18"/>
                <w:szCs w:val="18"/>
              </w:rPr>
            </w:pPr>
            <w:r w:rsidRPr="00052E98">
              <w:rPr>
                <w:sz w:val="18"/>
                <w:szCs w:val="18"/>
              </w:rPr>
              <w:t>Trade Partner Start Date must exist for an Effluent Trade Partner in ICIS.</w:t>
            </w:r>
          </w:p>
        </w:tc>
        <w:tc>
          <w:tcPr>
            <w:tcW w:w="1710" w:type="dxa"/>
            <w:tcBorders>
              <w:bottom w:val="single" w:sz="4" w:space="0" w:color="auto"/>
            </w:tcBorders>
          </w:tcPr>
          <w:p w14:paraId="07FC3943"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722D80F9" w14:textId="40AA3DF0"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290D9E2"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150AA1A0" w14:textId="77777777" w:rsidR="00382BF5" w:rsidRPr="00052E98" w:rsidRDefault="00382BF5" w:rsidP="00382BF5">
            <w:pPr>
              <w:pStyle w:val="TableParagraph"/>
              <w:rPr>
                <w:sz w:val="18"/>
                <w:szCs w:val="18"/>
              </w:rPr>
            </w:pPr>
            <w:r w:rsidRPr="00052E98">
              <w:rPr>
                <w:sz w:val="18"/>
                <w:szCs w:val="18"/>
              </w:rPr>
              <w:t>ETP130</w:t>
            </w:r>
          </w:p>
        </w:tc>
        <w:tc>
          <w:tcPr>
            <w:tcW w:w="4321" w:type="dxa"/>
            <w:tcBorders>
              <w:top w:val="single" w:sz="4" w:space="0" w:color="auto"/>
              <w:left w:val="single" w:sz="4" w:space="0" w:color="auto"/>
              <w:bottom w:val="single" w:sz="4" w:space="0" w:color="auto"/>
              <w:right w:val="single" w:sz="4" w:space="0" w:color="auto"/>
            </w:tcBorders>
          </w:tcPr>
          <w:p w14:paraId="53E740C7" w14:textId="77777777" w:rsidR="00382BF5" w:rsidRPr="00052E98" w:rsidRDefault="00382BF5" w:rsidP="00382BF5">
            <w:pPr>
              <w:pStyle w:val="TableParagraph"/>
              <w:rPr>
                <w:sz w:val="18"/>
                <w:szCs w:val="18"/>
              </w:rPr>
            </w:pPr>
            <w:r w:rsidRPr="00052E98">
              <w:rPr>
                <w:sz w:val="18"/>
                <w:szCs w:val="18"/>
              </w:rPr>
              <w:t>Trade Partner End Date &lt;Trade Partner End Date value&gt; must be greater than Trade Partner Start Date</w:t>
            </w:r>
          </w:p>
          <w:p w14:paraId="69AD0156" w14:textId="77777777" w:rsidR="00382BF5" w:rsidRPr="00052E98" w:rsidRDefault="00382BF5" w:rsidP="00382BF5">
            <w:pPr>
              <w:pStyle w:val="TableParagraph"/>
              <w:rPr>
                <w:sz w:val="18"/>
                <w:szCs w:val="18"/>
              </w:rPr>
            </w:pPr>
            <w:r w:rsidRPr="00052E98">
              <w:rPr>
                <w:sz w:val="18"/>
                <w:szCs w:val="18"/>
              </w:rPr>
              <w:t>&lt;Trade Partner Start Date value&gt;.</w:t>
            </w:r>
          </w:p>
        </w:tc>
        <w:tc>
          <w:tcPr>
            <w:tcW w:w="4320" w:type="dxa"/>
            <w:tcBorders>
              <w:top w:val="single" w:sz="4" w:space="0" w:color="auto"/>
              <w:left w:val="single" w:sz="4" w:space="0" w:color="auto"/>
              <w:bottom w:val="single" w:sz="4" w:space="0" w:color="auto"/>
              <w:right w:val="single" w:sz="4" w:space="0" w:color="auto"/>
            </w:tcBorders>
          </w:tcPr>
          <w:p w14:paraId="2D19216D" w14:textId="77777777" w:rsidR="00382BF5" w:rsidRPr="00052E98" w:rsidRDefault="00382BF5" w:rsidP="00382BF5">
            <w:pPr>
              <w:pStyle w:val="TableParagraph"/>
              <w:ind w:left="-1" w:right="30"/>
              <w:rPr>
                <w:sz w:val="18"/>
                <w:szCs w:val="18"/>
              </w:rPr>
            </w:pPr>
            <w:r w:rsidRPr="00052E98">
              <w:rPr>
                <w:sz w:val="18"/>
                <w:szCs w:val="18"/>
              </w:rPr>
              <w:t>If Trade Partner End Date is entered, it must be greater than Trade Partner Start Date.</w:t>
            </w:r>
          </w:p>
        </w:tc>
        <w:tc>
          <w:tcPr>
            <w:tcW w:w="1710" w:type="dxa"/>
            <w:tcBorders>
              <w:top w:val="single" w:sz="4" w:space="0" w:color="auto"/>
              <w:left w:val="single" w:sz="4" w:space="0" w:color="auto"/>
              <w:bottom w:val="single" w:sz="4" w:space="0" w:color="auto"/>
              <w:right w:val="single" w:sz="4" w:space="0" w:color="auto"/>
            </w:tcBorders>
          </w:tcPr>
          <w:p w14:paraId="38241CA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C6B11A5" w14:textId="31ED36F1"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505BDFE5" w14:textId="77777777" w:rsidTr="006844C5">
        <w:trPr>
          <w:trHeight w:hRule="exact" w:val="1728"/>
        </w:trPr>
        <w:tc>
          <w:tcPr>
            <w:tcW w:w="1349" w:type="dxa"/>
            <w:tcBorders>
              <w:top w:val="single" w:sz="4" w:space="0" w:color="auto"/>
              <w:bottom w:val="single" w:sz="4" w:space="0" w:color="auto"/>
            </w:tcBorders>
          </w:tcPr>
          <w:p w14:paraId="41D5CBEB" w14:textId="77777777" w:rsidR="00382BF5" w:rsidRPr="00052E98" w:rsidRDefault="00382BF5" w:rsidP="00382BF5">
            <w:pPr>
              <w:pStyle w:val="TableParagraph"/>
              <w:rPr>
                <w:sz w:val="18"/>
                <w:szCs w:val="18"/>
              </w:rPr>
            </w:pPr>
            <w:r w:rsidRPr="00052E98">
              <w:rPr>
                <w:sz w:val="18"/>
                <w:szCs w:val="18"/>
              </w:rPr>
              <w:lastRenderedPageBreak/>
              <w:t>ETP140</w:t>
            </w:r>
          </w:p>
        </w:tc>
        <w:tc>
          <w:tcPr>
            <w:tcW w:w="4321" w:type="dxa"/>
            <w:tcBorders>
              <w:top w:val="single" w:sz="4" w:space="0" w:color="auto"/>
              <w:bottom w:val="single" w:sz="4" w:space="0" w:color="auto"/>
            </w:tcBorders>
          </w:tcPr>
          <w:p w14:paraId="41FCCA24" w14:textId="77777777" w:rsidR="00382BF5" w:rsidRPr="00052E98" w:rsidRDefault="00382BF5" w:rsidP="00382BF5">
            <w:pPr>
              <w:pStyle w:val="TableParagraph"/>
              <w:rPr>
                <w:sz w:val="18"/>
                <w:szCs w:val="18"/>
              </w:rPr>
            </w:pPr>
            <w:r w:rsidRPr="00052E98">
              <w:rPr>
                <w:sz w:val="18"/>
                <w:szCs w:val="18"/>
              </w:rPr>
              <w:t>Trade Partner NPDES ID &lt;Trade Partner NPDES ID value&gt; does not exist in ICIS.</w:t>
            </w:r>
          </w:p>
        </w:tc>
        <w:tc>
          <w:tcPr>
            <w:tcW w:w="4320" w:type="dxa"/>
            <w:tcBorders>
              <w:top w:val="single" w:sz="4" w:space="0" w:color="auto"/>
              <w:bottom w:val="single" w:sz="4" w:space="0" w:color="auto"/>
            </w:tcBorders>
          </w:tcPr>
          <w:p w14:paraId="19E3A3C4" w14:textId="77777777" w:rsidR="00382BF5" w:rsidRPr="00052E98" w:rsidRDefault="00382BF5" w:rsidP="00382BF5">
            <w:pPr>
              <w:pStyle w:val="TableParagraph"/>
              <w:ind w:left="-1" w:right="30"/>
              <w:rPr>
                <w:sz w:val="18"/>
                <w:szCs w:val="18"/>
              </w:rPr>
            </w:pPr>
            <w:r w:rsidRPr="00052E98">
              <w:rPr>
                <w:sz w:val="18"/>
                <w:szCs w:val="18"/>
              </w:rPr>
              <w:t>If Trade Partner NPDES ID is entered it must exist in ICIS.</w:t>
            </w:r>
          </w:p>
        </w:tc>
        <w:tc>
          <w:tcPr>
            <w:tcW w:w="1710" w:type="dxa"/>
            <w:tcBorders>
              <w:top w:val="single" w:sz="4" w:space="0" w:color="auto"/>
              <w:bottom w:val="single" w:sz="4" w:space="0" w:color="auto"/>
            </w:tcBorders>
          </w:tcPr>
          <w:p w14:paraId="4D0E642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3C241C3B" w14:textId="5C3A4B31"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0DEA66C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4CCF2D9" w14:textId="77777777" w:rsidR="00382BF5" w:rsidRPr="00052E98" w:rsidRDefault="00382BF5" w:rsidP="00382BF5">
            <w:pPr>
              <w:pStyle w:val="TableParagraph"/>
              <w:rPr>
                <w:sz w:val="18"/>
                <w:szCs w:val="18"/>
              </w:rPr>
            </w:pPr>
            <w:r w:rsidRPr="00052E98">
              <w:rPr>
                <w:sz w:val="18"/>
                <w:szCs w:val="18"/>
              </w:rPr>
              <w:t>ETP150</w:t>
            </w:r>
          </w:p>
        </w:tc>
        <w:tc>
          <w:tcPr>
            <w:tcW w:w="4321" w:type="dxa"/>
            <w:tcBorders>
              <w:top w:val="single" w:sz="4" w:space="0" w:color="auto"/>
              <w:left w:val="single" w:sz="4" w:space="0" w:color="auto"/>
              <w:bottom w:val="single" w:sz="4" w:space="0" w:color="auto"/>
              <w:right w:val="single" w:sz="4" w:space="0" w:color="auto"/>
            </w:tcBorders>
          </w:tcPr>
          <w:p w14:paraId="258D6260" w14:textId="77777777" w:rsidR="00382BF5" w:rsidRPr="00052E98" w:rsidRDefault="00382BF5" w:rsidP="00382BF5">
            <w:pPr>
              <w:pStyle w:val="TableParagraph"/>
              <w:rPr>
                <w:sz w:val="18"/>
                <w:szCs w:val="18"/>
              </w:rPr>
            </w:pPr>
            <w:r w:rsidRPr="00052E98">
              <w:rPr>
                <w:sz w:val="18"/>
                <w:szCs w:val="18"/>
              </w:rPr>
              <w:t>Trade Partner NPDES ID &lt;Trade Partner NPDES ID value&gt; cannot be equal to the Permit Identifier.</w:t>
            </w:r>
          </w:p>
        </w:tc>
        <w:tc>
          <w:tcPr>
            <w:tcW w:w="4320" w:type="dxa"/>
            <w:tcBorders>
              <w:top w:val="single" w:sz="4" w:space="0" w:color="auto"/>
              <w:left w:val="single" w:sz="4" w:space="0" w:color="auto"/>
              <w:bottom w:val="single" w:sz="4" w:space="0" w:color="auto"/>
              <w:right w:val="single" w:sz="4" w:space="0" w:color="auto"/>
            </w:tcBorders>
          </w:tcPr>
          <w:p w14:paraId="3C03B3CC" w14:textId="77777777" w:rsidR="00382BF5" w:rsidRPr="00052E98" w:rsidRDefault="00382BF5" w:rsidP="00382BF5">
            <w:pPr>
              <w:pStyle w:val="TableParagraph"/>
              <w:ind w:left="-1" w:right="30"/>
              <w:rPr>
                <w:sz w:val="18"/>
                <w:szCs w:val="18"/>
              </w:rPr>
            </w:pPr>
            <w:r w:rsidRPr="00052E98">
              <w:rPr>
                <w:sz w:val="18"/>
                <w:szCs w:val="18"/>
              </w:rPr>
              <w:t>Trade Partner NPDES ID cannot be equal to the NPDES ID of the Effluent Trade Partner submitted.</w:t>
            </w:r>
          </w:p>
        </w:tc>
        <w:tc>
          <w:tcPr>
            <w:tcW w:w="1710" w:type="dxa"/>
            <w:tcBorders>
              <w:top w:val="single" w:sz="4" w:space="0" w:color="auto"/>
              <w:left w:val="single" w:sz="4" w:space="0" w:color="auto"/>
              <w:bottom w:val="single" w:sz="4" w:space="0" w:color="auto"/>
              <w:right w:val="single" w:sz="4" w:space="0" w:color="auto"/>
            </w:tcBorders>
          </w:tcPr>
          <w:p w14:paraId="75157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3B97C82" w14:textId="5B3AFA59"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7DDEAED8" w14:textId="77777777" w:rsidTr="006844C5">
        <w:trPr>
          <w:trHeight w:hRule="exact" w:val="1728"/>
        </w:trPr>
        <w:tc>
          <w:tcPr>
            <w:tcW w:w="1349" w:type="dxa"/>
            <w:tcBorders>
              <w:top w:val="single" w:sz="4" w:space="0" w:color="auto"/>
              <w:bottom w:val="nil"/>
            </w:tcBorders>
          </w:tcPr>
          <w:p w14:paraId="74751104" w14:textId="77777777" w:rsidR="00382BF5" w:rsidRPr="00052E98" w:rsidRDefault="00382BF5" w:rsidP="00382BF5">
            <w:pPr>
              <w:pStyle w:val="TableParagraph"/>
              <w:rPr>
                <w:sz w:val="18"/>
                <w:szCs w:val="18"/>
              </w:rPr>
            </w:pPr>
            <w:r w:rsidRPr="00052E98">
              <w:rPr>
                <w:sz w:val="18"/>
                <w:szCs w:val="18"/>
              </w:rPr>
              <w:t>ETP160</w:t>
            </w:r>
          </w:p>
        </w:tc>
        <w:tc>
          <w:tcPr>
            <w:tcW w:w="4321" w:type="dxa"/>
            <w:tcBorders>
              <w:top w:val="single" w:sz="4" w:space="0" w:color="auto"/>
              <w:bottom w:val="nil"/>
            </w:tcBorders>
          </w:tcPr>
          <w:p w14:paraId="4A1ABFE9" w14:textId="77777777" w:rsidR="00382BF5" w:rsidRPr="00052E98" w:rsidRDefault="00382BF5" w:rsidP="00382BF5">
            <w:pPr>
              <w:pStyle w:val="TableParagraph"/>
              <w:rPr>
                <w:sz w:val="18"/>
                <w:szCs w:val="18"/>
              </w:rPr>
            </w:pPr>
            <w:r w:rsidRPr="00052E98">
              <w:rPr>
                <w:sz w:val="18"/>
                <w:szCs w:val="18"/>
              </w:rPr>
              <w:t>Trade Partner NPDES ID must exist because Trade Partner Type = PS (Point Source).</w:t>
            </w:r>
          </w:p>
        </w:tc>
        <w:tc>
          <w:tcPr>
            <w:tcW w:w="4320" w:type="dxa"/>
            <w:tcBorders>
              <w:top w:val="single" w:sz="4" w:space="0" w:color="auto"/>
              <w:bottom w:val="nil"/>
            </w:tcBorders>
          </w:tcPr>
          <w:p w14:paraId="7F41386A"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NPDES ID must exist.</w:t>
            </w:r>
          </w:p>
        </w:tc>
        <w:tc>
          <w:tcPr>
            <w:tcW w:w="1710" w:type="dxa"/>
            <w:tcBorders>
              <w:top w:val="single" w:sz="4" w:space="0" w:color="auto"/>
              <w:bottom w:val="nil"/>
            </w:tcBorders>
          </w:tcPr>
          <w:p w14:paraId="041E347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15D09487" w14:textId="0C4BB8FB"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A5F9709" w14:textId="77777777" w:rsidTr="006844C5">
        <w:trPr>
          <w:trHeight w:hRule="exact" w:val="1728"/>
        </w:trPr>
        <w:tc>
          <w:tcPr>
            <w:tcW w:w="1349" w:type="dxa"/>
            <w:tcBorders>
              <w:bottom w:val="nil"/>
            </w:tcBorders>
          </w:tcPr>
          <w:p w14:paraId="62E69053" w14:textId="77777777" w:rsidR="00382BF5" w:rsidRPr="00052E98" w:rsidRDefault="00382BF5" w:rsidP="00382BF5">
            <w:pPr>
              <w:pStyle w:val="TableParagraph"/>
              <w:rPr>
                <w:sz w:val="18"/>
                <w:szCs w:val="18"/>
              </w:rPr>
            </w:pPr>
            <w:r w:rsidRPr="00052E98">
              <w:rPr>
                <w:sz w:val="18"/>
                <w:szCs w:val="18"/>
              </w:rPr>
              <w:t>ETP170</w:t>
            </w:r>
          </w:p>
        </w:tc>
        <w:tc>
          <w:tcPr>
            <w:tcW w:w="4321" w:type="dxa"/>
            <w:tcBorders>
              <w:bottom w:val="nil"/>
            </w:tcBorders>
          </w:tcPr>
          <w:p w14:paraId="423BA3BB" w14:textId="77777777" w:rsidR="00382BF5" w:rsidRPr="00052E98" w:rsidRDefault="00382BF5" w:rsidP="00382BF5">
            <w:pPr>
              <w:pStyle w:val="TableParagraph"/>
              <w:rPr>
                <w:sz w:val="18"/>
                <w:szCs w:val="18"/>
              </w:rPr>
            </w:pPr>
            <w:r w:rsidRPr="00052E98">
              <w:rPr>
                <w:sz w:val="18"/>
                <w:szCs w:val="18"/>
              </w:rPr>
              <w:t>Trade Partner Other ID must not exist because Trade Partner Type = PS (Point Source).</w:t>
            </w:r>
          </w:p>
        </w:tc>
        <w:tc>
          <w:tcPr>
            <w:tcW w:w="4320" w:type="dxa"/>
            <w:tcBorders>
              <w:bottom w:val="nil"/>
            </w:tcBorders>
          </w:tcPr>
          <w:p w14:paraId="05052623"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Other ID must be blank.</w:t>
            </w:r>
          </w:p>
        </w:tc>
        <w:tc>
          <w:tcPr>
            <w:tcW w:w="1710" w:type="dxa"/>
            <w:tcBorders>
              <w:bottom w:val="nil"/>
            </w:tcBorders>
          </w:tcPr>
          <w:p w14:paraId="3194C117"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32C067EC" w14:textId="4DB214E0"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82882A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054F4BFF" w14:textId="77777777" w:rsidR="00382BF5" w:rsidRPr="00052E98" w:rsidRDefault="00382BF5" w:rsidP="00382BF5">
            <w:pPr>
              <w:pStyle w:val="TableParagraph"/>
              <w:rPr>
                <w:sz w:val="18"/>
                <w:szCs w:val="18"/>
              </w:rPr>
            </w:pPr>
            <w:r w:rsidRPr="00052E98">
              <w:rPr>
                <w:sz w:val="18"/>
                <w:szCs w:val="18"/>
              </w:rPr>
              <w:t>ETP180</w:t>
            </w:r>
          </w:p>
        </w:tc>
        <w:tc>
          <w:tcPr>
            <w:tcW w:w="4321" w:type="dxa"/>
            <w:tcBorders>
              <w:top w:val="single" w:sz="4" w:space="0" w:color="auto"/>
              <w:left w:val="single" w:sz="4" w:space="0" w:color="auto"/>
              <w:bottom w:val="single" w:sz="4" w:space="0" w:color="auto"/>
              <w:right w:val="single" w:sz="4" w:space="0" w:color="auto"/>
            </w:tcBorders>
          </w:tcPr>
          <w:p w14:paraId="4E2330AE" w14:textId="77777777" w:rsidR="00382BF5" w:rsidRPr="00052E98" w:rsidRDefault="00382BF5" w:rsidP="00382BF5">
            <w:pPr>
              <w:pStyle w:val="TableParagraph"/>
              <w:rPr>
                <w:sz w:val="18"/>
                <w:szCs w:val="18"/>
              </w:rPr>
            </w:pPr>
            <w:r w:rsidRPr="00052E98">
              <w:rPr>
                <w:sz w:val="18"/>
                <w:szCs w:val="18"/>
              </w:rPr>
              <w:t>Either Trade Partner NPDES ID or Trade Partner Other ID must exist because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370F6225" w14:textId="77777777" w:rsidR="00382BF5" w:rsidRPr="00052E98" w:rsidRDefault="00382BF5" w:rsidP="00382BF5">
            <w:pPr>
              <w:pStyle w:val="TableParagraph"/>
              <w:ind w:left="-1" w:right="30"/>
              <w:rPr>
                <w:sz w:val="18"/>
                <w:szCs w:val="18"/>
              </w:rPr>
            </w:pPr>
            <w:r w:rsidRPr="00052E98">
              <w:rPr>
                <w:sz w:val="18"/>
                <w:szCs w:val="18"/>
              </w:rPr>
              <w:t>If Trade Partner Type = Non-Point Source, either Trade Partner NPDES ID or Trade Partner Other ID must exist.</w:t>
            </w:r>
          </w:p>
        </w:tc>
        <w:tc>
          <w:tcPr>
            <w:tcW w:w="1710" w:type="dxa"/>
            <w:tcBorders>
              <w:top w:val="single" w:sz="4" w:space="0" w:color="auto"/>
              <w:left w:val="single" w:sz="4" w:space="0" w:color="auto"/>
              <w:bottom w:val="single" w:sz="4" w:space="0" w:color="auto"/>
              <w:right w:val="single" w:sz="4" w:space="0" w:color="auto"/>
            </w:tcBorders>
          </w:tcPr>
          <w:p w14:paraId="6435049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60FE55A5" w14:textId="42CE9525"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EAF06CE"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528B667" w14:textId="77777777" w:rsidR="00382BF5" w:rsidRPr="00052E98" w:rsidRDefault="00382BF5" w:rsidP="00382BF5">
            <w:pPr>
              <w:pStyle w:val="TableParagraph"/>
              <w:rPr>
                <w:sz w:val="18"/>
                <w:szCs w:val="18"/>
              </w:rPr>
            </w:pPr>
            <w:r w:rsidRPr="00052E98">
              <w:rPr>
                <w:sz w:val="18"/>
                <w:szCs w:val="18"/>
              </w:rPr>
              <w:lastRenderedPageBreak/>
              <w:t>ETP190</w:t>
            </w:r>
          </w:p>
        </w:tc>
        <w:tc>
          <w:tcPr>
            <w:tcW w:w="4321" w:type="dxa"/>
            <w:tcBorders>
              <w:top w:val="single" w:sz="4" w:space="0" w:color="auto"/>
              <w:left w:val="single" w:sz="4" w:space="0" w:color="auto"/>
              <w:bottom w:val="single" w:sz="4" w:space="0" w:color="auto"/>
              <w:right w:val="single" w:sz="4" w:space="0" w:color="auto"/>
            </w:tcBorders>
          </w:tcPr>
          <w:p w14:paraId="6D31B904" w14:textId="05855AAC" w:rsidR="00382BF5" w:rsidRPr="00052E98" w:rsidRDefault="00382BF5" w:rsidP="00382BF5">
            <w:pPr>
              <w:pStyle w:val="TableParagraph"/>
              <w:rPr>
                <w:sz w:val="18"/>
                <w:szCs w:val="18"/>
              </w:rPr>
            </w:pPr>
            <w:r w:rsidRPr="00052E98">
              <w:rPr>
                <w:sz w:val="18"/>
                <w:szCs w:val="18"/>
              </w:rPr>
              <w:t>Trade Partner NPDES ID and Trade Partner Other</w:t>
            </w:r>
            <w:r>
              <w:rPr>
                <w:sz w:val="18"/>
                <w:szCs w:val="18"/>
              </w:rPr>
              <w:t xml:space="preserve"> </w:t>
            </w:r>
            <w:r w:rsidRPr="00052E98">
              <w:rPr>
                <w:sz w:val="18"/>
                <w:szCs w:val="18"/>
              </w:rPr>
              <w:t>ID cannot both exist when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6A694BDA" w14:textId="7BFECAF7" w:rsidR="00382BF5" w:rsidRPr="00052E98" w:rsidRDefault="00382BF5" w:rsidP="00382BF5">
            <w:pPr>
              <w:pStyle w:val="TableParagraph"/>
              <w:ind w:left="-1" w:right="30"/>
              <w:rPr>
                <w:sz w:val="18"/>
                <w:szCs w:val="18"/>
              </w:rPr>
            </w:pPr>
            <w:r w:rsidRPr="00052E98">
              <w:rPr>
                <w:sz w:val="18"/>
                <w:szCs w:val="18"/>
              </w:rPr>
              <w:t>If Trade Partner Type = Non-Point Source both Trade Partner NPDES ID and Trade Partner Other</w:t>
            </w:r>
            <w:r>
              <w:rPr>
                <w:sz w:val="18"/>
                <w:szCs w:val="18"/>
              </w:rPr>
              <w:t xml:space="preserve"> </w:t>
            </w:r>
            <w:r w:rsidRPr="00052E98">
              <w:rPr>
                <w:sz w:val="18"/>
                <w:szCs w:val="18"/>
              </w:rPr>
              <w:t>ID cannot exist.</w:t>
            </w:r>
          </w:p>
        </w:tc>
        <w:tc>
          <w:tcPr>
            <w:tcW w:w="1710" w:type="dxa"/>
            <w:tcBorders>
              <w:top w:val="single" w:sz="4" w:space="0" w:color="auto"/>
              <w:left w:val="single" w:sz="4" w:space="0" w:color="auto"/>
              <w:bottom w:val="single" w:sz="4" w:space="0" w:color="auto"/>
              <w:right w:val="single" w:sz="4" w:space="0" w:color="auto"/>
            </w:tcBorders>
          </w:tcPr>
          <w:p w14:paraId="648FCC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B9F7095" w14:textId="50FAD2A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4E3057A" w14:textId="77777777" w:rsidTr="006844C5">
        <w:trPr>
          <w:trHeight w:hRule="exact" w:val="1936"/>
        </w:trPr>
        <w:tc>
          <w:tcPr>
            <w:tcW w:w="1349" w:type="dxa"/>
            <w:tcBorders>
              <w:top w:val="single" w:sz="4" w:space="0" w:color="auto"/>
              <w:bottom w:val="nil"/>
            </w:tcBorders>
          </w:tcPr>
          <w:p w14:paraId="0576B674" w14:textId="77777777" w:rsidR="00382BF5" w:rsidRPr="00052E98" w:rsidRDefault="00382BF5" w:rsidP="00382BF5">
            <w:pPr>
              <w:pStyle w:val="TableParagraph"/>
              <w:rPr>
                <w:sz w:val="18"/>
                <w:szCs w:val="18"/>
              </w:rPr>
            </w:pPr>
            <w:r w:rsidRPr="00052E98">
              <w:rPr>
                <w:sz w:val="18"/>
                <w:szCs w:val="18"/>
              </w:rPr>
              <w:t>ETP210</w:t>
            </w:r>
          </w:p>
        </w:tc>
        <w:tc>
          <w:tcPr>
            <w:tcW w:w="4321" w:type="dxa"/>
            <w:tcBorders>
              <w:top w:val="single" w:sz="4" w:space="0" w:color="auto"/>
              <w:bottom w:val="nil"/>
            </w:tcBorders>
          </w:tcPr>
          <w:p w14:paraId="36422A1A" w14:textId="77777777" w:rsidR="00382BF5" w:rsidRPr="00052E98" w:rsidRDefault="00382BF5" w:rsidP="00382BF5">
            <w:pPr>
              <w:pStyle w:val="TableParagraph"/>
              <w:rPr>
                <w:sz w:val="18"/>
                <w:szCs w:val="18"/>
              </w:rPr>
            </w:pPr>
            <w:r w:rsidRPr="00052E98">
              <w:rPr>
                <w:sz w:val="18"/>
                <w:szCs w:val="18"/>
              </w:rPr>
              <w:t>The following fields must exist because Trade Partner Type = NPS (Non-Point Source) and Trade Partner Other ID exists:</w:t>
            </w:r>
          </w:p>
          <w:p w14:paraId="7F369528" w14:textId="73D4CE27" w:rsidR="00382BF5" w:rsidRPr="00052E98" w:rsidRDefault="00382BF5" w:rsidP="006844C5">
            <w:pPr>
              <w:pStyle w:val="TableParagraph"/>
              <w:rPr>
                <w:sz w:val="18"/>
                <w:szCs w:val="18"/>
              </w:rPr>
            </w:pPr>
            <w:r w:rsidRPr="00052E98">
              <w:rPr>
                <w:sz w:val="18"/>
                <w:szCs w:val="18"/>
              </w:rPr>
              <w:t>(Organization Formal Name, Location Name, Mailing Address Text, Mailing Address City Name, Mailing Address State Code, and Mailing Address Zip Code).</w:t>
            </w:r>
          </w:p>
        </w:tc>
        <w:tc>
          <w:tcPr>
            <w:tcW w:w="4320" w:type="dxa"/>
            <w:tcBorders>
              <w:top w:val="single" w:sz="4" w:space="0" w:color="auto"/>
            </w:tcBorders>
          </w:tcPr>
          <w:p w14:paraId="6C051F0F" w14:textId="77777777" w:rsidR="00382BF5" w:rsidRPr="00052E98" w:rsidRDefault="00382BF5" w:rsidP="00382BF5">
            <w:pPr>
              <w:pStyle w:val="TableParagraph"/>
              <w:ind w:left="-1" w:right="30"/>
              <w:rPr>
                <w:sz w:val="18"/>
                <w:szCs w:val="18"/>
              </w:rPr>
            </w:pPr>
            <w:r w:rsidRPr="00052E98">
              <w:rPr>
                <w:sz w:val="18"/>
                <w:szCs w:val="18"/>
              </w:rPr>
              <w:t>If Trade Partner Type = Non-Point Source and Trade Partner Other ID exists, the following fields must also exist:</w:t>
            </w:r>
          </w:p>
          <w:p w14:paraId="1B856249" w14:textId="77777777" w:rsidR="00382BF5" w:rsidRPr="00052E98" w:rsidRDefault="00382BF5" w:rsidP="00F92DCA">
            <w:pPr>
              <w:pStyle w:val="TableParagraph"/>
              <w:numPr>
                <w:ilvl w:val="0"/>
                <w:numId w:val="65"/>
              </w:numPr>
              <w:ind w:left="330" w:right="30"/>
              <w:rPr>
                <w:sz w:val="18"/>
                <w:szCs w:val="18"/>
              </w:rPr>
            </w:pPr>
            <w:r w:rsidRPr="00052E98">
              <w:rPr>
                <w:sz w:val="18"/>
                <w:szCs w:val="18"/>
              </w:rPr>
              <w:t>Organization Formal</w:t>
            </w:r>
            <w:r w:rsidRPr="00052E98">
              <w:rPr>
                <w:spacing w:val="-11"/>
                <w:sz w:val="18"/>
                <w:szCs w:val="18"/>
              </w:rPr>
              <w:t xml:space="preserve"> </w:t>
            </w:r>
            <w:r w:rsidRPr="00052E98">
              <w:rPr>
                <w:sz w:val="18"/>
                <w:szCs w:val="18"/>
              </w:rPr>
              <w:t>Name</w:t>
            </w:r>
          </w:p>
          <w:p w14:paraId="67184A48" w14:textId="77777777" w:rsidR="00382BF5" w:rsidRPr="00052E98" w:rsidRDefault="00382BF5" w:rsidP="00F92DCA">
            <w:pPr>
              <w:pStyle w:val="TableParagraph"/>
              <w:numPr>
                <w:ilvl w:val="0"/>
                <w:numId w:val="65"/>
              </w:numPr>
              <w:ind w:left="330" w:right="30"/>
              <w:rPr>
                <w:sz w:val="18"/>
                <w:szCs w:val="18"/>
              </w:rPr>
            </w:pPr>
            <w:r w:rsidRPr="00052E98">
              <w:rPr>
                <w:sz w:val="18"/>
                <w:szCs w:val="18"/>
              </w:rPr>
              <w:t>Location</w:t>
            </w:r>
            <w:r w:rsidRPr="00052E98">
              <w:rPr>
                <w:spacing w:val="-5"/>
                <w:sz w:val="18"/>
                <w:szCs w:val="18"/>
              </w:rPr>
              <w:t xml:space="preserve"> </w:t>
            </w:r>
            <w:r w:rsidRPr="00052E98">
              <w:rPr>
                <w:sz w:val="18"/>
                <w:szCs w:val="18"/>
              </w:rPr>
              <w:t>Name</w:t>
            </w:r>
          </w:p>
          <w:p w14:paraId="29E69C1A"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Street</w:t>
            </w:r>
            <w:r w:rsidRPr="00052E98">
              <w:rPr>
                <w:spacing w:val="-5"/>
                <w:sz w:val="18"/>
                <w:szCs w:val="18"/>
              </w:rPr>
              <w:t xml:space="preserve"> </w:t>
            </w:r>
            <w:r w:rsidRPr="00052E98">
              <w:rPr>
                <w:sz w:val="18"/>
                <w:szCs w:val="18"/>
              </w:rPr>
              <w:t>Address</w:t>
            </w:r>
          </w:p>
          <w:p w14:paraId="0EFF5329" w14:textId="77777777" w:rsidR="00382BF5" w:rsidRPr="00052E98" w:rsidRDefault="00382BF5" w:rsidP="00F92DCA">
            <w:pPr>
              <w:pStyle w:val="TableParagraph"/>
              <w:numPr>
                <w:ilvl w:val="0"/>
                <w:numId w:val="65"/>
              </w:numPr>
              <w:ind w:left="330" w:right="30"/>
              <w:rPr>
                <w:sz w:val="18"/>
                <w:szCs w:val="18"/>
              </w:rPr>
            </w:pPr>
            <w:r w:rsidRPr="00052E98">
              <w:rPr>
                <w:sz w:val="18"/>
                <w:szCs w:val="18"/>
              </w:rPr>
              <w:t>City</w:t>
            </w:r>
          </w:p>
          <w:p w14:paraId="74260AD5"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State</w:t>
            </w:r>
          </w:p>
          <w:p w14:paraId="727A7D65" w14:textId="77777777" w:rsidR="00382BF5" w:rsidRPr="00052E98" w:rsidRDefault="00382BF5" w:rsidP="00F92DCA">
            <w:pPr>
              <w:pStyle w:val="TableParagraph"/>
              <w:numPr>
                <w:ilvl w:val="0"/>
                <w:numId w:val="65"/>
              </w:numPr>
              <w:ind w:left="330" w:right="30"/>
              <w:rPr>
                <w:sz w:val="18"/>
                <w:szCs w:val="18"/>
              </w:rPr>
            </w:pPr>
            <w:r w:rsidRPr="00052E98">
              <w:rPr>
                <w:sz w:val="18"/>
                <w:szCs w:val="18"/>
              </w:rPr>
              <w:t>Zip</w:t>
            </w:r>
            <w:r w:rsidRPr="00052E98">
              <w:rPr>
                <w:spacing w:val="-2"/>
                <w:sz w:val="18"/>
                <w:szCs w:val="18"/>
              </w:rPr>
              <w:t xml:space="preserve"> </w:t>
            </w:r>
            <w:r w:rsidRPr="00052E98">
              <w:rPr>
                <w:sz w:val="18"/>
                <w:szCs w:val="18"/>
              </w:rPr>
              <w:t>Code</w:t>
            </w:r>
          </w:p>
        </w:tc>
        <w:tc>
          <w:tcPr>
            <w:tcW w:w="1710" w:type="dxa"/>
            <w:tcBorders>
              <w:top w:val="single" w:sz="4" w:space="0" w:color="auto"/>
              <w:bottom w:val="nil"/>
            </w:tcBorders>
          </w:tcPr>
          <w:p w14:paraId="60297AC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32593F6D" w14:textId="2DF82F4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411704BC" w14:textId="77777777" w:rsidTr="006844C5">
        <w:trPr>
          <w:trHeight w:hRule="exact" w:val="1728"/>
        </w:trPr>
        <w:tc>
          <w:tcPr>
            <w:tcW w:w="1349" w:type="dxa"/>
            <w:tcBorders>
              <w:bottom w:val="nil"/>
            </w:tcBorders>
          </w:tcPr>
          <w:p w14:paraId="3BBC7B12" w14:textId="77777777" w:rsidR="00382BF5" w:rsidRPr="00052E98" w:rsidRDefault="00382BF5" w:rsidP="00382BF5">
            <w:pPr>
              <w:pStyle w:val="TableParagraph"/>
              <w:rPr>
                <w:sz w:val="18"/>
                <w:szCs w:val="18"/>
              </w:rPr>
            </w:pPr>
            <w:r w:rsidRPr="00052E98">
              <w:rPr>
                <w:sz w:val="18"/>
                <w:szCs w:val="18"/>
              </w:rPr>
              <w:t>ETP220</w:t>
            </w:r>
          </w:p>
        </w:tc>
        <w:tc>
          <w:tcPr>
            <w:tcW w:w="4321" w:type="dxa"/>
            <w:tcBorders>
              <w:bottom w:val="nil"/>
            </w:tcBorders>
          </w:tcPr>
          <w:p w14:paraId="48CA3BC1" w14:textId="77777777" w:rsidR="00382BF5" w:rsidRPr="00052E98" w:rsidRDefault="00382BF5" w:rsidP="00382BF5">
            <w:pPr>
              <w:pStyle w:val="TableParagraph"/>
              <w:rPr>
                <w:sz w:val="18"/>
                <w:szCs w:val="18"/>
              </w:rPr>
            </w:pPr>
            <w:r w:rsidRPr="00052E98">
              <w:rPr>
                <w:sz w:val="18"/>
                <w:szCs w:val="18"/>
              </w:rPr>
              <w:t>Trade Partner Other ID must exist because Trade Partner Type = BNK (Bank).</w:t>
            </w:r>
          </w:p>
        </w:tc>
        <w:tc>
          <w:tcPr>
            <w:tcW w:w="4320" w:type="dxa"/>
            <w:tcBorders>
              <w:bottom w:val="nil"/>
            </w:tcBorders>
          </w:tcPr>
          <w:p w14:paraId="11632944" w14:textId="5836B586" w:rsidR="00382BF5" w:rsidRPr="00052E98" w:rsidRDefault="00382BF5" w:rsidP="00382BF5">
            <w:pPr>
              <w:pStyle w:val="TableParagraph"/>
              <w:ind w:left="-1" w:right="30"/>
              <w:rPr>
                <w:sz w:val="18"/>
                <w:szCs w:val="18"/>
              </w:rPr>
            </w:pPr>
            <w:r w:rsidRPr="00052E98">
              <w:rPr>
                <w:sz w:val="18"/>
                <w:szCs w:val="18"/>
              </w:rPr>
              <w:t>If Trade Partner Type = Bank, Trade Partner Other ID must exist.</w:t>
            </w:r>
          </w:p>
        </w:tc>
        <w:tc>
          <w:tcPr>
            <w:tcW w:w="1710" w:type="dxa"/>
            <w:tcBorders>
              <w:bottom w:val="nil"/>
            </w:tcBorders>
          </w:tcPr>
          <w:p w14:paraId="2432DA7D"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4DF4BD82" w14:textId="7671EDE9"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A60B5BA" w14:textId="77777777" w:rsidTr="006844C5">
        <w:trPr>
          <w:trHeight w:hRule="exact" w:val="1728"/>
        </w:trPr>
        <w:tc>
          <w:tcPr>
            <w:tcW w:w="1349" w:type="dxa"/>
            <w:tcBorders>
              <w:bottom w:val="single" w:sz="4" w:space="0" w:color="auto"/>
            </w:tcBorders>
          </w:tcPr>
          <w:p w14:paraId="08CB7267" w14:textId="77777777" w:rsidR="00382BF5" w:rsidRPr="00052E98" w:rsidRDefault="00382BF5" w:rsidP="00382BF5">
            <w:pPr>
              <w:pStyle w:val="TableParagraph"/>
              <w:rPr>
                <w:sz w:val="18"/>
                <w:szCs w:val="18"/>
              </w:rPr>
            </w:pPr>
            <w:r w:rsidRPr="00052E98">
              <w:rPr>
                <w:sz w:val="18"/>
                <w:szCs w:val="18"/>
              </w:rPr>
              <w:t>ETP230</w:t>
            </w:r>
          </w:p>
        </w:tc>
        <w:tc>
          <w:tcPr>
            <w:tcW w:w="4321" w:type="dxa"/>
            <w:tcBorders>
              <w:bottom w:val="single" w:sz="4" w:space="0" w:color="auto"/>
            </w:tcBorders>
          </w:tcPr>
          <w:p w14:paraId="7FF08F23" w14:textId="77777777" w:rsidR="00382BF5" w:rsidRPr="00052E98" w:rsidRDefault="00382BF5" w:rsidP="00382BF5">
            <w:pPr>
              <w:pStyle w:val="TableParagraph"/>
              <w:rPr>
                <w:sz w:val="18"/>
                <w:szCs w:val="18"/>
              </w:rPr>
            </w:pPr>
            <w:r w:rsidRPr="00052E98">
              <w:rPr>
                <w:sz w:val="18"/>
                <w:szCs w:val="18"/>
              </w:rPr>
              <w:t>Trade Partner NPDES ID must not exist because Trade Partner Type = BNK (Bank).</w:t>
            </w:r>
          </w:p>
        </w:tc>
        <w:tc>
          <w:tcPr>
            <w:tcW w:w="4320" w:type="dxa"/>
            <w:tcBorders>
              <w:bottom w:val="single" w:sz="4" w:space="0" w:color="auto"/>
            </w:tcBorders>
          </w:tcPr>
          <w:p w14:paraId="4AB03AFC" w14:textId="77777777" w:rsidR="00382BF5" w:rsidRPr="00052E98" w:rsidRDefault="00382BF5" w:rsidP="00382BF5">
            <w:pPr>
              <w:pStyle w:val="TableParagraph"/>
              <w:ind w:left="-1" w:right="30"/>
              <w:rPr>
                <w:sz w:val="18"/>
                <w:szCs w:val="18"/>
              </w:rPr>
            </w:pPr>
            <w:r w:rsidRPr="00052E98">
              <w:rPr>
                <w:sz w:val="18"/>
                <w:szCs w:val="18"/>
              </w:rPr>
              <w:t>If Trade Partner Type = Bank, Trade Partner NPDES ID must be blank.</w:t>
            </w:r>
          </w:p>
        </w:tc>
        <w:tc>
          <w:tcPr>
            <w:tcW w:w="1710" w:type="dxa"/>
            <w:tcBorders>
              <w:bottom w:val="single" w:sz="4" w:space="0" w:color="auto"/>
            </w:tcBorders>
          </w:tcPr>
          <w:p w14:paraId="65D3A664"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03A34A29" w14:textId="064D528D"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6B68ED2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3E3052A" w14:textId="77777777" w:rsidR="00382BF5" w:rsidRPr="00052E98" w:rsidRDefault="00382BF5" w:rsidP="00382BF5">
            <w:pPr>
              <w:pStyle w:val="TableParagraph"/>
              <w:rPr>
                <w:sz w:val="18"/>
                <w:szCs w:val="18"/>
              </w:rPr>
            </w:pPr>
            <w:r w:rsidRPr="00052E98">
              <w:rPr>
                <w:sz w:val="18"/>
                <w:szCs w:val="18"/>
              </w:rPr>
              <w:lastRenderedPageBreak/>
              <w:t>ETP240</w:t>
            </w:r>
          </w:p>
        </w:tc>
        <w:tc>
          <w:tcPr>
            <w:tcW w:w="4321" w:type="dxa"/>
            <w:tcBorders>
              <w:top w:val="single" w:sz="4" w:space="0" w:color="auto"/>
              <w:left w:val="single" w:sz="4" w:space="0" w:color="auto"/>
              <w:bottom w:val="single" w:sz="4" w:space="0" w:color="auto"/>
              <w:right w:val="single" w:sz="4" w:space="0" w:color="auto"/>
            </w:tcBorders>
          </w:tcPr>
          <w:p w14:paraId="5749D80D" w14:textId="77777777" w:rsidR="00382BF5" w:rsidRPr="00052E98" w:rsidRDefault="00382BF5" w:rsidP="00382BF5">
            <w:pPr>
              <w:pStyle w:val="TableParagraph"/>
              <w:rPr>
                <w:sz w:val="18"/>
                <w:szCs w:val="18"/>
              </w:rPr>
            </w:pPr>
            <w:r w:rsidRPr="00052E98">
              <w:rPr>
                <w:sz w:val="18"/>
                <w:szCs w:val="18"/>
              </w:rPr>
              <w:t>Mailing Address State Code &lt;Mailing Address State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46F2429D" w14:textId="77777777" w:rsidR="00382BF5" w:rsidRPr="00052E98" w:rsidRDefault="00382BF5" w:rsidP="00382BF5">
            <w:pPr>
              <w:pStyle w:val="TableParagraph"/>
              <w:ind w:left="-1" w:right="30"/>
              <w:rPr>
                <w:sz w:val="18"/>
                <w:szCs w:val="18"/>
              </w:rPr>
            </w:pPr>
            <w:r w:rsidRPr="00052E98">
              <w:rPr>
                <w:sz w:val="18"/>
                <w:szCs w:val="18"/>
              </w:rPr>
              <w:t>State must be a valid (i.e., Active) code in the REF_STATE table.</w:t>
            </w:r>
          </w:p>
        </w:tc>
        <w:tc>
          <w:tcPr>
            <w:tcW w:w="1710" w:type="dxa"/>
            <w:tcBorders>
              <w:top w:val="single" w:sz="4" w:space="0" w:color="auto"/>
              <w:left w:val="single" w:sz="4" w:space="0" w:color="auto"/>
              <w:bottom w:val="single" w:sz="4" w:space="0" w:color="auto"/>
              <w:right w:val="single" w:sz="4" w:space="0" w:color="auto"/>
            </w:tcBorders>
          </w:tcPr>
          <w:p w14:paraId="56F25D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AF3F0C8" w14:textId="332E9EE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7B9D61FE" w14:textId="77777777" w:rsidTr="006844C5">
        <w:trPr>
          <w:trHeight w:hRule="exact" w:val="1728"/>
        </w:trPr>
        <w:tc>
          <w:tcPr>
            <w:tcW w:w="1349" w:type="dxa"/>
            <w:tcBorders>
              <w:top w:val="single" w:sz="4" w:space="0" w:color="auto"/>
              <w:bottom w:val="nil"/>
            </w:tcBorders>
          </w:tcPr>
          <w:p w14:paraId="335E58AB" w14:textId="77777777" w:rsidR="00382BF5" w:rsidRPr="00052E98" w:rsidRDefault="00382BF5" w:rsidP="00382BF5">
            <w:pPr>
              <w:pStyle w:val="TableParagraph"/>
              <w:rPr>
                <w:sz w:val="18"/>
                <w:szCs w:val="18"/>
              </w:rPr>
            </w:pPr>
            <w:r w:rsidRPr="00052E98">
              <w:rPr>
                <w:sz w:val="18"/>
                <w:szCs w:val="18"/>
              </w:rPr>
              <w:t>ETP250</w:t>
            </w:r>
          </w:p>
        </w:tc>
        <w:tc>
          <w:tcPr>
            <w:tcW w:w="4321" w:type="dxa"/>
            <w:tcBorders>
              <w:top w:val="single" w:sz="4" w:space="0" w:color="auto"/>
              <w:bottom w:val="nil"/>
            </w:tcBorders>
          </w:tcPr>
          <w:p w14:paraId="457C62D3" w14:textId="77777777" w:rsidR="00382BF5" w:rsidRPr="00052E98" w:rsidRDefault="00382BF5" w:rsidP="00382BF5">
            <w:pPr>
              <w:pStyle w:val="TableParagraph"/>
              <w:rPr>
                <w:sz w:val="18"/>
                <w:szCs w:val="18"/>
              </w:rPr>
            </w:pPr>
            <w:r w:rsidRPr="00052E98">
              <w:rPr>
                <w:sz w:val="18"/>
                <w:szCs w:val="18"/>
              </w:rPr>
              <w:t>Mailing Address Country Code &lt;Mailing Address Country Code value&gt; does not exist or is inactive in the ICIS reference table.</w:t>
            </w:r>
          </w:p>
        </w:tc>
        <w:tc>
          <w:tcPr>
            <w:tcW w:w="4320" w:type="dxa"/>
            <w:tcBorders>
              <w:top w:val="single" w:sz="4" w:space="0" w:color="auto"/>
              <w:bottom w:val="nil"/>
            </w:tcBorders>
          </w:tcPr>
          <w:p w14:paraId="4FE8162A" w14:textId="08120367" w:rsidR="00382BF5" w:rsidRPr="00052E98" w:rsidRDefault="00382BF5" w:rsidP="00382BF5">
            <w:pPr>
              <w:pStyle w:val="TableParagraph"/>
              <w:ind w:left="-1" w:right="30"/>
              <w:rPr>
                <w:sz w:val="18"/>
                <w:szCs w:val="18"/>
              </w:rPr>
            </w:pPr>
            <w:r w:rsidRPr="00052E98">
              <w:rPr>
                <w:sz w:val="18"/>
                <w:szCs w:val="18"/>
              </w:rPr>
              <w:t>Country must be a valid (i.e., Active) code in the REF_COUNTRY table.</w:t>
            </w:r>
          </w:p>
        </w:tc>
        <w:tc>
          <w:tcPr>
            <w:tcW w:w="1710" w:type="dxa"/>
            <w:tcBorders>
              <w:top w:val="single" w:sz="4" w:space="0" w:color="auto"/>
              <w:bottom w:val="nil"/>
            </w:tcBorders>
          </w:tcPr>
          <w:p w14:paraId="15A7171C"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462E5C72" w14:textId="13444C50"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071AC240" w14:textId="77777777" w:rsidTr="006844C5">
        <w:trPr>
          <w:trHeight w:hRule="exact" w:val="1728"/>
        </w:trPr>
        <w:tc>
          <w:tcPr>
            <w:tcW w:w="1349" w:type="dxa"/>
            <w:tcBorders>
              <w:bottom w:val="nil"/>
            </w:tcBorders>
          </w:tcPr>
          <w:p w14:paraId="37941B25" w14:textId="77777777" w:rsidR="00382BF5" w:rsidRPr="00052E98" w:rsidRDefault="00382BF5" w:rsidP="00382BF5">
            <w:pPr>
              <w:pStyle w:val="TableParagraph"/>
              <w:rPr>
                <w:sz w:val="18"/>
                <w:szCs w:val="18"/>
              </w:rPr>
            </w:pPr>
            <w:r w:rsidRPr="00052E98">
              <w:rPr>
                <w:sz w:val="18"/>
                <w:szCs w:val="18"/>
              </w:rPr>
              <w:t>ETP260</w:t>
            </w:r>
          </w:p>
        </w:tc>
        <w:tc>
          <w:tcPr>
            <w:tcW w:w="4321" w:type="dxa"/>
            <w:tcBorders>
              <w:bottom w:val="nil"/>
            </w:tcBorders>
          </w:tcPr>
          <w:p w14:paraId="47E2321B" w14:textId="77777777" w:rsidR="00382BF5" w:rsidRPr="00052E98" w:rsidRDefault="00382BF5" w:rsidP="00382BF5">
            <w:pPr>
              <w:pStyle w:val="TableParagraph"/>
              <w:rPr>
                <w:sz w:val="18"/>
                <w:szCs w:val="18"/>
              </w:rPr>
            </w:pPr>
            <w:r w:rsidRPr="00052E98">
              <w:rPr>
                <w:sz w:val="18"/>
                <w:szCs w:val="18"/>
              </w:rPr>
              <w:t>Telephone Number Type Code &lt;Telephone Number Type Code value&gt; is not a valid type of Trade Partner Address Phone Number. The valid types are OFF, FAX, and ALT.</w:t>
            </w:r>
          </w:p>
          <w:p w14:paraId="4BA92394" w14:textId="77777777" w:rsidR="00382BF5" w:rsidRPr="00052E98" w:rsidRDefault="00382BF5" w:rsidP="00382BF5">
            <w:pPr>
              <w:pStyle w:val="TableParagraph"/>
              <w:rPr>
                <w:sz w:val="18"/>
                <w:szCs w:val="18"/>
              </w:rPr>
            </w:pPr>
          </w:p>
          <w:p w14:paraId="32C6C294" w14:textId="77777777" w:rsidR="00382BF5" w:rsidRPr="00052E98" w:rsidRDefault="00382BF5" w:rsidP="00382BF5">
            <w:pPr>
              <w:pStyle w:val="TableParagraph"/>
              <w:rPr>
                <w:sz w:val="18"/>
                <w:szCs w:val="18"/>
              </w:rPr>
            </w:pPr>
            <w:r w:rsidRPr="00052E98">
              <w:rPr>
                <w:sz w:val="18"/>
                <w:szCs w:val="18"/>
              </w:rPr>
              <w:t>Note: This error message will be issued for each occurrence of a phone number that encounters this error.</w:t>
            </w:r>
          </w:p>
        </w:tc>
        <w:tc>
          <w:tcPr>
            <w:tcW w:w="4320" w:type="dxa"/>
          </w:tcPr>
          <w:p w14:paraId="0E236B21" w14:textId="77777777" w:rsidR="00382BF5" w:rsidRPr="00052E98" w:rsidRDefault="00382BF5" w:rsidP="00382BF5">
            <w:pPr>
              <w:pStyle w:val="TableParagraph"/>
              <w:ind w:left="-1" w:right="30"/>
              <w:rPr>
                <w:sz w:val="18"/>
                <w:szCs w:val="18"/>
              </w:rPr>
            </w:pPr>
            <w:r w:rsidRPr="00052E98">
              <w:rPr>
                <w:sz w:val="18"/>
                <w:szCs w:val="18"/>
              </w:rPr>
              <w:t>If Telephone Number Type Code is entered, it must be one of the following codes in the REF_PHONE_TYPE table:</w:t>
            </w:r>
          </w:p>
          <w:p w14:paraId="7FD18FC6" w14:textId="77777777" w:rsidR="00382BF5" w:rsidRPr="00052E98" w:rsidRDefault="00382BF5" w:rsidP="00F92DCA">
            <w:pPr>
              <w:pStyle w:val="TableParagraph"/>
              <w:numPr>
                <w:ilvl w:val="0"/>
                <w:numId w:val="64"/>
              </w:numPr>
              <w:ind w:left="330" w:right="30"/>
              <w:rPr>
                <w:sz w:val="18"/>
                <w:szCs w:val="18"/>
              </w:rPr>
            </w:pPr>
            <w:r w:rsidRPr="00052E98">
              <w:rPr>
                <w:sz w:val="18"/>
                <w:szCs w:val="18"/>
              </w:rPr>
              <w:t>OFF</w:t>
            </w:r>
          </w:p>
          <w:p w14:paraId="2585A760" w14:textId="77777777" w:rsidR="00382BF5" w:rsidRPr="00052E98" w:rsidRDefault="00382BF5" w:rsidP="00F92DCA">
            <w:pPr>
              <w:pStyle w:val="TableParagraph"/>
              <w:numPr>
                <w:ilvl w:val="0"/>
                <w:numId w:val="64"/>
              </w:numPr>
              <w:ind w:left="330" w:right="30"/>
              <w:rPr>
                <w:sz w:val="18"/>
                <w:szCs w:val="18"/>
              </w:rPr>
            </w:pPr>
            <w:r w:rsidRPr="00052E98">
              <w:rPr>
                <w:sz w:val="18"/>
                <w:szCs w:val="18"/>
              </w:rPr>
              <w:t>FAX</w:t>
            </w:r>
          </w:p>
          <w:p w14:paraId="1372DEE0" w14:textId="77777777" w:rsidR="00382BF5" w:rsidRPr="00052E98" w:rsidRDefault="00382BF5" w:rsidP="00F92DCA">
            <w:pPr>
              <w:pStyle w:val="TableParagraph"/>
              <w:numPr>
                <w:ilvl w:val="0"/>
                <w:numId w:val="64"/>
              </w:numPr>
              <w:ind w:left="330" w:right="30"/>
              <w:rPr>
                <w:sz w:val="18"/>
                <w:szCs w:val="18"/>
              </w:rPr>
            </w:pPr>
            <w:r w:rsidRPr="00052E98">
              <w:rPr>
                <w:sz w:val="18"/>
                <w:szCs w:val="18"/>
              </w:rPr>
              <w:t>ALT</w:t>
            </w:r>
          </w:p>
        </w:tc>
        <w:tc>
          <w:tcPr>
            <w:tcW w:w="1710" w:type="dxa"/>
            <w:tcBorders>
              <w:bottom w:val="nil"/>
            </w:tcBorders>
          </w:tcPr>
          <w:p w14:paraId="38DCF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1032C776" w14:textId="61AC90FF"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4F30E441" w14:textId="77777777" w:rsidTr="006844C5">
        <w:trPr>
          <w:trHeight w:hRule="exact" w:val="1728"/>
        </w:trPr>
        <w:tc>
          <w:tcPr>
            <w:tcW w:w="1349" w:type="dxa"/>
            <w:tcBorders>
              <w:bottom w:val="single" w:sz="4" w:space="0" w:color="auto"/>
            </w:tcBorders>
          </w:tcPr>
          <w:p w14:paraId="289AD68F" w14:textId="77777777" w:rsidR="00382BF5" w:rsidRPr="00052E98" w:rsidRDefault="00382BF5" w:rsidP="00382BF5">
            <w:pPr>
              <w:pStyle w:val="TableParagraph"/>
              <w:rPr>
                <w:sz w:val="18"/>
                <w:szCs w:val="18"/>
              </w:rPr>
            </w:pPr>
            <w:r w:rsidRPr="00052E98">
              <w:rPr>
                <w:sz w:val="18"/>
                <w:szCs w:val="18"/>
              </w:rPr>
              <w:t>ETP270</w:t>
            </w:r>
          </w:p>
        </w:tc>
        <w:tc>
          <w:tcPr>
            <w:tcW w:w="4321" w:type="dxa"/>
            <w:tcBorders>
              <w:bottom w:val="single" w:sz="4" w:space="0" w:color="auto"/>
            </w:tcBorders>
          </w:tcPr>
          <w:p w14:paraId="57260676" w14:textId="77777777" w:rsidR="00382BF5" w:rsidRPr="00052E98" w:rsidRDefault="00382BF5" w:rsidP="00382BF5">
            <w:pPr>
              <w:pStyle w:val="TableParagraph"/>
              <w:rPr>
                <w:sz w:val="18"/>
                <w:szCs w:val="18"/>
              </w:rPr>
            </w:pPr>
            <w:r w:rsidRPr="00052E98">
              <w:rPr>
                <w:sz w:val="18"/>
                <w:szCs w:val="18"/>
              </w:rPr>
              <w:t>Telephone Number or Telephone Extension Number must exist because Telephone Number Type Code exists.</w:t>
            </w:r>
          </w:p>
        </w:tc>
        <w:tc>
          <w:tcPr>
            <w:tcW w:w="4320" w:type="dxa"/>
            <w:tcBorders>
              <w:bottom w:val="single" w:sz="4" w:space="0" w:color="auto"/>
            </w:tcBorders>
          </w:tcPr>
          <w:p w14:paraId="68D2C6E3" w14:textId="77777777" w:rsidR="00382BF5" w:rsidRPr="00052E98" w:rsidRDefault="00382BF5" w:rsidP="00382BF5">
            <w:pPr>
              <w:pStyle w:val="TableParagraph"/>
              <w:ind w:left="-1" w:right="30"/>
              <w:rPr>
                <w:sz w:val="18"/>
                <w:szCs w:val="18"/>
              </w:rPr>
            </w:pPr>
            <w:r w:rsidRPr="00052E98">
              <w:rPr>
                <w:sz w:val="18"/>
                <w:szCs w:val="18"/>
              </w:rPr>
              <w:t>At least one of the following must exist because Telephone Number Type Code exists:</w:t>
            </w:r>
          </w:p>
          <w:p w14:paraId="7924F37D" w14:textId="77777777" w:rsidR="00382BF5" w:rsidRPr="00052E98" w:rsidRDefault="00382BF5" w:rsidP="00F92DCA">
            <w:pPr>
              <w:pStyle w:val="TableParagraph"/>
              <w:numPr>
                <w:ilvl w:val="0"/>
                <w:numId w:val="63"/>
              </w:numPr>
              <w:ind w:left="330" w:right="30"/>
              <w:rPr>
                <w:sz w:val="18"/>
                <w:szCs w:val="18"/>
              </w:rPr>
            </w:pPr>
            <w:r w:rsidRPr="00052E98">
              <w:rPr>
                <w:sz w:val="18"/>
                <w:szCs w:val="18"/>
              </w:rPr>
              <w:t>Telephone</w:t>
            </w:r>
            <w:r w:rsidRPr="00052E98">
              <w:rPr>
                <w:spacing w:val="-7"/>
                <w:sz w:val="18"/>
                <w:szCs w:val="18"/>
              </w:rPr>
              <w:t xml:space="preserve"> </w:t>
            </w:r>
            <w:r w:rsidRPr="00052E98">
              <w:rPr>
                <w:sz w:val="18"/>
                <w:szCs w:val="18"/>
              </w:rPr>
              <w:t>Number</w:t>
            </w:r>
          </w:p>
          <w:p w14:paraId="199DFA5F" w14:textId="77777777" w:rsidR="00382BF5" w:rsidRPr="00052E98" w:rsidRDefault="00382BF5" w:rsidP="00F92DCA">
            <w:pPr>
              <w:pStyle w:val="TableParagraph"/>
              <w:numPr>
                <w:ilvl w:val="0"/>
                <w:numId w:val="63"/>
              </w:numPr>
              <w:ind w:left="330" w:right="30"/>
              <w:rPr>
                <w:sz w:val="18"/>
                <w:szCs w:val="18"/>
              </w:rPr>
            </w:pPr>
            <w:r w:rsidRPr="00052E98">
              <w:rPr>
                <w:sz w:val="18"/>
                <w:szCs w:val="18"/>
              </w:rPr>
              <w:t>Extension</w:t>
            </w:r>
          </w:p>
        </w:tc>
        <w:tc>
          <w:tcPr>
            <w:tcW w:w="1710" w:type="dxa"/>
            <w:tcBorders>
              <w:bottom w:val="single" w:sz="4" w:space="0" w:color="auto"/>
            </w:tcBorders>
          </w:tcPr>
          <w:p w14:paraId="5C9AE10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3CB6E30B" w14:textId="1A543D6A"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55F6371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0F146B0" w14:textId="77777777" w:rsidR="00382BF5" w:rsidRPr="00052E98" w:rsidRDefault="00382BF5" w:rsidP="00382BF5">
            <w:pPr>
              <w:pStyle w:val="TableParagraph"/>
              <w:rPr>
                <w:sz w:val="18"/>
                <w:szCs w:val="18"/>
              </w:rPr>
            </w:pPr>
            <w:r w:rsidRPr="00052E98">
              <w:rPr>
                <w:sz w:val="18"/>
                <w:szCs w:val="18"/>
              </w:rPr>
              <w:t>ETP280</w:t>
            </w:r>
          </w:p>
        </w:tc>
        <w:tc>
          <w:tcPr>
            <w:tcW w:w="4321" w:type="dxa"/>
            <w:tcBorders>
              <w:top w:val="single" w:sz="4" w:space="0" w:color="auto"/>
              <w:left w:val="single" w:sz="4" w:space="0" w:color="auto"/>
              <w:bottom w:val="single" w:sz="4" w:space="0" w:color="auto"/>
              <w:right w:val="single" w:sz="4" w:space="0" w:color="auto"/>
            </w:tcBorders>
          </w:tcPr>
          <w:p w14:paraId="6331A41A" w14:textId="77777777" w:rsidR="00382BF5" w:rsidRPr="00052E98" w:rsidRDefault="00382BF5" w:rsidP="00382BF5">
            <w:pPr>
              <w:pStyle w:val="TableParagraph"/>
              <w:rPr>
                <w:sz w:val="18"/>
                <w:szCs w:val="18"/>
              </w:rPr>
            </w:pPr>
            <w:r w:rsidRPr="00052E98">
              <w:rPr>
                <w:sz w:val="18"/>
                <w:szCs w:val="18"/>
              </w:rPr>
              <w:t>The Telephone Number Type Code &lt;Telephone Number Type Code value&gt; cannot be entered more than once.</w:t>
            </w:r>
          </w:p>
        </w:tc>
        <w:tc>
          <w:tcPr>
            <w:tcW w:w="4320" w:type="dxa"/>
            <w:tcBorders>
              <w:top w:val="single" w:sz="4" w:space="0" w:color="auto"/>
              <w:left w:val="single" w:sz="4" w:space="0" w:color="auto"/>
              <w:bottom w:val="single" w:sz="4" w:space="0" w:color="auto"/>
              <w:right w:val="single" w:sz="4" w:space="0" w:color="auto"/>
            </w:tcBorders>
          </w:tcPr>
          <w:p w14:paraId="0271754E" w14:textId="77777777" w:rsidR="00382BF5" w:rsidRPr="00052E98" w:rsidRDefault="00382BF5" w:rsidP="00382BF5">
            <w:pPr>
              <w:pStyle w:val="TableParagraph"/>
              <w:ind w:left="-1" w:right="30"/>
              <w:rPr>
                <w:sz w:val="18"/>
                <w:szCs w:val="18"/>
              </w:rPr>
            </w:pPr>
            <w:r w:rsidRPr="00052E98">
              <w:rPr>
                <w:sz w:val="18"/>
                <w:szCs w:val="18"/>
              </w:rPr>
              <w:t>For each unique Trading Partner Telephone, only one of each Telephone Number Type Code can be entered (i.e., only 1 OFF, only 1 FAX, and only 1 ALT).</w:t>
            </w:r>
          </w:p>
        </w:tc>
        <w:tc>
          <w:tcPr>
            <w:tcW w:w="1710" w:type="dxa"/>
            <w:tcBorders>
              <w:top w:val="single" w:sz="4" w:space="0" w:color="auto"/>
              <w:left w:val="single" w:sz="4" w:space="0" w:color="auto"/>
              <w:bottom w:val="single" w:sz="4" w:space="0" w:color="auto"/>
              <w:right w:val="single" w:sz="4" w:space="0" w:color="auto"/>
            </w:tcBorders>
          </w:tcPr>
          <w:p w14:paraId="55ADEE7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CA2A08F" w14:textId="144CAACC"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231C2D16" w14:textId="77777777" w:rsidTr="00D630F4">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52F0EB5A" w14:textId="77777777" w:rsidR="00382BF5" w:rsidRPr="00052E98" w:rsidRDefault="00382BF5" w:rsidP="00382BF5">
            <w:pPr>
              <w:pStyle w:val="TableParagraph"/>
              <w:rPr>
                <w:sz w:val="18"/>
                <w:szCs w:val="18"/>
              </w:rPr>
            </w:pPr>
            <w:r w:rsidRPr="00052E98">
              <w:rPr>
                <w:sz w:val="18"/>
                <w:szCs w:val="18"/>
              </w:rPr>
              <w:lastRenderedPageBreak/>
              <w:t>ETP290</w:t>
            </w:r>
          </w:p>
        </w:tc>
        <w:tc>
          <w:tcPr>
            <w:tcW w:w="4321" w:type="dxa"/>
            <w:tcBorders>
              <w:top w:val="single" w:sz="4" w:space="0" w:color="auto"/>
              <w:left w:val="single" w:sz="4" w:space="0" w:color="auto"/>
              <w:bottom w:val="single" w:sz="4" w:space="0" w:color="auto"/>
              <w:right w:val="single" w:sz="4" w:space="0" w:color="auto"/>
            </w:tcBorders>
          </w:tcPr>
          <w:p w14:paraId="7F81CC9C" w14:textId="77777777" w:rsidR="00382BF5" w:rsidRPr="00052E98" w:rsidRDefault="00382BF5" w:rsidP="00382BF5">
            <w:pPr>
              <w:pStyle w:val="TableParagraph"/>
              <w:rPr>
                <w:sz w:val="18"/>
                <w:szCs w:val="18"/>
              </w:rPr>
            </w:pPr>
            <w:r w:rsidRPr="00052E98">
              <w:rPr>
                <w:sz w:val="18"/>
                <w:szCs w:val="18"/>
              </w:rPr>
              <w:t xml:space="preserve">Warning: Telephone Extension Number is not a valid tag for Telephone Number Type Code &lt;Telephone Number Type Code value&gt;. The Telephone Extension Number &lt;Telephone Extension Number value&gt; was not saved. </w:t>
            </w:r>
          </w:p>
          <w:p w14:paraId="3193729C" w14:textId="77777777" w:rsidR="00382BF5" w:rsidRPr="00052E98" w:rsidRDefault="00382BF5" w:rsidP="00382BF5">
            <w:pPr>
              <w:pStyle w:val="TableParagraph"/>
              <w:rPr>
                <w:sz w:val="18"/>
                <w:szCs w:val="18"/>
              </w:rPr>
            </w:pPr>
          </w:p>
          <w:p w14:paraId="00A0A0EB" w14:textId="77777777" w:rsidR="00382BF5" w:rsidRPr="00052E98" w:rsidRDefault="00382BF5" w:rsidP="00382BF5">
            <w:pPr>
              <w:pStyle w:val="TableParagraph"/>
              <w:rPr>
                <w:sz w:val="18"/>
                <w:szCs w:val="18"/>
              </w:rPr>
            </w:pPr>
            <w:r w:rsidRPr="00052E98">
              <w:rPr>
                <w:sz w:val="18"/>
                <w:szCs w:val="18"/>
              </w:rPr>
              <w:t>Note: This warning message will be issued once for each occurrence of a phone number that encounters this issue.</w:t>
            </w:r>
          </w:p>
        </w:tc>
        <w:tc>
          <w:tcPr>
            <w:tcW w:w="4320" w:type="dxa"/>
            <w:tcBorders>
              <w:top w:val="single" w:sz="4" w:space="0" w:color="auto"/>
              <w:left w:val="single" w:sz="4" w:space="0" w:color="auto"/>
              <w:bottom w:val="single" w:sz="4" w:space="0" w:color="auto"/>
              <w:right w:val="single" w:sz="4" w:space="0" w:color="auto"/>
            </w:tcBorders>
          </w:tcPr>
          <w:p w14:paraId="2D4A0D79" w14:textId="77777777" w:rsidR="00382BF5" w:rsidRPr="00052E98" w:rsidRDefault="00382BF5" w:rsidP="00382BF5">
            <w:pPr>
              <w:pStyle w:val="TableParagraph"/>
              <w:ind w:left="-1"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710" w:type="dxa"/>
            <w:tcBorders>
              <w:top w:val="single" w:sz="4" w:space="0" w:color="auto"/>
              <w:left w:val="single" w:sz="4" w:space="0" w:color="auto"/>
              <w:bottom w:val="single" w:sz="4" w:space="0" w:color="auto"/>
              <w:right w:val="single" w:sz="4" w:space="0" w:color="auto"/>
            </w:tcBorders>
          </w:tcPr>
          <w:p w14:paraId="0CF393F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780CBED" w14:textId="47C9A046"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bl>
    <w:p w14:paraId="7FF6D815" w14:textId="77777777" w:rsidR="000C6C5E" w:rsidRPr="00E7325C" w:rsidRDefault="000C6C5E" w:rsidP="00E7325C">
      <w:pPr>
        <w:pStyle w:val="BodyText"/>
        <w:rPr>
          <w:sz w:val="22"/>
          <w:szCs w:val="22"/>
        </w:rPr>
      </w:pPr>
    </w:p>
    <w:p w14:paraId="04E24722" w14:textId="77777777" w:rsidR="000C6C5E" w:rsidRPr="00E7325C" w:rsidRDefault="000C6C5E" w:rsidP="00E7325C">
      <w:pPr>
        <w:pStyle w:val="BodyText"/>
        <w:rPr>
          <w:sz w:val="22"/>
          <w:szCs w:val="22"/>
        </w:rPr>
      </w:pPr>
    </w:p>
    <w:p w14:paraId="77CF867D" w14:textId="0045F541" w:rsidR="000C6C5E" w:rsidRDefault="00650E70" w:rsidP="00650E70">
      <w:pPr>
        <w:pStyle w:val="Heading3"/>
      </w:pPr>
      <w:bookmarkStart w:id="305" w:name="_bookmark174"/>
      <w:bookmarkStart w:id="306" w:name="_Toc170912904"/>
      <w:bookmarkEnd w:id="305"/>
      <w:r>
        <w:t xml:space="preserve">9.1.13 </w:t>
      </w:r>
      <w:r w:rsidR="008C42BC">
        <w:t>Narrative Condition and Permit Schedule Error</w:t>
      </w:r>
      <w:r w:rsidR="008C42BC">
        <w:rPr>
          <w:spacing w:val="-15"/>
        </w:rPr>
        <w:t xml:space="preserve"> </w:t>
      </w:r>
      <w:r w:rsidR="008C42BC">
        <w:t>Messages</w:t>
      </w:r>
      <w:bookmarkEnd w:id="306"/>
    </w:p>
    <w:p w14:paraId="6F6770E1" w14:textId="77777777" w:rsidR="000C6C5E" w:rsidRPr="00E7325C" w:rsidRDefault="008C42BC" w:rsidP="000C7FCD">
      <w:pPr>
        <w:keepNext/>
        <w:keepLines/>
        <w:jc w:val="both"/>
        <w:rPr>
          <w:rFonts w:ascii="Times New Roman"/>
        </w:rPr>
      </w:pPr>
      <w:r w:rsidRPr="00E7325C">
        <w:rPr>
          <w:rFonts w:ascii="Times New Roman"/>
        </w:rPr>
        <w:t>The</w:t>
      </w:r>
      <w:r w:rsidRPr="000C7FCD">
        <w:rPr>
          <w:rFonts w:ascii="Times New Roman"/>
        </w:rPr>
        <w:t xml:space="preserve"> </w:t>
      </w:r>
      <w:r w:rsidRPr="00E7325C">
        <w:rPr>
          <w:rFonts w:ascii="Times New Roman"/>
        </w:rPr>
        <w:t>table</w:t>
      </w:r>
      <w:r w:rsidRPr="000C7FCD">
        <w:rPr>
          <w:rFonts w:ascii="Times New Roman"/>
        </w:rPr>
        <w:t xml:space="preserve"> </w:t>
      </w:r>
      <w:r w:rsidRPr="00E7325C">
        <w:rPr>
          <w:rFonts w:ascii="Times New Roman"/>
        </w:rPr>
        <w:t>below</w:t>
      </w:r>
      <w:r w:rsidRPr="000C7FCD">
        <w:rPr>
          <w:rFonts w:ascii="Times New Roman"/>
        </w:rPr>
        <w:t xml:space="preserve"> </w:t>
      </w:r>
      <w:r w:rsidRPr="00E7325C">
        <w:rPr>
          <w:rFonts w:ascii="Times New Roman"/>
        </w:rPr>
        <w:t>lists</w:t>
      </w:r>
      <w:r w:rsidRPr="000C7FCD">
        <w:rPr>
          <w:rFonts w:ascii="Times New Roman"/>
        </w:rPr>
        <w:t xml:space="preserve"> </w:t>
      </w:r>
      <w:r w:rsidRPr="00E7325C">
        <w:rPr>
          <w:rFonts w:ascii="Times New Roman"/>
        </w:rPr>
        <w:t>error</w:t>
      </w:r>
      <w:r w:rsidRPr="000C7FCD">
        <w:rPr>
          <w:rFonts w:ascii="Times New Roman"/>
        </w:rPr>
        <w:t xml:space="preserve"> </w:t>
      </w:r>
      <w:r w:rsidRPr="00E7325C">
        <w:rPr>
          <w:rFonts w:ascii="Times New Roman"/>
        </w:rPr>
        <w:t>messages</w:t>
      </w:r>
      <w:r w:rsidRPr="000C7FCD">
        <w:rPr>
          <w:rFonts w:ascii="Times New Roman"/>
        </w:rPr>
        <w:t xml:space="preserve"> </w:t>
      </w:r>
      <w:r w:rsidRPr="00E7325C">
        <w:rPr>
          <w:rFonts w:ascii="Times New Roman"/>
        </w:rPr>
        <w:t>that</w:t>
      </w:r>
      <w:r w:rsidRPr="000C7FCD">
        <w:rPr>
          <w:rFonts w:ascii="Times New Roman"/>
        </w:rPr>
        <w:t xml:space="preserve"> </w:t>
      </w:r>
      <w:r w:rsidRPr="00E7325C">
        <w:rPr>
          <w:rFonts w:ascii="Times New Roman"/>
        </w:rPr>
        <w:t>are</w:t>
      </w:r>
      <w:r w:rsidRPr="000C7FCD">
        <w:rPr>
          <w:rFonts w:ascii="Times New Roman"/>
        </w:rPr>
        <w:t xml:space="preserve"> </w:t>
      </w:r>
      <w:r w:rsidRPr="00E7325C">
        <w:rPr>
          <w:rFonts w:ascii="Times New Roman"/>
        </w:rPr>
        <w:t>generated</w:t>
      </w:r>
      <w:r w:rsidRPr="000C7FCD">
        <w:rPr>
          <w:rFonts w:ascii="Times New Roman"/>
        </w:rPr>
        <w:t xml:space="preserve"> </w:t>
      </w:r>
      <w:r w:rsidRPr="00E7325C">
        <w:rPr>
          <w:rFonts w:ascii="Times New Roman"/>
        </w:rPr>
        <w:t>when</w:t>
      </w:r>
      <w:r w:rsidRPr="000C7FCD">
        <w:rPr>
          <w:rFonts w:ascii="Times New Roman"/>
        </w:rPr>
        <w:t xml:space="preserve"> </w:t>
      </w:r>
      <w:r w:rsidRPr="00E7325C">
        <w:rPr>
          <w:rFonts w:ascii="Times New Roman"/>
        </w:rPr>
        <w:t>ICIS-NPDES</w:t>
      </w:r>
      <w:r w:rsidRPr="000C7FCD">
        <w:rPr>
          <w:rFonts w:ascii="Times New Roman"/>
        </w:rPr>
        <w:t xml:space="preserve"> </w:t>
      </w:r>
      <w:r w:rsidRPr="00E7325C">
        <w:rPr>
          <w:rFonts w:ascii="Times New Roman"/>
        </w:rPr>
        <w:t>Batch</w:t>
      </w:r>
      <w:r w:rsidRPr="000C7FCD">
        <w:rPr>
          <w:rFonts w:ascii="Times New Roman"/>
        </w:rPr>
        <w:t xml:space="preserve"> </w:t>
      </w:r>
      <w:r w:rsidRPr="00E7325C">
        <w:rPr>
          <w:rFonts w:ascii="Times New Roman"/>
        </w:rPr>
        <w:t>cannot</w:t>
      </w:r>
      <w:r w:rsidRPr="000C7FCD">
        <w:rPr>
          <w:rFonts w:ascii="Times New Roman"/>
        </w:rPr>
        <w:t xml:space="preserve"> </w:t>
      </w:r>
      <w:r w:rsidRPr="00E7325C">
        <w:rPr>
          <w:rFonts w:ascii="Times New Roman"/>
        </w:rPr>
        <w:t>process</w:t>
      </w:r>
      <w:r w:rsidRPr="000C7FCD">
        <w:rPr>
          <w:rFonts w:ascii="Times New Roman"/>
        </w:rPr>
        <w:t xml:space="preserve"> </w:t>
      </w:r>
      <w:r w:rsidRPr="00E7325C">
        <w:rPr>
          <w:rFonts w:ascii="Times New Roman"/>
        </w:rPr>
        <w:t>a</w:t>
      </w:r>
      <w:r w:rsidRPr="000C7FCD">
        <w:rPr>
          <w:rFonts w:ascii="Times New Roman"/>
        </w:rPr>
        <w:t xml:space="preserve"> </w:t>
      </w:r>
      <w:r w:rsidRPr="00E7325C">
        <w:rPr>
          <w:rFonts w:ascii="Times New Roman"/>
        </w:rPr>
        <w:t>narrative</w:t>
      </w:r>
      <w:r w:rsidRPr="000C7FCD">
        <w:rPr>
          <w:rFonts w:ascii="Times New Roman"/>
        </w:rPr>
        <w:t xml:space="preserve"> </w:t>
      </w:r>
      <w:r w:rsidRPr="00E7325C">
        <w:rPr>
          <w:rFonts w:ascii="Times New Roman"/>
        </w:rPr>
        <w:t>condition</w:t>
      </w:r>
      <w:r w:rsidRPr="000C7FCD">
        <w:rPr>
          <w:rFonts w:ascii="Times New Roman"/>
        </w:rPr>
        <w:t xml:space="preserve"> </w:t>
      </w:r>
      <w:r w:rsidRPr="00E7325C">
        <w:rPr>
          <w:rFonts w:ascii="Times New Roman"/>
        </w:rPr>
        <w:t>or</w:t>
      </w:r>
      <w:r w:rsidRPr="000C7FCD">
        <w:rPr>
          <w:rFonts w:ascii="Times New Roman"/>
        </w:rPr>
        <w:t xml:space="preserve"> </w:t>
      </w:r>
      <w:r w:rsidRPr="00E7325C">
        <w:rPr>
          <w:rFonts w:ascii="Times New Roman"/>
        </w:rPr>
        <w:t>permit</w:t>
      </w:r>
      <w:r w:rsidRPr="000C7FCD">
        <w:rPr>
          <w:rFonts w:ascii="Times New Roman"/>
        </w:rPr>
        <w:t xml:space="preserve"> </w:t>
      </w:r>
      <w:r w:rsidRPr="00E7325C">
        <w:rPr>
          <w:rFonts w:ascii="Times New Roman"/>
        </w:rPr>
        <w:t>schedule</w:t>
      </w:r>
      <w:r w:rsidRPr="000C7FCD">
        <w:rPr>
          <w:rFonts w:ascii="Times New Roman"/>
        </w:rPr>
        <w:t xml:space="preserve"> </w:t>
      </w:r>
      <w:r w:rsidRPr="00E7325C">
        <w:rPr>
          <w:rFonts w:ascii="Times New Roman"/>
        </w:rPr>
        <w:t>transaction, what caused the error, how the error affected the transaction, and the key fields of the transaction that had the</w:t>
      </w:r>
      <w:r w:rsidRPr="000C7FCD">
        <w:rPr>
          <w:rFonts w:ascii="Times New Roman"/>
        </w:rPr>
        <w:t xml:space="preserve"> </w:t>
      </w:r>
      <w:r w:rsidRPr="00E7325C">
        <w:rPr>
          <w:rFonts w:ascii="Times New Roman"/>
        </w:rPr>
        <w:t>error.</w:t>
      </w:r>
    </w:p>
    <w:p w14:paraId="7B4FDAA6" w14:textId="77777777" w:rsidR="00CC446A" w:rsidRPr="000C7FCD" w:rsidRDefault="00CC446A"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321"/>
        <w:gridCol w:w="4320"/>
        <w:gridCol w:w="1889"/>
        <w:gridCol w:w="1710"/>
      </w:tblGrid>
      <w:tr w:rsidR="000C6C5E" w:rsidRPr="00052E98" w14:paraId="7F121DC2" w14:textId="77777777" w:rsidTr="00E7325C">
        <w:trPr>
          <w:cantSplit/>
          <w:trHeight w:hRule="exact" w:val="576"/>
          <w:tblHeader/>
        </w:trPr>
        <w:tc>
          <w:tcPr>
            <w:tcW w:w="1440" w:type="dxa"/>
            <w:shd w:val="clear" w:color="auto" w:fill="CCFFCC"/>
          </w:tcPr>
          <w:p w14:paraId="76093747" w14:textId="77777777" w:rsidR="000C6C5E" w:rsidRPr="00052E98" w:rsidRDefault="008C42BC" w:rsidP="00CC446A">
            <w:pPr>
              <w:pStyle w:val="TableParagraph"/>
              <w:ind w:left="-15" w:right="15" w:firstLine="32"/>
              <w:jc w:val="center"/>
              <w:rPr>
                <w:b/>
                <w:sz w:val="18"/>
                <w:szCs w:val="18"/>
              </w:rPr>
            </w:pPr>
            <w:r w:rsidRPr="00052E98">
              <w:rPr>
                <w:b/>
                <w:sz w:val="18"/>
                <w:szCs w:val="18"/>
              </w:rPr>
              <w:t>Error/Warning Code</w:t>
            </w:r>
          </w:p>
        </w:tc>
        <w:tc>
          <w:tcPr>
            <w:tcW w:w="4321" w:type="dxa"/>
            <w:shd w:val="clear" w:color="auto" w:fill="CCFFCC"/>
          </w:tcPr>
          <w:p w14:paraId="5A9A976D" w14:textId="77777777" w:rsidR="000C6C5E" w:rsidRPr="00052E98" w:rsidRDefault="008C42BC" w:rsidP="00CC446A">
            <w:pPr>
              <w:pStyle w:val="TableParagraph"/>
              <w:jc w:val="center"/>
              <w:rPr>
                <w:b/>
                <w:sz w:val="18"/>
                <w:szCs w:val="18"/>
              </w:rPr>
            </w:pPr>
            <w:r w:rsidRPr="00052E98">
              <w:rPr>
                <w:b/>
                <w:sz w:val="18"/>
                <w:szCs w:val="18"/>
              </w:rPr>
              <w:t>Error/Warning Message</w:t>
            </w:r>
          </w:p>
        </w:tc>
        <w:tc>
          <w:tcPr>
            <w:tcW w:w="4320" w:type="dxa"/>
            <w:shd w:val="clear" w:color="auto" w:fill="CCFFCC"/>
          </w:tcPr>
          <w:p w14:paraId="77B01B84" w14:textId="77777777" w:rsidR="000C6C5E" w:rsidRPr="00052E98" w:rsidRDefault="008C42BC" w:rsidP="00CC446A">
            <w:pPr>
              <w:pStyle w:val="TableParagraph"/>
              <w:ind w:right="15"/>
              <w:jc w:val="center"/>
              <w:rPr>
                <w:b/>
                <w:sz w:val="18"/>
                <w:szCs w:val="18"/>
              </w:rPr>
            </w:pPr>
            <w:r w:rsidRPr="00052E98">
              <w:rPr>
                <w:b/>
                <w:sz w:val="18"/>
                <w:szCs w:val="18"/>
              </w:rPr>
              <w:t>Reason for Error</w:t>
            </w:r>
          </w:p>
        </w:tc>
        <w:tc>
          <w:tcPr>
            <w:tcW w:w="1889" w:type="dxa"/>
            <w:shd w:val="clear" w:color="auto" w:fill="CCFFCC"/>
          </w:tcPr>
          <w:p w14:paraId="3A1C9EE0" w14:textId="77777777" w:rsidR="000C6C5E" w:rsidRPr="00052E98" w:rsidRDefault="008C42BC" w:rsidP="00CC446A">
            <w:pPr>
              <w:pStyle w:val="TableParagraph"/>
              <w:ind w:right="15" w:hanging="17"/>
              <w:jc w:val="center"/>
              <w:rPr>
                <w:b/>
                <w:sz w:val="18"/>
                <w:szCs w:val="18"/>
              </w:rPr>
            </w:pPr>
            <w:r w:rsidRPr="00052E98">
              <w:rPr>
                <w:b/>
                <w:sz w:val="18"/>
                <w:szCs w:val="18"/>
              </w:rPr>
              <w:t>Result of Error or Warning</w:t>
            </w:r>
          </w:p>
        </w:tc>
        <w:tc>
          <w:tcPr>
            <w:tcW w:w="1710" w:type="dxa"/>
            <w:shd w:val="clear" w:color="auto" w:fill="CCFFCC"/>
          </w:tcPr>
          <w:p w14:paraId="7707BE08" w14:textId="77777777" w:rsidR="000C6C5E" w:rsidRPr="00052E98" w:rsidRDefault="008C42BC" w:rsidP="00CC446A">
            <w:pPr>
              <w:pStyle w:val="TableParagraph"/>
              <w:ind w:right="16" w:hanging="13"/>
              <w:jc w:val="center"/>
              <w:rPr>
                <w:b/>
                <w:sz w:val="18"/>
                <w:szCs w:val="18"/>
              </w:rPr>
            </w:pPr>
            <w:r w:rsidRPr="00052E98">
              <w:rPr>
                <w:b/>
                <w:sz w:val="18"/>
                <w:szCs w:val="18"/>
              </w:rPr>
              <w:t>Key Fields of Record Affected</w:t>
            </w:r>
          </w:p>
        </w:tc>
      </w:tr>
      <w:tr w:rsidR="009F739B" w:rsidRPr="00052E98" w14:paraId="5F0748CD" w14:textId="77777777" w:rsidTr="00E7325C">
        <w:trPr>
          <w:cantSplit/>
          <w:trHeight w:hRule="exact" w:val="2354"/>
        </w:trPr>
        <w:tc>
          <w:tcPr>
            <w:tcW w:w="1440" w:type="dxa"/>
          </w:tcPr>
          <w:p w14:paraId="750C8832" w14:textId="77777777" w:rsidR="009F739B" w:rsidRPr="00052E98" w:rsidRDefault="009F739B" w:rsidP="00CC446A">
            <w:pPr>
              <w:pStyle w:val="TableParagraph"/>
              <w:rPr>
                <w:sz w:val="18"/>
                <w:szCs w:val="18"/>
              </w:rPr>
            </w:pPr>
            <w:r w:rsidRPr="00052E98">
              <w:rPr>
                <w:sz w:val="18"/>
                <w:szCs w:val="18"/>
              </w:rPr>
              <w:t>BAT010</w:t>
            </w:r>
          </w:p>
        </w:tc>
        <w:tc>
          <w:tcPr>
            <w:tcW w:w="4321" w:type="dxa"/>
          </w:tcPr>
          <w:p w14:paraId="7CD1D594" w14:textId="77777777" w:rsidR="009F739B" w:rsidRPr="00052E98" w:rsidRDefault="009F739B" w:rsidP="00CC446A">
            <w:pPr>
              <w:pStyle w:val="TableParagraph"/>
              <w:ind w:right="15"/>
              <w:rPr>
                <w:sz w:val="18"/>
                <w:szCs w:val="18"/>
              </w:rPr>
            </w:pPr>
            <w:r w:rsidRPr="00052E98">
              <w:rPr>
                <w:sz w:val="18"/>
                <w:szCs w:val="18"/>
              </w:rPr>
              <w:t>Transaction Type &lt;Transaction Type value&gt; is not valid for &lt;Submission Type value&gt;.</w:t>
            </w:r>
          </w:p>
          <w:p w14:paraId="18FB92DE" w14:textId="77777777" w:rsidR="009F739B" w:rsidRPr="00E532AC" w:rsidRDefault="009F739B" w:rsidP="00CC446A">
            <w:pPr>
              <w:pStyle w:val="TableParagraph"/>
              <w:ind w:right="15"/>
              <w:rPr>
                <w:sz w:val="18"/>
                <w:szCs w:val="18"/>
              </w:rPr>
            </w:pPr>
          </w:p>
          <w:p w14:paraId="063E0B1F" w14:textId="77777777" w:rsidR="009F739B" w:rsidRPr="00052E98" w:rsidRDefault="009F739B" w:rsidP="00CC446A">
            <w:pPr>
              <w:pStyle w:val="TableParagraph"/>
              <w:ind w:right="15"/>
              <w:rPr>
                <w:sz w:val="18"/>
                <w:szCs w:val="18"/>
              </w:rPr>
            </w:pPr>
            <w:r w:rsidRPr="00052E98">
              <w:rPr>
                <w:sz w:val="18"/>
                <w:szCs w:val="18"/>
              </w:rPr>
              <w:t>Note:</w:t>
            </w:r>
          </w:p>
          <w:p w14:paraId="153D47C8" w14:textId="77777777" w:rsidR="009F739B" w:rsidRPr="00052E98" w:rsidRDefault="009F739B" w:rsidP="00F92DCA">
            <w:pPr>
              <w:pStyle w:val="TableParagraph"/>
              <w:numPr>
                <w:ilvl w:val="0"/>
                <w:numId w:val="62"/>
              </w:numPr>
              <w:ind w:left="255" w:right="15"/>
              <w:rPr>
                <w:sz w:val="18"/>
                <w:szCs w:val="18"/>
              </w:rPr>
            </w:pPr>
            <w:r w:rsidRPr="00052E98">
              <w:rPr>
                <w:sz w:val="18"/>
                <w:szCs w:val="18"/>
              </w:rPr>
              <w:t>In the message above, all modules that may have this error are listed in parentheses. Only</w:t>
            </w:r>
            <w:r w:rsidRPr="00052E98">
              <w:rPr>
                <w:spacing w:val="-18"/>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6AF77AE0" w14:textId="60197AEA" w:rsidR="009F739B" w:rsidRPr="00052E98" w:rsidRDefault="009F739B" w:rsidP="00F92DCA">
            <w:pPr>
              <w:pStyle w:val="TableParagraph"/>
              <w:numPr>
                <w:ilvl w:val="0"/>
                <w:numId w:val="62"/>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3331DE8F" w14:textId="77777777" w:rsidR="009F739B" w:rsidRPr="00052E98" w:rsidRDefault="009F739B" w:rsidP="00CC446A">
            <w:pPr>
              <w:pStyle w:val="TableParagraph"/>
              <w:ind w:left="-1" w:right="15"/>
              <w:rPr>
                <w:sz w:val="18"/>
                <w:szCs w:val="18"/>
              </w:rPr>
            </w:pPr>
            <w:r w:rsidRPr="00052E98">
              <w:rPr>
                <w:sz w:val="18"/>
                <w:szCs w:val="18"/>
              </w:rPr>
              <w:t>Transaction Type must be valid for Narrative Conditions and Permit Schedules. Valid Transaction Types are R (Replace) and X (Mass Delete).</w:t>
            </w:r>
          </w:p>
        </w:tc>
        <w:tc>
          <w:tcPr>
            <w:tcW w:w="1889" w:type="dxa"/>
          </w:tcPr>
          <w:p w14:paraId="1B33DF1B" w14:textId="77777777" w:rsidR="009F739B" w:rsidRPr="00052E98" w:rsidRDefault="009F739B" w:rsidP="00CC446A">
            <w:pPr>
              <w:pStyle w:val="TableParagraph"/>
              <w:ind w:right="15"/>
              <w:rPr>
                <w:sz w:val="18"/>
                <w:szCs w:val="18"/>
              </w:rPr>
            </w:pPr>
            <w:r w:rsidRPr="00052E98">
              <w:rPr>
                <w:sz w:val="18"/>
                <w:szCs w:val="18"/>
              </w:rPr>
              <w:t>Reject entire Narrative Condition and Permit Schedule transaction</w:t>
            </w:r>
          </w:p>
        </w:tc>
        <w:tc>
          <w:tcPr>
            <w:tcW w:w="1710" w:type="dxa"/>
          </w:tcPr>
          <w:p w14:paraId="75F54FE7" w14:textId="7E6DC278" w:rsidR="009F739B" w:rsidRPr="00052E98" w:rsidRDefault="009F739B" w:rsidP="00CC446A">
            <w:pPr>
              <w:pStyle w:val="TableParagraph"/>
              <w:ind w:right="16"/>
              <w:rPr>
                <w:sz w:val="18"/>
                <w:szCs w:val="18"/>
              </w:rPr>
            </w:pPr>
            <w:r w:rsidRPr="00052E98">
              <w:rPr>
                <w:sz w:val="18"/>
                <w:szCs w:val="18"/>
              </w:rPr>
              <w:t>PermitIdentifier, NarrativeConditionNumber</w:t>
            </w:r>
          </w:p>
        </w:tc>
      </w:tr>
      <w:tr w:rsidR="00382BF5" w:rsidRPr="00052E98" w14:paraId="4EF8E79D" w14:textId="77777777" w:rsidTr="00E7325C">
        <w:trPr>
          <w:cantSplit/>
          <w:trHeight w:hRule="exact" w:val="2516"/>
        </w:trPr>
        <w:tc>
          <w:tcPr>
            <w:tcW w:w="1440" w:type="dxa"/>
          </w:tcPr>
          <w:p w14:paraId="3580D24A" w14:textId="77777777" w:rsidR="00382BF5" w:rsidRPr="00052E98" w:rsidRDefault="00382BF5" w:rsidP="00382BF5">
            <w:pPr>
              <w:pStyle w:val="TableParagraph"/>
              <w:rPr>
                <w:sz w:val="18"/>
                <w:szCs w:val="18"/>
              </w:rPr>
            </w:pPr>
            <w:r w:rsidRPr="00052E98">
              <w:rPr>
                <w:sz w:val="18"/>
                <w:szCs w:val="18"/>
              </w:rPr>
              <w:lastRenderedPageBreak/>
              <w:t>BAT020</w:t>
            </w:r>
          </w:p>
        </w:tc>
        <w:tc>
          <w:tcPr>
            <w:tcW w:w="4321" w:type="dxa"/>
          </w:tcPr>
          <w:p w14:paraId="2A10375A" w14:textId="6D23B0E2" w:rsidR="00382BF5" w:rsidRPr="00052E98" w:rsidRDefault="00382BF5" w:rsidP="00382BF5">
            <w:pPr>
              <w:pStyle w:val="TableParagraph"/>
              <w:ind w:right="15"/>
              <w:rPr>
                <w:sz w:val="18"/>
                <w:szCs w:val="18"/>
              </w:rPr>
            </w:pPr>
            <w:r w:rsidRPr="00052E98">
              <w:rPr>
                <w:sz w:val="18"/>
                <w:szCs w:val="18"/>
              </w:rPr>
              <w:t>User &lt;ID value&gt; does not have privileges to perform a &lt;Transaction Type value&gt; &lt;Submission Type value&gt; transaction.</w:t>
            </w:r>
          </w:p>
          <w:p w14:paraId="0D45AD90" w14:textId="77777777" w:rsidR="00382BF5" w:rsidRPr="00052E98" w:rsidRDefault="00382BF5" w:rsidP="00382BF5">
            <w:pPr>
              <w:pStyle w:val="TableParagraph"/>
              <w:ind w:right="15"/>
              <w:rPr>
                <w:sz w:val="18"/>
                <w:szCs w:val="18"/>
              </w:rPr>
            </w:pPr>
          </w:p>
          <w:p w14:paraId="4B2842B3" w14:textId="77777777" w:rsidR="00382BF5" w:rsidRPr="00052E98" w:rsidRDefault="00382BF5" w:rsidP="00382BF5">
            <w:pPr>
              <w:pStyle w:val="TableParagraph"/>
              <w:ind w:right="15"/>
              <w:rPr>
                <w:sz w:val="18"/>
                <w:szCs w:val="18"/>
              </w:rPr>
            </w:pPr>
            <w:r w:rsidRPr="00052E98">
              <w:rPr>
                <w:sz w:val="18"/>
                <w:szCs w:val="18"/>
              </w:rPr>
              <w:t>Note:</w:t>
            </w:r>
          </w:p>
          <w:p w14:paraId="6293A00C" w14:textId="77777777" w:rsidR="00382BF5" w:rsidRPr="00052E98" w:rsidRDefault="00382BF5" w:rsidP="00F92DCA">
            <w:pPr>
              <w:pStyle w:val="TableParagraph"/>
              <w:numPr>
                <w:ilvl w:val="0"/>
                <w:numId w:val="61"/>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546FD017" w14:textId="77777777" w:rsidR="00382BF5" w:rsidRPr="00052E98" w:rsidRDefault="00382BF5" w:rsidP="00F92DCA">
            <w:pPr>
              <w:pStyle w:val="TableParagraph"/>
              <w:numPr>
                <w:ilvl w:val="0"/>
                <w:numId w:val="61"/>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608ED320" w14:textId="01BC43F3" w:rsidR="00382BF5" w:rsidRPr="00052E98" w:rsidRDefault="00382BF5" w:rsidP="00382BF5">
            <w:pPr>
              <w:pStyle w:val="TableParagraph"/>
              <w:ind w:left="-1" w:right="15"/>
              <w:rPr>
                <w:sz w:val="18"/>
                <w:szCs w:val="18"/>
              </w:rPr>
            </w:pPr>
            <w:r w:rsidRPr="00052E98">
              <w:rPr>
                <w:sz w:val="18"/>
                <w:szCs w:val="18"/>
              </w:rPr>
              <w:t>User must have privileges to perform the transaction. This relates to specific roles, access level (HQ, specific region, specific state), and sensitive data privileges.</w:t>
            </w:r>
          </w:p>
          <w:p w14:paraId="2E876AA4" w14:textId="77777777" w:rsidR="00382BF5" w:rsidRPr="00052E98" w:rsidRDefault="00382BF5" w:rsidP="00382BF5">
            <w:pPr>
              <w:pStyle w:val="TableParagraph"/>
              <w:ind w:left="-1" w:right="15"/>
              <w:rPr>
                <w:sz w:val="18"/>
                <w:szCs w:val="18"/>
              </w:rPr>
            </w:pPr>
          </w:p>
          <w:p w14:paraId="62466B7C" w14:textId="77777777" w:rsidR="00382BF5" w:rsidRPr="00052E98" w:rsidRDefault="00382BF5" w:rsidP="00382BF5">
            <w:pPr>
              <w:pStyle w:val="TableParagraph"/>
              <w:ind w:left="-1" w:right="15"/>
              <w:rPr>
                <w:sz w:val="18"/>
                <w:szCs w:val="18"/>
              </w:rPr>
            </w:pPr>
            <w:r w:rsidRPr="00052E98">
              <w:rPr>
                <w:sz w:val="18"/>
                <w:szCs w:val="18"/>
              </w:rPr>
              <w:t>Note: ICIS does not have Batch-specific privileges. The privileges for Batch and Web access are the same.</w:t>
            </w:r>
          </w:p>
        </w:tc>
        <w:tc>
          <w:tcPr>
            <w:tcW w:w="1889" w:type="dxa"/>
          </w:tcPr>
          <w:p w14:paraId="42964D5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CC865DF" w14:textId="7F926564"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5BB34775" w14:textId="77777777" w:rsidTr="00032D6C">
        <w:trPr>
          <w:cantSplit/>
          <w:trHeight w:hRule="exact" w:val="1512"/>
        </w:trPr>
        <w:tc>
          <w:tcPr>
            <w:tcW w:w="1440" w:type="dxa"/>
          </w:tcPr>
          <w:p w14:paraId="3DDA5671" w14:textId="77777777" w:rsidR="00382BF5" w:rsidRPr="00052E98" w:rsidRDefault="00382BF5" w:rsidP="00382BF5">
            <w:pPr>
              <w:pStyle w:val="TableParagraph"/>
              <w:rPr>
                <w:sz w:val="18"/>
                <w:szCs w:val="18"/>
              </w:rPr>
            </w:pPr>
            <w:r w:rsidRPr="00052E98">
              <w:rPr>
                <w:sz w:val="18"/>
                <w:szCs w:val="18"/>
              </w:rPr>
              <w:t>NC030</w:t>
            </w:r>
          </w:p>
        </w:tc>
        <w:tc>
          <w:tcPr>
            <w:tcW w:w="4321" w:type="dxa"/>
          </w:tcPr>
          <w:p w14:paraId="7C32EFCF" w14:textId="77777777" w:rsidR="00382BF5" w:rsidRPr="00052E98" w:rsidRDefault="00382BF5" w:rsidP="00382BF5">
            <w:pPr>
              <w:pStyle w:val="TableParagraph"/>
              <w:ind w:right="15"/>
              <w:rPr>
                <w:sz w:val="18"/>
                <w:szCs w:val="18"/>
              </w:rPr>
            </w:pPr>
            <w:r w:rsidRPr="00052E98">
              <w:rPr>
                <w:sz w:val="18"/>
                <w:szCs w:val="18"/>
              </w:rPr>
              <w:t>A Permit does not exist for the key data entered.</w:t>
            </w:r>
          </w:p>
        </w:tc>
        <w:tc>
          <w:tcPr>
            <w:tcW w:w="4320" w:type="dxa"/>
          </w:tcPr>
          <w:p w14:paraId="4926D255" w14:textId="31AB1B26"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NPDES ID submitted must exist in ICIS.</w:t>
            </w:r>
          </w:p>
          <w:p w14:paraId="0C3D56C0" w14:textId="77777777" w:rsidR="00382BF5" w:rsidRPr="00052E98" w:rsidRDefault="00382BF5" w:rsidP="00382BF5">
            <w:pPr>
              <w:pStyle w:val="TableParagraph"/>
              <w:ind w:left="-1" w:right="15"/>
              <w:rPr>
                <w:sz w:val="18"/>
                <w:szCs w:val="18"/>
              </w:rPr>
            </w:pPr>
          </w:p>
          <w:p w14:paraId="715FE3B6"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06AFBF5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036A70C" w14:textId="3594E7D0"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66667C43" w14:textId="77777777" w:rsidTr="00032D6C">
        <w:trPr>
          <w:cantSplit/>
          <w:trHeight w:hRule="exact" w:val="1512"/>
        </w:trPr>
        <w:tc>
          <w:tcPr>
            <w:tcW w:w="1440" w:type="dxa"/>
          </w:tcPr>
          <w:p w14:paraId="4F1AB48D" w14:textId="77777777" w:rsidR="00382BF5" w:rsidRPr="00052E98" w:rsidRDefault="00382BF5" w:rsidP="00382BF5">
            <w:pPr>
              <w:pStyle w:val="TableParagraph"/>
              <w:rPr>
                <w:sz w:val="18"/>
                <w:szCs w:val="18"/>
              </w:rPr>
            </w:pPr>
            <w:r w:rsidRPr="00052E98">
              <w:rPr>
                <w:sz w:val="18"/>
                <w:szCs w:val="18"/>
              </w:rPr>
              <w:t>NC040</w:t>
            </w:r>
          </w:p>
        </w:tc>
        <w:tc>
          <w:tcPr>
            <w:tcW w:w="4321" w:type="dxa"/>
          </w:tcPr>
          <w:p w14:paraId="4E8D5518" w14:textId="77777777" w:rsidR="00382BF5" w:rsidRPr="00052E98" w:rsidRDefault="00382BF5" w:rsidP="00382BF5">
            <w:pPr>
              <w:pStyle w:val="TableParagraph"/>
              <w:ind w:right="15"/>
              <w:rPr>
                <w:sz w:val="18"/>
                <w:szCs w:val="18"/>
              </w:rPr>
            </w:pPr>
            <w:r w:rsidRPr="00052E98">
              <w:rPr>
                <w:sz w:val="18"/>
                <w:szCs w:val="18"/>
              </w:rPr>
              <w:t>The Permit has a Permit Type of Unpermitted Facility. An Unpermitted Facility cannot have Narrative Conditions and Permit Schedules.</w:t>
            </w:r>
          </w:p>
        </w:tc>
        <w:tc>
          <w:tcPr>
            <w:tcW w:w="4320" w:type="dxa"/>
          </w:tcPr>
          <w:p w14:paraId="1F066BB0" w14:textId="0853A9AD"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Permit Type for the Permit identified by the NPDES ID cannot be Unpermitted Facility.</w:t>
            </w:r>
          </w:p>
          <w:p w14:paraId="0CA0FB23" w14:textId="77777777" w:rsidR="00382BF5" w:rsidRPr="00052E98" w:rsidRDefault="00382BF5" w:rsidP="00382BF5">
            <w:pPr>
              <w:pStyle w:val="TableParagraph"/>
              <w:ind w:left="-1" w:right="15"/>
              <w:rPr>
                <w:sz w:val="18"/>
                <w:szCs w:val="18"/>
              </w:rPr>
            </w:pPr>
          </w:p>
          <w:p w14:paraId="545DFCFA"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34BEEBF2"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7CBF442" w14:textId="591935F2"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5EC4C611" w14:textId="77777777" w:rsidTr="00E7325C">
        <w:trPr>
          <w:cantSplit/>
          <w:trHeight w:hRule="exact" w:val="707"/>
        </w:trPr>
        <w:tc>
          <w:tcPr>
            <w:tcW w:w="1440" w:type="dxa"/>
          </w:tcPr>
          <w:p w14:paraId="04BA12F3" w14:textId="77777777" w:rsidR="00382BF5" w:rsidRPr="00052E98" w:rsidRDefault="00382BF5" w:rsidP="00382BF5">
            <w:pPr>
              <w:pStyle w:val="TableParagraph"/>
              <w:rPr>
                <w:sz w:val="18"/>
                <w:szCs w:val="18"/>
              </w:rPr>
            </w:pPr>
            <w:r w:rsidRPr="00052E98">
              <w:rPr>
                <w:sz w:val="18"/>
                <w:szCs w:val="18"/>
              </w:rPr>
              <w:t>NC150</w:t>
            </w:r>
          </w:p>
        </w:tc>
        <w:tc>
          <w:tcPr>
            <w:tcW w:w="4321" w:type="dxa"/>
          </w:tcPr>
          <w:p w14:paraId="7175AA5F" w14:textId="77777777" w:rsidR="00382BF5" w:rsidRPr="00052E98" w:rsidRDefault="00382BF5" w:rsidP="00382BF5">
            <w:pPr>
              <w:pStyle w:val="TableParagraph"/>
              <w:ind w:right="15"/>
              <w:rPr>
                <w:sz w:val="18"/>
                <w:szCs w:val="18"/>
              </w:rPr>
            </w:pPr>
            <w:r w:rsidRPr="00052E98">
              <w:rPr>
                <w:sz w:val="18"/>
                <w:szCs w:val="18"/>
              </w:rPr>
              <w:t>Narrative Condition Code must exist for a Narrative Condition.</w:t>
            </w:r>
          </w:p>
        </w:tc>
        <w:tc>
          <w:tcPr>
            <w:tcW w:w="4320" w:type="dxa"/>
          </w:tcPr>
          <w:p w14:paraId="4A160442" w14:textId="77777777" w:rsidR="00382BF5" w:rsidRPr="00052E98" w:rsidRDefault="00382BF5" w:rsidP="00382BF5">
            <w:pPr>
              <w:pStyle w:val="TableParagraph"/>
              <w:ind w:left="-1" w:right="15"/>
              <w:rPr>
                <w:sz w:val="18"/>
                <w:szCs w:val="18"/>
              </w:rPr>
            </w:pPr>
            <w:r w:rsidRPr="00052E98">
              <w:rPr>
                <w:sz w:val="18"/>
                <w:szCs w:val="18"/>
              </w:rPr>
              <w:t>Narrative Condition Description must exist for a Narrative Condition.</w:t>
            </w:r>
          </w:p>
        </w:tc>
        <w:tc>
          <w:tcPr>
            <w:tcW w:w="1889" w:type="dxa"/>
          </w:tcPr>
          <w:p w14:paraId="49AE3AA8"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0D2156" w14:textId="65B31BD2"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26CBFFD4" w14:textId="77777777" w:rsidTr="00E7325C">
        <w:trPr>
          <w:cantSplit/>
          <w:trHeight w:hRule="exact" w:val="707"/>
        </w:trPr>
        <w:tc>
          <w:tcPr>
            <w:tcW w:w="1440" w:type="dxa"/>
          </w:tcPr>
          <w:p w14:paraId="3DEF749C" w14:textId="77777777" w:rsidR="00382BF5" w:rsidRPr="00052E98" w:rsidRDefault="00382BF5" w:rsidP="00382BF5">
            <w:pPr>
              <w:pStyle w:val="TableParagraph"/>
              <w:rPr>
                <w:sz w:val="18"/>
                <w:szCs w:val="18"/>
              </w:rPr>
            </w:pPr>
            <w:r w:rsidRPr="00052E98">
              <w:rPr>
                <w:sz w:val="18"/>
                <w:szCs w:val="18"/>
              </w:rPr>
              <w:t>NC050</w:t>
            </w:r>
          </w:p>
        </w:tc>
        <w:tc>
          <w:tcPr>
            <w:tcW w:w="4321" w:type="dxa"/>
          </w:tcPr>
          <w:p w14:paraId="265956DF" w14:textId="77777777" w:rsidR="00382BF5" w:rsidRPr="00052E98" w:rsidRDefault="00382BF5" w:rsidP="00382BF5">
            <w:pPr>
              <w:pStyle w:val="TableParagraph"/>
              <w:ind w:right="15"/>
              <w:rPr>
                <w:sz w:val="18"/>
                <w:szCs w:val="18"/>
              </w:rPr>
            </w:pPr>
            <w:r w:rsidRPr="00052E98">
              <w:rPr>
                <w:sz w:val="18"/>
                <w:szCs w:val="18"/>
              </w:rPr>
              <w:t>Narrative Condition Code &lt;Narrative Condition Code value&gt; does not exist or is inactive in the ICIS reference table.</w:t>
            </w:r>
          </w:p>
        </w:tc>
        <w:tc>
          <w:tcPr>
            <w:tcW w:w="4320" w:type="dxa"/>
          </w:tcPr>
          <w:p w14:paraId="4C666674" w14:textId="77777777" w:rsidR="00382BF5" w:rsidRPr="00052E98" w:rsidRDefault="00382BF5" w:rsidP="00382BF5">
            <w:pPr>
              <w:pStyle w:val="TableParagraph"/>
              <w:ind w:left="-1" w:right="15"/>
              <w:rPr>
                <w:sz w:val="18"/>
                <w:szCs w:val="18"/>
              </w:rPr>
            </w:pPr>
            <w:r w:rsidRPr="00052E98">
              <w:rPr>
                <w:sz w:val="18"/>
                <w:szCs w:val="18"/>
              </w:rPr>
              <w:t>Narrative Condition Description must be a valid (i.e., Active) code in the REF_NARRATIVE_CONDITION table.</w:t>
            </w:r>
          </w:p>
        </w:tc>
        <w:tc>
          <w:tcPr>
            <w:tcW w:w="1889" w:type="dxa"/>
          </w:tcPr>
          <w:p w14:paraId="0F7547E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A1B5D03" w14:textId="4C78AC06"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27D239B6" w14:textId="77777777" w:rsidTr="00E7325C">
        <w:trPr>
          <w:cantSplit/>
          <w:trHeight w:hRule="exact" w:val="2323"/>
        </w:trPr>
        <w:tc>
          <w:tcPr>
            <w:tcW w:w="1440" w:type="dxa"/>
          </w:tcPr>
          <w:p w14:paraId="7B222348" w14:textId="77777777" w:rsidR="00382BF5" w:rsidRPr="00052E98" w:rsidRDefault="00382BF5" w:rsidP="00382BF5">
            <w:pPr>
              <w:pStyle w:val="TableParagraph"/>
              <w:rPr>
                <w:sz w:val="18"/>
                <w:szCs w:val="18"/>
              </w:rPr>
            </w:pPr>
            <w:r w:rsidRPr="00052E98">
              <w:rPr>
                <w:sz w:val="18"/>
                <w:szCs w:val="18"/>
              </w:rPr>
              <w:lastRenderedPageBreak/>
              <w:t>NC060</w:t>
            </w:r>
          </w:p>
        </w:tc>
        <w:tc>
          <w:tcPr>
            <w:tcW w:w="4321" w:type="dxa"/>
          </w:tcPr>
          <w:p w14:paraId="67B074FE" w14:textId="63571848" w:rsidR="00382BF5" w:rsidRPr="00052E98" w:rsidRDefault="00382BF5" w:rsidP="00382BF5">
            <w:pPr>
              <w:pStyle w:val="TableParagraph"/>
              <w:ind w:right="15"/>
              <w:rPr>
                <w:sz w:val="18"/>
                <w:szCs w:val="18"/>
              </w:rPr>
            </w:pPr>
            <w:r w:rsidRPr="00052E98">
              <w:rPr>
                <w:sz w:val="18"/>
                <w:szCs w:val="18"/>
              </w:rPr>
              <w:t>A Narrative Condition or Permit Schedule does not exist for the key data entered.</w:t>
            </w:r>
          </w:p>
          <w:p w14:paraId="1F4B601E" w14:textId="77777777" w:rsidR="00382BF5" w:rsidRPr="00052E98" w:rsidRDefault="00382BF5" w:rsidP="00382BF5">
            <w:pPr>
              <w:pStyle w:val="TableParagraph"/>
              <w:ind w:right="15"/>
              <w:rPr>
                <w:sz w:val="18"/>
                <w:szCs w:val="18"/>
              </w:rPr>
            </w:pPr>
          </w:p>
          <w:p w14:paraId="77852D94" w14:textId="77777777" w:rsidR="00382BF5" w:rsidRPr="00052E98" w:rsidRDefault="00382BF5" w:rsidP="00382BF5">
            <w:pPr>
              <w:pStyle w:val="TableParagraph"/>
              <w:ind w:right="15"/>
              <w:rPr>
                <w:sz w:val="18"/>
                <w:szCs w:val="18"/>
              </w:rPr>
            </w:pPr>
            <w:r w:rsidRPr="00052E98">
              <w:rPr>
                <w:sz w:val="18"/>
                <w:szCs w:val="18"/>
              </w:rPr>
              <w:t>Note:</w:t>
            </w:r>
          </w:p>
          <w:p w14:paraId="4B3289E4" w14:textId="77777777" w:rsidR="00382BF5" w:rsidRPr="00052E98" w:rsidRDefault="00382BF5" w:rsidP="00F92DCA">
            <w:pPr>
              <w:pStyle w:val="TableParagraph"/>
              <w:numPr>
                <w:ilvl w:val="0"/>
                <w:numId w:val="60"/>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modules for which this error occurs will be included in the actual error</w:t>
            </w:r>
            <w:r w:rsidRPr="00052E98">
              <w:rPr>
                <w:spacing w:val="-13"/>
                <w:sz w:val="18"/>
                <w:szCs w:val="18"/>
              </w:rPr>
              <w:t xml:space="preserve"> </w:t>
            </w:r>
            <w:r w:rsidRPr="00052E98">
              <w:rPr>
                <w:sz w:val="18"/>
                <w:szCs w:val="18"/>
              </w:rPr>
              <w:t>message.</w:t>
            </w:r>
          </w:p>
          <w:p w14:paraId="6CE0C4DF" w14:textId="77777777" w:rsidR="00382BF5" w:rsidRPr="00052E98" w:rsidRDefault="00382BF5" w:rsidP="00F92DCA">
            <w:pPr>
              <w:pStyle w:val="TableParagraph"/>
              <w:numPr>
                <w:ilvl w:val="0"/>
                <w:numId w:val="60"/>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05ED7F13" w14:textId="77777777"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Narrative Condition or Permit Schedule identified by the combination of NPDES ID and Narrative Condition Number submitted must exist in ICIS.</w:t>
            </w:r>
          </w:p>
        </w:tc>
        <w:tc>
          <w:tcPr>
            <w:tcW w:w="1889" w:type="dxa"/>
          </w:tcPr>
          <w:p w14:paraId="0330AA4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33BC79" w14:textId="29661882"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2B9149BB" w14:textId="77777777" w:rsidTr="00E7325C">
        <w:trPr>
          <w:cantSplit/>
          <w:trHeight w:hRule="exact" w:val="1319"/>
        </w:trPr>
        <w:tc>
          <w:tcPr>
            <w:tcW w:w="1440" w:type="dxa"/>
          </w:tcPr>
          <w:p w14:paraId="46FCC718" w14:textId="77777777" w:rsidR="00382BF5" w:rsidRPr="00052E98" w:rsidRDefault="00382BF5" w:rsidP="00382BF5">
            <w:pPr>
              <w:pStyle w:val="TableParagraph"/>
              <w:rPr>
                <w:sz w:val="18"/>
                <w:szCs w:val="18"/>
              </w:rPr>
            </w:pPr>
            <w:r w:rsidRPr="00052E98">
              <w:rPr>
                <w:sz w:val="18"/>
                <w:szCs w:val="18"/>
              </w:rPr>
              <w:t>NC160</w:t>
            </w:r>
          </w:p>
        </w:tc>
        <w:tc>
          <w:tcPr>
            <w:tcW w:w="4321" w:type="dxa"/>
          </w:tcPr>
          <w:p w14:paraId="6A6EC499" w14:textId="01F9C3F0" w:rsidR="00382BF5" w:rsidRPr="00052E98" w:rsidRDefault="00382BF5" w:rsidP="00382BF5">
            <w:pPr>
              <w:pStyle w:val="TableParagraph"/>
              <w:ind w:right="15"/>
              <w:rPr>
                <w:sz w:val="18"/>
                <w:szCs w:val="18"/>
              </w:rPr>
            </w:pPr>
            <w:r w:rsidRPr="00052E98">
              <w:rPr>
                <w:sz w:val="18"/>
                <w:szCs w:val="18"/>
              </w:rPr>
              <w:t>The Schedule Event &lt;Schedule Event Code value, Schedule Date value&gt; must be unique for the Permit Schedule.</w:t>
            </w:r>
          </w:p>
          <w:p w14:paraId="65DE7CA4" w14:textId="77777777" w:rsidR="00382BF5" w:rsidRPr="00052E98" w:rsidRDefault="00382BF5" w:rsidP="00382BF5">
            <w:pPr>
              <w:pStyle w:val="TableParagraph"/>
              <w:ind w:right="15"/>
              <w:rPr>
                <w:sz w:val="18"/>
                <w:szCs w:val="18"/>
              </w:rPr>
            </w:pPr>
          </w:p>
          <w:p w14:paraId="36791C77" w14:textId="77777777" w:rsidR="00382BF5" w:rsidRPr="00052E98" w:rsidRDefault="00382BF5" w:rsidP="00382BF5">
            <w:pPr>
              <w:pStyle w:val="TableParagraph"/>
              <w:ind w:right="15"/>
              <w:rPr>
                <w:sz w:val="18"/>
                <w:szCs w:val="18"/>
              </w:rPr>
            </w:pPr>
            <w:r w:rsidRPr="00052E98">
              <w:rPr>
                <w:sz w:val="18"/>
                <w:szCs w:val="18"/>
              </w:rPr>
              <w:t>Note: This error message is only issued once for duplicate Schedule Events.</w:t>
            </w:r>
          </w:p>
        </w:tc>
        <w:tc>
          <w:tcPr>
            <w:tcW w:w="4320" w:type="dxa"/>
          </w:tcPr>
          <w:p w14:paraId="5F45D6DF" w14:textId="77777777" w:rsidR="00382BF5" w:rsidRPr="00052E98" w:rsidRDefault="00382BF5" w:rsidP="00382BF5">
            <w:pPr>
              <w:pStyle w:val="TableParagraph"/>
              <w:ind w:left="-1" w:right="15"/>
              <w:rPr>
                <w:sz w:val="18"/>
                <w:szCs w:val="18"/>
              </w:rPr>
            </w:pPr>
            <w:r w:rsidRPr="00052E98">
              <w:rPr>
                <w:sz w:val="18"/>
                <w:szCs w:val="18"/>
              </w:rPr>
              <w:t>For each Permit Schedule, the combination of Schedule Event and Schedule Date must be unique.</w:t>
            </w:r>
          </w:p>
        </w:tc>
        <w:tc>
          <w:tcPr>
            <w:tcW w:w="1889" w:type="dxa"/>
          </w:tcPr>
          <w:p w14:paraId="15511A7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4D50798" w14:textId="095BD8BA"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4FD3A85B" w14:textId="77777777" w:rsidTr="00E7325C">
        <w:trPr>
          <w:cantSplit/>
          <w:trHeight w:hRule="exact" w:val="716"/>
        </w:trPr>
        <w:tc>
          <w:tcPr>
            <w:tcW w:w="1440" w:type="dxa"/>
          </w:tcPr>
          <w:p w14:paraId="7FC659FB" w14:textId="77777777" w:rsidR="00382BF5" w:rsidRPr="00052E98" w:rsidRDefault="00382BF5" w:rsidP="00382BF5">
            <w:pPr>
              <w:pStyle w:val="TableParagraph"/>
              <w:rPr>
                <w:sz w:val="18"/>
                <w:szCs w:val="18"/>
              </w:rPr>
            </w:pPr>
            <w:r w:rsidRPr="00052E98">
              <w:rPr>
                <w:sz w:val="18"/>
                <w:szCs w:val="18"/>
              </w:rPr>
              <w:t>NC070</w:t>
            </w:r>
          </w:p>
        </w:tc>
        <w:tc>
          <w:tcPr>
            <w:tcW w:w="4321" w:type="dxa"/>
          </w:tcPr>
          <w:p w14:paraId="7776E439"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Event Code</w:t>
            </w:r>
            <w:r w:rsidRPr="00052E98">
              <w:rPr>
                <w:spacing w:val="-22"/>
                <w:sz w:val="18"/>
                <w:szCs w:val="18"/>
              </w:rPr>
              <w:t xml:space="preserve"> </w:t>
            </w:r>
            <w:r w:rsidRPr="00052E98">
              <w:rPr>
                <w:sz w:val="18"/>
                <w:szCs w:val="18"/>
              </w:rPr>
              <w:t>does not exist or is inactive in the ICIS reference</w:t>
            </w:r>
            <w:r w:rsidRPr="00052E98">
              <w:rPr>
                <w:spacing w:val="-21"/>
                <w:sz w:val="18"/>
                <w:szCs w:val="18"/>
              </w:rPr>
              <w:t xml:space="preserve"> </w:t>
            </w:r>
            <w:r w:rsidRPr="00052E98">
              <w:rPr>
                <w:sz w:val="18"/>
                <w:szCs w:val="18"/>
              </w:rPr>
              <w:t>table.</w:t>
            </w:r>
          </w:p>
        </w:tc>
        <w:tc>
          <w:tcPr>
            <w:tcW w:w="4320" w:type="dxa"/>
          </w:tcPr>
          <w:p w14:paraId="271E4A3B" w14:textId="77777777" w:rsidR="00382BF5" w:rsidRPr="00052E98" w:rsidRDefault="00382BF5" w:rsidP="00382BF5">
            <w:pPr>
              <w:pStyle w:val="TableParagraph"/>
              <w:ind w:left="-1" w:right="15"/>
              <w:rPr>
                <w:sz w:val="18"/>
                <w:szCs w:val="18"/>
              </w:rPr>
            </w:pPr>
            <w:r w:rsidRPr="00052E98">
              <w:rPr>
                <w:sz w:val="18"/>
                <w:szCs w:val="18"/>
              </w:rPr>
              <w:t>Schedule Event must be a valid (i.e., Active) code in the REF_SCHEDULE_EVENT table.</w:t>
            </w:r>
          </w:p>
        </w:tc>
        <w:tc>
          <w:tcPr>
            <w:tcW w:w="1889" w:type="dxa"/>
          </w:tcPr>
          <w:p w14:paraId="50128616"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9F61014" w14:textId="4DF08001"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6E037D92" w14:textId="77777777" w:rsidTr="00032D6C">
        <w:trPr>
          <w:cantSplit/>
          <w:trHeight w:hRule="exact" w:val="907"/>
        </w:trPr>
        <w:tc>
          <w:tcPr>
            <w:tcW w:w="1440" w:type="dxa"/>
          </w:tcPr>
          <w:p w14:paraId="533E5EF7" w14:textId="77777777" w:rsidR="00382BF5" w:rsidRPr="00052E98" w:rsidRDefault="00382BF5" w:rsidP="00382BF5">
            <w:pPr>
              <w:pStyle w:val="TableParagraph"/>
              <w:rPr>
                <w:sz w:val="18"/>
                <w:szCs w:val="18"/>
              </w:rPr>
            </w:pPr>
            <w:r w:rsidRPr="00052E98">
              <w:rPr>
                <w:sz w:val="18"/>
                <w:szCs w:val="18"/>
              </w:rPr>
              <w:t>NC080</w:t>
            </w:r>
          </w:p>
        </w:tc>
        <w:tc>
          <w:tcPr>
            <w:tcW w:w="4321" w:type="dxa"/>
          </w:tcPr>
          <w:p w14:paraId="6F9C24FB" w14:textId="200E0B4E"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Date must be greater than or equal to the Permit Effective Date &lt;Permit Effective Date value&gt;.</w:t>
            </w:r>
          </w:p>
        </w:tc>
        <w:tc>
          <w:tcPr>
            <w:tcW w:w="4320" w:type="dxa"/>
          </w:tcPr>
          <w:p w14:paraId="54439D74" w14:textId="77777777" w:rsidR="00382BF5" w:rsidRPr="00052E98" w:rsidRDefault="00382BF5" w:rsidP="00382BF5">
            <w:pPr>
              <w:pStyle w:val="TableParagraph"/>
              <w:ind w:left="-1" w:right="15"/>
              <w:rPr>
                <w:sz w:val="18"/>
                <w:szCs w:val="18"/>
              </w:rPr>
            </w:pPr>
            <w:r w:rsidRPr="00052E98">
              <w:rPr>
                <w:sz w:val="18"/>
                <w:szCs w:val="18"/>
              </w:rPr>
              <w:t>Schedule Date must be greater than or equal to the Permit Effective Date (if Permit Effective Date</w:t>
            </w:r>
            <w:r w:rsidRPr="00052E98">
              <w:rPr>
                <w:spacing w:val="-20"/>
                <w:sz w:val="18"/>
                <w:szCs w:val="18"/>
              </w:rPr>
              <w:t xml:space="preserve"> </w:t>
            </w:r>
            <w:r w:rsidRPr="00052E98">
              <w:rPr>
                <w:sz w:val="18"/>
                <w:szCs w:val="18"/>
              </w:rPr>
              <w:t>exists for that version of the</w:t>
            </w:r>
            <w:r w:rsidRPr="00052E98">
              <w:rPr>
                <w:spacing w:val="-12"/>
                <w:sz w:val="18"/>
                <w:szCs w:val="18"/>
              </w:rPr>
              <w:t xml:space="preserve"> </w:t>
            </w:r>
            <w:r w:rsidRPr="00052E98">
              <w:rPr>
                <w:sz w:val="18"/>
                <w:szCs w:val="18"/>
              </w:rPr>
              <w:t>permit).</w:t>
            </w:r>
          </w:p>
        </w:tc>
        <w:tc>
          <w:tcPr>
            <w:tcW w:w="1889" w:type="dxa"/>
          </w:tcPr>
          <w:p w14:paraId="40FC571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7A91E7D" w14:textId="1FC59E2C"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15CDDB90" w14:textId="77777777" w:rsidTr="00032D6C">
        <w:trPr>
          <w:cantSplit/>
          <w:trHeight w:hRule="exact" w:val="907"/>
        </w:trPr>
        <w:tc>
          <w:tcPr>
            <w:tcW w:w="1440" w:type="dxa"/>
          </w:tcPr>
          <w:p w14:paraId="16F533EA" w14:textId="77777777" w:rsidR="00382BF5" w:rsidRPr="00052E98" w:rsidRDefault="00382BF5" w:rsidP="00382BF5">
            <w:pPr>
              <w:pStyle w:val="TableParagraph"/>
              <w:rPr>
                <w:sz w:val="18"/>
                <w:szCs w:val="18"/>
              </w:rPr>
            </w:pPr>
            <w:r w:rsidRPr="00052E98">
              <w:rPr>
                <w:sz w:val="18"/>
                <w:szCs w:val="18"/>
              </w:rPr>
              <w:t>NC090</w:t>
            </w:r>
          </w:p>
        </w:tc>
        <w:tc>
          <w:tcPr>
            <w:tcW w:w="4321" w:type="dxa"/>
          </w:tcPr>
          <w:p w14:paraId="30893A02" w14:textId="51E22016"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must exist because Schedule Actual Date &lt;Schedule Actual Date value&gt; exists.</w:t>
            </w:r>
          </w:p>
        </w:tc>
        <w:tc>
          <w:tcPr>
            <w:tcW w:w="4320" w:type="dxa"/>
          </w:tcPr>
          <w:p w14:paraId="1B832C48" w14:textId="77777777" w:rsidR="00382BF5" w:rsidRPr="00052E98" w:rsidRDefault="00382BF5" w:rsidP="00382BF5">
            <w:pPr>
              <w:pStyle w:val="TableParagraph"/>
              <w:ind w:left="-1" w:right="15"/>
              <w:rPr>
                <w:sz w:val="18"/>
                <w:szCs w:val="18"/>
              </w:rPr>
            </w:pPr>
            <w:r w:rsidRPr="00052E98">
              <w:rPr>
                <w:sz w:val="18"/>
                <w:szCs w:val="18"/>
              </w:rPr>
              <w:t>Report Received Date must exist if Actual Date exists.</w:t>
            </w:r>
          </w:p>
        </w:tc>
        <w:tc>
          <w:tcPr>
            <w:tcW w:w="1889" w:type="dxa"/>
          </w:tcPr>
          <w:p w14:paraId="1246798F"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28E3D2E" w14:textId="0C58FC45"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38DDBC73" w14:textId="77777777" w:rsidTr="00E7325C">
        <w:trPr>
          <w:cantSplit/>
          <w:trHeight w:hRule="exact" w:val="1126"/>
        </w:trPr>
        <w:tc>
          <w:tcPr>
            <w:tcW w:w="1440" w:type="dxa"/>
          </w:tcPr>
          <w:p w14:paraId="156CF297" w14:textId="77777777" w:rsidR="00382BF5" w:rsidRPr="00052E98" w:rsidRDefault="00382BF5" w:rsidP="00382BF5">
            <w:pPr>
              <w:pStyle w:val="TableParagraph"/>
              <w:rPr>
                <w:sz w:val="18"/>
                <w:szCs w:val="18"/>
              </w:rPr>
            </w:pPr>
            <w:r w:rsidRPr="00052E98">
              <w:rPr>
                <w:sz w:val="18"/>
                <w:szCs w:val="18"/>
              </w:rPr>
              <w:t>NC100</w:t>
            </w:r>
          </w:p>
        </w:tc>
        <w:tc>
          <w:tcPr>
            <w:tcW w:w="4321" w:type="dxa"/>
          </w:tcPr>
          <w:p w14:paraId="059DC8EA" w14:textId="7051BDF5"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greater than or equal to Schedule Actual Date &lt;Schedule Actual Date value&gt;.</w:t>
            </w:r>
          </w:p>
        </w:tc>
        <w:tc>
          <w:tcPr>
            <w:tcW w:w="4320" w:type="dxa"/>
          </w:tcPr>
          <w:p w14:paraId="113178C6" w14:textId="77777777" w:rsidR="00382BF5" w:rsidRPr="00052E98" w:rsidRDefault="00382BF5" w:rsidP="00382BF5">
            <w:pPr>
              <w:pStyle w:val="TableParagraph"/>
              <w:ind w:left="-1" w:right="15"/>
              <w:rPr>
                <w:sz w:val="18"/>
                <w:szCs w:val="18"/>
              </w:rPr>
            </w:pPr>
            <w:r w:rsidRPr="00052E98">
              <w:rPr>
                <w:sz w:val="18"/>
                <w:szCs w:val="18"/>
              </w:rPr>
              <w:t>Report Received Date must be greater than or equal to Actual Date (if Actual Date exists).</w:t>
            </w:r>
          </w:p>
        </w:tc>
        <w:tc>
          <w:tcPr>
            <w:tcW w:w="1889" w:type="dxa"/>
          </w:tcPr>
          <w:p w14:paraId="31F30D8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FFC9B47" w14:textId="46422008"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7E6782B3" w14:textId="77777777" w:rsidTr="00032D6C">
        <w:trPr>
          <w:cantSplit/>
          <w:trHeight w:hRule="exact" w:val="907"/>
        </w:trPr>
        <w:tc>
          <w:tcPr>
            <w:tcW w:w="1440" w:type="dxa"/>
          </w:tcPr>
          <w:p w14:paraId="2D935076" w14:textId="77777777" w:rsidR="00382BF5" w:rsidRPr="00052E98" w:rsidRDefault="00382BF5" w:rsidP="00382BF5">
            <w:pPr>
              <w:pStyle w:val="TableParagraph"/>
              <w:rPr>
                <w:sz w:val="18"/>
                <w:szCs w:val="18"/>
              </w:rPr>
            </w:pPr>
            <w:r w:rsidRPr="00052E98">
              <w:rPr>
                <w:sz w:val="18"/>
                <w:szCs w:val="18"/>
              </w:rPr>
              <w:t>NC110</w:t>
            </w:r>
          </w:p>
        </w:tc>
        <w:tc>
          <w:tcPr>
            <w:tcW w:w="4321" w:type="dxa"/>
          </w:tcPr>
          <w:p w14:paraId="078279B1"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less than or equal to the current date.</w:t>
            </w:r>
          </w:p>
        </w:tc>
        <w:tc>
          <w:tcPr>
            <w:tcW w:w="4320" w:type="dxa"/>
          </w:tcPr>
          <w:p w14:paraId="33831EF8" w14:textId="77777777" w:rsidR="00382BF5" w:rsidRPr="00052E98" w:rsidRDefault="00382BF5" w:rsidP="00382BF5">
            <w:pPr>
              <w:pStyle w:val="TableParagraph"/>
              <w:ind w:left="-1" w:right="15"/>
              <w:rPr>
                <w:sz w:val="18"/>
                <w:szCs w:val="18"/>
              </w:rPr>
            </w:pPr>
            <w:r w:rsidRPr="00052E98">
              <w:rPr>
                <w:sz w:val="18"/>
                <w:szCs w:val="18"/>
              </w:rPr>
              <w:t>Report Received Date must be less than or equal to the current date.</w:t>
            </w:r>
          </w:p>
        </w:tc>
        <w:tc>
          <w:tcPr>
            <w:tcW w:w="1889" w:type="dxa"/>
          </w:tcPr>
          <w:p w14:paraId="4847D541"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06CCEB32" w14:textId="5E01CACD"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40BC252B" w14:textId="77777777" w:rsidTr="00E7325C">
        <w:trPr>
          <w:cantSplit/>
          <w:trHeight w:hRule="exact" w:val="920"/>
        </w:trPr>
        <w:tc>
          <w:tcPr>
            <w:tcW w:w="1440" w:type="dxa"/>
          </w:tcPr>
          <w:p w14:paraId="640E0D4D" w14:textId="77777777" w:rsidR="00382BF5" w:rsidRPr="00052E98" w:rsidRDefault="00382BF5" w:rsidP="00382BF5">
            <w:pPr>
              <w:pStyle w:val="TableParagraph"/>
              <w:rPr>
                <w:sz w:val="18"/>
                <w:szCs w:val="18"/>
              </w:rPr>
            </w:pPr>
            <w:r w:rsidRPr="00052E98">
              <w:rPr>
                <w:sz w:val="18"/>
                <w:szCs w:val="18"/>
              </w:rPr>
              <w:lastRenderedPageBreak/>
              <w:t>NC120</w:t>
            </w:r>
          </w:p>
        </w:tc>
        <w:tc>
          <w:tcPr>
            <w:tcW w:w="4321" w:type="dxa"/>
          </w:tcPr>
          <w:p w14:paraId="38ECE917" w14:textId="646FD7C4"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Actual Date &lt;Schedule Actual Date value&gt; must be less than or equal to the current date.</w:t>
            </w:r>
          </w:p>
        </w:tc>
        <w:tc>
          <w:tcPr>
            <w:tcW w:w="4320" w:type="dxa"/>
          </w:tcPr>
          <w:p w14:paraId="73B6E5F4" w14:textId="77777777" w:rsidR="00382BF5" w:rsidRPr="00052E98" w:rsidRDefault="00382BF5" w:rsidP="00382BF5">
            <w:pPr>
              <w:pStyle w:val="TableParagraph"/>
              <w:ind w:left="-1" w:right="15"/>
              <w:rPr>
                <w:sz w:val="18"/>
                <w:szCs w:val="18"/>
              </w:rPr>
            </w:pPr>
            <w:r w:rsidRPr="00052E98">
              <w:rPr>
                <w:sz w:val="18"/>
                <w:szCs w:val="18"/>
              </w:rPr>
              <w:t>Actual Date must be less than or equal to the current date.</w:t>
            </w:r>
          </w:p>
        </w:tc>
        <w:tc>
          <w:tcPr>
            <w:tcW w:w="1889" w:type="dxa"/>
          </w:tcPr>
          <w:p w14:paraId="4AA0B03C"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AAE032A" w14:textId="4D21C4B2"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23F41F8E" w14:textId="77777777" w:rsidTr="00032D6C">
        <w:trPr>
          <w:cantSplit/>
          <w:trHeight w:hRule="exact" w:val="3787"/>
        </w:trPr>
        <w:tc>
          <w:tcPr>
            <w:tcW w:w="1440" w:type="dxa"/>
          </w:tcPr>
          <w:p w14:paraId="74E1876D" w14:textId="77777777" w:rsidR="00382BF5" w:rsidRPr="00052E98" w:rsidRDefault="00382BF5" w:rsidP="00382BF5">
            <w:pPr>
              <w:pStyle w:val="TableParagraph"/>
              <w:rPr>
                <w:sz w:val="18"/>
                <w:szCs w:val="18"/>
              </w:rPr>
            </w:pPr>
            <w:r w:rsidRPr="00052E98">
              <w:rPr>
                <w:sz w:val="18"/>
                <w:szCs w:val="18"/>
              </w:rPr>
              <w:t>NC130</w:t>
            </w:r>
          </w:p>
        </w:tc>
        <w:tc>
          <w:tcPr>
            <w:tcW w:w="4321" w:type="dxa"/>
          </w:tcPr>
          <w:p w14:paraId="0B1568BF"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the following data cannot be entered because the Permit has a Permit Type of (NPDES Master General Permit or State Issued Master General Permit Non-NPDES):</w:t>
            </w:r>
          </w:p>
          <w:p w14:paraId="4F601C83" w14:textId="77777777" w:rsidR="00382BF5" w:rsidRPr="00052E98" w:rsidRDefault="00382BF5" w:rsidP="00382BF5">
            <w:pPr>
              <w:pStyle w:val="TableParagraph"/>
              <w:ind w:right="15"/>
              <w:rPr>
                <w:sz w:val="18"/>
                <w:szCs w:val="18"/>
              </w:rPr>
            </w:pPr>
            <w:r w:rsidRPr="00052E98">
              <w:rPr>
                <w:sz w:val="18"/>
                <w:szCs w:val="18"/>
              </w:rPr>
              <w:t>(Schedule Report Received Date, Schedule Actual Date, and Schedule Projected Date).</w:t>
            </w:r>
          </w:p>
          <w:p w14:paraId="14631BCD" w14:textId="77777777" w:rsidR="00382BF5" w:rsidRPr="00052E98" w:rsidRDefault="00382BF5" w:rsidP="00382BF5">
            <w:pPr>
              <w:pStyle w:val="TableParagraph"/>
              <w:ind w:right="15"/>
              <w:rPr>
                <w:sz w:val="18"/>
                <w:szCs w:val="18"/>
              </w:rPr>
            </w:pPr>
          </w:p>
          <w:p w14:paraId="35329F1D" w14:textId="31B553F8" w:rsidR="00382BF5" w:rsidRPr="00052E98" w:rsidRDefault="00382BF5" w:rsidP="00382BF5">
            <w:pPr>
              <w:pStyle w:val="TableParagraph"/>
              <w:ind w:right="15"/>
              <w:rPr>
                <w:sz w:val="18"/>
                <w:szCs w:val="18"/>
              </w:rPr>
            </w:pPr>
            <w:r w:rsidRPr="00052E98">
              <w:rPr>
                <w:sz w:val="18"/>
                <w:szCs w:val="18"/>
              </w:rPr>
              <w:t>Note:</w:t>
            </w:r>
          </w:p>
          <w:p w14:paraId="720EE6FC" w14:textId="39F85EA5" w:rsidR="00382BF5" w:rsidRPr="00052E98" w:rsidRDefault="00382BF5" w:rsidP="00F92DCA">
            <w:pPr>
              <w:pStyle w:val="TableParagraph"/>
              <w:numPr>
                <w:ilvl w:val="0"/>
                <w:numId w:val="59"/>
              </w:numPr>
              <w:ind w:left="345" w:right="15"/>
              <w:rPr>
                <w:sz w:val="18"/>
                <w:szCs w:val="18"/>
              </w:rPr>
            </w:pPr>
            <w:r w:rsidRPr="00052E98">
              <w:rPr>
                <w:sz w:val="18"/>
                <w:szCs w:val="18"/>
              </w:rPr>
              <w:t>In the message above, all Permit Types that</w:t>
            </w:r>
            <w:r w:rsidRPr="00052E98">
              <w:rPr>
                <w:spacing w:val="-21"/>
                <w:sz w:val="18"/>
                <w:szCs w:val="18"/>
              </w:rPr>
              <w:t xml:space="preserve"> </w:t>
            </w:r>
            <w:r w:rsidRPr="00052E98">
              <w:rPr>
                <w:sz w:val="18"/>
                <w:szCs w:val="18"/>
              </w:rPr>
              <w:t xml:space="preserve">may have this error are listed in brackets and all </w:t>
            </w:r>
            <w:r w:rsidRPr="00052E98">
              <w:rPr>
                <w:spacing w:val="-3"/>
                <w:sz w:val="18"/>
                <w:szCs w:val="18"/>
              </w:rPr>
              <w:t xml:space="preserve">XML </w:t>
            </w:r>
            <w:r w:rsidRPr="00052E98">
              <w:rPr>
                <w:sz w:val="18"/>
                <w:szCs w:val="18"/>
              </w:rPr>
              <w:t>tags that may have this error are listed in parentheses. Only the items for which this error occurs will be included in the actual error message.</w:t>
            </w:r>
          </w:p>
          <w:p w14:paraId="40C04E61" w14:textId="77777777" w:rsidR="00382BF5" w:rsidRPr="00052E98" w:rsidRDefault="00382BF5" w:rsidP="00F92DCA">
            <w:pPr>
              <w:pStyle w:val="TableParagraph"/>
              <w:numPr>
                <w:ilvl w:val="0"/>
                <w:numId w:val="59"/>
              </w:numPr>
              <w:ind w:left="345" w:right="15"/>
              <w:rPr>
                <w:sz w:val="18"/>
                <w:szCs w:val="18"/>
              </w:rPr>
            </w:pPr>
            <w:r w:rsidRPr="00052E98">
              <w:rPr>
                <w:sz w:val="18"/>
                <w:szCs w:val="18"/>
              </w:rPr>
              <w:t>Brackets and parentheses will not display in</w:t>
            </w:r>
            <w:r w:rsidRPr="00052E98">
              <w:rPr>
                <w:spacing w:val="-19"/>
                <w:sz w:val="18"/>
                <w:szCs w:val="18"/>
              </w:rPr>
              <w:t xml:space="preserve"> </w:t>
            </w:r>
            <w:r w:rsidRPr="00052E98">
              <w:rPr>
                <w:sz w:val="18"/>
                <w:szCs w:val="18"/>
              </w:rPr>
              <w:t>the error messages; they just indicate that the message is</w:t>
            </w:r>
            <w:r w:rsidRPr="00052E98">
              <w:rPr>
                <w:spacing w:val="-8"/>
                <w:sz w:val="18"/>
                <w:szCs w:val="18"/>
              </w:rPr>
              <w:t xml:space="preserve"> </w:t>
            </w:r>
            <w:r w:rsidRPr="00052E98">
              <w:rPr>
                <w:sz w:val="18"/>
                <w:szCs w:val="18"/>
              </w:rPr>
              <w:t>dynamic.</w:t>
            </w:r>
          </w:p>
        </w:tc>
        <w:tc>
          <w:tcPr>
            <w:tcW w:w="4320" w:type="dxa"/>
          </w:tcPr>
          <w:p w14:paraId="2C8BAA65" w14:textId="77777777" w:rsidR="00382BF5" w:rsidRPr="00052E98" w:rsidRDefault="00382BF5" w:rsidP="00382BF5">
            <w:pPr>
              <w:pStyle w:val="TableParagraph"/>
              <w:ind w:left="-1" w:right="15"/>
              <w:rPr>
                <w:sz w:val="18"/>
                <w:szCs w:val="18"/>
              </w:rPr>
            </w:pPr>
            <w:r w:rsidRPr="00052E98">
              <w:rPr>
                <w:sz w:val="18"/>
                <w:szCs w:val="18"/>
              </w:rPr>
              <w:t>The following data cannot be submitted for a Permit Schedule when the Permit Type of the Permit identified by the NPDES ID is a NPDES Master General Permit or a State Issued Master General Permit (Non-NPDES):</w:t>
            </w:r>
          </w:p>
          <w:p w14:paraId="05149F4A" w14:textId="77777777" w:rsidR="00382BF5" w:rsidRPr="00052E98" w:rsidRDefault="00382BF5" w:rsidP="00F92DCA">
            <w:pPr>
              <w:pStyle w:val="TableParagraph"/>
              <w:numPr>
                <w:ilvl w:val="0"/>
                <w:numId w:val="58"/>
              </w:numPr>
              <w:ind w:left="345" w:right="15"/>
              <w:rPr>
                <w:sz w:val="18"/>
                <w:szCs w:val="18"/>
              </w:rPr>
            </w:pPr>
            <w:r w:rsidRPr="00052E98">
              <w:rPr>
                <w:sz w:val="18"/>
                <w:szCs w:val="18"/>
              </w:rPr>
              <w:t>Report Received</w:t>
            </w:r>
            <w:r w:rsidRPr="00052E98">
              <w:rPr>
                <w:spacing w:val="-7"/>
                <w:sz w:val="18"/>
                <w:szCs w:val="18"/>
              </w:rPr>
              <w:t xml:space="preserve"> </w:t>
            </w:r>
            <w:r w:rsidRPr="00052E98">
              <w:rPr>
                <w:sz w:val="18"/>
                <w:szCs w:val="18"/>
              </w:rPr>
              <w:t>Date</w:t>
            </w:r>
          </w:p>
          <w:p w14:paraId="032F8F03" w14:textId="77777777" w:rsidR="00382BF5" w:rsidRPr="00052E98" w:rsidRDefault="00382BF5" w:rsidP="00F92DCA">
            <w:pPr>
              <w:pStyle w:val="TableParagraph"/>
              <w:numPr>
                <w:ilvl w:val="0"/>
                <w:numId w:val="58"/>
              </w:numPr>
              <w:ind w:left="345" w:right="15"/>
              <w:rPr>
                <w:sz w:val="18"/>
                <w:szCs w:val="18"/>
              </w:rPr>
            </w:pPr>
            <w:r w:rsidRPr="00052E98">
              <w:rPr>
                <w:sz w:val="18"/>
                <w:szCs w:val="18"/>
              </w:rPr>
              <w:t>Actual</w:t>
            </w:r>
            <w:r w:rsidRPr="00052E98">
              <w:rPr>
                <w:spacing w:val="-3"/>
                <w:sz w:val="18"/>
                <w:szCs w:val="18"/>
              </w:rPr>
              <w:t xml:space="preserve"> </w:t>
            </w:r>
            <w:r w:rsidRPr="00052E98">
              <w:rPr>
                <w:sz w:val="18"/>
                <w:szCs w:val="18"/>
              </w:rPr>
              <w:t>Date</w:t>
            </w:r>
          </w:p>
          <w:p w14:paraId="528E113F" w14:textId="77777777" w:rsidR="00382BF5" w:rsidRPr="00052E98" w:rsidRDefault="00382BF5" w:rsidP="00F92DCA">
            <w:pPr>
              <w:pStyle w:val="TableParagraph"/>
              <w:numPr>
                <w:ilvl w:val="0"/>
                <w:numId w:val="58"/>
              </w:numPr>
              <w:ind w:left="345" w:right="15"/>
              <w:rPr>
                <w:sz w:val="18"/>
                <w:szCs w:val="18"/>
              </w:rPr>
            </w:pPr>
            <w:r w:rsidRPr="00052E98">
              <w:rPr>
                <w:sz w:val="18"/>
                <w:szCs w:val="18"/>
              </w:rPr>
              <w:t>Projected</w:t>
            </w:r>
            <w:r w:rsidRPr="00052E98">
              <w:rPr>
                <w:spacing w:val="-5"/>
                <w:sz w:val="18"/>
                <w:szCs w:val="18"/>
              </w:rPr>
              <w:t xml:space="preserve"> </w:t>
            </w:r>
            <w:r w:rsidRPr="00052E98">
              <w:rPr>
                <w:sz w:val="18"/>
                <w:szCs w:val="18"/>
              </w:rPr>
              <w:t>Date.</w:t>
            </w:r>
          </w:p>
        </w:tc>
        <w:tc>
          <w:tcPr>
            <w:tcW w:w="1889" w:type="dxa"/>
          </w:tcPr>
          <w:p w14:paraId="2F388FB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6ACBB538" w14:textId="0E21095A"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5CBC2C32" w14:textId="77777777" w:rsidTr="00E7325C">
        <w:trPr>
          <w:cantSplit/>
          <w:trHeight w:hRule="exact" w:val="920"/>
        </w:trPr>
        <w:tc>
          <w:tcPr>
            <w:tcW w:w="1440" w:type="dxa"/>
          </w:tcPr>
          <w:p w14:paraId="676B47F3" w14:textId="77777777" w:rsidR="00382BF5" w:rsidRPr="00052E98" w:rsidRDefault="00382BF5" w:rsidP="00382BF5">
            <w:pPr>
              <w:pStyle w:val="TableParagraph"/>
              <w:rPr>
                <w:sz w:val="18"/>
                <w:szCs w:val="18"/>
              </w:rPr>
            </w:pPr>
            <w:r w:rsidRPr="00052E98">
              <w:rPr>
                <w:sz w:val="18"/>
                <w:szCs w:val="18"/>
              </w:rPr>
              <w:t>NC140</w:t>
            </w:r>
          </w:p>
        </w:tc>
        <w:tc>
          <w:tcPr>
            <w:tcW w:w="4321" w:type="dxa"/>
          </w:tcPr>
          <w:p w14:paraId="19B42C6A" w14:textId="77777777" w:rsidR="00382BF5" w:rsidRPr="00052E98" w:rsidRDefault="00382BF5" w:rsidP="00382BF5">
            <w:pPr>
              <w:pStyle w:val="TableParagraph"/>
              <w:ind w:right="15"/>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3018B101" w14:textId="77777777" w:rsidR="00382BF5" w:rsidRPr="00052E98" w:rsidRDefault="00382BF5" w:rsidP="00382BF5">
            <w:pPr>
              <w:pStyle w:val="TableParagraph"/>
              <w:ind w:left="-1" w:right="15"/>
              <w:rPr>
                <w:sz w:val="18"/>
                <w:szCs w:val="18"/>
              </w:rPr>
            </w:pPr>
            <w:r w:rsidRPr="00052E98">
              <w:rPr>
                <w:sz w:val="18"/>
                <w:szCs w:val="18"/>
              </w:rPr>
              <w:t>If Background Processing does not complete successfully for a Permit Schedule transaction, roll back all changes for the XML transaction.</w:t>
            </w:r>
          </w:p>
        </w:tc>
        <w:tc>
          <w:tcPr>
            <w:tcW w:w="1889" w:type="dxa"/>
          </w:tcPr>
          <w:p w14:paraId="3E4B4CAE"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0D2A977" w14:textId="0906EDC4" w:rsidR="00382BF5" w:rsidRPr="00052E98" w:rsidRDefault="00382BF5" w:rsidP="00382BF5">
            <w:pPr>
              <w:pStyle w:val="TableParagraph"/>
              <w:ind w:right="16"/>
              <w:rPr>
                <w:sz w:val="18"/>
                <w:szCs w:val="18"/>
              </w:rPr>
            </w:pPr>
            <w:r w:rsidRPr="00885B23">
              <w:rPr>
                <w:sz w:val="18"/>
                <w:szCs w:val="18"/>
              </w:rPr>
              <w:t>PermitIdentifier, NarrativeConditionNumber</w:t>
            </w:r>
          </w:p>
        </w:tc>
      </w:tr>
    </w:tbl>
    <w:p w14:paraId="4CDD2F21" w14:textId="77777777" w:rsidR="000C6C5E" w:rsidRPr="00E7325C" w:rsidRDefault="000C6C5E" w:rsidP="00E7325C">
      <w:pPr>
        <w:pStyle w:val="BodyText"/>
        <w:rPr>
          <w:sz w:val="22"/>
          <w:szCs w:val="22"/>
        </w:rPr>
      </w:pPr>
    </w:p>
    <w:p w14:paraId="7C497723" w14:textId="77777777" w:rsidR="000C6C5E" w:rsidRPr="00E7325C" w:rsidRDefault="000C6C5E" w:rsidP="00E7325C">
      <w:pPr>
        <w:pStyle w:val="BodyText"/>
        <w:rPr>
          <w:sz w:val="22"/>
          <w:szCs w:val="22"/>
        </w:rPr>
      </w:pPr>
    </w:p>
    <w:p w14:paraId="296C7FFD" w14:textId="550B0F93" w:rsidR="000C6C5E" w:rsidRDefault="00650E70" w:rsidP="00650E70">
      <w:pPr>
        <w:pStyle w:val="Heading3"/>
      </w:pPr>
      <w:bookmarkStart w:id="307" w:name="_bookmark175"/>
      <w:bookmarkStart w:id="308" w:name="_Toc170912905"/>
      <w:bookmarkEnd w:id="307"/>
      <w:r>
        <w:lastRenderedPageBreak/>
        <w:t xml:space="preserve">9.1.14 </w:t>
      </w:r>
      <w:r w:rsidR="008C42BC">
        <w:t>Historical Permit Schedule Error</w:t>
      </w:r>
      <w:r w:rsidR="008C42BC">
        <w:rPr>
          <w:spacing w:val="-9"/>
        </w:rPr>
        <w:t xml:space="preserve"> </w:t>
      </w:r>
      <w:r w:rsidR="008C42BC">
        <w:t>Messages</w:t>
      </w:r>
      <w:bookmarkEnd w:id="308"/>
    </w:p>
    <w:p w14:paraId="7061959D" w14:textId="7AC4536F" w:rsidR="000C6C5E" w:rsidRPr="000C7FCD" w:rsidRDefault="008C42BC" w:rsidP="000C7FCD">
      <w:pPr>
        <w:keepNext/>
        <w:keepLines/>
        <w:jc w:val="both"/>
        <w:rPr>
          <w:rFonts w:ascii="Times New Roman"/>
        </w:rPr>
      </w:pPr>
      <w:r w:rsidRPr="00E7325C">
        <w:rPr>
          <w:rFonts w:ascii="Times New Roman"/>
        </w:rPr>
        <w:t>The table below lists error messages that are generated when ICIS-NPDES Batch cannot process an historical permit schedule transaction, what caused the error, how the error affected the transaction, and the key fields of the transaction that had the error.</w:t>
      </w:r>
    </w:p>
    <w:p w14:paraId="6AB58971"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440"/>
        <w:gridCol w:w="2250"/>
      </w:tblGrid>
      <w:tr w:rsidR="000C6C5E" w:rsidRPr="00052E98" w14:paraId="19A286B9" w14:textId="77777777" w:rsidTr="00E7325C">
        <w:trPr>
          <w:trHeight w:hRule="exact" w:val="576"/>
          <w:tblHeader/>
        </w:trPr>
        <w:tc>
          <w:tcPr>
            <w:tcW w:w="1349" w:type="dxa"/>
            <w:shd w:val="clear" w:color="auto" w:fill="CCFFCC"/>
          </w:tcPr>
          <w:p w14:paraId="516692FC"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6721ACB4"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shd w:val="clear" w:color="auto" w:fill="CCFFCC"/>
          </w:tcPr>
          <w:p w14:paraId="11EB6975"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440" w:type="dxa"/>
            <w:shd w:val="clear" w:color="auto" w:fill="CCFFCC"/>
          </w:tcPr>
          <w:p w14:paraId="0F396ED8" w14:textId="77777777" w:rsidR="000C6C5E" w:rsidRPr="00052E98" w:rsidRDefault="008C42BC" w:rsidP="00CC446A">
            <w:pPr>
              <w:pStyle w:val="TableParagraph"/>
              <w:ind w:right="30" w:hanging="2"/>
              <w:jc w:val="center"/>
              <w:rPr>
                <w:b/>
                <w:sz w:val="18"/>
                <w:szCs w:val="18"/>
              </w:rPr>
            </w:pPr>
            <w:r w:rsidRPr="00052E98">
              <w:rPr>
                <w:b/>
                <w:sz w:val="18"/>
                <w:szCs w:val="18"/>
              </w:rPr>
              <w:t>Result of Error or Warning</w:t>
            </w:r>
          </w:p>
        </w:tc>
        <w:tc>
          <w:tcPr>
            <w:tcW w:w="2250" w:type="dxa"/>
            <w:shd w:val="clear" w:color="auto" w:fill="CCFFCC"/>
          </w:tcPr>
          <w:p w14:paraId="295E16EF" w14:textId="77777777" w:rsidR="000C6C5E" w:rsidRPr="00052E98" w:rsidRDefault="008C42BC" w:rsidP="00CC446A">
            <w:pPr>
              <w:pStyle w:val="TableParagraph"/>
              <w:ind w:firstLine="27"/>
              <w:jc w:val="center"/>
              <w:rPr>
                <w:b/>
                <w:sz w:val="18"/>
                <w:szCs w:val="18"/>
              </w:rPr>
            </w:pPr>
            <w:r w:rsidRPr="00052E98">
              <w:rPr>
                <w:b/>
                <w:sz w:val="18"/>
                <w:szCs w:val="18"/>
              </w:rPr>
              <w:t>Key Fields of Record Affected</w:t>
            </w:r>
          </w:p>
        </w:tc>
      </w:tr>
      <w:tr w:rsidR="000C6C5E" w:rsidRPr="00052E98" w14:paraId="62977B2F" w14:textId="77777777" w:rsidTr="00032D6C">
        <w:trPr>
          <w:trHeight w:hRule="exact" w:val="1123"/>
        </w:trPr>
        <w:tc>
          <w:tcPr>
            <w:tcW w:w="1349" w:type="dxa"/>
          </w:tcPr>
          <w:p w14:paraId="0B172E05" w14:textId="77777777" w:rsidR="000C6C5E" w:rsidRPr="00052E98" w:rsidRDefault="008C42BC" w:rsidP="00CC446A">
            <w:pPr>
              <w:pStyle w:val="TableParagraph"/>
              <w:rPr>
                <w:sz w:val="18"/>
                <w:szCs w:val="18"/>
              </w:rPr>
            </w:pPr>
            <w:r w:rsidRPr="00052E98">
              <w:rPr>
                <w:sz w:val="18"/>
                <w:szCs w:val="18"/>
              </w:rPr>
              <w:t>BAT010</w:t>
            </w:r>
          </w:p>
        </w:tc>
        <w:tc>
          <w:tcPr>
            <w:tcW w:w="4321" w:type="dxa"/>
          </w:tcPr>
          <w:p w14:paraId="134D1BE2" w14:textId="77777777" w:rsidR="000C6C5E" w:rsidRPr="00052E98" w:rsidRDefault="008C42BC" w:rsidP="00CC446A">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0336B12" w14:textId="4A0B0CA8" w:rsidR="000C6C5E" w:rsidRPr="00052E98" w:rsidRDefault="008C42BC" w:rsidP="00CC446A">
            <w:pPr>
              <w:pStyle w:val="TableParagraph"/>
              <w:ind w:left="-1" w:right="30"/>
              <w:rPr>
                <w:sz w:val="18"/>
                <w:szCs w:val="18"/>
              </w:rPr>
            </w:pPr>
            <w:r w:rsidRPr="00052E98">
              <w:rPr>
                <w:sz w:val="18"/>
                <w:szCs w:val="18"/>
              </w:rPr>
              <w:t>Transaction Type must be valid for Historical Permit Schedule Events. Valid Transaction Type is C (Change).</w:t>
            </w:r>
            <w:r w:rsidR="00CC446A">
              <w:rPr>
                <w:sz w:val="18"/>
                <w:szCs w:val="18"/>
              </w:rPr>
              <w:t xml:space="preserve"> </w:t>
            </w:r>
          </w:p>
        </w:tc>
        <w:tc>
          <w:tcPr>
            <w:tcW w:w="1440" w:type="dxa"/>
          </w:tcPr>
          <w:p w14:paraId="1F9F4D5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2599AE1" w14:textId="69DC1B0B" w:rsidR="000C6C5E" w:rsidRPr="00052E98" w:rsidRDefault="008C42BC" w:rsidP="00CC446A">
            <w:pPr>
              <w:pStyle w:val="TableParagraph"/>
              <w:ind w:right="31"/>
              <w:rPr>
                <w:sz w:val="18"/>
                <w:szCs w:val="18"/>
              </w:rPr>
            </w:pPr>
            <w:r w:rsidRPr="00052E98">
              <w:rPr>
                <w:sz w:val="18"/>
                <w:szCs w:val="18"/>
              </w:rPr>
              <w:t>PermitIdentifier, PermitEffectiveDate, NarrativeConditionNumbe</w:t>
            </w:r>
            <w:r w:rsidR="00715224" w:rsidRPr="00052E98">
              <w:rPr>
                <w:sz w:val="18"/>
                <w:szCs w:val="18"/>
              </w:rPr>
              <w:t>r</w:t>
            </w:r>
            <w:r w:rsidRPr="00052E98">
              <w:rPr>
                <w:sz w:val="18"/>
                <w:szCs w:val="18"/>
              </w:rPr>
              <w:t>, ScheduleEventCode, ScheduleDate</w:t>
            </w:r>
          </w:p>
        </w:tc>
      </w:tr>
      <w:tr w:rsidR="00715224" w:rsidRPr="00052E98" w14:paraId="4828DB25" w14:textId="77777777" w:rsidTr="00E7325C">
        <w:trPr>
          <w:trHeight w:hRule="exact" w:val="1540"/>
        </w:trPr>
        <w:tc>
          <w:tcPr>
            <w:tcW w:w="1349" w:type="dxa"/>
            <w:tcBorders>
              <w:bottom w:val="nil"/>
            </w:tcBorders>
          </w:tcPr>
          <w:p w14:paraId="685DA4EB" w14:textId="77777777" w:rsidR="00715224" w:rsidRPr="00052E98" w:rsidRDefault="00715224" w:rsidP="00CC446A">
            <w:pPr>
              <w:pStyle w:val="TableParagraph"/>
              <w:rPr>
                <w:sz w:val="18"/>
                <w:szCs w:val="18"/>
              </w:rPr>
            </w:pPr>
            <w:r w:rsidRPr="00052E98">
              <w:rPr>
                <w:sz w:val="18"/>
                <w:szCs w:val="18"/>
              </w:rPr>
              <w:t>BAT020</w:t>
            </w:r>
          </w:p>
        </w:tc>
        <w:tc>
          <w:tcPr>
            <w:tcW w:w="4321" w:type="dxa"/>
            <w:tcBorders>
              <w:bottom w:val="nil"/>
            </w:tcBorders>
          </w:tcPr>
          <w:p w14:paraId="6B8CCC52" w14:textId="77777777" w:rsidR="00715224" w:rsidRPr="00052E98" w:rsidRDefault="00715224" w:rsidP="00CC44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Borders>
              <w:bottom w:val="nil"/>
            </w:tcBorders>
          </w:tcPr>
          <w:p w14:paraId="138756C9" w14:textId="0CCE5592" w:rsidR="00715224" w:rsidRPr="00052E98" w:rsidRDefault="00715224"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2B57450" w14:textId="77777777" w:rsidR="0040018E" w:rsidRPr="00052E98" w:rsidRDefault="0040018E" w:rsidP="00CC446A">
            <w:pPr>
              <w:pStyle w:val="TableParagraph"/>
              <w:ind w:left="-1" w:right="30"/>
              <w:rPr>
                <w:sz w:val="18"/>
                <w:szCs w:val="18"/>
              </w:rPr>
            </w:pPr>
          </w:p>
          <w:p w14:paraId="4A190D33" w14:textId="021EE496" w:rsidR="00715224" w:rsidRPr="00052E98" w:rsidRDefault="00715224"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440" w:type="dxa"/>
            <w:tcBorders>
              <w:bottom w:val="nil"/>
            </w:tcBorders>
          </w:tcPr>
          <w:p w14:paraId="3E1C2F80" w14:textId="71EB4C02" w:rsidR="00715224" w:rsidRPr="00052E98" w:rsidRDefault="00715224" w:rsidP="00CC446A">
            <w:pPr>
              <w:pStyle w:val="TableParagraph"/>
              <w:ind w:right="30"/>
              <w:rPr>
                <w:sz w:val="18"/>
                <w:szCs w:val="18"/>
              </w:rPr>
            </w:pPr>
            <w:r w:rsidRPr="00052E98">
              <w:rPr>
                <w:sz w:val="18"/>
                <w:szCs w:val="18"/>
              </w:rPr>
              <w:t>Reject entire Historical Schedule Event transaction</w:t>
            </w:r>
          </w:p>
        </w:tc>
        <w:tc>
          <w:tcPr>
            <w:tcW w:w="2250" w:type="dxa"/>
            <w:tcBorders>
              <w:bottom w:val="nil"/>
            </w:tcBorders>
          </w:tcPr>
          <w:p w14:paraId="591CFD28" w14:textId="3C066098" w:rsidR="00715224" w:rsidRPr="00052E98" w:rsidRDefault="00715224"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0E0321A7" w14:textId="77777777" w:rsidTr="00032D6C">
        <w:trPr>
          <w:trHeight w:hRule="exact" w:val="2809"/>
        </w:trPr>
        <w:tc>
          <w:tcPr>
            <w:tcW w:w="1349" w:type="dxa"/>
          </w:tcPr>
          <w:p w14:paraId="1C84B8D3" w14:textId="77777777" w:rsidR="000C6C5E" w:rsidRPr="00052E98" w:rsidRDefault="008C42BC" w:rsidP="00CC446A">
            <w:pPr>
              <w:pStyle w:val="TableParagraph"/>
              <w:rPr>
                <w:sz w:val="18"/>
                <w:szCs w:val="18"/>
              </w:rPr>
            </w:pPr>
            <w:r w:rsidRPr="00052E98">
              <w:rPr>
                <w:sz w:val="18"/>
                <w:szCs w:val="18"/>
              </w:rPr>
              <w:t>HPS030</w:t>
            </w:r>
          </w:p>
        </w:tc>
        <w:tc>
          <w:tcPr>
            <w:tcW w:w="4321" w:type="dxa"/>
          </w:tcPr>
          <w:p w14:paraId="2AB3337F" w14:textId="475EDFE2" w:rsidR="000C6C5E" w:rsidRDefault="008C42BC" w:rsidP="00CC446A">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Historical Permit Schedule Events.</w:t>
            </w:r>
          </w:p>
          <w:p w14:paraId="1DBFCE6D" w14:textId="77777777" w:rsidR="000B7693" w:rsidRPr="00052E98" w:rsidRDefault="000B7693" w:rsidP="00CC446A">
            <w:pPr>
              <w:pStyle w:val="TableParagraph"/>
              <w:ind w:right="30"/>
              <w:rPr>
                <w:sz w:val="18"/>
                <w:szCs w:val="18"/>
              </w:rPr>
            </w:pPr>
          </w:p>
          <w:p w14:paraId="37CB557F" w14:textId="77777777" w:rsidR="000C6C5E" w:rsidRPr="00052E98" w:rsidRDefault="008C42BC" w:rsidP="00CC446A">
            <w:pPr>
              <w:pStyle w:val="TableParagraph"/>
              <w:ind w:right="30"/>
              <w:rPr>
                <w:sz w:val="18"/>
                <w:szCs w:val="18"/>
              </w:rPr>
            </w:pPr>
            <w:r w:rsidRPr="00052E98">
              <w:rPr>
                <w:sz w:val="18"/>
                <w:szCs w:val="18"/>
              </w:rPr>
              <w:t>Note:</w:t>
            </w:r>
          </w:p>
          <w:p w14:paraId="0E9BB21F"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60CFF98"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BB623C4" w14:textId="77777777" w:rsidR="000C6C5E" w:rsidRPr="00052E98" w:rsidRDefault="008C42BC" w:rsidP="00CC446A">
            <w:pPr>
              <w:pStyle w:val="TableParagraph"/>
              <w:ind w:left="-1" w:right="30"/>
              <w:rPr>
                <w:sz w:val="18"/>
                <w:szCs w:val="18"/>
              </w:rPr>
            </w:pPr>
            <w:r w:rsidRPr="00052E98">
              <w:rPr>
                <w:sz w:val="18"/>
                <w:szCs w:val="18"/>
              </w:rPr>
              <w:t>For a Historical Permit Schedule Events transaction, the Permit Type for the Permit identified by the NPDES ID cannot be:</w:t>
            </w:r>
          </w:p>
          <w:p w14:paraId="5586DCDC" w14:textId="77777777" w:rsidR="000C6C5E" w:rsidRPr="00052E98" w:rsidRDefault="008C42BC" w:rsidP="00F92DCA">
            <w:pPr>
              <w:pStyle w:val="TableParagraph"/>
              <w:numPr>
                <w:ilvl w:val="0"/>
                <w:numId w:val="56"/>
              </w:numPr>
              <w:tabs>
                <w:tab w:val="left" w:pos="360"/>
              </w:tabs>
              <w:ind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CA4081" w14:textId="4B47C5E9" w:rsidR="000C6C5E" w:rsidRPr="00F35239" w:rsidRDefault="008C42BC" w:rsidP="00F92DCA">
            <w:pPr>
              <w:pStyle w:val="TableParagraph"/>
              <w:numPr>
                <w:ilvl w:val="0"/>
                <w:numId w:val="56"/>
              </w:numPr>
              <w:tabs>
                <w:tab w:val="left" w:pos="360"/>
              </w:tabs>
              <w:ind w:right="30"/>
              <w:rPr>
                <w:sz w:val="18"/>
                <w:szCs w:val="18"/>
              </w:rPr>
            </w:pPr>
            <w:r w:rsidRPr="00052E98">
              <w:rPr>
                <w:sz w:val="18"/>
                <w:szCs w:val="18"/>
              </w:rPr>
              <w:t>State Issued Master General Permit (Non- NPDES)</w:t>
            </w:r>
          </w:p>
        </w:tc>
        <w:tc>
          <w:tcPr>
            <w:tcW w:w="1440" w:type="dxa"/>
          </w:tcPr>
          <w:p w14:paraId="7E194FE7"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FC75B37" w14:textId="5BB47AC3"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1A0C7EBE" w14:textId="77777777" w:rsidTr="00032D6C">
        <w:trPr>
          <w:trHeight w:hRule="exact" w:val="1123"/>
        </w:trPr>
        <w:tc>
          <w:tcPr>
            <w:tcW w:w="1349" w:type="dxa"/>
          </w:tcPr>
          <w:p w14:paraId="292EC0E3" w14:textId="77777777" w:rsidR="000C6C5E" w:rsidRPr="00052E98" w:rsidRDefault="008C42BC" w:rsidP="00CC446A">
            <w:pPr>
              <w:pStyle w:val="TableParagraph"/>
              <w:rPr>
                <w:sz w:val="18"/>
                <w:szCs w:val="18"/>
              </w:rPr>
            </w:pPr>
            <w:r w:rsidRPr="00052E98">
              <w:rPr>
                <w:sz w:val="18"/>
                <w:szCs w:val="18"/>
              </w:rPr>
              <w:t>HPS040</w:t>
            </w:r>
          </w:p>
        </w:tc>
        <w:tc>
          <w:tcPr>
            <w:tcW w:w="4321" w:type="dxa"/>
          </w:tcPr>
          <w:p w14:paraId="01AA874E" w14:textId="2874C57E" w:rsidR="000C6C5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already exist in ICIS.</w:t>
            </w:r>
          </w:p>
        </w:tc>
        <w:tc>
          <w:tcPr>
            <w:tcW w:w="4320" w:type="dxa"/>
          </w:tcPr>
          <w:p w14:paraId="7F6B71AE" w14:textId="1B72E88A" w:rsidR="000C6C5E" w:rsidRPr="00052E98" w:rsidRDefault="00A83604" w:rsidP="00CC446A">
            <w:pPr>
              <w:pStyle w:val="TableParagraph"/>
              <w:ind w:left="-1" w:right="30"/>
              <w:rPr>
                <w:sz w:val="18"/>
                <w:szCs w:val="18"/>
              </w:rPr>
            </w:pPr>
            <w:r w:rsidRPr="00052E98">
              <w:rPr>
                <w:sz w:val="18"/>
                <w:szCs w:val="18"/>
              </w:rPr>
              <w:t>The combination of Permit Identifier, Permit Effective Date, Narrative Condition, and Schedule Event must already exist in ICIS.</w:t>
            </w:r>
          </w:p>
        </w:tc>
        <w:tc>
          <w:tcPr>
            <w:tcW w:w="1440" w:type="dxa"/>
          </w:tcPr>
          <w:p w14:paraId="57F52BDE"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79A069EC" w14:textId="35D678FC"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302CF66E" w14:textId="77777777" w:rsidTr="00032D6C">
        <w:trPr>
          <w:trHeight w:hRule="exact" w:val="1123"/>
        </w:trPr>
        <w:tc>
          <w:tcPr>
            <w:tcW w:w="1349" w:type="dxa"/>
            <w:tcBorders>
              <w:bottom w:val="single" w:sz="4" w:space="0" w:color="auto"/>
            </w:tcBorders>
          </w:tcPr>
          <w:p w14:paraId="6C670A2D" w14:textId="77777777" w:rsidR="000C6C5E" w:rsidRPr="00052E98" w:rsidRDefault="008C42BC" w:rsidP="00CC446A">
            <w:pPr>
              <w:pStyle w:val="TableParagraph"/>
              <w:rPr>
                <w:sz w:val="18"/>
                <w:szCs w:val="18"/>
              </w:rPr>
            </w:pPr>
            <w:r w:rsidRPr="00052E98">
              <w:rPr>
                <w:sz w:val="18"/>
                <w:szCs w:val="18"/>
              </w:rPr>
              <w:lastRenderedPageBreak/>
              <w:t>HPS050</w:t>
            </w:r>
          </w:p>
        </w:tc>
        <w:tc>
          <w:tcPr>
            <w:tcW w:w="4321" w:type="dxa"/>
            <w:tcBorders>
              <w:bottom w:val="single" w:sz="4" w:space="0" w:color="auto"/>
            </w:tcBorders>
          </w:tcPr>
          <w:p w14:paraId="47FE414E" w14:textId="76BAB554" w:rsidR="0040018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be unique.</w:t>
            </w:r>
          </w:p>
        </w:tc>
        <w:tc>
          <w:tcPr>
            <w:tcW w:w="4320" w:type="dxa"/>
            <w:tcBorders>
              <w:bottom w:val="single" w:sz="4" w:space="0" w:color="auto"/>
            </w:tcBorders>
          </w:tcPr>
          <w:p w14:paraId="535CB7EA" w14:textId="23091BC2" w:rsidR="000C6C5E" w:rsidRPr="00052E98" w:rsidRDefault="00AE73C2" w:rsidP="00CC446A">
            <w:pPr>
              <w:pStyle w:val="TableParagraph"/>
              <w:ind w:left="-1" w:right="30"/>
              <w:rPr>
                <w:sz w:val="18"/>
                <w:szCs w:val="18"/>
              </w:rPr>
            </w:pPr>
            <w:r w:rsidRPr="00052E98">
              <w:rPr>
                <w:sz w:val="18"/>
                <w:szCs w:val="18"/>
              </w:rPr>
              <w:t>The combination of Permit Identifier, Permit Effective Date, Narrative Condition Number, Schedule Event Code, and Schedule Date must be unique.</w:t>
            </w:r>
          </w:p>
        </w:tc>
        <w:tc>
          <w:tcPr>
            <w:tcW w:w="1440" w:type="dxa"/>
            <w:tcBorders>
              <w:bottom w:val="single" w:sz="4" w:space="0" w:color="auto"/>
            </w:tcBorders>
          </w:tcPr>
          <w:p w14:paraId="2708759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Borders>
              <w:bottom w:val="single" w:sz="4" w:space="0" w:color="auto"/>
            </w:tcBorders>
          </w:tcPr>
          <w:p w14:paraId="606F7D76" w14:textId="3900DF64"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6B41150A" w14:textId="77777777" w:rsidTr="00032D6C">
        <w:trPr>
          <w:trHeight w:hRule="exact" w:val="1123"/>
        </w:trPr>
        <w:tc>
          <w:tcPr>
            <w:tcW w:w="1349" w:type="dxa"/>
          </w:tcPr>
          <w:p w14:paraId="676FE325" w14:textId="77777777" w:rsidR="0040018E" w:rsidRPr="00052E98" w:rsidRDefault="0040018E" w:rsidP="00CC446A">
            <w:pPr>
              <w:pStyle w:val="TableParagraph"/>
              <w:rPr>
                <w:sz w:val="18"/>
                <w:szCs w:val="18"/>
              </w:rPr>
            </w:pPr>
            <w:r w:rsidRPr="00052E98">
              <w:rPr>
                <w:sz w:val="18"/>
                <w:szCs w:val="18"/>
              </w:rPr>
              <w:t>HPS060</w:t>
            </w:r>
          </w:p>
        </w:tc>
        <w:tc>
          <w:tcPr>
            <w:tcW w:w="4321" w:type="dxa"/>
          </w:tcPr>
          <w:p w14:paraId="4A69DE61" w14:textId="77777777" w:rsidR="0040018E" w:rsidRPr="00052E98" w:rsidRDefault="0040018E" w:rsidP="00CC446A">
            <w:pPr>
              <w:pStyle w:val="TableParagraph"/>
              <w:ind w:right="30"/>
              <w:rPr>
                <w:sz w:val="18"/>
                <w:szCs w:val="18"/>
              </w:rPr>
            </w:pPr>
            <w:r w:rsidRPr="00052E98">
              <w:rPr>
                <w:sz w:val="18"/>
                <w:szCs w:val="18"/>
              </w:rPr>
              <w:t>The Historical Permit Schedule Event transaction contains key data and no other data for processing.</w:t>
            </w:r>
          </w:p>
        </w:tc>
        <w:tc>
          <w:tcPr>
            <w:tcW w:w="4320" w:type="dxa"/>
          </w:tcPr>
          <w:p w14:paraId="5A850435" w14:textId="422AB18C" w:rsidR="0040018E" w:rsidRPr="00052E98" w:rsidRDefault="0040018E" w:rsidP="00CC446A">
            <w:pPr>
              <w:pStyle w:val="TableParagraph"/>
              <w:ind w:left="-1" w:right="30"/>
              <w:rPr>
                <w:sz w:val="18"/>
                <w:szCs w:val="18"/>
              </w:rPr>
            </w:pPr>
            <w:r w:rsidRPr="00052E98">
              <w:rPr>
                <w:sz w:val="18"/>
                <w:szCs w:val="18"/>
              </w:rPr>
              <w:t>If the Historical Permit Schedule Event transaction contains only key data and no other data, ICIS rejects the transaction.</w:t>
            </w:r>
          </w:p>
        </w:tc>
        <w:tc>
          <w:tcPr>
            <w:tcW w:w="1440" w:type="dxa"/>
          </w:tcPr>
          <w:p w14:paraId="3BFF3E5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EF9ABD0" w14:textId="7FEC35D5"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3831BA29" w14:textId="77777777" w:rsidTr="00032D6C">
        <w:trPr>
          <w:trHeight w:hRule="exact" w:val="1123"/>
        </w:trPr>
        <w:tc>
          <w:tcPr>
            <w:tcW w:w="1349" w:type="dxa"/>
          </w:tcPr>
          <w:p w14:paraId="3AD10F9A" w14:textId="77777777" w:rsidR="0040018E" w:rsidRPr="00052E98" w:rsidRDefault="0040018E" w:rsidP="00CC446A">
            <w:pPr>
              <w:pStyle w:val="TableParagraph"/>
              <w:rPr>
                <w:sz w:val="18"/>
                <w:szCs w:val="18"/>
              </w:rPr>
            </w:pPr>
            <w:r w:rsidRPr="00052E98">
              <w:rPr>
                <w:sz w:val="18"/>
                <w:szCs w:val="18"/>
              </w:rPr>
              <w:t>HPS070</w:t>
            </w:r>
          </w:p>
        </w:tc>
        <w:tc>
          <w:tcPr>
            <w:tcW w:w="4321" w:type="dxa"/>
          </w:tcPr>
          <w:p w14:paraId="0150613D" w14:textId="77777777" w:rsidR="0040018E" w:rsidRPr="00052E98" w:rsidRDefault="0040018E" w:rsidP="00CC446A">
            <w:pPr>
              <w:pStyle w:val="TableParagraph"/>
              <w:ind w:right="30"/>
              <w:rPr>
                <w:sz w:val="18"/>
                <w:szCs w:val="18"/>
              </w:rPr>
            </w:pPr>
            <w:r w:rsidRPr="00052E98">
              <w:rPr>
                <w:sz w:val="18"/>
                <w:szCs w:val="18"/>
              </w:rPr>
              <w:t>Schedule Report Received Date must exist because Schedule Actual Date exists.</w:t>
            </w:r>
          </w:p>
        </w:tc>
        <w:tc>
          <w:tcPr>
            <w:tcW w:w="4320" w:type="dxa"/>
          </w:tcPr>
          <w:p w14:paraId="03AF0FEB" w14:textId="77777777" w:rsidR="0040018E" w:rsidRPr="00052E98" w:rsidRDefault="0040018E" w:rsidP="00CC446A">
            <w:pPr>
              <w:pStyle w:val="TableParagraph"/>
              <w:ind w:left="-1" w:right="30"/>
              <w:rPr>
                <w:sz w:val="18"/>
                <w:szCs w:val="18"/>
              </w:rPr>
            </w:pPr>
            <w:r w:rsidRPr="00052E98">
              <w:rPr>
                <w:sz w:val="18"/>
                <w:szCs w:val="18"/>
              </w:rPr>
              <w:t>Report Received Date must exist if Actual Date exists.</w:t>
            </w:r>
          </w:p>
        </w:tc>
        <w:tc>
          <w:tcPr>
            <w:tcW w:w="1440" w:type="dxa"/>
          </w:tcPr>
          <w:p w14:paraId="6E026B0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9024C31" w14:textId="23DA27DD"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2E9007DA" w14:textId="77777777" w:rsidTr="00032D6C">
        <w:trPr>
          <w:trHeight w:hRule="exact" w:val="1123"/>
        </w:trPr>
        <w:tc>
          <w:tcPr>
            <w:tcW w:w="1349" w:type="dxa"/>
          </w:tcPr>
          <w:p w14:paraId="66BF7FDF" w14:textId="77777777" w:rsidR="0040018E" w:rsidRPr="00052E98" w:rsidRDefault="0040018E" w:rsidP="00CC446A">
            <w:pPr>
              <w:pStyle w:val="TableParagraph"/>
              <w:rPr>
                <w:sz w:val="18"/>
                <w:szCs w:val="18"/>
              </w:rPr>
            </w:pPr>
            <w:r w:rsidRPr="00052E98">
              <w:rPr>
                <w:sz w:val="18"/>
                <w:szCs w:val="18"/>
              </w:rPr>
              <w:t>HPS080</w:t>
            </w:r>
          </w:p>
        </w:tc>
        <w:tc>
          <w:tcPr>
            <w:tcW w:w="4321" w:type="dxa"/>
          </w:tcPr>
          <w:p w14:paraId="5B998B11" w14:textId="77777777"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greater than or equal to Schedule Actual Date &lt;Schedule Actual Date value&gt;.</w:t>
            </w:r>
          </w:p>
        </w:tc>
        <w:tc>
          <w:tcPr>
            <w:tcW w:w="4320" w:type="dxa"/>
          </w:tcPr>
          <w:p w14:paraId="2C78EB16" w14:textId="77777777" w:rsidR="0040018E" w:rsidRPr="00052E98" w:rsidRDefault="0040018E" w:rsidP="00CC446A">
            <w:pPr>
              <w:pStyle w:val="TableParagraph"/>
              <w:ind w:left="-1" w:right="30"/>
              <w:rPr>
                <w:sz w:val="18"/>
                <w:szCs w:val="18"/>
              </w:rPr>
            </w:pPr>
            <w:r w:rsidRPr="00052E98">
              <w:rPr>
                <w:sz w:val="18"/>
                <w:szCs w:val="18"/>
              </w:rPr>
              <w:t>Report Received Date must be greater than or equal to Actual Date (if Actual Date exists).</w:t>
            </w:r>
          </w:p>
        </w:tc>
        <w:tc>
          <w:tcPr>
            <w:tcW w:w="1440" w:type="dxa"/>
          </w:tcPr>
          <w:p w14:paraId="35DF71A7"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24E6351B" w14:textId="033809F4"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0E85F3A2" w14:textId="77777777" w:rsidTr="00032D6C">
        <w:trPr>
          <w:trHeight w:hRule="exact" w:val="1123"/>
        </w:trPr>
        <w:tc>
          <w:tcPr>
            <w:tcW w:w="1349" w:type="dxa"/>
          </w:tcPr>
          <w:p w14:paraId="668A1521" w14:textId="77777777" w:rsidR="0040018E" w:rsidRPr="00052E98" w:rsidRDefault="0040018E" w:rsidP="00CC446A">
            <w:pPr>
              <w:pStyle w:val="TableParagraph"/>
              <w:rPr>
                <w:sz w:val="18"/>
                <w:szCs w:val="18"/>
              </w:rPr>
            </w:pPr>
            <w:r w:rsidRPr="00052E98">
              <w:rPr>
                <w:sz w:val="18"/>
                <w:szCs w:val="18"/>
              </w:rPr>
              <w:t>HPS090</w:t>
            </w:r>
          </w:p>
        </w:tc>
        <w:tc>
          <w:tcPr>
            <w:tcW w:w="4321" w:type="dxa"/>
          </w:tcPr>
          <w:p w14:paraId="5A597225" w14:textId="62F7FA0E"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less than or equal to the current date.</w:t>
            </w:r>
          </w:p>
        </w:tc>
        <w:tc>
          <w:tcPr>
            <w:tcW w:w="4320" w:type="dxa"/>
          </w:tcPr>
          <w:p w14:paraId="347CE982" w14:textId="13916217" w:rsidR="0040018E" w:rsidRPr="00052E98" w:rsidRDefault="0040018E" w:rsidP="00CC446A">
            <w:pPr>
              <w:pStyle w:val="TableParagraph"/>
              <w:ind w:left="-1" w:right="30"/>
              <w:rPr>
                <w:sz w:val="18"/>
                <w:szCs w:val="18"/>
              </w:rPr>
            </w:pPr>
            <w:r w:rsidRPr="00052E98">
              <w:rPr>
                <w:sz w:val="18"/>
                <w:szCs w:val="18"/>
              </w:rPr>
              <w:t>Report Received Date must be less than or equal to the current date.</w:t>
            </w:r>
          </w:p>
        </w:tc>
        <w:tc>
          <w:tcPr>
            <w:tcW w:w="1440" w:type="dxa"/>
          </w:tcPr>
          <w:p w14:paraId="3716E191"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93B2EFA" w14:textId="17E27FC1"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4135B7B1" w14:textId="77777777" w:rsidTr="00032D6C">
        <w:trPr>
          <w:trHeight w:hRule="exact" w:val="1123"/>
        </w:trPr>
        <w:tc>
          <w:tcPr>
            <w:tcW w:w="1349" w:type="dxa"/>
          </w:tcPr>
          <w:p w14:paraId="43E033EA" w14:textId="77777777" w:rsidR="0040018E" w:rsidRPr="00052E98" w:rsidRDefault="0040018E" w:rsidP="00CC446A">
            <w:pPr>
              <w:pStyle w:val="TableParagraph"/>
              <w:rPr>
                <w:sz w:val="18"/>
                <w:szCs w:val="18"/>
              </w:rPr>
            </w:pPr>
            <w:r w:rsidRPr="00052E98">
              <w:rPr>
                <w:sz w:val="18"/>
                <w:szCs w:val="18"/>
              </w:rPr>
              <w:t>HPS100</w:t>
            </w:r>
          </w:p>
        </w:tc>
        <w:tc>
          <w:tcPr>
            <w:tcW w:w="4321" w:type="dxa"/>
          </w:tcPr>
          <w:p w14:paraId="0B347C57" w14:textId="5E40DA47" w:rsidR="0040018E" w:rsidRPr="00052E98" w:rsidRDefault="0040018E" w:rsidP="00CC446A">
            <w:pPr>
              <w:pStyle w:val="TableParagraph"/>
              <w:ind w:right="30"/>
              <w:rPr>
                <w:sz w:val="18"/>
                <w:szCs w:val="18"/>
              </w:rPr>
            </w:pPr>
            <w:r w:rsidRPr="00052E98">
              <w:rPr>
                <w:sz w:val="18"/>
                <w:szCs w:val="18"/>
              </w:rPr>
              <w:t>Schedule Actual Date &lt;Schedule Actual Date value&gt; must be less than or equal to the current date.</w:t>
            </w:r>
          </w:p>
        </w:tc>
        <w:tc>
          <w:tcPr>
            <w:tcW w:w="4320" w:type="dxa"/>
          </w:tcPr>
          <w:p w14:paraId="7792D165" w14:textId="0C7B4C16" w:rsidR="0040018E" w:rsidRPr="00052E98" w:rsidRDefault="0040018E" w:rsidP="00CC446A">
            <w:pPr>
              <w:pStyle w:val="TableParagraph"/>
              <w:ind w:left="-1" w:right="30"/>
              <w:rPr>
                <w:sz w:val="18"/>
                <w:szCs w:val="18"/>
              </w:rPr>
            </w:pPr>
            <w:r w:rsidRPr="00052E98">
              <w:rPr>
                <w:sz w:val="18"/>
                <w:szCs w:val="18"/>
              </w:rPr>
              <w:t>Actual Date must be less than or equal to the current date.</w:t>
            </w:r>
          </w:p>
        </w:tc>
        <w:tc>
          <w:tcPr>
            <w:tcW w:w="1440" w:type="dxa"/>
          </w:tcPr>
          <w:p w14:paraId="56780DF2"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7F8C3762" w14:textId="674BC5BC"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11AC911B" w14:textId="77777777" w:rsidTr="00032D6C">
        <w:trPr>
          <w:trHeight w:hRule="exact" w:val="1123"/>
        </w:trPr>
        <w:tc>
          <w:tcPr>
            <w:tcW w:w="1349" w:type="dxa"/>
          </w:tcPr>
          <w:p w14:paraId="44D4DC57" w14:textId="77777777" w:rsidR="0040018E" w:rsidRPr="00052E98" w:rsidRDefault="0040018E" w:rsidP="00CC446A">
            <w:pPr>
              <w:pStyle w:val="TableParagraph"/>
              <w:rPr>
                <w:sz w:val="18"/>
                <w:szCs w:val="18"/>
              </w:rPr>
            </w:pPr>
            <w:r w:rsidRPr="00052E98">
              <w:rPr>
                <w:sz w:val="18"/>
                <w:szCs w:val="18"/>
              </w:rPr>
              <w:t>HPS110</w:t>
            </w:r>
          </w:p>
        </w:tc>
        <w:tc>
          <w:tcPr>
            <w:tcW w:w="4321" w:type="dxa"/>
          </w:tcPr>
          <w:p w14:paraId="3515C3AF" w14:textId="77777777" w:rsidR="0040018E" w:rsidRPr="00052E98" w:rsidRDefault="0040018E" w:rsidP="00CC446A">
            <w:pPr>
              <w:pStyle w:val="TableParagraph"/>
              <w:ind w:right="30"/>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1F00CE64" w14:textId="77777777" w:rsidR="0040018E" w:rsidRPr="00052E98" w:rsidRDefault="0040018E" w:rsidP="00CC446A">
            <w:pPr>
              <w:pStyle w:val="TableParagraph"/>
              <w:ind w:left="-1" w:right="30"/>
              <w:rPr>
                <w:sz w:val="18"/>
                <w:szCs w:val="18"/>
              </w:rPr>
            </w:pPr>
            <w:r w:rsidRPr="00052E98">
              <w:rPr>
                <w:sz w:val="18"/>
                <w:szCs w:val="18"/>
              </w:rPr>
              <w:t>If Background Processing does not complete successfully for a Historical Permit Schedule Event transaction, roll back all changes for the XML transaction.</w:t>
            </w:r>
          </w:p>
        </w:tc>
        <w:tc>
          <w:tcPr>
            <w:tcW w:w="1440" w:type="dxa"/>
          </w:tcPr>
          <w:p w14:paraId="7CFAA68B"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43573EA" w14:textId="60EDBE19"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bl>
    <w:p w14:paraId="62334B48" w14:textId="77777777" w:rsidR="000C6C5E" w:rsidRPr="00E7325C" w:rsidRDefault="000C6C5E" w:rsidP="00E7325C">
      <w:pPr>
        <w:pStyle w:val="BodyText"/>
        <w:rPr>
          <w:sz w:val="22"/>
          <w:szCs w:val="22"/>
        </w:rPr>
      </w:pPr>
    </w:p>
    <w:p w14:paraId="56A009C6" w14:textId="77777777" w:rsidR="000C6C5E" w:rsidRPr="00E7325C" w:rsidRDefault="000C6C5E" w:rsidP="00E7325C">
      <w:pPr>
        <w:pStyle w:val="BodyText"/>
        <w:rPr>
          <w:sz w:val="22"/>
          <w:szCs w:val="22"/>
        </w:rPr>
      </w:pPr>
    </w:p>
    <w:p w14:paraId="54A3C659" w14:textId="01003157" w:rsidR="000C6C5E" w:rsidRDefault="00650E70" w:rsidP="00650E70">
      <w:pPr>
        <w:pStyle w:val="Heading3"/>
      </w:pPr>
      <w:bookmarkStart w:id="309" w:name="_bookmark176"/>
      <w:bookmarkStart w:id="310" w:name="_Toc170912906"/>
      <w:bookmarkEnd w:id="309"/>
      <w:r>
        <w:lastRenderedPageBreak/>
        <w:t xml:space="preserve">9.1.15 </w:t>
      </w:r>
      <w:r w:rsidR="008C42BC">
        <w:t>Permit Tracking Event Error</w:t>
      </w:r>
      <w:r w:rsidR="008C42BC">
        <w:rPr>
          <w:spacing w:val="-28"/>
        </w:rPr>
        <w:t xml:space="preserve"> </w:t>
      </w:r>
      <w:r w:rsidR="008C42BC">
        <w:t>Messages</w:t>
      </w:r>
      <w:bookmarkEnd w:id="310"/>
    </w:p>
    <w:p w14:paraId="293ECDC7" w14:textId="24477C05"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tracking event transaction, what caused the error, how the error affected the transaction, and the key fields of the transaction that had the error.</w:t>
      </w:r>
    </w:p>
    <w:p w14:paraId="69690642"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530"/>
        <w:gridCol w:w="2250"/>
      </w:tblGrid>
      <w:tr w:rsidR="000C6C5E" w:rsidRPr="00052E98" w14:paraId="35D45922" w14:textId="77777777" w:rsidTr="00E7325C">
        <w:trPr>
          <w:trHeight w:hRule="exact" w:val="576"/>
          <w:tblHeader/>
        </w:trPr>
        <w:tc>
          <w:tcPr>
            <w:tcW w:w="1349" w:type="dxa"/>
            <w:tcBorders>
              <w:bottom w:val="single" w:sz="4" w:space="0" w:color="auto"/>
            </w:tcBorders>
            <w:shd w:val="clear" w:color="auto" w:fill="CCFFCC"/>
          </w:tcPr>
          <w:p w14:paraId="7D22104D"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ED8639E"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6E7271CC"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530" w:type="dxa"/>
            <w:tcBorders>
              <w:bottom w:val="single" w:sz="4" w:space="0" w:color="auto"/>
            </w:tcBorders>
            <w:shd w:val="clear" w:color="auto" w:fill="CCFFCC"/>
          </w:tcPr>
          <w:p w14:paraId="3784914D" w14:textId="77777777" w:rsidR="000C6C5E" w:rsidRPr="00052E98" w:rsidRDefault="008C42BC" w:rsidP="00CC446A">
            <w:pPr>
              <w:pStyle w:val="TableParagraph"/>
              <w:ind w:hanging="2"/>
              <w:jc w:val="center"/>
              <w:rPr>
                <w:b/>
                <w:sz w:val="18"/>
                <w:szCs w:val="18"/>
              </w:rPr>
            </w:pPr>
            <w:r w:rsidRPr="00052E98">
              <w:rPr>
                <w:b/>
                <w:sz w:val="18"/>
                <w:szCs w:val="18"/>
              </w:rPr>
              <w:t>Result of Error or Warning</w:t>
            </w:r>
          </w:p>
        </w:tc>
        <w:tc>
          <w:tcPr>
            <w:tcW w:w="2250" w:type="dxa"/>
            <w:tcBorders>
              <w:bottom w:val="single" w:sz="4" w:space="0" w:color="auto"/>
            </w:tcBorders>
            <w:shd w:val="clear" w:color="auto" w:fill="CCFFCC"/>
          </w:tcPr>
          <w:p w14:paraId="73C709EA" w14:textId="77777777" w:rsidR="000C6C5E" w:rsidRPr="00052E98" w:rsidRDefault="008C42BC" w:rsidP="00CC446A">
            <w:pPr>
              <w:pStyle w:val="TableParagraph"/>
              <w:ind w:right="31" w:firstLine="27"/>
              <w:jc w:val="center"/>
              <w:rPr>
                <w:b/>
                <w:sz w:val="18"/>
                <w:szCs w:val="18"/>
              </w:rPr>
            </w:pPr>
            <w:r w:rsidRPr="00052E98">
              <w:rPr>
                <w:b/>
                <w:sz w:val="18"/>
                <w:szCs w:val="18"/>
              </w:rPr>
              <w:t>Key Fields of Record Affected</w:t>
            </w:r>
          </w:p>
        </w:tc>
      </w:tr>
      <w:tr w:rsidR="000C6C5E" w:rsidRPr="00052E98" w14:paraId="169F1F6F" w14:textId="77777777" w:rsidTr="00032D6C">
        <w:trPr>
          <w:trHeight w:hRule="exact" w:val="691"/>
        </w:trPr>
        <w:tc>
          <w:tcPr>
            <w:tcW w:w="1349" w:type="dxa"/>
            <w:tcBorders>
              <w:top w:val="single" w:sz="4" w:space="0" w:color="auto"/>
              <w:left w:val="single" w:sz="4" w:space="0" w:color="auto"/>
              <w:bottom w:val="single" w:sz="4" w:space="0" w:color="auto"/>
              <w:right w:val="single" w:sz="4" w:space="0" w:color="auto"/>
            </w:tcBorders>
          </w:tcPr>
          <w:p w14:paraId="2E6C4266" w14:textId="77777777" w:rsidR="000C6C5E" w:rsidRPr="00052E98" w:rsidRDefault="008C42BC" w:rsidP="00CC446A">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0A3BFCC1" w14:textId="0B0AD5EF" w:rsidR="000C6C5E" w:rsidRPr="00052E98" w:rsidRDefault="008C42BC" w:rsidP="00CC446A">
            <w:pPr>
              <w:pStyle w:val="TableParagraph"/>
              <w:ind w:right="30"/>
              <w:rPr>
                <w:sz w:val="18"/>
                <w:szCs w:val="18"/>
              </w:rPr>
            </w:pPr>
            <w:r w:rsidRPr="00052E98">
              <w:rPr>
                <w:sz w:val="18"/>
                <w:szCs w:val="18"/>
              </w:rPr>
              <w:t>Transaction Type &lt;Transaction Type value&gt; is not</w:t>
            </w:r>
            <w:r w:rsidR="00400BE6" w:rsidRPr="00052E98">
              <w:rPr>
                <w:sz w:val="18"/>
                <w:szCs w:val="18"/>
              </w:rPr>
              <w:t xml:space="preserve">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3A5C2658" w14:textId="6644691F" w:rsidR="000C6C5E" w:rsidRPr="00052E98" w:rsidRDefault="008C42BC" w:rsidP="00CC446A">
            <w:pPr>
              <w:pStyle w:val="TableParagraph"/>
              <w:ind w:left="-1" w:right="30"/>
              <w:rPr>
                <w:sz w:val="18"/>
                <w:szCs w:val="18"/>
              </w:rPr>
            </w:pPr>
            <w:r w:rsidRPr="00052E98">
              <w:rPr>
                <w:sz w:val="18"/>
                <w:szCs w:val="18"/>
              </w:rPr>
              <w:t>Transaction Type must be valid for Permit Tracking</w:t>
            </w:r>
            <w:r w:rsidR="00400BE6" w:rsidRPr="00052E98">
              <w:rPr>
                <w:sz w:val="18"/>
                <w:szCs w:val="18"/>
              </w:rPr>
              <w:t xml:space="preserve"> Events. Valid Transaction Types are N (New), C (Change), R (Replace), and X (Mass Delete).</w:t>
            </w:r>
          </w:p>
        </w:tc>
        <w:tc>
          <w:tcPr>
            <w:tcW w:w="1530" w:type="dxa"/>
            <w:tcBorders>
              <w:top w:val="single" w:sz="4" w:space="0" w:color="auto"/>
              <w:left w:val="single" w:sz="4" w:space="0" w:color="auto"/>
              <w:bottom w:val="single" w:sz="4" w:space="0" w:color="auto"/>
              <w:right w:val="single" w:sz="4" w:space="0" w:color="auto"/>
            </w:tcBorders>
          </w:tcPr>
          <w:p w14:paraId="7C37DA94" w14:textId="416E4089" w:rsidR="000C6C5E" w:rsidRPr="00052E98" w:rsidRDefault="008C42BC" w:rsidP="00CC446A">
            <w:pPr>
              <w:pStyle w:val="TableParagraph"/>
              <w:rPr>
                <w:sz w:val="18"/>
                <w:szCs w:val="18"/>
              </w:rPr>
            </w:pPr>
            <w:r w:rsidRPr="00052E98">
              <w:rPr>
                <w:sz w:val="18"/>
                <w:szCs w:val="18"/>
              </w:rPr>
              <w:t>Reject entire Permit</w:t>
            </w:r>
            <w:r w:rsidR="00400BE6" w:rsidRPr="00052E98">
              <w:rPr>
                <w:sz w:val="18"/>
                <w:szCs w:val="18"/>
              </w:rPr>
              <w:t xml:space="preserve"> Tracking Event transaction</w:t>
            </w:r>
          </w:p>
        </w:tc>
        <w:tc>
          <w:tcPr>
            <w:tcW w:w="2250" w:type="dxa"/>
            <w:tcBorders>
              <w:top w:val="single" w:sz="4" w:space="0" w:color="auto"/>
              <w:left w:val="single" w:sz="4" w:space="0" w:color="auto"/>
              <w:bottom w:val="single" w:sz="4" w:space="0" w:color="auto"/>
              <w:right w:val="single" w:sz="4" w:space="0" w:color="auto"/>
            </w:tcBorders>
          </w:tcPr>
          <w:p w14:paraId="05C94D17" w14:textId="10AC2AD5" w:rsidR="000C6C5E" w:rsidRPr="00052E98" w:rsidRDefault="008C42BC" w:rsidP="00CC446A">
            <w:pPr>
              <w:pStyle w:val="TableParagraph"/>
              <w:rPr>
                <w:sz w:val="18"/>
                <w:szCs w:val="18"/>
              </w:rPr>
            </w:pPr>
            <w:r w:rsidRPr="00052E98">
              <w:rPr>
                <w:sz w:val="18"/>
                <w:szCs w:val="18"/>
              </w:rPr>
              <w:t>PermitIdentifier</w:t>
            </w:r>
            <w:r w:rsidR="00400BE6" w:rsidRPr="00052E98">
              <w:rPr>
                <w:sz w:val="18"/>
                <w:szCs w:val="18"/>
              </w:rPr>
              <w:t>, PermitTrackingEventCode, PermitTrackingEventDate</w:t>
            </w:r>
          </w:p>
        </w:tc>
      </w:tr>
      <w:tr w:rsidR="003165AC" w:rsidRPr="00052E98" w14:paraId="2E5D6FB5" w14:textId="77777777" w:rsidTr="00E7325C">
        <w:trPr>
          <w:trHeight w:hRule="exact" w:val="1720"/>
        </w:trPr>
        <w:tc>
          <w:tcPr>
            <w:tcW w:w="1349" w:type="dxa"/>
            <w:tcBorders>
              <w:top w:val="single" w:sz="4" w:space="0" w:color="auto"/>
              <w:bottom w:val="nil"/>
            </w:tcBorders>
          </w:tcPr>
          <w:p w14:paraId="795AD22C" w14:textId="77777777" w:rsidR="003165AC" w:rsidRPr="00052E98" w:rsidRDefault="003165AC" w:rsidP="003165AC">
            <w:pPr>
              <w:pStyle w:val="TableParagraph"/>
              <w:rPr>
                <w:sz w:val="18"/>
                <w:szCs w:val="18"/>
              </w:rPr>
            </w:pPr>
            <w:r w:rsidRPr="00052E98">
              <w:rPr>
                <w:sz w:val="18"/>
                <w:szCs w:val="18"/>
              </w:rPr>
              <w:t>BAT020</w:t>
            </w:r>
          </w:p>
        </w:tc>
        <w:tc>
          <w:tcPr>
            <w:tcW w:w="4321" w:type="dxa"/>
            <w:tcBorders>
              <w:top w:val="single" w:sz="4" w:space="0" w:color="auto"/>
              <w:bottom w:val="nil"/>
            </w:tcBorders>
          </w:tcPr>
          <w:p w14:paraId="2C3DE6FC" w14:textId="357E79C1" w:rsidR="003165AC" w:rsidRPr="00052E98" w:rsidRDefault="003165AC" w:rsidP="003165AC">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nil"/>
            </w:tcBorders>
          </w:tcPr>
          <w:p w14:paraId="4AA53493" w14:textId="6FAD78A7" w:rsidR="003165AC" w:rsidRPr="00052E98" w:rsidRDefault="003165AC" w:rsidP="003165AC">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6CFA8AB6" w14:textId="77777777" w:rsidR="003165AC" w:rsidRPr="00052E98" w:rsidRDefault="003165AC" w:rsidP="003165AC">
            <w:pPr>
              <w:pStyle w:val="TableParagraph"/>
              <w:ind w:left="-1" w:right="30"/>
              <w:rPr>
                <w:sz w:val="18"/>
                <w:szCs w:val="18"/>
              </w:rPr>
            </w:pPr>
          </w:p>
          <w:p w14:paraId="5DD314E8" w14:textId="500593B8" w:rsidR="003165AC" w:rsidRPr="00052E98" w:rsidRDefault="003165AC" w:rsidP="003165AC">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530" w:type="dxa"/>
            <w:tcBorders>
              <w:top w:val="single" w:sz="4" w:space="0" w:color="auto"/>
              <w:bottom w:val="nil"/>
            </w:tcBorders>
          </w:tcPr>
          <w:p w14:paraId="05D5ED70" w14:textId="280C6530"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7B029D67" w14:textId="69FBE691"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422CD58A" w14:textId="77777777" w:rsidTr="00E7325C">
        <w:trPr>
          <w:trHeight w:hRule="exact" w:val="892"/>
        </w:trPr>
        <w:tc>
          <w:tcPr>
            <w:tcW w:w="1349" w:type="dxa"/>
            <w:tcBorders>
              <w:bottom w:val="nil"/>
            </w:tcBorders>
          </w:tcPr>
          <w:p w14:paraId="1EC708E3" w14:textId="77777777" w:rsidR="003165AC" w:rsidRPr="00052E98" w:rsidRDefault="003165AC" w:rsidP="003165AC">
            <w:pPr>
              <w:pStyle w:val="TableParagraph"/>
              <w:rPr>
                <w:sz w:val="18"/>
                <w:szCs w:val="18"/>
              </w:rPr>
            </w:pPr>
            <w:r w:rsidRPr="00052E98">
              <w:rPr>
                <w:sz w:val="18"/>
                <w:szCs w:val="18"/>
              </w:rPr>
              <w:t>PTE030</w:t>
            </w:r>
          </w:p>
        </w:tc>
        <w:tc>
          <w:tcPr>
            <w:tcW w:w="4321" w:type="dxa"/>
            <w:tcBorders>
              <w:bottom w:val="nil"/>
            </w:tcBorders>
          </w:tcPr>
          <w:p w14:paraId="54ACA15D" w14:textId="5CFF46CF" w:rsidR="003165AC" w:rsidRPr="00052E98" w:rsidRDefault="003165AC" w:rsidP="003165AC">
            <w:pPr>
              <w:pStyle w:val="TableParagraph"/>
              <w:ind w:right="30"/>
              <w:rPr>
                <w:sz w:val="18"/>
                <w:szCs w:val="18"/>
              </w:rPr>
            </w:pPr>
            <w:r w:rsidRPr="00052E98">
              <w:rPr>
                <w:sz w:val="18"/>
                <w:szCs w:val="18"/>
              </w:rPr>
              <w:t>A Permit Tracking Event already exists for the key data entered.</w:t>
            </w:r>
          </w:p>
        </w:tc>
        <w:tc>
          <w:tcPr>
            <w:tcW w:w="4320" w:type="dxa"/>
            <w:tcBorders>
              <w:bottom w:val="nil"/>
            </w:tcBorders>
          </w:tcPr>
          <w:p w14:paraId="7DB74FC3" w14:textId="4B013627" w:rsidR="003165AC" w:rsidRPr="00052E98" w:rsidRDefault="003165AC" w:rsidP="003165AC">
            <w:pPr>
              <w:pStyle w:val="TableParagraph"/>
              <w:ind w:left="-1" w:right="30"/>
              <w:rPr>
                <w:sz w:val="18"/>
                <w:szCs w:val="18"/>
              </w:rPr>
            </w:pPr>
            <w:r w:rsidRPr="00052E98">
              <w:rPr>
                <w:sz w:val="18"/>
                <w:szCs w:val="18"/>
              </w:rPr>
              <w:t>For a Permit Tracking Event transaction, the Permit Tracking Event identified by the combination of NPDES ID, Permit Tracking Event Code, and Permit Tracking Event Date must not already exist in ICIS.</w:t>
            </w:r>
          </w:p>
        </w:tc>
        <w:tc>
          <w:tcPr>
            <w:tcW w:w="1530" w:type="dxa"/>
            <w:tcBorders>
              <w:bottom w:val="nil"/>
            </w:tcBorders>
          </w:tcPr>
          <w:p w14:paraId="7C7BEA04" w14:textId="5D86EC9F"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nil"/>
            </w:tcBorders>
          </w:tcPr>
          <w:p w14:paraId="38CD9729" w14:textId="66AD608A"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2A3305FB" w14:textId="77777777" w:rsidTr="00032D6C">
        <w:trPr>
          <w:trHeight w:hRule="exact" w:val="691"/>
        </w:trPr>
        <w:tc>
          <w:tcPr>
            <w:tcW w:w="1349" w:type="dxa"/>
            <w:tcBorders>
              <w:bottom w:val="single" w:sz="4" w:space="0" w:color="auto"/>
            </w:tcBorders>
          </w:tcPr>
          <w:p w14:paraId="3625CFCB" w14:textId="77777777" w:rsidR="003165AC" w:rsidRPr="00052E98" w:rsidRDefault="003165AC" w:rsidP="003165AC">
            <w:pPr>
              <w:pStyle w:val="TableParagraph"/>
              <w:rPr>
                <w:sz w:val="18"/>
                <w:szCs w:val="18"/>
              </w:rPr>
            </w:pPr>
            <w:r w:rsidRPr="00052E98">
              <w:rPr>
                <w:sz w:val="18"/>
                <w:szCs w:val="18"/>
              </w:rPr>
              <w:t>PTE040</w:t>
            </w:r>
          </w:p>
        </w:tc>
        <w:tc>
          <w:tcPr>
            <w:tcW w:w="4321" w:type="dxa"/>
            <w:tcBorders>
              <w:bottom w:val="single" w:sz="4" w:space="0" w:color="auto"/>
            </w:tcBorders>
          </w:tcPr>
          <w:p w14:paraId="63A16819" w14:textId="73F7F5D7" w:rsidR="003165AC" w:rsidRPr="00052E98" w:rsidRDefault="003165AC" w:rsidP="003165AC">
            <w:pPr>
              <w:pStyle w:val="TableParagraph"/>
              <w:ind w:right="30"/>
              <w:rPr>
                <w:sz w:val="18"/>
                <w:szCs w:val="18"/>
              </w:rPr>
            </w:pPr>
            <w:r w:rsidRPr="00052E98">
              <w:rPr>
                <w:sz w:val="18"/>
                <w:szCs w:val="18"/>
              </w:rPr>
              <w:t>A Permit Tracking Event does not exist for the key data entered.</w:t>
            </w:r>
          </w:p>
        </w:tc>
        <w:tc>
          <w:tcPr>
            <w:tcW w:w="4320" w:type="dxa"/>
            <w:tcBorders>
              <w:bottom w:val="single" w:sz="4" w:space="0" w:color="auto"/>
            </w:tcBorders>
          </w:tcPr>
          <w:p w14:paraId="4223809E" w14:textId="71131AD0" w:rsidR="003165AC" w:rsidRPr="00052E98" w:rsidRDefault="003165AC" w:rsidP="003165AC">
            <w:pPr>
              <w:pStyle w:val="TableParagraph"/>
              <w:ind w:left="-1" w:right="30"/>
              <w:rPr>
                <w:sz w:val="18"/>
                <w:szCs w:val="18"/>
              </w:rPr>
            </w:pPr>
            <w:r w:rsidRPr="00052E98">
              <w:rPr>
                <w:sz w:val="18"/>
                <w:szCs w:val="18"/>
              </w:rPr>
              <w:t>The combination of NPDES ID, Permit Tracking Event Code, and Permit Tracking Event Date submitted must exist in ICIS.</w:t>
            </w:r>
          </w:p>
        </w:tc>
        <w:tc>
          <w:tcPr>
            <w:tcW w:w="1530" w:type="dxa"/>
            <w:tcBorders>
              <w:bottom w:val="single" w:sz="4" w:space="0" w:color="auto"/>
            </w:tcBorders>
          </w:tcPr>
          <w:p w14:paraId="6709F8B3" w14:textId="6B12C166"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0496D9ED" w14:textId="31A0A825"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653C16AA" w14:textId="77777777" w:rsidTr="00E7325C">
        <w:trPr>
          <w:trHeight w:hRule="exact" w:val="1342"/>
        </w:trPr>
        <w:tc>
          <w:tcPr>
            <w:tcW w:w="1349" w:type="dxa"/>
            <w:tcBorders>
              <w:top w:val="single" w:sz="4" w:space="0" w:color="auto"/>
              <w:left w:val="single" w:sz="4" w:space="0" w:color="auto"/>
              <w:bottom w:val="single" w:sz="4" w:space="0" w:color="auto"/>
              <w:right w:val="single" w:sz="4" w:space="0" w:color="auto"/>
            </w:tcBorders>
          </w:tcPr>
          <w:p w14:paraId="30528ED1" w14:textId="77777777" w:rsidR="003165AC" w:rsidRPr="00052E98" w:rsidRDefault="003165AC" w:rsidP="003165AC">
            <w:pPr>
              <w:pStyle w:val="TableParagraph"/>
              <w:rPr>
                <w:sz w:val="18"/>
                <w:szCs w:val="18"/>
              </w:rPr>
            </w:pPr>
            <w:r w:rsidRPr="00052E98">
              <w:rPr>
                <w:sz w:val="18"/>
                <w:szCs w:val="18"/>
              </w:rPr>
              <w:t>PTE050</w:t>
            </w:r>
          </w:p>
        </w:tc>
        <w:tc>
          <w:tcPr>
            <w:tcW w:w="4321" w:type="dxa"/>
            <w:tcBorders>
              <w:top w:val="single" w:sz="4" w:space="0" w:color="auto"/>
              <w:left w:val="single" w:sz="4" w:space="0" w:color="auto"/>
              <w:bottom w:val="single" w:sz="4" w:space="0" w:color="auto"/>
              <w:right w:val="single" w:sz="4" w:space="0" w:color="auto"/>
            </w:tcBorders>
          </w:tcPr>
          <w:p w14:paraId="6A3DC25D" w14:textId="77777777" w:rsidR="003165AC" w:rsidRPr="00052E98" w:rsidRDefault="003165AC" w:rsidP="003165AC">
            <w:pPr>
              <w:pStyle w:val="TableParagraph"/>
              <w:ind w:right="30"/>
              <w:rPr>
                <w:sz w:val="18"/>
                <w:szCs w:val="18"/>
              </w:rPr>
            </w:pPr>
            <w:r w:rsidRPr="00052E98">
              <w:rPr>
                <w:sz w:val="18"/>
                <w:szCs w:val="18"/>
              </w:rPr>
              <w:t>A permit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F2675B" w14:textId="4EB1331E" w:rsidR="003165AC" w:rsidRPr="00052E98" w:rsidRDefault="003165AC" w:rsidP="003165AC">
            <w:pPr>
              <w:pStyle w:val="TableParagraph"/>
              <w:ind w:left="-1" w:right="30"/>
              <w:rPr>
                <w:sz w:val="18"/>
                <w:szCs w:val="18"/>
              </w:rPr>
            </w:pPr>
            <w:r w:rsidRPr="00052E98">
              <w:rPr>
                <w:sz w:val="18"/>
                <w:szCs w:val="18"/>
              </w:rPr>
              <w:t>For a Permit Tracking Event transaction, the NPDES ID submitted must exist in ICIS.</w:t>
            </w:r>
          </w:p>
          <w:p w14:paraId="7F02D817" w14:textId="77777777" w:rsidR="003165AC" w:rsidRPr="00052E98" w:rsidRDefault="003165AC" w:rsidP="003165AC">
            <w:pPr>
              <w:pStyle w:val="TableParagraph"/>
              <w:ind w:left="-1" w:right="30"/>
              <w:rPr>
                <w:sz w:val="18"/>
                <w:szCs w:val="18"/>
              </w:rPr>
            </w:pPr>
          </w:p>
          <w:p w14:paraId="5E564CD7" w14:textId="460B3A85"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FCEB2E4" w14:textId="732EFB68"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27B1A60D" w14:textId="12B76575"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14E377F3" w14:textId="77777777" w:rsidTr="00E7325C">
        <w:trPr>
          <w:trHeight w:hRule="exact" w:val="2143"/>
        </w:trPr>
        <w:tc>
          <w:tcPr>
            <w:tcW w:w="1349" w:type="dxa"/>
            <w:tcBorders>
              <w:bottom w:val="single" w:sz="4" w:space="0" w:color="auto"/>
            </w:tcBorders>
          </w:tcPr>
          <w:p w14:paraId="28086710" w14:textId="77777777" w:rsidR="003165AC" w:rsidRPr="00052E98" w:rsidRDefault="003165AC" w:rsidP="003165AC">
            <w:pPr>
              <w:pStyle w:val="TableParagraph"/>
              <w:rPr>
                <w:sz w:val="18"/>
                <w:szCs w:val="18"/>
              </w:rPr>
            </w:pPr>
            <w:r w:rsidRPr="00052E98">
              <w:rPr>
                <w:sz w:val="18"/>
                <w:szCs w:val="18"/>
              </w:rPr>
              <w:t>PTE060</w:t>
            </w:r>
          </w:p>
        </w:tc>
        <w:tc>
          <w:tcPr>
            <w:tcW w:w="4321" w:type="dxa"/>
            <w:tcBorders>
              <w:bottom w:val="single" w:sz="4" w:space="0" w:color="auto"/>
            </w:tcBorders>
          </w:tcPr>
          <w:p w14:paraId="6566A016" w14:textId="77777777" w:rsidR="003165AC" w:rsidRPr="00052E98" w:rsidRDefault="003165AC" w:rsidP="003165AC">
            <w:pPr>
              <w:pStyle w:val="TableParagraph"/>
              <w:ind w:right="30"/>
              <w:rPr>
                <w:sz w:val="18"/>
                <w:szCs w:val="18"/>
              </w:rPr>
            </w:pPr>
            <w:r w:rsidRPr="00052E98">
              <w:rPr>
                <w:sz w:val="18"/>
                <w:szCs w:val="18"/>
              </w:rPr>
              <w:t>The Permit Tracking Event cannot be added because it is a system generated Permit Tracking Event.</w:t>
            </w:r>
          </w:p>
        </w:tc>
        <w:tc>
          <w:tcPr>
            <w:tcW w:w="4320" w:type="dxa"/>
            <w:tcBorders>
              <w:bottom w:val="single" w:sz="4" w:space="0" w:color="auto"/>
            </w:tcBorders>
          </w:tcPr>
          <w:p w14:paraId="2D184C94" w14:textId="4477CABB" w:rsidR="003165AC" w:rsidRPr="00052E98" w:rsidRDefault="003165AC" w:rsidP="003165AC">
            <w:pPr>
              <w:pStyle w:val="TableParagraph"/>
              <w:ind w:left="-1" w:right="30"/>
              <w:rPr>
                <w:sz w:val="18"/>
                <w:szCs w:val="18"/>
              </w:rPr>
            </w:pPr>
            <w:r w:rsidRPr="00052E98">
              <w:rPr>
                <w:sz w:val="18"/>
                <w:szCs w:val="18"/>
              </w:rPr>
              <w:t>Only Manual Permit Tracking Events can be added by the user.</w:t>
            </w:r>
          </w:p>
          <w:p w14:paraId="42A94CCA" w14:textId="77777777" w:rsidR="003165AC" w:rsidRPr="00052E98" w:rsidRDefault="003165AC" w:rsidP="003165AC">
            <w:pPr>
              <w:pStyle w:val="TableParagraph"/>
              <w:ind w:left="-1" w:right="30"/>
              <w:rPr>
                <w:sz w:val="18"/>
                <w:szCs w:val="18"/>
              </w:rPr>
            </w:pPr>
          </w:p>
          <w:p w14:paraId="44F6D46D" w14:textId="77777777" w:rsidR="003165AC" w:rsidRDefault="003165AC" w:rsidP="003165AC">
            <w:pPr>
              <w:pStyle w:val="TableParagraph"/>
              <w:ind w:left="-1" w:right="30"/>
              <w:rPr>
                <w:sz w:val="18"/>
                <w:szCs w:val="18"/>
              </w:rPr>
            </w:pPr>
            <w:r w:rsidRPr="00052E98">
              <w:rPr>
                <w:sz w:val="18"/>
                <w:szCs w:val="18"/>
              </w:rPr>
              <w:t xml:space="preserve">Note: </w:t>
            </w:r>
          </w:p>
          <w:p w14:paraId="10409420" w14:textId="77777777" w:rsidR="003165AC" w:rsidRDefault="003165AC" w:rsidP="00F92DCA">
            <w:pPr>
              <w:pStyle w:val="TableParagraph"/>
              <w:numPr>
                <w:ilvl w:val="0"/>
                <w:numId w:val="243"/>
              </w:numPr>
              <w:ind w:left="420" w:right="30" w:hanging="270"/>
              <w:rPr>
                <w:sz w:val="18"/>
                <w:szCs w:val="18"/>
              </w:rPr>
            </w:pPr>
            <w:r w:rsidRPr="00052E98">
              <w:rPr>
                <w:sz w:val="18"/>
                <w:szCs w:val="18"/>
              </w:rPr>
              <w:t>Manual status is indicated by an “M’ in the SYSTEM_GENERATED_FLAG column of the REF_PERM_TRACK_EVENT table.</w:t>
            </w:r>
          </w:p>
          <w:p w14:paraId="61983302" w14:textId="72DFD6CE" w:rsidR="003165AC" w:rsidRPr="005B36D2" w:rsidRDefault="003165AC" w:rsidP="00F92DCA">
            <w:pPr>
              <w:pStyle w:val="TableParagraph"/>
              <w:numPr>
                <w:ilvl w:val="0"/>
                <w:numId w:val="243"/>
              </w:numPr>
              <w:ind w:left="420" w:right="30" w:hanging="270"/>
              <w:rPr>
                <w:sz w:val="18"/>
                <w:szCs w:val="18"/>
              </w:rPr>
            </w:pPr>
            <w:r w:rsidRPr="005B36D2">
              <w:rPr>
                <w:sz w:val="18"/>
                <w:szCs w:val="18"/>
              </w:rPr>
              <w:t>This business rule is not checked for Replace transactions where the Permit Tracking Event exists in ICIS</w:t>
            </w:r>
          </w:p>
        </w:tc>
        <w:tc>
          <w:tcPr>
            <w:tcW w:w="1530" w:type="dxa"/>
            <w:tcBorders>
              <w:bottom w:val="single" w:sz="4" w:space="0" w:color="auto"/>
            </w:tcBorders>
          </w:tcPr>
          <w:p w14:paraId="26E9BBCE"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6FD68CC6" w14:textId="66B29181"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17EE0951" w14:textId="77777777" w:rsidTr="00032D6C">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0516835C" w14:textId="77777777" w:rsidR="003165AC" w:rsidRPr="00052E98" w:rsidRDefault="003165AC" w:rsidP="003165AC">
            <w:pPr>
              <w:pStyle w:val="TableParagraph"/>
              <w:rPr>
                <w:sz w:val="18"/>
                <w:szCs w:val="18"/>
              </w:rPr>
            </w:pPr>
            <w:r w:rsidRPr="00052E98">
              <w:rPr>
                <w:sz w:val="18"/>
                <w:szCs w:val="18"/>
              </w:rPr>
              <w:lastRenderedPageBreak/>
              <w:t>PTE070</w:t>
            </w:r>
          </w:p>
        </w:tc>
        <w:tc>
          <w:tcPr>
            <w:tcW w:w="4321" w:type="dxa"/>
            <w:tcBorders>
              <w:top w:val="single" w:sz="4" w:space="0" w:color="auto"/>
              <w:left w:val="single" w:sz="4" w:space="0" w:color="auto"/>
              <w:bottom w:val="single" w:sz="4" w:space="0" w:color="auto"/>
              <w:right w:val="single" w:sz="4" w:space="0" w:color="auto"/>
            </w:tcBorders>
          </w:tcPr>
          <w:p w14:paraId="4BBA16AB" w14:textId="77777777" w:rsidR="003165AC" w:rsidRPr="00052E98" w:rsidRDefault="003165AC" w:rsidP="003165AC">
            <w:pPr>
              <w:pStyle w:val="TableParagraph"/>
              <w:ind w:right="30"/>
              <w:rPr>
                <w:sz w:val="18"/>
                <w:szCs w:val="18"/>
              </w:rPr>
            </w:pPr>
            <w:r w:rsidRPr="00052E98">
              <w:rPr>
                <w:sz w:val="18"/>
                <w:szCs w:val="18"/>
              </w:rPr>
              <w:t>The Permit Tracking Event cannot be deleted because it is a system generated Permit Tracking Event.</w:t>
            </w:r>
          </w:p>
        </w:tc>
        <w:tc>
          <w:tcPr>
            <w:tcW w:w="4320" w:type="dxa"/>
            <w:tcBorders>
              <w:top w:val="single" w:sz="4" w:space="0" w:color="auto"/>
              <w:left w:val="single" w:sz="4" w:space="0" w:color="auto"/>
              <w:bottom w:val="single" w:sz="4" w:space="0" w:color="auto"/>
              <w:right w:val="single" w:sz="4" w:space="0" w:color="auto"/>
            </w:tcBorders>
          </w:tcPr>
          <w:p w14:paraId="3D048B71" w14:textId="77777777" w:rsidR="003165AC" w:rsidRPr="00052E98" w:rsidRDefault="003165AC" w:rsidP="003165AC">
            <w:pPr>
              <w:pStyle w:val="TableParagraph"/>
              <w:ind w:left="-1" w:right="30"/>
              <w:rPr>
                <w:sz w:val="18"/>
                <w:szCs w:val="18"/>
              </w:rPr>
            </w:pPr>
            <w:r w:rsidRPr="00052E98">
              <w:rPr>
                <w:sz w:val="18"/>
                <w:szCs w:val="18"/>
              </w:rPr>
              <w:t>Only Manual Permit Tracking Events can be deleted by the user.</w:t>
            </w:r>
          </w:p>
          <w:p w14:paraId="72664869" w14:textId="77777777" w:rsidR="003165AC" w:rsidRPr="00052E98" w:rsidRDefault="003165AC" w:rsidP="003165AC">
            <w:pPr>
              <w:pStyle w:val="TableParagraph"/>
              <w:ind w:left="-1" w:right="30"/>
              <w:rPr>
                <w:sz w:val="18"/>
                <w:szCs w:val="18"/>
              </w:rPr>
            </w:pPr>
          </w:p>
          <w:p w14:paraId="58F4E698" w14:textId="65712D43" w:rsidR="003165AC" w:rsidRPr="00052E98" w:rsidRDefault="003165AC" w:rsidP="003165AC">
            <w:pPr>
              <w:pStyle w:val="TableParagraph"/>
              <w:ind w:left="-1" w:right="30"/>
              <w:rPr>
                <w:sz w:val="18"/>
                <w:szCs w:val="18"/>
              </w:rPr>
            </w:pPr>
            <w:r w:rsidRPr="00052E98">
              <w:rPr>
                <w:sz w:val="18"/>
                <w:szCs w:val="18"/>
              </w:rPr>
              <w:t>Note: Manual status is indicated by an “M’ in the SYSTEM_GENERATED_FLAG column of the REF_PERM_TRACK_EVENT table.</w:t>
            </w:r>
          </w:p>
        </w:tc>
        <w:tc>
          <w:tcPr>
            <w:tcW w:w="1530" w:type="dxa"/>
            <w:tcBorders>
              <w:top w:val="single" w:sz="4" w:space="0" w:color="auto"/>
              <w:left w:val="single" w:sz="4" w:space="0" w:color="auto"/>
              <w:bottom w:val="single" w:sz="4" w:space="0" w:color="auto"/>
              <w:right w:val="single" w:sz="4" w:space="0" w:color="auto"/>
            </w:tcBorders>
          </w:tcPr>
          <w:p w14:paraId="463F3833"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025BD459" w14:textId="5535C42B" w:rsidR="003165AC" w:rsidRPr="00052E98" w:rsidRDefault="003165AC" w:rsidP="003165AC">
            <w:pPr>
              <w:pStyle w:val="TableParagraph"/>
              <w:rPr>
                <w:sz w:val="18"/>
                <w:szCs w:val="18"/>
              </w:rPr>
            </w:pPr>
            <w:r w:rsidRPr="001E6943">
              <w:rPr>
                <w:sz w:val="18"/>
                <w:szCs w:val="18"/>
              </w:rPr>
              <w:t>PermitIdentifier, PermitTrackingEventCode, PermitTrackingEventDate</w:t>
            </w:r>
          </w:p>
        </w:tc>
      </w:tr>
      <w:tr w:rsidR="003165AC" w:rsidRPr="00052E98" w14:paraId="187BAF29" w14:textId="77777777" w:rsidTr="00032D6C">
        <w:trPr>
          <w:trHeight w:hRule="exact" w:val="1325"/>
        </w:trPr>
        <w:tc>
          <w:tcPr>
            <w:tcW w:w="1349" w:type="dxa"/>
            <w:tcBorders>
              <w:top w:val="single" w:sz="4" w:space="0" w:color="auto"/>
              <w:bottom w:val="nil"/>
            </w:tcBorders>
          </w:tcPr>
          <w:p w14:paraId="21E817A3" w14:textId="77777777" w:rsidR="003165AC" w:rsidRPr="00052E98" w:rsidRDefault="003165AC" w:rsidP="003165AC">
            <w:pPr>
              <w:pStyle w:val="TableParagraph"/>
              <w:rPr>
                <w:sz w:val="18"/>
                <w:szCs w:val="18"/>
              </w:rPr>
            </w:pPr>
            <w:r w:rsidRPr="00052E98">
              <w:rPr>
                <w:sz w:val="18"/>
                <w:szCs w:val="18"/>
              </w:rPr>
              <w:t>PTE080</w:t>
            </w:r>
          </w:p>
        </w:tc>
        <w:tc>
          <w:tcPr>
            <w:tcW w:w="4321" w:type="dxa"/>
            <w:tcBorders>
              <w:top w:val="single" w:sz="4" w:space="0" w:color="auto"/>
              <w:bottom w:val="nil"/>
            </w:tcBorders>
          </w:tcPr>
          <w:p w14:paraId="5FDF7CF6" w14:textId="77777777" w:rsidR="003165AC" w:rsidRPr="00052E98" w:rsidRDefault="003165AC" w:rsidP="003165AC">
            <w:pPr>
              <w:pStyle w:val="TableParagraph"/>
              <w:ind w:right="30"/>
              <w:rPr>
                <w:sz w:val="18"/>
                <w:szCs w:val="18"/>
              </w:rPr>
            </w:pPr>
            <w:r w:rsidRPr="00052E98">
              <w:rPr>
                <w:sz w:val="18"/>
                <w:szCs w:val="18"/>
              </w:rPr>
              <w:t>The Permit has a Permit Type of Unpermitted Facility. An Unpermitted Facility cannot have Permit Tracking Events.</w:t>
            </w:r>
          </w:p>
        </w:tc>
        <w:tc>
          <w:tcPr>
            <w:tcW w:w="4320" w:type="dxa"/>
            <w:tcBorders>
              <w:top w:val="single" w:sz="4" w:space="0" w:color="auto"/>
              <w:bottom w:val="nil"/>
            </w:tcBorders>
          </w:tcPr>
          <w:p w14:paraId="1BC9E4C7" w14:textId="77777777" w:rsidR="003165AC" w:rsidRPr="00052E98" w:rsidRDefault="003165AC" w:rsidP="003165AC">
            <w:pPr>
              <w:pStyle w:val="TableParagraph"/>
              <w:ind w:left="-1" w:right="30"/>
              <w:rPr>
                <w:sz w:val="18"/>
                <w:szCs w:val="18"/>
              </w:rPr>
            </w:pPr>
            <w:r w:rsidRPr="00052E98">
              <w:rPr>
                <w:sz w:val="18"/>
                <w:szCs w:val="18"/>
              </w:rPr>
              <w:t>The Permit Type for the Permit identified by the NPDES ID cannot be Unpermitted Facility.</w:t>
            </w:r>
          </w:p>
          <w:p w14:paraId="2B5A5FFD" w14:textId="77777777" w:rsidR="003165AC" w:rsidRPr="00052E98" w:rsidRDefault="003165AC" w:rsidP="003165AC">
            <w:pPr>
              <w:pStyle w:val="TableParagraph"/>
              <w:ind w:left="-1" w:right="30"/>
              <w:rPr>
                <w:sz w:val="18"/>
                <w:szCs w:val="18"/>
              </w:rPr>
            </w:pPr>
          </w:p>
          <w:p w14:paraId="45214181" w14:textId="77777777"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bottom w:val="nil"/>
            </w:tcBorders>
          </w:tcPr>
          <w:p w14:paraId="27DACE7A"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102FE548" w14:textId="23B79D55" w:rsidR="003165AC" w:rsidRPr="00052E98" w:rsidRDefault="003165AC" w:rsidP="003165AC">
            <w:pPr>
              <w:pStyle w:val="TableParagraph"/>
              <w:rPr>
                <w:sz w:val="18"/>
                <w:szCs w:val="18"/>
              </w:rPr>
            </w:pPr>
            <w:r w:rsidRPr="001E6943">
              <w:rPr>
                <w:sz w:val="18"/>
                <w:szCs w:val="18"/>
              </w:rPr>
              <w:t>PermitIdentifier, PermitTrackingEventCode, PermitTrackingEventDate</w:t>
            </w:r>
          </w:p>
        </w:tc>
      </w:tr>
      <w:tr w:rsidR="00732A44" w:rsidRPr="00052E98" w14:paraId="3D85F726" w14:textId="77777777" w:rsidTr="00032D6C">
        <w:trPr>
          <w:trHeight w:hRule="exact" w:val="907"/>
        </w:trPr>
        <w:tc>
          <w:tcPr>
            <w:tcW w:w="1349" w:type="dxa"/>
            <w:tcBorders>
              <w:bottom w:val="single" w:sz="4" w:space="0" w:color="auto"/>
            </w:tcBorders>
          </w:tcPr>
          <w:p w14:paraId="5BFB6D9E" w14:textId="77777777" w:rsidR="00732A44" w:rsidRPr="00052E98" w:rsidRDefault="00732A44" w:rsidP="00CC446A">
            <w:pPr>
              <w:pStyle w:val="TableParagraph"/>
              <w:rPr>
                <w:sz w:val="18"/>
                <w:szCs w:val="18"/>
              </w:rPr>
            </w:pPr>
            <w:r w:rsidRPr="00052E98">
              <w:rPr>
                <w:sz w:val="18"/>
                <w:szCs w:val="18"/>
              </w:rPr>
              <w:t>PTE090</w:t>
            </w:r>
          </w:p>
        </w:tc>
        <w:tc>
          <w:tcPr>
            <w:tcW w:w="4321" w:type="dxa"/>
            <w:tcBorders>
              <w:bottom w:val="single" w:sz="4" w:space="0" w:color="auto"/>
            </w:tcBorders>
          </w:tcPr>
          <w:p w14:paraId="57A9294D" w14:textId="77777777" w:rsidR="00732A44" w:rsidRPr="00052E98" w:rsidRDefault="00732A44" w:rsidP="00CC446A">
            <w:pPr>
              <w:pStyle w:val="TableParagraph"/>
              <w:ind w:right="30"/>
              <w:rPr>
                <w:sz w:val="18"/>
                <w:szCs w:val="18"/>
              </w:rPr>
            </w:pPr>
            <w:r w:rsidRPr="00052E98">
              <w:rPr>
                <w:sz w:val="18"/>
                <w:szCs w:val="18"/>
              </w:rPr>
              <w:t>The Permit Tracking Event only contains key data and no other data for processing.</w:t>
            </w:r>
          </w:p>
        </w:tc>
        <w:tc>
          <w:tcPr>
            <w:tcW w:w="4320" w:type="dxa"/>
            <w:tcBorders>
              <w:bottom w:val="single" w:sz="4" w:space="0" w:color="auto"/>
            </w:tcBorders>
          </w:tcPr>
          <w:p w14:paraId="0FA26630" w14:textId="77777777" w:rsidR="00732A44" w:rsidRPr="00052E98" w:rsidRDefault="00732A44" w:rsidP="00CC446A">
            <w:pPr>
              <w:pStyle w:val="TableParagraph"/>
              <w:ind w:left="-1" w:right="30"/>
              <w:rPr>
                <w:sz w:val="18"/>
                <w:szCs w:val="18"/>
              </w:rPr>
            </w:pPr>
            <w:r w:rsidRPr="00052E98">
              <w:rPr>
                <w:sz w:val="18"/>
                <w:szCs w:val="18"/>
              </w:rPr>
              <w:t>If the Permit Tracking Event contains key data and no other data (i.e., Permit Tracking Event Comments), ICIS rejects the Permit Tracking Event transaction.</w:t>
            </w:r>
          </w:p>
        </w:tc>
        <w:tc>
          <w:tcPr>
            <w:tcW w:w="1530" w:type="dxa"/>
            <w:tcBorders>
              <w:bottom w:val="single" w:sz="4" w:space="0" w:color="auto"/>
            </w:tcBorders>
          </w:tcPr>
          <w:p w14:paraId="6436F289" w14:textId="77777777" w:rsidR="00732A44" w:rsidRPr="00052E98" w:rsidRDefault="00732A44" w:rsidP="00CC446A">
            <w:pPr>
              <w:pStyle w:val="TableParagraph"/>
              <w:ind w:right="190"/>
              <w:rPr>
                <w:sz w:val="18"/>
                <w:szCs w:val="18"/>
              </w:rPr>
            </w:pPr>
            <w:r w:rsidRPr="00052E98">
              <w:rPr>
                <w:sz w:val="18"/>
                <w:szCs w:val="18"/>
              </w:rPr>
              <w:t>Reject entire Permit Tracking Event transaction</w:t>
            </w:r>
          </w:p>
        </w:tc>
        <w:tc>
          <w:tcPr>
            <w:tcW w:w="2250" w:type="dxa"/>
            <w:tcBorders>
              <w:bottom w:val="single" w:sz="4" w:space="0" w:color="auto"/>
            </w:tcBorders>
          </w:tcPr>
          <w:p w14:paraId="2B036D54" w14:textId="561B9946" w:rsidR="00732A44" w:rsidRPr="00052E98" w:rsidRDefault="00732A44" w:rsidP="00CC446A">
            <w:pPr>
              <w:pStyle w:val="TableParagraph"/>
              <w:rPr>
                <w:sz w:val="18"/>
                <w:szCs w:val="18"/>
              </w:rPr>
            </w:pPr>
            <w:r w:rsidRPr="00052E98">
              <w:rPr>
                <w:sz w:val="18"/>
                <w:szCs w:val="18"/>
              </w:rPr>
              <w:t>PermitIdentifier</w:t>
            </w:r>
          </w:p>
        </w:tc>
      </w:tr>
      <w:tr w:rsidR="00732A44" w:rsidRPr="00052E98" w14:paraId="5CB60D86" w14:textId="77777777" w:rsidTr="00032D6C">
        <w:trPr>
          <w:trHeight w:hRule="exact" w:val="1512"/>
        </w:trPr>
        <w:tc>
          <w:tcPr>
            <w:tcW w:w="1349" w:type="dxa"/>
            <w:tcBorders>
              <w:top w:val="single" w:sz="4" w:space="0" w:color="auto"/>
              <w:left w:val="single" w:sz="4" w:space="0" w:color="auto"/>
              <w:bottom w:val="single" w:sz="4" w:space="0" w:color="auto"/>
              <w:right w:val="single" w:sz="4" w:space="0" w:color="auto"/>
            </w:tcBorders>
          </w:tcPr>
          <w:p w14:paraId="57673928" w14:textId="77777777" w:rsidR="00732A44" w:rsidRPr="00052E98" w:rsidRDefault="00732A44" w:rsidP="00CC446A">
            <w:pPr>
              <w:pStyle w:val="TableParagraph"/>
              <w:rPr>
                <w:sz w:val="18"/>
                <w:szCs w:val="18"/>
              </w:rPr>
            </w:pPr>
            <w:r w:rsidRPr="00052E98">
              <w:rPr>
                <w:sz w:val="18"/>
                <w:szCs w:val="18"/>
              </w:rPr>
              <w:t>PTE100</w:t>
            </w:r>
          </w:p>
        </w:tc>
        <w:tc>
          <w:tcPr>
            <w:tcW w:w="4321" w:type="dxa"/>
            <w:tcBorders>
              <w:top w:val="single" w:sz="4" w:space="0" w:color="auto"/>
              <w:left w:val="single" w:sz="4" w:space="0" w:color="auto"/>
              <w:bottom w:val="single" w:sz="4" w:space="0" w:color="auto"/>
              <w:right w:val="single" w:sz="4" w:space="0" w:color="auto"/>
            </w:tcBorders>
          </w:tcPr>
          <w:p w14:paraId="2E0890E5" w14:textId="77777777" w:rsidR="00732A44" w:rsidRPr="00052E98" w:rsidRDefault="00732A44" w:rsidP="00CC446A">
            <w:pPr>
              <w:pStyle w:val="TableParagraph"/>
              <w:ind w:right="30"/>
              <w:rPr>
                <w:sz w:val="18"/>
                <w:szCs w:val="18"/>
              </w:rPr>
            </w:pPr>
            <w:r w:rsidRPr="00052E98">
              <w:rPr>
                <w:sz w:val="18"/>
                <w:szCs w:val="18"/>
              </w:rPr>
              <w:t>Permit Tracking Event Code &lt;Permit Tracking Event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19AB611C" w14:textId="77777777" w:rsidR="00732A44" w:rsidRPr="00052E98" w:rsidRDefault="00732A44" w:rsidP="00CC446A">
            <w:pPr>
              <w:pStyle w:val="TableParagraph"/>
              <w:ind w:left="-1" w:right="30"/>
              <w:rPr>
                <w:sz w:val="18"/>
                <w:szCs w:val="18"/>
              </w:rPr>
            </w:pPr>
            <w:r w:rsidRPr="00052E98">
              <w:rPr>
                <w:sz w:val="18"/>
                <w:szCs w:val="18"/>
              </w:rPr>
              <w:t>Permit Tracking Event Code must be a valid (i.e., Active) code in the REF_PERM_TRACK_EVENT table.</w:t>
            </w:r>
          </w:p>
          <w:p w14:paraId="5EB92053" w14:textId="77777777" w:rsidR="00732A44" w:rsidRPr="00052E98" w:rsidRDefault="00732A44" w:rsidP="00CC446A">
            <w:pPr>
              <w:pStyle w:val="TableParagraph"/>
              <w:ind w:left="-1" w:right="30"/>
              <w:rPr>
                <w:sz w:val="18"/>
                <w:szCs w:val="18"/>
              </w:rPr>
            </w:pPr>
          </w:p>
          <w:p w14:paraId="7F19EFFB" w14:textId="77777777" w:rsidR="00732A44" w:rsidRPr="00052E98" w:rsidRDefault="00732A44" w:rsidP="00CC446A">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1187C9A" w14:textId="77777777" w:rsidR="00732A44" w:rsidRPr="00052E98" w:rsidRDefault="00732A44" w:rsidP="00CC446A">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4370E2B5" w14:textId="0D1039C0" w:rsidR="00732A44" w:rsidRPr="00052E98" w:rsidRDefault="003165AC" w:rsidP="00CC446A">
            <w:pPr>
              <w:pStyle w:val="TableParagraph"/>
              <w:rPr>
                <w:sz w:val="18"/>
                <w:szCs w:val="18"/>
              </w:rPr>
            </w:pPr>
            <w:r w:rsidRPr="00052E98">
              <w:rPr>
                <w:sz w:val="18"/>
                <w:szCs w:val="18"/>
              </w:rPr>
              <w:t>PermitIdentifier, PermitTrackingEventCode, PermitTrackingEventDate</w:t>
            </w:r>
          </w:p>
        </w:tc>
      </w:tr>
    </w:tbl>
    <w:p w14:paraId="421FE969" w14:textId="77777777" w:rsidR="000C6C5E" w:rsidRPr="00E7325C" w:rsidRDefault="000C6C5E" w:rsidP="00E7325C">
      <w:pPr>
        <w:pStyle w:val="BodyText"/>
        <w:rPr>
          <w:sz w:val="22"/>
          <w:szCs w:val="22"/>
        </w:rPr>
      </w:pPr>
    </w:p>
    <w:p w14:paraId="33403C1B" w14:textId="77777777" w:rsidR="000C6C5E" w:rsidRPr="00E7325C" w:rsidRDefault="000C6C5E" w:rsidP="00E7325C">
      <w:pPr>
        <w:pStyle w:val="BodyText"/>
        <w:rPr>
          <w:sz w:val="22"/>
          <w:szCs w:val="22"/>
        </w:rPr>
      </w:pPr>
    </w:p>
    <w:p w14:paraId="424EAF8D" w14:textId="6A52DC3B" w:rsidR="000C6C5E" w:rsidRDefault="00650E70" w:rsidP="00650E70">
      <w:pPr>
        <w:pStyle w:val="Heading3"/>
      </w:pPr>
      <w:bookmarkStart w:id="311" w:name="_bookmark177"/>
      <w:bookmarkStart w:id="312" w:name="_Toc170912907"/>
      <w:bookmarkEnd w:id="311"/>
      <w:r>
        <w:lastRenderedPageBreak/>
        <w:t xml:space="preserve">9.1.16 </w:t>
      </w:r>
      <w:r w:rsidR="008C42BC">
        <w:t>Permit Reissuance Error</w:t>
      </w:r>
      <w:r w:rsidR="008C42BC">
        <w:rPr>
          <w:spacing w:val="-7"/>
        </w:rPr>
        <w:t xml:space="preserve"> </w:t>
      </w:r>
      <w:r w:rsidR="008C42BC">
        <w:t>Messages</w:t>
      </w:r>
      <w:bookmarkEnd w:id="312"/>
    </w:p>
    <w:p w14:paraId="5FB18299"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reissuance transaction, what caused the error, how the error affected the transaction, and the key fields of the transaction that had the error.</w:t>
      </w:r>
    </w:p>
    <w:p w14:paraId="32D51D0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980"/>
        <w:gridCol w:w="1620"/>
      </w:tblGrid>
      <w:tr w:rsidR="000C6C5E" w:rsidRPr="00052E98" w14:paraId="5A925F0B" w14:textId="77777777" w:rsidTr="00567790">
        <w:trPr>
          <w:trHeight w:hRule="exact" w:val="576"/>
          <w:tblHeader/>
        </w:trPr>
        <w:tc>
          <w:tcPr>
            <w:tcW w:w="1349" w:type="dxa"/>
            <w:shd w:val="clear" w:color="auto" w:fill="CCFFCC"/>
          </w:tcPr>
          <w:p w14:paraId="34C67A11" w14:textId="77777777" w:rsidR="000C6C5E" w:rsidRPr="00052E98" w:rsidRDefault="008C42BC" w:rsidP="005B36D2">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3D45BBB0"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373E1CCA"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980" w:type="dxa"/>
            <w:shd w:val="clear" w:color="auto" w:fill="CCFFCC"/>
          </w:tcPr>
          <w:p w14:paraId="64E340A8"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620" w:type="dxa"/>
            <w:shd w:val="clear" w:color="auto" w:fill="CCFFCC"/>
          </w:tcPr>
          <w:p w14:paraId="7D344D9C" w14:textId="77777777" w:rsidR="000C6C5E" w:rsidRPr="00052E98" w:rsidRDefault="008C42BC" w:rsidP="005B36D2">
            <w:pPr>
              <w:pStyle w:val="TableParagraph"/>
              <w:ind w:firstLine="27"/>
              <w:jc w:val="center"/>
              <w:rPr>
                <w:b/>
                <w:sz w:val="18"/>
                <w:szCs w:val="18"/>
              </w:rPr>
            </w:pPr>
            <w:r w:rsidRPr="00052E98">
              <w:rPr>
                <w:b/>
                <w:sz w:val="18"/>
                <w:szCs w:val="18"/>
              </w:rPr>
              <w:t>Key Fields of Record Affected</w:t>
            </w:r>
          </w:p>
        </w:tc>
      </w:tr>
      <w:tr w:rsidR="000C6C5E" w:rsidRPr="00052E98" w14:paraId="4FD43A59" w14:textId="77777777" w:rsidTr="00032D6C">
        <w:trPr>
          <w:trHeight w:hRule="exact" w:val="1728"/>
        </w:trPr>
        <w:tc>
          <w:tcPr>
            <w:tcW w:w="1349" w:type="dxa"/>
          </w:tcPr>
          <w:p w14:paraId="3C550F20" w14:textId="77777777" w:rsidR="000C6C5E" w:rsidRPr="00052E98" w:rsidRDefault="008C42BC" w:rsidP="005B36D2">
            <w:pPr>
              <w:pStyle w:val="TableParagraph"/>
              <w:ind w:right="30"/>
              <w:rPr>
                <w:sz w:val="18"/>
                <w:szCs w:val="18"/>
              </w:rPr>
            </w:pPr>
            <w:r w:rsidRPr="00052E98">
              <w:rPr>
                <w:sz w:val="18"/>
                <w:szCs w:val="18"/>
              </w:rPr>
              <w:t>BAT010</w:t>
            </w:r>
          </w:p>
        </w:tc>
        <w:tc>
          <w:tcPr>
            <w:tcW w:w="4321" w:type="dxa"/>
          </w:tcPr>
          <w:p w14:paraId="2632083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8719AF7" w14:textId="7CB176E2" w:rsidR="000C6C5E" w:rsidRPr="00052E98" w:rsidRDefault="008C42BC" w:rsidP="005B36D2">
            <w:pPr>
              <w:pStyle w:val="TableParagraph"/>
              <w:ind w:left="-1" w:right="30"/>
              <w:rPr>
                <w:sz w:val="18"/>
                <w:szCs w:val="18"/>
              </w:rPr>
            </w:pPr>
            <w:r w:rsidRPr="00052E98">
              <w:rPr>
                <w:sz w:val="18"/>
                <w:szCs w:val="18"/>
              </w:rPr>
              <w:t>Transaction Type must be valid for Permit Reissuance. Valid Transaction Type is C (Change).</w:t>
            </w:r>
          </w:p>
          <w:p w14:paraId="6952DB08" w14:textId="77777777" w:rsidR="000C6C5E" w:rsidRPr="000B7693" w:rsidRDefault="000C6C5E" w:rsidP="005B36D2">
            <w:pPr>
              <w:pStyle w:val="TableParagraph"/>
              <w:ind w:right="30"/>
              <w:rPr>
                <w:sz w:val="18"/>
                <w:szCs w:val="18"/>
              </w:rPr>
            </w:pPr>
          </w:p>
          <w:p w14:paraId="2AA9B1ED" w14:textId="375970B3" w:rsidR="000C6C5E" w:rsidRPr="00052E98" w:rsidRDefault="008C42BC" w:rsidP="005B36D2">
            <w:pPr>
              <w:pStyle w:val="TableParagraph"/>
              <w:ind w:left="-1" w:right="30"/>
              <w:rPr>
                <w:sz w:val="18"/>
                <w:szCs w:val="18"/>
              </w:rPr>
            </w:pPr>
            <w:r w:rsidRPr="00052E98">
              <w:rPr>
                <w:sz w:val="18"/>
                <w:szCs w:val="18"/>
              </w:rPr>
              <w:t>Note: If an invalid Reissuance transaction type is received, all other Reissuance transactions and permit data family transactions with the same NPDES ID will also be rejected (See Business Rules 13 and 14 below)</w:t>
            </w:r>
          </w:p>
        </w:tc>
        <w:tc>
          <w:tcPr>
            <w:tcW w:w="1980" w:type="dxa"/>
          </w:tcPr>
          <w:p w14:paraId="4B1B99C7"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7CE74879" w14:textId="428428D5"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41DB333" w14:textId="77777777" w:rsidTr="00032D6C">
        <w:trPr>
          <w:trHeight w:hRule="exact" w:val="1728"/>
        </w:trPr>
        <w:tc>
          <w:tcPr>
            <w:tcW w:w="1349" w:type="dxa"/>
          </w:tcPr>
          <w:p w14:paraId="1BCF53DB" w14:textId="77777777" w:rsidR="000C6C5E" w:rsidRPr="00052E98" w:rsidRDefault="008C42BC" w:rsidP="005B36D2">
            <w:pPr>
              <w:pStyle w:val="TableParagraph"/>
              <w:ind w:right="30"/>
              <w:rPr>
                <w:sz w:val="18"/>
                <w:szCs w:val="18"/>
              </w:rPr>
            </w:pPr>
            <w:r w:rsidRPr="00052E98">
              <w:rPr>
                <w:sz w:val="18"/>
                <w:szCs w:val="18"/>
              </w:rPr>
              <w:t>BAT020</w:t>
            </w:r>
          </w:p>
        </w:tc>
        <w:tc>
          <w:tcPr>
            <w:tcW w:w="4321" w:type="dxa"/>
          </w:tcPr>
          <w:p w14:paraId="7BD0C522"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13279B9F" w14:textId="24884F6B"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1C5B9078" w14:textId="77777777" w:rsidR="00155D82" w:rsidRPr="00052E98" w:rsidRDefault="00155D82" w:rsidP="005B36D2">
            <w:pPr>
              <w:pStyle w:val="TableParagraph"/>
              <w:ind w:left="-1" w:right="30"/>
              <w:rPr>
                <w:sz w:val="18"/>
                <w:szCs w:val="18"/>
              </w:rPr>
            </w:pPr>
          </w:p>
          <w:p w14:paraId="7189D662"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Pr>
          <w:p w14:paraId="4FF27393"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23489F8D" w14:textId="631F420D"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4B6C16A" w14:textId="77777777" w:rsidTr="00032D6C">
        <w:trPr>
          <w:trHeight w:hRule="exact" w:val="490"/>
        </w:trPr>
        <w:tc>
          <w:tcPr>
            <w:tcW w:w="1349" w:type="dxa"/>
          </w:tcPr>
          <w:p w14:paraId="7270703C" w14:textId="77777777" w:rsidR="000C6C5E" w:rsidRPr="00052E98" w:rsidRDefault="008C42BC" w:rsidP="005B36D2">
            <w:pPr>
              <w:pStyle w:val="TableParagraph"/>
              <w:ind w:right="30"/>
              <w:rPr>
                <w:sz w:val="18"/>
                <w:szCs w:val="18"/>
              </w:rPr>
            </w:pPr>
            <w:r w:rsidRPr="00052E98">
              <w:rPr>
                <w:sz w:val="18"/>
                <w:szCs w:val="18"/>
              </w:rPr>
              <w:t>REI030</w:t>
            </w:r>
          </w:p>
        </w:tc>
        <w:tc>
          <w:tcPr>
            <w:tcW w:w="4321" w:type="dxa"/>
          </w:tcPr>
          <w:p w14:paraId="5E8E9D4A" w14:textId="77777777" w:rsidR="000C6C5E" w:rsidRPr="00052E98" w:rsidRDefault="008C42BC" w:rsidP="005B36D2">
            <w:pPr>
              <w:pStyle w:val="TableParagraph"/>
              <w:ind w:right="30"/>
              <w:rPr>
                <w:sz w:val="18"/>
                <w:szCs w:val="18"/>
              </w:rPr>
            </w:pPr>
            <w:r w:rsidRPr="00052E98">
              <w:rPr>
                <w:sz w:val="18"/>
                <w:szCs w:val="18"/>
              </w:rPr>
              <w:t>A Permit does not exist for the key data entered.</w:t>
            </w:r>
          </w:p>
        </w:tc>
        <w:tc>
          <w:tcPr>
            <w:tcW w:w="4320" w:type="dxa"/>
          </w:tcPr>
          <w:p w14:paraId="20350484" w14:textId="1F63C474" w:rsidR="000C6C5E" w:rsidRPr="00052E98" w:rsidRDefault="008C42BC" w:rsidP="005B36D2">
            <w:pPr>
              <w:pStyle w:val="TableParagraph"/>
              <w:ind w:left="-1" w:right="30"/>
              <w:rPr>
                <w:sz w:val="18"/>
                <w:szCs w:val="18"/>
              </w:rPr>
            </w:pPr>
            <w:r w:rsidRPr="00052E98">
              <w:rPr>
                <w:sz w:val="18"/>
                <w:szCs w:val="18"/>
              </w:rPr>
              <w:t>A Permit identified by the NPDES ID must already exist in ICIS.</w:t>
            </w:r>
          </w:p>
        </w:tc>
        <w:tc>
          <w:tcPr>
            <w:tcW w:w="1980" w:type="dxa"/>
          </w:tcPr>
          <w:p w14:paraId="2CFAED42"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316CC462" w14:textId="4135E249"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9F0420D" w14:textId="77777777" w:rsidTr="00567790">
        <w:trPr>
          <w:trHeight w:hRule="exact" w:val="4033"/>
        </w:trPr>
        <w:tc>
          <w:tcPr>
            <w:tcW w:w="1349" w:type="dxa"/>
          </w:tcPr>
          <w:p w14:paraId="6226C2DE" w14:textId="77777777" w:rsidR="000C6C5E" w:rsidRPr="00052E98" w:rsidRDefault="008C42BC" w:rsidP="005B36D2">
            <w:pPr>
              <w:pStyle w:val="TableParagraph"/>
              <w:ind w:right="30"/>
              <w:rPr>
                <w:sz w:val="18"/>
                <w:szCs w:val="18"/>
              </w:rPr>
            </w:pPr>
            <w:r w:rsidRPr="00052E98">
              <w:rPr>
                <w:sz w:val="18"/>
                <w:szCs w:val="18"/>
              </w:rPr>
              <w:lastRenderedPageBreak/>
              <w:t>REI040</w:t>
            </w:r>
          </w:p>
        </w:tc>
        <w:tc>
          <w:tcPr>
            <w:tcW w:w="4321" w:type="dxa"/>
          </w:tcPr>
          <w:p w14:paraId="040EA3CE" w14:textId="77777777" w:rsidR="000C6C5E" w:rsidRPr="00052E98" w:rsidRDefault="008C42BC" w:rsidP="005B36D2">
            <w:pPr>
              <w:pStyle w:val="TableParagraph"/>
              <w:ind w:right="30"/>
              <w:rPr>
                <w:sz w:val="18"/>
                <w:szCs w:val="18"/>
              </w:rPr>
            </w:pPr>
            <w:r w:rsidRPr="00052E98">
              <w:rPr>
                <w:sz w:val="18"/>
                <w:szCs w:val="18"/>
              </w:rPr>
              <w:t>The Permit cannot be reissued because the Permit Status is &lt;Permit Status Description value&gt; (&lt;Permit Status Code value&gt;).</w:t>
            </w:r>
          </w:p>
        </w:tc>
        <w:tc>
          <w:tcPr>
            <w:tcW w:w="4320" w:type="dxa"/>
          </w:tcPr>
          <w:p w14:paraId="40AED18E" w14:textId="62B5465D" w:rsidR="000C6C5E" w:rsidRPr="00052E98" w:rsidRDefault="008C42BC" w:rsidP="005B36D2">
            <w:pPr>
              <w:pStyle w:val="TableParagraph"/>
              <w:ind w:left="-1" w:right="30"/>
              <w:rPr>
                <w:sz w:val="18"/>
                <w:szCs w:val="18"/>
              </w:rPr>
            </w:pPr>
            <w:r w:rsidRPr="00052E98">
              <w:rPr>
                <w:sz w:val="18"/>
                <w:szCs w:val="18"/>
              </w:rPr>
              <w:t>If the NPDES ID of the Permit submitted has a Permit Type of NPDES Individual Permit, Individual IU Permit (Non-NPDES), General Permit Covered Facility, Individual State Issued Permit (Non-NPDES), or Associated Permit Record, it cannot have the following Permit</w:t>
            </w:r>
            <w:r w:rsidRPr="00052E98">
              <w:rPr>
                <w:spacing w:val="-9"/>
                <w:sz w:val="18"/>
                <w:szCs w:val="18"/>
              </w:rPr>
              <w:t xml:space="preserve"> </w:t>
            </w:r>
            <w:r w:rsidRPr="00052E98">
              <w:rPr>
                <w:sz w:val="18"/>
                <w:szCs w:val="18"/>
              </w:rPr>
              <w:t>Status:</w:t>
            </w:r>
          </w:p>
          <w:p w14:paraId="1EEB4A16" w14:textId="72F1E7E1" w:rsidR="00586CB1" w:rsidRPr="00052E98" w:rsidRDefault="00586CB1" w:rsidP="00F92DCA">
            <w:pPr>
              <w:pStyle w:val="TableParagraph"/>
              <w:numPr>
                <w:ilvl w:val="0"/>
                <w:numId w:val="55"/>
              </w:numPr>
              <w:ind w:left="330" w:right="30" w:hanging="201"/>
              <w:rPr>
                <w:sz w:val="18"/>
                <w:szCs w:val="18"/>
              </w:rPr>
            </w:pPr>
            <w:r w:rsidRPr="00052E98">
              <w:rPr>
                <w:sz w:val="18"/>
                <w:szCs w:val="18"/>
              </w:rPr>
              <w:t>Denied</w:t>
            </w:r>
          </w:p>
          <w:p w14:paraId="0DAA0583" w14:textId="3A45B2DB" w:rsidR="000C6C5E" w:rsidRPr="00052E98" w:rsidRDefault="008C42BC" w:rsidP="00F92DCA">
            <w:pPr>
              <w:pStyle w:val="TableParagraph"/>
              <w:numPr>
                <w:ilvl w:val="0"/>
                <w:numId w:val="55"/>
              </w:numPr>
              <w:ind w:left="330" w:right="30" w:hanging="201"/>
              <w:rPr>
                <w:sz w:val="18"/>
                <w:szCs w:val="18"/>
              </w:rPr>
            </w:pPr>
            <w:r w:rsidRPr="00052E98">
              <w:rPr>
                <w:sz w:val="18"/>
                <w:szCs w:val="18"/>
              </w:rPr>
              <w:t>Not</w:t>
            </w:r>
            <w:r w:rsidRPr="00052E98">
              <w:rPr>
                <w:spacing w:val="-3"/>
                <w:sz w:val="18"/>
                <w:szCs w:val="18"/>
              </w:rPr>
              <w:t xml:space="preserve"> </w:t>
            </w:r>
            <w:r w:rsidRPr="00052E98">
              <w:rPr>
                <w:sz w:val="18"/>
                <w:szCs w:val="18"/>
              </w:rPr>
              <w:t>Needed</w:t>
            </w:r>
          </w:p>
          <w:p w14:paraId="4EA22CA9" w14:textId="77777777" w:rsidR="000C6C5E" w:rsidRPr="00052E98" w:rsidRDefault="008C42BC" w:rsidP="00F92DCA">
            <w:pPr>
              <w:pStyle w:val="TableParagraph"/>
              <w:numPr>
                <w:ilvl w:val="0"/>
                <w:numId w:val="55"/>
              </w:numPr>
              <w:ind w:left="330" w:right="30" w:hanging="201"/>
              <w:rPr>
                <w:sz w:val="18"/>
                <w:szCs w:val="18"/>
              </w:rPr>
            </w:pPr>
            <w:r w:rsidRPr="00052E98">
              <w:rPr>
                <w:sz w:val="18"/>
                <w:szCs w:val="18"/>
              </w:rPr>
              <w:t>Pending</w:t>
            </w:r>
          </w:p>
          <w:p w14:paraId="60097310" w14:textId="77777777" w:rsidR="000C6C5E" w:rsidRDefault="008C42BC" w:rsidP="00F92DCA">
            <w:pPr>
              <w:pStyle w:val="TableParagraph"/>
              <w:numPr>
                <w:ilvl w:val="0"/>
                <w:numId w:val="55"/>
              </w:numPr>
              <w:ind w:left="330" w:right="30" w:hanging="201"/>
              <w:rPr>
                <w:sz w:val="18"/>
                <w:szCs w:val="18"/>
              </w:rPr>
            </w:pPr>
            <w:r w:rsidRPr="00052E98">
              <w:rPr>
                <w:sz w:val="18"/>
                <w:szCs w:val="18"/>
              </w:rPr>
              <w:t>Terminated</w:t>
            </w:r>
          </w:p>
          <w:p w14:paraId="00A7F5A3" w14:textId="77777777" w:rsidR="003F5678" w:rsidRDefault="003F5678" w:rsidP="005B36D2">
            <w:pPr>
              <w:pStyle w:val="TableParagraph"/>
              <w:ind w:left="-1" w:right="30"/>
              <w:rPr>
                <w:sz w:val="18"/>
                <w:szCs w:val="18"/>
              </w:rPr>
            </w:pPr>
          </w:p>
          <w:p w14:paraId="3F72003F" w14:textId="7F555F85" w:rsidR="003F5678" w:rsidRDefault="003F5678" w:rsidP="005B36D2">
            <w:pPr>
              <w:pStyle w:val="TableParagraph"/>
              <w:ind w:left="-1" w:right="30"/>
              <w:rPr>
                <w:sz w:val="18"/>
                <w:szCs w:val="18"/>
              </w:rPr>
            </w:pPr>
            <w:r>
              <w:rPr>
                <w:sz w:val="18"/>
                <w:szCs w:val="18"/>
              </w:rPr>
              <w:t xml:space="preserve">OR </w:t>
            </w:r>
          </w:p>
          <w:p w14:paraId="093E5C18" w14:textId="77777777" w:rsidR="003F5678" w:rsidRDefault="003F5678" w:rsidP="005B36D2">
            <w:pPr>
              <w:pStyle w:val="TableParagraph"/>
              <w:ind w:left="-1" w:right="30"/>
              <w:rPr>
                <w:sz w:val="18"/>
                <w:szCs w:val="18"/>
              </w:rPr>
            </w:pPr>
          </w:p>
          <w:p w14:paraId="401D6FB7" w14:textId="2FBB4C7C" w:rsidR="003F5678" w:rsidRPr="00052E98" w:rsidRDefault="003F5678" w:rsidP="005B36D2">
            <w:pPr>
              <w:pStyle w:val="TableParagraph"/>
              <w:ind w:left="-1" w:right="30"/>
              <w:rPr>
                <w:sz w:val="18"/>
                <w:szCs w:val="18"/>
              </w:rPr>
            </w:pPr>
            <w:r w:rsidRPr="00052E98">
              <w:rPr>
                <w:sz w:val="18"/>
                <w:szCs w:val="18"/>
              </w:rPr>
              <w:t>If the NPDES ID of the Permit submitted is a NPDES Master General Permit or State Issued Master General Permit (Non-NPDES), it cannot have the following Permit Status:</w:t>
            </w:r>
          </w:p>
          <w:p w14:paraId="08AF6CCF" w14:textId="77777777" w:rsidR="005B36D2" w:rsidRDefault="003F5678" w:rsidP="00F92DCA">
            <w:pPr>
              <w:pStyle w:val="TableParagraph"/>
              <w:numPr>
                <w:ilvl w:val="0"/>
                <w:numId w:val="54"/>
              </w:numPr>
              <w:ind w:left="330" w:right="30" w:hanging="201"/>
              <w:rPr>
                <w:sz w:val="18"/>
                <w:szCs w:val="18"/>
              </w:rPr>
            </w:pPr>
            <w:r w:rsidRPr="00052E98">
              <w:rPr>
                <w:sz w:val="18"/>
                <w:szCs w:val="18"/>
              </w:rPr>
              <w:t>Pending</w:t>
            </w:r>
          </w:p>
          <w:p w14:paraId="3E982078" w14:textId="31363C2E" w:rsidR="003F5678" w:rsidRPr="005B36D2" w:rsidRDefault="003F5678" w:rsidP="00F92DCA">
            <w:pPr>
              <w:pStyle w:val="TableParagraph"/>
              <w:numPr>
                <w:ilvl w:val="0"/>
                <w:numId w:val="54"/>
              </w:numPr>
              <w:ind w:left="330" w:right="30" w:hanging="201"/>
              <w:rPr>
                <w:sz w:val="18"/>
                <w:szCs w:val="18"/>
              </w:rPr>
            </w:pPr>
            <w:r w:rsidRPr="005B36D2">
              <w:rPr>
                <w:sz w:val="18"/>
                <w:szCs w:val="18"/>
              </w:rPr>
              <w:t>Terminated</w:t>
            </w:r>
          </w:p>
        </w:tc>
        <w:tc>
          <w:tcPr>
            <w:tcW w:w="1980" w:type="dxa"/>
          </w:tcPr>
          <w:p w14:paraId="6D226399"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5B53D3C6" w14:textId="4B36E422" w:rsidR="000C6C5E" w:rsidRPr="00052E98" w:rsidRDefault="008C42BC" w:rsidP="005B36D2">
            <w:pPr>
              <w:pStyle w:val="TableParagraph"/>
              <w:ind w:right="31"/>
              <w:rPr>
                <w:sz w:val="18"/>
                <w:szCs w:val="18"/>
              </w:rPr>
            </w:pPr>
            <w:r w:rsidRPr="00052E98">
              <w:rPr>
                <w:sz w:val="18"/>
                <w:szCs w:val="18"/>
              </w:rPr>
              <w:t>PermitIdentifier</w:t>
            </w:r>
          </w:p>
        </w:tc>
      </w:tr>
      <w:tr w:rsidR="00155D82" w:rsidRPr="00052E98" w14:paraId="3E9BB8F9" w14:textId="77777777" w:rsidTr="00032D6C">
        <w:trPr>
          <w:trHeight w:hRule="exact" w:val="490"/>
        </w:trPr>
        <w:tc>
          <w:tcPr>
            <w:tcW w:w="1349" w:type="dxa"/>
          </w:tcPr>
          <w:p w14:paraId="34BD58C4" w14:textId="77777777" w:rsidR="00155D82" w:rsidRPr="00052E98" w:rsidRDefault="00155D82" w:rsidP="005B36D2">
            <w:pPr>
              <w:pStyle w:val="TableParagraph"/>
              <w:ind w:right="30"/>
              <w:rPr>
                <w:sz w:val="18"/>
                <w:szCs w:val="18"/>
              </w:rPr>
            </w:pPr>
            <w:r w:rsidRPr="00052E98">
              <w:rPr>
                <w:sz w:val="18"/>
                <w:szCs w:val="18"/>
              </w:rPr>
              <w:t>REI050</w:t>
            </w:r>
          </w:p>
        </w:tc>
        <w:tc>
          <w:tcPr>
            <w:tcW w:w="4321" w:type="dxa"/>
          </w:tcPr>
          <w:p w14:paraId="5F032726" w14:textId="77777777" w:rsidR="00155D82" w:rsidRPr="00052E98" w:rsidRDefault="00155D82" w:rsidP="005B36D2">
            <w:pPr>
              <w:pStyle w:val="TableParagraph"/>
              <w:ind w:right="30"/>
              <w:rPr>
                <w:sz w:val="18"/>
                <w:szCs w:val="18"/>
              </w:rPr>
            </w:pPr>
            <w:r w:rsidRPr="00052E98">
              <w:rPr>
                <w:sz w:val="18"/>
                <w:szCs w:val="18"/>
              </w:rPr>
              <w:t>The Permit cannot be reissued because the Permit Type Code is Unpermitted Facility (UFT).</w:t>
            </w:r>
          </w:p>
        </w:tc>
        <w:tc>
          <w:tcPr>
            <w:tcW w:w="4320" w:type="dxa"/>
          </w:tcPr>
          <w:p w14:paraId="1701D5BE" w14:textId="77777777" w:rsidR="00155D82" w:rsidRPr="00052E98" w:rsidRDefault="00155D82" w:rsidP="005B36D2">
            <w:pPr>
              <w:pStyle w:val="TableParagraph"/>
              <w:ind w:left="-1" w:right="30"/>
              <w:rPr>
                <w:sz w:val="18"/>
                <w:szCs w:val="18"/>
              </w:rPr>
            </w:pPr>
            <w:r w:rsidRPr="00052E98">
              <w:rPr>
                <w:sz w:val="18"/>
                <w:szCs w:val="18"/>
              </w:rPr>
              <w:t>The NPDES ID of the Permit submitted cannot have a permit type of Unpermitted Facility.</w:t>
            </w:r>
          </w:p>
        </w:tc>
        <w:tc>
          <w:tcPr>
            <w:tcW w:w="1980" w:type="dxa"/>
          </w:tcPr>
          <w:p w14:paraId="3C7193F2"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6C456E0C" w14:textId="13DACF7C"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708CD7D9" w14:textId="77777777" w:rsidTr="00032D6C">
        <w:trPr>
          <w:trHeight w:hRule="exact" w:val="490"/>
        </w:trPr>
        <w:tc>
          <w:tcPr>
            <w:tcW w:w="1349" w:type="dxa"/>
            <w:tcBorders>
              <w:bottom w:val="single" w:sz="4" w:space="0" w:color="000000"/>
            </w:tcBorders>
          </w:tcPr>
          <w:p w14:paraId="7713F09C" w14:textId="77777777" w:rsidR="00155D82" w:rsidRPr="00052E98" w:rsidRDefault="00155D82" w:rsidP="005B36D2">
            <w:pPr>
              <w:pStyle w:val="TableParagraph"/>
              <w:ind w:right="30"/>
              <w:rPr>
                <w:sz w:val="18"/>
                <w:szCs w:val="18"/>
              </w:rPr>
            </w:pPr>
            <w:r w:rsidRPr="00052E98">
              <w:rPr>
                <w:sz w:val="18"/>
                <w:szCs w:val="18"/>
              </w:rPr>
              <w:t>REI060</w:t>
            </w:r>
          </w:p>
        </w:tc>
        <w:tc>
          <w:tcPr>
            <w:tcW w:w="4321" w:type="dxa"/>
            <w:tcBorders>
              <w:bottom w:val="single" w:sz="4" w:space="0" w:color="000000"/>
            </w:tcBorders>
          </w:tcPr>
          <w:p w14:paraId="53028DCD" w14:textId="77777777" w:rsidR="00155D82" w:rsidRPr="00052E98" w:rsidRDefault="00155D82" w:rsidP="005B36D2">
            <w:pPr>
              <w:pStyle w:val="TableParagraph"/>
              <w:ind w:right="30"/>
              <w:rPr>
                <w:sz w:val="18"/>
                <w:szCs w:val="18"/>
              </w:rPr>
            </w:pPr>
            <w:r w:rsidRPr="00052E98">
              <w:rPr>
                <w:sz w:val="18"/>
                <w:szCs w:val="18"/>
              </w:rPr>
              <w:t>The Permit cannot be reissued because it already has a Reissuance in Progress.</w:t>
            </w:r>
          </w:p>
        </w:tc>
        <w:tc>
          <w:tcPr>
            <w:tcW w:w="4320" w:type="dxa"/>
            <w:tcBorders>
              <w:bottom w:val="single" w:sz="4" w:space="0" w:color="000000"/>
            </w:tcBorders>
          </w:tcPr>
          <w:p w14:paraId="2406D880" w14:textId="2E3009DA" w:rsidR="00155D82" w:rsidRPr="00052E98" w:rsidRDefault="00155D82" w:rsidP="005B36D2">
            <w:pPr>
              <w:pStyle w:val="TableParagraph"/>
              <w:ind w:left="-1" w:right="30"/>
              <w:rPr>
                <w:sz w:val="18"/>
                <w:szCs w:val="18"/>
              </w:rPr>
            </w:pPr>
            <w:r w:rsidRPr="00052E98">
              <w:rPr>
                <w:sz w:val="18"/>
                <w:szCs w:val="18"/>
              </w:rPr>
              <w:t>The NPDES ID cannot have a Reissuance in Progress.</w:t>
            </w:r>
          </w:p>
        </w:tc>
        <w:tc>
          <w:tcPr>
            <w:tcW w:w="1980" w:type="dxa"/>
            <w:tcBorders>
              <w:bottom w:val="single" w:sz="4" w:space="0" w:color="000000"/>
            </w:tcBorders>
          </w:tcPr>
          <w:p w14:paraId="35AC76F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bottom w:val="single" w:sz="4" w:space="0" w:color="000000"/>
            </w:tcBorders>
          </w:tcPr>
          <w:p w14:paraId="345D0B72" w14:textId="4C568770"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60E1598F" w14:textId="77777777" w:rsidTr="00032D6C">
        <w:trPr>
          <w:trHeight w:hRule="exact" w:val="706"/>
        </w:trPr>
        <w:tc>
          <w:tcPr>
            <w:tcW w:w="1349" w:type="dxa"/>
            <w:tcBorders>
              <w:top w:val="single" w:sz="4" w:space="0" w:color="000000"/>
            </w:tcBorders>
          </w:tcPr>
          <w:p w14:paraId="66418BF4" w14:textId="77777777" w:rsidR="00155D82" w:rsidRPr="00052E98" w:rsidRDefault="00155D82" w:rsidP="005B36D2">
            <w:pPr>
              <w:pStyle w:val="TableParagraph"/>
              <w:ind w:right="30"/>
              <w:rPr>
                <w:sz w:val="18"/>
                <w:szCs w:val="18"/>
              </w:rPr>
            </w:pPr>
            <w:r w:rsidRPr="00052E98">
              <w:rPr>
                <w:sz w:val="18"/>
                <w:szCs w:val="18"/>
              </w:rPr>
              <w:t>REI070</w:t>
            </w:r>
          </w:p>
        </w:tc>
        <w:tc>
          <w:tcPr>
            <w:tcW w:w="4321" w:type="dxa"/>
            <w:tcBorders>
              <w:top w:val="single" w:sz="4" w:space="0" w:color="000000"/>
            </w:tcBorders>
          </w:tcPr>
          <w:p w14:paraId="7BA2EDAC"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less than or equal to the current date.</w:t>
            </w:r>
          </w:p>
        </w:tc>
        <w:tc>
          <w:tcPr>
            <w:tcW w:w="4320" w:type="dxa"/>
            <w:tcBorders>
              <w:top w:val="single" w:sz="4" w:space="0" w:color="000000"/>
            </w:tcBorders>
          </w:tcPr>
          <w:p w14:paraId="3484DE1D"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current date.</w:t>
            </w:r>
          </w:p>
        </w:tc>
        <w:tc>
          <w:tcPr>
            <w:tcW w:w="1980" w:type="dxa"/>
            <w:tcBorders>
              <w:top w:val="single" w:sz="4" w:space="0" w:color="000000"/>
            </w:tcBorders>
          </w:tcPr>
          <w:p w14:paraId="6849D77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top w:val="single" w:sz="4" w:space="0" w:color="000000"/>
            </w:tcBorders>
          </w:tcPr>
          <w:p w14:paraId="73DC2E19" w14:textId="2E96A0CA"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338D3D01" w14:textId="77777777" w:rsidTr="00032D6C">
        <w:trPr>
          <w:trHeight w:hRule="exact" w:val="706"/>
        </w:trPr>
        <w:tc>
          <w:tcPr>
            <w:tcW w:w="1349" w:type="dxa"/>
          </w:tcPr>
          <w:p w14:paraId="4035B31E" w14:textId="77777777" w:rsidR="00155D82" w:rsidRPr="00052E98" w:rsidRDefault="00155D82" w:rsidP="005B36D2">
            <w:pPr>
              <w:pStyle w:val="TableParagraph"/>
              <w:ind w:right="30"/>
              <w:rPr>
                <w:sz w:val="18"/>
                <w:szCs w:val="18"/>
              </w:rPr>
            </w:pPr>
            <w:r w:rsidRPr="00052E98">
              <w:rPr>
                <w:sz w:val="18"/>
                <w:szCs w:val="18"/>
              </w:rPr>
              <w:t>REI080</w:t>
            </w:r>
          </w:p>
        </w:tc>
        <w:tc>
          <w:tcPr>
            <w:tcW w:w="4321" w:type="dxa"/>
          </w:tcPr>
          <w:p w14:paraId="1F5B0CE5" w14:textId="561FFF0C" w:rsidR="00155D82" w:rsidRPr="00052E98" w:rsidRDefault="00155D82" w:rsidP="005B36D2">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030A77F9" w14:textId="77777777" w:rsidR="00155D82" w:rsidRPr="00052E98" w:rsidRDefault="00155D82" w:rsidP="005B36D2">
            <w:pPr>
              <w:pStyle w:val="TableParagraph"/>
              <w:ind w:left="-1" w:right="30"/>
              <w:rPr>
                <w:sz w:val="18"/>
                <w:szCs w:val="18"/>
              </w:rPr>
            </w:pPr>
            <w:r w:rsidRPr="00052E98">
              <w:rPr>
                <w:sz w:val="18"/>
                <w:szCs w:val="18"/>
              </w:rPr>
              <w:t>The Issue Date submitted must be less than or equal to the Effective Date submitted.</w:t>
            </w:r>
          </w:p>
        </w:tc>
        <w:tc>
          <w:tcPr>
            <w:tcW w:w="1980" w:type="dxa"/>
          </w:tcPr>
          <w:p w14:paraId="43A94993"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0785622" w14:textId="63A33BB3"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3815E772" w14:textId="77777777" w:rsidTr="00032D6C">
        <w:trPr>
          <w:trHeight w:hRule="exact" w:val="706"/>
        </w:trPr>
        <w:tc>
          <w:tcPr>
            <w:tcW w:w="1349" w:type="dxa"/>
          </w:tcPr>
          <w:p w14:paraId="4C6A235C" w14:textId="77777777" w:rsidR="00155D82" w:rsidRPr="00052E98" w:rsidRDefault="00155D82" w:rsidP="005B36D2">
            <w:pPr>
              <w:pStyle w:val="TableParagraph"/>
              <w:ind w:right="30"/>
              <w:rPr>
                <w:sz w:val="18"/>
                <w:szCs w:val="18"/>
              </w:rPr>
            </w:pPr>
            <w:r w:rsidRPr="00052E98">
              <w:rPr>
                <w:sz w:val="18"/>
                <w:szCs w:val="18"/>
              </w:rPr>
              <w:t>REI090</w:t>
            </w:r>
          </w:p>
        </w:tc>
        <w:tc>
          <w:tcPr>
            <w:tcW w:w="4321" w:type="dxa"/>
          </w:tcPr>
          <w:p w14:paraId="1EDB4BA7"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5DF2073B"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Expiration Date submitted.</w:t>
            </w:r>
          </w:p>
        </w:tc>
        <w:tc>
          <w:tcPr>
            <w:tcW w:w="1980" w:type="dxa"/>
          </w:tcPr>
          <w:p w14:paraId="290C39CD"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5123F5E" w14:textId="08362576"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2F76E2E8" w14:textId="77777777" w:rsidTr="00032D6C">
        <w:trPr>
          <w:trHeight w:hRule="exact" w:val="1954"/>
        </w:trPr>
        <w:tc>
          <w:tcPr>
            <w:tcW w:w="1349" w:type="dxa"/>
          </w:tcPr>
          <w:p w14:paraId="3B5CC247" w14:textId="77777777" w:rsidR="00155D82" w:rsidRPr="00052E98" w:rsidRDefault="00155D82" w:rsidP="005B36D2">
            <w:pPr>
              <w:pStyle w:val="TableParagraph"/>
              <w:ind w:right="30"/>
              <w:rPr>
                <w:sz w:val="18"/>
                <w:szCs w:val="18"/>
              </w:rPr>
            </w:pPr>
            <w:r w:rsidRPr="00052E98">
              <w:rPr>
                <w:sz w:val="18"/>
                <w:szCs w:val="18"/>
              </w:rPr>
              <w:lastRenderedPageBreak/>
              <w:t>REI100</w:t>
            </w:r>
          </w:p>
        </w:tc>
        <w:tc>
          <w:tcPr>
            <w:tcW w:w="4321" w:type="dxa"/>
          </w:tcPr>
          <w:p w14:paraId="425889E6" w14:textId="0DC8C4A9"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greater than the Permit Effective Date of the current version of the permit &lt;Permit Effective Date value of current version&gt;.</w:t>
            </w:r>
          </w:p>
        </w:tc>
        <w:tc>
          <w:tcPr>
            <w:tcW w:w="4320" w:type="dxa"/>
          </w:tcPr>
          <w:p w14:paraId="6440EE4B" w14:textId="77777777" w:rsidR="00155D82" w:rsidRPr="00052E98" w:rsidRDefault="00155D82" w:rsidP="005B36D2">
            <w:pPr>
              <w:pStyle w:val="TableParagraph"/>
              <w:ind w:left="-1" w:right="30"/>
              <w:rPr>
                <w:sz w:val="18"/>
                <w:szCs w:val="18"/>
              </w:rPr>
            </w:pPr>
            <w:r w:rsidRPr="00052E98">
              <w:rPr>
                <w:sz w:val="18"/>
                <w:szCs w:val="18"/>
              </w:rPr>
              <w:t xml:space="preserve">The Effective Date submitted must be greater than the Effective Date of the current version of the permit. </w:t>
            </w:r>
          </w:p>
          <w:p w14:paraId="42BF8A90" w14:textId="77777777" w:rsidR="00155D82" w:rsidRPr="00052E98" w:rsidRDefault="00155D82" w:rsidP="005B36D2">
            <w:pPr>
              <w:pStyle w:val="TableParagraph"/>
              <w:ind w:left="-1" w:right="30"/>
              <w:rPr>
                <w:sz w:val="18"/>
                <w:szCs w:val="18"/>
              </w:rPr>
            </w:pPr>
          </w:p>
          <w:p w14:paraId="59AF060F" w14:textId="2A02A6A3" w:rsidR="00155D82" w:rsidRPr="00052E98" w:rsidRDefault="00155D82" w:rsidP="005B36D2">
            <w:pPr>
              <w:pStyle w:val="TableParagraph"/>
              <w:ind w:left="-1" w:right="30"/>
              <w:rPr>
                <w:sz w:val="18"/>
                <w:szCs w:val="18"/>
              </w:rPr>
            </w:pPr>
            <w:r w:rsidRPr="00052E98">
              <w:rPr>
                <w:sz w:val="18"/>
                <w:szCs w:val="18"/>
              </w:rPr>
              <w:t>Note:</w:t>
            </w:r>
          </w:p>
          <w:p w14:paraId="4A3A8702" w14:textId="77777777" w:rsidR="00155D82" w:rsidRPr="00052E98" w:rsidRDefault="00155D82" w:rsidP="008354DA">
            <w:pPr>
              <w:pStyle w:val="TableParagraph"/>
              <w:tabs>
                <w:tab w:val="left" w:pos="202"/>
              </w:tabs>
              <w:ind w:right="30"/>
              <w:rPr>
                <w:sz w:val="18"/>
                <w:szCs w:val="18"/>
              </w:rPr>
            </w:pPr>
            <w:r w:rsidRPr="00052E98">
              <w:rPr>
                <w:sz w:val="18"/>
                <w:szCs w:val="18"/>
              </w:rPr>
              <w:t>This business rule is not checked where the ICIS Permit Dates are blank or where the Permit Type</w:t>
            </w:r>
            <w:r w:rsidRPr="00052E98">
              <w:rPr>
                <w:spacing w:val="-18"/>
                <w:sz w:val="18"/>
                <w:szCs w:val="18"/>
              </w:rPr>
              <w:t xml:space="preserve"> </w:t>
            </w:r>
            <w:r w:rsidRPr="00052E98">
              <w:rPr>
                <w:sz w:val="18"/>
                <w:szCs w:val="18"/>
              </w:rPr>
              <w:t>is not valid for Reissuance (Unpermitted Facility). For information on valid Permit Status and Type, please see Business Rules 4 -</w:t>
            </w:r>
            <w:r w:rsidRPr="00052E98">
              <w:rPr>
                <w:spacing w:val="-9"/>
                <w:sz w:val="18"/>
                <w:szCs w:val="18"/>
              </w:rPr>
              <w:t xml:space="preserve"> </w:t>
            </w:r>
            <w:r w:rsidRPr="00052E98">
              <w:rPr>
                <w:sz w:val="18"/>
                <w:szCs w:val="18"/>
              </w:rPr>
              <w:t>6.</w:t>
            </w:r>
          </w:p>
        </w:tc>
        <w:tc>
          <w:tcPr>
            <w:tcW w:w="1980" w:type="dxa"/>
          </w:tcPr>
          <w:p w14:paraId="425A475F"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1C70D3B7" w14:textId="2047D4C5"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45312030" w14:textId="77777777" w:rsidTr="00567790">
        <w:trPr>
          <w:trHeight w:hRule="exact" w:val="713"/>
        </w:trPr>
        <w:tc>
          <w:tcPr>
            <w:tcW w:w="1349" w:type="dxa"/>
          </w:tcPr>
          <w:p w14:paraId="7EEBA66F" w14:textId="77777777" w:rsidR="00155D82" w:rsidRPr="00052E98" w:rsidRDefault="00155D82" w:rsidP="005B36D2">
            <w:pPr>
              <w:pStyle w:val="TableParagraph"/>
              <w:ind w:right="30"/>
              <w:rPr>
                <w:sz w:val="18"/>
                <w:szCs w:val="18"/>
              </w:rPr>
            </w:pPr>
            <w:r w:rsidRPr="00052E98">
              <w:rPr>
                <w:sz w:val="18"/>
                <w:szCs w:val="18"/>
              </w:rPr>
              <w:t>REI110</w:t>
            </w:r>
          </w:p>
        </w:tc>
        <w:tc>
          <w:tcPr>
            <w:tcW w:w="4321" w:type="dxa"/>
          </w:tcPr>
          <w:p w14:paraId="315CED75" w14:textId="77777777" w:rsidR="00155D82" w:rsidRPr="00052E98" w:rsidRDefault="00155D82" w:rsidP="005B36D2">
            <w:pPr>
              <w:pStyle w:val="TableParagraph"/>
              <w:ind w:right="30"/>
              <w:rPr>
                <w:sz w:val="18"/>
                <w:szCs w:val="18"/>
              </w:rPr>
            </w:pPr>
            <w:r w:rsidRPr="00052E98">
              <w:rPr>
                <w:sz w:val="18"/>
                <w:szCs w:val="18"/>
              </w:rPr>
              <w:t>The Permit Expiration Date &lt;Permit Expiration Date value&gt; cannot be greater than 5 years after the Permit Effective Date &lt;Permit Effective Date value&gt;.</w:t>
            </w:r>
          </w:p>
        </w:tc>
        <w:tc>
          <w:tcPr>
            <w:tcW w:w="4320" w:type="dxa"/>
          </w:tcPr>
          <w:p w14:paraId="550E622B" w14:textId="0D0A8FB3" w:rsidR="00155D82" w:rsidRPr="00052E98" w:rsidRDefault="00155D82" w:rsidP="005B36D2">
            <w:pPr>
              <w:pStyle w:val="TableParagraph"/>
              <w:ind w:left="-1" w:right="30"/>
              <w:rPr>
                <w:sz w:val="18"/>
                <w:szCs w:val="18"/>
              </w:rPr>
            </w:pPr>
            <w:r w:rsidRPr="00052E98">
              <w:rPr>
                <w:sz w:val="18"/>
                <w:szCs w:val="18"/>
              </w:rPr>
              <w:t>The Expiration Date submitted cannot be greater than 5 years after the Effective Date submitted.</w:t>
            </w:r>
          </w:p>
        </w:tc>
        <w:tc>
          <w:tcPr>
            <w:tcW w:w="1980" w:type="dxa"/>
          </w:tcPr>
          <w:p w14:paraId="23D8DC1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18061B4" w14:textId="7EBA462E"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55C8092D" w14:textId="77777777" w:rsidTr="00032D6C">
        <w:trPr>
          <w:trHeight w:hRule="exact" w:val="1728"/>
        </w:trPr>
        <w:tc>
          <w:tcPr>
            <w:tcW w:w="1349" w:type="dxa"/>
          </w:tcPr>
          <w:p w14:paraId="6460E966" w14:textId="77777777" w:rsidR="00155D82" w:rsidRPr="00052E98" w:rsidRDefault="00155D82" w:rsidP="005B36D2">
            <w:pPr>
              <w:pStyle w:val="TableParagraph"/>
              <w:ind w:right="30"/>
              <w:rPr>
                <w:sz w:val="18"/>
                <w:szCs w:val="18"/>
              </w:rPr>
            </w:pPr>
            <w:r w:rsidRPr="00052E98">
              <w:rPr>
                <w:sz w:val="18"/>
                <w:szCs w:val="18"/>
              </w:rPr>
              <w:t>REI120</w:t>
            </w:r>
          </w:p>
        </w:tc>
        <w:tc>
          <w:tcPr>
            <w:tcW w:w="4321" w:type="dxa"/>
          </w:tcPr>
          <w:p w14:paraId="74E6D36E" w14:textId="77777777" w:rsidR="00155D82" w:rsidRPr="00052E98" w:rsidRDefault="00155D82" w:rsidP="005B36D2">
            <w:pPr>
              <w:pStyle w:val="TableParagraph"/>
              <w:ind w:right="30"/>
              <w:rPr>
                <w:sz w:val="18"/>
                <w:szCs w:val="18"/>
              </w:rPr>
            </w:pPr>
            <w:r w:rsidRPr="00052E98">
              <w:rPr>
                <w:sz w:val="18"/>
                <w:szCs w:val="18"/>
              </w:rPr>
              <w:t>The Permit cannot be reissued because multiple Reissuance transactions exist in the batch for this Permit.</w:t>
            </w:r>
          </w:p>
          <w:p w14:paraId="564A19F2" w14:textId="77777777" w:rsidR="00155D82" w:rsidRPr="003F5678" w:rsidRDefault="00155D82" w:rsidP="005B36D2">
            <w:pPr>
              <w:pStyle w:val="TableParagraph"/>
              <w:ind w:right="30"/>
              <w:rPr>
                <w:sz w:val="18"/>
                <w:szCs w:val="18"/>
              </w:rPr>
            </w:pPr>
          </w:p>
          <w:p w14:paraId="73D243D5" w14:textId="77777777" w:rsidR="00155D82" w:rsidRPr="00052E98" w:rsidRDefault="00155D82" w:rsidP="005B36D2">
            <w:pPr>
              <w:pStyle w:val="TableParagraph"/>
              <w:ind w:right="30"/>
              <w:rPr>
                <w:sz w:val="18"/>
                <w:szCs w:val="18"/>
              </w:rPr>
            </w:pPr>
            <w:r w:rsidRPr="00052E98">
              <w:rPr>
                <w:sz w:val="18"/>
                <w:szCs w:val="18"/>
              </w:rPr>
              <w:t>Note: This error message is issued for each Change Reissuance transaction that is processed by ICIS. All invalid Reissuance transaction types will receive the error message from Business Rule 1.</w:t>
            </w:r>
          </w:p>
        </w:tc>
        <w:tc>
          <w:tcPr>
            <w:tcW w:w="4320" w:type="dxa"/>
          </w:tcPr>
          <w:p w14:paraId="64814A4C" w14:textId="77777777" w:rsidR="00155D82" w:rsidRPr="00052E98" w:rsidRDefault="00155D82" w:rsidP="005B36D2">
            <w:pPr>
              <w:pStyle w:val="TableParagraph"/>
              <w:ind w:left="-1" w:right="30"/>
              <w:rPr>
                <w:sz w:val="18"/>
                <w:szCs w:val="18"/>
              </w:rPr>
            </w:pPr>
            <w:r w:rsidRPr="00052E98">
              <w:rPr>
                <w:sz w:val="18"/>
                <w:szCs w:val="18"/>
              </w:rPr>
              <w:t>The NPDES ID of the Permit being Reissued cannot have another Reissuance transaction in the same batch.</w:t>
            </w:r>
          </w:p>
        </w:tc>
        <w:tc>
          <w:tcPr>
            <w:tcW w:w="1980" w:type="dxa"/>
          </w:tcPr>
          <w:p w14:paraId="4F0C32A1"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21FF2F58" w14:textId="4B2350E4"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0BA31863" w14:textId="77777777" w:rsidTr="003D1BD1">
        <w:trPr>
          <w:trHeight w:hRule="exact" w:val="4406"/>
        </w:trPr>
        <w:tc>
          <w:tcPr>
            <w:tcW w:w="1349" w:type="dxa"/>
          </w:tcPr>
          <w:p w14:paraId="7614E4C0" w14:textId="77777777" w:rsidR="00155D82" w:rsidRPr="00052E98" w:rsidRDefault="00155D82" w:rsidP="005B36D2">
            <w:pPr>
              <w:pStyle w:val="TableParagraph"/>
              <w:ind w:right="30"/>
              <w:rPr>
                <w:sz w:val="18"/>
                <w:szCs w:val="18"/>
              </w:rPr>
            </w:pPr>
            <w:r w:rsidRPr="00052E98">
              <w:rPr>
                <w:sz w:val="18"/>
                <w:szCs w:val="18"/>
              </w:rPr>
              <w:lastRenderedPageBreak/>
              <w:t>REI130</w:t>
            </w:r>
          </w:p>
        </w:tc>
        <w:tc>
          <w:tcPr>
            <w:tcW w:w="4321" w:type="dxa"/>
          </w:tcPr>
          <w:p w14:paraId="1A989F0D" w14:textId="77777777" w:rsidR="00155D82" w:rsidRPr="00052E98" w:rsidRDefault="00155D82" w:rsidP="005B36D2">
            <w:pPr>
              <w:pStyle w:val="TableParagraph"/>
              <w:ind w:right="30"/>
              <w:rPr>
                <w:sz w:val="18"/>
                <w:szCs w:val="18"/>
              </w:rPr>
            </w:pPr>
            <w:r w:rsidRPr="00052E98">
              <w:rPr>
                <w:sz w:val="18"/>
                <w:szCs w:val="18"/>
              </w:rPr>
              <w:t>This transaction cannot be completed because the Reissuance transaction with this NPDES ID did not complete.</w:t>
            </w:r>
          </w:p>
          <w:p w14:paraId="6C1A6E97" w14:textId="77777777" w:rsidR="00155D82" w:rsidRPr="003F5678" w:rsidRDefault="00155D82" w:rsidP="005B36D2">
            <w:pPr>
              <w:pStyle w:val="TableParagraph"/>
              <w:ind w:right="30"/>
              <w:rPr>
                <w:sz w:val="18"/>
                <w:szCs w:val="18"/>
              </w:rPr>
            </w:pPr>
          </w:p>
          <w:p w14:paraId="4D1191E3" w14:textId="77777777" w:rsidR="00155D82" w:rsidRPr="00052E98" w:rsidRDefault="00155D82" w:rsidP="005B36D2">
            <w:pPr>
              <w:pStyle w:val="TableParagraph"/>
              <w:ind w:right="30"/>
              <w:rPr>
                <w:sz w:val="18"/>
                <w:szCs w:val="18"/>
              </w:rPr>
            </w:pPr>
            <w:r w:rsidRPr="00052E98">
              <w:rPr>
                <w:sz w:val="18"/>
                <w:szCs w:val="18"/>
              </w:rPr>
              <w:t>Note: This error message only applies to all non- Reissuance transactions submitted in the same batch with the same NPDES ID as the failed Reissuance transaction.</w:t>
            </w:r>
          </w:p>
        </w:tc>
        <w:tc>
          <w:tcPr>
            <w:tcW w:w="4320" w:type="dxa"/>
          </w:tcPr>
          <w:p w14:paraId="36169532" w14:textId="77777777" w:rsidR="00155D82" w:rsidRPr="00052E98" w:rsidRDefault="00155D82" w:rsidP="005B36D2">
            <w:pPr>
              <w:pStyle w:val="TableParagraph"/>
              <w:ind w:left="-1" w:right="30"/>
              <w:rPr>
                <w:sz w:val="18"/>
                <w:szCs w:val="18"/>
              </w:rPr>
            </w:pPr>
            <w:r w:rsidRPr="00052E98">
              <w:rPr>
                <w:sz w:val="18"/>
                <w:szCs w:val="18"/>
              </w:rPr>
              <w:t>If the Reissuance transaction does not complete successfully, reject all permit data family transactions in the batch with the same NPDES ID as the Reissuance transaction.</w:t>
            </w:r>
          </w:p>
          <w:p w14:paraId="1B666FF0" w14:textId="77777777" w:rsidR="00155D82" w:rsidRPr="003F5678" w:rsidRDefault="00155D82" w:rsidP="005B36D2">
            <w:pPr>
              <w:pStyle w:val="TableParagraph"/>
              <w:ind w:right="30"/>
              <w:rPr>
                <w:sz w:val="18"/>
                <w:szCs w:val="18"/>
              </w:rPr>
            </w:pPr>
          </w:p>
          <w:p w14:paraId="43E11CAF" w14:textId="73BC94D4" w:rsidR="00155D82" w:rsidRPr="00052E98" w:rsidRDefault="00155D82" w:rsidP="005B36D2">
            <w:pPr>
              <w:pStyle w:val="TableParagraph"/>
              <w:ind w:left="-1" w:right="30"/>
              <w:rPr>
                <w:sz w:val="18"/>
                <w:szCs w:val="18"/>
              </w:rPr>
            </w:pPr>
            <w:r w:rsidRPr="00052E98">
              <w:rPr>
                <w:sz w:val="18"/>
                <w:szCs w:val="18"/>
              </w:rPr>
              <w:t xml:space="preserve">Permit Data </w:t>
            </w:r>
            <w:r w:rsidR="00586CB1" w:rsidRPr="00052E98">
              <w:rPr>
                <w:sz w:val="18"/>
                <w:szCs w:val="18"/>
              </w:rPr>
              <w:t>Submission Types</w:t>
            </w:r>
            <w:r w:rsidRPr="00052E98">
              <w:rPr>
                <w:sz w:val="18"/>
                <w:szCs w:val="18"/>
              </w:rPr>
              <w:t>:</w:t>
            </w:r>
          </w:p>
          <w:p w14:paraId="2E163EE4" w14:textId="369801C4" w:rsidR="00155D82" w:rsidRPr="00052E98" w:rsidRDefault="00155D82" w:rsidP="00F92DCA">
            <w:pPr>
              <w:pStyle w:val="TableParagraph"/>
              <w:numPr>
                <w:ilvl w:val="0"/>
                <w:numId w:val="53"/>
              </w:numPr>
              <w:ind w:left="330" w:right="30" w:hanging="201"/>
              <w:rPr>
                <w:sz w:val="18"/>
                <w:szCs w:val="18"/>
              </w:rPr>
            </w:pPr>
            <w:r w:rsidRPr="00052E98">
              <w:rPr>
                <w:sz w:val="18"/>
                <w:szCs w:val="18"/>
              </w:rPr>
              <w:t>Permits</w:t>
            </w:r>
            <w:r w:rsidR="00586CB1" w:rsidRPr="00052E98">
              <w:rPr>
                <w:sz w:val="18"/>
                <w:szCs w:val="18"/>
              </w:rPr>
              <w:t xml:space="preserve"> (Basic Permit, General Permit, Master General Permit, Unpermitted Facility)</w:t>
            </w:r>
          </w:p>
          <w:p w14:paraId="0FA0FBD3" w14:textId="16AD8086" w:rsidR="00586CB1" w:rsidRPr="00052E98" w:rsidRDefault="00586CB1" w:rsidP="00F92DCA">
            <w:pPr>
              <w:pStyle w:val="TableParagraph"/>
              <w:numPr>
                <w:ilvl w:val="0"/>
                <w:numId w:val="53"/>
              </w:numPr>
              <w:ind w:left="330" w:right="30" w:hanging="201"/>
              <w:rPr>
                <w:sz w:val="18"/>
                <w:szCs w:val="18"/>
              </w:rPr>
            </w:pPr>
            <w:r w:rsidRPr="00052E98">
              <w:rPr>
                <w:sz w:val="18"/>
                <w:szCs w:val="18"/>
              </w:rPr>
              <w:t>Permit Termination</w:t>
            </w:r>
          </w:p>
          <w:p w14:paraId="26777816" w14:textId="00887FF1" w:rsidR="00155D82" w:rsidRPr="00052E98" w:rsidRDefault="00155D82" w:rsidP="00F92DCA">
            <w:pPr>
              <w:pStyle w:val="TableParagraph"/>
              <w:numPr>
                <w:ilvl w:val="0"/>
                <w:numId w:val="53"/>
              </w:numPr>
              <w:ind w:left="330" w:right="30" w:hanging="201"/>
              <w:rPr>
                <w:sz w:val="18"/>
                <w:szCs w:val="18"/>
              </w:rPr>
            </w:pPr>
            <w:r w:rsidRPr="00052E98">
              <w:rPr>
                <w:sz w:val="18"/>
                <w:szCs w:val="18"/>
              </w:rPr>
              <w:t>Permitted</w:t>
            </w:r>
            <w:r w:rsidRPr="00052E98">
              <w:rPr>
                <w:spacing w:val="-7"/>
                <w:sz w:val="18"/>
                <w:szCs w:val="18"/>
              </w:rPr>
              <w:t xml:space="preserve"> </w:t>
            </w:r>
            <w:r w:rsidRPr="00052E98">
              <w:rPr>
                <w:sz w:val="18"/>
                <w:szCs w:val="18"/>
              </w:rPr>
              <w:t>Features</w:t>
            </w:r>
          </w:p>
          <w:p w14:paraId="5046B3DD"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Limit</w:t>
            </w:r>
            <w:r w:rsidRPr="00052E98">
              <w:rPr>
                <w:spacing w:val="-4"/>
                <w:sz w:val="18"/>
                <w:szCs w:val="18"/>
              </w:rPr>
              <w:t xml:space="preserve"> </w:t>
            </w:r>
            <w:r w:rsidRPr="00052E98">
              <w:rPr>
                <w:sz w:val="18"/>
                <w:szCs w:val="18"/>
              </w:rPr>
              <w:t>Sets</w:t>
            </w:r>
          </w:p>
          <w:p w14:paraId="436F1740" w14:textId="1F2CCA6F" w:rsidR="00155D82" w:rsidRPr="00052E98" w:rsidRDefault="00155D82" w:rsidP="00F92DCA">
            <w:pPr>
              <w:pStyle w:val="TableParagraph"/>
              <w:numPr>
                <w:ilvl w:val="0"/>
                <w:numId w:val="53"/>
              </w:numPr>
              <w:ind w:left="330" w:right="30" w:hanging="201"/>
              <w:rPr>
                <w:sz w:val="18"/>
                <w:szCs w:val="18"/>
              </w:rPr>
            </w:pPr>
            <w:r w:rsidRPr="00052E98">
              <w:rPr>
                <w:sz w:val="18"/>
                <w:szCs w:val="18"/>
              </w:rPr>
              <w:t>Limits</w:t>
            </w:r>
            <w:r w:rsidR="00586CB1" w:rsidRPr="00052E98">
              <w:rPr>
                <w:sz w:val="18"/>
                <w:szCs w:val="18"/>
              </w:rPr>
              <w:t xml:space="preserve"> (Limit, Parameter Limit)</w:t>
            </w:r>
          </w:p>
          <w:p w14:paraId="17DBD6A8"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Effluent Trade</w:t>
            </w:r>
            <w:r w:rsidRPr="00052E98">
              <w:rPr>
                <w:spacing w:val="-10"/>
                <w:sz w:val="18"/>
                <w:szCs w:val="18"/>
              </w:rPr>
              <w:t xml:space="preserve"> </w:t>
            </w:r>
            <w:r w:rsidRPr="00052E98">
              <w:rPr>
                <w:sz w:val="18"/>
                <w:szCs w:val="18"/>
              </w:rPr>
              <w:t>Partners</w:t>
            </w:r>
          </w:p>
          <w:p w14:paraId="4C061884" w14:textId="269C36AB"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5"/>
                <w:sz w:val="18"/>
                <w:szCs w:val="18"/>
              </w:rPr>
              <w:t xml:space="preserve"> </w:t>
            </w:r>
            <w:r w:rsidRPr="00052E98">
              <w:rPr>
                <w:sz w:val="18"/>
                <w:szCs w:val="18"/>
              </w:rPr>
              <w:t>Schedules</w:t>
            </w:r>
            <w:r w:rsidR="00B53BA9" w:rsidRPr="00052E98">
              <w:rPr>
                <w:sz w:val="18"/>
                <w:szCs w:val="18"/>
              </w:rPr>
              <w:t xml:space="preserve"> (Narrative Condition Schedule, Historical Permit Schedule)</w:t>
            </w:r>
          </w:p>
          <w:p w14:paraId="20E75CA4"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Permit Tracking</w:t>
            </w:r>
            <w:r w:rsidRPr="00052E98">
              <w:rPr>
                <w:spacing w:val="-8"/>
                <w:sz w:val="18"/>
                <w:szCs w:val="18"/>
              </w:rPr>
              <w:t xml:space="preserve"> </w:t>
            </w:r>
            <w:r w:rsidRPr="00052E98">
              <w:rPr>
                <w:sz w:val="18"/>
                <w:szCs w:val="18"/>
              </w:rPr>
              <w:t>Events</w:t>
            </w:r>
          </w:p>
          <w:p w14:paraId="66D9CD80" w14:textId="10019200"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6"/>
                <w:sz w:val="18"/>
                <w:szCs w:val="18"/>
              </w:rPr>
              <w:t xml:space="preserve"> </w:t>
            </w:r>
            <w:r w:rsidRPr="00052E98">
              <w:rPr>
                <w:sz w:val="18"/>
                <w:szCs w:val="18"/>
              </w:rPr>
              <w:t>Components</w:t>
            </w:r>
            <w:r w:rsidR="00B53BA9" w:rsidRPr="00052E98">
              <w:rPr>
                <w:sz w:val="18"/>
                <w:szCs w:val="18"/>
              </w:rPr>
              <w:t xml:space="preserve"> (Biosolids, CAFO, CSO, POTW, Pretreatment, SW Construction, SW Industrial, SW MS4 Large, SW MS4 Small)</w:t>
            </w:r>
          </w:p>
          <w:p w14:paraId="4CADA41B"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Copy MGP Limit Set (Source MGP NPDES</w:t>
            </w:r>
            <w:r w:rsidRPr="00052E98">
              <w:rPr>
                <w:spacing w:val="-13"/>
                <w:sz w:val="18"/>
                <w:szCs w:val="18"/>
              </w:rPr>
              <w:t xml:space="preserve"> </w:t>
            </w:r>
            <w:r w:rsidRPr="00052E98">
              <w:rPr>
                <w:sz w:val="18"/>
                <w:szCs w:val="18"/>
              </w:rPr>
              <w:t>ID and/or Target GPCF NPDES</w:t>
            </w:r>
            <w:r w:rsidRPr="00052E98">
              <w:rPr>
                <w:spacing w:val="-9"/>
                <w:sz w:val="18"/>
                <w:szCs w:val="18"/>
              </w:rPr>
              <w:t xml:space="preserve"> </w:t>
            </w:r>
            <w:r w:rsidRPr="00052E98">
              <w:rPr>
                <w:sz w:val="18"/>
                <w:szCs w:val="18"/>
              </w:rPr>
              <w:t>ID)</w:t>
            </w:r>
          </w:p>
        </w:tc>
        <w:tc>
          <w:tcPr>
            <w:tcW w:w="1980" w:type="dxa"/>
          </w:tcPr>
          <w:p w14:paraId="3C7D7C45"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5154273" w14:textId="77777777" w:rsidR="00155D82" w:rsidRPr="00052E98" w:rsidRDefault="00155D82" w:rsidP="005B36D2">
            <w:pPr>
              <w:pStyle w:val="TableParagraph"/>
              <w:ind w:right="31"/>
              <w:rPr>
                <w:sz w:val="18"/>
                <w:szCs w:val="18"/>
              </w:rPr>
            </w:pPr>
            <w:r w:rsidRPr="00052E98">
              <w:rPr>
                <w:sz w:val="18"/>
                <w:szCs w:val="18"/>
              </w:rPr>
              <w:t>See Technical Specification of submitted Permit-Related data for Transaction Keys</w:t>
            </w:r>
          </w:p>
        </w:tc>
      </w:tr>
      <w:tr w:rsidR="00155D82" w:rsidRPr="00052E98" w14:paraId="7F482AA2" w14:textId="77777777" w:rsidTr="00032D6C">
        <w:trPr>
          <w:trHeight w:hRule="exact" w:val="706"/>
        </w:trPr>
        <w:tc>
          <w:tcPr>
            <w:tcW w:w="1349" w:type="dxa"/>
          </w:tcPr>
          <w:p w14:paraId="0AEB42F1" w14:textId="77777777" w:rsidR="00155D82" w:rsidRPr="00052E98" w:rsidRDefault="00155D82" w:rsidP="005B36D2">
            <w:pPr>
              <w:pStyle w:val="TableParagraph"/>
              <w:ind w:right="30"/>
              <w:rPr>
                <w:sz w:val="18"/>
                <w:szCs w:val="18"/>
              </w:rPr>
            </w:pPr>
            <w:r w:rsidRPr="00052E98">
              <w:rPr>
                <w:sz w:val="18"/>
                <w:szCs w:val="18"/>
              </w:rPr>
              <w:t>REI140</w:t>
            </w:r>
          </w:p>
        </w:tc>
        <w:tc>
          <w:tcPr>
            <w:tcW w:w="4321" w:type="dxa"/>
          </w:tcPr>
          <w:p w14:paraId="7E73DB22" w14:textId="77777777" w:rsidR="00155D82" w:rsidRPr="00052E98" w:rsidRDefault="00155D82" w:rsidP="005B36D2">
            <w:pPr>
              <w:pStyle w:val="TableParagraph"/>
              <w:ind w:right="30"/>
              <w:rPr>
                <w:sz w:val="18"/>
                <w:szCs w:val="18"/>
              </w:rPr>
            </w:pPr>
            <w:r w:rsidRPr="00052E98">
              <w:rPr>
                <w:sz w:val="18"/>
                <w:szCs w:val="18"/>
              </w:rPr>
              <w:t>An error has occurred during Reissuance Processing. No data was saved for this Permit Reissuance, and the XML transaction must be resubmitted.</w:t>
            </w:r>
          </w:p>
        </w:tc>
        <w:tc>
          <w:tcPr>
            <w:tcW w:w="4320" w:type="dxa"/>
          </w:tcPr>
          <w:p w14:paraId="3DAAA169" w14:textId="77777777" w:rsidR="00155D82" w:rsidRPr="00052E98" w:rsidRDefault="00155D82" w:rsidP="005B36D2">
            <w:pPr>
              <w:pStyle w:val="TableParagraph"/>
              <w:ind w:left="-1" w:right="30"/>
              <w:rPr>
                <w:sz w:val="18"/>
                <w:szCs w:val="18"/>
              </w:rPr>
            </w:pPr>
            <w:r w:rsidRPr="00052E98">
              <w:rPr>
                <w:sz w:val="18"/>
                <w:szCs w:val="18"/>
              </w:rPr>
              <w:t>If Reissuance Processing does not complete successfully, roll back all changes for the XML transaction.</w:t>
            </w:r>
          </w:p>
        </w:tc>
        <w:tc>
          <w:tcPr>
            <w:tcW w:w="1980" w:type="dxa"/>
          </w:tcPr>
          <w:p w14:paraId="55FF0EF0"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4ECE634" w14:textId="24E3102C" w:rsidR="00155D82" w:rsidRPr="00052E98" w:rsidRDefault="00155D82" w:rsidP="005B36D2">
            <w:pPr>
              <w:pStyle w:val="TableParagraph"/>
              <w:ind w:right="31"/>
              <w:rPr>
                <w:sz w:val="18"/>
                <w:szCs w:val="18"/>
              </w:rPr>
            </w:pPr>
            <w:r w:rsidRPr="00052E98">
              <w:rPr>
                <w:sz w:val="18"/>
                <w:szCs w:val="18"/>
              </w:rPr>
              <w:t>PermitIdentifier</w:t>
            </w:r>
          </w:p>
        </w:tc>
      </w:tr>
    </w:tbl>
    <w:p w14:paraId="4665A694" w14:textId="44B4633E" w:rsidR="00BF0DDD" w:rsidRPr="00567790" w:rsidRDefault="00BF0DDD" w:rsidP="00567790">
      <w:pPr>
        <w:pStyle w:val="BodyText"/>
        <w:rPr>
          <w:sz w:val="22"/>
          <w:szCs w:val="22"/>
        </w:rPr>
      </w:pPr>
    </w:p>
    <w:p w14:paraId="57501571" w14:textId="77777777" w:rsidR="00BF0DDD" w:rsidRPr="00567790" w:rsidRDefault="00BF0DDD" w:rsidP="00567790">
      <w:pPr>
        <w:pStyle w:val="BodyText"/>
        <w:rPr>
          <w:sz w:val="22"/>
          <w:szCs w:val="22"/>
        </w:rPr>
      </w:pPr>
    </w:p>
    <w:p w14:paraId="1D61D2CD" w14:textId="4A22C747" w:rsidR="000C6C5E" w:rsidRDefault="00650E70" w:rsidP="00650E70">
      <w:pPr>
        <w:pStyle w:val="Heading3"/>
      </w:pPr>
      <w:bookmarkStart w:id="313" w:name="_bookmark178"/>
      <w:bookmarkStart w:id="314" w:name="_Toc170912908"/>
      <w:bookmarkEnd w:id="313"/>
      <w:r>
        <w:t xml:space="preserve">9.1.17 </w:t>
      </w:r>
      <w:r w:rsidR="008C42BC">
        <w:t>Compliance Monitoring Error</w:t>
      </w:r>
      <w:r w:rsidR="008C42BC">
        <w:rPr>
          <w:spacing w:val="-9"/>
        </w:rPr>
        <w:t xml:space="preserve"> </w:t>
      </w:r>
      <w:r w:rsidR="008C42BC">
        <w:t>Messages</w:t>
      </w:r>
      <w:bookmarkEnd w:id="314"/>
    </w:p>
    <w:p w14:paraId="4CE0BAE5" w14:textId="77777777" w:rsidR="000C6C5E" w:rsidRPr="00567790" w:rsidRDefault="008C42BC" w:rsidP="000C7FCD">
      <w:pPr>
        <w:keepNext/>
        <w:keepLines/>
        <w:jc w:val="both"/>
        <w:rPr>
          <w:rFonts w:ascii="Times New Roman"/>
        </w:rPr>
      </w:pPr>
      <w:r w:rsidRPr="00567790">
        <w:rPr>
          <w:rFonts w:ascii="Times New Roman"/>
        </w:rPr>
        <w:t>The table below lists error messages that are generated when ICIS-NPDES Batch cannot process a state or Federal compliance monitoring transaction, what caused the error, how the error affected the transaction, and the key fields of the transaction that had the error.</w:t>
      </w:r>
    </w:p>
    <w:p w14:paraId="646EB469"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332"/>
        <w:gridCol w:w="3780"/>
        <w:gridCol w:w="2609"/>
        <w:gridCol w:w="2520"/>
      </w:tblGrid>
      <w:tr w:rsidR="00BF0DDD" w:rsidRPr="00052E98" w14:paraId="3F0FC345" w14:textId="77777777" w:rsidTr="00567790">
        <w:trPr>
          <w:trHeight w:hRule="exact" w:val="576"/>
          <w:tblHeader/>
        </w:trPr>
        <w:tc>
          <w:tcPr>
            <w:tcW w:w="1349" w:type="dxa"/>
            <w:shd w:val="clear" w:color="auto" w:fill="CCFFCC"/>
          </w:tcPr>
          <w:p w14:paraId="060C1C74"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3332" w:type="dxa"/>
            <w:shd w:val="clear" w:color="auto" w:fill="CCFFCC"/>
          </w:tcPr>
          <w:p w14:paraId="19AC4EBB"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3780" w:type="dxa"/>
            <w:shd w:val="clear" w:color="auto" w:fill="CCFFCC"/>
          </w:tcPr>
          <w:p w14:paraId="02552571"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2609" w:type="dxa"/>
            <w:shd w:val="clear" w:color="auto" w:fill="CCFFCC"/>
          </w:tcPr>
          <w:p w14:paraId="178A1ACC" w14:textId="52D419D0" w:rsidR="000C6C5E" w:rsidRPr="00052E98" w:rsidRDefault="00CE5A9E" w:rsidP="005B36D2">
            <w:pPr>
              <w:pStyle w:val="TableParagraph"/>
              <w:jc w:val="center"/>
              <w:rPr>
                <w:b/>
                <w:sz w:val="18"/>
                <w:szCs w:val="18"/>
              </w:rPr>
            </w:pPr>
            <w:r w:rsidRPr="00052E98">
              <w:rPr>
                <w:b/>
                <w:sz w:val="18"/>
                <w:szCs w:val="18"/>
              </w:rPr>
              <w:t>Result of Error or Warning</w:t>
            </w:r>
          </w:p>
        </w:tc>
        <w:tc>
          <w:tcPr>
            <w:tcW w:w="2520" w:type="dxa"/>
            <w:shd w:val="clear" w:color="auto" w:fill="CCFFCC"/>
          </w:tcPr>
          <w:p w14:paraId="2832C72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BF0DDD" w:rsidRPr="00052E98" w14:paraId="34625615" w14:textId="77777777" w:rsidTr="00567790">
        <w:trPr>
          <w:trHeight w:hRule="exact" w:val="887"/>
        </w:trPr>
        <w:tc>
          <w:tcPr>
            <w:tcW w:w="1349" w:type="dxa"/>
            <w:vMerge w:val="restart"/>
          </w:tcPr>
          <w:p w14:paraId="5AC2F133" w14:textId="77777777" w:rsidR="000C6C5E" w:rsidRPr="00052E98" w:rsidRDefault="008C42BC" w:rsidP="005B36D2">
            <w:pPr>
              <w:pStyle w:val="TableParagraph"/>
              <w:ind w:right="30"/>
              <w:rPr>
                <w:sz w:val="18"/>
                <w:szCs w:val="18"/>
              </w:rPr>
            </w:pPr>
            <w:r w:rsidRPr="00052E98">
              <w:rPr>
                <w:sz w:val="18"/>
                <w:szCs w:val="18"/>
              </w:rPr>
              <w:t>BAT010</w:t>
            </w:r>
          </w:p>
        </w:tc>
        <w:tc>
          <w:tcPr>
            <w:tcW w:w="3332" w:type="dxa"/>
          </w:tcPr>
          <w:p w14:paraId="03AC282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7E8CB528" w14:textId="7AF461B6"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N (New), C (Change), R (Replace), and X (Mass Delete).</w:t>
            </w:r>
          </w:p>
        </w:tc>
        <w:tc>
          <w:tcPr>
            <w:tcW w:w="2609" w:type="dxa"/>
          </w:tcPr>
          <w:p w14:paraId="770EB5B1" w14:textId="07A7FD12" w:rsidR="000C6C5E" w:rsidRPr="00052E98" w:rsidRDefault="008B6550" w:rsidP="005B36D2">
            <w:pPr>
              <w:pStyle w:val="TableParagraph"/>
              <w:ind w:right="90"/>
              <w:rPr>
                <w:sz w:val="18"/>
                <w:szCs w:val="18"/>
              </w:rPr>
            </w:pPr>
            <w:r w:rsidRPr="00052E98">
              <w:rPr>
                <w:sz w:val="18"/>
                <w:szCs w:val="18"/>
              </w:rPr>
              <w:t>Reject entire State NPDES Compliance Monitoring transaction</w:t>
            </w:r>
          </w:p>
        </w:tc>
        <w:tc>
          <w:tcPr>
            <w:tcW w:w="2520" w:type="dxa"/>
          </w:tcPr>
          <w:p w14:paraId="0A5D3260"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31F81DD4" w14:textId="77777777" w:rsidTr="00567790">
        <w:trPr>
          <w:trHeight w:hRule="exact" w:val="672"/>
        </w:trPr>
        <w:tc>
          <w:tcPr>
            <w:tcW w:w="1349" w:type="dxa"/>
            <w:vMerge/>
          </w:tcPr>
          <w:p w14:paraId="3B8D28DD" w14:textId="77777777" w:rsidR="000C6C5E" w:rsidRPr="00052E98" w:rsidRDefault="000C6C5E" w:rsidP="005B36D2">
            <w:pPr>
              <w:ind w:right="30"/>
              <w:rPr>
                <w:sz w:val="18"/>
                <w:szCs w:val="18"/>
              </w:rPr>
            </w:pPr>
          </w:p>
        </w:tc>
        <w:tc>
          <w:tcPr>
            <w:tcW w:w="3332" w:type="dxa"/>
          </w:tcPr>
          <w:p w14:paraId="316579D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1CFFA82A" w14:textId="77777777"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R (Replace) and X (Mass Delete).</w:t>
            </w:r>
          </w:p>
        </w:tc>
        <w:tc>
          <w:tcPr>
            <w:tcW w:w="2609" w:type="dxa"/>
          </w:tcPr>
          <w:p w14:paraId="16E30730" w14:textId="52A45216"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1E976B32"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3B48686D" w14:textId="77777777" w:rsidTr="003D1BD1">
        <w:trPr>
          <w:trHeight w:hRule="exact" w:val="1728"/>
        </w:trPr>
        <w:tc>
          <w:tcPr>
            <w:tcW w:w="1349" w:type="dxa"/>
          </w:tcPr>
          <w:p w14:paraId="169D1E7E" w14:textId="77777777" w:rsidR="000C6C5E" w:rsidRPr="00052E98" w:rsidRDefault="008C42BC" w:rsidP="005B36D2">
            <w:pPr>
              <w:pStyle w:val="TableParagraph"/>
              <w:ind w:right="30"/>
              <w:rPr>
                <w:sz w:val="18"/>
                <w:szCs w:val="18"/>
              </w:rPr>
            </w:pPr>
            <w:r w:rsidRPr="00052E98">
              <w:rPr>
                <w:sz w:val="18"/>
                <w:szCs w:val="18"/>
              </w:rPr>
              <w:t>BAT020</w:t>
            </w:r>
          </w:p>
        </w:tc>
        <w:tc>
          <w:tcPr>
            <w:tcW w:w="3332" w:type="dxa"/>
          </w:tcPr>
          <w:p w14:paraId="48A8D27D" w14:textId="3C5DA746"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w:t>
            </w:r>
            <w:r w:rsidR="00500178" w:rsidRPr="00052E98">
              <w:rPr>
                <w:sz w:val="18"/>
                <w:szCs w:val="18"/>
              </w:rPr>
              <w:t xml:space="preserve"> </w:t>
            </w:r>
            <w:r w:rsidRPr="00052E98">
              <w:rPr>
                <w:sz w:val="18"/>
                <w:szCs w:val="18"/>
              </w:rPr>
              <w:t>&lt;Submission Type value&gt; transaction.</w:t>
            </w:r>
          </w:p>
        </w:tc>
        <w:tc>
          <w:tcPr>
            <w:tcW w:w="3780" w:type="dxa"/>
          </w:tcPr>
          <w:p w14:paraId="0F9FF189" w14:textId="6FE6FF92"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0BE76766" w14:textId="77777777" w:rsidR="00500178" w:rsidRPr="00052E98" w:rsidRDefault="00500178" w:rsidP="005B36D2">
            <w:pPr>
              <w:pStyle w:val="TableParagraph"/>
              <w:ind w:left="-1" w:right="30"/>
              <w:rPr>
                <w:sz w:val="18"/>
                <w:szCs w:val="18"/>
              </w:rPr>
            </w:pPr>
          </w:p>
          <w:p w14:paraId="0601CC5F"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609" w:type="dxa"/>
          </w:tcPr>
          <w:p w14:paraId="5351BF97" w14:textId="2DEC4A29"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31330954" w14:textId="386F8088"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0DF997FC"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539BC3C1" w14:textId="77777777" w:rsidTr="003D747D">
        <w:trPr>
          <w:trHeight w:hRule="exact" w:val="1325"/>
        </w:trPr>
        <w:tc>
          <w:tcPr>
            <w:tcW w:w="1349" w:type="dxa"/>
          </w:tcPr>
          <w:p w14:paraId="63DAFB2E" w14:textId="77777777" w:rsidR="000C6C5E" w:rsidRPr="00052E98" w:rsidRDefault="008C42BC" w:rsidP="005B36D2">
            <w:pPr>
              <w:pStyle w:val="TableParagraph"/>
              <w:ind w:right="30"/>
              <w:rPr>
                <w:sz w:val="18"/>
                <w:szCs w:val="18"/>
              </w:rPr>
            </w:pPr>
            <w:r w:rsidRPr="00052E98">
              <w:rPr>
                <w:sz w:val="18"/>
                <w:szCs w:val="18"/>
              </w:rPr>
              <w:t>CM021</w:t>
            </w:r>
          </w:p>
        </w:tc>
        <w:tc>
          <w:tcPr>
            <w:tcW w:w="3332" w:type="dxa"/>
          </w:tcPr>
          <w:p w14:paraId="62E30EE4" w14:textId="77777777" w:rsidR="000C6C5E" w:rsidRPr="00052E98" w:rsidRDefault="008C42BC" w:rsidP="005B36D2">
            <w:pPr>
              <w:pStyle w:val="TableParagraph"/>
              <w:ind w:right="30"/>
              <w:rPr>
                <w:sz w:val="18"/>
                <w:szCs w:val="18"/>
              </w:rPr>
            </w:pPr>
            <w:r w:rsidRPr="00052E98">
              <w:rPr>
                <w:sz w:val="18"/>
                <w:szCs w:val="18"/>
              </w:rPr>
              <w:t>The Permit Type for the Permit identified by the NPDES ID cannot be NPDES Master General Permit or State Issued Master General Permit (Non-NPDES).</w:t>
            </w:r>
          </w:p>
        </w:tc>
        <w:tc>
          <w:tcPr>
            <w:tcW w:w="3780" w:type="dxa"/>
          </w:tcPr>
          <w:p w14:paraId="3BBF3258" w14:textId="77777777" w:rsidR="000C6C5E" w:rsidRPr="00052E98" w:rsidRDefault="008C42BC" w:rsidP="005B36D2">
            <w:pPr>
              <w:pStyle w:val="TableParagraph"/>
              <w:ind w:left="-1" w:right="30"/>
              <w:rPr>
                <w:sz w:val="18"/>
                <w:szCs w:val="18"/>
              </w:rPr>
            </w:pPr>
            <w:r w:rsidRPr="00052E98">
              <w:rPr>
                <w:sz w:val="18"/>
                <w:szCs w:val="18"/>
              </w:rPr>
              <w:t>The Permit Type for the Permit identified by the NPDES ID cannot be:</w:t>
            </w:r>
          </w:p>
          <w:p w14:paraId="30FB3AED"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1107196"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State Issued Master General Permit (Non- NPDES)</w:t>
            </w:r>
          </w:p>
        </w:tc>
        <w:tc>
          <w:tcPr>
            <w:tcW w:w="2609" w:type="dxa"/>
          </w:tcPr>
          <w:p w14:paraId="048362DF" w14:textId="78E2E9DD"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2C7DB9E8" w14:textId="0685EB19"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6E51CFBF"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24AF7B4F" w14:textId="77777777" w:rsidTr="003D1BD1">
        <w:trPr>
          <w:trHeight w:hRule="exact" w:val="1325"/>
        </w:trPr>
        <w:tc>
          <w:tcPr>
            <w:tcW w:w="1349" w:type="dxa"/>
          </w:tcPr>
          <w:p w14:paraId="27515E60" w14:textId="77777777" w:rsidR="00B76512" w:rsidRPr="00052E98" w:rsidRDefault="00B76512" w:rsidP="005B36D2">
            <w:pPr>
              <w:pStyle w:val="TableParagraph"/>
              <w:ind w:right="30"/>
              <w:rPr>
                <w:sz w:val="18"/>
                <w:szCs w:val="18"/>
              </w:rPr>
            </w:pPr>
            <w:r w:rsidRPr="003F5678">
              <w:rPr>
                <w:sz w:val="18"/>
                <w:szCs w:val="18"/>
              </w:rPr>
              <w:t>CM022</w:t>
            </w:r>
          </w:p>
        </w:tc>
        <w:tc>
          <w:tcPr>
            <w:tcW w:w="3332" w:type="dxa"/>
          </w:tcPr>
          <w:p w14:paraId="0A744446" w14:textId="6CB4E759" w:rsidR="00B76512" w:rsidRPr="00052E98" w:rsidRDefault="00B76512" w:rsidP="003D1BD1">
            <w:pPr>
              <w:pStyle w:val="TableParagraph"/>
              <w:ind w:right="30"/>
              <w:rPr>
                <w:sz w:val="18"/>
                <w:szCs w:val="18"/>
              </w:rPr>
            </w:pPr>
            <w:r w:rsidRPr="003F5678">
              <w:rPr>
                <w:sz w:val="18"/>
                <w:szCs w:val="18"/>
              </w:rPr>
              <w:t>(Permit Identifier, Compliance Monitoring Category Code, Compliance Monitoring Date) must exist.</w:t>
            </w:r>
          </w:p>
        </w:tc>
        <w:tc>
          <w:tcPr>
            <w:tcW w:w="3780" w:type="dxa"/>
          </w:tcPr>
          <w:p w14:paraId="296BF0BF" w14:textId="7BF1D2F8" w:rsidR="00B76512" w:rsidRPr="00052E98" w:rsidRDefault="00965E9D" w:rsidP="005B36D2">
            <w:pPr>
              <w:pStyle w:val="TableParagraph"/>
              <w:ind w:left="-1" w:right="30"/>
              <w:rPr>
                <w:sz w:val="18"/>
                <w:szCs w:val="18"/>
              </w:rPr>
            </w:pPr>
            <w:r w:rsidRPr="00052E98">
              <w:rPr>
                <w:sz w:val="18"/>
                <w:szCs w:val="18"/>
              </w:rPr>
              <w:t>If the Compliance Activity Type is INS, INF, or OSR, t</w:t>
            </w:r>
            <w:r w:rsidR="00B76512" w:rsidRPr="003F5678">
              <w:rPr>
                <w:sz w:val="18"/>
                <w:szCs w:val="18"/>
              </w:rPr>
              <w:t>he following data must exist for a State NPDES Compliance Monitoring:</w:t>
            </w:r>
          </w:p>
          <w:p w14:paraId="2CFF9585"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Permit</w:t>
            </w:r>
            <w:r w:rsidRPr="003F5678">
              <w:rPr>
                <w:spacing w:val="-5"/>
                <w:sz w:val="18"/>
                <w:szCs w:val="18"/>
              </w:rPr>
              <w:t xml:space="preserve"> </w:t>
            </w:r>
            <w:r w:rsidRPr="003F5678">
              <w:rPr>
                <w:sz w:val="18"/>
                <w:szCs w:val="18"/>
              </w:rPr>
              <w:t>Identifier</w:t>
            </w:r>
          </w:p>
          <w:p w14:paraId="6417E9C1"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Compliance Monitoring</w:t>
            </w:r>
            <w:r w:rsidRPr="003F5678">
              <w:rPr>
                <w:spacing w:val="-13"/>
                <w:sz w:val="18"/>
                <w:szCs w:val="18"/>
              </w:rPr>
              <w:t xml:space="preserve"> </w:t>
            </w:r>
            <w:r w:rsidRPr="003F5678">
              <w:rPr>
                <w:sz w:val="18"/>
                <w:szCs w:val="18"/>
              </w:rPr>
              <w:t>Category</w:t>
            </w:r>
          </w:p>
          <w:p w14:paraId="046F742C"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Actual End</w:t>
            </w:r>
            <w:r w:rsidRPr="003F5678">
              <w:rPr>
                <w:spacing w:val="-6"/>
                <w:sz w:val="18"/>
                <w:szCs w:val="18"/>
              </w:rPr>
              <w:t xml:space="preserve"> </w:t>
            </w:r>
            <w:r w:rsidRPr="003F5678">
              <w:rPr>
                <w:sz w:val="18"/>
                <w:szCs w:val="18"/>
              </w:rPr>
              <w:t>Date</w:t>
            </w:r>
          </w:p>
        </w:tc>
        <w:tc>
          <w:tcPr>
            <w:tcW w:w="2609" w:type="dxa"/>
          </w:tcPr>
          <w:p w14:paraId="42C87468" w14:textId="07375F78" w:rsidR="00B76512" w:rsidRPr="00052E98" w:rsidRDefault="008B6550" w:rsidP="005B36D2">
            <w:pPr>
              <w:pStyle w:val="TableParagraph"/>
              <w:ind w:right="90"/>
              <w:rPr>
                <w:sz w:val="18"/>
                <w:szCs w:val="18"/>
              </w:rPr>
            </w:pPr>
            <w:r w:rsidRPr="003F5678">
              <w:rPr>
                <w:sz w:val="18"/>
                <w:szCs w:val="18"/>
              </w:rPr>
              <w:t>Reject entire State NPDES Compliance Monitoring transaction</w:t>
            </w:r>
          </w:p>
        </w:tc>
        <w:tc>
          <w:tcPr>
            <w:tcW w:w="2520" w:type="dxa"/>
          </w:tcPr>
          <w:p w14:paraId="1F268B01" w14:textId="77777777" w:rsidR="00B76512" w:rsidRPr="00052E98" w:rsidRDefault="00B76512" w:rsidP="005B36D2">
            <w:pPr>
              <w:pStyle w:val="TableParagraph"/>
              <w:rPr>
                <w:sz w:val="18"/>
                <w:szCs w:val="18"/>
              </w:rPr>
            </w:pPr>
            <w:r w:rsidRPr="00052E98">
              <w:rPr>
                <w:sz w:val="18"/>
                <w:szCs w:val="18"/>
              </w:rPr>
              <w:t>ComplianceMonitoringIdentifier</w:t>
            </w:r>
          </w:p>
        </w:tc>
      </w:tr>
      <w:tr w:rsidR="00965E9D" w:rsidRPr="00052E98" w14:paraId="1FEE2CF7" w14:textId="77777777" w:rsidTr="003D1BD1">
        <w:trPr>
          <w:trHeight w:hRule="exact" w:val="1325"/>
        </w:trPr>
        <w:tc>
          <w:tcPr>
            <w:tcW w:w="1349" w:type="dxa"/>
          </w:tcPr>
          <w:p w14:paraId="533EEC84" w14:textId="4D056B02" w:rsidR="00965E9D" w:rsidRPr="00052E98" w:rsidRDefault="00965E9D" w:rsidP="005B36D2">
            <w:pPr>
              <w:pStyle w:val="TableParagraph"/>
              <w:ind w:right="30"/>
              <w:rPr>
                <w:sz w:val="18"/>
                <w:szCs w:val="18"/>
              </w:rPr>
            </w:pPr>
            <w:r w:rsidRPr="00052E98">
              <w:rPr>
                <w:sz w:val="18"/>
                <w:szCs w:val="18"/>
              </w:rPr>
              <w:t>CM1453</w:t>
            </w:r>
          </w:p>
        </w:tc>
        <w:tc>
          <w:tcPr>
            <w:tcW w:w="3332" w:type="dxa"/>
          </w:tcPr>
          <w:p w14:paraId="30045EEB" w14:textId="2FF0B069" w:rsidR="00965E9D" w:rsidRPr="00052E98" w:rsidRDefault="00965E9D" w:rsidP="005B36D2">
            <w:pPr>
              <w:pStyle w:val="TableParagraph"/>
              <w:ind w:right="30"/>
              <w:rPr>
                <w:sz w:val="18"/>
                <w:szCs w:val="18"/>
              </w:rPr>
            </w:pPr>
            <w:r w:rsidRPr="00052E98">
              <w:rPr>
                <w:sz w:val="18"/>
                <w:szCs w:val="18"/>
              </w:rPr>
              <w:t>(Permit Identifier, Compliance Monitoring Category Code, Compliance Monitoring Planned End Date or Compliance Monitoring Start Date) must exist.</w:t>
            </w:r>
          </w:p>
        </w:tc>
        <w:tc>
          <w:tcPr>
            <w:tcW w:w="3780" w:type="dxa"/>
          </w:tcPr>
          <w:p w14:paraId="462A541C" w14:textId="77777777" w:rsidR="00965E9D" w:rsidRPr="00052E98" w:rsidRDefault="00965E9D" w:rsidP="005B36D2">
            <w:pPr>
              <w:pStyle w:val="TableParagraph"/>
              <w:ind w:left="-1" w:right="30"/>
              <w:rPr>
                <w:sz w:val="18"/>
                <w:szCs w:val="18"/>
              </w:rPr>
            </w:pPr>
            <w:r w:rsidRPr="00052E98">
              <w:rPr>
                <w:sz w:val="18"/>
                <w:szCs w:val="18"/>
              </w:rPr>
              <w:t>If the Compliance Activity Type is INV, the following data must exist for a State NPDES Compliance Monitoring:</w:t>
            </w:r>
          </w:p>
          <w:p w14:paraId="60E97EED"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Permit Identifier</w:t>
            </w:r>
          </w:p>
          <w:p w14:paraId="78B7323F"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Compliance Monitoring Category</w:t>
            </w:r>
          </w:p>
          <w:p w14:paraId="32BA247B" w14:textId="270F8729"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Planned End Date or Actual Start Date</w:t>
            </w:r>
          </w:p>
        </w:tc>
        <w:tc>
          <w:tcPr>
            <w:tcW w:w="2609" w:type="dxa"/>
          </w:tcPr>
          <w:p w14:paraId="2A16449F" w14:textId="27945EEA" w:rsidR="00965E9D" w:rsidRPr="00052E98" w:rsidRDefault="00965E9D" w:rsidP="005B36D2">
            <w:pPr>
              <w:pStyle w:val="TableParagraph"/>
              <w:ind w:right="90"/>
              <w:rPr>
                <w:sz w:val="18"/>
                <w:szCs w:val="18"/>
              </w:rPr>
            </w:pPr>
            <w:r w:rsidRPr="00052E98">
              <w:rPr>
                <w:sz w:val="18"/>
                <w:szCs w:val="18"/>
              </w:rPr>
              <w:t>Reject entire State NPDES Compliance Monitoring transaction</w:t>
            </w:r>
          </w:p>
        </w:tc>
        <w:tc>
          <w:tcPr>
            <w:tcW w:w="2520" w:type="dxa"/>
          </w:tcPr>
          <w:p w14:paraId="33535B9C" w14:textId="7DA577B5" w:rsidR="00965E9D" w:rsidRPr="00052E98" w:rsidRDefault="00965E9D" w:rsidP="005B36D2">
            <w:pPr>
              <w:pStyle w:val="TableParagraph"/>
              <w:rPr>
                <w:sz w:val="18"/>
                <w:szCs w:val="18"/>
              </w:rPr>
            </w:pPr>
            <w:r w:rsidRPr="00052E98">
              <w:rPr>
                <w:sz w:val="18"/>
                <w:szCs w:val="18"/>
              </w:rPr>
              <w:t>ComplianceMonitoringIdentifier</w:t>
            </w:r>
          </w:p>
        </w:tc>
      </w:tr>
      <w:tr w:rsidR="00E854D5" w:rsidRPr="00052E98" w14:paraId="7B5A5F2D" w14:textId="77777777" w:rsidTr="003D747D">
        <w:trPr>
          <w:trHeight w:hRule="exact" w:val="1325"/>
        </w:trPr>
        <w:tc>
          <w:tcPr>
            <w:tcW w:w="1349" w:type="dxa"/>
          </w:tcPr>
          <w:p w14:paraId="20CAD4B3" w14:textId="71D85661" w:rsidR="00E854D5" w:rsidRPr="00052E98" w:rsidRDefault="00E854D5" w:rsidP="005B36D2">
            <w:pPr>
              <w:pStyle w:val="TableParagraph"/>
              <w:ind w:right="30"/>
              <w:rPr>
                <w:sz w:val="18"/>
                <w:szCs w:val="18"/>
              </w:rPr>
            </w:pPr>
            <w:r w:rsidRPr="00052E98">
              <w:rPr>
                <w:sz w:val="18"/>
                <w:szCs w:val="18"/>
              </w:rPr>
              <w:t>FPI099</w:t>
            </w:r>
          </w:p>
        </w:tc>
        <w:tc>
          <w:tcPr>
            <w:tcW w:w="3332" w:type="dxa"/>
          </w:tcPr>
          <w:p w14:paraId="204EADDF" w14:textId="06A379AD" w:rsidR="00E854D5" w:rsidRPr="00052E98" w:rsidRDefault="00E854D5" w:rsidP="005B36D2">
            <w:pPr>
              <w:pStyle w:val="TableParagraph"/>
              <w:ind w:right="30"/>
              <w:rPr>
                <w:sz w:val="18"/>
                <w:szCs w:val="18"/>
              </w:rPr>
            </w:pPr>
            <w:r w:rsidRPr="00052E98">
              <w:rPr>
                <w:sz w:val="18"/>
                <w:szCs w:val="18"/>
              </w:rPr>
              <w:t>Compliance Monitoring Activity Type Code must exist.</w:t>
            </w:r>
          </w:p>
        </w:tc>
        <w:tc>
          <w:tcPr>
            <w:tcW w:w="3780" w:type="dxa"/>
          </w:tcPr>
          <w:p w14:paraId="05710B7F" w14:textId="3CB514AE" w:rsidR="00E854D5" w:rsidRPr="00052E98" w:rsidRDefault="00E854D5" w:rsidP="005B36D2">
            <w:pPr>
              <w:pStyle w:val="TableParagraph"/>
              <w:ind w:left="-1" w:right="30"/>
              <w:rPr>
                <w:sz w:val="18"/>
                <w:szCs w:val="18"/>
              </w:rPr>
            </w:pPr>
            <w:r w:rsidRPr="00052E98">
              <w:rPr>
                <w:sz w:val="18"/>
                <w:szCs w:val="18"/>
              </w:rPr>
              <w:t>Compliance Monitoring Activity Type must exist.</w:t>
            </w:r>
          </w:p>
        </w:tc>
        <w:tc>
          <w:tcPr>
            <w:tcW w:w="2609" w:type="dxa"/>
          </w:tcPr>
          <w:p w14:paraId="2CEC9813" w14:textId="3432BE8B" w:rsidR="00E854D5" w:rsidRPr="003D747D" w:rsidRDefault="00E854D5" w:rsidP="005B36D2">
            <w:pPr>
              <w:pStyle w:val="TableParagraph"/>
              <w:ind w:right="90"/>
              <w:rPr>
                <w:sz w:val="18"/>
                <w:szCs w:val="18"/>
              </w:rPr>
            </w:pPr>
            <w:r w:rsidRPr="00052E98">
              <w:rPr>
                <w:sz w:val="18"/>
                <w:szCs w:val="18"/>
              </w:rPr>
              <w:t>Reject entire State NPDES Compliance Monitoring transaction;</w:t>
            </w:r>
          </w:p>
          <w:p w14:paraId="5CD2C58D" w14:textId="2501FA4E" w:rsidR="00E854D5" w:rsidRPr="00052E98" w:rsidRDefault="00E854D5" w:rsidP="00567790">
            <w:pPr>
              <w:pStyle w:val="TableParagraph"/>
              <w:ind w:right="2"/>
              <w:rPr>
                <w:sz w:val="18"/>
                <w:szCs w:val="18"/>
              </w:rPr>
            </w:pPr>
            <w:r w:rsidRPr="00052E98">
              <w:rPr>
                <w:sz w:val="18"/>
                <w:szCs w:val="18"/>
              </w:rPr>
              <w:t>Reject entire Federal Compliance Monitoring transaction</w:t>
            </w:r>
          </w:p>
        </w:tc>
        <w:tc>
          <w:tcPr>
            <w:tcW w:w="2520" w:type="dxa"/>
          </w:tcPr>
          <w:p w14:paraId="1CF197D4" w14:textId="57EC3B81"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E1ADCCA" w14:textId="77777777" w:rsidTr="003D1BD1">
        <w:trPr>
          <w:trHeight w:hRule="exact" w:val="1728"/>
        </w:trPr>
        <w:tc>
          <w:tcPr>
            <w:tcW w:w="1349" w:type="dxa"/>
          </w:tcPr>
          <w:p w14:paraId="7B1A4649" w14:textId="77777777" w:rsidR="00E854D5" w:rsidRPr="00052E98" w:rsidRDefault="00E854D5" w:rsidP="005B36D2">
            <w:pPr>
              <w:pStyle w:val="TableParagraph"/>
              <w:ind w:right="30"/>
              <w:rPr>
                <w:sz w:val="18"/>
                <w:szCs w:val="18"/>
              </w:rPr>
            </w:pPr>
            <w:r w:rsidRPr="008354DA">
              <w:rPr>
                <w:sz w:val="18"/>
                <w:szCs w:val="18"/>
              </w:rPr>
              <w:lastRenderedPageBreak/>
              <w:t>CM023</w:t>
            </w:r>
          </w:p>
        </w:tc>
        <w:tc>
          <w:tcPr>
            <w:tcW w:w="3332" w:type="dxa"/>
          </w:tcPr>
          <w:p w14:paraId="1817BAE7" w14:textId="1C665AD8" w:rsidR="00E854D5" w:rsidRPr="00052E98" w:rsidRDefault="00E854D5" w:rsidP="003D1BD1">
            <w:pPr>
              <w:pStyle w:val="TableParagraph"/>
              <w:tabs>
                <w:tab w:val="left" w:pos="360"/>
              </w:tabs>
              <w:ind w:right="30"/>
              <w:rPr>
                <w:sz w:val="18"/>
                <w:szCs w:val="18"/>
              </w:rPr>
            </w:pPr>
            <w:r w:rsidRPr="008354DA">
              <w:rPr>
                <w:sz w:val="18"/>
                <w:szCs w:val="18"/>
              </w:rPr>
              <w:t>(Program System Acronym, Program System Identifier, Federal Statute Code, Compliance Monitoring Category Code, Compliance Monitoring Date) must exist.</w:t>
            </w:r>
          </w:p>
        </w:tc>
        <w:tc>
          <w:tcPr>
            <w:tcW w:w="3780" w:type="dxa"/>
          </w:tcPr>
          <w:p w14:paraId="6169FC7E" w14:textId="77777777" w:rsidR="00E854D5" w:rsidRPr="00052E98" w:rsidRDefault="00E854D5" w:rsidP="005B36D2">
            <w:pPr>
              <w:pStyle w:val="TableParagraph"/>
              <w:ind w:left="-1" w:right="30"/>
              <w:rPr>
                <w:sz w:val="18"/>
                <w:szCs w:val="18"/>
              </w:rPr>
            </w:pPr>
            <w:r w:rsidRPr="008354DA">
              <w:rPr>
                <w:sz w:val="18"/>
                <w:szCs w:val="18"/>
              </w:rPr>
              <w:t>If the Compliance Activity Type is INS, INF, or OSR the following data must exist for a Federal Compliance Monitoring:</w:t>
            </w:r>
          </w:p>
          <w:p w14:paraId="3A08600A"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6E59398B"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7001887F"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5DE6BD9"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DC131D"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Actual End</w:t>
            </w:r>
            <w:r w:rsidRPr="008354DA">
              <w:rPr>
                <w:spacing w:val="-6"/>
                <w:sz w:val="18"/>
                <w:szCs w:val="18"/>
              </w:rPr>
              <w:t xml:space="preserve"> </w:t>
            </w:r>
            <w:r w:rsidRPr="008354DA">
              <w:rPr>
                <w:sz w:val="18"/>
                <w:szCs w:val="18"/>
              </w:rPr>
              <w:t>Date</w:t>
            </w:r>
          </w:p>
        </w:tc>
        <w:tc>
          <w:tcPr>
            <w:tcW w:w="2609" w:type="dxa"/>
          </w:tcPr>
          <w:p w14:paraId="55D60A9D" w14:textId="1DB7E24B"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F62030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67E33BB" w14:textId="77777777" w:rsidTr="003D1BD1">
        <w:trPr>
          <w:trHeight w:hRule="exact" w:val="1720"/>
        </w:trPr>
        <w:tc>
          <w:tcPr>
            <w:tcW w:w="1349" w:type="dxa"/>
          </w:tcPr>
          <w:p w14:paraId="5725D25E" w14:textId="77777777" w:rsidR="00E854D5" w:rsidRPr="00052E98" w:rsidRDefault="00E854D5" w:rsidP="005B36D2">
            <w:pPr>
              <w:pStyle w:val="TableParagraph"/>
              <w:ind w:right="30"/>
              <w:rPr>
                <w:sz w:val="18"/>
                <w:szCs w:val="18"/>
              </w:rPr>
            </w:pPr>
            <w:r w:rsidRPr="008354DA">
              <w:rPr>
                <w:sz w:val="18"/>
                <w:szCs w:val="18"/>
              </w:rPr>
              <w:t>CM024</w:t>
            </w:r>
          </w:p>
        </w:tc>
        <w:tc>
          <w:tcPr>
            <w:tcW w:w="3332" w:type="dxa"/>
          </w:tcPr>
          <w:p w14:paraId="0742D35F" w14:textId="5BF7FBD2" w:rsidR="00E854D5" w:rsidRPr="00052E98" w:rsidRDefault="00E854D5" w:rsidP="003D1BD1">
            <w:pPr>
              <w:pStyle w:val="TableParagraph"/>
              <w:tabs>
                <w:tab w:val="left" w:pos="360"/>
              </w:tabs>
              <w:ind w:right="30"/>
              <w:rPr>
                <w:sz w:val="18"/>
                <w:szCs w:val="18"/>
              </w:rPr>
            </w:pPr>
            <w:r w:rsidRPr="008354DA">
              <w:rPr>
                <w:sz w:val="18"/>
                <w:szCs w:val="18"/>
              </w:rPr>
              <w:t>(Pr</w:t>
            </w:r>
            <w:r w:rsidR="003D1BD1">
              <w:rPr>
                <w:sz w:val="18"/>
                <w:szCs w:val="18"/>
              </w:rPr>
              <w:t>o</w:t>
            </w:r>
            <w:r w:rsidRPr="008354DA">
              <w:rPr>
                <w:sz w:val="18"/>
                <w:szCs w:val="18"/>
              </w:rPr>
              <w:t>gram System Acronym, Program System Identifier, Federal Statute Code, Compliance Monitoring Category Code, Compliance Monitoring Planned End Date or Compliance Monitoring Start Date) must exist.</w:t>
            </w:r>
          </w:p>
        </w:tc>
        <w:tc>
          <w:tcPr>
            <w:tcW w:w="3780" w:type="dxa"/>
          </w:tcPr>
          <w:p w14:paraId="29B399E9" w14:textId="77777777" w:rsidR="00E854D5" w:rsidRPr="00052E98" w:rsidRDefault="00E854D5" w:rsidP="005B36D2">
            <w:pPr>
              <w:pStyle w:val="TableParagraph"/>
              <w:ind w:left="-1" w:right="30"/>
              <w:rPr>
                <w:sz w:val="18"/>
                <w:szCs w:val="18"/>
              </w:rPr>
            </w:pPr>
            <w:r w:rsidRPr="008354DA">
              <w:rPr>
                <w:sz w:val="18"/>
                <w:szCs w:val="18"/>
              </w:rPr>
              <w:t>If the Compliance Activity Type is INV, the following data must exist for a Federal Compliance Monitoring:</w:t>
            </w:r>
          </w:p>
          <w:p w14:paraId="6A245489"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0ECC0442"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43CC0E73"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6532DA5"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0ABA94"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Planned End Date or Actual Start</w:t>
            </w:r>
            <w:r w:rsidRPr="008354DA">
              <w:rPr>
                <w:spacing w:val="-13"/>
                <w:sz w:val="18"/>
                <w:szCs w:val="18"/>
              </w:rPr>
              <w:t xml:space="preserve"> </w:t>
            </w:r>
            <w:r w:rsidRPr="008354DA">
              <w:rPr>
                <w:sz w:val="18"/>
                <w:szCs w:val="18"/>
              </w:rPr>
              <w:t>Date</w:t>
            </w:r>
          </w:p>
        </w:tc>
        <w:tc>
          <w:tcPr>
            <w:tcW w:w="2609" w:type="dxa"/>
          </w:tcPr>
          <w:p w14:paraId="76A49CF9" w14:textId="04E6114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2426FB2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243378B" w14:textId="77777777" w:rsidTr="003D1BD1">
        <w:trPr>
          <w:trHeight w:hRule="exact" w:val="706"/>
        </w:trPr>
        <w:tc>
          <w:tcPr>
            <w:tcW w:w="1349" w:type="dxa"/>
          </w:tcPr>
          <w:p w14:paraId="452D59BF" w14:textId="77777777" w:rsidR="00E854D5" w:rsidRPr="00052E98" w:rsidRDefault="00E854D5" w:rsidP="005B36D2">
            <w:pPr>
              <w:pStyle w:val="TableParagraph"/>
              <w:ind w:right="30"/>
              <w:rPr>
                <w:sz w:val="18"/>
                <w:szCs w:val="18"/>
              </w:rPr>
            </w:pPr>
            <w:r w:rsidRPr="0071256D">
              <w:rPr>
                <w:sz w:val="18"/>
                <w:szCs w:val="18"/>
              </w:rPr>
              <w:t>CM030</w:t>
            </w:r>
          </w:p>
        </w:tc>
        <w:tc>
          <w:tcPr>
            <w:tcW w:w="3332" w:type="dxa"/>
          </w:tcPr>
          <w:p w14:paraId="77D8D1D2" w14:textId="0930A6DC" w:rsidR="00E854D5" w:rsidRPr="00052E98" w:rsidRDefault="00E854D5" w:rsidP="005B36D2">
            <w:pPr>
              <w:pStyle w:val="TableParagraph"/>
              <w:ind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already exists for the key data entered.</w:t>
            </w:r>
          </w:p>
        </w:tc>
        <w:tc>
          <w:tcPr>
            <w:tcW w:w="3780" w:type="dxa"/>
          </w:tcPr>
          <w:p w14:paraId="53F65289" w14:textId="2A7DFAE6" w:rsidR="00E854D5" w:rsidRPr="00052E98" w:rsidRDefault="00E854D5" w:rsidP="005B36D2">
            <w:pPr>
              <w:pStyle w:val="TableParagraph"/>
              <w:ind w:left="-1"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identified by the Compliance Monitoring Identifier must not already exist in ICIS.</w:t>
            </w:r>
          </w:p>
        </w:tc>
        <w:tc>
          <w:tcPr>
            <w:tcW w:w="2609" w:type="dxa"/>
          </w:tcPr>
          <w:p w14:paraId="2BC92551" w14:textId="3E0F0D24"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5EA95C3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2520D4E" w14:textId="77777777" w:rsidTr="00567790">
        <w:trPr>
          <w:trHeight w:hRule="exact" w:val="1123"/>
        </w:trPr>
        <w:tc>
          <w:tcPr>
            <w:tcW w:w="1349" w:type="dxa"/>
          </w:tcPr>
          <w:p w14:paraId="07B6A49E" w14:textId="77777777" w:rsidR="00E854D5" w:rsidRPr="00052E98" w:rsidRDefault="00E854D5" w:rsidP="005B36D2">
            <w:pPr>
              <w:pStyle w:val="TableParagraph"/>
              <w:ind w:right="30"/>
              <w:rPr>
                <w:sz w:val="18"/>
                <w:szCs w:val="18"/>
              </w:rPr>
            </w:pPr>
            <w:r w:rsidRPr="0071256D">
              <w:rPr>
                <w:sz w:val="18"/>
                <w:szCs w:val="18"/>
              </w:rPr>
              <w:t>CM031</w:t>
            </w:r>
          </w:p>
        </w:tc>
        <w:tc>
          <w:tcPr>
            <w:tcW w:w="3332" w:type="dxa"/>
          </w:tcPr>
          <w:p w14:paraId="04D60211" w14:textId="77777777" w:rsidR="00E854D5" w:rsidRPr="00052E98" w:rsidRDefault="00E854D5" w:rsidP="005B36D2">
            <w:pPr>
              <w:pStyle w:val="TableParagraph"/>
              <w:ind w:right="30"/>
              <w:rPr>
                <w:sz w:val="18"/>
                <w:szCs w:val="18"/>
              </w:rPr>
            </w:pPr>
            <w:r w:rsidRPr="0071256D">
              <w:rPr>
                <w:sz w:val="18"/>
                <w:szCs w:val="18"/>
              </w:rPr>
              <w:t>Federal Statute Code cannot be changed.</w:t>
            </w:r>
          </w:p>
        </w:tc>
        <w:tc>
          <w:tcPr>
            <w:tcW w:w="3780" w:type="dxa"/>
          </w:tcPr>
          <w:p w14:paraId="2119F04A" w14:textId="77777777" w:rsidR="00E854D5" w:rsidRPr="00052E98" w:rsidRDefault="00E854D5" w:rsidP="005B36D2">
            <w:pPr>
              <w:pStyle w:val="TableParagraph"/>
              <w:ind w:left="-1" w:right="30"/>
              <w:rPr>
                <w:sz w:val="18"/>
                <w:szCs w:val="18"/>
              </w:rPr>
            </w:pPr>
            <w:r w:rsidRPr="0071256D">
              <w:rPr>
                <w:sz w:val="18"/>
                <w:szCs w:val="18"/>
              </w:rPr>
              <w:t>Federal Statute cannot be changed.</w:t>
            </w:r>
          </w:p>
          <w:p w14:paraId="7B23FD81" w14:textId="77777777" w:rsidR="00E854D5" w:rsidRPr="00052E98" w:rsidRDefault="00E854D5" w:rsidP="005B36D2">
            <w:pPr>
              <w:pStyle w:val="TableParagraph"/>
              <w:ind w:right="30"/>
              <w:rPr>
                <w:rFonts w:ascii="Times New Roman"/>
                <w:sz w:val="18"/>
                <w:szCs w:val="18"/>
              </w:rPr>
            </w:pPr>
          </w:p>
          <w:p w14:paraId="2EC127AA" w14:textId="77777777" w:rsidR="00E854D5" w:rsidRPr="00052E98" w:rsidRDefault="00E854D5" w:rsidP="005B36D2">
            <w:pPr>
              <w:pStyle w:val="TableParagraph"/>
              <w:ind w:left="-1" w:right="30"/>
              <w:rPr>
                <w:sz w:val="18"/>
                <w:szCs w:val="18"/>
              </w:rPr>
            </w:pPr>
            <w:r w:rsidRPr="0071256D">
              <w:rPr>
                <w:sz w:val="18"/>
                <w:szCs w:val="18"/>
              </w:rPr>
              <w:t>Note: This business rule is not checked for Replace transactions where the Compliance Monitoring Activity does not exist in ICIS.</w:t>
            </w:r>
          </w:p>
        </w:tc>
        <w:tc>
          <w:tcPr>
            <w:tcW w:w="2609" w:type="dxa"/>
          </w:tcPr>
          <w:p w14:paraId="431B6A84" w14:textId="6277F1C5"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0DD227E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FCEB50A" w14:textId="77777777" w:rsidTr="003D1BD1">
        <w:trPr>
          <w:trHeight w:hRule="exact" w:val="706"/>
        </w:trPr>
        <w:tc>
          <w:tcPr>
            <w:tcW w:w="1349" w:type="dxa"/>
          </w:tcPr>
          <w:p w14:paraId="30D54640" w14:textId="77777777" w:rsidR="00E854D5" w:rsidRPr="00052E98" w:rsidRDefault="00E854D5" w:rsidP="005B36D2">
            <w:pPr>
              <w:pStyle w:val="TableParagraph"/>
              <w:ind w:right="30"/>
              <w:rPr>
                <w:sz w:val="18"/>
                <w:szCs w:val="18"/>
              </w:rPr>
            </w:pPr>
            <w:r w:rsidRPr="0071256D">
              <w:rPr>
                <w:sz w:val="18"/>
                <w:szCs w:val="18"/>
              </w:rPr>
              <w:t>CM040</w:t>
            </w:r>
          </w:p>
        </w:tc>
        <w:tc>
          <w:tcPr>
            <w:tcW w:w="3332" w:type="dxa"/>
          </w:tcPr>
          <w:p w14:paraId="00F4C1B9" w14:textId="77777777" w:rsidR="00E854D5" w:rsidRPr="00052E98" w:rsidRDefault="00E854D5" w:rsidP="005B36D2">
            <w:pPr>
              <w:pStyle w:val="TableParagraph"/>
              <w:ind w:right="30"/>
              <w:rPr>
                <w:sz w:val="18"/>
                <w:szCs w:val="18"/>
              </w:rPr>
            </w:pPr>
            <w:r w:rsidRPr="0071256D">
              <w:rPr>
                <w:sz w:val="18"/>
                <w:szCs w:val="18"/>
              </w:rPr>
              <w:t>A Facility Interest does not exist for the key data entered.</w:t>
            </w:r>
          </w:p>
        </w:tc>
        <w:tc>
          <w:tcPr>
            <w:tcW w:w="3780" w:type="dxa"/>
          </w:tcPr>
          <w:p w14:paraId="48B879B9" w14:textId="77777777" w:rsidR="00E854D5" w:rsidRPr="00052E98" w:rsidRDefault="00E854D5" w:rsidP="005B36D2">
            <w:pPr>
              <w:pStyle w:val="TableParagraph"/>
              <w:ind w:left="-1" w:right="30"/>
              <w:rPr>
                <w:sz w:val="18"/>
                <w:szCs w:val="18"/>
              </w:rPr>
            </w:pPr>
            <w:r w:rsidRPr="0071256D">
              <w:rPr>
                <w:sz w:val="18"/>
                <w:szCs w:val="18"/>
              </w:rPr>
              <w:t>The Facility Interest identified by the combination of Program System Acronym and System ID entered must exist in ICIS.</w:t>
            </w:r>
          </w:p>
        </w:tc>
        <w:tc>
          <w:tcPr>
            <w:tcW w:w="2609" w:type="dxa"/>
          </w:tcPr>
          <w:p w14:paraId="68228BCB" w14:textId="2E830EA6"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1059CB0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40D016F" w14:textId="77777777" w:rsidTr="00567790">
        <w:trPr>
          <w:trHeight w:hRule="exact" w:val="1291"/>
        </w:trPr>
        <w:tc>
          <w:tcPr>
            <w:tcW w:w="1349" w:type="dxa"/>
          </w:tcPr>
          <w:p w14:paraId="0022CAFA" w14:textId="77777777" w:rsidR="00E854D5" w:rsidRPr="00052E98" w:rsidRDefault="00E854D5" w:rsidP="005B36D2">
            <w:pPr>
              <w:pStyle w:val="TableParagraph"/>
              <w:ind w:right="30"/>
              <w:rPr>
                <w:sz w:val="18"/>
                <w:szCs w:val="18"/>
              </w:rPr>
            </w:pPr>
            <w:r w:rsidRPr="0071256D">
              <w:rPr>
                <w:sz w:val="18"/>
                <w:szCs w:val="18"/>
              </w:rPr>
              <w:t>CM041</w:t>
            </w:r>
          </w:p>
        </w:tc>
        <w:tc>
          <w:tcPr>
            <w:tcW w:w="3332" w:type="dxa"/>
          </w:tcPr>
          <w:p w14:paraId="51D191C4" w14:textId="77777777" w:rsidR="00E854D5" w:rsidRPr="00052E98" w:rsidRDefault="00E854D5" w:rsidP="005B36D2">
            <w:pPr>
              <w:pStyle w:val="TableParagraph"/>
              <w:ind w:right="30"/>
              <w:rPr>
                <w:sz w:val="18"/>
                <w:szCs w:val="18"/>
              </w:rPr>
            </w:pPr>
            <w:r w:rsidRPr="0071256D">
              <w:rPr>
                <w:sz w:val="18"/>
                <w:szCs w:val="18"/>
              </w:rPr>
              <w:t>The Permit Identifier must exist in ICIS and the first two characters must represent a valid state in the ICIS reference table.</w:t>
            </w:r>
          </w:p>
        </w:tc>
        <w:tc>
          <w:tcPr>
            <w:tcW w:w="3780" w:type="dxa"/>
          </w:tcPr>
          <w:p w14:paraId="6FD1E7D7" w14:textId="77777777" w:rsidR="00E854D5" w:rsidRPr="00052E98" w:rsidRDefault="00E854D5" w:rsidP="005B36D2">
            <w:pPr>
              <w:pStyle w:val="TableParagraph"/>
              <w:ind w:left="-1" w:right="30"/>
              <w:rPr>
                <w:sz w:val="18"/>
                <w:szCs w:val="18"/>
              </w:rPr>
            </w:pPr>
            <w:r w:rsidRPr="0071256D">
              <w:rPr>
                <w:sz w:val="18"/>
                <w:szCs w:val="18"/>
              </w:rPr>
              <w:t>The Facility Interest identified by the NPDES ID entered must exist in ICIS and the first two characters (i.e., State Code) of the NPDES ID must be a valid state (i.e., Active code where usage_indicator = N or B) in REF_STATE table.</w:t>
            </w:r>
          </w:p>
        </w:tc>
        <w:tc>
          <w:tcPr>
            <w:tcW w:w="2609" w:type="dxa"/>
          </w:tcPr>
          <w:p w14:paraId="62B810F3" w14:textId="74D5C859"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4A6F1F3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C987886" w14:textId="77777777" w:rsidTr="003D1BD1">
        <w:trPr>
          <w:trHeight w:hRule="exact" w:val="706"/>
        </w:trPr>
        <w:tc>
          <w:tcPr>
            <w:tcW w:w="1349" w:type="dxa"/>
          </w:tcPr>
          <w:p w14:paraId="21FCB640" w14:textId="77777777" w:rsidR="00E854D5" w:rsidRPr="00052E98" w:rsidRDefault="00E854D5" w:rsidP="005B36D2">
            <w:pPr>
              <w:pStyle w:val="TableParagraph"/>
              <w:ind w:right="30"/>
              <w:rPr>
                <w:sz w:val="18"/>
                <w:szCs w:val="18"/>
              </w:rPr>
            </w:pPr>
            <w:r w:rsidRPr="00052E98">
              <w:rPr>
                <w:sz w:val="18"/>
                <w:szCs w:val="18"/>
              </w:rPr>
              <w:t>CM045</w:t>
            </w:r>
          </w:p>
        </w:tc>
        <w:tc>
          <w:tcPr>
            <w:tcW w:w="3332" w:type="dxa"/>
          </w:tcPr>
          <w:p w14:paraId="76E86E31" w14:textId="77777777" w:rsidR="00E854D5" w:rsidRPr="00052E98" w:rsidRDefault="00E854D5" w:rsidP="005B36D2">
            <w:pPr>
              <w:pStyle w:val="TableParagraph"/>
              <w:ind w:right="30"/>
              <w:rPr>
                <w:sz w:val="18"/>
                <w:szCs w:val="18"/>
              </w:rPr>
            </w:pPr>
            <w:r w:rsidRPr="00052E98">
              <w:rPr>
                <w:sz w:val="18"/>
                <w:szCs w:val="18"/>
              </w:rPr>
              <w:t>Program System Acronym must not = FRS (Facility Registry Service).</w:t>
            </w:r>
          </w:p>
        </w:tc>
        <w:tc>
          <w:tcPr>
            <w:tcW w:w="3780" w:type="dxa"/>
          </w:tcPr>
          <w:p w14:paraId="4DD84FCD" w14:textId="77777777" w:rsidR="00E854D5" w:rsidRPr="00052E98" w:rsidRDefault="00E854D5" w:rsidP="005B36D2">
            <w:pPr>
              <w:pStyle w:val="TableParagraph"/>
              <w:ind w:left="-1" w:right="30"/>
              <w:rPr>
                <w:sz w:val="18"/>
                <w:szCs w:val="18"/>
              </w:rPr>
            </w:pPr>
            <w:r w:rsidRPr="00052E98">
              <w:rPr>
                <w:sz w:val="18"/>
                <w:szCs w:val="18"/>
              </w:rPr>
              <w:t>Program System Acronym must not equal ‘FRS’.</w:t>
            </w:r>
          </w:p>
        </w:tc>
        <w:tc>
          <w:tcPr>
            <w:tcW w:w="2609" w:type="dxa"/>
          </w:tcPr>
          <w:p w14:paraId="7E7A4B01" w14:textId="4873FA9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49C55E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B964088" w14:textId="77777777" w:rsidTr="003D1BD1">
        <w:trPr>
          <w:trHeight w:hRule="exact" w:val="1325"/>
        </w:trPr>
        <w:tc>
          <w:tcPr>
            <w:tcW w:w="1349" w:type="dxa"/>
          </w:tcPr>
          <w:p w14:paraId="3054A551" w14:textId="77777777" w:rsidR="00E854D5" w:rsidRPr="00052E98" w:rsidRDefault="00E854D5" w:rsidP="005B36D2">
            <w:pPr>
              <w:pStyle w:val="TableParagraph"/>
              <w:ind w:right="30"/>
              <w:rPr>
                <w:sz w:val="18"/>
                <w:szCs w:val="18"/>
              </w:rPr>
            </w:pPr>
            <w:r w:rsidRPr="00052E98">
              <w:rPr>
                <w:sz w:val="18"/>
                <w:szCs w:val="18"/>
              </w:rPr>
              <w:lastRenderedPageBreak/>
              <w:t>CM050</w:t>
            </w:r>
          </w:p>
        </w:tc>
        <w:tc>
          <w:tcPr>
            <w:tcW w:w="3332" w:type="dxa"/>
          </w:tcPr>
          <w:p w14:paraId="3A56D8FC" w14:textId="77777777" w:rsidR="00E854D5" w:rsidRPr="00052E98" w:rsidRDefault="00E854D5" w:rsidP="005B36D2">
            <w:pPr>
              <w:pStyle w:val="TableParagraph"/>
              <w:ind w:right="30"/>
              <w:rPr>
                <w:sz w:val="18"/>
                <w:szCs w:val="18"/>
              </w:rPr>
            </w:pPr>
            <w:r w:rsidRPr="00052E98">
              <w:rPr>
                <w:sz w:val="18"/>
                <w:szCs w:val="18"/>
              </w:rPr>
              <w:t>A Compliance Monitoring Activity does not exist for the key data entered.</w:t>
            </w:r>
          </w:p>
        </w:tc>
        <w:tc>
          <w:tcPr>
            <w:tcW w:w="3780" w:type="dxa"/>
          </w:tcPr>
          <w:p w14:paraId="30CF1D1B" w14:textId="77777777" w:rsidR="00E854D5" w:rsidRPr="00052E98" w:rsidRDefault="00E854D5" w:rsidP="005B36D2">
            <w:pPr>
              <w:pStyle w:val="TableParagraph"/>
              <w:ind w:left="-1" w:right="30"/>
              <w:rPr>
                <w:sz w:val="18"/>
                <w:szCs w:val="18"/>
              </w:rPr>
            </w:pPr>
            <w:r w:rsidRPr="00052E98">
              <w:rPr>
                <w:sz w:val="18"/>
                <w:szCs w:val="18"/>
              </w:rPr>
              <w:t>The Compliance Monitoring Activity identified by the Compliance Monitoring Identifier must exist in ICIS.</w:t>
            </w:r>
          </w:p>
        </w:tc>
        <w:tc>
          <w:tcPr>
            <w:tcW w:w="2609" w:type="dxa"/>
          </w:tcPr>
          <w:p w14:paraId="149C5B52" w14:textId="24604673"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4D680958" w14:textId="1C7B5EFB"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2B3B436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5B4700E" w14:textId="77777777" w:rsidTr="00567790">
        <w:trPr>
          <w:trHeight w:hRule="exact" w:val="2188"/>
        </w:trPr>
        <w:tc>
          <w:tcPr>
            <w:tcW w:w="1349" w:type="dxa"/>
          </w:tcPr>
          <w:p w14:paraId="6E366105" w14:textId="77777777" w:rsidR="00E854D5" w:rsidRPr="00052E98" w:rsidRDefault="00E854D5" w:rsidP="005B36D2">
            <w:pPr>
              <w:pStyle w:val="TableParagraph"/>
              <w:ind w:right="30"/>
              <w:rPr>
                <w:sz w:val="18"/>
                <w:szCs w:val="18"/>
              </w:rPr>
            </w:pPr>
            <w:r w:rsidRPr="00052E98">
              <w:rPr>
                <w:sz w:val="18"/>
                <w:szCs w:val="18"/>
              </w:rPr>
              <w:t>CM060</w:t>
            </w:r>
          </w:p>
        </w:tc>
        <w:tc>
          <w:tcPr>
            <w:tcW w:w="3332" w:type="dxa"/>
          </w:tcPr>
          <w:p w14:paraId="3734DED3" w14:textId="77777777" w:rsidR="00E854D5" w:rsidRPr="00052E98" w:rsidRDefault="00E854D5" w:rsidP="005B36D2">
            <w:pPr>
              <w:pStyle w:val="TableParagraph"/>
              <w:ind w:right="30"/>
              <w:rPr>
                <w:sz w:val="18"/>
                <w:szCs w:val="18"/>
              </w:rPr>
            </w:pPr>
            <w:r w:rsidRPr="00052E98">
              <w:rPr>
                <w:sz w:val="18"/>
                <w:szCs w:val="18"/>
              </w:rPr>
              <w:t>The Compliance Monitoring</w:t>
            </w:r>
            <w:r w:rsidRPr="00052E98">
              <w:rPr>
                <w:spacing w:val="-15"/>
                <w:sz w:val="18"/>
                <w:szCs w:val="18"/>
              </w:rPr>
              <w:t xml:space="preserve"> </w:t>
            </w:r>
            <w:r w:rsidRPr="00052E98">
              <w:rPr>
                <w:sz w:val="18"/>
                <w:szCs w:val="18"/>
              </w:rPr>
              <w:t>transaction contains key data and no other data for processing.</w:t>
            </w:r>
          </w:p>
        </w:tc>
        <w:tc>
          <w:tcPr>
            <w:tcW w:w="3780" w:type="dxa"/>
          </w:tcPr>
          <w:p w14:paraId="02550E9C" w14:textId="77777777" w:rsidR="00E854D5" w:rsidRPr="00052E98" w:rsidRDefault="00E854D5" w:rsidP="005B36D2">
            <w:pPr>
              <w:pStyle w:val="TableParagraph"/>
              <w:ind w:left="-1" w:right="30"/>
              <w:rPr>
                <w:sz w:val="18"/>
                <w:szCs w:val="18"/>
              </w:rPr>
            </w:pPr>
            <w:r w:rsidRPr="00052E98">
              <w:rPr>
                <w:sz w:val="18"/>
                <w:szCs w:val="18"/>
              </w:rPr>
              <w:t>If the Compliance Monitoring transaction contains only key data and no other data, ICIS rejects the Compliance Monitoring transaction.</w:t>
            </w:r>
          </w:p>
          <w:p w14:paraId="141E34DE" w14:textId="77777777" w:rsidR="00E854D5" w:rsidRPr="00052E98" w:rsidRDefault="00E854D5" w:rsidP="005B36D2">
            <w:pPr>
              <w:pStyle w:val="TableParagraph"/>
              <w:ind w:right="30"/>
              <w:rPr>
                <w:rFonts w:ascii="Times New Roman"/>
                <w:sz w:val="18"/>
                <w:szCs w:val="18"/>
              </w:rPr>
            </w:pPr>
          </w:p>
          <w:p w14:paraId="65DED2FC" w14:textId="0852DBF5" w:rsidR="00E854D5" w:rsidRPr="00052E98" w:rsidRDefault="00E854D5" w:rsidP="005B36D2">
            <w:pPr>
              <w:pStyle w:val="TableParagraph"/>
              <w:ind w:left="-1" w:right="30"/>
              <w:rPr>
                <w:sz w:val="18"/>
                <w:szCs w:val="18"/>
              </w:rPr>
            </w:pPr>
            <w:r w:rsidRPr="00052E98">
              <w:rPr>
                <w:sz w:val="18"/>
                <w:szCs w:val="18"/>
              </w:rPr>
              <w:t>Note: The system determines that no additional data are entered by determining</w:t>
            </w:r>
            <w:r w:rsidRPr="00052E98">
              <w:rPr>
                <w:spacing w:val="-22"/>
                <w:sz w:val="18"/>
                <w:szCs w:val="18"/>
              </w:rPr>
              <w:t xml:space="preserve"> </w:t>
            </w:r>
            <w:r w:rsidRPr="00052E98">
              <w:rPr>
                <w:sz w:val="18"/>
                <w:szCs w:val="18"/>
              </w:rPr>
              <w:t>that only the unique identifier has been</w:t>
            </w:r>
            <w:r w:rsidRPr="00052E98">
              <w:rPr>
                <w:spacing w:val="-21"/>
                <w:sz w:val="18"/>
                <w:szCs w:val="18"/>
              </w:rPr>
              <w:t xml:space="preserve"> </w:t>
            </w:r>
            <w:r w:rsidRPr="00052E98">
              <w:rPr>
                <w:sz w:val="18"/>
                <w:szCs w:val="18"/>
              </w:rPr>
              <w:t>submitted.</w:t>
            </w:r>
            <w:r w:rsidR="00984293" w:rsidRPr="00052E98">
              <w:rPr>
                <w:sz w:val="18"/>
                <w:szCs w:val="18"/>
              </w:rPr>
              <w:t xml:space="preserve"> This business rule is not checked for Replace transactions where the Compliance Monitoring Activity does not exist in ICIS.</w:t>
            </w:r>
          </w:p>
        </w:tc>
        <w:tc>
          <w:tcPr>
            <w:tcW w:w="2609" w:type="dxa"/>
          </w:tcPr>
          <w:p w14:paraId="3050F014" w14:textId="43F77550"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2C1703A3" w14:textId="075C456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9F34BE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4818027" w14:textId="77777777" w:rsidTr="003D1BD1">
        <w:trPr>
          <w:trHeight w:hRule="exact" w:val="1693"/>
        </w:trPr>
        <w:tc>
          <w:tcPr>
            <w:tcW w:w="1349" w:type="dxa"/>
          </w:tcPr>
          <w:p w14:paraId="063BA254" w14:textId="77777777" w:rsidR="00E854D5" w:rsidRPr="00052E98" w:rsidRDefault="00E854D5" w:rsidP="005B36D2">
            <w:pPr>
              <w:pStyle w:val="TableParagraph"/>
              <w:ind w:right="30"/>
              <w:rPr>
                <w:sz w:val="18"/>
                <w:szCs w:val="18"/>
              </w:rPr>
            </w:pPr>
            <w:r w:rsidRPr="008354DA">
              <w:rPr>
                <w:sz w:val="18"/>
                <w:szCs w:val="18"/>
              </w:rPr>
              <w:t>CM071</w:t>
            </w:r>
          </w:p>
        </w:tc>
        <w:tc>
          <w:tcPr>
            <w:tcW w:w="3332" w:type="dxa"/>
          </w:tcPr>
          <w:p w14:paraId="38CF30CE" w14:textId="7CA3F13F" w:rsidR="00E854D5" w:rsidRPr="00052E98" w:rsidRDefault="00E854D5" w:rsidP="005B36D2">
            <w:pPr>
              <w:pStyle w:val="TableParagraph"/>
              <w:ind w:right="30"/>
              <w:rPr>
                <w:sz w:val="18"/>
                <w:szCs w:val="18"/>
              </w:rPr>
            </w:pPr>
            <w:r w:rsidRPr="008354DA">
              <w:rPr>
                <w:sz w:val="18"/>
                <w:szCs w:val="18"/>
              </w:rPr>
              <w:t xml:space="preserve">Only a State NPDES </w:t>
            </w:r>
            <w:r w:rsidR="00E64A99">
              <w:rPr>
                <w:sz w:val="18"/>
                <w:szCs w:val="18"/>
              </w:rPr>
              <w:t>Compliance Monitoring Activity</w:t>
            </w:r>
            <w:r w:rsidR="00E64A99" w:rsidRPr="008354DA">
              <w:rPr>
                <w:sz w:val="18"/>
                <w:szCs w:val="18"/>
              </w:rPr>
              <w:t xml:space="preserve"> </w:t>
            </w:r>
            <w:r w:rsidRPr="008354DA">
              <w:rPr>
                <w:sz w:val="18"/>
                <w:szCs w:val="18"/>
              </w:rPr>
              <w:t xml:space="preserve">can be edited or deleted during a State NPDES </w:t>
            </w:r>
            <w:r w:rsidR="00E64A99">
              <w:rPr>
                <w:sz w:val="18"/>
                <w:szCs w:val="18"/>
              </w:rPr>
              <w:t>Compliance Monitoring Activity</w:t>
            </w:r>
            <w:r w:rsidR="00E64A99" w:rsidRPr="00E64A99" w:rsidDel="00E64A99">
              <w:rPr>
                <w:sz w:val="18"/>
                <w:szCs w:val="18"/>
              </w:rPr>
              <w:t xml:space="preserve"> </w:t>
            </w:r>
            <w:r w:rsidRPr="001F51B8">
              <w:rPr>
                <w:sz w:val="18"/>
                <w:szCs w:val="18"/>
              </w:rPr>
              <w:t>transaction.</w:t>
            </w:r>
          </w:p>
        </w:tc>
        <w:tc>
          <w:tcPr>
            <w:tcW w:w="3780" w:type="dxa"/>
          </w:tcPr>
          <w:p w14:paraId="7F9022D4" w14:textId="7D4BF6F5" w:rsidR="00E854D5" w:rsidRPr="001F51B8" w:rsidRDefault="00E854D5" w:rsidP="005B36D2">
            <w:pPr>
              <w:pStyle w:val="TableParagraph"/>
              <w:ind w:left="-1" w:right="30"/>
              <w:rPr>
                <w:sz w:val="18"/>
                <w:szCs w:val="18"/>
              </w:rPr>
            </w:pPr>
            <w:r w:rsidRPr="008354DA">
              <w:rPr>
                <w:sz w:val="18"/>
                <w:szCs w:val="18"/>
              </w:rPr>
              <w:t xml:space="preserve">Only a State NPDES </w:t>
            </w:r>
            <w:r w:rsidR="00984293" w:rsidRPr="00052E98">
              <w:rPr>
                <w:sz w:val="18"/>
                <w:szCs w:val="18"/>
              </w:rPr>
              <w:t xml:space="preserve">Compliance Monitoring Activity </w:t>
            </w:r>
            <w:r w:rsidRPr="001F51B8">
              <w:rPr>
                <w:sz w:val="18"/>
                <w:szCs w:val="18"/>
              </w:rPr>
              <w:t xml:space="preserve">can be edited or deleted during a State NPDES </w:t>
            </w:r>
            <w:r w:rsidR="00984293" w:rsidRPr="00052E98">
              <w:rPr>
                <w:sz w:val="18"/>
                <w:szCs w:val="18"/>
              </w:rPr>
              <w:t xml:space="preserve">Compliance Monitoring Activity </w:t>
            </w:r>
            <w:r w:rsidRPr="001F51B8">
              <w:rPr>
                <w:sz w:val="18"/>
                <w:szCs w:val="18"/>
              </w:rPr>
              <w:t>transaction.</w:t>
            </w:r>
          </w:p>
          <w:p w14:paraId="6D01E00F" w14:textId="77777777" w:rsidR="00E854D5" w:rsidRPr="00052E98" w:rsidRDefault="00E854D5" w:rsidP="005B36D2">
            <w:pPr>
              <w:pStyle w:val="TableParagraph"/>
              <w:ind w:left="-1" w:right="30"/>
              <w:rPr>
                <w:sz w:val="18"/>
                <w:szCs w:val="18"/>
              </w:rPr>
            </w:pPr>
          </w:p>
          <w:p w14:paraId="5795109B"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0CAAF23D" w14:textId="664E1F9F" w:rsidR="00E854D5" w:rsidRPr="00052E98" w:rsidRDefault="00E854D5" w:rsidP="005B36D2">
            <w:pPr>
              <w:pStyle w:val="TableParagraph"/>
              <w:ind w:right="90"/>
              <w:rPr>
                <w:sz w:val="18"/>
                <w:szCs w:val="18"/>
              </w:rPr>
            </w:pPr>
            <w:r w:rsidRPr="008354DA">
              <w:rPr>
                <w:sz w:val="18"/>
                <w:szCs w:val="18"/>
              </w:rPr>
              <w:t>Reject entire State NPDES Compliance Monitoring transaction</w:t>
            </w:r>
          </w:p>
        </w:tc>
        <w:tc>
          <w:tcPr>
            <w:tcW w:w="2520" w:type="dxa"/>
          </w:tcPr>
          <w:p w14:paraId="151BBF2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8DBBE5E" w14:textId="77777777" w:rsidTr="003D1BD1">
        <w:trPr>
          <w:trHeight w:hRule="exact" w:val="1512"/>
        </w:trPr>
        <w:tc>
          <w:tcPr>
            <w:tcW w:w="1349" w:type="dxa"/>
          </w:tcPr>
          <w:p w14:paraId="571E4676" w14:textId="77777777" w:rsidR="00E854D5" w:rsidRPr="00052E98" w:rsidRDefault="00E854D5" w:rsidP="005B36D2">
            <w:pPr>
              <w:pStyle w:val="TableParagraph"/>
              <w:ind w:right="30"/>
              <w:rPr>
                <w:sz w:val="18"/>
                <w:szCs w:val="18"/>
              </w:rPr>
            </w:pPr>
            <w:r w:rsidRPr="008354DA">
              <w:rPr>
                <w:sz w:val="18"/>
                <w:szCs w:val="18"/>
              </w:rPr>
              <w:t>CM072</w:t>
            </w:r>
          </w:p>
        </w:tc>
        <w:tc>
          <w:tcPr>
            <w:tcW w:w="3332" w:type="dxa"/>
          </w:tcPr>
          <w:p w14:paraId="3F820518" w14:textId="77777777" w:rsidR="00E854D5" w:rsidRPr="00052E98" w:rsidRDefault="00E854D5" w:rsidP="005B36D2">
            <w:pPr>
              <w:pStyle w:val="TableParagraph"/>
              <w:ind w:right="30"/>
              <w:rPr>
                <w:sz w:val="18"/>
                <w:szCs w:val="18"/>
              </w:rPr>
            </w:pPr>
            <w:r w:rsidRPr="008354DA">
              <w:rPr>
                <w:sz w:val="18"/>
                <w:szCs w:val="18"/>
              </w:rPr>
              <w:t>Only a Federal Compliance Monitoring Activity can be edited or deleted during a Federal Compliance Monitoring transaction.</w:t>
            </w:r>
          </w:p>
        </w:tc>
        <w:tc>
          <w:tcPr>
            <w:tcW w:w="3780" w:type="dxa"/>
          </w:tcPr>
          <w:p w14:paraId="7A0A3698" w14:textId="7BFDA3EB" w:rsidR="00E854D5" w:rsidRPr="008354DA" w:rsidRDefault="00E854D5" w:rsidP="005B36D2">
            <w:pPr>
              <w:pStyle w:val="TableParagraph"/>
              <w:ind w:left="-1" w:right="30"/>
              <w:rPr>
                <w:sz w:val="18"/>
                <w:szCs w:val="18"/>
              </w:rPr>
            </w:pPr>
            <w:r w:rsidRPr="008354DA">
              <w:rPr>
                <w:sz w:val="18"/>
                <w:szCs w:val="18"/>
              </w:rPr>
              <w:t>Only a Federal Compliance Monitoring Activity can be edited or deleted during a Federal Compliance Monitoring transaction.</w:t>
            </w:r>
          </w:p>
          <w:p w14:paraId="4C8673F8" w14:textId="77777777" w:rsidR="00E854D5" w:rsidRPr="00052E98" w:rsidRDefault="00E854D5" w:rsidP="005B36D2">
            <w:pPr>
              <w:pStyle w:val="TableParagraph"/>
              <w:ind w:left="-1" w:right="30"/>
              <w:rPr>
                <w:sz w:val="18"/>
                <w:szCs w:val="18"/>
              </w:rPr>
            </w:pPr>
          </w:p>
          <w:p w14:paraId="74DD4CFE"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68DF9C24" w14:textId="5E1FF21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6575F24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CBF9852" w14:textId="77777777" w:rsidTr="003D1BD1">
        <w:trPr>
          <w:trHeight w:hRule="exact" w:val="1325"/>
        </w:trPr>
        <w:tc>
          <w:tcPr>
            <w:tcW w:w="1349" w:type="dxa"/>
          </w:tcPr>
          <w:p w14:paraId="212307AC" w14:textId="77777777" w:rsidR="00E854D5" w:rsidRPr="00052E98" w:rsidRDefault="00E854D5" w:rsidP="005B36D2">
            <w:pPr>
              <w:pStyle w:val="TableParagraph"/>
              <w:ind w:right="30"/>
              <w:rPr>
                <w:sz w:val="18"/>
                <w:szCs w:val="18"/>
              </w:rPr>
            </w:pPr>
            <w:r w:rsidRPr="00052E98">
              <w:rPr>
                <w:sz w:val="18"/>
                <w:szCs w:val="18"/>
              </w:rPr>
              <w:t>CM090</w:t>
            </w:r>
          </w:p>
        </w:tc>
        <w:tc>
          <w:tcPr>
            <w:tcW w:w="3332" w:type="dxa"/>
          </w:tcPr>
          <w:p w14:paraId="4B92F796" w14:textId="35CE5A95" w:rsidR="00E854D5" w:rsidRPr="00052E98" w:rsidRDefault="00E854D5" w:rsidP="005B36D2">
            <w:pPr>
              <w:pStyle w:val="TableParagraph"/>
              <w:ind w:right="30"/>
              <w:rPr>
                <w:sz w:val="18"/>
                <w:szCs w:val="18"/>
              </w:rPr>
            </w:pPr>
            <w:r w:rsidRPr="00052E98">
              <w:rPr>
                <w:sz w:val="18"/>
                <w:szCs w:val="18"/>
              </w:rPr>
              <w:t>Compliance Monitoring Category Code</w:t>
            </w:r>
            <w:r w:rsidR="00E64A99">
              <w:rPr>
                <w:sz w:val="18"/>
                <w:szCs w:val="18"/>
              </w:rPr>
              <w:t xml:space="preserve"> </w:t>
            </w:r>
            <w:r w:rsidRPr="00052E98">
              <w:rPr>
                <w:sz w:val="18"/>
                <w:szCs w:val="18"/>
              </w:rPr>
              <w:t>&lt;Compliance Monitoring Category Code value&gt; does not exist or is inactive in the ICIS reference table.</w:t>
            </w:r>
          </w:p>
        </w:tc>
        <w:tc>
          <w:tcPr>
            <w:tcW w:w="3780" w:type="dxa"/>
          </w:tcPr>
          <w:p w14:paraId="60310B49" w14:textId="77777777" w:rsidR="00E854D5" w:rsidRPr="00052E98" w:rsidRDefault="00E854D5" w:rsidP="005B36D2">
            <w:pPr>
              <w:pStyle w:val="TableParagraph"/>
              <w:ind w:left="-1" w:right="30"/>
              <w:rPr>
                <w:sz w:val="18"/>
                <w:szCs w:val="18"/>
              </w:rPr>
            </w:pPr>
            <w:r w:rsidRPr="00052E98">
              <w:rPr>
                <w:sz w:val="18"/>
                <w:szCs w:val="18"/>
              </w:rPr>
              <w:t>Compliance Monitoring Category must be a valid (i.e., Active) code in the REF_COMP_MONITOR_ CATEGORY table.</w:t>
            </w:r>
          </w:p>
        </w:tc>
        <w:tc>
          <w:tcPr>
            <w:tcW w:w="2609" w:type="dxa"/>
          </w:tcPr>
          <w:p w14:paraId="548AC889" w14:textId="0A97930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B3C0184" w14:textId="73F06D9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13054F"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EF91760" w14:textId="77777777" w:rsidTr="00567790">
        <w:trPr>
          <w:trHeight w:hRule="exact" w:val="670"/>
        </w:trPr>
        <w:tc>
          <w:tcPr>
            <w:tcW w:w="1349" w:type="dxa"/>
          </w:tcPr>
          <w:p w14:paraId="15A8797B" w14:textId="77777777" w:rsidR="00E854D5" w:rsidRPr="00052E98" w:rsidRDefault="00E854D5" w:rsidP="005B36D2">
            <w:pPr>
              <w:pStyle w:val="TableParagraph"/>
              <w:ind w:right="30"/>
              <w:rPr>
                <w:sz w:val="18"/>
                <w:szCs w:val="18"/>
              </w:rPr>
            </w:pPr>
            <w:r w:rsidRPr="008354DA">
              <w:rPr>
                <w:sz w:val="18"/>
                <w:szCs w:val="18"/>
              </w:rPr>
              <w:t>CM100</w:t>
            </w:r>
          </w:p>
        </w:tc>
        <w:tc>
          <w:tcPr>
            <w:tcW w:w="3332" w:type="dxa"/>
          </w:tcPr>
          <w:p w14:paraId="7B49222C" w14:textId="77777777" w:rsidR="00E854D5" w:rsidRPr="00052E98" w:rsidRDefault="00E854D5" w:rsidP="005B36D2">
            <w:pPr>
              <w:pStyle w:val="TableParagraph"/>
              <w:ind w:right="30"/>
              <w:rPr>
                <w:sz w:val="18"/>
                <w:szCs w:val="18"/>
              </w:rPr>
            </w:pPr>
            <w:r w:rsidRPr="008354DA">
              <w:rPr>
                <w:sz w:val="18"/>
                <w:szCs w:val="18"/>
              </w:rPr>
              <w:t>Federal Statute Code &lt;Federal Statute Code value&gt; does not exist or is inactive in the ICIS reference table.</w:t>
            </w:r>
          </w:p>
        </w:tc>
        <w:tc>
          <w:tcPr>
            <w:tcW w:w="3780" w:type="dxa"/>
          </w:tcPr>
          <w:p w14:paraId="3FB0EA0F" w14:textId="77777777" w:rsidR="00E854D5" w:rsidRPr="00052E98" w:rsidRDefault="00E854D5" w:rsidP="005B36D2">
            <w:pPr>
              <w:pStyle w:val="TableParagraph"/>
              <w:ind w:left="-1" w:right="30"/>
              <w:rPr>
                <w:sz w:val="18"/>
                <w:szCs w:val="18"/>
              </w:rPr>
            </w:pPr>
            <w:r w:rsidRPr="008354DA">
              <w:rPr>
                <w:sz w:val="18"/>
                <w:szCs w:val="18"/>
              </w:rPr>
              <w:t>Federal Statute must be a valid (i.e., Active) code in the REF_STATUTE table.</w:t>
            </w:r>
          </w:p>
        </w:tc>
        <w:tc>
          <w:tcPr>
            <w:tcW w:w="2609" w:type="dxa"/>
          </w:tcPr>
          <w:p w14:paraId="01100B42" w14:textId="69A982A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5F8C933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9D3D1E7" w14:textId="77777777" w:rsidTr="003D1BD1">
        <w:trPr>
          <w:trHeight w:hRule="exact" w:val="2362"/>
        </w:trPr>
        <w:tc>
          <w:tcPr>
            <w:tcW w:w="1349" w:type="dxa"/>
          </w:tcPr>
          <w:p w14:paraId="2502941F" w14:textId="77777777" w:rsidR="00E854D5" w:rsidRPr="00052E98" w:rsidRDefault="00E854D5" w:rsidP="005B36D2">
            <w:pPr>
              <w:pStyle w:val="TableParagraph"/>
              <w:ind w:right="30"/>
              <w:rPr>
                <w:sz w:val="18"/>
                <w:szCs w:val="18"/>
              </w:rPr>
            </w:pPr>
            <w:r w:rsidRPr="00052E98">
              <w:rPr>
                <w:sz w:val="18"/>
                <w:szCs w:val="18"/>
              </w:rPr>
              <w:lastRenderedPageBreak/>
              <w:t>CM101</w:t>
            </w:r>
          </w:p>
        </w:tc>
        <w:tc>
          <w:tcPr>
            <w:tcW w:w="3332" w:type="dxa"/>
          </w:tcPr>
          <w:p w14:paraId="6EF91F5B" w14:textId="77777777" w:rsidR="00E854D5" w:rsidRPr="00052E98" w:rsidRDefault="00E854D5" w:rsidP="005B36D2">
            <w:pPr>
              <w:pStyle w:val="TableParagraph"/>
              <w:ind w:right="30"/>
              <w:rPr>
                <w:sz w:val="18"/>
                <w:szCs w:val="18"/>
              </w:rPr>
            </w:pPr>
            <w:r w:rsidRPr="00052E98">
              <w:rPr>
                <w:sz w:val="18"/>
                <w:szCs w:val="18"/>
              </w:rPr>
              <w:t>The Facility Identifier cannot be unlinked from the Compliance Monitoring Activity because it is the only Facility ID that is in common with a Related Activity that is linked to the Compliance Monitoring Activity.</w:t>
            </w:r>
          </w:p>
        </w:tc>
        <w:tc>
          <w:tcPr>
            <w:tcW w:w="3780" w:type="dxa"/>
          </w:tcPr>
          <w:p w14:paraId="497703E6" w14:textId="77777777" w:rsidR="00E854D5" w:rsidRPr="00052E98" w:rsidRDefault="00E854D5" w:rsidP="005B36D2">
            <w:pPr>
              <w:pStyle w:val="TableParagraph"/>
              <w:ind w:left="-1" w:right="30"/>
              <w:rPr>
                <w:sz w:val="18"/>
                <w:szCs w:val="18"/>
              </w:rPr>
            </w:pPr>
            <w:r w:rsidRPr="00052E98">
              <w:rPr>
                <w:sz w:val="18"/>
                <w:szCs w:val="18"/>
              </w:rPr>
              <w:t>A Facility ID (i.e., Facility Interest) cannot be unlinked from a Compliance Monitoring Activity if it is the only Facility ID (i.e., Facility Interest) that is in common with a Related Activity (e.g., Enforcement Action, Case File) that is linked to the Compliance Monitoring Activity.</w:t>
            </w:r>
          </w:p>
          <w:p w14:paraId="4C7BCAFD" w14:textId="77777777" w:rsidR="006467DB" w:rsidRPr="00052E98" w:rsidRDefault="006467DB" w:rsidP="005B36D2">
            <w:pPr>
              <w:pStyle w:val="TableParagraph"/>
              <w:ind w:left="-1" w:right="30"/>
              <w:rPr>
                <w:sz w:val="18"/>
                <w:szCs w:val="18"/>
              </w:rPr>
            </w:pPr>
          </w:p>
          <w:p w14:paraId="6634EBCE" w14:textId="2BE313CE" w:rsidR="006467DB" w:rsidRPr="00052E98" w:rsidRDefault="006467DB" w:rsidP="005B36D2">
            <w:pPr>
              <w:pStyle w:val="TableParagraph"/>
              <w:ind w:left="-1" w:right="30"/>
              <w:rPr>
                <w:sz w:val="18"/>
                <w:szCs w:val="18"/>
              </w:rPr>
            </w:pPr>
            <w:r w:rsidRPr="00052E98">
              <w:rPr>
                <w:sz w:val="18"/>
                <w:szCs w:val="18"/>
              </w:rPr>
              <w:t>Note: This business rule is not checked for Replace transactions where the Compliance Monitoring Activity does not exist in ICIS.</w:t>
            </w:r>
          </w:p>
        </w:tc>
        <w:tc>
          <w:tcPr>
            <w:tcW w:w="2609" w:type="dxa"/>
          </w:tcPr>
          <w:p w14:paraId="17472085" w14:textId="270685C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EB74A43" w14:textId="404805B4"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A8ABC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64BB177" w14:textId="77777777" w:rsidTr="003D1BD1">
        <w:trPr>
          <w:trHeight w:hRule="exact" w:val="1512"/>
        </w:trPr>
        <w:tc>
          <w:tcPr>
            <w:tcW w:w="1349" w:type="dxa"/>
          </w:tcPr>
          <w:p w14:paraId="2CA8FE2B" w14:textId="77777777" w:rsidR="00E854D5" w:rsidRPr="00052E98" w:rsidRDefault="00E854D5" w:rsidP="005B36D2">
            <w:pPr>
              <w:pStyle w:val="TableParagraph"/>
              <w:ind w:right="30"/>
              <w:rPr>
                <w:sz w:val="18"/>
                <w:szCs w:val="18"/>
              </w:rPr>
            </w:pPr>
            <w:r w:rsidRPr="008354DA">
              <w:rPr>
                <w:sz w:val="18"/>
                <w:szCs w:val="18"/>
              </w:rPr>
              <w:t>CM1450</w:t>
            </w:r>
          </w:p>
        </w:tc>
        <w:tc>
          <w:tcPr>
            <w:tcW w:w="3332" w:type="dxa"/>
          </w:tcPr>
          <w:p w14:paraId="6A2B8A0A" w14:textId="77777777" w:rsidR="00E854D5" w:rsidRPr="00052E98" w:rsidRDefault="00E854D5" w:rsidP="005B36D2">
            <w:pPr>
              <w:pStyle w:val="TableParagraph"/>
              <w:ind w:right="30"/>
              <w:rPr>
                <w:sz w:val="18"/>
                <w:szCs w:val="18"/>
              </w:rPr>
            </w:pPr>
            <w:r w:rsidRPr="008354DA">
              <w:rPr>
                <w:sz w:val="18"/>
                <w:szCs w:val="18"/>
              </w:rPr>
              <w:t>The following Program Code(s) does not have a valid combination of Federal Statute Code, Program Code, and Law Section for a Federal Compliance Monitoring Activity: &lt;Program Code value 1, Program Code value 2, …Program Code value n&gt;.</w:t>
            </w:r>
          </w:p>
        </w:tc>
        <w:tc>
          <w:tcPr>
            <w:tcW w:w="3780" w:type="dxa"/>
          </w:tcPr>
          <w:p w14:paraId="235B9A58" w14:textId="77777777" w:rsidR="00E854D5" w:rsidRPr="00052E98" w:rsidRDefault="00E854D5" w:rsidP="005B36D2">
            <w:pPr>
              <w:pStyle w:val="TableParagraph"/>
              <w:ind w:left="-1" w:right="30"/>
              <w:rPr>
                <w:sz w:val="18"/>
                <w:szCs w:val="18"/>
              </w:rPr>
            </w:pPr>
            <w:r w:rsidRPr="008354DA">
              <w:rPr>
                <w:sz w:val="18"/>
                <w:szCs w:val="18"/>
              </w:rPr>
              <w:t>For each Program submitted, at least one combination of the following must exist in the XREF_PROGRAM_LAW_SECTION table:</w:t>
            </w:r>
          </w:p>
          <w:p w14:paraId="0C3CED5A"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186A3ED5"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3EF94081"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Program</w:t>
            </w:r>
          </w:p>
          <w:p w14:paraId="7B2C6782"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Activity_group_code =</w:t>
            </w:r>
            <w:r w:rsidRPr="008354DA">
              <w:rPr>
                <w:spacing w:val="-10"/>
                <w:sz w:val="18"/>
                <w:szCs w:val="18"/>
              </w:rPr>
              <w:t xml:space="preserve"> </w:t>
            </w:r>
            <w:r w:rsidRPr="008354DA">
              <w:rPr>
                <w:sz w:val="18"/>
                <w:szCs w:val="18"/>
              </w:rPr>
              <w:t>CMM</w:t>
            </w:r>
          </w:p>
        </w:tc>
        <w:tc>
          <w:tcPr>
            <w:tcW w:w="2609" w:type="dxa"/>
          </w:tcPr>
          <w:p w14:paraId="718BCD7A" w14:textId="1BBD8D0D"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1B56A6D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CF17968" w14:textId="77777777" w:rsidTr="003D1BD1">
        <w:trPr>
          <w:trHeight w:hRule="exact" w:val="1512"/>
        </w:trPr>
        <w:tc>
          <w:tcPr>
            <w:tcW w:w="1349" w:type="dxa"/>
          </w:tcPr>
          <w:p w14:paraId="00E40BE2" w14:textId="77777777" w:rsidR="00E854D5" w:rsidRPr="00052E98" w:rsidRDefault="00E854D5" w:rsidP="005B36D2">
            <w:pPr>
              <w:pStyle w:val="TableParagraph"/>
              <w:ind w:right="30"/>
              <w:rPr>
                <w:sz w:val="18"/>
                <w:szCs w:val="18"/>
              </w:rPr>
            </w:pPr>
            <w:r w:rsidRPr="008354DA">
              <w:rPr>
                <w:sz w:val="18"/>
                <w:szCs w:val="18"/>
              </w:rPr>
              <w:t>CM1451</w:t>
            </w:r>
          </w:p>
        </w:tc>
        <w:tc>
          <w:tcPr>
            <w:tcW w:w="3332" w:type="dxa"/>
          </w:tcPr>
          <w:p w14:paraId="47A894EC" w14:textId="77777777" w:rsidR="00E854D5" w:rsidRPr="00052E98" w:rsidRDefault="00E854D5" w:rsidP="005B36D2">
            <w:pPr>
              <w:pStyle w:val="TableParagraph"/>
              <w:ind w:right="30"/>
              <w:rPr>
                <w:sz w:val="18"/>
                <w:szCs w:val="18"/>
              </w:rPr>
            </w:pPr>
            <w:r w:rsidRPr="008354DA">
              <w:rPr>
                <w:sz w:val="18"/>
                <w:szCs w:val="18"/>
              </w:rPr>
              <w:t>The following Law Section(s) does not have a valid combination of Federal Statute Code, Program Code, and Law Section for a Federal Compliance Monitoring Activity: &lt;Law Section value 1, Law Section value 2, …Law Section value n&gt;.</w:t>
            </w:r>
          </w:p>
        </w:tc>
        <w:tc>
          <w:tcPr>
            <w:tcW w:w="3780" w:type="dxa"/>
          </w:tcPr>
          <w:p w14:paraId="296607F0" w14:textId="77777777" w:rsidR="00E854D5" w:rsidRPr="00052E98" w:rsidRDefault="00E854D5" w:rsidP="005B36D2">
            <w:pPr>
              <w:pStyle w:val="TableParagraph"/>
              <w:ind w:left="-1" w:right="30"/>
              <w:rPr>
                <w:sz w:val="18"/>
                <w:szCs w:val="18"/>
              </w:rPr>
            </w:pPr>
            <w:r w:rsidRPr="008354DA">
              <w:rPr>
                <w:sz w:val="18"/>
                <w:szCs w:val="18"/>
              </w:rPr>
              <w:t>For each Law Section submitted, at least one combination of the following must exist in the XREF_PROGRAM_LAW_SECTION table:</w:t>
            </w:r>
          </w:p>
          <w:p w14:paraId="4A4B5E33"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4869A677"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1823F834"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Program</w:t>
            </w:r>
          </w:p>
          <w:p w14:paraId="36F5959E" w14:textId="77777777" w:rsidR="00E854D5" w:rsidRPr="00052E98" w:rsidRDefault="00E854D5" w:rsidP="00F92DCA">
            <w:pPr>
              <w:pStyle w:val="TableParagraph"/>
              <w:numPr>
                <w:ilvl w:val="0"/>
                <w:numId w:val="47"/>
              </w:numPr>
              <w:tabs>
                <w:tab w:val="left" w:pos="360"/>
              </w:tabs>
              <w:ind w:right="30"/>
              <w:rPr>
                <w:sz w:val="18"/>
                <w:szCs w:val="18"/>
              </w:rPr>
            </w:pPr>
            <w:r w:rsidRPr="008354DA">
              <w:rPr>
                <w:sz w:val="18"/>
                <w:szCs w:val="18"/>
              </w:rPr>
              <w:t>Activity_group_code =</w:t>
            </w:r>
            <w:r w:rsidRPr="008354DA">
              <w:rPr>
                <w:spacing w:val="-10"/>
                <w:sz w:val="18"/>
                <w:szCs w:val="18"/>
              </w:rPr>
              <w:t xml:space="preserve"> </w:t>
            </w:r>
            <w:r w:rsidRPr="008354DA">
              <w:rPr>
                <w:sz w:val="18"/>
                <w:szCs w:val="18"/>
              </w:rPr>
              <w:t>CMM</w:t>
            </w:r>
          </w:p>
        </w:tc>
        <w:tc>
          <w:tcPr>
            <w:tcW w:w="2609" w:type="dxa"/>
          </w:tcPr>
          <w:p w14:paraId="0679A71E" w14:textId="51D8EF02"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40CDFC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F4DFA50" w14:textId="77777777" w:rsidTr="003D1BD1">
        <w:trPr>
          <w:trHeight w:hRule="exact" w:val="1325"/>
        </w:trPr>
        <w:tc>
          <w:tcPr>
            <w:tcW w:w="1349" w:type="dxa"/>
          </w:tcPr>
          <w:p w14:paraId="56CB79C0" w14:textId="77777777" w:rsidR="00E854D5" w:rsidRPr="00052E98" w:rsidRDefault="00E854D5" w:rsidP="005B36D2">
            <w:pPr>
              <w:pStyle w:val="TableParagraph"/>
              <w:ind w:right="30"/>
              <w:rPr>
                <w:sz w:val="18"/>
                <w:szCs w:val="18"/>
              </w:rPr>
            </w:pPr>
            <w:r w:rsidRPr="00052E98">
              <w:rPr>
                <w:sz w:val="18"/>
                <w:szCs w:val="18"/>
              </w:rPr>
              <w:t>CM115</w:t>
            </w:r>
          </w:p>
        </w:tc>
        <w:tc>
          <w:tcPr>
            <w:tcW w:w="3332" w:type="dxa"/>
          </w:tcPr>
          <w:p w14:paraId="570A950A" w14:textId="77777777" w:rsidR="00E854D5" w:rsidRPr="00052E98" w:rsidRDefault="00E854D5" w:rsidP="005B36D2">
            <w:pPr>
              <w:pStyle w:val="TableParagraph"/>
              <w:ind w:right="30"/>
              <w:rPr>
                <w:sz w:val="18"/>
                <w:szCs w:val="18"/>
              </w:rPr>
            </w:pPr>
            <w:r w:rsidRPr="00052E98">
              <w:rPr>
                <w:sz w:val="18"/>
                <w:szCs w:val="18"/>
              </w:rPr>
              <w:t>Compliance Inspection Type Code must exist for a Compliance Monitoring Activity.</w:t>
            </w:r>
          </w:p>
        </w:tc>
        <w:tc>
          <w:tcPr>
            <w:tcW w:w="3780" w:type="dxa"/>
          </w:tcPr>
          <w:p w14:paraId="4C0475C0" w14:textId="77777777" w:rsidR="00E854D5" w:rsidRPr="00052E98" w:rsidRDefault="00E854D5" w:rsidP="005B36D2">
            <w:pPr>
              <w:pStyle w:val="TableParagraph"/>
              <w:ind w:left="-1" w:right="30"/>
              <w:rPr>
                <w:sz w:val="18"/>
                <w:szCs w:val="18"/>
              </w:rPr>
            </w:pPr>
            <w:r w:rsidRPr="00052E98">
              <w:rPr>
                <w:sz w:val="18"/>
                <w:szCs w:val="18"/>
              </w:rPr>
              <w:t>Compliance Monitoring Type must exist.</w:t>
            </w:r>
          </w:p>
        </w:tc>
        <w:tc>
          <w:tcPr>
            <w:tcW w:w="2609" w:type="dxa"/>
          </w:tcPr>
          <w:p w14:paraId="62262DC6" w14:textId="0A55FDEA"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DB6FBC3" w14:textId="1FFAB9D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1FE56B31"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66D5A00" w14:textId="77777777" w:rsidTr="003D1BD1">
        <w:trPr>
          <w:trHeight w:hRule="exact" w:val="1512"/>
        </w:trPr>
        <w:tc>
          <w:tcPr>
            <w:tcW w:w="1349" w:type="dxa"/>
          </w:tcPr>
          <w:p w14:paraId="5447AEDE" w14:textId="77777777" w:rsidR="00E854D5" w:rsidRPr="00052E98" w:rsidRDefault="00E854D5" w:rsidP="005B36D2">
            <w:pPr>
              <w:pStyle w:val="TableParagraph"/>
              <w:ind w:right="30"/>
              <w:rPr>
                <w:sz w:val="18"/>
                <w:szCs w:val="18"/>
              </w:rPr>
            </w:pPr>
            <w:r w:rsidRPr="0013611F">
              <w:rPr>
                <w:sz w:val="18"/>
                <w:szCs w:val="18"/>
              </w:rPr>
              <w:t>CM116</w:t>
            </w:r>
          </w:p>
        </w:tc>
        <w:tc>
          <w:tcPr>
            <w:tcW w:w="3332" w:type="dxa"/>
          </w:tcPr>
          <w:p w14:paraId="5D0C553C" w14:textId="30AB03BF" w:rsidR="00E854D5" w:rsidRPr="00052E98" w:rsidRDefault="00E854D5" w:rsidP="005B36D2">
            <w:pPr>
              <w:pStyle w:val="TableParagraph"/>
              <w:ind w:right="30"/>
              <w:rPr>
                <w:sz w:val="18"/>
                <w:szCs w:val="18"/>
              </w:rPr>
            </w:pPr>
            <w:r w:rsidRPr="0013611F">
              <w:rPr>
                <w:sz w:val="18"/>
                <w:szCs w:val="18"/>
              </w:rPr>
              <w:t xml:space="preserve">The Compliance </w:t>
            </w:r>
            <w:r w:rsidR="004E0028">
              <w:rPr>
                <w:sz w:val="18"/>
                <w:szCs w:val="18"/>
              </w:rPr>
              <w:t xml:space="preserve">Monitoring </w:t>
            </w:r>
            <w:r w:rsidRPr="0013611F">
              <w:rPr>
                <w:sz w:val="18"/>
                <w:szCs w:val="18"/>
              </w:rPr>
              <w:t>Activity Type Code cannot be changed.</w:t>
            </w:r>
          </w:p>
        </w:tc>
        <w:tc>
          <w:tcPr>
            <w:tcW w:w="3780" w:type="dxa"/>
          </w:tcPr>
          <w:p w14:paraId="3D2ECFCA" w14:textId="4646568F" w:rsidR="00E854D5" w:rsidRPr="00052E98" w:rsidRDefault="00E854D5" w:rsidP="005B36D2">
            <w:pPr>
              <w:pStyle w:val="TableParagraph"/>
              <w:ind w:left="-1" w:right="30"/>
              <w:rPr>
                <w:sz w:val="18"/>
                <w:szCs w:val="18"/>
              </w:rPr>
            </w:pPr>
            <w:r w:rsidRPr="008354DA">
              <w:rPr>
                <w:sz w:val="18"/>
                <w:szCs w:val="18"/>
              </w:rPr>
              <w:t xml:space="preserve">Compliance </w:t>
            </w:r>
            <w:r w:rsidR="004E0028">
              <w:rPr>
                <w:sz w:val="18"/>
                <w:szCs w:val="18"/>
              </w:rPr>
              <w:t xml:space="preserve">Monitoring </w:t>
            </w:r>
            <w:r w:rsidRPr="008354DA">
              <w:rPr>
                <w:sz w:val="18"/>
                <w:szCs w:val="18"/>
              </w:rPr>
              <w:t>Activity Type (icis_activity.activity_type_code) cannot be changed.</w:t>
            </w:r>
          </w:p>
          <w:p w14:paraId="47E64EED" w14:textId="77777777" w:rsidR="00E854D5" w:rsidRPr="00052E98" w:rsidRDefault="00E854D5" w:rsidP="005B36D2">
            <w:pPr>
              <w:pStyle w:val="TableParagraph"/>
              <w:ind w:right="30"/>
              <w:rPr>
                <w:rFonts w:ascii="Times New Roman"/>
                <w:sz w:val="18"/>
                <w:szCs w:val="18"/>
              </w:rPr>
            </w:pPr>
          </w:p>
          <w:p w14:paraId="696EAC11" w14:textId="70B88A61"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5A124099" w14:textId="2EC9BAC3" w:rsidR="006467DB" w:rsidRPr="00052E98" w:rsidRDefault="006467DB" w:rsidP="005B36D2">
            <w:pPr>
              <w:pStyle w:val="TableParagraph"/>
              <w:ind w:right="90"/>
              <w:rPr>
                <w:sz w:val="18"/>
                <w:szCs w:val="18"/>
              </w:rPr>
            </w:pPr>
            <w:r w:rsidRPr="00052E98">
              <w:rPr>
                <w:sz w:val="18"/>
                <w:szCs w:val="18"/>
              </w:rPr>
              <w:t>Reject entire State NPDES Compliance Monitoring transaction;</w:t>
            </w:r>
          </w:p>
          <w:p w14:paraId="55CBFD70" w14:textId="72A18F3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DC695C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83FA754" w14:textId="77777777" w:rsidTr="003D1BD1">
        <w:trPr>
          <w:trHeight w:hRule="exact" w:val="1728"/>
        </w:trPr>
        <w:tc>
          <w:tcPr>
            <w:tcW w:w="1349" w:type="dxa"/>
          </w:tcPr>
          <w:p w14:paraId="1C500454" w14:textId="77777777" w:rsidR="00E854D5" w:rsidRPr="00052E98" w:rsidRDefault="00E854D5" w:rsidP="005B36D2">
            <w:pPr>
              <w:pStyle w:val="TableParagraph"/>
              <w:ind w:right="30"/>
              <w:rPr>
                <w:sz w:val="18"/>
                <w:szCs w:val="18"/>
              </w:rPr>
            </w:pPr>
            <w:r w:rsidRPr="0013611F">
              <w:rPr>
                <w:sz w:val="18"/>
                <w:szCs w:val="18"/>
              </w:rPr>
              <w:lastRenderedPageBreak/>
              <w:t>CM130</w:t>
            </w:r>
          </w:p>
        </w:tc>
        <w:tc>
          <w:tcPr>
            <w:tcW w:w="3332" w:type="dxa"/>
          </w:tcPr>
          <w:p w14:paraId="00E80974" w14:textId="45FC3478"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 1, Compliance Inspection Type Code value 2,… Compliance Inspection Type Code value n&gt; does not have an Activity Type Code of &lt;Activity Type Code value&gt;, does not exist, or is inactive in the ICIS reference table.</w:t>
            </w:r>
          </w:p>
        </w:tc>
        <w:tc>
          <w:tcPr>
            <w:tcW w:w="3780" w:type="dxa"/>
          </w:tcPr>
          <w:p w14:paraId="28F88615" w14:textId="029F3E49" w:rsidR="00E854D5" w:rsidRPr="00052E98" w:rsidRDefault="00E854D5" w:rsidP="005B36D2">
            <w:pPr>
              <w:pStyle w:val="TableParagraph"/>
              <w:ind w:left="-1" w:right="30"/>
              <w:rPr>
                <w:sz w:val="18"/>
                <w:szCs w:val="18"/>
              </w:rPr>
            </w:pPr>
            <w:r w:rsidRPr="0013611F">
              <w:rPr>
                <w:sz w:val="18"/>
                <w:szCs w:val="18"/>
              </w:rPr>
              <w:t>Compliance Monitoring Type must be a valid (i.e., Active) code with an Activity_Type_Code = &lt;Activity Type Code submitted&gt; in the REF_COMP_MONITOR_TYPE table.</w:t>
            </w:r>
          </w:p>
        </w:tc>
        <w:tc>
          <w:tcPr>
            <w:tcW w:w="2609" w:type="dxa"/>
          </w:tcPr>
          <w:p w14:paraId="795F74B5" w14:textId="0C0EA282" w:rsidR="008257AF" w:rsidRPr="00052E98" w:rsidRDefault="008257AF" w:rsidP="005B36D2">
            <w:pPr>
              <w:pStyle w:val="TableParagraph"/>
              <w:ind w:right="90"/>
              <w:rPr>
                <w:sz w:val="18"/>
                <w:szCs w:val="18"/>
              </w:rPr>
            </w:pPr>
            <w:r w:rsidRPr="00052E98">
              <w:rPr>
                <w:sz w:val="18"/>
                <w:szCs w:val="18"/>
              </w:rPr>
              <w:t>Reject entire State NPDES Compliance Monitoring transaction</w:t>
            </w:r>
          </w:p>
          <w:p w14:paraId="613C8D19" w14:textId="3AFF30A1"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6AFDDE2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42D8D353" w14:textId="77777777" w:rsidTr="003D1BD1">
        <w:trPr>
          <w:trHeight w:hRule="exact" w:val="1325"/>
        </w:trPr>
        <w:tc>
          <w:tcPr>
            <w:tcW w:w="1349" w:type="dxa"/>
          </w:tcPr>
          <w:p w14:paraId="2D03076D" w14:textId="77777777" w:rsidR="00E854D5" w:rsidRPr="00052E98" w:rsidRDefault="00E854D5" w:rsidP="005B36D2">
            <w:pPr>
              <w:pStyle w:val="TableParagraph"/>
              <w:ind w:right="30"/>
              <w:rPr>
                <w:sz w:val="18"/>
                <w:szCs w:val="18"/>
              </w:rPr>
            </w:pPr>
            <w:r w:rsidRPr="0013611F">
              <w:rPr>
                <w:sz w:val="18"/>
                <w:szCs w:val="18"/>
              </w:rPr>
              <w:t>CM135</w:t>
            </w:r>
          </w:p>
        </w:tc>
        <w:tc>
          <w:tcPr>
            <w:tcW w:w="3332" w:type="dxa"/>
          </w:tcPr>
          <w:p w14:paraId="13322F69" w14:textId="7BCA784F"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value1, Compliance Inspection Type Code value 2, … Compliance Inspection Type Code value n&gt; is not valid for the Federal Statute CWA.</w:t>
            </w:r>
          </w:p>
        </w:tc>
        <w:tc>
          <w:tcPr>
            <w:tcW w:w="3780" w:type="dxa"/>
          </w:tcPr>
          <w:p w14:paraId="5D9F78D6" w14:textId="55B7D999" w:rsidR="00E854D5" w:rsidRPr="00052E98" w:rsidRDefault="00E854D5" w:rsidP="005B36D2">
            <w:pPr>
              <w:pStyle w:val="TableParagraph"/>
              <w:ind w:left="-1" w:right="30"/>
              <w:rPr>
                <w:sz w:val="18"/>
                <w:szCs w:val="18"/>
              </w:rPr>
            </w:pPr>
            <w:r w:rsidRPr="0013611F">
              <w:rPr>
                <w:sz w:val="18"/>
                <w:szCs w:val="18"/>
              </w:rPr>
              <w:t>Compliance Monitoring Type must be a code where STATUTE_CODE = CWA in the XREF_STATUTE_COMP_MONITOR_TYPE table.</w:t>
            </w:r>
          </w:p>
        </w:tc>
        <w:tc>
          <w:tcPr>
            <w:tcW w:w="2609" w:type="dxa"/>
          </w:tcPr>
          <w:p w14:paraId="49EB9723" w14:textId="6AF964A1"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6E11FB0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88B2103" w14:textId="77777777" w:rsidTr="00567790">
        <w:trPr>
          <w:trHeight w:hRule="exact" w:val="1498"/>
        </w:trPr>
        <w:tc>
          <w:tcPr>
            <w:tcW w:w="1349" w:type="dxa"/>
          </w:tcPr>
          <w:p w14:paraId="60EFBB51" w14:textId="77777777" w:rsidR="00E854D5" w:rsidRPr="00052E98" w:rsidRDefault="00E854D5" w:rsidP="005B36D2">
            <w:pPr>
              <w:pStyle w:val="TableParagraph"/>
              <w:ind w:right="30"/>
              <w:rPr>
                <w:sz w:val="18"/>
                <w:szCs w:val="18"/>
              </w:rPr>
            </w:pPr>
            <w:r w:rsidRPr="0013611F">
              <w:rPr>
                <w:sz w:val="18"/>
                <w:szCs w:val="18"/>
              </w:rPr>
              <w:t>CM140</w:t>
            </w:r>
          </w:p>
        </w:tc>
        <w:tc>
          <w:tcPr>
            <w:tcW w:w="3332" w:type="dxa"/>
          </w:tcPr>
          <w:p w14:paraId="4C1AC3A9" w14:textId="584CDCDF" w:rsidR="00E854D5" w:rsidRPr="00052E98" w:rsidRDefault="00E854D5" w:rsidP="005B36D2">
            <w:pPr>
              <w:pStyle w:val="TableParagraph"/>
              <w:ind w:right="30"/>
              <w:rPr>
                <w:sz w:val="18"/>
                <w:szCs w:val="18"/>
              </w:rPr>
            </w:pPr>
            <w:r w:rsidRPr="0013611F">
              <w:rPr>
                <w:sz w:val="18"/>
                <w:szCs w:val="18"/>
              </w:rPr>
              <w:t>Compliance Inspection Type Code(s) &lt;Compliance Monitoring Type Code value1, Compliance Monitoring Type Code value 2, … Compliance Monitoring Type Code value n&gt; does not exist in the ICIS reference table for the Federal Statute entered.</w:t>
            </w:r>
          </w:p>
        </w:tc>
        <w:tc>
          <w:tcPr>
            <w:tcW w:w="3780" w:type="dxa"/>
          </w:tcPr>
          <w:p w14:paraId="23DE34FC" w14:textId="3503FA9E" w:rsidR="00E854D5" w:rsidRPr="00052E98" w:rsidRDefault="00E854D5" w:rsidP="005B36D2">
            <w:pPr>
              <w:pStyle w:val="TableParagraph"/>
              <w:ind w:left="-1" w:right="30"/>
              <w:rPr>
                <w:sz w:val="18"/>
                <w:szCs w:val="18"/>
              </w:rPr>
            </w:pPr>
            <w:r w:rsidRPr="0013611F">
              <w:rPr>
                <w:sz w:val="18"/>
                <w:szCs w:val="18"/>
              </w:rPr>
              <w:t>Compliance Monitoring Type must be valid for the associated Federal Statute entered by the user in the XREF_STATUTE_COMP_MONITOR_TYPE table.</w:t>
            </w:r>
          </w:p>
        </w:tc>
        <w:tc>
          <w:tcPr>
            <w:tcW w:w="2609" w:type="dxa"/>
          </w:tcPr>
          <w:p w14:paraId="1EA37FBD" w14:textId="7C967403"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0168477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215FE24" w14:textId="77777777" w:rsidTr="003D1BD1">
        <w:trPr>
          <w:trHeight w:hRule="exact" w:val="1728"/>
        </w:trPr>
        <w:tc>
          <w:tcPr>
            <w:tcW w:w="1349" w:type="dxa"/>
          </w:tcPr>
          <w:p w14:paraId="2C7E3613" w14:textId="77777777" w:rsidR="00E854D5" w:rsidRPr="00052E98" w:rsidRDefault="00E854D5" w:rsidP="005B36D2">
            <w:pPr>
              <w:pStyle w:val="TableParagraph"/>
              <w:ind w:right="30"/>
              <w:rPr>
                <w:sz w:val="18"/>
                <w:szCs w:val="18"/>
              </w:rPr>
            </w:pPr>
            <w:r w:rsidRPr="00052E98">
              <w:rPr>
                <w:sz w:val="18"/>
                <w:szCs w:val="18"/>
              </w:rPr>
              <w:t>CM150</w:t>
            </w:r>
          </w:p>
        </w:tc>
        <w:tc>
          <w:tcPr>
            <w:tcW w:w="3332" w:type="dxa"/>
          </w:tcPr>
          <w:p w14:paraId="7F29440F" w14:textId="3E6B7892" w:rsidR="008257AF" w:rsidRPr="00052E98" w:rsidRDefault="00E854D5" w:rsidP="005B36D2">
            <w:pPr>
              <w:pStyle w:val="TableParagraph"/>
              <w:ind w:right="30"/>
              <w:rPr>
                <w:sz w:val="18"/>
                <w:szCs w:val="18"/>
              </w:rPr>
            </w:pPr>
            <w:r w:rsidRPr="00052E98">
              <w:rPr>
                <w:sz w:val="18"/>
                <w:szCs w:val="18"/>
              </w:rPr>
              <w:t>The following Compliance Inspection Type Code(s) submitted do not belong to the same Compliance Monitoring Category submitted in the XML:</w:t>
            </w:r>
          </w:p>
          <w:p w14:paraId="2AF8EDDE" w14:textId="77777777" w:rsidR="00E854D5" w:rsidRPr="00052E98" w:rsidRDefault="00E854D5" w:rsidP="005B36D2">
            <w:pPr>
              <w:pStyle w:val="TableParagraph"/>
              <w:ind w:right="30"/>
              <w:rPr>
                <w:sz w:val="18"/>
                <w:szCs w:val="18"/>
              </w:rPr>
            </w:pPr>
            <w:r w:rsidRPr="00052E98">
              <w:rPr>
                <w:sz w:val="18"/>
                <w:szCs w:val="18"/>
              </w:rPr>
              <w:t>&lt;Compliance Inspection Type Code value 1, Compliance Inspection Type Code value 2, … Compliance Inspection Type Code value n&gt;.</w:t>
            </w:r>
          </w:p>
        </w:tc>
        <w:tc>
          <w:tcPr>
            <w:tcW w:w="3780" w:type="dxa"/>
          </w:tcPr>
          <w:p w14:paraId="2ACA15BC" w14:textId="77777777" w:rsidR="00E854D5" w:rsidRPr="00052E98" w:rsidRDefault="00E854D5" w:rsidP="005B36D2">
            <w:pPr>
              <w:pStyle w:val="TableParagraph"/>
              <w:ind w:left="-1" w:right="30"/>
              <w:rPr>
                <w:sz w:val="18"/>
                <w:szCs w:val="18"/>
              </w:rPr>
            </w:pPr>
            <w:r w:rsidRPr="00052E98">
              <w:rPr>
                <w:sz w:val="18"/>
                <w:szCs w:val="18"/>
              </w:rPr>
              <w:t>The Compliance Monitoring Type(s) submitted must belong to the same Compliance Monitoring Category that was submitted in the XML.</w:t>
            </w:r>
          </w:p>
        </w:tc>
        <w:tc>
          <w:tcPr>
            <w:tcW w:w="2609" w:type="dxa"/>
          </w:tcPr>
          <w:p w14:paraId="25B09DD9" w14:textId="60B7DFA5"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3A44B6D" w14:textId="090BACE3"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0EE53E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C894D59" w14:textId="77777777" w:rsidTr="003D1BD1">
        <w:trPr>
          <w:trHeight w:hRule="exact" w:val="1325"/>
        </w:trPr>
        <w:tc>
          <w:tcPr>
            <w:tcW w:w="1349" w:type="dxa"/>
          </w:tcPr>
          <w:p w14:paraId="00C38585" w14:textId="77777777" w:rsidR="00E854D5" w:rsidRPr="00052E98" w:rsidRDefault="00E854D5" w:rsidP="005B36D2">
            <w:pPr>
              <w:pStyle w:val="TableParagraph"/>
              <w:ind w:right="30"/>
              <w:rPr>
                <w:sz w:val="18"/>
                <w:szCs w:val="18"/>
              </w:rPr>
            </w:pPr>
            <w:r w:rsidRPr="00052E98">
              <w:rPr>
                <w:sz w:val="18"/>
                <w:szCs w:val="18"/>
              </w:rPr>
              <w:t>CM151</w:t>
            </w:r>
          </w:p>
        </w:tc>
        <w:tc>
          <w:tcPr>
            <w:tcW w:w="3332" w:type="dxa"/>
          </w:tcPr>
          <w:p w14:paraId="67E5FC02" w14:textId="77777777" w:rsidR="00E854D5" w:rsidRPr="00052E98" w:rsidRDefault="00E854D5" w:rsidP="005B36D2">
            <w:pPr>
              <w:pStyle w:val="TableParagraph"/>
              <w:ind w:right="30"/>
              <w:rPr>
                <w:sz w:val="18"/>
                <w:szCs w:val="18"/>
              </w:rPr>
            </w:pPr>
            <w:r w:rsidRPr="00052E98">
              <w:rPr>
                <w:sz w:val="18"/>
                <w:szCs w:val="18"/>
              </w:rPr>
              <w:t>The Federal or State NPDES Compliance Monitoring Activity cannot have a Compliance Monitoring Type of TV ACC.</w:t>
            </w:r>
          </w:p>
        </w:tc>
        <w:tc>
          <w:tcPr>
            <w:tcW w:w="3780" w:type="dxa"/>
          </w:tcPr>
          <w:p w14:paraId="7D01B782" w14:textId="77777777" w:rsidR="00E854D5" w:rsidRPr="00052E98" w:rsidRDefault="00E854D5" w:rsidP="005B36D2">
            <w:pPr>
              <w:pStyle w:val="TableParagraph"/>
              <w:ind w:left="-1" w:right="30"/>
              <w:rPr>
                <w:sz w:val="18"/>
                <w:szCs w:val="18"/>
              </w:rPr>
            </w:pPr>
            <w:r w:rsidRPr="00052E98">
              <w:rPr>
                <w:sz w:val="18"/>
                <w:szCs w:val="18"/>
              </w:rPr>
              <w:t>The Compliance Monitoring Type cannot be TV ACC.</w:t>
            </w:r>
          </w:p>
        </w:tc>
        <w:tc>
          <w:tcPr>
            <w:tcW w:w="2609" w:type="dxa"/>
          </w:tcPr>
          <w:p w14:paraId="45E9F947" w14:textId="1FF4422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C0CE6CB" w14:textId="789B9DA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5FED6F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DE43841" w14:textId="77777777" w:rsidTr="00567790">
        <w:trPr>
          <w:trHeight w:hRule="exact" w:val="879"/>
        </w:trPr>
        <w:tc>
          <w:tcPr>
            <w:tcW w:w="1349" w:type="dxa"/>
          </w:tcPr>
          <w:p w14:paraId="2A6908BB" w14:textId="77777777" w:rsidR="00E854D5" w:rsidRPr="00052E98" w:rsidRDefault="00E854D5" w:rsidP="005B36D2">
            <w:pPr>
              <w:pStyle w:val="TableParagraph"/>
              <w:ind w:right="30"/>
              <w:rPr>
                <w:sz w:val="18"/>
                <w:szCs w:val="18"/>
              </w:rPr>
            </w:pPr>
            <w:r w:rsidRPr="00DB51FE">
              <w:rPr>
                <w:sz w:val="18"/>
                <w:szCs w:val="18"/>
              </w:rPr>
              <w:t>CM152</w:t>
            </w:r>
          </w:p>
        </w:tc>
        <w:tc>
          <w:tcPr>
            <w:tcW w:w="3332" w:type="dxa"/>
          </w:tcPr>
          <w:p w14:paraId="1A80A6A8" w14:textId="77777777" w:rsidR="00E854D5" w:rsidRPr="00052E98" w:rsidRDefault="00E854D5" w:rsidP="005B36D2">
            <w:pPr>
              <w:pStyle w:val="TableParagraph"/>
              <w:ind w:right="30"/>
              <w:rPr>
                <w:sz w:val="18"/>
                <w:szCs w:val="18"/>
              </w:rPr>
            </w:pPr>
            <w:r w:rsidRPr="00DB51FE">
              <w:rPr>
                <w:sz w:val="18"/>
                <w:szCs w:val="18"/>
              </w:rPr>
              <w:t>The State NPDES Compliance Monitoring Activity cannot have a Compliance Monitoring Type of Stack Test.</w:t>
            </w:r>
          </w:p>
        </w:tc>
        <w:tc>
          <w:tcPr>
            <w:tcW w:w="3780" w:type="dxa"/>
          </w:tcPr>
          <w:p w14:paraId="548641C3" w14:textId="77777777" w:rsidR="00E854D5" w:rsidRPr="00052E98" w:rsidRDefault="00E854D5" w:rsidP="005B36D2">
            <w:pPr>
              <w:pStyle w:val="TableParagraph"/>
              <w:ind w:left="-1" w:right="30"/>
              <w:rPr>
                <w:sz w:val="18"/>
                <w:szCs w:val="18"/>
              </w:rPr>
            </w:pPr>
            <w:r w:rsidRPr="00DB51FE">
              <w:rPr>
                <w:sz w:val="18"/>
                <w:szCs w:val="18"/>
              </w:rPr>
              <w:t>The Compliance Monitoring Type cannot be Stack Test.</w:t>
            </w:r>
          </w:p>
        </w:tc>
        <w:tc>
          <w:tcPr>
            <w:tcW w:w="2609" w:type="dxa"/>
          </w:tcPr>
          <w:p w14:paraId="3D95C1AA" w14:textId="04FBD954" w:rsidR="00E854D5" w:rsidRPr="00052E98" w:rsidRDefault="00E854D5" w:rsidP="005B36D2">
            <w:pPr>
              <w:pStyle w:val="TableParagraph"/>
              <w:ind w:right="90"/>
              <w:rPr>
                <w:sz w:val="18"/>
                <w:szCs w:val="18"/>
              </w:rPr>
            </w:pPr>
            <w:r w:rsidRPr="00DB51FE">
              <w:rPr>
                <w:sz w:val="18"/>
                <w:szCs w:val="18"/>
              </w:rPr>
              <w:t>Reject entire State NPDES Compliance Monitoring transaction</w:t>
            </w:r>
          </w:p>
        </w:tc>
        <w:tc>
          <w:tcPr>
            <w:tcW w:w="2520" w:type="dxa"/>
          </w:tcPr>
          <w:p w14:paraId="353358D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226BF24" w14:textId="77777777" w:rsidTr="003D1BD1">
        <w:trPr>
          <w:trHeight w:hRule="exact" w:val="907"/>
        </w:trPr>
        <w:tc>
          <w:tcPr>
            <w:tcW w:w="1349" w:type="dxa"/>
          </w:tcPr>
          <w:p w14:paraId="074ECAAB" w14:textId="77777777" w:rsidR="00E854D5" w:rsidRPr="00052E98" w:rsidRDefault="00E854D5" w:rsidP="005B36D2">
            <w:pPr>
              <w:pStyle w:val="TableParagraph"/>
              <w:ind w:right="30"/>
              <w:rPr>
                <w:sz w:val="18"/>
                <w:szCs w:val="18"/>
              </w:rPr>
            </w:pPr>
            <w:r w:rsidRPr="00DB51FE">
              <w:rPr>
                <w:sz w:val="18"/>
                <w:szCs w:val="18"/>
              </w:rPr>
              <w:lastRenderedPageBreak/>
              <w:t>FPI135</w:t>
            </w:r>
          </w:p>
        </w:tc>
        <w:tc>
          <w:tcPr>
            <w:tcW w:w="3332" w:type="dxa"/>
          </w:tcPr>
          <w:p w14:paraId="44161AA3" w14:textId="757E7437" w:rsidR="00E854D5" w:rsidRPr="00052E98" w:rsidRDefault="00E854D5" w:rsidP="005B36D2">
            <w:pPr>
              <w:pStyle w:val="TableParagraph"/>
              <w:ind w:right="30"/>
              <w:rPr>
                <w:sz w:val="18"/>
                <w:szCs w:val="18"/>
              </w:rPr>
            </w:pPr>
            <w:r w:rsidRPr="00DB51FE">
              <w:rPr>
                <w:sz w:val="18"/>
                <w:szCs w:val="18"/>
              </w:rPr>
              <w:t>When Compliance Inspection Type Code = CST (Stack Test), no other Compliance Inspection Type Codes can be submitted.</w:t>
            </w:r>
          </w:p>
        </w:tc>
        <w:tc>
          <w:tcPr>
            <w:tcW w:w="3780" w:type="dxa"/>
          </w:tcPr>
          <w:p w14:paraId="1F08B576" w14:textId="77777777" w:rsidR="00E854D5" w:rsidRPr="00052E98" w:rsidRDefault="00E854D5" w:rsidP="005B36D2">
            <w:pPr>
              <w:pStyle w:val="TableParagraph"/>
              <w:ind w:left="-1" w:right="30"/>
              <w:rPr>
                <w:sz w:val="18"/>
                <w:szCs w:val="18"/>
              </w:rPr>
            </w:pPr>
            <w:r w:rsidRPr="00DB51FE">
              <w:rPr>
                <w:sz w:val="18"/>
                <w:szCs w:val="18"/>
              </w:rPr>
              <w:t>If Compliance Monitoring Type = Stack Test, then it must be the only value submitted for Compliance Monitoring Type.</w:t>
            </w:r>
          </w:p>
        </w:tc>
        <w:tc>
          <w:tcPr>
            <w:tcW w:w="2609" w:type="dxa"/>
          </w:tcPr>
          <w:p w14:paraId="2C2625F8" w14:textId="4CCD0DE8"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E8B541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624C0B2" w14:textId="77777777" w:rsidTr="003D1BD1">
        <w:trPr>
          <w:trHeight w:hRule="exact" w:val="706"/>
        </w:trPr>
        <w:tc>
          <w:tcPr>
            <w:tcW w:w="1349" w:type="dxa"/>
          </w:tcPr>
          <w:p w14:paraId="337FA36B" w14:textId="77777777" w:rsidR="00E854D5" w:rsidRPr="00052E98" w:rsidRDefault="00E854D5" w:rsidP="005B36D2">
            <w:pPr>
              <w:pStyle w:val="TableParagraph"/>
              <w:ind w:right="30"/>
              <w:rPr>
                <w:sz w:val="18"/>
                <w:szCs w:val="18"/>
              </w:rPr>
            </w:pPr>
            <w:r w:rsidRPr="00DB51FE">
              <w:rPr>
                <w:sz w:val="18"/>
                <w:szCs w:val="18"/>
              </w:rPr>
              <w:t>CM160</w:t>
            </w:r>
          </w:p>
        </w:tc>
        <w:tc>
          <w:tcPr>
            <w:tcW w:w="3332" w:type="dxa"/>
          </w:tcPr>
          <w:p w14:paraId="42AD0375" w14:textId="77777777" w:rsidR="00E854D5" w:rsidRPr="00052E98" w:rsidRDefault="00E854D5" w:rsidP="005B36D2">
            <w:pPr>
              <w:pStyle w:val="TableParagraph"/>
              <w:ind w:right="30"/>
              <w:rPr>
                <w:sz w:val="18"/>
                <w:szCs w:val="18"/>
              </w:rPr>
            </w:pPr>
            <w:r w:rsidRPr="00DB51FE">
              <w:rPr>
                <w:sz w:val="18"/>
                <w:szCs w:val="18"/>
              </w:rPr>
              <w:t>Compliance Monitoring Activity Name must exist for a Federal Compliance Monitoring Inspection.</w:t>
            </w:r>
          </w:p>
        </w:tc>
        <w:tc>
          <w:tcPr>
            <w:tcW w:w="3780" w:type="dxa"/>
          </w:tcPr>
          <w:p w14:paraId="026A7334" w14:textId="77777777" w:rsidR="00E854D5" w:rsidRPr="00052E98" w:rsidRDefault="00E854D5" w:rsidP="005B36D2">
            <w:pPr>
              <w:pStyle w:val="TableParagraph"/>
              <w:ind w:left="-1" w:right="30"/>
              <w:rPr>
                <w:sz w:val="18"/>
                <w:szCs w:val="18"/>
              </w:rPr>
            </w:pPr>
            <w:r w:rsidRPr="00DB51FE">
              <w:rPr>
                <w:sz w:val="18"/>
                <w:szCs w:val="18"/>
              </w:rPr>
              <w:t>Compliance Monitoring Activity Name must exist.</w:t>
            </w:r>
          </w:p>
        </w:tc>
        <w:tc>
          <w:tcPr>
            <w:tcW w:w="2609" w:type="dxa"/>
          </w:tcPr>
          <w:p w14:paraId="48D2413F" w14:textId="719B656E"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51DDFF0"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BB84C30" w14:textId="77777777" w:rsidTr="003D1BD1">
        <w:trPr>
          <w:trHeight w:hRule="exact" w:val="1325"/>
        </w:trPr>
        <w:tc>
          <w:tcPr>
            <w:tcW w:w="1349" w:type="dxa"/>
          </w:tcPr>
          <w:p w14:paraId="6B014394" w14:textId="77777777" w:rsidR="00E854D5" w:rsidRPr="00052E98" w:rsidRDefault="00E854D5" w:rsidP="005B36D2">
            <w:pPr>
              <w:pStyle w:val="TableParagraph"/>
              <w:ind w:right="30"/>
              <w:rPr>
                <w:sz w:val="18"/>
                <w:szCs w:val="18"/>
              </w:rPr>
            </w:pPr>
            <w:r w:rsidRPr="00052E98">
              <w:rPr>
                <w:sz w:val="18"/>
                <w:szCs w:val="18"/>
              </w:rPr>
              <w:t>CM170</w:t>
            </w:r>
          </w:p>
        </w:tc>
        <w:tc>
          <w:tcPr>
            <w:tcW w:w="3332" w:type="dxa"/>
          </w:tcPr>
          <w:p w14:paraId="2A8A7995" w14:textId="77777777" w:rsidR="00E854D5" w:rsidRPr="00052E98" w:rsidRDefault="00E854D5" w:rsidP="005B36D2">
            <w:pPr>
              <w:pStyle w:val="TableParagraph"/>
              <w:ind w:right="30"/>
              <w:rPr>
                <w:sz w:val="18"/>
                <w:szCs w:val="18"/>
              </w:rPr>
            </w:pPr>
            <w:r w:rsidRPr="00052E98">
              <w:rPr>
                <w:sz w:val="18"/>
                <w:szCs w:val="18"/>
              </w:rPr>
              <w:t>Compliance Monitoring Start Date must be less than or equal to the Compliance Monitoring Date &lt;Compliance Monitoring Date value&gt;.</w:t>
            </w:r>
          </w:p>
        </w:tc>
        <w:tc>
          <w:tcPr>
            <w:tcW w:w="3780" w:type="dxa"/>
          </w:tcPr>
          <w:p w14:paraId="1D670380" w14:textId="77777777" w:rsidR="00E854D5" w:rsidRPr="00052E98" w:rsidRDefault="00E854D5" w:rsidP="005B36D2">
            <w:pPr>
              <w:pStyle w:val="TableParagraph"/>
              <w:ind w:left="-1" w:right="30"/>
              <w:rPr>
                <w:sz w:val="18"/>
                <w:szCs w:val="18"/>
              </w:rPr>
            </w:pPr>
            <w:r w:rsidRPr="00052E98">
              <w:rPr>
                <w:sz w:val="18"/>
                <w:szCs w:val="18"/>
              </w:rPr>
              <w:t>Actual Start Date must be less than or equal to the Actual End Date if entered.</w:t>
            </w:r>
          </w:p>
        </w:tc>
        <w:tc>
          <w:tcPr>
            <w:tcW w:w="2609" w:type="dxa"/>
          </w:tcPr>
          <w:p w14:paraId="13FE0C16" w14:textId="718F193B"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4225F84" w14:textId="19C7D86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5B7154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9B95FF1" w14:textId="77777777" w:rsidTr="003D1BD1">
        <w:trPr>
          <w:trHeight w:hRule="exact" w:val="1325"/>
        </w:trPr>
        <w:tc>
          <w:tcPr>
            <w:tcW w:w="1349" w:type="dxa"/>
          </w:tcPr>
          <w:p w14:paraId="484FAFE5" w14:textId="77777777" w:rsidR="00E854D5" w:rsidRPr="00052E98" w:rsidRDefault="00E854D5" w:rsidP="005B36D2">
            <w:pPr>
              <w:pStyle w:val="TableParagraph"/>
              <w:ind w:right="30"/>
              <w:rPr>
                <w:sz w:val="18"/>
                <w:szCs w:val="18"/>
              </w:rPr>
            </w:pPr>
            <w:r w:rsidRPr="00052E98">
              <w:rPr>
                <w:sz w:val="18"/>
                <w:szCs w:val="18"/>
              </w:rPr>
              <w:t>CM180</w:t>
            </w:r>
          </w:p>
        </w:tc>
        <w:tc>
          <w:tcPr>
            <w:tcW w:w="3332" w:type="dxa"/>
          </w:tcPr>
          <w:p w14:paraId="341BB198" w14:textId="77777777" w:rsidR="00E854D5" w:rsidRPr="00052E98" w:rsidRDefault="00E854D5" w:rsidP="005B36D2">
            <w:pPr>
              <w:pStyle w:val="TableParagraph"/>
              <w:ind w:right="30"/>
              <w:rPr>
                <w:sz w:val="18"/>
                <w:szCs w:val="18"/>
              </w:rPr>
            </w:pPr>
            <w:r w:rsidRPr="00052E98">
              <w:rPr>
                <w:sz w:val="18"/>
                <w:szCs w:val="18"/>
              </w:rPr>
              <w:t>Compliance Monitoring Date must be less than or equal to the current date.</w:t>
            </w:r>
          </w:p>
        </w:tc>
        <w:tc>
          <w:tcPr>
            <w:tcW w:w="3780" w:type="dxa"/>
          </w:tcPr>
          <w:p w14:paraId="2578E00C" w14:textId="77777777" w:rsidR="00E854D5" w:rsidRPr="00052E98" w:rsidRDefault="00E854D5" w:rsidP="005B36D2">
            <w:pPr>
              <w:pStyle w:val="TableParagraph"/>
              <w:ind w:left="-1" w:right="30"/>
              <w:rPr>
                <w:sz w:val="18"/>
                <w:szCs w:val="18"/>
              </w:rPr>
            </w:pPr>
            <w:r w:rsidRPr="00052E98">
              <w:rPr>
                <w:sz w:val="18"/>
                <w:szCs w:val="18"/>
              </w:rPr>
              <w:t>If entered, Actual End Date must be less than or equal to the current date.</w:t>
            </w:r>
          </w:p>
        </w:tc>
        <w:tc>
          <w:tcPr>
            <w:tcW w:w="2609" w:type="dxa"/>
          </w:tcPr>
          <w:p w14:paraId="2937FF4F" w14:textId="22C5DDE2"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44A3018" w14:textId="1BDDE14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D2403F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B1828B3" w14:textId="77777777" w:rsidTr="003D1BD1">
        <w:trPr>
          <w:trHeight w:hRule="exact" w:val="1325"/>
        </w:trPr>
        <w:tc>
          <w:tcPr>
            <w:tcW w:w="1349" w:type="dxa"/>
          </w:tcPr>
          <w:p w14:paraId="48026D03" w14:textId="77777777" w:rsidR="00E854D5" w:rsidRPr="00052E98" w:rsidRDefault="00E854D5" w:rsidP="005B36D2">
            <w:pPr>
              <w:pStyle w:val="TableParagraph"/>
              <w:ind w:right="30"/>
              <w:rPr>
                <w:sz w:val="18"/>
                <w:szCs w:val="18"/>
              </w:rPr>
            </w:pPr>
            <w:r w:rsidRPr="00052E98">
              <w:rPr>
                <w:sz w:val="18"/>
                <w:szCs w:val="18"/>
              </w:rPr>
              <w:t>CM190</w:t>
            </w:r>
          </w:p>
        </w:tc>
        <w:tc>
          <w:tcPr>
            <w:tcW w:w="3332" w:type="dxa"/>
          </w:tcPr>
          <w:p w14:paraId="201CEB40" w14:textId="77777777" w:rsidR="00E854D5" w:rsidRPr="00052E98" w:rsidRDefault="00E854D5" w:rsidP="005B36D2">
            <w:pPr>
              <w:pStyle w:val="TableParagraph"/>
              <w:ind w:right="30"/>
              <w:rPr>
                <w:sz w:val="18"/>
                <w:szCs w:val="18"/>
              </w:rPr>
            </w:pPr>
            <w:r w:rsidRPr="00052E98">
              <w:rPr>
                <w:sz w:val="18"/>
                <w:szCs w:val="18"/>
              </w:rPr>
              <w:t>Biomonitoring Inspection Method must exist because a Compliance Inspection Type Code = CBI (Biomonitoring) exists.</w:t>
            </w:r>
          </w:p>
        </w:tc>
        <w:tc>
          <w:tcPr>
            <w:tcW w:w="3780" w:type="dxa"/>
          </w:tcPr>
          <w:p w14:paraId="1079C3F4" w14:textId="77777777" w:rsidR="00E854D5" w:rsidRPr="00052E98" w:rsidRDefault="00E854D5" w:rsidP="005B36D2">
            <w:pPr>
              <w:pStyle w:val="TableParagraph"/>
              <w:ind w:left="-1" w:right="30"/>
              <w:rPr>
                <w:sz w:val="18"/>
                <w:szCs w:val="18"/>
              </w:rPr>
            </w:pPr>
            <w:r w:rsidRPr="00052E98">
              <w:rPr>
                <w:sz w:val="18"/>
                <w:szCs w:val="18"/>
              </w:rPr>
              <w:t>If a Compliance Monitoring Type of Biomonitoring exists, then Biomonitoring Compliance Monitoring Method must exist.</w:t>
            </w:r>
          </w:p>
        </w:tc>
        <w:tc>
          <w:tcPr>
            <w:tcW w:w="2609" w:type="dxa"/>
          </w:tcPr>
          <w:p w14:paraId="2A5F28FB" w14:textId="2A1705E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FB3E7A6" w14:textId="504B3F5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3CA8333"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787FC54" w14:textId="77777777" w:rsidTr="003D1BD1">
        <w:trPr>
          <w:trHeight w:hRule="exact" w:val="1325"/>
        </w:trPr>
        <w:tc>
          <w:tcPr>
            <w:tcW w:w="1349" w:type="dxa"/>
          </w:tcPr>
          <w:p w14:paraId="08DE2775" w14:textId="77777777" w:rsidR="00E854D5" w:rsidRPr="00052E98" w:rsidRDefault="00E854D5" w:rsidP="005B36D2">
            <w:pPr>
              <w:pStyle w:val="TableParagraph"/>
              <w:ind w:right="30"/>
              <w:rPr>
                <w:sz w:val="18"/>
                <w:szCs w:val="18"/>
              </w:rPr>
            </w:pPr>
            <w:r w:rsidRPr="00052E98">
              <w:rPr>
                <w:sz w:val="18"/>
                <w:szCs w:val="18"/>
              </w:rPr>
              <w:t>CM200</w:t>
            </w:r>
          </w:p>
        </w:tc>
        <w:tc>
          <w:tcPr>
            <w:tcW w:w="3332" w:type="dxa"/>
          </w:tcPr>
          <w:p w14:paraId="05B9EAC1" w14:textId="3D4920B9" w:rsidR="00E854D5" w:rsidRPr="00052E98" w:rsidRDefault="00E854D5" w:rsidP="005B36D2">
            <w:pPr>
              <w:pStyle w:val="TableParagraph"/>
              <w:ind w:right="30"/>
              <w:rPr>
                <w:sz w:val="18"/>
                <w:szCs w:val="18"/>
              </w:rPr>
            </w:pPr>
            <w:r w:rsidRPr="00052E98">
              <w:rPr>
                <w:sz w:val="18"/>
                <w:szCs w:val="18"/>
              </w:rPr>
              <w:t>Biomonitoring Inspection Method &lt;Biomonitoring Inspection Method value&gt; does not exist or is inactive in the ICIS reference table.</w:t>
            </w:r>
          </w:p>
        </w:tc>
        <w:tc>
          <w:tcPr>
            <w:tcW w:w="3780" w:type="dxa"/>
          </w:tcPr>
          <w:p w14:paraId="486F9FA4" w14:textId="77777777" w:rsidR="00E854D5" w:rsidRPr="00052E98" w:rsidRDefault="00E854D5" w:rsidP="005B36D2">
            <w:pPr>
              <w:pStyle w:val="TableParagraph"/>
              <w:ind w:left="-1" w:right="30"/>
              <w:rPr>
                <w:sz w:val="18"/>
                <w:szCs w:val="18"/>
              </w:rPr>
            </w:pPr>
            <w:r w:rsidRPr="00052E98">
              <w:rPr>
                <w:sz w:val="18"/>
                <w:szCs w:val="18"/>
              </w:rPr>
              <w:t>Biomonitoring Compliance Monitoring Method must be a valid (i.e., Active) code in the REF_BIOMONITORING_METHOD table.</w:t>
            </w:r>
          </w:p>
        </w:tc>
        <w:tc>
          <w:tcPr>
            <w:tcW w:w="2609" w:type="dxa"/>
          </w:tcPr>
          <w:p w14:paraId="7D4C32E3" w14:textId="71CA028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F492646" w14:textId="6DD02D5D"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644E365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40718363" w14:textId="77777777" w:rsidTr="003D1BD1">
        <w:trPr>
          <w:trHeight w:hRule="exact" w:val="1325"/>
        </w:trPr>
        <w:tc>
          <w:tcPr>
            <w:tcW w:w="1349" w:type="dxa"/>
          </w:tcPr>
          <w:p w14:paraId="26E7EFFE" w14:textId="77777777" w:rsidR="00E854D5" w:rsidRPr="00052E98" w:rsidRDefault="00E854D5" w:rsidP="005B36D2">
            <w:pPr>
              <w:pStyle w:val="TableParagraph"/>
              <w:ind w:right="30"/>
              <w:rPr>
                <w:sz w:val="18"/>
                <w:szCs w:val="18"/>
              </w:rPr>
            </w:pPr>
            <w:r w:rsidRPr="00052E98">
              <w:rPr>
                <w:sz w:val="18"/>
                <w:szCs w:val="18"/>
              </w:rPr>
              <w:t>CM210</w:t>
            </w:r>
          </w:p>
        </w:tc>
        <w:tc>
          <w:tcPr>
            <w:tcW w:w="3332" w:type="dxa"/>
          </w:tcPr>
          <w:p w14:paraId="2AEEB612" w14:textId="77777777" w:rsidR="00E854D5" w:rsidRPr="00052E98" w:rsidRDefault="00E854D5" w:rsidP="005B36D2">
            <w:pPr>
              <w:pStyle w:val="TableParagraph"/>
              <w:ind w:right="30"/>
              <w:rPr>
                <w:sz w:val="18"/>
                <w:szCs w:val="18"/>
              </w:rPr>
            </w:pPr>
            <w:r w:rsidRPr="00052E98">
              <w:rPr>
                <w:sz w:val="18"/>
                <w:szCs w:val="18"/>
              </w:rPr>
              <w:t>At least one Compliance Monitoring Action Reason Code must exist.</w:t>
            </w:r>
          </w:p>
        </w:tc>
        <w:tc>
          <w:tcPr>
            <w:tcW w:w="3780" w:type="dxa"/>
          </w:tcPr>
          <w:p w14:paraId="22CB9F5E" w14:textId="77777777" w:rsidR="00E854D5" w:rsidRPr="00052E98" w:rsidRDefault="00E854D5" w:rsidP="005B36D2">
            <w:pPr>
              <w:pStyle w:val="TableParagraph"/>
              <w:ind w:left="-1" w:right="30"/>
              <w:rPr>
                <w:sz w:val="18"/>
                <w:szCs w:val="18"/>
              </w:rPr>
            </w:pPr>
            <w:r w:rsidRPr="00052E98">
              <w:rPr>
                <w:sz w:val="18"/>
                <w:szCs w:val="18"/>
              </w:rPr>
              <w:t>At least one Compliance Monitoring Action Reason must exist.</w:t>
            </w:r>
          </w:p>
        </w:tc>
        <w:tc>
          <w:tcPr>
            <w:tcW w:w="2609" w:type="dxa"/>
          </w:tcPr>
          <w:p w14:paraId="78AD8FEB" w14:textId="666942B1"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577221C" w14:textId="6F306E85"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66449D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F5BD2C4" w14:textId="77777777" w:rsidTr="00567790">
        <w:trPr>
          <w:trHeight w:hRule="exact" w:val="1913"/>
        </w:trPr>
        <w:tc>
          <w:tcPr>
            <w:tcW w:w="1349" w:type="dxa"/>
          </w:tcPr>
          <w:p w14:paraId="3E429963" w14:textId="77777777" w:rsidR="00E854D5" w:rsidRPr="00052E98" w:rsidRDefault="00E854D5" w:rsidP="005B36D2">
            <w:pPr>
              <w:pStyle w:val="TableParagraph"/>
              <w:ind w:right="30"/>
              <w:rPr>
                <w:sz w:val="18"/>
                <w:szCs w:val="18"/>
              </w:rPr>
            </w:pPr>
            <w:r w:rsidRPr="00DB51FE">
              <w:rPr>
                <w:sz w:val="18"/>
                <w:szCs w:val="18"/>
              </w:rPr>
              <w:lastRenderedPageBreak/>
              <w:t>CM230</w:t>
            </w:r>
          </w:p>
        </w:tc>
        <w:tc>
          <w:tcPr>
            <w:tcW w:w="3332" w:type="dxa"/>
          </w:tcPr>
          <w:p w14:paraId="43D82B7E" w14:textId="1D708833" w:rsidR="00E854D5" w:rsidRPr="00052E98" w:rsidRDefault="00E854D5" w:rsidP="005B36D2">
            <w:pPr>
              <w:pStyle w:val="TableParagraph"/>
              <w:ind w:right="30"/>
              <w:rPr>
                <w:sz w:val="18"/>
                <w:szCs w:val="18"/>
              </w:rPr>
            </w:pPr>
            <w:r w:rsidRPr="00DB51FE">
              <w:rPr>
                <w:sz w:val="18"/>
                <w:szCs w:val="18"/>
              </w:rPr>
              <w:t>Compliance Monitoring Action Reason Code(s) &lt;Compliance Monitoring Action Reason Code value 1, Compliance Monitoring Action Reason Code value 2, … Compliance Monitoring Action Reason Code value n&gt; does not have an Activity Type Code of &lt;Activity Type Code value&gt;, does not exist, or is inactive in the ICIS reference</w:t>
            </w:r>
            <w:r w:rsidRPr="00DB51FE">
              <w:rPr>
                <w:spacing w:val="-8"/>
                <w:sz w:val="18"/>
                <w:szCs w:val="18"/>
              </w:rPr>
              <w:t xml:space="preserve"> </w:t>
            </w:r>
            <w:r w:rsidRPr="00DB51FE">
              <w:rPr>
                <w:sz w:val="18"/>
                <w:szCs w:val="18"/>
              </w:rPr>
              <w:t>table.</w:t>
            </w:r>
          </w:p>
        </w:tc>
        <w:tc>
          <w:tcPr>
            <w:tcW w:w="3780" w:type="dxa"/>
          </w:tcPr>
          <w:p w14:paraId="57095285" w14:textId="77777777" w:rsidR="00E854D5" w:rsidRPr="00052E98" w:rsidRDefault="00E854D5" w:rsidP="005B36D2">
            <w:pPr>
              <w:pStyle w:val="TableParagraph"/>
              <w:ind w:left="-1" w:right="30"/>
              <w:rPr>
                <w:sz w:val="18"/>
                <w:szCs w:val="18"/>
              </w:rPr>
            </w:pPr>
            <w:r w:rsidRPr="00DB51FE">
              <w:rPr>
                <w:sz w:val="18"/>
                <w:szCs w:val="18"/>
              </w:rPr>
              <w:t>Compliance Monitoring Action Reason must be a valid (i.e., Active) code with an Activity_Type_Code = &lt;Activity Type Code submitted&gt; in the REF_ACTIVITY_PURPOSE table.</w:t>
            </w:r>
          </w:p>
        </w:tc>
        <w:tc>
          <w:tcPr>
            <w:tcW w:w="2609" w:type="dxa"/>
          </w:tcPr>
          <w:p w14:paraId="1BAF98AD" w14:textId="300CC593"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3A80EEF4"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00D2180" w14:textId="77777777" w:rsidTr="003D1BD1">
        <w:trPr>
          <w:trHeight w:hRule="exact" w:val="1325"/>
        </w:trPr>
        <w:tc>
          <w:tcPr>
            <w:tcW w:w="1349" w:type="dxa"/>
          </w:tcPr>
          <w:p w14:paraId="00B19807" w14:textId="77777777" w:rsidR="00E854D5" w:rsidRPr="00052E98" w:rsidRDefault="00E854D5" w:rsidP="005B36D2">
            <w:pPr>
              <w:pStyle w:val="TableParagraph"/>
              <w:ind w:right="30"/>
              <w:rPr>
                <w:sz w:val="18"/>
                <w:szCs w:val="18"/>
              </w:rPr>
            </w:pPr>
            <w:r w:rsidRPr="00052E98">
              <w:rPr>
                <w:sz w:val="18"/>
                <w:szCs w:val="18"/>
              </w:rPr>
              <w:t>CM240</w:t>
            </w:r>
          </w:p>
        </w:tc>
        <w:tc>
          <w:tcPr>
            <w:tcW w:w="3332" w:type="dxa"/>
          </w:tcPr>
          <w:p w14:paraId="3821EA88" w14:textId="77777777" w:rsidR="00E854D5" w:rsidRPr="00052E98" w:rsidRDefault="00E854D5" w:rsidP="005B36D2">
            <w:pPr>
              <w:pStyle w:val="TableParagraph"/>
              <w:ind w:right="30"/>
              <w:rPr>
                <w:sz w:val="18"/>
                <w:szCs w:val="18"/>
              </w:rPr>
            </w:pPr>
            <w:r w:rsidRPr="00052E98">
              <w:rPr>
                <w:sz w:val="18"/>
                <w:szCs w:val="18"/>
              </w:rPr>
              <w:t>At least one Compliance Monitoring Agency Type Code must exist.</w:t>
            </w:r>
          </w:p>
        </w:tc>
        <w:tc>
          <w:tcPr>
            <w:tcW w:w="3780" w:type="dxa"/>
          </w:tcPr>
          <w:p w14:paraId="082F40C6" w14:textId="77777777" w:rsidR="00E854D5" w:rsidRPr="00052E98" w:rsidRDefault="00E854D5" w:rsidP="005B36D2">
            <w:pPr>
              <w:pStyle w:val="TableParagraph"/>
              <w:ind w:left="-1" w:right="30"/>
              <w:rPr>
                <w:sz w:val="18"/>
                <w:szCs w:val="18"/>
              </w:rPr>
            </w:pPr>
            <w:r w:rsidRPr="00052E98">
              <w:rPr>
                <w:sz w:val="18"/>
                <w:szCs w:val="18"/>
              </w:rPr>
              <w:t>At least one Compliance Monitoring Agency Type must exist.</w:t>
            </w:r>
          </w:p>
        </w:tc>
        <w:tc>
          <w:tcPr>
            <w:tcW w:w="2609" w:type="dxa"/>
          </w:tcPr>
          <w:p w14:paraId="17D490F2" w14:textId="7504698C"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50C9636A" w14:textId="4552153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8F7A8A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1BB5B80" w14:textId="77777777" w:rsidTr="00567790">
        <w:trPr>
          <w:trHeight w:hRule="exact" w:val="1913"/>
        </w:trPr>
        <w:tc>
          <w:tcPr>
            <w:tcW w:w="1349" w:type="dxa"/>
          </w:tcPr>
          <w:p w14:paraId="5D0C7E02" w14:textId="77777777" w:rsidR="00E854D5" w:rsidRPr="00052E98" w:rsidRDefault="00E854D5" w:rsidP="005B36D2">
            <w:pPr>
              <w:pStyle w:val="TableParagraph"/>
              <w:ind w:right="30"/>
              <w:rPr>
                <w:sz w:val="18"/>
                <w:szCs w:val="18"/>
              </w:rPr>
            </w:pPr>
            <w:r w:rsidRPr="00052E98">
              <w:rPr>
                <w:sz w:val="18"/>
                <w:szCs w:val="18"/>
              </w:rPr>
              <w:t>CM250</w:t>
            </w:r>
          </w:p>
        </w:tc>
        <w:tc>
          <w:tcPr>
            <w:tcW w:w="3332" w:type="dxa"/>
          </w:tcPr>
          <w:p w14:paraId="434AF854" w14:textId="77777777" w:rsidR="00E854D5" w:rsidRPr="00052E98" w:rsidRDefault="00E854D5" w:rsidP="005B36D2">
            <w:pPr>
              <w:pStyle w:val="TableParagraph"/>
              <w:ind w:right="30"/>
              <w:rPr>
                <w:sz w:val="18"/>
                <w:szCs w:val="18"/>
              </w:rPr>
            </w:pPr>
            <w:r w:rsidRPr="00052E98">
              <w:rPr>
                <w:sz w:val="18"/>
                <w:szCs w:val="18"/>
              </w:rPr>
              <w:t>Compliance Monitoring Agency Type Code &lt;Compliance Monitoring Agency Type Code value 1, Compliance Monitoring Agency Type Code value 2,… Compliance Monitoring Agency Type Code value n&gt; does not have an Activity Group Code of CMM (Compliance Monitoring), does not exist, or is inactive in the ICIS reference table.</w:t>
            </w:r>
          </w:p>
        </w:tc>
        <w:tc>
          <w:tcPr>
            <w:tcW w:w="3780" w:type="dxa"/>
          </w:tcPr>
          <w:p w14:paraId="2E25940B" w14:textId="77777777" w:rsidR="00E854D5" w:rsidRPr="00052E98" w:rsidRDefault="00E854D5" w:rsidP="005B36D2">
            <w:pPr>
              <w:pStyle w:val="TableParagraph"/>
              <w:ind w:left="-1" w:right="30"/>
              <w:rPr>
                <w:sz w:val="18"/>
                <w:szCs w:val="18"/>
              </w:rPr>
            </w:pPr>
            <w:r w:rsidRPr="00052E98">
              <w:rPr>
                <w:sz w:val="18"/>
                <w:szCs w:val="18"/>
              </w:rPr>
              <w:t>Compliance Monitoring Agency Type must be a valid (i.e., Active) code with an Activity_Group_Code = CMM in the REF_AGENCY_TYPE table.</w:t>
            </w:r>
          </w:p>
        </w:tc>
        <w:tc>
          <w:tcPr>
            <w:tcW w:w="2609" w:type="dxa"/>
          </w:tcPr>
          <w:p w14:paraId="72AD488E" w14:textId="2B0F4F0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7CC55243" w14:textId="0557C27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8F1DD16"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EE692AF" w14:textId="77777777" w:rsidTr="003D1BD1">
        <w:trPr>
          <w:trHeight w:hRule="exact" w:val="1325"/>
        </w:trPr>
        <w:tc>
          <w:tcPr>
            <w:tcW w:w="1349" w:type="dxa"/>
          </w:tcPr>
          <w:p w14:paraId="7BB2146A" w14:textId="77777777" w:rsidR="00E854D5" w:rsidRPr="00052E98" w:rsidRDefault="00E854D5" w:rsidP="005B36D2">
            <w:pPr>
              <w:pStyle w:val="TableParagraph"/>
              <w:ind w:right="30"/>
              <w:rPr>
                <w:sz w:val="18"/>
                <w:szCs w:val="18"/>
              </w:rPr>
            </w:pPr>
            <w:r w:rsidRPr="00052E98">
              <w:rPr>
                <w:sz w:val="18"/>
                <w:szCs w:val="18"/>
              </w:rPr>
              <w:t>CM260</w:t>
            </w:r>
          </w:p>
        </w:tc>
        <w:tc>
          <w:tcPr>
            <w:tcW w:w="3332" w:type="dxa"/>
          </w:tcPr>
          <w:p w14:paraId="4012F986" w14:textId="2503A155" w:rsidR="00E854D5" w:rsidRPr="00052E98" w:rsidRDefault="00E854D5" w:rsidP="005B36D2">
            <w:pPr>
              <w:pStyle w:val="TableParagraph"/>
              <w:ind w:right="30"/>
              <w:rPr>
                <w:sz w:val="18"/>
                <w:szCs w:val="18"/>
              </w:rPr>
            </w:pPr>
            <w:r w:rsidRPr="00052E98">
              <w:rPr>
                <w:sz w:val="18"/>
                <w:szCs w:val="18"/>
              </w:rPr>
              <w:t>Compliance Monitoring Agency Code &lt;Compliance Monitoring Agency Code value&gt; does not exist or is inactive in the ICIS reference table.</w:t>
            </w:r>
          </w:p>
        </w:tc>
        <w:tc>
          <w:tcPr>
            <w:tcW w:w="3780" w:type="dxa"/>
          </w:tcPr>
          <w:p w14:paraId="32FB5057" w14:textId="77777777" w:rsidR="00E854D5" w:rsidRPr="00052E98" w:rsidRDefault="00E854D5" w:rsidP="005B36D2">
            <w:pPr>
              <w:pStyle w:val="TableParagraph"/>
              <w:ind w:left="-1" w:right="30"/>
              <w:rPr>
                <w:sz w:val="18"/>
                <w:szCs w:val="18"/>
              </w:rPr>
            </w:pPr>
            <w:r w:rsidRPr="00052E98">
              <w:rPr>
                <w:sz w:val="18"/>
                <w:szCs w:val="18"/>
              </w:rPr>
              <w:t>Compliance Monitoring Agency Name must be a valid (i.e., Active) code in the</w:t>
            </w:r>
            <w:r w:rsidRPr="00052E98">
              <w:rPr>
                <w:spacing w:val="-17"/>
                <w:sz w:val="18"/>
                <w:szCs w:val="18"/>
              </w:rPr>
              <w:t xml:space="preserve"> </w:t>
            </w:r>
            <w:r w:rsidRPr="00052E98">
              <w:rPr>
                <w:sz w:val="18"/>
                <w:szCs w:val="18"/>
              </w:rPr>
              <w:t>REF_AGENCY table.</w:t>
            </w:r>
          </w:p>
        </w:tc>
        <w:tc>
          <w:tcPr>
            <w:tcW w:w="2609" w:type="dxa"/>
          </w:tcPr>
          <w:p w14:paraId="6E45D818" w14:textId="12CB4F6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87FFD4B" w14:textId="73D979A1"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124E15E"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D85DE1C" w14:textId="77777777" w:rsidTr="003D1BD1">
        <w:trPr>
          <w:trHeight w:hRule="exact" w:val="1123"/>
        </w:trPr>
        <w:tc>
          <w:tcPr>
            <w:tcW w:w="1349" w:type="dxa"/>
          </w:tcPr>
          <w:p w14:paraId="1E9644FA" w14:textId="77777777" w:rsidR="00E854D5" w:rsidRPr="00052E98" w:rsidRDefault="00E854D5" w:rsidP="005B36D2">
            <w:pPr>
              <w:pStyle w:val="TableParagraph"/>
              <w:ind w:right="30"/>
              <w:rPr>
                <w:sz w:val="18"/>
                <w:szCs w:val="18"/>
              </w:rPr>
            </w:pPr>
            <w:r w:rsidRPr="0013611F">
              <w:rPr>
                <w:sz w:val="18"/>
                <w:szCs w:val="18"/>
              </w:rPr>
              <w:t>CM270</w:t>
            </w:r>
          </w:p>
        </w:tc>
        <w:tc>
          <w:tcPr>
            <w:tcW w:w="3332" w:type="dxa"/>
          </w:tcPr>
          <w:p w14:paraId="05E0F8F9"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Program Code value n&gt; does not have NPDES Program Flag = Y (Yes), does not exist, or is inactive in the ICIS reference table.</w:t>
            </w:r>
          </w:p>
        </w:tc>
        <w:tc>
          <w:tcPr>
            <w:tcW w:w="3780" w:type="dxa"/>
          </w:tcPr>
          <w:p w14:paraId="22BC2D3E" w14:textId="77777777" w:rsidR="00E854D5" w:rsidRPr="00052E98" w:rsidRDefault="00E854D5" w:rsidP="005B36D2">
            <w:pPr>
              <w:pStyle w:val="TableParagraph"/>
              <w:ind w:left="-1" w:right="30"/>
              <w:rPr>
                <w:sz w:val="18"/>
                <w:szCs w:val="18"/>
              </w:rPr>
            </w:pPr>
            <w:r w:rsidRPr="0013611F">
              <w:rPr>
                <w:sz w:val="18"/>
                <w:szCs w:val="18"/>
              </w:rPr>
              <w:t>Programs must be a valid (i.e., Active) code with a program_category_code = NPDES in the REF_PROGRAM table.</w:t>
            </w:r>
          </w:p>
        </w:tc>
        <w:tc>
          <w:tcPr>
            <w:tcW w:w="2609" w:type="dxa"/>
          </w:tcPr>
          <w:p w14:paraId="282073A0" w14:textId="791BFBE9"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00007B46"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1060E09" w14:textId="77777777" w:rsidTr="003D1BD1">
        <w:trPr>
          <w:trHeight w:hRule="exact" w:val="907"/>
        </w:trPr>
        <w:tc>
          <w:tcPr>
            <w:tcW w:w="1349" w:type="dxa"/>
          </w:tcPr>
          <w:p w14:paraId="03A69C10" w14:textId="77777777" w:rsidR="00E854D5" w:rsidRPr="00052E98" w:rsidRDefault="00E854D5" w:rsidP="005B36D2">
            <w:pPr>
              <w:pStyle w:val="TableParagraph"/>
              <w:ind w:right="30"/>
              <w:rPr>
                <w:sz w:val="18"/>
                <w:szCs w:val="18"/>
              </w:rPr>
            </w:pPr>
            <w:r w:rsidRPr="0013611F">
              <w:rPr>
                <w:sz w:val="18"/>
                <w:szCs w:val="18"/>
              </w:rPr>
              <w:t>CM280</w:t>
            </w:r>
          </w:p>
        </w:tc>
        <w:tc>
          <w:tcPr>
            <w:tcW w:w="3332" w:type="dxa"/>
          </w:tcPr>
          <w:p w14:paraId="29BDC271"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 Program Code value n&gt; does not exist or is inactive in the ICIS reference table.</w:t>
            </w:r>
          </w:p>
        </w:tc>
        <w:tc>
          <w:tcPr>
            <w:tcW w:w="3780" w:type="dxa"/>
          </w:tcPr>
          <w:p w14:paraId="6FD93E77" w14:textId="77777777" w:rsidR="00E854D5" w:rsidRPr="00052E98" w:rsidRDefault="00E854D5" w:rsidP="005B36D2">
            <w:pPr>
              <w:pStyle w:val="TableParagraph"/>
              <w:ind w:left="-1" w:right="30"/>
              <w:rPr>
                <w:sz w:val="18"/>
                <w:szCs w:val="18"/>
              </w:rPr>
            </w:pPr>
            <w:r w:rsidRPr="0013611F">
              <w:rPr>
                <w:sz w:val="18"/>
                <w:szCs w:val="18"/>
              </w:rPr>
              <w:t>Program Code must be a valid (i.e., Active) code in the REF_PROGRAM table.</w:t>
            </w:r>
          </w:p>
        </w:tc>
        <w:tc>
          <w:tcPr>
            <w:tcW w:w="2609" w:type="dxa"/>
          </w:tcPr>
          <w:p w14:paraId="7C3E5E20" w14:textId="419C2589"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FADFE6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B328E58" w14:textId="77777777" w:rsidTr="0071256D">
        <w:trPr>
          <w:trHeight w:hRule="exact" w:val="712"/>
        </w:trPr>
        <w:tc>
          <w:tcPr>
            <w:tcW w:w="1349" w:type="dxa"/>
          </w:tcPr>
          <w:p w14:paraId="70554DE7" w14:textId="77777777" w:rsidR="00E854D5" w:rsidRPr="00052E98" w:rsidRDefault="00E854D5" w:rsidP="005B36D2">
            <w:pPr>
              <w:pStyle w:val="TableParagraph"/>
              <w:ind w:right="30"/>
              <w:rPr>
                <w:sz w:val="18"/>
                <w:szCs w:val="18"/>
              </w:rPr>
            </w:pPr>
            <w:r w:rsidRPr="0013611F">
              <w:rPr>
                <w:sz w:val="18"/>
                <w:szCs w:val="18"/>
              </w:rPr>
              <w:lastRenderedPageBreak/>
              <w:t>CM290</w:t>
            </w:r>
          </w:p>
        </w:tc>
        <w:tc>
          <w:tcPr>
            <w:tcW w:w="3332" w:type="dxa"/>
          </w:tcPr>
          <w:p w14:paraId="139A8092" w14:textId="77777777" w:rsidR="00E854D5" w:rsidRPr="00052E98" w:rsidRDefault="00E854D5" w:rsidP="005B36D2">
            <w:pPr>
              <w:pStyle w:val="TableParagraph"/>
              <w:ind w:right="30"/>
              <w:rPr>
                <w:sz w:val="18"/>
                <w:szCs w:val="18"/>
              </w:rPr>
            </w:pPr>
            <w:r w:rsidRPr="0013611F">
              <w:rPr>
                <w:sz w:val="18"/>
                <w:szCs w:val="18"/>
              </w:rPr>
              <w:t>Program Code must exist.</w:t>
            </w:r>
          </w:p>
        </w:tc>
        <w:tc>
          <w:tcPr>
            <w:tcW w:w="3780" w:type="dxa"/>
          </w:tcPr>
          <w:p w14:paraId="29431903" w14:textId="77777777" w:rsidR="00E854D5" w:rsidRPr="00052E98" w:rsidRDefault="00E854D5" w:rsidP="005B36D2">
            <w:pPr>
              <w:pStyle w:val="TableParagraph"/>
              <w:ind w:left="-1" w:right="30"/>
              <w:rPr>
                <w:sz w:val="18"/>
                <w:szCs w:val="18"/>
              </w:rPr>
            </w:pPr>
            <w:r w:rsidRPr="0013611F">
              <w:rPr>
                <w:sz w:val="18"/>
                <w:szCs w:val="18"/>
              </w:rPr>
              <w:t>Program Code must exist.</w:t>
            </w:r>
          </w:p>
        </w:tc>
        <w:tc>
          <w:tcPr>
            <w:tcW w:w="2609" w:type="dxa"/>
          </w:tcPr>
          <w:p w14:paraId="0E2355DE" w14:textId="1E58D768"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CA1EDF3" w14:textId="77777777" w:rsidR="00E854D5" w:rsidRPr="00052E98" w:rsidRDefault="00E854D5" w:rsidP="005B36D2">
            <w:pPr>
              <w:pStyle w:val="TableParagraph"/>
              <w:rPr>
                <w:sz w:val="18"/>
                <w:szCs w:val="18"/>
              </w:rPr>
            </w:pPr>
            <w:r w:rsidRPr="00052E98">
              <w:rPr>
                <w:sz w:val="18"/>
                <w:szCs w:val="18"/>
              </w:rPr>
              <w:t>ComplianceMonitoringIdentifier</w:t>
            </w:r>
          </w:p>
        </w:tc>
      </w:tr>
      <w:tr w:rsidR="00664686" w:rsidRPr="00052E98" w14:paraId="42A9A68D" w14:textId="77777777" w:rsidTr="00567790">
        <w:trPr>
          <w:trHeight w:hRule="exact" w:val="2773"/>
        </w:trPr>
        <w:tc>
          <w:tcPr>
            <w:tcW w:w="1349" w:type="dxa"/>
          </w:tcPr>
          <w:p w14:paraId="74CA7B79" w14:textId="05AD264E" w:rsidR="00664686" w:rsidRPr="00052E98" w:rsidRDefault="00664686" w:rsidP="005B36D2">
            <w:pPr>
              <w:pStyle w:val="TableParagraph"/>
              <w:ind w:right="30"/>
              <w:rPr>
                <w:sz w:val="18"/>
                <w:szCs w:val="18"/>
              </w:rPr>
            </w:pPr>
            <w:r w:rsidRPr="00052E98">
              <w:rPr>
                <w:sz w:val="18"/>
                <w:szCs w:val="18"/>
              </w:rPr>
              <w:t>CM291</w:t>
            </w:r>
          </w:p>
        </w:tc>
        <w:tc>
          <w:tcPr>
            <w:tcW w:w="3332" w:type="dxa"/>
          </w:tcPr>
          <w:p w14:paraId="16EFBF54" w14:textId="103BCA96" w:rsidR="00664686" w:rsidRPr="00052E98" w:rsidRDefault="00664686" w:rsidP="005B36D2">
            <w:pPr>
              <w:pStyle w:val="TableParagraph"/>
              <w:ind w:right="30"/>
              <w:rPr>
                <w:sz w:val="18"/>
                <w:szCs w:val="18"/>
              </w:rPr>
            </w:pPr>
            <w:r w:rsidRPr="00052E98">
              <w:rPr>
                <w:sz w:val="18"/>
                <w:szCs w:val="18"/>
              </w:rPr>
              <w:t>Program Deficiency Type Code(s) &lt;Program Deficiency Type Code value 1, Program Deficiency Type Code value 2,…Program Deficiency Type Code value n&gt; does not have a corresponding Program Code(s), does not exist or is inactive in the ICIS reference table.</w:t>
            </w:r>
          </w:p>
        </w:tc>
        <w:tc>
          <w:tcPr>
            <w:tcW w:w="3780" w:type="dxa"/>
          </w:tcPr>
          <w:p w14:paraId="77D287AF" w14:textId="77777777" w:rsidR="00664686" w:rsidRPr="00052E98" w:rsidRDefault="00664686" w:rsidP="005B36D2">
            <w:pPr>
              <w:pStyle w:val="TableParagraph"/>
              <w:ind w:left="-1" w:right="30"/>
              <w:rPr>
                <w:sz w:val="18"/>
                <w:szCs w:val="18"/>
              </w:rPr>
            </w:pPr>
            <w:r w:rsidRPr="00052E98">
              <w:rPr>
                <w:sz w:val="18"/>
                <w:szCs w:val="18"/>
              </w:rPr>
              <w:t>Program Deficiency must be a valid (i.e., Active) code with a corresponding Program_Code in the REF_PROG_DEFICIENCY table.</w:t>
            </w:r>
          </w:p>
          <w:p w14:paraId="62AC4719" w14:textId="77777777" w:rsidR="00664686" w:rsidRPr="00052E98" w:rsidRDefault="00664686" w:rsidP="005B36D2">
            <w:pPr>
              <w:pStyle w:val="TableParagraph"/>
              <w:ind w:left="-1" w:right="30"/>
              <w:rPr>
                <w:sz w:val="18"/>
                <w:szCs w:val="18"/>
              </w:rPr>
            </w:pPr>
          </w:p>
          <w:p w14:paraId="068BC26D" w14:textId="3F2AB88F" w:rsidR="00664686" w:rsidRPr="00052E98" w:rsidRDefault="00664686" w:rsidP="005B36D2">
            <w:pPr>
              <w:pStyle w:val="TableParagraph"/>
              <w:ind w:left="-1" w:right="30"/>
              <w:rPr>
                <w:sz w:val="18"/>
                <w:szCs w:val="18"/>
              </w:rPr>
            </w:pPr>
            <w:r w:rsidRPr="00052E98">
              <w:rPr>
                <w:sz w:val="18"/>
                <w:szCs w:val="18"/>
              </w:rPr>
              <w:t>Note: Program Code can be submitted or system generated. See Generate Program Codes Flow for system generation processing. If submitting a Federal Compliance Monitoring submission with an invalid combination of Federal Statute Code/Law Section Code/Program Code, this business rule is not checked.</w:t>
            </w:r>
          </w:p>
        </w:tc>
        <w:tc>
          <w:tcPr>
            <w:tcW w:w="2609" w:type="dxa"/>
          </w:tcPr>
          <w:p w14:paraId="055E880E" w14:textId="7777777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AE78F5" w14:textId="169625E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2633308" w14:textId="1937E356"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EDE7D06" w14:textId="77777777" w:rsidTr="003D1BD1">
        <w:trPr>
          <w:trHeight w:hRule="exact" w:val="706"/>
        </w:trPr>
        <w:tc>
          <w:tcPr>
            <w:tcW w:w="1349" w:type="dxa"/>
          </w:tcPr>
          <w:p w14:paraId="0D8BA49B" w14:textId="77777777" w:rsidR="00664686" w:rsidRPr="00052E98" w:rsidRDefault="00664686" w:rsidP="005B36D2">
            <w:pPr>
              <w:pStyle w:val="TableParagraph"/>
              <w:ind w:right="30"/>
              <w:rPr>
                <w:sz w:val="18"/>
                <w:szCs w:val="18"/>
              </w:rPr>
            </w:pPr>
            <w:r w:rsidRPr="0013611F">
              <w:rPr>
                <w:sz w:val="18"/>
                <w:szCs w:val="18"/>
              </w:rPr>
              <w:t>CM310</w:t>
            </w:r>
          </w:p>
        </w:tc>
        <w:tc>
          <w:tcPr>
            <w:tcW w:w="3332" w:type="dxa"/>
          </w:tcPr>
          <w:p w14:paraId="413691AB" w14:textId="77777777" w:rsidR="00664686" w:rsidRPr="00052E98" w:rsidRDefault="00664686" w:rsidP="005B36D2">
            <w:pPr>
              <w:pStyle w:val="TableParagraph"/>
              <w:ind w:right="30"/>
              <w:rPr>
                <w:sz w:val="18"/>
                <w:szCs w:val="18"/>
              </w:rPr>
            </w:pPr>
            <w:r w:rsidRPr="0013611F">
              <w:rPr>
                <w:sz w:val="18"/>
                <w:szCs w:val="18"/>
              </w:rPr>
              <w:t>EPA Assistance Indicator must exist because Compliance Monitoring Agency Type Code is not EPA (U.S. EPA).</w:t>
            </w:r>
          </w:p>
        </w:tc>
        <w:tc>
          <w:tcPr>
            <w:tcW w:w="3780" w:type="dxa"/>
          </w:tcPr>
          <w:p w14:paraId="657F3246" w14:textId="77777777" w:rsidR="00664686" w:rsidRPr="00052E98" w:rsidRDefault="00664686" w:rsidP="005B36D2">
            <w:pPr>
              <w:pStyle w:val="TableParagraph"/>
              <w:ind w:left="-1" w:right="30"/>
              <w:rPr>
                <w:sz w:val="18"/>
                <w:szCs w:val="18"/>
              </w:rPr>
            </w:pPr>
            <w:r w:rsidRPr="0013611F">
              <w:rPr>
                <w:sz w:val="18"/>
                <w:szCs w:val="18"/>
              </w:rPr>
              <w:t>“Did EPA Assist?” must exist if any value except U.S. EPA exists for Compliance Monitoring Agency Type.</w:t>
            </w:r>
          </w:p>
        </w:tc>
        <w:tc>
          <w:tcPr>
            <w:tcW w:w="2609" w:type="dxa"/>
          </w:tcPr>
          <w:p w14:paraId="5BB88982" w14:textId="514C741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180378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1C01F08" w14:textId="77777777" w:rsidTr="003D1BD1">
        <w:trPr>
          <w:trHeight w:hRule="exact" w:val="1325"/>
        </w:trPr>
        <w:tc>
          <w:tcPr>
            <w:tcW w:w="1349" w:type="dxa"/>
          </w:tcPr>
          <w:p w14:paraId="786F2040" w14:textId="77777777" w:rsidR="00664686" w:rsidRPr="00052E98" w:rsidRDefault="00664686" w:rsidP="005B36D2">
            <w:pPr>
              <w:pStyle w:val="TableParagraph"/>
              <w:ind w:right="30"/>
              <w:rPr>
                <w:sz w:val="18"/>
                <w:szCs w:val="18"/>
              </w:rPr>
            </w:pPr>
            <w:r w:rsidRPr="00052E98">
              <w:rPr>
                <w:sz w:val="18"/>
                <w:szCs w:val="18"/>
              </w:rPr>
              <w:t>CM320</w:t>
            </w:r>
          </w:p>
        </w:tc>
        <w:tc>
          <w:tcPr>
            <w:tcW w:w="3332" w:type="dxa"/>
          </w:tcPr>
          <w:p w14:paraId="5A35259E" w14:textId="77777777" w:rsidR="00664686" w:rsidRPr="00052E98" w:rsidRDefault="00664686" w:rsidP="005B36D2">
            <w:pPr>
              <w:pStyle w:val="TableParagraph"/>
              <w:ind w:right="30"/>
              <w:rPr>
                <w:sz w:val="18"/>
                <w:szCs w:val="18"/>
              </w:rPr>
            </w:pPr>
            <w:r w:rsidRPr="00052E98">
              <w:rPr>
                <w:sz w:val="18"/>
                <w:szCs w:val="18"/>
              </w:rPr>
              <w:t>Joint Inspection Reason Code must exist because State Federal Joint Indicator = J (Joint).</w:t>
            </w:r>
          </w:p>
        </w:tc>
        <w:tc>
          <w:tcPr>
            <w:tcW w:w="3780" w:type="dxa"/>
          </w:tcPr>
          <w:p w14:paraId="43F10DAB"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“What was the purpose of the participation of the other party?” must exist.</w:t>
            </w:r>
          </w:p>
        </w:tc>
        <w:tc>
          <w:tcPr>
            <w:tcW w:w="2609" w:type="dxa"/>
          </w:tcPr>
          <w:p w14:paraId="11A628D9" w14:textId="7D0D8E5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E79CA80" w14:textId="0C1B45A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A56C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DEE08AB" w14:textId="77777777" w:rsidTr="003D1BD1">
        <w:trPr>
          <w:trHeight w:hRule="exact" w:val="1325"/>
        </w:trPr>
        <w:tc>
          <w:tcPr>
            <w:tcW w:w="1349" w:type="dxa"/>
          </w:tcPr>
          <w:p w14:paraId="5100AC1E" w14:textId="77777777" w:rsidR="00664686" w:rsidRPr="00052E98" w:rsidRDefault="00664686" w:rsidP="005B36D2">
            <w:pPr>
              <w:pStyle w:val="TableParagraph"/>
              <w:ind w:right="30"/>
              <w:rPr>
                <w:sz w:val="18"/>
                <w:szCs w:val="18"/>
              </w:rPr>
            </w:pPr>
            <w:r w:rsidRPr="00052E98">
              <w:rPr>
                <w:sz w:val="18"/>
                <w:szCs w:val="18"/>
              </w:rPr>
              <w:t>CM330</w:t>
            </w:r>
          </w:p>
        </w:tc>
        <w:tc>
          <w:tcPr>
            <w:tcW w:w="3332" w:type="dxa"/>
          </w:tcPr>
          <w:p w14:paraId="21D7CB60" w14:textId="77777777" w:rsidR="00664686" w:rsidRPr="00052E98" w:rsidRDefault="00664686" w:rsidP="005B36D2">
            <w:pPr>
              <w:pStyle w:val="TableParagraph"/>
              <w:ind w:right="30"/>
              <w:rPr>
                <w:sz w:val="18"/>
                <w:szCs w:val="18"/>
              </w:rPr>
            </w:pPr>
            <w:r w:rsidRPr="00052E98">
              <w:rPr>
                <w:sz w:val="18"/>
                <w:szCs w:val="18"/>
              </w:rPr>
              <w:t>Joint Inspection Reason Code &lt;Joint Inspection Reason Code value&gt; does not exist or is inactive in the ICIS reference table.</w:t>
            </w:r>
          </w:p>
        </w:tc>
        <w:tc>
          <w:tcPr>
            <w:tcW w:w="3780" w:type="dxa"/>
          </w:tcPr>
          <w:p w14:paraId="6EA1D87F" w14:textId="77777777" w:rsidR="00664686" w:rsidRPr="00052E98" w:rsidRDefault="00664686" w:rsidP="005B36D2">
            <w:pPr>
              <w:pStyle w:val="TableParagraph"/>
              <w:ind w:left="-1" w:right="30"/>
              <w:rPr>
                <w:sz w:val="18"/>
                <w:szCs w:val="18"/>
              </w:rPr>
            </w:pPr>
            <w:r w:rsidRPr="00052E98">
              <w:rPr>
                <w:sz w:val="18"/>
                <w:szCs w:val="18"/>
              </w:rPr>
              <w:t>“If Joint, what was the purpose of the participation of the other party?” must be a valid (i.e., Active) code in the REF_JOINT_INSPECTION_PURPOSE table.</w:t>
            </w:r>
          </w:p>
        </w:tc>
        <w:tc>
          <w:tcPr>
            <w:tcW w:w="2609" w:type="dxa"/>
          </w:tcPr>
          <w:p w14:paraId="51FB69EF" w14:textId="0D4ADBA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51BE1F2" w14:textId="0BDA397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9B7DEE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34C8EAF" w14:textId="77777777" w:rsidTr="003D1BD1">
        <w:trPr>
          <w:trHeight w:hRule="exact" w:val="1325"/>
        </w:trPr>
        <w:tc>
          <w:tcPr>
            <w:tcW w:w="1349" w:type="dxa"/>
          </w:tcPr>
          <w:p w14:paraId="5FCF8B65" w14:textId="77777777" w:rsidR="00664686" w:rsidRPr="00052E98" w:rsidRDefault="00664686" w:rsidP="005B36D2">
            <w:pPr>
              <w:pStyle w:val="TableParagraph"/>
              <w:ind w:right="30"/>
              <w:rPr>
                <w:sz w:val="18"/>
                <w:szCs w:val="18"/>
              </w:rPr>
            </w:pPr>
            <w:r w:rsidRPr="00052E98">
              <w:rPr>
                <w:sz w:val="18"/>
                <w:szCs w:val="18"/>
              </w:rPr>
              <w:t>CM340</w:t>
            </w:r>
          </w:p>
        </w:tc>
        <w:tc>
          <w:tcPr>
            <w:tcW w:w="3332" w:type="dxa"/>
          </w:tcPr>
          <w:p w14:paraId="38238486" w14:textId="77777777" w:rsidR="00664686" w:rsidRPr="00052E98" w:rsidRDefault="00664686" w:rsidP="005B36D2">
            <w:pPr>
              <w:pStyle w:val="TableParagraph"/>
              <w:ind w:right="30"/>
              <w:rPr>
                <w:sz w:val="18"/>
                <w:szCs w:val="18"/>
              </w:rPr>
            </w:pPr>
            <w:r w:rsidRPr="00052E98">
              <w:rPr>
                <w:sz w:val="18"/>
                <w:szCs w:val="18"/>
              </w:rPr>
              <w:t>Lead Party must exist because State Federal Joint Indicator = J (Joint).</w:t>
            </w:r>
          </w:p>
        </w:tc>
        <w:tc>
          <w:tcPr>
            <w:tcW w:w="3780" w:type="dxa"/>
          </w:tcPr>
          <w:p w14:paraId="459FD28F"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“Which party had the lead?” must exist.</w:t>
            </w:r>
          </w:p>
        </w:tc>
        <w:tc>
          <w:tcPr>
            <w:tcW w:w="2609" w:type="dxa"/>
          </w:tcPr>
          <w:p w14:paraId="1F5D9589" w14:textId="4DDA635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3E7D96" w14:textId="4E22D34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64D50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784C05A" w14:textId="77777777" w:rsidTr="003D1BD1">
        <w:trPr>
          <w:trHeight w:hRule="exact" w:val="1325"/>
        </w:trPr>
        <w:tc>
          <w:tcPr>
            <w:tcW w:w="1349" w:type="dxa"/>
          </w:tcPr>
          <w:p w14:paraId="2CD0AF4C" w14:textId="77777777" w:rsidR="00664686" w:rsidRPr="00052E98" w:rsidRDefault="00664686" w:rsidP="005B36D2">
            <w:pPr>
              <w:pStyle w:val="TableParagraph"/>
              <w:ind w:right="30"/>
              <w:rPr>
                <w:sz w:val="18"/>
                <w:szCs w:val="18"/>
              </w:rPr>
            </w:pPr>
            <w:r w:rsidRPr="0013611F">
              <w:rPr>
                <w:sz w:val="18"/>
                <w:szCs w:val="18"/>
              </w:rPr>
              <w:lastRenderedPageBreak/>
              <w:t>CM360</w:t>
            </w:r>
          </w:p>
        </w:tc>
        <w:tc>
          <w:tcPr>
            <w:tcW w:w="3332" w:type="dxa"/>
          </w:tcPr>
          <w:p w14:paraId="5CE1B8D8" w14:textId="77777777" w:rsidR="00664686" w:rsidRPr="00052E98" w:rsidRDefault="00664686" w:rsidP="005B36D2">
            <w:pPr>
              <w:pStyle w:val="TableParagraph"/>
              <w:ind w:right="30"/>
              <w:rPr>
                <w:sz w:val="18"/>
                <w:szCs w:val="18"/>
              </w:rPr>
            </w:pPr>
            <w:r w:rsidRPr="0013611F">
              <w:rPr>
                <w:sz w:val="18"/>
                <w:szCs w:val="18"/>
              </w:rPr>
              <w:t>Compliance Monitoring Action Outcome Code &lt;Compliance Monitoring Action Outcome Code value&gt; does not have an Activity Type Code of &lt;Activity Type Code value&gt;, does not exist, or is inactive in the ICIS reference table.</w:t>
            </w:r>
          </w:p>
        </w:tc>
        <w:tc>
          <w:tcPr>
            <w:tcW w:w="3780" w:type="dxa"/>
          </w:tcPr>
          <w:p w14:paraId="5A7D262F" w14:textId="77777777" w:rsidR="00664686" w:rsidRPr="00052E98" w:rsidRDefault="00664686" w:rsidP="005B36D2">
            <w:pPr>
              <w:pStyle w:val="TableParagraph"/>
              <w:ind w:left="-1" w:right="30"/>
              <w:rPr>
                <w:sz w:val="18"/>
                <w:szCs w:val="18"/>
              </w:rPr>
            </w:pPr>
            <w:r w:rsidRPr="0013611F">
              <w:rPr>
                <w:sz w:val="18"/>
                <w:szCs w:val="18"/>
              </w:rPr>
              <w:t>Compliance Monitoring Action Outcome must be a valid (i.e., Active) code with an Activity_Type_Code = &lt;Activity Type Code submitted&gt; in the REF_ACTIVITY_OUTCOME table.</w:t>
            </w:r>
          </w:p>
        </w:tc>
        <w:tc>
          <w:tcPr>
            <w:tcW w:w="2609" w:type="dxa"/>
          </w:tcPr>
          <w:p w14:paraId="25882229" w14:textId="11ACB8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2ED29C" w14:textId="29104B9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55275F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8B2008C" w14:textId="77777777" w:rsidTr="003D1BD1">
        <w:trPr>
          <w:trHeight w:hRule="exact" w:val="1325"/>
        </w:trPr>
        <w:tc>
          <w:tcPr>
            <w:tcW w:w="1349" w:type="dxa"/>
          </w:tcPr>
          <w:p w14:paraId="7AD40FF0" w14:textId="77777777" w:rsidR="00664686" w:rsidRPr="00052E98" w:rsidRDefault="00664686" w:rsidP="005B36D2">
            <w:pPr>
              <w:pStyle w:val="TableParagraph"/>
              <w:ind w:right="30"/>
              <w:rPr>
                <w:sz w:val="18"/>
                <w:szCs w:val="18"/>
              </w:rPr>
            </w:pPr>
            <w:r w:rsidRPr="00052E98">
              <w:rPr>
                <w:sz w:val="18"/>
                <w:szCs w:val="18"/>
              </w:rPr>
              <w:t>CM370</w:t>
            </w:r>
          </w:p>
        </w:tc>
        <w:tc>
          <w:tcPr>
            <w:tcW w:w="3332" w:type="dxa"/>
          </w:tcPr>
          <w:p w14:paraId="347462D3" w14:textId="77777777" w:rsidR="00664686" w:rsidRPr="00052E98" w:rsidRDefault="00664686" w:rsidP="005B36D2">
            <w:pPr>
              <w:pStyle w:val="TableParagraph"/>
              <w:ind w:right="30"/>
              <w:rPr>
                <w:sz w:val="18"/>
                <w:szCs w:val="18"/>
              </w:rPr>
            </w:pPr>
            <w:r w:rsidRPr="00052E98">
              <w:rPr>
                <w:sz w:val="18"/>
                <w:szCs w:val="18"/>
              </w:rPr>
              <w:t>Inspection Rating Code &lt;Inspection Rating Code value&gt; does not exist or is inactive in the ICIS reference table.</w:t>
            </w:r>
          </w:p>
        </w:tc>
        <w:tc>
          <w:tcPr>
            <w:tcW w:w="3780" w:type="dxa"/>
          </w:tcPr>
          <w:p w14:paraId="6FFFFD36" w14:textId="77777777" w:rsidR="00664686" w:rsidRPr="00052E98" w:rsidRDefault="00664686" w:rsidP="005B36D2">
            <w:pPr>
              <w:pStyle w:val="TableParagraph"/>
              <w:ind w:left="-1" w:right="30"/>
              <w:rPr>
                <w:sz w:val="18"/>
                <w:szCs w:val="18"/>
              </w:rPr>
            </w:pPr>
            <w:r w:rsidRPr="00052E98">
              <w:rPr>
                <w:sz w:val="18"/>
                <w:szCs w:val="18"/>
              </w:rPr>
              <w:t>Compliance Monitoring Rating Code must be a valid (i.e., Active) code in the REF_INSP_RATING table.</w:t>
            </w:r>
          </w:p>
        </w:tc>
        <w:tc>
          <w:tcPr>
            <w:tcW w:w="2609" w:type="dxa"/>
          </w:tcPr>
          <w:p w14:paraId="4AA1E22C" w14:textId="7130E94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F6E9F01" w14:textId="7C7201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D6CE3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13B5C7D" w14:textId="77777777" w:rsidTr="003D1BD1">
        <w:trPr>
          <w:trHeight w:hRule="exact" w:val="1512"/>
        </w:trPr>
        <w:tc>
          <w:tcPr>
            <w:tcW w:w="1349" w:type="dxa"/>
          </w:tcPr>
          <w:p w14:paraId="5FCC02A1" w14:textId="77777777" w:rsidR="00664686" w:rsidRPr="00052E98" w:rsidRDefault="00664686" w:rsidP="005B36D2">
            <w:pPr>
              <w:pStyle w:val="TableParagraph"/>
              <w:ind w:right="30"/>
              <w:rPr>
                <w:sz w:val="18"/>
                <w:szCs w:val="18"/>
              </w:rPr>
            </w:pPr>
            <w:r w:rsidRPr="00052E98">
              <w:rPr>
                <w:sz w:val="18"/>
                <w:szCs w:val="18"/>
              </w:rPr>
              <w:t>CM380</w:t>
            </w:r>
          </w:p>
        </w:tc>
        <w:tc>
          <w:tcPr>
            <w:tcW w:w="3332" w:type="dxa"/>
          </w:tcPr>
          <w:p w14:paraId="308DB96C" w14:textId="77777777" w:rsidR="00664686" w:rsidRPr="00052E98" w:rsidRDefault="00664686" w:rsidP="005B36D2">
            <w:pPr>
              <w:pStyle w:val="TableParagraph"/>
              <w:ind w:right="30"/>
              <w:rPr>
                <w:sz w:val="18"/>
                <w:szCs w:val="18"/>
              </w:rPr>
            </w:pPr>
            <w:r w:rsidRPr="00052E98">
              <w:rPr>
                <w:sz w:val="18"/>
                <w:szCs w:val="18"/>
              </w:rPr>
              <w:t>National Priorities Code &lt;National Priorities Code value 1, National Priorities Code value 2, … National Priorities Code value n&gt; does not have a Region Code of HQ (Headquarters), does not exist, or is inactive in the ICIS reference table.</w:t>
            </w:r>
          </w:p>
        </w:tc>
        <w:tc>
          <w:tcPr>
            <w:tcW w:w="3780" w:type="dxa"/>
          </w:tcPr>
          <w:p w14:paraId="480F4365" w14:textId="77777777" w:rsidR="00664686" w:rsidRPr="00052E98" w:rsidRDefault="00664686" w:rsidP="005B36D2">
            <w:pPr>
              <w:pStyle w:val="TableParagraph"/>
              <w:ind w:left="-1" w:right="30"/>
              <w:rPr>
                <w:sz w:val="18"/>
                <w:szCs w:val="18"/>
              </w:rPr>
            </w:pPr>
            <w:r w:rsidRPr="00052E98">
              <w:rPr>
                <w:sz w:val="18"/>
                <w:szCs w:val="18"/>
              </w:rPr>
              <w:t>OECA National Priority must be a valid (i.e., Active) code with a Region_Code = HQ in the REF_PRIORITY table.</w:t>
            </w:r>
          </w:p>
        </w:tc>
        <w:tc>
          <w:tcPr>
            <w:tcW w:w="2609" w:type="dxa"/>
          </w:tcPr>
          <w:p w14:paraId="0C994765" w14:textId="3137BCC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54AF07" w14:textId="4252081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CB885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542B701" w14:textId="77777777" w:rsidTr="003D1BD1">
        <w:trPr>
          <w:trHeight w:hRule="exact" w:val="1325"/>
        </w:trPr>
        <w:tc>
          <w:tcPr>
            <w:tcW w:w="1349" w:type="dxa"/>
          </w:tcPr>
          <w:p w14:paraId="5D57CED2" w14:textId="77777777" w:rsidR="00664686" w:rsidRPr="00052E98" w:rsidRDefault="00664686" w:rsidP="005B36D2">
            <w:pPr>
              <w:pStyle w:val="TableParagraph"/>
              <w:ind w:right="30"/>
              <w:rPr>
                <w:sz w:val="18"/>
                <w:szCs w:val="18"/>
              </w:rPr>
            </w:pPr>
            <w:r w:rsidRPr="00052E98">
              <w:rPr>
                <w:sz w:val="18"/>
                <w:szCs w:val="18"/>
              </w:rPr>
              <w:t>CM385</w:t>
            </w:r>
          </w:p>
        </w:tc>
        <w:tc>
          <w:tcPr>
            <w:tcW w:w="3332" w:type="dxa"/>
          </w:tcPr>
          <w:p w14:paraId="0CA63CF6" w14:textId="600D467A" w:rsidR="00664686" w:rsidRPr="00052E98" w:rsidRDefault="00664686" w:rsidP="005B36D2">
            <w:pPr>
              <w:pStyle w:val="TableParagraph"/>
              <w:ind w:right="30"/>
              <w:rPr>
                <w:sz w:val="18"/>
                <w:szCs w:val="18"/>
              </w:rPr>
            </w:pPr>
            <w:r w:rsidRPr="00052E98">
              <w:rPr>
                <w:sz w:val="18"/>
                <w:szCs w:val="18"/>
              </w:rPr>
              <w:t>Federal Facility Indicator &lt;Federal Facility Indicator value&gt; is not valid for Compliance Monitoring Activities, does not exist, or is inactive in the ICIS reference table.</w:t>
            </w:r>
          </w:p>
        </w:tc>
        <w:tc>
          <w:tcPr>
            <w:tcW w:w="3780" w:type="dxa"/>
          </w:tcPr>
          <w:p w14:paraId="607D732B" w14:textId="77777777" w:rsidR="00664686" w:rsidRPr="00052E98" w:rsidRDefault="00664686" w:rsidP="005B36D2">
            <w:pPr>
              <w:pStyle w:val="TableParagraph"/>
              <w:ind w:left="-1" w:right="30"/>
              <w:rPr>
                <w:sz w:val="18"/>
                <w:szCs w:val="18"/>
              </w:rPr>
            </w:pPr>
            <w:r w:rsidRPr="00052E98">
              <w:rPr>
                <w:sz w:val="18"/>
                <w:szCs w:val="18"/>
              </w:rPr>
              <w:t>Federal Facility Activity must be a valid (i.e., Active) code with a Cross_Media_Indicator_Type = FFI in the REF_CROSS_MEDIA_INDICATOR table.</w:t>
            </w:r>
          </w:p>
        </w:tc>
        <w:tc>
          <w:tcPr>
            <w:tcW w:w="2609" w:type="dxa"/>
          </w:tcPr>
          <w:p w14:paraId="47B8359A" w14:textId="06265F7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0ED2DE4" w14:textId="0928C22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606283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812EA80" w14:textId="77777777" w:rsidTr="003D1BD1">
        <w:trPr>
          <w:trHeight w:hRule="exact" w:val="1325"/>
        </w:trPr>
        <w:tc>
          <w:tcPr>
            <w:tcW w:w="1349" w:type="dxa"/>
          </w:tcPr>
          <w:p w14:paraId="42095AD1" w14:textId="77777777" w:rsidR="00664686" w:rsidRPr="00052E98" w:rsidRDefault="00664686" w:rsidP="005B36D2">
            <w:pPr>
              <w:pStyle w:val="TableParagraph"/>
              <w:ind w:right="30"/>
              <w:rPr>
                <w:sz w:val="18"/>
                <w:szCs w:val="18"/>
              </w:rPr>
            </w:pPr>
            <w:r w:rsidRPr="0013611F">
              <w:rPr>
                <w:sz w:val="18"/>
                <w:szCs w:val="18"/>
              </w:rPr>
              <w:t>GC010</w:t>
            </w:r>
          </w:p>
        </w:tc>
        <w:tc>
          <w:tcPr>
            <w:tcW w:w="3332" w:type="dxa"/>
          </w:tcPr>
          <w:p w14:paraId="7BEDD059" w14:textId="77777777" w:rsidR="00664686" w:rsidRPr="00052E98" w:rsidRDefault="00664686" w:rsidP="005B36D2">
            <w:pPr>
              <w:pStyle w:val="TableParagraph"/>
              <w:ind w:right="30"/>
              <w:rPr>
                <w:sz w:val="18"/>
                <w:szCs w:val="18"/>
              </w:rPr>
            </w:pPr>
            <w:r w:rsidRPr="0013611F">
              <w:rPr>
                <w:sz w:val="18"/>
                <w:szCs w:val="18"/>
              </w:rPr>
              <w:t>The Government Contact(s) identified by Electronic Address Text &lt;Electronic Address Text value 1, Electronic Address Text value 2, … Electronic Address Text value n&gt; does not exist in ICIS.</w:t>
            </w:r>
          </w:p>
        </w:tc>
        <w:tc>
          <w:tcPr>
            <w:tcW w:w="3780" w:type="dxa"/>
          </w:tcPr>
          <w:p w14:paraId="6D5EF106" w14:textId="77777777" w:rsidR="00664686" w:rsidRPr="00052E98" w:rsidRDefault="00664686" w:rsidP="005B36D2">
            <w:pPr>
              <w:pStyle w:val="TableParagraph"/>
              <w:ind w:left="-1" w:right="30"/>
              <w:rPr>
                <w:sz w:val="18"/>
                <w:szCs w:val="18"/>
              </w:rPr>
            </w:pPr>
            <w:r w:rsidRPr="0013611F">
              <w:rPr>
                <w:sz w:val="18"/>
                <w:szCs w:val="18"/>
              </w:rPr>
              <w:t>The Government Contact identified by Email Address must exist in ICIS.</w:t>
            </w:r>
          </w:p>
        </w:tc>
        <w:tc>
          <w:tcPr>
            <w:tcW w:w="2609" w:type="dxa"/>
          </w:tcPr>
          <w:p w14:paraId="11AE02E0" w14:textId="2A2E6349"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E515568" w14:textId="7BAC2F6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1467C1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8AE6301" w14:textId="77777777" w:rsidTr="0038029F">
        <w:trPr>
          <w:trHeight w:hRule="exact" w:val="1325"/>
        </w:trPr>
        <w:tc>
          <w:tcPr>
            <w:tcW w:w="1349" w:type="dxa"/>
          </w:tcPr>
          <w:p w14:paraId="18BB052C" w14:textId="77777777" w:rsidR="00664686" w:rsidRPr="00052E98" w:rsidRDefault="00664686" w:rsidP="005B36D2">
            <w:pPr>
              <w:pStyle w:val="TableParagraph"/>
              <w:ind w:right="30"/>
              <w:rPr>
                <w:sz w:val="18"/>
                <w:szCs w:val="18"/>
              </w:rPr>
            </w:pPr>
            <w:r w:rsidRPr="0013611F">
              <w:rPr>
                <w:sz w:val="18"/>
                <w:szCs w:val="18"/>
              </w:rPr>
              <w:t>GC020</w:t>
            </w:r>
          </w:p>
        </w:tc>
        <w:tc>
          <w:tcPr>
            <w:tcW w:w="3332" w:type="dxa"/>
          </w:tcPr>
          <w:p w14:paraId="59C22633"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3780" w:type="dxa"/>
          </w:tcPr>
          <w:p w14:paraId="08405BBB" w14:textId="77777777" w:rsidR="00664686" w:rsidRPr="00052E98" w:rsidRDefault="00664686" w:rsidP="005B36D2">
            <w:pPr>
              <w:pStyle w:val="TableParagraph"/>
              <w:ind w:left="-1" w:right="30"/>
              <w:rPr>
                <w:sz w:val="18"/>
                <w:szCs w:val="18"/>
              </w:rPr>
            </w:pPr>
            <w:r w:rsidRPr="0013611F">
              <w:rPr>
                <w:sz w:val="18"/>
                <w:szCs w:val="18"/>
              </w:rPr>
              <w:t>For Government Contact, the Affiliation Type must be a valid (i.e., Active) code with an Affiliation_Category = Government in the REF_AFFILIATION_TYPE table.</w:t>
            </w:r>
          </w:p>
        </w:tc>
        <w:tc>
          <w:tcPr>
            <w:tcW w:w="2609" w:type="dxa"/>
          </w:tcPr>
          <w:p w14:paraId="1D6F0438" w14:textId="50A3B31F"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280BC94F" w14:textId="17A42E5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736B4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2F4FFD0" w14:textId="77777777" w:rsidTr="0038029F">
        <w:trPr>
          <w:trHeight w:hRule="exact" w:val="1325"/>
        </w:trPr>
        <w:tc>
          <w:tcPr>
            <w:tcW w:w="1349" w:type="dxa"/>
          </w:tcPr>
          <w:p w14:paraId="1518F016" w14:textId="77777777" w:rsidR="00664686" w:rsidRPr="00052E98" w:rsidRDefault="00664686" w:rsidP="005B36D2">
            <w:pPr>
              <w:pStyle w:val="TableParagraph"/>
              <w:ind w:right="30"/>
              <w:rPr>
                <w:sz w:val="18"/>
                <w:szCs w:val="18"/>
              </w:rPr>
            </w:pPr>
            <w:r w:rsidRPr="0013611F">
              <w:rPr>
                <w:sz w:val="18"/>
                <w:szCs w:val="18"/>
              </w:rPr>
              <w:lastRenderedPageBreak/>
              <w:t>GC030</w:t>
            </w:r>
          </w:p>
        </w:tc>
        <w:tc>
          <w:tcPr>
            <w:tcW w:w="3332" w:type="dxa"/>
          </w:tcPr>
          <w:p w14:paraId="78BF43D8"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is not valid for &lt;Submission Type value&gt;.</w:t>
            </w:r>
          </w:p>
        </w:tc>
        <w:tc>
          <w:tcPr>
            <w:tcW w:w="3780" w:type="dxa"/>
          </w:tcPr>
          <w:p w14:paraId="5C9ABD16" w14:textId="77777777" w:rsidR="00664686" w:rsidRPr="00052E98" w:rsidRDefault="00664686" w:rsidP="005B36D2">
            <w:pPr>
              <w:pStyle w:val="TableParagraph"/>
              <w:ind w:left="-1" w:right="30"/>
              <w:rPr>
                <w:sz w:val="18"/>
                <w:szCs w:val="18"/>
              </w:rPr>
            </w:pPr>
            <w:r w:rsidRPr="0013611F">
              <w:rPr>
                <w:sz w:val="18"/>
                <w:szCs w:val="18"/>
              </w:rPr>
              <w:t>For Government Contact, the Affiliation Type must have an App_Module_Code = IPN (Inspections) in the XREF_AFFILIATION_MODULE table.</w:t>
            </w:r>
          </w:p>
        </w:tc>
        <w:tc>
          <w:tcPr>
            <w:tcW w:w="2609" w:type="dxa"/>
          </w:tcPr>
          <w:p w14:paraId="66A89693" w14:textId="331B90AB"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3754EC81" w14:textId="1093371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001DFD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BA50853" w14:textId="77777777" w:rsidTr="0038029F">
        <w:trPr>
          <w:trHeight w:hRule="exact" w:val="1325"/>
        </w:trPr>
        <w:tc>
          <w:tcPr>
            <w:tcW w:w="1349" w:type="dxa"/>
          </w:tcPr>
          <w:p w14:paraId="3C06BE0E" w14:textId="77777777" w:rsidR="00664686" w:rsidRPr="00052E98" w:rsidRDefault="00664686" w:rsidP="005B36D2">
            <w:pPr>
              <w:pStyle w:val="TableParagraph"/>
              <w:ind w:right="30"/>
              <w:rPr>
                <w:sz w:val="18"/>
                <w:szCs w:val="18"/>
              </w:rPr>
            </w:pPr>
            <w:r w:rsidRPr="0013611F">
              <w:rPr>
                <w:sz w:val="18"/>
                <w:szCs w:val="18"/>
              </w:rPr>
              <w:t>GC050</w:t>
            </w:r>
          </w:p>
        </w:tc>
        <w:tc>
          <w:tcPr>
            <w:tcW w:w="3332" w:type="dxa"/>
          </w:tcPr>
          <w:p w14:paraId="69B603B6" w14:textId="77777777" w:rsidR="00664686" w:rsidRPr="00052E98" w:rsidRDefault="00664686" w:rsidP="005B36D2">
            <w:pPr>
              <w:pStyle w:val="TableParagraph"/>
              <w:ind w:right="30"/>
              <w:rPr>
                <w:sz w:val="18"/>
                <w:szCs w:val="18"/>
              </w:rPr>
            </w:pPr>
            <w:r w:rsidRPr="0013611F">
              <w:rPr>
                <w:sz w:val="18"/>
                <w:szCs w:val="18"/>
              </w:rPr>
              <w:t>For one or more Government Contacts, both asterisks and values were entered in the required tags. The required tags must contain either all asterisks or all values.</w:t>
            </w:r>
          </w:p>
        </w:tc>
        <w:tc>
          <w:tcPr>
            <w:tcW w:w="3780" w:type="dxa"/>
          </w:tcPr>
          <w:p w14:paraId="06B95B27" w14:textId="77777777" w:rsidR="00664686" w:rsidRPr="00052E98" w:rsidRDefault="00664686" w:rsidP="005B36D2">
            <w:pPr>
              <w:pStyle w:val="TableParagraph"/>
              <w:ind w:left="-1" w:right="30"/>
              <w:rPr>
                <w:sz w:val="18"/>
                <w:szCs w:val="18"/>
              </w:rPr>
            </w:pPr>
            <w:r w:rsidRPr="0013611F">
              <w:rPr>
                <w:sz w:val="18"/>
                <w:szCs w:val="18"/>
              </w:rPr>
              <w:t>Asterisks must be entered in all required tags to blank out all Government Contacts. If asterisks are only entered in some required tags and values are entered in other required tags, the transaction will be rejected.</w:t>
            </w:r>
          </w:p>
        </w:tc>
        <w:tc>
          <w:tcPr>
            <w:tcW w:w="2609" w:type="dxa"/>
          </w:tcPr>
          <w:p w14:paraId="3215D79C" w14:textId="4389B2E2"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0FEA8837" w14:textId="7AB56BF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3785D6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75BC22" w14:textId="77777777" w:rsidTr="0038029F">
        <w:trPr>
          <w:trHeight w:hRule="exact" w:val="1325"/>
        </w:trPr>
        <w:tc>
          <w:tcPr>
            <w:tcW w:w="1349" w:type="dxa"/>
          </w:tcPr>
          <w:p w14:paraId="753D16F0" w14:textId="77777777" w:rsidR="00664686" w:rsidRPr="00052E98" w:rsidRDefault="00664686" w:rsidP="005B36D2">
            <w:pPr>
              <w:pStyle w:val="TableParagraph"/>
              <w:ind w:right="30"/>
              <w:rPr>
                <w:sz w:val="18"/>
                <w:szCs w:val="18"/>
              </w:rPr>
            </w:pPr>
            <w:r w:rsidRPr="0013611F">
              <w:rPr>
                <w:sz w:val="18"/>
                <w:szCs w:val="18"/>
              </w:rPr>
              <w:t>CM400</w:t>
            </w:r>
          </w:p>
        </w:tc>
        <w:tc>
          <w:tcPr>
            <w:tcW w:w="3332" w:type="dxa"/>
          </w:tcPr>
          <w:p w14:paraId="43A5FDA2" w14:textId="77777777" w:rsidR="00664686" w:rsidRPr="00052E98" w:rsidRDefault="00664686" w:rsidP="005B36D2">
            <w:pPr>
              <w:pStyle w:val="TableParagraph"/>
              <w:ind w:right="30"/>
              <w:rPr>
                <w:sz w:val="18"/>
                <w:szCs w:val="18"/>
              </w:rPr>
            </w:pPr>
            <w:r w:rsidRPr="0013611F">
              <w:rPr>
                <w:sz w:val="18"/>
                <w:szCs w:val="18"/>
              </w:rPr>
              <w:t>Compliance Monitoring Planned Start Date must be less than or equal to the Compliance Monitoring Planned End Date.</w:t>
            </w:r>
          </w:p>
        </w:tc>
        <w:tc>
          <w:tcPr>
            <w:tcW w:w="3780" w:type="dxa"/>
          </w:tcPr>
          <w:p w14:paraId="520000D9" w14:textId="77777777" w:rsidR="00664686" w:rsidRPr="00052E98" w:rsidRDefault="00664686" w:rsidP="005B36D2">
            <w:pPr>
              <w:pStyle w:val="TableParagraph"/>
              <w:ind w:left="-1" w:right="30"/>
              <w:rPr>
                <w:sz w:val="18"/>
                <w:szCs w:val="18"/>
              </w:rPr>
            </w:pPr>
            <w:r w:rsidRPr="0013611F">
              <w:rPr>
                <w:sz w:val="18"/>
                <w:szCs w:val="18"/>
              </w:rPr>
              <w:t>Planned Start Date must be less than or equal to the Planned End Date.</w:t>
            </w:r>
          </w:p>
        </w:tc>
        <w:tc>
          <w:tcPr>
            <w:tcW w:w="2609" w:type="dxa"/>
          </w:tcPr>
          <w:p w14:paraId="378592D5" w14:textId="70DAB635"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52D6C3B" w14:textId="1CFC7B57"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9E06C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19390EA" w14:textId="77777777" w:rsidTr="0038029F">
        <w:trPr>
          <w:trHeight w:hRule="exact" w:val="1123"/>
        </w:trPr>
        <w:tc>
          <w:tcPr>
            <w:tcW w:w="1349" w:type="dxa"/>
          </w:tcPr>
          <w:p w14:paraId="2EBF29A9" w14:textId="77777777" w:rsidR="00664686" w:rsidRPr="00052E98" w:rsidRDefault="00664686" w:rsidP="005B36D2">
            <w:pPr>
              <w:pStyle w:val="TableParagraph"/>
              <w:ind w:right="30"/>
              <w:rPr>
                <w:sz w:val="18"/>
                <w:szCs w:val="18"/>
              </w:rPr>
            </w:pPr>
            <w:r w:rsidRPr="0013611F">
              <w:rPr>
                <w:sz w:val="18"/>
                <w:szCs w:val="18"/>
              </w:rPr>
              <w:t>CM420</w:t>
            </w:r>
          </w:p>
        </w:tc>
        <w:tc>
          <w:tcPr>
            <w:tcW w:w="3332" w:type="dxa"/>
          </w:tcPr>
          <w:p w14:paraId="0F18384F" w14:textId="3C12EBC9" w:rsidR="00664686" w:rsidRPr="00052E98" w:rsidRDefault="00664686" w:rsidP="005B36D2">
            <w:pPr>
              <w:pStyle w:val="TableParagraph"/>
              <w:ind w:right="30"/>
              <w:rPr>
                <w:sz w:val="18"/>
                <w:szCs w:val="18"/>
              </w:rPr>
            </w:pPr>
            <w:r w:rsidRPr="0013611F">
              <w:rPr>
                <w:sz w:val="18"/>
                <w:szCs w:val="18"/>
              </w:rPr>
              <w:t>The Region in the first two characters of the Compliance Monitoring Identifier</w:t>
            </w:r>
            <w:r w:rsidR="00976975">
              <w:rPr>
                <w:sz w:val="18"/>
                <w:szCs w:val="18"/>
              </w:rPr>
              <w:t xml:space="preserve"> </w:t>
            </w:r>
            <w:r w:rsidRPr="0013611F">
              <w:rPr>
                <w:sz w:val="18"/>
                <w:szCs w:val="18"/>
              </w:rPr>
              <w:t>&lt;first two characters of Compliance Monitoring identifier&gt; does not exist, or is inactive in the ICIS reference table.</w:t>
            </w:r>
          </w:p>
        </w:tc>
        <w:tc>
          <w:tcPr>
            <w:tcW w:w="3780" w:type="dxa"/>
          </w:tcPr>
          <w:p w14:paraId="2F34E313"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REF_REGION table.</w:t>
            </w:r>
          </w:p>
        </w:tc>
        <w:tc>
          <w:tcPr>
            <w:tcW w:w="2609" w:type="dxa"/>
          </w:tcPr>
          <w:p w14:paraId="1AF82878" w14:textId="1D14758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D3551E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3E81C38" w14:textId="77777777" w:rsidTr="00567790">
        <w:trPr>
          <w:trHeight w:hRule="exact" w:val="1541"/>
        </w:trPr>
        <w:tc>
          <w:tcPr>
            <w:tcW w:w="1349" w:type="dxa"/>
          </w:tcPr>
          <w:p w14:paraId="552B28DD" w14:textId="77777777" w:rsidR="00664686" w:rsidRPr="00052E98" w:rsidRDefault="00664686" w:rsidP="005B36D2">
            <w:pPr>
              <w:pStyle w:val="TableParagraph"/>
              <w:ind w:right="30"/>
              <w:rPr>
                <w:sz w:val="18"/>
                <w:szCs w:val="18"/>
              </w:rPr>
            </w:pPr>
            <w:r w:rsidRPr="0013611F">
              <w:rPr>
                <w:sz w:val="18"/>
                <w:szCs w:val="18"/>
              </w:rPr>
              <w:t>CM428</w:t>
            </w:r>
          </w:p>
        </w:tc>
        <w:tc>
          <w:tcPr>
            <w:tcW w:w="3332" w:type="dxa"/>
          </w:tcPr>
          <w:p w14:paraId="621BB07E" w14:textId="067F7175" w:rsidR="00664686" w:rsidRPr="00052E98" w:rsidRDefault="00664686" w:rsidP="005B36D2">
            <w:pPr>
              <w:pStyle w:val="TableParagraph"/>
              <w:ind w:right="30"/>
              <w:rPr>
                <w:sz w:val="18"/>
                <w:szCs w:val="18"/>
              </w:rPr>
            </w:pPr>
            <w:r w:rsidRPr="0013611F">
              <w:rPr>
                <w:sz w:val="18"/>
                <w:szCs w:val="18"/>
              </w:rPr>
              <w:t>The State in the first two characters of the Compliance Monitoring Identifier</w:t>
            </w:r>
            <w:r w:rsidR="00976975">
              <w:rPr>
                <w:sz w:val="18"/>
                <w:szCs w:val="18"/>
              </w:rPr>
              <w:t xml:space="preserve"> </w:t>
            </w:r>
            <w:r w:rsidRPr="0013611F">
              <w:rPr>
                <w:sz w:val="18"/>
                <w:szCs w:val="18"/>
              </w:rPr>
              <w:t>&lt;first two characters of unique identifier&gt; does not exist, or is inactive in the ICIS reference table.</w:t>
            </w:r>
          </w:p>
        </w:tc>
        <w:tc>
          <w:tcPr>
            <w:tcW w:w="3780" w:type="dxa"/>
          </w:tcPr>
          <w:p w14:paraId="5B4EB940"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REF_STATE table.</w:t>
            </w:r>
          </w:p>
          <w:p w14:paraId="7625A02B" w14:textId="77777777" w:rsidR="00664686" w:rsidRPr="00052E98" w:rsidRDefault="00664686" w:rsidP="005B36D2">
            <w:pPr>
              <w:pStyle w:val="TableParagraph"/>
              <w:ind w:right="30"/>
              <w:rPr>
                <w:rFonts w:ascii="Times New Roman"/>
                <w:sz w:val="18"/>
                <w:szCs w:val="18"/>
              </w:rPr>
            </w:pPr>
          </w:p>
          <w:p w14:paraId="1C7E7C3F"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B7142A5" w14:textId="34ED6302"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031691E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45D542" w14:textId="77777777" w:rsidTr="00567790">
        <w:trPr>
          <w:trHeight w:hRule="exact" w:val="1745"/>
        </w:trPr>
        <w:tc>
          <w:tcPr>
            <w:tcW w:w="1349" w:type="dxa"/>
          </w:tcPr>
          <w:p w14:paraId="0F583D36" w14:textId="77777777" w:rsidR="00664686" w:rsidRPr="00052E98" w:rsidRDefault="00664686" w:rsidP="005B36D2">
            <w:pPr>
              <w:pStyle w:val="TableParagraph"/>
              <w:ind w:right="30"/>
              <w:rPr>
                <w:sz w:val="18"/>
                <w:szCs w:val="18"/>
              </w:rPr>
            </w:pPr>
            <w:r w:rsidRPr="00052E98">
              <w:rPr>
                <w:sz w:val="18"/>
                <w:szCs w:val="18"/>
              </w:rPr>
              <w:t>CM429</w:t>
            </w:r>
          </w:p>
        </w:tc>
        <w:tc>
          <w:tcPr>
            <w:tcW w:w="3332" w:type="dxa"/>
          </w:tcPr>
          <w:p w14:paraId="4730ED0D" w14:textId="77777777" w:rsidR="00664686" w:rsidRPr="00052E98" w:rsidRDefault="00664686" w:rsidP="005B36D2">
            <w:pPr>
              <w:pStyle w:val="TableParagraph"/>
              <w:ind w:right="30"/>
              <w:rPr>
                <w:sz w:val="18"/>
                <w:szCs w:val="18"/>
              </w:rPr>
            </w:pPr>
            <w:r w:rsidRPr="00052E98">
              <w:rPr>
                <w:sz w:val="18"/>
                <w:szCs w:val="18"/>
              </w:rPr>
              <w:t>The third through fifth characters of the Compliance Monitoring Identifier must be 000 for a Federal or NPDES State Compliance Monitoring Activity.</w:t>
            </w:r>
          </w:p>
        </w:tc>
        <w:tc>
          <w:tcPr>
            <w:tcW w:w="3780" w:type="dxa"/>
          </w:tcPr>
          <w:p w14:paraId="3B02DA8C" w14:textId="77777777" w:rsidR="00664686" w:rsidRPr="00052E98" w:rsidRDefault="00664686" w:rsidP="005B36D2">
            <w:pPr>
              <w:pStyle w:val="TableParagraph"/>
              <w:ind w:left="-1" w:right="30"/>
              <w:rPr>
                <w:sz w:val="18"/>
                <w:szCs w:val="18"/>
              </w:rPr>
            </w:pPr>
            <w:r w:rsidRPr="00052E98">
              <w:rPr>
                <w:sz w:val="18"/>
                <w:szCs w:val="18"/>
              </w:rPr>
              <w:t>The third through fifth characters of the Compliance Monitoring Identifier must be 000 for a Federal or State NPDES Compliance Monitoring Activity.</w:t>
            </w:r>
          </w:p>
          <w:p w14:paraId="778709FE" w14:textId="77777777" w:rsidR="00664686" w:rsidRPr="00052E98" w:rsidRDefault="00664686" w:rsidP="005B36D2">
            <w:pPr>
              <w:pStyle w:val="TableParagraph"/>
              <w:ind w:right="30"/>
              <w:rPr>
                <w:rFonts w:ascii="Times New Roman"/>
                <w:sz w:val="18"/>
                <w:szCs w:val="18"/>
              </w:rPr>
            </w:pPr>
          </w:p>
          <w:p w14:paraId="12974D03" w14:textId="77777777" w:rsidR="00664686" w:rsidRPr="00052E98" w:rsidRDefault="00664686" w:rsidP="005B36D2">
            <w:pPr>
              <w:pStyle w:val="TableParagraph"/>
              <w:ind w:left="-1" w:right="30"/>
              <w:rPr>
                <w:sz w:val="18"/>
                <w:szCs w:val="18"/>
              </w:rPr>
            </w:pPr>
            <w:r w:rsidRPr="00052E98">
              <w:rPr>
                <w:sz w:val="18"/>
                <w:szCs w:val="18"/>
              </w:rPr>
              <w:t>Note: This business rule is not checked for Replace transactions where the Compliance Monitoring Activity already exists in ICIS.</w:t>
            </w:r>
          </w:p>
        </w:tc>
        <w:tc>
          <w:tcPr>
            <w:tcW w:w="2609" w:type="dxa"/>
          </w:tcPr>
          <w:p w14:paraId="23B8BDC3" w14:textId="0CE23990" w:rsidR="00664686" w:rsidRPr="00052E98" w:rsidRDefault="00664686" w:rsidP="005B36D2">
            <w:pPr>
              <w:pStyle w:val="TableParagraph"/>
              <w:ind w:right="90"/>
              <w:rPr>
                <w:rFonts w:ascii="Times New Roman"/>
                <w:sz w:val="18"/>
                <w:szCs w:val="18"/>
              </w:rPr>
            </w:pPr>
            <w:r w:rsidRPr="00052E98">
              <w:rPr>
                <w:sz w:val="18"/>
                <w:szCs w:val="18"/>
              </w:rPr>
              <w:t>Reject entire State NPDES Compliance Monitoring transaction</w:t>
            </w:r>
          </w:p>
          <w:p w14:paraId="0154A3DB" w14:textId="5DC6FF5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1EBD0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B418C2" w14:textId="77777777" w:rsidTr="00567790">
        <w:trPr>
          <w:trHeight w:hRule="exact" w:val="1538"/>
        </w:trPr>
        <w:tc>
          <w:tcPr>
            <w:tcW w:w="1349" w:type="dxa"/>
          </w:tcPr>
          <w:p w14:paraId="4F134105" w14:textId="77777777" w:rsidR="00664686" w:rsidRPr="00052E98" w:rsidRDefault="00664686" w:rsidP="005B36D2">
            <w:pPr>
              <w:pStyle w:val="TableParagraph"/>
              <w:ind w:right="30"/>
              <w:rPr>
                <w:sz w:val="18"/>
                <w:szCs w:val="18"/>
              </w:rPr>
            </w:pPr>
            <w:r w:rsidRPr="0013611F">
              <w:rPr>
                <w:sz w:val="18"/>
                <w:szCs w:val="18"/>
              </w:rPr>
              <w:lastRenderedPageBreak/>
              <w:t>CM430</w:t>
            </w:r>
          </w:p>
        </w:tc>
        <w:tc>
          <w:tcPr>
            <w:tcW w:w="3332" w:type="dxa"/>
          </w:tcPr>
          <w:p w14:paraId="30B23E86"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F for a Federal Compliance Monitoring Activity.</w:t>
            </w:r>
          </w:p>
        </w:tc>
        <w:tc>
          <w:tcPr>
            <w:tcW w:w="3780" w:type="dxa"/>
          </w:tcPr>
          <w:p w14:paraId="41156F20"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F for a Federal Compliance Monitoring Activity.</w:t>
            </w:r>
          </w:p>
          <w:p w14:paraId="6E54ED4C" w14:textId="77777777" w:rsidR="00664686" w:rsidRPr="00052E98" w:rsidRDefault="00664686" w:rsidP="005B36D2">
            <w:pPr>
              <w:pStyle w:val="TableParagraph"/>
              <w:ind w:right="30"/>
              <w:rPr>
                <w:rFonts w:ascii="Times New Roman"/>
                <w:sz w:val="18"/>
                <w:szCs w:val="18"/>
              </w:rPr>
            </w:pPr>
          </w:p>
          <w:p w14:paraId="4B20722C"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6C8DBAD" w14:textId="11C239C3"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2A03F9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80107CD" w14:textId="77777777" w:rsidTr="00567790">
        <w:trPr>
          <w:trHeight w:hRule="exact" w:val="1539"/>
        </w:trPr>
        <w:tc>
          <w:tcPr>
            <w:tcW w:w="1349" w:type="dxa"/>
          </w:tcPr>
          <w:p w14:paraId="6026BE50" w14:textId="77777777" w:rsidR="00664686" w:rsidRPr="00052E98" w:rsidRDefault="00664686" w:rsidP="005B36D2">
            <w:pPr>
              <w:pStyle w:val="TableParagraph"/>
              <w:ind w:right="30"/>
              <w:rPr>
                <w:sz w:val="18"/>
                <w:szCs w:val="18"/>
              </w:rPr>
            </w:pPr>
            <w:r w:rsidRPr="0013611F">
              <w:rPr>
                <w:sz w:val="18"/>
                <w:szCs w:val="18"/>
              </w:rPr>
              <w:t>CM431</w:t>
            </w:r>
          </w:p>
        </w:tc>
        <w:tc>
          <w:tcPr>
            <w:tcW w:w="3332" w:type="dxa"/>
          </w:tcPr>
          <w:p w14:paraId="495FFC39"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N for a State NPDES Compliance Monitoring Activity.</w:t>
            </w:r>
          </w:p>
        </w:tc>
        <w:tc>
          <w:tcPr>
            <w:tcW w:w="3780" w:type="dxa"/>
          </w:tcPr>
          <w:p w14:paraId="025BE589"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N for a State NPDES Compliance Monitoring Activity.</w:t>
            </w:r>
          </w:p>
          <w:p w14:paraId="1A816F8B" w14:textId="77777777" w:rsidR="00664686" w:rsidRPr="00052E98" w:rsidRDefault="00664686" w:rsidP="005B36D2">
            <w:pPr>
              <w:pStyle w:val="TableParagraph"/>
              <w:ind w:right="30"/>
              <w:rPr>
                <w:rFonts w:ascii="Times New Roman"/>
                <w:sz w:val="18"/>
                <w:szCs w:val="18"/>
              </w:rPr>
            </w:pPr>
          </w:p>
          <w:p w14:paraId="72A0F8DE"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24785788" w14:textId="632EA270"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37C2D20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661C7C5" w14:textId="77777777" w:rsidTr="0071256D">
        <w:trPr>
          <w:trHeight w:hRule="exact" w:val="694"/>
        </w:trPr>
        <w:tc>
          <w:tcPr>
            <w:tcW w:w="1349" w:type="dxa"/>
          </w:tcPr>
          <w:p w14:paraId="6A951D76" w14:textId="77777777" w:rsidR="00664686" w:rsidRPr="00052E98" w:rsidRDefault="00664686" w:rsidP="005B36D2">
            <w:pPr>
              <w:pStyle w:val="TableParagraph"/>
              <w:ind w:right="30"/>
              <w:rPr>
                <w:sz w:val="18"/>
                <w:szCs w:val="18"/>
              </w:rPr>
            </w:pPr>
            <w:r w:rsidRPr="0013611F">
              <w:rPr>
                <w:sz w:val="18"/>
                <w:szCs w:val="18"/>
              </w:rPr>
              <w:t>CM440</w:t>
            </w:r>
          </w:p>
        </w:tc>
        <w:tc>
          <w:tcPr>
            <w:tcW w:w="3332" w:type="dxa"/>
          </w:tcPr>
          <w:p w14:paraId="75981779" w14:textId="77777777" w:rsidR="00664686" w:rsidRPr="00052E98" w:rsidRDefault="00664686" w:rsidP="005B36D2">
            <w:pPr>
              <w:pStyle w:val="TableParagraph"/>
              <w:ind w:right="30"/>
              <w:rPr>
                <w:sz w:val="18"/>
                <w:szCs w:val="18"/>
              </w:rPr>
            </w:pPr>
            <w:r w:rsidRPr="0013611F">
              <w:rPr>
                <w:sz w:val="18"/>
                <w:szCs w:val="18"/>
              </w:rPr>
              <w:t>Law Section must exist.</w:t>
            </w:r>
          </w:p>
        </w:tc>
        <w:tc>
          <w:tcPr>
            <w:tcW w:w="3780" w:type="dxa"/>
          </w:tcPr>
          <w:p w14:paraId="66C97477" w14:textId="77777777" w:rsidR="00664686" w:rsidRPr="00052E98" w:rsidRDefault="00664686" w:rsidP="005B36D2">
            <w:pPr>
              <w:pStyle w:val="TableParagraph"/>
              <w:ind w:left="-1" w:right="30"/>
              <w:rPr>
                <w:sz w:val="18"/>
                <w:szCs w:val="18"/>
              </w:rPr>
            </w:pPr>
            <w:r w:rsidRPr="0013611F">
              <w:rPr>
                <w:sz w:val="18"/>
                <w:szCs w:val="18"/>
              </w:rPr>
              <w:t>Law Section must exist.</w:t>
            </w:r>
          </w:p>
        </w:tc>
        <w:tc>
          <w:tcPr>
            <w:tcW w:w="2609" w:type="dxa"/>
          </w:tcPr>
          <w:p w14:paraId="5985EEA4" w14:textId="0F1A902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220FB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CFA4EA1" w14:textId="77777777" w:rsidTr="0038029F">
        <w:trPr>
          <w:trHeight w:hRule="exact" w:val="1123"/>
        </w:trPr>
        <w:tc>
          <w:tcPr>
            <w:tcW w:w="1349" w:type="dxa"/>
          </w:tcPr>
          <w:p w14:paraId="3039B593" w14:textId="77777777" w:rsidR="00664686" w:rsidRPr="00052E98" w:rsidRDefault="00664686" w:rsidP="005B36D2">
            <w:pPr>
              <w:pStyle w:val="TableParagraph"/>
              <w:ind w:right="30"/>
              <w:rPr>
                <w:sz w:val="18"/>
                <w:szCs w:val="18"/>
              </w:rPr>
            </w:pPr>
            <w:r w:rsidRPr="0013611F">
              <w:rPr>
                <w:sz w:val="18"/>
                <w:szCs w:val="18"/>
              </w:rPr>
              <w:t>CM450</w:t>
            </w:r>
          </w:p>
        </w:tc>
        <w:tc>
          <w:tcPr>
            <w:tcW w:w="3332" w:type="dxa"/>
          </w:tcPr>
          <w:p w14:paraId="30F78D30" w14:textId="77777777" w:rsidR="00664686" w:rsidRPr="00052E98" w:rsidRDefault="00664686" w:rsidP="005B36D2">
            <w:pPr>
              <w:pStyle w:val="TableParagraph"/>
              <w:ind w:right="30"/>
              <w:rPr>
                <w:sz w:val="18"/>
                <w:szCs w:val="18"/>
              </w:rPr>
            </w:pPr>
            <w:r w:rsidRPr="0013611F">
              <w:rPr>
                <w:sz w:val="18"/>
                <w:szCs w:val="18"/>
              </w:rPr>
              <w:t>Law Section Code(s) &lt;Law Section Code value 1, Law Section Code value 2,… Law Section Code value n&gt;, does not exist, or is inactive in the ICIS reference table for the Federal Statute Code.</w:t>
            </w:r>
          </w:p>
        </w:tc>
        <w:tc>
          <w:tcPr>
            <w:tcW w:w="3780" w:type="dxa"/>
          </w:tcPr>
          <w:p w14:paraId="23F03A8A" w14:textId="77777777" w:rsidR="00664686" w:rsidRPr="00052E98" w:rsidRDefault="00664686" w:rsidP="005B36D2">
            <w:pPr>
              <w:pStyle w:val="TableParagraph"/>
              <w:ind w:left="-1" w:right="30"/>
              <w:rPr>
                <w:sz w:val="18"/>
                <w:szCs w:val="18"/>
              </w:rPr>
            </w:pPr>
            <w:r w:rsidRPr="0013611F">
              <w:rPr>
                <w:sz w:val="18"/>
                <w:szCs w:val="18"/>
              </w:rPr>
              <w:t>The combination of Law Section and Federal Statute must represent a valid (i.e., Active) code in the REF_LAW_SECTION table.</w:t>
            </w:r>
          </w:p>
        </w:tc>
        <w:tc>
          <w:tcPr>
            <w:tcW w:w="2609" w:type="dxa"/>
          </w:tcPr>
          <w:p w14:paraId="52027A47" w14:textId="091936D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419CDD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0AEBD49" w14:textId="77777777" w:rsidTr="0038029F">
        <w:trPr>
          <w:trHeight w:hRule="exact" w:val="706"/>
        </w:trPr>
        <w:tc>
          <w:tcPr>
            <w:tcW w:w="1349" w:type="dxa"/>
          </w:tcPr>
          <w:p w14:paraId="19A73FB2" w14:textId="77777777" w:rsidR="00664686" w:rsidRPr="00052E98" w:rsidRDefault="00664686" w:rsidP="005B36D2">
            <w:pPr>
              <w:pStyle w:val="TableParagraph"/>
              <w:ind w:right="30"/>
              <w:rPr>
                <w:sz w:val="18"/>
                <w:szCs w:val="18"/>
              </w:rPr>
            </w:pPr>
            <w:r w:rsidRPr="0013611F">
              <w:rPr>
                <w:sz w:val="18"/>
                <w:szCs w:val="18"/>
              </w:rPr>
              <w:t>CM470</w:t>
            </w:r>
          </w:p>
        </w:tc>
        <w:tc>
          <w:tcPr>
            <w:tcW w:w="3332" w:type="dxa"/>
          </w:tcPr>
          <w:p w14:paraId="404354E6" w14:textId="77777777" w:rsidR="00664686" w:rsidRPr="00052E98" w:rsidRDefault="00664686" w:rsidP="005B36D2">
            <w:pPr>
              <w:pStyle w:val="TableParagraph"/>
              <w:ind w:right="30"/>
              <w:rPr>
                <w:sz w:val="18"/>
                <w:szCs w:val="18"/>
              </w:rPr>
            </w:pPr>
            <w:r w:rsidRPr="0013611F">
              <w:rPr>
                <w:sz w:val="18"/>
                <w:szCs w:val="18"/>
              </w:rPr>
              <w:t>Media Monitored &lt;Media Monitored value&gt; does not exist or is inactive in the ICIS reference table.</w:t>
            </w:r>
          </w:p>
        </w:tc>
        <w:tc>
          <w:tcPr>
            <w:tcW w:w="3780" w:type="dxa"/>
          </w:tcPr>
          <w:p w14:paraId="721CCF19" w14:textId="77777777" w:rsidR="00664686" w:rsidRPr="00052E98" w:rsidRDefault="00664686" w:rsidP="005B36D2">
            <w:pPr>
              <w:pStyle w:val="TableParagraph"/>
              <w:ind w:left="-1" w:right="30"/>
              <w:rPr>
                <w:sz w:val="18"/>
                <w:szCs w:val="18"/>
              </w:rPr>
            </w:pPr>
            <w:r w:rsidRPr="0013611F">
              <w:rPr>
                <w:sz w:val="18"/>
                <w:szCs w:val="18"/>
              </w:rPr>
              <w:t>Media Monitored must be a valid (i.e., Active) code in the REF_MEDIA table.</w:t>
            </w:r>
          </w:p>
        </w:tc>
        <w:tc>
          <w:tcPr>
            <w:tcW w:w="2609" w:type="dxa"/>
          </w:tcPr>
          <w:p w14:paraId="5641E03A" w14:textId="27595D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843EB8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FEF9ED8" w14:textId="77777777" w:rsidTr="00567790">
        <w:trPr>
          <w:trHeight w:hRule="exact" w:val="1498"/>
        </w:trPr>
        <w:tc>
          <w:tcPr>
            <w:tcW w:w="1349" w:type="dxa"/>
          </w:tcPr>
          <w:p w14:paraId="22C0A43E" w14:textId="77777777" w:rsidR="00664686" w:rsidRPr="00052E98" w:rsidRDefault="00664686" w:rsidP="005B36D2">
            <w:pPr>
              <w:pStyle w:val="TableParagraph"/>
              <w:ind w:right="30"/>
              <w:rPr>
                <w:sz w:val="18"/>
                <w:szCs w:val="18"/>
              </w:rPr>
            </w:pPr>
            <w:r w:rsidRPr="0013611F">
              <w:rPr>
                <w:sz w:val="18"/>
                <w:szCs w:val="18"/>
              </w:rPr>
              <w:t>CM480</w:t>
            </w:r>
          </w:p>
        </w:tc>
        <w:tc>
          <w:tcPr>
            <w:tcW w:w="3332" w:type="dxa"/>
          </w:tcPr>
          <w:p w14:paraId="5369B284" w14:textId="77777777" w:rsidR="00664686" w:rsidRPr="00052E98" w:rsidRDefault="00664686" w:rsidP="005B36D2">
            <w:pPr>
              <w:pStyle w:val="TableParagraph"/>
              <w:ind w:right="30"/>
              <w:rPr>
                <w:sz w:val="18"/>
                <w:szCs w:val="18"/>
              </w:rPr>
            </w:pPr>
            <w:r w:rsidRPr="0013611F">
              <w:rPr>
                <w:sz w:val="18"/>
                <w:szCs w:val="18"/>
              </w:rPr>
              <w:t>Regional Priority Code &lt;Regional Priorities Code value 1, Regional Priorities Code value 2, Regional Priorities Code value n&gt; does not have a Region Code of &lt;EPA Region Code Value&gt;, does not exist, or is inactive in the ICIS reference table.</w:t>
            </w:r>
          </w:p>
        </w:tc>
        <w:tc>
          <w:tcPr>
            <w:tcW w:w="3780" w:type="dxa"/>
          </w:tcPr>
          <w:p w14:paraId="18F2638C" w14:textId="77777777" w:rsidR="00664686" w:rsidRPr="00052E98" w:rsidRDefault="00664686" w:rsidP="005B36D2">
            <w:pPr>
              <w:pStyle w:val="TableParagraph"/>
              <w:ind w:left="-1" w:right="30"/>
              <w:rPr>
                <w:sz w:val="18"/>
                <w:szCs w:val="18"/>
              </w:rPr>
            </w:pPr>
            <w:r w:rsidRPr="0013611F">
              <w:rPr>
                <w:sz w:val="18"/>
                <w:szCs w:val="18"/>
              </w:rPr>
              <w:t>If Region does not = HQ, then Regional Priority must be a valid (i.e., Active) code with a Region_Code = &lt;Region submitted&gt; in the REF_PRIORITY table.</w:t>
            </w:r>
          </w:p>
        </w:tc>
        <w:tc>
          <w:tcPr>
            <w:tcW w:w="2609" w:type="dxa"/>
          </w:tcPr>
          <w:p w14:paraId="25E1B36C" w14:textId="2A5A375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EAD0D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D931180" w14:textId="77777777" w:rsidTr="0038029F">
        <w:trPr>
          <w:trHeight w:hRule="exact" w:val="1325"/>
        </w:trPr>
        <w:tc>
          <w:tcPr>
            <w:tcW w:w="1349" w:type="dxa"/>
          </w:tcPr>
          <w:p w14:paraId="16AD8C67" w14:textId="77777777" w:rsidR="00664686" w:rsidRPr="00052E98" w:rsidRDefault="00664686" w:rsidP="005B36D2">
            <w:pPr>
              <w:pStyle w:val="TableParagraph"/>
              <w:ind w:right="30"/>
              <w:rPr>
                <w:sz w:val="18"/>
                <w:szCs w:val="18"/>
              </w:rPr>
            </w:pPr>
            <w:r w:rsidRPr="0013611F">
              <w:rPr>
                <w:sz w:val="18"/>
                <w:szCs w:val="18"/>
              </w:rPr>
              <w:t>CM490</w:t>
            </w:r>
          </w:p>
        </w:tc>
        <w:tc>
          <w:tcPr>
            <w:tcW w:w="3332" w:type="dxa"/>
          </w:tcPr>
          <w:p w14:paraId="1AF00D48" w14:textId="77777777" w:rsidR="00664686" w:rsidRPr="00052E98" w:rsidRDefault="00664686" w:rsidP="005B36D2">
            <w:pPr>
              <w:pStyle w:val="TableParagraph"/>
              <w:ind w:right="30"/>
              <w:rPr>
                <w:sz w:val="18"/>
                <w:szCs w:val="18"/>
              </w:rPr>
            </w:pPr>
            <w:r w:rsidRPr="0013611F">
              <w:rPr>
                <w:sz w:val="18"/>
                <w:szCs w:val="18"/>
              </w:rPr>
              <w:t>Regional Priority Code &lt;Regional Priority Code value 1, Regional Priority Code value 2, Regional Priority Code value n&gt; has a Region Code of HQ, does not exist, or is inactive in the ICIS reference table.</w:t>
            </w:r>
          </w:p>
        </w:tc>
        <w:tc>
          <w:tcPr>
            <w:tcW w:w="3780" w:type="dxa"/>
          </w:tcPr>
          <w:p w14:paraId="063A5009" w14:textId="77777777" w:rsidR="00664686" w:rsidRPr="00052E98" w:rsidRDefault="00664686" w:rsidP="005B36D2">
            <w:pPr>
              <w:pStyle w:val="TableParagraph"/>
              <w:ind w:left="-1" w:right="30"/>
              <w:rPr>
                <w:sz w:val="18"/>
                <w:szCs w:val="18"/>
              </w:rPr>
            </w:pPr>
            <w:r w:rsidRPr="0013611F">
              <w:rPr>
                <w:sz w:val="18"/>
                <w:szCs w:val="18"/>
              </w:rPr>
              <w:t>If Region = HQ, then Regional Priority must be a valid (i.e., Active) code with a Region_Code not = HQ in the REF_PRIORITY table.</w:t>
            </w:r>
          </w:p>
        </w:tc>
        <w:tc>
          <w:tcPr>
            <w:tcW w:w="2609" w:type="dxa"/>
          </w:tcPr>
          <w:p w14:paraId="061D2AB0" w14:textId="620AB49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7FB450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C2A5AE" w14:textId="77777777" w:rsidTr="0038029F">
        <w:trPr>
          <w:trHeight w:hRule="exact" w:val="907"/>
        </w:trPr>
        <w:tc>
          <w:tcPr>
            <w:tcW w:w="1349" w:type="dxa"/>
          </w:tcPr>
          <w:p w14:paraId="3E13490C" w14:textId="77777777" w:rsidR="00664686" w:rsidRPr="00052E98" w:rsidRDefault="00664686" w:rsidP="005B36D2">
            <w:pPr>
              <w:pStyle w:val="TableParagraph"/>
              <w:ind w:right="30"/>
              <w:rPr>
                <w:sz w:val="18"/>
                <w:szCs w:val="18"/>
              </w:rPr>
            </w:pPr>
            <w:r w:rsidRPr="0013611F">
              <w:rPr>
                <w:sz w:val="18"/>
                <w:szCs w:val="18"/>
              </w:rPr>
              <w:lastRenderedPageBreak/>
              <w:t>CM500</w:t>
            </w:r>
          </w:p>
        </w:tc>
        <w:tc>
          <w:tcPr>
            <w:tcW w:w="3332" w:type="dxa"/>
          </w:tcPr>
          <w:p w14:paraId="04E61A6B" w14:textId="77777777" w:rsidR="00664686" w:rsidRPr="00052E98" w:rsidRDefault="00664686" w:rsidP="005B36D2">
            <w:pPr>
              <w:pStyle w:val="TableParagraph"/>
              <w:ind w:right="30"/>
              <w:rPr>
                <w:sz w:val="18"/>
                <w:szCs w:val="18"/>
              </w:rPr>
            </w:pPr>
            <w:r w:rsidRPr="0013611F">
              <w:rPr>
                <w:sz w:val="18"/>
                <w:szCs w:val="18"/>
              </w:rPr>
              <w:t>SIC Code &lt;SIC Code value 1, SIC Code value 2,…SIC Code value n&gt; does not exist or is inactive in the ICIS reference table.</w:t>
            </w:r>
          </w:p>
        </w:tc>
        <w:tc>
          <w:tcPr>
            <w:tcW w:w="3780" w:type="dxa"/>
          </w:tcPr>
          <w:p w14:paraId="0A90322C" w14:textId="77777777" w:rsidR="00664686" w:rsidRPr="00052E98" w:rsidRDefault="00664686" w:rsidP="005B36D2">
            <w:pPr>
              <w:pStyle w:val="TableParagraph"/>
              <w:ind w:left="-1" w:right="30"/>
              <w:rPr>
                <w:sz w:val="18"/>
                <w:szCs w:val="18"/>
              </w:rPr>
            </w:pPr>
            <w:r w:rsidRPr="0013611F">
              <w:rPr>
                <w:sz w:val="18"/>
                <w:szCs w:val="18"/>
              </w:rPr>
              <w:t>SIC Code must be a valid (i.e., Active) code in the REF_SIC table.</w:t>
            </w:r>
          </w:p>
        </w:tc>
        <w:tc>
          <w:tcPr>
            <w:tcW w:w="2609" w:type="dxa"/>
          </w:tcPr>
          <w:p w14:paraId="58E17768" w14:textId="4FBEDB7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CAEBE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668A61" w14:textId="77777777" w:rsidTr="0038029F">
        <w:trPr>
          <w:trHeight w:hRule="exact" w:val="907"/>
        </w:trPr>
        <w:tc>
          <w:tcPr>
            <w:tcW w:w="1349" w:type="dxa"/>
          </w:tcPr>
          <w:p w14:paraId="645ADC2D" w14:textId="77777777" w:rsidR="00664686" w:rsidRPr="00052E98" w:rsidRDefault="00664686" w:rsidP="005B36D2">
            <w:pPr>
              <w:pStyle w:val="TableParagraph"/>
              <w:ind w:right="30"/>
              <w:rPr>
                <w:sz w:val="18"/>
                <w:szCs w:val="18"/>
              </w:rPr>
            </w:pPr>
            <w:r w:rsidRPr="0013611F">
              <w:rPr>
                <w:sz w:val="18"/>
                <w:szCs w:val="18"/>
              </w:rPr>
              <w:t>CM510</w:t>
            </w:r>
          </w:p>
        </w:tc>
        <w:tc>
          <w:tcPr>
            <w:tcW w:w="3332" w:type="dxa"/>
          </w:tcPr>
          <w:p w14:paraId="0CBD8DA2" w14:textId="77777777" w:rsidR="00664686" w:rsidRPr="00052E98" w:rsidRDefault="00664686" w:rsidP="005B36D2">
            <w:pPr>
              <w:pStyle w:val="TableParagraph"/>
              <w:ind w:right="30"/>
              <w:rPr>
                <w:sz w:val="18"/>
                <w:szCs w:val="18"/>
              </w:rPr>
            </w:pPr>
            <w:r w:rsidRPr="0013611F">
              <w:rPr>
                <w:sz w:val="18"/>
                <w:szCs w:val="18"/>
              </w:rPr>
              <w:t>NAICS Code &lt;NAICS Code value 1, NAICS Code value 2,… NAICS Code value n&gt; does not exist or is inactive in the ICIS reference table.</w:t>
            </w:r>
          </w:p>
        </w:tc>
        <w:tc>
          <w:tcPr>
            <w:tcW w:w="3780" w:type="dxa"/>
          </w:tcPr>
          <w:p w14:paraId="5EEF26D0" w14:textId="77777777" w:rsidR="00664686" w:rsidRPr="00052E98" w:rsidRDefault="00664686" w:rsidP="005B36D2">
            <w:pPr>
              <w:pStyle w:val="TableParagraph"/>
              <w:ind w:left="-1" w:right="30"/>
              <w:rPr>
                <w:sz w:val="18"/>
                <w:szCs w:val="18"/>
              </w:rPr>
            </w:pPr>
            <w:r w:rsidRPr="0013611F">
              <w:rPr>
                <w:sz w:val="18"/>
                <w:szCs w:val="18"/>
              </w:rPr>
              <w:t>NAICS Code must be a valid (i.e., Active) code in the REF_NAICS table.</w:t>
            </w:r>
          </w:p>
        </w:tc>
        <w:tc>
          <w:tcPr>
            <w:tcW w:w="2609" w:type="dxa"/>
          </w:tcPr>
          <w:p w14:paraId="17B0E4CA" w14:textId="67F689E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845CA1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3196D7A" w14:textId="77777777" w:rsidTr="0038029F">
        <w:trPr>
          <w:trHeight w:hRule="exact" w:val="1123"/>
        </w:trPr>
        <w:tc>
          <w:tcPr>
            <w:tcW w:w="1349" w:type="dxa"/>
          </w:tcPr>
          <w:p w14:paraId="00D783BC" w14:textId="77777777" w:rsidR="00664686" w:rsidRPr="00052E98" w:rsidRDefault="00664686" w:rsidP="005B36D2">
            <w:pPr>
              <w:pStyle w:val="TableParagraph"/>
              <w:ind w:right="30"/>
              <w:rPr>
                <w:sz w:val="18"/>
                <w:szCs w:val="18"/>
              </w:rPr>
            </w:pPr>
            <w:r w:rsidRPr="0013611F">
              <w:rPr>
                <w:sz w:val="18"/>
                <w:szCs w:val="18"/>
              </w:rPr>
              <w:t>FPI114</w:t>
            </w:r>
          </w:p>
        </w:tc>
        <w:tc>
          <w:tcPr>
            <w:tcW w:w="3332" w:type="dxa"/>
          </w:tcPr>
          <w:p w14:paraId="66E56443" w14:textId="77777777" w:rsidR="00664686" w:rsidRPr="00052E98" w:rsidRDefault="00664686" w:rsidP="005B36D2">
            <w:pPr>
              <w:pStyle w:val="TableParagraph"/>
              <w:ind w:right="30"/>
              <w:rPr>
                <w:sz w:val="18"/>
                <w:szCs w:val="18"/>
              </w:rPr>
            </w:pPr>
            <w:r w:rsidRPr="0013611F">
              <w:rPr>
                <w:sz w:val="18"/>
                <w:szCs w:val="18"/>
              </w:rPr>
              <w:t>Lead Agency Code &lt;Lead Agency Code value&gt; does not have an Activity Group Code of CMM (Compliance Monitoring), does not exist, or is inactive in the ICIS reference table.</w:t>
            </w:r>
          </w:p>
        </w:tc>
        <w:tc>
          <w:tcPr>
            <w:tcW w:w="3780" w:type="dxa"/>
          </w:tcPr>
          <w:p w14:paraId="09445B8D" w14:textId="77777777" w:rsidR="00664686" w:rsidRPr="00052E98" w:rsidRDefault="00664686" w:rsidP="005B36D2">
            <w:pPr>
              <w:pStyle w:val="TableParagraph"/>
              <w:ind w:left="-1" w:right="30"/>
              <w:rPr>
                <w:sz w:val="18"/>
                <w:szCs w:val="18"/>
              </w:rPr>
            </w:pPr>
            <w:r w:rsidRPr="0013611F">
              <w:rPr>
                <w:sz w:val="18"/>
                <w:szCs w:val="18"/>
              </w:rPr>
              <w:t>Lead Agency must be a valid (i.e., Active) code with an Activity_Group_Code = CMM in the REF_AGENCY_TYPE table.</w:t>
            </w:r>
          </w:p>
        </w:tc>
        <w:tc>
          <w:tcPr>
            <w:tcW w:w="2609" w:type="dxa"/>
          </w:tcPr>
          <w:p w14:paraId="1E78DCCF" w14:textId="78150754"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BBA7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535664F" w14:textId="77777777" w:rsidTr="00567790">
        <w:trPr>
          <w:trHeight w:hRule="exact" w:val="5459"/>
        </w:trPr>
        <w:tc>
          <w:tcPr>
            <w:tcW w:w="1349" w:type="dxa"/>
          </w:tcPr>
          <w:p w14:paraId="7C2E639E" w14:textId="77777777" w:rsidR="00664686" w:rsidRPr="00052E98" w:rsidRDefault="00664686" w:rsidP="005B36D2">
            <w:pPr>
              <w:pStyle w:val="TableParagraph"/>
              <w:ind w:right="30"/>
              <w:rPr>
                <w:sz w:val="18"/>
                <w:szCs w:val="18"/>
              </w:rPr>
            </w:pPr>
            <w:r w:rsidRPr="0013611F">
              <w:rPr>
                <w:sz w:val="18"/>
                <w:szCs w:val="18"/>
              </w:rPr>
              <w:t>CM520</w:t>
            </w:r>
          </w:p>
        </w:tc>
        <w:tc>
          <w:tcPr>
            <w:tcW w:w="3332" w:type="dxa"/>
          </w:tcPr>
          <w:p w14:paraId="1AB08C07" w14:textId="77777777" w:rsidR="00664686" w:rsidRPr="00052E98" w:rsidRDefault="00664686" w:rsidP="005B36D2">
            <w:pPr>
              <w:pStyle w:val="TableParagraph"/>
              <w:ind w:right="30"/>
              <w:rPr>
                <w:sz w:val="18"/>
                <w:szCs w:val="18"/>
              </w:rPr>
            </w:pPr>
            <w:r w:rsidRPr="0013611F">
              <w:rPr>
                <w:sz w:val="18"/>
                <w:szCs w:val="18"/>
              </w:rPr>
              <w:t>The following must not exist because Compliance Monitoring Activity Type Code is Investigation (INV), Information Request (INF), or Offsite Record Review (OSR):</w:t>
            </w:r>
          </w:p>
          <w:p w14:paraId="01F8A41D" w14:textId="77777777" w:rsidR="00664686" w:rsidRPr="00052E98" w:rsidRDefault="00664686" w:rsidP="005B36D2">
            <w:pPr>
              <w:pStyle w:val="TableParagraph"/>
              <w:ind w:right="30"/>
              <w:rPr>
                <w:sz w:val="18"/>
                <w:szCs w:val="18"/>
              </w:rPr>
            </w:pPr>
            <w:r w:rsidRPr="0013611F">
              <w:rPr>
                <w:sz w:val="18"/>
                <w:szCs w:val="18"/>
              </w:rPr>
              <w:t>(Deficiencies Observed Indicator, Deficiency Observed Code, Deficiency Communicated To Facility Indicator, Facility Action Observed Indicator, Corrective Action Code, Air Pollutant Code and/or Water Pollutant Code, National Policy General Assistance Indicator, National Policy Site Specific Assistance Indicator).</w:t>
            </w:r>
          </w:p>
        </w:tc>
        <w:tc>
          <w:tcPr>
            <w:tcW w:w="3780" w:type="dxa"/>
          </w:tcPr>
          <w:p w14:paraId="3ABCAF86" w14:textId="77777777" w:rsidR="00664686" w:rsidRPr="0013611F" w:rsidRDefault="00664686" w:rsidP="005B36D2">
            <w:pPr>
              <w:pStyle w:val="TableParagraph"/>
              <w:ind w:left="-1" w:right="30"/>
              <w:rPr>
                <w:sz w:val="18"/>
                <w:szCs w:val="18"/>
              </w:rPr>
            </w:pPr>
            <w:r w:rsidRPr="0013611F">
              <w:rPr>
                <w:sz w:val="18"/>
                <w:szCs w:val="18"/>
              </w:rPr>
              <w:t>The following fields cannot exist if the Compliance Activity Type = Investigation (INV), Information Request (INF), or Offsite Record Review (OSR):</w:t>
            </w:r>
          </w:p>
          <w:p w14:paraId="73A669F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deficiencies (potential violations) during the on-site</w:t>
            </w:r>
            <w:r w:rsidRPr="0013611F">
              <w:rPr>
                <w:spacing w:val="-15"/>
                <w:sz w:val="18"/>
                <w:szCs w:val="18"/>
              </w:rPr>
              <w:t xml:space="preserve"> </w:t>
            </w:r>
            <w:r w:rsidRPr="0013611F">
              <w:rPr>
                <w:sz w:val="18"/>
                <w:szCs w:val="18"/>
              </w:rPr>
              <w:t>Inspection</w:t>
            </w:r>
          </w:p>
          <w:p w14:paraId="523D1C9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0D7F0602"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you observed deficiencies, did you communicate the deficiencies to the Facility during the</w:t>
            </w:r>
            <w:r w:rsidRPr="0013611F">
              <w:rPr>
                <w:spacing w:val="-15"/>
                <w:sz w:val="18"/>
                <w:szCs w:val="18"/>
              </w:rPr>
              <w:t xml:space="preserve"> </w:t>
            </w:r>
            <w:r w:rsidRPr="0013611F">
              <w:rPr>
                <w:sz w:val="18"/>
                <w:szCs w:val="18"/>
              </w:rPr>
              <w:t>Inspection?</w:t>
            </w:r>
          </w:p>
          <w:p w14:paraId="5D1627D5"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3602FD8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2BC60EFF"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683A2161"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p w14:paraId="191F70CA"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general Compliance Assistance in accordance with the policy on the role of the EPA Inspector in providing Compliance Assistance during inspections?</w:t>
            </w:r>
          </w:p>
          <w:p w14:paraId="6636B41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site-specific Compliance Assistance in accordance with the policy on the role of the EPA Inspector in providing Compliance Assistance during the</w:t>
            </w:r>
            <w:r w:rsidRPr="0013611F">
              <w:rPr>
                <w:spacing w:val="-5"/>
                <w:sz w:val="18"/>
                <w:szCs w:val="18"/>
              </w:rPr>
              <w:t xml:space="preserve"> </w:t>
            </w:r>
            <w:r w:rsidRPr="0013611F">
              <w:rPr>
                <w:sz w:val="18"/>
                <w:szCs w:val="18"/>
              </w:rPr>
              <w:t>Inspection?</w:t>
            </w:r>
          </w:p>
        </w:tc>
        <w:tc>
          <w:tcPr>
            <w:tcW w:w="2609" w:type="dxa"/>
          </w:tcPr>
          <w:p w14:paraId="5BA7FE32" w14:textId="59C72C5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6CF993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506930" w14:textId="77777777" w:rsidTr="0038029F">
        <w:trPr>
          <w:trHeight w:hRule="exact" w:val="1512"/>
        </w:trPr>
        <w:tc>
          <w:tcPr>
            <w:tcW w:w="1349" w:type="dxa"/>
          </w:tcPr>
          <w:p w14:paraId="0F96D7F5" w14:textId="77777777" w:rsidR="00664686" w:rsidRPr="00052E98" w:rsidRDefault="00664686" w:rsidP="005B36D2">
            <w:pPr>
              <w:pStyle w:val="TableParagraph"/>
              <w:ind w:right="30"/>
              <w:rPr>
                <w:sz w:val="18"/>
                <w:szCs w:val="18"/>
              </w:rPr>
            </w:pPr>
            <w:r w:rsidRPr="0013611F">
              <w:rPr>
                <w:sz w:val="18"/>
                <w:szCs w:val="18"/>
              </w:rPr>
              <w:lastRenderedPageBreak/>
              <w:t>CM530</w:t>
            </w:r>
          </w:p>
        </w:tc>
        <w:tc>
          <w:tcPr>
            <w:tcW w:w="3332" w:type="dxa"/>
          </w:tcPr>
          <w:p w14:paraId="28E77A18" w14:textId="77777777" w:rsidR="00664686" w:rsidRPr="00052E98" w:rsidRDefault="00664686" w:rsidP="005B36D2">
            <w:pPr>
              <w:pStyle w:val="TableParagraph"/>
              <w:ind w:right="30"/>
              <w:rPr>
                <w:sz w:val="18"/>
                <w:szCs w:val="18"/>
              </w:rPr>
            </w:pPr>
            <w:r w:rsidRPr="0013611F">
              <w:rPr>
                <w:sz w:val="18"/>
                <w:szCs w:val="18"/>
              </w:rPr>
              <w:t>The following must exist because Deficiencies Observed Indicator = Y (Yes):</w:t>
            </w:r>
          </w:p>
          <w:p w14:paraId="5343A503"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w:t>
            </w:r>
          </w:p>
        </w:tc>
        <w:tc>
          <w:tcPr>
            <w:tcW w:w="3780" w:type="dxa"/>
          </w:tcPr>
          <w:p w14:paraId="651E4A11"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Yes, the following fields must exist:</w:t>
            </w:r>
          </w:p>
          <w:p w14:paraId="560C502E"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316CE508"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3"/>
                <w:sz w:val="18"/>
                <w:szCs w:val="18"/>
              </w:rPr>
              <w:t xml:space="preserve"> </w:t>
            </w:r>
            <w:r w:rsidRPr="0013611F">
              <w:rPr>
                <w:sz w:val="18"/>
                <w:szCs w:val="18"/>
              </w:rPr>
              <w:t>Inspection?</w:t>
            </w:r>
          </w:p>
        </w:tc>
        <w:tc>
          <w:tcPr>
            <w:tcW w:w="2609" w:type="dxa"/>
          </w:tcPr>
          <w:p w14:paraId="399B2219" w14:textId="48FD8F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F77E9C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098EFAB" w14:textId="77777777" w:rsidTr="00567790">
        <w:trPr>
          <w:trHeight w:hRule="exact" w:val="2759"/>
        </w:trPr>
        <w:tc>
          <w:tcPr>
            <w:tcW w:w="1349" w:type="dxa"/>
          </w:tcPr>
          <w:p w14:paraId="6CB5F91A" w14:textId="77777777" w:rsidR="00664686" w:rsidRPr="00052E98" w:rsidRDefault="00664686" w:rsidP="005B36D2">
            <w:pPr>
              <w:pStyle w:val="TableParagraph"/>
              <w:ind w:right="30"/>
              <w:rPr>
                <w:sz w:val="18"/>
                <w:szCs w:val="18"/>
              </w:rPr>
            </w:pPr>
            <w:r w:rsidRPr="0013611F">
              <w:rPr>
                <w:sz w:val="18"/>
                <w:szCs w:val="18"/>
              </w:rPr>
              <w:t>CM540</w:t>
            </w:r>
          </w:p>
        </w:tc>
        <w:tc>
          <w:tcPr>
            <w:tcW w:w="3332" w:type="dxa"/>
          </w:tcPr>
          <w:p w14:paraId="1C223DBA" w14:textId="77777777" w:rsidR="00664686" w:rsidRPr="00052E98" w:rsidRDefault="00664686" w:rsidP="005B36D2">
            <w:pPr>
              <w:pStyle w:val="TableParagraph"/>
              <w:ind w:right="30"/>
              <w:rPr>
                <w:sz w:val="18"/>
                <w:szCs w:val="18"/>
              </w:rPr>
            </w:pPr>
            <w:r w:rsidRPr="0013611F">
              <w:rPr>
                <w:sz w:val="18"/>
                <w:szCs w:val="18"/>
              </w:rPr>
              <w:t>The following cannot exist because Deficiencies Observed Indicator = N (No):</w:t>
            </w:r>
          </w:p>
          <w:p w14:paraId="68A6D5F8"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 Facility Action Observed Indicator, Corrective Action Code, Air Pollutant Code and/or Water Pollutant Code).</w:t>
            </w:r>
          </w:p>
        </w:tc>
        <w:tc>
          <w:tcPr>
            <w:tcW w:w="3780" w:type="dxa"/>
          </w:tcPr>
          <w:p w14:paraId="636B7D48"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No, the following fields cannot exist:</w:t>
            </w:r>
          </w:p>
          <w:p w14:paraId="2DB22C77"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2760ADF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5"/>
                <w:sz w:val="18"/>
                <w:szCs w:val="18"/>
              </w:rPr>
              <w:t xml:space="preserve"> </w:t>
            </w:r>
            <w:r w:rsidRPr="0013611F">
              <w:rPr>
                <w:sz w:val="18"/>
                <w:szCs w:val="18"/>
              </w:rPr>
              <w:t>Inspection?</w:t>
            </w:r>
          </w:p>
          <w:p w14:paraId="42FFBE2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82F49B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92CDAD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48D505C9"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2F4BBE2C" w14:textId="426C7AB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7CB62C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168B58" w14:textId="77777777" w:rsidTr="0038029F">
        <w:trPr>
          <w:trHeight w:hRule="exact" w:val="1325"/>
        </w:trPr>
        <w:tc>
          <w:tcPr>
            <w:tcW w:w="1349" w:type="dxa"/>
          </w:tcPr>
          <w:p w14:paraId="262F2D44" w14:textId="77777777" w:rsidR="00664686" w:rsidRPr="00052E98" w:rsidRDefault="00664686" w:rsidP="005B36D2">
            <w:pPr>
              <w:pStyle w:val="TableParagraph"/>
              <w:ind w:right="30"/>
              <w:rPr>
                <w:sz w:val="18"/>
                <w:szCs w:val="18"/>
              </w:rPr>
            </w:pPr>
            <w:r w:rsidRPr="0013611F">
              <w:rPr>
                <w:sz w:val="18"/>
                <w:szCs w:val="18"/>
              </w:rPr>
              <w:t>CM550</w:t>
            </w:r>
          </w:p>
        </w:tc>
        <w:tc>
          <w:tcPr>
            <w:tcW w:w="3332" w:type="dxa"/>
          </w:tcPr>
          <w:p w14:paraId="3FFAA046" w14:textId="6DCBC04C" w:rsidR="00664686" w:rsidRPr="00052E98" w:rsidRDefault="00664686" w:rsidP="005B36D2">
            <w:pPr>
              <w:pStyle w:val="TableParagraph"/>
              <w:ind w:right="30"/>
              <w:rPr>
                <w:sz w:val="18"/>
                <w:szCs w:val="18"/>
              </w:rPr>
            </w:pPr>
            <w:r w:rsidRPr="0013611F">
              <w:rPr>
                <w:sz w:val="18"/>
                <w:szCs w:val="18"/>
              </w:rPr>
              <w:t>Deficiencies Observed Code(s)</w:t>
            </w:r>
            <w:r w:rsidR="00976975">
              <w:rPr>
                <w:sz w:val="18"/>
                <w:szCs w:val="18"/>
              </w:rPr>
              <w:t xml:space="preserve"> </w:t>
            </w:r>
            <w:r w:rsidRPr="0013611F">
              <w:rPr>
                <w:sz w:val="18"/>
                <w:szCs w:val="18"/>
              </w:rPr>
              <w:t>&lt;Deficiencies Observed Code value 1, Deficiencies Observed Code value 2,… Deficiencies Observed Code value n&gt;, does not exist, or is inactive in the ICIS reference table.</w:t>
            </w:r>
          </w:p>
        </w:tc>
        <w:tc>
          <w:tcPr>
            <w:tcW w:w="3780" w:type="dxa"/>
          </w:tcPr>
          <w:p w14:paraId="0CE366CA" w14:textId="77777777" w:rsidR="00664686" w:rsidRPr="00052E98" w:rsidRDefault="00664686" w:rsidP="005B36D2">
            <w:pPr>
              <w:pStyle w:val="TableParagraph"/>
              <w:ind w:left="-1" w:right="30"/>
              <w:rPr>
                <w:sz w:val="18"/>
                <w:szCs w:val="18"/>
              </w:rPr>
            </w:pPr>
            <w:r w:rsidRPr="0013611F">
              <w:rPr>
                <w:sz w:val="18"/>
                <w:szCs w:val="18"/>
              </w:rPr>
              <w:t>Deficiencies observed must be a valid (i.e., Active) code in the REF_DEFICIENCY table.</w:t>
            </w:r>
          </w:p>
        </w:tc>
        <w:tc>
          <w:tcPr>
            <w:tcW w:w="2609" w:type="dxa"/>
          </w:tcPr>
          <w:p w14:paraId="0AEB0032" w14:textId="56AB8AE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473231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AD7617" w14:textId="77777777" w:rsidTr="0038029F">
        <w:trPr>
          <w:trHeight w:hRule="exact" w:val="1325"/>
        </w:trPr>
        <w:tc>
          <w:tcPr>
            <w:tcW w:w="1349" w:type="dxa"/>
          </w:tcPr>
          <w:p w14:paraId="7BEC5BD9" w14:textId="77777777" w:rsidR="00664686" w:rsidRPr="00052E98" w:rsidRDefault="00664686" w:rsidP="005B36D2">
            <w:pPr>
              <w:pStyle w:val="TableParagraph"/>
              <w:ind w:right="30"/>
              <w:rPr>
                <w:sz w:val="18"/>
                <w:szCs w:val="18"/>
              </w:rPr>
            </w:pPr>
            <w:r w:rsidRPr="0013611F">
              <w:rPr>
                <w:sz w:val="18"/>
                <w:szCs w:val="18"/>
              </w:rPr>
              <w:t>CM560</w:t>
            </w:r>
          </w:p>
        </w:tc>
        <w:tc>
          <w:tcPr>
            <w:tcW w:w="3332" w:type="dxa"/>
          </w:tcPr>
          <w:p w14:paraId="358C8C78" w14:textId="77777777" w:rsidR="00664686" w:rsidRPr="00052E98" w:rsidRDefault="00664686" w:rsidP="005B36D2">
            <w:pPr>
              <w:pStyle w:val="TableParagraph"/>
              <w:ind w:right="30"/>
              <w:rPr>
                <w:sz w:val="18"/>
                <w:szCs w:val="18"/>
              </w:rPr>
            </w:pPr>
            <w:r w:rsidRPr="0013611F">
              <w:rPr>
                <w:sz w:val="18"/>
                <w:szCs w:val="18"/>
              </w:rPr>
              <w:t>Facility Action Observed Indicator must exist because Deficiency Communicated To Facility Indicator = Y (Yes).</w:t>
            </w:r>
          </w:p>
        </w:tc>
        <w:tc>
          <w:tcPr>
            <w:tcW w:w="3780" w:type="dxa"/>
          </w:tcPr>
          <w:p w14:paraId="6BF5A9CA"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Yes, ‘Did you observe the Facility take any actions during the inspection to address the deficiencies noted?’ must exist.</w:t>
            </w:r>
          </w:p>
        </w:tc>
        <w:tc>
          <w:tcPr>
            <w:tcW w:w="2609" w:type="dxa"/>
          </w:tcPr>
          <w:p w14:paraId="4A7F8E30" w14:textId="0DFBA48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7E9F2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DADA7F" w14:textId="77777777" w:rsidTr="0038029F">
        <w:trPr>
          <w:trHeight w:hRule="exact" w:val="2131"/>
        </w:trPr>
        <w:tc>
          <w:tcPr>
            <w:tcW w:w="1349" w:type="dxa"/>
          </w:tcPr>
          <w:p w14:paraId="479803AE" w14:textId="77777777" w:rsidR="00664686" w:rsidRPr="00052E98" w:rsidRDefault="00664686" w:rsidP="005B36D2">
            <w:pPr>
              <w:pStyle w:val="TableParagraph"/>
              <w:ind w:right="30"/>
              <w:rPr>
                <w:sz w:val="18"/>
                <w:szCs w:val="18"/>
              </w:rPr>
            </w:pPr>
            <w:r w:rsidRPr="0013611F">
              <w:rPr>
                <w:sz w:val="18"/>
                <w:szCs w:val="18"/>
              </w:rPr>
              <w:lastRenderedPageBreak/>
              <w:t>CM570</w:t>
            </w:r>
          </w:p>
        </w:tc>
        <w:tc>
          <w:tcPr>
            <w:tcW w:w="3332" w:type="dxa"/>
          </w:tcPr>
          <w:p w14:paraId="2DD21450" w14:textId="77777777" w:rsidR="00664686" w:rsidRPr="00052E98" w:rsidRDefault="00664686" w:rsidP="005B36D2">
            <w:pPr>
              <w:pStyle w:val="TableParagraph"/>
              <w:ind w:right="30"/>
              <w:rPr>
                <w:sz w:val="18"/>
                <w:szCs w:val="18"/>
              </w:rPr>
            </w:pPr>
            <w:r w:rsidRPr="0013611F">
              <w:rPr>
                <w:sz w:val="18"/>
                <w:szCs w:val="18"/>
              </w:rPr>
              <w:t>The following cannot exist because Deficiency Communicated To Facility Indicator = N (No):</w:t>
            </w:r>
          </w:p>
          <w:p w14:paraId="6F61FC54" w14:textId="77777777" w:rsidR="00664686" w:rsidRPr="00052E98" w:rsidRDefault="00664686" w:rsidP="005B36D2">
            <w:pPr>
              <w:pStyle w:val="TableParagraph"/>
              <w:ind w:right="30"/>
              <w:rPr>
                <w:sz w:val="18"/>
                <w:szCs w:val="18"/>
              </w:rPr>
            </w:pPr>
            <w:r w:rsidRPr="0013611F">
              <w:rPr>
                <w:sz w:val="18"/>
                <w:szCs w:val="18"/>
              </w:rPr>
              <w:t>(Facility Action Observed Indicator, Corrective Action Code, Air Pollutant Code and/or Water Pollutant Code).</w:t>
            </w:r>
          </w:p>
        </w:tc>
        <w:tc>
          <w:tcPr>
            <w:tcW w:w="3780" w:type="dxa"/>
          </w:tcPr>
          <w:p w14:paraId="1D1A165B"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No, the following fields cannot exist:</w:t>
            </w:r>
          </w:p>
          <w:p w14:paraId="0CD87402"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6E7271F"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4CD4CB85"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1A907F71" w14:textId="7B9C3060"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r w:rsidR="0013611F">
              <w:rPr>
                <w:sz w:val="18"/>
                <w:szCs w:val="18"/>
              </w:rPr>
              <w:t xml:space="preserve"> </w:t>
            </w:r>
          </w:p>
        </w:tc>
        <w:tc>
          <w:tcPr>
            <w:tcW w:w="2609" w:type="dxa"/>
          </w:tcPr>
          <w:p w14:paraId="3475C886" w14:textId="09E3407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59A988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E0C4DF4" w14:textId="77777777" w:rsidTr="0038029F">
        <w:trPr>
          <w:trHeight w:hRule="exact" w:val="907"/>
        </w:trPr>
        <w:tc>
          <w:tcPr>
            <w:tcW w:w="1349" w:type="dxa"/>
          </w:tcPr>
          <w:p w14:paraId="635947A3" w14:textId="77777777" w:rsidR="00664686" w:rsidRPr="00052E98" w:rsidRDefault="00664686" w:rsidP="005B36D2">
            <w:pPr>
              <w:pStyle w:val="TableParagraph"/>
              <w:ind w:right="30"/>
              <w:rPr>
                <w:sz w:val="18"/>
                <w:szCs w:val="18"/>
              </w:rPr>
            </w:pPr>
            <w:r w:rsidRPr="0013611F">
              <w:rPr>
                <w:sz w:val="18"/>
                <w:szCs w:val="18"/>
              </w:rPr>
              <w:t>CM580</w:t>
            </w:r>
          </w:p>
        </w:tc>
        <w:tc>
          <w:tcPr>
            <w:tcW w:w="3332" w:type="dxa"/>
          </w:tcPr>
          <w:p w14:paraId="731E1FD6" w14:textId="77777777" w:rsidR="00664686" w:rsidRPr="00052E98" w:rsidRDefault="00664686" w:rsidP="005B36D2">
            <w:pPr>
              <w:pStyle w:val="TableParagraph"/>
              <w:ind w:right="30"/>
              <w:rPr>
                <w:sz w:val="18"/>
                <w:szCs w:val="18"/>
              </w:rPr>
            </w:pPr>
            <w:r w:rsidRPr="0013611F">
              <w:rPr>
                <w:sz w:val="18"/>
                <w:szCs w:val="18"/>
              </w:rPr>
              <w:t>Corrective Action Code must</w:t>
            </w:r>
            <w:r w:rsidRPr="0013611F">
              <w:rPr>
                <w:spacing w:val="-12"/>
                <w:sz w:val="18"/>
                <w:szCs w:val="18"/>
              </w:rPr>
              <w:t xml:space="preserve"> </w:t>
            </w:r>
            <w:r w:rsidRPr="0013611F">
              <w:rPr>
                <w:sz w:val="18"/>
                <w:szCs w:val="18"/>
              </w:rPr>
              <w:t>exist because Facility Action Observed Indicator = Y</w:t>
            </w:r>
            <w:r w:rsidRPr="0013611F">
              <w:rPr>
                <w:spacing w:val="-8"/>
                <w:sz w:val="18"/>
                <w:szCs w:val="18"/>
              </w:rPr>
              <w:t xml:space="preserve"> </w:t>
            </w:r>
            <w:r w:rsidRPr="0013611F">
              <w:rPr>
                <w:sz w:val="18"/>
                <w:szCs w:val="18"/>
              </w:rPr>
              <w:t>(Yes)</w:t>
            </w:r>
          </w:p>
        </w:tc>
        <w:tc>
          <w:tcPr>
            <w:tcW w:w="3780" w:type="dxa"/>
          </w:tcPr>
          <w:p w14:paraId="65B85CF6"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Yes, ‘If yes, what actions were taken’ must exist.</w:t>
            </w:r>
          </w:p>
        </w:tc>
        <w:tc>
          <w:tcPr>
            <w:tcW w:w="2609" w:type="dxa"/>
          </w:tcPr>
          <w:p w14:paraId="6CD32BE5" w14:textId="6E2BAC0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C47EAE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DEC68CD" w14:textId="77777777" w:rsidTr="003D747D">
        <w:trPr>
          <w:trHeight w:hRule="exact" w:val="1512"/>
        </w:trPr>
        <w:tc>
          <w:tcPr>
            <w:tcW w:w="1349" w:type="dxa"/>
          </w:tcPr>
          <w:p w14:paraId="69176AF8" w14:textId="77777777" w:rsidR="00664686" w:rsidRPr="00052E98" w:rsidRDefault="00664686" w:rsidP="005B36D2">
            <w:pPr>
              <w:pStyle w:val="TableParagraph"/>
              <w:ind w:right="30"/>
              <w:rPr>
                <w:sz w:val="18"/>
                <w:szCs w:val="18"/>
              </w:rPr>
            </w:pPr>
            <w:r w:rsidRPr="0013611F">
              <w:rPr>
                <w:sz w:val="18"/>
                <w:szCs w:val="18"/>
              </w:rPr>
              <w:t>CM590</w:t>
            </w:r>
          </w:p>
        </w:tc>
        <w:tc>
          <w:tcPr>
            <w:tcW w:w="3332" w:type="dxa"/>
          </w:tcPr>
          <w:p w14:paraId="426FAA7F" w14:textId="77777777" w:rsidR="00664686" w:rsidRPr="00052E98" w:rsidRDefault="00664686" w:rsidP="005B36D2">
            <w:pPr>
              <w:pStyle w:val="TableParagraph"/>
              <w:ind w:right="30"/>
              <w:rPr>
                <w:sz w:val="18"/>
                <w:szCs w:val="18"/>
              </w:rPr>
            </w:pPr>
            <w:r w:rsidRPr="0013611F">
              <w:rPr>
                <w:sz w:val="18"/>
                <w:szCs w:val="18"/>
              </w:rPr>
              <w:t>The following cannot exist because Facility Action Observed Indicator = N (No):</w:t>
            </w:r>
          </w:p>
          <w:p w14:paraId="50ECB462" w14:textId="77777777" w:rsidR="00664686" w:rsidRPr="00052E98" w:rsidRDefault="00664686" w:rsidP="005B36D2">
            <w:pPr>
              <w:pStyle w:val="TableParagraph"/>
              <w:ind w:right="30"/>
              <w:rPr>
                <w:sz w:val="18"/>
                <w:szCs w:val="18"/>
              </w:rPr>
            </w:pPr>
            <w:r w:rsidRPr="0013611F">
              <w:rPr>
                <w:sz w:val="18"/>
                <w:szCs w:val="18"/>
              </w:rPr>
              <w:t>(Corrective Action Code, Air Pollutant Code and/or Water Pollutant Code).</w:t>
            </w:r>
          </w:p>
        </w:tc>
        <w:tc>
          <w:tcPr>
            <w:tcW w:w="3780" w:type="dxa"/>
          </w:tcPr>
          <w:p w14:paraId="23D1032C"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No, the following fields cannot exist:</w:t>
            </w:r>
          </w:p>
          <w:p w14:paraId="24737438"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C3E5BE3"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7F58019B"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6E42981C" w14:textId="1C7464B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D24D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593146" w14:textId="77777777" w:rsidTr="0038029F">
        <w:trPr>
          <w:trHeight w:hRule="exact" w:val="1512"/>
        </w:trPr>
        <w:tc>
          <w:tcPr>
            <w:tcW w:w="1349" w:type="dxa"/>
          </w:tcPr>
          <w:p w14:paraId="117D548C" w14:textId="77777777" w:rsidR="00664686" w:rsidRPr="00052E98" w:rsidRDefault="00664686" w:rsidP="005B36D2">
            <w:pPr>
              <w:pStyle w:val="TableParagraph"/>
              <w:ind w:right="30"/>
              <w:rPr>
                <w:sz w:val="18"/>
                <w:szCs w:val="18"/>
              </w:rPr>
            </w:pPr>
            <w:r w:rsidRPr="0013611F">
              <w:rPr>
                <w:sz w:val="18"/>
                <w:szCs w:val="18"/>
              </w:rPr>
              <w:t>CM600</w:t>
            </w:r>
          </w:p>
        </w:tc>
        <w:tc>
          <w:tcPr>
            <w:tcW w:w="3332" w:type="dxa"/>
          </w:tcPr>
          <w:p w14:paraId="10212AB2" w14:textId="77777777" w:rsidR="00664686" w:rsidRPr="00052E98" w:rsidRDefault="00664686" w:rsidP="005B36D2">
            <w:pPr>
              <w:pStyle w:val="TableParagraph"/>
              <w:ind w:right="30"/>
              <w:rPr>
                <w:sz w:val="18"/>
                <w:szCs w:val="18"/>
              </w:rPr>
            </w:pPr>
            <w:r w:rsidRPr="0013611F">
              <w:rPr>
                <w:sz w:val="18"/>
                <w:szCs w:val="18"/>
              </w:rPr>
              <w:t>Corrective Action Code &lt;Corrective Action Code value 1, Corrective Action Code value 2, Corrective Action Code value n&gt; does not have an Activity Group Code of CMM (Compliance Monitoring), does not exist, or is inactive in the ICIS reference table.</w:t>
            </w:r>
          </w:p>
        </w:tc>
        <w:tc>
          <w:tcPr>
            <w:tcW w:w="3780" w:type="dxa"/>
          </w:tcPr>
          <w:p w14:paraId="636FAC1A" w14:textId="77777777" w:rsidR="00664686" w:rsidRPr="00052E98" w:rsidRDefault="00664686" w:rsidP="005B36D2">
            <w:pPr>
              <w:pStyle w:val="TableParagraph"/>
              <w:ind w:left="-1" w:right="30"/>
              <w:rPr>
                <w:sz w:val="18"/>
                <w:szCs w:val="18"/>
              </w:rPr>
            </w:pPr>
            <w:r w:rsidRPr="0013611F">
              <w:rPr>
                <w:sz w:val="18"/>
                <w:szCs w:val="18"/>
              </w:rPr>
              <w:t>‘If yes, what actions were taken?’ must be a valid (i.e., Active) code with Activity_Group_Code = CMM in the REF_CORRECTIVE_ACTION table.</w:t>
            </w:r>
          </w:p>
        </w:tc>
        <w:tc>
          <w:tcPr>
            <w:tcW w:w="2609" w:type="dxa"/>
          </w:tcPr>
          <w:p w14:paraId="4E2A5F8D" w14:textId="38495D6F"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AA072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A5FB5B" w14:textId="77777777" w:rsidTr="0038029F">
        <w:trPr>
          <w:trHeight w:hRule="exact" w:val="1325"/>
        </w:trPr>
        <w:tc>
          <w:tcPr>
            <w:tcW w:w="1349" w:type="dxa"/>
          </w:tcPr>
          <w:p w14:paraId="60C40E2A" w14:textId="77777777" w:rsidR="00664686" w:rsidRPr="00052E98" w:rsidRDefault="00664686" w:rsidP="005B36D2">
            <w:pPr>
              <w:pStyle w:val="TableParagraph"/>
              <w:ind w:right="30"/>
              <w:rPr>
                <w:sz w:val="18"/>
                <w:szCs w:val="18"/>
              </w:rPr>
            </w:pPr>
            <w:r w:rsidRPr="0013611F">
              <w:rPr>
                <w:sz w:val="18"/>
                <w:szCs w:val="18"/>
              </w:rPr>
              <w:t>CM610</w:t>
            </w:r>
          </w:p>
        </w:tc>
        <w:tc>
          <w:tcPr>
            <w:tcW w:w="3332" w:type="dxa"/>
          </w:tcPr>
          <w:p w14:paraId="5C6042E3" w14:textId="77777777" w:rsidR="00664686" w:rsidRPr="00052E98" w:rsidRDefault="00664686" w:rsidP="005B36D2">
            <w:pPr>
              <w:pStyle w:val="TableParagraph"/>
              <w:ind w:right="30"/>
              <w:rPr>
                <w:sz w:val="18"/>
                <w:szCs w:val="18"/>
              </w:rPr>
            </w:pPr>
            <w:r w:rsidRPr="0013611F">
              <w:rPr>
                <w:sz w:val="18"/>
                <w:szCs w:val="18"/>
              </w:rPr>
              <w:t>Air Pollutant Code &lt;Air Pollutant Code value 1, Air Pollutant Code value 2, … Air Pollutant Code value n&gt; does not have a Pollutant Category Code of Air, does not exist, or is inactive in the ICIS reference table.</w:t>
            </w:r>
          </w:p>
        </w:tc>
        <w:tc>
          <w:tcPr>
            <w:tcW w:w="3780" w:type="dxa"/>
          </w:tcPr>
          <w:p w14:paraId="73F2F24D" w14:textId="77777777" w:rsidR="00664686" w:rsidRPr="00052E98" w:rsidRDefault="00664686" w:rsidP="005B36D2">
            <w:pPr>
              <w:pStyle w:val="TableParagraph"/>
              <w:ind w:left="-1" w:right="30"/>
              <w:rPr>
                <w:sz w:val="18"/>
                <w:szCs w:val="18"/>
              </w:rPr>
            </w:pPr>
            <w:r w:rsidRPr="0013611F">
              <w:rPr>
                <w:sz w:val="18"/>
                <w:szCs w:val="18"/>
              </w:rPr>
              <w:t>Air Pollutants must be a valid (i.e., Active) code with Pollutant_Category_Code = AIR in the REF_POLLUTANT table.</w:t>
            </w:r>
          </w:p>
        </w:tc>
        <w:tc>
          <w:tcPr>
            <w:tcW w:w="2609" w:type="dxa"/>
          </w:tcPr>
          <w:p w14:paraId="4A466D22" w14:textId="71923CB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AD5804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5F818BA" w14:textId="77777777" w:rsidTr="0038029F">
        <w:trPr>
          <w:trHeight w:hRule="exact" w:val="1325"/>
        </w:trPr>
        <w:tc>
          <w:tcPr>
            <w:tcW w:w="1349" w:type="dxa"/>
          </w:tcPr>
          <w:p w14:paraId="69A89F4F" w14:textId="77777777" w:rsidR="00664686" w:rsidRPr="00052E98" w:rsidRDefault="00664686" w:rsidP="005B36D2">
            <w:pPr>
              <w:pStyle w:val="TableParagraph"/>
              <w:ind w:right="30"/>
              <w:rPr>
                <w:sz w:val="18"/>
                <w:szCs w:val="18"/>
              </w:rPr>
            </w:pPr>
            <w:r w:rsidRPr="0013611F">
              <w:rPr>
                <w:sz w:val="18"/>
                <w:szCs w:val="18"/>
              </w:rPr>
              <w:t>CM620</w:t>
            </w:r>
          </w:p>
        </w:tc>
        <w:tc>
          <w:tcPr>
            <w:tcW w:w="3332" w:type="dxa"/>
          </w:tcPr>
          <w:p w14:paraId="04F47DF5" w14:textId="77777777" w:rsidR="00664686" w:rsidRPr="00052E98" w:rsidRDefault="00664686" w:rsidP="005B36D2">
            <w:pPr>
              <w:pStyle w:val="TableParagraph"/>
              <w:ind w:right="30"/>
              <w:rPr>
                <w:sz w:val="18"/>
                <w:szCs w:val="18"/>
              </w:rPr>
            </w:pPr>
            <w:r w:rsidRPr="0013611F">
              <w:rPr>
                <w:sz w:val="18"/>
                <w:szCs w:val="18"/>
              </w:rPr>
              <w:t>Water Pollutant Code &lt;Water Pollutant Code value 1, Water Pollutant Code value 2, … Water Pollutant Code value n&gt; does not have a Pollutant Category Code of WTR, does not exist, or is inactive in the ICIS reference table.</w:t>
            </w:r>
          </w:p>
        </w:tc>
        <w:tc>
          <w:tcPr>
            <w:tcW w:w="3780" w:type="dxa"/>
          </w:tcPr>
          <w:p w14:paraId="3290D4D4" w14:textId="77777777" w:rsidR="00664686" w:rsidRPr="00052E98" w:rsidRDefault="00664686" w:rsidP="005B36D2">
            <w:pPr>
              <w:pStyle w:val="TableParagraph"/>
              <w:ind w:left="-1" w:right="30"/>
              <w:rPr>
                <w:sz w:val="18"/>
                <w:szCs w:val="18"/>
              </w:rPr>
            </w:pPr>
            <w:r w:rsidRPr="0013611F">
              <w:rPr>
                <w:sz w:val="18"/>
                <w:szCs w:val="18"/>
              </w:rPr>
              <w:t>Water Pollutants must be a valid (i.e., Active) code with Pollutant_Category_Code = WTR in the REF_POLLUTANT table.</w:t>
            </w:r>
          </w:p>
        </w:tc>
        <w:tc>
          <w:tcPr>
            <w:tcW w:w="2609" w:type="dxa"/>
          </w:tcPr>
          <w:p w14:paraId="7941A506" w14:textId="122F5C8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664D97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AE7C692" w14:textId="77777777" w:rsidTr="0038029F">
        <w:trPr>
          <w:trHeight w:hRule="exact" w:val="1123"/>
        </w:trPr>
        <w:tc>
          <w:tcPr>
            <w:tcW w:w="1349" w:type="dxa"/>
          </w:tcPr>
          <w:p w14:paraId="59D977A1" w14:textId="77777777" w:rsidR="00664686" w:rsidRPr="00052E98" w:rsidRDefault="00664686" w:rsidP="005B36D2">
            <w:pPr>
              <w:pStyle w:val="TableParagraph"/>
              <w:ind w:right="30"/>
              <w:rPr>
                <w:sz w:val="18"/>
                <w:szCs w:val="18"/>
              </w:rPr>
            </w:pPr>
            <w:r w:rsidRPr="0013611F">
              <w:rPr>
                <w:sz w:val="18"/>
                <w:szCs w:val="18"/>
              </w:rPr>
              <w:lastRenderedPageBreak/>
              <w:t>CM630</w:t>
            </w:r>
          </w:p>
        </w:tc>
        <w:tc>
          <w:tcPr>
            <w:tcW w:w="3332" w:type="dxa"/>
          </w:tcPr>
          <w:p w14:paraId="06CF3016" w14:textId="77777777" w:rsidR="00664686" w:rsidRPr="00052E98" w:rsidRDefault="00664686" w:rsidP="005B36D2">
            <w:pPr>
              <w:pStyle w:val="TableParagraph"/>
              <w:ind w:right="30"/>
              <w:rPr>
                <w:sz w:val="18"/>
                <w:szCs w:val="18"/>
              </w:rPr>
            </w:pPr>
            <w:r w:rsidRPr="0013611F">
              <w:rPr>
                <w:sz w:val="18"/>
                <w:szCs w:val="18"/>
              </w:rPr>
              <w:t>Either Water Pollutant Code or Air Pollutant Code must exist because Corrective Action Code = 1 (Reduced Pollution) or Corrective Action Code = 10 (Reduced Pollution).</w:t>
            </w:r>
          </w:p>
        </w:tc>
        <w:tc>
          <w:tcPr>
            <w:tcW w:w="3780" w:type="dxa"/>
          </w:tcPr>
          <w:p w14:paraId="5574723D" w14:textId="77777777" w:rsidR="00664686" w:rsidRPr="00052E98" w:rsidRDefault="00664686" w:rsidP="005B36D2">
            <w:pPr>
              <w:pStyle w:val="TableParagraph"/>
              <w:ind w:left="-1" w:right="30"/>
              <w:rPr>
                <w:sz w:val="18"/>
                <w:szCs w:val="18"/>
              </w:rPr>
            </w:pPr>
            <w:r w:rsidRPr="0013611F">
              <w:rPr>
                <w:sz w:val="18"/>
                <w:szCs w:val="18"/>
              </w:rPr>
              <w:t>If ‘If yes, what actions were taken?’ = Reduced Pollution, one of the following fields must exist:</w:t>
            </w:r>
          </w:p>
          <w:p w14:paraId="6F4F7B7A"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5740F80C"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278C098" w14:textId="3DFE1F48"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81781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788266C" w14:textId="77777777" w:rsidTr="0038029F">
        <w:trPr>
          <w:trHeight w:hRule="exact" w:val="1123"/>
        </w:trPr>
        <w:tc>
          <w:tcPr>
            <w:tcW w:w="1349" w:type="dxa"/>
          </w:tcPr>
          <w:p w14:paraId="5D2FA6D9" w14:textId="77777777" w:rsidR="00664686" w:rsidRPr="00052E98" w:rsidRDefault="00664686" w:rsidP="005B36D2">
            <w:pPr>
              <w:pStyle w:val="TableParagraph"/>
              <w:ind w:right="30"/>
              <w:rPr>
                <w:sz w:val="18"/>
                <w:szCs w:val="18"/>
              </w:rPr>
            </w:pPr>
            <w:r w:rsidRPr="0013611F">
              <w:rPr>
                <w:sz w:val="18"/>
                <w:szCs w:val="18"/>
              </w:rPr>
              <w:t>CM640</w:t>
            </w:r>
          </w:p>
        </w:tc>
        <w:tc>
          <w:tcPr>
            <w:tcW w:w="3332" w:type="dxa"/>
          </w:tcPr>
          <w:p w14:paraId="0820BCA2" w14:textId="77777777" w:rsidR="00664686" w:rsidRPr="00052E98" w:rsidRDefault="00664686" w:rsidP="005B36D2">
            <w:pPr>
              <w:pStyle w:val="TableParagraph"/>
              <w:ind w:right="30"/>
              <w:rPr>
                <w:sz w:val="18"/>
                <w:szCs w:val="18"/>
              </w:rPr>
            </w:pPr>
            <w:r w:rsidRPr="0013611F">
              <w:rPr>
                <w:sz w:val="18"/>
                <w:szCs w:val="18"/>
              </w:rPr>
              <w:t>Water Pollutant Code and/or Air Pollutant Code cannot exist because Corrective Action Code exists and does not = 1 (Reduced Pollution) or does not = 10 (Reduced Pollution).</w:t>
            </w:r>
          </w:p>
        </w:tc>
        <w:tc>
          <w:tcPr>
            <w:tcW w:w="3780" w:type="dxa"/>
          </w:tcPr>
          <w:p w14:paraId="6AF1589C" w14:textId="77777777" w:rsidR="00664686" w:rsidRPr="00052E98" w:rsidRDefault="00664686" w:rsidP="005B36D2">
            <w:pPr>
              <w:pStyle w:val="TableParagraph"/>
              <w:ind w:left="-1" w:right="30"/>
              <w:rPr>
                <w:sz w:val="18"/>
                <w:szCs w:val="18"/>
              </w:rPr>
            </w:pPr>
            <w:r w:rsidRPr="0013611F">
              <w:rPr>
                <w:sz w:val="18"/>
                <w:szCs w:val="18"/>
              </w:rPr>
              <w:t>If ‘If yes, what actions were taken?’ exists and does not = Reduced Pollution, the following fields cannot exist:</w:t>
            </w:r>
          </w:p>
          <w:p w14:paraId="47E136A2"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25F9B64D"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7D36C74" w14:textId="5902DE6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4F49F1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B661809" w14:textId="77777777" w:rsidTr="00567790">
        <w:trPr>
          <w:trHeight w:hRule="exact" w:val="1501"/>
        </w:trPr>
        <w:tc>
          <w:tcPr>
            <w:tcW w:w="1349" w:type="dxa"/>
          </w:tcPr>
          <w:p w14:paraId="7D36DABE" w14:textId="77777777" w:rsidR="00664686" w:rsidRPr="00052E98" w:rsidRDefault="00664686" w:rsidP="005B36D2">
            <w:pPr>
              <w:pStyle w:val="TableParagraph"/>
              <w:ind w:right="30"/>
              <w:rPr>
                <w:sz w:val="18"/>
                <w:szCs w:val="18"/>
              </w:rPr>
            </w:pPr>
            <w:r w:rsidRPr="0013611F">
              <w:rPr>
                <w:sz w:val="18"/>
                <w:szCs w:val="18"/>
              </w:rPr>
              <w:t>CM650</w:t>
            </w:r>
          </w:p>
        </w:tc>
        <w:tc>
          <w:tcPr>
            <w:tcW w:w="3332" w:type="dxa"/>
          </w:tcPr>
          <w:p w14:paraId="3C729F3D" w14:textId="77777777" w:rsidR="00664686" w:rsidRPr="00052E98" w:rsidRDefault="00664686" w:rsidP="005B36D2">
            <w:pPr>
              <w:pStyle w:val="TableParagraph"/>
              <w:ind w:right="30"/>
              <w:rPr>
                <w:sz w:val="18"/>
                <w:szCs w:val="18"/>
              </w:rPr>
            </w:pPr>
            <w:r w:rsidRPr="0013611F">
              <w:rPr>
                <w:sz w:val="18"/>
                <w:szCs w:val="18"/>
              </w:rPr>
              <w:t>Sub Activity Type Code &lt;Sub Activity Type Code value 1, Sub Activity Type Code value 2,… Sub Activity Type Code value n&gt; does not have an Activity Type Code of &lt;Activity Type Code value&gt;, does not exist, or is inactive in the ICIS reference table.</w:t>
            </w:r>
          </w:p>
        </w:tc>
        <w:tc>
          <w:tcPr>
            <w:tcW w:w="3780" w:type="dxa"/>
          </w:tcPr>
          <w:p w14:paraId="6A8D80C6" w14:textId="2CD8FA0E" w:rsidR="00664686" w:rsidRPr="00052E98" w:rsidRDefault="00664686" w:rsidP="005B36D2">
            <w:pPr>
              <w:pStyle w:val="TableParagraph"/>
              <w:ind w:left="-1" w:right="30"/>
              <w:rPr>
                <w:i/>
                <w:sz w:val="18"/>
                <w:szCs w:val="18"/>
              </w:rPr>
            </w:pPr>
            <w:r w:rsidRPr="0013611F">
              <w:rPr>
                <w:sz w:val="18"/>
                <w:szCs w:val="18"/>
              </w:rPr>
              <w:t xml:space="preserve">Sub Activity Type must be a valid (i.e., Active) code with Activity_Type_Code = &lt;Activity Type Code submitted&gt; in the REF_SUB_ACTIVITY_TYPE table </w:t>
            </w:r>
            <w:r w:rsidRPr="0013611F">
              <w:rPr>
                <w:iCs/>
                <w:sz w:val="18"/>
                <w:szCs w:val="18"/>
              </w:rPr>
              <w:t>and an Activity_Filter_Code in REF_ACTIVITY_FILTER where Federal_Flag = ‘Y</w:t>
            </w:r>
            <w:r w:rsidR="00B519ED">
              <w:rPr>
                <w:iCs/>
                <w:sz w:val="18"/>
                <w:szCs w:val="18"/>
              </w:rPr>
              <w:t>’</w:t>
            </w:r>
            <w:r w:rsidRPr="00B519ED">
              <w:rPr>
                <w:iCs/>
                <w:sz w:val="18"/>
                <w:szCs w:val="18"/>
              </w:rPr>
              <w:t>.</w:t>
            </w:r>
          </w:p>
        </w:tc>
        <w:tc>
          <w:tcPr>
            <w:tcW w:w="2609" w:type="dxa"/>
          </w:tcPr>
          <w:p w14:paraId="51922D2E" w14:textId="5E1A052E"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FDC243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A22E141" w14:textId="77777777" w:rsidTr="0038029F">
        <w:trPr>
          <w:trHeight w:hRule="exact" w:val="706"/>
        </w:trPr>
        <w:tc>
          <w:tcPr>
            <w:tcW w:w="1349" w:type="dxa"/>
          </w:tcPr>
          <w:p w14:paraId="46B50B2E" w14:textId="77777777" w:rsidR="00664686" w:rsidRPr="00052E98" w:rsidRDefault="00664686" w:rsidP="005B36D2">
            <w:pPr>
              <w:pStyle w:val="TableParagraph"/>
              <w:ind w:right="30"/>
              <w:rPr>
                <w:sz w:val="18"/>
                <w:szCs w:val="18"/>
              </w:rPr>
            </w:pPr>
            <w:r w:rsidRPr="0013611F">
              <w:rPr>
                <w:sz w:val="18"/>
                <w:szCs w:val="18"/>
              </w:rPr>
              <w:t>CM660</w:t>
            </w:r>
          </w:p>
        </w:tc>
        <w:tc>
          <w:tcPr>
            <w:tcW w:w="3332" w:type="dxa"/>
          </w:tcPr>
          <w:p w14:paraId="2A7AAB92" w14:textId="77777777" w:rsidR="00664686" w:rsidRPr="00052E98" w:rsidRDefault="00664686" w:rsidP="005B36D2">
            <w:pPr>
              <w:pStyle w:val="TableParagraph"/>
              <w:ind w:right="30"/>
              <w:rPr>
                <w:sz w:val="18"/>
                <w:szCs w:val="18"/>
              </w:rPr>
            </w:pPr>
            <w:r w:rsidRPr="0013611F">
              <w:rPr>
                <w:sz w:val="18"/>
                <w:szCs w:val="18"/>
              </w:rPr>
              <w:t>Sub Activity Date must be less than or equal to the current date.</w:t>
            </w:r>
          </w:p>
        </w:tc>
        <w:tc>
          <w:tcPr>
            <w:tcW w:w="3780" w:type="dxa"/>
          </w:tcPr>
          <w:p w14:paraId="3F14BAEF" w14:textId="77777777" w:rsidR="00664686" w:rsidRPr="00052E98" w:rsidRDefault="00664686" w:rsidP="005B36D2">
            <w:pPr>
              <w:pStyle w:val="TableParagraph"/>
              <w:ind w:left="-1" w:right="30"/>
              <w:rPr>
                <w:sz w:val="18"/>
                <w:szCs w:val="18"/>
              </w:rPr>
            </w:pPr>
            <w:r w:rsidRPr="0013611F">
              <w:rPr>
                <w:sz w:val="18"/>
                <w:szCs w:val="18"/>
              </w:rPr>
              <w:t>Sub Activity Actual Date must be less than or equal to the current date.</w:t>
            </w:r>
          </w:p>
        </w:tc>
        <w:tc>
          <w:tcPr>
            <w:tcW w:w="2609" w:type="dxa"/>
          </w:tcPr>
          <w:p w14:paraId="195433D3" w14:textId="27459CA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E54E6B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83E702" w14:textId="77777777" w:rsidTr="00567790">
        <w:trPr>
          <w:trHeight w:hRule="exact" w:val="2597"/>
        </w:trPr>
        <w:tc>
          <w:tcPr>
            <w:tcW w:w="1349" w:type="dxa"/>
          </w:tcPr>
          <w:p w14:paraId="172842FF" w14:textId="77777777" w:rsidR="00664686" w:rsidRPr="00052E98" w:rsidRDefault="00664686" w:rsidP="005B36D2">
            <w:pPr>
              <w:pStyle w:val="TableParagraph"/>
              <w:ind w:right="30"/>
              <w:rPr>
                <w:sz w:val="18"/>
                <w:szCs w:val="18"/>
              </w:rPr>
            </w:pPr>
            <w:r w:rsidRPr="0013611F">
              <w:rPr>
                <w:sz w:val="18"/>
                <w:szCs w:val="18"/>
              </w:rPr>
              <w:t>CM1460</w:t>
            </w:r>
          </w:p>
        </w:tc>
        <w:tc>
          <w:tcPr>
            <w:tcW w:w="3332" w:type="dxa"/>
          </w:tcPr>
          <w:p w14:paraId="334E1F6E" w14:textId="701EEA12" w:rsidR="00664686" w:rsidRPr="00052E98" w:rsidRDefault="00664686" w:rsidP="005B36D2">
            <w:pPr>
              <w:pStyle w:val="TableParagraph"/>
              <w:ind w:right="30"/>
              <w:rPr>
                <w:sz w:val="18"/>
                <w:szCs w:val="18"/>
              </w:rPr>
            </w:pPr>
            <w:r w:rsidRPr="0013611F">
              <w:rPr>
                <w:sz w:val="18"/>
                <w:szCs w:val="18"/>
              </w:rPr>
              <w:t>The following Program Code(s) cannot be removed because they represent Special Regulatory Program(s): &lt;Program Code value 1, Program Code value 2,… Program Code value n&gt;.</w:t>
            </w:r>
          </w:p>
        </w:tc>
        <w:tc>
          <w:tcPr>
            <w:tcW w:w="3780" w:type="dxa"/>
          </w:tcPr>
          <w:p w14:paraId="5718829F" w14:textId="77777777" w:rsidR="00664686" w:rsidRPr="00052E98" w:rsidRDefault="00664686" w:rsidP="005B36D2">
            <w:pPr>
              <w:pStyle w:val="TableParagraph"/>
              <w:ind w:left="-1" w:right="30"/>
              <w:rPr>
                <w:sz w:val="18"/>
                <w:szCs w:val="18"/>
              </w:rPr>
            </w:pPr>
            <w:r w:rsidRPr="0013611F">
              <w:rPr>
                <w:sz w:val="18"/>
                <w:szCs w:val="18"/>
              </w:rPr>
              <w:t>The following Programs cannot be removed because they represent Special Regulatory Programs:</w:t>
            </w:r>
          </w:p>
          <w:p w14:paraId="6257E86C"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Concentrated Animal Feeding Operations</w:t>
            </w:r>
            <w:r w:rsidRPr="0013611F">
              <w:rPr>
                <w:spacing w:val="-2"/>
                <w:sz w:val="18"/>
                <w:szCs w:val="18"/>
              </w:rPr>
              <w:t xml:space="preserve"> </w:t>
            </w:r>
            <w:r w:rsidRPr="0013611F">
              <w:rPr>
                <w:sz w:val="18"/>
                <w:szCs w:val="18"/>
              </w:rPr>
              <w:t>(CAFOs)</w:t>
            </w:r>
          </w:p>
          <w:p w14:paraId="617C6F31"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Combined Sewer</w:t>
            </w:r>
            <w:r w:rsidRPr="0013611F">
              <w:rPr>
                <w:spacing w:val="-10"/>
                <w:sz w:val="18"/>
                <w:szCs w:val="18"/>
              </w:rPr>
              <w:t xml:space="preserve"> </w:t>
            </w:r>
            <w:r w:rsidRPr="0013611F">
              <w:rPr>
                <w:sz w:val="18"/>
                <w:szCs w:val="18"/>
              </w:rPr>
              <w:t>Overflows (CSO)</w:t>
            </w:r>
          </w:p>
          <w:p w14:paraId="7DC2A395"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w:t>
            </w:r>
            <w:r w:rsidRPr="0013611F">
              <w:rPr>
                <w:spacing w:val="-4"/>
                <w:sz w:val="18"/>
                <w:szCs w:val="18"/>
              </w:rPr>
              <w:t xml:space="preserve"> </w:t>
            </w:r>
            <w:r w:rsidRPr="0013611F">
              <w:rPr>
                <w:sz w:val="18"/>
                <w:szCs w:val="18"/>
              </w:rPr>
              <w:t>Pretreatment</w:t>
            </w:r>
          </w:p>
          <w:p w14:paraId="2F0A83D7"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Sanitary Sewer Overflow</w:t>
            </w:r>
            <w:r w:rsidRPr="0013611F">
              <w:rPr>
                <w:spacing w:val="-11"/>
                <w:sz w:val="18"/>
                <w:szCs w:val="18"/>
              </w:rPr>
              <w:t xml:space="preserve"> </w:t>
            </w:r>
            <w:r w:rsidRPr="0013611F">
              <w:rPr>
                <w:sz w:val="18"/>
                <w:szCs w:val="18"/>
              </w:rPr>
              <w:t>(SSO)</w:t>
            </w:r>
          </w:p>
          <w:p w14:paraId="41709A8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Construction</w:t>
            </w:r>
          </w:p>
          <w:p w14:paraId="17E6366B"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8"/>
                <w:sz w:val="18"/>
                <w:szCs w:val="18"/>
              </w:rPr>
              <w:t xml:space="preserve"> </w:t>
            </w:r>
            <w:r w:rsidRPr="0013611F">
              <w:rPr>
                <w:sz w:val="18"/>
                <w:szCs w:val="18"/>
              </w:rPr>
              <w:t>Non-Construction</w:t>
            </w:r>
          </w:p>
          <w:p w14:paraId="75C271D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MS4</w:t>
            </w:r>
          </w:p>
        </w:tc>
        <w:tc>
          <w:tcPr>
            <w:tcW w:w="2609" w:type="dxa"/>
          </w:tcPr>
          <w:p w14:paraId="3F977165" w14:textId="3497EF43"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2FE6136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31B8173" w14:textId="77777777" w:rsidTr="0038029F">
        <w:trPr>
          <w:trHeight w:hRule="exact" w:val="1325"/>
        </w:trPr>
        <w:tc>
          <w:tcPr>
            <w:tcW w:w="1349" w:type="dxa"/>
          </w:tcPr>
          <w:p w14:paraId="67420A38" w14:textId="77777777" w:rsidR="00664686" w:rsidRPr="00052E98" w:rsidRDefault="00664686" w:rsidP="005B36D2">
            <w:pPr>
              <w:pStyle w:val="TableParagraph"/>
              <w:ind w:right="30"/>
              <w:rPr>
                <w:sz w:val="18"/>
                <w:szCs w:val="18"/>
              </w:rPr>
            </w:pPr>
            <w:r w:rsidRPr="0013611F">
              <w:rPr>
                <w:sz w:val="18"/>
                <w:szCs w:val="18"/>
              </w:rPr>
              <w:t>CM1461</w:t>
            </w:r>
          </w:p>
        </w:tc>
        <w:tc>
          <w:tcPr>
            <w:tcW w:w="3332" w:type="dxa"/>
          </w:tcPr>
          <w:p w14:paraId="6B8F0605" w14:textId="77777777" w:rsidR="00664686" w:rsidRPr="00052E98" w:rsidRDefault="00664686" w:rsidP="005B36D2">
            <w:pPr>
              <w:pStyle w:val="TableParagraph"/>
              <w:ind w:right="30"/>
              <w:rPr>
                <w:sz w:val="18"/>
                <w:szCs w:val="18"/>
              </w:rPr>
            </w:pPr>
            <w:r w:rsidRPr="0013611F">
              <w:rPr>
                <w:sz w:val="18"/>
                <w:szCs w:val="18"/>
              </w:rPr>
              <w:t>The following Program Code(s) must not exist because they represent Special Regulatory Program(s) for Federal Statute of CWA only: &lt;Program Code value 1, Program Code value 2,… Program Code value n&gt;.</w:t>
            </w:r>
          </w:p>
        </w:tc>
        <w:tc>
          <w:tcPr>
            <w:tcW w:w="3780" w:type="dxa"/>
          </w:tcPr>
          <w:p w14:paraId="68E6DB6F" w14:textId="69DA9E6F" w:rsidR="00664686" w:rsidRPr="00052E98" w:rsidRDefault="00664686" w:rsidP="005B36D2">
            <w:pPr>
              <w:pStyle w:val="TableParagraph"/>
              <w:ind w:left="-1" w:right="30"/>
              <w:rPr>
                <w:sz w:val="18"/>
                <w:szCs w:val="18"/>
              </w:rPr>
            </w:pPr>
            <w:r w:rsidRPr="0013611F">
              <w:rPr>
                <w:sz w:val="18"/>
                <w:szCs w:val="18"/>
              </w:rPr>
              <w:t>The Federal Statute must be CWA if Special Regulatory Programs fields exist.</w:t>
            </w:r>
          </w:p>
        </w:tc>
        <w:tc>
          <w:tcPr>
            <w:tcW w:w="2609" w:type="dxa"/>
          </w:tcPr>
          <w:p w14:paraId="7B7D27A2" w14:textId="43C2BE7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666AC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E1757E3" w14:textId="77777777" w:rsidTr="0038029F">
        <w:trPr>
          <w:trHeight w:hRule="exact" w:val="1325"/>
        </w:trPr>
        <w:tc>
          <w:tcPr>
            <w:tcW w:w="1349" w:type="dxa"/>
          </w:tcPr>
          <w:p w14:paraId="21212ED4" w14:textId="77777777" w:rsidR="00664686" w:rsidRPr="00052E98" w:rsidRDefault="00664686" w:rsidP="005B36D2">
            <w:pPr>
              <w:pStyle w:val="TableParagraph"/>
              <w:ind w:right="30"/>
              <w:rPr>
                <w:sz w:val="18"/>
                <w:szCs w:val="18"/>
              </w:rPr>
            </w:pPr>
            <w:r w:rsidRPr="00052E98">
              <w:rPr>
                <w:sz w:val="18"/>
                <w:szCs w:val="18"/>
              </w:rPr>
              <w:lastRenderedPageBreak/>
              <w:t>CM670</w:t>
            </w:r>
          </w:p>
        </w:tc>
        <w:tc>
          <w:tcPr>
            <w:tcW w:w="3332" w:type="dxa"/>
          </w:tcPr>
          <w:p w14:paraId="110E408D" w14:textId="77777777" w:rsidR="00664686" w:rsidRPr="00052E98" w:rsidRDefault="00664686" w:rsidP="005B36D2">
            <w:pPr>
              <w:pStyle w:val="TableParagraph"/>
              <w:ind w:right="30"/>
              <w:rPr>
                <w:sz w:val="18"/>
                <w:szCs w:val="18"/>
              </w:rPr>
            </w:pPr>
            <w:r w:rsidRPr="00052E98">
              <w:rPr>
                <w:sz w:val="18"/>
                <w:szCs w:val="18"/>
              </w:rPr>
              <w:t>Program Code must = CWACAFO (NPDES - Concentrated Animal Feeding Operations) because CAFO Special Regulatory Program data exist.</w:t>
            </w:r>
          </w:p>
        </w:tc>
        <w:tc>
          <w:tcPr>
            <w:tcW w:w="3780" w:type="dxa"/>
          </w:tcPr>
          <w:p w14:paraId="6ACF2A47" w14:textId="77777777" w:rsidR="00664686" w:rsidRPr="00052E98" w:rsidRDefault="00664686" w:rsidP="005B36D2">
            <w:pPr>
              <w:pStyle w:val="TableParagraph"/>
              <w:ind w:left="-1" w:right="30"/>
              <w:rPr>
                <w:sz w:val="18"/>
                <w:szCs w:val="18"/>
              </w:rPr>
            </w:pPr>
            <w:r w:rsidRPr="00052E98">
              <w:rPr>
                <w:sz w:val="18"/>
                <w:szCs w:val="18"/>
              </w:rPr>
              <w:t>If any CAFO Special Regulatory Program data exist, Programs must = NPDES – Concentrated Animal Feeding Operations (CAFOs).</w:t>
            </w:r>
          </w:p>
        </w:tc>
        <w:tc>
          <w:tcPr>
            <w:tcW w:w="2609" w:type="dxa"/>
          </w:tcPr>
          <w:p w14:paraId="2895C375" w14:textId="211104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4781515" w14:textId="24F3756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DCD753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417FE9F" w14:textId="77777777" w:rsidTr="0038029F">
        <w:trPr>
          <w:trHeight w:hRule="exact" w:val="1325"/>
        </w:trPr>
        <w:tc>
          <w:tcPr>
            <w:tcW w:w="1349" w:type="dxa"/>
          </w:tcPr>
          <w:p w14:paraId="5093782E" w14:textId="77777777" w:rsidR="00664686" w:rsidRPr="00052E98" w:rsidRDefault="00664686" w:rsidP="005B36D2">
            <w:pPr>
              <w:pStyle w:val="TableParagraph"/>
              <w:ind w:right="30"/>
              <w:rPr>
                <w:sz w:val="18"/>
                <w:szCs w:val="18"/>
              </w:rPr>
            </w:pPr>
            <w:r w:rsidRPr="00052E98">
              <w:rPr>
                <w:sz w:val="18"/>
                <w:szCs w:val="18"/>
              </w:rPr>
              <w:t>CM680</w:t>
            </w:r>
          </w:p>
        </w:tc>
        <w:tc>
          <w:tcPr>
            <w:tcW w:w="3332" w:type="dxa"/>
          </w:tcPr>
          <w:p w14:paraId="447658F3" w14:textId="77777777" w:rsidR="00664686" w:rsidRPr="00052E98" w:rsidRDefault="00664686" w:rsidP="005B36D2">
            <w:pPr>
              <w:pStyle w:val="TableParagraph"/>
              <w:ind w:right="30"/>
              <w:rPr>
                <w:sz w:val="18"/>
                <w:szCs w:val="18"/>
              </w:rPr>
            </w:pPr>
            <w:r w:rsidRPr="00052E98">
              <w:rPr>
                <w:sz w:val="18"/>
                <w:szCs w:val="18"/>
              </w:rPr>
              <w:t>CAFO Special Regulatory Program data must exist because Program Code = CWACAFO (NPDES - Concentrated Animal Feeding Operations).</w:t>
            </w:r>
          </w:p>
        </w:tc>
        <w:tc>
          <w:tcPr>
            <w:tcW w:w="3780" w:type="dxa"/>
          </w:tcPr>
          <w:p w14:paraId="0B3F2CC2" w14:textId="77777777" w:rsidR="00664686" w:rsidRPr="00052E98" w:rsidRDefault="00664686" w:rsidP="005B36D2">
            <w:pPr>
              <w:pStyle w:val="TableParagraph"/>
              <w:ind w:left="-1" w:right="30"/>
              <w:rPr>
                <w:sz w:val="18"/>
                <w:szCs w:val="18"/>
              </w:rPr>
            </w:pPr>
            <w:r w:rsidRPr="00052E98">
              <w:rPr>
                <w:sz w:val="18"/>
                <w:szCs w:val="18"/>
              </w:rPr>
              <w:t>If Programs = NPDES – Concentrated Animal Feeding Operations (CAFOs), CAFO Special Regulatory Program data must exist.</w:t>
            </w:r>
          </w:p>
        </w:tc>
        <w:tc>
          <w:tcPr>
            <w:tcW w:w="2609" w:type="dxa"/>
          </w:tcPr>
          <w:p w14:paraId="11A4D716" w14:textId="2AEB232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BDC1AD7" w14:textId="19B0F80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FE9E9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BD12C93" w14:textId="77777777" w:rsidTr="0038029F">
        <w:trPr>
          <w:trHeight w:hRule="exact" w:val="1325"/>
        </w:trPr>
        <w:tc>
          <w:tcPr>
            <w:tcW w:w="1349" w:type="dxa"/>
          </w:tcPr>
          <w:p w14:paraId="378FF0D4" w14:textId="77777777" w:rsidR="00664686" w:rsidRPr="00052E98" w:rsidRDefault="00664686" w:rsidP="005B36D2">
            <w:pPr>
              <w:pStyle w:val="TableParagraph"/>
              <w:ind w:right="30"/>
              <w:rPr>
                <w:sz w:val="18"/>
                <w:szCs w:val="18"/>
              </w:rPr>
            </w:pPr>
            <w:r w:rsidRPr="00052E98">
              <w:rPr>
                <w:sz w:val="18"/>
                <w:szCs w:val="18"/>
              </w:rPr>
              <w:t>CM1470</w:t>
            </w:r>
          </w:p>
        </w:tc>
        <w:tc>
          <w:tcPr>
            <w:tcW w:w="3332" w:type="dxa"/>
          </w:tcPr>
          <w:p w14:paraId="2816D167" w14:textId="77777777" w:rsidR="00664686" w:rsidRPr="00052E98" w:rsidRDefault="00664686" w:rsidP="005B36D2">
            <w:pPr>
              <w:pStyle w:val="TableParagraph"/>
              <w:ind w:right="30"/>
              <w:rPr>
                <w:sz w:val="18"/>
                <w:szCs w:val="18"/>
              </w:rPr>
            </w:pPr>
            <w:r w:rsidRPr="00052E98">
              <w:rPr>
                <w:sz w:val="18"/>
                <w:szCs w:val="18"/>
              </w:rPr>
              <w:t>Discharges During Year Production Area Indicator &lt; Discharges During Year Production Area Indicator value&gt; does not exist or is inactive in the ICIS reference table.</w:t>
            </w:r>
          </w:p>
        </w:tc>
        <w:tc>
          <w:tcPr>
            <w:tcW w:w="3780" w:type="dxa"/>
          </w:tcPr>
          <w:p w14:paraId="0E6C34D6" w14:textId="77777777" w:rsidR="00664686" w:rsidRPr="00052E98" w:rsidRDefault="00664686" w:rsidP="005B36D2">
            <w:pPr>
              <w:pStyle w:val="TableParagraph"/>
              <w:ind w:left="-1" w:right="30"/>
              <w:rPr>
                <w:sz w:val="18"/>
                <w:szCs w:val="18"/>
              </w:rPr>
            </w:pPr>
            <w:r w:rsidRPr="00052E98">
              <w:rPr>
                <w:sz w:val="18"/>
                <w:szCs w:val="18"/>
              </w:rPr>
              <w:t>Discharges During Year From Production Area must be a valid (i.e., Active) code in the REF_AUTHORIZED_DISCHARGE table.</w:t>
            </w:r>
          </w:p>
        </w:tc>
        <w:tc>
          <w:tcPr>
            <w:tcW w:w="2609" w:type="dxa"/>
          </w:tcPr>
          <w:p w14:paraId="6833B61A" w14:textId="3528AC8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2DE04C6" w14:textId="746F1AB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69E70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75569A" w14:textId="77777777" w:rsidTr="0038029F">
        <w:trPr>
          <w:trHeight w:hRule="exact" w:val="1325"/>
        </w:trPr>
        <w:tc>
          <w:tcPr>
            <w:tcW w:w="1349" w:type="dxa"/>
            <w:tcBorders>
              <w:bottom w:val="single" w:sz="4" w:space="0" w:color="auto"/>
            </w:tcBorders>
          </w:tcPr>
          <w:p w14:paraId="72A7B0E2" w14:textId="77777777" w:rsidR="00664686" w:rsidRPr="00052E98" w:rsidRDefault="00664686" w:rsidP="005B36D2">
            <w:pPr>
              <w:pStyle w:val="TableParagraph"/>
              <w:ind w:right="30"/>
              <w:rPr>
                <w:sz w:val="18"/>
                <w:szCs w:val="18"/>
              </w:rPr>
            </w:pPr>
            <w:r w:rsidRPr="00052E98">
              <w:rPr>
                <w:sz w:val="18"/>
                <w:szCs w:val="18"/>
              </w:rPr>
              <w:t>CM690</w:t>
            </w:r>
          </w:p>
        </w:tc>
        <w:tc>
          <w:tcPr>
            <w:tcW w:w="3332" w:type="dxa"/>
            <w:tcBorders>
              <w:bottom w:val="single" w:sz="4" w:space="0" w:color="auto"/>
            </w:tcBorders>
          </w:tcPr>
          <w:p w14:paraId="2639B1C2" w14:textId="77777777" w:rsidR="00664686" w:rsidRPr="00052E98" w:rsidRDefault="00664686" w:rsidP="005B36D2">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3780" w:type="dxa"/>
            <w:tcBorders>
              <w:bottom w:val="single" w:sz="4" w:space="0" w:color="auto"/>
            </w:tcBorders>
          </w:tcPr>
          <w:p w14:paraId="0E65296F" w14:textId="77777777" w:rsidR="00664686" w:rsidRPr="00052E98" w:rsidRDefault="00664686" w:rsidP="005B36D2">
            <w:pPr>
              <w:pStyle w:val="TableParagraph"/>
              <w:ind w:left="-1" w:right="30"/>
              <w:rPr>
                <w:sz w:val="18"/>
                <w:szCs w:val="18"/>
              </w:rPr>
            </w:pPr>
            <w:r w:rsidRPr="00052E98">
              <w:rPr>
                <w:sz w:val="18"/>
                <w:szCs w:val="18"/>
              </w:rPr>
              <w:t>CAFO Classification must be a valid (i.e., Active) code in the REF_CAFO_CLASSIFICATION table.</w:t>
            </w:r>
          </w:p>
        </w:tc>
        <w:tc>
          <w:tcPr>
            <w:tcW w:w="2609" w:type="dxa"/>
            <w:tcBorders>
              <w:bottom w:val="single" w:sz="4" w:space="0" w:color="auto"/>
            </w:tcBorders>
          </w:tcPr>
          <w:p w14:paraId="59F34583" w14:textId="523FDAD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BEA9A6" w14:textId="76BA701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017F373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F124D90" w14:textId="77777777" w:rsidTr="0038029F">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6DEF69E1" w14:textId="77777777" w:rsidR="00664686" w:rsidRPr="00052E98" w:rsidRDefault="00664686" w:rsidP="005B36D2">
            <w:pPr>
              <w:pStyle w:val="TableParagraph"/>
              <w:ind w:right="30"/>
              <w:rPr>
                <w:sz w:val="18"/>
                <w:szCs w:val="18"/>
              </w:rPr>
            </w:pPr>
            <w:r w:rsidRPr="00052E98">
              <w:rPr>
                <w:sz w:val="18"/>
                <w:szCs w:val="18"/>
              </w:rPr>
              <w:t>CM700</w:t>
            </w:r>
          </w:p>
        </w:tc>
        <w:tc>
          <w:tcPr>
            <w:tcW w:w="3332" w:type="dxa"/>
            <w:tcBorders>
              <w:top w:val="single" w:sz="4" w:space="0" w:color="auto"/>
              <w:left w:val="single" w:sz="4" w:space="0" w:color="auto"/>
              <w:bottom w:val="single" w:sz="4" w:space="0" w:color="auto"/>
              <w:right w:val="single" w:sz="4" w:space="0" w:color="auto"/>
            </w:tcBorders>
          </w:tcPr>
          <w:p w14:paraId="0CE47831" w14:textId="397A9EC2" w:rsidR="00664686" w:rsidRPr="00052E98" w:rsidRDefault="00664686" w:rsidP="0038029F">
            <w:pPr>
              <w:pStyle w:val="TableParagraph"/>
              <w:ind w:right="30"/>
              <w:rPr>
                <w:sz w:val="18"/>
                <w:szCs w:val="18"/>
              </w:rPr>
            </w:pPr>
            <w:r w:rsidRPr="00052E98">
              <w:rPr>
                <w:sz w:val="18"/>
                <w:szCs w:val="18"/>
              </w:rPr>
              <w:t>The following field(s) must exist because Is the Animal Facility Type CAFO Indicator = Yes: (CAFO Classification Code, CAFO Designation Date).</w:t>
            </w:r>
          </w:p>
        </w:tc>
        <w:tc>
          <w:tcPr>
            <w:tcW w:w="3780" w:type="dxa"/>
            <w:tcBorders>
              <w:top w:val="single" w:sz="4" w:space="0" w:color="auto"/>
              <w:left w:val="single" w:sz="4" w:space="0" w:color="auto"/>
              <w:bottom w:val="single" w:sz="4" w:space="0" w:color="auto"/>
              <w:right w:val="single" w:sz="4" w:space="0" w:color="auto"/>
            </w:tcBorders>
          </w:tcPr>
          <w:p w14:paraId="33E3AAC5" w14:textId="77777777" w:rsidR="00664686" w:rsidRPr="00052E98" w:rsidRDefault="00664686" w:rsidP="005B36D2">
            <w:pPr>
              <w:pStyle w:val="TableParagraph"/>
              <w:ind w:left="-1" w:right="30"/>
              <w:rPr>
                <w:sz w:val="18"/>
                <w:szCs w:val="18"/>
              </w:rPr>
            </w:pPr>
            <w:r w:rsidRPr="00052E98">
              <w:rPr>
                <w:sz w:val="18"/>
                <w:szCs w:val="18"/>
              </w:rPr>
              <w:t>If “Is the Animal Facility Type a CAFO?” = Yes, CAFO Classification and CAFO Designation Date must exist.</w:t>
            </w:r>
          </w:p>
        </w:tc>
        <w:tc>
          <w:tcPr>
            <w:tcW w:w="2609" w:type="dxa"/>
            <w:tcBorders>
              <w:top w:val="single" w:sz="4" w:space="0" w:color="auto"/>
              <w:left w:val="single" w:sz="4" w:space="0" w:color="auto"/>
              <w:bottom w:val="single" w:sz="4" w:space="0" w:color="auto"/>
              <w:right w:val="single" w:sz="4" w:space="0" w:color="auto"/>
            </w:tcBorders>
          </w:tcPr>
          <w:p w14:paraId="401B1F88" w14:textId="0CE181D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B9587AF" w14:textId="423FA14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628338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42A62D" w14:textId="77777777" w:rsidTr="0038029F">
        <w:trPr>
          <w:trHeight w:hRule="exact" w:val="1325"/>
        </w:trPr>
        <w:tc>
          <w:tcPr>
            <w:tcW w:w="1349" w:type="dxa"/>
            <w:tcBorders>
              <w:top w:val="single" w:sz="4" w:space="0" w:color="auto"/>
            </w:tcBorders>
          </w:tcPr>
          <w:p w14:paraId="17E2DE2B" w14:textId="77777777" w:rsidR="00664686" w:rsidRPr="00052E98" w:rsidRDefault="00664686" w:rsidP="005B36D2">
            <w:pPr>
              <w:pStyle w:val="TableParagraph"/>
              <w:ind w:right="30"/>
              <w:rPr>
                <w:sz w:val="18"/>
                <w:szCs w:val="18"/>
              </w:rPr>
            </w:pPr>
            <w:r w:rsidRPr="00052E98">
              <w:rPr>
                <w:sz w:val="18"/>
                <w:szCs w:val="18"/>
              </w:rPr>
              <w:t>CM710</w:t>
            </w:r>
          </w:p>
        </w:tc>
        <w:tc>
          <w:tcPr>
            <w:tcW w:w="3332" w:type="dxa"/>
            <w:tcBorders>
              <w:top w:val="single" w:sz="4" w:space="0" w:color="auto"/>
            </w:tcBorders>
          </w:tcPr>
          <w:p w14:paraId="7571C8FF" w14:textId="77777777" w:rsidR="00664686" w:rsidRPr="00052E98" w:rsidRDefault="00664686" w:rsidP="005B36D2">
            <w:pPr>
              <w:pStyle w:val="TableParagraph"/>
              <w:ind w:right="30"/>
              <w:rPr>
                <w:sz w:val="18"/>
                <w:szCs w:val="18"/>
              </w:rPr>
            </w:pPr>
            <w:r w:rsidRPr="00052E98">
              <w:rPr>
                <w:sz w:val="18"/>
                <w:szCs w:val="18"/>
              </w:rPr>
              <w:t>CAFO Designation Reason Text must exist because Is the Animal Facility Type CAFO Indicator = Y (Yes) and CAFO Classification Code = S (Small).</w:t>
            </w:r>
          </w:p>
        </w:tc>
        <w:tc>
          <w:tcPr>
            <w:tcW w:w="3780" w:type="dxa"/>
            <w:tcBorders>
              <w:top w:val="single" w:sz="4" w:space="0" w:color="auto"/>
            </w:tcBorders>
          </w:tcPr>
          <w:p w14:paraId="2938D360" w14:textId="77777777" w:rsidR="00664686" w:rsidRPr="00052E98" w:rsidRDefault="00664686" w:rsidP="005B36D2">
            <w:pPr>
              <w:pStyle w:val="TableParagraph"/>
              <w:ind w:left="-1" w:right="30"/>
              <w:rPr>
                <w:sz w:val="18"/>
                <w:szCs w:val="18"/>
              </w:rPr>
            </w:pPr>
            <w:r w:rsidRPr="00052E98">
              <w:rPr>
                <w:sz w:val="18"/>
                <w:szCs w:val="18"/>
              </w:rPr>
              <w:t>If “Is the Animal Facility Type a CAFO?” = Yes and CAFO Classification = Small, Designation Reason must exist.</w:t>
            </w:r>
          </w:p>
        </w:tc>
        <w:tc>
          <w:tcPr>
            <w:tcW w:w="2609" w:type="dxa"/>
            <w:tcBorders>
              <w:top w:val="single" w:sz="4" w:space="0" w:color="auto"/>
            </w:tcBorders>
          </w:tcPr>
          <w:p w14:paraId="0411E3B8" w14:textId="1E1AD7C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D59B527" w14:textId="3F0498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3587728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396254" w14:textId="77777777" w:rsidTr="0038029F">
        <w:trPr>
          <w:trHeight w:hRule="exact" w:val="1325"/>
        </w:trPr>
        <w:tc>
          <w:tcPr>
            <w:tcW w:w="1349" w:type="dxa"/>
          </w:tcPr>
          <w:p w14:paraId="1FEDD81A" w14:textId="77777777" w:rsidR="00664686" w:rsidRPr="00052E98" w:rsidRDefault="00664686" w:rsidP="005B36D2">
            <w:pPr>
              <w:pStyle w:val="TableParagraph"/>
              <w:ind w:right="30"/>
              <w:rPr>
                <w:sz w:val="18"/>
                <w:szCs w:val="18"/>
              </w:rPr>
            </w:pPr>
            <w:r w:rsidRPr="00052E98">
              <w:rPr>
                <w:sz w:val="18"/>
                <w:szCs w:val="18"/>
              </w:rPr>
              <w:lastRenderedPageBreak/>
              <w:t>CM720</w:t>
            </w:r>
          </w:p>
        </w:tc>
        <w:tc>
          <w:tcPr>
            <w:tcW w:w="3332" w:type="dxa"/>
          </w:tcPr>
          <w:p w14:paraId="0288296D" w14:textId="77777777" w:rsidR="00664686" w:rsidRPr="00052E98" w:rsidRDefault="00664686" w:rsidP="005B36D2">
            <w:pPr>
              <w:pStyle w:val="TableParagraph"/>
              <w:ind w:right="30"/>
              <w:rPr>
                <w:sz w:val="18"/>
                <w:szCs w:val="18"/>
              </w:rPr>
            </w:pPr>
            <w:r w:rsidRPr="00052E98">
              <w:rPr>
                <w:sz w:val="18"/>
                <w:szCs w:val="18"/>
              </w:rPr>
              <w:t>CAFO Designation Date must be less than or equal to the current date.</w:t>
            </w:r>
          </w:p>
        </w:tc>
        <w:tc>
          <w:tcPr>
            <w:tcW w:w="3780" w:type="dxa"/>
          </w:tcPr>
          <w:p w14:paraId="3CA9F51E" w14:textId="77777777" w:rsidR="00664686" w:rsidRPr="00052E98" w:rsidRDefault="00664686" w:rsidP="005B36D2">
            <w:pPr>
              <w:pStyle w:val="TableParagraph"/>
              <w:ind w:left="-1" w:right="30"/>
              <w:rPr>
                <w:sz w:val="18"/>
                <w:szCs w:val="18"/>
              </w:rPr>
            </w:pPr>
            <w:r w:rsidRPr="00052E98">
              <w:rPr>
                <w:sz w:val="18"/>
                <w:szCs w:val="18"/>
              </w:rPr>
              <w:t>If CAFO Designation Date exists, it must be less than or equal to the current date.</w:t>
            </w:r>
          </w:p>
        </w:tc>
        <w:tc>
          <w:tcPr>
            <w:tcW w:w="2609" w:type="dxa"/>
          </w:tcPr>
          <w:p w14:paraId="5F2D546B" w14:textId="2E6B027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0C7984" w14:textId="5A4AE85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9EA55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F985B2" w14:textId="77777777" w:rsidTr="0038029F">
        <w:trPr>
          <w:trHeight w:hRule="exact" w:val="1325"/>
        </w:trPr>
        <w:tc>
          <w:tcPr>
            <w:tcW w:w="1349" w:type="dxa"/>
          </w:tcPr>
          <w:p w14:paraId="40624290" w14:textId="77777777" w:rsidR="00664686" w:rsidRPr="00052E98" w:rsidRDefault="00664686" w:rsidP="005B36D2">
            <w:pPr>
              <w:pStyle w:val="TableParagraph"/>
              <w:ind w:right="30"/>
              <w:rPr>
                <w:sz w:val="18"/>
                <w:szCs w:val="18"/>
              </w:rPr>
            </w:pPr>
            <w:r w:rsidRPr="00052E98">
              <w:rPr>
                <w:sz w:val="18"/>
                <w:szCs w:val="18"/>
              </w:rPr>
              <w:t>CM730</w:t>
            </w:r>
          </w:p>
        </w:tc>
        <w:tc>
          <w:tcPr>
            <w:tcW w:w="3332" w:type="dxa"/>
          </w:tcPr>
          <w:p w14:paraId="14A057AC" w14:textId="77777777" w:rsidR="00664686" w:rsidRPr="00052E98" w:rsidRDefault="00664686" w:rsidP="005B36D2">
            <w:pPr>
              <w:pStyle w:val="TableParagraph"/>
              <w:ind w:right="30"/>
              <w:rPr>
                <w:sz w:val="18"/>
                <w:szCs w:val="18"/>
              </w:rPr>
            </w:pPr>
            <w:r w:rsidRPr="00052E98">
              <w:rPr>
                <w:sz w:val="18"/>
                <w:szCs w:val="18"/>
              </w:rPr>
              <w:t>NMP Developed Date must exist because Does the facility have an NMP Developed Certified Planner Approved Indicator = Y (Yes).</w:t>
            </w:r>
          </w:p>
        </w:tc>
        <w:tc>
          <w:tcPr>
            <w:tcW w:w="3780" w:type="dxa"/>
          </w:tcPr>
          <w:p w14:paraId="66500E4A" w14:textId="77777777" w:rsidR="00664686" w:rsidRPr="00052E98" w:rsidRDefault="00664686" w:rsidP="005B36D2">
            <w:pPr>
              <w:pStyle w:val="TableParagraph"/>
              <w:ind w:left="-1" w:right="30"/>
              <w:rPr>
                <w:sz w:val="18"/>
                <w:szCs w:val="18"/>
              </w:rPr>
            </w:pPr>
            <w:r w:rsidRPr="00052E98">
              <w:rPr>
                <w:sz w:val="18"/>
                <w:szCs w:val="18"/>
              </w:rPr>
              <w:t>If “Does the facility have an NMP developed or approved by a certified planner?” = Yes, NMP Developed Date must exist.</w:t>
            </w:r>
          </w:p>
        </w:tc>
        <w:tc>
          <w:tcPr>
            <w:tcW w:w="2609" w:type="dxa"/>
          </w:tcPr>
          <w:p w14:paraId="28411E8D" w14:textId="06C16D7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53DCFC0" w14:textId="45921A3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F57F25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754178B" w14:textId="77777777" w:rsidTr="0038029F">
        <w:trPr>
          <w:trHeight w:hRule="exact" w:val="1325"/>
        </w:trPr>
        <w:tc>
          <w:tcPr>
            <w:tcW w:w="1349" w:type="dxa"/>
          </w:tcPr>
          <w:p w14:paraId="6E8AC212" w14:textId="77777777" w:rsidR="00664686" w:rsidRPr="00052E98" w:rsidRDefault="00664686" w:rsidP="005B36D2">
            <w:pPr>
              <w:pStyle w:val="TableParagraph"/>
              <w:ind w:right="30"/>
              <w:rPr>
                <w:sz w:val="18"/>
                <w:szCs w:val="18"/>
              </w:rPr>
            </w:pPr>
            <w:r w:rsidRPr="00052E98">
              <w:rPr>
                <w:sz w:val="18"/>
                <w:szCs w:val="18"/>
              </w:rPr>
              <w:t>CM740</w:t>
            </w:r>
          </w:p>
        </w:tc>
        <w:tc>
          <w:tcPr>
            <w:tcW w:w="3332" w:type="dxa"/>
          </w:tcPr>
          <w:p w14:paraId="5C442685" w14:textId="77777777" w:rsidR="00664686" w:rsidRPr="00052E98" w:rsidRDefault="00664686" w:rsidP="005B36D2">
            <w:pPr>
              <w:pStyle w:val="TableParagraph"/>
              <w:ind w:right="30"/>
              <w:rPr>
                <w:sz w:val="18"/>
                <w:szCs w:val="18"/>
              </w:rPr>
            </w:pPr>
            <w:r w:rsidRPr="00052E98">
              <w:rPr>
                <w:sz w:val="18"/>
                <w:szCs w:val="18"/>
              </w:rPr>
              <w:t>NMP Developed Date must be less than or equal to the current date.</w:t>
            </w:r>
          </w:p>
        </w:tc>
        <w:tc>
          <w:tcPr>
            <w:tcW w:w="3780" w:type="dxa"/>
          </w:tcPr>
          <w:p w14:paraId="3D86B16E" w14:textId="77777777" w:rsidR="00664686" w:rsidRPr="00052E98" w:rsidRDefault="00664686" w:rsidP="005B36D2">
            <w:pPr>
              <w:pStyle w:val="TableParagraph"/>
              <w:ind w:left="-1" w:right="30"/>
              <w:rPr>
                <w:sz w:val="18"/>
                <w:szCs w:val="18"/>
              </w:rPr>
            </w:pPr>
            <w:r w:rsidRPr="00052E98">
              <w:rPr>
                <w:sz w:val="18"/>
                <w:szCs w:val="18"/>
              </w:rPr>
              <w:t>NMP Developed Date must be less than or equal to the current date.</w:t>
            </w:r>
          </w:p>
        </w:tc>
        <w:tc>
          <w:tcPr>
            <w:tcW w:w="2609" w:type="dxa"/>
          </w:tcPr>
          <w:p w14:paraId="73519F20" w14:textId="1105A17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528A7C" w14:textId="200FAC5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97744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01A790" w14:textId="77777777" w:rsidTr="0038029F">
        <w:trPr>
          <w:trHeight w:hRule="exact" w:val="1325"/>
        </w:trPr>
        <w:tc>
          <w:tcPr>
            <w:tcW w:w="1349" w:type="dxa"/>
          </w:tcPr>
          <w:p w14:paraId="4017E3E0" w14:textId="77777777" w:rsidR="00664686" w:rsidRPr="00052E98" w:rsidRDefault="00664686" w:rsidP="005B36D2">
            <w:pPr>
              <w:pStyle w:val="TableParagraph"/>
              <w:ind w:right="30"/>
              <w:rPr>
                <w:sz w:val="18"/>
                <w:szCs w:val="18"/>
              </w:rPr>
            </w:pPr>
            <w:r w:rsidRPr="00052E98">
              <w:rPr>
                <w:sz w:val="18"/>
                <w:szCs w:val="18"/>
              </w:rPr>
              <w:t>CM750</w:t>
            </w:r>
          </w:p>
        </w:tc>
        <w:tc>
          <w:tcPr>
            <w:tcW w:w="3332" w:type="dxa"/>
          </w:tcPr>
          <w:p w14:paraId="6F8DD191" w14:textId="77777777" w:rsidR="00664686" w:rsidRPr="00052E98" w:rsidRDefault="00664686" w:rsidP="005B36D2">
            <w:pPr>
              <w:pStyle w:val="TableParagraph"/>
              <w:ind w:right="30"/>
              <w:rPr>
                <w:sz w:val="18"/>
                <w:szCs w:val="18"/>
              </w:rPr>
            </w:pPr>
            <w:r w:rsidRPr="00052E98">
              <w:rPr>
                <w:sz w:val="18"/>
                <w:szCs w:val="18"/>
              </w:rPr>
              <w:t>NMP Last Updated Date must be less than or equal to the current date.</w:t>
            </w:r>
          </w:p>
        </w:tc>
        <w:tc>
          <w:tcPr>
            <w:tcW w:w="3780" w:type="dxa"/>
          </w:tcPr>
          <w:p w14:paraId="2EADAA5A" w14:textId="77777777" w:rsidR="00664686" w:rsidRPr="00052E98" w:rsidRDefault="00664686" w:rsidP="005B36D2">
            <w:pPr>
              <w:pStyle w:val="TableParagraph"/>
              <w:ind w:left="-1" w:right="30"/>
              <w:rPr>
                <w:sz w:val="18"/>
                <w:szCs w:val="18"/>
              </w:rPr>
            </w:pPr>
            <w:r w:rsidRPr="00052E98">
              <w:rPr>
                <w:sz w:val="18"/>
                <w:szCs w:val="18"/>
              </w:rPr>
              <w:t>NMP Last Updated Date must be less than or equal to the current date.</w:t>
            </w:r>
          </w:p>
        </w:tc>
        <w:tc>
          <w:tcPr>
            <w:tcW w:w="2609" w:type="dxa"/>
          </w:tcPr>
          <w:p w14:paraId="576D1024" w14:textId="14527CB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111FEE" w14:textId="3B8731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202A1B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73D0215" w14:textId="77777777" w:rsidTr="0038029F">
        <w:trPr>
          <w:trHeight w:hRule="exact" w:val="1325"/>
        </w:trPr>
        <w:tc>
          <w:tcPr>
            <w:tcW w:w="1349" w:type="dxa"/>
          </w:tcPr>
          <w:p w14:paraId="2C863C38" w14:textId="77777777" w:rsidR="00664686" w:rsidRPr="00052E98" w:rsidRDefault="00664686" w:rsidP="005B36D2">
            <w:pPr>
              <w:pStyle w:val="TableParagraph"/>
              <w:ind w:right="30"/>
              <w:rPr>
                <w:sz w:val="18"/>
                <w:szCs w:val="18"/>
              </w:rPr>
            </w:pPr>
            <w:r w:rsidRPr="00052E98">
              <w:rPr>
                <w:sz w:val="18"/>
                <w:szCs w:val="18"/>
              </w:rPr>
              <w:t>CM760</w:t>
            </w:r>
          </w:p>
        </w:tc>
        <w:tc>
          <w:tcPr>
            <w:tcW w:w="3332" w:type="dxa"/>
          </w:tcPr>
          <w:p w14:paraId="34C10264" w14:textId="77777777" w:rsidR="00664686" w:rsidRPr="00052E98" w:rsidRDefault="00664686" w:rsidP="005B36D2">
            <w:pPr>
              <w:pStyle w:val="TableParagraph"/>
              <w:ind w:right="30"/>
              <w:rPr>
                <w:sz w:val="18"/>
                <w:szCs w:val="18"/>
              </w:rPr>
            </w:pPr>
            <w:r w:rsidRPr="00052E98">
              <w:rPr>
                <w:sz w:val="18"/>
                <w:szCs w:val="18"/>
              </w:rPr>
              <w:t>EMS Developed Date must be less than or equal to the current date.</w:t>
            </w:r>
          </w:p>
        </w:tc>
        <w:tc>
          <w:tcPr>
            <w:tcW w:w="3780" w:type="dxa"/>
          </w:tcPr>
          <w:p w14:paraId="6B858C32" w14:textId="77777777" w:rsidR="00664686" w:rsidRPr="00052E98" w:rsidRDefault="00664686" w:rsidP="005B36D2">
            <w:pPr>
              <w:pStyle w:val="TableParagraph"/>
              <w:ind w:left="-1" w:right="30"/>
              <w:rPr>
                <w:sz w:val="18"/>
                <w:szCs w:val="18"/>
              </w:rPr>
            </w:pPr>
            <w:r w:rsidRPr="00052E98">
              <w:rPr>
                <w:sz w:val="18"/>
                <w:szCs w:val="18"/>
              </w:rPr>
              <w:t>EMS Developed Date must be less than or equal to the current date.</w:t>
            </w:r>
          </w:p>
        </w:tc>
        <w:tc>
          <w:tcPr>
            <w:tcW w:w="2609" w:type="dxa"/>
          </w:tcPr>
          <w:p w14:paraId="7D603A25" w14:textId="4C7FFE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A39181" w14:textId="6549234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111E9A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2DD341A" w14:textId="77777777" w:rsidTr="0038029F">
        <w:trPr>
          <w:trHeight w:hRule="exact" w:val="1325"/>
        </w:trPr>
        <w:tc>
          <w:tcPr>
            <w:tcW w:w="1349" w:type="dxa"/>
          </w:tcPr>
          <w:p w14:paraId="5A85C0CF" w14:textId="77777777" w:rsidR="00664686" w:rsidRPr="00052E98" w:rsidRDefault="00664686" w:rsidP="005B36D2">
            <w:pPr>
              <w:pStyle w:val="TableParagraph"/>
              <w:ind w:right="30"/>
              <w:rPr>
                <w:sz w:val="18"/>
                <w:szCs w:val="18"/>
              </w:rPr>
            </w:pPr>
            <w:r w:rsidRPr="00052E98">
              <w:rPr>
                <w:sz w:val="18"/>
                <w:szCs w:val="18"/>
              </w:rPr>
              <w:t>CM770</w:t>
            </w:r>
          </w:p>
        </w:tc>
        <w:tc>
          <w:tcPr>
            <w:tcW w:w="3332" w:type="dxa"/>
          </w:tcPr>
          <w:p w14:paraId="5842B597" w14:textId="77777777" w:rsidR="00664686" w:rsidRPr="00052E98" w:rsidRDefault="00664686" w:rsidP="005B36D2">
            <w:pPr>
              <w:pStyle w:val="TableParagraph"/>
              <w:ind w:right="30"/>
              <w:rPr>
                <w:sz w:val="18"/>
                <w:szCs w:val="18"/>
              </w:rPr>
            </w:pPr>
            <w:r w:rsidRPr="00052E98">
              <w:rPr>
                <w:sz w:val="18"/>
                <w:szCs w:val="18"/>
              </w:rPr>
              <w:t>EMS Last Updated Date must be less than or equal to the current date.</w:t>
            </w:r>
          </w:p>
        </w:tc>
        <w:tc>
          <w:tcPr>
            <w:tcW w:w="3780" w:type="dxa"/>
          </w:tcPr>
          <w:p w14:paraId="123D4D61" w14:textId="77777777" w:rsidR="00664686" w:rsidRPr="00052E98" w:rsidRDefault="00664686" w:rsidP="005B36D2">
            <w:pPr>
              <w:pStyle w:val="TableParagraph"/>
              <w:ind w:left="-1" w:right="30"/>
              <w:rPr>
                <w:sz w:val="18"/>
                <w:szCs w:val="18"/>
              </w:rPr>
            </w:pPr>
            <w:r w:rsidRPr="00052E98">
              <w:rPr>
                <w:sz w:val="18"/>
                <w:szCs w:val="18"/>
              </w:rPr>
              <w:t>EMS Last Updated Date must be less than or equal to the current date.</w:t>
            </w:r>
          </w:p>
        </w:tc>
        <w:tc>
          <w:tcPr>
            <w:tcW w:w="2609" w:type="dxa"/>
          </w:tcPr>
          <w:p w14:paraId="54CE4ED0" w14:textId="41DA5E3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B273D5" w14:textId="715C2EA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1265E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51BC4F4" w14:textId="77777777" w:rsidTr="0038029F">
        <w:trPr>
          <w:trHeight w:hRule="exact" w:val="1325"/>
        </w:trPr>
        <w:tc>
          <w:tcPr>
            <w:tcW w:w="1349" w:type="dxa"/>
          </w:tcPr>
          <w:p w14:paraId="3B249EB7" w14:textId="77777777" w:rsidR="00664686" w:rsidRPr="00052E98" w:rsidRDefault="00664686" w:rsidP="005B36D2">
            <w:pPr>
              <w:pStyle w:val="TableParagraph"/>
              <w:ind w:right="30"/>
              <w:rPr>
                <w:sz w:val="18"/>
                <w:szCs w:val="18"/>
              </w:rPr>
            </w:pPr>
            <w:r w:rsidRPr="00052E98">
              <w:rPr>
                <w:sz w:val="18"/>
                <w:szCs w:val="18"/>
              </w:rPr>
              <w:lastRenderedPageBreak/>
              <w:t>CM780</w:t>
            </w:r>
          </w:p>
        </w:tc>
        <w:tc>
          <w:tcPr>
            <w:tcW w:w="3332" w:type="dxa"/>
          </w:tcPr>
          <w:p w14:paraId="4BD56ADC" w14:textId="33E39F1F" w:rsidR="00664686" w:rsidRPr="00052E98" w:rsidRDefault="00664686" w:rsidP="005B36D2">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3780" w:type="dxa"/>
          </w:tcPr>
          <w:p w14:paraId="557157A8" w14:textId="77777777" w:rsidR="00664686" w:rsidRPr="00052E98" w:rsidRDefault="00664686" w:rsidP="005B36D2">
            <w:pPr>
              <w:pStyle w:val="TableParagraph"/>
              <w:ind w:left="-1" w:right="30"/>
              <w:rPr>
                <w:sz w:val="18"/>
                <w:szCs w:val="18"/>
              </w:rPr>
            </w:pPr>
            <w:r w:rsidRPr="00052E98">
              <w:rPr>
                <w:sz w:val="18"/>
                <w:szCs w:val="18"/>
              </w:rPr>
              <w:t>Animal Type must be a valid (i.e., Active) code in the REF_ANIMAL_TYPE table.</w:t>
            </w:r>
          </w:p>
        </w:tc>
        <w:tc>
          <w:tcPr>
            <w:tcW w:w="2609" w:type="dxa"/>
          </w:tcPr>
          <w:p w14:paraId="783CAAC9" w14:textId="7876A6F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A70CA4B" w14:textId="7AF12E8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40D8107"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A31E4BC" w14:textId="77777777" w:rsidTr="0038029F">
        <w:trPr>
          <w:trHeight w:hRule="exact" w:val="1325"/>
        </w:trPr>
        <w:tc>
          <w:tcPr>
            <w:tcW w:w="1349" w:type="dxa"/>
          </w:tcPr>
          <w:p w14:paraId="455FB58F" w14:textId="77777777" w:rsidR="00664686" w:rsidRPr="00052E98" w:rsidRDefault="00664686" w:rsidP="005B36D2">
            <w:pPr>
              <w:pStyle w:val="TableParagraph"/>
              <w:ind w:right="30"/>
              <w:rPr>
                <w:sz w:val="18"/>
                <w:szCs w:val="18"/>
              </w:rPr>
            </w:pPr>
            <w:r w:rsidRPr="00052E98">
              <w:rPr>
                <w:sz w:val="18"/>
                <w:szCs w:val="18"/>
              </w:rPr>
              <w:t>CM790</w:t>
            </w:r>
          </w:p>
        </w:tc>
        <w:tc>
          <w:tcPr>
            <w:tcW w:w="3332" w:type="dxa"/>
          </w:tcPr>
          <w:p w14:paraId="03C4FE9A" w14:textId="77777777" w:rsidR="00664686" w:rsidRPr="00052E98" w:rsidRDefault="00664686" w:rsidP="005B36D2">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3780" w:type="dxa"/>
          </w:tcPr>
          <w:p w14:paraId="376810A5" w14:textId="77777777" w:rsidR="00664686" w:rsidRPr="00052E98" w:rsidRDefault="00664686" w:rsidP="005B36D2">
            <w:pPr>
              <w:pStyle w:val="TableParagraph"/>
              <w:ind w:left="-1" w:right="30"/>
              <w:rPr>
                <w:sz w:val="18"/>
                <w:szCs w:val="18"/>
              </w:rPr>
            </w:pPr>
            <w:r w:rsidRPr="00052E98">
              <w:rPr>
                <w:sz w:val="18"/>
                <w:szCs w:val="18"/>
              </w:rPr>
              <w:t>The Animal Type Code entered must be unique for Animal Type.</w:t>
            </w:r>
          </w:p>
        </w:tc>
        <w:tc>
          <w:tcPr>
            <w:tcW w:w="2609" w:type="dxa"/>
          </w:tcPr>
          <w:p w14:paraId="2E535459" w14:textId="119292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D79BF8" w14:textId="3F17F2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87576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FFC709B" w14:textId="77777777" w:rsidTr="0038029F">
        <w:trPr>
          <w:trHeight w:hRule="exact" w:val="1325"/>
        </w:trPr>
        <w:tc>
          <w:tcPr>
            <w:tcW w:w="1349" w:type="dxa"/>
          </w:tcPr>
          <w:p w14:paraId="4720EEF7" w14:textId="77777777" w:rsidR="00664686" w:rsidRPr="00052E98" w:rsidRDefault="00664686" w:rsidP="005B36D2">
            <w:pPr>
              <w:pStyle w:val="TableParagraph"/>
              <w:ind w:right="30"/>
              <w:rPr>
                <w:sz w:val="18"/>
                <w:szCs w:val="18"/>
              </w:rPr>
            </w:pPr>
            <w:r w:rsidRPr="00052E98">
              <w:rPr>
                <w:sz w:val="18"/>
                <w:szCs w:val="18"/>
              </w:rPr>
              <w:t>CM800</w:t>
            </w:r>
          </w:p>
        </w:tc>
        <w:tc>
          <w:tcPr>
            <w:tcW w:w="3332" w:type="dxa"/>
          </w:tcPr>
          <w:p w14:paraId="557C5E6F" w14:textId="77777777" w:rsidR="00664686" w:rsidRPr="00052E98" w:rsidRDefault="00664686" w:rsidP="005B36D2">
            <w:pPr>
              <w:pStyle w:val="TableParagraph"/>
              <w:ind w:right="30"/>
              <w:rPr>
                <w:sz w:val="18"/>
                <w:szCs w:val="18"/>
              </w:rPr>
            </w:pPr>
            <w:r w:rsidRPr="00052E98">
              <w:rPr>
                <w:sz w:val="18"/>
                <w:szCs w:val="18"/>
              </w:rPr>
              <w:t>Other Animal Type Name must be entered because Animal Type Code = OTH (Other).</w:t>
            </w:r>
          </w:p>
        </w:tc>
        <w:tc>
          <w:tcPr>
            <w:tcW w:w="3780" w:type="dxa"/>
          </w:tcPr>
          <w:p w14:paraId="1F3FA6F6" w14:textId="77777777" w:rsidR="00664686" w:rsidRPr="00052E98" w:rsidRDefault="00664686" w:rsidP="005B36D2">
            <w:pPr>
              <w:pStyle w:val="TableParagraph"/>
              <w:ind w:left="-1" w:right="30"/>
              <w:rPr>
                <w:sz w:val="18"/>
                <w:szCs w:val="18"/>
              </w:rPr>
            </w:pPr>
            <w:r w:rsidRPr="00052E98">
              <w:rPr>
                <w:sz w:val="18"/>
                <w:szCs w:val="18"/>
              </w:rPr>
              <w:t>If Animal Type = Other, Animal Type Other Description must exist.</w:t>
            </w:r>
          </w:p>
        </w:tc>
        <w:tc>
          <w:tcPr>
            <w:tcW w:w="2609" w:type="dxa"/>
          </w:tcPr>
          <w:p w14:paraId="67F4EEA7" w14:textId="14C22BF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745ADA" w14:textId="781DD43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CE436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BB043F9" w14:textId="77777777" w:rsidTr="0038029F">
        <w:trPr>
          <w:trHeight w:hRule="exact" w:val="1325"/>
        </w:trPr>
        <w:tc>
          <w:tcPr>
            <w:tcW w:w="1349" w:type="dxa"/>
          </w:tcPr>
          <w:p w14:paraId="0278A7E7" w14:textId="77777777" w:rsidR="00664686" w:rsidRPr="00052E98" w:rsidRDefault="00664686" w:rsidP="005B36D2">
            <w:pPr>
              <w:pStyle w:val="TableParagraph"/>
              <w:ind w:right="30"/>
              <w:rPr>
                <w:sz w:val="18"/>
                <w:szCs w:val="18"/>
              </w:rPr>
            </w:pPr>
            <w:r w:rsidRPr="00052E98">
              <w:rPr>
                <w:sz w:val="18"/>
                <w:szCs w:val="18"/>
              </w:rPr>
              <w:t>CM810</w:t>
            </w:r>
          </w:p>
        </w:tc>
        <w:tc>
          <w:tcPr>
            <w:tcW w:w="3332" w:type="dxa"/>
          </w:tcPr>
          <w:p w14:paraId="69CE083B" w14:textId="77777777" w:rsidR="00664686" w:rsidRPr="00052E98" w:rsidRDefault="00664686" w:rsidP="005B36D2">
            <w:pPr>
              <w:pStyle w:val="TableParagraph"/>
              <w:ind w:right="30"/>
              <w:rPr>
                <w:sz w:val="18"/>
                <w:szCs w:val="18"/>
              </w:rPr>
            </w:pPr>
            <w:r w:rsidRPr="00052E98">
              <w:rPr>
                <w:sz w:val="18"/>
                <w:szCs w:val="18"/>
              </w:rPr>
              <w:t>Animal Type Code must = OTH (Other) because Other Animal Type Name exists.</w:t>
            </w:r>
          </w:p>
        </w:tc>
        <w:tc>
          <w:tcPr>
            <w:tcW w:w="3780" w:type="dxa"/>
          </w:tcPr>
          <w:p w14:paraId="201EABEF" w14:textId="77777777" w:rsidR="00664686" w:rsidRPr="00052E98" w:rsidRDefault="00664686" w:rsidP="005B36D2">
            <w:pPr>
              <w:pStyle w:val="TableParagraph"/>
              <w:ind w:left="-1" w:right="30"/>
              <w:rPr>
                <w:sz w:val="18"/>
                <w:szCs w:val="18"/>
              </w:rPr>
            </w:pPr>
            <w:r w:rsidRPr="00052E98">
              <w:rPr>
                <w:sz w:val="18"/>
                <w:szCs w:val="18"/>
              </w:rPr>
              <w:t>If Animal Type Other Description exists, then Animal Type must = Other.</w:t>
            </w:r>
          </w:p>
        </w:tc>
        <w:tc>
          <w:tcPr>
            <w:tcW w:w="2609" w:type="dxa"/>
          </w:tcPr>
          <w:p w14:paraId="53B6BAE7" w14:textId="2B63E767" w:rsidR="00664686" w:rsidRPr="00052E98" w:rsidRDefault="00664686" w:rsidP="005B36D2">
            <w:pPr>
              <w:pStyle w:val="TableParagraph"/>
              <w:ind w:right="90"/>
              <w:rPr>
                <w:sz w:val="18"/>
                <w:szCs w:val="18"/>
              </w:rPr>
            </w:pPr>
            <w:r w:rsidRPr="00052E98">
              <w:rPr>
                <w:sz w:val="18"/>
                <w:szCs w:val="18"/>
              </w:rPr>
              <w:t>Reject entire State NPDES Compliance Monitoring transactions;</w:t>
            </w:r>
          </w:p>
          <w:p w14:paraId="242D09E9" w14:textId="32B1199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EE1E8E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BE3633" w14:textId="77777777" w:rsidTr="0038029F">
        <w:trPr>
          <w:trHeight w:hRule="exact" w:val="1325"/>
        </w:trPr>
        <w:tc>
          <w:tcPr>
            <w:tcW w:w="1349" w:type="dxa"/>
          </w:tcPr>
          <w:p w14:paraId="4997F400" w14:textId="77777777" w:rsidR="00664686" w:rsidRPr="00052E98" w:rsidRDefault="00664686" w:rsidP="005B36D2">
            <w:pPr>
              <w:pStyle w:val="TableParagraph"/>
              <w:ind w:right="30"/>
              <w:rPr>
                <w:sz w:val="18"/>
                <w:szCs w:val="18"/>
              </w:rPr>
            </w:pPr>
            <w:r w:rsidRPr="00052E98">
              <w:rPr>
                <w:sz w:val="18"/>
                <w:szCs w:val="18"/>
              </w:rPr>
              <w:t>CM820</w:t>
            </w:r>
          </w:p>
        </w:tc>
        <w:tc>
          <w:tcPr>
            <w:tcW w:w="3332" w:type="dxa"/>
          </w:tcPr>
          <w:p w14:paraId="657874B2" w14:textId="77777777" w:rsidR="00664686" w:rsidRPr="00052E98" w:rsidRDefault="00664686" w:rsidP="005B36D2">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3780" w:type="dxa"/>
          </w:tcPr>
          <w:p w14:paraId="5921C28E" w14:textId="77777777" w:rsidR="00664686" w:rsidRPr="00052E98" w:rsidRDefault="00664686" w:rsidP="005B36D2">
            <w:pPr>
              <w:pStyle w:val="TableParagraph"/>
              <w:ind w:left="-1" w:right="30"/>
              <w:rPr>
                <w:sz w:val="18"/>
                <w:szCs w:val="18"/>
              </w:rPr>
            </w:pPr>
            <w:r w:rsidRPr="00052E98">
              <w:rPr>
                <w:sz w:val="18"/>
                <w:szCs w:val="18"/>
              </w:rPr>
              <w:t>For each Animal Type entered, Total Number must exist and be greater than zero.</w:t>
            </w:r>
          </w:p>
        </w:tc>
        <w:tc>
          <w:tcPr>
            <w:tcW w:w="2609" w:type="dxa"/>
          </w:tcPr>
          <w:p w14:paraId="7F319F05" w14:textId="4F2F47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AE7010" w14:textId="63DE0D9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80DE95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C8B29BA" w14:textId="77777777" w:rsidTr="00567790">
        <w:trPr>
          <w:trHeight w:hRule="exact" w:val="1745"/>
        </w:trPr>
        <w:tc>
          <w:tcPr>
            <w:tcW w:w="1349" w:type="dxa"/>
          </w:tcPr>
          <w:p w14:paraId="6432432D" w14:textId="77777777" w:rsidR="00664686" w:rsidRPr="00052E98" w:rsidRDefault="00664686" w:rsidP="005B36D2">
            <w:pPr>
              <w:pStyle w:val="TableParagraph"/>
              <w:ind w:right="30"/>
              <w:rPr>
                <w:sz w:val="18"/>
                <w:szCs w:val="18"/>
              </w:rPr>
            </w:pPr>
            <w:r w:rsidRPr="00052E98">
              <w:rPr>
                <w:sz w:val="18"/>
                <w:szCs w:val="18"/>
              </w:rPr>
              <w:t>CM830</w:t>
            </w:r>
          </w:p>
        </w:tc>
        <w:tc>
          <w:tcPr>
            <w:tcW w:w="3332" w:type="dxa"/>
          </w:tcPr>
          <w:p w14:paraId="774810D4" w14:textId="77777777" w:rsidR="00664686" w:rsidRPr="00052E98" w:rsidRDefault="00664686" w:rsidP="005B36D2">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 Number.</w:t>
            </w:r>
          </w:p>
        </w:tc>
        <w:tc>
          <w:tcPr>
            <w:tcW w:w="3780" w:type="dxa"/>
          </w:tcPr>
          <w:p w14:paraId="22BA7C0B" w14:textId="77777777" w:rsidR="00664686" w:rsidRPr="00052E98" w:rsidRDefault="00664686" w:rsidP="005B36D2">
            <w:pPr>
              <w:pStyle w:val="TableParagraph"/>
              <w:ind w:left="-1" w:right="30"/>
              <w:rPr>
                <w:sz w:val="18"/>
                <w:szCs w:val="18"/>
              </w:rPr>
            </w:pPr>
            <w:r w:rsidRPr="00052E98">
              <w:rPr>
                <w:sz w:val="18"/>
                <w:szCs w:val="18"/>
              </w:rPr>
              <w:t>For each Animal Type entered, Open Confinement Count plus Housed Under Roof Confinement Count must = Total Number.</w:t>
            </w:r>
          </w:p>
          <w:p w14:paraId="6735828B" w14:textId="77777777" w:rsidR="00664686" w:rsidRPr="00052E98" w:rsidRDefault="00664686" w:rsidP="005B36D2">
            <w:pPr>
              <w:pStyle w:val="TableParagraph"/>
              <w:ind w:right="30"/>
              <w:rPr>
                <w:rFonts w:ascii="Times New Roman"/>
                <w:sz w:val="18"/>
                <w:szCs w:val="18"/>
              </w:rPr>
            </w:pPr>
          </w:p>
          <w:p w14:paraId="0ADDF274" w14:textId="77777777" w:rsidR="00664686" w:rsidRPr="00052E98" w:rsidRDefault="00664686" w:rsidP="005B36D2">
            <w:pPr>
              <w:pStyle w:val="TableParagraph"/>
              <w:ind w:left="-1" w:right="30"/>
              <w:rPr>
                <w:sz w:val="18"/>
                <w:szCs w:val="18"/>
              </w:rPr>
            </w:pPr>
            <w:r w:rsidRPr="00052E98">
              <w:rPr>
                <w:sz w:val="18"/>
                <w:szCs w:val="18"/>
              </w:rPr>
              <w:t>Note: Either Open Confinement Count or Housed Under Roof Count may be blank provided Total Number = the sum of the values that were entered.</w:t>
            </w:r>
          </w:p>
        </w:tc>
        <w:tc>
          <w:tcPr>
            <w:tcW w:w="2609" w:type="dxa"/>
          </w:tcPr>
          <w:p w14:paraId="7FAB0B74" w14:textId="58BD48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E34DA3" w14:textId="709B073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E2640A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3EA0B9C" w14:textId="77777777" w:rsidTr="00567790">
        <w:trPr>
          <w:trHeight w:hRule="exact" w:val="1748"/>
        </w:trPr>
        <w:tc>
          <w:tcPr>
            <w:tcW w:w="1349" w:type="dxa"/>
          </w:tcPr>
          <w:p w14:paraId="51CC7CFE" w14:textId="77777777" w:rsidR="00664686" w:rsidRPr="00052E98" w:rsidRDefault="00664686" w:rsidP="005B36D2">
            <w:pPr>
              <w:pStyle w:val="TableParagraph"/>
              <w:ind w:right="30"/>
              <w:rPr>
                <w:sz w:val="18"/>
                <w:szCs w:val="18"/>
              </w:rPr>
            </w:pPr>
            <w:r w:rsidRPr="00052E98">
              <w:rPr>
                <w:sz w:val="18"/>
                <w:szCs w:val="18"/>
              </w:rPr>
              <w:lastRenderedPageBreak/>
              <w:t>CM840</w:t>
            </w:r>
          </w:p>
        </w:tc>
        <w:tc>
          <w:tcPr>
            <w:tcW w:w="3332" w:type="dxa"/>
          </w:tcPr>
          <w:p w14:paraId="2CE3ED7F" w14:textId="77777777" w:rsidR="00664686" w:rsidRPr="00052E98" w:rsidRDefault="00664686" w:rsidP="005B36D2">
            <w:pPr>
              <w:pStyle w:val="TableParagraph"/>
              <w:ind w:right="30"/>
              <w:rPr>
                <w:sz w:val="18"/>
                <w:szCs w:val="18"/>
              </w:rPr>
            </w:pPr>
            <w:r w:rsidRPr="00052E98">
              <w:rPr>
                <w:sz w:val="18"/>
                <w:szCs w:val="18"/>
              </w:rPr>
              <w:t>Manure Litter Processed Wastewater Storage Type &lt;Manure Litter Processed Wastewater Storage Type value 1, Manure Litter Processed Wastewater Storage Type value 2, … Manure Litter Processed Wastewater Storage Type value n&gt; does not exist or is inactive in the ICIS reference table.</w:t>
            </w:r>
          </w:p>
        </w:tc>
        <w:tc>
          <w:tcPr>
            <w:tcW w:w="3780" w:type="dxa"/>
          </w:tcPr>
          <w:p w14:paraId="3F1AF714" w14:textId="77777777" w:rsidR="00664686" w:rsidRPr="00052E98" w:rsidRDefault="00664686" w:rsidP="005B36D2">
            <w:pPr>
              <w:pStyle w:val="TableParagraph"/>
              <w:ind w:left="-1" w:right="30"/>
              <w:rPr>
                <w:sz w:val="18"/>
                <w:szCs w:val="18"/>
              </w:rPr>
            </w:pPr>
            <w:r w:rsidRPr="00052E98">
              <w:rPr>
                <w:sz w:val="18"/>
                <w:szCs w:val="18"/>
              </w:rPr>
              <w:t>“Manure, Litter, and Processed Wastewater Storage Type” must be a valid (i.e., Active) code in the REF_STORAGE_TYPE table.</w:t>
            </w:r>
          </w:p>
        </w:tc>
        <w:tc>
          <w:tcPr>
            <w:tcW w:w="2609" w:type="dxa"/>
          </w:tcPr>
          <w:p w14:paraId="0885A139" w14:textId="0670C36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86AADA" w14:textId="2F058BD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E5527F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91E02B" w14:textId="77777777" w:rsidTr="00567790">
        <w:trPr>
          <w:trHeight w:hRule="exact" w:val="2119"/>
        </w:trPr>
        <w:tc>
          <w:tcPr>
            <w:tcW w:w="1349" w:type="dxa"/>
            <w:tcBorders>
              <w:bottom w:val="single" w:sz="4" w:space="0" w:color="auto"/>
            </w:tcBorders>
          </w:tcPr>
          <w:p w14:paraId="74CC4F50" w14:textId="77777777" w:rsidR="00664686" w:rsidRPr="00052E98" w:rsidRDefault="00664686" w:rsidP="005B36D2">
            <w:pPr>
              <w:pStyle w:val="TableParagraph"/>
              <w:ind w:right="30"/>
              <w:rPr>
                <w:sz w:val="18"/>
                <w:szCs w:val="18"/>
              </w:rPr>
            </w:pPr>
            <w:r w:rsidRPr="00052E98">
              <w:rPr>
                <w:sz w:val="18"/>
                <w:szCs w:val="18"/>
              </w:rPr>
              <w:t>CM850</w:t>
            </w:r>
          </w:p>
        </w:tc>
        <w:tc>
          <w:tcPr>
            <w:tcW w:w="3332" w:type="dxa"/>
            <w:tcBorders>
              <w:bottom w:val="single" w:sz="4" w:space="0" w:color="auto"/>
            </w:tcBorders>
          </w:tcPr>
          <w:p w14:paraId="5D0BA2C7" w14:textId="77777777" w:rsidR="00664686" w:rsidRPr="00052E98" w:rsidRDefault="00664686" w:rsidP="005B36D2">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3780" w:type="dxa"/>
            <w:tcBorders>
              <w:bottom w:val="single" w:sz="4" w:space="0" w:color="auto"/>
            </w:tcBorders>
          </w:tcPr>
          <w:p w14:paraId="227089BB" w14:textId="77777777" w:rsidR="00664686" w:rsidRPr="00052E98" w:rsidRDefault="00664686" w:rsidP="005B36D2">
            <w:pPr>
              <w:pStyle w:val="TableParagraph"/>
              <w:ind w:left="-1" w:right="30"/>
              <w:rPr>
                <w:sz w:val="18"/>
                <w:szCs w:val="18"/>
              </w:rPr>
            </w:pPr>
            <w:r w:rsidRPr="00052E98">
              <w:rPr>
                <w:sz w:val="18"/>
                <w:szCs w:val="18"/>
              </w:rPr>
              <w:t>The “Manure, Litter, and Processed Wastewater Storage Type” entered must be unique for “Manure, Litter, and Processed Wastewater Storage Type”.</w:t>
            </w:r>
          </w:p>
        </w:tc>
        <w:tc>
          <w:tcPr>
            <w:tcW w:w="2609" w:type="dxa"/>
            <w:tcBorders>
              <w:bottom w:val="single" w:sz="4" w:space="0" w:color="auto"/>
            </w:tcBorders>
          </w:tcPr>
          <w:p w14:paraId="526091D1" w14:textId="02D31BF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C6D252" w14:textId="77E395A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2F7F740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B5A556C" w14:textId="77777777" w:rsidTr="0038029F">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0F14E1A7" w14:textId="77777777" w:rsidR="00664686" w:rsidRPr="00052E98" w:rsidRDefault="00664686" w:rsidP="005B36D2">
            <w:pPr>
              <w:pStyle w:val="TableParagraph"/>
              <w:ind w:right="30"/>
              <w:rPr>
                <w:sz w:val="18"/>
                <w:szCs w:val="18"/>
              </w:rPr>
            </w:pPr>
            <w:r w:rsidRPr="00052E98">
              <w:rPr>
                <w:sz w:val="18"/>
                <w:szCs w:val="18"/>
              </w:rPr>
              <w:t>CM860</w:t>
            </w:r>
          </w:p>
        </w:tc>
        <w:tc>
          <w:tcPr>
            <w:tcW w:w="3332" w:type="dxa"/>
            <w:tcBorders>
              <w:top w:val="single" w:sz="4" w:space="0" w:color="auto"/>
              <w:left w:val="single" w:sz="4" w:space="0" w:color="auto"/>
              <w:bottom w:val="single" w:sz="4" w:space="0" w:color="auto"/>
              <w:right w:val="single" w:sz="4" w:space="0" w:color="auto"/>
            </w:tcBorders>
          </w:tcPr>
          <w:p w14:paraId="7403332B" w14:textId="0218E251" w:rsidR="00664686" w:rsidRPr="0038029F" w:rsidRDefault="00664686" w:rsidP="0038029F">
            <w:pPr>
              <w:pStyle w:val="TableParagraph"/>
              <w:ind w:right="30"/>
              <w:rPr>
                <w:b/>
                <w:sz w:val="18"/>
                <w:szCs w:val="18"/>
              </w:rPr>
            </w:pPr>
            <w:r w:rsidRPr="00052E98">
              <w:rPr>
                <w:sz w:val="18"/>
                <w:szCs w:val="18"/>
              </w:rPr>
              <w:t>Storage Total Capacity Measure and Days of Storage must exist for Manure Litter Processed Wastewater Storage Type &lt;Manure Litter Processed Wastewater Storage Type value 1, Manure Litter Processed Wastewater Storage Type value 2, …Manure Litter Processed Wastewater Storage Type value n&gt;.</w:t>
            </w:r>
          </w:p>
        </w:tc>
        <w:tc>
          <w:tcPr>
            <w:tcW w:w="3780" w:type="dxa"/>
            <w:tcBorders>
              <w:top w:val="single" w:sz="4" w:space="0" w:color="auto"/>
              <w:left w:val="single" w:sz="4" w:space="0" w:color="auto"/>
              <w:bottom w:val="single" w:sz="4" w:space="0" w:color="auto"/>
              <w:right w:val="single" w:sz="4" w:space="0" w:color="auto"/>
            </w:tcBorders>
          </w:tcPr>
          <w:p w14:paraId="39CEDCA7" w14:textId="77777777" w:rsidR="00664686" w:rsidRPr="00052E98" w:rsidRDefault="00664686" w:rsidP="005B36D2">
            <w:pPr>
              <w:pStyle w:val="TableParagraph"/>
              <w:ind w:left="-1" w:right="30"/>
              <w:rPr>
                <w:sz w:val="18"/>
                <w:szCs w:val="18"/>
              </w:rPr>
            </w:pPr>
            <w:r w:rsidRPr="00052E98">
              <w:rPr>
                <w:sz w:val="18"/>
                <w:szCs w:val="18"/>
              </w:rPr>
              <w:t>For each “Manure, Litter, and Processed Wastewater Storage Type” entered, Storage Total Capacity Measure and Days of Storage must exist unless the “Manure, Litter, and Processed Wastewater Storage Type” = None.</w:t>
            </w:r>
          </w:p>
        </w:tc>
        <w:tc>
          <w:tcPr>
            <w:tcW w:w="2609" w:type="dxa"/>
            <w:tcBorders>
              <w:top w:val="single" w:sz="4" w:space="0" w:color="auto"/>
              <w:left w:val="single" w:sz="4" w:space="0" w:color="auto"/>
              <w:bottom w:val="single" w:sz="4" w:space="0" w:color="auto"/>
              <w:right w:val="single" w:sz="4" w:space="0" w:color="auto"/>
            </w:tcBorders>
          </w:tcPr>
          <w:p w14:paraId="4FF3B906" w14:textId="26BADCC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40E0A86" w14:textId="69B447A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39B68D5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7A9849F" w14:textId="77777777" w:rsidTr="0038029F">
        <w:trPr>
          <w:trHeight w:hRule="exact" w:val="1325"/>
        </w:trPr>
        <w:tc>
          <w:tcPr>
            <w:tcW w:w="1349" w:type="dxa"/>
            <w:tcBorders>
              <w:top w:val="single" w:sz="4" w:space="0" w:color="auto"/>
            </w:tcBorders>
          </w:tcPr>
          <w:p w14:paraId="0AD4C618" w14:textId="77777777" w:rsidR="00664686" w:rsidRPr="00052E98" w:rsidRDefault="00664686" w:rsidP="005B36D2">
            <w:pPr>
              <w:pStyle w:val="TableParagraph"/>
              <w:ind w:right="30"/>
              <w:rPr>
                <w:sz w:val="18"/>
                <w:szCs w:val="18"/>
              </w:rPr>
            </w:pPr>
            <w:r w:rsidRPr="00052E98">
              <w:rPr>
                <w:sz w:val="18"/>
                <w:szCs w:val="18"/>
              </w:rPr>
              <w:t>CM1440</w:t>
            </w:r>
          </w:p>
        </w:tc>
        <w:tc>
          <w:tcPr>
            <w:tcW w:w="3332" w:type="dxa"/>
            <w:tcBorders>
              <w:top w:val="single" w:sz="4" w:space="0" w:color="auto"/>
            </w:tcBorders>
          </w:tcPr>
          <w:p w14:paraId="1FC02A76" w14:textId="77777777" w:rsidR="00664686" w:rsidRPr="00052E98" w:rsidRDefault="00664686" w:rsidP="005B36D2">
            <w:pPr>
              <w:pStyle w:val="TableParagraph"/>
              <w:ind w:right="30"/>
              <w:rPr>
                <w:sz w:val="18"/>
                <w:szCs w:val="18"/>
              </w:rPr>
            </w:pPr>
            <w:r w:rsidRPr="00052E98">
              <w:rPr>
                <w:sz w:val="18"/>
                <w:szCs w:val="18"/>
              </w:rPr>
              <w:t>The following cannot exist because Manure Litter Processed Wastewater Storage Type = None:</w:t>
            </w:r>
          </w:p>
          <w:p w14:paraId="2A29BCFF" w14:textId="77777777" w:rsidR="00664686" w:rsidRPr="00052E98" w:rsidRDefault="00664686" w:rsidP="005B36D2">
            <w:pPr>
              <w:pStyle w:val="TableParagraph"/>
              <w:ind w:right="30"/>
              <w:rPr>
                <w:sz w:val="18"/>
                <w:szCs w:val="18"/>
              </w:rPr>
            </w:pPr>
            <w:r w:rsidRPr="00052E98">
              <w:rPr>
                <w:sz w:val="18"/>
                <w:szCs w:val="18"/>
              </w:rPr>
              <w:t>(Storage Total Capacity Measure, Days of Storage).</w:t>
            </w:r>
          </w:p>
        </w:tc>
        <w:tc>
          <w:tcPr>
            <w:tcW w:w="3780" w:type="dxa"/>
            <w:tcBorders>
              <w:top w:val="single" w:sz="4" w:space="0" w:color="auto"/>
            </w:tcBorders>
          </w:tcPr>
          <w:p w14:paraId="1E444B1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None, the following fields cannot exist:</w:t>
            </w:r>
          </w:p>
          <w:p w14:paraId="3D01A3FF"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Storage Total Capacity</w:t>
            </w:r>
            <w:r w:rsidRPr="00052E98">
              <w:rPr>
                <w:spacing w:val="-12"/>
                <w:sz w:val="18"/>
                <w:szCs w:val="18"/>
              </w:rPr>
              <w:t xml:space="preserve"> </w:t>
            </w:r>
            <w:r w:rsidRPr="00052E98">
              <w:rPr>
                <w:sz w:val="18"/>
                <w:szCs w:val="18"/>
              </w:rPr>
              <w:t>Measure</w:t>
            </w:r>
          </w:p>
          <w:p w14:paraId="02FD4408"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Days of</w:t>
            </w:r>
            <w:r w:rsidRPr="00052E98">
              <w:rPr>
                <w:spacing w:val="-4"/>
                <w:sz w:val="18"/>
                <w:szCs w:val="18"/>
              </w:rPr>
              <w:t xml:space="preserve"> </w:t>
            </w:r>
            <w:r w:rsidRPr="00052E98">
              <w:rPr>
                <w:sz w:val="18"/>
                <w:szCs w:val="18"/>
              </w:rPr>
              <w:t>Storage.</w:t>
            </w:r>
          </w:p>
        </w:tc>
        <w:tc>
          <w:tcPr>
            <w:tcW w:w="2609" w:type="dxa"/>
            <w:tcBorders>
              <w:top w:val="single" w:sz="4" w:space="0" w:color="auto"/>
            </w:tcBorders>
          </w:tcPr>
          <w:p w14:paraId="4927AAF1" w14:textId="442DECE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1D5B6B3" w14:textId="30E6DB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4ECE9EA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2C7628" w14:textId="77777777" w:rsidTr="0038029F">
        <w:trPr>
          <w:trHeight w:hRule="exact" w:val="1325"/>
        </w:trPr>
        <w:tc>
          <w:tcPr>
            <w:tcW w:w="1349" w:type="dxa"/>
          </w:tcPr>
          <w:p w14:paraId="6D51AFAF" w14:textId="77777777" w:rsidR="00664686" w:rsidRPr="00052E98" w:rsidRDefault="00664686" w:rsidP="005B36D2">
            <w:pPr>
              <w:pStyle w:val="TableParagraph"/>
              <w:ind w:right="30"/>
              <w:rPr>
                <w:sz w:val="18"/>
                <w:szCs w:val="18"/>
              </w:rPr>
            </w:pPr>
            <w:r w:rsidRPr="00052E98">
              <w:rPr>
                <w:sz w:val="18"/>
                <w:szCs w:val="18"/>
              </w:rPr>
              <w:t>CM870</w:t>
            </w:r>
          </w:p>
        </w:tc>
        <w:tc>
          <w:tcPr>
            <w:tcW w:w="3332" w:type="dxa"/>
          </w:tcPr>
          <w:p w14:paraId="71CDCA4D" w14:textId="77777777" w:rsidR="00664686" w:rsidRPr="00052E98" w:rsidRDefault="00664686" w:rsidP="005B36D2">
            <w:pPr>
              <w:pStyle w:val="TableParagraph"/>
              <w:ind w:right="30"/>
              <w:rPr>
                <w:sz w:val="18"/>
                <w:szCs w:val="18"/>
              </w:rPr>
            </w:pPr>
            <w:r w:rsidRPr="00052E98">
              <w:rPr>
                <w:sz w:val="18"/>
                <w:szCs w:val="18"/>
              </w:rPr>
              <w:t>Other Storage Type Name must be entered because Manure Litter Processed Wastewater Storage Type = OTH (Other).</w:t>
            </w:r>
          </w:p>
        </w:tc>
        <w:tc>
          <w:tcPr>
            <w:tcW w:w="3780" w:type="dxa"/>
          </w:tcPr>
          <w:p w14:paraId="7ED6E461"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Other, “Manure, Litter, and Processed Wastewater Storage Type, Other Description” must exist.</w:t>
            </w:r>
          </w:p>
        </w:tc>
        <w:tc>
          <w:tcPr>
            <w:tcW w:w="2609" w:type="dxa"/>
          </w:tcPr>
          <w:p w14:paraId="1504598C" w14:textId="236C4A7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2EC1085" w14:textId="0C72A62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542B52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FA59958" w14:textId="77777777" w:rsidTr="0038029F">
        <w:trPr>
          <w:trHeight w:hRule="exact" w:val="1325"/>
        </w:trPr>
        <w:tc>
          <w:tcPr>
            <w:tcW w:w="1349" w:type="dxa"/>
          </w:tcPr>
          <w:p w14:paraId="33BD9FF8" w14:textId="77777777" w:rsidR="00664686" w:rsidRPr="00052E98" w:rsidRDefault="00664686" w:rsidP="005B36D2">
            <w:pPr>
              <w:pStyle w:val="TableParagraph"/>
              <w:ind w:right="30"/>
              <w:rPr>
                <w:sz w:val="18"/>
                <w:szCs w:val="18"/>
              </w:rPr>
            </w:pPr>
            <w:r w:rsidRPr="00052E98">
              <w:rPr>
                <w:sz w:val="18"/>
                <w:szCs w:val="18"/>
              </w:rPr>
              <w:lastRenderedPageBreak/>
              <w:t>CM880</w:t>
            </w:r>
          </w:p>
        </w:tc>
        <w:tc>
          <w:tcPr>
            <w:tcW w:w="3332" w:type="dxa"/>
          </w:tcPr>
          <w:p w14:paraId="0CAEB2DB" w14:textId="77777777" w:rsidR="00664686" w:rsidRPr="00052E98" w:rsidRDefault="00664686" w:rsidP="005B36D2">
            <w:pPr>
              <w:pStyle w:val="TableParagraph"/>
              <w:ind w:right="30"/>
              <w:rPr>
                <w:sz w:val="18"/>
                <w:szCs w:val="18"/>
              </w:rPr>
            </w:pPr>
            <w:r w:rsidRPr="00052E98">
              <w:rPr>
                <w:sz w:val="18"/>
                <w:szCs w:val="18"/>
              </w:rPr>
              <w:t>Manure Litter Processed Wastewater Storage Type must = OTH (Other) because Other Storage Type Name exists.</w:t>
            </w:r>
          </w:p>
        </w:tc>
        <w:tc>
          <w:tcPr>
            <w:tcW w:w="3780" w:type="dxa"/>
          </w:tcPr>
          <w:p w14:paraId="2510332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Other Description” exists, then “Manure, Litter, and Processed Wastewater Storage Type” must = Other.</w:t>
            </w:r>
          </w:p>
        </w:tc>
        <w:tc>
          <w:tcPr>
            <w:tcW w:w="2609" w:type="dxa"/>
          </w:tcPr>
          <w:p w14:paraId="798756D3" w14:textId="255D12F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1ADFED" w14:textId="5BEFAEC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A0D69E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59DA3B" w14:textId="77777777" w:rsidTr="0038029F">
        <w:trPr>
          <w:trHeight w:hRule="exact" w:val="1325"/>
        </w:trPr>
        <w:tc>
          <w:tcPr>
            <w:tcW w:w="1349" w:type="dxa"/>
          </w:tcPr>
          <w:p w14:paraId="7CCD92BE" w14:textId="77777777" w:rsidR="00664686" w:rsidRPr="00052E98" w:rsidRDefault="00664686" w:rsidP="005B36D2">
            <w:pPr>
              <w:pStyle w:val="TableParagraph"/>
              <w:ind w:right="30"/>
              <w:rPr>
                <w:sz w:val="18"/>
                <w:szCs w:val="18"/>
              </w:rPr>
            </w:pPr>
            <w:r w:rsidRPr="00052E98">
              <w:rPr>
                <w:sz w:val="18"/>
                <w:szCs w:val="18"/>
              </w:rPr>
              <w:t>CM890</w:t>
            </w:r>
          </w:p>
        </w:tc>
        <w:tc>
          <w:tcPr>
            <w:tcW w:w="3332" w:type="dxa"/>
          </w:tcPr>
          <w:p w14:paraId="75837570" w14:textId="77777777" w:rsidR="00664686" w:rsidRPr="00052E98" w:rsidRDefault="00664686" w:rsidP="005B36D2">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3780" w:type="dxa"/>
          </w:tcPr>
          <w:p w14:paraId="4F3D319D" w14:textId="77777777" w:rsidR="00664686" w:rsidRPr="00052E98" w:rsidRDefault="00664686" w:rsidP="005B36D2">
            <w:pPr>
              <w:pStyle w:val="TableParagraph"/>
              <w:ind w:left="-1" w:right="30"/>
              <w:rPr>
                <w:sz w:val="18"/>
                <w:szCs w:val="18"/>
              </w:rPr>
            </w:pPr>
            <w:r w:rsidRPr="00052E98">
              <w:rPr>
                <w:sz w:val="18"/>
                <w:szCs w:val="18"/>
              </w:rPr>
              <w:t>Containment Type must be a valid (i.e., Active) code in the REF_CONTAINMENT_TYPE table.</w:t>
            </w:r>
          </w:p>
        </w:tc>
        <w:tc>
          <w:tcPr>
            <w:tcW w:w="2609" w:type="dxa"/>
          </w:tcPr>
          <w:p w14:paraId="79A52B79" w14:textId="15110F1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81C02F" w14:textId="4A7CB6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B6B56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5A98386" w14:textId="77777777" w:rsidTr="0038029F">
        <w:trPr>
          <w:trHeight w:hRule="exact" w:val="1325"/>
        </w:trPr>
        <w:tc>
          <w:tcPr>
            <w:tcW w:w="1349" w:type="dxa"/>
          </w:tcPr>
          <w:p w14:paraId="1A15CA8D" w14:textId="77777777" w:rsidR="00664686" w:rsidRPr="00052E98" w:rsidRDefault="00664686" w:rsidP="005B36D2">
            <w:pPr>
              <w:pStyle w:val="TableParagraph"/>
              <w:ind w:right="30"/>
              <w:rPr>
                <w:sz w:val="18"/>
                <w:szCs w:val="18"/>
              </w:rPr>
            </w:pPr>
            <w:r w:rsidRPr="00052E98">
              <w:rPr>
                <w:sz w:val="18"/>
                <w:szCs w:val="18"/>
              </w:rPr>
              <w:t>CM900</w:t>
            </w:r>
          </w:p>
        </w:tc>
        <w:tc>
          <w:tcPr>
            <w:tcW w:w="3332" w:type="dxa"/>
          </w:tcPr>
          <w:p w14:paraId="42442CEB" w14:textId="0E05795E" w:rsidR="00664686" w:rsidRPr="00052E98" w:rsidRDefault="00664686" w:rsidP="005B36D2">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3780" w:type="dxa"/>
          </w:tcPr>
          <w:p w14:paraId="4C7BF90E" w14:textId="77777777" w:rsidR="00664686" w:rsidRPr="00052E98" w:rsidRDefault="00664686" w:rsidP="005B36D2">
            <w:pPr>
              <w:pStyle w:val="TableParagraph"/>
              <w:ind w:left="-1" w:right="30"/>
              <w:rPr>
                <w:sz w:val="18"/>
                <w:szCs w:val="18"/>
              </w:rPr>
            </w:pPr>
            <w:r w:rsidRPr="00052E98">
              <w:rPr>
                <w:sz w:val="18"/>
                <w:szCs w:val="18"/>
              </w:rPr>
              <w:t>The Containment Type Code entered must be unique for Containment Type.</w:t>
            </w:r>
          </w:p>
        </w:tc>
        <w:tc>
          <w:tcPr>
            <w:tcW w:w="2609" w:type="dxa"/>
          </w:tcPr>
          <w:p w14:paraId="4B0E6514" w14:textId="2D6F61F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24885B0" w14:textId="250E2FE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33D671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E9384B0" w14:textId="77777777" w:rsidTr="0038029F">
        <w:trPr>
          <w:trHeight w:hRule="exact" w:val="1325"/>
        </w:trPr>
        <w:tc>
          <w:tcPr>
            <w:tcW w:w="1349" w:type="dxa"/>
          </w:tcPr>
          <w:p w14:paraId="6327A12A" w14:textId="77777777" w:rsidR="00664686" w:rsidRPr="00052E98" w:rsidRDefault="00664686" w:rsidP="005B36D2">
            <w:pPr>
              <w:pStyle w:val="TableParagraph"/>
              <w:ind w:right="30"/>
              <w:rPr>
                <w:sz w:val="18"/>
                <w:szCs w:val="18"/>
              </w:rPr>
            </w:pPr>
            <w:r w:rsidRPr="00052E98">
              <w:rPr>
                <w:sz w:val="18"/>
                <w:szCs w:val="18"/>
              </w:rPr>
              <w:t>CM910</w:t>
            </w:r>
          </w:p>
        </w:tc>
        <w:tc>
          <w:tcPr>
            <w:tcW w:w="3332" w:type="dxa"/>
          </w:tcPr>
          <w:p w14:paraId="2FE15A06" w14:textId="4F50F443" w:rsidR="00664686" w:rsidRPr="00052E98" w:rsidRDefault="00664686" w:rsidP="005B36D2">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3780" w:type="dxa"/>
          </w:tcPr>
          <w:p w14:paraId="7347596E" w14:textId="77777777" w:rsidR="00664686" w:rsidRPr="00052E98" w:rsidRDefault="00664686" w:rsidP="005B36D2">
            <w:pPr>
              <w:pStyle w:val="TableParagraph"/>
              <w:ind w:left="-1" w:right="30"/>
              <w:rPr>
                <w:sz w:val="18"/>
                <w:szCs w:val="18"/>
              </w:rPr>
            </w:pPr>
            <w:r w:rsidRPr="00052E98">
              <w:rPr>
                <w:sz w:val="18"/>
                <w:szCs w:val="18"/>
              </w:rPr>
              <w:t>For each Containment Type entered, Total Capacity must exist.</w:t>
            </w:r>
          </w:p>
        </w:tc>
        <w:tc>
          <w:tcPr>
            <w:tcW w:w="2609" w:type="dxa"/>
          </w:tcPr>
          <w:p w14:paraId="133EC9F0" w14:textId="48D7165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AD5A685" w14:textId="7E811A3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622E3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D098AF" w14:textId="77777777" w:rsidTr="0038029F">
        <w:trPr>
          <w:trHeight w:hRule="exact" w:val="1325"/>
        </w:trPr>
        <w:tc>
          <w:tcPr>
            <w:tcW w:w="1349" w:type="dxa"/>
          </w:tcPr>
          <w:p w14:paraId="0C564130" w14:textId="77777777" w:rsidR="00664686" w:rsidRPr="00052E98" w:rsidRDefault="00664686" w:rsidP="005B36D2">
            <w:pPr>
              <w:pStyle w:val="TableParagraph"/>
              <w:ind w:right="30"/>
              <w:rPr>
                <w:sz w:val="18"/>
                <w:szCs w:val="18"/>
              </w:rPr>
            </w:pPr>
            <w:r w:rsidRPr="00052E98">
              <w:rPr>
                <w:sz w:val="18"/>
                <w:szCs w:val="18"/>
              </w:rPr>
              <w:t>CM920</w:t>
            </w:r>
          </w:p>
        </w:tc>
        <w:tc>
          <w:tcPr>
            <w:tcW w:w="3332" w:type="dxa"/>
          </w:tcPr>
          <w:p w14:paraId="640F7B78" w14:textId="77777777" w:rsidR="00664686" w:rsidRPr="00052E98" w:rsidRDefault="00664686" w:rsidP="005B36D2">
            <w:pPr>
              <w:pStyle w:val="TableParagraph"/>
              <w:ind w:right="30"/>
              <w:rPr>
                <w:sz w:val="18"/>
                <w:szCs w:val="18"/>
              </w:rPr>
            </w:pPr>
            <w:r w:rsidRPr="00052E98">
              <w:rPr>
                <w:sz w:val="18"/>
                <w:szCs w:val="18"/>
              </w:rPr>
              <w:t>Other Containment Type Name must be entered because Containment Type Code = OTH (Other).</w:t>
            </w:r>
          </w:p>
        </w:tc>
        <w:tc>
          <w:tcPr>
            <w:tcW w:w="3780" w:type="dxa"/>
          </w:tcPr>
          <w:p w14:paraId="41008ACD" w14:textId="77777777" w:rsidR="00664686" w:rsidRPr="00052E98" w:rsidRDefault="00664686" w:rsidP="005B36D2">
            <w:pPr>
              <w:pStyle w:val="TableParagraph"/>
              <w:ind w:left="-1" w:right="30"/>
              <w:rPr>
                <w:sz w:val="18"/>
                <w:szCs w:val="18"/>
              </w:rPr>
            </w:pPr>
            <w:r w:rsidRPr="00052E98">
              <w:rPr>
                <w:sz w:val="18"/>
                <w:szCs w:val="18"/>
              </w:rPr>
              <w:t>If Containment Type = Other, Containment Type Other Description must exist.</w:t>
            </w:r>
          </w:p>
        </w:tc>
        <w:tc>
          <w:tcPr>
            <w:tcW w:w="2609" w:type="dxa"/>
          </w:tcPr>
          <w:p w14:paraId="4CD9BD01" w14:textId="39D8820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34A3BB" w14:textId="4202428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67A2B0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ADA845D" w14:textId="77777777" w:rsidTr="0038029F">
        <w:trPr>
          <w:trHeight w:hRule="exact" w:val="1325"/>
        </w:trPr>
        <w:tc>
          <w:tcPr>
            <w:tcW w:w="1349" w:type="dxa"/>
          </w:tcPr>
          <w:p w14:paraId="287E4AD1" w14:textId="77777777" w:rsidR="00664686" w:rsidRPr="00052E98" w:rsidRDefault="00664686" w:rsidP="005B36D2">
            <w:pPr>
              <w:pStyle w:val="TableParagraph"/>
              <w:ind w:right="30"/>
              <w:rPr>
                <w:sz w:val="18"/>
                <w:szCs w:val="18"/>
              </w:rPr>
            </w:pPr>
            <w:r w:rsidRPr="00052E98">
              <w:rPr>
                <w:sz w:val="18"/>
                <w:szCs w:val="18"/>
              </w:rPr>
              <w:t>CM930</w:t>
            </w:r>
          </w:p>
        </w:tc>
        <w:tc>
          <w:tcPr>
            <w:tcW w:w="3332" w:type="dxa"/>
          </w:tcPr>
          <w:p w14:paraId="1008F438" w14:textId="77777777" w:rsidR="00664686" w:rsidRPr="00052E98" w:rsidRDefault="00664686" w:rsidP="005B36D2">
            <w:pPr>
              <w:pStyle w:val="TableParagraph"/>
              <w:ind w:right="30"/>
              <w:rPr>
                <w:sz w:val="18"/>
                <w:szCs w:val="18"/>
              </w:rPr>
            </w:pPr>
            <w:r w:rsidRPr="00052E98">
              <w:rPr>
                <w:sz w:val="18"/>
                <w:szCs w:val="18"/>
              </w:rPr>
              <w:t>Containment Type Code must = OTH (Other) because Other Containment Type Name is entered.</w:t>
            </w:r>
          </w:p>
        </w:tc>
        <w:tc>
          <w:tcPr>
            <w:tcW w:w="3780" w:type="dxa"/>
          </w:tcPr>
          <w:p w14:paraId="428DB5FA" w14:textId="77777777" w:rsidR="00664686" w:rsidRPr="00052E98" w:rsidRDefault="00664686" w:rsidP="005B36D2">
            <w:pPr>
              <w:pStyle w:val="TableParagraph"/>
              <w:ind w:left="-1" w:right="30"/>
              <w:rPr>
                <w:sz w:val="18"/>
                <w:szCs w:val="18"/>
              </w:rPr>
            </w:pPr>
            <w:r w:rsidRPr="00052E98">
              <w:rPr>
                <w:sz w:val="18"/>
                <w:szCs w:val="18"/>
              </w:rPr>
              <w:t>If Containment Type Other Description exists, Containment Type must = Other.</w:t>
            </w:r>
          </w:p>
        </w:tc>
        <w:tc>
          <w:tcPr>
            <w:tcW w:w="2609" w:type="dxa"/>
          </w:tcPr>
          <w:p w14:paraId="518B030C" w14:textId="6BBE2C8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00CB49" w14:textId="79BEEC7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8386E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406F9D8" w14:textId="77777777" w:rsidTr="0038029F">
        <w:trPr>
          <w:trHeight w:hRule="exact" w:val="1325"/>
        </w:trPr>
        <w:tc>
          <w:tcPr>
            <w:tcW w:w="1349" w:type="dxa"/>
          </w:tcPr>
          <w:p w14:paraId="7C14ABB7" w14:textId="77777777" w:rsidR="00664686" w:rsidRPr="00052E98" w:rsidRDefault="00664686" w:rsidP="005B36D2">
            <w:pPr>
              <w:pStyle w:val="TableParagraph"/>
              <w:ind w:right="30"/>
              <w:rPr>
                <w:sz w:val="18"/>
                <w:szCs w:val="18"/>
              </w:rPr>
            </w:pPr>
            <w:r w:rsidRPr="00052E98">
              <w:rPr>
                <w:sz w:val="18"/>
                <w:szCs w:val="18"/>
              </w:rPr>
              <w:lastRenderedPageBreak/>
              <w:t>CM940</w:t>
            </w:r>
          </w:p>
        </w:tc>
        <w:tc>
          <w:tcPr>
            <w:tcW w:w="3332" w:type="dxa"/>
          </w:tcPr>
          <w:p w14:paraId="400C8AB3" w14:textId="77777777" w:rsidR="00664686" w:rsidRPr="00052E98" w:rsidRDefault="00664686" w:rsidP="005B36D2">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3780" w:type="dxa"/>
          </w:tcPr>
          <w:p w14:paraId="3C31D011" w14:textId="77777777" w:rsidR="00664686" w:rsidRPr="00052E98" w:rsidRDefault="00664686" w:rsidP="005B36D2">
            <w:pPr>
              <w:pStyle w:val="TableParagraph"/>
              <w:ind w:left="-1" w:right="30"/>
              <w:rPr>
                <w:sz w:val="18"/>
                <w:szCs w:val="18"/>
              </w:rPr>
            </w:pPr>
            <w:r w:rsidRPr="00052E98">
              <w:rPr>
                <w:sz w:val="18"/>
                <w:szCs w:val="18"/>
              </w:rPr>
              <w:t>Land Application BMP Type must be a valid (i.e., Active) code in the REF_BMP table.</w:t>
            </w:r>
          </w:p>
        </w:tc>
        <w:tc>
          <w:tcPr>
            <w:tcW w:w="2609" w:type="dxa"/>
          </w:tcPr>
          <w:p w14:paraId="5E07EA40" w14:textId="2C827E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0B27D6D" w14:textId="2543816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A82B92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694F1E" w14:textId="77777777" w:rsidTr="0038029F">
        <w:trPr>
          <w:trHeight w:hRule="exact" w:val="1512"/>
        </w:trPr>
        <w:tc>
          <w:tcPr>
            <w:tcW w:w="1349" w:type="dxa"/>
          </w:tcPr>
          <w:p w14:paraId="2AABAF08" w14:textId="77777777" w:rsidR="00664686" w:rsidRPr="00052E98" w:rsidRDefault="00664686" w:rsidP="005B36D2">
            <w:pPr>
              <w:pStyle w:val="TableParagraph"/>
              <w:ind w:right="30"/>
              <w:rPr>
                <w:sz w:val="18"/>
                <w:szCs w:val="18"/>
              </w:rPr>
            </w:pPr>
            <w:r w:rsidRPr="00052E98">
              <w:rPr>
                <w:sz w:val="18"/>
                <w:szCs w:val="18"/>
              </w:rPr>
              <w:t>CM950</w:t>
            </w:r>
          </w:p>
        </w:tc>
        <w:tc>
          <w:tcPr>
            <w:tcW w:w="3332" w:type="dxa"/>
          </w:tcPr>
          <w:p w14:paraId="56D77663" w14:textId="70998B3D" w:rsidR="00664686" w:rsidRPr="00052E98" w:rsidRDefault="00664686" w:rsidP="005B36D2">
            <w:pPr>
              <w:pStyle w:val="TableParagraph"/>
              <w:ind w:right="30"/>
              <w:rPr>
                <w:sz w:val="18"/>
                <w:szCs w:val="18"/>
              </w:rPr>
            </w:pPr>
            <w:r w:rsidRPr="00052E98">
              <w:rPr>
                <w:sz w:val="18"/>
                <w:szCs w:val="18"/>
              </w:rPr>
              <w:t>Land Application BMP Type Code(s) &lt;Land Application BMP Type Code</w:t>
            </w:r>
            <w:r w:rsidRPr="00052E98">
              <w:rPr>
                <w:spacing w:val="-15"/>
                <w:sz w:val="18"/>
                <w:szCs w:val="18"/>
              </w:rPr>
              <w:t xml:space="preserve"> </w:t>
            </w:r>
            <w:r w:rsidRPr="00052E98">
              <w:rPr>
                <w:sz w:val="18"/>
                <w:szCs w:val="18"/>
              </w:rPr>
              <w:t>value 1, Land Application BMP Type Code value 2, … Land Application BMP Type Code value n&gt; must be entered only once for Land Application BMP Type values.</w:t>
            </w:r>
          </w:p>
        </w:tc>
        <w:tc>
          <w:tcPr>
            <w:tcW w:w="3780" w:type="dxa"/>
          </w:tcPr>
          <w:p w14:paraId="22E58ACF" w14:textId="77777777" w:rsidR="00664686" w:rsidRPr="00052E98" w:rsidRDefault="00664686" w:rsidP="005B36D2">
            <w:pPr>
              <w:pStyle w:val="TableParagraph"/>
              <w:ind w:left="-1" w:right="30"/>
              <w:rPr>
                <w:sz w:val="18"/>
                <w:szCs w:val="18"/>
              </w:rPr>
            </w:pPr>
            <w:r w:rsidRPr="00052E98">
              <w:rPr>
                <w:sz w:val="18"/>
                <w:szCs w:val="18"/>
              </w:rPr>
              <w:t>The Land Application BMP Type Code entered must be unique for Land Application BMP Type.</w:t>
            </w:r>
          </w:p>
        </w:tc>
        <w:tc>
          <w:tcPr>
            <w:tcW w:w="2609" w:type="dxa"/>
          </w:tcPr>
          <w:p w14:paraId="5B0AEEAE" w14:textId="29C827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736DFD" w14:textId="7E95E1F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4F688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99827F" w14:textId="77777777" w:rsidTr="0038029F">
        <w:trPr>
          <w:trHeight w:hRule="exact" w:val="1325"/>
        </w:trPr>
        <w:tc>
          <w:tcPr>
            <w:tcW w:w="1349" w:type="dxa"/>
          </w:tcPr>
          <w:p w14:paraId="6D0AE80E" w14:textId="77777777" w:rsidR="00664686" w:rsidRPr="00052E98" w:rsidRDefault="00664686" w:rsidP="005B36D2">
            <w:pPr>
              <w:pStyle w:val="TableParagraph"/>
              <w:ind w:right="30"/>
              <w:rPr>
                <w:sz w:val="18"/>
                <w:szCs w:val="18"/>
              </w:rPr>
            </w:pPr>
            <w:r w:rsidRPr="00052E98">
              <w:rPr>
                <w:sz w:val="18"/>
                <w:szCs w:val="18"/>
              </w:rPr>
              <w:t>CM960</w:t>
            </w:r>
          </w:p>
        </w:tc>
        <w:tc>
          <w:tcPr>
            <w:tcW w:w="3332" w:type="dxa"/>
          </w:tcPr>
          <w:p w14:paraId="56754590" w14:textId="77777777" w:rsidR="00664686" w:rsidRPr="00052E98" w:rsidRDefault="00664686" w:rsidP="005B36D2">
            <w:pPr>
              <w:pStyle w:val="TableParagraph"/>
              <w:ind w:right="30"/>
              <w:rPr>
                <w:sz w:val="18"/>
                <w:szCs w:val="18"/>
              </w:rPr>
            </w:pPr>
            <w:r w:rsidRPr="00052E98">
              <w:rPr>
                <w:sz w:val="18"/>
                <w:szCs w:val="18"/>
              </w:rPr>
              <w:t>Other Land Application BMP Type Name must be entered because Land Application BMP Type Code = OTH (Other).</w:t>
            </w:r>
          </w:p>
        </w:tc>
        <w:tc>
          <w:tcPr>
            <w:tcW w:w="3780" w:type="dxa"/>
          </w:tcPr>
          <w:p w14:paraId="6BFA957A" w14:textId="77777777" w:rsidR="00664686" w:rsidRPr="00052E98" w:rsidRDefault="00664686" w:rsidP="005B36D2">
            <w:pPr>
              <w:pStyle w:val="TableParagraph"/>
              <w:ind w:left="-1" w:right="30"/>
              <w:rPr>
                <w:sz w:val="18"/>
                <w:szCs w:val="18"/>
              </w:rPr>
            </w:pPr>
            <w:r w:rsidRPr="00052E98">
              <w:rPr>
                <w:sz w:val="18"/>
                <w:szCs w:val="18"/>
              </w:rPr>
              <w:t>If Land Application BMP Type = Other, Land Application BMP Type Other Description must exist.</w:t>
            </w:r>
          </w:p>
        </w:tc>
        <w:tc>
          <w:tcPr>
            <w:tcW w:w="2609" w:type="dxa"/>
          </w:tcPr>
          <w:p w14:paraId="0745664E" w14:textId="570AB14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C7270EA" w14:textId="503F9DA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628BC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735D189" w14:textId="77777777" w:rsidTr="0038029F">
        <w:trPr>
          <w:trHeight w:hRule="exact" w:val="1325"/>
        </w:trPr>
        <w:tc>
          <w:tcPr>
            <w:tcW w:w="1349" w:type="dxa"/>
          </w:tcPr>
          <w:p w14:paraId="6430323A" w14:textId="77777777" w:rsidR="00664686" w:rsidRPr="00052E98" w:rsidRDefault="00664686" w:rsidP="005B36D2">
            <w:pPr>
              <w:pStyle w:val="TableParagraph"/>
              <w:ind w:right="30"/>
              <w:rPr>
                <w:sz w:val="18"/>
                <w:szCs w:val="18"/>
              </w:rPr>
            </w:pPr>
            <w:r w:rsidRPr="00052E98">
              <w:rPr>
                <w:sz w:val="18"/>
                <w:szCs w:val="18"/>
              </w:rPr>
              <w:t>CM970</w:t>
            </w:r>
          </w:p>
        </w:tc>
        <w:tc>
          <w:tcPr>
            <w:tcW w:w="3332" w:type="dxa"/>
          </w:tcPr>
          <w:p w14:paraId="2803D116" w14:textId="77777777" w:rsidR="00664686" w:rsidRPr="00052E98" w:rsidRDefault="00664686" w:rsidP="005B36D2">
            <w:pPr>
              <w:pStyle w:val="TableParagraph"/>
              <w:ind w:right="30"/>
              <w:rPr>
                <w:sz w:val="18"/>
                <w:szCs w:val="18"/>
              </w:rPr>
            </w:pPr>
            <w:r w:rsidRPr="00052E98">
              <w:rPr>
                <w:sz w:val="18"/>
                <w:szCs w:val="18"/>
              </w:rPr>
              <w:t>Land Application BMP Type Code must = OTH (Other) because Other Land Application BMP Type Name is entered.</w:t>
            </w:r>
          </w:p>
        </w:tc>
        <w:tc>
          <w:tcPr>
            <w:tcW w:w="3780" w:type="dxa"/>
          </w:tcPr>
          <w:p w14:paraId="3578EFB1" w14:textId="77777777" w:rsidR="00664686" w:rsidRPr="00052E98" w:rsidRDefault="00664686" w:rsidP="005B36D2">
            <w:pPr>
              <w:pStyle w:val="TableParagraph"/>
              <w:ind w:left="-1" w:right="30"/>
              <w:rPr>
                <w:sz w:val="18"/>
                <w:szCs w:val="18"/>
              </w:rPr>
            </w:pPr>
            <w:r w:rsidRPr="00052E98">
              <w:rPr>
                <w:sz w:val="18"/>
                <w:szCs w:val="18"/>
              </w:rPr>
              <w:t>If Land Application BMP Type Other Description exists, Land Application BMP Type must = Other.</w:t>
            </w:r>
          </w:p>
        </w:tc>
        <w:tc>
          <w:tcPr>
            <w:tcW w:w="2609" w:type="dxa"/>
          </w:tcPr>
          <w:p w14:paraId="7B9023B4" w14:textId="3390C81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3B69864" w14:textId="545A11A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0112A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D0E77EF" w14:textId="77777777" w:rsidTr="0038029F">
        <w:trPr>
          <w:trHeight w:hRule="exact" w:val="1512"/>
        </w:trPr>
        <w:tc>
          <w:tcPr>
            <w:tcW w:w="1349" w:type="dxa"/>
          </w:tcPr>
          <w:p w14:paraId="06B43D3B" w14:textId="77777777" w:rsidR="00664686" w:rsidRPr="00052E98" w:rsidRDefault="00664686" w:rsidP="005B36D2">
            <w:pPr>
              <w:pStyle w:val="TableParagraph"/>
              <w:ind w:right="30"/>
              <w:rPr>
                <w:sz w:val="18"/>
                <w:szCs w:val="18"/>
              </w:rPr>
            </w:pPr>
            <w:r w:rsidRPr="00052E98">
              <w:rPr>
                <w:sz w:val="18"/>
                <w:szCs w:val="18"/>
              </w:rPr>
              <w:t>CM980</w:t>
            </w:r>
          </w:p>
        </w:tc>
        <w:tc>
          <w:tcPr>
            <w:tcW w:w="3332" w:type="dxa"/>
          </w:tcPr>
          <w:p w14:paraId="7A037AB9" w14:textId="3A577380" w:rsidR="00664686" w:rsidRPr="00052E98" w:rsidRDefault="00664686" w:rsidP="005B36D2">
            <w:pPr>
              <w:pStyle w:val="TableParagraph"/>
              <w:ind w:right="30"/>
              <w:rPr>
                <w:sz w:val="18"/>
                <w:szCs w:val="18"/>
              </w:rPr>
            </w:pPr>
            <w:r w:rsidRPr="00052E98">
              <w:rPr>
                <w:sz w:val="18"/>
                <w:szCs w:val="18"/>
              </w:rPr>
              <w:t>CAFO Inspection Violation Type Code &lt;CAFO Inspection Violation Type Code value 1, CAFO Inspection Violation Type Code value 2,… CAFO Inspection Violation Type Code value n&gt; does not exist or is inactive in the ICIS reference table.</w:t>
            </w:r>
          </w:p>
        </w:tc>
        <w:tc>
          <w:tcPr>
            <w:tcW w:w="3780" w:type="dxa"/>
          </w:tcPr>
          <w:p w14:paraId="7287F59A" w14:textId="77777777" w:rsidR="00664686" w:rsidRPr="00052E98" w:rsidRDefault="00664686" w:rsidP="005B36D2">
            <w:pPr>
              <w:pStyle w:val="TableParagraph"/>
              <w:ind w:left="-1" w:right="30"/>
              <w:rPr>
                <w:sz w:val="18"/>
                <w:szCs w:val="18"/>
              </w:rPr>
            </w:pPr>
            <w:r w:rsidRPr="00052E98">
              <w:rPr>
                <w:sz w:val="18"/>
                <w:szCs w:val="18"/>
              </w:rPr>
              <w:t>Violation Type must be a valid (i.e., Active) code in the REF_CAFO_VIOLATION_TYPE table.</w:t>
            </w:r>
          </w:p>
        </w:tc>
        <w:tc>
          <w:tcPr>
            <w:tcW w:w="2609" w:type="dxa"/>
          </w:tcPr>
          <w:p w14:paraId="64E61273" w14:textId="1E64C71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EA934" w14:textId="1B37259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8E318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95D11D4" w14:textId="77777777" w:rsidTr="0038029F">
        <w:trPr>
          <w:trHeight w:hRule="exact" w:val="1325"/>
        </w:trPr>
        <w:tc>
          <w:tcPr>
            <w:tcW w:w="1349" w:type="dxa"/>
          </w:tcPr>
          <w:p w14:paraId="6F1BE3B6" w14:textId="77777777" w:rsidR="00664686" w:rsidRPr="00052E98" w:rsidRDefault="00664686" w:rsidP="005B36D2">
            <w:pPr>
              <w:pStyle w:val="TableParagraph"/>
              <w:ind w:right="30"/>
              <w:rPr>
                <w:sz w:val="18"/>
                <w:szCs w:val="18"/>
              </w:rPr>
            </w:pPr>
            <w:r w:rsidRPr="00052E98">
              <w:rPr>
                <w:sz w:val="18"/>
                <w:szCs w:val="18"/>
              </w:rPr>
              <w:t>CM990</w:t>
            </w:r>
          </w:p>
        </w:tc>
        <w:tc>
          <w:tcPr>
            <w:tcW w:w="3332" w:type="dxa"/>
          </w:tcPr>
          <w:p w14:paraId="1BFBBFCB" w14:textId="77777777" w:rsidR="00664686" w:rsidRPr="00052E98" w:rsidRDefault="00664686" w:rsidP="005B36D2">
            <w:pPr>
              <w:pStyle w:val="TableParagraph"/>
              <w:ind w:right="30"/>
              <w:rPr>
                <w:sz w:val="18"/>
                <w:szCs w:val="18"/>
              </w:rPr>
            </w:pPr>
            <w:r w:rsidRPr="00052E98">
              <w:rPr>
                <w:sz w:val="18"/>
                <w:szCs w:val="18"/>
              </w:rPr>
              <w:t>Program Code must = CWACSO (NPDES – Combined Sewer Overflows) because CSO Special Regulatory Program data exist.</w:t>
            </w:r>
          </w:p>
        </w:tc>
        <w:tc>
          <w:tcPr>
            <w:tcW w:w="3780" w:type="dxa"/>
          </w:tcPr>
          <w:p w14:paraId="23F9A032" w14:textId="77777777" w:rsidR="00664686" w:rsidRPr="00052E98" w:rsidRDefault="00664686" w:rsidP="005B36D2">
            <w:pPr>
              <w:pStyle w:val="TableParagraph"/>
              <w:ind w:left="-1" w:right="30"/>
              <w:rPr>
                <w:sz w:val="18"/>
                <w:szCs w:val="18"/>
              </w:rPr>
            </w:pPr>
            <w:r w:rsidRPr="00052E98">
              <w:rPr>
                <w:sz w:val="18"/>
                <w:szCs w:val="18"/>
              </w:rPr>
              <w:t>If any CSO Special Regulatory Program data exist, Programs must = NPDES – Combined Sewer Overflows (CSO).</w:t>
            </w:r>
          </w:p>
        </w:tc>
        <w:tc>
          <w:tcPr>
            <w:tcW w:w="2609" w:type="dxa"/>
          </w:tcPr>
          <w:p w14:paraId="3A8362A6" w14:textId="2DA8B5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6C54E4" w14:textId="3C39156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0019FD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371390" w14:textId="77777777" w:rsidTr="0038029F">
        <w:trPr>
          <w:trHeight w:hRule="exact" w:val="1325"/>
        </w:trPr>
        <w:tc>
          <w:tcPr>
            <w:tcW w:w="1349" w:type="dxa"/>
          </w:tcPr>
          <w:p w14:paraId="0281EA5B" w14:textId="77777777" w:rsidR="00664686" w:rsidRPr="00052E98" w:rsidRDefault="00664686" w:rsidP="005B36D2">
            <w:pPr>
              <w:pStyle w:val="TableParagraph"/>
              <w:ind w:right="30"/>
              <w:rPr>
                <w:sz w:val="18"/>
                <w:szCs w:val="18"/>
              </w:rPr>
            </w:pPr>
            <w:r w:rsidRPr="00052E98">
              <w:rPr>
                <w:sz w:val="18"/>
                <w:szCs w:val="18"/>
              </w:rPr>
              <w:lastRenderedPageBreak/>
              <w:t>CM1000</w:t>
            </w:r>
          </w:p>
        </w:tc>
        <w:tc>
          <w:tcPr>
            <w:tcW w:w="3332" w:type="dxa"/>
          </w:tcPr>
          <w:p w14:paraId="4D084DBF" w14:textId="77777777" w:rsidR="00664686" w:rsidRPr="00052E98" w:rsidRDefault="00664686" w:rsidP="005B36D2">
            <w:pPr>
              <w:pStyle w:val="TableParagraph"/>
              <w:ind w:right="30"/>
              <w:rPr>
                <w:sz w:val="18"/>
                <w:szCs w:val="18"/>
              </w:rPr>
            </w:pPr>
            <w:r w:rsidRPr="00052E98">
              <w:rPr>
                <w:sz w:val="18"/>
                <w:szCs w:val="18"/>
              </w:rPr>
              <w:t>CSO Special Regulatory Program data must exist because Program Code = CWACSO (NPDES – Combined Sewer Overflows).</w:t>
            </w:r>
          </w:p>
        </w:tc>
        <w:tc>
          <w:tcPr>
            <w:tcW w:w="3780" w:type="dxa"/>
          </w:tcPr>
          <w:p w14:paraId="529B6411" w14:textId="77777777" w:rsidR="00664686" w:rsidRPr="00052E98" w:rsidRDefault="00664686" w:rsidP="005B36D2">
            <w:pPr>
              <w:pStyle w:val="TableParagraph"/>
              <w:ind w:left="-1" w:right="30"/>
              <w:rPr>
                <w:sz w:val="18"/>
                <w:szCs w:val="18"/>
              </w:rPr>
            </w:pPr>
            <w:r w:rsidRPr="00052E98">
              <w:rPr>
                <w:sz w:val="18"/>
                <w:szCs w:val="18"/>
              </w:rPr>
              <w:t>If Programs = NPDES – Combined Sewer Overflows (CSO), CSO Special Regulatory Program data must exist.</w:t>
            </w:r>
          </w:p>
        </w:tc>
        <w:tc>
          <w:tcPr>
            <w:tcW w:w="2609" w:type="dxa"/>
          </w:tcPr>
          <w:p w14:paraId="2E5ABC30" w14:textId="74F680D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F2595F" w14:textId="2FB94D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B8CD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3DFE81" w14:textId="77777777" w:rsidTr="0038029F">
        <w:trPr>
          <w:trHeight w:hRule="exact" w:val="1325"/>
        </w:trPr>
        <w:tc>
          <w:tcPr>
            <w:tcW w:w="1349" w:type="dxa"/>
          </w:tcPr>
          <w:p w14:paraId="5BF62DAA" w14:textId="77777777" w:rsidR="00664686" w:rsidRPr="00052E98" w:rsidRDefault="00664686" w:rsidP="005B36D2">
            <w:pPr>
              <w:pStyle w:val="TableParagraph"/>
              <w:ind w:right="30"/>
              <w:rPr>
                <w:sz w:val="18"/>
                <w:szCs w:val="18"/>
              </w:rPr>
            </w:pPr>
            <w:r w:rsidRPr="00052E98">
              <w:rPr>
                <w:sz w:val="18"/>
                <w:szCs w:val="18"/>
              </w:rPr>
              <w:t>CM1010</w:t>
            </w:r>
          </w:p>
        </w:tc>
        <w:tc>
          <w:tcPr>
            <w:tcW w:w="3332" w:type="dxa"/>
          </w:tcPr>
          <w:p w14:paraId="0E42AF00" w14:textId="77777777" w:rsidR="00664686" w:rsidRPr="00052E98" w:rsidRDefault="00664686" w:rsidP="005B36D2">
            <w:pPr>
              <w:pStyle w:val="TableParagraph"/>
              <w:ind w:right="30"/>
              <w:rPr>
                <w:sz w:val="18"/>
                <w:szCs w:val="18"/>
              </w:rPr>
            </w:pPr>
            <w:r w:rsidRPr="00052E98">
              <w:rPr>
                <w:sz w:val="18"/>
                <w:szCs w:val="18"/>
              </w:rPr>
              <w:t>CSO Event Date must exist for a CSO Special Regulatory Program.</w:t>
            </w:r>
          </w:p>
        </w:tc>
        <w:tc>
          <w:tcPr>
            <w:tcW w:w="3780" w:type="dxa"/>
          </w:tcPr>
          <w:p w14:paraId="2F404581" w14:textId="77777777" w:rsidR="00664686" w:rsidRPr="00052E98" w:rsidRDefault="00664686" w:rsidP="005B36D2">
            <w:pPr>
              <w:pStyle w:val="TableParagraph"/>
              <w:ind w:left="-1" w:right="30"/>
              <w:rPr>
                <w:sz w:val="18"/>
                <w:szCs w:val="18"/>
              </w:rPr>
            </w:pPr>
            <w:r w:rsidRPr="00052E98">
              <w:rPr>
                <w:sz w:val="18"/>
                <w:szCs w:val="18"/>
              </w:rPr>
              <w:t>CSO Overflow Event Date must exist.</w:t>
            </w:r>
          </w:p>
        </w:tc>
        <w:tc>
          <w:tcPr>
            <w:tcW w:w="2609" w:type="dxa"/>
          </w:tcPr>
          <w:p w14:paraId="4FB729AC" w14:textId="72E3389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0C69416" w14:textId="11FF717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2BD95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047FC14" w14:textId="77777777" w:rsidTr="0038029F">
        <w:trPr>
          <w:trHeight w:hRule="exact" w:val="1325"/>
        </w:trPr>
        <w:tc>
          <w:tcPr>
            <w:tcW w:w="1349" w:type="dxa"/>
          </w:tcPr>
          <w:p w14:paraId="0359662C" w14:textId="77777777" w:rsidR="00664686" w:rsidRPr="00052E98" w:rsidRDefault="00664686" w:rsidP="005B36D2">
            <w:pPr>
              <w:pStyle w:val="TableParagraph"/>
              <w:ind w:right="30"/>
              <w:rPr>
                <w:sz w:val="18"/>
                <w:szCs w:val="18"/>
              </w:rPr>
            </w:pPr>
            <w:r w:rsidRPr="00052E98">
              <w:rPr>
                <w:sz w:val="18"/>
                <w:szCs w:val="18"/>
              </w:rPr>
              <w:t>CM1020</w:t>
            </w:r>
          </w:p>
        </w:tc>
        <w:tc>
          <w:tcPr>
            <w:tcW w:w="3332" w:type="dxa"/>
          </w:tcPr>
          <w:p w14:paraId="17B14828" w14:textId="77777777" w:rsidR="00664686" w:rsidRPr="00052E98" w:rsidRDefault="00664686" w:rsidP="005B36D2">
            <w:pPr>
              <w:pStyle w:val="TableParagraph"/>
              <w:ind w:right="30"/>
              <w:rPr>
                <w:sz w:val="18"/>
                <w:szCs w:val="18"/>
              </w:rPr>
            </w:pPr>
            <w:r w:rsidRPr="00052E98">
              <w:rPr>
                <w:sz w:val="18"/>
                <w:szCs w:val="18"/>
              </w:rPr>
              <w:t>At least one of the following must be entered: Permitted Feature Identifier, Latitude Measure and Longitude Measure, or CSO Overflow Location Street.</w:t>
            </w:r>
          </w:p>
        </w:tc>
        <w:tc>
          <w:tcPr>
            <w:tcW w:w="3780" w:type="dxa"/>
          </w:tcPr>
          <w:p w14:paraId="0729D36B"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CSO Special Regulatory Program:</w:t>
            </w:r>
          </w:p>
          <w:p w14:paraId="6AA05BC7"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24EDCC11"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51BA7BCC"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Street</w:t>
            </w:r>
            <w:r w:rsidRPr="00052E98">
              <w:rPr>
                <w:spacing w:val="-10"/>
                <w:sz w:val="18"/>
                <w:szCs w:val="18"/>
              </w:rPr>
              <w:t xml:space="preserve"> </w:t>
            </w:r>
            <w:r w:rsidRPr="00052E98">
              <w:rPr>
                <w:sz w:val="18"/>
                <w:szCs w:val="18"/>
              </w:rPr>
              <w:t>Address.</w:t>
            </w:r>
          </w:p>
        </w:tc>
        <w:tc>
          <w:tcPr>
            <w:tcW w:w="2609" w:type="dxa"/>
          </w:tcPr>
          <w:p w14:paraId="7A2C0FDB" w14:textId="0E1FA2B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7694118" w14:textId="6EB11A8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F2E4F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CAD881" w14:textId="77777777" w:rsidTr="0038029F">
        <w:trPr>
          <w:trHeight w:hRule="exact" w:val="1325"/>
        </w:trPr>
        <w:tc>
          <w:tcPr>
            <w:tcW w:w="1349" w:type="dxa"/>
          </w:tcPr>
          <w:p w14:paraId="449E6568" w14:textId="77777777" w:rsidR="00664686" w:rsidRPr="00052E98" w:rsidRDefault="00664686" w:rsidP="005B36D2">
            <w:pPr>
              <w:pStyle w:val="TableParagraph"/>
              <w:ind w:right="30"/>
              <w:rPr>
                <w:sz w:val="18"/>
                <w:szCs w:val="18"/>
              </w:rPr>
            </w:pPr>
            <w:r w:rsidRPr="00052E98">
              <w:rPr>
                <w:sz w:val="18"/>
                <w:szCs w:val="18"/>
              </w:rPr>
              <w:t>CM1025</w:t>
            </w:r>
          </w:p>
        </w:tc>
        <w:tc>
          <w:tcPr>
            <w:tcW w:w="3332" w:type="dxa"/>
          </w:tcPr>
          <w:p w14:paraId="0BA50DF7"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561585A2" w14:textId="77777777" w:rsidR="00664686" w:rsidRPr="00052E98" w:rsidRDefault="00664686" w:rsidP="005B36D2">
            <w:pPr>
              <w:pStyle w:val="TableParagraph"/>
              <w:ind w:left="-1" w:right="30"/>
              <w:rPr>
                <w:sz w:val="18"/>
                <w:szCs w:val="18"/>
              </w:rPr>
            </w:pPr>
            <w:r w:rsidRPr="00052E98">
              <w:rPr>
                <w:sz w:val="18"/>
                <w:szCs w:val="18"/>
              </w:rPr>
              <w:t>CSO Overflow Location Latitude must be greater than or equal to -90 and less than or equal to 90.</w:t>
            </w:r>
          </w:p>
        </w:tc>
        <w:tc>
          <w:tcPr>
            <w:tcW w:w="2609" w:type="dxa"/>
          </w:tcPr>
          <w:p w14:paraId="12B48DF1" w14:textId="1B533F5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3B61438" w14:textId="63B1394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326E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6AC03DF" w14:textId="77777777" w:rsidTr="0038029F">
        <w:trPr>
          <w:trHeight w:hRule="exact" w:val="1325"/>
        </w:trPr>
        <w:tc>
          <w:tcPr>
            <w:tcW w:w="1349" w:type="dxa"/>
          </w:tcPr>
          <w:p w14:paraId="6CAEAE28" w14:textId="77777777" w:rsidR="00664686" w:rsidRPr="00052E98" w:rsidRDefault="00664686" w:rsidP="005B36D2">
            <w:pPr>
              <w:pStyle w:val="TableParagraph"/>
              <w:ind w:right="30"/>
              <w:rPr>
                <w:sz w:val="18"/>
                <w:szCs w:val="18"/>
              </w:rPr>
            </w:pPr>
            <w:r w:rsidRPr="00052E98">
              <w:rPr>
                <w:sz w:val="18"/>
                <w:szCs w:val="18"/>
              </w:rPr>
              <w:t>CM1026</w:t>
            </w:r>
          </w:p>
        </w:tc>
        <w:tc>
          <w:tcPr>
            <w:tcW w:w="3332" w:type="dxa"/>
          </w:tcPr>
          <w:p w14:paraId="045C133F"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5B5AFBC7" w14:textId="77777777" w:rsidR="00664686" w:rsidRPr="00052E98" w:rsidRDefault="00664686" w:rsidP="005B36D2">
            <w:pPr>
              <w:pStyle w:val="TableParagraph"/>
              <w:ind w:left="-1" w:right="30"/>
              <w:rPr>
                <w:sz w:val="18"/>
                <w:szCs w:val="18"/>
              </w:rPr>
            </w:pPr>
            <w:r w:rsidRPr="00052E98">
              <w:rPr>
                <w:sz w:val="18"/>
                <w:szCs w:val="18"/>
              </w:rPr>
              <w:t>CSO Overflow Location Longitude must be greater than or equal to -180 and less than or equal to 180.</w:t>
            </w:r>
          </w:p>
        </w:tc>
        <w:tc>
          <w:tcPr>
            <w:tcW w:w="2609" w:type="dxa"/>
          </w:tcPr>
          <w:p w14:paraId="4C79DB5B" w14:textId="20EF48B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9E118A2" w14:textId="16C63C6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B7AF23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E87915" w14:textId="77777777" w:rsidTr="0038029F">
        <w:trPr>
          <w:trHeight w:hRule="exact" w:val="1325"/>
        </w:trPr>
        <w:tc>
          <w:tcPr>
            <w:tcW w:w="1349" w:type="dxa"/>
          </w:tcPr>
          <w:p w14:paraId="501D6990" w14:textId="77777777" w:rsidR="00664686" w:rsidRPr="00052E98" w:rsidRDefault="00664686" w:rsidP="005B36D2">
            <w:pPr>
              <w:pStyle w:val="TableParagraph"/>
              <w:ind w:right="30"/>
              <w:rPr>
                <w:sz w:val="18"/>
                <w:szCs w:val="18"/>
              </w:rPr>
            </w:pPr>
            <w:r w:rsidRPr="00052E98">
              <w:rPr>
                <w:sz w:val="18"/>
                <w:szCs w:val="18"/>
              </w:rPr>
              <w:t>CM1030</w:t>
            </w:r>
          </w:p>
        </w:tc>
        <w:tc>
          <w:tcPr>
            <w:tcW w:w="3332" w:type="dxa"/>
          </w:tcPr>
          <w:p w14:paraId="2EBCDE44" w14:textId="77777777"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07AD4F08" w14:textId="46CC82A5"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1EBDABF7" w14:textId="77777777" w:rsidR="00664686" w:rsidRPr="00052E98" w:rsidRDefault="00664686" w:rsidP="005B36D2">
            <w:pPr>
              <w:pStyle w:val="TableParagraph"/>
              <w:ind w:left="-1" w:right="30"/>
              <w:rPr>
                <w:sz w:val="18"/>
                <w:szCs w:val="18"/>
              </w:rPr>
            </w:pPr>
            <w:r w:rsidRPr="00052E98">
              <w:rPr>
                <w:sz w:val="18"/>
                <w:szCs w:val="18"/>
              </w:rPr>
              <w:t>CSO Overflow Location Latitude must be entered if Longitude is entered and vice versa.</w:t>
            </w:r>
          </w:p>
        </w:tc>
        <w:tc>
          <w:tcPr>
            <w:tcW w:w="2609" w:type="dxa"/>
          </w:tcPr>
          <w:p w14:paraId="6D7AF633" w14:textId="4E06EDD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3E9B5" w14:textId="7ADE349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697CE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491134B" w14:textId="77777777" w:rsidTr="0038029F">
        <w:trPr>
          <w:trHeight w:hRule="exact" w:val="1325"/>
        </w:trPr>
        <w:tc>
          <w:tcPr>
            <w:tcW w:w="1349" w:type="dxa"/>
          </w:tcPr>
          <w:p w14:paraId="437A276B" w14:textId="77777777" w:rsidR="00664686" w:rsidRPr="00052E98" w:rsidRDefault="00664686" w:rsidP="005B36D2">
            <w:pPr>
              <w:pStyle w:val="TableParagraph"/>
              <w:ind w:right="30"/>
              <w:rPr>
                <w:sz w:val="18"/>
                <w:szCs w:val="18"/>
              </w:rPr>
            </w:pPr>
            <w:r w:rsidRPr="00052E98">
              <w:rPr>
                <w:sz w:val="18"/>
                <w:szCs w:val="18"/>
              </w:rPr>
              <w:lastRenderedPageBreak/>
              <w:t>CM1040</w:t>
            </w:r>
          </w:p>
        </w:tc>
        <w:tc>
          <w:tcPr>
            <w:tcW w:w="3332" w:type="dxa"/>
          </w:tcPr>
          <w:p w14:paraId="02A63C9E" w14:textId="20B9C6DA" w:rsidR="00664686" w:rsidRPr="00052E98" w:rsidRDefault="00664686" w:rsidP="005B36D2">
            <w:pPr>
              <w:pStyle w:val="TableParagraph"/>
              <w:ind w:right="30"/>
              <w:rPr>
                <w:sz w:val="18"/>
                <w:szCs w:val="18"/>
              </w:rPr>
            </w:pPr>
            <w:r w:rsidRPr="00052E98">
              <w:rPr>
                <w:sz w:val="18"/>
                <w:szCs w:val="18"/>
              </w:rPr>
              <w:t>The Permitted Feature Identifier &lt;Permitted Feature Identifier value&gt; does not exist for the Permit in ICIS.</w:t>
            </w:r>
          </w:p>
        </w:tc>
        <w:tc>
          <w:tcPr>
            <w:tcW w:w="3780" w:type="dxa"/>
          </w:tcPr>
          <w:p w14:paraId="3E7035B7" w14:textId="77777777" w:rsidR="00664686" w:rsidRPr="00052E98" w:rsidRDefault="00664686" w:rsidP="005B36D2">
            <w:pPr>
              <w:pStyle w:val="TableParagraph"/>
              <w:ind w:left="-1" w:right="30"/>
              <w:rPr>
                <w:sz w:val="18"/>
                <w:szCs w:val="18"/>
              </w:rPr>
            </w:pPr>
            <w:r w:rsidRPr="00052E98">
              <w:rPr>
                <w:sz w:val="18"/>
                <w:szCs w:val="18"/>
              </w:rPr>
              <w:t>If Permitted Feature Identifier is entered, it must exist in ICIS for the Permit identified by the NPDES ID.</w:t>
            </w:r>
          </w:p>
        </w:tc>
        <w:tc>
          <w:tcPr>
            <w:tcW w:w="2609" w:type="dxa"/>
          </w:tcPr>
          <w:p w14:paraId="71C98FC9" w14:textId="399400C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C9E0ED9" w14:textId="7DEFE68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6AC8C5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C7B7E0A" w14:textId="77777777" w:rsidTr="0038029F">
        <w:trPr>
          <w:trHeight w:hRule="exact" w:val="1325"/>
        </w:trPr>
        <w:tc>
          <w:tcPr>
            <w:tcW w:w="1349" w:type="dxa"/>
          </w:tcPr>
          <w:p w14:paraId="1C9DD95F" w14:textId="77777777" w:rsidR="00664686" w:rsidRPr="00052E98" w:rsidRDefault="00664686" w:rsidP="005B36D2">
            <w:pPr>
              <w:pStyle w:val="TableParagraph"/>
              <w:ind w:right="30"/>
              <w:rPr>
                <w:sz w:val="18"/>
                <w:szCs w:val="18"/>
              </w:rPr>
            </w:pPr>
            <w:r w:rsidRPr="00052E98">
              <w:rPr>
                <w:sz w:val="18"/>
                <w:szCs w:val="18"/>
              </w:rPr>
              <w:t>CM1050</w:t>
            </w:r>
          </w:p>
        </w:tc>
        <w:tc>
          <w:tcPr>
            <w:tcW w:w="3332" w:type="dxa"/>
          </w:tcPr>
          <w:p w14:paraId="6EA8E308" w14:textId="77777777" w:rsidR="00664686" w:rsidRPr="00052E98" w:rsidRDefault="00664686" w:rsidP="005B36D2">
            <w:pPr>
              <w:pStyle w:val="TableParagraph"/>
              <w:ind w:right="30"/>
              <w:rPr>
                <w:sz w:val="18"/>
                <w:szCs w:val="18"/>
              </w:rPr>
            </w:pPr>
            <w:r w:rsidRPr="00052E98">
              <w:rPr>
                <w:sz w:val="18"/>
                <w:szCs w:val="18"/>
              </w:rPr>
              <w:t>Program Code must = CWAPRTRT (NPDES - Pretreatment) because Pretreatment Special Regulatory Program data exist.</w:t>
            </w:r>
          </w:p>
        </w:tc>
        <w:tc>
          <w:tcPr>
            <w:tcW w:w="3780" w:type="dxa"/>
          </w:tcPr>
          <w:p w14:paraId="77D4DEBF" w14:textId="4E7CDC28" w:rsidR="00664686" w:rsidRPr="00052E98" w:rsidRDefault="00664686" w:rsidP="005B36D2">
            <w:pPr>
              <w:pStyle w:val="TableParagraph"/>
              <w:ind w:left="-1" w:right="30"/>
              <w:rPr>
                <w:sz w:val="18"/>
                <w:szCs w:val="18"/>
              </w:rPr>
            </w:pPr>
            <w:r w:rsidRPr="00052E98">
              <w:rPr>
                <w:sz w:val="18"/>
                <w:szCs w:val="18"/>
              </w:rPr>
              <w:t>If any Pretreatment Special Regulatory Program data exist, Programs must = NPDES – Pretreatment.</w:t>
            </w:r>
          </w:p>
        </w:tc>
        <w:tc>
          <w:tcPr>
            <w:tcW w:w="2609" w:type="dxa"/>
          </w:tcPr>
          <w:p w14:paraId="3C723DB9" w14:textId="776BC7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5B6B143" w14:textId="7CCC6AF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BAFCA7"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426ABF9" w14:textId="77777777" w:rsidTr="0038029F">
        <w:trPr>
          <w:trHeight w:hRule="exact" w:val="1325"/>
        </w:trPr>
        <w:tc>
          <w:tcPr>
            <w:tcW w:w="1349" w:type="dxa"/>
          </w:tcPr>
          <w:p w14:paraId="689F2AA2" w14:textId="77777777" w:rsidR="00664686" w:rsidRPr="00052E98" w:rsidRDefault="00664686" w:rsidP="005B36D2">
            <w:pPr>
              <w:pStyle w:val="TableParagraph"/>
              <w:ind w:right="30"/>
              <w:rPr>
                <w:sz w:val="18"/>
                <w:szCs w:val="18"/>
              </w:rPr>
            </w:pPr>
            <w:r w:rsidRPr="00052E98">
              <w:rPr>
                <w:sz w:val="18"/>
                <w:szCs w:val="18"/>
              </w:rPr>
              <w:t>CM1060</w:t>
            </w:r>
          </w:p>
        </w:tc>
        <w:tc>
          <w:tcPr>
            <w:tcW w:w="3332" w:type="dxa"/>
          </w:tcPr>
          <w:p w14:paraId="3D33835C" w14:textId="77777777" w:rsidR="00664686" w:rsidRPr="00052E98" w:rsidRDefault="00664686" w:rsidP="005B36D2">
            <w:pPr>
              <w:pStyle w:val="TableParagraph"/>
              <w:ind w:right="30"/>
              <w:rPr>
                <w:sz w:val="18"/>
                <w:szCs w:val="18"/>
              </w:rPr>
            </w:pPr>
            <w:r w:rsidRPr="00052E98">
              <w:rPr>
                <w:sz w:val="18"/>
                <w:szCs w:val="18"/>
              </w:rPr>
              <w:t>Pretreatment Special Regulatory Program data must exist because Program Code = CWAPRTRT (NPDES – Pretreatment).</w:t>
            </w:r>
          </w:p>
        </w:tc>
        <w:tc>
          <w:tcPr>
            <w:tcW w:w="3780" w:type="dxa"/>
          </w:tcPr>
          <w:p w14:paraId="7C433995" w14:textId="77777777" w:rsidR="00664686" w:rsidRPr="00052E98" w:rsidRDefault="00664686" w:rsidP="005B36D2">
            <w:pPr>
              <w:pStyle w:val="TableParagraph"/>
              <w:ind w:left="-1" w:right="30"/>
              <w:rPr>
                <w:sz w:val="18"/>
                <w:szCs w:val="18"/>
              </w:rPr>
            </w:pPr>
            <w:r w:rsidRPr="00052E98">
              <w:rPr>
                <w:sz w:val="18"/>
                <w:szCs w:val="18"/>
              </w:rPr>
              <w:t>If Programs = NPDES – Pretreatment, at least one Pretreatment Special Regulatory Program data field must exist other than the fields that are defaulted by the system.</w:t>
            </w:r>
          </w:p>
        </w:tc>
        <w:tc>
          <w:tcPr>
            <w:tcW w:w="2609" w:type="dxa"/>
          </w:tcPr>
          <w:p w14:paraId="3A050F2D" w14:textId="492F7A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240989" w14:textId="3D8A407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8EC4F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DA8B79F" w14:textId="77777777" w:rsidTr="0038029F">
        <w:trPr>
          <w:trHeight w:hRule="exact" w:val="3214"/>
        </w:trPr>
        <w:tc>
          <w:tcPr>
            <w:tcW w:w="1349" w:type="dxa"/>
          </w:tcPr>
          <w:p w14:paraId="3C00D476" w14:textId="77777777" w:rsidR="00664686" w:rsidRPr="00052E98" w:rsidRDefault="00664686" w:rsidP="005B36D2">
            <w:pPr>
              <w:pStyle w:val="TableParagraph"/>
              <w:ind w:right="30"/>
              <w:rPr>
                <w:sz w:val="18"/>
                <w:szCs w:val="18"/>
              </w:rPr>
            </w:pPr>
            <w:r w:rsidRPr="00052E98">
              <w:rPr>
                <w:sz w:val="18"/>
                <w:szCs w:val="18"/>
              </w:rPr>
              <w:t>CM1070</w:t>
            </w:r>
          </w:p>
        </w:tc>
        <w:tc>
          <w:tcPr>
            <w:tcW w:w="3332" w:type="dxa"/>
          </w:tcPr>
          <w:p w14:paraId="603256E9" w14:textId="183EC13B" w:rsidR="00664686" w:rsidRPr="00052E98" w:rsidRDefault="00664686" w:rsidP="0038029F">
            <w:pPr>
              <w:pStyle w:val="TableParagraph"/>
              <w:tabs>
                <w:tab w:val="left" w:pos="360"/>
              </w:tabs>
              <w:ind w:right="30"/>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 SIUs SNC With Pretreatment Schedule, SIUs SNC Published In Newspaper, SIUs On Schedule, Violation Notices Issued to SIUs, Administrative Orders Issued to SIUs, Civil Suits Filed Against SIUs, Criminal Suits Filed Against SIUs).</w:t>
            </w:r>
          </w:p>
        </w:tc>
        <w:tc>
          <w:tcPr>
            <w:tcW w:w="3780" w:type="dxa"/>
          </w:tcPr>
          <w:p w14:paraId="063D24E1" w14:textId="77777777" w:rsidR="00664686" w:rsidRPr="00052E98" w:rsidRDefault="00664686" w:rsidP="005B36D2">
            <w:pPr>
              <w:pStyle w:val="TableParagraph"/>
              <w:ind w:left="-1" w:right="30"/>
              <w:rPr>
                <w:sz w:val="18"/>
                <w:szCs w:val="18"/>
              </w:rPr>
            </w:pPr>
            <w:r w:rsidRPr="00052E98">
              <w:rPr>
                <w:sz w:val="18"/>
                <w:szCs w:val="18"/>
              </w:rPr>
              <w:t>SIUs must exist if any of the following fields exist:</w:t>
            </w:r>
          </w:p>
          <w:p w14:paraId="72BC855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4554E80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6556F517"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5405604D"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6D4C47D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226D8D41"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0"/>
                <w:sz w:val="18"/>
                <w:szCs w:val="18"/>
              </w:rPr>
              <w:t xml:space="preserve"> </w:t>
            </w:r>
            <w:r w:rsidRPr="00052E98">
              <w:rPr>
                <w:sz w:val="18"/>
                <w:szCs w:val="18"/>
              </w:rPr>
              <w:t>Schedule.</w:t>
            </w:r>
          </w:p>
          <w:p w14:paraId="5FD0B148"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642DF99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52CDC96F"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Violation Notices Issued to</w:t>
            </w:r>
            <w:r w:rsidRPr="00052E98">
              <w:rPr>
                <w:spacing w:val="-12"/>
                <w:sz w:val="18"/>
                <w:szCs w:val="18"/>
              </w:rPr>
              <w:t xml:space="preserve"> </w:t>
            </w:r>
            <w:r w:rsidRPr="00052E98">
              <w:rPr>
                <w:sz w:val="18"/>
                <w:szCs w:val="18"/>
              </w:rPr>
              <w:t>SIUs.</w:t>
            </w:r>
          </w:p>
          <w:p w14:paraId="3BB59984"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40CF2FE6"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Civil Suits Filed Against</w:t>
            </w:r>
            <w:r w:rsidRPr="00052E98">
              <w:rPr>
                <w:spacing w:val="-11"/>
                <w:sz w:val="18"/>
                <w:szCs w:val="18"/>
              </w:rPr>
              <w:t xml:space="preserve"> </w:t>
            </w:r>
            <w:r w:rsidRPr="00052E98">
              <w:rPr>
                <w:sz w:val="18"/>
                <w:szCs w:val="18"/>
              </w:rPr>
              <w:t>SIUs.</w:t>
            </w:r>
          </w:p>
          <w:p w14:paraId="676D6750"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2609" w:type="dxa"/>
          </w:tcPr>
          <w:p w14:paraId="6B216351" w14:textId="3A87ADA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AEC12E8" w14:textId="021EBD5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D9E517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9C49098" w14:textId="77777777" w:rsidTr="0038029F">
        <w:trPr>
          <w:trHeight w:hRule="exact" w:val="2791"/>
        </w:trPr>
        <w:tc>
          <w:tcPr>
            <w:tcW w:w="1349" w:type="dxa"/>
          </w:tcPr>
          <w:p w14:paraId="28391B90" w14:textId="77777777" w:rsidR="00664686" w:rsidRPr="00052E98" w:rsidRDefault="00664686" w:rsidP="005B36D2">
            <w:pPr>
              <w:pStyle w:val="TableParagraph"/>
              <w:ind w:right="30"/>
              <w:rPr>
                <w:sz w:val="18"/>
                <w:szCs w:val="18"/>
              </w:rPr>
            </w:pPr>
            <w:r w:rsidRPr="00052E98">
              <w:rPr>
                <w:sz w:val="18"/>
                <w:szCs w:val="18"/>
              </w:rPr>
              <w:lastRenderedPageBreak/>
              <w:t>CM1080</w:t>
            </w:r>
          </w:p>
        </w:tc>
        <w:tc>
          <w:tcPr>
            <w:tcW w:w="3332" w:type="dxa"/>
          </w:tcPr>
          <w:p w14:paraId="07FF6DF3" w14:textId="5FDE3811" w:rsidR="00664686" w:rsidRPr="00052E98" w:rsidRDefault="00664686" w:rsidP="0038029F">
            <w:pPr>
              <w:pStyle w:val="TableParagraph"/>
              <w:tabs>
                <w:tab w:val="left" w:pos="360"/>
              </w:tabs>
              <w:ind w:right="30"/>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&lt;value&gt;).</w:t>
            </w:r>
          </w:p>
        </w:tc>
        <w:tc>
          <w:tcPr>
            <w:tcW w:w="3780" w:type="dxa"/>
          </w:tcPr>
          <w:p w14:paraId="6D29B7F3" w14:textId="77777777" w:rsidR="00664686" w:rsidRPr="00052E98" w:rsidRDefault="00664686" w:rsidP="005B36D2">
            <w:pPr>
              <w:pStyle w:val="TableParagraph"/>
              <w:ind w:left="-1" w:right="30"/>
              <w:rPr>
                <w:sz w:val="18"/>
                <w:szCs w:val="18"/>
              </w:rPr>
            </w:pPr>
            <w:r w:rsidRPr="00052E98">
              <w:rPr>
                <w:sz w:val="18"/>
                <w:szCs w:val="18"/>
              </w:rPr>
              <w:t>The following fields must be less than or equal to SIUs:</w:t>
            </w:r>
          </w:p>
          <w:p w14:paraId="7482D9B7"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5AE725C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70A2586D"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1F2752D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42A11AA1"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987723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Schedule.</w:t>
            </w:r>
          </w:p>
          <w:p w14:paraId="1C36B9F9"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7A894C30"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003CB94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2609" w:type="dxa"/>
          </w:tcPr>
          <w:p w14:paraId="349C0181" w14:textId="6B19C2F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F27440" w14:textId="5659289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62A0E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3D79EB5" w14:textId="77777777" w:rsidTr="008D1090">
        <w:trPr>
          <w:trHeight w:hRule="exact" w:val="1325"/>
        </w:trPr>
        <w:tc>
          <w:tcPr>
            <w:tcW w:w="1349" w:type="dxa"/>
          </w:tcPr>
          <w:p w14:paraId="0EF18829" w14:textId="77777777" w:rsidR="00664686" w:rsidRPr="00052E98" w:rsidRDefault="00664686" w:rsidP="005B36D2">
            <w:pPr>
              <w:pStyle w:val="TableParagraph"/>
              <w:ind w:right="30"/>
              <w:rPr>
                <w:sz w:val="18"/>
                <w:szCs w:val="18"/>
              </w:rPr>
            </w:pPr>
            <w:r w:rsidRPr="00052E98">
              <w:rPr>
                <w:sz w:val="18"/>
                <w:szCs w:val="18"/>
              </w:rPr>
              <w:t>CM1090</w:t>
            </w:r>
          </w:p>
        </w:tc>
        <w:tc>
          <w:tcPr>
            <w:tcW w:w="3332" w:type="dxa"/>
          </w:tcPr>
          <w:p w14:paraId="442BB5DF" w14:textId="52C66ABA" w:rsidR="00664686" w:rsidRPr="00052E98" w:rsidRDefault="00664686" w:rsidP="005B36D2">
            <w:pPr>
              <w:pStyle w:val="TableParagraph"/>
              <w:ind w:right="30"/>
              <w:rPr>
                <w:sz w:val="18"/>
                <w:szCs w:val="18"/>
              </w:rPr>
            </w:pPr>
            <w:r w:rsidRPr="00052E98">
              <w:rPr>
                <w:sz w:val="18"/>
                <w:szCs w:val="18"/>
              </w:rPr>
              <w:t>CIUs in SNC &lt;CIUs in SNC value&gt; must be less than or equal to Number of CIUs &lt;Number of CIUs value&gt;.</w:t>
            </w:r>
          </w:p>
        </w:tc>
        <w:tc>
          <w:tcPr>
            <w:tcW w:w="3780" w:type="dxa"/>
          </w:tcPr>
          <w:p w14:paraId="5BECFDE8" w14:textId="77777777" w:rsidR="00664686" w:rsidRPr="00052E98" w:rsidRDefault="00664686" w:rsidP="005B36D2">
            <w:pPr>
              <w:pStyle w:val="TableParagraph"/>
              <w:ind w:left="-1" w:right="30"/>
              <w:rPr>
                <w:sz w:val="18"/>
                <w:szCs w:val="18"/>
              </w:rPr>
            </w:pPr>
            <w:r w:rsidRPr="00052E98">
              <w:rPr>
                <w:sz w:val="18"/>
                <w:szCs w:val="18"/>
              </w:rPr>
              <w:t>CIUs in SNC must be less than or equal to CIUs.</w:t>
            </w:r>
          </w:p>
        </w:tc>
        <w:tc>
          <w:tcPr>
            <w:tcW w:w="2609" w:type="dxa"/>
          </w:tcPr>
          <w:p w14:paraId="2DD59B94" w14:textId="3576FEC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BE3EA0" w14:textId="3119BF1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B75735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AD8283B" w14:textId="77777777" w:rsidTr="008D1090">
        <w:trPr>
          <w:trHeight w:hRule="exact" w:val="1325"/>
        </w:trPr>
        <w:tc>
          <w:tcPr>
            <w:tcW w:w="1349" w:type="dxa"/>
          </w:tcPr>
          <w:p w14:paraId="61F0838F" w14:textId="77777777" w:rsidR="00664686" w:rsidRPr="00052E98" w:rsidRDefault="00664686" w:rsidP="005B36D2">
            <w:pPr>
              <w:pStyle w:val="TableParagraph"/>
              <w:ind w:right="30"/>
              <w:rPr>
                <w:sz w:val="18"/>
                <w:szCs w:val="18"/>
              </w:rPr>
            </w:pPr>
            <w:r w:rsidRPr="00052E98">
              <w:rPr>
                <w:sz w:val="18"/>
                <w:szCs w:val="18"/>
              </w:rPr>
              <w:t>CM1100</w:t>
            </w:r>
          </w:p>
        </w:tc>
        <w:tc>
          <w:tcPr>
            <w:tcW w:w="3332" w:type="dxa"/>
          </w:tcPr>
          <w:p w14:paraId="62F3DDD0" w14:textId="77777777" w:rsidR="00664686" w:rsidRPr="00052E98" w:rsidRDefault="00664686" w:rsidP="005B36D2">
            <w:pPr>
              <w:pStyle w:val="TableParagraph"/>
              <w:ind w:right="30"/>
              <w:rPr>
                <w:sz w:val="18"/>
                <w:szCs w:val="18"/>
              </w:rPr>
            </w:pPr>
            <w:r w:rsidRPr="00052E98">
              <w:rPr>
                <w:sz w:val="18"/>
                <w:szCs w:val="18"/>
              </w:rPr>
              <w:t>Local Limits Pollutant Code must exist because Date of Most Recent Date Adoption of Technically Based Local Limits exists.</w:t>
            </w:r>
          </w:p>
        </w:tc>
        <w:tc>
          <w:tcPr>
            <w:tcW w:w="3780" w:type="dxa"/>
          </w:tcPr>
          <w:p w14:paraId="40915EBC" w14:textId="77777777" w:rsidR="00664686" w:rsidRPr="00052E98" w:rsidRDefault="00664686" w:rsidP="005B36D2">
            <w:pPr>
              <w:pStyle w:val="TableParagraph"/>
              <w:ind w:left="-1" w:right="30"/>
              <w:rPr>
                <w:sz w:val="18"/>
                <w:szCs w:val="18"/>
              </w:rPr>
            </w:pPr>
            <w:r w:rsidRPr="00052E98">
              <w:rPr>
                <w:sz w:val="18"/>
                <w:szCs w:val="18"/>
              </w:rPr>
              <w:t>If Date of Most Recent Adoption of Technically Based Local Limits exists, Local Limit Pollutants must exist.</w:t>
            </w:r>
          </w:p>
        </w:tc>
        <w:tc>
          <w:tcPr>
            <w:tcW w:w="2609" w:type="dxa"/>
          </w:tcPr>
          <w:p w14:paraId="23EC3AE6" w14:textId="43C3925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9C52E9" w14:textId="40D10E8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2587D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152F3C6" w14:textId="77777777" w:rsidTr="008D1090">
        <w:trPr>
          <w:trHeight w:hRule="exact" w:val="1325"/>
        </w:trPr>
        <w:tc>
          <w:tcPr>
            <w:tcW w:w="1349" w:type="dxa"/>
          </w:tcPr>
          <w:p w14:paraId="718C27F6" w14:textId="77777777" w:rsidR="00664686" w:rsidRPr="00052E98" w:rsidRDefault="00664686" w:rsidP="005B36D2">
            <w:pPr>
              <w:pStyle w:val="TableParagraph"/>
              <w:ind w:right="30"/>
              <w:rPr>
                <w:sz w:val="18"/>
                <w:szCs w:val="18"/>
              </w:rPr>
            </w:pPr>
            <w:r w:rsidRPr="00052E98">
              <w:rPr>
                <w:sz w:val="18"/>
                <w:szCs w:val="18"/>
              </w:rPr>
              <w:t>CM1110</w:t>
            </w:r>
          </w:p>
        </w:tc>
        <w:tc>
          <w:tcPr>
            <w:tcW w:w="3332" w:type="dxa"/>
          </w:tcPr>
          <w:p w14:paraId="28E601FA" w14:textId="77777777" w:rsidR="00664686" w:rsidRPr="00052E98" w:rsidRDefault="00664686" w:rsidP="005B36D2">
            <w:pPr>
              <w:pStyle w:val="TableParagraph"/>
              <w:ind w:right="30"/>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3780" w:type="dxa"/>
          </w:tcPr>
          <w:p w14:paraId="1AE6A62B" w14:textId="20F947ED" w:rsidR="00664686" w:rsidRPr="00052E98" w:rsidRDefault="00664686" w:rsidP="005B36D2">
            <w:pPr>
              <w:pStyle w:val="TableParagraph"/>
              <w:ind w:left="-1" w:right="30"/>
              <w:rPr>
                <w:sz w:val="18"/>
                <w:szCs w:val="18"/>
              </w:rPr>
            </w:pPr>
            <w:r w:rsidRPr="00052E98">
              <w:rPr>
                <w:sz w:val="18"/>
                <w:szCs w:val="18"/>
              </w:rPr>
              <w:t>Local Limit Pollutants must be a valid (i.e., Active) code in the REF_POLLUTANT table.</w:t>
            </w:r>
          </w:p>
        </w:tc>
        <w:tc>
          <w:tcPr>
            <w:tcW w:w="2609" w:type="dxa"/>
          </w:tcPr>
          <w:p w14:paraId="1D818B00" w14:textId="2F2760D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DBE4E81" w14:textId="14BA94A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D653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5D0240C" w14:textId="77777777" w:rsidTr="008D1090">
        <w:trPr>
          <w:trHeight w:hRule="exact" w:val="1325"/>
        </w:trPr>
        <w:tc>
          <w:tcPr>
            <w:tcW w:w="1349" w:type="dxa"/>
          </w:tcPr>
          <w:p w14:paraId="565EB3D1" w14:textId="77777777" w:rsidR="00664686" w:rsidRPr="00052E98" w:rsidRDefault="00664686" w:rsidP="005B36D2">
            <w:pPr>
              <w:pStyle w:val="TableParagraph"/>
              <w:ind w:right="30"/>
              <w:rPr>
                <w:sz w:val="18"/>
                <w:szCs w:val="18"/>
              </w:rPr>
            </w:pPr>
            <w:r w:rsidRPr="00052E98">
              <w:rPr>
                <w:sz w:val="18"/>
                <w:szCs w:val="18"/>
              </w:rPr>
              <w:t>CM1120</w:t>
            </w:r>
          </w:p>
        </w:tc>
        <w:tc>
          <w:tcPr>
            <w:tcW w:w="3332" w:type="dxa"/>
          </w:tcPr>
          <w:p w14:paraId="0A253E4F" w14:textId="77777777" w:rsidR="00664686" w:rsidRPr="00052E98" w:rsidRDefault="00664686" w:rsidP="005B36D2">
            <w:pPr>
              <w:pStyle w:val="TableParagraph"/>
              <w:ind w:right="30"/>
              <w:rPr>
                <w:sz w:val="18"/>
                <w:szCs w:val="18"/>
              </w:rPr>
            </w:pPr>
            <w:r w:rsidRPr="00052E98">
              <w:rPr>
                <w:sz w:val="18"/>
                <w:szCs w:val="18"/>
              </w:rPr>
              <w:t>Most Recent Date Removal Credits Approval must exist because Removal Credits Application Status Code = APP (Approved).</w:t>
            </w:r>
          </w:p>
        </w:tc>
        <w:tc>
          <w:tcPr>
            <w:tcW w:w="3780" w:type="dxa"/>
          </w:tcPr>
          <w:p w14:paraId="51D406F5" w14:textId="77777777" w:rsidR="00664686" w:rsidRPr="00052E98" w:rsidRDefault="00664686" w:rsidP="005B36D2">
            <w:pPr>
              <w:pStyle w:val="TableParagraph"/>
              <w:ind w:left="-1" w:right="30"/>
              <w:rPr>
                <w:sz w:val="18"/>
                <w:szCs w:val="18"/>
              </w:rPr>
            </w:pPr>
            <w:r w:rsidRPr="00052E98">
              <w:rPr>
                <w:sz w:val="18"/>
                <w:szCs w:val="18"/>
              </w:rPr>
              <w:t>If the Removal Credits Application Status = Approved, Date of Most Recent Removal Credits Approval must exist.</w:t>
            </w:r>
          </w:p>
        </w:tc>
        <w:tc>
          <w:tcPr>
            <w:tcW w:w="2609" w:type="dxa"/>
          </w:tcPr>
          <w:p w14:paraId="4E1BCFED" w14:textId="54E5E39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0498A8" w14:textId="1259340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612B8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E275CAC" w14:textId="77777777" w:rsidTr="008D1090">
        <w:trPr>
          <w:trHeight w:hRule="exact" w:val="1325"/>
        </w:trPr>
        <w:tc>
          <w:tcPr>
            <w:tcW w:w="1349" w:type="dxa"/>
          </w:tcPr>
          <w:p w14:paraId="26A46159" w14:textId="77777777" w:rsidR="00664686" w:rsidRPr="00052E98" w:rsidRDefault="00664686" w:rsidP="005B36D2">
            <w:pPr>
              <w:pStyle w:val="TableParagraph"/>
              <w:ind w:right="30"/>
              <w:rPr>
                <w:sz w:val="18"/>
                <w:szCs w:val="18"/>
              </w:rPr>
            </w:pPr>
            <w:r w:rsidRPr="00052E98">
              <w:rPr>
                <w:sz w:val="18"/>
                <w:szCs w:val="18"/>
              </w:rPr>
              <w:lastRenderedPageBreak/>
              <w:t>CM1130</w:t>
            </w:r>
          </w:p>
        </w:tc>
        <w:tc>
          <w:tcPr>
            <w:tcW w:w="3332" w:type="dxa"/>
          </w:tcPr>
          <w:p w14:paraId="62F1ECE1" w14:textId="2E303BFA" w:rsidR="00664686" w:rsidRPr="00052E98" w:rsidRDefault="00664686" w:rsidP="008D1090">
            <w:pPr>
              <w:pStyle w:val="TableParagraph"/>
              <w:ind w:right="30"/>
              <w:rPr>
                <w:sz w:val="18"/>
                <w:szCs w:val="18"/>
              </w:rPr>
            </w:pPr>
            <w:r w:rsidRPr="00052E98">
              <w:rPr>
                <w:sz w:val="18"/>
                <w:szCs w:val="18"/>
              </w:rPr>
              <w:t>Removal Credits Application Status Code</w:t>
            </w:r>
            <w:r w:rsidR="008D1090">
              <w:rPr>
                <w:sz w:val="18"/>
                <w:szCs w:val="18"/>
              </w:rPr>
              <w:t xml:space="preserve"> </w:t>
            </w:r>
            <w:r w:rsidRPr="00052E98">
              <w:rPr>
                <w:sz w:val="18"/>
                <w:szCs w:val="18"/>
              </w:rPr>
              <w:t>&lt;Removal Credits Application Status Code value&gt; does not exist or is inactive in the ICIS reference table.</w:t>
            </w:r>
          </w:p>
        </w:tc>
        <w:tc>
          <w:tcPr>
            <w:tcW w:w="3780" w:type="dxa"/>
          </w:tcPr>
          <w:p w14:paraId="76195F98" w14:textId="16490739" w:rsidR="00664686" w:rsidRPr="00052E98" w:rsidRDefault="00664686" w:rsidP="005B36D2">
            <w:pPr>
              <w:pStyle w:val="TableParagraph"/>
              <w:ind w:left="-1" w:right="30"/>
              <w:rPr>
                <w:sz w:val="18"/>
                <w:szCs w:val="18"/>
              </w:rPr>
            </w:pPr>
            <w:r w:rsidRPr="00052E98">
              <w:rPr>
                <w:sz w:val="18"/>
                <w:szCs w:val="18"/>
              </w:rPr>
              <w:t>Removal Credits Application Status must be a valid (i.e., Active) code in the REF_REMOVAL_STATUS table.</w:t>
            </w:r>
          </w:p>
        </w:tc>
        <w:tc>
          <w:tcPr>
            <w:tcW w:w="2609" w:type="dxa"/>
          </w:tcPr>
          <w:p w14:paraId="4675494C" w14:textId="032CF8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89C4D9" w14:textId="6F54CCD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C51834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EE7EE24" w14:textId="77777777" w:rsidTr="008D1090">
        <w:trPr>
          <w:trHeight w:hRule="exact" w:val="1325"/>
        </w:trPr>
        <w:tc>
          <w:tcPr>
            <w:tcW w:w="1349" w:type="dxa"/>
          </w:tcPr>
          <w:p w14:paraId="171AE66A" w14:textId="77777777" w:rsidR="00664686" w:rsidRPr="00052E98" w:rsidRDefault="00664686" w:rsidP="005B36D2">
            <w:pPr>
              <w:pStyle w:val="TableParagraph"/>
              <w:ind w:right="30"/>
              <w:rPr>
                <w:sz w:val="18"/>
                <w:szCs w:val="18"/>
              </w:rPr>
            </w:pPr>
            <w:r w:rsidRPr="00052E98">
              <w:rPr>
                <w:sz w:val="18"/>
                <w:szCs w:val="18"/>
              </w:rPr>
              <w:t>CM1140</w:t>
            </w:r>
          </w:p>
        </w:tc>
        <w:tc>
          <w:tcPr>
            <w:tcW w:w="3332" w:type="dxa"/>
          </w:tcPr>
          <w:p w14:paraId="7E061F42" w14:textId="77777777" w:rsidR="00664686" w:rsidRPr="00052E98" w:rsidRDefault="00664686" w:rsidP="005B36D2">
            <w:pPr>
              <w:pStyle w:val="TableParagraph"/>
              <w:ind w:right="30"/>
              <w:rPr>
                <w:sz w:val="18"/>
                <w:szCs w:val="18"/>
              </w:rPr>
            </w:pPr>
            <w:r w:rsidRPr="00052E98">
              <w:rPr>
                <w:sz w:val="18"/>
                <w:szCs w:val="18"/>
              </w:rPr>
              <w:t>Removal Credits Pollutant Code must exist because Date of Most Recent Date Removal Credits Approval exists.</w:t>
            </w:r>
          </w:p>
        </w:tc>
        <w:tc>
          <w:tcPr>
            <w:tcW w:w="3780" w:type="dxa"/>
          </w:tcPr>
          <w:p w14:paraId="4BEA345E" w14:textId="77777777" w:rsidR="00664686" w:rsidRPr="00052E98" w:rsidRDefault="00664686" w:rsidP="005B36D2">
            <w:pPr>
              <w:pStyle w:val="TableParagraph"/>
              <w:ind w:left="-1" w:right="30"/>
              <w:rPr>
                <w:sz w:val="18"/>
                <w:szCs w:val="18"/>
              </w:rPr>
            </w:pPr>
            <w:r w:rsidRPr="00052E98">
              <w:rPr>
                <w:sz w:val="18"/>
                <w:szCs w:val="18"/>
              </w:rPr>
              <w:t>If Date of Most Recent Removal Credits Approval exists, Removal Credits must exist.</w:t>
            </w:r>
          </w:p>
        </w:tc>
        <w:tc>
          <w:tcPr>
            <w:tcW w:w="2609" w:type="dxa"/>
          </w:tcPr>
          <w:p w14:paraId="72E7CAB2" w14:textId="2344478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157F29E" w14:textId="0D78DF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6037D3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96043EE" w14:textId="77777777" w:rsidTr="008D1090">
        <w:trPr>
          <w:trHeight w:hRule="exact" w:val="1296"/>
        </w:trPr>
        <w:tc>
          <w:tcPr>
            <w:tcW w:w="1349" w:type="dxa"/>
          </w:tcPr>
          <w:p w14:paraId="12A7AD47" w14:textId="77777777" w:rsidR="00664686" w:rsidRPr="00052E98" w:rsidRDefault="00664686" w:rsidP="005B36D2">
            <w:pPr>
              <w:pStyle w:val="TableParagraph"/>
              <w:ind w:right="30"/>
              <w:rPr>
                <w:sz w:val="18"/>
                <w:szCs w:val="18"/>
              </w:rPr>
            </w:pPr>
            <w:r w:rsidRPr="00052E98">
              <w:rPr>
                <w:sz w:val="18"/>
                <w:szCs w:val="18"/>
              </w:rPr>
              <w:t>CM1150</w:t>
            </w:r>
          </w:p>
        </w:tc>
        <w:tc>
          <w:tcPr>
            <w:tcW w:w="3332" w:type="dxa"/>
          </w:tcPr>
          <w:p w14:paraId="6E59E789" w14:textId="1F418D0C" w:rsidR="00664686" w:rsidRPr="00052E98" w:rsidRDefault="00664686" w:rsidP="005B36D2">
            <w:pPr>
              <w:pStyle w:val="TableParagraph"/>
              <w:ind w:right="30"/>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3780" w:type="dxa"/>
          </w:tcPr>
          <w:p w14:paraId="0A146783" w14:textId="0AA6CB0F" w:rsidR="00664686" w:rsidRPr="00052E98" w:rsidRDefault="00664686" w:rsidP="005B36D2">
            <w:pPr>
              <w:pStyle w:val="TableParagraph"/>
              <w:ind w:left="-1" w:right="30"/>
              <w:rPr>
                <w:sz w:val="18"/>
                <w:szCs w:val="18"/>
              </w:rPr>
            </w:pPr>
            <w:r w:rsidRPr="00052E98">
              <w:rPr>
                <w:sz w:val="18"/>
                <w:szCs w:val="18"/>
              </w:rPr>
              <w:t>Removal Credits must be a valid (i.e., Active) code in the REF_POLLUTANT table.</w:t>
            </w:r>
          </w:p>
        </w:tc>
        <w:tc>
          <w:tcPr>
            <w:tcW w:w="2609" w:type="dxa"/>
          </w:tcPr>
          <w:p w14:paraId="4BD3C011" w14:textId="7126334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57C1DDA" w14:textId="618A87C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91E73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877EEE8" w14:textId="77777777" w:rsidTr="008D1090">
        <w:trPr>
          <w:trHeight w:hRule="exact" w:val="1296"/>
        </w:trPr>
        <w:tc>
          <w:tcPr>
            <w:tcW w:w="1349" w:type="dxa"/>
          </w:tcPr>
          <w:p w14:paraId="5D1AF393" w14:textId="77777777" w:rsidR="00664686" w:rsidRPr="00052E98" w:rsidRDefault="00664686" w:rsidP="005B36D2">
            <w:pPr>
              <w:pStyle w:val="TableParagraph"/>
              <w:ind w:right="30"/>
              <w:rPr>
                <w:sz w:val="18"/>
                <w:szCs w:val="18"/>
              </w:rPr>
            </w:pPr>
            <w:r w:rsidRPr="00052E98">
              <w:rPr>
                <w:sz w:val="18"/>
                <w:szCs w:val="18"/>
              </w:rPr>
              <w:t>CM1160</w:t>
            </w:r>
          </w:p>
        </w:tc>
        <w:tc>
          <w:tcPr>
            <w:tcW w:w="3332" w:type="dxa"/>
          </w:tcPr>
          <w:p w14:paraId="6DFF40BE" w14:textId="77777777" w:rsidR="00664686" w:rsidRPr="00052E98" w:rsidRDefault="00664686" w:rsidP="005B36D2">
            <w:pPr>
              <w:pStyle w:val="TableParagraph"/>
              <w:ind w:right="30"/>
              <w:rPr>
                <w:sz w:val="18"/>
                <w:szCs w:val="18"/>
              </w:rPr>
            </w:pPr>
            <w:r w:rsidRPr="00052E98">
              <w:rPr>
                <w:sz w:val="18"/>
                <w:szCs w:val="18"/>
              </w:rPr>
              <w:t>Program Code must = CWASSO (NPDES – Sanitary Sewer Overflow) because SSO Special Regulatory Program data exist.</w:t>
            </w:r>
          </w:p>
        </w:tc>
        <w:tc>
          <w:tcPr>
            <w:tcW w:w="3780" w:type="dxa"/>
          </w:tcPr>
          <w:p w14:paraId="746399E7" w14:textId="77777777" w:rsidR="00664686" w:rsidRPr="00052E98" w:rsidRDefault="00664686" w:rsidP="005B36D2">
            <w:pPr>
              <w:pStyle w:val="TableParagraph"/>
              <w:ind w:left="-1" w:right="30"/>
              <w:rPr>
                <w:sz w:val="18"/>
                <w:szCs w:val="18"/>
              </w:rPr>
            </w:pPr>
            <w:r w:rsidRPr="00052E98">
              <w:rPr>
                <w:sz w:val="18"/>
                <w:szCs w:val="18"/>
              </w:rPr>
              <w:t>If any SSO Special Regulatory Program data exist, Programs must = NPDES – Sanitary Sewer Overflow (SSO).</w:t>
            </w:r>
          </w:p>
        </w:tc>
        <w:tc>
          <w:tcPr>
            <w:tcW w:w="2609" w:type="dxa"/>
          </w:tcPr>
          <w:p w14:paraId="2C142DE0" w14:textId="1A86EA4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30C710" w14:textId="44D6869A"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517EB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7C0E5C1" w14:textId="77777777" w:rsidTr="008D1090">
        <w:trPr>
          <w:trHeight w:hRule="exact" w:val="1296"/>
        </w:trPr>
        <w:tc>
          <w:tcPr>
            <w:tcW w:w="1349" w:type="dxa"/>
          </w:tcPr>
          <w:p w14:paraId="4C14F074" w14:textId="77777777" w:rsidR="00664686" w:rsidRPr="00052E98" w:rsidRDefault="00664686" w:rsidP="005B36D2">
            <w:pPr>
              <w:pStyle w:val="TableParagraph"/>
              <w:ind w:right="30"/>
              <w:rPr>
                <w:sz w:val="18"/>
                <w:szCs w:val="18"/>
              </w:rPr>
            </w:pPr>
            <w:r w:rsidRPr="00052E98">
              <w:rPr>
                <w:sz w:val="18"/>
                <w:szCs w:val="18"/>
              </w:rPr>
              <w:t>CM1170</w:t>
            </w:r>
          </w:p>
        </w:tc>
        <w:tc>
          <w:tcPr>
            <w:tcW w:w="3332" w:type="dxa"/>
          </w:tcPr>
          <w:p w14:paraId="5A59787E" w14:textId="77777777" w:rsidR="00664686" w:rsidRPr="00052E98" w:rsidRDefault="00664686" w:rsidP="005B36D2">
            <w:pPr>
              <w:pStyle w:val="TableParagraph"/>
              <w:ind w:right="30"/>
              <w:rPr>
                <w:sz w:val="18"/>
                <w:szCs w:val="18"/>
              </w:rPr>
            </w:pPr>
            <w:r w:rsidRPr="00052E98">
              <w:rPr>
                <w:sz w:val="18"/>
                <w:szCs w:val="18"/>
              </w:rPr>
              <w:t>SSO Special Regulatory Program data must exist because Program Code = CWASSO (NPDES – Sanitary Sewer Overflow).</w:t>
            </w:r>
          </w:p>
        </w:tc>
        <w:tc>
          <w:tcPr>
            <w:tcW w:w="3780" w:type="dxa"/>
          </w:tcPr>
          <w:p w14:paraId="35705842" w14:textId="77777777" w:rsidR="00664686" w:rsidRPr="00052E98" w:rsidRDefault="00664686" w:rsidP="005B36D2">
            <w:pPr>
              <w:pStyle w:val="TableParagraph"/>
              <w:ind w:left="-1" w:right="30"/>
              <w:rPr>
                <w:sz w:val="18"/>
                <w:szCs w:val="18"/>
              </w:rPr>
            </w:pPr>
            <w:r w:rsidRPr="00052E98">
              <w:rPr>
                <w:sz w:val="18"/>
                <w:szCs w:val="18"/>
              </w:rPr>
              <w:t>If Programs = NPDES – Sanitary Sewer Overflow (SSO), SSO Special Regulatory Program data must exist.</w:t>
            </w:r>
          </w:p>
        </w:tc>
        <w:tc>
          <w:tcPr>
            <w:tcW w:w="2609" w:type="dxa"/>
          </w:tcPr>
          <w:p w14:paraId="31F6B7B1" w14:textId="74F68F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0F1C15D" w14:textId="31EBD4E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93F23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92C0CF5" w14:textId="77777777" w:rsidTr="008D1090">
        <w:trPr>
          <w:trHeight w:hRule="exact" w:val="1296"/>
        </w:trPr>
        <w:tc>
          <w:tcPr>
            <w:tcW w:w="1349" w:type="dxa"/>
          </w:tcPr>
          <w:p w14:paraId="0E3ADD8E" w14:textId="77777777" w:rsidR="00664686" w:rsidRPr="00052E98" w:rsidRDefault="00664686" w:rsidP="005B36D2">
            <w:pPr>
              <w:pStyle w:val="TableParagraph"/>
              <w:ind w:right="30"/>
              <w:rPr>
                <w:sz w:val="18"/>
                <w:szCs w:val="18"/>
              </w:rPr>
            </w:pPr>
            <w:r w:rsidRPr="00052E98">
              <w:rPr>
                <w:sz w:val="18"/>
                <w:szCs w:val="18"/>
              </w:rPr>
              <w:t>CM1180</w:t>
            </w:r>
          </w:p>
        </w:tc>
        <w:tc>
          <w:tcPr>
            <w:tcW w:w="3332" w:type="dxa"/>
          </w:tcPr>
          <w:p w14:paraId="03524C28" w14:textId="77777777" w:rsidR="00664686" w:rsidRPr="00052E98" w:rsidRDefault="00664686" w:rsidP="005B36D2">
            <w:pPr>
              <w:pStyle w:val="TableParagraph"/>
              <w:ind w:right="30"/>
              <w:rPr>
                <w:sz w:val="18"/>
                <w:szCs w:val="18"/>
              </w:rPr>
            </w:pPr>
            <w:r w:rsidRPr="00052E98">
              <w:rPr>
                <w:sz w:val="18"/>
                <w:szCs w:val="18"/>
              </w:rPr>
              <w:t>SSO Event Date must exist for an SSO Special Regulatory Program.</w:t>
            </w:r>
          </w:p>
        </w:tc>
        <w:tc>
          <w:tcPr>
            <w:tcW w:w="3780" w:type="dxa"/>
          </w:tcPr>
          <w:p w14:paraId="07405D85" w14:textId="77777777" w:rsidR="00664686" w:rsidRPr="00052E98" w:rsidRDefault="00664686" w:rsidP="005B36D2">
            <w:pPr>
              <w:pStyle w:val="TableParagraph"/>
              <w:ind w:left="-1" w:right="30"/>
              <w:rPr>
                <w:sz w:val="18"/>
                <w:szCs w:val="18"/>
              </w:rPr>
            </w:pPr>
            <w:r w:rsidRPr="00052E98">
              <w:rPr>
                <w:sz w:val="18"/>
                <w:szCs w:val="18"/>
              </w:rPr>
              <w:t>SSO Event Date must exist.</w:t>
            </w:r>
          </w:p>
        </w:tc>
        <w:tc>
          <w:tcPr>
            <w:tcW w:w="2609" w:type="dxa"/>
          </w:tcPr>
          <w:p w14:paraId="4B5079A1" w14:textId="3F536CC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6FCCE" w14:textId="7E80AD0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92D47E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0348689" w14:textId="77777777" w:rsidTr="008D1090">
        <w:trPr>
          <w:trHeight w:hRule="exact" w:val="1296"/>
        </w:trPr>
        <w:tc>
          <w:tcPr>
            <w:tcW w:w="1349" w:type="dxa"/>
          </w:tcPr>
          <w:p w14:paraId="59F9FB01" w14:textId="77777777" w:rsidR="00664686" w:rsidRPr="00052E98" w:rsidRDefault="00664686" w:rsidP="005B36D2">
            <w:pPr>
              <w:pStyle w:val="TableParagraph"/>
              <w:ind w:right="30"/>
              <w:rPr>
                <w:sz w:val="18"/>
                <w:szCs w:val="18"/>
              </w:rPr>
            </w:pPr>
            <w:r w:rsidRPr="00052E98">
              <w:rPr>
                <w:sz w:val="18"/>
                <w:szCs w:val="18"/>
              </w:rPr>
              <w:lastRenderedPageBreak/>
              <w:t>CM1190</w:t>
            </w:r>
          </w:p>
        </w:tc>
        <w:tc>
          <w:tcPr>
            <w:tcW w:w="3332" w:type="dxa"/>
          </w:tcPr>
          <w:p w14:paraId="661F33B2" w14:textId="77777777" w:rsidR="00664686" w:rsidRPr="00052E98" w:rsidRDefault="00664686" w:rsidP="005B36D2">
            <w:pPr>
              <w:pStyle w:val="TableParagraph"/>
              <w:ind w:right="30"/>
              <w:rPr>
                <w:sz w:val="18"/>
                <w:szCs w:val="18"/>
              </w:rPr>
            </w:pPr>
            <w:r w:rsidRPr="00052E98">
              <w:rPr>
                <w:sz w:val="18"/>
                <w:szCs w:val="18"/>
              </w:rPr>
              <w:t>SSO Event Date must be less than or equal to the current date.</w:t>
            </w:r>
          </w:p>
        </w:tc>
        <w:tc>
          <w:tcPr>
            <w:tcW w:w="3780" w:type="dxa"/>
          </w:tcPr>
          <w:p w14:paraId="560F27CD" w14:textId="77777777" w:rsidR="00664686" w:rsidRPr="00052E98" w:rsidRDefault="00664686" w:rsidP="005B36D2">
            <w:pPr>
              <w:pStyle w:val="TableParagraph"/>
              <w:ind w:left="-1" w:right="30"/>
              <w:rPr>
                <w:sz w:val="18"/>
                <w:szCs w:val="18"/>
              </w:rPr>
            </w:pPr>
            <w:r w:rsidRPr="00052E98">
              <w:rPr>
                <w:sz w:val="18"/>
                <w:szCs w:val="18"/>
              </w:rPr>
              <w:t>SSO Event Date must be less than or equal to the current date.</w:t>
            </w:r>
          </w:p>
        </w:tc>
        <w:tc>
          <w:tcPr>
            <w:tcW w:w="2609" w:type="dxa"/>
          </w:tcPr>
          <w:p w14:paraId="1E76D225" w14:textId="297A381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F6893C8" w14:textId="50C58D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9FA3E4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62288DC" w14:textId="77777777" w:rsidTr="008D1090">
        <w:trPr>
          <w:trHeight w:hRule="exact" w:val="1296"/>
        </w:trPr>
        <w:tc>
          <w:tcPr>
            <w:tcW w:w="1349" w:type="dxa"/>
          </w:tcPr>
          <w:p w14:paraId="4A19EDBE" w14:textId="77777777" w:rsidR="00664686" w:rsidRPr="00052E98" w:rsidRDefault="00664686" w:rsidP="005B36D2">
            <w:pPr>
              <w:pStyle w:val="TableParagraph"/>
              <w:ind w:right="30"/>
              <w:rPr>
                <w:sz w:val="18"/>
                <w:szCs w:val="18"/>
              </w:rPr>
            </w:pPr>
            <w:r w:rsidRPr="00052E98">
              <w:rPr>
                <w:sz w:val="18"/>
                <w:szCs w:val="18"/>
              </w:rPr>
              <w:t>CM1195</w:t>
            </w:r>
          </w:p>
        </w:tc>
        <w:tc>
          <w:tcPr>
            <w:tcW w:w="3332" w:type="dxa"/>
          </w:tcPr>
          <w:p w14:paraId="3EE203C7" w14:textId="38857F4B" w:rsidR="00664686" w:rsidRPr="00052E98" w:rsidRDefault="00664686" w:rsidP="005B36D2">
            <w:pPr>
              <w:pStyle w:val="TableParagraph"/>
              <w:ind w:right="30"/>
              <w:rPr>
                <w:sz w:val="18"/>
                <w:szCs w:val="18"/>
              </w:rPr>
            </w:pPr>
            <w:r w:rsidRPr="00052E98">
              <w:rPr>
                <w:sz w:val="18"/>
                <w:szCs w:val="18"/>
              </w:rPr>
              <w:t>Duration SSO Overflow Event must be either an integer or a decimal entered in 15 minute increments (i.e., .0, .00, .25, .5, .50, .75).</w:t>
            </w:r>
          </w:p>
        </w:tc>
        <w:tc>
          <w:tcPr>
            <w:tcW w:w="3780" w:type="dxa"/>
          </w:tcPr>
          <w:p w14:paraId="7FB7CDFE" w14:textId="77777777" w:rsidR="00664686" w:rsidRPr="00052E98" w:rsidRDefault="00664686" w:rsidP="005B36D2">
            <w:pPr>
              <w:pStyle w:val="TableParagraph"/>
              <w:ind w:left="-1" w:right="30"/>
              <w:rPr>
                <w:sz w:val="18"/>
                <w:szCs w:val="18"/>
              </w:rPr>
            </w:pPr>
            <w:r w:rsidRPr="00052E98">
              <w:rPr>
                <w:sz w:val="18"/>
                <w:szCs w:val="18"/>
              </w:rPr>
              <w:t>Duration of Event must be either an integer or a decimal indicating 15 minute increments</w:t>
            </w:r>
            <w:r w:rsidRPr="00052E98">
              <w:rPr>
                <w:spacing w:val="-21"/>
                <w:sz w:val="18"/>
                <w:szCs w:val="18"/>
              </w:rPr>
              <w:t xml:space="preserve"> </w:t>
            </w:r>
            <w:r w:rsidRPr="00052E98">
              <w:rPr>
                <w:sz w:val="18"/>
                <w:szCs w:val="18"/>
              </w:rPr>
              <w:t>(i.e.,</w:t>
            </w:r>
          </w:p>
          <w:p w14:paraId="49668E45" w14:textId="77777777" w:rsidR="00664686" w:rsidRPr="00052E98" w:rsidRDefault="00664686" w:rsidP="005B36D2">
            <w:pPr>
              <w:pStyle w:val="TableParagraph"/>
              <w:ind w:left="-1" w:right="30"/>
              <w:rPr>
                <w:sz w:val="18"/>
                <w:szCs w:val="18"/>
              </w:rPr>
            </w:pPr>
            <w:r w:rsidRPr="00052E98">
              <w:rPr>
                <w:sz w:val="18"/>
                <w:szCs w:val="18"/>
              </w:rPr>
              <w:t>.0, .00, .25, .5, .50, .75).</w:t>
            </w:r>
          </w:p>
        </w:tc>
        <w:tc>
          <w:tcPr>
            <w:tcW w:w="2609" w:type="dxa"/>
          </w:tcPr>
          <w:p w14:paraId="7E6CD6C9" w14:textId="45E2042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078E88A" w14:textId="0AC624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DB20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10E98E5" w14:textId="77777777" w:rsidTr="008D1090">
        <w:trPr>
          <w:trHeight w:hRule="exact" w:val="1296"/>
        </w:trPr>
        <w:tc>
          <w:tcPr>
            <w:tcW w:w="1349" w:type="dxa"/>
          </w:tcPr>
          <w:p w14:paraId="05E9381E" w14:textId="77777777" w:rsidR="00664686" w:rsidRPr="00052E98" w:rsidRDefault="00664686" w:rsidP="005B36D2">
            <w:pPr>
              <w:pStyle w:val="TableParagraph"/>
              <w:ind w:right="30"/>
              <w:rPr>
                <w:sz w:val="18"/>
                <w:szCs w:val="18"/>
              </w:rPr>
            </w:pPr>
            <w:r w:rsidRPr="00052E98">
              <w:rPr>
                <w:sz w:val="18"/>
                <w:szCs w:val="18"/>
              </w:rPr>
              <w:t>CM1210</w:t>
            </w:r>
          </w:p>
        </w:tc>
        <w:tc>
          <w:tcPr>
            <w:tcW w:w="3332" w:type="dxa"/>
          </w:tcPr>
          <w:p w14:paraId="5F1A825B" w14:textId="77777777" w:rsidR="00664686" w:rsidRPr="00052E98" w:rsidRDefault="00664686" w:rsidP="005B36D2">
            <w:pPr>
              <w:pStyle w:val="TableParagraph"/>
              <w:ind w:right="30"/>
              <w:rPr>
                <w:sz w:val="18"/>
                <w:szCs w:val="18"/>
              </w:rPr>
            </w:pPr>
            <w:r w:rsidRPr="00052E98">
              <w:rPr>
                <w:sz w:val="18"/>
                <w:szCs w:val="18"/>
              </w:rPr>
              <w:t>Impact of SSO Event &lt;Impact of SSO Event value 1, Impact of SSO Event value 2,… Impact of SSO Event value n&gt; does not exist or is inactive in the ICIS reference table.</w:t>
            </w:r>
          </w:p>
        </w:tc>
        <w:tc>
          <w:tcPr>
            <w:tcW w:w="3780" w:type="dxa"/>
          </w:tcPr>
          <w:p w14:paraId="1707C463" w14:textId="77777777" w:rsidR="00664686" w:rsidRPr="00052E98" w:rsidRDefault="00664686" w:rsidP="005B36D2">
            <w:pPr>
              <w:pStyle w:val="TableParagraph"/>
              <w:ind w:left="-1" w:right="30"/>
              <w:rPr>
                <w:sz w:val="18"/>
                <w:szCs w:val="18"/>
              </w:rPr>
            </w:pPr>
            <w:r w:rsidRPr="00052E98">
              <w:rPr>
                <w:sz w:val="18"/>
                <w:szCs w:val="18"/>
              </w:rPr>
              <w:t>Impact of SSO Event must be a valid (i.e. Active) code in the REF_SSO_IMPACT table.</w:t>
            </w:r>
          </w:p>
        </w:tc>
        <w:tc>
          <w:tcPr>
            <w:tcW w:w="2609" w:type="dxa"/>
          </w:tcPr>
          <w:p w14:paraId="2005CFF3" w14:textId="6E67EF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0769C8" w14:textId="245BF1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1E29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0EC8A4C" w14:textId="77777777" w:rsidTr="008D1090">
        <w:trPr>
          <w:trHeight w:hRule="exact" w:val="1296"/>
        </w:trPr>
        <w:tc>
          <w:tcPr>
            <w:tcW w:w="1349" w:type="dxa"/>
          </w:tcPr>
          <w:p w14:paraId="70918303" w14:textId="77777777" w:rsidR="00664686" w:rsidRPr="00052E98" w:rsidRDefault="00664686" w:rsidP="005B36D2">
            <w:pPr>
              <w:pStyle w:val="TableParagraph"/>
              <w:ind w:right="30"/>
              <w:rPr>
                <w:sz w:val="18"/>
                <w:szCs w:val="18"/>
              </w:rPr>
            </w:pPr>
            <w:r w:rsidRPr="00052E98">
              <w:rPr>
                <w:sz w:val="18"/>
                <w:szCs w:val="18"/>
              </w:rPr>
              <w:t>CM1220</w:t>
            </w:r>
          </w:p>
        </w:tc>
        <w:tc>
          <w:tcPr>
            <w:tcW w:w="3332" w:type="dxa"/>
          </w:tcPr>
          <w:p w14:paraId="195C086C"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System Component value n&gt; does not exist or is inactive in the ICIS reference table.</w:t>
            </w:r>
          </w:p>
        </w:tc>
        <w:tc>
          <w:tcPr>
            <w:tcW w:w="3780" w:type="dxa"/>
          </w:tcPr>
          <w:p w14:paraId="7ABBD44C" w14:textId="7471422D" w:rsidR="00664686" w:rsidRPr="00052E98" w:rsidRDefault="00664686" w:rsidP="005B36D2">
            <w:pPr>
              <w:pStyle w:val="TableParagraph"/>
              <w:ind w:left="-1" w:right="30"/>
              <w:rPr>
                <w:sz w:val="18"/>
                <w:szCs w:val="18"/>
              </w:rPr>
            </w:pPr>
            <w:r w:rsidRPr="00052E98">
              <w:rPr>
                <w:sz w:val="18"/>
                <w:szCs w:val="18"/>
              </w:rPr>
              <w:t>System Component must be a valid (i.e., Active) code in the REF_SYSTEM_COMPONENT table.</w:t>
            </w:r>
          </w:p>
        </w:tc>
        <w:tc>
          <w:tcPr>
            <w:tcW w:w="2609" w:type="dxa"/>
          </w:tcPr>
          <w:p w14:paraId="12CC693D" w14:textId="763C04D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6EE05ED" w14:textId="7792D35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4663AD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B51ED1C" w14:textId="77777777" w:rsidTr="008D1090">
        <w:trPr>
          <w:trHeight w:hRule="exact" w:val="1296"/>
        </w:trPr>
        <w:tc>
          <w:tcPr>
            <w:tcW w:w="1349" w:type="dxa"/>
          </w:tcPr>
          <w:p w14:paraId="1D825BEE" w14:textId="77777777" w:rsidR="00664686" w:rsidRPr="00052E98" w:rsidRDefault="00664686" w:rsidP="005B36D2">
            <w:pPr>
              <w:pStyle w:val="TableParagraph"/>
              <w:ind w:right="30"/>
              <w:rPr>
                <w:sz w:val="18"/>
                <w:szCs w:val="18"/>
              </w:rPr>
            </w:pPr>
            <w:r w:rsidRPr="00052E98">
              <w:rPr>
                <w:sz w:val="18"/>
                <w:szCs w:val="18"/>
              </w:rPr>
              <w:t>CM1221</w:t>
            </w:r>
          </w:p>
        </w:tc>
        <w:tc>
          <w:tcPr>
            <w:tcW w:w="3332" w:type="dxa"/>
          </w:tcPr>
          <w:p w14:paraId="2D0D7687"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3780" w:type="dxa"/>
          </w:tcPr>
          <w:p w14:paraId="7888F44D" w14:textId="77777777" w:rsidR="00664686" w:rsidRPr="00052E98" w:rsidRDefault="00664686" w:rsidP="005B36D2">
            <w:pPr>
              <w:pStyle w:val="TableParagraph"/>
              <w:ind w:left="-1" w:right="30"/>
              <w:rPr>
                <w:sz w:val="18"/>
                <w:szCs w:val="18"/>
              </w:rPr>
            </w:pPr>
            <w:r w:rsidRPr="00052E98">
              <w:rPr>
                <w:sz w:val="18"/>
                <w:szCs w:val="18"/>
              </w:rPr>
              <w:t>The System Component entered must be unique for SSO System Component.</w:t>
            </w:r>
          </w:p>
        </w:tc>
        <w:tc>
          <w:tcPr>
            <w:tcW w:w="2609" w:type="dxa"/>
          </w:tcPr>
          <w:p w14:paraId="39113751" w14:textId="56C2C0F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83F651" w14:textId="0872AB0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8D5DB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9D69368" w14:textId="77777777" w:rsidTr="008D1090">
        <w:trPr>
          <w:trHeight w:hRule="exact" w:val="1296"/>
        </w:trPr>
        <w:tc>
          <w:tcPr>
            <w:tcW w:w="1349" w:type="dxa"/>
          </w:tcPr>
          <w:p w14:paraId="61020FA8" w14:textId="77777777" w:rsidR="00664686" w:rsidRPr="00052E98" w:rsidRDefault="00664686" w:rsidP="005B36D2">
            <w:pPr>
              <w:pStyle w:val="TableParagraph"/>
              <w:ind w:right="30"/>
              <w:rPr>
                <w:sz w:val="18"/>
                <w:szCs w:val="18"/>
              </w:rPr>
            </w:pPr>
            <w:r w:rsidRPr="00052E98">
              <w:rPr>
                <w:sz w:val="18"/>
                <w:szCs w:val="18"/>
              </w:rPr>
              <w:t>CM1230</w:t>
            </w:r>
          </w:p>
        </w:tc>
        <w:tc>
          <w:tcPr>
            <w:tcW w:w="3332" w:type="dxa"/>
          </w:tcPr>
          <w:p w14:paraId="271F7A9F" w14:textId="77777777" w:rsidR="00664686" w:rsidRPr="00052E98" w:rsidRDefault="00664686" w:rsidP="005B36D2">
            <w:pPr>
              <w:pStyle w:val="TableParagraph"/>
              <w:ind w:right="30"/>
              <w:rPr>
                <w:sz w:val="18"/>
                <w:szCs w:val="18"/>
              </w:rPr>
            </w:pPr>
            <w:r w:rsidRPr="00052E98">
              <w:rPr>
                <w:sz w:val="18"/>
                <w:szCs w:val="18"/>
              </w:rPr>
              <w:t>Other System Component must exist because System Component = O (Other).</w:t>
            </w:r>
          </w:p>
        </w:tc>
        <w:tc>
          <w:tcPr>
            <w:tcW w:w="3780" w:type="dxa"/>
          </w:tcPr>
          <w:p w14:paraId="7DAFF063" w14:textId="77777777" w:rsidR="00664686" w:rsidRPr="00052E98" w:rsidRDefault="00664686" w:rsidP="005B36D2">
            <w:pPr>
              <w:pStyle w:val="TableParagraph"/>
              <w:ind w:left="-1" w:right="30"/>
              <w:rPr>
                <w:sz w:val="18"/>
                <w:szCs w:val="18"/>
              </w:rPr>
            </w:pPr>
            <w:r w:rsidRPr="00052E98">
              <w:rPr>
                <w:sz w:val="18"/>
                <w:szCs w:val="18"/>
              </w:rPr>
              <w:t>If System Component = Other, Other System Component must exist.</w:t>
            </w:r>
          </w:p>
        </w:tc>
        <w:tc>
          <w:tcPr>
            <w:tcW w:w="2609" w:type="dxa"/>
          </w:tcPr>
          <w:p w14:paraId="61A602DE" w14:textId="32176AA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C8F70F" w14:textId="47637D5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0BAD05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F2723AE" w14:textId="77777777" w:rsidTr="008D1090">
        <w:trPr>
          <w:trHeight w:hRule="exact" w:val="1296"/>
        </w:trPr>
        <w:tc>
          <w:tcPr>
            <w:tcW w:w="1349" w:type="dxa"/>
          </w:tcPr>
          <w:p w14:paraId="67E1F0C5" w14:textId="77777777" w:rsidR="00664686" w:rsidRPr="00052E98" w:rsidRDefault="00664686" w:rsidP="005B36D2">
            <w:pPr>
              <w:pStyle w:val="TableParagraph"/>
              <w:ind w:right="30"/>
              <w:rPr>
                <w:sz w:val="18"/>
                <w:szCs w:val="18"/>
              </w:rPr>
            </w:pPr>
            <w:r w:rsidRPr="00052E98">
              <w:rPr>
                <w:sz w:val="18"/>
                <w:szCs w:val="18"/>
              </w:rPr>
              <w:lastRenderedPageBreak/>
              <w:t>CM1240</w:t>
            </w:r>
          </w:p>
        </w:tc>
        <w:tc>
          <w:tcPr>
            <w:tcW w:w="3332" w:type="dxa"/>
          </w:tcPr>
          <w:p w14:paraId="61DE964C" w14:textId="77777777" w:rsidR="00664686" w:rsidRPr="00052E98" w:rsidRDefault="00664686" w:rsidP="005B36D2">
            <w:pPr>
              <w:pStyle w:val="TableParagraph"/>
              <w:ind w:right="30"/>
              <w:rPr>
                <w:sz w:val="18"/>
                <w:szCs w:val="18"/>
              </w:rPr>
            </w:pPr>
            <w:r w:rsidRPr="00052E98">
              <w:rPr>
                <w:sz w:val="18"/>
                <w:szCs w:val="18"/>
              </w:rPr>
              <w:t>System Component must = O (Other) because Other System Component exists.</w:t>
            </w:r>
          </w:p>
        </w:tc>
        <w:tc>
          <w:tcPr>
            <w:tcW w:w="3780" w:type="dxa"/>
          </w:tcPr>
          <w:p w14:paraId="3338CE8E" w14:textId="77777777" w:rsidR="00664686" w:rsidRPr="00052E98" w:rsidRDefault="00664686" w:rsidP="005B36D2">
            <w:pPr>
              <w:pStyle w:val="TableParagraph"/>
              <w:ind w:left="-1" w:right="30"/>
              <w:rPr>
                <w:sz w:val="18"/>
                <w:szCs w:val="18"/>
              </w:rPr>
            </w:pPr>
            <w:r w:rsidRPr="00052E98">
              <w:rPr>
                <w:sz w:val="18"/>
                <w:szCs w:val="18"/>
              </w:rPr>
              <w:t>If Other System Component exists, then System Component must = Other.</w:t>
            </w:r>
          </w:p>
        </w:tc>
        <w:tc>
          <w:tcPr>
            <w:tcW w:w="2609" w:type="dxa"/>
          </w:tcPr>
          <w:p w14:paraId="2558FB79" w14:textId="4ECBF89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1B41B49" w14:textId="020CF3C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87A08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616D7A9" w14:textId="77777777" w:rsidTr="008D1090">
        <w:trPr>
          <w:trHeight w:hRule="exact" w:val="1296"/>
        </w:trPr>
        <w:tc>
          <w:tcPr>
            <w:tcW w:w="1349" w:type="dxa"/>
          </w:tcPr>
          <w:p w14:paraId="2B90979D" w14:textId="77777777" w:rsidR="00664686" w:rsidRPr="00052E98" w:rsidRDefault="00664686" w:rsidP="005B36D2">
            <w:pPr>
              <w:pStyle w:val="TableParagraph"/>
              <w:ind w:right="30"/>
              <w:rPr>
                <w:sz w:val="18"/>
                <w:szCs w:val="18"/>
              </w:rPr>
            </w:pPr>
            <w:r w:rsidRPr="00052E98">
              <w:rPr>
                <w:sz w:val="18"/>
                <w:szCs w:val="18"/>
              </w:rPr>
              <w:t>CM1250</w:t>
            </w:r>
          </w:p>
        </w:tc>
        <w:tc>
          <w:tcPr>
            <w:tcW w:w="3332" w:type="dxa"/>
          </w:tcPr>
          <w:p w14:paraId="65152DDC" w14:textId="77777777" w:rsidR="00664686" w:rsidRPr="00052E98" w:rsidRDefault="00664686" w:rsidP="005B36D2">
            <w:pPr>
              <w:pStyle w:val="TableParagraph"/>
              <w:ind w:right="30"/>
              <w:rPr>
                <w:sz w:val="18"/>
                <w:szCs w:val="18"/>
              </w:rPr>
            </w:pPr>
            <w:r w:rsidRPr="00052E98">
              <w:rPr>
                <w:sz w:val="18"/>
                <w:szCs w:val="18"/>
              </w:rPr>
              <w:t>Other Steps Reduce Prevent Mitigate must exist because Steps Reduce Prevent Mitigate = O (Other).</w:t>
            </w:r>
          </w:p>
        </w:tc>
        <w:tc>
          <w:tcPr>
            <w:tcW w:w="3780" w:type="dxa"/>
          </w:tcPr>
          <w:p w14:paraId="788D4A3A" w14:textId="77777777" w:rsidR="00664686" w:rsidRPr="00052E98" w:rsidRDefault="00664686" w:rsidP="005B36D2">
            <w:pPr>
              <w:pStyle w:val="TableParagraph"/>
              <w:ind w:left="-1" w:right="30"/>
              <w:rPr>
                <w:sz w:val="18"/>
                <w:szCs w:val="18"/>
              </w:rPr>
            </w:pPr>
            <w:r w:rsidRPr="00052E98">
              <w:rPr>
                <w:sz w:val="18"/>
                <w:szCs w:val="18"/>
              </w:rPr>
              <w:t>If “Steps to Reduce, Prevent, Mitigate” = Other, then “Other Steps to Reduce, Prevent, Mitigate” must</w:t>
            </w:r>
            <w:r w:rsidRPr="00052E98">
              <w:rPr>
                <w:spacing w:val="-7"/>
                <w:sz w:val="18"/>
                <w:szCs w:val="18"/>
              </w:rPr>
              <w:t xml:space="preserve"> </w:t>
            </w:r>
            <w:r w:rsidRPr="00052E98">
              <w:rPr>
                <w:sz w:val="18"/>
                <w:szCs w:val="18"/>
              </w:rPr>
              <w:t>exist.</w:t>
            </w:r>
          </w:p>
        </w:tc>
        <w:tc>
          <w:tcPr>
            <w:tcW w:w="2609" w:type="dxa"/>
          </w:tcPr>
          <w:p w14:paraId="5F659631" w14:textId="45F1E0B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73FD135" w14:textId="6B4736E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649BE5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4324CBD" w14:textId="77777777" w:rsidTr="008D1090">
        <w:trPr>
          <w:trHeight w:hRule="exact" w:val="1325"/>
        </w:trPr>
        <w:tc>
          <w:tcPr>
            <w:tcW w:w="1349" w:type="dxa"/>
          </w:tcPr>
          <w:p w14:paraId="055C24A6" w14:textId="77777777" w:rsidR="00664686" w:rsidRPr="00052E98" w:rsidRDefault="00664686" w:rsidP="005B36D2">
            <w:pPr>
              <w:pStyle w:val="TableParagraph"/>
              <w:ind w:right="30"/>
              <w:rPr>
                <w:sz w:val="18"/>
                <w:szCs w:val="18"/>
              </w:rPr>
            </w:pPr>
            <w:r w:rsidRPr="00052E98">
              <w:rPr>
                <w:sz w:val="18"/>
                <w:szCs w:val="18"/>
              </w:rPr>
              <w:t>CM1260</w:t>
            </w:r>
          </w:p>
        </w:tc>
        <w:tc>
          <w:tcPr>
            <w:tcW w:w="3332" w:type="dxa"/>
          </w:tcPr>
          <w:p w14:paraId="3AF694E6"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Steps Reduce Prevent Mitigate value n&gt; does not exist or is inactive in the ICIS reference table.</w:t>
            </w:r>
          </w:p>
        </w:tc>
        <w:tc>
          <w:tcPr>
            <w:tcW w:w="3780" w:type="dxa"/>
          </w:tcPr>
          <w:p w14:paraId="20BB15EC" w14:textId="77777777" w:rsidR="00664686" w:rsidRPr="00052E98" w:rsidRDefault="00664686" w:rsidP="005B36D2">
            <w:pPr>
              <w:pStyle w:val="TableParagraph"/>
              <w:ind w:left="-1" w:right="30"/>
              <w:rPr>
                <w:sz w:val="18"/>
                <w:szCs w:val="18"/>
              </w:rPr>
            </w:pPr>
            <w:r w:rsidRPr="00052E98">
              <w:rPr>
                <w:sz w:val="18"/>
                <w:szCs w:val="18"/>
              </w:rPr>
              <w:t>Steps to Reduce, Prevent, Mitigate must be a valid (i.e. Active) code in the REF_SSO_REACTION table.</w:t>
            </w:r>
          </w:p>
        </w:tc>
        <w:tc>
          <w:tcPr>
            <w:tcW w:w="2609" w:type="dxa"/>
          </w:tcPr>
          <w:p w14:paraId="4444B475" w14:textId="261346D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CBCF69" w14:textId="4C9276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7E0BFF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40E132C" w14:textId="77777777" w:rsidTr="008D1090">
        <w:trPr>
          <w:trHeight w:hRule="exact" w:val="1325"/>
        </w:trPr>
        <w:tc>
          <w:tcPr>
            <w:tcW w:w="1349" w:type="dxa"/>
          </w:tcPr>
          <w:p w14:paraId="38B6C3DB" w14:textId="77777777" w:rsidR="00664686" w:rsidRPr="00052E98" w:rsidRDefault="00664686" w:rsidP="005B36D2">
            <w:pPr>
              <w:pStyle w:val="TableParagraph"/>
              <w:ind w:right="30"/>
              <w:rPr>
                <w:sz w:val="18"/>
                <w:szCs w:val="18"/>
              </w:rPr>
            </w:pPr>
            <w:r w:rsidRPr="00052E98">
              <w:rPr>
                <w:sz w:val="18"/>
                <w:szCs w:val="18"/>
              </w:rPr>
              <w:t>CM1261</w:t>
            </w:r>
          </w:p>
        </w:tc>
        <w:tc>
          <w:tcPr>
            <w:tcW w:w="3332" w:type="dxa"/>
          </w:tcPr>
          <w:p w14:paraId="56847030"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3780" w:type="dxa"/>
          </w:tcPr>
          <w:p w14:paraId="31D0D427" w14:textId="77777777" w:rsidR="00664686" w:rsidRPr="00052E98" w:rsidRDefault="00664686" w:rsidP="005B36D2">
            <w:pPr>
              <w:pStyle w:val="TableParagraph"/>
              <w:ind w:left="-1" w:right="30"/>
              <w:rPr>
                <w:sz w:val="18"/>
                <w:szCs w:val="18"/>
              </w:rPr>
            </w:pPr>
            <w:r w:rsidRPr="00052E98">
              <w:rPr>
                <w:sz w:val="18"/>
                <w:szCs w:val="18"/>
              </w:rPr>
              <w:t>Steps to Reduce, Prevent, Mitigate entered must be unique for SSO Steps.</w:t>
            </w:r>
          </w:p>
        </w:tc>
        <w:tc>
          <w:tcPr>
            <w:tcW w:w="2609" w:type="dxa"/>
          </w:tcPr>
          <w:p w14:paraId="3367B988" w14:textId="29DD0ED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455652" w14:textId="208F5BF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0D5F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C2F0651" w14:textId="77777777" w:rsidTr="008D1090">
        <w:trPr>
          <w:trHeight w:hRule="exact" w:val="1325"/>
        </w:trPr>
        <w:tc>
          <w:tcPr>
            <w:tcW w:w="1349" w:type="dxa"/>
          </w:tcPr>
          <w:p w14:paraId="7B023EAC" w14:textId="77777777" w:rsidR="00664686" w:rsidRPr="00052E98" w:rsidRDefault="00664686" w:rsidP="005B36D2">
            <w:pPr>
              <w:pStyle w:val="TableParagraph"/>
              <w:ind w:right="30"/>
              <w:rPr>
                <w:sz w:val="18"/>
                <w:szCs w:val="18"/>
              </w:rPr>
            </w:pPr>
            <w:r w:rsidRPr="00052E98">
              <w:rPr>
                <w:sz w:val="18"/>
                <w:szCs w:val="18"/>
              </w:rPr>
              <w:t>CM1270</w:t>
            </w:r>
          </w:p>
        </w:tc>
        <w:tc>
          <w:tcPr>
            <w:tcW w:w="3332" w:type="dxa"/>
          </w:tcPr>
          <w:p w14:paraId="202B3576" w14:textId="77777777" w:rsidR="00664686" w:rsidRPr="00052E98" w:rsidRDefault="00664686" w:rsidP="005B36D2">
            <w:pPr>
              <w:pStyle w:val="TableParagraph"/>
              <w:ind w:right="30"/>
              <w:rPr>
                <w:sz w:val="18"/>
                <w:szCs w:val="18"/>
              </w:rPr>
            </w:pPr>
            <w:r w:rsidRPr="00052E98">
              <w:rPr>
                <w:sz w:val="18"/>
                <w:szCs w:val="18"/>
              </w:rPr>
              <w:t>Steps Reduce Prevent Mitigate must = O (Other) because Other Steps Reduce Prevent Mitigate exists.</w:t>
            </w:r>
          </w:p>
        </w:tc>
        <w:tc>
          <w:tcPr>
            <w:tcW w:w="3780" w:type="dxa"/>
          </w:tcPr>
          <w:p w14:paraId="34AEB5C7" w14:textId="77777777" w:rsidR="00664686" w:rsidRPr="00052E98" w:rsidRDefault="00664686" w:rsidP="005B36D2">
            <w:pPr>
              <w:pStyle w:val="TableParagraph"/>
              <w:ind w:left="-1" w:right="30"/>
              <w:rPr>
                <w:sz w:val="18"/>
                <w:szCs w:val="18"/>
              </w:rPr>
            </w:pPr>
            <w:r w:rsidRPr="00052E98">
              <w:rPr>
                <w:sz w:val="18"/>
                <w:szCs w:val="18"/>
              </w:rPr>
              <w:t>If “Other Steps to Reduce, Prevent, Mitigate” exists, then “Steps to Reduce, Prevent, Mitigate” must = Other.</w:t>
            </w:r>
          </w:p>
        </w:tc>
        <w:tc>
          <w:tcPr>
            <w:tcW w:w="2609" w:type="dxa"/>
          </w:tcPr>
          <w:p w14:paraId="2D8058D4" w14:textId="36C726D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FDC8612" w14:textId="1129A40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103E3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292B37" w14:textId="77777777" w:rsidTr="008D1090">
        <w:trPr>
          <w:trHeight w:hRule="exact" w:val="1325"/>
        </w:trPr>
        <w:tc>
          <w:tcPr>
            <w:tcW w:w="1349" w:type="dxa"/>
          </w:tcPr>
          <w:p w14:paraId="560B2EC3" w14:textId="77777777" w:rsidR="00664686" w:rsidRPr="00052E98" w:rsidRDefault="00664686" w:rsidP="005B36D2">
            <w:pPr>
              <w:pStyle w:val="TableParagraph"/>
              <w:ind w:right="30"/>
              <w:rPr>
                <w:sz w:val="18"/>
                <w:szCs w:val="18"/>
              </w:rPr>
            </w:pPr>
            <w:r w:rsidRPr="00052E98">
              <w:rPr>
                <w:sz w:val="18"/>
                <w:szCs w:val="18"/>
              </w:rPr>
              <w:t>CM1275</w:t>
            </w:r>
          </w:p>
        </w:tc>
        <w:tc>
          <w:tcPr>
            <w:tcW w:w="3332" w:type="dxa"/>
          </w:tcPr>
          <w:p w14:paraId="060DCA1B" w14:textId="77777777" w:rsidR="00664686" w:rsidRPr="00052E98" w:rsidRDefault="00664686" w:rsidP="005B36D2">
            <w:pPr>
              <w:pStyle w:val="TableParagraph"/>
              <w:ind w:right="30"/>
              <w:rPr>
                <w:sz w:val="18"/>
                <w:szCs w:val="18"/>
              </w:rPr>
            </w:pPr>
            <w:r w:rsidRPr="00052E98">
              <w:rPr>
                <w:sz w:val="18"/>
                <w:szCs w:val="18"/>
              </w:rPr>
              <w:t>At least one of the following must be entered: Latitude Measure and Longitude Measure, or SSO Overflow Location Street.</w:t>
            </w:r>
          </w:p>
        </w:tc>
        <w:tc>
          <w:tcPr>
            <w:tcW w:w="3780" w:type="dxa"/>
          </w:tcPr>
          <w:p w14:paraId="5A0F2A6D"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SSO Special Regulatory Program:</w:t>
            </w:r>
          </w:p>
          <w:p w14:paraId="12DB6F6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074E0AD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2609" w:type="dxa"/>
          </w:tcPr>
          <w:p w14:paraId="580322C3" w14:textId="0585800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B597D51" w14:textId="6D8E235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32944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874375" w14:textId="77777777" w:rsidTr="008D1090">
        <w:trPr>
          <w:trHeight w:hRule="exact" w:val="1325"/>
        </w:trPr>
        <w:tc>
          <w:tcPr>
            <w:tcW w:w="1349" w:type="dxa"/>
          </w:tcPr>
          <w:p w14:paraId="036BD805" w14:textId="77777777" w:rsidR="00664686" w:rsidRPr="00052E98" w:rsidRDefault="00664686" w:rsidP="005B36D2">
            <w:pPr>
              <w:pStyle w:val="TableParagraph"/>
              <w:ind w:right="30"/>
              <w:rPr>
                <w:sz w:val="18"/>
                <w:szCs w:val="18"/>
              </w:rPr>
            </w:pPr>
            <w:r w:rsidRPr="00052E98">
              <w:rPr>
                <w:sz w:val="18"/>
                <w:szCs w:val="18"/>
              </w:rPr>
              <w:lastRenderedPageBreak/>
              <w:t>CM1276</w:t>
            </w:r>
          </w:p>
        </w:tc>
        <w:tc>
          <w:tcPr>
            <w:tcW w:w="3332" w:type="dxa"/>
          </w:tcPr>
          <w:p w14:paraId="5B4AE5AC"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6359D79E" w14:textId="77777777" w:rsidR="00664686" w:rsidRPr="00052E98" w:rsidRDefault="00664686" w:rsidP="005B36D2">
            <w:pPr>
              <w:pStyle w:val="TableParagraph"/>
              <w:ind w:left="-1" w:right="30"/>
              <w:rPr>
                <w:sz w:val="18"/>
                <w:szCs w:val="18"/>
              </w:rPr>
            </w:pPr>
            <w:r w:rsidRPr="00052E98">
              <w:rPr>
                <w:sz w:val="18"/>
                <w:szCs w:val="18"/>
              </w:rPr>
              <w:t>SSO Overflow Location Latitude must be greater than or equal to -90 and less than or equal to 90.</w:t>
            </w:r>
          </w:p>
        </w:tc>
        <w:tc>
          <w:tcPr>
            <w:tcW w:w="2609" w:type="dxa"/>
          </w:tcPr>
          <w:p w14:paraId="08B1A3F7" w14:textId="00EF09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EBECDC" w14:textId="6D3D7A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2EA7B4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687C26" w14:textId="77777777" w:rsidTr="008D1090">
        <w:trPr>
          <w:trHeight w:hRule="exact" w:val="1325"/>
        </w:trPr>
        <w:tc>
          <w:tcPr>
            <w:tcW w:w="1349" w:type="dxa"/>
          </w:tcPr>
          <w:p w14:paraId="6833A70F" w14:textId="77777777" w:rsidR="00664686" w:rsidRPr="00052E98" w:rsidRDefault="00664686" w:rsidP="005B36D2">
            <w:pPr>
              <w:pStyle w:val="TableParagraph"/>
              <w:ind w:right="30"/>
              <w:rPr>
                <w:sz w:val="18"/>
                <w:szCs w:val="18"/>
              </w:rPr>
            </w:pPr>
            <w:r w:rsidRPr="00052E98">
              <w:rPr>
                <w:sz w:val="18"/>
                <w:szCs w:val="18"/>
              </w:rPr>
              <w:t>CM1277</w:t>
            </w:r>
          </w:p>
        </w:tc>
        <w:tc>
          <w:tcPr>
            <w:tcW w:w="3332" w:type="dxa"/>
          </w:tcPr>
          <w:p w14:paraId="209CD633"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3BD21DA5" w14:textId="77777777" w:rsidR="00664686" w:rsidRPr="00052E98" w:rsidRDefault="00664686" w:rsidP="005B36D2">
            <w:pPr>
              <w:pStyle w:val="TableParagraph"/>
              <w:ind w:left="-1" w:right="30"/>
              <w:rPr>
                <w:sz w:val="18"/>
                <w:szCs w:val="18"/>
              </w:rPr>
            </w:pPr>
            <w:r w:rsidRPr="00052E98">
              <w:rPr>
                <w:sz w:val="18"/>
                <w:szCs w:val="18"/>
              </w:rPr>
              <w:t>SSO Overflow Location Longitude must be greater than or equal to -180 and less than or equal to 180.</w:t>
            </w:r>
          </w:p>
        </w:tc>
        <w:tc>
          <w:tcPr>
            <w:tcW w:w="2609" w:type="dxa"/>
          </w:tcPr>
          <w:p w14:paraId="06C828D9" w14:textId="6A80EAE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7D3C182" w14:textId="6EC016D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B366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676712" w14:textId="77777777" w:rsidTr="008D1090">
        <w:trPr>
          <w:trHeight w:hRule="exact" w:val="1325"/>
        </w:trPr>
        <w:tc>
          <w:tcPr>
            <w:tcW w:w="1349" w:type="dxa"/>
          </w:tcPr>
          <w:p w14:paraId="156FB864" w14:textId="77777777" w:rsidR="00664686" w:rsidRPr="00052E98" w:rsidRDefault="00664686" w:rsidP="005B36D2">
            <w:pPr>
              <w:pStyle w:val="TableParagraph"/>
              <w:ind w:right="30"/>
              <w:rPr>
                <w:sz w:val="18"/>
                <w:szCs w:val="18"/>
              </w:rPr>
            </w:pPr>
            <w:r w:rsidRPr="00052E98">
              <w:rPr>
                <w:sz w:val="18"/>
                <w:szCs w:val="18"/>
              </w:rPr>
              <w:t>CM1280</w:t>
            </w:r>
          </w:p>
        </w:tc>
        <w:tc>
          <w:tcPr>
            <w:tcW w:w="3332" w:type="dxa"/>
          </w:tcPr>
          <w:p w14:paraId="7A018E18" w14:textId="77777777" w:rsidR="00664686" w:rsidRPr="00052E98" w:rsidRDefault="00664686" w:rsidP="00F92DCA">
            <w:pPr>
              <w:pStyle w:val="TableParagraph"/>
              <w:numPr>
                <w:ilvl w:val="0"/>
                <w:numId w:val="32"/>
              </w:numPr>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28B530A5" w14:textId="77777777" w:rsidR="00664686" w:rsidRPr="00052E98" w:rsidRDefault="00664686" w:rsidP="00F92DCA">
            <w:pPr>
              <w:pStyle w:val="TableParagraph"/>
              <w:numPr>
                <w:ilvl w:val="0"/>
                <w:numId w:val="32"/>
              </w:numPr>
              <w:tabs>
                <w:tab w:val="left" w:pos="211"/>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4A180295" w14:textId="77777777" w:rsidR="00664686" w:rsidRPr="00052E98" w:rsidRDefault="00664686" w:rsidP="005B36D2">
            <w:pPr>
              <w:pStyle w:val="TableParagraph"/>
              <w:ind w:left="-1" w:right="30"/>
              <w:rPr>
                <w:sz w:val="18"/>
                <w:szCs w:val="18"/>
              </w:rPr>
            </w:pPr>
            <w:r w:rsidRPr="00052E98">
              <w:rPr>
                <w:sz w:val="18"/>
                <w:szCs w:val="18"/>
              </w:rPr>
              <w:t>SSO Overflow Location Latitude must be entered if Longitude is entered and vice versa.</w:t>
            </w:r>
          </w:p>
        </w:tc>
        <w:tc>
          <w:tcPr>
            <w:tcW w:w="2609" w:type="dxa"/>
          </w:tcPr>
          <w:p w14:paraId="1627E366" w14:textId="5A3983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34B8EA8" w14:textId="6B8460A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AC8B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2D0B4DD" w14:textId="77777777" w:rsidTr="008D1090">
        <w:trPr>
          <w:trHeight w:hRule="exact" w:val="1325"/>
        </w:trPr>
        <w:tc>
          <w:tcPr>
            <w:tcW w:w="1349" w:type="dxa"/>
          </w:tcPr>
          <w:p w14:paraId="6BEA26A8" w14:textId="77777777" w:rsidR="00664686" w:rsidRPr="00052E98" w:rsidRDefault="00664686" w:rsidP="005B36D2">
            <w:pPr>
              <w:pStyle w:val="TableParagraph"/>
              <w:ind w:right="30"/>
              <w:rPr>
                <w:sz w:val="18"/>
                <w:szCs w:val="18"/>
              </w:rPr>
            </w:pPr>
            <w:r w:rsidRPr="00052E98">
              <w:rPr>
                <w:sz w:val="18"/>
                <w:szCs w:val="18"/>
              </w:rPr>
              <w:t>CM1290</w:t>
            </w:r>
          </w:p>
        </w:tc>
        <w:tc>
          <w:tcPr>
            <w:tcW w:w="3332" w:type="dxa"/>
          </w:tcPr>
          <w:p w14:paraId="10D9E475" w14:textId="77777777" w:rsidR="00664686" w:rsidRPr="00052E98" w:rsidRDefault="00664686" w:rsidP="005B36D2">
            <w:pPr>
              <w:pStyle w:val="TableParagraph"/>
              <w:ind w:right="30"/>
              <w:rPr>
                <w:sz w:val="18"/>
                <w:szCs w:val="18"/>
              </w:rPr>
            </w:pPr>
            <w:r w:rsidRPr="00052E98">
              <w:rPr>
                <w:sz w:val="18"/>
                <w:szCs w:val="18"/>
              </w:rPr>
              <w:t>Program Code must = CWASTMC (NPDES – Stormwater - Construction) and/or CWASTMN (NPDES – Stormwater – Non-Construction) because Storm Water Non-Municipal Special Regulatory Program data</w:t>
            </w:r>
            <w:r w:rsidRPr="00052E98">
              <w:rPr>
                <w:spacing w:val="-12"/>
                <w:sz w:val="18"/>
                <w:szCs w:val="18"/>
              </w:rPr>
              <w:t xml:space="preserve"> </w:t>
            </w:r>
            <w:r w:rsidRPr="00052E98">
              <w:rPr>
                <w:sz w:val="18"/>
                <w:szCs w:val="18"/>
              </w:rPr>
              <w:t>exist.</w:t>
            </w:r>
          </w:p>
        </w:tc>
        <w:tc>
          <w:tcPr>
            <w:tcW w:w="3780" w:type="dxa"/>
          </w:tcPr>
          <w:p w14:paraId="121E25DD" w14:textId="77777777" w:rsidR="00664686" w:rsidRPr="00052E98" w:rsidRDefault="00664686" w:rsidP="005B36D2">
            <w:pPr>
              <w:pStyle w:val="TableParagraph"/>
              <w:ind w:left="-1" w:right="30"/>
              <w:rPr>
                <w:sz w:val="18"/>
                <w:szCs w:val="18"/>
              </w:rPr>
            </w:pPr>
            <w:r w:rsidRPr="00052E98">
              <w:rPr>
                <w:sz w:val="18"/>
                <w:szCs w:val="18"/>
              </w:rPr>
              <w:t>If any Storm Water Non-Municipal Special Regulatory Program data exist, at least one of the following must exist for Programs:</w:t>
            </w:r>
          </w:p>
          <w:p w14:paraId="299F3C18"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5"/>
                <w:sz w:val="18"/>
                <w:szCs w:val="18"/>
              </w:rPr>
              <w:t xml:space="preserve"> </w:t>
            </w:r>
            <w:r w:rsidRPr="00052E98">
              <w:rPr>
                <w:sz w:val="18"/>
                <w:szCs w:val="18"/>
              </w:rPr>
              <w:t>Construction</w:t>
            </w:r>
          </w:p>
          <w:p w14:paraId="5CD13005"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8"/>
                <w:sz w:val="18"/>
                <w:szCs w:val="18"/>
              </w:rPr>
              <w:t xml:space="preserve"> </w:t>
            </w:r>
            <w:r w:rsidRPr="00052E98">
              <w:rPr>
                <w:sz w:val="18"/>
                <w:szCs w:val="18"/>
              </w:rPr>
              <w:t>Non-Construction.</w:t>
            </w:r>
          </w:p>
        </w:tc>
        <w:tc>
          <w:tcPr>
            <w:tcW w:w="2609" w:type="dxa"/>
          </w:tcPr>
          <w:p w14:paraId="602C1EB5" w14:textId="507D607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7A2FF5E" w14:textId="74EB18E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2B650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ED52DC" w14:textId="77777777" w:rsidTr="008D1090">
        <w:trPr>
          <w:trHeight w:hRule="exact" w:val="1325"/>
        </w:trPr>
        <w:tc>
          <w:tcPr>
            <w:tcW w:w="1349" w:type="dxa"/>
          </w:tcPr>
          <w:p w14:paraId="6BB72F8A" w14:textId="77777777" w:rsidR="00664686" w:rsidRPr="00052E98" w:rsidRDefault="00664686" w:rsidP="005B36D2">
            <w:pPr>
              <w:pStyle w:val="TableParagraph"/>
              <w:ind w:right="30"/>
              <w:rPr>
                <w:sz w:val="18"/>
                <w:szCs w:val="18"/>
              </w:rPr>
            </w:pPr>
            <w:r w:rsidRPr="00052E98">
              <w:rPr>
                <w:sz w:val="18"/>
                <w:szCs w:val="18"/>
              </w:rPr>
              <w:t>CM1300</w:t>
            </w:r>
          </w:p>
        </w:tc>
        <w:tc>
          <w:tcPr>
            <w:tcW w:w="3332" w:type="dxa"/>
          </w:tcPr>
          <w:p w14:paraId="6DA7B63E" w14:textId="77777777" w:rsidR="00664686" w:rsidRPr="00052E98" w:rsidRDefault="00664686" w:rsidP="005B36D2">
            <w:pPr>
              <w:pStyle w:val="TableParagraph"/>
              <w:ind w:right="30"/>
              <w:rPr>
                <w:sz w:val="18"/>
                <w:szCs w:val="18"/>
              </w:rPr>
            </w:pPr>
            <w:r w:rsidRPr="00052E98">
              <w:rPr>
                <w:sz w:val="18"/>
                <w:szCs w:val="18"/>
              </w:rPr>
              <w:t>Storm Water Non-Municipal Special Regulatory Program data must exist because Program Code = CWASTMC (NPDES – Stormwater - Construction) and/or CWASTMN (NPDES – Stormwater – Non-Construction).</w:t>
            </w:r>
          </w:p>
        </w:tc>
        <w:tc>
          <w:tcPr>
            <w:tcW w:w="3780" w:type="dxa"/>
          </w:tcPr>
          <w:p w14:paraId="56076521" w14:textId="77777777" w:rsidR="00664686" w:rsidRPr="00052E98" w:rsidRDefault="00664686" w:rsidP="005B36D2">
            <w:pPr>
              <w:pStyle w:val="TableParagraph"/>
              <w:ind w:left="-1" w:right="30"/>
              <w:rPr>
                <w:sz w:val="18"/>
                <w:szCs w:val="18"/>
              </w:rPr>
            </w:pPr>
            <w:r w:rsidRPr="00052E98">
              <w:rPr>
                <w:sz w:val="18"/>
                <w:szCs w:val="18"/>
              </w:rPr>
              <w:t>If Programs = NPDES – Stormwater – Construction or NPDES – Stormwater – Non- Construction, Storm Water Non-Municipal Special Regulatory Program data must exist.</w:t>
            </w:r>
          </w:p>
        </w:tc>
        <w:tc>
          <w:tcPr>
            <w:tcW w:w="2609" w:type="dxa"/>
          </w:tcPr>
          <w:p w14:paraId="74BF7F86" w14:textId="7A28894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18C1E07" w14:textId="002642F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68F78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357B191" w14:textId="77777777" w:rsidTr="008D1090">
        <w:trPr>
          <w:trHeight w:hRule="exact" w:val="1325"/>
        </w:trPr>
        <w:tc>
          <w:tcPr>
            <w:tcW w:w="1349" w:type="dxa"/>
          </w:tcPr>
          <w:p w14:paraId="2B9080B7" w14:textId="77777777" w:rsidR="00664686" w:rsidRPr="00052E98" w:rsidRDefault="00664686" w:rsidP="005B36D2">
            <w:pPr>
              <w:pStyle w:val="TableParagraph"/>
              <w:ind w:right="30"/>
              <w:rPr>
                <w:sz w:val="18"/>
                <w:szCs w:val="18"/>
              </w:rPr>
            </w:pPr>
            <w:r w:rsidRPr="00052E98">
              <w:rPr>
                <w:sz w:val="18"/>
                <w:szCs w:val="18"/>
              </w:rPr>
              <w:t>CM1310</w:t>
            </w:r>
          </w:p>
        </w:tc>
        <w:tc>
          <w:tcPr>
            <w:tcW w:w="3332" w:type="dxa"/>
          </w:tcPr>
          <w:p w14:paraId="61A6A833" w14:textId="77777777" w:rsidR="00664686" w:rsidRPr="00052E98" w:rsidRDefault="00664686" w:rsidP="005B36D2">
            <w:pPr>
              <w:pStyle w:val="TableParagraph"/>
              <w:ind w:right="30"/>
              <w:rPr>
                <w:sz w:val="18"/>
                <w:szCs w:val="18"/>
              </w:rPr>
            </w:pPr>
            <w:r w:rsidRPr="00052E98">
              <w:rPr>
                <w:sz w:val="18"/>
                <w:szCs w:val="18"/>
              </w:rPr>
              <w:t>Project Type Code &lt;Project Type Code value&gt; does not exist or is inactive in the ICIS reference table.</w:t>
            </w:r>
          </w:p>
        </w:tc>
        <w:tc>
          <w:tcPr>
            <w:tcW w:w="3780" w:type="dxa"/>
          </w:tcPr>
          <w:p w14:paraId="518F88F3" w14:textId="77777777" w:rsidR="00664686" w:rsidRPr="00052E98" w:rsidRDefault="00664686" w:rsidP="005B36D2">
            <w:pPr>
              <w:pStyle w:val="TableParagraph"/>
              <w:ind w:left="-1" w:right="30"/>
              <w:rPr>
                <w:sz w:val="18"/>
                <w:szCs w:val="18"/>
              </w:rPr>
            </w:pPr>
            <w:r w:rsidRPr="00052E98">
              <w:rPr>
                <w:sz w:val="18"/>
                <w:szCs w:val="18"/>
              </w:rPr>
              <w:t>Project Type must be a valid (i.e., Active) code in the REF_PROJECT_TYPE table.</w:t>
            </w:r>
          </w:p>
        </w:tc>
        <w:tc>
          <w:tcPr>
            <w:tcW w:w="2609" w:type="dxa"/>
          </w:tcPr>
          <w:p w14:paraId="0A85C153" w14:textId="56E44B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85647F9" w14:textId="0F3F05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113E57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96AC1E2" w14:textId="77777777" w:rsidTr="008D1090">
        <w:trPr>
          <w:trHeight w:hRule="exact" w:val="1325"/>
        </w:trPr>
        <w:tc>
          <w:tcPr>
            <w:tcW w:w="1349" w:type="dxa"/>
          </w:tcPr>
          <w:p w14:paraId="3643FA9E" w14:textId="77777777" w:rsidR="00664686" w:rsidRPr="00052E98" w:rsidRDefault="00664686" w:rsidP="005B36D2">
            <w:pPr>
              <w:pStyle w:val="TableParagraph"/>
              <w:ind w:right="30"/>
              <w:rPr>
                <w:sz w:val="18"/>
                <w:szCs w:val="18"/>
              </w:rPr>
            </w:pPr>
            <w:r w:rsidRPr="00052E98">
              <w:rPr>
                <w:sz w:val="18"/>
                <w:szCs w:val="18"/>
              </w:rPr>
              <w:lastRenderedPageBreak/>
              <w:t>CM1320</w:t>
            </w:r>
          </w:p>
        </w:tc>
        <w:tc>
          <w:tcPr>
            <w:tcW w:w="3332" w:type="dxa"/>
          </w:tcPr>
          <w:p w14:paraId="68F24B4C" w14:textId="77777777" w:rsidR="00664686" w:rsidRPr="00052E98" w:rsidRDefault="00664686" w:rsidP="005B36D2">
            <w:pPr>
              <w:pStyle w:val="TableParagraph"/>
              <w:ind w:right="30"/>
              <w:rPr>
                <w:sz w:val="18"/>
                <w:szCs w:val="18"/>
              </w:rPr>
            </w:pPr>
            <w:r w:rsidRPr="00052E98">
              <w:rPr>
                <w:sz w:val="18"/>
                <w:szCs w:val="18"/>
              </w:rPr>
              <w:t>Project Type Code Other Description must be entered because Project Type Code = OTH (Other).</w:t>
            </w:r>
          </w:p>
        </w:tc>
        <w:tc>
          <w:tcPr>
            <w:tcW w:w="3780" w:type="dxa"/>
          </w:tcPr>
          <w:p w14:paraId="323FA2E3" w14:textId="77777777" w:rsidR="00664686" w:rsidRPr="00052E98" w:rsidRDefault="00664686" w:rsidP="005B36D2">
            <w:pPr>
              <w:pStyle w:val="TableParagraph"/>
              <w:ind w:left="-1" w:right="30"/>
              <w:rPr>
                <w:sz w:val="18"/>
                <w:szCs w:val="18"/>
              </w:rPr>
            </w:pPr>
            <w:r w:rsidRPr="00052E98">
              <w:rPr>
                <w:sz w:val="18"/>
                <w:szCs w:val="18"/>
              </w:rPr>
              <w:t>If Project Type = Other, Project Type Other Description must exist.</w:t>
            </w:r>
          </w:p>
        </w:tc>
        <w:tc>
          <w:tcPr>
            <w:tcW w:w="2609" w:type="dxa"/>
          </w:tcPr>
          <w:p w14:paraId="4E58B71B" w14:textId="7FAF9D3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C755C14" w14:textId="0F2EA35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D5A39D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493B93A" w14:textId="77777777" w:rsidTr="008D1090">
        <w:trPr>
          <w:trHeight w:hRule="exact" w:val="1325"/>
        </w:trPr>
        <w:tc>
          <w:tcPr>
            <w:tcW w:w="1349" w:type="dxa"/>
          </w:tcPr>
          <w:p w14:paraId="210A6147" w14:textId="77777777" w:rsidR="00664686" w:rsidRPr="00052E98" w:rsidRDefault="00664686" w:rsidP="005B36D2">
            <w:pPr>
              <w:pStyle w:val="TableParagraph"/>
              <w:ind w:right="30"/>
              <w:rPr>
                <w:sz w:val="18"/>
                <w:szCs w:val="18"/>
              </w:rPr>
            </w:pPr>
            <w:r w:rsidRPr="00052E98">
              <w:rPr>
                <w:sz w:val="18"/>
                <w:szCs w:val="18"/>
              </w:rPr>
              <w:t>CM1330</w:t>
            </w:r>
          </w:p>
        </w:tc>
        <w:tc>
          <w:tcPr>
            <w:tcW w:w="3332" w:type="dxa"/>
          </w:tcPr>
          <w:p w14:paraId="264294CC" w14:textId="77777777" w:rsidR="00664686" w:rsidRPr="00052E98" w:rsidRDefault="00664686" w:rsidP="005B36D2">
            <w:pPr>
              <w:pStyle w:val="TableParagraph"/>
              <w:ind w:right="30"/>
              <w:rPr>
                <w:sz w:val="18"/>
                <w:szCs w:val="18"/>
              </w:rPr>
            </w:pPr>
            <w:r w:rsidRPr="00052E98">
              <w:rPr>
                <w:sz w:val="18"/>
                <w:szCs w:val="18"/>
              </w:rPr>
              <w:t>Project Type Code must = OTH (Other) because Project Type Code Other Description is entered.</w:t>
            </w:r>
          </w:p>
        </w:tc>
        <w:tc>
          <w:tcPr>
            <w:tcW w:w="3780" w:type="dxa"/>
          </w:tcPr>
          <w:p w14:paraId="63530BD5" w14:textId="77777777" w:rsidR="00664686" w:rsidRPr="00052E98" w:rsidRDefault="00664686" w:rsidP="005B36D2">
            <w:pPr>
              <w:pStyle w:val="TableParagraph"/>
              <w:ind w:left="-1" w:right="30"/>
              <w:rPr>
                <w:sz w:val="18"/>
                <w:szCs w:val="18"/>
              </w:rPr>
            </w:pPr>
            <w:r w:rsidRPr="00052E98">
              <w:rPr>
                <w:sz w:val="18"/>
                <w:szCs w:val="18"/>
              </w:rPr>
              <w:t>If Project Type Other Description exists, Project Type must = Other.</w:t>
            </w:r>
          </w:p>
        </w:tc>
        <w:tc>
          <w:tcPr>
            <w:tcW w:w="2609" w:type="dxa"/>
          </w:tcPr>
          <w:p w14:paraId="03F9CD4A" w14:textId="0B3C22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53A5F" w14:textId="1D0784E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DD019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756029B" w14:textId="77777777" w:rsidTr="008D1090">
        <w:trPr>
          <w:trHeight w:hRule="exact" w:val="1325"/>
        </w:trPr>
        <w:tc>
          <w:tcPr>
            <w:tcW w:w="1349" w:type="dxa"/>
          </w:tcPr>
          <w:p w14:paraId="6235D423" w14:textId="77777777" w:rsidR="00664686" w:rsidRPr="00052E98" w:rsidRDefault="00664686" w:rsidP="005B36D2">
            <w:pPr>
              <w:pStyle w:val="TableParagraph"/>
              <w:ind w:right="30"/>
              <w:rPr>
                <w:sz w:val="18"/>
                <w:szCs w:val="18"/>
              </w:rPr>
            </w:pPr>
            <w:r w:rsidRPr="00052E98">
              <w:rPr>
                <w:sz w:val="18"/>
                <w:szCs w:val="18"/>
              </w:rPr>
              <w:t>CM1340</w:t>
            </w:r>
          </w:p>
        </w:tc>
        <w:tc>
          <w:tcPr>
            <w:tcW w:w="3332" w:type="dxa"/>
          </w:tcPr>
          <w:p w14:paraId="46183C79" w14:textId="77777777" w:rsidR="00664686" w:rsidRPr="00052E98" w:rsidRDefault="00664686" w:rsidP="005B36D2">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3780" w:type="dxa"/>
          </w:tcPr>
          <w:p w14:paraId="2AD4CE2B" w14:textId="77777777" w:rsidR="00664686" w:rsidRPr="00052E98" w:rsidRDefault="00664686" w:rsidP="005B36D2">
            <w:pPr>
              <w:pStyle w:val="TableParagraph"/>
              <w:ind w:left="-1" w:right="30"/>
              <w:rPr>
                <w:sz w:val="18"/>
                <w:szCs w:val="18"/>
              </w:rPr>
            </w:pPr>
            <w:r w:rsidRPr="00052E98">
              <w:rPr>
                <w:sz w:val="18"/>
                <w:szCs w:val="18"/>
              </w:rPr>
              <w:t>Project Plan Size must be a valid (i.e., Active) code in the REF_PROJECT_PLAN_SIZE table.</w:t>
            </w:r>
          </w:p>
        </w:tc>
        <w:tc>
          <w:tcPr>
            <w:tcW w:w="2609" w:type="dxa"/>
          </w:tcPr>
          <w:p w14:paraId="40F603CA" w14:textId="44822C1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FC30C1" w14:textId="50E1711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DE723D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48A802" w14:textId="77777777" w:rsidTr="008D1090">
        <w:trPr>
          <w:trHeight w:hRule="exact" w:val="1325"/>
        </w:trPr>
        <w:tc>
          <w:tcPr>
            <w:tcW w:w="1349" w:type="dxa"/>
          </w:tcPr>
          <w:p w14:paraId="69AEF3E9" w14:textId="77777777" w:rsidR="00664686" w:rsidRPr="00052E98" w:rsidRDefault="00664686" w:rsidP="005B36D2">
            <w:pPr>
              <w:pStyle w:val="TableParagraph"/>
              <w:ind w:right="30"/>
              <w:rPr>
                <w:sz w:val="18"/>
                <w:szCs w:val="18"/>
              </w:rPr>
            </w:pPr>
            <w:r w:rsidRPr="00052E98">
              <w:rPr>
                <w:sz w:val="18"/>
                <w:szCs w:val="18"/>
              </w:rPr>
              <w:t>CM1345</w:t>
            </w:r>
          </w:p>
        </w:tc>
        <w:tc>
          <w:tcPr>
            <w:tcW w:w="3332" w:type="dxa"/>
          </w:tcPr>
          <w:p w14:paraId="77D0184B" w14:textId="4846E0E6" w:rsidR="00664686" w:rsidRPr="00052E98" w:rsidRDefault="00664686" w:rsidP="005B36D2">
            <w:pPr>
              <w:pStyle w:val="TableParagraph"/>
              <w:ind w:right="30"/>
              <w:rPr>
                <w:sz w:val="18"/>
                <w:szCs w:val="18"/>
              </w:rPr>
            </w:pPr>
            <w:r w:rsidRPr="00052E98">
              <w:rPr>
                <w:sz w:val="18"/>
                <w:szCs w:val="18"/>
              </w:rPr>
              <w:t>SWPPP Evaluation Basis Code &lt;SWPPP Evaluation Basis Code value&gt; does not exist or is inactive in the ICIS reference table.</w:t>
            </w:r>
          </w:p>
        </w:tc>
        <w:tc>
          <w:tcPr>
            <w:tcW w:w="3780" w:type="dxa"/>
          </w:tcPr>
          <w:p w14:paraId="0540EF9C" w14:textId="77777777" w:rsidR="00664686" w:rsidRPr="00052E98" w:rsidRDefault="00664686" w:rsidP="005B36D2">
            <w:pPr>
              <w:pStyle w:val="TableParagraph"/>
              <w:ind w:left="-1" w:right="30"/>
              <w:rPr>
                <w:sz w:val="18"/>
                <w:szCs w:val="18"/>
              </w:rPr>
            </w:pPr>
            <w:r w:rsidRPr="00052E98">
              <w:rPr>
                <w:sz w:val="18"/>
                <w:szCs w:val="18"/>
              </w:rPr>
              <w:t>SWPPP Evaluation Basis must be a valid (i.e., Active) code in the REF_SWPPP_EVAL_BASIS table.</w:t>
            </w:r>
          </w:p>
        </w:tc>
        <w:tc>
          <w:tcPr>
            <w:tcW w:w="2609" w:type="dxa"/>
          </w:tcPr>
          <w:p w14:paraId="2734D89D" w14:textId="73BBCB2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166C791" w14:textId="066C9A0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F02D8E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5598E4B" w14:textId="77777777" w:rsidTr="008D1090">
        <w:trPr>
          <w:trHeight w:hRule="exact" w:val="1325"/>
        </w:trPr>
        <w:tc>
          <w:tcPr>
            <w:tcW w:w="1349" w:type="dxa"/>
          </w:tcPr>
          <w:p w14:paraId="6D621922" w14:textId="77777777" w:rsidR="00664686" w:rsidRPr="00052E98" w:rsidRDefault="00664686" w:rsidP="005B36D2">
            <w:pPr>
              <w:pStyle w:val="TableParagraph"/>
              <w:ind w:right="30"/>
              <w:rPr>
                <w:sz w:val="18"/>
                <w:szCs w:val="18"/>
              </w:rPr>
            </w:pPr>
            <w:r w:rsidRPr="00052E98">
              <w:rPr>
                <w:sz w:val="18"/>
                <w:szCs w:val="18"/>
              </w:rPr>
              <w:t>CM1350</w:t>
            </w:r>
          </w:p>
        </w:tc>
        <w:tc>
          <w:tcPr>
            <w:tcW w:w="3332" w:type="dxa"/>
          </w:tcPr>
          <w:p w14:paraId="676B2755" w14:textId="77777777" w:rsidR="00664686" w:rsidRPr="00052E98" w:rsidRDefault="00664686" w:rsidP="005B36D2">
            <w:pPr>
              <w:pStyle w:val="TableParagraph"/>
              <w:ind w:right="30"/>
              <w:rPr>
                <w:sz w:val="18"/>
                <w:szCs w:val="18"/>
              </w:rPr>
            </w:pPr>
            <w:r w:rsidRPr="00052E98">
              <w:rPr>
                <w:sz w:val="18"/>
                <w:szCs w:val="18"/>
              </w:rPr>
              <w:t>Program Code must = CWASTMM (NPDES – Stormwater – MS4) because Storm Water Municipal Special Regulatory Program data exist.</w:t>
            </w:r>
          </w:p>
        </w:tc>
        <w:tc>
          <w:tcPr>
            <w:tcW w:w="3780" w:type="dxa"/>
          </w:tcPr>
          <w:p w14:paraId="2BBAD271" w14:textId="30E239F1" w:rsidR="00664686" w:rsidRPr="00052E98" w:rsidRDefault="00664686" w:rsidP="003064C0">
            <w:pPr>
              <w:pStyle w:val="TableParagraph"/>
              <w:ind w:left="-1" w:right="30"/>
              <w:rPr>
                <w:sz w:val="18"/>
                <w:szCs w:val="18"/>
              </w:rPr>
            </w:pPr>
            <w:r w:rsidRPr="00052E98">
              <w:rPr>
                <w:sz w:val="18"/>
                <w:szCs w:val="18"/>
              </w:rPr>
              <w:t>If any Storm Water Municipal Special Regulatory Program data exist, Programs must</w:t>
            </w:r>
            <w:r w:rsidR="003064C0">
              <w:rPr>
                <w:sz w:val="18"/>
                <w:szCs w:val="18"/>
              </w:rPr>
              <w:t xml:space="preserve"> </w:t>
            </w:r>
            <w:r w:rsidRPr="00052E98">
              <w:rPr>
                <w:sz w:val="18"/>
                <w:szCs w:val="18"/>
              </w:rPr>
              <w:t>= NPDES – Stormwater – MS4.</w:t>
            </w:r>
          </w:p>
        </w:tc>
        <w:tc>
          <w:tcPr>
            <w:tcW w:w="2609" w:type="dxa"/>
          </w:tcPr>
          <w:p w14:paraId="39280E8B" w14:textId="0F5E3E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C2CE00" w14:textId="2D93C8E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C65B83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4C1FC8" w14:textId="77777777" w:rsidTr="008D1090">
        <w:trPr>
          <w:trHeight w:hRule="exact" w:val="1325"/>
        </w:trPr>
        <w:tc>
          <w:tcPr>
            <w:tcW w:w="1349" w:type="dxa"/>
          </w:tcPr>
          <w:p w14:paraId="17B4AB71" w14:textId="77777777" w:rsidR="00664686" w:rsidRPr="00052E98" w:rsidRDefault="00664686" w:rsidP="005B36D2">
            <w:pPr>
              <w:pStyle w:val="TableParagraph"/>
              <w:ind w:right="30"/>
              <w:rPr>
                <w:sz w:val="18"/>
                <w:szCs w:val="18"/>
              </w:rPr>
            </w:pPr>
            <w:r w:rsidRPr="00052E98">
              <w:rPr>
                <w:sz w:val="18"/>
                <w:szCs w:val="18"/>
              </w:rPr>
              <w:t>CM1360</w:t>
            </w:r>
          </w:p>
        </w:tc>
        <w:tc>
          <w:tcPr>
            <w:tcW w:w="3332" w:type="dxa"/>
          </w:tcPr>
          <w:p w14:paraId="0921B983" w14:textId="77777777" w:rsidR="00664686" w:rsidRPr="00052E98" w:rsidRDefault="00664686" w:rsidP="005B36D2">
            <w:pPr>
              <w:pStyle w:val="TableParagraph"/>
              <w:ind w:right="30"/>
              <w:rPr>
                <w:sz w:val="18"/>
                <w:szCs w:val="18"/>
              </w:rPr>
            </w:pPr>
            <w:r w:rsidRPr="00052E98">
              <w:rPr>
                <w:sz w:val="18"/>
                <w:szCs w:val="18"/>
              </w:rPr>
              <w:t>Storm Water Municipal Special Regulatory Program data must exist because Program Code = CWASTMM (NPDES – Stormwater – MS4).</w:t>
            </w:r>
          </w:p>
        </w:tc>
        <w:tc>
          <w:tcPr>
            <w:tcW w:w="3780" w:type="dxa"/>
          </w:tcPr>
          <w:p w14:paraId="6DD6978D" w14:textId="77777777" w:rsidR="00664686" w:rsidRPr="00052E98" w:rsidRDefault="00664686" w:rsidP="005B36D2">
            <w:pPr>
              <w:pStyle w:val="TableParagraph"/>
              <w:ind w:left="-1" w:right="30"/>
              <w:rPr>
                <w:sz w:val="18"/>
                <w:szCs w:val="18"/>
              </w:rPr>
            </w:pPr>
            <w:r w:rsidRPr="00052E98">
              <w:rPr>
                <w:sz w:val="18"/>
                <w:szCs w:val="18"/>
              </w:rPr>
              <w:t>If Programs = NPDES – Stormwater – MS4, Storm Water Municipal Special Regulatory Program data must exist.</w:t>
            </w:r>
          </w:p>
        </w:tc>
        <w:tc>
          <w:tcPr>
            <w:tcW w:w="2609" w:type="dxa"/>
          </w:tcPr>
          <w:p w14:paraId="5C80E891" w14:textId="198DFE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66F5B1" w14:textId="77705A1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0EC5A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073739F" w14:textId="77777777" w:rsidTr="008D1090">
        <w:trPr>
          <w:trHeight w:hRule="exact" w:val="1325"/>
        </w:trPr>
        <w:tc>
          <w:tcPr>
            <w:tcW w:w="1349" w:type="dxa"/>
          </w:tcPr>
          <w:p w14:paraId="316BEE4F" w14:textId="77777777" w:rsidR="00664686" w:rsidRPr="00052E98" w:rsidRDefault="00664686" w:rsidP="005B36D2">
            <w:pPr>
              <w:pStyle w:val="TableParagraph"/>
              <w:ind w:right="30"/>
              <w:rPr>
                <w:sz w:val="18"/>
                <w:szCs w:val="18"/>
              </w:rPr>
            </w:pPr>
            <w:r w:rsidRPr="00052E98">
              <w:rPr>
                <w:sz w:val="18"/>
                <w:szCs w:val="18"/>
              </w:rPr>
              <w:lastRenderedPageBreak/>
              <w:t>CM1370</w:t>
            </w:r>
          </w:p>
        </w:tc>
        <w:tc>
          <w:tcPr>
            <w:tcW w:w="3332" w:type="dxa"/>
          </w:tcPr>
          <w:p w14:paraId="2C2FE9EA" w14:textId="4AA4391D" w:rsidR="00664686" w:rsidRPr="00052E98" w:rsidRDefault="00664686" w:rsidP="005B36D2">
            <w:pPr>
              <w:pStyle w:val="TableParagraph"/>
              <w:ind w:right="30"/>
              <w:rPr>
                <w:sz w:val="18"/>
                <w:szCs w:val="18"/>
              </w:rPr>
            </w:pPr>
            <w:r w:rsidRPr="00052E98">
              <w:rPr>
                <w:sz w:val="18"/>
                <w:szCs w:val="18"/>
              </w:rPr>
              <w:t>Projected Sources of Funding Code &lt;Projected Sources of Funding Code value 1, Projected Sources of Funding Code value 2,… Projected Sources of Funding Code value n&gt; does not exist or is inactive in the ICIS reference table.</w:t>
            </w:r>
          </w:p>
        </w:tc>
        <w:tc>
          <w:tcPr>
            <w:tcW w:w="3780" w:type="dxa"/>
          </w:tcPr>
          <w:p w14:paraId="452D92A8" w14:textId="77777777" w:rsidR="00664686" w:rsidRPr="00052E98" w:rsidRDefault="00664686" w:rsidP="005B36D2">
            <w:pPr>
              <w:pStyle w:val="TableParagraph"/>
              <w:ind w:left="-1" w:right="30"/>
              <w:rPr>
                <w:sz w:val="18"/>
                <w:szCs w:val="18"/>
              </w:rPr>
            </w:pPr>
            <w:r w:rsidRPr="00052E98">
              <w:rPr>
                <w:sz w:val="18"/>
                <w:szCs w:val="18"/>
              </w:rPr>
              <w:t>Projected Sources of Funding must be a valid (i.e., Active) code in the REF_SOURCE_FUNDING table.</w:t>
            </w:r>
          </w:p>
        </w:tc>
        <w:tc>
          <w:tcPr>
            <w:tcW w:w="2609" w:type="dxa"/>
          </w:tcPr>
          <w:p w14:paraId="006014A9" w14:textId="2C3CE80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105361F" w14:textId="379DBC3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FF9E28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E7DFB4C" w14:textId="77777777" w:rsidTr="008D1090">
        <w:trPr>
          <w:trHeight w:hRule="exact" w:val="1325"/>
        </w:trPr>
        <w:tc>
          <w:tcPr>
            <w:tcW w:w="1349" w:type="dxa"/>
          </w:tcPr>
          <w:p w14:paraId="18278A7C" w14:textId="77777777" w:rsidR="00664686" w:rsidRPr="00052E98" w:rsidRDefault="00664686" w:rsidP="005B36D2">
            <w:pPr>
              <w:pStyle w:val="TableParagraph"/>
              <w:ind w:right="30"/>
              <w:rPr>
                <w:sz w:val="18"/>
                <w:szCs w:val="18"/>
              </w:rPr>
            </w:pPr>
            <w:r w:rsidRPr="00052E98">
              <w:rPr>
                <w:sz w:val="18"/>
                <w:szCs w:val="18"/>
              </w:rPr>
              <w:t>CM1380</w:t>
            </w:r>
          </w:p>
        </w:tc>
        <w:tc>
          <w:tcPr>
            <w:tcW w:w="3332" w:type="dxa"/>
          </w:tcPr>
          <w:p w14:paraId="3FF863EE" w14:textId="77777777" w:rsidR="00664686" w:rsidRPr="00052E98" w:rsidRDefault="00664686" w:rsidP="005B36D2">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3780" w:type="dxa"/>
          </w:tcPr>
          <w:p w14:paraId="371E73BC" w14:textId="77777777" w:rsidR="00664686" w:rsidRPr="00052E98" w:rsidRDefault="00664686" w:rsidP="005B36D2">
            <w:pPr>
              <w:pStyle w:val="TableParagraph"/>
              <w:ind w:left="-1" w:right="30"/>
              <w:rPr>
                <w:sz w:val="18"/>
                <w:szCs w:val="18"/>
              </w:rPr>
            </w:pPr>
            <w:r w:rsidRPr="00052E98">
              <w:rPr>
                <w:sz w:val="18"/>
                <w:szCs w:val="18"/>
              </w:rPr>
              <w:t>If Number of Major MS4 Outfalls &gt; 0, Major Outfalls Estimated/Measured must exist.</w:t>
            </w:r>
          </w:p>
        </w:tc>
        <w:tc>
          <w:tcPr>
            <w:tcW w:w="2609" w:type="dxa"/>
          </w:tcPr>
          <w:p w14:paraId="264AB7B5" w14:textId="39497C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B766E60" w14:textId="5334F07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527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8743770" w14:textId="77777777" w:rsidTr="008D1090">
        <w:trPr>
          <w:trHeight w:hRule="exact" w:val="1325"/>
        </w:trPr>
        <w:tc>
          <w:tcPr>
            <w:tcW w:w="1349" w:type="dxa"/>
          </w:tcPr>
          <w:p w14:paraId="121E41BE" w14:textId="77777777" w:rsidR="00664686" w:rsidRPr="00052E98" w:rsidRDefault="00664686" w:rsidP="005B36D2">
            <w:pPr>
              <w:pStyle w:val="TableParagraph"/>
              <w:ind w:right="30"/>
              <w:rPr>
                <w:sz w:val="18"/>
                <w:szCs w:val="18"/>
              </w:rPr>
            </w:pPr>
            <w:r w:rsidRPr="00052E98">
              <w:rPr>
                <w:sz w:val="18"/>
                <w:szCs w:val="18"/>
              </w:rPr>
              <w:t>CM1390</w:t>
            </w:r>
          </w:p>
        </w:tc>
        <w:tc>
          <w:tcPr>
            <w:tcW w:w="3332" w:type="dxa"/>
          </w:tcPr>
          <w:p w14:paraId="2DCCD32B" w14:textId="77777777" w:rsidR="00664686" w:rsidRPr="00052E98" w:rsidRDefault="00664686" w:rsidP="005B36D2">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3780" w:type="dxa"/>
          </w:tcPr>
          <w:p w14:paraId="25CDD47E" w14:textId="77777777" w:rsidR="00664686" w:rsidRPr="00052E98" w:rsidRDefault="00664686" w:rsidP="005B36D2">
            <w:pPr>
              <w:pStyle w:val="TableParagraph"/>
              <w:ind w:left="-1" w:right="30"/>
              <w:rPr>
                <w:sz w:val="18"/>
                <w:szCs w:val="18"/>
              </w:rPr>
            </w:pPr>
            <w:r w:rsidRPr="00052E98">
              <w:rPr>
                <w:sz w:val="18"/>
                <w:szCs w:val="18"/>
              </w:rPr>
              <w:t>If Number of Minor MS4 Outfalls &gt; 0, Minor Outfalls Estimated/Measured must exist.</w:t>
            </w:r>
          </w:p>
        </w:tc>
        <w:tc>
          <w:tcPr>
            <w:tcW w:w="2609" w:type="dxa"/>
          </w:tcPr>
          <w:p w14:paraId="645D9E44" w14:textId="30F93E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8D9541" w14:textId="64DF7C5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0A3D6CD" w14:textId="77777777" w:rsidR="00664686" w:rsidRPr="00052E98" w:rsidRDefault="00664686" w:rsidP="005B36D2">
            <w:pPr>
              <w:pStyle w:val="TableParagraph"/>
              <w:rPr>
                <w:sz w:val="18"/>
                <w:szCs w:val="18"/>
              </w:rPr>
            </w:pPr>
            <w:r w:rsidRPr="00052E98">
              <w:rPr>
                <w:sz w:val="18"/>
                <w:szCs w:val="18"/>
              </w:rPr>
              <w:t>ComplianceMonitoringIdentifier</w:t>
            </w:r>
          </w:p>
        </w:tc>
      </w:tr>
      <w:tr w:rsidR="00B70E57" w:rsidRPr="00052E98" w14:paraId="68EE0C5B" w14:textId="77777777" w:rsidTr="008D1090">
        <w:trPr>
          <w:trHeight w:hRule="exact" w:val="706"/>
        </w:trPr>
        <w:tc>
          <w:tcPr>
            <w:tcW w:w="1349" w:type="dxa"/>
          </w:tcPr>
          <w:p w14:paraId="412C25B6" w14:textId="023D6DD2" w:rsidR="00B70E57" w:rsidRPr="00052E98" w:rsidRDefault="00B70E57" w:rsidP="005B36D2">
            <w:pPr>
              <w:pStyle w:val="TableParagraph"/>
              <w:ind w:right="30"/>
              <w:rPr>
                <w:sz w:val="18"/>
                <w:szCs w:val="18"/>
              </w:rPr>
            </w:pPr>
            <w:r w:rsidRPr="00052E98">
              <w:rPr>
                <w:sz w:val="18"/>
                <w:szCs w:val="18"/>
              </w:rPr>
              <w:t>STA045</w:t>
            </w:r>
          </w:p>
        </w:tc>
        <w:tc>
          <w:tcPr>
            <w:tcW w:w="3332" w:type="dxa"/>
          </w:tcPr>
          <w:p w14:paraId="55AF844B" w14:textId="33C347DC" w:rsidR="00B70E57" w:rsidRPr="00052E98" w:rsidRDefault="00B70E57" w:rsidP="005B36D2">
            <w:pPr>
              <w:pStyle w:val="TableParagraph"/>
              <w:ind w:right="30"/>
              <w:rPr>
                <w:sz w:val="18"/>
                <w:szCs w:val="18"/>
              </w:rPr>
            </w:pPr>
            <w:r w:rsidRPr="00052E98">
              <w:rPr>
                <w:sz w:val="18"/>
                <w:szCs w:val="18"/>
              </w:rPr>
              <w:t>Stack Test data must exist because Compliance Monitoring Type = CST (Stack Test).</w:t>
            </w:r>
          </w:p>
        </w:tc>
        <w:tc>
          <w:tcPr>
            <w:tcW w:w="3780" w:type="dxa"/>
          </w:tcPr>
          <w:p w14:paraId="49730E88" w14:textId="65A88D19" w:rsidR="00B70E57" w:rsidRPr="00052E98" w:rsidRDefault="00B70E57" w:rsidP="005B36D2">
            <w:pPr>
              <w:pStyle w:val="TableParagraph"/>
              <w:ind w:left="-1" w:right="30"/>
              <w:rPr>
                <w:sz w:val="18"/>
                <w:szCs w:val="18"/>
              </w:rPr>
            </w:pPr>
            <w:r w:rsidRPr="00052E98">
              <w:rPr>
                <w:sz w:val="18"/>
                <w:szCs w:val="18"/>
              </w:rPr>
              <w:t>If Compliance Monitoring Type = PCE Stack Test, Stack Test data must exist.</w:t>
            </w:r>
          </w:p>
        </w:tc>
        <w:tc>
          <w:tcPr>
            <w:tcW w:w="2609" w:type="dxa"/>
          </w:tcPr>
          <w:p w14:paraId="5E0156B7" w14:textId="340460EA"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468861D" w14:textId="2706AED3"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465895CE" w14:textId="77777777" w:rsidTr="008D1090">
        <w:trPr>
          <w:trHeight w:hRule="exact" w:val="706"/>
        </w:trPr>
        <w:tc>
          <w:tcPr>
            <w:tcW w:w="1349" w:type="dxa"/>
          </w:tcPr>
          <w:p w14:paraId="7AE37BFD" w14:textId="4726F690" w:rsidR="00B70E57" w:rsidRPr="00052E98" w:rsidRDefault="00B70E57" w:rsidP="005B36D2">
            <w:pPr>
              <w:pStyle w:val="TableParagraph"/>
              <w:ind w:right="30"/>
              <w:rPr>
                <w:sz w:val="18"/>
                <w:szCs w:val="18"/>
              </w:rPr>
            </w:pPr>
            <w:r w:rsidRPr="00052E98">
              <w:rPr>
                <w:sz w:val="18"/>
                <w:szCs w:val="18"/>
              </w:rPr>
              <w:t>STA046</w:t>
            </w:r>
          </w:p>
        </w:tc>
        <w:tc>
          <w:tcPr>
            <w:tcW w:w="3332" w:type="dxa"/>
          </w:tcPr>
          <w:p w14:paraId="041887A8" w14:textId="0DD9097A" w:rsidR="00B70E57" w:rsidRPr="00052E98" w:rsidRDefault="00B70E57" w:rsidP="005B36D2">
            <w:pPr>
              <w:pStyle w:val="TableParagraph"/>
              <w:ind w:right="30"/>
              <w:rPr>
                <w:sz w:val="18"/>
                <w:szCs w:val="18"/>
              </w:rPr>
            </w:pPr>
            <w:r w:rsidRPr="00052E98">
              <w:rPr>
                <w:sz w:val="18"/>
                <w:szCs w:val="18"/>
              </w:rPr>
              <w:t>Compliance Monitoring Type must = CST (Stack Test) because Stack Test data exist.</w:t>
            </w:r>
          </w:p>
        </w:tc>
        <w:tc>
          <w:tcPr>
            <w:tcW w:w="3780" w:type="dxa"/>
          </w:tcPr>
          <w:p w14:paraId="3C18FD7E" w14:textId="5A4D4763" w:rsidR="00B70E57" w:rsidRPr="00052E98" w:rsidRDefault="00B70E57" w:rsidP="005B36D2">
            <w:pPr>
              <w:pStyle w:val="TableParagraph"/>
              <w:ind w:left="-1" w:right="30"/>
              <w:rPr>
                <w:sz w:val="18"/>
                <w:szCs w:val="18"/>
              </w:rPr>
            </w:pPr>
            <w:r w:rsidRPr="00052E98">
              <w:rPr>
                <w:sz w:val="18"/>
                <w:szCs w:val="18"/>
              </w:rPr>
              <w:t>If any Stack Test data exist, Compliance Monitoring Type must include PCE Stack Test.</w:t>
            </w:r>
          </w:p>
        </w:tc>
        <w:tc>
          <w:tcPr>
            <w:tcW w:w="2609" w:type="dxa"/>
          </w:tcPr>
          <w:p w14:paraId="25C18CDD" w14:textId="2EBB1CB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D45B5B5" w14:textId="5B492152"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6537DC8A" w14:textId="77777777" w:rsidTr="008D1090">
        <w:trPr>
          <w:trHeight w:hRule="exact" w:val="907"/>
        </w:trPr>
        <w:tc>
          <w:tcPr>
            <w:tcW w:w="1349" w:type="dxa"/>
          </w:tcPr>
          <w:p w14:paraId="22443541" w14:textId="69A42462" w:rsidR="00B70E57" w:rsidRPr="00052E98" w:rsidRDefault="00B70E57" w:rsidP="005B36D2">
            <w:pPr>
              <w:pStyle w:val="TableParagraph"/>
              <w:ind w:right="30"/>
              <w:rPr>
                <w:sz w:val="18"/>
                <w:szCs w:val="18"/>
              </w:rPr>
            </w:pPr>
            <w:r w:rsidRPr="00052E98">
              <w:rPr>
                <w:sz w:val="18"/>
                <w:szCs w:val="18"/>
              </w:rPr>
              <w:t>STA044</w:t>
            </w:r>
          </w:p>
        </w:tc>
        <w:tc>
          <w:tcPr>
            <w:tcW w:w="3332" w:type="dxa"/>
          </w:tcPr>
          <w:p w14:paraId="2DBBBAA2" w14:textId="071D3956" w:rsidR="00B70E57" w:rsidRPr="00052E98" w:rsidRDefault="00B70E57" w:rsidP="005B36D2">
            <w:pPr>
              <w:pStyle w:val="TableParagraph"/>
              <w:ind w:right="30"/>
              <w:rPr>
                <w:sz w:val="18"/>
                <w:szCs w:val="18"/>
              </w:rPr>
            </w:pPr>
            <w:r w:rsidRPr="00052E98">
              <w:rPr>
                <w:sz w:val="18"/>
                <w:szCs w:val="18"/>
              </w:rPr>
              <w:t>(Stack Test Conductor Type Code, Stack Test Status Code) must exist.</w:t>
            </w:r>
          </w:p>
        </w:tc>
        <w:tc>
          <w:tcPr>
            <w:tcW w:w="3780" w:type="dxa"/>
          </w:tcPr>
          <w:p w14:paraId="759B1DDC" w14:textId="6C1545A2" w:rsidR="00B70E57" w:rsidRPr="00052E98" w:rsidRDefault="00B70E57" w:rsidP="005B36D2">
            <w:pPr>
              <w:pStyle w:val="TableParagraph"/>
              <w:ind w:right="30"/>
              <w:rPr>
                <w:sz w:val="18"/>
                <w:szCs w:val="18"/>
              </w:rPr>
            </w:pPr>
            <w:r w:rsidRPr="00052E98">
              <w:rPr>
                <w:sz w:val="18"/>
                <w:szCs w:val="18"/>
              </w:rPr>
              <w:t>The following must exist to save PCE Stack Test data:</w:t>
            </w:r>
          </w:p>
          <w:p w14:paraId="22212411" w14:textId="77777777" w:rsidR="00B70E57" w:rsidRPr="00052E98" w:rsidRDefault="00B70E57" w:rsidP="00F92DCA">
            <w:pPr>
              <w:pStyle w:val="TableParagraph"/>
              <w:numPr>
                <w:ilvl w:val="0"/>
                <w:numId w:val="237"/>
              </w:numPr>
              <w:ind w:left="510" w:right="30" w:hanging="270"/>
              <w:rPr>
                <w:sz w:val="18"/>
                <w:szCs w:val="18"/>
              </w:rPr>
            </w:pPr>
            <w:r w:rsidRPr="00052E98">
              <w:rPr>
                <w:sz w:val="18"/>
                <w:szCs w:val="18"/>
              </w:rPr>
              <w:t>Conducted By</w:t>
            </w:r>
          </w:p>
          <w:p w14:paraId="15F39F49" w14:textId="09D09642" w:rsidR="00B70E57" w:rsidRPr="00052E98" w:rsidRDefault="00B70E57" w:rsidP="00F92DCA">
            <w:pPr>
              <w:pStyle w:val="TableParagraph"/>
              <w:numPr>
                <w:ilvl w:val="0"/>
                <w:numId w:val="237"/>
              </w:numPr>
              <w:ind w:left="510" w:right="30" w:hanging="270"/>
              <w:rPr>
                <w:sz w:val="18"/>
                <w:szCs w:val="18"/>
              </w:rPr>
            </w:pPr>
            <w:r w:rsidRPr="00052E98">
              <w:rPr>
                <w:sz w:val="18"/>
                <w:szCs w:val="18"/>
              </w:rPr>
              <w:t>Stack Test Status</w:t>
            </w:r>
          </w:p>
        </w:tc>
        <w:tc>
          <w:tcPr>
            <w:tcW w:w="2609" w:type="dxa"/>
          </w:tcPr>
          <w:p w14:paraId="3E328378" w14:textId="1E3D5CEE"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32EA652A" w14:textId="3322D52D"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6C30CDF8" w14:textId="77777777" w:rsidTr="008D1090">
        <w:trPr>
          <w:trHeight w:hRule="exact" w:val="1123"/>
        </w:trPr>
        <w:tc>
          <w:tcPr>
            <w:tcW w:w="1349" w:type="dxa"/>
          </w:tcPr>
          <w:p w14:paraId="2B1483A2" w14:textId="0576BCE2" w:rsidR="00B70E57" w:rsidRPr="00052E98" w:rsidRDefault="00B70E57" w:rsidP="005B36D2">
            <w:pPr>
              <w:pStyle w:val="TableParagraph"/>
              <w:ind w:right="30"/>
              <w:rPr>
                <w:sz w:val="18"/>
                <w:szCs w:val="18"/>
              </w:rPr>
            </w:pPr>
            <w:r w:rsidRPr="00052E98">
              <w:rPr>
                <w:sz w:val="18"/>
                <w:szCs w:val="18"/>
              </w:rPr>
              <w:t>STA018</w:t>
            </w:r>
          </w:p>
        </w:tc>
        <w:tc>
          <w:tcPr>
            <w:tcW w:w="3332" w:type="dxa"/>
          </w:tcPr>
          <w:p w14:paraId="4D0AAE19" w14:textId="41C25ED4" w:rsidR="00B70E57" w:rsidRPr="00052E98" w:rsidRDefault="00B70E57" w:rsidP="005B36D2">
            <w:pPr>
              <w:pStyle w:val="TableParagraph"/>
              <w:ind w:right="30"/>
              <w:rPr>
                <w:sz w:val="18"/>
                <w:szCs w:val="18"/>
              </w:rPr>
            </w:pPr>
            <w:r w:rsidRPr="00052E98">
              <w:rPr>
                <w:sz w:val="18"/>
                <w:szCs w:val="18"/>
              </w:rPr>
              <w:t>Stack Test Report Received Date &lt;Stack Test Report Received Date value&gt; must be greater than or equal to Compliance Monitoring Date &lt;Compliance Monitoring Date value&gt;.</w:t>
            </w:r>
          </w:p>
        </w:tc>
        <w:tc>
          <w:tcPr>
            <w:tcW w:w="3780" w:type="dxa"/>
          </w:tcPr>
          <w:p w14:paraId="2DC5E387" w14:textId="7C90D586" w:rsidR="00B70E57" w:rsidRPr="00052E98" w:rsidRDefault="00B70E57" w:rsidP="005B36D2">
            <w:pPr>
              <w:pStyle w:val="TableParagraph"/>
              <w:ind w:left="-1" w:right="30"/>
              <w:rPr>
                <w:sz w:val="18"/>
                <w:szCs w:val="18"/>
              </w:rPr>
            </w:pPr>
            <w:r w:rsidRPr="00052E98">
              <w:rPr>
                <w:sz w:val="18"/>
                <w:szCs w:val="18"/>
              </w:rPr>
              <w:t>The system shall ensure that the Date Report Received is greater than or equal to the Actual End Date.</w:t>
            </w:r>
          </w:p>
        </w:tc>
        <w:tc>
          <w:tcPr>
            <w:tcW w:w="2609" w:type="dxa"/>
          </w:tcPr>
          <w:p w14:paraId="1BB681D8" w14:textId="5DE85C28"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43A0001A" w14:textId="362457DA"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2CE12F1D" w14:textId="77777777" w:rsidTr="008D1090">
        <w:trPr>
          <w:trHeight w:hRule="exact" w:val="1123"/>
        </w:trPr>
        <w:tc>
          <w:tcPr>
            <w:tcW w:w="1349" w:type="dxa"/>
          </w:tcPr>
          <w:p w14:paraId="2E12D363" w14:textId="47428D28" w:rsidR="00B70E57" w:rsidRPr="00052E98" w:rsidRDefault="00B70E57" w:rsidP="005B36D2">
            <w:pPr>
              <w:pStyle w:val="TableParagraph"/>
              <w:ind w:right="30"/>
              <w:rPr>
                <w:sz w:val="18"/>
                <w:szCs w:val="18"/>
              </w:rPr>
            </w:pPr>
            <w:r w:rsidRPr="00052E98">
              <w:rPr>
                <w:sz w:val="18"/>
                <w:szCs w:val="18"/>
              </w:rPr>
              <w:t>STA019</w:t>
            </w:r>
          </w:p>
        </w:tc>
        <w:tc>
          <w:tcPr>
            <w:tcW w:w="3332" w:type="dxa"/>
          </w:tcPr>
          <w:p w14:paraId="23445023" w14:textId="0EAE716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the Stack Test Report Received Date &lt;Stack Test Report Received Date value&gt;.</w:t>
            </w:r>
          </w:p>
        </w:tc>
        <w:tc>
          <w:tcPr>
            <w:tcW w:w="3780" w:type="dxa"/>
          </w:tcPr>
          <w:p w14:paraId="0EC31A05" w14:textId="34792DAF" w:rsidR="00B70E57" w:rsidRPr="00052E98" w:rsidRDefault="00B70E57" w:rsidP="005B36D2">
            <w:pPr>
              <w:pStyle w:val="TableParagraph"/>
              <w:ind w:left="-1" w:right="30"/>
              <w:rPr>
                <w:sz w:val="18"/>
                <w:szCs w:val="18"/>
              </w:rPr>
            </w:pPr>
            <w:r w:rsidRPr="00052E98">
              <w:rPr>
                <w:sz w:val="18"/>
                <w:szCs w:val="18"/>
              </w:rPr>
              <w:t>The system shall ensure that the Date Test Results were Reviewed is greater than or equal to the Date Report Received.</w:t>
            </w:r>
          </w:p>
        </w:tc>
        <w:tc>
          <w:tcPr>
            <w:tcW w:w="2609" w:type="dxa"/>
          </w:tcPr>
          <w:p w14:paraId="6DC9FA58" w14:textId="3E92F8A1"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895FB93" w14:textId="27590DAF"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210180EC" w14:textId="77777777" w:rsidTr="008D1090">
        <w:trPr>
          <w:trHeight w:hRule="exact" w:val="1123"/>
        </w:trPr>
        <w:tc>
          <w:tcPr>
            <w:tcW w:w="1349" w:type="dxa"/>
          </w:tcPr>
          <w:p w14:paraId="55D936FD" w14:textId="2FA5306D" w:rsidR="00B70E57" w:rsidRPr="00052E98" w:rsidRDefault="00B70E57" w:rsidP="005B36D2">
            <w:pPr>
              <w:pStyle w:val="TableParagraph"/>
              <w:ind w:right="30"/>
              <w:rPr>
                <w:sz w:val="18"/>
                <w:szCs w:val="18"/>
              </w:rPr>
            </w:pPr>
            <w:r w:rsidRPr="00052E98">
              <w:rPr>
                <w:sz w:val="18"/>
                <w:szCs w:val="18"/>
              </w:rPr>
              <w:lastRenderedPageBreak/>
              <w:t>STA047</w:t>
            </w:r>
          </w:p>
        </w:tc>
        <w:tc>
          <w:tcPr>
            <w:tcW w:w="3332" w:type="dxa"/>
          </w:tcPr>
          <w:p w14:paraId="091F5E62" w14:textId="4E94A20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Compliance Monitoring Date &lt;Compliance Monitoring Date value&gt;.</w:t>
            </w:r>
          </w:p>
        </w:tc>
        <w:tc>
          <w:tcPr>
            <w:tcW w:w="3780" w:type="dxa"/>
          </w:tcPr>
          <w:p w14:paraId="13747A3F" w14:textId="0ABBD3DC" w:rsidR="00B70E57" w:rsidRPr="00052E98" w:rsidRDefault="00B70E57" w:rsidP="005B36D2">
            <w:pPr>
              <w:pStyle w:val="TableParagraph"/>
              <w:ind w:left="-1" w:right="30"/>
              <w:rPr>
                <w:sz w:val="18"/>
                <w:szCs w:val="18"/>
              </w:rPr>
            </w:pPr>
            <w:r w:rsidRPr="00052E98">
              <w:rPr>
                <w:sz w:val="18"/>
                <w:szCs w:val="18"/>
              </w:rPr>
              <w:t>Date Test Results Reviewed must be greater than or equal to the Actual End Date.</w:t>
            </w:r>
          </w:p>
        </w:tc>
        <w:tc>
          <w:tcPr>
            <w:tcW w:w="2609" w:type="dxa"/>
          </w:tcPr>
          <w:p w14:paraId="76826F8A" w14:textId="749B68A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4FE0B3B" w14:textId="090A68BF"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4559BD77" w14:textId="77777777" w:rsidTr="00567790">
        <w:trPr>
          <w:trHeight w:hRule="exact" w:val="1522"/>
        </w:trPr>
        <w:tc>
          <w:tcPr>
            <w:tcW w:w="1349" w:type="dxa"/>
          </w:tcPr>
          <w:p w14:paraId="51BB90D6" w14:textId="65F397EA" w:rsidR="00B70E57" w:rsidRPr="00052E98" w:rsidRDefault="00B70E57" w:rsidP="005B36D2">
            <w:pPr>
              <w:pStyle w:val="TableParagraph"/>
              <w:ind w:right="30"/>
              <w:rPr>
                <w:sz w:val="18"/>
                <w:szCs w:val="18"/>
              </w:rPr>
            </w:pPr>
            <w:r w:rsidRPr="00052E98">
              <w:rPr>
                <w:sz w:val="18"/>
                <w:szCs w:val="18"/>
              </w:rPr>
              <w:t>STA034</w:t>
            </w:r>
          </w:p>
        </w:tc>
        <w:tc>
          <w:tcPr>
            <w:tcW w:w="3332" w:type="dxa"/>
          </w:tcPr>
          <w:p w14:paraId="23B036F0" w14:textId="11DF1786" w:rsidR="00B70E57" w:rsidRPr="00052E98" w:rsidRDefault="0083650E" w:rsidP="005B36D2">
            <w:pPr>
              <w:pStyle w:val="TableParagraph"/>
              <w:ind w:right="30"/>
              <w:rPr>
                <w:sz w:val="18"/>
                <w:szCs w:val="18"/>
              </w:rPr>
            </w:pPr>
            <w:r w:rsidRPr="00052E98">
              <w:rPr>
                <w:sz w:val="18"/>
                <w:szCs w:val="18"/>
              </w:rPr>
              <w:t>Air Tested Pollutant Code(s) &lt;Air Tested Pollutant Code value 1, Air Tested Pollutant Code value 2, …Air Tested Pollutant Code value n&gt; does not have a Pollutant Category Code of Air, does not exist, or is inactive in the ICIS reference table.</w:t>
            </w:r>
          </w:p>
        </w:tc>
        <w:tc>
          <w:tcPr>
            <w:tcW w:w="3780" w:type="dxa"/>
          </w:tcPr>
          <w:p w14:paraId="3A385CD2" w14:textId="3EF52FEC" w:rsidR="00B70E57" w:rsidRPr="00052E98" w:rsidRDefault="0083650E" w:rsidP="005B36D2">
            <w:pPr>
              <w:pStyle w:val="TableParagraph"/>
              <w:ind w:left="-1" w:right="30"/>
              <w:rPr>
                <w:sz w:val="18"/>
                <w:szCs w:val="18"/>
              </w:rPr>
            </w:pPr>
            <w:r w:rsidRPr="00052E98">
              <w:rPr>
                <w:sz w:val="18"/>
                <w:szCs w:val="18"/>
              </w:rPr>
              <w:t>Parameter/Pollutant Tested must be a valid (i.e., Active) code with Pollutant_Category_Code = AIR in the REF_POLLUTANT table.</w:t>
            </w:r>
          </w:p>
        </w:tc>
        <w:tc>
          <w:tcPr>
            <w:tcW w:w="2609" w:type="dxa"/>
          </w:tcPr>
          <w:p w14:paraId="1F4DB0A5" w14:textId="4AF4B7A0"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27E60F1" w14:textId="293563CC" w:rsidR="00B70E57" w:rsidRPr="00052E98" w:rsidRDefault="00B70E57" w:rsidP="005B36D2">
            <w:pPr>
              <w:pStyle w:val="TableParagraph"/>
              <w:rPr>
                <w:sz w:val="18"/>
                <w:szCs w:val="18"/>
              </w:rPr>
            </w:pPr>
            <w:r w:rsidRPr="00052E98">
              <w:rPr>
                <w:sz w:val="18"/>
                <w:szCs w:val="18"/>
              </w:rPr>
              <w:t>ComplianceMonitoringIdentifier</w:t>
            </w:r>
          </w:p>
        </w:tc>
      </w:tr>
      <w:tr w:rsidR="0083650E" w:rsidRPr="00052E98" w14:paraId="2064E1DA" w14:textId="77777777" w:rsidTr="008D1090">
        <w:trPr>
          <w:trHeight w:hRule="exact" w:val="706"/>
        </w:trPr>
        <w:tc>
          <w:tcPr>
            <w:tcW w:w="1349" w:type="dxa"/>
          </w:tcPr>
          <w:p w14:paraId="1EC655C0" w14:textId="0B6BD1F5" w:rsidR="0083650E" w:rsidRPr="00052E98" w:rsidRDefault="0083650E" w:rsidP="005B36D2">
            <w:pPr>
              <w:pStyle w:val="TableParagraph"/>
              <w:ind w:right="30"/>
              <w:rPr>
                <w:sz w:val="18"/>
                <w:szCs w:val="18"/>
              </w:rPr>
            </w:pPr>
            <w:r w:rsidRPr="00052E98">
              <w:rPr>
                <w:sz w:val="18"/>
                <w:szCs w:val="18"/>
              </w:rPr>
              <w:t>STA035</w:t>
            </w:r>
          </w:p>
        </w:tc>
        <w:tc>
          <w:tcPr>
            <w:tcW w:w="3332" w:type="dxa"/>
          </w:tcPr>
          <w:p w14:paraId="39D47739" w14:textId="74E4E0BB" w:rsidR="0083650E" w:rsidRPr="00052E98" w:rsidRDefault="0083650E" w:rsidP="005B36D2">
            <w:pPr>
              <w:pStyle w:val="TableParagraph"/>
              <w:ind w:right="30"/>
              <w:rPr>
                <w:sz w:val="18"/>
                <w:szCs w:val="18"/>
              </w:rPr>
            </w:pPr>
            <w:r w:rsidRPr="00052E98">
              <w:rPr>
                <w:sz w:val="18"/>
                <w:szCs w:val="18"/>
              </w:rPr>
              <w:t>Stack Test Status Code &lt;Stack Test Status Code value&gt; does not exist or is inactive in the ICIS reference table.</w:t>
            </w:r>
          </w:p>
        </w:tc>
        <w:tc>
          <w:tcPr>
            <w:tcW w:w="3780" w:type="dxa"/>
          </w:tcPr>
          <w:p w14:paraId="26EEA2B2" w14:textId="3DDD5A5D" w:rsidR="0083650E" w:rsidRPr="00052E98" w:rsidRDefault="0083650E" w:rsidP="005B36D2">
            <w:pPr>
              <w:pStyle w:val="TableParagraph"/>
              <w:ind w:left="-1" w:right="30"/>
              <w:rPr>
                <w:sz w:val="18"/>
                <w:szCs w:val="18"/>
              </w:rPr>
            </w:pPr>
            <w:r w:rsidRPr="00052E98">
              <w:rPr>
                <w:sz w:val="18"/>
                <w:szCs w:val="18"/>
              </w:rPr>
              <w:t>Stack Test Status must be a valid (i.e., Active) code in the REF_AIR_STACK_TEST_STATUS table.</w:t>
            </w:r>
          </w:p>
        </w:tc>
        <w:tc>
          <w:tcPr>
            <w:tcW w:w="2609" w:type="dxa"/>
          </w:tcPr>
          <w:p w14:paraId="2BE44A1A" w14:textId="119F7B89"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FFB8D33" w14:textId="2E52F629"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4F9FFAD1" w14:textId="77777777" w:rsidTr="008D1090">
        <w:trPr>
          <w:trHeight w:hRule="exact" w:val="907"/>
        </w:trPr>
        <w:tc>
          <w:tcPr>
            <w:tcW w:w="1349" w:type="dxa"/>
          </w:tcPr>
          <w:p w14:paraId="25BAFFB4" w14:textId="46605860" w:rsidR="0083650E" w:rsidRPr="00052E98" w:rsidRDefault="0083650E" w:rsidP="005B36D2">
            <w:pPr>
              <w:pStyle w:val="TableParagraph"/>
              <w:ind w:right="30"/>
              <w:rPr>
                <w:sz w:val="18"/>
                <w:szCs w:val="18"/>
              </w:rPr>
            </w:pPr>
            <w:r w:rsidRPr="00052E98">
              <w:rPr>
                <w:sz w:val="18"/>
                <w:szCs w:val="18"/>
              </w:rPr>
              <w:t>STA037</w:t>
            </w:r>
          </w:p>
        </w:tc>
        <w:tc>
          <w:tcPr>
            <w:tcW w:w="3332" w:type="dxa"/>
          </w:tcPr>
          <w:p w14:paraId="11F068D2" w14:textId="3C4ACF53" w:rsidR="0083650E" w:rsidRPr="00052E98" w:rsidRDefault="0083650E" w:rsidP="005B36D2">
            <w:pPr>
              <w:pStyle w:val="TableParagraph"/>
              <w:ind w:right="30"/>
              <w:rPr>
                <w:sz w:val="18"/>
                <w:szCs w:val="18"/>
              </w:rPr>
            </w:pPr>
            <w:r w:rsidRPr="00052E98">
              <w:rPr>
                <w:sz w:val="18"/>
                <w:szCs w:val="18"/>
              </w:rPr>
              <w:t>Stack Test Observed Agency Type Code &lt;Stack Test Observed Agency Type Code value&gt; does not exist or is inactive in the ICIS reference table.</w:t>
            </w:r>
          </w:p>
        </w:tc>
        <w:tc>
          <w:tcPr>
            <w:tcW w:w="3780" w:type="dxa"/>
          </w:tcPr>
          <w:p w14:paraId="4EF1FE41" w14:textId="3B7A21B1" w:rsidR="0083650E" w:rsidRPr="00052E98" w:rsidRDefault="0083650E" w:rsidP="005B36D2">
            <w:pPr>
              <w:pStyle w:val="TableParagraph"/>
              <w:ind w:left="-1" w:right="30"/>
              <w:rPr>
                <w:sz w:val="18"/>
                <w:szCs w:val="18"/>
              </w:rPr>
            </w:pPr>
            <w:r w:rsidRPr="00052E98">
              <w:rPr>
                <w:sz w:val="18"/>
                <w:szCs w:val="18"/>
              </w:rPr>
              <w:t>Observed By must be a valid (i.e., Active) code with an Activity_Group_Code = CMM in the REF_AGENCY_TYPE table.</w:t>
            </w:r>
          </w:p>
        </w:tc>
        <w:tc>
          <w:tcPr>
            <w:tcW w:w="2609" w:type="dxa"/>
          </w:tcPr>
          <w:p w14:paraId="34B3E5C5" w14:textId="517AA374"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74828E74" w14:textId="68DD70F4"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6F9E8DEF" w14:textId="77777777" w:rsidTr="008D1090">
        <w:trPr>
          <w:trHeight w:hRule="exact" w:val="907"/>
        </w:trPr>
        <w:tc>
          <w:tcPr>
            <w:tcW w:w="1349" w:type="dxa"/>
          </w:tcPr>
          <w:p w14:paraId="4765F55F" w14:textId="0A7DD78D" w:rsidR="0083650E" w:rsidRPr="00052E98" w:rsidRDefault="0083650E" w:rsidP="005B36D2">
            <w:pPr>
              <w:pStyle w:val="TableParagraph"/>
              <w:ind w:right="30"/>
              <w:rPr>
                <w:sz w:val="18"/>
                <w:szCs w:val="18"/>
              </w:rPr>
            </w:pPr>
            <w:r w:rsidRPr="00052E98">
              <w:rPr>
                <w:sz w:val="18"/>
                <w:szCs w:val="18"/>
              </w:rPr>
              <w:t>STA038</w:t>
            </w:r>
          </w:p>
        </w:tc>
        <w:tc>
          <w:tcPr>
            <w:tcW w:w="3332" w:type="dxa"/>
          </w:tcPr>
          <w:p w14:paraId="2D83285C" w14:textId="58337A4A" w:rsidR="0083650E" w:rsidRPr="00052E98" w:rsidRDefault="0083650E" w:rsidP="005B36D2">
            <w:pPr>
              <w:pStyle w:val="TableParagraph"/>
              <w:ind w:right="30"/>
              <w:rPr>
                <w:sz w:val="18"/>
                <w:szCs w:val="18"/>
              </w:rPr>
            </w:pPr>
            <w:r w:rsidRPr="00052E98">
              <w:rPr>
                <w:sz w:val="18"/>
                <w:szCs w:val="18"/>
              </w:rPr>
              <w:t>Stack Test Conductor Type Code &lt;Stack Test Conductor Type Code value&gt; does not exist or is inactive in the ICIS reference table.</w:t>
            </w:r>
          </w:p>
        </w:tc>
        <w:tc>
          <w:tcPr>
            <w:tcW w:w="3780" w:type="dxa"/>
          </w:tcPr>
          <w:p w14:paraId="1BB02C03" w14:textId="6667A92D" w:rsidR="0083650E" w:rsidRPr="00052E98" w:rsidRDefault="0083650E" w:rsidP="005B36D2">
            <w:pPr>
              <w:pStyle w:val="TableParagraph"/>
              <w:ind w:left="-1" w:right="30"/>
              <w:rPr>
                <w:sz w:val="18"/>
                <w:szCs w:val="18"/>
              </w:rPr>
            </w:pPr>
            <w:r w:rsidRPr="00052E98">
              <w:rPr>
                <w:sz w:val="18"/>
                <w:szCs w:val="18"/>
              </w:rPr>
              <w:t>Conducted By must be a valid (i.e., Active) code in the REF_AIR_CONDUCTOR_TYPE table.</w:t>
            </w:r>
          </w:p>
        </w:tc>
        <w:tc>
          <w:tcPr>
            <w:tcW w:w="2609" w:type="dxa"/>
          </w:tcPr>
          <w:p w14:paraId="509539B8" w14:textId="51A0ACE7"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07D41E64" w14:textId="1C15EE97"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4764D607" w14:textId="77777777" w:rsidTr="008D1090">
        <w:trPr>
          <w:trHeight w:hRule="exact" w:val="907"/>
        </w:trPr>
        <w:tc>
          <w:tcPr>
            <w:tcW w:w="1349" w:type="dxa"/>
          </w:tcPr>
          <w:p w14:paraId="732B1083" w14:textId="3F986AC8" w:rsidR="0083650E" w:rsidRPr="00052E98" w:rsidRDefault="0083650E" w:rsidP="005B36D2">
            <w:pPr>
              <w:pStyle w:val="TableParagraph"/>
              <w:ind w:right="30"/>
              <w:rPr>
                <w:sz w:val="18"/>
                <w:szCs w:val="18"/>
              </w:rPr>
            </w:pPr>
            <w:r w:rsidRPr="00052E98">
              <w:rPr>
                <w:sz w:val="18"/>
                <w:szCs w:val="18"/>
              </w:rPr>
              <w:t>STA039</w:t>
            </w:r>
          </w:p>
        </w:tc>
        <w:tc>
          <w:tcPr>
            <w:tcW w:w="3332" w:type="dxa"/>
          </w:tcPr>
          <w:p w14:paraId="56255F49" w14:textId="2530B3B1" w:rsidR="0083650E" w:rsidRPr="00052E98" w:rsidRDefault="0083650E" w:rsidP="005B36D2">
            <w:pPr>
              <w:pStyle w:val="TableParagraph"/>
              <w:ind w:right="30"/>
              <w:rPr>
                <w:sz w:val="18"/>
                <w:szCs w:val="18"/>
              </w:rPr>
            </w:pPr>
            <w:r w:rsidRPr="00052E98">
              <w:rPr>
                <w:sz w:val="18"/>
                <w:szCs w:val="18"/>
              </w:rPr>
              <w:t>Method Code &lt;Method Code value&gt; for Pollutant Code &lt;Pollutant Code value&gt; does not exist or is inactive in the ICIS reference table.</w:t>
            </w:r>
          </w:p>
        </w:tc>
        <w:tc>
          <w:tcPr>
            <w:tcW w:w="3780" w:type="dxa"/>
          </w:tcPr>
          <w:p w14:paraId="72C54A5C" w14:textId="16F3C783" w:rsidR="0083650E" w:rsidRPr="00052E98" w:rsidRDefault="0083650E" w:rsidP="005B36D2">
            <w:pPr>
              <w:pStyle w:val="TableParagraph"/>
              <w:ind w:left="-1" w:right="30"/>
              <w:rPr>
                <w:sz w:val="18"/>
                <w:szCs w:val="18"/>
              </w:rPr>
            </w:pPr>
            <w:r w:rsidRPr="00052E98">
              <w:rPr>
                <w:sz w:val="18"/>
                <w:szCs w:val="18"/>
              </w:rPr>
              <w:t>Method Codes must be a valid (i.e., Active) code in the REF_AIR_STACK_TEST_METHOD table.</w:t>
            </w:r>
          </w:p>
        </w:tc>
        <w:tc>
          <w:tcPr>
            <w:tcW w:w="2609" w:type="dxa"/>
          </w:tcPr>
          <w:p w14:paraId="15C29945" w14:textId="68FD0F0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57EAAA1" w14:textId="4F37AB88"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6C9034DD" w14:textId="77777777" w:rsidTr="008D1090">
        <w:trPr>
          <w:trHeight w:hRule="exact" w:val="907"/>
        </w:trPr>
        <w:tc>
          <w:tcPr>
            <w:tcW w:w="1349" w:type="dxa"/>
          </w:tcPr>
          <w:p w14:paraId="0273A7D5" w14:textId="548E22D1" w:rsidR="0083650E" w:rsidRPr="00052E98" w:rsidRDefault="0083650E" w:rsidP="005B36D2">
            <w:pPr>
              <w:pStyle w:val="TableParagraph"/>
              <w:ind w:right="30"/>
              <w:rPr>
                <w:sz w:val="18"/>
                <w:szCs w:val="18"/>
              </w:rPr>
            </w:pPr>
            <w:r w:rsidRPr="00052E98">
              <w:rPr>
                <w:sz w:val="18"/>
                <w:szCs w:val="18"/>
              </w:rPr>
              <w:t>STA040</w:t>
            </w:r>
          </w:p>
        </w:tc>
        <w:tc>
          <w:tcPr>
            <w:tcW w:w="3332" w:type="dxa"/>
          </w:tcPr>
          <w:p w14:paraId="29FA4F53" w14:textId="783AE7E2" w:rsidR="0083650E" w:rsidRPr="00052E98" w:rsidRDefault="0083650E" w:rsidP="005B36D2">
            <w:pPr>
              <w:pStyle w:val="TableParagraph"/>
              <w:ind w:right="30"/>
              <w:rPr>
                <w:sz w:val="18"/>
                <w:szCs w:val="18"/>
              </w:rPr>
            </w:pPr>
            <w:r w:rsidRPr="00052E98">
              <w:rPr>
                <w:sz w:val="18"/>
                <w:szCs w:val="18"/>
              </w:rPr>
              <w:t>Failure Reason Code &lt;Failure Reason Code value&gt; for Pollutant Code &lt;Pollutant Code value&gt; does not exist or is inactive in the ICIS reference table.</w:t>
            </w:r>
          </w:p>
        </w:tc>
        <w:tc>
          <w:tcPr>
            <w:tcW w:w="3780" w:type="dxa"/>
          </w:tcPr>
          <w:p w14:paraId="02C1FECC" w14:textId="313419DC" w:rsidR="0083650E" w:rsidRPr="00052E98" w:rsidRDefault="0083650E" w:rsidP="005B36D2">
            <w:pPr>
              <w:pStyle w:val="TableParagraph"/>
              <w:ind w:left="-1" w:right="30"/>
              <w:rPr>
                <w:sz w:val="18"/>
                <w:szCs w:val="18"/>
              </w:rPr>
            </w:pPr>
            <w:r w:rsidRPr="00052E98">
              <w:rPr>
                <w:sz w:val="18"/>
                <w:szCs w:val="18"/>
              </w:rPr>
              <w:t>Reason for Failure must be a valid (i.e., Active) code in the REF_AIR_FAILURE_REASON.</w:t>
            </w:r>
          </w:p>
        </w:tc>
        <w:tc>
          <w:tcPr>
            <w:tcW w:w="2609" w:type="dxa"/>
          </w:tcPr>
          <w:p w14:paraId="675881D8" w14:textId="11AE2980"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497A1BFA" w14:textId="617ADBE1"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184A0309" w14:textId="77777777" w:rsidTr="008D1090">
        <w:trPr>
          <w:trHeight w:hRule="exact" w:val="907"/>
        </w:trPr>
        <w:tc>
          <w:tcPr>
            <w:tcW w:w="1349" w:type="dxa"/>
          </w:tcPr>
          <w:p w14:paraId="7348E377" w14:textId="5E95D95C" w:rsidR="0083650E" w:rsidRPr="00052E98" w:rsidRDefault="0083650E" w:rsidP="005B36D2">
            <w:pPr>
              <w:pStyle w:val="TableParagraph"/>
              <w:ind w:right="30"/>
              <w:rPr>
                <w:sz w:val="18"/>
                <w:szCs w:val="18"/>
              </w:rPr>
            </w:pPr>
            <w:r w:rsidRPr="00052E98">
              <w:rPr>
                <w:sz w:val="18"/>
                <w:szCs w:val="18"/>
              </w:rPr>
              <w:t>STA042</w:t>
            </w:r>
          </w:p>
        </w:tc>
        <w:tc>
          <w:tcPr>
            <w:tcW w:w="3332" w:type="dxa"/>
          </w:tcPr>
          <w:p w14:paraId="4E4B3CB3" w14:textId="54B40AD6" w:rsidR="0083650E" w:rsidRPr="00052E98" w:rsidRDefault="0083650E" w:rsidP="005B36D2">
            <w:pPr>
              <w:pStyle w:val="TableParagraph"/>
              <w:ind w:right="30"/>
              <w:rPr>
                <w:sz w:val="18"/>
                <w:szCs w:val="18"/>
              </w:rPr>
            </w:pPr>
            <w:r w:rsidRPr="00052E98">
              <w:rPr>
                <w:sz w:val="18"/>
                <w:szCs w:val="18"/>
              </w:rPr>
              <w:t>Test Result Code &lt;Test Result Code value&gt; for Pollutant Code &lt;Pollutant Code value&gt; does not exist or is inactive in the ICIS reference table.</w:t>
            </w:r>
          </w:p>
        </w:tc>
        <w:tc>
          <w:tcPr>
            <w:tcW w:w="3780" w:type="dxa"/>
          </w:tcPr>
          <w:p w14:paraId="37646B3B" w14:textId="15931260" w:rsidR="0083650E" w:rsidRPr="00052E98" w:rsidRDefault="0083650E" w:rsidP="005B36D2">
            <w:pPr>
              <w:pStyle w:val="TableParagraph"/>
              <w:ind w:left="-1" w:right="30"/>
              <w:rPr>
                <w:sz w:val="18"/>
                <w:szCs w:val="18"/>
              </w:rPr>
            </w:pPr>
            <w:r w:rsidRPr="00052E98">
              <w:rPr>
                <w:sz w:val="18"/>
                <w:szCs w:val="18"/>
              </w:rPr>
              <w:t>Test Result must be a valid (i.e., Active) code in REF_AIR_STACK_TEST_STATUS table.</w:t>
            </w:r>
          </w:p>
        </w:tc>
        <w:tc>
          <w:tcPr>
            <w:tcW w:w="2609" w:type="dxa"/>
          </w:tcPr>
          <w:p w14:paraId="227285DC" w14:textId="6584AD7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E861115" w14:textId="2E00C17F"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17FE3471" w14:textId="77777777" w:rsidTr="008D1090">
        <w:trPr>
          <w:trHeight w:hRule="exact" w:val="907"/>
        </w:trPr>
        <w:tc>
          <w:tcPr>
            <w:tcW w:w="1349" w:type="dxa"/>
          </w:tcPr>
          <w:p w14:paraId="6A6330C8" w14:textId="0EFF4E01" w:rsidR="0083650E" w:rsidRPr="00052E98" w:rsidRDefault="0083650E" w:rsidP="005B36D2">
            <w:pPr>
              <w:pStyle w:val="TableParagraph"/>
              <w:ind w:right="30"/>
              <w:rPr>
                <w:sz w:val="18"/>
                <w:szCs w:val="18"/>
              </w:rPr>
            </w:pPr>
            <w:r w:rsidRPr="00052E98">
              <w:rPr>
                <w:sz w:val="18"/>
                <w:szCs w:val="18"/>
              </w:rPr>
              <w:lastRenderedPageBreak/>
              <w:t>STA043</w:t>
            </w:r>
          </w:p>
        </w:tc>
        <w:tc>
          <w:tcPr>
            <w:tcW w:w="3332" w:type="dxa"/>
          </w:tcPr>
          <w:p w14:paraId="7A53518D" w14:textId="2DB6650F" w:rsidR="0083650E" w:rsidRPr="00052E98" w:rsidRDefault="0083650E" w:rsidP="005B36D2">
            <w:pPr>
              <w:pStyle w:val="TableParagraph"/>
              <w:ind w:right="30"/>
              <w:rPr>
                <w:sz w:val="18"/>
                <w:szCs w:val="18"/>
              </w:rPr>
            </w:pPr>
            <w:r w:rsidRPr="00052E98">
              <w:rPr>
                <w:sz w:val="18"/>
                <w:szCs w:val="18"/>
              </w:rPr>
              <w:t>Pollutant Unit Code &lt;Pollutant</w:t>
            </w:r>
            <w:r w:rsidR="005B36D2">
              <w:rPr>
                <w:sz w:val="18"/>
                <w:szCs w:val="18"/>
              </w:rPr>
              <w:t xml:space="preserve"> </w:t>
            </w:r>
            <w:r w:rsidRPr="00052E98">
              <w:rPr>
                <w:sz w:val="18"/>
                <w:szCs w:val="18"/>
              </w:rPr>
              <w:t>Unit</w:t>
            </w:r>
            <w:r w:rsidR="005B36D2">
              <w:rPr>
                <w:sz w:val="18"/>
                <w:szCs w:val="18"/>
              </w:rPr>
              <w:t xml:space="preserve"> </w:t>
            </w:r>
            <w:r w:rsidRPr="00052E98">
              <w:rPr>
                <w:sz w:val="18"/>
                <w:szCs w:val="18"/>
              </w:rPr>
              <w:t>Code</w:t>
            </w:r>
            <w:r w:rsidR="001A4BA9">
              <w:rPr>
                <w:sz w:val="18"/>
                <w:szCs w:val="18"/>
              </w:rPr>
              <w:t xml:space="preserve"> value</w:t>
            </w:r>
            <w:r w:rsidRPr="00052E98">
              <w:rPr>
                <w:sz w:val="18"/>
                <w:szCs w:val="18"/>
              </w:rPr>
              <w:t>&gt; for Pollutant Code &lt;Pollutant Code value&gt; does not exist or is inactive in the ICIS reference table.</w:t>
            </w:r>
          </w:p>
        </w:tc>
        <w:tc>
          <w:tcPr>
            <w:tcW w:w="3780" w:type="dxa"/>
          </w:tcPr>
          <w:p w14:paraId="696C99D0" w14:textId="34AEE58A" w:rsidR="0083650E" w:rsidRPr="00052E98" w:rsidRDefault="0083650E" w:rsidP="005B36D2">
            <w:pPr>
              <w:pStyle w:val="TableParagraph"/>
              <w:ind w:left="-1" w:right="30"/>
              <w:rPr>
                <w:sz w:val="18"/>
                <w:szCs w:val="18"/>
              </w:rPr>
            </w:pPr>
            <w:r w:rsidRPr="00052E98">
              <w:rPr>
                <w:sz w:val="18"/>
                <w:szCs w:val="18"/>
              </w:rPr>
              <w:t>Allowable Unit must be a valid (i.e., Active) Pollutant_Unit_Code in the REF_POLLUTANT_UNIT table.</w:t>
            </w:r>
          </w:p>
        </w:tc>
        <w:tc>
          <w:tcPr>
            <w:tcW w:w="2609" w:type="dxa"/>
          </w:tcPr>
          <w:p w14:paraId="0655A9B1" w14:textId="1E8E7D1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F5B98B6" w14:textId="5B62D8E4" w:rsidR="0083650E" w:rsidRPr="00052E98" w:rsidRDefault="0083650E" w:rsidP="005B36D2">
            <w:pPr>
              <w:pStyle w:val="TableParagraph"/>
              <w:rPr>
                <w:sz w:val="18"/>
                <w:szCs w:val="18"/>
              </w:rPr>
            </w:pPr>
            <w:r w:rsidRPr="00052E98">
              <w:rPr>
                <w:sz w:val="18"/>
                <w:szCs w:val="18"/>
              </w:rPr>
              <w:t>ComplianceMonitoringIdentifier</w:t>
            </w:r>
          </w:p>
        </w:tc>
      </w:tr>
    </w:tbl>
    <w:p w14:paraId="5E04BC21" w14:textId="77777777" w:rsidR="000C6C5E" w:rsidRPr="005E2DA8" w:rsidRDefault="000C6C5E" w:rsidP="005E2DA8">
      <w:pPr>
        <w:pStyle w:val="BodyText"/>
        <w:rPr>
          <w:sz w:val="22"/>
          <w:szCs w:val="22"/>
        </w:rPr>
      </w:pPr>
    </w:p>
    <w:p w14:paraId="1A9E6AE3" w14:textId="77777777" w:rsidR="000C6C5E" w:rsidRPr="005E2DA8" w:rsidRDefault="000C6C5E" w:rsidP="005E2DA8">
      <w:pPr>
        <w:pStyle w:val="BodyText"/>
        <w:rPr>
          <w:sz w:val="22"/>
          <w:szCs w:val="22"/>
        </w:rPr>
      </w:pPr>
    </w:p>
    <w:p w14:paraId="5D51D7B1" w14:textId="47888FD5" w:rsidR="000C6C5E" w:rsidRDefault="00650E70" w:rsidP="00650E70">
      <w:pPr>
        <w:pStyle w:val="Heading3"/>
      </w:pPr>
      <w:bookmarkStart w:id="315" w:name="_bookmark179"/>
      <w:bookmarkStart w:id="316" w:name="_Toc170912909"/>
      <w:bookmarkEnd w:id="315"/>
      <w:r>
        <w:lastRenderedPageBreak/>
        <w:t xml:space="preserve">9.1.18 </w:t>
      </w:r>
      <w:r w:rsidR="008C42BC" w:rsidRPr="002C1E29">
        <w:t>Compliance</w:t>
      </w:r>
      <w:r w:rsidR="008C42BC">
        <w:t xml:space="preserve"> Monitoring Linkage Error</w:t>
      </w:r>
      <w:r w:rsidR="008C42BC">
        <w:rPr>
          <w:spacing w:val="-11"/>
        </w:rPr>
        <w:t xml:space="preserve"> </w:t>
      </w:r>
      <w:r w:rsidR="008C42BC">
        <w:t>Messages</w:t>
      </w:r>
      <w:bookmarkEnd w:id="316"/>
    </w:p>
    <w:p w14:paraId="6C886FA2"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compliance monitoring linkage transaction, what caused the error, how the error affected the transaction, and the key fields of the transaction that had the error.</w:t>
      </w:r>
    </w:p>
    <w:p w14:paraId="400555FA"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060"/>
        <w:gridCol w:w="3060"/>
        <w:gridCol w:w="1651"/>
        <w:gridCol w:w="5130"/>
      </w:tblGrid>
      <w:tr w:rsidR="000C6C5E" w:rsidRPr="00052E98" w14:paraId="51116CBA" w14:textId="77777777" w:rsidTr="005E2DA8">
        <w:trPr>
          <w:trHeight w:hRule="exact" w:val="710"/>
          <w:tblHeader/>
        </w:trPr>
        <w:tc>
          <w:tcPr>
            <w:tcW w:w="869" w:type="dxa"/>
            <w:tcBorders>
              <w:bottom w:val="single" w:sz="4" w:space="0" w:color="auto"/>
            </w:tcBorders>
            <w:shd w:val="clear" w:color="auto" w:fill="CCFFCC"/>
          </w:tcPr>
          <w:p w14:paraId="12DF1656" w14:textId="11D6A59E" w:rsidR="000C6C5E" w:rsidRPr="00052E98" w:rsidRDefault="008C42BC" w:rsidP="005B36D2">
            <w:pPr>
              <w:pStyle w:val="TableParagraph"/>
              <w:ind w:right="1"/>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Code</w:t>
            </w:r>
          </w:p>
        </w:tc>
        <w:tc>
          <w:tcPr>
            <w:tcW w:w="3060" w:type="dxa"/>
            <w:tcBorders>
              <w:bottom w:val="single" w:sz="4" w:space="0" w:color="auto"/>
            </w:tcBorders>
            <w:shd w:val="clear" w:color="auto" w:fill="CCFFCC"/>
          </w:tcPr>
          <w:p w14:paraId="1368A92D" w14:textId="40B694D2" w:rsidR="000C6C5E" w:rsidRPr="00052E98" w:rsidRDefault="008C42BC" w:rsidP="005B36D2">
            <w:pPr>
              <w:pStyle w:val="TableParagraph"/>
              <w:ind w:right="30"/>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Message</w:t>
            </w:r>
          </w:p>
        </w:tc>
        <w:tc>
          <w:tcPr>
            <w:tcW w:w="3060" w:type="dxa"/>
            <w:tcBorders>
              <w:bottom w:val="single" w:sz="4" w:space="0" w:color="auto"/>
            </w:tcBorders>
            <w:shd w:val="clear" w:color="auto" w:fill="CCFFCC"/>
          </w:tcPr>
          <w:p w14:paraId="312EE536"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651" w:type="dxa"/>
            <w:tcBorders>
              <w:bottom w:val="single" w:sz="4" w:space="0" w:color="auto"/>
            </w:tcBorders>
            <w:shd w:val="clear" w:color="auto" w:fill="CCFFCC"/>
          </w:tcPr>
          <w:p w14:paraId="6F1C157E" w14:textId="77777777" w:rsidR="000C6C5E" w:rsidRPr="00052E98" w:rsidRDefault="008C42BC" w:rsidP="005B36D2">
            <w:pPr>
              <w:pStyle w:val="TableParagraph"/>
              <w:ind w:left="-30"/>
              <w:jc w:val="center"/>
              <w:rPr>
                <w:b/>
                <w:sz w:val="18"/>
                <w:szCs w:val="18"/>
              </w:rPr>
            </w:pPr>
            <w:r w:rsidRPr="00052E98">
              <w:rPr>
                <w:b/>
                <w:sz w:val="18"/>
                <w:szCs w:val="18"/>
              </w:rPr>
              <w:t>Result of Error or Warning</w:t>
            </w:r>
          </w:p>
        </w:tc>
        <w:tc>
          <w:tcPr>
            <w:tcW w:w="5130" w:type="dxa"/>
            <w:tcBorders>
              <w:bottom w:val="single" w:sz="4" w:space="0" w:color="auto"/>
            </w:tcBorders>
            <w:shd w:val="clear" w:color="auto" w:fill="CCFFCC"/>
          </w:tcPr>
          <w:p w14:paraId="23716A8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129E1E7C"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84FCAE" w14:textId="77777777" w:rsidR="000C6C5E" w:rsidRPr="00052E98" w:rsidRDefault="008C42BC" w:rsidP="005B36D2">
            <w:pPr>
              <w:pStyle w:val="TableParagraph"/>
              <w:rPr>
                <w:sz w:val="18"/>
                <w:szCs w:val="18"/>
              </w:rPr>
            </w:pPr>
            <w:r w:rsidRPr="00052E98">
              <w:rPr>
                <w:sz w:val="18"/>
                <w:szCs w:val="18"/>
              </w:rPr>
              <w:t>BAT010</w:t>
            </w:r>
          </w:p>
        </w:tc>
        <w:tc>
          <w:tcPr>
            <w:tcW w:w="3060" w:type="dxa"/>
            <w:tcBorders>
              <w:top w:val="single" w:sz="4" w:space="0" w:color="auto"/>
              <w:left w:val="single" w:sz="4" w:space="0" w:color="auto"/>
              <w:bottom w:val="single" w:sz="4" w:space="0" w:color="auto"/>
              <w:right w:val="single" w:sz="4" w:space="0" w:color="auto"/>
            </w:tcBorders>
          </w:tcPr>
          <w:p w14:paraId="1A6CE0B6" w14:textId="3055E1DB" w:rsidR="000C6C5E" w:rsidRPr="00052E98" w:rsidRDefault="008C42BC" w:rsidP="005B36D2">
            <w:pPr>
              <w:pStyle w:val="TableParagraph"/>
              <w:ind w:left="-1" w:right="90"/>
              <w:rPr>
                <w:sz w:val="18"/>
                <w:szCs w:val="18"/>
              </w:rPr>
            </w:pPr>
            <w:r w:rsidRPr="00052E98">
              <w:rPr>
                <w:sz w:val="18"/>
                <w:szCs w:val="18"/>
              </w:rPr>
              <w:t>Transaction Type</w:t>
            </w:r>
            <w:r w:rsidR="008D3C3B" w:rsidRPr="00052E98">
              <w:rPr>
                <w:sz w:val="18"/>
                <w:szCs w:val="18"/>
              </w:rPr>
              <w:t xml:space="preserve"> </w:t>
            </w:r>
            <w:r w:rsidRPr="00052E98">
              <w:rPr>
                <w:sz w:val="18"/>
                <w:szCs w:val="18"/>
              </w:rPr>
              <w:t>&lt;Transaction Type</w:t>
            </w:r>
            <w:r w:rsidR="000B1D23" w:rsidRPr="00052E98">
              <w:rPr>
                <w:sz w:val="18"/>
                <w:szCs w:val="18"/>
              </w:rPr>
              <w:t xml:space="preserve"> value&gt; is not valid for &lt;Submission Type value&gt;.</w:t>
            </w:r>
          </w:p>
        </w:tc>
        <w:tc>
          <w:tcPr>
            <w:tcW w:w="3060" w:type="dxa"/>
            <w:tcBorders>
              <w:top w:val="single" w:sz="4" w:space="0" w:color="auto"/>
              <w:left w:val="single" w:sz="4" w:space="0" w:color="auto"/>
              <w:bottom w:val="single" w:sz="4" w:space="0" w:color="auto"/>
              <w:right w:val="single" w:sz="4" w:space="0" w:color="auto"/>
            </w:tcBorders>
          </w:tcPr>
          <w:p w14:paraId="5DF57251" w14:textId="2191635D" w:rsidR="000C6C5E" w:rsidRPr="00052E98" w:rsidRDefault="008C42BC" w:rsidP="005B36D2">
            <w:pPr>
              <w:pStyle w:val="TableParagraph"/>
              <w:ind w:right="90"/>
              <w:rPr>
                <w:sz w:val="18"/>
                <w:szCs w:val="18"/>
              </w:rPr>
            </w:pPr>
            <w:r w:rsidRPr="00052E98">
              <w:rPr>
                <w:sz w:val="18"/>
                <w:szCs w:val="18"/>
              </w:rPr>
              <w:t>Transaction Type must be valid for Compliance Monitoring Linkages.</w:t>
            </w:r>
            <w:r w:rsidR="000B1D23" w:rsidRPr="00052E98">
              <w:rPr>
                <w:sz w:val="18"/>
                <w:szCs w:val="18"/>
              </w:rPr>
              <w:t xml:space="preserve"> Valid Transaction Types are X (Mass Delete) and R (Replace).</w:t>
            </w:r>
          </w:p>
        </w:tc>
        <w:tc>
          <w:tcPr>
            <w:tcW w:w="1651" w:type="dxa"/>
            <w:tcBorders>
              <w:top w:val="single" w:sz="4" w:space="0" w:color="auto"/>
              <w:left w:val="single" w:sz="4" w:space="0" w:color="auto"/>
              <w:bottom w:val="single" w:sz="4" w:space="0" w:color="auto"/>
              <w:right w:val="single" w:sz="4" w:space="0" w:color="auto"/>
            </w:tcBorders>
          </w:tcPr>
          <w:p w14:paraId="2C2F8337" w14:textId="77777777" w:rsidR="000C6C5E" w:rsidRPr="00052E98" w:rsidRDefault="008C42BC"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544400" w14:textId="77777777" w:rsidR="000C6C5E" w:rsidRPr="00052E98" w:rsidRDefault="008C42BC" w:rsidP="005B36D2">
            <w:pPr>
              <w:pStyle w:val="TableParagraph"/>
              <w:ind w:left="-1" w:right="31"/>
              <w:rPr>
                <w:sz w:val="18"/>
                <w:szCs w:val="18"/>
              </w:rPr>
            </w:pPr>
            <w:r w:rsidRPr="00052E98">
              <w:rPr>
                <w:sz w:val="18"/>
                <w:szCs w:val="18"/>
              </w:rPr>
              <w:t>ComplianceMonitoringIdentifer (source State or Federal CM record),</w:t>
            </w:r>
          </w:p>
          <w:p w14:paraId="23E5C422" w14:textId="77777777" w:rsidR="000B1D23" w:rsidRPr="00052E98" w:rsidRDefault="000B1D23" w:rsidP="005B36D2">
            <w:pPr>
              <w:pStyle w:val="TableParagraph"/>
              <w:ind w:left="-1" w:right="31"/>
              <w:rPr>
                <w:sz w:val="18"/>
                <w:szCs w:val="18"/>
              </w:rPr>
            </w:pPr>
            <w:r w:rsidRPr="00052E98">
              <w:rPr>
                <w:sz w:val="18"/>
                <w:szCs w:val="18"/>
              </w:rPr>
              <w:t>And</w:t>
            </w:r>
          </w:p>
          <w:p w14:paraId="40A20453" w14:textId="77777777" w:rsidR="000B1D23" w:rsidRPr="00052E98" w:rsidRDefault="000B1D23" w:rsidP="005B36D2">
            <w:pPr>
              <w:pStyle w:val="TableParagraph"/>
              <w:ind w:left="-1" w:right="31"/>
              <w:rPr>
                <w:sz w:val="18"/>
                <w:szCs w:val="18"/>
              </w:rPr>
            </w:pPr>
            <w:r w:rsidRPr="00052E98">
              <w:rPr>
                <w:sz w:val="18"/>
                <w:szCs w:val="18"/>
              </w:rPr>
              <w:t>PermitIdentifier, SingleEventViolationCode, SingleEventViolationDate</w:t>
            </w:r>
          </w:p>
          <w:p w14:paraId="228CB1EE" w14:textId="77777777" w:rsidR="000B1D23" w:rsidRPr="00052E98" w:rsidRDefault="000B1D23" w:rsidP="005B36D2">
            <w:pPr>
              <w:pStyle w:val="TableParagraph"/>
              <w:ind w:left="-1" w:right="31"/>
              <w:rPr>
                <w:sz w:val="18"/>
                <w:szCs w:val="18"/>
              </w:rPr>
            </w:pPr>
            <w:r w:rsidRPr="00052E98">
              <w:rPr>
                <w:sz w:val="18"/>
                <w:szCs w:val="18"/>
              </w:rPr>
              <w:t>Or</w:t>
            </w:r>
          </w:p>
          <w:p w14:paraId="0A92BFC5" w14:textId="77777777" w:rsidR="000B1D23" w:rsidRPr="00052E98" w:rsidRDefault="000B1D23" w:rsidP="005B36D2">
            <w:pPr>
              <w:pStyle w:val="TableParagraph"/>
              <w:ind w:left="-1" w:right="31"/>
              <w:rPr>
                <w:sz w:val="18"/>
                <w:szCs w:val="18"/>
              </w:rPr>
            </w:pPr>
            <w:r w:rsidRPr="00052E98">
              <w:rPr>
                <w:sz w:val="18"/>
                <w:szCs w:val="18"/>
              </w:rPr>
              <w:t>EnforcementActionIdentifier</w:t>
            </w:r>
          </w:p>
          <w:p w14:paraId="3AD3A6E8" w14:textId="77777777" w:rsidR="000B1D23" w:rsidRPr="00052E98" w:rsidRDefault="000B1D23" w:rsidP="005B36D2">
            <w:pPr>
              <w:pStyle w:val="TableParagraph"/>
              <w:ind w:left="-1" w:right="31"/>
              <w:rPr>
                <w:sz w:val="18"/>
                <w:szCs w:val="18"/>
              </w:rPr>
            </w:pPr>
            <w:r w:rsidRPr="00052E98">
              <w:rPr>
                <w:sz w:val="18"/>
                <w:szCs w:val="18"/>
              </w:rPr>
              <w:t>Or</w:t>
            </w:r>
          </w:p>
          <w:p w14:paraId="64B6F0EA" w14:textId="6D29E4B4" w:rsidR="000B1D23" w:rsidRPr="00052E98" w:rsidRDefault="000B1D23" w:rsidP="005B36D2">
            <w:pPr>
              <w:pStyle w:val="TableParagraph"/>
              <w:ind w:left="-1" w:right="31"/>
              <w:rPr>
                <w:sz w:val="18"/>
                <w:szCs w:val="18"/>
              </w:rPr>
            </w:pPr>
            <w:r w:rsidRPr="00052E98">
              <w:rPr>
                <w:sz w:val="18"/>
                <w:szCs w:val="18"/>
              </w:rPr>
              <w:t>PermitIdentifier,</w:t>
            </w:r>
            <w:r w:rsidR="002C1E29" w:rsidRPr="00052E98">
              <w:rPr>
                <w:sz w:val="18"/>
                <w:szCs w:val="18"/>
              </w:rPr>
              <w:t xml:space="preserve"> </w:t>
            </w:r>
            <w:r w:rsidRPr="00052E98">
              <w:rPr>
                <w:sz w:val="18"/>
                <w:szCs w:val="18"/>
              </w:rPr>
              <w:t>ReportCoverageEndDate</w:t>
            </w:r>
          </w:p>
          <w:p w14:paraId="59452AA8" w14:textId="77777777" w:rsidR="000B1D23" w:rsidRPr="00052E98" w:rsidRDefault="000B1D23" w:rsidP="005B36D2">
            <w:pPr>
              <w:pStyle w:val="TableParagraph"/>
              <w:ind w:left="-1" w:right="31"/>
              <w:rPr>
                <w:sz w:val="18"/>
                <w:szCs w:val="18"/>
              </w:rPr>
            </w:pPr>
            <w:r w:rsidRPr="00052E98">
              <w:rPr>
                <w:sz w:val="18"/>
                <w:szCs w:val="18"/>
              </w:rPr>
              <w:t>Or</w:t>
            </w:r>
          </w:p>
          <w:p w14:paraId="4D824D37" w14:textId="77777777" w:rsidR="000B1D23" w:rsidRPr="00052E98" w:rsidRDefault="000B1D23" w:rsidP="005B36D2">
            <w:pPr>
              <w:pStyle w:val="TableParagraph"/>
              <w:ind w:left="-1" w:right="31"/>
              <w:rPr>
                <w:sz w:val="18"/>
                <w:szCs w:val="18"/>
              </w:rPr>
            </w:pPr>
            <w:r w:rsidRPr="00052E98">
              <w:rPr>
                <w:sz w:val="18"/>
                <w:szCs w:val="18"/>
              </w:rPr>
              <w:t>PermitIdentifier, PermittingAuthorityReportReceivedDate</w:t>
            </w:r>
          </w:p>
          <w:p w14:paraId="1AD91D2F" w14:textId="77777777" w:rsidR="000B1D23" w:rsidRPr="00052E98" w:rsidRDefault="000B1D23" w:rsidP="005B36D2">
            <w:pPr>
              <w:pStyle w:val="TableParagraph"/>
              <w:ind w:left="-1" w:right="31"/>
              <w:rPr>
                <w:sz w:val="18"/>
                <w:szCs w:val="18"/>
              </w:rPr>
            </w:pPr>
            <w:r w:rsidRPr="00052E98">
              <w:rPr>
                <w:sz w:val="18"/>
                <w:szCs w:val="18"/>
              </w:rPr>
              <w:t>Or</w:t>
            </w:r>
          </w:p>
          <w:p w14:paraId="164164A0" w14:textId="77777777" w:rsidR="000B1D23" w:rsidRPr="00052E98" w:rsidRDefault="000B1D23" w:rsidP="005B36D2">
            <w:pPr>
              <w:pStyle w:val="TableParagraph"/>
              <w:ind w:left="-1" w:right="31"/>
              <w:rPr>
                <w:sz w:val="18"/>
                <w:szCs w:val="18"/>
              </w:rPr>
            </w:pPr>
            <w:r w:rsidRPr="00052E98">
              <w:rPr>
                <w:sz w:val="18"/>
                <w:szCs w:val="18"/>
              </w:rPr>
              <w:t>PermitIdentifier, CSOEventDate, CSOEventID</w:t>
            </w:r>
          </w:p>
          <w:p w14:paraId="65BE0BB7" w14:textId="77777777" w:rsidR="000B1D23" w:rsidRPr="00052E98" w:rsidRDefault="000B1D23" w:rsidP="005B36D2">
            <w:pPr>
              <w:pStyle w:val="TableParagraph"/>
              <w:ind w:left="-1" w:right="31"/>
              <w:rPr>
                <w:sz w:val="18"/>
                <w:szCs w:val="18"/>
              </w:rPr>
            </w:pPr>
            <w:r w:rsidRPr="00052E98">
              <w:rPr>
                <w:sz w:val="18"/>
                <w:szCs w:val="18"/>
              </w:rPr>
              <w:t>Or</w:t>
            </w:r>
          </w:p>
          <w:p w14:paraId="46D45128" w14:textId="77777777" w:rsidR="000B1D23" w:rsidRPr="00052E98" w:rsidRDefault="000B1D23" w:rsidP="005B36D2">
            <w:pPr>
              <w:pStyle w:val="TableParagraph"/>
              <w:ind w:left="-1" w:right="31"/>
              <w:rPr>
                <w:sz w:val="18"/>
                <w:szCs w:val="18"/>
              </w:rPr>
            </w:pPr>
            <w:r w:rsidRPr="00052E98">
              <w:rPr>
                <w:sz w:val="18"/>
                <w:szCs w:val="18"/>
              </w:rPr>
              <w:t>PermitIdentifier, PretreatmentPerformanceSummaryEndDate</w:t>
            </w:r>
          </w:p>
          <w:p w14:paraId="5A3A5807" w14:textId="77777777" w:rsidR="000B1D23" w:rsidRPr="00052E98" w:rsidRDefault="000B1D23" w:rsidP="005B36D2">
            <w:pPr>
              <w:pStyle w:val="TableParagraph"/>
              <w:ind w:left="-1" w:right="31"/>
              <w:rPr>
                <w:sz w:val="18"/>
                <w:szCs w:val="18"/>
              </w:rPr>
            </w:pPr>
            <w:r w:rsidRPr="00052E98">
              <w:rPr>
                <w:sz w:val="18"/>
                <w:szCs w:val="18"/>
              </w:rPr>
              <w:t>Or</w:t>
            </w:r>
          </w:p>
          <w:p w14:paraId="0B4FDEFC" w14:textId="77777777" w:rsidR="000B1D23" w:rsidRPr="00052E98" w:rsidRDefault="000B1D23" w:rsidP="005B36D2">
            <w:pPr>
              <w:pStyle w:val="TableParagraph"/>
              <w:ind w:left="-1" w:right="31"/>
              <w:rPr>
                <w:sz w:val="18"/>
                <w:szCs w:val="18"/>
              </w:rPr>
            </w:pPr>
            <w:r w:rsidRPr="00052E98">
              <w:rPr>
                <w:sz w:val="18"/>
                <w:szCs w:val="18"/>
              </w:rPr>
              <w:t>PermitIdentifier, SSOAnnualReportReceivedDate</w:t>
            </w:r>
          </w:p>
          <w:p w14:paraId="122A263E" w14:textId="77777777" w:rsidR="000B1D23" w:rsidRPr="00052E98" w:rsidRDefault="000B1D23" w:rsidP="005B36D2">
            <w:pPr>
              <w:pStyle w:val="TableParagraph"/>
              <w:ind w:left="-1" w:right="31"/>
              <w:rPr>
                <w:sz w:val="18"/>
                <w:szCs w:val="18"/>
              </w:rPr>
            </w:pPr>
            <w:r w:rsidRPr="00052E98">
              <w:rPr>
                <w:sz w:val="18"/>
                <w:szCs w:val="18"/>
              </w:rPr>
              <w:t>Or</w:t>
            </w:r>
          </w:p>
          <w:p w14:paraId="7609D0F1" w14:textId="77777777" w:rsidR="000B1D23" w:rsidRPr="00052E98" w:rsidRDefault="000B1D23" w:rsidP="005B36D2">
            <w:pPr>
              <w:pStyle w:val="TableParagraph"/>
              <w:ind w:left="-1" w:right="31"/>
              <w:rPr>
                <w:sz w:val="18"/>
                <w:szCs w:val="18"/>
              </w:rPr>
            </w:pPr>
            <w:r w:rsidRPr="00052E98">
              <w:rPr>
                <w:sz w:val="18"/>
                <w:szCs w:val="18"/>
              </w:rPr>
              <w:t>PermitIdentifier, SSOMonthlyReportReceivedDate</w:t>
            </w:r>
          </w:p>
          <w:p w14:paraId="71A1A522" w14:textId="77777777" w:rsidR="000B1D23" w:rsidRPr="00052E98" w:rsidRDefault="000B1D23" w:rsidP="005B36D2">
            <w:pPr>
              <w:pStyle w:val="TableParagraph"/>
              <w:ind w:left="-1" w:right="31"/>
              <w:rPr>
                <w:sz w:val="18"/>
                <w:szCs w:val="18"/>
              </w:rPr>
            </w:pPr>
            <w:r w:rsidRPr="00052E98">
              <w:rPr>
                <w:sz w:val="18"/>
                <w:szCs w:val="18"/>
              </w:rPr>
              <w:t>Or</w:t>
            </w:r>
          </w:p>
          <w:p w14:paraId="614905A8" w14:textId="77777777" w:rsidR="000B1D23" w:rsidRPr="00052E98" w:rsidRDefault="000B1D23" w:rsidP="005B36D2">
            <w:pPr>
              <w:pStyle w:val="TableParagraph"/>
              <w:ind w:left="-1" w:right="31"/>
              <w:rPr>
                <w:sz w:val="18"/>
                <w:szCs w:val="18"/>
              </w:rPr>
            </w:pPr>
            <w:r w:rsidRPr="00052E98">
              <w:rPr>
                <w:sz w:val="18"/>
                <w:szCs w:val="18"/>
              </w:rPr>
              <w:t>PermitIdentifier, SSOEventDate, SSOEventId</w:t>
            </w:r>
          </w:p>
          <w:p w14:paraId="496AE50F" w14:textId="77777777" w:rsidR="000B1D23" w:rsidRPr="00052E98" w:rsidRDefault="000B1D23" w:rsidP="005B36D2">
            <w:pPr>
              <w:pStyle w:val="TableParagraph"/>
              <w:ind w:left="-1" w:right="31"/>
              <w:rPr>
                <w:sz w:val="18"/>
                <w:szCs w:val="18"/>
              </w:rPr>
            </w:pPr>
            <w:r w:rsidRPr="00052E98">
              <w:rPr>
                <w:sz w:val="18"/>
                <w:szCs w:val="18"/>
              </w:rPr>
              <w:t>Or</w:t>
            </w:r>
          </w:p>
          <w:p w14:paraId="24E240ED" w14:textId="77777777" w:rsidR="000B1D23" w:rsidRPr="00052E98" w:rsidRDefault="000B1D23" w:rsidP="005B36D2">
            <w:pPr>
              <w:pStyle w:val="TableParagraph"/>
              <w:ind w:left="-1" w:right="31"/>
              <w:rPr>
                <w:sz w:val="18"/>
                <w:szCs w:val="18"/>
              </w:rPr>
            </w:pPr>
            <w:r w:rsidRPr="00052E98">
              <w:rPr>
                <w:sz w:val="18"/>
                <w:szCs w:val="18"/>
              </w:rPr>
              <w:t>PermitIdentifier, DateStormEventSampled, StormWaterEventID</w:t>
            </w:r>
          </w:p>
          <w:p w14:paraId="16E17AB9" w14:textId="77777777" w:rsidR="000B1D23" w:rsidRPr="00052E98" w:rsidRDefault="000B1D23" w:rsidP="005B36D2">
            <w:pPr>
              <w:pStyle w:val="TableParagraph"/>
              <w:ind w:left="-1" w:right="31"/>
              <w:rPr>
                <w:sz w:val="18"/>
                <w:szCs w:val="18"/>
              </w:rPr>
            </w:pPr>
            <w:r w:rsidRPr="00052E98">
              <w:rPr>
                <w:sz w:val="18"/>
                <w:szCs w:val="18"/>
              </w:rPr>
              <w:t>Or</w:t>
            </w:r>
          </w:p>
          <w:p w14:paraId="632DCEA4" w14:textId="77777777" w:rsidR="000B1D23" w:rsidRPr="00052E98" w:rsidRDefault="000B1D23" w:rsidP="005B36D2">
            <w:pPr>
              <w:pStyle w:val="TableParagraph"/>
              <w:ind w:left="-1" w:right="31"/>
              <w:rPr>
                <w:sz w:val="18"/>
                <w:szCs w:val="18"/>
              </w:rPr>
            </w:pPr>
            <w:r w:rsidRPr="00052E98">
              <w:rPr>
                <w:sz w:val="18"/>
                <w:szCs w:val="18"/>
              </w:rPr>
              <w:t>PermitIdentifier, StormWaterMS4ReportReceivedDate</w:t>
            </w:r>
          </w:p>
          <w:p w14:paraId="6F5D55B2" w14:textId="77777777" w:rsidR="000B1D23" w:rsidRPr="00052E98" w:rsidRDefault="000B1D23" w:rsidP="005B36D2">
            <w:pPr>
              <w:pStyle w:val="TableParagraph"/>
              <w:ind w:left="-1" w:right="31"/>
              <w:rPr>
                <w:sz w:val="18"/>
                <w:szCs w:val="18"/>
              </w:rPr>
            </w:pPr>
            <w:r w:rsidRPr="00052E98">
              <w:rPr>
                <w:sz w:val="18"/>
                <w:szCs w:val="18"/>
              </w:rPr>
              <w:t>Or</w:t>
            </w:r>
          </w:p>
          <w:p w14:paraId="35C99D23" w14:textId="6AAD91FC" w:rsidR="000B1D23" w:rsidRPr="00052E98" w:rsidRDefault="000B1D23"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22B12A75"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7645A24" w14:textId="77777777" w:rsidR="0055745E" w:rsidRPr="00052E98" w:rsidRDefault="0055745E" w:rsidP="005B36D2">
            <w:pPr>
              <w:pStyle w:val="TableParagraph"/>
              <w:rPr>
                <w:sz w:val="18"/>
                <w:szCs w:val="18"/>
              </w:rPr>
            </w:pPr>
            <w:r w:rsidRPr="00052E98">
              <w:rPr>
                <w:sz w:val="18"/>
                <w:szCs w:val="18"/>
              </w:rPr>
              <w:lastRenderedPageBreak/>
              <w:t>BAT020</w:t>
            </w:r>
          </w:p>
        </w:tc>
        <w:tc>
          <w:tcPr>
            <w:tcW w:w="3060" w:type="dxa"/>
            <w:tcBorders>
              <w:top w:val="single" w:sz="4" w:space="0" w:color="auto"/>
              <w:left w:val="single" w:sz="4" w:space="0" w:color="auto"/>
              <w:bottom w:val="single" w:sz="4" w:space="0" w:color="auto"/>
              <w:right w:val="single" w:sz="4" w:space="0" w:color="auto"/>
            </w:tcBorders>
          </w:tcPr>
          <w:p w14:paraId="7FE2C6BB" w14:textId="77777777" w:rsidR="0055745E" w:rsidRPr="00052E98" w:rsidRDefault="0055745E" w:rsidP="005B36D2">
            <w:pPr>
              <w:pStyle w:val="TableParagraph"/>
              <w:ind w:left="-1" w:right="90"/>
              <w:rPr>
                <w:sz w:val="18"/>
                <w:szCs w:val="18"/>
              </w:rPr>
            </w:pPr>
            <w:r w:rsidRPr="00052E98">
              <w:rPr>
                <w:sz w:val="18"/>
                <w:szCs w:val="18"/>
              </w:rPr>
              <w:t>User &lt;ID value&gt; does not have privileges to perform this &lt;Transaction Type value&gt; &lt;Submission Type value&gt; transaction.</w:t>
            </w:r>
          </w:p>
        </w:tc>
        <w:tc>
          <w:tcPr>
            <w:tcW w:w="3060" w:type="dxa"/>
            <w:tcBorders>
              <w:top w:val="single" w:sz="4" w:space="0" w:color="auto"/>
              <w:left w:val="single" w:sz="4" w:space="0" w:color="auto"/>
              <w:bottom w:val="single" w:sz="4" w:space="0" w:color="auto"/>
              <w:right w:val="single" w:sz="4" w:space="0" w:color="auto"/>
            </w:tcBorders>
          </w:tcPr>
          <w:p w14:paraId="39EEE1DB" w14:textId="77777777" w:rsidR="0055745E" w:rsidRPr="00052E98" w:rsidRDefault="0055745E" w:rsidP="005B36D2">
            <w:pPr>
              <w:pStyle w:val="TableParagraph"/>
              <w:ind w:right="90"/>
              <w:rPr>
                <w:sz w:val="18"/>
                <w:szCs w:val="18"/>
              </w:rPr>
            </w:pPr>
            <w:r w:rsidRPr="00052E98">
              <w:rPr>
                <w:sz w:val="18"/>
                <w:szCs w:val="18"/>
              </w:rPr>
              <w:t>User must have privileges to perform the transaction. This relates to specific roles and access level (HQ, specific region, specific state).</w:t>
            </w:r>
          </w:p>
          <w:p w14:paraId="1C5B5405" w14:textId="77777777" w:rsidR="0055745E" w:rsidRPr="00052E98" w:rsidRDefault="0055745E" w:rsidP="005B36D2">
            <w:pPr>
              <w:pStyle w:val="TableParagraph"/>
              <w:ind w:right="90"/>
              <w:rPr>
                <w:sz w:val="18"/>
                <w:szCs w:val="18"/>
              </w:rPr>
            </w:pPr>
          </w:p>
          <w:p w14:paraId="76B305E6" w14:textId="77777777" w:rsidR="0055745E" w:rsidRPr="00052E98" w:rsidRDefault="0055745E" w:rsidP="005B36D2">
            <w:pPr>
              <w:pStyle w:val="TableParagraph"/>
              <w:ind w:right="90"/>
              <w:rPr>
                <w:sz w:val="18"/>
                <w:szCs w:val="18"/>
              </w:rPr>
            </w:pPr>
            <w:r w:rsidRPr="00052E98">
              <w:rPr>
                <w:sz w:val="18"/>
                <w:szCs w:val="18"/>
              </w:rPr>
              <w:t>Note: ICIS does not have Batch- specific privileges. The privileges for Batch and Web access are the same.</w:t>
            </w:r>
          </w:p>
        </w:tc>
        <w:tc>
          <w:tcPr>
            <w:tcW w:w="1651" w:type="dxa"/>
            <w:tcBorders>
              <w:top w:val="single" w:sz="4" w:space="0" w:color="auto"/>
              <w:left w:val="single" w:sz="4" w:space="0" w:color="auto"/>
              <w:bottom w:val="single" w:sz="4" w:space="0" w:color="auto"/>
              <w:right w:val="single" w:sz="4" w:space="0" w:color="auto"/>
            </w:tcBorders>
          </w:tcPr>
          <w:p w14:paraId="4CF650B3"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FE73A51"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24B507A0" w14:textId="77777777" w:rsidR="0055745E" w:rsidRPr="00052E98" w:rsidRDefault="0055745E" w:rsidP="005B36D2">
            <w:pPr>
              <w:pStyle w:val="TableParagraph"/>
              <w:ind w:left="-1" w:right="31"/>
              <w:rPr>
                <w:sz w:val="18"/>
                <w:szCs w:val="18"/>
              </w:rPr>
            </w:pPr>
            <w:r w:rsidRPr="00052E98">
              <w:rPr>
                <w:sz w:val="18"/>
                <w:szCs w:val="18"/>
              </w:rPr>
              <w:t>And</w:t>
            </w:r>
          </w:p>
          <w:p w14:paraId="4FF24291"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1BF08C6B" w14:textId="77777777" w:rsidR="0055745E" w:rsidRPr="00052E98" w:rsidRDefault="0055745E" w:rsidP="005B36D2">
            <w:pPr>
              <w:pStyle w:val="TableParagraph"/>
              <w:ind w:left="-1" w:right="31"/>
              <w:rPr>
                <w:sz w:val="18"/>
                <w:szCs w:val="18"/>
              </w:rPr>
            </w:pPr>
            <w:r w:rsidRPr="00052E98">
              <w:rPr>
                <w:sz w:val="18"/>
                <w:szCs w:val="18"/>
              </w:rPr>
              <w:t>Or</w:t>
            </w:r>
          </w:p>
          <w:p w14:paraId="7647B33E"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37B45194" w14:textId="77777777" w:rsidR="0055745E" w:rsidRPr="00052E98" w:rsidRDefault="0055745E" w:rsidP="005B36D2">
            <w:pPr>
              <w:pStyle w:val="TableParagraph"/>
              <w:ind w:left="-1" w:right="31"/>
              <w:rPr>
                <w:sz w:val="18"/>
                <w:szCs w:val="18"/>
              </w:rPr>
            </w:pPr>
            <w:r w:rsidRPr="00052E98">
              <w:rPr>
                <w:sz w:val="18"/>
                <w:szCs w:val="18"/>
              </w:rPr>
              <w:t>Or</w:t>
            </w:r>
          </w:p>
          <w:p w14:paraId="1BAA5E94"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71FB1600" w14:textId="77777777" w:rsidR="0055745E" w:rsidRPr="00052E98" w:rsidRDefault="0055745E" w:rsidP="005B36D2">
            <w:pPr>
              <w:pStyle w:val="TableParagraph"/>
              <w:ind w:left="-1" w:right="31"/>
              <w:rPr>
                <w:sz w:val="18"/>
                <w:szCs w:val="18"/>
              </w:rPr>
            </w:pPr>
            <w:r w:rsidRPr="00052E98">
              <w:rPr>
                <w:sz w:val="18"/>
                <w:szCs w:val="18"/>
              </w:rPr>
              <w:t>Or</w:t>
            </w:r>
          </w:p>
          <w:p w14:paraId="4887EDB8"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1B77F17" w14:textId="77777777" w:rsidR="0055745E" w:rsidRPr="00052E98" w:rsidRDefault="0055745E" w:rsidP="005B36D2">
            <w:pPr>
              <w:pStyle w:val="TableParagraph"/>
              <w:ind w:left="-1" w:right="31"/>
              <w:rPr>
                <w:sz w:val="18"/>
                <w:szCs w:val="18"/>
              </w:rPr>
            </w:pPr>
            <w:r w:rsidRPr="00052E98">
              <w:rPr>
                <w:sz w:val="18"/>
                <w:szCs w:val="18"/>
              </w:rPr>
              <w:t>Or</w:t>
            </w:r>
          </w:p>
          <w:p w14:paraId="179367A1"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CFB4FE7" w14:textId="77777777" w:rsidR="0055745E" w:rsidRPr="00052E98" w:rsidRDefault="0055745E" w:rsidP="005B36D2">
            <w:pPr>
              <w:pStyle w:val="TableParagraph"/>
              <w:ind w:left="-1" w:right="31"/>
              <w:rPr>
                <w:sz w:val="18"/>
                <w:szCs w:val="18"/>
              </w:rPr>
            </w:pPr>
            <w:r w:rsidRPr="00052E98">
              <w:rPr>
                <w:sz w:val="18"/>
                <w:szCs w:val="18"/>
              </w:rPr>
              <w:t>Or</w:t>
            </w:r>
          </w:p>
          <w:p w14:paraId="2034FE2D"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2C07D319" w14:textId="77777777" w:rsidR="0055745E" w:rsidRPr="00052E98" w:rsidRDefault="0055745E" w:rsidP="005B36D2">
            <w:pPr>
              <w:pStyle w:val="TableParagraph"/>
              <w:ind w:left="-1" w:right="31"/>
              <w:rPr>
                <w:sz w:val="18"/>
                <w:szCs w:val="18"/>
              </w:rPr>
            </w:pPr>
            <w:r w:rsidRPr="00052E98">
              <w:rPr>
                <w:sz w:val="18"/>
                <w:szCs w:val="18"/>
              </w:rPr>
              <w:t>Or</w:t>
            </w:r>
          </w:p>
          <w:p w14:paraId="433A3C40"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C2638BF" w14:textId="77777777" w:rsidR="0055745E" w:rsidRPr="00052E98" w:rsidRDefault="0055745E" w:rsidP="005B36D2">
            <w:pPr>
              <w:pStyle w:val="TableParagraph"/>
              <w:ind w:left="-1" w:right="31"/>
              <w:rPr>
                <w:sz w:val="18"/>
                <w:szCs w:val="18"/>
              </w:rPr>
            </w:pPr>
            <w:r w:rsidRPr="00052E98">
              <w:rPr>
                <w:sz w:val="18"/>
                <w:szCs w:val="18"/>
              </w:rPr>
              <w:t>Or</w:t>
            </w:r>
          </w:p>
          <w:p w14:paraId="515BB487"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46298146" w14:textId="77777777" w:rsidR="0055745E" w:rsidRPr="00052E98" w:rsidRDefault="0055745E" w:rsidP="005B36D2">
            <w:pPr>
              <w:pStyle w:val="TableParagraph"/>
              <w:ind w:left="-1" w:right="31"/>
              <w:rPr>
                <w:sz w:val="18"/>
                <w:szCs w:val="18"/>
              </w:rPr>
            </w:pPr>
            <w:r w:rsidRPr="00052E98">
              <w:rPr>
                <w:sz w:val="18"/>
                <w:szCs w:val="18"/>
              </w:rPr>
              <w:t>Or</w:t>
            </w:r>
          </w:p>
          <w:p w14:paraId="4151394A"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640FA412" w14:textId="77777777" w:rsidR="0055745E" w:rsidRPr="00052E98" w:rsidRDefault="0055745E" w:rsidP="005B36D2">
            <w:pPr>
              <w:pStyle w:val="TableParagraph"/>
              <w:ind w:left="-1" w:right="31"/>
              <w:rPr>
                <w:sz w:val="18"/>
                <w:szCs w:val="18"/>
              </w:rPr>
            </w:pPr>
            <w:r w:rsidRPr="00052E98">
              <w:rPr>
                <w:sz w:val="18"/>
                <w:szCs w:val="18"/>
              </w:rPr>
              <w:t>Or</w:t>
            </w:r>
          </w:p>
          <w:p w14:paraId="47163EB9"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3B712689" w14:textId="77777777" w:rsidR="0055745E" w:rsidRPr="00052E98" w:rsidRDefault="0055745E" w:rsidP="005B36D2">
            <w:pPr>
              <w:pStyle w:val="TableParagraph"/>
              <w:ind w:left="-1" w:right="31"/>
              <w:rPr>
                <w:sz w:val="18"/>
                <w:szCs w:val="18"/>
              </w:rPr>
            </w:pPr>
            <w:r w:rsidRPr="00052E98">
              <w:rPr>
                <w:sz w:val="18"/>
                <w:szCs w:val="18"/>
              </w:rPr>
              <w:t>Or</w:t>
            </w:r>
          </w:p>
          <w:p w14:paraId="7EE01BC0"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7695879D" w14:textId="77777777" w:rsidR="0055745E" w:rsidRPr="00052E98" w:rsidRDefault="0055745E" w:rsidP="005B36D2">
            <w:pPr>
              <w:pStyle w:val="TableParagraph"/>
              <w:ind w:left="-1" w:right="31"/>
              <w:rPr>
                <w:sz w:val="18"/>
                <w:szCs w:val="18"/>
              </w:rPr>
            </w:pPr>
            <w:r w:rsidRPr="00052E98">
              <w:rPr>
                <w:sz w:val="18"/>
                <w:szCs w:val="18"/>
              </w:rPr>
              <w:t>Or</w:t>
            </w:r>
          </w:p>
          <w:p w14:paraId="606F237C" w14:textId="61807D68"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5F94BC4"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ACED06" w14:textId="77777777" w:rsidR="0055745E" w:rsidRPr="00052E98" w:rsidRDefault="0055745E" w:rsidP="005B36D2">
            <w:pPr>
              <w:pStyle w:val="TableParagraph"/>
              <w:rPr>
                <w:sz w:val="18"/>
                <w:szCs w:val="18"/>
              </w:rPr>
            </w:pPr>
            <w:r w:rsidRPr="00052E98">
              <w:rPr>
                <w:sz w:val="18"/>
                <w:szCs w:val="18"/>
              </w:rPr>
              <w:lastRenderedPageBreak/>
              <w:t>CML030</w:t>
            </w:r>
          </w:p>
        </w:tc>
        <w:tc>
          <w:tcPr>
            <w:tcW w:w="3060" w:type="dxa"/>
            <w:tcBorders>
              <w:top w:val="single" w:sz="4" w:space="0" w:color="auto"/>
              <w:left w:val="single" w:sz="4" w:space="0" w:color="auto"/>
              <w:bottom w:val="single" w:sz="4" w:space="0" w:color="auto"/>
              <w:right w:val="single" w:sz="4" w:space="0" w:color="auto"/>
            </w:tcBorders>
          </w:tcPr>
          <w:p w14:paraId="190DCB3C" w14:textId="7BA6DEE1" w:rsidR="0055745E" w:rsidRPr="00052E98" w:rsidRDefault="005E23AA" w:rsidP="005B36D2">
            <w:pPr>
              <w:pStyle w:val="TableParagraph"/>
              <w:ind w:left="-1" w:right="90"/>
              <w:rPr>
                <w:sz w:val="18"/>
                <w:szCs w:val="18"/>
              </w:rPr>
            </w:pPr>
            <w:r w:rsidRPr="00052E98">
              <w:rPr>
                <w:sz w:val="18"/>
                <w:szCs w:val="18"/>
              </w:rPr>
              <w:t>The source Compliance Monitoring Activity does not exist for the key data entered.</w:t>
            </w:r>
          </w:p>
        </w:tc>
        <w:tc>
          <w:tcPr>
            <w:tcW w:w="3060" w:type="dxa"/>
            <w:tcBorders>
              <w:top w:val="single" w:sz="4" w:space="0" w:color="auto"/>
              <w:left w:val="single" w:sz="4" w:space="0" w:color="auto"/>
              <w:bottom w:val="single" w:sz="4" w:space="0" w:color="auto"/>
              <w:right w:val="single" w:sz="4" w:space="0" w:color="auto"/>
            </w:tcBorders>
          </w:tcPr>
          <w:p w14:paraId="413A7E49" w14:textId="452AAEF3" w:rsidR="0055745E" w:rsidRPr="00052E98" w:rsidRDefault="005E23AA" w:rsidP="005B36D2">
            <w:pPr>
              <w:pStyle w:val="TableParagraph"/>
              <w:ind w:right="90"/>
              <w:rPr>
                <w:sz w:val="18"/>
                <w:szCs w:val="18"/>
              </w:rPr>
            </w:pPr>
            <w:r w:rsidRPr="00052E98">
              <w:rPr>
                <w:sz w:val="18"/>
                <w:szCs w:val="18"/>
              </w:rPr>
              <w:t>The source CMA identified by the Compliance Monitoring Identifier must exist in ICIS.</w:t>
            </w:r>
          </w:p>
        </w:tc>
        <w:tc>
          <w:tcPr>
            <w:tcW w:w="1651" w:type="dxa"/>
            <w:tcBorders>
              <w:top w:val="single" w:sz="4" w:space="0" w:color="auto"/>
              <w:left w:val="single" w:sz="4" w:space="0" w:color="auto"/>
              <w:bottom w:val="single" w:sz="4" w:space="0" w:color="auto"/>
              <w:right w:val="single" w:sz="4" w:space="0" w:color="auto"/>
            </w:tcBorders>
          </w:tcPr>
          <w:p w14:paraId="7C0B86EA"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5DC737E9"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3EB8CAB9" w14:textId="77777777" w:rsidR="0055745E" w:rsidRPr="00052E98" w:rsidRDefault="0055745E" w:rsidP="005B36D2">
            <w:pPr>
              <w:pStyle w:val="TableParagraph"/>
              <w:ind w:left="-1" w:right="31"/>
              <w:rPr>
                <w:sz w:val="18"/>
                <w:szCs w:val="18"/>
              </w:rPr>
            </w:pPr>
            <w:r w:rsidRPr="00052E98">
              <w:rPr>
                <w:sz w:val="18"/>
                <w:szCs w:val="18"/>
              </w:rPr>
              <w:t>And</w:t>
            </w:r>
          </w:p>
          <w:p w14:paraId="5245F652"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1077CD5" w14:textId="77777777" w:rsidR="0055745E" w:rsidRPr="00052E98" w:rsidRDefault="0055745E" w:rsidP="005B36D2">
            <w:pPr>
              <w:pStyle w:val="TableParagraph"/>
              <w:ind w:left="-1" w:right="31"/>
              <w:rPr>
                <w:sz w:val="18"/>
                <w:szCs w:val="18"/>
              </w:rPr>
            </w:pPr>
            <w:r w:rsidRPr="00052E98">
              <w:rPr>
                <w:sz w:val="18"/>
                <w:szCs w:val="18"/>
              </w:rPr>
              <w:t>Or</w:t>
            </w:r>
          </w:p>
          <w:p w14:paraId="774CD76F"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59F1B848" w14:textId="77777777" w:rsidR="0055745E" w:rsidRPr="00052E98" w:rsidRDefault="0055745E" w:rsidP="005B36D2">
            <w:pPr>
              <w:pStyle w:val="TableParagraph"/>
              <w:ind w:left="-1" w:right="31"/>
              <w:rPr>
                <w:sz w:val="18"/>
                <w:szCs w:val="18"/>
              </w:rPr>
            </w:pPr>
            <w:r w:rsidRPr="00052E98">
              <w:rPr>
                <w:sz w:val="18"/>
                <w:szCs w:val="18"/>
              </w:rPr>
              <w:t>Or</w:t>
            </w:r>
          </w:p>
          <w:p w14:paraId="29377ED8"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5109F265" w14:textId="77777777" w:rsidR="0055745E" w:rsidRPr="00052E98" w:rsidRDefault="0055745E" w:rsidP="005B36D2">
            <w:pPr>
              <w:pStyle w:val="TableParagraph"/>
              <w:ind w:left="-1" w:right="31"/>
              <w:rPr>
                <w:sz w:val="18"/>
                <w:szCs w:val="18"/>
              </w:rPr>
            </w:pPr>
            <w:r w:rsidRPr="00052E98">
              <w:rPr>
                <w:sz w:val="18"/>
                <w:szCs w:val="18"/>
              </w:rPr>
              <w:t>Or</w:t>
            </w:r>
          </w:p>
          <w:p w14:paraId="05A4E2F0"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1A2C74A" w14:textId="77777777" w:rsidR="0055745E" w:rsidRPr="00052E98" w:rsidRDefault="0055745E" w:rsidP="005B36D2">
            <w:pPr>
              <w:pStyle w:val="TableParagraph"/>
              <w:ind w:left="-1" w:right="31"/>
              <w:rPr>
                <w:sz w:val="18"/>
                <w:szCs w:val="18"/>
              </w:rPr>
            </w:pPr>
            <w:r w:rsidRPr="00052E98">
              <w:rPr>
                <w:sz w:val="18"/>
                <w:szCs w:val="18"/>
              </w:rPr>
              <w:t>Or</w:t>
            </w:r>
          </w:p>
          <w:p w14:paraId="7CC41AE6"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A48F287" w14:textId="77777777" w:rsidR="0055745E" w:rsidRPr="00052E98" w:rsidRDefault="0055745E" w:rsidP="005B36D2">
            <w:pPr>
              <w:pStyle w:val="TableParagraph"/>
              <w:ind w:left="-1" w:right="31"/>
              <w:rPr>
                <w:sz w:val="18"/>
                <w:szCs w:val="18"/>
              </w:rPr>
            </w:pPr>
            <w:r w:rsidRPr="00052E98">
              <w:rPr>
                <w:sz w:val="18"/>
                <w:szCs w:val="18"/>
              </w:rPr>
              <w:t>Or</w:t>
            </w:r>
          </w:p>
          <w:p w14:paraId="2B8CDA05"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5594B567" w14:textId="77777777" w:rsidR="0055745E" w:rsidRPr="00052E98" w:rsidRDefault="0055745E" w:rsidP="005B36D2">
            <w:pPr>
              <w:pStyle w:val="TableParagraph"/>
              <w:ind w:left="-1" w:right="31"/>
              <w:rPr>
                <w:sz w:val="18"/>
                <w:szCs w:val="18"/>
              </w:rPr>
            </w:pPr>
            <w:r w:rsidRPr="00052E98">
              <w:rPr>
                <w:sz w:val="18"/>
                <w:szCs w:val="18"/>
              </w:rPr>
              <w:t>Or</w:t>
            </w:r>
          </w:p>
          <w:p w14:paraId="4500041D"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CAAA241" w14:textId="77777777" w:rsidR="0055745E" w:rsidRPr="00052E98" w:rsidRDefault="0055745E" w:rsidP="005B36D2">
            <w:pPr>
              <w:pStyle w:val="TableParagraph"/>
              <w:ind w:left="-1" w:right="31"/>
              <w:rPr>
                <w:sz w:val="18"/>
                <w:szCs w:val="18"/>
              </w:rPr>
            </w:pPr>
            <w:r w:rsidRPr="00052E98">
              <w:rPr>
                <w:sz w:val="18"/>
                <w:szCs w:val="18"/>
              </w:rPr>
              <w:t>Or</w:t>
            </w:r>
          </w:p>
          <w:p w14:paraId="291F69A9"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35254E43" w14:textId="77777777" w:rsidR="0055745E" w:rsidRPr="00052E98" w:rsidRDefault="0055745E" w:rsidP="005B36D2">
            <w:pPr>
              <w:pStyle w:val="TableParagraph"/>
              <w:ind w:left="-1" w:right="31"/>
              <w:rPr>
                <w:sz w:val="18"/>
                <w:szCs w:val="18"/>
              </w:rPr>
            </w:pPr>
            <w:r w:rsidRPr="00052E98">
              <w:rPr>
                <w:sz w:val="18"/>
                <w:szCs w:val="18"/>
              </w:rPr>
              <w:t>Or</w:t>
            </w:r>
          </w:p>
          <w:p w14:paraId="73384052"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50087DC7" w14:textId="77777777" w:rsidR="0055745E" w:rsidRPr="00052E98" w:rsidRDefault="0055745E" w:rsidP="005B36D2">
            <w:pPr>
              <w:pStyle w:val="TableParagraph"/>
              <w:ind w:left="-1" w:right="31"/>
              <w:rPr>
                <w:sz w:val="18"/>
                <w:szCs w:val="18"/>
              </w:rPr>
            </w:pPr>
            <w:r w:rsidRPr="00052E98">
              <w:rPr>
                <w:sz w:val="18"/>
                <w:szCs w:val="18"/>
              </w:rPr>
              <w:t>Or</w:t>
            </w:r>
          </w:p>
          <w:p w14:paraId="70CE1C06"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2E15FF20" w14:textId="77777777" w:rsidR="0055745E" w:rsidRPr="00052E98" w:rsidRDefault="0055745E" w:rsidP="005B36D2">
            <w:pPr>
              <w:pStyle w:val="TableParagraph"/>
              <w:ind w:left="-1" w:right="31"/>
              <w:rPr>
                <w:sz w:val="18"/>
                <w:szCs w:val="18"/>
              </w:rPr>
            </w:pPr>
            <w:r w:rsidRPr="00052E98">
              <w:rPr>
                <w:sz w:val="18"/>
                <w:szCs w:val="18"/>
              </w:rPr>
              <w:t>Or</w:t>
            </w:r>
          </w:p>
          <w:p w14:paraId="1CE94CAA"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3D2EC7A9" w14:textId="77777777" w:rsidR="0055745E" w:rsidRPr="00052E98" w:rsidRDefault="0055745E" w:rsidP="005B36D2">
            <w:pPr>
              <w:pStyle w:val="TableParagraph"/>
              <w:ind w:left="-1" w:right="31"/>
              <w:rPr>
                <w:sz w:val="18"/>
                <w:szCs w:val="18"/>
              </w:rPr>
            </w:pPr>
            <w:r w:rsidRPr="00052E98">
              <w:rPr>
                <w:sz w:val="18"/>
                <w:szCs w:val="18"/>
              </w:rPr>
              <w:t>Or</w:t>
            </w:r>
          </w:p>
          <w:p w14:paraId="19380A8C" w14:textId="46AE772F"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58EE15E"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1D98CA9" w14:textId="77777777" w:rsidR="0055745E" w:rsidRPr="00052E98" w:rsidRDefault="0055745E" w:rsidP="005B36D2">
            <w:pPr>
              <w:pStyle w:val="TableParagraph"/>
              <w:rPr>
                <w:sz w:val="18"/>
                <w:szCs w:val="18"/>
              </w:rPr>
            </w:pPr>
            <w:r w:rsidRPr="00052E98">
              <w:rPr>
                <w:sz w:val="18"/>
                <w:szCs w:val="18"/>
              </w:rPr>
              <w:lastRenderedPageBreak/>
              <w:t>CML050</w:t>
            </w:r>
          </w:p>
        </w:tc>
        <w:tc>
          <w:tcPr>
            <w:tcW w:w="3060" w:type="dxa"/>
            <w:tcBorders>
              <w:top w:val="single" w:sz="4" w:space="0" w:color="auto"/>
              <w:left w:val="single" w:sz="4" w:space="0" w:color="auto"/>
              <w:bottom w:val="single" w:sz="4" w:space="0" w:color="auto"/>
              <w:right w:val="single" w:sz="4" w:space="0" w:color="auto"/>
            </w:tcBorders>
          </w:tcPr>
          <w:p w14:paraId="61F5F6F3" w14:textId="77777777" w:rsidR="0055745E" w:rsidRPr="00052E98" w:rsidRDefault="0055745E" w:rsidP="005B36D2">
            <w:pPr>
              <w:pStyle w:val="TableParagraph"/>
              <w:ind w:left="-1" w:right="90"/>
              <w:rPr>
                <w:sz w:val="18"/>
                <w:szCs w:val="18"/>
              </w:rPr>
            </w:pPr>
            <w:r w:rsidRPr="00052E98">
              <w:rPr>
                <w:sz w:val="18"/>
                <w:szCs w:val="18"/>
              </w:rPr>
              <w:t>A record does not exist in ICIS for the target record keys submitted.</w:t>
            </w:r>
          </w:p>
        </w:tc>
        <w:tc>
          <w:tcPr>
            <w:tcW w:w="3060" w:type="dxa"/>
            <w:tcBorders>
              <w:top w:val="single" w:sz="4" w:space="0" w:color="auto"/>
              <w:left w:val="single" w:sz="4" w:space="0" w:color="auto"/>
              <w:bottom w:val="single" w:sz="4" w:space="0" w:color="auto"/>
              <w:right w:val="single" w:sz="4" w:space="0" w:color="auto"/>
            </w:tcBorders>
          </w:tcPr>
          <w:p w14:paraId="340FB406" w14:textId="77777777" w:rsidR="0055745E" w:rsidRPr="00052E98" w:rsidRDefault="0055745E" w:rsidP="005B36D2">
            <w:pPr>
              <w:pStyle w:val="TableParagraph"/>
              <w:ind w:right="90"/>
              <w:rPr>
                <w:sz w:val="18"/>
                <w:szCs w:val="18"/>
              </w:rPr>
            </w:pPr>
            <w:r w:rsidRPr="00052E98">
              <w:rPr>
                <w:sz w:val="18"/>
                <w:szCs w:val="18"/>
              </w:rPr>
              <w:t xml:space="preserve">A record must exist in ICIS for the target record keys submitted. </w:t>
            </w:r>
          </w:p>
          <w:p w14:paraId="597A2BA9" w14:textId="77777777" w:rsidR="0055745E" w:rsidRPr="00052E98" w:rsidRDefault="0055745E" w:rsidP="005B36D2">
            <w:pPr>
              <w:pStyle w:val="TableParagraph"/>
              <w:ind w:right="90"/>
              <w:rPr>
                <w:sz w:val="18"/>
                <w:szCs w:val="18"/>
              </w:rPr>
            </w:pPr>
          </w:p>
          <w:p w14:paraId="3EE9D84C" w14:textId="55812C7E" w:rsidR="0055745E" w:rsidRPr="00052E98" w:rsidRDefault="0055745E" w:rsidP="005B36D2">
            <w:pPr>
              <w:pStyle w:val="TableParagraph"/>
              <w:ind w:right="90"/>
              <w:rPr>
                <w:sz w:val="18"/>
                <w:szCs w:val="18"/>
              </w:rPr>
            </w:pPr>
            <w:r w:rsidRPr="00052E98">
              <w:rPr>
                <w:sz w:val="18"/>
                <w:szCs w:val="18"/>
              </w:rPr>
              <w:t xml:space="preserve">Note: </w:t>
            </w:r>
            <w:r w:rsidR="005B36D2">
              <w:rPr>
                <w:sz w:val="18"/>
                <w:szCs w:val="18"/>
              </w:rPr>
              <w:t>T</w:t>
            </w:r>
            <w:r w:rsidRPr="00052E98">
              <w:rPr>
                <w:sz w:val="18"/>
                <w:szCs w:val="18"/>
              </w:rPr>
              <w:t>he Enforcement Action record can be a Federal, State NPDES, or Air DA Enforcement Action and can be either an Informal or Formal Enforcement Action.</w:t>
            </w:r>
          </w:p>
        </w:tc>
        <w:tc>
          <w:tcPr>
            <w:tcW w:w="1651" w:type="dxa"/>
            <w:tcBorders>
              <w:top w:val="single" w:sz="4" w:space="0" w:color="auto"/>
              <w:left w:val="single" w:sz="4" w:space="0" w:color="auto"/>
              <w:bottom w:val="single" w:sz="4" w:space="0" w:color="auto"/>
              <w:right w:val="single" w:sz="4" w:space="0" w:color="auto"/>
            </w:tcBorders>
          </w:tcPr>
          <w:p w14:paraId="2C1BB6A6"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E3ACC61"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70BF896A" w14:textId="77777777" w:rsidR="0055745E" w:rsidRPr="00052E98" w:rsidRDefault="0055745E" w:rsidP="005B36D2">
            <w:pPr>
              <w:pStyle w:val="TableParagraph"/>
              <w:ind w:left="-1" w:right="31"/>
              <w:rPr>
                <w:sz w:val="18"/>
                <w:szCs w:val="18"/>
              </w:rPr>
            </w:pPr>
            <w:r w:rsidRPr="00052E98">
              <w:rPr>
                <w:sz w:val="18"/>
                <w:szCs w:val="18"/>
              </w:rPr>
              <w:t>And</w:t>
            </w:r>
          </w:p>
          <w:p w14:paraId="7F07A216"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2E22C7D" w14:textId="77777777" w:rsidR="0055745E" w:rsidRPr="00052E98" w:rsidRDefault="0055745E" w:rsidP="005B36D2">
            <w:pPr>
              <w:pStyle w:val="TableParagraph"/>
              <w:ind w:left="-1" w:right="31"/>
              <w:rPr>
                <w:sz w:val="18"/>
                <w:szCs w:val="18"/>
              </w:rPr>
            </w:pPr>
            <w:r w:rsidRPr="00052E98">
              <w:rPr>
                <w:sz w:val="18"/>
                <w:szCs w:val="18"/>
              </w:rPr>
              <w:t>Or</w:t>
            </w:r>
          </w:p>
          <w:p w14:paraId="19D1930D"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180312D2" w14:textId="77777777" w:rsidR="0055745E" w:rsidRPr="00052E98" w:rsidRDefault="0055745E" w:rsidP="005B36D2">
            <w:pPr>
              <w:pStyle w:val="TableParagraph"/>
              <w:ind w:left="-1" w:right="610"/>
              <w:rPr>
                <w:sz w:val="18"/>
                <w:szCs w:val="18"/>
              </w:rPr>
            </w:pPr>
            <w:r w:rsidRPr="00052E98">
              <w:rPr>
                <w:sz w:val="18"/>
                <w:szCs w:val="18"/>
              </w:rPr>
              <w:t>Or</w:t>
            </w:r>
          </w:p>
          <w:p w14:paraId="48F5C580"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17A696B8" w14:textId="77777777" w:rsidR="0055745E" w:rsidRPr="00052E98" w:rsidRDefault="0055745E" w:rsidP="005B36D2">
            <w:pPr>
              <w:pStyle w:val="TableParagraph"/>
              <w:ind w:left="-1" w:right="610"/>
              <w:rPr>
                <w:sz w:val="18"/>
                <w:szCs w:val="18"/>
              </w:rPr>
            </w:pPr>
            <w:r w:rsidRPr="00052E98">
              <w:rPr>
                <w:sz w:val="18"/>
                <w:szCs w:val="18"/>
              </w:rPr>
              <w:t>Or</w:t>
            </w:r>
          </w:p>
          <w:p w14:paraId="6CF0D4CD"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6E20B302" w14:textId="77777777" w:rsidR="0055745E" w:rsidRPr="00052E98" w:rsidRDefault="0055745E" w:rsidP="005B36D2">
            <w:pPr>
              <w:pStyle w:val="TableParagraph"/>
              <w:ind w:left="-1" w:right="610"/>
              <w:rPr>
                <w:sz w:val="18"/>
                <w:szCs w:val="18"/>
              </w:rPr>
            </w:pPr>
            <w:r w:rsidRPr="00052E98">
              <w:rPr>
                <w:sz w:val="18"/>
                <w:szCs w:val="18"/>
              </w:rPr>
              <w:t>Or</w:t>
            </w:r>
          </w:p>
          <w:p w14:paraId="77803B59"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D71CDA1" w14:textId="77777777" w:rsidR="0055745E" w:rsidRPr="00052E98" w:rsidRDefault="0055745E" w:rsidP="005B36D2">
            <w:pPr>
              <w:pStyle w:val="TableParagraph"/>
              <w:ind w:left="-1" w:right="610"/>
              <w:rPr>
                <w:sz w:val="18"/>
                <w:szCs w:val="18"/>
              </w:rPr>
            </w:pPr>
            <w:r w:rsidRPr="00052E98">
              <w:rPr>
                <w:sz w:val="18"/>
                <w:szCs w:val="18"/>
              </w:rPr>
              <w:t>Or</w:t>
            </w:r>
          </w:p>
          <w:p w14:paraId="61EA5C8C"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76ED5680" w14:textId="77777777" w:rsidR="0055745E" w:rsidRPr="00052E98" w:rsidRDefault="0055745E" w:rsidP="005B36D2">
            <w:pPr>
              <w:pStyle w:val="TableParagraph"/>
              <w:ind w:left="-1" w:right="610"/>
              <w:rPr>
                <w:sz w:val="18"/>
                <w:szCs w:val="18"/>
              </w:rPr>
            </w:pPr>
            <w:r w:rsidRPr="00052E98">
              <w:rPr>
                <w:sz w:val="18"/>
                <w:szCs w:val="18"/>
              </w:rPr>
              <w:t>Or</w:t>
            </w:r>
          </w:p>
          <w:p w14:paraId="0A1C5F12"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7D77DEAC" w14:textId="77777777" w:rsidR="0055745E" w:rsidRPr="00052E98" w:rsidRDefault="0055745E" w:rsidP="005B36D2">
            <w:pPr>
              <w:pStyle w:val="TableParagraph"/>
              <w:ind w:left="-1" w:right="610"/>
              <w:rPr>
                <w:sz w:val="18"/>
                <w:szCs w:val="18"/>
              </w:rPr>
            </w:pPr>
            <w:r w:rsidRPr="00052E98">
              <w:rPr>
                <w:sz w:val="18"/>
                <w:szCs w:val="18"/>
              </w:rPr>
              <w:t>Or</w:t>
            </w:r>
          </w:p>
          <w:p w14:paraId="7AA661F8"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5C09601A" w14:textId="77777777" w:rsidR="0055745E" w:rsidRPr="00052E98" w:rsidRDefault="0055745E" w:rsidP="005B36D2">
            <w:pPr>
              <w:pStyle w:val="TableParagraph"/>
              <w:ind w:left="-1" w:right="610"/>
              <w:rPr>
                <w:sz w:val="18"/>
                <w:szCs w:val="18"/>
              </w:rPr>
            </w:pPr>
            <w:r w:rsidRPr="00052E98">
              <w:rPr>
                <w:sz w:val="18"/>
                <w:szCs w:val="18"/>
              </w:rPr>
              <w:t>Or</w:t>
            </w:r>
          </w:p>
          <w:p w14:paraId="6EB8ACC5"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3DC8EDEA" w14:textId="77777777" w:rsidR="0055745E" w:rsidRPr="00052E98" w:rsidRDefault="0055745E" w:rsidP="005B36D2">
            <w:pPr>
              <w:pStyle w:val="TableParagraph"/>
              <w:ind w:left="-1" w:right="610"/>
              <w:rPr>
                <w:sz w:val="18"/>
                <w:szCs w:val="18"/>
              </w:rPr>
            </w:pPr>
            <w:r w:rsidRPr="00052E98">
              <w:rPr>
                <w:sz w:val="18"/>
                <w:szCs w:val="18"/>
              </w:rPr>
              <w:t>Or</w:t>
            </w:r>
          </w:p>
          <w:p w14:paraId="605BF6A8"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43128444" w14:textId="77777777" w:rsidR="0055745E" w:rsidRPr="00052E98" w:rsidRDefault="0055745E" w:rsidP="005B36D2">
            <w:pPr>
              <w:pStyle w:val="TableParagraph"/>
              <w:ind w:left="-1" w:right="610"/>
              <w:rPr>
                <w:sz w:val="18"/>
                <w:szCs w:val="18"/>
              </w:rPr>
            </w:pPr>
            <w:r w:rsidRPr="00052E98">
              <w:rPr>
                <w:sz w:val="18"/>
                <w:szCs w:val="18"/>
              </w:rPr>
              <w:t>Or</w:t>
            </w:r>
          </w:p>
          <w:p w14:paraId="3868FA7F" w14:textId="77777777" w:rsidR="0055745E" w:rsidRPr="00052E98" w:rsidRDefault="0055745E" w:rsidP="005B36D2">
            <w:pPr>
              <w:pStyle w:val="TableParagraph"/>
              <w:ind w:left="-1"/>
              <w:rPr>
                <w:sz w:val="18"/>
                <w:szCs w:val="18"/>
              </w:rPr>
            </w:pPr>
            <w:r w:rsidRPr="00052E98">
              <w:rPr>
                <w:sz w:val="18"/>
                <w:szCs w:val="18"/>
              </w:rPr>
              <w:t>PermitIdentifier, StormWaterMS4ReportReceivedDate</w:t>
            </w:r>
          </w:p>
          <w:p w14:paraId="2E5EB327" w14:textId="77777777" w:rsidR="0055745E" w:rsidRPr="00052E98" w:rsidRDefault="0055745E" w:rsidP="005B36D2">
            <w:pPr>
              <w:pStyle w:val="TableParagraph"/>
              <w:ind w:left="-1" w:right="610"/>
              <w:rPr>
                <w:sz w:val="18"/>
                <w:szCs w:val="18"/>
              </w:rPr>
            </w:pPr>
            <w:r w:rsidRPr="00052E98">
              <w:rPr>
                <w:sz w:val="18"/>
                <w:szCs w:val="18"/>
              </w:rPr>
              <w:t>Or</w:t>
            </w:r>
          </w:p>
          <w:p w14:paraId="020BB0EB" w14:textId="77777777"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C9DF32D"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38A2114F" w14:textId="581845AD" w:rsidR="0055745E" w:rsidRPr="00052E98" w:rsidRDefault="0055745E" w:rsidP="005B36D2">
            <w:pPr>
              <w:pStyle w:val="TableParagraph"/>
              <w:rPr>
                <w:sz w:val="18"/>
                <w:szCs w:val="18"/>
              </w:rPr>
            </w:pPr>
            <w:r w:rsidRPr="00052E98">
              <w:rPr>
                <w:sz w:val="18"/>
                <w:szCs w:val="18"/>
              </w:rPr>
              <w:lastRenderedPageBreak/>
              <w:t>CML070</w:t>
            </w:r>
          </w:p>
        </w:tc>
        <w:tc>
          <w:tcPr>
            <w:tcW w:w="3060" w:type="dxa"/>
            <w:tcBorders>
              <w:top w:val="single" w:sz="4" w:space="0" w:color="auto"/>
              <w:left w:val="single" w:sz="4" w:space="0" w:color="auto"/>
              <w:bottom w:val="single" w:sz="4" w:space="0" w:color="auto"/>
              <w:right w:val="single" w:sz="4" w:space="0" w:color="auto"/>
            </w:tcBorders>
          </w:tcPr>
          <w:p w14:paraId="3C7ED9A4" w14:textId="24F4F270" w:rsidR="0055745E" w:rsidRPr="00052E98" w:rsidRDefault="0055745E" w:rsidP="005B36D2">
            <w:pPr>
              <w:pStyle w:val="TableParagraph"/>
              <w:ind w:left="-1" w:right="90"/>
              <w:rPr>
                <w:sz w:val="18"/>
                <w:szCs w:val="18"/>
              </w:rPr>
            </w:pPr>
            <w:r w:rsidRPr="00052E98">
              <w:rPr>
                <w:sz w:val="18"/>
                <w:szCs w:val="18"/>
              </w:rPr>
              <w:t>The record cannot be linked to or unlinked from the Compliance Monitoring Activity because the target record does not have the same Facility as the source record.</w:t>
            </w:r>
          </w:p>
        </w:tc>
        <w:tc>
          <w:tcPr>
            <w:tcW w:w="3060" w:type="dxa"/>
            <w:tcBorders>
              <w:top w:val="single" w:sz="4" w:space="0" w:color="auto"/>
              <w:left w:val="single" w:sz="4" w:space="0" w:color="auto"/>
              <w:bottom w:val="single" w:sz="4" w:space="0" w:color="auto"/>
              <w:right w:val="single" w:sz="4" w:space="0" w:color="auto"/>
            </w:tcBorders>
          </w:tcPr>
          <w:p w14:paraId="69704F87" w14:textId="596F448D" w:rsidR="0055745E" w:rsidRPr="00052E98" w:rsidRDefault="0055745E" w:rsidP="005B36D2">
            <w:pPr>
              <w:pStyle w:val="TableParagraph"/>
              <w:ind w:right="90"/>
              <w:rPr>
                <w:sz w:val="18"/>
                <w:szCs w:val="18"/>
              </w:rPr>
            </w:pPr>
            <w:r w:rsidRPr="00052E98">
              <w:rPr>
                <w:sz w:val="18"/>
                <w:szCs w:val="18"/>
              </w:rPr>
              <w:t>A Facility must be shared between the source CMA and the target record.</w:t>
            </w:r>
          </w:p>
        </w:tc>
        <w:tc>
          <w:tcPr>
            <w:tcW w:w="1651" w:type="dxa"/>
            <w:tcBorders>
              <w:top w:val="single" w:sz="4" w:space="0" w:color="auto"/>
              <w:left w:val="single" w:sz="4" w:space="0" w:color="auto"/>
              <w:bottom w:val="single" w:sz="4" w:space="0" w:color="auto"/>
              <w:right w:val="single" w:sz="4" w:space="0" w:color="auto"/>
            </w:tcBorders>
          </w:tcPr>
          <w:p w14:paraId="14A7DDEA" w14:textId="61735E10"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F79044"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35666EC6" w14:textId="77777777" w:rsidR="0055745E" w:rsidRPr="00052E98" w:rsidRDefault="0055745E" w:rsidP="005B36D2">
            <w:pPr>
              <w:pStyle w:val="TableParagraph"/>
              <w:ind w:left="-1" w:right="31"/>
              <w:rPr>
                <w:sz w:val="18"/>
                <w:szCs w:val="18"/>
              </w:rPr>
            </w:pPr>
            <w:r w:rsidRPr="00052E98">
              <w:rPr>
                <w:sz w:val="18"/>
                <w:szCs w:val="18"/>
              </w:rPr>
              <w:t>And</w:t>
            </w:r>
          </w:p>
          <w:p w14:paraId="35B47553"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705D15C" w14:textId="77777777" w:rsidR="0055745E" w:rsidRPr="00052E98" w:rsidRDefault="0055745E" w:rsidP="005B36D2">
            <w:pPr>
              <w:pStyle w:val="TableParagraph"/>
              <w:ind w:left="-1" w:right="31"/>
              <w:rPr>
                <w:sz w:val="18"/>
                <w:szCs w:val="18"/>
              </w:rPr>
            </w:pPr>
            <w:r w:rsidRPr="00052E98">
              <w:rPr>
                <w:sz w:val="18"/>
                <w:szCs w:val="18"/>
              </w:rPr>
              <w:t>Or</w:t>
            </w:r>
          </w:p>
          <w:p w14:paraId="653D98F3"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07219D04" w14:textId="77777777" w:rsidR="0055745E" w:rsidRPr="00052E98" w:rsidRDefault="0055745E" w:rsidP="005B36D2">
            <w:pPr>
              <w:pStyle w:val="TableParagraph"/>
              <w:ind w:left="-1" w:right="31"/>
              <w:rPr>
                <w:sz w:val="18"/>
                <w:szCs w:val="18"/>
              </w:rPr>
            </w:pPr>
            <w:r w:rsidRPr="00052E98">
              <w:rPr>
                <w:sz w:val="18"/>
                <w:szCs w:val="18"/>
              </w:rPr>
              <w:t>Or</w:t>
            </w:r>
          </w:p>
          <w:p w14:paraId="2F9143CC"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72E2BC6D" w14:textId="77777777" w:rsidR="0055745E" w:rsidRPr="00052E98" w:rsidRDefault="0055745E" w:rsidP="005B36D2">
            <w:pPr>
              <w:pStyle w:val="TableParagraph"/>
              <w:ind w:left="-1" w:right="31"/>
              <w:rPr>
                <w:sz w:val="18"/>
                <w:szCs w:val="18"/>
              </w:rPr>
            </w:pPr>
            <w:r w:rsidRPr="00052E98">
              <w:rPr>
                <w:sz w:val="18"/>
                <w:szCs w:val="18"/>
              </w:rPr>
              <w:t>Or</w:t>
            </w:r>
          </w:p>
          <w:p w14:paraId="7F63A132"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C2C0841" w14:textId="77777777" w:rsidR="0055745E" w:rsidRPr="00052E98" w:rsidRDefault="0055745E" w:rsidP="005B36D2">
            <w:pPr>
              <w:pStyle w:val="TableParagraph"/>
              <w:ind w:left="-1" w:right="31"/>
              <w:rPr>
                <w:sz w:val="18"/>
                <w:szCs w:val="18"/>
              </w:rPr>
            </w:pPr>
            <w:r w:rsidRPr="00052E98">
              <w:rPr>
                <w:sz w:val="18"/>
                <w:szCs w:val="18"/>
              </w:rPr>
              <w:t>Or</w:t>
            </w:r>
          </w:p>
          <w:p w14:paraId="304580A7"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756554BE" w14:textId="77777777" w:rsidR="0055745E" w:rsidRPr="00052E98" w:rsidRDefault="0055745E" w:rsidP="005B36D2">
            <w:pPr>
              <w:pStyle w:val="TableParagraph"/>
              <w:ind w:left="-1" w:right="31"/>
              <w:rPr>
                <w:sz w:val="18"/>
                <w:szCs w:val="18"/>
              </w:rPr>
            </w:pPr>
            <w:r w:rsidRPr="00052E98">
              <w:rPr>
                <w:sz w:val="18"/>
                <w:szCs w:val="18"/>
              </w:rPr>
              <w:t>Or</w:t>
            </w:r>
          </w:p>
          <w:p w14:paraId="4B70E134"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447C5C2F" w14:textId="77777777" w:rsidR="0055745E" w:rsidRPr="00052E98" w:rsidRDefault="0055745E" w:rsidP="005B36D2">
            <w:pPr>
              <w:pStyle w:val="TableParagraph"/>
              <w:ind w:left="-1" w:right="31"/>
              <w:rPr>
                <w:sz w:val="18"/>
                <w:szCs w:val="18"/>
              </w:rPr>
            </w:pPr>
            <w:r w:rsidRPr="00052E98">
              <w:rPr>
                <w:sz w:val="18"/>
                <w:szCs w:val="18"/>
              </w:rPr>
              <w:t>Or</w:t>
            </w:r>
          </w:p>
          <w:p w14:paraId="71E95E2C"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0CEBBCB" w14:textId="77777777" w:rsidR="0055745E" w:rsidRPr="00052E98" w:rsidRDefault="0055745E" w:rsidP="005B36D2">
            <w:pPr>
              <w:pStyle w:val="TableParagraph"/>
              <w:ind w:left="-1" w:right="31"/>
              <w:rPr>
                <w:sz w:val="18"/>
                <w:szCs w:val="18"/>
              </w:rPr>
            </w:pPr>
            <w:r w:rsidRPr="00052E98">
              <w:rPr>
                <w:sz w:val="18"/>
                <w:szCs w:val="18"/>
              </w:rPr>
              <w:t>Or</w:t>
            </w:r>
          </w:p>
          <w:p w14:paraId="36070D53"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4796F3EE" w14:textId="77777777" w:rsidR="0055745E" w:rsidRPr="00052E98" w:rsidRDefault="0055745E" w:rsidP="005B36D2">
            <w:pPr>
              <w:pStyle w:val="TableParagraph"/>
              <w:ind w:left="-1" w:right="31"/>
              <w:rPr>
                <w:sz w:val="18"/>
                <w:szCs w:val="18"/>
              </w:rPr>
            </w:pPr>
            <w:r w:rsidRPr="00052E98">
              <w:rPr>
                <w:sz w:val="18"/>
                <w:szCs w:val="18"/>
              </w:rPr>
              <w:t>Or</w:t>
            </w:r>
          </w:p>
          <w:p w14:paraId="0518D5F2"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24D44848" w14:textId="77777777" w:rsidR="0055745E" w:rsidRPr="00052E98" w:rsidRDefault="0055745E" w:rsidP="005B36D2">
            <w:pPr>
              <w:pStyle w:val="TableParagraph"/>
              <w:ind w:left="-1" w:right="31"/>
              <w:rPr>
                <w:sz w:val="18"/>
                <w:szCs w:val="18"/>
              </w:rPr>
            </w:pPr>
            <w:r w:rsidRPr="00052E98">
              <w:rPr>
                <w:sz w:val="18"/>
                <w:szCs w:val="18"/>
              </w:rPr>
              <w:t>Or</w:t>
            </w:r>
          </w:p>
          <w:p w14:paraId="7EE5C1CD"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4F48D8E5" w14:textId="77777777" w:rsidR="0055745E" w:rsidRPr="00052E98" w:rsidRDefault="0055745E" w:rsidP="005B36D2">
            <w:pPr>
              <w:pStyle w:val="TableParagraph"/>
              <w:ind w:left="-1" w:right="31"/>
              <w:rPr>
                <w:sz w:val="18"/>
                <w:szCs w:val="18"/>
              </w:rPr>
            </w:pPr>
            <w:r w:rsidRPr="00052E98">
              <w:rPr>
                <w:sz w:val="18"/>
                <w:szCs w:val="18"/>
              </w:rPr>
              <w:t>Or</w:t>
            </w:r>
          </w:p>
          <w:p w14:paraId="38B5BA1C"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2EB193BF" w14:textId="77777777" w:rsidR="0055745E" w:rsidRPr="00052E98" w:rsidRDefault="0055745E" w:rsidP="005B36D2">
            <w:pPr>
              <w:pStyle w:val="TableParagraph"/>
              <w:ind w:left="-1" w:right="31"/>
              <w:rPr>
                <w:sz w:val="18"/>
                <w:szCs w:val="18"/>
              </w:rPr>
            </w:pPr>
            <w:r w:rsidRPr="00052E98">
              <w:rPr>
                <w:sz w:val="18"/>
                <w:szCs w:val="18"/>
              </w:rPr>
              <w:t>Or</w:t>
            </w:r>
          </w:p>
          <w:p w14:paraId="06F914C1" w14:textId="6D7DDC7A"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bl>
    <w:p w14:paraId="16A56701" w14:textId="77777777" w:rsidR="000C6C5E" w:rsidRPr="005E2DA8" w:rsidRDefault="000C6C5E" w:rsidP="005E2DA8">
      <w:pPr>
        <w:pStyle w:val="BodyText"/>
        <w:rPr>
          <w:sz w:val="22"/>
          <w:szCs w:val="22"/>
        </w:rPr>
      </w:pPr>
    </w:p>
    <w:p w14:paraId="0F984C93" w14:textId="77777777" w:rsidR="000C6C5E" w:rsidRPr="005E2DA8" w:rsidRDefault="000C6C5E" w:rsidP="005E2DA8">
      <w:pPr>
        <w:pStyle w:val="BodyText"/>
        <w:rPr>
          <w:sz w:val="22"/>
          <w:szCs w:val="22"/>
        </w:rPr>
      </w:pPr>
    </w:p>
    <w:p w14:paraId="60BE4F62" w14:textId="70A7EF75" w:rsidR="000C6C5E" w:rsidRDefault="00650E70" w:rsidP="00650E70">
      <w:pPr>
        <w:pStyle w:val="Heading3"/>
      </w:pPr>
      <w:bookmarkStart w:id="317" w:name="_bookmark180"/>
      <w:bookmarkStart w:id="318" w:name="_Toc170912910"/>
      <w:bookmarkEnd w:id="317"/>
      <w:r>
        <w:lastRenderedPageBreak/>
        <w:t xml:space="preserve">9.1.19 </w:t>
      </w:r>
      <w:r w:rsidR="008C42BC">
        <w:t>Program Report Error</w:t>
      </w:r>
      <w:r w:rsidR="008C42BC">
        <w:rPr>
          <w:spacing w:val="-7"/>
        </w:rPr>
        <w:t xml:space="preserve"> </w:t>
      </w:r>
      <w:r w:rsidR="008C42BC">
        <w:t>Messages</w:t>
      </w:r>
      <w:bookmarkEnd w:id="318"/>
    </w:p>
    <w:p w14:paraId="7FF85457" w14:textId="77777777" w:rsidR="000C6C5E" w:rsidRPr="005E2DA8" w:rsidRDefault="008C42BC" w:rsidP="000C7FCD">
      <w:pPr>
        <w:keepNext/>
        <w:keepLines/>
        <w:jc w:val="both"/>
        <w:rPr>
          <w:rFonts w:ascii="Times New Roman"/>
        </w:rPr>
      </w:pPr>
      <w:r w:rsidRPr="005E2DA8">
        <w:rPr>
          <w:rFonts w:ascii="Times New Roman"/>
        </w:rPr>
        <w:t>The</w:t>
      </w:r>
      <w:r w:rsidRPr="000C7FCD">
        <w:rPr>
          <w:rFonts w:ascii="Times New Roman"/>
        </w:rPr>
        <w:t xml:space="preserve"> </w:t>
      </w:r>
      <w:r w:rsidRPr="005E2DA8">
        <w:rPr>
          <w:rFonts w:ascii="Times New Roman"/>
        </w:rPr>
        <w:t>table</w:t>
      </w:r>
      <w:r w:rsidRPr="000C7FCD">
        <w:rPr>
          <w:rFonts w:ascii="Times New Roman"/>
        </w:rPr>
        <w:t xml:space="preserve"> </w:t>
      </w:r>
      <w:r w:rsidRPr="005E2DA8">
        <w:rPr>
          <w:rFonts w:ascii="Times New Roman"/>
        </w:rPr>
        <w:t>below</w:t>
      </w:r>
      <w:r w:rsidRPr="000C7FCD">
        <w:rPr>
          <w:rFonts w:ascii="Times New Roman"/>
        </w:rPr>
        <w:t xml:space="preserve"> </w:t>
      </w:r>
      <w:r w:rsidRPr="005E2DA8">
        <w:rPr>
          <w:rFonts w:ascii="Times New Roman"/>
        </w:rPr>
        <w:t>lists</w:t>
      </w:r>
      <w:r w:rsidRPr="000C7FCD">
        <w:rPr>
          <w:rFonts w:ascii="Times New Roman"/>
        </w:rPr>
        <w:t xml:space="preserve"> </w:t>
      </w:r>
      <w:r w:rsidRPr="005E2DA8">
        <w:rPr>
          <w:rFonts w:ascii="Times New Roman"/>
        </w:rPr>
        <w:t>error</w:t>
      </w:r>
      <w:r w:rsidRPr="000C7FCD">
        <w:rPr>
          <w:rFonts w:ascii="Times New Roman"/>
        </w:rPr>
        <w:t xml:space="preserve"> </w:t>
      </w:r>
      <w:r w:rsidRPr="005E2DA8">
        <w:rPr>
          <w:rFonts w:ascii="Times New Roman"/>
        </w:rPr>
        <w:t>messages</w:t>
      </w:r>
      <w:r w:rsidRPr="000C7FCD">
        <w:rPr>
          <w:rFonts w:ascii="Times New Roman"/>
        </w:rPr>
        <w:t xml:space="preserve"> </w:t>
      </w:r>
      <w:r w:rsidRPr="005E2DA8">
        <w:rPr>
          <w:rFonts w:ascii="Times New Roman"/>
        </w:rPr>
        <w:t>that</w:t>
      </w:r>
      <w:r w:rsidRPr="000C7FCD">
        <w:rPr>
          <w:rFonts w:ascii="Times New Roman"/>
        </w:rPr>
        <w:t xml:space="preserve"> </w:t>
      </w:r>
      <w:r w:rsidRPr="005E2DA8">
        <w:rPr>
          <w:rFonts w:ascii="Times New Roman"/>
        </w:rPr>
        <w:t>are</w:t>
      </w:r>
      <w:r w:rsidRPr="000C7FCD">
        <w:rPr>
          <w:rFonts w:ascii="Times New Roman"/>
        </w:rPr>
        <w:t xml:space="preserve"> </w:t>
      </w:r>
      <w:r w:rsidRPr="005E2DA8">
        <w:rPr>
          <w:rFonts w:ascii="Times New Roman"/>
        </w:rPr>
        <w:t>generated</w:t>
      </w:r>
      <w:r w:rsidRPr="000C7FCD">
        <w:rPr>
          <w:rFonts w:ascii="Times New Roman"/>
        </w:rPr>
        <w:t xml:space="preserve"> </w:t>
      </w:r>
      <w:r w:rsidRPr="005E2DA8">
        <w:rPr>
          <w:rFonts w:ascii="Times New Roman"/>
        </w:rPr>
        <w:t>when</w:t>
      </w:r>
      <w:r w:rsidRPr="000C7FCD">
        <w:rPr>
          <w:rFonts w:ascii="Times New Roman"/>
        </w:rPr>
        <w:t xml:space="preserve"> </w:t>
      </w:r>
      <w:r w:rsidRPr="005E2DA8">
        <w:rPr>
          <w:rFonts w:ascii="Times New Roman"/>
        </w:rPr>
        <w:t>ICIS-NPDES</w:t>
      </w:r>
      <w:r w:rsidRPr="000C7FCD">
        <w:rPr>
          <w:rFonts w:ascii="Times New Roman"/>
        </w:rPr>
        <w:t xml:space="preserve"> </w:t>
      </w:r>
      <w:r w:rsidRPr="005E2DA8">
        <w:rPr>
          <w:rFonts w:ascii="Times New Roman"/>
        </w:rPr>
        <w:t>Batch</w:t>
      </w:r>
      <w:r w:rsidRPr="000C7FCD">
        <w:rPr>
          <w:rFonts w:ascii="Times New Roman"/>
        </w:rPr>
        <w:t xml:space="preserve"> </w:t>
      </w:r>
      <w:r w:rsidRPr="005E2DA8">
        <w:rPr>
          <w:rFonts w:ascii="Times New Roman"/>
        </w:rPr>
        <w:t>cannot</w:t>
      </w:r>
      <w:r w:rsidRPr="000C7FCD">
        <w:rPr>
          <w:rFonts w:ascii="Times New Roman"/>
        </w:rPr>
        <w:t xml:space="preserve"> </w:t>
      </w:r>
      <w:r w:rsidRPr="005E2DA8">
        <w:rPr>
          <w:rFonts w:ascii="Times New Roman"/>
        </w:rPr>
        <w:t>process</w:t>
      </w:r>
      <w:r w:rsidRPr="000C7FCD">
        <w:rPr>
          <w:rFonts w:ascii="Times New Roman"/>
        </w:rPr>
        <w:t xml:space="preserve"> </w:t>
      </w:r>
      <w:r w:rsidRPr="005E2DA8">
        <w:rPr>
          <w:rFonts w:ascii="Times New Roman"/>
        </w:rPr>
        <w:t>a</w:t>
      </w:r>
      <w:r w:rsidRPr="000C7FCD">
        <w:rPr>
          <w:rFonts w:ascii="Times New Roman"/>
        </w:rPr>
        <w:t xml:space="preserve"> </w:t>
      </w:r>
      <w:r w:rsidRPr="005E2DA8">
        <w:rPr>
          <w:rFonts w:ascii="Times New Roman"/>
        </w:rPr>
        <w:t>program</w:t>
      </w:r>
      <w:r w:rsidRPr="000C7FCD">
        <w:rPr>
          <w:rFonts w:ascii="Times New Roman"/>
        </w:rPr>
        <w:t xml:space="preserve"> </w:t>
      </w:r>
      <w:r w:rsidRPr="005E2DA8">
        <w:rPr>
          <w:rFonts w:ascii="Times New Roman"/>
        </w:rPr>
        <w:t>report</w:t>
      </w:r>
      <w:r w:rsidRPr="000C7FCD">
        <w:rPr>
          <w:rFonts w:ascii="Times New Roman"/>
        </w:rPr>
        <w:t xml:space="preserve"> </w:t>
      </w:r>
      <w:r w:rsidRPr="005E2DA8">
        <w:rPr>
          <w:rFonts w:ascii="Times New Roman"/>
        </w:rPr>
        <w:t>transaction,</w:t>
      </w:r>
      <w:r w:rsidRPr="000C7FCD">
        <w:rPr>
          <w:rFonts w:ascii="Times New Roman"/>
        </w:rPr>
        <w:t xml:space="preserve"> </w:t>
      </w:r>
      <w:r w:rsidRPr="005E2DA8">
        <w:rPr>
          <w:rFonts w:ascii="Times New Roman"/>
        </w:rPr>
        <w:t>what</w:t>
      </w:r>
      <w:r w:rsidRPr="000C7FCD">
        <w:rPr>
          <w:rFonts w:ascii="Times New Roman"/>
        </w:rPr>
        <w:t xml:space="preserve"> </w:t>
      </w:r>
      <w:r w:rsidRPr="005E2DA8">
        <w:rPr>
          <w:rFonts w:ascii="Times New Roman"/>
        </w:rPr>
        <w:t>caused</w:t>
      </w:r>
      <w:r w:rsidRPr="000C7FCD">
        <w:rPr>
          <w:rFonts w:ascii="Times New Roman"/>
        </w:rPr>
        <w:t xml:space="preserve"> </w:t>
      </w:r>
      <w:r w:rsidRPr="005E2DA8">
        <w:rPr>
          <w:rFonts w:ascii="Times New Roman"/>
        </w:rPr>
        <w:t>the</w:t>
      </w:r>
      <w:r w:rsidRPr="000C7FCD">
        <w:rPr>
          <w:rFonts w:ascii="Times New Roman"/>
        </w:rPr>
        <w:t xml:space="preserve"> </w:t>
      </w:r>
      <w:r w:rsidRPr="005E2DA8">
        <w:rPr>
          <w:rFonts w:ascii="Times New Roman"/>
        </w:rPr>
        <w:t>error, how the error affected the transaction, and the key fields of the transaction that had the</w:t>
      </w:r>
      <w:r w:rsidRPr="000C7FCD">
        <w:rPr>
          <w:rFonts w:ascii="Times New Roman"/>
        </w:rPr>
        <w:t xml:space="preserve"> </w:t>
      </w:r>
      <w:r w:rsidRPr="005E2DA8">
        <w:rPr>
          <w:rFonts w:ascii="Times New Roman"/>
        </w:rPr>
        <w:t>error.</w:t>
      </w:r>
    </w:p>
    <w:p w14:paraId="7E7C826F"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3060"/>
        <w:gridCol w:w="4140"/>
        <w:gridCol w:w="1561"/>
        <w:gridCol w:w="4050"/>
      </w:tblGrid>
      <w:tr w:rsidR="000C6C5E" w:rsidRPr="00052E98" w14:paraId="19DA2896" w14:textId="77777777" w:rsidTr="005E2DA8">
        <w:trPr>
          <w:trHeight w:hRule="exact" w:val="720"/>
          <w:tblHeader/>
        </w:trPr>
        <w:tc>
          <w:tcPr>
            <w:tcW w:w="959" w:type="dxa"/>
            <w:shd w:val="clear" w:color="auto" w:fill="CCFFCC"/>
          </w:tcPr>
          <w:p w14:paraId="09A4C66D" w14:textId="23FA9BF5" w:rsidR="000C6C5E" w:rsidRPr="00052E98" w:rsidRDefault="008C42BC" w:rsidP="005B36D2">
            <w:pPr>
              <w:pStyle w:val="TableParagraph"/>
              <w:ind w:right="48"/>
              <w:jc w:val="center"/>
              <w:rPr>
                <w:b/>
                <w:sz w:val="18"/>
                <w:szCs w:val="18"/>
              </w:rPr>
            </w:pPr>
            <w:r w:rsidRPr="00052E98">
              <w:rPr>
                <w:b/>
                <w:sz w:val="18"/>
                <w:szCs w:val="18"/>
              </w:rPr>
              <w:t>Error/</w:t>
            </w:r>
            <w:r w:rsidR="005E23AA" w:rsidRPr="00052E98">
              <w:rPr>
                <w:b/>
                <w:sz w:val="18"/>
                <w:szCs w:val="18"/>
              </w:rPr>
              <w:t xml:space="preserve"> </w:t>
            </w:r>
            <w:r w:rsidRPr="00052E98">
              <w:rPr>
                <w:b/>
                <w:sz w:val="18"/>
                <w:szCs w:val="18"/>
              </w:rPr>
              <w:t>Warning Code</w:t>
            </w:r>
          </w:p>
        </w:tc>
        <w:tc>
          <w:tcPr>
            <w:tcW w:w="3060" w:type="dxa"/>
            <w:shd w:val="clear" w:color="auto" w:fill="CCFFCC"/>
          </w:tcPr>
          <w:p w14:paraId="115CFEDE"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140" w:type="dxa"/>
            <w:shd w:val="clear" w:color="auto" w:fill="CCFFCC"/>
          </w:tcPr>
          <w:p w14:paraId="37AA5820"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561" w:type="dxa"/>
            <w:shd w:val="clear" w:color="auto" w:fill="CCFFCC"/>
          </w:tcPr>
          <w:p w14:paraId="1D03966C" w14:textId="77777777" w:rsidR="000C6C5E" w:rsidRPr="00052E98" w:rsidRDefault="008C42BC" w:rsidP="005B36D2">
            <w:pPr>
              <w:pStyle w:val="TableParagraph"/>
              <w:ind w:right="132" w:hanging="2"/>
              <w:jc w:val="center"/>
              <w:rPr>
                <w:b/>
                <w:sz w:val="18"/>
                <w:szCs w:val="18"/>
              </w:rPr>
            </w:pPr>
            <w:r w:rsidRPr="00052E98">
              <w:rPr>
                <w:b/>
                <w:sz w:val="18"/>
                <w:szCs w:val="18"/>
              </w:rPr>
              <w:t>Result of Error or Warning</w:t>
            </w:r>
          </w:p>
        </w:tc>
        <w:tc>
          <w:tcPr>
            <w:tcW w:w="4050" w:type="dxa"/>
            <w:shd w:val="clear" w:color="auto" w:fill="CCFFCC"/>
          </w:tcPr>
          <w:p w14:paraId="2DAE7C0F"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7A049B49" w14:textId="77777777" w:rsidTr="008D1090">
        <w:trPr>
          <w:trHeight w:hRule="exact" w:val="4003"/>
        </w:trPr>
        <w:tc>
          <w:tcPr>
            <w:tcW w:w="959" w:type="dxa"/>
          </w:tcPr>
          <w:p w14:paraId="6153D3DD" w14:textId="77777777" w:rsidR="000C6C5E" w:rsidRPr="00052E98" w:rsidRDefault="008C42BC" w:rsidP="005B36D2">
            <w:pPr>
              <w:pStyle w:val="TableParagraph"/>
              <w:ind w:right="90"/>
              <w:rPr>
                <w:sz w:val="18"/>
                <w:szCs w:val="18"/>
              </w:rPr>
            </w:pPr>
            <w:r w:rsidRPr="00052E98">
              <w:rPr>
                <w:sz w:val="18"/>
                <w:szCs w:val="18"/>
              </w:rPr>
              <w:t>BAT010</w:t>
            </w:r>
          </w:p>
        </w:tc>
        <w:tc>
          <w:tcPr>
            <w:tcW w:w="3060" w:type="dxa"/>
          </w:tcPr>
          <w:p w14:paraId="67F3A92A" w14:textId="77777777" w:rsidR="000C6C5E" w:rsidRPr="00052E98" w:rsidRDefault="008C42BC" w:rsidP="005B36D2">
            <w:pPr>
              <w:pStyle w:val="TableParagraph"/>
              <w:ind w:right="5"/>
              <w:rPr>
                <w:sz w:val="18"/>
                <w:szCs w:val="18"/>
              </w:rPr>
            </w:pPr>
            <w:r w:rsidRPr="00052E98">
              <w:rPr>
                <w:sz w:val="18"/>
                <w:szCs w:val="18"/>
              </w:rPr>
              <w:t>Transaction Type &lt;Transaction Type value&gt; is not valid for &lt;Submission Type value&gt;.</w:t>
            </w:r>
          </w:p>
        </w:tc>
        <w:tc>
          <w:tcPr>
            <w:tcW w:w="4140" w:type="dxa"/>
          </w:tcPr>
          <w:p w14:paraId="09AD8EF9" w14:textId="77777777" w:rsidR="000C6C5E" w:rsidRPr="00052E98" w:rsidRDefault="008C42BC" w:rsidP="005B36D2">
            <w:pPr>
              <w:pStyle w:val="TableParagraph"/>
              <w:ind w:left="-1" w:right="120"/>
              <w:rPr>
                <w:sz w:val="18"/>
                <w:szCs w:val="18"/>
              </w:rPr>
            </w:pPr>
            <w:r w:rsidRPr="00052E98">
              <w:rPr>
                <w:sz w:val="18"/>
                <w:szCs w:val="18"/>
              </w:rPr>
              <w:t>Transaction Type must be valid for the following Program Report Submission Types:</w:t>
            </w:r>
          </w:p>
          <w:p w14:paraId="3BC1F1B4" w14:textId="2FB81762"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Biosolids Annual Program Report</w:t>
            </w:r>
          </w:p>
          <w:p w14:paraId="62528A59" w14:textId="2A05CE24"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Biosolids Program</w:t>
            </w:r>
            <w:r w:rsidRPr="00052E98">
              <w:rPr>
                <w:spacing w:val="-7"/>
                <w:sz w:val="18"/>
                <w:szCs w:val="18"/>
              </w:rPr>
              <w:t xml:space="preserve"> </w:t>
            </w:r>
            <w:r w:rsidRPr="00052E98">
              <w:rPr>
                <w:sz w:val="18"/>
                <w:szCs w:val="18"/>
              </w:rPr>
              <w:t>Report</w:t>
            </w:r>
          </w:p>
          <w:p w14:paraId="13925266"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CAFO Annual</w:t>
            </w:r>
            <w:r w:rsidRPr="00052E98">
              <w:rPr>
                <w:spacing w:val="-5"/>
                <w:sz w:val="18"/>
                <w:szCs w:val="18"/>
              </w:rPr>
              <w:t xml:space="preserve"> </w:t>
            </w:r>
            <w:r w:rsidRPr="00052E98">
              <w:rPr>
                <w:sz w:val="18"/>
                <w:szCs w:val="18"/>
              </w:rPr>
              <w:t>Report</w:t>
            </w:r>
          </w:p>
          <w:p w14:paraId="6F6FD344"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CSO Event</w:t>
            </w:r>
            <w:r w:rsidRPr="00052E98">
              <w:rPr>
                <w:spacing w:val="-4"/>
                <w:sz w:val="18"/>
                <w:szCs w:val="18"/>
              </w:rPr>
              <w:t xml:space="preserve"> </w:t>
            </w:r>
            <w:r w:rsidRPr="00052E98">
              <w:rPr>
                <w:sz w:val="18"/>
                <w:szCs w:val="18"/>
              </w:rPr>
              <w:t>Report</w:t>
            </w:r>
          </w:p>
          <w:p w14:paraId="3008CB18"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Local Limits Program</w:t>
            </w:r>
            <w:r w:rsidRPr="00052E98">
              <w:rPr>
                <w:spacing w:val="-10"/>
                <w:sz w:val="18"/>
                <w:szCs w:val="18"/>
              </w:rPr>
              <w:t xml:space="preserve"> </w:t>
            </w:r>
            <w:r w:rsidRPr="00052E98">
              <w:rPr>
                <w:sz w:val="18"/>
                <w:szCs w:val="18"/>
              </w:rPr>
              <w:t>Report</w:t>
            </w:r>
          </w:p>
          <w:p w14:paraId="5C642711"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Pretreatment Performance Summary</w:t>
            </w:r>
            <w:r w:rsidRPr="00052E98">
              <w:rPr>
                <w:spacing w:val="-14"/>
                <w:sz w:val="18"/>
                <w:szCs w:val="18"/>
              </w:rPr>
              <w:t xml:space="preserve"> </w:t>
            </w:r>
            <w:r w:rsidRPr="00052E98">
              <w:rPr>
                <w:sz w:val="18"/>
                <w:szCs w:val="18"/>
              </w:rPr>
              <w:t>Report</w:t>
            </w:r>
          </w:p>
          <w:p w14:paraId="093B9EBB"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Annual</w:t>
            </w:r>
            <w:r w:rsidRPr="00052E98">
              <w:rPr>
                <w:spacing w:val="-3"/>
                <w:sz w:val="18"/>
                <w:szCs w:val="18"/>
              </w:rPr>
              <w:t xml:space="preserve"> </w:t>
            </w:r>
            <w:r w:rsidRPr="00052E98">
              <w:rPr>
                <w:sz w:val="18"/>
                <w:szCs w:val="18"/>
              </w:rPr>
              <w:t>Report</w:t>
            </w:r>
          </w:p>
          <w:p w14:paraId="4F452075"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Event</w:t>
            </w:r>
            <w:r w:rsidRPr="00052E98">
              <w:rPr>
                <w:spacing w:val="-3"/>
                <w:sz w:val="18"/>
                <w:szCs w:val="18"/>
              </w:rPr>
              <w:t xml:space="preserve"> </w:t>
            </w:r>
            <w:r w:rsidRPr="00052E98">
              <w:rPr>
                <w:sz w:val="18"/>
                <w:szCs w:val="18"/>
              </w:rPr>
              <w:t>Report</w:t>
            </w:r>
          </w:p>
          <w:p w14:paraId="29FB0F02"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Monthly Event</w:t>
            </w:r>
            <w:r w:rsidRPr="00052E98">
              <w:rPr>
                <w:spacing w:val="-10"/>
                <w:sz w:val="18"/>
                <w:szCs w:val="18"/>
              </w:rPr>
              <w:t xml:space="preserve"> </w:t>
            </w:r>
            <w:r w:rsidRPr="00052E98">
              <w:rPr>
                <w:sz w:val="18"/>
                <w:szCs w:val="18"/>
              </w:rPr>
              <w:t>Report</w:t>
            </w:r>
          </w:p>
          <w:p w14:paraId="60C8437D" w14:textId="77777777"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Event</w:t>
            </w:r>
            <w:r w:rsidRPr="00052E98">
              <w:rPr>
                <w:spacing w:val="4"/>
                <w:sz w:val="18"/>
                <w:szCs w:val="18"/>
              </w:rPr>
              <w:t xml:space="preserve"> </w:t>
            </w:r>
            <w:r w:rsidRPr="00052E98">
              <w:rPr>
                <w:sz w:val="18"/>
                <w:szCs w:val="18"/>
              </w:rPr>
              <w:t>Report</w:t>
            </w:r>
          </w:p>
          <w:p w14:paraId="7DD1F995" w14:textId="05C4E840"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MS4 Program</w:t>
            </w:r>
            <w:r w:rsidRPr="00052E98">
              <w:rPr>
                <w:spacing w:val="3"/>
                <w:sz w:val="18"/>
                <w:szCs w:val="18"/>
              </w:rPr>
              <w:t xml:space="preserve"> </w:t>
            </w:r>
            <w:r w:rsidRPr="00052E98">
              <w:rPr>
                <w:sz w:val="18"/>
                <w:szCs w:val="18"/>
              </w:rPr>
              <w:t>Report</w:t>
            </w:r>
          </w:p>
          <w:p w14:paraId="6E0E93EC" w14:textId="07B0524B"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Inspection Stormwater Annual Report</w:t>
            </w:r>
          </w:p>
          <w:p w14:paraId="7B60CDE6" w14:textId="77777777" w:rsidR="000C6C5E" w:rsidRPr="00052E98" w:rsidRDefault="008C42BC" w:rsidP="005B36D2">
            <w:pPr>
              <w:pStyle w:val="TableParagraph"/>
              <w:ind w:left="-1" w:right="120"/>
              <w:rPr>
                <w:sz w:val="18"/>
                <w:szCs w:val="18"/>
              </w:rPr>
            </w:pPr>
            <w:r w:rsidRPr="00052E98">
              <w:rPr>
                <w:sz w:val="18"/>
                <w:szCs w:val="18"/>
              </w:rPr>
              <w:t>Valid Transaction Types are R (Replace), and X (Mass Delete).</w:t>
            </w:r>
          </w:p>
        </w:tc>
        <w:tc>
          <w:tcPr>
            <w:tcW w:w="1561" w:type="dxa"/>
          </w:tcPr>
          <w:p w14:paraId="4BC7EBA9" w14:textId="77777777" w:rsidR="000C6C5E" w:rsidRPr="00052E98" w:rsidRDefault="008C42BC" w:rsidP="005B36D2">
            <w:pPr>
              <w:pStyle w:val="TableParagraph"/>
              <w:ind w:right="90"/>
              <w:rPr>
                <w:sz w:val="18"/>
                <w:szCs w:val="18"/>
              </w:rPr>
            </w:pPr>
            <w:r w:rsidRPr="00052E98">
              <w:rPr>
                <w:sz w:val="18"/>
                <w:szCs w:val="18"/>
              </w:rPr>
              <w:t>Reject Program Report transaction</w:t>
            </w:r>
          </w:p>
        </w:tc>
        <w:tc>
          <w:tcPr>
            <w:tcW w:w="4050" w:type="dxa"/>
          </w:tcPr>
          <w:p w14:paraId="4557FD41" w14:textId="0036812B" w:rsidR="005E23AA" w:rsidRPr="00052E98" w:rsidRDefault="008C42BC" w:rsidP="005B36D2">
            <w:pPr>
              <w:pStyle w:val="TableParagraph"/>
              <w:ind w:right="31"/>
              <w:rPr>
                <w:sz w:val="18"/>
                <w:szCs w:val="18"/>
              </w:rPr>
            </w:pPr>
            <w:r w:rsidRPr="00052E98">
              <w:rPr>
                <w:sz w:val="18"/>
                <w:szCs w:val="18"/>
              </w:rPr>
              <w:t>PermitIdentifier and: ReportCoverageEndDate</w:t>
            </w:r>
          </w:p>
          <w:p w14:paraId="4FA89D04" w14:textId="7193921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8A427E9" w14:textId="6B201744" w:rsidR="005E23AA" w:rsidRPr="00052E98" w:rsidRDefault="008C42BC" w:rsidP="005B36D2">
            <w:pPr>
              <w:pStyle w:val="TableParagraph"/>
              <w:ind w:right="31"/>
              <w:rPr>
                <w:sz w:val="18"/>
                <w:szCs w:val="18"/>
              </w:rPr>
            </w:pPr>
            <w:r w:rsidRPr="00052E98">
              <w:rPr>
                <w:sz w:val="18"/>
                <w:szCs w:val="18"/>
              </w:rPr>
              <w:t>PermittingAuthorityReportReceivedDate</w:t>
            </w:r>
          </w:p>
          <w:p w14:paraId="129C8E81" w14:textId="4C9C19E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05471F39" w14:textId="6E997694" w:rsidR="005E23AA" w:rsidRPr="00052E98" w:rsidRDefault="008C42BC" w:rsidP="005B36D2">
            <w:pPr>
              <w:pStyle w:val="TableParagraph"/>
              <w:ind w:right="31"/>
              <w:rPr>
                <w:sz w:val="18"/>
                <w:szCs w:val="18"/>
              </w:rPr>
            </w:pPr>
            <w:r w:rsidRPr="00052E98">
              <w:rPr>
                <w:sz w:val="18"/>
                <w:szCs w:val="18"/>
              </w:rPr>
              <w:t>CSOEventDate, CSOEventID</w:t>
            </w:r>
          </w:p>
          <w:p w14:paraId="1B139B7F" w14:textId="1B9A3099"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16631FC" w14:textId="6F0C1CA8" w:rsidR="005E23AA" w:rsidRPr="00052E98" w:rsidRDefault="008C42BC" w:rsidP="005B36D2">
            <w:pPr>
              <w:pStyle w:val="TableParagraph"/>
              <w:ind w:right="31"/>
              <w:rPr>
                <w:sz w:val="18"/>
                <w:szCs w:val="18"/>
              </w:rPr>
            </w:pPr>
            <w:r w:rsidRPr="00052E98">
              <w:rPr>
                <w:sz w:val="18"/>
                <w:szCs w:val="18"/>
              </w:rPr>
              <w:t>PretreatmentPerformanceSummaryEndDate</w:t>
            </w:r>
          </w:p>
          <w:p w14:paraId="5A410631" w14:textId="148585A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D5545AE" w14:textId="552A29F9" w:rsidR="005E23AA" w:rsidRPr="00052E98" w:rsidRDefault="008C42BC" w:rsidP="005B36D2">
            <w:pPr>
              <w:pStyle w:val="TableParagraph"/>
              <w:ind w:right="31"/>
              <w:rPr>
                <w:sz w:val="18"/>
                <w:szCs w:val="18"/>
              </w:rPr>
            </w:pPr>
            <w:r w:rsidRPr="00052E98">
              <w:rPr>
                <w:sz w:val="18"/>
                <w:szCs w:val="18"/>
              </w:rPr>
              <w:t>SSOAnnualReportReceivedDate</w:t>
            </w:r>
          </w:p>
          <w:p w14:paraId="0B976257" w14:textId="28987F38"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CBCBFFB" w14:textId="2B54B041" w:rsidR="005E23AA" w:rsidRPr="00052E98" w:rsidRDefault="008C42BC" w:rsidP="005B36D2">
            <w:pPr>
              <w:pStyle w:val="TableParagraph"/>
              <w:ind w:right="31"/>
              <w:rPr>
                <w:sz w:val="18"/>
                <w:szCs w:val="18"/>
              </w:rPr>
            </w:pPr>
            <w:r w:rsidRPr="00052E98">
              <w:rPr>
                <w:sz w:val="18"/>
                <w:szCs w:val="18"/>
              </w:rPr>
              <w:t>SSOEventDate, SSOEventID</w:t>
            </w:r>
          </w:p>
          <w:p w14:paraId="49A46398" w14:textId="4B5F2935"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0343889" w14:textId="00794E8C" w:rsidR="005E23AA" w:rsidRPr="00052E98" w:rsidRDefault="008C42BC" w:rsidP="005B36D2">
            <w:pPr>
              <w:pStyle w:val="TableParagraph"/>
              <w:ind w:right="31"/>
              <w:rPr>
                <w:sz w:val="18"/>
                <w:szCs w:val="18"/>
              </w:rPr>
            </w:pPr>
            <w:r w:rsidRPr="00052E98">
              <w:rPr>
                <w:sz w:val="18"/>
                <w:szCs w:val="18"/>
              </w:rPr>
              <w:t>SSOMonthlyReportReceivedDate</w:t>
            </w:r>
          </w:p>
          <w:p w14:paraId="428D9CB4" w14:textId="101DBEFA"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4DC1811A" w14:textId="5B71A633" w:rsidR="000C6C5E" w:rsidRPr="00052E98" w:rsidRDefault="008C42BC" w:rsidP="005B36D2">
            <w:pPr>
              <w:pStyle w:val="TableParagraph"/>
              <w:ind w:right="31"/>
              <w:rPr>
                <w:sz w:val="18"/>
                <w:szCs w:val="18"/>
              </w:rPr>
            </w:pPr>
            <w:r w:rsidRPr="00052E98">
              <w:rPr>
                <w:sz w:val="18"/>
                <w:szCs w:val="18"/>
              </w:rPr>
              <w:t>IndustrialStormWaterAnnualReportReceivedDate</w:t>
            </w:r>
          </w:p>
          <w:p w14:paraId="1382A8E0" w14:textId="4E69D70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6955878" w14:textId="7FF8ABBA" w:rsidR="000C6C5E" w:rsidRPr="00052E98" w:rsidRDefault="008C42BC" w:rsidP="005B36D2">
            <w:pPr>
              <w:pStyle w:val="TableParagraph"/>
              <w:ind w:right="31"/>
              <w:rPr>
                <w:sz w:val="18"/>
                <w:szCs w:val="18"/>
              </w:rPr>
            </w:pPr>
            <w:r w:rsidRPr="00052E98">
              <w:rPr>
                <w:sz w:val="18"/>
                <w:szCs w:val="18"/>
              </w:rPr>
              <w:t>DateStormEventSampled, StormWaterEventID</w:t>
            </w:r>
          </w:p>
          <w:p w14:paraId="7A6FA4D2" w14:textId="39A106ED"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2812F318" w14:textId="5A3FB4A1" w:rsidR="000C6C5E" w:rsidRPr="00052E98" w:rsidRDefault="008C42BC" w:rsidP="005B36D2">
            <w:pPr>
              <w:pStyle w:val="TableParagraph"/>
              <w:ind w:right="31"/>
              <w:rPr>
                <w:sz w:val="18"/>
                <w:szCs w:val="18"/>
              </w:rPr>
            </w:pPr>
            <w:r w:rsidRPr="00052E98">
              <w:rPr>
                <w:sz w:val="18"/>
                <w:szCs w:val="18"/>
              </w:rPr>
              <w:t>StormWaterMS4ReportReceivedDate</w:t>
            </w:r>
          </w:p>
        </w:tc>
      </w:tr>
      <w:tr w:rsidR="003165AC" w:rsidRPr="00052E98" w14:paraId="3353C6F6" w14:textId="77777777" w:rsidTr="008D1090">
        <w:trPr>
          <w:trHeight w:hRule="exact" w:val="4003"/>
        </w:trPr>
        <w:tc>
          <w:tcPr>
            <w:tcW w:w="959" w:type="dxa"/>
          </w:tcPr>
          <w:p w14:paraId="0D50547D" w14:textId="376E68CD" w:rsidR="003165AC" w:rsidRPr="00052E98" w:rsidRDefault="003165AC" w:rsidP="003165AC">
            <w:pPr>
              <w:pStyle w:val="TableParagraph"/>
              <w:ind w:right="90"/>
              <w:rPr>
                <w:sz w:val="18"/>
                <w:szCs w:val="18"/>
              </w:rPr>
            </w:pPr>
            <w:r w:rsidRPr="00052E98">
              <w:rPr>
                <w:sz w:val="18"/>
                <w:szCs w:val="18"/>
              </w:rPr>
              <w:lastRenderedPageBreak/>
              <w:t>BAT020</w:t>
            </w:r>
          </w:p>
        </w:tc>
        <w:tc>
          <w:tcPr>
            <w:tcW w:w="3060" w:type="dxa"/>
          </w:tcPr>
          <w:p w14:paraId="5DC5FC66" w14:textId="21B74B07" w:rsidR="003165AC" w:rsidRPr="00052E98" w:rsidRDefault="003165AC" w:rsidP="003165AC">
            <w:pPr>
              <w:pStyle w:val="TableParagraph"/>
              <w:ind w:right="5"/>
              <w:rPr>
                <w:sz w:val="18"/>
                <w:szCs w:val="18"/>
              </w:rPr>
            </w:pPr>
            <w:r w:rsidRPr="00052E98">
              <w:rPr>
                <w:sz w:val="18"/>
                <w:szCs w:val="18"/>
              </w:rPr>
              <w:t>User &lt;ID value&gt; does not have privileges to perform this &lt;Transaction Type value&gt; &lt;Submission Type value&gt; transaction.</w:t>
            </w:r>
          </w:p>
        </w:tc>
        <w:tc>
          <w:tcPr>
            <w:tcW w:w="4140" w:type="dxa"/>
          </w:tcPr>
          <w:p w14:paraId="0FC61B1F" w14:textId="77777777" w:rsidR="003165AC" w:rsidRPr="00052E98" w:rsidRDefault="003165AC" w:rsidP="003165AC">
            <w:pPr>
              <w:pStyle w:val="TableParagraph"/>
              <w:ind w:left="-1" w:right="120"/>
              <w:rPr>
                <w:sz w:val="18"/>
                <w:szCs w:val="18"/>
              </w:rPr>
            </w:pPr>
            <w:r w:rsidRPr="00052E98">
              <w:rPr>
                <w:sz w:val="18"/>
                <w:szCs w:val="18"/>
              </w:rPr>
              <w:t>User must have privileges to perform the transaction. This relates to specific roles, access level (HQ, specific region, specific state), and sensitive data privileges.</w:t>
            </w:r>
          </w:p>
          <w:p w14:paraId="3E0B23FE" w14:textId="77777777" w:rsidR="003165AC" w:rsidRPr="00052E98" w:rsidRDefault="003165AC" w:rsidP="003165AC">
            <w:pPr>
              <w:pStyle w:val="TableParagraph"/>
              <w:ind w:left="-1" w:right="120"/>
              <w:rPr>
                <w:sz w:val="18"/>
                <w:szCs w:val="18"/>
              </w:rPr>
            </w:pPr>
          </w:p>
          <w:p w14:paraId="0F70CFB7" w14:textId="4C7095CC" w:rsidR="003165AC" w:rsidRPr="00052E98" w:rsidRDefault="003165AC" w:rsidP="003165AC">
            <w:pPr>
              <w:pStyle w:val="TableParagraph"/>
              <w:ind w:left="-1" w:right="120"/>
              <w:rPr>
                <w:sz w:val="18"/>
                <w:szCs w:val="18"/>
              </w:rPr>
            </w:pPr>
            <w:r w:rsidRPr="00052E98">
              <w:rPr>
                <w:sz w:val="18"/>
                <w:szCs w:val="18"/>
              </w:rPr>
              <w:t>Note: ICIS does not have Batch-specific privileges. The privileges for Batch and Web access are the same.</w:t>
            </w:r>
          </w:p>
        </w:tc>
        <w:tc>
          <w:tcPr>
            <w:tcW w:w="1561" w:type="dxa"/>
          </w:tcPr>
          <w:p w14:paraId="75DD6037" w14:textId="162F9ABD"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18A2D52A"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39D87E01" w14:textId="77777777" w:rsidR="003165AC" w:rsidRPr="00052E98" w:rsidRDefault="003165AC" w:rsidP="003165AC">
            <w:pPr>
              <w:pStyle w:val="TableParagraph"/>
              <w:ind w:right="31"/>
              <w:rPr>
                <w:sz w:val="18"/>
                <w:szCs w:val="18"/>
              </w:rPr>
            </w:pPr>
            <w:r w:rsidRPr="00052E98">
              <w:rPr>
                <w:sz w:val="18"/>
                <w:szCs w:val="18"/>
              </w:rPr>
              <w:t>Or</w:t>
            </w:r>
          </w:p>
          <w:p w14:paraId="4166CCB9"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1FC89F50" w14:textId="77777777" w:rsidR="003165AC" w:rsidRPr="00052E98" w:rsidRDefault="003165AC" w:rsidP="003165AC">
            <w:pPr>
              <w:pStyle w:val="TableParagraph"/>
              <w:ind w:right="31"/>
              <w:rPr>
                <w:sz w:val="18"/>
                <w:szCs w:val="18"/>
              </w:rPr>
            </w:pPr>
            <w:r w:rsidRPr="00052E98">
              <w:rPr>
                <w:sz w:val="18"/>
                <w:szCs w:val="18"/>
              </w:rPr>
              <w:t>Or</w:t>
            </w:r>
          </w:p>
          <w:p w14:paraId="6E948C30" w14:textId="77777777" w:rsidR="003165AC" w:rsidRPr="00052E98" w:rsidRDefault="003165AC" w:rsidP="003165AC">
            <w:pPr>
              <w:pStyle w:val="TableParagraph"/>
              <w:ind w:right="31"/>
              <w:rPr>
                <w:sz w:val="18"/>
                <w:szCs w:val="18"/>
              </w:rPr>
            </w:pPr>
            <w:r w:rsidRPr="00052E98">
              <w:rPr>
                <w:sz w:val="18"/>
                <w:szCs w:val="18"/>
              </w:rPr>
              <w:t>CSOEventDate, CSOEventID</w:t>
            </w:r>
          </w:p>
          <w:p w14:paraId="53D2FC41" w14:textId="77777777" w:rsidR="003165AC" w:rsidRPr="00052E98" w:rsidRDefault="003165AC" w:rsidP="003165AC">
            <w:pPr>
              <w:pStyle w:val="TableParagraph"/>
              <w:ind w:right="31"/>
              <w:rPr>
                <w:sz w:val="18"/>
                <w:szCs w:val="18"/>
              </w:rPr>
            </w:pPr>
            <w:r w:rsidRPr="00052E98">
              <w:rPr>
                <w:sz w:val="18"/>
                <w:szCs w:val="18"/>
              </w:rPr>
              <w:t>Or</w:t>
            </w:r>
          </w:p>
          <w:p w14:paraId="60243C54"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692B3FE0" w14:textId="77777777" w:rsidR="003165AC" w:rsidRPr="00052E98" w:rsidRDefault="003165AC" w:rsidP="003165AC">
            <w:pPr>
              <w:pStyle w:val="TableParagraph"/>
              <w:ind w:right="31"/>
              <w:rPr>
                <w:sz w:val="18"/>
                <w:szCs w:val="18"/>
              </w:rPr>
            </w:pPr>
            <w:r w:rsidRPr="00052E98">
              <w:rPr>
                <w:sz w:val="18"/>
                <w:szCs w:val="18"/>
              </w:rPr>
              <w:t>Or</w:t>
            </w:r>
          </w:p>
          <w:p w14:paraId="3B3E5AA7" w14:textId="77777777" w:rsidR="003165AC" w:rsidRPr="00052E98" w:rsidRDefault="003165AC" w:rsidP="003165AC">
            <w:pPr>
              <w:pStyle w:val="TableParagraph"/>
              <w:ind w:right="31"/>
              <w:rPr>
                <w:sz w:val="18"/>
                <w:szCs w:val="18"/>
              </w:rPr>
            </w:pPr>
            <w:r w:rsidRPr="00052E98">
              <w:rPr>
                <w:sz w:val="18"/>
                <w:szCs w:val="18"/>
              </w:rPr>
              <w:t>SSOAnnualReportReceivedDate</w:t>
            </w:r>
          </w:p>
          <w:p w14:paraId="6228902F" w14:textId="77777777" w:rsidR="003165AC" w:rsidRPr="00052E98" w:rsidRDefault="003165AC" w:rsidP="003165AC">
            <w:pPr>
              <w:pStyle w:val="TableParagraph"/>
              <w:ind w:right="31"/>
              <w:rPr>
                <w:sz w:val="18"/>
                <w:szCs w:val="18"/>
              </w:rPr>
            </w:pPr>
            <w:r w:rsidRPr="00052E98">
              <w:rPr>
                <w:sz w:val="18"/>
                <w:szCs w:val="18"/>
              </w:rPr>
              <w:t>Or</w:t>
            </w:r>
          </w:p>
          <w:p w14:paraId="49303AE8" w14:textId="77777777" w:rsidR="003165AC" w:rsidRPr="00052E98" w:rsidRDefault="003165AC" w:rsidP="003165AC">
            <w:pPr>
              <w:pStyle w:val="TableParagraph"/>
              <w:ind w:right="31"/>
              <w:rPr>
                <w:sz w:val="18"/>
                <w:szCs w:val="18"/>
              </w:rPr>
            </w:pPr>
            <w:r w:rsidRPr="00052E98">
              <w:rPr>
                <w:sz w:val="18"/>
                <w:szCs w:val="18"/>
              </w:rPr>
              <w:t>SSOEventDate, SSOEventID</w:t>
            </w:r>
          </w:p>
          <w:p w14:paraId="5A50BC55" w14:textId="77777777" w:rsidR="003165AC" w:rsidRPr="00052E98" w:rsidRDefault="003165AC" w:rsidP="003165AC">
            <w:pPr>
              <w:pStyle w:val="TableParagraph"/>
              <w:ind w:right="31"/>
              <w:rPr>
                <w:sz w:val="18"/>
                <w:szCs w:val="18"/>
              </w:rPr>
            </w:pPr>
            <w:r w:rsidRPr="00052E98">
              <w:rPr>
                <w:sz w:val="18"/>
                <w:szCs w:val="18"/>
              </w:rPr>
              <w:t>Or</w:t>
            </w:r>
          </w:p>
          <w:p w14:paraId="6655F1DA" w14:textId="77777777" w:rsidR="003165AC" w:rsidRPr="00052E98" w:rsidRDefault="003165AC" w:rsidP="003165AC">
            <w:pPr>
              <w:pStyle w:val="TableParagraph"/>
              <w:ind w:right="31"/>
              <w:rPr>
                <w:sz w:val="18"/>
                <w:szCs w:val="18"/>
              </w:rPr>
            </w:pPr>
            <w:r w:rsidRPr="00052E98">
              <w:rPr>
                <w:sz w:val="18"/>
                <w:szCs w:val="18"/>
              </w:rPr>
              <w:t>SSOMonthlyReportReceivedDate</w:t>
            </w:r>
          </w:p>
          <w:p w14:paraId="0A2C2465" w14:textId="77777777" w:rsidR="003165AC" w:rsidRPr="00052E98" w:rsidRDefault="003165AC" w:rsidP="003165AC">
            <w:pPr>
              <w:pStyle w:val="TableParagraph"/>
              <w:ind w:right="31"/>
              <w:rPr>
                <w:sz w:val="18"/>
                <w:szCs w:val="18"/>
              </w:rPr>
            </w:pPr>
            <w:r w:rsidRPr="00052E98">
              <w:rPr>
                <w:sz w:val="18"/>
                <w:szCs w:val="18"/>
              </w:rPr>
              <w:t>Or</w:t>
            </w:r>
          </w:p>
          <w:p w14:paraId="5A7CF541"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06D9B228" w14:textId="77777777" w:rsidR="003165AC" w:rsidRPr="00052E98" w:rsidRDefault="003165AC" w:rsidP="003165AC">
            <w:pPr>
              <w:pStyle w:val="TableParagraph"/>
              <w:ind w:right="31"/>
              <w:rPr>
                <w:sz w:val="18"/>
                <w:szCs w:val="18"/>
              </w:rPr>
            </w:pPr>
            <w:r w:rsidRPr="00052E98">
              <w:rPr>
                <w:sz w:val="18"/>
                <w:szCs w:val="18"/>
              </w:rPr>
              <w:t>Or</w:t>
            </w:r>
          </w:p>
          <w:p w14:paraId="68945F74"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1F1EC474" w14:textId="77777777" w:rsidR="003165AC" w:rsidRPr="00052E98" w:rsidRDefault="003165AC" w:rsidP="003165AC">
            <w:pPr>
              <w:pStyle w:val="TableParagraph"/>
              <w:ind w:right="31"/>
              <w:rPr>
                <w:sz w:val="18"/>
                <w:szCs w:val="18"/>
              </w:rPr>
            </w:pPr>
            <w:r w:rsidRPr="00052E98">
              <w:rPr>
                <w:sz w:val="18"/>
                <w:szCs w:val="18"/>
              </w:rPr>
              <w:t>Or</w:t>
            </w:r>
          </w:p>
          <w:p w14:paraId="48C11BC9" w14:textId="7A0A89C0" w:rsidR="003165AC" w:rsidRPr="00052E98" w:rsidRDefault="003165AC" w:rsidP="003165AC">
            <w:pPr>
              <w:pStyle w:val="TableParagraph"/>
              <w:ind w:right="31"/>
              <w:rPr>
                <w:sz w:val="18"/>
                <w:szCs w:val="18"/>
              </w:rPr>
            </w:pPr>
            <w:r w:rsidRPr="00052E98">
              <w:rPr>
                <w:sz w:val="18"/>
                <w:szCs w:val="18"/>
              </w:rPr>
              <w:t>StormWaterMS4ReportReceivedDate</w:t>
            </w:r>
          </w:p>
        </w:tc>
      </w:tr>
      <w:tr w:rsidR="003165AC" w:rsidRPr="00052E98" w14:paraId="35B20A8B" w14:textId="77777777" w:rsidTr="008D1090">
        <w:trPr>
          <w:trHeight w:hRule="exact" w:val="4003"/>
        </w:trPr>
        <w:tc>
          <w:tcPr>
            <w:tcW w:w="959" w:type="dxa"/>
          </w:tcPr>
          <w:p w14:paraId="4DF327CC" w14:textId="6FF7C3D9" w:rsidR="003165AC" w:rsidRPr="00052E98" w:rsidRDefault="003165AC" w:rsidP="003165AC">
            <w:pPr>
              <w:pStyle w:val="TableParagraph"/>
              <w:ind w:right="90"/>
              <w:rPr>
                <w:sz w:val="18"/>
                <w:szCs w:val="18"/>
              </w:rPr>
            </w:pPr>
            <w:r w:rsidRPr="00052E98">
              <w:rPr>
                <w:sz w:val="18"/>
                <w:szCs w:val="18"/>
              </w:rPr>
              <w:t>PRO030</w:t>
            </w:r>
          </w:p>
        </w:tc>
        <w:tc>
          <w:tcPr>
            <w:tcW w:w="3060" w:type="dxa"/>
          </w:tcPr>
          <w:p w14:paraId="044A8E1C" w14:textId="0F2154D8" w:rsidR="003165AC" w:rsidRPr="00052E98" w:rsidRDefault="003165AC" w:rsidP="003165AC">
            <w:pPr>
              <w:pStyle w:val="TableParagraph"/>
              <w:ind w:right="5"/>
              <w:rPr>
                <w:sz w:val="18"/>
                <w:szCs w:val="18"/>
              </w:rPr>
            </w:pPr>
            <w:r w:rsidRPr="00052E98">
              <w:rPr>
                <w:sz w:val="18"/>
                <w:szCs w:val="18"/>
              </w:rPr>
              <w:t>A &lt;Submission Type value&gt; cannot be added because the Permit Identifier does not exist in ICIS.</w:t>
            </w:r>
          </w:p>
        </w:tc>
        <w:tc>
          <w:tcPr>
            <w:tcW w:w="4140" w:type="dxa"/>
          </w:tcPr>
          <w:p w14:paraId="0CC0A36F" w14:textId="77777777" w:rsidR="003165AC" w:rsidRPr="00052E98" w:rsidRDefault="003165AC" w:rsidP="003165AC">
            <w:pPr>
              <w:pStyle w:val="TableParagraph"/>
              <w:ind w:left="-1" w:right="120"/>
              <w:rPr>
                <w:sz w:val="18"/>
                <w:szCs w:val="18"/>
              </w:rPr>
            </w:pPr>
            <w:r w:rsidRPr="00052E98">
              <w:rPr>
                <w:sz w:val="18"/>
                <w:szCs w:val="18"/>
              </w:rPr>
              <w:t>The NPDES ID entered must exist in ICIS.</w:t>
            </w:r>
          </w:p>
          <w:p w14:paraId="554A9F4E" w14:textId="77777777" w:rsidR="003165AC" w:rsidRPr="00052E98" w:rsidRDefault="003165AC" w:rsidP="003165AC">
            <w:pPr>
              <w:pStyle w:val="TableParagraph"/>
              <w:ind w:left="-1" w:right="120"/>
              <w:rPr>
                <w:sz w:val="18"/>
                <w:szCs w:val="18"/>
              </w:rPr>
            </w:pPr>
          </w:p>
          <w:p w14:paraId="3B3A8936" w14:textId="2ACE6634" w:rsidR="003165AC" w:rsidRPr="00052E98" w:rsidRDefault="003165AC" w:rsidP="003165AC">
            <w:pPr>
              <w:pStyle w:val="TableParagraph"/>
              <w:ind w:left="-1" w:right="120"/>
              <w:rPr>
                <w:sz w:val="18"/>
                <w:szCs w:val="18"/>
              </w:rPr>
            </w:pPr>
            <w:r w:rsidRPr="00052E98">
              <w:rPr>
                <w:sz w:val="18"/>
                <w:szCs w:val="18"/>
              </w:rPr>
              <w:t>Note: This business rule is not checked for Replace transactions where the Program</w:t>
            </w:r>
            <w:r w:rsidRPr="00052E98">
              <w:rPr>
                <w:spacing w:val="-15"/>
                <w:sz w:val="18"/>
                <w:szCs w:val="18"/>
              </w:rPr>
              <w:t xml:space="preserve"> </w:t>
            </w:r>
            <w:r w:rsidRPr="00052E98">
              <w:rPr>
                <w:sz w:val="18"/>
                <w:szCs w:val="18"/>
              </w:rPr>
              <w:t>Report exists in</w:t>
            </w:r>
            <w:r w:rsidRPr="00052E98">
              <w:rPr>
                <w:spacing w:val="-4"/>
                <w:sz w:val="18"/>
                <w:szCs w:val="18"/>
              </w:rPr>
              <w:t xml:space="preserve"> </w:t>
            </w:r>
            <w:r w:rsidRPr="00052E98">
              <w:rPr>
                <w:sz w:val="18"/>
                <w:szCs w:val="18"/>
              </w:rPr>
              <w:t>ICIS.</w:t>
            </w:r>
          </w:p>
        </w:tc>
        <w:tc>
          <w:tcPr>
            <w:tcW w:w="1561" w:type="dxa"/>
          </w:tcPr>
          <w:p w14:paraId="4FAEA991" w14:textId="4B339DD3"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2EE8E8B9"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3834DC52" w14:textId="77777777" w:rsidR="003165AC" w:rsidRPr="00052E98" w:rsidRDefault="003165AC" w:rsidP="003165AC">
            <w:pPr>
              <w:pStyle w:val="TableParagraph"/>
              <w:ind w:right="31"/>
              <w:rPr>
                <w:sz w:val="18"/>
                <w:szCs w:val="18"/>
              </w:rPr>
            </w:pPr>
            <w:r w:rsidRPr="00052E98">
              <w:rPr>
                <w:sz w:val="18"/>
                <w:szCs w:val="18"/>
              </w:rPr>
              <w:t>Or</w:t>
            </w:r>
          </w:p>
          <w:p w14:paraId="5EF50AD5"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79AD6D6F" w14:textId="77777777" w:rsidR="003165AC" w:rsidRPr="00052E98" w:rsidRDefault="003165AC" w:rsidP="003165AC">
            <w:pPr>
              <w:pStyle w:val="TableParagraph"/>
              <w:ind w:right="31"/>
              <w:rPr>
                <w:sz w:val="18"/>
                <w:szCs w:val="18"/>
              </w:rPr>
            </w:pPr>
            <w:r w:rsidRPr="00052E98">
              <w:rPr>
                <w:sz w:val="18"/>
                <w:szCs w:val="18"/>
              </w:rPr>
              <w:t>Or</w:t>
            </w:r>
          </w:p>
          <w:p w14:paraId="0D4C3649" w14:textId="77777777" w:rsidR="003165AC" w:rsidRPr="00052E98" w:rsidRDefault="003165AC" w:rsidP="003165AC">
            <w:pPr>
              <w:pStyle w:val="TableParagraph"/>
              <w:ind w:right="31"/>
              <w:rPr>
                <w:sz w:val="18"/>
                <w:szCs w:val="18"/>
              </w:rPr>
            </w:pPr>
            <w:r w:rsidRPr="00052E98">
              <w:rPr>
                <w:sz w:val="18"/>
                <w:szCs w:val="18"/>
              </w:rPr>
              <w:t>CSOEventDate, CSOEventID</w:t>
            </w:r>
          </w:p>
          <w:p w14:paraId="3FCB44D8" w14:textId="77777777" w:rsidR="003165AC" w:rsidRPr="00052E98" w:rsidRDefault="003165AC" w:rsidP="003165AC">
            <w:pPr>
              <w:pStyle w:val="TableParagraph"/>
              <w:ind w:right="31"/>
              <w:rPr>
                <w:sz w:val="18"/>
                <w:szCs w:val="18"/>
              </w:rPr>
            </w:pPr>
            <w:r w:rsidRPr="00052E98">
              <w:rPr>
                <w:sz w:val="18"/>
                <w:szCs w:val="18"/>
              </w:rPr>
              <w:t>Or</w:t>
            </w:r>
          </w:p>
          <w:p w14:paraId="741CE064"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12D958F0" w14:textId="77777777" w:rsidR="003165AC" w:rsidRPr="00052E98" w:rsidRDefault="003165AC" w:rsidP="003165AC">
            <w:pPr>
              <w:pStyle w:val="TableParagraph"/>
              <w:ind w:right="31"/>
              <w:rPr>
                <w:sz w:val="18"/>
                <w:szCs w:val="18"/>
              </w:rPr>
            </w:pPr>
            <w:r w:rsidRPr="00052E98">
              <w:rPr>
                <w:sz w:val="18"/>
                <w:szCs w:val="18"/>
              </w:rPr>
              <w:t>Or</w:t>
            </w:r>
          </w:p>
          <w:p w14:paraId="3735A55D" w14:textId="77777777" w:rsidR="003165AC" w:rsidRPr="00052E98" w:rsidRDefault="003165AC" w:rsidP="003165AC">
            <w:pPr>
              <w:pStyle w:val="TableParagraph"/>
              <w:ind w:right="31"/>
              <w:rPr>
                <w:sz w:val="18"/>
                <w:szCs w:val="18"/>
              </w:rPr>
            </w:pPr>
            <w:r w:rsidRPr="00052E98">
              <w:rPr>
                <w:sz w:val="18"/>
                <w:szCs w:val="18"/>
              </w:rPr>
              <w:t>SSOAnnualReportReceivedDate</w:t>
            </w:r>
          </w:p>
          <w:p w14:paraId="2015A0C7" w14:textId="77777777" w:rsidR="003165AC" w:rsidRPr="00052E98" w:rsidRDefault="003165AC" w:rsidP="003165AC">
            <w:pPr>
              <w:pStyle w:val="TableParagraph"/>
              <w:ind w:right="31"/>
              <w:rPr>
                <w:sz w:val="18"/>
                <w:szCs w:val="18"/>
              </w:rPr>
            </w:pPr>
            <w:r w:rsidRPr="00052E98">
              <w:rPr>
                <w:sz w:val="18"/>
                <w:szCs w:val="18"/>
              </w:rPr>
              <w:t>Or</w:t>
            </w:r>
          </w:p>
          <w:p w14:paraId="78C5AA69" w14:textId="77777777" w:rsidR="003165AC" w:rsidRPr="00052E98" w:rsidRDefault="003165AC" w:rsidP="003165AC">
            <w:pPr>
              <w:pStyle w:val="TableParagraph"/>
              <w:ind w:right="31"/>
              <w:rPr>
                <w:sz w:val="18"/>
                <w:szCs w:val="18"/>
              </w:rPr>
            </w:pPr>
            <w:r w:rsidRPr="00052E98">
              <w:rPr>
                <w:sz w:val="18"/>
                <w:szCs w:val="18"/>
              </w:rPr>
              <w:t>SSOEventDate, SSOEventID</w:t>
            </w:r>
          </w:p>
          <w:p w14:paraId="52278038" w14:textId="77777777" w:rsidR="003165AC" w:rsidRPr="00052E98" w:rsidRDefault="003165AC" w:rsidP="003165AC">
            <w:pPr>
              <w:pStyle w:val="TableParagraph"/>
              <w:ind w:right="31"/>
              <w:rPr>
                <w:sz w:val="18"/>
                <w:szCs w:val="18"/>
              </w:rPr>
            </w:pPr>
            <w:r w:rsidRPr="00052E98">
              <w:rPr>
                <w:sz w:val="18"/>
                <w:szCs w:val="18"/>
              </w:rPr>
              <w:t>Or</w:t>
            </w:r>
          </w:p>
          <w:p w14:paraId="506ECAC5" w14:textId="77777777" w:rsidR="003165AC" w:rsidRPr="00052E98" w:rsidRDefault="003165AC" w:rsidP="003165AC">
            <w:pPr>
              <w:pStyle w:val="TableParagraph"/>
              <w:ind w:right="31"/>
              <w:rPr>
                <w:sz w:val="18"/>
                <w:szCs w:val="18"/>
              </w:rPr>
            </w:pPr>
            <w:r w:rsidRPr="00052E98">
              <w:rPr>
                <w:sz w:val="18"/>
                <w:szCs w:val="18"/>
              </w:rPr>
              <w:t>SSOMonthlyReportReceivedDate</w:t>
            </w:r>
          </w:p>
          <w:p w14:paraId="4565CD05" w14:textId="77777777" w:rsidR="003165AC" w:rsidRPr="00052E98" w:rsidRDefault="003165AC" w:rsidP="003165AC">
            <w:pPr>
              <w:pStyle w:val="TableParagraph"/>
              <w:ind w:right="31"/>
              <w:rPr>
                <w:sz w:val="18"/>
                <w:szCs w:val="18"/>
              </w:rPr>
            </w:pPr>
            <w:r w:rsidRPr="00052E98">
              <w:rPr>
                <w:sz w:val="18"/>
                <w:szCs w:val="18"/>
              </w:rPr>
              <w:t>Or</w:t>
            </w:r>
          </w:p>
          <w:p w14:paraId="6D771068"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0BBD4C96" w14:textId="77777777" w:rsidR="003165AC" w:rsidRPr="00052E98" w:rsidRDefault="003165AC" w:rsidP="003165AC">
            <w:pPr>
              <w:pStyle w:val="TableParagraph"/>
              <w:ind w:right="31"/>
              <w:rPr>
                <w:sz w:val="18"/>
                <w:szCs w:val="18"/>
              </w:rPr>
            </w:pPr>
            <w:r w:rsidRPr="00052E98">
              <w:rPr>
                <w:sz w:val="18"/>
                <w:szCs w:val="18"/>
              </w:rPr>
              <w:t>Or</w:t>
            </w:r>
          </w:p>
          <w:p w14:paraId="782FD20F"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5D9A72CC" w14:textId="77777777" w:rsidR="003165AC" w:rsidRPr="00052E98" w:rsidRDefault="003165AC" w:rsidP="003165AC">
            <w:pPr>
              <w:pStyle w:val="TableParagraph"/>
              <w:ind w:right="31"/>
              <w:rPr>
                <w:sz w:val="18"/>
                <w:szCs w:val="18"/>
              </w:rPr>
            </w:pPr>
            <w:r w:rsidRPr="00052E98">
              <w:rPr>
                <w:sz w:val="18"/>
                <w:szCs w:val="18"/>
              </w:rPr>
              <w:t>Or</w:t>
            </w:r>
          </w:p>
          <w:p w14:paraId="7AAC0E6B" w14:textId="0932E4F0" w:rsidR="003165AC"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6E6311FF" w14:textId="77777777" w:rsidTr="008D1090">
        <w:trPr>
          <w:trHeight w:hRule="exact" w:val="4003"/>
        </w:trPr>
        <w:tc>
          <w:tcPr>
            <w:tcW w:w="959" w:type="dxa"/>
          </w:tcPr>
          <w:p w14:paraId="40A1016A" w14:textId="281A6B63" w:rsidR="00FA41EA" w:rsidRPr="00052E98" w:rsidRDefault="00FA41EA" w:rsidP="005B36D2">
            <w:pPr>
              <w:pStyle w:val="TableParagraph"/>
              <w:ind w:right="90"/>
              <w:rPr>
                <w:sz w:val="18"/>
                <w:szCs w:val="18"/>
              </w:rPr>
            </w:pPr>
            <w:r w:rsidRPr="00052E98">
              <w:rPr>
                <w:sz w:val="18"/>
                <w:szCs w:val="18"/>
              </w:rPr>
              <w:lastRenderedPageBreak/>
              <w:t>PRO040</w:t>
            </w:r>
          </w:p>
        </w:tc>
        <w:tc>
          <w:tcPr>
            <w:tcW w:w="3060" w:type="dxa"/>
          </w:tcPr>
          <w:p w14:paraId="7BC01633" w14:textId="18968870" w:rsidR="00FA41EA" w:rsidRPr="00052E98" w:rsidRDefault="00FA41EA" w:rsidP="005B36D2">
            <w:pPr>
              <w:pStyle w:val="TableParagraph"/>
              <w:ind w:right="5"/>
              <w:rPr>
                <w:sz w:val="18"/>
                <w:szCs w:val="18"/>
              </w:rPr>
            </w:pPr>
            <w:r w:rsidRPr="00052E98">
              <w:rPr>
                <w:sz w:val="18"/>
                <w:szCs w:val="18"/>
              </w:rPr>
              <w:t>The Permit Identifier entered is not valid because the permit type is Master General Permit or Unpermitted Facility.</w:t>
            </w:r>
          </w:p>
        </w:tc>
        <w:tc>
          <w:tcPr>
            <w:tcW w:w="4140" w:type="dxa"/>
          </w:tcPr>
          <w:p w14:paraId="61FCF180" w14:textId="77777777" w:rsidR="00FA41EA" w:rsidRPr="00052E98" w:rsidRDefault="00FA41EA" w:rsidP="005B36D2">
            <w:pPr>
              <w:pStyle w:val="TableParagraph"/>
              <w:ind w:left="-1" w:right="120"/>
              <w:rPr>
                <w:sz w:val="18"/>
                <w:szCs w:val="18"/>
              </w:rPr>
            </w:pPr>
            <w:r w:rsidRPr="00052E98">
              <w:rPr>
                <w:sz w:val="18"/>
                <w:szCs w:val="18"/>
              </w:rPr>
              <w:t>The NPDES ID entered must have one of the following Permit Types:</w:t>
            </w:r>
          </w:p>
          <w:p w14:paraId="3FC999E9"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NPDES</w:t>
            </w:r>
            <w:r w:rsidRPr="00052E98">
              <w:rPr>
                <w:spacing w:val="-6"/>
                <w:sz w:val="18"/>
                <w:szCs w:val="18"/>
              </w:rPr>
              <w:t xml:space="preserve"> </w:t>
            </w:r>
            <w:r w:rsidRPr="00052E98">
              <w:rPr>
                <w:sz w:val="18"/>
                <w:szCs w:val="18"/>
              </w:rPr>
              <w:t>Individual</w:t>
            </w:r>
          </w:p>
          <w:p w14:paraId="3422546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240C448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5AD3AAC"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State Issued Permit (Non- NPDES)</w:t>
            </w:r>
          </w:p>
          <w:p w14:paraId="61B08D3B"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4D270BD7" w14:textId="77777777" w:rsidR="00FA41EA" w:rsidRPr="00052E98" w:rsidRDefault="00FA41EA" w:rsidP="005B36D2">
            <w:pPr>
              <w:pStyle w:val="TableParagraph"/>
              <w:ind w:left="-1" w:right="120"/>
              <w:rPr>
                <w:sz w:val="18"/>
                <w:szCs w:val="18"/>
              </w:rPr>
            </w:pPr>
          </w:p>
          <w:p w14:paraId="13209971" w14:textId="6DFE1729"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64AB41B7" w14:textId="47CB7ADA"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1D02A9CD"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0A38E9E7" w14:textId="77777777" w:rsidR="003165AC" w:rsidRPr="00052E98" w:rsidRDefault="003165AC" w:rsidP="003165AC">
            <w:pPr>
              <w:pStyle w:val="TableParagraph"/>
              <w:ind w:right="31"/>
              <w:rPr>
                <w:sz w:val="18"/>
                <w:szCs w:val="18"/>
              </w:rPr>
            </w:pPr>
            <w:r w:rsidRPr="00052E98">
              <w:rPr>
                <w:sz w:val="18"/>
                <w:szCs w:val="18"/>
              </w:rPr>
              <w:t>Or</w:t>
            </w:r>
          </w:p>
          <w:p w14:paraId="44720C63"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6651FC67" w14:textId="77777777" w:rsidR="003165AC" w:rsidRPr="00052E98" w:rsidRDefault="003165AC" w:rsidP="003165AC">
            <w:pPr>
              <w:pStyle w:val="TableParagraph"/>
              <w:ind w:right="31"/>
              <w:rPr>
                <w:sz w:val="18"/>
                <w:szCs w:val="18"/>
              </w:rPr>
            </w:pPr>
            <w:r w:rsidRPr="00052E98">
              <w:rPr>
                <w:sz w:val="18"/>
                <w:szCs w:val="18"/>
              </w:rPr>
              <w:t>Or</w:t>
            </w:r>
          </w:p>
          <w:p w14:paraId="724CFA0B" w14:textId="77777777" w:rsidR="003165AC" w:rsidRPr="00052E98" w:rsidRDefault="003165AC" w:rsidP="003165AC">
            <w:pPr>
              <w:pStyle w:val="TableParagraph"/>
              <w:ind w:right="31"/>
              <w:rPr>
                <w:sz w:val="18"/>
                <w:szCs w:val="18"/>
              </w:rPr>
            </w:pPr>
            <w:r w:rsidRPr="00052E98">
              <w:rPr>
                <w:sz w:val="18"/>
                <w:szCs w:val="18"/>
              </w:rPr>
              <w:t>CSOEventDate, CSOEventID</w:t>
            </w:r>
          </w:p>
          <w:p w14:paraId="0E217727" w14:textId="77777777" w:rsidR="003165AC" w:rsidRPr="00052E98" w:rsidRDefault="003165AC" w:rsidP="003165AC">
            <w:pPr>
              <w:pStyle w:val="TableParagraph"/>
              <w:ind w:right="31"/>
              <w:rPr>
                <w:sz w:val="18"/>
                <w:szCs w:val="18"/>
              </w:rPr>
            </w:pPr>
            <w:r w:rsidRPr="00052E98">
              <w:rPr>
                <w:sz w:val="18"/>
                <w:szCs w:val="18"/>
              </w:rPr>
              <w:t>Or</w:t>
            </w:r>
          </w:p>
          <w:p w14:paraId="34E4D016"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490FA951" w14:textId="77777777" w:rsidR="003165AC" w:rsidRPr="00052E98" w:rsidRDefault="003165AC" w:rsidP="003165AC">
            <w:pPr>
              <w:pStyle w:val="TableParagraph"/>
              <w:ind w:right="31"/>
              <w:rPr>
                <w:sz w:val="18"/>
                <w:szCs w:val="18"/>
              </w:rPr>
            </w:pPr>
            <w:r w:rsidRPr="00052E98">
              <w:rPr>
                <w:sz w:val="18"/>
                <w:szCs w:val="18"/>
              </w:rPr>
              <w:t>Or</w:t>
            </w:r>
          </w:p>
          <w:p w14:paraId="78DF73A5" w14:textId="77777777" w:rsidR="003165AC" w:rsidRPr="00052E98" w:rsidRDefault="003165AC" w:rsidP="003165AC">
            <w:pPr>
              <w:pStyle w:val="TableParagraph"/>
              <w:ind w:right="31"/>
              <w:rPr>
                <w:sz w:val="18"/>
                <w:szCs w:val="18"/>
              </w:rPr>
            </w:pPr>
            <w:r w:rsidRPr="00052E98">
              <w:rPr>
                <w:sz w:val="18"/>
                <w:szCs w:val="18"/>
              </w:rPr>
              <w:t>SSOAnnualReportReceivedDate</w:t>
            </w:r>
          </w:p>
          <w:p w14:paraId="2F647E5F" w14:textId="77777777" w:rsidR="003165AC" w:rsidRPr="00052E98" w:rsidRDefault="003165AC" w:rsidP="003165AC">
            <w:pPr>
              <w:pStyle w:val="TableParagraph"/>
              <w:ind w:right="31"/>
              <w:rPr>
                <w:sz w:val="18"/>
                <w:szCs w:val="18"/>
              </w:rPr>
            </w:pPr>
            <w:r w:rsidRPr="00052E98">
              <w:rPr>
                <w:sz w:val="18"/>
                <w:szCs w:val="18"/>
              </w:rPr>
              <w:t>Or</w:t>
            </w:r>
          </w:p>
          <w:p w14:paraId="3D50DF0C" w14:textId="77777777" w:rsidR="003165AC" w:rsidRPr="00052E98" w:rsidRDefault="003165AC" w:rsidP="003165AC">
            <w:pPr>
              <w:pStyle w:val="TableParagraph"/>
              <w:ind w:right="31"/>
              <w:rPr>
                <w:sz w:val="18"/>
                <w:szCs w:val="18"/>
              </w:rPr>
            </w:pPr>
            <w:r w:rsidRPr="00052E98">
              <w:rPr>
                <w:sz w:val="18"/>
                <w:szCs w:val="18"/>
              </w:rPr>
              <w:t>SSOEventDate, SSOEventID</w:t>
            </w:r>
          </w:p>
          <w:p w14:paraId="6289B5B6" w14:textId="77777777" w:rsidR="003165AC" w:rsidRPr="00052E98" w:rsidRDefault="003165AC" w:rsidP="003165AC">
            <w:pPr>
              <w:pStyle w:val="TableParagraph"/>
              <w:ind w:right="31"/>
              <w:rPr>
                <w:sz w:val="18"/>
                <w:szCs w:val="18"/>
              </w:rPr>
            </w:pPr>
            <w:r w:rsidRPr="00052E98">
              <w:rPr>
                <w:sz w:val="18"/>
                <w:szCs w:val="18"/>
              </w:rPr>
              <w:t>Or</w:t>
            </w:r>
          </w:p>
          <w:p w14:paraId="580CE59A" w14:textId="77777777" w:rsidR="003165AC" w:rsidRPr="00052E98" w:rsidRDefault="003165AC" w:rsidP="003165AC">
            <w:pPr>
              <w:pStyle w:val="TableParagraph"/>
              <w:ind w:right="31"/>
              <w:rPr>
                <w:sz w:val="18"/>
                <w:szCs w:val="18"/>
              </w:rPr>
            </w:pPr>
            <w:r w:rsidRPr="00052E98">
              <w:rPr>
                <w:sz w:val="18"/>
                <w:szCs w:val="18"/>
              </w:rPr>
              <w:t>SSOMonthlyReportReceivedDate</w:t>
            </w:r>
          </w:p>
          <w:p w14:paraId="01D120A9" w14:textId="77777777" w:rsidR="003165AC" w:rsidRPr="00052E98" w:rsidRDefault="003165AC" w:rsidP="003165AC">
            <w:pPr>
              <w:pStyle w:val="TableParagraph"/>
              <w:ind w:right="31"/>
              <w:rPr>
                <w:sz w:val="18"/>
                <w:szCs w:val="18"/>
              </w:rPr>
            </w:pPr>
            <w:r w:rsidRPr="00052E98">
              <w:rPr>
                <w:sz w:val="18"/>
                <w:szCs w:val="18"/>
              </w:rPr>
              <w:t>Or</w:t>
            </w:r>
          </w:p>
          <w:p w14:paraId="4EDEB375"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509774F5" w14:textId="77777777" w:rsidR="003165AC" w:rsidRPr="00052E98" w:rsidRDefault="003165AC" w:rsidP="003165AC">
            <w:pPr>
              <w:pStyle w:val="TableParagraph"/>
              <w:ind w:right="31"/>
              <w:rPr>
                <w:sz w:val="18"/>
                <w:szCs w:val="18"/>
              </w:rPr>
            </w:pPr>
            <w:r w:rsidRPr="00052E98">
              <w:rPr>
                <w:sz w:val="18"/>
                <w:szCs w:val="18"/>
              </w:rPr>
              <w:t>Or</w:t>
            </w:r>
          </w:p>
          <w:p w14:paraId="5D6EC999"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7E38D050" w14:textId="77777777" w:rsidR="003165AC" w:rsidRPr="00052E98" w:rsidRDefault="003165AC" w:rsidP="003165AC">
            <w:pPr>
              <w:pStyle w:val="TableParagraph"/>
              <w:ind w:right="31"/>
              <w:rPr>
                <w:sz w:val="18"/>
                <w:szCs w:val="18"/>
              </w:rPr>
            </w:pPr>
            <w:r w:rsidRPr="00052E98">
              <w:rPr>
                <w:sz w:val="18"/>
                <w:szCs w:val="18"/>
              </w:rPr>
              <w:t>Or</w:t>
            </w:r>
          </w:p>
          <w:p w14:paraId="1904F621" w14:textId="649C962E" w:rsidR="00FA41EA"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5D066247" w14:textId="77777777" w:rsidTr="008D1090">
        <w:trPr>
          <w:trHeight w:hRule="exact" w:val="4003"/>
        </w:trPr>
        <w:tc>
          <w:tcPr>
            <w:tcW w:w="959" w:type="dxa"/>
          </w:tcPr>
          <w:p w14:paraId="6DCAB2C0" w14:textId="516A6323" w:rsidR="00FA41EA" w:rsidRPr="00052E98" w:rsidRDefault="00FA41EA" w:rsidP="005B36D2">
            <w:pPr>
              <w:pStyle w:val="TableParagraph"/>
              <w:ind w:right="90"/>
              <w:rPr>
                <w:sz w:val="18"/>
                <w:szCs w:val="18"/>
              </w:rPr>
            </w:pPr>
            <w:r w:rsidRPr="00052E98">
              <w:rPr>
                <w:sz w:val="18"/>
                <w:szCs w:val="18"/>
              </w:rPr>
              <w:t>PRO050</w:t>
            </w:r>
          </w:p>
        </w:tc>
        <w:tc>
          <w:tcPr>
            <w:tcW w:w="3060" w:type="dxa"/>
          </w:tcPr>
          <w:p w14:paraId="14386371" w14:textId="796A1FBC" w:rsidR="00FA41EA" w:rsidRPr="00052E98" w:rsidRDefault="00FA41EA" w:rsidP="005B36D2">
            <w:pPr>
              <w:pStyle w:val="TableParagraph"/>
              <w:ind w:right="5"/>
              <w:rPr>
                <w:sz w:val="18"/>
                <w:szCs w:val="18"/>
              </w:rPr>
            </w:pPr>
            <w:r w:rsidRPr="00052E98">
              <w:rPr>
                <w:sz w:val="18"/>
                <w:szCs w:val="18"/>
              </w:rPr>
              <w:t>A &lt;Submission Type value&gt; does not exist for the key data entered.</w:t>
            </w:r>
          </w:p>
        </w:tc>
        <w:tc>
          <w:tcPr>
            <w:tcW w:w="4140" w:type="dxa"/>
          </w:tcPr>
          <w:p w14:paraId="77507052" w14:textId="3FEEE1A1" w:rsidR="00FA41EA" w:rsidRPr="00052E98" w:rsidRDefault="00FA41EA" w:rsidP="005B36D2">
            <w:pPr>
              <w:pStyle w:val="TableParagraph"/>
              <w:ind w:left="-1" w:right="120"/>
              <w:rPr>
                <w:sz w:val="18"/>
                <w:szCs w:val="18"/>
              </w:rPr>
            </w:pPr>
            <w:r w:rsidRPr="00052E98">
              <w:rPr>
                <w:sz w:val="18"/>
                <w:szCs w:val="18"/>
              </w:rPr>
              <w:t>The Program Report identified by the combination of NPDES ID, Report Received/Event Date, and Event ID submitted must exist in ICIS.</w:t>
            </w:r>
          </w:p>
          <w:p w14:paraId="63F1F1E6" w14:textId="77777777" w:rsidR="00FA41EA" w:rsidRPr="00052E98" w:rsidRDefault="00FA41EA" w:rsidP="005B36D2">
            <w:pPr>
              <w:pStyle w:val="TableParagraph"/>
              <w:ind w:left="-1" w:right="120"/>
              <w:rPr>
                <w:sz w:val="18"/>
                <w:szCs w:val="18"/>
              </w:rPr>
            </w:pPr>
          </w:p>
          <w:p w14:paraId="524BAAE9" w14:textId="53D9E4FD" w:rsidR="00FA41EA" w:rsidRPr="00052E98" w:rsidRDefault="00FA41EA" w:rsidP="005B36D2">
            <w:pPr>
              <w:pStyle w:val="TableParagraph"/>
              <w:ind w:left="-1" w:right="120"/>
              <w:rPr>
                <w:sz w:val="18"/>
                <w:szCs w:val="18"/>
              </w:rPr>
            </w:pPr>
            <w:r w:rsidRPr="00052E98">
              <w:rPr>
                <w:sz w:val="18"/>
                <w:szCs w:val="18"/>
              </w:rPr>
              <w:t>Note: Event ID is included in the schema only for the following submission types: CSO Event Report, SSO Event Report, and SW Event Report.</w:t>
            </w:r>
          </w:p>
        </w:tc>
        <w:tc>
          <w:tcPr>
            <w:tcW w:w="1561" w:type="dxa"/>
          </w:tcPr>
          <w:p w14:paraId="3BE883B6" w14:textId="69328EFB"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52DDF524" w14:textId="77777777" w:rsidR="004C1B5B" w:rsidRPr="00052E98" w:rsidRDefault="004C1B5B" w:rsidP="004C1B5B">
            <w:pPr>
              <w:pStyle w:val="TableParagraph"/>
              <w:ind w:right="31"/>
              <w:rPr>
                <w:sz w:val="18"/>
                <w:szCs w:val="18"/>
              </w:rPr>
            </w:pPr>
            <w:r w:rsidRPr="00052E98">
              <w:rPr>
                <w:sz w:val="18"/>
                <w:szCs w:val="18"/>
              </w:rPr>
              <w:t>PermitIdentifier and: ReportCoverageEndDate</w:t>
            </w:r>
          </w:p>
          <w:p w14:paraId="28124131" w14:textId="77777777" w:rsidR="004C1B5B" w:rsidRPr="00052E98" w:rsidRDefault="004C1B5B" w:rsidP="004C1B5B">
            <w:pPr>
              <w:pStyle w:val="TableParagraph"/>
              <w:ind w:right="31"/>
              <w:rPr>
                <w:sz w:val="18"/>
                <w:szCs w:val="18"/>
              </w:rPr>
            </w:pPr>
            <w:r w:rsidRPr="00052E98">
              <w:rPr>
                <w:sz w:val="18"/>
                <w:szCs w:val="18"/>
              </w:rPr>
              <w:t>Or</w:t>
            </w:r>
          </w:p>
          <w:p w14:paraId="5F5BC9D8" w14:textId="77777777" w:rsidR="004C1B5B" w:rsidRPr="00052E98" w:rsidRDefault="004C1B5B" w:rsidP="004C1B5B">
            <w:pPr>
              <w:pStyle w:val="TableParagraph"/>
              <w:ind w:right="31"/>
              <w:rPr>
                <w:sz w:val="18"/>
                <w:szCs w:val="18"/>
              </w:rPr>
            </w:pPr>
            <w:r w:rsidRPr="00052E98">
              <w:rPr>
                <w:sz w:val="18"/>
                <w:szCs w:val="18"/>
              </w:rPr>
              <w:t>PermittingAuthorityReportReceivedDate</w:t>
            </w:r>
          </w:p>
          <w:p w14:paraId="5F5B4386" w14:textId="77777777" w:rsidR="004C1B5B" w:rsidRPr="00052E98" w:rsidRDefault="004C1B5B" w:rsidP="004C1B5B">
            <w:pPr>
              <w:pStyle w:val="TableParagraph"/>
              <w:ind w:right="31"/>
              <w:rPr>
                <w:sz w:val="18"/>
                <w:szCs w:val="18"/>
              </w:rPr>
            </w:pPr>
            <w:r w:rsidRPr="00052E98">
              <w:rPr>
                <w:sz w:val="18"/>
                <w:szCs w:val="18"/>
              </w:rPr>
              <w:t>Or</w:t>
            </w:r>
          </w:p>
          <w:p w14:paraId="4B3A66A3" w14:textId="77777777" w:rsidR="004C1B5B" w:rsidRPr="00052E98" w:rsidRDefault="004C1B5B" w:rsidP="004C1B5B">
            <w:pPr>
              <w:pStyle w:val="TableParagraph"/>
              <w:ind w:right="31"/>
              <w:rPr>
                <w:sz w:val="18"/>
                <w:szCs w:val="18"/>
              </w:rPr>
            </w:pPr>
            <w:r w:rsidRPr="00052E98">
              <w:rPr>
                <w:sz w:val="18"/>
                <w:szCs w:val="18"/>
              </w:rPr>
              <w:t>CSOEventDate, CSOEventID</w:t>
            </w:r>
          </w:p>
          <w:p w14:paraId="1A8057D4" w14:textId="77777777" w:rsidR="004C1B5B" w:rsidRPr="00052E98" w:rsidRDefault="004C1B5B" w:rsidP="004C1B5B">
            <w:pPr>
              <w:pStyle w:val="TableParagraph"/>
              <w:ind w:right="31"/>
              <w:rPr>
                <w:sz w:val="18"/>
                <w:szCs w:val="18"/>
              </w:rPr>
            </w:pPr>
            <w:r w:rsidRPr="00052E98">
              <w:rPr>
                <w:sz w:val="18"/>
                <w:szCs w:val="18"/>
              </w:rPr>
              <w:t>Or</w:t>
            </w:r>
          </w:p>
          <w:p w14:paraId="48B626F9" w14:textId="77777777" w:rsidR="004C1B5B" w:rsidRPr="00052E98" w:rsidRDefault="004C1B5B" w:rsidP="004C1B5B">
            <w:pPr>
              <w:pStyle w:val="TableParagraph"/>
              <w:ind w:right="31"/>
              <w:rPr>
                <w:sz w:val="18"/>
                <w:szCs w:val="18"/>
              </w:rPr>
            </w:pPr>
            <w:r w:rsidRPr="00052E98">
              <w:rPr>
                <w:sz w:val="18"/>
                <w:szCs w:val="18"/>
              </w:rPr>
              <w:t>PretreatmentPerformanceSummaryEndDate</w:t>
            </w:r>
          </w:p>
          <w:p w14:paraId="0F01F8D3" w14:textId="77777777" w:rsidR="004C1B5B" w:rsidRPr="00052E98" w:rsidRDefault="004C1B5B" w:rsidP="004C1B5B">
            <w:pPr>
              <w:pStyle w:val="TableParagraph"/>
              <w:ind w:right="31"/>
              <w:rPr>
                <w:sz w:val="18"/>
                <w:szCs w:val="18"/>
              </w:rPr>
            </w:pPr>
            <w:r w:rsidRPr="00052E98">
              <w:rPr>
                <w:sz w:val="18"/>
                <w:szCs w:val="18"/>
              </w:rPr>
              <w:t>Or</w:t>
            </w:r>
          </w:p>
          <w:p w14:paraId="59B36C60" w14:textId="77777777" w:rsidR="004C1B5B" w:rsidRPr="00052E98" w:rsidRDefault="004C1B5B" w:rsidP="004C1B5B">
            <w:pPr>
              <w:pStyle w:val="TableParagraph"/>
              <w:ind w:right="31"/>
              <w:rPr>
                <w:sz w:val="18"/>
                <w:szCs w:val="18"/>
              </w:rPr>
            </w:pPr>
            <w:r w:rsidRPr="00052E98">
              <w:rPr>
                <w:sz w:val="18"/>
                <w:szCs w:val="18"/>
              </w:rPr>
              <w:t>SSOAnnualReportReceivedDate</w:t>
            </w:r>
          </w:p>
          <w:p w14:paraId="535181C8" w14:textId="77777777" w:rsidR="004C1B5B" w:rsidRPr="00052E98" w:rsidRDefault="004C1B5B" w:rsidP="004C1B5B">
            <w:pPr>
              <w:pStyle w:val="TableParagraph"/>
              <w:ind w:right="31"/>
              <w:rPr>
                <w:sz w:val="18"/>
                <w:szCs w:val="18"/>
              </w:rPr>
            </w:pPr>
            <w:r w:rsidRPr="00052E98">
              <w:rPr>
                <w:sz w:val="18"/>
                <w:szCs w:val="18"/>
              </w:rPr>
              <w:t>Or</w:t>
            </w:r>
          </w:p>
          <w:p w14:paraId="78ECA680" w14:textId="77777777" w:rsidR="004C1B5B" w:rsidRPr="00052E98" w:rsidRDefault="004C1B5B" w:rsidP="004C1B5B">
            <w:pPr>
              <w:pStyle w:val="TableParagraph"/>
              <w:ind w:right="31"/>
              <w:rPr>
                <w:sz w:val="18"/>
                <w:szCs w:val="18"/>
              </w:rPr>
            </w:pPr>
            <w:r w:rsidRPr="00052E98">
              <w:rPr>
                <w:sz w:val="18"/>
                <w:szCs w:val="18"/>
              </w:rPr>
              <w:t>SSOEventDate, SSOEventID</w:t>
            </w:r>
          </w:p>
          <w:p w14:paraId="29BC7C54" w14:textId="77777777" w:rsidR="004C1B5B" w:rsidRPr="00052E98" w:rsidRDefault="004C1B5B" w:rsidP="004C1B5B">
            <w:pPr>
              <w:pStyle w:val="TableParagraph"/>
              <w:ind w:right="31"/>
              <w:rPr>
                <w:sz w:val="18"/>
                <w:szCs w:val="18"/>
              </w:rPr>
            </w:pPr>
            <w:r w:rsidRPr="00052E98">
              <w:rPr>
                <w:sz w:val="18"/>
                <w:szCs w:val="18"/>
              </w:rPr>
              <w:t>Or</w:t>
            </w:r>
          </w:p>
          <w:p w14:paraId="3EFA77DC" w14:textId="77777777" w:rsidR="004C1B5B" w:rsidRPr="00052E98" w:rsidRDefault="004C1B5B" w:rsidP="004C1B5B">
            <w:pPr>
              <w:pStyle w:val="TableParagraph"/>
              <w:ind w:right="31"/>
              <w:rPr>
                <w:sz w:val="18"/>
                <w:szCs w:val="18"/>
              </w:rPr>
            </w:pPr>
            <w:r w:rsidRPr="00052E98">
              <w:rPr>
                <w:sz w:val="18"/>
                <w:szCs w:val="18"/>
              </w:rPr>
              <w:t>SSOMonthlyReportReceivedDate</w:t>
            </w:r>
          </w:p>
          <w:p w14:paraId="29D5087E" w14:textId="77777777" w:rsidR="004C1B5B" w:rsidRPr="00052E98" w:rsidRDefault="004C1B5B" w:rsidP="004C1B5B">
            <w:pPr>
              <w:pStyle w:val="TableParagraph"/>
              <w:ind w:right="31"/>
              <w:rPr>
                <w:sz w:val="18"/>
                <w:szCs w:val="18"/>
              </w:rPr>
            </w:pPr>
            <w:r w:rsidRPr="00052E98">
              <w:rPr>
                <w:sz w:val="18"/>
                <w:szCs w:val="18"/>
              </w:rPr>
              <w:t>Or</w:t>
            </w:r>
          </w:p>
          <w:p w14:paraId="6CB38DE1" w14:textId="77777777" w:rsidR="004C1B5B" w:rsidRPr="00052E98" w:rsidRDefault="004C1B5B" w:rsidP="004C1B5B">
            <w:pPr>
              <w:pStyle w:val="TableParagraph"/>
              <w:ind w:right="31"/>
              <w:rPr>
                <w:sz w:val="18"/>
                <w:szCs w:val="18"/>
              </w:rPr>
            </w:pPr>
            <w:r w:rsidRPr="00052E98">
              <w:rPr>
                <w:sz w:val="18"/>
                <w:szCs w:val="18"/>
              </w:rPr>
              <w:t>IndustrialStormWaterAnnualReportReceivedDate</w:t>
            </w:r>
          </w:p>
          <w:p w14:paraId="3F56F536" w14:textId="77777777" w:rsidR="004C1B5B" w:rsidRPr="00052E98" w:rsidRDefault="004C1B5B" w:rsidP="004C1B5B">
            <w:pPr>
              <w:pStyle w:val="TableParagraph"/>
              <w:ind w:right="31"/>
              <w:rPr>
                <w:sz w:val="18"/>
                <w:szCs w:val="18"/>
              </w:rPr>
            </w:pPr>
            <w:r w:rsidRPr="00052E98">
              <w:rPr>
                <w:sz w:val="18"/>
                <w:szCs w:val="18"/>
              </w:rPr>
              <w:t>Or</w:t>
            </w:r>
          </w:p>
          <w:p w14:paraId="0609F7DB" w14:textId="77777777" w:rsidR="004C1B5B" w:rsidRPr="00052E98" w:rsidRDefault="004C1B5B" w:rsidP="004C1B5B">
            <w:pPr>
              <w:pStyle w:val="TableParagraph"/>
              <w:ind w:right="31"/>
              <w:rPr>
                <w:sz w:val="18"/>
                <w:szCs w:val="18"/>
              </w:rPr>
            </w:pPr>
            <w:r w:rsidRPr="00052E98">
              <w:rPr>
                <w:sz w:val="18"/>
                <w:szCs w:val="18"/>
              </w:rPr>
              <w:t>DateStormEventSampled, StormWaterEventID</w:t>
            </w:r>
          </w:p>
          <w:p w14:paraId="47763ADD" w14:textId="77777777" w:rsidR="004C1B5B" w:rsidRPr="00052E98" w:rsidRDefault="004C1B5B" w:rsidP="004C1B5B">
            <w:pPr>
              <w:pStyle w:val="TableParagraph"/>
              <w:ind w:right="31"/>
              <w:rPr>
                <w:sz w:val="18"/>
                <w:szCs w:val="18"/>
              </w:rPr>
            </w:pPr>
            <w:r w:rsidRPr="00052E98">
              <w:rPr>
                <w:sz w:val="18"/>
                <w:szCs w:val="18"/>
              </w:rPr>
              <w:t>Or</w:t>
            </w:r>
          </w:p>
          <w:p w14:paraId="6211B981" w14:textId="1DBD13DE" w:rsidR="00FA41EA" w:rsidRPr="00052E98" w:rsidRDefault="004C1B5B" w:rsidP="004C1B5B">
            <w:pPr>
              <w:pStyle w:val="TableParagraph"/>
              <w:ind w:right="31"/>
              <w:rPr>
                <w:sz w:val="18"/>
                <w:szCs w:val="18"/>
              </w:rPr>
            </w:pPr>
            <w:r w:rsidRPr="00052E98">
              <w:rPr>
                <w:sz w:val="18"/>
                <w:szCs w:val="18"/>
              </w:rPr>
              <w:t>StormWaterMS4ReportReceivedDate</w:t>
            </w:r>
          </w:p>
        </w:tc>
      </w:tr>
      <w:tr w:rsidR="00FA41EA" w:rsidRPr="00052E98" w14:paraId="3EED6701" w14:textId="77777777" w:rsidTr="008D1090">
        <w:trPr>
          <w:trHeight w:hRule="exact" w:val="4003"/>
        </w:trPr>
        <w:tc>
          <w:tcPr>
            <w:tcW w:w="959" w:type="dxa"/>
          </w:tcPr>
          <w:p w14:paraId="77E560D0" w14:textId="312FAC4B" w:rsidR="00FA41EA" w:rsidRPr="00052E98" w:rsidRDefault="00FA41EA" w:rsidP="005B36D2">
            <w:pPr>
              <w:pStyle w:val="TableParagraph"/>
              <w:ind w:right="90"/>
              <w:rPr>
                <w:sz w:val="18"/>
                <w:szCs w:val="18"/>
              </w:rPr>
            </w:pPr>
            <w:r w:rsidRPr="00052E98">
              <w:rPr>
                <w:sz w:val="18"/>
                <w:szCs w:val="18"/>
              </w:rPr>
              <w:lastRenderedPageBreak/>
              <w:t>PRO055</w:t>
            </w:r>
          </w:p>
        </w:tc>
        <w:tc>
          <w:tcPr>
            <w:tcW w:w="3060" w:type="dxa"/>
          </w:tcPr>
          <w:p w14:paraId="35BFF3DD" w14:textId="0CF187ED" w:rsidR="00FA41EA" w:rsidRPr="00052E98" w:rsidRDefault="00FA41EA" w:rsidP="005B36D2">
            <w:pPr>
              <w:pStyle w:val="TableParagraph"/>
              <w:ind w:right="5"/>
              <w:rPr>
                <w:sz w:val="18"/>
                <w:szCs w:val="18"/>
              </w:rPr>
            </w:pPr>
            <w:r w:rsidRPr="00052E98">
              <w:rPr>
                <w:sz w:val="18"/>
                <w:szCs w:val="18"/>
              </w:rPr>
              <w:t>The Report Received/Event Date submitted must be less than or equal to the current date &lt;current date value&gt;.</w:t>
            </w:r>
          </w:p>
        </w:tc>
        <w:tc>
          <w:tcPr>
            <w:tcW w:w="4140" w:type="dxa"/>
          </w:tcPr>
          <w:p w14:paraId="28F837EF" w14:textId="77777777" w:rsidR="00FA41EA" w:rsidRPr="00052E98" w:rsidRDefault="00FA41EA" w:rsidP="005B36D2">
            <w:pPr>
              <w:pStyle w:val="TableParagraph"/>
              <w:ind w:left="-1" w:right="120"/>
              <w:rPr>
                <w:sz w:val="18"/>
                <w:szCs w:val="18"/>
              </w:rPr>
            </w:pPr>
            <w:r w:rsidRPr="00052E98">
              <w:rPr>
                <w:sz w:val="18"/>
                <w:szCs w:val="18"/>
              </w:rPr>
              <w:t>Report Received/Event Date must be less than or equal to the current date.</w:t>
            </w:r>
          </w:p>
          <w:p w14:paraId="5586A570" w14:textId="77777777" w:rsidR="00FA41EA" w:rsidRPr="00052E98" w:rsidRDefault="00FA41EA" w:rsidP="005B36D2">
            <w:pPr>
              <w:pStyle w:val="TableParagraph"/>
              <w:ind w:left="-1" w:right="120"/>
              <w:rPr>
                <w:sz w:val="18"/>
                <w:szCs w:val="18"/>
              </w:rPr>
            </w:pPr>
          </w:p>
          <w:p w14:paraId="1FFB3922" w14:textId="29859CD2"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03CB8AA6" w14:textId="1371AB0D"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6D5CE5C8" w14:textId="77777777" w:rsidR="004C1B5B" w:rsidRPr="00052E98" w:rsidRDefault="004C1B5B" w:rsidP="004C1B5B">
            <w:pPr>
              <w:pStyle w:val="TableParagraph"/>
              <w:ind w:right="31"/>
              <w:rPr>
                <w:sz w:val="18"/>
                <w:szCs w:val="18"/>
              </w:rPr>
            </w:pPr>
            <w:r w:rsidRPr="00052E98">
              <w:rPr>
                <w:sz w:val="18"/>
                <w:szCs w:val="18"/>
              </w:rPr>
              <w:t>PermitIdentifier and: ReportCoverageEndDate</w:t>
            </w:r>
          </w:p>
          <w:p w14:paraId="1FE828A9" w14:textId="77777777" w:rsidR="004C1B5B" w:rsidRPr="00052E98" w:rsidRDefault="004C1B5B" w:rsidP="004C1B5B">
            <w:pPr>
              <w:pStyle w:val="TableParagraph"/>
              <w:ind w:right="31"/>
              <w:rPr>
                <w:sz w:val="18"/>
                <w:szCs w:val="18"/>
              </w:rPr>
            </w:pPr>
            <w:r w:rsidRPr="00052E98">
              <w:rPr>
                <w:sz w:val="18"/>
                <w:szCs w:val="18"/>
              </w:rPr>
              <w:t>Or</w:t>
            </w:r>
          </w:p>
          <w:p w14:paraId="286CB0BD" w14:textId="77777777" w:rsidR="004C1B5B" w:rsidRPr="00052E98" w:rsidRDefault="004C1B5B" w:rsidP="004C1B5B">
            <w:pPr>
              <w:pStyle w:val="TableParagraph"/>
              <w:ind w:right="31"/>
              <w:rPr>
                <w:sz w:val="18"/>
                <w:szCs w:val="18"/>
              </w:rPr>
            </w:pPr>
            <w:r w:rsidRPr="00052E98">
              <w:rPr>
                <w:sz w:val="18"/>
                <w:szCs w:val="18"/>
              </w:rPr>
              <w:t>PermittingAuthorityReportReceivedDate</w:t>
            </w:r>
          </w:p>
          <w:p w14:paraId="6CC5183A" w14:textId="77777777" w:rsidR="004C1B5B" w:rsidRPr="00052E98" w:rsidRDefault="004C1B5B" w:rsidP="004C1B5B">
            <w:pPr>
              <w:pStyle w:val="TableParagraph"/>
              <w:ind w:right="31"/>
              <w:rPr>
                <w:sz w:val="18"/>
                <w:szCs w:val="18"/>
              </w:rPr>
            </w:pPr>
            <w:r w:rsidRPr="00052E98">
              <w:rPr>
                <w:sz w:val="18"/>
                <w:szCs w:val="18"/>
              </w:rPr>
              <w:t>Or</w:t>
            </w:r>
          </w:p>
          <w:p w14:paraId="603F538B" w14:textId="77777777" w:rsidR="004C1B5B" w:rsidRPr="00052E98" w:rsidRDefault="004C1B5B" w:rsidP="004C1B5B">
            <w:pPr>
              <w:pStyle w:val="TableParagraph"/>
              <w:ind w:right="31"/>
              <w:rPr>
                <w:sz w:val="18"/>
                <w:szCs w:val="18"/>
              </w:rPr>
            </w:pPr>
            <w:r w:rsidRPr="00052E98">
              <w:rPr>
                <w:sz w:val="18"/>
                <w:szCs w:val="18"/>
              </w:rPr>
              <w:t>CSOEventDate, CSOEventID</w:t>
            </w:r>
          </w:p>
          <w:p w14:paraId="7874D9AE" w14:textId="77777777" w:rsidR="004C1B5B" w:rsidRPr="00052E98" w:rsidRDefault="004C1B5B" w:rsidP="004C1B5B">
            <w:pPr>
              <w:pStyle w:val="TableParagraph"/>
              <w:ind w:right="31"/>
              <w:rPr>
                <w:sz w:val="18"/>
                <w:szCs w:val="18"/>
              </w:rPr>
            </w:pPr>
            <w:r w:rsidRPr="00052E98">
              <w:rPr>
                <w:sz w:val="18"/>
                <w:szCs w:val="18"/>
              </w:rPr>
              <w:t>Or</w:t>
            </w:r>
          </w:p>
          <w:p w14:paraId="35CFCE6A" w14:textId="77777777" w:rsidR="004C1B5B" w:rsidRPr="00052E98" w:rsidRDefault="004C1B5B" w:rsidP="004C1B5B">
            <w:pPr>
              <w:pStyle w:val="TableParagraph"/>
              <w:ind w:right="31"/>
              <w:rPr>
                <w:sz w:val="18"/>
                <w:szCs w:val="18"/>
              </w:rPr>
            </w:pPr>
            <w:r w:rsidRPr="00052E98">
              <w:rPr>
                <w:sz w:val="18"/>
                <w:szCs w:val="18"/>
              </w:rPr>
              <w:t>PretreatmentPerformanceSummaryEndDate</w:t>
            </w:r>
          </w:p>
          <w:p w14:paraId="002E890F" w14:textId="77777777" w:rsidR="004C1B5B" w:rsidRPr="00052E98" w:rsidRDefault="004C1B5B" w:rsidP="004C1B5B">
            <w:pPr>
              <w:pStyle w:val="TableParagraph"/>
              <w:ind w:right="31"/>
              <w:rPr>
                <w:sz w:val="18"/>
                <w:szCs w:val="18"/>
              </w:rPr>
            </w:pPr>
            <w:r w:rsidRPr="00052E98">
              <w:rPr>
                <w:sz w:val="18"/>
                <w:szCs w:val="18"/>
              </w:rPr>
              <w:t>Or</w:t>
            </w:r>
          </w:p>
          <w:p w14:paraId="144CC20B" w14:textId="77777777" w:rsidR="004C1B5B" w:rsidRPr="00052E98" w:rsidRDefault="004C1B5B" w:rsidP="004C1B5B">
            <w:pPr>
              <w:pStyle w:val="TableParagraph"/>
              <w:ind w:right="31"/>
              <w:rPr>
                <w:sz w:val="18"/>
                <w:szCs w:val="18"/>
              </w:rPr>
            </w:pPr>
            <w:r w:rsidRPr="00052E98">
              <w:rPr>
                <w:sz w:val="18"/>
                <w:szCs w:val="18"/>
              </w:rPr>
              <w:t>SSOAnnualReportReceivedDate</w:t>
            </w:r>
          </w:p>
          <w:p w14:paraId="5FBCDF4F" w14:textId="77777777" w:rsidR="004C1B5B" w:rsidRPr="00052E98" w:rsidRDefault="004C1B5B" w:rsidP="004C1B5B">
            <w:pPr>
              <w:pStyle w:val="TableParagraph"/>
              <w:ind w:right="31"/>
              <w:rPr>
                <w:sz w:val="18"/>
                <w:szCs w:val="18"/>
              </w:rPr>
            </w:pPr>
            <w:r w:rsidRPr="00052E98">
              <w:rPr>
                <w:sz w:val="18"/>
                <w:szCs w:val="18"/>
              </w:rPr>
              <w:t>Or</w:t>
            </w:r>
          </w:p>
          <w:p w14:paraId="6BCFD48F" w14:textId="77777777" w:rsidR="004C1B5B" w:rsidRPr="00052E98" w:rsidRDefault="004C1B5B" w:rsidP="004C1B5B">
            <w:pPr>
              <w:pStyle w:val="TableParagraph"/>
              <w:ind w:right="31"/>
              <w:rPr>
                <w:sz w:val="18"/>
                <w:szCs w:val="18"/>
              </w:rPr>
            </w:pPr>
            <w:r w:rsidRPr="00052E98">
              <w:rPr>
                <w:sz w:val="18"/>
                <w:szCs w:val="18"/>
              </w:rPr>
              <w:t>SSOEventDate, SSOEventID</w:t>
            </w:r>
          </w:p>
          <w:p w14:paraId="1F1A75D3" w14:textId="77777777" w:rsidR="004C1B5B" w:rsidRPr="00052E98" w:rsidRDefault="004C1B5B" w:rsidP="004C1B5B">
            <w:pPr>
              <w:pStyle w:val="TableParagraph"/>
              <w:ind w:right="31"/>
              <w:rPr>
                <w:sz w:val="18"/>
                <w:szCs w:val="18"/>
              </w:rPr>
            </w:pPr>
            <w:r w:rsidRPr="00052E98">
              <w:rPr>
                <w:sz w:val="18"/>
                <w:szCs w:val="18"/>
              </w:rPr>
              <w:t>Or</w:t>
            </w:r>
          </w:p>
          <w:p w14:paraId="5526ED80" w14:textId="77777777" w:rsidR="004C1B5B" w:rsidRPr="00052E98" w:rsidRDefault="004C1B5B" w:rsidP="004C1B5B">
            <w:pPr>
              <w:pStyle w:val="TableParagraph"/>
              <w:ind w:right="31"/>
              <w:rPr>
                <w:sz w:val="18"/>
                <w:szCs w:val="18"/>
              </w:rPr>
            </w:pPr>
            <w:r w:rsidRPr="00052E98">
              <w:rPr>
                <w:sz w:val="18"/>
                <w:szCs w:val="18"/>
              </w:rPr>
              <w:t>SSOMonthlyReportReceivedDate</w:t>
            </w:r>
          </w:p>
          <w:p w14:paraId="51723D23" w14:textId="77777777" w:rsidR="004C1B5B" w:rsidRPr="00052E98" w:rsidRDefault="004C1B5B" w:rsidP="004C1B5B">
            <w:pPr>
              <w:pStyle w:val="TableParagraph"/>
              <w:ind w:right="31"/>
              <w:rPr>
                <w:sz w:val="18"/>
                <w:szCs w:val="18"/>
              </w:rPr>
            </w:pPr>
            <w:r w:rsidRPr="00052E98">
              <w:rPr>
                <w:sz w:val="18"/>
                <w:szCs w:val="18"/>
              </w:rPr>
              <w:t>Or</w:t>
            </w:r>
          </w:p>
          <w:p w14:paraId="26A0484D" w14:textId="77777777" w:rsidR="004C1B5B" w:rsidRPr="00052E98" w:rsidRDefault="004C1B5B" w:rsidP="004C1B5B">
            <w:pPr>
              <w:pStyle w:val="TableParagraph"/>
              <w:ind w:right="31"/>
              <w:rPr>
                <w:sz w:val="18"/>
                <w:szCs w:val="18"/>
              </w:rPr>
            </w:pPr>
            <w:r w:rsidRPr="00052E98">
              <w:rPr>
                <w:sz w:val="18"/>
                <w:szCs w:val="18"/>
              </w:rPr>
              <w:t>IndustrialStormWaterAnnualReportReceivedDate</w:t>
            </w:r>
          </w:p>
          <w:p w14:paraId="6E026A9E" w14:textId="77777777" w:rsidR="004C1B5B" w:rsidRPr="00052E98" w:rsidRDefault="004C1B5B" w:rsidP="004C1B5B">
            <w:pPr>
              <w:pStyle w:val="TableParagraph"/>
              <w:ind w:right="31"/>
              <w:rPr>
                <w:sz w:val="18"/>
                <w:szCs w:val="18"/>
              </w:rPr>
            </w:pPr>
            <w:r w:rsidRPr="00052E98">
              <w:rPr>
                <w:sz w:val="18"/>
                <w:szCs w:val="18"/>
              </w:rPr>
              <w:t>Or</w:t>
            </w:r>
          </w:p>
          <w:p w14:paraId="6DC11586" w14:textId="77777777" w:rsidR="004C1B5B" w:rsidRPr="00052E98" w:rsidRDefault="004C1B5B" w:rsidP="004C1B5B">
            <w:pPr>
              <w:pStyle w:val="TableParagraph"/>
              <w:ind w:right="31"/>
              <w:rPr>
                <w:sz w:val="18"/>
                <w:szCs w:val="18"/>
              </w:rPr>
            </w:pPr>
            <w:r w:rsidRPr="00052E98">
              <w:rPr>
                <w:sz w:val="18"/>
                <w:szCs w:val="18"/>
              </w:rPr>
              <w:t>DateStormEventSampled, StormWaterEventID</w:t>
            </w:r>
          </w:p>
          <w:p w14:paraId="2363A5B3" w14:textId="77777777" w:rsidR="004C1B5B" w:rsidRPr="00052E98" w:rsidRDefault="004C1B5B" w:rsidP="004C1B5B">
            <w:pPr>
              <w:pStyle w:val="TableParagraph"/>
              <w:ind w:right="31"/>
              <w:rPr>
                <w:sz w:val="18"/>
                <w:szCs w:val="18"/>
              </w:rPr>
            </w:pPr>
            <w:r w:rsidRPr="00052E98">
              <w:rPr>
                <w:sz w:val="18"/>
                <w:szCs w:val="18"/>
              </w:rPr>
              <w:t>Or</w:t>
            </w:r>
          </w:p>
          <w:p w14:paraId="3292A5BF" w14:textId="40D88CC8" w:rsidR="00FA41EA" w:rsidRPr="00052E98" w:rsidRDefault="004C1B5B" w:rsidP="004C1B5B">
            <w:pPr>
              <w:pStyle w:val="TableParagraph"/>
              <w:ind w:right="31"/>
              <w:rPr>
                <w:sz w:val="18"/>
                <w:szCs w:val="18"/>
              </w:rPr>
            </w:pPr>
            <w:r w:rsidRPr="00052E98">
              <w:rPr>
                <w:sz w:val="18"/>
                <w:szCs w:val="18"/>
              </w:rPr>
              <w:t>StormWaterMS4ReportReceivedDate</w:t>
            </w:r>
          </w:p>
        </w:tc>
      </w:tr>
      <w:tr w:rsidR="00831D80" w:rsidRPr="00052E98" w14:paraId="4BF33706" w14:textId="77777777" w:rsidTr="008D1090">
        <w:trPr>
          <w:trHeight w:hRule="exact" w:val="1944"/>
        </w:trPr>
        <w:tc>
          <w:tcPr>
            <w:tcW w:w="959" w:type="dxa"/>
          </w:tcPr>
          <w:p w14:paraId="5A348317" w14:textId="685ED298" w:rsidR="00831D80" w:rsidRPr="00052E98" w:rsidRDefault="00831D80" w:rsidP="005B36D2">
            <w:pPr>
              <w:pStyle w:val="TableParagraph"/>
              <w:ind w:right="90"/>
              <w:rPr>
                <w:sz w:val="18"/>
                <w:szCs w:val="18"/>
              </w:rPr>
            </w:pPr>
            <w:r w:rsidRPr="00052E98">
              <w:rPr>
                <w:sz w:val="18"/>
                <w:szCs w:val="18"/>
              </w:rPr>
              <w:t>BAR001</w:t>
            </w:r>
          </w:p>
        </w:tc>
        <w:tc>
          <w:tcPr>
            <w:tcW w:w="3060" w:type="dxa"/>
          </w:tcPr>
          <w:p w14:paraId="2B95FC12" w14:textId="6081F122" w:rsidR="00831D80" w:rsidRPr="00052E98" w:rsidRDefault="00831D80" w:rsidP="003064C0">
            <w:pPr>
              <w:pStyle w:val="TableText"/>
              <w:spacing w:before="0" w:after="0"/>
              <w:ind w:right="5"/>
              <w:rPr>
                <w:szCs w:val="18"/>
              </w:rPr>
            </w:pPr>
            <w:r w:rsidRPr="00052E98">
              <w:rPr>
                <w:szCs w:val="18"/>
              </w:rPr>
              <w:t>(Electronic Submission Type Code, Reporting Obligation Type Code, Reporting Period Start Date, Reporting Period End Date, Treatment Process Type Code, Total Volume Amount, Analytical Method Type Code) must exist.</w:t>
            </w:r>
          </w:p>
        </w:tc>
        <w:tc>
          <w:tcPr>
            <w:tcW w:w="4140" w:type="dxa"/>
          </w:tcPr>
          <w:p w14:paraId="716D6267" w14:textId="77777777" w:rsidR="00831D80" w:rsidRPr="00052E98" w:rsidRDefault="00831D80" w:rsidP="005B36D2">
            <w:pPr>
              <w:pStyle w:val="TableText"/>
              <w:spacing w:before="0" w:after="0"/>
              <w:ind w:right="120"/>
              <w:rPr>
                <w:rFonts w:eastAsia="Arial Unicode MS"/>
                <w:szCs w:val="18"/>
              </w:rPr>
            </w:pPr>
            <w:r w:rsidRPr="00052E98">
              <w:rPr>
                <w:rFonts w:eastAsia="Arial Unicode MS"/>
                <w:szCs w:val="18"/>
              </w:rPr>
              <w:t>The following Biosolids Annual Program Report data must exist:</w:t>
            </w:r>
          </w:p>
          <w:p w14:paraId="0C650E1F" w14:textId="77777777" w:rsidR="00831D80" w:rsidRPr="00052E98" w:rsidRDefault="00831D80" w:rsidP="005B36D2">
            <w:pPr>
              <w:pStyle w:val="TableBullets"/>
              <w:spacing w:before="0" w:after="0"/>
              <w:ind w:left="720" w:right="120"/>
              <w:rPr>
                <w:szCs w:val="18"/>
              </w:rPr>
            </w:pPr>
            <w:r w:rsidRPr="00052E98">
              <w:rPr>
                <w:szCs w:val="18"/>
              </w:rPr>
              <w:t>Electronic Submission Type</w:t>
            </w:r>
          </w:p>
          <w:p w14:paraId="1BDB62C0" w14:textId="77777777" w:rsidR="00831D80" w:rsidRPr="00052E98" w:rsidRDefault="00831D80" w:rsidP="005B36D2">
            <w:pPr>
              <w:pStyle w:val="TableBullets"/>
              <w:spacing w:before="0" w:after="0"/>
              <w:ind w:left="720" w:right="120"/>
              <w:rPr>
                <w:szCs w:val="18"/>
              </w:rPr>
            </w:pPr>
            <w:r w:rsidRPr="00052E98">
              <w:rPr>
                <w:szCs w:val="18"/>
              </w:rPr>
              <w:t>Reporting Obligation</w:t>
            </w:r>
          </w:p>
          <w:p w14:paraId="4A682F06" w14:textId="77777777" w:rsidR="00831D80" w:rsidRPr="00052E98" w:rsidRDefault="00831D80" w:rsidP="005B36D2">
            <w:pPr>
              <w:pStyle w:val="TableBullets"/>
              <w:spacing w:before="0" w:after="0"/>
              <w:ind w:left="720" w:right="120"/>
              <w:rPr>
                <w:szCs w:val="18"/>
              </w:rPr>
            </w:pPr>
            <w:r w:rsidRPr="00052E98">
              <w:rPr>
                <w:szCs w:val="18"/>
              </w:rPr>
              <w:t>Reporting Period Start Date</w:t>
            </w:r>
          </w:p>
          <w:p w14:paraId="19E0D9C4" w14:textId="77777777" w:rsidR="00831D80" w:rsidRPr="00052E98" w:rsidRDefault="00831D80" w:rsidP="005B36D2">
            <w:pPr>
              <w:pStyle w:val="TableBullets"/>
              <w:spacing w:before="0" w:after="0"/>
              <w:ind w:left="720" w:right="120"/>
              <w:rPr>
                <w:szCs w:val="18"/>
              </w:rPr>
            </w:pPr>
            <w:r w:rsidRPr="00052E98">
              <w:rPr>
                <w:szCs w:val="18"/>
              </w:rPr>
              <w:t>Reporting Period End Date</w:t>
            </w:r>
          </w:p>
          <w:p w14:paraId="620EECD9" w14:textId="77777777" w:rsidR="00831D80" w:rsidRPr="00052E98" w:rsidRDefault="00831D80" w:rsidP="005B36D2">
            <w:pPr>
              <w:pStyle w:val="TableBullets"/>
              <w:spacing w:before="0" w:after="0"/>
              <w:ind w:left="720" w:right="120"/>
              <w:rPr>
                <w:szCs w:val="18"/>
              </w:rPr>
            </w:pPr>
            <w:r w:rsidRPr="00052E98">
              <w:rPr>
                <w:szCs w:val="18"/>
              </w:rPr>
              <w:t>Treatment Process Type</w:t>
            </w:r>
          </w:p>
          <w:p w14:paraId="7A446423" w14:textId="77777777" w:rsidR="00831D80" w:rsidRPr="00052E98" w:rsidRDefault="00831D80" w:rsidP="005B36D2">
            <w:pPr>
              <w:pStyle w:val="TableBullets"/>
              <w:spacing w:before="0" w:after="0"/>
              <w:ind w:left="720" w:right="120"/>
              <w:rPr>
                <w:szCs w:val="18"/>
              </w:rPr>
            </w:pPr>
            <w:r w:rsidRPr="00052E98">
              <w:rPr>
                <w:szCs w:val="18"/>
              </w:rPr>
              <w:t>Total Volume Amount</w:t>
            </w:r>
          </w:p>
          <w:p w14:paraId="33F41BE7" w14:textId="73C286A9" w:rsidR="00831D80" w:rsidRPr="00052E98" w:rsidRDefault="00831D80" w:rsidP="003064C0">
            <w:pPr>
              <w:pStyle w:val="TableBullets"/>
              <w:spacing w:before="0" w:after="0"/>
              <w:ind w:left="720" w:right="120"/>
              <w:rPr>
                <w:szCs w:val="18"/>
              </w:rPr>
            </w:pPr>
            <w:r w:rsidRPr="00052E98">
              <w:rPr>
                <w:szCs w:val="18"/>
              </w:rPr>
              <w:t>Analytical Method Type.</w:t>
            </w:r>
            <w:r w:rsidR="003064C0">
              <w:rPr>
                <w:szCs w:val="18"/>
              </w:rPr>
              <w:t xml:space="preserve"> </w:t>
            </w:r>
          </w:p>
        </w:tc>
        <w:tc>
          <w:tcPr>
            <w:tcW w:w="1561" w:type="dxa"/>
          </w:tcPr>
          <w:p w14:paraId="36DF2CD5" w14:textId="1397B5D6" w:rsidR="00831D80" w:rsidRPr="00052E98" w:rsidRDefault="00831D80" w:rsidP="003064C0">
            <w:pPr>
              <w:pStyle w:val="TableParagraph"/>
              <w:ind w:right="90"/>
              <w:rPr>
                <w:sz w:val="18"/>
                <w:szCs w:val="18"/>
              </w:rPr>
            </w:pPr>
            <w:r w:rsidRPr="00052E98">
              <w:rPr>
                <w:sz w:val="18"/>
                <w:szCs w:val="18"/>
              </w:rPr>
              <w:t xml:space="preserve">Reject </w:t>
            </w:r>
            <w:r w:rsidR="001C0FB3" w:rsidRPr="00052E98">
              <w:rPr>
                <w:sz w:val="18"/>
                <w:szCs w:val="18"/>
              </w:rPr>
              <w:t xml:space="preserve">Biosolids Annual </w:t>
            </w:r>
            <w:r w:rsidRPr="00052E98">
              <w:rPr>
                <w:sz w:val="18"/>
                <w:szCs w:val="18"/>
              </w:rPr>
              <w:t>Program Report transaction</w:t>
            </w:r>
          </w:p>
        </w:tc>
        <w:tc>
          <w:tcPr>
            <w:tcW w:w="4050" w:type="dxa"/>
          </w:tcPr>
          <w:p w14:paraId="2AC7BEE6" w14:textId="15CA31DF" w:rsidR="00831D80"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766911C" w14:textId="77777777" w:rsidTr="005E2DA8">
        <w:trPr>
          <w:trHeight w:hRule="exact" w:val="896"/>
        </w:trPr>
        <w:tc>
          <w:tcPr>
            <w:tcW w:w="959" w:type="dxa"/>
          </w:tcPr>
          <w:p w14:paraId="7E0D5E88" w14:textId="50DB74B2" w:rsidR="001C0FB3" w:rsidRPr="00052E98" w:rsidRDefault="001C0FB3" w:rsidP="005B36D2">
            <w:pPr>
              <w:pStyle w:val="TableParagraph"/>
              <w:ind w:right="90"/>
              <w:rPr>
                <w:sz w:val="18"/>
                <w:szCs w:val="18"/>
              </w:rPr>
            </w:pPr>
            <w:r w:rsidRPr="00052E98">
              <w:rPr>
                <w:sz w:val="18"/>
                <w:szCs w:val="18"/>
              </w:rPr>
              <w:t>BAR002</w:t>
            </w:r>
          </w:p>
        </w:tc>
        <w:tc>
          <w:tcPr>
            <w:tcW w:w="3060" w:type="dxa"/>
          </w:tcPr>
          <w:p w14:paraId="61F074A6" w14:textId="7F3063F4" w:rsidR="001C0FB3" w:rsidRPr="00052E98" w:rsidRDefault="001C0FB3" w:rsidP="003064C0">
            <w:pPr>
              <w:pStyle w:val="TableParagraph"/>
              <w:ind w:right="5"/>
              <w:rPr>
                <w:sz w:val="18"/>
                <w:szCs w:val="18"/>
              </w:rPr>
            </w:pPr>
            <w:r w:rsidRPr="003064C0">
              <w:rPr>
                <w:rFonts w:eastAsia="Arial Unicode MS"/>
                <w:sz w:val="18"/>
                <w:szCs w:val="18"/>
              </w:rPr>
              <w:t>Electronic Submission Type Code &lt;Electronic Submission Type Code value&gt; does not exist or is inactive in the ICIS reference table.</w:t>
            </w:r>
          </w:p>
        </w:tc>
        <w:tc>
          <w:tcPr>
            <w:tcW w:w="4140" w:type="dxa"/>
          </w:tcPr>
          <w:p w14:paraId="60B7FE36" w14:textId="07AE71B8" w:rsidR="001C0FB3" w:rsidRPr="00052E98" w:rsidRDefault="001C0FB3" w:rsidP="005B36D2">
            <w:pPr>
              <w:pStyle w:val="TableParagraph"/>
              <w:ind w:left="-1" w:right="120"/>
              <w:rPr>
                <w:sz w:val="18"/>
                <w:szCs w:val="18"/>
              </w:rPr>
            </w:pPr>
            <w:r w:rsidRPr="003064C0">
              <w:rPr>
                <w:rFonts w:eastAsia="Arial Unicode MS"/>
                <w:sz w:val="18"/>
                <w:szCs w:val="18"/>
              </w:rPr>
              <w:t>Electronic Submission Type must be a valid (i.e., Active) code in the REF_ELECTR_SUBMISSION_TYPE table.</w:t>
            </w:r>
          </w:p>
        </w:tc>
        <w:tc>
          <w:tcPr>
            <w:tcW w:w="1561" w:type="dxa"/>
          </w:tcPr>
          <w:p w14:paraId="0DA04BC4" w14:textId="1F4CF15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9875221" w14:textId="3E029A5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235409F" w14:textId="77777777" w:rsidTr="008D1090">
        <w:trPr>
          <w:trHeight w:hRule="exact" w:val="1325"/>
        </w:trPr>
        <w:tc>
          <w:tcPr>
            <w:tcW w:w="959" w:type="dxa"/>
          </w:tcPr>
          <w:p w14:paraId="74D99FD5" w14:textId="5E07FB9B" w:rsidR="001C0FB3" w:rsidRPr="00052E98" w:rsidRDefault="001C0FB3" w:rsidP="005B36D2">
            <w:pPr>
              <w:pStyle w:val="TableParagraph"/>
              <w:ind w:right="90"/>
              <w:rPr>
                <w:sz w:val="18"/>
                <w:szCs w:val="18"/>
              </w:rPr>
            </w:pPr>
            <w:r w:rsidRPr="00052E98">
              <w:rPr>
                <w:sz w:val="18"/>
                <w:szCs w:val="18"/>
              </w:rPr>
              <w:t>BAR003</w:t>
            </w:r>
          </w:p>
        </w:tc>
        <w:tc>
          <w:tcPr>
            <w:tcW w:w="3060" w:type="dxa"/>
          </w:tcPr>
          <w:p w14:paraId="5BD5A537" w14:textId="7E7791BB"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OTH (Otherwise required to report (e.g., permit condition, enforcement action)) exists.</w:t>
            </w:r>
          </w:p>
        </w:tc>
        <w:tc>
          <w:tcPr>
            <w:tcW w:w="4140" w:type="dxa"/>
          </w:tcPr>
          <w:p w14:paraId="2E300C1E" w14:textId="79E209B3"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OTH (Otherwise required to report (e.g., permit condition, enforcement action)), it can be the only Reporting Obligation Type Code submitted.</w:t>
            </w:r>
          </w:p>
        </w:tc>
        <w:tc>
          <w:tcPr>
            <w:tcW w:w="1561" w:type="dxa"/>
          </w:tcPr>
          <w:p w14:paraId="044DAC46" w14:textId="06D954F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2D6B6F2" w14:textId="3EA0BCD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5099FB5" w14:textId="77777777" w:rsidTr="008D1090">
        <w:trPr>
          <w:trHeight w:hRule="exact" w:val="907"/>
        </w:trPr>
        <w:tc>
          <w:tcPr>
            <w:tcW w:w="959" w:type="dxa"/>
          </w:tcPr>
          <w:p w14:paraId="7FFD0460" w14:textId="2CA2385D" w:rsidR="001C0FB3" w:rsidRPr="00052E98" w:rsidRDefault="001C0FB3" w:rsidP="005B36D2">
            <w:pPr>
              <w:pStyle w:val="TableParagraph"/>
              <w:ind w:right="90"/>
              <w:rPr>
                <w:sz w:val="18"/>
                <w:szCs w:val="18"/>
              </w:rPr>
            </w:pPr>
            <w:r w:rsidRPr="00052E98">
              <w:rPr>
                <w:sz w:val="18"/>
                <w:szCs w:val="18"/>
              </w:rPr>
              <w:lastRenderedPageBreak/>
              <w:t>BAR004</w:t>
            </w:r>
          </w:p>
        </w:tc>
        <w:tc>
          <w:tcPr>
            <w:tcW w:w="3060" w:type="dxa"/>
          </w:tcPr>
          <w:p w14:paraId="289DD761" w14:textId="4C1EAA25"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NOA (None of the above) exists.</w:t>
            </w:r>
          </w:p>
        </w:tc>
        <w:tc>
          <w:tcPr>
            <w:tcW w:w="4140" w:type="dxa"/>
          </w:tcPr>
          <w:p w14:paraId="4A5C6B7F" w14:textId="6F9B09FE"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NOA (None of the above), it can be the only Reporting Obligation Type Code submitted.</w:t>
            </w:r>
          </w:p>
        </w:tc>
        <w:tc>
          <w:tcPr>
            <w:tcW w:w="1561" w:type="dxa"/>
          </w:tcPr>
          <w:p w14:paraId="5694B702" w14:textId="7F00A9C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3DB9B2" w14:textId="551A710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911AE8B" w14:textId="77777777" w:rsidTr="008D1090">
        <w:trPr>
          <w:trHeight w:hRule="exact" w:val="1728"/>
        </w:trPr>
        <w:tc>
          <w:tcPr>
            <w:tcW w:w="959" w:type="dxa"/>
          </w:tcPr>
          <w:p w14:paraId="4D40A584" w14:textId="54A6B177" w:rsidR="001C0FB3" w:rsidRPr="00052E98" w:rsidRDefault="001C0FB3" w:rsidP="005B36D2">
            <w:pPr>
              <w:pStyle w:val="TableParagraph"/>
              <w:ind w:right="90"/>
              <w:rPr>
                <w:sz w:val="18"/>
                <w:szCs w:val="18"/>
              </w:rPr>
            </w:pPr>
            <w:r w:rsidRPr="00052E98">
              <w:rPr>
                <w:sz w:val="18"/>
                <w:szCs w:val="18"/>
              </w:rPr>
              <w:t>BAR005</w:t>
            </w:r>
          </w:p>
        </w:tc>
        <w:tc>
          <w:tcPr>
            <w:tcW w:w="3060" w:type="dxa"/>
          </w:tcPr>
          <w:p w14:paraId="441A8CB9" w14:textId="4F7226FB" w:rsidR="001C0FB3" w:rsidRPr="00052E98" w:rsidRDefault="001C0FB3" w:rsidP="003064C0">
            <w:pPr>
              <w:pStyle w:val="TableParagraph"/>
              <w:ind w:right="5"/>
              <w:rPr>
                <w:sz w:val="18"/>
                <w:szCs w:val="18"/>
              </w:rPr>
            </w:pPr>
            <w:r w:rsidRPr="003064C0">
              <w:rPr>
                <w:rFonts w:eastAsia="Arial Unicode MS"/>
                <w:sz w:val="18"/>
                <w:szCs w:val="18"/>
              </w:rPr>
              <w:t>Reporting Obligation Type Code(s) &lt;Reporting Obligation Type Code value 1, Reporting Obligation Type Code value 2, … Reporting Obligation Type Code value n&gt; does not have a Program Code of CWAS (NPDES - Sludge/Biosolids), does not exist, or is inactive in the ICIS reference table.</w:t>
            </w:r>
          </w:p>
        </w:tc>
        <w:tc>
          <w:tcPr>
            <w:tcW w:w="4140" w:type="dxa"/>
          </w:tcPr>
          <w:p w14:paraId="499571E5" w14:textId="30B5EFD2" w:rsidR="001C0FB3" w:rsidRPr="00052E98" w:rsidRDefault="001C0FB3" w:rsidP="005B36D2">
            <w:pPr>
              <w:pStyle w:val="TableParagraph"/>
              <w:ind w:left="-1" w:right="120"/>
              <w:rPr>
                <w:sz w:val="18"/>
                <w:szCs w:val="18"/>
              </w:rPr>
            </w:pPr>
            <w:r w:rsidRPr="003064C0">
              <w:rPr>
                <w:rFonts w:eastAsia="Arial Unicode MS"/>
                <w:sz w:val="18"/>
                <w:szCs w:val="18"/>
              </w:rPr>
              <w:t>Reporting Obligation Type must be a valid (i.e., Active) code with Program_Code = CWAS (NPDES - Sludge/Biosolids) in the REF_REPORTING_OBLIGATION table.</w:t>
            </w:r>
            <w:r w:rsidR="003064C0">
              <w:rPr>
                <w:rFonts w:eastAsia="Arial Unicode MS"/>
                <w:sz w:val="18"/>
                <w:szCs w:val="18"/>
              </w:rPr>
              <w:t xml:space="preserve"> </w:t>
            </w:r>
          </w:p>
        </w:tc>
        <w:tc>
          <w:tcPr>
            <w:tcW w:w="1561" w:type="dxa"/>
          </w:tcPr>
          <w:p w14:paraId="053F2C1F" w14:textId="4A05B27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38C5124" w14:textId="288B8F0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16F717E" w14:textId="77777777" w:rsidTr="008D1090">
        <w:trPr>
          <w:trHeight w:hRule="exact" w:val="1123"/>
        </w:trPr>
        <w:tc>
          <w:tcPr>
            <w:tcW w:w="959" w:type="dxa"/>
          </w:tcPr>
          <w:p w14:paraId="5661C384" w14:textId="1CF60B19" w:rsidR="001C0FB3" w:rsidRPr="00052E98" w:rsidRDefault="001C0FB3" w:rsidP="005B36D2">
            <w:pPr>
              <w:pStyle w:val="TableParagraph"/>
              <w:ind w:right="90"/>
              <w:rPr>
                <w:sz w:val="18"/>
                <w:szCs w:val="18"/>
              </w:rPr>
            </w:pPr>
            <w:r w:rsidRPr="00052E98">
              <w:rPr>
                <w:sz w:val="18"/>
                <w:szCs w:val="18"/>
              </w:rPr>
              <w:t>BAR006</w:t>
            </w:r>
          </w:p>
        </w:tc>
        <w:tc>
          <w:tcPr>
            <w:tcW w:w="3060" w:type="dxa"/>
          </w:tcPr>
          <w:p w14:paraId="7F96818E" w14:textId="694E4758" w:rsidR="001C0FB3" w:rsidRPr="00052E98" w:rsidRDefault="001C0FB3" w:rsidP="003064C0">
            <w:pPr>
              <w:pStyle w:val="TableParagraph"/>
              <w:ind w:right="5"/>
              <w:rPr>
                <w:sz w:val="18"/>
                <w:szCs w:val="18"/>
              </w:rPr>
            </w:pPr>
            <w:r w:rsidRPr="003064C0">
              <w:rPr>
                <w:rFonts w:eastAsia="Arial Unicode MS"/>
                <w:sz w:val="18"/>
                <w:szCs w:val="18"/>
              </w:rPr>
              <w:t>Reporting Period End Date &lt;Reporting Period End Date value&gt; must be greater than or equal to Reporting Period Start Date &lt;Reporting Period Start Date value&gt;.</w:t>
            </w:r>
          </w:p>
        </w:tc>
        <w:tc>
          <w:tcPr>
            <w:tcW w:w="4140" w:type="dxa"/>
          </w:tcPr>
          <w:p w14:paraId="4BF52649" w14:textId="5A436AEB" w:rsidR="001C0FB3" w:rsidRPr="00052E98" w:rsidRDefault="001C0FB3" w:rsidP="005B36D2">
            <w:pPr>
              <w:pStyle w:val="TableParagraph"/>
              <w:ind w:left="-1" w:right="120"/>
              <w:rPr>
                <w:sz w:val="18"/>
                <w:szCs w:val="18"/>
              </w:rPr>
            </w:pPr>
            <w:r w:rsidRPr="003064C0">
              <w:rPr>
                <w:rFonts w:eastAsia="Arial Unicode MS"/>
                <w:sz w:val="18"/>
                <w:szCs w:val="18"/>
              </w:rPr>
              <w:t>Reporting Period End Date must be greater than or equal to Reporting Period Start Date.</w:t>
            </w:r>
          </w:p>
        </w:tc>
        <w:tc>
          <w:tcPr>
            <w:tcW w:w="1561" w:type="dxa"/>
          </w:tcPr>
          <w:p w14:paraId="16CAA88C" w14:textId="3665372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B0B728" w14:textId="77596D0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6C65D86" w14:textId="77777777" w:rsidTr="008D1090">
        <w:trPr>
          <w:trHeight w:hRule="exact" w:val="907"/>
        </w:trPr>
        <w:tc>
          <w:tcPr>
            <w:tcW w:w="959" w:type="dxa"/>
          </w:tcPr>
          <w:p w14:paraId="3B61C145" w14:textId="7A3E2224" w:rsidR="001C0FB3" w:rsidRPr="00052E98" w:rsidRDefault="001C0FB3" w:rsidP="005B36D2">
            <w:pPr>
              <w:pStyle w:val="TableParagraph"/>
              <w:ind w:right="90"/>
              <w:rPr>
                <w:sz w:val="18"/>
                <w:szCs w:val="18"/>
              </w:rPr>
            </w:pPr>
            <w:r w:rsidRPr="00052E98">
              <w:rPr>
                <w:sz w:val="18"/>
                <w:szCs w:val="18"/>
              </w:rPr>
              <w:t>BAR007</w:t>
            </w:r>
          </w:p>
        </w:tc>
        <w:tc>
          <w:tcPr>
            <w:tcW w:w="3060" w:type="dxa"/>
          </w:tcPr>
          <w:p w14:paraId="30404D62" w14:textId="7B13E4D7" w:rsidR="001C0FB3" w:rsidRPr="00052E98" w:rsidRDefault="001C0FB3" w:rsidP="003064C0">
            <w:pPr>
              <w:pStyle w:val="TableParagraph"/>
              <w:ind w:right="5"/>
              <w:rPr>
                <w:sz w:val="18"/>
                <w:szCs w:val="18"/>
              </w:rPr>
            </w:pPr>
            <w:r w:rsidRPr="003064C0">
              <w:rPr>
                <w:rFonts w:eastAsia="Arial Unicode MS"/>
                <w:sz w:val="18"/>
                <w:szCs w:val="18"/>
              </w:rPr>
              <w:t>Treatment Process Other Text must exist because Treatment Process Type Code = OTH (Other).</w:t>
            </w:r>
          </w:p>
        </w:tc>
        <w:tc>
          <w:tcPr>
            <w:tcW w:w="4140" w:type="dxa"/>
          </w:tcPr>
          <w:p w14:paraId="2DE56FDC" w14:textId="3068CAE4" w:rsidR="001C0FB3" w:rsidRPr="00052E98" w:rsidRDefault="001C0FB3" w:rsidP="005B36D2">
            <w:pPr>
              <w:pStyle w:val="TableParagraph"/>
              <w:ind w:left="-1" w:right="120"/>
              <w:rPr>
                <w:sz w:val="18"/>
                <w:szCs w:val="18"/>
              </w:rPr>
            </w:pPr>
            <w:r w:rsidRPr="003064C0">
              <w:rPr>
                <w:rFonts w:eastAsia="Arial Unicode MS"/>
                <w:sz w:val="18"/>
                <w:szCs w:val="18"/>
              </w:rPr>
              <w:t>If Treatment Process Type = OTH (Other Treatment Process), then Treatment Process Other Text must exist.</w:t>
            </w:r>
          </w:p>
        </w:tc>
        <w:tc>
          <w:tcPr>
            <w:tcW w:w="1561" w:type="dxa"/>
          </w:tcPr>
          <w:p w14:paraId="56011ACB" w14:textId="314E00C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36DCFB7" w14:textId="0B66344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84F07F3" w14:textId="77777777" w:rsidTr="008D1090">
        <w:trPr>
          <w:trHeight w:hRule="exact" w:val="907"/>
        </w:trPr>
        <w:tc>
          <w:tcPr>
            <w:tcW w:w="959" w:type="dxa"/>
          </w:tcPr>
          <w:p w14:paraId="22FEA071" w14:textId="654D8BF7" w:rsidR="001C0FB3" w:rsidRPr="00052E98" w:rsidRDefault="001C0FB3" w:rsidP="005B36D2">
            <w:pPr>
              <w:pStyle w:val="TableParagraph"/>
              <w:ind w:right="90"/>
              <w:rPr>
                <w:sz w:val="18"/>
                <w:szCs w:val="18"/>
              </w:rPr>
            </w:pPr>
            <w:r w:rsidRPr="00052E98">
              <w:rPr>
                <w:sz w:val="18"/>
                <w:szCs w:val="18"/>
              </w:rPr>
              <w:t>BAR008</w:t>
            </w:r>
          </w:p>
        </w:tc>
        <w:tc>
          <w:tcPr>
            <w:tcW w:w="3060" w:type="dxa"/>
          </w:tcPr>
          <w:p w14:paraId="1D5DE2D3" w14:textId="6D69F90E" w:rsidR="001C0FB3" w:rsidRPr="00052E98" w:rsidRDefault="001C0FB3" w:rsidP="003064C0">
            <w:pPr>
              <w:pStyle w:val="TableParagraph"/>
              <w:ind w:right="5"/>
              <w:rPr>
                <w:sz w:val="18"/>
                <w:szCs w:val="18"/>
              </w:rPr>
            </w:pPr>
            <w:r w:rsidRPr="003064C0">
              <w:rPr>
                <w:rFonts w:eastAsia="Arial Unicode MS"/>
                <w:sz w:val="18"/>
                <w:szCs w:val="18"/>
              </w:rPr>
              <w:t>Treatment Process Other Text cannot exist unless Treatment Process Type Code = OTH (Other).</w:t>
            </w:r>
          </w:p>
        </w:tc>
        <w:tc>
          <w:tcPr>
            <w:tcW w:w="4140" w:type="dxa"/>
          </w:tcPr>
          <w:p w14:paraId="35D36EFA" w14:textId="3F3C59DB" w:rsidR="001C0FB3" w:rsidRPr="00052E98" w:rsidRDefault="001C0FB3" w:rsidP="005B36D2">
            <w:pPr>
              <w:pStyle w:val="TableParagraph"/>
              <w:ind w:left="-1" w:right="120"/>
              <w:rPr>
                <w:sz w:val="18"/>
                <w:szCs w:val="18"/>
              </w:rPr>
            </w:pPr>
            <w:r w:rsidRPr="003064C0">
              <w:rPr>
                <w:rFonts w:eastAsia="Arial Unicode MS"/>
                <w:sz w:val="18"/>
                <w:szCs w:val="18"/>
              </w:rPr>
              <w:t>Treatment Process Other Text can only exist if Treatment Process Type = OTH (Other Treatment Process).</w:t>
            </w:r>
          </w:p>
        </w:tc>
        <w:tc>
          <w:tcPr>
            <w:tcW w:w="1561" w:type="dxa"/>
          </w:tcPr>
          <w:p w14:paraId="0B553AC0" w14:textId="0B30002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FBB87A1" w14:textId="5A18A70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3DC8749" w14:textId="77777777" w:rsidTr="008D1090">
        <w:trPr>
          <w:trHeight w:hRule="exact" w:val="1339"/>
        </w:trPr>
        <w:tc>
          <w:tcPr>
            <w:tcW w:w="959" w:type="dxa"/>
          </w:tcPr>
          <w:p w14:paraId="1EED3286" w14:textId="575906A9" w:rsidR="001C0FB3" w:rsidRPr="00052E98" w:rsidRDefault="001C0FB3" w:rsidP="005B36D2">
            <w:pPr>
              <w:pStyle w:val="TableParagraph"/>
              <w:ind w:right="90"/>
              <w:rPr>
                <w:sz w:val="18"/>
                <w:szCs w:val="18"/>
              </w:rPr>
            </w:pPr>
            <w:r w:rsidRPr="00052E98">
              <w:rPr>
                <w:sz w:val="18"/>
                <w:szCs w:val="18"/>
              </w:rPr>
              <w:t>BAR009</w:t>
            </w:r>
          </w:p>
        </w:tc>
        <w:tc>
          <w:tcPr>
            <w:tcW w:w="3060" w:type="dxa"/>
          </w:tcPr>
          <w:p w14:paraId="0CB7F634" w14:textId="158470C5" w:rsidR="001C0FB3" w:rsidRPr="00052E98" w:rsidRDefault="001C0FB3" w:rsidP="003064C0">
            <w:pPr>
              <w:pStyle w:val="TableParagraph"/>
              <w:ind w:right="5"/>
              <w:rPr>
                <w:sz w:val="18"/>
                <w:szCs w:val="18"/>
              </w:rPr>
            </w:pPr>
            <w:r w:rsidRPr="003064C0">
              <w:rPr>
                <w:rFonts w:eastAsia="Arial Unicode MS"/>
                <w:sz w:val="18"/>
                <w:szCs w:val="18"/>
              </w:rPr>
              <w:t>Treatment Process Type Code(s) &lt;Treatment Process Type Code value 1, Treatment Process Type Code value 2, … Treatment Process Type Code value n&gt; does not exist or is inactive in the ICIS reference table.</w:t>
            </w:r>
          </w:p>
        </w:tc>
        <w:tc>
          <w:tcPr>
            <w:tcW w:w="4140" w:type="dxa"/>
          </w:tcPr>
          <w:p w14:paraId="086CF339" w14:textId="094FF5E9" w:rsidR="001C0FB3" w:rsidRPr="00052E98" w:rsidRDefault="001C0FB3" w:rsidP="005B36D2">
            <w:pPr>
              <w:pStyle w:val="TableParagraph"/>
              <w:ind w:left="-1" w:right="120"/>
              <w:rPr>
                <w:sz w:val="18"/>
                <w:szCs w:val="18"/>
              </w:rPr>
            </w:pPr>
            <w:r w:rsidRPr="003064C0">
              <w:rPr>
                <w:rFonts w:eastAsia="Arial Unicode MS"/>
                <w:sz w:val="18"/>
                <w:szCs w:val="18"/>
              </w:rPr>
              <w:t>Treatment Process Type must be a valid (i.e., Active) code in the REF_BIO_TREATMENT_PROCESS table.</w:t>
            </w:r>
          </w:p>
        </w:tc>
        <w:tc>
          <w:tcPr>
            <w:tcW w:w="1561" w:type="dxa"/>
          </w:tcPr>
          <w:p w14:paraId="56BB8C60" w14:textId="453A547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052154" w14:textId="3F0D5C6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BEC9E7C" w14:textId="77777777" w:rsidTr="008D1090">
        <w:trPr>
          <w:trHeight w:hRule="exact" w:val="1123"/>
        </w:trPr>
        <w:tc>
          <w:tcPr>
            <w:tcW w:w="959" w:type="dxa"/>
          </w:tcPr>
          <w:p w14:paraId="3E3EA10F" w14:textId="3B1EC59D" w:rsidR="001C0FB3" w:rsidRPr="00052E98" w:rsidRDefault="001C0FB3" w:rsidP="005B36D2">
            <w:pPr>
              <w:pStyle w:val="TableParagraph"/>
              <w:ind w:right="90"/>
              <w:rPr>
                <w:sz w:val="18"/>
                <w:szCs w:val="18"/>
              </w:rPr>
            </w:pPr>
            <w:r w:rsidRPr="00052E98">
              <w:rPr>
                <w:sz w:val="18"/>
                <w:szCs w:val="18"/>
              </w:rPr>
              <w:t>BAR011</w:t>
            </w:r>
          </w:p>
        </w:tc>
        <w:tc>
          <w:tcPr>
            <w:tcW w:w="3060" w:type="dxa"/>
          </w:tcPr>
          <w:p w14:paraId="03B5965E" w14:textId="14E6F196" w:rsidR="001C0FB3" w:rsidRPr="00052E98" w:rsidRDefault="001C0FB3" w:rsidP="003064C0">
            <w:pPr>
              <w:pStyle w:val="TableParagraph"/>
              <w:ind w:right="5"/>
              <w:rPr>
                <w:sz w:val="18"/>
                <w:szCs w:val="18"/>
              </w:rPr>
            </w:pPr>
            <w:r w:rsidRPr="003064C0">
              <w:rPr>
                <w:rFonts w:eastAsia="Arial Unicode MS"/>
                <w:sz w:val="18"/>
                <w:szCs w:val="18"/>
              </w:rPr>
              <w:t>Analytical Method Other Type Text must exist because Analytical Method Type Code &lt;Analytical Method Type Code value&gt; is indicated as being an Other type.</w:t>
            </w:r>
          </w:p>
        </w:tc>
        <w:tc>
          <w:tcPr>
            <w:tcW w:w="4140" w:type="dxa"/>
          </w:tcPr>
          <w:p w14:paraId="6856466C" w14:textId="5B99ACD5" w:rsidR="001C0FB3" w:rsidRPr="00052E98" w:rsidRDefault="001C0FB3" w:rsidP="005B36D2">
            <w:pPr>
              <w:pStyle w:val="TableParagraph"/>
              <w:ind w:left="-1" w:right="120"/>
              <w:rPr>
                <w:sz w:val="18"/>
                <w:szCs w:val="18"/>
              </w:rPr>
            </w:pPr>
            <w:r w:rsidRPr="003064C0">
              <w:rPr>
                <w:rFonts w:eastAsia="Arial Unicode MS"/>
                <w:sz w:val="18"/>
                <w:szCs w:val="18"/>
              </w:rPr>
              <w:t>If Analytical Method Type is indicated as being an Other type (i.e., where REF_BIO_ANALYTICAL_METHOD.Method_Text_Indicator = Y), then Analytical Method Other Type Text must exist.</w:t>
            </w:r>
          </w:p>
        </w:tc>
        <w:tc>
          <w:tcPr>
            <w:tcW w:w="1561" w:type="dxa"/>
          </w:tcPr>
          <w:p w14:paraId="50D898DE" w14:textId="352E321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06D4B40" w14:textId="4374834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8E98633" w14:textId="77777777" w:rsidTr="008D1090">
        <w:trPr>
          <w:trHeight w:hRule="exact" w:val="1123"/>
        </w:trPr>
        <w:tc>
          <w:tcPr>
            <w:tcW w:w="959" w:type="dxa"/>
          </w:tcPr>
          <w:p w14:paraId="5F88B26B" w14:textId="7CF99C21" w:rsidR="001C0FB3" w:rsidRPr="00052E98" w:rsidRDefault="001C0FB3" w:rsidP="005B36D2">
            <w:pPr>
              <w:pStyle w:val="TableParagraph"/>
              <w:ind w:right="90"/>
              <w:rPr>
                <w:sz w:val="18"/>
                <w:szCs w:val="18"/>
              </w:rPr>
            </w:pPr>
            <w:r w:rsidRPr="00052E98">
              <w:rPr>
                <w:sz w:val="18"/>
                <w:szCs w:val="18"/>
              </w:rPr>
              <w:lastRenderedPageBreak/>
              <w:t>BAR012</w:t>
            </w:r>
          </w:p>
        </w:tc>
        <w:tc>
          <w:tcPr>
            <w:tcW w:w="3060" w:type="dxa"/>
          </w:tcPr>
          <w:p w14:paraId="1A3195A1" w14:textId="7FD27B49" w:rsidR="001C0FB3" w:rsidRPr="00052E98" w:rsidRDefault="001C0FB3" w:rsidP="003064C0">
            <w:pPr>
              <w:pStyle w:val="TableParagraph"/>
              <w:ind w:right="5"/>
              <w:rPr>
                <w:sz w:val="18"/>
                <w:szCs w:val="18"/>
              </w:rPr>
            </w:pPr>
            <w:r w:rsidRPr="003064C0">
              <w:rPr>
                <w:rFonts w:eastAsia="Arial Unicode MS"/>
                <w:sz w:val="18"/>
                <w:szCs w:val="18"/>
              </w:rPr>
              <w:t xml:space="preserve">Analytical Method Other Type Text cannot exist because Analytical Method Type Code &lt;Analytical Method Type Code value&gt; is indicated as </w:t>
            </w:r>
            <w:r w:rsidR="005A75D3">
              <w:rPr>
                <w:rFonts w:eastAsia="Arial Unicode MS"/>
                <w:sz w:val="18"/>
                <w:szCs w:val="18"/>
              </w:rPr>
              <w:t xml:space="preserve">not </w:t>
            </w:r>
            <w:r w:rsidRPr="003064C0">
              <w:rPr>
                <w:rFonts w:eastAsia="Arial Unicode MS"/>
                <w:sz w:val="18"/>
                <w:szCs w:val="18"/>
              </w:rPr>
              <w:t>being an Other type.</w:t>
            </w:r>
          </w:p>
        </w:tc>
        <w:tc>
          <w:tcPr>
            <w:tcW w:w="4140" w:type="dxa"/>
          </w:tcPr>
          <w:p w14:paraId="7B460465" w14:textId="6E9AA672" w:rsidR="001C0FB3" w:rsidRPr="00052E98" w:rsidRDefault="001C0FB3" w:rsidP="005B36D2">
            <w:pPr>
              <w:pStyle w:val="TableParagraph"/>
              <w:ind w:left="-1" w:right="120"/>
              <w:rPr>
                <w:sz w:val="18"/>
                <w:szCs w:val="18"/>
              </w:rPr>
            </w:pPr>
            <w:r w:rsidRPr="003064C0">
              <w:rPr>
                <w:rFonts w:eastAsia="Arial Unicode MS"/>
                <w:sz w:val="18"/>
                <w:szCs w:val="18"/>
              </w:rPr>
              <w:t>Analytical Method Other Type Text can only exist if Analytical Method Type is indicated as being an Other type (i.e., where REF_BIO_ANALYTICAL_METHOD.Method_Text_Indicator = Y).</w:t>
            </w:r>
          </w:p>
        </w:tc>
        <w:tc>
          <w:tcPr>
            <w:tcW w:w="1561" w:type="dxa"/>
          </w:tcPr>
          <w:p w14:paraId="48239EC3" w14:textId="277FC5D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98E7349" w14:textId="7E2E34E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7458DC9" w14:textId="77777777" w:rsidTr="008D1090">
        <w:trPr>
          <w:trHeight w:hRule="exact" w:val="1325"/>
        </w:trPr>
        <w:tc>
          <w:tcPr>
            <w:tcW w:w="959" w:type="dxa"/>
          </w:tcPr>
          <w:p w14:paraId="4FC5CCFE" w14:textId="18B57B61" w:rsidR="001C0FB3" w:rsidRPr="00052E98" w:rsidRDefault="001C0FB3" w:rsidP="005B36D2">
            <w:pPr>
              <w:pStyle w:val="TableParagraph"/>
              <w:ind w:right="90"/>
              <w:rPr>
                <w:sz w:val="18"/>
                <w:szCs w:val="18"/>
              </w:rPr>
            </w:pPr>
            <w:r w:rsidRPr="00052E98">
              <w:rPr>
                <w:sz w:val="18"/>
                <w:szCs w:val="18"/>
              </w:rPr>
              <w:t>BAR013</w:t>
            </w:r>
          </w:p>
        </w:tc>
        <w:tc>
          <w:tcPr>
            <w:tcW w:w="3060" w:type="dxa"/>
          </w:tcPr>
          <w:p w14:paraId="7255FFE4" w14:textId="2E60AE9F" w:rsidR="001C0FB3" w:rsidRPr="00052E98" w:rsidRDefault="001C0FB3" w:rsidP="003064C0">
            <w:pPr>
              <w:pStyle w:val="TableParagraph"/>
              <w:ind w:right="5"/>
              <w:rPr>
                <w:sz w:val="18"/>
                <w:szCs w:val="18"/>
              </w:rPr>
            </w:pPr>
            <w:r w:rsidRPr="003064C0">
              <w:rPr>
                <w:rFonts w:eastAsia="Arial Unicode MS"/>
                <w:sz w:val="18"/>
                <w:szCs w:val="18"/>
              </w:rPr>
              <w:t>Analytical Method Type Code(s) &lt;Analytical Method Type Code value 1, Analytical Method Type Code value 2, … Analytical Method Type Code value n&gt; does not exist or is inactive in the ICIS reference table.</w:t>
            </w:r>
          </w:p>
        </w:tc>
        <w:tc>
          <w:tcPr>
            <w:tcW w:w="4140" w:type="dxa"/>
          </w:tcPr>
          <w:p w14:paraId="6846C2F0" w14:textId="3DF06112" w:rsidR="001C0FB3" w:rsidRPr="00052E98" w:rsidRDefault="001C0FB3" w:rsidP="005B36D2">
            <w:pPr>
              <w:pStyle w:val="TableParagraph"/>
              <w:ind w:left="-1" w:right="120"/>
              <w:rPr>
                <w:sz w:val="18"/>
                <w:szCs w:val="18"/>
              </w:rPr>
            </w:pPr>
            <w:r w:rsidRPr="003064C0">
              <w:rPr>
                <w:rFonts w:eastAsia="Arial Unicode MS"/>
                <w:sz w:val="18"/>
                <w:szCs w:val="18"/>
              </w:rPr>
              <w:t>Analytical Method Type must be a valid (i.e., Active) code in the REF_BIO_ANALYTICAL_METHOD table.</w:t>
            </w:r>
          </w:p>
        </w:tc>
        <w:tc>
          <w:tcPr>
            <w:tcW w:w="1561" w:type="dxa"/>
          </w:tcPr>
          <w:p w14:paraId="7DB16DCA" w14:textId="0B9A312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ACDE136" w14:textId="2B6B6EC8"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067784C" w14:textId="77777777" w:rsidTr="005E2DA8">
        <w:trPr>
          <w:trHeight w:hRule="exact" w:val="712"/>
        </w:trPr>
        <w:tc>
          <w:tcPr>
            <w:tcW w:w="959" w:type="dxa"/>
          </w:tcPr>
          <w:p w14:paraId="725D488F" w14:textId="397A6C51" w:rsidR="001C0FB3" w:rsidRPr="00052E98" w:rsidRDefault="001C0FB3" w:rsidP="005B36D2">
            <w:pPr>
              <w:pStyle w:val="TableParagraph"/>
              <w:ind w:right="90"/>
              <w:rPr>
                <w:sz w:val="18"/>
                <w:szCs w:val="18"/>
              </w:rPr>
            </w:pPr>
            <w:r w:rsidRPr="00052E98">
              <w:rPr>
                <w:sz w:val="18"/>
                <w:szCs w:val="18"/>
              </w:rPr>
              <w:t>BAR068</w:t>
            </w:r>
          </w:p>
        </w:tc>
        <w:tc>
          <w:tcPr>
            <w:tcW w:w="3060" w:type="dxa"/>
          </w:tcPr>
          <w:p w14:paraId="7FB58F68" w14:textId="6C225662" w:rsidR="001C0FB3" w:rsidRPr="00052E98" w:rsidRDefault="001C0FB3" w:rsidP="003064C0">
            <w:pPr>
              <w:pStyle w:val="TableParagraph"/>
              <w:ind w:right="5"/>
              <w:rPr>
                <w:sz w:val="18"/>
                <w:szCs w:val="18"/>
              </w:rPr>
            </w:pPr>
            <w:r w:rsidRPr="00052E98">
              <w:rPr>
                <w:sz w:val="18"/>
                <w:szCs w:val="18"/>
              </w:rPr>
              <w:t>At least one SSUID must exist.</w:t>
            </w:r>
          </w:p>
        </w:tc>
        <w:tc>
          <w:tcPr>
            <w:tcW w:w="4140" w:type="dxa"/>
          </w:tcPr>
          <w:p w14:paraId="734B738D" w14:textId="430BA39D" w:rsidR="001C0FB3" w:rsidRPr="00052E98" w:rsidRDefault="001C0FB3" w:rsidP="005B36D2">
            <w:pPr>
              <w:pStyle w:val="TableParagraph"/>
              <w:ind w:left="-1" w:right="120"/>
              <w:rPr>
                <w:sz w:val="18"/>
                <w:szCs w:val="18"/>
              </w:rPr>
            </w:pPr>
            <w:r w:rsidRPr="003064C0">
              <w:rPr>
                <w:rFonts w:eastAsia="Arial Unicode MS"/>
                <w:sz w:val="18"/>
                <w:szCs w:val="18"/>
              </w:rPr>
              <w:t>At least one Management Practice as identified by SSUID must exist on the Biosolids Annual Program Report.</w:t>
            </w:r>
          </w:p>
        </w:tc>
        <w:tc>
          <w:tcPr>
            <w:tcW w:w="1561" w:type="dxa"/>
          </w:tcPr>
          <w:p w14:paraId="309CE248" w14:textId="5127F2F7"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DA1B9F4" w14:textId="5EA2B8F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9A09AE1" w14:textId="77777777" w:rsidTr="008D1090">
        <w:trPr>
          <w:trHeight w:hRule="exact" w:val="1123"/>
        </w:trPr>
        <w:tc>
          <w:tcPr>
            <w:tcW w:w="959" w:type="dxa"/>
          </w:tcPr>
          <w:p w14:paraId="6C7EA6FE" w14:textId="54B109F5" w:rsidR="001C0FB3" w:rsidRPr="00052E98" w:rsidRDefault="001C0FB3" w:rsidP="005B36D2">
            <w:pPr>
              <w:pStyle w:val="TableParagraph"/>
              <w:ind w:right="90"/>
              <w:rPr>
                <w:sz w:val="18"/>
                <w:szCs w:val="18"/>
              </w:rPr>
            </w:pPr>
            <w:r w:rsidRPr="00052E98">
              <w:rPr>
                <w:sz w:val="18"/>
                <w:szCs w:val="18"/>
              </w:rPr>
              <w:t>BAR014</w:t>
            </w:r>
          </w:p>
        </w:tc>
        <w:tc>
          <w:tcPr>
            <w:tcW w:w="3060" w:type="dxa"/>
          </w:tcPr>
          <w:p w14:paraId="51D93EA1" w14:textId="15B827CC"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Biosolids Management Type Code &lt;Biosolids Management Type Code value&gt; does not exist or is inactive in the ICIS reference table.</w:t>
            </w:r>
          </w:p>
        </w:tc>
        <w:tc>
          <w:tcPr>
            <w:tcW w:w="4140" w:type="dxa"/>
          </w:tcPr>
          <w:p w14:paraId="1644971C" w14:textId="30908BD0" w:rsidR="001C0FB3" w:rsidRPr="00052E98" w:rsidRDefault="001C0FB3" w:rsidP="005B36D2">
            <w:pPr>
              <w:pStyle w:val="TableParagraph"/>
              <w:ind w:left="-1" w:right="120"/>
              <w:rPr>
                <w:sz w:val="18"/>
                <w:szCs w:val="18"/>
              </w:rPr>
            </w:pPr>
            <w:r w:rsidRPr="003064C0">
              <w:rPr>
                <w:rFonts w:eastAsia="Arial Unicode MS"/>
                <w:sz w:val="18"/>
                <w:szCs w:val="18"/>
              </w:rPr>
              <w:t>Biosolids Management Practice Type must be a valid (i.e., Active) code in the REF_BIO_MGMT_PRACTICE_TYPE table.</w:t>
            </w:r>
          </w:p>
        </w:tc>
        <w:tc>
          <w:tcPr>
            <w:tcW w:w="1561" w:type="dxa"/>
          </w:tcPr>
          <w:p w14:paraId="6065C0DF" w14:textId="27E9B42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AA51197" w14:textId="03CB58B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61AE37" w14:textId="77777777" w:rsidTr="008D1090">
        <w:trPr>
          <w:trHeight w:hRule="exact" w:val="1123"/>
        </w:trPr>
        <w:tc>
          <w:tcPr>
            <w:tcW w:w="959" w:type="dxa"/>
          </w:tcPr>
          <w:p w14:paraId="51629F73" w14:textId="56F8C3EE" w:rsidR="001C0FB3" w:rsidRPr="00052E98" w:rsidRDefault="001C0FB3" w:rsidP="005B36D2">
            <w:pPr>
              <w:pStyle w:val="TableParagraph"/>
              <w:ind w:right="90"/>
              <w:rPr>
                <w:sz w:val="18"/>
                <w:szCs w:val="18"/>
              </w:rPr>
            </w:pPr>
            <w:r w:rsidRPr="00052E98">
              <w:rPr>
                <w:sz w:val="18"/>
                <w:szCs w:val="18"/>
              </w:rPr>
              <w:t>BAR015</w:t>
            </w:r>
          </w:p>
        </w:tc>
        <w:tc>
          <w:tcPr>
            <w:tcW w:w="3060" w:type="dxa"/>
          </w:tcPr>
          <w:p w14:paraId="4F8BE654" w14:textId="69F74944"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Handler Preparer Type Code &lt;Handler Preparer Type Code value&gt; does not exist or is inactive in the ICIS reference table.</w:t>
            </w:r>
          </w:p>
        </w:tc>
        <w:tc>
          <w:tcPr>
            <w:tcW w:w="4140" w:type="dxa"/>
          </w:tcPr>
          <w:p w14:paraId="450FFF67" w14:textId="345072DF" w:rsidR="001C0FB3" w:rsidRPr="00052E98" w:rsidRDefault="001C0FB3" w:rsidP="005B36D2">
            <w:pPr>
              <w:pStyle w:val="TableParagraph"/>
              <w:ind w:left="-1" w:right="120"/>
              <w:rPr>
                <w:sz w:val="18"/>
                <w:szCs w:val="18"/>
              </w:rPr>
            </w:pPr>
            <w:r w:rsidRPr="003064C0">
              <w:rPr>
                <w:rFonts w:eastAsia="Arial Unicode MS"/>
                <w:sz w:val="18"/>
                <w:szCs w:val="18"/>
              </w:rPr>
              <w:t>Handler Preparer Type must be a valid (i.e., Active) code in the REF_BIO_MGMT_PRACTICE_HANDLER table.</w:t>
            </w:r>
          </w:p>
        </w:tc>
        <w:tc>
          <w:tcPr>
            <w:tcW w:w="1561" w:type="dxa"/>
          </w:tcPr>
          <w:p w14:paraId="11C5F8EC" w14:textId="52A0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EB3BCA" w14:textId="4B7A752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034AD78" w14:textId="77777777" w:rsidTr="008D1090">
        <w:trPr>
          <w:trHeight w:hRule="exact" w:val="1123"/>
        </w:trPr>
        <w:tc>
          <w:tcPr>
            <w:tcW w:w="959" w:type="dxa"/>
          </w:tcPr>
          <w:p w14:paraId="4F655B4E" w14:textId="3BA75EE4" w:rsidR="001C0FB3" w:rsidRPr="00052E98" w:rsidRDefault="001C0FB3" w:rsidP="005B36D2">
            <w:pPr>
              <w:pStyle w:val="TableParagraph"/>
              <w:ind w:right="90"/>
              <w:rPr>
                <w:sz w:val="18"/>
                <w:szCs w:val="18"/>
              </w:rPr>
            </w:pPr>
            <w:r w:rsidRPr="00052E98">
              <w:rPr>
                <w:sz w:val="18"/>
                <w:szCs w:val="18"/>
              </w:rPr>
              <w:t>BAR073</w:t>
            </w:r>
          </w:p>
        </w:tc>
        <w:tc>
          <w:tcPr>
            <w:tcW w:w="3060" w:type="dxa"/>
          </w:tcPr>
          <w:p w14:paraId="7E6CABAE" w14:textId="1B502D6F" w:rsidR="001C0FB3" w:rsidRPr="00052E98" w:rsidRDefault="001C0FB3" w:rsidP="003064C0">
            <w:pPr>
              <w:pStyle w:val="TableParagraph"/>
              <w:ind w:right="5"/>
              <w:rPr>
                <w:sz w:val="18"/>
                <w:szCs w:val="18"/>
              </w:rPr>
            </w:pPr>
            <w:r w:rsidRPr="00052E98">
              <w:rPr>
                <w:sz w:val="18"/>
                <w:szCs w:val="18"/>
              </w:rPr>
              <w:t>For SSUID &lt;SSU</w:t>
            </w:r>
            <w:r w:rsidR="009763B5">
              <w:rPr>
                <w:sz w:val="18"/>
                <w:szCs w:val="18"/>
              </w:rPr>
              <w:t xml:space="preserve"> </w:t>
            </w:r>
            <w:r w:rsidRPr="00052E98">
              <w:rPr>
                <w:sz w:val="18"/>
                <w:szCs w:val="18"/>
              </w:rPr>
              <w:t>Identifier value&gt;, Land Application Sub Category Code must exist if Biosolids Management Practice Type Code is BLN (Land Application Management Practice).</w:t>
            </w:r>
          </w:p>
        </w:tc>
        <w:tc>
          <w:tcPr>
            <w:tcW w:w="4140" w:type="dxa"/>
          </w:tcPr>
          <w:p w14:paraId="2A032514" w14:textId="0D53935B" w:rsidR="001C0FB3" w:rsidRPr="00052E98" w:rsidRDefault="001C0FB3" w:rsidP="005B36D2">
            <w:pPr>
              <w:pStyle w:val="TableParagraph"/>
              <w:ind w:left="-1" w:right="120"/>
              <w:rPr>
                <w:sz w:val="18"/>
                <w:szCs w:val="18"/>
              </w:rPr>
            </w:pPr>
            <w:r w:rsidRPr="003064C0">
              <w:rPr>
                <w:sz w:val="18"/>
                <w:szCs w:val="18"/>
              </w:rPr>
              <w:t>Land Application Sub Category must exist if Biosolids Management Practice Type Code = BLN (Land Application Management Practice).</w:t>
            </w:r>
          </w:p>
        </w:tc>
        <w:tc>
          <w:tcPr>
            <w:tcW w:w="1561" w:type="dxa"/>
          </w:tcPr>
          <w:p w14:paraId="55B23546" w14:textId="5D8F463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0B2A36F" w14:textId="2E0372A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5339B9B" w14:textId="77777777" w:rsidTr="008D1090">
        <w:trPr>
          <w:trHeight w:hRule="exact" w:val="1123"/>
        </w:trPr>
        <w:tc>
          <w:tcPr>
            <w:tcW w:w="959" w:type="dxa"/>
          </w:tcPr>
          <w:p w14:paraId="0FEFADC3" w14:textId="4847534B" w:rsidR="001C0FB3" w:rsidRPr="00052E98" w:rsidRDefault="001C0FB3" w:rsidP="005B36D2">
            <w:pPr>
              <w:pStyle w:val="TableParagraph"/>
              <w:ind w:right="90"/>
              <w:rPr>
                <w:sz w:val="18"/>
                <w:szCs w:val="18"/>
              </w:rPr>
            </w:pPr>
            <w:r w:rsidRPr="00052E98">
              <w:rPr>
                <w:sz w:val="18"/>
                <w:szCs w:val="18"/>
              </w:rPr>
              <w:t>BAR069</w:t>
            </w:r>
          </w:p>
        </w:tc>
        <w:tc>
          <w:tcPr>
            <w:tcW w:w="3060" w:type="dxa"/>
          </w:tcPr>
          <w:p w14:paraId="78E9CB28" w14:textId="2943A655"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Land Application Sub Category Code cannot exist unless Biosolids Management Practice Type Code is BLN (Land Application).</w:t>
            </w:r>
          </w:p>
        </w:tc>
        <w:tc>
          <w:tcPr>
            <w:tcW w:w="4140" w:type="dxa"/>
          </w:tcPr>
          <w:p w14:paraId="3C23BC03" w14:textId="5A48C254" w:rsidR="001C0FB3" w:rsidRPr="00052E98" w:rsidRDefault="001C0FB3" w:rsidP="005B36D2">
            <w:pPr>
              <w:pStyle w:val="TableParagraph"/>
              <w:ind w:left="-1" w:right="120"/>
              <w:rPr>
                <w:sz w:val="18"/>
                <w:szCs w:val="18"/>
              </w:rPr>
            </w:pPr>
            <w:r w:rsidRPr="003064C0">
              <w:rPr>
                <w:rFonts w:eastAsia="Arial Unicode MS"/>
                <w:sz w:val="18"/>
                <w:szCs w:val="18"/>
              </w:rPr>
              <w:t>Land Application Sub Category Code can only exist if Biosolids Management Practice Type Code = BLN (Land Application).</w:t>
            </w:r>
          </w:p>
        </w:tc>
        <w:tc>
          <w:tcPr>
            <w:tcW w:w="1561" w:type="dxa"/>
          </w:tcPr>
          <w:p w14:paraId="41F089F2" w14:textId="363E96B1"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3E8CDFF" w14:textId="21E95FF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81B0E52" w14:textId="77777777" w:rsidTr="008D1090">
        <w:trPr>
          <w:trHeight w:hRule="exact" w:val="1944"/>
        </w:trPr>
        <w:tc>
          <w:tcPr>
            <w:tcW w:w="959" w:type="dxa"/>
          </w:tcPr>
          <w:p w14:paraId="37E57FB2" w14:textId="09B9F4A1" w:rsidR="001C0FB3" w:rsidRPr="00052E98" w:rsidRDefault="001C0FB3" w:rsidP="005B36D2">
            <w:pPr>
              <w:pStyle w:val="TableParagraph"/>
              <w:ind w:right="90"/>
              <w:rPr>
                <w:sz w:val="18"/>
                <w:szCs w:val="18"/>
              </w:rPr>
            </w:pPr>
            <w:r w:rsidRPr="00052E98">
              <w:rPr>
                <w:sz w:val="18"/>
                <w:szCs w:val="18"/>
              </w:rPr>
              <w:lastRenderedPageBreak/>
              <w:t>BAR016</w:t>
            </w:r>
          </w:p>
        </w:tc>
        <w:tc>
          <w:tcPr>
            <w:tcW w:w="3060" w:type="dxa"/>
          </w:tcPr>
          <w:p w14:paraId="7A60A933" w14:textId="1FDA31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Land Application Sub Category Code &lt;Land Application Sub Category Code value&gt; does not have a Biosolids Management Practice Type Code of BLN (Land Application), does not exist, or is inactive in the ICIS reference table.</w:t>
            </w:r>
          </w:p>
        </w:tc>
        <w:tc>
          <w:tcPr>
            <w:tcW w:w="4140" w:type="dxa"/>
          </w:tcPr>
          <w:p w14:paraId="14F7888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Land Application Sub Category Code must be a valid (i.e., Active) code with Bio_Mgmt_Practice_Type_Code = BLN (Land Application) in the REF_BIO_MGMT_PRACTICE_SUBTYPE table.</w:t>
            </w:r>
          </w:p>
          <w:p w14:paraId="773EA359" w14:textId="77777777" w:rsidR="001C0FB3" w:rsidRPr="00052E98" w:rsidRDefault="001C0FB3" w:rsidP="005B36D2">
            <w:pPr>
              <w:pStyle w:val="TableText"/>
              <w:spacing w:before="0" w:after="0"/>
              <w:ind w:right="120"/>
              <w:rPr>
                <w:rFonts w:eastAsia="Arial Unicode MS"/>
                <w:szCs w:val="18"/>
              </w:rPr>
            </w:pPr>
          </w:p>
          <w:p w14:paraId="69480C0D" w14:textId="390D7F86"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0C0338C0" w14:textId="076D92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A4D20C" w14:textId="515D25EE"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14BCC66" w14:textId="77777777" w:rsidTr="005E2DA8">
        <w:trPr>
          <w:trHeight w:hRule="exact" w:val="1152"/>
        </w:trPr>
        <w:tc>
          <w:tcPr>
            <w:tcW w:w="959" w:type="dxa"/>
          </w:tcPr>
          <w:p w14:paraId="4F59FD67" w14:textId="3FEC10DF" w:rsidR="001C0FB3" w:rsidRPr="00052E98" w:rsidRDefault="001C0FB3" w:rsidP="005B36D2">
            <w:pPr>
              <w:pStyle w:val="TableParagraph"/>
              <w:ind w:right="90"/>
              <w:rPr>
                <w:sz w:val="18"/>
                <w:szCs w:val="18"/>
              </w:rPr>
            </w:pPr>
            <w:r w:rsidRPr="00052E98">
              <w:rPr>
                <w:sz w:val="18"/>
                <w:szCs w:val="18"/>
              </w:rPr>
              <w:t>BAR071</w:t>
            </w:r>
          </w:p>
        </w:tc>
        <w:tc>
          <w:tcPr>
            <w:tcW w:w="3060" w:type="dxa"/>
          </w:tcPr>
          <w:p w14:paraId="4A5B3614" w14:textId="04478FD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must exist if Biosolids Management Practice Type Code is BOT (Other Management Practice).</w:t>
            </w:r>
          </w:p>
        </w:tc>
        <w:tc>
          <w:tcPr>
            <w:tcW w:w="4140" w:type="dxa"/>
          </w:tcPr>
          <w:p w14:paraId="2836790E" w14:textId="55E20AA0" w:rsidR="001C0FB3" w:rsidRPr="00052E98" w:rsidRDefault="001C0FB3" w:rsidP="005B36D2">
            <w:pPr>
              <w:pStyle w:val="TableParagraph"/>
              <w:ind w:left="-1" w:right="120"/>
              <w:rPr>
                <w:sz w:val="18"/>
                <w:szCs w:val="18"/>
              </w:rPr>
            </w:pPr>
            <w:r w:rsidRPr="003064C0">
              <w:rPr>
                <w:rFonts w:eastAsia="Arial Unicode MS"/>
                <w:sz w:val="18"/>
                <w:szCs w:val="18"/>
              </w:rPr>
              <w:t>Other Sub Category must exist if Biosolids Management Practice Type Code = BOT (Other Management Practice).</w:t>
            </w:r>
          </w:p>
        </w:tc>
        <w:tc>
          <w:tcPr>
            <w:tcW w:w="1561" w:type="dxa"/>
          </w:tcPr>
          <w:p w14:paraId="4CCED51E" w14:textId="549E62E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5D2C13B" w14:textId="686FE91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7CB2097" w14:textId="77777777" w:rsidTr="005E2DA8">
        <w:trPr>
          <w:trHeight w:hRule="exact" w:val="1152"/>
        </w:trPr>
        <w:tc>
          <w:tcPr>
            <w:tcW w:w="959" w:type="dxa"/>
          </w:tcPr>
          <w:p w14:paraId="03ED4857" w14:textId="49B8334E" w:rsidR="001C0FB3" w:rsidRPr="00052E98" w:rsidRDefault="001C0FB3" w:rsidP="005B36D2">
            <w:pPr>
              <w:pStyle w:val="TableParagraph"/>
              <w:ind w:right="90"/>
              <w:rPr>
                <w:sz w:val="18"/>
                <w:szCs w:val="18"/>
              </w:rPr>
            </w:pPr>
            <w:r w:rsidRPr="00052E98">
              <w:rPr>
                <w:sz w:val="18"/>
                <w:szCs w:val="18"/>
              </w:rPr>
              <w:t>BAR070</w:t>
            </w:r>
          </w:p>
        </w:tc>
        <w:tc>
          <w:tcPr>
            <w:tcW w:w="3060" w:type="dxa"/>
          </w:tcPr>
          <w:p w14:paraId="40FCD8A5" w14:textId="0A2A559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cannot exist unless Biosolids Management Practice Type Code is BOT (Other Management Practice).</w:t>
            </w:r>
          </w:p>
        </w:tc>
        <w:tc>
          <w:tcPr>
            <w:tcW w:w="4140" w:type="dxa"/>
          </w:tcPr>
          <w:p w14:paraId="3F0FFDC5" w14:textId="5BBE78E3" w:rsidR="001C0FB3" w:rsidRPr="00052E98" w:rsidRDefault="001C0FB3" w:rsidP="005B36D2">
            <w:pPr>
              <w:pStyle w:val="TableParagraph"/>
              <w:ind w:left="-1" w:right="120"/>
              <w:rPr>
                <w:sz w:val="18"/>
                <w:szCs w:val="18"/>
              </w:rPr>
            </w:pPr>
            <w:r w:rsidRPr="003064C0">
              <w:rPr>
                <w:rFonts w:eastAsia="Arial Unicode MS"/>
                <w:sz w:val="18"/>
                <w:szCs w:val="18"/>
              </w:rPr>
              <w:t>Other Sub Category Code can only exist if Biosolids Management Practice Type Code = BOT (Other Management Practice).</w:t>
            </w:r>
          </w:p>
        </w:tc>
        <w:tc>
          <w:tcPr>
            <w:tcW w:w="1561" w:type="dxa"/>
          </w:tcPr>
          <w:p w14:paraId="63874183" w14:textId="466EAB3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6E91B5A" w14:textId="29D89E8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A8C2C16" w14:textId="77777777" w:rsidTr="008D1090">
        <w:trPr>
          <w:trHeight w:hRule="exact" w:val="1728"/>
        </w:trPr>
        <w:tc>
          <w:tcPr>
            <w:tcW w:w="959" w:type="dxa"/>
          </w:tcPr>
          <w:p w14:paraId="56AE12FA" w14:textId="58E17C5D" w:rsidR="001C0FB3" w:rsidRPr="00052E98" w:rsidRDefault="001C0FB3" w:rsidP="005B36D2">
            <w:pPr>
              <w:pStyle w:val="TableParagraph"/>
              <w:ind w:right="90"/>
              <w:rPr>
                <w:sz w:val="18"/>
                <w:szCs w:val="18"/>
              </w:rPr>
            </w:pPr>
            <w:r w:rsidRPr="00052E98">
              <w:rPr>
                <w:sz w:val="18"/>
                <w:szCs w:val="18"/>
              </w:rPr>
              <w:t>BAR017</w:t>
            </w:r>
          </w:p>
        </w:tc>
        <w:tc>
          <w:tcPr>
            <w:tcW w:w="3060" w:type="dxa"/>
          </w:tcPr>
          <w:p w14:paraId="6F1ADDA7" w14:textId="48F64B2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&lt;Other Sub Category Code value&gt; does not have a Biosolids Management Practice Type Code of BOT (Other Management Practice), does not exist, or is inactive in the ICIS reference table.</w:t>
            </w:r>
          </w:p>
        </w:tc>
        <w:tc>
          <w:tcPr>
            <w:tcW w:w="4140" w:type="dxa"/>
          </w:tcPr>
          <w:p w14:paraId="3530715C"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Other Sub Category Code must be a valid (i.e., Active) code with Bio_Mgmt_Practice_Type_Code = BOT (Other Management Practice) in the REF_BIO_MGMT_PRACTICE_SUBTYPE table.</w:t>
            </w:r>
          </w:p>
          <w:p w14:paraId="1E79A88C" w14:textId="77777777" w:rsidR="001C0FB3" w:rsidRPr="00052E98" w:rsidRDefault="001C0FB3" w:rsidP="005B36D2">
            <w:pPr>
              <w:pStyle w:val="TableText"/>
              <w:spacing w:before="0" w:after="0"/>
              <w:ind w:right="120"/>
              <w:rPr>
                <w:rFonts w:eastAsia="Arial Unicode MS"/>
                <w:szCs w:val="18"/>
              </w:rPr>
            </w:pPr>
          </w:p>
          <w:p w14:paraId="74B651E4" w14:textId="3C43B955"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11708C58" w14:textId="4AD8E69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5C4D0D4" w14:textId="4249589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B6285BC" w14:textId="77777777" w:rsidTr="008D1090">
        <w:trPr>
          <w:trHeight w:hRule="exact" w:val="1944"/>
        </w:trPr>
        <w:tc>
          <w:tcPr>
            <w:tcW w:w="959" w:type="dxa"/>
          </w:tcPr>
          <w:p w14:paraId="3E83FE04" w14:textId="1F836D3F" w:rsidR="001C0FB3" w:rsidRPr="00052E98" w:rsidRDefault="001C0FB3" w:rsidP="005B36D2">
            <w:pPr>
              <w:pStyle w:val="TableParagraph"/>
              <w:ind w:right="90"/>
              <w:rPr>
                <w:sz w:val="18"/>
                <w:szCs w:val="18"/>
              </w:rPr>
            </w:pPr>
            <w:r w:rsidRPr="00052E98">
              <w:rPr>
                <w:sz w:val="18"/>
                <w:szCs w:val="18"/>
              </w:rPr>
              <w:t>BAR018</w:t>
            </w:r>
          </w:p>
        </w:tc>
        <w:tc>
          <w:tcPr>
            <w:tcW w:w="3060" w:type="dxa"/>
          </w:tcPr>
          <w:p w14:paraId="68B4B7DE" w14:textId="47938E8F"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must exist because Land Application Sub Category Code &lt;Land Application Sub Category Code value&gt; is indicated as being an Other type.</w:t>
            </w:r>
          </w:p>
        </w:tc>
        <w:tc>
          <w:tcPr>
            <w:tcW w:w="4140" w:type="dxa"/>
          </w:tcPr>
          <w:p w14:paraId="0D29CDB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If Land Application Sub Category Code is indicated as being an Other type (i.e., where REF_BIO_MGMT_PRACTICE_SUBTYPE.Mgmt_Practice_Text_Indicator=Y), then Sub Category Other Text must exist.</w:t>
            </w:r>
          </w:p>
          <w:p w14:paraId="17C6C007" w14:textId="77777777" w:rsidR="001C0FB3" w:rsidRPr="00052E98" w:rsidRDefault="001C0FB3" w:rsidP="005B36D2">
            <w:pPr>
              <w:pStyle w:val="TableText"/>
              <w:spacing w:before="0" w:after="0"/>
              <w:ind w:right="120"/>
              <w:rPr>
                <w:rFonts w:eastAsia="Arial Unicode MS"/>
                <w:szCs w:val="18"/>
              </w:rPr>
            </w:pPr>
          </w:p>
          <w:p w14:paraId="77FEA65F" w14:textId="3EC18364"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7F418BD6" w14:textId="1DC4F9F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9E7E5E" w14:textId="7F5232B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7DE4AB0" w14:textId="77777777" w:rsidTr="008D1090">
        <w:trPr>
          <w:trHeight w:hRule="exact" w:val="1944"/>
        </w:trPr>
        <w:tc>
          <w:tcPr>
            <w:tcW w:w="959" w:type="dxa"/>
          </w:tcPr>
          <w:p w14:paraId="7DB14FDD" w14:textId="08965389" w:rsidR="001C0FB3" w:rsidRPr="00052E98" w:rsidRDefault="001C0FB3" w:rsidP="005B36D2">
            <w:pPr>
              <w:pStyle w:val="TableParagraph"/>
              <w:ind w:right="90"/>
              <w:rPr>
                <w:sz w:val="18"/>
                <w:szCs w:val="18"/>
              </w:rPr>
            </w:pPr>
            <w:r w:rsidRPr="00052E98">
              <w:rPr>
                <w:sz w:val="18"/>
                <w:szCs w:val="18"/>
              </w:rPr>
              <w:lastRenderedPageBreak/>
              <w:t>BAR019</w:t>
            </w:r>
          </w:p>
        </w:tc>
        <w:tc>
          <w:tcPr>
            <w:tcW w:w="3060" w:type="dxa"/>
          </w:tcPr>
          <w:p w14:paraId="1651D7EF" w14:textId="6F8DC5E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must exist because Other Sub Category Code &lt;Other Sub Category Code value&gt; is indicated as being an Other type.</w:t>
            </w:r>
          </w:p>
        </w:tc>
        <w:tc>
          <w:tcPr>
            <w:tcW w:w="4140" w:type="dxa"/>
          </w:tcPr>
          <w:p w14:paraId="058CCB7A"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If Other Sub Category Code is indicated as being an Other type (i.e., where REF_BIO_MGMT_PRACTICE_SUBTYPE.Mgmt_Practice_Text_Indicator=Y), then Sub Category Other Text must exist.</w:t>
            </w:r>
          </w:p>
          <w:p w14:paraId="0566C7B0" w14:textId="77777777" w:rsidR="001C0FB3" w:rsidRPr="00052E98" w:rsidRDefault="001C0FB3" w:rsidP="005B36D2">
            <w:pPr>
              <w:pStyle w:val="TableText"/>
              <w:spacing w:before="0" w:after="0"/>
              <w:ind w:right="120"/>
              <w:rPr>
                <w:rFonts w:eastAsia="Arial Unicode MS"/>
                <w:szCs w:val="18"/>
              </w:rPr>
            </w:pPr>
          </w:p>
          <w:p w14:paraId="5CD5AF09" w14:textId="53075F89"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0CA8C37D" w14:textId="593EC29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160565F" w14:textId="6043D76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A5F912F" w14:textId="77777777" w:rsidTr="008D1090">
        <w:trPr>
          <w:trHeight w:hRule="exact" w:val="1325"/>
        </w:trPr>
        <w:tc>
          <w:tcPr>
            <w:tcW w:w="959" w:type="dxa"/>
          </w:tcPr>
          <w:p w14:paraId="15E4030E" w14:textId="73003C20" w:rsidR="001C0FB3" w:rsidRPr="00052E98" w:rsidRDefault="001C0FB3" w:rsidP="005B36D2">
            <w:pPr>
              <w:pStyle w:val="TableParagraph"/>
              <w:ind w:right="90"/>
              <w:rPr>
                <w:sz w:val="18"/>
                <w:szCs w:val="18"/>
              </w:rPr>
            </w:pPr>
            <w:r w:rsidRPr="00052E98">
              <w:rPr>
                <w:sz w:val="18"/>
                <w:szCs w:val="18"/>
              </w:rPr>
              <w:t>BAR020</w:t>
            </w:r>
          </w:p>
        </w:tc>
        <w:tc>
          <w:tcPr>
            <w:tcW w:w="3060" w:type="dxa"/>
          </w:tcPr>
          <w:p w14:paraId="6755DDA4" w14:textId="4758D71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cannot exist unless Land Application Sub Category Code or Other Sub Category Code is indicated as being an Other type.</w:t>
            </w:r>
          </w:p>
        </w:tc>
        <w:tc>
          <w:tcPr>
            <w:tcW w:w="4140" w:type="dxa"/>
          </w:tcPr>
          <w:p w14:paraId="6424C733" w14:textId="5CE8F83D" w:rsidR="001C0FB3" w:rsidRPr="00052E98" w:rsidRDefault="001C0FB3" w:rsidP="005B36D2">
            <w:pPr>
              <w:pStyle w:val="TableParagraph"/>
              <w:ind w:left="-1" w:right="120"/>
              <w:rPr>
                <w:sz w:val="18"/>
                <w:szCs w:val="18"/>
              </w:rPr>
            </w:pPr>
            <w:r w:rsidRPr="003064C0">
              <w:rPr>
                <w:rFonts w:eastAsia="Arial Unicode MS"/>
                <w:sz w:val="18"/>
                <w:szCs w:val="18"/>
              </w:rPr>
              <w:t>Sub Category Other Text can only exist if Land Application Sub Category Code or Other Sub Category Code is indicated as being an Other type (i.e., where REF_BIO_MGMT_PRACTICE_SUBTYPE.Mgmt_Practice_Text_Indicator=Y).</w:t>
            </w:r>
          </w:p>
        </w:tc>
        <w:tc>
          <w:tcPr>
            <w:tcW w:w="1561" w:type="dxa"/>
          </w:tcPr>
          <w:p w14:paraId="71FADB92" w14:textId="445E6C0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FC66D65" w14:textId="73D8BBB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72E53D0" w14:textId="77777777" w:rsidTr="008D1090">
        <w:trPr>
          <w:trHeight w:hRule="exact" w:val="1123"/>
        </w:trPr>
        <w:tc>
          <w:tcPr>
            <w:tcW w:w="959" w:type="dxa"/>
          </w:tcPr>
          <w:p w14:paraId="7F519B93" w14:textId="0D005395" w:rsidR="001C0FB3" w:rsidRPr="00052E98" w:rsidRDefault="001C0FB3" w:rsidP="005B36D2">
            <w:pPr>
              <w:pStyle w:val="TableParagraph"/>
              <w:ind w:right="90"/>
              <w:rPr>
                <w:sz w:val="18"/>
                <w:szCs w:val="18"/>
              </w:rPr>
            </w:pPr>
            <w:r w:rsidRPr="00052E98">
              <w:rPr>
                <w:sz w:val="18"/>
                <w:szCs w:val="18"/>
              </w:rPr>
              <w:t>BAR021</w:t>
            </w:r>
          </w:p>
        </w:tc>
        <w:tc>
          <w:tcPr>
            <w:tcW w:w="3060" w:type="dxa"/>
          </w:tcPr>
          <w:p w14:paraId="78CA5EFE" w14:textId="1D5729E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Biosolids Container Type Code &lt;Biosolids Container Type Code value&gt; does not exist or is inactive in the ICIS reference table. </w:t>
            </w:r>
          </w:p>
        </w:tc>
        <w:tc>
          <w:tcPr>
            <w:tcW w:w="4140" w:type="dxa"/>
          </w:tcPr>
          <w:p w14:paraId="06AB3B93" w14:textId="70882475" w:rsidR="001C0FB3" w:rsidRPr="00052E98" w:rsidRDefault="001C0FB3" w:rsidP="005B36D2">
            <w:pPr>
              <w:pStyle w:val="TableParagraph"/>
              <w:ind w:left="-1" w:right="120"/>
              <w:rPr>
                <w:sz w:val="18"/>
                <w:szCs w:val="18"/>
              </w:rPr>
            </w:pPr>
            <w:r w:rsidRPr="003064C0">
              <w:rPr>
                <w:rFonts w:eastAsia="Arial Unicode MS"/>
                <w:sz w:val="18"/>
                <w:szCs w:val="18"/>
              </w:rPr>
              <w:t>Biosolids Container Type must be a valid (i.e., Active) code in REF_BIO_CONTAINER_TYPE table.</w:t>
            </w:r>
          </w:p>
        </w:tc>
        <w:tc>
          <w:tcPr>
            <w:tcW w:w="1561" w:type="dxa"/>
          </w:tcPr>
          <w:p w14:paraId="72192F45" w14:textId="0E07590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B376519" w14:textId="053409F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88100F7" w14:textId="77777777" w:rsidTr="008D1090">
        <w:trPr>
          <w:trHeight w:hRule="exact" w:val="1512"/>
        </w:trPr>
        <w:tc>
          <w:tcPr>
            <w:tcW w:w="959" w:type="dxa"/>
          </w:tcPr>
          <w:p w14:paraId="5097DF48" w14:textId="2CDB583E" w:rsidR="001C0FB3" w:rsidRPr="00052E98" w:rsidRDefault="001C0FB3" w:rsidP="005B36D2">
            <w:pPr>
              <w:pStyle w:val="TableParagraph"/>
              <w:ind w:right="90"/>
              <w:rPr>
                <w:sz w:val="18"/>
                <w:szCs w:val="18"/>
              </w:rPr>
            </w:pPr>
            <w:r w:rsidRPr="00052E98">
              <w:rPr>
                <w:sz w:val="18"/>
                <w:szCs w:val="18"/>
              </w:rPr>
              <w:t>BAR022</w:t>
            </w:r>
          </w:p>
        </w:tc>
        <w:tc>
          <w:tcPr>
            <w:tcW w:w="3060" w:type="dxa"/>
          </w:tcPr>
          <w:p w14:paraId="6D5DA4BF" w14:textId="547AB09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140" w:type="dxa"/>
          </w:tcPr>
          <w:p w14:paraId="3C861A30" w14:textId="31EB96B7" w:rsidR="001C0FB3" w:rsidRPr="00052E98" w:rsidRDefault="001C0FB3" w:rsidP="005B36D2">
            <w:pPr>
              <w:pStyle w:val="TableParagraph"/>
              <w:ind w:left="-1" w:right="120"/>
              <w:rPr>
                <w:sz w:val="18"/>
                <w:szCs w:val="18"/>
              </w:rPr>
            </w:pPr>
            <w:r w:rsidRPr="003064C0">
              <w:rPr>
                <w:rFonts w:eastAsia="Arial Unicode MS"/>
                <w:sz w:val="18"/>
                <w:szCs w:val="18"/>
              </w:rPr>
              <w:t>Pathogen Class Type must exist if Biosolids Management Practice Type = BLN (Land Application), BSD (Surface Disposal), or BOT (Other Management Practice).</w:t>
            </w:r>
          </w:p>
        </w:tc>
        <w:tc>
          <w:tcPr>
            <w:tcW w:w="1561" w:type="dxa"/>
          </w:tcPr>
          <w:p w14:paraId="7FA7855D" w14:textId="26FEF68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B4507F" w14:textId="10CB3B5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C1DE88C" w14:textId="77777777" w:rsidTr="008D1090">
        <w:trPr>
          <w:trHeight w:hRule="exact" w:val="1123"/>
        </w:trPr>
        <w:tc>
          <w:tcPr>
            <w:tcW w:w="959" w:type="dxa"/>
          </w:tcPr>
          <w:p w14:paraId="280EBBA1" w14:textId="05E56C84" w:rsidR="001C0FB3" w:rsidRPr="00052E98" w:rsidRDefault="001C0FB3" w:rsidP="005B36D2">
            <w:pPr>
              <w:pStyle w:val="TableParagraph"/>
              <w:ind w:right="90"/>
              <w:rPr>
                <w:sz w:val="18"/>
                <w:szCs w:val="18"/>
              </w:rPr>
            </w:pPr>
            <w:r w:rsidRPr="00052E98">
              <w:rPr>
                <w:sz w:val="18"/>
                <w:szCs w:val="18"/>
              </w:rPr>
              <w:t>BAR023</w:t>
            </w:r>
          </w:p>
        </w:tc>
        <w:tc>
          <w:tcPr>
            <w:tcW w:w="3060" w:type="dxa"/>
          </w:tcPr>
          <w:p w14:paraId="5840D64B" w14:textId="0C0AEC3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cannot exist because Biosolids Management Practice Type Code is BIN (Incineration).</w:t>
            </w:r>
          </w:p>
        </w:tc>
        <w:tc>
          <w:tcPr>
            <w:tcW w:w="4140" w:type="dxa"/>
          </w:tcPr>
          <w:p w14:paraId="4A69EE09" w14:textId="3601A7D9"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exist if Biosolids Management Practice Type = BIN (Incineration).</w:t>
            </w:r>
          </w:p>
        </w:tc>
        <w:tc>
          <w:tcPr>
            <w:tcW w:w="1561" w:type="dxa"/>
          </w:tcPr>
          <w:p w14:paraId="5CDDB399" w14:textId="6B9AE5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03FD6BD" w14:textId="12F9A8AE"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DAB6ABA" w14:textId="77777777" w:rsidTr="008D1090">
        <w:trPr>
          <w:trHeight w:hRule="exact" w:val="1325"/>
        </w:trPr>
        <w:tc>
          <w:tcPr>
            <w:tcW w:w="959" w:type="dxa"/>
          </w:tcPr>
          <w:p w14:paraId="526F4589" w14:textId="7E874407" w:rsidR="001C0FB3" w:rsidRPr="00052E98" w:rsidRDefault="001C0FB3" w:rsidP="005B36D2">
            <w:pPr>
              <w:pStyle w:val="TableParagraph"/>
              <w:ind w:right="90"/>
              <w:rPr>
                <w:sz w:val="18"/>
                <w:szCs w:val="18"/>
              </w:rPr>
            </w:pPr>
            <w:r w:rsidRPr="00052E98">
              <w:rPr>
                <w:sz w:val="18"/>
                <w:szCs w:val="18"/>
              </w:rPr>
              <w:t>BAR024</w:t>
            </w:r>
          </w:p>
        </w:tc>
        <w:tc>
          <w:tcPr>
            <w:tcW w:w="3060" w:type="dxa"/>
          </w:tcPr>
          <w:p w14:paraId="11CB6A38" w14:textId="5344B20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cannot be NAP (Not Applicable) because Management Practice Type Code is BLN (Land Application) or BSD (Surface Disposal).</w:t>
            </w:r>
          </w:p>
        </w:tc>
        <w:tc>
          <w:tcPr>
            <w:tcW w:w="4140" w:type="dxa"/>
          </w:tcPr>
          <w:p w14:paraId="43B6AAD4" w14:textId="7891009A"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 NAP (Not Applicable) if Biosolids Management Practice Type = BLN (Land Application) or BSD (Surface Disposal).</w:t>
            </w:r>
          </w:p>
        </w:tc>
        <w:tc>
          <w:tcPr>
            <w:tcW w:w="1561" w:type="dxa"/>
          </w:tcPr>
          <w:p w14:paraId="51C4619A" w14:textId="4F5BD7D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5E141EF" w14:textId="72DCCE1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96EB309" w14:textId="77777777" w:rsidTr="008D1090">
        <w:trPr>
          <w:trHeight w:hRule="exact" w:val="1123"/>
        </w:trPr>
        <w:tc>
          <w:tcPr>
            <w:tcW w:w="959" w:type="dxa"/>
          </w:tcPr>
          <w:p w14:paraId="142A59FC" w14:textId="36081DF1" w:rsidR="001C0FB3" w:rsidRPr="00052E98" w:rsidRDefault="001C0FB3" w:rsidP="005B36D2">
            <w:pPr>
              <w:pStyle w:val="TableParagraph"/>
              <w:ind w:right="90"/>
              <w:rPr>
                <w:sz w:val="18"/>
                <w:szCs w:val="18"/>
              </w:rPr>
            </w:pPr>
            <w:r w:rsidRPr="00052E98">
              <w:rPr>
                <w:sz w:val="18"/>
                <w:szCs w:val="18"/>
              </w:rPr>
              <w:lastRenderedPageBreak/>
              <w:t>BAR025</w:t>
            </w:r>
          </w:p>
        </w:tc>
        <w:tc>
          <w:tcPr>
            <w:tcW w:w="3060" w:type="dxa"/>
          </w:tcPr>
          <w:p w14:paraId="37CAC80D" w14:textId="3B4A60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&lt;Pathogen Class Type Code value&gt; does not exist or is inactive in the ICIS reference table.</w:t>
            </w:r>
          </w:p>
        </w:tc>
        <w:tc>
          <w:tcPr>
            <w:tcW w:w="4140" w:type="dxa"/>
          </w:tcPr>
          <w:p w14:paraId="79697AB4" w14:textId="6DD10CCD" w:rsidR="001C0FB3" w:rsidRPr="00052E98" w:rsidRDefault="001C0FB3" w:rsidP="005B36D2">
            <w:pPr>
              <w:pStyle w:val="TableParagraph"/>
              <w:ind w:left="-1" w:right="120"/>
              <w:rPr>
                <w:sz w:val="18"/>
                <w:szCs w:val="18"/>
              </w:rPr>
            </w:pPr>
            <w:r w:rsidRPr="003064C0">
              <w:rPr>
                <w:rFonts w:eastAsia="Arial Unicode MS"/>
                <w:sz w:val="18"/>
                <w:szCs w:val="18"/>
              </w:rPr>
              <w:t>Pathogen Class Type must be a valid (i.e., Active) code in the REF_BIO_PATHOGEN_CLASS table.</w:t>
            </w:r>
          </w:p>
        </w:tc>
        <w:tc>
          <w:tcPr>
            <w:tcW w:w="1561" w:type="dxa"/>
          </w:tcPr>
          <w:p w14:paraId="5E953F61" w14:textId="1C581EA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EAD4CF9" w14:textId="11F689A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50CF537" w14:textId="77777777" w:rsidTr="00316300">
        <w:trPr>
          <w:trHeight w:hRule="exact" w:val="1325"/>
        </w:trPr>
        <w:tc>
          <w:tcPr>
            <w:tcW w:w="959" w:type="dxa"/>
          </w:tcPr>
          <w:p w14:paraId="26D76485" w14:textId="30B7358E" w:rsidR="001C0FB3" w:rsidRPr="00052E98" w:rsidRDefault="001C0FB3" w:rsidP="005B36D2">
            <w:pPr>
              <w:pStyle w:val="TableParagraph"/>
              <w:ind w:right="90"/>
              <w:rPr>
                <w:sz w:val="18"/>
                <w:szCs w:val="18"/>
              </w:rPr>
            </w:pPr>
            <w:r w:rsidRPr="00052E98">
              <w:rPr>
                <w:sz w:val="18"/>
                <w:szCs w:val="18"/>
              </w:rPr>
              <w:t>BAR072</w:t>
            </w:r>
          </w:p>
        </w:tc>
        <w:tc>
          <w:tcPr>
            <w:tcW w:w="3060" w:type="dxa"/>
          </w:tcPr>
          <w:p w14:paraId="30380CB9" w14:textId="6395E3E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Associated NPDES ID cannot exist unless Handler Preparer Type is OFF (Off-Site Third Party Handler or Applier) or OPR (Off-Site Third Party Preparer).</w:t>
            </w:r>
          </w:p>
        </w:tc>
        <w:tc>
          <w:tcPr>
            <w:tcW w:w="4140" w:type="dxa"/>
          </w:tcPr>
          <w:p w14:paraId="714CD6D7" w14:textId="07E5143B" w:rsidR="001C0FB3" w:rsidRPr="00052E98" w:rsidRDefault="001C0FB3" w:rsidP="005B36D2">
            <w:pPr>
              <w:pStyle w:val="TableParagraph"/>
              <w:ind w:left="-1" w:right="120"/>
              <w:rPr>
                <w:sz w:val="18"/>
                <w:szCs w:val="18"/>
              </w:rPr>
            </w:pPr>
            <w:r w:rsidRPr="003064C0">
              <w:rPr>
                <w:rFonts w:eastAsia="Arial Unicode MS"/>
                <w:sz w:val="18"/>
                <w:szCs w:val="18"/>
              </w:rPr>
              <w:t>Associated NPDES ID can only exist if Handler Preparer Type = OFF (Off-Site Third Party Handler or Applier) or OPR (Off-Site Third Party Preparer).</w:t>
            </w:r>
          </w:p>
        </w:tc>
        <w:tc>
          <w:tcPr>
            <w:tcW w:w="1561" w:type="dxa"/>
          </w:tcPr>
          <w:p w14:paraId="2BDAFACE" w14:textId="369AE8A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AD47EB1" w14:textId="5BF2C23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42546CA" w14:textId="77777777" w:rsidTr="00316300">
        <w:trPr>
          <w:trHeight w:hRule="exact" w:val="907"/>
        </w:trPr>
        <w:tc>
          <w:tcPr>
            <w:tcW w:w="959" w:type="dxa"/>
          </w:tcPr>
          <w:p w14:paraId="2D27F934" w14:textId="3F695FD6" w:rsidR="001C0FB3" w:rsidRPr="00052E98" w:rsidRDefault="001C0FB3" w:rsidP="005B36D2">
            <w:pPr>
              <w:pStyle w:val="TableParagraph"/>
              <w:ind w:right="90"/>
              <w:rPr>
                <w:sz w:val="18"/>
                <w:szCs w:val="18"/>
              </w:rPr>
            </w:pPr>
            <w:r w:rsidRPr="00052E98">
              <w:rPr>
                <w:sz w:val="18"/>
                <w:szCs w:val="18"/>
              </w:rPr>
              <w:t>BAR026</w:t>
            </w:r>
          </w:p>
        </w:tc>
        <w:tc>
          <w:tcPr>
            <w:tcW w:w="3060" w:type="dxa"/>
          </w:tcPr>
          <w:p w14:paraId="718FF889" w14:textId="0A3770F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Associated Permit &lt;Associated Permit Identifier value&gt; does not exist in ICIS.</w:t>
            </w:r>
          </w:p>
        </w:tc>
        <w:tc>
          <w:tcPr>
            <w:tcW w:w="4140" w:type="dxa"/>
          </w:tcPr>
          <w:p w14:paraId="3B3E85E6" w14:textId="178270EB" w:rsidR="001C0FB3" w:rsidRPr="00052E98" w:rsidRDefault="001C0FB3" w:rsidP="005B36D2">
            <w:pPr>
              <w:pStyle w:val="TableParagraph"/>
              <w:ind w:left="-1" w:right="120"/>
              <w:rPr>
                <w:sz w:val="18"/>
                <w:szCs w:val="18"/>
              </w:rPr>
            </w:pPr>
            <w:r w:rsidRPr="003064C0">
              <w:rPr>
                <w:rFonts w:eastAsia="Arial Unicode MS"/>
                <w:sz w:val="18"/>
                <w:szCs w:val="18"/>
              </w:rPr>
              <w:t>The value entered in Associated NPDES ID must exist in ICIS.</w:t>
            </w:r>
          </w:p>
        </w:tc>
        <w:tc>
          <w:tcPr>
            <w:tcW w:w="1561" w:type="dxa"/>
          </w:tcPr>
          <w:p w14:paraId="68A39235" w14:textId="7135196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62CEA4C" w14:textId="7825841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23E2E6C" w14:textId="77777777" w:rsidTr="005E2DA8">
        <w:trPr>
          <w:trHeight w:hRule="exact" w:val="1994"/>
        </w:trPr>
        <w:tc>
          <w:tcPr>
            <w:tcW w:w="959" w:type="dxa"/>
          </w:tcPr>
          <w:p w14:paraId="4E5946FE" w14:textId="75DE7B98" w:rsidR="001C0FB3" w:rsidRPr="00052E98" w:rsidRDefault="001C0FB3" w:rsidP="005B36D2">
            <w:pPr>
              <w:pStyle w:val="TableParagraph"/>
              <w:ind w:right="90"/>
              <w:rPr>
                <w:sz w:val="18"/>
                <w:szCs w:val="18"/>
              </w:rPr>
            </w:pPr>
            <w:r w:rsidRPr="00052E98">
              <w:rPr>
                <w:sz w:val="18"/>
                <w:szCs w:val="18"/>
              </w:rPr>
              <w:t>BAR027</w:t>
            </w:r>
          </w:p>
        </w:tc>
        <w:tc>
          <w:tcPr>
            <w:tcW w:w="3060" w:type="dxa"/>
          </w:tcPr>
          <w:p w14:paraId="52055783" w14:textId="623959D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the Associated Permit Identifier entered is not valid because the permit type is NPDES Master General Permit, State Issued Master General Permit (Non-NPDES) or Unpermitted Facility.</w:t>
            </w:r>
          </w:p>
        </w:tc>
        <w:tc>
          <w:tcPr>
            <w:tcW w:w="4140" w:type="dxa"/>
          </w:tcPr>
          <w:p w14:paraId="0232B886" w14:textId="77777777" w:rsidR="001C0FB3" w:rsidRPr="00052E98" w:rsidRDefault="001C0FB3" w:rsidP="005B36D2">
            <w:pPr>
              <w:pStyle w:val="TableText"/>
              <w:spacing w:before="0" w:after="0"/>
              <w:ind w:right="120"/>
              <w:rPr>
                <w:szCs w:val="18"/>
              </w:rPr>
            </w:pPr>
            <w:r w:rsidRPr="00052E98">
              <w:rPr>
                <w:rFonts w:eastAsia="Arial Unicode MS"/>
                <w:szCs w:val="18"/>
              </w:rPr>
              <w:t>Associated NPDES ID must have</w:t>
            </w:r>
            <w:r w:rsidRPr="00052E98">
              <w:rPr>
                <w:szCs w:val="18"/>
              </w:rPr>
              <w:t xml:space="preserve"> one of the following Permit Types (in icis_permit.permit_type_code):</w:t>
            </w:r>
          </w:p>
          <w:p w14:paraId="6EDD954A" w14:textId="77777777" w:rsidR="001C0FB3" w:rsidRPr="00052E98" w:rsidRDefault="001C0FB3" w:rsidP="003064C0">
            <w:pPr>
              <w:pStyle w:val="TableBullets"/>
              <w:tabs>
                <w:tab w:val="clear" w:pos="360"/>
              </w:tabs>
              <w:spacing w:before="0" w:after="0"/>
              <w:ind w:right="120" w:hanging="180"/>
              <w:rPr>
                <w:szCs w:val="18"/>
              </w:rPr>
            </w:pPr>
            <w:r w:rsidRPr="00052E98">
              <w:rPr>
                <w:szCs w:val="18"/>
              </w:rPr>
              <w:t>NPD (NPDES Individual Permit)</w:t>
            </w:r>
          </w:p>
          <w:p w14:paraId="45B522F5" w14:textId="77777777" w:rsidR="001C0FB3" w:rsidRPr="00052E98" w:rsidRDefault="001C0FB3" w:rsidP="003064C0">
            <w:pPr>
              <w:pStyle w:val="TableBullets"/>
              <w:tabs>
                <w:tab w:val="clear" w:pos="360"/>
              </w:tabs>
              <w:spacing w:before="0" w:after="0"/>
              <w:ind w:right="120" w:hanging="180"/>
              <w:rPr>
                <w:szCs w:val="18"/>
              </w:rPr>
            </w:pPr>
            <w:r w:rsidRPr="00052E98">
              <w:rPr>
                <w:szCs w:val="18"/>
              </w:rPr>
              <w:t>GPC (General Permit Covered Facility)</w:t>
            </w:r>
          </w:p>
          <w:p w14:paraId="510AF123" w14:textId="77777777" w:rsidR="001C0FB3" w:rsidRPr="00052E98" w:rsidRDefault="001C0FB3" w:rsidP="003064C0">
            <w:pPr>
              <w:pStyle w:val="TableBullets"/>
              <w:tabs>
                <w:tab w:val="clear" w:pos="360"/>
              </w:tabs>
              <w:spacing w:before="0" w:after="0"/>
              <w:ind w:right="120" w:hanging="180"/>
              <w:rPr>
                <w:szCs w:val="18"/>
              </w:rPr>
            </w:pPr>
            <w:r w:rsidRPr="00052E98">
              <w:rPr>
                <w:szCs w:val="18"/>
              </w:rPr>
              <w:t>IIU (Individual IU Permit (Non-NPDES))</w:t>
            </w:r>
          </w:p>
          <w:p w14:paraId="35618896" w14:textId="77777777" w:rsidR="001C0FB3" w:rsidRPr="00052E98" w:rsidRDefault="001C0FB3" w:rsidP="003064C0">
            <w:pPr>
              <w:pStyle w:val="TableBullets"/>
              <w:tabs>
                <w:tab w:val="clear" w:pos="360"/>
              </w:tabs>
              <w:spacing w:before="0" w:after="0"/>
              <w:ind w:right="120" w:hanging="180"/>
              <w:rPr>
                <w:szCs w:val="18"/>
              </w:rPr>
            </w:pPr>
            <w:r w:rsidRPr="00052E98">
              <w:rPr>
                <w:szCs w:val="18"/>
              </w:rPr>
              <w:t>SIN (Individual State Issued Permit (Non-NPDES))</w:t>
            </w:r>
          </w:p>
          <w:p w14:paraId="31FB233E" w14:textId="2ACDD498" w:rsidR="001C0FB3" w:rsidRPr="00052E98" w:rsidRDefault="001C0FB3" w:rsidP="003064C0">
            <w:pPr>
              <w:pStyle w:val="TableBullets"/>
              <w:tabs>
                <w:tab w:val="clear" w:pos="360"/>
              </w:tabs>
              <w:spacing w:before="0" w:after="0"/>
              <w:ind w:right="120" w:hanging="180"/>
              <w:rPr>
                <w:szCs w:val="18"/>
              </w:rPr>
            </w:pPr>
            <w:r w:rsidRPr="00052E98">
              <w:rPr>
                <w:szCs w:val="18"/>
              </w:rPr>
              <w:t>APR (Associated Permit Record).</w:t>
            </w:r>
          </w:p>
        </w:tc>
        <w:tc>
          <w:tcPr>
            <w:tcW w:w="1561" w:type="dxa"/>
          </w:tcPr>
          <w:p w14:paraId="0A83D586" w14:textId="5EA487A9"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A31A8A" w14:textId="59A4B07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E7B70AA" w14:textId="77777777" w:rsidTr="008D1090">
        <w:trPr>
          <w:trHeight w:hRule="exact" w:val="1123"/>
        </w:trPr>
        <w:tc>
          <w:tcPr>
            <w:tcW w:w="959" w:type="dxa"/>
          </w:tcPr>
          <w:p w14:paraId="3687BCAD" w14:textId="54106DDA" w:rsidR="001C0FB3" w:rsidRPr="00052E98" w:rsidRDefault="001C0FB3" w:rsidP="005B36D2">
            <w:pPr>
              <w:pStyle w:val="TableParagraph"/>
              <w:ind w:right="90"/>
              <w:rPr>
                <w:sz w:val="18"/>
                <w:szCs w:val="18"/>
              </w:rPr>
            </w:pPr>
            <w:r w:rsidRPr="00052E98">
              <w:rPr>
                <w:sz w:val="18"/>
                <w:szCs w:val="18"/>
              </w:rPr>
              <w:t>BAR028</w:t>
            </w:r>
          </w:p>
        </w:tc>
        <w:tc>
          <w:tcPr>
            <w:tcW w:w="3060" w:type="dxa"/>
          </w:tcPr>
          <w:p w14:paraId="105E11B7" w14:textId="75F5FD7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must exist because Biosolids Management Practice Type Code is BLN (Land Application).</w:t>
            </w:r>
          </w:p>
        </w:tc>
        <w:tc>
          <w:tcPr>
            <w:tcW w:w="4140" w:type="dxa"/>
          </w:tcPr>
          <w:p w14:paraId="03DA5D4B" w14:textId="0DD66D35"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must exist if Biosolids Management Practice Type Code = BLN (Land Application).</w:t>
            </w:r>
          </w:p>
        </w:tc>
        <w:tc>
          <w:tcPr>
            <w:tcW w:w="1561" w:type="dxa"/>
          </w:tcPr>
          <w:p w14:paraId="6B39C87B" w14:textId="232A7F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CD0667" w14:textId="6267063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4F21FF8" w14:textId="77777777" w:rsidTr="008D1090">
        <w:trPr>
          <w:trHeight w:hRule="exact" w:val="1123"/>
        </w:trPr>
        <w:tc>
          <w:tcPr>
            <w:tcW w:w="959" w:type="dxa"/>
          </w:tcPr>
          <w:p w14:paraId="509DFC07" w14:textId="309D11FA" w:rsidR="001C0FB3" w:rsidRPr="00052E98" w:rsidRDefault="001C0FB3" w:rsidP="005B36D2">
            <w:pPr>
              <w:pStyle w:val="TableParagraph"/>
              <w:ind w:right="90"/>
              <w:rPr>
                <w:sz w:val="18"/>
                <w:szCs w:val="18"/>
              </w:rPr>
            </w:pPr>
            <w:r w:rsidRPr="00052E98">
              <w:rPr>
                <w:sz w:val="18"/>
                <w:szCs w:val="18"/>
              </w:rPr>
              <w:t>BAR029</w:t>
            </w:r>
          </w:p>
        </w:tc>
        <w:tc>
          <w:tcPr>
            <w:tcW w:w="3060" w:type="dxa"/>
          </w:tcPr>
          <w:p w14:paraId="57DA8351" w14:textId="5C28C74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exist unless Biosolids Management Practice Type Code is BLN (Land Application).</w:t>
            </w:r>
          </w:p>
        </w:tc>
        <w:tc>
          <w:tcPr>
            <w:tcW w:w="4140" w:type="dxa"/>
          </w:tcPr>
          <w:p w14:paraId="74EC8E0B" w14:textId="63449682"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can only exist if Biosolids Management Practice Data Type Code = BLN (Land Application).</w:t>
            </w:r>
          </w:p>
        </w:tc>
        <w:tc>
          <w:tcPr>
            <w:tcW w:w="1561" w:type="dxa"/>
          </w:tcPr>
          <w:p w14:paraId="3212311C" w14:textId="6989512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F2D569" w14:textId="69E10EC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D768220" w14:textId="77777777" w:rsidTr="005E2DA8">
        <w:trPr>
          <w:trHeight w:hRule="exact" w:val="1522"/>
        </w:trPr>
        <w:tc>
          <w:tcPr>
            <w:tcW w:w="959" w:type="dxa"/>
          </w:tcPr>
          <w:p w14:paraId="17C14CA1" w14:textId="15494817" w:rsidR="001C0FB3" w:rsidRPr="00052E98" w:rsidRDefault="001C0FB3" w:rsidP="005B36D2">
            <w:pPr>
              <w:pStyle w:val="TableParagraph"/>
              <w:ind w:right="90"/>
              <w:rPr>
                <w:sz w:val="18"/>
                <w:szCs w:val="18"/>
              </w:rPr>
            </w:pPr>
            <w:r w:rsidRPr="00052E98">
              <w:rPr>
                <w:sz w:val="18"/>
                <w:szCs w:val="18"/>
              </w:rPr>
              <w:lastRenderedPageBreak/>
              <w:t>BAR030</w:t>
            </w:r>
          </w:p>
        </w:tc>
        <w:tc>
          <w:tcPr>
            <w:tcW w:w="3060" w:type="dxa"/>
          </w:tcPr>
          <w:p w14:paraId="6DA586AA" w14:textId="4E494E8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be U (Unknown) because Handler Preparer Type is not OFF (Off-Site Third Party Handler or Applier) or OPR (Off-Site Third Party Preparer).</w:t>
            </w:r>
          </w:p>
        </w:tc>
        <w:tc>
          <w:tcPr>
            <w:tcW w:w="4140" w:type="dxa"/>
          </w:tcPr>
          <w:p w14:paraId="022C2138" w14:textId="7F8A6F79" w:rsidR="001C0FB3" w:rsidRPr="00052E98" w:rsidRDefault="001C0FB3" w:rsidP="005B36D2">
            <w:pPr>
              <w:pStyle w:val="TableParagraph"/>
              <w:ind w:left="-1" w:right="120"/>
              <w:rPr>
                <w:sz w:val="18"/>
                <w:szCs w:val="18"/>
              </w:rPr>
            </w:pPr>
            <w:r w:rsidRPr="003064C0">
              <w:rPr>
                <w:rFonts w:eastAsia="Arial Unicode MS"/>
                <w:sz w:val="18"/>
                <w:szCs w:val="18"/>
              </w:rPr>
              <w:t xml:space="preserve">Pollutant Concentration Exceedance Indicator can only = U (Unknown) if Handler Preparer Type = OFF (Off-Site Third Party Handler or Applier) or OPR (Off-Site Third Party Preparer). </w:t>
            </w:r>
          </w:p>
        </w:tc>
        <w:tc>
          <w:tcPr>
            <w:tcW w:w="1561" w:type="dxa"/>
          </w:tcPr>
          <w:p w14:paraId="720325C0" w14:textId="52D305D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DCC30BB" w14:textId="69CEF89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EE5D48" w14:textId="77777777" w:rsidTr="00316300">
        <w:trPr>
          <w:trHeight w:hRule="exact" w:val="1944"/>
        </w:trPr>
        <w:tc>
          <w:tcPr>
            <w:tcW w:w="959" w:type="dxa"/>
          </w:tcPr>
          <w:p w14:paraId="666AD9C4" w14:textId="24CDF345" w:rsidR="001C0FB3" w:rsidRPr="00052E98" w:rsidRDefault="001C0FB3" w:rsidP="005B36D2">
            <w:pPr>
              <w:pStyle w:val="TableParagraph"/>
              <w:ind w:right="90"/>
              <w:rPr>
                <w:sz w:val="18"/>
                <w:szCs w:val="18"/>
              </w:rPr>
            </w:pPr>
            <w:r w:rsidRPr="00052E98">
              <w:rPr>
                <w:sz w:val="18"/>
                <w:szCs w:val="18"/>
              </w:rPr>
              <w:t>BAR031</w:t>
            </w:r>
          </w:p>
        </w:tc>
        <w:tc>
          <w:tcPr>
            <w:tcW w:w="3060" w:type="dxa"/>
          </w:tcPr>
          <w:p w14:paraId="2C3133BC" w14:textId="2208BC90"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Pollutant Loading Rates Exceedance Indicator must exist because</w:t>
            </w:r>
            <w:r w:rsidRPr="003064C0">
              <w:rPr>
                <w:rFonts w:eastAsia="Arial Unicode MS"/>
                <w:sz w:val="18"/>
                <w:szCs w:val="18"/>
              </w:rPr>
              <w:t xml:space="preserve"> Biosolids Management Practice Type Code is BLN (Land Application), Handler Preparer Type Code is OWN (</w:t>
            </w:r>
            <w:r w:rsidRPr="003064C0">
              <w:rPr>
                <w:sz w:val="18"/>
                <w:szCs w:val="18"/>
              </w:rPr>
              <w:t>On-site</w:t>
            </w:r>
            <w:r w:rsidRPr="003064C0">
              <w:rPr>
                <w:rFonts w:eastAsia="Arial Unicode MS"/>
                <w:sz w:val="18"/>
                <w:szCs w:val="18"/>
              </w:rPr>
              <w:t xml:space="preserve"> Owner or Operator), and Pollutant Concentration Exceedance Indicator is Y (Yes)</w:t>
            </w:r>
            <w:r w:rsidRPr="003064C0">
              <w:rPr>
                <w:sz w:val="18"/>
                <w:szCs w:val="18"/>
              </w:rPr>
              <w:t>.</w:t>
            </w:r>
          </w:p>
        </w:tc>
        <w:tc>
          <w:tcPr>
            <w:tcW w:w="4140" w:type="dxa"/>
          </w:tcPr>
          <w:p w14:paraId="7CE38258" w14:textId="77777777" w:rsidR="001C0FB3" w:rsidRPr="00052E98" w:rsidRDefault="001C0FB3" w:rsidP="005B36D2">
            <w:pPr>
              <w:pStyle w:val="TableText"/>
              <w:spacing w:before="0" w:after="0"/>
              <w:ind w:right="120"/>
              <w:rPr>
                <w:szCs w:val="18"/>
              </w:rPr>
            </w:pPr>
            <w:r w:rsidRPr="00052E98">
              <w:rPr>
                <w:szCs w:val="18"/>
              </w:rPr>
              <w:t>Pollutant Loading Rates Exceedance Indicator must exist if the following data exists:</w:t>
            </w:r>
          </w:p>
          <w:p w14:paraId="3F0C60E1"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Biosolids Management Practice Type Code = BLN (Land Application)</w:t>
            </w:r>
          </w:p>
          <w:p w14:paraId="337A9C4E" w14:textId="77777777" w:rsidR="003D747D" w:rsidRDefault="001C0FB3" w:rsidP="003D747D">
            <w:pPr>
              <w:pStyle w:val="TableBullets"/>
              <w:tabs>
                <w:tab w:val="clear" w:pos="360"/>
              </w:tabs>
              <w:spacing w:before="0" w:after="0"/>
              <w:ind w:right="120" w:hanging="202"/>
              <w:rPr>
                <w:szCs w:val="18"/>
              </w:rPr>
            </w:pPr>
            <w:r w:rsidRPr="00052E98">
              <w:rPr>
                <w:szCs w:val="18"/>
              </w:rPr>
              <w:t>Handler Preparer Type Code = OWN (On-site Owner or Operator)</w:t>
            </w:r>
          </w:p>
          <w:p w14:paraId="769A6C9D" w14:textId="30F7F4E4" w:rsidR="001C0FB3" w:rsidRPr="003D747D" w:rsidRDefault="001C0FB3" w:rsidP="003D747D">
            <w:pPr>
              <w:pStyle w:val="TableBullets"/>
              <w:tabs>
                <w:tab w:val="clear" w:pos="360"/>
              </w:tabs>
              <w:spacing w:before="0" w:after="0"/>
              <w:ind w:right="120" w:hanging="202"/>
              <w:rPr>
                <w:szCs w:val="18"/>
              </w:rPr>
            </w:pPr>
            <w:r w:rsidRPr="003D747D">
              <w:rPr>
                <w:szCs w:val="18"/>
              </w:rPr>
              <w:t>Pollutant Concentration Exceedance Indicator = Y (Yes).</w:t>
            </w:r>
          </w:p>
        </w:tc>
        <w:tc>
          <w:tcPr>
            <w:tcW w:w="1561" w:type="dxa"/>
          </w:tcPr>
          <w:p w14:paraId="1D45C184" w14:textId="3F2482A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1DAFCF" w14:textId="3B23F7A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6826070" w14:textId="77777777" w:rsidTr="005E2DA8">
        <w:trPr>
          <w:trHeight w:hRule="exact" w:val="1544"/>
        </w:trPr>
        <w:tc>
          <w:tcPr>
            <w:tcW w:w="959" w:type="dxa"/>
          </w:tcPr>
          <w:p w14:paraId="647D7F20" w14:textId="40C8B108" w:rsidR="001C0FB3" w:rsidRPr="00052E98" w:rsidRDefault="001C0FB3" w:rsidP="005B36D2">
            <w:pPr>
              <w:pStyle w:val="TableParagraph"/>
              <w:ind w:right="90"/>
              <w:rPr>
                <w:sz w:val="18"/>
                <w:szCs w:val="18"/>
              </w:rPr>
            </w:pPr>
            <w:r w:rsidRPr="00052E98">
              <w:rPr>
                <w:sz w:val="18"/>
                <w:szCs w:val="18"/>
              </w:rPr>
              <w:t>BAR032</w:t>
            </w:r>
          </w:p>
        </w:tc>
        <w:tc>
          <w:tcPr>
            <w:tcW w:w="3060" w:type="dxa"/>
          </w:tcPr>
          <w:p w14:paraId="3D82E503" w14:textId="18948B8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exist unless Biosolids Management Practice Type Code is BLN (Land Application) and Pollutant Concentration Exceedance Indicator is Y (Yes).</w:t>
            </w:r>
          </w:p>
        </w:tc>
        <w:tc>
          <w:tcPr>
            <w:tcW w:w="4140" w:type="dxa"/>
          </w:tcPr>
          <w:p w14:paraId="61987DA1" w14:textId="2BF13F35" w:rsidR="001C0FB3" w:rsidRPr="00052E98" w:rsidRDefault="001C0FB3" w:rsidP="005B36D2">
            <w:pPr>
              <w:pStyle w:val="TableParagraph"/>
              <w:ind w:left="-1" w:right="120"/>
              <w:rPr>
                <w:sz w:val="18"/>
                <w:szCs w:val="18"/>
              </w:rPr>
            </w:pPr>
            <w:r w:rsidRPr="003064C0">
              <w:rPr>
                <w:sz w:val="18"/>
                <w:szCs w:val="18"/>
              </w:rPr>
              <w:t xml:space="preserve">Pollutant Loading Rates Exceedance Indicator can only exist if </w:t>
            </w:r>
            <w:r w:rsidRPr="003064C0">
              <w:rPr>
                <w:rFonts w:eastAsia="Arial Unicode MS"/>
                <w:sz w:val="18"/>
                <w:szCs w:val="18"/>
              </w:rPr>
              <w:t xml:space="preserve">Biosolids Management Practice Data Type Code = BLN (Land Application) and </w:t>
            </w:r>
            <w:r w:rsidRPr="003064C0">
              <w:rPr>
                <w:sz w:val="18"/>
                <w:szCs w:val="18"/>
              </w:rPr>
              <w:t>Pollutant Concentration Exceedance Indicator = Y (Yes).</w:t>
            </w:r>
          </w:p>
        </w:tc>
        <w:tc>
          <w:tcPr>
            <w:tcW w:w="1561" w:type="dxa"/>
          </w:tcPr>
          <w:p w14:paraId="321865A7" w14:textId="5B551CEB" w:rsidR="001C0FB3" w:rsidRPr="00052E98" w:rsidRDefault="001C0FB3" w:rsidP="003064C0">
            <w:pPr>
              <w:pStyle w:val="TableParagraph"/>
              <w:ind w:right="90"/>
              <w:rPr>
                <w:sz w:val="18"/>
                <w:szCs w:val="18"/>
              </w:rPr>
            </w:pPr>
            <w:r w:rsidRPr="00052E98">
              <w:rPr>
                <w:sz w:val="18"/>
                <w:szCs w:val="18"/>
              </w:rPr>
              <w:t>Reject Biosolids Annual Program Report transaction</w:t>
            </w:r>
            <w:r w:rsidR="003064C0">
              <w:rPr>
                <w:sz w:val="18"/>
                <w:szCs w:val="18"/>
              </w:rPr>
              <w:t xml:space="preserve"> </w:t>
            </w:r>
          </w:p>
        </w:tc>
        <w:tc>
          <w:tcPr>
            <w:tcW w:w="4050" w:type="dxa"/>
          </w:tcPr>
          <w:p w14:paraId="6D007B2D" w14:textId="1332A87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AA3EFFD" w14:textId="77777777" w:rsidTr="00316300">
        <w:trPr>
          <w:trHeight w:hRule="exact" w:val="1512"/>
        </w:trPr>
        <w:tc>
          <w:tcPr>
            <w:tcW w:w="959" w:type="dxa"/>
          </w:tcPr>
          <w:p w14:paraId="12BA8288" w14:textId="4EC747C0" w:rsidR="001C0FB3" w:rsidRPr="00052E98" w:rsidRDefault="001C0FB3" w:rsidP="005B36D2">
            <w:pPr>
              <w:pStyle w:val="TableParagraph"/>
              <w:ind w:right="90"/>
              <w:rPr>
                <w:sz w:val="18"/>
                <w:szCs w:val="18"/>
              </w:rPr>
            </w:pPr>
            <w:r w:rsidRPr="00052E98">
              <w:rPr>
                <w:sz w:val="18"/>
                <w:szCs w:val="18"/>
              </w:rPr>
              <w:t>BAR033</w:t>
            </w:r>
          </w:p>
        </w:tc>
        <w:tc>
          <w:tcPr>
            <w:tcW w:w="3060" w:type="dxa"/>
          </w:tcPr>
          <w:p w14:paraId="182E46B8" w14:textId="57BB63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be U (Unknown) because Handler Preparer Type is not OFF (Off-Site Third-Party Handler or Applier) or OPR (Off-Site Third Party Preparer).</w:t>
            </w:r>
          </w:p>
        </w:tc>
        <w:tc>
          <w:tcPr>
            <w:tcW w:w="4140" w:type="dxa"/>
          </w:tcPr>
          <w:p w14:paraId="425BB3DF" w14:textId="724FDCD5" w:rsidR="001C0FB3" w:rsidRPr="00052E98" w:rsidRDefault="001C0FB3" w:rsidP="005B36D2">
            <w:pPr>
              <w:pStyle w:val="TableParagraph"/>
              <w:ind w:left="-1" w:right="120"/>
              <w:rPr>
                <w:sz w:val="18"/>
                <w:szCs w:val="18"/>
              </w:rPr>
            </w:pPr>
            <w:r w:rsidRPr="003064C0">
              <w:rPr>
                <w:rFonts w:eastAsia="Arial Unicode MS"/>
                <w:sz w:val="18"/>
                <w:szCs w:val="18"/>
              </w:rPr>
              <w:t>Pollutant Loading Rates Exceedance Indicator can only = U (Unknown) if Handler Preparer Type = OFF (Off-Site Third Party Handler or Applier) or OPR (Off-Site Third Party Preparer).</w:t>
            </w:r>
          </w:p>
        </w:tc>
        <w:tc>
          <w:tcPr>
            <w:tcW w:w="1561" w:type="dxa"/>
          </w:tcPr>
          <w:p w14:paraId="5310403C" w14:textId="313C569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17D2FEA" w14:textId="53FCB37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6C9FAB4" w14:textId="77777777" w:rsidTr="00316300">
        <w:trPr>
          <w:trHeight w:hRule="exact" w:val="1728"/>
        </w:trPr>
        <w:tc>
          <w:tcPr>
            <w:tcW w:w="959" w:type="dxa"/>
          </w:tcPr>
          <w:p w14:paraId="2585AFC6" w14:textId="470D7B5D" w:rsidR="001C0FB3" w:rsidRPr="00052E98" w:rsidRDefault="001C0FB3" w:rsidP="005B36D2">
            <w:pPr>
              <w:pStyle w:val="TableParagraph"/>
              <w:ind w:right="90"/>
              <w:rPr>
                <w:sz w:val="18"/>
                <w:szCs w:val="18"/>
              </w:rPr>
            </w:pPr>
            <w:r w:rsidRPr="00052E98">
              <w:rPr>
                <w:sz w:val="18"/>
                <w:szCs w:val="18"/>
              </w:rPr>
              <w:t>BAR034</w:t>
            </w:r>
          </w:p>
        </w:tc>
        <w:tc>
          <w:tcPr>
            <w:tcW w:w="3060" w:type="dxa"/>
          </w:tcPr>
          <w:p w14:paraId="14B4FF12" w14:textId="1113BA2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must exist</w:t>
            </w:r>
            <w:r w:rsidRPr="003064C0">
              <w:rPr>
                <w:sz w:val="18"/>
                <w:szCs w:val="18"/>
              </w:rPr>
              <w:t xml:space="preserve"> </w:t>
            </w:r>
            <w:r w:rsidRPr="003064C0">
              <w:rPr>
                <w:rFonts w:eastAsia="Arial Unicode MS"/>
                <w:sz w:val="18"/>
                <w:szCs w:val="18"/>
              </w:rPr>
              <w:t>because Biosolids Management Practice Type is BLN (Land Application)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6BCB78F3"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Pathogen Reduction Type Code must exist if the following combinations of Biosolids Management Practice Type Code and Handler Preparer Type Code exist:</w:t>
            </w:r>
          </w:p>
          <w:p w14:paraId="753C931E"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7EAA1B98" w14:textId="6F499741"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5EF1900D" w14:textId="3ED5A2C4"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302A0C" w14:textId="3455FAA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125E88E" w14:textId="77777777" w:rsidTr="005E2DA8">
        <w:trPr>
          <w:trHeight w:hRule="exact" w:val="1342"/>
        </w:trPr>
        <w:tc>
          <w:tcPr>
            <w:tcW w:w="959" w:type="dxa"/>
          </w:tcPr>
          <w:p w14:paraId="3DA3BE68" w14:textId="1E56BC13" w:rsidR="001C0FB3" w:rsidRPr="00052E98" w:rsidRDefault="001C0FB3" w:rsidP="005B36D2">
            <w:pPr>
              <w:pStyle w:val="TableParagraph"/>
              <w:ind w:right="90"/>
              <w:rPr>
                <w:sz w:val="18"/>
                <w:szCs w:val="18"/>
              </w:rPr>
            </w:pPr>
            <w:r w:rsidRPr="00052E98">
              <w:rPr>
                <w:sz w:val="18"/>
                <w:szCs w:val="18"/>
              </w:rPr>
              <w:lastRenderedPageBreak/>
              <w:t>BAR035</w:t>
            </w:r>
          </w:p>
        </w:tc>
        <w:tc>
          <w:tcPr>
            <w:tcW w:w="3060" w:type="dxa"/>
          </w:tcPr>
          <w:p w14:paraId="4DCC6EBA" w14:textId="4263A71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cannot exist unless Biosolids Management Practice Type Code is BLN (Land Application) or BSD (Surface Disposal).</w:t>
            </w:r>
          </w:p>
        </w:tc>
        <w:tc>
          <w:tcPr>
            <w:tcW w:w="4140" w:type="dxa"/>
          </w:tcPr>
          <w:p w14:paraId="36C0B255" w14:textId="210F063C" w:rsidR="001C0FB3" w:rsidRPr="00052E98" w:rsidRDefault="001C0FB3" w:rsidP="005B36D2">
            <w:pPr>
              <w:pStyle w:val="TableParagraph"/>
              <w:ind w:left="-1" w:right="120"/>
              <w:rPr>
                <w:sz w:val="18"/>
                <w:szCs w:val="18"/>
              </w:rPr>
            </w:pPr>
            <w:r w:rsidRPr="003064C0">
              <w:rPr>
                <w:rFonts w:eastAsia="Arial Unicode MS"/>
                <w:sz w:val="18"/>
                <w:szCs w:val="18"/>
              </w:rPr>
              <w:t>Pathogen Reduction Type Code can only exist if Biosolids Management Practice Type Code = BLN (Land Application) or BSD (Surface Disposal).</w:t>
            </w:r>
          </w:p>
        </w:tc>
        <w:tc>
          <w:tcPr>
            <w:tcW w:w="1561" w:type="dxa"/>
          </w:tcPr>
          <w:p w14:paraId="19863BC6" w14:textId="2B50D1B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DAFED0D" w14:textId="5452ED7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BE7FC02" w14:textId="77777777" w:rsidTr="00316300">
        <w:trPr>
          <w:trHeight w:hRule="exact" w:val="1944"/>
        </w:trPr>
        <w:tc>
          <w:tcPr>
            <w:tcW w:w="959" w:type="dxa"/>
          </w:tcPr>
          <w:p w14:paraId="565791CF" w14:textId="44210DFB" w:rsidR="001C0FB3" w:rsidRPr="00052E98" w:rsidRDefault="001C0FB3" w:rsidP="005B36D2">
            <w:pPr>
              <w:pStyle w:val="TableParagraph"/>
              <w:ind w:right="90"/>
              <w:rPr>
                <w:sz w:val="18"/>
                <w:szCs w:val="18"/>
              </w:rPr>
            </w:pPr>
            <w:r w:rsidRPr="00052E98">
              <w:rPr>
                <w:sz w:val="18"/>
                <w:szCs w:val="18"/>
              </w:rPr>
              <w:t>BAR036</w:t>
            </w:r>
          </w:p>
        </w:tc>
        <w:tc>
          <w:tcPr>
            <w:tcW w:w="3060" w:type="dxa"/>
          </w:tcPr>
          <w:p w14:paraId="7881A6B6" w14:textId="51C2C07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140" w:type="dxa"/>
          </w:tcPr>
          <w:p w14:paraId="20E57F44" w14:textId="586EE6FD" w:rsidR="001C0FB3" w:rsidRPr="00052E98" w:rsidRDefault="001C0FB3" w:rsidP="005B36D2">
            <w:pPr>
              <w:pStyle w:val="TableParagraph"/>
              <w:ind w:left="-1" w:right="120"/>
              <w:rPr>
                <w:sz w:val="18"/>
                <w:szCs w:val="18"/>
              </w:rPr>
            </w:pPr>
            <w:r w:rsidRPr="003064C0">
              <w:rPr>
                <w:rFonts w:eastAsia="Arial Unicode MS"/>
                <w:sz w:val="18"/>
                <w:szCs w:val="18"/>
              </w:rPr>
              <w:t xml:space="preserve">Pathogen Reduction Type must be a valid (i.e., Active) code in the REF_BIO_PATHOGEN_REDUCTION table where </w:t>
            </w:r>
            <w:r w:rsidRPr="003064C0">
              <w:rPr>
                <w:bCs/>
                <w:sz w:val="18"/>
                <w:szCs w:val="18"/>
              </w:rPr>
              <w:t>XREF_BIO_PATHGN_REDUCTN_CLASS.</w:t>
            </w:r>
            <w:r w:rsidRPr="003064C0">
              <w:rPr>
                <w:rFonts w:eastAsia="Arial Unicode MS"/>
                <w:sz w:val="18"/>
                <w:szCs w:val="18"/>
              </w:rPr>
              <w:t>Bio_Pathogen_Class_Code = &lt;Pathogen Class Type Code submitted&gt;.</w:t>
            </w:r>
          </w:p>
        </w:tc>
        <w:tc>
          <w:tcPr>
            <w:tcW w:w="1561" w:type="dxa"/>
          </w:tcPr>
          <w:p w14:paraId="1F5023F4" w14:textId="2D08871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0800FB8" w14:textId="58F530F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111AEC" w14:textId="77777777" w:rsidTr="00316300">
        <w:trPr>
          <w:trHeight w:hRule="exact" w:val="1728"/>
        </w:trPr>
        <w:tc>
          <w:tcPr>
            <w:tcW w:w="959" w:type="dxa"/>
          </w:tcPr>
          <w:p w14:paraId="7DBB9D5C" w14:textId="1BF54B7F" w:rsidR="001C0FB3" w:rsidRPr="00052E98" w:rsidRDefault="001C0FB3" w:rsidP="005B36D2">
            <w:pPr>
              <w:pStyle w:val="TableParagraph"/>
              <w:ind w:right="90"/>
              <w:rPr>
                <w:sz w:val="18"/>
                <w:szCs w:val="18"/>
              </w:rPr>
            </w:pPr>
            <w:r w:rsidRPr="00052E98">
              <w:rPr>
                <w:sz w:val="18"/>
                <w:szCs w:val="18"/>
              </w:rPr>
              <w:t>BAR037</w:t>
            </w:r>
          </w:p>
        </w:tc>
        <w:tc>
          <w:tcPr>
            <w:tcW w:w="3060" w:type="dxa"/>
          </w:tcPr>
          <w:p w14:paraId="2190BAF3" w14:textId="7C875F1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must exist because Biosolids Management Practice Type is BLN (Land Application)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31A064C8"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Vector Attraction Reduction Type Code must exist if the following combinations of Biosolids Management Practice Type Code and Handler Preparer Type Code exist:</w:t>
            </w:r>
          </w:p>
          <w:p w14:paraId="06468C08"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4860BEBD" w14:textId="5B0913B9"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428236EC" w14:textId="7295089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81C28B" w14:textId="05737F5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8717CFF" w14:textId="77777777" w:rsidTr="00316300">
        <w:trPr>
          <w:trHeight w:hRule="exact" w:val="1325"/>
        </w:trPr>
        <w:tc>
          <w:tcPr>
            <w:tcW w:w="959" w:type="dxa"/>
          </w:tcPr>
          <w:p w14:paraId="3C42B410" w14:textId="36EA29A3" w:rsidR="001C0FB3" w:rsidRPr="00052E98" w:rsidRDefault="001C0FB3" w:rsidP="005B36D2">
            <w:pPr>
              <w:pStyle w:val="TableParagraph"/>
              <w:ind w:right="90"/>
              <w:rPr>
                <w:sz w:val="18"/>
                <w:szCs w:val="18"/>
              </w:rPr>
            </w:pPr>
            <w:r w:rsidRPr="00052E98">
              <w:rPr>
                <w:sz w:val="18"/>
                <w:szCs w:val="18"/>
              </w:rPr>
              <w:t>BAR038</w:t>
            </w:r>
          </w:p>
        </w:tc>
        <w:tc>
          <w:tcPr>
            <w:tcW w:w="3060" w:type="dxa"/>
          </w:tcPr>
          <w:p w14:paraId="6602ABF7" w14:textId="3AFD7A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cannot exist unless Biosolids Management Practice Type Code is BLN (Land Application) or BSD (Surface Disposal).</w:t>
            </w:r>
          </w:p>
        </w:tc>
        <w:tc>
          <w:tcPr>
            <w:tcW w:w="4140" w:type="dxa"/>
          </w:tcPr>
          <w:p w14:paraId="0F8C20FD" w14:textId="352467EE"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Code can only exist if Biosolids Management Practice Type Code = BLN (Land Application) or BSD (Surface Disposal).</w:t>
            </w:r>
          </w:p>
        </w:tc>
        <w:tc>
          <w:tcPr>
            <w:tcW w:w="1561" w:type="dxa"/>
          </w:tcPr>
          <w:p w14:paraId="0DDA3FDD" w14:textId="2E4378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8D0AC5F" w14:textId="0C6E467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D72A299" w14:textId="77777777" w:rsidTr="00316300">
        <w:trPr>
          <w:trHeight w:hRule="exact" w:val="2131"/>
        </w:trPr>
        <w:tc>
          <w:tcPr>
            <w:tcW w:w="959" w:type="dxa"/>
          </w:tcPr>
          <w:p w14:paraId="04DF4FDA" w14:textId="128ABEA7" w:rsidR="001C0FB3" w:rsidRPr="00052E98" w:rsidRDefault="001C0FB3" w:rsidP="005B36D2">
            <w:pPr>
              <w:pStyle w:val="TableParagraph"/>
              <w:ind w:right="90"/>
              <w:rPr>
                <w:sz w:val="18"/>
                <w:szCs w:val="18"/>
              </w:rPr>
            </w:pPr>
            <w:r w:rsidRPr="00052E98">
              <w:rPr>
                <w:sz w:val="18"/>
                <w:szCs w:val="18"/>
              </w:rPr>
              <w:t>BAR039</w:t>
            </w:r>
          </w:p>
        </w:tc>
        <w:tc>
          <w:tcPr>
            <w:tcW w:w="3060" w:type="dxa"/>
          </w:tcPr>
          <w:p w14:paraId="06070BAE" w14:textId="707245C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Pathogen Class Type Code, does not exist, or is inactive in the ICIS reference table.</w:t>
            </w:r>
          </w:p>
        </w:tc>
        <w:tc>
          <w:tcPr>
            <w:tcW w:w="4140" w:type="dxa"/>
          </w:tcPr>
          <w:p w14:paraId="5757CF80" w14:textId="2BA375BF"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must be a valid (i.e., Active) code in the REF_BIO_VECTOR_REDUCTION table where XREF_BIO_VECTOR_REDUCTN_CLASS.Bio_Pathogen_Class_Code = &lt;Pathogen Class Type Code submitted&gt;.</w:t>
            </w:r>
          </w:p>
        </w:tc>
        <w:tc>
          <w:tcPr>
            <w:tcW w:w="1561" w:type="dxa"/>
          </w:tcPr>
          <w:p w14:paraId="5EC051AB" w14:textId="1D5A913B"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309E3BE" w14:textId="70876ED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AA88C80" w14:textId="77777777" w:rsidTr="00316300">
        <w:trPr>
          <w:trHeight w:hRule="exact" w:val="1325"/>
        </w:trPr>
        <w:tc>
          <w:tcPr>
            <w:tcW w:w="959" w:type="dxa"/>
          </w:tcPr>
          <w:p w14:paraId="31D4B8BA" w14:textId="5FBB3A55" w:rsidR="001C0FB3" w:rsidRPr="00052E98" w:rsidRDefault="001C0FB3" w:rsidP="005B36D2">
            <w:pPr>
              <w:pStyle w:val="TableParagraph"/>
              <w:ind w:right="90"/>
              <w:rPr>
                <w:sz w:val="18"/>
                <w:szCs w:val="18"/>
              </w:rPr>
            </w:pPr>
            <w:r w:rsidRPr="00052E98">
              <w:rPr>
                <w:sz w:val="18"/>
                <w:szCs w:val="18"/>
              </w:rPr>
              <w:lastRenderedPageBreak/>
              <w:t>BAR040</w:t>
            </w:r>
          </w:p>
        </w:tc>
        <w:tc>
          <w:tcPr>
            <w:tcW w:w="3060" w:type="dxa"/>
          </w:tcPr>
          <w:p w14:paraId="48BF75D6" w14:textId="19186A9D"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must exist because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4140" w:type="dxa"/>
          </w:tcPr>
          <w:p w14:paraId="74186A68" w14:textId="343CBBB3"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must exist if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1561" w:type="dxa"/>
          </w:tcPr>
          <w:p w14:paraId="67B7058D" w14:textId="368252E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35CD01B" w14:textId="3618DC0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0D45490" w14:textId="77777777" w:rsidTr="00316300">
        <w:trPr>
          <w:trHeight w:hRule="exact" w:val="1123"/>
        </w:trPr>
        <w:tc>
          <w:tcPr>
            <w:tcW w:w="959" w:type="dxa"/>
          </w:tcPr>
          <w:p w14:paraId="3F22EB88" w14:textId="1465BB46" w:rsidR="001C0FB3" w:rsidRPr="00052E98" w:rsidRDefault="001C0FB3" w:rsidP="005B36D2">
            <w:pPr>
              <w:pStyle w:val="TableParagraph"/>
              <w:ind w:right="90"/>
              <w:rPr>
                <w:sz w:val="18"/>
                <w:szCs w:val="18"/>
              </w:rPr>
            </w:pPr>
            <w:r w:rsidRPr="00052E98">
              <w:rPr>
                <w:sz w:val="18"/>
                <w:szCs w:val="18"/>
              </w:rPr>
              <w:t>BAR041</w:t>
            </w:r>
          </w:p>
        </w:tc>
        <w:tc>
          <w:tcPr>
            <w:tcW w:w="3060" w:type="dxa"/>
          </w:tcPr>
          <w:p w14:paraId="39B2A2DD" w14:textId="7A623A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exist unless Biosolids Management Practice Type Code = BSD (Surface Disposal).</w:t>
            </w:r>
          </w:p>
        </w:tc>
        <w:tc>
          <w:tcPr>
            <w:tcW w:w="4140" w:type="dxa"/>
          </w:tcPr>
          <w:p w14:paraId="151EC5B0" w14:textId="18F9846B"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exist if Biosolids Practice Data Type Code = BSD (Surface Disposal).</w:t>
            </w:r>
          </w:p>
        </w:tc>
        <w:tc>
          <w:tcPr>
            <w:tcW w:w="1561" w:type="dxa"/>
          </w:tcPr>
          <w:p w14:paraId="5892BCC4" w14:textId="40B288C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607E27" w14:textId="4A0FD4E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9C75762" w14:textId="77777777" w:rsidTr="005E2DA8">
        <w:trPr>
          <w:trHeight w:hRule="exact" w:val="1342"/>
        </w:trPr>
        <w:tc>
          <w:tcPr>
            <w:tcW w:w="959" w:type="dxa"/>
          </w:tcPr>
          <w:p w14:paraId="4CBD1392" w14:textId="093D46DA" w:rsidR="001C0FB3" w:rsidRPr="00052E98" w:rsidRDefault="001C0FB3" w:rsidP="005B36D2">
            <w:pPr>
              <w:pStyle w:val="TableParagraph"/>
              <w:ind w:right="90"/>
              <w:rPr>
                <w:sz w:val="18"/>
                <w:szCs w:val="18"/>
              </w:rPr>
            </w:pPr>
            <w:r w:rsidRPr="00052E98">
              <w:rPr>
                <w:sz w:val="18"/>
                <w:szCs w:val="18"/>
              </w:rPr>
              <w:t>BAR042</w:t>
            </w:r>
          </w:p>
        </w:tc>
        <w:tc>
          <w:tcPr>
            <w:tcW w:w="3060" w:type="dxa"/>
          </w:tcPr>
          <w:p w14:paraId="0CA49A2A" w14:textId="107DA5F7"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140" w:type="dxa"/>
          </w:tcPr>
          <w:p w14:paraId="21BAF3BC" w14:textId="3759ADCD"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 U (Unknown) if Handler Preparer Type = OFF (Off-Site Third Party Handler or Applier) or OPR (Off-Site Third Party Preparer).</w:t>
            </w:r>
          </w:p>
        </w:tc>
        <w:tc>
          <w:tcPr>
            <w:tcW w:w="1561" w:type="dxa"/>
          </w:tcPr>
          <w:p w14:paraId="1C2528CC" w14:textId="1C35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9AE81C" w14:textId="6EE8DE0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75FD3A4" w14:textId="77777777" w:rsidTr="00316300">
        <w:trPr>
          <w:trHeight w:hRule="exact" w:val="1325"/>
        </w:trPr>
        <w:tc>
          <w:tcPr>
            <w:tcW w:w="959" w:type="dxa"/>
          </w:tcPr>
          <w:p w14:paraId="7F7022F0" w14:textId="6E14F784" w:rsidR="001C0FB3" w:rsidRPr="00052E98" w:rsidRDefault="001C0FB3" w:rsidP="005B36D2">
            <w:pPr>
              <w:pStyle w:val="TableParagraph"/>
              <w:ind w:right="90"/>
              <w:rPr>
                <w:sz w:val="18"/>
                <w:szCs w:val="18"/>
              </w:rPr>
            </w:pPr>
            <w:r w:rsidRPr="00052E98">
              <w:rPr>
                <w:sz w:val="18"/>
                <w:szCs w:val="18"/>
              </w:rPr>
              <w:t>BAR043</w:t>
            </w:r>
          </w:p>
        </w:tc>
        <w:tc>
          <w:tcPr>
            <w:tcW w:w="3060" w:type="dxa"/>
          </w:tcPr>
          <w:p w14:paraId="0BF95750" w14:textId="17CD58F9"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must exist because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4140" w:type="dxa"/>
          </w:tcPr>
          <w:p w14:paraId="779750EE" w14:textId="066D5C68"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must exist if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1561" w:type="dxa"/>
          </w:tcPr>
          <w:p w14:paraId="0308B57F" w14:textId="46C224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0278682" w14:textId="6E7BD3C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696A76D" w14:textId="77777777" w:rsidTr="00316300">
        <w:trPr>
          <w:trHeight w:hRule="exact" w:val="907"/>
        </w:trPr>
        <w:tc>
          <w:tcPr>
            <w:tcW w:w="959" w:type="dxa"/>
          </w:tcPr>
          <w:p w14:paraId="0246FDB6" w14:textId="043A75C4" w:rsidR="001C0FB3" w:rsidRPr="00052E98" w:rsidRDefault="001C0FB3" w:rsidP="005B36D2">
            <w:pPr>
              <w:pStyle w:val="TableParagraph"/>
              <w:ind w:right="90"/>
              <w:rPr>
                <w:sz w:val="18"/>
                <w:szCs w:val="18"/>
              </w:rPr>
            </w:pPr>
            <w:r w:rsidRPr="00052E98">
              <w:rPr>
                <w:sz w:val="18"/>
                <w:szCs w:val="18"/>
              </w:rPr>
              <w:t>BAR044</w:t>
            </w:r>
          </w:p>
        </w:tc>
        <w:tc>
          <w:tcPr>
            <w:tcW w:w="3060" w:type="dxa"/>
          </w:tcPr>
          <w:p w14:paraId="787FEF1D" w14:textId="22BF17E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exist unless Active Disposal Site Indicator = Y (Yes).</w:t>
            </w:r>
          </w:p>
        </w:tc>
        <w:tc>
          <w:tcPr>
            <w:tcW w:w="4140" w:type="dxa"/>
          </w:tcPr>
          <w:p w14:paraId="5F051947" w14:textId="2C7EA779"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exist if Active Disposal Site Indicator = Y (Yes).</w:t>
            </w:r>
          </w:p>
        </w:tc>
        <w:tc>
          <w:tcPr>
            <w:tcW w:w="1561" w:type="dxa"/>
          </w:tcPr>
          <w:p w14:paraId="61A7A643" w14:textId="20F18FC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A240A3" w14:textId="235A3B6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C06C183" w14:textId="77777777" w:rsidTr="00316300">
        <w:trPr>
          <w:trHeight w:hRule="exact" w:val="1325"/>
        </w:trPr>
        <w:tc>
          <w:tcPr>
            <w:tcW w:w="959" w:type="dxa"/>
          </w:tcPr>
          <w:p w14:paraId="3BB04CAD" w14:textId="4B98C65B" w:rsidR="001C0FB3" w:rsidRPr="00052E98" w:rsidRDefault="001C0FB3" w:rsidP="005B36D2">
            <w:pPr>
              <w:pStyle w:val="TableParagraph"/>
              <w:ind w:right="90"/>
              <w:rPr>
                <w:sz w:val="18"/>
                <w:szCs w:val="18"/>
              </w:rPr>
            </w:pPr>
            <w:r w:rsidRPr="00052E98">
              <w:rPr>
                <w:sz w:val="18"/>
                <w:szCs w:val="18"/>
              </w:rPr>
              <w:t>BAR045</w:t>
            </w:r>
          </w:p>
        </w:tc>
        <w:tc>
          <w:tcPr>
            <w:tcW w:w="3060" w:type="dxa"/>
          </w:tcPr>
          <w:p w14:paraId="757A62FC" w14:textId="48F87D8C"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be U (Unknown) unless Handler Preparer Type = OFF (Off-Site Third Party Handler or Applier) or OPR (Off-Site Third Party Preparer).</w:t>
            </w:r>
          </w:p>
        </w:tc>
        <w:tc>
          <w:tcPr>
            <w:tcW w:w="4140" w:type="dxa"/>
          </w:tcPr>
          <w:p w14:paraId="73344B17" w14:textId="11EB8E73"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 U (Unknown) if Handler Preparer Type = OFF (Off-Site Third Party Handler or Applier) or OPR (Off-Site Third Party Preparer).</w:t>
            </w:r>
          </w:p>
        </w:tc>
        <w:tc>
          <w:tcPr>
            <w:tcW w:w="1561" w:type="dxa"/>
          </w:tcPr>
          <w:p w14:paraId="3831A0C6" w14:textId="6F56702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2F1A9AA" w14:textId="7F7D3B2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F3A88F0" w14:textId="77777777" w:rsidTr="00316300">
        <w:trPr>
          <w:trHeight w:hRule="exact" w:val="907"/>
        </w:trPr>
        <w:tc>
          <w:tcPr>
            <w:tcW w:w="959" w:type="dxa"/>
          </w:tcPr>
          <w:p w14:paraId="5A3AA7DD" w14:textId="430CB792" w:rsidR="001C0FB3" w:rsidRPr="00052E98" w:rsidRDefault="001C0FB3" w:rsidP="005B36D2">
            <w:pPr>
              <w:pStyle w:val="TableParagraph"/>
              <w:ind w:right="90"/>
              <w:rPr>
                <w:sz w:val="18"/>
                <w:szCs w:val="18"/>
              </w:rPr>
            </w:pPr>
            <w:r w:rsidRPr="00052E98">
              <w:rPr>
                <w:sz w:val="18"/>
                <w:szCs w:val="18"/>
              </w:rPr>
              <w:t>BAR046</w:t>
            </w:r>
          </w:p>
        </w:tc>
        <w:tc>
          <w:tcPr>
            <w:tcW w:w="3060" w:type="dxa"/>
          </w:tcPr>
          <w:p w14:paraId="1746AB12" w14:textId="7936E9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must exist because Site Specific Limit Indicator = N (No).</w:t>
            </w:r>
          </w:p>
        </w:tc>
        <w:tc>
          <w:tcPr>
            <w:tcW w:w="4140" w:type="dxa"/>
          </w:tcPr>
          <w:p w14:paraId="0D1D8697" w14:textId="14C47BD1" w:rsidR="001C0FB3" w:rsidRPr="00052E98" w:rsidRDefault="001C0FB3" w:rsidP="005B36D2">
            <w:pPr>
              <w:pStyle w:val="TableParagraph"/>
              <w:ind w:left="-1" w:right="120"/>
              <w:rPr>
                <w:sz w:val="18"/>
                <w:szCs w:val="18"/>
              </w:rPr>
            </w:pPr>
            <w:r w:rsidRPr="003064C0">
              <w:rPr>
                <w:rFonts w:eastAsia="Arial Unicode MS"/>
                <w:sz w:val="18"/>
                <w:szCs w:val="18"/>
              </w:rPr>
              <w:t>Minimum Boundary Distance Indicator must exist if Handler Preparer Type = OWN (</w:t>
            </w:r>
            <w:r w:rsidRPr="003064C0">
              <w:rPr>
                <w:sz w:val="18"/>
                <w:szCs w:val="18"/>
              </w:rPr>
              <w:t>On-site</w:t>
            </w:r>
            <w:r w:rsidRPr="003064C0">
              <w:rPr>
                <w:rFonts w:eastAsia="Arial Unicode MS"/>
                <w:sz w:val="18"/>
                <w:szCs w:val="18"/>
              </w:rPr>
              <w:t xml:space="preserve"> Owner or Operator) and Site Specific Limit Indicator = N (No).</w:t>
            </w:r>
          </w:p>
        </w:tc>
        <w:tc>
          <w:tcPr>
            <w:tcW w:w="1561" w:type="dxa"/>
          </w:tcPr>
          <w:p w14:paraId="40C11969" w14:textId="621A98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AF8A0B8" w14:textId="6B78932D"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6BB66D9C" w14:textId="77777777" w:rsidTr="00316300">
        <w:trPr>
          <w:trHeight w:hRule="exact" w:val="907"/>
        </w:trPr>
        <w:tc>
          <w:tcPr>
            <w:tcW w:w="959" w:type="dxa"/>
          </w:tcPr>
          <w:p w14:paraId="43A42DB6" w14:textId="2D8AA0EA" w:rsidR="00D506ED" w:rsidRPr="00052E98" w:rsidRDefault="00D506ED" w:rsidP="005B36D2">
            <w:pPr>
              <w:pStyle w:val="TableParagraph"/>
              <w:ind w:right="90"/>
              <w:rPr>
                <w:sz w:val="18"/>
                <w:szCs w:val="18"/>
              </w:rPr>
            </w:pPr>
            <w:r w:rsidRPr="00052E98">
              <w:rPr>
                <w:sz w:val="18"/>
                <w:szCs w:val="18"/>
              </w:rPr>
              <w:lastRenderedPageBreak/>
              <w:t>BAR047</w:t>
            </w:r>
          </w:p>
        </w:tc>
        <w:tc>
          <w:tcPr>
            <w:tcW w:w="3060" w:type="dxa"/>
          </w:tcPr>
          <w:p w14:paraId="0C7A86BF" w14:textId="4E00A646"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cannot exist unless Site Specific Limit Indicator = N (No).</w:t>
            </w:r>
          </w:p>
        </w:tc>
        <w:tc>
          <w:tcPr>
            <w:tcW w:w="4140" w:type="dxa"/>
          </w:tcPr>
          <w:p w14:paraId="539008E1" w14:textId="65BC58F5"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exist if Site Specific Limit Indicator = N (No).</w:t>
            </w:r>
          </w:p>
        </w:tc>
        <w:tc>
          <w:tcPr>
            <w:tcW w:w="1561" w:type="dxa"/>
          </w:tcPr>
          <w:p w14:paraId="57B1821E" w14:textId="315C80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FD9A5B2" w14:textId="06F9B61B"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2F9028F9" w14:textId="77777777" w:rsidTr="00316300">
        <w:trPr>
          <w:trHeight w:hRule="exact" w:val="1325"/>
        </w:trPr>
        <w:tc>
          <w:tcPr>
            <w:tcW w:w="959" w:type="dxa"/>
          </w:tcPr>
          <w:p w14:paraId="57C9554F" w14:textId="51B6A60F" w:rsidR="00D506ED" w:rsidRPr="00052E98" w:rsidRDefault="00D506ED" w:rsidP="005B36D2">
            <w:pPr>
              <w:pStyle w:val="TableParagraph"/>
              <w:ind w:right="90"/>
              <w:rPr>
                <w:sz w:val="18"/>
                <w:szCs w:val="18"/>
              </w:rPr>
            </w:pPr>
            <w:r w:rsidRPr="00052E98">
              <w:rPr>
                <w:sz w:val="18"/>
                <w:szCs w:val="18"/>
              </w:rPr>
              <w:t>BAR048</w:t>
            </w:r>
          </w:p>
        </w:tc>
        <w:tc>
          <w:tcPr>
            <w:tcW w:w="3060" w:type="dxa"/>
          </w:tcPr>
          <w:p w14:paraId="61DA9CA0" w14:textId="45A8FE30"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cannot be U (Unknown) unless Handler Preparer Type = OFF (Off-Site Third Party Handler or Applier) or OPR (Off-Site Third Party Preparer).</w:t>
            </w:r>
          </w:p>
        </w:tc>
        <w:tc>
          <w:tcPr>
            <w:tcW w:w="4140" w:type="dxa"/>
          </w:tcPr>
          <w:p w14:paraId="1AB799AB" w14:textId="05AD9DD4"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 U (Unknown) if Handler Preparer Type = OFF (Off-Site Third Party Handler or Applier) or OPR (Off-Site Third Party Preparer).</w:t>
            </w:r>
          </w:p>
        </w:tc>
        <w:tc>
          <w:tcPr>
            <w:tcW w:w="1561" w:type="dxa"/>
          </w:tcPr>
          <w:p w14:paraId="108EEC0C" w14:textId="6B410723"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5602414E" w14:textId="645243C0"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310E6F59" w14:textId="77777777" w:rsidTr="005E2DA8">
        <w:trPr>
          <w:trHeight w:hRule="exact" w:val="1342"/>
        </w:trPr>
        <w:tc>
          <w:tcPr>
            <w:tcW w:w="959" w:type="dxa"/>
          </w:tcPr>
          <w:p w14:paraId="4880B7EA" w14:textId="3C59A637" w:rsidR="00D506ED" w:rsidRPr="00052E98" w:rsidRDefault="00D506ED" w:rsidP="005B36D2">
            <w:pPr>
              <w:pStyle w:val="TableParagraph"/>
              <w:ind w:right="90"/>
              <w:rPr>
                <w:sz w:val="18"/>
                <w:szCs w:val="18"/>
              </w:rPr>
            </w:pPr>
            <w:r w:rsidRPr="00052E98">
              <w:rPr>
                <w:sz w:val="18"/>
                <w:szCs w:val="18"/>
              </w:rPr>
              <w:t>BAR049</w:t>
            </w:r>
          </w:p>
        </w:tc>
        <w:tc>
          <w:tcPr>
            <w:tcW w:w="3060" w:type="dxa"/>
          </w:tcPr>
          <w:p w14:paraId="0D1C7596" w14:textId="4EC86D98"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must exist because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4140" w:type="dxa"/>
          </w:tcPr>
          <w:p w14:paraId="17D7AC59" w14:textId="708C73ED"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exist if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1561" w:type="dxa"/>
          </w:tcPr>
          <w:p w14:paraId="47FB964B" w14:textId="38BBCA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19C18B6C" w14:textId="03C46A05"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1EFEF00" w14:textId="77777777" w:rsidTr="00316300">
        <w:trPr>
          <w:trHeight w:hRule="exact" w:val="907"/>
        </w:trPr>
        <w:tc>
          <w:tcPr>
            <w:tcW w:w="959" w:type="dxa"/>
          </w:tcPr>
          <w:p w14:paraId="11D27D41" w14:textId="414551E3" w:rsidR="00D506ED" w:rsidRPr="00052E98" w:rsidRDefault="00D506ED" w:rsidP="005B36D2">
            <w:pPr>
              <w:pStyle w:val="TableParagraph"/>
              <w:ind w:right="90"/>
              <w:rPr>
                <w:sz w:val="18"/>
                <w:szCs w:val="18"/>
              </w:rPr>
            </w:pPr>
            <w:r w:rsidRPr="00052E98">
              <w:rPr>
                <w:sz w:val="18"/>
                <w:szCs w:val="18"/>
              </w:rPr>
              <w:t>BAR050</w:t>
            </w:r>
          </w:p>
        </w:tc>
        <w:tc>
          <w:tcPr>
            <w:tcW w:w="3060" w:type="dxa"/>
          </w:tcPr>
          <w:p w14:paraId="531BEADF" w14:textId="6B4B5EF7"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cannot exist unless Minimum Boundary Distance Indicator = Y (Yes).</w:t>
            </w:r>
          </w:p>
        </w:tc>
        <w:tc>
          <w:tcPr>
            <w:tcW w:w="4140" w:type="dxa"/>
          </w:tcPr>
          <w:p w14:paraId="710E590E" w14:textId="6820E501"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can only exist if Minimum Boundary Distance Indicator = Y (Yes).</w:t>
            </w:r>
          </w:p>
        </w:tc>
        <w:tc>
          <w:tcPr>
            <w:tcW w:w="1561" w:type="dxa"/>
          </w:tcPr>
          <w:p w14:paraId="4E7B6B71" w14:textId="174F4D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6FD5A38B" w14:textId="5D33273D"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059F8EF" w14:textId="77777777" w:rsidTr="00316300">
        <w:trPr>
          <w:trHeight w:hRule="exact" w:val="1123"/>
        </w:trPr>
        <w:tc>
          <w:tcPr>
            <w:tcW w:w="959" w:type="dxa"/>
          </w:tcPr>
          <w:p w14:paraId="1CB0B53C" w14:textId="43A0480B" w:rsidR="00D506ED" w:rsidRPr="00052E98" w:rsidRDefault="00D506ED" w:rsidP="005B36D2">
            <w:pPr>
              <w:pStyle w:val="TableParagraph"/>
              <w:ind w:right="90"/>
              <w:rPr>
                <w:sz w:val="18"/>
                <w:szCs w:val="18"/>
              </w:rPr>
            </w:pPr>
            <w:r w:rsidRPr="00052E98">
              <w:rPr>
                <w:sz w:val="18"/>
                <w:szCs w:val="18"/>
              </w:rPr>
              <w:t>BAR051</w:t>
            </w:r>
          </w:p>
        </w:tc>
        <w:tc>
          <w:tcPr>
            <w:tcW w:w="3060" w:type="dxa"/>
          </w:tcPr>
          <w:p w14:paraId="4225775E" w14:textId="2D31BE45"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Type Code &lt;Minimum Boundary Distance Type Code value&gt; does not exist or is inactive in the ICIS reference table.</w:t>
            </w:r>
          </w:p>
        </w:tc>
        <w:tc>
          <w:tcPr>
            <w:tcW w:w="4140" w:type="dxa"/>
          </w:tcPr>
          <w:p w14:paraId="3261304F" w14:textId="0AF960AC"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be a valid (i.e., Active) code in the REF_BIO_BOUNDARY_DISTANCE table.</w:t>
            </w:r>
          </w:p>
        </w:tc>
        <w:tc>
          <w:tcPr>
            <w:tcW w:w="1561" w:type="dxa"/>
          </w:tcPr>
          <w:p w14:paraId="55871466" w14:textId="5856F099"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3A2674C2" w14:textId="42E63F46"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63ECEEB4" w14:textId="77777777" w:rsidTr="00316300">
        <w:trPr>
          <w:trHeight w:hRule="exact" w:val="1325"/>
        </w:trPr>
        <w:tc>
          <w:tcPr>
            <w:tcW w:w="959" w:type="dxa"/>
          </w:tcPr>
          <w:p w14:paraId="46AFED72" w14:textId="5D858E46" w:rsidR="00D506ED" w:rsidRPr="00052E98" w:rsidRDefault="00D506ED" w:rsidP="005B36D2">
            <w:pPr>
              <w:pStyle w:val="TableParagraph"/>
              <w:ind w:right="90"/>
              <w:rPr>
                <w:sz w:val="18"/>
                <w:szCs w:val="18"/>
              </w:rPr>
            </w:pPr>
            <w:r w:rsidRPr="00052E98">
              <w:rPr>
                <w:sz w:val="18"/>
                <w:szCs w:val="18"/>
              </w:rPr>
              <w:t>BAR052</w:t>
            </w:r>
          </w:p>
        </w:tc>
        <w:tc>
          <w:tcPr>
            <w:tcW w:w="3060" w:type="dxa"/>
          </w:tcPr>
          <w:p w14:paraId="66351BBC" w14:textId="78657B09"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140" w:type="dxa"/>
          </w:tcPr>
          <w:p w14:paraId="1E75D5AA" w14:textId="29189214" w:rsidR="00D506ED" w:rsidRPr="00052E98" w:rsidRDefault="00D506ED" w:rsidP="005B36D2">
            <w:pPr>
              <w:pStyle w:val="TableParagraph"/>
              <w:ind w:left="-1" w:right="120"/>
              <w:rPr>
                <w:sz w:val="18"/>
                <w:szCs w:val="18"/>
              </w:rPr>
            </w:pPr>
            <w:r w:rsidRPr="003064C0">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1561" w:type="dxa"/>
          </w:tcPr>
          <w:p w14:paraId="2992907C" w14:textId="1A59104D"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76BDA196" w14:textId="249C97EA"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155E0914" w14:textId="77777777" w:rsidTr="00316300">
        <w:trPr>
          <w:trHeight w:hRule="exact" w:val="1325"/>
        </w:trPr>
        <w:tc>
          <w:tcPr>
            <w:tcW w:w="959" w:type="dxa"/>
          </w:tcPr>
          <w:p w14:paraId="138E48EF" w14:textId="6CC24E1F" w:rsidR="00D506ED" w:rsidRPr="00052E98" w:rsidRDefault="00D506ED" w:rsidP="005B36D2">
            <w:pPr>
              <w:pStyle w:val="TableParagraph"/>
              <w:ind w:right="90"/>
              <w:rPr>
                <w:sz w:val="18"/>
                <w:szCs w:val="18"/>
              </w:rPr>
            </w:pPr>
            <w:r w:rsidRPr="00052E98">
              <w:rPr>
                <w:sz w:val="18"/>
                <w:szCs w:val="18"/>
              </w:rPr>
              <w:t>BAR053</w:t>
            </w:r>
          </w:p>
        </w:tc>
        <w:tc>
          <w:tcPr>
            <w:tcW w:w="3060" w:type="dxa"/>
          </w:tcPr>
          <w:p w14:paraId="5490AE9F" w14:textId="0F0362F3"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140" w:type="dxa"/>
          </w:tcPr>
          <w:p w14:paraId="4D87F3A3" w14:textId="2EA8E102" w:rsidR="00D506ED" w:rsidRPr="00052E98" w:rsidRDefault="00D506ED" w:rsidP="005B36D2">
            <w:pPr>
              <w:pStyle w:val="TableParagraph"/>
              <w:ind w:left="-1" w:right="120"/>
              <w:rPr>
                <w:sz w:val="18"/>
                <w:szCs w:val="18"/>
              </w:rPr>
            </w:pPr>
            <w:r w:rsidRPr="003064C0">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1561" w:type="dxa"/>
          </w:tcPr>
          <w:p w14:paraId="739A80F0" w14:textId="65D310F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09517765" w14:textId="4B9CDB71"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28B94C3" w14:textId="77777777" w:rsidTr="00316300">
        <w:trPr>
          <w:trHeight w:hRule="exact" w:val="1123"/>
        </w:trPr>
        <w:tc>
          <w:tcPr>
            <w:tcW w:w="959" w:type="dxa"/>
          </w:tcPr>
          <w:p w14:paraId="538EFE42" w14:textId="70208EB0" w:rsidR="00D506ED" w:rsidRPr="00052E98" w:rsidRDefault="00D506ED" w:rsidP="005B36D2">
            <w:pPr>
              <w:pStyle w:val="TableParagraph"/>
              <w:ind w:right="90"/>
              <w:rPr>
                <w:sz w:val="18"/>
                <w:szCs w:val="18"/>
              </w:rPr>
            </w:pPr>
            <w:r w:rsidRPr="00052E98">
              <w:rPr>
                <w:sz w:val="18"/>
                <w:szCs w:val="18"/>
              </w:rPr>
              <w:lastRenderedPageBreak/>
              <w:t>BAR054</w:t>
            </w:r>
          </w:p>
        </w:tc>
        <w:tc>
          <w:tcPr>
            <w:tcW w:w="3060" w:type="dxa"/>
          </w:tcPr>
          <w:p w14:paraId="2FBD1A72" w14:textId="650C3ECF"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Contact Affiliation Type Text must be 3RD (Biosolids Off-Site Third Party).</w:t>
            </w:r>
          </w:p>
        </w:tc>
        <w:tc>
          <w:tcPr>
            <w:tcW w:w="4140" w:type="dxa"/>
          </w:tcPr>
          <w:p w14:paraId="04AC538C" w14:textId="1FCCD81B" w:rsidR="00D506ED" w:rsidRPr="00052E98" w:rsidRDefault="00D506ED" w:rsidP="005B36D2">
            <w:pPr>
              <w:pStyle w:val="TableParagraph"/>
              <w:ind w:left="-1" w:right="120"/>
              <w:rPr>
                <w:sz w:val="18"/>
                <w:szCs w:val="18"/>
              </w:rPr>
            </w:pPr>
            <w:r w:rsidRPr="003064C0">
              <w:rPr>
                <w:rFonts w:eastAsia="Arial Unicode MS"/>
                <w:sz w:val="18"/>
                <w:szCs w:val="18"/>
              </w:rPr>
              <w:t>The Biosolids Off-Site Third-Party Preparer Contact must have Affiliation Type = 3RD (Biosolids Off-Site Third Party) (i.e. XREF_Prog_Rpt_Contact.Affiliation_Type_Code=3RD).</w:t>
            </w:r>
          </w:p>
        </w:tc>
        <w:tc>
          <w:tcPr>
            <w:tcW w:w="1561" w:type="dxa"/>
          </w:tcPr>
          <w:p w14:paraId="620DC3F3" w14:textId="6D3EE0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52333EB" w14:textId="4857182A"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48C08E9E" w14:textId="77777777" w:rsidTr="00316300">
        <w:trPr>
          <w:trHeight w:hRule="exact" w:val="1325"/>
        </w:trPr>
        <w:tc>
          <w:tcPr>
            <w:tcW w:w="959" w:type="dxa"/>
          </w:tcPr>
          <w:p w14:paraId="6FD6E73C" w14:textId="22EF9765" w:rsidR="003B229D" w:rsidRPr="00052E98" w:rsidRDefault="003B229D" w:rsidP="005B36D2">
            <w:pPr>
              <w:pStyle w:val="TableParagraph"/>
              <w:ind w:right="90"/>
              <w:rPr>
                <w:sz w:val="18"/>
                <w:szCs w:val="18"/>
              </w:rPr>
            </w:pPr>
            <w:r w:rsidRPr="00052E98">
              <w:rPr>
                <w:sz w:val="18"/>
                <w:szCs w:val="18"/>
              </w:rPr>
              <w:t>BAR056</w:t>
            </w:r>
          </w:p>
        </w:tc>
        <w:tc>
          <w:tcPr>
            <w:tcW w:w="3060" w:type="dxa"/>
          </w:tcPr>
          <w:p w14:paraId="2271E64E" w14:textId="1625D93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140" w:type="dxa"/>
          </w:tcPr>
          <w:p w14:paraId="069CFB68" w14:textId="1BE5ECF2"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1561" w:type="dxa"/>
          </w:tcPr>
          <w:p w14:paraId="4F6579AE" w14:textId="2032740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2F9EB32" w14:textId="3521F8FA"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5675304C" w14:textId="77777777" w:rsidTr="00316300">
        <w:trPr>
          <w:trHeight w:hRule="exact" w:val="1325"/>
        </w:trPr>
        <w:tc>
          <w:tcPr>
            <w:tcW w:w="959" w:type="dxa"/>
          </w:tcPr>
          <w:p w14:paraId="58342FA4" w14:textId="10E580C7" w:rsidR="003B229D" w:rsidRPr="00052E98" w:rsidRDefault="003B229D" w:rsidP="005B36D2">
            <w:pPr>
              <w:pStyle w:val="TableParagraph"/>
              <w:ind w:right="90"/>
              <w:rPr>
                <w:sz w:val="18"/>
                <w:szCs w:val="18"/>
              </w:rPr>
            </w:pPr>
            <w:r w:rsidRPr="00052E98">
              <w:rPr>
                <w:sz w:val="18"/>
                <w:szCs w:val="18"/>
              </w:rPr>
              <w:t>BAR057</w:t>
            </w:r>
          </w:p>
        </w:tc>
        <w:tc>
          <w:tcPr>
            <w:tcW w:w="3060" w:type="dxa"/>
          </w:tcPr>
          <w:p w14:paraId="65149971" w14:textId="47898F37"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140" w:type="dxa"/>
          </w:tcPr>
          <w:p w14:paraId="624F6F59" w14:textId="460F4E1B"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1561" w:type="dxa"/>
          </w:tcPr>
          <w:p w14:paraId="1C6F875F" w14:textId="79163A0C"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7DA8F969" w14:textId="4E6EA565"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71DDEAAE" w14:textId="77777777" w:rsidTr="00316300">
        <w:trPr>
          <w:trHeight w:hRule="exact" w:val="1123"/>
        </w:trPr>
        <w:tc>
          <w:tcPr>
            <w:tcW w:w="959" w:type="dxa"/>
          </w:tcPr>
          <w:p w14:paraId="68CAB6E3" w14:textId="5AA7EAA9" w:rsidR="003B229D" w:rsidRPr="00052E98" w:rsidRDefault="003B229D" w:rsidP="005B36D2">
            <w:pPr>
              <w:pStyle w:val="TableParagraph"/>
              <w:ind w:right="90"/>
              <w:rPr>
                <w:sz w:val="18"/>
                <w:szCs w:val="18"/>
              </w:rPr>
            </w:pPr>
            <w:r w:rsidRPr="00052E98">
              <w:rPr>
                <w:sz w:val="18"/>
                <w:szCs w:val="18"/>
              </w:rPr>
              <w:t>BAR058</w:t>
            </w:r>
          </w:p>
        </w:tc>
        <w:tc>
          <w:tcPr>
            <w:tcW w:w="3060" w:type="dxa"/>
          </w:tcPr>
          <w:p w14:paraId="43D71627" w14:textId="6E40C08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Address Affiliation Type Text must be 3RD (Biosolids Off-Site Third Party).</w:t>
            </w:r>
          </w:p>
        </w:tc>
        <w:tc>
          <w:tcPr>
            <w:tcW w:w="4140" w:type="dxa"/>
          </w:tcPr>
          <w:p w14:paraId="2D79C164" w14:textId="1AB9CF35" w:rsidR="003B229D" w:rsidRPr="00052E98" w:rsidRDefault="003B229D" w:rsidP="005B36D2">
            <w:pPr>
              <w:pStyle w:val="TableParagraph"/>
              <w:ind w:left="-1" w:right="120"/>
              <w:rPr>
                <w:sz w:val="18"/>
                <w:szCs w:val="18"/>
              </w:rPr>
            </w:pPr>
            <w:r w:rsidRPr="003064C0">
              <w:rPr>
                <w:rFonts w:eastAsia="Arial Unicode MS"/>
                <w:sz w:val="18"/>
                <w:szCs w:val="18"/>
              </w:rPr>
              <w:t>The Biosolids Off-Site Third-Party Preparer Address must have Affiliation Type = 3RD (Biosolids Off-Site Third Party) (i.e., where XREF_Prog_Rpt_Contact.Affiliation_Type_Code=3RD).</w:t>
            </w:r>
          </w:p>
        </w:tc>
        <w:tc>
          <w:tcPr>
            <w:tcW w:w="1561" w:type="dxa"/>
          </w:tcPr>
          <w:p w14:paraId="32FCF065" w14:textId="64BDD3FF"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9F2F14" w14:textId="0C56C7E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2C729B51" w14:textId="77777777" w:rsidTr="001F51B8">
        <w:trPr>
          <w:trHeight w:hRule="exact" w:val="2800"/>
        </w:trPr>
        <w:tc>
          <w:tcPr>
            <w:tcW w:w="959" w:type="dxa"/>
          </w:tcPr>
          <w:p w14:paraId="6980FBEF" w14:textId="5F857398" w:rsidR="003B229D" w:rsidRPr="00052E98" w:rsidRDefault="003B229D" w:rsidP="005B36D2">
            <w:pPr>
              <w:pStyle w:val="TableParagraph"/>
              <w:ind w:right="90"/>
              <w:rPr>
                <w:sz w:val="18"/>
                <w:szCs w:val="18"/>
              </w:rPr>
            </w:pPr>
            <w:r w:rsidRPr="00052E98">
              <w:rPr>
                <w:sz w:val="18"/>
                <w:szCs w:val="18"/>
              </w:rPr>
              <w:t>BAR059</w:t>
            </w:r>
          </w:p>
        </w:tc>
        <w:tc>
          <w:tcPr>
            <w:tcW w:w="3060" w:type="dxa"/>
          </w:tcPr>
          <w:p w14:paraId="144E013A" w14:textId="2022E1B4"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LNA (Biosolids Land Application) or LNB (Biosolids Land Application – Pathogen Class B), is not mapped to Program Code CWAS (NPDES – Sludge/Biosolids), does not exist, or is inactive in the ICIS reference table.</w:t>
            </w:r>
          </w:p>
        </w:tc>
        <w:tc>
          <w:tcPr>
            <w:tcW w:w="4140" w:type="dxa"/>
          </w:tcPr>
          <w:p w14:paraId="0F91DC26" w14:textId="2D901AF7" w:rsidR="003B229D" w:rsidRPr="00052E98" w:rsidRDefault="003B229D" w:rsidP="005B36D2">
            <w:pPr>
              <w:pStyle w:val="TableParagraph"/>
              <w:ind w:left="-1" w:right="120"/>
              <w:rPr>
                <w:sz w:val="18"/>
                <w:szCs w:val="18"/>
              </w:rPr>
            </w:pPr>
            <w:r w:rsidRPr="003064C0">
              <w:rPr>
                <w:rFonts w:eastAsia="Arial Unicode MS"/>
                <w:sz w:val="18"/>
                <w:szCs w:val="18"/>
              </w:rPr>
              <w:t xml:space="preserve">When Management Practice = BLN (Land Application) and Pathogen Class Type = BBB (Class B), Program Deficiency Type must be a valid (i.e., Active) code where </w:t>
            </w:r>
            <w:r w:rsidR="005C3354" w:rsidRPr="005C3354">
              <w:rPr>
                <w:rFonts w:eastAsia="Arial Unicode MS"/>
                <w:sz w:val="18"/>
                <w:szCs w:val="18"/>
              </w:rPr>
              <w:t>(REF_PROG_DEFICIENCY.deficiency_category_code = LNA (Biosolids Land Application) or LNB (Biosolids Land Application – Pathogen Class B)) AND REF_PROG_DEFICIENCY.program_code = CWAS (NPDES – Sludge/Biosolids) in the REF_PROG_DEFICIENCY table.</w:t>
            </w:r>
          </w:p>
        </w:tc>
        <w:tc>
          <w:tcPr>
            <w:tcW w:w="1561" w:type="dxa"/>
          </w:tcPr>
          <w:p w14:paraId="69B75B9E" w14:textId="617ABE5E"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42B6FB" w14:textId="14A515BE"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330582CF" w14:textId="77777777" w:rsidTr="00316300">
        <w:trPr>
          <w:trHeight w:hRule="exact" w:val="2549"/>
        </w:trPr>
        <w:tc>
          <w:tcPr>
            <w:tcW w:w="959" w:type="dxa"/>
          </w:tcPr>
          <w:p w14:paraId="43BD4DFD" w14:textId="67761DFE" w:rsidR="003B229D" w:rsidRPr="00052E98" w:rsidRDefault="003B229D" w:rsidP="005B36D2">
            <w:pPr>
              <w:pStyle w:val="TableParagraph"/>
              <w:ind w:right="90"/>
              <w:rPr>
                <w:sz w:val="18"/>
                <w:szCs w:val="18"/>
              </w:rPr>
            </w:pPr>
            <w:r w:rsidRPr="00052E98">
              <w:rPr>
                <w:sz w:val="18"/>
                <w:szCs w:val="18"/>
              </w:rPr>
              <w:lastRenderedPageBreak/>
              <w:t>BAR060</w:t>
            </w:r>
          </w:p>
        </w:tc>
        <w:tc>
          <w:tcPr>
            <w:tcW w:w="3060" w:type="dxa"/>
          </w:tcPr>
          <w:p w14:paraId="5065BB66" w14:textId="3275379A"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LNA (Biosolids Land Application), is not mapped to Program Code CWAS (NPDES – Sludge/Biosolids), does not exist, or is inactive in the ICIS reference table.</w:t>
            </w:r>
          </w:p>
        </w:tc>
        <w:tc>
          <w:tcPr>
            <w:tcW w:w="4140" w:type="dxa"/>
          </w:tcPr>
          <w:p w14:paraId="69D325BF" w14:textId="08C24314" w:rsidR="003B229D" w:rsidRPr="00052E98" w:rsidRDefault="005C3354" w:rsidP="005B36D2">
            <w:pPr>
              <w:pStyle w:val="TableParagraph"/>
              <w:ind w:left="-1" w:right="120"/>
              <w:rPr>
                <w:sz w:val="18"/>
                <w:szCs w:val="18"/>
              </w:rPr>
            </w:pPr>
            <w:r w:rsidRPr="005C3354">
              <w:rPr>
                <w:rFonts w:eastAsia="Arial Unicode MS"/>
                <w:sz w:val="18"/>
                <w:szCs w:val="18"/>
              </w:rPr>
              <w:t>When Management Practice = BLN (Land Application) and Pathogen Class Type doesn’t include BBB (Class B), Program Deficiency Type must be a valid (i.e., Active) code where REF_PROG_DEFICIENCY.deficiency_category_code = LNA (Biosolids Land Application) and REF_PROG_DEFICIENCY.program_code = CWAS (NPDES – Sludge/Biosolids) in the REF_PROG_DEFICIENCY table.</w:t>
            </w:r>
          </w:p>
        </w:tc>
        <w:tc>
          <w:tcPr>
            <w:tcW w:w="1561" w:type="dxa"/>
          </w:tcPr>
          <w:p w14:paraId="645C0D97" w14:textId="3CE6091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8247B3" w14:textId="35209AB0"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7C3803C0" w14:textId="77777777" w:rsidTr="00316300">
        <w:trPr>
          <w:trHeight w:hRule="exact" w:val="2530"/>
        </w:trPr>
        <w:tc>
          <w:tcPr>
            <w:tcW w:w="959" w:type="dxa"/>
          </w:tcPr>
          <w:p w14:paraId="7577FE70" w14:textId="3DFB8C92" w:rsidR="003B229D" w:rsidRPr="00052E98" w:rsidRDefault="003B229D" w:rsidP="005B36D2">
            <w:pPr>
              <w:pStyle w:val="TableParagraph"/>
              <w:ind w:right="90"/>
              <w:rPr>
                <w:sz w:val="18"/>
                <w:szCs w:val="18"/>
              </w:rPr>
            </w:pPr>
            <w:r w:rsidRPr="00052E98">
              <w:rPr>
                <w:sz w:val="18"/>
                <w:szCs w:val="18"/>
              </w:rPr>
              <w:t>BAR061</w:t>
            </w:r>
          </w:p>
        </w:tc>
        <w:tc>
          <w:tcPr>
            <w:tcW w:w="3060" w:type="dxa"/>
          </w:tcPr>
          <w:p w14:paraId="1768F438" w14:textId="345251B3"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SFD (Biosolids Surface Disposal), is not mapped to Program Code CWAS (NPDES – Sludge/Biosolids), does not exist, or is inactive in the ICIS reference table.</w:t>
            </w:r>
          </w:p>
        </w:tc>
        <w:tc>
          <w:tcPr>
            <w:tcW w:w="4140" w:type="dxa"/>
          </w:tcPr>
          <w:p w14:paraId="306DC09E" w14:textId="6BE908CC"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BSD (Surface Disposal), Program Deficiency Type must be a valid (i.e., Active) code where REF_PROG_DEFICIENCY.deficiency_category_code = SFD (Biosolids Surface Disposal) and REF_PROG_DEFICIENCY.program_code = CWAS (NPDES – Sludge/Biosolids) in the REF_PROG_DEFICIENCY table.</w:t>
            </w:r>
          </w:p>
        </w:tc>
        <w:tc>
          <w:tcPr>
            <w:tcW w:w="1561" w:type="dxa"/>
          </w:tcPr>
          <w:p w14:paraId="7D8330AE" w14:textId="5FF7BB9A"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EF87C3" w14:textId="497E79E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1EC598CC" w14:textId="77777777" w:rsidTr="001F51B8">
        <w:trPr>
          <w:trHeight w:hRule="exact" w:val="2530"/>
        </w:trPr>
        <w:tc>
          <w:tcPr>
            <w:tcW w:w="959" w:type="dxa"/>
          </w:tcPr>
          <w:p w14:paraId="0BF4DAA2" w14:textId="71C71805" w:rsidR="003B229D" w:rsidRPr="00052E98" w:rsidRDefault="003B229D" w:rsidP="005B36D2">
            <w:pPr>
              <w:pStyle w:val="TableParagraph"/>
              <w:ind w:right="90"/>
              <w:rPr>
                <w:sz w:val="18"/>
                <w:szCs w:val="18"/>
              </w:rPr>
            </w:pPr>
            <w:r w:rsidRPr="00052E98">
              <w:rPr>
                <w:sz w:val="18"/>
                <w:szCs w:val="18"/>
              </w:rPr>
              <w:t>BAR062</w:t>
            </w:r>
          </w:p>
        </w:tc>
        <w:tc>
          <w:tcPr>
            <w:tcW w:w="3060" w:type="dxa"/>
          </w:tcPr>
          <w:p w14:paraId="4B743252" w14:textId="7FF4E65A" w:rsidR="003B229D" w:rsidRPr="00052E98" w:rsidRDefault="005A75D3" w:rsidP="003064C0">
            <w:pPr>
              <w:pStyle w:val="TableParagraph"/>
              <w:ind w:right="5"/>
              <w:rPr>
                <w:sz w:val="18"/>
                <w:szCs w:val="18"/>
              </w:rPr>
            </w:pPr>
            <w:r w:rsidRPr="005A75D3">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INC (Biosolids Incineration), is not mapped to Program Code CWAS (NPDES – Sludge/Biosolids), does not exist, or is inactive in the ICIS reference table.</w:t>
            </w:r>
          </w:p>
        </w:tc>
        <w:tc>
          <w:tcPr>
            <w:tcW w:w="4140" w:type="dxa"/>
          </w:tcPr>
          <w:p w14:paraId="43BB59D7" w14:textId="1DF05A70"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BIN (Incineration), Program Deficiency Type must be a valid (i.e., Active) code where REF_PROG_DEFICIENCY.deficiency_category_code = INC (Biosolids Incineration) and REF_PROG_DEFICIENCY.program_code = CWAS (NPDES – Sludge/Biosolids) in the REF_PROG_DEFICIENCY table.</w:t>
            </w:r>
          </w:p>
        </w:tc>
        <w:tc>
          <w:tcPr>
            <w:tcW w:w="1561" w:type="dxa"/>
          </w:tcPr>
          <w:p w14:paraId="05727615" w14:textId="3DE4F3A3"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1328C977" w14:textId="133E11C4"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334BE5A7" w14:textId="77777777" w:rsidTr="00316300">
        <w:trPr>
          <w:trHeight w:hRule="exact" w:val="2549"/>
        </w:trPr>
        <w:tc>
          <w:tcPr>
            <w:tcW w:w="959" w:type="dxa"/>
          </w:tcPr>
          <w:p w14:paraId="1D83974A" w14:textId="4275BC93" w:rsidR="003B229D" w:rsidRPr="00052E98" w:rsidRDefault="003B229D" w:rsidP="005B36D2">
            <w:pPr>
              <w:pStyle w:val="TableParagraph"/>
              <w:ind w:right="90"/>
              <w:rPr>
                <w:sz w:val="18"/>
                <w:szCs w:val="18"/>
              </w:rPr>
            </w:pPr>
            <w:r w:rsidRPr="00052E98">
              <w:rPr>
                <w:sz w:val="18"/>
                <w:szCs w:val="18"/>
              </w:rPr>
              <w:lastRenderedPageBreak/>
              <w:t>BAR063</w:t>
            </w:r>
          </w:p>
        </w:tc>
        <w:tc>
          <w:tcPr>
            <w:tcW w:w="3060" w:type="dxa"/>
          </w:tcPr>
          <w:p w14:paraId="5C4FA8CE" w14:textId="46BCECD3" w:rsidR="003B229D" w:rsidRPr="00052E98" w:rsidRDefault="005A75D3" w:rsidP="003064C0">
            <w:pPr>
              <w:pStyle w:val="TableParagraph"/>
              <w:ind w:right="5"/>
              <w:rPr>
                <w:sz w:val="18"/>
                <w:szCs w:val="18"/>
              </w:rPr>
            </w:pPr>
            <w:r w:rsidRPr="005A75D3">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OTB (Biosolids Other Management Practice), is not mapped to Program Code CWAS (NPDES – Sludge/Biosolids), does not exist, or is inactive in the ICIS reference table.</w:t>
            </w:r>
          </w:p>
        </w:tc>
        <w:tc>
          <w:tcPr>
            <w:tcW w:w="4140" w:type="dxa"/>
          </w:tcPr>
          <w:p w14:paraId="770BC624" w14:textId="72A4738E"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BOT (Other Management Practice), Program Deficiency Type must be a valid (i.e., Active) code where REF_PROG_DEFICIENCY.program_deficiency_cateogry_code = OTB (Biosolids Other Management Practice) and REF_PROG_DEFICIENCY.program_code = CWAS (NPDES – Sludge/Biosolids) in the REF_PROG_DEFICIENCY table.</w:t>
            </w:r>
          </w:p>
        </w:tc>
        <w:tc>
          <w:tcPr>
            <w:tcW w:w="1561" w:type="dxa"/>
          </w:tcPr>
          <w:p w14:paraId="19BD5515" w14:textId="13639540"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F75BFCD" w14:textId="7A9A3F42"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468F2459" w14:textId="77777777" w:rsidTr="00316300">
        <w:trPr>
          <w:trHeight w:hRule="exact" w:val="1123"/>
        </w:trPr>
        <w:tc>
          <w:tcPr>
            <w:tcW w:w="959" w:type="dxa"/>
          </w:tcPr>
          <w:p w14:paraId="7FC5DB78" w14:textId="7FEEF184" w:rsidR="003B229D" w:rsidRPr="00052E98" w:rsidRDefault="003B229D" w:rsidP="005B36D2">
            <w:pPr>
              <w:pStyle w:val="TableParagraph"/>
              <w:ind w:right="90"/>
              <w:rPr>
                <w:sz w:val="18"/>
                <w:szCs w:val="18"/>
              </w:rPr>
            </w:pPr>
            <w:r w:rsidRPr="00052E98">
              <w:rPr>
                <w:sz w:val="18"/>
                <w:szCs w:val="18"/>
              </w:rPr>
              <w:t>BAR064</w:t>
            </w:r>
          </w:p>
        </w:tc>
        <w:tc>
          <w:tcPr>
            <w:tcW w:w="3060" w:type="dxa"/>
          </w:tcPr>
          <w:p w14:paraId="64819249" w14:textId="4776095B" w:rsidR="003B229D" w:rsidRPr="00052E98" w:rsidRDefault="003B229D" w:rsidP="003064C0">
            <w:pPr>
              <w:pStyle w:val="TableParagraph"/>
              <w:ind w:right="5"/>
              <w:rPr>
                <w:sz w:val="18"/>
                <w:szCs w:val="18"/>
              </w:rPr>
            </w:pPr>
            <w:r w:rsidRPr="003064C0">
              <w:rPr>
                <w:rFonts w:eastAsia="Arial Unicode MS"/>
                <w:sz w:val="18"/>
                <w:szCs w:val="18"/>
              </w:rPr>
              <w:t>For SSUID &lt;SSU</w:t>
            </w:r>
            <w:r w:rsidR="00834C0A">
              <w:rPr>
                <w:rFonts w:eastAsia="Arial Unicode MS"/>
                <w:sz w:val="18"/>
                <w:szCs w:val="18"/>
              </w:rPr>
              <w:t xml:space="preserve"> </w:t>
            </w:r>
            <w:r w:rsidRPr="003064C0">
              <w:rPr>
                <w:rFonts w:eastAsia="Arial Unicode MS"/>
                <w:sz w:val="18"/>
                <w:szCs w:val="18"/>
              </w:rPr>
              <w:t>Identifier value&gt;, Management Practice Comment Text must exist because Program Deficiency Type(s) exists and vice versa.</w:t>
            </w:r>
          </w:p>
        </w:tc>
        <w:tc>
          <w:tcPr>
            <w:tcW w:w="4140" w:type="dxa"/>
          </w:tcPr>
          <w:p w14:paraId="59D5F8EC" w14:textId="6C8A136A" w:rsidR="003B229D" w:rsidRPr="00052E98" w:rsidRDefault="003B229D" w:rsidP="005B36D2">
            <w:pPr>
              <w:pStyle w:val="TableParagraph"/>
              <w:ind w:left="-1" w:right="120"/>
              <w:rPr>
                <w:sz w:val="18"/>
                <w:szCs w:val="18"/>
              </w:rPr>
            </w:pPr>
            <w:r w:rsidRPr="003064C0">
              <w:rPr>
                <w:sz w:val="18"/>
                <w:szCs w:val="18"/>
              </w:rPr>
              <w:t>For a Management Practice, Management Practice Comment Text must exist if Program Deficiency Type(s) exists and vice versa.</w:t>
            </w:r>
          </w:p>
        </w:tc>
        <w:tc>
          <w:tcPr>
            <w:tcW w:w="1561" w:type="dxa"/>
          </w:tcPr>
          <w:p w14:paraId="00BB5FFD" w14:textId="191DB76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F5E0FC1" w14:textId="737CD1D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30C997D4" w14:textId="77777777" w:rsidTr="00316300">
        <w:trPr>
          <w:trHeight w:hRule="exact" w:val="907"/>
        </w:trPr>
        <w:tc>
          <w:tcPr>
            <w:tcW w:w="959" w:type="dxa"/>
          </w:tcPr>
          <w:p w14:paraId="7C724960" w14:textId="40C72B6C" w:rsidR="00007E53" w:rsidRPr="00052E98" w:rsidRDefault="00007E53" w:rsidP="005B36D2">
            <w:pPr>
              <w:pStyle w:val="TableParagraph"/>
              <w:ind w:right="90"/>
              <w:rPr>
                <w:sz w:val="18"/>
                <w:szCs w:val="18"/>
              </w:rPr>
            </w:pPr>
            <w:r w:rsidRPr="00052E98">
              <w:rPr>
                <w:sz w:val="18"/>
                <w:szCs w:val="18"/>
              </w:rPr>
              <w:t>BAR065</w:t>
            </w:r>
          </w:p>
        </w:tc>
        <w:tc>
          <w:tcPr>
            <w:tcW w:w="3060" w:type="dxa"/>
          </w:tcPr>
          <w:p w14:paraId="4775E4B5" w14:textId="2B3F3C1E" w:rsidR="00007E53" w:rsidRPr="00052E98" w:rsidRDefault="00007E53" w:rsidP="003064C0">
            <w:pPr>
              <w:pStyle w:val="TableParagraph"/>
              <w:ind w:right="5"/>
              <w:rPr>
                <w:sz w:val="18"/>
                <w:szCs w:val="18"/>
              </w:rPr>
            </w:pPr>
            <w:r w:rsidRPr="003064C0">
              <w:rPr>
                <w:rFonts w:eastAsia="Arial Unicode MS"/>
                <w:sz w:val="18"/>
                <w:szCs w:val="18"/>
              </w:rPr>
              <w:t>Program Report Certifier Contact must exist.</w:t>
            </w:r>
          </w:p>
        </w:tc>
        <w:tc>
          <w:tcPr>
            <w:tcW w:w="4140" w:type="dxa"/>
          </w:tcPr>
          <w:p w14:paraId="10D3BEE9" w14:textId="61DFCAFA" w:rsidR="00007E53" w:rsidRPr="00052E98" w:rsidRDefault="00007E53" w:rsidP="005B36D2">
            <w:pPr>
              <w:pStyle w:val="TableParagraph"/>
              <w:ind w:left="-1" w:right="120"/>
              <w:rPr>
                <w:sz w:val="18"/>
                <w:szCs w:val="18"/>
              </w:rPr>
            </w:pPr>
            <w:r w:rsidRPr="003064C0">
              <w:rPr>
                <w:rFonts w:eastAsia="Arial Unicode MS"/>
                <w:sz w:val="18"/>
                <w:szCs w:val="18"/>
              </w:rPr>
              <w:t>Program Report Certifier Contact must exist.</w:t>
            </w:r>
          </w:p>
        </w:tc>
        <w:tc>
          <w:tcPr>
            <w:tcW w:w="1561" w:type="dxa"/>
          </w:tcPr>
          <w:p w14:paraId="264FAB3E" w14:textId="2411E095"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59691EA5" w14:textId="3FDD5688"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12DB6AB8" w14:textId="77777777" w:rsidTr="00316300">
        <w:trPr>
          <w:trHeight w:hRule="exact" w:val="1123"/>
        </w:trPr>
        <w:tc>
          <w:tcPr>
            <w:tcW w:w="959" w:type="dxa"/>
          </w:tcPr>
          <w:p w14:paraId="40D26B78" w14:textId="41EBFD3C" w:rsidR="00007E53" w:rsidRPr="00052E98" w:rsidRDefault="00007E53" w:rsidP="005B36D2">
            <w:pPr>
              <w:pStyle w:val="TableParagraph"/>
              <w:ind w:right="90"/>
              <w:rPr>
                <w:sz w:val="18"/>
                <w:szCs w:val="18"/>
              </w:rPr>
            </w:pPr>
            <w:r w:rsidRPr="00052E98">
              <w:rPr>
                <w:sz w:val="18"/>
                <w:szCs w:val="18"/>
              </w:rPr>
              <w:t>BAR066</w:t>
            </w:r>
          </w:p>
        </w:tc>
        <w:tc>
          <w:tcPr>
            <w:tcW w:w="3060" w:type="dxa"/>
          </w:tcPr>
          <w:p w14:paraId="6371B10F" w14:textId="33F22736" w:rsidR="00007E53" w:rsidRPr="00052E98" w:rsidRDefault="00007E53" w:rsidP="003064C0">
            <w:pPr>
              <w:pStyle w:val="TableParagraph"/>
              <w:ind w:right="5"/>
              <w:rPr>
                <w:sz w:val="18"/>
                <w:szCs w:val="18"/>
              </w:rPr>
            </w:pPr>
            <w:r w:rsidRPr="003064C0">
              <w:rPr>
                <w:sz w:val="18"/>
                <w:szCs w:val="18"/>
              </w:rPr>
              <w:t>Program Report Certifier Contact Affiliation Type Text must be CER (Program Report Certifier Contact).</w:t>
            </w:r>
          </w:p>
        </w:tc>
        <w:tc>
          <w:tcPr>
            <w:tcW w:w="4140" w:type="dxa"/>
          </w:tcPr>
          <w:p w14:paraId="1BA27DD1" w14:textId="617AB4E8" w:rsidR="00007E53" w:rsidRPr="00052E98" w:rsidRDefault="00007E53" w:rsidP="005B36D2">
            <w:pPr>
              <w:pStyle w:val="TableParagraph"/>
              <w:ind w:left="-1" w:right="120"/>
              <w:rPr>
                <w:sz w:val="18"/>
                <w:szCs w:val="18"/>
              </w:rPr>
            </w:pPr>
            <w:r w:rsidRPr="003064C0">
              <w:rPr>
                <w:rFonts w:eastAsia="Arial Unicode MS"/>
                <w:sz w:val="18"/>
                <w:szCs w:val="18"/>
              </w:rPr>
              <w:t>The Program Report Certifier Contact must have Affiliation Type = CER (Program Report Certifier) (i.e., XREF_Prog_Rpt_Contact.Contact.Affiliation_Type_Code = CER).</w:t>
            </w:r>
          </w:p>
        </w:tc>
        <w:tc>
          <w:tcPr>
            <w:tcW w:w="1561" w:type="dxa"/>
          </w:tcPr>
          <w:p w14:paraId="43C18DF2" w14:textId="5CE178C3"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736F60A4" w14:textId="140F6795"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3C3989E7" w14:textId="77777777" w:rsidTr="001F51B8">
        <w:trPr>
          <w:trHeight w:hRule="exact" w:val="910"/>
        </w:trPr>
        <w:tc>
          <w:tcPr>
            <w:tcW w:w="959" w:type="dxa"/>
          </w:tcPr>
          <w:p w14:paraId="0699C121" w14:textId="70950D6D" w:rsidR="00007E53" w:rsidRPr="00052E98" w:rsidRDefault="00007E53" w:rsidP="005B36D2">
            <w:pPr>
              <w:pStyle w:val="TableParagraph"/>
              <w:ind w:right="90"/>
              <w:rPr>
                <w:sz w:val="18"/>
                <w:szCs w:val="18"/>
              </w:rPr>
            </w:pPr>
            <w:r w:rsidRPr="00052E98">
              <w:rPr>
                <w:sz w:val="18"/>
                <w:szCs w:val="18"/>
              </w:rPr>
              <w:t>BAR067</w:t>
            </w:r>
          </w:p>
        </w:tc>
        <w:tc>
          <w:tcPr>
            <w:tcW w:w="3060" w:type="dxa"/>
          </w:tcPr>
          <w:p w14:paraId="5392CFE0" w14:textId="045B2738" w:rsidR="00007E53" w:rsidRPr="00052E98" w:rsidRDefault="00007E53" w:rsidP="003064C0">
            <w:pPr>
              <w:pStyle w:val="TableParagraph"/>
              <w:ind w:right="5"/>
              <w:rPr>
                <w:sz w:val="18"/>
                <w:szCs w:val="18"/>
              </w:rPr>
            </w:pPr>
            <w:r w:rsidRPr="003064C0">
              <w:rPr>
                <w:sz w:val="18"/>
                <w:szCs w:val="18"/>
              </w:rPr>
              <w:t>Program Report Certifier</w:t>
            </w:r>
            <w:r w:rsidR="005A75D3">
              <w:rPr>
                <w:sz w:val="18"/>
                <w:szCs w:val="18"/>
              </w:rPr>
              <w:t xml:space="preserve"> Contact</w:t>
            </w:r>
            <w:r w:rsidRPr="003064C0">
              <w:rPr>
                <w:sz w:val="18"/>
                <w:szCs w:val="18"/>
              </w:rPr>
              <w:t xml:space="preserve"> </w:t>
            </w:r>
            <w:r w:rsidRPr="003064C0">
              <w:rPr>
                <w:rFonts w:eastAsia="Arial Unicode MS"/>
                <w:sz w:val="18"/>
                <w:szCs w:val="18"/>
              </w:rPr>
              <w:t>Electronic Address Text must exist.</w:t>
            </w:r>
          </w:p>
        </w:tc>
        <w:tc>
          <w:tcPr>
            <w:tcW w:w="4140" w:type="dxa"/>
          </w:tcPr>
          <w:p w14:paraId="423DA9C1" w14:textId="3B7B0B30" w:rsidR="00007E53" w:rsidRPr="00052E98" w:rsidRDefault="00007E53" w:rsidP="005B36D2">
            <w:pPr>
              <w:pStyle w:val="TableParagraph"/>
              <w:ind w:left="-1" w:right="120"/>
              <w:rPr>
                <w:sz w:val="18"/>
                <w:szCs w:val="18"/>
              </w:rPr>
            </w:pPr>
            <w:r w:rsidRPr="003064C0">
              <w:rPr>
                <w:rFonts w:eastAsia="Arial Unicode MS"/>
                <w:sz w:val="18"/>
                <w:szCs w:val="18"/>
              </w:rPr>
              <w:t>For Program Report Certifier, Electronic Address Text must exist.</w:t>
            </w:r>
          </w:p>
        </w:tc>
        <w:tc>
          <w:tcPr>
            <w:tcW w:w="1561" w:type="dxa"/>
          </w:tcPr>
          <w:p w14:paraId="52A621BC" w14:textId="50E2B95D"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4A691438" w14:textId="6DCB3611"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41B0B93D" w14:textId="77777777" w:rsidTr="005E2DA8">
        <w:trPr>
          <w:trHeight w:hRule="exact" w:val="734"/>
        </w:trPr>
        <w:tc>
          <w:tcPr>
            <w:tcW w:w="959" w:type="dxa"/>
          </w:tcPr>
          <w:p w14:paraId="6D3F27F2" w14:textId="77777777" w:rsidR="00007E53" w:rsidRPr="00052E98" w:rsidRDefault="00007E53" w:rsidP="005B36D2">
            <w:pPr>
              <w:pStyle w:val="TableParagraph"/>
              <w:ind w:right="90"/>
              <w:rPr>
                <w:sz w:val="18"/>
                <w:szCs w:val="18"/>
              </w:rPr>
            </w:pPr>
            <w:r w:rsidRPr="00052E98">
              <w:rPr>
                <w:sz w:val="18"/>
                <w:szCs w:val="18"/>
              </w:rPr>
              <w:t>BPR010</w:t>
            </w:r>
          </w:p>
        </w:tc>
        <w:tc>
          <w:tcPr>
            <w:tcW w:w="3060" w:type="dxa"/>
          </w:tcPr>
          <w:p w14:paraId="2AEC6587" w14:textId="77777777" w:rsidR="00007E53" w:rsidRPr="00052E98" w:rsidRDefault="00007E53" w:rsidP="005B36D2">
            <w:pPr>
              <w:pStyle w:val="TableParagraph"/>
              <w:ind w:right="5"/>
              <w:rPr>
                <w:sz w:val="18"/>
                <w:szCs w:val="18"/>
              </w:rPr>
            </w:pPr>
            <w:r w:rsidRPr="00052E98">
              <w:rPr>
                <w:sz w:val="18"/>
                <w:szCs w:val="18"/>
              </w:rPr>
              <w:t>Number Of Report Units must exist.</w:t>
            </w:r>
          </w:p>
        </w:tc>
        <w:tc>
          <w:tcPr>
            <w:tcW w:w="4140" w:type="dxa"/>
          </w:tcPr>
          <w:p w14:paraId="49FFB433" w14:textId="77777777" w:rsidR="00007E53" w:rsidRPr="00052E98" w:rsidRDefault="00007E53" w:rsidP="005B36D2">
            <w:pPr>
              <w:pStyle w:val="TableParagraph"/>
              <w:ind w:left="-1" w:right="120"/>
              <w:rPr>
                <w:sz w:val="18"/>
                <w:szCs w:val="18"/>
              </w:rPr>
            </w:pPr>
            <w:r w:rsidRPr="00052E98">
              <w:rPr>
                <w:sz w:val="18"/>
                <w:szCs w:val="18"/>
              </w:rPr>
              <w:t>Number of Report Units must exist.</w:t>
            </w:r>
          </w:p>
        </w:tc>
        <w:tc>
          <w:tcPr>
            <w:tcW w:w="1561" w:type="dxa"/>
          </w:tcPr>
          <w:p w14:paraId="71B0DF4B" w14:textId="77777777" w:rsidR="00007E53" w:rsidRPr="00052E98" w:rsidRDefault="00007E53" w:rsidP="005B36D2">
            <w:pPr>
              <w:pStyle w:val="TableParagraph"/>
              <w:ind w:right="90"/>
              <w:rPr>
                <w:sz w:val="18"/>
                <w:szCs w:val="18"/>
              </w:rPr>
            </w:pPr>
            <w:r w:rsidRPr="00052E98">
              <w:rPr>
                <w:sz w:val="18"/>
                <w:szCs w:val="18"/>
              </w:rPr>
              <w:t>Reject Biosolids Program Report transaction</w:t>
            </w:r>
          </w:p>
        </w:tc>
        <w:tc>
          <w:tcPr>
            <w:tcW w:w="4050" w:type="dxa"/>
          </w:tcPr>
          <w:p w14:paraId="29732720" w14:textId="4F1C8F94" w:rsidR="00007E53" w:rsidRPr="00052E98" w:rsidRDefault="00007E53" w:rsidP="005B36D2">
            <w:pPr>
              <w:pStyle w:val="TableParagraph"/>
              <w:ind w:right="31"/>
              <w:rPr>
                <w:sz w:val="18"/>
                <w:szCs w:val="18"/>
              </w:rPr>
            </w:pPr>
            <w:r w:rsidRPr="00052E98">
              <w:rPr>
                <w:sz w:val="18"/>
                <w:szCs w:val="18"/>
              </w:rPr>
              <w:t>PermitIdentifier, ReportCoverageEndDate</w:t>
            </w:r>
          </w:p>
        </w:tc>
      </w:tr>
      <w:tr w:rsidR="00007E53" w:rsidRPr="00052E98" w14:paraId="562A63FC" w14:textId="77777777" w:rsidTr="00316300">
        <w:trPr>
          <w:trHeight w:hRule="exact" w:val="1123"/>
        </w:trPr>
        <w:tc>
          <w:tcPr>
            <w:tcW w:w="959" w:type="dxa"/>
          </w:tcPr>
          <w:p w14:paraId="33BF1EFF" w14:textId="77777777" w:rsidR="00007E53" w:rsidRPr="00052E98" w:rsidRDefault="00007E53" w:rsidP="005B36D2">
            <w:pPr>
              <w:pStyle w:val="TableParagraph"/>
              <w:ind w:right="90"/>
              <w:rPr>
                <w:sz w:val="18"/>
                <w:szCs w:val="18"/>
              </w:rPr>
            </w:pPr>
            <w:r w:rsidRPr="00052E98">
              <w:rPr>
                <w:sz w:val="18"/>
                <w:szCs w:val="18"/>
              </w:rPr>
              <w:t>CAR005</w:t>
            </w:r>
          </w:p>
        </w:tc>
        <w:tc>
          <w:tcPr>
            <w:tcW w:w="3060" w:type="dxa"/>
          </w:tcPr>
          <w:p w14:paraId="4614DB34" w14:textId="77777777" w:rsidR="00007E53" w:rsidRPr="00052E98" w:rsidRDefault="00007E53" w:rsidP="005B36D2">
            <w:pPr>
              <w:pStyle w:val="TableParagraph"/>
              <w:ind w:right="5"/>
              <w:rPr>
                <w:sz w:val="18"/>
                <w:szCs w:val="18"/>
              </w:rPr>
            </w:pPr>
            <w:r w:rsidRPr="00052E98">
              <w:rPr>
                <w:sz w:val="18"/>
                <w:szCs w:val="18"/>
              </w:rPr>
              <w:t>Discharges During Year Production Area Indicator &lt;Discharges During Year Production Area Indicator value&gt; does not exist or is inactive in the ICIS reference table.</w:t>
            </w:r>
          </w:p>
        </w:tc>
        <w:tc>
          <w:tcPr>
            <w:tcW w:w="4140" w:type="dxa"/>
          </w:tcPr>
          <w:p w14:paraId="292A2712" w14:textId="77777777" w:rsidR="00007E53" w:rsidRPr="00052E98" w:rsidRDefault="00007E53" w:rsidP="005B36D2">
            <w:pPr>
              <w:pStyle w:val="TableParagraph"/>
              <w:ind w:left="-1" w:right="120"/>
              <w:rPr>
                <w:sz w:val="18"/>
                <w:szCs w:val="18"/>
              </w:rPr>
            </w:pPr>
            <w:r w:rsidRPr="00052E98">
              <w:rPr>
                <w:sz w:val="18"/>
                <w:szCs w:val="18"/>
              </w:rPr>
              <w:t>Discharges During Year From Production Area must be a valid (i.e., Active) code in the REF_AUTHORIZED_DISCHARGE table.</w:t>
            </w:r>
          </w:p>
        </w:tc>
        <w:tc>
          <w:tcPr>
            <w:tcW w:w="1561" w:type="dxa"/>
          </w:tcPr>
          <w:p w14:paraId="51299476" w14:textId="77777777" w:rsidR="00007E53" w:rsidRPr="00052E98" w:rsidRDefault="00007E53" w:rsidP="005B36D2">
            <w:pPr>
              <w:pStyle w:val="TableParagraph"/>
              <w:ind w:right="90"/>
              <w:rPr>
                <w:sz w:val="18"/>
                <w:szCs w:val="18"/>
              </w:rPr>
            </w:pPr>
            <w:r w:rsidRPr="00052E98">
              <w:rPr>
                <w:sz w:val="18"/>
                <w:szCs w:val="18"/>
              </w:rPr>
              <w:t>Reject CAFO Program Report transaction</w:t>
            </w:r>
          </w:p>
        </w:tc>
        <w:tc>
          <w:tcPr>
            <w:tcW w:w="4050" w:type="dxa"/>
          </w:tcPr>
          <w:p w14:paraId="4331522D" w14:textId="66BE9240" w:rsidR="00007E53" w:rsidRPr="00052E98" w:rsidRDefault="00007E53" w:rsidP="005B36D2">
            <w:pPr>
              <w:pStyle w:val="TableParagraph"/>
              <w:ind w:right="31"/>
              <w:rPr>
                <w:sz w:val="18"/>
                <w:szCs w:val="18"/>
              </w:rPr>
            </w:pPr>
            <w:r w:rsidRPr="00052E98">
              <w:rPr>
                <w:sz w:val="18"/>
                <w:szCs w:val="18"/>
              </w:rPr>
              <w:t>PermitIdentifier, PermittingAuthorityReportReceivedDate</w:t>
            </w:r>
          </w:p>
        </w:tc>
      </w:tr>
      <w:tr w:rsidR="004C1B5B" w:rsidRPr="00052E98" w14:paraId="529FA2A4" w14:textId="77777777" w:rsidTr="00316300">
        <w:trPr>
          <w:trHeight w:hRule="exact" w:val="1123"/>
        </w:trPr>
        <w:tc>
          <w:tcPr>
            <w:tcW w:w="959" w:type="dxa"/>
          </w:tcPr>
          <w:p w14:paraId="334A9A02" w14:textId="77777777" w:rsidR="004C1B5B" w:rsidRPr="00052E98" w:rsidRDefault="004C1B5B" w:rsidP="004C1B5B">
            <w:pPr>
              <w:pStyle w:val="TableParagraph"/>
              <w:ind w:right="90"/>
              <w:rPr>
                <w:sz w:val="18"/>
                <w:szCs w:val="18"/>
              </w:rPr>
            </w:pPr>
            <w:r w:rsidRPr="00052E98">
              <w:rPr>
                <w:sz w:val="18"/>
                <w:szCs w:val="18"/>
              </w:rPr>
              <w:lastRenderedPageBreak/>
              <w:t>CAR010</w:t>
            </w:r>
          </w:p>
        </w:tc>
        <w:tc>
          <w:tcPr>
            <w:tcW w:w="3060" w:type="dxa"/>
          </w:tcPr>
          <w:p w14:paraId="500301F0" w14:textId="77777777" w:rsidR="004C1B5B" w:rsidRPr="00052E98" w:rsidRDefault="004C1B5B" w:rsidP="004C1B5B">
            <w:pPr>
              <w:pStyle w:val="TableParagraph"/>
              <w:ind w:right="5"/>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140" w:type="dxa"/>
          </w:tcPr>
          <w:p w14:paraId="1E6E2B68" w14:textId="77777777" w:rsidR="004C1B5B" w:rsidRPr="00052E98" w:rsidRDefault="004C1B5B" w:rsidP="004C1B5B">
            <w:pPr>
              <w:pStyle w:val="TableParagraph"/>
              <w:ind w:left="-1" w:right="120"/>
              <w:rPr>
                <w:sz w:val="18"/>
                <w:szCs w:val="18"/>
              </w:rPr>
            </w:pPr>
            <w:r w:rsidRPr="00052E98">
              <w:rPr>
                <w:sz w:val="18"/>
                <w:szCs w:val="18"/>
              </w:rPr>
              <w:t>Animal Type must be a valid (i.e., Active) code in the REF_ANIMAL_TYPE table.</w:t>
            </w:r>
          </w:p>
        </w:tc>
        <w:tc>
          <w:tcPr>
            <w:tcW w:w="1561" w:type="dxa"/>
          </w:tcPr>
          <w:p w14:paraId="0383F8BF"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78EA6132" w14:textId="2053025A"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6525445C" w14:textId="77777777" w:rsidTr="00316300">
        <w:trPr>
          <w:trHeight w:hRule="exact" w:val="706"/>
        </w:trPr>
        <w:tc>
          <w:tcPr>
            <w:tcW w:w="959" w:type="dxa"/>
          </w:tcPr>
          <w:p w14:paraId="512F4192" w14:textId="77777777" w:rsidR="004C1B5B" w:rsidRPr="00052E98" w:rsidRDefault="004C1B5B" w:rsidP="004C1B5B">
            <w:pPr>
              <w:pStyle w:val="TableParagraph"/>
              <w:ind w:right="90"/>
              <w:rPr>
                <w:sz w:val="18"/>
                <w:szCs w:val="18"/>
              </w:rPr>
            </w:pPr>
            <w:r w:rsidRPr="00052E98">
              <w:rPr>
                <w:sz w:val="18"/>
                <w:szCs w:val="18"/>
              </w:rPr>
              <w:t>CAR020</w:t>
            </w:r>
          </w:p>
        </w:tc>
        <w:tc>
          <w:tcPr>
            <w:tcW w:w="3060" w:type="dxa"/>
          </w:tcPr>
          <w:p w14:paraId="1CF36FA2" w14:textId="77777777" w:rsidR="004C1B5B" w:rsidRPr="00052E98" w:rsidRDefault="004C1B5B" w:rsidP="004C1B5B">
            <w:pPr>
              <w:pStyle w:val="TableParagraph"/>
              <w:ind w:right="5"/>
              <w:rPr>
                <w:sz w:val="18"/>
                <w:szCs w:val="18"/>
              </w:rPr>
            </w:pPr>
            <w:r w:rsidRPr="00052E98">
              <w:rPr>
                <w:sz w:val="18"/>
                <w:szCs w:val="18"/>
              </w:rPr>
              <w:t>Other Animal Type Name must exist because Animal Type Code equals OTH (Other).</w:t>
            </w:r>
          </w:p>
        </w:tc>
        <w:tc>
          <w:tcPr>
            <w:tcW w:w="4140" w:type="dxa"/>
          </w:tcPr>
          <w:p w14:paraId="420E5B6A" w14:textId="77777777" w:rsidR="004C1B5B" w:rsidRPr="00052E98" w:rsidRDefault="004C1B5B" w:rsidP="004C1B5B">
            <w:pPr>
              <w:pStyle w:val="TableParagraph"/>
              <w:ind w:left="-1" w:right="120"/>
              <w:rPr>
                <w:sz w:val="18"/>
                <w:szCs w:val="18"/>
              </w:rPr>
            </w:pPr>
            <w:r w:rsidRPr="00052E98">
              <w:rPr>
                <w:sz w:val="18"/>
                <w:szCs w:val="18"/>
              </w:rPr>
              <w:t>If Animal Type = Other, then Animal Type Other Description must exist.</w:t>
            </w:r>
          </w:p>
        </w:tc>
        <w:tc>
          <w:tcPr>
            <w:tcW w:w="1561" w:type="dxa"/>
          </w:tcPr>
          <w:p w14:paraId="3BD5C8E0"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13880B46" w14:textId="01378AD0"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0E8EBC4B" w14:textId="77777777" w:rsidTr="00316300">
        <w:trPr>
          <w:trHeight w:hRule="exact" w:val="706"/>
        </w:trPr>
        <w:tc>
          <w:tcPr>
            <w:tcW w:w="959" w:type="dxa"/>
          </w:tcPr>
          <w:p w14:paraId="373FE85F" w14:textId="77777777" w:rsidR="004C1B5B" w:rsidRPr="00052E98" w:rsidRDefault="004C1B5B" w:rsidP="004C1B5B">
            <w:pPr>
              <w:pStyle w:val="TableParagraph"/>
              <w:ind w:right="90"/>
              <w:rPr>
                <w:sz w:val="18"/>
                <w:szCs w:val="18"/>
              </w:rPr>
            </w:pPr>
            <w:r w:rsidRPr="00052E98">
              <w:rPr>
                <w:sz w:val="18"/>
                <w:szCs w:val="18"/>
              </w:rPr>
              <w:t>CAR030</w:t>
            </w:r>
          </w:p>
        </w:tc>
        <w:tc>
          <w:tcPr>
            <w:tcW w:w="3060" w:type="dxa"/>
          </w:tcPr>
          <w:p w14:paraId="29C251FD" w14:textId="77777777" w:rsidR="004C1B5B" w:rsidRPr="00052E98" w:rsidRDefault="004C1B5B" w:rsidP="004C1B5B">
            <w:pPr>
              <w:pStyle w:val="TableParagraph"/>
              <w:ind w:right="5"/>
              <w:rPr>
                <w:sz w:val="18"/>
                <w:szCs w:val="18"/>
              </w:rPr>
            </w:pPr>
            <w:r w:rsidRPr="00052E98">
              <w:rPr>
                <w:sz w:val="18"/>
                <w:szCs w:val="18"/>
              </w:rPr>
              <w:t>Animal Type Code must equal OTH (Other) because Other Animal</w:t>
            </w:r>
            <w:r w:rsidRPr="00052E98">
              <w:rPr>
                <w:spacing w:val="-13"/>
                <w:sz w:val="18"/>
                <w:szCs w:val="18"/>
              </w:rPr>
              <w:t xml:space="preserve"> </w:t>
            </w:r>
            <w:r w:rsidRPr="00052E98">
              <w:rPr>
                <w:sz w:val="18"/>
                <w:szCs w:val="18"/>
              </w:rPr>
              <w:t>Type Name</w:t>
            </w:r>
            <w:r w:rsidRPr="00052E98">
              <w:rPr>
                <w:spacing w:val="-4"/>
                <w:sz w:val="18"/>
                <w:szCs w:val="18"/>
              </w:rPr>
              <w:t xml:space="preserve"> </w:t>
            </w:r>
            <w:r w:rsidRPr="00052E98">
              <w:rPr>
                <w:sz w:val="18"/>
                <w:szCs w:val="18"/>
              </w:rPr>
              <w:t>exists.</w:t>
            </w:r>
          </w:p>
        </w:tc>
        <w:tc>
          <w:tcPr>
            <w:tcW w:w="4140" w:type="dxa"/>
          </w:tcPr>
          <w:p w14:paraId="1ED029B5" w14:textId="77777777" w:rsidR="004C1B5B" w:rsidRPr="00052E98" w:rsidRDefault="004C1B5B" w:rsidP="004C1B5B">
            <w:pPr>
              <w:pStyle w:val="TableParagraph"/>
              <w:ind w:left="-1" w:right="120"/>
              <w:rPr>
                <w:sz w:val="18"/>
                <w:szCs w:val="18"/>
              </w:rPr>
            </w:pPr>
            <w:r w:rsidRPr="00052E98">
              <w:rPr>
                <w:sz w:val="18"/>
                <w:szCs w:val="18"/>
              </w:rPr>
              <w:t>If Animal Type Other Description exists, then Animal Type must = Other.</w:t>
            </w:r>
          </w:p>
        </w:tc>
        <w:tc>
          <w:tcPr>
            <w:tcW w:w="1561" w:type="dxa"/>
          </w:tcPr>
          <w:p w14:paraId="32DCD394"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CADB1E6" w14:textId="66E0C1F6"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1448CD7B" w14:textId="77777777" w:rsidTr="00316300">
        <w:trPr>
          <w:trHeight w:hRule="exact" w:val="1325"/>
        </w:trPr>
        <w:tc>
          <w:tcPr>
            <w:tcW w:w="959" w:type="dxa"/>
          </w:tcPr>
          <w:p w14:paraId="14DA46C4" w14:textId="77777777" w:rsidR="004C1B5B" w:rsidRPr="00052E98" w:rsidRDefault="004C1B5B" w:rsidP="004C1B5B">
            <w:pPr>
              <w:pStyle w:val="TableParagraph"/>
              <w:ind w:right="90"/>
              <w:rPr>
                <w:sz w:val="18"/>
                <w:szCs w:val="18"/>
              </w:rPr>
            </w:pPr>
            <w:r w:rsidRPr="00052E98">
              <w:rPr>
                <w:sz w:val="18"/>
                <w:szCs w:val="18"/>
              </w:rPr>
              <w:t>CAR040</w:t>
            </w:r>
          </w:p>
        </w:tc>
        <w:tc>
          <w:tcPr>
            <w:tcW w:w="3060" w:type="dxa"/>
          </w:tcPr>
          <w:p w14:paraId="14D9858D" w14:textId="77777777" w:rsidR="004C1B5B" w:rsidRPr="00052E98" w:rsidRDefault="004C1B5B" w:rsidP="004C1B5B">
            <w:pPr>
              <w:pStyle w:val="TableParagraph"/>
              <w:ind w:right="5"/>
              <w:rPr>
                <w:sz w:val="18"/>
                <w:szCs w:val="18"/>
              </w:rPr>
            </w:pPr>
            <w:r w:rsidRPr="00052E98">
              <w:rPr>
                <w:sz w:val="18"/>
                <w:szCs w:val="18"/>
              </w:rPr>
              <w:t>Total Numbers Each Livestock must exist for Animal Type Code(s) &lt;Animal Type Code value 1, Animal Type Code value 2, …Animal Type Code value n&gt; and be greater than zero.</w:t>
            </w:r>
          </w:p>
        </w:tc>
        <w:tc>
          <w:tcPr>
            <w:tcW w:w="4140" w:type="dxa"/>
          </w:tcPr>
          <w:p w14:paraId="77E53C79" w14:textId="77777777" w:rsidR="004C1B5B" w:rsidRPr="00052E98" w:rsidRDefault="004C1B5B" w:rsidP="004C1B5B">
            <w:pPr>
              <w:pStyle w:val="TableParagraph"/>
              <w:ind w:left="-1" w:right="120"/>
              <w:rPr>
                <w:sz w:val="18"/>
                <w:szCs w:val="18"/>
              </w:rPr>
            </w:pPr>
            <w:r w:rsidRPr="00052E98">
              <w:rPr>
                <w:sz w:val="18"/>
                <w:szCs w:val="18"/>
              </w:rPr>
              <w:t>For each Animal Type entered, Total Number must exist and be greater than zero.</w:t>
            </w:r>
          </w:p>
        </w:tc>
        <w:tc>
          <w:tcPr>
            <w:tcW w:w="1561" w:type="dxa"/>
          </w:tcPr>
          <w:p w14:paraId="304DEE63"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38BF0C54" w14:textId="14CC3E31"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327CEF31" w14:textId="77777777" w:rsidTr="00316300">
        <w:trPr>
          <w:trHeight w:hRule="exact" w:val="1123"/>
        </w:trPr>
        <w:tc>
          <w:tcPr>
            <w:tcW w:w="959" w:type="dxa"/>
          </w:tcPr>
          <w:p w14:paraId="47FFAECA" w14:textId="77777777" w:rsidR="004C1B5B" w:rsidRPr="00052E98" w:rsidRDefault="004C1B5B" w:rsidP="004C1B5B">
            <w:pPr>
              <w:pStyle w:val="TableParagraph"/>
              <w:ind w:right="90"/>
              <w:rPr>
                <w:sz w:val="18"/>
                <w:szCs w:val="18"/>
              </w:rPr>
            </w:pPr>
            <w:r w:rsidRPr="00052E98">
              <w:rPr>
                <w:sz w:val="18"/>
                <w:szCs w:val="18"/>
              </w:rPr>
              <w:t>CAR050</w:t>
            </w:r>
          </w:p>
        </w:tc>
        <w:tc>
          <w:tcPr>
            <w:tcW w:w="3060" w:type="dxa"/>
          </w:tcPr>
          <w:p w14:paraId="36E163AF" w14:textId="77777777" w:rsidR="004C1B5B" w:rsidRPr="00052E98" w:rsidRDefault="004C1B5B" w:rsidP="004C1B5B">
            <w:pPr>
              <w:pStyle w:val="TableParagraph"/>
              <w:ind w:right="5"/>
              <w:rPr>
                <w:sz w:val="18"/>
                <w:szCs w:val="18"/>
              </w:rPr>
            </w:pPr>
            <w:r w:rsidRPr="00052E98">
              <w:rPr>
                <w:sz w:val="18"/>
                <w:szCs w:val="18"/>
              </w:rPr>
              <w:t>Animal Type Code(s) &lt;Animal Type Code value 1, Animal Type Code value 2, …Animal Type Code value n&gt; must be entered only once for Animal Type value.</w:t>
            </w:r>
          </w:p>
        </w:tc>
        <w:tc>
          <w:tcPr>
            <w:tcW w:w="4140" w:type="dxa"/>
          </w:tcPr>
          <w:p w14:paraId="7FBA046A" w14:textId="77777777" w:rsidR="004C1B5B" w:rsidRPr="00052E98" w:rsidRDefault="004C1B5B" w:rsidP="004C1B5B">
            <w:pPr>
              <w:pStyle w:val="TableParagraph"/>
              <w:ind w:left="-1" w:right="120"/>
              <w:rPr>
                <w:sz w:val="18"/>
                <w:szCs w:val="18"/>
              </w:rPr>
            </w:pPr>
            <w:r w:rsidRPr="00052E98">
              <w:rPr>
                <w:sz w:val="18"/>
                <w:szCs w:val="18"/>
              </w:rPr>
              <w:t>The Animal Type Code entered must be unique for Animal Type.</w:t>
            </w:r>
          </w:p>
        </w:tc>
        <w:tc>
          <w:tcPr>
            <w:tcW w:w="1561" w:type="dxa"/>
          </w:tcPr>
          <w:p w14:paraId="1E486087"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9ABE4FF" w14:textId="4C017882"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007E53" w:rsidRPr="00052E98" w14:paraId="5B478C3A" w14:textId="77777777" w:rsidTr="00316300">
        <w:trPr>
          <w:trHeight w:hRule="exact" w:val="1123"/>
        </w:trPr>
        <w:tc>
          <w:tcPr>
            <w:tcW w:w="959" w:type="dxa"/>
          </w:tcPr>
          <w:p w14:paraId="7DF0FB7F" w14:textId="77777777" w:rsidR="00007E53" w:rsidRPr="00052E98" w:rsidRDefault="00007E53" w:rsidP="005B36D2">
            <w:pPr>
              <w:pStyle w:val="TableParagraph"/>
              <w:ind w:right="90"/>
              <w:rPr>
                <w:sz w:val="18"/>
                <w:szCs w:val="18"/>
              </w:rPr>
            </w:pPr>
            <w:r w:rsidRPr="00052E98">
              <w:rPr>
                <w:sz w:val="18"/>
                <w:szCs w:val="18"/>
              </w:rPr>
              <w:t>CER010</w:t>
            </w:r>
          </w:p>
        </w:tc>
        <w:tc>
          <w:tcPr>
            <w:tcW w:w="3060" w:type="dxa"/>
          </w:tcPr>
          <w:p w14:paraId="20ED2908" w14:textId="77777777" w:rsidR="00007E53" w:rsidRPr="00052E98" w:rsidRDefault="00007E53" w:rsidP="005B36D2">
            <w:pPr>
              <w:pStyle w:val="TableParagraph"/>
              <w:ind w:right="5"/>
              <w:rPr>
                <w:sz w:val="18"/>
                <w:szCs w:val="18"/>
              </w:rPr>
            </w:pPr>
            <w:r w:rsidRPr="00052E98">
              <w:rPr>
                <w:sz w:val="18"/>
                <w:szCs w:val="18"/>
              </w:rPr>
              <w:t>At least one of the following must exist: Permitted Feature Identifier, Latitude Measure and Longitude Measure, or CSO Overflow Location Street.</w:t>
            </w:r>
          </w:p>
        </w:tc>
        <w:tc>
          <w:tcPr>
            <w:tcW w:w="4140" w:type="dxa"/>
          </w:tcPr>
          <w:p w14:paraId="454BCEFB" w14:textId="77777777" w:rsidR="00007E53" w:rsidRPr="00052E98" w:rsidRDefault="00007E53" w:rsidP="005B36D2">
            <w:pPr>
              <w:pStyle w:val="TableParagraph"/>
              <w:ind w:left="-1" w:right="120"/>
              <w:rPr>
                <w:sz w:val="18"/>
                <w:szCs w:val="18"/>
              </w:rPr>
            </w:pPr>
            <w:r w:rsidRPr="00052E98">
              <w:rPr>
                <w:sz w:val="18"/>
                <w:szCs w:val="18"/>
              </w:rPr>
              <w:t>At least one of the following must exist:</w:t>
            </w:r>
          </w:p>
          <w:p w14:paraId="08503A12"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Permitted Feature</w:t>
            </w:r>
            <w:r w:rsidRPr="00052E98">
              <w:rPr>
                <w:spacing w:val="-7"/>
                <w:sz w:val="18"/>
                <w:szCs w:val="18"/>
              </w:rPr>
              <w:t xml:space="preserve"> </w:t>
            </w:r>
            <w:r w:rsidRPr="00052E98">
              <w:rPr>
                <w:sz w:val="18"/>
                <w:szCs w:val="18"/>
              </w:rPr>
              <w:t>Identifier</w:t>
            </w:r>
          </w:p>
          <w:p w14:paraId="08D07193"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3FA1CE3F"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Street</w:t>
            </w:r>
            <w:r w:rsidRPr="00052E98">
              <w:rPr>
                <w:spacing w:val="-11"/>
                <w:sz w:val="18"/>
                <w:szCs w:val="18"/>
              </w:rPr>
              <w:t xml:space="preserve"> </w:t>
            </w:r>
            <w:r w:rsidRPr="00052E98">
              <w:rPr>
                <w:sz w:val="18"/>
                <w:szCs w:val="18"/>
              </w:rPr>
              <w:t>Address</w:t>
            </w:r>
          </w:p>
        </w:tc>
        <w:tc>
          <w:tcPr>
            <w:tcW w:w="1561" w:type="dxa"/>
          </w:tcPr>
          <w:p w14:paraId="3D72296B" w14:textId="77777777" w:rsidR="00007E53" w:rsidRPr="00052E98" w:rsidRDefault="00007E53" w:rsidP="005B36D2">
            <w:pPr>
              <w:pStyle w:val="TableParagraph"/>
              <w:ind w:right="90"/>
              <w:rPr>
                <w:sz w:val="18"/>
                <w:szCs w:val="18"/>
              </w:rPr>
            </w:pPr>
            <w:r w:rsidRPr="00052E98">
              <w:rPr>
                <w:sz w:val="18"/>
                <w:szCs w:val="18"/>
              </w:rPr>
              <w:t>Reject CSO Event Program Report transaction</w:t>
            </w:r>
          </w:p>
        </w:tc>
        <w:tc>
          <w:tcPr>
            <w:tcW w:w="4050" w:type="dxa"/>
          </w:tcPr>
          <w:p w14:paraId="5FABC23D" w14:textId="2E235F39" w:rsidR="00007E53" w:rsidRPr="00052E98" w:rsidRDefault="00007E53" w:rsidP="005B36D2">
            <w:pPr>
              <w:pStyle w:val="TableParagraph"/>
              <w:ind w:right="31"/>
              <w:rPr>
                <w:sz w:val="18"/>
                <w:szCs w:val="18"/>
              </w:rPr>
            </w:pPr>
            <w:r w:rsidRPr="00052E98">
              <w:rPr>
                <w:sz w:val="18"/>
                <w:szCs w:val="18"/>
              </w:rPr>
              <w:t>PermitIdentifier, CSOEventDate, CSOEventID</w:t>
            </w:r>
          </w:p>
        </w:tc>
      </w:tr>
      <w:tr w:rsidR="004C1B5B" w:rsidRPr="00052E98" w14:paraId="4F3069F3" w14:textId="77777777" w:rsidTr="00316300">
        <w:trPr>
          <w:trHeight w:hRule="exact" w:val="706"/>
        </w:trPr>
        <w:tc>
          <w:tcPr>
            <w:tcW w:w="959" w:type="dxa"/>
          </w:tcPr>
          <w:p w14:paraId="62DB86C1" w14:textId="77777777" w:rsidR="004C1B5B" w:rsidRPr="00052E98" w:rsidRDefault="004C1B5B" w:rsidP="004C1B5B">
            <w:pPr>
              <w:pStyle w:val="TableParagraph"/>
              <w:ind w:right="90"/>
              <w:rPr>
                <w:sz w:val="18"/>
                <w:szCs w:val="18"/>
              </w:rPr>
            </w:pPr>
            <w:r w:rsidRPr="00052E98">
              <w:rPr>
                <w:sz w:val="18"/>
                <w:szCs w:val="18"/>
              </w:rPr>
              <w:t>CER020</w:t>
            </w:r>
          </w:p>
        </w:tc>
        <w:tc>
          <w:tcPr>
            <w:tcW w:w="3060" w:type="dxa"/>
          </w:tcPr>
          <w:p w14:paraId="1ACD735B" w14:textId="77777777" w:rsidR="004C1B5B" w:rsidRPr="00052E98" w:rsidRDefault="004C1B5B" w:rsidP="004C1B5B">
            <w:pPr>
              <w:pStyle w:val="TableParagraph"/>
              <w:ind w:right="5"/>
              <w:rPr>
                <w:sz w:val="18"/>
                <w:szCs w:val="18"/>
              </w:rPr>
            </w:pPr>
            <w:r w:rsidRPr="00052E98">
              <w:rPr>
                <w:sz w:val="18"/>
                <w:szCs w:val="18"/>
              </w:rPr>
              <w:t>Latitude Measure &lt;Latitude Measure value&gt; must be greater than or equal to -90 and less than or equal to 90.</w:t>
            </w:r>
          </w:p>
        </w:tc>
        <w:tc>
          <w:tcPr>
            <w:tcW w:w="4140" w:type="dxa"/>
          </w:tcPr>
          <w:p w14:paraId="56CF2A59" w14:textId="77777777" w:rsidR="004C1B5B" w:rsidRPr="00052E98" w:rsidRDefault="004C1B5B" w:rsidP="004C1B5B">
            <w:pPr>
              <w:pStyle w:val="TableParagraph"/>
              <w:ind w:left="-1" w:right="120"/>
              <w:rPr>
                <w:sz w:val="18"/>
                <w:szCs w:val="18"/>
              </w:rPr>
            </w:pPr>
            <w:r w:rsidRPr="00052E98">
              <w:rPr>
                <w:sz w:val="18"/>
                <w:szCs w:val="18"/>
              </w:rPr>
              <w:t>CSO Overflow Location Latitude must be greater than or equal to -90 and less than or equal to 90.</w:t>
            </w:r>
          </w:p>
        </w:tc>
        <w:tc>
          <w:tcPr>
            <w:tcW w:w="1561" w:type="dxa"/>
          </w:tcPr>
          <w:p w14:paraId="64986C53"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46809DBE" w14:textId="332CF7B0"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6B3DADDD" w14:textId="77777777" w:rsidTr="005E2DA8">
        <w:trPr>
          <w:trHeight w:hRule="exact" w:val="919"/>
        </w:trPr>
        <w:tc>
          <w:tcPr>
            <w:tcW w:w="959" w:type="dxa"/>
          </w:tcPr>
          <w:p w14:paraId="0F5D66A6" w14:textId="77777777" w:rsidR="004C1B5B" w:rsidRPr="00052E98" w:rsidRDefault="004C1B5B" w:rsidP="004C1B5B">
            <w:pPr>
              <w:pStyle w:val="TableParagraph"/>
              <w:ind w:right="90"/>
              <w:rPr>
                <w:sz w:val="18"/>
                <w:szCs w:val="18"/>
              </w:rPr>
            </w:pPr>
            <w:r w:rsidRPr="00052E98">
              <w:rPr>
                <w:sz w:val="18"/>
                <w:szCs w:val="18"/>
              </w:rPr>
              <w:t>CER030</w:t>
            </w:r>
          </w:p>
        </w:tc>
        <w:tc>
          <w:tcPr>
            <w:tcW w:w="3060" w:type="dxa"/>
          </w:tcPr>
          <w:p w14:paraId="0D3799D7" w14:textId="77777777" w:rsidR="004C1B5B" w:rsidRPr="00052E98" w:rsidRDefault="004C1B5B" w:rsidP="004C1B5B">
            <w:pPr>
              <w:pStyle w:val="TableParagraph"/>
              <w:ind w:right="5"/>
              <w:rPr>
                <w:sz w:val="18"/>
                <w:szCs w:val="18"/>
              </w:rPr>
            </w:pPr>
            <w:r w:rsidRPr="00052E98">
              <w:rPr>
                <w:sz w:val="18"/>
                <w:szCs w:val="18"/>
              </w:rPr>
              <w:t>Longitude Measure &lt;Longitude Measure value&gt; must be greater than or equal to -180 and less than or equal to 180.</w:t>
            </w:r>
          </w:p>
        </w:tc>
        <w:tc>
          <w:tcPr>
            <w:tcW w:w="4140" w:type="dxa"/>
          </w:tcPr>
          <w:p w14:paraId="2915950A" w14:textId="5E143322" w:rsidR="004C1B5B" w:rsidRPr="00052E98" w:rsidRDefault="004C1B5B" w:rsidP="004C1B5B">
            <w:pPr>
              <w:pStyle w:val="TableParagraph"/>
              <w:ind w:left="-1" w:right="120"/>
              <w:rPr>
                <w:sz w:val="18"/>
                <w:szCs w:val="18"/>
              </w:rPr>
            </w:pPr>
            <w:r w:rsidRPr="00A6153F">
              <w:rPr>
                <w:sz w:val="18"/>
                <w:szCs w:val="18"/>
              </w:rPr>
              <w:t>CSO Overflow Location Longitude must be greater than or equal to -180 and less than or equal to 180.</w:t>
            </w:r>
          </w:p>
        </w:tc>
        <w:tc>
          <w:tcPr>
            <w:tcW w:w="1561" w:type="dxa"/>
          </w:tcPr>
          <w:p w14:paraId="3C03627F"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68E66F03" w14:textId="71532CF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62858316" w14:textId="77777777" w:rsidTr="00316300">
        <w:trPr>
          <w:trHeight w:hRule="exact" w:val="907"/>
        </w:trPr>
        <w:tc>
          <w:tcPr>
            <w:tcW w:w="959" w:type="dxa"/>
          </w:tcPr>
          <w:p w14:paraId="3843E714" w14:textId="77777777" w:rsidR="004C1B5B" w:rsidRPr="00052E98" w:rsidRDefault="004C1B5B" w:rsidP="004C1B5B">
            <w:pPr>
              <w:pStyle w:val="TableParagraph"/>
              <w:ind w:right="90"/>
              <w:rPr>
                <w:sz w:val="18"/>
                <w:szCs w:val="18"/>
              </w:rPr>
            </w:pPr>
            <w:r w:rsidRPr="00052E98">
              <w:rPr>
                <w:sz w:val="18"/>
                <w:szCs w:val="18"/>
              </w:rPr>
              <w:lastRenderedPageBreak/>
              <w:t>CER040</w:t>
            </w:r>
          </w:p>
        </w:tc>
        <w:tc>
          <w:tcPr>
            <w:tcW w:w="3060" w:type="dxa"/>
          </w:tcPr>
          <w:p w14:paraId="2004C468" w14:textId="77777777" w:rsidR="004C1B5B" w:rsidRPr="00052E98" w:rsidRDefault="004C1B5B" w:rsidP="004C1B5B">
            <w:pPr>
              <w:pStyle w:val="TableParagraph"/>
              <w:ind w:right="5"/>
              <w:rPr>
                <w:sz w:val="18"/>
                <w:szCs w:val="18"/>
              </w:rPr>
            </w:pPr>
            <w:r w:rsidRPr="00052E98">
              <w:rPr>
                <w:sz w:val="18"/>
                <w:szCs w:val="18"/>
              </w:rPr>
              <w:t>The Permitted Feature Identifier &lt;Permitted Feature Identifier value&gt; does not exist for the Permit ID in ICIS.</w:t>
            </w:r>
          </w:p>
        </w:tc>
        <w:tc>
          <w:tcPr>
            <w:tcW w:w="4140" w:type="dxa"/>
          </w:tcPr>
          <w:p w14:paraId="71EF90F6" w14:textId="77777777" w:rsidR="004C1B5B" w:rsidRPr="00052E98" w:rsidRDefault="004C1B5B" w:rsidP="004C1B5B">
            <w:pPr>
              <w:pStyle w:val="TableParagraph"/>
              <w:ind w:left="-1" w:right="120"/>
              <w:rPr>
                <w:sz w:val="18"/>
                <w:szCs w:val="18"/>
              </w:rPr>
            </w:pPr>
            <w:r w:rsidRPr="00052E98">
              <w:rPr>
                <w:sz w:val="18"/>
                <w:szCs w:val="18"/>
              </w:rPr>
              <w:t>The Permitted Feature Identifier must be a valid Permitted Feature Identifier for the NPDES ID that exists in ICIS.</w:t>
            </w:r>
          </w:p>
        </w:tc>
        <w:tc>
          <w:tcPr>
            <w:tcW w:w="1561" w:type="dxa"/>
          </w:tcPr>
          <w:p w14:paraId="0E991CA4"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22EC6904" w14:textId="05EEE19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4C1EE0BB" w14:textId="77777777" w:rsidTr="00316300">
        <w:trPr>
          <w:trHeight w:hRule="exact" w:val="1123"/>
        </w:trPr>
        <w:tc>
          <w:tcPr>
            <w:tcW w:w="959" w:type="dxa"/>
          </w:tcPr>
          <w:p w14:paraId="74A643F2" w14:textId="77777777" w:rsidR="004C1B5B" w:rsidRPr="00052E98" w:rsidRDefault="004C1B5B" w:rsidP="004C1B5B">
            <w:pPr>
              <w:pStyle w:val="TableParagraph"/>
              <w:ind w:right="90"/>
              <w:rPr>
                <w:sz w:val="18"/>
                <w:szCs w:val="18"/>
              </w:rPr>
            </w:pPr>
            <w:r w:rsidRPr="00052E98">
              <w:rPr>
                <w:sz w:val="18"/>
                <w:szCs w:val="18"/>
              </w:rPr>
              <w:t>CER050</w:t>
            </w:r>
          </w:p>
        </w:tc>
        <w:tc>
          <w:tcPr>
            <w:tcW w:w="3060" w:type="dxa"/>
          </w:tcPr>
          <w:p w14:paraId="21313E71" w14:textId="77777777"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 xml:space="preserve">Latitude Measure must exist because Longitude Measure exists. </w:t>
            </w:r>
          </w:p>
          <w:p w14:paraId="1EEB4167" w14:textId="630A677E"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Longitude Measure must exist because Latitude Measure exists.</w:t>
            </w:r>
          </w:p>
        </w:tc>
        <w:tc>
          <w:tcPr>
            <w:tcW w:w="4140" w:type="dxa"/>
          </w:tcPr>
          <w:p w14:paraId="4238DC97" w14:textId="77777777" w:rsidR="004C1B5B" w:rsidRPr="00052E98" w:rsidRDefault="004C1B5B" w:rsidP="004C1B5B">
            <w:pPr>
              <w:pStyle w:val="TableParagraph"/>
              <w:ind w:left="-1" w:right="120"/>
              <w:rPr>
                <w:sz w:val="18"/>
                <w:szCs w:val="18"/>
              </w:rPr>
            </w:pPr>
            <w:r w:rsidRPr="00052E98">
              <w:rPr>
                <w:sz w:val="18"/>
                <w:szCs w:val="18"/>
              </w:rPr>
              <w:t>Latitude must exist if Longitude exists, and vice versa.</w:t>
            </w:r>
          </w:p>
        </w:tc>
        <w:tc>
          <w:tcPr>
            <w:tcW w:w="1561" w:type="dxa"/>
          </w:tcPr>
          <w:p w14:paraId="1A737456"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5A42B4CC" w14:textId="02785FE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016323" w:rsidRPr="00052E98" w14:paraId="0331E994" w14:textId="77777777" w:rsidTr="00316300">
        <w:trPr>
          <w:trHeight w:hRule="exact" w:val="907"/>
        </w:trPr>
        <w:tc>
          <w:tcPr>
            <w:tcW w:w="959" w:type="dxa"/>
          </w:tcPr>
          <w:p w14:paraId="57A051FB" w14:textId="77777777" w:rsidR="00016323" w:rsidRPr="00052E98" w:rsidRDefault="00016323" w:rsidP="005B36D2">
            <w:pPr>
              <w:pStyle w:val="TableParagraph"/>
              <w:ind w:right="90"/>
              <w:rPr>
                <w:sz w:val="18"/>
                <w:szCs w:val="18"/>
              </w:rPr>
            </w:pPr>
            <w:r w:rsidRPr="00052E98">
              <w:rPr>
                <w:sz w:val="18"/>
                <w:szCs w:val="18"/>
              </w:rPr>
              <w:t>LLR010</w:t>
            </w:r>
          </w:p>
        </w:tc>
        <w:tc>
          <w:tcPr>
            <w:tcW w:w="3060" w:type="dxa"/>
          </w:tcPr>
          <w:p w14:paraId="3C75E12D" w14:textId="77777777" w:rsidR="00016323" w:rsidRPr="00052E98" w:rsidRDefault="00016323" w:rsidP="005B36D2">
            <w:pPr>
              <w:pStyle w:val="TableParagraph"/>
              <w:ind w:right="5"/>
              <w:rPr>
                <w:sz w:val="18"/>
                <w:szCs w:val="18"/>
              </w:rPr>
            </w:pPr>
            <w:r w:rsidRPr="00052E98">
              <w:rPr>
                <w:sz w:val="18"/>
                <w:szCs w:val="18"/>
              </w:rPr>
              <w:t>Local Limits Pollutant Code(s) must exist because Most Recent Date Adoption Technically Based Local Limits exists.</w:t>
            </w:r>
          </w:p>
        </w:tc>
        <w:tc>
          <w:tcPr>
            <w:tcW w:w="4140" w:type="dxa"/>
          </w:tcPr>
          <w:p w14:paraId="114C50C5" w14:textId="77777777" w:rsidR="00016323" w:rsidRPr="00052E98" w:rsidRDefault="00016323" w:rsidP="005B36D2">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37C34BBE"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A3D7803" w14:textId="719AB22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60E47B50" w14:textId="77777777" w:rsidTr="00316300">
        <w:trPr>
          <w:trHeight w:hRule="exact" w:val="907"/>
        </w:trPr>
        <w:tc>
          <w:tcPr>
            <w:tcW w:w="959" w:type="dxa"/>
          </w:tcPr>
          <w:p w14:paraId="2CDA881E" w14:textId="77777777" w:rsidR="00016323" w:rsidRPr="00052E98" w:rsidRDefault="00016323" w:rsidP="005B36D2">
            <w:pPr>
              <w:pStyle w:val="TableParagraph"/>
              <w:ind w:right="90"/>
              <w:rPr>
                <w:sz w:val="18"/>
                <w:szCs w:val="18"/>
              </w:rPr>
            </w:pPr>
            <w:r w:rsidRPr="00052E98">
              <w:rPr>
                <w:sz w:val="18"/>
                <w:szCs w:val="18"/>
              </w:rPr>
              <w:t>LLR020</w:t>
            </w:r>
          </w:p>
        </w:tc>
        <w:tc>
          <w:tcPr>
            <w:tcW w:w="3060" w:type="dxa"/>
          </w:tcPr>
          <w:p w14:paraId="56A4A6F7" w14:textId="77777777" w:rsidR="00016323" w:rsidRPr="00052E98" w:rsidRDefault="00016323" w:rsidP="005B36D2">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5A627D4" w14:textId="77777777" w:rsidR="00016323" w:rsidRPr="00052E98" w:rsidRDefault="00016323" w:rsidP="005B36D2">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5252982D"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5A4DDF9" w14:textId="7504F140"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27F85B32" w14:textId="77777777" w:rsidTr="00316300">
        <w:trPr>
          <w:trHeight w:hRule="exact" w:val="907"/>
        </w:trPr>
        <w:tc>
          <w:tcPr>
            <w:tcW w:w="959" w:type="dxa"/>
          </w:tcPr>
          <w:p w14:paraId="385B8E72" w14:textId="77777777" w:rsidR="00016323" w:rsidRPr="00052E98" w:rsidRDefault="00016323" w:rsidP="005B36D2">
            <w:pPr>
              <w:pStyle w:val="TableParagraph"/>
              <w:ind w:right="90"/>
              <w:rPr>
                <w:sz w:val="18"/>
                <w:szCs w:val="18"/>
              </w:rPr>
            </w:pPr>
            <w:r w:rsidRPr="00052E98">
              <w:rPr>
                <w:sz w:val="18"/>
                <w:szCs w:val="18"/>
              </w:rPr>
              <w:t>LLR025</w:t>
            </w:r>
          </w:p>
        </w:tc>
        <w:tc>
          <w:tcPr>
            <w:tcW w:w="3060" w:type="dxa"/>
          </w:tcPr>
          <w:p w14:paraId="2B7471D9" w14:textId="77777777" w:rsidR="00016323" w:rsidRPr="00052E98" w:rsidRDefault="00016323" w:rsidP="005B36D2">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2D4061C8" w14:textId="77777777" w:rsidR="00016323" w:rsidRPr="00052E98" w:rsidRDefault="00016323" w:rsidP="005B36D2">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19F4083B"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1EC795A" w14:textId="6DB1F89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3D2DF90E" w14:textId="77777777" w:rsidTr="00316300">
        <w:trPr>
          <w:trHeight w:hRule="exact" w:val="907"/>
        </w:trPr>
        <w:tc>
          <w:tcPr>
            <w:tcW w:w="959" w:type="dxa"/>
          </w:tcPr>
          <w:p w14:paraId="7DCF5D69" w14:textId="77777777" w:rsidR="00016323" w:rsidRPr="00052E98" w:rsidRDefault="00016323" w:rsidP="005B36D2">
            <w:pPr>
              <w:pStyle w:val="TableParagraph"/>
              <w:ind w:right="90"/>
              <w:rPr>
                <w:sz w:val="18"/>
                <w:szCs w:val="18"/>
              </w:rPr>
            </w:pPr>
            <w:r w:rsidRPr="00052E98">
              <w:rPr>
                <w:sz w:val="18"/>
                <w:szCs w:val="18"/>
              </w:rPr>
              <w:t>LLR026</w:t>
            </w:r>
          </w:p>
        </w:tc>
        <w:tc>
          <w:tcPr>
            <w:tcW w:w="3060" w:type="dxa"/>
          </w:tcPr>
          <w:p w14:paraId="173F7397" w14:textId="77777777" w:rsidR="00016323" w:rsidRPr="00052E98" w:rsidRDefault="00016323" w:rsidP="005B36D2">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784237CD" w14:textId="77777777" w:rsidR="00016323" w:rsidRPr="00052E98" w:rsidRDefault="00016323" w:rsidP="005B36D2">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F63AC6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DD9F237" w14:textId="66378A8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106A03AF" w14:textId="77777777" w:rsidTr="00316300">
        <w:trPr>
          <w:trHeight w:hRule="exact" w:val="907"/>
        </w:trPr>
        <w:tc>
          <w:tcPr>
            <w:tcW w:w="959" w:type="dxa"/>
          </w:tcPr>
          <w:p w14:paraId="27B85618" w14:textId="77777777" w:rsidR="00016323" w:rsidRPr="00052E98" w:rsidRDefault="00016323" w:rsidP="005B36D2">
            <w:pPr>
              <w:pStyle w:val="TableParagraph"/>
              <w:ind w:right="90"/>
              <w:rPr>
                <w:sz w:val="18"/>
                <w:szCs w:val="18"/>
              </w:rPr>
            </w:pPr>
            <w:r w:rsidRPr="00052E98">
              <w:rPr>
                <w:sz w:val="18"/>
                <w:szCs w:val="18"/>
              </w:rPr>
              <w:t>LLR027</w:t>
            </w:r>
          </w:p>
        </w:tc>
        <w:tc>
          <w:tcPr>
            <w:tcW w:w="3060" w:type="dxa"/>
          </w:tcPr>
          <w:p w14:paraId="65CB9F8C" w14:textId="77777777" w:rsidR="00016323" w:rsidRPr="00052E98" w:rsidRDefault="00016323" w:rsidP="005B36D2">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4FB4ACFA" w14:textId="77777777" w:rsidR="00016323" w:rsidRPr="00052E98" w:rsidRDefault="00016323" w:rsidP="005B36D2">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615CDAF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249485E" w14:textId="26A666C9"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41268618" w14:textId="77777777" w:rsidTr="00316300">
        <w:trPr>
          <w:trHeight w:hRule="exact" w:val="907"/>
        </w:trPr>
        <w:tc>
          <w:tcPr>
            <w:tcW w:w="959" w:type="dxa"/>
          </w:tcPr>
          <w:p w14:paraId="4E1C19A1" w14:textId="77777777" w:rsidR="00016323" w:rsidRPr="00052E98" w:rsidRDefault="00016323" w:rsidP="005B36D2">
            <w:pPr>
              <w:pStyle w:val="TableParagraph"/>
              <w:ind w:right="90"/>
              <w:rPr>
                <w:sz w:val="18"/>
                <w:szCs w:val="18"/>
              </w:rPr>
            </w:pPr>
            <w:r w:rsidRPr="00052E98">
              <w:rPr>
                <w:sz w:val="18"/>
                <w:szCs w:val="18"/>
              </w:rPr>
              <w:t>LLR030</w:t>
            </w:r>
          </w:p>
        </w:tc>
        <w:tc>
          <w:tcPr>
            <w:tcW w:w="3060" w:type="dxa"/>
          </w:tcPr>
          <w:p w14:paraId="27101327" w14:textId="77777777" w:rsidR="00016323" w:rsidRPr="00052E98" w:rsidRDefault="00016323" w:rsidP="005B36D2">
            <w:pPr>
              <w:pStyle w:val="TableParagraph"/>
              <w:ind w:right="5"/>
              <w:rPr>
                <w:sz w:val="18"/>
                <w:szCs w:val="18"/>
              </w:rPr>
            </w:pPr>
            <w:r w:rsidRPr="00052E98">
              <w:rPr>
                <w:sz w:val="18"/>
                <w:szCs w:val="18"/>
              </w:rPr>
              <w:t>Removal Credits Application Status Code &lt;Removal Credits Application Status Code value&gt; does not exist</w:t>
            </w:r>
            <w:r w:rsidRPr="00052E98">
              <w:rPr>
                <w:spacing w:val="-15"/>
                <w:sz w:val="18"/>
                <w:szCs w:val="18"/>
              </w:rPr>
              <w:t xml:space="preserve"> </w:t>
            </w:r>
            <w:r w:rsidRPr="00052E98">
              <w:rPr>
                <w:sz w:val="18"/>
                <w:szCs w:val="18"/>
              </w:rPr>
              <w:t>or is inactive in the ICIS reference table.</w:t>
            </w:r>
          </w:p>
        </w:tc>
        <w:tc>
          <w:tcPr>
            <w:tcW w:w="4140" w:type="dxa"/>
          </w:tcPr>
          <w:p w14:paraId="2EBB7498" w14:textId="73766128" w:rsidR="00016323" w:rsidRPr="00052E98" w:rsidRDefault="00016323" w:rsidP="005B36D2">
            <w:pPr>
              <w:pStyle w:val="TableParagraph"/>
              <w:ind w:left="-1" w:right="120"/>
              <w:rPr>
                <w:sz w:val="18"/>
                <w:szCs w:val="18"/>
              </w:rPr>
            </w:pPr>
            <w:r w:rsidRPr="00052E98">
              <w:rPr>
                <w:sz w:val="18"/>
                <w:szCs w:val="18"/>
              </w:rPr>
              <w:t>Removal Credits Application Status must be a valid (i.e.</w:t>
            </w:r>
            <w:r w:rsidR="00D46264" w:rsidRPr="00052E98">
              <w:rPr>
                <w:sz w:val="18"/>
                <w:szCs w:val="18"/>
              </w:rPr>
              <w:t>,</w:t>
            </w:r>
            <w:r w:rsidRPr="00052E98">
              <w:rPr>
                <w:sz w:val="18"/>
                <w:szCs w:val="18"/>
              </w:rPr>
              <w:t xml:space="preserve"> Active) code in the REF_REMOVAL_STATUS table.</w:t>
            </w:r>
          </w:p>
        </w:tc>
        <w:tc>
          <w:tcPr>
            <w:tcW w:w="1561" w:type="dxa"/>
          </w:tcPr>
          <w:p w14:paraId="6874B240"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FE72295" w14:textId="50FD0FA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0427757F" w14:textId="77777777" w:rsidTr="005E2DA8">
        <w:trPr>
          <w:trHeight w:hRule="exact" w:val="910"/>
        </w:trPr>
        <w:tc>
          <w:tcPr>
            <w:tcW w:w="959" w:type="dxa"/>
          </w:tcPr>
          <w:p w14:paraId="7DF329FF" w14:textId="77777777" w:rsidR="00016323" w:rsidRPr="00052E98" w:rsidRDefault="00016323" w:rsidP="005B36D2">
            <w:pPr>
              <w:pStyle w:val="TableParagraph"/>
              <w:ind w:right="90"/>
              <w:rPr>
                <w:sz w:val="18"/>
                <w:szCs w:val="18"/>
              </w:rPr>
            </w:pPr>
            <w:r w:rsidRPr="00052E98">
              <w:rPr>
                <w:sz w:val="18"/>
                <w:szCs w:val="18"/>
              </w:rPr>
              <w:t>LLR040</w:t>
            </w:r>
          </w:p>
        </w:tc>
        <w:tc>
          <w:tcPr>
            <w:tcW w:w="3060" w:type="dxa"/>
          </w:tcPr>
          <w:p w14:paraId="749F0F53" w14:textId="77777777" w:rsidR="00016323" w:rsidRPr="00052E98" w:rsidRDefault="00016323" w:rsidP="005B36D2">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151BCE61" w14:textId="77777777" w:rsidR="00016323" w:rsidRPr="00052E98" w:rsidRDefault="00016323" w:rsidP="005B36D2">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66C91004"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A784CCF" w14:textId="76334B86"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07A9B1F0" w14:textId="77777777" w:rsidTr="00316300">
        <w:trPr>
          <w:trHeight w:hRule="exact" w:val="1325"/>
        </w:trPr>
        <w:tc>
          <w:tcPr>
            <w:tcW w:w="959" w:type="dxa"/>
          </w:tcPr>
          <w:p w14:paraId="56C700F2" w14:textId="77777777" w:rsidR="00016323" w:rsidRPr="00052E98" w:rsidRDefault="00016323" w:rsidP="005B36D2">
            <w:pPr>
              <w:pStyle w:val="TableParagraph"/>
              <w:ind w:right="90"/>
              <w:rPr>
                <w:sz w:val="18"/>
                <w:szCs w:val="18"/>
              </w:rPr>
            </w:pPr>
            <w:r w:rsidRPr="00052E98">
              <w:rPr>
                <w:sz w:val="18"/>
                <w:szCs w:val="18"/>
              </w:rPr>
              <w:lastRenderedPageBreak/>
              <w:t>LLR050</w:t>
            </w:r>
          </w:p>
        </w:tc>
        <w:tc>
          <w:tcPr>
            <w:tcW w:w="3060" w:type="dxa"/>
          </w:tcPr>
          <w:p w14:paraId="2B7C1BA8" w14:textId="77777777" w:rsidR="00016323" w:rsidRPr="00052E98" w:rsidRDefault="00016323" w:rsidP="005B36D2">
            <w:pPr>
              <w:pStyle w:val="TableParagraph"/>
              <w:ind w:right="5"/>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4140" w:type="dxa"/>
          </w:tcPr>
          <w:p w14:paraId="533DCA68" w14:textId="27641B82" w:rsidR="00016323" w:rsidRPr="00052E98" w:rsidRDefault="00016323" w:rsidP="005B36D2">
            <w:pPr>
              <w:pStyle w:val="TableParagraph"/>
              <w:ind w:left="-1" w:right="120"/>
              <w:rPr>
                <w:sz w:val="18"/>
                <w:szCs w:val="18"/>
              </w:rPr>
            </w:pPr>
            <w:r w:rsidRPr="00052E98">
              <w:rPr>
                <w:sz w:val="18"/>
                <w:szCs w:val="18"/>
              </w:rPr>
              <w:t>Local Limits Pollutant must be a valid (i.e., Active) code in the REF_POLLUTANT table.</w:t>
            </w:r>
          </w:p>
        </w:tc>
        <w:tc>
          <w:tcPr>
            <w:tcW w:w="1561" w:type="dxa"/>
          </w:tcPr>
          <w:p w14:paraId="048AD17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C92D2B1" w14:textId="1F20E84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5AC3F5D3" w14:textId="77777777" w:rsidTr="005E2DA8">
        <w:trPr>
          <w:trHeight w:hRule="exact" w:val="1498"/>
        </w:trPr>
        <w:tc>
          <w:tcPr>
            <w:tcW w:w="959" w:type="dxa"/>
          </w:tcPr>
          <w:p w14:paraId="141BEB4E" w14:textId="77777777" w:rsidR="00016323" w:rsidRPr="00052E98" w:rsidRDefault="00016323" w:rsidP="005B36D2">
            <w:pPr>
              <w:pStyle w:val="TableParagraph"/>
              <w:ind w:right="90"/>
              <w:rPr>
                <w:sz w:val="18"/>
                <w:szCs w:val="18"/>
              </w:rPr>
            </w:pPr>
            <w:r w:rsidRPr="00052E98">
              <w:rPr>
                <w:sz w:val="18"/>
                <w:szCs w:val="18"/>
              </w:rPr>
              <w:t>LLR060</w:t>
            </w:r>
          </w:p>
        </w:tc>
        <w:tc>
          <w:tcPr>
            <w:tcW w:w="3060" w:type="dxa"/>
          </w:tcPr>
          <w:p w14:paraId="0E1EBBC6" w14:textId="77777777" w:rsidR="00016323" w:rsidRPr="00052E98" w:rsidRDefault="00016323" w:rsidP="005B36D2">
            <w:pPr>
              <w:pStyle w:val="TableParagraph"/>
              <w:ind w:right="5"/>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4140" w:type="dxa"/>
          </w:tcPr>
          <w:p w14:paraId="4C164364" w14:textId="77777777" w:rsidR="00016323" w:rsidRPr="00052E98" w:rsidRDefault="00016323" w:rsidP="005B36D2">
            <w:pPr>
              <w:pStyle w:val="TableParagraph"/>
              <w:ind w:left="-1" w:right="120"/>
              <w:rPr>
                <w:sz w:val="18"/>
                <w:szCs w:val="18"/>
              </w:rPr>
            </w:pPr>
            <w:r w:rsidRPr="00052E98">
              <w:rPr>
                <w:sz w:val="18"/>
                <w:szCs w:val="18"/>
              </w:rPr>
              <w:t>Removal Credits Pollutant Code must be a valid (i.e., Active) code in the REF_POLLUTANT table.</w:t>
            </w:r>
          </w:p>
        </w:tc>
        <w:tc>
          <w:tcPr>
            <w:tcW w:w="1561" w:type="dxa"/>
          </w:tcPr>
          <w:p w14:paraId="0D24307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064169A" w14:textId="41A6DA2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50D1F392" w14:textId="77777777" w:rsidTr="00F739C2">
        <w:trPr>
          <w:trHeight w:hRule="exact" w:val="1123"/>
        </w:trPr>
        <w:tc>
          <w:tcPr>
            <w:tcW w:w="959" w:type="dxa"/>
          </w:tcPr>
          <w:p w14:paraId="2ABA7E5D" w14:textId="77777777" w:rsidR="00016323" w:rsidRPr="00052E98" w:rsidRDefault="00016323" w:rsidP="005B36D2">
            <w:pPr>
              <w:pStyle w:val="TableParagraph"/>
              <w:ind w:right="90"/>
              <w:rPr>
                <w:sz w:val="18"/>
                <w:szCs w:val="18"/>
              </w:rPr>
            </w:pPr>
            <w:r w:rsidRPr="00052E98">
              <w:rPr>
                <w:sz w:val="18"/>
                <w:szCs w:val="18"/>
              </w:rPr>
              <w:t>PPR010</w:t>
            </w:r>
          </w:p>
        </w:tc>
        <w:tc>
          <w:tcPr>
            <w:tcW w:w="3060" w:type="dxa"/>
          </w:tcPr>
          <w:p w14:paraId="4F8E800A" w14:textId="77777777" w:rsidR="00016323" w:rsidRPr="00052E98" w:rsidRDefault="00016323" w:rsidP="005B36D2">
            <w:pPr>
              <w:pStyle w:val="TableParagraph"/>
              <w:ind w:right="5"/>
              <w:rPr>
                <w:sz w:val="18"/>
                <w:szCs w:val="18"/>
              </w:rPr>
            </w:pPr>
            <w:r w:rsidRPr="00052E98">
              <w:rPr>
                <w:sz w:val="18"/>
                <w:szCs w:val="18"/>
              </w:rPr>
              <w:t>Pretreatment Performance Summary Start Date must exist.</w:t>
            </w:r>
          </w:p>
        </w:tc>
        <w:tc>
          <w:tcPr>
            <w:tcW w:w="4140" w:type="dxa"/>
          </w:tcPr>
          <w:p w14:paraId="28D2D9B3"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exist.</w:t>
            </w:r>
          </w:p>
        </w:tc>
        <w:tc>
          <w:tcPr>
            <w:tcW w:w="1561" w:type="dxa"/>
          </w:tcPr>
          <w:p w14:paraId="3BF6683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7709DF8C" w14:textId="038CCD8B" w:rsidR="00016323" w:rsidRPr="00052E98" w:rsidRDefault="00016323" w:rsidP="005B36D2">
            <w:pPr>
              <w:pStyle w:val="TableParagraph"/>
              <w:ind w:right="31"/>
              <w:rPr>
                <w:sz w:val="18"/>
                <w:szCs w:val="18"/>
              </w:rPr>
            </w:pPr>
            <w:r w:rsidRPr="00052E98">
              <w:rPr>
                <w:sz w:val="18"/>
                <w:szCs w:val="18"/>
              </w:rPr>
              <w:t>PermitIdentifier, PretreatmentPerformanceSummaryEndDate</w:t>
            </w:r>
          </w:p>
        </w:tc>
      </w:tr>
      <w:tr w:rsidR="00016323" w:rsidRPr="00052E98" w14:paraId="661F0517" w14:textId="77777777" w:rsidTr="00316300">
        <w:trPr>
          <w:trHeight w:hRule="exact" w:val="1512"/>
        </w:trPr>
        <w:tc>
          <w:tcPr>
            <w:tcW w:w="959" w:type="dxa"/>
          </w:tcPr>
          <w:p w14:paraId="217A0FAB" w14:textId="77777777" w:rsidR="00016323" w:rsidRPr="00052E98" w:rsidRDefault="00016323" w:rsidP="005B36D2">
            <w:pPr>
              <w:pStyle w:val="TableParagraph"/>
              <w:ind w:right="90"/>
              <w:rPr>
                <w:sz w:val="18"/>
                <w:szCs w:val="18"/>
              </w:rPr>
            </w:pPr>
            <w:r w:rsidRPr="00052E98">
              <w:rPr>
                <w:sz w:val="18"/>
                <w:szCs w:val="18"/>
              </w:rPr>
              <w:t>PPR020</w:t>
            </w:r>
          </w:p>
        </w:tc>
        <w:tc>
          <w:tcPr>
            <w:tcW w:w="3060" w:type="dxa"/>
          </w:tcPr>
          <w:p w14:paraId="62B7CE9D" w14:textId="47FA87CD" w:rsidR="00016323" w:rsidRPr="00052E98" w:rsidRDefault="00016323" w:rsidP="005B36D2">
            <w:pPr>
              <w:pStyle w:val="TableParagraph"/>
              <w:ind w:right="5"/>
              <w:rPr>
                <w:sz w:val="18"/>
                <w:szCs w:val="18"/>
              </w:rPr>
            </w:pPr>
            <w:r w:rsidRPr="00052E98">
              <w:rPr>
                <w:sz w:val="18"/>
                <w:szCs w:val="18"/>
              </w:rPr>
              <w:t>Performance Summary Start Date &lt;Pretreatment Performance Summary Start Date value&gt; must be less than Pretreatment Performance Summary End Date &lt;Pretreatment Performance Summary End Date value&gt;.</w:t>
            </w:r>
          </w:p>
        </w:tc>
        <w:tc>
          <w:tcPr>
            <w:tcW w:w="4140" w:type="dxa"/>
          </w:tcPr>
          <w:p w14:paraId="407E3F6B"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be less than Pretreatment Performance Summary End Date.</w:t>
            </w:r>
          </w:p>
        </w:tc>
        <w:tc>
          <w:tcPr>
            <w:tcW w:w="1561" w:type="dxa"/>
          </w:tcPr>
          <w:p w14:paraId="4653B24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13EC2A4A" w14:textId="19330ADD" w:rsidR="00016323" w:rsidRPr="00052E98" w:rsidRDefault="004C1B5B" w:rsidP="005B36D2">
            <w:pPr>
              <w:pStyle w:val="TableParagraph"/>
              <w:ind w:right="31"/>
              <w:rPr>
                <w:sz w:val="18"/>
                <w:szCs w:val="18"/>
              </w:rPr>
            </w:pPr>
            <w:r w:rsidRPr="00052E98">
              <w:rPr>
                <w:sz w:val="18"/>
                <w:szCs w:val="18"/>
              </w:rPr>
              <w:t>PermitIdentifier, PretreatmentPerformanceSummaryEndDate</w:t>
            </w:r>
          </w:p>
        </w:tc>
      </w:tr>
      <w:tr w:rsidR="00016323" w:rsidRPr="00052E98" w14:paraId="4C2B386C" w14:textId="77777777" w:rsidTr="00F739C2">
        <w:trPr>
          <w:trHeight w:hRule="exact" w:val="2952"/>
        </w:trPr>
        <w:tc>
          <w:tcPr>
            <w:tcW w:w="959" w:type="dxa"/>
            <w:tcBorders>
              <w:top w:val="single" w:sz="4" w:space="0" w:color="auto"/>
              <w:left w:val="single" w:sz="4" w:space="0" w:color="auto"/>
              <w:bottom w:val="single" w:sz="4" w:space="0" w:color="auto"/>
              <w:right w:val="single" w:sz="4" w:space="0" w:color="auto"/>
            </w:tcBorders>
          </w:tcPr>
          <w:p w14:paraId="24339BB9" w14:textId="77777777" w:rsidR="00016323" w:rsidRPr="00052E98" w:rsidRDefault="00016323" w:rsidP="005B36D2">
            <w:pPr>
              <w:pStyle w:val="TableParagraph"/>
              <w:ind w:right="90"/>
              <w:rPr>
                <w:sz w:val="18"/>
                <w:szCs w:val="18"/>
              </w:rPr>
            </w:pPr>
            <w:r w:rsidRPr="00052E98">
              <w:rPr>
                <w:sz w:val="18"/>
                <w:szCs w:val="18"/>
              </w:rPr>
              <w:t>PPR030</w:t>
            </w:r>
          </w:p>
        </w:tc>
        <w:tc>
          <w:tcPr>
            <w:tcW w:w="3060" w:type="dxa"/>
            <w:tcBorders>
              <w:top w:val="single" w:sz="4" w:space="0" w:color="auto"/>
              <w:left w:val="single" w:sz="4" w:space="0" w:color="auto"/>
              <w:bottom w:val="single" w:sz="4" w:space="0" w:color="auto"/>
              <w:right w:val="single" w:sz="4" w:space="0" w:color="auto"/>
            </w:tcBorders>
          </w:tcPr>
          <w:p w14:paraId="59BCBA2B" w14:textId="565E25FE" w:rsidR="00016323" w:rsidRPr="00F739C2" w:rsidRDefault="00016323" w:rsidP="00F739C2">
            <w:pPr>
              <w:pStyle w:val="TableParagraph"/>
              <w:ind w:right="5"/>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Requirements, SIUs SNC With Pretreatment Schedule, SIUs SNC Published In Newspaper, SIUs On Schedule, Violation Notices Issued to SIUs, Administrative Orders Issued to SIUs, Civil Suits Filed Against SIUs, Criminal Suits Filed Against SIUs).</w:t>
            </w:r>
          </w:p>
        </w:tc>
        <w:tc>
          <w:tcPr>
            <w:tcW w:w="4140" w:type="dxa"/>
            <w:tcBorders>
              <w:top w:val="single" w:sz="4" w:space="0" w:color="auto"/>
              <w:left w:val="single" w:sz="4" w:space="0" w:color="auto"/>
              <w:bottom w:val="single" w:sz="4" w:space="0" w:color="auto"/>
              <w:right w:val="single" w:sz="4" w:space="0" w:color="auto"/>
            </w:tcBorders>
          </w:tcPr>
          <w:p w14:paraId="383EE960" w14:textId="77777777" w:rsidR="00016323" w:rsidRPr="00052E98" w:rsidRDefault="00016323" w:rsidP="005B36D2">
            <w:pPr>
              <w:pStyle w:val="TableParagraph"/>
              <w:ind w:left="-1" w:right="120"/>
              <w:rPr>
                <w:sz w:val="18"/>
                <w:szCs w:val="18"/>
              </w:rPr>
            </w:pPr>
            <w:r w:rsidRPr="00052E98">
              <w:rPr>
                <w:sz w:val="18"/>
                <w:szCs w:val="18"/>
              </w:rPr>
              <w:t>SIUs must exist if any of the following data exist:</w:t>
            </w:r>
          </w:p>
          <w:p w14:paraId="608BD4F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6F765123"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29138F25"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6759C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Standards</w:t>
            </w:r>
          </w:p>
          <w:p w14:paraId="0DEC113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45E4B5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Schedule</w:t>
            </w:r>
          </w:p>
          <w:p w14:paraId="207E38CE"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255600A4" w14:textId="5EAB3A2D" w:rsidR="00016323" w:rsidRPr="00052E98" w:rsidRDefault="00016323" w:rsidP="00F92DCA">
            <w:pPr>
              <w:pStyle w:val="TableParagraph"/>
              <w:numPr>
                <w:ilvl w:val="0"/>
                <w:numId w:val="27"/>
              </w:numPr>
              <w:ind w:left="540" w:right="120"/>
              <w:rPr>
                <w:sz w:val="18"/>
                <w:szCs w:val="18"/>
              </w:rPr>
            </w:pPr>
            <w:r w:rsidRPr="00052E98">
              <w:rPr>
                <w:sz w:val="18"/>
                <w:szCs w:val="18"/>
              </w:rPr>
              <w:t>SIUs</w:t>
            </w:r>
            <w:r w:rsidRPr="00052E98">
              <w:rPr>
                <w:spacing w:val="-4"/>
                <w:sz w:val="18"/>
                <w:szCs w:val="18"/>
              </w:rPr>
              <w:t xml:space="preserve"> </w:t>
            </w:r>
            <w:r w:rsidR="00A6153F">
              <w:rPr>
                <w:spacing w:val="-4"/>
                <w:sz w:val="18"/>
                <w:szCs w:val="18"/>
              </w:rPr>
              <w:t xml:space="preserve">On </w:t>
            </w:r>
            <w:r w:rsidRPr="00052E98">
              <w:rPr>
                <w:sz w:val="18"/>
                <w:szCs w:val="18"/>
              </w:rPr>
              <w:t>Schedule</w:t>
            </w:r>
          </w:p>
          <w:p w14:paraId="6F636A31" w14:textId="77777777" w:rsidR="00016323" w:rsidRPr="00052E98" w:rsidRDefault="00016323" w:rsidP="00F92DCA">
            <w:pPr>
              <w:pStyle w:val="TableParagraph"/>
              <w:numPr>
                <w:ilvl w:val="0"/>
                <w:numId w:val="27"/>
              </w:numPr>
              <w:ind w:left="540" w:right="120"/>
              <w:rPr>
                <w:sz w:val="18"/>
                <w:szCs w:val="18"/>
              </w:rPr>
            </w:pPr>
            <w:r w:rsidRPr="00052E98">
              <w:rPr>
                <w:sz w:val="18"/>
                <w:szCs w:val="18"/>
              </w:rPr>
              <w:t>Violation Notices Issued to</w:t>
            </w:r>
            <w:r w:rsidRPr="00052E98">
              <w:rPr>
                <w:spacing w:val="-11"/>
                <w:sz w:val="18"/>
                <w:szCs w:val="18"/>
              </w:rPr>
              <w:t xml:space="preserve"> </w:t>
            </w:r>
            <w:r w:rsidRPr="00052E98">
              <w:rPr>
                <w:sz w:val="18"/>
                <w:szCs w:val="18"/>
              </w:rPr>
              <w:t>SIUs</w:t>
            </w:r>
          </w:p>
          <w:p w14:paraId="53EDD91A" w14:textId="77777777" w:rsidR="00016323" w:rsidRPr="00052E98" w:rsidRDefault="00016323" w:rsidP="00F92DCA">
            <w:pPr>
              <w:pStyle w:val="TableParagraph"/>
              <w:numPr>
                <w:ilvl w:val="0"/>
                <w:numId w:val="27"/>
              </w:numPr>
              <w:ind w:left="540" w:right="12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66AEABA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Civil Suits Filed Against</w:t>
            </w:r>
            <w:r w:rsidRPr="00052E98">
              <w:rPr>
                <w:spacing w:val="-12"/>
                <w:sz w:val="18"/>
                <w:szCs w:val="18"/>
              </w:rPr>
              <w:t xml:space="preserve"> </w:t>
            </w:r>
            <w:r w:rsidRPr="00052E98">
              <w:rPr>
                <w:sz w:val="18"/>
                <w:szCs w:val="18"/>
              </w:rPr>
              <w:t>SIUs</w:t>
            </w:r>
          </w:p>
          <w:p w14:paraId="55FC5DD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1561" w:type="dxa"/>
            <w:tcBorders>
              <w:top w:val="single" w:sz="4" w:space="0" w:color="auto"/>
              <w:left w:val="single" w:sz="4" w:space="0" w:color="auto"/>
              <w:bottom w:val="single" w:sz="4" w:space="0" w:color="auto"/>
              <w:right w:val="single" w:sz="4" w:space="0" w:color="auto"/>
            </w:tcBorders>
          </w:tcPr>
          <w:p w14:paraId="4DA8ED14"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Borders>
              <w:top w:val="single" w:sz="4" w:space="0" w:color="auto"/>
              <w:left w:val="single" w:sz="4" w:space="0" w:color="auto"/>
              <w:bottom w:val="single" w:sz="4" w:space="0" w:color="auto"/>
              <w:right w:val="single" w:sz="4" w:space="0" w:color="auto"/>
            </w:tcBorders>
          </w:tcPr>
          <w:p w14:paraId="649BE84A" w14:textId="357D8F2F" w:rsidR="00016323" w:rsidRPr="00052E98" w:rsidRDefault="004C1B5B" w:rsidP="005B36D2">
            <w:pPr>
              <w:pStyle w:val="TableParagraph"/>
              <w:ind w:right="31"/>
              <w:rPr>
                <w:sz w:val="18"/>
                <w:szCs w:val="18"/>
              </w:rPr>
            </w:pPr>
            <w:r w:rsidRPr="00052E98">
              <w:rPr>
                <w:sz w:val="18"/>
                <w:szCs w:val="18"/>
              </w:rPr>
              <w:t>PermitIdentifier, PretreatmentPerformanceSummaryEndDate</w:t>
            </w:r>
          </w:p>
        </w:tc>
      </w:tr>
      <w:tr w:rsidR="004C1B5B" w:rsidRPr="00052E98" w14:paraId="1348414F" w14:textId="77777777" w:rsidTr="00F739C2">
        <w:trPr>
          <w:trHeight w:hRule="exact" w:val="2779"/>
        </w:trPr>
        <w:tc>
          <w:tcPr>
            <w:tcW w:w="959" w:type="dxa"/>
            <w:tcBorders>
              <w:bottom w:val="nil"/>
            </w:tcBorders>
          </w:tcPr>
          <w:p w14:paraId="71285F93" w14:textId="77777777" w:rsidR="004C1B5B" w:rsidRPr="00052E98" w:rsidRDefault="004C1B5B" w:rsidP="004C1B5B">
            <w:pPr>
              <w:pStyle w:val="TableParagraph"/>
              <w:ind w:right="90"/>
              <w:rPr>
                <w:sz w:val="18"/>
                <w:szCs w:val="18"/>
              </w:rPr>
            </w:pPr>
            <w:r w:rsidRPr="00052E98">
              <w:rPr>
                <w:sz w:val="18"/>
                <w:szCs w:val="18"/>
              </w:rPr>
              <w:lastRenderedPageBreak/>
              <w:t>PPR040</w:t>
            </w:r>
          </w:p>
        </w:tc>
        <w:tc>
          <w:tcPr>
            <w:tcW w:w="3060" w:type="dxa"/>
            <w:tcBorders>
              <w:bottom w:val="nil"/>
            </w:tcBorders>
          </w:tcPr>
          <w:p w14:paraId="52A3041D" w14:textId="1F610DB7" w:rsidR="004C1B5B" w:rsidRPr="00052E98" w:rsidRDefault="004C1B5B" w:rsidP="004C1B5B">
            <w:pPr>
              <w:pStyle w:val="TableParagraph"/>
              <w:ind w:right="5"/>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PPS &lt;value&gt;).</w:t>
            </w:r>
          </w:p>
        </w:tc>
        <w:tc>
          <w:tcPr>
            <w:tcW w:w="4140" w:type="dxa"/>
          </w:tcPr>
          <w:p w14:paraId="52E19D4F" w14:textId="77777777" w:rsidR="004C1B5B" w:rsidRPr="00052E98" w:rsidRDefault="004C1B5B" w:rsidP="004C1B5B">
            <w:pPr>
              <w:pStyle w:val="TableParagraph"/>
              <w:ind w:left="-1" w:right="120"/>
              <w:rPr>
                <w:sz w:val="18"/>
                <w:szCs w:val="18"/>
              </w:rPr>
            </w:pPr>
            <w:r w:rsidRPr="00052E98">
              <w:rPr>
                <w:sz w:val="18"/>
                <w:szCs w:val="18"/>
              </w:rPr>
              <w:t>Each of the following must be less than or equal to the number that exists for SIUs:</w:t>
            </w:r>
          </w:p>
          <w:p w14:paraId="345CB232"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Without Control</w:t>
            </w:r>
            <w:r w:rsidRPr="00052E98">
              <w:rPr>
                <w:spacing w:val="-10"/>
                <w:sz w:val="18"/>
                <w:szCs w:val="18"/>
              </w:rPr>
              <w:t xml:space="preserve"> </w:t>
            </w:r>
            <w:r w:rsidRPr="00052E98">
              <w:rPr>
                <w:sz w:val="18"/>
                <w:szCs w:val="18"/>
              </w:rPr>
              <w:t>Mechanism</w:t>
            </w:r>
          </w:p>
          <w:p w14:paraId="632D017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509E92F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77F76C"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Standards</w:t>
            </w:r>
          </w:p>
          <w:p w14:paraId="0B5BDC3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5E1B750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Schedule</w:t>
            </w:r>
          </w:p>
          <w:p w14:paraId="5E64977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54133327"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w:t>
            </w:r>
            <w:r w:rsidRPr="00052E98">
              <w:rPr>
                <w:spacing w:val="-4"/>
                <w:sz w:val="18"/>
                <w:szCs w:val="18"/>
              </w:rPr>
              <w:t xml:space="preserve"> </w:t>
            </w:r>
            <w:r w:rsidRPr="00052E98">
              <w:rPr>
                <w:sz w:val="18"/>
                <w:szCs w:val="18"/>
              </w:rPr>
              <w:t>Schedules</w:t>
            </w:r>
          </w:p>
          <w:p w14:paraId="7F9E3C3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1561" w:type="dxa"/>
            <w:tcBorders>
              <w:bottom w:val="nil"/>
            </w:tcBorders>
          </w:tcPr>
          <w:p w14:paraId="74796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Borders>
              <w:bottom w:val="nil"/>
            </w:tcBorders>
          </w:tcPr>
          <w:p w14:paraId="717792D1" w14:textId="1503FC7A"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2B456315" w14:textId="77777777" w:rsidTr="00F739C2">
        <w:trPr>
          <w:trHeight w:hRule="exact" w:val="1123"/>
        </w:trPr>
        <w:tc>
          <w:tcPr>
            <w:tcW w:w="959" w:type="dxa"/>
          </w:tcPr>
          <w:p w14:paraId="55FE1E08" w14:textId="77777777" w:rsidR="004C1B5B" w:rsidRPr="00052E98" w:rsidRDefault="004C1B5B" w:rsidP="004C1B5B">
            <w:pPr>
              <w:pStyle w:val="TableParagraph"/>
              <w:ind w:right="90"/>
              <w:rPr>
                <w:sz w:val="18"/>
                <w:szCs w:val="18"/>
              </w:rPr>
            </w:pPr>
            <w:r w:rsidRPr="00052E98">
              <w:rPr>
                <w:sz w:val="18"/>
                <w:szCs w:val="18"/>
              </w:rPr>
              <w:t>PPR050</w:t>
            </w:r>
          </w:p>
        </w:tc>
        <w:tc>
          <w:tcPr>
            <w:tcW w:w="3060" w:type="dxa"/>
          </w:tcPr>
          <w:p w14:paraId="10D30ACD" w14:textId="77777777" w:rsidR="004C1B5B" w:rsidRPr="00052E98" w:rsidRDefault="004C1B5B" w:rsidP="004C1B5B">
            <w:pPr>
              <w:pStyle w:val="TableParagraph"/>
              <w:ind w:right="5"/>
              <w:rPr>
                <w:sz w:val="18"/>
                <w:szCs w:val="18"/>
              </w:rPr>
            </w:pPr>
            <w:r w:rsidRPr="00052E98">
              <w:rPr>
                <w:sz w:val="18"/>
                <w:szCs w:val="18"/>
              </w:rPr>
              <w:t>CIUs in SNC &lt;CIUs In SNC value&gt; must be less than or equal to Number CIUs &lt;Number CIUs value&gt;.</w:t>
            </w:r>
          </w:p>
        </w:tc>
        <w:tc>
          <w:tcPr>
            <w:tcW w:w="4140" w:type="dxa"/>
          </w:tcPr>
          <w:p w14:paraId="0B52118C" w14:textId="77777777" w:rsidR="004C1B5B" w:rsidRPr="00052E98" w:rsidRDefault="004C1B5B" w:rsidP="004C1B5B">
            <w:pPr>
              <w:pStyle w:val="TableParagraph"/>
              <w:ind w:left="-1" w:right="120"/>
              <w:rPr>
                <w:sz w:val="18"/>
                <w:szCs w:val="18"/>
              </w:rPr>
            </w:pPr>
            <w:r w:rsidRPr="00052E98">
              <w:rPr>
                <w:sz w:val="18"/>
                <w:szCs w:val="18"/>
              </w:rPr>
              <w:t>CIUs in SNC must be less than or equal to</w:t>
            </w:r>
            <w:r w:rsidRPr="00052E98">
              <w:rPr>
                <w:spacing w:val="-16"/>
                <w:sz w:val="18"/>
                <w:szCs w:val="18"/>
              </w:rPr>
              <w:t xml:space="preserve"> </w:t>
            </w:r>
            <w:r w:rsidRPr="00052E98">
              <w:rPr>
                <w:sz w:val="18"/>
                <w:szCs w:val="18"/>
              </w:rPr>
              <w:t>CIUs.</w:t>
            </w:r>
          </w:p>
        </w:tc>
        <w:tc>
          <w:tcPr>
            <w:tcW w:w="1561" w:type="dxa"/>
          </w:tcPr>
          <w:p w14:paraId="6677EEB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20EC26C" w14:textId="0764E60C"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515EC326" w14:textId="77777777" w:rsidTr="00F739C2">
        <w:trPr>
          <w:trHeight w:hRule="exact" w:val="1123"/>
        </w:trPr>
        <w:tc>
          <w:tcPr>
            <w:tcW w:w="959" w:type="dxa"/>
          </w:tcPr>
          <w:p w14:paraId="1FF6D8CC" w14:textId="77777777" w:rsidR="004C1B5B" w:rsidRPr="00052E98" w:rsidRDefault="004C1B5B" w:rsidP="004C1B5B">
            <w:pPr>
              <w:pStyle w:val="TableParagraph"/>
              <w:ind w:right="90"/>
              <w:rPr>
                <w:sz w:val="18"/>
                <w:szCs w:val="18"/>
              </w:rPr>
            </w:pPr>
            <w:r w:rsidRPr="00052E98">
              <w:rPr>
                <w:sz w:val="18"/>
                <w:szCs w:val="18"/>
              </w:rPr>
              <w:t>PPR060</w:t>
            </w:r>
          </w:p>
        </w:tc>
        <w:tc>
          <w:tcPr>
            <w:tcW w:w="3060" w:type="dxa"/>
          </w:tcPr>
          <w:p w14:paraId="5BE7DE7A" w14:textId="77777777" w:rsidR="004C1B5B" w:rsidRPr="00052E98" w:rsidRDefault="004C1B5B" w:rsidP="004C1B5B">
            <w:pPr>
              <w:pStyle w:val="TableParagraph"/>
              <w:ind w:right="5"/>
              <w:rPr>
                <w:sz w:val="18"/>
                <w:szCs w:val="18"/>
              </w:rPr>
            </w:pPr>
            <w:r w:rsidRPr="00052E98">
              <w:rPr>
                <w:sz w:val="18"/>
                <w:szCs w:val="18"/>
              </w:rPr>
              <w:t>Local Limits Pollutant Code must exist because Most Recent Date Adoption Technically Based Local Limits exists.</w:t>
            </w:r>
          </w:p>
        </w:tc>
        <w:tc>
          <w:tcPr>
            <w:tcW w:w="4140" w:type="dxa"/>
          </w:tcPr>
          <w:p w14:paraId="694EDC63" w14:textId="77777777" w:rsidR="004C1B5B" w:rsidRPr="00052E98" w:rsidRDefault="004C1B5B" w:rsidP="004C1B5B">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1169BBA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050A88C" w14:textId="7D2EF274"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21288E45" w14:textId="77777777" w:rsidTr="005E2DA8">
        <w:trPr>
          <w:trHeight w:hRule="exact" w:val="1291"/>
        </w:trPr>
        <w:tc>
          <w:tcPr>
            <w:tcW w:w="959" w:type="dxa"/>
          </w:tcPr>
          <w:p w14:paraId="6123BFF8" w14:textId="77777777" w:rsidR="004C1B5B" w:rsidRPr="00052E98" w:rsidRDefault="004C1B5B" w:rsidP="004C1B5B">
            <w:pPr>
              <w:pStyle w:val="TableParagraph"/>
              <w:ind w:right="90"/>
              <w:rPr>
                <w:sz w:val="18"/>
                <w:szCs w:val="18"/>
              </w:rPr>
            </w:pPr>
            <w:r w:rsidRPr="00052E98">
              <w:rPr>
                <w:sz w:val="18"/>
                <w:szCs w:val="18"/>
              </w:rPr>
              <w:t>PPR070</w:t>
            </w:r>
          </w:p>
        </w:tc>
        <w:tc>
          <w:tcPr>
            <w:tcW w:w="3060" w:type="dxa"/>
          </w:tcPr>
          <w:p w14:paraId="33887EFC" w14:textId="77777777" w:rsidR="004C1B5B" w:rsidRPr="00052E98" w:rsidRDefault="004C1B5B" w:rsidP="004C1B5B">
            <w:pPr>
              <w:pStyle w:val="TableParagraph"/>
              <w:ind w:right="5"/>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4140" w:type="dxa"/>
          </w:tcPr>
          <w:p w14:paraId="167C66FC" w14:textId="62C78EFE" w:rsidR="004C1B5B" w:rsidRPr="00052E98" w:rsidRDefault="004C1B5B" w:rsidP="004C1B5B">
            <w:pPr>
              <w:pStyle w:val="TableParagraph"/>
              <w:ind w:left="-1" w:right="120"/>
              <w:rPr>
                <w:sz w:val="18"/>
                <w:szCs w:val="18"/>
              </w:rPr>
            </w:pPr>
            <w:r w:rsidRPr="00052E98">
              <w:rPr>
                <w:sz w:val="18"/>
                <w:szCs w:val="18"/>
              </w:rPr>
              <w:t>Local Limit Pollutants must be a valid (i.e., Active) code in the REF_POLLUTANT table.</w:t>
            </w:r>
          </w:p>
        </w:tc>
        <w:tc>
          <w:tcPr>
            <w:tcW w:w="1561" w:type="dxa"/>
          </w:tcPr>
          <w:p w14:paraId="3D87986E"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5EF875C" w14:textId="7694D08A"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1794FAD7" w14:textId="77777777" w:rsidTr="00F739C2">
        <w:trPr>
          <w:trHeight w:hRule="exact" w:val="1123"/>
        </w:trPr>
        <w:tc>
          <w:tcPr>
            <w:tcW w:w="959" w:type="dxa"/>
          </w:tcPr>
          <w:p w14:paraId="2BE6A93C" w14:textId="77777777" w:rsidR="004C1B5B" w:rsidRPr="00052E98" w:rsidRDefault="004C1B5B" w:rsidP="004C1B5B">
            <w:pPr>
              <w:pStyle w:val="TableParagraph"/>
              <w:ind w:right="90"/>
              <w:rPr>
                <w:sz w:val="18"/>
                <w:szCs w:val="18"/>
              </w:rPr>
            </w:pPr>
            <w:r w:rsidRPr="00052E98">
              <w:rPr>
                <w:sz w:val="18"/>
                <w:szCs w:val="18"/>
              </w:rPr>
              <w:t>PPR080</w:t>
            </w:r>
          </w:p>
        </w:tc>
        <w:tc>
          <w:tcPr>
            <w:tcW w:w="3060" w:type="dxa"/>
          </w:tcPr>
          <w:p w14:paraId="4AF7372A" w14:textId="77777777" w:rsidR="004C1B5B" w:rsidRPr="00052E98" w:rsidRDefault="004C1B5B" w:rsidP="004C1B5B">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90C3455" w14:textId="77777777" w:rsidR="004C1B5B" w:rsidRPr="00052E98" w:rsidRDefault="004C1B5B" w:rsidP="004C1B5B">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34404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1F6E3FC" w14:textId="1AB342D2"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22BD813F" w14:textId="77777777" w:rsidTr="00F739C2">
        <w:trPr>
          <w:trHeight w:hRule="exact" w:val="1123"/>
        </w:trPr>
        <w:tc>
          <w:tcPr>
            <w:tcW w:w="959" w:type="dxa"/>
          </w:tcPr>
          <w:p w14:paraId="4967B7BD" w14:textId="77777777" w:rsidR="004C1B5B" w:rsidRPr="00052E98" w:rsidRDefault="004C1B5B" w:rsidP="004C1B5B">
            <w:pPr>
              <w:pStyle w:val="TableParagraph"/>
              <w:ind w:right="90"/>
              <w:rPr>
                <w:sz w:val="18"/>
                <w:szCs w:val="18"/>
              </w:rPr>
            </w:pPr>
            <w:r w:rsidRPr="00052E98">
              <w:rPr>
                <w:sz w:val="18"/>
                <w:szCs w:val="18"/>
              </w:rPr>
              <w:t>PPR090</w:t>
            </w:r>
          </w:p>
        </w:tc>
        <w:tc>
          <w:tcPr>
            <w:tcW w:w="3060" w:type="dxa"/>
          </w:tcPr>
          <w:p w14:paraId="2B0098E4" w14:textId="77777777" w:rsidR="004C1B5B" w:rsidRPr="00052E98" w:rsidRDefault="004C1B5B" w:rsidP="004C1B5B">
            <w:pPr>
              <w:pStyle w:val="TableParagraph"/>
              <w:ind w:right="5"/>
              <w:rPr>
                <w:sz w:val="18"/>
                <w:szCs w:val="18"/>
              </w:rPr>
            </w:pPr>
            <w:r w:rsidRPr="00052E98">
              <w:rPr>
                <w:sz w:val="18"/>
                <w:szCs w:val="18"/>
              </w:rPr>
              <w:t>Removal Credits Application Status Code &lt;Removal Credits Application Status Code value&gt; does not exist or is inactive in the ICIS reference table</w:t>
            </w:r>
          </w:p>
        </w:tc>
        <w:tc>
          <w:tcPr>
            <w:tcW w:w="4140" w:type="dxa"/>
          </w:tcPr>
          <w:p w14:paraId="50F62464" w14:textId="77777777" w:rsidR="004C1B5B" w:rsidRPr="00052E98" w:rsidRDefault="004C1B5B" w:rsidP="004C1B5B">
            <w:pPr>
              <w:pStyle w:val="TableParagraph"/>
              <w:ind w:left="-1" w:right="120"/>
              <w:rPr>
                <w:sz w:val="18"/>
                <w:szCs w:val="18"/>
              </w:rPr>
            </w:pPr>
            <w:r w:rsidRPr="00052E98">
              <w:rPr>
                <w:sz w:val="18"/>
                <w:szCs w:val="18"/>
              </w:rPr>
              <w:t>Removal Credits Application Status must be a valid (i.e. Active) code in the REF_REMOVAL_STATUS table.</w:t>
            </w:r>
          </w:p>
        </w:tc>
        <w:tc>
          <w:tcPr>
            <w:tcW w:w="1561" w:type="dxa"/>
          </w:tcPr>
          <w:p w14:paraId="0DDEE7B3"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3B6B6990" w14:textId="192F926A"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36C9B224" w14:textId="77777777" w:rsidTr="00F739C2">
        <w:trPr>
          <w:trHeight w:hRule="exact" w:val="1123"/>
        </w:trPr>
        <w:tc>
          <w:tcPr>
            <w:tcW w:w="959" w:type="dxa"/>
          </w:tcPr>
          <w:p w14:paraId="5B140FBF" w14:textId="77777777" w:rsidR="004C1B5B" w:rsidRPr="00052E98" w:rsidRDefault="004C1B5B" w:rsidP="004C1B5B">
            <w:pPr>
              <w:pStyle w:val="TableParagraph"/>
              <w:ind w:right="90"/>
              <w:rPr>
                <w:sz w:val="18"/>
                <w:szCs w:val="18"/>
              </w:rPr>
            </w:pPr>
            <w:r w:rsidRPr="00052E98">
              <w:rPr>
                <w:sz w:val="18"/>
                <w:szCs w:val="18"/>
              </w:rPr>
              <w:lastRenderedPageBreak/>
              <w:t>PPR100</w:t>
            </w:r>
          </w:p>
        </w:tc>
        <w:tc>
          <w:tcPr>
            <w:tcW w:w="3060" w:type="dxa"/>
          </w:tcPr>
          <w:p w14:paraId="2BAD05A1" w14:textId="77777777" w:rsidR="004C1B5B" w:rsidRPr="00052E98" w:rsidRDefault="004C1B5B" w:rsidP="004C1B5B">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27BDB2E7" w14:textId="77777777" w:rsidR="004C1B5B" w:rsidRPr="00052E98" w:rsidRDefault="004C1B5B" w:rsidP="004C1B5B">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3385115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2F75D79" w14:textId="091512D9"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2BF9144A" w14:textId="77777777" w:rsidTr="00F739C2">
        <w:trPr>
          <w:trHeight w:hRule="exact" w:val="1123"/>
        </w:trPr>
        <w:tc>
          <w:tcPr>
            <w:tcW w:w="959" w:type="dxa"/>
          </w:tcPr>
          <w:p w14:paraId="72C3D7FB" w14:textId="77777777" w:rsidR="004C1B5B" w:rsidRPr="00052E98" w:rsidRDefault="004C1B5B" w:rsidP="004C1B5B">
            <w:pPr>
              <w:pStyle w:val="TableParagraph"/>
              <w:ind w:right="90"/>
              <w:rPr>
                <w:sz w:val="18"/>
                <w:szCs w:val="18"/>
              </w:rPr>
            </w:pPr>
            <w:r w:rsidRPr="00052E98">
              <w:rPr>
                <w:sz w:val="18"/>
                <w:szCs w:val="18"/>
              </w:rPr>
              <w:t>PPR105</w:t>
            </w:r>
          </w:p>
        </w:tc>
        <w:tc>
          <w:tcPr>
            <w:tcW w:w="3060" w:type="dxa"/>
          </w:tcPr>
          <w:p w14:paraId="18C77119" w14:textId="7B1F4D7B" w:rsidR="004C1B5B" w:rsidRPr="00052E98" w:rsidRDefault="004C1B5B" w:rsidP="004C1B5B">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364A925E" w14:textId="77777777" w:rsidR="004C1B5B" w:rsidRPr="00052E98" w:rsidRDefault="004C1B5B" w:rsidP="004C1B5B">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65DDE22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0C3A19B6" w14:textId="4E57C61F"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122200D5" w14:textId="77777777" w:rsidTr="00F739C2">
        <w:trPr>
          <w:trHeight w:hRule="exact" w:val="1123"/>
        </w:trPr>
        <w:tc>
          <w:tcPr>
            <w:tcW w:w="959" w:type="dxa"/>
          </w:tcPr>
          <w:p w14:paraId="0D8C2511" w14:textId="77777777" w:rsidR="004C1B5B" w:rsidRPr="00052E98" w:rsidRDefault="004C1B5B" w:rsidP="004C1B5B">
            <w:pPr>
              <w:pStyle w:val="TableParagraph"/>
              <w:ind w:right="90"/>
              <w:rPr>
                <w:sz w:val="18"/>
                <w:szCs w:val="18"/>
              </w:rPr>
            </w:pPr>
            <w:r w:rsidRPr="00052E98">
              <w:rPr>
                <w:sz w:val="18"/>
                <w:szCs w:val="18"/>
              </w:rPr>
              <w:t>PPR106</w:t>
            </w:r>
          </w:p>
        </w:tc>
        <w:tc>
          <w:tcPr>
            <w:tcW w:w="3060" w:type="dxa"/>
          </w:tcPr>
          <w:p w14:paraId="5476A9E8" w14:textId="77777777" w:rsidR="004C1B5B" w:rsidRPr="00052E98" w:rsidRDefault="004C1B5B" w:rsidP="004C1B5B">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676113FA" w14:textId="77777777" w:rsidR="004C1B5B" w:rsidRPr="00052E98" w:rsidRDefault="004C1B5B" w:rsidP="004C1B5B">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24850D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7B51F49C" w14:textId="13F6A944"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5DC7A693" w14:textId="77777777" w:rsidTr="00F739C2">
        <w:trPr>
          <w:trHeight w:hRule="exact" w:val="1123"/>
        </w:trPr>
        <w:tc>
          <w:tcPr>
            <w:tcW w:w="959" w:type="dxa"/>
          </w:tcPr>
          <w:p w14:paraId="3D869E1B" w14:textId="77777777" w:rsidR="004C1B5B" w:rsidRPr="00052E98" w:rsidRDefault="004C1B5B" w:rsidP="004C1B5B">
            <w:pPr>
              <w:pStyle w:val="TableParagraph"/>
              <w:ind w:right="90"/>
              <w:rPr>
                <w:sz w:val="18"/>
                <w:szCs w:val="18"/>
              </w:rPr>
            </w:pPr>
            <w:r w:rsidRPr="00052E98">
              <w:rPr>
                <w:sz w:val="18"/>
                <w:szCs w:val="18"/>
              </w:rPr>
              <w:t>PPR107</w:t>
            </w:r>
          </w:p>
        </w:tc>
        <w:tc>
          <w:tcPr>
            <w:tcW w:w="3060" w:type="dxa"/>
          </w:tcPr>
          <w:p w14:paraId="706C4A85" w14:textId="77777777" w:rsidR="004C1B5B" w:rsidRPr="00052E98" w:rsidRDefault="004C1B5B" w:rsidP="004C1B5B">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0573D2EC" w14:textId="77777777" w:rsidR="004C1B5B" w:rsidRPr="00052E98" w:rsidRDefault="004C1B5B" w:rsidP="004C1B5B">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476F4BE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3C092AD" w14:textId="385E47DB"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7450FD0E" w14:textId="77777777" w:rsidTr="005E2DA8">
        <w:trPr>
          <w:trHeight w:hRule="exact" w:val="1498"/>
        </w:trPr>
        <w:tc>
          <w:tcPr>
            <w:tcW w:w="959" w:type="dxa"/>
          </w:tcPr>
          <w:p w14:paraId="4F4E4A4A" w14:textId="77777777" w:rsidR="004C1B5B" w:rsidRPr="00052E98" w:rsidRDefault="004C1B5B" w:rsidP="004C1B5B">
            <w:pPr>
              <w:pStyle w:val="TableParagraph"/>
              <w:ind w:right="90"/>
              <w:rPr>
                <w:sz w:val="18"/>
                <w:szCs w:val="18"/>
              </w:rPr>
            </w:pPr>
            <w:r w:rsidRPr="00052E98">
              <w:rPr>
                <w:sz w:val="18"/>
                <w:szCs w:val="18"/>
              </w:rPr>
              <w:t>PPR110</w:t>
            </w:r>
          </w:p>
        </w:tc>
        <w:tc>
          <w:tcPr>
            <w:tcW w:w="3060" w:type="dxa"/>
          </w:tcPr>
          <w:p w14:paraId="49A5BD15" w14:textId="3EA0A4C9" w:rsidR="004C1B5B" w:rsidRPr="00052E98" w:rsidRDefault="004C1B5B" w:rsidP="004C1B5B">
            <w:pPr>
              <w:pStyle w:val="TableParagraph"/>
              <w:ind w:right="5"/>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4140" w:type="dxa"/>
          </w:tcPr>
          <w:p w14:paraId="7653B102" w14:textId="616E628C" w:rsidR="004C1B5B" w:rsidRPr="00052E98" w:rsidRDefault="004C1B5B" w:rsidP="004C1B5B">
            <w:pPr>
              <w:pStyle w:val="TableParagraph"/>
              <w:ind w:left="-1" w:right="120"/>
              <w:rPr>
                <w:sz w:val="18"/>
                <w:szCs w:val="18"/>
              </w:rPr>
            </w:pPr>
            <w:r w:rsidRPr="00052E98">
              <w:rPr>
                <w:sz w:val="18"/>
                <w:szCs w:val="18"/>
              </w:rPr>
              <w:t>Removal Credits must be a valid (i.e., Active) code in the REF_POLLUTANT table.</w:t>
            </w:r>
          </w:p>
        </w:tc>
        <w:tc>
          <w:tcPr>
            <w:tcW w:w="1561" w:type="dxa"/>
          </w:tcPr>
          <w:p w14:paraId="03BA868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5C792A1" w14:textId="1632C7FD"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016323" w:rsidRPr="00052E98" w14:paraId="080D363D" w14:textId="77777777" w:rsidTr="00F739C2">
        <w:trPr>
          <w:trHeight w:hRule="exact" w:val="706"/>
        </w:trPr>
        <w:tc>
          <w:tcPr>
            <w:tcW w:w="959" w:type="dxa"/>
          </w:tcPr>
          <w:p w14:paraId="3C3348F5" w14:textId="77777777" w:rsidR="00016323" w:rsidRPr="00052E98" w:rsidRDefault="00016323" w:rsidP="005B36D2">
            <w:pPr>
              <w:pStyle w:val="TableParagraph"/>
              <w:ind w:right="90"/>
              <w:rPr>
                <w:sz w:val="18"/>
                <w:szCs w:val="18"/>
              </w:rPr>
            </w:pPr>
            <w:r w:rsidRPr="00052E98">
              <w:rPr>
                <w:sz w:val="18"/>
                <w:szCs w:val="18"/>
              </w:rPr>
              <w:t>SAR010</w:t>
            </w:r>
          </w:p>
        </w:tc>
        <w:tc>
          <w:tcPr>
            <w:tcW w:w="3060" w:type="dxa"/>
          </w:tcPr>
          <w:p w14:paraId="1682A224" w14:textId="77777777" w:rsidR="00016323" w:rsidRPr="00052E98" w:rsidRDefault="00016323" w:rsidP="005B36D2">
            <w:pPr>
              <w:pStyle w:val="TableParagraph"/>
              <w:ind w:right="5"/>
              <w:rPr>
                <w:sz w:val="18"/>
                <w:szCs w:val="18"/>
              </w:rPr>
            </w:pPr>
            <w:r w:rsidRPr="00052E98">
              <w:rPr>
                <w:sz w:val="18"/>
                <w:szCs w:val="18"/>
              </w:rPr>
              <w:t>SSO Annual Report Year must exist.</w:t>
            </w:r>
          </w:p>
        </w:tc>
        <w:tc>
          <w:tcPr>
            <w:tcW w:w="4140" w:type="dxa"/>
          </w:tcPr>
          <w:p w14:paraId="2C930F54" w14:textId="77777777" w:rsidR="00016323" w:rsidRPr="00052E98" w:rsidRDefault="00016323" w:rsidP="005B36D2">
            <w:pPr>
              <w:pStyle w:val="TableParagraph"/>
              <w:ind w:left="-1" w:right="120"/>
              <w:rPr>
                <w:sz w:val="18"/>
                <w:szCs w:val="18"/>
              </w:rPr>
            </w:pPr>
            <w:r w:rsidRPr="00052E98">
              <w:rPr>
                <w:sz w:val="18"/>
                <w:szCs w:val="18"/>
              </w:rPr>
              <w:t>SSO Annual Report Year must exist for an SSO Annual Report in ICIS.</w:t>
            </w:r>
          </w:p>
        </w:tc>
        <w:tc>
          <w:tcPr>
            <w:tcW w:w="1561" w:type="dxa"/>
          </w:tcPr>
          <w:p w14:paraId="20BFD199" w14:textId="77777777" w:rsidR="00016323" w:rsidRPr="00052E98" w:rsidRDefault="00016323" w:rsidP="005B36D2">
            <w:pPr>
              <w:pStyle w:val="TableParagraph"/>
              <w:ind w:right="90"/>
              <w:rPr>
                <w:sz w:val="18"/>
                <w:szCs w:val="18"/>
              </w:rPr>
            </w:pPr>
            <w:r w:rsidRPr="00052E98">
              <w:rPr>
                <w:sz w:val="18"/>
                <w:szCs w:val="18"/>
              </w:rPr>
              <w:t>Reject SSO Annual Report transaction</w:t>
            </w:r>
          </w:p>
        </w:tc>
        <w:tc>
          <w:tcPr>
            <w:tcW w:w="4050" w:type="dxa"/>
          </w:tcPr>
          <w:p w14:paraId="79D8AA61" w14:textId="3E9DE5FB" w:rsidR="00016323" w:rsidRPr="00052E98" w:rsidRDefault="00016323" w:rsidP="005B36D2">
            <w:pPr>
              <w:pStyle w:val="TableParagraph"/>
              <w:ind w:right="31"/>
              <w:rPr>
                <w:sz w:val="18"/>
                <w:szCs w:val="18"/>
              </w:rPr>
            </w:pPr>
            <w:r w:rsidRPr="00052E98">
              <w:rPr>
                <w:sz w:val="18"/>
                <w:szCs w:val="18"/>
              </w:rPr>
              <w:t>PermitIdentifier, SSOAnnualReportReceivedDate</w:t>
            </w:r>
          </w:p>
        </w:tc>
      </w:tr>
      <w:tr w:rsidR="00016323" w:rsidRPr="00052E98" w14:paraId="01BFA20D" w14:textId="77777777" w:rsidTr="00F739C2">
        <w:trPr>
          <w:trHeight w:hRule="exact" w:val="907"/>
        </w:trPr>
        <w:tc>
          <w:tcPr>
            <w:tcW w:w="959" w:type="dxa"/>
          </w:tcPr>
          <w:p w14:paraId="7DE68452" w14:textId="77777777" w:rsidR="00016323" w:rsidRPr="00052E98" w:rsidRDefault="00016323" w:rsidP="005B36D2">
            <w:pPr>
              <w:pStyle w:val="TableParagraph"/>
              <w:ind w:right="90"/>
              <w:rPr>
                <w:sz w:val="18"/>
                <w:szCs w:val="18"/>
              </w:rPr>
            </w:pPr>
            <w:r w:rsidRPr="00052E98">
              <w:rPr>
                <w:sz w:val="18"/>
                <w:szCs w:val="18"/>
              </w:rPr>
              <w:t>SER005</w:t>
            </w:r>
          </w:p>
        </w:tc>
        <w:tc>
          <w:tcPr>
            <w:tcW w:w="3060" w:type="dxa"/>
          </w:tcPr>
          <w:p w14:paraId="0F6F268B" w14:textId="77777777" w:rsidR="00016323" w:rsidRPr="00052E98" w:rsidRDefault="00016323" w:rsidP="005B36D2">
            <w:pPr>
              <w:pStyle w:val="TableParagraph"/>
              <w:ind w:right="5"/>
              <w:rPr>
                <w:sz w:val="18"/>
                <w:szCs w:val="18"/>
              </w:rPr>
            </w:pPr>
            <w:r w:rsidRPr="00052E98">
              <w:rPr>
                <w:sz w:val="18"/>
                <w:szCs w:val="18"/>
              </w:rPr>
              <w:t>Duration SSO Overflow Event must be either an integer or a decimal entered in 15 minute increments (i.e., .0, .00, .25, .5, .50, .75).</w:t>
            </w:r>
          </w:p>
        </w:tc>
        <w:tc>
          <w:tcPr>
            <w:tcW w:w="4140" w:type="dxa"/>
          </w:tcPr>
          <w:p w14:paraId="77610744" w14:textId="1A5A3DE0" w:rsidR="00016323" w:rsidRPr="00052E98" w:rsidRDefault="00016323" w:rsidP="005B36D2">
            <w:pPr>
              <w:pStyle w:val="TableParagraph"/>
              <w:ind w:left="-1" w:right="120"/>
              <w:rPr>
                <w:sz w:val="18"/>
                <w:szCs w:val="18"/>
              </w:rPr>
            </w:pPr>
            <w:r w:rsidRPr="00052E98">
              <w:rPr>
                <w:sz w:val="18"/>
                <w:szCs w:val="18"/>
              </w:rPr>
              <w:t>Duration of Event must be either an integer or a decimal indicating 15 minute increments (i.e., .0, .00, .25, .5, .50, .75).</w:t>
            </w:r>
          </w:p>
        </w:tc>
        <w:tc>
          <w:tcPr>
            <w:tcW w:w="1561" w:type="dxa"/>
          </w:tcPr>
          <w:p w14:paraId="6060A5E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6C86B0C" w14:textId="11870B21" w:rsidR="00016323" w:rsidRPr="00052E98" w:rsidRDefault="00016323" w:rsidP="005B36D2">
            <w:pPr>
              <w:pStyle w:val="TableParagraph"/>
              <w:ind w:right="31"/>
              <w:rPr>
                <w:sz w:val="18"/>
                <w:szCs w:val="18"/>
              </w:rPr>
            </w:pPr>
            <w:r w:rsidRPr="00052E98">
              <w:rPr>
                <w:sz w:val="18"/>
                <w:szCs w:val="18"/>
              </w:rPr>
              <w:t>PermitIdentifier, SSOEventDate, SSOEventID</w:t>
            </w:r>
          </w:p>
        </w:tc>
      </w:tr>
      <w:tr w:rsidR="00016323" w:rsidRPr="00052E98" w14:paraId="59F8A3F1" w14:textId="77777777" w:rsidTr="005E2DA8">
        <w:trPr>
          <w:trHeight w:hRule="exact" w:val="1085"/>
        </w:trPr>
        <w:tc>
          <w:tcPr>
            <w:tcW w:w="959" w:type="dxa"/>
          </w:tcPr>
          <w:p w14:paraId="2FB87569" w14:textId="77777777" w:rsidR="00016323" w:rsidRPr="00052E98" w:rsidRDefault="00016323" w:rsidP="005B36D2">
            <w:pPr>
              <w:pStyle w:val="TableParagraph"/>
              <w:ind w:right="90"/>
              <w:rPr>
                <w:sz w:val="18"/>
                <w:szCs w:val="18"/>
              </w:rPr>
            </w:pPr>
            <w:r w:rsidRPr="00052E98">
              <w:rPr>
                <w:sz w:val="18"/>
                <w:szCs w:val="18"/>
              </w:rPr>
              <w:lastRenderedPageBreak/>
              <w:t>SER010</w:t>
            </w:r>
          </w:p>
        </w:tc>
        <w:tc>
          <w:tcPr>
            <w:tcW w:w="3060" w:type="dxa"/>
          </w:tcPr>
          <w:p w14:paraId="527D08D3" w14:textId="77777777" w:rsidR="00016323" w:rsidRPr="00052E98" w:rsidRDefault="00016323" w:rsidP="005B36D2">
            <w:pPr>
              <w:pStyle w:val="TableParagraph"/>
              <w:ind w:right="5"/>
              <w:rPr>
                <w:sz w:val="18"/>
                <w:szCs w:val="18"/>
              </w:rPr>
            </w:pPr>
            <w:r w:rsidRPr="00052E98">
              <w:rPr>
                <w:sz w:val="18"/>
                <w:szCs w:val="18"/>
              </w:rPr>
              <w:t>Impact SSO Event &lt;Impact SSO Event value 1, Impact SSO Event value 2,…Impact SSO Event value n&gt; does not exist or is inactive in the ICIS reference table.</w:t>
            </w:r>
          </w:p>
        </w:tc>
        <w:tc>
          <w:tcPr>
            <w:tcW w:w="4140" w:type="dxa"/>
          </w:tcPr>
          <w:p w14:paraId="21C862AB" w14:textId="77777777" w:rsidR="00016323" w:rsidRPr="00052E98" w:rsidRDefault="00016323" w:rsidP="005B36D2">
            <w:pPr>
              <w:pStyle w:val="TableParagraph"/>
              <w:ind w:left="-1" w:right="120"/>
              <w:rPr>
                <w:sz w:val="18"/>
                <w:szCs w:val="18"/>
              </w:rPr>
            </w:pPr>
            <w:r w:rsidRPr="00052E98">
              <w:rPr>
                <w:sz w:val="18"/>
                <w:szCs w:val="18"/>
              </w:rPr>
              <w:t>Impact of SSO Event must be a valid (i.e., Active) code in the REF_SSO_IMPACT table.</w:t>
            </w:r>
          </w:p>
        </w:tc>
        <w:tc>
          <w:tcPr>
            <w:tcW w:w="1561" w:type="dxa"/>
          </w:tcPr>
          <w:p w14:paraId="1F7DEFB2"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3D6154A2" w14:textId="7D549F71"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48106BFC" w14:textId="77777777" w:rsidTr="00F739C2">
        <w:trPr>
          <w:trHeight w:hRule="exact" w:val="706"/>
        </w:trPr>
        <w:tc>
          <w:tcPr>
            <w:tcW w:w="959" w:type="dxa"/>
          </w:tcPr>
          <w:p w14:paraId="32B62D44" w14:textId="77777777" w:rsidR="00016323" w:rsidRPr="00052E98" w:rsidRDefault="00016323" w:rsidP="005B36D2">
            <w:pPr>
              <w:pStyle w:val="TableParagraph"/>
              <w:ind w:right="90"/>
              <w:rPr>
                <w:sz w:val="18"/>
                <w:szCs w:val="18"/>
              </w:rPr>
            </w:pPr>
            <w:r w:rsidRPr="00052E98">
              <w:rPr>
                <w:sz w:val="18"/>
                <w:szCs w:val="18"/>
              </w:rPr>
              <w:t>SER020</w:t>
            </w:r>
          </w:p>
        </w:tc>
        <w:tc>
          <w:tcPr>
            <w:tcW w:w="3060" w:type="dxa"/>
          </w:tcPr>
          <w:p w14:paraId="11F365F1" w14:textId="77777777" w:rsidR="00016323" w:rsidRPr="00052E98" w:rsidRDefault="00016323" w:rsidP="005B36D2">
            <w:pPr>
              <w:pStyle w:val="TableParagraph"/>
              <w:ind w:right="5"/>
              <w:rPr>
                <w:sz w:val="18"/>
                <w:szCs w:val="18"/>
              </w:rPr>
            </w:pPr>
            <w:r w:rsidRPr="00052E98">
              <w:rPr>
                <w:sz w:val="18"/>
                <w:szCs w:val="18"/>
              </w:rPr>
              <w:t>Other System Component must exist because System Component equals Other (O).</w:t>
            </w:r>
          </w:p>
        </w:tc>
        <w:tc>
          <w:tcPr>
            <w:tcW w:w="4140" w:type="dxa"/>
          </w:tcPr>
          <w:p w14:paraId="419A9908" w14:textId="77777777" w:rsidR="00016323" w:rsidRPr="00052E98" w:rsidRDefault="00016323" w:rsidP="005B36D2">
            <w:pPr>
              <w:pStyle w:val="TableParagraph"/>
              <w:ind w:left="-1" w:right="120"/>
              <w:rPr>
                <w:sz w:val="18"/>
                <w:szCs w:val="18"/>
              </w:rPr>
            </w:pPr>
            <w:r w:rsidRPr="00052E98">
              <w:rPr>
                <w:sz w:val="18"/>
                <w:szCs w:val="18"/>
              </w:rPr>
              <w:t>If System Component exists and equals Other, then Other System Component must exist.</w:t>
            </w:r>
          </w:p>
        </w:tc>
        <w:tc>
          <w:tcPr>
            <w:tcW w:w="1561" w:type="dxa"/>
          </w:tcPr>
          <w:p w14:paraId="62ED9083"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4ECDCBCE" w14:textId="660B12F7"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1EE7300C" w14:textId="77777777" w:rsidTr="00F739C2">
        <w:trPr>
          <w:trHeight w:hRule="exact" w:val="706"/>
        </w:trPr>
        <w:tc>
          <w:tcPr>
            <w:tcW w:w="959" w:type="dxa"/>
          </w:tcPr>
          <w:p w14:paraId="390B8DB2" w14:textId="77777777" w:rsidR="00016323" w:rsidRPr="00052E98" w:rsidRDefault="00016323" w:rsidP="005B36D2">
            <w:pPr>
              <w:pStyle w:val="TableParagraph"/>
              <w:ind w:right="90"/>
              <w:rPr>
                <w:sz w:val="18"/>
                <w:szCs w:val="18"/>
              </w:rPr>
            </w:pPr>
            <w:r w:rsidRPr="00052E98">
              <w:rPr>
                <w:sz w:val="18"/>
                <w:szCs w:val="18"/>
              </w:rPr>
              <w:t>SER030</w:t>
            </w:r>
          </w:p>
        </w:tc>
        <w:tc>
          <w:tcPr>
            <w:tcW w:w="3060" w:type="dxa"/>
          </w:tcPr>
          <w:p w14:paraId="0B47B5C4" w14:textId="77777777" w:rsidR="00016323" w:rsidRPr="00052E98" w:rsidRDefault="00016323" w:rsidP="005B36D2">
            <w:pPr>
              <w:pStyle w:val="TableParagraph"/>
              <w:ind w:right="5"/>
              <w:rPr>
                <w:sz w:val="18"/>
                <w:szCs w:val="18"/>
              </w:rPr>
            </w:pPr>
            <w:r w:rsidRPr="00052E98">
              <w:rPr>
                <w:sz w:val="18"/>
                <w:szCs w:val="18"/>
              </w:rPr>
              <w:t>System Component must = O (Other) because Other System Component exists.</w:t>
            </w:r>
          </w:p>
        </w:tc>
        <w:tc>
          <w:tcPr>
            <w:tcW w:w="4140" w:type="dxa"/>
          </w:tcPr>
          <w:p w14:paraId="5914DA59" w14:textId="77777777" w:rsidR="00016323" w:rsidRPr="00052E98" w:rsidRDefault="00016323" w:rsidP="005B36D2">
            <w:pPr>
              <w:pStyle w:val="TableParagraph"/>
              <w:ind w:left="-1" w:right="120"/>
              <w:rPr>
                <w:sz w:val="18"/>
                <w:szCs w:val="18"/>
              </w:rPr>
            </w:pPr>
            <w:r w:rsidRPr="00052E98">
              <w:rPr>
                <w:sz w:val="18"/>
                <w:szCs w:val="18"/>
              </w:rPr>
              <w:t>If Other System Component exists, then System Component must = Other.</w:t>
            </w:r>
          </w:p>
        </w:tc>
        <w:tc>
          <w:tcPr>
            <w:tcW w:w="1561" w:type="dxa"/>
          </w:tcPr>
          <w:p w14:paraId="1009606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52C306C2" w14:textId="1E8FE09D"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1B5D16F3" w14:textId="77777777" w:rsidTr="005E2DA8">
        <w:trPr>
          <w:trHeight w:hRule="exact" w:val="1121"/>
        </w:trPr>
        <w:tc>
          <w:tcPr>
            <w:tcW w:w="959" w:type="dxa"/>
          </w:tcPr>
          <w:p w14:paraId="262B0198" w14:textId="77777777" w:rsidR="00016323" w:rsidRPr="00052E98" w:rsidRDefault="00016323" w:rsidP="005B36D2">
            <w:pPr>
              <w:pStyle w:val="TableParagraph"/>
              <w:ind w:right="90"/>
              <w:rPr>
                <w:sz w:val="18"/>
                <w:szCs w:val="18"/>
              </w:rPr>
            </w:pPr>
            <w:r w:rsidRPr="00052E98">
              <w:rPr>
                <w:sz w:val="18"/>
                <w:szCs w:val="18"/>
              </w:rPr>
              <w:t>SER040</w:t>
            </w:r>
          </w:p>
        </w:tc>
        <w:tc>
          <w:tcPr>
            <w:tcW w:w="3060" w:type="dxa"/>
          </w:tcPr>
          <w:p w14:paraId="5AE8F7C3"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2,…System Component value n&gt; does not exist or is inactive in the ICIS reference table.</w:t>
            </w:r>
          </w:p>
        </w:tc>
        <w:tc>
          <w:tcPr>
            <w:tcW w:w="4140" w:type="dxa"/>
          </w:tcPr>
          <w:p w14:paraId="3675E1FC" w14:textId="77777777" w:rsidR="00016323" w:rsidRPr="00052E98" w:rsidRDefault="00016323" w:rsidP="005B36D2">
            <w:pPr>
              <w:pStyle w:val="TableParagraph"/>
              <w:ind w:left="-1" w:right="120"/>
              <w:rPr>
                <w:sz w:val="18"/>
                <w:szCs w:val="18"/>
              </w:rPr>
            </w:pPr>
            <w:r w:rsidRPr="00052E98">
              <w:rPr>
                <w:sz w:val="18"/>
                <w:szCs w:val="18"/>
              </w:rPr>
              <w:t>System Component must be a valid (i.e., Active) code in the REF_SYSTEM_COMPONENT table.</w:t>
            </w:r>
          </w:p>
        </w:tc>
        <w:tc>
          <w:tcPr>
            <w:tcW w:w="1561" w:type="dxa"/>
          </w:tcPr>
          <w:p w14:paraId="636B5AD5"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288898DD" w14:textId="33F0CF13"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046A9E7B" w14:textId="77777777" w:rsidTr="005E2DA8">
        <w:trPr>
          <w:trHeight w:hRule="exact" w:val="1294"/>
        </w:trPr>
        <w:tc>
          <w:tcPr>
            <w:tcW w:w="959" w:type="dxa"/>
          </w:tcPr>
          <w:p w14:paraId="5D4638C0" w14:textId="77777777" w:rsidR="00016323" w:rsidRPr="00052E98" w:rsidRDefault="00016323" w:rsidP="005B36D2">
            <w:pPr>
              <w:pStyle w:val="TableParagraph"/>
              <w:ind w:right="90"/>
              <w:rPr>
                <w:sz w:val="18"/>
                <w:szCs w:val="18"/>
              </w:rPr>
            </w:pPr>
            <w:r w:rsidRPr="00052E98">
              <w:rPr>
                <w:sz w:val="18"/>
                <w:szCs w:val="18"/>
              </w:rPr>
              <w:t>SER045</w:t>
            </w:r>
          </w:p>
        </w:tc>
        <w:tc>
          <w:tcPr>
            <w:tcW w:w="3060" w:type="dxa"/>
          </w:tcPr>
          <w:p w14:paraId="69FBFABC"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4140" w:type="dxa"/>
          </w:tcPr>
          <w:p w14:paraId="02CEE81A" w14:textId="1AC898E1" w:rsidR="00016323" w:rsidRPr="00052E98" w:rsidRDefault="00016323" w:rsidP="005B36D2">
            <w:pPr>
              <w:pStyle w:val="TableParagraph"/>
              <w:ind w:left="-1" w:right="120"/>
              <w:rPr>
                <w:sz w:val="18"/>
                <w:szCs w:val="18"/>
              </w:rPr>
            </w:pPr>
            <w:r w:rsidRPr="00052E98">
              <w:rPr>
                <w:sz w:val="18"/>
                <w:szCs w:val="18"/>
              </w:rPr>
              <w:t>The System Component entered must be unique for SSO System Component.</w:t>
            </w:r>
          </w:p>
        </w:tc>
        <w:tc>
          <w:tcPr>
            <w:tcW w:w="1561" w:type="dxa"/>
          </w:tcPr>
          <w:p w14:paraId="56AACCD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1813211" w14:textId="460EDD1E"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55F377C3" w14:textId="77777777" w:rsidTr="00F739C2">
        <w:trPr>
          <w:trHeight w:hRule="exact" w:val="907"/>
        </w:trPr>
        <w:tc>
          <w:tcPr>
            <w:tcW w:w="959" w:type="dxa"/>
          </w:tcPr>
          <w:p w14:paraId="094E822B" w14:textId="77777777" w:rsidR="00016323" w:rsidRPr="00052E98" w:rsidRDefault="00016323" w:rsidP="005B36D2">
            <w:pPr>
              <w:pStyle w:val="TableParagraph"/>
              <w:ind w:right="90"/>
              <w:rPr>
                <w:sz w:val="18"/>
                <w:szCs w:val="18"/>
              </w:rPr>
            </w:pPr>
            <w:r w:rsidRPr="00052E98">
              <w:rPr>
                <w:sz w:val="18"/>
                <w:szCs w:val="18"/>
              </w:rPr>
              <w:t>SER050</w:t>
            </w:r>
          </w:p>
        </w:tc>
        <w:tc>
          <w:tcPr>
            <w:tcW w:w="3060" w:type="dxa"/>
          </w:tcPr>
          <w:p w14:paraId="0C99A2D1" w14:textId="7123ED0A" w:rsidR="00016323" w:rsidRPr="00052E98" w:rsidRDefault="00136F64" w:rsidP="005B36D2">
            <w:pPr>
              <w:pStyle w:val="TableParagraph"/>
              <w:ind w:right="5"/>
              <w:rPr>
                <w:sz w:val="18"/>
                <w:szCs w:val="18"/>
              </w:rPr>
            </w:pPr>
            <w:r w:rsidRPr="00A6153F">
              <w:rPr>
                <w:sz w:val="18"/>
                <w:szCs w:val="18"/>
              </w:rPr>
              <w:t>Other Steps Reduce Prevent Mitigate must be entered because Steps to Reduce Prevent Mitigate equals O (Other).</w:t>
            </w:r>
          </w:p>
        </w:tc>
        <w:tc>
          <w:tcPr>
            <w:tcW w:w="4140" w:type="dxa"/>
          </w:tcPr>
          <w:p w14:paraId="7D07DC2D" w14:textId="438A8626" w:rsidR="00016323" w:rsidRPr="00052E98" w:rsidRDefault="00136F64" w:rsidP="005B36D2">
            <w:pPr>
              <w:pStyle w:val="TableParagraph"/>
              <w:ind w:left="-1" w:right="120"/>
              <w:rPr>
                <w:sz w:val="18"/>
                <w:szCs w:val="18"/>
              </w:rPr>
            </w:pPr>
            <w:r w:rsidRPr="00A6153F">
              <w:rPr>
                <w:sz w:val="18"/>
                <w:szCs w:val="18"/>
              </w:rPr>
              <w:t>If Steps to Reduce, Prevent, Mitigate equals Other, the Other Steps to Reduce, Prevent, Mitigate must exist.</w:t>
            </w:r>
          </w:p>
        </w:tc>
        <w:tc>
          <w:tcPr>
            <w:tcW w:w="1561" w:type="dxa"/>
          </w:tcPr>
          <w:p w14:paraId="3196A9A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BF73685" w14:textId="6254B614"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4C1B5B" w:rsidRPr="00052E98" w14:paraId="4D4B6641" w14:textId="77777777" w:rsidTr="00F739C2">
        <w:trPr>
          <w:trHeight w:hRule="exact" w:val="706"/>
        </w:trPr>
        <w:tc>
          <w:tcPr>
            <w:tcW w:w="959" w:type="dxa"/>
          </w:tcPr>
          <w:p w14:paraId="15266F37" w14:textId="77777777" w:rsidR="004C1B5B" w:rsidRPr="00052E98" w:rsidRDefault="004C1B5B" w:rsidP="004C1B5B">
            <w:pPr>
              <w:pStyle w:val="TableParagraph"/>
              <w:rPr>
                <w:sz w:val="18"/>
                <w:szCs w:val="18"/>
              </w:rPr>
            </w:pPr>
            <w:r w:rsidRPr="00052E98">
              <w:rPr>
                <w:sz w:val="18"/>
                <w:szCs w:val="18"/>
              </w:rPr>
              <w:t>SER060</w:t>
            </w:r>
          </w:p>
        </w:tc>
        <w:tc>
          <w:tcPr>
            <w:tcW w:w="3060" w:type="dxa"/>
          </w:tcPr>
          <w:p w14:paraId="7E85534A" w14:textId="344935F9" w:rsidR="004C1B5B" w:rsidRPr="00F16562" w:rsidRDefault="004C1B5B" w:rsidP="004C1B5B">
            <w:pPr>
              <w:pStyle w:val="TableParagraph"/>
              <w:ind w:right="5"/>
              <w:rPr>
                <w:sz w:val="18"/>
                <w:szCs w:val="18"/>
              </w:rPr>
            </w:pPr>
            <w:r w:rsidRPr="00A6153F">
              <w:rPr>
                <w:sz w:val="18"/>
                <w:szCs w:val="18"/>
              </w:rPr>
              <w:t>Steps Reduce Prevent Mitigate must = O (Other) because Other Steps Reduce Prevent Mitigate exists.</w:t>
            </w:r>
          </w:p>
        </w:tc>
        <w:tc>
          <w:tcPr>
            <w:tcW w:w="4140" w:type="dxa"/>
          </w:tcPr>
          <w:p w14:paraId="61B80208" w14:textId="2DF39838" w:rsidR="004C1B5B" w:rsidRPr="00F16562" w:rsidRDefault="004C1B5B" w:rsidP="00F14E4D">
            <w:pPr>
              <w:pStyle w:val="TableParagraph"/>
              <w:tabs>
                <w:tab w:val="left" w:pos="719"/>
                <w:tab w:val="left" w:pos="720"/>
              </w:tabs>
              <w:ind w:right="120"/>
              <w:rPr>
                <w:sz w:val="18"/>
                <w:szCs w:val="18"/>
              </w:rPr>
            </w:pPr>
            <w:r w:rsidRPr="00A6153F">
              <w:rPr>
                <w:sz w:val="18"/>
                <w:szCs w:val="18"/>
              </w:rPr>
              <w:t xml:space="preserve">If “Other Steps to Reduce, Prevent, Mitigate” exists, then “Steps to Reduce, Prevent, Mitigate” must = Other. </w:t>
            </w:r>
          </w:p>
        </w:tc>
        <w:tc>
          <w:tcPr>
            <w:tcW w:w="1561" w:type="dxa"/>
          </w:tcPr>
          <w:p w14:paraId="6B32D84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8A000CD" w14:textId="2A5FC2F6"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1348AF30" w14:textId="77777777" w:rsidTr="00F739C2">
        <w:trPr>
          <w:trHeight w:hRule="exact" w:val="1512"/>
        </w:trPr>
        <w:tc>
          <w:tcPr>
            <w:tcW w:w="959" w:type="dxa"/>
          </w:tcPr>
          <w:p w14:paraId="609EA4C7" w14:textId="77777777" w:rsidR="004C1B5B" w:rsidRPr="00052E98" w:rsidRDefault="004C1B5B" w:rsidP="004C1B5B">
            <w:pPr>
              <w:pStyle w:val="TableParagraph"/>
              <w:rPr>
                <w:sz w:val="18"/>
                <w:szCs w:val="18"/>
              </w:rPr>
            </w:pPr>
            <w:r w:rsidRPr="00052E98">
              <w:rPr>
                <w:sz w:val="18"/>
                <w:szCs w:val="18"/>
              </w:rPr>
              <w:t>SER070</w:t>
            </w:r>
          </w:p>
        </w:tc>
        <w:tc>
          <w:tcPr>
            <w:tcW w:w="3060" w:type="dxa"/>
          </w:tcPr>
          <w:p w14:paraId="279D5FF0" w14:textId="13C6874B" w:rsidR="004C1B5B" w:rsidRPr="00F16562" w:rsidRDefault="004C1B5B" w:rsidP="00765E87">
            <w:pPr>
              <w:pStyle w:val="TableParagraph"/>
              <w:numPr>
                <w:ilvl w:val="0"/>
                <w:numId w:val="25"/>
              </w:numPr>
              <w:ind w:right="90" w:firstLine="0"/>
              <w:rPr>
                <w:sz w:val="18"/>
                <w:szCs w:val="18"/>
              </w:rPr>
            </w:pPr>
            <w:r w:rsidRPr="00A6153F">
              <w:rPr>
                <w:sz w:val="18"/>
                <w:szCs w:val="18"/>
              </w:rPr>
              <w:t>Steps Reduce Prevent Mitigate &lt;Steps Reduce Prevent Mitigate value 1, Steps Reduce Prevent Mitigate value 2,… Steps Reduce Prevent Mitigate value n&gt;</w:t>
            </w:r>
            <w:r w:rsidRPr="00A6153F">
              <w:rPr>
                <w:rFonts w:eastAsia="Arial Unicode MS"/>
                <w:sz w:val="18"/>
                <w:szCs w:val="18"/>
              </w:rPr>
              <w:t xml:space="preserve"> does not exist or is inactive in the ICIS reference table.</w:t>
            </w:r>
          </w:p>
        </w:tc>
        <w:tc>
          <w:tcPr>
            <w:tcW w:w="4140" w:type="dxa"/>
          </w:tcPr>
          <w:p w14:paraId="5B76450A" w14:textId="4240F80D" w:rsidR="004C1B5B" w:rsidRPr="00F16562" w:rsidRDefault="004C1B5B" w:rsidP="004C1B5B">
            <w:pPr>
              <w:pStyle w:val="TableParagraph"/>
              <w:ind w:left="-1" w:right="90"/>
              <w:rPr>
                <w:sz w:val="18"/>
                <w:szCs w:val="18"/>
              </w:rPr>
            </w:pPr>
            <w:r w:rsidRPr="00A6153F">
              <w:rPr>
                <w:sz w:val="18"/>
                <w:szCs w:val="18"/>
              </w:rPr>
              <w:t>Steps to Reduce, Prevent, Mitigate must be a valid (i.e., Active) code in the REF_SSO_REACTION table.</w:t>
            </w:r>
          </w:p>
        </w:tc>
        <w:tc>
          <w:tcPr>
            <w:tcW w:w="1561" w:type="dxa"/>
          </w:tcPr>
          <w:p w14:paraId="63437C14"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2EFBF73D" w14:textId="0D98CAE7"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459EC503" w14:textId="77777777" w:rsidTr="005E2DA8">
        <w:trPr>
          <w:trHeight w:hRule="exact" w:val="1500"/>
        </w:trPr>
        <w:tc>
          <w:tcPr>
            <w:tcW w:w="959" w:type="dxa"/>
          </w:tcPr>
          <w:p w14:paraId="6675779D" w14:textId="77777777" w:rsidR="004C1B5B" w:rsidRPr="00052E98" w:rsidRDefault="004C1B5B" w:rsidP="004C1B5B">
            <w:pPr>
              <w:pStyle w:val="TableParagraph"/>
              <w:rPr>
                <w:sz w:val="18"/>
                <w:szCs w:val="18"/>
              </w:rPr>
            </w:pPr>
            <w:r w:rsidRPr="00052E98">
              <w:rPr>
                <w:sz w:val="18"/>
                <w:szCs w:val="18"/>
              </w:rPr>
              <w:lastRenderedPageBreak/>
              <w:t>SER075</w:t>
            </w:r>
          </w:p>
        </w:tc>
        <w:tc>
          <w:tcPr>
            <w:tcW w:w="3060" w:type="dxa"/>
          </w:tcPr>
          <w:p w14:paraId="437A9E32" w14:textId="77777777" w:rsidR="004C1B5B" w:rsidRPr="00052E98" w:rsidRDefault="004C1B5B" w:rsidP="004C1B5B">
            <w:pPr>
              <w:pStyle w:val="TableParagraph"/>
              <w:ind w:right="9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4140" w:type="dxa"/>
          </w:tcPr>
          <w:p w14:paraId="5213CE09" w14:textId="77777777" w:rsidR="004C1B5B" w:rsidRPr="00052E98" w:rsidRDefault="004C1B5B" w:rsidP="004C1B5B">
            <w:pPr>
              <w:pStyle w:val="TableParagraph"/>
              <w:ind w:left="-1" w:right="90"/>
              <w:rPr>
                <w:sz w:val="18"/>
                <w:szCs w:val="18"/>
              </w:rPr>
            </w:pPr>
            <w:r w:rsidRPr="00052E98">
              <w:rPr>
                <w:sz w:val="18"/>
                <w:szCs w:val="18"/>
              </w:rPr>
              <w:t>Steps to Reduce, Prevent, Mitigate entered must be unique for SSO Steps.</w:t>
            </w:r>
          </w:p>
        </w:tc>
        <w:tc>
          <w:tcPr>
            <w:tcW w:w="1561" w:type="dxa"/>
          </w:tcPr>
          <w:p w14:paraId="5CD4225C"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5136FD43" w14:textId="3142BD2D"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3B78C664" w14:textId="77777777" w:rsidTr="00F739C2">
        <w:trPr>
          <w:trHeight w:hRule="exact" w:val="1123"/>
        </w:trPr>
        <w:tc>
          <w:tcPr>
            <w:tcW w:w="959" w:type="dxa"/>
          </w:tcPr>
          <w:p w14:paraId="76F8DD7A" w14:textId="77777777" w:rsidR="004C1B5B" w:rsidRPr="00052E98" w:rsidRDefault="004C1B5B" w:rsidP="004C1B5B">
            <w:pPr>
              <w:pStyle w:val="TableParagraph"/>
              <w:rPr>
                <w:sz w:val="18"/>
                <w:szCs w:val="18"/>
              </w:rPr>
            </w:pPr>
            <w:r w:rsidRPr="00052E98">
              <w:rPr>
                <w:sz w:val="18"/>
                <w:szCs w:val="18"/>
              </w:rPr>
              <w:t>SER080</w:t>
            </w:r>
          </w:p>
        </w:tc>
        <w:tc>
          <w:tcPr>
            <w:tcW w:w="3060" w:type="dxa"/>
          </w:tcPr>
          <w:p w14:paraId="445585E9" w14:textId="77777777" w:rsidR="004C1B5B" w:rsidRPr="00052E98" w:rsidRDefault="004C1B5B" w:rsidP="004C1B5B">
            <w:pPr>
              <w:pStyle w:val="TableParagraph"/>
              <w:ind w:right="90"/>
              <w:rPr>
                <w:sz w:val="18"/>
                <w:szCs w:val="18"/>
              </w:rPr>
            </w:pPr>
            <w:r w:rsidRPr="00052E98">
              <w:rPr>
                <w:sz w:val="18"/>
                <w:szCs w:val="18"/>
              </w:rPr>
              <w:t>At least one of the following must exist: Latitude Measure and Longitude Measure or SSO Overflow Location Street.</w:t>
            </w:r>
          </w:p>
        </w:tc>
        <w:tc>
          <w:tcPr>
            <w:tcW w:w="4140" w:type="dxa"/>
          </w:tcPr>
          <w:p w14:paraId="1FFF0766" w14:textId="77777777" w:rsidR="004C1B5B" w:rsidRPr="00052E98" w:rsidRDefault="004C1B5B" w:rsidP="004C1B5B">
            <w:pPr>
              <w:pStyle w:val="TableParagraph"/>
              <w:ind w:left="-1" w:right="90"/>
              <w:rPr>
                <w:sz w:val="18"/>
                <w:szCs w:val="18"/>
              </w:rPr>
            </w:pPr>
            <w:r w:rsidRPr="00052E98">
              <w:rPr>
                <w:sz w:val="18"/>
                <w:szCs w:val="18"/>
              </w:rPr>
              <w:t>At least one of the following must exist for a SSO Event Report:</w:t>
            </w:r>
          </w:p>
          <w:p w14:paraId="15CBA009"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3FC733CA"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1561" w:type="dxa"/>
          </w:tcPr>
          <w:p w14:paraId="581AA0E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09B9390" w14:textId="4CC641BC"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421AAAA0" w14:textId="77777777" w:rsidTr="00F739C2">
        <w:trPr>
          <w:trHeight w:hRule="exact" w:val="706"/>
        </w:trPr>
        <w:tc>
          <w:tcPr>
            <w:tcW w:w="959" w:type="dxa"/>
          </w:tcPr>
          <w:p w14:paraId="235FC452" w14:textId="77777777" w:rsidR="004C1B5B" w:rsidRPr="00052E98" w:rsidRDefault="004C1B5B" w:rsidP="004C1B5B">
            <w:pPr>
              <w:pStyle w:val="TableParagraph"/>
              <w:rPr>
                <w:sz w:val="18"/>
                <w:szCs w:val="18"/>
              </w:rPr>
            </w:pPr>
            <w:r w:rsidRPr="00052E98">
              <w:rPr>
                <w:sz w:val="18"/>
                <w:szCs w:val="18"/>
              </w:rPr>
              <w:t>SER090</w:t>
            </w:r>
          </w:p>
        </w:tc>
        <w:tc>
          <w:tcPr>
            <w:tcW w:w="3060" w:type="dxa"/>
          </w:tcPr>
          <w:p w14:paraId="2BFB3709" w14:textId="77777777" w:rsidR="004C1B5B" w:rsidRPr="00052E98" w:rsidRDefault="004C1B5B" w:rsidP="004C1B5B">
            <w:pPr>
              <w:pStyle w:val="TableParagraph"/>
              <w:ind w:right="90"/>
              <w:rPr>
                <w:sz w:val="18"/>
                <w:szCs w:val="18"/>
              </w:rPr>
            </w:pPr>
            <w:r w:rsidRPr="00052E98">
              <w:rPr>
                <w:sz w:val="18"/>
                <w:szCs w:val="18"/>
              </w:rPr>
              <w:t>Latitude Measure &lt;Latitude Measure value&gt; must be greater than or equal to -90 and less than or equal to 90.</w:t>
            </w:r>
          </w:p>
        </w:tc>
        <w:tc>
          <w:tcPr>
            <w:tcW w:w="4140" w:type="dxa"/>
          </w:tcPr>
          <w:p w14:paraId="5F7B256A" w14:textId="77777777" w:rsidR="004C1B5B" w:rsidRPr="00052E98" w:rsidRDefault="004C1B5B" w:rsidP="004C1B5B">
            <w:pPr>
              <w:pStyle w:val="TableParagraph"/>
              <w:ind w:left="-1" w:right="90"/>
              <w:rPr>
                <w:sz w:val="18"/>
                <w:szCs w:val="18"/>
              </w:rPr>
            </w:pPr>
            <w:r w:rsidRPr="00052E98">
              <w:rPr>
                <w:sz w:val="18"/>
                <w:szCs w:val="18"/>
              </w:rPr>
              <w:t>SSO Overflow Location Latitude must be greater than or equal to -90 and less than or equal to 90.</w:t>
            </w:r>
          </w:p>
        </w:tc>
        <w:tc>
          <w:tcPr>
            <w:tcW w:w="1561" w:type="dxa"/>
          </w:tcPr>
          <w:p w14:paraId="125748D9"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3992718B" w14:textId="340A8CD2"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7D3FD132" w14:textId="77777777" w:rsidTr="00F739C2">
        <w:trPr>
          <w:trHeight w:hRule="exact" w:val="907"/>
        </w:trPr>
        <w:tc>
          <w:tcPr>
            <w:tcW w:w="959" w:type="dxa"/>
          </w:tcPr>
          <w:p w14:paraId="1410A0C2" w14:textId="77777777" w:rsidR="004C1B5B" w:rsidRPr="00052E98" w:rsidRDefault="004C1B5B" w:rsidP="004C1B5B">
            <w:pPr>
              <w:pStyle w:val="TableParagraph"/>
              <w:rPr>
                <w:sz w:val="18"/>
                <w:szCs w:val="18"/>
              </w:rPr>
            </w:pPr>
            <w:r w:rsidRPr="00052E98">
              <w:rPr>
                <w:sz w:val="18"/>
                <w:szCs w:val="18"/>
              </w:rPr>
              <w:t>SER100</w:t>
            </w:r>
          </w:p>
        </w:tc>
        <w:tc>
          <w:tcPr>
            <w:tcW w:w="3060" w:type="dxa"/>
          </w:tcPr>
          <w:p w14:paraId="5CF3E3C7" w14:textId="77777777" w:rsidR="004C1B5B" w:rsidRPr="00052E98" w:rsidRDefault="004C1B5B" w:rsidP="004C1B5B">
            <w:pPr>
              <w:pStyle w:val="TableParagraph"/>
              <w:ind w:right="90"/>
              <w:rPr>
                <w:sz w:val="18"/>
                <w:szCs w:val="18"/>
              </w:rPr>
            </w:pPr>
            <w:r w:rsidRPr="00052E98">
              <w:rPr>
                <w:sz w:val="18"/>
                <w:szCs w:val="18"/>
              </w:rPr>
              <w:t>Longitude Measure &lt;Longitude Measure value&gt; must be greater than or equal to -180 and less than or equal to 180.</w:t>
            </w:r>
          </w:p>
        </w:tc>
        <w:tc>
          <w:tcPr>
            <w:tcW w:w="4140" w:type="dxa"/>
          </w:tcPr>
          <w:p w14:paraId="13763711" w14:textId="77777777" w:rsidR="004C1B5B" w:rsidRPr="00052E98" w:rsidRDefault="004C1B5B" w:rsidP="004C1B5B">
            <w:pPr>
              <w:pStyle w:val="TableParagraph"/>
              <w:ind w:left="-1" w:right="90"/>
              <w:rPr>
                <w:sz w:val="18"/>
                <w:szCs w:val="18"/>
              </w:rPr>
            </w:pPr>
            <w:r w:rsidRPr="00052E98">
              <w:rPr>
                <w:sz w:val="18"/>
                <w:szCs w:val="18"/>
              </w:rPr>
              <w:t>SSO Overflow Location Longitude must be greater than or equal to -180 and less than or equal to 180.</w:t>
            </w:r>
          </w:p>
        </w:tc>
        <w:tc>
          <w:tcPr>
            <w:tcW w:w="1561" w:type="dxa"/>
          </w:tcPr>
          <w:p w14:paraId="392B3EA0"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4B0E437C" w14:textId="251B9AC5"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2961B853" w14:textId="77777777" w:rsidTr="005E2DA8">
        <w:trPr>
          <w:trHeight w:hRule="exact" w:val="1121"/>
        </w:trPr>
        <w:tc>
          <w:tcPr>
            <w:tcW w:w="959" w:type="dxa"/>
          </w:tcPr>
          <w:p w14:paraId="1449739D" w14:textId="77777777" w:rsidR="004C1B5B" w:rsidRPr="00052E98" w:rsidRDefault="004C1B5B" w:rsidP="004C1B5B">
            <w:pPr>
              <w:pStyle w:val="TableParagraph"/>
              <w:rPr>
                <w:sz w:val="18"/>
                <w:szCs w:val="18"/>
              </w:rPr>
            </w:pPr>
            <w:r w:rsidRPr="00052E98">
              <w:rPr>
                <w:sz w:val="18"/>
                <w:szCs w:val="18"/>
              </w:rPr>
              <w:t>SER110</w:t>
            </w:r>
          </w:p>
        </w:tc>
        <w:tc>
          <w:tcPr>
            <w:tcW w:w="3060" w:type="dxa"/>
          </w:tcPr>
          <w:p w14:paraId="60E4F8AB"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Latitude Measure must exist because Longitude Measure</w:t>
            </w:r>
            <w:r w:rsidRPr="00052E98">
              <w:rPr>
                <w:spacing w:val="-16"/>
                <w:sz w:val="18"/>
                <w:szCs w:val="18"/>
              </w:rPr>
              <w:t xml:space="preserve"> </w:t>
            </w:r>
            <w:r w:rsidRPr="00052E98">
              <w:rPr>
                <w:sz w:val="18"/>
                <w:szCs w:val="18"/>
              </w:rPr>
              <w:t>exists.</w:t>
            </w:r>
          </w:p>
          <w:p w14:paraId="4B249F86"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Longitude Measure must exist because Latitude Measure</w:t>
            </w:r>
            <w:r w:rsidRPr="00052E98">
              <w:rPr>
                <w:spacing w:val="-12"/>
                <w:sz w:val="18"/>
                <w:szCs w:val="18"/>
              </w:rPr>
              <w:t xml:space="preserve"> </w:t>
            </w:r>
            <w:r w:rsidRPr="00052E98">
              <w:rPr>
                <w:sz w:val="18"/>
                <w:szCs w:val="18"/>
              </w:rPr>
              <w:t>exists.</w:t>
            </w:r>
          </w:p>
        </w:tc>
        <w:tc>
          <w:tcPr>
            <w:tcW w:w="4140" w:type="dxa"/>
          </w:tcPr>
          <w:p w14:paraId="5708A4A1" w14:textId="5178E037" w:rsidR="004C1B5B" w:rsidRPr="00052E98" w:rsidRDefault="004C1B5B" w:rsidP="004C1B5B">
            <w:pPr>
              <w:pStyle w:val="TableParagraph"/>
              <w:ind w:left="-1" w:right="90"/>
              <w:rPr>
                <w:sz w:val="18"/>
                <w:szCs w:val="18"/>
              </w:rPr>
            </w:pPr>
            <w:r w:rsidRPr="00052E98">
              <w:rPr>
                <w:sz w:val="18"/>
                <w:szCs w:val="18"/>
              </w:rPr>
              <w:t>Latitude must exist if Longitude exists and vice versa.</w:t>
            </w:r>
            <w:r>
              <w:rPr>
                <w:sz w:val="18"/>
                <w:szCs w:val="18"/>
              </w:rPr>
              <w:t xml:space="preserve"> </w:t>
            </w:r>
          </w:p>
        </w:tc>
        <w:tc>
          <w:tcPr>
            <w:tcW w:w="1561" w:type="dxa"/>
          </w:tcPr>
          <w:p w14:paraId="01A0A33D"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0AA2FA1C" w14:textId="2A07B657"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016323" w:rsidRPr="00052E98" w14:paraId="09DD470E" w14:textId="17BE2205" w:rsidTr="005E2DA8">
        <w:trPr>
          <w:trHeight w:hRule="exact" w:val="892"/>
        </w:trPr>
        <w:tc>
          <w:tcPr>
            <w:tcW w:w="959" w:type="dxa"/>
          </w:tcPr>
          <w:p w14:paraId="24E91751" w14:textId="5515AF2D" w:rsidR="00016323" w:rsidRPr="00052E98" w:rsidRDefault="00016323" w:rsidP="005B36D2">
            <w:pPr>
              <w:pStyle w:val="TableParagraph"/>
              <w:rPr>
                <w:sz w:val="18"/>
                <w:szCs w:val="18"/>
              </w:rPr>
            </w:pPr>
            <w:r w:rsidRPr="00052E98">
              <w:rPr>
                <w:sz w:val="18"/>
                <w:szCs w:val="18"/>
              </w:rPr>
              <w:t>SMR010</w:t>
            </w:r>
          </w:p>
        </w:tc>
        <w:tc>
          <w:tcPr>
            <w:tcW w:w="3060" w:type="dxa"/>
          </w:tcPr>
          <w:p w14:paraId="1D304160" w14:textId="46AF4999" w:rsidR="00016323" w:rsidRPr="00052E98" w:rsidRDefault="00016323" w:rsidP="005B36D2">
            <w:pPr>
              <w:pStyle w:val="TableParagraph"/>
              <w:ind w:right="90"/>
              <w:rPr>
                <w:sz w:val="18"/>
                <w:szCs w:val="18"/>
              </w:rPr>
            </w:pPr>
            <w:r w:rsidRPr="00052E98">
              <w:rPr>
                <w:sz w:val="18"/>
                <w:szCs w:val="18"/>
              </w:rPr>
              <w:t>SSO Monthly Event Month must exist.</w:t>
            </w:r>
          </w:p>
        </w:tc>
        <w:tc>
          <w:tcPr>
            <w:tcW w:w="4140" w:type="dxa"/>
          </w:tcPr>
          <w:p w14:paraId="5F48D1E2" w14:textId="26E0B4C3" w:rsidR="00016323" w:rsidRPr="00052E98" w:rsidRDefault="00016323" w:rsidP="005B36D2">
            <w:pPr>
              <w:pStyle w:val="TableParagraph"/>
              <w:ind w:left="-1" w:right="90"/>
              <w:rPr>
                <w:sz w:val="18"/>
                <w:szCs w:val="18"/>
              </w:rPr>
            </w:pPr>
            <w:r w:rsidRPr="00052E98">
              <w:rPr>
                <w:sz w:val="18"/>
                <w:szCs w:val="18"/>
              </w:rPr>
              <w:t>SSO Monthly Event Month must exist.</w:t>
            </w:r>
          </w:p>
        </w:tc>
        <w:tc>
          <w:tcPr>
            <w:tcW w:w="1561" w:type="dxa"/>
          </w:tcPr>
          <w:p w14:paraId="07A8B0AC" w14:textId="5ABE271D" w:rsidR="00016323" w:rsidRPr="00052E98" w:rsidRDefault="00016323" w:rsidP="005B36D2">
            <w:pPr>
              <w:pStyle w:val="TableParagraph"/>
              <w:ind w:right="90"/>
              <w:rPr>
                <w:sz w:val="18"/>
                <w:szCs w:val="18"/>
              </w:rPr>
            </w:pPr>
            <w:r w:rsidRPr="00052E98">
              <w:rPr>
                <w:sz w:val="18"/>
                <w:szCs w:val="18"/>
              </w:rPr>
              <w:t>Reject SSO Monthly Event Report transaction</w:t>
            </w:r>
          </w:p>
        </w:tc>
        <w:tc>
          <w:tcPr>
            <w:tcW w:w="4050" w:type="dxa"/>
          </w:tcPr>
          <w:p w14:paraId="6D8E5EF1" w14:textId="4A0FD2EF" w:rsidR="00016323" w:rsidRPr="00052E98" w:rsidRDefault="00016323" w:rsidP="005B36D2">
            <w:pPr>
              <w:pStyle w:val="TableParagraph"/>
              <w:ind w:right="31"/>
              <w:rPr>
                <w:sz w:val="18"/>
                <w:szCs w:val="18"/>
              </w:rPr>
            </w:pPr>
            <w:r w:rsidRPr="00052E98">
              <w:rPr>
                <w:sz w:val="18"/>
                <w:szCs w:val="18"/>
              </w:rPr>
              <w:t>PermitIdentifier, SSOMonthlyReportReceivedDate</w:t>
            </w:r>
          </w:p>
        </w:tc>
      </w:tr>
      <w:tr w:rsidR="00B00B6A" w:rsidRPr="00052E98" w14:paraId="2B0C2E45" w14:textId="77777777" w:rsidTr="005E2DA8">
        <w:trPr>
          <w:trHeight w:hRule="exact" w:val="910"/>
        </w:trPr>
        <w:tc>
          <w:tcPr>
            <w:tcW w:w="959" w:type="dxa"/>
          </w:tcPr>
          <w:p w14:paraId="3F941C31" w14:textId="77777777" w:rsidR="00B00B6A" w:rsidRPr="00052E98" w:rsidRDefault="00B00B6A" w:rsidP="00B00B6A">
            <w:pPr>
              <w:pStyle w:val="TableParagraph"/>
              <w:rPr>
                <w:sz w:val="18"/>
                <w:szCs w:val="18"/>
              </w:rPr>
            </w:pPr>
            <w:r w:rsidRPr="00052E98">
              <w:rPr>
                <w:sz w:val="18"/>
                <w:szCs w:val="18"/>
              </w:rPr>
              <w:t>SMR020</w:t>
            </w:r>
          </w:p>
        </w:tc>
        <w:tc>
          <w:tcPr>
            <w:tcW w:w="3060" w:type="dxa"/>
          </w:tcPr>
          <w:p w14:paraId="300A48A9" w14:textId="77777777" w:rsidR="00B00B6A" w:rsidRPr="00052E98" w:rsidRDefault="00B00B6A" w:rsidP="00B00B6A">
            <w:pPr>
              <w:pStyle w:val="TableParagraph"/>
              <w:ind w:right="90"/>
              <w:rPr>
                <w:sz w:val="18"/>
                <w:szCs w:val="18"/>
              </w:rPr>
            </w:pPr>
            <w:r w:rsidRPr="00052E98">
              <w:rPr>
                <w:sz w:val="18"/>
                <w:szCs w:val="18"/>
              </w:rPr>
              <w:t>The SSO Monthly Event Year must exist.</w:t>
            </w:r>
          </w:p>
        </w:tc>
        <w:tc>
          <w:tcPr>
            <w:tcW w:w="4140" w:type="dxa"/>
          </w:tcPr>
          <w:p w14:paraId="15925277" w14:textId="77777777" w:rsidR="00B00B6A" w:rsidRPr="00052E98" w:rsidRDefault="00B00B6A" w:rsidP="00B00B6A">
            <w:pPr>
              <w:pStyle w:val="TableParagraph"/>
              <w:ind w:left="-1" w:right="90"/>
              <w:rPr>
                <w:sz w:val="18"/>
                <w:szCs w:val="18"/>
              </w:rPr>
            </w:pPr>
            <w:r w:rsidRPr="00052E98">
              <w:rPr>
                <w:sz w:val="18"/>
                <w:szCs w:val="18"/>
              </w:rPr>
              <w:t>SSO Monthly Event Year (yyyy) must exist.</w:t>
            </w:r>
          </w:p>
        </w:tc>
        <w:tc>
          <w:tcPr>
            <w:tcW w:w="1561" w:type="dxa"/>
          </w:tcPr>
          <w:p w14:paraId="29725541" w14:textId="77777777" w:rsidR="00B00B6A" w:rsidRPr="00052E98" w:rsidRDefault="00B00B6A" w:rsidP="00B00B6A">
            <w:pPr>
              <w:pStyle w:val="TableParagraph"/>
              <w:ind w:right="90"/>
              <w:rPr>
                <w:sz w:val="18"/>
                <w:szCs w:val="18"/>
              </w:rPr>
            </w:pPr>
            <w:r w:rsidRPr="00052E98">
              <w:rPr>
                <w:sz w:val="18"/>
                <w:szCs w:val="18"/>
              </w:rPr>
              <w:t>Reject SSO Monthly Event Report transaction</w:t>
            </w:r>
          </w:p>
        </w:tc>
        <w:tc>
          <w:tcPr>
            <w:tcW w:w="4050" w:type="dxa"/>
          </w:tcPr>
          <w:p w14:paraId="223D7708" w14:textId="511944A0" w:rsidR="00B00B6A" w:rsidRPr="00052E98" w:rsidRDefault="00B00B6A" w:rsidP="00B00B6A">
            <w:pPr>
              <w:pStyle w:val="TableParagraph"/>
              <w:ind w:right="31"/>
              <w:rPr>
                <w:sz w:val="18"/>
                <w:szCs w:val="18"/>
              </w:rPr>
            </w:pPr>
            <w:r w:rsidRPr="00052E98">
              <w:rPr>
                <w:sz w:val="18"/>
                <w:szCs w:val="18"/>
              </w:rPr>
              <w:t>PermitIdentifier, SSOMonthlyReportReceivedDate</w:t>
            </w:r>
          </w:p>
        </w:tc>
      </w:tr>
      <w:tr w:rsidR="00016323" w:rsidRPr="00052E98" w14:paraId="5EBA9156" w14:textId="77777777" w:rsidTr="00F739C2">
        <w:trPr>
          <w:trHeight w:hRule="exact" w:val="907"/>
        </w:trPr>
        <w:tc>
          <w:tcPr>
            <w:tcW w:w="959" w:type="dxa"/>
          </w:tcPr>
          <w:p w14:paraId="0D57E808" w14:textId="77777777" w:rsidR="00016323" w:rsidRPr="00052E98" w:rsidRDefault="00016323" w:rsidP="005B36D2">
            <w:pPr>
              <w:pStyle w:val="TableParagraph"/>
              <w:rPr>
                <w:sz w:val="18"/>
                <w:szCs w:val="18"/>
              </w:rPr>
            </w:pPr>
            <w:r w:rsidRPr="00052E98">
              <w:rPr>
                <w:sz w:val="18"/>
                <w:szCs w:val="18"/>
              </w:rPr>
              <w:t>SWE010</w:t>
            </w:r>
          </w:p>
        </w:tc>
        <w:tc>
          <w:tcPr>
            <w:tcW w:w="3060" w:type="dxa"/>
          </w:tcPr>
          <w:p w14:paraId="006D4204" w14:textId="77777777" w:rsidR="00016323" w:rsidRPr="00052E98" w:rsidRDefault="00016323" w:rsidP="005B36D2">
            <w:pPr>
              <w:pStyle w:val="TableParagraph"/>
              <w:ind w:right="90"/>
              <w:rPr>
                <w:sz w:val="18"/>
                <w:szCs w:val="18"/>
              </w:rPr>
            </w:pPr>
            <w:r w:rsidRPr="00052E98">
              <w:rPr>
                <w:sz w:val="18"/>
                <w:szCs w:val="18"/>
              </w:rPr>
              <w:t>Time Exceedance Rationale Code &lt;Time Exceedance Rationale Code value&gt; does not exist or is inactive in the ICIS reference table.</w:t>
            </w:r>
          </w:p>
        </w:tc>
        <w:tc>
          <w:tcPr>
            <w:tcW w:w="4140" w:type="dxa"/>
          </w:tcPr>
          <w:p w14:paraId="7A8A5563" w14:textId="60087337" w:rsidR="00016323" w:rsidRPr="00052E98" w:rsidRDefault="00016323" w:rsidP="005B36D2">
            <w:pPr>
              <w:pStyle w:val="TableParagraph"/>
              <w:ind w:left="-1" w:right="90"/>
              <w:rPr>
                <w:sz w:val="18"/>
                <w:szCs w:val="18"/>
              </w:rPr>
            </w:pPr>
            <w:r w:rsidRPr="00052E98">
              <w:rPr>
                <w:sz w:val="18"/>
                <w:szCs w:val="18"/>
              </w:rPr>
              <w:t>Time Exceedance Rationale must be a valid (i.e., Active) code in the REF_TIME_EXCEED_RATIONALE table.</w:t>
            </w:r>
          </w:p>
        </w:tc>
        <w:tc>
          <w:tcPr>
            <w:tcW w:w="1561" w:type="dxa"/>
          </w:tcPr>
          <w:p w14:paraId="27FAB12D" w14:textId="77777777" w:rsidR="00016323" w:rsidRPr="00052E98" w:rsidRDefault="00016323" w:rsidP="005B36D2">
            <w:pPr>
              <w:pStyle w:val="TableParagraph"/>
              <w:ind w:right="90"/>
              <w:rPr>
                <w:sz w:val="18"/>
                <w:szCs w:val="18"/>
              </w:rPr>
            </w:pPr>
            <w:r w:rsidRPr="00052E98">
              <w:rPr>
                <w:sz w:val="18"/>
                <w:szCs w:val="18"/>
              </w:rPr>
              <w:t>Reject Storm Water Event Report transaction</w:t>
            </w:r>
          </w:p>
        </w:tc>
        <w:tc>
          <w:tcPr>
            <w:tcW w:w="4050" w:type="dxa"/>
          </w:tcPr>
          <w:p w14:paraId="576BD440" w14:textId="33C9AC7D" w:rsidR="00016323" w:rsidRPr="00052E98" w:rsidRDefault="00016323" w:rsidP="005B36D2">
            <w:pPr>
              <w:pStyle w:val="TableParagraph"/>
              <w:ind w:right="31"/>
              <w:rPr>
                <w:sz w:val="18"/>
                <w:szCs w:val="18"/>
              </w:rPr>
            </w:pPr>
            <w:r w:rsidRPr="00052E98">
              <w:rPr>
                <w:sz w:val="18"/>
                <w:szCs w:val="18"/>
              </w:rPr>
              <w:t>PermitIdentifier, DateStormEventSampled, StormWaterEventId</w:t>
            </w:r>
          </w:p>
        </w:tc>
      </w:tr>
      <w:tr w:rsidR="00B00B6A" w:rsidRPr="00052E98" w14:paraId="55AD21B9" w14:textId="77777777" w:rsidTr="005E2DA8">
        <w:trPr>
          <w:trHeight w:hRule="exact" w:val="1085"/>
        </w:trPr>
        <w:tc>
          <w:tcPr>
            <w:tcW w:w="959" w:type="dxa"/>
          </w:tcPr>
          <w:p w14:paraId="36667446" w14:textId="77777777" w:rsidR="00B00B6A" w:rsidRPr="00052E98" w:rsidRDefault="00B00B6A" w:rsidP="00B00B6A">
            <w:pPr>
              <w:pStyle w:val="TableParagraph"/>
              <w:rPr>
                <w:sz w:val="18"/>
                <w:szCs w:val="18"/>
              </w:rPr>
            </w:pPr>
            <w:r w:rsidRPr="00052E98">
              <w:rPr>
                <w:sz w:val="18"/>
                <w:szCs w:val="18"/>
              </w:rPr>
              <w:lastRenderedPageBreak/>
              <w:t>SWE020</w:t>
            </w:r>
          </w:p>
        </w:tc>
        <w:tc>
          <w:tcPr>
            <w:tcW w:w="3060" w:type="dxa"/>
          </w:tcPr>
          <w:p w14:paraId="138767B7" w14:textId="77777777" w:rsidR="00B00B6A" w:rsidRPr="00052E98" w:rsidRDefault="00B00B6A" w:rsidP="00B00B6A">
            <w:pPr>
              <w:pStyle w:val="TableParagraph"/>
              <w:ind w:right="90"/>
              <w:rPr>
                <w:sz w:val="18"/>
                <w:szCs w:val="18"/>
              </w:rPr>
            </w:pPr>
            <w:r w:rsidRPr="00052E98">
              <w:rPr>
                <w:sz w:val="18"/>
                <w:szCs w:val="18"/>
              </w:rPr>
              <w:t>Monitoring Exemption Rationale Indicator &lt;Monitoring Exemption Rationale Indicator value&gt; does not exist or is inactive in the ICIS reference table.</w:t>
            </w:r>
          </w:p>
        </w:tc>
        <w:tc>
          <w:tcPr>
            <w:tcW w:w="4140" w:type="dxa"/>
          </w:tcPr>
          <w:p w14:paraId="4CA2997E" w14:textId="3F38FB38" w:rsidR="00B00B6A" w:rsidRPr="00052E98" w:rsidRDefault="00B00B6A" w:rsidP="00B00B6A">
            <w:pPr>
              <w:pStyle w:val="TableParagraph"/>
              <w:ind w:left="-1" w:right="90"/>
              <w:rPr>
                <w:sz w:val="18"/>
                <w:szCs w:val="18"/>
              </w:rPr>
            </w:pPr>
            <w:r w:rsidRPr="00052E98">
              <w:rPr>
                <w:sz w:val="18"/>
                <w:szCs w:val="18"/>
              </w:rPr>
              <w:t>Monitoring Exemption Rationale must be a valid (i.e., Active) code in the REF_MONITORING_EXEMPTION table.</w:t>
            </w:r>
          </w:p>
        </w:tc>
        <w:tc>
          <w:tcPr>
            <w:tcW w:w="1561" w:type="dxa"/>
          </w:tcPr>
          <w:p w14:paraId="14E75197"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0931C708" w14:textId="30D2CAE6"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B00B6A" w:rsidRPr="00052E98" w14:paraId="05DB5A48" w14:textId="77777777" w:rsidTr="00F739C2">
        <w:trPr>
          <w:trHeight w:hRule="exact" w:val="907"/>
        </w:trPr>
        <w:tc>
          <w:tcPr>
            <w:tcW w:w="959" w:type="dxa"/>
          </w:tcPr>
          <w:p w14:paraId="6DF3894D" w14:textId="77777777" w:rsidR="00B00B6A" w:rsidRPr="00052E98" w:rsidRDefault="00B00B6A" w:rsidP="00B00B6A">
            <w:pPr>
              <w:pStyle w:val="TableParagraph"/>
              <w:rPr>
                <w:sz w:val="18"/>
                <w:szCs w:val="18"/>
              </w:rPr>
            </w:pPr>
            <w:r w:rsidRPr="00052E98">
              <w:rPr>
                <w:sz w:val="18"/>
                <w:szCs w:val="18"/>
              </w:rPr>
              <w:t>SWE030</w:t>
            </w:r>
          </w:p>
        </w:tc>
        <w:tc>
          <w:tcPr>
            <w:tcW w:w="3060" w:type="dxa"/>
          </w:tcPr>
          <w:p w14:paraId="32E739AC" w14:textId="77777777" w:rsidR="00B00B6A" w:rsidRPr="00052E98" w:rsidRDefault="00B00B6A" w:rsidP="00B00B6A">
            <w:pPr>
              <w:pStyle w:val="TableParagraph"/>
              <w:ind w:right="90"/>
              <w:rPr>
                <w:sz w:val="18"/>
                <w:szCs w:val="18"/>
              </w:rPr>
            </w:pPr>
            <w:r w:rsidRPr="00052E98">
              <w:rPr>
                <w:sz w:val="18"/>
                <w:szCs w:val="18"/>
              </w:rPr>
              <w:t>Pollutant Monitoring Basis Code &lt;Pollutant Monitoring Basis Code value&gt; does not exist or is inactive in the ICIS reference table.</w:t>
            </w:r>
          </w:p>
        </w:tc>
        <w:tc>
          <w:tcPr>
            <w:tcW w:w="4140" w:type="dxa"/>
          </w:tcPr>
          <w:p w14:paraId="6B9C4822" w14:textId="080A5EF3" w:rsidR="00B00B6A" w:rsidRPr="00052E98" w:rsidRDefault="00B00B6A" w:rsidP="00B00B6A">
            <w:pPr>
              <w:pStyle w:val="TableParagraph"/>
              <w:ind w:left="-1" w:right="90"/>
              <w:rPr>
                <w:sz w:val="18"/>
                <w:szCs w:val="18"/>
              </w:rPr>
            </w:pPr>
            <w:r w:rsidRPr="00052E98">
              <w:rPr>
                <w:sz w:val="18"/>
                <w:szCs w:val="18"/>
              </w:rPr>
              <w:t>Pollutant Monitoring Basis must be a valid (i.e., Active) code in the REF_MONITORING_BASIS table.</w:t>
            </w:r>
          </w:p>
        </w:tc>
        <w:tc>
          <w:tcPr>
            <w:tcW w:w="1561" w:type="dxa"/>
          </w:tcPr>
          <w:p w14:paraId="65883995"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36160570" w14:textId="28E9FE6A"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B00B6A" w:rsidRPr="00052E98" w14:paraId="1EF10C61" w14:textId="77777777" w:rsidTr="00F739C2">
        <w:trPr>
          <w:trHeight w:hRule="exact" w:val="907"/>
        </w:trPr>
        <w:tc>
          <w:tcPr>
            <w:tcW w:w="959" w:type="dxa"/>
          </w:tcPr>
          <w:p w14:paraId="4B231F4C" w14:textId="77777777" w:rsidR="00B00B6A" w:rsidRPr="00052E98" w:rsidRDefault="00B00B6A" w:rsidP="00B00B6A">
            <w:pPr>
              <w:pStyle w:val="TableParagraph"/>
              <w:rPr>
                <w:sz w:val="18"/>
                <w:szCs w:val="18"/>
              </w:rPr>
            </w:pPr>
            <w:r w:rsidRPr="00052E98">
              <w:rPr>
                <w:sz w:val="18"/>
                <w:szCs w:val="18"/>
              </w:rPr>
              <w:t>SWE040</w:t>
            </w:r>
          </w:p>
        </w:tc>
        <w:tc>
          <w:tcPr>
            <w:tcW w:w="3060" w:type="dxa"/>
          </w:tcPr>
          <w:p w14:paraId="1D7487B8" w14:textId="77777777" w:rsidR="00B00B6A" w:rsidRPr="00052E98" w:rsidRDefault="00B00B6A" w:rsidP="00B00B6A">
            <w:pPr>
              <w:pStyle w:val="TableParagraph"/>
              <w:ind w:right="90"/>
              <w:rPr>
                <w:sz w:val="18"/>
                <w:szCs w:val="18"/>
              </w:rPr>
            </w:pPr>
            <w:r w:rsidRPr="00052E98">
              <w:rPr>
                <w:sz w:val="18"/>
                <w:szCs w:val="18"/>
              </w:rPr>
              <w:t>The Permitted Feature Identifier &lt;Permitted Feature Identifier value&gt; does not exist for the Permit ID in ICIS.</w:t>
            </w:r>
          </w:p>
        </w:tc>
        <w:tc>
          <w:tcPr>
            <w:tcW w:w="4140" w:type="dxa"/>
          </w:tcPr>
          <w:p w14:paraId="1A8760E8" w14:textId="77777777" w:rsidR="00B00B6A" w:rsidRPr="00052E98" w:rsidRDefault="00B00B6A" w:rsidP="00B00B6A">
            <w:pPr>
              <w:pStyle w:val="TableParagraph"/>
              <w:ind w:left="-1" w:right="90"/>
              <w:rPr>
                <w:sz w:val="18"/>
                <w:szCs w:val="18"/>
              </w:rPr>
            </w:pPr>
            <w:r w:rsidRPr="00052E98">
              <w:rPr>
                <w:sz w:val="18"/>
                <w:szCs w:val="18"/>
              </w:rPr>
              <w:t>The Permitted Feature Identifier must be a valid Permitted Feature Identifier for the NPDES ID that exists in ICIS.</w:t>
            </w:r>
          </w:p>
        </w:tc>
        <w:tc>
          <w:tcPr>
            <w:tcW w:w="1561" w:type="dxa"/>
          </w:tcPr>
          <w:p w14:paraId="569D6D8F"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7080F983" w14:textId="1583BDA0"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016323" w:rsidRPr="00052E98" w14:paraId="5B15DC99" w14:textId="77777777" w:rsidTr="005E2DA8">
        <w:trPr>
          <w:trHeight w:hRule="exact" w:val="1498"/>
        </w:trPr>
        <w:tc>
          <w:tcPr>
            <w:tcW w:w="959" w:type="dxa"/>
          </w:tcPr>
          <w:p w14:paraId="2074AD65" w14:textId="77777777" w:rsidR="00016323" w:rsidRPr="00052E98" w:rsidRDefault="00016323" w:rsidP="005B36D2">
            <w:pPr>
              <w:pStyle w:val="TableParagraph"/>
              <w:rPr>
                <w:sz w:val="18"/>
                <w:szCs w:val="18"/>
              </w:rPr>
            </w:pPr>
            <w:r w:rsidRPr="00052E98">
              <w:rPr>
                <w:sz w:val="18"/>
                <w:szCs w:val="18"/>
              </w:rPr>
              <w:t>SWR010</w:t>
            </w:r>
          </w:p>
        </w:tc>
        <w:tc>
          <w:tcPr>
            <w:tcW w:w="3060" w:type="dxa"/>
          </w:tcPr>
          <w:p w14:paraId="372CD276" w14:textId="77777777" w:rsidR="00016323" w:rsidRPr="00052E98" w:rsidRDefault="00016323" w:rsidP="005B36D2">
            <w:pPr>
              <w:pStyle w:val="TableParagraph"/>
              <w:ind w:right="90"/>
              <w:rPr>
                <w:sz w:val="18"/>
                <w:szCs w:val="18"/>
              </w:rPr>
            </w:pPr>
            <w:r w:rsidRPr="00052E98">
              <w:rPr>
                <w:sz w:val="18"/>
                <w:szCs w:val="18"/>
              </w:rPr>
              <w:t>Projected Sources Funding Code &lt;Projected Sources Funding Code value 1, Projected Sources Funding Code value 2,… Projected Sources Funding Code value n&gt; does not exist or is inactive in the ICIS reference table.</w:t>
            </w:r>
          </w:p>
        </w:tc>
        <w:tc>
          <w:tcPr>
            <w:tcW w:w="4140" w:type="dxa"/>
          </w:tcPr>
          <w:p w14:paraId="4D92B961" w14:textId="10E94E52" w:rsidR="00016323" w:rsidRPr="00052E98" w:rsidRDefault="00016323" w:rsidP="005B36D2">
            <w:pPr>
              <w:pStyle w:val="TableParagraph"/>
              <w:ind w:left="-1" w:right="90"/>
              <w:rPr>
                <w:sz w:val="18"/>
                <w:szCs w:val="18"/>
              </w:rPr>
            </w:pPr>
            <w:r w:rsidRPr="00052E98">
              <w:rPr>
                <w:sz w:val="18"/>
                <w:szCs w:val="18"/>
              </w:rPr>
              <w:t>Projected Sources of Funding must be a valid (i.e., Active) code in the REF_SOURCE_FUNDING table</w:t>
            </w:r>
          </w:p>
        </w:tc>
        <w:tc>
          <w:tcPr>
            <w:tcW w:w="1561" w:type="dxa"/>
          </w:tcPr>
          <w:p w14:paraId="10DEA724"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48BECEF1" w14:textId="2E75C05C" w:rsidR="00016323" w:rsidRPr="00052E98" w:rsidRDefault="00016323" w:rsidP="005B36D2">
            <w:pPr>
              <w:pStyle w:val="TableParagraph"/>
              <w:ind w:right="31"/>
              <w:rPr>
                <w:sz w:val="18"/>
                <w:szCs w:val="18"/>
              </w:rPr>
            </w:pPr>
            <w:r w:rsidRPr="00052E98">
              <w:rPr>
                <w:sz w:val="18"/>
                <w:szCs w:val="18"/>
              </w:rPr>
              <w:t>PermitIdentifier, StormWaterMS4ReportReceivedDate</w:t>
            </w:r>
          </w:p>
        </w:tc>
      </w:tr>
      <w:tr w:rsidR="00016323" w:rsidRPr="00052E98" w14:paraId="463DB65E" w14:textId="77777777" w:rsidTr="00F739C2">
        <w:trPr>
          <w:trHeight w:hRule="exact" w:val="907"/>
        </w:trPr>
        <w:tc>
          <w:tcPr>
            <w:tcW w:w="959" w:type="dxa"/>
          </w:tcPr>
          <w:p w14:paraId="70BCCCBF" w14:textId="77777777" w:rsidR="00016323" w:rsidRPr="00052E98" w:rsidRDefault="00016323" w:rsidP="005B36D2">
            <w:pPr>
              <w:pStyle w:val="TableParagraph"/>
              <w:rPr>
                <w:sz w:val="18"/>
                <w:szCs w:val="18"/>
              </w:rPr>
            </w:pPr>
            <w:r w:rsidRPr="00052E98">
              <w:rPr>
                <w:sz w:val="18"/>
                <w:szCs w:val="18"/>
              </w:rPr>
              <w:t>SWR020</w:t>
            </w:r>
          </w:p>
        </w:tc>
        <w:tc>
          <w:tcPr>
            <w:tcW w:w="3060" w:type="dxa"/>
          </w:tcPr>
          <w:p w14:paraId="16079C32" w14:textId="77777777" w:rsidR="00016323" w:rsidRPr="00052E98" w:rsidRDefault="00016323" w:rsidP="005B36D2">
            <w:pPr>
              <w:pStyle w:val="TableParagraph"/>
              <w:ind w:right="90"/>
              <w:rPr>
                <w:sz w:val="18"/>
                <w:szCs w:val="18"/>
              </w:rPr>
            </w:pPr>
            <w:r w:rsidRPr="00052E98">
              <w:rPr>
                <w:sz w:val="18"/>
                <w:szCs w:val="18"/>
              </w:rPr>
              <w:t>Major Outfall Estimated Measure Indicator must exist because Major Outfall Number is greater than zero.</w:t>
            </w:r>
          </w:p>
        </w:tc>
        <w:tc>
          <w:tcPr>
            <w:tcW w:w="4140" w:type="dxa"/>
          </w:tcPr>
          <w:p w14:paraId="3CFFF7B7" w14:textId="77777777" w:rsidR="00016323" w:rsidRPr="00052E98" w:rsidRDefault="00016323" w:rsidP="005B36D2">
            <w:pPr>
              <w:pStyle w:val="TableParagraph"/>
              <w:ind w:left="-1" w:right="90"/>
              <w:rPr>
                <w:sz w:val="18"/>
                <w:szCs w:val="18"/>
              </w:rPr>
            </w:pPr>
            <w:r w:rsidRPr="00052E98">
              <w:rPr>
                <w:sz w:val="18"/>
                <w:szCs w:val="18"/>
              </w:rPr>
              <w:t>If Number of Major MS4 Outfalls &gt; 0 Major Outfalls Estimated/Measured must exist.</w:t>
            </w:r>
          </w:p>
        </w:tc>
        <w:tc>
          <w:tcPr>
            <w:tcW w:w="1561" w:type="dxa"/>
          </w:tcPr>
          <w:p w14:paraId="42CF013F"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1A6F9898" w14:textId="5D7634D0" w:rsidR="00016323" w:rsidRPr="00052E98" w:rsidRDefault="00B00B6A" w:rsidP="005B36D2">
            <w:pPr>
              <w:pStyle w:val="TableParagraph"/>
              <w:ind w:right="31"/>
              <w:rPr>
                <w:sz w:val="18"/>
                <w:szCs w:val="18"/>
              </w:rPr>
            </w:pPr>
            <w:r w:rsidRPr="00052E98">
              <w:rPr>
                <w:sz w:val="18"/>
                <w:szCs w:val="18"/>
              </w:rPr>
              <w:t>PermitIdentifier, StormWaterMS4ReportReceivedDate</w:t>
            </w:r>
          </w:p>
        </w:tc>
      </w:tr>
      <w:tr w:rsidR="00016323" w:rsidRPr="00052E98" w14:paraId="54C34D16" w14:textId="77777777" w:rsidTr="00F739C2">
        <w:trPr>
          <w:trHeight w:hRule="exact" w:val="907"/>
        </w:trPr>
        <w:tc>
          <w:tcPr>
            <w:tcW w:w="959" w:type="dxa"/>
          </w:tcPr>
          <w:p w14:paraId="488A0200" w14:textId="77777777" w:rsidR="00016323" w:rsidRPr="00052E98" w:rsidRDefault="00016323" w:rsidP="005B36D2">
            <w:pPr>
              <w:pStyle w:val="TableParagraph"/>
              <w:rPr>
                <w:sz w:val="18"/>
                <w:szCs w:val="18"/>
              </w:rPr>
            </w:pPr>
            <w:r w:rsidRPr="00052E98">
              <w:rPr>
                <w:sz w:val="18"/>
                <w:szCs w:val="18"/>
              </w:rPr>
              <w:t>SWR030</w:t>
            </w:r>
          </w:p>
        </w:tc>
        <w:tc>
          <w:tcPr>
            <w:tcW w:w="3060" w:type="dxa"/>
          </w:tcPr>
          <w:p w14:paraId="717B8945" w14:textId="77777777" w:rsidR="00016323" w:rsidRPr="00052E98" w:rsidRDefault="00016323" w:rsidP="005B36D2">
            <w:pPr>
              <w:pStyle w:val="TableParagraph"/>
              <w:ind w:right="90"/>
              <w:rPr>
                <w:sz w:val="18"/>
                <w:szCs w:val="18"/>
              </w:rPr>
            </w:pPr>
            <w:r w:rsidRPr="00052E98">
              <w:rPr>
                <w:sz w:val="18"/>
                <w:szCs w:val="18"/>
              </w:rPr>
              <w:t>Minor Outfall Estimated Measure Indicator must exist because Minor Outfall Number is greater than zero.</w:t>
            </w:r>
          </w:p>
        </w:tc>
        <w:tc>
          <w:tcPr>
            <w:tcW w:w="4140" w:type="dxa"/>
          </w:tcPr>
          <w:p w14:paraId="2B4E2304" w14:textId="77777777" w:rsidR="00016323" w:rsidRPr="00052E98" w:rsidRDefault="00016323" w:rsidP="005B36D2">
            <w:pPr>
              <w:pStyle w:val="TableParagraph"/>
              <w:ind w:left="-1" w:right="90"/>
              <w:rPr>
                <w:sz w:val="18"/>
                <w:szCs w:val="18"/>
              </w:rPr>
            </w:pPr>
            <w:r w:rsidRPr="00052E98">
              <w:rPr>
                <w:sz w:val="18"/>
                <w:szCs w:val="18"/>
              </w:rPr>
              <w:t>If Number of Minor MS4 Outfalls &gt; 0 Minor Outfalls Estimated/Measured must exist.</w:t>
            </w:r>
          </w:p>
        </w:tc>
        <w:tc>
          <w:tcPr>
            <w:tcW w:w="1561" w:type="dxa"/>
          </w:tcPr>
          <w:p w14:paraId="6FA2092C"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3646CA15" w14:textId="766C762E" w:rsidR="00016323" w:rsidRPr="00052E98" w:rsidRDefault="00B00B6A" w:rsidP="005B36D2">
            <w:pPr>
              <w:pStyle w:val="TableParagraph"/>
              <w:ind w:right="31"/>
              <w:rPr>
                <w:sz w:val="18"/>
                <w:szCs w:val="18"/>
              </w:rPr>
            </w:pPr>
            <w:r w:rsidRPr="00052E98">
              <w:rPr>
                <w:sz w:val="18"/>
                <w:szCs w:val="18"/>
              </w:rPr>
              <w:t>PermitIdentifier, StormWaterMS4ReportReceivedDate</w:t>
            </w:r>
          </w:p>
        </w:tc>
      </w:tr>
    </w:tbl>
    <w:p w14:paraId="6A086902" w14:textId="77777777" w:rsidR="000C6C5E" w:rsidRPr="005E2DA8" w:rsidRDefault="000C6C5E" w:rsidP="005E2DA8">
      <w:pPr>
        <w:pStyle w:val="BodyText"/>
        <w:rPr>
          <w:sz w:val="22"/>
          <w:szCs w:val="22"/>
        </w:rPr>
      </w:pPr>
    </w:p>
    <w:p w14:paraId="5FB172FA" w14:textId="77777777" w:rsidR="000C6C5E" w:rsidRPr="005E2DA8" w:rsidRDefault="000C6C5E" w:rsidP="005E2DA8">
      <w:pPr>
        <w:pStyle w:val="BodyText"/>
        <w:rPr>
          <w:sz w:val="22"/>
          <w:szCs w:val="22"/>
        </w:rPr>
      </w:pPr>
    </w:p>
    <w:p w14:paraId="3594C753" w14:textId="0861059D" w:rsidR="000C6C5E" w:rsidRDefault="00650E70" w:rsidP="00650E70">
      <w:pPr>
        <w:pStyle w:val="Heading3"/>
      </w:pPr>
      <w:bookmarkStart w:id="319" w:name="_bookmark181"/>
      <w:bookmarkStart w:id="320" w:name="_Toc170912911"/>
      <w:bookmarkEnd w:id="319"/>
      <w:r>
        <w:lastRenderedPageBreak/>
        <w:t xml:space="preserve">9.1.20 </w:t>
      </w:r>
      <w:r w:rsidR="008C42BC">
        <w:t>State NPDES Formal Enforcement Action Error</w:t>
      </w:r>
      <w:r w:rsidR="008C42BC">
        <w:rPr>
          <w:spacing w:val="-11"/>
        </w:rPr>
        <w:t xml:space="preserve"> </w:t>
      </w:r>
      <w:r w:rsidR="008C42BC">
        <w:t>Messages</w:t>
      </w:r>
      <w:bookmarkEnd w:id="320"/>
    </w:p>
    <w:p w14:paraId="27AF8136"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formal enforcement action transaction, what caused the error, how the error affected the transaction, and the key fields of the transaction that had the error.</w:t>
      </w:r>
    </w:p>
    <w:p w14:paraId="12FCC81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09"/>
        <w:gridCol w:w="1800"/>
      </w:tblGrid>
      <w:tr w:rsidR="000C6C5E" w:rsidRPr="00052E98" w14:paraId="0F27748C" w14:textId="77777777" w:rsidTr="009B6D2E">
        <w:trPr>
          <w:trHeight w:hRule="exact" w:val="576"/>
          <w:tblHeader/>
        </w:trPr>
        <w:tc>
          <w:tcPr>
            <w:tcW w:w="1349" w:type="dxa"/>
            <w:shd w:val="clear" w:color="auto" w:fill="CCFFCC"/>
          </w:tcPr>
          <w:p w14:paraId="0694DB2C" w14:textId="77777777" w:rsidR="000C6C5E" w:rsidRPr="00052E98" w:rsidRDefault="008C42BC" w:rsidP="005B36D2">
            <w:pPr>
              <w:pStyle w:val="TableParagraph"/>
              <w:ind w:right="48" w:firstLine="37"/>
              <w:jc w:val="center"/>
              <w:rPr>
                <w:b/>
                <w:sz w:val="18"/>
                <w:szCs w:val="18"/>
              </w:rPr>
            </w:pPr>
            <w:r w:rsidRPr="00052E98">
              <w:rPr>
                <w:b/>
                <w:sz w:val="18"/>
                <w:szCs w:val="18"/>
              </w:rPr>
              <w:t>Error/Warning Code</w:t>
            </w:r>
          </w:p>
        </w:tc>
        <w:tc>
          <w:tcPr>
            <w:tcW w:w="4321" w:type="dxa"/>
            <w:shd w:val="clear" w:color="auto" w:fill="CCFFCC"/>
          </w:tcPr>
          <w:p w14:paraId="17A8DF09"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4810AA6"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709" w:type="dxa"/>
            <w:shd w:val="clear" w:color="auto" w:fill="CCFFCC"/>
          </w:tcPr>
          <w:p w14:paraId="25826CDB"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800" w:type="dxa"/>
            <w:shd w:val="clear" w:color="auto" w:fill="CCFFCC"/>
          </w:tcPr>
          <w:p w14:paraId="1796CC47" w14:textId="00EDCFF9"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0C6C5E" w:rsidRPr="00052E98" w14:paraId="4627BD04" w14:textId="77777777" w:rsidTr="00F739C2">
        <w:trPr>
          <w:trHeight w:hRule="exact" w:val="706"/>
        </w:trPr>
        <w:tc>
          <w:tcPr>
            <w:tcW w:w="1349" w:type="dxa"/>
          </w:tcPr>
          <w:p w14:paraId="77AECD89"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08100732"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69F0B78B" w14:textId="77777777" w:rsidR="000C6C5E" w:rsidRPr="00052E98" w:rsidRDefault="008C42BC" w:rsidP="005B36D2">
            <w:pPr>
              <w:pStyle w:val="TableParagraph"/>
              <w:ind w:left="-1" w:right="40"/>
              <w:rPr>
                <w:sz w:val="18"/>
                <w:szCs w:val="18"/>
              </w:rPr>
            </w:pPr>
            <w:r w:rsidRPr="00052E98">
              <w:rPr>
                <w:sz w:val="18"/>
                <w:szCs w:val="18"/>
              </w:rPr>
              <w:t>Transaction Type must be valid for Formal Enforcement Actions. Valid Transaction Types are X (Mass Delete), N (New), C (Change), R (Replace).</w:t>
            </w:r>
          </w:p>
        </w:tc>
        <w:tc>
          <w:tcPr>
            <w:tcW w:w="1709" w:type="dxa"/>
          </w:tcPr>
          <w:p w14:paraId="52BE3A0B" w14:textId="77777777" w:rsidR="000C6C5E" w:rsidRPr="00052E98" w:rsidRDefault="008C42BC" w:rsidP="005B36D2">
            <w:pPr>
              <w:pStyle w:val="TableParagraph"/>
              <w:ind w:right="30"/>
              <w:rPr>
                <w:sz w:val="18"/>
                <w:szCs w:val="18"/>
              </w:rPr>
            </w:pPr>
            <w:r w:rsidRPr="00052E98">
              <w:rPr>
                <w:sz w:val="18"/>
                <w:szCs w:val="18"/>
              </w:rPr>
              <w:t>Reject entire Formal Enforcement Action transaction</w:t>
            </w:r>
          </w:p>
        </w:tc>
        <w:tc>
          <w:tcPr>
            <w:tcW w:w="1800" w:type="dxa"/>
          </w:tcPr>
          <w:p w14:paraId="66C59D13" w14:textId="7C3DCB8C" w:rsidR="000C6C5E" w:rsidRPr="00052E98" w:rsidRDefault="008C42BC" w:rsidP="005B36D2">
            <w:pPr>
              <w:pStyle w:val="TableParagraph"/>
              <w:ind w:right="31"/>
              <w:rPr>
                <w:sz w:val="18"/>
                <w:szCs w:val="18"/>
              </w:rPr>
            </w:pPr>
            <w:r w:rsidRPr="00052E98">
              <w:rPr>
                <w:sz w:val="18"/>
                <w:szCs w:val="18"/>
              </w:rPr>
              <w:t>EnforcementActionIdentifier</w:t>
            </w:r>
          </w:p>
        </w:tc>
      </w:tr>
      <w:tr w:rsidR="00B00B6A" w:rsidRPr="00052E98" w14:paraId="3471404C" w14:textId="77777777" w:rsidTr="009B6D2E">
        <w:trPr>
          <w:trHeight w:hRule="exact" w:val="1342"/>
        </w:trPr>
        <w:tc>
          <w:tcPr>
            <w:tcW w:w="1349" w:type="dxa"/>
          </w:tcPr>
          <w:p w14:paraId="7D8B177E"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5C114332"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1D4BA9E9" w14:textId="6BCF2500" w:rsidR="00B00B6A" w:rsidRPr="00052E98" w:rsidRDefault="00B00B6A" w:rsidP="00B00B6A">
            <w:pPr>
              <w:pStyle w:val="TableParagraph"/>
              <w:ind w:left="-1" w:right="40"/>
              <w:rPr>
                <w:sz w:val="18"/>
                <w:szCs w:val="18"/>
              </w:rPr>
            </w:pPr>
            <w:r w:rsidRPr="00052E98">
              <w:rPr>
                <w:sz w:val="18"/>
                <w:szCs w:val="18"/>
              </w:rPr>
              <w:t>User must have privileges to perform the transaction. This relates to specific roles, access level (HQ, specific region, specific state), and sensitive data privileges.</w:t>
            </w:r>
          </w:p>
          <w:p w14:paraId="04CB6DE9" w14:textId="77777777" w:rsidR="00B00B6A" w:rsidRPr="00052E98" w:rsidRDefault="00B00B6A" w:rsidP="00B00B6A">
            <w:pPr>
              <w:pStyle w:val="TableParagraph"/>
              <w:ind w:left="-1" w:right="40"/>
              <w:rPr>
                <w:sz w:val="18"/>
                <w:szCs w:val="18"/>
              </w:rPr>
            </w:pPr>
          </w:p>
          <w:p w14:paraId="7AC213D3" w14:textId="77777777" w:rsidR="00B00B6A" w:rsidRPr="00052E98" w:rsidRDefault="00B00B6A" w:rsidP="00B00B6A">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709" w:type="dxa"/>
          </w:tcPr>
          <w:p w14:paraId="027F911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2EE20E7" w14:textId="29F494B0"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5A712D6A" w14:textId="77777777" w:rsidTr="009B6D2E">
        <w:trPr>
          <w:trHeight w:hRule="exact" w:val="710"/>
        </w:trPr>
        <w:tc>
          <w:tcPr>
            <w:tcW w:w="1349" w:type="dxa"/>
          </w:tcPr>
          <w:p w14:paraId="77BC7042" w14:textId="77777777" w:rsidR="00B00B6A" w:rsidRPr="00052E98" w:rsidRDefault="00B00B6A" w:rsidP="00B00B6A">
            <w:pPr>
              <w:pStyle w:val="TableParagraph"/>
              <w:rPr>
                <w:sz w:val="18"/>
                <w:szCs w:val="18"/>
              </w:rPr>
            </w:pPr>
            <w:r w:rsidRPr="00052E98">
              <w:rPr>
                <w:sz w:val="18"/>
                <w:szCs w:val="18"/>
              </w:rPr>
              <w:t>FEA030</w:t>
            </w:r>
          </w:p>
        </w:tc>
        <w:tc>
          <w:tcPr>
            <w:tcW w:w="4321" w:type="dxa"/>
          </w:tcPr>
          <w:p w14:paraId="132B8D37"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08D52690" w14:textId="77777777" w:rsidR="00B00B6A" w:rsidRPr="00052E98" w:rsidRDefault="00B00B6A" w:rsidP="00B00B6A">
            <w:pPr>
              <w:pStyle w:val="TableParagraph"/>
              <w:ind w:left="-1" w:right="40"/>
              <w:rPr>
                <w:sz w:val="18"/>
                <w:szCs w:val="18"/>
              </w:rPr>
            </w:pPr>
            <w:r w:rsidRPr="00052E98">
              <w:rPr>
                <w:sz w:val="18"/>
                <w:szCs w:val="18"/>
              </w:rPr>
              <w:t>The Enforcement Action Identifier must not exist in ICIS.</w:t>
            </w:r>
          </w:p>
        </w:tc>
        <w:tc>
          <w:tcPr>
            <w:tcW w:w="1709" w:type="dxa"/>
          </w:tcPr>
          <w:p w14:paraId="743522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588C16C" w14:textId="36274FC1"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799FBF3C" w14:textId="77777777" w:rsidTr="009B6D2E">
        <w:trPr>
          <w:trHeight w:hRule="exact" w:val="713"/>
        </w:trPr>
        <w:tc>
          <w:tcPr>
            <w:tcW w:w="1349" w:type="dxa"/>
          </w:tcPr>
          <w:p w14:paraId="42E82BE7" w14:textId="77777777" w:rsidR="00B00B6A" w:rsidRPr="00052E98" w:rsidRDefault="00B00B6A" w:rsidP="00B00B6A">
            <w:pPr>
              <w:pStyle w:val="TableParagraph"/>
              <w:rPr>
                <w:sz w:val="18"/>
                <w:szCs w:val="18"/>
              </w:rPr>
            </w:pPr>
            <w:r w:rsidRPr="00052E98">
              <w:rPr>
                <w:sz w:val="18"/>
                <w:szCs w:val="18"/>
              </w:rPr>
              <w:t>FEA040</w:t>
            </w:r>
          </w:p>
        </w:tc>
        <w:tc>
          <w:tcPr>
            <w:tcW w:w="4321" w:type="dxa"/>
          </w:tcPr>
          <w:p w14:paraId="5FE90213"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090185D9" w14:textId="77777777" w:rsidR="00B00B6A" w:rsidRPr="00052E98" w:rsidRDefault="00B00B6A" w:rsidP="00B00B6A">
            <w:pPr>
              <w:pStyle w:val="TableParagraph"/>
              <w:ind w:left="-1" w:right="40"/>
              <w:rPr>
                <w:sz w:val="18"/>
                <w:szCs w:val="18"/>
              </w:rPr>
            </w:pPr>
            <w:r w:rsidRPr="00052E98">
              <w:rPr>
                <w:sz w:val="18"/>
                <w:szCs w:val="18"/>
              </w:rPr>
              <w:t>The Enforcement Action Identifier must exist in ICIS.</w:t>
            </w:r>
          </w:p>
        </w:tc>
        <w:tc>
          <w:tcPr>
            <w:tcW w:w="1709" w:type="dxa"/>
          </w:tcPr>
          <w:p w14:paraId="1A787B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B21C56E" w14:textId="272261F2"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0E25FDA2" w14:textId="77777777" w:rsidTr="00F739C2">
        <w:trPr>
          <w:trHeight w:hRule="exact" w:val="706"/>
        </w:trPr>
        <w:tc>
          <w:tcPr>
            <w:tcW w:w="1349" w:type="dxa"/>
          </w:tcPr>
          <w:p w14:paraId="00785C6F" w14:textId="77777777" w:rsidR="00B00B6A" w:rsidRPr="00052E98" w:rsidRDefault="00B00B6A" w:rsidP="00B00B6A">
            <w:pPr>
              <w:pStyle w:val="TableParagraph"/>
              <w:rPr>
                <w:sz w:val="18"/>
                <w:szCs w:val="18"/>
              </w:rPr>
            </w:pPr>
            <w:r w:rsidRPr="00052E98">
              <w:rPr>
                <w:sz w:val="18"/>
                <w:szCs w:val="18"/>
              </w:rPr>
              <w:t>FEA050</w:t>
            </w:r>
          </w:p>
        </w:tc>
        <w:tc>
          <w:tcPr>
            <w:tcW w:w="4321" w:type="dxa"/>
          </w:tcPr>
          <w:p w14:paraId="247EB6B6" w14:textId="77777777" w:rsidR="00B00B6A" w:rsidRPr="00052E98" w:rsidRDefault="00B00B6A" w:rsidP="00B00B6A">
            <w:pPr>
              <w:pStyle w:val="TableParagraph"/>
              <w:ind w:right="30"/>
              <w:rPr>
                <w:sz w:val="18"/>
                <w:szCs w:val="18"/>
              </w:rPr>
            </w:pPr>
            <w:r w:rsidRPr="00052E98">
              <w:rPr>
                <w:sz w:val="18"/>
                <w:szCs w:val="18"/>
              </w:rPr>
              <w:t>The Formal Enforcement Action only contains key data and no other data for processing.</w:t>
            </w:r>
          </w:p>
        </w:tc>
        <w:tc>
          <w:tcPr>
            <w:tcW w:w="4501" w:type="dxa"/>
          </w:tcPr>
          <w:p w14:paraId="2C343A4A" w14:textId="77777777" w:rsidR="00B00B6A" w:rsidRPr="00052E98" w:rsidRDefault="00B00B6A" w:rsidP="00B00B6A">
            <w:pPr>
              <w:pStyle w:val="TableParagraph"/>
              <w:ind w:left="-1" w:right="40"/>
              <w:rPr>
                <w:sz w:val="18"/>
                <w:szCs w:val="18"/>
              </w:rPr>
            </w:pPr>
            <w:r w:rsidRPr="00052E98">
              <w:rPr>
                <w:sz w:val="18"/>
                <w:szCs w:val="18"/>
              </w:rPr>
              <w:t>If the Formal Enforcement Action transaction contains only key data and no other data, ICIS rejects the Formal Enforcement Action transaction.</w:t>
            </w:r>
          </w:p>
        </w:tc>
        <w:tc>
          <w:tcPr>
            <w:tcW w:w="1709" w:type="dxa"/>
          </w:tcPr>
          <w:p w14:paraId="6AACE3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5A10ABF" w14:textId="3D0ABC67"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5B477EB0" w14:textId="77777777" w:rsidTr="009B6D2E">
        <w:trPr>
          <w:trHeight w:hRule="exact" w:val="1706"/>
        </w:trPr>
        <w:tc>
          <w:tcPr>
            <w:tcW w:w="1349" w:type="dxa"/>
          </w:tcPr>
          <w:p w14:paraId="627FE4D3" w14:textId="77777777" w:rsidR="00B00B6A" w:rsidRPr="00052E98" w:rsidRDefault="00B00B6A" w:rsidP="00B00B6A">
            <w:pPr>
              <w:pStyle w:val="TableParagraph"/>
              <w:rPr>
                <w:sz w:val="18"/>
                <w:szCs w:val="18"/>
              </w:rPr>
            </w:pPr>
            <w:r w:rsidRPr="00052E98">
              <w:rPr>
                <w:sz w:val="18"/>
                <w:szCs w:val="18"/>
              </w:rPr>
              <w:t>FEA051</w:t>
            </w:r>
          </w:p>
        </w:tc>
        <w:tc>
          <w:tcPr>
            <w:tcW w:w="4321" w:type="dxa"/>
          </w:tcPr>
          <w:p w14:paraId="5F7A5C99" w14:textId="3BF8685A"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743F53A3" w14:textId="77777777" w:rsidR="00B00B6A" w:rsidRPr="00052E98" w:rsidRDefault="00B00B6A" w:rsidP="00B00B6A">
            <w:pPr>
              <w:pStyle w:val="TableParagraph"/>
              <w:ind w:left="-1" w:right="40"/>
              <w:rPr>
                <w:sz w:val="18"/>
                <w:szCs w:val="18"/>
              </w:rPr>
            </w:pPr>
            <w:r w:rsidRPr="00052E98">
              <w:rPr>
                <w:sz w:val="18"/>
                <w:szCs w:val="18"/>
              </w:rPr>
              <w:t>The existing Enforcement Action in ICIS must be a state Activity (i.e., state_epa_flag = S) in the ICIS_ACTIVITY table and must be a NPDES enforcement action.</w:t>
            </w:r>
          </w:p>
          <w:p w14:paraId="20655DE0" w14:textId="77777777" w:rsidR="00B00B6A" w:rsidRPr="00052E98" w:rsidRDefault="00B00B6A" w:rsidP="00B00B6A">
            <w:pPr>
              <w:pStyle w:val="TableParagraph"/>
              <w:ind w:left="-1" w:right="40"/>
              <w:rPr>
                <w:sz w:val="18"/>
                <w:szCs w:val="18"/>
              </w:rPr>
            </w:pPr>
          </w:p>
          <w:p w14:paraId="3C78904C" w14:textId="1534A9DE"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84485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853E5" w14:textId="6CC4B2D5"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24FF8340" w14:textId="77777777" w:rsidTr="00F739C2">
        <w:trPr>
          <w:trHeight w:hRule="exact" w:val="2131"/>
        </w:trPr>
        <w:tc>
          <w:tcPr>
            <w:tcW w:w="1349" w:type="dxa"/>
          </w:tcPr>
          <w:p w14:paraId="005BEF78" w14:textId="77777777" w:rsidR="00B00B6A" w:rsidRPr="00052E98" w:rsidRDefault="00B00B6A" w:rsidP="00B00B6A">
            <w:pPr>
              <w:pStyle w:val="TableParagraph"/>
              <w:rPr>
                <w:sz w:val="18"/>
                <w:szCs w:val="18"/>
              </w:rPr>
            </w:pPr>
            <w:r w:rsidRPr="00052E98">
              <w:rPr>
                <w:sz w:val="18"/>
                <w:szCs w:val="18"/>
              </w:rPr>
              <w:lastRenderedPageBreak/>
              <w:t>FEA060</w:t>
            </w:r>
          </w:p>
        </w:tc>
        <w:tc>
          <w:tcPr>
            <w:tcW w:w="4321" w:type="dxa"/>
          </w:tcPr>
          <w:p w14:paraId="61FE6E23"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78D4209C" w14:textId="64031CC9" w:rsidR="00B00B6A" w:rsidRPr="00052E98" w:rsidRDefault="00B00B6A" w:rsidP="00B00B6A">
            <w:pPr>
              <w:pStyle w:val="TableParagraph"/>
              <w:ind w:left="-1" w:right="40"/>
              <w:rPr>
                <w:sz w:val="18"/>
                <w:szCs w:val="18"/>
              </w:rPr>
            </w:pPr>
            <w:r w:rsidRPr="00052E98">
              <w:rPr>
                <w:sz w:val="18"/>
                <w:szCs w:val="18"/>
              </w:rPr>
              <w:t>The first two characters (i.e., State Code) of the Enforcement Action Identifier must be a valid state (i.e., Active code where usage_indicator = N or B) in REF_STATE table, the third character must be a dash (i.e., -), and it must be a minimum of four characters in length.</w:t>
            </w:r>
          </w:p>
          <w:p w14:paraId="667442D4" w14:textId="77777777" w:rsidR="00B00B6A" w:rsidRPr="00052E98" w:rsidRDefault="00B00B6A" w:rsidP="00B00B6A">
            <w:pPr>
              <w:pStyle w:val="TableParagraph"/>
              <w:ind w:left="-1" w:right="40"/>
              <w:rPr>
                <w:sz w:val="18"/>
                <w:szCs w:val="18"/>
              </w:rPr>
            </w:pPr>
          </w:p>
          <w:p w14:paraId="7CF3FE79"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exists in ICIS.</w:t>
            </w:r>
          </w:p>
        </w:tc>
        <w:tc>
          <w:tcPr>
            <w:tcW w:w="1709" w:type="dxa"/>
          </w:tcPr>
          <w:p w14:paraId="3776674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4644031" w14:textId="0D64B297"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0B5AD110" w14:textId="77777777" w:rsidTr="00F739C2">
        <w:trPr>
          <w:trHeight w:hRule="exact" w:val="706"/>
        </w:trPr>
        <w:tc>
          <w:tcPr>
            <w:tcW w:w="1349" w:type="dxa"/>
          </w:tcPr>
          <w:p w14:paraId="795AF3DB" w14:textId="77777777" w:rsidR="00B00B6A" w:rsidRPr="00052E98" w:rsidRDefault="00B00B6A" w:rsidP="00B00B6A">
            <w:pPr>
              <w:pStyle w:val="TableParagraph"/>
              <w:rPr>
                <w:sz w:val="18"/>
                <w:szCs w:val="18"/>
              </w:rPr>
            </w:pPr>
            <w:r w:rsidRPr="00052E98">
              <w:rPr>
                <w:sz w:val="18"/>
                <w:szCs w:val="18"/>
              </w:rPr>
              <w:t>FEA080</w:t>
            </w:r>
          </w:p>
        </w:tc>
        <w:tc>
          <w:tcPr>
            <w:tcW w:w="4321" w:type="dxa"/>
          </w:tcPr>
          <w:p w14:paraId="314A0EF2" w14:textId="77777777" w:rsidR="00B00B6A" w:rsidRPr="00052E98" w:rsidRDefault="00B00B6A" w:rsidP="00B00B6A">
            <w:pPr>
              <w:pStyle w:val="TableParagraph"/>
              <w:ind w:right="30"/>
              <w:rPr>
                <w:sz w:val="18"/>
                <w:szCs w:val="18"/>
              </w:rPr>
            </w:pPr>
            <w:r w:rsidRPr="00052E98">
              <w:rPr>
                <w:sz w:val="18"/>
                <w:szCs w:val="18"/>
              </w:rPr>
              <w:t>The Formal Enforcement Action cannot be deleted because its Final Order has Enforcement Action Limit(s).</w:t>
            </w:r>
          </w:p>
        </w:tc>
        <w:tc>
          <w:tcPr>
            <w:tcW w:w="4501" w:type="dxa"/>
          </w:tcPr>
          <w:p w14:paraId="012C3375" w14:textId="77777777" w:rsidR="00B00B6A" w:rsidRPr="00052E98" w:rsidRDefault="00B00B6A" w:rsidP="00B00B6A">
            <w:pPr>
              <w:pStyle w:val="TableParagraph"/>
              <w:ind w:left="-1" w:right="40"/>
              <w:rPr>
                <w:sz w:val="18"/>
                <w:szCs w:val="18"/>
              </w:rPr>
            </w:pPr>
            <w:r w:rsidRPr="00052E98">
              <w:rPr>
                <w:sz w:val="18"/>
                <w:szCs w:val="18"/>
              </w:rPr>
              <w:t>A Formal Enforcement Action cannot be deleted if its Final Order includes Enforcement Action Limits.</w:t>
            </w:r>
          </w:p>
        </w:tc>
        <w:tc>
          <w:tcPr>
            <w:tcW w:w="1709" w:type="dxa"/>
          </w:tcPr>
          <w:p w14:paraId="17BEC54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A404DA" w14:textId="61A114DD"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15B5F47E" w14:textId="77777777" w:rsidTr="00F739C2">
        <w:trPr>
          <w:trHeight w:hRule="exact" w:val="1123"/>
        </w:trPr>
        <w:tc>
          <w:tcPr>
            <w:tcW w:w="1349" w:type="dxa"/>
          </w:tcPr>
          <w:p w14:paraId="361314F0" w14:textId="77777777" w:rsidR="00B00B6A" w:rsidRPr="00052E98" w:rsidRDefault="00B00B6A" w:rsidP="00B00B6A">
            <w:pPr>
              <w:pStyle w:val="TableParagraph"/>
              <w:rPr>
                <w:sz w:val="18"/>
                <w:szCs w:val="18"/>
              </w:rPr>
            </w:pPr>
            <w:r w:rsidRPr="00052E98">
              <w:rPr>
                <w:sz w:val="18"/>
                <w:szCs w:val="18"/>
              </w:rPr>
              <w:t>FEA091</w:t>
            </w:r>
          </w:p>
        </w:tc>
        <w:tc>
          <w:tcPr>
            <w:tcW w:w="4321" w:type="dxa"/>
          </w:tcPr>
          <w:p w14:paraId="15170D46" w14:textId="77777777" w:rsidR="00B00B6A" w:rsidRPr="00052E98" w:rsidRDefault="00B00B6A" w:rsidP="00B00B6A">
            <w:pPr>
              <w:pStyle w:val="TableParagraph"/>
              <w:ind w:right="30"/>
              <w:rPr>
                <w:sz w:val="18"/>
                <w:szCs w:val="18"/>
              </w:rPr>
            </w:pPr>
            <w:r w:rsidRPr="00052E98">
              <w:rPr>
                <w:sz w:val="18"/>
                <w:szCs w:val="18"/>
              </w:rPr>
              <w:t>The Permit Type for the Permit Identifier(s) &lt;Permit Identifier value 1, Permit Identifier value 2,… Permit Identifier value n&gt; cannot be NPDES Master General Permit or State Issued Master General Permit (Non- NPDES).</w:t>
            </w:r>
          </w:p>
        </w:tc>
        <w:tc>
          <w:tcPr>
            <w:tcW w:w="4501" w:type="dxa"/>
          </w:tcPr>
          <w:p w14:paraId="3064FC90" w14:textId="77777777" w:rsidR="00B00B6A" w:rsidRPr="00052E98" w:rsidRDefault="00B00B6A" w:rsidP="00B00B6A">
            <w:pPr>
              <w:pStyle w:val="TableParagraph"/>
              <w:ind w:left="-1" w:right="40"/>
              <w:rPr>
                <w:sz w:val="18"/>
                <w:szCs w:val="18"/>
              </w:rPr>
            </w:pPr>
            <w:r w:rsidRPr="00052E98">
              <w:rPr>
                <w:sz w:val="18"/>
                <w:szCs w:val="18"/>
              </w:rPr>
              <w:t>For Enforcement Action Linked Facilities, the Permit Type for the Permit identified by the NPDES ID cannot be:</w:t>
            </w:r>
          </w:p>
          <w:p w14:paraId="2D39FAC1"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557ACF"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09" w:type="dxa"/>
          </w:tcPr>
          <w:p w14:paraId="7E550F9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4517FC" w14:textId="50AE3CCF"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32D93010" w14:textId="77777777" w:rsidTr="009B6D2E">
        <w:trPr>
          <w:trHeight w:hRule="exact" w:val="711"/>
        </w:trPr>
        <w:tc>
          <w:tcPr>
            <w:tcW w:w="1349" w:type="dxa"/>
          </w:tcPr>
          <w:p w14:paraId="0071465E" w14:textId="77777777" w:rsidR="00B00B6A" w:rsidRPr="00052E98" w:rsidRDefault="00B00B6A" w:rsidP="00B00B6A">
            <w:pPr>
              <w:pStyle w:val="TableParagraph"/>
              <w:rPr>
                <w:sz w:val="18"/>
                <w:szCs w:val="18"/>
              </w:rPr>
            </w:pPr>
            <w:r w:rsidRPr="00052E98">
              <w:rPr>
                <w:sz w:val="18"/>
                <w:szCs w:val="18"/>
              </w:rPr>
              <w:t>FEA100</w:t>
            </w:r>
          </w:p>
        </w:tc>
        <w:tc>
          <w:tcPr>
            <w:tcW w:w="4321" w:type="dxa"/>
          </w:tcPr>
          <w:p w14:paraId="14A5274B" w14:textId="6EDC057C"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Formal Enforcement Action.</w:t>
            </w:r>
          </w:p>
        </w:tc>
        <w:tc>
          <w:tcPr>
            <w:tcW w:w="4501" w:type="dxa"/>
          </w:tcPr>
          <w:p w14:paraId="1EE122FE" w14:textId="614221F6"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State NPDES Formal Enforcement Action.</w:t>
            </w:r>
          </w:p>
        </w:tc>
        <w:tc>
          <w:tcPr>
            <w:tcW w:w="1709" w:type="dxa"/>
          </w:tcPr>
          <w:p w14:paraId="3E0838D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C7941AB" w14:textId="3C6AEDB8"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4F732E0E" w14:textId="77777777" w:rsidTr="00F739C2">
        <w:trPr>
          <w:trHeight w:hRule="exact" w:val="1512"/>
        </w:trPr>
        <w:tc>
          <w:tcPr>
            <w:tcW w:w="1349" w:type="dxa"/>
          </w:tcPr>
          <w:p w14:paraId="5115A1B7" w14:textId="77777777" w:rsidR="00B00B6A" w:rsidRPr="00052E98" w:rsidRDefault="00B00B6A" w:rsidP="00B00B6A">
            <w:pPr>
              <w:pStyle w:val="TableParagraph"/>
              <w:rPr>
                <w:sz w:val="18"/>
                <w:szCs w:val="18"/>
              </w:rPr>
            </w:pPr>
            <w:r w:rsidRPr="00052E98">
              <w:rPr>
                <w:sz w:val="18"/>
                <w:szCs w:val="18"/>
              </w:rPr>
              <w:t>FEA110</w:t>
            </w:r>
          </w:p>
        </w:tc>
        <w:tc>
          <w:tcPr>
            <w:tcW w:w="4321" w:type="dxa"/>
          </w:tcPr>
          <w:p w14:paraId="45E9C365"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is not a NPDES Facility Interest or does not exist in ICIS.</w:t>
            </w:r>
          </w:p>
        </w:tc>
        <w:tc>
          <w:tcPr>
            <w:tcW w:w="4501" w:type="dxa"/>
          </w:tcPr>
          <w:p w14:paraId="33F9D255" w14:textId="77777777" w:rsidR="00B00B6A" w:rsidRPr="00052E98" w:rsidRDefault="00B00B6A" w:rsidP="00B00B6A">
            <w:pPr>
              <w:pStyle w:val="TableParagraph"/>
              <w:ind w:left="-1" w:right="40"/>
              <w:rPr>
                <w:sz w:val="18"/>
                <w:szCs w:val="18"/>
              </w:rPr>
            </w:pPr>
            <w:r w:rsidRPr="00052E98">
              <w:rPr>
                <w:sz w:val="18"/>
                <w:szCs w:val="18"/>
              </w:rPr>
              <w:t>If the Permit Type for the Permit identified by the NPDES ID is not one of the following:</w:t>
            </w:r>
          </w:p>
          <w:p w14:paraId="1206DC27"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C386C68"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BA39A04" w14:textId="77777777" w:rsidR="00B00B6A" w:rsidRPr="00052E98" w:rsidRDefault="00B00B6A" w:rsidP="00B00B6A">
            <w:pPr>
              <w:pStyle w:val="TableParagraph"/>
              <w:ind w:left="-1" w:right="40"/>
              <w:rPr>
                <w:sz w:val="18"/>
                <w:szCs w:val="18"/>
              </w:rPr>
            </w:pPr>
            <w:r w:rsidRPr="00052E98">
              <w:rPr>
                <w:sz w:val="18"/>
                <w:szCs w:val="18"/>
              </w:rPr>
              <w:t>Then the Linked NPDES ID for the Facility Interest of the Formal Enforcement Action must exist in ICIS and must have a Program System Acronym of NPDES.</w:t>
            </w:r>
          </w:p>
        </w:tc>
        <w:tc>
          <w:tcPr>
            <w:tcW w:w="1709" w:type="dxa"/>
          </w:tcPr>
          <w:p w14:paraId="1E5842D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087B69" w14:textId="2BDFA6DA"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1E3FD598" w14:textId="77777777" w:rsidTr="00F739C2">
        <w:trPr>
          <w:trHeight w:hRule="exact" w:val="907"/>
        </w:trPr>
        <w:tc>
          <w:tcPr>
            <w:tcW w:w="1349" w:type="dxa"/>
          </w:tcPr>
          <w:p w14:paraId="10BAB0CC" w14:textId="77777777" w:rsidR="00B00B6A" w:rsidRPr="00052E98" w:rsidRDefault="00B00B6A" w:rsidP="00B00B6A">
            <w:pPr>
              <w:pStyle w:val="TableParagraph"/>
              <w:rPr>
                <w:sz w:val="18"/>
                <w:szCs w:val="18"/>
              </w:rPr>
            </w:pPr>
            <w:r w:rsidRPr="00052E98">
              <w:rPr>
                <w:sz w:val="18"/>
                <w:szCs w:val="18"/>
              </w:rPr>
              <w:t>FEA120</w:t>
            </w:r>
          </w:p>
        </w:tc>
        <w:tc>
          <w:tcPr>
            <w:tcW w:w="4321" w:type="dxa"/>
          </w:tcPr>
          <w:p w14:paraId="651D3030"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must be for the same state acronym as the first two characters of the Enforcement Action Identifier.</w:t>
            </w:r>
          </w:p>
        </w:tc>
        <w:tc>
          <w:tcPr>
            <w:tcW w:w="4501" w:type="dxa"/>
          </w:tcPr>
          <w:p w14:paraId="2BCE967A" w14:textId="77777777" w:rsidR="00B00B6A" w:rsidRPr="00052E98" w:rsidRDefault="00B00B6A" w:rsidP="00B00B6A">
            <w:pPr>
              <w:pStyle w:val="TableParagraph"/>
              <w:ind w:left="-1" w:right="4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09" w:type="dxa"/>
          </w:tcPr>
          <w:p w14:paraId="2F6F958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C7E8EE" w14:textId="158B8C72"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5EA0D47B" w14:textId="77777777" w:rsidTr="00F739C2">
        <w:trPr>
          <w:trHeight w:hRule="exact" w:val="1728"/>
        </w:trPr>
        <w:tc>
          <w:tcPr>
            <w:tcW w:w="1349" w:type="dxa"/>
          </w:tcPr>
          <w:p w14:paraId="60813D1F" w14:textId="77777777" w:rsidR="00B00B6A" w:rsidRPr="00052E98" w:rsidRDefault="00B00B6A" w:rsidP="00B00B6A">
            <w:pPr>
              <w:pStyle w:val="TableParagraph"/>
              <w:rPr>
                <w:sz w:val="18"/>
                <w:szCs w:val="18"/>
              </w:rPr>
            </w:pPr>
            <w:r w:rsidRPr="00052E98">
              <w:rPr>
                <w:sz w:val="18"/>
                <w:szCs w:val="18"/>
              </w:rPr>
              <w:lastRenderedPageBreak/>
              <w:t>FEA140</w:t>
            </w:r>
          </w:p>
        </w:tc>
        <w:tc>
          <w:tcPr>
            <w:tcW w:w="4321" w:type="dxa"/>
          </w:tcPr>
          <w:p w14:paraId="5912A8EC"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cannot be unlinked from the Enforcement Action because one or more Violations with the same NPDES ID are linked to the Enforcement Action.</w:t>
            </w:r>
          </w:p>
        </w:tc>
        <w:tc>
          <w:tcPr>
            <w:tcW w:w="4501" w:type="dxa"/>
          </w:tcPr>
          <w:p w14:paraId="3BE75DB2" w14:textId="5E7A5CBD" w:rsidR="00B00B6A" w:rsidRPr="00052E98" w:rsidRDefault="00B00B6A" w:rsidP="00B00B6A">
            <w:pPr>
              <w:pStyle w:val="TableParagraph"/>
              <w:ind w:left="-1" w:right="4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174497C1" w14:textId="77777777" w:rsidR="00B00B6A" w:rsidRPr="00052E98" w:rsidRDefault="00B00B6A" w:rsidP="00B00B6A">
            <w:pPr>
              <w:pStyle w:val="TableParagraph"/>
              <w:ind w:left="-1" w:right="40"/>
              <w:rPr>
                <w:sz w:val="18"/>
                <w:szCs w:val="18"/>
              </w:rPr>
            </w:pPr>
          </w:p>
          <w:p w14:paraId="10944657" w14:textId="492D0089"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235B42F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F258D0B" w14:textId="44A93B7E"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18C1A197" w14:textId="77777777" w:rsidTr="00F739C2">
        <w:trPr>
          <w:trHeight w:hRule="exact" w:val="2347"/>
        </w:trPr>
        <w:tc>
          <w:tcPr>
            <w:tcW w:w="1349" w:type="dxa"/>
          </w:tcPr>
          <w:p w14:paraId="5B046BB1" w14:textId="77777777" w:rsidR="00B00B6A" w:rsidRPr="00052E98" w:rsidRDefault="00B00B6A" w:rsidP="00B00B6A">
            <w:pPr>
              <w:pStyle w:val="TableParagraph"/>
              <w:rPr>
                <w:sz w:val="18"/>
                <w:szCs w:val="18"/>
              </w:rPr>
            </w:pPr>
            <w:r w:rsidRPr="00052E98">
              <w:rPr>
                <w:sz w:val="18"/>
                <w:szCs w:val="18"/>
              </w:rPr>
              <w:t>FEA150</w:t>
            </w:r>
          </w:p>
        </w:tc>
        <w:tc>
          <w:tcPr>
            <w:tcW w:w="4321" w:type="dxa"/>
          </w:tcPr>
          <w:p w14:paraId="53A44C8D" w14:textId="3D7E7977"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6119A299" w14:textId="3806A678" w:rsidR="00B00B6A" w:rsidRPr="00052E98" w:rsidRDefault="00B00B6A" w:rsidP="00B00B6A">
            <w:pPr>
              <w:pStyle w:val="TableParagraph"/>
              <w:ind w:left="-1" w:right="4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722D1412" w14:textId="77777777" w:rsidR="00B00B6A" w:rsidRPr="00052E98" w:rsidRDefault="00B00B6A" w:rsidP="00B00B6A">
            <w:pPr>
              <w:pStyle w:val="TableParagraph"/>
              <w:ind w:left="-1" w:right="40"/>
              <w:rPr>
                <w:sz w:val="18"/>
                <w:szCs w:val="18"/>
              </w:rPr>
            </w:pPr>
          </w:p>
          <w:p w14:paraId="2F7FBE9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2BEAB9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9EE23" w14:textId="0A8AF2D2"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79503E40" w14:textId="77777777" w:rsidTr="009B6D2E">
        <w:trPr>
          <w:trHeight w:hRule="exact" w:val="711"/>
        </w:trPr>
        <w:tc>
          <w:tcPr>
            <w:tcW w:w="1349" w:type="dxa"/>
          </w:tcPr>
          <w:p w14:paraId="5760CE7C" w14:textId="77777777" w:rsidR="00B00B6A" w:rsidRPr="00052E98" w:rsidRDefault="00B00B6A" w:rsidP="00B00B6A">
            <w:pPr>
              <w:pStyle w:val="TableParagraph"/>
              <w:rPr>
                <w:sz w:val="18"/>
                <w:szCs w:val="18"/>
              </w:rPr>
            </w:pPr>
            <w:r w:rsidRPr="00052E98">
              <w:rPr>
                <w:sz w:val="18"/>
                <w:szCs w:val="18"/>
              </w:rPr>
              <w:t>FEA151</w:t>
            </w:r>
          </w:p>
        </w:tc>
        <w:tc>
          <w:tcPr>
            <w:tcW w:w="4321" w:type="dxa"/>
          </w:tcPr>
          <w:p w14:paraId="37DE4077" w14:textId="77777777" w:rsidR="00B00B6A" w:rsidRPr="00052E98" w:rsidRDefault="00B00B6A" w:rsidP="00B00B6A">
            <w:pPr>
              <w:pStyle w:val="TableParagraph"/>
              <w:ind w:right="30"/>
              <w:rPr>
                <w:sz w:val="18"/>
                <w:szCs w:val="18"/>
              </w:rPr>
            </w:pPr>
            <w:r w:rsidRPr="00052E98">
              <w:rPr>
                <w:sz w:val="18"/>
                <w:szCs w:val="18"/>
              </w:rPr>
              <w:t>Forum must exist for a Formal Enforcement Action.</w:t>
            </w:r>
          </w:p>
        </w:tc>
        <w:tc>
          <w:tcPr>
            <w:tcW w:w="4501" w:type="dxa"/>
          </w:tcPr>
          <w:p w14:paraId="645BF1C4" w14:textId="77777777" w:rsidR="00B00B6A" w:rsidRPr="00052E98" w:rsidRDefault="00B00B6A" w:rsidP="00B00B6A">
            <w:pPr>
              <w:pStyle w:val="TableParagraph"/>
              <w:ind w:left="-1" w:right="40"/>
              <w:rPr>
                <w:sz w:val="18"/>
                <w:szCs w:val="18"/>
              </w:rPr>
            </w:pPr>
            <w:r w:rsidRPr="00052E98">
              <w:rPr>
                <w:sz w:val="18"/>
                <w:szCs w:val="18"/>
              </w:rPr>
              <w:t>Forum must exist for a Formal Enforcement Action.</w:t>
            </w:r>
          </w:p>
        </w:tc>
        <w:tc>
          <w:tcPr>
            <w:tcW w:w="1709" w:type="dxa"/>
          </w:tcPr>
          <w:p w14:paraId="3656D28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D87012" w14:textId="74DAD508"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6BC458F2" w14:textId="77777777" w:rsidTr="00F739C2">
        <w:trPr>
          <w:trHeight w:hRule="exact" w:val="1325"/>
        </w:trPr>
        <w:tc>
          <w:tcPr>
            <w:tcW w:w="1349" w:type="dxa"/>
          </w:tcPr>
          <w:p w14:paraId="167103AE" w14:textId="77777777" w:rsidR="00B00B6A" w:rsidRPr="00052E98" w:rsidRDefault="00B00B6A" w:rsidP="00B00B6A">
            <w:pPr>
              <w:pStyle w:val="TableParagraph"/>
              <w:rPr>
                <w:sz w:val="18"/>
                <w:szCs w:val="18"/>
              </w:rPr>
            </w:pPr>
            <w:r w:rsidRPr="00052E98">
              <w:rPr>
                <w:sz w:val="18"/>
                <w:szCs w:val="18"/>
              </w:rPr>
              <w:t>FEA152</w:t>
            </w:r>
          </w:p>
        </w:tc>
        <w:tc>
          <w:tcPr>
            <w:tcW w:w="4321" w:type="dxa"/>
          </w:tcPr>
          <w:p w14:paraId="08A6E961" w14:textId="77777777" w:rsidR="00B00B6A" w:rsidRPr="00052E98" w:rsidRDefault="00B00B6A" w:rsidP="00B00B6A">
            <w:pPr>
              <w:pStyle w:val="TableParagraph"/>
              <w:ind w:right="30"/>
              <w:rPr>
                <w:sz w:val="18"/>
                <w:szCs w:val="18"/>
              </w:rPr>
            </w:pPr>
            <w:r w:rsidRPr="00052E98">
              <w:rPr>
                <w:sz w:val="18"/>
                <w:szCs w:val="18"/>
              </w:rPr>
              <w:t>The Enforcement Action in ICIS must represent either an Administrative Formal Enforcement Action or a Judicial Enforcement Action.</w:t>
            </w:r>
          </w:p>
        </w:tc>
        <w:tc>
          <w:tcPr>
            <w:tcW w:w="4501" w:type="dxa"/>
          </w:tcPr>
          <w:p w14:paraId="4C8D6927" w14:textId="77777777" w:rsidR="00B00B6A" w:rsidRPr="00052E98" w:rsidRDefault="00B00B6A" w:rsidP="00B00B6A">
            <w:pPr>
              <w:pStyle w:val="TableParagraph"/>
              <w:ind w:left="-1" w:right="40"/>
              <w:rPr>
                <w:sz w:val="18"/>
                <w:szCs w:val="18"/>
              </w:rPr>
            </w:pPr>
            <w:r w:rsidRPr="00052E98">
              <w:rPr>
                <w:sz w:val="18"/>
                <w:szCs w:val="18"/>
              </w:rPr>
              <w:t xml:space="preserve">The existing Enforcement Action in ICIS must have a Forum = AFR (Administrative-Formal) or JDC (Judicial). </w:t>
            </w:r>
          </w:p>
          <w:p w14:paraId="0E158D51" w14:textId="77777777" w:rsidR="00B00B6A" w:rsidRPr="00052E98" w:rsidRDefault="00B00B6A" w:rsidP="00B00B6A">
            <w:pPr>
              <w:pStyle w:val="TableParagraph"/>
              <w:ind w:left="-1" w:right="40"/>
              <w:rPr>
                <w:sz w:val="18"/>
                <w:szCs w:val="18"/>
              </w:rPr>
            </w:pPr>
          </w:p>
          <w:p w14:paraId="0653E670" w14:textId="6807CB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BBC130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31EFAB" w14:textId="450EA5A5"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20630119" w14:textId="77777777" w:rsidTr="00F739C2">
        <w:trPr>
          <w:trHeight w:hRule="exact" w:val="1325"/>
        </w:trPr>
        <w:tc>
          <w:tcPr>
            <w:tcW w:w="1349" w:type="dxa"/>
          </w:tcPr>
          <w:p w14:paraId="66953658" w14:textId="77777777" w:rsidR="00B00B6A" w:rsidRPr="00052E98" w:rsidRDefault="00B00B6A" w:rsidP="00B00B6A">
            <w:pPr>
              <w:pStyle w:val="TableParagraph"/>
              <w:rPr>
                <w:sz w:val="18"/>
                <w:szCs w:val="18"/>
              </w:rPr>
            </w:pPr>
            <w:r w:rsidRPr="00052E98">
              <w:rPr>
                <w:sz w:val="18"/>
                <w:szCs w:val="18"/>
              </w:rPr>
              <w:t>FEA153</w:t>
            </w:r>
          </w:p>
        </w:tc>
        <w:tc>
          <w:tcPr>
            <w:tcW w:w="4321" w:type="dxa"/>
          </w:tcPr>
          <w:p w14:paraId="0552C6AF" w14:textId="77777777" w:rsidR="00B00B6A" w:rsidRPr="00052E98" w:rsidRDefault="00B00B6A" w:rsidP="00B00B6A">
            <w:pPr>
              <w:pStyle w:val="TableParagraph"/>
              <w:ind w:right="30"/>
              <w:rPr>
                <w:sz w:val="18"/>
                <w:szCs w:val="18"/>
              </w:rPr>
            </w:pPr>
            <w:r w:rsidRPr="00052E98">
              <w:rPr>
                <w:sz w:val="18"/>
                <w:szCs w:val="18"/>
              </w:rPr>
              <w:t>The Forum cannot be changed from Administrative - Formal to Judicial or vice-versa.</w:t>
            </w:r>
          </w:p>
        </w:tc>
        <w:tc>
          <w:tcPr>
            <w:tcW w:w="4501" w:type="dxa"/>
          </w:tcPr>
          <w:p w14:paraId="539CCC97" w14:textId="4667E582" w:rsidR="00B00B6A" w:rsidRPr="00052E98" w:rsidRDefault="00B00B6A" w:rsidP="00B00B6A">
            <w:pPr>
              <w:pStyle w:val="TableParagraph"/>
              <w:ind w:left="-1" w:right="40"/>
              <w:rPr>
                <w:sz w:val="18"/>
                <w:szCs w:val="18"/>
              </w:rPr>
            </w:pPr>
            <w:r w:rsidRPr="00052E98">
              <w:rPr>
                <w:sz w:val="18"/>
                <w:szCs w:val="18"/>
              </w:rPr>
              <w:t>Forum cannot be changed from Administrative - Formal to Judicial or vice-versa.</w:t>
            </w:r>
          </w:p>
          <w:p w14:paraId="1ADC8685" w14:textId="77777777" w:rsidR="00B00B6A" w:rsidRPr="00052E98" w:rsidRDefault="00B00B6A" w:rsidP="00B00B6A">
            <w:pPr>
              <w:pStyle w:val="TableParagraph"/>
              <w:ind w:left="-1" w:right="40"/>
              <w:rPr>
                <w:sz w:val="18"/>
                <w:szCs w:val="18"/>
              </w:rPr>
            </w:pPr>
          </w:p>
          <w:p w14:paraId="41618C5B" w14:textId="7885E231" w:rsidR="00B00B6A" w:rsidRPr="00052E98" w:rsidRDefault="00B00B6A" w:rsidP="00B00B6A">
            <w:pPr>
              <w:pStyle w:val="TableParagraph"/>
              <w:ind w:left="-1" w:right="40"/>
              <w:rPr>
                <w:sz w:val="18"/>
                <w:szCs w:val="18"/>
              </w:rPr>
            </w:pPr>
            <w:r w:rsidRPr="00052E98">
              <w:rPr>
                <w:sz w:val="18"/>
                <w:szCs w:val="18"/>
              </w:rPr>
              <w:t>Note: This business rule is not checked for</w:t>
            </w:r>
            <w:r w:rsidRPr="00052E98">
              <w:rPr>
                <w:spacing w:val="-21"/>
                <w:sz w:val="18"/>
                <w:szCs w:val="18"/>
              </w:rPr>
              <w:t xml:space="preserve"> </w:t>
            </w:r>
            <w:r w:rsidRPr="00052E98">
              <w:rPr>
                <w:sz w:val="18"/>
                <w:szCs w:val="18"/>
              </w:rPr>
              <w:t>Replace transactions where the Enforcement Action does not exist in</w:t>
            </w:r>
            <w:r w:rsidRPr="00052E98">
              <w:rPr>
                <w:spacing w:val="-3"/>
                <w:sz w:val="18"/>
                <w:szCs w:val="18"/>
              </w:rPr>
              <w:t xml:space="preserve"> </w:t>
            </w:r>
            <w:r w:rsidRPr="00052E98">
              <w:rPr>
                <w:sz w:val="18"/>
                <w:szCs w:val="18"/>
              </w:rPr>
              <w:t>ICIS.</w:t>
            </w:r>
          </w:p>
        </w:tc>
        <w:tc>
          <w:tcPr>
            <w:tcW w:w="1709" w:type="dxa"/>
          </w:tcPr>
          <w:p w14:paraId="56524E2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8E33B9" w14:textId="2FE25398"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58E85FFB" w14:textId="77777777" w:rsidTr="00F739C2">
        <w:trPr>
          <w:trHeight w:hRule="exact" w:val="706"/>
        </w:trPr>
        <w:tc>
          <w:tcPr>
            <w:tcW w:w="1349" w:type="dxa"/>
          </w:tcPr>
          <w:p w14:paraId="112DDB1A" w14:textId="77777777" w:rsidR="00B00B6A" w:rsidRPr="00052E98" w:rsidRDefault="00B00B6A" w:rsidP="00B00B6A">
            <w:pPr>
              <w:pStyle w:val="TableParagraph"/>
              <w:rPr>
                <w:sz w:val="18"/>
                <w:szCs w:val="18"/>
              </w:rPr>
            </w:pPr>
            <w:r w:rsidRPr="00052E98">
              <w:rPr>
                <w:sz w:val="18"/>
                <w:szCs w:val="18"/>
              </w:rPr>
              <w:t>FEA160</w:t>
            </w:r>
          </w:p>
        </w:tc>
        <w:tc>
          <w:tcPr>
            <w:tcW w:w="4321" w:type="dxa"/>
          </w:tcPr>
          <w:p w14:paraId="273B1EB5" w14:textId="77777777" w:rsidR="00B00B6A" w:rsidRPr="00052E98" w:rsidRDefault="00B00B6A" w:rsidP="00B00B6A">
            <w:pPr>
              <w:pStyle w:val="TableParagraph"/>
              <w:ind w:right="30"/>
              <w:rPr>
                <w:sz w:val="18"/>
                <w:szCs w:val="18"/>
              </w:rPr>
            </w:pPr>
            <w:r w:rsidRPr="00052E98">
              <w:rPr>
                <w:sz w:val="18"/>
                <w:szCs w:val="18"/>
              </w:rPr>
              <w:t>Enforcement Action Type Code must exist for a Formal Enforcement Action.</w:t>
            </w:r>
          </w:p>
        </w:tc>
        <w:tc>
          <w:tcPr>
            <w:tcW w:w="4501" w:type="dxa"/>
          </w:tcPr>
          <w:p w14:paraId="2215CA51" w14:textId="77777777" w:rsidR="00B00B6A" w:rsidRPr="00052E98" w:rsidRDefault="00B00B6A" w:rsidP="00B00B6A">
            <w:pPr>
              <w:pStyle w:val="TableParagraph"/>
              <w:ind w:left="-1" w:right="40"/>
              <w:rPr>
                <w:sz w:val="18"/>
                <w:szCs w:val="18"/>
              </w:rPr>
            </w:pPr>
            <w:r w:rsidRPr="00052E98">
              <w:rPr>
                <w:sz w:val="18"/>
                <w:szCs w:val="18"/>
              </w:rPr>
              <w:t>Enforcement Action Type must exist for a Formal Enforcement Action.</w:t>
            </w:r>
          </w:p>
        </w:tc>
        <w:tc>
          <w:tcPr>
            <w:tcW w:w="1709" w:type="dxa"/>
          </w:tcPr>
          <w:p w14:paraId="38FF409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5EDA45" w14:textId="0FD5B35A"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5506E540" w14:textId="77777777" w:rsidTr="00F739C2">
        <w:trPr>
          <w:trHeight w:hRule="exact" w:val="1325"/>
        </w:trPr>
        <w:tc>
          <w:tcPr>
            <w:tcW w:w="1349" w:type="dxa"/>
          </w:tcPr>
          <w:p w14:paraId="26027F43" w14:textId="77777777" w:rsidR="00B00B6A" w:rsidRPr="00052E98" w:rsidRDefault="00B00B6A" w:rsidP="00B00B6A">
            <w:pPr>
              <w:pStyle w:val="TableParagraph"/>
              <w:rPr>
                <w:sz w:val="18"/>
                <w:szCs w:val="18"/>
              </w:rPr>
            </w:pPr>
            <w:r w:rsidRPr="00052E98">
              <w:rPr>
                <w:sz w:val="18"/>
                <w:szCs w:val="18"/>
              </w:rPr>
              <w:lastRenderedPageBreak/>
              <w:t>FEA180</w:t>
            </w:r>
          </w:p>
        </w:tc>
        <w:tc>
          <w:tcPr>
            <w:tcW w:w="4321" w:type="dxa"/>
          </w:tcPr>
          <w:p w14:paraId="48D8F33F" w14:textId="31EAFE91" w:rsidR="00B00B6A" w:rsidRPr="00052E98" w:rsidRDefault="00B00B6A" w:rsidP="00B00B6A">
            <w:pPr>
              <w:pStyle w:val="TableParagraph"/>
              <w:ind w:right="30"/>
              <w:rPr>
                <w:sz w:val="18"/>
                <w:szCs w:val="18"/>
              </w:rPr>
            </w:pPr>
            <w:r w:rsidRPr="00052E98">
              <w:rPr>
                <w:sz w:val="18"/>
                <w:szCs w:val="18"/>
              </w:rPr>
              <w:t>Enforcement Action Type Code(s) &lt;Enforcement Action Type Code value 1, Enforcement Action Type Code value 2,…Enforcement Action Type Code value n&gt; is not valid for State NPDES Enforcement Actions, does not exist, or is inactive in the ICIS reference table.</w:t>
            </w:r>
          </w:p>
        </w:tc>
        <w:tc>
          <w:tcPr>
            <w:tcW w:w="4501" w:type="dxa"/>
          </w:tcPr>
          <w:p w14:paraId="45F8A3C9" w14:textId="77777777" w:rsidR="00B00B6A" w:rsidRPr="00052E98" w:rsidRDefault="00B00B6A" w:rsidP="00B00B6A">
            <w:pPr>
              <w:pStyle w:val="TableParagraph"/>
              <w:ind w:left="-1" w:right="40"/>
              <w:rPr>
                <w:sz w:val="18"/>
                <w:szCs w:val="18"/>
              </w:rPr>
            </w:pPr>
            <w:r w:rsidRPr="00052E98">
              <w:rPr>
                <w:sz w:val="18"/>
                <w:szCs w:val="18"/>
              </w:rPr>
              <w:t>Enforcement Action Type(s) must be a valid (i.e., Active) code with a State NPDES activity filter code (i.e., ref_activity_filter.npdes_flag = ‘Y’ based on ref_enf_type.activity_filter_code) in the REF_ENF_TYPE</w:t>
            </w:r>
            <w:r w:rsidRPr="00052E98">
              <w:rPr>
                <w:spacing w:val="-6"/>
                <w:sz w:val="18"/>
                <w:szCs w:val="18"/>
              </w:rPr>
              <w:t xml:space="preserve"> </w:t>
            </w:r>
            <w:r w:rsidRPr="00052E98">
              <w:rPr>
                <w:sz w:val="18"/>
                <w:szCs w:val="18"/>
              </w:rPr>
              <w:t>table.</w:t>
            </w:r>
          </w:p>
        </w:tc>
        <w:tc>
          <w:tcPr>
            <w:tcW w:w="1709" w:type="dxa"/>
          </w:tcPr>
          <w:p w14:paraId="6EB01F1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5A4F98F" w14:textId="164E742E"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5643982D" w14:textId="77777777" w:rsidTr="009B6D2E">
        <w:trPr>
          <w:trHeight w:hRule="exact" w:val="879"/>
        </w:trPr>
        <w:tc>
          <w:tcPr>
            <w:tcW w:w="1349" w:type="dxa"/>
          </w:tcPr>
          <w:p w14:paraId="04959D4C" w14:textId="77777777" w:rsidR="00B00B6A" w:rsidRPr="00052E98" w:rsidRDefault="00B00B6A" w:rsidP="00B00B6A">
            <w:pPr>
              <w:pStyle w:val="TableParagraph"/>
              <w:rPr>
                <w:sz w:val="18"/>
                <w:szCs w:val="18"/>
              </w:rPr>
            </w:pPr>
            <w:r w:rsidRPr="00052E98">
              <w:rPr>
                <w:sz w:val="18"/>
                <w:szCs w:val="18"/>
              </w:rPr>
              <w:t>FEA200</w:t>
            </w:r>
          </w:p>
        </w:tc>
        <w:tc>
          <w:tcPr>
            <w:tcW w:w="4321" w:type="dxa"/>
          </w:tcPr>
          <w:p w14:paraId="7AC0264D" w14:textId="77777777" w:rsidR="00B00B6A" w:rsidRPr="00052E98" w:rsidRDefault="00B00B6A" w:rsidP="00B00B6A">
            <w:pPr>
              <w:pStyle w:val="TableParagraph"/>
              <w:ind w:right="30"/>
              <w:rPr>
                <w:sz w:val="18"/>
                <w:szCs w:val="18"/>
              </w:rPr>
            </w:pPr>
            <w:r w:rsidRPr="00052E98">
              <w:rPr>
                <w:sz w:val="18"/>
                <w:szCs w:val="18"/>
              </w:rPr>
              <w:t>Enforcement Action Type Code(s) &lt;Enforcement Action Type Code value 1, Enforcement Action Type Code value 2,…Enforcement Action Type Code value n&gt; must match the Forum &lt;Forum value&gt;.</w:t>
            </w:r>
          </w:p>
        </w:tc>
        <w:tc>
          <w:tcPr>
            <w:tcW w:w="4501" w:type="dxa"/>
          </w:tcPr>
          <w:p w14:paraId="388A52EE" w14:textId="77777777" w:rsidR="00B00B6A" w:rsidRPr="00052E98" w:rsidRDefault="00B00B6A" w:rsidP="00B00B6A">
            <w:pPr>
              <w:pStyle w:val="TableParagraph"/>
              <w:ind w:left="-1" w:right="40"/>
              <w:rPr>
                <w:sz w:val="18"/>
                <w:szCs w:val="18"/>
              </w:rPr>
            </w:pPr>
            <w:r w:rsidRPr="00052E98">
              <w:rPr>
                <w:sz w:val="18"/>
                <w:szCs w:val="18"/>
              </w:rPr>
              <w:t>Enforcement Action Type(s) must have an activity_type_code in the REF_ENF_TYPE table that matches the Forum.</w:t>
            </w:r>
          </w:p>
        </w:tc>
        <w:tc>
          <w:tcPr>
            <w:tcW w:w="1709" w:type="dxa"/>
          </w:tcPr>
          <w:p w14:paraId="2D9C512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0E1ECBA" w14:textId="544D1720"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2C446772" w14:textId="77777777" w:rsidTr="009B6D2E">
        <w:trPr>
          <w:trHeight w:hRule="exact" w:val="710"/>
        </w:trPr>
        <w:tc>
          <w:tcPr>
            <w:tcW w:w="1349" w:type="dxa"/>
          </w:tcPr>
          <w:p w14:paraId="7A31D2CE" w14:textId="77777777" w:rsidR="00B00B6A" w:rsidRPr="00052E98" w:rsidRDefault="00B00B6A" w:rsidP="00B00B6A">
            <w:pPr>
              <w:pStyle w:val="TableParagraph"/>
              <w:rPr>
                <w:sz w:val="18"/>
                <w:szCs w:val="18"/>
              </w:rPr>
            </w:pPr>
            <w:r w:rsidRPr="00052E98">
              <w:rPr>
                <w:sz w:val="18"/>
                <w:szCs w:val="18"/>
              </w:rPr>
              <w:t>FEA220</w:t>
            </w:r>
          </w:p>
        </w:tc>
        <w:tc>
          <w:tcPr>
            <w:tcW w:w="4321" w:type="dxa"/>
          </w:tcPr>
          <w:p w14:paraId="64712E95" w14:textId="77777777" w:rsidR="00B00B6A" w:rsidRPr="00052E98" w:rsidRDefault="00B00B6A" w:rsidP="00B00B6A">
            <w:pPr>
              <w:pStyle w:val="TableParagraph"/>
              <w:ind w:right="30"/>
              <w:rPr>
                <w:sz w:val="18"/>
                <w:szCs w:val="18"/>
              </w:rPr>
            </w:pPr>
            <w:r w:rsidRPr="00052E98">
              <w:rPr>
                <w:sz w:val="18"/>
                <w:szCs w:val="18"/>
              </w:rPr>
              <w:t>A Judicial Enforcement Action cannot have more than one Enforcement Action Type Code.</w:t>
            </w:r>
          </w:p>
        </w:tc>
        <w:tc>
          <w:tcPr>
            <w:tcW w:w="4501" w:type="dxa"/>
          </w:tcPr>
          <w:p w14:paraId="6514ECCF" w14:textId="77777777" w:rsidR="00B00B6A" w:rsidRPr="00052E98" w:rsidRDefault="00B00B6A" w:rsidP="00B00B6A">
            <w:pPr>
              <w:pStyle w:val="TableParagraph"/>
              <w:ind w:left="-1" w:right="40"/>
              <w:rPr>
                <w:sz w:val="18"/>
                <w:szCs w:val="18"/>
              </w:rPr>
            </w:pPr>
            <w:r w:rsidRPr="00052E98">
              <w:rPr>
                <w:sz w:val="18"/>
                <w:szCs w:val="18"/>
              </w:rPr>
              <w:t>For Judicial Enforcement Actions, no more than one Enforcement Action Type can exist.</w:t>
            </w:r>
          </w:p>
        </w:tc>
        <w:tc>
          <w:tcPr>
            <w:tcW w:w="1709" w:type="dxa"/>
          </w:tcPr>
          <w:p w14:paraId="6ECDA38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0671B0" w14:textId="5641FBF7"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7271B14F" w14:textId="77777777" w:rsidTr="009B6D2E">
        <w:trPr>
          <w:trHeight w:hRule="exact" w:val="710"/>
        </w:trPr>
        <w:tc>
          <w:tcPr>
            <w:tcW w:w="1349" w:type="dxa"/>
          </w:tcPr>
          <w:p w14:paraId="57415994" w14:textId="77777777" w:rsidR="00B00B6A" w:rsidRPr="00052E98" w:rsidRDefault="00B00B6A" w:rsidP="00B00B6A">
            <w:pPr>
              <w:pStyle w:val="TableParagraph"/>
              <w:rPr>
                <w:sz w:val="18"/>
                <w:szCs w:val="18"/>
              </w:rPr>
            </w:pPr>
            <w:r w:rsidRPr="00052E98">
              <w:rPr>
                <w:sz w:val="18"/>
                <w:szCs w:val="18"/>
              </w:rPr>
              <w:t>FEA240</w:t>
            </w:r>
          </w:p>
        </w:tc>
        <w:tc>
          <w:tcPr>
            <w:tcW w:w="4321" w:type="dxa"/>
          </w:tcPr>
          <w:p w14:paraId="01166274" w14:textId="77777777" w:rsidR="00B00B6A" w:rsidRPr="00052E98" w:rsidRDefault="00B00B6A" w:rsidP="00B00B6A">
            <w:pPr>
              <w:pStyle w:val="TableParagraph"/>
              <w:ind w:right="30"/>
              <w:rPr>
                <w:sz w:val="18"/>
                <w:szCs w:val="18"/>
              </w:rPr>
            </w:pPr>
            <w:r w:rsidRPr="00052E98">
              <w:rPr>
                <w:sz w:val="18"/>
                <w:szCs w:val="18"/>
              </w:rPr>
              <w:t>Programs Violated Code must exist for a Formal Enforcement Action.</w:t>
            </w:r>
          </w:p>
        </w:tc>
        <w:tc>
          <w:tcPr>
            <w:tcW w:w="4501" w:type="dxa"/>
          </w:tcPr>
          <w:p w14:paraId="52CBADE4" w14:textId="77777777" w:rsidR="00B00B6A" w:rsidRPr="00052E98" w:rsidRDefault="00B00B6A" w:rsidP="00B00B6A">
            <w:pPr>
              <w:pStyle w:val="TableParagraph"/>
              <w:ind w:left="-1" w:right="40"/>
              <w:rPr>
                <w:sz w:val="18"/>
                <w:szCs w:val="18"/>
              </w:rPr>
            </w:pPr>
            <w:r w:rsidRPr="00052E98">
              <w:rPr>
                <w:sz w:val="18"/>
                <w:szCs w:val="18"/>
              </w:rPr>
              <w:t>Programs Violated must exist for a Formal Enforcement Action.</w:t>
            </w:r>
          </w:p>
        </w:tc>
        <w:tc>
          <w:tcPr>
            <w:tcW w:w="1709" w:type="dxa"/>
          </w:tcPr>
          <w:p w14:paraId="6ADAF50B"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CF79DE8" w14:textId="1A08393F"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466A8D56" w14:textId="77777777" w:rsidTr="00F739C2">
        <w:trPr>
          <w:trHeight w:hRule="exact" w:val="1123"/>
        </w:trPr>
        <w:tc>
          <w:tcPr>
            <w:tcW w:w="1349" w:type="dxa"/>
          </w:tcPr>
          <w:p w14:paraId="0EAC106C" w14:textId="77777777" w:rsidR="00B00B6A" w:rsidRPr="00052E98" w:rsidRDefault="00B00B6A" w:rsidP="00B00B6A">
            <w:pPr>
              <w:pStyle w:val="TableParagraph"/>
              <w:rPr>
                <w:sz w:val="18"/>
                <w:szCs w:val="18"/>
              </w:rPr>
            </w:pPr>
            <w:r w:rsidRPr="00052E98">
              <w:rPr>
                <w:sz w:val="18"/>
                <w:szCs w:val="18"/>
              </w:rPr>
              <w:t>FEA250</w:t>
            </w:r>
          </w:p>
        </w:tc>
        <w:tc>
          <w:tcPr>
            <w:tcW w:w="4321" w:type="dxa"/>
          </w:tcPr>
          <w:p w14:paraId="79FEC849"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Code value 1, Programs Violated Code value 2,…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3E569C8B" w14:textId="77777777" w:rsidR="00B00B6A" w:rsidRPr="00052E98" w:rsidRDefault="00B00B6A" w:rsidP="00B00B6A">
            <w:pPr>
              <w:pStyle w:val="TableParagraph"/>
              <w:ind w:left="-1" w:right="40"/>
              <w:rPr>
                <w:sz w:val="18"/>
                <w:szCs w:val="18"/>
              </w:rPr>
            </w:pPr>
            <w:r w:rsidRPr="00052E98">
              <w:rPr>
                <w:sz w:val="18"/>
                <w:szCs w:val="18"/>
              </w:rPr>
              <w:t>Programs Violated must be a valid (i.e., Active) code with program_category_code = NPDES in the REF_PROGRAM table.</w:t>
            </w:r>
          </w:p>
        </w:tc>
        <w:tc>
          <w:tcPr>
            <w:tcW w:w="1709" w:type="dxa"/>
          </w:tcPr>
          <w:p w14:paraId="1BC05C7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6E34B" w14:textId="45ED8C1C"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00A9D9E3" w14:textId="77777777" w:rsidTr="00F739C2">
        <w:trPr>
          <w:trHeight w:hRule="exact" w:val="1123"/>
        </w:trPr>
        <w:tc>
          <w:tcPr>
            <w:tcW w:w="1349" w:type="dxa"/>
          </w:tcPr>
          <w:p w14:paraId="00BCF4F6" w14:textId="77777777" w:rsidR="00B00B6A" w:rsidRPr="00052E98" w:rsidRDefault="00B00B6A" w:rsidP="00B00B6A">
            <w:pPr>
              <w:pStyle w:val="TableParagraph"/>
              <w:rPr>
                <w:sz w:val="18"/>
                <w:szCs w:val="18"/>
              </w:rPr>
            </w:pPr>
            <w:r w:rsidRPr="00052E98">
              <w:rPr>
                <w:sz w:val="18"/>
                <w:szCs w:val="18"/>
              </w:rPr>
              <w:t>FEA260</w:t>
            </w:r>
          </w:p>
        </w:tc>
        <w:tc>
          <w:tcPr>
            <w:tcW w:w="4321" w:type="dxa"/>
          </w:tcPr>
          <w:p w14:paraId="6C0E373D" w14:textId="6A253F08" w:rsidR="00B00B6A" w:rsidRPr="00052E98" w:rsidRDefault="00B00B6A" w:rsidP="00B00B6A">
            <w:pPr>
              <w:pStyle w:val="TableParagraph"/>
              <w:ind w:right="30"/>
              <w:rPr>
                <w:sz w:val="18"/>
                <w:szCs w:val="18"/>
              </w:rPr>
            </w:pPr>
            <w:r w:rsidRPr="00052E98">
              <w:rPr>
                <w:sz w:val="18"/>
                <w:szCs w:val="18"/>
              </w:rPr>
              <w:t>Resolution Type Code &lt;Resolution Type Code value&gt; is not valid for State NPDES Enforcement Actions, does not exist, or is an inactive value in the ICIS reference table.</w:t>
            </w:r>
          </w:p>
        </w:tc>
        <w:tc>
          <w:tcPr>
            <w:tcW w:w="4501" w:type="dxa"/>
          </w:tcPr>
          <w:p w14:paraId="786A1000" w14:textId="77777777" w:rsidR="00B00B6A" w:rsidRPr="00052E98" w:rsidRDefault="00B00B6A" w:rsidP="00B00B6A">
            <w:pPr>
              <w:pStyle w:val="TableParagraph"/>
              <w:ind w:left="-1" w:right="40"/>
              <w:rPr>
                <w:sz w:val="18"/>
                <w:szCs w:val="18"/>
              </w:rPr>
            </w:pPr>
            <w:r w:rsidRPr="00052E98">
              <w:rPr>
                <w:sz w:val="18"/>
                <w:szCs w:val="18"/>
              </w:rPr>
              <w:t>Enforcement Action Resolution Type must be a valid (i.e., Active) code with a State NPDES activity filter (i.e., ref_activity_filter.npdes_flag = ‘Y’ based on ref_enf_outcome.activity_filter_code) in the REF_ENF_OUTCOME table.</w:t>
            </w:r>
          </w:p>
        </w:tc>
        <w:tc>
          <w:tcPr>
            <w:tcW w:w="1709" w:type="dxa"/>
          </w:tcPr>
          <w:p w14:paraId="17F4CA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509B678" w14:textId="362A32A4"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17B65AFA" w14:textId="77777777" w:rsidTr="00F14E4D">
        <w:trPr>
          <w:trHeight w:hRule="exact" w:val="907"/>
        </w:trPr>
        <w:tc>
          <w:tcPr>
            <w:tcW w:w="1349" w:type="dxa"/>
          </w:tcPr>
          <w:p w14:paraId="0F188719" w14:textId="77777777" w:rsidR="00B00B6A" w:rsidRPr="00052E98" w:rsidRDefault="00B00B6A" w:rsidP="00B00B6A">
            <w:pPr>
              <w:pStyle w:val="TableParagraph"/>
              <w:rPr>
                <w:sz w:val="18"/>
                <w:szCs w:val="18"/>
              </w:rPr>
            </w:pPr>
            <w:r w:rsidRPr="00052E98">
              <w:rPr>
                <w:sz w:val="18"/>
                <w:szCs w:val="18"/>
              </w:rPr>
              <w:t>FEA270</w:t>
            </w:r>
          </w:p>
        </w:tc>
        <w:tc>
          <w:tcPr>
            <w:tcW w:w="4321" w:type="dxa"/>
          </w:tcPr>
          <w:p w14:paraId="3B03955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Administrative Formal Resolution Type.</w:t>
            </w:r>
          </w:p>
        </w:tc>
        <w:tc>
          <w:tcPr>
            <w:tcW w:w="4501" w:type="dxa"/>
          </w:tcPr>
          <w:p w14:paraId="46E010AD" w14:textId="01911A00" w:rsidR="00B00B6A" w:rsidRPr="00052E98" w:rsidRDefault="00B00B6A" w:rsidP="00F14E4D">
            <w:pPr>
              <w:pStyle w:val="TableParagraph"/>
              <w:ind w:left="-1" w:right="40"/>
              <w:rPr>
                <w:sz w:val="18"/>
                <w:szCs w:val="18"/>
              </w:rPr>
            </w:pPr>
            <w:r w:rsidRPr="00052E98">
              <w:rPr>
                <w:sz w:val="18"/>
                <w:szCs w:val="18"/>
              </w:rPr>
              <w:t>For Administrative Enforcement Actions, Enforcement Action Resolution Type must be a valid Administrative Formal Resolution Type (i.e., judicial_admin_filter_flag =</w:t>
            </w:r>
            <w:r w:rsidR="00F14E4D">
              <w:rPr>
                <w:sz w:val="18"/>
                <w:szCs w:val="18"/>
              </w:rPr>
              <w:t xml:space="preserve"> </w:t>
            </w:r>
            <w:r w:rsidRPr="00052E98">
              <w:rPr>
                <w:sz w:val="18"/>
                <w:szCs w:val="18"/>
              </w:rPr>
              <w:t>B) in the REF_ENF_OUTCOME table.</w:t>
            </w:r>
          </w:p>
        </w:tc>
        <w:tc>
          <w:tcPr>
            <w:tcW w:w="1709" w:type="dxa"/>
          </w:tcPr>
          <w:p w14:paraId="1CECA5D3" w14:textId="126A6526"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2557C" w14:textId="7DD8649D"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2A775C46" w14:textId="77777777" w:rsidTr="009B6D2E">
        <w:trPr>
          <w:trHeight w:hRule="exact" w:val="879"/>
        </w:trPr>
        <w:tc>
          <w:tcPr>
            <w:tcW w:w="1349" w:type="dxa"/>
          </w:tcPr>
          <w:p w14:paraId="49CCF5FF" w14:textId="77777777" w:rsidR="00B00B6A" w:rsidRPr="00052E98" w:rsidRDefault="00B00B6A" w:rsidP="00B00B6A">
            <w:pPr>
              <w:pStyle w:val="TableParagraph"/>
              <w:rPr>
                <w:sz w:val="18"/>
                <w:szCs w:val="18"/>
              </w:rPr>
            </w:pPr>
            <w:r w:rsidRPr="00052E98">
              <w:rPr>
                <w:sz w:val="18"/>
                <w:szCs w:val="18"/>
              </w:rPr>
              <w:t>FEA280</w:t>
            </w:r>
          </w:p>
        </w:tc>
        <w:tc>
          <w:tcPr>
            <w:tcW w:w="4321" w:type="dxa"/>
          </w:tcPr>
          <w:p w14:paraId="570614E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Judicial Resolution Type.</w:t>
            </w:r>
          </w:p>
        </w:tc>
        <w:tc>
          <w:tcPr>
            <w:tcW w:w="4501" w:type="dxa"/>
          </w:tcPr>
          <w:p w14:paraId="1F5D810C" w14:textId="77777777" w:rsidR="00B00B6A" w:rsidRPr="00052E98" w:rsidRDefault="00B00B6A" w:rsidP="00B00B6A">
            <w:pPr>
              <w:pStyle w:val="TableParagraph"/>
              <w:ind w:left="-1" w:right="40"/>
              <w:rPr>
                <w:sz w:val="18"/>
                <w:szCs w:val="18"/>
              </w:rPr>
            </w:pPr>
            <w:r w:rsidRPr="00052E98">
              <w:rPr>
                <w:sz w:val="18"/>
                <w:szCs w:val="18"/>
              </w:rPr>
              <w:t>For Judicial Enforcement Actions, Enforcement Action Resolution Type must be a valid Judicial Resolution Type (i.e., judicial_admin_filter_flag = J or B) in the REF_ENF_OUTCOME table.</w:t>
            </w:r>
          </w:p>
        </w:tc>
        <w:tc>
          <w:tcPr>
            <w:tcW w:w="1709" w:type="dxa"/>
          </w:tcPr>
          <w:p w14:paraId="612C5EA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E374C4F" w14:textId="10A3BEF6"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0A019C6E" w14:textId="77777777" w:rsidTr="009B6D2E">
        <w:trPr>
          <w:trHeight w:hRule="exact" w:val="2534"/>
        </w:trPr>
        <w:tc>
          <w:tcPr>
            <w:tcW w:w="1349" w:type="dxa"/>
          </w:tcPr>
          <w:p w14:paraId="73892C5D" w14:textId="77777777" w:rsidR="00B00B6A" w:rsidRPr="00052E98" w:rsidRDefault="00B00B6A" w:rsidP="00B00B6A">
            <w:pPr>
              <w:pStyle w:val="TableParagraph"/>
              <w:rPr>
                <w:sz w:val="18"/>
                <w:szCs w:val="18"/>
              </w:rPr>
            </w:pPr>
            <w:r w:rsidRPr="00052E98">
              <w:rPr>
                <w:sz w:val="18"/>
                <w:szCs w:val="18"/>
              </w:rPr>
              <w:lastRenderedPageBreak/>
              <w:t>FEA290</w:t>
            </w:r>
          </w:p>
        </w:tc>
        <w:tc>
          <w:tcPr>
            <w:tcW w:w="4321" w:type="dxa"/>
          </w:tcPr>
          <w:p w14:paraId="7077F26E"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Penalty data does not exist, or Final Order Issued Entered Date does not exist.</w:t>
            </w:r>
          </w:p>
        </w:tc>
        <w:tc>
          <w:tcPr>
            <w:tcW w:w="4501" w:type="dxa"/>
          </w:tcPr>
          <w:p w14:paraId="449C4F89"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BA41210"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2055BABE"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With</w:t>
            </w:r>
            <w:r w:rsidRPr="00052E98">
              <w:rPr>
                <w:spacing w:val="-6"/>
                <w:sz w:val="18"/>
                <w:szCs w:val="18"/>
              </w:rPr>
              <w:t xml:space="preserve"> </w:t>
            </w:r>
            <w:r w:rsidRPr="00052E98">
              <w:rPr>
                <w:sz w:val="18"/>
                <w:szCs w:val="18"/>
              </w:rPr>
              <w:t>Penalty</w:t>
            </w:r>
          </w:p>
          <w:p w14:paraId="13E9D714"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CECDBC2"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75B74B82"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One or more Final Orders must exist for the Enforcement</w:t>
            </w:r>
            <w:r w:rsidRPr="00052E98">
              <w:rPr>
                <w:spacing w:val="-5"/>
                <w:sz w:val="18"/>
                <w:szCs w:val="18"/>
              </w:rPr>
              <w:t xml:space="preserve"> </w:t>
            </w:r>
            <w:r w:rsidRPr="00052E98">
              <w:rPr>
                <w:sz w:val="18"/>
                <w:szCs w:val="18"/>
              </w:rPr>
              <w:t>Action</w:t>
            </w:r>
          </w:p>
          <w:p w14:paraId="13D8B69C"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p w14:paraId="7BE2463A"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Issued/Entered Date must exist for</w:t>
            </w:r>
            <w:r w:rsidRPr="00052E98">
              <w:rPr>
                <w:spacing w:val="-16"/>
                <w:sz w:val="18"/>
                <w:szCs w:val="18"/>
              </w:rPr>
              <w:t xml:space="preserve"> </w:t>
            </w:r>
            <w:r w:rsidRPr="00052E98">
              <w:rPr>
                <w:sz w:val="18"/>
                <w:szCs w:val="18"/>
              </w:rPr>
              <w:t>the Final</w:t>
            </w:r>
            <w:r w:rsidRPr="00052E98">
              <w:rPr>
                <w:spacing w:val="-1"/>
                <w:sz w:val="18"/>
                <w:szCs w:val="18"/>
              </w:rPr>
              <w:t xml:space="preserve"> </w:t>
            </w:r>
            <w:r w:rsidRPr="00052E98">
              <w:rPr>
                <w:sz w:val="18"/>
                <w:szCs w:val="18"/>
              </w:rPr>
              <w:t>Order(s)</w:t>
            </w:r>
          </w:p>
        </w:tc>
        <w:tc>
          <w:tcPr>
            <w:tcW w:w="1709" w:type="dxa"/>
          </w:tcPr>
          <w:p w14:paraId="32AD0AD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84D58F" w14:textId="4C41BDC7"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6C337EB6" w14:textId="77777777" w:rsidTr="00F739C2">
        <w:trPr>
          <w:trHeight w:hRule="exact" w:val="1944"/>
        </w:trPr>
        <w:tc>
          <w:tcPr>
            <w:tcW w:w="1349" w:type="dxa"/>
          </w:tcPr>
          <w:p w14:paraId="7ADAD464" w14:textId="77777777" w:rsidR="00B00B6A" w:rsidRPr="00052E98" w:rsidRDefault="00B00B6A" w:rsidP="00B00B6A">
            <w:pPr>
              <w:pStyle w:val="TableParagraph"/>
              <w:rPr>
                <w:sz w:val="18"/>
                <w:szCs w:val="18"/>
              </w:rPr>
            </w:pPr>
            <w:r w:rsidRPr="00052E98">
              <w:rPr>
                <w:sz w:val="18"/>
                <w:szCs w:val="18"/>
              </w:rPr>
              <w:t>FEA300</w:t>
            </w:r>
          </w:p>
        </w:tc>
        <w:tc>
          <w:tcPr>
            <w:tcW w:w="4321" w:type="dxa"/>
          </w:tcPr>
          <w:p w14:paraId="3812F584"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or Penalty data does not exist.</w:t>
            </w:r>
          </w:p>
        </w:tc>
        <w:tc>
          <w:tcPr>
            <w:tcW w:w="4501" w:type="dxa"/>
          </w:tcPr>
          <w:p w14:paraId="4A61A617"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1F2D91BB"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323C707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Final Order With</w:t>
            </w:r>
            <w:r w:rsidRPr="00052E98">
              <w:rPr>
                <w:spacing w:val="-4"/>
                <w:sz w:val="18"/>
                <w:szCs w:val="18"/>
              </w:rPr>
              <w:t xml:space="preserve"> </w:t>
            </w:r>
            <w:r w:rsidRPr="00052E98">
              <w:rPr>
                <w:sz w:val="18"/>
                <w:szCs w:val="18"/>
              </w:rPr>
              <w:t>Penalty</w:t>
            </w:r>
          </w:p>
          <w:p w14:paraId="53B2CA7C"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D0EE7AB"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0FDA3ED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42A8E4DE"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tc>
        <w:tc>
          <w:tcPr>
            <w:tcW w:w="1709" w:type="dxa"/>
          </w:tcPr>
          <w:p w14:paraId="6460E5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457ED32" w14:textId="39ED6EC6"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3060CAE2" w14:textId="77777777" w:rsidTr="00F739C2">
        <w:trPr>
          <w:trHeight w:hRule="exact" w:val="2549"/>
        </w:trPr>
        <w:tc>
          <w:tcPr>
            <w:tcW w:w="1349" w:type="dxa"/>
          </w:tcPr>
          <w:p w14:paraId="0E910D86" w14:textId="77777777" w:rsidR="00B00B6A" w:rsidRPr="00052E98" w:rsidRDefault="00B00B6A" w:rsidP="00B00B6A">
            <w:pPr>
              <w:pStyle w:val="TableParagraph"/>
              <w:rPr>
                <w:sz w:val="18"/>
                <w:szCs w:val="18"/>
              </w:rPr>
            </w:pPr>
            <w:r w:rsidRPr="00052E98">
              <w:rPr>
                <w:sz w:val="18"/>
                <w:szCs w:val="18"/>
              </w:rPr>
              <w:t>FEA310</w:t>
            </w:r>
          </w:p>
        </w:tc>
        <w:tc>
          <w:tcPr>
            <w:tcW w:w="4321" w:type="dxa"/>
          </w:tcPr>
          <w:p w14:paraId="6DC07577" w14:textId="77777777" w:rsidR="00B00B6A" w:rsidRPr="00052E98" w:rsidRDefault="00B00B6A" w:rsidP="00B00B6A">
            <w:pPr>
              <w:pStyle w:val="TableParagraph"/>
              <w:ind w:right="30"/>
              <w:rPr>
                <w:sz w:val="18"/>
                <w:szCs w:val="18"/>
              </w:rPr>
            </w:pPr>
            <w:r w:rsidRPr="00052E98">
              <w:rPr>
                <w:sz w:val="18"/>
                <w:szCs w:val="18"/>
              </w:rPr>
              <w:t>Resolution Type Code &lt;Resolution Type Code</w:t>
            </w:r>
            <w:r w:rsidRPr="00052E98">
              <w:rPr>
                <w:spacing w:val="-17"/>
                <w:sz w:val="18"/>
                <w:szCs w:val="18"/>
              </w:rPr>
              <w:t xml:space="preserve"> </w:t>
            </w:r>
            <w:r w:rsidRPr="00052E98">
              <w:rPr>
                <w:sz w:val="18"/>
                <w:szCs w:val="18"/>
              </w:rPr>
              <w:t>value&gt; is not valid because the Enforcement Action must either have a Final Order with Penalty data and a Final Order Issued Entered Date, or have no Final Order(s) at</w:t>
            </w:r>
            <w:r w:rsidRPr="00052E98">
              <w:rPr>
                <w:spacing w:val="-5"/>
                <w:sz w:val="18"/>
                <w:szCs w:val="18"/>
              </w:rPr>
              <w:t xml:space="preserve"> </w:t>
            </w:r>
            <w:r w:rsidRPr="00052E98">
              <w:rPr>
                <w:sz w:val="18"/>
                <w:szCs w:val="18"/>
              </w:rPr>
              <w:t>all.</w:t>
            </w:r>
          </w:p>
        </w:tc>
        <w:tc>
          <w:tcPr>
            <w:tcW w:w="4501" w:type="dxa"/>
          </w:tcPr>
          <w:p w14:paraId="0B674162"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Source Agrees, then one and only one of the following scenarios must be true.</w:t>
            </w:r>
          </w:p>
          <w:p w14:paraId="1343F67D" w14:textId="77777777" w:rsidR="00B00B6A" w:rsidRPr="00052E98" w:rsidRDefault="00B00B6A" w:rsidP="00B00B6A">
            <w:pPr>
              <w:pStyle w:val="TableParagraph"/>
              <w:ind w:left="-1" w:right="40"/>
              <w:rPr>
                <w:sz w:val="18"/>
                <w:szCs w:val="18"/>
              </w:rPr>
            </w:pPr>
            <w:r w:rsidRPr="00052E98">
              <w:rPr>
                <w:sz w:val="18"/>
                <w:szCs w:val="18"/>
              </w:rPr>
              <w:t>Scenario 1:</w:t>
            </w:r>
          </w:p>
          <w:p w14:paraId="3153E17E"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79FE6E92"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Penalty data exists for at least one Final</w:t>
            </w:r>
            <w:r w:rsidRPr="00052E98">
              <w:rPr>
                <w:spacing w:val="-17"/>
                <w:sz w:val="18"/>
                <w:szCs w:val="18"/>
              </w:rPr>
              <w:t xml:space="preserve"> </w:t>
            </w:r>
            <w:r w:rsidRPr="00052E98">
              <w:rPr>
                <w:sz w:val="18"/>
                <w:szCs w:val="18"/>
              </w:rPr>
              <w:t>Order</w:t>
            </w:r>
          </w:p>
          <w:p w14:paraId="30E4C20A"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Final Order Issued/Entered Date exists for the</w:t>
            </w:r>
            <w:r w:rsidRPr="00052E98">
              <w:rPr>
                <w:spacing w:val="-17"/>
                <w:sz w:val="18"/>
                <w:szCs w:val="18"/>
              </w:rPr>
              <w:t xml:space="preserve"> </w:t>
            </w:r>
            <w:r w:rsidRPr="00052E98">
              <w:rPr>
                <w:sz w:val="18"/>
                <w:szCs w:val="18"/>
              </w:rPr>
              <w:t>Final Order(s)</w:t>
            </w:r>
          </w:p>
          <w:p w14:paraId="52F4BBCB" w14:textId="77777777" w:rsidR="00B00B6A" w:rsidRPr="00052E98" w:rsidRDefault="00B00B6A" w:rsidP="00B00B6A">
            <w:pPr>
              <w:pStyle w:val="TableParagraph"/>
              <w:ind w:left="-1" w:right="40"/>
              <w:rPr>
                <w:sz w:val="18"/>
                <w:szCs w:val="18"/>
              </w:rPr>
            </w:pPr>
            <w:r w:rsidRPr="00052E98">
              <w:rPr>
                <w:sz w:val="18"/>
                <w:szCs w:val="18"/>
              </w:rPr>
              <w:t>Scenario 2:</w:t>
            </w:r>
          </w:p>
          <w:p w14:paraId="11D54380"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3D8B366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B3E4E4" w14:textId="21945F63"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7F3D68B5" w14:textId="77777777" w:rsidTr="00F739C2">
        <w:trPr>
          <w:trHeight w:hRule="exact" w:val="1944"/>
        </w:trPr>
        <w:tc>
          <w:tcPr>
            <w:tcW w:w="1349" w:type="dxa"/>
          </w:tcPr>
          <w:p w14:paraId="7111F272" w14:textId="77777777" w:rsidR="00B00B6A" w:rsidRPr="00052E98" w:rsidRDefault="00B00B6A" w:rsidP="00B00B6A">
            <w:pPr>
              <w:pStyle w:val="TableParagraph"/>
              <w:rPr>
                <w:sz w:val="18"/>
                <w:szCs w:val="18"/>
              </w:rPr>
            </w:pPr>
            <w:r w:rsidRPr="00052E98">
              <w:rPr>
                <w:sz w:val="18"/>
                <w:szCs w:val="18"/>
              </w:rPr>
              <w:lastRenderedPageBreak/>
              <w:t>FEA320</w:t>
            </w:r>
          </w:p>
        </w:tc>
        <w:tc>
          <w:tcPr>
            <w:tcW w:w="4321" w:type="dxa"/>
          </w:tcPr>
          <w:p w14:paraId="588EE192"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the Enforcement Action must either have a Final Order with Penalty data, or have no Final Order(s) at all.</w:t>
            </w:r>
          </w:p>
        </w:tc>
        <w:tc>
          <w:tcPr>
            <w:tcW w:w="4501" w:type="dxa"/>
          </w:tcPr>
          <w:p w14:paraId="7C707614"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Source Agrees, then only one of the following scenarios must be true.</w:t>
            </w:r>
          </w:p>
          <w:p w14:paraId="016EC785" w14:textId="77777777" w:rsidR="00B00B6A" w:rsidRPr="00052E98" w:rsidRDefault="00B00B6A" w:rsidP="00B00B6A">
            <w:pPr>
              <w:pStyle w:val="TableParagraph"/>
              <w:ind w:left="-1" w:right="40"/>
              <w:rPr>
                <w:sz w:val="18"/>
                <w:szCs w:val="18"/>
              </w:rPr>
            </w:pPr>
            <w:r w:rsidRPr="00052E98">
              <w:rPr>
                <w:sz w:val="18"/>
                <w:szCs w:val="18"/>
              </w:rPr>
              <w:t>Scenario 1:</w:t>
            </w:r>
          </w:p>
          <w:p w14:paraId="11E8DC50" w14:textId="77777777" w:rsidR="00B00B6A" w:rsidRPr="00052E98" w:rsidRDefault="00B00B6A" w:rsidP="00765E87">
            <w:pPr>
              <w:pStyle w:val="TableParagraph"/>
              <w:numPr>
                <w:ilvl w:val="0"/>
                <w:numId w:val="17"/>
              </w:numPr>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2D5895DF" w14:textId="77777777" w:rsidR="00B00B6A" w:rsidRPr="00052E98" w:rsidRDefault="00B00B6A" w:rsidP="00765E87">
            <w:pPr>
              <w:pStyle w:val="TableParagraph"/>
              <w:numPr>
                <w:ilvl w:val="0"/>
                <w:numId w:val="17"/>
              </w:numPr>
              <w:ind w:right="40"/>
              <w:rPr>
                <w:sz w:val="18"/>
                <w:szCs w:val="18"/>
              </w:rPr>
            </w:pPr>
            <w:r w:rsidRPr="00052E98">
              <w:rPr>
                <w:sz w:val="18"/>
                <w:szCs w:val="18"/>
              </w:rPr>
              <w:t>Penalty data exists for at least one Final</w:t>
            </w:r>
            <w:r w:rsidRPr="00052E98">
              <w:rPr>
                <w:spacing w:val="-18"/>
                <w:sz w:val="18"/>
                <w:szCs w:val="18"/>
              </w:rPr>
              <w:t xml:space="preserve"> </w:t>
            </w:r>
            <w:r w:rsidRPr="00052E98">
              <w:rPr>
                <w:sz w:val="18"/>
                <w:szCs w:val="18"/>
              </w:rPr>
              <w:t>Order Scenario</w:t>
            </w:r>
            <w:r w:rsidRPr="00052E98">
              <w:rPr>
                <w:spacing w:val="-6"/>
                <w:sz w:val="18"/>
                <w:szCs w:val="18"/>
              </w:rPr>
              <w:t xml:space="preserve"> </w:t>
            </w:r>
            <w:r w:rsidRPr="00052E98">
              <w:rPr>
                <w:sz w:val="18"/>
                <w:szCs w:val="18"/>
              </w:rPr>
              <w:t>2:</w:t>
            </w:r>
          </w:p>
          <w:p w14:paraId="3A7A62D1" w14:textId="77777777" w:rsidR="00B00B6A" w:rsidRPr="00052E98" w:rsidRDefault="00B00B6A" w:rsidP="00765E87">
            <w:pPr>
              <w:pStyle w:val="TableParagraph"/>
              <w:numPr>
                <w:ilvl w:val="0"/>
                <w:numId w:val="17"/>
              </w:numPr>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042DC31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AA2B66D" w14:textId="5A0FED35"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08562835" w14:textId="77777777" w:rsidTr="00F739C2">
        <w:trPr>
          <w:trHeight w:hRule="exact" w:val="2362"/>
        </w:trPr>
        <w:tc>
          <w:tcPr>
            <w:tcW w:w="1349" w:type="dxa"/>
          </w:tcPr>
          <w:p w14:paraId="71E6E448" w14:textId="77777777" w:rsidR="00B00B6A" w:rsidRPr="00052E98" w:rsidRDefault="00B00B6A" w:rsidP="00B00B6A">
            <w:pPr>
              <w:pStyle w:val="TableParagraph"/>
              <w:rPr>
                <w:sz w:val="18"/>
                <w:szCs w:val="18"/>
              </w:rPr>
            </w:pPr>
            <w:r w:rsidRPr="00052E98">
              <w:rPr>
                <w:sz w:val="18"/>
                <w:szCs w:val="18"/>
              </w:rPr>
              <w:t>FEA330</w:t>
            </w:r>
          </w:p>
        </w:tc>
        <w:tc>
          <w:tcPr>
            <w:tcW w:w="4321" w:type="dxa"/>
          </w:tcPr>
          <w:p w14:paraId="41D09A2A"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or Penalty data exists.</w:t>
            </w:r>
          </w:p>
        </w:tc>
        <w:tc>
          <w:tcPr>
            <w:tcW w:w="4501" w:type="dxa"/>
          </w:tcPr>
          <w:p w14:paraId="7AB70868"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5ACA851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Default Order No</w:t>
            </w:r>
            <w:r w:rsidRPr="00052E98">
              <w:rPr>
                <w:spacing w:val="-7"/>
                <w:sz w:val="18"/>
                <w:szCs w:val="18"/>
              </w:rPr>
              <w:t xml:space="preserve"> </w:t>
            </w:r>
            <w:r w:rsidRPr="00052E98">
              <w:rPr>
                <w:sz w:val="18"/>
                <w:szCs w:val="18"/>
              </w:rPr>
              <w:t>Penalty</w:t>
            </w:r>
          </w:p>
          <w:p w14:paraId="266112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Final Order No</w:t>
            </w:r>
            <w:r w:rsidRPr="00052E98">
              <w:rPr>
                <w:spacing w:val="-7"/>
                <w:sz w:val="18"/>
                <w:szCs w:val="18"/>
              </w:rPr>
              <w:t xml:space="preserve"> </w:t>
            </w:r>
            <w:r w:rsidRPr="00052E98">
              <w:rPr>
                <w:sz w:val="18"/>
                <w:szCs w:val="18"/>
              </w:rPr>
              <w:t>Penalty</w:t>
            </w:r>
          </w:p>
          <w:p w14:paraId="74FF8F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Litigated No</w:t>
            </w:r>
            <w:r w:rsidRPr="00052E98">
              <w:rPr>
                <w:spacing w:val="-6"/>
                <w:sz w:val="18"/>
                <w:szCs w:val="18"/>
              </w:rPr>
              <w:t xml:space="preserve"> </w:t>
            </w:r>
            <w:r w:rsidRPr="00052E98">
              <w:rPr>
                <w:sz w:val="18"/>
                <w:szCs w:val="18"/>
              </w:rPr>
              <w:t>Penalty</w:t>
            </w:r>
          </w:p>
          <w:p w14:paraId="0B212892"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Unilateral Administrative Order</w:t>
            </w:r>
            <w:r w:rsidRPr="00052E98">
              <w:rPr>
                <w:spacing w:val="-14"/>
                <w:sz w:val="18"/>
                <w:szCs w:val="18"/>
              </w:rPr>
              <w:t xml:space="preserve"> </w:t>
            </w:r>
            <w:r w:rsidRPr="00052E98">
              <w:rPr>
                <w:sz w:val="18"/>
                <w:szCs w:val="18"/>
              </w:rPr>
              <w:t>Without Adjudication</w:t>
            </w:r>
          </w:p>
          <w:p w14:paraId="121E19F8"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27D70A0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7FA8543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Penalty data must not exist for any Final</w:t>
            </w:r>
            <w:r w:rsidRPr="00052E98">
              <w:rPr>
                <w:spacing w:val="-19"/>
                <w:sz w:val="18"/>
                <w:szCs w:val="18"/>
              </w:rPr>
              <w:t xml:space="preserve"> </w:t>
            </w:r>
            <w:r w:rsidRPr="00052E98">
              <w:rPr>
                <w:sz w:val="18"/>
                <w:szCs w:val="18"/>
              </w:rPr>
              <w:t>Order(s)</w:t>
            </w:r>
          </w:p>
        </w:tc>
        <w:tc>
          <w:tcPr>
            <w:tcW w:w="1709" w:type="dxa"/>
          </w:tcPr>
          <w:p w14:paraId="77B443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861811" w14:textId="530C4075"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780D5AA7" w14:textId="77777777" w:rsidTr="00F739C2">
        <w:trPr>
          <w:trHeight w:hRule="exact" w:val="2362"/>
        </w:trPr>
        <w:tc>
          <w:tcPr>
            <w:tcW w:w="1349" w:type="dxa"/>
          </w:tcPr>
          <w:p w14:paraId="6C513F89" w14:textId="77777777" w:rsidR="00B00B6A" w:rsidRPr="00052E98" w:rsidRDefault="00B00B6A" w:rsidP="00B00B6A">
            <w:pPr>
              <w:pStyle w:val="TableParagraph"/>
              <w:rPr>
                <w:sz w:val="18"/>
                <w:szCs w:val="18"/>
              </w:rPr>
            </w:pPr>
            <w:r w:rsidRPr="00052E98">
              <w:rPr>
                <w:sz w:val="18"/>
                <w:szCs w:val="18"/>
              </w:rPr>
              <w:t>FEA340</w:t>
            </w:r>
          </w:p>
        </w:tc>
        <w:tc>
          <w:tcPr>
            <w:tcW w:w="4321" w:type="dxa"/>
          </w:tcPr>
          <w:p w14:paraId="03FF5326"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75258D54"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CABB605"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2272A3E0"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23059BD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293894A6"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Unknown</w:t>
            </w:r>
          </w:p>
          <w:p w14:paraId="7AAB5C5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1B02BD71"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532A5C4F" w14:textId="0D69AFD0"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1B242E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6222C61" w14:textId="7B9E6CD2"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05E9FC79" w14:textId="77777777" w:rsidTr="00F739C2">
        <w:trPr>
          <w:trHeight w:hRule="exact" w:val="2549"/>
        </w:trPr>
        <w:tc>
          <w:tcPr>
            <w:tcW w:w="1349" w:type="dxa"/>
          </w:tcPr>
          <w:p w14:paraId="752C22C5" w14:textId="77777777" w:rsidR="00B00B6A" w:rsidRPr="00052E98" w:rsidRDefault="00B00B6A" w:rsidP="00B00B6A">
            <w:pPr>
              <w:pStyle w:val="TableParagraph"/>
              <w:rPr>
                <w:sz w:val="18"/>
                <w:szCs w:val="18"/>
              </w:rPr>
            </w:pPr>
            <w:r w:rsidRPr="00052E98">
              <w:rPr>
                <w:sz w:val="18"/>
                <w:szCs w:val="18"/>
              </w:rPr>
              <w:lastRenderedPageBreak/>
              <w:t>FEA350</w:t>
            </w:r>
          </w:p>
        </w:tc>
        <w:tc>
          <w:tcPr>
            <w:tcW w:w="4321" w:type="dxa"/>
          </w:tcPr>
          <w:p w14:paraId="393EDF2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3C045B59"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0E31404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DOJ</w:t>
            </w:r>
            <w:r w:rsidRPr="00052E98">
              <w:rPr>
                <w:spacing w:val="-3"/>
                <w:sz w:val="18"/>
                <w:szCs w:val="18"/>
              </w:rPr>
              <w:t xml:space="preserve"> </w:t>
            </w:r>
            <w:r w:rsidRPr="00052E98">
              <w:rPr>
                <w:sz w:val="18"/>
                <w:szCs w:val="18"/>
              </w:rPr>
              <w:t>Declined</w:t>
            </w:r>
          </w:p>
          <w:p w14:paraId="127C6AB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4A16D6C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693A8A80"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05E03429"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Unknown</w:t>
            </w:r>
          </w:p>
          <w:p w14:paraId="053DAC57"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U.S. Attorney</w:t>
            </w:r>
            <w:r w:rsidRPr="00052E98">
              <w:rPr>
                <w:spacing w:val="-6"/>
                <w:sz w:val="18"/>
                <w:szCs w:val="18"/>
              </w:rPr>
              <w:t xml:space="preserve"> </w:t>
            </w:r>
            <w:r w:rsidRPr="00052E98">
              <w:rPr>
                <w:sz w:val="18"/>
                <w:szCs w:val="18"/>
              </w:rPr>
              <w:t>Declined</w:t>
            </w:r>
          </w:p>
          <w:p w14:paraId="2A0935D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3E6411DD"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200E1611" w14:textId="1E0A1FE6"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5771484A"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FEF2EFA" w14:textId="211EB139"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2BB226F9" w14:textId="77777777" w:rsidTr="00F739C2">
        <w:trPr>
          <w:trHeight w:hRule="exact" w:val="1325"/>
        </w:trPr>
        <w:tc>
          <w:tcPr>
            <w:tcW w:w="1349" w:type="dxa"/>
          </w:tcPr>
          <w:p w14:paraId="7C8764A7" w14:textId="77777777" w:rsidR="00B00B6A" w:rsidRPr="00052E98" w:rsidRDefault="00B00B6A" w:rsidP="00B00B6A">
            <w:pPr>
              <w:pStyle w:val="TableParagraph"/>
              <w:rPr>
                <w:sz w:val="18"/>
                <w:szCs w:val="18"/>
              </w:rPr>
            </w:pPr>
            <w:r w:rsidRPr="00052E98">
              <w:rPr>
                <w:sz w:val="18"/>
                <w:szCs w:val="18"/>
              </w:rPr>
              <w:t>FEA360</w:t>
            </w:r>
          </w:p>
        </w:tc>
        <w:tc>
          <w:tcPr>
            <w:tcW w:w="4321" w:type="dxa"/>
          </w:tcPr>
          <w:p w14:paraId="712D4B6F" w14:textId="77777777" w:rsidR="00B00B6A" w:rsidRPr="00052E98" w:rsidRDefault="00B00B6A" w:rsidP="00B00B6A">
            <w:pPr>
              <w:pStyle w:val="TableParagraph"/>
              <w:ind w:right="30"/>
              <w:rPr>
                <w:sz w:val="18"/>
                <w:szCs w:val="18"/>
              </w:rPr>
            </w:pPr>
            <w:r w:rsidRPr="00052E98">
              <w:rPr>
                <w:sz w:val="18"/>
                <w:szCs w:val="18"/>
              </w:rPr>
              <w:t>Combined or Superseded by EA ID must exist because Resolution Type Code is &lt;Resolution Type Code value&gt;.</w:t>
            </w:r>
          </w:p>
        </w:tc>
        <w:tc>
          <w:tcPr>
            <w:tcW w:w="4501" w:type="dxa"/>
          </w:tcPr>
          <w:p w14:paraId="71B3C966"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1942336F"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BBBFA06"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157383B6" w14:textId="77777777" w:rsidR="00B00B6A" w:rsidRPr="00052E98" w:rsidRDefault="00B00B6A" w:rsidP="00B00B6A">
            <w:pPr>
              <w:pStyle w:val="TableParagraph"/>
              <w:ind w:left="-1" w:right="40"/>
              <w:rPr>
                <w:sz w:val="18"/>
                <w:szCs w:val="18"/>
              </w:rPr>
            </w:pPr>
            <w:r w:rsidRPr="00052E98">
              <w:rPr>
                <w:sz w:val="18"/>
                <w:szCs w:val="18"/>
              </w:rPr>
              <w:t>Then the Combined with / Superseded by Enforcement Action Identifier field must exist.</w:t>
            </w:r>
          </w:p>
        </w:tc>
        <w:tc>
          <w:tcPr>
            <w:tcW w:w="1709" w:type="dxa"/>
          </w:tcPr>
          <w:p w14:paraId="0B90943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491E2AF" w14:textId="5620A991"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6F855A84" w14:textId="77777777" w:rsidTr="00F739C2">
        <w:trPr>
          <w:trHeight w:hRule="exact" w:val="706"/>
        </w:trPr>
        <w:tc>
          <w:tcPr>
            <w:tcW w:w="1349" w:type="dxa"/>
          </w:tcPr>
          <w:p w14:paraId="6C8DD84D" w14:textId="77777777" w:rsidR="00B00B6A" w:rsidRPr="00052E98" w:rsidRDefault="00B00B6A" w:rsidP="00B00B6A">
            <w:pPr>
              <w:pStyle w:val="TableParagraph"/>
              <w:rPr>
                <w:sz w:val="18"/>
                <w:szCs w:val="18"/>
              </w:rPr>
            </w:pPr>
            <w:r w:rsidRPr="00052E98">
              <w:rPr>
                <w:sz w:val="18"/>
                <w:szCs w:val="18"/>
              </w:rPr>
              <w:t>FEA370</w:t>
            </w:r>
          </w:p>
        </w:tc>
        <w:tc>
          <w:tcPr>
            <w:tcW w:w="4321" w:type="dxa"/>
          </w:tcPr>
          <w:p w14:paraId="18AFE482" w14:textId="77777777" w:rsidR="00B00B6A" w:rsidRPr="00052E98" w:rsidRDefault="00B00B6A" w:rsidP="00B00B6A">
            <w:pPr>
              <w:pStyle w:val="TableParagraph"/>
              <w:ind w:right="30"/>
              <w:rPr>
                <w:sz w:val="18"/>
                <w:szCs w:val="18"/>
              </w:rPr>
            </w:pPr>
            <w:r w:rsidRPr="00052E98">
              <w:rPr>
                <w:sz w:val="18"/>
                <w:szCs w:val="18"/>
              </w:rPr>
              <w:t>Combined or Superseded by EA ID does not exist in ICIS.</w:t>
            </w:r>
          </w:p>
        </w:tc>
        <w:tc>
          <w:tcPr>
            <w:tcW w:w="4501" w:type="dxa"/>
          </w:tcPr>
          <w:p w14:paraId="2EDDFD4F"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Identifier field must be an Enforcement Action Identifier that exists in ICIS.</w:t>
            </w:r>
          </w:p>
        </w:tc>
        <w:tc>
          <w:tcPr>
            <w:tcW w:w="1709" w:type="dxa"/>
          </w:tcPr>
          <w:p w14:paraId="154B8E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EA1C814" w14:textId="6DD83A30"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030F40C3" w14:textId="77777777" w:rsidTr="00F739C2">
        <w:trPr>
          <w:trHeight w:hRule="exact" w:val="1325"/>
        </w:trPr>
        <w:tc>
          <w:tcPr>
            <w:tcW w:w="1349" w:type="dxa"/>
          </w:tcPr>
          <w:p w14:paraId="69EE5D15" w14:textId="77777777" w:rsidR="00B00B6A" w:rsidRPr="00052E98" w:rsidRDefault="00B00B6A" w:rsidP="00B00B6A">
            <w:pPr>
              <w:pStyle w:val="TableParagraph"/>
              <w:rPr>
                <w:sz w:val="18"/>
                <w:szCs w:val="18"/>
              </w:rPr>
            </w:pPr>
            <w:r w:rsidRPr="00052E98">
              <w:rPr>
                <w:sz w:val="18"/>
                <w:szCs w:val="18"/>
              </w:rPr>
              <w:t>FEA380</w:t>
            </w:r>
          </w:p>
        </w:tc>
        <w:tc>
          <w:tcPr>
            <w:tcW w:w="4321" w:type="dxa"/>
          </w:tcPr>
          <w:p w14:paraId="7875D474" w14:textId="77777777" w:rsidR="00B00B6A" w:rsidRPr="00052E98" w:rsidRDefault="00B00B6A" w:rsidP="00B00B6A">
            <w:pPr>
              <w:pStyle w:val="TableParagraph"/>
              <w:ind w:right="30"/>
              <w:rPr>
                <w:sz w:val="18"/>
                <w:szCs w:val="18"/>
              </w:rPr>
            </w:pPr>
            <w:r w:rsidRPr="00052E98">
              <w:rPr>
                <w:sz w:val="18"/>
                <w:szCs w:val="18"/>
              </w:rPr>
              <w:t>Combined or Superseded by EA ID cannot exist because Resolution Type Code is neither ECO (Combined With Another Case(s)) or ESU (Superseded by Another Enforcement Action).</w:t>
            </w:r>
          </w:p>
        </w:tc>
        <w:tc>
          <w:tcPr>
            <w:tcW w:w="4501" w:type="dxa"/>
          </w:tcPr>
          <w:p w14:paraId="5B646092" w14:textId="77777777" w:rsidR="00B00B6A" w:rsidRPr="00052E98" w:rsidRDefault="00B00B6A" w:rsidP="00B00B6A">
            <w:pPr>
              <w:pStyle w:val="TableParagraph"/>
              <w:ind w:left="-1" w:right="40"/>
              <w:rPr>
                <w:sz w:val="18"/>
                <w:szCs w:val="18"/>
              </w:rPr>
            </w:pPr>
            <w:r w:rsidRPr="00052E98">
              <w:rPr>
                <w:sz w:val="18"/>
                <w:szCs w:val="18"/>
              </w:rPr>
              <w:t>If Enforcement Action Resolution Type is blank or is not one of the following:</w:t>
            </w:r>
          </w:p>
          <w:p w14:paraId="34D9B9C0"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FB7C621"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6838AF7C" w14:textId="77777777" w:rsidR="00B00B6A" w:rsidRPr="00052E98" w:rsidRDefault="00B00B6A" w:rsidP="00B00B6A">
            <w:pPr>
              <w:pStyle w:val="TableParagraph"/>
              <w:ind w:left="-1" w:right="40"/>
              <w:rPr>
                <w:sz w:val="18"/>
                <w:szCs w:val="18"/>
              </w:rPr>
            </w:pPr>
            <w:r w:rsidRPr="00052E98">
              <w:rPr>
                <w:sz w:val="18"/>
                <w:szCs w:val="18"/>
              </w:rPr>
              <w:t>Then Combined with / Superseded by Enforcement Action must not exist.</w:t>
            </w:r>
          </w:p>
        </w:tc>
        <w:tc>
          <w:tcPr>
            <w:tcW w:w="1709" w:type="dxa"/>
          </w:tcPr>
          <w:p w14:paraId="61B11D8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C6E36A" w14:textId="186FBB4B"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72973609" w14:textId="77777777" w:rsidTr="009B6D2E">
        <w:trPr>
          <w:trHeight w:hRule="exact" w:val="713"/>
        </w:trPr>
        <w:tc>
          <w:tcPr>
            <w:tcW w:w="1349" w:type="dxa"/>
          </w:tcPr>
          <w:p w14:paraId="7B3437DA" w14:textId="77777777" w:rsidR="00B00B6A" w:rsidRPr="00052E98" w:rsidRDefault="00B00B6A" w:rsidP="00B00B6A">
            <w:pPr>
              <w:pStyle w:val="TableParagraph"/>
              <w:rPr>
                <w:sz w:val="18"/>
                <w:szCs w:val="18"/>
              </w:rPr>
            </w:pPr>
            <w:r w:rsidRPr="00052E98">
              <w:rPr>
                <w:sz w:val="18"/>
                <w:szCs w:val="18"/>
              </w:rPr>
              <w:t>FEA390</w:t>
            </w:r>
          </w:p>
        </w:tc>
        <w:tc>
          <w:tcPr>
            <w:tcW w:w="4321" w:type="dxa"/>
          </w:tcPr>
          <w:p w14:paraId="1D4F9D3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 exists for the Enforcement Action.</w:t>
            </w:r>
          </w:p>
        </w:tc>
        <w:tc>
          <w:tcPr>
            <w:tcW w:w="4501" w:type="dxa"/>
          </w:tcPr>
          <w:p w14:paraId="124DEFB7" w14:textId="77777777" w:rsidR="00B00B6A" w:rsidRPr="00052E98" w:rsidRDefault="00B00B6A" w:rsidP="00B00B6A">
            <w:pPr>
              <w:pStyle w:val="TableParagraph"/>
              <w:ind w:left="-1" w:right="40"/>
              <w:rPr>
                <w:sz w:val="18"/>
                <w:szCs w:val="18"/>
              </w:rPr>
            </w:pPr>
            <w:r w:rsidRPr="00052E98">
              <w:rPr>
                <w:sz w:val="18"/>
                <w:szCs w:val="18"/>
              </w:rPr>
              <w:t>If Enforcement Action Resolution Type is Combined With Another Case(s), then a Final Order must not exist for the Enforcement Action.</w:t>
            </w:r>
          </w:p>
        </w:tc>
        <w:tc>
          <w:tcPr>
            <w:tcW w:w="1709" w:type="dxa"/>
          </w:tcPr>
          <w:p w14:paraId="52F1F89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7DA08FA" w14:textId="340C9951"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77BBD716" w14:textId="77777777" w:rsidTr="0005650A">
        <w:trPr>
          <w:trHeight w:hRule="exact" w:val="907"/>
        </w:trPr>
        <w:tc>
          <w:tcPr>
            <w:tcW w:w="1349" w:type="dxa"/>
          </w:tcPr>
          <w:p w14:paraId="5B0C7B76" w14:textId="77777777" w:rsidR="00B00B6A" w:rsidRPr="00052E98" w:rsidRDefault="00B00B6A" w:rsidP="00B00B6A">
            <w:pPr>
              <w:pStyle w:val="TableParagraph"/>
              <w:rPr>
                <w:sz w:val="18"/>
                <w:szCs w:val="18"/>
              </w:rPr>
            </w:pPr>
            <w:r w:rsidRPr="00052E98">
              <w:rPr>
                <w:sz w:val="18"/>
                <w:szCs w:val="18"/>
              </w:rPr>
              <w:t>FEA400</w:t>
            </w:r>
          </w:p>
        </w:tc>
        <w:tc>
          <w:tcPr>
            <w:tcW w:w="4321" w:type="dxa"/>
          </w:tcPr>
          <w:p w14:paraId="08E94A5E" w14:textId="77777777" w:rsidR="00B00B6A" w:rsidRPr="00052E98" w:rsidRDefault="00B00B6A" w:rsidP="00B00B6A">
            <w:pPr>
              <w:pStyle w:val="TableParagraph"/>
              <w:ind w:right="30"/>
              <w:rPr>
                <w:sz w:val="18"/>
                <w:szCs w:val="18"/>
              </w:rPr>
            </w:pPr>
            <w:r w:rsidRPr="00052E98">
              <w:rPr>
                <w:sz w:val="18"/>
                <w:szCs w:val="18"/>
              </w:rPr>
              <w:t>Combined or Superseded by EA ID &lt;Combined or Superseded by EA ID value&gt; cannot be equal to the Enforcement Action Identifier of the current Enforcement Action.</w:t>
            </w:r>
          </w:p>
        </w:tc>
        <w:tc>
          <w:tcPr>
            <w:tcW w:w="4501" w:type="dxa"/>
          </w:tcPr>
          <w:p w14:paraId="78D6AC38"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must not be equal to the source Enforcement Action.</w:t>
            </w:r>
          </w:p>
        </w:tc>
        <w:tc>
          <w:tcPr>
            <w:tcW w:w="1709" w:type="dxa"/>
          </w:tcPr>
          <w:p w14:paraId="5E99E9C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A9BCC6" w14:textId="7A0AF273"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09EB50C9" w14:textId="77777777" w:rsidTr="0005650A">
        <w:trPr>
          <w:trHeight w:hRule="exact" w:val="907"/>
        </w:trPr>
        <w:tc>
          <w:tcPr>
            <w:tcW w:w="1349" w:type="dxa"/>
          </w:tcPr>
          <w:p w14:paraId="7C375B0E" w14:textId="77777777" w:rsidR="00B00B6A" w:rsidRPr="00052E98" w:rsidRDefault="00B00B6A" w:rsidP="00B00B6A">
            <w:pPr>
              <w:pStyle w:val="TableParagraph"/>
              <w:rPr>
                <w:sz w:val="18"/>
                <w:szCs w:val="18"/>
              </w:rPr>
            </w:pPr>
            <w:r w:rsidRPr="00052E98">
              <w:rPr>
                <w:sz w:val="18"/>
                <w:szCs w:val="18"/>
              </w:rPr>
              <w:t>FEA410</w:t>
            </w:r>
          </w:p>
        </w:tc>
        <w:tc>
          <w:tcPr>
            <w:tcW w:w="4321" w:type="dxa"/>
          </w:tcPr>
          <w:p w14:paraId="72AD0FDC"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Formal Enforcement Action transaction.</w:t>
            </w:r>
          </w:p>
        </w:tc>
        <w:tc>
          <w:tcPr>
            <w:tcW w:w="4501" w:type="dxa"/>
          </w:tcPr>
          <w:p w14:paraId="21CDB8DA" w14:textId="77777777" w:rsidR="00B00B6A" w:rsidRDefault="00B00B6A" w:rsidP="00B00B6A">
            <w:pPr>
              <w:pStyle w:val="TableParagraph"/>
              <w:ind w:left="-1" w:right="40"/>
              <w:rPr>
                <w:sz w:val="18"/>
                <w:szCs w:val="18"/>
              </w:rPr>
            </w:pPr>
            <w:r w:rsidRPr="00052E98">
              <w:rPr>
                <w:sz w:val="18"/>
                <w:szCs w:val="18"/>
              </w:rPr>
              <w:t>Reason for Deleting Enforcement Action must exist.</w:t>
            </w:r>
          </w:p>
          <w:p w14:paraId="6369A545" w14:textId="77777777" w:rsidR="00B00B6A" w:rsidRDefault="00B00B6A" w:rsidP="00B00B6A">
            <w:pPr>
              <w:pStyle w:val="TableParagraph"/>
              <w:ind w:left="-1" w:right="40"/>
              <w:rPr>
                <w:sz w:val="18"/>
                <w:szCs w:val="18"/>
              </w:rPr>
            </w:pPr>
          </w:p>
          <w:p w14:paraId="74465AC9" w14:textId="5BC659A3" w:rsidR="00B00B6A" w:rsidRPr="00052E98" w:rsidRDefault="00B00B6A" w:rsidP="00B00B6A">
            <w:pPr>
              <w:pStyle w:val="TableParagraph"/>
              <w:ind w:left="-1" w:right="40"/>
              <w:rPr>
                <w:sz w:val="18"/>
                <w:szCs w:val="18"/>
              </w:rPr>
            </w:pPr>
            <w:r w:rsidRPr="00052E98">
              <w:rPr>
                <w:sz w:val="18"/>
                <w:szCs w:val="18"/>
              </w:rPr>
              <w:t>Note: this tag is ignored for New, Change, and Replace transactions.</w:t>
            </w:r>
          </w:p>
        </w:tc>
        <w:tc>
          <w:tcPr>
            <w:tcW w:w="1709" w:type="dxa"/>
          </w:tcPr>
          <w:p w14:paraId="4A15D89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321FCC8" w14:textId="67687D8C"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59BCB5B0" w14:textId="77777777" w:rsidTr="009B6D2E">
        <w:trPr>
          <w:trHeight w:hRule="exact" w:val="1126"/>
        </w:trPr>
        <w:tc>
          <w:tcPr>
            <w:tcW w:w="1349" w:type="dxa"/>
          </w:tcPr>
          <w:p w14:paraId="2386F77A" w14:textId="77777777" w:rsidR="00B00B6A" w:rsidRPr="00052E98" w:rsidRDefault="00B00B6A" w:rsidP="00B00B6A">
            <w:pPr>
              <w:pStyle w:val="TableParagraph"/>
              <w:rPr>
                <w:sz w:val="18"/>
                <w:szCs w:val="18"/>
              </w:rPr>
            </w:pPr>
            <w:r w:rsidRPr="00052E98">
              <w:rPr>
                <w:sz w:val="18"/>
                <w:szCs w:val="18"/>
              </w:rPr>
              <w:lastRenderedPageBreak/>
              <w:t>FEA420</w:t>
            </w:r>
          </w:p>
        </w:tc>
        <w:tc>
          <w:tcPr>
            <w:tcW w:w="4321" w:type="dxa"/>
          </w:tcPr>
          <w:p w14:paraId="0BD0CF9A"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must be unique for the Enforcement Action.</w:t>
            </w:r>
          </w:p>
          <w:p w14:paraId="64B8F6F9" w14:textId="77777777" w:rsidR="00B00B6A" w:rsidRPr="00052E98" w:rsidRDefault="00B00B6A" w:rsidP="00B00B6A">
            <w:pPr>
              <w:pStyle w:val="TableParagraph"/>
              <w:ind w:right="30"/>
              <w:rPr>
                <w:rFonts w:ascii="Times New Roman"/>
                <w:sz w:val="18"/>
                <w:szCs w:val="18"/>
              </w:rPr>
            </w:pPr>
          </w:p>
          <w:p w14:paraId="26E798DB" w14:textId="77777777" w:rsidR="00B00B6A" w:rsidRPr="00052E98" w:rsidRDefault="00B00B6A" w:rsidP="00B00B6A">
            <w:pPr>
              <w:pStyle w:val="TableParagraph"/>
              <w:ind w:right="30"/>
              <w:rPr>
                <w:sz w:val="18"/>
                <w:szCs w:val="18"/>
              </w:rPr>
            </w:pPr>
            <w:r w:rsidRPr="00052E98">
              <w:rPr>
                <w:sz w:val="18"/>
                <w:szCs w:val="18"/>
              </w:rPr>
              <w:t>Note: This error message is issued once for each set of Final Orders with the same Final Order Identifier.</w:t>
            </w:r>
          </w:p>
        </w:tc>
        <w:tc>
          <w:tcPr>
            <w:tcW w:w="4501" w:type="dxa"/>
          </w:tcPr>
          <w:p w14:paraId="7F575CDE" w14:textId="0233E0AA" w:rsidR="00B00B6A" w:rsidRDefault="00B00B6A" w:rsidP="00B00B6A">
            <w:pPr>
              <w:pStyle w:val="TableParagraph"/>
              <w:ind w:left="-1" w:right="40"/>
              <w:rPr>
                <w:sz w:val="18"/>
                <w:szCs w:val="18"/>
              </w:rPr>
            </w:pPr>
            <w:r w:rsidRPr="00052E98">
              <w:rPr>
                <w:sz w:val="18"/>
                <w:szCs w:val="18"/>
              </w:rPr>
              <w:t>All Final Orders for an Enforcement Action must have a unique Final Order ID.</w:t>
            </w:r>
          </w:p>
          <w:p w14:paraId="1B3E8991" w14:textId="77777777" w:rsidR="00B00B6A" w:rsidRPr="00052E98" w:rsidRDefault="00B00B6A" w:rsidP="00B00B6A">
            <w:pPr>
              <w:pStyle w:val="TableParagraph"/>
              <w:ind w:left="-1" w:right="40"/>
              <w:rPr>
                <w:sz w:val="18"/>
                <w:szCs w:val="18"/>
              </w:rPr>
            </w:pPr>
          </w:p>
          <w:p w14:paraId="30BC1662" w14:textId="0CFAE7CE" w:rsidR="00B00B6A" w:rsidRPr="00052E98" w:rsidRDefault="00B00B6A" w:rsidP="00B00B6A">
            <w:pPr>
              <w:pStyle w:val="TableParagraph"/>
              <w:ind w:left="-1" w:right="40"/>
              <w:rPr>
                <w:sz w:val="18"/>
                <w:szCs w:val="18"/>
              </w:rPr>
            </w:pPr>
            <w:r w:rsidRPr="00052E98">
              <w:rPr>
                <w:sz w:val="18"/>
                <w:szCs w:val="18"/>
              </w:rPr>
              <w:t xml:space="preserve">Note: </w:t>
            </w:r>
            <w:r>
              <w:rPr>
                <w:sz w:val="18"/>
                <w:szCs w:val="18"/>
              </w:rPr>
              <w:t>T</w:t>
            </w:r>
            <w:r w:rsidRPr="00052E98">
              <w:rPr>
                <w:sz w:val="18"/>
                <w:szCs w:val="18"/>
              </w:rPr>
              <w:t>his applies even if duplicate data are submitted for multiple Final Orders.</w:t>
            </w:r>
          </w:p>
        </w:tc>
        <w:tc>
          <w:tcPr>
            <w:tcW w:w="1709" w:type="dxa"/>
          </w:tcPr>
          <w:p w14:paraId="3AB381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38B154C" w14:textId="11993015"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7089B834" w14:textId="77777777" w:rsidTr="009B6D2E">
        <w:trPr>
          <w:trHeight w:hRule="exact" w:val="1332"/>
        </w:trPr>
        <w:tc>
          <w:tcPr>
            <w:tcW w:w="1349" w:type="dxa"/>
          </w:tcPr>
          <w:p w14:paraId="3792F9CE" w14:textId="77777777" w:rsidR="00B00B6A" w:rsidRPr="00052E98" w:rsidRDefault="00B00B6A" w:rsidP="00B00B6A">
            <w:pPr>
              <w:pStyle w:val="TableParagraph"/>
              <w:rPr>
                <w:sz w:val="18"/>
                <w:szCs w:val="18"/>
              </w:rPr>
            </w:pPr>
            <w:r w:rsidRPr="00052E98">
              <w:rPr>
                <w:sz w:val="18"/>
                <w:szCs w:val="18"/>
              </w:rPr>
              <w:t>FEA430</w:t>
            </w:r>
          </w:p>
        </w:tc>
        <w:tc>
          <w:tcPr>
            <w:tcW w:w="4321" w:type="dxa"/>
          </w:tcPr>
          <w:p w14:paraId="1C8617A6"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cannot be deleted because it has Enforcement Action Limits.</w:t>
            </w:r>
          </w:p>
          <w:p w14:paraId="5F45FD8A" w14:textId="77777777" w:rsidR="00B00B6A" w:rsidRPr="00052E98" w:rsidRDefault="00B00B6A" w:rsidP="00B00B6A">
            <w:pPr>
              <w:pStyle w:val="TableParagraph"/>
              <w:ind w:right="30"/>
              <w:rPr>
                <w:rFonts w:ascii="Times New Roman"/>
                <w:sz w:val="18"/>
                <w:szCs w:val="18"/>
              </w:rPr>
            </w:pPr>
          </w:p>
          <w:p w14:paraId="1B1C86D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5C5C1E4" w14:textId="2DA08D55" w:rsidR="00B00B6A" w:rsidRDefault="00B00B6A" w:rsidP="00B00B6A">
            <w:pPr>
              <w:pStyle w:val="TableParagraph"/>
              <w:ind w:left="-1" w:right="40"/>
              <w:rPr>
                <w:sz w:val="18"/>
                <w:szCs w:val="18"/>
              </w:rPr>
            </w:pPr>
            <w:r w:rsidRPr="00052E98">
              <w:rPr>
                <w:sz w:val="18"/>
                <w:szCs w:val="18"/>
              </w:rPr>
              <w:t>A Final Order cannot be deleted if it includes Enforcement Action Limits.</w:t>
            </w:r>
          </w:p>
          <w:p w14:paraId="035ACA2D" w14:textId="77777777" w:rsidR="00B00B6A" w:rsidRPr="00052E98" w:rsidRDefault="00B00B6A" w:rsidP="00B00B6A">
            <w:pPr>
              <w:pStyle w:val="TableParagraph"/>
              <w:ind w:left="-1" w:right="40"/>
              <w:rPr>
                <w:sz w:val="18"/>
                <w:szCs w:val="18"/>
              </w:rPr>
            </w:pPr>
          </w:p>
          <w:p w14:paraId="0DA8DD74"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24473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1660BB" w14:textId="036EE61B"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3B25C981" w14:textId="77777777" w:rsidTr="0005650A">
        <w:trPr>
          <w:trHeight w:hRule="exact" w:val="1123"/>
        </w:trPr>
        <w:tc>
          <w:tcPr>
            <w:tcW w:w="1349" w:type="dxa"/>
          </w:tcPr>
          <w:p w14:paraId="6E6C8DA9" w14:textId="77777777" w:rsidR="00B00B6A" w:rsidRPr="00052E98" w:rsidRDefault="00B00B6A" w:rsidP="00B00B6A">
            <w:pPr>
              <w:pStyle w:val="TableParagraph"/>
              <w:rPr>
                <w:sz w:val="18"/>
                <w:szCs w:val="18"/>
              </w:rPr>
            </w:pPr>
            <w:r w:rsidRPr="00052E98">
              <w:rPr>
                <w:sz w:val="18"/>
                <w:szCs w:val="18"/>
              </w:rPr>
              <w:t>FEA461</w:t>
            </w:r>
          </w:p>
        </w:tc>
        <w:tc>
          <w:tcPr>
            <w:tcW w:w="4321" w:type="dxa"/>
          </w:tcPr>
          <w:p w14:paraId="5583867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exist for a Final Order.</w:t>
            </w:r>
          </w:p>
          <w:p w14:paraId="31C9E5EF" w14:textId="77777777" w:rsidR="00B00B6A" w:rsidRPr="00052E98" w:rsidRDefault="00B00B6A" w:rsidP="00B00B6A">
            <w:pPr>
              <w:pStyle w:val="TableParagraph"/>
              <w:ind w:right="30"/>
              <w:rPr>
                <w:rFonts w:ascii="Times New Roman"/>
                <w:sz w:val="18"/>
                <w:szCs w:val="18"/>
              </w:rPr>
            </w:pPr>
          </w:p>
          <w:p w14:paraId="2986DAD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5863BDA" w14:textId="77777777" w:rsidR="00B00B6A" w:rsidRPr="00052E98" w:rsidRDefault="00B00B6A" w:rsidP="00B00B6A">
            <w:pPr>
              <w:pStyle w:val="TableParagraph"/>
              <w:ind w:left="-1" w:right="40"/>
              <w:rPr>
                <w:sz w:val="18"/>
                <w:szCs w:val="18"/>
              </w:rPr>
            </w:pPr>
            <w:r w:rsidRPr="00052E98">
              <w:rPr>
                <w:sz w:val="18"/>
                <w:szCs w:val="18"/>
              </w:rPr>
              <w:t>Final Order Type must exist for a Final Order.</w:t>
            </w:r>
          </w:p>
        </w:tc>
        <w:tc>
          <w:tcPr>
            <w:tcW w:w="1709" w:type="dxa"/>
          </w:tcPr>
          <w:p w14:paraId="79B2FA8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42E3B0" w14:textId="1861FB74"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63D612DC" w14:textId="77777777" w:rsidTr="0005650A">
        <w:trPr>
          <w:trHeight w:hRule="exact" w:val="1512"/>
        </w:trPr>
        <w:tc>
          <w:tcPr>
            <w:tcW w:w="1349" w:type="dxa"/>
          </w:tcPr>
          <w:p w14:paraId="33B0294A" w14:textId="77777777" w:rsidR="00B00B6A" w:rsidRPr="00052E98" w:rsidRDefault="00B00B6A" w:rsidP="00B00B6A">
            <w:pPr>
              <w:pStyle w:val="TableParagraph"/>
              <w:rPr>
                <w:sz w:val="18"/>
                <w:szCs w:val="18"/>
              </w:rPr>
            </w:pPr>
            <w:r w:rsidRPr="00052E98">
              <w:rPr>
                <w:sz w:val="18"/>
                <w:szCs w:val="18"/>
              </w:rPr>
              <w:t>FEA470</w:t>
            </w:r>
          </w:p>
        </w:tc>
        <w:tc>
          <w:tcPr>
            <w:tcW w:w="4321" w:type="dxa"/>
          </w:tcPr>
          <w:p w14:paraId="082CC40B" w14:textId="42631A6F"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is not valid for State NPDES Enforcement Actions, does not exist, or is inactive in the ICIS reference table.</w:t>
            </w:r>
          </w:p>
          <w:p w14:paraId="38698A67" w14:textId="77777777" w:rsidR="00B00B6A" w:rsidRPr="00052E98" w:rsidRDefault="00B00B6A" w:rsidP="00B00B6A">
            <w:pPr>
              <w:pStyle w:val="TableParagraph"/>
              <w:ind w:right="30"/>
              <w:rPr>
                <w:rFonts w:ascii="Times New Roman"/>
                <w:sz w:val="18"/>
                <w:szCs w:val="18"/>
              </w:rPr>
            </w:pPr>
          </w:p>
          <w:p w14:paraId="43EF51EE"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F27005C" w14:textId="77777777" w:rsidR="00B00B6A" w:rsidRPr="00052E98" w:rsidRDefault="00B00B6A" w:rsidP="00B00B6A">
            <w:pPr>
              <w:pStyle w:val="TableParagraph"/>
              <w:ind w:left="-1" w:right="40"/>
              <w:rPr>
                <w:sz w:val="18"/>
                <w:szCs w:val="18"/>
              </w:rPr>
            </w:pPr>
            <w:r w:rsidRPr="00052E98">
              <w:rPr>
                <w:sz w:val="18"/>
                <w:szCs w:val="18"/>
              </w:rPr>
              <w:t>Final Order Type must be a valid (i.e., Active) code with a State NPDES activity filter code and ref_activity_filter.npdes_flag = ‘Y’ based on ref_enf_conclusion_action.activity_filter_code in the REF_ENF_CONCLUSION_ACTION table.</w:t>
            </w:r>
          </w:p>
        </w:tc>
        <w:tc>
          <w:tcPr>
            <w:tcW w:w="1709" w:type="dxa"/>
          </w:tcPr>
          <w:p w14:paraId="2645AE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49FF5A" w14:textId="2D98259F"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47975D07" w14:textId="77777777" w:rsidTr="0005650A">
        <w:trPr>
          <w:trHeight w:hRule="exact" w:val="1512"/>
        </w:trPr>
        <w:tc>
          <w:tcPr>
            <w:tcW w:w="1349" w:type="dxa"/>
          </w:tcPr>
          <w:p w14:paraId="5C051FBB" w14:textId="77777777" w:rsidR="00B00B6A" w:rsidRPr="00052E98" w:rsidRDefault="00B00B6A" w:rsidP="00B00B6A">
            <w:pPr>
              <w:pStyle w:val="TableParagraph"/>
              <w:rPr>
                <w:sz w:val="18"/>
                <w:szCs w:val="18"/>
              </w:rPr>
            </w:pPr>
            <w:r w:rsidRPr="00052E98">
              <w:rPr>
                <w:sz w:val="18"/>
                <w:szCs w:val="18"/>
              </w:rPr>
              <w:t>FEA480</w:t>
            </w:r>
          </w:p>
        </w:tc>
        <w:tc>
          <w:tcPr>
            <w:tcW w:w="4321" w:type="dxa"/>
          </w:tcPr>
          <w:p w14:paraId="4B9F2A4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must have the same Forum (e.g., Administrative Formal, Judicial) as the parent Enforcement Action.</w:t>
            </w:r>
          </w:p>
          <w:p w14:paraId="34254AAC" w14:textId="77777777" w:rsidR="00B00B6A" w:rsidRPr="00052E98" w:rsidRDefault="00B00B6A" w:rsidP="00B00B6A">
            <w:pPr>
              <w:pStyle w:val="TableParagraph"/>
              <w:ind w:right="30"/>
              <w:rPr>
                <w:rFonts w:ascii="Times New Roman"/>
                <w:sz w:val="18"/>
                <w:szCs w:val="18"/>
              </w:rPr>
            </w:pPr>
          </w:p>
          <w:p w14:paraId="15AE656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E74EDBE" w14:textId="77777777" w:rsidR="00B00B6A" w:rsidRPr="00052E98" w:rsidRDefault="00B00B6A" w:rsidP="00B00B6A">
            <w:pPr>
              <w:pStyle w:val="TableParagraph"/>
              <w:ind w:left="-1" w:right="40"/>
              <w:rPr>
                <w:sz w:val="18"/>
                <w:szCs w:val="18"/>
              </w:rPr>
            </w:pPr>
            <w:r w:rsidRPr="00052E98">
              <w:rPr>
                <w:sz w:val="18"/>
                <w:szCs w:val="18"/>
              </w:rPr>
              <w:t>The Final Order Type activity_type_code in the REF_ENF_CONCLUSION_ACTION table must match the Enforcement Action Type(s) activity_type_code in the REF_ENF_TYPE table.</w:t>
            </w:r>
          </w:p>
        </w:tc>
        <w:tc>
          <w:tcPr>
            <w:tcW w:w="1709" w:type="dxa"/>
          </w:tcPr>
          <w:p w14:paraId="46D17D3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DBEB0F3" w14:textId="22DCAEC7"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0221E8E7" w14:textId="77777777" w:rsidTr="0005650A">
        <w:trPr>
          <w:trHeight w:hRule="exact" w:val="1512"/>
        </w:trPr>
        <w:tc>
          <w:tcPr>
            <w:tcW w:w="1349" w:type="dxa"/>
          </w:tcPr>
          <w:p w14:paraId="14D8AE09" w14:textId="77777777" w:rsidR="00B00B6A" w:rsidRPr="00052E98" w:rsidRDefault="00B00B6A" w:rsidP="00B00B6A">
            <w:pPr>
              <w:pStyle w:val="TableParagraph"/>
              <w:rPr>
                <w:sz w:val="18"/>
                <w:szCs w:val="18"/>
              </w:rPr>
            </w:pPr>
            <w:r w:rsidRPr="00052E98">
              <w:rPr>
                <w:sz w:val="18"/>
                <w:szCs w:val="18"/>
              </w:rPr>
              <w:t>FEA490</w:t>
            </w:r>
          </w:p>
        </w:tc>
        <w:tc>
          <w:tcPr>
            <w:tcW w:w="4321" w:type="dxa"/>
          </w:tcPr>
          <w:p w14:paraId="5799569A"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be APO (Administrative Penalty Order With or Without Injunctive Relief) if one or more SEP(s) exist for the Final Order.</w:t>
            </w:r>
          </w:p>
          <w:p w14:paraId="309C28CA" w14:textId="77777777" w:rsidR="00B00B6A" w:rsidRPr="00052E98" w:rsidRDefault="00B00B6A" w:rsidP="00B00B6A">
            <w:pPr>
              <w:pStyle w:val="TableParagraph"/>
              <w:ind w:right="30"/>
              <w:rPr>
                <w:rFonts w:ascii="Times New Roman"/>
                <w:sz w:val="18"/>
                <w:szCs w:val="18"/>
              </w:rPr>
            </w:pPr>
          </w:p>
          <w:p w14:paraId="71D594DD"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9BCC711" w14:textId="63023B9A" w:rsidR="00B00B6A" w:rsidRPr="00052E98" w:rsidRDefault="00B00B6A" w:rsidP="00B00B6A">
            <w:pPr>
              <w:pStyle w:val="TableParagraph"/>
              <w:ind w:left="-1" w:right="40"/>
              <w:rPr>
                <w:sz w:val="18"/>
                <w:szCs w:val="18"/>
              </w:rPr>
            </w:pPr>
            <w:r w:rsidRPr="00052E98">
              <w:rPr>
                <w:sz w:val="18"/>
                <w:szCs w:val="18"/>
              </w:rPr>
              <w:t>For Administrative Formal Enforcement Actions, if SEP data exists, then Final Order Type must be Administrative Penalty Order With or Without Injunctive Relief.</w:t>
            </w:r>
          </w:p>
          <w:p w14:paraId="4A2D967D" w14:textId="69FA5447" w:rsidR="00B00B6A" w:rsidRPr="00052E98" w:rsidRDefault="00B00B6A" w:rsidP="00B00B6A">
            <w:pPr>
              <w:pStyle w:val="TableParagraph"/>
              <w:ind w:right="40"/>
              <w:rPr>
                <w:sz w:val="18"/>
                <w:szCs w:val="18"/>
              </w:rPr>
            </w:pPr>
          </w:p>
        </w:tc>
        <w:tc>
          <w:tcPr>
            <w:tcW w:w="1709" w:type="dxa"/>
          </w:tcPr>
          <w:p w14:paraId="51F325E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020FB7" w14:textId="6BF7ADFB"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48DBEC85" w14:textId="77777777" w:rsidTr="009B6D2E">
        <w:trPr>
          <w:trHeight w:hRule="exact" w:val="1332"/>
        </w:trPr>
        <w:tc>
          <w:tcPr>
            <w:tcW w:w="1349" w:type="dxa"/>
          </w:tcPr>
          <w:p w14:paraId="69F09E7D" w14:textId="77777777" w:rsidR="00B00B6A" w:rsidRPr="00052E98" w:rsidRDefault="00B00B6A" w:rsidP="00B00B6A">
            <w:pPr>
              <w:pStyle w:val="TableParagraph"/>
              <w:rPr>
                <w:sz w:val="18"/>
                <w:szCs w:val="18"/>
              </w:rPr>
            </w:pPr>
            <w:r w:rsidRPr="00052E98">
              <w:rPr>
                <w:sz w:val="18"/>
                <w:szCs w:val="18"/>
              </w:rPr>
              <w:lastRenderedPageBreak/>
              <w:t>FEA501</w:t>
            </w:r>
          </w:p>
        </w:tc>
        <w:tc>
          <w:tcPr>
            <w:tcW w:w="4321" w:type="dxa"/>
          </w:tcPr>
          <w:p w14:paraId="4EFD009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 for the Facility Interest must exist for a Final Order.</w:t>
            </w:r>
          </w:p>
          <w:p w14:paraId="5B0BC5BE" w14:textId="77777777" w:rsidR="00B00B6A" w:rsidRPr="00052E98" w:rsidRDefault="00B00B6A" w:rsidP="00B00B6A">
            <w:pPr>
              <w:pStyle w:val="TableParagraph"/>
              <w:ind w:right="30"/>
              <w:rPr>
                <w:rFonts w:ascii="Times New Roman"/>
                <w:sz w:val="18"/>
                <w:szCs w:val="18"/>
              </w:rPr>
            </w:pPr>
          </w:p>
          <w:p w14:paraId="6DADE8A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3C35EAE" w14:textId="77777777"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Final Order.</w:t>
            </w:r>
          </w:p>
        </w:tc>
        <w:tc>
          <w:tcPr>
            <w:tcW w:w="1709" w:type="dxa"/>
          </w:tcPr>
          <w:p w14:paraId="3914178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2D823A2" w14:textId="4D957B39"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2BF9DD26" w14:textId="77777777" w:rsidTr="0005650A">
        <w:trPr>
          <w:trHeight w:hRule="exact" w:val="1728"/>
        </w:trPr>
        <w:tc>
          <w:tcPr>
            <w:tcW w:w="1349" w:type="dxa"/>
          </w:tcPr>
          <w:p w14:paraId="380D8F05" w14:textId="77777777" w:rsidR="00B00B6A" w:rsidRPr="00052E98" w:rsidRDefault="00B00B6A" w:rsidP="00B00B6A">
            <w:pPr>
              <w:pStyle w:val="TableParagraph"/>
              <w:rPr>
                <w:sz w:val="18"/>
                <w:szCs w:val="18"/>
              </w:rPr>
            </w:pPr>
            <w:r w:rsidRPr="00052E98">
              <w:rPr>
                <w:sz w:val="18"/>
                <w:szCs w:val="18"/>
              </w:rPr>
              <w:t>FEA510</w:t>
            </w:r>
          </w:p>
        </w:tc>
        <w:tc>
          <w:tcPr>
            <w:tcW w:w="4321" w:type="dxa"/>
          </w:tcPr>
          <w:p w14:paraId="7B349173"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must also be linked to the parent Enforcement Action.</w:t>
            </w:r>
          </w:p>
          <w:p w14:paraId="2ABCD26E" w14:textId="77777777" w:rsidR="00B00B6A" w:rsidRPr="00052E98" w:rsidRDefault="00B00B6A" w:rsidP="00B00B6A">
            <w:pPr>
              <w:pStyle w:val="TableParagraph"/>
              <w:ind w:right="30"/>
              <w:rPr>
                <w:rFonts w:ascii="Times New Roman"/>
                <w:sz w:val="18"/>
                <w:szCs w:val="18"/>
              </w:rPr>
            </w:pPr>
          </w:p>
          <w:p w14:paraId="28E17DE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DA90799" w14:textId="77777777" w:rsidR="00B00B6A" w:rsidRPr="00052E98" w:rsidRDefault="00B00B6A" w:rsidP="00B00B6A">
            <w:pPr>
              <w:pStyle w:val="TableParagraph"/>
              <w:ind w:left="-1" w:right="40"/>
              <w:rPr>
                <w:sz w:val="18"/>
                <w:szCs w:val="18"/>
              </w:rPr>
            </w:pPr>
            <w:r w:rsidRPr="00052E98">
              <w:rPr>
                <w:sz w:val="18"/>
                <w:szCs w:val="18"/>
              </w:rPr>
              <w:t>The Linked NPDES ID(s) (i.e., Facility Interest) for a Final Order must also be linked to the parent Enforcement Action.</w:t>
            </w:r>
          </w:p>
        </w:tc>
        <w:tc>
          <w:tcPr>
            <w:tcW w:w="1709" w:type="dxa"/>
          </w:tcPr>
          <w:p w14:paraId="0895674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A6E707" w14:textId="2CA6341B"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70669A9C" w14:textId="77777777" w:rsidTr="0005650A">
        <w:trPr>
          <w:trHeight w:hRule="exact" w:val="2131"/>
        </w:trPr>
        <w:tc>
          <w:tcPr>
            <w:tcW w:w="1349" w:type="dxa"/>
          </w:tcPr>
          <w:p w14:paraId="4A2EEE63" w14:textId="77777777" w:rsidR="00B00B6A" w:rsidRPr="00052E98" w:rsidRDefault="00B00B6A" w:rsidP="00B00B6A">
            <w:pPr>
              <w:pStyle w:val="TableParagraph"/>
              <w:rPr>
                <w:sz w:val="18"/>
                <w:szCs w:val="18"/>
              </w:rPr>
            </w:pPr>
            <w:r w:rsidRPr="00052E98">
              <w:rPr>
                <w:sz w:val="18"/>
                <w:szCs w:val="18"/>
              </w:rPr>
              <w:t>FEA530</w:t>
            </w:r>
          </w:p>
        </w:tc>
        <w:tc>
          <w:tcPr>
            <w:tcW w:w="4321" w:type="dxa"/>
          </w:tcPr>
          <w:p w14:paraId="057C268F"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linked to a Compliance Schedule for the Final Order.</w:t>
            </w:r>
          </w:p>
          <w:p w14:paraId="06DFE038" w14:textId="77777777" w:rsidR="00B00B6A" w:rsidRPr="00052E98" w:rsidRDefault="00B00B6A" w:rsidP="00B00B6A">
            <w:pPr>
              <w:pStyle w:val="TableParagraph"/>
              <w:ind w:right="30"/>
              <w:rPr>
                <w:rFonts w:ascii="Times New Roman"/>
                <w:sz w:val="18"/>
                <w:szCs w:val="18"/>
              </w:rPr>
            </w:pPr>
          </w:p>
          <w:p w14:paraId="55A9748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0E80AA6" w14:textId="2BF8BBE4"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linked to any Compliance Schedules for the Final Order.</w:t>
            </w:r>
          </w:p>
          <w:p w14:paraId="004CF3BF" w14:textId="77777777" w:rsidR="00B00B6A" w:rsidRPr="00052E98" w:rsidRDefault="00B00B6A" w:rsidP="00B00B6A">
            <w:pPr>
              <w:pStyle w:val="TableParagraph"/>
              <w:ind w:left="-1" w:right="40"/>
              <w:rPr>
                <w:sz w:val="18"/>
                <w:szCs w:val="18"/>
              </w:rPr>
            </w:pPr>
          </w:p>
          <w:p w14:paraId="40ED7791"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110D9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7F9AE9" w14:textId="0082FE7B"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57B307F5" w14:textId="77777777" w:rsidTr="0005650A">
        <w:trPr>
          <w:trHeight w:hRule="exact" w:val="2131"/>
        </w:trPr>
        <w:tc>
          <w:tcPr>
            <w:tcW w:w="1349" w:type="dxa"/>
          </w:tcPr>
          <w:p w14:paraId="2B4634D4" w14:textId="77777777" w:rsidR="00B00B6A" w:rsidRPr="00052E98" w:rsidRDefault="00B00B6A" w:rsidP="00B00B6A">
            <w:pPr>
              <w:pStyle w:val="TableParagraph"/>
              <w:rPr>
                <w:sz w:val="18"/>
                <w:szCs w:val="18"/>
              </w:rPr>
            </w:pPr>
            <w:r w:rsidRPr="00052E98">
              <w:rPr>
                <w:sz w:val="18"/>
                <w:szCs w:val="18"/>
              </w:rPr>
              <w:t>FEA540</w:t>
            </w:r>
          </w:p>
        </w:tc>
        <w:tc>
          <w:tcPr>
            <w:tcW w:w="4321" w:type="dxa"/>
          </w:tcPr>
          <w:p w14:paraId="3F65810F"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associated with an Enforcement Action Limit for the Final Order.</w:t>
            </w:r>
          </w:p>
          <w:p w14:paraId="3414E056" w14:textId="77777777" w:rsidR="00B00B6A" w:rsidRPr="00052E98" w:rsidRDefault="00B00B6A" w:rsidP="00B00B6A">
            <w:pPr>
              <w:pStyle w:val="TableParagraph"/>
              <w:ind w:right="30"/>
              <w:rPr>
                <w:rFonts w:ascii="Times New Roman"/>
                <w:sz w:val="18"/>
                <w:szCs w:val="18"/>
              </w:rPr>
            </w:pPr>
          </w:p>
          <w:p w14:paraId="1FEF0C7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0BD5D03" w14:textId="232F98AA"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Enforcement Action Limits for the Final Order.</w:t>
            </w:r>
          </w:p>
          <w:p w14:paraId="74008706" w14:textId="77777777" w:rsidR="00B00B6A" w:rsidRPr="00052E98" w:rsidRDefault="00B00B6A" w:rsidP="00B00B6A">
            <w:pPr>
              <w:pStyle w:val="TableParagraph"/>
              <w:ind w:left="-1" w:right="40"/>
              <w:rPr>
                <w:sz w:val="18"/>
                <w:szCs w:val="18"/>
              </w:rPr>
            </w:pPr>
          </w:p>
          <w:p w14:paraId="6BA60FA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CB2A7F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CE3BC13" w14:textId="340FB016"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54571620" w14:textId="77777777" w:rsidTr="0005650A">
        <w:trPr>
          <w:trHeight w:hRule="exact" w:val="2131"/>
        </w:trPr>
        <w:tc>
          <w:tcPr>
            <w:tcW w:w="1349" w:type="dxa"/>
          </w:tcPr>
          <w:p w14:paraId="0A4520CB" w14:textId="77777777" w:rsidR="00B00B6A" w:rsidRPr="00052E98" w:rsidRDefault="00B00B6A" w:rsidP="00B00B6A">
            <w:pPr>
              <w:pStyle w:val="TableParagraph"/>
              <w:rPr>
                <w:sz w:val="18"/>
                <w:szCs w:val="18"/>
              </w:rPr>
            </w:pPr>
            <w:r w:rsidRPr="00052E98">
              <w:rPr>
                <w:sz w:val="18"/>
                <w:szCs w:val="18"/>
              </w:rPr>
              <w:lastRenderedPageBreak/>
              <w:t>FEA550</w:t>
            </w:r>
          </w:p>
        </w:tc>
        <w:tc>
          <w:tcPr>
            <w:tcW w:w="4321" w:type="dxa"/>
          </w:tcPr>
          <w:p w14:paraId="1907B69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associated with a Violation linked to the Final Order.</w:t>
            </w:r>
          </w:p>
          <w:p w14:paraId="57F52E40" w14:textId="77777777" w:rsidR="00B00B6A" w:rsidRPr="00052E98" w:rsidRDefault="00B00B6A" w:rsidP="00B00B6A">
            <w:pPr>
              <w:pStyle w:val="TableParagraph"/>
              <w:ind w:right="30"/>
              <w:rPr>
                <w:rFonts w:ascii="Times New Roman"/>
                <w:sz w:val="18"/>
                <w:szCs w:val="18"/>
              </w:rPr>
            </w:pPr>
          </w:p>
          <w:p w14:paraId="73FC343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D6B7866" w14:textId="5348F487"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Violations linked to the Final Order.</w:t>
            </w:r>
          </w:p>
          <w:p w14:paraId="30D9C8EB" w14:textId="77777777" w:rsidR="00B00B6A" w:rsidRPr="00052E98" w:rsidRDefault="00B00B6A" w:rsidP="00B00B6A">
            <w:pPr>
              <w:pStyle w:val="TableParagraph"/>
              <w:ind w:left="-1" w:right="40"/>
              <w:rPr>
                <w:sz w:val="18"/>
                <w:szCs w:val="18"/>
              </w:rPr>
            </w:pPr>
          </w:p>
          <w:p w14:paraId="0EF69BE0"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C6AA6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841CF0" w14:textId="540733FB"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226DFF6F" w14:textId="77777777" w:rsidTr="0005650A">
        <w:trPr>
          <w:trHeight w:hRule="exact" w:val="1325"/>
        </w:trPr>
        <w:tc>
          <w:tcPr>
            <w:tcW w:w="1349" w:type="dxa"/>
          </w:tcPr>
          <w:p w14:paraId="748D43E4" w14:textId="77777777" w:rsidR="00B00B6A" w:rsidRPr="00052E98" w:rsidRDefault="00B00B6A" w:rsidP="00B00B6A">
            <w:pPr>
              <w:pStyle w:val="TableParagraph"/>
              <w:rPr>
                <w:sz w:val="18"/>
                <w:szCs w:val="18"/>
              </w:rPr>
            </w:pPr>
            <w:r w:rsidRPr="00052E98">
              <w:rPr>
                <w:sz w:val="18"/>
                <w:szCs w:val="18"/>
              </w:rPr>
              <w:t>FEA570</w:t>
            </w:r>
          </w:p>
        </w:tc>
        <w:tc>
          <w:tcPr>
            <w:tcW w:w="4321" w:type="dxa"/>
          </w:tcPr>
          <w:p w14:paraId="6A728207" w14:textId="77777777" w:rsidR="00B00B6A" w:rsidRPr="00052E98" w:rsidRDefault="00B00B6A" w:rsidP="00B00B6A">
            <w:pPr>
              <w:pStyle w:val="TableParagraph"/>
              <w:ind w:right="30"/>
              <w:rPr>
                <w:sz w:val="18"/>
                <w:szCs w:val="18"/>
              </w:rPr>
            </w:pPr>
            <w:r w:rsidRPr="00052E98">
              <w:rPr>
                <w:sz w:val="18"/>
                <w:szCs w:val="18"/>
              </w:rPr>
              <w:t>For Final Order &lt;Final Order Identifier value&gt;, the following must exist for an Administrative Formal Enforcement Action Final Order if the Final Order is the only Final Order for the Enforcement Action and the Complaint/Proposed Order Milestone Actual Date does not exist: Final Order Issued Entered Date.</w:t>
            </w:r>
          </w:p>
        </w:tc>
        <w:tc>
          <w:tcPr>
            <w:tcW w:w="4501" w:type="dxa"/>
          </w:tcPr>
          <w:p w14:paraId="45F33EA7"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the Final Order is the only Final Order for the Enforcement Action and the Complaint Filed/Proposed Order Milestone Actual Date does not exist.</w:t>
            </w:r>
          </w:p>
        </w:tc>
        <w:tc>
          <w:tcPr>
            <w:tcW w:w="1709" w:type="dxa"/>
          </w:tcPr>
          <w:p w14:paraId="1FB76D0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DE6FA5" w14:textId="51FBF69C"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18D37D3D" w14:textId="77777777" w:rsidTr="009B6D2E">
        <w:trPr>
          <w:trHeight w:hRule="exact" w:val="1745"/>
        </w:trPr>
        <w:tc>
          <w:tcPr>
            <w:tcW w:w="1349" w:type="dxa"/>
          </w:tcPr>
          <w:p w14:paraId="32890276" w14:textId="77777777" w:rsidR="00B00B6A" w:rsidRPr="00052E98" w:rsidRDefault="00B00B6A" w:rsidP="00B00B6A">
            <w:pPr>
              <w:pStyle w:val="TableParagraph"/>
              <w:rPr>
                <w:sz w:val="18"/>
                <w:szCs w:val="18"/>
              </w:rPr>
            </w:pPr>
            <w:r w:rsidRPr="00052E98">
              <w:rPr>
                <w:sz w:val="18"/>
                <w:szCs w:val="18"/>
              </w:rPr>
              <w:t>FEA580</w:t>
            </w:r>
          </w:p>
        </w:tc>
        <w:tc>
          <w:tcPr>
            <w:tcW w:w="4321" w:type="dxa"/>
          </w:tcPr>
          <w:p w14:paraId="4D3033F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must exist for an Administrative Formal Enforcement Action Final Order if multiple Final Orders exist for the Enforcement Action.</w:t>
            </w:r>
          </w:p>
          <w:p w14:paraId="4D45A4E7" w14:textId="77777777" w:rsidR="00B00B6A" w:rsidRPr="00052E98" w:rsidRDefault="00B00B6A" w:rsidP="00B00B6A">
            <w:pPr>
              <w:pStyle w:val="TableParagraph"/>
              <w:ind w:right="30"/>
              <w:rPr>
                <w:rFonts w:ascii="Times New Roman"/>
                <w:sz w:val="18"/>
                <w:szCs w:val="18"/>
              </w:rPr>
            </w:pPr>
          </w:p>
          <w:p w14:paraId="03D4118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B13930"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multiple Final Orders exist for the Enforcement Action.</w:t>
            </w:r>
          </w:p>
        </w:tc>
        <w:tc>
          <w:tcPr>
            <w:tcW w:w="1709" w:type="dxa"/>
          </w:tcPr>
          <w:p w14:paraId="1EEBDB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5B2627" w14:textId="452F6D12"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3F8662BA" w14:textId="77777777" w:rsidTr="0005650A">
        <w:trPr>
          <w:trHeight w:hRule="exact" w:val="907"/>
        </w:trPr>
        <w:tc>
          <w:tcPr>
            <w:tcW w:w="1349" w:type="dxa"/>
          </w:tcPr>
          <w:p w14:paraId="04784330" w14:textId="77777777" w:rsidR="00B00B6A" w:rsidRPr="00052E98" w:rsidRDefault="00B00B6A" w:rsidP="00B00B6A">
            <w:pPr>
              <w:pStyle w:val="TableParagraph"/>
              <w:rPr>
                <w:sz w:val="18"/>
                <w:szCs w:val="18"/>
              </w:rPr>
            </w:pPr>
            <w:r w:rsidRPr="00052E98">
              <w:rPr>
                <w:sz w:val="18"/>
                <w:szCs w:val="18"/>
              </w:rPr>
              <w:t>FEA581</w:t>
            </w:r>
          </w:p>
        </w:tc>
        <w:tc>
          <w:tcPr>
            <w:tcW w:w="4321" w:type="dxa"/>
          </w:tcPr>
          <w:p w14:paraId="14B63A7E"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cannot exist because Final Order Type Code &lt;Final Order Type Code value&gt; represents a Proposed Judicial Settlement.</w:t>
            </w:r>
          </w:p>
        </w:tc>
        <w:tc>
          <w:tcPr>
            <w:tcW w:w="4501" w:type="dxa"/>
          </w:tcPr>
          <w:p w14:paraId="2DEEB423" w14:textId="77777777" w:rsidR="00B00B6A" w:rsidRPr="00052E98" w:rsidRDefault="00B00B6A" w:rsidP="00B00B6A">
            <w:pPr>
              <w:pStyle w:val="TableParagraph"/>
              <w:ind w:left="-1" w:right="40"/>
              <w:rPr>
                <w:sz w:val="18"/>
                <w:szCs w:val="18"/>
              </w:rPr>
            </w:pPr>
            <w:r w:rsidRPr="00052E98">
              <w:rPr>
                <w:sz w:val="18"/>
                <w:szCs w:val="18"/>
              </w:rPr>
              <w:t>For Judicial Enforcement Actions, Final Order Issued/Entered Date cannot exist if Final Order Type is Proposed Judicial Settlement.</w:t>
            </w:r>
          </w:p>
        </w:tc>
        <w:tc>
          <w:tcPr>
            <w:tcW w:w="1709" w:type="dxa"/>
          </w:tcPr>
          <w:p w14:paraId="39817DA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BF4352" w14:textId="6A132B51"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1E5221EA" w14:textId="77777777" w:rsidTr="0005650A">
        <w:trPr>
          <w:trHeight w:hRule="exact" w:val="1512"/>
        </w:trPr>
        <w:tc>
          <w:tcPr>
            <w:tcW w:w="1349" w:type="dxa"/>
          </w:tcPr>
          <w:p w14:paraId="21864D6B" w14:textId="77777777" w:rsidR="00B00B6A" w:rsidRPr="00052E98" w:rsidRDefault="00B00B6A" w:rsidP="00B00B6A">
            <w:pPr>
              <w:pStyle w:val="TableParagraph"/>
              <w:rPr>
                <w:sz w:val="18"/>
                <w:szCs w:val="18"/>
              </w:rPr>
            </w:pPr>
            <w:r w:rsidRPr="00052E98">
              <w:rPr>
                <w:sz w:val="18"/>
                <w:szCs w:val="18"/>
              </w:rPr>
              <w:t>FEA590</w:t>
            </w:r>
          </w:p>
        </w:tc>
        <w:tc>
          <w:tcPr>
            <w:tcW w:w="4321" w:type="dxa"/>
          </w:tcPr>
          <w:p w14:paraId="3854BF2A" w14:textId="438006A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current date for the Final Order.</w:t>
            </w:r>
          </w:p>
          <w:p w14:paraId="26367810" w14:textId="77777777" w:rsidR="00B00B6A" w:rsidRPr="00052E98" w:rsidRDefault="00B00B6A" w:rsidP="00B00B6A">
            <w:pPr>
              <w:pStyle w:val="TableParagraph"/>
              <w:ind w:right="30"/>
              <w:rPr>
                <w:rFonts w:ascii="Times New Roman"/>
                <w:sz w:val="18"/>
                <w:szCs w:val="18"/>
              </w:rPr>
            </w:pPr>
          </w:p>
          <w:p w14:paraId="12A8D46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1EA58E6" w14:textId="02F66A27" w:rsidR="00B00B6A" w:rsidRPr="00052E98" w:rsidRDefault="00B00B6A" w:rsidP="00B00B6A">
            <w:pPr>
              <w:pStyle w:val="TableParagraph"/>
              <w:ind w:left="-1" w:right="40"/>
              <w:rPr>
                <w:sz w:val="18"/>
                <w:szCs w:val="18"/>
              </w:rPr>
            </w:pPr>
            <w:r w:rsidRPr="00052E98">
              <w:rPr>
                <w:sz w:val="18"/>
                <w:szCs w:val="18"/>
              </w:rPr>
              <w:t>Final Order Issued/Entered Date must be less than or equal to the current date.</w:t>
            </w:r>
          </w:p>
        </w:tc>
        <w:tc>
          <w:tcPr>
            <w:tcW w:w="1709" w:type="dxa"/>
          </w:tcPr>
          <w:p w14:paraId="466160B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C7714C" w14:textId="32CBB198"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2D370C72" w14:textId="77777777" w:rsidTr="009B6D2E">
        <w:trPr>
          <w:trHeight w:hRule="exact" w:val="1747"/>
        </w:trPr>
        <w:tc>
          <w:tcPr>
            <w:tcW w:w="1349" w:type="dxa"/>
          </w:tcPr>
          <w:p w14:paraId="2C5B62FF" w14:textId="77777777" w:rsidR="00B00B6A" w:rsidRPr="00052E98" w:rsidRDefault="00B00B6A" w:rsidP="00B00B6A">
            <w:pPr>
              <w:pStyle w:val="TableParagraph"/>
              <w:rPr>
                <w:sz w:val="18"/>
                <w:szCs w:val="18"/>
              </w:rPr>
            </w:pPr>
            <w:r w:rsidRPr="00052E98">
              <w:rPr>
                <w:sz w:val="18"/>
                <w:szCs w:val="18"/>
              </w:rPr>
              <w:lastRenderedPageBreak/>
              <w:t>FEA600</w:t>
            </w:r>
          </w:p>
        </w:tc>
        <w:tc>
          <w:tcPr>
            <w:tcW w:w="4321" w:type="dxa"/>
          </w:tcPr>
          <w:p w14:paraId="48F1A1C9"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NPDES Closed Date &lt;NPDES Closed Date value&gt; for the Final Order.</w:t>
            </w:r>
          </w:p>
          <w:p w14:paraId="78D86AFE" w14:textId="77777777" w:rsidR="00B00B6A" w:rsidRPr="00052E98" w:rsidRDefault="00B00B6A" w:rsidP="00B00B6A">
            <w:pPr>
              <w:pStyle w:val="TableParagraph"/>
              <w:ind w:right="30"/>
              <w:rPr>
                <w:rFonts w:ascii="Times New Roman"/>
                <w:sz w:val="18"/>
                <w:szCs w:val="18"/>
              </w:rPr>
            </w:pPr>
          </w:p>
          <w:p w14:paraId="218D7D5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C0E8889" w14:textId="77777777" w:rsidR="00B00B6A" w:rsidRPr="00052E98" w:rsidRDefault="00B00B6A" w:rsidP="00B00B6A">
            <w:pPr>
              <w:pStyle w:val="TableParagraph"/>
              <w:ind w:left="-1" w:right="40"/>
              <w:rPr>
                <w:sz w:val="18"/>
                <w:szCs w:val="18"/>
              </w:rPr>
            </w:pPr>
            <w:r w:rsidRPr="00052E98">
              <w:rPr>
                <w:sz w:val="18"/>
                <w:szCs w:val="18"/>
              </w:rPr>
              <w:t>If the NPDES Closed Date exists for a Final Order, then Final Order Issued/Entered Date must be less than or equal to the NPDES Closed Date for the Final Order.</w:t>
            </w:r>
          </w:p>
        </w:tc>
        <w:tc>
          <w:tcPr>
            <w:tcW w:w="1709" w:type="dxa"/>
          </w:tcPr>
          <w:p w14:paraId="6498DB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72478B1" w14:textId="0783D38F"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6BEA95FF" w14:textId="77777777" w:rsidTr="009B6D2E">
        <w:trPr>
          <w:trHeight w:hRule="exact" w:val="1954"/>
        </w:trPr>
        <w:tc>
          <w:tcPr>
            <w:tcW w:w="1349" w:type="dxa"/>
          </w:tcPr>
          <w:p w14:paraId="33E54BB4" w14:textId="77777777" w:rsidR="00B00B6A" w:rsidRPr="00052E98" w:rsidRDefault="00B00B6A" w:rsidP="00B00B6A">
            <w:pPr>
              <w:pStyle w:val="TableParagraph"/>
              <w:rPr>
                <w:sz w:val="18"/>
                <w:szCs w:val="18"/>
              </w:rPr>
            </w:pPr>
            <w:r w:rsidRPr="00052E98">
              <w:rPr>
                <w:sz w:val="18"/>
                <w:szCs w:val="18"/>
              </w:rPr>
              <w:t>FEA610</w:t>
            </w:r>
          </w:p>
        </w:tc>
        <w:tc>
          <w:tcPr>
            <w:tcW w:w="4321" w:type="dxa"/>
          </w:tcPr>
          <w:p w14:paraId="7E960D81"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Actual Date of any Enforcement Action Milestone that succeeds Final Order Issued in the ordered list of Milestones, with the exception of NPDES Closed.</w:t>
            </w:r>
          </w:p>
          <w:p w14:paraId="5D911B40" w14:textId="77777777" w:rsidR="00B00B6A" w:rsidRPr="00052E98" w:rsidRDefault="00B00B6A" w:rsidP="00B00B6A">
            <w:pPr>
              <w:pStyle w:val="TableParagraph"/>
              <w:ind w:right="30"/>
              <w:rPr>
                <w:rFonts w:ascii="Times New Roman"/>
                <w:sz w:val="18"/>
                <w:szCs w:val="18"/>
              </w:rPr>
            </w:pPr>
          </w:p>
          <w:p w14:paraId="22CF5D2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53359FF" w14:textId="2F43B8A9" w:rsidR="00B00B6A" w:rsidRDefault="00B00B6A" w:rsidP="00B00B6A">
            <w:pPr>
              <w:pStyle w:val="TableParagraph"/>
              <w:ind w:left="-1" w:right="40"/>
              <w:rPr>
                <w:sz w:val="18"/>
                <w:szCs w:val="18"/>
              </w:rPr>
            </w:pPr>
            <w:r w:rsidRPr="00052E98">
              <w:rPr>
                <w:sz w:val="18"/>
                <w:szCs w:val="18"/>
              </w:rPr>
              <w:t>Final Order Issued/Entered Date for a Final Order must be less than or equal to the Actual Date of any Enforcement Action Milestone that succeeds the Final Order Issued Milestone in the ordered list of Milestones, with the exception of NPDES Closed.</w:t>
            </w:r>
          </w:p>
          <w:p w14:paraId="6E8C5AF6" w14:textId="77777777" w:rsidR="00B00B6A" w:rsidRPr="00052E98" w:rsidRDefault="00B00B6A" w:rsidP="00B00B6A">
            <w:pPr>
              <w:pStyle w:val="TableParagraph"/>
              <w:ind w:left="-1" w:right="40"/>
              <w:rPr>
                <w:sz w:val="18"/>
                <w:szCs w:val="18"/>
              </w:rPr>
            </w:pPr>
          </w:p>
          <w:p w14:paraId="13C05783"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4EA02B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0774DA6" w14:textId="2CF5F7AD"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7EB08FC2" w14:textId="77777777" w:rsidTr="0005650A">
        <w:trPr>
          <w:trHeight w:hRule="exact" w:val="2131"/>
        </w:trPr>
        <w:tc>
          <w:tcPr>
            <w:tcW w:w="1349" w:type="dxa"/>
          </w:tcPr>
          <w:p w14:paraId="6887FE6D" w14:textId="77777777" w:rsidR="00B00B6A" w:rsidRPr="00052E98" w:rsidRDefault="00B00B6A" w:rsidP="00B00B6A">
            <w:pPr>
              <w:pStyle w:val="TableParagraph"/>
              <w:rPr>
                <w:sz w:val="18"/>
                <w:szCs w:val="18"/>
              </w:rPr>
            </w:pPr>
            <w:r w:rsidRPr="00052E98">
              <w:rPr>
                <w:sz w:val="18"/>
                <w:szCs w:val="18"/>
              </w:rPr>
              <w:t>FEA620</w:t>
            </w:r>
          </w:p>
        </w:tc>
        <w:tc>
          <w:tcPr>
            <w:tcW w:w="4321" w:type="dxa"/>
          </w:tcPr>
          <w:p w14:paraId="4438967B"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greater than or equal the Actual Date of any Enforcement Action Milestone that precedes Final Order Issued in the ordered list of Milestones, with the exception of Enforcement Action Data Entered.</w:t>
            </w:r>
          </w:p>
          <w:p w14:paraId="49F1C254" w14:textId="77777777" w:rsidR="00B00B6A" w:rsidRPr="00052E98" w:rsidRDefault="00B00B6A" w:rsidP="00B00B6A">
            <w:pPr>
              <w:pStyle w:val="TableParagraph"/>
              <w:ind w:right="30"/>
              <w:rPr>
                <w:rFonts w:ascii="Times New Roman"/>
                <w:sz w:val="18"/>
                <w:szCs w:val="18"/>
              </w:rPr>
            </w:pPr>
          </w:p>
          <w:p w14:paraId="5AB8DB9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CBEDF2" w14:textId="7A2A082B" w:rsidR="00B00B6A" w:rsidRDefault="00B00B6A" w:rsidP="00B00B6A">
            <w:pPr>
              <w:pStyle w:val="TableParagraph"/>
              <w:ind w:left="-1" w:right="40"/>
              <w:rPr>
                <w:sz w:val="18"/>
                <w:szCs w:val="18"/>
              </w:rPr>
            </w:pPr>
            <w:r w:rsidRPr="00052E98">
              <w:rPr>
                <w:sz w:val="18"/>
                <w:szCs w:val="18"/>
              </w:rPr>
              <w:t xml:space="preserve">Final Order Issued/Entered Date for a Final Order must be greater than or equal to the Actual Date of any Enforcement Action Milestone that precedes the Final Order Issued Milestone in the ordered list of Milestones, with the exception of Enforcement Action Data Entered. </w:t>
            </w:r>
          </w:p>
          <w:p w14:paraId="39885ACC" w14:textId="77777777" w:rsidR="00B00B6A" w:rsidRDefault="00B00B6A" w:rsidP="00B00B6A">
            <w:pPr>
              <w:pStyle w:val="TableParagraph"/>
              <w:ind w:left="-1" w:right="40"/>
              <w:rPr>
                <w:sz w:val="18"/>
                <w:szCs w:val="18"/>
              </w:rPr>
            </w:pPr>
          </w:p>
          <w:p w14:paraId="00CD3036" w14:textId="62553480"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ABF40D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6282F6E" w14:textId="66EFF08C"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41F3E273" w14:textId="77777777" w:rsidTr="009B6D2E">
        <w:trPr>
          <w:trHeight w:hRule="exact" w:val="1332"/>
        </w:trPr>
        <w:tc>
          <w:tcPr>
            <w:tcW w:w="1349" w:type="dxa"/>
          </w:tcPr>
          <w:p w14:paraId="56880EF8" w14:textId="77777777" w:rsidR="00B00B6A" w:rsidRPr="00052E98" w:rsidRDefault="00B00B6A" w:rsidP="00B00B6A">
            <w:pPr>
              <w:pStyle w:val="TableParagraph"/>
              <w:rPr>
                <w:sz w:val="18"/>
                <w:szCs w:val="18"/>
              </w:rPr>
            </w:pPr>
            <w:r w:rsidRPr="00052E98">
              <w:rPr>
                <w:sz w:val="18"/>
                <w:szCs w:val="18"/>
              </w:rPr>
              <w:t>FEA630</w:t>
            </w:r>
          </w:p>
        </w:tc>
        <w:tc>
          <w:tcPr>
            <w:tcW w:w="4321" w:type="dxa"/>
          </w:tcPr>
          <w:p w14:paraId="3CB325E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Ordered Issued Date must exist because the Final Order is linked to a NPDES Violation.</w:t>
            </w:r>
          </w:p>
          <w:p w14:paraId="3FC2A2CE" w14:textId="77777777" w:rsidR="00B00B6A" w:rsidRPr="00052E98" w:rsidRDefault="00B00B6A" w:rsidP="00B00B6A">
            <w:pPr>
              <w:pStyle w:val="TableParagraph"/>
              <w:ind w:right="30"/>
              <w:rPr>
                <w:rFonts w:ascii="Times New Roman"/>
                <w:sz w:val="18"/>
                <w:szCs w:val="18"/>
              </w:rPr>
            </w:pPr>
          </w:p>
          <w:p w14:paraId="28EC8B0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42E9AC4" w14:textId="57DE4749" w:rsidR="00B00B6A" w:rsidRDefault="00B00B6A" w:rsidP="00B00B6A">
            <w:pPr>
              <w:pStyle w:val="TableParagraph"/>
              <w:ind w:left="-1" w:right="40"/>
              <w:rPr>
                <w:sz w:val="18"/>
                <w:szCs w:val="18"/>
              </w:rPr>
            </w:pPr>
            <w:r w:rsidRPr="00052E98">
              <w:rPr>
                <w:sz w:val="18"/>
                <w:szCs w:val="18"/>
              </w:rPr>
              <w:t>Final Order Issued/Entered Date must exist if the Final Order is linked to a NPDES Violation.</w:t>
            </w:r>
          </w:p>
          <w:p w14:paraId="0561AC71" w14:textId="77777777" w:rsidR="00B00B6A" w:rsidRPr="00052E98" w:rsidRDefault="00B00B6A" w:rsidP="00B00B6A">
            <w:pPr>
              <w:pStyle w:val="TableParagraph"/>
              <w:ind w:left="-1" w:right="40"/>
              <w:rPr>
                <w:sz w:val="18"/>
                <w:szCs w:val="18"/>
              </w:rPr>
            </w:pPr>
          </w:p>
          <w:p w14:paraId="7FE23EDB"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924C4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85D972" w14:textId="05F270DF" w:rsidR="00B00B6A" w:rsidRPr="00052E98" w:rsidRDefault="00B00B6A" w:rsidP="00B00B6A">
            <w:pPr>
              <w:pStyle w:val="TableParagraph"/>
              <w:ind w:right="31"/>
              <w:rPr>
                <w:sz w:val="18"/>
                <w:szCs w:val="18"/>
              </w:rPr>
            </w:pPr>
            <w:r w:rsidRPr="00BF6741">
              <w:rPr>
                <w:sz w:val="18"/>
                <w:szCs w:val="18"/>
              </w:rPr>
              <w:t>EnforcementActionIdentifier</w:t>
            </w:r>
          </w:p>
        </w:tc>
      </w:tr>
      <w:tr w:rsidR="0019392C" w:rsidRPr="00052E98" w14:paraId="3D67689E" w14:textId="77777777" w:rsidTr="0005650A">
        <w:trPr>
          <w:trHeight w:hRule="exact" w:val="1504"/>
        </w:trPr>
        <w:tc>
          <w:tcPr>
            <w:tcW w:w="1349" w:type="dxa"/>
          </w:tcPr>
          <w:p w14:paraId="44432F51" w14:textId="77777777" w:rsidR="0019392C" w:rsidRPr="00052E98" w:rsidRDefault="0019392C" w:rsidP="005B36D2">
            <w:pPr>
              <w:pStyle w:val="TableParagraph"/>
              <w:rPr>
                <w:sz w:val="18"/>
                <w:szCs w:val="18"/>
              </w:rPr>
            </w:pPr>
            <w:r w:rsidRPr="00052E98">
              <w:rPr>
                <w:sz w:val="18"/>
                <w:szCs w:val="18"/>
              </w:rPr>
              <w:t>FEA640</w:t>
            </w:r>
          </w:p>
        </w:tc>
        <w:tc>
          <w:tcPr>
            <w:tcW w:w="4321" w:type="dxa"/>
          </w:tcPr>
          <w:p w14:paraId="607B1296" w14:textId="218C0CDC" w:rsidR="0019392C" w:rsidRPr="00052E98" w:rsidRDefault="0019392C" w:rsidP="005B36D2">
            <w:pPr>
              <w:pStyle w:val="TableParagraph"/>
              <w:ind w:right="30"/>
              <w:rPr>
                <w:sz w:val="18"/>
                <w:szCs w:val="18"/>
              </w:rPr>
            </w:pPr>
            <w:r w:rsidRPr="00052E98">
              <w:rPr>
                <w:sz w:val="18"/>
                <w:szCs w:val="18"/>
              </w:rPr>
              <w:t>For Final Order &lt;Final Order Identifier value&gt;, Final Order Issued Date must be greater than or equal to the Violation Date of each</w:t>
            </w:r>
            <w:r w:rsidR="00A21524" w:rsidRPr="00052E98">
              <w:rPr>
                <w:sz w:val="18"/>
                <w:szCs w:val="18"/>
              </w:rPr>
              <w:t xml:space="preserve"> Scheduled or Single Event</w:t>
            </w:r>
            <w:r w:rsidRPr="00052E98">
              <w:rPr>
                <w:sz w:val="18"/>
                <w:szCs w:val="18"/>
              </w:rPr>
              <w:t xml:space="preserve"> Violation linked to the Final Order.</w:t>
            </w:r>
          </w:p>
          <w:p w14:paraId="6C84EE5D" w14:textId="77777777" w:rsidR="0019392C" w:rsidRPr="00052E98" w:rsidRDefault="0019392C" w:rsidP="005B36D2">
            <w:pPr>
              <w:pStyle w:val="TableParagraph"/>
              <w:ind w:right="30"/>
              <w:rPr>
                <w:rFonts w:ascii="Times New Roman"/>
                <w:sz w:val="18"/>
                <w:szCs w:val="18"/>
              </w:rPr>
            </w:pPr>
          </w:p>
          <w:p w14:paraId="42B958E0" w14:textId="77777777" w:rsidR="0019392C" w:rsidRPr="00052E98" w:rsidRDefault="0019392C" w:rsidP="005B36D2">
            <w:pPr>
              <w:pStyle w:val="TableParagraph"/>
              <w:ind w:right="30"/>
              <w:rPr>
                <w:sz w:val="18"/>
                <w:szCs w:val="18"/>
              </w:rPr>
            </w:pPr>
            <w:r w:rsidRPr="00052E98">
              <w:rPr>
                <w:sz w:val="18"/>
                <w:szCs w:val="18"/>
              </w:rPr>
              <w:t>Note: This error message is issued once for each Final Order.</w:t>
            </w:r>
          </w:p>
        </w:tc>
        <w:tc>
          <w:tcPr>
            <w:tcW w:w="4501" w:type="dxa"/>
          </w:tcPr>
          <w:p w14:paraId="5B936336" w14:textId="531F7E69" w:rsidR="0019392C" w:rsidRPr="00052E98" w:rsidRDefault="0019392C" w:rsidP="005B36D2">
            <w:pPr>
              <w:pStyle w:val="TableParagraph"/>
              <w:ind w:left="-1" w:right="40"/>
              <w:rPr>
                <w:sz w:val="18"/>
                <w:szCs w:val="18"/>
              </w:rPr>
            </w:pPr>
            <w:r w:rsidRPr="00052E98">
              <w:rPr>
                <w:sz w:val="18"/>
                <w:szCs w:val="18"/>
              </w:rPr>
              <w:t xml:space="preserve">Final Order Issued/Entered Date must be greater than or equal to the Violation Date of each </w:t>
            </w:r>
            <w:r w:rsidR="00A21524" w:rsidRPr="00052E98">
              <w:rPr>
                <w:sz w:val="18"/>
                <w:szCs w:val="18"/>
              </w:rPr>
              <w:t xml:space="preserve">Scheduled or Single Event </w:t>
            </w:r>
            <w:r w:rsidRPr="00052E98">
              <w:rPr>
                <w:sz w:val="18"/>
                <w:szCs w:val="18"/>
              </w:rPr>
              <w:t>Violation linked to the Final Order.</w:t>
            </w:r>
          </w:p>
          <w:p w14:paraId="4FAA658E" w14:textId="77777777" w:rsidR="00044894" w:rsidRDefault="00044894" w:rsidP="005B36D2">
            <w:pPr>
              <w:pStyle w:val="TableParagraph"/>
              <w:ind w:left="-1" w:right="40"/>
              <w:rPr>
                <w:sz w:val="18"/>
                <w:szCs w:val="18"/>
              </w:rPr>
            </w:pPr>
          </w:p>
          <w:p w14:paraId="1FE623AD" w14:textId="7927403D" w:rsidR="0019392C" w:rsidRPr="00052E98" w:rsidRDefault="0019392C" w:rsidP="005B36D2">
            <w:pPr>
              <w:pStyle w:val="TableParagraph"/>
              <w:tabs>
                <w:tab w:val="left" w:pos="360"/>
              </w:tabs>
              <w:ind w:right="40"/>
              <w:rPr>
                <w:sz w:val="18"/>
                <w:szCs w:val="18"/>
              </w:rPr>
            </w:pPr>
            <w:r w:rsidRPr="00052E98">
              <w:rPr>
                <w:sz w:val="18"/>
                <w:szCs w:val="18"/>
              </w:rPr>
              <w:t>Note:</w:t>
            </w:r>
            <w:r w:rsidR="00EF2FBD">
              <w:rPr>
                <w:sz w:val="18"/>
                <w:szCs w:val="18"/>
              </w:rPr>
              <w:t xml:space="preserve"> </w:t>
            </w:r>
            <w:r w:rsidRPr="00052E98">
              <w:rPr>
                <w:sz w:val="18"/>
                <w:szCs w:val="18"/>
              </w:rPr>
              <w:t>This business rule is not checked for Replace transactions where the Enforcement Action</w:t>
            </w:r>
            <w:r w:rsidRPr="00052E98">
              <w:rPr>
                <w:spacing w:val="-19"/>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5AF36F99" w14:textId="77777777" w:rsidR="0019392C" w:rsidRPr="00052E98" w:rsidRDefault="0019392C" w:rsidP="005B36D2">
            <w:pPr>
              <w:pStyle w:val="TableParagraph"/>
              <w:ind w:right="30"/>
              <w:rPr>
                <w:sz w:val="18"/>
                <w:szCs w:val="18"/>
              </w:rPr>
            </w:pPr>
            <w:r w:rsidRPr="00052E98">
              <w:rPr>
                <w:sz w:val="18"/>
                <w:szCs w:val="18"/>
              </w:rPr>
              <w:t>Reject entire Formal Enforcement Action transaction</w:t>
            </w:r>
          </w:p>
        </w:tc>
        <w:tc>
          <w:tcPr>
            <w:tcW w:w="1800" w:type="dxa"/>
          </w:tcPr>
          <w:p w14:paraId="480D32EC" w14:textId="0ACEA98D" w:rsidR="0019392C" w:rsidRPr="00052E98" w:rsidRDefault="00B00B6A" w:rsidP="005B36D2">
            <w:pPr>
              <w:pStyle w:val="TableParagraph"/>
              <w:ind w:right="31"/>
              <w:rPr>
                <w:sz w:val="18"/>
                <w:szCs w:val="18"/>
              </w:rPr>
            </w:pPr>
            <w:r w:rsidRPr="00052E98">
              <w:rPr>
                <w:sz w:val="18"/>
                <w:szCs w:val="18"/>
              </w:rPr>
              <w:t>EnforcementActionIdentifier</w:t>
            </w:r>
          </w:p>
        </w:tc>
      </w:tr>
      <w:tr w:rsidR="00B258CA" w:rsidRPr="00052E98" w14:paraId="44360020" w14:textId="77777777" w:rsidTr="0005650A">
        <w:trPr>
          <w:trHeight w:hRule="exact" w:val="2549"/>
        </w:trPr>
        <w:tc>
          <w:tcPr>
            <w:tcW w:w="1349" w:type="dxa"/>
          </w:tcPr>
          <w:p w14:paraId="793552D7" w14:textId="77934ED5" w:rsidR="00B258CA" w:rsidRPr="00052E98" w:rsidRDefault="00B258CA" w:rsidP="005B36D2">
            <w:pPr>
              <w:pStyle w:val="TableParagraph"/>
              <w:rPr>
                <w:sz w:val="18"/>
                <w:szCs w:val="18"/>
              </w:rPr>
            </w:pPr>
            <w:r w:rsidRPr="00052E98">
              <w:rPr>
                <w:sz w:val="18"/>
                <w:szCs w:val="18"/>
              </w:rPr>
              <w:lastRenderedPageBreak/>
              <w:t>FEA641</w:t>
            </w:r>
          </w:p>
        </w:tc>
        <w:tc>
          <w:tcPr>
            <w:tcW w:w="4321" w:type="dxa"/>
          </w:tcPr>
          <w:p w14:paraId="06F5F7E3" w14:textId="5F2BA2D7" w:rsidR="00B258CA" w:rsidRPr="00052E98" w:rsidRDefault="00B258CA" w:rsidP="005B36D2">
            <w:pPr>
              <w:pStyle w:val="TableText"/>
              <w:spacing w:before="0" w:after="0"/>
              <w:ind w:right="30"/>
              <w:rPr>
                <w:rFonts w:eastAsia="Arial Unicode MS"/>
                <w:szCs w:val="18"/>
              </w:rPr>
            </w:pPr>
            <w:r w:rsidRPr="00052E98">
              <w:rPr>
                <w:rFonts w:eastAsia="Arial Unicode MS"/>
                <w:szCs w:val="18"/>
              </w:rPr>
              <w:t xml:space="preserve">For Final Order </w:t>
            </w:r>
            <w:r w:rsidRPr="00052E98">
              <w:rPr>
                <w:rFonts w:cs="Arial"/>
                <w:szCs w:val="18"/>
              </w:rPr>
              <w:t xml:space="preserve">&lt;Final Order Identifier value&gt;, </w:t>
            </w:r>
            <w:r w:rsidRPr="00052E98">
              <w:rPr>
                <w:rFonts w:eastAsia="Arial Unicode MS"/>
                <w:szCs w:val="18"/>
              </w:rPr>
              <w:t>Final Order Issue Date must be greater than or equal to the Violation Date of each DMR Violation linked to the Final Order unless multiple DMR Violations for the same NPDES ID, Permitted Feature ID, Limit Set Designator, Parameter Code, Monitoring Location Code, and Season ID are linked. Then at least one DMR Violation in the group must meet this condition.</w:t>
            </w:r>
          </w:p>
          <w:p w14:paraId="25337F61" w14:textId="77777777" w:rsidR="00B258CA" w:rsidRPr="00052E98" w:rsidRDefault="00B258CA" w:rsidP="005B36D2">
            <w:pPr>
              <w:pStyle w:val="TableText"/>
              <w:spacing w:before="0" w:after="0"/>
              <w:ind w:right="30"/>
              <w:rPr>
                <w:rFonts w:eastAsia="Arial Unicode MS"/>
                <w:szCs w:val="18"/>
              </w:rPr>
            </w:pPr>
          </w:p>
          <w:p w14:paraId="0DB7ECBB" w14:textId="43AA83C1" w:rsidR="00B258CA" w:rsidRPr="00052E98" w:rsidRDefault="00B258CA" w:rsidP="005B36D2">
            <w:pPr>
              <w:pStyle w:val="TableParagraph"/>
              <w:ind w:right="30"/>
              <w:rPr>
                <w:sz w:val="18"/>
                <w:szCs w:val="18"/>
              </w:rPr>
            </w:pPr>
            <w:r w:rsidRPr="00D81089">
              <w:rPr>
                <w:sz w:val="18"/>
                <w:szCs w:val="18"/>
              </w:rPr>
              <w:t>Note: This error message is issued once for each Final Order.</w:t>
            </w:r>
          </w:p>
        </w:tc>
        <w:tc>
          <w:tcPr>
            <w:tcW w:w="4501" w:type="dxa"/>
          </w:tcPr>
          <w:p w14:paraId="2B6F6429" w14:textId="77777777" w:rsidR="00B258CA" w:rsidRPr="00052E98" w:rsidRDefault="00B258CA" w:rsidP="005B36D2">
            <w:pPr>
              <w:pStyle w:val="TableText"/>
              <w:spacing w:before="0" w:after="0"/>
              <w:ind w:right="40"/>
              <w:rPr>
                <w:rFonts w:eastAsia="Arial Unicode MS"/>
                <w:szCs w:val="18"/>
              </w:rPr>
            </w:pPr>
            <w:r w:rsidRPr="00052E98">
              <w:rPr>
                <w:rFonts w:eastAsia="Arial Unicode MS"/>
                <w:szCs w:val="18"/>
              </w:rPr>
              <w:t>Final Order Issued/Entered Date must be greater than or equal to the Violation Date of each DMR Violation linked to the Final Order unless there are multiple DMR Violations linked for the same NPDES ID, Permitted Feature ID, Limit Set Designator, Parameter Code, Monitoring Location Code, and Season ID combination and then only one in that group needs to meet this condition.</w:t>
            </w:r>
          </w:p>
          <w:p w14:paraId="6B6244A5" w14:textId="77777777" w:rsidR="00B258CA" w:rsidRPr="00052E98" w:rsidRDefault="00B258CA" w:rsidP="005B36D2">
            <w:pPr>
              <w:pStyle w:val="TableText"/>
              <w:spacing w:before="0" w:after="0"/>
              <w:ind w:right="40"/>
              <w:rPr>
                <w:rFonts w:eastAsia="Arial Unicode MS"/>
                <w:szCs w:val="18"/>
              </w:rPr>
            </w:pPr>
          </w:p>
          <w:p w14:paraId="640187B1" w14:textId="6C2B9623" w:rsidR="00B258CA" w:rsidRPr="00052E98" w:rsidRDefault="00B258CA" w:rsidP="005B36D2">
            <w:pPr>
              <w:pStyle w:val="TableParagraph"/>
              <w:ind w:left="-1" w:right="40"/>
              <w:rPr>
                <w:sz w:val="18"/>
                <w:szCs w:val="18"/>
              </w:rPr>
            </w:pPr>
            <w:r w:rsidRPr="00052E98">
              <w:rPr>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29BF6F43" w14:textId="7AA2D199"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301C2EA3" w14:textId="240241E8" w:rsidR="00B258CA" w:rsidRPr="00052E98" w:rsidRDefault="00B258CA" w:rsidP="005B36D2">
            <w:pPr>
              <w:pStyle w:val="TableParagraph"/>
              <w:ind w:right="31"/>
              <w:rPr>
                <w:sz w:val="18"/>
                <w:szCs w:val="18"/>
              </w:rPr>
            </w:pPr>
            <w:r w:rsidRPr="00052E98">
              <w:rPr>
                <w:sz w:val="18"/>
                <w:szCs w:val="18"/>
              </w:rPr>
              <w:t>EnforcementActionIdentifier</w:t>
            </w:r>
          </w:p>
        </w:tc>
      </w:tr>
      <w:tr w:rsidR="00B00B6A" w:rsidRPr="00052E98" w14:paraId="719A8ADE" w14:textId="77777777" w:rsidTr="0005650A">
        <w:trPr>
          <w:trHeight w:hRule="exact" w:val="1512"/>
        </w:trPr>
        <w:tc>
          <w:tcPr>
            <w:tcW w:w="1349" w:type="dxa"/>
          </w:tcPr>
          <w:p w14:paraId="432549EB" w14:textId="77777777" w:rsidR="00B00B6A" w:rsidRPr="00052E98" w:rsidRDefault="00B00B6A" w:rsidP="00B00B6A">
            <w:pPr>
              <w:pStyle w:val="TableParagraph"/>
              <w:rPr>
                <w:sz w:val="18"/>
                <w:szCs w:val="18"/>
              </w:rPr>
            </w:pPr>
            <w:r w:rsidRPr="00052E98">
              <w:rPr>
                <w:sz w:val="18"/>
                <w:szCs w:val="18"/>
              </w:rPr>
              <w:t>FEA730</w:t>
            </w:r>
          </w:p>
        </w:tc>
        <w:tc>
          <w:tcPr>
            <w:tcW w:w="4321" w:type="dxa"/>
          </w:tcPr>
          <w:p w14:paraId="08919205" w14:textId="71D8633C"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current date.</w:t>
            </w:r>
          </w:p>
          <w:p w14:paraId="539B6E88" w14:textId="77777777" w:rsidR="00B00B6A" w:rsidRPr="00052E98" w:rsidRDefault="00B00B6A" w:rsidP="00B00B6A">
            <w:pPr>
              <w:pStyle w:val="TableParagraph"/>
              <w:ind w:right="30"/>
              <w:rPr>
                <w:rFonts w:ascii="Times New Roman"/>
                <w:sz w:val="18"/>
                <w:szCs w:val="18"/>
              </w:rPr>
            </w:pPr>
          </w:p>
          <w:p w14:paraId="0CEC316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C2FCF4C" w14:textId="77777777" w:rsidR="00B00B6A" w:rsidRPr="00052E98" w:rsidRDefault="00B00B6A" w:rsidP="00B00B6A">
            <w:pPr>
              <w:pStyle w:val="TableParagraph"/>
              <w:ind w:left="-1" w:right="40"/>
              <w:rPr>
                <w:sz w:val="18"/>
                <w:szCs w:val="18"/>
              </w:rPr>
            </w:pPr>
            <w:r w:rsidRPr="00052E98">
              <w:rPr>
                <w:sz w:val="18"/>
                <w:szCs w:val="18"/>
              </w:rPr>
              <w:t>NPDES Closed Date for the Final Order must be less than or equal to the current date.</w:t>
            </w:r>
          </w:p>
        </w:tc>
        <w:tc>
          <w:tcPr>
            <w:tcW w:w="1709" w:type="dxa"/>
          </w:tcPr>
          <w:p w14:paraId="31308E1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C90A3D" w14:textId="6215B15E" w:rsidR="00B00B6A" w:rsidRPr="00052E98" w:rsidRDefault="00B00B6A" w:rsidP="00B00B6A">
            <w:pPr>
              <w:pStyle w:val="TableParagraph"/>
              <w:ind w:right="31"/>
              <w:rPr>
                <w:sz w:val="18"/>
                <w:szCs w:val="18"/>
              </w:rPr>
            </w:pPr>
            <w:r w:rsidRPr="00702689">
              <w:rPr>
                <w:sz w:val="18"/>
                <w:szCs w:val="18"/>
              </w:rPr>
              <w:t>EnforcementActionIdentifier</w:t>
            </w:r>
          </w:p>
        </w:tc>
      </w:tr>
      <w:tr w:rsidR="00B00B6A" w:rsidRPr="00052E98" w14:paraId="30A987C2" w14:textId="77777777" w:rsidTr="0005650A">
        <w:trPr>
          <w:trHeight w:hRule="exact" w:val="1728"/>
        </w:trPr>
        <w:tc>
          <w:tcPr>
            <w:tcW w:w="1349" w:type="dxa"/>
          </w:tcPr>
          <w:p w14:paraId="60100F01" w14:textId="77777777" w:rsidR="00B00B6A" w:rsidRPr="00052E98" w:rsidRDefault="00B00B6A" w:rsidP="00B00B6A">
            <w:pPr>
              <w:pStyle w:val="TableParagraph"/>
              <w:rPr>
                <w:sz w:val="18"/>
                <w:szCs w:val="18"/>
              </w:rPr>
            </w:pPr>
            <w:r w:rsidRPr="00052E98">
              <w:rPr>
                <w:sz w:val="18"/>
                <w:szCs w:val="18"/>
              </w:rPr>
              <w:t>FEA740</w:t>
            </w:r>
          </w:p>
        </w:tc>
        <w:tc>
          <w:tcPr>
            <w:tcW w:w="4321" w:type="dxa"/>
          </w:tcPr>
          <w:p w14:paraId="631C8B7A" w14:textId="77777777"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Enforcement Action Closed Milestone Actual Date.</w:t>
            </w:r>
          </w:p>
          <w:p w14:paraId="591FB9A9" w14:textId="77777777" w:rsidR="00B00B6A" w:rsidRPr="00052E98" w:rsidRDefault="00B00B6A" w:rsidP="00B00B6A">
            <w:pPr>
              <w:pStyle w:val="TableParagraph"/>
              <w:ind w:right="30"/>
              <w:rPr>
                <w:rFonts w:ascii="Times New Roman"/>
                <w:sz w:val="18"/>
                <w:szCs w:val="18"/>
              </w:rPr>
            </w:pPr>
          </w:p>
          <w:p w14:paraId="3122694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C454E4D" w14:textId="15B1D5C5" w:rsidR="00B00B6A" w:rsidRDefault="00B00B6A" w:rsidP="00B00B6A">
            <w:pPr>
              <w:pStyle w:val="TableParagraph"/>
              <w:ind w:left="-1" w:right="40"/>
              <w:rPr>
                <w:sz w:val="18"/>
                <w:szCs w:val="18"/>
              </w:rPr>
            </w:pPr>
            <w:r w:rsidRPr="00052E98">
              <w:rPr>
                <w:sz w:val="18"/>
                <w:szCs w:val="18"/>
              </w:rPr>
              <w:t>If the Enforcement Action Closed Milestone Actual Date exists, NPDES Closed date for the Final Order must be less than or equal to the Enforcement Action Closed Milestone Actual Date.</w:t>
            </w:r>
          </w:p>
          <w:p w14:paraId="62629971" w14:textId="77777777" w:rsidR="00B00B6A" w:rsidRPr="00052E98" w:rsidRDefault="00B00B6A" w:rsidP="00B00B6A">
            <w:pPr>
              <w:pStyle w:val="TableParagraph"/>
              <w:ind w:left="-1" w:right="40"/>
              <w:rPr>
                <w:sz w:val="18"/>
                <w:szCs w:val="18"/>
              </w:rPr>
            </w:pPr>
          </w:p>
          <w:p w14:paraId="40F8DBB5"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61179D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77BBA5F" w14:textId="0E12AF12" w:rsidR="00B00B6A" w:rsidRPr="00052E98" w:rsidRDefault="00B00B6A" w:rsidP="00B00B6A">
            <w:pPr>
              <w:pStyle w:val="TableParagraph"/>
              <w:ind w:right="31"/>
              <w:rPr>
                <w:sz w:val="18"/>
                <w:szCs w:val="18"/>
              </w:rPr>
            </w:pPr>
            <w:r w:rsidRPr="00702689">
              <w:rPr>
                <w:sz w:val="18"/>
                <w:szCs w:val="18"/>
              </w:rPr>
              <w:t>EnforcementActionIdentifier</w:t>
            </w:r>
          </w:p>
        </w:tc>
      </w:tr>
      <w:tr w:rsidR="00B258CA" w:rsidRPr="00052E98" w14:paraId="7C67028F" w14:textId="77777777" w:rsidTr="0005650A">
        <w:trPr>
          <w:trHeight w:hRule="exact" w:val="2131"/>
        </w:trPr>
        <w:tc>
          <w:tcPr>
            <w:tcW w:w="1349" w:type="dxa"/>
          </w:tcPr>
          <w:p w14:paraId="72C9EE9F" w14:textId="77777777" w:rsidR="00B258CA" w:rsidRPr="00052E98" w:rsidRDefault="00B258CA" w:rsidP="005B36D2">
            <w:pPr>
              <w:pStyle w:val="TableParagraph"/>
              <w:rPr>
                <w:sz w:val="18"/>
                <w:szCs w:val="18"/>
              </w:rPr>
            </w:pPr>
            <w:r w:rsidRPr="00052E98">
              <w:rPr>
                <w:sz w:val="18"/>
                <w:szCs w:val="18"/>
              </w:rPr>
              <w:t>FEA750</w:t>
            </w:r>
          </w:p>
        </w:tc>
        <w:tc>
          <w:tcPr>
            <w:tcW w:w="4321" w:type="dxa"/>
          </w:tcPr>
          <w:p w14:paraId="47D43F19" w14:textId="77777777" w:rsidR="00B258CA" w:rsidRPr="00052E98" w:rsidRDefault="00B258CA" w:rsidP="005B36D2">
            <w:pPr>
              <w:pStyle w:val="TableParagraph"/>
              <w:ind w:right="30"/>
              <w:rPr>
                <w:sz w:val="18"/>
                <w:szCs w:val="18"/>
              </w:rPr>
            </w:pPr>
            <w:r w:rsidRPr="00052E98">
              <w:rPr>
                <w:sz w:val="18"/>
                <w:szCs w:val="18"/>
              </w:rPr>
              <w:t>For Final Order &lt;Final Order Identifier value&gt;, NPDES Closed Date &lt;NPDES Closed Date value&gt; must be greater than or equal the Actual Date of any Enforcement Action Milestone that precedes NPDES Closed in the ordered list of Milestones, with the exception of Enforcement Action Data Entered and Final Order Issued/Entered.</w:t>
            </w:r>
          </w:p>
          <w:p w14:paraId="34858D4E" w14:textId="77777777" w:rsidR="00B258CA" w:rsidRPr="00052E98" w:rsidRDefault="00B258CA" w:rsidP="005B36D2">
            <w:pPr>
              <w:pStyle w:val="TableParagraph"/>
              <w:ind w:right="30"/>
              <w:rPr>
                <w:rFonts w:ascii="Times New Roman"/>
                <w:sz w:val="18"/>
                <w:szCs w:val="18"/>
              </w:rPr>
            </w:pPr>
          </w:p>
          <w:p w14:paraId="028AC068" w14:textId="77777777" w:rsidR="00B258CA" w:rsidRPr="00052E98" w:rsidRDefault="00B258CA" w:rsidP="005B36D2">
            <w:pPr>
              <w:pStyle w:val="TableParagraph"/>
              <w:ind w:right="30"/>
              <w:rPr>
                <w:sz w:val="18"/>
                <w:szCs w:val="18"/>
              </w:rPr>
            </w:pPr>
            <w:r w:rsidRPr="00052E98">
              <w:rPr>
                <w:sz w:val="18"/>
                <w:szCs w:val="18"/>
              </w:rPr>
              <w:t>Note: This error message is issued once for each Final Order.</w:t>
            </w:r>
          </w:p>
        </w:tc>
        <w:tc>
          <w:tcPr>
            <w:tcW w:w="4501" w:type="dxa"/>
          </w:tcPr>
          <w:p w14:paraId="20040BCF" w14:textId="7AFF0CF8" w:rsidR="00B258CA" w:rsidRDefault="00B258CA" w:rsidP="005B36D2">
            <w:pPr>
              <w:pStyle w:val="TableParagraph"/>
              <w:ind w:left="-1" w:right="40"/>
              <w:rPr>
                <w:sz w:val="18"/>
                <w:szCs w:val="18"/>
              </w:rPr>
            </w:pPr>
            <w:r w:rsidRPr="00052E98">
              <w:rPr>
                <w:sz w:val="18"/>
                <w:szCs w:val="18"/>
              </w:rPr>
              <w:t>NPDES Closed Date for a Final Order must be greater than or equal to the Actual Date of any Enforcement Action Milestones that precedes the NPDES Closed Milestone in the ordered list of Milestones, with the exception of Enforcement Action Data Entered and Final Order Issued/Entered</w:t>
            </w:r>
          </w:p>
          <w:p w14:paraId="0793A36D" w14:textId="77777777" w:rsidR="00B258CA" w:rsidRPr="00052E98" w:rsidRDefault="00B258CA" w:rsidP="005B36D2">
            <w:pPr>
              <w:pStyle w:val="TableParagraph"/>
              <w:ind w:left="-1" w:right="40"/>
              <w:rPr>
                <w:sz w:val="18"/>
                <w:szCs w:val="18"/>
              </w:rPr>
            </w:pPr>
          </w:p>
          <w:p w14:paraId="5645B641"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B6DB2FB"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4A781914" w14:textId="21ECDD06" w:rsidR="00B258CA" w:rsidRPr="00052E98" w:rsidRDefault="00B00B6A" w:rsidP="005B36D2">
            <w:pPr>
              <w:pStyle w:val="TableParagraph"/>
              <w:ind w:right="31"/>
              <w:rPr>
                <w:sz w:val="18"/>
                <w:szCs w:val="18"/>
              </w:rPr>
            </w:pPr>
            <w:r w:rsidRPr="00052E98">
              <w:rPr>
                <w:sz w:val="18"/>
                <w:szCs w:val="18"/>
              </w:rPr>
              <w:t>EnforcementActionIdentifier</w:t>
            </w:r>
          </w:p>
        </w:tc>
      </w:tr>
      <w:tr w:rsidR="00B258CA" w:rsidRPr="00052E98" w14:paraId="3C663E90" w14:textId="77777777" w:rsidTr="0005650A">
        <w:trPr>
          <w:trHeight w:hRule="exact" w:val="1512"/>
        </w:trPr>
        <w:tc>
          <w:tcPr>
            <w:tcW w:w="1349" w:type="dxa"/>
          </w:tcPr>
          <w:p w14:paraId="6DB3DCAB" w14:textId="7AC62A1A" w:rsidR="00B258CA" w:rsidRPr="00052E98" w:rsidRDefault="00B258CA" w:rsidP="005B36D2">
            <w:pPr>
              <w:pStyle w:val="TableParagraph"/>
              <w:rPr>
                <w:sz w:val="18"/>
                <w:szCs w:val="18"/>
              </w:rPr>
            </w:pPr>
            <w:r w:rsidRPr="00052E98">
              <w:rPr>
                <w:sz w:val="18"/>
                <w:szCs w:val="18"/>
              </w:rPr>
              <w:lastRenderedPageBreak/>
              <w:t>FEA491</w:t>
            </w:r>
          </w:p>
        </w:tc>
        <w:tc>
          <w:tcPr>
            <w:tcW w:w="4321" w:type="dxa"/>
          </w:tcPr>
          <w:p w14:paraId="66991FD2"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SEP Identifier &lt;Supplemental Environmental Project Identifier value&gt; must be unique for the Final Order.</w:t>
            </w:r>
          </w:p>
          <w:p w14:paraId="1B669F9F" w14:textId="77777777" w:rsidR="00B258CA" w:rsidRPr="00052E98" w:rsidRDefault="00B258CA" w:rsidP="005B36D2">
            <w:pPr>
              <w:pStyle w:val="TableText"/>
              <w:spacing w:before="0" w:after="0"/>
              <w:ind w:right="30"/>
              <w:rPr>
                <w:rFonts w:cs="Arial"/>
                <w:szCs w:val="18"/>
              </w:rPr>
            </w:pPr>
          </w:p>
          <w:p w14:paraId="28257314" w14:textId="4B06528E" w:rsidR="00B258CA" w:rsidRPr="00052E98" w:rsidRDefault="00B258CA" w:rsidP="005B36D2">
            <w:pPr>
              <w:pStyle w:val="TableParagraph"/>
              <w:ind w:right="30"/>
              <w:rPr>
                <w:sz w:val="18"/>
                <w:szCs w:val="18"/>
              </w:rPr>
            </w:pPr>
            <w:r w:rsidRPr="00D81089">
              <w:rPr>
                <w:sz w:val="18"/>
                <w:szCs w:val="18"/>
              </w:rPr>
              <w:t>Note: This error message is issued once for each set of SEPs with the same Supplemental Environmental Project Identifier.</w:t>
            </w:r>
          </w:p>
        </w:tc>
        <w:tc>
          <w:tcPr>
            <w:tcW w:w="4501" w:type="dxa"/>
          </w:tcPr>
          <w:p w14:paraId="3362719D" w14:textId="77777777" w:rsidR="00B258CA" w:rsidRPr="00052E98" w:rsidRDefault="00B258CA" w:rsidP="005B36D2">
            <w:pPr>
              <w:pStyle w:val="TableText"/>
              <w:spacing w:before="0" w:after="0"/>
              <w:ind w:right="40"/>
              <w:rPr>
                <w:rFonts w:cs="Arial"/>
                <w:szCs w:val="18"/>
              </w:rPr>
            </w:pPr>
            <w:r w:rsidRPr="00052E98">
              <w:rPr>
                <w:rFonts w:cs="Arial"/>
                <w:szCs w:val="18"/>
              </w:rPr>
              <w:t>All SEPs for a Final Order must have a unique SEP ID.</w:t>
            </w:r>
          </w:p>
          <w:p w14:paraId="658A147B" w14:textId="77777777" w:rsidR="00F46C78" w:rsidRDefault="00F46C78" w:rsidP="005B36D2">
            <w:pPr>
              <w:pStyle w:val="TableParagraph"/>
              <w:ind w:left="-1" w:right="40"/>
              <w:rPr>
                <w:sz w:val="18"/>
                <w:szCs w:val="18"/>
              </w:rPr>
            </w:pPr>
          </w:p>
          <w:p w14:paraId="3FBC807C" w14:textId="378ADE97" w:rsidR="00B258CA" w:rsidRPr="00052E98" w:rsidRDefault="00B258CA" w:rsidP="005B36D2">
            <w:pPr>
              <w:pStyle w:val="TableParagraph"/>
              <w:ind w:left="-1" w:right="40"/>
              <w:rPr>
                <w:sz w:val="18"/>
                <w:szCs w:val="18"/>
              </w:rPr>
            </w:pPr>
            <w:r w:rsidRPr="00D81089">
              <w:rPr>
                <w:sz w:val="18"/>
                <w:szCs w:val="18"/>
              </w:rPr>
              <w:t>Note: this applies even if duplicate data are submitted for multiple SEPs.</w:t>
            </w:r>
          </w:p>
        </w:tc>
        <w:tc>
          <w:tcPr>
            <w:tcW w:w="1709" w:type="dxa"/>
          </w:tcPr>
          <w:p w14:paraId="3D99F40E" w14:textId="4AF27F54"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5634A336" w14:textId="73475A84" w:rsidR="00B258CA" w:rsidRPr="00052E98" w:rsidRDefault="00B258CA" w:rsidP="005B36D2">
            <w:pPr>
              <w:pStyle w:val="TableParagraph"/>
              <w:ind w:right="31"/>
              <w:rPr>
                <w:sz w:val="18"/>
                <w:szCs w:val="18"/>
              </w:rPr>
            </w:pPr>
            <w:r w:rsidRPr="00052E98">
              <w:rPr>
                <w:sz w:val="18"/>
                <w:szCs w:val="18"/>
              </w:rPr>
              <w:t>EnforcementActionIdentifier</w:t>
            </w:r>
          </w:p>
        </w:tc>
      </w:tr>
      <w:tr w:rsidR="00B258CA" w:rsidRPr="00052E98" w14:paraId="74951A70" w14:textId="77777777" w:rsidTr="0005650A">
        <w:trPr>
          <w:trHeight w:hRule="exact" w:val="1512"/>
        </w:trPr>
        <w:tc>
          <w:tcPr>
            <w:tcW w:w="1349" w:type="dxa"/>
          </w:tcPr>
          <w:p w14:paraId="2864390E" w14:textId="31AF35BB" w:rsidR="00B258CA" w:rsidRPr="00052E98" w:rsidRDefault="00B258CA" w:rsidP="005B36D2">
            <w:pPr>
              <w:pStyle w:val="TableParagraph"/>
              <w:rPr>
                <w:sz w:val="18"/>
                <w:szCs w:val="18"/>
              </w:rPr>
            </w:pPr>
            <w:r w:rsidRPr="00052E98">
              <w:rPr>
                <w:sz w:val="18"/>
                <w:szCs w:val="18"/>
              </w:rPr>
              <w:t>FEA492</w:t>
            </w:r>
          </w:p>
        </w:tc>
        <w:tc>
          <w:tcPr>
            <w:tcW w:w="4321" w:type="dxa"/>
          </w:tcPr>
          <w:p w14:paraId="4C99E97A"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and</w:t>
            </w:r>
            <w:r w:rsidRPr="00052E98">
              <w:rPr>
                <w:rFonts w:eastAsia="Arial Unicode MS"/>
                <w:szCs w:val="18"/>
              </w:rPr>
              <w:t xml:space="preserve"> </w:t>
            </w:r>
            <w:r w:rsidRPr="00052E98">
              <w:rPr>
                <w:rFonts w:cs="Arial"/>
                <w:szCs w:val="18"/>
              </w:rPr>
              <w:t>SEP Identifier</w:t>
            </w:r>
            <w:r w:rsidRPr="00052E98">
              <w:rPr>
                <w:rFonts w:eastAsia="Arial Unicode MS"/>
                <w:szCs w:val="18"/>
              </w:rPr>
              <w:t xml:space="preserve"> &lt;Supplemental Environmental </w:t>
            </w:r>
            <w:r w:rsidRPr="00052E98">
              <w:rPr>
                <w:rFonts w:cs="Arial"/>
                <w:szCs w:val="18"/>
              </w:rPr>
              <w:t>Project</w:t>
            </w:r>
            <w:r w:rsidRPr="00052E98">
              <w:rPr>
                <w:rFonts w:eastAsia="Arial Unicode MS"/>
                <w:szCs w:val="18"/>
              </w:rPr>
              <w:t xml:space="preserve"> Identifier value&gt;, </w:t>
            </w:r>
            <w:r w:rsidRPr="00052E98">
              <w:rPr>
                <w:rFonts w:cs="Arial"/>
                <w:szCs w:val="18"/>
              </w:rPr>
              <w:t>SEP Description must exist for a SEP.</w:t>
            </w:r>
          </w:p>
          <w:p w14:paraId="479EC9A2" w14:textId="77777777" w:rsidR="00B258CA" w:rsidRPr="00052E98" w:rsidRDefault="00B258CA" w:rsidP="005B36D2">
            <w:pPr>
              <w:pStyle w:val="TableText"/>
              <w:spacing w:before="0" w:after="0"/>
              <w:ind w:right="30"/>
              <w:rPr>
                <w:rFonts w:cs="Arial"/>
                <w:szCs w:val="18"/>
              </w:rPr>
            </w:pPr>
          </w:p>
          <w:p w14:paraId="27ED920C" w14:textId="31AA1D4D" w:rsidR="00B258CA" w:rsidRPr="00052E98" w:rsidRDefault="00B258CA" w:rsidP="005B36D2">
            <w:pPr>
              <w:pStyle w:val="TableParagraph"/>
              <w:ind w:right="30"/>
              <w:rPr>
                <w:sz w:val="18"/>
                <w:szCs w:val="18"/>
              </w:rPr>
            </w:pPr>
            <w:r w:rsidRPr="00D81089">
              <w:rPr>
                <w:sz w:val="18"/>
                <w:szCs w:val="18"/>
              </w:rPr>
              <w:t>Note: This error message is issued once for each Supplemental Environmental Project.</w:t>
            </w:r>
          </w:p>
        </w:tc>
        <w:tc>
          <w:tcPr>
            <w:tcW w:w="4501" w:type="dxa"/>
          </w:tcPr>
          <w:p w14:paraId="6008A688" w14:textId="3231DDFD" w:rsidR="00B258CA" w:rsidRPr="00052E98" w:rsidRDefault="00B258CA" w:rsidP="005B36D2">
            <w:pPr>
              <w:pStyle w:val="TableParagraph"/>
              <w:ind w:left="-1" w:right="40"/>
              <w:rPr>
                <w:sz w:val="18"/>
                <w:szCs w:val="18"/>
              </w:rPr>
            </w:pPr>
            <w:r w:rsidRPr="00D81089">
              <w:rPr>
                <w:sz w:val="18"/>
                <w:szCs w:val="18"/>
              </w:rPr>
              <w:t>SEP Description must exist for a SEP.</w:t>
            </w:r>
          </w:p>
        </w:tc>
        <w:tc>
          <w:tcPr>
            <w:tcW w:w="1709" w:type="dxa"/>
          </w:tcPr>
          <w:p w14:paraId="46E996E2" w14:textId="2D96401C"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A4E3006" w14:textId="2B599450" w:rsidR="00B258CA" w:rsidRPr="00052E98" w:rsidRDefault="00B258CA" w:rsidP="005B36D2">
            <w:pPr>
              <w:pStyle w:val="TableParagraph"/>
              <w:ind w:right="31"/>
              <w:rPr>
                <w:sz w:val="18"/>
                <w:szCs w:val="18"/>
              </w:rPr>
            </w:pPr>
            <w:r w:rsidRPr="00052E98">
              <w:rPr>
                <w:sz w:val="18"/>
                <w:szCs w:val="18"/>
              </w:rPr>
              <w:t>EnforcementActionIdentifier</w:t>
            </w:r>
          </w:p>
        </w:tc>
      </w:tr>
      <w:tr w:rsidR="00B00B6A" w:rsidRPr="00052E98" w14:paraId="731EFA6A" w14:textId="77777777" w:rsidTr="0005650A">
        <w:trPr>
          <w:trHeight w:hRule="exact" w:val="1123"/>
        </w:trPr>
        <w:tc>
          <w:tcPr>
            <w:tcW w:w="1349" w:type="dxa"/>
          </w:tcPr>
          <w:p w14:paraId="16DA102D" w14:textId="77777777" w:rsidR="00B00B6A" w:rsidRPr="00052E98" w:rsidRDefault="00B00B6A" w:rsidP="00B00B6A">
            <w:pPr>
              <w:pStyle w:val="TableParagraph"/>
              <w:rPr>
                <w:sz w:val="18"/>
                <w:szCs w:val="18"/>
              </w:rPr>
            </w:pPr>
            <w:r w:rsidRPr="00052E98">
              <w:rPr>
                <w:sz w:val="18"/>
                <w:szCs w:val="18"/>
              </w:rPr>
              <w:t>FEA770</w:t>
            </w:r>
          </w:p>
        </w:tc>
        <w:tc>
          <w:tcPr>
            <w:tcW w:w="4321" w:type="dxa"/>
          </w:tcPr>
          <w:p w14:paraId="46AB5B4D"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is inactive or invalid in the ICIS Reference Table.</w:t>
            </w:r>
          </w:p>
        </w:tc>
        <w:tc>
          <w:tcPr>
            <w:tcW w:w="4501" w:type="dxa"/>
          </w:tcPr>
          <w:p w14:paraId="36DA615B" w14:textId="77777777" w:rsidR="00B00B6A" w:rsidRPr="00052E98" w:rsidRDefault="00B00B6A" w:rsidP="00B00B6A">
            <w:pPr>
              <w:pStyle w:val="TableParagraph"/>
              <w:ind w:left="-1" w:right="40"/>
              <w:rPr>
                <w:sz w:val="18"/>
                <w:szCs w:val="18"/>
              </w:rPr>
            </w:pPr>
            <w:r w:rsidRPr="00052E98">
              <w:rPr>
                <w:sz w:val="18"/>
                <w:szCs w:val="18"/>
              </w:rPr>
              <w:t>Enforcement Agency Type must be a valid (i.e., Active) code in the REF_AGENCY_TYPE table with activity_group_code = EFA (Enforcement Action).</w:t>
            </w:r>
          </w:p>
        </w:tc>
        <w:tc>
          <w:tcPr>
            <w:tcW w:w="1709" w:type="dxa"/>
          </w:tcPr>
          <w:p w14:paraId="72D5A5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935E1AA" w14:textId="12B1B7AB"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75C85587" w14:textId="77777777" w:rsidTr="0005650A">
        <w:trPr>
          <w:trHeight w:hRule="exact" w:val="1123"/>
        </w:trPr>
        <w:tc>
          <w:tcPr>
            <w:tcW w:w="1349" w:type="dxa"/>
          </w:tcPr>
          <w:p w14:paraId="0679B58A" w14:textId="77777777" w:rsidR="00B00B6A" w:rsidRPr="00052E98" w:rsidRDefault="00B00B6A" w:rsidP="00B00B6A">
            <w:pPr>
              <w:pStyle w:val="TableParagraph"/>
              <w:rPr>
                <w:sz w:val="18"/>
                <w:szCs w:val="18"/>
              </w:rPr>
            </w:pPr>
            <w:r w:rsidRPr="00052E98">
              <w:rPr>
                <w:sz w:val="18"/>
                <w:szCs w:val="18"/>
              </w:rPr>
              <w:t>FEA780</w:t>
            </w:r>
          </w:p>
        </w:tc>
        <w:tc>
          <w:tcPr>
            <w:tcW w:w="4321" w:type="dxa"/>
          </w:tcPr>
          <w:p w14:paraId="64A41A4F" w14:textId="120C119A" w:rsidR="00B00B6A" w:rsidRPr="00052E98" w:rsidRDefault="00B00B6A" w:rsidP="00B00B6A">
            <w:pPr>
              <w:pStyle w:val="TableParagraph"/>
              <w:ind w:right="30"/>
              <w:rPr>
                <w:sz w:val="18"/>
                <w:szCs w:val="18"/>
              </w:rPr>
            </w:pPr>
            <w:r w:rsidRPr="00052E98">
              <w:rPr>
                <w:sz w:val="18"/>
                <w:szCs w:val="18"/>
              </w:rPr>
              <w:t>More than one Enforcement Agency Type Code</w:t>
            </w:r>
            <w:r>
              <w:rPr>
                <w:sz w:val="18"/>
                <w:szCs w:val="18"/>
              </w:rPr>
              <w:t xml:space="preserve"> </w:t>
            </w:r>
            <w:r w:rsidRPr="00052E98">
              <w:rPr>
                <w:sz w:val="18"/>
                <w:szCs w:val="18"/>
              </w:rPr>
              <w:t>&lt;Enforcement Agency Type Code value 1, Enforcement Agency Type Code value 2,… Enforcement Agency Type Code value n&gt; has been designated with an Agency Lead Indicator Code = Y.</w:t>
            </w:r>
          </w:p>
        </w:tc>
        <w:tc>
          <w:tcPr>
            <w:tcW w:w="4501" w:type="dxa"/>
          </w:tcPr>
          <w:p w14:paraId="0692392C" w14:textId="77777777" w:rsidR="00B00B6A" w:rsidRPr="00052E98" w:rsidRDefault="00B00B6A" w:rsidP="00B00B6A">
            <w:pPr>
              <w:pStyle w:val="TableParagraph"/>
              <w:ind w:left="-1" w:right="40"/>
              <w:rPr>
                <w:sz w:val="18"/>
                <w:szCs w:val="18"/>
              </w:rPr>
            </w:pPr>
            <w:r w:rsidRPr="00052E98">
              <w:rPr>
                <w:sz w:val="18"/>
                <w:szCs w:val="18"/>
              </w:rPr>
              <w:t>Only one Enforcement Agency Type can be designated with Agency Lead Indicator Code = Y.</w:t>
            </w:r>
          </w:p>
        </w:tc>
        <w:tc>
          <w:tcPr>
            <w:tcW w:w="1709" w:type="dxa"/>
          </w:tcPr>
          <w:p w14:paraId="32A7F2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0187834" w14:textId="12CC17D8"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2A21B6D1" w14:textId="77777777" w:rsidTr="0005650A">
        <w:trPr>
          <w:trHeight w:hRule="exact" w:val="1123"/>
        </w:trPr>
        <w:tc>
          <w:tcPr>
            <w:tcW w:w="1349" w:type="dxa"/>
          </w:tcPr>
          <w:p w14:paraId="218618F3" w14:textId="77777777" w:rsidR="00B00B6A" w:rsidRPr="00052E98" w:rsidRDefault="00B00B6A" w:rsidP="00B00B6A">
            <w:pPr>
              <w:pStyle w:val="TableParagraph"/>
              <w:rPr>
                <w:sz w:val="18"/>
                <w:szCs w:val="18"/>
              </w:rPr>
            </w:pPr>
            <w:r w:rsidRPr="00052E98">
              <w:rPr>
                <w:sz w:val="18"/>
                <w:szCs w:val="18"/>
              </w:rPr>
              <w:t>FEA790</w:t>
            </w:r>
          </w:p>
        </w:tc>
        <w:tc>
          <w:tcPr>
            <w:tcW w:w="4321" w:type="dxa"/>
          </w:tcPr>
          <w:p w14:paraId="3077F453"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was submitted multiple times with different Agency Lead Indicator Code values.</w:t>
            </w:r>
          </w:p>
        </w:tc>
        <w:tc>
          <w:tcPr>
            <w:tcW w:w="4501" w:type="dxa"/>
          </w:tcPr>
          <w:p w14:paraId="04E4EA06" w14:textId="77777777" w:rsidR="00B00B6A" w:rsidRPr="00052E98" w:rsidRDefault="00B00B6A" w:rsidP="00B00B6A">
            <w:pPr>
              <w:pStyle w:val="TableParagraph"/>
              <w:ind w:left="-1" w:right="40"/>
              <w:rPr>
                <w:sz w:val="18"/>
                <w:szCs w:val="18"/>
              </w:rPr>
            </w:pPr>
            <w:r w:rsidRPr="00052E98">
              <w:rPr>
                <w:sz w:val="18"/>
                <w:szCs w:val="18"/>
              </w:rPr>
              <w:t>The same Enforcement Agency Type cannot be included multiple times with different Agency Lead Indicator codes.</w:t>
            </w:r>
          </w:p>
        </w:tc>
        <w:tc>
          <w:tcPr>
            <w:tcW w:w="1709" w:type="dxa"/>
          </w:tcPr>
          <w:p w14:paraId="5CF2A1C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3360319" w14:textId="44188888"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7C202D66" w14:textId="77777777" w:rsidTr="0005650A">
        <w:trPr>
          <w:trHeight w:hRule="exact" w:val="1325"/>
        </w:trPr>
        <w:tc>
          <w:tcPr>
            <w:tcW w:w="1349" w:type="dxa"/>
          </w:tcPr>
          <w:p w14:paraId="01D8393A" w14:textId="77777777" w:rsidR="00B00B6A" w:rsidRPr="00052E98" w:rsidRDefault="00B00B6A" w:rsidP="00B00B6A">
            <w:pPr>
              <w:pStyle w:val="TableParagraph"/>
              <w:rPr>
                <w:sz w:val="18"/>
                <w:szCs w:val="18"/>
              </w:rPr>
            </w:pPr>
            <w:r w:rsidRPr="00052E98">
              <w:rPr>
                <w:sz w:val="18"/>
                <w:szCs w:val="18"/>
              </w:rPr>
              <w:t>FEA800</w:t>
            </w:r>
          </w:p>
        </w:tc>
        <w:tc>
          <w:tcPr>
            <w:tcW w:w="4321" w:type="dxa"/>
          </w:tcPr>
          <w:p w14:paraId="5F181CFE"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3B1D1B96" w14:textId="77777777" w:rsidR="00B00B6A" w:rsidRPr="00052E98" w:rsidRDefault="00B00B6A" w:rsidP="00B00B6A">
            <w:pPr>
              <w:pStyle w:val="TableParagraph"/>
              <w:ind w:left="-1" w:right="4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09" w:type="dxa"/>
          </w:tcPr>
          <w:p w14:paraId="66B815C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F27FCF6" w14:textId="1B08A232"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37BACCF0" w14:textId="77777777" w:rsidTr="0005650A">
        <w:trPr>
          <w:trHeight w:hRule="exact" w:val="907"/>
        </w:trPr>
        <w:tc>
          <w:tcPr>
            <w:tcW w:w="1349" w:type="dxa"/>
          </w:tcPr>
          <w:p w14:paraId="797A9F8E" w14:textId="77777777" w:rsidR="00B00B6A" w:rsidRPr="00052E98" w:rsidRDefault="00B00B6A" w:rsidP="00B00B6A">
            <w:pPr>
              <w:pStyle w:val="TableParagraph"/>
              <w:rPr>
                <w:sz w:val="18"/>
                <w:szCs w:val="18"/>
              </w:rPr>
            </w:pPr>
            <w:r w:rsidRPr="00052E98">
              <w:rPr>
                <w:sz w:val="18"/>
                <w:szCs w:val="18"/>
              </w:rPr>
              <w:t>GC010</w:t>
            </w:r>
          </w:p>
        </w:tc>
        <w:tc>
          <w:tcPr>
            <w:tcW w:w="4321" w:type="dxa"/>
          </w:tcPr>
          <w:p w14:paraId="70481460"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1842A894" w14:textId="77777777" w:rsidR="00B00B6A" w:rsidRPr="00052E98" w:rsidRDefault="00B00B6A" w:rsidP="00B00B6A">
            <w:pPr>
              <w:pStyle w:val="TableParagraph"/>
              <w:ind w:left="-1" w:right="40"/>
              <w:rPr>
                <w:sz w:val="18"/>
                <w:szCs w:val="18"/>
              </w:rPr>
            </w:pPr>
            <w:r w:rsidRPr="00052E98">
              <w:rPr>
                <w:sz w:val="18"/>
                <w:szCs w:val="18"/>
              </w:rPr>
              <w:t>The Government Contact identified by Email Address must exist in ICIS.</w:t>
            </w:r>
          </w:p>
        </w:tc>
        <w:tc>
          <w:tcPr>
            <w:tcW w:w="1709" w:type="dxa"/>
          </w:tcPr>
          <w:p w14:paraId="5049F96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0F2A543" w14:textId="6B9A9C49"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7042A8BF" w14:textId="77777777" w:rsidTr="00D15F9B">
        <w:trPr>
          <w:trHeight w:hRule="exact" w:val="1123"/>
        </w:trPr>
        <w:tc>
          <w:tcPr>
            <w:tcW w:w="1349" w:type="dxa"/>
          </w:tcPr>
          <w:p w14:paraId="1454E59D" w14:textId="77777777" w:rsidR="00B00B6A" w:rsidRPr="00052E98" w:rsidRDefault="00B00B6A" w:rsidP="00B00B6A">
            <w:pPr>
              <w:pStyle w:val="TableParagraph"/>
              <w:rPr>
                <w:sz w:val="18"/>
                <w:szCs w:val="18"/>
              </w:rPr>
            </w:pPr>
            <w:r w:rsidRPr="00052E98">
              <w:rPr>
                <w:sz w:val="18"/>
                <w:szCs w:val="18"/>
              </w:rPr>
              <w:lastRenderedPageBreak/>
              <w:t>GC020</w:t>
            </w:r>
          </w:p>
        </w:tc>
        <w:tc>
          <w:tcPr>
            <w:tcW w:w="4321" w:type="dxa"/>
          </w:tcPr>
          <w:p w14:paraId="17F96405"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557EDF31" w14:textId="77777777" w:rsidR="00B00B6A" w:rsidRPr="00052E98" w:rsidRDefault="00B00B6A" w:rsidP="00B00B6A">
            <w:pPr>
              <w:pStyle w:val="TableParagraph"/>
              <w:ind w:left="-1" w:right="40"/>
              <w:rPr>
                <w:sz w:val="18"/>
                <w:szCs w:val="18"/>
              </w:rPr>
            </w:pPr>
            <w:r w:rsidRPr="00052E98">
              <w:rPr>
                <w:sz w:val="18"/>
                <w:szCs w:val="18"/>
              </w:rPr>
              <w:t>For Government Contact, the Affiliation Type Code must be a valid (i.e., Active) code with an affiliation_category of Government in the REF_AFFILIATION_TYPE table.</w:t>
            </w:r>
          </w:p>
        </w:tc>
        <w:tc>
          <w:tcPr>
            <w:tcW w:w="1709" w:type="dxa"/>
          </w:tcPr>
          <w:p w14:paraId="7F4550A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13458E2" w14:textId="04DD649D"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2AF8A6B1" w14:textId="77777777" w:rsidTr="00D15F9B">
        <w:trPr>
          <w:trHeight w:hRule="exact" w:val="907"/>
        </w:trPr>
        <w:tc>
          <w:tcPr>
            <w:tcW w:w="1349" w:type="dxa"/>
          </w:tcPr>
          <w:p w14:paraId="48508EA3"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557CE8B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Affiliation Type Text value n&gt; is not valid for &lt;Submission Type value&gt;.</w:t>
            </w:r>
          </w:p>
        </w:tc>
        <w:tc>
          <w:tcPr>
            <w:tcW w:w="4501" w:type="dxa"/>
          </w:tcPr>
          <w:p w14:paraId="33F99F96" w14:textId="77777777" w:rsidR="00B00B6A" w:rsidRPr="00052E98" w:rsidRDefault="00B00B6A" w:rsidP="00B00B6A">
            <w:pPr>
              <w:pStyle w:val="TableParagraph"/>
              <w:ind w:left="-1" w:right="40"/>
              <w:rPr>
                <w:sz w:val="18"/>
                <w:szCs w:val="18"/>
              </w:rPr>
            </w:pPr>
            <w:r w:rsidRPr="00052E98">
              <w:rPr>
                <w:sz w:val="18"/>
                <w:szCs w:val="18"/>
              </w:rPr>
              <w:t>For Government Contact, the Affiliation Type must have an app_module_code = SEA (State NPDES Enforcement Action) in the XREF_AFFILIATION_MODULE table.</w:t>
            </w:r>
          </w:p>
        </w:tc>
        <w:tc>
          <w:tcPr>
            <w:tcW w:w="1709" w:type="dxa"/>
          </w:tcPr>
          <w:p w14:paraId="0A6BF9D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B5B5C81" w14:textId="366DC1B5"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4EF52955" w14:textId="77777777" w:rsidTr="009B6D2E">
        <w:trPr>
          <w:trHeight w:hRule="exact" w:val="710"/>
        </w:trPr>
        <w:tc>
          <w:tcPr>
            <w:tcW w:w="1349" w:type="dxa"/>
          </w:tcPr>
          <w:p w14:paraId="201FA873"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798DF693"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56396B73" w14:textId="77777777" w:rsidR="00B00B6A" w:rsidRPr="00052E98" w:rsidRDefault="00B00B6A" w:rsidP="00B00B6A">
            <w:pPr>
              <w:pStyle w:val="TableParagraph"/>
              <w:ind w:left="-1" w:right="40"/>
              <w:rPr>
                <w:sz w:val="18"/>
                <w:szCs w:val="18"/>
              </w:rPr>
            </w:pPr>
            <w:r w:rsidRPr="00052E98">
              <w:rPr>
                <w:sz w:val="18"/>
                <w:szCs w:val="18"/>
              </w:rPr>
              <w:t>Only one Lead EPA Attorney at a time can be Active for an Enforcement Action (i.e., cannot have overlapping dates when they are associated).</w:t>
            </w:r>
          </w:p>
        </w:tc>
        <w:tc>
          <w:tcPr>
            <w:tcW w:w="1709" w:type="dxa"/>
          </w:tcPr>
          <w:p w14:paraId="73DBF2F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804E5EA" w14:textId="263525D6"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76B72C3C" w14:textId="77777777" w:rsidTr="00D15F9B">
        <w:trPr>
          <w:trHeight w:hRule="exact" w:val="1123"/>
        </w:trPr>
        <w:tc>
          <w:tcPr>
            <w:tcW w:w="1349" w:type="dxa"/>
          </w:tcPr>
          <w:p w14:paraId="2E3F8E3A"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57401392"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503BB356" w14:textId="77777777" w:rsidR="00B00B6A" w:rsidRPr="00052E98" w:rsidRDefault="00B00B6A" w:rsidP="00B00B6A">
            <w:pPr>
              <w:pStyle w:val="TableParagraph"/>
              <w:ind w:left="-1" w:right="4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09" w:type="dxa"/>
          </w:tcPr>
          <w:p w14:paraId="1D5BC8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51F240E" w14:textId="7C47B2F6"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54213911" w14:textId="77777777" w:rsidTr="00D15F9B">
        <w:trPr>
          <w:trHeight w:hRule="exact" w:val="1512"/>
        </w:trPr>
        <w:tc>
          <w:tcPr>
            <w:tcW w:w="1349" w:type="dxa"/>
          </w:tcPr>
          <w:p w14:paraId="6C29035D"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7C72F381"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60F48B48" w14:textId="77777777" w:rsidR="00B00B6A" w:rsidRPr="00052E98" w:rsidRDefault="00B00B6A" w:rsidP="00B00B6A">
            <w:pPr>
              <w:pStyle w:val="TableParagraph"/>
              <w:ind w:right="30"/>
              <w:rPr>
                <w:rFonts w:ascii="Times New Roman"/>
                <w:sz w:val="18"/>
                <w:szCs w:val="18"/>
              </w:rPr>
            </w:pPr>
          </w:p>
          <w:p w14:paraId="209026E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5530DB95" w14:textId="77777777" w:rsidR="00B00B6A" w:rsidRPr="00052E98" w:rsidRDefault="00B00B6A" w:rsidP="00B00B6A">
            <w:pPr>
              <w:pStyle w:val="TableParagraph"/>
              <w:ind w:left="-1" w:right="40"/>
              <w:rPr>
                <w:sz w:val="18"/>
                <w:szCs w:val="18"/>
              </w:rPr>
            </w:pPr>
            <w:r w:rsidRPr="00052E98">
              <w:rPr>
                <w:sz w:val="18"/>
                <w:szCs w:val="18"/>
              </w:rPr>
              <w:t>Government Contact End Date of Association must be greater than the Government Contact Start Date of Association.</w:t>
            </w:r>
          </w:p>
        </w:tc>
        <w:tc>
          <w:tcPr>
            <w:tcW w:w="1709" w:type="dxa"/>
          </w:tcPr>
          <w:p w14:paraId="4E64CC6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026D21" w14:textId="3380A0B0" w:rsidR="00B00B6A" w:rsidRPr="00052E98" w:rsidRDefault="00B00B6A" w:rsidP="00B00B6A">
            <w:pPr>
              <w:pStyle w:val="TableParagraph"/>
              <w:ind w:right="31"/>
              <w:rPr>
                <w:sz w:val="18"/>
                <w:szCs w:val="18"/>
              </w:rPr>
            </w:pPr>
            <w:r w:rsidRPr="00EC4FBE">
              <w:rPr>
                <w:sz w:val="18"/>
                <w:szCs w:val="18"/>
              </w:rPr>
              <w:t>EnforcementActionIdentifier</w:t>
            </w:r>
          </w:p>
        </w:tc>
      </w:tr>
      <w:tr w:rsidR="00B258CA" w:rsidRPr="00052E98" w14:paraId="61AA78B3" w14:textId="77777777" w:rsidTr="00D15F9B">
        <w:trPr>
          <w:trHeight w:hRule="exact" w:val="1512"/>
        </w:trPr>
        <w:tc>
          <w:tcPr>
            <w:tcW w:w="1349" w:type="dxa"/>
          </w:tcPr>
          <w:p w14:paraId="29E8B3B1" w14:textId="77777777" w:rsidR="00B258CA" w:rsidRPr="00052E98" w:rsidRDefault="00B258CA" w:rsidP="005B36D2">
            <w:pPr>
              <w:pStyle w:val="TableParagraph"/>
              <w:rPr>
                <w:sz w:val="18"/>
                <w:szCs w:val="18"/>
              </w:rPr>
            </w:pPr>
            <w:r w:rsidRPr="00052E98">
              <w:rPr>
                <w:sz w:val="18"/>
                <w:szCs w:val="18"/>
              </w:rPr>
              <w:t>FEA860</w:t>
            </w:r>
          </w:p>
        </w:tc>
        <w:tc>
          <w:tcPr>
            <w:tcW w:w="4321" w:type="dxa"/>
          </w:tcPr>
          <w:p w14:paraId="5F426471" w14:textId="35841B2E" w:rsidR="00BA4DD1" w:rsidRPr="00052E98" w:rsidRDefault="00B258CA" w:rsidP="005B36D2">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501" w:type="dxa"/>
          </w:tcPr>
          <w:p w14:paraId="11142669" w14:textId="64B40AB6" w:rsidR="00B258CA" w:rsidRPr="00052E98" w:rsidRDefault="00B258CA" w:rsidP="005B36D2">
            <w:pPr>
              <w:pStyle w:val="TableParagraph"/>
              <w:ind w:left="-1" w:right="40"/>
              <w:rPr>
                <w:sz w:val="18"/>
                <w:szCs w:val="18"/>
              </w:rPr>
            </w:pPr>
            <w:r w:rsidRPr="00052E98">
              <w:rPr>
                <w:sz w:val="18"/>
                <w:szCs w:val="18"/>
              </w:rPr>
              <w:t>If Background Processing does not complete successfully, roll back all changes for the XML transaction.</w:t>
            </w:r>
          </w:p>
          <w:p w14:paraId="6A0BE46C" w14:textId="77777777" w:rsidR="00B258CA" w:rsidRPr="00052E98" w:rsidRDefault="00B258CA" w:rsidP="005B36D2">
            <w:pPr>
              <w:pStyle w:val="TableParagraph"/>
              <w:ind w:left="-1" w:right="40"/>
              <w:rPr>
                <w:sz w:val="18"/>
                <w:szCs w:val="18"/>
              </w:rPr>
            </w:pPr>
          </w:p>
          <w:p w14:paraId="4D123813"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EFE1801"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4EBB5CF" w14:textId="0DE1BCCB" w:rsidR="00B258CA" w:rsidRPr="00052E98" w:rsidRDefault="00B00B6A" w:rsidP="005B36D2">
            <w:pPr>
              <w:pStyle w:val="TableParagraph"/>
              <w:ind w:right="31"/>
              <w:rPr>
                <w:sz w:val="18"/>
                <w:szCs w:val="18"/>
              </w:rPr>
            </w:pPr>
            <w:r w:rsidRPr="00052E98">
              <w:rPr>
                <w:sz w:val="18"/>
                <w:szCs w:val="18"/>
              </w:rPr>
              <w:t>EnforcementActionIdentifier</w:t>
            </w:r>
          </w:p>
        </w:tc>
      </w:tr>
      <w:tr w:rsidR="00BA4DD1" w:rsidRPr="00052E98" w14:paraId="503FD76C" w14:textId="77777777" w:rsidTr="00D15F9B">
        <w:trPr>
          <w:trHeight w:hRule="exact" w:val="1944"/>
        </w:trPr>
        <w:tc>
          <w:tcPr>
            <w:tcW w:w="1349" w:type="dxa"/>
          </w:tcPr>
          <w:p w14:paraId="69B85855" w14:textId="1E34E633" w:rsidR="00BA4DD1" w:rsidRPr="00052E98" w:rsidRDefault="00BA4DD1" w:rsidP="005B36D2">
            <w:pPr>
              <w:pStyle w:val="TableParagraph"/>
              <w:rPr>
                <w:sz w:val="18"/>
                <w:szCs w:val="18"/>
              </w:rPr>
            </w:pPr>
            <w:r w:rsidRPr="00052E98">
              <w:rPr>
                <w:sz w:val="18"/>
                <w:szCs w:val="18"/>
              </w:rPr>
              <w:lastRenderedPageBreak/>
              <w:t>BGP010</w:t>
            </w:r>
          </w:p>
        </w:tc>
        <w:tc>
          <w:tcPr>
            <w:tcW w:w="4321" w:type="dxa"/>
          </w:tcPr>
          <w:p w14:paraId="60219995" w14:textId="569AFD3D" w:rsidR="00BA4DD1" w:rsidRPr="00052E98" w:rsidRDefault="00BA4DD1" w:rsidP="005B36D2">
            <w:pPr>
              <w:pStyle w:val="TableParagraph"/>
              <w:ind w:right="30"/>
              <w:rPr>
                <w:sz w:val="18"/>
                <w:szCs w:val="18"/>
              </w:rPr>
            </w:pPr>
            <w:r w:rsidRPr="00D81089">
              <w:rPr>
                <w:rFonts w:eastAsia="Arial Unicode MS"/>
                <w:sz w:val="18"/>
                <w:szCs w:val="18"/>
              </w:rPr>
              <w:t>Transaction has been saved and is being evaluated for DMR Non-Receipt and Effluent Violations.</w:t>
            </w:r>
          </w:p>
        </w:tc>
        <w:tc>
          <w:tcPr>
            <w:tcW w:w="4501" w:type="dxa"/>
          </w:tcPr>
          <w:p w14:paraId="5ACA2610" w14:textId="202CCD31" w:rsidR="00BA4DD1" w:rsidRPr="00D81089" w:rsidRDefault="00BA4DD1" w:rsidP="005B36D2">
            <w:pPr>
              <w:pStyle w:val="TableText"/>
              <w:spacing w:before="0" w:after="0"/>
              <w:ind w:right="40"/>
              <w:rPr>
                <w:rFonts w:eastAsia="Arial Unicode MS"/>
                <w:szCs w:val="18"/>
              </w:rPr>
            </w:pPr>
            <w:r w:rsidRPr="00D81089">
              <w:rPr>
                <w:rFonts w:eastAsia="Arial Unicode MS"/>
                <w:szCs w:val="18"/>
              </w:rPr>
              <w:t>Call Asynchronous DMR Data Violation Processing for Enforcement Action submissions that include changes to Final Order NPDES Closed Date. See the ICIS Asynchronous DMR Data Violation Processing technical specification for specific processing details.</w:t>
            </w:r>
          </w:p>
          <w:p w14:paraId="182326C1" w14:textId="77777777" w:rsidR="00BA4DD1" w:rsidRPr="00D81089" w:rsidRDefault="00BA4DD1" w:rsidP="005B36D2">
            <w:pPr>
              <w:pStyle w:val="TableText"/>
              <w:spacing w:before="0" w:after="0"/>
              <w:ind w:right="40"/>
              <w:rPr>
                <w:rFonts w:eastAsia="Arial Unicode MS"/>
                <w:szCs w:val="18"/>
              </w:rPr>
            </w:pPr>
          </w:p>
          <w:p w14:paraId="040DC7C4" w14:textId="17928605" w:rsidR="00BA4DD1" w:rsidRPr="00052E98" w:rsidRDefault="00BA4DD1" w:rsidP="005B36D2">
            <w:pPr>
              <w:pStyle w:val="TableParagraph"/>
              <w:ind w:left="-1" w:right="40"/>
              <w:rPr>
                <w:sz w:val="18"/>
                <w:szCs w:val="18"/>
              </w:rPr>
            </w:pPr>
            <w:r w:rsidRPr="00D81089">
              <w:rPr>
                <w:rFonts w:eastAsia="Arial Unicode MS"/>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1FB56D7E" w14:textId="59C17258" w:rsidR="00BA4DD1" w:rsidRPr="00052E98" w:rsidRDefault="00BA4DD1" w:rsidP="005B36D2">
            <w:pPr>
              <w:pStyle w:val="TableParagraph"/>
              <w:ind w:right="30"/>
              <w:rPr>
                <w:sz w:val="18"/>
                <w:szCs w:val="18"/>
              </w:rPr>
            </w:pPr>
            <w:r w:rsidRPr="00052E98">
              <w:rPr>
                <w:sz w:val="18"/>
                <w:szCs w:val="18"/>
              </w:rPr>
              <w:t>Reject entire Formal Enforcement Action transaction</w:t>
            </w:r>
          </w:p>
        </w:tc>
        <w:tc>
          <w:tcPr>
            <w:tcW w:w="1800" w:type="dxa"/>
          </w:tcPr>
          <w:p w14:paraId="0E363299" w14:textId="30E9AC52" w:rsidR="00BA4DD1" w:rsidRPr="00052E98" w:rsidRDefault="00BA4DD1" w:rsidP="005B36D2">
            <w:pPr>
              <w:pStyle w:val="TableParagraph"/>
              <w:ind w:right="31"/>
              <w:rPr>
                <w:sz w:val="18"/>
                <w:szCs w:val="18"/>
              </w:rPr>
            </w:pPr>
            <w:r w:rsidRPr="00052E98">
              <w:rPr>
                <w:sz w:val="18"/>
                <w:szCs w:val="18"/>
              </w:rPr>
              <w:t>EnforcementActionIdentifier</w:t>
            </w:r>
          </w:p>
        </w:tc>
      </w:tr>
    </w:tbl>
    <w:p w14:paraId="45FA15C3" w14:textId="77777777" w:rsidR="000C6C5E" w:rsidRPr="009B6D2E" w:rsidRDefault="000C6C5E" w:rsidP="009B6D2E">
      <w:pPr>
        <w:pStyle w:val="BodyText"/>
        <w:rPr>
          <w:sz w:val="22"/>
          <w:szCs w:val="22"/>
        </w:rPr>
      </w:pPr>
    </w:p>
    <w:p w14:paraId="044A1278" w14:textId="77777777" w:rsidR="000C6C5E" w:rsidRPr="009B6D2E" w:rsidRDefault="000C6C5E" w:rsidP="009B6D2E">
      <w:pPr>
        <w:pStyle w:val="BodyText"/>
        <w:rPr>
          <w:sz w:val="22"/>
          <w:szCs w:val="22"/>
        </w:rPr>
      </w:pPr>
    </w:p>
    <w:p w14:paraId="28B341C3" w14:textId="05B20C63" w:rsidR="000C6C5E" w:rsidRDefault="00650E70" w:rsidP="00650E70">
      <w:pPr>
        <w:pStyle w:val="Heading3"/>
      </w:pPr>
      <w:bookmarkStart w:id="321" w:name="_bookmark182"/>
      <w:bookmarkStart w:id="322" w:name="_Toc170912912"/>
      <w:bookmarkEnd w:id="321"/>
      <w:r>
        <w:t xml:space="preserve">9.1.21 </w:t>
      </w:r>
      <w:r w:rsidR="008C42BC" w:rsidRPr="00D12D67">
        <w:t>State</w:t>
      </w:r>
      <w:r w:rsidR="008C42BC">
        <w:t xml:space="preserve"> NPDES Informal Enforcement Action Error</w:t>
      </w:r>
      <w:r w:rsidR="008C42BC">
        <w:rPr>
          <w:spacing w:val="-14"/>
        </w:rPr>
        <w:t xml:space="preserve"> </w:t>
      </w:r>
      <w:r w:rsidR="008C42BC">
        <w:t>Messages</w:t>
      </w:r>
      <w:bookmarkEnd w:id="322"/>
    </w:p>
    <w:p w14:paraId="7FEEAA35"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informal enforcement action transaction, what caused the error, how the error affected the transaction, and the key fields of the transaction that had the error.</w:t>
      </w:r>
    </w:p>
    <w:p w14:paraId="0204A154"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99"/>
        <w:gridCol w:w="1710"/>
      </w:tblGrid>
      <w:tr w:rsidR="000C6C5E" w:rsidRPr="00052E98" w14:paraId="116978B8" w14:textId="77777777" w:rsidTr="009B6D2E">
        <w:trPr>
          <w:trHeight w:hRule="exact" w:val="576"/>
          <w:tblHeader/>
        </w:trPr>
        <w:tc>
          <w:tcPr>
            <w:tcW w:w="1349" w:type="dxa"/>
            <w:shd w:val="clear" w:color="auto" w:fill="CCFFCC"/>
          </w:tcPr>
          <w:p w14:paraId="06ADC08D"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2C09B12"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209D4B3" w14:textId="77777777" w:rsidR="000C6C5E" w:rsidRPr="00052E98" w:rsidRDefault="008C42BC" w:rsidP="005B36D2">
            <w:pPr>
              <w:pStyle w:val="TableParagraph"/>
              <w:ind w:right="1510"/>
              <w:jc w:val="center"/>
              <w:rPr>
                <w:b/>
                <w:sz w:val="18"/>
                <w:szCs w:val="18"/>
              </w:rPr>
            </w:pPr>
            <w:r w:rsidRPr="00052E98">
              <w:rPr>
                <w:b/>
                <w:sz w:val="18"/>
                <w:szCs w:val="18"/>
              </w:rPr>
              <w:t>Reason for Error</w:t>
            </w:r>
          </w:p>
        </w:tc>
        <w:tc>
          <w:tcPr>
            <w:tcW w:w="1799" w:type="dxa"/>
            <w:shd w:val="clear" w:color="auto" w:fill="CCFFCC"/>
          </w:tcPr>
          <w:p w14:paraId="0E31B969"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710" w:type="dxa"/>
            <w:shd w:val="clear" w:color="auto" w:fill="CCFFCC"/>
          </w:tcPr>
          <w:p w14:paraId="24A2B794" w14:textId="77777777"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B00B6A" w:rsidRPr="00052E98" w14:paraId="0112A500" w14:textId="77777777" w:rsidTr="009B6D2E">
        <w:trPr>
          <w:trHeight w:hRule="exact" w:val="713"/>
        </w:trPr>
        <w:tc>
          <w:tcPr>
            <w:tcW w:w="1349" w:type="dxa"/>
          </w:tcPr>
          <w:p w14:paraId="1648D70E" w14:textId="77777777" w:rsidR="00B00B6A" w:rsidRPr="00052E98" w:rsidRDefault="00B00B6A" w:rsidP="00B00B6A">
            <w:pPr>
              <w:pStyle w:val="TableParagraph"/>
              <w:rPr>
                <w:sz w:val="18"/>
                <w:szCs w:val="18"/>
              </w:rPr>
            </w:pPr>
            <w:r w:rsidRPr="00052E98">
              <w:rPr>
                <w:sz w:val="18"/>
                <w:szCs w:val="18"/>
              </w:rPr>
              <w:t>BAT010</w:t>
            </w:r>
          </w:p>
        </w:tc>
        <w:tc>
          <w:tcPr>
            <w:tcW w:w="4321" w:type="dxa"/>
          </w:tcPr>
          <w:p w14:paraId="036EEE02" w14:textId="77777777" w:rsidR="00B00B6A" w:rsidRPr="00052E98" w:rsidRDefault="00B00B6A" w:rsidP="00B00B6A">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51AD85DD" w14:textId="77777777" w:rsidR="00B00B6A" w:rsidRPr="00052E98" w:rsidRDefault="00B00B6A" w:rsidP="00B00B6A">
            <w:pPr>
              <w:pStyle w:val="TableParagraph"/>
              <w:ind w:left="-1" w:right="30"/>
              <w:rPr>
                <w:sz w:val="18"/>
                <w:szCs w:val="18"/>
              </w:rPr>
            </w:pPr>
            <w:r w:rsidRPr="00052E98">
              <w:rPr>
                <w:sz w:val="18"/>
                <w:szCs w:val="18"/>
              </w:rPr>
              <w:t>Transaction Type must be valid for Informal Enforcement Actions. Valid Transaction Types are X (Mass Delete), N (New), C (Change), R (Replace).</w:t>
            </w:r>
          </w:p>
        </w:tc>
        <w:tc>
          <w:tcPr>
            <w:tcW w:w="1799" w:type="dxa"/>
          </w:tcPr>
          <w:p w14:paraId="08F53F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39332DA" w14:textId="1C617D01"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55E883E7" w14:textId="77777777" w:rsidTr="00D15F9B">
        <w:trPr>
          <w:trHeight w:hRule="exact" w:val="1325"/>
        </w:trPr>
        <w:tc>
          <w:tcPr>
            <w:tcW w:w="1349" w:type="dxa"/>
          </w:tcPr>
          <w:p w14:paraId="43508F45"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04953299"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501" w:type="dxa"/>
          </w:tcPr>
          <w:p w14:paraId="6AC2BF11" w14:textId="68A3ADBE" w:rsidR="00B00B6A" w:rsidRPr="00052E98" w:rsidRDefault="00B00B6A" w:rsidP="00B00B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A4D4A6E" w14:textId="77777777" w:rsidR="00B00B6A" w:rsidRPr="00052E98" w:rsidRDefault="00B00B6A" w:rsidP="00B00B6A">
            <w:pPr>
              <w:pStyle w:val="TableParagraph"/>
              <w:ind w:left="-1" w:right="30"/>
              <w:rPr>
                <w:sz w:val="18"/>
                <w:szCs w:val="18"/>
              </w:rPr>
            </w:pPr>
          </w:p>
          <w:p w14:paraId="4C28E4D0" w14:textId="77777777" w:rsidR="00B00B6A" w:rsidRPr="00052E98" w:rsidRDefault="00B00B6A" w:rsidP="00B00B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99" w:type="dxa"/>
          </w:tcPr>
          <w:p w14:paraId="57DEE02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C49CA74" w14:textId="5DD34D67"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57183001" w14:textId="77777777" w:rsidTr="009B6D2E">
        <w:trPr>
          <w:trHeight w:hRule="exact" w:val="710"/>
        </w:trPr>
        <w:tc>
          <w:tcPr>
            <w:tcW w:w="1349" w:type="dxa"/>
          </w:tcPr>
          <w:p w14:paraId="541924DC" w14:textId="77777777" w:rsidR="00B00B6A" w:rsidRPr="00052E98" w:rsidRDefault="00B00B6A" w:rsidP="00B00B6A">
            <w:pPr>
              <w:pStyle w:val="TableParagraph"/>
              <w:rPr>
                <w:sz w:val="18"/>
                <w:szCs w:val="18"/>
              </w:rPr>
            </w:pPr>
            <w:r w:rsidRPr="00052E98">
              <w:rPr>
                <w:sz w:val="18"/>
                <w:szCs w:val="18"/>
              </w:rPr>
              <w:t>IEA030</w:t>
            </w:r>
          </w:p>
        </w:tc>
        <w:tc>
          <w:tcPr>
            <w:tcW w:w="4321" w:type="dxa"/>
          </w:tcPr>
          <w:p w14:paraId="63A7F3FF"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3D4862F1" w14:textId="77777777" w:rsidR="00B00B6A" w:rsidRPr="00052E98" w:rsidRDefault="00B00B6A" w:rsidP="00B00B6A">
            <w:pPr>
              <w:pStyle w:val="TableParagraph"/>
              <w:ind w:left="-1" w:right="30"/>
              <w:rPr>
                <w:sz w:val="18"/>
                <w:szCs w:val="18"/>
              </w:rPr>
            </w:pPr>
            <w:r w:rsidRPr="00052E98">
              <w:rPr>
                <w:sz w:val="18"/>
                <w:szCs w:val="18"/>
              </w:rPr>
              <w:t>The Enforcement Action Identifier must not exist in ICIS.</w:t>
            </w:r>
          </w:p>
        </w:tc>
        <w:tc>
          <w:tcPr>
            <w:tcW w:w="1799" w:type="dxa"/>
          </w:tcPr>
          <w:p w14:paraId="1D08813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A5196EF" w14:textId="4746B4E1"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610983C3" w14:textId="77777777" w:rsidTr="009B6D2E">
        <w:trPr>
          <w:trHeight w:hRule="exact" w:val="711"/>
        </w:trPr>
        <w:tc>
          <w:tcPr>
            <w:tcW w:w="1349" w:type="dxa"/>
          </w:tcPr>
          <w:p w14:paraId="55F686C1" w14:textId="77777777" w:rsidR="00B00B6A" w:rsidRPr="00052E98" w:rsidRDefault="00B00B6A" w:rsidP="00B00B6A">
            <w:pPr>
              <w:pStyle w:val="TableParagraph"/>
              <w:rPr>
                <w:sz w:val="18"/>
                <w:szCs w:val="18"/>
              </w:rPr>
            </w:pPr>
            <w:r w:rsidRPr="00052E98">
              <w:rPr>
                <w:sz w:val="18"/>
                <w:szCs w:val="18"/>
              </w:rPr>
              <w:t>IEA040</w:t>
            </w:r>
          </w:p>
        </w:tc>
        <w:tc>
          <w:tcPr>
            <w:tcW w:w="4321" w:type="dxa"/>
          </w:tcPr>
          <w:p w14:paraId="6D9C85A2"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28BF8ACB" w14:textId="77777777" w:rsidR="00B00B6A" w:rsidRPr="00052E98" w:rsidRDefault="00B00B6A" w:rsidP="00B00B6A">
            <w:pPr>
              <w:pStyle w:val="TableParagraph"/>
              <w:ind w:left="-1" w:right="30"/>
              <w:rPr>
                <w:sz w:val="18"/>
                <w:szCs w:val="18"/>
              </w:rPr>
            </w:pPr>
            <w:r w:rsidRPr="00052E98">
              <w:rPr>
                <w:sz w:val="18"/>
                <w:szCs w:val="18"/>
              </w:rPr>
              <w:t>The Enforcement Action Identifier must exist in ICIS.</w:t>
            </w:r>
          </w:p>
        </w:tc>
        <w:tc>
          <w:tcPr>
            <w:tcW w:w="1799" w:type="dxa"/>
          </w:tcPr>
          <w:p w14:paraId="573C59C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14DCEF6" w14:textId="6FA8A743"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6CD22ED4" w14:textId="77777777" w:rsidTr="009B6D2E">
        <w:trPr>
          <w:trHeight w:hRule="exact" w:val="713"/>
        </w:trPr>
        <w:tc>
          <w:tcPr>
            <w:tcW w:w="1349" w:type="dxa"/>
          </w:tcPr>
          <w:p w14:paraId="4510CC39" w14:textId="77777777" w:rsidR="00B00B6A" w:rsidRPr="00052E98" w:rsidRDefault="00B00B6A" w:rsidP="00B00B6A">
            <w:pPr>
              <w:pStyle w:val="TableParagraph"/>
              <w:rPr>
                <w:sz w:val="18"/>
                <w:szCs w:val="18"/>
              </w:rPr>
            </w:pPr>
            <w:r w:rsidRPr="00052E98">
              <w:rPr>
                <w:sz w:val="18"/>
                <w:szCs w:val="18"/>
              </w:rPr>
              <w:t>IEA050</w:t>
            </w:r>
          </w:p>
        </w:tc>
        <w:tc>
          <w:tcPr>
            <w:tcW w:w="4321" w:type="dxa"/>
          </w:tcPr>
          <w:p w14:paraId="30776E44" w14:textId="77777777" w:rsidR="00B00B6A" w:rsidRPr="00052E98" w:rsidRDefault="00B00B6A" w:rsidP="00B00B6A">
            <w:pPr>
              <w:pStyle w:val="TableParagraph"/>
              <w:ind w:right="30"/>
              <w:rPr>
                <w:sz w:val="18"/>
                <w:szCs w:val="18"/>
              </w:rPr>
            </w:pPr>
            <w:r w:rsidRPr="00052E98">
              <w:rPr>
                <w:sz w:val="18"/>
                <w:szCs w:val="18"/>
              </w:rPr>
              <w:t>The Informal Enforcement Action only contains key data and no other data for processing.</w:t>
            </w:r>
          </w:p>
        </w:tc>
        <w:tc>
          <w:tcPr>
            <w:tcW w:w="4501" w:type="dxa"/>
          </w:tcPr>
          <w:p w14:paraId="70CDEC16" w14:textId="77777777" w:rsidR="00B00B6A" w:rsidRPr="00052E98" w:rsidRDefault="00B00B6A" w:rsidP="00B00B6A">
            <w:pPr>
              <w:pStyle w:val="TableParagraph"/>
              <w:ind w:left="-1" w:right="30"/>
              <w:rPr>
                <w:sz w:val="18"/>
                <w:szCs w:val="18"/>
              </w:rPr>
            </w:pPr>
            <w:r w:rsidRPr="00052E98">
              <w:rPr>
                <w:sz w:val="18"/>
                <w:szCs w:val="18"/>
              </w:rPr>
              <w:t>If the Informal Enforcement Action transaction contains only key data and no other data, ICIS rejects the Informal Enforcement Action transaction.</w:t>
            </w:r>
          </w:p>
        </w:tc>
        <w:tc>
          <w:tcPr>
            <w:tcW w:w="1799" w:type="dxa"/>
          </w:tcPr>
          <w:p w14:paraId="26E6E97A"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97ACF0" w14:textId="242E58A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64092035" w14:textId="77777777" w:rsidTr="00D15F9B">
        <w:trPr>
          <w:trHeight w:hRule="exact" w:val="1728"/>
        </w:trPr>
        <w:tc>
          <w:tcPr>
            <w:tcW w:w="1349" w:type="dxa"/>
          </w:tcPr>
          <w:p w14:paraId="67248087" w14:textId="77777777" w:rsidR="00B00B6A" w:rsidRPr="00052E98" w:rsidRDefault="00B00B6A" w:rsidP="00B00B6A">
            <w:pPr>
              <w:pStyle w:val="TableParagraph"/>
              <w:rPr>
                <w:sz w:val="18"/>
                <w:szCs w:val="18"/>
              </w:rPr>
            </w:pPr>
            <w:r w:rsidRPr="00052E98">
              <w:rPr>
                <w:sz w:val="18"/>
                <w:szCs w:val="18"/>
              </w:rPr>
              <w:lastRenderedPageBreak/>
              <w:t>IEA051</w:t>
            </w:r>
          </w:p>
        </w:tc>
        <w:tc>
          <w:tcPr>
            <w:tcW w:w="4321" w:type="dxa"/>
          </w:tcPr>
          <w:p w14:paraId="7E63AAAF" w14:textId="63EBCF12"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5097EE24" w14:textId="458FFC0D" w:rsidR="00B00B6A" w:rsidRPr="00052E98" w:rsidRDefault="00B00B6A" w:rsidP="00B00B6A">
            <w:pPr>
              <w:pStyle w:val="TableParagraph"/>
              <w:ind w:left="-1" w:right="30"/>
              <w:rPr>
                <w:sz w:val="18"/>
                <w:szCs w:val="18"/>
              </w:rPr>
            </w:pPr>
            <w:r w:rsidRPr="00052E98">
              <w:rPr>
                <w:sz w:val="18"/>
                <w:szCs w:val="18"/>
              </w:rPr>
              <w:t>The existing Enforcement Action in ICIS must be a state Activity (i.e., state_epa_flag = S) in the ICIS_ACTIVITY table and must be a NPDES enforcement action.</w:t>
            </w:r>
          </w:p>
          <w:p w14:paraId="3FC56021" w14:textId="77777777" w:rsidR="00B00B6A" w:rsidRPr="00052E98" w:rsidRDefault="00B00B6A" w:rsidP="00B00B6A">
            <w:pPr>
              <w:pStyle w:val="TableParagraph"/>
              <w:ind w:left="-1" w:right="30"/>
              <w:rPr>
                <w:sz w:val="18"/>
                <w:szCs w:val="18"/>
              </w:rPr>
            </w:pPr>
          </w:p>
          <w:p w14:paraId="6F97AA93"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2877BEE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4E3037A" w14:textId="391113F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3379F9E4" w14:textId="77777777" w:rsidTr="00D15F9B">
        <w:trPr>
          <w:trHeight w:hRule="exact" w:val="1512"/>
        </w:trPr>
        <w:tc>
          <w:tcPr>
            <w:tcW w:w="1349" w:type="dxa"/>
          </w:tcPr>
          <w:p w14:paraId="4D2576A2" w14:textId="77777777" w:rsidR="00B00B6A" w:rsidRPr="00052E98" w:rsidRDefault="00B00B6A" w:rsidP="00B00B6A">
            <w:pPr>
              <w:pStyle w:val="TableParagraph"/>
              <w:rPr>
                <w:sz w:val="18"/>
                <w:szCs w:val="18"/>
              </w:rPr>
            </w:pPr>
            <w:r w:rsidRPr="00052E98">
              <w:rPr>
                <w:sz w:val="18"/>
                <w:szCs w:val="18"/>
              </w:rPr>
              <w:t>IEA052</w:t>
            </w:r>
          </w:p>
        </w:tc>
        <w:tc>
          <w:tcPr>
            <w:tcW w:w="4321" w:type="dxa"/>
          </w:tcPr>
          <w:p w14:paraId="3144F57A" w14:textId="77777777" w:rsidR="00B00B6A" w:rsidRPr="00052E98" w:rsidRDefault="00B00B6A" w:rsidP="00B00B6A">
            <w:pPr>
              <w:pStyle w:val="TableParagraph"/>
              <w:ind w:right="30"/>
              <w:rPr>
                <w:sz w:val="18"/>
                <w:szCs w:val="18"/>
              </w:rPr>
            </w:pPr>
            <w:r w:rsidRPr="00052E98">
              <w:rPr>
                <w:sz w:val="18"/>
                <w:szCs w:val="18"/>
              </w:rPr>
              <w:t>The Enforcement Action in ICIS must represent an Informal Enforcement Action.</w:t>
            </w:r>
          </w:p>
        </w:tc>
        <w:tc>
          <w:tcPr>
            <w:tcW w:w="4501" w:type="dxa"/>
          </w:tcPr>
          <w:p w14:paraId="69387816" w14:textId="77777777" w:rsidR="00B00B6A" w:rsidRPr="00052E98" w:rsidRDefault="00B00B6A" w:rsidP="00B00B6A">
            <w:pPr>
              <w:pStyle w:val="TableParagraph"/>
              <w:ind w:left="-1" w:right="30"/>
              <w:rPr>
                <w:sz w:val="18"/>
                <w:szCs w:val="18"/>
              </w:rPr>
            </w:pPr>
            <w:r w:rsidRPr="00052E98">
              <w:rPr>
                <w:sz w:val="18"/>
                <w:szCs w:val="18"/>
              </w:rPr>
              <w:t xml:space="preserve">The existing Enforcement Action in ICIS must be an Administrative - Informal Activity (i.e., activity_status_code = AIF) in the ICIS_ACTIVITY table. </w:t>
            </w:r>
          </w:p>
          <w:p w14:paraId="2C0BDF54" w14:textId="77777777" w:rsidR="00B00B6A" w:rsidRPr="00052E98" w:rsidRDefault="00B00B6A" w:rsidP="00B00B6A">
            <w:pPr>
              <w:pStyle w:val="TableParagraph"/>
              <w:ind w:left="-1" w:right="30"/>
              <w:rPr>
                <w:sz w:val="18"/>
                <w:szCs w:val="18"/>
              </w:rPr>
            </w:pPr>
          </w:p>
          <w:p w14:paraId="3D8A0DE1" w14:textId="3663C1BA"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7443524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B8F41E" w14:textId="5723D25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371C90D5" w14:textId="77777777" w:rsidTr="00D15F9B">
        <w:trPr>
          <w:trHeight w:hRule="exact" w:val="2131"/>
        </w:trPr>
        <w:tc>
          <w:tcPr>
            <w:tcW w:w="1349" w:type="dxa"/>
          </w:tcPr>
          <w:p w14:paraId="6974753F" w14:textId="77777777" w:rsidR="00B00B6A" w:rsidRPr="00052E98" w:rsidRDefault="00B00B6A" w:rsidP="00B00B6A">
            <w:pPr>
              <w:pStyle w:val="TableParagraph"/>
              <w:rPr>
                <w:sz w:val="18"/>
                <w:szCs w:val="18"/>
              </w:rPr>
            </w:pPr>
            <w:r w:rsidRPr="00052E98">
              <w:rPr>
                <w:sz w:val="18"/>
                <w:szCs w:val="18"/>
              </w:rPr>
              <w:t>IEA060</w:t>
            </w:r>
          </w:p>
        </w:tc>
        <w:tc>
          <w:tcPr>
            <w:tcW w:w="4321" w:type="dxa"/>
          </w:tcPr>
          <w:p w14:paraId="33C2CE6D"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5375EB96" w14:textId="3EB3084E" w:rsidR="00B00B6A" w:rsidRPr="00052E98" w:rsidRDefault="00B00B6A" w:rsidP="00B00B6A">
            <w:pPr>
              <w:pStyle w:val="TableParagraph"/>
              <w:ind w:left="-1" w:right="30"/>
              <w:rPr>
                <w:sz w:val="18"/>
                <w:szCs w:val="18"/>
              </w:rPr>
            </w:pPr>
            <w:r w:rsidRPr="00052E98">
              <w:rPr>
                <w:sz w:val="18"/>
                <w:szCs w:val="18"/>
              </w:rPr>
              <w:t>The first two characters (i.e., State Code) of the Enforcement Action Identifier must be a valid state (i.e., Active code where usage_indicator = N or B) in REF_STATE table, the third character must be a dash (i.e., -), and it must be a minimum of four characters in length.</w:t>
            </w:r>
          </w:p>
          <w:p w14:paraId="75527F5C" w14:textId="77777777" w:rsidR="00B00B6A" w:rsidRPr="00052E98" w:rsidRDefault="00B00B6A" w:rsidP="00B00B6A">
            <w:pPr>
              <w:pStyle w:val="TableParagraph"/>
              <w:ind w:left="-1" w:right="30"/>
              <w:rPr>
                <w:sz w:val="18"/>
                <w:szCs w:val="18"/>
              </w:rPr>
            </w:pPr>
          </w:p>
          <w:p w14:paraId="6DDBB7F9"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exists in ICIS.</w:t>
            </w:r>
          </w:p>
        </w:tc>
        <w:tc>
          <w:tcPr>
            <w:tcW w:w="1799" w:type="dxa"/>
          </w:tcPr>
          <w:p w14:paraId="212DCD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532C0D5" w14:textId="3749C63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202570BA" w14:textId="77777777" w:rsidTr="00D15F9B">
        <w:trPr>
          <w:trHeight w:hRule="exact" w:val="907"/>
        </w:trPr>
        <w:tc>
          <w:tcPr>
            <w:tcW w:w="1349" w:type="dxa"/>
          </w:tcPr>
          <w:p w14:paraId="5DED131E" w14:textId="77777777" w:rsidR="00B00B6A" w:rsidRPr="00052E98" w:rsidRDefault="00B00B6A" w:rsidP="00B00B6A">
            <w:pPr>
              <w:pStyle w:val="TableParagraph"/>
              <w:rPr>
                <w:sz w:val="18"/>
                <w:szCs w:val="18"/>
              </w:rPr>
            </w:pPr>
            <w:r w:rsidRPr="00052E98">
              <w:rPr>
                <w:sz w:val="18"/>
                <w:szCs w:val="18"/>
              </w:rPr>
              <w:t>IEA081</w:t>
            </w:r>
          </w:p>
        </w:tc>
        <w:tc>
          <w:tcPr>
            <w:tcW w:w="4321" w:type="dxa"/>
          </w:tcPr>
          <w:p w14:paraId="6B035AA2" w14:textId="1563F766" w:rsidR="00B00B6A" w:rsidRPr="00052E98" w:rsidRDefault="00B00B6A" w:rsidP="00B00B6A">
            <w:pPr>
              <w:pStyle w:val="TableParagraph"/>
              <w:ind w:right="30"/>
              <w:rPr>
                <w:sz w:val="18"/>
                <w:szCs w:val="18"/>
              </w:rPr>
            </w:pPr>
            <w:r w:rsidRPr="00052E98">
              <w:rPr>
                <w:sz w:val="18"/>
                <w:szCs w:val="18"/>
              </w:rPr>
              <w:t xml:space="preserve">The Permit Type for the Permit </w:t>
            </w:r>
            <w:r>
              <w:rPr>
                <w:sz w:val="18"/>
                <w:szCs w:val="18"/>
              </w:rPr>
              <w:t xml:space="preserve">Identified by the NPDES ID </w:t>
            </w:r>
            <w:r w:rsidRPr="00052E98">
              <w:rPr>
                <w:sz w:val="18"/>
                <w:szCs w:val="18"/>
              </w:rPr>
              <w:t>cannot be NPDES Master General Permit or State Issued Master General Permit (Non- NPDES).</w:t>
            </w:r>
          </w:p>
        </w:tc>
        <w:tc>
          <w:tcPr>
            <w:tcW w:w="4501" w:type="dxa"/>
          </w:tcPr>
          <w:p w14:paraId="7AB8F8E7" w14:textId="77777777" w:rsidR="00B00B6A" w:rsidRPr="00052E98" w:rsidRDefault="00B00B6A" w:rsidP="00B00B6A">
            <w:pPr>
              <w:pStyle w:val="TableParagraph"/>
              <w:ind w:left="-1" w:right="30"/>
              <w:rPr>
                <w:sz w:val="18"/>
                <w:szCs w:val="18"/>
              </w:rPr>
            </w:pPr>
            <w:r w:rsidRPr="00052E98">
              <w:rPr>
                <w:sz w:val="18"/>
                <w:szCs w:val="18"/>
              </w:rPr>
              <w:t>The Permit Type for the Permit identified by the NPDES ID cannot be:</w:t>
            </w:r>
          </w:p>
          <w:p w14:paraId="2531A018"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NPDES Master General</w:t>
            </w:r>
            <w:r w:rsidRPr="00052E98">
              <w:rPr>
                <w:spacing w:val="-7"/>
                <w:sz w:val="18"/>
                <w:szCs w:val="18"/>
              </w:rPr>
              <w:t xml:space="preserve"> </w:t>
            </w:r>
            <w:r w:rsidRPr="00052E98">
              <w:rPr>
                <w:sz w:val="18"/>
                <w:szCs w:val="18"/>
              </w:rPr>
              <w:t>Permit</w:t>
            </w:r>
          </w:p>
          <w:p w14:paraId="7BD77B07"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99" w:type="dxa"/>
          </w:tcPr>
          <w:p w14:paraId="1497B23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A9D507C" w14:textId="07A2AD5F"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2678691D" w14:textId="77777777" w:rsidTr="00D15F9B">
        <w:trPr>
          <w:trHeight w:hRule="exact" w:val="706"/>
        </w:trPr>
        <w:tc>
          <w:tcPr>
            <w:tcW w:w="1349" w:type="dxa"/>
          </w:tcPr>
          <w:p w14:paraId="57625494" w14:textId="77777777" w:rsidR="00B00B6A" w:rsidRPr="00052E98" w:rsidRDefault="00B00B6A" w:rsidP="00B00B6A">
            <w:pPr>
              <w:pStyle w:val="TableParagraph"/>
              <w:rPr>
                <w:sz w:val="18"/>
                <w:szCs w:val="18"/>
              </w:rPr>
            </w:pPr>
            <w:r w:rsidRPr="00052E98">
              <w:rPr>
                <w:sz w:val="18"/>
                <w:szCs w:val="18"/>
              </w:rPr>
              <w:t>IEA090</w:t>
            </w:r>
          </w:p>
        </w:tc>
        <w:tc>
          <w:tcPr>
            <w:tcW w:w="4321" w:type="dxa"/>
          </w:tcPr>
          <w:p w14:paraId="725396C4" w14:textId="0C7B0449"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Informal Enforcement Action.</w:t>
            </w:r>
          </w:p>
        </w:tc>
        <w:tc>
          <w:tcPr>
            <w:tcW w:w="4501" w:type="dxa"/>
          </w:tcPr>
          <w:p w14:paraId="0BCBD7B7" w14:textId="77777777" w:rsidR="00B00B6A" w:rsidRPr="00052E98" w:rsidRDefault="00B00B6A" w:rsidP="00B00B6A">
            <w:pPr>
              <w:pStyle w:val="TableParagraph"/>
              <w:ind w:left="-1" w:right="30"/>
              <w:rPr>
                <w:sz w:val="18"/>
                <w:szCs w:val="18"/>
              </w:rPr>
            </w:pPr>
            <w:r w:rsidRPr="00052E98">
              <w:rPr>
                <w:sz w:val="18"/>
                <w:szCs w:val="18"/>
              </w:rPr>
              <w:t>One or more Linked NPDES ID for the Facility Interest must exist for a State NPDES Informal Enforcement Action.</w:t>
            </w:r>
          </w:p>
        </w:tc>
        <w:tc>
          <w:tcPr>
            <w:tcW w:w="1799" w:type="dxa"/>
          </w:tcPr>
          <w:p w14:paraId="261F3A5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70E9BB7" w14:textId="1DDD0F9D"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5C4D3CD1" w14:textId="77777777" w:rsidTr="00D15F9B">
        <w:trPr>
          <w:trHeight w:hRule="exact" w:val="1512"/>
        </w:trPr>
        <w:tc>
          <w:tcPr>
            <w:tcW w:w="1349" w:type="dxa"/>
          </w:tcPr>
          <w:p w14:paraId="37DA2A34" w14:textId="77777777" w:rsidR="00B00B6A" w:rsidRPr="00052E98" w:rsidRDefault="00B00B6A" w:rsidP="00B00B6A">
            <w:pPr>
              <w:pStyle w:val="TableParagraph"/>
              <w:rPr>
                <w:sz w:val="18"/>
                <w:szCs w:val="18"/>
              </w:rPr>
            </w:pPr>
            <w:r w:rsidRPr="00052E98">
              <w:rPr>
                <w:sz w:val="18"/>
                <w:szCs w:val="18"/>
              </w:rPr>
              <w:t>IEA100</w:t>
            </w:r>
          </w:p>
        </w:tc>
        <w:tc>
          <w:tcPr>
            <w:tcW w:w="4321" w:type="dxa"/>
          </w:tcPr>
          <w:p w14:paraId="4791DF03"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is not a NPDES Facility Interest or does not exist in ICIS.</w:t>
            </w:r>
          </w:p>
        </w:tc>
        <w:tc>
          <w:tcPr>
            <w:tcW w:w="4501" w:type="dxa"/>
          </w:tcPr>
          <w:p w14:paraId="422552ED" w14:textId="77777777" w:rsidR="00B00B6A" w:rsidRPr="00052E98" w:rsidRDefault="00B00B6A" w:rsidP="00B00B6A">
            <w:pPr>
              <w:pStyle w:val="TableParagraph"/>
              <w:ind w:left="-1" w:right="30"/>
              <w:rPr>
                <w:sz w:val="18"/>
                <w:szCs w:val="18"/>
              </w:rPr>
            </w:pPr>
            <w:r w:rsidRPr="00052E98">
              <w:rPr>
                <w:sz w:val="18"/>
                <w:szCs w:val="18"/>
              </w:rPr>
              <w:t>If the Permit Type for the Permit identified by the NPDES ID is not one of the following:</w:t>
            </w:r>
          </w:p>
          <w:p w14:paraId="2CEB29F6" w14:textId="77777777"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470435C" w14:textId="78999811"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State Issued Master General Permit (Non-NPDES) Then the Linked NPDES ID for the Facility Interest of the Informal Enforcement Action must exist in ICIS</w:t>
            </w:r>
            <w:r w:rsidRPr="00052E98">
              <w:rPr>
                <w:spacing w:val="-22"/>
                <w:sz w:val="18"/>
                <w:szCs w:val="18"/>
              </w:rPr>
              <w:t xml:space="preserve"> </w:t>
            </w:r>
            <w:r w:rsidRPr="00052E98">
              <w:rPr>
                <w:sz w:val="18"/>
                <w:szCs w:val="18"/>
              </w:rPr>
              <w:t>and must have a Program System Acronym of NPDES.</w:t>
            </w:r>
          </w:p>
        </w:tc>
        <w:tc>
          <w:tcPr>
            <w:tcW w:w="1799" w:type="dxa"/>
          </w:tcPr>
          <w:p w14:paraId="71D4F8C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258309A" w14:textId="1844C2F8"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65573CE9" w14:textId="77777777" w:rsidTr="00D15F9B">
        <w:trPr>
          <w:trHeight w:hRule="exact" w:val="907"/>
        </w:trPr>
        <w:tc>
          <w:tcPr>
            <w:tcW w:w="1349" w:type="dxa"/>
          </w:tcPr>
          <w:p w14:paraId="1A22F299" w14:textId="77777777" w:rsidR="00B00B6A" w:rsidRPr="00052E98" w:rsidRDefault="00B00B6A" w:rsidP="00B00B6A">
            <w:pPr>
              <w:pStyle w:val="TableParagraph"/>
              <w:rPr>
                <w:sz w:val="18"/>
                <w:szCs w:val="18"/>
              </w:rPr>
            </w:pPr>
            <w:r w:rsidRPr="00052E98">
              <w:rPr>
                <w:sz w:val="18"/>
                <w:szCs w:val="18"/>
              </w:rPr>
              <w:lastRenderedPageBreak/>
              <w:t>IEA110</w:t>
            </w:r>
          </w:p>
        </w:tc>
        <w:tc>
          <w:tcPr>
            <w:tcW w:w="4321" w:type="dxa"/>
          </w:tcPr>
          <w:p w14:paraId="49C194CC"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must be for the same state acronym as the first two characters of the Enforcement Action Identifier.</w:t>
            </w:r>
          </w:p>
        </w:tc>
        <w:tc>
          <w:tcPr>
            <w:tcW w:w="4501" w:type="dxa"/>
          </w:tcPr>
          <w:p w14:paraId="22763F50" w14:textId="77777777" w:rsidR="00B00B6A" w:rsidRPr="00052E98" w:rsidRDefault="00B00B6A" w:rsidP="00B00B6A">
            <w:pPr>
              <w:pStyle w:val="TableParagraph"/>
              <w:ind w:left="-1" w:right="3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99" w:type="dxa"/>
          </w:tcPr>
          <w:p w14:paraId="2D67947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9B66540" w14:textId="74C270FF"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2E92A570" w14:textId="77777777" w:rsidTr="00D15F9B">
        <w:trPr>
          <w:trHeight w:hRule="exact" w:val="1728"/>
        </w:trPr>
        <w:tc>
          <w:tcPr>
            <w:tcW w:w="1349" w:type="dxa"/>
          </w:tcPr>
          <w:p w14:paraId="5EC8AFCD" w14:textId="77777777" w:rsidR="00B00B6A" w:rsidRPr="00052E98" w:rsidRDefault="00B00B6A" w:rsidP="00B00B6A">
            <w:pPr>
              <w:pStyle w:val="TableParagraph"/>
              <w:rPr>
                <w:sz w:val="18"/>
                <w:szCs w:val="18"/>
              </w:rPr>
            </w:pPr>
            <w:r w:rsidRPr="00052E98">
              <w:rPr>
                <w:sz w:val="18"/>
                <w:szCs w:val="18"/>
              </w:rPr>
              <w:t>IEA130</w:t>
            </w:r>
          </w:p>
        </w:tc>
        <w:tc>
          <w:tcPr>
            <w:tcW w:w="4321" w:type="dxa"/>
          </w:tcPr>
          <w:p w14:paraId="540D40A9"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cannot be unlinked from the Enforcement Action because one or more Violations with the same NPDES ID are linked to the Enforcement Action.</w:t>
            </w:r>
          </w:p>
        </w:tc>
        <w:tc>
          <w:tcPr>
            <w:tcW w:w="4501" w:type="dxa"/>
          </w:tcPr>
          <w:p w14:paraId="1B767088" w14:textId="376BCDD2"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256F6CF0" w14:textId="77777777" w:rsidR="00B00B6A" w:rsidRPr="00052E98" w:rsidRDefault="00B00B6A" w:rsidP="00B00B6A">
            <w:pPr>
              <w:pStyle w:val="TableParagraph"/>
              <w:ind w:left="-1" w:right="30"/>
              <w:rPr>
                <w:sz w:val="18"/>
                <w:szCs w:val="18"/>
              </w:rPr>
            </w:pPr>
          </w:p>
          <w:p w14:paraId="7453D02B" w14:textId="5C297E0D"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99" w:type="dxa"/>
          </w:tcPr>
          <w:p w14:paraId="4E6606B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B1BA4EB" w14:textId="60F48E8A"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0F226B9C" w14:textId="77777777" w:rsidTr="009B6D2E">
        <w:trPr>
          <w:trHeight w:hRule="exact" w:val="2350"/>
        </w:trPr>
        <w:tc>
          <w:tcPr>
            <w:tcW w:w="1349" w:type="dxa"/>
          </w:tcPr>
          <w:p w14:paraId="4AE179E7" w14:textId="77777777" w:rsidR="00B00B6A" w:rsidRPr="00052E98" w:rsidRDefault="00B00B6A" w:rsidP="00B00B6A">
            <w:pPr>
              <w:pStyle w:val="TableParagraph"/>
              <w:rPr>
                <w:sz w:val="18"/>
                <w:szCs w:val="18"/>
              </w:rPr>
            </w:pPr>
            <w:r w:rsidRPr="00052E98">
              <w:rPr>
                <w:sz w:val="18"/>
                <w:szCs w:val="18"/>
              </w:rPr>
              <w:t>IEA140</w:t>
            </w:r>
          </w:p>
        </w:tc>
        <w:tc>
          <w:tcPr>
            <w:tcW w:w="4321" w:type="dxa"/>
          </w:tcPr>
          <w:p w14:paraId="470E5FF2" w14:textId="65C71718"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0D839644" w14:textId="21CDDDAB"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5678B5CD" w14:textId="77777777" w:rsidR="00B00B6A" w:rsidRPr="00052E98" w:rsidRDefault="00B00B6A" w:rsidP="00B00B6A">
            <w:pPr>
              <w:pStyle w:val="TableParagraph"/>
              <w:ind w:left="-1" w:right="30"/>
              <w:rPr>
                <w:sz w:val="18"/>
                <w:szCs w:val="18"/>
              </w:rPr>
            </w:pPr>
          </w:p>
          <w:p w14:paraId="0C286FE5"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065958B8"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CAD4AFC" w14:textId="11C4AE4B"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52BAC049" w14:textId="77777777" w:rsidTr="009B6D2E">
        <w:trPr>
          <w:trHeight w:hRule="exact" w:val="1319"/>
        </w:trPr>
        <w:tc>
          <w:tcPr>
            <w:tcW w:w="1349" w:type="dxa"/>
          </w:tcPr>
          <w:p w14:paraId="3686ECC8" w14:textId="77777777" w:rsidR="00B00B6A" w:rsidRPr="00052E98" w:rsidRDefault="00B00B6A" w:rsidP="00B00B6A">
            <w:pPr>
              <w:pStyle w:val="TableParagraph"/>
              <w:rPr>
                <w:sz w:val="18"/>
                <w:szCs w:val="18"/>
              </w:rPr>
            </w:pPr>
            <w:r w:rsidRPr="00052E98">
              <w:rPr>
                <w:sz w:val="18"/>
                <w:szCs w:val="18"/>
              </w:rPr>
              <w:t>IEA150</w:t>
            </w:r>
          </w:p>
        </w:tc>
        <w:tc>
          <w:tcPr>
            <w:tcW w:w="4321" w:type="dxa"/>
          </w:tcPr>
          <w:p w14:paraId="71367577" w14:textId="77777777" w:rsidR="00B00B6A" w:rsidRPr="00052E98" w:rsidRDefault="00B00B6A" w:rsidP="00B00B6A">
            <w:pPr>
              <w:pStyle w:val="TableParagraph"/>
              <w:ind w:right="30"/>
              <w:rPr>
                <w:sz w:val="18"/>
                <w:szCs w:val="18"/>
              </w:rPr>
            </w:pPr>
            <w:r w:rsidRPr="00052E98">
              <w:rPr>
                <w:sz w:val="18"/>
                <w:szCs w:val="18"/>
              </w:rPr>
              <w:t>The Enforcement Action Achieved Date must exist because the Informal Enforcement Action has linked Violations.</w:t>
            </w:r>
          </w:p>
        </w:tc>
        <w:tc>
          <w:tcPr>
            <w:tcW w:w="4501" w:type="dxa"/>
          </w:tcPr>
          <w:p w14:paraId="31643674" w14:textId="77777777" w:rsidR="00B00B6A" w:rsidRDefault="00B00B6A" w:rsidP="00B00B6A">
            <w:pPr>
              <w:pStyle w:val="TableParagraph"/>
              <w:ind w:left="-1" w:right="30"/>
              <w:rPr>
                <w:sz w:val="18"/>
                <w:szCs w:val="18"/>
              </w:rPr>
            </w:pPr>
            <w:r w:rsidRPr="00052E98">
              <w:rPr>
                <w:sz w:val="18"/>
                <w:szCs w:val="18"/>
              </w:rPr>
              <w:t xml:space="preserve">If the Informal Enforcement Action has Violations linked to it, the Enforcement Action Achieved Date must exist. </w:t>
            </w:r>
          </w:p>
          <w:p w14:paraId="001D3C9E" w14:textId="77777777" w:rsidR="00B00B6A" w:rsidRDefault="00B00B6A" w:rsidP="00B00B6A">
            <w:pPr>
              <w:pStyle w:val="TableParagraph"/>
              <w:ind w:left="-1" w:right="30"/>
              <w:rPr>
                <w:sz w:val="18"/>
                <w:szCs w:val="18"/>
              </w:rPr>
            </w:pPr>
          </w:p>
          <w:p w14:paraId="51455B01" w14:textId="6C89DE2C"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6CC10A1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4AD985B" w14:textId="7A8E36AD"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2F7AC390" w14:textId="77777777" w:rsidTr="009B6D2E">
        <w:trPr>
          <w:trHeight w:hRule="exact" w:val="710"/>
        </w:trPr>
        <w:tc>
          <w:tcPr>
            <w:tcW w:w="1349" w:type="dxa"/>
          </w:tcPr>
          <w:p w14:paraId="0207CE16" w14:textId="77777777" w:rsidR="00B00B6A" w:rsidRPr="00052E98" w:rsidRDefault="00B00B6A" w:rsidP="00B00B6A">
            <w:pPr>
              <w:pStyle w:val="TableParagraph"/>
              <w:rPr>
                <w:sz w:val="18"/>
                <w:szCs w:val="18"/>
              </w:rPr>
            </w:pPr>
            <w:r w:rsidRPr="00052E98">
              <w:rPr>
                <w:sz w:val="18"/>
                <w:szCs w:val="18"/>
              </w:rPr>
              <w:t>IEA160</w:t>
            </w:r>
          </w:p>
        </w:tc>
        <w:tc>
          <w:tcPr>
            <w:tcW w:w="4321" w:type="dxa"/>
          </w:tcPr>
          <w:p w14:paraId="0079CF07" w14:textId="77777777" w:rsidR="00B00B6A" w:rsidRPr="00052E98" w:rsidRDefault="00B00B6A" w:rsidP="00B00B6A">
            <w:pPr>
              <w:pStyle w:val="TableParagraph"/>
              <w:ind w:right="30"/>
              <w:rPr>
                <w:sz w:val="18"/>
                <w:szCs w:val="18"/>
              </w:rPr>
            </w:pPr>
            <w:r w:rsidRPr="00052E98">
              <w:rPr>
                <w:sz w:val="18"/>
                <w:szCs w:val="18"/>
              </w:rPr>
              <w:t>Enforcement Action Type Code must exist for an Informal Enforcement Action.</w:t>
            </w:r>
          </w:p>
        </w:tc>
        <w:tc>
          <w:tcPr>
            <w:tcW w:w="4501" w:type="dxa"/>
          </w:tcPr>
          <w:p w14:paraId="5C07F963" w14:textId="77777777" w:rsidR="00B00B6A" w:rsidRPr="00052E98" w:rsidRDefault="00B00B6A" w:rsidP="00B00B6A">
            <w:pPr>
              <w:pStyle w:val="TableParagraph"/>
              <w:ind w:left="-1" w:right="30"/>
              <w:rPr>
                <w:sz w:val="18"/>
                <w:szCs w:val="18"/>
              </w:rPr>
            </w:pPr>
            <w:r w:rsidRPr="00052E98">
              <w:rPr>
                <w:sz w:val="18"/>
                <w:szCs w:val="18"/>
              </w:rPr>
              <w:t>Enforcement Action Type must exist for an Informal Enforcement Action.</w:t>
            </w:r>
          </w:p>
        </w:tc>
        <w:tc>
          <w:tcPr>
            <w:tcW w:w="1799" w:type="dxa"/>
          </w:tcPr>
          <w:p w14:paraId="38F7447E"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10B7456" w14:textId="41D5D8CF"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1441AE88" w14:textId="77777777" w:rsidTr="00D15F9B">
        <w:trPr>
          <w:trHeight w:hRule="exact" w:val="1123"/>
        </w:trPr>
        <w:tc>
          <w:tcPr>
            <w:tcW w:w="1349" w:type="dxa"/>
          </w:tcPr>
          <w:p w14:paraId="13AD2742" w14:textId="77777777" w:rsidR="00B00B6A" w:rsidRPr="00052E98" w:rsidRDefault="00B00B6A" w:rsidP="00B00B6A">
            <w:pPr>
              <w:pStyle w:val="TableParagraph"/>
              <w:rPr>
                <w:sz w:val="18"/>
                <w:szCs w:val="18"/>
              </w:rPr>
            </w:pPr>
            <w:r w:rsidRPr="00052E98">
              <w:rPr>
                <w:sz w:val="18"/>
                <w:szCs w:val="18"/>
              </w:rPr>
              <w:t>IEA170</w:t>
            </w:r>
          </w:p>
        </w:tc>
        <w:tc>
          <w:tcPr>
            <w:tcW w:w="4321" w:type="dxa"/>
          </w:tcPr>
          <w:p w14:paraId="74C7D9F0" w14:textId="4738A2B5" w:rsidR="00B00B6A" w:rsidRPr="00052E98" w:rsidRDefault="00B00B6A" w:rsidP="00B00B6A">
            <w:pPr>
              <w:pStyle w:val="TableParagraph"/>
              <w:ind w:right="30"/>
              <w:rPr>
                <w:sz w:val="18"/>
                <w:szCs w:val="18"/>
              </w:rPr>
            </w:pPr>
            <w:r w:rsidRPr="00052E98">
              <w:rPr>
                <w:sz w:val="18"/>
                <w:szCs w:val="18"/>
              </w:rPr>
              <w:t>Enforcement Action Type Code &lt;Enforcement Action Type Code value &gt; is not valid for State NPDES Enforcement Actions, does not exist, or is inactive in the ICIS reference table.</w:t>
            </w:r>
          </w:p>
        </w:tc>
        <w:tc>
          <w:tcPr>
            <w:tcW w:w="4501" w:type="dxa"/>
          </w:tcPr>
          <w:p w14:paraId="3200D545" w14:textId="77777777" w:rsidR="00B00B6A" w:rsidRPr="00052E98" w:rsidRDefault="00B00B6A" w:rsidP="00B00B6A">
            <w:pPr>
              <w:pStyle w:val="TableParagraph"/>
              <w:ind w:left="-1" w:right="30"/>
              <w:rPr>
                <w:sz w:val="18"/>
                <w:szCs w:val="18"/>
              </w:rPr>
            </w:pPr>
            <w:r w:rsidRPr="00052E98">
              <w:rPr>
                <w:sz w:val="18"/>
                <w:szCs w:val="18"/>
              </w:rPr>
              <w:t>Enforcement Action Type(s) must be a valid (i.e., Active) code with a State NPDES activity filter code (i.e., ref_activity_filter.npdes_flag = ‘Y’ based on ref_enf_type.activity_filter_code) in the REF_ENF_TYPE</w:t>
            </w:r>
            <w:r w:rsidRPr="00052E98">
              <w:rPr>
                <w:spacing w:val="-6"/>
                <w:sz w:val="18"/>
                <w:szCs w:val="18"/>
              </w:rPr>
              <w:t xml:space="preserve"> </w:t>
            </w:r>
            <w:r w:rsidRPr="00052E98">
              <w:rPr>
                <w:sz w:val="18"/>
                <w:szCs w:val="18"/>
              </w:rPr>
              <w:t>table.</w:t>
            </w:r>
          </w:p>
        </w:tc>
        <w:tc>
          <w:tcPr>
            <w:tcW w:w="1799" w:type="dxa"/>
          </w:tcPr>
          <w:p w14:paraId="65028AB6"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D904F5F" w14:textId="5AAA5BB7"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4E961ABD" w14:textId="77777777" w:rsidTr="00D15F9B">
        <w:trPr>
          <w:trHeight w:hRule="exact" w:val="706"/>
        </w:trPr>
        <w:tc>
          <w:tcPr>
            <w:tcW w:w="1349" w:type="dxa"/>
          </w:tcPr>
          <w:p w14:paraId="36D141AB" w14:textId="77777777" w:rsidR="00B00B6A" w:rsidRPr="00052E98" w:rsidRDefault="00B00B6A" w:rsidP="00B00B6A">
            <w:pPr>
              <w:pStyle w:val="TableParagraph"/>
              <w:rPr>
                <w:sz w:val="18"/>
                <w:szCs w:val="18"/>
              </w:rPr>
            </w:pPr>
            <w:r w:rsidRPr="00052E98">
              <w:rPr>
                <w:sz w:val="18"/>
                <w:szCs w:val="18"/>
              </w:rPr>
              <w:lastRenderedPageBreak/>
              <w:t>IEA190</w:t>
            </w:r>
          </w:p>
        </w:tc>
        <w:tc>
          <w:tcPr>
            <w:tcW w:w="4321" w:type="dxa"/>
          </w:tcPr>
          <w:p w14:paraId="14D101AF" w14:textId="77777777" w:rsidR="00B00B6A" w:rsidRPr="00052E98" w:rsidRDefault="00B00B6A" w:rsidP="00B00B6A">
            <w:pPr>
              <w:pStyle w:val="TableParagraph"/>
              <w:ind w:right="30"/>
              <w:rPr>
                <w:sz w:val="18"/>
                <w:szCs w:val="18"/>
              </w:rPr>
            </w:pPr>
            <w:r w:rsidRPr="00052E98">
              <w:rPr>
                <w:sz w:val="18"/>
                <w:szCs w:val="18"/>
              </w:rPr>
              <w:t>Enforcement Action Type Code &lt;Enforcement Action Type Code value&gt; must represent an Informal Enforcement Action.</w:t>
            </w:r>
          </w:p>
        </w:tc>
        <w:tc>
          <w:tcPr>
            <w:tcW w:w="4501" w:type="dxa"/>
          </w:tcPr>
          <w:p w14:paraId="313A51C5" w14:textId="77777777" w:rsidR="00B00B6A" w:rsidRPr="00052E98" w:rsidRDefault="00B00B6A" w:rsidP="00B00B6A">
            <w:pPr>
              <w:pStyle w:val="TableParagraph"/>
              <w:ind w:left="-1" w:right="30"/>
              <w:rPr>
                <w:sz w:val="18"/>
                <w:szCs w:val="18"/>
              </w:rPr>
            </w:pPr>
            <w:r w:rsidRPr="00052E98">
              <w:rPr>
                <w:sz w:val="18"/>
                <w:szCs w:val="18"/>
              </w:rPr>
              <w:t>Enforcement Action Type must have an activity_type_code in the REF_ENF_TYPE table equal to AIF (Administrative - Informal).</w:t>
            </w:r>
          </w:p>
        </w:tc>
        <w:tc>
          <w:tcPr>
            <w:tcW w:w="1799" w:type="dxa"/>
          </w:tcPr>
          <w:p w14:paraId="255FB91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44BE4D1" w14:textId="4D81F74A"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6509427D" w14:textId="77777777" w:rsidTr="00D15F9B">
        <w:trPr>
          <w:trHeight w:hRule="exact" w:val="706"/>
        </w:trPr>
        <w:tc>
          <w:tcPr>
            <w:tcW w:w="1349" w:type="dxa"/>
          </w:tcPr>
          <w:p w14:paraId="6F8CA551" w14:textId="77777777" w:rsidR="00B00B6A" w:rsidRPr="00052E98" w:rsidRDefault="00B00B6A" w:rsidP="00B00B6A">
            <w:pPr>
              <w:pStyle w:val="TableParagraph"/>
              <w:rPr>
                <w:sz w:val="18"/>
                <w:szCs w:val="18"/>
              </w:rPr>
            </w:pPr>
            <w:r w:rsidRPr="00052E98">
              <w:rPr>
                <w:sz w:val="18"/>
                <w:szCs w:val="18"/>
              </w:rPr>
              <w:t>IEA210</w:t>
            </w:r>
          </w:p>
        </w:tc>
        <w:tc>
          <w:tcPr>
            <w:tcW w:w="4321" w:type="dxa"/>
          </w:tcPr>
          <w:p w14:paraId="01AEFA68" w14:textId="77777777" w:rsidR="00B00B6A" w:rsidRPr="00052E98" w:rsidRDefault="00B00B6A" w:rsidP="00B00B6A">
            <w:pPr>
              <w:pStyle w:val="TableParagraph"/>
              <w:ind w:right="30"/>
              <w:rPr>
                <w:sz w:val="18"/>
                <w:szCs w:val="18"/>
              </w:rPr>
            </w:pPr>
            <w:r w:rsidRPr="00052E98">
              <w:rPr>
                <w:sz w:val="18"/>
                <w:szCs w:val="18"/>
              </w:rPr>
              <w:t>Programs Violated Code must exist for an Informal Enforcement Action.</w:t>
            </w:r>
          </w:p>
        </w:tc>
        <w:tc>
          <w:tcPr>
            <w:tcW w:w="4501" w:type="dxa"/>
          </w:tcPr>
          <w:p w14:paraId="30C92380" w14:textId="77777777" w:rsidR="00B00B6A" w:rsidRPr="00052E98" w:rsidRDefault="00B00B6A" w:rsidP="00B00B6A">
            <w:pPr>
              <w:pStyle w:val="TableParagraph"/>
              <w:ind w:left="-1" w:right="30"/>
              <w:rPr>
                <w:sz w:val="18"/>
                <w:szCs w:val="18"/>
              </w:rPr>
            </w:pPr>
            <w:r w:rsidRPr="00052E98">
              <w:rPr>
                <w:sz w:val="18"/>
                <w:szCs w:val="18"/>
              </w:rPr>
              <w:t>Programs Violated must exist for an Informal Enforcement Action.</w:t>
            </w:r>
          </w:p>
        </w:tc>
        <w:tc>
          <w:tcPr>
            <w:tcW w:w="1799" w:type="dxa"/>
          </w:tcPr>
          <w:p w14:paraId="2F63B66D"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F5A44AC" w14:textId="161A7E51"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2416EF77" w14:textId="77777777" w:rsidTr="00213AA4">
        <w:trPr>
          <w:trHeight w:hRule="exact" w:val="1123"/>
        </w:trPr>
        <w:tc>
          <w:tcPr>
            <w:tcW w:w="1349" w:type="dxa"/>
          </w:tcPr>
          <w:p w14:paraId="2F48A49B" w14:textId="77777777" w:rsidR="00B00B6A" w:rsidRPr="00052E98" w:rsidRDefault="00B00B6A" w:rsidP="00B00B6A">
            <w:pPr>
              <w:pStyle w:val="TableParagraph"/>
              <w:rPr>
                <w:sz w:val="18"/>
                <w:szCs w:val="18"/>
              </w:rPr>
            </w:pPr>
            <w:r w:rsidRPr="00052E98">
              <w:rPr>
                <w:sz w:val="18"/>
                <w:szCs w:val="18"/>
              </w:rPr>
              <w:t>IEA220</w:t>
            </w:r>
          </w:p>
        </w:tc>
        <w:tc>
          <w:tcPr>
            <w:tcW w:w="4321" w:type="dxa"/>
          </w:tcPr>
          <w:p w14:paraId="10DF9711"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Code value 1, Programs Violated Code value 2,…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6CB328F6" w14:textId="77777777" w:rsidR="00B00B6A" w:rsidRPr="00052E98" w:rsidRDefault="00B00B6A" w:rsidP="00B00B6A">
            <w:pPr>
              <w:pStyle w:val="TableParagraph"/>
              <w:ind w:left="-1" w:right="30"/>
              <w:rPr>
                <w:sz w:val="18"/>
                <w:szCs w:val="18"/>
              </w:rPr>
            </w:pPr>
            <w:r w:rsidRPr="00052E98">
              <w:rPr>
                <w:sz w:val="18"/>
                <w:szCs w:val="18"/>
              </w:rPr>
              <w:t>Programs Violated must be a valid (i.e., Active) code with npdes_program_flag = Y in the REF_PROGRAM table.</w:t>
            </w:r>
          </w:p>
        </w:tc>
        <w:tc>
          <w:tcPr>
            <w:tcW w:w="1799" w:type="dxa"/>
          </w:tcPr>
          <w:p w14:paraId="303751A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43C62F" w14:textId="0E929E2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76DFBBF1" w14:textId="77777777" w:rsidTr="00D15F9B">
        <w:trPr>
          <w:trHeight w:hRule="exact" w:val="907"/>
        </w:trPr>
        <w:tc>
          <w:tcPr>
            <w:tcW w:w="1349" w:type="dxa"/>
          </w:tcPr>
          <w:p w14:paraId="1EED5B69" w14:textId="77777777" w:rsidR="00B00B6A" w:rsidRPr="00052E98" w:rsidRDefault="00B00B6A" w:rsidP="00B00B6A">
            <w:pPr>
              <w:pStyle w:val="TableParagraph"/>
              <w:rPr>
                <w:sz w:val="18"/>
                <w:szCs w:val="18"/>
              </w:rPr>
            </w:pPr>
            <w:r w:rsidRPr="00052E98">
              <w:rPr>
                <w:sz w:val="18"/>
                <w:szCs w:val="18"/>
              </w:rPr>
              <w:t>IEA230</w:t>
            </w:r>
          </w:p>
        </w:tc>
        <w:tc>
          <w:tcPr>
            <w:tcW w:w="4321" w:type="dxa"/>
          </w:tcPr>
          <w:p w14:paraId="12D880F2"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Informal Enforcement Action transaction.</w:t>
            </w:r>
          </w:p>
        </w:tc>
        <w:tc>
          <w:tcPr>
            <w:tcW w:w="4501" w:type="dxa"/>
          </w:tcPr>
          <w:p w14:paraId="5E27F487" w14:textId="77777777" w:rsidR="00B00B6A" w:rsidRPr="00052E98" w:rsidRDefault="00B00B6A" w:rsidP="00B00B6A">
            <w:pPr>
              <w:pStyle w:val="TableParagraph"/>
              <w:ind w:left="-1" w:right="30"/>
              <w:rPr>
                <w:sz w:val="18"/>
                <w:szCs w:val="18"/>
              </w:rPr>
            </w:pPr>
            <w:r w:rsidRPr="00052E98">
              <w:rPr>
                <w:sz w:val="18"/>
                <w:szCs w:val="18"/>
              </w:rPr>
              <w:t xml:space="preserve">Reason for Deleting Enforcement Action must exist. </w:t>
            </w:r>
          </w:p>
          <w:p w14:paraId="5870FEFA" w14:textId="77777777" w:rsidR="00B00B6A" w:rsidRPr="00052E98" w:rsidRDefault="00B00B6A" w:rsidP="00B00B6A">
            <w:pPr>
              <w:pStyle w:val="TableParagraph"/>
              <w:ind w:left="-1" w:right="30"/>
              <w:rPr>
                <w:sz w:val="18"/>
                <w:szCs w:val="18"/>
              </w:rPr>
            </w:pPr>
          </w:p>
          <w:p w14:paraId="16D7876D" w14:textId="3DDCBDFA" w:rsidR="00B00B6A" w:rsidRPr="00052E98" w:rsidRDefault="00B00B6A" w:rsidP="00B00B6A">
            <w:pPr>
              <w:pStyle w:val="TableParagraph"/>
              <w:ind w:left="-1" w:right="30"/>
              <w:rPr>
                <w:sz w:val="18"/>
                <w:szCs w:val="18"/>
              </w:rPr>
            </w:pPr>
            <w:r w:rsidRPr="00052E98">
              <w:rPr>
                <w:sz w:val="18"/>
                <w:szCs w:val="18"/>
              </w:rPr>
              <w:t>Note: this tag is ignored for New, Change, and Replace transactions.</w:t>
            </w:r>
          </w:p>
        </w:tc>
        <w:tc>
          <w:tcPr>
            <w:tcW w:w="1799" w:type="dxa"/>
          </w:tcPr>
          <w:p w14:paraId="65732D5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E9EA2FF" w14:textId="6C4F800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69B0309E" w14:textId="77777777" w:rsidTr="00213AA4">
        <w:trPr>
          <w:trHeight w:hRule="exact" w:val="1123"/>
        </w:trPr>
        <w:tc>
          <w:tcPr>
            <w:tcW w:w="1349" w:type="dxa"/>
          </w:tcPr>
          <w:p w14:paraId="003A0C4F" w14:textId="77777777" w:rsidR="00B00B6A" w:rsidRPr="00052E98" w:rsidRDefault="00B00B6A" w:rsidP="00B00B6A">
            <w:pPr>
              <w:pStyle w:val="TableParagraph"/>
              <w:rPr>
                <w:sz w:val="18"/>
                <w:szCs w:val="18"/>
              </w:rPr>
            </w:pPr>
            <w:r w:rsidRPr="00052E98">
              <w:rPr>
                <w:sz w:val="18"/>
                <w:szCs w:val="18"/>
              </w:rPr>
              <w:t>IEA240</w:t>
            </w:r>
          </w:p>
        </w:tc>
        <w:tc>
          <w:tcPr>
            <w:tcW w:w="4321" w:type="dxa"/>
          </w:tcPr>
          <w:p w14:paraId="4DF6DAA3"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is inactive or invalid in the ICIS Reference Table.</w:t>
            </w:r>
          </w:p>
        </w:tc>
        <w:tc>
          <w:tcPr>
            <w:tcW w:w="4501" w:type="dxa"/>
          </w:tcPr>
          <w:p w14:paraId="122E71F1" w14:textId="77777777" w:rsidR="00B00B6A" w:rsidRPr="00052E98" w:rsidRDefault="00B00B6A" w:rsidP="00B00B6A">
            <w:pPr>
              <w:pStyle w:val="TableParagraph"/>
              <w:ind w:left="-1" w:right="30"/>
              <w:rPr>
                <w:sz w:val="18"/>
                <w:szCs w:val="18"/>
              </w:rPr>
            </w:pPr>
            <w:r w:rsidRPr="00052E98">
              <w:rPr>
                <w:sz w:val="18"/>
                <w:szCs w:val="18"/>
              </w:rPr>
              <w:t>Enforcement Agency Type must be a valid (i.e., Active) code in the REF_AGENCY_TYPE table with activity_group_code = EFA (Enforcement Action).</w:t>
            </w:r>
          </w:p>
        </w:tc>
        <w:tc>
          <w:tcPr>
            <w:tcW w:w="1799" w:type="dxa"/>
          </w:tcPr>
          <w:p w14:paraId="1AD5DA6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9298A6D" w14:textId="6627A0C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29B68F47" w14:textId="77777777" w:rsidTr="00213AA4">
        <w:trPr>
          <w:trHeight w:hRule="exact" w:val="1123"/>
        </w:trPr>
        <w:tc>
          <w:tcPr>
            <w:tcW w:w="1349" w:type="dxa"/>
          </w:tcPr>
          <w:p w14:paraId="27460002" w14:textId="77777777" w:rsidR="00B00B6A" w:rsidRPr="00052E98" w:rsidRDefault="00B00B6A" w:rsidP="00B00B6A">
            <w:pPr>
              <w:pStyle w:val="TableParagraph"/>
              <w:rPr>
                <w:sz w:val="18"/>
                <w:szCs w:val="18"/>
              </w:rPr>
            </w:pPr>
            <w:r w:rsidRPr="00052E98">
              <w:rPr>
                <w:sz w:val="18"/>
                <w:szCs w:val="18"/>
              </w:rPr>
              <w:t>IEA250</w:t>
            </w:r>
          </w:p>
        </w:tc>
        <w:tc>
          <w:tcPr>
            <w:tcW w:w="4321" w:type="dxa"/>
          </w:tcPr>
          <w:p w14:paraId="60FD19F9" w14:textId="170173A6" w:rsidR="00B00B6A" w:rsidRPr="00052E98" w:rsidRDefault="00B00B6A" w:rsidP="00B00B6A">
            <w:pPr>
              <w:pStyle w:val="TableParagraph"/>
              <w:ind w:right="30"/>
              <w:rPr>
                <w:sz w:val="18"/>
                <w:szCs w:val="18"/>
              </w:rPr>
            </w:pPr>
            <w:r w:rsidRPr="00052E98">
              <w:rPr>
                <w:sz w:val="18"/>
                <w:szCs w:val="18"/>
              </w:rPr>
              <w:t>More than one Enforcement Agency Type Code &lt;Enforcement Agency Type Code value 1, Enforcement Agency Type Code value 2, … Enforcement Agency Type Code value n&gt; has been designated with an Agency Lead Indicator Code = Y.</w:t>
            </w:r>
          </w:p>
        </w:tc>
        <w:tc>
          <w:tcPr>
            <w:tcW w:w="4501" w:type="dxa"/>
          </w:tcPr>
          <w:p w14:paraId="68DA5F83" w14:textId="77777777" w:rsidR="00B00B6A" w:rsidRPr="00052E98" w:rsidRDefault="00B00B6A" w:rsidP="00B00B6A">
            <w:pPr>
              <w:pStyle w:val="TableParagraph"/>
              <w:ind w:left="-1" w:right="30"/>
              <w:rPr>
                <w:sz w:val="18"/>
                <w:szCs w:val="18"/>
              </w:rPr>
            </w:pPr>
            <w:r w:rsidRPr="00052E98">
              <w:rPr>
                <w:sz w:val="18"/>
                <w:szCs w:val="18"/>
              </w:rPr>
              <w:t>Only one Enforcement Agency Type can be designated with Agency Lead Indicator Code = Y.</w:t>
            </w:r>
          </w:p>
        </w:tc>
        <w:tc>
          <w:tcPr>
            <w:tcW w:w="1799" w:type="dxa"/>
          </w:tcPr>
          <w:p w14:paraId="1C8F20A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9E53888" w14:textId="4FD13CC8"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17FFE2BA" w14:textId="77777777" w:rsidTr="00213AA4">
        <w:trPr>
          <w:trHeight w:hRule="exact" w:val="1123"/>
        </w:trPr>
        <w:tc>
          <w:tcPr>
            <w:tcW w:w="1349" w:type="dxa"/>
          </w:tcPr>
          <w:p w14:paraId="0673183D" w14:textId="77777777" w:rsidR="00B00B6A" w:rsidRPr="00052E98" w:rsidRDefault="00B00B6A" w:rsidP="00B00B6A">
            <w:pPr>
              <w:pStyle w:val="TableParagraph"/>
              <w:rPr>
                <w:sz w:val="18"/>
                <w:szCs w:val="18"/>
              </w:rPr>
            </w:pPr>
            <w:r w:rsidRPr="00052E98">
              <w:rPr>
                <w:sz w:val="18"/>
                <w:szCs w:val="18"/>
              </w:rPr>
              <w:t>IEA260</w:t>
            </w:r>
          </w:p>
        </w:tc>
        <w:tc>
          <w:tcPr>
            <w:tcW w:w="4321" w:type="dxa"/>
          </w:tcPr>
          <w:p w14:paraId="0875903D"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was submitted multiple times with different Agency Lead Indicator Code values.</w:t>
            </w:r>
          </w:p>
        </w:tc>
        <w:tc>
          <w:tcPr>
            <w:tcW w:w="4501" w:type="dxa"/>
          </w:tcPr>
          <w:p w14:paraId="212B30DB" w14:textId="77777777" w:rsidR="00B00B6A" w:rsidRPr="00052E98" w:rsidRDefault="00B00B6A" w:rsidP="00B00B6A">
            <w:pPr>
              <w:pStyle w:val="TableParagraph"/>
              <w:ind w:left="-1" w:right="30"/>
              <w:rPr>
                <w:sz w:val="18"/>
                <w:szCs w:val="18"/>
              </w:rPr>
            </w:pPr>
            <w:r w:rsidRPr="00052E98">
              <w:rPr>
                <w:sz w:val="18"/>
                <w:szCs w:val="18"/>
              </w:rPr>
              <w:t>The same Enforcement Agency Type cannot be included multiple times with different Agency Lead Indicator codes.</w:t>
            </w:r>
          </w:p>
        </w:tc>
        <w:tc>
          <w:tcPr>
            <w:tcW w:w="1799" w:type="dxa"/>
          </w:tcPr>
          <w:p w14:paraId="10FDF9F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A6BE367" w14:textId="40F1F754"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3BFBF8A6" w14:textId="77777777" w:rsidTr="00213AA4">
        <w:trPr>
          <w:trHeight w:hRule="exact" w:val="1325"/>
        </w:trPr>
        <w:tc>
          <w:tcPr>
            <w:tcW w:w="1349" w:type="dxa"/>
          </w:tcPr>
          <w:p w14:paraId="4EA9BA3C" w14:textId="77777777" w:rsidR="00B00B6A" w:rsidRPr="00052E98" w:rsidRDefault="00B00B6A" w:rsidP="00B00B6A">
            <w:pPr>
              <w:pStyle w:val="TableParagraph"/>
              <w:rPr>
                <w:sz w:val="18"/>
                <w:szCs w:val="18"/>
              </w:rPr>
            </w:pPr>
            <w:r w:rsidRPr="00052E98">
              <w:rPr>
                <w:sz w:val="18"/>
                <w:szCs w:val="18"/>
              </w:rPr>
              <w:t>IEA270</w:t>
            </w:r>
          </w:p>
        </w:tc>
        <w:tc>
          <w:tcPr>
            <w:tcW w:w="4321" w:type="dxa"/>
          </w:tcPr>
          <w:p w14:paraId="605A6045"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062C140E" w14:textId="2DBE52FD" w:rsidR="00B00B6A" w:rsidRPr="00052E98" w:rsidRDefault="00B00B6A" w:rsidP="00B00B6A">
            <w:pPr>
              <w:pStyle w:val="TableParagraph"/>
              <w:ind w:left="-1" w:right="3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99" w:type="dxa"/>
          </w:tcPr>
          <w:p w14:paraId="640A208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38E7A6F" w14:textId="3D30FB44"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5E8067BC" w14:textId="77777777" w:rsidTr="00213AA4">
        <w:trPr>
          <w:trHeight w:hRule="exact" w:val="907"/>
        </w:trPr>
        <w:tc>
          <w:tcPr>
            <w:tcW w:w="1349" w:type="dxa"/>
          </w:tcPr>
          <w:p w14:paraId="4C7EC9C0" w14:textId="77777777" w:rsidR="00B00B6A" w:rsidRPr="00052E98" w:rsidRDefault="00B00B6A" w:rsidP="00B00B6A">
            <w:pPr>
              <w:pStyle w:val="TableParagraph"/>
              <w:rPr>
                <w:sz w:val="18"/>
                <w:szCs w:val="18"/>
              </w:rPr>
            </w:pPr>
            <w:r w:rsidRPr="00052E98">
              <w:rPr>
                <w:sz w:val="18"/>
                <w:szCs w:val="18"/>
              </w:rPr>
              <w:lastRenderedPageBreak/>
              <w:t>GC010</w:t>
            </w:r>
          </w:p>
        </w:tc>
        <w:tc>
          <w:tcPr>
            <w:tcW w:w="4321" w:type="dxa"/>
          </w:tcPr>
          <w:p w14:paraId="370EB599"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4A59892C" w14:textId="77777777" w:rsidR="00B00B6A" w:rsidRPr="00052E98" w:rsidRDefault="00B00B6A" w:rsidP="00B00B6A">
            <w:pPr>
              <w:pStyle w:val="TableParagraph"/>
              <w:ind w:left="-1" w:right="30"/>
              <w:rPr>
                <w:sz w:val="18"/>
                <w:szCs w:val="18"/>
              </w:rPr>
            </w:pPr>
            <w:r w:rsidRPr="00052E98">
              <w:rPr>
                <w:sz w:val="18"/>
                <w:szCs w:val="18"/>
              </w:rPr>
              <w:t>The Government Contact identified by Email Address must exist in ICIS.</w:t>
            </w:r>
          </w:p>
        </w:tc>
        <w:tc>
          <w:tcPr>
            <w:tcW w:w="1799" w:type="dxa"/>
          </w:tcPr>
          <w:p w14:paraId="67F0279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2C8895" w14:textId="56506BB8"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2987EE69" w14:textId="77777777" w:rsidTr="00213AA4">
        <w:trPr>
          <w:trHeight w:hRule="exact" w:val="1123"/>
        </w:trPr>
        <w:tc>
          <w:tcPr>
            <w:tcW w:w="1349" w:type="dxa"/>
          </w:tcPr>
          <w:p w14:paraId="7F188C8F" w14:textId="77777777" w:rsidR="00B00B6A" w:rsidRPr="00052E98" w:rsidRDefault="00B00B6A" w:rsidP="00B00B6A">
            <w:pPr>
              <w:pStyle w:val="TableParagraph"/>
              <w:rPr>
                <w:sz w:val="18"/>
                <w:szCs w:val="18"/>
              </w:rPr>
            </w:pPr>
            <w:r w:rsidRPr="00052E98">
              <w:rPr>
                <w:sz w:val="18"/>
                <w:szCs w:val="18"/>
              </w:rPr>
              <w:t>GC020</w:t>
            </w:r>
          </w:p>
        </w:tc>
        <w:tc>
          <w:tcPr>
            <w:tcW w:w="4321" w:type="dxa"/>
          </w:tcPr>
          <w:p w14:paraId="6BD5450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6FC714B5" w14:textId="77777777" w:rsidR="00B00B6A" w:rsidRPr="00052E98" w:rsidRDefault="00B00B6A" w:rsidP="00B00B6A">
            <w:pPr>
              <w:pStyle w:val="TableParagraph"/>
              <w:ind w:left="-1" w:right="30"/>
              <w:rPr>
                <w:sz w:val="18"/>
                <w:szCs w:val="18"/>
              </w:rPr>
            </w:pPr>
            <w:r w:rsidRPr="00052E98">
              <w:rPr>
                <w:sz w:val="18"/>
                <w:szCs w:val="18"/>
              </w:rPr>
              <w:t>For Government Contact, the Affiliation Type Code must be a valid (i.e., Active) code with an affiliation_category of Government in the REF_AFFILIATION_TYPE table.</w:t>
            </w:r>
          </w:p>
        </w:tc>
        <w:tc>
          <w:tcPr>
            <w:tcW w:w="1799" w:type="dxa"/>
          </w:tcPr>
          <w:p w14:paraId="43724FE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36F226A" w14:textId="763FD95C"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124E749D" w14:textId="77777777" w:rsidTr="00213AA4">
        <w:trPr>
          <w:trHeight w:hRule="exact" w:val="706"/>
        </w:trPr>
        <w:tc>
          <w:tcPr>
            <w:tcW w:w="1349" w:type="dxa"/>
          </w:tcPr>
          <w:p w14:paraId="5ED20AEF"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3AFA5608"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Affiliation Type Text value n&gt; is not valid for &lt;Submission Type value&gt;.</w:t>
            </w:r>
          </w:p>
        </w:tc>
        <w:tc>
          <w:tcPr>
            <w:tcW w:w="4501" w:type="dxa"/>
          </w:tcPr>
          <w:p w14:paraId="30C33744" w14:textId="77777777" w:rsidR="00B00B6A" w:rsidRPr="00052E98" w:rsidRDefault="00B00B6A" w:rsidP="00B00B6A">
            <w:pPr>
              <w:pStyle w:val="TableParagraph"/>
              <w:ind w:left="-1" w:right="30"/>
              <w:rPr>
                <w:sz w:val="18"/>
                <w:szCs w:val="18"/>
              </w:rPr>
            </w:pPr>
            <w:r w:rsidRPr="00052E98">
              <w:rPr>
                <w:sz w:val="18"/>
                <w:szCs w:val="18"/>
              </w:rPr>
              <w:t>For Government Contact, the Affiliation Type must have an app_module_code = SEA (State Enforcement Action) in the XREF_AFFILIATION_MODULE table.</w:t>
            </w:r>
          </w:p>
        </w:tc>
        <w:tc>
          <w:tcPr>
            <w:tcW w:w="1799" w:type="dxa"/>
          </w:tcPr>
          <w:p w14:paraId="4C2BF4A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D56B444" w14:textId="4C7FDABD"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53149054" w14:textId="77777777" w:rsidTr="00213AA4">
        <w:trPr>
          <w:trHeight w:hRule="exact" w:val="706"/>
        </w:trPr>
        <w:tc>
          <w:tcPr>
            <w:tcW w:w="1349" w:type="dxa"/>
          </w:tcPr>
          <w:p w14:paraId="66DC71B1"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32027828"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23C85CBE" w14:textId="77777777" w:rsidR="00B00B6A" w:rsidRPr="00052E98" w:rsidRDefault="00B00B6A" w:rsidP="00B00B6A">
            <w:pPr>
              <w:pStyle w:val="TableParagraph"/>
              <w:ind w:left="-1" w:right="30"/>
              <w:rPr>
                <w:sz w:val="18"/>
                <w:szCs w:val="18"/>
              </w:rPr>
            </w:pPr>
            <w:r w:rsidRPr="00052E98">
              <w:rPr>
                <w:sz w:val="18"/>
                <w:szCs w:val="18"/>
              </w:rPr>
              <w:t>Only one Lead EPA Attorney at a time can be Active for an Enforcement Action (i.e., cannot have overlapping dates when they are associated).</w:t>
            </w:r>
          </w:p>
        </w:tc>
        <w:tc>
          <w:tcPr>
            <w:tcW w:w="1799" w:type="dxa"/>
          </w:tcPr>
          <w:p w14:paraId="589AA01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EFB8B1C" w14:textId="309ABE8B"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39175681" w14:textId="77777777" w:rsidTr="00213AA4">
        <w:trPr>
          <w:trHeight w:hRule="exact" w:val="1123"/>
        </w:trPr>
        <w:tc>
          <w:tcPr>
            <w:tcW w:w="1349" w:type="dxa"/>
          </w:tcPr>
          <w:p w14:paraId="56F1DA94"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175B4778"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23D1890F" w14:textId="77777777" w:rsidR="00B00B6A" w:rsidRPr="00052E98" w:rsidRDefault="00B00B6A" w:rsidP="00B00B6A">
            <w:pPr>
              <w:pStyle w:val="TableParagraph"/>
              <w:ind w:left="-1" w:right="3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99" w:type="dxa"/>
          </w:tcPr>
          <w:p w14:paraId="3883BC5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0DD6924" w14:textId="1DEC9011"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69A82BED" w14:textId="77777777" w:rsidTr="009B6D2E">
        <w:trPr>
          <w:trHeight w:hRule="exact" w:val="1539"/>
        </w:trPr>
        <w:tc>
          <w:tcPr>
            <w:tcW w:w="1349" w:type="dxa"/>
          </w:tcPr>
          <w:p w14:paraId="35ECF03B"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5DC8DB47"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7D911672" w14:textId="77777777" w:rsidR="00B00B6A" w:rsidRPr="00052E98" w:rsidRDefault="00B00B6A" w:rsidP="00B00B6A">
            <w:pPr>
              <w:pStyle w:val="TableParagraph"/>
              <w:ind w:right="30"/>
              <w:rPr>
                <w:sz w:val="18"/>
                <w:szCs w:val="18"/>
              </w:rPr>
            </w:pPr>
          </w:p>
          <w:p w14:paraId="4217039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07F141D3" w14:textId="77777777" w:rsidR="00B00B6A" w:rsidRPr="00052E98" w:rsidRDefault="00B00B6A" w:rsidP="00B00B6A">
            <w:pPr>
              <w:pStyle w:val="TableParagraph"/>
              <w:ind w:left="-1" w:right="30"/>
              <w:rPr>
                <w:sz w:val="18"/>
                <w:szCs w:val="18"/>
              </w:rPr>
            </w:pPr>
            <w:r w:rsidRPr="00052E98">
              <w:rPr>
                <w:sz w:val="18"/>
                <w:szCs w:val="18"/>
              </w:rPr>
              <w:t>Government Contact End Date of Association must be greater than the Government Contact Start Date of Association.</w:t>
            </w:r>
          </w:p>
        </w:tc>
        <w:tc>
          <w:tcPr>
            <w:tcW w:w="1799" w:type="dxa"/>
          </w:tcPr>
          <w:p w14:paraId="4D76F53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7A96C2F" w14:textId="4955DCFC" w:rsidR="00B00B6A" w:rsidRPr="00052E98" w:rsidRDefault="00B00B6A" w:rsidP="00B00B6A">
            <w:pPr>
              <w:pStyle w:val="TableParagraph"/>
              <w:ind w:right="31"/>
              <w:rPr>
                <w:sz w:val="18"/>
                <w:szCs w:val="18"/>
              </w:rPr>
            </w:pPr>
            <w:r w:rsidRPr="00C6451E">
              <w:rPr>
                <w:sz w:val="18"/>
                <w:szCs w:val="18"/>
              </w:rPr>
              <w:t>EnforcementActionIdentifier</w:t>
            </w:r>
          </w:p>
        </w:tc>
      </w:tr>
    </w:tbl>
    <w:p w14:paraId="41958742" w14:textId="77777777" w:rsidR="000C6C5E" w:rsidRPr="009B6D2E" w:rsidRDefault="000C6C5E" w:rsidP="009B6D2E">
      <w:pPr>
        <w:pStyle w:val="BodyText"/>
        <w:rPr>
          <w:sz w:val="22"/>
          <w:szCs w:val="22"/>
        </w:rPr>
      </w:pPr>
    </w:p>
    <w:p w14:paraId="2072B51D" w14:textId="77777777" w:rsidR="000C6C5E" w:rsidRPr="009B6D2E" w:rsidRDefault="000C6C5E" w:rsidP="009B6D2E">
      <w:pPr>
        <w:pStyle w:val="BodyText"/>
        <w:rPr>
          <w:sz w:val="22"/>
          <w:szCs w:val="22"/>
        </w:rPr>
      </w:pPr>
    </w:p>
    <w:p w14:paraId="6B9ACD9C" w14:textId="04219264" w:rsidR="000C6C5E" w:rsidRDefault="00650E70" w:rsidP="00650E70">
      <w:pPr>
        <w:pStyle w:val="Heading3"/>
      </w:pPr>
      <w:bookmarkStart w:id="323" w:name="_bookmark183"/>
      <w:bookmarkStart w:id="324" w:name="_Toc170912913"/>
      <w:bookmarkEnd w:id="323"/>
      <w:r>
        <w:lastRenderedPageBreak/>
        <w:t xml:space="preserve">9.1.22 </w:t>
      </w:r>
      <w:r w:rsidR="008C42BC">
        <w:t>State NPDES Enforcement Action Milestone Error</w:t>
      </w:r>
      <w:r w:rsidR="008C42BC">
        <w:rPr>
          <w:spacing w:val="-9"/>
        </w:rPr>
        <w:t xml:space="preserve"> </w:t>
      </w:r>
      <w:r w:rsidR="008C42BC">
        <w:t>Messages</w:t>
      </w:r>
      <w:bookmarkEnd w:id="324"/>
    </w:p>
    <w:p w14:paraId="2CCEBCBB"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enforcement action milestone transaction, what caused the error, how the error affected the transaction, and the key fields of the transaction that had the error.</w:t>
      </w:r>
    </w:p>
    <w:p w14:paraId="122B0A82"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0"/>
        <w:gridCol w:w="1800"/>
      </w:tblGrid>
      <w:tr w:rsidR="000C6C5E" w:rsidRPr="00052E98" w14:paraId="137BEA01" w14:textId="77777777" w:rsidTr="009B6D2E">
        <w:trPr>
          <w:trHeight w:hRule="exact" w:val="576"/>
          <w:tblHeader/>
        </w:trPr>
        <w:tc>
          <w:tcPr>
            <w:tcW w:w="1349" w:type="dxa"/>
            <w:shd w:val="clear" w:color="auto" w:fill="CCFFCC"/>
          </w:tcPr>
          <w:p w14:paraId="183ED606" w14:textId="77777777" w:rsidR="000C6C5E" w:rsidRPr="00052E98" w:rsidRDefault="008C42BC" w:rsidP="005B36D2">
            <w:pPr>
              <w:pStyle w:val="TableParagraph"/>
              <w:ind w:left="-30" w:right="48" w:hanging="23"/>
              <w:jc w:val="center"/>
              <w:rPr>
                <w:b/>
                <w:sz w:val="18"/>
                <w:szCs w:val="18"/>
              </w:rPr>
            </w:pPr>
            <w:r w:rsidRPr="00052E98">
              <w:rPr>
                <w:b/>
                <w:sz w:val="18"/>
                <w:szCs w:val="18"/>
              </w:rPr>
              <w:t>Error/Warning Code</w:t>
            </w:r>
          </w:p>
        </w:tc>
        <w:tc>
          <w:tcPr>
            <w:tcW w:w="4321" w:type="dxa"/>
            <w:shd w:val="clear" w:color="auto" w:fill="CCFFCC"/>
          </w:tcPr>
          <w:p w14:paraId="3DA571E1"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0F0EAC71"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0FA2D83"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800" w:type="dxa"/>
            <w:shd w:val="clear" w:color="auto" w:fill="CCFFCC"/>
          </w:tcPr>
          <w:p w14:paraId="58B0D8D9" w14:textId="77777777" w:rsidR="000C6C5E" w:rsidRPr="00052E98" w:rsidRDefault="008C42BC" w:rsidP="005B36D2">
            <w:pPr>
              <w:pStyle w:val="TableParagraph"/>
              <w:ind w:right="31" w:firstLine="27"/>
              <w:jc w:val="center"/>
              <w:rPr>
                <w:b/>
                <w:sz w:val="18"/>
                <w:szCs w:val="18"/>
              </w:rPr>
            </w:pPr>
            <w:r w:rsidRPr="00052E98">
              <w:rPr>
                <w:b/>
                <w:sz w:val="18"/>
                <w:szCs w:val="18"/>
              </w:rPr>
              <w:t>Key Fields of Record Affected</w:t>
            </w:r>
          </w:p>
        </w:tc>
      </w:tr>
      <w:tr w:rsidR="000C6C5E" w:rsidRPr="00052E98" w14:paraId="539C66E4" w14:textId="77777777" w:rsidTr="009B6D2E">
        <w:trPr>
          <w:trHeight w:hRule="exact" w:val="710"/>
        </w:trPr>
        <w:tc>
          <w:tcPr>
            <w:tcW w:w="1349" w:type="dxa"/>
          </w:tcPr>
          <w:p w14:paraId="13CCF4CB"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38D7CDB6"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49FBA146" w14:textId="77777777" w:rsidR="000C6C5E" w:rsidRPr="00052E98" w:rsidRDefault="008C42BC" w:rsidP="005B36D2">
            <w:pPr>
              <w:pStyle w:val="TableParagraph"/>
              <w:ind w:left="-1" w:right="30"/>
              <w:rPr>
                <w:sz w:val="18"/>
                <w:szCs w:val="18"/>
              </w:rPr>
            </w:pPr>
            <w:r w:rsidRPr="00052E98">
              <w:rPr>
                <w:sz w:val="18"/>
                <w:szCs w:val="18"/>
              </w:rPr>
              <w:t>Transaction Type must be valid for Enforcement Action Milestones. The only valid Transaction Type is R (Replace).</w:t>
            </w:r>
          </w:p>
        </w:tc>
        <w:tc>
          <w:tcPr>
            <w:tcW w:w="1800" w:type="dxa"/>
          </w:tcPr>
          <w:p w14:paraId="5566D252"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649F7019" w14:textId="1D2E7919" w:rsidR="000C6C5E" w:rsidRPr="00052E98" w:rsidRDefault="008C42BC" w:rsidP="005B36D2">
            <w:pPr>
              <w:pStyle w:val="TableParagraph"/>
              <w:ind w:right="31"/>
              <w:rPr>
                <w:sz w:val="18"/>
                <w:szCs w:val="18"/>
              </w:rPr>
            </w:pPr>
            <w:r w:rsidRPr="00052E98">
              <w:rPr>
                <w:sz w:val="18"/>
                <w:szCs w:val="18"/>
              </w:rPr>
              <w:t>EnforcementActionIdentifier, MilestoneTypeCode</w:t>
            </w:r>
          </w:p>
        </w:tc>
      </w:tr>
      <w:tr w:rsidR="000C6C5E" w:rsidRPr="00052E98" w14:paraId="7AC12E01" w14:textId="77777777" w:rsidTr="00213AA4">
        <w:trPr>
          <w:trHeight w:hRule="exact" w:val="1728"/>
        </w:trPr>
        <w:tc>
          <w:tcPr>
            <w:tcW w:w="1349" w:type="dxa"/>
          </w:tcPr>
          <w:p w14:paraId="322423AD" w14:textId="77777777" w:rsidR="000C6C5E" w:rsidRPr="00052E98" w:rsidRDefault="008C42BC" w:rsidP="005B36D2">
            <w:pPr>
              <w:pStyle w:val="TableParagraph"/>
              <w:rPr>
                <w:sz w:val="18"/>
                <w:szCs w:val="18"/>
              </w:rPr>
            </w:pPr>
            <w:r w:rsidRPr="00052E98">
              <w:rPr>
                <w:sz w:val="18"/>
                <w:szCs w:val="18"/>
              </w:rPr>
              <w:t>BAT020</w:t>
            </w:r>
          </w:p>
        </w:tc>
        <w:tc>
          <w:tcPr>
            <w:tcW w:w="4321" w:type="dxa"/>
          </w:tcPr>
          <w:p w14:paraId="2F797E70"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62F45950" w14:textId="00551643"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5B43BA04" w14:textId="77777777" w:rsidR="0087324C" w:rsidRPr="00052E98" w:rsidRDefault="0087324C" w:rsidP="005B36D2">
            <w:pPr>
              <w:pStyle w:val="TableParagraph"/>
              <w:ind w:left="-1" w:right="30"/>
              <w:rPr>
                <w:sz w:val="18"/>
                <w:szCs w:val="18"/>
              </w:rPr>
            </w:pPr>
          </w:p>
          <w:p w14:paraId="53134EF8"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6C95211"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145E2514" w14:textId="48CC2D4D" w:rsidR="000C6C5E" w:rsidRPr="00052E98" w:rsidRDefault="008C42BC" w:rsidP="005B36D2">
            <w:pPr>
              <w:pStyle w:val="TableParagraph"/>
              <w:ind w:right="31"/>
              <w:rPr>
                <w:sz w:val="18"/>
                <w:szCs w:val="18"/>
              </w:rPr>
            </w:pPr>
            <w:r w:rsidRPr="00052E98">
              <w:rPr>
                <w:sz w:val="18"/>
                <w:szCs w:val="18"/>
              </w:rPr>
              <w:t>EnforcementActionIdentifier, MilestoneTypeCode</w:t>
            </w:r>
          </w:p>
        </w:tc>
      </w:tr>
      <w:tr w:rsidR="00CB55C8" w:rsidRPr="00052E98" w14:paraId="742B9254" w14:textId="77777777" w:rsidTr="009B6D2E">
        <w:trPr>
          <w:trHeight w:hRule="exact" w:val="711"/>
        </w:trPr>
        <w:tc>
          <w:tcPr>
            <w:tcW w:w="1349" w:type="dxa"/>
          </w:tcPr>
          <w:p w14:paraId="600ECFFA" w14:textId="77777777" w:rsidR="00CB55C8" w:rsidRPr="00052E98" w:rsidRDefault="00CB55C8" w:rsidP="00CB55C8">
            <w:pPr>
              <w:pStyle w:val="TableParagraph"/>
              <w:rPr>
                <w:sz w:val="18"/>
                <w:szCs w:val="18"/>
              </w:rPr>
            </w:pPr>
            <w:r w:rsidRPr="00052E98">
              <w:rPr>
                <w:sz w:val="18"/>
                <w:szCs w:val="18"/>
              </w:rPr>
              <w:t>EAM050</w:t>
            </w:r>
          </w:p>
        </w:tc>
        <w:tc>
          <w:tcPr>
            <w:tcW w:w="4321" w:type="dxa"/>
          </w:tcPr>
          <w:p w14:paraId="334D8E27" w14:textId="77777777" w:rsidR="00CB55C8" w:rsidRPr="00052E98" w:rsidRDefault="00CB55C8" w:rsidP="00CB55C8">
            <w:pPr>
              <w:pStyle w:val="TableParagraph"/>
              <w:ind w:right="30"/>
              <w:rPr>
                <w:sz w:val="18"/>
                <w:szCs w:val="18"/>
              </w:rPr>
            </w:pPr>
            <w:r w:rsidRPr="00052E98">
              <w:rPr>
                <w:sz w:val="18"/>
                <w:szCs w:val="18"/>
              </w:rPr>
              <w:t>An Enforcement Action Milestone does not exist for the key data entered.</w:t>
            </w:r>
          </w:p>
        </w:tc>
        <w:tc>
          <w:tcPr>
            <w:tcW w:w="4320" w:type="dxa"/>
          </w:tcPr>
          <w:p w14:paraId="415329F6" w14:textId="77777777" w:rsidR="00CB55C8" w:rsidRPr="00052E98" w:rsidRDefault="00CB55C8" w:rsidP="00CB55C8">
            <w:pPr>
              <w:pStyle w:val="TableParagraph"/>
              <w:ind w:left="-1" w:right="30"/>
              <w:rPr>
                <w:sz w:val="18"/>
                <w:szCs w:val="18"/>
              </w:rPr>
            </w:pPr>
            <w:r w:rsidRPr="00052E98">
              <w:rPr>
                <w:sz w:val="18"/>
                <w:szCs w:val="18"/>
              </w:rPr>
              <w:t>The Enforcement Action Milestone identified by the combination of Enforcement Action Identifier and Milestone Type Code entered must exist in ICIS.</w:t>
            </w:r>
          </w:p>
        </w:tc>
        <w:tc>
          <w:tcPr>
            <w:tcW w:w="1800" w:type="dxa"/>
          </w:tcPr>
          <w:p w14:paraId="2E7D9A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2393B24A" w14:textId="4B689578"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05BC83F7" w14:textId="77777777" w:rsidTr="009B6D2E">
        <w:trPr>
          <w:trHeight w:hRule="exact" w:val="878"/>
        </w:trPr>
        <w:tc>
          <w:tcPr>
            <w:tcW w:w="1349" w:type="dxa"/>
          </w:tcPr>
          <w:p w14:paraId="7E9EA718" w14:textId="77777777" w:rsidR="00CB55C8" w:rsidRPr="00052E98" w:rsidRDefault="00CB55C8" w:rsidP="00CB55C8">
            <w:pPr>
              <w:pStyle w:val="TableParagraph"/>
              <w:rPr>
                <w:sz w:val="18"/>
                <w:szCs w:val="18"/>
              </w:rPr>
            </w:pPr>
            <w:r w:rsidRPr="00052E98">
              <w:rPr>
                <w:sz w:val="18"/>
                <w:szCs w:val="18"/>
              </w:rPr>
              <w:t>EAM060</w:t>
            </w:r>
          </w:p>
        </w:tc>
        <w:tc>
          <w:tcPr>
            <w:tcW w:w="4321" w:type="dxa"/>
          </w:tcPr>
          <w:p w14:paraId="277D38D5" w14:textId="01010640" w:rsidR="00CB55C8" w:rsidRPr="00052E98" w:rsidRDefault="00CB55C8" w:rsidP="00CB55C8">
            <w:pPr>
              <w:pStyle w:val="TableParagraph"/>
              <w:ind w:right="30"/>
              <w:rPr>
                <w:sz w:val="18"/>
                <w:szCs w:val="18"/>
              </w:rPr>
            </w:pPr>
            <w:r w:rsidRPr="00052E98">
              <w:rPr>
                <w:sz w:val="18"/>
                <w:szCs w:val="18"/>
              </w:rPr>
              <w:t>Enforcement Action Identifier is not a State Administrative Formal Enforcement Action or a State Judicial Enforcement Action.</w:t>
            </w:r>
          </w:p>
        </w:tc>
        <w:tc>
          <w:tcPr>
            <w:tcW w:w="4320" w:type="dxa"/>
          </w:tcPr>
          <w:p w14:paraId="09FA19A0" w14:textId="77777777" w:rsidR="00CB55C8" w:rsidRPr="00052E98" w:rsidRDefault="00CB55C8" w:rsidP="00CB55C8">
            <w:pPr>
              <w:pStyle w:val="TableParagraph"/>
              <w:ind w:left="-1" w:right="30"/>
              <w:rPr>
                <w:sz w:val="18"/>
                <w:szCs w:val="18"/>
              </w:rPr>
            </w:pPr>
            <w:r w:rsidRPr="00052E98">
              <w:rPr>
                <w:sz w:val="18"/>
                <w:szCs w:val="18"/>
              </w:rPr>
              <w:t>The Enforcement Action Identifier must represent a State NPDES Administrative Formal Enforcement Action or a State NPDES Judicial Enforcement Action.</w:t>
            </w:r>
          </w:p>
        </w:tc>
        <w:tc>
          <w:tcPr>
            <w:tcW w:w="1800" w:type="dxa"/>
          </w:tcPr>
          <w:p w14:paraId="5AB5C539"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5BFB18" w14:textId="219674C5"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1A697F96" w14:textId="77777777" w:rsidTr="00213AA4">
        <w:trPr>
          <w:trHeight w:hRule="exact" w:val="1728"/>
        </w:trPr>
        <w:tc>
          <w:tcPr>
            <w:tcW w:w="1349" w:type="dxa"/>
          </w:tcPr>
          <w:p w14:paraId="2C1F4FB5" w14:textId="77777777" w:rsidR="00CB55C8" w:rsidRPr="00052E98" w:rsidRDefault="00CB55C8" w:rsidP="00CB55C8">
            <w:pPr>
              <w:pStyle w:val="TableParagraph"/>
              <w:rPr>
                <w:sz w:val="18"/>
                <w:szCs w:val="18"/>
              </w:rPr>
            </w:pPr>
            <w:r w:rsidRPr="00052E98">
              <w:rPr>
                <w:sz w:val="18"/>
                <w:szCs w:val="18"/>
              </w:rPr>
              <w:t>EAM070</w:t>
            </w:r>
          </w:p>
        </w:tc>
        <w:tc>
          <w:tcPr>
            <w:tcW w:w="4321" w:type="dxa"/>
          </w:tcPr>
          <w:p w14:paraId="48419657" w14:textId="1F5974FB"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 Judicial Formal Enforcement Action.</w:t>
            </w:r>
          </w:p>
        </w:tc>
        <w:tc>
          <w:tcPr>
            <w:tcW w:w="4320" w:type="dxa"/>
          </w:tcPr>
          <w:p w14:paraId="17315B4E" w14:textId="77777777" w:rsidR="00CB55C8" w:rsidRPr="00052E98" w:rsidRDefault="00CB55C8" w:rsidP="00CB55C8">
            <w:pPr>
              <w:pStyle w:val="TableParagraph"/>
              <w:ind w:left="-1" w:right="30"/>
              <w:rPr>
                <w:sz w:val="18"/>
                <w:szCs w:val="18"/>
              </w:rPr>
            </w:pPr>
            <w:r w:rsidRPr="00052E98">
              <w:rPr>
                <w:sz w:val="18"/>
                <w:szCs w:val="18"/>
              </w:rPr>
              <w:t>For a Judicial Formal Enforcement Action, Milestone Type Code must be one of the following:</w:t>
            </w:r>
          </w:p>
          <w:p w14:paraId="492FACD7" w14:textId="77777777" w:rsidR="00CB55C8" w:rsidRDefault="00CB55C8" w:rsidP="00F92DCA">
            <w:pPr>
              <w:pStyle w:val="TableParagraph"/>
              <w:numPr>
                <w:ilvl w:val="0"/>
                <w:numId w:val="239"/>
              </w:numPr>
              <w:ind w:left="420" w:right="30" w:hanging="270"/>
              <w:rPr>
                <w:sz w:val="18"/>
                <w:szCs w:val="18"/>
              </w:rPr>
            </w:pPr>
            <w:r w:rsidRPr="00B915EC">
              <w:rPr>
                <w:sz w:val="18"/>
                <w:szCs w:val="18"/>
              </w:rPr>
              <w:t>RSAGJ (Referred to State Attorney General)</w:t>
            </w:r>
          </w:p>
          <w:p w14:paraId="5B886EB0" w14:textId="170ECDE9" w:rsidR="00CB55C8" w:rsidRPr="00B915EC" w:rsidRDefault="00CB55C8" w:rsidP="00F92DCA">
            <w:pPr>
              <w:pStyle w:val="TableParagraph"/>
              <w:numPr>
                <w:ilvl w:val="0"/>
                <w:numId w:val="239"/>
              </w:numPr>
              <w:ind w:left="420" w:right="30" w:hanging="270"/>
              <w:rPr>
                <w:sz w:val="18"/>
                <w:szCs w:val="18"/>
              </w:rPr>
            </w:pPr>
            <w:r w:rsidRPr="00B915EC">
              <w:rPr>
                <w:sz w:val="18"/>
                <w:szCs w:val="18"/>
              </w:rPr>
              <w:t>CMF (Complaint Filed with Court)</w:t>
            </w:r>
          </w:p>
          <w:p w14:paraId="1C0B4E5A" w14:textId="77777777" w:rsidR="00CB55C8" w:rsidRPr="00052E98" w:rsidRDefault="00CB55C8" w:rsidP="00F92DCA">
            <w:pPr>
              <w:pStyle w:val="TableParagraph"/>
              <w:numPr>
                <w:ilvl w:val="0"/>
                <w:numId w:val="239"/>
              </w:numPr>
              <w:ind w:left="420" w:right="30" w:hanging="270"/>
              <w:rPr>
                <w:sz w:val="18"/>
                <w:szCs w:val="18"/>
              </w:rPr>
            </w:pPr>
            <w:r w:rsidRPr="00052E98">
              <w:rPr>
                <w:sz w:val="18"/>
                <w:szCs w:val="18"/>
              </w:rPr>
              <w:t>CLOSE (Enforcement Action Closed)</w:t>
            </w:r>
          </w:p>
          <w:p w14:paraId="13431D41" w14:textId="77777777" w:rsidR="00CB55C8" w:rsidRPr="00052E98" w:rsidRDefault="00CB55C8" w:rsidP="00CB55C8">
            <w:pPr>
              <w:pStyle w:val="TableParagraph"/>
              <w:ind w:left="-1" w:right="30"/>
              <w:rPr>
                <w:sz w:val="18"/>
                <w:szCs w:val="18"/>
              </w:rPr>
            </w:pPr>
          </w:p>
          <w:p w14:paraId="78C98232" w14:textId="60093C81"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hese codes have an editable_flag = Y in the REF_SUB_ACTIVITY_TYPE table.</w:t>
            </w:r>
            <w:r>
              <w:rPr>
                <w:sz w:val="18"/>
                <w:szCs w:val="18"/>
              </w:rPr>
              <w:t xml:space="preserve"> </w:t>
            </w:r>
          </w:p>
        </w:tc>
        <w:tc>
          <w:tcPr>
            <w:tcW w:w="1800" w:type="dxa"/>
          </w:tcPr>
          <w:p w14:paraId="6594BE8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65D754B" w14:textId="40B69198"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0DC27260" w14:textId="77777777" w:rsidTr="00213AA4">
        <w:trPr>
          <w:trHeight w:hRule="exact" w:val="1512"/>
        </w:trPr>
        <w:tc>
          <w:tcPr>
            <w:tcW w:w="1349" w:type="dxa"/>
          </w:tcPr>
          <w:p w14:paraId="5C505FF4" w14:textId="77777777" w:rsidR="00CB55C8" w:rsidRPr="00052E98" w:rsidRDefault="00CB55C8" w:rsidP="00CB55C8">
            <w:pPr>
              <w:pStyle w:val="TableParagraph"/>
              <w:rPr>
                <w:sz w:val="18"/>
                <w:szCs w:val="18"/>
              </w:rPr>
            </w:pPr>
            <w:r w:rsidRPr="00052E98">
              <w:rPr>
                <w:sz w:val="18"/>
                <w:szCs w:val="18"/>
              </w:rPr>
              <w:t>EAM080</w:t>
            </w:r>
          </w:p>
        </w:tc>
        <w:tc>
          <w:tcPr>
            <w:tcW w:w="4321" w:type="dxa"/>
          </w:tcPr>
          <w:p w14:paraId="127DF1E7" w14:textId="45E98FB6"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an Administrative Formal Enforcement Action.</w:t>
            </w:r>
          </w:p>
        </w:tc>
        <w:tc>
          <w:tcPr>
            <w:tcW w:w="4320" w:type="dxa"/>
          </w:tcPr>
          <w:p w14:paraId="04B5F1BB" w14:textId="77777777" w:rsidR="00CB55C8" w:rsidRPr="00052E98" w:rsidRDefault="00CB55C8" w:rsidP="00CB55C8">
            <w:pPr>
              <w:pStyle w:val="TableParagraph"/>
              <w:ind w:left="-1" w:right="30"/>
              <w:rPr>
                <w:sz w:val="18"/>
                <w:szCs w:val="18"/>
              </w:rPr>
            </w:pPr>
            <w:r w:rsidRPr="00052E98">
              <w:rPr>
                <w:sz w:val="18"/>
                <w:szCs w:val="18"/>
              </w:rPr>
              <w:t>For an Administrative Formal Enforcement Action, Milestone Type Code must be one of the following:</w:t>
            </w:r>
          </w:p>
          <w:p w14:paraId="5E085360" w14:textId="77777777" w:rsidR="00CB55C8" w:rsidRDefault="00CB55C8" w:rsidP="00F92DCA">
            <w:pPr>
              <w:pStyle w:val="TableParagraph"/>
              <w:numPr>
                <w:ilvl w:val="0"/>
                <w:numId w:val="240"/>
              </w:numPr>
              <w:ind w:left="420" w:right="30" w:hanging="270"/>
              <w:rPr>
                <w:sz w:val="18"/>
                <w:szCs w:val="18"/>
              </w:rPr>
            </w:pPr>
            <w:r w:rsidRPr="00B915EC">
              <w:rPr>
                <w:sz w:val="18"/>
                <w:szCs w:val="18"/>
              </w:rPr>
              <w:t>CPOA (Complaint Filed/Proposed Order)</w:t>
            </w:r>
          </w:p>
          <w:p w14:paraId="530738FF" w14:textId="3FD10C06" w:rsidR="00CB55C8" w:rsidRPr="00B915EC" w:rsidRDefault="00CB55C8" w:rsidP="00F92DCA">
            <w:pPr>
              <w:pStyle w:val="TableParagraph"/>
              <w:numPr>
                <w:ilvl w:val="0"/>
                <w:numId w:val="240"/>
              </w:numPr>
              <w:ind w:left="420" w:right="30" w:hanging="270"/>
              <w:rPr>
                <w:sz w:val="18"/>
                <w:szCs w:val="18"/>
              </w:rPr>
            </w:pPr>
            <w:r w:rsidRPr="00B915EC">
              <w:rPr>
                <w:sz w:val="18"/>
                <w:szCs w:val="18"/>
              </w:rPr>
              <w:t>CLSA (Enforcement Action Closed)</w:t>
            </w:r>
          </w:p>
          <w:p w14:paraId="2542BF04" w14:textId="77777777" w:rsidR="00CB55C8" w:rsidRPr="00052E98" w:rsidRDefault="00CB55C8" w:rsidP="00CB55C8">
            <w:pPr>
              <w:pStyle w:val="TableParagraph"/>
              <w:ind w:left="-1" w:right="30"/>
              <w:rPr>
                <w:sz w:val="18"/>
                <w:szCs w:val="18"/>
              </w:rPr>
            </w:pPr>
          </w:p>
          <w:p w14:paraId="572272F7" w14:textId="3E6B812F"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hese codes have an editable_flag = Y in the REF_SUB_ACTIVITY_TYPE table.</w:t>
            </w:r>
          </w:p>
        </w:tc>
        <w:tc>
          <w:tcPr>
            <w:tcW w:w="1800" w:type="dxa"/>
          </w:tcPr>
          <w:p w14:paraId="5FA14FE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4A828F5B" w14:textId="07A4AEA0"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F13897" w:rsidRPr="00052E98" w14:paraId="745A2B7A" w14:textId="77777777" w:rsidTr="00213AA4">
        <w:trPr>
          <w:trHeight w:hRule="exact" w:val="2131"/>
        </w:trPr>
        <w:tc>
          <w:tcPr>
            <w:tcW w:w="1349" w:type="dxa"/>
          </w:tcPr>
          <w:p w14:paraId="3BCF495B" w14:textId="4F21E221" w:rsidR="00F13897" w:rsidRPr="00052E98" w:rsidRDefault="00F13897" w:rsidP="005B36D2">
            <w:pPr>
              <w:pStyle w:val="TableParagraph"/>
              <w:rPr>
                <w:sz w:val="18"/>
                <w:szCs w:val="18"/>
              </w:rPr>
            </w:pPr>
            <w:r w:rsidRPr="00052E98">
              <w:rPr>
                <w:sz w:val="18"/>
                <w:szCs w:val="18"/>
              </w:rPr>
              <w:lastRenderedPageBreak/>
              <w:t>EAM085</w:t>
            </w:r>
          </w:p>
        </w:tc>
        <w:tc>
          <w:tcPr>
            <w:tcW w:w="4321" w:type="dxa"/>
          </w:tcPr>
          <w:p w14:paraId="1A3DEB59" w14:textId="4ED28A12" w:rsidR="00F13897" w:rsidRPr="00052E98" w:rsidRDefault="00F13897" w:rsidP="005B36D2">
            <w:pPr>
              <w:pStyle w:val="TableParagraph"/>
              <w:ind w:right="30"/>
              <w:rPr>
                <w:sz w:val="18"/>
                <w:szCs w:val="18"/>
              </w:rPr>
            </w:pPr>
            <w:r w:rsidRPr="00B915EC">
              <w:rPr>
                <w:rFonts w:eastAsia="Arial Unicode MS"/>
                <w:sz w:val="18"/>
                <w:szCs w:val="18"/>
              </w:rPr>
              <w:t>Enforcement Action Closed Milestone &lt;Milestone Type Code value&gt; cannot be entered because invalid violations are linked to Final Order &lt;Final Order Identifier value 1, Final Order Identifier value 2, … Final Order Identifier value n).</w:t>
            </w:r>
          </w:p>
        </w:tc>
        <w:tc>
          <w:tcPr>
            <w:tcW w:w="4320" w:type="dxa"/>
          </w:tcPr>
          <w:p w14:paraId="547A6D27" w14:textId="17128CD8" w:rsidR="00F13897" w:rsidRPr="00052E98" w:rsidRDefault="00F13897" w:rsidP="005B36D2">
            <w:pPr>
              <w:pStyle w:val="TableParagraph"/>
              <w:ind w:left="-1" w:right="30"/>
              <w:rPr>
                <w:sz w:val="18"/>
                <w:szCs w:val="18"/>
              </w:rPr>
            </w:pPr>
            <w:r w:rsidRPr="00B915EC">
              <w:rPr>
                <w:rFonts w:eastAsia="Arial Unicode MS"/>
                <w:sz w:val="18"/>
                <w:szCs w:val="18"/>
              </w:rPr>
              <w:t>An Enforcement Action Closed Milestone (i.e., CLOSE or CLSA) cannot be entered if any of the Enforcement Action’s Final Orders have invalid violations linked (i.e.</w:t>
            </w:r>
            <w:r w:rsidRPr="00052E98">
              <w:rPr>
                <w:rFonts w:eastAsia="Arial Unicode MS"/>
                <w:sz w:val="18"/>
                <w:szCs w:val="18"/>
              </w:rPr>
              <w:t>,</w:t>
            </w:r>
            <w:r w:rsidRPr="00B915EC">
              <w:rPr>
                <w:rFonts w:eastAsia="Arial Unicode MS"/>
                <w:sz w:val="18"/>
                <w:szCs w:val="18"/>
              </w:rPr>
              <w:t xml:space="preserve"> One or more DMR Violations with a Violation Detection Date &gt; than the Final Order Issued/Entered date and no DMR Violation for the same </w:t>
            </w:r>
            <w:r w:rsidRPr="00B915EC">
              <w:rPr>
                <w:bCs/>
                <w:sz w:val="18"/>
                <w:szCs w:val="18"/>
              </w:rPr>
              <w:t>NPDES ID, Permitted Feature ID, Limit Set Designator, Parameter Code, Monitoring Location Code, and Season ID with a Violation Date &lt;= to Final Order Issued/Entered Date)</w:t>
            </w:r>
          </w:p>
        </w:tc>
        <w:tc>
          <w:tcPr>
            <w:tcW w:w="1800" w:type="dxa"/>
          </w:tcPr>
          <w:p w14:paraId="77BA575E" w14:textId="2AD64E1E"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42B6A80F" w14:textId="044A1452" w:rsidR="00F13897" w:rsidRPr="00052E98" w:rsidRDefault="00F13897" w:rsidP="005B36D2">
            <w:pPr>
              <w:pStyle w:val="TableParagraph"/>
              <w:ind w:right="31"/>
              <w:rPr>
                <w:sz w:val="18"/>
                <w:szCs w:val="18"/>
              </w:rPr>
            </w:pPr>
            <w:r w:rsidRPr="00052E98">
              <w:rPr>
                <w:sz w:val="18"/>
                <w:szCs w:val="18"/>
              </w:rPr>
              <w:t>EnforcementActionIdentifier, MilestoneTypeCode</w:t>
            </w:r>
          </w:p>
        </w:tc>
      </w:tr>
      <w:tr w:rsidR="00CB55C8" w:rsidRPr="00052E98" w14:paraId="4D83FB06" w14:textId="77777777" w:rsidTr="00213AA4">
        <w:trPr>
          <w:trHeight w:hRule="exact" w:val="706"/>
        </w:trPr>
        <w:tc>
          <w:tcPr>
            <w:tcW w:w="1349" w:type="dxa"/>
          </w:tcPr>
          <w:p w14:paraId="77AA77F5" w14:textId="77777777" w:rsidR="00CB55C8" w:rsidRPr="00052E98" w:rsidRDefault="00CB55C8" w:rsidP="00CB55C8">
            <w:pPr>
              <w:pStyle w:val="TableParagraph"/>
              <w:rPr>
                <w:sz w:val="18"/>
                <w:szCs w:val="18"/>
              </w:rPr>
            </w:pPr>
            <w:r w:rsidRPr="00052E98">
              <w:rPr>
                <w:sz w:val="18"/>
                <w:szCs w:val="18"/>
              </w:rPr>
              <w:t>EAM090</w:t>
            </w:r>
          </w:p>
        </w:tc>
        <w:tc>
          <w:tcPr>
            <w:tcW w:w="4321" w:type="dxa"/>
          </w:tcPr>
          <w:p w14:paraId="61C8DCDA" w14:textId="2C3B05E2" w:rsidR="00CB55C8" w:rsidRPr="00052E98" w:rsidRDefault="00CB55C8" w:rsidP="00CB55C8">
            <w:pPr>
              <w:pStyle w:val="TableParagraph"/>
              <w:ind w:right="30"/>
              <w:rPr>
                <w:sz w:val="18"/>
                <w:szCs w:val="18"/>
              </w:rPr>
            </w:pPr>
            <w:r w:rsidRPr="00052E98">
              <w:rPr>
                <w:sz w:val="18"/>
                <w:szCs w:val="18"/>
              </w:rPr>
              <w:t>Milestone Actual Date &lt;Enforcement Milestone Actual Date value&gt; must be less than or equal to the current date.</w:t>
            </w:r>
          </w:p>
        </w:tc>
        <w:tc>
          <w:tcPr>
            <w:tcW w:w="4320" w:type="dxa"/>
          </w:tcPr>
          <w:p w14:paraId="71CD71EE"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current date.</w:t>
            </w:r>
          </w:p>
        </w:tc>
        <w:tc>
          <w:tcPr>
            <w:tcW w:w="1800" w:type="dxa"/>
          </w:tcPr>
          <w:p w14:paraId="7198B66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99E8C8" w14:textId="30E3D78A"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1D336DA6" w14:textId="77777777" w:rsidTr="00213AA4">
        <w:trPr>
          <w:trHeight w:hRule="exact" w:val="1123"/>
        </w:trPr>
        <w:tc>
          <w:tcPr>
            <w:tcW w:w="1349" w:type="dxa"/>
          </w:tcPr>
          <w:p w14:paraId="5B420220" w14:textId="77777777" w:rsidR="00CB55C8" w:rsidRPr="00052E98" w:rsidRDefault="00CB55C8" w:rsidP="00CB55C8">
            <w:pPr>
              <w:pStyle w:val="TableParagraph"/>
              <w:rPr>
                <w:sz w:val="18"/>
                <w:szCs w:val="18"/>
              </w:rPr>
            </w:pPr>
            <w:r w:rsidRPr="00052E98">
              <w:rPr>
                <w:sz w:val="18"/>
                <w:szCs w:val="18"/>
              </w:rPr>
              <w:t>EAM100</w:t>
            </w:r>
          </w:p>
        </w:tc>
        <w:tc>
          <w:tcPr>
            <w:tcW w:w="4321" w:type="dxa"/>
          </w:tcPr>
          <w:p w14:paraId="0E586383"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less than or equal to the succeeding Milestone’s Actual Date: &lt;succeeding Milestone Type Code value (Milestone Type Description value), succeeding Milestone Actual Date value&gt;.</w:t>
            </w:r>
          </w:p>
        </w:tc>
        <w:tc>
          <w:tcPr>
            <w:tcW w:w="4320" w:type="dxa"/>
          </w:tcPr>
          <w:p w14:paraId="6FEE62EB"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Actual Date of each Enforcement Action Milestone that succeeds it in the ordered list of Milestones.</w:t>
            </w:r>
          </w:p>
        </w:tc>
        <w:tc>
          <w:tcPr>
            <w:tcW w:w="1800" w:type="dxa"/>
          </w:tcPr>
          <w:p w14:paraId="2755B268"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DA9FBF3" w14:textId="72B5745E"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71129AA3" w14:textId="77777777" w:rsidTr="00213AA4">
        <w:trPr>
          <w:trHeight w:hRule="exact" w:val="1123"/>
        </w:trPr>
        <w:tc>
          <w:tcPr>
            <w:tcW w:w="1349" w:type="dxa"/>
          </w:tcPr>
          <w:p w14:paraId="59024103" w14:textId="77777777" w:rsidR="00CB55C8" w:rsidRPr="00052E98" w:rsidRDefault="00CB55C8" w:rsidP="00CB55C8">
            <w:pPr>
              <w:pStyle w:val="TableParagraph"/>
              <w:rPr>
                <w:sz w:val="18"/>
                <w:szCs w:val="18"/>
              </w:rPr>
            </w:pPr>
            <w:r w:rsidRPr="00052E98">
              <w:rPr>
                <w:sz w:val="18"/>
                <w:szCs w:val="18"/>
              </w:rPr>
              <w:t>EAM110</w:t>
            </w:r>
          </w:p>
        </w:tc>
        <w:tc>
          <w:tcPr>
            <w:tcW w:w="4321" w:type="dxa"/>
          </w:tcPr>
          <w:p w14:paraId="4684E369"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greater than or equal to the preceding Milestone’s Actual Date: &lt;preceding Milestone Type Code value (Milestone Type Description value), preceding Milestone Actual Date value&gt;.</w:t>
            </w:r>
          </w:p>
        </w:tc>
        <w:tc>
          <w:tcPr>
            <w:tcW w:w="4320" w:type="dxa"/>
          </w:tcPr>
          <w:p w14:paraId="73150C62" w14:textId="77777777" w:rsidR="00CB55C8" w:rsidRPr="00052E98" w:rsidRDefault="00CB55C8" w:rsidP="00CB55C8">
            <w:pPr>
              <w:pStyle w:val="TableParagraph"/>
              <w:ind w:left="-1" w:right="30"/>
              <w:rPr>
                <w:sz w:val="18"/>
                <w:szCs w:val="18"/>
              </w:rPr>
            </w:pPr>
            <w:r w:rsidRPr="00052E98">
              <w:rPr>
                <w:sz w:val="18"/>
                <w:szCs w:val="18"/>
              </w:rPr>
              <w:t>Actual Date must be greater than or equal to the Actual Date of each Enforcement Action Milestone that precedes it in the ordered list of Milestones except for Enforcement Action Data Entered.</w:t>
            </w:r>
          </w:p>
        </w:tc>
        <w:tc>
          <w:tcPr>
            <w:tcW w:w="1800" w:type="dxa"/>
          </w:tcPr>
          <w:p w14:paraId="0988F2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65C27BC1" w14:textId="09B0BEB5"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2C0DB33" w14:textId="77777777" w:rsidTr="00213AA4">
        <w:trPr>
          <w:trHeight w:hRule="exact" w:val="1123"/>
        </w:trPr>
        <w:tc>
          <w:tcPr>
            <w:tcW w:w="1349" w:type="dxa"/>
          </w:tcPr>
          <w:p w14:paraId="285B0286" w14:textId="77777777" w:rsidR="00CB55C8" w:rsidRPr="00052E98" w:rsidRDefault="00CB55C8" w:rsidP="00CB55C8">
            <w:pPr>
              <w:pStyle w:val="TableParagraph"/>
              <w:rPr>
                <w:sz w:val="18"/>
                <w:szCs w:val="18"/>
              </w:rPr>
            </w:pPr>
            <w:r w:rsidRPr="00052E98">
              <w:rPr>
                <w:sz w:val="18"/>
                <w:szCs w:val="18"/>
              </w:rPr>
              <w:t>EAM120</w:t>
            </w:r>
          </w:p>
        </w:tc>
        <w:tc>
          <w:tcPr>
            <w:tcW w:w="4321" w:type="dxa"/>
          </w:tcPr>
          <w:p w14:paraId="467C96D6" w14:textId="6F5D7947" w:rsidR="00CB55C8" w:rsidRPr="00052E98" w:rsidRDefault="00CB55C8" w:rsidP="00CB55C8">
            <w:pPr>
              <w:pStyle w:val="TableParagraph"/>
              <w:ind w:right="30"/>
              <w:rPr>
                <w:sz w:val="18"/>
                <w:szCs w:val="18"/>
              </w:rPr>
            </w:pPr>
            <w:r w:rsidRPr="00052E98">
              <w:rPr>
                <w:sz w:val="18"/>
                <w:szCs w:val="18"/>
              </w:rPr>
              <w:t>The Complaint/Proposed Order Milestone Actual Date &lt;Milestone Actual Date value&gt; must be less than or equal to both the Final Order Issued</w:t>
            </w:r>
            <w:r w:rsidRPr="00052E98">
              <w:rPr>
                <w:spacing w:val="-20"/>
                <w:sz w:val="18"/>
                <w:szCs w:val="18"/>
              </w:rPr>
              <w:t xml:space="preserve"> </w:t>
            </w:r>
            <w:r w:rsidRPr="00052E98">
              <w:rPr>
                <w:sz w:val="18"/>
                <w:szCs w:val="18"/>
              </w:rPr>
              <w:t>Date and the NPDES Closed Date of each Final Order for the Enforcement</w:t>
            </w:r>
            <w:r w:rsidRPr="00052E98">
              <w:rPr>
                <w:spacing w:val="-9"/>
                <w:sz w:val="18"/>
                <w:szCs w:val="18"/>
              </w:rPr>
              <w:t xml:space="preserve"> </w:t>
            </w:r>
            <w:r w:rsidRPr="00052E98">
              <w:rPr>
                <w:sz w:val="18"/>
                <w:szCs w:val="18"/>
              </w:rPr>
              <w:t>Action.</w:t>
            </w:r>
          </w:p>
        </w:tc>
        <w:tc>
          <w:tcPr>
            <w:tcW w:w="4320" w:type="dxa"/>
          </w:tcPr>
          <w:p w14:paraId="34B36683"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must be less than or equal to both the Final Order Issued Date and the NPDES Closed Date of each Final Order included in the Enforcement Action.</w:t>
            </w:r>
          </w:p>
        </w:tc>
        <w:tc>
          <w:tcPr>
            <w:tcW w:w="1800" w:type="dxa"/>
          </w:tcPr>
          <w:p w14:paraId="6170701A"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31897E59" w14:textId="3DADC9CD"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CE688EF" w14:textId="77777777" w:rsidTr="00213AA4">
        <w:trPr>
          <w:trHeight w:hRule="exact" w:val="1123"/>
        </w:trPr>
        <w:tc>
          <w:tcPr>
            <w:tcW w:w="1349" w:type="dxa"/>
          </w:tcPr>
          <w:p w14:paraId="3BA5F637" w14:textId="77777777" w:rsidR="00CB55C8" w:rsidRPr="00052E98" w:rsidRDefault="00CB55C8" w:rsidP="00CB55C8">
            <w:pPr>
              <w:pStyle w:val="TableParagraph"/>
              <w:rPr>
                <w:sz w:val="18"/>
                <w:szCs w:val="18"/>
              </w:rPr>
            </w:pPr>
            <w:r w:rsidRPr="00052E98">
              <w:rPr>
                <w:sz w:val="18"/>
                <w:szCs w:val="18"/>
              </w:rPr>
              <w:t>EAM130</w:t>
            </w:r>
          </w:p>
        </w:tc>
        <w:tc>
          <w:tcPr>
            <w:tcW w:w="4321" w:type="dxa"/>
          </w:tcPr>
          <w:p w14:paraId="68E368C8" w14:textId="77777777" w:rsidR="00CB55C8" w:rsidRPr="00052E98" w:rsidRDefault="00CB55C8" w:rsidP="00CB55C8">
            <w:pPr>
              <w:pStyle w:val="TableParagraph"/>
              <w:ind w:right="30"/>
              <w:rPr>
                <w:sz w:val="18"/>
                <w:szCs w:val="18"/>
              </w:rPr>
            </w:pPr>
            <w:r w:rsidRPr="00052E98">
              <w:rPr>
                <w:sz w:val="18"/>
                <w:szCs w:val="18"/>
              </w:rPr>
              <w:t>The Enforcement Action Closed Milestone Actual Date &lt;Milestone Actual Date value&gt; must be greater than or equal to both the Final Order Issued/Entered Date and the NPDES Closed Date of each Final Order for the Enforcement Action.</w:t>
            </w:r>
          </w:p>
        </w:tc>
        <w:tc>
          <w:tcPr>
            <w:tcW w:w="4320" w:type="dxa"/>
          </w:tcPr>
          <w:p w14:paraId="7737B877" w14:textId="77777777" w:rsidR="00CB55C8" w:rsidRPr="00052E98" w:rsidRDefault="00CB55C8" w:rsidP="00CB55C8">
            <w:pPr>
              <w:pStyle w:val="TableParagraph"/>
              <w:ind w:left="-1" w:right="30"/>
              <w:rPr>
                <w:sz w:val="18"/>
                <w:szCs w:val="18"/>
              </w:rPr>
            </w:pPr>
            <w:r w:rsidRPr="00052E98">
              <w:rPr>
                <w:sz w:val="18"/>
                <w:szCs w:val="18"/>
              </w:rPr>
              <w:t>The Enforcement Action Closed Actual Date must be greater than or equal to both the Final Order Issued/Entered Dated and the NPDES Closed Date of each Final Order that is linked to the current Enforcement Action.</w:t>
            </w:r>
          </w:p>
        </w:tc>
        <w:tc>
          <w:tcPr>
            <w:tcW w:w="1800" w:type="dxa"/>
          </w:tcPr>
          <w:p w14:paraId="2FAC9814"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B531202" w14:textId="2425C197"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DB50123" w14:textId="77777777" w:rsidTr="00213AA4">
        <w:trPr>
          <w:trHeight w:hRule="exact" w:val="1123"/>
        </w:trPr>
        <w:tc>
          <w:tcPr>
            <w:tcW w:w="1349" w:type="dxa"/>
          </w:tcPr>
          <w:p w14:paraId="031FE0C4" w14:textId="77777777" w:rsidR="00CB55C8" w:rsidRPr="00052E98" w:rsidRDefault="00CB55C8" w:rsidP="00CB55C8">
            <w:pPr>
              <w:pStyle w:val="TableParagraph"/>
              <w:rPr>
                <w:sz w:val="18"/>
                <w:szCs w:val="18"/>
              </w:rPr>
            </w:pPr>
            <w:r w:rsidRPr="00052E98">
              <w:rPr>
                <w:sz w:val="18"/>
                <w:szCs w:val="18"/>
              </w:rPr>
              <w:t>EAM140</w:t>
            </w:r>
          </w:p>
        </w:tc>
        <w:tc>
          <w:tcPr>
            <w:tcW w:w="4321" w:type="dxa"/>
          </w:tcPr>
          <w:p w14:paraId="78FE6B8F" w14:textId="77777777" w:rsidR="00CB55C8" w:rsidRPr="00052E98" w:rsidRDefault="00CB55C8" w:rsidP="00CB55C8">
            <w:pPr>
              <w:pStyle w:val="TableParagraph"/>
              <w:ind w:right="30"/>
              <w:rPr>
                <w:sz w:val="18"/>
                <w:szCs w:val="18"/>
              </w:rPr>
            </w:pPr>
            <w:r w:rsidRPr="00052E98">
              <w:rPr>
                <w:sz w:val="18"/>
                <w:szCs w:val="18"/>
              </w:rPr>
              <w:t>The Complaint Filed With Court Milestone Actual Date &lt;Milestone Actual Date value&gt; must be less than or equal to both the Final Order Entered Date and the NPDES Closed Date of each Final Order for the Enforcement Action.</w:t>
            </w:r>
          </w:p>
        </w:tc>
        <w:tc>
          <w:tcPr>
            <w:tcW w:w="4320" w:type="dxa"/>
          </w:tcPr>
          <w:p w14:paraId="53713B2C" w14:textId="77777777" w:rsidR="00CB55C8" w:rsidRPr="00052E98" w:rsidRDefault="00CB55C8" w:rsidP="00CB55C8">
            <w:pPr>
              <w:pStyle w:val="TableParagraph"/>
              <w:ind w:left="-1" w:right="30"/>
              <w:rPr>
                <w:sz w:val="18"/>
                <w:szCs w:val="18"/>
              </w:rPr>
            </w:pPr>
            <w:r w:rsidRPr="00052E98">
              <w:rPr>
                <w:sz w:val="18"/>
                <w:szCs w:val="18"/>
              </w:rPr>
              <w:t>The Complaint Filed With Court Actual Date must be less than or equal to both the Final Order Entered Date and the NPDES Closed Date of each Final Order included in the Enforcement Action.</w:t>
            </w:r>
          </w:p>
        </w:tc>
        <w:tc>
          <w:tcPr>
            <w:tcW w:w="1800" w:type="dxa"/>
          </w:tcPr>
          <w:p w14:paraId="39F7D8E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4481E08" w14:textId="76CD6CEF"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7783EDDD" w14:textId="77777777" w:rsidTr="00213AA4">
        <w:trPr>
          <w:trHeight w:hRule="exact" w:val="907"/>
        </w:trPr>
        <w:tc>
          <w:tcPr>
            <w:tcW w:w="1349" w:type="dxa"/>
          </w:tcPr>
          <w:p w14:paraId="73F9424D" w14:textId="77777777" w:rsidR="00CB55C8" w:rsidRPr="00052E98" w:rsidRDefault="00CB55C8" w:rsidP="00CB55C8">
            <w:pPr>
              <w:pStyle w:val="TableParagraph"/>
              <w:rPr>
                <w:sz w:val="18"/>
                <w:szCs w:val="18"/>
              </w:rPr>
            </w:pPr>
            <w:r w:rsidRPr="00052E98">
              <w:rPr>
                <w:sz w:val="18"/>
                <w:szCs w:val="18"/>
              </w:rPr>
              <w:lastRenderedPageBreak/>
              <w:t>EAM150</w:t>
            </w:r>
          </w:p>
        </w:tc>
        <w:tc>
          <w:tcPr>
            <w:tcW w:w="4321" w:type="dxa"/>
          </w:tcPr>
          <w:p w14:paraId="3C7172B8" w14:textId="70029240" w:rsidR="00CB55C8" w:rsidRPr="00052E98" w:rsidRDefault="00CB55C8" w:rsidP="00CB55C8">
            <w:pPr>
              <w:pStyle w:val="TableParagraph"/>
              <w:ind w:right="30"/>
              <w:rPr>
                <w:sz w:val="18"/>
                <w:szCs w:val="18"/>
              </w:rPr>
            </w:pPr>
            <w:r w:rsidRPr="00052E98">
              <w:rPr>
                <w:sz w:val="18"/>
                <w:szCs w:val="18"/>
              </w:rPr>
              <w:t>The Complaint/Proposed Order Milestone Actual Date cannot be deleted when a Final Order exists for Enforcement Action and the Final Order Issued Date is blank/null.</w:t>
            </w:r>
          </w:p>
        </w:tc>
        <w:tc>
          <w:tcPr>
            <w:tcW w:w="4320" w:type="dxa"/>
          </w:tcPr>
          <w:p w14:paraId="674AC24D"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cannot be deleted when a Final Order exists for the Enforcement Action and the Final Order Issued Date is blank.</w:t>
            </w:r>
          </w:p>
        </w:tc>
        <w:tc>
          <w:tcPr>
            <w:tcW w:w="1800" w:type="dxa"/>
          </w:tcPr>
          <w:p w14:paraId="3A0CEC6C"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CD6CD05" w14:textId="4D9CFC62" w:rsidR="00CB55C8" w:rsidRPr="00052E98" w:rsidRDefault="00CB55C8" w:rsidP="00CB55C8">
            <w:pPr>
              <w:pStyle w:val="TableParagraph"/>
              <w:ind w:right="31"/>
              <w:rPr>
                <w:sz w:val="18"/>
                <w:szCs w:val="18"/>
              </w:rPr>
            </w:pPr>
            <w:r w:rsidRPr="00ED20F5">
              <w:rPr>
                <w:sz w:val="18"/>
                <w:szCs w:val="18"/>
              </w:rPr>
              <w:t>EnforcementActionIdentifier, MilestoneTypeCode</w:t>
            </w:r>
          </w:p>
        </w:tc>
      </w:tr>
      <w:tr w:rsidR="00CB55C8" w:rsidRPr="00052E98" w14:paraId="2DFDA62F" w14:textId="77777777" w:rsidTr="00213AA4">
        <w:trPr>
          <w:trHeight w:hRule="exact" w:val="907"/>
        </w:trPr>
        <w:tc>
          <w:tcPr>
            <w:tcW w:w="1349" w:type="dxa"/>
          </w:tcPr>
          <w:p w14:paraId="1B492834" w14:textId="77777777" w:rsidR="00CB55C8" w:rsidRPr="00052E98" w:rsidRDefault="00CB55C8" w:rsidP="00CB55C8">
            <w:pPr>
              <w:pStyle w:val="TableParagraph"/>
              <w:rPr>
                <w:sz w:val="18"/>
                <w:szCs w:val="18"/>
              </w:rPr>
            </w:pPr>
            <w:r w:rsidRPr="00052E98">
              <w:rPr>
                <w:sz w:val="18"/>
                <w:szCs w:val="18"/>
              </w:rPr>
              <w:t>EAM160</w:t>
            </w:r>
          </w:p>
        </w:tc>
        <w:tc>
          <w:tcPr>
            <w:tcW w:w="4321" w:type="dxa"/>
          </w:tcPr>
          <w:p w14:paraId="6098228A" w14:textId="77777777" w:rsidR="00CB55C8" w:rsidRPr="00052E98" w:rsidRDefault="00CB55C8" w:rsidP="00CB55C8">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320" w:type="dxa"/>
          </w:tcPr>
          <w:p w14:paraId="4771E532" w14:textId="77777777" w:rsidR="00CB55C8" w:rsidRPr="00052E98" w:rsidRDefault="00CB55C8" w:rsidP="00CB55C8">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800" w:type="dxa"/>
          </w:tcPr>
          <w:p w14:paraId="77727991"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DAE97AC" w14:textId="62F3968B" w:rsidR="00CB55C8" w:rsidRPr="00052E98" w:rsidRDefault="00CB55C8" w:rsidP="00CB55C8">
            <w:pPr>
              <w:pStyle w:val="TableParagraph"/>
              <w:ind w:right="31"/>
              <w:rPr>
                <w:sz w:val="18"/>
                <w:szCs w:val="18"/>
              </w:rPr>
            </w:pPr>
            <w:r w:rsidRPr="00ED20F5">
              <w:rPr>
                <w:sz w:val="18"/>
                <w:szCs w:val="18"/>
              </w:rPr>
              <w:t>EnforcementActionIdentifier, MilestoneTypeCode</w:t>
            </w:r>
          </w:p>
        </w:tc>
      </w:tr>
      <w:tr w:rsidR="00F13897" w:rsidRPr="00052E98" w14:paraId="7B1C9FA6" w14:textId="77777777" w:rsidTr="00213AA4">
        <w:trPr>
          <w:trHeight w:hRule="exact" w:val="1325"/>
        </w:trPr>
        <w:tc>
          <w:tcPr>
            <w:tcW w:w="1349" w:type="dxa"/>
          </w:tcPr>
          <w:p w14:paraId="2FECF19A" w14:textId="71956921" w:rsidR="00F13897" w:rsidRPr="00052E98" w:rsidRDefault="00F13897" w:rsidP="005B36D2">
            <w:pPr>
              <w:pStyle w:val="TableParagraph"/>
              <w:rPr>
                <w:sz w:val="18"/>
                <w:szCs w:val="18"/>
              </w:rPr>
            </w:pPr>
            <w:r w:rsidRPr="00052E98">
              <w:rPr>
                <w:sz w:val="18"/>
                <w:szCs w:val="18"/>
              </w:rPr>
              <w:t>BGP010</w:t>
            </w:r>
          </w:p>
        </w:tc>
        <w:tc>
          <w:tcPr>
            <w:tcW w:w="4321" w:type="dxa"/>
          </w:tcPr>
          <w:p w14:paraId="2FFD6847" w14:textId="1522656A" w:rsidR="00F13897" w:rsidRPr="00052E98" w:rsidRDefault="00D544DA" w:rsidP="005B36D2">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279642A3" w14:textId="3923F0F0" w:rsidR="00F13897" w:rsidRPr="00052E98" w:rsidRDefault="00D544DA" w:rsidP="005B36D2">
            <w:pPr>
              <w:pStyle w:val="TableParagraph"/>
              <w:ind w:left="-1" w:right="30"/>
              <w:rPr>
                <w:sz w:val="18"/>
                <w:szCs w:val="18"/>
              </w:rPr>
            </w:pPr>
            <w:r w:rsidRPr="00052E98">
              <w:rPr>
                <w:sz w:val="18"/>
                <w:szCs w:val="18"/>
              </w:rPr>
              <w:t>Call Asynchronous DMR Data Violation Processing for Enforcement Action Milestone submissions that include changes to Final Order NPDES Closed Date. See the ICIS Asynchronous DMR Data Violation Processing technical specification for specific processing details.</w:t>
            </w:r>
          </w:p>
        </w:tc>
        <w:tc>
          <w:tcPr>
            <w:tcW w:w="1800" w:type="dxa"/>
          </w:tcPr>
          <w:p w14:paraId="4A872EB2" w14:textId="4D9A0C32"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3F174771" w14:textId="4F5BB6AE" w:rsidR="00F13897" w:rsidRPr="00052E98" w:rsidRDefault="00F13897" w:rsidP="005B36D2">
            <w:pPr>
              <w:pStyle w:val="TableParagraph"/>
              <w:ind w:right="31"/>
              <w:rPr>
                <w:sz w:val="18"/>
                <w:szCs w:val="18"/>
              </w:rPr>
            </w:pPr>
            <w:r w:rsidRPr="00052E98">
              <w:rPr>
                <w:sz w:val="18"/>
                <w:szCs w:val="18"/>
              </w:rPr>
              <w:t>EnforcementActionIdentifier, MilestoneTypeCode</w:t>
            </w:r>
          </w:p>
        </w:tc>
      </w:tr>
    </w:tbl>
    <w:p w14:paraId="0B844987" w14:textId="77777777" w:rsidR="000C6C5E" w:rsidRPr="009B6D2E" w:rsidRDefault="000C6C5E" w:rsidP="009B6D2E">
      <w:pPr>
        <w:pStyle w:val="BodyText"/>
        <w:rPr>
          <w:sz w:val="22"/>
          <w:szCs w:val="22"/>
        </w:rPr>
      </w:pPr>
    </w:p>
    <w:p w14:paraId="018EC9B5" w14:textId="77777777" w:rsidR="000C6C5E" w:rsidRPr="009B6D2E" w:rsidRDefault="000C6C5E" w:rsidP="009B6D2E">
      <w:pPr>
        <w:pStyle w:val="BodyText"/>
        <w:rPr>
          <w:sz w:val="22"/>
          <w:szCs w:val="22"/>
        </w:rPr>
      </w:pPr>
    </w:p>
    <w:p w14:paraId="07E9DCDC" w14:textId="73CD8E0E" w:rsidR="000C6C5E" w:rsidRDefault="00650E70" w:rsidP="00650E70">
      <w:pPr>
        <w:pStyle w:val="Heading3"/>
      </w:pPr>
      <w:bookmarkStart w:id="325" w:name="_bookmark184"/>
      <w:bookmarkStart w:id="326" w:name="_Toc170912914"/>
      <w:bookmarkEnd w:id="325"/>
      <w:r>
        <w:t xml:space="preserve">9.1.23 </w:t>
      </w:r>
      <w:r w:rsidR="008C42BC">
        <w:t>State NPDES Enforcement Action Violation Linkage Error</w:t>
      </w:r>
      <w:r w:rsidR="008C42BC">
        <w:rPr>
          <w:spacing w:val="-9"/>
        </w:rPr>
        <w:t xml:space="preserve"> </w:t>
      </w:r>
      <w:r w:rsidR="008C42BC">
        <w:t>Messages</w:t>
      </w:r>
      <w:bookmarkEnd w:id="326"/>
    </w:p>
    <w:p w14:paraId="5A007405" w14:textId="1AAC1A3F"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an</w:t>
      </w:r>
      <w:r w:rsidRPr="000C7FCD">
        <w:rPr>
          <w:rFonts w:ascii="Times New Roman"/>
        </w:rPr>
        <w:t xml:space="preserve"> </w:t>
      </w:r>
      <w:r>
        <w:rPr>
          <w:rFonts w:ascii="Times New Roman"/>
        </w:rPr>
        <w:t>enforcement</w:t>
      </w:r>
      <w:r w:rsidRPr="000C7FCD">
        <w:rPr>
          <w:rFonts w:ascii="Times New Roman"/>
        </w:rPr>
        <w:t xml:space="preserve"> </w:t>
      </w:r>
      <w:r>
        <w:rPr>
          <w:rFonts w:ascii="Times New Roman"/>
        </w:rPr>
        <w:t>action</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linkage</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5777A978" w14:textId="77777777" w:rsidR="0087324C" w:rsidRPr="000C7FCD" w:rsidRDefault="0087324C"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2703"/>
        <w:gridCol w:w="2792"/>
        <w:gridCol w:w="1708"/>
        <w:gridCol w:w="5040"/>
      </w:tblGrid>
      <w:tr w:rsidR="000C6C5E" w:rsidRPr="00052E98" w14:paraId="5E4D1837" w14:textId="77777777" w:rsidTr="009B6D2E">
        <w:trPr>
          <w:trHeight w:hRule="exact" w:val="576"/>
          <w:tblHeader/>
        </w:trPr>
        <w:tc>
          <w:tcPr>
            <w:tcW w:w="1347" w:type="dxa"/>
            <w:tcBorders>
              <w:bottom w:val="single" w:sz="4" w:space="0" w:color="auto"/>
            </w:tcBorders>
            <w:shd w:val="clear" w:color="auto" w:fill="CCFFCC"/>
          </w:tcPr>
          <w:p w14:paraId="5E6FCA18" w14:textId="77777777" w:rsidR="000C6C5E" w:rsidRPr="00052E98" w:rsidRDefault="008C42BC" w:rsidP="007750E2">
            <w:pPr>
              <w:pStyle w:val="TableParagraph"/>
              <w:ind w:right="45" w:firstLine="2"/>
              <w:jc w:val="center"/>
              <w:rPr>
                <w:b/>
                <w:sz w:val="18"/>
                <w:szCs w:val="18"/>
              </w:rPr>
            </w:pPr>
            <w:r w:rsidRPr="00052E98">
              <w:rPr>
                <w:b/>
                <w:sz w:val="18"/>
                <w:szCs w:val="18"/>
              </w:rPr>
              <w:t>Error/Warning Code</w:t>
            </w:r>
          </w:p>
        </w:tc>
        <w:tc>
          <w:tcPr>
            <w:tcW w:w="2703" w:type="dxa"/>
            <w:tcBorders>
              <w:bottom w:val="single" w:sz="4" w:space="0" w:color="auto"/>
            </w:tcBorders>
            <w:shd w:val="clear" w:color="auto" w:fill="CCFFCC"/>
          </w:tcPr>
          <w:p w14:paraId="01A8D23D"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tcBorders>
              <w:bottom w:val="single" w:sz="4" w:space="0" w:color="auto"/>
            </w:tcBorders>
            <w:shd w:val="clear" w:color="auto" w:fill="CCFFCC"/>
          </w:tcPr>
          <w:p w14:paraId="449627A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708" w:type="dxa"/>
            <w:tcBorders>
              <w:bottom w:val="single" w:sz="4" w:space="0" w:color="auto"/>
            </w:tcBorders>
            <w:shd w:val="clear" w:color="auto" w:fill="CCFFCC"/>
          </w:tcPr>
          <w:p w14:paraId="4F7B318B"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5040" w:type="dxa"/>
            <w:tcBorders>
              <w:bottom w:val="single" w:sz="4" w:space="0" w:color="auto"/>
            </w:tcBorders>
            <w:shd w:val="clear" w:color="auto" w:fill="CCFFCC"/>
          </w:tcPr>
          <w:p w14:paraId="44286F92"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0048135E" w14:textId="77777777" w:rsidTr="00213AA4">
        <w:trPr>
          <w:trHeight w:hRule="exact" w:val="2779"/>
        </w:trPr>
        <w:tc>
          <w:tcPr>
            <w:tcW w:w="1347" w:type="dxa"/>
            <w:tcBorders>
              <w:top w:val="single" w:sz="4" w:space="0" w:color="auto"/>
              <w:left w:val="single" w:sz="4" w:space="0" w:color="auto"/>
              <w:bottom w:val="single" w:sz="4" w:space="0" w:color="auto"/>
              <w:right w:val="single" w:sz="4" w:space="0" w:color="auto"/>
            </w:tcBorders>
          </w:tcPr>
          <w:p w14:paraId="4EA6F090" w14:textId="77777777" w:rsidR="000C6C5E" w:rsidRPr="00052E98" w:rsidRDefault="008C42BC" w:rsidP="007750E2">
            <w:pPr>
              <w:pStyle w:val="TableParagraph"/>
              <w:rPr>
                <w:sz w:val="18"/>
                <w:szCs w:val="18"/>
              </w:rPr>
            </w:pPr>
            <w:r w:rsidRPr="00052E98">
              <w:rPr>
                <w:sz w:val="18"/>
                <w:szCs w:val="18"/>
              </w:rPr>
              <w:t>BAT010</w:t>
            </w:r>
          </w:p>
        </w:tc>
        <w:tc>
          <w:tcPr>
            <w:tcW w:w="2703" w:type="dxa"/>
            <w:tcBorders>
              <w:top w:val="single" w:sz="4" w:space="0" w:color="auto"/>
              <w:left w:val="single" w:sz="4" w:space="0" w:color="auto"/>
              <w:bottom w:val="single" w:sz="4" w:space="0" w:color="auto"/>
              <w:right w:val="single" w:sz="4" w:space="0" w:color="auto"/>
            </w:tcBorders>
          </w:tcPr>
          <w:p w14:paraId="241C84FA" w14:textId="02544891"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D544DA" w:rsidRPr="00052E98">
              <w:rPr>
                <w:sz w:val="18"/>
                <w:szCs w:val="18"/>
              </w:rPr>
              <w:t xml:space="preserve"> </w:t>
            </w:r>
            <w:r w:rsidRPr="00052E98">
              <w:rPr>
                <w:sz w:val="18"/>
                <w:szCs w:val="18"/>
              </w:rPr>
              <w:t>&lt;Submission Type value&gt;.</w:t>
            </w:r>
          </w:p>
        </w:tc>
        <w:tc>
          <w:tcPr>
            <w:tcW w:w="2792" w:type="dxa"/>
            <w:tcBorders>
              <w:top w:val="single" w:sz="4" w:space="0" w:color="auto"/>
              <w:left w:val="single" w:sz="4" w:space="0" w:color="auto"/>
              <w:bottom w:val="single" w:sz="4" w:space="0" w:color="auto"/>
              <w:right w:val="single" w:sz="4" w:space="0" w:color="auto"/>
            </w:tcBorders>
          </w:tcPr>
          <w:p w14:paraId="57F6DB22" w14:textId="7BC61700"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D544DA" w:rsidRPr="00052E98">
              <w:rPr>
                <w:sz w:val="18"/>
                <w:szCs w:val="18"/>
              </w:rPr>
              <w:t xml:space="preserve"> </w:t>
            </w:r>
            <w:r w:rsidRPr="00052E98">
              <w:rPr>
                <w:sz w:val="18"/>
                <w:szCs w:val="18"/>
              </w:rPr>
              <w:t>The only valid Transaction Type is R (Replace).</w:t>
            </w:r>
          </w:p>
        </w:tc>
        <w:tc>
          <w:tcPr>
            <w:tcW w:w="1708" w:type="dxa"/>
            <w:tcBorders>
              <w:top w:val="single" w:sz="4" w:space="0" w:color="auto"/>
              <w:left w:val="single" w:sz="4" w:space="0" w:color="auto"/>
              <w:bottom w:val="single" w:sz="4" w:space="0" w:color="auto"/>
              <w:right w:val="single" w:sz="4" w:space="0" w:color="auto"/>
            </w:tcBorders>
          </w:tcPr>
          <w:p w14:paraId="34419C77" w14:textId="2DB18C06"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541C5766" w14:textId="0F5595E1" w:rsidR="000C6C5E" w:rsidRPr="00052E98" w:rsidRDefault="008C42BC" w:rsidP="007750E2">
            <w:pPr>
              <w:pStyle w:val="TableParagraph"/>
              <w:ind w:right="31"/>
              <w:rPr>
                <w:sz w:val="18"/>
                <w:szCs w:val="18"/>
              </w:rPr>
            </w:pPr>
            <w:r w:rsidRPr="00052E98">
              <w:rPr>
                <w:sz w:val="18"/>
                <w:szCs w:val="18"/>
              </w:rPr>
              <w:t>EnforcementActionIdentifier</w:t>
            </w:r>
            <w:r w:rsidR="001D2C98">
              <w:rPr>
                <w:sz w:val="18"/>
                <w:szCs w:val="18"/>
              </w:rPr>
              <w:t>, NPDESID,</w:t>
            </w:r>
            <w:r w:rsidRPr="00052E98">
              <w:rPr>
                <w:sz w:val="18"/>
                <w:szCs w:val="18"/>
              </w:rPr>
              <w:t xml:space="preserve"> and:</w:t>
            </w:r>
          </w:p>
          <w:p w14:paraId="7BB32741" w14:textId="4268D2C4" w:rsidR="00D544DA" w:rsidRPr="00052E98" w:rsidRDefault="008C42BC" w:rsidP="007750E2">
            <w:pPr>
              <w:pStyle w:val="TableParagraph"/>
              <w:ind w:right="31"/>
              <w:rPr>
                <w:sz w:val="18"/>
                <w:szCs w:val="18"/>
              </w:rPr>
            </w:pPr>
            <w:r w:rsidRPr="00052E98">
              <w:rPr>
                <w:sz w:val="18"/>
                <w:szCs w:val="18"/>
              </w:rPr>
              <w:t>NarrativeConditionNumber,  ScheduleEvent, ScheduleDate</w:t>
            </w:r>
          </w:p>
          <w:p w14:paraId="10F18798" w14:textId="000284F4" w:rsidR="00D544DA" w:rsidRPr="00052E98" w:rsidRDefault="00D544DA" w:rsidP="007750E2">
            <w:pPr>
              <w:pStyle w:val="TableParagraph"/>
              <w:ind w:right="31"/>
              <w:rPr>
                <w:sz w:val="18"/>
                <w:szCs w:val="18"/>
              </w:rPr>
            </w:pPr>
            <w:r w:rsidRPr="00052E98">
              <w:rPr>
                <w:sz w:val="18"/>
                <w:szCs w:val="18"/>
              </w:rPr>
              <w:t>Or</w:t>
            </w:r>
          </w:p>
          <w:p w14:paraId="1CEB8BE1" w14:textId="4A6A7F12" w:rsidR="00D544DA" w:rsidRPr="00052E98" w:rsidRDefault="00D544DA" w:rsidP="007750E2">
            <w:pPr>
              <w:pStyle w:val="TableParagraph"/>
              <w:ind w:right="31"/>
              <w:rPr>
                <w:sz w:val="18"/>
                <w:szCs w:val="18"/>
              </w:rPr>
            </w:pPr>
            <w:r w:rsidRPr="00052E98">
              <w:rPr>
                <w:sz w:val="18"/>
                <w:szCs w:val="18"/>
              </w:rPr>
              <w:t>ComplianceScheduleNumber, ScheduleEvent, ScheduleDate</w:t>
            </w:r>
          </w:p>
          <w:p w14:paraId="1362002C" w14:textId="77777777" w:rsidR="00D544DA" w:rsidRPr="00052E98" w:rsidRDefault="00D544DA" w:rsidP="007750E2">
            <w:pPr>
              <w:pStyle w:val="TableParagraph"/>
              <w:ind w:right="31"/>
              <w:rPr>
                <w:sz w:val="18"/>
                <w:szCs w:val="18"/>
              </w:rPr>
            </w:pPr>
            <w:r w:rsidRPr="00052E98">
              <w:rPr>
                <w:sz w:val="18"/>
                <w:szCs w:val="18"/>
              </w:rPr>
              <w:t>Or</w:t>
            </w:r>
          </w:p>
          <w:p w14:paraId="31AD4BC3" w14:textId="5592E1ED" w:rsidR="00D544DA" w:rsidRPr="00052E98" w:rsidRDefault="00D544DA" w:rsidP="007750E2">
            <w:pPr>
              <w:pStyle w:val="TableParagraph"/>
              <w:ind w:right="31"/>
              <w:rPr>
                <w:sz w:val="18"/>
                <w:szCs w:val="18"/>
              </w:rPr>
            </w:pPr>
            <w:r w:rsidRPr="00052E98">
              <w:rPr>
                <w:sz w:val="18"/>
                <w:szCs w:val="18"/>
              </w:rPr>
              <w:t>PermittedFeatureIdentifier, LimitSetDesignator, MonitoringPeriodEndDate</w:t>
            </w:r>
          </w:p>
          <w:p w14:paraId="60403F05" w14:textId="77777777" w:rsidR="00D544DA" w:rsidRPr="00052E98" w:rsidRDefault="00D544DA" w:rsidP="007750E2">
            <w:pPr>
              <w:pStyle w:val="TableParagraph"/>
              <w:ind w:right="31"/>
              <w:rPr>
                <w:sz w:val="18"/>
                <w:szCs w:val="18"/>
              </w:rPr>
            </w:pPr>
            <w:r w:rsidRPr="00052E98">
              <w:rPr>
                <w:sz w:val="18"/>
                <w:szCs w:val="18"/>
              </w:rPr>
              <w:t>Or</w:t>
            </w:r>
          </w:p>
          <w:p w14:paraId="1BBE9216" w14:textId="57E6C811" w:rsidR="00D544DA" w:rsidRPr="00052E98" w:rsidRDefault="00D544DA" w:rsidP="007750E2">
            <w:pPr>
              <w:pStyle w:val="TableParagraph"/>
              <w:ind w:right="31"/>
              <w:rPr>
                <w:sz w:val="18"/>
                <w:szCs w:val="18"/>
              </w:rPr>
            </w:pPr>
            <w:r w:rsidRPr="00052E98">
              <w:rPr>
                <w:sz w:val="18"/>
                <w:szCs w:val="18"/>
              </w:rPr>
              <w:t>PermittedFeatureIdentifier, LimitSetDesignator, MonitoringPeriodEndDate, ParameterCode, Monitoring</w:t>
            </w:r>
            <w:r w:rsidR="001D2C98">
              <w:rPr>
                <w:sz w:val="18"/>
                <w:szCs w:val="18"/>
              </w:rPr>
              <w:t>Location</w:t>
            </w:r>
            <w:r w:rsidRPr="00052E98">
              <w:rPr>
                <w:sz w:val="18"/>
                <w:szCs w:val="18"/>
              </w:rPr>
              <w:t>SiteCode, Season</w:t>
            </w:r>
            <w:r w:rsidR="001D2C98">
              <w:rPr>
                <w:sz w:val="18"/>
                <w:szCs w:val="18"/>
              </w:rPr>
              <w:t>ID</w:t>
            </w:r>
          </w:p>
          <w:p w14:paraId="78F725B6" w14:textId="77777777" w:rsidR="00D544DA" w:rsidRPr="00052E98" w:rsidRDefault="00D544DA" w:rsidP="007750E2">
            <w:pPr>
              <w:pStyle w:val="TableParagraph"/>
              <w:ind w:right="31"/>
              <w:rPr>
                <w:sz w:val="18"/>
                <w:szCs w:val="18"/>
              </w:rPr>
            </w:pPr>
            <w:r w:rsidRPr="00052E98">
              <w:rPr>
                <w:sz w:val="18"/>
                <w:szCs w:val="18"/>
              </w:rPr>
              <w:t>Or</w:t>
            </w:r>
          </w:p>
          <w:p w14:paraId="5E51B98C" w14:textId="59818025" w:rsidR="000C6C5E" w:rsidRPr="00052E98" w:rsidRDefault="00D544DA" w:rsidP="007750E2">
            <w:pPr>
              <w:pStyle w:val="TableParagraph"/>
              <w:ind w:right="31"/>
              <w:rPr>
                <w:sz w:val="18"/>
                <w:szCs w:val="18"/>
              </w:rPr>
            </w:pPr>
            <w:r w:rsidRPr="00052E98">
              <w:rPr>
                <w:sz w:val="18"/>
                <w:szCs w:val="18"/>
              </w:rPr>
              <w:t>ViolationCode, ViolationDate</w:t>
            </w:r>
          </w:p>
        </w:tc>
      </w:tr>
      <w:tr w:rsidR="000C6C5E" w:rsidRPr="00052E98" w14:paraId="0A393FDF"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7C4AAC82" w14:textId="77777777" w:rsidR="000C6C5E" w:rsidRPr="00052E98" w:rsidRDefault="008C42BC" w:rsidP="007750E2">
            <w:pPr>
              <w:pStyle w:val="TableParagraph"/>
              <w:rPr>
                <w:sz w:val="18"/>
                <w:szCs w:val="18"/>
              </w:rPr>
            </w:pPr>
            <w:r w:rsidRPr="00052E98">
              <w:rPr>
                <w:sz w:val="18"/>
                <w:szCs w:val="18"/>
              </w:rPr>
              <w:lastRenderedPageBreak/>
              <w:t>BAT020</w:t>
            </w:r>
          </w:p>
        </w:tc>
        <w:tc>
          <w:tcPr>
            <w:tcW w:w="2703" w:type="dxa"/>
            <w:tcBorders>
              <w:top w:val="single" w:sz="4" w:space="0" w:color="auto"/>
              <w:left w:val="single" w:sz="4" w:space="0" w:color="auto"/>
              <w:bottom w:val="single" w:sz="4" w:space="0" w:color="auto"/>
              <w:right w:val="single" w:sz="4" w:space="0" w:color="auto"/>
            </w:tcBorders>
          </w:tcPr>
          <w:p w14:paraId="62DC5C8A" w14:textId="2A20BA3D"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D544DA" w:rsidRPr="00052E98">
              <w:rPr>
                <w:sz w:val="18"/>
                <w:szCs w:val="18"/>
              </w:rPr>
              <w:t xml:space="preserve"> </w:t>
            </w:r>
            <w:r w:rsidRPr="00052E98">
              <w:rPr>
                <w:sz w:val="18"/>
                <w:szCs w:val="18"/>
              </w:rPr>
              <w:t>&lt;Transaction Type value&gt;</w:t>
            </w:r>
            <w:r w:rsidR="00D544DA"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3AD6F5EC" w14:textId="44C62055"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FD33A16" w14:textId="77777777" w:rsidR="00D544DA" w:rsidRPr="00052E98" w:rsidRDefault="00D544DA" w:rsidP="007750E2">
            <w:pPr>
              <w:pStyle w:val="TableParagraph"/>
              <w:ind w:left="-1" w:right="1"/>
              <w:rPr>
                <w:sz w:val="18"/>
                <w:szCs w:val="18"/>
              </w:rPr>
            </w:pPr>
          </w:p>
          <w:p w14:paraId="63A525C4"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708" w:type="dxa"/>
            <w:tcBorders>
              <w:top w:val="single" w:sz="4" w:space="0" w:color="auto"/>
              <w:left w:val="single" w:sz="4" w:space="0" w:color="auto"/>
              <w:bottom w:val="single" w:sz="4" w:space="0" w:color="auto"/>
              <w:right w:val="single" w:sz="4" w:space="0" w:color="auto"/>
            </w:tcBorders>
          </w:tcPr>
          <w:p w14:paraId="51A6B189" w14:textId="581DFC22"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41877E16" w14:textId="5E65E720" w:rsidR="001D2C98" w:rsidRPr="00052E98" w:rsidRDefault="001D2C98" w:rsidP="001D2C9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05FCEB16" w14:textId="45B39147" w:rsidR="001D2C98" w:rsidRPr="00052E98" w:rsidRDefault="001D2C98" w:rsidP="001D2C98">
            <w:pPr>
              <w:pStyle w:val="TableParagraph"/>
              <w:ind w:right="31"/>
              <w:rPr>
                <w:sz w:val="18"/>
                <w:szCs w:val="18"/>
              </w:rPr>
            </w:pPr>
            <w:r w:rsidRPr="00052E98">
              <w:rPr>
                <w:sz w:val="18"/>
                <w:szCs w:val="18"/>
              </w:rPr>
              <w:t>NarrativeConditionNumber, ScheduleEvent, ScheduleDate</w:t>
            </w:r>
          </w:p>
          <w:p w14:paraId="52D35D58" w14:textId="77777777" w:rsidR="001D2C98" w:rsidRPr="00052E98" w:rsidRDefault="001D2C98" w:rsidP="001D2C98">
            <w:pPr>
              <w:pStyle w:val="TableParagraph"/>
              <w:ind w:right="31"/>
              <w:rPr>
                <w:sz w:val="18"/>
                <w:szCs w:val="18"/>
              </w:rPr>
            </w:pPr>
            <w:r w:rsidRPr="00052E98">
              <w:rPr>
                <w:sz w:val="18"/>
                <w:szCs w:val="18"/>
              </w:rPr>
              <w:t>Or</w:t>
            </w:r>
          </w:p>
          <w:p w14:paraId="11B0D535" w14:textId="625E93EF" w:rsidR="001D2C98" w:rsidRPr="00052E98" w:rsidRDefault="001D2C98" w:rsidP="001D2C98">
            <w:pPr>
              <w:pStyle w:val="TableParagraph"/>
              <w:ind w:right="31"/>
              <w:rPr>
                <w:sz w:val="18"/>
                <w:szCs w:val="18"/>
              </w:rPr>
            </w:pPr>
            <w:r w:rsidRPr="00052E98">
              <w:rPr>
                <w:sz w:val="18"/>
                <w:szCs w:val="18"/>
              </w:rPr>
              <w:t>ComplianceScheduleNumber, ScheduleEvent, ScheduleDate</w:t>
            </w:r>
          </w:p>
          <w:p w14:paraId="47F01CBC" w14:textId="77777777" w:rsidR="001D2C98" w:rsidRPr="00052E98" w:rsidRDefault="001D2C98" w:rsidP="001D2C98">
            <w:pPr>
              <w:pStyle w:val="TableParagraph"/>
              <w:ind w:right="31"/>
              <w:rPr>
                <w:sz w:val="18"/>
                <w:szCs w:val="18"/>
              </w:rPr>
            </w:pPr>
            <w:r w:rsidRPr="00052E98">
              <w:rPr>
                <w:sz w:val="18"/>
                <w:szCs w:val="18"/>
              </w:rPr>
              <w:t>Or</w:t>
            </w:r>
          </w:p>
          <w:p w14:paraId="618B20E7" w14:textId="1391783C"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w:t>
            </w:r>
          </w:p>
          <w:p w14:paraId="317A1822" w14:textId="77777777" w:rsidR="001D2C98" w:rsidRPr="00052E98" w:rsidRDefault="001D2C98" w:rsidP="001D2C98">
            <w:pPr>
              <w:pStyle w:val="TableParagraph"/>
              <w:ind w:right="31"/>
              <w:rPr>
                <w:sz w:val="18"/>
                <w:szCs w:val="18"/>
              </w:rPr>
            </w:pPr>
            <w:r w:rsidRPr="00052E98">
              <w:rPr>
                <w:sz w:val="18"/>
                <w:szCs w:val="18"/>
              </w:rPr>
              <w:t>Or</w:t>
            </w:r>
          </w:p>
          <w:p w14:paraId="33FC9E81" w14:textId="3E5A0CC5"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7D597FA5" w14:textId="77777777" w:rsidR="001D2C98" w:rsidRPr="00052E98" w:rsidRDefault="001D2C98" w:rsidP="001D2C98">
            <w:pPr>
              <w:pStyle w:val="TableParagraph"/>
              <w:ind w:right="31"/>
              <w:rPr>
                <w:sz w:val="18"/>
                <w:szCs w:val="18"/>
              </w:rPr>
            </w:pPr>
            <w:r w:rsidRPr="00052E98">
              <w:rPr>
                <w:sz w:val="18"/>
                <w:szCs w:val="18"/>
              </w:rPr>
              <w:t>Or</w:t>
            </w:r>
          </w:p>
          <w:p w14:paraId="7D859F32" w14:textId="193445EA" w:rsidR="00D544DA" w:rsidRPr="00052E98" w:rsidRDefault="001D2C98" w:rsidP="007750E2">
            <w:pPr>
              <w:pStyle w:val="TableParagraph"/>
              <w:ind w:right="31"/>
              <w:rPr>
                <w:sz w:val="18"/>
                <w:szCs w:val="18"/>
              </w:rPr>
            </w:pPr>
            <w:r w:rsidRPr="00052E98">
              <w:rPr>
                <w:sz w:val="18"/>
                <w:szCs w:val="18"/>
              </w:rPr>
              <w:t>ViolationCode, ViolationDate</w:t>
            </w:r>
          </w:p>
        </w:tc>
      </w:tr>
      <w:tr w:rsidR="00AA0F23" w:rsidRPr="00052E98" w14:paraId="55221407"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34F7F9AA" w14:textId="706DB51C" w:rsidR="00AA0F23" w:rsidRPr="00F16562" w:rsidRDefault="00AA0F23" w:rsidP="007750E2">
            <w:pPr>
              <w:pStyle w:val="TableParagraph"/>
              <w:rPr>
                <w:sz w:val="18"/>
                <w:szCs w:val="18"/>
              </w:rPr>
            </w:pPr>
            <w:r w:rsidRPr="00432C8D">
              <w:rPr>
                <w:rFonts w:eastAsia="Arial Unicode MS"/>
                <w:sz w:val="18"/>
                <w:szCs w:val="18"/>
              </w:rPr>
              <w:t>EAV030</w:t>
            </w:r>
          </w:p>
        </w:tc>
        <w:tc>
          <w:tcPr>
            <w:tcW w:w="2703" w:type="dxa"/>
            <w:tcBorders>
              <w:top w:val="single" w:sz="4" w:space="0" w:color="auto"/>
              <w:left w:val="single" w:sz="4" w:space="0" w:color="auto"/>
              <w:bottom w:val="single" w:sz="4" w:space="0" w:color="auto"/>
              <w:right w:val="single" w:sz="4" w:space="0" w:color="auto"/>
            </w:tcBorders>
          </w:tcPr>
          <w:p w14:paraId="2831C1C8" w14:textId="3AC1A337" w:rsidR="00AA0F23" w:rsidRPr="00F16562" w:rsidRDefault="00AA0F23" w:rsidP="007750E2">
            <w:pPr>
              <w:pStyle w:val="TableParagraph"/>
              <w:ind w:left="-1" w:right="30"/>
              <w:rPr>
                <w:sz w:val="18"/>
                <w:szCs w:val="18"/>
              </w:rPr>
            </w:pPr>
            <w:r w:rsidRPr="00432C8D">
              <w:rPr>
                <w:sz w:val="18"/>
                <w:szCs w:val="18"/>
              </w:rPr>
              <w:t>The Enforcement Action Identifier must exist in ICIS.</w:t>
            </w:r>
          </w:p>
        </w:tc>
        <w:tc>
          <w:tcPr>
            <w:tcW w:w="2792" w:type="dxa"/>
            <w:tcBorders>
              <w:top w:val="single" w:sz="4" w:space="0" w:color="auto"/>
              <w:left w:val="single" w:sz="4" w:space="0" w:color="auto"/>
              <w:bottom w:val="single" w:sz="4" w:space="0" w:color="auto"/>
              <w:right w:val="single" w:sz="4" w:space="0" w:color="auto"/>
            </w:tcBorders>
          </w:tcPr>
          <w:p w14:paraId="0ECA5962" w14:textId="5DAA8FAB" w:rsidR="00AA0F23" w:rsidRDefault="00AA0F23" w:rsidP="007750E2">
            <w:pPr>
              <w:pStyle w:val="TableText"/>
              <w:spacing w:before="0" w:after="0"/>
              <w:ind w:right="1"/>
              <w:rPr>
                <w:rFonts w:eastAsia="Arial Unicode MS" w:cs="Arial"/>
                <w:szCs w:val="18"/>
              </w:rPr>
            </w:pPr>
            <w:r w:rsidRPr="00F16562">
              <w:rPr>
                <w:rFonts w:eastAsia="Arial Unicode MS" w:cs="Arial"/>
                <w:szCs w:val="18"/>
              </w:rPr>
              <w:t>The Enforcement Action must exist in ICIS.</w:t>
            </w:r>
          </w:p>
          <w:p w14:paraId="73568A54" w14:textId="77777777" w:rsidR="00432C8D" w:rsidRPr="00F16562" w:rsidRDefault="00432C8D" w:rsidP="007750E2">
            <w:pPr>
              <w:pStyle w:val="TableText"/>
              <w:spacing w:before="0" w:after="0"/>
              <w:ind w:right="1"/>
              <w:rPr>
                <w:rFonts w:eastAsia="Arial Unicode MS" w:cs="Arial"/>
                <w:szCs w:val="18"/>
              </w:rPr>
            </w:pPr>
          </w:p>
          <w:p w14:paraId="17E3D306" w14:textId="38735FE1" w:rsidR="00AA0F23" w:rsidRPr="00F16562" w:rsidRDefault="00AA0F23" w:rsidP="007750E2">
            <w:pPr>
              <w:pStyle w:val="TableParagraph"/>
              <w:ind w:left="-1" w:right="1"/>
              <w:rPr>
                <w:sz w:val="18"/>
                <w:szCs w:val="18"/>
              </w:rPr>
            </w:pPr>
            <w:r w:rsidRPr="00432C8D">
              <w:rPr>
                <w:rFonts w:eastAsia="Arial Unicode MS"/>
                <w:sz w:val="18"/>
                <w:szCs w:val="18"/>
              </w:rPr>
              <w:t xml:space="preserve">Note: </w:t>
            </w:r>
            <w:r w:rsidR="00432C8D">
              <w:rPr>
                <w:rFonts w:eastAsia="Arial Unicode MS"/>
                <w:sz w:val="18"/>
                <w:szCs w:val="18"/>
              </w:rPr>
              <w:t>T</w:t>
            </w:r>
            <w:r w:rsidRPr="00432C8D">
              <w:rPr>
                <w:rFonts w:eastAsia="Arial Unicode MS"/>
                <w:sz w:val="18"/>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1A235DF4" w14:textId="7C2A248D" w:rsidR="00AA0F23" w:rsidRPr="00F16562" w:rsidRDefault="00AA0F23"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4A7D3DCD" w14:textId="3E5DBD68" w:rsidR="001D2C98" w:rsidRPr="00052E98" w:rsidRDefault="001D2C98" w:rsidP="001D2C9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1B8B6F7" w14:textId="7E888160" w:rsidR="001D2C98" w:rsidRPr="00052E98" w:rsidRDefault="001D2C98" w:rsidP="001D2C98">
            <w:pPr>
              <w:pStyle w:val="TableParagraph"/>
              <w:ind w:right="31"/>
              <w:rPr>
                <w:sz w:val="18"/>
                <w:szCs w:val="18"/>
              </w:rPr>
            </w:pPr>
            <w:r w:rsidRPr="00052E98">
              <w:rPr>
                <w:sz w:val="18"/>
                <w:szCs w:val="18"/>
              </w:rPr>
              <w:t>NarrativeConditionNumber, ScheduleEvent, ScheduleDate</w:t>
            </w:r>
          </w:p>
          <w:p w14:paraId="6650053C" w14:textId="77777777" w:rsidR="001D2C98" w:rsidRPr="00052E98" w:rsidRDefault="001D2C98" w:rsidP="001D2C98">
            <w:pPr>
              <w:pStyle w:val="TableParagraph"/>
              <w:ind w:right="31"/>
              <w:rPr>
                <w:sz w:val="18"/>
                <w:szCs w:val="18"/>
              </w:rPr>
            </w:pPr>
            <w:r w:rsidRPr="00052E98">
              <w:rPr>
                <w:sz w:val="18"/>
                <w:szCs w:val="18"/>
              </w:rPr>
              <w:t>Or</w:t>
            </w:r>
          </w:p>
          <w:p w14:paraId="26E5B108" w14:textId="25A89915" w:rsidR="001D2C98" w:rsidRPr="00052E98" w:rsidRDefault="001D2C98" w:rsidP="001D2C98">
            <w:pPr>
              <w:pStyle w:val="TableParagraph"/>
              <w:ind w:right="31"/>
              <w:rPr>
                <w:sz w:val="18"/>
                <w:szCs w:val="18"/>
              </w:rPr>
            </w:pPr>
            <w:r w:rsidRPr="00052E98">
              <w:rPr>
                <w:sz w:val="18"/>
                <w:szCs w:val="18"/>
              </w:rPr>
              <w:t>ComplianceScheduleNumber, ScheduleEvent, ScheduleDate</w:t>
            </w:r>
          </w:p>
          <w:p w14:paraId="54C53867" w14:textId="77777777" w:rsidR="001D2C98" w:rsidRPr="00052E98" w:rsidRDefault="001D2C98" w:rsidP="001D2C98">
            <w:pPr>
              <w:pStyle w:val="TableParagraph"/>
              <w:ind w:right="31"/>
              <w:rPr>
                <w:sz w:val="18"/>
                <w:szCs w:val="18"/>
              </w:rPr>
            </w:pPr>
            <w:r w:rsidRPr="00052E98">
              <w:rPr>
                <w:sz w:val="18"/>
                <w:szCs w:val="18"/>
              </w:rPr>
              <w:t>Or</w:t>
            </w:r>
          </w:p>
          <w:p w14:paraId="2D119F9C" w14:textId="6FBA4F31"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w:t>
            </w:r>
          </w:p>
          <w:p w14:paraId="1824F57F" w14:textId="77777777" w:rsidR="001D2C98" w:rsidRPr="00052E98" w:rsidRDefault="001D2C98" w:rsidP="001D2C98">
            <w:pPr>
              <w:pStyle w:val="TableParagraph"/>
              <w:ind w:right="31"/>
              <w:rPr>
                <w:sz w:val="18"/>
                <w:szCs w:val="18"/>
              </w:rPr>
            </w:pPr>
            <w:r w:rsidRPr="00052E98">
              <w:rPr>
                <w:sz w:val="18"/>
                <w:szCs w:val="18"/>
              </w:rPr>
              <w:t>Or</w:t>
            </w:r>
          </w:p>
          <w:p w14:paraId="5CEACA19" w14:textId="488C3003"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36580D6E" w14:textId="77777777" w:rsidR="001D2C98" w:rsidRPr="00052E98" w:rsidRDefault="001D2C98" w:rsidP="001D2C98">
            <w:pPr>
              <w:pStyle w:val="TableParagraph"/>
              <w:ind w:right="31"/>
              <w:rPr>
                <w:sz w:val="18"/>
                <w:szCs w:val="18"/>
              </w:rPr>
            </w:pPr>
            <w:r w:rsidRPr="00052E98">
              <w:rPr>
                <w:sz w:val="18"/>
                <w:szCs w:val="18"/>
              </w:rPr>
              <w:t>Or</w:t>
            </w:r>
          </w:p>
          <w:p w14:paraId="59D82C23" w14:textId="2D982A97" w:rsidR="00AA0F23" w:rsidRPr="00F16562" w:rsidRDefault="001D2C98" w:rsidP="001D2C98">
            <w:pPr>
              <w:pStyle w:val="TableParagraph"/>
              <w:ind w:right="31"/>
              <w:rPr>
                <w:sz w:val="18"/>
                <w:szCs w:val="18"/>
              </w:rPr>
            </w:pPr>
            <w:r w:rsidRPr="00052E98">
              <w:rPr>
                <w:sz w:val="18"/>
                <w:szCs w:val="18"/>
              </w:rPr>
              <w:t>ViolationCode, ViolationDate</w:t>
            </w:r>
          </w:p>
        </w:tc>
      </w:tr>
      <w:tr w:rsidR="00AA0F23" w:rsidRPr="00F16562" w14:paraId="32B71E1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07701DC" w14:textId="62C32B9A" w:rsidR="00AA0F23" w:rsidRPr="00F16562" w:rsidRDefault="00AA0F23" w:rsidP="007750E2">
            <w:pPr>
              <w:pStyle w:val="TableParagraph"/>
              <w:rPr>
                <w:rFonts w:eastAsia="Arial Unicode MS"/>
                <w:sz w:val="18"/>
                <w:szCs w:val="18"/>
              </w:rPr>
            </w:pPr>
            <w:r w:rsidRPr="00052E98">
              <w:rPr>
                <w:rFonts w:eastAsia="Arial Unicode MS"/>
                <w:sz w:val="18"/>
                <w:szCs w:val="18"/>
              </w:rPr>
              <w:t>EAV040</w:t>
            </w:r>
          </w:p>
        </w:tc>
        <w:tc>
          <w:tcPr>
            <w:tcW w:w="2703" w:type="dxa"/>
            <w:tcBorders>
              <w:top w:val="single" w:sz="4" w:space="0" w:color="auto"/>
              <w:left w:val="single" w:sz="4" w:space="0" w:color="auto"/>
              <w:bottom w:val="single" w:sz="4" w:space="0" w:color="auto"/>
              <w:right w:val="single" w:sz="4" w:space="0" w:color="auto"/>
            </w:tcBorders>
          </w:tcPr>
          <w:p w14:paraId="008F4757" w14:textId="466220D1" w:rsidR="00AA0F23" w:rsidRPr="00F16562" w:rsidRDefault="00AA0F23" w:rsidP="007750E2">
            <w:pPr>
              <w:pStyle w:val="TableParagraph"/>
              <w:ind w:left="-1" w:right="30"/>
              <w:rPr>
                <w:sz w:val="18"/>
                <w:szCs w:val="18"/>
              </w:rPr>
            </w:pPr>
            <w:r w:rsidRPr="00052E98">
              <w:rPr>
                <w:sz w:val="18"/>
                <w:szCs w:val="18"/>
              </w:rPr>
              <w:t>The Enforcement Action in ICIS must be a State Enforcement Action.</w:t>
            </w:r>
            <w:r w:rsidR="00432C8D">
              <w:rPr>
                <w:sz w:val="18"/>
                <w:szCs w:val="18"/>
              </w:rPr>
              <w:t xml:space="preserve"> </w:t>
            </w:r>
          </w:p>
        </w:tc>
        <w:tc>
          <w:tcPr>
            <w:tcW w:w="2792" w:type="dxa"/>
            <w:tcBorders>
              <w:top w:val="single" w:sz="4" w:space="0" w:color="auto"/>
              <w:left w:val="single" w:sz="4" w:space="0" w:color="auto"/>
              <w:bottom w:val="single" w:sz="4" w:space="0" w:color="auto"/>
              <w:right w:val="single" w:sz="4" w:space="0" w:color="auto"/>
            </w:tcBorders>
          </w:tcPr>
          <w:p w14:paraId="1F01D3E2" w14:textId="007CC71F"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existing Enforcement Action in ICIS must be a state Activity (i.e., state_epa_flag = S) in the ICIS_ACTIVITY table.</w:t>
            </w:r>
          </w:p>
          <w:p w14:paraId="4DEFABAE" w14:textId="77777777" w:rsidR="00432C8D" w:rsidRPr="00052E98" w:rsidRDefault="00432C8D" w:rsidP="007750E2">
            <w:pPr>
              <w:pStyle w:val="TableText"/>
              <w:spacing w:before="0" w:after="0"/>
              <w:ind w:right="1"/>
              <w:rPr>
                <w:rFonts w:eastAsia="Arial Unicode MS" w:cs="Arial"/>
                <w:szCs w:val="18"/>
              </w:rPr>
            </w:pPr>
          </w:p>
          <w:p w14:paraId="13B09619" w14:textId="692C3F1F"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787AE71D" w14:textId="76442689"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4492C19"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262D92D3"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3D667707" w14:textId="77777777" w:rsidR="00BC1B38" w:rsidRPr="00052E98" w:rsidRDefault="00BC1B38" w:rsidP="00BC1B38">
            <w:pPr>
              <w:pStyle w:val="TableParagraph"/>
              <w:ind w:right="31"/>
              <w:rPr>
                <w:sz w:val="18"/>
                <w:szCs w:val="18"/>
              </w:rPr>
            </w:pPr>
            <w:r w:rsidRPr="00052E98">
              <w:rPr>
                <w:sz w:val="18"/>
                <w:szCs w:val="18"/>
              </w:rPr>
              <w:t>Or</w:t>
            </w:r>
          </w:p>
          <w:p w14:paraId="1EF1213C"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2394BE89" w14:textId="77777777" w:rsidR="00BC1B38" w:rsidRPr="00052E98" w:rsidRDefault="00BC1B38" w:rsidP="00BC1B38">
            <w:pPr>
              <w:pStyle w:val="TableParagraph"/>
              <w:ind w:right="31"/>
              <w:rPr>
                <w:sz w:val="18"/>
                <w:szCs w:val="18"/>
              </w:rPr>
            </w:pPr>
            <w:r w:rsidRPr="00052E98">
              <w:rPr>
                <w:sz w:val="18"/>
                <w:szCs w:val="18"/>
              </w:rPr>
              <w:t>Or</w:t>
            </w:r>
          </w:p>
          <w:p w14:paraId="1C5E490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824D21B" w14:textId="77777777" w:rsidR="00BC1B38" w:rsidRPr="00052E98" w:rsidRDefault="00BC1B38" w:rsidP="00BC1B38">
            <w:pPr>
              <w:pStyle w:val="TableParagraph"/>
              <w:ind w:right="31"/>
              <w:rPr>
                <w:sz w:val="18"/>
                <w:szCs w:val="18"/>
              </w:rPr>
            </w:pPr>
            <w:r w:rsidRPr="00052E98">
              <w:rPr>
                <w:sz w:val="18"/>
                <w:szCs w:val="18"/>
              </w:rPr>
              <w:t>Or</w:t>
            </w:r>
          </w:p>
          <w:p w14:paraId="679D4EF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18EB4EEC" w14:textId="77777777" w:rsidR="00BC1B38" w:rsidRPr="00052E98" w:rsidRDefault="00BC1B38" w:rsidP="00BC1B38">
            <w:pPr>
              <w:pStyle w:val="TableParagraph"/>
              <w:ind w:right="31"/>
              <w:rPr>
                <w:sz w:val="18"/>
                <w:szCs w:val="18"/>
              </w:rPr>
            </w:pPr>
            <w:r w:rsidRPr="00052E98">
              <w:rPr>
                <w:sz w:val="18"/>
                <w:szCs w:val="18"/>
              </w:rPr>
              <w:t>Or</w:t>
            </w:r>
          </w:p>
          <w:p w14:paraId="1E014B6C" w14:textId="163F6A83"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002A9DE3"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8B5A788" w14:textId="14D2DF2D"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EAV050</w:t>
            </w:r>
          </w:p>
        </w:tc>
        <w:tc>
          <w:tcPr>
            <w:tcW w:w="2703" w:type="dxa"/>
            <w:tcBorders>
              <w:top w:val="single" w:sz="4" w:space="0" w:color="auto"/>
              <w:left w:val="single" w:sz="4" w:space="0" w:color="auto"/>
              <w:bottom w:val="single" w:sz="4" w:space="0" w:color="auto"/>
              <w:right w:val="single" w:sz="4" w:space="0" w:color="auto"/>
            </w:tcBorders>
          </w:tcPr>
          <w:p w14:paraId="4BE8F5D4" w14:textId="3DD130C3" w:rsidR="00AA0F23" w:rsidRPr="00F16562" w:rsidRDefault="00AA0F23" w:rsidP="007750E2">
            <w:pPr>
              <w:pStyle w:val="TableParagraph"/>
              <w:ind w:left="-1" w:right="30"/>
              <w:rPr>
                <w:sz w:val="18"/>
                <w:szCs w:val="18"/>
              </w:rPr>
            </w:pPr>
            <w:r w:rsidRPr="00052E98">
              <w:rPr>
                <w:sz w:val="18"/>
                <w:szCs w:val="18"/>
              </w:rPr>
              <w:t>Violations cannot be linked to this Informal Enforcement Action because the Enforcement Action Achieved Date does not exist.</w:t>
            </w:r>
          </w:p>
        </w:tc>
        <w:tc>
          <w:tcPr>
            <w:tcW w:w="2792" w:type="dxa"/>
            <w:tcBorders>
              <w:top w:val="single" w:sz="4" w:space="0" w:color="auto"/>
              <w:left w:val="single" w:sz="4" w:space="0" w:color="auto"/>
              <w:bottom w:val="single" w:sz="4" w:space="0" w:color="auto"/>
              <w:right w:val="single" w:sz="4" w:space="0" w:color="auto"/>
            </w:tcBorders>
          </w:tcPr>
          <w:p w14:paraId="57832530" w14:textId="222AFD62" w:rsidR="00AA0F23" w:rsidRDefault="00AA0F23" w:rsidP="007750E2">
            <w:pPr>
              <w:pStyle w:val="TableText"/>
              <w:spacing w:before="0" w:after="0"/>
              <w:ind w:right="1"/>
              <w:rPr>
                <w:rFonts w:eastAsia="Arial Unicode MS" w:cs="Arial"/>
                <w:szCs w:val="18"/>
              </w:rPr>
            </w:pPr>
            <w:r w:rsidRPr="00052E98">
              <w:rPr>
                <w:rFonts w:eastAsia="Arial Unicode MS" w:cs="Arial"/>
                <w:szCs w:val="18"/>
              </w:rPr>
              <w:t>Violations cannot be linked to an Informal Enforcement Action unless the Enforcement Action Achieved Date exists.</w:t>
            </w:r>
          </w:p>
          <w:p w14:paraId="66475CB6" w14:textId="77777777" w:rsidR="00432C8D" w:rsidRPr="00052E98" w:rsidRDefault="00432C8D" w:rsidP="007750E2">
            <w:pPr>
              <w:pStyle w:val="TableText"/>
              <w:spacing w:before="0" w:after="0"/>
              <w:ind w:right="1"/>
              <w:rPr>
                <w:rFonts w:eastAsia="Arial Unicode MS" w:cs="Arial"/>
                <w:szCs w:val="18"/>
              </w:rPr>
            </w:pPr>
          </w:p>
          <w:p w14:paraId="432BB5A9" w14:textId="064EF5C1"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EE4E098" w14:textId="6F880332"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r w:rsidR="00432C8D">
              <w:rPr>
                <w:sz w:val="18"/>
                <w:szCs w:val="18"/>
              </w:rPr>
              <w:t xml:space="preserve"> </w:t>
            </w:r>
          </w:p>
        </w:tc>
        <w:tc>
          <w:tcPr>
            <w:tcW w:w="5040" w:type="dxa"/>
            <w:tcBorders>
              <w:top w:val="single" w:sz="4" w:space="0" w:color="auto"/>
              <w:left w:val="single" w:sz="4" w:space="0" w:color="auto"/>
              <w:bottom w:val="single" w:sz="4" w:space="0" w:color="auto"/>
              <w:right w:val="single" w:sz="4" w:space="0" w:color="auto"/>
            </w:tcBorders>
          </w:tcPr>
          <w:p w14:paraId="076A9F6A"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207260A1"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5EF1C007" w14:textId="77777777" w:rsidR="00BC1B38" w:rsidRPr="00052E98" w:rsidRDefault="00BC1B38" w:rsidP="00BC1B38">
            <w:pPr>
              <w:pStyle w:val="TableParagraph"/>
              <w:ind w:right="31"/>
              <w:rPr>
                <w:sz w:val="18"/>
                <w:szCs w:val="18"/>
              </w:rPr>
            </w:pPr>
            <w:r w:rsidRPr="00052E98">
              <w:rPr>
                <w:sz w:val="18"/>
                <w:szCs w:val="18"/>
              </w:rPr>
              <w:t>Or</w:t>
            </w:r>
          </w:p>
          <w:p w14:paraId="7B60A794"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609CD34" w14:textId="77777777" w:rsidR="00BC1B38" w:rsidRPr="00052E98" w:rsidRDefault="00BC1B38" w:rsidP="00BC1B38">
            <w:pPr>
              <w:pStyle w:val="TableParagraph"/>
              <w:ind w:right="31"/>
              <w:rPr>
                <w:sz w:val="18"/>
                <w:szCs w:val="18"/>
              </w:rPr>
            </w:pPr>
            <w:r w:rsidRPr="00052E98">
              <w:rPr>
                <w:sz w:val="18"/>
                <w:szCs w:val="18"/>
              </w:rPr>
              <w:t>Or</w:t>
            </w:r>
          </w:p>
          <w:p w14:paraId="0112283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309DCE80" w14:textId="77777777" w:rsidR="00BC1B38" w:rsidRPr="00052E98" w:rsidRDefault="00BC1B38" w:rsidP="00BC1B38">
            <w:pPr>
              <w:pStyle w:val="TableParagraph"/>
              <w:ind w:right="31"/>
              <w:rPr>
                <w:sz w:val="18"/>
                <w:szCs w:val="18"/>
              </w:rPr>
            </w:pPr>
            <w:r w:rsidRPr="00052E98">
              <w:rPr>
                <w:sz w:val="18"/>
                <w:szCs w:val="18"/>
              </w:rPr>
              <w:t>Or</w:t>
            </w:r>
          </w:p>
          <w:p w14:paraId="3107DC6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159ED025" w14:textId="77777777" w:rsidR="00BC1B38" w:rsidRPr="00052E98" w:rsidRDefault="00BC1B38" w:rsidP="00BC1B38">
            <w:pPr>
              <w:pStyle w:val="TableParagraph"/>
              <w:ind w:right="31"/>
              <w:rPr>
                <w:sz w:val="18"/>
                <w:szCs w:val="18"/>
              </w:rPr>
            </w:pPr>
            <w:r w:rsidRPr="00052E98">
              <w:rPr>
                <w:sz w:val="18"/>
                <w:szCs w:val="18"/>
              </w:rPr>
              <w:t>Or</w:t>
            </w:r>
          </w:p>
          <w:p w14:paraId="2D891D02" w14:textId="08A3D52D"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7E526499"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F1405C5" w14:textId="3D7011BD" w:rsidR="00AA0F23" w:rsidRPr="00052E98" w:rsidRDefault="00AA0F23" w:rsidP="007750E2">
            <w:pPr>
              <w:pStyle w:val="TableParagraph"/>
              <w:rPr>
                <w:rFonts w:eastAsia="Arial Unicode MS"/>
                <w:sz w:val="18"/>
                <w:szCs w:val="18"/>
              </w:rPr>
            </w:pPr>
            <w:r w:rsidRPr="00052E98">
              <w:rPr>
                <w:rFonts w:eastAsia="Arial Unicode MS"/>
                <w:sz w:val="18"/>
                <w:szCs w:val="18"/>
              </w:rPr>
              <w:t>EAV060</w:t>
            </w:r>
          </w:p>
        </w:tc>
        <w:tc>
          <w:tcPr>
            <w:tcW w:w="2703" w:type="dxa"/>
            <w:tcBorders>
              <w:top w:val="single" w:sz="4" w:space="0" w:color="auto"/>
              <w:left w:val="single" w:sz="4" w:space="0" w:color="auto"/>
              <w:bottom w:val="single" w:sz="4" w:space="0" w:color="auto"/>
              <w:right w:val="single" w:sz="4" w:space="0" w:color="auto"/>
            </w:tcBorders>
          </w:tcPr>
          <w:p w14:paraId="32FE5B25" w14:textId="77777777" w:rsidR="00AA0F23" w:rsidRPr="00052E98" w:rsidRDefault="00AA0F23" w:rsidP="007750E2">
            <w:pPr>
              <w:pStyle w:val="TableParagraph"/>
              <w:ind w:left="-1" w:right="30"/>
              <w:rPr>
                <w:sz w:val="18"/>
                <w:szCs w:val="18"/>
              </w:rPr>
            </w:pPr>
            <w:r w:rsidRPr="00052E98">
              <w:rPr>
                <w:sz w:val="18"/>
                <w:szCs w:val="18"/>
              </w:rPr>
              <w:t>A record does not exist in ICIS for the Violation Group keys submitted.</w:t>
            </w:r>
          </w:p>
          <w:p w14:paraId="62FB6B36" w14:textId="77777777" w:rsidR="00AA0F23" w:rsidRPr="00052E98" w:rsidRDefault="00AA0F23" w:rsidP="007750E2">
            <w:pPr>
              <w:pStyle w:val="TableParagraph"/>
              <w:ind w:left="-1" w:right="30"/>
              <w:rPr>
                <w:sz w:val="18"/>
                <w:szCs w:val="18"/>
              </w:rPr>
            </w:pPr>
          </w:p>
          <w:p w14:paraId="1E2E4ADC" w14:textId="50D6160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70FA89CC" w14:textId="43737A6C"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A record must exist in ICIS for the Violation Group keys submitted.</w:t>
            </w:r>
          </w:p>
        </w:tc>
        <w:tc>
          <w:tcPr>
            <w:tcW w:w="1708" w:type="dxa"/>
            <w:tcBorders>
              <w:top w:val="single" w:sz="4" w:space="0" w:color="auto"/>
              <w:left w:val="single" w:sz="4" w:space="0" w:color="auto"/>
              <w:bottom w:val="single" w:sz="4" w:space="0" w:color="auto"/>
              <w:right w:val="single" w:sz="4" w:space="0" w:color="auto"/>
            </w:tcBorders>
          </w:tcPr>
          <w:p w14:paraId="568559EF" w14:textId="7436B79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B273AB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6B040F90"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5D5F10A" w14:textId="77777777" w:rsidR="00BC1B38" w:rsidRPr="00052E98" w:rsidRDefault="00BC1B38" w:rsidP="00BC1B38">
            <w:pPr>
              <w:pStyle w:val="TableParagraph"/>
              <w:ind w:right="31"/>
              <w:rPr>
                <w:sz w:val="18"/>
                <w:szCs w:val="18"/>
              </w:rPr>
            </w:pPr>
            <w:r w:rsidRPr="00052E98">
              <w:rPr>
                <w:sz w:val="18"/>
                <w:szCs w:val="18"/>
              </w:rPr>
              <w:t>Or</w:t>
            </w:r>
          </w:p>
          <w:p w14:paraId="4B8CCB7F"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7367B02F" w14:textId="77777777" w:rsidR="00BC1B38" w:rsidRPr="00052E98" w:rsidRDefault="00BC1B38" w:rsidP="00BC1B38">
            <w:pPr>
              <w:pStyle w:val="TableParagraph"/>
              <w:ind w:right="31"/>
              <w:rPr>
                <w:sz w:val="18"/>
                <w:szCs w:val="18"/>
              </w:rPr>
            </w:pPr>
            <w:r w:rsidRPr="00052E98">
              <w:rPr>
                <w:sz w:val="18"/>
                <w:szCs w:val="18"/>
              </w:rPr>
              <w:t>Or</w:t>
            </w:r>
          </w:p>
          <w:p w14:paraId="6BDEEE3D"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2667B0A" w14:textId="77777777" w:rsidR="00BC1B38" w:rsidRPr="00052E98" w:rsidRDefault="00BC1B38" w:rsidP="00BC1B38">
            <w:pPr>
              <w:pStyle w:val="TableParagraph"/>
              <w:ind w:right="31"/>
              <w:rPr>
                <w:sz w:val="18"/>
                <w:szCs w:val="18"/>
              </w:rPr>
            </w:pPr>
            <w:r w:rsidRPr="00052E98">
              <w:rPr>
                <w:sz w:val="18"/>
                <w:szCs w:val="18"/>
              </w:rPr>
              <w:t>Or</w:t>
            </w:r>
          </w:p>
          <w:p w14:paraId="108B2998"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45C76278" w14:textId="77777777" w:rsidR="00BC1B38" w:rsidRPr="00052E98" w:rsidRDefault="00BC1B38" w:rsidP="00BC1B38">
            <w:pPr>
              <w:pStyle w:val="TableParagraph"/>
              <w:ind w:right="31"/>
              <w:rPr>
                <w:sz w:val="18"/>
                <w:szCs w:val="18"/>
              </w:rPr>
            </w:pPr>
            <w:r w:rsidRPr="00052E98">
              <w:rPr>
                <w:sz w:val="18"/>
                <w:szCs w:val="18"/>
              </w:rPr>
              <w:t>Or</w:t>
            </w:r>
          </w:p>
          <w:p w14:paraId="54D8055B" w14:textId="0D195C8E"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37652688"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45889DDD" w14:textId="3D415F85" w:rsidR="00AA0F23" w:rsidRPr="00052E98" w:rsidRDefault="00AA0F23" w:rsidP="007750E2">
            <w:pPr>
              <w:pStyle w:val="TableParagraph"/>
              <w:rPr>
                <w:rFonts w:eastAsia="Arial Unicode MS"/>
                <w:sz w:val="18"/>
                <w:szCs w:val="18"/>
              </w:rPr>
            </w:pPr>
            <w:r w:rsidRPr="00052E98">
              <w:rPr>
                <w:rFonts w:eastAsia="Arial Unicode MS"/>
                <w:sz w:val="18"/>
                <w:szCs w:val="18"/>
              </w:rPr>
              <w:t>EAV070</w:t>
            </w:r>
          </w:p>
        </w:tc>
        <w:tc>
          <w:tcPr>
            <w:tcW w:w="2703" w:type="dxa"/>
            <w:tcBorders>
              <w:top w:val="single" w:sz="4" w:space="0" w:color="auto"/>
              <w:left w:val="single" w:sz="4" w:space="0" w:color="auto"/>
              <w:bottom w:val="single" w:sz="4" w:space="0" w:color="auto"/>
              <w:right w:val="single" w:sz="4" w:space="0" w:color="auto"/>
            </w:tcBorders>
          </w:tcPr>
          <w:p w14:paraId="41751096" w14:textId="77777777" w:rsidR="00AA0F23" w:rsidRPr="00052E98" w:rsidRDefault="00AA0F23" w:rsidP="007750E2">
            <w:pPr>
              <w:pStyle w:val="TableParagraph"/>
              <w:ind w:left="-1" w:right="30"/>
              <w:rPr>
                <w:sz w:val="18"/>
                <w:szCs w:val="18"/>
              </w:rPr>
            </w:pPr>
            <w:r w:rsidRPr="00052E98">
              <w:rPr>
                <w:sz w:val="18"/>
                <w:szCs w:val="18"/>
              </w:rPr>
              <w:t>Multiple records exist that match the Violation Group keys submitted.</w:t>
            </w:r>
          </w:p>
          <w:p w14:paraId="430A339E" w14:textId="77777777" w:rsidR="00AA0F23" w:rsidRPr="00052E98" w:rsidRDefault="00AA0F23" w:rsidP="007750E2">
            <w:pPr>
              <w:pStyle w:val="TableParagraph"/>
              <w:ind w:left="-1" w:right="30"/>
              <w:rPr>
                <w:sz w:val="18"/>
                <w:szCs w:val="18"/>
              </w:rPr>
            </w:pPr>
          </w:p>
          <w:p w14:paraId="251D0B04" w14:textId="76E0216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610A3D94" w14:textId="3CB898B6"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Violation Group key data must be unique to one record.</w:t>
            </w:r>
          </w:p>
          <w:p w14:paraId="10C75543" w14:textId="77777777" w:rsidR="00432C8D" w:rsidRPr="00052E98" w:rsidRDefault="00432C8D" w:rsidP="007750E2">
            <w:pPr>
              <w:pStyle w:val="TableText"/>
              <w:spacing w:before="0" w:after="0"/>
              <w:ind w:right="1"/>
              <w:rPr>
                <w:rFonts w:eastAsia="Arial Unicode MS" w:cs="Arial"/>
                <w:szCs w:val="18"/>
              </w:rPr>
            </w:pPr>
          </w:p>
          <w:p w14:paraId="663C6939" w14:textId="164A325D"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I</w:t>
            </w:r>
            <w:r w:rsidRPr="00052E98">
              <w:rPr>
                <w:rFonts w:eastAsia="Arial Unicode MS" w:cs="Arial"/>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708" w:type="dxa"/>
            <w:tcBorders>
              <w:top w:val="single" w:sz="4" w:space="0" w:color="auto"/>
              <w:left w:val="single" w:sz="4" w:space="0" w:color="auto"/>
              <w:bottom w:val="single" w:sz="4" w:space="0" w:color="auto"/>
              <w:right w:val="single" w:sz="4" w:space="0" w:color="auto"/>
            </w:tcBorders>
          </w:tcPr>
          <w:p w14:paraId="369DA891" w14:textId="722DB148"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792C19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4192DAC"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4F9F056" w14:textId="77777777" w:rsidR="00BC1B38" w:rsidRPr="00052E98" w:rsidRDefault="00BC1B38" w:rsidP="00BC1B38">
            <w:pPr>
              <w:pStyle w:val="TableParagraph"/>
              <w:ind w:right="31"/>
              <w:rPr>
                <w:sz w:val="18"/>
                <w:szCs w:val="18"/>
              </w:rPr>
            </w:pPr>
            <w:r w:rsidRPr="00052E98">
              <w:rPr>
                <w:sz w:val="18"/>
                <w:szCs w:val="18"/>
              </w:rPr>
              <w:t>Or</w:t>
            </w:r>
          </w:p>
          <w:p w14:paraId="5385C658"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E16F329" w14:textId="77777777" w:rsidR="00BC1B38" w:rsidRPr="00052E98" w:rsidRDefault="00BC1B38" w:rsidP="00BC1B38">
            <w:pPr>
              <w:pStyle w:val="TableParagraph"/>
              <w:ind w:right="31"/>
              <w:rPr>
                <w:sz w:val="18"/>
                <w:szCs w:val="18"/>
              </w:rPr>
            </w:pPr>
            <w:r w:rsidRPr="00052E98">
              <w:rPr>
                <w:sz w:val="18"/>
                <w:szCs w:val="18"/>
              </w:rPr>
              <w:t>Or</w:t>
            </w:r>
          </w:p>
          <w:p w14:paraId="617B59E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4344C2E" w14:textId="77777777" w:rsidR="00BC1B38" w:rsidRPr="00052E98" w:rsidRDefault="00BC1B38" w:rsidP="00BC1B38">
            <w:pPr>
              <w:pStyle w:val="TableParagraph"/>
              <w:ind w:right="31"/>
              <w:rPr>
                <w:sz w:val="18"/>
                <w:szCs w:val="18"/>
              </w:rPr>
            </w:pPr>
            <w:r w:rsidRPr="00052E98">
              <w:rPr>
                <w:sz w:val="18"/>
                <w:szCs w:val="18"/>
              </w:rPr>
              <w:t>Or</w:t>
            </w:r>
          </w:p>
          <w:p w14:paraId="755B5E1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4D34BED1" w14:textId="77777777" w:rsidR="00BC1B38" w:rsidRPr="00052E98" w:rsidRDefault="00BC1B38" w:rsidP="00BC1B38">
            <w:pPr>
              <w:pStyle w:val="TableParagraph"/>
              <w:ind w:right="31"/>
              <w:rPr>
                <w:sz w:val="18"/>
                <w:szCs w:val="18"/>
              </w:rPr>
            </w:pPr>
            <w:r w:rsidRPr="00052E98">
              <w:rPr>
                <w:sz w:val="18"/>
                <w:szCs w:val="18"/>
              </w:rPr>
              <w:t>Or</w:t>
            </w:r>
          </w:p>
          <w:p w14:paraId="59589BFD" w14:textId="7B892F83"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204E2E6A"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6605017" w14:textId="0DBAEAE2"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EAV080</w:t>
            </w:r>
          </w:p>
        </w:tc>
        <w:tc>
          <w:tcPr>
            <w:tcW w:w="2703" w:type="dxa"/>
            <w:tcBorders>
              <w:top w:val="single" w:sz="4" w:space="0" w:color="auto"/>
              <w:left w:val="single" w:sz="4" w:space="0" w:color="auto"/>
              <w:bottom w:val="single" w:sz="4" w:space="0" w:color="auto"/>
              <w:right w:val="single" w:sz="4" w:space="0" w:color="auto"/>
            </w:tcBorders>
          </w:tcPr>
          <w:p w14:paraId="57ED47AA" w14:textId="6588AA3C" w:rsidR="00AA0F23" w:rsidRPr="00F16562" w:rsidRDefault="00AA0F23"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28893DD3" w14:textId="382B5770" w:rsidR="00AA0F23" w:rsidRDefault="00AA0F23" w:rsidP="007750E2">
            <w:pPr>
              <w:pStyle w:val="TableText"/>
              <w:spacing w:before="0" w:after="0"/>
              <w:ind w:right="1"/>
              <w:rPr>
                <w:rFonts w:eastAsia="Arial Unicode MS" w:cs="Arial"/>
                <w:szCs w:val="18"/>
              </w:rPr>
            </w:pPr>
            <w:r w:rsidRPr="00052E98">
              <w:rPr>
                <w:rFonts w:eastAsia="Arial Unicode MS" w:cs="Arial"/>
                <w:szCs w:val="18"/>
              </w:rPr>
              <w:t>At least one Violation must exist for the Violation Group.</w:t>
            </w:r>
          </w:p>
          <w:p w14:paraId="71C636B5" w14:textId="77777777" w:rsidR="00432C8D" w:rsidRPr="00052E98" w:rsidRDefault="00432C8D" w:rsidP="007750E2">
            <w:pPr>
              <w:pStyle w:val="TableText"/>
              <w:spacing w:before="0" w:after="0"/>
              <w:ind w:right="1"/>
              <w:rPr>
                <w:rFonts w:eastAsia="Arial Unicode MS" w:cs="Arial"/>
                <w:szCs w:val="18"/>
              </w:rPr>
            </w:pPr>
          </w:p>
          <w:p w14:paraId="44E31F45" w14:textId="0A75F420"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business rule will not be triggered for Single Event Violations since it is covered by rule EAV060.</w:t>
            </w:r>
          </w:p>
        </w:tc>
        <w:tc>
          <w:tcPr>
            <w:tcW w:w="1708" w:type="dxa"/>
            <w:tcBorders>
              <w:top w:val="single" w:sz="4" w:space="0" w:color="auto"/>
              <w:left w:val="single" w:sz="4" w:space="0" w:color="auto"/>
              <w:bottom w:val="single" w:sz="4" w:space="0" w:color="auto"/>
              <w:right w:val="single" w:sz="4" w:space="0" w:color="auto"/>
            </w:tcBorders>
          </w:tcPr>
          <w:p w14:paraId="58338417" w14:textId="4E9CEBE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0544899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315ECAE2"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C9A0AF5" w14:textId="77777777" w:rsidR="00BC1B38" w:rsidRPr="00052E98" w:rsidRDefault="00BC1B38" w:rsidP="00BC1B38">
            <w:pPr>
              <w:pStyle w:val="TableParagraph"/>
              <w:ind w:right="31"/>
              <w:rPr>
                <w:sz w:val="18"/>
                <w:szCs w:val="18"/>
              </w:rPr>
            </w:pPr>
            <w:r w:rsidRPr="00052E98">
              <w:rPr>
                <w:sz w:val="18"/>
                <w:szCs w:val="18"/>
              </w:rPr>
              <w:t>Or</w:t>
            </w:r>
          </w:p>
          <w:p w14:paraId="5CA31E16"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78C61DF6" w14:textId="77777777" w:rsidR="00BC1B38" w:rsidRPr="00052E98" w:rsidRDefault="00BC1B38" w:rsidP="00BC1B38">
            <w:pPr>
              <w:pStyle w:val="TableParagraph"/>
              <w:ind w:right="31"/>
              <w:rPr>
                <w:sz w:val="18"/>
                <w:szCs w:val="18"/>
              </w:rPr>
            </w:pPr>
            <w:r w:rsidRPr="00052E98">
              <w:rPr>
                <w:sz w:val="18"/>
                <w:szCs w:val="18"/>
              </w:rPr>
              <w:t>Or</w:t>
            </w:r>
          </w:p>
          <w:p w14:paraId="63785CC1"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1B8B31A8" w14:textId="77777777" w:rsidR="00BC1B38" w:rsidRPr="00052E98" w:rsidRDefault="00BC1B38" w:rsidP="00BC1B38">
            <w:pPr>
              <w:pStyle w:val="TableParagraph"/>
              <w:ind w:right="31"/>
              <w:rPr>
                <w:sz w:val="18"/>
                <w:szCs w:val="18"/>
              </w:rPr>
            </w:pPr>
            <w:r w:rsidRPr="00052E98">
              <w:rPr>
                <w:sz w:val="18"/>
                <w:szCs w:val="18"/>
              </w:rPr>
              <w:t>Or</w:t>
            </w:r>
          </w:p>
          <w:p w14:paraId="45FCAFD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9F241E5" w14:textId="77777777" w:rsidR="00BC1B38" w:rsidRPr="00052E98" w:rsidRDefault="00BC1B38" w:rsidP="00BC1B38">
            <w:pPr>
              <w:pStyle w:val="TableParagraph"/>
              <w:ind w:right="31"/>
              <w:rPr>
                <w:sz w:val="18"/>
                <w:szCs w:val="18"/>
              </w:rPr>
            </w:pPr>
            <w:r w:rsidRPr="00052E98">
              <w:rPr>
                <w:sz w:val="18"/>
                <w:szCs w:val="18"/>
              </w:rPr>
              <w:t>Or</w:t>
            </w:r>
          </w:p>
          <w:p w14:paraId="4B5F4105" w14:textId="2DD6948E"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7D26229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38F2225" w14:textId="7F69504C" w:rsidR="00AA0F23" w:rsidRPr="00052E98" w:rsidRDefault="00AA0F23" w:rsidP="007750E2">
            <w:pPr>
              <w:pStyle w:val="TableParagraph"/>
              <w:rPr>
                <w:rFonts w:eastAsia="Arial Unicode MS"/>
                <w:sz w:val="18"/>
                <w:szCs w:val="18"/>
              </w:rPr>
            </w:pPr>
            <w:r w:rsidRPr="00052E98">
              <w:rPr>
                <w:rFonts w:eastAsia="Arial Unicode MS"/>
                <w:sz w:val="18"/>
                <w:szCs w:val="18"/>
              </w:rPr>
              <w:t>EAV090</w:t>
            </w:r>
          </w:p>
        </w:tc>
        <w:tc>
          <w:tcPr>
            <w:tcW w:w="2703" w:type="dxa"/>
            <w:tcBorders>
              <w:top w:val="single" w:sz="4" w:space="0" w:color="auto"/>
              <w:left w:val="single" w:sz="4" w:space="0" w:color="auto"/>
              <w:bottom w:val="single" w:sz="4" w:space="0" w:color="auto"/>
              <w:right w:val="single" w:sz="4" w:space="0" w:color="auto"/>
            </w:tcBorders>
          </w:tcPr>
          <w:p w14:paraId="451DAFD8" w14:textId="199A0710" w:rsidR="00AA0F23" w:rsidRPr="00F16562" w:rsidRDefault="00AA0F23" w:rsidP="007750E2">
            <w:pPr>
              <w:pStyle w:val="TableParagraph"/>
              <w:ind w:left="-1" w:right="30"/>
              <w:rPr>
                <w:sz w:val="18"/>
                <w:szCs w:val="18"/>
              </w:rPr>
            </w:pPr>
            <w:r w:rsidRPr="00052E98">
              <w:rPr>
                <w:sz w:val="18"/>
                <w:szCs w:val="18"/>
              </w:rPr>
              <w:t>Violations from the Violation Group cannot be linked to or unlinked from the Enforcement Action because the Permit Identifier of the Violation Group is not linked to the Enforcement Action.</w:t>
            </w:r>
          </w:p>
        </w:tc>
        <w:tc>
          <w:tcPr>
            <w:tcW w:w="2792" w:type="dxa"/>
            <w:tcBorders>
              <w:top w:val="single" w:sz="4" w:space="0" w:color="auto"/>
              <w:left w:val="single" w:sz="4" w:space="0" w:color="auto"/>
              <w:bottom w:val="single" w:sz="4" w:space="0" w:color="auto"/>
              <w:right w:val="single" w:sz="4" w:space="0" w:color="auto"/>
            </w:tcBorders>
          </w:tcPr>
          <w:p w14:paraId="7DC2AFD5" w14:textId="22EE67F8"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NPDES ID of the Violation Group must match a NPDES ID that is linked to the Enforcement Action.</w:t>
            </w:r>
          </w:p>
          <w:p w14:paraId="2F176891" w14:textId="77777777" w:rsidR="00432C8D" w:rsidRPr="00052E98" w:rsidRDefault="00432C8D" w:rsidP="007750E2">
            <w:pPr>
              <w:pStyle w:val="TableText"/>
              <w:spacing w:before="0" w:after="0"/>
              <w:ind w:right="1"/>
              <w:rPr>
                <w:rFonts w:eastAsia="Arial Unicode MS" w:cs="Arial"/>
                <w:szCs w:val="18"/>
              </w:rPr>
            </w:pPr>
          </w:p>
          <w:p w14:paraId="1EEFD979" w14:textId="0D653F55"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276AEED" w14:textId="6B02F945"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5C27584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6C722874"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7286DEBA" w14:textId="77777777" w:rsidR="00BC1B38" w:rsidRPr="00052E98" w:rsidRDefault="00BC1B38" w:rsidP="00BC1B38">
            <w:pPr>
              <w:pStyle w:val="TableParagraph"/>
              <w:ind w:right="31"/>
              <w:rPr>
                <w:sz w:val="18"/>
                <w:szCs w:val="18"/>
              </w:rPr>
            </w:pPr>
            <w:r w:rsidRPr="00052E98">
              <w:rPr>
                <w:sz w:val="18"/>
                <w:szCs w:val="18"/>
              </w:rPr>
              <w:t>Or</w:t>
            </w:r>
          </w:p>
          <w:p w14:paraId="3B1B77B0"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27CB66FE" w14:textId="77777777" w:rsidR="00BC1B38" w:rsidRPr="00052E98" w:rsidRDefault="00BC1B38" w:rsidP="00BC1B38">
            <w:pPr>
              <w:pStyle w:val="TableParagraph"/>
              <w:ind w:right="31"/>
              <w:rPr>
                <w:sz w:val="18"/>
                <w:szCs w:val="18"/>
              </w:rPr>
            </w:pPr>
            <w:r w:rsidRPr="00052E98">
              <w:rPr>
                <w:sz w:val="18"/>
                <w:szCs w:val="18"/>
              </w:rPr>
              <w:t>Or</w:t>
            </w:r>
          </w:p>
          <w:p w14:paraId="413ADFC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AA70C3E" w14:textId="77777777" w:rsidR="00BC1B38" w:rsidRPr="00052E98" w:rsidRDefault="00BC1B38" w:rsidP="00BC1B38">
            <w:pPr>
              <w:pStyle w:val="TableParagraph"/>
              <w:ind w:right="31"/>
              <w:rPr>
                <w:sz w:val="18"/>
                <w:szCs w:val="18"/>
              </w:rPr>
            </w:pPr>
            <w:r w:rsidRPr="00052E98">
              <w:rPr>
                <w:sz w:val="18"/>
                <w:szCs w:val="18"/>
              </w:rPr>
              <w:t>Or</w:t>
            </w:r>
          </w:p>
          <w:p w14:paraId="458D562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5A2FEA44" w14:textId="77777777" w:rsidR="00BC1B38" w:rsidRPr="00052E98" w:rsidRDefault="00BC1B38" w:rsidP="00BC1B38">
            <w:pPr>
              <w:pStyle w:val="TableParagraph"/>
              <w:ind w:right="31"/>
              <w:rPr>
                <w:sz w:val="18"/>
                <w:szCs w:val="18"/>
              </w:rPr>
            </w:pPr>
            <w:r w:rsidRPr="00052E98">
              <w:rPr>
                <w:sz w:val="18"/>
                <w:szCs w:val="18"/>
              </w:rPr>
              <w:t>Or</w:t>
            </w:r>
          </w:p>
          <w:p w14:paraId="4E21AE3C" w14:textId="7B3B1E72"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1DB304E2" w14:textId="77777777" w:rsidTr="009B6D2E">
        <w:trPr>
          <w:trHeight w:hRule="exact" w:val="7529"/>
        </w:trPr>
        <w:tc>
          <w:tcPr>
            <w:tcW w:w="1347" w:type="dxa"/>
            <w:tcBorders>
              <w:top w:val="single" w:sz="4" w:space="0" w:color="auto"/>
              <w:left w:val="single" w:sz="4" w:space="0" w:color="auto"/>
              <w:bottom w:val="single" w:sz="4" w:space="0" w:color="auto"/>
              <w:right w:val="single" w:sz="4" w:space="0" w:color="auto"/>
            </w:tcBorders>
          </w:tcPr>
          <w:p w14:paraId="52377B77" w14:textId="620F94F4"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EAV110</w:t>
            </w:r>
          </w:p>
        </w:tc>
        <w:tc>
          <w:tcPr>
            <w:tcW w:w="2703" w:type="dxa"/>
            <w:tcBorders>
              <w:top w:val="single" w:sz="4" w:space="0" w:color="auto"/>
              <w:left w:val="single" w:sz="4" w:space="0" w:color="auto"/>
              <w:bottom w:val="single" w:sz="4" w:space="0" w:color="auto"/>
              <w:right w:val="single" w:sz="4" w:space="0" w:color="auto"/>
            </w:tcBorders>
          </w:tcPr>
          <w:p w14:paraId="35886DCE" w14:textId="1AE377A4" w:rsidR="00AA0F23" w:rsidRPr="00F16562" w:rsidRDefault="00D165A2" w:rsidP="007750E2">
            <w:pPr>
              <w:pStyle w:val="TableParagraph"/>
              <w:ind w:left="-1" w:right="30"/>
              <w:rPr>
                <w:sz w:val="18"/>
                <w:szCs w:val="18"/>
              </w:rPr>
            </w:pPr>
            <w:r w:rsidRPr="00052E98">
              <w:rPr>
                <w:sz w:val="18"/>
                <w:szCs w:val="18"/>
              </w:rPr>
              <w:t>Violations from the Violation Group cannot be unlinked from the Enforcement Action because at least one DMR Violation for the same NPDES ID, Permitted Feature ID, Limit Set Designator, Parameter Code, Monitoring Location Code, and Season ID must be linked to the Final Order that has a Violation Date less than or equal to the Final Order Issued/Entered Date.</w:t>
            </w:r>
          </w:p>
        </w:tc>
        <w:tc>
          <w:tcPr>
            <w:tcW w:w="2792" w:type="dxa"/>
            <w:tcBorders>
              <w:top w:val="single" w:sz="4" w:space="0" w:color="auto"/>
              <w:left w:val="single" w:sz="4" w:space="0" w:color="auto"/>
              <w:bottom w:val="single" w:sz="4" w:space="0" w:color="auto"/>
              <w:right w:val="single" w:sz="4" w:space="0" w:color="auto"/>
            </w:tcBorders>
          </w:tcPr>
          <w:p w14:paraId="01855F2D" w14:textId="77777777" w:rsidR="00D165A2" w:rsidRPr="00052E98" w:rsidRDefault="00D165A2" w:rsidP="007750E2">
            <w:pPr>
              <w:pStyle w:val="TableText"/>
              <w:spacing w:before="0" w:after="0"/>
              <w:ind w:right="1"/>
              <w:rPr>
                <w:rFonts w:eastAsia="Arial Unicode MS" w:cs="Arial"/>
                <w:szCs w:val="18"/>
              </w:rPr>
            </w:pPr>
            <w:r w:rsidRPr="00052E98">
              <w:rPr>
                <w:rFonts w:eastAsia="Arial Unicode MS" w:cs="Arial"/>
                <w:szCs w:val="18"/>
              </w:rPr>
              <w:t>A DMR Violation Group cannot be unlinked from the Enforcement Action if all the following conditions are true:</w:t>
            </w:r>
          </w:p>
          <w:p w14:paraId="74A0F3D9" w14:textId="51900F34"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Multiple DMR Violations for the same NPDES ID, Permitted Feature ID, Limit Set Designator, Parameter Code, Monitoring Location Code, and Season ID are linked to the Final Order</w:t>
            </w:r>
          </w:p>
          <w:p w14:paraId="5DB7B601" w14:textId="1EA41F86"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The last DMR Violation that meets the condition that the Violation Date &lt;= the Final Order Issued/Entered Date will be unlinked and other violations with the same NPDES ID, Permitted Feature ID, Limit Set Designator, Parameter Code, Monitoring Location Code, and Season ID that don’t meet this rule will still be linked</w:t>
            </w:r>
          </w:p>
          <w:p w14:paraId="6BCE3893"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Violation Date varies by the Violation Group:</w:t>
            </w:r>
          </w:p>
          <w:p w14:paraId="615D550A" w14:textId="195A2529"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Discharge Monitoring Report Violation: </w:t>
            </w:r>
          </w:p>
          <w:p w14:paraId="5494415D"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569C79BB" w14:textId="32504254"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Discharge Monitoring Report Parameter Violation:</w:t>
            </w:r>
          </w:p>
          <w:p w14:paraId="4BF6D8D1"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4DE94F0D" w14:textId="7DC60991" w:rsidR="00AA0F23" w:rsidRPr="00F16562"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 Final Order combination that Violations are being unlinked from.</w:t>
            </w:r>
          </w:p>
        </w:tc>
        <w:tc>
          <w:tcPr>
            <w:tcW w:w="1708" w:type="dxa"/>
            <w:tcBorders>
              <w:top w:val="single" w:sz="4" w:space="0" w:color="auto"/>
              <w:left w:val="single" w:sz="4" w:space="0" w:color="auto"/>
              <w:bottom w:val="single" w:sz="4" w:space="0" w:color="auto"/>
              <w:right w:val="single" w:sz="4" w:space="0" w:color="auto"/>
            </w:tcBorders>
          </w:tcPr>
          <w:p w14:paraId="0A8A900D" w14:textId="34CD767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5E5E0F4"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EF3D2A5"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7AE4F441" w14:textId="77777777" w:rsidR="00BC1B38" w:rsidRPr="00052E98" w:rsidRDefault="00BC1B38" w:rsidP="00BC1B38">
            <w:pPr>
              <w:pStyle w:val="TableParagraph"/>
              <w:ind w:right="31"/>
              <w:rPr>
                <w:sz w:val="18"/>
                <w:szCs w:val="18"/>
              </w:rPr>
            </w:pPr>
            <w:r w:rsidRPr="00052E98">
              <w:rPr>
                <w:sz w:val="18"/>
                <w:szCs w:val="18"/>
              </w:rPr>
              <w:t>Or</w:t>
            </w:r>
          </w:p>
          <w:p w14:paraId="3C7B6C88"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65FF6E40" w14:textId="77777777" w:rsidR="00BC1B38" w:rsidRPr="00052E98" w:rsidRDefault="00BC1B38" w:rsidP="00BC1B38">
            <w:pPr>
              <w:pStyle w:val="TableParagraph"/>
              <w:ind w:right="31"/>
              <w:rPr>
                <w:sz w:val="18"/>
                <w:szCs w:val="18"/>
              </w:rPr>
            </w:pPr>
            <w:r w:rsidRPr="00052E98">
              <w:rPr>
                <w:sz w:val="18"/>
                <w:szCs w:val="18"/>
              </w:rPr>
              <w:t>Or</w:t>
            </w:r>
          </w:p>
          <w:p w14:paraId="13358D1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8720D76" w14:textId="77777777" w:rsidR="00BC1B38" w:rsidRPr="00052E98" w:rsidRDefault="00BC1B38" w:rsidP="00BC1B38">
            <w:pPr>
              <w:pStyle w:val="TableParagraph"/>
              <w:ind w:right="31"/>
              <w:rPr>
                <w:sz w:val="18"/>
                <w:szCs w:val="18"/>
              </w:rPr>
            </w:pPr>
            <w:r w:rsidRPr="00052E98">
              <w:rPr>
                <w:sz w:val="18"/>
                <w:szCs w:val="18"/>
              </w:rPr>
              <w:t>Or</w:t>
            </w:r>
          </w:p>
          <w:p w14:paraId="1A7B2F80"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2DA0DDB" w14:textId="77777777" w:rsidR="00BC1B38" w:rsidRPr="00052E98" w:rsidRDefault="00BC1B38" w:rsidP="00BC1B38">
            <w:pPr>
              <w:pStyle w:val="TableParagraph"/>
              <w:ind w:right="31"/>
              <w:rPr>
                <w:sz w:val="18"/>
                <w:szCs w:val="18"/>
              </w:rPr>
            </w:pPr>
            <w:r w:rsidRPr="00052E98">
              <w:rPr>
                <w:sz w:val="18"/>
                <w:szCs w:val="18"/>
              </w:rPr>
              <w:t>Or</w:t>
            </w:r>
          </w:p>
          <w:p w14:paraId="00C4EC89" w14:textId="0252418F"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12F80CEE"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035C6FD" w14:textId="40CE9E06" w:rsidR="00AA0F23" w:rsidRPr="00052E98" w:rsidRDefault="00AA0F23" w:rsidP="007750E2">
            <w:pPr>
              <w:pStyle w:val="TableParagraph"/>
              <w:rPr>
                <w:rFonts w:eastAsia="Arial Unicode MS"/>
                <w:sz w:val="18"/>
                <w:szCs w:val="18"/>
              </w:rPr>
            </w:pPr>
            <w:r w:rsidRPr="00052E98">
              <w:rPr>
                <w:rFonts w:eastAsia="Arial Unicode MS"/>
                <w:sz w:val="18"/>
                <w:szCs w:val="18"/>
              </w:rPr>
              <w:lastRenderedPageBreak/>
              <w:t>EAV100</w:t>
            </w:r>
          </w:p>
        </w:tc>
        <w:tc>
          <w:tcPr>
            <w:tcW w:w="2703" w:type="dxa"/>
            <w:tcBorders>
              <w:top w:val="single" w:sz="4" w:space="0" w:color="auto"/>
              <w:left w:val="single" w:sz="4" w:space="0" w:color="auto"/>
              <w:bottom w:val="single" w:sz="4" w:space="0" w:color="auto"/>
              <w:right w:val="single" w:sz="4" w:space="0" w:color="auto"/>
            </w:tcBorders>
          </w:tcPr>
          <w:p w14:paraId="4A1F9DBE" w14:textId="595D7919" w:rsidR="00AA0F23" w:rsidRPr="00F16562" w:rsidRDefault="00D165A2" w:rsidP="007750E2">
            <w:pPr>
              <w:pStyle w:val="TableParagraph"/>
              <w:ind w:left="-1" w:right="30"/>
              <w:rPr>
                <w:sz w:val="18"/>
                <w:szCs w:val="18"/>
              </w:rPr>
            </w:pPr>
            <w:r w:rsidRPr="00052E98">
              <w:rPr>
                <w:sz w:val="18"/>
                <w:szCs w:val="18"/>
              </w:rPr>
              <w:t>An error has occurred while processing the data for this Enforcement Action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39F366F4" w14:textId="23E1682A" w:rsidR="00AA0F23" w:rsidRPr="00F16562" w:rsidRDefault="00D165A2" w:rsidP="007750E2">
            <w:pPr>
              <w:pStyle w:val="TableText"/>
              <w:spacing w:before="0" w:after="0"/>
              <w:ind w:right="1"/>
              <w:rPr>
                <w:rFonts w:eastAsia="Arial Unicode MS" w:cs="Arial"/>
                <w:szCs w:val="18"/>
              </w:rPr>
            </w:pPr>
            <w:r w:rsidRPr="00052E98">
              <w:rPr>
                <w:rFonts w:eastAsia="Arial Unicode MS" w:cs="Arial"/>
                <w:szCs w:val="18"/>
              </w:rPr>
              <w:t>If Background Processing does not complete successfully, roll back all changes for the XML transaction.</w:t>
            </w:r>
          </w:p>
        </w:tc>
        <w:tc>
          <w:tcPr>
            <w:tcW w:w="1708" w:type="dxa"/>
            <w:tcBorders>
              <w:top w:val="single" w:sz="4" w:space="0" w:color="auto"/>
              <w:left w:val="single" w:sz="4" w:space="0" w:color="auto"/>
              <w:bottom w:val="single" w:sz="4" w:space="0" w:color="auto"/>
              <w:right w:val="single" w:sz="4" w:space="0" w:color="auto"/>
            </w:tcBorders>
          </w:tcPr>
          <w:p w14:paraId="49C16BD1" w14:textId="41E8DA3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14D86ECD"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E1F7D99"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2922293B" w14:textId="77777777" w:rsidR="00BC1B38" w:rsidRPr="00052E98" w:rsidRDefault="00BC1B38" w:rsidP="00BC1B38">
            <w:pPr>
              <w:pStyle w:val="TableParagraph"/>
              <w:ind w:right="31"/>
              <w:rPr>
                <w:sz w:val="18"/>
                <w:szCs w:val="18"/>
              </w:rPr>
            </w:pPr>
            <w:r w:rsidRPr="00052E98">
              <w:rPr>
                <w:sz w:val="18"/>
                <w:szCs w:val="18"/>
              </w:rPr>
              <w:t>Or</w:t>
            </w:r>
          </w:p>
          <w:p w14:paraId="1E947D53"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198982B" w14:textId="77777777" w:rsidR="00BC1B38" w:rsidRPr="00052E98" w:rsidRDefault="00BC1B38" w:rsidP="00BC1B38">
            <w:pPr>
              <w:pStyle w:val="TableParagraph"/>
              <w:ind w:right="31"/>
              <w:rPr>
                <w:sz w:val="18"/>
                <w:szCs w:val="18"/>
              </w:rPr>
            </w:pPr>
            <w:r w:rsidRPr="00052E98">
              <w:rPr>
                <w:sz w:val="18"/>
                <w:szCs w:val="18"/>
              </w:rPr>
              <w:t>Or</w:t>
            </w:r>
          </w:p>
          <w:p w14:paraId="16127A3F"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DE88772" w14:textId="77777777" w:rsidR="00BC1B38" w:rsidRPr="00052E98" w:rsidRDefault="00BC1B38" w:rsidP="00BC1B38">
            <w:pPr>
              <w:pStyle w:val="TableParagraph"/>
              <w:ind w:right="31"/>
              <w:rPr>
                <w:sz w:val="18"/>
                <w:szCs w:val="18"/>
              </w:rPr>
            </w:pPr>
            <w:r w:rsidRPr="00052E98">
              <w:rPr>
                <w:sz w:val="18"/>
                <w:szCs w:val="18"/>
              </w:rPr>
              <w:t>Or</w:t>
            </w:r>
          </w:p>
          <w:p w14:paraId="3CA101F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7D573F8" w14:textId="77777777" w:rsidR="00BC1B38" w:rsidRPr="00052E98" w:rsidRDefault="00BC1B38" w:rsidP="00BC1B38">
            <w:pPr>
              <w:pStyle w:val="TableParagraph"/>
              <w:ind w:right="31"/>
              <w:rPr>
                <w:sz w:val="18"/>
                <w:szCs w:val="18"/>
              </w:rPr>
            </w:pPr>
            <w:r w:rsidRPr="00052E98">
              <w:rPr>
                <w:sz w:val="18"/>
                <w:szCs w:val="18"/>
              </w:rPr>
              <w:t>Or</w:t>
            </w:r>
          </w:p>
          <w:p w14:paraId="1C520E37" w14:textId="22CEA1A6" w:rsidR="00AA0F23" w:rsidRPr="00F16562" w:rsidRDefault="00BC1B38" w:rsidP="00BC1B38">
            <w:pPr>
              <w:pStyle w:val="TableParagraph"/>
              <w:ind w:right="31"/>
              <w:rPr>
                <w:sz w:val="18"/>
                <w:szCs w:val="18"/>
              </w:rPr>
            </w:pPr>
            <w:r w:rsidRPr="00052E98">
              <w:rPr>
                <w:sz w:val="18"/>
                <w:szCs w:val="18"/>
              </w:rPr>
              <w:t>ViolationCode, ViolationDate</w:t>
            </w:r>
          </w:p>
        </w:tc>
      </w:tr>
    </w:tbl>
    <w:p w14:paraId="5A2211C7" w14:textId="45EE7FFD" w:rsidR="000C6C5E" w:rsidRPr="009B6D2E" w:rsidRDefault="000C6C5E" w:rsidP="009B6D2E">
      <w:pPr>
        <w:pStyle w:val="BodyText"/>
        <w:rPr>
          <w:sz w:val="22"/>
          <w:szCs w:val="22"/>
        </w:rPr>
      </w:pPr>
    </w:p>
    <w:p w14:paraId="69B0F775" w14:textId="77777777" w:rsidR="005A05D7" w:rsidRPr="009B6D2E" w:rsidRDefault="005A05D7" w:rsidP="009B6D2E">
      <w:pPr>
        <w:pStyle w:val="BodyText"/>
        <w:rPr>
          <w:sz w:val="22"/>
          <w:szCs w:val="22"/>
        </w:rPr>
      </w:pPr>
    </w:p>
    <w:p w14:paraId="6810F23B" w14:textId="21FABE40" w:rsidR="000C6C5E" w:rsidRDefault="00650E70" w:rsidP="00650E70">
      <w:pPr>
        <w:pStyle w:val="Heading3"/>
      </w:pPr>
      <w:bookmarkStart w:id="327" w:name="_bookmark185"/>
      <w:bookmarkStart w:id="328" w:name="_Toc170912915"/>
      <w:bookmarkEnd w:id="327"/>
      <w:r>
        <w:t xml:space="preserve">9.1.24 </w:t>
      </w:r>
      <w:r w:rsidR="008C42BC">
        <w:t>State NPDES Final Order Violation Linkage Error</w:t>
      </w:r>
      <w:r w:rsidR="008C42BC">
        <w:rPr>
          <w:spacing w:val="-7"/>
        </w:rPr>
        <w:t xml:space="preserve"> </w:t>
      </w:r>
      <w:r w:rsidR="008C42BC">
        <w:t>Messages</w:t>
      </w:r>
      <w:bookmarkEnd w:id="328"/>
    </w:p>
    <w:p w14:paraId="6806FD30" w14:textId="2ED0702B"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final order linkage transaction, what caused the error, how the error affected the transaction, and the key fields of the transaction that had the error.</w:t>
      </w:r>
    </w:p>
    <w:p w14:paraId="6F2C1624"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790"/>
        <w:gridCol w:w="2792"/>
        <w:gridCol w:w="1348"/>
        <w:gridCol w:w="5670"/>
      </w:tblGrid>
      <w:tr w:rsidR="000C6C5E" w:rsidRPr="00052E98" w14:paraId="74EC5BA9" w14:textId="77777777" w:rsidTr="009B6D2E">
        <w:trPr>
          <w:trHeight w:hRule="exact" w:val="640"/>
          <w:tblHeader/>
        </w:trPr>
        <w:tc>
          <w:tcPr>
            <w:tcW w:w="990" w:type="dxa"/>
            <w:shd w:val="clear" w:color="auto" w:fill="CCFFCC"/>
          </w:tcPr>
          <w:p w14:paraId="095A5F03" w14:textId="5DD4F1A4" w:rsidR="000C6C5E" w:rsidRPr="00052E98" w:rsidRDefault="008C42BC" w:rsidP="007750E2">
            <w:pPr>
              <w:pStyle w:val="TableParagraph"/>
              <w:ind w:right="45" w:firstLine="2"/>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2790" w:type="dxa"/>
            <w:shd w:val="clear" w:color="auto" w:fill="CCFFCC"/>
          </w:tcPr>
          <w:p w14:paraId="6AFBBA59"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shd w:val="clear" w:color="auto" w:fill="CCFFCC"/>
          </w:tcPr>
          <w:p w14:paraId="5628D46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48" w:type="dxa"/>
            <w:shd w:val="clear" w:color="auto" w:fill="CCFFCC"/>
          </w:tcPr>
          <w:p w14:paraId="77686460" w14:textId="77777777" w:rsidR="000C6C5E" w:rsidRPr="00052E98" w:rsidRDefault="008C42BC" w:rsidP="007750E2">
            <w:pPr>
              <w:pStyle w:val="TableParagraph"/>
              <w:ind w:left="-30" w:right="30" w:hanging="2"/>
              <w:jc w:val="center"/>
              <w:rPr>
                <w:b/>
                <w:sz w:val="18"/>
                <w:szCs w:val="18"/>
              </w:rPr>
            </w:pPr>
            <w:r w:rsidRPr="00052E98">
              <w:rPr>
                <w:b/>
                <w:sz w:val="18"/>
                <w:szCs w:val="18"/>
              </w:rPr>
              <w:t>Result of Error or Warning</w:t>
            </w:r>
          </w:p>
        </w:tc>
        <w:tc>
          <w:tcPr>
            <w:tcW w:w="5670" w:type="dxa"/>
            <w:shd w:val="clear" w:color="auto" w:fill="CCFFCC"/>
          </w:tcPr>
          <w:p w14:paraId="7ADFC097"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414B88DC" w14:textId="77777777" w:rsidTr="00213AA4">
        <w:trPr>
          <w:trHeight w:hRule="exact" w:val="2981"/>
        </w:trPr>
        <w:tc>
          <w:tcPr>
            <w:tcW w:w="990" w:type="dxa"/>
            <w:tcBorders>
              <w:bottom w:val="single" w:sz="4" w:space="0" w:color="auto"/>
            </w:tcBorders>
          </w:tcPr>
          <w:p w14:paraId="2A855782" w14:textId="77777777" w:rsidR="000C6C5E" w:rsidRPr="00052E98" w:rsidRDefault="008C42BC" w:rsidP="007750E2">
            <w:pPr>
              <w:pStyle w:val="TableParagraph"/>
              <w:rPr>
                <w:sz w:val="18"/>
                <w:szCs w:val="18"/>
              </w:rPr>
            </w:pPr>
            <w:r w:rsidRPr="00052E98">
              <w:rPr>
                <w:sz w:val="18"/>
                <w:szCs w:val="18"/>
              </w:rPr>
              <w:t>BAT010</w:t>
            </w:r>
          </w:p>
        </w:tc>
        <w:tc>
          <w:tcPr>
            <w:tcW w:w="2790" w:type="dxa"/>
            <w:tcBorders>
              <w:bottom w:val="single" w:sz="4" w:space="0" w:color="auto"/>
            </w:tcBorders>
          </w:tcPr>
          <w:p w14:paraId="7ECE940D" w14:textId="63336283"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F1592D" w:rsidRPr="00052E98">
              <w:rPr>
                <w:sz w:val="18"/>
                <w:szCs w:val="18"/>
              </w:rPr>
              <w:t xml:space="preserve"> </w:t>
            </w:r>
            <w:r w:rsidRPr="00052E98">
              <w:rPr>
                <w:sz w:val="18"/>
                <w:szCs w:val="18"/>
              </w:rPr>
              <w:t>&lt;Submission Type value&gt;.</w:t>
            </w:r>
          </w:p>
        </w:tc>
        <w:tc>
          <w:tcPr>
            <w:tcW w:w="2792" w:type="dxa"/>
            <w:tcBorders>
              <w:bottom w:val="single" w:sz="4" w:space="0" w:color="auto"/>
            </w:tcBorders>
          </w:tcPr>
          <w:p w14:paraId="27D52A47" w14:textId="737DA785"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F1592D" w:rsidRPr="00052E98">
              <w:rPr>
                <w:sz w:val="18"/>
                <w:szCs w:val="18"/>
              </w:rPr>
              <w:t xml:space="preserve"> </w:t>
            </w:r>
            <w:r w:rsidRPr="00052E98">
              <w:rPr>
                <w:sz w:val="18"/>
                <w:szCs w:val="18"/>
              </w:rPr>
              <w:t>The only valid Transaction Type is R (Replace).</w:t>
            </w:r>
          </w:p>
        </w:tc>
        <w:tc>
          <w:tcPr>
            <w:tcW w:w="1348" w:type="dxa"/>
            <w:tcBorders>
              <w:bottom w:val="single" w:sz="4" w:space="0" w:color="auto"/>
            </w:tcBorders>
          </w:tcPr>
          <w:p w14:paraId="37C3A1BD" w14:textId="5C0B5646"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r w:rsidR="007750E2">
              <w:rPr>
                <w:sz w:val="18"/>
                <w:szCs w:val="18"/>
              </w:rPr>
              <w:t xml:space="preserve"> </w:t>
            </w:r>
          </w:p>
        </w:tc>
        <w:tc>
          <w:tcPr>
            <w:tcW w:w="5670" w:type="dxa"/>
            <w:tcBorders>
              <w:bottom w:val="single" w:sz="4" w:space="0" w:color="auto"/>
            </w:tcBorders>
          </w:tcPr>
          <w:p w14:paraId="67208F1F" w14:textId="19BA2AC0" w:rsidR="000C6C5E" w:rsidRPr="00052E98" w:rsidRDefault="008C42BC" w:rsidP="007750E2">
            <w:pPr>
              <w:pStyle w:val="TableParagraph"/>
              <w:ind w:right="31"/>
              <w:rPr>
                <w:sz w:val="18"/>
                <w:szCs w:val="18"/>
              </w:rPr>
            </w:pPr>
            <w:r w:rsidRPr="00052E98">
              <w:rPr>
                <w:sz w:val="18"/>
                <w:szCs w:val="18"/>
              </w:rPr>
              <w:t>EnforcementActionIdentifier, FinalOrderIdentifier, PermitIdentifier and:</w:t>
            </w:r>
          </w:p>
          <w:p w14:paraId="56B01A2C" w14:textId="32802F08" w:rsidR="00F1592D" w:rsidRPr="00052E98" w:rsidRDefault="008C42BC" w:rsidP="007750E2">
            <w:pPr>
              <w:pStyle w:val="TableParagraph"/>
              <w:ind w:right="31"/>
              <w:rPr>
                <w:sz w:val="18"/>
                <w:szCs w:val="18"/>
              </w:rPr>
            </w:pPr>
            <w:r w:rsidRPr="00052E98">
              <w:rPr>
                <w:sz w:val="18"/>
                <w:szCs w:val="18"/>
              </w:rPr>
              <w:t>NarrativeConditionNumber, NarrativeConditionCode, ScheduleEventCode, ScheduleDate</w:t>
            </w:r>
          </w:p>
          <w:p w14:paraId="1B99EEE2" w14:textId="222A9558" w:rsidR="00F1592D" w:rsidRPr="00052E98" w:rsidRDefault="00F1592D" w:rsidP="007750E2">
            <w:pPr>
              <w:pStyle w:val="TableParagraph"/>
              <w:ind w:right="31"/>
              <w:rPr>
                <w:sz w:val="18"/>
                <w:szCs w:val="18"/>
              </w:rPr>
            </w:pPr>
            <w:r w:rsidRPr="00052E98">
              <w:rPr>
                <w:sz w:val="18"/>
                <w:szCs w:val="18"/>
              </w:rPr>
              <w:t>Or</w:t>
            </w:r>
          </w:p>
          <w:p w14:paraId="7B6E1CB4" w14:textId="4C856C5D" w:rsidR="00F1592D" w:rsidRPr="00052E98" w:rsidRDefault="00F1592D" w:rsidP="007750E2">
            <w:pPr>
              <w:pStyle w:val="TableParagraph"/>
              <w:ind w:right="31"/>
              <w:rPr>
                <w:sz w:val="18"/>
                <w:szCs w:val="18"/>
              </w:rPr>
            </w:pPr>
            <w:r w:rsidRPr="00052E98">
              <w:rPr>
                <w:sz w:val="18"/>
                <w:szCs w:val="18"/>
              </w:rPr>
              <w:t>ComplianceScheduleNumber, ScheduleEventCode, ScheduleDate</w:t>
            </w:r>
          </w:p>
          <w:p w14:paraId="4A5025F8" w14:textId="77777777" w:rsidR="00F1592D" w:rsidRPr="00052E98" w:rsidRDefault="00F1592D" w:rsidP="007750E2">
            <w:pPr>
              <w:pStyle w:val="TableParagraph"/>
              <w:ind w:right="31"/>
              <w:rPr>
                <w:sz w:val="18"/>
                <w:szCs w:val="18"/>
              </w:rPr>
            </w:pPr>
            <w:r w:rsidRPr="00052E98">
              <w:rPr>
                <w:sz w:val="18"/>
                <w:szCs w:val="18"/>
              </w:rPr>
              <w:t>Or</w:t>
            </w:r>
          </w:p>
          <w:p w14:paraId="7FCD693E" w14:textId="6238783D" w:rsidR="00F1592D" w:rsidRPr="00052E98" w:rsidRDefault="00F1592D" w:rsidP="007750E2">
            <w:pPr>
              <w:pStyle w:val="TableParagraph"/>
              <w:ind w:right="31"/>
              <w:rPr>
                <w:sz w:val="18"/>
                <w:szCs w:val="18"/>
              </w:rPr>
            </w:pPr>
            <w:r w:rsidRPr="00052E98">
              <w:rPr>
                <w:sz w:val="18"/>
                <w:szCs w:val="18"/>
              </w:rPr>
              <w:t>PermittedFeatureIdentifier, LimitSetDesignator, MonitoringPeriodEndDate</w:t>
            </w:r>
          </w:p>
          <w:p w14:paraId="064B5AAD" w14:textId="77777777" w:rsidR="00F1592D" w:rsidRPr="00052E98" w:rsidRDefault="00F1592D" w:rsidP="007750E2">
            <w:pPr>
              <w:pStyle w:val="TableParagraph"/>
              <w:ind w:right="31"/>
              <w:rPr>
                <w:sz w:val="18"/>
                <w:szCs w:val="18"/>
              </w:rPr>
            </w:pPr>
            <w:r w:rsidRPr="00052E98">
              <w:rPr>
                <w:sz w:val="18"/>
                <w:szCs w:val="18"/>
              </w:rPr>
              <w:t>Or</w:t>
            </w:r>
          </w:p>
          <w:p w14:paraId="13E248BC" w14:textId="7F121A11" w:rsidR="00F1592D" w:rsidRPr="00052E98" w:rsidRDefault="00F1592D" w:rsidP="007750E2">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B0D1C60" w14:textId="77777777" w:rsidR="00F1592D" w:rsidRPr="00052E98" w:rsidRDefault="00F1592D" w:rsidP="007750E2">
            <w:pPr>
              <w:pStyle w:val="TableParagraph"/>
              <w:ind w:right="31"/>
              <w:rPr>
                <w:sz w:val="18"/>
                <w:szCs w:val="18"/>
              </w:rPr>
            </w:pPr>
            <w:r w:rsidRPr="00052E98">
              <w:rPr>
                <w:sz w:val="18"/>
                <w:szCs w:val="18"/>
              </w:rPr>
              <w:t>Or</w:t>
            </w:r>
          </w:p>
          <w:p w14:paraId="671F92B1" w14:textId="6AAE0951" w:rsidR="000C6C5E" w:rsidRPr="00052E98" w:rsidRDefault="00F1592D" w:rsidP="007750E2">
            <w:pPr>
              <w:pStyle w:val="TableParagraph"/>
              <w:ind w:right="31"/>
              <w:rPr>
                <w:sz w:val="18"/>
                <w:szCs w:val="18"/>
              </w:rPr>
            </w:pPr>
            <w:r w:rsidRPr="00052E98">
              <w:rPr>
                <w:sz w:val="18"/>
                <w:szCs w:val="18"/>
              </w:rPr>
              <w:t>SingleEventViolationCode, SingleEventViolationDate</w:t>
            </w:r>
          </w:p>
        </w:tc>
      </w:tr>
      <w:tr w:rsidR="000C6C5E" w:rsidRPr="00052E98" w14:paraId="4EE478EA"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C7F6C02" w14:textId="77777777" w:rsidR="000C6C5E" w:rsidRPr="00052E98" w:rsidRDefault="008C42BC" w:rsidP="007750E2">
            <w:pPr>
              <w:pStyle w:val="TableParagraph"/>
              <w:rPr>
                <w:sz w:val="18"/>
                <w:szCs w:val="18"/>
              </w:rPr>
            </w:pPr>
            <w:r w:rsidRPr="00052E98">
              <w:rPr>
                <w:sz w:val="18"/>
                <w:szCs w:val="18"/>
              </w:rPr>
              <w:lastRenderedPageBreak/>
              <w:t>BAT020</w:t>
            </w:r>
          </w:p>
        </w:tc>
        <w:tc>
          <w:tcPr>
            <w:tcW w:w="2790" w:type="dxa"/>
            <w:tcBorders>
              <w:top w:val="single" w:sz="4" w:space="0" w:color="auto"/>
              <w:left w:val="single" w:sz="4" w:space="0" w:color="auto"/>
              <w:bottom w:val="single" w:sz="4" w:space="0" w:color="auto"/>
              <w:right w:val="single" w:sz="4" w:space="0" w:color="auto"/>
            </w:tcBorders>
          </w:tcPr>
          <w:p w14:paraId="33A06FC1" w14:textId="66B40647"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F1592D" w:rsidRPr="00052E98">
              <w:rPr>
                <w:sz w:val="18"/>
                <w:szCs w:val="18"/>
              </w:rPr>
              <w:t xml:space="preserve"> </w:t>
            </w:r>
            <w:r w:rsidRPr="00052E98">
              <w:rPr>
                <w:sz w:val="18"/>
                <w:szCs w:val="18"/>
              </w:rPr>
              <w:t>&lt;Transaction Type value&gt;</w:t>
            </w:r>
            <w:r w:rsidR="00F1592D"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2CEC1415" w14:textId="2361AD0F"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538D510" w14:textId="77777777" w:rsidR="00F1592D" w:rsidRPr="00052E98" w:rsidRDefault="00F1592D" w:rsidP="007750E2">
            <w:pPr>
              <w:pStyle w:val="TableParagraph"/>
              <w:ind w:left="-1" w:right="1"/>
              <w:rPr>
                <w:sz w:val="18"/>
                <w:szCs w:val="18"/>
              </w:rPr>
            </w:pPr>
          </w:p>
          <w:p w14:paraId="77CB42B7"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348" w:type="dxa"/>
            <w:tcBorders>
              <w:top w:val="single" w:sz="4" w:space="0" w:color="auto"/>
              <w:left w:val="single" w:sz="4" w:space="0" w:color="auto"/>
              <w:bottom w:val="single" w:sz="4" w:space="0" w:color="auto"/>
              <w:right w:val="single" w:sz="4" w:space="0" w:color="auto"/>
            </w:tcBorders>
          </w:tcPr>
          <w:p w14:paraId="4BCB658F" w14:textId="77777777"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FE5B5D0"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A7CB82A"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4DB207A9" w14:textId="77777777" w:rsidR="00BC1B38" w:rsidRPr="00052E98" w:rsidRDefault="00BC1B38" w:rsidP="00BC1B38">
            <w:pPr>
              <w:pStyle w:val="TableParagraph"/>
              <w:ind w:right="31"/>
              <w:rPr>
                <w:sz w:val="18"/>
                <w:szCs w:val="18"/>
              </w:rPr>
            </w:pPr>
            <w:r w:rsidRPr="00052E98">
              <w:rPr>
                <w:sz w:val="18"/>
                <w:szCs w:val="18"/>
              </w:rPr>
              <w:t>Or</w:t>
            </w:r>
          </w:p>
          <w:p w14:paraId="41DCC785"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DDF0D16" w14:textId="77777777" w:rsidR="00BC1B38" w:rsidRPr="00052E98" w:rsidRDefault="00BC1B38" w:rsidP="00BC1B38">
            <w:pPr>
              <w:pStyle w:val="TableParagraph"/>
              <w:ind w:right="31"/>
              <w:rPr>
                <w:sz w:val="18"/>
                <w:szCs w:val="18"/>
              </w:rPr>
            </w:pPr>
            <w:r w:rsidRPr="00052E98">
              <w:rPr>
                <w:sz w:val="18"/>
                <w:szCs w:val="18"/>
              </w:rPr>
              <w:t>Or</w:t>
            </w:r>
          </w:p>
          <w:p w14:paraId="0105E1AF"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9AF9E23" w14:textId="77777777" w:rsidR="00BC1B38" w:rsidRPr="00052E98" w:rsidRDefault="00BC1B38" w:rsidP="00BC1B38">
            <w:pPr>
              <w:pStyle w:val="TableParagraph"/>
              <w:ind w:right="31"/>
              <w:rPr>
                <w:sz w:val="18"/>
                <w:szCs w:val="18"/>
              </w:rPr>
            </w:pPr>
            <w:r w:rsidRPr="00052E98">
              <w:rPr>
                <w:sz w:val="18"/>
                <w:szCs w:val="18"/>
              </w:rPr>
              <w:t>Or</w:t>
            </w:r>
          </w:p>
          <w:p w14:paraId="41527AF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1443F0EF" w14:textId="77777777" w:rsidR="00BC1B38" w:rsidRPr="00052E98" w:rsidRDefault="00BC1B38" w:rsidP="00BC1B38">
            <w:pPr>
              <w:pStyle w:val="TableParagraph"/>
              <w:ind w:right="31"/>
              <w:rPr>
                <w:sz w:val="18"/>
                <w:szCs w:val="18"/>
              </w:rPr>
            </w:pPr>
            <w:r w:rsidRPr="00052E98">
              <w:rPr>
                <w:sz w:val="18"/>
                <w:szCs w:val="18"/>
              </w:rPr>
              <w:t>Or</w:t>
            </w:r>
          </w:p>
          <w:p w14:paraId="6CD1FD04" w14:textId="0D7EB1D5" w:rsidR="000C6C5E"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4AB535B0" w14:textId="77777777" w:rsidTr="00213AA4">
        <w:trPr>
          <w:trHeight w:hRule="exact" w:val="2981"/>
        </w:trPr>
        <w:tc>
          <w:tcPr>
            <w:tcW w:w="990" w:type="dxa"/>
            <w:tcBorders>
              <w:bottom w:val="single" w:sz="4" w:space="0" w:color="auto"/>
            </w:tcBorders>
          </w:tcPr>
          <w:p w14:paraId="07A5F7EA" w14:textId="77777777" w:rsidR="00FA5655" w:rsidRPr="00052E98" w:rsidRDefault="00FA5655" w:rsidP="007750E2">
            <w:pPr>
              <w:pStyle w:val="TableParagraph"/>
              <w:rPr>
                <w:sz w:val="18"/>
                <w:szCs w:val="18"/>
              </w:rPr>
            </w:pPr>
            <w:r w:rsidRPr="00052E98">
              <w:rPr>
                <w:sz w:val="18"/>
                <w:szCs w:val="18"/>
              </w:rPr>
              <w:t>FOV030</w:t>
            </w:r>
          </w:p>
        </w:tc>
        <w:tc>
          <w:tcPr>
            <w:tcW w:w="2790" w:type="dxa"/>
            <w:tcBorders>
              <w:bottom w:val="single" w:sz="4" w:space="0" w:color="auto"/>
            </w:tcBorders>
          </w:tcPr>
          <w:p w14:paraId="05248735" w14:textId="77777777" w:rsidR="00FA5655" w:rsidRPr="00052E98" w:rsidRDefault="00FA5655" w:rsidP="007750E2">
            <w:pPr>
              <w:pStyle w:val="TableParagraph"/>
              <w:ind w:left="-1" w:right="30"/>
              <w:rPr>
                <w:sz w:val="18"/>
                <w:szCs w:val="18"/>
              </w:rPr>
            </w:pPr>
            <w:r w:rsidRPr="00052E98">
              <w:rPr>
                <w:sz w:val="18"/>
                <w:szCs w:val="18"/>
              </w:rPr>
              <w:t>The combination of Enforcement Action Identifier and Final Order Identifier must exist in ICIS.</w:t>
            </w:r>
          </w:p>
        </w:tc>
        <w:tc>
          <w:tcPr>
            <w:tcW w:w="2792" w:type="dxa"/>
            <w:tcBorders>
              <w:bottom w:val="single" w:sz="4" w:space="0" w:color="auto"/>
            </w:tcBorders>
          </w:tcPr>
          <w:p w14:paraId="6563AA0D" w14:textId="77777777" w:rsidR="00FA5655" w:rsidRPr="00052E98" w:rsidRDefault="00FA5655" w:rsidP="007750E2">
            <w:pPr>
              <w:pStyle w:val="TableParagraph"/>
              <w:ind w:left="-1" w:right="1"/>
              <w:rPr>
                <w:sz w:val="18"/>
                <w:szCs w:val="18"/>
              </w:rPr>
            </w:pPr>
            <w:r w:rsidRPr="00052E98">
              <w:rPr>
                <w:sz w:val="18"/>
                <w:szCs w:val="18"/>
              </w:rPr>
              <w:t>The combination of Enforcement Action and Final Order must exist in ICIS.</w:t>
            </w:r>
          </w:p>
          <w:p w14:paraId="3B7FAC67" w14:textId="77777777" w:rsidR="00FA5655" w:rsidRPr="00052E98" w:rsidRDefault="00FA5655" w:rsidP="007750E2">
            <w:pPr>
              <w:pStyle w:val="TableParagraph"/>
              <w:ind w:left="-1" w:right="1"/>
              <w:rPr>
                <w:sz w:val="18"/>
                <w:szCs w:val="18"/>
              </w:rPr>
            </w:pPr>
          </w:p>
          <w:p w14:paraId="2C05C077" w14:textId="47907D11"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bottom w:val="single" w:sz="4" w:space="0" w:color="auto"/>
            </w:tcBorders>
          </w:tcPr>
          <w:p w14:paraId="73B54EEC"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bottom w:val="single" w:sz="4" w:space="0" w:color="auto"/>
            </w:tcBorders>
          </w:tcPr>
          <w:p w14:paraId="48CC4FF0"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1239269"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CB4B963" w14:textId="77777777" w:rsidR="00BC1B38" w:rsidRPr="00052E98" w:rsidRDefault="00BC1B38" w:rsidP="00BC1B38">
            <w:pPr>
              <w:pStyle w:val="TableParagraph"/>
              <w:ind w:right="31"/>
              <w:rPr>
                <w:sz w:val="18"/>
                <w:szCs w:val="18"/>
              </w:rPr>
            </w:pPr>
            <w:r w:rsidRPr="00052E98">
              <w:rPr>
                <w:sz w:val="18"/>
                <w:szCs w:val="18"/>
              </w:rPr>
              <w:t>Or</w:t>
            </w:r>
          </w:p>
          <w:p w14:paraId="2C38CC6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A056EAC" w14:textId="77777777" w:rsidR="00BC1B38" w:rsidRPr="00052E98" w:rsidRDefault="00BC1B38" w:rsidP="00BC1B38">
            <w:pPr>
              <w:pStyle w:val="TableParagraph"/>
              <w:ind w:right="31"/>
              <w:rPr>
                <w:sz w:val="18"/>
                <w:szCs w:val="18"/>
              </w:rPr>
            </w:pPr>
            <w:r w:rsidRPr="00052E98">
              <w:rPr>
                <w:sz w:val="18"/>
                <w:szCs w:val="18"/>
              </w:rPr>
              <w:t>Or</w:t>
            </w:r>
          </w:p>
          <w:p w14:paraId="5D73704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30A68186" w14:textId="77777777" w:rsidR="00BC1B38" w:rsidRPr="00052E98" w:rsidRDefault="00BC1B38" w:rsidP="00BC1B38">
            <w:pPr>
              <w:pStyle w:val="TableParagraph"/>
              <w:ind w:right="31"/>
              <w:rPr>
                <w:sz w:val="18"/>
                <w:szCs w:val="18"/>
              </w:rPr>
            </w:pPr>
            <w:r w:rsidRPr="00052E98">
              <w:rPr>
                <w:sz w:val="18"/>
                <w:szCs w:val="18"/>
              </w:rPr>
              <w:t>Or</w:t>
            </w:r>
          </w:p>
          <w:p w14:paraId="7EC3BA9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35D9DC38" w14:textId="77777777" w:rsidR="00BC1B38" w:rsidRPr="00052E98" w:rsidRDefault="00BC1B38" w:rsidP="00BC1B38">
            <w:pPr>
              <w:pStyle w:val="TableParagraph"/>
              <w:ind w:right="31"/>
              <w:rPr>
                <w:sz w:val="18"/>
                <w:szCs w:val="18"/>
              </w:rPr>
            </w:pPr>
            <w:r w:rsidRPr="00052E98">
              <w:rPr>
                <w:sz w:val="18"/>
                <w:szCs w:val="18"/>
              </w:rPr>
              <w:t>Or</w:t>
            </w:r>
          </w:p>
          <w:p w14:paraId="45C8FD96" w14:textId="01E20E04"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15D40236"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65ED118" w14:textId="77777777" w:rsidR="00FA5655" w:rsidRPr="00052E98" w:rsidRDefault="00FA5655" w:rsidP="007750E2">
            <w:pPr>
              <w:pStyle w:val="TableParagraph"/>
              <w:rPr>
                <w:sz w:val="18"/>
                <w:szCs w:val="18"/>
              </w:rPr>
            </w:pPr>
            <w:r w:rsidRPr="00052E98">
              <w:rPr>
                <w:sz w:val="18"/>
                <w:szCs w:val="18"/>
              </w:rPr>
              <w:lastRenderedPageBreak/>
              <w:t>FOV040</w:t>
            </w:r>
          </w:p>
        </w:tc>
        <w:tc>
          <w:tcPr>
            <w:tcW w:w="2790" w:type="dxa"/>
            <w:tcBorders>
              <w:top w:val="single" w:sz="4" w:space="0" w:color="auto"/>
              <w:left w:val="single" w:sz="4" w:space="0" w:color="auto"/>
              <w:bottom w:val="single" w:sz="4" w:space="0" w:color="auto"/>
              <w:right w:val="single" w:sz="4" w:space="0" w:color="auto"/>
            </w:tcBorders>
          </w:tcPr>
          <w:p w14:paraId="6E8863FA" w14:textId="77777777" w:rsidR="00FA5655" w:rsidRPr="00052E98" w:rsidRDefault="00FA5655" w:rsidP="007750E2">
            <w:pPr>
              <w:pStyle w:val="TableParagraph"/>
              <w:ind w:left="-1" w:right="30"/>
              <w:rPr>
                <w:sz w:val="18"/>
                <w:szCs w:val="18"/>
              </w:rPr>
            </w:pPr>
            <w:r w:rsidRPr="00052E98">
              <w:rPr>
                <w:sz w:val="18"/>
                <w:szCs w:val="18"/>
              </w:rPr>
              <w:t>The Enforcement Action in ICIS must be a State Enforcement Action.</w:t>
            </w:r>
          </w:p>
        </w:tc>
        <w:tc>
          <w:tcPr>
            <w:tcW w:w="2792" w:type="dxa"/>
            <w:tcBorders>
              <w:top w:val="single" w:sz="4" w:space="0" w:color="auto"/>
              <w:left w:val="single" w:sz="4" w:space="0" w:color="auto"/>
              <w:bottom w:val="single" w:sz="4" w:space="0" w:color="auto"/>
              <w:right w:val="single" w:sz="4" w:space="0" w:color="auto"/>
            </w:tcBorders>
          </w:tcPr>
          <w:p w14:paraId="01705AFF" w14:textId="77777777" w:rsidR="00FA5655" w:rsidRPr="00052E98" w:rsidRDefault="00FA5655" w:rsidP="007750E2">
            <w:pPr>
              <w:pStyle w:val="TableParagraph"/>
              <w:ind w:left="-1" w:right="1"/>
              <w:rPr>
                <w:sz w:val="18"/>
                <w:szCs w:val="18"/>
              </w:rPr>
            </w:pPr>
            <w:r w:rsidRPr="00052E98">
              <w:rPr>
                <w:sz w:val="18"/>
                <w:szCs w:val="18"/>
              </w:rPr>
              <w:t>The existing Enforcement Action in ICIS must be a state Activity (i.e., state_epa_flag = S) in the ICIS_ACTIVITY table.</w:t>
            </w:r>
          </w:p>
          <w:p w14:paraId="4E5F8EC6" w14:textId="77777777" w:rsidR="00FA5655" w:rsidRPr="00052E98" w:rsidRDefault="00FA5655" w:rsidP="007750E2">
            <w:pPr>
              <w:pStyle w:val="TableParagraph"/>
              <w:ind w:left="-1" w:right="1"/>
              <w:rPr>
                <w:sz w:val="18"/>
                <w:szCs w:val="18"/>
              </w:rPr>
            </w:pPr>
          </w:p>
          <w:p w14:paraId="42F52D3A" w14:textId="5A6A6845"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52D4F392"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631D7E4"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1341148"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3587CDA0" w14:textId="77777777" w:rsidR="00BC1B38" w:rsidRPr="00052E98" w:rsidRDefault="00BC1B38" w:rsidP="00BC1B38">
            <w:pPr>
              <w:pStyle w:val="TableParagraph"/>
              <w:ind w:right="31"/>
              <w:rPr>
                <w:sz w:val="18"/>
                <w:szCs w:val="18"/>
              </w:rPr>
            </w:pPr>
            <w:r w:rsidRPr="00052E98">
              <w:rPr>
                <w:sz w:val="18"/>
                <w:szCs w:val="18"/>
              </w:rPr>
              <w:t>Or</w:t>
            </w:r>
          </w:p>
          <w:p w14:paraId="35E83E2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9A44B03" w14:textId="77777777" w:rsidR="00BC1B38" w:rsidRPr="00052E98" w:rsidRDefault="00BC1B38" w:rsidP="00BC1B38">
            <w:pPr>
              <w:pStyle w:val="TableParagraph"/>
              <w:ind w:right="31"/>
              <w:rPr>
                <w:sz w:val="18"/>
                <w:szCs w:val="18"/>
              </w:rPr>
            </w:pPr>
            <w:r w:rsidRPr="00052E98">
              <w:rPr>
                <w:sz w:val="18"/>
                <w:szCs w:val="18"/>
              </w:rPr>
              <w:t>Or</w:t>
            </w:r>
          </w:p>
          <w:p w14:paraId="1EDE6F7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666AC47" w14:textId="77777777" w:rsidR="00BC1B38" w:rsidRPr="00052E98" w:rsidRDefault="00BC1B38" w:rsidP="00BC1B38">
            <w:pPr>
              <w:pStyle w:val="TableParagraph"/>
              <w:ind w:right="31"/>
              <w:rPr>
                <w:sz w:val="18"/>
                <w:szCs w:val="18"/>
              </w:rPr>
            </w:pPr>
            <w:r w:rsidRPr="00052E98">
              <w:rPr>
                <w:sz w:val="18"/>
                <w:szCs w:val="18"/>
              </w:rPr>
              <w:t>Or</w:t>
            </w:r>
          </w:p>
          <w:p w14:paraId="3BEBF24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5BADA32" w14:textId="77777777" w:rsidR="00BC1B38" w:rsidRPr="00052E98" w:rsidRDefault="00BC1B38" w:rsidP="00BC1B38">
            <w:pPr>
              <w:pStyle w:val="TableParagraph"/>
              <w:ind w:right="31"/>
              <w:rPr>
                <w:sz w:val="18"/>
                <w:szCs w:val="18"/>
              </w:rPr>
            </w:pPr>
            <w:r w:rsidRPr="00052E98">
              <w:rPr>
                <w:sz w:val="18"/>
                <w:szCs w:val="18"/>
              </w:rPr>
              <w:t>Or</w:t>
            </w:r>
          </w:p>
          <w:p w14:paraId="4C8E9AC3" w14:textId="4C519DC9"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585BAC83" w14:textId="77777777" w:rsidTr="00213AA4">
        <w:trPr>
          <w:trHeight w:hRule="exact" w:val="2981"/>
        </w:trPr>
        <w:tc>
          <w:tcPr>
            <w:tcW w:w="990" w:type="dxa"/>
            <w:tcBorders>
              <w:top w:val="single" w:sz="4" w:space="0" w:color="auto"/>
              <w:bottom w:val="single" w:sz="4" w:space="0" w:color="auto"/>
            </w:tcBorders>
          </w:tcPr>
          <w:p w14:paraId="7AE6EEE2" w14:textId="77777777" w:rsidR="00FA5655" w:rsidRPr="00052E98" w:rsidRDefault="00FA5655" w:rsidP="007750E2">
            <w:pPr>
              <w:pStyle w:val="TableParagraph"/>
              <w:rPr>
                <w:sz w:val="18"/>
                <w:szCs w:val="18"/>
              </w:rPr>
            </w:pPr>
            <w:r w:rsidRPr="00052E98">
              <w:rPr>
                <w:sz w:val="18"/>
                <w:szCs w:val="18"/>
              </w:rPr>
              <w:t>FOV050</w:t>
            </w:r>
          </w:p>
        </w:tc>
        <w:tc>
          <w:tcPr>
            <w:tcW w:w="2790" w:type="dxa"/>
            <w:tcBorders>
              <w:top w:val="single" w:sz="4" w:space="0" w:color="auto"/>
              <w:bottom w:val="single" w:sz="4" w:space="0" w:color="auto"/>
            </w:tcBorders>
          </w:tcPr>
          <w:p w14:paraId="086751FC" w14:textId="77777777" w:rsidR="00FA5655" w:rsidRPr="00052E98" w:rsidRDefault="00FA5655" w:rsidP="007750E2">
            <w:pPr>
              <w:pStyle w:val="TableParagraph"/>
              <w:ind w:left="-1" w:right="30"/>
              <w:rPr>
                <w:sz w:val="18"/>
                <w:szCs w:val="18"/>
              </w:rPr>
            </w:pPr>
            <w:r w:rsidRPr="00052E98">
              <w:rPr>
                <w:sz w:val="18"/>
                <w:szCs w:val="18"/>
              </w:rPr>
              <w:t>Violations cannot be linked to the Final Order because the Final Order Issued/Entered Date does not exist.</w:t>
            </w:r>
          </w:p>
        </w:tc>
        <w:tc>
          <w:tcPr>
            <w:tcW w:w="2792" w:type="dxa"/>
            <w:tcBorders>
              <w:top w:val="single" w:sz="4" w:space="0" w:color="auto"/>
              <w:bottom w:val="single" w:sz="4" w:space="0" w:color="auto"/>
            </w:tcBorders>
          </w:tcPr>
          <w:p w14:paraId="7EC0EA03" w14:textId="77777777" w:rsidR="00FA5655" w:rsidRPr="00052E98" w:rsidRDefault="00FA5655" w:rsidP="007750E2">
            <w:pPr>
              <w:pStyle w:val="TableParagraph"/>
              <w:ind w:left="-1" w:right="1"/>
              <w:rPr>
                <w:sz w:val="18"/>
                <w:szCs w:val="18"/>
              </w:rPr>
            </w:pPr>
            <w:r w:rsidRPr="00052E98">
              <w:rPr>
                <w:sz w:val="18"/>
                <w:szCs w:val="18"/>
              </w:rPr>
              <w:t>Violations cannot be linked to a Final Order unless the Final Order Issued/Entered Date exists.</w:t>
            </w:r>
          </w:p>
        </w:tc>
        <w:tc>
          <w:tcPr>
            <w:tcW w:w="1348" w:type="dxa"/>
            <w:tcBorders>
              <w:top w:val="single" w:sz="4" w:space="0" w:color="auto"/>
              <w:bottom w:val="single" w:sz="4" w:space="0" w:color="auto"/>
            </w:tcBorders>
          </w:tcPr>
          <w:p w14:paraId="49DE8181"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2918D7CC"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91B6B3A"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6BED59CC" w14:textId="77777777" w:rsidR="00BC1B38" w:rsidRPr="00052E98" w:rsidRDefault="00BC1B38" w:rsidP="00BC1B38">
            <w:pPr>
              <w:pStyle w:val="TableParagraph"/>
              <w:ind w:right="31"/>
              <w:rPr>
                <w:sz w:val="18"/>
                <w:szCs w:val="18"/>
              </w:rPr>
            </w:pPr>
            <w:r w:rsidRPr="00052E98">
              <w:rPr>
                <w:sz w:val="18"/>
                <w:szCs w:val="18"/>
              </w:rPr>
              <w:t>Or</w:t>
            </w:r>
          </w:p>
          <w:p w14:paraId="0B9ADD20"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F21CB66" w14:textId="77777777" w:rsidR="00BC1B38" w:rsidRPr="00052E98" w:rsidRDefault="00BC1B38" w:rsidP="00BC1B38">
            <w:pPr>
              <w:pStyle w:val="TableParagraph"/>
              <w:ind w:right="31"/>
              <w:rPr>
                <w:sz w:val="18"/>
                <w:szCs w:val="18"/>
              </w:rPr>
            </w:pPr>
            <w:r w:rsidRPr="00052E98">
              <w:rPr>
                <w:sz w:val="18"/>
                <w:szCs w:val="18"/>
              </w:rPr>
              <w:t>Or</w:t>
            </w:r>
          </w:p>
          <w:p w14:paraId="5E84D96D"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29960E7B" w14:textId="77777777" w:rsidR="00BC1B38" w:rsidRPr="00052E98" w:rsidRDefault="00BC1B38" w:rsidP="00BC1B38">
            <w:pPr>
              <w:pStyle w:val="TableParagraph"/>
              <w:ind w:right="31"/>
              <w:rPr>
                <w:sz w:val="18"/>
                <w:szCs w:val="18"/>
              </w:rPr>
            </w:pPr>
            <w:r w:rsidRPr="00052E98">
              <w:rPr>
                <w:sz w:val="18"/>
                <w:szCs w:val="18"/>
              </w:rPr>
              <w:t>Or</w:t>
            </w:r>
          </w:p>
          <w:p w14:paraId="7CB63D0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76502628" w14:textId="77777777" w:rsidR="00BC1B38" w:rsidRPr="00052E98" w:rsidRDefault="00BC1B38" w:rsidP="00BC1B38">
            <w:pPr>
              <w:pStyle w:val="TableParagraph"/>
              <w:ind w:right="31"/>
              <w:rPr>
                <w:sz w:val="18"/>
                <w:szCs w:val="18"/>
              </w:rPr>
            </w:pPr>
            <w:r w:rsidRPr="00052E98">
              <w:rPr>
                <w:sz w:val="18"/>
                <w:szCs w:val="18"/>
              </w:rPr>
              <w:t>Or</w:t>
            </w:r>
          </w:p>
          <w:p w14:paraId="67483665" w14:textId="7BD4CD08"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613C21E0"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62EC2CAC" w14:textId="77777777" w:rsidR="00FA5655" w:rsidRPr="00052E98" w:rsidRDefault="00FA5655" w:rsidP="007750E2">
            <w:pPr>
              <w:pStyle w:val="TableParagraph"/>
              <w:rPr>
                <w:sz w:val="18"/>
                <w:szCs w:val="18"/>
              </w:rPr>
            </w:pPr>
            <w:r w:rsidRPr="00052E98">
              <w:rPr>
                <w:sz w:val="18"/>
                <w:szCs w:val="18"/>
              </w:rPr>
              <w:lastRenderedPageBreak/>
              <w:t>FOV060</w:t>
            </w:r>
          </w:p>
        </w:tc>
        <w:tc>
          <w:tcPr>
            <w:tcW w:w="2790" w:type="dxa"/>
            <w:tcBorders>
              <w:top w:val="single" w:sz="4" w:space="0" w:color="auto"/>
              <w:left w:val="single" w:sz="4" w:space="0" w:color="auto"/>
              <w:bottom w:val="single" w:sz="4" w:space="0" w:color="auto"/>
              <w:right w:val="single" w:sz="4" w:space="0" w:color="auto"/>
            </w:tcBorders>
          </w:tcPr>
          <w:p w14:paraId="197AAA0A" w14:textId="77777777" w:rsidR="00FA5655" w:rsidRPr="00052E98" w:rsidRDefault="00FA5655" w:rsidP="007750E2">
            <w:pPr>
              <w:pStyle w:val="TableParagraph"/>
              <w:ind w:left="-1" w:right="30"/>
              <w:rPr>
                <w:sz w:val="18"/>
                <w:szCs w:val="18"/>
              </w:rPr>
            </w:pPr>
            <w:r w:rsidRPr="00052E98">
              <w:rPr>
                <w:sz w:val="18"/>
                <w:szCs w:val="18"/>
              </w:rPr>
              <w:t>A record does not exist in ICIS for the Violation Group keys submitted.</w:t>
            </w:r>
          </w:p>
          <w:p w14:paraId="11D9F629" w14:textId="77777777" w:rsidR="00FA5655" w:rsidRPr="00052E98" w:rsidRDefault="00FA5655" w:rsidP="007750E2">
            <w:pPr>
              <w:pStyle w:val="TableParagraph"/>
              <w:ind w:left="-1" w:right="30"/>
              <w:rPr>
                <w:sz w:val="18"/>
                <w:szCs w:val="18"/>
              </w:rPr>
            </w:pPr>
          </w:p>
          <w:p w14:paraId="71C54308" w14:textId="2C524261" w:rsidR="00FA5655" w:rsidRPr="00052E98" w:rsidRDefault="00FA5655"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37A97654" w14:textId="77777777" w:rsidR="00FA5655" w:rsidRPr="00052E98" w:rsidRDefault="00FA5655" w:rsidP="007750E2">
            <w:pPr>
              <w:pStyle w:val="TableParagraph"/>
              <w:ind w:left="-1" w:right="1"/>
              <w:rPr>
                <w:sz w:val="18"/>
                <w:szCs w:val="18"/>
              </w:rPr>
            </w:pPr>
            <w:r w:rsidRPr="00052E98">
              <w:rPr>
                <w:sz w:val="18"/>
                <w:szCs w:val="18"/>
              </w:rPr>
              <w:t>A record must exist in ICIS for the Violation Group keys submitted.</w:t>
            </w:r>
          </w:p>
        </w:tc>
        <w:tc>
          <w:tcPr>
            <w:tcW w:w="1348" w:type="dxa"/>
            <w:tcBorders>
              <w:top w:val="single" w:sz="4" w:space="0" w:color="auto"/>
              <w:left w:val="single" w:sz="4" w:space="0" w:color="auto"/>
              <w:bottom w:val="single" w:sz="4" w:space="0" w:color="auto"/>
              <w:right w:val="single" w:sz="4" w:space="0" w:color="auto"/>
            </w:tcBorders>
          </w:tcPr>
          <w:p w14:paraId="7B2D480F"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50709FFE"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0BB6A5D9"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79052FC0" w14:textId="77777777" w:rsidR="00BC1B38" w:rsidRPr="00052E98" w:rsidRDefault="00BC1B38" w:rsidP="00BC1B38">
            <w:pPr>
              <w:pStyle w:val="TableParagraph"/>
              <w:ind w:right="31"/>
              <w:rPr>
                <w:sz w:val="18"/>
                <w:szCs w:val="18"/>
              </w:rPr>
            </w:pPr>
            <w:r w:rsidRPr="00052E98">
              <w:rPr>
                <w:sz w:val="18"/>
                <w:szCs w:val="18"/>
              </w:rPr>
              <w:t>Or</w:t>
            </w:r>
          </w:p>
          <w:p w14:paraId="5705C23F"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2F9E180" w14:textId="77777777" w:rsidR="00BC1B38" w:rsidRPr="00052E98" w:rsidRDefault="00BC1B38" w:rsidP="00BC1B38">
            <w:pPr>
              <w:pStyle w:val="TableParagraph"/>
              <w:ind w:right="31"/>
              <w:rPr>
                <w:sz w:val="18"/>
                <w:szCs w:val="18"/>
              </w:rPr>
            </w:pPr>
            <w:r w:rsidRPr="00052E98">
              <w:rPr>
                <w:sz w:val="18"/>
                <w:szCs w:val="18"/>
              </w:rPr>
              <w:t>Or</w:t>
            </w:r>
          </w:p>
          <w:p w14:paraId="174CB39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74922AED" w14:textId="77777777" w:rsidR="00BC1B38" w:rsidRPr="00052E98" w:rsidRDefault="00BC1B38" w:rsidP="00BC1B38">
            <w:pPr>
              <w:pStyle w:val="TableParagraph"/>
              <w:ind w:right="31"/>
              <w:rPr>
                <w:sz w:val="18"/>
                <w:szCs w:val="18"/>
              </w:rPr>
            </w:pPr>
            <w:r w:rsidRPr="00052E98">
              <w:rPr>
                <w:sz w:val="18"/>
                <w:szCs w:val="18"/>
              </w:rPr>
              <w:t>Or</w:t>
            </w:r>
          </w:p>
          <w:p w14:paraId="2685B11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71E7CE3E" w14:textId="77777777" w:rsidR="00BC1B38" w:rsidRPr="00052E98" w:rsidRDefault="00BC1B38" w:rsidP="00BC1B38">
            <w:pPr>
              <w:pStyle w:val="TableParagraph"/>
              <w:ind w:right="31"/>
              <w:rPr>
                <w:sz w:val="18"/>
                <w:szCs w:val="18"/>
              </w:rPr>
            </w:pPr>
            <w:r w:rsidRPr="00052E98">
              <w:rPr>
                <w:sz w:val="18"/>
                <w:szCs w:val="18"/>
              </w:rPr>
              <w:t>Or</w:t>
            </w:r>
          </w:p>
          <w:p w14:paraId="4A81663D" w14:textId="64E00945"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71E52819" w14:textId="77777777" w:rsidTr="00213AA4">
        <w:trPr>
          <w:trHeight w:hRule="exact" w:val="2981"/>
        </w:trPr>
        <w:tc>
          <w:tcPr>
            <w:tcW w:w="990" w:type="dxa"/>
            <w:tcBorders>
              <w:top w:val="single" w:sz="4" w:space="0" w:color="auto"/>
              <w:bottom w:val="single" w:sz="4" w:space="0" w:color="auto"/>
            </w:tcBorders>
          </w:tcPr>
          <w:p w14:paraId="01B4F09B" w14:textId="77777777" w:rsidR="00127E94" w:rsidRPr="00052E98" w:rsidRDefault="00127E94" w:rsidP="007750E2">
            <w:pPr>
              <w:pStyle w:val="TableParagraph"/>
              <w:rPr>
                <w:sz w:val="18"/>
                <w:szCs w:val="18"/>
              </w:rPr>
            </w:pPr>
            <w:r w:rsidRPr="00052E98">
              <w:rPr>
                <w:sz w:val="18"/>
                <w:szCs w:val="18"/>
              </w:rPr>
              <w:t>FOV070</w:t>
            </w:r>
          </w:p>
        </w:tc>
        <w:tc>
          <w:tcPr>
            <w:tcW w:w="2790" w:type="dxa"/>
            <w:tcBorders>
              <w:top w:val="single" w:sz="4" w:space="0" w:color="auto"/>
              <w:bottom w:val="single" w:sz="4" w:space="0" w:color="auto"/>
            </w:tcBorders>
          </w:tcPr>
          <w:p w14:paraId="157F0968" w14:textId="77777777" w:rsidR="00127E94" w:rsidRPr="00052E98" w:rsidRDefault="00127E94" w:rsidP="007750E2">
            <w:pPr>
              <w:pStyle w:val="TableParagraph"/>
              <w:ind w:left="-1" w:right="30"/>
              <w:rPr>
                <w:sz w:val="18"/>
                <w:szCs w:val="18"/>
              </w:rPr>
            </w:pPr>
            <w:r w:rsidRPr="00052E98">
              <w:rPr>
                <w:sz w:val="18"/>
                <w:szCs w:val="18"/>
              </w:rPr>
              <w:t>Multiple records exist that match the Violation Group keys submitted.</w:t>
            </w:r>
          </w:p>
          <w:p w14:paraId="45989CDF" w14:textId="77777777" w:rsidR="00127E94" w:rsidRPr="00052E98" w:rsidRDefault="00127E94" w:rsidP="007750E2">
            <w:pPr>
              <w:pStyle w:val="TableParagraph"/>
              <w:ind w:left="-1" w:right="30"/>
              <w:rPr>
                <w:sz w:val="18"/>
                <w:szCs w:val="18"/>
              </w:rPr>
            </w:pPr>
          </w:p>
          <w:p w14:paraId="0AC6E970" w14:textId="471C1B6F" w:rsidR="00127E94" w:rsidRPr="00052E98" w:rsidRDefault="00127E94"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bottom w:val="single" w:sz="4" w:space="0" w:color="auto"/>
            </w:tcBorders>
          </w:tcPr>
          <w:p w14:paraId="0BF619AD" w14:textId="77777777" w:rsidR="00127E94" w:rsidRPr="00052E98" w:rsidRDefault="00127E94" w:rsidP="007750E2">
            <w:pPr>
              <w:pStyle w:val="TableParagraph"/>
              <w:ind w:left="-1" w:right="1"/>
              <w:rPr>
                <w:sz w:val="18"/>
                <w:szCs w:val="18"/>
              </w:rPr>
            </w:pPr>
            <w:r w:rsidRPr="00052E98">
              <w:rPr>
                <w:sz w:val="18"/>
                <w:szCs w:val="18"/>
              </w:rPr>
              <w:t>The Violation Group key data must be unique to one record.</w:t>
            </w:r>
          </w:p>
          <w:p w14:paraId="7B43A6DC" w14:textId="77777777" w:rsidR="00127E94" w:rsidRPr="00052E98" w:rsidRDefault="00127E94" w:rsidP="007750E2">
            <w:pPr>
              <w:pStyle w:val="TableParagraph"/>
              <w:ind w:left="-1" w:right="1"/>
              <w:rPr>
                <w:sz w:val="18"/>
                <w:szCs w:val="18"/>
              </w:rPr>
            </w:pPr>
          </w:p>
          <w:p w14:paraId="6D653BC8" w14:textId="071B58F3"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I</w:t>
            </w:r>
            <w:r w:rsidRPr="00052E98">
              <w:rPr>
                <w:sz w:val="18"/>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348" w:type="dxa"/>
            <w:tcBorders>
              <w:top w:val="single" w:sz="4" w:space="0" w:color="auto"/>
              <w:bottom w:val="single" w:sz="4" w:space="0" w:color="auto"/>
            </w:tcBorders>
          </w:tcPr>
          <w:p w14:paraId="5FB35D38"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3AABD8E1"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DABF38C"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78AB4176" w14:textId="77777777" w:rsidR="00BC1B38" w:rsidRPr="00052E98" w:rsidRDefault="00BC1B38" w:rsidP="00BC1B38">
            <w:pPr>
              <w:pStyle w:val="TableParagraph"/>
              <w:ind w:right="31"/>
              <w:rPr>
                <w:sz w:val="18"/>
                <w:szCs w:val="18"/>
              </w:rPr>
            </w:pPr>
            <w:r w:rsidRPr="00052E98">
              <w:rPr>
                <w:sz w:val="18"/>
                <w:szCs w:val="18"/>
              </w:rPr>
              <w:t>Or</w:t>
            </w:r>
          </w:p>
          <w:p w14:paraId="5CFB3298"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BD0CC42" w14:textId="77777777" w:rsidR="00BC1B38" w:rsidRPr="00052E98" w:rsidRDefault="00BC1B38" w:rsidP="00BC1B38">
            <w:pPr>
              <w:pStyle w:val="TableParagraph"/>
              <w:ind w:right="31"/>
              <w:rPr>
                <w:sz w:val="18"/>
                <w:szCs w:val="18"/>
              </w:rPr>
            </w:pPr>
            <w:r w:rsidRPr="00052E98">
              <w:rPr>
                <w:sz w:val="18"/>
                <w:szCs w:val="18"/>
              </w:rPr>
              <w:t>Or</w:t>
            </w:r>
          </w:p>
          <w:p w14:paraId="0438CE0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1245ACE8" w14:textId="77777777" w:rsidR="00BC1B38" w:rsidRPr="00052E98" w:rsidRDefault="00BC1B38" w:rsidP="00BC1B38">
            <w:pPr>
              <w:pStyle w:val="TableParagraph"/>
              <w:ind w:right="31"/>
              <w:rPr>
                <w:sz w:val="18"/>
                <w:szCs w:val="18"/>
              </w:rPr>
            </w:pPr>
            <w:r w:rsidRPr="00052E98">
              <w:rPr>
                <w:sz w:val="18"/>
                <w:szCs w:val="18"/>
              </w:rPr>
              <w:t>Or</w:t>
            </w:r>
          </w:p>
          <w:p w14:paraId="1606EE2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2EA94DA" w14:textId="77777777" w:rsidR="00BC1B38" w:rsidRPr="00052E98" w:rsidRDefault="00BC1B38" w:rsidP="00BC1B38">
            <w:pPr>
              <w:pStyle w:val="TableParagraph"/>
              <w:ind w:right="31"/>
              <w:rPr>
                <w:sz w:val="18"/>
                <w:szCs w:val="18"/>
              </w:rPr>
            </w:pPr>
            <w:r w:rsidRPr="00052E98">
              <w:rPr>
                <w:sz w:val="18"/>
                <w:szCs w:val="18"/>
              </w:rPr>
              <w:t>Or</w:t>
            </w:r>
          </w:p>
          <w:p w14:paraId="3CCF25AD" w14:textId="1C5D2466"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249AABC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EEEAC9A" w14:textId="77777777" w:rsidR="00127E94" w:rsidRPr="00052E98" w:rsidRDefault="00127E94" w:rsidP="007750E2">
            <w:pPr>
              <w:pStyle w:val="TableParagraph"/>
              <w:rPr>
                <w:sz w:val="18"/>
                <w:szCs w:val="18"/>
              </w:rPr>
            </w:pPr>
            <w:r w:rsidRPr="00052E98">
              <w:rPr>
                <w:sz w:val="18"/>
                <w:szCs w:val="18"/>
              </w:rPr>
              <w:lastRenderedPageBreak/>
              <w:t>FOV080</w:t>
            </w:r>
          </w:p>
        </w:tc>
        <w:tc>
          <w:tcPr>
            <w:tcW w:w="2790" w:type="dxa"/>
            <w:tcBorders>
              <w:top w:val="single" w:sz="4" w:space="0" w:color="auto"/>
              <w:left w:val="single" w:sz="4" w:space="0" w:color="auto"/>
              <w:bottom w:val="single" w:sz="4" w:space="0" w:color="auto"/>
              <w:right w:val="single" w:sz="4" w:space="0" w:color="auto"/>
            </w:tcBorders>
          </w:tcPr>
          <w:p w14:paraId="356062E4" w14:textId="77777777" w:rsidR="00127E94" w:rsidRPr="00052E98" w:rsidRDefault="00127E94"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4DBEA197" w14:textId="77777777" w:rsidR="00127E94" w:rsidRPr="00052E98" w:rsidRDefault="00127E94" w:rsidP="007750E2">
            <w:pPr>
              <w:pStyle w:val="TableParagraph"/>
              <w:ind w:left="-1" w:right="1"/>
              <w:rPr>
                <w:sz w:val="18"/>
                <w:szCs w:val="18"/>
              </w:rPr>
            </w:pPr>
            <w:r w:rsidRPr="00052E98">
              <w:rPr>
                <w:sz w:val="18"/>
                <w:szCs w:val="18"/>
              </w:rPr>
              <w:t>At least one Violation must exist for the Violation Group.</w:t>
            </w:r>
          </w:p>
          <w:p w14:paraId="2549F2C0" w14:textId="77777777" w:rsidR="00127E94" w:rsidRPr="00052E98" w:rsidRDefault="00127E94" w:rsidP="007750E2">
            <w:pPr>
              <w:pStyle w:val="TableParagraph"/>
              <w:ind w:left="-1" w:right="1"/>
              <w:rPr>
                <w:sz w:val="18"/>
                <w:szCs w:val="18"/>
              </w:rPr>
            </w:pPr>
          </w:p>
          <w:p w14:paraId="20F281E0" w14:textId="336EB6E6"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business rule will not be triggered for Single Event Violations since it is covered by rule FOV060.</w:t>
            </w:r>
          </w:p>
        </w:tc>
        <w:tc>
          <w:tcPr>
            <w:tcW w:w="1348" w:type="dxa"/>
            <w:tcBorders>
              <w:top w:val="single" w:sz="4" w:space="0" w:color="auto"/>
              <w:left w:val="single" w:sz="4" w:space="0" w:color="auto"/>
              <w:bottom w:val="single" w:sz="4" w:space="0" w:color="auto"/>
              <w:right w:val="single" w:sz="4" w:space="0" w:color="auto"/>
            </w:tcBorders>
          </w:tcPr>
          <w:p w14:paraId="126D24DA"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00354569"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16B47DA0"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5442A9C" w14:textId="77777777" w:rsidR="00BC1B38" w:rsidRPr="00052E98" w:rsidRDefault="00BC1B38" w:rsidP="00BC1B38">
            <w:pPr>
              <w:pStyle w:val="TableParagraph"/>
              <w:ind w:right="31"/>
              <w:rPr>
                <w:sz w:val="18"/>
                <w:szCs w:val="18"/>
              </w:rPr>
            </w:pPr>
            <w:r w:rsidRPr="00052E98">
              <w:rPr>
                <w:sz w:val="18"/>
                <w:szCs w:val="18"/>
              </w:rPr>
              <w:t>Or</w:t>
            </w:r>
          </w:p>
          <w:p w14:paraId="43236F74"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1779DD1" w14:textId="77777777" w:rsidR="00BC1B38" w:rsidRPr="00052E98" w:rsidRDefault="00BC1B38" w:rsidP="00BC1B38">
            <w:pPr>
              <w:pStyle w:val="TableParagraph"/>
              <w:ind w:right="31"/>
              <w:rPr>
                <w:sz w:val="18"/>
                <w:szCs w:val="18"/>
              </w:rPr>
            </w:pPr>
            <w:r w:rsidRPr="00052E98">
              <w:rPr>
                <w:sz w:val="18"/>
                <w:szCs w:val="18"/>
              </w:rPr>
              <w:t>Or</w:t>
            </w:r>
          </w:p>
          <w:p w14:paraId="24EE2B40"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FFE054C" w14:textId="77777777" w:rsidR="00BC1B38" w:rsidRPr="00052E98" w:rsidRDefault="00BC1B38" w:rsidP="00BC1B38">
            <w:pPr>
              <w:pStyle w:val="TableParagraph"/>
              <w:ind w:right="31"/>
              <w:rPr>
                <w:sz w:val="18"/>
                <w:szCs w:val="18"/>
              </w:rPr>
            </w:pPr>
            <w:r w:rsidRPr="00052E98">
              <w:rPr>
                <w:sz w:val="18"/>
                <w:szCs w:val="18"/>
              </w:rPr>
              <w:t>Or</w:t>
            </w:r>
          </w:p>
          <w:p w14:paraId="2F1E26A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32BD99AE" w14:textId="77777777" w:rsidR="00BC1B38" w:rsidRPr="00052E98" w:rsidRDefault="00BC1B38" w:rsidP="00BC1B38">
            <w:pPr>
              <w:pStyle w:val="TableParagraph"/>
              <w:ind w:right="31"/>
              <w:rPr>
                <w:sz w:val="18"/>
                <w:szCs w:val="18"/>
              </w:rPr>
            </w:pPr>
            <w:r w:rsidRPr="00052E98">
              <w:rPr>
                <w:sz w:val="18"/>
                <w:szCs w:val="18"/>
              </w:rPr>
              <w:t>Or</w:t>
            </w:r>
          </w:p>
          <w:p w14:paraId="618E2126" w14:textId="2EBD66DA"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1179BDF1" w14:textId="77777777" w:rsidTr="00213AA4">
        <w:trPr>
          <w:trHeight w:hRule="exact" w:val="2981"/>
        </w:trPr>
        <w:tc>
          <w:tcPr>
            <w:tcW w:w="990" w:type="dxa"/>
            <w:tcBorders>
              <w:top w:val="single" w:sz="4" w:space="0" w:color="auto"/>
              <w:bottom w:val="single" w:sz="4" w:space="0" w:color="auto"/>
            </w:tcBorders>
          </w:tcPr>
          <w:p w14:paraId="05654CCA" w14:textId="77777777" w:rsidR="00127E94" w:rsidRPr="00052E98" w:rsidRDefault="00127E94" w:rsidP="007750E2">
            <w:pPr>
              <w:pStyle w:val="TableParagraph"/>
              <w:rPr>
                <w:sz w:val="18"/>
                <w:szCs w:val="18"/>
              </w:rPr>
            </w:pPr>
            <w:r w:rsidRPr="00052E98">
              <w:rPr>
                <w:sz w:val="18"/>
                <w:szCs w:val="18"/>
              </w:rPr>
              <w:t>FOV090</w:t>
            </w:r>
          </w:p>
        </w:tc>
        <w:tc>
          <w:tcPr>
            <w:tcW w:w="2790" w:type="dxa"/>
            <w:tcBorders>
              <w:top w:val="single" w:sz="4" w:space="0" w:color="auto"/>
              <w:bottom w:val="single" w:sz="4" w:space="0" w:color="auto"/>
            </w:tcBorders>
          </w:tcPr>
          <w:p w14:paraId="1A3F917D" w14:textId="77777777" w:rsidR="00127E94" w:rsidRPr="00052E98" w:rsidRDefault="00127E94" w:rsidP="007750E2">
            <w:pPr>
              <w:pStyle w:val="TableParagraph"/>
              <w:ind w:left="-1" w:right="30"/>
              <w:rPr>
                <w:sz w:val="18"/>
                <w:szCs w:val="18"/>
              </w:rPr>
            </w:pPr>
            <w:r w:rsidRPr="00052E98">
              <w:rPr>
                <w:sz w:val="18"/>
                <w:szCs w:val="18"/>
              </w:rPr>
              <w:t>Violations from the Violation Group cannot be linked to the Final Order because the Permit Identifier of the Violation Group is not linked to the Final Order.</w:t>
            </w:r>
          </w:p>
        </w:tc>
        <w:tc>
          <w:tcPr>
            <w:tcW w:w="2792" w:type="dxa"/>
            <w:tcBorders>
              <w:top w:val="single" w:sz="4" w:space="0" w:color="auto"/>
              <w:bottom w:val="single" w:sz="4" w:space="0" w:color="auto"/>
            </w:tcBorders>
          </w:tcPr>
          <w:p w14:paraId="0E1D6859" w14:textId="77777777" w:rsidR="00A64EC1" w:rsidRPr="00052E98" w:rsidRDefault="00127E94" w:rsidP="007750E2">
            <w:pPr>
              <w:pStyle w:val="TableParagraph"/>
              <w:ind w:left="-1" w:right="1"/>
              <w:rPr>
                <w:sz w:val="18"/>
                <w:szCs w:val="18"/>
              </w:rPr>
            </w:pPr>
            <w:r w:rsidRPr="00052E98">
              <w:rPr>
                <w:sz w:val="18"/>
                <w:szCs w:val="18"/>
              </w:rPr>
              <w:t xml:space="preserve">The NPDES ID of the Violation Group must match a NPDES ID that is linked to the Final Order. </w:t>
            </w:r>
          </w:p>
          <w:p w14:paraId="35906FF5" w14:textId="77777777" w:rsidR="00A64EC1" w:rsidRPr="00052E98" w:rsidRDefault="00A64EC1" w:rsidP="007750E2">
            <w:pPr>
              <w:pStyle w:val="TableParagraph"/>
              <w:ind w:left="-1" w:right="1"/>
              <w:rPr>
                <w:sz w:val="18"/>
                <w:szCs w:val="18"/>
              </w:rPr>
            </w:pPr>
          </w:p>
          <w:p w14:paraId="13BD336B" w14:textId="665E8CB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C6A3C87"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5C7E1BC5"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CFC343F"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26D535E" w14:textId="77777777" w:rsidR="00BC1B38" w:rsidRPr="00052E98" w:rsidRDefault="00BC1B38" w:rsidP="00BC1B38">
            <w:pPr>
              <w:pStyle w:val="TableParagraph"/>
              <w:ind w:right="31"/>
              <w:rPr>
                <w:sz w:val="18"/>
                <w:szCs w:val="18"/>
              </w:rPr>
            </w:pPr>
            <w:r w:rsidRPr="00052E98">
              <w:rPr>
                <w:sz w:val="18"/>
                <w:szCs w:val="18"/>
              </w:rPr>
              <w:t>Or</w:t>
            </w:r>
          </w:p>
          <w:p w14:paraId="57240800"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C53D373" w14:textId="77777777" w:rsidR="00BC1B38" w:rsidRPr="00052E98" w:rsidRDefault="00BC1B38" w:rsidP="00BC1B38">
            <w:pPr>
              <w:pStyle w:val="TableParagraph"/>
              <w:ind w:right="31"/>
              <w:rPr>
                <w:sz w:val="18"/>
                <w:szCs w:val="18"/>
              </w:rPr>
            </w:pPr>
            <w:r w:rsidRPr="00052E98">
              <w:rPr>
                <w:sz w:val="18"/>
                <w:szCs w:val="18"/>
              </w:rPr>
              <w:t>Or</w:t>
            </w:r>
          </w:p>
          <w:p w14:paraId="56E3A86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76BFADFC" w14:textId="77777777" w:rsidR="00BC1B38" w:rsidRPr="00052E98" w:rsidRDefault="00BC1B38" w:rsidP="00BC1B38">
            <w:pPr>
              <w:pStyle w:val="TableParagraph"/>
              <w:ind w:right="31"/>
              <w:rPr>
                <w:sz w:val="18"/>
                <w:szCs w:val="18"/>
              </w:rPr>
            </w:pPr>
            <w:r w:rsidRPr="00052E98">
              <w:rPr>
                <w:sz w:val="18"/>
                <w:szCs w:val="18"/>
              </w:rPr>
              <w:t>Or</w:t>
            </w:r>
          </w:p>
          <w:p w14:paraId="32829C7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57B8C403" w14:textId="77777777" w:rsidR="00BC1B38" w:rsidRPr="00052E98" w:rsidRDefault="00BC1B38" w:rsidP="00BC1B38">
            <w:pPr>
              <w:pStyle w:val="TableParagraph"/>
              <w:ind w:right="31"/>
              <w:rPr>
                <w:sz w:val="18"/>
                <w:szCs w:val="18"/>
              </w:rPr>
            </w:pPr>
            <w:r w:rsidRPr="00052E98">
              <w:rPr>
                <w:sz w:val="18"/>
                <w:szCs w:val="18"/>
              </w:rPr>
              <w:t>Or</w:t>
            </w:r>
          </w:p>
          <w:p w14:paraId="64DD1BA0" w14:textId="664497EE"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47DFC797"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23F778A" w14:textId="77777777" w:rsidR="00127E94" w:rsidRPr="00052E98" w:rsidRDefault="00127E94" w:rsidP="007750E2">
            <w:pPr>
              <w:pStyle w:val="TableParagraph"/>
              <w:rPr>
                <w:sz w:val="18"/>
                <w:szCs w:val="18"/>
              </w:rPr>
            </w:pPr>
            <w:r w:rsidRPr="00052E98">
              <w:rPr>
                <w:sz w:val="18"/>
                <w:szCs w:val="18"/>
              </w:rPr>
              <w:lastRenderedPageBreak/>
              <w:t>FOV100</w:t>
            </w:r>
          </w:p>
        </w:tc>
        <w:tc>
          <w:tcPr>
            <w:tcW w:w="2790" w:type="dxa"/>
            <w:tcBorders>
              <w:top w:val="single" w:sz="4" w:space="0" w:color="auto"/>
              <w:left w:val="single" w:sz="4" w:space="0" w:color="auto"/>
              <w:bottom w:val="single" w:sz="4" w:space="0" w:color="auto"/>
              <w:right w:val="single" w:sz="4" w:space="0" w:color="auto"/>
            </w:tcBorders>
          </w:tcPr>
          <w:p w14:paraId="47D9B004" w14:textId="77777777" w:rsidR="00127E94" w:rsidRPr="00052E98" w:rsidRDefault="00127E94" w:rsidP="007750E2">
            <w:pPr>
              <w:pStyle w:val="TableParagraph"/>
              <w:ind w:left="-1" w:right="30"/>
              <w:rPr>
                <w:sz w:val="18"/>
                <w:szCs w:val="18"/>
              </w:rPr>
            </w:pPr>
            <w:r w:rsidRPr="00052E98">
              <w:rPr>
                <w:sz w:val="18"/>
                <w:szCs w:val="18"/>
              </w:rPr>
              <w:t>The Violation Group cannot be linked to the Final Order because one or more Violations in the group are linked to another Final Order for the Enforcement Action.</w:t>
            </w:r>
          </w:p>
        </w:tc>
        <w:tc>
          <w:tcPr>
            <w:tcW w:w="2792" w:type="dxa"/>
            <w:tcBorders>
              <w:top w:val="single" w:sz="4" w:space="0" w:color="auto"/>
              <w:left w:val="single" w:sz="4" w:space="0" w:color="auto"/>
              <w:bottom w:val="single" w:sz="4" w:space="0" w:color="auto"/>
              <w:right w:val="single" w:sz="4" w:space="0" w:color="auto"/>
            </w:tcBorders>
          </w:tcPr>
          <w:p w14:paraId="05425CDA" w14:textId="77777777" w:rsidR="00127E94" w:rsidRPr="00052E98" w:rsidRDefault="00127E94" w:rsidP="007750E2">
            <w:pPr>
              <w:pStyle w:val="TableParagraph"/>
              <w:ind w:left="-1" w:right="1"/>
              <w:rPr>
                <w:sz w:val="18"/>
                <w:szCs w:val="18"/>
              </w:rPr>
            </w:pPr>
            <w:r w:rsidRPr="00052E98">
              <w:rPr>
                <w:sz w:val="18"/>
                <w:szCs w:val="18"/>
              </w:rPr>
              <w:t>The Violation Group cannot be linked to a Final Order if one or more Violations in the group are linked to another Final Order for the Enforcement Action.</w:t>
            </w:r>
          </w:p>
          <w:p w14:paraId="5DF0D10A" w14:textId="77777777" w:rsidR="00127E94" w:rsidRPr="00052E98" w:rsidRDefault="00127E94" w:rsidP="007750E2">
            <w:pPr>
              <w:pStyle w:val="TableParagraph"/>
              <w:ind w:left="-1" w:right="1"/>
              <w:rPr>
                <w:sz w:val="18"/>
                <w:szCs w:val="18"/>
              </w:rPr>
            </w:pPr>
          </w:p>
          <w:p w14:paraId="7A904F29" w14:textId="3765C5F9"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0D39D2A1"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4AD07A2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AEBDE80"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05C3994A" w14:textId="77777777" w:rsidR="00BC1B38" w:rsidRPr="00052E98" w:rsidRDefault="00BC1B38" w:rsidP="00BC1B38">
            <w:pPr>
              <w:pStyle w:val="TableParagraph"/>
              <w:ind w:right="31"/>
              <w:rPr>
                <w:sz w:val="18"/>
                <w:szCs w:val="18"/>
              </w:rPr>
            </w:pPr>
            <w:r w:rsidRPr="00052E98">
              <w:rPr>
                <w:sz w:val="18"/>
                <w:szCs w:val="18"/>
              </w:rPr>
              <w:t>Or</w:t>
            </w:r>
          </w:p>
          <w:p w14:paraId="3BDC559E"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0ECD6EE9" w14:textId="77777777" w:rsidR="00BC1B38" w:rsidRPr="00052E98" w:rsidRDefault="00BC1B38" w:rsidP="00BC1B38">
            <w:pPr>
              <w:pStyle w:val="TableParagraph"/>
              <w:ind w:right="31"/>
              <w:rPr>
                <w:sz w:val="18"/>
                <w:szCs w:val="18"/>
              </w:rPr>
            </w:pPr>
            <w:r w:rsidRPr="00052E98">
              <w:rPr>
                <w:sz w:val="18"/>
                <w:szCs w:val="18"/>
              </w:rPr>
              <w:t>Or</w:t>
            </w:r>
          </w:p>
          <w:p w14:paraId="7A24925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80E3E09" w14:textId="77777777" w:rsidR="00BC1B38" w:rsidRPr="00052E98" w:rsidRDefault="00BC1B38" w:rsidP="00BC1B38">
            <w:pPr>
              <w:pStyle w:val="TableParagraph"/>
              <w:ind w:right="31"/>
              <w:rPr>
                <w:sz w:val="18"/>
                <w:szCs w:val="18"/>
              </w:rPr>
            </w:pPr>
            <w:r w:rsidRPr="00052E98">
              <w:rPr>
                <w:sz w:val="18"/>
                <w:szCs w:val="18"/>
              </w:rPr>
              <w:t>Or</w:t>
            </w:r>
          </w:p>
          <w:p w14:paraId="056ECEF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07079316" w14:textId="77777777" w:rsidR="00BC1B38" w:rsidRPr="00052E98" w:rsidRDefault="00BC1B38" w:rsidP="00BC1B38">
            <w:pPr>
              <w:pStyle w:val="TableParagraph"/>
              <w:ind w:right="31"/>
              <w:rPr>
                <w:sz w:val="18"/>
                <w:szCs w:val="18"/>
              </w:rPr>
            </w:pPr>
            <w:r w:rsidRPr="00052E98">
              <w:rPr>
                <w:sz w:val="18"/>
                <w:szCs w:val="18"/>
              </w:rPr>
              <w:t>Or</w:t>
            </w:r>
          </w:p>
          <w:p w14:paraId="2053BF54" w14:textId="48A257EE"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4DEAF722" w14:textId="77777777" w:rsidTr="00213AA4">
        <w:trPr>
          <w:trHeight w:hRule="exact" w:val="4392"/>
        </w:trPr>
        <w:tc>
          <w:tcPr>
            <w:tcW w:w="990" w:type="dxa"/>
            <w:tcBorders>
              <w:top w:val="single" w:sz="4" w:space="0" w:color="auto"/>
              <w:bottom w:val="single" w:sz="4" w:space="0" w:color="auto"/>
            </w:tcBorders>
          </w:tcPr>
          <w:p w14:paraId="23D35257" w14:textId="77777777" w:rsidR="00127E94" w:rsidRPr="00052E98" w:rsidRDefault="00127E94" w:rsidP="007750E2">
            <w:pPr>
              <w:pStyle w:val="TableParagraph"/>
              <w:rPr>
                <w:sz w:val="18"/>
                <w:szCs w:val="18"/>
              </w:rPr>
            </w:pPr>
            <w:r w:rsidRPr="00052E98">
              <w:rPr>
                <w:sz w:val="18"/>
                <w:szCs w:val="18"/>
              </w:rPr>
              <w:t>FOV110</w:t>
            </w:r>
          </w:p>
        </w:tc>
        <w:tc>
          <w:tcPr>
            <w:tcW w:w="2790" w:type="dxa"/>
            <w:tcBorders>
              <w:top w:val="single" w:sz="4" w:space="0" w:color="auto"/>
              <w:bottom w:val="single" w:sz="4" w:space="0" w:color="auto"/>
            </w:tcBorders>
          </w:tcPr>
          <w:p w14:paraId="7D0A89C6" w14:textId="77777777" w:rsidR="00127E94" w:rsidRPr="00052E98" w:rsidRDefault="00127E94" w:rsidP="007750E2">
            <w:pPr>
              <w:pStyle w:val="TableParagraph"/>
              <w:ind w:left="-1" w:right="30"/>
              <w:rPr>
                <w:sz w:val="18"/>
                <w:szCs w:val="18"/>
              </w:rPr>
            </w:pPr>
            <w:r w:rsidRPr="00052E98">
              <w:rPr>
                <w:sz w:val="18"/>
                <w:szCs w:val="18"/>
              </w:rPr>
              <w:t>The Violation Date &lt;Violation Date value&gt; of the Violation Group must be less than or equal to the Final Order Issued/Entered Date &lt;Final Order Issued/Entered Date</w:t>
            </w:r>
            <w:r w:rsidRPr="00052E98">
              <w:rPr>
                <w:spacing w:val="-8"/>
                <w:sz w:val="18"/>
                <w:szCs w:val="18"/>
              </w:rPr>
              <w:t xml:space="preserve"> </w:t>
            </w:r>
            <w:r w:rsidRPr="00052E98">
              <w:rPr>
                <w:sz w:val="18"/>
                <w:szCs w:val="18"/>
              </w:rPr>
              <w:t>value&gt;.</w:t>
            </w:r>
          </w:p>
        </w:tc>
        <w:tc>
          <w:tcPr>
            <w:tcW w:w="2792" w:type="dxa"/>
            <w:tcBorders>
              <w:top w:val="single" w:sz="4" w:space="0" w:color="auto"/>
              <w:bottom w:val="single" w:sz="4" w:space="0" w:color="auto"/>
            </w:tcBorders>
          </w:tcPr>
          <w:p w14:paraId="7C650193" w14:textId="39EE676C" w:rsidR="00127E94" w:rsidRPr="00052E98" w:rsidRDefault="00127E94" w:rsidP="007750E2">
            <w:pPr>
              <w:pStyle w:val="TableParagraph"/>
              <w:ind w:left="-1" w:right="1"/>
              <w:rPr>
                <w:sz w:val="18"/>
                <w:szCs w:val="18"/>
              </w:rPr>
            </w:pPr>
            <w:r w:rsidRPr="00052E98">
              <w:rPr>
                <w:sz w:val="18"/>
                <w:szCs w:val="18"/>
              </w:rPr>
              <w:t>The Violation Group</w:t>
            </w:r>
            <w:r w:rsidR="00A64EC1" w:rsidRPr="00052E98">
              <w:rPr>
                <w:rFonts w:eastAsia="Arial Unicode MS"/>
                <w:sz w:val="18"/>
                <w:szCs w:val="18"/>
              </w:rPr>
              <w:t>s for Permit Schedule, Compliance Schedule and Single Events Violations</w:t>
            </w:r>
            <w:r w:rsidRPr="00052E98">
              <w:rPr>
                <w:sz w:val="18"/>
                <w:szCs w:val="18"/>
              </w:rPr>
              <w:t xml:space="preserve"> cannot be linked to a Final Order unless the Violation Date of the group is less than or equal to the Final Order Issued/Entered Date. Violation Date varies by the Violation Group:</w:t>
            </w:r>
          </w:p>
          <w:p w14:paraId="49FA4E0D"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Permit Schedule Violation: Schedule</w:t>
            </w:r>
            <w:r w:rsidRPr="00052E98">
              <w:rPr>
                <w:spacing w:val="-6"/>
                <w:sz w:val="18"/>
                <w:szCs w:val="18"/>
              </w:rPr>
              <w:t xml:space="preserve"> </w:t>
            </w:r>
            <w:r w:rsidRPr="00052E98">
              <w:rPr>
                <w:sz w:val="18"/>
                <w:szCs w:val="18"/>
              </w:rPr>
              <w:t>Date</w:t>
            </w:r>
          </w:p>
          <w:p w14:paraId="2291270F"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Compliance Schedule Violation:</w:t>
            </w:r>
          </w:p>
          <w:p w14:paraId="3594383A" w14:textId="77777777" w:rsidR="00127E94" w:rsidRPr="00052E98" w:rsidRDefault="00127E94" w:rsidP="007750E2">
            <w:pPr>
              <w:pStyle w:val="TableParagraph"/>
              <w:ind w:left="359" w:right="1"/>
              <w:rPr>
                <w:sz w:val="18"/>
                <w:szCs w:val="18"/>
              </w:rPr>
            </w:pPr>
            <w:r w:rsidRPr="00052E98">
              <w:rPr>
                <w:sz w:val="18"/>
                <w:szCs w:val="18"/>
              </w:rPr>
              <w:t>Schedule Date</w:t>
            </w:r>
          </w:p>
          <w:p w14:paraId="78F262B3"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Single Events Violation: Single Event Violation</w:t>
            </w:r>
            <w:r w:rsidRPr="00052E98">
              <w:rPr>
                <w:spacing w:val="-11"/>
                <w:sz w:val="18"/>
                <w:szCs w:val="18"/>
              </w:rPr>
              <w:t xml:space="preserve"> </w:t>
            </w:r>
            <w:r w:rsidRPr="00052E98">
              <w:rPr>
                <w:sz w:val="18"/>
                <w:szCs w:val="18"/>
              </w:rPr>
              <w:t>Date</w:t>
            </w:r>
          </w:p>
          <w:p w14:paraId="00E1107E" w14:textId="77777777" w:rsidR="00127E94" w:rsidRPr="00052E98" w:rsidRDefault="00127E94" w:rsidP="007750E2">
            <w:pPr>
              <w:pStyle w:val="TableParagraph"/>
              <w:ind w:left="-1" w:right="1"/>
              <w:rPr>
                <w:sz w:val="18"/>
                <w:szCs w:val="18"/>
              </w:rPr>
            </w:pPr>
          </w:p>
          <w:p w14:paraId="05C17194" w14:textId="0BD4B98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692EFAAD"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7D295A4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67A349C"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0941093C" w14:textId="77777777" w:rsidR="00BC1B38" w:rsidRPr="00052E98" w:rsidRDefault="00BC1B38" w:rsidP="00BC1B38">
            <w:pPr>
              <w:pStyle w:val="TableParagraph"/>
              <w:ind w:right="31"/>
              <w:rPr>
                <w:sz w:val="18"/>
                <w:szCs w:val="18"/>
              </w:rPr>
            </w:pPr>
            <w:r w:rsidRPr="00052E98">
              <w:rPr>
                <w:sz w:val="18"/>
                <w:szCs w:val="18"/>
              </w:rPr>
              <w:t>Or</w:t>
            </w:r>
          </w:p>
          <w:p w14:paraId="1F0BFDFE"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A1BBFC8" w14:textId="77777777" w:rsidR="00BC1B38" w:rsidRPr="00052E98" w:rsidRDefault="00BC1B38" w:rsidP="00BC1B38">
            <w:pPr>
              <w:pStyle w:val="TableParagraph"/>
              <w:ind w:right="31"/>
              <w:rPr>
                <w:sz w:val="18"/>
                <w:szCs w:val="18"/>
              </w:rPr>
            </w:pPr>
            <w:r w:rsidRPr="00052E98">
              <w:rPr>
                <w:sz w:val="18"/>
                <w:szCs w:val="18"/>
              </w:rPr>
              <w:t>Or</w:t>
            </w:r>
          </w:p>
          <w:p w14:paraId="0599329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135FFDA" w14:textId="77777777" w:rsidR="00BC1B38" w:rsidRPr="00052E98" w:rsidRDefault="00BC1B38" w:rsidP="00BC1B38">
            <w:pPr>
              <w:pStyle w:val="TableParagraph"/>
              <w:ind w:right="31"/>
              <w:rPr>
                <w:sz w:val="18"/>
                <w:szCs w:val="18"/>
              </w:rPr>
            </w:pPr>
            <w:r w:rsidRPr="00052E98">
              <w:rPr>
                <w:sz w:val="18"/>
                <w:szCs w:val="18"/>
              </w:rPr>
              <w:t>Or</w:t>
            </w:r>
          </w:p>
          <w:p w14:paraId="6FA52ED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F03472D" w14:textId="77777777" w:rsidR="00BC1B38" w:rsidRPr="00052E98" w:rsidRDefault="00BC1B38" w:rsidP="00BC1B38">
            <w:pPr>
              <w:pStyle w:val="TableParagraph"/>
              <w:ind w:right="31"/>
              <w:rPr>
                <w:sz w:val="18"/>
                <w:szCs w:val="18"/>
              </w:rPr>
            </w:pPr>
            <w:r w:rsidRPr="00052E98">
              <w:rPr>
                <w:sz w:val="18"/>
                <w:szCs w:val="18"/>
              </w:rPr>
              <w:t>Or</w:t>
            </w:r>
          </w:p>
          <w:p w14:paraId="0789D632" w14:textId="2BCE4511"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7B517A" w:rsidRPr="00052E98" w14:paraId="6E6DC6DC" w14:textId="77777777" w:rsidTr="009B6D2E">
        <w:trPr>
          <w:trHeight w:hRule="exact" w:val="4649"/>
        </w:trPr>
        <w:tc>
          <w:tcPr>
            <w:tcW w:w="990" w:type="dxa"/>
            <w:tcBorders>
              <w:top w:val="single" w:sz="4" w:space="0" w:color="auto"/>
              <w:bottom w:val="single" w:sz="4" w:space="0" w:color="auto"/>
            </w:tcBorders>
          </w:tcPr>
          <w:p w14:paraId="1D5B78A2" w14:textId="58E43C64" w:rsidR="007B517A" w:rsidRPr="00052E98" w:rsidRDefault="007B517A" w:rsidP="007750E2">
            <w:pPr>
              <w:pStyle w:val="TableParagraph"/>
              <w:rPr>
                <w:sz w:val="18"/>
                <w:szCs w:val="18"/>
              </w:rPr>
            </w:pPr>
            <w:r w:rsidRPr="00052E98">
              <w:rPr>
                <w:sz w:val="18"/>
                <w:szCs w:val="18"/>
              </w:rPr>
              <w:lastRenderedPageBreak/>
              <w:t>FOV111</w:t>
            </w:r>
          </w:p>
        </w:tc>
        <w:tc>
          <w:tcPr>
            <w:tcW w:w="2790" w:type="dxa"/>
            <w:tcBorders>
              <w:top w:val="single" w:sz="4" w:space="0" w:color="auto"/>
              <w:bottom w:val="single" w:sz="4" w:space="0" w:color="auto"/>
            </w:tcBorders>
          </w:tcPr>
          <w:p w14:paraId="592FA0DD" w14:textId="0D53686E" w:rsidR="007B517A" w:rsidRPr="00052E98" w:rsidRDefault="007B517A" w:rsidP="007750E2">
            <w:pPr>
              <w:pStyle w:val="TableParagraph"/>
              <w:ind w:left="-1" w:right="30"/>
              <w:rPr>
                <w:sz w:val="18"/>
                <w:szCs w:val="18"/>
              </w:rPr>
            </w:pPr>
            <w:r w:rsidRPr="00052E98">
              <w:rPr>
                <w:rFonts w:eastAsia="Arial Unicode MS"/>
                <w:sz w:val="18"/>
                <w:szCs w:val="18"/>
              </w:rPr>
              <w:t>The Violation Date &lt;Violation Date value&gt; of the DMR Violation Group must be less than or equal to the Final Order Issued/Entered Date &lt;Final Order Issued/Entered Date value&gt; unless at least one DMR Violation for the same NPDES ID, Permitted Feature ID, Limit Set Designator, Parameter Code, Monitoring Location Code, and Season ID is linked to the Final Order and meets this condition.</w:t>
            </w:r>
          </w:p>
        </w:tc>
        <w:tc>
          <w:tcPr>
            <w:tcW w:w="2792" w:type="dxa"/>
            <w:tcBorders>
              <w:top w:val="single" w:sz="4" w:space="0" w:color="auto"/>
              <w:bottom w:val="single" w:sz="4" w:space="0" w:color="auto"/>
            </w:tcBorders>
          </w:tcPr>
          <w:p w14:paraId="49451D83" w14:textId="4BEA9C48" w:rsidR="007B517A" w:rsidRPr="00052E98" w:rsidRDefault="007B517A" w:rsidP="007750E2">
            <w:pPr>
              <w:pStyle w:val="TableText"/>
              <w:spacing w:before="0" w:after="0"/>
              <w:ind w:right="1"/>
              <w:rPr>
                <w:rFonts w:eastAsia="Arial Unicode MS"/>
                <w:szCs w:val="18"/>
              </w:rPr>
            </w:pPr>
            <w:r w:rsidRPr="00052E98">
              <w:rPr>
                <w:rFonts w:eastAsia="Arial Unicode MS"/>
                <w:szCs w:val="18"/>
              </w:rPr>
              <w:t>The DMR Violation Group cannot be linked to a Final Order unless the Violation Date of the group is less than or equal to the Final Order Issued/Entered Date or unless there are multiple DMR violations linked to the Final Order with the same key and at least one of those meet this condition. Violation Date varies by the Violation Group:</w:t>
            </w:r>
          </w:p>
          <w:p w14:paraId="7B89FE95" w14:textId="43345CFC"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Violation: Monitoring Period End Date</w:t>
            </w:r>
          </w:p>
          <w:p w14:paraId="77F88BB8" w14:textId="1B7656B7"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Parameter Violation:</w:t>
            </w:r>
            <w:r w:rsidR="003B75E6">
              <w:rPr>
                <w:rFonts w:eastAsia="Arial Unicode MS"/>
                <w:szCs w:val="18"/>
              </w:rPr>
              <w:t xml:space="preserve"> </w:t>
            </w:r>
            <w:r w:rsidRPr="00052E98">
              <w:rPr>
                <w:rFonts w:eastAsia="Arial Unicode MS"/>
                <w:szCs w:val="18"/>
              </w:rPr>
              <w:t>Monitoring Period End Date</w:t>
            </w:r>
          </w:p>
          <w:p w14:paraId="272E1466" w14:textId="77777777" w:rsidR="007B517A" w:rsidRPr="00052E98" w:rsidRDefault="007B517A" w:rsidP="007750E2">
            <w:pPr>
              <w:pStyle w:val="TableParagraph"/>
              <w:ind w:left="-1" w:right="1"/>
              <w:rPr>
                <w:rFonts w:eastAsia="Arial Unicode MS"/>
                <w:sz w:val="18"/>
                <w:szCs w:val="18"/>
              </w:rPr>
            </w:pPr>
          </w:p>
          <w:p w14:paraId="133B191A" w14:textId="59EE44EA" w:rsidR="007B517A" w:rsidRPr="00052E98" w:rsidRDefault="007B517A" w:rsidP="007750E2">
            <w:pPr>
              <w:pStyle w:val="TableParagraph"/>
              <w:ind w:left="-1" w:right="1"/>
              <w:rPr>
                <w:sz w:val="18"/>
                <w:szCs w:val="18"/>
              </w:rPr>
            </w:pPr>
            <w:r w:rsidRPr="00052E98">
              <w:rPr>
                <w:rFonts w:eastAsia="Arial Unicode MS"/>
                <w:sz w:val="18"/>
                <w:szCs w:val="18"/>
              </w:rPr>
              <w:t xml:space="preserve">Note: </w:t>
            </w:r>
            <w:r w:rsidR="00F46C78">
              <w:rPr>
                <w:rFonts w:eastAsia="Arial Unicode MS"/>
                <w:sz w:val="18"/>
                <w:szCs w:val="18"/>
              </w:rPr>
              <w:t>T</w:t>
            </w:r>
            <w:r w:rsidRPr="00052E98">
              <w:rPr>
                <w:rFonts w:eastAsia="Arial Unicode MS"/>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D3EB39D" w14:textId="4EE92F7C"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6418A2CC"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202A50F7"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1270D9F1" w14:textId="77777777" w:rsidR="00BC1B38" w:rsidRPr="00052E98" w:rsidRDefault="00BC1B38" w:rsidP="00BC1B38">
            <w:pPr>
              <w:pStyle w:val="TableParagraph"/>
              <w:ind w:right="31"/>
              <w:rPr>
                <w:sz w:val="18"/>
                <w:szCs w:val="18"/>
              </w:rPr>
            </w:pPr>
            <w:r w:rsidRPr="00052E98">
              <w:rPr>
                <w:sz w:val="18"/>
                <w:szCs w:val="18"/>
              </w:rPr>
              <w:t>Or</w:t>
            </w:r>
          </w:p>
          <w:p w14:paraId="0E65AD99"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6DC17F27" w14:textId="77777777" w:rsidR="00BC1B38" w:rsidRPr="00052E98" w:rsidRDefault="00BC1B38" w:rsidP="00BC1B38">
            <w:pPr>
              <w:pStyle w:val="TableParagraph"/>
              <w:ind w:right="31"/>
              <w:rPr>
                <w:sz w:val="18"/>
                <w:szCs w:val="18"/>
              </w:rPr>
            </w:pPr>
            <w:r w:rsidRPr="00052E98">
              <w:rPr>
                <w:sz w:val="18"/>
                <w:szCs w:val="18"/>
              </w:rPr>
              <w:t>Or</w:t>
            </w:r>
          </w:p>
          <w:p w14:paraId="3337DA5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0BF965F" w14:textId="77777777" w:rsidR="00BC1B38" w:rsidRPr="00052E98" w:rsidRDefault="00BC1B38" w:rsidP="00BC1B38">
            <w:pPr>
              <w:pStyle w:val="TableParagraph"/>
              <w:ind w:right="31"/>
              <w:rPr>
                <w:sz w:val="18"/>
                <w:szCs w:val="18"/>
              </w:rPr>
            </w:pPr>
            <w:r w:rsidRPr="00052E98">
              <w:rPr>
                <w:sz w:val="18"/>
                <w:szCs w:val="18"/>
              </w:rPr>
              <w:t>Or</w:t>
            </w:r>
          </w:p>
          <w:p w14:paraId="50F8636C"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40B06D1" w14:textId="77777777" w:rsidR="00BC1B38" w:rsidRPr="00052E98" w:rsidRDefault="00BC1B38" w:rsidP="00BC1B38">
            <w:pPr>
              <w:pStyle w:val="TableParagraph"/>
              <w:ind w:right="31"/>
              <w:rPr>
                <w:sz w:val="18"/>
                <w:szCs w:val="18"/>
              </w:rPr>
            </w:pPr>
            <w:r w:rsidRPr="00052E98">
              <w:rPr>
                <w:sz w:val="18"/>
                <w:szCs w:val="18"/>
              </w:rPr>
              <w:t>Or</w:t>
            </w:r>
          </w:p>
          <w:p w14:paraId="497D7E94" w14:textId="16116A67" w:rsidR="007B517A" w:rsidRPr="00052E98" w:rsidRDefault="00BC1B38" w:rsidP="00BC1B38">
            <w:pPr>
              <w:pStyle w:val="TableParagraph"/>
              <w:ind w:right="31"/>
              <w:rPr>
                <w:sz w:val="18"/>
                <w:szCs w:val="18"/>
              </w:rPr>
            </w:pPr>
            <w:r w:rsidRPr="00052E98">
              <w:rPr>
                <w:sz w:val="18"/>
                <w:szCs w:val="18"/>
              </w:rPr>
              <w:t>SingleEventViolationCode, SingleEventViolationDate</w:t>
            </w:r>
          </w:p>
        </w:tc>
      </w:tr>
      <w:tr w:rsidR="007B517A" w:rsidRPr="00052E98" w14:paraId="32BCBD0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06F78E02" w14:textId="77777777" w:rsidR="007B517A" w:rsidRPr="00052E98" w:rsidRDefault="007B517A" w:rsidP="007750E2">
            <w:pPr>
              <w:pStyle w:val="TableParagraph"/>
              <w:rPr>
                <w:sz w:val="18"/>
                <w:szCs w:val="18"/>
              </w:rPr>
            </w:pPr>
            <w:r w:rsidRPr="00052E98">
              <w:rPr>
                <w:sz w:val="18"/>
                <w:szCs w:val="18"/>
              </w:rPr>
              <w:t>FOV120</w:t>
            </w:r>
          </w:p>
        </w:tc>
        <w:tc>
          <w:tcPr>
            <w:tcW w:w="2790" w:type="dxa"/>
            <w:tcBorders>
              <w:top w:val="single" w:sz="4" w:space="0" w:color="auto"/>
              <w:left w:val="single" w:sz="4" w:space="0" w:color="auto"/>
              <w:bottom w:val="single" w:sz="4" w:space="0" w:color="auto"/>
              <w:right w:val="single" w:sz="4" w:space="0" w:color="auto"/>
            </w:tcBorders>
          </w:tcPr>
          <w:p w14:paraId="620FA1AA" w14:textId="77777777" w:rsidR="007B517A" w:rsidRPr="00052E98" w:rsidRDefault="007B517A" w:rsidP="007750E2">
            <w:pPr>
              <w:pStyle w:val="TableParagraph"/>
              <w:ind w:left="-1" w:right="30"/>
              <w:rPr>
                <w:sz w:val="18"/>
                <w:szCs w:val="18"/>
              </w:rPr>
            </w:pPr>
            <w:r w:rsidRPr="00052E98">
              <w:rPr>
                <w:sz w:val="18"/>
                <w:szCs w:val="18"/>
              </w:rPr>
              <w:t>An error has occurred while processing the data for this Final Order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0CB9E6C7" w14:textId="55DE5716" w:rsidR="007B517A" w:rsidRPr="00052E98" w:rsidRDefault="007B517A" w:rsidP="007750E2">
            <w:pPr>
              <w:pStyle w:val="TableParagraph"/>
              <w:ind w:left="-1" w:right="1"/>
              <w:rPr>
                <w:sz w:val="18"/>
                <w:szCs w:val="18"/>
              </w:rPr>
            </w:pPr>
            <w:r w:rsidRPr="00052E98">
              <w:rPr>
                <w:sz w:val="18"/>
                <w:szCs w:val="18"/>
              </w:rPr>
              <w:t>If Background Processing does not complete successfully, roll back all changes for the XML transaction.</w:t>
            </w:r>
          </w:p>
        </w:tc>
        <w:tc>
          <w:tcPr>
            <w:tcW w:w="1348" w:type="dxa"/>
            <w:tcBorders>
              <w:top w:val="single" w:sz="4" w:space="0" w:color="auto"/>
              <w:left w:val="single" w:sz="4" w:space="0" w:color="auto"/>
              <w:bottom w:val="single" w:sz="4" w:space="0" w:color="auto"/>
              <w:right w:val="single" w:sz="4" w:space="0" w:color="auto"/>
            </w:tcBorders>
          </w:tcPr>
          <w:p w14:paraId="52D728F9" w14:textId="77777777"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67058F7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5B5EA971"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599737A1" w14:textId="77777777" w:rsidR="00BC1B38" w:rsidRPr="00052E98" w:rsidRDefault="00BC1B38" w:rsidP="00BC1B38">
            <w:pPr>
              <w:pStyle w:val="TableParagraph"/>
              <w:ind w:right="31"/>
              <w:rPr>
                <w:sz w:val="18"/>
                <w:szCs w:val="18"/>
              </w:rPr>
            </w:pPr>
            <w:r w:rsidRPr="00052E98">
              <w:rPr>
                <w:sz w:val="18"/>
                <w:szCs w:val="18"/>
              </w:rPr>
              <w:t>Or</w:t>
            </w:r>
          </w:p>
          <w:p w14:paraId="193E04B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7B46AEAC" w14:textId="77777777" w:rsidR="00BC1B38" w:rsidRPr="00052E98" w:rsidRDefault="00BC1B38" w:rsidP="00BC1B38">
            <w:pPr>
              <w:pStyle w:val="TableParagraph"/>
              <w:ind w:right="31"/>
              <w:rPr>
                <w:sz w:val="18"/>
                <w:szCs w:val="18"/>
              </w:rPr>
            </w:pPr>
            <w:r w:rsidRPr="00052E98">
              <w:rPr>
                <w:sz w:val="18"/>
                <w:szCs w:val="18"/>
              </w:rPr>
              <w:t>Or</w:t>
            </w:r>
          </w:p>
          <w:p w14:paraId="61A7FB6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464DFF6" w14:textId="77777777" w:rsidR="00BC1B38" w:rsidRPr="00052E98" w:rsidRDefault="00BC1B38" w:rsidP="00BC1B38">
            <w:pPr>
              <w:pStyle w:val="TableParagraph"/>
              <w:ind w:right="31"/>
              <w:rPr>
                <w:sz w:val="18"/>
                <w:szCs w:val="18"/>
              </w:rPr>
            </w:pPr>
            <w:r w:rsidRPr="00052E98">
              <w:rPr>
                <w:sz w:val="18"/>
                <w:szCs w:val="18"/>
              </w:rPr>
              <w:t>Or</w:t>
            </w:r>
          </w:p>
          <w:p w14:paraId="2CF09AA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56A2B60" w14:textId="77777777" w:rsidR="00BC1B38" w:rsidRPr="00052E98" w:rsidRDefault="00BC1B38" w:rsidP="00BC1B38">
            <w:pPr>
              <w:pStyle w:val="TableParagraph"/>
              <w:ind w:right="31"/>
              <w:rPr>
                <w:sz w:val="18"/>
                <w:szCs w:val="18"/>
              </w:rPr>
            </w:pPr>
            <w:r w:rsidRPr="00052E98">
              <w:rPr>
                <w:sz w:val="18"/>
                <w:szCs w:val="18"/>
              </w:rPr>
              <w:t>Or</w:t>
            </w:r>
          </w:p>
          <w:p w14:paraId="6E46F1F2" w14:textId="750EBD84" w:rsidR="007B517A" w:rsidRPr="00052E98" w:rsidRDefault="00BC1B38" w:rsidP="00BC1B38">
            <w:pPr>
              <w:pStyle w:val="TableParagraph"/>
              <w:ind w:right="31"/>
              <w:rPr>
                <w:sz w:val="18"/>
                <w:szCs w:val="18"/>
              </w:rPr>
            </w:pPr>
            <w:r w:rsidRPr="00052E98">
              <w:rPr>
                <w:sz w:val="18"/>
                <w:szCs w:val="18"/>
              </w:rPr>
              <w:t>SingleEventViolationCode, SingleEventViolationDate</w:t>
            </w:r>
          </w:p>
        </w:tc>
      </w:tr>
    </w:tbl>
    <w:p w14:paraId="32AEF40E" w14:textId="77777777" w:rsidR="000C6C5E" w:rsidRPr="009B6D2E" w:rsidRDefault="000C6C5E" w:rsidP="009B6D2E">
      <w:pPr>
        <w:pStyle w:val="BodyText"/>
        <w:rPr>
          <w:sz w:val="22"/>
          <w:szCs w:val="22"/>
        </w:rPr>
      </w:pPr>
    </w:p>
    <w:p w14:paraId="089A2BDB" w14:textId="77777777" w:rsidR="000C6C5E" w:rsidRPr="009B6D2E" w:rsidRDefault="000C6C5E" w:rsidP="009B6D2E">
      <w:pPr>
        <w:pStyle w:val="BodyText"/>
        <w:rPr>
          <w:sz w:val="22"/>
          <w:szCs w:val="22"/>
        </w:rPr>
      </w:pPr>
    </w:p>
    <w:p w14:paraId="1D911C8B" w14:textId="3C5F422A" w:rsidR="000C6C5E" w:rsidRDefault="00650E70" w:rsidP="00650E70">
      <w:pPr>
        <w:pStyle w:val="Heading3"/>
      </w:pPr>
      <w:bookmarkStart w:id="329" w:name="_bookmark186"/>
      <w:bookmarkStart w:id="330" w:name="_Toc170912916"/>
      <w:bookmarkEnd w:id="329"/>
      <w:r>
        <w:lastRenderedPageBreak/>
        <w:t xml:space="preserve">9.1.25 </w:t>
      </w:r>
      <w:r w:rsidR="008C42BC">
        <w:t>Compliance Schedule Error</w:t>
      </w:r>
      <w:r w:rsidR="008C42BC">
        <w:rPr>
          <w:spacing w:val="-9"/>
        </w:rPr>
        <w:t xml:space="preserve"> </w:t>
      </w:r>
      <w:r w:rsidR="008C42BC">
        <w:t>Messages</w:t>
      </w:r>
      <w:bookmarkEnd w:id="330"/>
    </w:p>
    <w:p w14:paraId="6300CBDF"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compliance schedule transaction, what caused the error, how the error affected the transaction, and the key fields of the transaction that had the error.</w:t>
      </w:r>
    </w:p>
    <w:p w14:paraId="309A1FE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4320"/>
        <w:gridCol w:w="4320"/>
        <w:gridCol w:w="1800"/>
        <w:gridCol w:w="2160"/>
      </w:tblGrid>
      <w:tr w:rsidR="000C6C5E" w:rsidRPr="00052E98" w14:paraId="731E1615" w14:textId="77777777" w:rsidTr="009B6D2E">
        <w:trPr>
          <w:trHeight w:hRule="exact" w:val="640"/>
          <w:tblHeader/>
        </w:trPr>
        <w:tc>
          <w:tcPr>
            <w:tcW w:w="990" w:type="dxa"/>
            <w:shd w:val="clear" w:color="auto" w:fill="CCFFCC"/>
          </w:tcPr>
          <w:p w14:paraId="23C5A380" w14:textId="26A3B112"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4320" w:type="dxa"/>
            <w:shd w:val="clear" w:color="auto" w:fill="CCFFCC"/>
          </w:tcPr>
          <w:p w14:paraId="701E3825"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4320" w:type="dxa"/>
            <w:shd w:val="clear" w:color="auto" w:fill="CCFFCC"/>
          </w:tcPr>
          <w:p w14:paraId="525CCAB1" w14:textId="77777777" w:rsidR="000C6C5E" w:rsidRPr="00052E98" w:rsidRDefault="008C42BC" w:rsidP="007750E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CD8CDD4"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2160" w:type="dxa"/>
            <w:shd w:val="clear" w:color="auto" w:fill="CCFFCC"/>
          </w:tcPr>
          <w:p w14:paraId="345D1C93" w14:textId="77777777" w:rsidR="000C6C5E" w:rsidRPr="00052E98" w:rsidRDefault="008C42BC" w:rsidP="007750E2">
            <w:pPr>
              <w:pStyle w:val="TableParagraph"/>
              <w:ind w:right="31" w:firstLine="27"/>
              <w:jc w:val="center"/>
              <w:rPr>
                <w:b/>
                <w:sz w:val="18"/>
                <w:szCs w:val="18"/>
              </w:rPr>
            </w:pPr>
            <w:r w:rsidRPr="00052E98">
              <w:rPr>
                <w:b/>
                <w:sz w:val="18"/>
                <w:szCs w:val="18"/>
              </w:rPr>
              <w:t>Key Fields of Record Affected</w:t>
            </w:r>
          </w:p>
        </w:tc>
      </w:tr>
      <w:tr w:rsidR="000C6C5E" w:rsidRPr="00052E98" w14:paraId="594B4586" w14:textId="77777777" w:rsidTr="00A3260C">
        <w:trPr>
          <w:trHeight w:hRule="exact" w:val="1123"/>
        </w:trPr>
        <w:tc>
          <w:tcPr>
            <w:tcW w:w="990" w:type="dxa"/>
          </w:tcPr>
          <w:p w14:paraId="644205EF" w14:textId="77777777" w:rsidR="000C6C5E" w:rsidRPr="00052E98" w:rsidRDefault="008C42BC" w:rsidP="007750E2">
            <w:pPr>
              <w:pStyle w:val="TableParagraph"/>
              <w:jc w:val="both"/>
              <w:rPr>
                <w:sz w:val="18"/>
                <w:szCs w:val="18"/>
              </w:rPr>
            </w:pPr>
            <w:r w:rsidRPr="00052E98">
              <w:rPr>
                <w:sz w:val="18"/>
                <w:szCs w:val="18"/>
              </w:rPr>
              <w:t>BAT010</w:t>
            </w:r>
          </w:p>
        </w:tc>
        <w:tc>
          <w:tcPr>
            <w:tcW w:w="4320" w:type="dxa"/>
          </w:tcPr>
          <w:p w14:paraId="53EA87A7"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762E5BC" w14:textId="77777777" w:rsidR="000C6C5E" w:rsidRPr="00052E98" w:rsidRDefault="008C42BC" w:rsidP="007750E2">
            <w:pPr>
              <w:pStyle w:val="TableParagraph"/>
              <w:ind w:left="-1" w:right="30"/>
              <w:rPr>
                <w:sz w:val="18"/>
                <w:szCs w:val="18"/>
              </w:rPr>
            </w:pPr>
            <w:r w:rsidRPr="00052E98">
              <w:rPr>
                <w:sz w:val="18"/>
                <w:szCs w:val="18"/>
              </w:rPr>
              <w:t>Transaction Type must be valid for Compliance Schedule. Valid Transaction Type are X (Mass Delete) and R (Replace).</w:t>
            </w:r>
          </w:p>
        </w:tc>
        <w:tc>
          <w:tcPr>
            <w:tcW w:w="1800" w:type="dxa"/>
          </w:tcPr>
          <w:p w14:paraId="581455DB" w14:textId="77777777" w:rsidR="000C6C5E" w:rsidRPr="00052E98" w:rsidRDefault="008C42BC" w:rsidP="007750E2">
            <w:pPr>
              <w:pStyle w:val="TableParagraph"/>
              <w:ind w:right="89"/>
              <w:rPr>
                <w:sz w:val="18"/>
                <w:szCs w:val="18"/>
              </w:rPr>
            </w:pPr>
            <w:r w:rsidRPr="00052E98">
              <w:rPr>
                <w:sz w:val="18"/>
                <w:szCs w:val="18"/>
              </w:rPr>
              <w:t>Reject Compliance Schedule transaction</w:t>
            </w:r>
          </w:p>
        </w:tc>
        <w:tc>
          <w:tcPr>
            <w:tcW w:w="2160" w:type="dxa"/>
          </w:tcPr>
          <w:p w14:paraId="1F2E965E" w14:textId="08CE1D64" w:rsidR="000C6C5E" w:rsidRPr="00052E98" w:rsidRDefault="008C42BC"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1F5517D2" w14:textId="77777777" w:rsidTr="009B6D2E">
        <w:trPr>
          <w:trHeight w:hRule="exact" w:val="1706"/>
        </w:trPr>
        <w:tc>
          <w:tcPr>
            <w:tcW w:w="990" w:type="dxa"/>
          </w:tcPr>
          <w:p w14:paraId="67F099E1" w14:textId="77777777" w:rsidR="007B517A" w:rsidRPr="00052E98" w:rsidRDefault="007B517A" w:rsidP="007750E2">
            <w:pPr>
              <w:pStyle w:val="TableParagraph"/>
              <w:jc w:val="both"/>
              <w:rPr>
                <w:sz w:val="18"/>
                <w:szCs w:val="18"/>
              </w:rPr>
            </w:pPr>
            <w:r w:rsidRPr="00052E98">
              <w:rPr>
                <w:sz w:val="18"/>
                <w:szCs w:val="18"/>
              </w:rPr>
              <w:t>BAT020</w:t>
            </w:r>
          </w:p>
        </w:tc>
        <w:tc>
          <w:tcPr>
            <w:tcW w:w="4320" w:type="dxa"/>
          </w:tcPr>
          <w:p w14:paraId="144C2BFA" w14:textId="77777777" w:rsidR="007B517A" w:rsidRPr="00052E98" w:rsidRDefault="007B517A" w:rsidP="007750E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493FC420" w14:textId="77777777" w:rsidR="007B517A" w:rsidRPr="00052E98" w:rsidRDefault="007B517A" w:rsidP="007750E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 and sensitive data privileges.</w:t>
            </w:r>
          </w:p>
          <w:p w14:paraId="2E53E335" w14:textId="77777777" w:rsidR="007B517A" w:rsidRPr="00052E98" w:rsidRDefault="007B517A" w:rsidP="007750E2">
            <w:pPr>
              <w:pStyle w:val="TableParagraph"/>
              <w:ind w:left="-1" w:right="30"/>
              <w:rPr>
                <w:sz w:val="18"/>
                <w:szCs w:val="18"/>
              </w:rPr>
            </w:pPr>
          </w:p>
          <w:p w14:paraId="63402B17" w14:textId="77777777" w:rsidR="007B517A" w:rsidRPr="00052E98" w:rsidRDefault="007B517A"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FC1EC1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D8B2D49" w14:textId="664A288B"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0C318451" w14:textId="77777777" w:rsidTr="00A3260C">
        <w:trPr>
          <w:trHeight w:hRule="exact" w:val="1123"/>
        </w:trPr>
        <w:tc>
          <w:tcPr>
            <w:tcW w:w="990" w:type="dxa"/>
          </w:tcPr>
          <w:p w14:paraId="1E7FA603" w14:textId="77777777" w:rsidR="007B517A" w:rsidRPr="00052E98" w:rsidRDefault="007B517A" w:rsidP="007750E2">
            <w:pPr>
              <w:pStyle w:val="TableParagraph"/>
              <w:jc w:val="both"/>
              <w:rPr>
                <w:sz w:val="18"/>
                <w:szCs w:val="18"/>
              </w:rPr>
            </w:pPr>
            <w:r w:rsidRPr="00052E98">
              <w:rPr>
                <w:sz w:val="18"/>
                <w:szCs w:val="18"/>
              </w:rPr>
              <w:t>CS030</w:t>
            </w:r>
          </w:p>
        </w:tc>
        <w:tc>
          <w:tcPr>
            <w:tcW w:w="4320" w:type="dxa"/>
          </w:tcPr>
          <w:p w14:paraId="221088F3" w14:textId="77777777" w:rsidR="007B517A" w:rsidRPr="00052E98" w:rsidRDefault="007B517A" w:rsidP="007750E2">
            <w:pPr>
              <w:pStyle w:val="TableParagraph"/>
              <w:ind w:right="30"/>
              <w:rPr>
                <w:sz w:val="18"/>
                <w:szCs w:val="18"/>
              </w:rPr>
            </w:pPr>
            <w:r w:rsidRPr="00052E98">
              <w:rPr>
                <w:sz w:val="18"/>
                <w:szCs w:val="18"/>
              </w:rPr>
              <w:t>The combination of Enforcement Action Identifier, Final Order Identifier, Permit Identifier, and Compliance Schedule Number must already exist in ICIS.</w:t>
            </w:r>
          </w:p>
        </w:tc>
        <w:tc>
          <w:tcPr>
            <w:tcW w:w="4320" w:type="dxa"/>
          </w:tcPr>
          <w:p w14:paraId="6F628D2B" w14:textId="77777777" w:rsidR="007B517A" w:rsidRPr="00052E98" w:rsidRDefault="007B517A" w:rsidP="007750E2">
            <w:pPr>
              <w:pStyle w:val="TableParagraph"/>
              <w:ind w:left="-1" w:right="30"/>
              <w:rPr>
                <w:sz w:val="18"/>
                <w:szCs w:val="18"/>
              </w:rPr>
            </w:pPr>
            <w:r w:rsidRPr="00052E98">
              <w:rPr>
                <w:sz w:val="18"/>
                <w:szCs w:val="18"/>
              </w:rPr>
              <w:t>The combination of Enforcement Action Identifier, Final Order Identifier, NPDES ID, and Compliance Schedule Number must exist in ICIS.</w:t>
            </w:r>
          </w:p>
        </w:tc>
        <w:tc>
          <w:tcPr>
            <w:tcW w:w="1800" w:type="dxa"/>
          </w:tcPr>
          <w:p w14:paraId="32CEA1FC"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C2901A9" w14:textId="4602449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2BF12E8" w14:textId="77777777" w:rsidTr="00A3260C">
        <w:trPr>
          <w:trHeight w:hRule="exact" w:val="1123"/>
        </w:trPr>
        <w:tc>
          <w:tcPr>
            <w:tcW w:w="990" w:type="dxa"/>
          </w:tcPr>
          <w:p w14:paraId="62ADDBAF" w14:textId="77777777" w:rsidR="007B517A" w:rsidRPr="00052E98" w:rsidRDefault="007B517A" w:rsidP="007750E2">
            <w:pPr>
              <w:pStyle w:val="TableParagraph"/>
              <w:jc w:val="both"/>
              <w:rPr>
                <w:sz w:val="18"/>
                <w:szCs w:val="18"/>
              </w:rPr>
            </w:pPr>
            <w:r w:rsidRPr="00052E98">
              <w:rPr>
                <w:sz w:val="18"/>
                <w:szCs w:val="18"/>
              </w:rPr>
              <w:t>CS031</w:t>
            </w:r>
          </w:p>
        </w:tc>
        <w:tc>
          <w:tcPr>
            <w:tcW w:w="4320" w:type="dxa"/>
          </w:tcPr>
          <w:p w14:paraId="42D1B49F" w14:textId="77777777" w:rsidR="007B517A" w:rsidRPr="00052E98" w:rsidRDefault="007B517A" w:rsidP="007750E2">
            <w:pPr>
              <w:pStyle w:val="TableParagraph"/>
              <w:ind w:right="30"/>
              <w:rPr>
                <w:sz w:val="18"/>
                <w:szCs w:val="18"/>
              </w:rPr>
            </w:pPr>
            <w:r w:rsidRPr="00052E98">
              <w:rPr>
                <w:sz w:val="18"/>
                <w:szCs w:val="18"/>
              </w:rPr>
              <w:t>The Enforcement Action in ICIS must represent a State Enforcement Action.</w:t>
            </w:r>
          </w:p>
        </w:tc>
        <w:tc>
          <w:tcPr>
            <w:tcW w:w="4320" w:type="dxa"/>
          </w:tcPr>
          <w:p w14:paraId="020B0EC2" w14:textId="77777777" w:rsidR="007B517A" w:rsidRPr="00052E98" w:rsidRDefault="007B517A" w:rsidP="007750E2">
            <w:pPr>
              <w:pStyle w:val="TableParagraph"/>
              <w:ind w:left="-1" w:right="30"/>
              <w:rPr>
                <w:sz w:val="18"/>
                <w:szCs w:val="18"/>
              </w:rPr>
            </w:pPr>
            <w:r w:rsidRPr="00052E98">
              <w:rPr>
                <w:sz w:val="18"/>
                <w:szCs w:val="18"/>
              </w:rPr>
              <w:t>The existing Enforcement Action in ICIS must be a state Activity (i.e., state_epa_flag = S) in the ICIS_ACTIVITY table.</w:t>
            </w:r>
          </w:p>
        </w:tc>
        <w:tc>
          <w:tcPr>
            <w:tcW w:w="1800" w:type="dxa"/>
          </w:tcPr>
          <w:p w14:paraId="7D41D787"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F658F1" w14:textId="600D7A57"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7187A90" w14:textId="77777777" w:rsidTr="004569AF">
        <w:trPr>
          <w:trHeight w:hRule="exact" w:val="1325"/>
        </w:trPr>
        <w:tc>
          <w:tcPr>
            <w:tcW w:w="990" w:type="dxa"/>
          </w:tcPr>
          <w:p w14:paraId="374523B3" w14:textId="77777777" w:rsidR="007B517A" w:rsidRPr="00052E98" w:rsidRDefault="007B517A" w:rsidP="007750E2">
            <w:pPr>
              <w:pStyle w:val="TableParagraph"/>
              <w:jc w:val="both"/>
              <w:rPr>
                <w:sz w:val="18"/>
                <w:szCs w:val="18"/>
              </w:rPr>
            </w:pPr>
            <w:r w:rsidRPr="00052E98">
              <w:rPr>
                <w:sz w:val="18"/>
                <w:szCs w:val="18"/>
              </w:rPr>
              <w:t>CS040</w:t>
            </w:r>
          </w:p>
        </w:tc>
        <w:tc>
          <w:tcPr>
            <w:tcW w:w="4320" w:type="dxa"/>
          </w:tcPr>
          <w:p w14:paraId="72776690" w14:textId="77777777" w:rsidR="007B517A" w:rsidRPr="00052E98" w:rsidRDefault="007B517A" w:rsidP="007750E2">
            <w:pPr>
              <w:pStyle w:val="TableParagraph"/>
              <w:ind w:right="30"/>
              <w:rPr>
                <w:sz w:val="18"/>
                <w:szCs w:val="18"/>
              </w:rPr>
            </w:pPr>
            <w:r w:rsidRPr="00052E98">
              <w:rPr>
                <w:sz w:val="18"/>
                <w:szCs w:val="18"/>
              </w:rPr>
              <w:t>The Permit Identifier must already exist in ICIS and must be linked to the Final Order.</w:t>
            </w:r>
          </w:p>
        </w:tc>
        <w:tc>
          <w:tcPr>
            <w:tcW w:w="4320" w:type="dxa"/>
          </w:tcPr>
          <w:p w14:paraId="69A688AA" w14:textId="35DF6300" w:rsidR="007B517A" w:rsidRPr="00052E98" w:rsidRDefault="007B517A" w:rsidP="007750E2">
            <w:pPr>
              <w:pStyle w:val="TableParagraph"/>
              <w:ind w:left="-1" w:right="30"/>
              <w:rPr>
                <w:sz w:val="18"/>
                <w:szCs w:val="18"/>
              </w:rPr>
            </w:pPr>
            <w:r w:rsidRPr="00052E98">
              <w:rPr>
                <w:sz w:val="18"/>
                <w:szCs w:val="18"/>
              </w:rPr>
              <w:t>The NPDES ID must exist in ICIS and must be a linked Facility Interest for the Final Order.</w:t>
            </w:r>
          </w:p>
          <w:p w14:paraId="55E5CE97" w14:textId="77777777" w:rsidR="007B517A" w:rsidRPr="00052E98" w:rsidRDefault="007B517A" w:rsidP="007750E2">
            <w:pPr>
              <w:pStyle w:val="TableParagraph"/>
              <w:ind w:left="-1" w:right="30"/>
              <w:rPr>
                <w:sz w:val="18"/>
                <w:szCs w:val="18"/>
              </w:rPr>
            </w:pPr>
          </w:p>
          <w:p w14:paraId="34D5C065"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0742A5F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2E64602" w14:textId="001B4BA1"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AB6120C" w14:textId="77777777" w:rsidTr="009B6D2E">
        <w:trPr>
          <w:trHeight w:hRule="exact" w:val="1291"/>
        </w:trPr>
        <w:tc>
          <w:tcPr>
            <w:tcW w:w="990" w:type="dxa"/>
          </w:tcPr>
          <w:p w14:paraId="0122DD3A" w14:textId="77777777" w:rsidR="007B517A" w:rsidRPr="00052E98" w:rsidRDefault="007B517A" w:rsidP="007750E2">
            <w:pPr>
              <w:pStyle w:val="TableParagraph"/>
              <w:jc w:val="both"/>
              <w:rPr>
                <w:sz w:val="18"/>
                <w:szCs w:val="18"/>
              </w:rPr>
            </w:pPr>
            <w:r w:rsidRPr="00052E98">
              <w:rPr>
                <w:sz w:val="18"/>
                <w:szCs w:val="18"/>
              </w:rPr>
              <w:lastRenderedPageBreak/>
              <w:t>CS041</w:t>
            </w:r>
          </w:p>
        </w:tc>
        <w:tc>
          <w:tcPr>
            <w:tcW w:w="4320" w:type="dxa"/>
          </w:tcPr>
          <w:p w14:paraId="318DB7BD" w14:textId="77777777" w:rsidR="007B517A" w:rsidRPr="00052E98" w:rsidRDefault="007B517A" w:rsidP="007750E2">
            <w:pPr>
              <w:pStyle w:val="TableParagraph"/>
              <w:ind w:right="30"/>
              <w:rPr>
                <w:sz w:val="18"/>
                <w:szCs w:val="18"/>
              </w:rPr>
            </w:pPr>
            <w:r w:rsidRPr="00052E98">
              <w:rPr>
                <w:sz w:val="18"/>
                <w:szCs w:val="18"/>
              </w:rPr>
              <w:t>The combination of Enforcement Action Identifier and Final Order Identifier must already exist in ICIS.</w:t>
            </w:r>
          </w:p>
        </w:tc>
        <w:tc>
          <w:tcPr>
            <w:tcW w:w="4320" w:type="dxa"/>
          </w:tcPr>
          <w:p w14:paraId="1A696456" w14:textId="2CC26820" w:rsidR="002A5596" w:rsidRDefault="007B517A" w:rsidP="007750E2">
            <w:pPr>
              <w:pStyle w:val="TableParagraph"/>
              <w:ind w:left="-1" w:right="30"/>
              <w:rPr>
                <w:sz w:val="18"/>
                <w:szCs w:val="18"/>
              </w:rPr>
            </w:pPr>
            <w:r w:rsidRPr="00052E98">
              <w:rPr>
                <w:sz w:val="18"/>
                <w:szCs w:val="18"/>
              </w:rPr>
              <w:t>The combination of Enforcement Action Identifier and Final Order Identifier must exist in ICIS.</w:t>
            </w:r>
          </w:p>
          <w:p w14:paraId="39216E37" w14:textId="77777777" w:rsidR="00D05DCC" w:rsidRPr="00052E98" w:rsidRDefault="00D05DCC" w:rsidP="007750E2">
            <w:pPr>
              <w:pStyle w:val="TableParagraph"/>
              <w:ind w:left="-1" w:right="30"/>
              <w:rPr>
                <w:sz w:val="18"/>
                <w:szCs w:val="18"/>
              </w:rPr>
            </w:pPr>
          </w:p>
          <w:p w14:paraId="240E786E"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5A2ED70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1FD3A65" w14:textId="323101CE"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2BE1F8E0" w14:textId="77777777" w:rsidTr="000939A6">
        <w:trPr>
          <w:trHeight w:hRule="exact" w:val="1123"/>
        </w:trPr>
        <w:tc>
          <w:tcPr>
            <w:tcW w:w="990" w:type="dxa"/>
          </w:tcPr>
          <w:p w14:paraId="656C797E" w14:textId="77777777" w:rsidR="007B517A" w:rsidRPr="00052E98" w:rsidRDefault="007B517A" w:rsidP="007750E2">
            <w:pPr>
              <w:pStyle w:val="TableParagraph"/>
              <w:jc w:val="both"/>
              <w:rPr>
                <w:sz w:val="18"/>
                <w:szCs w:val="18"/>
              </w:rPr>
            </w:pPr>
            <w:r w:rsidRPr="00052E98">
              <w:rPr>
                <w:sz w:val="18"/>
                <w:szCs w:val="18"/>
              </w:rPr>
              <w:t>CS050</w:t>
            </w:r>
          </w:p>
        </w:tc>
        <w:tc>
          <w:tcPr>
            <w:tcW w:w="4320" w:type="dxa"/>
          </w:tcPr>
          <w:p w14:paraId="0D7DD2EF" w14:textId="77777777" w:rsidR="007B517A" w:rsidRPr="00052E98" w:rsidRDefault="007B517A" w:rsidP="007750E2">
            <w:pPr>
              <w:pStyle w:val="TableParagraph"/>
              <w:ind w:right="30"/>
              <w:rPr>
                <w:sz w:val="18"/>
                <w:szCs w:val="18"/>
              </w:rPr>
            </w:pPr>
            <w:r w:rsidRPr="00052E98">
              <w:rPr>
                <w:sz w:val="18"/>
                <w:szCs w:val="18"/>
              </w:rPr>
              <w:t>The Compliance Schedule must include one or more Compliance Schedule Events.</w:t>
            </w:r>
          </w:p>
        </w:tc>
        <w:tc>
          <w:tcPr>
            <w:tcW w:w="4320" w:type="dxa"/>
          </w:tcPr>
          <w:p w14:paraId="2F11CD7A" w14:textId="77777777" w:rsidR="007B517A" w:rsidRPr="00052E98" w:rsidRDefault="007B517A" w:rsidP="007750E2">
            <w:pPr>
              <w:pStyle w:val="TableParagraph"/>
              <w:ind w:left="-1" w:right="30"/>
              <w:rPr>
                <w:sz w:val="18"/>
                <w:szCs w:val="18"/>
              </w:rPr>
            </w:pPr>
            <w:r w:rsidRPr="00052E98">
              <w:rPr>
                <w:sz w:val="18"/>
                <w:szCs w:val="18"/>
              </w:rPr>
              <w:t>A Compliance Schedule must include one or more Compliance Schedule Events.</w:t>
            </w:r>
          </w:p>
        </w:tc>
        <w:tc>
          <w:tcPr>
            <w:tcW w:w="1800" w:type="dxa"/>
          </w:tcPr>
          <w:p w14:paraId="5904931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F8AD389" w14:textId="4DA9213B"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6DEDDEFD" w14:textId="77777777" w:rsidTr="000939A6">
        <w:trPr>
          <w:trHeight w:hRule="exact" w:val="1123"/>
        </w:trPr>
        <w:tc>
          <w:tcPr>
            <w:tcW w:w="990" w:type="dxa"/>
          </w:tcPr>
          <w:p w14:paraId="17157581" w14:textId="77777777" w:rsidR="007B517A" w:rsidRPr="00052E98" w:rsidRDefault="007B517A" w:rsidP="007750E2">
            <w:pPr>
              <w:pStyle w:val="TableParagraph"/>
              <w:jc w:val="both"/>
              <w:rPr>
                <w:sz w:val="18"/>
                <w:szCs w:val="18"/>
              </w:rPr>
            </w:pPr>
            <w:r w:rsidRPr="00052E98">
              <w:rPr>
                <w:sz w:val="18"/>
                <w:szCs w:val="18"/>
              </w:rPr>
              <w:t>CS070</w:t>
            </w:r>
          </w:p>
        </w:tc>
        <w:tc>
          <w:tcPr>
            <w:tcW w:w="4320" w:type="dxa"/>
          </w:tcPr>
          <w:p w14:paraId="2D499E52" w14:textId="77777777" w:rsidR="007B517A" w:rsidRPr="00052E98" w:rsidRDefault="007B517A" w:rsidP="007750E2">
            <w:pPr>
              <w:pStyle w:val="TableParagraph"/>
              <w:ind w:right="30"/>
              <w:rPr>
                <w:sz w:val="18"/>
                <w:szCs w:val="18"/>
              </w:rPr>
            </w:pPr>
            <w:r w:rsidRPr="00052E98">
              <w:rPr>
                <w:sz w:val="18"/>
                <w:szCs w:val="18"/>
              </w:rPr>
              <w:t>Schedule Descriptor Code &lt;Narrative Condition Code value&gt; does not exist or is inactive in the ICIS reference table.</w:t>
            </w:r>
          </w:p>
        </w:tc>
        <w:tc>
          <w:tcPr>
            <w:tcW w:w="4320" w:type="dxa"/>
          </w:tcPr>
          <w:p w14:paraId="7C4B7C10" w14:textId="77777777" w:rsidR="007B517A" w:rsidRPr="00052E98" w:rsidRDefault="007B517A" w:rsidP="007750E2">
            <w:pPr>
              <w:pStyle w:val="TableParagraph"/>
              <w:ind w:left="-1" w:right="30"/>
              <w:rPr>
                <w:sz w:val="18"/>
                <w:szCs w:val="18"/>
              </w:rPr>
            </w:pPr>
            <w:r w:rsidRPr="00052E98">
              <w:rPr>
                <w:sz w:val="18"/>
                <w:szCs w:val="18"/>
              </w:rPr>
              <w:t>For a Schedule Descriptor Code, the narrative_condition_code must be a valid (i.e., Active) code in the REF_NARRATIVE_CONDITION table.</w:t>
            </w:r>
          </w:p>
        </w:tc>
        <w:tc>
          <w:tcPr>
            <w:tcW w:w="1800" w:type="dxa"/>
          </w:tcPr>
          <w:p w14:paraId="76E36E9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0E159B27" w14:textId="6C6CBB28"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7D1DEAC" w14:textId="77777777" w:rsidTr="000939A6">
        <w:trPr>
          <w:trHeight w:hRule="exact" w:val="1325"/>
        </w:trPr>
        <w:tc>
          <w:tcPr>
            <w:tcW w:w="990" w:type="dxa"/>
          </w:tcPr>
          <w:p w14:paraId="5990761C" w14:textId="77777777" w:rsidR="007B517A" w:rsidRPr="00052E98" w:rsidRDefault="007B517A" w:rsidP="007750E2">
            <w:pPr>
              <w:pStyle w:val="TableParagraph"/>
              <w:jc w:val="both"/>
              <w:rPr>
                <w:sz w:val="18"/>
                <w:szCs w:val="18"/>
              </w:rPr>
            </w:pPr>
            <w:r w:rsidRPr="00052E98">
              <w:rPr>
                <w:sz w:val="18"/>
                <w:szCs w:val="18"/>
              </w:rPr>
              <w:t>CS080</w:t>
            </w:r>
          </w:p>
        </w:tc>
        <w:tc>
          <w:tcPr>
            <w:tcW w:w="4320" w:type="dxa"/>
          </w:tcPr>
          <w:p w14:paraId="16100716" w14:textId="77777777" w:rsidR="007B517A" w:rsidRPr="00052E98" w:rsidRDefault="007B517A" w:rsidP="007750E2">
            <w:pPr>
              <w:pStyle w:val="TableParagraph"/>
              <w:ind w:right="30"/>
              <w:rPr>
                <w:sz w:val="18"/>
                <w:szCs w:val="18"/>
              </w:rPr>
            </w:pPr>
            <w:r w:rsidRPr="00052E98">
              <w:rPr>
                <w:sz w:val="18"/>
                <w:szCs w:val="18"/>
              </w:rPr>
              <w:t>The Schedule Event &lt;Schedule Event Code value, Schedule Date value&gt; must be unique for the Compliance Schedule.</w:t>
            </w:r>
          </w:p>
          <w:p w14:paraId="7FEC9494" w14:textId="77777777" w:rsidR="007B517A" w:rsidRPr="00052E98" w:rsidRDefault="007B517A" w:rsidP="007750E2">
            <w:pPr>
              <w:pStyle w:val="TableParagraph"/>
              <w:ind w:right="30"/>
              <w:rPr>
                <w:rFonts w:ascii="Times New Roman"/>
                <w:sz w:val="18"/>
                <w:szCs w:val="18"/>
              </w:rPr>
            </w:pPr>
          </w:p>
          <w:p w14:paraId="320CFDCF" w14:textId="77777777" w:rsidR="007B517A" w:rsidRPr="00052E98" w:rsidRDefault="007B517A" w:rsidP="007750E2">
            <w:pPr>
              <w:pStyle w:val="TableParagraph"/>
              <w:ind w:right="30"/>
              <w:rPr>
                <w:sz w:val="18"/>
                <w:szCs w:val="18"/>
              </w:rPr>
            </w:pPr>
            <w:r w:rsidRPr="00052E98">
              <w:rPr>
                <w:sz w:val="18"/>
                <w:szCs w:val="18"/>
              </w:rPr>
              <w:t>Note: This error message is only issued once for duplicate Schedule Events.</w:t>
            </w:r>
          </w:p>
        </w:tc>
        <w:tc>
          <w:tcPr>
            <w:tcW w:w="4320" w:type="dxa"/>
          </w:tcPr>
          <w:p w14:paraId="3771B468" w14:textId="77777777" w:rsidR="007B517A" w:rsidRPr="00052E98" w:rsidRDefault="007B517A" w:rsidP="007750E2">
            <w:pPr>
              <w:pStyle w:val="TableParagraph"/>
              <w:ind w:left="-1" w:right="30"/>
              <w:rPr>
                <w:sz w:val="18"/>
                <w:szCs w:val="18"/>
              </w:rPr>
            </w:pPr>
            <w:r w:rsidRPr="00052E98">
              <w:rPr>
                <w:sz w:val="18"/>
                <w:szCs w:val="18"/>
              </w:rPr>
              <w:t>For each Compliance Schedule, the combination of Schedule Event Code and Schedule Date must be unique.</w:t>
            </w:r>
          </w:p>
        </w:tc>
        <w:tc>
          <w:tcPr>
            <w:tcW w:w="1800" w:type="dxa"/>
          </w:tcPr>
          <w:p w14:paraId="2022DB3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743F9F5E" w14:textId="2254EEDC"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6957B84" w14:textId="77777777" w:rsidTr="000939A6">
        <w:trPr>
          <w:trHeight w:hRule="exact" w:val="1512"/>
        </w:trPr>
        <w:tc>
          <w:tcPr>
            <w:tcW w:w="990" w:type="dxa"/>
          </w:tcPr>
          <w:p w14:paraId="59583A55" w14:textId="77777777" w:rsidR="007B517A" w:rsidRPr="00052E98" w:rsidRDefault="007B517A" w:rsidP="007750E2">
            <w:pPr>
              <w:pStyle w:val="TableParagraph"/>
              <w:jc w:val="both"/>
              <w:rPr>
                <w:sz w:val="18"/>
                <w:szCs w:val="18"/>
              </w:rPr>
            </w:pPr>
            <w:r w:rsidRPr="00052E98">
              <w:rPr>
                <w:sz w:val="18"/>
                <w:szCs w:val="18"/>
              </w:rPr>
              <w:t>CS090</w:t>
            </w:r>
          </w:p>
        </w:tc>
        <w:tc>
          <w:tcPr>
            <w:tcW w:w="4320" w:type="dxa"/>
          </w:tcPr>
          <w:p w14:paraId="28C2C485"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Event Code does not exist or is inactive in the ICIS reference</w:t>
            </w:r>
            <w:r w:rsidRPr="00052E98">
              <w:rPr>
                <w:spacing w:val="-21"/>
                <w:sz w:val="18"/>
                <w:szCs w:val="18"/>
              </w:rPr>
              <w:t xml:space="preserve"> </w:t>
            </w:r>
            <w:r w:rsidRPr="00052E98">
              <w:rPr>
                <w:sz w:val="18"/>
                <w:szCs w:val="18"/>
              </w:rPr>
              <w:t>table.</w:t>
            </w:r>
          </w:p>
          <w:p w14:paraId="52F9DC89" w14:textId="77777777" w:rsidR="007B517A" w:rsidRPr="00052E98" w:rsidRDefault="007B517A" w:rsidP="007750E2">
            <w:pPr>
              <w:pStyle w:val="TableParagraph"/>
              <w:ind w:right="30"/>
              <w:rPr>
                <w:rFonts w:ascii="Times New Roman"/>
                <w:sz w:val="18"/>
                <w:szCs w:val="18"/>
              </w:rPr>
            </w:pPr>
          </w:p>
          <w:p w14:paraId="568E52C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D0A826C" w14:textId="7C4E1D54" w:rsidR="007B517A" w:rsidRPr="00052E98" w:rsidRDefault="007B517A" w:rsidP="007750E2">
            <w:pPr>
              <w:pStyle w:val="TableParagraph"/>
              <w:ind w:left="-1" w:right="30"/>
              <w:rPr>
                <w:sz w:val="18"/>
                <w:szCs w:val="18"/>
              </w:rPr>
            </w:pPr>
            <w:r w:rsidRPr="00052E98">
              <w:rPr>
                <w:sz w:val="18"/>
                <w:szCs w:val="18"/>
              </w:rPr>
              <w:t>Schedule Event Code must be a valid (i.e., Active) code in the REF_SCHEDULE_EVENT table.</w:t>
            </w:r>
          </w:p>
        </w:tc>
        <w:tc>
          <w:tcPr>
            <w:tcW w:w="1800" w:type="dxa"/>
          </w:tcPr>
          <w:p w14:paraId="073A32D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EBC3DA3" w14:textId="2F5C352E"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A0A2473" w14:textId="77777777" w:rsidTr="000939A6">
        <w:trPr>
          <w:trHeight w:hRule="exact" w:val="1512"/>
        </w:trPr>
        <w:tc>
          <w:tcPr>
            <w:tcW w:w="990" w:type="dxa"/>
          </w:tcPr>
          <w:p w14:paraId="5FB066F8" w14:textId="77777777" w:rsidR="007B517A" w:rsidRPr="00052E98" w:rsidRDefault="007B517A" w:rsidP="007750E2">
            <w:pPr>
              <w:pStyle w:val="TableParagraph"/>
              <w:jc w:val="both"/>
              <w:rPr>
                <w:sz w:val="18"/>
                <w:szCs w:val="18"/>
              </w:rPr>
            </w:pPr>
            <w:r w:rsidRPr="00052E98">
              <w:rPr>
                <w:sz w:val="18"/>
                <w:szCs w:val="18"/>
              </w:rPr>
              <w:t>CS100</w:t>
            </w:r>
          </w:p>
        </w:tc>
        <w:tc>
          <w:tcPr>
            <w:tcW w:w="4320" w:type="dxa"/>
          </w:tcPr>
          <w:p w14:paraId="0D6B273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must exist because Schedule Actual Date exists.</w:t>
            </w:r>
          </w:p>
          <w:p w14:paraId="62CC2AC4" w14:textId="77777777" w:rsidR="007B517A" w:rsidRPr="00052E98" w:rsidRDefault="007B517A" w:rsidP="007750E2">
            <w:pPr>
              <w:pStyle w:val="TableParagraph"/>
              <w:ind w:right="30"/>
              <w:rPr>
                <w:rFonts w:ascii="Times New Roman"/>
                <w:sz w:val="18"/>
                <w:szCs w:val="18"/>
              </w:rPr>
            </w:pPr>
          </w:p>
          <w:p w14:paraId="4D918D79"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63ED46DA" w14:textId="77777777" w:rsidR="007B517A" w:rsidRPr="00052E98" w:rsidRDefault="007B517A" w:rsidP="007750E2">
            <w:pPr>
              <w:pStyle w:val="TableParagraph"/>
              <w:ind w:left="-1" w:right="30"/>
              <w:rPr>
                <w:sz w:val="18"/>
                <w:szCs w:val="18"/>
              </w:rPr>
            </w:pPr>
            <w:r w:rsidRPr="00052E98">
              <w:rPr>
                <w:sz w:val="18"/>
                <w:szCs w:val="18"/>
              </w:rPr>
              <w:t>Report Received Date must exist if Actual Date exists.</w:t>
            </w:r>
          </w:p>
        </w:tc>
        <w:tc>
          <w:tcPr>
            <w:tcW w:w="1800" w:type="dxa"/>
          </w:tcPr>
          <w:p w14:paraId="20C4089E"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B8B4CB3" w14:textId="7F70F595"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CFE90CB" w14:textId="77777777" w:rsidTr="009B6D2E">
        <w:trPr>
          <w:trHeight w:hRule="exact" w:val="1745"/>
        </w:trPr>
        <w:tc>
          <w:tcPr>
            <w:tcW w:w="990" w:type="dxa"/>
          </w:tcPr>
          <w:p w14:paraId="20E6D325" w14:textId="77777777" w:rsidR="007B517A" w:rsidRPr="00052E98" w:rsidRDefault="007B517A" w:rsidP="007750E2">
            <w:pPr>
              <w:pStyle w:val="TableParagraph"/>
              <w:jc w:val="both"/>
              <w:rPr>
                <w:sz w:val="18"/>
                <w:szCs w:val="18"/>
              </w:rPr>
            </w:pPr>
            <w:r w:rsidRPr="00052E98">
              <w:rPr>
                <w:sz w:val="18"/>
                <w:szCs w:val="18"/>
              </w:rPr>
              <w:lastRenderedPageBreak/>
              <w:t>CS110</w:t>
            </w:r>
          </w:p>
        </w:tc>
        <w:tc>
          <w:tcPr>
            <w:tcW w:w="4320" w:type="dxa"/>
          </w:tcPr>
          <w:p w14:paraId="523EF799"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greater than or equal to Schedule Actual Date &lt;Schedule Actual Date value&gt;.</w:t>
            </w:r>
          </w:p>
          <w:p w14:paraId="54AD9B85" w14:textId="77777777" w:rsidR="007B517A" w:rsidRPr="00052E98" w:rsidRDefault="007B517A" w:rsidP="007750E2">
            <w:pPr>
              <w:pStyle w:val="TableParagraph"/>
              <w:ind w:right="30"/>
              <w:rPr>
                <w:rFonts w:ascii="Times New Roman"/>
                <w:sz w:val="18"/>
                <w:szCs w:val="18"/>
              </w:rPr>
            </w:pPr>
          </w:p>
          <w:p w14:paraId="23342F96"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412410B" w14:textId="77777777" w:rsidR="007B517A" w:rsidRPr="00052E98" w:rsidRDefault="007B517A" w:rsidP="007750E2">
            <w:pPr>
              <w:pStyle w:val="TableParagraph"/>
              <w:ind w:left="-1" w:right="30"/>
              <w:rPr>
                <w:sz w:val="18"/>
                <w:szCs w:val="18"/>
              </w:rPr>
            </w:pPr>
            <w:r w:rsidRPr="00052E98">
              <w:rPr>
                <w:sz w:val="18"/>
                <w:szCs w:val="18"/>
              </w:rPr>
              <w:t>Report Received Date must be greater than or equal to Actual Date (if Actual Date exists).</w:t>
            </w:r>
          </w:p>
        </w:tc>
        <w:tc>
          <w:tcPr>
            <w:tcW w:w="1800" w:type="dxa"/>
          </w:tcPr>
          <w:p w14:paraId="6B561BA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6F117B" w14:textId="2B8A4719"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A53AB27" w14:textId="77777777" w:rsidTr="009B6D2E">
        <w:trPr>
          <w:trHeight w:hRule="exact" w:val="1747"/>
        </w:trPr>
        <w:tc>
          <w:tcPr>
            <w:tcW w:w="990" w:type="dxa"/>
          </w:tcPr>
          <w:p w14:paraId="4D05B847" w14:textId="77777777" w:rsidR="007B517A" w:rsidRPr="00052E98" w:rsidRDefault="007B517A" w:rsidP="007750E2">
            <w:pPr>
              <w:pStyle w:val="TableParagraph"/>
              <w:jc w:val="both"/>
              <w:rPr>
                <w:sz w:val="18"/>
                <w:szCs w:val="18"/>
              </w:rPr>
            </w:pPr>
            <w:r w:rsidRPr="00052E98">
              <w:rPr>
                <w:sz w:val="18"/>
                <w:szCs w:val="18"/>
              </w:rPr>
              <w:t>CS120</w:t>
            </w:r>
          </w:p>
        </w:tc>
        <w:tc>
          <w:tcPr>
            <w:tcW w:w="4320" w:type="dxa"/>
          </w:tcPr>
          <w:p w14:paraId="6F7B516F"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less than or equal to the current date &lt;Current Date value&gt;.</w:t>
            </w:r>
          </w:p>
          <w:p w14:paraId="68F000C3" w14:textId="77777777" w:rsidR="007B517A" w:rsidRPr="00052E98" w:rsidRDefault="007B517A" w:rsidP="007750E2">
            <w:pPr>
              <w:pStyle w:val="TableParagraph"/>
              <w:ind w:right="30"/>
              <w:rPr>
                <w:rFonts w:ascii="Times New Roman"/>
                <w:sz w:val="18"/>
                <w:szCs w:val="18"/>
              </w:rPr>
            </w:pPr>
          </w:p>
          <w:p w14:paraId="5A5A395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5256AC26" w14:textId="77777777" w:rsidR="007B517A" w:rsidRPr="00052E98" w:rsidRDefault="007B517A" w:rsidP="007750E2">
            <w:pPr>
              <w:pStyle w:val="TableParagraph"/>
              <w:ind w:left="-1" w:right="30"/>
              <w:rPr>
                <w:sz w:val="18"/>
                <w:szCs w:val="18"/>
              </w:rPr>
            </w:pPr>
            <w:r w:rsidRPr="00052E98">
              <w:rPr>
                <w:sz w:val="18"/>
                <w:szCs w:val="18"/>
              </w:rPr>
              <w:t>Report Received Date must be less than or equal to the current date.</w:t>
            </w:r>
          </w:p>
        </w:tc>
        <w:tc>
          <w:tcPr>
            <w:tcW w:w="1800" w:type="dxa"/>
          </w:tcPr>
          <w:p w14:paraId="62171D1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BC331A1" w14:textId="72D6483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B3C3F8E" w14:textId="77777777" w:rsidTr="000939A6">
        <w:trPr>
          <w:trHeight w:hRule="exact" w:val="1512"/>
        </w:trPr>
        <w:tc>
          <w:tcPr>
            <w:tcW w:w="990" w:type="dxa"/>
          </w:tcPr>
          <w:p w14:paraId="76D9E3D0" w14:textId="77777777" w:rsidR="007B517A" w:rsidRPr="00052E98" w:rsidRDefault="007B517A" w:rsidP="007750E2">
            <w:pPr>
              <w:pStyle w:val="TableParagraph"/>
              <w:jc w:val="both"/>
              <w:rPr>
                <w:sz w:val="18"/>
                <w:szCs w:val="18"/>
              </w:rPr>
            </w:pPr>
            <w:r w:rsidRPr="00052E98">
              <w:rPr>
                <w:sz w:val="18"/>
                <w:szCs w:val="18"/>
              </w:rPr>
              <w:t>CS130</w:t>
            </w:r>
          </w:p>
        </w:tc>
        <w:tc>
          <w:tcPr>
            <w:tcW w:w="4320" w:type="dxa"/>
          </w:tcPr>
          <w:p w14:paraId="20058B1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Actual Date &lt;Schedule Actual Date value&gt; must be less than or equal to the current date &lt;Current Date value&gt;.</w:t>
            </w:r>
          </w:p>
          <w:p w14:paraId="0FB5B3D2" w14:textId="77777777" w:rsidR="007B517A" w:rsidRPr="00052E98" w:rsidRDefault="007B517A" w:rsidP="007750E2">
            <w:pPr>
              <w:pStyle w:val="TableParagraph"/>
              <w:ind w:right="30"/>
              <w:rPr>
                <w:rFonts w:ascii="Times New Roman"/>
                <w:sz w:val="18"/>
                <w:szCs w:val="18"/>
              </w:rPr>
            </w:pPr>
          </w:p>
          <w:p w14:paraId="48C0372F"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1111F33F" w14:textId="77777777" w:rsidR="007B517A" w:rsidRPr="00052E98" w:rsidRDefault="007B517A" w:rsidP="007750E2">
            <w:pPr>
              <w:pStyle w:val="TableParagraph"/>
              <w:ind w:left="-1" w:right="30"/>
              <w:rPr>
                <w:sz w:val="18"/>
                <w:szCs w:val="18"/>
              </w:rPr>
            </w:pPr>
            <w:r w:rsidRPr="00052E98">
              <w:rPr>
                <w:sz w:val="18"/>
                <w:szCs w:val="18"/>
              </w:rPr>
              <w:t>Actual Date must be less than or equal to the current date.</w:t>
            </w:r>
          </w:p>
        </w:tc>
        <w:tc>
          <w:tcPr>
            <w:tcW w:w="1800" w:type="dxa"/>
          </w:tcPr>
          <w:p w14:paraId="78AD844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3B9D564" w14:textId="219C964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3F36C849" w14:textId="77777777" w:rsidTr="000939A6">
        <w:trPr>
          <w:trHeight w:hRule="exact" w:val="1693"/>
        </w:trPr>
        <w:tc>
          <w:tcPr>
            <w:tcW w:w="990" w:type="dxa"/>
          </w:tcPr>
          <w:p w14:paraId="515F2FCF" w14:textId="77777777" w:rsidR="007B517A" w:rsidRPr="00052E98" w:rsidRDefault="007B517A" w:rsidP="007750E2">
            <w:pPr>
              <w:pStyle w:val="TableParagraph"/>
              <w:jc w:val="both"/>
              <w:rPr>
                <w:sz w:val="18"/>
                <w:szCs w:val="18"/>
              </w:rPr>
            </w:pPr>
            <w:r w:rsidRPr="00052E98">
              <w:rPr>
                <w:sz w:val="18"/>
                <w:szCs w:val="18"/>
              </w:rPr>
              <w:t>CS140</w:t>
            </w:r>
          </w:p>
        </w:tc>
        <w:tc>
          <w:tcPr>
            <w:tcW w:w="4320" w:type="dxa"/>
          </w:tcPr>
          <w:p w14:paraId="4BB9F08A"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Compliance Schedule Penalty Amount &lt;Amount value&gt; cannot be entered because Schedule Event Code is not one of the following: CS001, CS002, CS003, or CS033.</w:t>
            </w:r>
          </w:p>
          <w:p w14:paraId="374DBDE4" w14:textId="77777777" w:rsidR="007B517A" w:rsidRPr="00052E98" w:rsidRDefault="007B517A" w:rsidP="007750E2">
            <w:pPr>
              <w:pStyle w:val="TableParagraph"/>
              <w:ind w:right="30"/>
              <w:rPr>
                <w:rFonts w:ascii="Times New Roman"/>
                <w:sz w:val="18"/>
                <w:szCs w:val="18"/>
              </w:rPr>
            </w:pPr>
          </w:p>
          <w:p w14:paraId="3C7AB2EA"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4A2E81BD" w14:textId="77777777" w:rsidR="007B517A" w:rsidRPr="00052E98" w:rsidRDefault="007B517A" w:rsidP="007750E2">
            <w:pPr>
              <w:pStyle w:val="TableParagraph"/>
              <w:ind w:left="-1" w:right="30"/>
              <w:rPr>
                <w:sz w:val="18"/>
                <w:szCs w:val="18"/>
              </w:rPr>
            </w:pPr>
            <w:r w:rsidRPr="00052E98">
              <w:rPr>
                <w:sz w:val="18"/>
                <w:szCs w:val="18"/>
              </w:rPr>
              <w:t>The Compliance Schedule Penalty Amount cannot be entered unless the Schedule Event Code equals one of the following: CS001, CS002, CS003, or CS033.</w:t>
            </w:r>
          </w:p>
        </w:tc>
        <w:tc>
          <w:tcPr>
            <w:tcW w:w="1800" w:type="dxa"/>
          </w:tcPr>
          <w:p w14:paraId="75341B7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B0F2622" w14:textId="0F3D31A1"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6E84B591" w14:textId="77777777" w:rsidTr="000939A6">
        <w:trPr>
          <w:trHeight w:hRule="exact" w:val="1123"/>
        </w:trPr>
        <w:tc>
          <w:tcPr>
            <w:tcW w:w="990" w:type="dxa"/>
          </w:tcPr>
          <w:p w14:paraId="05EEC447" w14:textId="77777777" w:rsidR="007B517A" w:rsidRPr="00052E98" w:rsidRDefault="007B517A" w:rsidP="007750E2">
            <w:pPr>
              <w:pStyle w:val="TableParagraph"/>
              <w:jc w:val="both"/>
              <w:rPr>
                <w:sz w:val="18"/>
                <w:szCs w:val="18"/>
              </w:rPr>
            </w:pPr>
            <w:r w:rsidRPr="00052E98">
              <w:rPr>
                <w:sz w:val="18"/>
                <w:szCs w:val="18"/>
              </w:rPr>
              <w:t>CS150</w:t>
            </w:r>
          </w:p>
        </w:tc>
        <w:tc>
          <w:tcPr>
            <w:tcW w:w="4320" w:type="dxa"/>
          </w:tcPr>
          <w:p w14:paraId="33EC9A68" w14:textId="77777777" w:rsidR="007B517A" w:rsidRPr="00052E98" w:rsidRDefault="007B517A" w:rsidP="007750E2">
            <w:pPr>
              <w:pStyle w:val="TableParagraph"/>
              <w:ind w:right="30"/>
              <w:rPr>
                <w:sz w:val="18"/>
                <w:szCs w:val="18"/>
              </w:rPr>
            </w:pPr>
            <w:r w:rsidRPr="00052E98">
              <w:rPr>
                <w:sz w:val="18"/>
                <w:szCs w:val="18"/>
              </w:rPr>
              <w:t>An error has occurred while processing data for this Compliance Schedule, no data was deleted or saved and the XML transaction must be resubmitted.</w:t>
            </w:r>
          </w:p>
        </w:tc>
        <w:tc>
          <w:tcPr>
            <w:tcW w:w="4320" w:type="dxa"/>
          </w:tcPr>
          <w:p w14:paraId="16EC4D9E" w14:textId="77777777" w:rsidR="007B517A" w:rsidRPr="00052E98" w:rsidRDefault="007B517A" w:rsidP="007750E2">
            <w:pPr>
              <w:pStyle w:val="TableParagraph"/>
              <w:ind w:left="-1" w:right="30"/>
              <w:rPr>
                <w:sz w:val="18"/>
                <w:szCs w:val="18"/>
              </w:rPr>
            </w:pPr>
            <w:r w:rsidRPr="00052E98">
              <w:rPr>
                <w:sz w:val="18"/>
                <w:szCs w:val="18"/>
              </w:rPr>
              <w:t>If Background Processing does not complete successfully for a Compliance Schedule transaction, roll back all changes for the XML transaction.</w:t>
            </w:r>
          </w:p>
        </w:tc>
        <w:tc>
          <w:tcPr>
            <w:tcW w:w="1800" w:type="dxa"/>
          </w:tcPr>
          <w:p w14:paraId="026A64F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46B024E8" w14:textId="22988FD8"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bl>
    <w:p w14:paraId="067D5490" w14:textId="77777777" w:rsidR="000C6C5E" w:rsidRPr="009B6D2E" w:rsidRDefault="000C6C5E" w:rsidP="009B6D2E">
      <w:pPr>
        <w:pStyle w:val="BodyText"/>
        <w:rPr>
          <w:sz w:val="22"/>
          <w:szCs w:val="22"/>
        </w:rPr>
      </w:pPr>
    </w:p>
    <w:p w14:paraId="52F92389" w14:textId="77777777" w:rsidR="000C6C5E" w:rsidRPr="009B6D2E" w:rsidRDefault="000C6C5E" w:rsidP="009B6D2E">
      <w:pPr>
        <w:pStyle w:val="BodyText"/>
        <w:rPr>
          <w:sz w:val="22"/>
          <w:szCs w:val="22"/>
        </w:rPr>
      </w:pPr>
    </w:p>
    <w:p w14:paraId="1B4D91C6" w14:textId="03E07838" w:rsidR="000C6C5E" w:rsidRDefault="00650E70" w:rsidP="00650E70">
      <w:pPr>
        <w:pStyle w:val="Heading3"/>
      </w:pPr>
      <w:bookmarkStart w:id="331" w:name="_bookmark187"/>
      <w:bookmarkStart w:id="332" w:name="_Toc170912917"/>
      <w:bookmarkEnd w:id="331"/>
      <w:r>
        <w:lastRenderedPageBreak/>
        <w:t xml:space="preserve">9.1.26 </w:t>
      </w:r>
      <w:r w:rsidR="008C42BC">
        <w:t>Schedule Event Violation Error</w:t>
      </w:r>
      <w:r w:rsidR="008C42BC">
        <w:rPr>
          <w:spacing w:val="-12"/>
        </w:rPr>
        <w:t xml:space="preserve"> </w:t>
      </w:r>
      <w:r w:rsidR="008C42BC">
        <w:t>Messages</w:t>
      </w:r>
      <w:bookmarkEnd w:id="332"/>
    </w:p>
    <w:p w14:paraId="09DE066A"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narrative condition (permit) or compliance schedule violation transaction, what caused the error, how the error affected the transaction, and the key fields of the transaction that had the error.</w:t>
      </w:r>
    </w:p>
    <w:p w14:paraId="25A8CDCD"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3960"/>
        <w:gridCol w:w="3870"/>
        <w:gridCol w:w="1350"/>
        <w:gridCol w:w="3420"/>
      </w:tblGrid>
      <w:tr w:rsidR="000C6C5E" w:rsidRPr="00052E98" w14:paraId="161AFFD5" w14:textId="77777777" w:rsidTr="009B6D2E">
        <w:trPr>
          <w:trHeight w:hRule="exact" w:val="640"/>
          <w:tblHeader/>
        </w:trPr>
        <w:tc>
          <w:tcPr>
            <w:tcW w:w="990" w:type="dxa"/>
            <w:shd w:val="clear" w:color="auto" w:fill="CCFFCC"/>
          </w:tcPr>
          <w:p w14:paraId="57EBFB47" w14:textId="3FC26E13"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3960" w:type="dxa"/>
            <w:shd w:val="clear" w:color="auto" w:fill="CCFFCC"/>
          </w:tcPr>
          <w:p w14:paraId="1313A96A"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870" w:type="dxa"/>
            <w:shd w:val="clear" w:color="auto" w:fill="CCFFCC"/>
          </w:tcPr>
          <w:p w14:paraId="7456FA15"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50" w:type="dxa"/>
            <w:shd w:val="clear" w:color="auto" w:fill="CCFFCC"/>
          </w:tcPr>
          <w:p w14:paraId="47C4E8C5" w14:textId="77777777" w:rsidR="000C6C5E" w:rsidRPr="00052E98" w:rsidRDefault="008C42BC" w:rsidP="007750E2">
            <w:pPr>
              <w:pStyle w:val="TableParagraph"/>
              <w:ind w:right="21" w:hanging="22"/>
              <w:jc w:val="center"/>
              <w:rPr>
                <w:b/>
                <w:sz w:val="18"/>
                <w:szCs w:val="18"/>
              </w:rPr>
            </w:pPr>
            <w:r w:rsidRPr="00052E98">
              <w:rPr>
                <w:b/>
                <w:sz w:val="18"/>
                <w:szCs w:val="18"/>
              </w:rPr>
              <w:t>Result of Error or Warning</w:t>
            </w:r>
          </w:p>
        </w:tc>
        <w:tc>
          <w:tcPr>
            <w:tcW w:w="3420" w:type="dxa"/>
            <w:shd w:val="clear" w:color="auto" w:fill="CCFFCC"/>
          </w:tcPr>
          <w:p w14:paraId="6822B231"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2D8AD6EB" w14:textId="77777777" w:rsidTr="000939A6">
        <w:trPr>
          <w:trHeight w:hRule="exact" w:val="2131"/>
        </w:trPr>
        <w:tc>
          <w:tcPr>
            <w:tcW w:w="990" w:type="dxa"/>
          </w:tcPr>
          <w:p w14:paraId="24D555CA" w14:textId="77777777" w:rsidR="000C6C5E" w:rsidRPr="00052E98" w:rsidRDefault="008C42BC" w:rsidP="007750E2">
            <w:pPr>
              <w:pStyle w:val="TableParagraph"/>
              <w:rPr>
                <w:sz w:val="18"/>
                <w:szCs w:val="18"/>
              </w:rPr>
            </w:pPr>
            <w:r w:rsidRPr="00052E98">
              <w:rPr>
                <w:sz w:val="18"/>
                <w:szCs w:val="18"/>
              </w:rPr>
              <w:t>BAT010</w:t>
            </w:r>
          </w:p>
        </w:tc>
        <w:tc>
          <w:tcPr>
            <w:tcW w:w="3960" w:type="dxa"/>
          </w:tcPr>
          <w:p w14:paraId="2748DDD5" w14:textId="525D9F13" w:rsidR="000C6C5E" w:rsidRPr="00052E98" w:rsidRDefault="00594258" w:rsidP="007750E2">
            <w:pPr>
              <w:pStyle w:val="TableParagraph"/>
              <w:ind w:right="30"/>
              <w:rPr>
                <w:sz w:val="18"/>
                <w:szCs w:val="18"/>
              </w:rPr>
            </w:pPr>
            <w:r w:rsidRPr="00052E98">
              <w:rPr>
                <w:sz w:val="18"/>
                <w:szCs w:val="18"/>
              </w:rPr>
              <w:t>Transaction Type &lt;Transaction Type value&gt; is not valid for &lt;Submission Type value&gt;.</w:t>
            </w:r>
          </w:p>
        </w:tc>
        <w:tc>
          <w:tcPr>
            <w:tcW w:w="3870" w:type="dxa"/>
          </w:tcPr>
          <w:p w14:paraId="3172F7BE" w14:textId="6CAC754A" w:rsidR="000C6C5E" w:rsidRPr="00052E98" w:rsidRDefault="00594258" w:rsidP="007750E2">
            <w:pPr>
              <w:pStyle w:val="TableParagraph"/>
              <w:ind w:left="-1" w:right="30"/>
              <w:rPr>
                <w:sz w:val="18"/>
                <w:szCs w:val="18"/>
              </w:rPr>
            </w:pPr>
            <w:r w:rsidRPr="00052E98">
              <w:rPr>
                <w:sz w:val="18"/>
                <w:szCs w:val="18"/>
              </w:rPr>
              <w:t>Transaction Type must be valid for Schedule Event Violations. The only valid Transaction Type is C (Change).</w:t>
            </w:r>
          </w:p>
        </w:tc>
        <w:tc>
          <w:tcPr>
            <w:tcW w:w="1350" w:type="dxa"/>
          </w:tcPr>
          <w:p w14:paraId="2296F2D1" w14:textId="25989C55" w:rsidR="000C6C5E" w:rsidRPr="00052E98" w:rsidRDefault="008C42BC" w:rsidP="007750E2">
            <w:pPr>
              <w:pStyle w:val="TableParagraph"/>
              <w:ind w:right="58"/>
              <w:rPr>
                <w:sz w:val="18"/>
                <w:szCs w:val="18"/>
              </w:rPr>
            </w:pPr>
            <w:r w:rsidRPr="00052E98">
              <w:rPr>
                <w:sz w:val="18"/>
                <w:szCs w:val="18"/>
              </w:rPr>
              <w:t>Reject entire Schedule Event Violation transaction</w:t>
            </w:r>
            <w:r w:rsidR="009B6D2E">
              <w:rPr>
                <w:sz w:val="18"/>
                <w:szCs w:val="18"/>
              </w:rPr>
              <w:t xml:space="preserve"> </w:t>
            </w:r>
          </w:p>
        </w:tc>
        <w:tc>
          <w:tcPr>
            <w:tcW w:w="3420" w:type="dxa"/>
          </w:tcPr>
          <w:p w14:paraId="13EDF7A6" w14:textId="40ABE8F6" w:rsidR="000C6C5E" w:rsidRPr="00052E98" w:rsidRDefault="008C42BC" w:rsidP="007750E2">
            <w:pPr>
              <w:pStyle w:val="TableParagraph"/>
              <w:ind w:right="31"/>
              <w:rPr>
                <w:sz w:val="18"/>
                <w:szCs w:val="18"/>
              </w:rPr>
            </w:pPr>
            <w:r w:rsidRPr="00052E98">
              <w:rPr>
                <w:sz w:val="18"/>
                <w:szCs w:val="18"/>
              </w:rPr>
              <w:t>PermitIdentifier, NarrativeConditionNumber, ScheduleEventCode, ScheduleDate, ScheduleViolationCode</w:t>
            </w:r>
          </w:p>
          <w:p w14:paraId="2B4245DE" w14:textId="77777777" w:rsidR="000C6C5E" w:rsidRPr="00052E98" w:rsidRDefault="008C42BC" w:rsidP="007750E2">
            <w:pPr>
              <w:pStyle w:val="TableParagraph"/>
              <w:ind w:right="31"/>
              <w:rPr>
                <w:sz w:val="18"/>
                <w:szCs w:val="18"/>
              </w:rPr>
            </w:pPr>
            <w:r w:rsidRPr="00052E98">
              <w:rPr>
                <w:sz w:val="18"/>
                <w:szCs w:val="18"/>
              </w:rPr>
              <w:t>Or</w:t>
            </w:r>
          </w:p>
          <w:p w14:paraId="287F0FB8" w14:textId="78AFDB7B" w:rsidR="000C6C5E" w:rsidRPr="00052E98" w:rsidRDefault="008C42BC" w:rsidP="007750E2">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C6C5E" w:rsidRPr="00052E98" w14:paraId="5B5C8FE6" w14:textId="77777777" w:rsidTr="000939A6">
        <w:trPr>
          <w:trHeight w:hRule="exact" w:val="2131"/>
        </w:trPr>
        <w:tc>
          <w:tcPr>
            <w:tcW w:w="990" w:type="dxa"/>
          </w:tcPr>
          <w:p w14:paraId="4263BD61" w14:textId="77777777" w:rsidR="000C6C5E" w:rsidRPr="00052E98" w:rsidRDefault="008C42BC" w:rsidP="007750E2">
            <w:pPr>
              <w:pStyle w:val="TableParagraph"/>
              <w:rPr>
                <w:sz w:val="18"/>
                <w:szCs w:val="18"/>
              </w:rPr>
            </w:pPr>
            <w:r w:rsidRPr="00052E98">
              <w:rPr>
                <w:sz w:val="18"/>
                <w:szCs w:val="18"/>
              </w:rPr>
              <w:t>BAT020</w:t>
            </w:r>
          </w:p>
        </w:tc>
        <w:tc>
          <w:tcPr>
            <w:tcW w:w="3960" w:type="dxa"/>
          </w:tcPr>
          <w:p w14:paraId="4800AA4B" w14:textId="60FEA746" w:rsidR="000C6C5E" w:rsidRPr="00052E98" w:rsidRDefault="00594258" w:rsidP="007750E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870" w:type="dxa"/>
          </w:tcPr>
          <w:p w14:paraId="21AF0F00" w14:textId="77777777" w:rsidR="00594258" w:rsidRPr="00052E98" w:rsidRDefault="00594258" w:rsidP="007750E2">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53DF28CC" w14:textId="77777777" w:rsidR="00594258" w:rsidRPr="00052E98" w:rsidRDefault="00594258" w:rsidP="007750E2">
            <w:pPr>
              <w:pStyle w:val="TableParagraph"/>
              <w:ind w:right="30"/>
              <w:rPr>
                <w:sz w:val="18"/>
                <w:szCs w:val="18"/>
              </w:rPr>
            </w:pPr>
          </w:p>
          <w:p w14:paraId="6466F9F6" w14:textId="332D03FC" w:rsidR="000C6C5E" w:rsidRPr="00052E98" w:rsidRDefault="00594258"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350" w:type="dxa"/>
          </w:tcPr>
          <w:p w14:paraId="5D903E43" w14:textId="77777777" w:rsidR="000C6C5E" w:rsidRPr="00052E98" w:rsidRDefault="008C42BC" w:rsidP="007750E2">
            <w:pPr>
              <w:pStyle w:val="TableParagraph"/>
              <w:ind w:right="58"/>
              <w:rPr>
                <w:sz w:val="18"/>
                <w:szCs w:val="18"/>
              </w:rPr>
            </w:pPr>
            <w:r w:rsidRPr="00052E98">
              <w:rPr>
                <w:sz w:val="18"/>
                <w:szCs w:val="18"/>
              </w:rPr>
              <w:t>Reject entire Schedule Event Violation transaction</w:t>
            </w:r>
          </w:p>
        </w:tc>
        <w:tc>
          <w:tcPr>
            <w:tcW w:w="3420" w:type="dxa"/>
          </w:tcPr>
          <w:p w14:paraId="5FAE039F"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1CDCDD1" w14:textId="77777777" w:rsidR="00944D47" w:rsidRPr="00052E98" w:rsidRDefault="00944D47" w:rsidP="00944D47">
            <w:pPr>
              <w:pStyle w:val="TableParagraph"/>
              <w:ind w:right="31"/>
              <w:rPr>
                <w:sz w:val="18"/>
                <w:szCs w:val="18"/>
              </w:rPr>
            </w:pPr>
            <w:r w:rsidRPr="00052E98">
              <w:rPr>
                <w:sz w:val="18"/>
                <w:szCs w:val="18"/>
              </w:rPr>
              <w:t>Or</w:t>
            </w:r>
          </w:p>
          <w:p w14:paraId="530E0181" w14:textId="3F5DA9B6" w:rsidR="000C6C5E"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0E8F0808" w14:textId="77777777" w:rsidTr="000939A6">
        <w:trPr>
          <w:trHeight w:hRule="exact" w:val="2131"/>
        </w:trPr>
        <w:tc>
          <w:tcPr>
            <w:tcW w:w="990" w:type="dxa"/>
          </w:tcPr>
          <w:p w14:paraId="2926FD19" w14:textId="77777777" w:rsidR="0003798A" w:rsidRPr="00052E98" w:rsidRDefault="0003798A" w:rsidP="007750E2">
            <w:pPr>
              <w:pStyle w:val="TableParagraph"/>
              <w:rPr>
                <w:sz w:val="18"/>
                <w:szCs w:val="18"/>
              </w:rPr>
            </w:pPr>
            <w:r w:rsidRPr="00052E98">
              <w:rPr>
                <w:sz w:val="18"/>
                <w:szCs w:val="18"/>
              </w:rPr>
              <w:t>VIO030</w:t>
            </w:r>
          </w:p>
        </w:tc>
        <w:tc>
          <w:tcPr>
            <w:tcW w:w="3960" w:type="dxa"/>
          </w:tcPr>
          <w:p w14:paraId="0F82BAE3" w14:textId="10BC7C24" w:rsidR="00594258" w:rsidRPr="00052E98" w:rsidRDefault="00594258" w:rsidP="007750E2">
            <w:pPr>
              <w:pStyle w:val="TableParagraph"/>
              <w:ind w:left="-1" w:right="30"/>
              <w:rPr>
                <w:sz w:val="18"/>
                <w:szCs w:val="18"/>
              </w:rPr>
            </w:pPr>
            <w:r w:rsidRPr="00052E98">
              <w:rPr>
                <w:sz w:val="18"/>
                <w:szCs w:val="18"/>
              </w:rPr>
              <w:t>A Violation does not exist for the key data entered.</w:t>
            </w:r>
          </w:p>
          <w:p w14:paraId="25485123" w14:textId="77777777" w:rsidR="00594258" w:rsidRPr="00052E98" w:rsidRDefault="00594258" w:rsidP="007750E2">
            <w:pPr>
              <w:pStyle w:val="TableParagraph"/>
              <w:ind w:right="30"/>
              <w:rPr>
                <w:sz w:val="18"/>
                <w:szCs w:val="18"/>
              </w:rPr>
            </w:pPr>
          </w:p>
          <w:p w14:paraId="57C86DD7" w14:textId="625D67CE" w:rsidR="0003798A" w:rsidRPr="00052E98" w:rsidRDefault="00594258" w:rsidP="007750E2">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w:t>
            </w:r>
            <w:r w:rsidRPr="00052E98">
              <w:rPr>
                <w:spacing w:val="-15"/>
                <w:sz w:val="18"/>
                <w:szCs w:val="18"/>
              </w:rPr>
              <w:t xml:space="preserve"> </w:t>
            </w:r>
            <w:r w:rsidRPr="00052E98">
              <w:rPr>
                <w:sz w:val="18"/>
                <w:szCs w:val="18"/>
              </w:rPr>
              <w:t>report.</w:t>
            </w:r>
          </w:p>
        </w:tc>
        <w:tc>
          <w:tcPr>
            <w:tcW w:w="3870" w:type="dxa"/>
          </w:tcPr>
          <w:p w14:paraId="64382EDE" w14:textId="29F31FC3" w:rsidR="0003798A" w:rsidRPr="00052E98" w:rsidRDefault="00594258" w:rsidP="007750E2">
            <w:pPr>
              <w:pStyle w:val="TableParagraph"/>
              <w:ind w:left="-1" w:right="30"/>
              <w:rPr>
                <w:sz w:val="18"/>
                <w:szCs w:val="18"/>
              </w:rPr>
            </w:pPr>
            <w:r w:rsidRPr="00052E98">
              <w:rPr>
                <w:sz w:val="18"/>
                <w:szCs w:val="18"/>
              </w:rPr>
              <w:t>A Violation identified by the combination of key data must exist in ICIS.</w:t>
            </w:r>
          </w:p>
        </w:tc>
        <w:tc>
          <w:tcPr>
            <w:tcW w:w="1350" w:type="dxa"/>
          </w:tcPr>
          <w:p w14:paraId="5A6ADD7A"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6962EB8C"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2F340D0" w14:textId="77777777" w:rsidR="00944D47" w:rsidRPr="00052E98" w:rsidRDefault="00944D47" w:rsidP="00944D47">
            <w:pPr>
              <w:pStyle w:val="TableParagraph"/>
              <w:ind w:right="31"/>
              <w:rPr>
                <w:sz w:val="18"/>
                <w:szCs w:val="18"/>
              </w:rPr>
            </w:pPr>
            <w:r w:rsidRPr="00052E98">
              <w:rPr>
                <w:sz w:val="18"/>
                <w:szCs w:val="18"/>
              </w:rPr>
              <w:t>Or</w:t>
            </w:r>
          </w:p>
          <w:p w14:paraId="1B11A260" w14:textId="190A3512"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38B18524" w14:textId="77777777" w:rsidTr="000939A6">
        <w:trPr>
          <w:trHeight w:hRule="exact" w:val="2131"/>
        </w:trPr>
        <w:tc>
          <w:tcPr>
            <w:tcW w:w="990" w:type="dxa"/>
          </w:tcPr>
          <w:p w14:paraId="2033D581" w14:textId="77777777" w:rsidR="0003798A" w:rsidRPr="00052E98" w:rsidRDefault="0003798A" w:rsidP="007750E2">
            <w:pPr>
              <w:pStyle w:val="TableParagraph"/>
              <w:rPr>
                <w:sz w:val="18"/>
                <w:szCs w:val="18"/>
              </w:rPr>
            </w:pPr>
            <w:r w:rsidRPr="00052E98">
              <w:rPr>
                <w:sz w:val="18"/>
                <w:szCs w:val="18"/>
              </w:rPr>
              <w:lastRenderedPageBreak/>
              <w:t>VIO040</w:t>
            </w:r>
          </w:p>
        </w:tc>
        <w:tc>
          <w:tcPr>
            <w:tcW w:w="3960" w:type="dxa"/>
          </w:tcPr>
          <w:p w14:paraId="2E078179" w14:textId="77777777" w:rsidR="0003798A" w:rsidRPr="00052E98" w:rsidRDefault="00594258" w:rsidP="007750E2">
            <w:pPr>
              <w:pStyle w:val="TableParagraph"/>
              <w:ind w:right="30"/>
              <w:rPr>
                <w:sz w:val="18"/>
                <w:szCs w:val="18"/>
              </w:rPr>
            </w:pPr>
            <w:r w:rsidRPr="00052E98">
              <w:rPr>
                <w:sz w:val="18"/>
                <w:szCs w:val="18"/>
              </w:rPr>
              <w:t>Multiple Violations exist that match the key data entered.</w:t>
            </w:r>
          </w:p>
          <w:p w14:paraId="79D312AB" w14:textId="77777777" w:rsidR="00594258" w:rsidRPr="00052E98" w:rsidRDefault="00594258" w:rsidP="007750E2">
            <w:pPr>
              <w:pStyle w:val="TableParagraph"/>
              <w:ind w:right="30"/>
              <w:rPr>
                <w:sz w:val="18"/>
                <w:szCs w:val="18"/>
              </w:rPr>
            </w:pPr>
          </w:p>
          <w:p w14:paraId="7F926AFC" w14:textId="03695D92" w:rsidR="00594258" w:rsidRPr="00052E98" w:rsidRDefault="00594258" w:rsidP="007750E2">
            <w:pPr>
              <w:pStyle w:val="TableParagraph"/>
              <w:ind w:right="30"/>
              <w:rPr>
                <w:sz w:val="18"/>
                <w:szCs w:val="18"/>
              </w:rPr>
            </w:pPr>
            <w:r w:rsidRPr="00052E98">
              <w:rPr>
                <w:rFonts w:eastAsia="Arial Unicode MS"/>
                <w:sz w:val="18"/>
                <w:szCs w:val="18"/>
              </w:rPr>
              <w:t>Note: For DMR Violations, the Limit Season Number will display as -1 on the audit report if that was what was submitted. The Numeric Report Violation Code will also display D or E on the audit report.</w:t>
            </w:r>
          </w:p>
        </w:tc>
        <w:tc>
          <w:tcPr>
            <w:tcW w:w="3870" w:type="dxa"/>
          </w:tcPr>
          <w:p w14:paraId="3AF1AE2F" w14:textId="77777777" w:rsidR="0003798A" w:rsidRPr="00052E98" w:rsidRDefault="00594258" w:rsidP="007750E2">
            <w:pPr>
              <w:pStyle w:val="TableParagraph"/>
              <w:ind w:left="-1" w:right="30"/>
              <w:rPr>
                <w:sz w:val="18"/>
                <w:szCs w:val="18"/>
              </w:rPr>
            </w:pPr>
            <w:r w:rsidRPr="00052E98">
              <w:rPr>
                <w:sz w:val="18"/>
                <w:szCs w:val="18"/>
              </w:rPr>
              <w:t>For a Violation, the Violation key data must be unique to one record.</w:t>
            </w:r>
          </w:p>
          <w:p w14:paraId="6C4876E0" w14:textId="77777777" w:rsidR="00594258" w:rsidRPr="00052E98" w:rsidRDefault="00594258" w:rsidP="007750E2">
            <w:pPr>
              <w:pStyle w:val="TableParagraph"/>
              <w:ind w:left="-1" w:right="30"/>
              <w:rPr>
                <w:sz w:val="18"/>
                <w:szCs w:val="18"/>
              </w:rPr>
            </w:pPr>
          </w:p>
          <w:p w14:paraId="2F1F3D6F" w14:textId="33056876" w:rsidR="00594258" w:rsidRPr="00052E98" w:rsidRDefault="00594258" w:rsidP="007750E2">
            <w:pPr>
              <w:pStyle w:val="TableParagraph"/>
              <w:ind w:left="-1" w:right="30"/>
              <w:rPr>
                <w:sz w:val="18"/>
                <w:szCs w:val="18"/>
              </w:rPr>
            </w:pPr>
            <w:r w:rsidRPr="00D05DCC">
              <w:rPr>
                <w:rFonts w:eastAsia="Arial Unicode MS"/>
                <w:sz w:val="18"/>
                <w:szCs w:val="18"/>
              </w:rPr>
              <w:t>Note: It is only possible to have multiple Violations if -1 was submitted for Limit Season ID for a DMR Violation.</w:t>
            </w:r>
          </w:p>
        </w:tc>
        <w:tc>
          <w:tcPr>
            <w:tcW w:w="1350" w:type="dxa"/>
          </w:tcPr>
          <w:p w14:paraId="5C8496C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7704E994"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281C269" w14:textId="77777777" w:rsidR="00944D47" w:rsidRPr="00052E98" w:rsidRDefault="00944D47" w:rsidP="00944D47">
            <w:pPr>
              <w:pStyle w:val="TableParagraph"/>
              <w:ind w:right="31"/>
              <w:rPr>
                <w:sz w:val="18"/>
                <w:szCs w:val="18"/>
              </w:rPr>
            </w:pPr>
            <w:r w:rsidRPr="00052E98">
              <w:rPr>
                <w:sz w:val="18"/>
                <w:szCs w:val="18"/>
              </w:rPr>
              <w:t>Or</w:t>
            </w:r>
          </w:p>
          <w:p w14:paraId="662F1E7D" w14:textId="170C0280"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7ECDC4FC" w14:textId="77777777" w:rsidTr="000939A6">
        <w:trPr>
          <w:trHeight w:hRule="exact" w:val="2131"/>
        </w:trPr>
        <w:tc>
          <w:tcPr>
            <w:tcW w:w="990" w:type="dxa"/>
          </w:tcPr>
          <w:p w14:paraId="0D4D86DB" w14:textId="77777777" w:rsidR="0003798A" w:rsidRPr="00052E98" w:rsidRDefault="0003798A" w:rsidP="007750E2">
            <w:pPr>
              <w:pStyle w:val="TableParagraph"/>
              <w:rPr>
                <w:sz w:val="18"/>
                <w:szCs w:val="18"/>
              </w:rPr>
            </w:pPr>
            <w:r w:rsidRPr="00052E98">
              <w:rPr>
                <w:sz w:val="18"/>
                <w:szCs w:val="18"/>
              </w:rPr>
              <w:t>VIO050</w:t>
            </w:r>
          </w:p>
        </w:tc>
        <w:tc>
          <w:tcPr>
            <w:tcW w:w="3960" w:type="dxa"/>
          </w:tcPr>
          <w:p w14:paraId="723B2BB0" w14:textId="3CC67318" w:rsidR="0003798A" w:rsidRPr="00052E98" w:rsidRDefault="00594258" w:rsidP="007750E2">
            <w:pPr>
              <w:pStyle w:val="TableParagraph"/>
              <w:ind w:right="30"/>
              <w:rPr>
                <w:sz w:val="18"/>
                <w:szCs w:val="18"/>
              </w:rPr>
            </w:pPr>
            <w:r w:rsidRPr="00052E98">
              <w:rPr>
                <w:sz w:val="18"/>
                <w:szCs w:val="18"/>
              </w:rPr>
              <w:t>The Violation transaction contains key data and no other data for processing.</w:t>
            </w:r>
          </w:p>
        </w:tc>
        <w:tc>
          <w:tcPr>
            <w:tcW w:w="3870" w:type="dxa"/>
          </w:tcPr>
          <w:p w14:paraId="6307FE9D" w14:textId="243A3D02" w:rsidR="0003798A" w:rsidRPr="00052E98" w:rsidRDefault="00594258" w:rsidP="007750E2">
            <w:pPr>
              <w:pStyle w:val="TableParagraph"/>
              <w:ind w:left="-1" w:right="30"/>
              <w:rPr>
                <w:sz w:val="18"/>
                <w:szCs w:val="18"/>
              </w:rPr>
            </w:pPr>
            <w:r w:rsidRPr="00052E98">
              <w:rPr>
                <w:sz w:val="18"/>
                <w:szCs w:val="18"/>
              </w:rPr>
              <w:t>If the Violation transaction contains key data and no other data, ICIS rejects the transaction.</w:t>
            </w:r>
          </w:p>
        </w:tc>
        <w:tc>
          <w:tcPr>
            <w:tcW w:w="1350" w:type="dxa"/>
          </w:tcPr>
          <w:p w14:paraId="44BFBAA8"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00A4C625"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C523C0D" w14:textId="77777777" w:rsidR="00944D47" w:rsidRPr="00052E98" w:rsidRDefault="00944D47" w:rsidP="00944D47">
            <w:pPr>
              <w:pStyle w:val="TableParagraph"/>
              <w:ind w:right="31"/>
              <w:rPr>
                <w:sz w:val="18"/>
                <w:szCs w:val="18"/>
              </w:rPr>
            </w:pPr>
            <w:r w:rsidRPr="00052E98">
              <w:rPr>
                <w:sz w:val="18"/>
                <w:szCs w:val="18"/>
              </w:rPr>
              <w:t>Or</w:t>
            </w:r>
          </w:p>
          <w:p w14:paraId="599D3381" w14:textId="09D6AAED"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0F753866" w14:textId="77777777" w:rsidTr="000939A6">
        <w:trPr>
          <w:trHeight w:hRule="exact" w:val="2131"/>
        </w:trPr>
        <w:tc>
          <w:tcPr>
            <w:tcW w:w="990" w:type="dxa"/>
          </w:tcPr>
          <w:p w14:paraId="370AF1AE" w14:textId="77777777" w:rsidR="0003798A" w:rsidRPr="00052E98" w:rsidRDefault="0003798A" w:rsidP="007750E2">
            <w:pPr>
              <w:pStyle w:val="TableParagraph"/>
              <w:rPr>
                <w:sz w:val="18"/>
                <w:szCs w:val="18"/>
              </w:rPr>
            </w:pPr>
            <w:r w:rsidRPr="00052E98">
              <w:rPr>
                <w:sz w:val="18"/>
                <w:szCs w:val="18"/>
              </w:rPr>
              <w:t>VIO055</w:t>
            </w:r>
          </w:p>
        </w:tc>
        <w:tc>
          <w:tcPr>
            <w:tcW w:w="3960" w:type="dxa"/>
          </w:tcPr>
          <w:p w14:paraId="5A581138" w14:textId="5040EB16" w:rsidR="0003798A" w:rsidRPr="00052E98" w:rsidRDefault="00D05DCC" w:rsidP="007750E2">
            <w:pPr>
              <w:pStyle w:val="TableParagraph"/>
              <w:ind w:right="30"/>
              <w:rPr>
                <w:sz w:val="18"/>
                <w:szCs w:val="18"/>
              </w:rPr>
            </w:pPr>
            <w:r>
              <w:rPr>
                <w:sz w:val="18"/>
                <w:szCs w:val="18"/>
              </w:rPr>
              <w:t xml:space="preserve">DMR Non-receipt Violations and </w:t>
            </w:r>
            <w:r w:rsidR="00594258" w:rsidRPr="00052E98">
              <w:rPr>
                <w:sz w:val="18"/>
                <w:szCs w:val="18"/>
              </w:rPr>
              <w:t>Schedule Event Violations cannot be edited unless the following fields in ICIS all exist: Reportable Non Compliance Detection Code, Reportable Non Compliance Detection Date, Reportable Non Compliance Resolution Code, and Reportable Non Compliance Resolution Date.</w:t>
            </w:r>
          </w:p>
        </w:tc>
        <w:tc>
          <w:tcPr>
            <w:tcW w:w="3870" w:type="dxa"/>
          </w:tcPr>
          <w:p w14:paraId="4AD9556C" w14:textId="698FD2F7" w:rsidR="00594258" w:rsidRPr="00052E98" w:rsidRDefault="00594258" w:rsidP="007750E2">
            <w:pPr>
              <w:pStyle w:val="TableParagraph"/>
              <w:ind w:right="30"/>
              <w:rPr>
                <w:sz w:val="18"/>
                <w:szCs w:val="18"/>
              </w:rPr>
            </w:pPr>
            <w:r w:rsidRPr="00052E98">
              <w:rPr>
                <w:sz w:val="18"/>
                <w:szCs w:val="18"/>
              </w:rPr>
              <w:t>Schedule Event Violations cannot be edited unless the RNC Detection Code, RNC Detection Date, RNC Resolution Code, and RNC Resolution Date that were previously in ICIS all exist.</w:t>
            </w:r>
          </w:p>
          <w:p w14:paraId="4D9D4325" w14:textId="77777777" w:rsidR="00594258" w:rsidRPr="00052E98" w:rsidRDefault="00594258" w:rsidP="007750E2">
            <w:pPr>
              <w:pStyle w:val="TableParagraph"/>
              <w:ind w:right="30"/>
              <w:rPr>
                <w:sz w:val="18"/>
                <w:szCs w:val="18"/>
              </w:rPr>
            </w:pPr>
          </w:p>
          <w:p w14:paraId="7F9985B4" w14:textId="0EAEF8EA" w:rsidR="0003798A" w:rsidRPr="00052E98" w:rsidRDefault="00594258" w:rsidP="007750E2">
            <w:pPr>
              <w:pStyle w:val="TableParagraph"/>
              <w:ind w:left="-1" w:right="30"/>
              <w:rPr>
                <w:sz w:val="18"/>
                <w:szCs w:val="18"/>
              </w:rPr>
            </w:pPr>
            <w:r w:rsidRPr="00052E98">
              <w:rPr>
                <w:sz w:val="18"/>
                <w:szCs w:val="18"/>
              </w:rPr>
              <w:t>Note: These data elements could be blank if the RNC Tracking Flag was off at or following generation of the violation.</w:t>
            </w:r>
          </w:p>
        </w:tc>
        <w:tc>
          <w:tcPr>
            <w:tcW w:w="1350" w:type="dxa"/>
          </w:tcPr>
          <w:p w14:paraId="3FAB4DF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2C7FC95D"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D5CC15D" w14:textId="77777777" w:rsidR="00944D47" w:rsidRPr="00052E98" w:rsidRDefault="00944D47" w:rsidP="00944D47">
            <w:pPr>
              <w:pStyle w:val="TableParagraph"/>
              <w:ind w:right="31"/>
              <w:rPr>
                <w:sz w:val="18"/>
                <w:szCs w:val="18"/>
              </w:rPr>
            </w:pPr>
            <w:r w:rsidRPr="00052E98">
              <w:rPr>
                <w:sz w:val="18"/>
                <w:szCs w:val="18"/>
              </w:rPr>
              <w:t>Or</w:t>
            </w:r>
          </w:p>
          <w:p w14:paraId="167E89B2" w14:textId="2A72D8B0"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12A97732" w14:textId="77777777" w:rsidTr="000939A6">
        <w:trPr>
          <w:trHeight w:hRule="exact" w:val="2131"/>
        </w:trPr>
        <w:tc>
          <w:tcPr>
            <w:tcW w:w="990" w:type="dxa"/>
          </w:tcPr>
          <w:p w14:paraId="57621AFC" w14:textId="6A39454F" w:rsidR="00594258" w:rsidRPr="00052E98" w:rsidRDefault="00594258" w:rsidP="007750E2">
            <w:pPr>
              <w:pStyle w:val="TableParagraph"/>
              <w:rPr>
                <w:sz w:val="18"/>
                <w:szCs w:val="18"/>
              </w:rPr>
            </w:pPr>
            <w:r w:rsidRPr="00052E98">
              <w:rPr>
                <w:sz w:val="18"/>
                <w:szCs w:val="18"/>
              </w:rPr>
              <w:t>VIO060</w:t>
            </w:r>
          </w:p>
        </w:tc>
        <w:tc>
          <w:tcPr>
            <w:tcW w:w="3960" w:type="dxa"/>
          </w:tcPr>
          <w:p w14:paraId="69B21B4C" w14:textId="55F17AF8" w:rsidR="00594258" w:rsidRPr="00052E98" w:rsidRDefault="00594258" w:rsidP="007750E2">
            <w:pPr>
              <w:pStyle w:val="TableParagraph"/>
              <w:ind w:right="30"/>
              <w:rPr>
                <w:sz w:val="18"/>
                <w:szCs w:val="18"/>
              </w:rPr>
            </w:pPr>
            <w:r w:rsidRPr="00D05DCC">
              <w:rPr>
                <w:sz w:val="18"/>
                <w:szCs w:val="18"/>
              </w:rPr>
              <w:t>Reportable Non Compliance Detection Code and Reportable Non Compliance Detection Date are not editable for DMR Non-Receipt Violations.</w:t>
            </w:r>
          </w:p>
        </w:tc>
        <w:tc>
          <w:tcPr>
            <w:tcW w:w="3870" w:type="dxa"/>
          </w:tcPr>
          <w:p w14:paraId="6F76BC12" w14:textId="13AEA55A" w:rsidR="00594258" w:rsidRPr="00052E98" w:rsidRDefault="00594258" w:rsidP="007750E2">
            <w:pPr>
              <w:pStyle w:val="TableText"/>
              <w:spacing w:before="0" w:after="0"/>
              <w:ind w:right="30"/>
              <w:rPr>
                <w:rFonts w:cs="Arial"/>
                <w:szCs w:val="18"/>
              </w:rPr>
            </w:pPr>
            <w:r w:rsidRPr="00052E98">
              <w:rPr>
                <w:rFonts w:eastAsia="Arial Unicode MS" w:cs="Arial"/>
                <w:szCs w:val="18"/>
              </w:rPr>
              <w:t>For DMR Non-Receipt Violations,</w:t>
            </w:r>
            <w:r w:rsidRPr="00052E98">
              <w:rPr>
                <w:rFonts w:cs="Arial"/>
                <w:szCs w:val="18"/>
              </w:rPr>
              <w:t xml:space="preserve"> the RNC Detection Code and the RNC Detection Date cannot be changed or blanked out.</w:t>
            </w:r>
          </w:p>
          <w:p w14:paraId="2E0A315B" w14:textId="77777777" w:rsidR="00594258" w:rsidRPr="00052E98" w:rsidRDefault="00594258" w:rsidP="007750E2">
            <w:pPr>
              <w:pStyle w:val="TableText"/>
              <w:spacing w:before="0" w:after="0"/>
              <w:ind w:right="30"/>
              <w:rPr>
                <w:rFonts w:cs="Arial"/>
                <w:szCs w:val="18"/>
              </w:rPr>
            </w:pPr>
          </w:p>
          <w:p w14:paraId="70CE2612" w14:textId="3919DF0C" w:rsidR="00594258" w:rsidRPr="00052E98" w:rsidRDefault="00594258" w:rsidP="007750E2">
            <w:pPr>
              <w:pStyle w:val="TableParagraph"/>
              <w:ind w:left="-1" w:right="30"/>
              <w:rPr>
                <w:sz w:val="18"/>
                <w:szCs w:val="18"/>
              </w:rPr>
            </w:pPr>
            <w:r w:rsidRPr="00D05DCC">
              <w:rPr>
                <w:rFonts w:eastAsia="Arial Unicode MS"/>
                <w:sz w:val="18"/>
                <w:szCs w:val="18"/>
              </w:rPr>
              <w:t>Note: DMR Non-Receipt Violations are always automatically detected and are read-only fields on the web, but in batch the XML schema is shared between Effluent and DMR Non-Receipt Violations.</w:t>
            </w:r>
          </w:p>
        </w:tc>
        <w:tc>
          <w:tcPr>
            <w:tcW w:w="1350" w:type="dxa"/>
          </w:tcPr>
          <w:p w14:paraId="2F977D39" w14:textId="07CCD031"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518C5A88"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079F125" w14:textId="77777777" w:rsidR="00944D47" w:rsidRPr="00052E98" w:rsidRDefault="00944D47" w:rsidP="00944D47">
            <w:pPr>
              <w:pStyle w:val="TableParagraph"/>
              <w:ind w:right="31"/>
              <w:rPr>
                <w:sz w:val="18"/>
                <w:szCs w:val="18"/>
              </w:rPr>
            </w:pPr>
            <w:r w:rsidRPr="00052E98">
              <w:rPr>
                <w:sz w:val="18"/>
                <w:szCs w:val="18"/>
              </w:rPr>
              <w:t>Or</w:t>
            </w:r>
          </w:p>
          <w:p w14:paraId="61ABB0C6" w14:textId="3124D4D6"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6354E960" w14:textId="77777777" w:rsidTr="000939A6">
        <w:trPr>
          <w:trHeight w:hRule="exact" w:val="2131"/>
        </w:trPr>
        <w:tc>
          <w:tcPr>
            <w:tcW w:w="990" w:type="dxa"/>
          </w:tcPr>
          <w:p w14:paraId="142B97FF" w14:textId="77777777" w:rsidR="00594258" w:rsidRPr="00052E98" w:rsidRDefault="00594258" w:rsidP="007750E2">
            <w:pPr>
              <w:pStyle w:val="TableParagraph"/>
              <w:rPr>
                <w:sz w:val="18"/>
                <w:szCs w:val="18"/>
              </w:rPr>
            </w:pPr>
            <w:r w:rsidRPr="00052E98">
              <w:rPr>
                <w:sz w:val="18"/>
                <w:szCs w:val="18"/>
              </w:rPr>
              <w:lastRenderedPageBreak/>
              <w:t>VIO070</w:t>
            </w:r>
          </w:p>
        </w:tc>
        <w:tc>
          <w:tcPr>
            <w:tcW w:w="3960" w:type="dxa"/>
          </w:tcPr>
          <w:p w14:paraId="6772CD81" w14:textId="7FF8D127" w:rsidR="00594258" w:rsidRPr="00052E98" w:rsidRDefault="00594258" w:rsidP="007750E2">
            <w:pPr>
              <w:pStyle w:val="TableParagraph"/>
              <w:ind w:right="30"/>
              <w:rPr>
                <w:sz w:val="18"/>
                <w:szCs w:val="18"/>
              </w:rPr>
            </w:pPr>
            <w:r w:rsidRPr="00052E98">
              <w:rPr>
                <w:sz w:val="18"/>
                <w:szCs w:val="18"/>
              </w:rPr>
              <w:t>All RNC data elements must exist because Reportable Non Compliance Detection Code exists.</w:t>
            </w:r>
          </w:p>
        </w:tc>
        <w:tc>
          <w:tcPr>
            <w:tcW w:w="3870" w:type="dxa"/>
          </w:tcPr>
          <w:p w14:paraId="3A42ACB9" w14:textId="077CB843" w:rsidR="00594258" w:rsidRPr="00052E98" w:rsidRDefault="00594258" w:rsidP="007750E2">
            <w:pPr>
              <w:pStyle w:val="TableParagraph"/>
              <w:ind w:left="-1" w:right="30"/>
              <w:rPr>
                <w:sz w:val="18"/>
                <w:szCs w:val="18"/>
              </w:rPr>
            </w:pPr>
            <w:r w:rsidRPr="00052E98">
              <w:rPr>
                <w:sz w:val="18"/>
                <w:szCs w:val="18"/>
              </w:rPr>
              <w:t>If RNC Detection Code exists, then all RNC data elements must exist.</w:t>
            </w:r>
          </w:p>
        </w:tc>
        <w:tc>
          <w:tcPr>
            <w:tcW w:w="1350" w:type="dxa"/>
          </w:tcPr>
          <w:p w14:paraId="2AE90D66" w14:textId="77777777"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330DC9B3"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2FF9445" w14:textId="77777777" w:rsidR="00944D47" w:rsidRPr="00052E98" w:rsidRDefault="00944D47" w:rsidP="00944D47">
            <w:pPr>
              <w:pStyle w:val="TableParagraph"/>
              <w:ind w:right="31"/>
              <w:rPr>
                <w:sz w:val="18"/>
                <w:szCs w:val="18"/>
              </w:rPr>
            </w:pPr>
            <w:r w:rsidRPr="00052E98">
              <w:rPr>
                <w:sz w:val="18"/>
                <w:szCs w:val="18"/>
              </w:rPr>
              <w:t>Or</w:t>
            </w:r>
          </w:p>
          <w:p w14:paraId="6ED1025F" w14:textId="11E7F668"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1EB0B632" w14:textId="77777777" w:rsidTr="000939A6">
        <w:trPr>
          <w:trHeight w:hRule="exact" w:val="2131"/>
        </w:trPr>
        <w:tc>
          <w:tcPr>
            <w:tcW w:w="990" w:type="dxa"/>
          </w:tcPr>
          <w:p w14:paraId="24129990" w14:textId="256B2090" w:rsidR="00594258" w:rsidRPr="00052E98" w:rsidRDefault="00594258" w:rsidP="007750E2">
            <w:pPr>
              <w:pStyle w:val="TableParagraph"/>
              <w:rPr>
                <w:sz w:val="18"/>
                <w:szCs w:val="18"/>
              </w:rPr>
            </w:pPr>
            <w:r w:rsidRPr="00052E98">
              <w:rPr>
                <w:sz w:val="18"/>
                <w:szCs w:val="18"/>
              </w:rPr>
              <w:t>VIO080</w:t>
            </w:r>
          </w:p>
        </w:tc>
        <w:tc>
          <w:tcPr>
            <w:tcW w:w="3960" w:type="dxa"/>
          </w:tcPr>
          <w:p w14:paraId="7899F19D" w14:textId="1CCA9C98" w:rsidR="00594258" w:rsidRPr="00052E98" w:rsidRDefault="00594258" w:rsidP="007750E2">
            <w:pPr>
              <w:pStyle w:val="TableParagraph"/>
              <w:ind w:right="30"/>
              <w:rPr>
                <w:sz w:val="18"/>
                <w:szCs w:val="18"/>
              </w:rPr>
            </w:pPr>
            <w:r w:rsidRPr="00D05DCC">
              <w:rPr>
                <w:rFonts w:eastAsia="Arial Unicode MS"/>
                <w:sz w:val="18"/>
                <w:szCs w:val="18"/>
              </w:rPr>
              <w:t>All RNC data elements must be blank because Reportable Non Compliance Detection Code is blank.</w:t>
            </w:r>
          </w:p>
        </w:tc>
        <w:tc>
          <w:tcPr>
            <w:tcW w:w="3870" w:type="dxa"/>
          </w:tcPr>
          <w:p w14:paraId="15BAC337" w14:textId="24D69F73" w:rsidR="00594258" w:rsidRDefault="00594258" w:rsidP="007750E2">
            <w:pPr>
              <w:pStyle w:val="TableText"/>
              <w:spacing w:before="0" w:after="0"/>
              <w:ind w:right="30"/>
              <w:rPr>
                <w:rFonts w:eastAsia="Arial Unicode MS" w:cs="Arial"/>
                <w:szCs w:val="18"/>
              </w:rPr>
            </w:pPr>
            <w:r w:rsidRPr="00052E98">
              <w:rPr>
                <w:rFonts w:eastAsia="Arial Unicode MS" w:cs="Arial"/>
                <w:szCs w:val="18"/>
              </w:rPr>
              <w:t>If RNC Detection Code is blank, then all RNC data elements must be blank.</w:t>
            </w:r>
          </w:p>
          <w:p w14:paraId="58AFBB78" w14:textId="77777777" w:rsidR="00F46C78" w:rsidRPr="00052E98" w:rsidRDefault="00F46C78" w:rsidP="007750E2">
            <w:pPr>
              <w:pStyle w:val="TableText"/>
              <w:spacing w:before="0" w:after="0"/>
              <w:ind w:right="30"/>
              <w:rPr>
                <w:rFonts w:eastAsia="Arial Unicode MS" w:cs="Arial"/>
                <w:szCs w:val="18"/>
              </w:rPr>
            </w:pPr>
          </w:p>
          <w:p w14:paraId="44D71F1A" w14:textId="38DFBF3E" w:rsidR="00594258" w:rsidRPr="00052E98" w:rsidRDefault="00594258" w:rsidP="007750E2">
            <w:pPr>
              <w:pStyle w:val="TableParagraph"/>
              <w:ind w:left="-1" w:right="30"/>
              <w:rPr>
                <w:sz w:val="18"/>
                <w:szCs w:val="18"/>
              </w:rPr>
            </w:pPr>
            <w:r w:rsidRPr="00D05DCC">
              <w:rPr>
                <w:rFonts w:eastAsia="Arial Unicode MS"/>
                <w:sz w:val="18"/>
                <w:szCs w:val="18"/>
              </w:rPr>
              <w:t>Note: This business rule will not be issued for DMR Non-Receipt Violations or Schedule Event Violations due to business rule VIO055.</w:t>
            </w:r>
          </w:p>
        </w:tc>
        <w:tc>
          <w:tcPr>
            <w:tcW w:w="1350" w:type="dxa"/>
          </w:tcPr>
          <w:p w14:paraId="0BD10715" w14:textId="32E81A99"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4E706B6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9D63493" w14:textId="77777777" w:rsidR="00944D47" w:rsidRPr="00052E98" w:rsidRDefault="00944D47" w:rsidP="00944D47">
            <w:pPr>
              <w:pStyle w:val="TableParagraph"/>
              <w:ind w:right="31"/>
              <w:rPr>
                <w:sz w:val="18"/>
                <w:szCs w:val="18"/>
              </w:rPr>
            </w:pPr>
            <w:r w:rsidRPr="00052E98">
              <w:rPr>
                <w:sz w:val="18"/>
                <w:szCs w:val="18"/>
              </w:rPr>
              <w:t>Or</w:t>
            </w:r>
          </w:p>
          <w:p w14:paraId="6D0973E9" w14:textId="39ABCE88"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0C339A77" w14:textId="77777777" w:rsidTr="000939A6">
        <w:trPr>
          <w:trHeight w:hRule="exact" w:val="2362"/>
        </w:trPr>
        <w:tc>
          <w:tcPr>
            <w:tcW w:w="990" w:type="dxa"/>
          </w:tcPr>
          <w:p w14:paraId="5657E2C1" w14:textId="15F6F45E" w:rsidR="00D33B53" w:rsidRPr="00052E98" w:rsidRDefault="00D33B53" w:rsidP="007750E2">
            <w:pPr>
              <w:pStyle w:val="TableParagraph"/>
              <w:rPr>
                <w:sz w:val="18"/>
                <w:szCs w:val="18"/>
              </w:rPr>
            </w:pPr>
            <w:r w:rsidRPr="00052E98">
              <w:rPr>
                <w:sz w:val="18"/>
                <w:szCs w:val="18"/>
              </w:rPr>
              <w:t>VIO090</w:t>
            </w:r>
          </w:p>
        </w:tc>
        <w:tc>
          <w:tcPr>
            <w:tcW w:w="3960" w:type="dxa"/>
          </w:tcPr>
          <w:p w14:paraId="04A2E0B5" w14:textId="74DE7002" w:rsidR="00D33B53" w:rsidRPr="00052E98" w:rsidRDefault="00D33B53" w:rsidP="007750E2">
            <w:pPr>
              <w:pStyle w:val="TableParagraph"/>
              <w:ind w:right="30"/>
              <w:rPr>
                <w:sz w:val="18"/>
                <w:szCs w:val="18"/>
              </w:rPr>
            </w:pPr>
            <w:r w:rsidRPr="00D05DCC">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3870" w:type="dxa"/>
          </w:tcPr>
          <w:p w14:paraId="03548843" w14:textId="1C0C90A4"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Code must be a valid (i.e., Active) manual code (rnc_detection_code_entry_flag = M) in the REF_RNC_DETECTION table or must be the same as the previously existing automatic code in ICIS. Valid manual Effluent Violations have a detection_type_code = TRC, EFF, or CHR.</w:t>
            </w:r>
          </w:p>
          <w:p w14:paraId="3E814C8A" w14:textId="77777777" w:rsidR="00D33B53" w:rsidRPr="00052E98" w:rsidRDefault="00D33B53" w:rsidP="007750E2">
            <w:pPr>
              <w:pStyle w:val="TableParagraph"/>
              <w:ind w:left="-1" w:right="30"/>
              <w:rPr>
                <w:rFonts w:eastAsia="Arial Unicode MS"/>
                <w:sz w:val="18"/>
                <w:szCs w:val="18"/>
              </w:rPr>
            </w:pPr>
          </w:p>
          <w:p w14:paraId="77932404" w14:textId="2915A5AB"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submitted for Schedule Event Violations and DMR Non-Receipt Violations.</w:t>
            </w:r>
          </w:p>
        </w:tc>
        <w:tc>
          <w:tcPr>
            <w:tcW w:w="1350" w:type="dxa"/>
          </w:tcPr>
          <w:p w14:paraId="62D9AA5B" w14:textId="2B809E4B"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E949A13"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5E77FCD" w14:textId="77777777" w:rsidR="00944D47" w:rsidRPr="00052E98" w:rsidRDefault="00944D47" w:rsidP="00944D47">
            <w:pPr>
              <w:pStyle w:val="TableParagraph"/>
              <w:ind w:right="31"/>
              <w:rPr>
                <w:sz w:val="18"/>
                <w:szCs w:val="18"/>
              </w:rPr>
            </w:pPr>
            <w:r w:rsidRPr="00052E98">
              <w:rPr>
                <w:sz w:val="18"/>
                <w:szCs w:val="18"/>
              </w:rPr>
              <w:t>Or</w:t>
            </w:r>
          </w:p>
          <w:p w14:paraId="53695D78" w14:textId="5D1EBE74"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28AFEF35" w14:textId="77777777" w:rsidTr="000939A6">
        <w:trPr>
          <w:trHeight w:hRule="exact" w:val="2131"/>
        </w:trPr>
        <w:tc>
          <w:tcPr>
            <w:tcW w:w="990" w:type="dxa"/>
          </w:tcPr>
          <w:p w14:paraId="2B88B8DD" w14:textId="39FBAA2D" w:rsidR="00D33B53" w:rsidRPr="00052E98" w:rsidRDefault="00D33B53" w:rsidP="007750E2">
            <w:pPr>
              <w:pStyle w:val="TableParagraph"/>
              <w:rPr>
                <w:sz w:val="18"/>
                <w:szCs w:val="18"/>
              </w:rPr>
            </w:pPr>
            <w:r w:rsidRPr="00052E98">
              <w:rPr>
                <w:sz w:val="18"/>
                <w:szCs w:val="18"/>
              </w:rPr>
              <w:lastRenderedPageBreak/>
              <w:t>VIO095</w:t>
            </w:r>
          </w:p>
        </w:tc>
        <w:tc>
          <w:tcPr>
            <w:tcW w:w="3960" w:type="dxa"/>
          </w:tcPr>
          <w:p w14:paraId="3728BD51" w14:textId="147BEE9F" w:rsidR="00D33B53" w:rsidRPr="00052E98" w:rsidRDefault="00D33B53" w:rsidP="007750E2">
            <w:pPr>
              <w:pStyle w:val="TableParagraph"/>
              <w:ind w:right="30"/>
              <w:rPr>
                <w:sz w:val="18"/>
                <w:szCs w:val="18"/>
              </w:rPr>
            </w:pPr>
            <w:r w:rsidRPr="00D05DCC">
              <w:rPr>
                <w:sz w:val="18"/>
                <w:szCs w:val="18"/>
              </w:rPr>
              <w:t>The Reportable Non Compliance Detection Code &lt;Reportable Non Compliance Detection Code value&gt; cannot be blanked out because it is an automatic code.</w:t>
            </w:r>
          </w:p>
        </w:tc>
        <w:tc>
          <w:tcPr>
            <w:tcW w:w="3870" w:type="dxa"/>
          </w:tcPr>
          <w:p w14:paraId="30F3ADC2" w14:textId="19EA75C9" w:rsidR="00D33B53" w:rsidRPr="00052E98" w:rsidRDefault="00D33B53" w:rsidP="007750E2">
            <w:pPr>
              <w:pStyle w:val="TableParagraph"/>
              <w:ind w:left="-1" w:right="30"/>
              <w:rPr>
                <w:sz w:val="18"/>
                <w:szCs w:val="18"/>
              </w:rPr>
            </w:pPr>
            <w:r w:rsidRPr="00D05DCC">
              <w:rPr>
                <w:rFonts w:eastAsia="Arial Unicode MS"/>
                <w:sz w:val="18"/>
                <w:szCs w:val="18"/>
              </w:rPr>
              <w:t>For Effluent Violations, if the RNC Detection Code that was previously in ICIS is an automatic code (rnc_detection_entry_code_flag = A), then the RNC Detection Code must exist (i.e., cannot be blanked out).</w:t>
            </w:r>
          </w:p>
        </w:tc>
        <w:tc>
          <w:tcPr>
            <w:tcW w:w="1350" w:type="dxa"/>
          </w:tcPr>
          <w:p w14:paraId="0F5DC372" w14:textId="1D57BFBD"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B52F38D"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58561867" w14:textId="77777777" w:rsidR="00944D47" w:rsidRPr="00052E98" w:rsidRDefault="00944D47" w:rsidP="00944D47">
            <w:pPr>
              <w:pStyle w:val="TableParagraph"/>
              <w:ind w:right="31"/>
              <w:rPr>
                <w:sz w:val="18"/>
                <w:szCs w:val="18"/>
              </w:rPr>
            </w:pPr>
            <w:r w:rsidRPr="00052E98">
              <w:rPr>
                <w:sz w:val="18"/>
                <w:szCs w:val="18"/>
              </w:rPr>
              <w:t>Or</w:t>
            </w:r>
          </w:p>
          <w:p w14:paraId="1B1FA955" w14:textId="79F2F963"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042390A2" w14:textId="77777777" w:rsidTr="000939A6">
        <w:trPr>
          <w:trHeight w:hRule="exact" w:val="2131"/>
        </w:trPr>
        <w:tc>
          <w:tcPr>
            <w:tcW w:w="990" w:type="dxa"/>
          </w:tcPr>
          <w:p w14:paraId="185CE21D" w14:textId="0E5EAE78" w:rsidR="00D33B53" w:rsidRPr="00052E98" w:rsidRDefault="00D33B53" w:rsidP="007750E2">
            <w:pPr>
              <w:pStyle w:val="TableParagraph"/>
              <w:rPr>
                <w:sz w:val="18"/>
                <w:szCs w:val="18"/>
              </w:rPr>
            </w:pPr>
            <w:r w:rsidRPr="00052E98">
              <w:rPr>
                <w:sz w:val="18"/>
                <w:szCs w:val="18"/>
              </w:rPr>
              <w:t>VIO100</w:t>
            </w:r>
          </w:p>
        </w:tc>
        <w:tc>
          <w:tcPr>
            <w:tcW w:w="3960" w:type="dxa"/>
          </w:tcPr>
          <w:p w14:paraId="3E5B2E07" w14:textId="09F2D8A1" w:rsidR="00D33B53" w:rsidRPr="00052E98" w:rsidRDefault="00D33B53" w:rsidP="007750E2">
            <w:pPr>
              <w:pStyle w:val="TableParagraph"/>
              <w:ind w:right="30"/>
              <w:rPr>
                <w:sz w:val="18"/>
                <w:szCs w:val="18"/>
              </w:rPr>
            </w:pPr>
            <w:r w:rsidRPr="00D05DCC">
              <w:rPr>
                <w:rFonts w:eastAsia="Arial Unicode MS"/>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870" w:type="dxa"/>
          </w:tcPr>
          <w:p w14:paraId="547D0AFD"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Date must be:</w:t>
            </w:r>
          </w:p>
          <w:p w14:paraId="5C1B66B9"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Less than or equal to the current date</w:t>
            </w:r>
          </w:p>
          <w:p w14:paraId="2240A6BE"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Greater than or equal to the Violation Date</w:t>
            </w:r>
          </w:p>
          <w:p w14:paraId="25499134"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Violation Date varies by the type of Violation:</w:t>
            </w:r>
          </w:p>
          <w:p w14:paraId="12544AFD"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Effluent: Monitoring Period End Date</w:t>
            </w:r>
          </w:p>
          <w:p w14:paraId="46CD903F"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Single Event: Single Event Violation Date</w:t>
            </w:r>
          </w:p>
          <w:p w14:paraId="047AD7D6" w14:textId="77777777" w:rsidR="00D33B53" w:rsidRPr="00052E98" w:rsidRDefault="00D33B53" w:rsidP="007750E2">
            <w:pPr>
              <w:pStyle w:val="TableParagraph"/>
              <w:ind w:left="-1" w:right="30"/>
              <w:rPr>
                <w:rFonts w:eastAsia="Arial Unicode MS"/>
                <w:sz w:val="18"/>
                <w:szCs w:val="18"/>
              </w:rPr>
            </w:pPr>
          </w:p>
          <w:p w14:paraId="4B01A4EC" w14:textId="5B707665" w:rsidR="00D33B53" w:rsidRPr="00052E98" w:rsidRDefault="00D33B53" w:rsidP="007750E2">
            <w:pPr>
              <w:pStyle w:val="TableParagraph"/>
              <w:ind w:left="-1" w:right="30"/>
              <w:rPr>
                <w:sz w:val="18"/>
                <w:szCs w:val="18"/>
              </w:rPr>
            </w:pPr>
            <w:r w:rsidRPr="00D05DCC">
              <w:rPr>
                <w:rFonts w:eastAsia="Arial Unicode MS"/>
                <w:sz w:val="18"/>
                <w:szCs w:val="18"/>
              </w:rPr>
              <w:t>Note: RNC Detection Date cannot be submitted for Schedule Event Violations and is and cannot be changed for DMR Non-Receipt Violations.</w:t>
            </w:r>
          </w:p>
        </w:tc>
        <w:tc>
          <w:tcPr>
            <w:tcW w:w="1350" w:type="dxa"/>
          </w:tcPr>
          <w:p w14:paraId="1920DE88" w14:textId="6F2E57D1"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B74D8E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7CB319AB" w14:textId="77777777" w:rsidR="00944D47" w:rsidRPr="00052E98" w:rsidRDefault="00944D47" w:rsidP="00944D47">
            <w:pPr>
              <w:pStyle w:val="TableParagraph"/>
              <w:ind w:right="31"/>
              <w:rPr>
                <w:sz w:val="18"/>
                <w:szCs w:val="18"/>
              </w:rPr>
            </w:pPr>
            <w:r w:rsidRPr="00052E98">
              <w:rPr>
                <w:sz w:val="18"/>
                <w:szCs w:val="18"/>
              </w:rPr>
              <w:t>Or</w:t>
            </w:r>
          </w:p>
          <w:p w14:paraId="1D05D75B" w14:textId="7DECB505"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3A39BC0F" w14:textId="77777777" w:rsidTr="000939A6">
        <w:trPr>
          <w:trHeight w:hRule="exact" w:val="2131"/>
        </w:trPr>
        <w:tc>
          <w:tcPr>
            <w:tcW w:w="990" w:type="dxa"/>
          </w:tcPr>
          <w:p w14:paraId="1E90785E" w14:textId="368C1BFE" w:rsidR="00D33B53" w:rsidRPr="00052E98" w:rsidRDefault="00D33B53" w:rsidP="007750E2">
            <w:pPr>
              <w:pStyle w:val="TableParagraph"/>
              <w:rPr>
                <w:sz w:val="18"/>
                <w:szCs w:val="18"/>
              </w:rPr>
            </w:pPr>
            <w:r w:rsidRPr="00052E98">
              <w:rPr>
                <w:sz w:val="18"/>
                <w:szCs w:val="18"/>
              </w:rPr>
              <w:t>VIO110</w:t>
            </w:r>
          </w:p>
        </w:tc>
        <w:tc>
          <w:tcPr>
            <w:tcW w:w="3960" w:type="dxa"/>
          </w:tcPr>
          <w:p w14:paraId="27666812" w14:textId="442EE9CD" w:rsidR="00D33B53" w:rsidRPr="00052E98" w:rsidRDefault="00D33B53" w:rsidP="007750E2">
            <w:pPr>
              <w:pStyle w:val="TableParagraph"/>
              <w:ind w:right="30"/>
              <w:rPr>
                <w:sz w:val="18"/>
                <w:szCs w:val="18"/>
              </w:rPr>
            </w:pPr>
            <w:r w:rsidRPr="00D05DCC">
              <w:rPr>
                <w:sz w:val="18"/>
                <w:szCs w:val="18"/>
              </w:rPr>
              <w:t>For the manually detected Violation, Reportable Non Compliance Resolution Code &lt;Reportable Non Compliance Resolution Code value&gt; does not exist, is inactive, or is not a manual code in the ICIS reference table.</w:t>
            </w:r>
          </w:p>
        </w:tc>
        <w:tc>
          <w:tcPr>
            <w:tcW w:w="3870" w:type="dxa"/>
          </w:tcPr>
          <w:p w14:paraId="0A6A2A2C"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 xml:space="preserve">If RNC Detection Code is manual </w:t>
            </w:r>
            <w:r w:rsidRPr="00052E98">
              <w:rPr>
                <w:rFonts w:cs="Arial"/>
                <w:szCs w:val="18"/>
              </w:rPr>
              <w:t xml:space="preserve">(rnc_detection_entry_code_flag = M), then </w:t>
            </w:r>
            <w:r w:rsidRPr="00052E98">
              <w:rPr>
                <w:rFonts w:eastAsia="Arial Unicode MS" w:cs="Arial"/>
                <w:szCs w:val="18"/>
              </w:rPr>
              <w:t>RNC Resolution Code must be valid (i.e. Active) and must be a manual code (rnc_resolution_code_entry = Manual) in the REF_RNC_RESOLUTION table.</w:t>
            </w:r>
          </w:p>
          <w:p w14:paraId="33FD0616" w14:textId="77777777" w:rsidR="00D33B53" w:rsidRPr="00052E98" w:rsidRDefault="00D33B53" w:rsidP="007750E2">
            <w:pPr>
              <w:pStyle w:val="TableParagraph"/>
              <w:ind w:left="-1" w:right="30"/>
              <w:rPr>
                <w:rFonts w:eastAsia="Arial Unicode MS"/>
                <w:sz w:val="18"/>
                <w:szCs w:val="18"/>
              </w:rPr>
            </w:pPr>
          </w:p>
          <w:p w14:paraId="1EB33DAD" w14:textId="697B2310"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manual for Schedule Event and DMR Non-Receipt Violations.</w:t>
            </w:r>
          </w:p>
        </w:tc>
        <w:tc>
          <w:tcPr>
            <w:tcW w:w="1350" w:type="dxa"/>
          </w:tcPr>
          <w:p w14:paraId="5D51E618" w14:textId="3F2058C4"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EAD4CD4"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096956F5" w14:textId="77777777" w:rsidR="00944D47" w:rsidRPr="00052E98" w:rsidRDefault="00944D47" w:rsidP="00944D47">
            <w:pPr>
              <w:pStyle w:val="TableParagraph"/>
              <w:ind w:right="31"/>
              <w:rPr>
                <w:sz w:val="18"/>
                <w:szCs w:val="18"/>
              </w:rPr>
            </w:pPr>
            <w:r w:rsidRPr="00052E98">
              <w:rPr>
                <w:sz w:val="18"/>
                <w:szCs w:val="18"/>
              </w:rPr>
              <w:t>Or</w:t>
            </w:r>
          </w:p>
          <w:p w14:paraId="29F5152A" w14:textId="2939A4E3"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5FBB3A6C" w14:textId="77777777" w:rsidTr="000939A6">
        <w:trPr>
          <w:trHeight w:hRule="exact" w:val="2131"/>
        </w:trPr>
        <w:tc>
          <w:tcPr>
            <w:tcW w:w="990" w:type="dxa"/>
          </w:tcPr>
          <w:p w14:paraId="4B89F33F" w14:textId="77777777" w:rsidR="00D33B53" w:rsidRPr="00052E98" w:rsidRDefault="00D33B53" w:rsidP="007750E2">
            <w:pPr>
              <w:pStyle w:val="TableParagraph"/>
              <w:rPr>
                <w:sz w:val="18"/>
                <w:szCs w:val="18"/>
              </w:rPr>
            </w:pPr>
            <w:r w:rsidRPr="00052E98">
              <w:rPr>
                <w:sz w:val="18"/>
                <w:szCs w:val="18"/>
              </w:rPr>
              <w:t>VIO120</w:t>
            </w:r>
          </w:p>
        </w:tc>
        <w:tc>
          <w:tcPr>
            <w:tcW w:w="3960" w:type="dxa"/>
          </w:tcPr>
          <w:p w14:paraId="06459CE5" w14:textId="5F9E3639" w:rsidR="00D33B53" w:rsidRPr="00052E98" w:rsidRDefault="00D33B53" w:rsidP="007750E2">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 or equals A (NC - Manual Unresolved RNC) in the ICIS reference table.</w:t>
            </w:r>
          </w:p>
        </w:tc>
        <w:tc>
          <w:tcPr>
            <w:tcW w:w="3870" w:type="dxa"/>
          </w:tcPr>
          <w:p w14:paraId="37A0AAF9" w14:textId="53931248" w:rsidR="00D33B53" w:rsidRPr="00052E98" w:rsidRDefault="00D33B53" w:rsidP="007750E2">
            <w:pPr>
              <w:pStyle w:val="TableParagraph"/>
              <w:ind w:left="-1" w:right="30"/>
              <w:rPr>
                <w:sz w:val="18"/>
                <w:szCs w:val="18"/>
              </w:rPr>
            </w:pPr>
            <w:r w:rsidRPr="00052E98">
              <w:rPr>
                <w:sz w:val="18"/>
                <w:szCs w:val="18"/>
              </w:rPr>
              <w:t>If RNC Detection Code is automatic (rnc_detection_entry_code_flag = A), then RNC Resolution Code must be valid (i.e., Active), must be</w:t>
            </w:r>
            <w:r w:rsidRPr="00052E98">
              <w:rPr>
                <w:spacing w:val="-17"/>
                <w:sz w:val="18"/>
                <w:szCs w:val="18"/>
              </w:rPr>
              <w:t xml:space="preserve"> </w:t>
            </w:r>
            <w:r w:rsidRPr="00052E98">
              <w:rPr>
                <w:sz w:val="18"/>
                <w:szCs w:val="18"/>
              </w:rPr>
              <w:t>a manual code (rnc_resolution_code_entry = Manual) or must be the automatic code of 1 (NC - Unresolved RNC), and cannot = A (NC - Manual Unresolved RNC) in the REF_RNC_RESOLUTION</w:t>
            </w:r>
            <w:r w:rsidRPr="00052E98">
              <w:rPr>
                <w:spacing w:val="-10"/>
                <w:sz w:val="18"/>
                <w:szCs w:val="18"/>
              </w:rPr>
              <w:t xml:space="preserve"> </w:t>
            </w:r>
            <w:r w:rsidRPr="00052E98">
              <w:rPr>
                <w:sz w:val="18"/>
                <w:szCs w:val="18"/>
              </w:rPr>
              <w:t>table.</w:t>
            </w:r>
          </w:p>
        </w:tc>
        <w:tc>
          <w:tcPr>
            <w:tcW w:w="1350" w:type="dxa"/>
          </w:tcPr>
          <w:p w14:paraId="29CBEBA0"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035B64D9"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6438882F" w14:textId="77777777" w:rsidR="00944D47" w:rsidRPr="00052E98" w:rsidRDefault="00944D47" w:rsidP="00944D47">
            <w:pPr>
              <w:pStyle w:val="TableParagraph"/>
              <w:ind w:right="31"/>
              <w:rPr>
                <w:sz w:val="18"/>
                <w:szCs w:val="18"/>
              </w:rPr>
            </w:pPr>
            <w:r w:rsidRPr="00052E98">
              <w:rPr>
                <w:sz w:val="18"/>
                <w:szCs w:val="18"/>
              </w:rPr>
              <w:t>Or</w:t>
            </w:r>
          </w:p>
          <w:p w14:paraId="2CB96743" w14:textId="67CD6B7B"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70C091B9" w14:textId="77777777" w:rsidTr="000939A6">
        <w:trPr>
          <w:trHeight w:hRule="exact" w:val="2131"/>
        </w:trPr>
        <w:tc>
          <w:tcPr>
            <w:tcW w:w="990" w:type="dxa"/>
          </w:tcPr>
          <w:p w14:paraId="2CBD2D35" w14:textId="77777777" w:rsidR="00D33B53" w:rsidRPr="00052E98" w:rsidRDefault="00D33B53" w:rsidP="007750E2">
            <w:pPr>
              <w:pStyle w:val="TableParagraph"/>
              <w:rPr>
                <w:sz w:val="18"/>
                <w:szCs w:val="18"/>
              </w:rPr>
            </w:pPr>
            <w:r w:rsidRPr="00052E98">
              <w:rPr>
                <w:sz w:val="18"/>
                <w:szCs w:val="18"/>
              </w:rPr>
              <w:lastRenderedPageBreak/>
              <w:t>VIO130</w:t>
            </w:r>
          </w:p>
        </w:tc>
        <w:tc>
          <w:tcPr>
            <w:tcW w:w="3960" w:type="dxa"/>
          </w:tcPr>
          <w:p w14:paraId="707C1A46" w14:textId="5A860004" w:rsidR="00D33B53" w:rsidRPr="00052E98" w:rsidRDefault="00D33B53" w:rsidP="007750E2">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870" w:type="dxa"/>
          </w:tcPr>
          <w:p w14:paraId="6408EF55" w14:textId="61BB6EDF" w:rsidR="00D33B53" w:rsidRPr="00052E98" w:rsidRDefault="00D33B53" w:rsidP="007750E2">
            <w:pPr>
              <w:pStyle w:val="TableParagraph"/>
              <w:ind w:left="-1" w:right="30"/>
              <w:rPr>
                <w:sz w:val="18"/>
                <w:szCs w:val="18"/>
              </w:rPr>
            </w:pPr>
            <w:r w:rsidRPr="00052E98">
              <w:rPr>
                <w:sz w:val="18"/>
                <w:szCs w:val="18"/>
              </w:rPr>
              <w:t>If RNC Resolution Code equals A (NC - Manual Unresolved RNC) or 1 (NC - Unresolved RNC), then RNC Resolution Date must equal the RNC Detection Date.</w:t>
            </w:r>
          </w:p>
        </w:tc>
        <w:tc>
          <w:tcPr>
            <w:tcW w:w="1350" w:type="dxa"/>
          </w:tcPr>
          <w:p w14:paraId="45D26C1E"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C9D75F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5FC45EE6" w14:textId="77777777" w:rsidR="00944D47" w:rsidRPr="00052E98" w:rsidRDefault="00944D47" w:rsidP="00944D47">
            <w:pPr>
              <w:pStyle w:val="TableParagraph"/>
              <w:ind w:right="31"/>
              <w:rPr>
                <w:sz w:val="18"/>
                <w:szCs w:val="18"/>
              </w:rPr>
            </w:pPr>
            <w:r w:rsidRPr="00052E98">
              <w:rPr>
                <w:sz w:val="18"/>
                <w:szCs w:val="18"/>
              </w:rPr>
              <w:t>Or</w:t>
            </w:r>
          </w:p>
          <w:p w14:paraId="421312AF" w14:textId="0B797E4A"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57FBDBBB" w14:textId="77777777" w:rsidTr="000939A6">
        <w:trPr>
          <w:trHeight w:hRule="exact" w:val="2131"/>
        </w:trPr>
        <w:tc>
          <w:tcPr>
            <w:tcW w:w="990" w:type="dxa"/>
          </w:tcPr>
          <w:p w14:paraId="26A3515B" w14:textId="77777777" w:rsidR="00D33B53" w:rsidRPr="00052E98" w:rsidRDefault="00D33B53" w:rsidP="007750E2">
            <w:pPr>
              <w:pStyle w:val="TableParagraph"/>
              <w:rPr>
                <w:sz w:val="18"/>
                <w:szCs w:val="18"/>
              </w:rPr>
            </w:pPr>
            <w:r w:rsidRPr="00052E98">
              <w:rPr>
                <w:sz w:val="18"/>
                <w:szCs w:val="18"/>
              </w:rPr>
              <w:t>VIO140</w:t>
            </w:r>
          </w:p>
        </w:tc>
        <w:tc>
          <w:tcPr>
            <w:tcW w:w="3960" w:type="dxa"/>
          </w:tcPr>
          <w:p w14:paraId="51B40E74" w14:textId="109421E6" w:rsidR="00D33B53" w:rsidRPr="00052E98" w:rsidRDefault="00D33B53" w:rsidP="007750E2">
            <w:pPr>
              <w:pStyle w:val="TableParagraph"/>
              <w:tabs>
                <w:tab w:val="left" w:pos="360"/>
              </w:tabs>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870" w:type="dxa"/>
          </w:tcPr>
          <w:p w14:paraId="7F3AE0CF" w14:textId="77777777" w:rsidR="00D33B53" w:rsidRPr="00052E98" w:rsidRDefault="00D33B53" w:rsidP="007750E2">
            <w:pPr>
              <w:pStyle w:val="TableParagraph"/>
              <w:ind w:right="30"/>
              <w:rPr>
                <w:sz w:val="18"/>
                <w:szCs w:val="18"/>
              </w:rPr>
            </w:pPr>
            <w:r w:rsidRPr="00052E98">
              <w:rPr>
                <w:sz w:val="18"/>
                <w:szCs w:val="18"/>
              </w:rPr>
              <w:t>If RNC Resolution Code does not equal A (NC - Manual Unresolved RNC) or 1 (NC - Unresolved RNC), then RNC Resolution Date must be:</w:t>
            </w:r>
          </w:p>
          <w:p w14:paraId="5E0434DE" w14:textId="77777777" w:rsidR="00D01779" w:rsidRPr="00052E98" w:rsidRDefault="00D33B53" w:rsidP="00765E87">
            <w:pPr>
              <w:pStyle w:val="TableParagraph"/>
              <w:numPr>
                <w:ilvl w:val="0"/>
                <w:numId w:val="8"/>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039B6324" w14:textId="2987E90C" w:rsidR="00D33B53" w:rsidRPr="00052E98" w:rsidRDefault="00D33B53" w:rsidP="00765E87">
            <w:pPr>
              <w:pStyle w:val="TableParagraph"/>
              <w:numPr>
                <w:ilvl w:val="0"/>
                <w:numId w:val="8"/>
              </w:numPr>
              <w:tabs>
                <w:tab w:val="left" w:pos="360"/>
              </w:tabs>
              <w:ind w:right="3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350" w:type="dxa"/>
          </w:tcPr>
          <w:p w14:paraId="7B371E3D"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401EA1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87F4B3A" w14:textId="77777777" w:rsidR="00944D47" w:rsidRPr="00052E98" w:rsidRDefault="00944D47" w:rsidP="00944D47">
            <w:pPr>
              <w:pStyle w:val="TableParagraph"/>
              <w:ind w:right="31"/>
              <w:rPr>
                <w:sz w:val="18"/>
                <w:szCs w:val="18"/>
              </w:rPr>
            </w:pPr>
            <w:r w:rsidRPr="00052E98">
              <w:rPr>
                <w:sz w:val="18"/>
                <w:szCs w:val="18"/>
              </w:rPr>
              <w:t>Or</w:t>
            </w:r>
          </w:p>
          <w:p w14:paraId="42E4A0DB" w14:textId="5675D11A"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1D6034FC" w14:textId="77777777" w:rsidTr="000939A6">
        <w:trPr>
          <w:trHeight w:hRule="exact" w:val="2131"/>
        </w:trPr>
        <w:tc>
          <w:tcPr>
            <w:tcW w:w="990" w:type="dxa"/>
          </w:tcPr>
          <w:p w14:paraId="510A0E24" w14:textId="77777777" w:rsidR="00D33B53" w:rsidRPr="00052E98" w:rsidRDefault="00D33B53" w:rsidP="007750E2">
            <w:pPr>
              <w:pStyle w:val="TableParagraph"/>
              <w:rPr>
                <w:sz w:val="18"/>
                <w:szCs w:val="18"/>
              </w:rPr>
            </w:pPr>
            <w:r w:rsidRPr="00052E98">
              <w:rPr>
                <w:sz w:val="18"/>
                <w:szCs w:val="18"/>
              </w:rPr>
              <w:t>VIO150</w:t>
            </w:r>
          </w:p>
        </w:tc>
        <w:tc>
          <w:tcPr>
            <w:tcW w:w="3960" w:type="dxa"/>
          </w:tcPr>
          <w:p w14:paraId="09CD5D9D" w14:textId="23C897BF" w:rsidR="00D33B53" w:rsidRPr="00052E98" w:rsidRDefault="00D01779" w:rsidP="007750E2">
            <w:pPr>
              <w:pStyle w:val="TableParagraph"/>
              <w:ind w:right="30"/>
              <w:rPr>
                <w:sz w:val="18"/>
                <w:szCs w:val="18"/>
              </w:rPr>
            </w:pPr>
            <w:r w:rsidRPr="00052E98">
              <w:rPr>
                <w:sz w:val="18"/>
                <w:szCs w:val="18"/>
              </w:rPr>
              <w:t>An error has occurred while processing the data for this Violation. No data were saved and the XML transaction must be resubmitted.</w:t>
            </w:r>
          </w:p>
        </w:tc>
        <w:tc>
          <w:tcPr>
            <w:tcW w:w="3870" w:type="dxa"/>
          </w:tcPr>
          <w:p w14:paraId="268CFE0B" w14:textId="61724EE7" w:rsidR="00D33B53" w:rsidRPr="00052E98" w:rsidRDefault="00D01779" w:rsidP="007750E2">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350" w:type="dxa"/>
          </w:tcPr>
          <w:p w14:paraId="09FAB3B5"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A9FCF52"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FE1489F" w14:textId="77777777" w:rsidR="00944D47" w:rsidRPr="00052E98" w:rsidRDefault="00944D47" w:rsidP="00944D47">
            <w:pPr>
              <w:pStyle w:val="TableParagraph"/>
              <w:ind w:right="31"/>
              <w:rPr>
                <w:sz w:val="18"/>
                <w:szCs w:val="18"/>
              </w:rPr>
            </w:pPr>
            <w:r w:rsidRPr="00052E98">
              <w:rPr>
                <w:sz w:val="18"/>
                <w:szCs w:val="18"/>
              </w:rPr>
              <w:t>Or</w:t>
            </w:r>
          </w:p>
          <w:p w14:paraId="6BE077C8" w14:textId="20ABB3CF"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bl>
    <w:p w14:paraId="43554B14" w14:textId="77777777" w:rsidR="000C6C5E" w:rsidRPr="009B6D2E" w:rsidRDefault="000C6C5E" w:rsidP="009B6D2E">
      <w:pPr>
        <w:pStyle w:val="BodyText"/>
        <w:rPr>
          <w:sz w:val="22"/>
          <w:szCs w:val="22"/>
        </w:rPr>
      </w:pPr>
    </w:p>
    <w:p w14:paraId="3135360B" w14:textId="77777777" w:rsidR="000C6C5E" w:rsidRPr="009B6D2E" w:rsidRDefault="000C6C5E" w:rsidP="009B6D2E">
      <w:pPr>
        <w:pStyle w:val="BodyText"/>
        <w:rPr>
          <w:sz w:val="22"/>
          <w:szCs w:val="22"/>
        </w:rPr>
      </w:pPr>
    </w:p>
    <w:p w14:paraId="61670DE0" w14:textId="03CED700" w:rsidR="000C6C5E" w:rsidRDefault="00650E70" w:rsidP="00650E70">
      <w:pPr>
        <w:pStyle w:val="Heading3"/>
      </w:pPr>
      <w:bookmarkStart w:id="333" w:name="_bookmark188"/>
      <w:bookmarkStart w:id="334" w:name="_Toc170912918"/>
      <w:bookmarkEnd w:id="333"/>
      <w:r>
        <w:lastRenderedPageBreak/>
        <w:t xml:space="preserve">9.1.27 </w:t>
      </w:r>
      <w:r w:rsidR="008C42BC">
        <w:t>Single Event Violation Error</w:t>
      </w:r>
      <w:r w:rsidR="008C42BC">
        <w:rPr>
          <w:spacing w:val="-17"/>
        </w:rPr>
        <w:t xml:space="preserve"> </w:t>
      </w:r>
      <w:r w:rsidR="008C42BC">
        <w:t>Messages</w:t>
      </w:r>
      <w:bookmarkEnd w:id="334"/>
    </w:p>
    <w:p w14:paraId="498C27F6"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single event violation transaction, what caused the error, how the error affected the transaction, and the key fields of the transaction that had the error.</w:t>
      </w:r>
    </w:p>
    <w:p w14:paraId="20E5DD3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619"/>
        <w:gridCol w:w="1800"/>
      </w:tblGrid>
      <w:tr w:rsidR="000C6C5E" w:rsidRPr="00052E98" w14:paraId="352BE513" w14:textId="77777777" w:rsidTr="009B6D2E">
        <w:trPr>
          <w:trHeight w:hRule="exact" w:val="576"/>
          <w:tblHeader/>
        </w:trPr>
        <w:tc>
          <w:tcPr>
            <w:tcW w:w="1349" w:type="dxa"/>
            <w:shd w:val="clear" w:color="auto" w:fill="CCFFCC"/>
          </w:tcPr>
          <w:p w14:paraId="2D634598" w14:textId="77777777" w:rsidR="000C6C5E" w:rsidRPr="00052E98" w:rsidRDefault="008C42BC" w:rsidP="007750E2">
            <w:pPr>
              <w:pStyle w:val="TableParagraph"/>
              <w:ind w:left="60" w:right="48" w:firstLine="1"/>
              <w:jc w:val="center"/>
              <w:rPr>
                <w:b/>
                <w:sz w:val="18"/>
                <w:szCs w:val="18"/>
              </w:rPr>
            </w:pPr>
            <w:r w:rsidRPr="00052E98">
              <w:rPr>
                <w:b/>
                <w:sz w:val="18"/>
                <w:szCs w:val="18"/>
              </w:rPr>
              <w:t>Error/Warning Code</w:t>
            </w:r>
          </w:p>
        </w:tc>
        <w:tc>
          <w:tcPr>
            <w:tcW w:w="4321" w:type="dxa"/>
            <w:shd w:val="clear" w:color="auto" w:fill="CCFFCC"/>
          </w:tcPr>
          <w:p w14:paraId="547192D0" w14:textId="77777777" w:rsidR="000C6C5E" w:rsidRPr="00052E98" w:rsidRDefault="008C42BC" w:rsidP="007750E2">
            <w:pPr>
              <w:pStyle w:val="TableParagraph"/>
              <w:ind w:left="-30"/>
              <w:jc w:val="center"/>
              <w:rPr>
                <w:b/>
                <w:sz w:val="18"/>
                <w:szCs w:val="18"/>
              </w:rPr>
            </w:pPr>
            <w:r w:rsidRPr="00052E98">
              <w:rPr>
                <w:b/>
                <w:sz w:val="18"/>
                <w:szCs w:val="18"/>
              </w:rPr>
              <w:t>Error/Warning Message</w:t>
            </w:r>
          </w:p>
        </w:tc>
        <w:tc>
          <w:tcPr>
            <w:tcW w:w="4501" w:type="dxa"/>
            <w:shd w:val="clear" w:color="auto" w:fill="CCFFCC"/>
          </w:tcPr>
          <w:p w14:paraId="241A110D" w14:textId="77777777" w:rsidR="000C6C5E" w:rsidRPr="00052E98" w:rsidRDefault="008C42BC" w:rsidP="007750E2">
            <w:pPr>
              <w:pStyle w:val="TableParagraph"/>
              <w:ind w:left="-30" w:right="30"/>
              <w:jc w:val="center"/>
              <w:rPr>
                <w:b/>
                <w:sz w:val="18"/>
                <w:szCs w:val="18"/>
              </w:rPr>
            </w:pPr>
            <w:r w:rsidRPr="00052E98">
              <w:rPr>
                <w:b/>
                <w:sz w:val="18"/>
                <w:szCs w:val="18"/>
              </w:rPr>
              <w:t>Reason for Error</w:t>
            </w:r>
          </w:p>
        </w:tc>
        <w:tc>
          <w:tcPr>
            <w:tcW w:w="1619" w:type="dxa"/>
            <w:shd w:val="clear" w:color="auto" w:fill="CCFFCC"/>
          </w:tcPr>
          <w:p w14:paraId="170CF13F" w14:textId="77777777" w:rsidR="000C6C5E" w:rsidRPr="00052E98" w:rsidRDefault="008C42BC" w:rsidP="007750E2">
            <w:pPr>
              <w:pStyle w:val="TableParagraph"/>
              <w:ind w:left="60" w:right="30" w:hanging="27"/>
              <w:jc w:val="center"/>
              <w:rPr>
                <w:b/>
                <w:sz w:val="18"/>
                <w:szCs w:val="18"/>
              </w:rPr>
            </w:pPr>
            <w:r w:rsidRPr="00052E98">
              <w:rPr>
                <w:b/>
                <w:sz w:val="18"/>
                <w:szCs w:val="18"/>
              </w:rPr>
              <w:t>Result of Error or Warning</w:t>
            </w:r>
          </w:p>
        </w:tc>
        <w:tc>
          <w:tcPr>
            <w:tcW w:w="1800" w:type="dxa"/>
            <w:shd w:val="clear" w:color="auto" w:fill="CCFFCC"/>
          </w:tcPr>
          <w:p w14:paraId="668FC956" w14:textId="77777777" w:rsidR="000C6C5E" w:rsidRPr="00052E98" w:rsidRDefault="008C42BC" w:rsidP="007750E2">
            <w:pPr>
              <w:pStyle w:val="TableParagraph"/>
              <w:ind w:left="60" w:right="31" w:hanging="49"/>
              <w:jc w:val="center"/>
              <w:rPr>
                <w:b/>
                <w:sz w:val="18"/>
                <w:szCs w:val="18"/>
              </w:rPr>
            </w:pPr>
            <w:r w:rsidRPr="00052E98">
              <w:rPr>
                <w:b/>
                <w:sz w:val="18"/>
                <w:szCs w:val="18"/>
              </w:rPr>
              <w:t>Key Fields of Record Affected</w:t>
            </w:r>
          </w:p>
        </w:tc>
      </w:tr>
      <w:tr w:rsidR="000C6C5E" w:rsidRPr="00052E98" w14:paraId="028D946F" w14:textId="77777777" w:rsidTr="00944D47">
        <w:trPr>
          <w:trHeight w:hRule="exact" w:val="1108"/>
        </w:trPr>
        <w:tc>
          <w:tcPr>
            <w:tcW w:w="1349" w:type="dxa"/>
          </w:tcPr>
          <w:p w14:paraId="6FFFD4E7" w14:textId="77777777" w:rsidR="000C6C5E" w:rsidRPr="00052E98" w:rsidRDefault="008C42BC" w:rsidP="007750E2">
            <w:pPr>
              <w:pStyle w:val="TableParagraph"/>
              <w:rPr>
                <w:sz w:val="18"/>
                <w:szCs w:val="18"/>
              </w:rPr>
            </w:pPr>
            <w:r w:rsidRPr="00052E98">
              <w:rPr>
                <w:sz w:val="18"/>
                <w:szCs w:val="18"/>
              </w:rPr>
              <w:t>BAT010</w:t>
            </w:r>
          </w:p>
        </w:tc>
        <w:tc>
          <w:tcPr>
            <w:tcW w:w="4321" w:type="dxa"/>
          </w:tcPr>
          <w:p w14:paraId="44979B4D"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072DBCB5" w14:textId="77777777" w:rsidR="000C6C5E" w:rsidRPr="00052E98" w:rsidRDefault="008C42BC" w:rsidP="007750E2">
            <w:pPr>
              <w:pStyle w:val="TableParagraph"/>
              <w:ind w:left="-1" w:right="40"/>
              <w:rPr>
                <w:sz w:val="18"/>
                <w:szCs w:val="18"/>
              </w:rPr>
            </w:pPr>
            <w:r w:rsidRPr="00052E98">
              <w:rPr>
                <w:sz w:val="18"/>
                <w:szCs w:val="18"/>
              </w:rPr>
              <w:t>Transaction Type must be valid for Single Event Violations. Valid Transaction Types are N (New), C (Change), R (Replace), and X (Mass Delete).</w:t>
            </w:r>
          </w:p>
        </w:tc>
        <w:tc>
          <w:tcPr>
            <w:tcW w:w="1619" w:type="dxa"/>
          </w:tcPr>
          <w:p w14:paraId="00AD162B" w14:textId="77777777" w:rsidR="000C6C5E" w:rsidRPr="00052E98" w:rsidRDefault="008C42BC" w:rsidP="007750E2">
            <w:pPr>
              <w:pStyle w:val="TableParagraph"/>
              <w:ind w:right="30"/>
              <w:rPr>
                <w:sz w:val="18"/>
                <w:szCs w:val="18"/>
              </w:rPr>
            </w:pPr>
            <w:r w:rsidRPr="00052E98">
              <w:rPr>
                <w:sz w:val="18"/>
                <w:szCs w:val="18"/>
              </w:rPr>
              <w:t>Reject entire Single Event Violation transaction</w:t>
            </w:r>
          </w:p>
        </w:tc>
        <w:tc>
          <w:tcPr>
            <w:tcW w:w="1800" w:type="dxa"/>
          </w:tcPr>
          <w:p w14:paraId="0B381BC2" w14:textId="59E393A9" w:rsidR="000C6C5E" w:rsidRPr="00052E98" w:rsidRDefault="008C42BC" w:rsidP="007750E2">
            <w:pPr>
              <w:pStyle w:val="TableParagraph"/>
              <w:ind w:right="19"/>
              <w:rPr>
                <w:sz w:val="18"/>
                <w:szCs w:val="18"/>
              </w:rPr>
            </w:pPr>
            <w:r w:rsidRPr="00052E98">
              <w:rPr>
                <w:sz w:val="18"/>
                <w:szCs w:val="18"/>
              </w:rPr>
              <w:t>PermitIdentifier, SingleEventViolationCode, SingleEventViolationDate</w:t>
            </w:r>
          </w:p>
        </w:tc>
      </w:tr>
      <w:tr w:rsidR="00944D47" w:rsidRPr="00052E98" w14:paraId="755CC7D2" w14:textId="77777777" w:rsidTr="009B6D2E">
        <w:trPr>
          <w:trHeight w:hRule="exact" w:val="1332"/>
        </w:trPr>
        <w:tc>
          <w:tcPr>
            <w:tcW w:w="1349" w:type="dxa"/>
          </w:tcPr>
          <w:p w14:paraId="0C8412B9" w14:textId="77777777" w:rsidR="00944D47" w:rsidRPr="00052E98" w:rsidRDefault="00944D47" w:rsidP="00944D47">
            <w:pPr>
              <w:pStyle w:val="TableParagraph"/>
              <w:rPr>
                <w:sz w:val="18"/>
                <w:szCs w:val="18"/>
              </w:rPr>
            </w:pPr>
            <w:r w:rsidRPr="00052E98">
              <w:rPr>
                <w:sz w:val="18"/>
                <w:szCs w:val="18"/>
              </w:rPr>
              <w:t>BAT020</w:t>
            </w:r>
          </w:p>
        </w:tc>
        <w:tc>
          <w:tcPr>
            <w:tcW w:w="4321" w:type="dxa"/>
          </w:tcPr>
          <w:p w14:paraId="41CEFB5E" w14:textId="77777777" w:rsidR="00944D47" w:rsidRPr="00052E98" w:rsidRDefault="00944D47" w:rsidP="00944D4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3C8E2828" w14:textId="77777777" w:rsidR="00944D47" w:rsidRPr="00052E98" w:rsidRDefault="00944D47" w:rsidP="00944D47">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4A765C4" w14:textId="77777777" w:rsidR="00944D47" w:rsidRPr="00052E98" w:rsidRDefault="00944D47" w:rsidP="00944D47">
            <w:pPr>
              <w:pStyle w:val="TableParagraph"/>
              <w:ind w:right="40"/>
              <w:rPr>
                <w:sz w:val="18"/>
                <w:szCs w:val="18"/>
              </w:rPr>
            </w:pPr>
          </w:p>
          <w:p w14:paraId="14F7E4E0" w14:textId="77777777" w:rsidR="00944D47" w:rsidRPr="00052E98" w:rsidRDefault="00944D47" w:rsidP="00944D47">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619" w:type="dxa"/>
          </w:tcPr>
          <w:p w14:paraId="051422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07FE40D" w14:textId="3852C2A3"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4CA42185" w14:textId="77777777" w:rsidTr="000939A6">
        <w:trPr>
          <w:trHeight w:hRule="exact" w:val="1123"/>
        </w:trPr>
        <w:tc>
          <w:tcPr>
            <w:tcW w:w="1349" w:type="dxa"/>
          </w:tcPr>
          <w:p w14:paraId="036AC24C" w14:textId="77777777" w:rsidR="00944D47" w:rsidRPr="00052E98" w:rsidRDefault="00944D47" w:rsidP="00944D47">
            <w:pPr>
              <w:pStyle w:val="TableParagraph"/>
              <w:rPr>
                <w:sz w:val="18"/>
                <w:szCs w:val="18"/>
              </w:rPr>
            </w:pPr>
            <w:r w:rsidRPr="00052E98">
              <w:rPr>
                <w:sz w:val="18"/>
                <w:szCs w:val="18"/>
              </w:rPr>
              <w:t>SEV030</w:t>
            </w:r>
          </w:p>
        </w:tc>
        <w:tc>
          <w:tcPr>
            <w:tcW w:w="4321" w:type="dxa"/>
          </w:tcPr>
          <w:p w14:paraId="31AC8C97" w14:textId="77777777" w:rsidR="00944D47" w:rsidRPr="00052E98" w:rsidRDefault="00944D47" w:rsidP="00944D47">
            <w:pPr>
              <w:pStyle w:val="TableParagraph"/>
              <w:ind w:right="30"/>
              <w:rPr>
                <w:sz w:val="18"/>
                <w:szCs w:val="18"/>
              </w:rPr>
            </w:pPr>
            <w:r w:rsidRPr="00052E98">
              <w:rPr>
                <w:sz w:val="18"/>
                <w:szCs w:val="18"/>
              </w:rPr>
              <w:t>A Single Event Violation already exists for the key data entered.</w:t>
            </w:r>
          </w:p>
        </w:tc>
        <w:tc>
          <w:tcPr>
            <w:tcW w:w="4501" w:type="dxa"/>
          </w:tcPr>
          <w:p w14:paraId="439A526C" w14:textId="27D6CC22" w:rsidR="00944D47" w:rsidRPr="00052E98" w:rsidRDefault="00944D47" w:rsidP="00944D47">
            <w:pPr>
              <w:pStyle w:val="TableParagraph"/>
              <w:ind w:left="-1" w:right="40"/>
              <w:rPr>
                <w:sz w:val="18"/>
                <w:szCs w:val="18"/>
              </w:rPr>
            </w:pPr>
            <w:r w:rsidRPr="00052E98">
              <w:rPr>
                <w:sz w:val="18"/>
                <w:szCs w:val="18"/>
              </w:rPr>
              <w:t>The combination of NPDES ID, Violation Code, and Single Event Violation Start Date (tag Name: SingleEventViolationDate) must not already exist in ICIS.</w:t>
            </w:r>
          </w:p>
        </w:tc>
        <w:tc>
          <w:tcPr>
            <w:tcW w:w="1619" w:type="dxa"/>
          </w:tcPr>
          <w:p w14:paraId="1258E3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2474DC" w14:textId="0D52CA8D"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01901567" w14:textId="77777777" w:rsidTr="000939A6">
        <w:trPr>
          <w:trHeight w:hRule="exact" w:val="1123"/>
        </w:trPr>
        <w:tc>
          <w:tcPr>
            <w:tcW w:w="1349" w:type="dxa"/>
          </w:tcPr>
          <w:p w14:paraId="4FA6C00F" w14:textId="77777777" w:rsidR="00944D47" w:rsidRPr="00052E98" w:rsidRDefault="00944D47" w:rsidP="00944D47">
            <w:pPr>
              <w:pStyle w:val="TableParagraph"/>
              <w:rPr>
                <w:sz w:val="18"/>
                <w:szCs w:val="18"/>
              </w:rPr>
            </w:pPr>
            <w:r w:rsidRPr="00052E98">
              <w:rPr>
                <w:sz w:val="18"/>
                <w:szCs w:val="18"/>
              </w:rPr>
              <w:t>SEV040</w:t>
            </w:r>
          </w:p>
        </w:tc>
        <w:tc>
          <w:tcPr>
            <w:tcW w:w="4321" w:type="dxa"/>
          </w:tcPr>
          <w:p w14:paraId="4B22E9FF" w14:textId="77777777" w:rsidR="00944D47" w:rsidRPr="00052E98" w:rsidRDefault="00944D47" w:rsidP="00944D47">
            <w:pPr>
              <w:pStyle w:val="TableParagraph"/>
              <w:ind w:right="30"/>
              <w:rPr>
                <w:sz w:val="18"/>
                <w:szCs w:val="18"/>
              </w:rPr>
            </w:pPr>
            <w:r w:rsidRPr="00052E98">
              <w:rPr>
                <w:sz w:val="18"/>
                <w:szCs w:val="18"/>
              </w:rPr>
              <w:t>A Single Event Violation does not exist for the key data entered.</w:t>
            </w:r>
          </w:p>
        </w:tc>
        <w:tc>
          <w:tcPr>
            <w:tcW w:w="4501" w:type="dxa"/>
          </w:tcPr>
          <w:p w14:paraId="1577C0B8" w14:textId="70736A29" w:rsidR="00944D47" w:rsidRPr="00052E98" w:rsidRDefault="00944D47" w:rsidP="00944D47">
            <w:pPr>
              <w:pStyle w:val="TableParagraph"/>
              <w:ind w:left="-1" w:right="40"/>
              <w:rPr>
                <w:sz w:val="18"/>
                <w:szCs w:val="18"/>
              </w:rPr>
            </w:pPr>
            <w:r w:rsidRPr="00052E98">
              <w:rPr>
                <w:sz w:val="18"/>
                <w:szCs w:val="18"/>
              </w:rPr>
              <w:t>The combination of NPDES ID, Violation Code, and Single Event Violation Start Date (tag Name: SingleEventViolationDate) submitted must exist in ICIS.</w:t>
            </w:r>
          </w:p>
        </w:tc>
        <w:tc>
          <w:tcPr>
            <w:tcW w:w="1619" w:type="dxa"/>
          </w:tcPr>
          <w:p w14:paraId="2E2907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152742" w14:textId="4662AA54"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218BE505" w14:textId="77777777" w:rsidTr="000939A6">
        <w:trPr>
          <w:trHeight w:hRule="exact" w:val="1944"/>
        </w:trPr>
        <w:tc>
          <w:tcPr>
            <w:tcW w:w="1349" w:type="dxa"/>
            <w:tcBorders>
              <w:bottom w:val="single" w:sz="4" w:space="0" w:color="auto"/>
            </w:tcBorders>
          </w:tcPr>
          <w:p w14:paraId="65F9A5D1" w14:textId="77777777" w:rsidR="00944D47" w:rsidRPr="00052E98" w:rsidRDefault="00944D47" w:rsidP="00944D47">
            <w:pPr>
              <w:pStyle w:val="TableParagraph"/>
              <w:rPr>
                <w:sz w:val="18"/>
                <w:szCs w:val="18"/>
              </w:rPr>
            </w:pPr>
            <w:r w:rsidRPr="00052E98">
              <w:rPr>
                <w:sz w:val="18"/>
                <w:szCs w:val="18"/>
              </w:rPr>
              <w:t>SEV045</w:t>
            </w:r>
          </w:p>
        </w:tc>
        <w:tc>
          <w:tcPr>
            <w:tcW w:w="4321" w:type="dxa"/>
            <w:tcBorders>
              <w:bottom w:val="single" w:sz="4" w:space="0" w:color="auto"/>
            </w:tcBorders>
          </w:tcPr>
          <w:p w14:paraId="355B369E" w14:textId="77777777" w:rsidR="00944D47" w:rsidRPr="00052E98" w:rsidRDefault="00944D47" w:rsidP="00944D47">
            <w:pPr>
              <w:pStyle w:val="TableParagraph"/>
              <w:ind w:right="30"/>
              <w:rPr>
                <w:sz w:val="18"/>
                <w:szCs w:val="18"/>
              </w:rPr>
            </w:pPr>
            <w:r w:rsidRPr="00052E98">
              <w:rPr>
                <w:sz w:val="18"/>
                <w:szCs w:val="18"/>
              </w:rPr>
              <w:t>More than one Single Event Violation exists for the key data entered.</w:t>
            </w:r>
          </w:p>
        </w:tc>
        <w:tc>
          <w:tcPr>
            <w:tcW w:w="4501" w:type="dxa"/>
            <w:tcBorders>
              <w:bottom w:val="single" w:sz="4" w:space="0" w:color="auto"/>
            </w:tcBorders>
          </w:tcPr>
          <w:p w14:paraId="56D2B7AE" w14:textId="77777777" w:rsidR="00944D47" w:rsidRDefault="00944D47" w:rsidP="00944D47">
            <w:pPr>
              <w:pStyle w:val="TableParagraph"/>
              <w:ind w:left="-1" w:right="40"/>
              <w:rPr>
                <w:sz w:val="18"/>
                <w:szCs w:val="18"/>
              </w:rPr>
            </w:pPr>
            <w:r w:rsidRPr="00052E98">
              <w:rPr>
                <w:sz w:val="18"/>
                <w:szCs w:val="18"/>
              </w:rPr>
              <w:t>The Single Event Violation identified by the combination of NPDES ID, Violation Code, and Single Event Violation Start Date (tag name: SingleEventViolationDate) submitted must be unique to one record.</w:t>
            </w:r>
          </w:p>
          <w:p w14:paraId="661D8AF0" w14:textId="77777777" w:rsidR="00944D47" w:rsidRDefault="00944D47" w:rsidP="00944D47">
            <w:pPr>
              <w:pStyle w:val="TableParagraph"/>
              <w:ind w:left="-1" w:right="40"/>
              <w:rPr>
                <w:sz w:val="18"/>
                <w:szCs w:val="18"/>
              </w:rPr>
            </w:pPr>
          </w:p>
          <w:p w14:paraId="074B1043" w14:textId="462A76D4"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does not exist in ICIS.</w:t>
            </w:r>
          </w:p>
        </w:tc>
        <w:tc>
          <w:tcPr>
            <w:tcW w:w="1619" w:type="dxa"/>
            <w:tcBorders>
              <w:bottom w:val="single" w:sz="4" w:space="0" w:color="auto"/>
            </w:tcBorders>
          </w:tcPr>
          <w:p w14:paraId="65BB8B0B"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bottom w:val="single" w:sz="4" w:space="0" w:color="auto"/>
            </w:tcBorders>
          </w:tcPr>
          <w:p w14:paraId="66D20161" w14:textId="2CD1A922"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5ED81505" w14:textId="77777777" w:rsidTr="009B6D2E">
        <w:trPr>
          <w:trHeight w:hRule="exact" w:val="2786"/>
        </w:trPr>
        <w:tc>
          <w:tcPr>
            <w:tcW w:w="1349" w:type="dxa"/>
            <w:tcBorders>
              <w:top w:val="single" w:sz="4" w:space="0" w:color="auto"/>
              <w:left w:val="single" w:sz="4" w:space="0" w:color="auto"/>
              <w:bottom w:val="single" w:sz="4" w:space="0" w:color="auto"/>
              <w:right w:val="single" w:sz="4" w:space="0" w:color="auto"/>
            </w:tcBorders>
          </w:tcPr>
          <w:p w14:paraId="0EDDB12F" w14:textId="77777777" w:rsidR="00944D47" w:rsidRPr="00052E98" w:rsidRDefault="00944D47" w:rsidP="00944D47">
            <w:pPr>
              <w:pStyle w:val="TableParagraph"/>
              <w:rPr>
                <w:sz w:val="18"/>
                <w:szCs w:val="18"/>
              </w:rPr>
            </w:pPr>
            <w:r w:rsidRPr="00052E98">
              <w:rPr>
                <w:sz w:val="18"/>
                <w:szCs w:val="18"/>
              </w:rPr>
              <w:lastRenderedPageBreak/>
              <w:t>SEV050</w:t>
            </w:r>
          </w:p>
        </w:tc>
        <w:tc>
          <w:tcPr>
            <w:tcW w:w="4321" w:type="dxa"/>
            <w:tcBorders>
              <w:top w:val="single" w:sz="4" w:space="0" w:color="auto"/>
              <w:left w:val="single" w:sz="4" w:space="0" w:color="auto"/>
              <w:bottom w:val="single" w:sz="4" w:space="0" w:color="auto"/>
              <w:right w:val="single" w:sz="4" w:space="0" w:color="auto"/>
            </w:tcBorders>
          </w:tcPr>
          <w:p w14:paraId="69E30CAC" w14:textId="641258DA" w:rsidR="00944D47" w:rsidRPr="00052E98" w:rsidRDefault="00944D47" w:rsidP="00944D47">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Single Event Violation.</w:t>
            </w:r>
          </w:p>
          <w:p w14:paraId="2EE79F21" w14:textId="77777777" w:rsidR="00944D47" w:rsidRPr="00052E98" w:rsidRDefault="00944D47" w:rsidP="00944D47">
            <w:pPr>
              <w:pStyle w:val="TableParagraph"/>
              <w:ind w:right="30"/>
              <w:rPr>
                <w:sz w:val="18"/>
                <w:szCs w:val="18"/>
              </w:rPr>
            </w:pPr>
          </w:p>
          <w:p w14:paraId="4B0E4ECB" w14:textId="77777777" w:rsidR="00944D47" w:rsidRPr="00792579" w:rsidRDefault="00944D47" w:rsidP="00944D47">
            <w:pPr>
              <w:pStyle w:val="TableParagraph"/>
              <w:ind w:right="30"/>
              <w:rPr>
                <w:bCs/>
                <w:sz w:val="18"/>
                <w:szCs w:val="18"/>
              </w:rPr>
            </w:pPr>
            <w:r w:rsidRPr="00792579">
              <w:rPr>
                <w:bCs/>
                <w:sz w:val="18"/>
                <w:szCs w:val="18"/>
              </w:rPr>
              <w:t>Note:</w:t>
            </w:r>
          </w:p>
          <w:p w14:paraId="706ADEF7" w14:textId="777777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In the message above, all Permit Types and</w:t>
            </w:r>
            <w:r w:rsidRPr="00052E98">
              <w:rPr>
                <w:spacing w:val="-21"/>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66A0FF4" w14:textId="357BFB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501" w:type="dxa"/>
            <w:tcBorders>
              <w:top w:val="single" w:sz="4" w:space="0" w:color="auto"/>
              <w:left w:val="single" w:sz="4" w:space="0" w:color="auto"/>
              <w:bottom w:val="single" w:sz="4" w:space="0" w:color="auto"/>
              <w:right w:val="single" w:sz="4" w:space="0" w:color="auto"/>
            </w:tcBorders>
          </w:tcPr>
          <w:p w14:paraId="6DF2EBF0" w14:textId="77777777" w:rsidR="00944D47" w:rsidRPr="00052E98" w:rsidRDefault="00944D47" w:rsidP="00944D47">
            <w:pPr>
              <w:pStyle w:val="TableParagraph"/>
              <w:ind w:left="-1" w:right="40"/>
              <w:rPr>
                <w:sz w:val="18"/>
                <w:szCs w:val="18"/>
              </w:rPr>
            </w:pPr>
            <w:r w:rsidRPr="00052E98">
              <w:rPr>
                <w:sz w:val="18"/>
                <w:szCs w:val="18"/>
              </w:rPr>
              <w:t>For a Single Event Violation transaction, the Permit Type for the Permit identified by the NPDES ID cannot be:</w:t>
            </w:r>
          </w:p>
          <w:p w14:paraId="1B525066"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90086F3"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DC493C7" w14:textId="77777777" w:rsidR="00944D47" w:rsidRPr="00052E98" w:rsidRDefault="00944D47" w:rsidP="00944D47">
            <w:pPr>
              <w:pStyle w:val="TableParagraph"/>
              <w:tabs>
                <w:tab w:val="left" w:pos="360"/>
              </w:tabs>
              <w:ind w:right="40"/>
              <w:rPr>
                <w:sz w:val="18"/>
                <w:szCs w:val="18"/>
              </w:rPr>
            </w:pPr>
          </w:p>
          <w:p w14:paraId="3FE3166C" w14:textId="4965E3A1" w:rsidR="00944D47" w:rsidRPr="00052E98" w:rsidRDefault="00944D47" w:rsidP="00944D47">
            <w:pPr>
              <w:pStyle w:val="TableParagraph"/>
              <w:tabs>
                <w:tab w:val="left" w:pos="360"/>
              </w:tabs>
              <w:ind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left w:val="single" w:sz="4" w:space="0" w:color="auto"/>
              <w:bottom w:val="single" w:sz="4" w:space="0" w:color="auto"/>
              <w:right w:val="single" w:sz="4" w:space="0" w:color="auto"/>
            </w:tcBorders>
          </w:tcPr>
          <w:p w14:paraId="05DFFE03"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left w:val="single" w:sz="4" w:space="0" w:color="auto"/>
              <w:bottom w:val="single" w:sz="4" w:space="0" w:color="auto"/>
              <w:right w:val="single" w:sz="4" w:space="0" w:color="auto"/>
            </w:tcBorders>
          </w:tcPr>
          <w:p w14:paraId="7D206538" w14:textId="239037C8"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1A9C67B6" w14:textId="77777777" w:rsidTr="00397BA8">
        <w:trPr>
          <w:trHeight w:hRule="exact" w:val="1123"/>
        </w:trPr>
        <w:tc>
          <w:tcPr>
            <w:tcW w:w="1349" w:type="dxa"/>
            <w:tcBorders>
              <w:top w:val="single" w:sz="4" w:space="0" w:color="auto"/>
            </w:tcBorders>
          </w:tcPr>
          <w:p w14:paraId="2D4028E3" w14:textId="77777777" w:rsidR="00944D47" w:rsidRPr="00052E98" w:rsidRDefault="00944D47" w:rsidP="00944D47">
            <w:pPr>
              <w:pStyle w:val="TableParagraph"/>
              <w:rPr>
                <w:sz w:val="18"/>
                <w:szCs w:val="18"/>
              </w:rPr>
            </w:pPr>
            <w:r w:rsidRPr="00052E98">
              <w:rPr>
                <w:sz w:val="18"/>
                <w:szCs w:val="18"/>
              </w:rPr>
              <w:t>SEV060</w:t>
            </w:r>
          </w:p>
        </w:tc>
        <w:tc>
          <w:tcPr>
            <w:tcW w:w="4321" w:type="dxa"/>
            <w:tcBorders>
              <w:top w:val="single" w:sz="4" w:space="0" w:color="auto"/>
            </w:tcBorders>
          </w:tcPr>
          <w:p w14:paraId="116D62B6" w14:textId="77777777" w:rsidR="00944D47" w:rsidRPr="00052E98" w:rsidRDefault="00944D47" w:rsidP="00944D47">
            <w:pPr>
              <w:pStyle w:val="TableParagraph"/>
              <w:ind w:right="30"/>
              <w:rPr>
                <w:sz w:val="18"/>
                <w:szCs w:val="18"/>
              </w:rPr>
            </w:pPr>
            <w:r w:rsidRPr="00052E98">
              <w:rPr>
                <w:sz w:val="18"/>
                <w:szCs w:val="18"/>
              </w:rPr>
              <w:t>A Single Event Violation cannot be added because the Permit Identifier does not exist in ICIS.</w:t>
            </w:r>
          </w:p>
        </w:tc>
        <w:tc>
          <w:tcPr>
            <w:tcW w:w="4501" w:type="dxa"/>
            <w:tcBorders>
              <w:top w:val="single" w:sz="4" w:space="0" w:color="auto"/>
            </w:tcBorders>
          </w:tcPr>
          <w:p w14:paraId="2C709638" w14:textId="0503E8F0" w:rsidR="00944D47" w:rsidRPr="00052E98" w:rsidRDefault="00944D47" w:rsidP="00944D47">
            <w:pPr>
              <w:pStyle w:val="TableParagraph"/>
              <w:ind w:left="-1" w:right="40"/>
              <w:rPr>
                <w:sz w:val="18"/>
                <w:szCs w:val="18"/>
              </w:rPr>
            </w:pPr>
            <w:r w:rsidRPr="00052E98">
              <w:rPr>
                <w:sz w:val="18"/>
                <w:szCs w:val="18"/>
              </w:rPr>
              <w:t>The NPDES ID entered must exist in ICIS.</w:t>
            </w:r>
          </w:p>
          <w:p w14:paraId="48E72E98" w14:textId="77777777" w:rsidR="00944D47" w:rsidRPr="00052E98" w:rsidRDefault="00944D47" w:rsidP="00944D47">
            <w:pPr>
              <w:pStyle w:val="TableParagraph"/>
              <w:ind w:left="-1" w:right="40"/>
              <w:rPr>
                <w:sz w:val="18"/>
                <w:szCs w:val="18"/>
              </w:rPr>
            </w:pPr>
          </w:p>
          <w:p w14:paraId="763F9B5C"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tcBorders>
          </w:tcPr>
          <w:p w14:paraId="0138216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tcBorders>
          </w:tcPr>
          <w:p w14:paraId="6165D4AA" w14:textId="3E12E7F6"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357D7D6D" w14:textId="77777777" w:rsidTr="000939A6">
        <w:trPr>
          <w:trHeight w:hRule="exact" w:val="1512"/>
        </w:trPr>
        <w:tc>
          <w:tcPr>
            <w:tcW w:w="1349" w:type="dxa"/>
          </w:tcPr>
          <w:p w14:paraId="7D4369E9" w14:textId="77777777" w:rsidR="00944D47" w:rsidRPr="00052E98" w:rsidRDefault="00944D47" w:rsidP="00944D47">
            <w:pPr>
              <w:pStyle w:val="TableParagraph"/>
              <w:rPr>
                <w:sz w:val="18"/>
                <w:szCs w:val="18"/>
              </w:rPr>
            </w:pPr>
            <w:r w:rsidRPr="00052E98">
              <w:rPr>
                <w:sz w:val="18"/>
                <w:szCs w:val="18"/>
              </w:rPr>
              <w:t>SEV080</w:t>
            </w:r>
          </w:p>
        </w:tc>
        <w:tc>
          <w:tcPr>
            <w:tcW w:w="4321" w:type="dxa"/>
          </w:tcPr>
          <w:p w14:paraId="1E4303B6" w14:textId="77777777" w:rsidR="00944D47" w:rsidRPr="00052E98" w:rsidRDefault="00944D47" w:rsidP="00944D47">
            <w:pPr>
              <w:pStyle w:val="TableParagraph"/>
              <w:ind w:right="30"/>
              <w:rPr>
                <w:sz w:val="18"/>
                <w:szCs w:val="18"/>
              </w:rPr>
            </w:pPr>
            <w:r w:rsidRPr="00052E98">
              <w:rPr>
                <w:sz w:val="18"/>
                <w:szCs w:val="18"/>
              </w:rPr>
              <w:t>Single Event Violation Code &lt;Single Event Violation Code value&gt; entered is not valid for a Single Event Violation, does not exist, or is inactive in the ICIS reference table.</w:t>
            </w:r>
          </w:p>
        </w:tc>
        <w:tc>
          <w:tcPr>
            <w:tcW w:w="4501" w:type="dxa"/>
          </w:tcPr>
          <w:p w14:paraId="0BF21E88" w14:textId="22180DFA" w:rsidR="00944D47" w:rsidRPr="00052E98" w:rsidRDefault="00944D47" w:rsidP="00944D47">
            <w:pPr>
              <w:pStyle w:val="TableParagraph"/>
              <w:ind w:left="-1" w:right="40"/>
              <w:rPr>
                <w:sz w:val="18"/>
                <w:szCs w:val="18"/>
              </w:rPr>
            </w:pPr>
            <w:r w:rsidRPr="00052E98">
              <w:rPr>
                <w:sz w:val="18"/>
                <w:szCs w:val="18"/>
              </w:rPr>
              <w:t>Violation Code must be a valid (i.e., Active) code with a violation_group_code = SEV in the REF_VIOLATION table.</w:t>
            </w:r>
          </w:p>
          <w:p w14:paraId="0FDCF428" w14:textId="77777777" w:rsidR="00944D47" w:rsidRPr="00052E98" w:rsidRDefault="00944D47" w:rsidP="00944D47">
            <w:pPr>
              <w:pStyle w:val="TableParagraph"/>
              <w:ind w:left="-1" w:right="40"/>
              <w:rPr>
                <w:sz w:val="18"/>
                <w:szCs w:val="18"/>
              </w:rPr>
            </w:pPr>
          </w:p>
          <w:p w14:paraId="628A10D6"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65B4BBE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989448" w14:textId="687F939D"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22549655" w14:textId="77777777" w:rsidTr="000939A6">
        <w:trPr>
          <w:trHeight w:hRule="exact" w:val="1512"/>
        </w:trPr>
        <w:tc>
          <w:tcPr>
            <w:tcW w:w="1349" w:type="dxa"/>
          </w:tcPr>
          <w:p w14:paraId="2A418E53" w14:textId="77777777" w:rsidR="00944D47" w:rsidRPr="00052E98" w:rsidRDefault="00944D47" w:rsidP="00944D47">
            <w:pPr>
              <w:pStyle w:val="TableParagraph"/>
              <w:rPr>
                <w:sz w:val="18"/>
                <w:szCs w:val="18"/>
              </w:rPr>
            </w:pPr>
            <w:r w:rsidRPr="00052E98">
              <w:rPr>
                <w:sz w:val="18"/>
                <w:szCs w:val="18"/>
              </w:rPr>
              <w:t>SEV085</w:t>
            </w:r>
          </w:p>
        </w:tc>
        <w:tc>
          <w:tcPr>
            <w:tcW w:w="4321" w:type="dxa"/>
          </w:tcPr>
          <w:p w14:paraId="2FFDC3D2" w14:textId="77777777" w:rsidR="00944D47" w:rsidRPr="00052E98" w:rsidRDefault="00944D47" w:rsidP="00944D47">
            <w:pPr>
              <w:pStyle w:val="TableParagraph"/>
              <w:ind w:right="30"/>
              <w:rPr>
                <w:sz w:val="18"/>
                <w:szCs w:val="18"/>
              </w:rPr>
            </w:pPr>
            <w:r w:rsidRPr="00052E98">
              <w:rPr>
                <w:sz w:val="18"/>
                <w:szCs w:val="18"/>
              </w:rPr>
              <w:t>For the Permit Identifier submitted, an Effective Date must exist for the current version of the permit or for previous versions of the permit.</w:t>
            </w:r>
          </w:p>
        </w:tc>
        <w:tc>
          <w:tcPr>
            <w:tcW w:w="4501" w:type="dxa"/>
          </w:tcPr>
          <w:p w14:paraId="354E1593" w14:textId="2F99D4C4" w:rsidR="00944D47" w:rsidRPr="00052E98" w:rsidRDefault="00944D47" w:rsidP="00944D47">
            <w:pPr>
              <w:pStyle w:val="TableParagraph"/>
              <w:ind w:left="-1" w:right="40"/>
              <w:rPr>
                <w:sz w:val="18"/>
                <w:szCs w:val="18"/>
              </w:rPr>
            </w:pPr>
            <w:r w:rsidRPr="00052E98">
              <w:rPr>
                <w:sz w:val="18"/>
                <w:szCs w:val="18"/>
              </w:rPr>
              <w:t>If the Permit Type is not Unpermitted Facility for the NPDES ID entered, then there must be at least one version of the permit with an Effective Date.</w:t>
            </w:r>
          </w:p>
          <w:p w14:paraId="3B843566" w14:textId="77777777" w:rsidR="00944D47" w:rsidRPr="00052E98" w:rsidRDefault="00944D47" w:rsidP="00944D47">
            <w:pPr>
              <w:pStyle w:val="TableParagraph"/>
              <w:ind w:left="-1" w:right="40"/>
              <w:rPr>
                <w:sz w:val="18"/>
                <w:szCs w:val="18"/>
              </w:rPr>
            </w:pPr>
          </w:p>
          <w:p w14:paraId="0F9E6A6B"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B653F52"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063B0C54" w14:textId="47D21CFA"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7A65A770" w14:textId="77777777" w:rsidTr="00645DB6">
        <w:trPr>
          <w:trHeight w:hRule="exact" w:val="1944"/>
        </w:trPr>
        <w:tc>
          <w:tcPr>
            <w:tcW w:w="1349" w:type="dxa"/>
          </w:tcPr>
          <w:p w14:paraId="36436411" w14:textId="77777777" w:rsidR="00944D47" w:rsidRPr="00052E98" w:rsidRDefault="00944D47" w:rsidP="00944D47">
            <w:pPr>
              <w:pStyle w:val="TableParagraph"/>
              <w:rPr>
                <w:sz w:val="18"/>
                <w:szCs w:val="18"/>
              </w:rPr>
            </w:pPr>
            <w:r w:rsidRPr="00052E98">
              <w:rPr>
                <w:sz w:val="18"/>
                <w:szCs w:val="18"/>
              </w:rPr>
              <w:lastRenderedPageBreak/>
              <w:t>SEV090</w:t>
            </w:r>
          </w:p>
        </w:tc>
        <w:tc>
          <w:tcPr>
            <w:tcW w:w="4321" w:type="dxa"/>
          </w:tcPr>
          <w:p w14:paraId="5262A02A"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greater than or equal to the Permit Effective Date &lt;original Permit Effective Date value&gt; of the original version of the permit.</w:t>
            </w:r>
          </w:p>
        </w:tc>
        <w:tc>
          <w:tcPr>
            <w:tcW w:w="4501" w:type="dxa"/>
          </w:tcPr>
          <w:p w14:paraId="2CA75535" w14:textId="4C5D77B3" w:rsidR="00944D47" w:rsidRPr="00052E98" w:rsidRDefault="00944D47" w:rsidP="00944D47">
            <w:pPr>
              <w:pStyle w:val="TableParagraph"/>
              <w:ind w:left="-1" w:right="40"/>
              <w:rPr>
                <w:sz w:val="18"/>
                <w:szCs w:val="18"/>
              </w:rPr>
            </w:pPr>
            <w:r w:rsidRPr="00052E98">
              <w:rPr>
                <w:sz w:val="18"/>
                <w:szCs w:val="18"/>
              </w:rPr>
              <w:t>For the NPDES ID submitted, Single Event Violation Start Date (tag Name: SingleEventViolationDate) must be greater than or equal to the Effective Date of the original version of the permit, if that Effective Date exists.</w:t>
            </w:r>
          </w:p>
          <w:p w14:paraId="671A7FD5" w14:textId="77777777" w:rsidR="00944D47" w:rsidRPr="00052E98" w:rsidRDefault="00944D47" w:rsidP="00944D47">
            <w:pPr>
              <w:pStyle w:val="TableParagraph"/>
              <w:ind w:left="-1" w:right="40"/>
              <w:rPr>
                <w:sz w:val="18"/>
                <w:szCs w:val="18"/>
              </w:rPr>
            </w:pPr>
          </w:p>
          <w:p w14:paraId="2A7CA5F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0AF73100"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81F78AF" w14:textId="1197B276"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31546916" w14:textId="77777777" w:rsidTr="00645DB6">
        <w:trPr>
          <w:trHeight w:hRule="exact" w:val="1512"/>
        </w:trPr>
        <w:tc>
          <w:tcPr>
            <w:tcW w:w="1349" w:type="dxa"/>
          </w:tcPr>
          <w:p w14:paraId="28D57A09" w14:textId="77777777" w:rsidR="00944D47" w:rsidRPr="00052E98" w:rsidRDefault="00944D47" w:rsidP="00944D47">
            <w:pPr>
              <w:pStyle w:val="TableParagraph"/>
              <w:rPr>
                <w:sz w:val="18"/>
                <w:szCs w:val="18"/>
              </w:rPr>
            </w:pPr>
            <w:r w:rsidRPr="00052E98">
              <w:rPr>
                <w:sz w:val="18"/>
                <w:szCs w:val="18"/>
              </w:rPr>
              <w:t>SEV095</w:t>
            </w:r>
          </w:p>
        </w:tc>
        <w:tc>
          <w:tcPr>
            <w:tcW w:w="4321" w:type="dxa"/>
          </w:tcPr>
          <w:p w14:paraId="20B778F9"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less than or equal to the current date &lt;current date value&gt;.</w:t>
            </w:r>
          </w:p>
        </w:tc>
        <w:tc>
          <w:tcPr>
            <w:tcW w:w="4501" w:type="dxa"/>
          </w:tcPr>
          <w:p w14:paraId="39A8A9CC" w14:textId="151AB9EE" w:rsidR="00944D47" w:rsidRPr="00052E98" w:rsidRDefault="00944D47" w:rsidP="00944D47">
            <w:pPr>
              <w:pStyle w:val="TableParagraph"/>
              <w:ind w:left="-1" w:right="40"/>
              <w:rPr>
                <w:sz w:val="18"/>
                <w:szCs w:val="18"/>
              </w:rPr>
            </w:pPr>
            <w:r w:rsidRPr="00052E98">
              <w:rPr>
                <w:sz w:val="18"/>
                <w:szCs w:val="18"/>
              </w:rPr>
              <w:t>Single Event Violation Start Date (tag Name: SingleEventViolationDate) must be less than or equal to the current date.</w:t>
            </w:r>
          </w:p>
          <w:p w14:paraId="4767FEE6" w14:textId="77777777" w:rsidR="00944D47" w:rsidRPr="00052E98" w:rsidRDefault="00944D47" w:rsidP="00944D47">
            <w:pPr>
              <w:pStyle w:val="TableParagraph"/>
              <w:ind w:left="-1" w:right="40"/>
              <w:rPr>
                <w:sz w:val="18"/>
                <w:szCs w:val="18"/>
              </w:rPr>
            </w:pPr>
          </w:p>
          <w:p w14:paraId="1686B99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989F44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C6DF4C8" w14:textId="1808918B"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51D26F00" w14:textId="77777777" w:rsidTr="00645DB6">
        <w:trPr>
          <w:trHeight w:hRule="exact" w:val="1123"/>
        </w:trPr>
        <w:tc>
          <w:tcPr>
            <w:tcW w:w="1349" w:type="dxa"/>
          </w:tcPr>
          <w:p w14:paraId="0E502EF6" w14:textId="77777777" w:rsidR="00944D47" w:rsidRPr="00052E98" w:rsidRDefault="00944D47" w:rsidP="00944D47">
            <w:pPr>
              <w:pStyle w:val="TableParagraph"/>
              <w:rPr>
                <w:sz w:val="18"/>
                <w:szCs w:val="18"/>
              </w:rPr>
            </w:pPr>
            <w:r w:rsidRPr="00052E98">
              <w:rPr>
                <w:sz w:val="18"/>
                <w:szCs w:val="18"/>
              </w:rPr>
              <w:t>SEV100</w:t>
            </w:r>
          </w:p>
        </w:tc>
        <w:tc>
          <w:tcPr>
            <w:tcW w:w="4321" w:type="dxa"/>
          </w:tcPr>
          <w:p w14:paraId="35264F29" w14:textId="77777777" w:rsidR="00944D47" w:rsidRPr="00052E98" w:rsidRDefault="00944D47" w:rsidP="00944D47">
            <w:pPr>
              <w:pStyle w:val="TableParagraph"/>
              <w:ind w:right="30"/>
              <w:rPr>
                <w:sz w:val="18"/>
                <w:szCs w:val="18"/>
              </w:rPr>
            </w:pPr>
            <w:r w:rsidRPr="00052E98">
              <w:rPr>
                <w:sz w:val="18"/>
                <w:szCs w:val="18"/>
              </w:rPr>
              <w:t>The Single Event Violation contains key data and no other data for processing.</w:t>
            </w:r>
          </w:p>
        </w:tc>
        <w:tc>
          <w:tcPr>
            <w:tcW w:w="4501" w:type="dxa"/>
          </w:tcPr>
          <w:p w14:paraId="19B7AFCA" w14:textId="77777777" w:rsidR="00944D47" w:rsidRPr="00052E98" w:rsidRDefault="00944D47" w:rsidP="00944D47">
            <w:pPr>
              <w:pStyle w:val="TableParagraph"/>
              <w:ind w:left="-1" w:right="40"/>
              <w:rPr>
                <w:sz w:val="18"/>
                <w:szCs w:val="18"/>
              </w:rPr>
            </w:pPr>
            <w:r w:rsidRPr="00052E98">
              <w:rPr>
                <w:sz w:val="18"/>
                <w:szCs w:val="18"/>
              </w:rPr>
              <w:t>If the Single Event Violation transaction contains only key data and no other data, ICIS rejects the Single Event Violation transaction.</w:t>
            </w:r>
          </w:p>
        </w:tc>
        <w:tc>
          <w:tcPr>
            <w:tcW w:w="1619" w:type="dxa"/>
          </w:tcPr>
          <w:p w14:paraId="36DF8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9642454" w14:textId="533F0E76"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37DA4F6C" w14:textId="77777777" w:rsidTr="00645DB6">
        <w:trPr>
          <w:trHeight w:hRule="exact" w:val="1123"/>
        </w:trPr>
        <w:tc>
          <w:tcPr>
            <w:tcW w:w="1349" w:type="dxa"/>
          </w:tcPr>
          <w:p w14:paraId="20C7A47F" w14:textId="77777777" w:rsidR="00944D47" w:rsidRPr="00052E98" w:rsidRDefault="00944D47" w:rsidP="00944D47">
            <w:pPr>
              <w:pStyle w:val="TableParagraph"/>
              <w:rPr>
                <w:sz w:val="18"/>
                <w:szCs w:val="18"/>
              </w:rPr>
            </w:pPr>
            <w:r w:rsidRPr="00052E98">
              <w:rPr>
                <w:sz w:val="18"/>
                <w:szCs w:val="18"/>
              </w:rPr>
              <w:t>SEV120</w:t>
            </w:r>
          </w:p>
        </w:tc>
        <w:tc>
          <w:tcPr>
            <w:tcW w:w="4321" w:type="dxa"/>
          </w:tcPr>
          <w:p w14:paraId="25FE6F62" w14:textId="2990D125" w:rsidR="00944D47" w:rsidRPr="00052E98" w:rsidRDefault="00944D47" w:rsidP="00944D47">
            <w:pPr>
              <w:pStyle w:val="TableParagraph"/>
              <w:ind w:right="30"/>
              <w:rPr>
                <w:sz w:val="18"/>
                <w:szCs w:val="18"/>
              </w:rPr>
            </w:pPr>
            <w:r w:rsidRPr="00052E98">
              <w:rPr>
                <w:sz w:val="18"/>
                <w:szCs w:val="18"/>
              </w:rPr>
              <w:t>The Single Event Violation End Date must be less than or equal to the current date &lt;Current Date value&gt; and greater than or equal to the Single Event Violation Date.</w:t>
            </w:r>
          </w:p>
        </w:tc>
        <w:tc>
          <w:tcPr>
            <w:tcW w:w="4501" w:type="dxa"/>
          </w:tcPr>
          <w:p w14:paraId="2D03D4E0" w14:textId="77777777" w:rsidR="00944D47" w:rsidRPr="00052E98" w:rsidRDefault="00944D47" w:rsidP="00944D47">
            <w:pPr>
              <w:pStyle w:val="TableParagraph"/>
              <w:ind w:left="-1" w:right="40"/>
              <w:rPr>
                <w:sz w:val="18"/>
                <w:szCs w:val="18"/>
              </w:rPr>
            </w:pPr>
            <w:r w:rsidRPr="00052E98">
              <w:rPr>
                <w:sz w:val="18"/>
                <w:szCs w:val="18"/>
              </w:rPr>
              <w:t>Single Event End Date must be:</w:t>
            </w:r>
          </w:p>
          <w:p w14:paraId="070A59CA" w14:textId="77777777" w:rsidR="00944D47" w:rsidRPr="00052E98" w:rsidRDefault="00944D47" w:rsidP="00944D47">
            <w:pPr>
              <w:pStyle w:val="TableParagraph"/>
              <w:numPr>
                <w:ilvl w:val="0"/>
                <w:numId w:val="5"/>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6B802D53" w14:textId="71C64673" w:rsidR="00944D47" w:rsidRPr="004569AF" w:rsidRDefault="00944D47" w:rsidP="004569AF">
            <w:pPr>
              <w:pStyle w:val="TableParagraph"/>
              <w:numPr>
                <w:ilvl w:val="0"/>
                <w:numId w:val="5"/>
              </w:numPr>
              <w:tabs>
                <w:tab w:val="left" w:pos="360"/>
              </w:tabs>
              <w:ind w:right="40"/>
              <w:rPr>
                <w:sz w:val="18"/>
                <w:szCs w:val="18"/>
              </w:rPr>
            </w:pPr>
            <w:r w:rsidRPr="00052E98">
              <w:rPr>
                <w:sz w:val="18"/>
                <w:szCs w:val="18"/>
              </w:rPr>
              <w:t>Greater than or equal to the Single Event Start Date (tag Name: SingleEventViolationDate)</w:t>
            </w:r>
          </w:p>
        </w:tc>
        <w:tc>
          <w:tcPr>
            <w:tcW w:w="1619" w:type="dxa"/>
          </w:tcPr>
          <w:p w14:paraId="2F57C5AF"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5547A037" w14:textId="64FE4872"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381F8C68" w14:textId="77777777" w:rsidTr="00645DB6">
        <w:trPr>
          <w:trHeight w:hRule="exact" w:val="1123"/>
        </w:trPr>
        <w:tc>
          <w:tcPr>
            <w:tcW w:w="1349" w:type="dxa"/>
          </w:tcPr>
          <w:p w14:paraId="4D25BC39" w14:textId="77777777" w:rsidR="00944D47" w:rsidRPr="00052E98" w:rsidRDefault="00944D47" w:rsidP="00944D47">
            <w:pPr>
              <w:pStyle w:val="TableParagraph"/>
              <w:rPr>
                <w:sz w:val="18"/>
                <w:szCs w:val="18"/>
              </w:rPr>
            </w:pPr>
            <w:r w:rsidRPr="00052E98">
              <w:rPr>
                <w:sz w:val="18"/>
                <w:szCs w:val="18"/>
              </w:rPr>
              <w:t>VIO070</w:t>
            </w:r>
          </w:p>
        </w:tc>
        <w:tc>
          <w:tcPr>
            <w:tcW w:w="4321" w:type="dxa"/>
          </w:tcPr>
          <w:p w14:paraId="3BB2B651" w14:textId="77777777" w:rsidR="00944D47" w:rsidRPr="00052E98" w:rsidRDefault="00944D47" w:rsidP="00944D47">
            <w:pPr>
              <w:pStyle w:val="TableParagraph"/>
              <w:ind w:right="30"/>
              <w:rPr>
                <w:sz w:val="18"/>
                <w:szCs w:val="18"/>
              </w:rPr>
            </w:pPr>
            <w:r w:rsidRPr="00052E98">
              <w:rPr>
                <w:sz w:val="18"/>
                <w:szCs w:val="18"/>
              </w:rPr>
              <w:t>All RNC data elements must exist because Reportable Non Compliance Detection Code exists.</w:t>
            </w:r>
          </w:p>
        </w:tc>
        <w:tc>
          <w:tcPr>
            <w:tcW w:w="4501" w:type="dxa"/>
          </w:tcPr>
          <w:p w14:paraId="52091293" w14:textId="77777777" w:rsidR="00944D47" w:rsidRPr="00052E98" w:rsidRDefault="00944D47" w:rsidP="00944D47">
            <w:pPr>
              <w:pStyle w:val="TableParagraph"/>
              <w:ind w:left="-1" w:right="40"/>
              <w:rPr>
                <w:sz w:val="18"/>
                <w:szCs w:val="18"/>
              </w:rPr>
            </w:pPr>
            <w:r w:rsidRPr="00052E98">
              <w:rPr>
                <w:sz w:val="18"/>
                <w:szCs w:val="18"/>
              </w:rPr>
              <w:t>If RNC Detection Code exists, then all RNC data elements must exist.</w:t>
            </w:r>
          </w:p>
        </w:tc>
        <w:tc>
          <w:tcPr>
            <w:tcW w:w="1619" w:type="dxa"/>
          </w:tcPr>
          <w:p w14:paraId="411A606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2BF02DF3" w14:textId="27E26BE5"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165AC7A0" w14:textId="77777777" w:rsidTr="00645DB6">
        <w:trPr>
          <w:trHeight w:hRule="exact" w:val="1123"/>
        </w:trPr>
        <w:tc>
          <w:tcPr>
            <w:tcW w:w="1349" w:type="dxa"/>
          </w:tcPr>
          <w:p w14:paraId="2D5A5669" w14:textId="77777777" w:rsidR="00944D47" w:rsidRPr="00052E98" w:rsidRDefault="00944D47" w:rsidP="00944D47">
            <w:pPr>
              <w:pStyle w:val="TableParagraph"/>
              <w:rPr>
                <w:sz w:val="18"/>
                <w:szCs w:val="18"/>
              </w:rPr>
            </w:pPr>
            <w:r w:rsidRPr="00052E98">
              <w:rPr>
                <w:sz w:val="18"/>
                <w:szCs w:val="18"/>
              </w:rPr>
              <w:t>VIO080</w:t>
            </w:r>
          </w:p>
        </w:tc>
        <w:tc>
          <w:tcPr>
            <w:tcW w:w="4321" w:type="dxa"/>
          </w:tcPr>
          <w:p w14:paraId="7DB1D1CF" w14:textId="77777777" w:rsidR="00944D47" w:rsidRPr="00052E98" w:rsidRDefault="00944D47" w:rsidP="00944D47">
            <w:pPr>
              <w:pStyle w:val="TableParagraph"/>
              <w:ind w:right="30"/>
              <w:rPr>
                <w:sz w:val="18"/>
                <w:szCs w:val="18"/>
              </w:rPr>
            </w:pPr>
            <w:r w:rsidRPr="00052E98">
              <w:rPr>
                <w:sz w:val="18"/>
                <w:szCs w:val="18"/>
              </w:rPr>
              <w:t>All RNC data elements must be blank because Reportable Non Compliance Detection Code is blank.</w:t>
            </w:r>
          </w:p>
        </w:tc>
        <w:tc>
          <w:tcPr>
            <w:tcW w:w="4501" w:type="dxa"/>
          </w:tcPr>
          <w:p w14:paraId="29CADFF9" w14:textId="77777777" w:rsidR="00944D47" w:rsidRPr="00052E98" w:rsidRDefault="00944D47" w:rsidP="00944D47">
            <w:pPr>
              <w:pStyle w:val="TableParagraph"/>
              <w:ind w:left="-1" w:right="40"/>
              <w:rPr>
                <w:sz w:val="18"/>
                <w:szCs w:val="18"/>
              </w:rPr>
            </w:pPr>
            <w:r w:rsidRPr="00052E98">
              <w:rPr>
                <w:sz w:val="18"/>
                <w:szCs w:val="18"/>
              </w:rPr>
              <w:t>If RNC Detection Code is blank, then all RNC data elements must be blank.</w:t>
            </w:r>
          </w:p>
        </w:tc>
        <w:tc>
          <w:tcPr>
            <w:tcW w:w="1619" w:type="dxa"/>
          </w:tcPr>
          <w:p w14:paraId="66FF0AFA"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550983" w14:textId="48DF1785"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41778323" w14:textId="77777777" w:rsidTr="00645DB6">
        <w:trPr>
          <w:trHeight w:hRule="exact" w:val="1944"/>
        </w:trPr>
        <w:tc>
          <w:tcPr>
            <w:tcW w:w="1349" w:type="dxa"/>
          </w:tcPr>
          <w:p w14:paraId="787E8C54" w14:textId="77777777" w:rsidR="00944D47" w:rsidRPr="00052E98" w:rsidRDefault="00944D47" w:rsidP="00944D47">
            <w:pPr>
              <w:pStyle w:val="TableParagraph"/>
              <w:rPr>
                <w:sz w:val="18"/>
                <w:szCs w:val="18"/>
              </w:rPr>
            </w:pPr>
            <w:r w:rsidRPr="00052E98">
              <w:rPr>
                <w:sz w:val="18"/>
                <w:szCs w:val="18"/>
              </w:rPr>
              <w:lastRenderedPageBreak/>
              <w:t>VIO090</w:t>
            </w:r>
          </w:p>
        </w:tc>
        <w:tc>
          <w:tcPr>
            <w:tcW w:w="4321" w:type="dxa"/>
          </w:tcPr>
          <w:p w14:paraId="3CBA8B3B" w14:textId="0A67084E" w:rsidR="00944D47" w:rsidRPr="00052E98" w:rsidRDefault="00944D47" w:rsidP="00944D47">
            <w:pPr>
              <w:pStyle w:val="TableParagraph"/>
              <w:ind w:right="30"/>
              <w:rPr>
                <w:sz w:val="18"/>
                <w:szCs w:val="18"/>
              </w:rPr>
            </w:pPr>
            <w:r w:rsidRPr="00052E98">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4501" w:type="dxa"/>
          </w:tcPr>
          <w:p w14:paraId="5B7C185F" w14:textId="0ED0CC0D" w:rsidR="00944D47" w:rsidRPr="00052E98" w:rsidRDefault="00944D47" w:rsidP="00944D47">
            <w:pPr>
              <w:pStyle w:val="TableParagraph"/>
              <w:ind w:left="-1" w:right="40"/>
              <w:rPr>
                <w:sz w:val="18"/>
                <w:szCs w:val="18"/>
              </w:rPr>
            </w:pPr>
            <w:r w:rsidRPr="00052E98">
              <w:rPr>
                <w:sz w:val="18"/>
                <w:szCs w:val="18"/>
              </w:rPr>
              <w:t>RNC Detection Code must be a valid (i.e., Active) manual code (rnc_detection_code_entry_flag = M) in the REF_RNC_DETECTION table or must be the same as the previously existing automatic code in ICIS. Valid manual Single Event Violations have a detection_type_code = DIS.</w:t>
            </w:r>
          </w:p>
          <w:p w14:paraId="08529270" w14:textId="77777777" w:rsidR="00944D47" w:rsidRPr="00052E98" w:rsidRDefault="00944D47" w:rsidP="00944D47">
            <w:pPr>
              <w:pStyle w:val="TableParagraph"/>
              <w:ind w:left="-1" w:right="40"/>
              <w:rPr>
                <w:sz w:val="18"/>
                <w:szCs w:val="18"/>
              </w:rPr>
            </w:pPr>
          </w:p>
          <w:p w14:paraId="42BFC85B" w14:textId="77777777" w:rsidR="00944D47" w:rsidRPr="00052E98" w:rsidRDefault="00944D47" w:rsidP="00944D47">
            <w:pPr>
              <w:pStyle w:val="TableParagraph"/>
              <w:ind w:left="-1" w:right="40"/>
              <w:rPr>
                <w:sz w:val="18"/>
                <w:szCs w:val="18"/>
              </w:rPr>
            </w:pPr>
            <w:r w:rsidRPr="00052E98">
              <w:rPr>
                <w:sz w:val="18"/>
                <w:szCs w:val="18"/>
              </w:rPr>
              <w:t>Note: Single Event Violations cannot have a previously existing automatic RNC Detection Code in ICIS.</w:t>
            </w:r>
          </w:p>
        </w:tc>
        <w:tc>
          <w:tcPr>
            <w:tcW w:w="1619" w:type="dxa"/>
          </w:tcPr>
          <w:p w14:paraId="52762E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AEAEC4A" w14:textId="4A025BEF"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3BCE9FCA" w14:textId="77777777" w:rsidTr="009B6D2E">
        <w:trPr>
          <w:trHeight w:hRule="exact" w:val="1319"/>
        </w:trPr>
        <w:tc>
          <w:tcPr>
            <w:tcW w:w="1349" w:type="dxa"/>
          </w:tcPr>
          <w:p w14:paraId="20EEAEA8" w14:textId="77777777" w:rsidR="00944D47" w:rsidRPr="00052E98" w:rsidRDefault="00944D47" w:rsidP="00944D47">
            <w:pPr>
              <w:pStyle w:val="TableParagraph"/>
              <w:rPr>
                <w:sz w:val="18"/>
                <w:szCs w:val="18"/>
              </w:rPr>
            </w:pPr>
            <w:r w:rsidRPr="00052E98">
              <w:rPr>
                <w:sz w:val="18"/>
                <w:szCs w:val="18"/>
              </w:rPr>
              <w:t>VIO100</w:t>
            </w:r>
          </w:p>
        </w:tc>
        <w:tc>
          <w:tcPr>
            <w:tcW w:w="4321" w:type="dxa"/>
          </w:tcPr>
          <w:p w14:paraId="2673D704" w14:textId="26695B1B" w:rsidR="00944D47" w:rsidRPr="00052E98" w:rsidRDefault="00944D47" w:rsidP="00944D47">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4501" w:type="dxa"/>
          </w:tcPr>
          <w:p w14:paraId="450C8B25" w14:textId="77777777" w:rsidR="00944D47" w:rsidRPr="00052E98" w:rsidRDefault="00944D47" w:rsidP="00944D47">
            <w:pPr>
              <w:pStyle w:val="TableParagraph"/>
              <w:ind w:left="-1" w:right="40"/>
              <w:rPr>
                <w:sz w:val="18"/>
                <w:szCs w:val="18"/>
              </w:rPr>
            </w:pPr>
            <w:r w:rsidRPr="00052E98">
              <w:rPr>
                <w:sz w:val="18"/>
                <w:szCs w:val="18"/>
              </w:rPr>
              <w:t>RNC Detection Date must be:</w:t>
            </w:r>
          </w:p>
          <w:p w14:paraId="0D42EA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5B2545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Greater than or equal to the Violation Date Violation Date varies by the type of</w:t>
            </w:r>
            <w:r w:rsidRPr="00052E98">
              <w:rPr>
                <w:spacing w:val="-17"/>
                <w:sz w:val="18"/>
                <w:szCs w:val="18"/>
              </w:rPr>
              <w:t xml:space="preserve"> </w:t>
            </w:r>
            <w:r w:rsidRPr="00052E98">
              <w:rPr>
                <w:sz w:val="18"/>
                <w:szCs w:val="18"/>
              </w:rPr>
              <w:t>Violation:</w:t>
            </w:r>
          </w:p>
          <w:p w14:paraId="3FE2728D"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Effluent: Monitoring Period End</w:t>
            </w:r>
            <w:r w:rsidRPr="00052E98">
              <w:rPr>
                <w:spacing w:val="-17"/>
                <w:sz w:val="18"/>
                <w:szCs w:val="18"/>
              </w:rPr>
              <w:t xml:space="preserve"> </w:t>
            </w:r>
            <w:r w:rsidRPr="00052E98">
              <w:rPr>
                <w:sz w:val="18"/>
                <w:szCs w:val="18"/>
              </w:rPr>
              <w:t>Date</w:t>
            </w:r>
          </w:p>
          <w:p w14:paraId="6D51516E"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Single Event: Single Event Violation</w:t>
            </w:r>
            <w:r w:rsidRPr="00052E98">
              <w:rPr>
                <w:spacing w:val="-14"/>
                <w:sz w:val="18"/>
                <w:szCs w:val="18"/>
              </w:rPr>
              <w:t xml:space="preserve"> </w:t>
            </w:r>
            <w:r w:rsidRPr="00052E98">
              <w:rPr>
                <w:sz w:val="18"/>
                <w:szCs w:val="18"/>
              </w:rPr>
              <w:t>Date</w:t>
            </w:r>
          </w:p>
        </w:tc>
        <w:tc>
          <w:tcPr>
            <w:tcW w:w="1619" w:type="dxa"/>
          </w:tcPr>
          <w:p w14:paraId="63ADCA5E"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D395716" w14:textId="7354DDB6"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5A4EDE45" w14:textId="77777777" w:rsidTr="009B6D2E">
        <w:trPr>
          <w:trHeight w:hRule="exact" w:val="1728"/>
        </w:trPr>
        <w:tc>
          <w:tcPr>
            <w:tcW w:w="1349" w:type="dxa"/>
          </w:tcPr>
          <w:p w14:paraId="00D4D616" w14:textId="77777777" w:rsidR="00944D47" w:rsidRPr="00052E98" w:rsidRDefault="00944D47" w:rsidP="00944D47">
            <w:pPr>
              <w:pStyle w:val="TableParagraph"/>
              <w:rPr>
                <w:sz w:val="18"/>
                <w:szCs w:val="18"/>
              </w:rPr>
            </w:pPr>
            <w:r w:rsidRPr="00052E98">
              <w:rPr>
                <w:sz w:val="18"/>
                <w:szCs w:val="18"/>
              </w:rPr>
              <w:t>VIO110</w:t>
            </w:r>
          </w:p>
        </w:tc>
        <w:tc>
          <w:tcPr>
            <w:tcW w:w="4321" w:type="dxa"/>
          </w:tcPr>
          <w:p w14:paraId="0025CB55" w14:textId="77777777" w:rsidR="00944D47" w:rsidRPr="00052E98" w:rsidRDefault="00944D47" w:rsidP="00944D47">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4501" w:type="dxa"/>
          </w:tcPr>
          <w:p w14:paraId="44F63E57" w14:textId="047E7EBC" w:rsidR="00944D47" w:rsidRPr="00052E98" w:rsidRDefault="00944D47" w:rsidP="00944D47">
            <w:pPr>
              <w:pStyle w:val="TableParagraph"/>
              <w:ind w:left="-1" w:right="40"/>
              <w:rPr>
                <w:sz w:val="18"/>
                <w:szCs w:val="18"/>
              </w:rPr>
            </w:pPr>
            <w:r w:rsidRPr="00052E98">
              <w:rPr>
                <w:sz w:val="18"/>
                <w:szCs w:val="18"/>
              </w:rPr>
              <w:t>If RNC Detection Code is manual (rnc_detection_entry_code_flag = M), then RNC Resolution Code must be valid (i.e. Active) and must be a manual code (rnc_resolution_code_entry = Manual) in the REF_RNC_RESOLUTION table.</w:t>
            </w:r>
          </w:p>
          <w:p w14:paraId="3A990BB2" w14:textId="77777777" w:rsidR="00944D47" w:rsidRPr="00052E98" w:rsidRDefault="00944D47" w:rsidP="00944D47">
            <w:pPr>
              <w:pStyle w:val="TableParagraph"/>
              <w:ind w:left="-1" w:right="40"/>
              <w:rPr>
                <w:sz w:val="18"/>
                <w:szCs w:val="18"/>
              </w:rPr>
            </w:pPr>
          </w:p>
          <w:p w14:paraId="35C2795E" w14:textId="77777777" w:rsidR="00944D47" w:rsidRPr="00052E98" w:rsidRDefault="00944D47" w:rsidP="00944D47">
            <w:pPr>
              <w:pStyle w:val="TableParagraph"/>
              <w:ind w:left="-1" w:right="40"/>
              <w:rPr>
                <w:sz w:val="18"/>
                <w:szCs w:val="18"/>
              </w:rPr>
            </w:pPr>
            <w:r w:rsidRPr="00052E98">
              <w:rPr>
                <w:sz w:val="18"/>
                <w:szCs w:val="18"/>
              </w:rPr>
              <w:t>Note: Single Event Violations cannot have automatic RNC Detection Codes.</w:t>
            </w:r>
          </w:p>
        </w:tc>
        <w:tc>
          <w:tcPr>
            <w:tcW w:w="1619" w:type="dxa"/>
          </w:tcPr>
          <w:p w14:paraId="00B6CC7D"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FCF99DE" w14:textId="095F4055"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6015F73D" w14:textId="77777777" w:rsidTr="009B6D2E">
        <w:trPr>
          <w:trHeight w:hRule="exact" w:val="1500"/>
        </w:trPr>
        <w:tc>
          <w:tcPr>
            <w:tcW w:w="1349" w:type="dxa"/>
          </w:tcPr>
          <w:p w14:paraId="1EB1F5C7" w14:textId="77777777" w:rsidR="00944D47" w:rsidRPr="00052E98" w:rsidRDefault="00944D47" w:rsidP="00944D47">
            <w:pPr>
              <w:pStyle w:val="TableParagraph"/>
              <w:rPr>
                <w:sz w:val="18"/>
                <w:szCs w:val="18"/>
              </w:rPr>
            </w:pPr>
            <w:r w:rsidRPr="00052E98">
              <w:rPr>
                <w:sz w:val="18"/>
                <w:szCs w:val="18"/>
              </w:rPr>
              <w:t>VIO130</w:t>
            </w:r>
          </w:p>
        </w:tc>
        <w:tc>
          <w:tcPr>
            <w:tcW w:w="4321" w:type="dxa"/>
          </w:tcPr>
          <w:p w14:paraId="2C2E9EAC" w14:textId="77777777" w:rsidR="00944D47" w:rsidRPr="00052E98" w:rsidRDefault="00944D47" w:rsidP="00944D47">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4501" w:type="dxa"/>
          </w:tcPr>
          <w:p w14:paraId="1389FBFD" w14:textId="77777777" w:rsidR="00944D47" w:rsidRPr="00052E98" w:rsidRDefault="00944D47" w:rsidP="00944D47">
            <w:pPr>
              <w:pStyle w:val="TableParagraph"/>
              <w:ind w:left="-1" w:right="40"/>
              <w:rPr>
                <w:sz w:val="18"/>
                <w:szCs w:val="18"/>
              </w:rPr>
            </w:pPr>
            <w:r w:rsidRPr="00052E98">
              <w:rPr>
                <w:sz w:val="18"/>
                <w:szCs w:val="18"/>
              </w:rPr>
              <w:t>If RNC Resolution Code equals A (NC - Manual Unresolved RNC) or 1 (NC - Unresolved RNC), then RNC Resolution Date must equal the RNC Detection Date.</w:t>
            </w:r>
          </w:p>
        </w:tc>
        <w:tc>
          <w:tcPr>
            <w:tcW w:w="1619" w:type="dxa"/>
          </w:tcPr>
          <w:p w14:paraId="2F94C1A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8D6B621" w14:textId="28660035"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34D95CC4" w14:textId="77777777" w:rsidTr="00645DB6">
        <w:trPr>
          <w:trHeight w:hRule="exact" w:val="1944"/>
        </w:trPr>
        <w:tc>
          <w:tcPr>
            <w:tcW w:w="1349" w:type="dxa"/>
          </w:tcPr>
          <w:p w14:paraId="7F9E5C96" w14:textId="77777777" w:rsidR="00944D47" w:rsidRPr="00052E98" w:rsidRDefault="00944D47" w:rsidP="00944D47">
            <w:pPr>
              <w:pStyle w:val="TableParagraph"/>
              <w:rPr>
                <w:sz w:val="18"/>
                <w:szCs w:val="18"/>
              </w:rPr>
            </w:pPr>
            <w:r w:rsidRPr="00052E98">
              <w:rPr>
                <w:sz w:val="18"/>
                <w:szCs w:val="18"/>
              </w:rPr>
              <w:t>VIO140</w:t>
            </w:r>
          </w:p>
        </w:tc>
        <w:tc>
          <w:tcPr>
            <w:tcW w:w="4321" w:type="dxa"/>
          </w:tcPr>
          <w:p w14:paraId="7952D3A9" w14:textId="77777777" w:rsidR="00944D47" w:rsidRPr="00052E98" w:rsidRDefault="00944D47" w:rsidP="00944D47">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4501" w:type="dxa"/>
          </w:tcPr>
          <w:p w14:paraId="798EED42" w14:textId="77777777" w:rsidR="00944D47" w:rsidRPr="00052E98" w:rsidRDefault="00944D47" w:rsidP="00944D47">
            <w:pPr>
              <w:pStyle w:val="TableParagraph"/>
              <w:ind w:left="-1" w:right="40"/>
              <w:rPr>
                <w:sz w:val="18"/>
                <w:szCs w:val="18"/>
              </w:rPr>
            </w:pPr>
            <w:r w:rsidRPr="00052E98">
              <w:rPr>
                <w:sz w:val="18"/>
                <w:szCs w:val="18"/>
              </w:rPr>
              <w:t>If RNC Resolution Code does not equal A (NC - Manual Unresolved RNC) or 1 (NC - Unresolved RNC), then RNC Resolution Date must be:</w:t>
            </w:r>
          </w:p>
          <w:p w14:paraId="7B30E858"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1E4E836A"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619" w:type="dxa"/>
          </w:tcPr>
          <w:p w14:paraId="45142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2424EE4" w14:textId="0966BC7A"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B491B" w:rsidRPr="00052E98" w14:paraId="30F64C48" w14:textId="77777777" w:rsidTr="00645DB6">
        <w:trPr>
          <w:trHeight w:hRule="exact" w:val="1512"/>
        </w:trPr>
        <w:tc>
          <w:tcPr>
            <w:tcW w:w="1349" w:type="dxa"/>
          </w:tcPr>
          <w:p w14:paraId="11C8A02D" w14:textId="77777777" w:rsidR="009B491B" w:rsidRPr="00052E98" w:rsidRDefault="009B491B" w:rsidP="007750E2">
            <w:pPr>
              <w:pStyle w:val="TableParagraph"/>
              <w:rPr>
                <w:sz w:val="18"/>
                <w:szCs w:val="18"/>
              </w:rPr>
            </w:pPr>
            <w:r w:rsidRPr="00052E98">
              <w:rPr>
                <w:sz w:val="18"/>
                <w:szCs w:val="18"/>
              </w:rPr>
              <w:lastRenderedPageBreak/>
              <w:t>SEV130</w:t>
            </w:r>
          </w:p>
        </w:tc>
        <w:tc>
          <w:tcPr>
            <w:tcW w:w="4321" w:type="dxa"/>
          </w:tcPr>
          <w:p w14:paraId="58B59113" w14:textId="77777777" w:rsidR="009B491B" w:rsidRPr="00052E98" w:rsidRDefault="009B491B" w:rsidP="007750E2">
            <w:pPr>
              <w:pStyle w:val="TableParagraph"/>
              <w:ind w:right="30"/>
              <w:rPr>
                <w:sz w:val="18"/>
                <w:szCs w:val="18"/>
              </w:rPr>
            </w:pPr>
            <w:r w:rsidRPr="00052E98">
              <w:rPr>
                <w:sz w:val="18"/>
                <w:szCs w:val="18"/>
              </w:rPr>
              <w:t xml:space="preserve">An error has occurred while processing the data for this Single Event Violation. No data were saved for this Single Event Violation, and the </w:t>
            </w:r>
            <w:r w:rsidRPr="00052E98">
              <w:rPr>
                <w:spacing w:val="-3"/>
                <w:sz w:val="18"/>
                <w:szCs w:val="18"/>
              </w:rPr>
              <w:t xml:space="preserve">XML </w:t>
            </w:r>
            <w:r w:rsidRPr="00052E98">
              <w:rPr>
                <w:sz w:val="18"/>
                <w:szCs w:val="18"/>
              </w:rPr>
              <w:t>transaction must be resubmitted</w:t>
            </w:r>
          </w:p>
        </w:tc>
        <w:tc>
          <w:tcPr>
            <w:tcW w:w="4501" w:type="dxa"/>
          </w:tcPr>
          <w:p w14:paraId="488B5E9E" w14:textId="73D9344E" w:rsidR="009B491B" w:rsidRPr="00052E98" w:rsidRDefault="009B491B" w:rsidP="007750E2">
            <w:pPr>
              <w:pStyle w:val="TableParagraph"/>
              <w:ind w:left="-1" w:right="40"/>
              <w:rPr>
                <w:sz w:val="18"/>
                <w:szCs w:val="18"/>
              </w:rPr>
            </w:pPr>
            <w:r w:rsidRPr="00052E98">
              <w:rPr>
                <w:sz w:val="18"/>
                <w:szCs w:val="18"/>
              </w:rPr>
              <w:t>If Background Processing does not complete successfully, roll back all changes for the XML transaction.</w:t>
            </w:r>
          </w:p>
          <w:p w14:paraId="6EB87F7B" w14:textId="77777777" w:rsidR="009B491B" w:rsidRPr="00052E98" w:rsidRDefault="009B491B" w:rsidP="007750E2">
            <w:pPr>
              <w:pStyle w:val="TableParagraph"/>
              <w:ind w:left="-1" w:right="40"/>
              <w:rPr>
                <w:sz w:val="18"/>
                <w:szCs w:val="18"/>
              </w:rPr>
            </w:pPr>
          </w:p>
          <w:p w14:paraId="25B9AFA3" w14:textId="77777777" w:rsidR="009B491B" w:rsidRPr="00052E98" w:rsidRDefault="009B491B" w:rsidP="007750E2">
            <w:pPr>
              <w:pStyle w:val="TableParagraph"/>
              <w:ind w:left="-1" w:right="40"/>
              <w:rPr>
                <w:sz w:val="18"/>
                <w:szCs w:val="18"/>
              </w:rPr>
            </w:pPr>
            <w:r w:rsidRPr="00052E98">
              <w:rPr>
                <w:sz w:val="18"/>
                <w:szCs w:val="18"/>
              </w:rPr>
              <w:t>Note: This business rule does not apply for Replace transactions where the Single Event Violation does not exist in ICIS.</w:t>
            </w:r>
          </w:p>
        </w:tc>
        <w:tc>
          <w:tcPr>
            <w:tcW w:w="1619" w:type="dxa"/>
          </w:tcPr>
          <w:p w14:paraId="5F93CAB1" w14:textId="77777777" w:rsidR="009B491B" w:rsidRPr="00052E98" w:rsidRDefault="009B491B" w:rsidP="007750E2">
            <w:pPr>
              <w:pStyle w:val="TableParagraph"/>
              <w:ind w:right="30"/>
              <w:rPr>
                <w:sz w:val="18"/>
                <w:szCs w:val="18"/>
              </w:rPr>
            </w:pPr>
            <w:r w:rsidRPr="00052E98">
              <w:rPr>
                <w:sz w:val="18"/>
                <w:szCs w:val="18"/>
              </w:rPr>
              <w:t>Reject entire Single Event Violation transaction</w:t>
            </w:r>
          </w:p>
        </w:tc>
        <w:tc>
          <w:tcPr>
            <w:tcW w:w="1800" w:type="dxa"/>
          </w:tcPr>
          <w:p w14:paraId="43D3D745" w14:textId="0F9112DA" w:rsidR="009B491B" w:rsidRPr="00052E98" w:rsidRDefault="00944D47" w:rsidP="007750E2">
            <w:pPr>
              <w:pStyle w:val="TableParagraph"/>
              <w:ind w:right="19"/>
              <w:rPr>
                <w:sz w:val="18"/>
                <w:szCs w:val="18"/>
              </w:rPr>
            </w:pPr>
            <w:r w:rsidRPr="00052E98">
              <w:rPr>
                <w:sz w:val="18"/>
                <w:szCs w:val="18"/>
              </w:rPr>
              <w:t>PermitIdentifier, SingleEventViolationCode, SingleEventViolationDate</w:t>
            </w:r>
          </w:p>
        </w:tc>
      </w:tr>
    </w:tbl>
    <w:p w14:paraId="655182A8" w14:textId="77777777" w:rsidR="000C6C5E" w:rsidRPr="009B6D2E" w:rsidRDefault="000C6C5E" w:rsidP="009B6D2E">
      <w:pPr>
        <w:pStyle w:val="BodyText"/>
        <w:rPr>
          <w:sz w:val="22"/>
          <w:szCs w:val="22"/>
        </w:rPr>
      </w:pPr>
    </w:p>
    <w:p w14:paraId="25A3859A" w14:textId="77777777" w:rsidR="000C6C5E" w:rsidRPr="009B6D2E" w:rsidRDefault="000C6C5E" w:rsidP="009B6D2E">
      <w:pPr>
        <w:pStyle w:val="BodyText"/>
        <w:rPr>
          <w:sz w:val="22"/>
          <w:szCs w:val="22"/>
        </w:rPr>
      </w:pPr>
    </w:p>
    <w:p w14:paraId="6E16B92D" w14:textId="25BDDF1D" w:rsidR="000C6C5E" w:rsidRDefault="00650E70" w:rsidP="00650E70">
      <w:pPr>
        <w:pStyle w:val="Heading3"/>
      </w:pPr>
      <w:bookmarkStart w:id="335" w:name="_bookmark189"/>
      <w:bookmarkStart w:id="336" w:name="_Toc170912919"/>
      <w:bookmarkEnd w:id="335"/>
      <w:r>
        <w:t xml:space="preserve">9.1.28 </w:t>
      </w:r>
      <w:r w:rsidR="008C42BC">
        <w:t>Copy Master General Permit Limit Set to General Permit Covered Facility Error Messages</w:t>
      </w:r>
      <w:bookmarkEnd w:id="336"/>
    </w:p>
    <w:p w14:paraId="78CAD86C"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copy master general permit limit set transaction, what caused the error, how the error affected the transaction, and the key fields of the transaction that had the error.</w:t>
      </w:r>
    </w:p>
    <w:p w14:paraId="18DDA8CA" w14:textId="77777777" w:rsidR="000C6C5E" w:rsidRPr="000C7FCD" w:rsidRDefault="000C6C5E" w:rsidP="000C7FCD">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0C6C5E" w:rsidRPr="00052E98" w14:paraId="5E8F27DE" w14:textId="77777777" w:rsidTr="009B6D2E">
        <w:trPr>
          <w:trHeight w:hRule="exact" w:val="576"/>
          <w:tblHeader/>
        </w:trPr>
        <w:tc>
          <w:tcPr>
            <w:tcW w:w="1349" w:type="dxa"/>
            <w:shd w:val="clear" w:color="auto" w:fill="CCFFCC"/>
          </w:tcPr>
          <w:p w14:paraId="0AA1031C" w14:textId="77777777" w:rsidR="000C6C5E" w:rsidRPr="00052E98" w:rsidRDefault="008C42BC" w:rsidP="007750E2">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5E0105B6"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780" w:type="dxa"/>
            <w:shd w:val="clear" w:color="auto" w:fill="CCFFCC"/>
          </w:tcPr>
          <w:p w14:paraId="68450E53"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530" w:type="dxa"/>
            <w:shd w:val="clear" w:color="auto" w:fill="CCFFCC"/>
          </w:tcPr>
          <w:p w14:paraId="3C4385FB" w14:textId="77777777" w:rsidR="000C6C5E" w:rsidRPr="00052E98" w:rsidRDefault="008C42BC" w:rsidP="007750E2">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0577C362" w14:textId="77777777" w:rsidR="000C6C5E" w:rsidRPr="00052E98" w:rsidRDefault="008C42BC" w:rsidP="007750E2">
            <w:pPr>
              <w:pStyle w:val="TableParagraph"/>
              <w:ind w:right="31" w:hanging="19"/>
              <w:jc w:val="center"/>
              <w:rPr>
                <w:b/>
                <w:sz w:val="18"/>
                <w:szCs w:val="18"/>
              </w:rPr>
            </w:pPr>
            <w:r w:rsidRPr="00052E98">
              <w:rPr>
                <w:b/>
                <w:sz w:val="18"/>
                <w:szCs w:val="18"/>
              </w:rPr>
              <w:t>Key Fields of Record Affected</w:t>
            </w:r>
          </w:p>
        </w:tc>
      </w:tr>
      <w:tr w:rsidR="000C6C5E" w:rsidRPr="00052E98" w14:paraId="0EB18EAB" w14:textId="77777777" w:rsidTr="00645DB6">
        <w:trPr>
          <w:trHeight w:hRule="exact" w:val="1325"/>
        </w:trPr>
        <w:tc>
          <w:tcPr>
            <w:tcW w:w="1349" w:type="dxa"/>
          </w:tcPr>
          <w:p w14:paraId="34F9625D" w14:textId="77777777" w:rsidR="000C6C5E" w:rsidRPr="00052E98" w:rsidRDefault="008C42BC" w:rsidP="007750E2">
            <w:pPr>
              <w:pStyle w:val="TableParagraph"/>
              <w:rPr>
                <w:sz w:val="18"/>
                <w:szCs w:val="18"/>
              </w:rPr>
            </w:pPr>
            <w:r w:rsidRPr="00052E98">
              <w:rPr>
                <w:sz w:val="18"/>
                <w:szCs w:val="18"/>
              </w:rPr>
              <w:t>BAT010</w:t>
            </w:r>
          </w:p>
        </w:tc>
        <w:tc>
          <w:tcPr>
            <w:tcW w:w="3480" w:type="dxa"/>
          </w:tcPr>
          <w:p w14:paraId="5E3F6725" w14:textId="2F76A3E2" w:rsidR="000C6C5E" w:rsidRPr="00052E98" w:rsidRDefault="008C42BC" w:rsidP="007750E2">
            <w:pPr>
              <w:pStyle w:val="TableParagraph"/>
              <w:ind w:right="60"/>
              <w:rPr>
                <w:sz w:val="18"/>
                <w:szCs w:val="18"/>
              </w:rPr>
            </w:pPr>
            <w:r w:rsidRPr="00052E98">
              <w:rPr>
                <w:sz w:val="18"/>
                <w:szCs w:val="18"/>
              </w:rPr>
              <w:t>Transaction Type &lt;Transaction Type value&gt; is not valid for &lt;Submission Type value&gt;.</w:t>
            </w:r>
          </w:p>
        </w:tc>
        <w:tc>
          <w:tcPr>
            <w:tcW w:w="3780" w:type="dxa"/>
          </w:tcPr>
          <w:p w14:paraId="4164DCB8" w14:textId="657F0112" w:rsidR="000C6C5E" w:rsidRPr="00052E98" w:rsidRDefault="00F3476A" w:rsidP="007750E2">
            <w:pPr>
              <w:pStyle w:val="TableParagraph"/>
              <w:ind w:left="-1" w:right="40"/>
              <w:rPr>
                <w:sz w:val="18"/>
                <w:szCs w:val="18"/>
              </w:rPr>
            </w:pPr>
            <w:r w:rsidRPr="004D3A1B">
              <w:rPr>
                <w:sz w:val="18"/>
                <w:szCs w:val="18"/>
              </w:rPr>
              <w:t>Transaction Type must be valid for Copy MGP Limit Sets. The valid Transaction Types are N (New) and C (Change).</w:t>
            </w:r>
            <w:r w:rsidRPr="00052E98" w:rsidDel="00F3476A">
              <w:rPr>
                <w:sz w:val="18"/>
                <w:szCs w:val="18"/>
              </w:rPr>
              <w:t xml:space="preserve"> </w:t>
            </w:r>
          </w:p>
        </w:tc>
        <w:tc>
          <w:tcPr>
            <w:tcW w:w="1530" w:type="dxa"/>
          </w:tcPr>
          <w:p w14:paraId="5574565C" w14:textId="5458F930"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B21E741" w14:textId="745C849F" w:rsidR="000C6C5E" w:rsidRPr="00052E98" w:rsidRDefault="009163E7"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0C6C5E" w:rsidRPr="00052E98" w14:paraId="71595A58" w14:textId="77777777" w:rsidTr="009B6D2E">
        <w:trPr>
          <w:trHeight w:hRule="exact" w:val="1728"/>
        </w:trPr>
        <w:tc>
          <w:tcPr>
            <w:tcW w:w="1349" w:type="dxa"/>
          </w:tcPr>
          <w:p w14:paraId="4CBAF8E2" w14:textId="77777777" w:rsidR="000C6C5E" w:rsidRPr="00052E98" w:rsidRDefault="008C42BC" w:rsidP="007750E2">
            <w:pPr>
              <w:pStyle w:val="TableParagraph"/>
              <w:rPr>
                <w:sz w:val="18"/>
                <w:szCs w:val="18"/>
              </w:rPr>
            </w:pPr>
            <w:r w:rsidRPr="00052E98">
              <w:rPr>
                <w:sz w:val="18"/>
                <w:szCs w:val="18"/>
              </w:rPr>
              <w:t>BAT020</w:t>
            </w:r>
          </w:p>
        </w:tc>
        <w:tc>
          <w:tcPr>
            <w:tcW w:w="3480" w:type="dxa"/>
          </w:tcPr>
          <w:p w14:paraId="3BEAC9DF" w14:textId="77777777" w:rsidR="000C6C5E" w:rsidRPr="00052E98" w:rsidRDefault="008C42BC" w:rsidP="007750E2">
            <w:pPr>
              <w:pStyle w:val="TableParagraph"/>
              <w:ind w:right="60"/>
              <w:rPr>
                <w:sz w:val="18"/>
                <w:szCs w:val="18"/>
              </w:rPr>
            </w:pPr>
            <w:r w:rsidRPr="00052E98">
              <w:rPr>
                <w:sz w:val="18"/>
                <w:szCs w:val="18"/>
              </w:rPr>
              <w:t>User &lt;ID value&gt; does not have privileges to perform this &lt;Transaction Type value&gt; &lt;Submission Type value&gt; transaction.</w:t>
            </w:r>
          </w:p>
        </w:tc>
        <w:tc>
          <w:tcPr>
            <w:tcW w:w="3780" w:type="dxa"/>
          </w:tcPr>
          <w:p w14:paraId="394F4CB3" w14:textId="77777777" w:rsidR="000C6C5E" w:rsidRPr="00052E98" w:rsidRDefault="008C42BC" w:rsidP="007750E2">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23E3CF4" w14:textId="77777777" w:rsidR="000C6C5E" w:rsidRPr="00052E98" w:rsidRDefault="000C6C5E" w:rsidP="007750E2">
            <w:pPr>
              <w:pStyle w:val="TableParagraph"/>
              <w:ind w:right="40"/>
              <w:rPr>
                <w:rFonts w:ascii="Times New Roman"/>
                <w:sz w:val="18"/>
                <w:szCs w:val="18"/>
              </w:rPr>
            </w:pPr>
          </w:p>
          <w:p w14:paraId="18B532E3" w14:textId="4CA335B0" w:rsidR="000C6C5E" w:rsidRPr="00052E98" w:rsidRDefault="008C42BC" w:rsidP="007750E2">
            <w:pPr>
              <w:pStyle w:val="TableParagraph"/>
              <w:ind w:left="-1" w:right="40"/>
              <w:rPr>
                <w:sz w:val="18"/>
                <w:szCs w:val="18"/>
              </w:rPr>
            </w:pPr>
            <w:r w:rsidRPr="00052E98">
              <w:rPr>
                <w:sz w:val="18"/>
                <w:szCs w:val="18"/>
              </w:rPr>
              <w:t>Note: ICIS does not have Batch-specific privileges. The privileges or Batch and Web access are the same.</w:t>
            </w:r>
          </w:p>
        </w:tc>
        <w:tc>
          <w:tcPr>
            <w:tcW w:w="1530" w:type="dxa"/>
          </w:tcPr>
          <w:p w14:paraId="7A6DE48F" w14:textId="1C58ADF7"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4E647B2" w14:textId="1116AD48" w:rsidR="000C6C5E" w:rsidRPr="00052E98"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314AF114" w14:textId="77777777" w:rsidTr="00645DB6">
        <w:trPr>
          <w:trHeight w:hRule="exact" w:val="1325"/>
        </w:trPr>
        <w:tc>
          <w:tcPr>
            <w:tcW w:w="1349" w:type="dxa"/>
          </w:tcPr>
          <w:p w14:paraId="073DC62D" w14:textId="77777777" w:rsidR="00F3476A" w:rsidRPr="00052E98" w:rsidRDefault="00F3476A" w:rsidP="007750E2">
            <w:pPr>
              <w:pStyle w:val="TableParagraph"/>
              <w:rPr>
                <w:sz w:val="18"/>
                <w:szCs w:val="18"/>
              </w:rPr>
            </w:pPr>
            <w:r w:rsidRPr="00052E98">
              <w:rPr>
                <w:sz w:val="18"/>
                <w:szCs w:val="18"/>
              </w:rPr>
              <w:t>CLS030</w:t>
            </w:r>
          </w:p>
        </w:tc>
        <w:tc>
          <w:tcPr>
            <w:tcW w:w="3480" w:type="dxa"/>
          </w:tcPr>
          <w:p w14:paraId="67E86178" w14:textId="5D21BB26" w:rsidR="00F3476A" w:rsidRPr="00052E98" w:rsidRDefault="00F3476A" w:rsidP="007750E2">
            <w:pPr>
              <w:pStyle w:val="TableParagraph"/>
              <w:ind w:right="60"/>
              <w:rPr>
                <w:sz w:val="18"/>
                <w:szCs w:val="18"/>
              </w:rPr>
            </w:pPr>
            <w:r w:rsidRPr="00052E98">
              <w:rPr>
                <w:sz w:val="18"/>
                <w:szCs w:val="18"/>
              </w:rPr>
              <w:t>The source Permit does not exist for the key data entered.</w:t>
            </w:r>
          </w:p>
        </w:tc>
        <w:tc>
          <w:tcPr>
            <w:tcW w:w="3780" w:type="dxa"/>
          </w:tcPr>
          <w:p w14:paraId="58F0307A" w14:textId="77777777" w:rsidR="00F3476A" w:rsidRPr="00052E98" w:rsidRDefault="00F3476A" w:rsidP="007750E2">
            <w:pPr>
              <w:pStyle w:val="TableParagraph"/>
              <w:ind w:left="-1" w:right="40"/>
              <w:rPr>
                <w:sz w:val="18"/>
                <w:szCs w:val="18"/>
              </w:rPr>
            </w:pPr>
            <w:r w:rsidRPr="00052E98">
              <w:rPr>
                <w:sz w:val="18"/>
                <w:szCs w:val="18"/>
              </w:rPr>
              <w:t>The source Permit must exist in ICIS.</w:t>
            </w:r>
          </w:p>
        </w:tc>
        <w:tc>
          <w:tcPr>
            <w:tcW w:w="1530" w:type="dxa"/>
          </w:tcPr>
          <w:p w14:paraId="1180AA24"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00BD72F" w14:textId="2E0260C0"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26998784" w14:textId="77777777" w:rsidTr="00645DB6">
        <w:trPr>
          <w:trHeight w:hRule="exact" w:val="1325"/>
        </w:trPr>
        <w:tc>
          <w:tcPr>
            <w:tcW w:w="1349" w:type="dxa"/>
          </w:tcPr>
          <w:p w14:paraId="230F5F4A" w14:textId="77777777" w:rsidR="00F3476A" w:rsidRPr="00052E98" w:rsidRDefault="00F3476A" w:rsidP="007750E2">
            <w:pPr>
              <w:pStyle w:val="TableParagraph"/>
              <w:rPr>
                <w:sz w:val="18"/>
                <w:szCs w:val="18"/>
              </w:rPr>
            </w:pPr>
            <w:r w:rsidRPr="00052E98">
              <w:rPr>
                <w:sz w:val="18"/>
                <w:szCs w:val="18"/>
              </w:rPr>
              <w:lastRenderedPageBreak/>
              <w:t>CLS040</w:t>
            </w:r>
          </w:p>
        </w:tc>
        <w:tc>
          <w:tcPr>
            <w:tcW w:w="3480" w:type="dxa"/>
          </w:tcPr>
          <w:p w14:paraId="1FC75740" w14:textId="77777777" w:rsidR="00F3476A" w:rsidRPr="00052E98" w:rsidRDefault="00F3476A" w:rsidP="007750E2">
            <w:pPr>
              <w:pStyle w:val="TableParagraph"/>
              <w:ind w:right="60"/>
              <w:rPr>
                <w:sz w:val="18"/>
                <w:szCs w:val="18"/>
              </w:rPr>
            </w:pPr>
            <w:r w:rsidRPr="00052E98">
              <w:rPr>
                <w:sz w:val="18"/>
                <w:szCs w:val="18"/>
              </w:rPr>
              <w:t>The source Permit Identifier must have a Permit Type of NPDES Master General Permit or State Issued Master General Permit (Non-NPDES).</w:t>
            </w:r>
          </w:p>
        </w:tc>
        <w:tc>
          <w:tcPr>
            <w:tcW w:w="3780" w:type="dxa"/>
          </w:tcPr>
          <w:p w14:paraId="3D6B0306" w14:textId="71C2F117" w:rsidR="00F3476A" w:rsidRPr="00052E98" w:rsidRDefault="00F3476A" w:rsidP="007750E2">
            <w:pPr>
              <w:pStyle w:val="TableParagraph"/>
              <w:ind w:left="-1" w:right="40"/>
              <w:rPr>
                <w:sz w:val="18"/>
                <w:szCs w:val="18"/>
              </w:rPr>
            </w:pPr>
            <w:r w:rsidRPr="00052E98">
              <w:rPr>
                <w:sz w:val="18"/>
                <w:szCs w:val="18"/>
              </w:rPr>
              <w:t>The source Permit must have a Permit Type of NPDES Master General Permit or State Issued Master General Permit (Non-NPDES).</w:t>
            </w:r>
          </w:p>
        </w:tc>
        <w:tc>
          <w:tcPr>
            <w:tcW w:w="1530" w:type="dxa"/>
          </w:tcPr>
          <w:p w14:paraId="4D5FCFAD" w14:textId="2BE678E2"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FAEF929" w14:textId="2C466511"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4D30EAB7" w14:textId="77777777" w:rsidTr="004569AF">
        <w:trPr>
          <w:trHeight w:hRule="exact" w:val="1123"/>
        </w:trPr>
        <w:tc>
          <w:tcPr>
            <w:tcW w:w="1349" w:type="dxa"/>
          </w:tcPr>
          <w:p w14:paraId="6AF0A2E6" w14:textId="77777777" w:rsidR="00F3476A" w:rsidRPr="00052E98" w:rsidRDefault="00F3476A" w:rsidP="007750E2">
            <w:pPr>
              <w:pStyle w:val="TableParagraph"/>
              <w:rPr>
                <w:sz w:val="18"/>
                <w:szCs w:val="18"/>
              </w:rPr>
            </w:pPr>
            <w:r w:rsidRPr="00052E98">
              <w:rPr>
                <w:sz w:val="18"/>
                <w:szCs w:val="18"/>
              </w:rPr>
              <w:t>CLS050</w:t>
            </w:r>
          </w:p>
        </w:tc>
        <w:tc>
          <w:tcPr>
            <w:tcW w:w="3480" w:type="dxa"/>
          </w:tcPr>
          <w:p w14:paraId="2CA64A7E" w14:textId="77777777" w:rsidR="00F3476A" w:rsidRPr="00052E98" w:rsidRDefault="00F3476A" w:rsidP="007750E2">
            <w:pPr>
              <w:pStyle w:val="TableParagraph"/>
              <w:ind w:right="60"/>
              <w:rPr>
                <w:sz w:val="18"/>
                <w:szCs w:val="18"/>
              </w:rPr>
            </w:pPr>
            <w:r w:rsidRPr="00052E98">
              <w:rPr>
                <w:sz w:val="18"/>
                <w:szCs w:val="18"/>
              </w:rPr>
              <w:t>The source Permit cannot have a reissuance in progress.</w:t>
            </w:r>
          </w:p>
        </w:tc>
        <w:tc>
          <w:tcPr>
            <w:tcW w:w="3780" w:type="dxa"/>
          </w:tcPr>
          <w:p w14:paraId="02847DD9" w14:textId="43B83A83" w:rsidR="00F3476A" w:rsidRPr="00052E98" w:rsidRDefault="00F3476A" w:rsidP="007750E2">
            <w:pPr>
              <w:pStyle w:val="TableParagraph"/>
              <w:ind w:left="-1" w:right="40"/>
              <w:rPr>
                <w:sz w:val="18"/>
                <w:szCs w:val="18"/>
              </w:rPr>
            </w:pPr>
            <w:r w:rsidRPr="00052E98">
              <w:rPr>
                <w:sz w:val="18"/>
                <w:szCs w:val="18"/>
              </w:rPr>
              <w:t>The source Permit cannot have a reissuance in progress.</w:t>
            </w:r>
          </w:p>
          <w:p w14:paraId="0DA98737" w14:textId="77777777" w:rsidR="00F3476A" w:rsidRPr="00052E98" w:rsidRDefault="00F3476A" w:rsidP="007750E2">
            <w:pPr>
              <w:pStyle w:val="TableParagraph"/>
              <w:ind w:left="-1" w:right="40"/>
              <w:rPr>
                <w:sz w:val="18"/>
                <w:szCs w:val="18"/>
              </w:rPr>
            </w:pPr>
          </w:p>
          <w:p w14:paraId="2FDC988B" w14:textId="6DB55F75"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CD4D481"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BE938B2" w14:textId="23A00350" w:rsidR="00F3476A" w:rsidRPr="00F16562" w:rsidRDefault="00F3476A" w:rsidP="007750E2">
            <w:pPr>
              <w:pStyle w:val="TableParagraph"/>
              <w:ind w:right="19"/>
              <w:rPr>
                <w:sz w:val="18"/>
                <w:szCs w:val="18"/>
              </w:rPr>
            </w:pPr>
            <w:r w:rsidRPr="004D3A1B">
              <w:rPr>
                <w:sz w:val="18"/>
                <w:szCs w:val="18"/>
              </w:rPr>
              <w:t>Source Permit Identifier, Source Permitted Feature Identifier, Source Limit Set Designator, Target Permit Identifier, Target Permitted Feature Identifier, and Target Limit Set Designator</w:t>
            </w:r>
          </w:p>
        </w:tc>
      </w:tr>
      <w:tr w:rsidR="00F3476A" w:rsidRPr="00052E98" w14:paraId="2D9CEC05" w14:textId="77777777" w:rsidTr="00645DB6">
        <w:trPr>
          <w:trHeight w:hRule="exact" w:val="1325"/>
        </w:trPr>
        <w:tc>
          <w:tcPr>
            <w:tcW w:w="1349" w:type="dxa"/>
          </w:tcPr>
          <w:p w14:paraId="68A95774" w14:textId="77777777" w:rsidR="00F3476A" w:rsidRPr="00052E98" w:rsidRDefault="00F3476A" w:rsidP="007750E2">
            <w:pPr>
              <w:pStyle w:val="TableParagraph"/>
              <w:rPr>
                <w:sz w:val="18"/>
                <w:szCs w:val="18"/>
              </w:rPr>
            </w:pPr>
            <w:r w:rsidRPr="00052E98">
              <w:rPr>
                <w:sz w:val="18"/>
                <w:szCs w:val="18"/>
              </w:rPr>
              <w:t>CLS060</w:t>
            </w:r>
          </w:p>
        </w:tc>
        <w:tc>
          <w:tcPr>
            <w:tcW w:w="3480" w:type="dxa"/>
          </w:tcPr>
          <w:p w14:paraId="438CE956" w14:textId="77777777" w:rsidR="00F3476A" w:rsidRPr="00052E98" w:rsidRDefault="00F3476A" w:rsidP="007750E2">
            <w:pPr>
              <w:pStyle w:val="TableParagraph"/>
              <w:ind w:right="60"/>
              <w:rPr>
                <w:sz w:val="18"/>
                <w:szCs w:val="18"/>
              </w:rPr>
            </w:pPr>
            <w:r w:rsidRPr="00052E98">
              <w:rPr>
                <w:sz w:val="18"/>
                <w:szCs w:val="18"/>
              </w:rPr>
              <w:t>The source Permitted Feature does not exist for the key data entered.</w:t>
            </w:r>
          </w:p>
        </w:tc>
        <w:tc>
          <w:tcPr>
            <w:tcW w:w="3780" w:type="dxa"/>
          </w:tcPr>
          <w:p w14:paraId="0FE06D2D" w14:textId="77777777" w:rsidR="00F3476A" w:rsidRPr="00052E98" w:rsidRDefault="00F3476A" w:rsidP="007750E2">
            <w:pPr>
              <w:pStyle w:val="TableParagraph"/>
              <w:ind w:left="-1" w:right="40"/>
              <w:rPr>
                <w:sz w:val="18"/>
                <w:szCs w:val="18"/>
              </w:rPr>
            </w:pPr>
            <w:r w:rsidRPr="00052E98">
              <w:rPr>
                <w:sz w:val="18"/>
                <w:szCs w:val="18"/>
              </w:rPr>
              <w:t>The source Permitted Feature must exist in ICIS.</w:t>
            </w:r>
          </w:p>
        </w:tc>
        <w:tc>
          <w:tcPr>
            <w:tcW w:w="1530" w:type="dxa"/>
          </w:tcPr>
          <w:p w14:paraId="2FC8FE2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CCB482E" w14:textId="7529C9C4"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5E3C87B2" w14:textId="77777777" w:rsidTr="00645DB6">
        <w:trPr>
          <w:trHeight w:hRule="exact" w:val="1325"/>
        </w:trPr>
        <w:tc>
          <w:tcPr>
            <w:tcW w:w="1349" w:type="dxa"/>
          </w:tcPr>
          <w:p w14:paraId="78175773" w14:textId="77777777" w:rsidR="00F3476A" w:rsidRPr="00052E98" w:rsidRDefault="00F3476A" w:rsidP="007750E2">
            <w:pPr>
              <w:pStyle w:val="TableParagraph"/>
              <w:rPr>
                <w:sz w:val="18"/>
                <w:szCs w:val="18"/>
              </w:rPr>
            </w:pPr>
            <w:r w:rsidRPr="00052E98">
              <w:rPr>
                <w:sz w:val="18"/>
                <w:szCs w:val="18"/>
              </w:rPr>
              <w:t>CLS070</w:t>
            </w:r>
          </w:p>
        </w:tc>
        <w:tc>
          <w:tcPr>
            <w:tcW w:w="3480" w:type="dxa"/>
          </w:tcPr>
          <w:p w14:paraId="3282DC9A" w14:textId="77777777" w:rsidR="00F3476A" w:rsidRPr="00052E98" w:rsidRDefault="00F3476A" w:rsidP="007750E2">
            <w:pPr>
              <w:pStyle w:val="TableParagraph"/>
              <w:ind w:right="60"/>
              <w:rPr>
                <w:sz w:val="18"/>
                <w:szCs w:val="18"/>
              </w:rPr>
            </w:pPr>
            <w:r w:rsidRPr="00052E98">
              <w:rPr>
                <w:sz w:val="18"/>
                <w:szCs w:val="18"/>
              </w:rPr>
              <w:t>The source Limit Set does not exist for the key data entered.</w:t>
            </w:r>
          </w:p>
        </w:tc>
        <w:tc>
          <w:tcPr>
            <w:tcW w:w="3780" w:type="dxa"/>
          </w:tcPr>
          <w:p w14:paraId="6155C34E" w14:textId="77777777" w:rsidR="00F3476A" w:rsidRPr="00052E98" w:rsidRDefault="00F3476A" w:rsidP="007750E2">
            <w:pPr>
              <w:pStyle w:val="TableParagraph"/>
              <w:ind w:left="-1" w:right="40"/>
              <w:rPr>
                <w:sz w:val="18"/>
                <w:szCs w:val="18"/>
              </w:rPr>
            </w:pPr>
            <w:r w:rsidRPr="00052E98">
              <w:rPr>
                <w:sz w:val="18"/>
                <w:szCs w:val="18"/>
              </w:rPr>
              <w:t>The source Limit Set must exist in ICIS.</w:t>
            </w:r>
          </w:p>
        </w:tc>
        <w:tc>
          <w:tcPr>
            <w:tcW w:w="1530" w:type="dxa"/>
          </w:tcPr>
          <w:p w14:paraId="32326C7E"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378D97E" w14:textId="5F2E6959"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1C287C34" w14:textId="77777777" w:rsidTr="00645DB6">
        <w:trPr>
          <w:trHeight w:hRule="exact" w:val="1325"/>
        </w:trPr>
        <w:tc>
          <w:tcPr>
            <w:tcW w:w="1349" w:type="dxa"/>
          </w:tcPr>
          <w:p w14:paraId="532E9819" w14:textId="77777777" w:rsidR="00F3476A" w:rsidRPr="00052E98" w:rsidRDefault="00F3476A" w:rsidP="007750E2">
            <w:pPr>
              <w:pStyle w:val="TableParagraph"/>
              <w:rPr>
                <w:sz w:val="18"/>
                <w:szCs w:val="18"/>
              </w:rPr>
            </w:pPr>
            <w:r w:rsidRPr="00052E98">
              <w:rPr>
                <w:sz w:val="18"/>
                <w:szCs w:val="18"/>
              </w:rPr>
              <w:t>CLS080</w:t>
            </w:r>
          </w:p>
        </w:tc>
        <w:tc>
          <w:tcPr>
            <w:tcW w:w="3480" w:type="dxa"/>
          </w:tcPr>
          <w:p w14:paraId="3D8DC828" w14:textId="77777777" w:rsidR="00F3476A" w:rsidRPr="00052E98" w:rsidRDefault="00F3476A" w:rsidP="007750E2">
            <w:pPr>
              <w:pStyle w:val="TableParagraph"/>
              <w:ind w:right="60"/>
              <w:rPr>
                <w:sz w:val="18"/>
                <w:szCs w:val="18"/>
              </w:rPr>
            </w:pPr>
            <w:r w:rsidRPr="00052E98">
              <w:rPr>
                <w:sz w:val="18"/>
                <w:szCs w:val="18"/>
              </w:rPr>
              <w:t>The target Permit does not exist for the key data entered.</w:t>
            </w:r>
          </w:p>
        </w:tc>
        <w:tc>
          <w:tcPr>
            <w:tcW w:w="3780" w:type="dxa"/>
          </w:tcPr>
          <w:p w14:paraId="03446E8B" w14:textId="77777777" w:rsidR="00F3476A" w:rsidRPr="00052E98" w:rsidRDefault="00F3476A" w:rsidP="007750E2">
            <w:pPr>
              <w:pStyle w:val="TableParagraph"/>
              <w:ind w:left="-1" w:right="40"/>
              <w:rPr>
                <w:sz w:val="18"/>
                <w:szCs w:val="18"/>
              </w:rPr>
            </w:pPr>
            <w:r w:rsidRPr="00052E98">
              <w:rPr>
                <w:sz w:val="18"/>
                <w:szCs w:val="18"/>
              </w:rPr>
              <w:t>The target Permit must exist in ICIS.</w:t>
            </w:r>
          </w:p>
        </w:tc>
        <w:tc>
          <w:tcPr>
            <w:tcW w:w="1530" w:type="dxa"/>
          </w:tcPr>
          <w:p w14:paraId="73516CF6"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5CE087E" w14:textId="31245730"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2A61FD72" w14:textId="77777777" w:rsidTr="00645DB6">
        <w:trPr>
          <w:trHeight w:hRule="exact" w:val="1325"/>
        </w:trPr>
        <w:tc>
          <w:tcPr>
            <w:tcW w:w="1349" w:type="dxa"/>
          </w:tcPr>
          <w:p w14:paraId="583193BB" w14:textId="77777777" w:rsidR="00F3476A" w:rsidRPr="00052E98" w:rsidRDefault="00F3476A" w:rsidP="007750E2">
            <w:pPr>
              <w:pStyle w:val="TableParagraph"/>
              <w:rPr>
                <w:sz w:val="18"/>
                <w:szCs w:val="18"/>
              </w:rPr>
            </w:pPr>
            <w:r w:rsidRPr="00052E98">
              <w:rPr>
                <w:sz w:val="18"/>
                <w:szCs w:val="18"/>
              </w:rPr>
              <w:t>CLS090</w:t>
            </w:r>
          </w:p>
        </w:tc>
        <w:tc>
          <w:tcPr>
            <w:tcW w:w="3480" w:type="dxa"/>
          </w:tcPr>
          <w:p w14:paraId="00FD59A9" w14:textId="77777777" w:rsidR="00F3476A" w:rsidRPr="00052E98" w:rsidRDefault="00F3476A" w:rsidP="007750E2">
            <w:pPr>
              <w:pStyle w:val="TableParagraph"/>
              <w:ind w:right="60"/>
              <w:rPr>
                <w:sz w:val="18"/>
                <w:szCs w:val="18"/>
              </w:rPr>
            </w:pPr>
            <w:r w:rsidRPr="00052E98">
              <w:rPr>
                <w:sz w:val="18"/>
                <w:szCs w:val="18"/>
              </w:rPr>
              <w:t>The target Permit Identifier must have a Permit Type of General Permit Covered Facility.</w:t>
            </w:r>
          </w:p>
        </w:tc>
        <w:tc>
          <w:tcPr>
            <w:tcW w:w="3780" w:type="dxa"/>
          </w:tcPr>
          <w:p w14:paraId="12654B04" w14:textId="77777777" w:rsidR="00F3476A" w:rsidRPr="00052E98" w:rsidRDefault="00F3476A" w:rsidP="007750E2">
            <w:pPr>
              <w:pStyle w:val="TableParagraph"/>
              <w:ind w:left="-1" w:right="40"/>
              <w:rPr>
                <w:sz w:val="18"/>
                <w:szCs w:val="18"/>
              </w:rPr>
            </w:pPr>
            <w:r w:rsidRPr="00052E98">
              <w:rPr>
                <w:sz w:val="18"/>
                <w:szCs w:val="18"/>
              </w:rPr>
              <w:t>The target Permit must have a Permit Type of General Permit Covered Facility.</w:t>
            </w:r>
          </w:p>
        </w:tc>
        <w:tc>
          <w:tcPr>
            <w:tcW w:w="1530" w:type="dxa"/>
          </w:tcPr>
          <w:p w14:paraId="52FB88C8"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6BB4C12" w14:textId="5A3188E7"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592AB137" w14:textId="77777777" w:rsidTr="00645DB6">
        <w:trPr>
          <w:trHeight w:hRule="exact" w:val="1325"/>
        </w:trPr>
        <w:tc>
          <w:tcPr>
            <w:tcW w:w="1349" w:type="dxa"/>
          </w:tcPr>
          <w:p w14:paraId="0C44CD04" w14:textId="77777777" w:rsidR="00F3476A" w:rsidRPr="00052E98" w:rsidRDefault="00F3476A" w:rsidP="007750E2">
            <w:pPr>
              <w:pStyle w:val="TableParagraph"/>
              <w:rPr>
                <w:sz w:val="18"/>
                <w:szCs w:val="18"/>
              </w:rPr>
            </w:pPr>
            <w:r w:rsidRPr="00052E98">
              <w:rPr>
                <w:sz w:val="18"/>
                <w:szCs w:val="18"/>
              </w:rPr>
              <w:lastRenderedPageBreak/>
              <w:t>CLS100</w:t>
            </w:r>
          </w:p>
        </w:tc>
        <w:tc>
          <w:tcPr>
            <w:tcW w:w="3480" w:type="dxa"/>
          </w:tcPr>
          <w:p w14:paraId="4679DAAF" w14:textId="77777777" w:rsidR="00F3476A" w:rsidRPr="00052E98" w:rsidRDefault="00F3476A" w:rsidP="007750E2">
            <w:pPr>
              <w:pStyle w:val="TableParagraph"/>
              <w:ind w:right="60"/>
              <w:rPr>
                <w:sz w:val="18"/>
                <w:szCs w:val="18"/>
              </w:rPr>
            </w:pPr>
            <w:r w:rsidRPr="00052E98">
              <w:rPr>
                <w:sz w:val="18"/>
                <w:szCs w:val="18"/>
              </w:rPr>
              <w:t>The target Permit cannot have a reissuance in progress.</w:t>
            </w:r>
          </w:p>
        </w:tc>
        <w:tc>
          <w:tcPr>
            <w:tcW w:w="3780" w:type="dxa"/>
          </w:tcPr>
          <w:p w14:paraId="60F8AB24" w14:textId="77777777" w:rsidR="00F3476A" w:rsidRPr="00052E98" w:rsidRDefault="00F3476A" w:rsidP="007750E2">
            <w:pPr>
              <w:pStyle w:val="TableParagraph"/>
              <w:ind w:left="-1" w:right="40"/>
              <w:rPr>
                <w:sz w:val="18"/>
                <w:szCs w:val="18"/>
              </w:rPr>
            </w:pPr>
            <w:r w:rsidRPr="00052E98">
              <w:rPr>
                <w:sz w:val="18"/>
                <w:szCs w:val="18"/>
              </w:rPr>
              <w:t xml:space="preserve">The target Permit cannot have a reissuance in progress. </w:t>
            </w:r>
          </w:p>
          <w:p w14:paraId="779B2E59" w14:textId="77777777" w:rsidR="00F3476A" w:rsidRPr="00052E98" w:rsidRDefault="00F3476A" w:rsidP="007750E2">
            <w:pPr>
              <w:pStyle w:val="TableParagraph"/>
              <w:ind w:left="-1" w:right="40"/>
              <w:rPr>
                <w:sz w:val="18"/>
                <w:szCs w:val="18"/>
              </w:rPr>
            </w:pPr>
          </w:p>
          <w:p w14:paraId="4BC7494F" w14:textId="68647739"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7543E7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35ECD16A" w14:textId="395DF629"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6D55C928" w14:textId="77777777" w:rsidTr="00645DB6">
        <w:trPr>
          <w:trHeight w:hRule="exact" w:val="1325"/>
        </w:trPr>
        <w:tc>
          <w:tcPr>
            <w:tcW w:w="1349" w:type="dxa"/>
          </w:tcPr>
          <w:p w14:paraId="55DD5F6C" w14:textId="77777777" w:rsidR="00F3476A" w:rsidRPr="00052E98" w:rsidRDefault="00F3476A" w:rsidP="007750E2">
            <w:pPr>
              <w:pStyle w:val="TableParagraph"/>
              <w:rPr>
                <w:sz w:val="18"/>
                <w:szCs w:val="18"/>
              </w:rPr>
            </w:pPr>
            <w:r w:rsidRPr="00052E98">
              <w:rPr>
                <w:sz w:val="18"/>
                <w:szCs w:val="18"/>
              </w:rPr>
              <w:t>CLS110</w:t>
            </w:r>
          </w:p>
        </w:tc>
        <w:tc>
          <w:tcPr>
            <w:tcW w:w="3480" w:type="dxa"/>
          </w:tcPr>
          <w:p w14:paraId="28A2A746" w14:textId="77777777" w:rsidR="00F3476A" w:rsidRPr="00052E98" w:rsidRDefault="00F3476A" w:rsidP="007750E2">
            <w:pPr>
              <w:pStyle w:val="TableParagraph"/>
              <w:ind w:right="60"/>
              <w:rPr>
                <w:sz w:val="18"/>
                <w:szCs w:val="18"/>
              </w:rPr>
            </w:pPr>
            <w:r w:rsidRPr="00052E98">
              <w:rPr>
                <w:sz w:val="18"/>
                <w:szCs w:val="18"/>
              </w:rPr>
              <w:t>The Permit Identifier of the target General Permit Covered Facility is not associated with the Permit Identifier of the source Master General Permit.</w:t>
            </w:r>
          </w:p>
        </w:tc>
        <w:tc>
          <w:tcPr>
            <w:tcW w:w="3780" w:type="dxa"/>
          </w:tcPr>
          <w:p w14:paraId="02F7F7A2" w14:textId="77777777" w:rsidR="00F3476A" w:rsidRPr="00052E98" w:rsidRDefault="00F3476A" w:rsidP="007750E2">
            <w:pPr>
              <w:pStyle w:val="TableParagraph"/>
              <w:ind w:left="-1" w:right="40"/>
              <w:rPr>
                <w:sz w:val="18"/>
                <w:szCs w:val="18"/>
              </w:rPr>
            </w:pPr>
            <w:r w:rsidRPr="00052E98">
              <w:rPr>
                <w:sz w:val="18"/>
                <w:szCs w:val="18"/>
              </w:rPr>
              <w:t>The Associated MGP NPDES ID of the target General Permit Covered Facility must equal the NPDES ID of the source Master General Permit.</w:t>
            </w:r>
          </w:p>
        </w:tc>
        <w:tc>
          <w:tcPr>
            <w:tcW w:w="1530" w:type="dxa"/>
          </w:tcPr>
          <w:p w14:paraId="7DE3B51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23A78994" w14:textId="36B72381"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0CACCB37" w14:textId="77777777" w:rsidTr="00645DB6">
        <w:trPr>
          <w:trHeight w:hRule="exact" w:val="1325"/>
        </w:trPr>
        <w:tc>
          <w:tcPr>
            <w:tcW w:w="1349" w:type="dxa"/>
          </w:tcPr>
          <w:p w14:paraId="3A7CF56E" w14:textId="76072B6D" w:rsidR="00F3476A" w:rsidRPr="00052E98" w:rsidRDefault="00F3476A" w:rsidP="007750E2">
            <w:pPr>
              <w:pStyle w:val="TableParagraph"/>
              <w:rPr>
                <w:sz w:val="18"/>
                <w:szCs w:val="18"/>
              </w:rPr>
            </w:pPr>
            <w:r w:rsidRPr="00052E98">
              <w:rPr>
                <w:sz w:val="18"/>
                <w:szCs w:val="18"/>
              </w:rPr>
              <w:t>CLS115</w:t>
            </w:r>
          </w:p>
        </w:tc>
        <w:tc>
          <w:tcPr>
            <w:tcW w:w="3480" w:type="dxa"/>
          </w:tcPr>
          <w:p w14:paraId="66E04EB5" w14:textId="0DD2C15B" w:rsidR="00F3476A" w:rsidRPr="00052E98" w:rsidRDefault="00F3476A" w:rsidP="007750E2">
            <w:pPr>
              <w:pStyle w:val="TableParagraph"/>
              <w:ind w:right="60"/>
              <w:rPr>
                <w:sz w:val="18"/>
                <w:szCs w:val="18"/>
              </w:rPr>
            </w:pPr>
            <w:r w:rsidRPr="004D3A1B">
              <w:rPr>
                <w:rFonts w:eastAsia="Arial Unicode MS"/>
                <w:sz w:val="18"/>
                <w:szCs w:val="18"/>
              </w:rPr>
              <w:t>The target Permitted Feature does not exist for the key data entered.</w:t>
            </w:r>
          </w:p>
        </w:tc>
        <w:tc>
          <w:tcPr>
            <w:tcW w:w="3780" w:type="dxa"/>
          </w:tcPr>
          <w:p w14:paraId="4638561D" w14:textId="302A37BE" w:rsidR="00F3476A" w:rsidRPr="00052E98" w:rsidRDefault="00F3476A" w:rsidP="007750E2">
            <w:pPr>
              <w:pStyle w:val="TableParagraph"/>
              <w:ind w:left="-1" w:right="40"/>
              <w:rPr>
                <w:sz w:val="18"/>
                <w:szCs w:val="18"/>
              </w:rPr>
            </w:pPr>
            <w:r w:rsidRPr="004D3A1B">
              <w:rPr>
                <w:rFonts w:eastAsia="Arial Unicode MS"/>
                <w:sz w:val="18"/>
                <w:szCs w:val="18"/>
              </w:rPr>
              <w:t>The target Permitted Feature must exist in ICIS.</w:t>
            </w:r>
          </w:p>
        </w:tc>
        <w:tc>
          <w:tcPr>
            <w:tcW w:w="1530" w:type="dxa"/>
          </w:tcPr>
          <w:p w14:paraId="7A4C60A3" w14:textId="6CC9A2EC"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F243FB4" w14:textId="31312F5B" w:rsidR="00F3476A" w:rsidRPr="00052E98"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423E6C47" w14:textId="77777777" w:rsidTr="00645DB6">
        <w:trPr>
          <w:trHeight w:hRule="exact" w:val="1325"/>
        </w:trPr>
        <w:tc>
          <w:tcPr>
            <w:tcW w:w="1349" w:type="dxa"/>
          </w:tcPr>
          <w:p w14:paraId="0F12EDEF" w14:textId="77777777" w:rsidR="00F3476A" w:rsidRPr="00052E98" w:rsidRDefault="00F3476A" w:rsidP="007750E2">
            <w:pPr>
              <w:pStyle w:val="TableParagraph"/>
              <w:rPr>
                <w:sz w:val="18"/>
                <w:szCs w:val="18"/>
              </w:rPr>
            </w:pPr>
            <w:r w:rsidRPr="00052E98">
              <w:rPr>
                <w:sz w:val="18"/>
                <w:szCs w:val="18"/>
              </w:rPr>
              <w:t>CLS120</w:t>
            </w:r>
          </w:p>
        </w:tc>
        <w:tc>
          <w:tcPr>
            <w:tcW w:w="3480" w:type="dxa"/>
          </w:tcPr>
          <w:p w14:paraId="643E9A9A" w14:textId="77777777" w:rsidR="00F3476A" w:rsidRPr="00052E98" w:rsidRDefault="00F3476A" w:rsidP="007750E2">
            <w:pPr>
              <w:pStyle w:val="TableParagraph"/>
              <w:ind w:right="60"/>
              <w:rPr>
                <w:sz w:val="18"/>
                <w:szCs w:val="18"/>
              </w:rPr>
            </w:pPr>
            <w:r w:rsidRPr="00052E98">
              <w:rPr>
                <w:sz w:val="18"/>
                <w:szCs w:val="18"/>
              </w:rPr>
              <w:t>A target Limit Set already exists for the key data entered.</w:t>
            </w:r>
          </w:p>
        </w:tc>
        <w:tc>
          <w:tcPr>
            <w:tcW w:w="3780" w:type="dxa"/>
          </w:tcPr>
          <w:p w14:paraId="50BDE94D" w14:textId="77777777" w:rsidR="00F3476A" w:rsidRPr="00052E98" w:rsidRDefault="00F3476A" w:rsidP="007750E2">
            <w:pPr>
              <w:pStyle w:val="TableParagraph"/>
              <w:ind w:left="-1" w:right="40"/>
              <w:rPr>
                <w:sz w:val="18"/>
                <w:szCs w:val="18"/>
              </w:rPr>
            </w:pPr>
            <w:r w:rsidRPr="00052E98">
              <w:rPr>
                <w:sz w:val="18"/>
                <w:szCs w:val="18"/>
              </w:rPr>
              <w:t>The target Limit Set must not exist in ICIS.</w:t>
            </w:r>
          </w:p>
        </w:tc>
        <w:tc>
          <w:tcPr>
            <w:tcW w:w="1530" w:type="dxa"/>
          </w:tcPr>
          <w:p w14:paraId="20AC034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02062ECF" w14:textId="021A956A"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7835E999" w14:textId="77777777" w:rsidTr="00645DB6">
        <w:trPr>
          <w:trHeight w:hRule="exact" w:val="1325"/>
        </w:trPr>
        <w:tc>
          <w:tcPr>
            <w:tcW w:w="1349" w:type="dxa"/>
          </w:tcPr>
          <w:p w14:paraId="09634357" w14:textId="77777777" w:rsidR="00F3476A" w:rsidRPr="00052E98" w:rsidRDefault="00F3476A" w:rsidP="007750E2">
            <w:pPr>
              <w:pStyle w:val="TableParagraph"/>
              <w:rPr>
                <w:sz w:val="18"/>
                <w:szCs w:val="18"/>
              </w:rPr>
            </w:pPr>
            <w:r w:rsidRPr="00052E98">
              <w:rPr>
                <w:sz w:val="18"/>
                <w:szCs w:val="18"/>
              </w:rPr>
              <w:t>CLS130</w:t>
            </w:r>
          </w:p>
        </w:tc>
        <w:tc>
          <w:tcPr>
            <w:tcW w:w="3480" w:type="dxa"/>
          </w:tcPr>
          <w:p w14:paraId="401B0D1D" w14:textId="77777777" w:rsidR="00F3476A" w:rsidRPr="00052E98" w:rsidRDefault="00F3476A" w:rsidP="007750E2">
            <w:pPr>
              <w:pStyle w:val="TableParagraph"/>
              <w:ind w:right="60"/>
              <w:rPr>
                <w:sz w:val="18"/>
                <w:szCs w:val="18"/>
              </w:rPr>
            </w:pPr>
            <w:r w:rsidRPr="00052E98">
              <w:rPr>
                <w:sz w:val="18"/>
                <w:szCs w:val="18"/>
              </w:rPr>
              <w:t>An error has occurred while processing the data for this Copy MGP Limit Set transaction. No data were saved, and the XML transaction must be resubmitted.</w:t>
            </w:r>
          </w:p>
        </w:tc>
        <w:tc>
          <w:tcPr>
            <w:tcW w:w="3780" w:type="dxa"/>
          </w:tcPr>
          <w:p w14:paraId="68D2E753" w14:textId="77777777" w:rsidR="00F3476A" w:rsidRPr="00052E98" w:rsidRDefault="00F3476A" w:rsidP="007750E2">
            <w:pPr>
              <w:pStyle w:val="TableParagraph"/>
              <w:ind w:left="-1" w:right="40"/>
              <w:rPr>
                <w:sz w:val="18"/>
                <w:szCs w:val="18"/>
              </w:rPr>
            </w:pPr>
            <w:r w:rsidRPr="00052E98">
              <w:rPr>
                <w:sz w:val="18"/>
                <w:szCs w:val="18"/>
              </w:rPr>
              <w:t>If Background Processing does not complete successfully, roll back all changes for the XML transaction.</w:t>
            </w:r>
          </w:p>
        </w:tc>
        <w:tc>
          <w:tcPr>
            <w:tcW w:w="1530" w:type="dxa"/>
          </w:tcPr>
          <w:p w14:paraId="7E015A87"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4FAE528" w14:textId="50E2B8A2"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bl>
    <w:p w14:paraId="4C3EEB3C" w14:textId="77777777" w:rsidR="000C6C5E" w:rsidRPr="009B6D2E" w:rsidRDefault="000C6C5E" w:rsidP="009B6D2E">
      <w:pPr>
        <w:pStyle w:val="BodyText"/>
        <w:jc w:val="both"/>
        <w:rPr>
          <w:sz w:val="22"/>
          <w:szCs w:val="22"/>
        </w:rPr>
      </w:pPr>
    </w:p>
    <w:p w14:paraId="16268517" w14:textId="7F240AEC" w:rsidR="003B098C" w:rsidRPr="009B6D2E" w:rsidRDefault="008C42BC" w:rsidP="009B6D2E">
      <w:pPr>
        <w:ind w:right="9706"/>
        <w:jc w:val="both"/>
        <w:rPr>
          <w:rFonts w:ascii="Times New Roman"/>
        </w:rPr>
      </w:pPr>
      <w:r w:rsidRPr="009B6D2E">
        <w:rPr>
          <w:rFonts w:ascii="Times New Roman"/>
        </w:rPr>
        <w:t>For errors beginning with PF see Section 9.1.9.</w:t>
      </w:r>
    </w:p>
    <w:p w14:paraId="24D34240" w14:textId="64F7EC06" w:rsidR="000C6C5E" w:rsidRPr="009B6D2E" w:rsidRDefault="008C42BC" w:rsidP="009B6D2E">
      <w:pPr>
        <w:ind w:right="9706"/>
        <w:jc w:val="both"/>
        <w:rPr>
          <w:rFonts w:ascii="Times New Roman"/>
        </w:rPr>
      </w:pPr>
      <w:r w:rsidRPr="009B6D2E">
        <w:rPr>
          <w:rFonts w:ascii="Times New Roman"/>
        </w:rPr>
        <w:t>For errors beginning with LS see Section 9.1.10.</w:t>
      </w:r>
    </w:p>
    <w:p w14:paraId="6639A4D4" w14:textId="5AD57208" w:rsidR="00E5194F" w:rsidRDefault="00E5194F" w:rsidP="00E5194F">
      <w:pPr>
        <w:pStyle w:val="Heading3"/>
      </w:pPr>
      <w:bookmarkStart w:id="337" w:name="_Toc170912920"/>
      <w:r>
        <w:lastRenderedPageBreak/>
        <w:t>9.1.29 Miscellaneous Error Messages</w:t>
      </w:r>
      <w:bookmarkEnd w:id="337"/>
    </w:p>
    <w:p w14:paraId="4C754ECD" w14:textId="0A178501" w:rsidR="00E5194F" w:rsidRDefault="00E5194F" w:rsidP="00E5194F">
      <w:pPr>
        <w:keepNext/>
        <w:keepLines/>
        <w:jc w:val="both"/>
        <w:rPr>
          <w:rFonts w:ascii="Times New Roman"/>
        </w:rPr>
      </w:pPr>
      <w:r>
        <w:rPr>
          <w:rFonts w:ascii="Times New Roman"/>
        </w:rPr>
        <w:t>The table below lists miscellaneous error messages that are generated under general and non-specific circumstances.</w:t>
      </w:r>
      <w:r w:rsidR="002C2B4D">
        <w:rPr>
          <w:rFonts w:ascii="Times New Roman"/>
        </w:rPr>
        <w:t xml:space="preserve"> More information can be found </w:t>
      </w:r>
      <w:hyperlink r:id="rId163" w:history="1">
        <w:r w:rsidR="002C2B4D" w:rsidRPr="002C2B4D">
          <w:rPr>
            <w:rStyle w:val="Hyperlink"/>
            <w:rFonts w:ascii="Times New Roman"/>
          </w:rPr>
          <w:t>at this helpdesk page</w:t>
        </w:r>
      </w:hyperlink>
      <w:r w:rsidR="002C2B4D">
        <w:rPr>
          <w:rFonts w:ascii="Times New Roman"/>
        </w:rPr>
        <w:t>.</w:t>
      </w:r>
    </w:p>
    <w:p w14:paraId="4B5CFCFE" w14:textId="77777777" w:rsidR="00E5194F" w:rsidRPr="000C7FCD" w:rsidRDefault="00E5194F" w:rsidP="00E5194F">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E5194F" w:rsidRPr="00052E98" w14:paraId="2895E2B1" w14:textId="77777777" w:rsidTr="00A76AF8">
        <w:trPr>
          <w:trHeight w:hRule="exact" w:val="576"/>
          <w:tblHeader/>
        </w:trPr>
        <w:tc>
          <w:tcPr>
            <w:tcW w:w="1349" w:type="dxa"/>
            <w:shd w:val="clear" w:color="auto" w:fill="CCFFCC"/>
          </w:tcPr>
          <w:p w14:paraId="4962730A" w14:textId="77777777" w:rsidR="00E5194F" w:rsidRPr="00052E98" w:rsidRDefault="00E5194F" w:rsidP="00A76AF8">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60E42D82" w14:textId="77777777" w:rsidR="00E5194F" w:rsidRPr="00052E98" w:rsidRDefault="00E5194F" w:rsidP="00A76AF8">
            <w:pPr>
              <w:pStyle w:val="TableParagraph"/>
              <w:jc w:val="center"/>
              <w:rPr>
                <w:b/>
                <w:sz w:val="18"/>
                <w:szCs w:val="18"/>
              </w:rPr>
            </w:pPr>
            <w:r w:rsidRPr="00052E98">
              <w:rPr>
                <w:b/>
                <w:sz w:val="18"/>
                <w:szCs w:val="18"/>
              </w:rPr>
              <w:t>Error/Warning Message</w:t>
            </w:r>
          </w:p>
        </w:tc>
        <w:tc>
          <w:tcPr>
            <w:tcW w:w="3780" w:type="dxa"/>
            <w:shd w:val="clear" w:color="auto" w:fill="CCFFCC"/>
          </w:tcPr>
          <w:p w14:paraId="2CB2BD21" w14:textId="77777777" w:rsidR="00E5194F" w:rsidRPr="00052E98" w:rsidRDefault="00E5194F" w:rsidP="00A76AF8">
            <w:pPr>
              <w:pStyle w:val="TableParagraph"/>
              <w:jc w:val="center"/>
              <w:rPr>
                <w:b/>
                <w:sz w:val="18"/>
                <w:szCs w:val="18"/>
              </w:rPr>
            </w:pPr>
            <w:r w:rsidRPr="00052E98">
              <w:rPr>
                <w:b/>
                <w:sz w:val="18"/>
                <w:szCs w:val="18"/>
              </w:rPr>
              <w:t>Reason for Error</w:t>
            </w:r>
          </w:p>
        </w:tc>
        <w:tc>
          <w:tcPr>
            <w:tcW w:w="1530" w:type="dxa"/>
            <w:shd w:val="clear" w:color="auto" w:fill="CCFFCC"/>
          </w:tcPr>
          <w:p w14:paraId="600E59DA" w14:textId="77777777" w:rsidR="00E5194F" w:rsidRPr="00052E98" w:rsidRDefault="00E5194F" w:rsidP="00A76AF8">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2199E93F" w14:textId="77777777" w:rsidR="00E5194F" w:rsidRPr="00052E98" w:rsidRDefault="00E5194F" w:rsidP="00A76AF8">
            <w:pPr>
              <w:pStyle w:val="TableParagraph"/>
              <w:ind w:right="31" w:hanging="19"/>
              <w:jc w:val="center"/>
              <w:rPr>
                <w:b/>
                <w:sz w:val="18"/>
                <w:szCs w:val="18"/>
              </w:rPr>
            </w:pPr>
            <w:r w:rsidRPr="00052E98">
              <w:rPr>
                <w:b/>
                <w:sz w:val="18"/>
                <w:szCs w:val="18"/>
              </w:rPr>
              <w:t>Key Fields of Record Affected</w:t>
            </w:r>
          </w:p>
        </w:tc>
      </w:tr>
      <w:tr w:rsidR="00E5194F" w:rsidRPr="00052E98" w14:paraId="336D75F6" w14:textId="77777777" w:rsidTr="00E5194F">
        <w:trPr>
          <w:trHeight w:hRule="exact" w:val="4492"/>
        </w:trPr>
        <w:tc>
          <w:tcPr>
            <w:tcW w:w="1349" w:type="dxa"/>
          </w:tcPr>
          <w:p w14:paraId="408F3893" w14:textId="6B1C657B" w:rsidR="00E5194F" w:rsidRPr="00052E98" w:rsidRDefault="00E5194F" w:rsidP="00A76AF8">
            <w:pPr>
              <w:pStyle w:val="TableParagraph"/>
              <w:rPr>
                <w:sz w:val="18"/>
                <w:szCs w:val="18"/>
              </w:rPr>
            </w:pPr>
            <w:r w:rsidRPr="00E5194F">
              <w:rPr>
                <w:sz w:val="18"/>
                <w:szCs w:val="18"/>
              </w:rPr>
              <w:t>BAT030</w:t>
            </w:r>
          </w:p>
        </w:tc>
        <w:tc>
          <w:tcPr>
            <w:tcW w:w="3480" w:type="dxa"/>
          </w:tcPr>
          <w:p w14:paraId="517A344C" w14:textId="76B48D81" w:rsidR="00E5194F" w:rsidRPr="00052E98" w:rsidRDefault="00E5194F" w:rsidP="00A76AF8">
            <w:pPr>
              <w:pStyle w:val="TableParagraph"/>
              <w:ind w:right="60"/>
              <w:rPr>
                <w:sz w:val="18"/>
                <w:szCs w:val="18"/>
              </w:rPr>
            </w:pPr>
            <w:r w:rsidRPr="00E5194F">
              <w:rPr>
                <w:sz w:val="18"/>
                <w:szCs w:val="18"/>
              </w:rPr>
              <w:t>An unexpected database error occurred while processing the transaction. Please contact the ICIS System Administrator.</w:t>
            </w:r>
          </w:p>
        </w:tc>
        <w:tc>
          <w:tcPr>
            <w:tcW w:w="3780" w:type="dxa"/>
          </w:tcPr>
          <w:p w14:paraId="4C776AEE" w14:textId="77777777" w:rsidR="00E5194F" w:rsidRPr="00E5194F" w:rsidRDefault="00E5194F" w:rsidP="00E5194F">
            <w:pPr>
              <w:pStyle w:val="TableParagraph"/>
              <w:ind w:left="-1" w:right="40"/>
              <w:rPr>
                <w:sz w:val="18"/>
                <w:szCs w:val="18"/>
              </w:rPr>
            </w:pPr>
            <w:r w:rsidRPr="00E5194F">
              <w:rPr>
                <w:sz w:val="18"/>
                <w:szCs w:val="18"/>
              </w:rPr>
              <w:t>This is a catch-all error, caused by one or more special characters included in an XML tag. Instances of this error include the latitude/longitude degree special character (“°”). Another is the em dash (“—”). In these cases, removing, replacing, or escaping the special characters is the workaround.</w:t>
            </w:r>
          </w:p>
          <w:p w14:paraId="1C4DF777" w14:textId="77777777" w:rsidR="00E5194F" w:rsidRPr="00E5194F" w:rsidRDefault="00E5194F" w:rsidP="00E5194F">
            <w:pPr>
              <w:pStyle w:val="TableParagraph"/>
              <w:ind w:left="-1" w:right="40"/>
              <w:rPr>
                <w:sz w:val="18"/>
                <w:szCs w:val="18"/>
              </w:rPr>
            </w:pPr>
          </w:p>
          <w:p w14:paraId="761B633F" w14:textId="77777777" w:rsidR="00E5194F" w:rsidRPr="00E5194F" w:rsidRDefault="00E5194F" w:rsidP="00E5194F">
            <w:pPr>
              <w:pStyle w:val="TableParagraph"/>
              <w:ind w:left="-1" w:right="40"/>
              <w:rPr>
                <w:sz w:val="18"/>
                <w:szCs w:val="18"/>
              </w:rPr>
            </w:pPr>
            <w:r w:rsidRPr="00E5194F">
              <w:rPr>
                <w:sz w:val="18"/>
                <w:szCs w:val="18"/>
              </w:rPr>
              <w:t>Example that would cause this error:</w:t>
            </w:r>
          </w:p>
          <w:p w14:paraId="13BB71FC" w14:textId="77777777" w:rsidR="00E5194F" w:rsidRPr="00E5194F" w:rsidRDefault="00E5194F" w:rsidP="00E5194F">
            <w:pPr>
              <w:pStyle w:val="TableParagraph"/>
              <w:ind w:left="-1" w:right="40"/>
              <w:rPr>
                <w:sz w:val="18"/>
                <w:szCs w:val="18"/>
              </w:rPr>
            </w:pPr>
            <w:r w:rsidRPr="00E5194F">
              <w:rPr>
                <w:sz w:val="18"/>
                <w:szCs w:val="18"/>
              </w:rPr>
              <w:t>&lt;ExampleXMLTag&gt;One phrase — Another phrase&lt;ExampleXMLTag&gt;</w:t>
            </w:r>
          </w:p>
          <w:p w14:paraId="19107B09" w14:textId="77777777" w:rsidR="00E5194F" w:rsidRPr="00E5194F" w:rsidRDefault="00E5194F" w:rsidP="00E5194F">
            <w:pPr>
              <w:pStyle w:val="TableParagraph"/>
              <w:ind w:left="-1" w:right="40"/>
              <w:rPr>
                <w:sz w:val="18"/>
                <w:szCs w:val="18"/>
              </w:rPr>
            </w:pPr>
          </w:p>
          <w:p w14:paraId="284CBB5F" w14:textId="77777777" w:rsidR="00E5194F" w:rsidRPr="00E5194F" w:rsidRDefault="00E5194F" w:rsidP="00E5194F">
            <w:pPr>
              <w:pStyle w:val="TableParagraph"/>
              <w:ind w:left="-1" w:right="40"/>
              <w:rPr>
                <w:sz w:val="18"/>
                <w:szCs w:val="18"/>
              </w:rPr>
            </w:pPr>
            <w:r w:rsidRPr="00E5194F">
              <w:rPr>
                <w:sz w:val="18"/>
                <w:szCs w:val="18"/>
              </w:rPr>
              <w:t>Replacing special characters:</w:t>
            </w:r>
          </w:p>
          <w:p w14:paraId="22BD00B5" w14:textId="77777777" w:rsidR="00E5194F" w:rsidRPr="00E5194F" w:rsidRDefault="00E5194F" w:rsidP="00E5194F">
            <w:pPr>
              <w:pStyle w:val="TableParagraph"/>
              <w:ind w:left="-1" w:right="40"/>
              <w:rPr>
                <w:sz w:val="18"/>
                <w:szCs w:val="18"/>
              </w:rPr>
            </w:pPr>
            <w:r w:rsidRPr="00E5194F">
              <w:rPr>
                <w:sz w:val="18"/>
                <w:szCs w:val="18"/>
              </w:rPr>
              <w:t>&lt;ExampleXMLTag&gt; One phrase - Another phrase&lt;ExampleXMLTag&gt;</w:t>
            </w:r>
          </w:p>
          <w:p w14:paraId="47D0E763" w14:textId="77777777" w:rsidR="00E5194F" w:rsidRPr="00E5194F" w:rsidRDefault="00E5194F" w:rsidP="00E5194F">
            <w:pPr>
              <w:pStyle w:val="TableParagraph"/>
              <w:ind w:left="-1" w:right="40"/>
              <w:rPr>
                <w:sz w:val="18"/>
                <w:szCs w:val="18"/>
              </w:rPr>
            </w:pPr>
          </w:p>
          <w:p w14:paraId="34498D51" w14:textId="77777777" w:rsidR="00E5194F" w:rsidRPr="00E5194F" w:rsidRDefault="00E5194F" w:rsidP="00E5194F">
            <w:pPr>
              <w:pStyle w:val="TableParagraph"/>
              <w:ind w:left="-1" w:right="40"/>
              <w:rPr>
                <w:sz w:val="18"/>
                <w:szCs w:val="18"/>
              </w:rPr>
            </w:pPr>
            <w:r w:rsidRPr="00E5194F">
              <w:rPr>
                <w:sz w:val="18"/>
                <w:szCs w:val="18"/>
              </w:rPr>
              <w:t>Escaping special characters:</w:t>
            </w:r>
          </w:p>
          <w:p w14:paraId="583519BB" w14:textId="04BF39CA" w:rsidR="00E5194F" w:rsidRPr="004D3A1B" w:rsidRDefault="00E5194F" w:rsidP="00E5194F">
            <w:pPr>
              <w:pStyle w:val="TableParagraph"/>
              <w:ind w:left="-1" w:right="40"/>
              <w:rPr>
                <w:sz w:val="18"/>
                <w:szCs w:val="18"/>
              </w:rPr>
            </w:pPr>
            <w:r w:rsidRPr="00E5194F">
              <w:rPr>
                <w:sz w:val="18"/>
                <w:szCs w:val="18"/>
              </w:rPr>
              <w:t>&lt;ExampleXMLTag&gt;One phrase &amp;#45; Another phrase&lt;ExampleXMLTag&gt;</w:t>
            </w:r>
          </w:p>
        </w:tc>
        <w:tc>
          <w:tcPr>
            <w:tcW w:w="1530" w:type="dxa"/>
          </w:tcPr>
          <w:p w14:paraId="0828F7C6" w14:textId="6318965E" w:rsidR="00E5194F" w:rsidRPr="00052E98" w:rsidRDefault="00E5194F" w:rsidP="00A76AF8">
            <w:pPr>
              <w:pStyle w:val="TableParagraph"/>
              <w:ind w:right="90"/>
              <w:rPr>
                <w:sz w:val="18"/>
                <w:szCs w:val="18"/>
              </w:rPr>
            </w:pPr>
            <w:r w:rsidRPr="00E5194F">
              <w:rPr>
                <w:sz w:val="18"/>
                <w:szCs w:val="18"/>
              </w:rPr>
              <w:t>Reject entire transaction</w:t>
            </w:r>
          </w:p>
        </w:tc>
        <w:tc>
          <w:tcPr>
            <w:tcW w:w="3330" w:type="dxa"/>
          </w:tcPr>
          <w:p w14:paraId="26B61C6E" w14:textId="107497DA" w:rsidR="00E5194F" w:rsidRPr="00052E98" w:rsidRDefault="00E5194F" w:rsidP="00A76AF8">
            <w:pPr>
              <w:pStyle w:val="TableParagraph"/>
              <w:ind w:right="19"/>
              <w:rPr>
                <w:sz w:val="18"/>
                <w:szCs w:val="18"/>
              </w:rPr>
            </w:pPr>
            <w:r w:rsidRPr="00E5194F">
              <w:rPr>
                <w:sz w:val="18"/>
                <w:szCs w:val="18"/>
              </w:rPr>
              <w:t>All fields</w:t>
            </w:r>
          </w:p>
        </w:tc>
      </w:tr>
      <w:tr w:rsidR="00E5194F" w:rsidRPr="00052E98" w14:paraId="6D52CA50" w14:textId="77777777" w:rsidTr="00E5194F">
        <w:trPr>
          <w:trHeight w:hRule="exact" w:val="1801"/>
        </w:trPr>
        <w:tc>
          <w:tcPr>
            <w:tcW w:w="1349" w:type="dxa"/>
          </w:tcPr>
          <w:p w14:paraId="19265ABF" w14:textId="4F347412" w:rsidR="00E5194F" w:rsidRPr="00052E98" w:rsidRDefault="00E5194F" w:rsidP="00A76AF8">
            <w:pPr>
              <w:pStyle w:val="TableParagraph"/>
              <w:rPr>
                <w:sz w:val="18"/>
                <w:szCs w:val="18"/>
              </w:rPr>
            </w:pPr>
            <w:r w:rsidRPr="00E5194F">
              <w:rPr>
                <w:sz w:val="18"/>
                <w:szCs w:val="18"/>
              </w:rPr>
              <w:t>BAT005</w:t>
            </w:r>
          </w:p>
        </w:tc>
        <w:tc>
          <w:tcPr>
            <w:tcW w:w="3480" w:type="dxa"/>
          </w:tcPr>
          <w:p w14:paraId="6F741EEF" w14:textId="6D55F763" w:rsidR="00E5194F" w:rsidRPr="00052E98" w:rsidRDefault="00E5194F" w:rsidP="00A76AF8">
            <w:pPr>
              <w:pStyle w:val="TableParagraph"/>
              <w:ind w:right="60"/>
              <w:rPr>
                <w:sz w:val="18"/>
                <w:szCs w:val="18"/>
              </w:rPr>
            </w:pPr>
            <w:r w:rsidRPr="00E5194F">
              <w:rPr>
                <w:sz w:val="18"/>
                <w:szCs w:val="18"/>
              </w:rPr>
              <w:t>ICIS encountered an error while processing this payload.</w:t>
            </w:r>
          </w:p>
        </w:tc>
        <w:tc>
          <w:tcPr>
            <w:tcW w:w="3780" w:type="dxa"/>
          </w:tcPr>
          <w:p w14:paraId="69387632" w14:textId="77777777" w:rsidR="00E5194F" w:rsidRPr="00E5194F" w:rsidRDefault="00E5194F" w:rsidP="00E5194F">
            <w:pPr>
              <w:pStyle w:val="TableParagraph"/>
              <w:ind w:left="-1" w:right="40"/>
              <w:rPr>
                <w:sz w:val="18"/>
                <w:szCs w:val="18"/>
              </w:rPr>
            </w:pPr>
            <w:r w:rsidRPr="00E5194F">
              <w:rPr>
                <w:sz w:val="18"/>
                <w:szCs w:val="18"/>
              </w:rPr>
              <w:t>This is a catch-all error that was not caught by other error routines, but is related to intermittent connectivity issues, including database connections, or dropped connection pools.</w:t>
            </w:r>
          </w:p>
          <w:p w14:paraId="361B5DCA" w14:textId="77777777" w:rsidR="00E5194F" w:rsidRPr="00E5194F" w:rsidRDefault="00E5194F" w:rsidP="00E5194F">
            <w:pPr>
              <w:pStyle w:val="TableParagraph"/>
              <w:ind w:left="-1" w:right="40"/>
              <w:rPr>
                <w:sz w:val="18"/>
                <w:szCs w:val="18"/>
              </w:rPr>
            </w:pPr>
          </w:p>
          <w:p w14:paraId="54D3B6F3" w14:textId="52E9F15D" w:rsidR="00E5194F" w:rsidRPr="00052E98" w:rsidRDefault="00E5194F" w:rsidP="00E5194F">
            <w:pPr>
              <w:pStyle w:val="TableParagraph"/>
              <w:ind w:left="-1" w:right="40"/>
              <w:rPr>
                <w:sz w:val="18"/>
                <w:szCs w:val="18"/>
              </w:rPr>
            </w:pPr>
            <w:r w:rsidRPr="00E5194F">
              <w:rPr>
                <w:sz w:val="18"/>
                <w:szCs w:val="18"/>
              </w:rPr>
              <w:t>The workaround for this error is to resubmit.</w:t>
            </w:r>
          </w:p>
        </w:tc>
        <w:tc>
          <w:tcPr>
            <w:tcW w:w="1530" w:type="dxa"/>
          </w:tcPr>
          <w:p w14:paraId="591E797E" w14:textId="575C8F03" w:rsidR="00E5194F" w:rsidRPr="00052E98" w:rsidRDefault="00E5194F" w:rsidP="00A76AF8">
            <w:pPr>
              <w:pStyle w:val="TableParagraph"/>
              <w:ind w:right="90"/>
              <w:rPr>
                <w:sz w:val="18"/>
                <w:szCs w:val="18"/>
              </w:rPr>
            </w:pPr>
            <w:r w:rsidRPr="00E5194F">
              <w:rPr>
                <w:sz w:val="18"/>
                <w:szCs w:val="18"/>
              </w:rPr>
              <w:t>Reject entire transaction</w:t>
            </w:r>
          </w:p>
        </w:tc>
        <w:tc>
          <w:tcPr>
            <w:tcW w:w="3330" w:type="dxa"/>
          </w:tcPr>
          <w:p w14:paraId="0127C23A" w14:textId="11008F34" w:rsidR="00E5194F" w:rsidRPr="00052E98" w:rsidRDefault="00E5194F" w:rsidP="00A76AF8">
            <w:pPr>
              <w:pStyle w:val="TableParagraph"/>
              <w:ind w:right="19"/>
              <w:rPr>
                <w:sz w:val="18"/>
                <w:szCs w:val="18"/>
              </w:rPr>
            </w:pPr>
            <w:r>
              <w:rPr>
                <w:sz w:val="18"/>
                <w:szCs w:val="18"/>
              </w:rPr>
              <w:t>All fields</w:t>
            </w:r>
          </w:p>
        </w:tc>
      </w:tr>
      <w:tr w:rsidR="002C2B4D" w:rsidRPr="00052E98" w14:paraId="67DD63A4" w14:textId="77777777" w:rsidTr="00E5194F">
        <w:trPr>
          <w:trHeight w:hRule="exact" w:val="1801"/>
        </w:trPr>
        <w:tc>
          <w:tcPr>
            <w:tcW w:w="1349" w:type="dxa"/>
          </w:tcPr>
          <w:p w14:paraId="27F54DDA" w14:textId="1C9FA9C3" w:rsidR="002C2B4D" w:rsidRPr="00E5194F" w:rsidRDefault="002C2B4D" w:rsidP="00A76AF8">
            <w:pPr>
              <w:pStyle w:val="TableParagraph"/>
              <w:rPr>
                <w:sz w:val="18"/>
                <w:szCs w:val="18"/>
              </w:rPr>
            </w:pPr>
            <w:r>
              <w:rPr>
                <w:sz w:val="18"/>
                <w:szCs w:val="18"/>
              </w:rPr>
              <w:lastRenderedPageBreak/>
              <w:t>BAT040</w:t>
            </w:r>
          </w:p>
        </w:tc>
        <w:tc>
          <w:tcPr>
            <w:tcW w:w="3480" w:type="dxa"/>
          </w:tcPr>
          <w:p w14:paraId="08B85DAB" w14:textId="77777777" w:rsidR="002C2B4D" w:rsidRPr="00E5194F" w:rsidRDefault="002C2B4D" w:rsidP="00A76AF8">
            <w:pPr>
              <w:pStyle w:val="TableParagraph"/>
              <w:ind w:right="60"/>
              <w:rPr>
                <w:sz w:val="18"/>
                <w:szCs w:val="18"/>
              </w:rPr>
            </w:pPr>
          </w:p>
        </w:tc>
        <w:tc>
          <w:tcPr>
            <w:tcW w:w="3780" w:type="dxa"/>
          </w:tcPr>
          <w:p w14:paraId="23EE28D0" w14:textId="0CC5ECDF" w:rsidR="002C2B4D" w:rsidRPr="00E5194F" w:rsidRDefault="002C2B4D" w:rsidP="00E5194F">
            <w:pPr>
              <w:pStyle w:val="TableParagraph"/>
              <w:ind w:left="-1" w:right="40"/>
              <w:rPr>
                <w:sz w:val="18"/>
                <w:szCs w:val="18"/>
              </w:rPr>
            </w:pPr>
            <w:r w:rsidRPr="002C2B4D">
              <w:rPr>
                <w:sz w:val="18"/>
                <w:szCs w:val="18"/>
              </w:rPr>
              <w:t>BAT040 is any error that occurs when extracting XML data into Java objects. The description is not a static text but rather displays the exception that is raised when the error occur</w:t>
            </w:r>
            <w:r>
              <w:rPr>
                <w:sz w:val="18"/>
                <w:szCs w:val="18"/>
              </w:rPr>
              <w:t>s.</w:t>
            </w:r>
          </w:p>
        </w:tc>
        <w:tc>
          <w:tcPr>
            <w:tcW w:w="1530" w:type="dxa"/>
          </w:tcPr>
          <w:p w14:paraId="02A0762E" w14:textId="0BFEACC2" w:rsidR="002C2B4D" w:rsidRPr="00E5194F" w:rsidRDefault="002C2B4D" w:rsidP="00A76AF8">
            <w:pPr>
              <w:pStyle w:val="TableParagraph"/>
              <w:ind w:right="90"/>
              <w:rPr>
                <w:sz w:val="18"/>
                <w:szCs w:val="18"/>
              </w:rPr>
            </w:pPr>
            <w:r>
              <w:rPr>
                <w:sz w:val="18"/>
                <w:szCs w:val="18"/>
              </w:rPr>
              <w:t>Reject entire transaction</w:t>
            </w:r>
          </w:p>
        </w:tc>
        <w:tc>
          <w:tcPr>
            <w:tcW w:w="3330" w:type="dxa"/>
          </w:tcPr>
          <w:p w14:paraId="60E2622E" w14:textId="02D8D96C" w:rsidR="002C2B4D" w:rsidRDefault="002C2B4D" w:rsidP="00A76AF8">
            <w:pPr>
              <w:pStyle w:val="TableParagraph"/>
              <w:ind w:right="19"/>
              <w:rPr>
                <w:sz w:val="18"/>
                <w:szCs w:val="18"/>
              </w:rPr>
            </w:pPr>
            <w:r>
              <w:rPr>
                <w:sz w:val="18"/>
                <w:szCs w:val="18"/>
              </w:rPr>
              <w:t>All fields</w:t>
            </w:r>
          </w:p>
        </w:tc>
      </w:tr>
    </w:tbl>
    <w:p w14:paraId="02E391F1" w14:textId="6268E913" w:rsidR="009163E7" w:rsidRPr="009B6D2E" w:rsidRDefault="009163E7" w:rsidP="009B6D2E">
      <w:pPr>
        <w:pStyle w:val="BodyText"/>
        <w:jc w:val="both"/>
        <w:rPr>
          <w:sz w:val="22"/>
          <w:szCs w:val="22"/>
        </w:rPr>
      </w:pPr>
    </w:p>
    <w:p w14:paraId="6DC26FDE" w14:textId="77777777" w:rsidR="009163E7" w:rsidRPr="009B6D2E" w:rsidRDefault="009163E7" w:rsidP="009B6D2E">
      <w:pPr>
        <w:pStyle w:val="BodyText"/>
        <w:jc w:val="both"/>
        <w:rPr>
          <w:sz w:val="22"/>
          <w:szCs w:val="22"/>
        </w:rPr>
      </w:pPr>
    </w:p>
    <w:p w14:paraId="57A168D7" w14:textId="5DCCEF91" w:rsidR="000C6C5E" w:rsidRDefault="00650E70" w:rsidP="00650E70">
      <w:pPr>
        <w:pStyle w:val="Heading2"/>
      </w:pPr>
      <w:bookmarkStart w:id="338" w:name="_bookmark190"/>
      <w:bookmarkStart w:id="339" w:name="_Toc170912921"/>
      <w:bookmarkEnd w:id="338"/>
      <w:r>
        <w:t>9.2</w:t>
      </w:r>
      <w:r>
        <w:tab/>
      </w:r>
      <w:r w:rsidR="008C42BC">
        <w:t>SCHEMA VALIDATION ERROR</w:t>
      </w:r>
      <w:r w:rsidR="008C42BC">
        <w:rPr>
          <w:spacing w:val="-11"/>
        </w:rPr>
        <w:t xml:space="preserve"> </w:t>
      </w:r>
      <w:r w:rsidR="008C42BC">
        <w:t>MESSAGES</w:t>
      </w:r>
      <w:bookmarkEnd w:id="339"/>
    </w:p>
    <w:p w14:paraId="3C8A3437" w14:textId="77777777" w:rsidR="000C6C5E" w:rsidRPr="009B6D2E" w:rsidRDefault="008C42BC" w:rsidP="000C7FCD">
      <w:pPr>
        <w:jc w:val="both"/>
        <w:rPr>
          <w:rFonts w:ascii="Times New Roman" w:hAnsi="Times New Roman"/>
        </w:rPr>
      </w:pPr>
      <w:r w:rsidRPr="009B6D2E">
        <w:rPr>
          <w:rFonts w:ascii="Times New Roman" w:hAnsi="Times New Roman"/>
        </w:rPr>
        <w:t>XML submission files must be validated against the ICIS Batch schema with a Schema validator package such as XMLSpy or Stylus Studio</w:t>
      </w:r>
      <w:r w:rsidRPr="009B6D2E">
        <w:rPr>
          <w:rFonts w:ascii="Times New Roman" w:hAnsi="Times New Roman"/>
          <w:spacing w:val="-35"/>
        </w:rPr>
        <w:t xml:space="preserve"> </w:t>
      </w:r>
      <w:r w:rsidRPr="009B6D2E">
        <w:rPr>
          <w:rFonts w:ascii="Times New Roman" w:hAnsi="Times New Roman"/>
        </w:rPr>
        <w:t>before they</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2"/>
        </w:rPr>
        <w:t xml:space="preserve"> </w:t>
      </w:r>
      <w:r w:rsidRPr="009B6D2E">
        <w:rPr>
          <w:rFonts w:ascii="Times New Roman" w:hAnsi="Times New Roman"/>
        </w:rPr>
        <w:t>submitted</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3"/>
        </w:rPr>
        <w:t xml:space="preserve"> </w:t>
      </w:r>
      <w:r w:rsidRPr="009B6D2E">
        <w:rPr>
          <w:rFonts w:ascii="Times New Roman" w:hAnsi="Times New Roman"/>
        </w:rPr>
        <w:t>CDX.</w:t>
      </w:r>
      <w:r w:rsidRPr="009B6D2E">
        <w:rPr>
          <w:rFonts w:ascii="Times New Roman" w:hAnsi="Times New Roman"/>
          <w:spacing w:val="28"/>
        </w:rPr>
        <w:t xml:space="preserve"> </w:t>
      </w:r>
      <w:r w:rsidRPr="009B6D2E">
        <w:rPr>
          <w:rFonts w:ascii="Times New Roman" w:hAnsi="Times New Roman"/>
        </w:rPr>
        <w:t>If</w:t>
      </w:r>
      <w:r w:rsidRPr="009B6D2E">
        <w:rPr>
          <w:rFonts w:ascii="Times New Roman" w:hAnsi="Times New Roman"/>
          <w:spacing w:val="-11"/>
        </w:rPr>
        <w:t xml:space="preserve"> </w:t>
      </w:r>
      <w:r w:rsidRPr="009B6D2E">
        <w:rPr>
          <w:rFonts w:ascii="Times New Roman" w:hAnsi="Times New Roman"/>
        </w:rPr>
        <w:t>all</w:t>
      </w:r>
      <w:r w:rsidRPr="009B6D2E">
        <w:rPr>
          <w:rFonts w:ascii="Times New Roman" w:hAnsi="Times New Roman"/>
          <w:spacing w:val="-13"/>
        </w:rPr>
        <w:t xml:space="preserve"> </w:t>
      </w:r>
      <w:r w:rsidRPr="009B6D2E">
        <w:rPr>
          <w:rFonts w:ascii="Times New Roman" w:hAnsi="Times New Roman"/>
        </w:rPr>
        <w:t>XML</w:t>
      </w:r>
      <w:r w:rsidRPr="009B6D2E">
        <w:rPr>
          <w:rFonts w:ascii="Times New Roman" w:hAnsi="Times New Roman"/>
          <w:spacing w:val="-11"/>
        </w:rPr>
        <w:t xml:space="preserve"> </w:t>
      </w:r>
      <w:r w:rsidRPr="009B6D2E">
        <w:rPr>
          <w:rFonts w:ascii="Times New Roman" w:hAnsi="Times New Roman"/>
        </w:rPr>
        <w:t>submission</w:t>
      </w:r>
      <w:r w:rsidRPr="009B6D2E">
        <w:rPr>
          <w:rFonts w:ascii="Times New Roman" w:hAnsi="Times New Roman"/>
          <w:spacing w:val="-14"/>
        </w:rPr>
        <w:t xml:space="preserve"> </w:t>
      </w:r>
      <w:r w:rsidRPr="009B6D2E">
        <w:rPr>
          <w:rFonts w:ascii="Times New Roman" w:hAnsi="Times New Roman"/>
        </w:rPr>
        <w:t>files</w:t>
      </w:r>
      <w:r w:rsidRPr="009B6D2E">
        <w:rPr>
          <w:rFonts w:ascii="Times New Roman" w:hAnsi="Times New Roman"/>
          <w:spacing w:val="-14"/>
        </w:rPr>
        <w:t xml:space="preserve"> </w:t>
      </w:r>
      <w:r w:rsidRPr="009B6D2E">
        <w:rPr>
          <w:rFonts w:ascii="Times New Roman" w:hAnsi="Times New Roman"/>
        </w:rPr>
        <w:t>within</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4"/>
        </w:rPr>
        <w:t xml:space="preserve"> </w:t>
      </w:r>
      <w:r w:rsidRPr="009B6D2E">
        <w:rPr>
          <w:rFonts w:ascii="Times New Roman" w:hAnsi="Times New Roman"/>
        </w:rPr>
        <w:t>same</w:t>
      </w:r>
      <w:r w:rsidRPr="009B6D2E">
        <w:rPr>
          <w:rFonts w:ascii="Times New Roman" w:hAnsi="Times New Roman"/>
          <w:spacing w:val="-12"/>
        </w:rPr>
        <w:t xml:space="preserve"> </w:t>
      </w:r>
      <w:r w:rsidRPr="009B6D2E">
        <w:rPr>
          <w:rFonts w:ascii="Times New Roman" w:hAnsi="Times New Roman"/>
        </w:rPr>
        <w:t>zipped</w:t>
      </w:r>
      <w:r w:rsidRPr="009B6D2E">
        <w:rPr>
          <w:rFonts w:ascii="Times New Roman" w:hAnsi="Times New Roman"/>
          <w:spacing w:val="-14"/>
        </w:rPr>
        <w:t xml:space="preserve"> </w:t>
      </w:r>
      <w:r w:rsidRPr="009B6D2E">
        <w:rPr>
          <w:rFonts w:ascii="Times New Roman" w:hAnsi="Times New Roman"/>
        </w:rPr>
        <w:t>file</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1"/>
        </w:rPr>
        <w:t xml:space="preserve"> </w:t>
      </w:r>
      <w:r w:rsidRPr="009B6D2E">
        <w:rPr>
          <w:rFonts w:ascii="Times New Roman" w:hAnsi="Times New Roman"/>
        </w:rPr>
        <w:t>well</w:t>
      </w:r>
      <w:r w:rsidRPr="009B6D2E">
        <w:rPr>
          <w:rFonts w:ascii="Times New Roman" w:hAnsi="Times New Roman"/>
          <w:spacing w:val="-11"/>
        </w:rPr>
        <w:t xml:space="preserve"> </w:t>
      </w:r>
      <w:r w:rsidRPr="009B6D2E">
        <w:rPr>
          <w:rFonts w:ascii="Times New Roman" w:hAnsi="Times New Roman"/>
        </w:rPr>
        <w:t>formed</w:t>
      </w:r>
      <w:r w:rsidRPr="009B6D2E">
        <w:rPr>
          <w:rFonts w:ascii="Times New Roman" w:hAnsi="Times New Roman"/>
          <w:spacing w:val="-12"/>
        </w:rPr>
        <w:t xml:space="preserve"> </w:t>
      </w:r>
      <w:r w:rsidRPr="009B6D2E">
        <w:rPr>
          <w:rFonts w:ascii="Times New Roman" w:hAnsi="Times New Roman"/>
        </w:rPr>
        <w:t>and</w:t>
      </w:r>
      <w:r w:rsidRPr="009B6D2E">
        <w:rPr>
          <w:rFonts w:ascii="Times New Roman" w:hAnsi="Times New Roman"/>
          <w:spacing w:val="-14"/>
        </w:rPr>
        <w:t xml:space="preserve"> </w:t>
      </w:r>
      <w:r w:rsidRPr="009B6D2E">
        <w:rPr>
          <w:rFonts w:ascii="Times New Roman" w:hAnsi="Times New Roman"/>
        </w:rPr>
        <w:t>valid</w:t>
      </w:r>
      <w:r w:rsidRPr="009B6D2E">
        <w:rPr>
          <w:rFonts w:ascii="Times New Roman" w:hAnsi="Times New Roman"/>
          <w:spacing w:val="-14"/>
        </w:rPr>
        <w:t xml:space="preserve"> </w:t>
      </w:r>
      <w:r w:rsidRPr="009B6D2E">
        <w:rPr>
          <w:rFonts w:ascii="Times New Roman" w:hAnsi="Times New Roman"/>
        </w:rPr>
        <w:t>according</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2"/>
        </w:rPr>
        <w:t xml:space="preserve"> </w:t>
      </w:r>
      <w:r w:rsidRPr="009B6D2E">
        <w:rPr>
          <w:rFonts w:ascii="Times New Roman" w:hAnsi="Times New Roman"/>
        </w:rPr>
        <w:t>ICIS-NPDES</w:t>
      </w:r>
      <w:r w:rsidRPr="009B6D2E">
        <w:rPr>
          <w:rFonts w:ascii="Times New Roman" w:hAnsi="Times New Roman"/>
          <w:spacing w:val="-12"/>
        </w:rPr>
        <w:t xml:space="preserve"> </w:t>
      </w:r>
      <w:r w:rsidRPr="009B6D2E">
        <w:rPr>
          <w:rFonts w:ascii="Times New Roman" w:hAnsi="Times New Roman"/>
        </w:rPr>
        <w:t>schema, the CDX node will return this downloadable SOAP message or the CDX Web form for ICIS will display this message in the &lt;return&gt; tag of the “submission-metadata.xml” file for the batch in the Transaction History</w:t>
      </w:r>
      <w:r w:rsidRPr="009B6D2E">
        <w:rPr>
          <w:rFonts w:ascii="Times New Roman" w:hAnsi="Times New Roman"/>
          <w:spacing w:val="-22"/>
        </w:rPr>
        <w:t xml:space="preserve"> </w:t>
      </w:r>
      <w:r w:rsidRPr="009B6D2E">
        <w:rPr>
          <w:rFonts w:ascii="Times New Roman" w:hAnsi="Times New Roman"/>
        </w:rPr>
        <w:t>screen:</w:t>
      </w:r>
    </w:p>
    <w:p w14:paraId="1D01E4F8" w14:textId="77777777" w:rsidR="000C6C5E" w:rsidRPr="009B6D2E" w:rsidRDefault="000C6C5E" w:rsidP="000C7FCD">
      <w:pPr>
        <w:pStyle w:val="BodyText"/>
        <w:jc w:val="both"/>
        <w:rPr>
          <w:sz w:val="22"/>
          <w:szCs w:val="22"/>
        </w:rPr>
      </w:pPr>
    </w:p>
    <w:p w14:paraId="6CB9C067" w14:textId="77777777" w:rsidR="000C6C5E" w:rsidRPr="00E0359D" w:rsidRDefault="008C42BC" w:rsidP="009B6D2E">
      <w:pPr>
        <w:ind w:left="1030"/>
        <w:rPr>
          <w:sz w:val="18"/>
          <w:szCs w:val="18"/>
        </w:rPr>
      </w:pPr>
      <w:r w:rsidRPr="00E0359D">
        <w:rPr>
          <w:color w:val="0000FF"/>
          <w:sz w:val="18"/>
          <w:szCs w:val="18"/>
        </w:rPr>
        <w:t>&lt;?xml version="1.0" encoding="UTF-8" standalone="no" ?&gt;</w:t>
      </w:r>
    </w:p>
    <w:p w14:paraId="4EBE1978" w14:textId="77777777" w:rsidR="00DE3A5D" w:rsidRPr="00DE3A5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SOAP-ENV:Envelope </w:t>
      </w:r>
      <w:r w:rsidRPr="00E0359D">
        <w:rPr>
          <w:rFonts w:ascii="Arial" w:hAnsi="Arial" w:cs="Arial"/>
          <w:color w:val="FF0000"/>
          <w:sz w:val="18"/>
          <w:szCs w:val="18"/>
        </w:rPr>
        <w:t>xmlns:SOAP-ENV</w:t>
      </w:r>
      <w:r w:rsidRPr="00E0359D">
        <w:rPr>
          <w:rFonts w:ascii="Arial" w:hAnsi="Arial" w:cs="Arial"/>
          <w:color w:val="0000FF"/>
          <w:sz w:val="18"/>
          <w:szCs w:val="18"/>
        </w:rPr>
        <w:t>="</w:t>
      </w:r>
      <w:hyperlink r:id="rId164">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 xml:space="preserve">" </w:t>
      </w:r>
      <w:r w:rsidRPr="00E0359D">
        <w:rPr>
          <w:rFonts w:ascii="Arial" w:hAnsi="Arial" w:cs="Arial"/>
          <w:color w:val="FF0000"/>
          <w:sz w:val="18"/>
          <w:szCs w:val="18"/>
        </w:rPr>
        <w:t>xmlns:tns</w:t>
      </w:r>
      <w:r w:rsidRPr="00E0359D">
        <w:rPr>
          <w:rFonts w:ascii="Arial" w:hAnsi="Arial" w:cs="Arial"/>
          <w:color w:val="0000FF"/>
          <w:sz w:val="18"/>
          <w:szCs w:val="18"/>
        </w:rPr>
        <w:t>="</w:t>
      </w:r>
      <w:hyperlink r:id="rId165">
        <w:r w:rsidRPr="00E0359D">
          <w:rPr>
            <w:rFonts w:ascii="Arial" w:hAnsi="Arial" w:cs="Arial"/>
            <w:b/>
            <w:color w:val="FF0000"/>
            <w:sz w:val="18"/>
            <w:szCs w:val="18"/>
          </w:rPr>
          <w:t>http://www.neien.org/schema/v1.0/validator.wsdl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xmlns:xsd</w:t>
      </w:r>
      <w:r w:rsidRPr="00E0359D">
        <w:rPr>
          <w:rFonts w:ascii="Arial" w:hAnsi="Arial" w:cs="Arial"/>
          <w:color w:val="0000FF"/>
          <w:sz w:val="18"/>
          <w:szCs w:val="18"/>
        </w:rPr>
        <w:t>="</w:t>
      </w:r>
      <w:hyperlink r:id="rId166">
        <w:r w:rsidRPr="00E0359D">
          <w:rPr>
            <w:rFonts w:ascii="Arial" w:hAnsi="Arial" w:cs="Arial"/>
            <w:b/>
            <w:color w:val="FF0000"/>
            <w:sz w:val="18"/>
            <w:szCs w:val="18"/>
          </w:rPr>
          <w:t>http://www.w3.org/2001/XMLSchema</w:t>
        </w:r>
      </w:hyperlink>
      <w:r w:rsidRPr="00E0359D">
        <w:rPr>
          <w:rFonts w:ascii="Arial" w:hAnsi="Arial" w:cs="Arial"/>
          <w:color w:val="0000FF"/>
          <w:sz w:val="18"/>
          <w:szCs w:val="18"/>
        </w:rPr>
        <w:t xml:space="preserve">" </w:t>
      </w:r>
      <w:r w:rsidRPr="00E0359D">
        <w:rPr>
          <w:rFonts w:ascii="Arial" w:hAnsi="Arial" w:cs="Arial"/>
          <w:color w:val="FF0000"/>
          <w:sz w:val="18"/>
          <w:szCs w:val="18"/>
        </w:rPr>
        <w:t>xmlns:soap</w:t>
      </w:r>
      <w:r w:rsidRPr="00E0359D">
        <w:rPr>
          <w:rFonts w:ascii="Arial" w:hAnsi="Arial" w:cs="Arial"/>
          <w:color w:val="0000FF"/>
          <w:sz w:val="18"/>
          <w:szCs w:val="18"/>
        </w:rPr>
        <w:t>="</w:t>
      </w:r>
      <w:hyperlink r:id="rId167">
        <w:r w:rsidRPr="00E0359D">
          <w:rPr>
            <w:rFonts w:ascii="Arial" w:hAnsi="Arial" w:cs="Arial"/>
            <w:b/>
            <w:color w:val="FF0000"/>
            <w:sz w:val="18"/>
            <w:szCs w:val="18"/>
          </w:rPr>
          <w:t>http://schemas.xmlsoap.org/wsdl/soap/</w:t>
        </w:r>
      </w:hyperlink>
      <w:r w:rsidRPr="00E0359D">
        <w:rPr>
          <w:rFonts w:ascii="Arial" w:hAnsi="Arial" w:cs="Arial"/>
          <w:color w:val="0000FF"/>
          <w:sz w:val="18"/>
          <w:szCs w:val="18"/>
        </w:rPr>
        <w:t xml:space="preserve">" </w:t>
      </w:r>
      <w:r w:rsidRPr="00E0359D">
        <w:rPr>
          <w:rFonts w:ascii="Arial" w:hAnsi="Arial" w:cs="Arial"/>
          <w:color w:val="FF0000"/>
          <w:sz w:val="18"/>
          <w:szCs w:val="18"/>
        </w:rPr>
        <w:t>xmlns:typens</w:t>
      </w:r>
      <w:r w:rsidRPr="00E0359D">
        <w:rPr>
          <w:rFonts w:ascii="Arial" w:hAnsi="Arial" w:cs="Arial"/>
          <w:color w:val="0000FF"/>
          <w:sz w:val="18"/>
          <w:szCs w:val="18"/>
        </w:rPr>
        <w:t>="</w:t>
      </w:r>
      <w:hyperlink r:id="rId168">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FF0000"/>
          <w:sz w:val="18"/>
          <w:szCs w:val="18"/>
        </w:rPr>
        <w:t>xmlns:dime</w:t>
      </w:r>
      <w:r w:rsidRPr="00E0359D">
        <w:rPr>
          <w:rFonts w:ascii="Arial" w:hAnsi="Arial" w:cs="Arial"/>
          <w:color w:val="0000FF"/>
          <w:sz w:val="18"/>
          <w:szCs w:val="18"/>
        </w:rPr>
        <w:t>="</w:t>
      </w:r>
      <w:hyperlink r:id="rId169">
        <w:r w:rsidRPr="00E0359D">
          <w:rPr>
            <w:rFonts w:ascii="Arial" w:hAnsi="Arial" w:cs="Arial"/>
            <w:b/>
            <w:color w:val="FF0000"/>
            <w:sz w:val="18"/>
            <w:szCs w:val="18"/>
          </w:rPr>
          <w:t>http://schemas.xmlsoap.org/ws/2002/04/dime/wsdl/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xmlns:wsdl</w:t>
      </w:r>
      <w:r w:rsidRPr="00E0359D">
        <w:rPr>
          <w:rFonts w:ascii="Arial" w:hAnsi="Arial" w:cs="Arial"/>
          <w:color w:val="0000FF"/>
          <w:sz w:val="18"/>
          <w:szCs w:val="18"/>
        </w:rPr>
        <w:t>="</w:t>
      </w:r>
      <w:hyperlink r:id="rId170">
        <w:r w:rsidRPr="00E0359D">
          <w:rPr>
            <w:rFonts w:ascii="Arial" w:hAnsi="Arial" w:cs="Arial"/>
            <w:b/>
            <w:color w:val="FF0000"/>
            <w:sz w:val="18"/>
            <w:szCs w:val="18"/>
          </w:rPr>
          <w:t>http://schemas.xmlsoap.org/wsdl/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xmlns:xsi</w:t>
      </w:r>
      <w:r w:rsidRPr="00E0359D">
        <w:rPr>
          <w:rFonts w:ascii="Arial" w:hAnsi="Arial" w:cs="Arial"/>
          <w:color w:val="0000FF"/>
          <w:sz w:val="18"/>
          <w:szCs w:val="18"/>
        </w:rPr>
        <w:t>="</w:t>
      </w:r>
      <w:hyperlink r:id="rId171">
        <w:r w:rsidRPr="00E0359D">
          <w:rPr>
            <w:rFonts w:ascii="Arial" w:hAnsi="Arial" w:cs="Arial"/>
            <w:b/>
            <w:color w:val="FF0000"/>
            <w:sz w:val="18"/>
            <w:szCs w:val="18"/>
          </w:rPr>
          <w:t>http://www.w3.org/2001/XMLSchema-instance</w:t>
        </w:r>
      </w:hyperlink>
      <w:r w:rsidRPr="00E0359D">
        <w:rPr>
          <w:rFonts w:ascii="Arial" w:hAnsi="Arial" w:cs="Arial"/>
          <w:color w:val="0000FF"/>
          <w:sz w:val="18"/>
          <w:szCs w:val="18"/>
        </w:rPr>
        <w:t>"</w:t>
      </w:r>
      <w:r w:rsidRPr="00E0359D">
        <w:rPr>
          <w:rFonts w:ascii="Arial" w:hAnsi="Arial" w:cs="Arial"/>
          <w:color w:val="0000FF"/>
          <w:spacing w:val="-30"/>
          <w:sz w:val="18"/>
          <w:szCs w:val="18"/>
        </w:rPr>
        <w:t xml:space="preserve"> </w:t>
      </w:r>
      <w:r w:rsidRPr="00E0359D">
        <w:rPr>
          <w:rFonts w:ascii="Arial" w:hAnsi="Arial" w:cs="Arial"/>
          <w:color w:val="FF0000"/>
          <w:sz w:val="18"/>
          <w:szCs w:val="18"/>
        </w:rPr>
        <w:t>xmlns:SOAP-NC</w:t>
      </w:r>
      <w:r w:rsidRPr="00E0359D">
        <w:rPr>
          <w:rFonts w:ascii="Arial" w:hAnsi="Arial" w:cs="Arial"/>
          <w:color w:val="0000FF"/>
          <w:sz w:val="18"/>
          <w:szCs w:val="18"/>
        </w:rPr>
        <w:t>="</w:t>
      </w:r>
      <w:hyperlink r:id="rId172">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556B9DE3" w14:textId="1C94EE5A" w:rsidR="00DE3A5D" w:rsidRPr="00E0359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SOAP-ENV:Body</w:t>
      </w:r>
      <w:r w:rsidRPr="00E0359D">
        <w:rPr>
          <w:rFonts w:ascii="Arial" w:hAnsi="Arial" w:cs="Arial"/>
          <w:color w:val="0000FF"/>
          <w:sz w:val="18"/>
          <w:szCs w:val="18"/>
        </w:rPr>
        <w:t>&gt;</w:t>
      </w:r>
    </w:p>
    <w:p w14:paraId="77718D61" w14:textId="5A49B793" w:rsidR="00DE3A5D" w:rsidRPr="00E0359D" w:rsidRDefault="00DE3A5D" w:rsidP="009B6D2E">
      <w:pPr>
        <w:pStyle w:val="ListParagraph"/>
        <w:numPr>
          <w:ilvl w:val="0"/>
          <w:numId w:val="2"/>
        </w:numPr>
        <w:tabs>
          <w:tab w:val="left" w:pos="803"/>
        </w:tabs>
        <w:ind w:right="4027"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mns:SchemaValidateResponse </w:t>
      </w:r>
      <w:r w:rsidRPr="00E0359D">
        <w:rPr>
          <w:rFonts w:ascii="Arial" w:hAnsi="Arial" w:cs="Arial"/>
          <w:color w:val="FF0000"/>
          <w:sz w:val="18"/>
          <w:szCs w:val="18"/>
        </w:rPr>
        <w:t>xmlns:mns</w:t>
      </w:r>
      <w:r w:rsidRPr="00E0359D">
        <w:rPr>
          <w:rFonts w:ascii="Arial" w:hAnsi="Arial" w:cs="Arial"/>
          <w:color w:val="0000FF"/>
          <w:sz w:val="18"/>
          <w:szCs w:val="18"/>
        </w:rPr>
        <w:t>="</w:t>
      </w:r>
      <w:hyperlink r:id="rId173">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SOAP- ENV:encodingStyle</w:t>
      </w:r>
      <w:r w:rsidRPr="00E0359D">
        <w:rPr>
          <w:rFonts w:ascii="Arial" w:hAnsi="Arial" w:cs="Arial"/>
          <w:color w:val="0000FF"/>
          <w:sz w:val="18"/>
          <w:szCs w:val="18"/>
        </w:rPr>
        <w:t>="</w:t>
      </w:r>
      <w:hyperlink r:id="rId174">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6606981A" w14:textId="77777777" w:rsidR="000C6C5E" w:rsidRPr="00E0359D" w:rsidRDefault="008C42BC" w:rsidP="009B6D2E">
      <w:pPr>
        <w:spacing w:line="228" w:lineRule="exact"/>
        <w:ind w:left="310"/>
        <w:rPr>
          <w:sz w:val="18"/>
          <w:szCs w:val="18"/>
        </w:rPr>
      </w:pPr>
      <w:r w:rsidRPr="00E0359D">
        <w:rPr>
          <w:color w:val="0000FF"/>
          <w:sz w:val="18"/>
          <w:szCs w:val="18"/>
        </w:rPr>
        <w:t>&lt;</w:t>
      </w:r>
      <w:r w:rsidRPr="00E0359D">
        <w:rPr>
          <w:b/>
          <w:color w:val="990000"/>
          <w:sz w:val="18"/>
          <w:szCs w:val="18"/>
        </w:rPr>
        <w:t>return xsi:type</w:t>
      </w:r>
      <w:r w:rsidRPr="00E0359D">
        <w:rPr>
          <w:color w:val="0000FF"/>
          <w:sz w:val="18"/>
          <w:szCs w:val="18"/>
        </w:rPr>
        <w:t>="</w:t>
      </w:r>
      <w:r w:rsidRPr="00E0359D">
        <w:rPr>
          <w:b/>
          <w:sz w:val="18"/>
          <w:szCs w:val="18"/>
        </w:rPr>
        <w:t>xsd:string</w:t>
      </w:r>
      <w:r w:rsidRPr="00E0359D">
        <w:rPr>
          <w:color w:val="0000FF"/>
          <w:sz w:val="18"/>
          <w:szCs w:val="18"/>
        </w:rPr>
        <w:t>"&gt;</w:t>
      </w:r>
      <w:r w:rsidRPr="00E0359D">
        <w:rPr>
          <w:b/>
          <w:sz w:val="18"/>
          <w:szCs w:val="18"/>
        </w:rPr>
        <w:t>Congratulations! The document, HQ001TEST.xml, is valid according to the schema.</w:t>
      </w:r>
      <w:r w:rsidRPr="00E0359D">
        <w:rPr>
          <w:color w:val="0000FF"/>
          <w:sz w:val="18"/>
          <w:szCs w:val="18"/>
        </w:rPr>
        <w:t>&lt;</w:t>
      </w:r>
      <w:r w:rsidRPr="00E0359D">
        <w:rPr>
          <w:b/>
          <w:color w:val="0000FF"/>
          <w:sz w:val="18"/>
          <w:szCs w:val="18"/>
        </w:rPr>
        <w:t>/</w:t>
      </w:r>
      <w:r w:rsidRPr="00E0359D">
        <w:rPr>
          <w:b/>
          <w:color w:val="990000"/>
          <w:sz w:val="18"/>
          <w:szCs w:val="18"/>
        </w:rPr>
        <w:t>return</w:t>
      </w:r>
      <w:r w:rsidRPr="00E0359D">
        <w:rPr>
          <w:color w:val="0000FF"/>
          <w:sz w:val="18"/>
          <w:szCs w:val="18"/>
        </w:rPr>
        <w:t>&gt;</w:t>
      </w:r>
    </w:p>
    <w:p w14:paraId="26061063"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mns:SchemaValidateResponse</w:t>
      </w:r>
      <w:r w:rsidRPr="00E0359D">
        <w:rPr>
          <w:color w:val="0000FF"/>
          <w:sz w:val="18"/>
          <w:szCs w:val="18"/>
        </w:rPr>
        <w:t>&gt;</w:t>
      </w:r>
    </w:p>
    <w:p w14:paraId="51AF71DE"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SOAP-ENV:Body</w:t>
      </w:r>
      <w:r w:rsidRPr="00E0359D">
        <w:rPr>
          <w:color w:val="0000FF"/>
          <w:sz w:val="18"/>
          <w:szCs w:val="18"/>
        </w:rPr>
        <w:t>&gt;</w:t>
      </w:r>
    </w:p>
    <w:p w14:paraId="52B02B90"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SOAP-ENV:Envelope</w:t>
      </w:r>
      <w:r w:rsidRPr="00E0359D">
        <w:rPr>
          <w:color w:val="0000FF"/>
          <w:sz w:val="18"/>
          <w:szCs w:val="18"/>
        </w:rPr>
        <w:t>&gt;</w:t>
      </w:r>
    </w:p>
    <w:p w14:paraId="23CB64E9" w14:textId="77777777" w:rsidR="000C6C5E" w:rsidRPr="000C7FCD" w:rsidRDefault="000C6C5E" w:rsidP="000C7FCD">
      <w:pPr>
        <w:jc w:val="both"/>
        <w:rPr>
          <w:rFonts w:ascii="Times New Roman" w:hAnsi="Times New Roman"/>
        </w:rPr>
      </w:pPr>
    </w:p>
    <w:p w14:paraId="4CEB0D3E" w14:textId="77777777" w:rsidR="000C6C5E" w:rsidRPr="000C7FCD" w:rsidRDefault="000C6C5E" w:rsidP="000C7FCD">
      <w:pPr>
        <w:jc w:val="both"/>
        <w:rPr>
          <w:rFonts w:ascii="Times New Roman" w:hAnsi="Times New Roman"/>
        </w:rPr>
      </w:pPr>
    </w:p>
    <w:p w14:paraId="5EC046A2" w14:textId="57136DCD" w:rsidR="000C6C5E" w:rsidRPr="009163E7" w:rsidRDefault="008C42BC" w:rsidP="000C7FCD">
      <w:pPr>
        <w:jc w:val="both"/>
        <w:rPr>
          <w:rFonts w:ascii="Times New Roman" w:hAnsi="Times New Roman"/>
        </w:rPr>
      </w:pPr>
      <w:r>
        <w:rPr>
          <w:rFonts w:ascii="Times New Roman" w:hAnsi="Times New Roman"/>
        </w:rPr>
        <w:t>The message immediately below indicates that an XML submission file was able to be sent to ICIS-NPDES Batch for processing. However, if a submission file is not well formed or is invalid according to the ICIS Schema, CDX will capture the first 100 errors and set the status of the submission</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“Failed”.</w:t>
      </w:r>
      <w:r w:rsidRPr="000C7FCD">
        <w:rPr>
          <w:rFonts w:ascii="Times New Roman" w:hAnsi="Times New Roman"/>
        </w:rPr>
        <w:t xml:space="preserve"> </w:t>
      </w:r>
      <w:r>
        <w:rPr>
          <w:rFonts w:ascii="Times New Roman" w:hAnsi="Times New Roman"/>
        </w:rPr>
        <w:t>If</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XML</w:t>
      </w:r>
      <w:r w:rsidRPr="000C7FCD">
        <w:rPr>
          <w:rFonts w:ascii="Times New Roman" w:hAnsi="Times New Roman"/>
        </w:rPr>
        <w:t xml:space="preserve"> </w:t>
      </w:r>
      <w:r>
        <w:rPr>
          <w:rFonts w:ascii="Times New Roman" w:hAnsi="Times New Roman"/>
        </w:rPr>
        <w:t>submission</w:t>
      </w:r>
      <w:r w:rsidRPr="000C7FCD">
        <w:rPr>
          <w:rFonts w:ascii="Times New Roman" w:hAnsi="Times New Roman"/>
        </w:rPr>
        <w:t xml:space="preserve"> </w:t>
      </w:r>
      <w:r>
        <w:rPr>
          <w:rFonts w:ascii="Times New Roman" w:hAnsi="Times New Roman"/>
        </w:rPr>
        <w:t>file</w:t>
      </w:r>
      <w:r w:rsidRPr="000C7FCD">
        <w:rPr>
          <w:rFonts w:ascii="Times New Roman" w:hAnsi="Times New Roman"/>
        </w:rPr>
        <w:t xml:space="preserve"> </w:t>
      </w:r>
      <w:r>
        <w:rPr>
          <w:rFonts w:ascii="Times New Roman" w:hAnsi="Times New Roman"/>
        </w:rPr>
        <w:t>is</w:t>
      </w:r>
      <w:r w:rsidRPr="000C7FCD">
        <w:rPr>
          <w:rFonts w:ascii="Times New Roman" w:hAnsi="Times New Roman"/>
        </w:rPr>
        <w:t xml:space="preserve"> </w:t>
      </w:r>
      <w:r>
        <w:rPr>
          <w:rFonts w:ascii="Times New Roman" w:hAnsi="Times New Roman"/>
        </w:rPr>
        <w:t>sent</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through</w:t>
      </w:r>
      <w:r w:rsidRPr="000C7FCD">
        <w:rPr>
          <w:rFonts w:ascii="Times New Roman" w:hAnsi="Times New Roman"/>
        </w:rPr>
        <w:t xml:space="preserve"> </w:t>
      </w:r>
      <w:r>
        <w:rPr>
          <w:rFonts w:ascii="Times New Roman" w:hAnsi="Times New Roman"/>
        </w:rPr>
        <w:t>its</w:t>
      </w:r>
      <w:r w:rsidRPr="000C7FCD">
        <w:rPr>
          <w:rFonts w:ascii="Times New Roman" w:hAnsi="Times New Roman"/>
        </w:rPr>
        <w:t xml:space="preserve"> </w:t>
      </w:r>
      <w:r>
        <w:rPr>
          <w:rFonts w:ascii="Times New Roman" w:hAnsi="Times New Roman"/>
        </w:rPr>
        <w:t>node,</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will</w:t>
      </w:r>
      <w:r w:rsidRPr="000C7FCD">
        <w:rPr>
          <w:rFonts w:ascii="Times New Roman" w:hAnsi="Times New Roman"/>
        </w:rPr>
        <w:t xml:space="preserve"> </w:t>
      </w:r>
      <w:r>
        <w:rPr>
          <w:rFonts w:ascii="Times New Roman" w:hAnsi="Times New Roman"/>
        </w:rPr>
        <w:t>provide</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errors</w:t>
      </w:r>
      <w:r w:rsidRPr="000C7FCD">
        <w:rPr>
          <w:rFonts w:ascii="Times New Roman" w:hAnsi="Times New Roman"/>
        </w:rPr>
        <w:t xml:space="preserve"> </w:t>
      </w:r>
      <w:r>
        <w:rPr>
          <w:rFonts w:ascii="Times New Roman" w:hAnsi="Times New Roman"/>
        </w:rPr>
        <w:t>in</w:t>
      </w:r>
      <w:r w:rsidRPr="000C7FCD">
        <w:rPr>
          <w:rFonts w:ascii="Times New Roman" w:hAnsi="Times New Roman"/>
        </w:rPr>
        <w:t xml:space="preserve"> </w:t>
      </w:r>
      <w:r>
        <w:rPr>
          <w:rFonts w:ascii="Times New Roman" w:hAnsi="Times New Roman"/>
        </w:rPr>
        <w:t>a</w:t>
      </w:r>
      <w:r w:rsidRPr="000C7FCD">
        <w:rPr>
          <w:rFonts w:ascii="Times New Roman" w:hAnsi="Times New Roman"/>
        </w:rPr>
        <w:t xml:space="preserve"> </w:t>
      </w:r>
      <w:r>
        <w:rPr>
          <w:rFonts w:ascii="Times New Roman" w:hAnsi="Times New Roman"/>
        </w:rPr>
        <w:t>downloadable</w:t>
      </w:r>
      <w:r w:rsidRPr="000C7FCD">
        <w:rPr>
          <w:rFonts w:ascii="Times New Roman" w:hAnsi="Times New Roman"/>
        </w:rPr>
        <w:t xml:space="preserve"> </w:t>
      </w:r>
      <w:r>
        <w:rPr>
          <w:rFonts w:ascii="Times New Roman" w:hAnsi="Times New Roman"/>
        </w:rPr>
        <w:t>SOAP</w:t>
      </w:r>
      <w:r w:rsidRPr="000C7FCD">
        <w:rPr>
          <w:rFonts w:ascii="Times New Roman" w:hAnsi="Times New Roman"/>
        </w:rPr>
        <w:t xml:space="preserve"> </w:t>
      </w:r>
      <w:r>
        <w:rPr>
          <w:rFonts w:ascii="Times New Roman" w:hAnsi="Times New Roman"/>
        </w:rPr>
        <w:t>message like the example shown below or the CDX Web form for ICIS will display this message in the “submission-metadata.xml” file for the batch in the Transaction History</w:t>
      </w:r>
      <w:r w:rsidRPr="000C7FCD">
        <w:rPr>
          <w:rFonts w:ascii="Times New Roman" w:hAnsi="Times New Roman"/>
        </w:rPr>
        <w:t xml:space="preserve"> </w:t>
      </w:r>
      <w:r>
        <w:rPr>
          <w:rFonts w:ascii="Times New Roman" w:hAnsi="Times New Roman"/>
        </w:rPr>
        <w:t>screen.</w:t>
      </w:r>
    </w:p>
    <w:p w14:paraId="0E61DE75" w14:textId="77777777" w:rsidR="000C6C5E" w:rsidRPr="000C7FCD" w:rsidRDefault="000C6C5E" w:rsidP="000C7FCD">
      <w:pPr>
        <w:jc w:val="both"/>
        <w:rPr>
          <w:rFonts w:ascii="Times New Roman" w:hAnsi="Times New Roman"/>
        </w:rPr>
      </w:pPr>
    </w:p>
    <w:p w14:paraId="203CE564" w14:textId="77777777" w:rsidR="000C6C5E" w:rsidRPr="00E0359D" w:rsidRDefault="008C42BC" w:rsidP="009B6D2E">
      <w:pPr>
        <w:ind w:left="1010"/>
        <w:rPr>
          <w:sz w:val="18"/>
          <w:szCs w:val="18"/>
        </w:rPr>
      </w:pPr>
      <w:r w:rsidRPr="00E0359D">
        <w:rPr>
          <w:color w:val="0000FF"/>
          <w:sz w:val="18"/>
          <w:szCs w:val="18"/>
        </w:rPr>
        <w:t>&lt;?xml version="1.0" encoding="UTF-8" standalone="no" ?&gt;</w:t>
      </w:r>
    </w:p>
    <w:p w14:paraId="5B38F87B" w14:textId="393137BB" w:rsidR="000C6C5E" w:rsidRPr="007602DA" w:rsidRDefault="007602DA" w:rsidP="007602DA">
      <w:pPr>
        <w:pStyle w:val="ListParagraph"/>
        <w:numPr>
          <w:ilvl w:val="0"/>
          <w:numId w:val="1"/>
        </w:numPr>
        <w:tabs>
          <w:tab w:val="left" w:pos="703"/>
        </w:tabs>
        <w:ind w:right="456"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SOAP-ENV:Envelope </w:t>
      </w:r>
      <w:r w:rsidRPr="00E0359D">
        <w:rPr>
          <w:rFonts w:ascii="Arial" w:hAnsi="Arial" w:cs="Arial"/>
          <w:color w:val="FF0000"/>
          <w:sz w:val="18"/>
          <w:szCs w:val="18"/>
        </w:rPr>
        <w:t>xmlns:SOAP</w:t>
      </w:r>
      <w:r>
        <w:rPr>
          <w:rFonts w:ascii="Arial" w:hAnsi="Arial" w:cs="Arial"/>
          <w:color w:val="FF0000"/>
          <w:sz w:val="18"/>
          <w:szCs w:val="18"/>
        </w:rPr>
        <w:t>-</w:t>
      </w:r>
      <w:r w:rsidRPr="00E0359D">
        <w:rPr>
          <w:rFonts w:ascii="Arial" w:hAnsi="Arial" w:cs="Arial"/>
          <w:color w:val="FF0000"/>
          <w:sz w:val="18"/>
          <w:szCs w:val="18"/>
        </w:rPr>
        <w:t>ENV</w:t>
      </w:r>
      <w:r w:rsidRPr="00E0359D">
        <w:rPr>
          <w:rFonts w:ascii="Arial" w:hAnsi="Arial" w:cs="Arial"/>
          <w:color w:val="0000FF"/>
          <w:sz w:val="18"/>
          <w:szCs w:val="18"/>
        </w:rPr>
        <w:t>="</w:t>
      </w:r>
      <w:hyperlink r:id="rId175">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w:t>
      </w:r>
      <w:r>
        <w:rPr>
          <w:rFonts w:ascii="Arial" w:hAnsi="Arial" w:cs="Arial"/>
          <w:color w:val="0000FF"/>
          <w:sz w:val="18"/>
          <w:szCs w:val="18"/>
        </w:rPr>
        <w:t xml:space="preserve"> </w:t>
      </w:r>
      <w:r w:rsidR="008C42BC" w:rsidRPr="007602DA">
        <w:rPr>
          <w:rFonts w:ascii="Arial" w:hAnsi="Arial" w:cs="Arial"/>
          <w:color w:val="FF0000"/>
          <w:sz w:val="18"/>
          <w:szCs w:val="18"/>
        </w:rPr>
        <w:t>xmlns:tns</w:t>
      </w:r>
      <w:r w:rsidR="008C42BC" w:rsidRPr="007602DA">
        <w:rPr>
          <w:rFonts w:ascii="Arial" w:hAnsi="Arial" w:cs="Arial"/>
          <w:color w:val="0000FF"/>
          <w:sz w:val="18"/>
          <w:szCs w:val="18"/>
        </w:rPr>
        <w:t>="</w:t>
      </w:r>
      <w:hyperlink r:id="rId176">
        <w:r w:rsidR="008C42BC" w:rsidRPr="007602DA">
          <w:rPr>
            <w:rFonts w:ascii="Arial" w:hAnsi="Arial" w:cs="Arial"/>
            <w:b/>
            <w:color w:val="FF0000"/>
            <w:sz w:val="18"/>
            <w:szCs w:val="18"/>
          </w:rPr>
          <w:t>http://www.neien.org/schema/v1.0/validator.wsdl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xmlns:xsd</w:t>
      </w:r>
      <w:r w:rsidR="008C42BC" w:rsidRPr="007602DA">
        <w:rPr>
          <w:rFonts w:ascii="Arial" w:hAnsi="Arial" w:cs="Arial"/>
          <w:color w:val="0000FF"/>
          <w:sz w:val="18"/>
          <w:szCs w:val="18"/>
        </w:rPr>
        <w:t>="</w:t>
      </w:r>
      <w:hyperlink r:id="rId177">
        <w:r w:rsidR="008C42BC" w:rsidRPr="007602DA">
          <w:rPr>
            <w:rFonts w:ascii="Arial" w:hAnsi="Arial" w:cs="Arial"/>
            <w:b/>
            <w:color w:val="FF0000"/>
            <w:sz w:val="18"/>
            <w:szCs w:val="18"/>
          </w:rPr>
          <w:t>http://www.w3.org/2001/XMLSchema</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xmlns:soap</w:t>
      </w:r>
      <w:r w:rsidR="008C42BC" w:rsidRPr="007602DA">
        <w:rPr>
          <w:rFonts w:ascii="Arial" w:hAnsi="Arial" w:cs="Arial"/>
          <w:color w:val="0000FF"/>
          <w:sz w:val="18"/>
          <w:szCs w:val="18"/>
        </w:rPr>
        <w:t>="</w:t>
      </w:r>
      <w:hyperlink r:id="rId178">
        <w:r w:rsidR="008C42BC" w:rsidRPr="007602DA">
          <w:rPr>
            <w:rFonts w:ascii="Arial" w:hAnsi="Arial" w:cs="Arial"/>
            <w:b/>
            <w:color w:val="FF0000"/>
            <w:sz w:val="18"/>
            <w:szCs w:val="18"/>
          </w:rPr>
          <w:t>http://schemas.xmlsoap.org/wsdl/soap/</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xmlns:typens</w:t>
      </w:r>
      <w:r w:rsidR="008C42BC" w:rsidRPr="007602DA">
        <w:rPr>
          <w:rFonts w:ascii="Arial" w:hAnsi="Arial" w:cs="Arial"/>
          <w:color w:val="0000FF"/>
          <w:sz w:val="18"/>
          <w:szCs w:val="18"/>
        </w:rPr>
        <w:t>="</w:t>
      </w:r>
      <w:hyperlink r:id="rId179">
        <w:r w:rsidR="008C42BC" w:rsidRPr="007602DA">
          <w:rPr>
            <w:rFonts w:ascii="Arial" w:hAnsi="Arial" w:cs="Arial"/>
            <w:b/>
            <w:color w:val="FF0000"/>
            <w:sz w:val="18"/>
            <w:szCs w:val="18"/>
          </w:rPr>
          <w:t>http://www.neien.org/schema/v1.0/validator.xsd</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xmlns:dime</w:t>
      </w:r>
      <w:r w:rsidR="008C42BC" w:rsidRPr="007602DA">
        <w:rPr>
          <w:rFonts w:ascii="Arial" w:hAnsi="Arial" w:cs="Arial"/>
          <w:color w:val="0000FF"/>
          <w:sz w:val="18"/>
          <w:szCs w:val="18"/>
        </w:rPr>
        <w:t>="</w:t>
      </w:r>
      <w:hyperlink r:id="rId180">
        <w:r w:rsidR="008C42BC" w:rsidRPr="007602DA">
          <w:rPr>
            <w:rFonts w:ascii="Arial" w:hAnsi="Arial" w:cs="Arial"/>
            <w:b/>
            <w:color w:val="FF0000"/>
            <w:sz w:val="18"/>
            <w:szCs w:val="18"/>
          </w:rPr>
          <w:t>http://schemas.xmlsoap.org/ws/2002/04/dime/wsdl/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xmlns:wsdl</w:t>
      </w:r>
      <w:r w:rsidR="008C42BC" w:rsidRPr="007602DA">
        <w:rPr>
          <w:rFonts w:ascii="Arial" w:hAnsi="Arial" w:cs="Arial"/>
          <w:color w:val="0000FF"/>
          <w:sz w:val="18"/>
          <w:szCs w:val="18"/>
        </w:rPr>
        <w:t>="</w:t>
      </w:r>
      <w:hyperlink r:id="rId181">
        <w:r w:rsidR="008C42BC" w:rsidRPr="007602DA">
          <w:rPr>
            <w:rFonts w:ascii="Arial" w:hAnsi="Arial" w:cs="Arial"/>
            <w:b/>
            <w:color w:val="FF0000"/>
            <w:sz w:val="18"/>
            <w:szCs w:val="18"/>
          </w:rPr>
          <w:t>http://schemas.xmlsoap.org/wsdl/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xmlns:xsi</w:t>
      </w:r>
      <w:r w:rsidR="008C42BC" w:rsidRPr="007602DA">
        <w:rPr>
          <w:rFonts w:ascii="Arial" w:hAnsi="Arial" w:cs="Arial"/>
          <w:color w:val="0000FF"/>
          <w:sz w:val="18"/>
          <w:szCs w:val="18"/>
        </w:rPr>
        <w:t>="</w:t>
      </w:r>
      <w:hyperlink r:id="rId182">
        <w:r w:rsidR="008C42BC" w:rsidRPr="007602DA">
          <w:rPr>
            <w:rFonts w:ascii="Arial" w:hAnsi="Arial" w:cs="Arial"/>
            <w:b/>
            <w:color w:val="FF0000"/>
            <w:sz w:val="18"/>
            <w:szCs w:val="18"/>
          </w:rPr>
          <w:t>http://www.w3.org/2001/XMLSchema-instance</w:t>
        </w:r>
      </w:hyperlink>
      <w:r w:rsidR="008C42BC" w:rsidRPr="007602DA">
        <w:rPr>
          <w:rFonts w:ascii="Arial" w:hAnsi="Arial" w:cs="Arial"/>
          <w:color w:val="0000FF"/>
          <w:sz w:val="18"/>
          <w:szCs w:val="18"/>
        </w:rPr>
        <w:t>"</w:t>
      </w:r>
      <w:r w:rsidR="008C42BC" w:rsidRPr="007602DA">
        <w:rPr>
          <w:rFonts w:ascii="Arial" w:hAnsi="Arial" w:cs="Arial"/>
          <w:color w:val="0000FF"/>
          <w:spacing w:val="-30"/>
          <w:sz w:val="18"/>
          <w:szCs w:val="18"/>
        </w:rPr>
        <w:t xml:space="preserve"> </w:t>
      </w:r>
      <w:r w:rsidR="008C42BC" w:rsidRPr="007602DA">
        <w:rPr>
          <w:rFonts w:ascii="Arial" w:hAnsi="Arial" w:cs="Arial"/>
          <w:color w:val="FF0000"/>
          <w:sz w:val="18"/>
          <w:szCs w:val="18"/>
        </w:rPr>
        <w:t>xmlns:SOAP-ENC</w:t>
      </w:r>
      <w:r w:rsidR="008C42BC" w:rsidRPr="007602DA">
        <w:rPr>
          <w:rFonts w:ascii="Arial" w:hAnsi="Arial" w:cs="Arial"/>
          <w:color w:val="0000FF"/>
          <w:sz w:val="18"/>
          <w:szCs w:val="18"/>
        </w:rPr>
        <w:t>="</w:t>
      </w:r>
      <w:hyperlink r:id="rId183">
        <w:r w:rsidR="008C42BC" w:rsidRPr="007602DA">
          <w:rPr>
            <w:rFonts w:ascii="Arial" w:hAnsi="Arial" w:cs="Arial"/>
            <w:b/>
            <w:color w:val="FF0000"/>
            <w:sz w:val="18"/>
            <w:szCs w:val="18"/>
          </w:rPr>
          <w:t>http://schemas.xmlsoap.org/soap/encoding/</w:t>
        </w:r>
      </w:hyperlink>
      <w:r w:rsidR="008C42BC" w:rsidRPr="007602DA">
        <w:rPr>
          <w:rFonts w:ascii="Arial" w:hAnsi="Arial" w:cs="Arial"/>
          <w:color w:val="0000FF"/>
          <w:sz w:val="18"/>
          <w:szCs w:val="18"/>
        </w:rPr>
        <w:t>"&gt;</w:t>
      </w:r>
    </w:p>
    <w:p w14:paraId="4F1D9DF5" w14:textId="43B23263" w:rsidR="007602DA" w:rsidRPr="007602DA" w:rsidRDefault="007602DA" w:rsidP="009B6D2E">
      <w:pPr>
        <w:pStyle w:val="ListParagraph"/>
        <w:numPr>
          <w:ilvl w:val="0"/>
          <w:numId w:val="1"/>
        </w:numPr>
        <w:tabs>
          <w:tab w:val="left" w:pos="703"/>
        </w:tabs>
        <w:ind w:left="7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SOAP-ENV:Body</w:t>
      </w:r>
      <w:r w:rsidRPr="00E0359D">
        <w:rPr>
          <w:rFonts w:ascii="Arial" w:hAnsi="Arial" w:cs="Arial"/>
          <w:color w:val="0000FF"/>
          <w:sz w:val="18"/>
          <w:szCs w:val="18"/>
        </w:rPr>
        <w:t>&gt;</w:t>
      </w:r>
    </w:p>
    <w:p w14:paraId="4ADE6071" w14:textId="5026A19F" w:rsidR="007602DA" w:rsidRPr="00E0359D" w:rsidRDefault="007602DA" w:rsidP="009B6D2E">
      <w:pPr>
        <w:pStyle w:val="ListParagraph"/>
        <w:numPr>
          <w:ilvl w:val="0"/>
          <w:numId w:val="1"/>
        </w:numPr>
        <w:tabs>
          <w:tab w:val="left" w:pos="703"/>
        </w:tabs>
        <w:ind w:right="3107"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mns:SchemaValidateResponse </w:t>
      </w:r>
      <w:r w:rsidRPr="00E0359D">
        <w:rPr>
          <w:rFonts w:ascii="Arial" w:hAnsi="Arial" w:cs="Arial"/>
          <w:color w:val="FF0000"/>
          <w:sz w:val="18"/>
          <w:szCs w:val="18"/>
        </w:rPr>
        <w:t>xmlns:mns</w:t>
      </w:r>
      <w:r w:rsidRPr="00E0359D">
        <w:rPr>
          <w:rFonts w:ascii="Arial" w:hAnsi="Arial" w:cs="Arial"/>
          <w:color w:val="0000FF"/>
          <w:sz w:val="18"/>
          <w:szCs w:val="18"/>
        </w:rPr>
        <w:t>="</w:t>
      </w:r>
      <w:hyperlink r:id="rId184">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SOAP- ENV:encodingStyle</w:t>
      </w:r>
      <w:r w:rsidRPr="00E0359D">
        <w:rPr>
          <w:rFonts w:ascii="Arial" w:hAnsi="Arial" w:cs="Arial"/>
          <w:color w:val="0000FF"/>
          <w:sz w:val="18"/>
          <w:szCs w:val="18"/>
        </w:rPr>
        <w:t>="</w:t>
      </w:r>
      <w:hyperlink r:id="rId185">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11E78FB3" w14:textId="417378CF" w:rsidR="000C6C5E" w:rsidRPr="00E0359D" w:rsidRDefault="008C42BC" w:rsidP="009B2845">
      <w:pPr>
        <w:ind w:left="540" w:right="142" w:hanging="330"/>
        <w:rPr>
          <w:sz w:val="18"/>
          <w:szCs w:val="18"/>
        </w:rPr>
      </w:pPr>
      <w:r w:rsidRPr="00E0359D">
        <w:rPr>
          <w:color w:val="0000FF"/>
          <w:sz w:val="18"/>
          <w:szCs w:val="18"/>
        </w:rPr>
        <w:t>&lt;</w:t>
      </w:r>
      <w:r w:rsidRPr="00E0359D">
        <w:rPr>
          <w:b/>
          <w:color w:val="990000"/>
          <w:sz w:val="18"/>
          <w:szCs w:val="18"/>
        </w:rPr>
        <w:t>return xsi:type</w:t>
      </w:r>
      <w:r w:rsidRPr="00E0359D">
        <w:rPr>
          <w:b/>
          <w:color w:val="0000FF"/>
          <w:sz w:val="18"/>
          <w:szCs w:val="18"/>
        </w:rPr>
        <w:t>=</w:t>
      </w:r>
      <w:r w:rsidRPr="00E0359D">
        <w:rPr>
          <w:color w:val="0000FF"/>
          <w:sz w:val="18"/>
          <w:szCs w:val="18"/>
        </w:rPr>
        <w:t>"</w:t>
      </w:r>
      <w:r w:rsidRPr="00E0359D">
        <w:rPr>
          <w:b/>
          <w:sz w:val="18"/>
          <w:szCs w:val="18"/>
        </w:rPr>
        <w:t>xsd:string</w:t>
      </w:r>
      <w:r w:rsidRPr="00E0359D">
        <w:rPr>
          <w:color w:val="0000FF"/>
          <w:sz w:val="18"/>
          <w:szCs w:val="18"/>
        </w:rPr>
        <w:t>"&gt;</w:t>
      </w:r>
      <w:r w:rsidRPr="00E0359D">
        <w:rPr>
          <w:b/>
          <w:sz w:val="18"/>
          <w:szCs w:val="18"/>
        </w:rPr>
        <w:t>The document,\\cdxprepnetapp1\QA_Temp\e1a14bae-fcd8-41d1-87a6-3eec4cee65cf0, contains the following error(s): Error at line 4 column 40 : The 'http://www.exchangenetwork.net/schema/icis/1:Id' element is invalid - The value '1234567890123456789012345678901' is invalid according to its datatype 'http://www.exchangenetwork.net/schema/icis/1:StringMin3Max30Type' - The actual length is greater than the MaxLength value.</w:t>
      </w:r>
      <w:r w:rsidRPr="00E0359D">
        <w:rPr>
          <w:color w:val="0000FF"/>
          <w:sz w:val="18"/>
          <w:szCs w:val="18"/>
        </w:rPr>
        <w:t>&lt;/</w:t>
      </w:r>
      <w:r w:rsidRPr="00E0359D">
        <w:rPr>
          <w:b/>
          <w:color w:val="990000"/>
          <w:sz w:val="18"/>
          <w:szCs w:val="18"/>
        </w:rPr>
        <w:t>return</w:t>
      </w:r>
      <w:r w:rsidRPr="00E0359D">
        <w:rPr>
          <w:color w:val="0000FF"/>
          <w:sz w:val="18"/>
          <w:szCs w:val="18"/>
        </w:rPr>
        <w:t>&gt;</w:t>
      </w:r>
    </w:p>
    <w:p w14:paraId="7B80917A" w14:textId="77777777" w:rsidR="000C6C5E" w:rsidRPr="00E0359D" w:rsidRDefault="008C42BC" w:rsidP="009B6D2E">
      <w:pPr>
        <w:spacing w:line="229" w:lineRule="exact"/>
        <w:ind w:left="930"/>
        <w:rPr>
          <w:sz w:val="18"/>
          <w:szCs w:val="18"/>
        </w:rPr>
      </w:pPr>
      <w:r w:rsidRPr="00E0359D">
        <w:rPr>
          <w:color w:val="0000FF"/>
          <w:sz w:val="18"/>
          <w:szCs w:val="18"/>
        </w:rPr>
        <w:t>&lt;/</w:t>
      </w:r>
      <w:r w:rsidRPr="00E0359D">
        <w:rPr>
          <w:color w:val="990000"/>
          <w:sz w:val="18"/>
          <w:szCs w:val="18"/>
        </w:rPr>
        <w:t>mns:SchemaValidateResponse</w:t>
      </w:r>
      <w:r w:rsidRPr="00E0359D">
        <w:rPr>
          <w:color w:val="0000FF"/>
          <w:sz w:val="18"/>
          <w:szCs w:val="18"/>
        </w:rPr>
        <w:t>&gt;</w:t>
      </w:r>
    </w:p>
    <w:p w14:paraId="0E59F227" w14:textId="77777777" w:rsidR="000C6C5E" w:rsidRPr="00E0359D" w:rsidRDefault="008C42BC" w:rsidP="009B6D2E">
      <w:pPr>
        <w:spacing w:line="229" w:lineRule="exact"/>
        <w:ind w:left="930"/>
        <w:rPr>
          <w:sz w:val="18"/>
          <w:szCs w:val="18"/>
        </w:rPr>
      </w:pPr>
      <w:r w:rsidRPr="00E0359D">
        <w:rPr>
          <w:color w:val="0000FF"/>
          <w:sz w:val="18"/>
          <w:szCs w:val="18"/>
        </w:rPr>
        <w:t>&lt;/</w:t>
      </w:r>
      <w:r w:rsidRPr="00E0359D">
        <w:rPr>
          <w:color w:val="990000"/>
          <w:sz w:val="18"/>
          <w:szCs w:val="18"/>
        </w:rPr>
        <w:t>SOAP-ENV:Body</w:t>
      </w:r>
      <w:r w:rsidRPr="00E0359D">
        <w:rPr>
          <w:color w:val="0000FF"/>
          <w:sz w:val="18"/>
          <w:szCs w:val="18"/>
        </w:rPr>
        <w:t>&gt;</w:t>
      </w:r>
    </w:p>
    <w:p w14:paraId="2BAB8D53" w14:textId="77777777" w:rsidR="000C6C5E" w:rsidRPr="00E0359D" w:rsidRDefault="008C42BC" w:rsidP="009B6D2E">
      <w:pPr>
        <w:ind w:left="930"/>
        <w:rPr>
          <w:sz w:val="18"/>
          <w:szCs w:val="18"/>
        </w:rPr>
      </w:pPr>
      <w:r w:rsidRPr="00E0359D">
        <w:rPr>
          <w:color w:val="0000FF"/>
          <w:sz w:val="18"/>
          <w:szCs w:val="18"/>
        </w:rPr>
        <w:t>&lt;/</w:t>
      </w:r>
      <w:r w:rsidRPr="00E0359D">
        <w:rPr>
          <w:color w:val="990000"/>
          <w:sz w:val="18"/>
          <w:szCs w:val="18"/>
        </w:rPr>
        <w:t>SOAP-ENV:Envelope</w:t>
      </w:r>
      <w:r w:rsidRPr="00E0359D">
        <w:rPr>
          <w:color w:val="0000FF"/>
          <w:sz w:val="18"/>
          <w:szCs w:val="18"/>
        </w:rPr>
        <w:t>&gt;</w:t>
      </w:r>
    </w:p>
    <w:p w14:paraId="6F5963BE" w14:textId="5BCE09B6" w:rsidR="000C6C5E" w:rsidRPr="000C7FCD" w:rsidRDefault="000C6C5E" w:rsidP="000C7FCD">
      <w:pPr>
        <w:jc w:val="both"/>
        <w:rPr>
          <w:rFonts w:ascii="Times New Roman" w:hAnsi="Times New Roman"/>
        </w:rPr>
      </w:pPr>
    </w:p>
    <w:p w14:paraId="0A576D94" w14:textId="77777777" w:rsidR="009163E7" w:rsidRPr="000C7FCD" w:rsidRDefault="009163E7" w:rsidP="000C7FCD">
      <w:pPr>
        <w:jc w:val="both"/>
        <w:rPr>
          <w:rFonts w:ascii="Times New Roman" w:hAnsi="Times New Roman"/>
        </w:rPr>
      </w:pPr>
    </w:p>
    <w:p w14:paraId="715175E0" w14:textId="14D975AF" w:rsidR="000C6C5E" w:rsidRPr="000C7FCD" w:rsidRDefault="008C42BC" w:rsidP="000C7FCD">
      <w:pPr>
        <w:jc w:val="both"/>
        <w:rPr>
          <w:rFonts w:ascii="Times New Roman" w:hAnsi="Times New Roman"/>
        </w:rPr>
      </w:pPr>
      <w:r w:rsidRPr="000C7FCD">
        <w:rPr>
          <w:rFonts w:ascii="Times New Roman" w:hAnsi="Times New Roman"/>
        </w:rPr>
        <w:t>This table provides the general schema validation error messages that appear in a CDX, Stylus Studio or XMLSpy during XML schema validation, or appear in the PDF returned by ICIS, including an explanation of what caused the error and hints on how to fix the error.</w:t>
      </w:r>
    </w:p>
    <w:p w14:paraId="5D240B15" w14:textId="77777777" w:rsidR="000C6C5E" w:rsidRPr="000C7FCD" w:rsidRDefault="000C6C5E" w:rsidP="000C7FCD">
      <w:pPr>
        <w:jc w:val="both"/>
        <w:rPr>
          <w:rFonts w:ascii="Times New Roman" w:hAnsi="Times New Roman"/>
        </w:rPr>
      </w:pPr>
    </w:p>
    <w:tbl>
      <w:tblPr>
        <w:tblW w:w="13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880"/>
        <w:gridCol w:w="4619"/>
        <w:gridCol w:w="16"/>
        <w:gridCol w:w="4545"/>
      </w:tblGrid>
      <w:tr w:rsidR="000C6C5E" w:rsidRPr="00441A06" w14:paraId="08AC8CC0" w14:textId="77777777" w:rsidTr="0057541B">
        <w:trPr>
          <w:trHeight w:hRule="exact" w:val="504"/>
          <w:tblHeader/>
        </w:trPr>
        <w:tc>
          <w:tcPr>
            <w:tcW w:w="1440" w:type="dxa"/>
            <w:shd w:val="clear" w:color="auto" w:fill="CCFFCC"/>
          </w:tcPr>
          <w:p w14:paraId="4ACA1672" w14:textId="77777777" w:rsidR="000C6C5E" w:rsidRPr="00441A06" w:rsidRDefault="008C42BC" w:rsidP="009B6D2E">
            <w:pPr>
              <w:pStyle w:val="TableParagraph"/>
              <w:spacing w:before="32"/>
              <w:ind w:right="82" w:firstLine="7"/>
              <w:jc w:val="center"/>
              <w:rPr>
                <w:b/>
                <w:sz w:val="18"/>
                <w:szCs w:val="18"/>
              </w:rPr>
            </w:pPr>
            <w:r w:rsidRPr="00441A06">
              <w:rPr>
                <w:b/>
                <w:sz w:val="18"/>
                <w:szCs w:val="18"/>
              </w:rPr>
              <w:t>Source of Error Message</w:t>
            </w:r>
          </w:p>
        </w:tc>
        <w:tc>
          <w:tcPr>
            <w:tcW w:w="2880" w:type="dxa"/>
            <w:shd w:val="clear" w:color="auto" w:fill="CCFFCC"/>
          </w:tcPr>
          <w:p w14:paraId="45CBE9E2" w14:textId="77777777" w:rsidR="000C6C5E" w:rsidRPr="00441A06" w:rsidRDefault="008C42BC" w:rsidP="009B6D2E">
            <w:pPr>
              <w:pStyle w:val="TableParagraph"/>
              <w:spacing w:before="32"/>
              <w:ind w:right="138" w:hanging="21"/>
              <w:jc w:val="center"/>
              <w:rPr>
                <w:b/>
                <w:sz w:val="18"/>
                <w:szCs w:val="18"/>
              </w:rPr>
            </w:pPr>
            <w:r w:rsidRPr="00441A06">
              <w:rPr>
                <w:b/>
                <w:sz w:val="18"/>
                <w:szCs w:val="18"/>
              </w:rPr>
              <w:t>Error/Warning Message</w:t>
            </w:r>
          </w:p>
        </w:tc>
        <w:tc>
          <w:tcPr>
            <w:tcW w:w="4619" w:type="dxa"/>
            <w:shd w:val="clear" w:color="auto" w:fill="CCFFCC"/>
          </w:tcPr>
          <w:p w14:paraId="3AD84E1B" w14:textId="77777777" w:rsidR="000C6C5E" w:rsidRPr="00441A06" w:rsidRDefault="008C42BC" w:rsidP="009B6D2E">
            <w:pPr>
              <w:pStyle w:val="TableParagraph"/>
              <w:spacing w:before="32"/>
              <w:jc w:val="center"/>
              <w:rPr>
                <w:b/>
                <w:sz w:val="18"/>
                <w:szCs w:val="18"/>
              </w:rPr>
            </w:pPr>
            <w:r w:rsidRPr="00441A06">
              <w:rPr>
                <w:b/>
                <w:sz w:val="18"/>
                <w:szCs w:val="18"/>
              </w:rPr>
              <w:t>Reason for Error</w:t>
            </w:r>
          </w:p>
        </w:tc>
        <w:tc>
          <w:tcPr>
            <w:tcW w:w="4561" w:type="dxa"/>
            <w:gridSpan w:val="2"/>
            <w:shd w:val="clear" w:color="auto" w:fill="CCFFCC"/>
          </w:tcPr>
          <w:p w14:paraId="173934D5" w14:textId="77777777" w:rsidR="000C6C5E" w:rsidRPr="00441A06" w:rsidRDefault="008C42BC" w:rsidP="009B6D2E">
            <w:pPr>
              <w:pStyle w:val="TableParagraph"/>
              <w:spacing w:before="32"/>
              <w:ind w:left="5"/>
              <w:jc w:val="center"/>
              <w:rPr>
                <w:b/>
                <w:sz w:val="18"/>
                <w:szCs w:val="18"/>
              </w:rPr>
            </w:pPr>
            <w:r w:rsidRPr="00441A06">
              <w:rPr>
                <w:b/>
                <w:sz w:val="18"/>
                <w:szCs w:val="18"/>
              </w:rPr>
              <w:t>Error Resolution</w:t>
            </w:r>
          </w:p>
        </w:tc>
      </w:tr>
      <w:tr w:rsidR="000C6C5E" w:rsidRPr="00441A06" w14:paraId="75BE6D66" w14:textId="77777777" w:rsidTr="00645DB6">
        <w:trPr>
          <w:trHeight w:hRule="exact" w:val="706"/>
        </w:trPr>
        <w:tc>
          <w:tcPr>
            <w:tcW w:w="1440" w:type="dxa"/>
          </w:tcPr>
          <w:p w14:paraId="5EA04C28"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46969364" w14:textId="77777777" w:rsidR="000C6C5E" w:rsidRPr="00441A06" w:rsidRDefault="008C42BC">
            <w:pPr>
              <w:pStyle w:val="TableParagraph"/>
              <w:spacing w:before="38"/>
              <w:ind w:right="32"/>
              <w:rPr>
                <w:sz w:val="18"/>
                <w:szCs w:val="18"/>
              </w:rPr>
            </w:pPr>
            <w:r w:rsidRPr="00441A06">
              <w:rPr>
                <w:w w:val="95"/>
                <w:sz w:val="18"/>
                <w:szCs w:val="18"/>
              </w:rPr>
              <w:t xml:space="preserve">Congratulations! </w:t>
            </w:r>
            <w:r w:rsidRPr="00441A06">
              <w:rPr>
                <w:sz w:val="18"/>
                <w:szCs w:val="18"/>
              </w:rPr>
              <w:t xml:space="preserve">The document, </w:t>
            </w:r>
            <w:r w:rsidRPr="00441A06">
              <w:rPr>
                <w:b/>
                <w:color w:val="FF0000"/>
                <w:sz w:val="18"/>
                <w:szCs w:val="18"/>
              </w:rPr>
              <w:t>xxx</w:t>
            </w:r>
            <w:r w:rsidRPr="00441A06">
              <w:rPr>
                <w:sz w:val="18"/>
                <w:szCs w:val="18"/>
              </w:rPr>
              <w:t>.xml, is valid according to the schema</w:t>
            </w:r>
          </w:p>
        </w:tc>
        <w:tc>
          <w:tcPr>
            <w:tcW w:w="4619" w:type="dxa"/>
          </w:tcPr>
          <w:p w14:paraId="19A13CA5" w14:textId="77777777" w:rsidR="000C6C5E" w:rsidRPr="00441A06" w:rsidRDefault="008C42BC">
            <w:pPr>
              <w:pStyle w:val="TableParagraph"/>
              <w:spacing w:before="38"/>
              <w:ind w:right="393"/>
              <w:jc w:val="both"/>
              <w:rPr>
                <w:sz w:val="18"/>
                <w:szCs w:val="18"/>
              </w:rPr>
            </w:pPr>
            <w:r w:rsidRPr="00441A06">
              <w:rPr>
                <w:sz w:val="18"/>
                <w:szCs w:val="18"/>
              </w:rPr>
              <w:t>The XML named xxx in the zipped submission file</w:t>
            </w:r>
            <w:r w:rsidRPr="00441A06">
              <w:rPr>
                <w:spacing w:val="-16"/>
                <w:sz w:val="18"/>
                <w:szCs w:val="18"/>
              </w:rPr>
              <w:t xml:space="preserve"> </w:t>
            </w:r>
            <w:r w:rsidRPr="00441A06">
              <w:rPr>
                <w:sz w:val="18"/>
                <w:szCs w:val="18"/>
              </w:rPr>
              <w:t>passed CDX schema validation checks and can be processed by ICIS-NPDES</w:t>
            </w:r>
            <w:r w:rsidRPr="00441A06">
              <w:rPr>
                <w:spacing w:val="-7"/>
                <w:sz w:val="18"/>
                <w:szCs w:val="18"/>
              </w:rPr>
              <w:t xml:space="preserve"> </w:t>
            </w:r>
            <w:r w:rsidRPr="00441A06">
              <w:rPr>
                <w:sz w:val="18"/>
                <w:szCs w:val="18"/>
              </w:rPr>
              <w:t>Batch.</w:t>
            </w:r>
          </w:p>
        </w:tc>
        <w:tc>
          <w:tcPr>
            <w:tcW w:w="4561" w:type="dxa"/>
            <w:gridSpan w:val="2"/>
          </w:tcPr>
          <w:p w14:paraId="59A04D32" w14:textId="77777777" w:rsidR="000C6C5E" w:rsidRPr="00441A06" w:rsidRDefault="008C42BC" w:rsidP="009B6D2E">
            <w:pPr>
              <w:pStyle w:val="TableParagraph"/>
              <w:spacing w:before="38"/>
              <w:ind w:right="59"/>
              <w:rPr>
                <w:sz w:val="18"/>
                <w:szCs w:val="18"/>
              </w:rPr>
            </w:pPr>
            <w:r w:rsidRPr="00441A06">
              <w:rPr>
                <w:sz w:val="18"/>
                <w:szCs w:val="18"/>
              </w:rPr>
              <w:t>Check the results of the submission in ICIS-NPDES by viewing the Batch Audit reports.</w:t>
            </w:r>
          </w:p>
        </w:tc>
      </w:tr>
      <w:tr w:rsidR="000C6C5E" w:rsidRPr="00441A06" w14:paraId="2469182C" w14:textId="77777777" w:rsidTr="0057541B">
        <w:trPr>
          <w:trHeight w:hRule="exact" w:val="1396"/>
        </w:trPr>
        <w:tc>
          <w:tcPr>
            <w:tcW w:w="1440" w:type="dxa"/>
          </w:tcPr>
          <w:p w14:paraId="2577D406"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010DA84D" w14:textId="77777777" w:rsidR="000C6C5E" w:rsidRPr="00441A06" w:rsidRDefault="008C42BC" w:rsidP="0057541B">
            <w:pPr>
              <w:pStyle w:val="TableParagraph"/>
              <w:spacing w:before="38"/>
              <w:ind w:right="90"/>
              <w:rPr>
                <w:sz w:val="18"/>
                <w:szCs w:val="18"/>
              </w:rPr>
            </w:pPr>
            <w:r w:rsidRPr="00441A06">
              <w:rPr>
                <w:sz w:val="18"/>
                <w:szCs w:val="18"/>
              </w:rPr>
              <w:t>Submission Error: An internal error occurred</w:t>
            </w:r>
          </w:p>
        </w:tc>
        <w:tc>
          <w:tcPr>
            <w:tcW w:w="4619" w:type="dxa"/>
          </w:tcPr>
          <w:p w14:paraId="03FE3558" w14:textId="2E42C041" w:rsidR="000C6C5E" w:rsidRPr="00441A06" w:rsidRDefault="008C42BC">
            <w:pPr>
              <w:pStyle w:val="TableParagraph"/>
              <w:spacing w:before="38"/>
              <w:ind w:right="135"/>
              <w:rPr>
                <w:sz w:val="18"/>
                <w:szCs w:val="18"/>
              </w:rPr>
            </w:pPr>
            <w:r w:rsidRPr="00441A06">
              <w:rPr>
                <w:sz w:val="18"/>
                <w:szCs w:val="18"/>
              </w:rPr>
              <w:t>A file other than a zip compressed file was uploaded or the zip compressed file contained files other than XMLs, a tag is missing its start or end tag,</w:t>
            </w:r>
            <w:r w:rsidR="00E0359D" w:rsidRPr="00441A06">
              <w:rPr>
                <w:sz w:val="18"/>
                <w:szCs w:val="18"/>
              </w:rPr>
              <w:t xml:space="preserve"> </w:t>
            </w:r>
            <w:r w:rsidRPr="00441A06">
              <w:rPr>
                <w:sz w:val="18"/>
                <w:szCs w:val="18"/>
              </w:rPr>
              <w:t>or the Payload tag is missing its Operation attribute.</w:t>
            </w:r>
          </w:p>
        </w:tc>
        <w:tc>
          <w:tcPr>
            <w:tcW w:w="4561" w:type="dxa"/>
            <w:gridSpan w:val="2"/>
          </w:tcPr>
          <w:p w14:paraId="4A511A41" w14:textId="77777777" w:rsidR="000C6C5E" w:rsidRPr="00441A06" w:rsidRDefault="008C42BC">
            <w:pPr>
              <w:pStyle w:val="TableParagraph"/>
              <w:spacing w:before="38"/>
              <w:ind w:right="-10"/>
              <w:rPr>
                <w:sz w:val="18"/>
                <w:szCs w:val="18"/>
              </w:rPr>
            </w:pPr>
            <w:r w:rsidRPr="00441A06">
              <w:rPr>
                <w:sz w:val="18"/>
                <w:szCs w:val="18"/>
              </w:rPr>
              <w:t>Check to make sure the submittal file is zipped and contains only XML instance documents, open the XML file with Internet Explorer to find the tag missing its start or end tag then fix the XML file to have the expected start and end tags, or add the correct Operation attribute to the Payload tag.</w:t>
            </w:r>
          </w:p>
        </w:tc>
      </w:tr>
      <w:tr w:rsidR="000C6C5E" w:rsidRPr="00441A06" w14:paraId="22F9F36A" w14:textId="77777777" w:rsidTr="00645DB6">
        <w:trPr>
          <w:trHeight w:hRule="exact" w:val="1123"/>
        </w:trPr>
        <w:tc>
          <w:tcPr>
            <w:tcW w:w="1440" w:type="dxa"/>
            <w:tcBorders>
              <w:bottom w:val="single" w:sz="4" w:space="0" w:color="auto"/>
            </w:tcBorders>
          </w:tcPr>
          <w:p w14:paraId="6ED1216E" w14:textId="77777777" w:rsidR="000C6C5E" w:rsidRPr="00441A06" w:rsidRDefault="008C42BC">
            <w:pPr>
              <w:pStyle w:val="TableParagraph"/>
              <w:spacing w:line="225" w:lineRule="exact"/>
              <w:rPr>
                <w:b/>
                <w:sz w:val="18"/>
                <w:szCs w:val="18"/>
              </w:rPr>
            </w:pPr>
            <w:r w:rsidRPr="00441A06">
              <w:rPr>
                <w:b/>
                <w:sz w:val="18"/>
                <w:szCs w:val="18"/>
              </w:rPr>
              <w:t>CDX</w:t>
            </w:r>
          </w:p>
        </w:tc>
        <w:tc>
          <w:tcPr>
            <w:tcW w:w="2880" w:type="dxa"/>
            <w:tcBorders>
              <w:bottom w:val="single" w:sz="4" w:space="0" w:color="auto"/>
            </w:tcBorders>
          </w:tcPr>
          <w:p w14:paraId="67FC63CE" w14:textId="77777777" w:rsidR="000C6C5E" w:rsidRPr="00441A06" w:rsidRDefault="008C42BC">
            <w:pPr>
              <w:pStyle w:val="TableParagraph"/>
              <w:spacing w:before="35"/>
              <w:ind w:right="32"/>
              <w:rPr>
                <w:sz w:val="18"/>
                <w:szCs w:val="18"/>
              </w:rPr>
            </w:pPr>
            <w:r w:rsidRPr="00441A06">
              <w:rPr>
                <w:sz w:val="18"/>
                <w:szCs w:val="18"/>
              </w:rPr>
              <w:t>The ‘:</w:t>
            </w:r>
            <w:r w:rsidRPr="00441A06">
              <w:rPr>
                <w:b/>
                <w:color w:val="FF0000"/>
                <w:sz w:val="18"/>
                <w:szCs w:val="18"/>
              </w:rPr>
              <w:t>xxx</w:t>
            </w:r>
            <w:r w:rsidRPr="00441A06">
              <w:rPr>
                <w:color w:val="FF0000"/>
                <w:sz w:val="18"/>
                <w:szCs w:val="18"/>
              </w:rPr>
              <w:t xml:space="preserve">' </w:t>
            </w:r>
            <w:r w:rsidRPr="00441A06">
              <w:rPr>
                <w:sz w:val="18"/>
                <w:szCs w:val="18"/>
              </w:rPr>
              <w:t>element is invalid - The value '</w:t>
            </w:r>
            <w:r w:rsidRPr="00441A06">
              <w:rPr>
                <w:b/>
                <w:color w:val="FF0000"/>
                <w:sz w:val="18"/>
                <w:szCs w:val="18"/>
              </w:rPr>
              <w:t>y</w:t>
            </w:r>
            <w:r w:rsidRPr="00441A06">
              <w:rPr>
                <w:sz w:val="18"/>
                <w:szCs w:val="18"/>
              </w:rPr>
              <w:t>' is invalid</w:t>
            </w:r>
            <w:r w:rsidRPr="00441A06">
              <w:rPr>
                <w:spacing w:val="-7"/>
                <w:sz w:val="18"/>
                <w:szCs w:val="18"/>
              </w:rPr>
              <w:t xml:space="preserve"> </w:t>
            </w:r>
            <w:r w:rsidRPr="00441A06">
              <w:rPr>
                <w:sz w:val="18"/>
                <w:szCs w:val="18"/>
              </w:rPr>
              <w:t>according to its</w:t>
            </w:r>
            <w:r w:rsidRPr="00441A06">
              <w:rPr>
                <w:spacing w:val="-6"/>
                <w:sz w:val="18"/>
                <w:szCs w:val="18"/>
              </w:rPr>
              <w:t xml:space="preserve"> </w:t>
            </w:r>
            <w:r w:rsidRPr="00441A06">
              <w:rPr>
                <w:sz w:val="18"/>
                <w:szCs w:val="18"/>
              </w:rPr>
              <w:t>datatype</w:t>
            </w:r>
          </w:p>
        </w:tc>
        <w:tc>
          <w:tcPr>
            <w:tcW w:w="4619" w:type="dxa"/>
            <w:tcBorders>
              <w:bottom w:val="single" w:sz="4" w:space="0" w:color="auto"/>
            </w:tcBorders>
          </w:tcPr>
          <w:p w14:paraId="588DD6F0" w14:textId="77777777" w:rsidR="000C6C5E" w:rsidRPr="00441A06" w:rsidRDefault="008C42BC">
            <w:pPr>
              <w:pStyle w:val="TableParagraph"/>
              <w:spacing w:before="35" w:line="242" w:lineRule="auto"/>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61" w:type="dxa"/>
            <w:gridSpan w:val="2"/>
            <w:tcBorders>
              <w:bottom w:val="single" w:sz="4" w:space="0" w:color="auto"/>
            </w:tcBorders>
          </w:tcPr>
          <w:p w14:paraId="547B8DC0" w14:textId="77777777" w:rsidR="000C6C5E" w:rsidRPr="00441A06" w:rsidRDefault="008C42BC">
            <w:pPr>
              <w:pStyle w:val="TableParagraph"/>
              <w:spacing w:before="38"/>
              <w:ind w:right="104"/>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or valid day for the month time to have no more than 60 minutes or seconds.</w:t>
            </w:r>
          </w:p>
        </w:tc>
      </w:tr>
      <w:tr w:rsidR="000C6C5E" w:rsidRPr="00441A06" w14:paraId="6E52B36E" w14:textId="77777777" w:rsidTr="00645DB6">
        <w:trPr>
          <w:trHeight w:hRule="exact" w:val="2131"/>
        </w:trPr>
        <w:tc>
          <w:tcPr>
            <w:tcW w:w="1440" w:type="dxa"/>
            <w:tcBorders>
              <w:top w:val="single" w:sz="4" w:space="0" w:color="auto"/>
              <w:left w:val="single" w:sz="4" w:space="0" w:color="auto"/>
              <w:bottom w:val="single" w:sz="4" w:space="0" w:color="auto"/>
              <w:right w:val="single" w:sz="4" w:space="0" w:color="auto"/>
            </w:tcBorders>
          </w:tcPr>
          <w:p w14:paraId="15024718" w14:textId="77777777" w:rsidR="000C6C5E" w:rsidRPr="00441A06" w:rsidRDefault="008C42BC">
            <w:pPr>
              <w:pStyle w:val="TableParagraph"/>
              <w:spacing w:before="35"/>
              <w:rPr>
                <w:b/>
                <w:sz w:val="18"/>
                <w:szCs w:val="18"/>
              </w:rPr>
            </w:pPr>
            <w:r w:rsidRPr="00441A06">
              <w:rPr>
                <w:b/>
                <w:sz w:val="18"/>
                <w:szCs w:val="18"/>
              </w:rPr>
              <w:lastRenderedPageBreak/>
              <w:t>CDX</w:t>
            </w:r>
          </w:p>
        </w:tc>
        <w:tc>
          <w:tcPr>
            <w:tcW w:w="2880" w:type="dxa"/>
            <w:tcBorders>
              <w:top w:val="single" w:sz="4" w:space="0" w:color="auto"/>
              <w:left w:val="single" w:sz="4" w:space="0" w:color="auto"/>
              <w:bottom w:val="single" w:sz="4" w:space="0" w:color="auto"/>
              <w:right w:val="single" w:sz="4" w:space="0" w:color="auto"/>
            </w:tcBorders>
          </w:tcPr>
          <w:p w14:paraId="136E189F" w14:textId="79071389" w:rsidR="000C6C5E" w:rsidRPr="00441A06" w:rsidRDefault="008C42BC">
            <w:pPr>
              <w:pStyle w:val="TableParagraph"/>
              <w:spacing w:before="38"/>
              <w:rPr>
                <w:sz w:val="18"/>
                <w:szCs w:val="18"/>
              </w:rPr>
            </w:pPr>
            <w:r w:rsidRPr="00441A06">
              <w:rPr>
                <w:sz w:val="18"/>
                <w:szCs w:val="18"/>
              </w:rPr>
              <w:t>The element</w:t>
            </w:r>
            <w:r w:rsidR="00E0359D" w:rsidRPr="00441A06">
              <w:rPr>
                <w:sz w:val="18"/>
                <w:szCs w:val="18"/>
              </w:rPr>
              <w:t xml:space="preserve"> </w:t>
            </w:r>
            <w:r w:rsidR="00E0359D" w:rsidRPr="00441A06">
              <w:rPr>
                <w:color w:val="FF0000"/>
                <w:sz w:val="18"/>
                <w:szCs w:val="18"/>
              </w:rPr>
              <w:t>'</w:t>
            </w:r>
            <w:r w:rsidR="00E0359D" w:rsidRPr="00441A06">
              <w:rPr>
                <w:b/>
                <w:color w:val="FF0000"/>
                <w:sz w:val="18"/>
                <w:szCs w:val="18"/>
              </w:rPr>
              <w:t>xxx</w:t>
            </w:r>
            <w:r w:rsidR="00E0359D" w:rsidRPr="00441A06">
              <w:rPr>
                <w:color w:val="FF0000"/>
                <w:sz w:val="18"/>
                <w:szCs w:val="18"/>
              </w:rPr>
              <w:t xml:space="preserve">' </w:t>
            </w:r>
            <w:r w:rsidR="00E0359D" w:rsidRPr="00441A06">
              <w:rPr>
                <w:sz w:val="18"/>
                <w:szCs w:val="18"/>
              </w:rPr>
              <w:t xml:space="preserve">in namespace 'http://www.exchangenetwork.net/schema/icis/1' has invalid child element </w:t>
            </w:r>
            <w:r w:rsidR="00E0359D" w:rsidRPr="00441A06">
              <w:rPr>
                <w:color w:val="FF0000"/>
                <w:sz w:val="18"/>
                <w:szCs w:val="18"/>
              </w:rPr>
              <w:t>'</w:t>
            </w:r>
            <w:r w:rsidR="00E0359D" w:rsidRPr="00441A06">
              <w:rPr>
                <w:b/>
                <w:color w:val="FF0000"/>
                <w:sz w:val="18"/>
                <w:szCs w:val="18"/>
              </w:rPr>
              <w:t>yyy</w:t>
            </w:r>
            <w:r w:rsidR="00E0359D" w:rsidRPr="00441A06">
              <w:rPr>
                <w:color w:val="FF0000"/>
                <w:sz w:val="18"/>
                <w:szCs w:val="18"/>
              </w:rPr>
              <w:t xml:space="preserve">' </w:t>
            </w:r>
            <w:r w:rsidR="00E0359D" w:rsidRPr="00441A06">
              <w:rPr>
                <w:sz w:val="18"/>
                <w:szCs w:val="18"/>
              </w:rPr>
              <w:t>in namespace 'http://www.exchangenetwork.net/schema/icis/1'. List of possible elements expected: '</w:t>
            </w:r>
            <w:r w:rsidR="00E0359D" w:rsidRPr="00441A06">
              <w:rPr>
                <w:b/>
                <w:color w:val="FF0000"/>
                <w:sz w:val="18"/>
                <w:szCs w:val="18"/>
              </w:rPr>
              <w:t>zzz</w:t>
            </w:r>
            <w:r w:rsidR="00E0359D" w:rsidRPr="00441A06">
              <w:rPr>
                <w:color w:val="FF0000"/>
                <w:sz w:val="18"/>
                <w:szCs w:val="18"/>
              </w:rPr>
              <w:t xml:space="preserve">' </w:t>
            </w:r>
            <w:r w:rsidR="00E0359D" w:rsidRPr="00441A06">
              <w:rPr>
                <w:sz w:val="18"/>
                <w:szCs w:val="18"/>
              </w:rPr>
              <w:t>in namespace 'http://www.exchangenetwork.net/schema/icis/1'.</w:t>
            </w:r>
          </w:p>
        </w:tc>
        <w:tc>
          <w:tcPr>
            <w:tcW w:w="4619" w:type="dxa"/>
            <w:tcBorders>
              <w:top w:val="single" w:sz="4" w:space="0" w:color="auto"/>
              <w:left w:val="single" w:sz="4" w:space="0" w:color="auto"/>
              <w:bottom w:val="single" w:sz="4" w:space="0" w:color="auto"/>
              <w:right w:val="single" w:sz="4" w:space="0" w:color="auto"/>
            </w:tcBorders>
          </w:tcPr>
          <w:p w14:paraId="01B34862" w14:textId="2BC3CE95" w:rsidR="000C6C5E" w:rsidRPr="00441A06" w:rsidRDefault="008C42BC">
            <w:pPr>
              <w:pStyle w:val="TableParagraph"/>
              <w:spacing w:before="35"/>
              <w:rPr>
                <w:sz w:val="18"/>
                <w:szCs w:val="18"/>
              </w:rPr>
            </w:pPr>
            <w:r w:rsidRPr="00441A06">
              <w:rPr>
                <w:sz w:val="18"/>
                <w:szCs w:val="18"/>
              </w:rPr>
              <w:t xml:space="preserve">The element named </w:t>
            </w:r>
            <w:r w:rsidRPr="00441A06">
              <w:rPr>
                <w:b/>
                <w:color w:val="FF0000"/>
                <w:sz w:val="18"/>
                <w:szCs w:val="18"/>
              </w:rPr>
              <w:t xml:space="preserve">zzz </w:t>
            </w:r>
            <w:r w:rsidRPr="00441A06">
              <w:rPr>
                <w:sz w:val="18"/>
                <w:szCs w:val="18"/>
              </w:rPr>
              <w:t>is missing below the parent block</w:t>
            </w:r>
            <w:r w:rsidR="00E0359D" w:rsidRPr="00441A06">
              <w:rPr>
                <w:sz w:val="18"/>
                <w:szCs w:val="18"/>
              </w:rPr>
              <w:t xml:space="preserve"> named </w:t>
            </w:r>
            <w:r w:rsidR="00E0359D" w:rsidRPr="00441A06">
              <w:rPr>
                <w:b/>
                <w:color w:val="FF0000"/>
                <w:sz w:val="18"/>
                <w:szCs w:val="18"/>
              </w:rPr>
              <w:t xml:space="preserve">xxx </w:t>
            </w:r>
            <w:r w:rsidR="00E0359D" w:rsidRPr="00441A06">
              <w:rPr>
                <w:sz w:val="18"/>
                <w:szCs w:val="18"/>
              </w:rPr>
              <w:t>from the XML.</w:t>
            </w:r>
          </w:p>
        </w:tc>
        <w:tc>
          <w:tcPr>
            <w:tcW w:w="4561" w:type="dxa"/>
            <w:gridSpan w:val="2"/>
            <w:tcBorders>
              <w:top w:val="single" w:sz="4" w:space="0" w:color="auto"/>
              <w:left w:val="single" w:sz="4" w:space="0" w:color="auto"/>
              <w:bottom w:val="single" w:sz="4" w:space="0" w:color="auto"/>
              <w:right w:val="single" w:sz="4" w:space="0" w:color="auto"/>
            </w:tcBorders>
          </w:tcPr>
          <w:p w14:paraId="55EC890E" w14:textId="2384A510" w:rsidR="000C6C5E" w:rsidRPr="00441A06" w:rsidRDefault="008C42BC">
            <w:pPr>
              <w:pStyle w:val="TableParagraph"/>
              <w:spacing w:before="38"/>
              <w:rPr>
                <w:sz w:val="18"/>
                <w:szCs w:val="18"/>
              </w:rPr>
            </w:pPr>
            <w:r w:rsidRPr="00441A06">
              <w:rPr>
                <w:sz w:val="18"/>
                <w:szCs w:val="18"/>
              </w:rPr>
              <w:t>Check the Example XML Instance Document example and</w:t>
            </w:r>
            <w:r w:rsidR="00E0359D" w:rsidRPr="00441A06">
              <w:rPr>
                <w:sz w:val="18"/>
                <w:szCs w:val="18"/>
              </w:rPr>
              <w:t xml:space="preserve"> fix the XML to have the missing element before the element named </w:t>
            </w:r>
            <w:r w:rsidR="00E0359D" w:rsidRPr="00441A06">
              <w:rPr>
                <w:b/>
                <w:color w:val="FF0000"/>
                <w:sz w:val="18"/>
                <w:szCs w:val="18"/>
              </w:rPr>
              <w:t>yyy</w:t>
            </w:r>
            <w:r w:rsidR="00E0359D" w:rsidRPr="00441A06">
              <w:rPr>
                <w:sz w:val="18"/>
                <w:szCs w:val="18"/>
              </w:rPr>
              <w:t>, or remove the Property parent element if all its child elements are missing and not needed.</w:t>
            </w:r>
          </w:p>
        </w:tc>
      </w:tr>
      <w:tr w:rsidR="000C6C5E" w:rsidRPr="00441A06" w14:paraId="725A0AA5"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54CDB8E8"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733B8B06" w14:textId="0D509E13"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cannot contain text. List of possible elements expected: </w:t>
            </w:r>
            <w:r w:rsidR="0057541B" w:rsidRPr="00441A06">
              <w:rPr>
                <w:b/>
                <w:color w:val="FF0000"/>
                <w:sz w:val="18"/>
                <w:szCs w:val="18"/>
              </w:rPr>
              <w:t>'yyy’</w:t>
            </w:r>
            <w:r w:rsidR="0057541B" w:rsidRPr="00441A06">
              <w:rPr>
                <w:sz w:val="18"/>
                <w:szCs w:val="18"/>
              </w:rPr>
              <w:t>, ‘</w:t>
            </w:r>
            <w:r w:rsidR="0057541B" w:rsidRPr="00441A06">
              <w:rPr>
                <w:b/>
                <w:color w:val="FF0000"/>
                <w:sz w:val="18"/>
                <w:szCs w:val="18"/>
              </w:rPr>
              <w:t>zzz'</w:t>
            </w:r>
          </w:p>
        </w:tc>
        <w:tc>
          <w:tcPr>
            <w:tcW w:w="4619" w:type="dxa"/>
            <w:tcBorders>
              <w:top w:val="single" w:sz="4" w:space="0" w:color="auto"/>
              <w:left w:val="single" w:sz="4" w:space="0" w:color="auto"/>
              <w:bottom w:val="single" w:sz="4" w:space="0" w:color="auto"/>
              <w:right w:val="single" w:sz="4" w:space="0" w:color="auto"/>
            </w:tcBorders>
          </w:tcPr>
          <w:p w14:paraId="4E5150DA" w14:textId="0C68E887" w:rsidR="000C6C5E" w:rsidRPr="00441A06" w:rsidRDefault="008C42BC">
            <w:pPr>
              <w:pStyle w:val="TableParagraph"/>
              <w:spacing w:before="35"/>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 tag(s)</w:t>
            </w:r>
            <w:r w:rsidR="0057541B" w:rsidRPr="00441A06">
              <w:rPr>
                <w:sz w:val="18"/>
                <w:szCs w:val="18"/>
              </w:rPr>
              <w:t xml:space="preserve"> named </w:t>
            </w:r>
            <w:r w:rsidR="0057541B" w:rsidRPr="00441A06">
              <w:rPr>
                <w:b/>
                <w:color w:val="FF0000"/>
                <w:sz w:val="18"/>
                <w:szCs w:val="18"/>
              </w:rPr>
              <w:t>yyy</w:t>
            </w:r>
            <w:r w:rsidR="0057541B" w:rsidRPr="00441A06">
              <w:rPr>
                <w:sz w:val="18"/>
                <w:szCs w:val="18"/>
              </w:rPr>
              <w:t xml:space="preserve">, </w:t>
            </w:r>
            <w:r w:rsidR="0057541B" w:rsidRPr="00441A06">
              <w:rPr>
                <w:b/>
                <w:color w:val="FF0000"/>
                <w:sz w:val="18"/>
                <w:szCs w:val="18"/>
              </w:rPr>
              <w:t>zzz</w:t>
            </w:r>
            <w:r w:rsidR="0057541B" w:rsidRPr="00441A06">
              <w:rPr>
                <w:sz w:val="18"/>
                <w:szCs w:val="18"/>
              </w:rPr>
              <w:t>.</w:t>
            </w:r>
          </w:p>
        </w:tc>
        <w:tc>
          <w:tcPr>
            <w:tcW w:w="4561" w:type="dxa"/>
            <w:gridSpan w:val="2"/>
            <w:tcBorders>
              <w:top w:val="single" w:sz="4" w:space="0" w:color="auto"/>
              <w:left w:val="single" w:sz="4" w:space="0" w:color="auto"/>
              <w:bottom w:val="single" w:sz="4" w:space="0" w:color="auto"/>
              <w:right w:val="single" w:sz="4" w:space="0" w:color="auto"/>
            </w:tcBorders>
          </w:tcPr>
          <w:p w14:paraId="209795C9" w14:textId="44418D0E"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555CDD00"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74CBF484"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4F706A35" w14:textId="1489AE92"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'yyy’</w:t>
            </w:r>
            <w:r w:rsidR="0057541B" w:rsidRPr="00441A06">
              <w:rPr>
                <w:sz w:val="18"/>
                <w:szCs w:val="18"/>
              </w:rPr>
              <w:t>, ‘</w:t>
            </w:r>
            <w:r w:rsidR="0057541B" w:rsidRPr="00441A06">
              <w:rPr>
                <w:b/>
                <w:color w:val="FF0000"/>
                <w:sz w:val="18"/>
                <w:szCs w:val="18"/>
              </w:rPr>
              <w:t>zzz'</w:t>
            </w:r>
          </w:p>
        </w:tc>
        <w:tc>
          <w:tcPr>
            <w:tcW w:w="4635" w:type="dxa"/>
            <w:gridSpan w:val="2"/>
            <w:tcBorders>
              <w:top w:val="single" w:sz="4" w:space="0" w:color="auto"/>
              <w:left w:val="single" w:sz="4" w:space="0" w:color="auto"/>
              <w:bottom w:val="single" w:sz="4" w:space="0" w:color="auto"/>
              <w:right w:val="single" w:sz="4" w:space="0" w:color="auto"/>
            </w:tcBorders>
          </w:tcPr>
          <w:p w14:paraId="26A74FA4" w14:textId="1272126C" w:rsidR="000C6C5E" w:rsidRPr="00441A06" w:rsidRDefault="008C42BC" w:rsidP="0057541B">
            <w:pPr>
              <w:pStyle w:val="TableParagraph"/>
              <w:spacing w:before="35"/>
              <w:ind w:right="90"/>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w:t>
            </w:r>
            <w:r w:rsidRPr="00441A06">
              <w:rPr>
                <w:spacing w:val="-20"/>
                <w:sz w:val="18"/>
                <w:szCs w:val="18"/>
              </w:rPr>
              <w:t xml:space="preserve"> </w:t>
            </w:r>
            <w:r w:rsidRPr="00441A06">
              <w:rPr>
                <w:sz w:val="18"/>
                <w:szCs w:val="18"/>
              </w:rPr>
              <w:t>tag(s)</w:t>
            </w:r>
            <w:r w:rsidR="0057541B" w:rsidRPr="00441A06">
              <w:rPr>
                <w:sz w:val="18"/>
                <w:szCs w:val="18"/>
              </w:rPr>
              <w:t xml:space="preserve"> named </w:t>
            </w:r>
            <w:r w:rsidR="0057541B" w:rsidRPr="00441A06">
              <w:rPr>
                <w:b/>
                <w:color w:val="FF0000"/>
                <w:sz w:val="18"/>
                <w:szCs w:val="18"/>
              </w:rPr>
              <w:t>yyy</w:t>
            </w:r>
            <w:r w:rsidR="0057541B" w:rsidRPr="00441A06">
              <w:rPr>
                <w:sz w:val="18"/>
                <w:szCs w:val="18"/>
              </w:rPr>
              <w:t xml:space="preserve">, </w:t>
            </w:r>
            <w:r w:rsidR="0057541B" w:rsidRPr="00441A06">
              <w:rPr>
                <w:b/>
                <w:color w:val="FF0000"/>
                <w:sz w:val="18"/>
                <w:szCs w:val="18"/>
              </w:rPr>
              <w:t>zzz</w:t>
            </w:r>
            <w:r w:rsidR="0057541B" w:rsidRPr="00441A06">
              <w:rPr>
                <w:sz w:val="18"/>
                <w:szCs w:val="18"/>
              </w:rPr>
              <w:t>, or is missing one of its mandatory elements.</w:t>
            </w:r>
          </w:p>
        </w:tc>
        <w:tc>
          <w:tcPr>
            <w:tcW w:w="4545" w:type="dxa"/>
            <w:tcBorders>
              <w:top w:val="single" w:sz="4" w:space="0" w:color="auto"/>
              <w:left w:val="single" w:sz="4" w:space="0" w:color="auto"/>
              <w:bottom w:val="single" w:sz="4" w:space="0" w:color="auto"/>
              <w:right w:val="single" w:sz="4" w:space="0" w:color="auto"/>
            </w:tcBorders>
          </w:tcPr>
          <w:p w14:paraId="7BA71EFD" w14:textId="62E95026"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381CCB7E" w14:textId="77777777" w:rsidTr="00645DB6">
        <w:trPr>
          <w:trHeight w:hRule="exact" w:val="1512"/>
        </w:trPr>
        <w:tc>
          <w:tcPr>
            <w:tcW w:w="1440" w:type="dxa"/>
            <w:tcBorders>
              <w:top w:val="single" w:sz="4" w:space="0" w:color="auto"/>
              <w:left w:val="single" w:sz="4" w:space="0" w:color="auto"/>
              <w:bottom w:val="single" w:sz="4" w:space="0" w:color="auto"/>
              <w:right w:val="single" w:sz="4" w:space="0" w:color="auto"/>
            </w:tcBorders>
          </w:tcPr>
          <w:p w14:paraId="25E3F9F2" w14:textId="77777777" w:rsidR="000C6C5E" w:rsidRPr="00441A06" w:rsidRDefault="008C42BC">
            <w:pPr>
              <w:pStyle w:val="TableParagraph"/>
              <w:spacing w:before="38"/>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35F89095" w14:textId="1337993B" w:rsidR="000C6C5E" w:rsidRPr="00441A06" w:rsidRDefault="008C42BC">
            <w:pPr>
              <w:pStyle w:val="TableParagraph"/>
              <w:spacing w:before="40"/>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'yyy'</w:t>
            </w:r>
            <w:r w:rsidR="0057541B" w:rsidRPr="00441A06">
              <w:rPr>
                <w:sz w:val="18"/>
                <w:szCs w:val="18"/>
              </w:rPr>
              <w:t xml:space="preserve"> </w:t>
            </w:r>
            <w:r w:rsidR="0057541B" w:rsidRPr="00441A06">
              <w:rPr>
                <w:bCs/>
                <w:sz w:val="18"/>
                <w:szCs w:val="18"/>
              </w:rPr>
              <w:t>in namespace 'http://www.exchangenetwork.net/schema/icis/1'</w:t>
            </w:r>
          </w:p>
        </w:tc>
        <w:tc>
          <w:tcPr>
            <w:tcW w:w="4635" w:type="dxa"/>
            <w:gridSpan w:val="2"/>
            <w:tcBorders>
              <w:top w:val="single" w:sz="4" w:space="0" w:color="auto"/>
              <w:left w:val="single" w:sz="4" w:space="0" w:color="auto"/>
              <w:bottom w:val="single" w:sz="4" w:space="0" w:color="auto"/>
              <w:right w:val="single" w:sz="4" w:space="0" w:color="auto"/>
            </w:tcBorders>
          </w:tcPr>
          <w:p w14:paraId="1BCF6B8A" w14:textId="77777777" w:rsidR="000C6C5E" w:rsidRPr="00441A06" w:rsidRDefault="008C42BC" w:rsidP="0057541B">
            <w:pPr>
              <w:pStyle w:val="TableParagraph"/>
              <w:spacing w:before="40"/>
              <w:ind w:right="101"/>
              <w:rPr>
                <w:sz w:val="18"/>
                <w:szCs w:val="18"/>
              </w:rPr>
            </w:pPr>
            <w:r w:rsidRPr="00441A06">
              <w:rPr>
                <w:sz w:val="18"/>
                <w:szCs w:val="18"/>
              </w:rPr>
              <w:t>The parent element named xxx is missing all of its child</w:t>
            </w:r>
            <w:r w:rsidRPr="00441A06">
              <w:rPr>
                <w:spacing w:val="-16"/>
                <w:sz w:val="18"/>
                <w:szCs w:val="18"/>
              </w:rPr>
              <w:t xml:space="preserve"> </w:t>
            </w:r>
            <w:r w:rsidRPr="00441A06">
              <w:rPr>
                <w:sz w:val="18"/>
                <w:szCs w:val="18"/>
              </w:rPr>
              <w:t>tags.</w:t>
            </w:r>
          </w:p>
        </w:tc>
        <w:tc>
          <w:tcPr>
            <w:tcW w:w="4545" w:type="dxa"/>
            <w:tcBorders>
              <w:top w:val="single" w:sz="4" w:space="0" w:color="auto"/>
              <w:left w:val="single" w:sz="4" w:space="0" w:color="auto"/>
              <w:bottom w:val="single" w:sz="4" w:space="0" w:color="auto"/>
              <w:right w:val="single" w:sz="4" w:space="0" w:color="auto"/>
            </w:tcBorders>
          </w:tcPr>
          <w:p w14:paraId="7F5D4494" w14:textId="0B6A7423" w:rsidR="00424859" w:rsidRPr="00424859" w:rsidRDefault="008C42BC" w:rsidP="00424859">
            <w:pPr>
              <w:pStyle w:val="TableParagraph"/>
              <w:spacing w:before="40"/>
            </w:pPr>
            <w:r w:rsidRPr="00441A06">
              <w:rPr>
                <w:sz w:val="18"/>
                <w:szCs w:val="18"/>
              </w:rPr>
              <w:t>Check the Example XML Instance Document example and</w:t>
            </w:r>
            <w:r w:rsidR="0057541B" w:rsidRPr="00441A06">
              <w:rPr>
                <w:sz w:val="18"/>
                <w:szCs w:val="18"/>
              </w:rPr>
              <w:t xml:space="preserve"> fix the submission file to have its child tags in the order expected.</w:t>
            </w:r>
          </w:p>
        </w:tc>
      </w:tr>
      <w:tr w:rsidR="000C6C5E" w:rsidRPr="00441A06" w14:paraId="5A8B66FB" w14:textId="77777777" w:rsidTr="00645DB6">
        <w:trPr>
          <w:trHeight w:hRule="exact" w:val="2131"/>
        </w:trPr>
        <w:tc>
          <w:tcPr>
            <w:tcW w:w="1440" w:type="dxa"/>
            <w:tcBorders>
              <w:top w:val="single" w:sz="4" w:space="0" w:color="auto"/>
              <w:bottom w:val="single" w:sz="4" w:space="0" w:color="auto"/>
            </w:tcBorders>
          </w:tcPr>
          <w:p w14:paraId="3CAC0965"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bottom w:val="single" w:sz="4" w:space="0" w:color="auto"/>
            </w:tcBorders>
          </w:tcPr>
          <w:p w14:paraId="2EF142E1" w14:textId="2F37E7BB" w:rsidR="000C6C5E" w:rsidRPr="00441A06" w:rsidRDefault="008C42BC">
            <w:pPr>
              <w:pStyle w:val="TableParagraph"/>
              <w:spacing w:before="38"/>
              <w:rPr>
                <w:sz w:val="18"/>
                <w:szCs w:val="18"/>
              </w:rPr>
            </w:pPr>
            <w:r w:rsidRPr="00441A06">
              <w:rPr>
                <w:sz w:val="18"/>
                <w:szCs w:val="18"/>
              </w:rPr>
              <w:t>The element</w:t>
            </w:r>
            <w:r w:rsidR="0056608D" w:rsidRPr="00441A06">
              <w:rPr>
                <w:sz w:val="18"/>
                <w:szCs w:val="18"/>
              </w:rPr>
              <w:t xml:space="preserve"> </w:t>
            </w:r>
            <w:r w:rsidR="0056608D" w:rsidRPr="00441A06">
              <w:rPr>
                <w:b/>
                <w:color w:val="FF0000"/>
                <w:sz w:val="18"/>
                <w:szCs w:val="18"/>
              </w:rPr>
              <w:t xml:space="preserve">'xxx' </w:t>
            </w:r>
            <w:r w:rsidR="0056608D" w:rsidRPr="00441A06">
              <w:rPr>
                <w:sz w:val="18"/>
                <w:szCs w:val="18"/>
              </w:rPr>
              <w:t xml:space="preserve">in namespace 'http://www.exchangenetwork.net/schema/icis/1' has invalid child element </w:t>
            </w:r>
            <w:r w:rsidR="0056608D" w:rsidRPr="00441A06">
              <w:rPr>
                <w:b/>
                <w:color w:val="FF0000"/>
                <w:sz w:val="18"/>
                <w:szCs w:val="18"/>
              </w:rPr>
              <w:t xml:space="preserve">'yyy' </w:t>
            </w:r>
            <w:r w:rsidR="0056608D" w:rsidRPr="00441A06">
              <w:rPr>
                <w:sz w:val="18"/>
                <w:szCs w:val="18"/>
              </w:rPr>
              <w:t xml:space="preserve">in namespace 'http://www.exchangenetwork.net/schema/icis/1'. List of possible elements expected: </w:t>
            </w:r>
            <w:r w:rsidR="0056608D" w:rsidRPr="00441A06">
              <w:rPr>
                <w:b/>
                <w:color w:val="FF0000"/>
                <w:sz w:val="18"/>
                <w:szCs w:val="18"/>
              </w:rPr>
              <w:t>'zzz'</w:t>
            </w:r>
            <w:r w:rsidR="0056608D" w:rsidRPr="00441A06">
              <w:rPr>
                <w:bCs/>
                <w:sz w:val="18"/>
                <w:szCs w:val="18"/>
              </w:rPr>
              <w:t xml:space="preserve"> in namespace 'http://www.exchangenetwork.net/schema/icis/1'.</w:t>
            </w:r>
          </w:p>
        </w:tc>
        <w:tc>
          <w:tcPr>
            <w:tcW w:w="4635" w:type="dxa"/>
            <w:gridSpan w:val="2"/>
            <w:tcBorders>
              <w:top w:val="single" w:sz="4" w:space="0" w:color="auto"/>
              <w:bottom w:val="single" w:sz="4" w:space="0" w:color="auto"/>
            </w:tcBorders>
          </w:tcPr>
          <w:p w14:paraId="789F8DBF" w14:textId="2FAA112A"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a mandatory child</w:t>
            </w:r>
            <w:r w:rsidR="0056608D" w:rsidRPr="00441A06">
              <w:rPr>
                <w:sz w:val="18"/>
                <w:szCs w:val="18"/>
              </w:rPr>
              <w:t xml:space="preserve"> tag named </w:t>
            </w:r>
            <w:r w:rsidR="0056608D" w:rsidRPr="00441A06">
              <w:rPr>
                <w:b/>
                <w:color w:val="FF0000"/>
                <w:sz w:val="18"/>
                <w:szCs w:val="18"/>
              </w:rPr>
              <w:t xml:space="preserve">zzz </w:t>
            </w:r>
            <w:r w:rsidR="0056608D" w:rsidRPr="00441A06">
              <w:rPr>
                <w:sz w:val="18"/>
                <w:szCs w:val="18"/>
              </w:rPr>
              <w:t xml:space="preserve">and found a child tag named </w:t>
            </w:r>
            <w:r w:rsidR="0056608D" w:rsidRPr="00441A06">
              <w:rPr>
                <w:b/>
                <w:color w:val="FF0000"/>
                <w:sz w:val="18"/>
                <w:szCs w:val="18"/>
              </w:rPr>
              <w:t xml:space="preserve">yyy </w:t>
            </w:r>
            <w:r w:rsidR="0056608D" w:rsidRPr="00441A06">
              <w:rPr>
                <w:sz w:val="18"/>
                <w:szCs w:val="18"/>
              </w:rPr>
              <w:t>instead.</w:t>
            </w:r>
          </w:p>
        </w:tc>
        <w:tc>
          <w:tcPr>
            <w:tcW w:w="4545" w:type="dxa"/>
            <w:tcBorders>
              <w:top w:val="single" w:sz="4" w:space="0" w:color="auto"/>
              <w:bottom w:val="single" w:sz="4" w:space="0" w:color="auto"/>
            </w:tcBorders>
          </w:tcPr>
          <w:p w14:paraId="1C0DDAB1" w14:textId="78CC4F2C"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submission file to have the mandatory child tag </w:t>
            </w:r>
            <w:r w:rsidR="0056608D" w:rsidRPr="00441A06">
              <w:rPr>
                <w:b/>
                <w:color w:val="FF0000"/>
                <w:sz w:val="18"/>
                <w:szCs w:val="18"/>
              </w:rPr>
              <w:t>zzz</w:t>
            </w:r>
            <w:r w:rsidR="0056608D" w:rsidRPr="00441A06">
              <w:rPr>
                <w:sz w:val="18"/>
                <w:szCs w:val="18"/>
              </w:rPr>
              <w:t xml:space="preserve"> under the parent tag </w:t>
            </w:r>
            <w:r w:rsidR="0056608D" w:rsidRPr="00441A06">
              <w:rPr>
                <w:b/>
                <w:color w:val="FF0000"/>
                <w:sz w:val="18"/>
                <w:szCs w:val="18"/>
              </w:rPr>
              <w:t xml:space="preserve">xxx </w:t>
            </w:r>
            <w:r w:rsidR="0056608D" w:rsidRPr="00441A06">
              <w:rPr>
                <w:sz w:val="18"/>
                <w:szCs w:val="18"/>
              </w:rPr>
              <w:t>in the order expected.</w:t>
            </w:r>
          </w:p>
        </w:tc>
      </w:tr>
      <w:tr w:rsidR="000C6C5E" w:rsidRPr="00441A06" w14:paraId="126057BE" w14:textId="77777777" w:rsidTr="00645DB6">
        <w:trPr>
          <w:trHeight w:hRule="exact" w:val="1325"/>
        </w:trPr>
        <w:tc>
          <w:tcPr>
            <w:tcW w:w="1440" w:type="dxa"/>
            <w:tcBorders>
              <w:top w:val="single" w:sz="4" w:space="0" w:color="auto"/>
              <w:left w:val="single" w:sz="4" w:space="0" w:color="auto"/>
              <w:bottom w:val="single" w:sz="4" w:space="0" w:color="auto"/>
              <w:right w:val="single" w:sz="4" w:space="0" w:color="auto"/>
            </w:tcBorders>
          </w:tcPr>
          <w:p w14:paraId="699F25CE" w14:textId="77777777" w:rsidR="000C6C5E" w:rsidRPr="00441A06" w:rsidRDefault="008C42BC">
            <w:pPr>
              <w:pStyle w:val="TableParagraph"/>
              <w:spacing w:before="35"/>
              <w:rPr>
                <w:b/>
                <w:sz w:val="18"/>
                <w:szCs w:val="18"/>
              </w:rPr>
            </w:pPr>
            <w:r w:rsidRPr="00441A06">
              <w:rPr>
                <w:b/>
                <w:sz w:val="18"/>
                <w:szCs w:val="18"/>
              </w:rPr>
              <w:lastRenderedPageBreak/>
              <w:t>CDX</w:t>
            </w:r>
          </w:p>
        </w:tc>
        <w:tc>
          <w:tcPr>
            <w:tcW w:w="2880" w:type="dxa"/>
            <w:tcBorders>
              <w:top w:val="single" w:sz="4" w:space="0" w:color="auto"/>
              <w:left w:val="single" w:sz="4" w:space="0" w:color="auto"/>
              <w:bottom w:val="single" w:sz="4" w:space="0" w:color="auto"/>
              <w:right w:val="single" w:sz="4" w:space="0" w:color="auto"/>
            </w:tcBorders>
          </w:tcPr>
          <w:p w14:paraId="197A4E8B" w14:textId="07D27AC4" w:rsidR="000C6C5E" w:rsidRPr="00441A06" w:rsidRDefault="008C42BC">
            <w:pPr>
              <w:pStyle w:val="TableParagraph"/>
              <w:spacing w:before="38"/>
              <w:rPr>
                <w:sz w:val="18"/>
                <w:szCs w:val="18"/>
              </w:rPr>
            </w:pPr>
            <w:r w:rsidRPr="00441A06">
              <w:rPr>
                <w:sz w:val="18"/>
                <w:szCs w:val="18"/>
              </w:rPr>
              <w:t>The 'Operation'</w:t>
            </w:r>
            <w:r w:rsidR="0056608D" w:rsidRPr="00441A06">
              <w:rPr>
                <w:sz w:val="18"/>
                <w:szCs w:val="18"/>
              </w:rPr>
              <w:t xml:space="preserve"> attribute is invalid – The value '</w:t>
            </w:r>
            <w:r w:rsidR="0056608D" w:rsidRPr="00441A06">
              <w:rPr>
                <w:b/>
                <w:color w:val="FF0000"/>
                <w:sz w:val="18"/>
                <w:szCs w:val="18"/>
              </w:rPr>
              <w:t>xxx</w:t>
            </w:r>
            <w:r w:rsidR="0056608D" w:rsidRPr="00441A06">
              <w:rPr>
                <w:sz w:val="18"/>
                <w:szCs w:val="18"/>
              </w:rPr>
              <w:t>' is invalid according to its datatype 'http://www.exchangenetwork.net/schema/icis/1':OperationType' - The Enumeration constraint failed.</w:t>
            </w:r>
          </w:p>
        </w:tc>
        <w:tc>
          <w:tcPr>
            <w:tcW w:w="4635" w:type="dxa"/>
            <w:gridSpan w:val="2"/>
            <w:tcBorders>
              <w:top w:val="single" w:sz="4" w:space="0" w:color="auto"/>
              <w:left w:val="single" w:sz="4" w:space="0" w:color="auto"/>
              <w:bottom w:val="single" w:sz="4" w:space="0" w:color="auto"/>
              <w:right w:val="single" w:sz="4" w:space="0" w:color="auto"/>
            </w:tcBorders>
          </w:tcPr>
          <w:p w14:paraId="0423E3E5" w14:textId="77777777" w:rsidR="000C6C5E" w:rsidRPr="00441A06" w:rsidRDefault="008C42BC">
            <w:pPr>
              <w:pStyle w:val="TableParagraph"/>
              <w:spacing w:before="38"/>
              <w:rPr>
                <w:sz w:val="18"/>
                <w:szCs w:val="18"/>
              </w:rPr>
            </w:pPr>
            <w:r w:rsidRPr="00441A06">
              <w:rPr>
                <w:sz w:val="18"/>
                <w:szCs w:val="18"/>
              </w:rPr>
              <w:t>The Payload tag has an invalid Operation attribute.</w:t>
            </w:r>
          </w:p>
        </w:tc>
        <w:tc>
          <w:tcPr>
            <w:tcW w:w="4545" w:type="dxa"/>
            <w:tcBorders>
              <w:top w:val="single" w:sz="4" w:space="0" w:color="auto"/>
              <w:left w:val="single" w:sz="4" w:space="0" w:color="auto"/>
              <w:bottom w:val="single" w:sz="4" w:space="0" w:color="auto"/>
              <w:right w:val="single" w:sz="4" w:space="0" w:color="auto"/>
            </w:tcBorders>
          </w:tcPr>
          <w:p w14:paraId="6FEA80E9" w14:textId="165A07F8"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file to have its Payload tag contain the correct attribute for Operation.</w:t>
            </w:r>
          </w:p>
        </w:tc>
      </w:tr>
      <w:tr w:rsidR="000C6C5E" w:rsidRPr="00441A06" w14:paraId="4A496D91" w14:textId="77777777" w:rsidTr="00645DB6">
        <w:trPr>
          <w:trHeight w:hRule="exact" w:val="1666"/>
        </w:trPr>
        <w:tc>
          <w:tcPr>
            <w:tcW w:w="1440" w:type="dxa"/>
            <w:tcBorders>
              <w:top w:val="single" w:sz="4" w:space="0" w:color="auto"/>
              <w:left w:val="single" w:sz="4" w:space="0" w:color="auto"/>
              <w:bottom w:val="single" w:sz="4" w:space="0" w:color="auto"/>
              <w:right w:val="single" w:sz="4" w:space="0" w:color="auto"/>
            </w:tcBorders>
          </w:tcPr>
          <w:p w14:paraId="53CFBC0D"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636E2CF1" w14:textId="621CA87E" w:rsidR="000C6C5E" w:rsidRPr="00441A06" w:rsidRDefault="008C42BC">
            <w:pPr>
              <w:pStyle w:val="TableParagraph"/>
              <w:spacing w:before="38"/>
              <w:rPr>
                <w:sz w:val="18"/>
                <w:szCs w:val="18"/>
              </w:rPr>
            </w:pPr>
            <w:r w:rsidRPr="00441A06">
              <w:rPr>
                <w:sz w:val="18"/>
                <w:szCs w:val="18"/>
              </w:rPr>
              <w:t>Warning:</w:t>
            </w:r>
            <w:r w:rsidR="0056608D" w:rsidRPr="00441A06">
              <w:rPr>
                <w:sz w:val="18"/>
                <w:szCs w:val="18"/>
              </w:rPr>
              <w:t xml:space="preserve"> Matching schema not found for at least part of the document, please check the namespace of your XML element - Could not find schema information for the element</w:t>
            </w:r>
          </w:p>
        </w:tc>
        <w:tc>
          <w:tcPr>
            <w:tcW w:w="4635" w:type="dxa"/>
            <w:gridSpan w:val="2"/>
            <w:tcBorders>
              <w:top w:val="single" w:sz="4" w:space="0" w:color="auto"/>
              <w:left w:val="single" w:sz="4" w:space="0" w:color="auto"/>
              <w:bottom w:val="single" w:sz="4" w:space="0" w:color="auto"/>
              <w:right w:val="single" w:sz="4" w:space="0" w:color="auto"/>
            </w:tcBorders>
          </w:tcPr>
          <w:p w14:paraId="14BEFAD0" w14:textId="11CFD31A" w:rsidR="000C6C5E" w:rsidRPr="00441A06" w:rsidRDefault="008C42BC">
            <w:pPr>
              <w:pStyle w:val="TableParagraph"/>
              <w:spacing w:before="38"/>
              <w:rPr>
                <w:sz w:val="18"/>
                <w:szCs w:val="18"/>
              </w:rPr>
            </w:pPr>
            <w:r w:rsidRPr="00441A06">
              <w:rPr>
                <w:sz w:val="18"/>
                <w:szCs w:val="18"/>
              </w:rPr>
              <w:t>The XML document is missing the namespace or has an</w:t>
            </w:r>
            <w:r w:rsidR="0056608D" w:rsidRPr="00441A06">
              <w:rPr>
                <w:sz w:val="18"/>
                <w:szCs w:val="18"/>
              </w:rPr>
              <w:t xml:space="preserve"> incorrect namespace causing CDX to not be able to validate the XML against the ICIS schema.</w:t>
            </w:r>
          </w:p>
        </w:tc>
        <w:tc>
          <w:tcPr>
            <w:tcW w:w="4545" w:type="dxa"/>
            <w:tcBorders>
              <w:top w:val="single" w:sz="4" w:space="0" w:color="auto"/>
              <w:left w:val="single" w:sz="4" w:space="0" w:color="auto"/>
              <w:bottom w:val="single" w:sz="4" w:space="0" w:color="auto"/>
              <w:right w:val="single" w:sz="4" w:space="0" w:color="auto"/>
            </w:tcBorders>
          </w:tcPr>
          <w:p w14:paraId="600A1550" w14:textId="77777777" w:rsidR="000C6C5E" w:rsidRPr="00441A06" w:rsidRDefault="008C42BC" w:rsidP="00441A06">
            <w:pPr>
              <w:pStyle w:val="TableParagraph"/>
              <w:rPr>
                <w:sz w:val="18"/>
                <w:szCs w:val="18"/>
              </w:rPr>
            </w:pPr>
            <w:r w:rsidRPr="00441A06">
              <w:rPr>
                <w:sz w:val="18"/>
                <w:szCs w:val="18"/>
              </w:rPr>
              <w:t>Make sure the &lt;Document&gt; tag of the XML file matches the</w:t>
            </w:r>
            <w:r w:rsidR="0056608D" w:rsidRPr="00441A06">
              <w:rPr>
                <w:sz w:val="18"/>
                <w:szCs w:val="18"/>
              </w:rPr>
              <w:t xml:space="preserve"> text in bold below:</w:t>
            </w:r>
          </w:p>
          <w:p w14:paraId="29925181" w14:textId="77777777" w:rsidR="0056608D" w:rsidRPr="00441A06" w:rsidRDefault="0056608D" w:rsidP="00441A06">
            <w:pPr>
              <w:pStyle w:val="TableParagraph"/>
              <w:rPr>
                <w:sz w:val="18"/>
                <w:szCs w:val="18"/>
              </w:rPr>
            </w:pPr>
          </w:p>
          <w:p w14:paraId="4D53F7D8" w14:textId="77777777" w:rsidR="0056608D" w:rsidRPr="00441A06" w:rsidRDefault="0056608D" w:rsidP="00441A06">
            <w:pPr>
              <w:pStyle w:val="TableParagraph"/>
              <w:rPr>
                <w:sz w:val="18"/>
                <w:szCs w:val="18"/>
              </w:rPr>
            </w:pPr>
            <w:r w:rsidRPr="00441A06">
              <w:rPr>
                <w:sz w:val="18"/>
                <w:szCs w:val="18"/>
              </w:rPr>
              <w:t>&lt;Document</w:t>
            </w:r>
          </w:p>
          <w:p w14:paraId="13E29E55" w14:textId="4AA3ACC3" w:rsidR="0056608D" w:rsidRPr="00441A06" w:rsidRDefault="00E55F29" w:rsidP="00441A06">
            <w:pPr>
              <w:pStyle w:val="TableParagraph"/>
              <w:rPr>
                <w:sz w:val="18"/>
                <w:szCs w:val="18"/>
              </w:rPr>
            </w:pPr>
            <w:hyperlink r:id="rId186">
              <w:r w:rsidR="0056608D" w:rsidRPr="00EE51D6">
                <w:rPr>
                  <w:sz w:val="18"/>
                  <w:szCs w:val="18"/>
                </w:rPr>
                <w:t>xmlns:xsi="http://www.w3.org/200</w:t>
              </w:r>
            </w:hyperlink>
            <w:r w:rsidR="0056608D" w:rsidRPr="00EE51D6">
              <w:rPr>
                <w:sz w:val="18"/>
                <w:szCs w:val="18"/>
              </w:rPr>
              <w:t>1/XMLSchema</w:t>
            </w:r>
            <w:hyperlink r:id="rId187">
              <w:r w:rsidR="0056608D" w:rsidRPr="00EE51D6">
                <w:rPr>
                  <w:sz w:val="18"/>
                  <w:szCs w:val="18"/>
                </w:rPr>
                <w:t>-</w:t>
              </w:r>
            </w:hyperlink>
            <w:r w:rsidR="0056608D" w:rsidRPr="00441A06">
              <w:rPr>
                <w:sz w:val="18"/>
                <w:szCs w:val="18"/>
              </w:rPr>
              <w:t>instance"</w:t>
            </w:r>
          </w:p>
          <w:p w14:paraId="7DA8A831" w14:textId="2429A382" w:rsidR="0056608D" w:rsidRPr="00347596" w:rsidRDefault="0056608D" w:rsidP="00441A06">
            <w:pPr>
              <w:pStyle w:val="TableParagraph"/>
              <w:spacing w:line="237" w:lineRule="auto"/>
              <w:rPr>
                <w:b/>
                <w:bCs/>
                <w:sz w:val="18"/>
                <w:szCs w:val="18"/>
              </w:rPr>
            </w:pPr>
            <w:r w:rsidRPr="00347596">
              <w:rPr>
                <w:b/>
                <w:bCs/>
                <w:sz w:val="18"/>
                <w:szCs w:val="18"/>
              </w:rPr>
              <w:t>xmlns="http://www.exchangenetwork.net/s</w:t>
            </w:r>
            <w:hyperlink r:id="rId188">
              <w:r w:rsidRPr="00347596">
                <w:rPr>
                  <w:b/>
                  <w:bCs/>
                  <w:sz w:val="18"/>
                  <w:szCs w:val="18"/>
                </w:rPr>
                <w:t>chema</w:t>
              </w:r>
            </w:hyperlink>
            <w:r w:rsidRPr="00347596">
              <w:rPr>
                <w:b/>
                <w:bCs/>
                <w:sz w:val="18"/>
                <w:szCs w:val="18"/>
              </w:rPr>
              <w:t>/icis/1"&gt;</w:t>
            </w:r>
          </w:p>
        </w:tc>
      </w:tr>
      <w:tr w:rsidR="000C6C5E" w:rsidRPr="00441A06" w14:paraId="64287466" w14:textId="77777777" w:rsidTr="00645DB6">
        <w:trPr>
          <w:trHeight w:hRule="exact" w:val="1325"/>
        </w:trPr>
        <w:tc>
          <w:tcPr>
            <w:tcW w:w="1440" w:type="dxa"/>
            <w:tcBorders>
              <w:top w:val="single" w:sz="4" w:space="0" w:color="auto"/>
            </w:tcBorders>
          </w:tcPr>
          <w:p w14:paraId="4F7E89C8" w14:textId="77777777" w:rsidR="000C6C5E" w:rsidRPr="00441A06" w:rsidRDefault="008C42BC">
            <w:pPr>
              <w:pStyle w:val="TableParagraph"/>
              <w:spacing w:before="35"/>
              <w:rPr>
                <w:b/>
                <w:sz w:val="18"/>
                <w:szCs w:val="18"/>
              </w:rPr>
            </w:pPr>
            <w:r w:rsidRPr="00441A06">
              <w:rPr>
                <w:b/>
                <w:sz w:val="18"/>
                <w:szCs w:val="18"/>
              </w:rPr>
              <w:t>ICIS PDF</w:t>
            </w:r>
          </w:p>
        </w:tc>
        <w:tc>
          <w:tcPr>
            <w:tcW w:w="2880" w:type="dxa"/>
            <w:tcBorders>
              <w:top w:val="single" w:sz="4" w:space="0" w:color="auto"/>
            </w:tcBorders>
          </w:tcPr>
          <w:p w14:paraId="44788FDA" w14:textId="77777777" w:rsidR="000C6C5E" w:rsidRPr="00441A06" w:rsidRDefault="008C42BC">
            <w:pPr>
              <w:pStyle w:val="TableParagraph"/>
              <w:spacing w:before="38"/>
              <w:ind w:right="65"/>
              <w:jc w:val="both"/>
              <w:rPr>
                <w:sz w:val="18"/>
                <w:szCs w:val="18"/>
              </w:rPr>
            </w:pPr>
            <w:r w:rsidRPr="00441A06">
              <w:rPr>
                <w:sz w:val="18"/>
                <w:szCs w:val="18"/>
              </w:rPr>
              <w:t xml:space="preserve">Unable to parse file </w:t>
            </w:r>
            <w:r w:rsidRPr="00441A06">
              <w:rPr>
                <w:b/>
                <w:color w:val="FF0000"/>
                <w:sz w:val="18"/>
                <w:szCs w:val="18"/>
              </w:rPr>
              <w:t>xxx</w:t>
            </w:r>
            <w:r w:rsidRPr="00441A06">
              <w:rPr>
                <w:b/>
                <w:color w:val="FF0000"/>
                <w:spacing w:val="-6"/>
                <w:sz w:val="18"/>
                <w:szCs w:val="18"/>
              </w:rPr>
              <w:t xml:space="preserve"> </w:t>
            </w:r>
            <w:r w:rsidRPr="00441A06">
              <w:rPr>
                <w:sz w:val="18"/>
                <w:szCs w:val="18"/>
              </w:rPr>
              <w:t xml:space="preserve">because </w:t>
            </w:r>
            <w:r w:rsidRPr="00441A06">
              <w:rPr>
                <w:b/>
                <w:color w:val="FF0000"/>
                <w:sz w:val="18"/>
                <w:szCs w:val="18"/>
              </w:rPr>
              <w:t xml:space="preserve">yyy </w:t>
            </w:r>
            <w:r w:rsidRPr="00441A06">
              <w:rPr>
                <w:sz w:val="18"/>
                <w:szCs w:val="18"/>
              </w:rPr>
              <w:t>is an invalid user.</w:t>
            </w:r>
          </w:p>
        </w:tc>
        <w:tc>
          <w:tcPr>
            <w:tcW w:w="4635" w:type="dxa"/>
            <w:gridSpan w:val="2"/>
            <w:tcBorders>
              <w:top w:val="single" w:sz="4" w:space="0" w:color="auto"/>
            </w:tcBorders>
          </w:tcPr>
          <w:p w14:paraId="60338200" w14:textId="77777777" w:rsidR="000C6C5E" w:rsidRPr="00441A06" w:rsidRDefault="008C42BC">
            <w:pPr>
              <w:pStyle w:val="TableParagraph"/>
              <w:spacing w:before="38"/>
              <w:rPr>
                <w:sz w:val="18"/>
                <w:szCs w:val="18"/>
              </w:rPr>
            </w:pPr>
            <w:r w:rsidRPr="00441A06">
              <w:rPr>
                <w:sz w:val="18"/>
                <w:szCs w:val="18"/>
              </w:rPr>
              <w:t>ICIS-NPDES Batch received the XML instance document named xxx from CDX but could not process it because either an invalid ICIS user ID was specified in the &lt;Id&gt; tag or the ICIS user ID was valid but did not have the rights to apply the add, change and/or delete transactions in the XMl instance document.</w:t>
            </w:r>
          </w:p>
        </w:tc>
        <w:tc>
          <w:tcPr>
            <w:tcW w:w="4545" w:type="dxa"/>
            <w:tcBorders>
              <w:top w:val="single" w:sz="4" w:space="0" w:color="auto"/>
            </w:tcBorders>
          </w:tcPr>
          <w:p w14:paraId="330F11BE" w14:textId="77777777" w:rsidR="000C6C5E" w:rsidRPr="00441A06" w:rsidRDefault="008C42BC">
            <w:pPr>
              <w:pStyle w:val="TableParagraph"/>
              <w:spacing w:before="38"/>
              <w:ind w:right="190"/>
              <w:jc w:val="both"/>
              <w:rPr>
                <w:sz w:val="18"/>
                <w:szCs w:val="18"/>
              </w:rPr>
            </w:pPr>
            <w:r w:rsidRPr="00441A06">
              <w:rPr>
                <w:sz w:val="18"/>
                <w:szCs w:val="18"/>
              </w:rPr>
              <w:t>Fix the XML file to have a valid ICIS user ID in the &lt;Id&gt;</w:t>
            </w:r>
            <w:r w:rsidRPr="00441A06">
              <w:rPr>
                <w:spacing w:val="-22"/>
                <w:sz w:val="18"/>
                <w:szCs w:val="18"/>
              </w:rPr>
              <w:t xml:space="preserve"> </w:t>
            </w:r>
            <w:r w:rsidRPr="00441A06">
              <w:rPr>
                <w:sz w:val="18"/>
                <w:szCs w:val="18"/>
              </w:rPr>
              <w:t>tag with rights to add, change and delete records and</w:t>
            </w:r>
            <w:r w:rsidRPr="00441A06">
              <w:rPr>
                <w:spacing w:val="-18"/>
                <w:sz w:val="18"/>
                <w:szCs w:val="18"/>
              </w:rPr>
              <w:t xml:space="preserve"> </w:t>
            </w:r>
            <w:r w:rsidRPr="00441A06">
              <w:rPr>
                <w:sz w:val="18"/>
                <w:szCs w:val="18"/>
              </w:rPr>
              <w:t>resubmit the</w:t>
            </w:r>
            <w:r w:rsidRPr="00441A06">
              <w:rPr>
                <w:spacing w:val="-3"/>
                <w:sz w:val="18"/>
                <w:szCs w:val="18"/>
              </w:rPr>
              <w:t xml:space="preserve"> </w:t>
            </w:r>
            <w:r w:rsidRPr="00441A06">
              <w:rPr>
                <w:sz w:val="18"/>
                <w:szCs w:val="18"/>
              </w:rPr>
              <w:t>file.</w:t>
            </w:r>
          </w:p>
        </w:tc>
      </w:tr>
      <w:tr w:rsidR="000C6C5E" w:rsidRPr="00441A06" w14:paraId="14D8A3EB" w14:textId="77777777" w:rsidTr="00645DB6">
        <w:trPr>
          <w:trHeight w:hRule="exact" w:val="907"/>
        </w:trPr>
        <w:tc>
          <w:tcPr>
            <w:tcW w:w="1440" w:type="dxa"/>
            <w:tcBorders>
              <w:bottom w:val="single" w:sz="4" w:space="0" w:color="auto"/>
            </w:tcBorders>
          </w:tcPr>
          <w:p w14:paraId="7F0646B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bottom w:val="single" w:sz="4" w:space="0" w:color="auto"/>
            </w:tcBorders>
          </w:tcPr>
          <w:p w14:paraId="2ED4D120" w14:textId="7996F254" w:rsidR="000C6C5E" w:rsidRPr="00441A06" w:rsidRDefault="008C42BC">
            <w:pPr>
              <w:pStyle w:val="TableParagraph"/>
              <w:spacing w:before="38"/>
              <w:rPr>
                <w:sz w:val="18"/>
                <w:szCs w:val="18"/>
              </w:rPr>
            </w:pPr>
            <w:r w:rsidRPr="00441A06">
              <w:rPr>
                <w:sz w:val="18"/>
                <w:szCs w:val="18"/>
              </w:rPr>
              <w:t>Required</w:t>
            </w:r>
            <w:r w:rsidR="0056608D" w:rsidRPr="00441A06">
              <w:rPr>
                <w:sz w:val="18"/>
                <w:szCs w:val="18"/>
              </w:rPr>
              <w:t xml:space="preserve"> attribute ‘Operation’ is missing from element ‘Payload’.</w:t>
            </w:r>
          </w:p>
        </w:tc>
        <w:tc>
          <w:tcPr>
            <w:tcW w:w="4635" w:type="dxa"/>
            <w:gridSpan w:val="2"/>
            <w:tcBorders>
              <w:bottom w:val="single" w:sz="4" w:space="0" w:color="auto"/>
            </w:tcBorders>
          </w:tcPr>
          <w:p w14:paraId="356773E5" w14:textId="77777777" w:rsidR="000C6C5E" w:rsidRPr="00441A06" w:rsidRDefault="008C42BC">
            <w:pPr>
              <w:pStyle w:val="TableParagraph"/>
              <w:spacing w:before="38"/>
              <w:rPr>
                <w:sz w:val="18"/>
                <w:szCs w:val="18"/>
              </w:rPr>
            </w:pPr>
            <w:r w:rsidRPr="00441A06">
              <w:rPr>
                <w:sz w:val="18"/>
                <w:szCs w:val="18"/>
              </w:rPr>
              <w:t>The Payload element is missing its Operation attribute.</w:t>
            </w:r>
          </w:p>
        </w:tc>
        <w:tc>
          <w:tcPr>
            <w:tcW w:w="4545" w:type="dxa"/>
            <w:tcBorders>
              <w:bottom w:val="single" w:sz="4" w:space="0" w:color="auto"/>
            </w:tcBorders>
          </w:tcPr>
          <w:p w14:paraId="5CD5E5AA" w14:textId="0EE4FBBD"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“DischargeMonitoringReportSubmission” as the Operation attribute of the Payload element.</w:t>
            </w:r>
          </w:p>
        </w:tc>
      </w:tr>
      <w:tr w:rsidR="000C6C5E" w:rsidRPr="00441A06" w14:paraId="569D4F59" w14:textId="77777777" w:rsidTr="00645DB6">
        <w:trPr>
          <w:trHeight w:hRule="exact" w:val="907"/>
        </w:trPr>
        <w:tc>
          <w:tcPr>
            <w:tcW w:w="1440" w:type="dxa"/>
            <w:tcBorders>
              <w:top w:val="single" w:sz="4" w:space="0" w:color="auto"/>
              <w:left w:val="single" w:sz="4" w:space="0" w:color="auto"/>
              <w:bottom w:val="single" w:sz="4" w:space="0" w:color="auto"/>
              <w:right w:val="single" w:sz="4" w:space="0" w:color="auto"/>
            </w:tcBorders>
          </w:tcPr>
          <w:p w14:paraId="493101C9" w14:textId="77777777" w:rsidR="000C6C5E" w:rsidRPr="00441A06" w:rsidRDefault="008C42BC">
            <w:pPr>
              <w:pStyle w:val="TableParagraph"/>
              <w:spacing w:before="35"/>
              <w:rPr>
                <w:b/>
                <w:sz w:val="18"/>
                <w:szCs w:val="18"/>
              </w:rPr>
            </w:pPr>
            <w:r w:rsidRPr="00441A06">
              <w:rPr>
                <w:b/>
                <w:sz w:val="18"/>
                <w:szCs w:val="18"/>
              </w:rPr>
              <w:t>XMLSpy</w:t>
            </w:r>
          </w:p>
        </w:tc>
        <w:tc>
          <w:tcPr>
            <w:tcW w:w="2880" w:type="dxa"/>
            <w:tcBorders>
              <w:top w:val="single" w:sz="4" w:space="0" w:color="auto"/>
              <w:left w:val="single" w:sz="4" w:space="0" w:color="auto"/>
              <w:bottom w:val="single" w:sz="4" w:space="0" w:color="auto"/>
              <w:right w:val="single" w:sz="4" w:space="0" w:color="auto"/>
            </w:tcBorders>
          </w:tcPr>
          <w:p w14:paraId="781E4C6A" w14:textId="311A82C1" w:rsidR="000C6C5E" w:rsidRPr="00441A06" w:rsidRDefault="008C42BC">
            <w:pPr>
              <w:pStyle w:val="TableParagraph"/>
              <w:spacing w:before="35"/>
              <w:rPr>
                <w:sz w:val="18"/>
                <w:szCs w:val="18"/>
              </w:rPr>
            </w:pPr>
            <w:r w:rsidRPr="00441A06">
              <w:rPr>
                <w:sz w:val="18"/>
                <w:szCs w:val="18"/>
              </w:rPr>
              <w:t>Text ‘</w:t>
            </w:r>
            <w:r w:rsidRPr="00441A06">
              <w:rPr>
                <w:b/>
                <w:color w:val="FF0000"/>
                <w:sz w:val="18"/>
                <w:szCs w:val="18"/>
              </w:rPr>
              <w:t xml:space="preserve">xxx’ </w:t>
            </w:r>
            <w:r w:rsidRPr="00441A06">
              <w:rPr>
                <w:sz w:val="18"/>
                <w:szCs w:val="18"/>
              </w:rPr>
              <w:t>is not</w:t>
            </w:r>
            <w:r w:rsidR="0056608D" w:rsidRPr="00441A06">
              <w:rPr>
                <w:sz w:val="18"/>
                <w:szCs w:val="18"/>
              </w:rPr>
              <w:t xml:space="preserve"> allowed for element ‘</w:t>
            </w:r>
            <w:r w:rsidR="0056608D" w:rsidRPr="00441A06">
              <w:rPr>
                <w:b/>
                <w:color w:val="FF0000"/>
                <w:sz w:val="18"/>
                <w:szCs w:val="18"/>
              </w:rPr>
              <w:t>yyy’</w:t>
            </w:r>
            <w:r w:rsidR="0056608D" w:rsidRPr="00441A06">
              <w:rPr>
                <w:sz w:val="18"/>
                <w:szCs w:val="18"/>
              </w:rPr>
              <w:t>. The element declaration’s content type is element-only.</w:t>
            </w:r>
          </w:p>
        </w:tc>
        <w:tc>
          <w:tcPr>
            <w:tcW w:w="4635" w:type="dxa"/>
            <w:gridSpan w:val="2"/>
            <w:tcBorders>
              <w:top w:val="single" w:sz="4" w:space="0" w:color="auto"/>
              <w:left w:val="single" w:sz="4" w:space="0" w:color="auto"/>
              <w:bottom w:val="single" w:sz="4" w:space="0" w:color="auto"/>
              <w:right w:val="single" w:sz="4" w:space="0" w:color="auto"/>
            </w:tcBorders>
          </w:tcPr>
          <w:p w14:paraId="3D667AE4" w14:textId="43D75378"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can only have child elements</w:t>
            </w:r>
            <w:r w:rsidR="0056608D" w:rsidRPr="00441A06">
              <w:rPr>
                <w:sz w:val="18"/>
                <w:szCs w:val="18"/>
              </w:rPr>
              <w:t xml:space="preserve"> instead of data but data was found.</w:t>
            </w:r>
          </w:p>
        </w:tc>
        <w:tc>
          <w:tcPr>
            <w:tcW w:w="4545" w:type="dxa"/>
            <w:tcBorders>
              <w:top w:val="single" w:sz="4" w:space="0" w:color="auto"/>
              <w:left w:val="single" w:sz="4" w:space="0" w:color="auto"/>
              <w:bottom w:val="single" w:sz="4" w:space="0" w:color="auto"/>
              <w:right w:val="single" w:sz="4" w:space="0" w:color="auto"/>
            </w:tcBorders>
          </w:tcPr>
          <w:p w14:paraId="1F854463" w14:textId="3D21D95A"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child elements under parent element</w:t>
            </w:r>
            <w:r w:rsidR="0056608D" w:rsidRPr="00441A06">
              <w:rPr>
                <w:b/>
                <w:color w:val="FF0000"/>
                <w:sz w:val="18"/>
                <w:szCs w:val="18"/>
              </w:rPr>
              <w:t xml:space="preserve"> xxx </w:t>
            </w:r>
            <w:r w:rsidR="0056608D" w:rsidRPr="00441A06">
              <w:rPr>
                <w:sz w:val="18"/>
                <w:szCs w:val="18"/>
              </w:rPr>
              <w:t>instead of data.</w:t>
            </w:r>
          </w:p>
        </w:tc>
      </w:tr>
      <w:tr w:rsidR="000C6C5E" w:rsidRPr="00441A06" w14:paraId="18FFBFDD" w14:textId="77777777" w:rsidTr="00645DB6">
        <w:trPr>
          <w:trHeight w:hRule="exact" w:val="907"/>
        </w:trPr>
        <w:tc>
          <w:tcPr>
            <w:tcW w:w="1440" w:type="dxa"/>
            <w:tcBorders>
              <w:top w:val="single" w:sz="4" w:space="0" w:color="auto"/>
            </w:tcBorders>
          </w:tcPr>
          <w:p w14:paraId="7274FAC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top w:val="single" w:sz="4" w:space="0" w:color="auto"/>
            </w:tcBorders>
          </w:tcPr>
          <w:p w14:paraId="3E2C4237" w14:textId="470C78C7"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r w:rsidRPr="00441A06">
              <w:rPr>
                <w:b/>
                <w:color w:val="FF0000"/>
                <w:sz w:val="18"/>
                <w:szCs w:val="18"/>
              </w:rPr>
              <w:t>yyy</w:t>
            </w:r>
          </w:p>
        </w:tc>
        <w:tc>
          <w:tcPr>
            <w:tcW w:w="4635" w:type="dxa"/>
            <w:gridSpan w:val="2"/>
            <w:tcBorders>
              <w:top w:val="single" w:sz="4" w:space="0" w:color="auto"/>
            </w:tcBorders>
          </w:tcPr>
          <w:p w14:paraId="42F5035C" w14:textId="77777777" w:rsidR="000C6C5E" w:rsidRPr="00441A06" w:rsidRDefault="008C42BC">
            <w:pPr>
              <w:pStyle w:val="TableParagraph"/>
              <w:spacing w:before="35"/>
              <w:ind w:right="301"/>
              <w:rPr>
                <w:sz w:val="18"/>
                <w:szCs w:val="18"/>
              </w:rPr>
            </w:pPr>
            <w:r w:rsidRPr="00441A06">
              <w:rPr>
                <w:sz w:val="18"/>
                <w:szCs w:val="18"/>
              </w:rPr>
              <w:t xml:space="preserve">The element named </w:t>
            </w:r>
            <w:r w:rsidRPr="00441A06">
              <w:rPr>
                <w:b/>
                <w:color w:val="FF0000"/>
                <w:sz w:val="18"/>
                <w:szCs w:val="18"/>
              </w:rPr>
              <w:t xml:space="preserve">xxx </w:t>
            </w:r>
            <w:r w:rsidRPr="00441A06">
              <w:rPr>
                <w:sz w:val="18"/>
                <w:szCs w:val="18"/>
              </w:rPr>
              <w:t xml:space="preserve">is missing below the parent block named </w:t>
            </w:r>
            <w:r w:rsidRPr="00441A06">
              <w:rPr>
                <w:b/>
                <w:color w:val="FF0000"/>
                <w:sz w:val="18"/>
                <w:szCs w:val="18"/>
              </w:rPr>
              <w:t xml:space="preserve">yyy </w:t>
            </w:r>
            <w:r w:rsidRPr="00441A06">
              <w:rPr>
                <w:sz w:val="18"/>
                <w:szCs w:val="18"/>
              </w:rPr>
              <w:t>from the XML.</w:t>
            </w:r>
          </w:p>
        </w:tc>
        <w:tc>
          <w:tcPr>
            <w:tcW w:w="4545" w:type="dxa"/>
            <w:tcBorders>
              <w:top w:val="single" w:sz="4" w:space="0" w:color="auto"/>
            </w:tcBorders>
          </w:tcPr>
          <w:p w14:paraId="4C8EAFEC" w14:textId="77777777" w:rsidR="000C6C5E" w:rsidRPr="00441A06" w:rsidRDefault="008C42BC">
            <w:pPr>
              <w:pStyle w:val="TableParagraph"/>
              <w:spacing w:before="38"/>
              <w:ind w:right="125"/>
              <w:rPr>
                <w:sz w:val="18"/>
                <w:szCs w:val="18"/>
              </w:rPr>
            </w:pPr>
            <w:r w:rsidRPr="00441A06">
              <w:rPr>
                <w:sz w:val="18"/>
                <w:szCs w:val="18"/>
              </w:rPr>
              <w:t>Check the Example XML Instance Document example and fix the XML to have the missing element, or remove the Property parent element if all its child elements are missing and not needed.</w:t>
            </w:r>
          </w:p>
        </w:tc>
      </w:tr>
      <w:tr w:rsidR="000C6C5E" w:rsidRPr="00441A06" w14:paraId="132CEA84" w14:textId="77777777" w:rsidTr="00645DB6">
        <w:trPr>
          <w:trHeight w:hRule="exact" w:val="706"/>
        </w:trPr>
        <w:tc>
          <w:tcPr>
            <w:tcW w:w="1440" w:type="dxa"/>
          </w:tcPr>
          <w:p w14:paraId="26702D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2CF73B7A" w14:textId="49CD13AC"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r w:rsidRPr="00441A06">
              <w:rPr>
                <w:b/>
                <w:color w:val="FF0000"/>
                <w:sz w:val="18"/>
                <w:szCs w:val="18"/>
              </w:rPr>
              <w:t>yyy</w:t>
            </w:r>
          </w:p>
        </w:tc>
        <w:tc>
          <w:tcPr>
            <w:tcW w:w="4635" w:type="dxa"/>
            <w:gridSpan w:val="2"/>
          </w:tcPr>
          <w:p w14:paraId="23B187F2" w14:textId="77777777" w:rsidR="000C6C5E" w:rsidRPr="00441A06" w:rsidRDefault="008C42BC">
            <w:pPr>
              <w:pStyle w:val="TableParagraph"/>
              <w:spacing w:before="35"/>
              <w:rPr>
                <w:sz w:val="18"/>
                <w:szCs w:val="18"/>
              </w:rPr>
            </w:pPr>
            <w:r w:rsidRPr="00441A06">
              <w:rPr>
                <w:sz w:val="18"/>
                <w:szCs w:val="18"/>
              </w:rPr>
              <w:t xml:space="preserve">The mandatory element named </w:t>
            </w:r>
            <w:r w:rsidRPr="00441A06">
              <w:rPr>
                <w:b/>
                <w:color w:val="FF0000"/>
                <w:sz w:val="18"/>
                <w:szCs w:val="18"/>
              </w:rPr>
              <w:t xml:space="preserve">yyy </w:t>
            </w:r>
            <w:r w:rsidRPr="00441A06">
              <w:rPr>
                <w:sz w:val="18"/>
                <w:szCs w:val="18"/>
              </w:rPr>
              <w:t>is missing from or in the wrong position of the XML.</w:t>
            </w:r>
          </w:p>
        </w:tc>
        <w:tc>
          <w:tcPr>
            <w:tcW w:w="4545" w:type="dxa"/>
          </w:tcPr>
          <w:p w14:paraId="6CB91379" w14:textId="77777777" w:rsidR="000C6C5E" w:rsidRPr="00441A06" w:rsidRDefault="008C42BC">
            <w:pPr>
              <w:pStyle w:val="TableParagraph"/>
              <w:spacing w:before="38"/>
              <w:ind w:right="125"/>
              <w:rPr>
                <w:sz w:val="18"/>
                <w:szCs w:val="18"/>
              </w:rPr>
            </w:pPr>
            <w:r w:rsidRPr="00441A06">
              <w:rPr>
                <w:sz w:val="18"/>
                <w:szCs w:val="18"/>
              </w:rPr>
              <w:t xml:space="preserve">Check the Example XML Instance Document example and fix the XML to have the element named </w:t>
            </w:r>
            <w:r w:rsidRPr="00441A06">
              <w:rPr>
                <w:b/>
                <w:color w:val="FF0000"/>
                <w:sz w:val="18"/>
                <w:szCs w:val="18"/>
              </w:rPr>
              <w:t xml:space="preserve">yyy </w:t>
            </w:r>
            <w:r w:rsidRPr="00441A06">
              <w:rPr>
                <w:sz w:val="18"/>
                <w:szCs w:val="18"/>
              </w:rPr>
              <w:t>in its proper location.</w:t>
            </w:r>
          </w:p>
        </w:tc>
      </w:tr>
      <w:tr w:rsidR="000C6C5E" w:rsidRPr="00441A06" w14:paraId="358655F7" w14:textId="77777777" w:rsidTr="00645DB6">
        <w:trPr>
          <w:trHeight w:hRule="exact" w:val="1123"/>
        </w:trPr>
        <w:tc>
          <w:tcPr>
            <w:tcW w:w="1440" w:type="dxa"/>
          </w:tcPr>
          <w:p w14:paraId="3D2D909C" w14:textId="77777777" w:rsidR="000C6C5E" w:rsidRPr="00441A06" w:rsidRDefault="008C42BC">
            <w:pPr>
              <w:pStyle w:val="TableParagraph"/>
              <w:spacing w:line="225" w:lineRule="exact"/>
              <w:rPr>
                <w:b/>
                <w:sz w:val="18"/>
                <w:szCs w:val="18"/>
              </w:rPr>
            </w:pPr>
            <w:r w:rsidRPr="00441A06">
              <w:rPr>
                <w:b/>
                <w:sz w:val="18"/>
                <w:szCs w:val="18"/>
              </w:rPr>
              <w:lastRenderedPageBreak/>
              <w:t>XMLSpy</w:t>
            </w:r>
          </w:p>
        </w:tc>
        <w:tc>
          <w:tcPr>
            <w:tcW w:w="2880" w:type="dxa"/>
          </w:tcPr>
          <w:p w14:paraId="18119587" w14:textId="77777777" w:rsidR="000C6C5E" w:rsidRPr="00441A06" w:rsidRDefault="008C42BC">
            <w:pPr>
              <w:pStyle w:val="TableParagraph"/>
              <w:spacing w:before="38"/>
              <w:ind w:right="167"/>
              <w:rPr>
                <w:b/>
                <w:sz w:val="18"/>
                <w:szCs w:val="18"/>
              </w:rPr>
            </w:pPr>
            <w:r w:rsidRPr="00441A06">
              <w:rPr>
                <w:sz w:val="18"/>
                <w:szCs w:val="18"/>
              </w:rPr>
              <w:t>The content of element ‘icis:</w:t>
            </w:r>
            <w:r w:rsidRPr="00441A06">
              <w:rPr>
                <w:b/>
                <w:color w:val="FF0000"/>
                <w:sz w:val="18"/>
                <w:szCs w:val="18"/>
              </w:rPr>
              <w:t>xxx</w:t>
            </w:r>
            <w:r w:rsidRPr="00441A06">
              <w:rPr>
                <w:sz w:val="18"/>
                <w:szCs w:val="18"/>
              </w:rPr>
              <w:t>’ is not valid according to its type definition ‘xs</w:t>
            </w:r>
            <w:r w:rsidRPr="00441A06">
              <w:rPr>
                <w:b/>
                <w:color w:val="FF0000"/>
                <w:sz w:val="18"/>
                <w:szCs w:val="18"/>
              </w:rPr>
              <w:t>:yyy’</w:t>
            </w:r>
          </w:p>
        </w:tc>
        <w:tc>
          <w:tcPr>
            <w:tcW w:w="4635" w:type="dxa"/>
            <w:gridSpan w:val="2"/>
          </w:tcPr>
          <w:p w14:paraId="75A2223F" w14:textId="77777777" w:rsidR="000C6C5E" w:rsidRPr="00441A06" w:rsidRDefault="008C42BC">
            <w:pPr>
              <w:pStyle w:val="TableParagraph"/>
              <w:spacing w:before="35"/>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45" w:type="dxa"/>
          </w:tcPr>
          <w:p w14:paraId="6808D2A8" w14:textId="77777777" w:rsidR="000C6C5E" w:rsidRPr="00441A06" w:rsidRDefault="008C42BC">
            <w:pPr>
              <w:pStyle w:val="TableParagraph"/>
              <w:spacing w:before="38"/>
              <w:ind w:right="146"/>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valid day for the month time to have no more than 60 minutes or seconds.</w:t>
            </w:r>
          </w:p>
        </w:tc>
      </w:tr>
      <w:tr w:rsidR="000C6C5E" w:rsidRPr="00441A06" w14:paraId="4E1ADDFC" w14:textId="77777777" w:rsidTr="00645DB6">
        <w:trPr>
          <w:trHeight w:hRule="exact" w:val="907"/>
        </w:trPr>
        <w:tc>
          <w:tcPr>
            <w:tcW w:w="1440" w:type="dxa"/>
          </w:tcPr>
          <w:p w14:paraId="7D9CC3E3"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213CF88" w14:textId="77777777" w:rsidR="000C6C5E" w:rsidRPr="00441A06" w:rsidRDefault="008C42BC">
            <w:pPr>
              <w:pStyle w:val="TableParagraph"/>
              <w:spacing w:before="38"/>
              <w:ind w:right="51"/>
              <w:rPr>
                <w:b/>
                <w:sz w:val="18"/>
                <w:szCs w:val="18"/>
              </w:rPr>
            </w:pPr>
            <w:r w:rsidRPr="00441A06">
              <w:rPr>
                <w:sz w:val="18"/>
                <w:szCs w:val="18"/>
              </w:rPr>
              <w:t>Unexpected element ‘</w:t>
            </w:r>
            <w:r w:rsidRPr="00441A06">
              <w:rPr>
                <w:b/>
                <w:color w:val="FF0000"/>
                <w:sz w:val="18"/>
                <w:szCs w:val="18"/>
              </w:rPr>
              <w:t xml:space="preserve">xxx’ </w:t>
            </w:r>
            <w:r w:rsidRPr="00441A06">
              <w:rPr>
                <w:sz w:val="18"/>
                <w:szCs w:val="18"/>
              </w:rPr>
              <w:t xml:space="preserve">in element </w:t>
            </w:r>
            <w:r w:rsidRPr="00441A06">
              <w:rPr>
                <w:w w:val="95"/>
                <w:sz w:val="18"/>
                <w:szCs w:val="18"/>
              </w:rPr>
              <w:t xml:space="preserve">‘SchemasVersio </w:t>
            </w:r>
            <w:r w:rsidRPr="00441A06">
              <w:rPr>
                <w:sz w:val="18"/>
                <w:szCs w:val="18"/>
              </w:rPr>
              <w:t xml:space="preserve">n’. Expected: </w:t>
            </w:r>
            <w:r w:rsidRPr="00441A06">
              <w:rPr>
                <w:b/>
                <w:color w:val="FF0000"/>
                <w:sz w:val="18"/>
                <w:szCs w:val="18"/>
              </w:rPr>
              <w:t>yyy</w:t>
            </w:r>
          </w:p>
        </w:tc>
        <w:tc>
          <w:tcPr>
            <w:tcW w:w="4635" w:type="dxa"/>
            <w:gridSpan w:val="2"/>
          </w:tcPr>
          <w:p w14:paraId="4D0D55D1" w14:textId="77777777" w:rsidR="000C6C5E" w:rsidRPr="00441A06" w:rsidRDefault="008C42BC">
            <w:pPr>
              <w:pStyle w:val="TableParagraph"/>
              <w:spacing w:before="35"/>
              <w:ind w:right="134"/>
              <w:rPr>
                <w:sz w:val="18"/>
                <w:szCs w:val="18"/>
              </w:rPr>
            </w:pPr>
            <w:r w:rsidRPr="00441A06">
              <w:rPr>
                <w:sz w:val="18"/>
                <w:szCs w:val="18"/>
              </w:rPr>
              <w:t xml:space="preserve">One or more of the elements under the </w:t>
            </w:r>
            <w:r w:rsidRPr="00441A06">
              <w:rPr>
                <w:b/>
                <w:color w:val="FF0000"/>
                <w:sz w:val="18"/>
                <w:szCs w:val="18"/>
              </w:rPr>
              <w:t xml:space="preserve">yyy </w:t>
            </w:r>
            <w:r w:rsidRPr="00441A06">
              <w:rPr>
                <w:sz w:val="18"/>
                <w:szCs w:val="18"/>
              </w:rPr>
              <w:t xml:space="preserve">parent block are in the wrong position of the XML, or the mandatory parent block named </w:t>
            </w:r>
            <w:r w:rsidRPr="00441A06">
              <w:rPr>
                <w:b/>
                <w:color w:val="FF0000"/>
                <w:sz w:val="18"/>
                <w:szCs w:val="18"/>
              </w:rPr>
              <w:t xml:space="preserve">xxx </w:t>
            </w:r>
            <w:r w:rsidRPr="00441A06">
              <w:rPr>
                <w:sz w:val="18"/>
                <w:szCs w:val="18"/>
              </w:rPr>
              <w:t>is missing from the XML.</w:t>
            </w:r>
          </w:p>
        </w:tc>
        <w:tc>
          <w:tcPr>
            <w:tcW w:w="4545" w:type="dxa"/>
          </w:tcPr>
          <w:p w14:paraId="13A222B9" w14:textId="77777777" w:rsidR="000C6C5E" w:rsidRPr="00441A06" w:rsidRDefault="008C42BC">
            <w:pPr>
              <w:pStyle w:val="TableParagraph"/>
              <w:spacing w:before="40" w:line="237" w:lineRule="auto"/>
              <w:ind w:right="125"/>
              <w:rPr>
                <w:sz w:val="18"/>
                <w:szCs w:val="18"/>
              </w:rPr>
            </w:pPr>
            <w:r w:rsidRPr="00441A06">
              <w:rPr>
                <w:sz w:val="18"/>
                <w:szCs w:val="18"/>
              </w:rPr>
              <w:t xml:space="preserve">Check the Example XML Instance Document example and fix the XML to have all of the elements in their proper location and the mandatory parent block </w:t>
            </w:r>
            <w:r w:rsidRPr="00441A06">
              <w:rPr>
                <w:b/>
                <w:color w:val="FF0000"/>
                <w:sz w:val="18"/>
                <w:szCs w:val="18"/>
              </w:rPr>
              <w:t xml:space="preserve">xxx </w:t>
            </w:r>
            <w:r w:rsidRPr="00441A06">
              <w:rPr>
                <w:sz w:val="18"/>
                <w:szCs w:val="18"/>
              </w:rPr>
              <w:t>present.</w:t>
            </w:r>
          </w:p>
        </w:tc>
      </w:tr>
      <w:tr w:rsidR="000C6C5E" w:rsidRPr="00441A06" w14:paraId="443BB0EB" w14:textId="77777777" w:rsidTr="00645DB6">
        <w:trPr>
          <w:trHeight w:hRule="exact" w:val="907"/>
        </w:trPr>
        <w:tc>
          <w:tcPr>
            <w:tcW w:w="1440" w:type="dxa"/>
          </w:tcPr>
          <w:p w14:paraId="77C2F106"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CA56347" w14:textId="77777777" w:rsidR="000C6C5E" w:rsidRPr="00441A06" w:rsidRDefault="008C42BC">
            <w:pPr>
              <w:pStyle w:val="TableParagraph"/>
              <w:spacing w:before="35"/>
              <w:ind w:right="12"/>
              <w:rPr>
                <w:sz w:val="18"/>
                <w:szCs w:val="18"/>
              </w:rPr>
            </w:pPr>
            <w:r w:rsidRPr="00441A06">
              <w:rPr>
                <w:sz w:val="18"/>
                <w:szCs w:val="18"/>
              </w:rPr>
              <w:t>Value ‘</w:t>
            </w:r>
            <w:r w:rsidRPr="00441A06">
              <w:rPr>
                <w:b/>
                <w:color w:val="FF0000"/>
                <w:sz w:val="18"/>
                <w:szCs w:val="18"/>
              </w:rPr>
              <w:t xml:space="preserve">xxx’ </w:t>
            </w:r>
            <w:r w:rsidRPr="00441A06">
              <w:rPr>
                <w:sz w:val="18"/>
                <w:szCs w:val="18"/>
              </w:rPr>
              <w:t>of attribute ‘Operation’ is does not match simple type ‘icis:OperationTy pe’.</w:t>
            </w:r>
          </w:p>
        </w:tc>
        <w:tc>
          <w:tcPr>
            <w:tcW w:w="4635" w:type="dxa"/>
            <w:gridSpan w:val="2"/>
          </w:tcPr>
          <w:p w14:paraId="3FDE4414" w14:textId="77777777" w:rsidR="000C6C5E" w:rsidRPr="00441A06" w:rsidRDefault="008C42BC">
            <w:pPr>
              <w:pStyle w:val="TableParagraph"/>
              <w:spacing w:before="38"/>
              <w:ind w:right="135"/>
              <w:rPr>
                <w:sz w:val="18"/>
                <w:szCs w:val="18"/>
              </w:rPr>
            </w:pPr>
            <w:r w:rsidRPr="00441A06">
              <w:rPr>
                <w:sz w:val="18"/>
                <w:szCs w:val="18"/>
              </w:rPr>
              <w:t>The Operation attribute of the Payload element is not “DischargeMonitoringReportSubmission”</w:t>
            </w:r>
          </w:p>
        </w:tc>
        <w:tc>
          <w:tcPr>
            <w:tcW w:w="4545" w:type="dxa"/>
          </w:tcPr>
          <w:p w14:paraId="4CE69053" w14:textId="77777777" w:rsidR="000C6C5E" w:rsidRPr="00441A06" w:rsidRDefault="008C42BC">
            <w:pPr>
              <w:pStyle w:val="TableParagraph"/>
              <w:spacing w:before="38"/>
              <w:ind w:right="10"/>
              <w:rPr>
                <w:sz w:val="18"/>
                <w:szCs w:val="18"/>
              </w:rPr>
            </w:pPr>
            <w:r w:rsidRPr="00441A06">
              <w:rPr>
                <w:sz w:val="18"/>
                <w:szCs w:val="18"/>
              </w:rPr>
              <w:t>Check the Example XML Instance Document example and fix the XML to have “DischargeMonitoringReportSubmission” as the Operation attribute of the Payload element.</w:t>
            </w:r>
          </w:p>
        </w:tc>
      </w:tr>
      <w:tr w:rsidR="000C6C5E" w:rsidRPr="00441A06" w14:paraId="00800688" w14:textId="77777777" w:rsidTr="00645DB6">
        <w:trPr>
          <w:trHeight w:hRule="exact" w:val="907"/>
        </w:trPr>
        <w:tc>
          <w:tcPr>
            <w:tcW w:w="1440" w:type="dxa"/>
          </w:tcPr>
          <w:p w14:paraId="40FF0F5F"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13FD8DD9" w14:textId="77777777" w:rsidR="000C6C5E" w:rsidRPr="00441A06" w:rsidRDefault="008C42BC">
            <w:pPr>
              <w:pStyle w:val="TableParagraph"/>
              <w:spacing w:before="36"/>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01378B9D" w14:textId="77777777" w:rsidR="000C6C5E" w:rsidRPr="00441A06" w:rsidRDefault="008C42BC">
            <w:pPr>
              <w:pStyle w:val="TableParagraph"/>
              <w:spacing w:before="36"/>
              <w:ind w:right="8"/>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its end tag or one of its child elements is missing its start tag.</w:t>
            </w:r>
          </w:p>
        </w:tc>
        <w:tc>
          <w:tcPr>
            <w:tcW w:w="4545" w:type="dxa"/>
          </w:tcPr>
          <w:p w14:paraId="4AF3A7FA" w14:textId="77777777" w:rsidR="000C6C5E" w:rsidRPr="00441A06" w:rsidRDefault="008C42BC">
            <w:pPr>
              <w:pStyle w:val="TableParagraph"/>
              <w:spacing w:before="38"/>
              <w:ind w:right="190"/>
              <w:rPr>
                <w:sz w:val="18"/>
                <w:szCs w:val="18"/>
              </w:rPr>
            </w:pPr>
            <w:r w:rsidRPr="00441A06">
              <w:rPr>
                <w:sz w:val="18"/>
                <w:szCs w:val="18"/>
              </w:rPr>
              <w:t xml:space="preserve">Check the Example XML Instance Document example and fix the XML to have start tag for the child elements of the parent block named xxx, or the parent block named </w:t>
            </w:r>
            <w:r w:rsidRPr="00441A06">
              <w:rPr>
                <w:b/>
                <w:color w:val="FF0000"/>
                <w:sz w:val="18"/>
                <w:szCs w:val="18"/>
              </w:rPr>
              <w:t xml:space="preserve">xxx </w:t>
            </w:r>
            <w:r w:rsidRPr="00441A06">
              <w:rPr>
                <w:sz w:val="18"/>
                <w:szCs w:val="18"/>
              </w:rPr>
              <w:t>to have its end tag.</w:t>
            </w:r>
          </w:p>
        </w:tc>
      </w:tr>
      <w:tr w:rsidR="000C6C5E" w:rsidRPr="00441A06" w14:paraId="483D8CCC" w14:textId="77777777" w:rsidTr="00645DB6">
        <w:trPr>
          <w:trHeight w:hRule="exact" w:val="907"/>
        </w:trPr>
        <w:tc>
          <w:tcPr>
            <w:tcW w:w="1440" w:type="dxa"/>
          </w:tcPr>
          <w:p w14:paraId="15B83C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57F86BD4" w14:textId="77777777" w:rsidR="000C6C5E" w:rsidRPr="00441A06" w:rsidRDefault="008C42BC">
            <w:pPr>
              <w:pStyle w:val="TableParagraph"/>
              <w:spacing w:before="35"/>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704D8618" w14:textId="77777777" w:rsidR="000C6C5E" w:rsidRPr="00441A06" w:rsidRDefault="008C42BC">
            <w:pPr>
              <w:pStyle w:val="TableParagraph"/>
              <w:spacing w:before="35"/>
              <w:rPr>
                <w:sz w:val="18"/>
                <w:szCs w:val="18"/>
              </w:rPr>
            </w:pPr>
            <w:r w:rsidRPr="00441A06">
              <w:rPr>
                <w:sz w:val="18"/>
                <w:szCs w:val="18"/>
              </w:rPr>
              <w:t xml:space="preserve">A child element of the parent block named </w:t>
            </w:r>
            <w:r w:rsidRPr="00441A06">
              <w:rPr>
                <w:b/>
                <w:color w:val="FF0000"/>
                <w:sz w:val="18"/>
                <w:szCs w:val="18"/>
              </w:rPr>
              <w:t xml:space="preserve">xxx </w:t>
            </w:r>
            <w:r w:rsidRPr="00441A06">
              <w:rPr>
                <w:sz w:val="18"/>
                <w:szCs w:val="18"/>
              </w:rPr>
              <w:t>is missing its start tag, or the parent block itself is missing its end tag in the XML.</w:t>
            </w:r>
          </w:p>
        </w:tc>
        <w:tc>
          <w:tcPr>
            <w:tcW w:w="4545" w:type="dxa"/>
          </w:tcPr>
          <w:p w14:paraId="691E3E01" w14:textId="77777777" w:rsidR="000C6C5E" w:rsidRPr="00441A06" w:rsidRDefault="008C42BC">
            <w:pPr>
              <w:pStyle w:val="TableParagraph"/>
              <w:spacing w:before="38"/>
              <w:ind w:right="68"/>
              <w:rPr>
                <w:sz w:val="18"/>
                <w:szCs w:val="18"/>
              </w:rPr>
            </w:pPr>
            <w:r w:rsidRPr="00441A06">
              <w:rPr>
                <w:sz w:val="18"/>
                <w:szCs w:val="18"/>
              </w:rPr>
              <w:t xml:space="preserve">Check the Example XML Instance Document example and fix the XML to have the child element of </w:t>
            </w:r>
            <w:r w:rsidRPr="00441A06">
              <w:rPr>
                <w:b/>
                <w:color w:val="FF0000"/>
                <w:sz w:val="18"/>
                <w:szCs w:val="18"/>
              </w:rPr>
              <w:t xml:space="preserve">xxx </w:t>
            </w:r>
            <w:r w:rsidRPr="00441A06">
              <w:rPr>
                <w:sz w:val="18"/>
                <w:szCs w:val="18"/>
              </w:rPr>
              <w:t>to have its start tag, or the parent element to have its end tag.</w:t>
            </w:r>
          </w:p>
        </w:tc>
      </w:tr>
    </w:tbl>
    <w:p w14:paraId="7C4F3F2E" w14:textId="77777777" w:rsidR="000C6C5E" w:rsidRPr="000C7FCD" w:rsidRDefault="000C6C5E" w:rsidP="000C7FCD">
      <w:pPr>
        <w:jc w:val="both"/>
        <w:rPr>
          <w:rFonts w:ascii="Times New Roman" w:hAnsi="Times New Roman"/>
        </w:rPr>
      </w:pPr>
    </w:p>
    <w:p w14:paraId="0737B616" w14:textId="77777777" w:rsidR="000C6C5E" w:rsidRPr="000C7FCD" w:rsidRDefault="000C6C5E" w:rsidP="000C7FCD">
      <w:pPr>
        <w:jc w:val="both"/>
        <w:rPr>
          <w:rFonts w:ascii="Times New Roman" w:hAnsi="Times New Roman"/>
        </w:rPr>
      </w:pPr>
    </w:p>
    <w:p w14:paraId="7F510C88" w14:textId="4C4B3796" w:rsidR="000C6C5E" w:rsidRDefault="00650E70" w:rsidP="00650E70">
      <w:pPr>
        <w:pStyle w:val="Heading2"/>
      </w:pPr>
      <w:bookmarkStart w:id="340" w:name="_bookmark191"/>
      <w:bookmarkStart w:id="341" w:name="_Toc170912922"/>
      <w:bookmarkEnd w:id="340"/>
      <w:r>
        <w:t>9.3</w:t>
      </w:r>
      <w:r>
        <w:tab/>
      </w:r>
      <w:r w:rsidR="008C42BC">
        <w:t>ICIS-NPDES UNEXPECTED ERROR</w:t>
      </w:r>
      <w:r w:rsidR="008C42BC">
        <w:rPr>
          <w:spacing w:val="-11"/>
        </w:rPr>
        <w:t xml:space="preserve"> </w:t>
      </w:r>
      <w:r w:rsidR="008C42BC">
        <w:t>MESSAGES</w:t>
      </w:r>
      <w:bookmarkEnd w:id="341"/>
    </w:p>
    <w:p w14:paraId="635AB37E" w14:textId="77777777" w:rsidR="000C6C5E" w:rsidRPr="000C7FCD" w:rsidRDefault="008C42BC" w:rsidP="000C7FCD">
      <w:pPr>
        <w:jc w:val="both"/>
        <w:rPr>
          <w:rFonts w:ascii="Times New Roman" w:hAnsi="Times New Roman"/>
        </w:rPr>
      </w:pPr>
      <w:r w:rsidRPr="000C7FCD">
        <w:rPr>
          <w:rFonts w:ascii="Times New Roman" w:hAnsi="Times New Roman"/>
        </w:rPr>
        <w:t>If an XML submission file encounters an unexpected error when trying to process the submission file that keeps the data from being parsed into the ICIS database, an error will be reported in a PDF file that can be downloaded from CDX. This is an example of a PDF where the &lt;Id&gt; tag contains a User ID that does not exist in ICIS.</w:t>
      </w:r>
    </w:p>
    <w:p w14:paraId="03D8F7A2" w14:textId="00DB34D1" w:rsidR="000C6C5E" w:rsidRPr="000C7FCD" w:rsidRDefault="008C42BC" w:rsidP="000C7FCD">
      <w:pPr>
        <w:jc w:val="both"/>
        <w:rPr>
          <w:rFonts w:ascii="Times New Roman" w:hAnsi="Times New Roman"/>
        </w:rPr>
      </w:pPr>
      <w:r w:rsidRPr="000C7FCD">
        <w:rPr>
          <w:rFonts w:ascii="Times New Roman" w:hAnsi="Times New Roman"/>
          <w:noProof/>
        </w:rPr>
        <w:lastRenderedPageBreak/>
        <w:drawing>
          <wp:anchor distT="0" distB="0" distL="0" distR="0" simplePos="0" relativeHeight="251657216" behindDoc="0" locked="0" layoutInCell="1" allowOverlap="1" wp14:anchorId="4E431ABA" wp14:editId="5E86370D">
            <wp:simplePos x="0" y="0"/>
            <wp:positionH relativeFrom="page">
              <wp:posOffset>2915411</wp:posOffset>
            </wp:positionH>
            <wp:positionV relativeFrom="paragraph">
              <wp:posOffset>155054</wp:posOffset>
            </wp:positionV>
            <wp:extent cx="4227576" cy="3171825"/>
            <wp:effectExtent l="0" t="0" r="0" b="0"/>
            <wp:wrapTopAndBottom/>
            <wp:docPr id="87" name="image73.jpeg" descr="Screen shot of PDF file showing batch processing with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jpeg" descr="Screen shot of PDF file showing batch processing with errors."/>
                    <pic:cNvPicPr/>
                  </pic:nvPicPr>
                  <pic:blipFill>
                    <a:blip r:embed="rId189" cstate="print"/>
                    <a:stretch>
                      <a:fillRect/>
                    </a:stretch>
                  </pic:blipFill>
                  <pic:spPr>
                    <a:xfrm>
                      <a:off x="0" y="0"/>
                      <a:ext cx="4227576" cy="3171825"/>
                    </a:xfrm>
                    <a:prstGeom prst="rect">
                      <a:avLst/>
                    </a:prstGeom>
                  </pic:spPr>
                </pic:pic>
              </a:graphicData>
            </a:graphic>
          </wp:anchor>
        </w:drawing>
      </w:r>
    </w:p>
    <w:p w14:paraId="61DD92FD" w14:textId="77777777" w:rsidR="00441A06" w:rsidRPr="000C7FCD" w:rsidRDefault="00441A06" w:rsidP="000C7FCD">
      <w:pPr>
        <w:jc w:val="both"/>
        <w:rPr>
          <w:rFonts w:ascii="Times New Roman" w:hAnsi="Times New Roman"/>
        </w:rPr>
      </w:pPr>
    </w:p>
    <w:p w14:paraId="35A0AE96" w14:textId="32F11903" w:rsidR="000C6C5E" w:rsidRDefault="00650E70" w:rsidP="00650E70">
      <w:pPr>
        <w:pStyle w:val="Heading2"/>
      </w:pPr>
      <w:bookmarkStart w:id="342" w:name="_bookmark192"/>
      <w:bookmarkStart w:id="343" w:name="_Toc170912923"/>
      <w:bookmarkEnd w:id="342"/>
      <w:r>
        <w:t>9.4</w:t>
      </w:r>
      <w:r>
        <w:tab/>
      </w:r>
      <w:r w:rsidR="008C42BC">
        <w:t>CDX NODE SUBMITTAL ERROR</w:t>
      </w:r>
      <w:r w:rsidR="008C42BC">
        <w:rPr>
          <w:spacing w:val="-9"/>
        </w:rPr>
        <w:t xml:space="preserve"> </w:t>
      </w:r>
      <w:r w:rsidR="008C42BC">
        <w:t>MESSAGES</w:t>
      </w:r>
      <w:bookmarkEnd w:id="343"/>
    </w:p>
    <w:p w14:paraId="705674D3" w14:textId="77777777" w:rsidR="000C6C5E" w:rsidRPr="00441A06" w:rsidRDefault="008C42BC" w:rsidP="000C7FCD">
      <w:pPr>
        <w:jc w:val="both"/>
        <w:rPr>
          <w:rFonts w:ascii="Times New Roman" w:hAnsi="Times New Roman"/>
        </w:rPr>
      </w:pPr>
      <w:r w:rsidRPr="00441A06">
        <w:rPr>
          <w:rFonts w:ascii="Times New Roman" w:hAnsi="Times New Roman"/>
        </w:rPr>
        <w:t>This table lists SOAP error messages that may be encountered by a state or tribe’s Full Node while interacting with CDX to submit files to ICIS- NPDES Batch, along with an explanation on why an error occurred and how to fix it.</w:t>
      </w:r>
    </w:p>
    <w:p w14:paraId="2B623411" w14:textId="77777777" w:rsidR="000C6C5E" w:rsidRPr="000C7FCD" w:rsidRDefault="000C6C5E" w:rsidP="000C7FCD">
      <w:pPr>
        <w:jc w:val="both"/>
        <w:rPr>
          <w:rFonts w:ascii="Times New Roman" w:hAns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611"/>
        <w:gridCol w:w="4860"/>
        <w:gridCol w:w="4860"/>
      </w:tblGrid>
      <w:tr w:rsidR="000C6C5E" w:rsidRPr="00441A06" w14:paraId="1D53913F" w14:textId="77777777" w:rsidTr="00441A06">
        <w:trPr>
          <w:trHeight w:hRule="exact" w:val="397"/>
          <w:tblHeader/>
        </w:trPr>
        <w:tc>
          <w:tcPr>
            <w:tcW w:w="1349" w:type="dxa"/>
            <w:tcBorders>
              <w:bottom w:val="single" w:sz="4" w:space="0" w:color="000000"/>
            </w:tcBorders>
            <w:shd w:val="clear" w:color="auto" w:fill="CCFFCC"/>
          </w:tcPr>
          <w:p w14:paraId="71744CEF" w14:textId="77777777" w:rsidR="000C6C5E" w:rsidRPr="00441A06" w:rsidRDefault="008C42BC" w:rsidP="00441A06">
            <w:pPr>
              <w:pStyle w:val="TableParagraph"/>
              <w:spacing w:before="32"/>
              <w:jc w:val="center"/>
              <w:rPr>
                <w:b/>
                <w:sz w:val="18"/>
                <w:szCs w:val="18"/>
              </w:rPr>
            </w:pPr>
            <w:r w:rsidRPr="00441A06">
              <w:rPr>
                <w:b/>
                <w:sz w:val="18"/>
                <w:szCs w:val="18"/>
              </w:rPr>
              <w:t>Type of Error</w:t>
            </w:r>
          </w:p>
        </w:tc>
        <w:tc>
          <w:tcPr>
            <w:tcW w:w="2611" w:type="dxa"/>
            <w:tcBorders>
              <w:bottom w:val="single" w:sz="4" w:space="0" w:color="000000"/>
            </w:tcBorders>
            <w:shd w:val="clear" w:color="auto" w:fill="CCFFCC"/>
          </w:tcPr>
          <w:p w14:paraId="15B86816" w14:textId="77777777" w:rsidR="000C6C5E" w:rsidRPr="00441A06" w:rsidRDefault="008C42BC" w:rsidP="00441A06">
            <w:pPr>
              <w:pStyle w:val="TableParagraph"/>
              <w:spacing w:before="32"/>
              <w:ind w:left="6"/>
              <w:jc w:val="center"/>
              <w:rPr>
                <w:b/>
                <w:sz w:val="18"/>
                <w:szCs w:val="18"/>
              </w:rPr>
            </w:pPr>
            <w:r w:rsidRPr="00441A06">
              <w:rPr>
                <w:b/>
                <w:sz w:val="18"/>
                <w:szCs w:val="18"/>
              </w:rPr>
              <w:t>Error.Warning Message</w:t>
            </w:r>
          </w:p>
        </w:tc>
        <w:tc>
          <w:tcPr>
            <w:tcW w:w="4860" w:type="dxa"/>
            <w:tcBorders>
              <w:bottom w:val="single" w:sz="4" w:space="0" w:color="000000"/>
            </w:tcBorders>
            <w:shd w:val="clear" w:color="auto" w:fill="CCFFCC"/>
          </w:tcPr>
          <w:p w14:paraId="5E7DBFD3" w14:textId="77777777" w:rsidR="000C6C5E" w:rsidRPr="00441A06" w:rsidRDefault="008C42BC" w:rsidP="00441A06">
            <w:pPr>
              <w:pStyle w:val="TableParagraph"/>
              <w:spacing w:before="32"/>
              <w:jc w:val="center"/>
              <w:rPr>
                <w:b/>
                <w:sz w:val="18"/>
                <w:szCs w:val="18"/>
              </w:rPr>
            </w:pPr>
            <w:r w:rsidRPr="00441A06">
              <w:rPr>
                <w:b/>
                <w:sz w:val="18"/>
                <w:szCs w:val="18"/>
              </w:rPr>
              <w:t>Reason for Error</w:t>
            </w:r>
          </w:p>
        </w:tc>
        <w:tc>
          <w:tcPr>
            <w:tcW w:w="4860" w:type="dxa"/>
            <w:tcBorders>
              <w:bottom w:val="single" w:sz="4" w:space="0" w:color="000000"/>
            </w:tcBorders>
            <w:shd w:val="clear" w:color="auto" w:fill="CCFFCC"/>
          </w:tcPr>
          <w:p w14:paraId="1934E576" w14:textId="77777777" w:rsidR="000C6C5E" w:rsidRPr="00441A06" w:rsidRDefault="008C42BC" w:rsidP="00441A06">
            <w:pPr>
              <w:pStyle w:val="TableParagraph"/>
              <w:spacing w:before="32"/>
              <w:jc w:val="center"/>
              <w:rPr>
                <w:b/>
                <w:sz w:val="18"/>
                <w:szCs w:val="18"/>
              </w:rPr>
            </w:pPr>
            <w:r w:rsidRPr="00441A06">
              <w:rPr>
                <w:b/>
                <w:sz w:val="18"/>
                <w:szCs w:val="18"/>
              </w:rPr>
              <w:t>Error Resolution</w:t>
            </w:r>
          </w:p>
        </w:tc>
      </w:tr>
      <w:tr w:rsidR="000C6C5E" w:rsidRPr="00441A06" w14:paraId="7690AC17" w14:textId="77777777" w:rsidTr="00645DB6">
        <w:trPr>
          <w:trHeight w:hRule="exact" w:val="245"/>
        </w:trPr>
        <w:tc>
          <w:tcPr>
            <w:tcW w:w="1349" w:type="dxa"/>
            <w:tcBorders>
              <w:top w:val="single" w:sz="4" w:space="0" w:color="000000"/>
            </w:tcBorders>
          </w:tcPr>
          <w:p w14:paraId="29F7EC43" w14:textId="77777777" w:rsidR="000C6C5E" w:rsidRPr="00441A06" w:rsidRDefault="008C42BC">
            <w:pPr>
              <w:pStyle w:val="TableParagraph"/>
              <w:spacing w:before="37"/>
              <w:rPr>
                <w:sz w:val="18"/>
                <w:szCs w:val="18"/>
              </w:rPr>
            </w:pPr>
            <w:r w:rsidRPr="00441A06">
              <w:rPr>
                <w:sz w:val="18"/>
                <w:szCs w:val="18"/>
              </w:rPr>
              <w:t>SOAP Error</w:t>
            </w:r>
          </w:p>
        </w:tc>
        <w:tc>
          <w:tcPr>
            <w:tcW w:w="2611" w:type="dxa"/>
            <w:tcBorders>
              <w:top w:val="single" w:sz="4" w:space="0" w:color="000000"/>
            </w:tcBorders>
          </w:tcPr>
          <w:p w14:paraId="272FA008" w14:textId="77777777" w:rsidR="000C6C5E" w:rsidRPr="00441A06" w:rsidRDefault="008C42BC">
            <w:pPr>
              <w:pStyle w:val="TableParagraph"/>
              <w:spacing w:before="37"/>
              <w:rPr>
                <w:sz w:val="18"/>
                <w:szCs w:val="18"/>
              </w:rPr>
            </w:pPr>
            <w:r w:rsidRPr="00441A06">
              <w:rPr>
                <w:sz w:val="18"/>
                <w:szCs w:val="18"/>
              </w:rPr>
              <w:t>E_UnknownUser</w:t>
            </w:r>
          </w:p>
        </w:tc>
        <w:tc>
          <w:tcPr>
            <w:tcW w:w="4860" w:type="dxa"/>
            <w:tcBorders>
              <w:top w:val="single" w:sz="4" w:space="0" w:color="000000"/>
            </w:tcBorders>
          </w:tcPr>
          <w:p w14:paraId="691B16A4" w14:textId="77777777" w:rsidR="000C6C5E" w:rsidRPr="00441A06" w:rsidRDefault="008C42BC">
            <w:pPr>
              <w:pStyle w:val="TableParagraph"/>
              <w:spacing w:before="37"/>
              <w:ind w:left="-1"/>
              <w:rPr>
                <w:sz w:val="18"/>
                <w:szCs w:val="18"/>
              </w:rPr>
            </w:pPr>
            <w:r w:rsidRPr="00441A06">
              <w:rPr>
                <w:sz w:val="18"/>
                <w:szCs w:val="18"/>
              </w:rPr>
              <w:t>CDX User authentication failed</w:t>
            </w:r>
          </w:p>
        </w:tc>
        <w:tc>
          <w:tcPr>
            <w:tcW w:w="4860" w:type="dxa"/>
            <w:tcBorders>
              <w:top w:val="single" w:sz="4" w:space="0" w:color="000000"/>
            </w:tcBorders>
          </w:tcPr>
          <w:p w14:paraId="4F407336"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56B5D5F6" w14:textId="77777777" w:rsidTr="00645DB6">
        <w:trPr>
          <w:trHeight w:hRule="exact" w:val="490"/>
        </w:trPr>
        <w:tc>
          <w:tcPr>
            <w:tcW w:w="1349" w:type="dxa"/>
          </w:tcPr>
          <w:p w14:paraId="2726E78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A8C81DB" w14:textId="77777777" w:rsidR="000C6C5E" w:rsidRPr="00441A06" w:rsidRDefault="008C42BC">
            <w:pPr>
              <w:pStyle w:val="TableParagraph"/>
              <w:spacing w:before="37"/>
              <w:rPr>
                <w:sz w:val="18"/>
                <w:szCs w:val="18"/>
              </w:rPr>
            </w:pPr>
            <w:r w:rsidRPr="00441A06">
              <w:rPr>
                <w:sz w:val="18"/>
                <w:szCs w:val="18"/>
              </w:rPr>
              <w:t>E_TransactionId</w:t>
            </w:r>
          </w:p>
        </w:tc>
        <w:tc>
          <w:tcPr>
            <w:tcW w:w="4860" w:type="dxa"/>
          </w:tcPr>
          <w:p w14:paraId="1B5E6C4D" w14:textId="77777777" w:rsidR="000C6C5E" w:rsidRPr="00441A06" w:rsidRDefault="008C42BC">
            <w:pPr>
              <w:pStyle w:val="TableParagraph"/>
              <w:spacing w:before="37"/>
              <w:ind w:left="-1"/>
              <w:rPr>
                <w:sz w:val="18"/>
                <w:szCs w:val="18"/>
              </w:rPr>
            </w:pPr>
            <w:r w:rsidRPr="00441A06">
              <w:rPr>
                <w:sz w:val="18"/>
                <w:szCs w:val="18"/>
              </w:rPr>
              <w:t>A transaction ID could not be found</w:t>
            </w:r>
          </w:p>
        </w:tc>
        <w:tc>
          <w:tcPr>
            <w:tcW w:w="4860" w:type="dxa"/>
          </w:tcPr>
          <w:p w14:paraId="106D933A" w14:textId="77777777" w:rsidR="000C6C5E" w:rsidRPr="00441A06" w:rsidRDefault="008C42BC">
            <w:pPr>
              <w:pStyle w:val="TableParagraph"/>
              <w:spacing w:before="37"/>
              <w:ind w:right="109"/>
              <w:rPr>
                <w:sz w:val="18"/>
                <w:szCs w:val="18"/>
              </w:rPr>
            </w:pPr>
            <w:r w:rsidRPr="00441A06">
              <w:rPr>
                <w:sz w:val="18"/>
                <w:szCs w:val="18"/>
              </w:rPr>
              <w:t>Provide the correct transaction ID or redo the transaction to get a new transaction ID.</w:t>
            </w:r>
          </w:p>
        </w:tc>
      </w:tr>
      <w:tr w:rsidR="000C6C5E" w:rsidRPr="00441A06" w14:paraId="59D2899C" w14:textId="77777777" w:rsidTr="00441A06">
        <w:trPr>
          <w:trHeight w:hRule="exact" w:val="504"/>
        </w:trPr>
        <w:tc>
          <w:tcPr>
            <w:tcW w:w="1349" w:type="dxa"/>
          </w:tcPr>
          <w:p w14:paraId="18DE198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B87389A" w14:textId="77777777" w:rsidR="000C6C5E" w:rsidRPr="00441A06" w:rsidRDefault="008C42BC">
            <w:pPr>
              <w:pStyle w:val="TableParagraph"/>
              <w:spacing w:before="37"/>
              <w:rPr>
                <w:sz w:val="18"/>
                <w:szCs w:val="18"/>
              </w:rPr>
            </w:pPr>
            <w:r w:rsidRPr="00441A06">
              <w:rPr>
                <w:sz w:val="18"/>
                <w:szCs w:val="18"/>
              </w:rPr>
              <w:t>E_UnknownMethod</w:t>
            </w:r>
          </w:p>
        </w:tc>
        <w:tc>
          <w:tcPr>
            <w:tcW w:w="4860" w:type="dxa"/>
          </w:tcPr>
          <w:p w14:paraId="2D932185" w14:textId="77777777" w:rsidR="000C6C5E" w:rsidRPr="00441A06" w:rsidRDefault="008C42BC">
            <w:pPr>
              <w:pStyle w:val="TableParagraph"/>
              <w:spacing w:before="37"/>
              <w:ind w:left="-1"/>
              <w:rPr>
                <w:sz w:val="18"/>
                <w:szCs w:val="18"/>
              </w:rPr>
            </w:pPr>
            <w:r w:rsidRPr="00441A06">
              <w:rPr>
                <w:sz w:val="18"/>
                <w:szCs w:val="18"/>
              </w:rPr>
              <w:t>The requested method is not supported</w:t>
            </w:r>
          </w:p>
        </w:tc>
        <w:tc>
          <w:tcPr>
            <w:tcW w:w="4860" w:type="dxa"/>
          </w:tcPr>
          <w:p w14:paraId="0079C04A" w14:textId="77777777" w:rsidR="000C6C5E" w:rsidRPr="00441A06" w:rsidRDefault="008C42BC">
            <w:pPr>
              <w:pStyle w:val="TableParagraph"/>
              <w:spacing w:before="37"/>
              <w:ind w:right="88"/>
              <w:rPr>
                <w:sz w:val="18"/>
                <w:szCs w:val="18"/>
              </w:rPr>
            </w:pPr>
            <w:r w:rsidRPr="00441A06">
              <w:rPr>
                <w:sz w:val="18"/>
                <w:szCs w:val="18"/>
              </w:rPr>
              <w:t>Use the name of an existing CDX or data flow method to be invoked.</w:t>
            </w:r>
          </w:p>
        </w:tc>
      </w:tr>
      <w:tr w:rsidR="000C6C5E" w:rsidRPr="00441A06" w14:paraId="2E06EE23" w14:textId="77777777" w:rsidTr="00441A06">
        <w:trPr>
          <w:trHeight w:hRule="exact" w:val="504"/>
        </w:trPr>
        <w:tc>
          <w:tcPr>
            <w:tcW w:w="1349" w:type="dxa"/>
          </w:tcPr>
          <w:p w14:paraId="7CF5FE62"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42D03AB" w14:textId="77777777" w:rsidR="000C6C5E" w:rsidRPr="00441A06" w:rsidRDefault="008C42BC">
            <w:pPr>
              <w:pStyle w:val="TableParagraph"/>
              <w:spacing w:before="37"/>
              <w:rPr>
                <w:sz w:val="18"/>
                <w:szCs w:val="18"/>
              </w:rPr>
            </w:pPr>
            <w:r w:rsidRPr="00441A06">
              <w:rPr>
                <w:sz w:val="18"/>
                <w:szCs w:val="18"/>
              </w:rPr>
              <w:t>E_AccessDenied</w:t>
            </w:r>
          </w:p>
        </w:tc>
        <w:tc>
          <w:tcPr>
            <w:tcW w:w="4860" w:type="dxa"/>
          </w:tcPr>
          <w:p w14:paraId="4DF27995" w14:textId="77777777" w:rsidR="000C6C5E" w:rsidRPr="00441A06" w:rsidRDefault="008C42BC">
            <w:pPr>
              <w:pStyle w:val="TableParagraph"/>
              <w:spacing w:before="37"/>
              <w:ind w:left="-1" w:right="699"/>
              <w:rPr>
                <w:sz w:val="18"/>
                <w:szCs w:val="18"/>
              </w:rPr>
            </w:pPr>
            <w:r w:rsidRPr="00441A06">
              <w:rPr>
                <w:sz w:val="18"/>
                <w:szCs w:val="18"/>
              </w:rPr>
              <w:t>The operation could not be performed due to lack of privilege</w:t>
            </w:r>
          </w:p>
        </w:tc>
        <w:tc>
          <w:tcPr>
            <w:tcW w:w="4860" w:type="dxa"/>
          </w:tcPr>
          <w:p w14:paraId="6A2F2763" w14:textId="77777777" w:rsidR="000C6C5E" w:rsidRPr="00441A06" w:rsidRDefault="008C42BC">
            <w:pPr>
              <w:pStyle w:val="TableParagraph"/>
              <w:spacing w:before="37"/>
              <w:rPr>
                <w:sz w:val="18"/>
                <w:szCs w:val="18"/>
              </w:rPr>
            </w:pPr>
            <w:r w:rsidRPr="00441A06">
              <w:rPr>
                <w:sz w:val="18"/>
                <w:szCs w:val="18"/>
              </w:rPr>
              <w:t>Use a valid CDX ID and password that has rights to the desired data flow.</w:t>
            </w:r>
          </w:p>
        </w:tc>
      </w:tr>
      <w:tr w:rsidR="000C6C5E" w:rsidRPr="00441A06" w14:paraId="7F7CFB51" w14:textId="77777777" w:rsidTr="00645DB6">
        <w:trPr>
          <w:trHeight w:hRule="exact" w:val="245"/>
        </w:trPr>
        <w:tc>
          <w:tcPr>
            <w:tcW w:w="1349" w:type="dxa"/>
          </w:tcPr>
          <w:p w14:paraId="5AEA81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1692668" w14:textId="77777777" w:rsidR="000C6C5E" w:rsidRPr="00441A06" w:rsidRDefault="008C42BC">
            <w:pPr>
              <w:pStyle w:val="TableParagraph"/>
              <w:spacing w:before="37"/>
              <w:rPr>
                <w:sz w:val="18"/>
                <w:szCs w:val="18"/>
              </w:rPr>
            </w:pPr>
            <w:r w:rsidRPr="00441A06">
              <w:rPr>
                <w:sz w:val="18"/>
                <w:szCs w:val="18"/>
              </w:rPr>
              <w:t>E_InvalidToken</w:t>
            </w:r>
          </w:p>
        </w:tc>
        <w:tc>
          <w:tcPr>
            <w:tcW w:w="4860" w:type="dxa"/>
          </w:tcPr>
          <w:p w14:paraId="69F345EF" w14:textId="77777777" w:rsidR="000C6C5E" w:rsidRPr="00441A06" w:rsidRDefault="008C42BC">
            <w:pPr>
              <w:pStyle w:val="TableParagraph"/>
              <w:spacing w:before="37"/>
              <w:ind w:left="-1"/>
              <w:rPr>
                <w:sz w:val="18"/>
                <w:szCs w:val="18"/>
              </w:rPr>
            </w:pPr>
            <w:r w:rsidRPr="00441A06">
              <w:rPr>
                <w:sz w:val="18"/>
                <w:szCs w:val="18"/>
              </w:rPr>
              <w:t>The securityToken is invalid</w:t>
            </w:r>
          </w:p>
        </w:tc>
        <w:tc>
          <w:tcPr>
            <w:tcW w:w="4860" w:type="dxa"/>
          </w:tcPr>
          <w:p w14:paraId="34CEE03B"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54F08151" w14:textId="77777777" w:rsidTr="00645DB6">
        <w:trPr>
          <w:trHeight w:hRule="exact" w:val="245"/>
        </w:trPr>
        <w:tc>
          <w:tcPr>
            <w:tcW w:w="1349" w:type="dxa"/>
          </w:tcPr>
          <w:p w14:paraId="78C241FE" w14:textId="77777777" w:rsidR="000C6C5E" w:rsidRPr="00441A06" w:rsidRDefault="008C42BC">
            <w:pPr>
              <w:pStyle w:val="TableParagraph"/>
              <w:spacing w:before="37"/>
              <w:rPr>
                <w:sz w:val="18"/>
                <w:szCs w:val="18"/>
              </w:rPr>
            </w:pPr>
            <w:r w:rsidRPr="00441A06">
              <w:rPr>
                <w:sz w:val="18"/>
                <w:szCs w:val="18"/>
              </w:rPr>
              <w:lastRenderedPageBreak/>
              <w:t>SOAP Error</w:t>
            </w:r>
          </w:p>
        </w:tc>
        <w:tc>
          <w:tcPr>
            <w:tcW w:w="2611" w:type="dxa"/>
          </w:tcPr>
          <w:p w14:paraId="4F6A98F2" w14:textId="77777777" w:rsidR="000C6C5E" w:rsidRPr="00441A06" w:rsidRDefault="008C42BC">
            <w:pPr>
              <w:pStyle w:val="TableParagraph"/>
              <w:spacing w:before="37"/>
              <w:rPr>
                <w:sz w:val="18"/>
                <w:szCs w:val="18"/>
              </w:rPr>
            </w:pPr>
            <w:r w:rsidRPr="00441A06">
              <w:rPr>
                <w:sz w:val="18"/>
                <w:szCs w:val="18"/>
              </w:rPr>
              <w:t>E_TokenExpired</w:t>
            </w:r>
          </w:p>
        </w:tc>
        <w:tc>
          <w:tcPr>
            <w:tcW w:w="4860" w:type="dxa"/>
          </w:tcPr>
          <w:p w14:paraId="477A5681" w14:textId="77777777" w:rsidR="000C6C5E" w:rsidRPr="00441A06" w:rsidRDefault="008C42BC">
            <w:pPr>
              <w:pStyle w:val="TableParagraph"/>
              <w:spacing w:before="37"/>
              <w:ind w:left="-1"/>
              <w:rPr>
                <w:sz w:val="18"/>
                <w:szCs w:val="18"/>
              </w:rPr>
            </w:pPr>
            <w:r w:rsidRPr="00441A06">
              <w:rPr>
                <w:sz w:val="18"/>
                <w:szCs w:val="18"/>
              </w:rPr>
              <w:t>The securityToken has expired</w:t>
            </w:r>
          </w:p>
        </w:tc>
        <w:tc>
          <w:tcPr>
            <w:tcW w:w="4860" w:type="dxa"/>
          </w:tcPr>
          <w:p w14:paraId="3B555D7E"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2F8C868C" w14:textId="77777777" w:rsidTr="00645DB6">
        <w:trPr>
          <w:trHeight w:hRule="exact" w:val="245"/>
        </w:trPr>
        <w:tc>
          <w:tcPr>
            <w:tcW w:w="1349" w:type="dxa"/>
          </w:tcPr>
          <w:p w14:paraId="299DD266" w14:textId="77777777" w:rsidR="000C6C5E" w:rsidRPr="00441A06" w:rsidRDefault="008C42BC">
            <w:pPr>
              <w:pStyle w:val="TableParagraph"/>
              <w:spacing w:before="40"/>
              <w:rPr>
                <w:sz w:val="18"/>
                <w:szCs w:val="18"/>
              </w:rPr>
            </w:pPr>
            <w:r w:rsidRPr="00441A06">
              <w:rPr>
                <w:sz w:val="18"/>
                <w:szCs w:val="18"/>
              </w:rPr>
              <w:t>SOAP Error</w:t>
            </w:r>
          </w:p>
        </w:tc>
        <w:tc>
          <w:tcPr>
            <w:tcW w:w="2611" w:type="dxa"/>
          </w:tcPr>
          <w:p w14:paraId="269D61F5" w14:textId="77777777" w:rsidR="000C6C5E" w:rsidRPr="00441A06" w:rsidRDefault="008C42BC">
            <w:pPr>
              <w:pStyle w:val="TableParagraph"/>
              <w:spacing w:before="40"/>
              <w:rPr>
                <w:sz w:val="18"/>
                <w:szCs w:val="18"/>
              </w:rPr>
            </w:pPr>
            <w:r w:rsidRPr="00441A06">
              <w:rPr>
                <w:sz w:val="18"/>
                <w:szCs w:val="18"/>
              </w:rPr>
              <w:t>E_FileNotFound</w:t>
            </w:r>
          </w:p>
        </w:tc>
        <w:tc>
          <w:tcPr>
            <w:tcW w:w="4860" w:type="dxa"/>
          </w:tcPr>
          <w:p w14:paraId="7EC3B1BE" w14:textId="77777777" w:rsidR="000C6C5E" w:rsidRPr="00441A06" w:rsidRDefault="008C42BC">
            <w:pPr>
              <w:pStyle w:val="TableParagraph"/>
              <w:spacing w:before="40"/>
              <w:ind w:left="-1"/>
              <w:rPr>
                <w:sz w:val="18"/>
                <w:szCs w:val="18"/>
              </w:rPr>
            </w:pPr>
            <w:r w:rsidRPr="00441A06">
              <w:rPr>
                <w:sz w:val="18"/>
                <w:szCs w:val="18"/>
              </w:rPr>
              <w:t>The requested file could not be located</w:t>
            </w:r>
          </w:p>
        </w:tc>
        <w:tc>
          <w:tcPr>
            <w:tcW w:w="4860" w:type="dxa"/>
          </w:tcPr>
          <w:p w14:paraId="3486B9A4" w14:textId="77777777" w:rsidR="000C6C5E" w:rsidRPr="00441A06" w:rsidRDefault="008C42BC">
            <w:pPr>
              <w:pStyle w:val="TableParagraph"/>
              <w:spacing w:before="40"/>
              <w:rPr>
                <w:sz w:val="18"/>
                <w:szCs w:val="18"/>
              </w:rPr>
            </w:pPr>
            <w:r w:rsidRPr="00441A06">
              <w:rPr>
                <w:sz w:val="18"/>
                <w:szCs w:val="18"/>
              </w:rPr>
              <w:t>Contact the CDX Help Desk for assistance.</w:t>
            </w:r>
          </w:p>
        </w:tc>
      </w:tr>
      <w:tr w:rsidR="000C6C5E" w:rsidRPr="00441A06" w14:paraId="04F5ACDF" w14:textId="77777777" w:rsidTr="00441A06">
        <w:trPr>
          <w:trHeight w:hRule="exact" w:val="504"/>
        </w:trPr>
        <w:tc>
          <w:tcPr>
            <w:tcW w:w="1349" w:type="dxa"/>
          </w:tcPr>
          <w:p w14:paraId="3D1264A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5AC3290" w14:textId="77777777" w:rsidR="000C6C5E" w:rsidRPr="00441A06" w:rsidRDefault="008C42BC">
            <w:pPr>
              <w:pStyle w:val="TableParagraph"/>
              <w:spacing w:before="37"/>
              <w:rPr>
                <w:sz w:val="18"/>
                <w:szCs w:val="18"/>
              </w:rPr>
            </w:pPr>
            <w:r w:rsidRPr="00441A06">
              <w:rPr>
                <w:sz w:val="18"/>
                <w:szCs w:val="18"/>
              </w:rPr>
              <w:t>E_ValidationFailed</w:t>
            </w:r>
          </w:p>
        </w:tc>
        <w:tc>
          <w:tcPr>
            <w:tcW w:w="4860" w:type="dxa"/>
          </w:tcPr>
          <w:p w14:paraId="3A1C7443" w14:textId="77777777" w:rsidR="000C6C5E" w:rsidRPr="00441A06" w:rsidRDefault="008C42BC">
            <w:pPr>
              <w:pStyle w:val="TableParagraph"/>
              <w:spacing w:before="37"/>
              <w:ind w:left="-1"/>
              <w:rPr>
                <w:sz w:val="18"/>
                <w:szCs w:val="18"/>
              </w:rPr>
            </w:pPr>
            <w:r w:rsidRPr="00441A06">
              <w:rPr>
                <w:sz w:val="18"/>
                <w:szCs w:val="18"/>
              </w:rPr>
              <w:t>XML schema or schematron validation error</w:t>
            </w:r>
          </w:p>
        </w:tc>
        <w:tc>
          <w:tcPr>
            <w:tcW w:w="4860" w:type="dxa"/>
          </w:tcPr>
          <w:p w14:paraId="70A4FFC9" w14:textId="77777777" w:rsidR="000C6C5E" w:rsidRPr="00441A06" w:rsidRDefault="008C42BC">
            <w:pPr>
              <w:pStyle w:val="TableParagraph"/>
              <w:spacing w:before="37"/>
              <w:rPr>
                <w:sz w:val="18"/>
                <w:szCs w:val="18"/>
              </w:rPr>
            </w:pPr>
            <w:r w:rsidRPr="00441A06">
              <w:rPr>
                <w:sz w:val="18"/>
                <w:szCs w:val="18"/>
              </w:rPr>
              <w:t>Validate the XML against its schema to find and correct the errors in the XML.</w:t>
            </w:r>
          </w:p>
        </w:tc>
      </w:tr>
      <w:tr w:rsidR="000C6C5E" w:rsidRPr="00441A06" w14:paraId="5EACB20C" w14:textId="77777777" w:rsidTr="00441A06">
        <w:trPr>
          <w:trHeight w:hRule="exact" w:val="504"/>
        </w:trPr>
        <w:tc>
          <w:tcPr>
            <w:tcW w:w="1349" w:type="dxa"/>
          </w:tcPr>
          <w:p w14:paraId="5FF59B63"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C56FD87" w14:textId="77777777" w:rsidR="000C6C5E" w:rsidRPr="00441A06" w:rsidRDefault="008C42BC">
            <w:pPr>
              <w:pStyle w:val="TableParagraph"/>
              <w:spacing w:before="37"/>
              <w:rPr>
                <w:sz w:val="18"/>
                <w:szCs w:val="18"/>
              </w:rPr>
            </w:pPr>
            <w:r w:rsidRPr="00441A06">
              <w:rPr>
                <w:sz w:val="18"/>
                <w:szCs w:val="18"/>
              </w:rPr>
              <w:t>E_ServerBusy</w:t>
            </w:r>
          </w:p>
        </w:tc>
        <w:tc>
          <w:tcPr>
            <w:tcW w:w="4860" w:type="dxa"/>
          </w:tcPr>
          <w:p w14:paraId="604918B4" w14:textId="77777777" w:rsidR="000C6C5E" w:rsidRPr="00441A06" w:rsidRDefault="008C42BC">
            <w:pPr>
              <w:pStyle w:val="TableParagraph"/>
              <w:spacing w:before="37"/>
              <w:ind w:left="-1" w:right="279"/>
              <w:rPr>
                <w:sz w:val="18"/>
                <w:szCs w:val="18"/>
              </w:rPr>
            </w:pPr>
            <w:r w:rsidRPr="00441A06">
              <w:rPr>
                <w:sz w:val="18"/>
                <w:szCs w:val="18"/>
              </w:rPr>
              <w:t>The service is too busy to handle the request at this time, please try later</w:t>
            </w:r>
          </w:p>
        </w:tc>
        <w:tc>
          <w:tcPr>
            <w:tcW w:w="4860" w:type="dxa"/>
          </w:tcPr>
          <w:p w14:paraId="6F45AA8C" w14:textId="77777777" w:rsidR="000C6C5E" w:rsidRPr="00441A06" w:rsidRDefault="008C42BC">
            <w:pPr>
              <w:pStyle w:val="TableParagraph"/>
              <w:spacing w:before="37"/>
              <w:rPr>
                <w:sz w:val="18"/>
                <w:szCs w:val="18"/>
              </w:rPr>
            </w:pPr>
            <w:r w:rsidRPr="00441A06">
              <w:rPr>
                <w:sz w:val="18"/>
                <w:szCs w:val="18"/>
              </w:rPr>
              <w:t>Wait 30 minutes and try again.</w:t>
            </w:r>
          </w:p>
        </w:tc>
      </w:tr>
      <w:tr w:rsidR="000C6C5E" w:rsidRPr="00441A06" w14:paraId="5C465192" w14:textId="77777777" w:rsidTr="00645DB6">
        <w:trPr>
          <w:trHeight w:hRule="exact" w:val="245"/>
        </w:trPr>
        <w:tc>
          <w:tcPr>
            <w:tcW w:w="1349" w:type="dxa"/>
          </w:tcPr>
          <w:p w14:paraId="2237537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3F8B0082" w14:textId="77777777" w:rsidR="000C6C5E" w:rsidRPr="00441A06" w:rsidRDefault="008C42BC">
            <w:pPr>
              <w:pStyle w:val="TableParagraph"/>
              <w:spacing w:before="37"/>
              <w:rPr>
                <w:sz w:val="18"/>
                <w:szCs w:val="18"/>
              </w:rPr>
            </w:pPr>
            <w:r w:rsidRPr="00441A06">
              <w:rPr>
                <w:sz w:val="18"/>
                <w:szCs w:val="18"/>
              </w:rPr>
              <w:t>E_InvalidFileName</w:t>
            </w:r>
          </w:p>
        </w:tc>
        <w:tc>
          <w:tcPr>
            <w:tcW w:w="4860" w:type="dxa"/>
          </w:tcPr>
          <w:p w14:paraId="529F5F1B" w14:textId="77777777" w:rsidR="000C6C5E" w:rsidRPr="00441A06" w:rsidRDefault="008C42BC">
            <w:pPr>
              <w:pStyle w:val="TableParagraph"/>
              <w:spacing w:before="37"/>
              <w:ind w:left="-1"/>
              <w:rPr>
                <w:sz w:val="18"/>
                <w:szCs w:val="18"/>
              </w:rPr>
            </w:pPr>
            <w:r w:rsidRPr="00441A06">
              <w:rPr>
                <w:sz w:val="18"/>
                <w:szCs w:val="18"/>
              </w:rPr>
              <w:t>The name element in the nodeDocument structure is invalid</w:t>
            </w:r>
          </w:p>
        </w:tc>
        <w:tc>
          <w:tcPr>
            <w:tcW w:w="4860" w:type="dxa"/>
          </w:tcPr>
          <w:p w14:paraId="47106D85" w14:textId="77777777" w:rsidR="000C6C5E" w:rsidRPr="00441A06" w:rsidRDefault="008C42BC">
            <w:pPr>
              <w:pStyle w:val="TableParagraph"/>
              <w:spacing w:before="37"/>
              <w:rPr>
                <w:sz w:val="18"/>
                <w:szCs w:val="18"/>
              </w:rPr>
            </w:pPr>
            <w:r w:rsidRPr="00441A06">
              <w:rPr>
                <w:sz w:val="18"/>
                <w:szCs w:val="18"/>
              </w:rPr>
              <w:t>Fix the name to be a valid file name.</w:t>
            </w:r>
          </w:p>
        </w:tc>
      </w:tr>
      <w:tr w:rsidR="000C6C5E" w:rsidRPr="00441A06" w14:paraId="57F6EA7F" w14:textId="77777777" w:rsidTr="00441A06">
        <w:trPr>
          <w:trHeight w:hRule="exact" w:val="504"/>
        </w:trPr>
        <w:tc>
          <w:tcPr>
            <w:tcW w:w="1349" w:type="dxa"/>
          </w:tcPr>
          <w:p w14:paraId="10B4281B"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A735405" w14:textId="77777777" w:rsidR="000C6C5E" w:rsidRPr="00441A06" w:rsidRDefault="008C42BC">
            <w:pPr>
              <w:pStyle w:val="TableParagraph"/>
              <w:spacing w:before="37"/>
              <w:rPr>
                <w:sz w:val="18"/>
                <w:szCs w:val="18"/>
              </w:rPr>
            </w:pPr>
            <w:r w:rsidRPr="00441A06">
              <w:rPr>
                <w:sz w:val="18"/>
                <w:szCs w:val="18"/>
              </w:rPr>
              <w:t>E_InvalidFileType</w:t>
            </w:r>
          </w:p>
        </w:tc>
        <w:tc>
          <w:tcPr>
            <w:tcW w:w="4860" w:type="dxa"/>
          </w:tcPr>
          <w:p w14:paraId="656B3734" w14:textId="77777777" w:rsidR="000C6C5E" w:rsidRPr="00441A06" w:rsidRDefault="008C42BC">
            <w:pPr>
              <w:pStyle w:val="TableParagraph"/>
              <w:spacing w:before="37"/>
              <w:ind w:left="-1" w:right="189"/>
              <w:rPr>
                <w:sz w:val="18"/>
                <w:szCs w:val="18"/>
              </w:rPr>
            </w:pPr>
            <w:r w:rsidRPr="00441A06">
              <w:rPr>
                <w:sz w:val="18"/>
                <w:szCs w:val="18"/>
              </w:rPr>
              <w:t>The type element in the nodeDocument structure is invalid or not supported</w:t>
            </w:r>
          </w:p>
        </w:tc>
        <w:tc>
          <w:tcPr>
            <w:tcW w:w="4860" w:type="dxa"/>
          </w:tcPr>
          <w:p w14:paraId="5D31BB9A" w14:textId="77777777" w:rsidR="000C6C5E" w:rsidRPr="00441A06" w:rsidRDefault="008C42BC">
            <w:pPr>
              <w:pStyle w:val="TableParagraph"/>
              <w:spacing w:before="37"/>
              <w:rPr>
                <w:sz w:val="18"/>
                <w:szCs w:val="18"/>
              </w:rPr>
            </w:pPr>
            <w:r w:rsidRPr="00441A06">
              <w:rPr>
                <w:sz w:val="18"/>
                <w:szCs w:val="18"/>
              </w:rPr>
              <w:t>Fix the file to be a valid type (ZIP).</w:t>
            </w:r>
          </w:p>
        </w:tc>
      </w:tr>
      <w:tr w:rsidR="000C6C5E" w:rsidRPr="00441A06" w14:paraId="71C1CAF6" w14:textId="77777777" w:rsidTr="00645DB6">
        <w:trPr>
          <w:trHeight w:hRule="exact" w:val="245"/>
        </w:trPr>
        <w:tc>
          <w:tcPr>
            <w:tcW w:w="1349" w:type="dxa"/>
          </w:tcPr>
          <w:p w14:paraId="368EE50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22F4FDAF" w14:textId="77777777" w:rsidR="000C6C5E" w:rsidRPr="00441A06" w:rsidRDefault="008C42BC">
            <w:pPr>
              <w:pStyle w:val="TableParagraph"/>
              <w:spacing w:before="37"/>
              <w:rPr>
                <w:sz w:val="18"/>
                <w:szCs w:val="18"/>
              </w:rPr>
            </w:pPr>
            <w:r w:rsidRPr="00441A06">
              <w:rPr>
                <w:sz w:val="18"/>
                <w:szCs w:val="18"/>
              </w:rPr>
              <w:t>E_InvalidDataFlow</w:t>
            </w:r>
          </w:p>
        </w:tc>
        <w:tc>
          <w:tcPr>
            <w:tcW w:w="4860" w:type="dxa"/>
          </w:tcPr>
          <w:p w14:paraId="2BB4E8A2" w14:textId="77777777" w:rsidR="000C6C5E" w:rsidRPr="00441A06" w:rsidRDefault="008C42BC">
            <w:pPr>
              <w:pStyle w:val="TableParagraph"/>
              <w:spacing w:before="37"/>
              <w:ind w:left="-1"/>
              <w:rPr>
                <w:sz w:val="18"/>
                <w:szCs w:val="18"/>
              </w:rPr>
            </w:pPr>
            <w:r w:rsidRPr="00441A06">
              <w:rPr>
                <w:sz w:val="18"/>
                <w:szCs w:val="18"/>
              </w:rPr>
              <w:t>The dataflow element in a request message is not supported</w:t>
            </w:r>
          </w:p>
        </w:tc>
        <w:tc>
          <w:tcPr>
            <w:tcW w:w="4860" w:type="dxa"/>
          </w:tcPr>
          <w:p w14:paraId="564D6252" w14:textId="77777777" w:rsidR="000C6C5E" w:rsidRPr="00441A06" w:rsidRDefault="008C42BC">
            <w:pPr>
              <w:pStyle w:val="TableParagraph"/>
              <w:spacing w:before="37"/>
              <w:rPr>
                <w:sz w:val="18"/>
                <w:szCs w:val="18"/>
              </w:rPr>
            </w:pPr>
            <w:r w:rsidRPr="00441A06">
              <w:rPr>
                <w:sz w:val="18"/>
                <w:szCs w:val="18"/>
              </w:rPr>
              <w:t>Fix the name to be a valid data flow (ICIS-NPDES).</w:t>
            </w:r>
          </w:p>
        </w:tc>
      </w:tr>
      <w:tr w:rsidR="000C6C5E" w:rsidRPr="00441A06" w14:paraId="10890425" w14:textId="77777777" w:rsidTr="00645DB6">
        <w:trPr>
          <w:trHeight w:hRule="exact" w:val="245"/>
        </w:trPr>
        <w:tc>
          <w:tcPr>
            <w:tcW w:w="1349" w:type="dxa"/>
          </w:tcPr>
          <w:p w14:paraId="329444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D06EDD2" w14:textId="77777777" w:rsidR="000C6C5E" w:rsidRPr="00441A06" w:rsidRDefault="008C42BC">
            <w:pPr>
              <w:pStyle w:val="TableParagraph"/>
              <w:spacing w:before="37"/>
              <w:rPr>
                <w:sz w:val="18"/>
                <w:szCs w:val="18"/>
              </w:rPr>
            </w:pPr>
            <w:r w:rsidRPr="00441A06">
              <w:rPr>
                <w:sz w:val="18"/>
                <w:szCs w:val="18"/>
              </w:rPr>
              <w:t>E_InvalidParameter</w:t>
            </w:r>
          </w:p>
        </w:tc>
        <w:tc>
          <w:tcPr>
            <w:tcW w:w="4860" w:type="dxa"/>
          </w:tcPr>
          <w:p w14:paraId="0DDE7BD7" w14:textId="77777777" w:rsidR="000C6C5E" w:rsidRPr="00441A06" w:rsidRDefault="008C42BC">
            <w:pPr>
              <w:pStyle w:val="TableParagraph"/>
              <w:spacing w:before="37"/>
              <w:ind w:left="-1"/>
              <w:rPr>
                <w:sz w:val="18"/>
                <w:szCs w:val="18"/>
              </w:rPr>
            </w:pPr>
            <w:r w:rsidRPr="00441A06">
              <w:rPr>
                <w:sz w:val="18"/>
                <w:szCs w:val="18"/>
              </w:rPr>
              <w:t>One of the input parameters is invalid</w:t>
            </w:r>
          </w:p>
        </w:tc>
        <w:tc>
          <w:tcPr>
            <w:tcW w:w="4860" w:type="dxa"/>
          </w:tcPr>
          <w:p w14:paraId="2B41A5F9" w14:textId="77777777" w:rsidR="000C6C5E" w:rsidRPr="00441A06" w:rsidRDefault="008C42BC">
            <w:pPr>
              <w:pStyle w:val="TableParagraph"/>
              <w:spacing w:before="37"/>
              <w:rPr>
                <w:sz w:val="18"/>
                <w:szCs w:val="18"/>
              </w:rPr>
            </w:pPr>
            <w:r w:rsidRPr="00441A06">
              <w:rPr>
                <w:sz w:val="18"/>
                <w:szCs w:val="18"/>
              </w:rPr>
              <w:t>Fix the invalid input parameter.</w:t>
            </w:r>
          </w:p>
        </w:tc>
      </w:tr>
      <w:tr w:rsidR="000C6C5E" w:rsidRPr="00441A06" w14:paraId="528F4846" w14:textId="77777777" w:rsidTr="00441A06">
        <w:trPr>
          <w:trHeight w:hRule="exact" w:val="505"/>
        </w:trPr>
        <w:tc>
          <w:tcPr>
            <w:tcW w:w="1349" w:type="dxa"/>
          </w:tcPr>
          <w:p w14:paraId="7370CC3D" w14:textId="77777777" w:rsidR="000C6C5E" w:rsidRPr="00441A06" w:rsidRDefault="008C42BC">
            <w:pPr>
              <w:pStyle w:val="TableParagraph"/>
              <w:spacing w:before="38"/>
              <w:rPr>
                <w:sz w:val="18"/>
                <w:szCs w:val="18"/>
              </w:rPr>
            </w:pPr>
            <w:r w:rsidRPr="00441A06">
              <w:rPr>
                <w:sz w:val="18"/>
                <w:szCs w:val="18"/>
              </w:rPr>
              <w:t>SOAP Error</w:t>
            </w:r>
          </w:p>
        </w:tc>
        <w:tc>
          <w:tcPr>
            <w:tcW w:w="2611" w:type="dxa"/>
          </w:tcPr>
          <w:p w14:paraId="49584755" w14:textId="77777777" w:rsidR="000C6C5E" w:rsidRPr="00441A06" w:rsidRDefault="008C42BC">
            <w:pPr>
              <w:pStyle w:val="TableParagraph"/>
              <w:spacing w:before="38"/>
              <w:rPr>
                <w:sz w:val="18"/>
                <w:szCs w:val="18"/>
              </w:rPr>
            </w:pPr>
            <w:r w:rsidRPr="00441A06">
              <w:rPr>
                <w:sz w:val="18"/>
                <w:szCs w:val="18"/>
              </w:rPr>
              <w:t>E_AuthMethod</w:t>
            </w:r>
          </w:p>
        </w:tc>
        <w:tc>
          <w:tcPr>
            <w:tcW w:w="4860" w:type="dxa"/>
          </w:tcPr>
          <w:p w14:paraId="5AB5556E" w14:textId="77777777" w:rsidR="000C6C5E" w:rsidRPr="00441A06" w:rsidRDefault="008C42BC">
            <w:pPr>
              <w:pStyle w:val="TableParagraph"/>
              <w:spacing w:before="38"/>
              <w:ind w:left="-1"/>
              <w:rPr>
                <w:sz w:val="18"/>
                <w:szCs w:val="18"/>
              </w:rPr>
            </w:pPr>
            <w:r w:rsidRPr="00441A06">
              <w:rPr>
                <w:sz w:val="18"/>
                <w:szCs w:val="18"/>
              </w:rPr>
              <w:t>The authentication method is not supported</w:t>
            </w:r>
          </w:p>
        </w:tc>
        <w:tc>
          <w:tcPr>
            <w:tcW w:w="4860" w:type="dxa"/>
          </w:tcPr>
          <w:p w14:paraId="799B36B9" w14:textId="77777777" w:rsidR="000C6C5E" w:rsidRPr="00441A06" w:rsidRDefault="008C42BC">
            <w:pPr>
              <w:pStyle w:val="TableParagraph"/>
              <w:spacing w:before="38"/>
              <w:rPr>
                <w:sz w:val="18"/>
                <w:szCs w:val="18"/>
              </w:rPr>
            </w:pPr>
            <w:r w:rsidRPr="00441A06">
              <w:rPr>
                <w:sz w:val="18"/>
                <w:szCs w:val="18"/>
              </w:rPr>
              <w:t>Fix the authentication to a valid method of authentication (password, certificate, SAML)</w:t>
            </w:r>
          </w:p>
        </w:tc>
      </w:tr>
      <w:tr w:rsidR="000C6C5E" w:rsidRPr="00441A06" w14:paraId="088F097C" w14:textId="77777777" w:rsidTr="00645DB6">
        <w:trPr>
          <w:trHeight w:hRule="exact" w:val="245"/>
        </w:trPr>
        <w:tc>
          <w:tcPr>
            <w:tcW w:w="1349" w:type="dxa"/>
          </w:tcPr>
          <w:p w14:paraId="5DD48303"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3CB30546" w14:textId="77777777" w:rsidR="000C6C5E" w:rsidRPr="00441A06" w:rsidRDefault="008C42BC">
            <w:pPr>
              <w:pStyle w:val="TableParagraph"/>
              <w:spacing w:before="37"/>
              <w:rPr>
                <w:sz w:val="18"/>
                <w:szCs w:val="18"/>
              </w:rPr>
            </w:pPr>
            <w:r w:rsidRPr="00441A06">
              <w:rPr>
                <w:sz w:val="18"/>
                <w:szCs w:val="18"/>
              </w:rPr>
              <w:t>VersionMismatch</w:t>
            </w:r>
          </w:p>
        </w:tc>
        <w:tc>
          <w:tcPr>
            <w:tcW w:w="4860" w:type="dxa"/>
          </w:tcPr>
          <w:p w14:paraId="3ADE1995" w14:textId="77777777" w:rsidR="000C6C5E" w:rsidRPr="00441A06" w:rsidRDefault="008C42BC">
            <w:pPr>
              <w:pStyle w:val="TableParagraph"/>
              <w:spacing w:before="37"/>
              <w:ind w:left="-1"/>
              <w:rPr>
                <w:sz w:val="18"/>
                <w:szCs w:val="18"/>
              </w:rPr>
            </w:pPr>
            <w:r w:rsidRPr="00441A06">
              <w:rPr>
                <w:sz w:val="18"/>
                <w:szCs w:val="18"/>
              </w:rPr>
              <w:t>The request is a different version of the protocol</w:t>
            </w:r>
          </w:p>
        </w:tc>
        <w:tc>
          <w:tcPr>
            <w:tcW w:w="4860" w:type="dxa"/>
          </w:tcPr>
          <w:p w14:paraId="75884A15" w14:textId="77777777" w:rsidR="000C6C5E" w:rsidRPr="00441A06" w:rsidRDefault="008C42BC">
            <w:pPr>
              <w:pStyle w:val="TableParagraph"/>
              <w:spacing w:before="37"/>
              <w:rPr>
                <w:sz w:val="18"/>
                <w:szCs w:val="18"/>
              </w:rPr>
            </w:pPr>
            <w:r w:rsidRPr="00441A06">
              <w:rPr>
                <w:sz w:val="18"/>
                <w:szCs w:val="18"/>
              </w:rPr>
              <w:t>Fix the SOAP message to contain a valid namespace.</w:t>
            </w:r>
          </w:p>
        </w:tc>
      </w:tr>
      <w:tr w:rsidR="000C6C5E" w:rsidRPr="00441A06" w14:paraId="7AB73881" w14:textId="77777777" w:rsidTr="00645DB6">
        <w:trPr>
          <w:trHeight w:hRule="exact" w:val="245"/>
        </w:trPr>
        <w:tc>
          <w:tcPr>
            <w:tcW w:w="1349" w:type="dxa"/>
          </w:tcPr>
          <w:p w14:paraId="726B8547"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21E4ED94" w14:textId="77777777" w:rsidR="000C6C5E" w:rsidRPr="00441A06" w:rsidRDefault="008C42BC">
            <w:pPr>
              <w:pStyle w:val="TableParagraph"/>
              <w:spacing w:line="206" w:lineRule="exact"/>
              <w:rPr>
                <w:sz w:val="18"/>
                <w:szCs w:val="18"/>
              </w:rPr>
            </w:pPr>
            <w:r w:rsidRPr="00441A06">
              <w:rPr>
                <w:sz w:val="18"/>
                <w:szCs w:val="18"/>
              </w:rPr>
              <w:t>E_InvalidCredential</w:t>
            </w:r>
          </w:p>
        </w:tc>
        <w:tc>
          <w:tcPr>
            <w:tcW w:w="4860" w:type="dxa"/>
          </w:tcPr>
          <w:p w14:paraId="667B191C" w14:textId="77777777" w:rsidR="000C6C5E" w:rsidRPr="00441A06" w:rsidRDefault="008C42BC">
            <w:pPr>
              <w:pStyle w:val="TableParagraph"/>
              <w:spacing w:line="206" w:lineRule="exact"/>
              <w:ind w:left="-1"/>
              <w:rPr>
                <w:sz w:val="18"/>
                <w:szCs w:val="18"/>
              </w:rPr>
            </w:pPr>
            <w:r w:rsidRPr="00441A06">
              <w:rPr>
                <w:sz w:val="18"/>
                <w:szCs w:val="18"/>
              </w:rPr>
              <w:t>The user credential is invalid.</w:t>
            </w:r>
          </w:p>
        </w:tc>
        <w:tc>
          <w:tcPr>
            <w:tcW w:w="4860" w:type="dxa"/>
          </w:tcPr>
          <w:p w14:paraId="1B7F38EA"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31D2F3B2" w14:textId="77777777" w:rsidTr="00645DB6">
        <w:trPr>
          <w:trHeight w:hRule="exact" w:val="245"/>
        </w:trPr>
        <w:tc>
          <w:tcPr>
            <w:tcW w:w="1349" w:type="dxa"/>
          </w:tcPr>
          <w:p w14:paraId="67E19706"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546BB5FE" w14:textId="77777777" w:rsidR="000C6C5E" w:rsidRPr="00441A06" w:rsidRDefault="008C42BC">
            <w:pPr>
              <w:pStyle w:val="TableParagraph"/>
              <w:spacing w:line="206" w:lineRule="exact"/>
              <w:rPr>
                <w:sz w:val="18"/>
                <w:szCs w:val="18"/>
              </w:rPr>
            </w:pPr>
            <w:r w:rsidRPr="00441A06">
              <w:rPr>
                <w:sz w:val="18"/>
                <w:szCs w:val="18"/>
              </w:rPr>
              <w:t>E_ServiceUnavailable</w:t>
            </w:r>
          </w:p>
        </w:tc>
        <w:tc>
          <w:tcPr>
            <w:tcW w:w="4860" w:type="dxa"/>
          </w:tcPr>
          <w:p w14:paraId="4331B1EE" w14:textId="77777777" w:rsidR="000C6C5E" w:rsidRPr="00441A06" w:rsidRDefault="008C42BC">
            <w:pPr>
              <w:pStyle w:val="TableParagraph"/>
              <w:spacing w:line="206" w:lineRule="exact"/>
              <w:ind w:left="-1"/>
              <w:rPr>
                <w:sz w:val="18"/>
                <w:szCs w:val="18"/>
              </w:rPr>
            </w:pPr>
            <w:r w:rsidRPr="00441A06">
              <w:rPr>
                <w:sz w:val="18"/>
                <w:szCs w:val="18"/>
              </w:rPr>
              <w:t>The requested data service or web service is undefined.</w:t>
            </w:r>
          </w:p>
        </w:tc>
        <w:tc>
          <w:tcPr>
            <w:tcW w:w="4860" w:type="dxa"/>
          </w:tcPr>
          <w:p w14:paraId="6483DD70" w14:textId="77777777" w:rsidR="000C6C5E" w:rsidRPr="00441A06" w:rsidRDefault="008C42BC">
            <w:pPr>
              <w:pStyle w:val="TableParagraph"/>
              <w:spacing w:before="37"/>
              <w:rPr>
                <w:sz w:val="18"/>
                <w:szCs w:val="18"/>
              </w:rPr>
            </w:pPr>
            <w:r w:rsidRPr="00441A06">
              <w:rPr>
                <w:sz w:val="18"/>
                <w:szCs w:val="18"/>
              </w:rPr>
              <w:t>Use a valid data or web service.</w:t>
            </w:r>
          </w:p>
        </w:tc>
      </w:tr>
      <w:tr w:rsidR="000C6C5E" w:rsidRPr="00441A06" w14:paraId="12E681BC" w14:textId="77777777" w:rsidTr="00645DB6">
        <w:trPr>
          <w:trHeight w:hRule="exact" w:val="245"/>
        </w:trPr>
        <w:tc>
          <w:tcPr>
            <w:tcW w:w="1349" w:type="dxa"/>
          </w:tcPr>
          <w:p w14:paraId="04DBBD9F"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D063AF3" w14:textId="77777777" w:rsidR="000C6C5E" w:rsidRPr="00441A06" w:rsidRDefault="008C42BC">
            <w:pPr>
              <w:pStyle w:val="TableParagraph"/>
              <w:spacing w:line="206" w:lineRule="exact"/>
              <w:rPr>
                <w:sz w:val="18"/>
                <w:szCs w:val="18"/>
              </w:rPr>
            </w:pPr>
            <w:r w:rsidRPr="00441A06">
              <w:rPr>
                <w:sz w:val="18"/>
                <w:szCs w:val="18"/>
              </w:rPr>
              <w:t>E_FeatureUnsupported</w:t>
            </w:r>
          </w:p>
        </w:tc>
        <w:tc>
          <w:tcPr>
            <w:tcW w:w="4860" w:type="dxa"/>
          </w:tcPr>
          <w:p w14:paraId="73107356" w14:textId="77777777" w:rsidR="000C6C5E" w:rsidRPr="00441A06" w:rsidRDefault="008C42BC">
            <w:pPr>
              <w:pStyle w:val="TableParagraph"/>
              <w:spacing w:line="206" w:lineRule="exact"/>
              <w:ind w:left="-1"/>
              <w:rPr>
                <w:sz w:val="18"/>
                <w:szCs w:val="18"/>
              </w:rPr>
            </w:pPr>
            <w:r w:rsidRPr="00441A06">
              <w:rPr>
                <w:sz w:val="18"/>
                <w:szCs w:val="18"/>
              </w:rPr>
              <w:t>The requested feature is not supported.</w:t>
            </w:r>
          </w:p>
        </w:tc>
        <w:tc>
          <w:tcPr>
            <w:tcW w:w="4860" w:type="dxa"/>
          </w:tcPr>
          <w:p w14:paraId="59259C35"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4F36F2F0" w14:textId="77777777" w:rsidTr="00645DB6">
        <w:trPr>
          <w:trHeight w:hRule="exact" w:val="245"/>
        </w:trPr>
        <w:tc>
          <w:tcPr>
            <w:tcW w:w="1349" w:type="dxa"/>
          </w:tcPr>
          <w:p w14:paraId="300BD307" w14:textId="77777777" w:rsidR="000C6C5E" w:rsidRPr="00441A06" w:rsidRDefault="008C42BC">
            <w:pPr>
              <w:pStyle w:val="TableParagraph"/>
              <w:spacing w:before="1"/>
              <w:rPr>
                <w:sz w:val="18"/>
                <w:szCs w:val="18"/>
              </w:rPr>
            </w:pPr>
            <w:r w:rsidRPr="00441A06">
              <w:rPr>
                <w:sz w:val="18"/>
                <w:szCs w:val="18"/>
              </w:rPr>
              <w:t>SOAP Fault</w:t>
            </w:r>
          </w:p>
        </w:tc>
        <w:tc>
          <w:tcPr>
            <w:tcW w:w="2611" w:type="dxa"/>
          </w:tcPr>
          <w:p w14:paraId="50AB8331" w14:textId="77777777" w:rsidR="000C6C5E" w:rsidRPr="00441A06" w:rsidRDefault="008C42BC">
            <w:pPr>
              <w:pStyle w:val="TableParagraph"/>
              <w:spacing w:before="1"/>
              <w:rPr>
                <w:sz w:val="18"/>
                <w:szCs w:val="18"/>
              </w:rPr>
            </w:pPr>
            <w:r w:rsidRPr="00441A06">
              <w:rPr>
                <w:sz w:val="18"/>
                <w:szCs w:val="18"/>
              </w:rPr>
              <w:t>E_Unknown</w:t>
            </w:r>
          </w:p>
        </w:tc>
        <w:tc>
          <w:tcPr>
            <w:tcW w:w="4860" w:type="dxa"/>
          </w:tcPr>
          <w:p w14:paraId="5ED4CBDC" w14:textId="77777777" w:rsidR="000C6C5E" w:rsidRPr="00441A06" w:rsidRDefault="008C42BC">
            <w:pPr>
              <w:pStyle w:val="TableParagraph"/>
              <w:spacing w:before="1"/>
              <w:ind w:left="-1"/>
              <w:rPr>
                <w:sz w:val="18"/>
                <w:szCs w:val="18"/>
              </w:rPr>
            </w:pPr>
            <w:r w:rsidRPr="00441A06">
              <w:rPr>
                <w:sz w:val="18"/>
                <w:szCs w:val="18"/>
              </w:rPr>
              <w:t>An unknown or undefined error has occurred.</w:t>
            </w:r>
          </w:p>
        </w:tc>
        <w:tc>
          <w:tcPr>
            <w:tcW w:w="4860" w:type="dxa"/>
          </w:tcPr>
          <w:p w14:paraId="249DA7B1" w14:textId="77777777" w:rsidR="000C6C5E" w:rsidRPr="00441A06" w:rsidRDefault="008C42BC">
            <w:pPr>
              <w:pStyle w:val="TableParagraph"/>
              <w:spacing w:before="1"/>
              <w:rPr>
                <w:sz w:val="18"/>
                <w:szCs w:val="18"/>
              </w:rPr>
            </w:pPr>
            <w:r w:rsidRPr="00441A06">
              <w:rPr>
                <w:sz w:val="18"/>
                <w:szCs w:val="18"/>
              </w:rPr>
              <w:t>Contact the CDX Help Desk for assistance.</w:t>
            </w:r>
          </w:p>
        </w:tc>
      </w:tr>
      <w:tr w:rsidR="000C6C5E" w:rsidRPr="00441A06" w14:paraId="7CF14A8D" w14:textId="77777777" w:rsidTr="00645DB6">
        <w:trPr>
          <w:trHeight w:hRule="exact" w:val="245"/>
        </w:trPr>
        <w:tc>
          <w:tcPr>
            <w:tcW w:w="1349" w:type="dxa"/>
          </w:tcPr>
          <w:p w14:paraId="0A12BF87"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0C4A4575" w14:textId="77777777" w:rsidR="000C6C5E" w:rsidRPr="00441A06" w:rsidRDefault="008C42BC">
            <w:pPr>
              <w:pStyle w:val="TableParagraph"/>
              <w:spacing w:line="206" w:lineRule="exact"/>
              <w:rPr>
                <w:sz w:val="18"/>
                <w:szCs w:val="18"/>
              </w:rPr>
            </w:pPr>
            <w:r w:rsidRPr="00441A06">
              <w:rPr>
                <w:sz w:val="18"/>
                <w:szCs w:val="18"/>
              </w:rPr>
              <w:t>E_RecipientNotSupported</w:t>
            </w:r>
          </w:p>
        </w:tc>
        <w:tc>
          <w:tcPr>
            <w:tcW w:w="4860" w:type="dxa"/>
          </w:tcPr>
          <w:p w14:paraId="185761D0" w14:textId="77777777" w:rsidR="000C6C5E" w:rsidRPr="00441A06" w:rsidRDefault="008C42BC">
            <w:pPr>
              <w:pStyle w:val="TableParagraph"/>
              <w:spacing w:line="206" w:lineRule="exact"/>
              <w:ind w:left="-1"/>
              <w:rPr>
                <w:sz w:val="18"/>
                <w:szCs w:val="18"/>
              </w:rPr>
            </w:pPr>
            <w:r w:rsidRPr="00441A06">
              <w:rPr>
                <w:sz w:val="18"/>
                <w:szCs w:val="18"/>
              </w:rPr>
              <w:t>The recipient functionality is not supported</w:t>
            </w:r>
          </w:p>
        </w:tc>
        <w:tc>
          <w:tcPr>
            <w:tcW w:w="4860" w:type="dxa"/>
          </w:tcPr>
          <w:p w14:paraId="6B5026E7"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0753A2EF" w14:textId="77777777" w:rsidTr="00645DB6">
        <w:trPr>
          <w:trHeight w:hRule="exact" w:val="245"/>
        </w:trPr>
        <w:tc>
          <w:tcPr>
            <w:tcW w:w="1349" w:type="dxa"/>
          </w:tcPr>
          <w:p w14:paraId="4FC5ECF2"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71FE524" w14:textId="77777777" w:rsidR="000C6C5E" w:rsidRPr="00441A06" w:rsidRDefault="008C42BC">
            <w:pPr>
              <w:pStyle w:val="TableParagraph"/>
              <w:spacing w:line="206" w:lineRule="exact"/>
              <w:rPr>
                <w:sz w:val="18"/>
                <w:szCs w:val="18"/>
              </w:rPr>
            </w:pPr>
            <w:r w:rsidRPr="00441A06">
              <w:rPr>
                <w:sz w:val="18"/>
                <w:szCs w:val="18"/>
              </w:rPr>
              <w:t>E_NotificationURINotSupported</w:t>
            </w:r>
          </w:p>
        </w:tc>
        <w:tc>
          <w:tcPr>
            <w:tcW w:w="4860" w:type="dxa"/>
          </w:tcPr>
          <w:p w14:paraId="1DA67F21" w14:textId="77777777" w:rsidR="000C6C5E" w:rsidRPr="00441A06" w:rsidRDefault="008C42BC">
            <w:pPr>
              <w:pStyle w:val="TableParagraph"/>
              <w:spacing w:line="206" w:lineRule="exact"/>
              <w:ind w:left="-1"/>
              <w:rPr>
                <w:sz w:val="18"/>
                <w:szCs w:val="18"/>
              </w:rPr>
            </w:pPr>
            <w:r w:rsidRPr="00441A06">
              <w:rPr>
                <w:sz w:val="18"/>
                <w:szCs w:val="18"/>
              </w:rPr>
              <w:t>The NotificationURI functionality is not supported.</w:t>
            </w:r>
          </w:p>
        </w:tc>
        <w:tc>
          <w:tcPr>
            <w:tcW w:w="4860" w:type="dxa"/>
          </w:tcPr>
          <w:p w14:paraId="1767E1F1"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bl>
    <w:p w14:paraId="2E9E7022" w14:textId="77777777" w:rsidR="008C42BC" w:rsidRPr="00441A06" w:rsidRDefault="008C42BC">
      <w:pPr>
        <w:rPr>
          <w:rFonts w:ascii="Times New Roman" w:hAnsi="Times New Roman" w:cs="Times New Roman"/>
        </w:rPr>
      </w:pPr>
    </w:p>
    <w:sectPr w:rsidR="008C42BC" w:rsidRPr="00441A06" w:rsidSect="006A3CB5">
      <w:pgSz w:w="15840" w:h="12240" w:orient="landscape"/>
      <w:pgMar w:top="1440" w:right="1440" w:bottom="1440" w:left="1440" w:header="713" w:footer="1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29CA" w14:textId="77777777" w:rsidR="004663B9" w:rsidRDefault="004663B9">
      <w:r>
        <w:separator/>
      </w:r>
    </w:p>
  </w:endnote>
  <w:endnote w:type="continuationSeparator" w:id="0">
    <w:p w14:paraId="2FEB3B2C" w14:textId="77777777" w:rsidR="004663B9" w:rsidRDefault="0046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FDA2" w14:textId="0D7F8F2E" w:rsidR="00594258" w:rsidRDefault="00431A49" w:rsidP="00F63E96">
    <w:pPr>
      <w:pStyle w:val="BodyText"/>
      <w:jc w:val="center"/>
      <w:rPr>
        <w:sz w:val="20"/>
      </w:rPr>
    </w:pPr>
    <w:bookmarkStart w:id="1" w:name="_Hlk146707314"/>
    <w:bookmarkStart w:id="2" w:name="_Hlk146707315"/>
    <w:r>
      <w:rPr>
        <w:sz w:val="20"/>
      </w:rPr>
      <w:t>September 27, 2023</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321312245"/>
      <w:docPartObj>
        <w:docPartGallery w:val="Page Numbers (Bottom of Page)"/>
        <w:docPartUnique/>
      </w:docPartObj>
    </w:sdtPr>
    <w:sdtEndPr>
      <w:rPr>
        <w:noProof/>
      </w:rPr>
    </w:sdtEndPr>
    <w:sdtContent>
      <w:p w14:paraId="08A1A998" w14:textId="6DAA3BEE" w:rsidR="00594258" w:rsidRPr="00B8193B" w:rsidRDefault="00A50CD2" w:rsidP="00431A49">
        <w:pPr>
          <w:pStyle w:val="Footer"/>
          <w:tabs>
            <w:tab w:val="clear" w:pos="4680"/>
            <w:tab w:val="clear" w:pos="9360"/>
            <w:tab w:val="left" w:pos="7200"/>
          </w:tabs>
          <w:ind w:left="360" w:right="270"/>
          <w:rPr>
            <w:rFonts w:ascii="Times New Roman" w:hAnsi="Times New Roman" w:cs="Times New Roman"/>
            <w:sz w:val="20"/>
            <w:szCs w:val="20"/>
          </w:rPr>
        </w:pPr>
        <w:r w:rsidRPr="00B8193B">
          <w:rPr>
            <w:rFonts w:ascii="Times New Roman" w:hAnsi="Times New Roman" w:cs="Times New Roman"/>
            <w:sz w:val="20"/>
            <w:szCs w:val="20"/>
          </w:rPr>
          <w:fldChar w:fldCharType="begin"/>
        </w:r>
        <w:r w:rsidRPr="00B8193B">
          <w:rPr>
            <w:rFonts w:ascii="Times New Roman" w:hAnsi="Times New Roman" w:cs="Times New Roman"/>
            <w:sz w:val="20"/>
            <w:szCs w:val="20"/>
          </w:rPr>
          <w:instrText xml:space="preserve"> PAGE   \* MERGEFORMAT </w:instrText>
        </w:r>
        <w:r w:rsidRPr="00B8193B">
          <w:rPr>
            <w:rFonts w:ascii="Times New Roman" w:hAnsi="Times New Roman" w:cs="Times New Roman"/>
            <w:sz w:val="20"/>
            <w:szCs w:val="20"/>
          </w:rPr>
          <w:fldChar w:fldCharType="separate"/>
        </w:r>
        <w:r w:rsidRPr="00B8193B">
          <w:rPr>
            <w:rFonts w:ascii="Times New Roman" w:hAnsi="Times New Roman" w:cs="Times New Roman"/>
            <w:noProof/>
            <w:sz w:val="20"/>
            <w:szCs w:val="20"/>
          </w:rPr>
          <w:t>2</w:t>
        </w:r>
        <w:r w:rsidRPr="00B8193B">
          <w:rPr>
            <w:rFonts w:ascii="Times New Roman" w:hAnsi="Times New Roman" w:cs="Times New Roman"/>
            <w:noProof/>
            <w:sz w:val="20"/>
            <w:szCs w:val="20"/>
          </w:rPr>
          <w:fldChar w:fldCharType="end"/>
        </w:r>
        <w:r w:rsidR="001C1BB8">
          <w:rPr>
            <w:rFonts w:ascii="Times New Roman" w:hAnsi="Times New Roman" w:cs="Times New Roman"/>
            <w:sz w:val="20"/>
            <w:szCs w:val="20"/>
          </w:rPr>
          <w:tab/>
        </w:r>
        <w:r w:rsidR="00431A49" w:rsidRPr="00431A49">
          <w:rPr>
            <w:rFonts w:ascii="Times New Roman" w:hAnsi="Times New Roman" w:cs="Times New Roman"/>
            <w:sz w:val="20"/>
            <w:szCs w:val="20"/>
          </w:rPr>
          <w:t>September 27,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66BC9" w14:textId="77777777" w:rsidR="004663B9" w:rsidRDefault="004663B9">
      <w:r>
        <w:separator/>
      </w:r>
    </w:p>
  </w:footnote>
  <w:footnote w:type="continuationSeparator" w:id="0">
    <w:p w14:paraId="6A5B28EF" w14:textId="77777777" w:rsidR="004663B9" w:rsidRDefault="0046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6555" w14:textId="414DC18D" w:rsidR="00594258" w:rsidRDefault="00431A49">
    <w:pPr>
      <w:pStyle w:val="BodyText"/>
      <w:spacing w:line="14" w:lineRule="auto"/>
      <w:rPr>
        <w:sz w:val="20"/>
      </w:rPr>
    </w:pPr>
    <w:r>
      <w:rPr>
        <w:noProof/>
      </w:rPr>
      <mc:AlternateContent>
        <mc:Choice Requires="wps">
          <w:drawing>
            <wp:anchor distT="0" distB="0" distL="114300" distR="114300" simplePos="0" relativeHeight="500887208" behindDoc="1" locked="0" layoutInCell="1" allowOverlap="1" wp14:anchorId="12042B41" wp14:editId="10FEACF6">
              <wp:simplePos x="0" y="0"/>
              <wp:positionH relativeFrom="page">
                <wp:posOffset>934872</wp:posOffset>
              </wp:positionH>
              <wp:positionV relativeFrom="page">
                <wp:posOffset>593678</wp:posOffset>
              </wp:positionV>
              <wp:extent cx="2264817" cy="194310"/>
              <wp:effectExtent l="0" t="0" r="2540" b="15240"/>
              <wp:wrapNone/>
              <wp:docPr id="1264"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7545" w14:textId="27B4C0A5" w:rsidR="00594258" w:rsidRDefault="00594258">
                          <w:pPr>
                            <w:pStyle w:val="BodyText"/>
                            <w:spacing w:before="10"/>
                            <w:ind w:left="20"/>
                          </w:pPr>
                          <w:r>
                            <w:t>ICIS</w:t>
                          </w:r>
                          <w:r w:rsidR="00431A49">
                            <w:t xml:space="preserve">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42B41" id="_x0000_t202" coordsize="21600,21600" o:spt="202" path="m,l,21600r21600,l21600,xe">
              <v:stroke joinstyle="miter"/>
              <v:path gradientshapeok="t" o:connecttype="rect"/>
            </v:shapetype>
            <v:shape id="Text Box 1242" o:spid="_x0000_s1069" type="#_x0000_t202" style="position:absolute;margin-left:73.6pt;margin-top:46.75pt;width:178.35pt;height:15.3pt;z-index:-24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" filled="f" stroked="f">
              <v:textbox inset="0,0,0,0">
                <w:txbxContent>
                  <w:p w14:paraId="753B7545" w14:textId="27B4C0A5" w:rsidR="00594258" w:rsidRDefault="00594258">
                    <w:pPr>
                      <w:pStyle w:val="BodyText"/>
                      <w:spacing w:before="10"/>
                      <w:ind w:left="20"/>
                    </w:pPr>
                    <w:r>
                      <w:t>ICIS</w:t>
                    </w:r>
                    <w:r w:rsidR="00431A49">
                      <w:t xml:space="preserve"> Data Submission User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27BA" w14:textId="14AE9B97" w:rsidR="00594258" w:rsidRDefault="00431A49">
    <w:pPr>
      <w:pStyle w:val="BodyText"/>
      <w:spacing w:line="14" w:lineRule="auto"/>
      <w:rPr>
        <w:sz w:val="20"/>
      </w:rPr>
    </w:pPr>
    <w:r>
      <w:rPr>
        <w:noProof/>
      </w:rPr>
      <mc:AlternateContent>
        <mc:Choice Requires="wps">
          <w:drawing>
            <wp:anchor distT="0" distB="0" distL="114300" distR="114300" simplePos="0" relativeHeight="500889328" behindDoc="1" locked="0" layoutInCell="1" allowOverlap="1" wp14:anchorId="7F249EDD" wp14:editId="3AEF92E0">
              <wp:simplePos x="0" y="0"/>
              <wp:positionH relativeFrom="page">
                <wp:posOffset>934720</wp:posOffset>
              </wp:positionH>
              <wp:positionV relativeFrom="page">
                <wp:posOffset>593090</wp:posOffset>
              </wp:positionV>
              <wp:extent cx="2264817" cy="194310"/>
              <wp:effectExtent l="0" t="0" r="2540" b="15240"/>
              <wp:wrapNone/>
              <wp:docPr id="31"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E9EC" w14:textId="77777777" w:rsidR="00431A49" w:rsidRDefault="00431A49" w:rsidP="00431A49">
                          <w:pPr>
                            <w:pStyle w:val="BodyText"/>
                            <w:spacing w:before="10"/>
                            <w:ind w:left="20"/>
                          </w:pPr>
                          <w:r>
                            <w:t>ICIS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9EDD" id="_x0000_t202" coordsize="21600,21600" o:spt="202" path="m,l,21600r21600,l21600,xe">
              <v:stroke joinstyle="miter"/>
              <v:path gradientshapeok="t" o:connecttype="rect"/>
            </v:shapetype>
            <v:shape id="_x0000_s1070" type="#_x0000_t202" style="position:absolute;margin-left:73.6pt;margin-top:46.7pt;width:178.35pt;height:15.3pt;z-index:-242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" filled="f" stroked="f">
              <v:textbox inset="0,0,0,0">
                <w:txbxContent>
                  <w:p w14:paraId="709DE9EC" w14:textId="77777777" w:rsidR="00431A49" w:rsidRDefault="00431A49" w:rsidP="00431A49">
                    <w:pPr>
                      <w:pStyle w:val="BodyText"/>
                      <w:spacing w:before="10"/>
                      <w:ind w:left="20"/>
                    </w:pPr>
                    <w:r>
                      <w:t>ICIS Data Submission User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6B2"/>
    <w:multiLevelType w:val="hybridMultilevel"/>
    <w:tmpl w:val="D78223CE"/>
    <w:lvl w:ilvl="0" w:tplc="EFEA93A4">
      <w:numFmt w:val="bullet"/>
      <w:lvlText w:val="•"/>
      <w:lvlJc w:val="left"/>
      <w:pPr>
        <w:ind w:left="360" w:hanging="216"/>
      </w:pPr>
      <w:rPr>
        <w:rFonts w:ascii="Arial" w:eastAsia="Arial" w:hAnsi="Arial" w:cs="Arial" w:hint="default"/>
        <w:w w:val="99"/>
        <w:sz w:val="18"/>
        <w:szCs w:val="18"/>
      </w:rPr>
    </w:lvl>
    <w:lvl w:ilvl="1" w:tplc="774AECF4">
      <w:numFmt w:val="bullet"/>
      <w:lvlText w:val="•"/>
      <w:lvlJc w:val="left"/>
      <w:pPr>
        <w:ind w:left="773" w:hanging="216"/>
      </w:pPr>
      <w:rPr>
        <w:rFonts w:hint="default"/>
      </w:rPr>
    </w:lvl>
    <w:lvl w:ilvl="2" w:tplc="0C822A1E">
      <w:numFmt w:val="bullet"/>
      <w:lvlText w:val="•"/>
      <w:lvlJc w:val="left"/>
      <w:pPr>
        <w:ind w:left="1186" w:hanging="216"/>
      </w:pPr>
      <w:rPr>
        <w:rFonts w:hint="default"/>
      </w:rPr>
    </w:lvl>
    <w:lvl w:ilvl="3" w:tplc="1E70192E">
      <w:numFmt w:val="bullet"/>
      <w:lvlText w:val="•"/>
      <w:lvlJc w:val="left"/>
      <w:pPr>
        <w:ind w:left="1599" w:hanging="216"/>
      </w:pPr>
      <w:rPr>
        <w:rFonts w:hint="default"/>
      </w:rPr>
    </w:lvl>
    <w:lvl w:ilvl="4" w:tplc="5502C3D4">
      <w:numFmt w:val="bullet"/>
      <w:lvlText w:val="•"/>
      <w:lvlJc w:val="left"/>
      <w:pPr>
        <w:ind w:left="2012" w:hanging="216"/>
      </w:pPr>
      <w:rPr>
        <w:rFonts w:hint="default"/>
      </w:rPr>
    </w:lvl>
    <w:lvl w:ilvl="5" w:tplc="4DFACFD0">
      <w:numFmt w:val="bullet"/>
      <w:lvlText w:val="•"/>
      <w:lvlJc w:val="left"/>
      <w:pPr>
        <w:ind w:left="2425" w:hanging="216"/>
      </w:pPr>
      <w:rPr>
        <w:rFonts w:hint="default"/>
      </w:rPr>
    </w:lvl>
    <w:lvl w:ilvl="6" w:tplc="EA403ACC">
      <w:numFmt w:val="bullet"/>
      <w:lvlText w:val="•"/>
      <w:lvlJc w:val="left"/>
      <w:pPr>
        <w:ind w:left="2838" w:hanging="216"/>
      </w:pPr>
      <w:rPr>
        <w:rFonts w:hint="default"/>
      </w:rPr>
    </w:lvl>
    <w:lvl w:ilvl="7" w:tplc="2A28993C">
      <w:numFmt w:val="bullet"/>
      <w:lvlText w:val="•"/>
      <w:lvlJc w:val="left"/>
      <w:pPr>
        <w:ind w:left="3251" w:hanging="216"/>
      </w:pPr>
      <w:rPr>
        <w:rFonts w:hint="default"/>
      </w:rPr>
    </w:lvl>
    <w:lvl w:ilvl="8" w:tplc="3A00959A">
      <w:numFmt w:val="bullet"/>
      <w:lvlText w:val="•"/>
      <w:lvlJc w:val="left"/>
      <w:pPr>
        <w:ind w:left="3665" w:hanging="216"/>
      </w:pPr>
      <w:rPr>
        <w:rFonts w:hint="default"/>
      </w:rPr>
    </w:lvl>
  </w:abstractNum>
  <w:abstractNum w:abstractNumId="1" w15:restartNumberingAfterBreak="0">
    <w:nsid w:val="01B41533"/>
    <w:multiLevelType w:val="hybridMultilevel"/>
    <w:tmpl w:val="D28E115C"/>
    <w:lvl w:ilvl="0" w:tplc="49966B28">
      <w:numFmt w:val="bullet"/>
      <w:lvlText w:val="•"/>
      <w:lvlJc w:val="left"/>
      <w:pPr>
        <w:ind w:left="360" w:hanging="216"/>
      </w:pPr>
      <w:rPr>
        <w:rFonts w:ascii="Arial" w:eastAsia="Arial" w:hAnsi="Arial" w:cs="Arial" w:hint="default"/>
        <w:w w:val="99"/>
        <w:sz w:val="18"/>
        <w:szCs w:val="18"/>
      </w:rPr>
    </w:lvl>
    <w:lvl w:ilvl="1" w:tplc="49BE61E6">
      <w:numFmt w:val="bullet"/>
      <w:lvlText w:val="•"/>
      <w:lvlJc w:val="left"/>
      <w:pPr>
        <w:ind w:left="773" w:hanging="216"/>
      </w:pPr>
      <w:rPr>
        <w:rFonts w:hint="default"/>
      </w:rPr>
    </w:lvl>
    <w:lvl w:ilvl="2" w:tplc="3E3E2D0E">
      <w:numFmt w:val="bullet"/>
      <w:lvlText w:val="•"/>
      <w:lvlJc w:val="left"/>
      <w:pPr>
        <w:ind w:left="1186" w:hanging="216"/>
      </w:pPr>
      <w:rPr>
        <w:rFonts w:hint="default"/>
      </w:rPr>
    </w:lvl>
    <w:lvl w:ilvl="3" w:tplc="E76EF4D4">
      <w:numFmt w:val="bullet"/>
      <w:lvlText w:val="•"/>
      <w:lvlJc w:val="left"/>
      <w:pPr>
        <w:ind w:left="1599" w:hanging="216"/>
      </w:pPr>
      <w:rPr>
        <w:rFonts w:hint="default"/>
      </w:rPr>
    </w:lvl>
    <w:lvl w:ilvl="4" w:tplc="3534577C">
      <w:numFmt w:val="bullet"/>
      <w:lvlText w:val="•"/>
      <w:lvlJc w:val="left"/>
      <w:pPr>
        <w:ind w:left="2012" w:hanging="216"/>
      </w:pPr>
      <w:rPr>
        <w:rFonts w:hint="default"/>
      </w:rPr>
    </w:lvl>
    <w:lvl w:ilvl="5" w:tplc="B5701568">
      <w:numFmt w:val="bullet"/>
      <w:lvlText w:val="•"/>
      <w:lvlJc w:val="left"/>
      <w:pPr>
        <w:ind w:left="2425" w:hanging="216"/>
      </w:pPr>
      <w:rPr>
        <w:rFonts w:hint="default"/>
      </w:rPr>
    </w:lvl>
    <w:lvl w:ilvl="6" w:tplc="A1748820">
      <w:numFmt w:val="bullet"/>
      <w:lvlText w:val="•"/>
      <w:lvlJc w:val="left"/>
      <w:pPr>
        <w:ind w:left="2838" w:hanging="216"/>
      </w:pPr>
      <w:rPr>
        <w:rFonts w:hint="default"/>
      </w:rPr>
    </w:lvl>
    <w:lvl w:ilvl="7" w:tplc="9DF89D16">
      <w:numFmt w:val="bullet"/>
      <w:lvlText w:val="•"/>
      <w:lvlJc w:val="left"/>
      <w:pPr>
        <w:ind w:left="3251" w:hanging="216"/>
      </w:pPr>
      <w:rPr>
        <w:rFonts w:hint="default"/>
      </w:rPr>
    </w:lvl>
    <w:lvl w:ilvl="8" w:tplc="F1E0A068">
      <w:numFmt w:val="bullet"/>
      <w:lvlText w:val="•"/>
      <w:lvlJc w:val="left"/>
      <w:pPr>
        <w:ind w:left="3665" w:hanging="216"/>
      </w:pPr>
      <w:rPr>
        <w:rFonts w:hint="default"/>
      </w:rPr>
    </w:lvl>
  </w:abstractNum>
  <w:abstractNum w:abstractNumId="2" w15:restartNumberingAfterBreak="0">
    <w:nsid w:val="01E25E63"/>
    <w:multiLevelType w:val="hybridMultilevel"/>
    <w:tmpl w:val="9C34DBE2"/>
    <w:lvl w:ilvl="0" w:tplc="22B26890">
      <w:start w:val="1"/>
      <w:numFmt w:val="decimal"/>
      <w:lvlText w:val="%1)"/>
      <w:lvlJc w:val="left"/>
      <w:pPr>
        <w:ind w:left="0" w:hanging="211"/>
      </w:pPr>
      <w:rPr>
        <w:rFonts w:ascii="Arial" w:eastAsia="Arial" w:hAnsi="Arial" w:cs="Arial" w:hint="default"/>
        <w:spacing w:val="-4"/>
        <w:w w:val="99"/>
        <w:sz w:val="18"/>
        <w:szCs w:val="18"/>
      </w:rPr>
    </w:lvl>
    <w:lvl w:ilvl="1" w:tplc="DDFA415A">
      <w:numFmt w:val="bullet"/>
      <w:lvlText w:val="•"/>
      <w:lvlJc w:val="left"/>
      <w:pPr>
        <w:ind w:left="431" w:hanging="211"/>
      </w:pPr>
      <w:rPr>
        <w:rFonts w:hint="default"/>
      </w:rPr>
    </w:lvl>
    <w:lvl w:ilvl="2" w:tplc="8698DCD8">
      <w:numFmt w:val="bullet"/>
      <w:lvlText w:val="•"/>
      <w:lvlJc w:val="left"/>
      <w:pPr>
        <w:ind w:left="862" w:hanging="211"/>
      </w:pPr>
      <w:rPr>
        <w:rFonts w:hint="default"/>
      </w:rPr>
    </w:lvl>
    <w:lvl w:ilvl="3" w:tplc="FCA86ACE">
      <w:numFmt w:val="bullet"/>
      <w:lvlText w:val="•"/>
      <w:lvlJc w:val="left"/>
      <w:pPr>
        <w:ind w:left="1293" w:hanging="211"/>
      </w:pPr>
      <w:rPr>
        <w:rFonts w:hint="default"/>
      </w:rPr>
    </w:lvl>
    <w:lvl w:ilvl="4" w:tplc="D7F2ECD6">
      <w:numFmt w:val="bullet"/>
      <w:lvlText w:val="•"/>
      <w:lvlJc w:val="left"/>
      <w:pPr>
        <w:ind w:left="1724" w:hanging="211"/>
      </w:pPr>
      <w:rPr>
        <w:rFonts w:hint="default"/>
      </w:rPr>
    </w:lvl>
    <w:lvl w:ilvl="5" w:tplc="80E8A1A2">
      <w:numFmt w:val="bullet"/>
      <w:lvlText w:val="•"/>
      <w:lvlJc w:val="left"/>
      <w:pPr>
        <w:ind w:left="2155" w:hanging="211"/>
      </w:pPr>
      <w:rPr>
        <w:rFonts w:hint="default"/>
      </w:rPr>
    </w:lvl>
    <w:lvl w:ilvl="6" w:tplc="6CCE812A">
      <w:numFmt w:val="bullet"/>
      <w:lvlText w:val="•"/>
      <w:lvlJc w:val="left"/>
      <w:pPr>
        <w:ind w:left="2586" w:hanging="211"/>
      </w:pPr>
      <w:rPr>
        <w:rFonts w:hint="default"/>
      </w:rPr>
    </w:lvl>
    <w:lvl w:ilvl="7" w:tplc="C1C2DD12">
      <w:numFmt w:val="bullet"/>
      <w:lvlText w:val="•"/>
      <w:lvlJc w:val="left"/>
      <w:pPr>
        <w:ind w:left="3017" w:hanging="211"/>
      </w:pPr>
      <w:rPr>
        <w:rFonts w:hint="default"/>
      </w:rPr>
    </w:lvl>
    <w:lvl w:ilvl="8" w:tplc="A1BE9EA2">
      <w:numFmt w:val="bullet"/>
      <w:lvlText w:val="•"/>
      <w:lvlJc w:val="left"/>
      <w:pPr>
        <w:ind w:left="3448" w:hanging="211"/>
      </w:pPr>
      <w:rPr>
        <w:rFonts w:hint="default"/>
      </w:rPr>
    </w:lvl>
  </w:abstractNum>
  <w:abstractNum w:abstractNumId="3" w15:restartNumberingAfterBreak="0">
    <w:nsid w:val="020B1FC3"/>
    <w:multiLevelType w:val="hybridMultilevel"/>
    <w:tmpl w:val="7AEADC0E"/>
    <w:lvl w:ilvl="0" w:tplc="96DAD220">
      <w:numFmt w:val="bullet"/>
      <w:lvlText w:val=""/>
      <w:lvlJc w:val="left"/>
      <w:pPr>
        <w:ind w:left="1360" w:hanging="360"/>
      </w:pPr>
      <w:rPr>
        <w:rFonts w:ascii="Wingdings" w:eastAsia="Wingdings" w:hAnsi="Wingdings" w:cs="Wingdings" w:hint="default"/>
        <w:w w:val="100"/>
        <w:sz w:val="22"/>
        <w:szCs w:val="22"/>
      </w:rPr>
    </w:lvl>
    <w:lvl w:ilvl="1" w:tplc="C2CCC8DA">
      <w:numFmt w:val="bullet"/>
      <w:lvlText w:val="•"/>
      <w:lvlJc w:val="left"/>
      <w:pPr>
        <w:ind w:left="2266" w:hanging="360"/>
      </w:pPr>
      <w:rPr>
        <w:rFonts w:hint="default"/>
      </w:rPr>
    </w:lvl>
    <w:lvl w:ilvl="2" w:tplc="C7C45F36">
      <w:numFmt w:val="bullet"/>
      <w:lvlText w:val="•"/>
      <w:lvlJc w:val="left"/>
      <w:pPr>
        <w:ind w:left="3172" w:hanging="360"/>
      </w:pPr>
      <w:rPr>
        <w:rFonts w:hint="default"/>
      </w:rPr>
    </w:lvl>
    <w:lvl w:ilvl="3" w:tplc="FCC831F2">
      <w:numFmt w:val="bullet"/>
      <w:lvlText w:val="•"/>
      <w:lvlJc w:val="left"/>
      <w:pPr>
        <w:ind w:left="4078" w:hanging="360"/>
      </w:pPr>
      <w:rPr>
        <w:rFonts w:hint="default"/>
      </w:rPr>
    </w:lvl>
    <w:lvl w:ilvl="4" w:tplc="8F5C3B7E">
      <w:numFmt w:val="bullet"/>
      <w:lvlText w:val="•"/>
      <w:lvlJc w:val="left"/>
      <w:pPr>
        <w:ind w:left="4984" w:hanging="360"/>
      </w:pPr>
      <w:rPr>
        <w:rFonts w:hint="default"/>
      </w:rPr>
    </w:lvl>
    <w:lvl w:ilvl="5" w:tplc="AD981546">
      <w:numFmt w:val="bullet"/>
      <w:lvlText w:val="•"/>
      <w:lvlJc w:val="left"/>
      <w:pPr>
        <w:ind w:left="5890" w:hanging="360"/>
      </w:pPr>
      <w:rPr>
        <w:rFonts w:hint="default"/>
      </w:rPr>
    </w:lvl>
    <w:lvl w:ilvl="6" w:tplc="611A9C6C">
      <w:numFmt w:val="bullet"/>
      <w:lvlText w:val="•"/>
      <w:lvlJc w:val="left"/>
      <w:pPr>
        <w:ind w:left="6796" w:hanging="360"/>
      </w:pPr>
      <w:rPr>
        <w:rFonts w:hint="default"/>
      </w:rPr>
    </w:lvl>
    <w:lvl w:ilvl="7" w:tplc="47C4788E">
      <w:numFmt w:val="bullet"/>
      <w:lvlText w:val="•"/>
      <w:lvlJc w:val="left"/>
      <w:pPr>
        <w:ind w:left="7702" w:hanging="360"/>
      </w:pPr>
      <w:rPr>
        <w:rFonts w:hint="default"/>
      </w:rPr>
    </w:lvl>
    <w:lvl w:ilvl="8" w:tplc="407E6DC6">
      <w:numFmt w:val="bullet"/>
      <w:lvlText w:val="•"/>
      <w:lvlJc w:val="left"/>
      <w:pPr>
        <w:ind w:left="8608" w:hanging="360"/>
      </w:pPr>
      <w:rPr>
        <w:rFonts w:hint="default"/>
      </w:rPr>
    </w:lvl>
  </w:abstractNum>
  <w:abstractNum w:abstractNumId="4" w15:restartNumberingAfterBreak="0">
    <w:nsid w:val="02D72354"/>
    <w:multiLevelType w:val="hybridMultilevel"/>
    <w:tmpl w:val="06F083CC"/>
    <w:lvl w:ilvl="0" w:tplc="A15003CA">
      <w:numFmt w:val="bullet"/>
      <w:lvlText w:val="•"/>
      <w:lvlJc w:val="left"/>
      <w:pPr>
        <w:ind w:left="360" w:hanging="216"/>
      </w:pPr>
      <w:rPr>
        <w:rFonts w:ascii="Arial" w:eastAsia="Arial" w:hAnsi="Arial" w:cs="Arial" w:hint="default"/>
        <w:w w:val="99"/>
        <w:sz w:val="18"/>
        <w:szCs w:val="18"/>
      </w:rPr>
    </w:lvl>
    <w:lvl w:ilvl="1" w:tplc="DC261918">
      <w:numFmt w:val="bullet"/>
      <w:lvlText w:val="•"/>
      <w:lvlJc w:val="left"/>
      <w:pPr>
        <w:ind w:left="773" w:hanging="216"/>
      </w:pPr>
      <w:rPr>
        <w:rFonts w:hint="default"/>
      </w:rPr>
    </w:lvl>
    <w:lvl w:ilvl="2" w:tplc="F8A6A6D0">
      <w:numFmt w:val="bullet"/>
      <w:lvlText w:val="•"/>
      <w:lvlJc w:val="left"/>
      <w:pPr>
        <w:ind w:left="1186" w:hanging="216"/>
      </w:pPr>
      <w:rPr>
        <w:rFonts w:hint="default"/>
      </w:rPr>
    </w:lvl>
    <w:lvl w:ilvl="3" w:tplc="1B1EBFF0">
      <w:numFmt w:val="bullet"/>
      <w:lvlText w:val="•"/>
      <w:lvlJc w:val="left"/>
      <w:pPr>
        <w:ind w:left="1599" w:hanging="216"/>
      </w:pPr>
      <w:rPr>
        <w:rFonts w:hint="default"/>
      </w:rPr>
    </w:lvl>
    <w:lvl w:ilvl="4" w:tplc="FD985502">
      <w:numFmt w:val="bullet"/>
      <w:lvlText w:val="•"/>
      <w:lvlJc w:val="left"/>
      <w:pPr>
        <w:ind w:left="2012" w:hanging="216"/>
      </w:pPr>
      <w:rPr>
        <w:rFonts w:hint="default"/>
      </w:rPr>
    </w:lvl>
    <w:lvl w:ilvl="5" w:tplc="AE6CE100">
      <w:numFmt w:val="bullet"/>
      <w:lvlText w:val="•"/>
      <w:lvlJc w:val="left"/>
      <w:pPr>
        <w:ind w:left="2425" w:hanging="216"/>
      </w:pPr>
      <w:rPr>
        <w:rFonts w:hint="default"/>
      </w:rPr>
    </w:lvl>
    <w:lvl w:ilvl="6" w:tplc="526A00CC">
      <w:numFmt w:val="bullet"/>
      <w:lvlText w:val="•"/>
      <w:lvlJc w:val="left"/>
      <w:pPr>
        <w:ind w:left="2838" w:hanging="216"/>
      </w:pPr>
      <w:rPr>
        <w:rFonts w:hint="default"/>
      </w:rPr>
    </w:lvl>
    <w:lvl w:ilvl="7" w:tplc="F1B8D710">
      <w:numFmt w:val="bullet"/>
      <w:lvlText w:val="•"/>
      <w:lvlJc w:val="left"/>
      <w:pPr>
        <w:ind w:left="3251" w:hanging="216"/>
      </w:pPr>
      <w:rPr>
        <w:rFonts w:hint="default"/>
      </w:rPr>
    </w:lvl>
    <w:lvl w:ilvl="8" w:tplc="2006F822">
      <w:numFmt w:val="bullet"/>
      <w:lvlText w:val="•"/>
      <w:lvlJc w:val="left"/>
      <w:pPr>
        <w:ind w:left="3665" w:hanging="216"/>
      </w:pPr>
      <w:rPr>
        <w:rFonts w:hint="default"/>
      </w:rPr>
    </w:lvl>
  </w:abstractNum>
  <w:abstractNum w:abstractNumId="5" w15:restartNumberingAfterBreak="0">
    <w:nsid w:val="03017C14"/>
    <w:multiLevelType w:val="hybridMultilevel"/>
    <w:tmpl w:val="C3345CF6"/>
    <w:lvl w:ilvl="0" w:tplc="A82C1026">
      <w:numFmt w:val="bullet"/>
      <w:lvlText w:val="•"/>
      <w:lvlJc w:val="left"/>
      <w:pPr>
        <w:ind w:left="360" w:hanging="202"/>
      </w:pPr>
      <w:rPr>
        <w:rFonts w:ascii="Arial" w:eastAsia="Arial" w:hAnsi="Arial" w:cs="Arial" w:hint="default"/>
        <w:w w:val="99"/>
        <w:sz w:val="18"/>
        <w:szCs w:val="18"/>
      </w:rPr>
    </w:lvl>
    <w:lvl w:ilvl="1" w:tplc="04521DD4">
      <w:numFmt w:val="bullet"/>
      <w:lvlText w:val="•"/>
      <w:lvlJc w:val="left"/>
      <w:pPr>
        <w:ind w:left="755" w:hanging="202"/>
      </w:pPr>
      <w:rPr>
        <w:rFonts w:hint="default"/>
      </w:rPr>
    </w:lvl>
    <w:lvl w:ilvl="2" w:tplc="B0EE40B6">
      <w:numFmt w:val="bullet"/>
      <w:lvlText w:val="•"/>
      <w:lvlJc w:val="left"/>
      <w:pPr>
        <w:ind w:left="1150" w:hanging="202"/>
      </w:pPr>
      <w:rPr>
        <w:rFonts w:hint="default"/>
      </w:rPr>
    </w:lvl>
    <w:lvl w:ilvl="3" w:tplc="E23E0B60">
      <w:numFmt w:val="bullet"/>
      <w:lvlText w:val="•"/>
      <w:lvlJc w:val="left"/>
      <w:pPr>
        <w:ind w:left="1545" w:hanging="202"/>
      </w:pPr>
      <w:rPr>
        <w:rFonts w:hint="default"/>
      </w:rPr>
    </w:lvl>
    <w:lvl w:ilvl="4" w:tplc="A40A8EFA">
      <w:numFmt w:val="bullet"/>
      <w:lvlText w:val="•"/>
      <w:lvlJc w:val="left"/>
      <w:pPr>
        <w:ind w:left="1940" w:hanging="202"/>
      </w:pPr>
      <w:rPr>
        <w:rFonts w:hint="default"/>
      </w:rPr>
    </w:lvl>
    <w:lvl w:ilvl="5" w:tplc="98B83F2E">
      <w:numFmt w:val="bullet"/>
      <w:lvlText w:val="•"/>
      <w:lvlJc w:val="left"/>
      <w:pPr>
        <w:ind w:left="2335" w:hanging="202"/>
      </w:pPr>
      <w:rPr>
        <w:rFonts w:hint="default"/>
      </w:rPr>
    </w:lvl>
    <w:lvl w:ilvl="6" w:tplc="50D69864">
      <w:numFmt w:val="bullet"/>
      <w:lvlText w:val="•"/>
      <w:lvlJc w:val="left"/>
      <w:pPr>
        <w:ind w:left="2730" w:hanging="202"/>
      </w:pPr>
      <w:rPr>
        <w:rFonts w:hint="default"/>
      </w:rPr>
    </w:lvl>
    <w:lvl w:ilvl="7" w:tplc="DE28245E">
      <w:numFmt w:val="bullet"/>
      <w:lvlText w:val="•"/>
      <w:lvlJc w:val="left"/>
      <w:pPr>
        <w:ind w:left="3125" w:hanging="202"/>
      </w:pPr>
      <w:rPr>
        <w:rFonts w:hint="default"/>
      </w:rPr>
    </w:lvl>
    <w:lvl w:ilvl="8" w:tplc="AFB0631C">
      <w:numFmt w:val="bullet"/>
      <w:lvlText w:val="•"/>
      <w:lvlJc w:val="left"/>
      <w:pPr>
        <w:ind w:left="3520" w:hanging="202"/>
      </w:pPr>
      <w:rPr>
        <w:rFonts w:hint="default"/>
      </w:rPr>
    </w:lvl>
  </w:abstractNum>
  <w:abstractNum w:abstractNumId="6" w15:restartNumberingAfterBreak="0">
    <w:nsid w:val="030468E4"/>
    <w:multiLevelType w:val="hybridMultilevel"/>
    <w:tmpl w:val="77847D04"/>
    <w:lvl w:ilvl="0" w:tplc="84089EBA">
      <w:numFmt w:val="bullet"/>
      <w:lvlText w:val=""/>
      <w:lvlJc w:val="left"/>
      <w:pPr>
        <w:ind w:left="820" w:hanging="360"/>
      </w:pPr>
      <w:rPr>
        <w:rFonts w:ascii="Wingdings" w:eastAsia="Wingdings" w:hAnsi="Wingdings" w:cs="Wingdings" w:hint="default"/>
        <w:w w:val="99"/>
        <w:sz w:val="24"/>
        <w:szCs w:val="24"/>
      </w:rPr>
    </w:lvl>
    <w:lvl w:ilvl="1" w:tplc="B88EB914">
      <w:numFmt w:val="bullet"/>
      <w:lvlText w:val="•"/>
      <w:lvlJc w:val="left"/>
      <w:pPr>
        <w:ind w:left="2086" w:hanging="360"/>
      </w:pPr>
      <w:rPr>
        <w:rFonts w:hint="default"/>
      </w:rPr>
    </w:lvl>
    <w:lvl w:ilvl="2" w:tplc="B2E690B6">
      <w:numFmt w:val="bullet"/>
      <w:lvlText w:val="•"/>
      <w:lvlJc w:val="left"/>
      <w:pPr>
        <w:ind w:left="3352" w:hanging="360"/>
      </w:pPr>
      <w:rPr>
        <w:rFonts w:hint="default"/>
      </w:rPr>
    </w:lvl>
    <w:lvl w:ilvl="3" w:tplc="276CA2EE">
      <w:numFmt w:val="bullet"/>
      <w:lvlText w:val="•"/>
      <w:lvlJc w:val="left"/>
      <w:pPr>
        <w:ind w:left="4618" w:hanging="360"/>
      </w:pPr>
      <w:rPr>
        <w:rFonts w:hint="default"/>
      </w:rPr>
    </w:lvl>
    <w:lvl w:ilvl="4" w:tplc="EE5CBEB0">
      <w:numFmt w:val="bullet"/>
      <w:lvlText w:val="•"/>
      <w:lvlJc w:val="left"/>
      <w:pPr>
        <w:ind w:left="5884" w:hanging="360"/>
      </w:pPr>
      <w:rPr>
        <w:rFonts w:hint="default"/>
      </w:rPr>
    </w:lvl>
    <w:lvl w:ilvl="5" w:tplc="F1CCE422">
      <w:numFmt w:val="bullet"/>
      <w:lvlText w:val="•"/>
      <w:lvlJc w:val="left"/>
      <w:pPr>
        <w:ind w:left="7150" w:hanging="360"/>
      </w:pPr>
      <w:rPr>
        <w:rFonts w:hint="default"/>
      </w:rPr>
    </w:lvl>
    <w:lvl w:ilvl="6" w:tplc="7A742F52">
      <w:numFmt w:val="bullet"/>
      <w:lvlText w:val="•"/>
      <w:lvlJc w:val="left"/>
      <w:pPr>
        <w:ind w:left="8416" w:hanging="360"/>
      </w:pPr>
      <w:rPr>
        <w:rFonts w:hint="default"/>
      </w:rPr>
    </w:lvl>
    <w:lvl w:ilvl="7" w:tplc="DB9A5D80">
      <w:numFmt w:val="bullet"/>
      <w:lvlText w:val="•"/>
      <w:lvlJc w:val="left"/>
      <w:pPr>
        <w:ind w:left="9682" w:hanging="360"/>
      </w:pPr>
      <w:rPr>
        <w:rFonts w:hint="default"/>
      </w:rPr>
    </w:lvl>
    <w:lvl w:ilvl="8" w:tplc="4DCE6366">
      <w:numFmt w:val="bullet"/>
      <w:lvlText w:val="•"/>
      <w:lvlJc w:val="left"/>
      <w:pPr>
        <w:ind w:left="10948" w:hanging="360"/>
      </w:pPr>
      <w:rPr>
        <w:rFonts w:hint="default"/>
      </w:rPr>
    </w:lvl>
  </w:abstractNum>
  <w:abstractNum w:abstractNumId="7" w15:restartNumberingAfterBreak="0">
    <w:nsid w:val="03185B65"/>
    <w:multiLevelType w:val="hybridMultilevel"/>
    <w:tmpl w:val="EE3E42F6"/>
    <w:lvl w:ilvl="0" w:tplc="5374FF90">
      <w:numFmt w:val="bullet"/>
      <w:lvlText w:val="•"/>
      <w:lvlJc w:val="left"/>
      <w:pPr>
        <w:ind w:left="360" w:hanging="216"/>
      </w:pPr>
      <w:rPr>
        <w:rFonts w:ascii="Arial" w:eastAsia="Arial" w:hAnsi="Arial" w:cs="Arial" w:hint="default"/>
        <w:w w:val="99"/>
        <w:sz w:val="18"/>
        <w:szCs w:val="18"/>
      </w:rPr>
    </w:lvl>
    <w:lvl w:ilvl="1" w:tplc="EFD08F92">
      <w:numFmt w:val="bullet"/>
      <w:lvlText w:val="•"/>
      <w:lvlJc w:val="left"/>
      <w:pPr>
        <w:ind w:left="773" w:hanging="216"/>
      </w:pPr>
      <w:rPr>
        <w:rFonts w:hint="default"/>
      </w:rPr>
    </w:lvl>
    <w:lvl w:ilvl="2" w:tplc="422AC208">
      <w:numFmt w:val="bullet"/>
      <w:lvlText w:val="•"/>
      <w:lvlJc w:val="left"/>
      <w:pPr>
        <w:ind w:left="1186" w:hanging="216"/>
      </w:pPr>
      <w:rPr>
        <w:rFonts w:hint="default"/>
      </w:rPr>
    </w:lvl>
    <w:lvl w:ilvl="3" w:tplc="6266541C">
      <w:numFmt w:val="bullet"/>
      <w:lvlText w:val="•"/>
      <w:lvlJc w:val="left"/>
      <w:pPr>
        <w:ind w:left="1599" w:hanging="216"/>
      </w:pPr>
      <w:rPr>
        <w:rFonts w:hint="default"/>
      </w:rPr>
    </w:lvl>
    <w:lvl w:ilvl="4" w:tplc="22846418">
      <w:numFmt w:val="bullet"/>
      <w:lvlText w:val="•"/>
      <w:lvlJc w:val="left"/>
      <w:pPr>
        <w:ind w:left="2012" w:hanging="216"/>
      </w:pPr>
      <w:rPr>
        <w:rFonts w:hint="default"/>
      </w:rPr>
    </w:lvl>
    <w:lvl w:ilvl="5" w:tplc="7008651E">
      <w:numFmt w:val="bullet"/>
      <w:lvlText w:val="•"/>
      <w:lvlJc w:val="left"/>
      <w:pPr>
        <w:ind w:left="2425" w:hanging="216"/>
      </w:pPr>
      <w:rPr>
        <w:rFonts w:hint="default"/>
      </w:rPr>
    </w:lvl>
    <w:lvl w:ilvl="6" w:tplc="AA32C760">
      <w:numFmt w:val="bullet"/>
      <w:lvlText w:val="•"/>
      <w:lvlJc w:val="left"/>
      <w:pPr>
        <w:ind w:left="2838" w:hanging="216"/>
      </w:pPr>
      <w:rPr>
        <w:rFonts w:hint="default"/>
      </w:rPr>
    </w:lvl>
    <w:lvl w:ilvl="7" w:tplc="49A221FE">
      <w:numFmt w:val="bullet"/>
      <w:lvlText w:val="•"/>
      <w:lvlJc w:val="left"/>
      <w:pPr>
        <w:ind w:left="3251" w:hanging="216"/>
      </w:pPr>
      <w:rPr>
        <w:rFonts w:hint="default"/>
      </w:rPr>
    </w:lvl>
    <w:lvl w:ilvl="8" w:tplc="7C38FED6">
      <w:numFmt w:val="bullet"/>
      <w:lvlText w:val="•"/>
      <w:lvlJc w:val="left"/>
      <w:pPr>
        <w:ind w:left="3665" w:hanging="216"/>
      </w:pPr>
      <w:rPr>
        <w:rFonts w:hint="default"/>
      </w:rPr>
    </w:lvl>
  </w:abstractNum>
  <w:abstractNum w:abstractNumId="8" w15:restartNumberingAfterBreak="0">
    <w:nsid w:val="035450CB"/>
    <w:multiLevelType w:val="hybridMultilevel"/>
    <w:tmpl w:val="A23C5DE6"/>
    <w:lvl w:ilvl="0" w:tplc="96B89960">
      <w:numFmt w:val="bullet"/>
      <w:lvlText w:val="•"/>
      <w:lvlJc w:val="left"/>
      <w:pPr>
        <w:ind w:left="360" w:hanging="360"/>
      </w:pPr>
      <w:rPr>
        <w:rFonts w:ascii="Arial" w:eastAsia="Arial" w:hAnsi="Arial" w:cs="Arial" w:hint="default"/>
        <w:color w:val="008000"/>
        <w:w w:val="99"/>
        <w:sz w:val="18"/>
        <w:szCs w:val="18"/>
      </w:rPr>
    </w:lvl>
    <w:lvl w:ilvl="1" w:tplc="69565F04">
      <w:numFmt w:val="bullet"/>
      <w:lvlText w:val="•"/>
      <w:lvlJc w:val="left"/>
      <w:pPr>
        <w:ind w:left="701" w:hanging="360"/>
      </w:pPr>
      <w:rPr>
        <w:rFonts w:hint="default"/>
      </w:rPr>
    </w:lvl>
    <w:lvl w:ilvl="2" w:tplc="A072E808">
      <w:numFmt w:val="bullet"/>
      <w:lvlText w:val="•"/>
      <w:lvlJc w:val="left"/>
      <w:pPr>
        <w:ind w:left="1042" w:hanging="360"/>
      </w:pPr>
      <w:rPr>
        <w:rFonts w:hint="default"/>
      </w:rPr>
    </w:lvl>
    <w:lvl w:ilvl="3" w:tplc="2EB40B9C">
      <w:numFmt w:val="bullet"/>
      <w:lvlText w:val="•"/>
      <w:lvlJc w:val="left"/>
      <w:pPr>
        <w:ind w:left="1383" w:hanging="360"/>
      </w:pPr>
      <w:rPr>
        <w:rFonts w:hint="default"/>
      </w:rPr>
    </w:lvl>
    <w:lvl w:ilvl="4" w:tplc="DFF41B4A">
      <w:numFmt w:val="bullet"/>
      <w:lvlText w:val="•"/>
      <w:lvlJc w:val="left"/>
      <w:pPr>
        <w:ind w:left="1724" w:hanging="360"/>
      </w:pPr>
      <w:rPr>
        <w:rFonts w:hint="default"/>
      </w:rPr>
    </w:lvl>
    <w:lvl w:ilvl="5" w:tplc="3522E478">
      <w:numFmt w:val="bullet"/>
      <w:lvlText w:val="•"/>
      <w:lvlJc w:val="left"/>
      <w:pPr>
        <w:ind w:left="2065" w:hanging="360"/>
      </w:pPr>
      <w:rPr>
        <w:rFonts w:hint="default"/>
      </w:rPr>
    </w:lvl>
    <w:lvl w:ilvl="6" w:tplc="636490EC">
      <w:numFmt w:val="bullet"/>
      <w:lvlText w:val="•"/>
      <w:lvlJc w:val="left"/>
      <w:pPr>
        <w:ind w:left="2406" w:hanging="360"/>
      </w:pPr>
      <w:rPr>
        <w:rFonts w:hint="default"/>
      </w:rPr>
    </w:lvl>
    <w:lvl w:ilvl="7" w:tplc="177A21A0">
      <w:numFmt w:val="bullet"/>
      <w:lvlText w:val="•"/>
      <w:lvlJc w:val="left"/>
      <w:pPr>
        <w:ind w:left="2747" w:hanging="360"/>
      </w:pPr>
      <w:rPr>
        <w:rFonts w:hint="default"/>
      </w:rPr>
    </w:lvl>
    <w:lvl w:ilvl="8" w:tplc="563C9B72">
      <w:numFmt w:val="bullet"/>
      <w:lvlText w:val="•"/>
      <w:lvlJc w:val="left"/>
      <w:pPr>
        <w:ind w:left="3088" w:hanging="360"/>
      </w:pPr>
      <w:rPr>
        <w:rFonts w:hint="default"/>
      </w:rPr>
    </w:lvl>
  </w:abstractNum>
  <w:abstractNum w:abstractNumId="9" w15:restartNumberingAfterBreak="0">
    <w:nsid w:val="03601BDC"/>
    <w:multiLevelType w:val="hybridMultilevel"/>
    <w:tmpl w:val="F9A23FB2"/>
    <w:lvl w:ilvl="0" w:tplc="FB66FCF4">
      <w:numFmt w:val="bullet"/>
      <w:lvlText w:val="•"/>
      <w:lvlJc w:val="left"/>
      <w:pPr>
        <w:ind w:left="360" w:hanging="202"/>
      </w:pPr>
      <w:rPr>
        <w:rFonts w:ascii="Arial" w:eastAsia="Arial" w:hAnsi="Arial" w:cs="Arial" w:hint="default"/>
        <w:w w:val="99"/>
        <w:sz w:val="18"/>
        <w:szCs w:val="18"/>
      </w:rPr>
    </w:lvl>
    <w:lvl w:ilvl="1" w:tplc="BCCA1172">
      <w:numFmt w:val="bullet"/>
      <w:lvlText w:val="•"/>
      <w:lvlJc w:val="left"/>
      <w:pPr>
        <w:ind w:left="755" w:hanging="202"/>
      </w:pPr>
      <w:rPr>
        <w:rFonts w:hint="default"/>
      </w:rPr>
    </w:lvl>
    <w:lvl w:ilvl="2" w:tplc="8EAE0E9C">
      <w:numFmt w:val="bullet"/>
      <w:lvlText w:val="•"/>
      <w:lvlJc w:val="left"/>
      <w:pPr>
        <w:ind w:left="1150" w:hanging="202"/>
      </w:pPr>
      <w:rPr>
        <w:rFonts w:hint="default"/>
      </w:rPr>
    </w:lvl>
    <w:lvl w:ilvl="3" w:tplc="FB688E0A">
      <w:numFmt w:val="bullet"/>
      <w:lvlText w:val="•"/>
      <w:lvlJc w:val="left"/>
      <w:pPr>
        <w:ind w:left="1545" w:hanging="202"/>
      </w:pPr>
      <w:rPr>
        <w:rFonts w:hint="default"/>
      </w:rPr>
    </w:lvl>
    <w:lvl w:ilvl="4" w:tplc="9B1AB5B8">
      <w:numFmt w:val="bullet"/>
      <w:lvlText w:val="•"/>
      <w:lvlJc w:val="left"/>
      <w:pPr>
        <w:ind w:left="1940" w:hanging="202"/>
      </w:pPr>
      <w:rPr>
        <w:rFonts w:hint="default"/>
      </w:rPr>
    </w:lvl>
    <w:lvl w:ilvl="5" w:tplc="D95E8E82">
      <w:numFmt w:val="bullet"/>
      <w:lvlText w:val="•"/>
      <w:lvlJc w:val="left"/>
      <w:pPr>
        <w:ind w:left="2335" w:hanging="202"/>
      </w:pPr>
      <w:rPr>
        <w:rFonts w:hint="default"/>
      </w:rPr>
    </w:lvl>
    <w:lvl w:ilvl="6" w:tplc="8F2E4D40">
      <w:numFmt w:val="bullet"/>
      <w:lvlText w:val="•"/>
      <w:lvlJc w:val="left"/>
      <w:pPr>
        <w:ind w:left="2730" w:hanging="202"/>
      </w:pPr>
      <w:rPr>
        <w:rFonts w:hint="default"/>
      </w:rPr>
    </w:lvl>
    <w:lvl w:ilvl="7" w:tplc="22EE8CE4">
      <w:numFmt w:val="bullet"/>
      <w:lvlText w:val="•"/>
      <w:lvlJc w:val="left"/>
      <w:pPr>
        <w:ind w:left="3125" w:hanging="202"/>
      </w:pPr>
      <w:rPr>
        <w:rFonts w:hint="default"/>
      </w:rPr>
    </w:lvl>
    <w:lvl w:ilvl="8" w:tplc="AD6A3818">
      <w:numFmt w:val="bullet"/>
      <w:lvlText w:val="•"/>
      <w:lvlJc w:val="left"/>
      <w:pPr>
        <w:ind w:left="3520" w:hanging="202"/>
      </w:pPr>
      <w:rPr>
        <w:rFonts w:hint="default"/>
      </w:rPr>
    </w:lvl>
  </w:abstractNum>
  <w:abstractNum w:abstractNumId="10" w15:restartNumberingAfterBreak="0">
    <w:nsid w:val="044F6B0A"/>
    <w:multiLevelType w:val="hybridMultilevel"/>
    <w:tmpl w:val="5C86E6B2"/>
    <w:lvl w:ilvl="0" w:tplc="C8167FF4">
      <w:numFmt w:val="bullet"/>
      <w:lvlText w:val=""/>
      <w:lvlJc w:val="left"/>
      <w:pPr>
        <w:ind w:left="820" w:hanging="360"/>
      </w:pPr>
      <w:rPr>
        <w:rFonts w:ascii="Wingdings" w:eastAsia="Wingdings" w:hAnsi="Wingdings" w:cs="Wingdings" w:hint="default"/>
        <w:w w:val="99"/>
        <w:sz w:val="24"/>
        <w:szCs w:val="24"/>
      </w:rPr>
    </w:lvl>
    <w:lvl w:ilvl="1" w:tplc="2B8298D0">
      <w:numFmt w:val="bullet"/>
      <w:lvlText w:val="•"/>
      <w:lvlJc w:val="left"/>
      <w:pPr>
        <w:ind w:left="2086" w:hanging="360"/>
      </w:pPr>
      <w:rPr>
        <w:rFonts w:hint="default"/>
      </w:rPr>
    </w:lvl>
    <w:lvl w:ilvl="2" w:tplc="CDBAD442">
      <w:numFmt w:val="bullet"/>
      <w:lvlText w:val="•"/>
      <w:lvlJc w:val="left"/>
      <w:pPr>
        <w:ind w:left="3352" w:hanging="360"/>
      </w:pPr>
      <w:rPr>
        <w:rFonts w:hint="default"/>
      </w:rPr>
    </w:lvl>
    <w:lvl w:ilvl="3" w:tplc="62549780">
      <w:numFmt w:val="bullet"/>
      <w:lvlText w:val="•"/>
      <w:lvlJc w:val="left"/>
      <w:pPr>
        <w:ind w:left="4618" w:hanging="360"/>
      </w:pPr>
      <w:rPr>
        <w:rFonts w:hint="default"/>
      </w:rPr>
    </w:lvl>
    <w:lvl w:ilvl="4" w:tplc="80469B80">
      <w:numFmt w:val="bullet"/>
      <w:lvlText w:val="•"/>
      <w:lvlJc w:val="left"/>
      <w:pPr>
        <w:ind w:left="5884" w:hanging="360"/>
      </w:pPr>
      <w:rPr>
        <w:rFonts w:hint="default"/>
      </w:rPr>
    </w:lvl>
    <w:lvl w:ilvl="5" w:tplc="F58ED1CE">
      <w:numFmt w:val="bullet"/>
      <w:lvlText w:val="•"/>
      <w:lvlJc w:val="left"/>
      <w:pPr>
        <w:ind w:left="7150" w:hanging="360"/>
      </w:pPr>
      <w:rPr>
        <w:rFonts w:hint="default"/>
      </w:rPr>
    </w:lvl>
    <w:lvl w:ilvl="6" w:tplc="4FD8A72E">
      <w:numFmt w:val="bullet"/>
      <w:lvlText w:val="•"/>
      <w:lvlJc w:val="left"/>
      <w:pPr>
        <w:ind w:left="8416" w:hanging="360"/>
      </w:pPr>
      <w:rPr>
        <w:rFonts w:hint="default"/>
      </w:rPr>
    </w:lvl>
    <w:lvl w:ilvl="7" w:tplc="3F8AEF08">
      <w:numFmt w:val="bullet"/>
      <w:lvlText w:val="•"/>
      <w:lvlJc w:val="left"/>
      <w:pPr>
        <w:ind w:left="9682" w:hanging="360"/>
      </w:pPr>
      <w:rPr>
        <w:rFonts w:hint="default"/>
      </w:rPr>
    </w:lvl>
    <w:lvl w:ilvl="8" w:tplc="ADE48340">
      <w:numFmt w:val="bullet"/>
      <w:lvlText w:val="•"/>
      <w:lvlJc w:val="left"/>
      <w:pPr>
        <w:ind w:left="10948" w:hanging="360"/>
      </w:pPr>
      <w:rPr>
        <w:rFonts w:hint="default"/>
      </w:rPr>
    </w:lvl>
  </w:abstractNum>
  <w:abstractNum w:abstractNumId="11" w15:restartNumberingAfterBreak="0">
    <w:nsid w:val="04F856D4"/>
    <w:multiLevelType w:val="hybridMultilevel"/>
    <w:tmpl w:val="88349DC8"/>
    <w:lvl w:ilvl="0" w:tplc="90A8216C">
      <w:numFmt w:val="bullet"/>
      <w:lvlText w:val="•"/>
      <w:lvlJc w:val="left"/>
      <w:pPr>
        <w:ind w:left="364" w:hanging="202"/>
      </w:pPr>
      <w:rPr>
        <w:rFonts w:ascii="Arial" w:eastAsia="Arial" w:hAnsi="Arial" w:cs="Arial" w:hint="default"/>
        <w:w w:val="99"/>
        <w:sz w:val="18"/>
        <w:szCs w:val="18"/>
      </w:rPr>
    </w:lvl>
    <w:lvl w:ilvl="1" w:tplc="8B14FCE4">
      <w:numFmt w:val="bullet"/>
      <w:lvlText w:val="•"/>
      <w:lvlJc w:val="left"/>
      <w:pPr>
        <w:ind w:left="756" w:hanging="202"/>
      </w:pPr>
      <w:rPr>
        <w:rFonts w:hint="default"/>
      </w:rPr>
    </w:lvl>
    <w:lvl w:ilvl="2" w:tplc="465CBEF4">
      <w:numFmt w:val="bullet"/>
      <w:lvlText w:val="•"/>
      <w:lvlJc w:val="left"/>
      <w:pPr>
        <w:ind w:left="1153" w:hanging="202"/>
      </w:pPr>
      <w:rPr>
        <w:rFonts w:hint="default"/>
      </w:rPr>
    </w:lvl>
    <w:lvl w:ilvl="3" w:tplc="3176EF2C">
      <w:numFmt w:val="bullet"/>
      <w:lvlText w:val="•"/>
      <w:lvlJc w:val="left"/>
      <w:pPr>
        <w:ind w:left="1549" w:hanging="202"/>
      </w:pPr>
      <w:rPr>
        <w:rFonts w:hint="default"/>
      </w:rPr>
    </w:lvl>
    <w:lvl w:ilvl="4" w:tplc="2D6E1EE4">
      <w:numFmt w:val="bullet"/>
      <w:lvlText w:val="•"/>
      <w:lvlJc w:val="left"/>
      <w:pPr>
        <w:ind w:left="1946" w:hanging="202"/>
      </w:pPr>
      <w:rPr>
        <w:rFonts w:hint="default"/>
      </w:rPr>
    </w:lvl>
    <w:lvl w:ilvl="5" w:tplc="5B065822">
      <w:numFmt w:val="bullet"/>
      <w:lvlText w:val="•"/>
      <w:lvlJc w:val="left"/>
      <w:pPr>
        <w:ind w:left="2342" w:hanging="202"/>
      </w:pPr>
      <w:rPr>
        <w:rFonts w:hint="default"/>
      </w:rPr>
    </w:lvl>
    <w:lvl w:ilvl="6" w:tplc="90C8B86A">
      <w:numFmt w:val="bullet"/>
      <w:lvlText w:val="•"/>
      <w:lvlJc w:val="left"/>
      <w:pPr>
        <w:ind w:left="2739" w:hanging="202"/>
      </w:pPr>
      <w:rPr>
        <w:rFonts w:hint="default"/>
      </w:rPr>
    </w:lvl>
    <w:lvl w:ilvl="7" w:tplc="69288442">
      <w:numFmt w:val="bullet"/>
      <w:lvlText w:val="•"/>
      <w:lvlJc w:val="left"/>
      <w:pPr>
        <w:ind w:left="3135" w:hanging="202"/>
      </w:pPr>
      <w:rPr>
        <w:rFonts w:hint="default"/>
      </w:rPr>
    </w:lvl>
    <w:lvl w:ilvl="8" w:tplc="4192E7D8">
      <w:numFmt w:val="bullet"/>
      <w:lvlText w:val="•"/>
      <w:lvlJc w:val="left"/>
      <w:pPr>
        <w:ind w:left="3532" w:hanging="202"/>
      </w:pPr>
      <w:rPr>
        <w:rFonts w:hint="default"/>
      </w:rPr>
    </w:lvl>
  </w:abstractNum>
  <w:abstractNum w:abstractNumId="12" w15:restartNumberingAfterBreak="0">
    <w:nsid w:val="05082D33"/>
    <w:multiLevelType w:val="hybridMultilevel"/>
    <w:tmpl w:val="8FDE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42420"/>
    <w:multiLevelType w:val="hybridMultilevel"/>
    <w:tmpl w:val="1BEC9F98"/>
    <w:lvl w:ilvl="0" w:tplc="F0D0EE34">
      <w:start w:val="1"/>
      <w:numFmt w:val="decimal"/>
      <w:lvlText w:val="%1."/>
      <w:lvlJc w:val="left"/>
      <w:pPr>
        <w:ind w:left="282" w:hanging="180"/>
      </w:pPr>
      <w:rPr>
        <w:rFonts w:ascii="Arial" w:eastAsia="Arial" w:hAnsi="Arial" w:cs="Arial" w:hint="default"/>
        <w:spacing w:val="-1"/>
        <w:w w:val="100"/>
        <w:sz w:val="16"/>
        <w:szCs w:val="16"/>
      </w:rPr>
    </w:lvl>
    <w:lvl w:ilvl="1" w:tplc="F5CEA38A">
      <w:numFmt w:val="bullet"/>
      <w:lvlText w:val="•"/>
      <w:lvlJc w:val="left"/>
      <w:pPr>
        <w:ind w:left="599" w:hanging="180"/>
      </w:pPr>
      <w:rPr>
        <w:rFonts w:hint="default"/>
      </w:rPr>
    </w:lvl>
    <w:lvl w:ilvl="2" w:tplc="6D745F26">
      <w:numFmt w:val="bullet"/>
      <w:lvlText w:val="•"/>
      <w:lvlJc w:val="left"/>
      <w:pPr>
        <w:ind w:left="918" w:hanging="180"/>
      </w:pPr>
      <w:rPr>
        <w:rFonts w:hint="default"/>
      </w:rPr>
    </w:lvl>
    <w:lvl w:ilvl="3" w:tplc="C76040BE">
      <w:numFmt w:val="bullet"/>
      <w:lvlText w:val="•"/>
      <w:lvlJc w:val="left"/>
      <w:pPr>
        <w:ind w:left="1237" w:hanging="180"/>
      </w:pPr>
      <w:rPr>
        <w:rFonts w:hint="default"/>
      </w:rPr>
    </w:lvl>
    <w:lvl w:ilvl="4" w:tplc="0D76DE2C">
      <w:numFmt w:val="bullet"/>
      <w:lvlText w:val="•"/>
      <w:lvlJc w:val="left"/>
      <w:pPr>
        <w:ind w:left="1556" w:hanging="180"/>
      </w:pPr>
      <w:rPr>
        <w:rFonts w:hint="default"/>
      </w:rPr>
    </w:lvl>
    <w:lvl w:ilvl="5" w:tplc="F1062B86">
      <w:numFmt w:val="bullet"/>
      <w:lvlText w:val="•"/>
      <w:lvlJc w:val="left"/>
      <w:pPr>
        <w:ind w:left="1875" w:hanging="180"/>
      </w:pPr>
      <w:rPr>
        <w:rFonts w:hint="default"/>
      </w:rPr>
    </w:lvl>
    <w:lvl w:ilvl="6" w:tplc="2864FE74">
      <w:numFmt w:val="bullet"/>
      <w:lvlText w:val="•"/>
      <w:lvlJc w:val="left"/>
      <w:pPr>
        <w:ind w:left="2194" w:hanging="180"/>
      </w:pPr>
      <w:rPr>
        <w:rFonts w:hint="default"/>
      </w:rPr>
    </w:lvl>
    <w:lvl w:ilvl="7" w:tplc="3AC400B2">
      <w:numFmt w:val="bullet"/>
      <w:lvlText w:val="•"/>
      <w:lvlJc w:val="left"/>
      <w:pPr>
        <w:ind w:left="2513" w:hanging="180"/>
      </w:pPr>
      <w:rPr>
        <w:rFonts w:hint="default"/>
      </w:rPr>
    </w:lvl>
    <w:lvl w:ilvl="8" w:tplc="13D888A4">
      <w:numFmt w:val="bullet"/>
      <w:lvlText w:val="•"/>
      <w:lvlJc w:val="left"/>
      <w:pPr>
        <w:ind w:left="2832" w:hanging="180"/>
      </w:pPr>
      <w:rPr>
        <w:rFonts w:hint="default"/>
      </w:rPr>
    </w:lvl>
  </w:abstractNum>
  <w:abstractNum w:abstractNumId="14" w15:restartNumberingAfterBreak="0">
    <w:nsid w:val="05AF2E98"/>
    <w:multiLevelType w:val="multilevel"/>
    <w:tmpl w:val="6A5CE8C6"/>
    <w:lvl w:ilvl="0">
      <w:start w:val="6"/>
      <w:numFmt w:val="decimal"/>
      <w:lvlText w:val="%1"/>
      <w:lvlJc w:val="left"/>
      <w:pPr>
        <w:ind w:left="1271" w:hanging="720"/>
        <w:jc w:val="right"/>
      </w:pPr>
      <w:rPr>
        <w:rFonts w:hint="default"/>
      </w:rPr>
    </w:lvl>
    <w:lvl w:ilvl="1">
      <w:start w:val="1"/>
      <w:numFmt w:val="decimal"/>
      <w:lvlText w:val="%1.%2"/>
      <w:lvlJc w:val="left"/>
      <w:pPr>
        <w:ind w:left="676" w:hanging="576"/>
      </w:pPr>
      <w:rPr>
        <w:rFonts w:hint="default"/>
        <w:b/>
        <w:bCs/>
        <w:w w:val="99"/>
      </w:rPr>
    </w:lvl>
    <w:lvl w:ilvl="2">
      <w:start w:val="1"/>
      <w:numFmt w:val="decimal"/>
      <w:lvlText w:val="%1.%2.%3"/>
      <w:lvlJc w:val="left"/>
      <w:pPr>
        <w:ind w:left="1271" w:hanging="576"/>
        <w:jc w:val="right"/>
      </w:pPr>
      <w:rPr>
        <w:rFonts w:ascii="Arial" w:eastAsia="Arial" w:hAnsi="Arial" w:cs="Arial" w:hint="default"/>
        <w:b/>
        <w:bCs/>
        <w:spacing w:val="-1"/>
        <w:w w:val="99"/>
        <w:sz w:val="26"/>
        <w:szCs w:val="26"/>
      </w:rPr>
    </w:lvl>
    <w:lvl w:ilvl="3">
      <w:start w:val="1"/>
      <w:numFmt w:val="bullet"/>
      <w:lvlText w:val=""/>
      <w:lvlJc w:val="left"/>
      <w:pPr>
        <w:ind w:left="720" w:hanging="360"/>
      </w:pPr>
      <w:rPr>
        <w:rFonts w:ascii="Symbol" w:hAnsi="Symbol" w:hint="default"/>
      </w:rPr>
    </w:lvl>
    <w:lvl w:ilvl="4">
      <w:numFmt w:val="bullet"/>
      <w:lvlText w:val=""/>
      <w:lvlJc w:val="left"/>
      <w:pPr>
        <w:ind w:left="2441" w:hanging="576"/>
      </w:pPr>
      <w:rPr>
        <w:rFonts w:ascii="Wingdings" w:eastAsia="Wingdings" w:hAnsi="Wingdings" w:cs="Wingdings" w:hint="default"/>
        <w:w w:val="100"/>
        <w:sz w:val="22"/>
        <w:szCs w:val="22"/>
      </w:rPr>
    </w:lvl>
    <w:lvl w:ilvl="5">
      <w:numFmt w:val="bullet"/>
      <w:lvlText w:val="•"/>
      <w:lvlJc w:val="left"/>
      <w:pPr>
        <w:ind w:left="3510" w:hanging="576"/>
      </w:pPr>
      <w:rPr>
        <w:rFonts w:hint="default"/>
      </w:rPr>
    </w:lvl>
    <w:lvl w:ilvl="6">
      <w:numFmt w:val="bullet"/>
      <w:lvlText w:val="•"/>
      <w:lvlJc w:val="left"/>
      <w:pPr>
        <w:ind w:left="4580" w:hanging="576"/>
      </w:pPr>
      <w:rPr>
        <w:rFonts w:hint="default"/>
      </w:rPr>
    </w:lvl>
    <w:lvl w:ilvl="7">
      <w:numFmt w:val="bullet"/>
      <w:lvlText w:val="•"/>
      <w:lvlJc w:val="left"/>
      <w:pPr>
        <w:ind w:left="5650" w:hanging="576"/>
      </w:pPr>
      <w:rPr>
        <w:rFonts w:hint="default"/>
      </w:rPr>
    </w:lvl>
    <w:lvl w:ilvl="8">
      <w:numFmt w:val="bullet"/>
      <w:lvlText w:val="•"/>
      <w:lvlJc w:val="left"/>
      <w:pPr>
        <w:ind w:left="6720" w:hanging="576"/>
      </w:pPr>
      <w:rPr>
        <w:rFonts w:hint="default"/>
      </w:rPr>
    </w:lvl>
  </w:abstractNum>
  <w:abstractNum w:abstractNumId="15" w15:restartNumberingAfterBreak="0">
    <w:nsid w:val="05C167AA"/>
    <w:multiLevelType w:val="hybridMultilevel"/>
    <w:tmpl w:val="5F66554C"/>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063602D0"/>
    <w:multiLevelType w:val="multilevel"/>
    <w:tmpl w:val="46AE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4E106D"/>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18" w15:restartNumberingAfterBreak="0">
    <w:nsid w:val="072371FA"/>
    <w:multiLevelType w:val="hybridMultilevel"/>
    <w:tmpl w:val="8E7A42E0"/>
    <w:lvl w:ilvl="0" w:tplc="DED29C14">
      <w:numFmt w:val="bullet"/>
      <w:lvlText w:val="•"/>
      <w:lvlJc w:val="left"/>
      <w:pPr>
        <w:ind w:left="360" w:hanging="202"/>
      </w:pPr>
      <w:rPr>
        <w:rFonts w:ascii="Arial" w:eastAsia="Arial" w:hAnsi="Arial" w:cs="Arial" w:hint="default"/>
        <w:w w:val="99"/>
        <w:sz w:val="18"/>
        <w:szCs w:val="18"/>
      </w:rPr>
    </w:lvl>
    <w:lvl w:ilvl="1" w:tplc="5742ECEE">
      <w:numFmt w:val="bullet"/>
      <w:lvlText w:val="•"/>
      <w:lvlJc w:val="left"/>
      <w:pPr>
        <w:ind w:left="719" w:hanging="202"/>
      </w:pPr>
      <w:rPr>
        <w:rFonts w:hint="default"/>
      </w:rPr>
    </w:lvl>
    <w:lvl w:ilvl="2" w:tplc="EFF4F770">
      <w:numFmt w:val="bullet"/>
      <w:lvlText w:val="•"/>
      <w:lvlJc w:val="left"/>
      <w:pPr>
        <w:ind w:left="1078" w:hanging="202"/>
      </w:pPr>
      <w:rPr>
        <w:rFonts w:hint="default"/>
      </w:rPr>
    </w:lvl>
    <w:lvl w:ilvl="3" w:tplc="05141DF8">
      <w:numFmt w:val="bullet"/>
      <w:lvlText w:val="•"/>
      <w:lvlJc w:val="left"/>
      <w:pPr>
        <w:ind w:left="1437" w:hanging="202"/>
      </w:pPr>
      <w:rPr>
        <w:rFonts w:hint="default"/>
      </w:rPr>
    </w:lvl>
    <w:lvl w:ilvl="4" w:tplc="090EDA52">
      <w:numFmt w:val="bullet"/>
      <w:lvlText w:val="•"/>
      <w:lvlJc w:val="left"/>
      <w:pPr>
        <w:ind w:left="1796" w:hanging="202"/>
      </w:pPr>
      <w:rPr>
        <w:rFonts w:hint="default"/>
      </w:rPr>
    </w:lvl>
    <w:lvl w:ilvl="5" w:tplc="1C9CEF0C">
      <w:numFmt w:val="bullet"/>
      <w:lvlText w:val="•"/>
      <w:lvlJc w:val="left"/>
      <w:pPr>
        <w:ind w:left="2155" w:hanging="202"/>
      </w:pPr>
      <w:rPr>
        <w:rFonts w:hint="default"/>
      </w:rPr>
    </w:lvl>
    <w:lvl w:ilvl="6" w:tplc="36FA6DBA">
      <w:numFmt w:val="bullet"/>
      <w:lvlText w:val="•"/>
      <w:lvlJc w:val="left"/>
      <w:pPr>
        <w:ind w:left="2514" w:hanging="202"/>
      </w:pPr>
      <w:rPr>
        <w:rFonts w:hint="default"/>
      </w:rPr>
    </w:lvl>
    <w:lvl w:ilvl="7" w:tplc="EE700430">
      <w:numFmt w:val="bullet"/>
      <w:lvlText w:val="•"/>
      <w:lvlJc w:val="left"/>
      <w:pPr>
        <w:ind w:left="2873" w:hanging="202"/>
      </w:pPr>
      <w:rPr>
        <w:rFonts w:hint="default"/>
      </w:rPr>
    </w:lvl>
    <w:lvl w:ilvl="8" w:tplc="FD26677E">
      <w:numFmt w:val="bullet"/>
      <w:lvlText w:val="•"/>
      <w:lvlJc w:val="left"/>
      <w:pPr>
        <w:ind w:left="3232" w:hanging="202"/>
      </w:pPr>
      <w:rPr>
        <w:rFonts w:hint="default"/>
      </w:rPr>
    </w:lvl>
  </w:abstractNum>
  <w:abstractNum w:abstractNumId="19" w15:restartNumberingAfterBreak="0">
    <w:nsid w:val="07AD1DAA"/>
    <w:multiLevelType w:val="hybridMultilevel"/>
    <w:tmpl w:val="5592531E"/>
    <w:lvl w:ilvl="0" w:tplc="FD5A06FA">
      <w:numFmt w:val="bullet"/>
      <w:lvlText w:val="•"/>
      <w:lvlJc w:val="left"/>
      <w:pPr>
        <w:ind w:left="360" w:hanging="202"/>
      </w:pPr>
      <w:rPr>
        <w:rFonts w:ascii="Arial" w:eastAsia="Arial" w:hAnsi="Arial" w:cs="Arial" w:hint="default"/>
        <w:w w:val="99"/>
        <w:sz w:val="18"/>
        <w:szCs w:val="18"/>
      </w:rPr>
    </w:lvl>
    <w:lvl w:ilvl="1" w:tplc="F224049C">
      <w:numFmt w:val="bullet"/>
      <w:lvlText w:val="•"/>
      <w:lvlJc w:val="left"/>
      <w:pPr>
        <w:ind w:left="773" w:hanging="202"/>
      </w:pPr>
      <w:rPr>
        <w:rFonts w:hint="default"/>
      </w:rPr>
    </w:lvl>
    <w:lvl w:ilvl="2" w:tplc="118A2E20">
      <w:numFmt w:val="bullet"/>
      <w:lvlText w:val="•"/>
      <w:lvlJc w:val="left"/>
      <w:pPr>
        <w:ind w:left="1186" w:hanging="202"/>
      </w:pPr>
      <w:rPr>
        <w:rFonts w:hint="default"/>
      </w:rPr>
    </w:lvl>
    <w:lvl w:ilvl="3" w:tplc="F154E3CA">
      <w:numFmt w:val="bullet"/>
      <w:lvlText w:val="•"/>
      <w:lvlJc w:val="left"/>
      <w:pPr>
        <w:ind w:left="1599" w:hanging="202"/>
      </w:pPr>
      <w:rPr>
        <w:rFonts w:hint="default"/>
      </w:rPr>
    </w:lvl>
    <w:lvl w:ilvl="4" w:tplc="52E69886">
      <w:numFmt w:val="bullet"/>
      <w:lvlText w:val="•"/>
      <w:lvlJc w:val="left"/>
      <w:pPr>
        <w:ind w:left="2012" w:hanging="202"/>
      </w:pPr>
      <w:rPr>
        <w:rFonts w:hint="default"/>
      </w:rPr>
    </w:lvl>
    <w:lvl w:ilvl="5" w:tplc="B2002FC2">
      <w:numFmt w:val="bullet"/>
      <w:lvlText w:val="•"/>
      <w:lvlJc w:val="left"/>
      <w:pPr>
        <w:ind w:left="2425" w:hanging="202"/>
      </w:pPr>
      <w:rPr>
        <w:rFonts w:hint="default"/>
      </w:rPr>
    </w:lvl>
    <w:lvl w:ilvl="6" w:tplc="71125F96">
      <w:numFmt w:val="bullet"/>
      <w:lvlText w:val="•"/>
      <w:lvlJc w:val="left"/>
      <w:pPr>
        <w:ind w:left="2838" w:hanging="202"/>
      </w:pPr>
      <w:rPr>
        <w:rFonts w:hint="default"/>
      </w:rPr>
    </w:lvl>
    <w:lvl w:ilvl="7" w:tplc="8B28E712">
      <w:numFmt w:val="bullet"/>
      <w:lvlText w:val="•"/>
      <w:lvlJc w:val="left"/>
      <w:pPr>
        <w:ind w:left="3251" w:hanging="202"/>
      </w:pPr>
      <w:rPr>
        <w:rFonts w:hint="default"/>
      </w:rPr>
    </w:lvl>
    <w:lvl w:ilvl="8" w:tplc="3D24DA26">
      <w:numFmt w:val="bullet"/>
      <w:lvlText w:val="•"/>
      <w:lvlJc w:val="left"/>
      <w:pPr>
        <w:ind w:left="3665" w:hanging="202"/>
      </w:pPr>
      <w:rPr>
        <w:rFonts w:hint="default"/>
      </w:rPr>
    </w:lvl>
  </w:abstractNum>
  <w:abstractNum w:abstractNumId="20" w15:restartNumberingAfterBreak="0">
    <w:nsid w:val="081C5160"/>
    <w:multiLevelType w:val="hybridMultilevel"/>
    <w:tmpl w:val="2AF08842"/>
    <w:lvl w:ilvl="0" w:tplc="E0E69990">
      <w:numFmt w:val="bullet"/>
      <w:lvlText w:val="•"/>
      <w:lvlJc w:val="left"/>
      <w:pPr>
        <w:ind w:left="360" w:hanging="202"/>
      </w:pPr>
      <w:rPr>
        <w:rFonts w:ascii="Arial" w:eastAsia="Arial" w:hAnsi="Arial" w:cs="Arial" w:hint="default"/>
        <w:w w:val="99"/>
        <w:sz w:val="18"/>
        <w:szCs w:val="18"/>
      </w:rPr>
    </w:lvl>
    <w:lvl w:ilvl="1" w:tplc="9D94DD44">
      <w:numFmt w:val="bullet"/>
      <w:lvlText w:val="•"/>
      <w:lvlJc w:val="left"/>
      <w:pPr>
        <w:ind w:left="755" w:hanging="202"/>
      </w:pPr>
      <w:rPr>
        <w:rFonts w:hint="default"/>
      </w:rPr>
    </w:lvl>
    <w:lvl w:ilvl="2" w:tplc="3CEEDFD8">
      <w:numFmt w:val="bullet"/>
      <w:lvlText w:val="•"/>
      <w:lvlJc w:val="left"/>
      <w:pPr>
        <w:ind w:left="1150" w:hanging="202"/>
      </w:pPr>
      <w:rPr>
        <w:rFonts w:hint="default"/>
      </w:rPr>
    </w:lvl>
    <w:lvl w:ilvl="3" w:tplc="FD9AB06A">
      <w:numFmt w:val="bullet"/>
      <w:lvlText w:val="•"/>
      <w:lvlJc w:val="left"/>
      <w:pPr>
        <w:ind w:left="1545" w:hanging="202"/>
      </w:pPr>
      <w:rPr>
        <w:rFonts w:hint="default"/>
      </w:rPr>
    </w:lvl>
    <w:lvl w:ilvl="4" w:tplc="88A0F33E">
      <w:numFmt w:val="bullet"/>
      <w:lvlText w:val="•"/>
      <w:lvlJc w:val="left"/>
      <w:pPr>
        <w:ind w:left="1940" w:hanging="202"/>
      </w:pPr>
      <w:rPr>
        <w:rFonts w:hint="default"/>
      </w:rPr>
    </w:lvl>
    <w:lvl w:ilvl="5" w:tplc="337EE8F6">
      <w:numFmt w:val="bullet"/>
      <w:lvlText w:val="•"/>
      <w:lvlJc w:val="left"/>
      <w:pPr>
        <w:ind w:left="2335" w:hanging="202"/>
      </w:pPr>
      <w:rPr>
        <w:rFonts w:hint="default"/>
      </w:rPr>
    </w:lvl>
    <w:lvl w:ilvl="6" w:tplc="EBA0DC6C">
      <w:numFmt w:val="bullet"/>
      <w:lvlText w:val="•"/>
      <w:lvlJc w:val="left"/>
      <w:pPr>
        <w:ind w:left="2730" w:hanging="202"/>
      </w:pPr>
      <w:rPr>
        <w:rFonts w:hint="default"/>
      </w:rPr>
    </w:lvl>
    <w:lvl w:ilvl="7" w:tplc="D2A6B832">
      <w:numFmt w:val="bullet"/>
      <w:lvlText w:val="•"/>
      <w:lvlJc w:val="left"/>
      <w:pPr>
        <w:ind w:left="3125" w:hanging="202"/>
      </w:pPr>
      <w:rPr>
        <w:rFonts w:hint="default"/>
      </w:rPr>
    </w:lvl>
    <w:lvl w:ilvl="8" w:tplc="FC8E5C58">
      <w:numFmt w:val="bullet"/>
      <w:lvlText w:val="•"/>
      <w:lvlJc w:val="left"/>
      <w:pPr>
        <w:ind w:left="3520" w:hanging="202"/>
      </w:pPr>
      <w:rPr>
        <w:rFonts w:hint="default"/>
      </w:rPr>
    </w:lvl>
  </w:abstractNum>
  <w:abstractNum w:abstractNumId="21" w15:restartNumberingAfterBreak="0">
    <w:nsid w:val="087948AF"/>
    <w:multiLevelType w:val="hybridMultilevel"/>
    <w:tmpl w:val="50BA7C56"/>
    <w:lvl w:ilvl="0" w:tplc="8A8202F8">
      <w:numFmt w:val="bullet"/>
      <w:lvlText w:val="•"/>
      <w:lvlJc w:val="left"/>
      <w:pPr>
        <w:ind w:left="360" w:hanging="202"/>
      </w:pPr>
      <w:rPr>
        <w:rFonts w:ascii="Arial" w:eastAsia="Arial" w:hAnsi="Arial" w:cs="Arial" w:hint="default"/>
        <w:w w:val="99"/>
        <w:sz w:val="18"/>
        <w:szCs w:val="18"/>
      </w:rPr>
    </w:lvl>
    <w:lvl w:ilvl="1" w:tplc="671E80E2">
      <w:numFmt w:val="bullet"/>
      <w:lvlText w:val="•"/>
      <w:lvlJc w:val="left"/>
      <w:pPr>
        <w:ind w:left="755" w:hanging="202"/>
      </w:pPr>
      <w:rPr>
        <w:rFonts w:hint="default"/>
      </w:rPr>
    </w:lvl>
    <w:lvl w:ilvl="2" w:tplc="00423976">
      <w:numFmt w:val="bullet"/>
      <w:lvlText w:val="•"/>
      <w:lvlJc w:val="left"/>
      <w:pPr>
        <w:ind w:left="1150" w:hanging="202"/>
      </w:pPr>
      <w:rPr>
        <w:rFonts w:hint="default"/>
      </w:rPr>
    </w:lvl>
    <w:lvl w:ilvl="3" w:tplc="DB667CD6">
      <w:numFmt w:val="bullet"/>
      <w:lvlText w:val="•"/>
      <w:lvlJc w:val="left"/>
      <w:pPr>
        <w:ind w:left="1545" w:hanging="202"/>
      </w:pPr>
      <w:rPr>
        <w:rFonts w:hint="default"/>
      </w:rPr>
    </w:lvl>
    <w:lvl w:ilvl="4" w:tplc="8AF6615E">
      <w:numFmt w:val="bullet"/>
      <w:lvlText w:val="•"/>
      <w:lvlJc w:val="left"/>
      <w:pPr>
        <w:ind w:left="1940" w:hanging="202"/>
      </w:pPr>
      <w:rPr>
        <w:rFonts w:hint="default"/>
      </w:rPr>
    </w:lvl>
    <w:lvl w:ilvl="5" w:tplc="E77AC958">
      <w:numFmt w:val="bullet"/>
      <w:lvlText w:val="•"/>
      <w:lvlJc w:val="left"/>
      <w:pPr>
        <w:ind w:left="2335" w:hanging="202"/>
      </w:pPr>
      <w:rPr>
        <w:rFonts w:hint="default"/>
      </w:rPr>
    </w:lvl>
    <w:lvl w:ilvl="6" w:tplc="DC425FEA">
      <w:numFmt w:val="bullet"/>
      <w:lvlText w:val="•"/>
      <w:lvlJc w:val="left"/>
      <w:pPr>
        <w:ind w:left="2730" w:hanging="202"/>
      </w:pPr>
      <w:rPr>
        <w:rFonts w:hint="default"/>
      </w:rPr>
    </w:lvl>
    <w:lvl w:ilvl="7" w:tplc="33581F02">
      <w:numFmt w:val="bullet"/>
      <w:lvlText w:val="•"/>
      <w:lvlJc w:val="left"/>
      <w:pPr>
        <w:ind w:left="3125" w:hanging="202"/>
      </w:pPr>
      <w:rPr>
        <w:rFonts w:hint="default"/>
      </w:rPr>
    </w:lvl>
    <w:lvl w:ilvl="8" w:tplc="05B2EC74">
      <w:numFmt w:val="bullet"/>
      <w:lvlText w:val="•"/>
      <w:lvlJc w:val="left"/>
      <w:pPr>
        <w:ind w:left="3520" w:hanging="202"/>
      </w:pPr>
      <w:rPr>
        <w:rFonts w:hint="default"/>
      </w:rPr>
    </w:lvl>
  </w:abstractNum>
  <w:abstractNum w:abstractNumId="22" w15:restartNumberingAfterBreak="0">
    <w:nsid w:val="090D6ECD"/>
    <w:multiLevelType w:val="hybridMultilevel"/>
    <w:tmpl w:val="F69E8CCC"/>
    <w:lvl w:ilvl="0" w:tplc="E61A0886">
      <w:numFmt w:val="bullet"/>
      <w:lvlText w:val="•"/>
      <w:lvlJc w:val="left"/>
      <w:pPr>
        <w:ind w:left="360" w:hanging="360"/>
      </w:pPr>
      <w:rPr>
        <w:rFonts w:ascii="Arial" w:eastAsia="Arial" w:hAnsi="Arial" w:cs="Arial" w:hint="default"/>
        <w:w w:val="99"/>
        <w:sz w:val="18"/>
        <w:szCs w:val="18"/>
      </w:rPr>
    </w:lvl>
    <w:lvl w:ilvl="1" w:tplc="40BA8F22">
      <w:numFmt w:val="bullet"/>
      <w:lvlText w:val="•"/>
      <w:lvlJc w:val="left"/>
      <w:pPr>
        <w:ind w:left="701" w:hanging="360"/>
      </w:pPr>
      <w:rPr>
        <w:rFonts w:hint="default"/>
      </w:rPr>
    </w:lvl>
    <w:lvl w:ilvl="2" w:tplc="87EAC1E4">
      <w:numFmt w:val="bullet"/>
      <w:lvlText w:val="•"/>
      <w:lvlJc w:val="left"/>
      <w:pPr>
        <w:ind w:left="1042" w:hanging="360"/>
      </w:pPr>
      <w:rPr>
        <w:rFonts w:hint="default"/>
      </w:rPr>
    </w:lvl>
    <w:lvl w:ilvl="3" w:tplc="F866F294">
      <w:numFmt w:val="bullet"/>
      <w:lvlText w:val="•"/>
      <w:lvlJc w:val="left"/>
      <w:pPr>
        <w:ind w:left="1383" w:hanging="360"/>
      </w:pPr>
      <w:rPr>
        <w:rFonts w:hint="default"/>
      </w:rPr>
    </w:lvl>
    <w:lvl w:ilvl="4" w:tplc="DC10F690">
      <w:numFmt w:val="bullet"/>
      <w:lvlText w:val="•"/>
      <w:lvlJc w:val="left"/>
      <w:pPr>
        <w:ind w:left="1724" w:hanging="360"/>
      </w:pPr>
      <w:rPr>
        <w:rFonts w:hint="default"/>
      </w:rPr>
    </w:lvl>
    <w:lvl w:ilvl="5" w:tplc="B136FBB0">
      <w:numFmt w:val="bullet"/>
      <w:lvlText w:val="•"/>
      <w:lvlJc w:val="left"/>
      <w:pPr>
        <w:ind w:left="2065" w:hanging="360"/>
      </w:pPr>
      <w:rPr>
        <w:rFonts w:hint="default"/>
      </w:rPr>
    </w:lvl>
    <w:lvl w:ilvl="6" w:tplc="4B94CBB6">
      <w:numFmt w:val="bullet"/>
      <w:lvlText w:val="•"/>
      <w:lvlJc w:val="left"/>
      <w:pPr>
        <w:ind w:left="2406" w:hanging="360"/>
      </w:pPr>
      <w:rPr>
        <w:rFonts w:hint="default"/>
      </w:rPr>
    </w:lvl>
    <w:lvl w:ilvl="7" w:tplc="846CA32C">
      <w:numFmt w:val="bullet"/>
      <w:lvlText w:val="•"/>
      <w:lvlJc w:val="left"/>
      <w:pPr>
        <w:ind w:left="2747" w:hanging="360"/>
      </w:pPr>
      <w:rPr>
        <w:rFonts w:hint="default"/>
      </w:rPr>
    </w:lvl>
    <w:lvl w:ilvl="8" w:tplc="78362A18">
      <w:numFmt w:val="bullet"/>
      <w:lvlText w:val="•"/>
      <w:lvlJc w:val="left"/>
      <w:pPr>
        <w:ind w:left="3088" w:hanging="360"/>
      </w:pPr>
      <w:rPr>
        <w:rFonts w:hint="default"/>
      </w:rPr>
    </w:lvl>
  </w:abstractNum>
  <w:abstractNum w:abstractNumId="23" w15:restartNumberingAfterBreak="0">
    <w:nsid w:val="09C578CB"/>
    <w:multiLevelType w:val="hybridMultilevel"/>
    <w:tmpl w:val="9DC8AABA"/>
    <w:lvl w:ilvl="0" w:tplc="14D6D7C6">
      <w:start w:val="1"/>
      <w:numFmt w:val="decimal"/>
      <w:pStyle w:val="Heading1"/>
      <w:lvlText w:val="%1"/>
      <w:lvlJc w:val="left"/>
      <w:pPr>
        <w:ind w:left="532" w:hanging="432"/>
        <w:jc w:val="right"/>
      </w:pPr>
      <w:rPr>
        <w:rFonts w:ascii="Arial" w:eastAsia="Arial" w:hAnsi="Arial" w:cs="Arial" w:hint="default"/>
        <w:b/>
        <w:bCs/>
        <w:w w:val="99"/>
        <w:sz w:val="32"/>
        <w:szCs w:val="32"/>
      </w:rPr>
    </w:lvl>
    <w:lvl w:ilvl="1" w:tplc="F02A1CA4">
      <w:start w:val="1"/>
      <w:numFmt w:val="decimal"/>
      <w:lvlText w:val="%2.%2"/>
      <w:lvlJc w:val="left"/>
      <w:pPr>
        <w:ind w:left="676" w:hanging="576"/>
      </w:pPr>
      <w:rPr>
        <w:rFonts w:ascii="Arial" w:eastAsia="Arial" w:hAnsi="Arial" w:cs="Arial" w:hint="default"/>
        <w:b/>
        <w:bCs/>
        <w:w w:val="99"/>
        <w:sz w:val="24"/>
        <w:szCs w:val="24"/>
      </w:rPr>
    </w:lvl>
    <w:lvl w:ilvl="2" w:tplc="8C9EF8B2">
      <w:numFmt w:val="bullet"/>
      <w:lvlText w:val=""/>
      <w:lvlJc w:val="left"/>
      <w:pPr>
        <w:ind w:left="820" w:hanging="360"/>
      </w:pPr>
      <w:rPr>
        <w:rFonts w:ascii="Wingdings" w:eastAsia="Wingdings" w:hAnsi="Wingdings" w:cs="Wingdings" w:hint="default"/>
        <w:w w:val="100"/>
        <w:sz w:val="22"/>
        <w:szCs w:val="22"/>
      </w:rPr>
    </w:lvl>
    <w:lvl w:ilvl="3" w:tplc="81C2773A">
      <w:numFmt w:val="bullet"/>
      <w:lvlText w:val=""/>
      <w:lvlJc w:val="left"/>
      <w:pPr>
        <w:ind w:left="1180" w:hanging="360"/>
      </w:pPr>
      <w:rPr>
        <w:rFonts w:ascii="Wingdings" w:eastAsia="Wingdings" w:hAnsi="Wingdings" w:cs="Wingdings" w:hint="default"/>
        <w:w w:val="100"/>
        <w:sz w:val="22"/>
        <w:szCs w:val="22"/>
      </w:rPr>
    </w:lvl>
    <w:lvl w:ilvl="4" w:tplc="8FC4C366">
      <w:numFmt w:val="bullet"/>
      <w:lvlText w:val="•"/>
      <w:lvlJc w:val="left"/>
      <w:pPr>
        <w:ind w:left="1180" w:hanging="360"/>
      </w:pPr>
      <w:rPr>
        <w:rFonts w:hint="default"/>
      </w:rPr>
    </w:lvl>
    <w:lvl w:ilvl="5" w:tplc="D47056AC">
      <w:numFmt w:val="bullet"/>
      <w:lvlText w:val="•"/>
      <w:lvlJc w:val="left"/>
      <w:pPr>
        <w:ind w:left="2460" w:hanging="360"/>
      </w:pPr>
      <w:rPr>
        <w:rFonts w:hint="default"/>
      </w:rPr>
    </w:lvl>
    <w:lvl w:ilvl="6" w:tplc="8FEE2E2E">
      <w:numFmt w:val="bullet"/>
      <w:lvlText w:val="•"/>
      <w:lvlJc w:val="left"/>
      <w:pPr>
        <w:ind w:left="3740" w:hanging="360"/>
      </w:pPr>
      <w:rPr>
        <w:rFonts w:hint="default"/>
      </w:rPr>
    </w:lvl>
    <w:lvl w:ilvl="7" w:tplc="17E4DE00">
      <w:numFmt w:val="bullet"/>
      <w:lvlText w:val="•"/>
      <w:lvlJc w:val="left"/>
      <w:pPr>
        <w:ind w:left="5020" w:hanging="360"/>
      </w:pPr>
      <w:rPr>
        <w:rFonts w:hint="default"/>
      </w:rPr>
    </w:lvl>
    <w:lvl w:ilvl="8" w:tplc="58121AD4">
      <w:numFmt w:val="bullet"/>
      <w:lvlText w:val="•"/>
      <w:lvlJc w:val="left"/>
      <w:pPr>
        <w:ind w:left="6300" w:hanging="360"/>
      </w:pPr>
      <w:rPr>
        <w:rFonts w:hint="default"/>
      </w:rPr>
    </w:lvl>
  </w:abstractNum>
  <w:abstractNum w:abstractNumId="24" w15:restartNumberingAfterBreak="0">
    <w:nsid w:val="09DD0E97"/>
    <w:multiLevelType w:val="hybridMultilevel"/>
    <w:tmpl w:val="F8C443AE"/>
    <w:lvl w:ilvl="0" w:tplc="ED8E2030">
      <w:numFmt w:val="bullet"/>
      <w:lvlText w:val="•"/>
      <w:lvlJc w:val="left"/>
      <w:pPr>
        <w:ind w:left="360" w:hanging="202"/>
      </w:pPr>
      <w:rPr>
        <w:rFonts w:ascii="Arial" w:eastAsia="Arial" w:hAnsi="Arial" w:cs="Arial" w:hint="default"/>
        <w:w w:val="99"/>
        <w:sz w:val="18"/>
        <w:szCs w:val="18"/>
      </w:rPr>
    </w:lvl>
    <w:lvl w:ilvl="1" w:tplc="35E03C86">
      <w:numFmt w:val="bullet"/>
      <w:lvlText w:val="•"/>
      <w:lvlJc w:val="left"/>
      <w:pPr>
        <w:ind w:left="755" w:hanging="202"/>
      </w:pPr>
      <w:rPr>
        <w:rFonts w:hint="default"/>
      </w:rPr>
    </w:lvl>
    <w:lvl w:ilvl="2" w:tplc="68621312">
      <w:numFmt w:val="bullet"/>
      <w:lvlText w:val="•"/>
      <w:lvlJc w:val="left"/>
      <w:pPr>
        <w:ind w:left="1150" w:hanging="202"/>
      </w:pPr>
      <w:rPr>
        <w:rFonts w:hint="default"/>
      </w:rPr>
    </w:lvl>
    <w:lvl w:ilvl="3" w:tplc="FAB48632">
      <w:numFmt w:val="bullet"/>
      <w:lvlText w:val="•"/>
      <w:lvlJc w:val="left"/>
      <w:pPr>
        <w:ind w:left="1545" w:hanging="202"/>
      </w:pPr>
      <w:rPr>
        <w:rFonts w:hint="default"/>
      </w:rPr>
    </w:lvl>
    <w:lvl w:ilvl="4" w:tplc="AA7CCEEA">
      <w:numFmt w:val="bullet"/>
      <w:lvlText w:val="•"/>
      <w:lvlJc w:val="left"/>
      <w:pPr>
        <w:ind w:left="1940" w:hanging="202"/>
      </w:pPr>
      <w:rPr>
        <w:rFonts w:hint="default"/>
      </w:rPr>
    </w:lvl>
    <w:lvl w:ilvl="5" w:tplc="92B0D2FE">
      <w:numFmt w:val="bullet"/>
      <w:lvlText w:val="•"/>
      <w:lvlJc w:val="left"/>
      <w:pPr>
        <w:ind w:left="2335" w:hanging="202"/>
      </w:pPr>
      <w:rPr>
        <w:rFonts w:hint="default"/>
      </w:rPr>
    </w:lvl>
    <w:lvl w:ilvl="6" w:tplc="02749D6E">
      <w:numFmt w:val="bullet"/>
      <w:lvlText w:val="•"/>
      <w:lvlJc w:val="left"/>
      <w:pPr>
        <w:ind w:left="2730" w:hanging="202"/>
      </w:pPr>
      <w:rPr>
        <w:rFonts w:hint="default"/>
      </w:rPr>
    </w:lvl>
    <w:lvl w:ilvl="7" w:tplc="0302CAF4">
      <w:numFmt w:val="bullet"/>
      <w:lvlText w:val="•"/>
      <w:lvlJc w:val="left"/>
      <w:pPr>
        <w:ind w:left="3125" w:hanging="202"/>
      </w:pPr>
      <w:rPr>
        <w:rFonts w:hint="default"/>
      </w:rPr>
    </w:lvl>
    <w:lvl w:ilvl="8" w:tplc="A4607B76">
      <w:numFmt w:val="bullet"/>
      <w:lvlText w:val="•"/>
      <w:lvlJc w:val="left"/>
      <w:pPr>
        <w:ind w:left="3520" w:hanging="202"/>
      </w:pPr>
      <w:rPr>
        <w:rFonts w:hint="default"/>
      </w:rPr>
    </w:lvl>
  </w:abstractNum>
  <w:abstractNum w:abstractNumId="25" w15:restartNumberingAfterBreak="0">
    <w:nsid w:val="0A144EDE"/>
    <w:multiLevelType w:val="hybridMultilevel"/>
    <w:tmpl w:val="B87AA34C"/>
    <w:lvl w:ilvl="0" w:tplc="2DD22232">
      <w:numFmt w:val="bullet"/>
      <w:lvlText w:val="•"/>
      <w:lvlJc w:val="left"/>
      <w:pPr>
        <w:ind w:left="360" w:hanging="202"/>
      </w:pPr>
      <w:rPr>
        <w:rFonts w:ascii="Arial" w:eastAsia="Arial" w:hAnsi="Arial" w:cs="Arial" w:hint="default"/>
        <w:w w:val="99"/>
        <w:sz w:val="18"/>
        <w:szCs w:val="18"/>
      </w:rPr>
    </w:lvl>
    <w:lvl w:ilvl="1" w:tplc="28F0DB7A">
      <w:numFmt w:val="bullet"/>
      <w:lvlText w:val="•"/>
      <w:lvlJc w:val="left"/>
      <w:pPr>
        <w:ind w:left="757" w:hanging="202"/>
      </w:pPr>
      <w:rPr>
        <w:rFonts w:hint="default"/>
      </w:rPr>
    </w:lvl>
    <w:lvl w:ilvl="2" w:tplc="90465A26">
      <w:numFmt w:val="bullet"/>
      <w:lvlText w:val="•"/>
      <w:lvlJc w:val="left"/>
      <w:pPr>
        <w:ind w:left="1154" w:hanging="202"/>
      </w:pPr>
      <w:rPr>
        <w:rFonts w:hint="default"/>
      </w:rPr>
    </w:lvl>
    <w:lvl w:ilvl="3" w:tplc="F76C787C">
      <w:numFmt w:val="bullet"/>
      <w:lvlText w:val="•"/>
      <w:lvlJc w:val="left"/>
      <w:pPr>
        <w:ind w:left="1551" w:hanging="202"/>
      </w:pPr>
      <w:rPr>
        <w:rFonts w:hint="default"/>
      </w:rPr>
    </w:lvl>
    <w:lvl w:ilvl="4" w:tplc="A3A8FA8A">
      <w:numFmt w:val="bullet"/>
      <w:lvlText w:val="•"/>
      <w:lvlJc w:val="left"/>
      <w:pPr>
        <w:ind w:left="1948" w:hanging="202"/>
      </w:pPr>
      <w:rPr>
        <w:rFonts w:hint="default"/>
      </w:rPr>
    </w:lvl>
    <w:lvl w:ilvl="5" w:tplc="480C84A2">
      <w:numFmt w:val="bullet"/>
      <w:lvlText w:val="•"/>
      <w:lvlJc w:val="left"/>
      <w:pPr>
        <w:ind w:left="2345" w:hanging="202"/>
      </w:pPr>
      <w:rPr>
        <w:rFonts w:hint="default"/>
      </w:rPr>
    </w:lvl>
    <w:lvl w:ilvl="6" w:tplc="D9227668">
      <w:numFmt w:val="bullet"/>
      <w:lvlText w:val="•"/>
      <w:lvlJc w:val="left"/>
      <w:pPr>
        <w:ind w:left="2742" w:hanging="202"/>
      </w:pPr>
      <w:rPr>
        <w:rFonts w:hint="default"/>
      </w:rPr>
    </w:lvl>
    <w:lvl w:ilvl="7" w:tplc="CE424A56">
      <w:numFmt w:val="bullet"/>
      <w:lvlText w:val="•"/>
      <w:lvlJc w:val="left"/>
      <w:pPr>
        <w:ind w:left="3139" w:hanging="202"/>
      </w:pPr>
      <w:rPr>
        <w:rFonts w:hint="default"/>
      </w:rPr>
    </w:lvl>
    <w:lvl w:ilvl="8" w:tplc="3C6A25D4">
      <w:numFmt w:val="bullet"/>
      <w:lvlText w:val="•"/>
      <w:lvlJc w:val="left"/>
      <w:pPr>
        <w:ind w:left="3536" w:hanging="202"/>
      </w:pPr>
      <w:rPr>
        <w:rFonts w:hint="default"/>
      </w:rPr>
    </w:lvl>
  </w:abstractNum>
  <w:abstractNum w:abstractNumId="26" w15:restartNumberingAfterBreak="0">
    <w:nsid w:val="0A510053"/>
    <w:multiLevelType w:val="hybridMultilevel"/>
    <w:tmpl w:val="21A2928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7" w15:restartNumberingAfterBreak="0">
    <w:nsid w:val="0AB4451F"/>
    <w:multiLevelType w:val="hybridMultilevel"/>
    <w:tmpl w:val="DEFE498A"/>
    <w:lvl w:ilvl="0" w:tplc="9946982E">
      <w:numFmt w:val="bullet"/>
      <w:lvlText w:val="•"/>
      <w:lvlJc w:val="left"/>
      <w:pPr>
        <w:ind w:left="360" w:hanging="202"/>
      </w:pPr>
      <w:rPr>
        <w:rFonts w:ascii="Arial" w:eastAsia="Arial" w:hAnsi="Arial" w:cs="Arial" w:hint="default"/>
        <w:w w:val="99"/>
        <w:sz w:val="18"/>
        <w:szCs w:val="18"/>
      </w:rPr>
    </w:lvl>
    <w:lvl w:ilvl="1" w:tplc="AD040392">
      <w:numFmt w:val="bullet"/>
      <w:lvlText w:val="•"/>
      <w:lvlJc w:val="left"/>
      <w:pPr>
        <w:ind w:left="602" w:hanging="202"/>
      </w:pPr>
      <w:rPr>
        <w:rFonts w:hint="default"/>
      </w:rPr>
    </w:lvl>
    <w:lvl w:ilvl="2" w:tplc="5276EE48">
      <w:numFmt w:val="bullet"/>
      <w:lvlText w:val="•"/>
      <w:lvlJc w:val="left"/>
      <w:pPr>
        <w:ind w:left="844" w:hanging="202"/>
      </w:pPr>
      <w:rPr>
        <w:rFonts w:hint="default"/>
      </w:rPr>
    </w:lvl>
    <w:lvl w:ilvl="3" w:tplc="C5C22BEA">
      <w:numFmt w:val="bullet"/>
      <w:lvlText w:val="•"/>
      <w:lvlJc w:val="left"/>
      <w:pPr>
        <w:ind w:left="1086" w:hanging="202"/>
      </w:pPr>
      <w:rPr>
        <w:rFonts w:hint="default"/>
      </w:rPr>
    </w:lvl>
    <w:lvl w:ilvl="4" w:tplc="055CDBA8">
      <w:numFmt w:val="bullet"/>
      <w:lvlText w:val="•"/>
      <w:lvlJc w:val="left"/>
      <w:pPr>
        <w:ind w:left="1328" w:hanging="202"/>
      </w:pPr>
      <w:rPr>
        <w:rFonts w:hint="default"/>
      </w:rPr>
    </w:lvl>
    <w:lvl w:ilvl="5" w:tplc="65ACE4D8">
      <w:numFmt w:val="bullet"/>
      <w:lvlText w:val="•"/>
      <w:lvlJc w:val="left"/>
      <w:pPr>
        <w:ind w:left="1571" w:hanging="202"/>
      </w:pPr>
      <w:rPr>
        <w:rFonts w:hint="default"/>
      </w:rPr>
    </w:lvl>
    <w:lvl w:ilvl="6" w:tplc="E28E0362">
      <w:numFmt w:val="bullet"/>
      <w:lvlText w:val="•"/>
      <w:lvlJc w:val="left"/>
      <w:pPr>
        <w:ind w:left="1813" w:hanging="202"/>
      </w:pPr>
      <w:rPr>
        <w:rFonts w:hint="default"/>
      </w:rPr>
    </w:lvl>
    <w:lvl w:ilvl="7" w:tplc="2CA4FA8E">
      <w:numFmt w:val="bullet"/>
      <w:lvlText w:val="•"/>
      <w:lvlJc w:val="left"/>
      <w:pPr>
        <w:ind w:left="2055" w:hanging="202"/>
      </w:pPr>
      <w:rPr>
        <w:rFonts w:hint="default"/>
      </w:rPr>
    </w:lvl>
    <w:lvl w:ilvl="8" w:tplc="ACFA846C">
      <w:numFmt w:val="bullet"/>
      <w:lvlText w:val="•"/>
      <w:lvlJc w:val="left"/>
      <w:pPr>
        <w:ind w:left="2297" w:hanging="202"/>
      </w:pPr>
      <w:rPr>
        <w:rFonts w:hint="default"/>
      </w:rPr>
    </w:lvl>
  </w:abstractNum>
  <w:abstractNum w:abstractNumId="28" w15:restartNumberingAfterBreak="0">
    <w:nsid w:val="0B1015B0"/>
    <w:multiLevelType w:val="hybridMultilevel"/>
    <w:tmpl w:val="5560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6F5E1C"/>
    <w:multiLevelType w:val="hybridMultilevel"/>
    <w:tmpl w:val="33D26302"/>
    <w:lvl w:ilvl="0" w:tplc="8E7E175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0" w15:restartNumberingAfterBreak="0">
    <w:nsid w:val="0C0D0E70"/>
    <w:multiLevelType w:val="hybridMultilevel"/>
    <w:tmpl w:val="3E34BFBE"/>
    <w:lvl w:ilvl="0" w:tplc="50BA3E92">
      <w:start w:val="1"/>
      <w:numFmt w:val="decimal"/>
      <w:lvlText w:val="%1)"/>
      <w:lvlJc w:val="left"/>
      <w:pPr>
        <w:ind w:left="240" w:hanging="233"/>
      </w:pPr>
      <w:rPr>
        <w:rFonts w:ascii="Arial" w:eastAsia="Arial" w:hAnsi="Arial" w:cs="Arial" w:hint="default"/>
        <w:w w:val="99"/>
        <w:sz w:val="20"/>
        <w:szCs w:val="20"/>
      </w:rPr>
    </w:lvl>
    <w:lvl w:ilvl="1" w:tplc="EBF00682">
      <w:numFmt w:val="bullet"/>
      <w:lvlText w:val="•"/>
      <w:lvlJc w:val="left"/>
      <w:pPr>
        <w:ind w:left="647" w:hanging="233"/>
      </w:pPr>
      <w:rPr>
        <w:rFonts w:hint="default"/>
      </w:rPr>
    </w:lvl>
    <w:lvl w:ilvl="2" w:tplc="0D56EDC2">
      <w:numFmt w:val="bullet"/>
      <w:lvlText w:val="•"/>
      <w:lvlJc w:val="left"/>
      <w:pPr>
        <w:ind w:left="1054" w:hanging="233"/>
      </w:pPr>
      <w:rPr>
        <w:rFonts w:hint="default"/>
      </w:rPr>
    </w:lvl>
    <w:lvl w:ilvl="3" w:tplc="C9E27650">
      <w:numFmt w:val="bullet"/>
      <w:lvlText w:val="•"/>
      <w:lvlJc w:val="left"/>
      <w:pPr>
        <w:ind w:left="1461" w:hanging="233"/>
      </w:pPr>
      <w:rPr>
        <w:rFonts w:hint="default"/>
      </w:rPr>
    </w:lvl>
    <w:lvl w:ilvl="4" w:tplc="3920F438">
      <w:numFmt w:val="bullet"/>
      <w:lvlText w:val="•"/>
      <w:lvlJc w:val="left"/>
      <w:pPr>
        <w:ind w:left="1868" w:hanging="233"/>
      </w:pPr>
      <w:rPr>
        <w:rFonts w:hint="default"/>
      </w:rPr>
    </w:lvl>
    <w:lvl w:ilvl="5" w:tplc="CF50C97E">
      <w:numFmt w:val="bullet"/>
      <w:lvlText w:val="•"/>
      <w:lvlJc w:val="left"/>
      <w:pPr>
        <w:ind w:left="2275" w:hanging="233"/>
      </w:pPr>
      <w:rPr>
        <w:rFonts w:hint="default"/>
      </w:rPr>
    </w:lvl>
    <w:lvl w:ilvl="6" w:tplc="72F6E6B4">
      <w:numFmt w:val="bullet"/>
      <w:lvlText w:val="•"/>
      <w:lvlJc w:val="left"/>
      <w:pPr>
        <w:ind w:left="2682" w:hanging="233"/>
      </w:pPr>
      <w:rPr>
        <w:rFonts w:hint="default"/>
      </w:rPr>
    </w:lvl>
    <w:lvl w:ilvl="7" w:tplc="140A0D9A">
      <w:numFmt w:val="bullet"/>
      <w:lvlText w:val="•"/>
      <w:lvlJc w:val="left"/>
      <w:pPr>
        <w:ind w:left="3089" w:hanging="233"/>
      </w:pPr>
      <w:rPr>
        <w:rFonts w:hint="default"/>
      </w:rPr>
    </w:lvl>
    <w:lvl w:ilvl="8" w:tplc="4D0EA774">
      <w:numFmt w:val="bullet"/>
      <w:lvlText w:val="•"/>
      <w:lvlJc w:val="left"/>
      <w:pPr>
        <w:ind w:left="3496" w:hanging="233"/>
      </w:pPr>
      <w:rPr>
        <w:rFonts w:hint="default"/>
      </w:rPr>
    </w:lvl>
  </w:abstractNum>
  <w:abstractNum w:abstractNumId="31" w15:restartNumberingAfterBreak="0">
    <w:nsid w:val="0C8A4D26"/>
    <w:multiLevelType w:val="hybridMultilevel"/>
    <w:tmpl w:val="8DCC6256"/>
    <w:lvl w:ilvl="0" w:tplc="D85E1542">
      <w:start w:val="1"/>
      <w:numFmt w:val="upperLetter"/>
      <w:lvlText w:val="%1)"/>
      <w:lvlJc w:val="left"/>
      <w:pPr>
        <w:ind w:left="359" w:hanging="360"/>
      </w:pPr>
      <w:rPr>
        <w:rFonts w:hint="default"/>
      </w:rPr>
    </w:lvl>
    <w:lvl w:ilvl="1" w:tplc="F3ACD0E2">
      <w:start w:val="1"/>
      <w:numFmt w:val="decimal"/>
      <w:lvlText w:val="%2)"/>
      <w:lvlJc w:val="left"/>
      <w:pPr>
        <w:ind w:left="1079" w:hanging="360"/>
      </w:pPr>
      <w:rPr>
        <w:rFonts w:hint="default"/>
      </w:r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2" w15:restartNumberingAfterBreak="0">
    <w:nsid w:val="0CAE269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3" w15:restartNumberingAfterBreak="0">
    <w:nsid w:val="0D4D02E2"/>
    <w:multiLevelType w:val="multilevel"/>
    <w:tmpl w:val="A7C6F84A"/>
    <w:lvl w:ilvl="0">
      <w:start w:val="8"/>
      <w:numFmt w:val="decimal"/>
      <w:lvlText w:val="%1"/>
      <w:lvlJc w:val="left"/>
      <w:pPr>
        <w:ind w:left="676" w:hanging="577"/>
      </w:pPr>
      <w:rPr>
        <w:rFonts w:hint="default"/>
      </w:rPr>
    </w:lvl>
    <w:lvl w:ilvl="1">
      <w:start w:val="18"/>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34" w15:restartNumberingAfterBreak="0">
    <w:nsid w:val="0DD71464"/>
    <w:multiLevelType w:val="hybridMultilevel"/>
    <w:tmpl w:val="957A059E"/>
    <w:lvl w:ilvl="0" w:tplc="F6BE67EE">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5" w15:restartNumberingAfterBreak="0">
    <w:nsid w:val="0DE302F3"/>
    <w:multiLevelType w:val="hybridMultilevel"/>
    <w:tmpl w:val="B8FE798A"/>
    <w:lvl w:ilvl="0" w:tplc="2A2C2C4A">
      <w:numFmt w:val="bullet"/>
      <w:lvlText w:val="•"/>
      <w:lvlJc w:val="left"/>
      <w:pPr>
        <w:ind w:left="201" w:hanging="202"/>
      </w:pPr>
      <w:rPr>
        <w:rFonts w:ascii="Arial" w:eastAsia="Arial" w:hAnsi="Arial" w:cs="Arial" w:hint="default"/>
        <w:w w:val="99"/>
        <w:sz w:val="18"/>
        <w:szCs w:val="18"/>
      </w:rPr>
    </w:lvl>
    <w:lvl w:ilvl="1" w:tplc="728E27B6">
      <w:numFmt w:val="bullet"/>
      <w:lvlText w:val="•"/>
      <w:lvlJc w:val="left"/>
      <w:pPr>
        <w:ind w:left="611" w:hanging="202"/>
      </w:pPr>
      <w:rPr>
        <w:rFonts w:hint="default"/>
      </w:rPr>
    </w:lvl>
    <w:lvl w:ilvl="2" w:tplc="E2C8BB28">
      <w:numFmt w:val="bullet"/>
      <w:lvlText w:val="•"/>
      <w:lvlJc w:val="left"/>
      <w:pPr>
        <w:ind w:left="1022" w:hanging="202"/>
      </w:pPr>
      <w:rPr>
        <w:rFonts w:hint="default"/>
      </w:rPr>
    </w:lvl>
    <w:lvl w:ilvl="3" w:tplc="91085B42">
      <w:numFmt w:val="bullet"/>
      <w:lvlText w:val="•"/>
      <w:lvlJc w:val="left"/>
      <w:pPr>
        <w:ind w:left="1433" w:hanging="202"/>
      </w:pPr>
      <w:rPr>
        <w:rFonts w:hint="default"/>
      </w:rPr>
    </w:lvl>
    <w:lvl w:ilvl="4" w:tplc="71625D3E">
      <w:numFmt w:val="bullet"/>
      <w:lvlText w:val="•"/>
      <w:lvlJc w:val="left"/>
      <w:pPr>
        <w:ind w:left="1844" w:hanging="202"/>
      </w:pPr>
      <w:rPr>
        <w:rFonts w:hint="default"/>
      </w:rPr>
    </w:lvl>
    <w:lvl w:ilvl="5" w:tplc="8D185A0E">
      <w:numFmt w:val="bullet"/>
      <w:lvlText w:val="•"/>
      <w:lvlJc w:val="left"/>
      <w:pPr>
        <w:ind w:left="2255" w:hanging="202"/>
      </w:pPr>
      <w:rPr>
        <w:rFonts w:hint="default"/>
      </w:rPr>
    </w:lvl>
    <w:lvl w:ilvl="6" w:tplc="2CB6BFB6">
      <w:numFmt w:val="bullet"/>
      <w:lvlText w:val="•"/>
      <w:lvlJc w:val="left"/>
      <w:pPr>
        <w:ind w:left="2666" w:hanging="202"/>
      </w:pPr>
      <w:rPr>
        <w:rFonts w:hint="default"/>
      </w:rPr>
    </w:lvl>
    <w:lvl w:ilvl="7" w:tplc="644AE6E2">
      <w:numFmt w:val="bullet"/>
      <w:lvlText w:val="•"/>
      <w:lvlJc w:val="left"/>
      <w:pPr>
        <w:ind w:left="3077" w:hanging="202"/>
      </w:pPr>
      <w:rPr>
        <w:rFonts w:hint="default"/>
      </w:rPr>
    </w:lvl>
    <w:lvl w:ilvl="8" w:tplc="FB5A6838">
      <w:numFmt w:val="bullet"/>
      <w:lvlText w:val="•"/>
      <w:lvlJc w:val="left"/>
      <w:pPr>
        <w:ind w:left="3488" w:hanging="202"/>
      </w:pPr>
      <w:rPr>
        <w:rFonts w:hint="default"/>
      </w:rPr>
    </w:lvl>
  </w:abstractNum>
  <w:abstractNum w:abstractNumId="36" w15:restartNumberingAfterBreak="0">
    <w:nsid w:val="0E975D7D"/>
    <w:multiLevelType w:val="hybridMultilevel"/>
    <w:tmpl w:val="C052BC9C"/>
    <w:lvl w:ilvl="0" w:tplc="445610C4">
      <w:start w:val="1"/>
      <w:numFmt w:val="decimal"/>
      <w:lvlText w:val="%1)"/>
      <w:lvlJc w:val="left"/>
      <w:pPr>
        <w:ind w:left="240" w:hanging="233"/>
      </w:pPr>
      <w:rPr>
        <w:rFonts w:ascii="Arial" w:eastAsia="Arial" w:hAnsi="Arial" w:cs="Arial" w:hint="default"/>
        <w:w w:val="99"/>
        <w:sz w:val="20"/>
        <w:szCs w:val="20"/>
      </w:rPr>
    </w:lvl>
    <w:lvl w:ilvl="1" w:tplc="9E32667A">
      <w:numFmt w:val="bullet"/>
      <w:lvlText w:val="•"/>
      <w:lvlJc w:val="left"/>
      <w:pPr>
        <w:ind w:left="647" w:hanging="233"/>
      </w:pPr>
      <w:rPr>
        <w:rFonts w:hint="default"/>
      </w:rPr>
    </w:lvl>
    <w:lvl w:ilvl="2" w:tplc="CBC0FC5A">
      <w:numFmt w:val="bullet"/>
      <w:lvlText w:val="•"/>
      <w:lvlJc w:val="left"/>
      <w:pPr>
        <w:ind w:left="1054" w:hanging="233"/>
      </w:pPr>
      <w:rPr>
        <w:rFonts w:hint="default"/>
      </w:rPr>
    </w:lvl>
    <w:lvl w:ilvl="3" w:tplc="B9407E20">
      <w:numFmt w:val="bullet"/>
      <w:lvlText w:val="•"/>
      <w:lvlJc w:val="left"/>
      <w:pPr>
        <w:ind w:left="1461" w:hanging="233"/>
      </w:pPr>
      <w:rPr>
        <w:rFonts w:hint="default"/>
      </w:rPr>
    </w:lvl>
    <w:lvl w:ilvl="4" w:tplc="FDB0EEAA">
      <w:numFmt w:val="bullet"/>
      <w:lvlText w:val="•"/>
      <w:lvlJc w:val="left"/>
      <w:pPr>
        <w:ind w:left="1868" w:hanging="233"/>
      </w:pPr>
      <w:rPr>
        <w:rFonts w:hint="default"/>
      </w:rPr>
    </w:lvl>
    <w:lvl w:ilvl="5" w:tplc="87D45D6E">
      <w:numFmt w:val="bullet"/>
      <w:lvlText w:val="•"/>
      <w:lvlJc w:val="left"/>
      <w:pPr>
        <w:ind w:left="2275" w:hanging="233"/>
      </w:pPr>
      <w:rPr>
        <w:rFonts w:hint="default"/>
      </w:rPr>
    </w:lvl>
    <w:lvl w:ilvl="6" w:tplc="C17652F0">
      <w:numFmt w:val="bullet"/>
      <w:lvlText w:val="•"/>
      <w:lvlJc w:val="left"/>
      <w:pPr>
        <w:ind w:left="2682" w:hanging="233"/>
      </w:pPr>
      <w:rPr>
        <w:rFonts w:hint="default"/>
      </w:rPr>
    </w:lvl>
    <w:lvl w:ilvl="7" w:tplc="551452C8">
      <w:numFmt w:val="bullet"/>
      <w:lvlText w:val="•"/>
      <w:lvlJc w:val="left"/>
      <w:pPr>
        <w:ind w:left="3089" w:hanging="233"/>
      </w:pPr>
      <w:rPr>
        <w:rFonts w:hint="default"/>
      </w:rPr>
    </w:lvl>
    <w:lvl w:ilvl="8" w:tplc="3684B70A">
      <w:numFmt w:val="bullet"/>
      <w:lvlText w:val="•"/>
      <w:lvlJc w:val="left"/>
      <w:pPr>
        <w:ind w:left="3496" w:hanging="233"/>
      </w:pPr>
      <w:rPr>
        <w:rFonts w:hint="default"/>
      </w:rPr>
    </w:lvl>
  </w:abstractNum>
  <w:abstractNum w:abstractNumId="37" w15:restartNumberingAfterBreak="0">
    <w:nsid w:val="0E9D43BB"/>
    <w:multiLevelType w:val="hybridMultilevel"/>
    <w:tmpl w:val="2D56C224"/>
    <w:lvl w:ilvl="0" w:tplc="9B64D040">
      <w:numFmt w:val="bullet"/>
      <w:lvlText w:val="•"/>
      <w:lvlJc w:val="left"/>
      <w:pPr>
        <w:ind w:left="360" w:hanging="202"/>
      </w:pPr>
      <w:rPr>
        <w:rFonts w:ascii="Arial" w:eastAsia="Arial" w:hAnsi="Arial" w:cs="Arial" w:hint="default"/>
        <w:w w:val="99"/>
        <w:sz w:val="18"/>
        <w:szCs w:val="18"/>
      </w:rPr>
    </w:lvl>
    <w:lvl w:ilvl="1" w:tplc="C43CC662">
      <w:numFmt w:val="bullet"/>
      <w:lvlText w:val="•"/>
      <w:lvlJc w:val="left"/>
      <w:pPr>
        <w:ind w:left="755" w:hanging="202"/>
      </w:pPr>
      <w:rPr>
        <w:rFonts w:hint="default"/>
      </w:rPr>
    </w:lvl>
    <w:lvl w:ilvl="2" w:tplc="1EE245B6">
      <w:numFmt w:val="bullet"/>
      <w:lvlText w:val="•"/>
      <w:lvlJc w:val="left"/>
      <w:pPr>
        <w:ind w:left="1150" w:hanging="202"/>
      </w:pPr>
      <w:rPr>
        <w:rFonts w:hint="default"/>
      </w:rPr>
    </w:lvl>
    <w:lvl w:ilvl="3" w:tplc="B65C65D6">
      <w:numFmt w:val="bullet"/>
      <w:lvlText w:val="•"/>
      <w:lvlJc w:val="left"/>
      <w:pPr>
        <w:ind w:left="1545" w:hanging="202"/>
      </w:pPr>
      <w:rPr>
        <w:rFonts w:hint="default"/>
      </w:rPr>
    </w:lvl>
    <w:lvl w:ilvl="4" w:tplc="20B89B0C">
      <w:numFmt w:val="bullet"/>
      <w:lvlText w:val="•"/>
      <w:lvlJc w:val="left"/>
      <w:pPr>
        <w:ind w:left="1940" w:hanging="202"/>
      </w:pPr>
      <w:rPr>
        <w:rFonts w:hint="default"/>
      </w:rPr>
    </w:lvl>
    <w:lvl w:ilvl="5" w:tplc="BB60CEBA">
      <w:numFmt w:val="bullet"/>
      <w:lvlText w:val="•"/>
      <w:lvlJc w:val="left"/>
      <w:pPr>
        <w:ind w:left="2335" w:hanging="202"/>
      </w:pPr>
      <w:rPr>
        <w:rFonts w:hint="default"/>
      </w:rPr>
    </w:lvl>
    <w:lvl w:ilvl="6" w:tplc="2B2CAC0C">
      <w:numFmt w:val="bullet"/>
      <w:lvlText w:val="•"/>
      <w:lvlJc w:val="left"/>
      <w:pPr>
        <w:ind w:left="2730" w:hanging="202"/>
      </w:pPr>
      <w:rPr>
        <w:rFonts w:hint="default"/>
      </w:rPr>
    </w:lvl>
    <w:lvl w:ilvl="7" w:tplc="D9182C32">
      <w:numFmt w:val="bullet"/>
      <w:lvlText w:val="•"/>
      <w:lvlJc w:val="left"/>
      <w:pPr>
        <w:ind w:left="3125" w:hanging="202"/>
      </w:pPr>
      <w:rPr>
        <w:rFonts w:hint="default"/>
      </w:rPr>
    </w:lvl>
    <w:lvl w:ilvl="8" w:tplc="F52C5C26">
      <w:numFmt w:val="bullet"/>
      <w:lvlText w:val="•"/>
      <w:lvlJc w:val="left"/>
      <w:pPr>
        <w:ind w:left="3520" w:hanging="202"/>
      </w:pPr>
      <w:rPr>
        <w:rFonts w:hint="default"/>
      </w:rPr>
    </w:lvl>
  </w:abstractNum>
  <w:abstractNum w:abstractNumId="38" w15:restartNumberingAfterBreak="0">
    <w:nsid w:val="0EC663B4"/>
    <w:multiLevelType w:val="hybridMultilevel"/>
    <w:tmpl w:val="9D16ED5A"/>
    <w:lvl w:ilvl="0" w:tplc="3F3EB400">
      <w:start w:val="1"/>
      <w:numFmt w:val="decimal"/>
      <w:lvlText w:val="%1."/>
      <w:lvlJc w:val="left"/>
      <w:pPr>
        <w:ind w:left="103" w:hanging="180"/>
      </w:pPr>
      <w:rPr>
        <w:rFonts w:ascii="Arial" w:eastAsia="Arial" w:hAnsi="Arial" w:cs="Arial" w:hint="default"/>
        <w:spacing w:val="-1"/>
        <w:w w:val="100"/>
        <w:sz w:val="16"/>
        <w:szCs w:val="16"/>
      </w:rPr>
    </w:lvl>
    <w:lvl w:ilvl="1" w:tplc="D556FFDC">
      <w:numFmt w:val="bullet"/>
      <w:lvlText w:val="•"/>
      <w:lvlJc w:val="left"/>
      <w:pPr>
        <w:ind w:left="437" w:hanging="180"/>
      </w:pPr>
      <w:rPr>
        <w:rFonts w:hint="default"/>
      </w:rPr>
    </w:lvl>
    <w:lvl w:ilvl="2" w:tplc="2FFC3074">
      <w:numFmt w:val="bullet"/>
      <w:lvlText w:val="•"/>
      <w:lvlJc w:val="left"/>
      <w:pPr>
        <w:ind w:left="774" w:hanging="180"/>
      </w:pPr>
      <w:rPr>
        <w:rFonts w:hint="default"/>
      </w:rPr>
    </w:lvl>
    <w:lvl w:ilvl="3" w:tplc="184C9F94">
      <w:numFmt w:val="bullet"/>
      <w:lvlText w:val="•"/>
      <w:lvlJc w:val="left"/>
      <w:pPr>
        <w:ind w:left="1111" w:hanging="180"/>
      </w:pPr>
      <w:rPr>
        <w:rFonts w:hint="default"/>
      </w:rPr>
    </w:lvl>
    <w:lvl w:ilvl="4" w:tplc="9EFC92B2">
      <w:numFmt w:val="bullet"/>
      <w:lvlText w:val="•"/>
      <w:lvlJc w:val="left"/>
      <w:pPr>
        <w:ind w:left="1448" w:hanging="180"/>
      </w:pPr>
      <w:rPr>
        <w:rFonts w:hint="default"/>
      </w:rPr>
    </w:lvl>
    <w:lvl w:ilvl="5" w:tplc="1F84596E">
      <w:numFmt w:val="bullet"/>
      <w:lvlText w:val="•"/>
      <w:lvlJc w:val="left"/>
      <w:pPr>
        <w:ind w:left="1785" w:hanging="180"/>
      </w:pPr>
      <w:rPr>
        <w:rFonts w:hint="default"/>
      </w:rPr>
    </w:lvl>
    <w:lvl w:ilvl="6" w:tplc="5D480800">
      <w:numFmt w:val="bullet"/>
      <w:lvlText w:val="•"/>
      <w:lvlJc w:val="left"/>
      <w:pPr>
        <w:ind w:left="2122" w:hanging="180"/>
      </w:pPr>
      <w:rPr>
        <w:rFonts w:hint="default"/>
      </w:rPr>
    </w:lvl>
    <w:lvl w:ilvl="7" w:tplc="6A36F0E0">
      <w:numFmt w:val="bullet"/>
      <w:lvlText w:val="•"/>
      <w:lvlJc w:val="left"/>
      <w:pPr>
        <w:ind w:left="2459" w:hanging="180"/>
      </w:pPr>
      <w:rPr>
        <w:rFonts w:hint="default"/>
      </w:rPr>
    </w:lvl>
    <w:lvl w:ilvl="8" w:tplc="850EF106">
      <w:numFmt w:val="bullet"/>
      <w:lvlText w:val="•"/>
      <w:lvlJc w:val="left"/>
      <w:pPr>
        <w:ind w:left="2796" w:hanging="180"/>
      </w:pPr>
      <w:rPr>
        <w:rFonts w:hint="default"/>
      </w:rPr>
    </w:lvl>
  </w:abstractNum>
  <w:abstractNum w:abstractNumId="39" w15:restartNumberingAfterBreak="0">
    <w:nsid w:val="0ED07421"/>
    <w:multiLevelType w:val="hybridMultilevel"/>
    <w:tmpl w:val="98C44780"/>
    <w:lvl w:ilvl="0" w:tplc="04090011">
      <w:start w:val="1"/>
      <w:numFmt w:val="decimal"/>
      <w:lvlText w:val="%1)"/>
      <w:lvlJc w:val="left"/>
      <w:pPr>
        <w:ind w:left="720" w:hanging="360"/>
      </w:pPr>
      <w:rPr>
        <w:rFonts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FD4431"/>
    <w:multiLevelType w:val="hybridMultilevel"/>
    <w:tmpl w:val="A4F608D8"/>
    <w:lvl w:ilvl="0" w:tplc="C20AA260">
      <w:numFmt w:val="bullet"/>
      <w:lvlText w:val="•"/>
      <w:lvlJc w:val="left"/>
      <w:pPr>
        <w:ind w:left="360" w:hanging="202"/>
      </w:pPr>
      <w:rPr>
        <w:rFonts w:ascii="Arial" w:eastAsia="Arial" w:hAnsi="Arial" w:cs="Arial" w:hint="default"/>
        <w:w w:val="99"/>
        <w:sz w:val="18"/>
        <w:szCs w:val="18"/>
      </w:rPr>
    </w:lvl>
    <w:lvl w:ilvl="1" w:tplc="DB3290FC">
      <w:numFmt w:val="bullet"/>
      <w:lvlText w:val="•"/>
      <w:lvlJc w:val="left"/>
      <w:pPr>
        <w:ind w:left="757" w:hanging="202"/>
      </w:pPr>
      <w:rPr>
        <w:rFonts w:hint="default"/>
      </w:rPr>
    </w:lvl>
    <w:lvl w:ilvl="2" w:tplc="80442E62">
      <w:numFmt w:val="bullet"/>
      <w:lvlText w:val="•"/>
      <w:lvlJc w:val="left"/>
      <w:pPr>
        <w:ind w:left="1154" w:hanging="202"/>
      </w:pPr>
      <w:rPr>
        <w:rFonts w:hint="default"/>
      </w:rPr>
    </w:lvl>
    <w:lvl w:ilvl="3" w:tplc="DA8E2322">
      <w:numFmt w:val="bullet"/>
      <w:lvlText w:val="•"/>
      <w:lvlJc w:val="left"/>
      <w:pPr>
        <w:ind w:left="1551" w:hanging="202"/>
      </w:pPr>
      <w:rPr>
        <w:rFonts w:hint="default"/>
      </w:rPr>
    </w:lvl>
    <w:lvl w:ilvl="4" w:tplc="22E04B30">
      <w:numFmt w:val="bullet"/>
      <w:lvlText w:val="•"/>
      <w:lvlJc w:val="left"/>
      <w:pPr>
        <w:ind w:left="1948" w:hanging="202"/>
      </w:pPr>
      <w:rPr>
        <w:rFonts w:hint="default"/>
      </w:rPr>
    </w:lvl>
    <w:lvl w:ilvl="5" w:tplc="F916808E">
      <w:numFmt w:val="bullet"/>
      <w:lvlText w:val="•"/>
      <w:lvlJc w:val="left"/>
      <w:pPr>
        <w:ind w:left="2345" w:hanging="202"/>
      </w:pPr>
      <w:rPr>
        <w:rFonts w:hint="default"/>
      </w:rPr>
    </w:lvl>
    <w:lvl w:ilvl="6" w:tplc="430A5C86">
      <w:numFmt w:val="bullet"/>
      <w:lvlText w:val="•"/>
      <w:lvlJc w:val="left"/>
      <w:pPr>
        <w:ind w:left="2742" w:hanging="202"/>
      </w:pPr>
      <w:rPr>
        <w:rFonts w:hint="default"/>
      </w:rPr>
    </w:lvl>
    <w:lvl w:ilvl="7" w:tplc="0F9408BE">
      <w:numFmt w:val="bullet"/>
      <w:lvlText w:val="•"/>
      <w:lvlJc w:val="left"/>
      <w:pPr>
        <w:ind w:left="3139" w:hanging="202"/>
      </w:pPr>
      <w:rPr>
        <w:rFonts w:hint="default"/>
      </w:rPr>
    </w:lvl>
    <w:lvl w:ilvl="8" w:tplc="C3786786">
      <w:numFmt w:val="bullet"/>
      <w:lvlText w:val="•"/>
      <w:lvlJc w:val="left"/>
      <w:pPr>
        <w:ind w:left="3536" w:hanging="202"/>
      </w:pPr>
      <w:rPr>
        <w:rFonts w:hint="default"/>
      </w:rPr>
    </w:lvl>
  </w:abstractNum>
  <w:abstractNum w:abstractNumId="41" w15:restartNumberingAfterBreak="0">
    <w:nsid w:val="0F3F07A1"/>
    <w:multiLevelType w:val="hybridMultilevel"/>
    <w:tmpl w:val="BBEE5374"/>
    <w:lvl w:ilvl="0" w:tplc="3D487346">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2" w15:restartNumberingAfterBreak="0">
    <w:nsid w:val="0FB7002A"/>
    <w:multiLevelType w:val="hybridMultilevel"/>
    <w:tmpl w:val="F746D964"/>
    <w:lvl w:ilvl="0" w:tplc="5606AF96">
      <w:numFmt w:val="bullet"/>
      <w:lvlText w:val="•"/>
      <w:lvlJc w:val="left"/>
      <w:pPr>
        <w:ind w:left="360" w:hanging="202"/>
      </w:pPr>
      <w:rPr>
        <w:rFonts w:ascii="Arial" w:eastAsia="Arial" w:hAnsi="Arial" w:cs="Arial" w:hint="default"/>
        <w:w w:val="99"/>
        <w:sz w:val="18"/>
        <w:szCs w:val="18"/>
      </w:rPr>
    </w:lvl>
    <w:lvl w:ilvl="1" w:tplc="C49076C2">
      <w:numFmt w:val="bullet"/>
      <w:lvlText w:val="-"/>
      <w:lvlJc w:val="left"/>
      <w:pPr>
        <w:ind w:left="463" w:hanging="111"/>
      </w:pPr>
      <w:rPr>
        <w:rFonts w:ascii="Arial" w:eastAsia="Arial" w:hAnsi="Arial" w:cs="Arial" w:hint="default"/>
        <w:spacing w:val="-2"/>
        <w:w w:val="99"/>
        <w:sz w:val="18"/>
        <w:szCs w:val="18"/>
      </w:rPr>
    </w:lvl>
    <w:lvl w:ilvl="2" w:tplc="63F2AA96">
      <w:numFmt w:val="bullet"/>
      <w:lvlText w:val="•"/>
      <w:lvlJc w:val="left"/>
      <w:pPr>
        <w:ind w:left="887" w:hanging="111"/>
      </w:pPr>
      <w:rPr>
        <w:rFonts w:hint="default"/>
      </w:rPr>
    </w:lvl>
    <w:lvl w:ilvl="3" w:tplc="BF443F10">
      <w:numFmt w:val="bullet"/>
      <w:lvlText w:val="•"/>
      <w:lvlJc w:val="left"/>
      <w:pPr>
        <w:ind w:left="1315" w:hanging="111"/>
      </w:pPr>
      <w:rPr>
        <w:rFonts w:hint="default"/>
      </w:rPr>
    </w:lvl>
    <w:lvl w:ilvl="4" w:tplc="D996EDE0">
      <w:numFmt w:val="bullet"/>
      <w:lvlText w:val="•"/>
      <w:lvlJc w:val="left"/>
      <w:pPr>
        <w:ind w:left="1743" w:hanging="111"/>
      </w:pPr>
      <w:rPr>
        <w:rFonts w:hint="default"/>
      </w:rPr>
    </w:lvl>
    <w:lvl w:ilvl="5" w:tplc="3FA0574A">
      <w:numFmt w:val="bullet"/>
      <w:lvlText w:val="•"/>
      <w:lvlJc w:val="left"/>
      <w:pPr>
        <w:ind w:left="2171" w:hanging="111"/>
      </w:pPr>
      <w:rPr>
        <w:rFonts w:hint="default"/>
      </w:rPr>
    </w:lvl>
    <w:lvl w:ilvl="6" w:tplc="1C8A3B26">
      <w:numFmt w:val="bullet"/>
      <w:lvlText w:val="•"/>
      <w:lvlJc w:val="left"/>
      <w:pPr>
        <w:ind w:left="2599" w:hanging="111"/>
      </w:pPr>
      <w:rPr>
        <w:rFonts w:hint="default"/>
      </w:rPr>
    </w:lvl>
    <w:lvl w:ilvl="7" w:tplc="7D6AAFF6">
      <w:numFmt w:val="bullet"/>
      <w:lvlText w:val="•"/>
      <w:lvlJc w:val="left"/>
      <w:pPr>
        <w:ind w:left="3027" w:hanging="111"/>
      </w:pPr>
      <w:rPr>
        <w:rFonts w:hint="default"/>
      </w:rPr>
    </w:lvl>
    <w:lvl w:ilvl="8" w:tplc="1AA2FBF2">
      <w:numFmt w:val="bullet"/>
      <w:lvlText w:val="•"/>
      <w:lvlJc w:val="left"/>
      <w:pPr>
        <w:ind w:left="3455" w:hanging="111"/>
      </w:pPr>
      <w:rPr>
        <w:rFonts w:hint="default"/>
      </w:rPr>
    </w:lvl>
  </w:abstractNum>
  <w:abstractNum w:abstractNumId="43" w15:restartNumberingAfterBreak="0">
    <w:nsid w:val="109F5BA9"/>
    <w:multiLevelType w:val="hybridMultilevel"/>
    <w:tmpl w:val="6E16E51A"/>
    <w:lvl w:ilvl="0" w:tplc="B4DA980E">
      <w:start w:val="1"/>
      <w:numFmt w:val="decimal"/>
      <w:lvlText w:val="%1."/>
      <w:lvlJc w:val="left"/>
      <w:pPr>
        <w:ind w:left="103" w:hanging="180"/>
      </w:pPr>
      <w:rPr>
        <w:rFonts w:ascii="Arial" w:eastAsia="Arial" w:hAnsi="Arial" w:cs="Arial" w:hint="default"/>
        <w:spacing w:val="-1"/>
        <w:w w:val="100"/>
        <w:sz w:val="16"/>
        <w:szCs w:val="16"/>
      </w:rPr>
    </w:lvl>
    <w:lvl w:ilvl="1" w:tplc="BFCC8134">
      <w:numFmt w:val="bullet"/>
      <w:lvlText w:val="•"/>
      <w:lvlJc w:val="left"/>
      <w:pPr>
        <w:ind w:left="441" w:hanging="180"/>
      </w:pPr>
      <w:rPr>
        <w:rFonts w:hint="default"/>
      </w:rPr>
    </w:lvl>
    <w:lvl w:ilvl="2" w:tplc="2A0A3A9A">
      <w:numFmt w:val="bullet"/>
      <w:lvlText w:val="•"/>
      <w:lvlJc w:val="left"/>
      <w:pPr>
        <w:ind w:left="782" w:hanging="180"/>
      </w:pPr>
      <w:rPr>
        <w:rFonts w:hint="default"/>
      </w:rPr>
    </w:lvl>
    <w:lvl w:ilvl="3" w:tplc="A0B83782">
      <w:numFmt w:val="bullet"/>
      <w:lvlText w:val="•"/>
      <w:lvlJc w:val="left"/>
      <w:pPr>
        <w:ind w:left="1123" w:hanging="180"/>
      </w:pPr>
      <w:rPr>
        <w:rFonts w:hint="default"/>
      </w:rPr>
    </w:lvl>
    <w:lvl w:ilvl="4" w:tplc="E3B06D96">
      <w:numFmt w:val="bullet"/>
      <w:lvlText w:val="•"/>
      <w:lvlJc w:val="left"/>
      <w:pPr>
        <w:ind w:left="1464" w:hanging="180"/>
      </w:pPr>
      <w:rPr>
        <w:rFonts w:hint="default"/>
      </w:rPr>
    </w:lvl>
    <w:lvl w:ilvl="5" w:tplc="A2D2D58C">
      <w:numFmt w:val="bullet"/>
      <w:lvlText w:val="•"/>
      <w:lvlJc w:val="left"/>
      <w:pPr>
        <w:ind w:left="1805" w:hanging="180"/>
      </w:pPr>
      <w:rPr>
        <w:rFonts w:hint="default"/>
      </w:rPr>
    </w:lvl>
    <w:lvl w:ilvl="6" w:tplc="E154EB3E">
      <w:numFmt w:val="bullet"/>
      <w:lvlText w:val="•"/>
      <w:lvlJc w:val="left"/>
      <w:pPr>
        <w:ind w:left="2146" w:hanging="180"/>
      </w:pPr>
      <w:rPr>
        <w:rFonts w:hint="default"/>
      </w:rPr>
    </w:lvl>
    <w:lvl w:ilvl="7" w:tplc="550ADE68">
      <w:numFmt w:val="bullet"/>
      <w:lvlText w:val="•"/>
      <w:lvlJc w:val="left"/>
      <w:pPr>
        <w:ind w:left="2488" w:hanging="180"/>
      </w:pPr>
      <w:rPr>
        <w:rFonts w:hint="default"/>
      </w:rPr>
    </w:lvl>
    <w:lvl w:ilvl="8" w:tplc="E6447844">
      <w:numFmt w:val="bullet"/>
      <w:lvlText w:val="•"/>
      <w:lvlJc w:val="left"/>
      <w:pPr>
        <w:ind w:left="2829" w:hanging="180"/>
      </w:pPr>
      <w:rPr>
        <w:rFonts w:hint="default"/>
      </w:rPr>
    </w:lvl>
  </w:abstractNum>
  <w:abstractNum w:abstractNumId="44" w15:restartNumberingAfterBreak="0">
    <w:nsid w:val="10FB25E2"/>
    <w:multiLevelType w:val="hybridMultilevel"/>
    <w:tmpl w:val="2DBA8570"/>
    <w:lvl w:ilvl="0" w:tplc="9B383F08">
      <w:numFmt w:val="bullet"/>
      <w:lvlText w:val=""/>
      <w:lvlJc w:val="left"/>
      <w:pPr>
        <w:ind w:left="820" w:hanging="360"/>
      </w:pPr>
      <w:rPr>
        <w:rFonts w:ascii="Wingdings" w:eastAsia="Wingdings" w:hAnsi="Wingdings" w:cs="Wingdings" w:hint="default"/>
        <w:w w:val="99"/>
        <w:sz w:val="24"/>
        <w:szCs w:val="24"/>
      </w:rPr>
    </w:lvl>
    <w:lvl w:ilvl="1" w:tplc="7854A4D6">
      <w:numFmt w:val="bullet"/>
      <w:lvlText w:val="•"/>
      <w:lvlJc w:val="left"/>
      <w:pPr>
        <w:ind w:left="2050" w:hanging="360"/>
      </w:pPr>
      <w:rPr>
        <w:rFonts w:hint="default"/>
      </w:rPr>
    </w:lvl>
    <w:lvl w:ilvl="2" w:tplc="13367C82">
      <w:numFmt w:val="bullet"/>
      <w:lvlText w:val="•"/>
      <w:lvlJc w:val="left"/>
      <w:pPr>
        <w:ind w:left="3280" w:hanging="360"/>
      </w:pPr>
      <w:rPr>
        <w:rFonts w:hint="default"/>
      </w:rPr>
    </w:lvl>
    <w:lvl w:ilvl="3" w:tplc="F66882B4">
      <w:numFmt w:val="bullet"/>
      <w:lvlText w:val="•"/>
      <w:lvlJc w:val="left"/>
      <w:pPr>
        <w:ind w:left="4510" w:hanging="360"/>
      </w:pPr>
      <w:rPr>
        <w:rFonts w:hint="default"/>
      </w:rPr>
    </w:lvl>
    <w:lvl w:ilvl="4" w:tplc="BF40AA92">
      <w:numFmt w:val="bullet"/>
      <w:lvlText w:val="•"/>
      <w:lvlJc w:val="left"/>
      <w:pPr>
        <w:ind w:left="5740" w:hanging="360"/>
      </w:pPr>
      <w:rPr>
        <w:rFonts w:hint="default"/>
      </w:rPr>
    </w:lvl>
    <w:lvl w:ilvl="5" w:tplc="1B5610DA">
      <w:numFmt w:val="bullet"/>
      <w:lvlText w:val="•"/>
      <w:lvlJc w:val="left"/>
      <w:pPr>
        <w:ind w:left="6970" w:hanging="360"/>
      </w:pPr>
      <w:rPr>
        <w:rFonts w:hint="default"/>
      </w:rPr>
    </w:lvl>
    <w:lvl w:ilvl="6" w:tplc="CBA0578C">
      <w:numFmt w:val="bullet"/>
      <w:lvlText w:val="•"/>
      <w:lvlJc w:val="left"/>
      <w:pPr>
        <w:ind w:left="8200" w:hanging="360"/>
      </w:pPr>
      <w:rPr>
        <w:rFonts w:hint="default"/>
      </w:rPr>
    </w:lvl>
    <w:lvl w:ilvl="7" w:tplc="EB8E2E22">
      <w:numFmt w:val="bullet"/>
      <w:lvlText w:val="•"/>
      <w:lvlJc w:val="left"/>
      <w:pPr>
        <w:ind w:left="9430" w:hanging="360"/>
      </w:pPr>
      <w:rPr>
        <w:rFonts w:hint="default"/>
      </w:rPr>
    </w:lvl>
    <w:lvl w:ilvl="8" w:tplc="1FBCD53A">
      <w:numFmt w:val="bullet"/>
      <w:lvlText w:val="•"/>
      <w:lvlJc w:val="left"/>
      <w:pPr>
        <w:ind w:left="10660" w:hanging="360"/>
      </w:pPr>
      <w:rPr>
        <w:rFonts w:hint="default"/>
      </w:rPr>
    </w:lvl>
  </w:abstractNum>
  <w:abstractNum w:abstractNumId="45" w15:restartNumberingAfterBreak="0">
    <w:nsid w:val="11837BE6"/>
    <w:multiLevelType w:val="hybridMultilevel"/>
    <w:tmpl w:val="3C68C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1EF360B"/>
    <w:multiLevelType w:val="hybridMultilevel"/>
    <w:tmpl w:val="040A5C2A"/>
    <w:lvl w:ilvl="0" w:tplc="0B74E4CE">
      <w:numFmt w:val="bullet"/>
      <w:lvlText w:val="•"/>
      <w:lvlJc w:val="left"/>
      <w:pPr>
        <w:ind w:left="360" w:hanging="360"/>
      </w:pPr>
      <w:rPr>
        <w:rFonts w:ascii="Arial" w:eastAsia="Arial" w:hAnsi="Arial" w:cs="Arial" w:hint="default"/>
        <w:w w:val="99"/>
        <w:sz w:val="18"/>
        <w:szCs w:val="18"/>
      </w:rPr>
    </w:lvl>
    <w:lvl w:ilvl="1" w:tplc="2FD0C80C">
      <w:numFmt w:val="bullet"/>
      <w:lvlText w:val="•"/>
      <w:lvlJc w:val="left"/>
      <w:pPr>
        <w:ind w:left="755" w:hanging="360"/>
      </w:pPr>
      <w:rPr>
        <w:rFonts w:hint="default"/>
      </w:rPr>
    </w:lvl>
    <w:lvl w:ilvl="2" w:tplc="EE2A4748">
      <w:numFmt w:val="bullet"/>
      <w:lvlText w:val="•"/>
      <w:lvlJc w:val="left"/>
      <w:pPr>
        <w:ind w:left="1150" w:hanging="360"/>
      </w:pPr>
      <w:rPr>
        <w:rFonts w:hint="default"/>
      </w:rPr>
    </w:lvl>
    <w:lvl w:ilvl="3" w:tplc="EEE42D92">
      <w:numFmt w:val="bullet"/>
      <w:lvlText w:val="•"/>
      <w:lvlJc w:val="left"/>
      <w:pPr>
        <w:ind w:left="1545" w:hanging="360"/>
      </w:pPr>
      <w:rPr>
        <w:rFonts w:hint="default"/>
      </w:rPr>
    </w:lvl>
    <w:lvl w:ilvl="4" w:tplc="C84A78B0">
      <w:numFmt w:val="bullet"/>
      <w:lvlText w:val="•"/>
      <w:lvlJc w:val="left"/>
      <w:pPr>
        <w:ind w:left="1940" w:hanging="360"/>
      </w:pPr>
      <w:rPr>
        <w:rFonts w:hint="default"/>
      </w:rPr>
    </w:lvl>
    <w:lvl w:ilvl="5" w:tplc="6730025A">
      <w:numFmt w:val="bullet"/>
      <w:lvlText w:val="•"/>
      <w:lvlJc w:val="left"/>
      <w:pPr>
        <w:ind w:left="2335" w:hanging="360"/>
      </w:pPr>
      <w:rPr>
        <w:rFonts w:hint="default"/>
      </w:rPr>
    </w:lvl>
    <w:lvl w:ilvl="6" w:tplc="76E24BEE">
      <w:numFmt w:val="bullet"/>
      <w:lvlText w:val="•"/>
      <w:lvlJc w:val="left"/>
      <w:pPr>
        <w:ind w:left="2730" w:hanging="360"/>
      </w:pPr>
      <w:rPr>
        <w:rFonts w:hint="default"/>
      </w:rPr>
    </w:lvl>
    <w:lvl w:ilvl="7" w:tplc="39388140">
      <w:numFmt w:val="bullet"/>
      <w:lvlText w:val="•"/>
      <w:lvlJc w:val="left"/>
      <w:pPr>
        <w:ind w:left="3125" w:hanging="360"/>
      </w:pPr>
      <w:rPr>
        <w:rFonts w:hint="default"/>
      </w:rPr>
    </w:lvl>
    <w:lvl w:ilvl="8" w:tplc="F32208F0">
      <w:numFmt w:val="bullet"/>
      <w:lvlText w:val="•"/>
      <w:lvlJc w:val="left"/>
      <w:pPr>
        <w:ind w:left="3520" w:hanging="360"/>
      </w:pPr>
      <w:rPr>
        <w:rFonts w:hint="default"/>
      </w:rPr>
    </w:lvl>
  </w:abstractNum>
  <w:abstractNum w:abstractNumId="47" w15:restartNumberingAfterBreak="0">
    <w:nsid w:val="120D424A"/>
    <w:multiLevelType w:val="hybridMultilevel"/>
    <w:tmpl w:val="4A786942"/>
    <w:lvl w:ilvl="0" w:tplc="2CB8F07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8" w15:restartNumberingAfterBreak="0">
    <w:nsid w:val="120F7FD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9" w15:restartNumberingAfterBreak="0">
    <w:nsid w:val="129472E4"/>
    <w:multiLevelType w:val="hybridMultilevel"/>
    <w:tmpl w:val="E736B5FE"/>
    <w:lvl w:ilvl="0" w:tplc="6FEE7A9E">
      <w:numFmt w:val="bullet"/>
      <w:lvlText w:val="•"/>
      <w:lvlJc w:val="left"/>
      <w:pPr>
        <w:ind w:left="0" w:hanging="202"/>
      </w:pPr>
      <w:rPr>
        <w:rFonts w:ascii="Arial" w:eastAsia="Arial" w:hAnsi="Arial" w:cs="Arial" w:hint="default"/>
        <w:w w:val="99"/>
        <w:sz w:val="18"/>
        <w:szCs w:val="18"/>
      </w:rPr>
    </w:lvl>
    <w:lvl w:ilvl="1" w:tplc="5D528F0E">
      <w:numFmt w:val="bullet"/>
      <w:lvlText w:val="•"/>
      <w:lvlJc w:val="left"/>
      <w:pPr>
        <w:ind w:left="449" w:hanging="202"/>
      </w:pPr>
      <w:rPr>
        <w:rFonts w:hint="default"/>
      </w:rPr>
    </w:lvl>
    <w:lvl w:ilvl="2" w:tplc="862E05C0">
      <w:numFmt w:val="bullet"/>
      <w:lvlText w:val="•"/>
      <w:lvlJc w:val="left"/>
      <w:pPr>
        <w:ind w:left="898" w:hanging="202"/>
      </w:pPr>
      <w:rPr>
        <w:rFonts w:hint="default"/>
      </w:rPr>
    </w:lvl>
    <w:lvl w:ilvl="3" w:tplc="1242EA1E">
      <w:numFmt w:val="bullet"/>
      <w:lvlText w:val="•"/>
      <w:lvlJc w:val="left"/>
      <w:pPr>
        <w:ind w:left="1347" w:hanging="202"/>
      </w:pPr>
      <w:rPr>
        <w:rFonts w:hint="default"/>
      </w:rPr>
    </w:lvl>
    <w:lvl w:ilvl="4" w:tplc="0728F75C">
      <w:numFmt w:val="bullet"/>
      <w:lvlText w:val="•"/>
      <w:lvlJc w:val="left"/>
      <w:pPr>
        <w:ind w:left="1796" w:hanging="202"/>
      </w:pPr>
      <w:rPr>
        <w:rFonts w:hint="default"/>
      </w:rPr>
    </w:lvl>
    <w:lvl w:ilvl="5" w:tplc="26F2A02C">
      <w:numFmt w:val="bullet"/>
      <w:lvlText w:val="•"/>
      <w:lvlJc w:val="left"/>
      <w:pPr>
        <w:ind w:left="2245" w:hanging="202"/>
      </w:pPr>
      <w:rPr>
        <w:rFonts w:hint="default"/>
      </w:rPr>
    </w:lvl>
    <w:lvl w:ilvl="6" w:tplc="58E4ABB4">
      <w:numFmt w:val="bullet"/>
      <w:lvlText w:val="•"/>
      <w:lvlJc w:val="left"/>
      <w:pPr>
        <w:ind w:left="2694" w:hanging="202"/>
      </w:pPr>
      <w:rPr>
        <w:rFonts w:hint="default"/>
      </w:rPr>
    </w:lvl>
    <w:lvl w:ilvl="7" w:tplc="B1BE58EE">
      <w:numFmt w:val="bullet"/>
      <w:lvlText w:val="•"/>
      <w:lvlJc w:val="left"/>
      <w:pPr>
        <w:ind w:left="3143" w:hanging="202"/>
      </w:pPr>
      <w:rPr>
        <w:rFonts w:hint="default"/>
      </w:rPr>
    </w:lvl>
    <w:lvl w:ilvl="8" w:tplc="1A349C40">
      <w:numFmt w:val="bullet"/>
      <w:lvlText w:val="•"/>
      <w:lvlJc w:val="left"/>
      <w:pPr>
        <w:ind w:left="3593" w:hanging="202"/>
      </w:pPr>
      <w:rPr>
        <w:rFonts w:hint="default"/>
      </w:rPr>
    </w:lvl>
  </w:abstractNum>
  <w:abstractNum w:abstractNumId="50" w15:restartNumberingAfterBreak="0">
    <w:nsid w:val="131E27FB"/>
    <w:multiLevelType w:val="hybridMultilevel"/>
    <w:tmpl w:val="13CE33C8"/>
    <w:lvl w:ilvl="0" w:tplc="D0E8F0FC">
      <w:start w:val="1"/>
      <w:numFmt w:val="decimal"/>
      <w:lvlText w:val="%1."/>
      <w:lvlJc w:val="left"/>
      <w:pPr>
        <w:ind w:left="103" w:hanging="180"/>
      </w:pPr>
      <w:rPr>
        <w:rFonts w:ascii="Arial" w:eastAsia="Arial" w:hAnsi="Arial" w:cs="Arial" w:hint="default"/>
        <w:spacing w:val="-1"/>
        <w:w w:val="100"/>
        <w:sz w:val="16"/>
        <w:szCs w:val="16"/>
      </w:rPr>
    </w:lvl>
    <w:lvl w:ilvl="1" w:tplc="B74202D6">
      <w:numFmt w:val="bullet"/>
      <w:lvlText w:val="•"/>
      <w:lvlJc w:val="left"/>
      <w:pPr>
        <w:ind w:left="437" w:hanging="180"/>
      </w:pPr>
      <w:rPr>
        <w:rFonts w:hint="default"/>
      </w:rPr>
    </w:lvl>
    <w:lvl w:ilvl="2" w:tplc="4538D8A0">
      <w:numFmt w:val="bullet"/>
      <w:lvlText w:val="•"/>
      <w:lvlJc w:val="left"/>
      <w:pPr>
        <w:ind w:left="774" w:hanging="180"/>
      </w:pPr>
      <w:rPr>
        <w:rFonts w:hint="default"/>
      </w:rPr>
    </w:lvl>
    <w:lvl w:ilvl="3" w:tplc="07303308">
      <w:numFmt w:val="bullet"/>
      <w:lvlText w:val="•"/>
      <w:lvlJc w:val="left"/>
      <w:pPr>
        <w:ind w:left="1111" w:hanging="180"/>
      </w:pPr>
      <w:rPr>
        <w:rFonts w:hint="default"/>
      </w:rPr>
    </w:lvl>
    <w:lvl w:ilvl="4" w:tplc="0CE64C84">
      <w:numFmt w:val="bullet"/>
      <w:lvlText w:val="•"/>
      <w:lvlJc w:val="left"/>
      <w:pPr>
        <w:ind w:left="1448" w:hanging="180"/>
      </w:pPr>
      <w:rPr>
        <w:rFonts w:hint="default"/>
      </w:rPr>
    </w:lvl>
    <w:lvl w:ilvl="5" w:tplc="E7009914">
      <w:numFmt w:val="bullet"/>
      <w:lvlText w:val="•"/>
      <w:lvlJc w:val="left"/>
      <w:pPr>
        <w:ind w:left="1785" w:hanging="180"/>
      </w:pPr>
      <w:rPr>
        <w:rFonts w:hint="default"/>
      </w:rPr>
    </w:lvl>
    <w:lvl w:ilvl="6" w:tplc="14182D40">
      <w:numFmt w:val="bullet"/>
      <w:lvlText w:val="•"/>
      <w:lvlJc w:val="left"/>
      <w:pPr>
        <w:ind w:left="2122" w:hanging="180"/>
      </w:pPr>
      <w:rPr>
        <w:rFonts w:hint="default"/>
      </w:rPr>
    </w:lvl>
    <w:lvl w:ilvl="7" w:tplc="63C27E0C">
      <w:numFmt w:val="bullet"/>
      <w:lvlText w:val="•"/>
      <w:lvlJc w:val="left"/>
      <w:pPr>
        <w:ind w:left="2459" w:hanging="180"/>
      </w:pPr>
      <w:rPr>
        <w:rFonts w:hint="default"/>
      </w:rPr>
    </w:lvl>
    <w:lvl w:ilvl="8" w:tplc="F91EB6BE">
      <w:numFmt w:val="bullet"/>
      <w:lvlText w:val="•"/>
      <w:lvlJc w:val="left"/>
      <w:pPr>
        <w:ind w:left="2796" w:hanging="180"/>
      </w:pPr>
      <w:rPr>
        <w:rFonts w:hint="default"/>
      </w:rPr>
    </w:lvl>
  </w:abstractNum>
  <w:abstractNum w:abstractNumId="51" w15:restartNumberingAfterBreak="0">
    <w:nsid w:val="135E2B4B"/>
    <w:multiLevelType w:val="hybridMultilevel"/>
    <w:tmpl w:val="2CDE971C"/>
    <w:lvl w:ilvl="0" w:tplc="6FEE7A9E">
      <w:numFmt w:val="bullet"/>
      <w:lvlText w:val="•"/>
      <w:lvlJc w:val="left"/>
      <w:pPr>
        <w:ind w:left="110" w:hanging="111"/>
      </w:pPr>
      <w:rPr>
        <w:rFonts w:ascii="Arial" w:eastAsia="Arial" w:hAnsi="Arial" w:cs="Arial" w:hint="default"/>
        <w:spacing w:val="-2"/>
        <w:w w:val="99"/>
        <w:sz w:val="18"/>
        <w:szCs w:val="18"/>
      </w:rPr>
    </w:lvl>
    <w:lvl w:ilvl="1" w:tplc="5890E142">
      <w:numFmt w:val="bullet"/>
      <w:lvlText w:val="•"/>
      <w:lvlJc w:val="left"/>
      <w:pPr>
        <w:ind w:left="539" w:hanging="111"/>
      </w:pPr>
      <w:rPr>
        <w:rFonts w:hint="default"/>
      </w:rPr>
    </w:lvl>
    <w:lvl w:ilvl="2" w:tplc="61D2390C">
      <w:numFmt w:val="bullet"/>
      <w:lvlText w:val="•"/>
      <w:lvlJc w:val="left"/>
      <w:pPr>
        <w:ind w:left="958" w:hanging="111"/>
      </w:pPr>
      <w:rPr>
        <w:rFonts w:hint="default"/>
      </w:rPr>
    </w:lvl>
    <w:lvl w:ilvl="3" w:tplc="CDB652B8">
      <w:numFmt w:val="bullet"/>
      <w:lvlText w:val="•"/>
      <w:lvlJc w:val="left"/>
      <w:pPr>
        <w:ind w:left="1377" w:hanging="111"/>
      </w:pPr>
      <w:rPr>
        <w:rFonts w:hint="default"/>
      </w:rPr>
    </w:lvl>
    <w:lvl w:ilvl="4" w:tplc="DFA43A0A">
      <w:numFmt w:val="bullet"/>
      <w:lvlText w:val="•"/>
      <w:lvlJc w:val="left"/>
      <w:pPr>
        <w:ind w:left="1796" w:hanging="111"/>
      </w:pPr>
      <w:rPr>
        <w:rFonts w:hint="default"/>
      </w:rPr>
    </w:lvl>
    <w:lvl w:ilvl="5" w:tplc="0F36E8D2">
      <w:numFmt w:val="bullet"/>
      <w:lvlText w:val="•"/>
      <w:lvlJc w:val="left"/>
      <w:pPr>
        <w:ind w:left="2215" w:hanging="111"/>
      </w:pPr>
      <w:rPr>
        <w:rFonts w:hint="default"/>
      </w:rPr>
    </w:lvl>
    <w:lvl w:ilvl="6" w:tplc="4936ECDC">
      <w:numFmt w:val="bullet"/>
      <w:lvlText w:val="•"/>
      <w:lvlJc w:val="left"/>
      <w:pPr>
        <w:ind w:left="2634" w:hanging="111"/>
      </w:pPr>
      <w:rPr>
        <w:rFonts w:hint="default"/>
      </w:rPr>
    </w:lvl>
    <w:lvl w:ilvl="7" w:tplc="36A48AE2">
      <w:numFmt w:val="bullet"/>
      <w:lvlText w:val="•"/>
      <w:lvlJc w:val="left"/>
      <w:pPr>
        <w:ind w:left="3053" w:hanging="111"/>
      </w:pPr>
      <w:rPr>
        <w:rFonts w:hint="default"/>
      </w:rPr>
    </w:lvl>
    <w:lvl w:ilvl="8" w:tplc="9E84D1DA">
      <w:numFmt w:val="bullet"/>
      <w:lvlText w:val="•"/>
      <w:lvlJc w:val="left"/>
      <w:pPr>
        <w:ind w:left="3472" w:hanging="111"/>
      </w:pPr>
      <w:rPr>
        <w:rFonts w:hint="default"/>
      </w:rPr>
    </w:lvl>
  </w:abstractNum>
  <w:abstractNum w:abstractNumId="52" w15:restartNumberingAfterBreak="0">
    <w:nsid w:val="137C4284"/>
    <w:multiLevelType w:val="hybridMultilevel"/>
    <w:tmpl w:val="6FC2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821D8A"/>
    <w:multiLevelType w:val="hybridMultilevel"/>
    <w:tmpl w:val="F364E9CC"/>
    <w:lvl w:ilvl="0" w:tplc="D8060E98">
      <w:numFmt w:val="bullet"/>
      <w:lvlText w:val="•"/>
      <w:lvlJc w:val="left"/>
      <w:pPr>
        <w:ind w:left="360" w:hanging="202"/>
      </w:pPr>
      <w:rPr>
        <w:rFonts w:ascii="Arial" w:eastAsia="Arial" w:hAnsi="Arial" w:cs="Arial" w:hint="default"/>
        <w:w w:val="99"/>
        <w:sz w:val="18"/>
        <w:szCs w:val="18"/>
      </w:rPr>
    </w:lvl>
    <w:lvl w:ilvl="1" w:tplc="3DCC15A4">
      <w:numFmt w:val="bullet"/>
      <w:lvlText w:val="•"/>
      <w:lvlJc w:val="left"/>
      <w:pPr>
        <w:ind w:left="757" w:hanging="202"/>
      </w:pPr>
      <w:rPr>
        <w:rFonts w:hint="default"/>
      </w:rPr>
    </w:lvl>
    <w:lvl w:ilvl="2" w:tplc="BBBE18BA">
      <w:numFmt w:val="bullet"/>
      <w:lvlText w:val="•"/>
      <w:lvlJc w:val="left"/>
      <w:pPr>
        <w:ind w:left="1154" w:hanging="202"/>
      </w:pPr>
      <w:rPr>
        <w:rFonts w:hint="default"/>
      </w:rPr>
    </w:lvl>
    <w:lvl w:ilvl="3" w:tplc="DB48E67E">
      <w:numFmt w:val="bullet"/>
      <w:lvlText w:val="•"/>
      <w:lvlJc w:val="left"/>
      <w:pPr>
        <w:ind w:left="1551" w:hanging="202"/>
      </w:pPr>
      <w:rPr>
        <w:rFonts w:hint="default"/>
      </w:rPr>
    </w:lvl>
    <w:lvl w:ilvl="4" w:tplc="F006A12E">
      <w:numFmt w:val="bullet"/>
      <w:lvlText w:val="•"/>
      <w:lvlJc w:val="left"/>
      <w:pPr>
        <w:ind w:left="1948" w:hanging="202"/>
      </w:pPr>
      <w:rPr>
        <w:rFonts w:hint="default"/>
      </w:rPr>
    </w:lvl>
    <w:lvl w:ilvl="5" w:tplc="D3C818BA">
      <w:numFmt w:val="bullet"/>
      <w:lvlText w:val="•"/>
      <w:lvlJc w:val="left"/>
      <w:pPr>
        <w:ind w:left="2345" w:hanging="202"/>
      </w:pPr>
      <w:rPr>
        <w:rFonts w:hint="default"/>
      </w:rPr>
    </w:lvl>
    <w:lvl w:ilvl="6" w:tplc="10201F4A">
      <w:numFmt w:val="bullet"/>
      <w:lvlText w:val="•"/>
      <w:lvlJc w:val="left"/>
      <w:pPr>
        <w:ind w:left="2742" w:hanging="202"/>
      </w:pPr>
      <w:rPr>
        <w:rFonts w:hint="default"/>
      </w:rPr>
    </w:lvl>
    <w:lvl w:ilvl="7" w:tplc="CD7EFE02">
      <w:numFmt w:val="bullet"/>
      <w:lvlText w:val="•"/>
      <w:lvlJc w:val="left"/>
      <w:pPr>
        <w:ind w:left="3139" w:hanging="202"/>
      </w:pPr>
      <w:rPr>
        <w:rFonts w:hint="default"/>
      </w:rPr>
    </w:lvl>
    <w:lvl w:ilvl="8" w:tplc="33FA5286">
      <w:numFmt w:val="bullet"/>
      <w:lvlText w:val="•"/>
      <w:lvlJc w:val="left"/>
      <w:pPr>
        <w:ind w:left="3536" w:hanging="202"/>
      </w:pPr>
      <w:rPr>
        <w:rFonts w:hint="default"/>
      </w:rPr>
    </w:lvl>
  </w:abstractNum>
  <w:abstractNum w:abstractNumId="54" w15:restartNumberingAfterBreak="0">
    <w:nsid w:val="13CE0BC1"/>
    <w:multiLevelType w:val="hybridMultilevel"/>
    <w:tmpl w:val="521C53AC"/>
    <w:lvl w:ilvl="0" w:tplc="41FE0D7A">
      <w:start w:val="1"/>
      <w:numFmt w:val="decimal"/>
      <w:lvlText w:val="%1."/>
      <w:lvlJc w:val="left"/>
      <w:pPr>
        <w:ind w:left="103" w:hanging="180"/>
      </w:pPr>
      <w:rPr>
        <w:rFonts w:ascii="Arial" w:eastAsia="Arial" w:hAnsi="Arial" w:cs="Arial" w:hint="default"/>
        <w:spacing w:val="-1"/>
        <w:w w:val="100"/>
        <w:sz w:val="16"/>
        <w:szCs w:val="16"/>
      </w:rPr>
    </w:lvl>
    <w:lvl w:ilvl="1" w:tplc="819A51A6">
      <w:numFmt w:val="bullet"/>
      <w:lvlText w:val="•"/>
      <w:lvlJc w:val="left"/>
      <w:pPr>
        <w:ind w:left="437" w:hanging="180"/>
      </w:pPr>
      <w:rPr>
        <w:rFonts w:hint="default"/>
      </w:rPr>
    </w:lvl>
    <w:lvl w:ilvl="2" w:tplc="CC960EE4">
      <w:numFmt w:val="bullet"/>
      <w:lvlText w:val="•"/>
      <w:lvlJc w:val="left"/>
      <w:pPr>
        <w:ind w:left="774" w:hanging="180"/>
      </w:pPr>
      <w:rPr>
        <w:rFonts w:hint="default"/>
      </w:rPr>
    </w:lvl>
    <w:lvl w:ilvl="3" w:tplc="7E784FAE">
      <w:numFmt w:val="bullet"/>
      <w:lvlText w:val="•"/>
      <w:lvlJc w:val="left"/>
      <w:pPr>
        <w:ind w:left="1111" w:hanging="180"/>
      </w:pPr>
      <w:rPr>
        <w:rFonts w:hint="default"/>
      </w:rPr>
    </w:lvl>
    <w:lvl w:ilvl="4" w:tplc="564E588A">
      <w:numFmt w:val="bullet"/>
      <w:lvlText w:val="•"/>
      <w:lvlJc w:val="left"/>
      <w:pPr>
        <w:ind w:left="1448" w:hanging="180"/>
      </w:pPr>
      <w:rPr>
        <w:rFonts w:hint="default"/>
      </w:rPr>
    </w:lvl>
    <w:lvl w:ilvl="5" w:tplc="0866B088">
      <w:numFmt w:val="bullet"/>
      <w:lvlText w:val="•"/>
      <w:lvlJc w:val="left"/>
      <w:pPr>
        <w:ind w:left="1785" w:hanging="180"/>
      </w:pPr>
      <w:rPr>
        <w:rFonts w:hint="default"/>
      </w:rPr>
    </w:lvl>
    <w:lvl w:ilvl="6" w:tplc="FD507584">
      <w:numFmt w:val="bullet"/>
      <w:lvlText w:val="•"/>
      <w:lvlJc w:val="left"/>
      <w:pPr>
        <w:ind w:left="2122" w:hanging="180"/>
      </w:pPr>
      <w:rPr>
        <w:rFonts w:hint="default"/>
      </w:rPr>
    </w:lvl>
    <w:lvl w:ilvl="7" w:tplc="B45466CC">
      <w:numFmt w:val="bullet"/>
      <w:lvlText w:val="•"/>
      <w:lvlJc w:val="left"/>
      <w:pPr>
        <w:ind w:left="2459" w:hanging="180"/>
      </w:pPr>
      <w:rPr>
        <w:rFonts w:hint="default"/>
      </w:rPr>
    </w:lvl>
    <w:lvl w:ilvl="8" w:tplc="1608B59C">
      <w:numFmt w:val="bullet"/>
      <w:lvlText w:val="•"/>
      <w:lvlJc w:val="left"/>
      <w:pPr>
        <w:ind w:left="2796" w:hanging="180"/>
      </w:pPr>
      <w:rPr>
        <w:rFonts w:hint="default"/>
      </w:rPr>
    </w:lvl>
  </w:abstractNum>
  <w:abstractNum w:abstractNumId="55" w15:restartNumberingAfterBreak="0">
    <w:nsid w:val="13CF1870"/>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ED2DDC"/>
    <w:multiLevelType w:val="hybridMultilevel"/>
    <w:tmpl w:val="1A0C808A"/>
    <w:lvl w:ilvl="0" w:tplc="6FEE7A9E">
      <w:numFmt w:val="bullet"/>
      <w:lvlText w:val="•"/>
      <w:lvlJc w:val="left"/>
      <w:pPr>
        <w:ind w:left="720" w:hanging="360"/>
      </w:pPr>
      <w:rPr>
        <w:rFonts w:ascii="Arial" w:eastAsia="Arial" w:hAnsi="Arial" w:cs="Arial" w:hint="default"/>
        <w:w w:val="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EF7921"/>
    <w:multiLevelType w:val="hybridMultilevel"/>
    <w:tmpl w:val="7D76979E"/>
    <w:lvl w:ilvl="0" w:tplc="34C838AC">
      <w:numFmt w:val="bullet"/>
      <w:lvlText w:val="-"/>
      <w:lvlJc w:val="left"/>
      <w:pPr>
        <w:ind w:left="0" w:hanging="111"/>
      </w:pPr>
      <w:rPr>
        <w:rFonts w:ascii="Arial" w:eastAsia="Arial" w:hAnsi="Arial" w:cs="Arial" w:hint="default"/>
        <w:spacing w:val="-6"/>
        <w:w w:val="99"/>
        <w:sz w:val="18"/>
        <w:szCs w:val="18"/>
      </w:rPr>
    </w:lvl>
    <w:lvl w:ilvl="1" w:tplc="6CD0EF2C">
      <w:numFmt w:val="bullet"/>
      <w:lvlText w:val="•"/>
      <w:lvlJc w:val="left"/>
      <w:pPr>
        <w:ind w:left="431" w:hanging="111"/>
      </w:pPr>
      <w:rPr>
        <w:rFonts w:hint="default"/>
      </w:rPr>
    </w:lvl>
    <w:lvl w:ilvl="2" w:tplc="08180280">
      <w:numFmt w:val="bullet"/>
      <w:lvlText w:val="•"/>
      <w:lvlJc w:val="left"/>
      <w:pPr>
        <w:ind w:left="862" w:hanging="111"/>
      </w:pPr>
      <w:rPr>
        <w:rFonts w:hint="default"/>
      </w:rPr>
    </w:lvl>
    <w:lvl w:ilvl="3" w:tplc="34AC259C">
      <w:numFmt w:val="bullet"/>
      <w:lvlText w:val="•"/>
      <w:lvlJc w:val="left"/>
      <w:pPr>
        <w:ind w:left="1293" w:hanging="111"/>
      </w:pPr>
      <w:rPr>
        <w:rFonts w:hint="default"/>
      </w:rPr>
    </w:lvl>
    <w:lvl w:ilvl="4" w:tplc="1AD484F0">
      <w:numFmt w:val="bullet"/>
      <w:lvlText w:val="•"/>
      <w:lvlJc w:val="left"/>
      <w:pPr>
        <w:ind w:left="1724" w:hanging="111"/>
      </w:pPr>
      <w:rPr>
        <w:rFonts w:hint="default"/>
      </w:rPr>
    </w:lvl>
    <w:lvl w:ilvl="5" w:tplc="4C642658">
      <w:numFmt w:val="bullet"/>
      <w:lvlText w:val="•"/>
      <w:lvlJc w:val="left"/>
      <w:pPr>
        <w:ind w:left="2155" w:hanging="111"/>
      </w:pPr>
      <w:rPr>
        <w:rFonts w:hint="default"/>
      </w:rPr>
    </w:lvl>
    <w:lvl w:ilvl="6" w:tplc="6E18EF90">
      <w:numFmt w:val="bullet"/>
      <w:lvlText w:val="•"/>
      <w:lvlJc w:val="left"/>
      <w:pPr>
        <w:ind w:left="2586" w:hanging="111"/>
      </w:pPr>
      <w:rPr>
        <w:rFonts w:hint="default"/>
      </w:rPr>
    </w:lvl>
    <w:lvl w:ilvl="7" w:tplc="1E9C9C50">
      <w:numFmt w:val="bullet"/>
      <w:lvlText w:val="•"/>
      <w:lvlJc w:val="left"/>
      <w:pPr>
        <w:ind w:left="3017" w:hanging="111"/>
      </w:pPr>
      <w:rPr>
        <w:rFonts w:hint="default"/>
      </w:rPr>
    </w:lvl>
    <w:lvl w:ilvl="8" w:tplc="21D66CBA">
      <w:numFmt w:val="bullet"/>
      <w:lvlText w:val="•"/>
      <w:lvlJc w:val="left"/>
      <w:pPr>
        <w:ind w:left="3448" w:hanging="111"/>
      </w:pPr>
      <w:rPr>
        <w:rFonts w:hint="default"/>
      </w:rPr>
    </w:lvl>
  </w:abstractNum>
  <w:abstractNum w:abstractNumId="58" w15:restartNumberingAfterBreak="0">
    <w:nsid w:val="14041991"/>
    <w:multiLevelType w:val="hybridMultilevel"/>
    <w:tmpl w:val="E9366368"/>
    <w:lvl w:ilvl="0" w:tplc="25849660">
      <w:numFmt w:val="bullet"/>
      <w:lvlText w:val="•"/>
      <w:lvlJc w:val="left"/>
      <w:pPr>
        <w:ind w:left="360" w:hanging="360"/>
      </w:pPr>
      <w:rPr>
        <w:rFonts w:ascii="Arial" w:eastAsia="Arial" w:hAnsi="Arial" w:cs="Arial" w:hint="default"/>
        <w:w w:val="99"/>
        <w:sz w:val="18"/>
        <w:szCs w:val="18"/>
      </w:rPr>
    </w:lvl>
    <w:lvl w:ilvl="1" w:tplc="6690FFC4">
      <w:numFmt w:val="bullet"/>
      <w:lvlText w:val="•"/>
      <w:lvlJc w:val="left"/>
      <w:pPr>
        <w:ind w:left="701" w:hanging="360"/>
      </w:pPr>
      <w:rPr>
        <w:rFonts w:hint="default"/>
      </w:rPr>
    </w:lvl>
    <w:lvl w:ilvl="2" w:tplc="BF92CF06">
      <w:numFmt w:val="bullet"/>
      <w:lvlText w:val="•"/>
      <w:lvlJc w:val="left"/>
      <w:pPr>
        <w:ind w:left="1042" w:hanging="360"/>
      </w:pPr>
      <w:rPr>
        <w:rFonts w:hint="default"/>
      </w:rPr>
    </w:lvl>
    <w:lvl w:ilvl="3" w:tplc="B498CC4E">
      <w:numFmt w:val="bullet"/>
      <w:lvlText w:val="•"/>
      <w:lvlJc w:val="left"/>
      <w:pPr>
        <w:ind w:left="1383" w:hanging="360"/>
      </w:pPr>
      <w:rPr>
        <w:rFonts w:hint="default"/>
      </w:rPr>
    </w:lvl>
    <w:lvl w:ilvl="4" w:tplc="58A88C7E">
      <w:numFmt w:val="bullet"/>
      <w:lvlText w:val="•"/>
      <w:lvlJc w:val="left"/>
      <w:pPr>
        <w:ind w:left="1724" w:hanging="360"/>
      </w:pPr>
      <w:rPr>
        <w:rFonts w:hint="default"/>
      </w:rPr>
    </w:lvl>
    <w:lvl w:ilvl="5" w:tplc="30B87E6C">
      <w:numFmt w:val="bullet"/>
      <w:lvlText w:val="•"/>
      <w:lvlJc w:val="left"/>
      <w:pPr>
        <w:ind w:left="2065" w:hanging="360"/>
      </w:pPr>
      <w:rPr>
        <w:rFonts w:hint="default"/>
      </w:rPr>
    </w:lvl>
    <w:lvl w:ilvl="6" w:tplc="81840CC0">
      <w:numFmt w:val="bullet"/>
      <w:lvlText w:val="•"/>
      <w:lvlJc w:val="left"/>
      <w:pPr>
        <w:ind w:left="2406" w:hanging="360"/>
      </w:pPr>
      <w:rPr>
        <w:rFonts w:hint="default"/>
      </w:rPr>
    </w:lvl>
    <w:lvl w:ilvl="7" w:tplc="9E163304">
      <w:numFmt w:val="bullet"/>
      <w:lvlText w:val="•"/>
      <w:lvlJc w:val="left"/>
      <w:pPr>
        <w:ind w:left="2747" w:hanging="360"/>
      </w:pPr>
      <w:rPr>
        <w:rFonts w:hint="default"/>
      </w:rPr>
    </w:lvl>
    <w:lvl w:ilvl="8" w:tplc="981ACDC4">
      <w:numFmt w:val="bullet"/>
      <w:lvlText w:val="•"/>
      <w:lvlJc w:val="left"/>
      <w:pPr>
        <w:ind w:left="3088" w:hanging="360"/>
      </w:pPr>
      <w:rPr>
        <w:rFonts w:hint="default"/>
      </w:rPr>
    </w:lvl>
  </w:abstractNum>
  <w:abstractNum w:abstractNumId="59" w15:restartNumberingAfterBreak="0">
    <w:nsid w:val="141407AD"/>
    <w:multiLevelType w:val="hybridMultilevel"/>
    <w:tmpl w:val="5922D2FA"/>
    <w:lvl w:ilvl="0" w:tplc="75C4787E">
      <w:numFmt w:val="bullet"/>
      <w:lvlText w:val="•"/>
      <w:lvlJc w:val="left"/>
      <w:pPr>
        <w:ind w:left="360" w:hanging="360"/>
      </w:pPr>
      <w:rPr>
        <w:rFonts w:ascii="Arial" w:eastAsia="Arial" w:hAnsi="Arial" w:cs="Arial" w:hint="default"/>
        <w:color w:val="008000"/>
        <w:w w:val="99"/>
        <w:sz w:val="18"/>
        <w:szCs w:val="18"/>
      </w:rPr>
    </w:lvl>
    <w:lvl w:ilvl="1" w:tplc="D7B2436A">
      <w:numFmt w:val="bullet"/>
      <w:lvlText w:val="•"/>
      <w:lvlJc w:val="left"/>
      <w:pPr>
        <w:ind w:left="701" w:hanging="360"/>
      </w:pPr>
      <w:rPr>
        <w:rFonts w:hint="default"/>
      </w:rPr>
    </w:lvl>
    <w:lvl w:ilvl="2" w:tplc="AAE6D1EE">
      <w:numFmt w:val="bullet"/>
      <w:lvlText w:val="•"/>
      <w:lvlJc w:val="left"/>
      <w:pPr>
        <w:ind w:left="1042" w:hanging="360"/>
      </w:pPr>
      <w:rPr>
        <w:rFonts w:hint="default"/>
      </w:rPr>
    </w:lvl>
    <w:lvl w:ilvl="3" w:tplc="4648B936">
      <w:numFmt w:val="bullet"/>
      <w:lvlText w:val="•"/>
      <w:lvlJc w:val="left"/>
      <w:pPr>
        <w:ind w:left="1383" w:hanging="360"/>
      </w:pPr>
      <w:rPr>
        <w:rFonts w:hint="default"/>
      </w:rPr>
    </w:lvl>
    <w:lvl w:ilvl="4" w:tplc="EA0EAE54">
      <w:numFmt w:val="bullet"/>
      <w:lvlText w:val="•"/>
      <w:lvlJc w:val="left"/>
      <w:pPr>
        <w:ind w:left="1724" w:hanging="360"/>
      </w:pPr>
      <w:rPr>
        <w:rFonts w:hint="default"/>
      </w:rPr>
    </w:lvl>
    <w:lvl w:ilvl="5" w:tplc="5172D712">
      <w:numFmt w:val="bullet"/>
      <w:lvlText w:val="•"/>
      <w:lvlJc w:val="left"/>
      <w:pPr>
        <w:ind w:left="2065" w:hanging="360"/>
      </w:pPr>
      <w:rPr>
        <w:rFonts w:hint="default"/>
      </w:rPr>
    </w:lvl>
    <w:lvl w:ilvl="6" w:tplc="80E431AE">
      <w:numFmt w:val="bullet"/>
      <w:lvlText w:val="•"/>
      <w:lvlJc w:val="left"/>
      <w:pPr>
        <w:ind w:left="2406" w:hanging="360"/>
      </w:pPr>
      <w:rPr>
        <w:rFonts w:hint="default"/>
      </w:rPr>
    </w:lvl>
    <w:lvl w:ilvl="7" w:tplc="343648F0">
      <w:numFmt w:val="bullet"/>
      <w:lvlText w:val="•"/>
      <w:lvlJc w:val="left"/>
      <w:pPr>
        <w:ind w:left="2747" w:hanging="360"/>
      </w:pPr>
      <w:rPr>
        <w:rFonts w:hint="default"/>
      </w:rPr>
    </w:lvl>
    <w:lvl w:ilvl="8" w:tplc="81E486EA">
      <w:numFmt w:val="bullet"/>
      <w:lvlText w:val="•"/>
      <w:lvlJc w:val="left"/>
      <w:pPr>
        <w:ind w:left="3088" w:hanging="360"/>
      </w:pPr>
      <w:rPr>
        <w:rFonts w:hint="default"/>
      </w:rPr>
    </w:lvl>
  </w:abstractNum>
  <w:abstractNum w:abstractNumId="60" w15:restartNumberingAfterBreak="0">
    <w:nsid w:val="14DE3ABD"/>
    <w:multiLevelType w:val="hybridMultilevel"/>
    <w:tmpl w:val="369C7DBA"/>
    <w:lvl w:ilvl="0" w:tplc="B1BE6532">
      <w:start w:val="1"/>
      <w:numFmt w:val="decimal"/>
      <w:lvlText w:val="%1."/>
      <w:lvlJc w:val="left"/>
      <w:pPr>
        <w:ind w:left="282" w:hanging="180"/>
      </w:pPr>
      <w:rPr>
        <w:rFonts w:ascii="Arial" w:eastAsia="Arial" w:hAnsi="Arial" w:cs="Arial" w:hint="default"/>
        <w:spacing w:val="-1"/>
        <w:w w:val="100"/>
        <w:sz w:val="16"/>
        <w:szCs w:val="16"/>
      </w:rPr>
    </w:lvl>
    <w:lvl w:ilvl="1" w:tplc="C87017A0">
      <w:numFmt w:val="bullet"/>
      <w:lvlText w:val="•"/>
      <w:lvlJc w:val="left"/>
      <w:pPr>
        <w:ind w:left="603" w:hanging="180"/>
      </w:pPr>
      <w:rPr>
        <w:rFonts w:hint="default"/>
      </w:rPr>
    </w:lvl>
    <w:lvl w:ilvl="2" w:tplc="D16A643E">
      <w:numFmt w:val="bullet"/>
      <w:lvlText w:val="•"/>
      <w:lvlJc w:val="left"/>
      <w:pPr>
        <w:ind w:left="926" w:hanging="180"/>
      </w:pPr>
      <w:rPr>
        <w:rFonts w:hint="default"/>
      </w:rPr>
    </w:lvl>
    <w:lvl w:ilvl="3" w:tplc="FC4A380E">
      <w:numFmt w:val="bullet"/>
      <w:lvlText w:val="•"/>
      <w:lvlJc w:val="left"/>
      <w:pPr>
        <w:ind w:left="1249" w:hanging="180"/>
      </w:pPr>
      <w:rPr>
        <w:rFonts w:hint="default"/>
      </w:rPr>
    </w:lvl>
    <w:lvl w:ilvl="4" w:tplc="DE7E0936">
      <w:numFmt w:val="bullet"/>
      <w:lvlText w:val="•"/>
      <w:lvlJc w:val="left"/>
      <w:pPr>
        <w:ind w:left="1572" w:hanging="180"/>
      </w:pPr>
      <w:rPr>
        <w:rFonts w:hint="default"/>
      </w:rPr>
    </w:lvl>
    <w:lvl w:ilvl="5" w:tplc="AD5A07C2">
      <w:numFmt w:val="bullet"/>
      <w:lvlText w:val="•"/>
      <w:lvlJc w:val="left"/>
      <w:pPr>
        <w:ind w:left="1895" w:hanging="180"/>
      </w:pPr>
      <w:rPr>
        <w:rFonts w:hint="default"/>
      </w:rPr>
    </w:lvl>
    <w:lvl w:ilvl="6" w:tplc="F2BCCC72">
      <w:numFmt w:val="bullet"/>
      <w:lvlText w:val="•"/>
      <w:lvlJc w:val="left"/>
      <w:pPr>
        <w:ind w:left="2218" w:hanging="180"/>
      </w:pPr>
      <w:rPr>
        <w:rFonts w:hint="default"/>
      </w:rPr>
    </w:lvl>
    <w:lvl w:ilvl="7" w:tplc="EAEC067E">
      <w:numFmt w:val="bullet"/>
      <w:lvlText w:val="•"/>
      <w:lvlJc w:val="left"/>
      <w:pPr>
        <w:ind w:left="2542" w:hanging="180"/>
      </w:pPr>
      <w:rPr>
        <w:rFonts w:hint="default"/>
      </w:rPr>
    </w:lvl>
    <w:lvl w:ilvl="8" w:tplc="861C5E74">
      <w:numFmt w:val="bullet"/>
      <w:lvlText w:val="•"/>
      <w:lvlJc w:val="left"/>
      <w:pPr>
        <w:ind w:left="2865" w:hanging="180"/>
      </w:pPr>
      <w:rPr>
        <w:rFonts w:hint="default"/>
      </w:rPr>
    </w:lvl>
  </w:abstractNum>
  <w:abstractNum w:abstractNumId="61" w15:restartNumberingAfterBreak="0">
    <w:nsid w:val="152B3A90"/>
    <w:multiLevelType w:val="hybridMultilevel"/>
    <w:tmpl w:val="F154C06E"/>
    <w:lvl w:ilvl="0" w:tplc="BF7CA2FC">
      <w:start w:val="1"/>
      <w:numFmt w:val="decimal"/>
      <w:lvlText w:val="%1."/>
      <w:lvlJc w:val="left"/>
      <w:pPr>
        <w:ind w:left="103" w:hanging="180"/>
      </w:pPr>
      <w:rPr>
        <w:rFonts w:ascii="Arial" w:eastAsia="Arial" w:hAnsi="Arial" w:cs="Arial" w:hint="default"/>
        <w:spacing w:val="-1"/>
        <w:w w:val="100"/>
        <w:sz w:val="16"/>
        <w:szCs w:val="16"/>
      </w:rPr>
    </w:lvl>
    <w:lvl w:ilvl="1" w:tplc="50006720">
      <w:numFmt w:val="bullet"/>
      <w:lvlText w:val="•"/>
      <w:lvlJc w:val="left"/>
      <w:pPr>
        <w:ind w:left="437" w:hanging="180"/>
      </w:pPr>
      <w:rPr>
        <w:rFonts w:hint="default"/>
      </w:rPr>
    </w:lvl>
    <w:lvl w:ilvl="2" w:tplc="C8F8721A">
      <w:numFmt w:val="bullet"/>
      <w:lvlText w:val="•"/>
      <w:lvlJc w:val="left"/>
      <w:pPr>
        <w:ind w:left="774" w:hanging="180"/>
      </w:pPr>
      <w:rPr>
        <w:rFonts w:hint="default"/>
      </w:rPr>
    </w:lvl>
    <w:lvl w:ilvl="3" w:tplc="DE0C1434">
      <w:numFmt w:val="bullet"/>
      <w:lvlText w:val="•"/>
      <w:lvlJc w:val="left"/>
      <w:pPr>
        <w:ind w:left="1111" w:hanging="180"/>
      </w:pPr>
      <w:rPr>
        <w:rFonts w:hint="default"/>
      </w:rPr>
    </w:lvl>
    <w:lvl w:ilvl="4" w:tplc="741CB0DE">
      <w:numFmt w:val="bullet"/>
      <w:lvlText w:val="•"/>
      <w:lvlJc w:val="left"/>
      <w:pPr>
        <w:ind w:left="1448" w:hanging="180"/>
      </w:pPr>
      <w:rPr>
        <w:rFonts w:hint="default"/>
      </w:rPr>
    </w:lvl>
    <w:lvl w:ilvl="5" w:tplc="CF628504">
      <w:numFmt w:val="bullet"/>
      <w:lvlText w:val="•"/>
      <w:lvlJc w:val="left"/>
      <w:pPr>
        <w:ind w:left="1785" w:hanging="180"/>
      </w:pPr>
      <w:rPr>
        <w:rFonts w:hint="default"/>
      </w:rPr>
    </w:lvl>
    <w:lvl w:ilvl="6" w:tplc="8A7672DA">
      <w:numFmt w:val="bullet"/>
      <w:lvlText w:val="•"/>
      <w:lvlJc w:val="left"/>
      <w:pPr>
        <w:ind w:left="2122" w:hanging="180"/>
      </w:pPr>
      <w:rPr>
        <w:rFonts w:hint="default"/>
      </w:rPr>
    </w:lvl>
    <w:lvl w:ilvl="7" w:tplc="9F2C0A6C">
      <w:numFmt w:val="bullet"/>
      <w:lvlText w:val="•"/>
      <w:lvlJc w:val="left"/>
      <w:pPr>
        <w:ind w:left="2459" w:hanging="180"/>
      </w:pPr>
      <w:rPr>
        <w:rFonts w:hint="default"/>
      </w:rPr>
    </w:lvl>
    <w:lvl w:ilvl="8" w:tplc="485C54EC">
      <w:numFmt w:val="bullet"/>
      <w:lvlText w:val="•"/>
      <w:lvlJc w:val="left"/>
      <w:pPr>
        <w:ind w:left="2796" w:hanging="180"/>
      </w:pPr>
      <w:rPr>
        <w:rFonts w:hint="default"/>
      </w:rPr>
    </w:lvl>
  </w:abstractNum>
  <w:abstractNum w:abstractNumId="62" w15:restartNumberingAfterBreak="0">
    <w:nsid w:val="155F22F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63" w15:restartNumberingAfterBreak="0">
    <w:nsid w:val="16166BCF"/>
    <w:multiLevelType w:val="hybridMultilevel"/>
    <w:tmpl w:val="4192E850"/>
    <w:lvl w:ilvl="0" w:tplc="E62CCFD6">
      <w:numFmt w:val="bullet"/>
      <w:lvlText w:val="•"/>
      <w:lvlJc w:val="left"/>
      <w:pPr>
        <w:ind w:left="201" w:hanging="202"/>
      </w:pPr>
      <w:rPr>
        <w:rFonts w:ascii="Arial" w:eastAsia="Arial" w:hAnsi="Arial" w:cs="Arial" w:hint="default"/>
        <w:w w:val="99"/>
        <w:sz w:val="18"/>
        <w:szCs w:val="18"/>
      </w:rPr>
    </w:lvl>
    <w:lvl w:ilvl="1" w:tplc="D51C2816">
      <w:numFmt w:val="bullet"/>
      <w:lvlText w:val="•"/>
      <w:lvlJc w:val="left"/>
      <w:pPr>
        <w:ind w:left="611" w:hanging="202"/>
      </w:pPr>
      <w:rPr>
        <w:rFonts w:hint="default"/>
      </w:rPr>
    </w:lvl>
    <w:lvl w:ilvl="2" w:tplc="49C69710">
      <w:numFmt w:val="bullet"/>
      <w:lvlText w:val="•"/>
      <w:lvlJc w:val="left"/>
      <w:pPr>
        <w:ind w:left="1022" w:hanging="202"/>
      </w:pPr>
      <w:rPr>
        <w:rFonts w:hint="default"/>
      </w:rPr>
    </w:lvl>
    <w:lvl w:ilvl="3" w:tplc="D28CC83A">
      <w:numFmt w:val="bullet"/>
      <w:lvlText w:val="•"/>
      <w:lvlJc w:val="left"/>
      <w:pPr>
        <w:ind w:left="1433" w:hanging="202"/>
      </w:pPr>
      <w:rPr>
        <w:rFonts w:hint="default"/>
      </w:rPr>
    </w:lvl>
    <w:lvl w:ilvl="4" w:tplc="0FB84F50">
      <w:numFmt w:val="bullet"/>
      <w:lvlText w:val="•"/>
      <w:lvlJc w:val="left"/>
      <w:pPr>
        <w:ind w:left="1844" w:hanging="202"/>
      </w:pPr>
      <w:rPr>
        <w:rFonts w:hint="default"/>
      </w:rPr>
    </w:lvl>
    <w:lvl w:ilvl="5" w:tplc="04DE194E">
      <w:numFmt w:val="bullet"/>
      <w:lvlText w:val="•"/>
      <w:lvlJc w:val="left"/>
      <w:pPr>
        <w:ind w:left="2255" w:hanging="202"/>
      </w:pPr>
      <w:rPr>
        <w:rFonts w:hint="default"/>
      </w:rPr>
    </w:lvl>
    <w:lvl w:ilvl="6" w:tplc="47B08964">
      <w:numFmt w:val="bullet"/>
      <w:lvlText w:val="•"/>
      <w:lvlJc w:val="left"/>
      <w:pPr>
        <w:ind w:left="2666" w:hanging="202"/>
      </w:pPr>
      <w:rPr>
        <w:rFonts w:hint="default"/>
      </w:rPr>
    </w:lvl>
    <w:lvl w:ilvl="7" w:tplc="5D82AF5C">
      <w:numFmt w:val="bullet"/>
      <w:lvlText w:val="•"/>
      <w:lvlJc w:val="left"/>
      <w:pPr>
        <w:ind w:left="3077" w:hanging="202"/>
      </w:pPr>
      <w:rPr>
        <w:rFonts w:hint="default"/>
      </w:rPr>
    </w:lvl>
    <w:lvl w:ilvl="8" w:tplc="0F64D532">
      <w:numFmt w:val="bullet"/>
      <w:lvlText w:val="•"/>
      <w:lvlJc w:val="left"/>
      <w:pPr>
        <w:ind w:left="3488" w:hanging="202"/>
      </w:pPr>
      <w:rPr>
        <w:rFonts w:hint="default"/>
      </w:rPr>
    </w:lvl>
  </w:abstractNum>
  <w:abstractNum w:abstractNumId="64" w15:restartNumberingAfterBreak="0">
    <w:nsid w:val="162D704D"/>
    <w:multiLevelType w:val="hybridMultilevel"/>
    <w:tmpl w:val="E6E2F5A8"/>
    <w:lvl w:ilvl="0" w:tplc="2F9E1DE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5" w15:restartNumberingAfterBreak="0">
    <w:nsid w:val="188E25F6"/>
    <w:multiLevelType w:val="hybridMultilevel"/>
    <w:tmpl w:val="E2D828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9050301"/>
    <w:multiLevelType w:val="hybridMultilevel"/>
    <w:tmpl w:val="81566032"/>
    <w:lvl w:ilvl="0" w:tplc="615A51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7" w15:restartNumberingAfterBreak="0">
    <w:nsid w:val="19212D45"/>
    <w:multiLevelType w:val="hybridMultilevel"/>
    <w:tmpl w:val="C7548C5E"/>
    <w:lvl w:ilvl="0" w:tplc="5E7AFA42">
      <w:numFmt w:val="bullet"/>
      <w:lvlText w:val="•"/>
      <w:lvlJc w:val="left"/>
      <w:pPr>
        <w:ind w:left="360" w:hanging="202"/>
      </w:pPr>
      <w:rPr>
        <w:rFonts w:ascii="Arial" w:eastAsia="Arial" w:hAnsi="Arial" w:cs="Arial" w:hint="default"/>
        <w:w w:val="99"/>
        <w:sz w:val="18"/>
        <w:szCs w:val="18"/>
      </w:rPr>
    </w:lvl>
    <w:lvl w:ilvl="1" w:tplc="46187C4A">
      <w:numFmt w:val="bullet"/>
      <w:lvlText w:val="•"/>
      <w:lvlJc w:val="left"/>
      <w:pPr>
        <w:ind w:left="757" w:hanging="202"/>
      </w:pPr>
      <w:rPr>
        <w:rFonts w:hint="default"/>
      </w:rPr>
    </w:lvl>
    <w:lvl w:ilvl="2" w:tplc="8A3CA410">
      <w:numFmt w:val="bullet"/>
      <w:lvlText w:val="•"/>
      <w:lvlJc w:val="left"/>
      <w:pPr>
        <w:ind w:left="1154" w:hanging="202"/>
      </w:pPr>
      <w:rPr>
        <w:rFonts w:hint="default"/>
      </w:rPr>
    </w:lvl>
    <w:lvl w:ilvl="3" w:tplc="94062F1E">
      <w:numFmt w:val="bullet"/>
      <w:lvlText w:val="•"/>
      <w:lvlJc w:val="left"/>
      <w:pPr>
        <w:ind w:left="1551" w:hanging="202"/>
      </w:pPr>
      <w:rPr>
        <w:rFonts w:hint="default"/>
      </w:rPr>
    </w:lvl>
    <w:lvl w:ilvl="4" w:tplc="062C0B16">
      <w:numFmt w:val="bullet"/>
      <w:lvlText w:val="•"/>
      <w:lvlJc w:val="left"/>
      <w:pPr>
        <w:ind w:left="1948" w:hanging="202"/>
      </w:pPr>
      <w:rPr>
        <w:rFonts w:hint="default"/>
      </w:rPr>
    </w:lvl>
    <w:lvl w:ilvl="5" w:tplc="A20E5FAE">
      <w:numFmt w:val="bullet"/>
      <w:lvlText w:val="•"/>
      <w:lvlJc w:val="left"/>
      <w:pPr>
        <w:ind w:left="2345" w:hanging="202"/>
      </w:pPr>
      <w:rPr>
        <w:rFonts w:hint="default"/>
      </w:rPr>
    </w:lvl>
    <w:lvl w:ilvl="6" w:tplc="0FA2403E">
      <w:numFmt w:val="bullet"/>
      <w:lvlText w:val="•"/>
      <w:lvlJc w:val="left"/>
      <w:pPr>
        <w:ind w:left="2742" w:hanging="202"/>
      </w:pPr>
      <w:rPr>
        <w:rFonts w:hint="default"/>
      </w:rPr>
    </w:lvl>
    <w:lvl w:ilvl="7" w:tplc="F2DEEF1E">
      <w:numFmt w:val="bullet"/>
      <w:lvlText w:val="•"/>
      <w:lvlJc w:val="left"/>
      <w:pPr>
        <w:ind w:left="3139" w:hanging="202"/>
      </w:pPr>
      <w:rPr>
        <w:rFonts w:hint="default"/>
      </w:rPr>
    </w:lvl>
    <w:lvl w:ilvl="8" w:tplc="DE3EA8AC">
      <w:numFmt w:val="bullet"/>
      <w:lvlText w:val="•"/>
      <w:lvlJc w:val="left"/>
      <w:pPr>
        <w:ind w:left="3536" w:hanging="202"/>
      </w:pPr>
      <w:rPr>
        <w:rFonts w:hint="default"/>
      </w:rPr>
    </w:lvl>
  </w:abstractNum>
  <w:abstractNum w:abstractNumId="68" w15:restartNumberingAfterBreak="0">
    <w:nsid w:val="19F575C0"/>
    <w:multiLevelType w:val="hybridMultilevel"/>
    <w:tmpl w:val="535201D4"/>
    <w:lvl w:ilvl="0" w:tplc="942CEC54">
      <w:numFmt w:val="bullet"/>
      <w:lvlText w:val="•"/>
      <w:lvlJc w:val="left"/>
      <w:pPr>
        <w:ind w:left="360" w:hanging="202"/>
      </w:pPr>
      <w:rPr>
        <w:rFonts w:ascii="Arial" w:eastAsia="Arial" w:hAnsi="Arial" w:cs="Arial" w:hint="default"/>
        <w:w w:val="99"/>
        <w:sz w:val="18"/>
        <w:szCs w:val="18"/>
      </w:rPr>
    </w:lvl>
    <w:lvl w:ilvl="1" w:tplc="D3EEE6CC">
      <w:numFmt w:val="bullet"/>
      <w:lvlText w:val="•"/>
      <w:lvlJc w:val="left"/>
      <w:pPr>
        <w:ind w:left="755" w:hanging="202"/>
      </w:pPr>
      <w:rPr>
        <w:rFonts w:hint="default"/>
      </w:rPr>
    </w:lvl>
    <w:lvl w:ilvl="2" w:tplc="D2F0D15C">
      <w:numFmt w:val="bullet"/>
      <w:lvlText w:val="•"/>
      <w:lvlJc w:val="left"/>
      <w:pPr>
        <w:ind w:left="1150" w:hanging="202"/>
      </w:pPr>
      <w:rPr>
        <w:rFonts w:hint="default"/>
      </w:rPr>
    </w:lvl>
    <w:lvl w:ilvl="3" w:tplc="35208DE0">
      <w:numFmt w:val="bullet"/>
      <w:lvlText w:val="•"/>
      <w:lvlJc w:val="left"/>
      <w:pPr>
        <w:ind w:left="1545" w:hanging="202"/>
      </w:pPr>
      <w:rPr>
        <w:rFonts w:hint="default"/>
      </w:rPr>
    </w:lvl>
    <w:lvl w:ilvl="4" w:tplc="43707CBA">
      <w:numFmt w:val="bullet"/>
      <w:lvlText w:val="•"/>
      <w:lvlJc w:val="left"/>
      <w:pPr>
        <w:ind w:left="1940" w:hanging="202"/>
      </w:pPr>
      <w:rPr>
        <w:rFonts w:hint="default"/>
      </w:rPr>
    </w:lvl>
    <w:lvl w:ilvl="5" w:tplc="502AC78A">
      <w:numFmt w:val="bullet"/>
      <w:lvlText w:val="•"/>
      <w:lvlJc w:val="left"/>
      <w:pPr>
        <w:ind w:left="2335" w:hanging="202"/>
      </w:pPr>
      <w:rPr>
        <w:rFonts w:hint="default"/>
      </w:rPr>
    </w:lvl>
    <w:lvl w:ilvl="6" w:tplc="853843BE">
      <w:numFmt w:val="bullet"/>
      <w:lvlText w:val="•"/>
      <w:lvlJc w:val="left"/>
      <w:pPr>
        <w:ind w:left="2730" w:hanging="202"/>
      </w:pPr>
      <w:rPr>
        <w:rFonts w:hint="default"/>
      </w:rPr>
    </w:lvl>
    <w:lvl w:ilvl="7" w:tplc="61F46B28">
      <w:numFmt w:val="bullet"/>
      <w:lvlText w:val="•"/>
      <w:lvlJc w:val="left"/>
      <w:pPr>
        <w:ind w:left="3125" w:hanging="202"/>
      </w:pPr>
      <w:rPr>
        <w:rFonts w:hint="default"/>
      </w:rPr>
    </w:lvl>
    <w:lvl w:ilvl="8" w:tplc="3ECA1F8E">
      <w:numFmt w:val="bullet"/>
      <w:lvlText w:val="•"/>
      <w:lvlJc w:val="left"/>
      <w:pPr>
        <w:ind w:left="3520" w:hanging="202"/>
      </w:pPr>
      <w:rPr>
        <w:rFonts w:hint="default"/>
      </w:rPr>
    </w:lvl>
  </w:abstractNum>
  <w:abstractNum w:abstractNumId="69" w15:restartNumberingAfterBreak="0">
    <w:nsid w:val="1A3F24C7"/>
    <w:multiLevelType w:val="hybridMultilevel"/>
    <w:tmpl w:val="495CE0B2"/>
    <w:lvl w:ilvl="0" w:tplc="BA7E0050">
      <w:numFmt w:val="bullet"/>
      <w:lvlText w:val="•"/>
      <w:lvlJc w:val="left"/>
      <w:pPr>
        <w:ind w:left="360" w:hanging="202"/>
      </w:pPr>
      <w:rPr>
        <w:rFonts w:ascii="Arial" w:eastAsia="Arial" w:hAnsi="Arial" w:cs="Arial" w:hint="default"/>
        <w:w w:val="99"/>
        <w:sz w:val="18"/>
        <w:szCs w:val="18"/>
      </w:rPr>
    </w:lvl>
    <w:lvl w:ilvl="1" w:tplc="796A3D32">
      <w:numFmt w:val="bullet"/>
      <w:lvlText w:val="•"/>
      <w:lvlJc w:val="left"/>
      <w:pPr>
        <w:ind w:left="755" w:hanging="202"/>
      </w:pPr>
      <w:rPr>
        <w:rFonts w:hint="default"/>
      </w:rPr>
    </w:lvl>
    <w:lvl w:ilvl="2" w:tplc="2B524EE4">
      <w:numFmt w:val="bullet"/>
      <w:lvlText w:val="•"/>
      <w:lvlJc w:val="left"/>
      <w:pPr>
        <w:ind w:left="1150" w:hanging="202"/>
      </w:pPr>
      <w:rPr>
        <w:rFonts w:hint="default"/>
      </w:rPr>
    </w:lvl>
    <w:lvl w:ilvl="3" w:tplc="DC6CD7E6">
      <w:numFmt w:val="bullet"/>
      <w:lvlText w:val="•"/>
      <w:lvlJc w:val="left"/>
      <w:pPr>
        <w:ind w:left="1545" w:hanging="202"/>
      </w:pPr>
      <w:rPr>
        <w:rFonts w:hint="default"/>
      </w:rPr>
    </w:lvl>
    <w:lvl w:ilvl="4" w:tplc="47F26806">
      <w:numFmt w:val="bullet"/>
      <w:lvlText w:val="•"/>
      <w:lvlJc w:val="left"/>
      <w:pPr>
        <w:ind w:left="1940" w:hanging="202"/>
      </w:pPr>
      <w:rPr>
        <w:rFonts w:hint="default"/>
      </w:rPr>
    </w:lvl>
    <w:lvl w:ilvl="5" w:tplc="2BEC84A0">
      <w:numFmt w:val="bullet"/>
      <w:lvlText w:val="•"/>
      <w:lvlJc w:val="left"/>
      <w:pPr>
        <w:ind w:left="2335" w:hanging="202"/>
      </w:pPr>
      <w:rPr>
        <w:rFonts w:hint="default"/>
      </w:rPr>
    </w:lvl>
    <w:lvl w:ilvl="6" w:tplc="85B864B8">
      <w:numFmt w:val="bullet"/>
      <w:lvlText w:val="•"/>
      <w:lvlJc w:val="left"/>
      <w:pPr>
        <w:ind w:left="2730" w:hanging="202"/>
      </w:pPr>
      <w:rPr>
        <w:rFonts w:hint="default"/>
      </w:rPr>
    </w:lvl>
    <w:lvl w:ilvl="7" w:tplc="5EF07038">
      <w:numFmt w:val="bullet"/>
      <w:lvlText w:val="•"/>
      <w:lvlJc w:val="left"/>
      <w:pPr>
        <w:ind w:left="3125" w:hanging="202"/>
      </w:pPr>
      <w:rPr>
        <w:rFonts w:hint="default"/>
      </w:rPr>
    </w:lvl>
    <w:lvl w:ilvl="8" w:tplc="8C00741A">
      <w:numFmt w:val="bullet"/>
      <w:lvlText w:val="•"/>
      <w:lvlJc w:val="left"/>
      <w:pPr>
        <w:ind w:left="3520" w:hanging="202"/>
      </w:pPr>
      <w:rPr>
        <w:rFonts w:hint="default"/>
      </w:rPr>
    </w:lvl>
  </w:abstractNum>
  <w:abstractNum w:abstractNumId="70" w15:restartNumberingAfterBreak="0">
    <w:nsid w:val="1A8B6CDE"/>
    <w:multiLevelType w:val="hybridMultilevel"/>
    <w:tmpl w:val="99EEB5C2"/>
    <w:lvl w:ilvl="0" w:tplc="76365EC6">
      <w:numFmt w:val="bullet"/>
      <w:lvlText w:val="*"/>
      <w:lvlJc w:val="left"/>
      <w:pPr>
        <w:ind w:left="384" w:hanging="276"/>
      </w:pPr>
      <w:rPr>
        <w:rFonts w:ascii="Times New Roman" w:eastAsia="Times New Roman" w:hAnsi="Times New Roman" w:cs="Times New Roman" w:hint="default"/>
        <w:i/>
        <w:w w:val="100"/>
        <w:sz w:val="22"/>
        <w:szCs w:val="22"/>
      </w:rPr>
    </w:lvl>
    <w:lvl w:ilvl="1" w:tplc="5E4AC2FE">
      <w:numFmt w:val="bullet"/>
      <w:lvlText w:val="•"/>
      <w:lvlJc w:val="left"/>
      <w:pPr>
        <w:ind w:left="975" w:hanging="276"/>
      </w:pPr>
      <w:rPr>
        <w:rFonts w:hint="default"/>
      </w:rPr>
    </w:lvl>
    <w:lvl w:ilvl="2" w:tplc="316EB10C">
      <w:numFmt w:val="bullet"/>
      <w:lvlText w:val="•"/>
      <w:lvlJc w:val="left"/>
      <w:pPr>
        <w:ind w:left="1571" w:hanging="276"/>
      </w:pPr>
      <w:rPr>
        <w:rFonts w:hint="default"/>
      </w:rPr>
    </w:lvl>
    <w:lvl w:ilvl="3" w:tplc="87DC6CE2">
      <w:numFmt w:val="bullet"/>
      <w:lvlText w:val="•"/>
      <w:lvlJc w:val="left"/>
      <w:pPr>
        <w:ind w:left="2167" w:hanging="276"/>
      </w:pPr>
      <w:rPr>
        <w:rFonts w:hint="default"/>
      </w:rPr>
    </w:lvl>
    <w:lvl w:ilvl="4" w:tplc="B89CC3B6">
      <w:numFmt w:val="bullet"/>
      <w:lvlText w:val="•"/>
      <w:lvlJc w:val="left"/>
      <w:pPr>
        <w:ind w:left="2762" w:hanging="276"/>
      </w:pPr>
      <w:rPr>
        <w:rFonts w:hint="default"/>
      </w:rPr>
    </w:lvl>
    <w:lvl w:ilvl="5" w:tplc="A992E77A">
      <w:numFmt w:val="bullet"/>
      <w:lvlText w:val="•"/>
      <w:lvlJc w:val="left"/>
      <w:pPr>
        <w:ind w:left="3358" w:hanging="276"/>
      </w:pPr>
      <w:rPr>
        <w:rFonts w:hint="default"/>
      </w:rPr>
    </w:lvl>
    <w:lvl w:ilvl="6" w:tplc="C1686A10">
      <w:numFmt w:val="bullet"/>
      <w:lvlText w:val="•"/>
      <w:lvlJc w:val="left"/>
      <w:pPr>
        <w:ind w:left="3954" w:hanging="276"/>
      </w:pPr>
      <w:rPr>
        <w:rFonts w:hint="default"/>
      </w:rPr>
    </w:lvl>
    <w:lvl w:ilvl="7" w:tplc="518E4080">
      <w:numFmt w:val="bullet"/>
      <w:lvlText w:val="•"/>
      <w:lvlJc w:val="left"/>
      <w:pPr>
        <w:ind w:left="4549" w:hanging="276"/>
      </w:pPr>
      <w:rPr>
        <w:rFonts w:hint="default"/>
      </w:rPr>
    </w:lvl>
    <w:lvl w:ilvl="8" w:tplc="C94CFB20">
      <w:numFmt w:val="bullet"/>
      <w:lvlText w:val="•"/>
      <w:lvlJc w:val="left"/>
      <w:pPr>
        <w:ind w:left="5145" w:hanging="276"/>
      </w:pPr>
      <w:rPr>
        <w:rFonts w:hint="default"/>
      </w:rPr>
    </w:lvl>
  </w:abstractNum>
  <w:abstractNum w:abstractNumId="71" w15:restartNumberingAfterBreak="0">
    <w:nsid w:val="1AE60D1C"/>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72" w15:restartNumberingAfterBreak="0">
    <w:nsid w:val="1C477BD6"/>
    <w:multiLevelType w:val="hybridMultilevel"/>
    <w:tmpl w:val="642424B6"/>
    <w:lvl w:ilvl="0" w:tplc="EFB0D80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3" w15:restartNumberingAfterBreak="0">
    <w:nsid w:val="1C494808"/>
    <w:multiLevelType w:val="hybridMultilevel"/>
    <w:tmpl w:val="30F0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CA51746"/>
    <w:multiLevelType w:val="hybridMultilevel"/>
    <w:tmpl w:val="F828CB1C"/>
    <w:lvl w:ilvl="0" w:tplc="72385426">
      <w:numFmt w:val="bullet"/>
      <w:lvlText w:val="•"/>
      <w:lvlJc w:val="left"/>
      <w:pPr>
        <w:ind w:left="360" w:hanging="360"/>
      </w:pPr>
      <w:rPr>
        <w:rFonts w:ascii="Arial" w:eastAsia="Arial" w:hAnsi="Arial" w:cs="Arial" w:hint="default"/>
        <w:color w:val="008000"/>
        <w:w w:val="99"/>
        <w:sz w:val="18"/>
        <w:szCs w:val="18"/>
      </w:rPr>
    </w:lvl>
    <w:lvl w:ilvl="1" w:tplc="C00AE81C">
      <w:numFmt w:val="bullet"/>
      <w:lvlText w:val="•"/>
      <w:lvlJc w:val="left"/>
      <w:pPr>
        <w:ind w:left="701" w:hanging="360"/>
      </w:pPr>
      <w:rPr>
        <w:rFonts w:hint="default"/>
      </w:rPr>
    </w:lvl>
    <w:lvl w:ilvl="2" w:tplc="13B8F73C">
      <w:numFmt w:val="bullet"/>
      <w:lvlText w:val="•"/>
      <w:lvlJc w:val="left"/>
      <w:pPr>
        <w:ind w:left="1042" w:hanging="360"/>
      </w:pPr>
      <w:rPr>
        <w:rFonts w:hint="default"/>
      </w:rPr>
    </w:lvl>
    <w:lvl w:ilvl="3" w:tplc="409AC8C4">
      <w:numFmt w:val="bullet"/>
      <w:lvlText w:val="•"/>
      <w:lvlJc w:val="left"/>
      <w:pPr>
        <w:ind w:left="1383" w:hanging="360"/>
      </w:pPr>
      <w:rPr>
        <w:rFonts w:hint="default"/>
      </w:rPr>
    </w:lvl>
    <w:lvl w:ilvl="4" w:tplc="93104770">
      <w:numFmt w:val="bullet"/>
      <w:lvlText w:val="•"/>
      <w:lvlJc w:val="left"/>
      <w:pPr>
        <w:ind w:left="1724" w:hanging="360"/>
      </w:pPr>
      <w:rPr>
        <w:rFonts w:hint="default"/>
      </w:rPr>
    </w:lvl>
    <w:lvl w:ilvl="5" w:tplc="12581868">
      <w:numFmt w:val="bullet"/>
      <w:lvlText w:val="•"/>
      <w:lvlJc w:val="left"/>
      <w:pPr>
        <w:ind w:left="2065" w:hanging="360"/>
      </w:pPr>
      <w:rPr>
        <w:rFonts w:hint="default"/>
      </w:rPr>
    </w:lvl>
    <w:lvl w:ilvl="6" w:tplc="97FAC8E4">
      <w:numFmt w:val="bullet"/>
      <w:lvlText w:val="•"/>
      <w:lvlJc w:val="left"/>
      <w:pPr>
        <w:ind w:left="2406" w:hanging="360"/>
      </w:pPr>
      <w:rPr>
        <w:rFonts w:hint="default"/>
      </w:rPr>
    </w:lvl>
    <w:lvl w:ilvl="7" w:tplc="7D409F60">
      <w:numFmt w:val="bullet"/>
      <w:lvlText w:val="•"/>
      <w:lvlJc w:val="left"/>
      <w:pPr>
        <w:ind w:left="2747" w:hanging="360"/>
      </w:pPr>
      <w:rPr>
        <w:rFonts w:hint="default"/>
      </w:rPr>
    </w:lvl>
    <w:lvl w:ilvl="8" w:tplc="BE3EEDF8">
      <w:numFmt w:val="bullet"/>
      <w:lvlText w:val="•"/>
      <w:lvlJc w:val="left"/>
      <w:pPr>
        <w:ind w:left="3088" w:hanging="360"/>
      </w:pPr>
      <w:rPr>
        <w:rFonts w:hint="default"/>
      </w:rPr>
    </w:lvl>
  </w:abstractNum>
  <w:abstractNum w:abstractNumId="75" w15:restartNumberingAfterBreak="0">
    <w:nsid w:val="1CF06076"/>
    <w:multiLevelType w:val="hybridMultilevel"/>
    <w:tmpl w:val="B6BA98CC"/>
    <w:lvl w:ilvl="0" w:tplc="5B72795C">
      <w:start w:val="1"/>
      <w:numFmt w:val="decimal"/>
      <w:lvlText w:val="%1)"/>
      <w:lvlJc w:val="left"/>
      <w:pPr>
        <w:ind w:left="0" w:hanging="211"/>
      </w:pPr>
      <w:rPr>
        <w:rFonts w:ascii="Arial" w:eastAsia="Arial" w:hAnsi="Arial" w:cs="Arial" w:hint="default"/>
        <w:spacing w:val="-4"/>
        <w:w w:val="99"/>
        <w:sz w:val="18"/>
        <w:szCs w:val="18"/>
      </w:rPr>
    </w:lvl>
    <w:lvl w:ilvl="1" w:tplc="40E863D0">
      <w:numFmt w:val="bullet"/>
      <w:lvlText w:val="•"/>
      <w:lvlJc w:val="left"/>
      <w:pPr>
        <w:ind w:left="332" w:hanging="211"/>
      </w:pPr>
      <w:rPr>
        <w:rFonts w:hint="default"/>
      </w:rPr>
    </w:lvl>
    <w:lvl w:ilvl="2" w:tplc="88942872">
      <w:numFmt w:val="bullet"/>
      <w:lvlText w:val="•"/>
      <w:lvlJc w:val="left"/>
      <w:pPr>
        <w:ind w:left="664" w:hanging="211"/>
      </w:pPr>
      <w:rPr>
        <w:rFonts w:hint="default"/>
      </w:rPr>
    </w:lvl>
    <w:lvl w:ilvl="3" w:tplc="0D20EC62">
      <w:numFmt w:val="bullet"/>
      <w:lvlText w:val="•"/>
      <w:lvlJc w:val="left"/>
      <w:pPr>
        <w:ind w:left="996" w:hanging="211"/>
      </w:pPr>
      <w:rPr>
        <w:rFonts w:hint="default"/>
      </w:rPr>
    </w:lvl>
    <w:lvl w:ilvl="4" w:tplc="1542F1B4">
      <w:numFmt w:val="bullet"/>
      <w:lvlText w:val="•"/>
      <w:lvlJc w:val="left"/>
      <w:pPr>
        <w:ind w:left="1328" w:hanging="211"/>
      </w:pPr>
      <w:rPr>
        <w:rFonts w:hint="default"/>
      </w:rPr>
    </w:lvl>
    <w:lvl w:ilvl="5" w:tplc="2AC65B7A">
      <w:numFmt w:val="bullet"/>
      <w:lvlText w:val="•"/>
      <w:lvlJc w:val="left"/>
      <w:pPr>
        <w:ind w:left="1661" w:hanging="211"/>
      </w:pPr>
      <w:rPr>
        <w:rFonts w:hint="default"/>
      </w:rPr>
    </w:lvl>
    <w:lvl w:ilvl="6" w:tplc="BABA2A76">
      <w:numFmt w:val="bullet"/>
      <w:lvlText w:val="•"/>
      <w:lvlJc w:val="left"/>
      <w:pPr>
        <w:ind w:left="1993" w:hanging="211"/>
      </w:pPr>
      <w:rPr>
        <w:rFonts w:hint="default"/>
      </w:rPr>
    </w:lvl>
    <w:lvl w:ilvl="7" w:tplc="606A2D00">
      <w:numFmt w:val="bullet"/>
      <w:lvlText w:val="•"/>
      <w:lvlJc w:val="left"/>
      <w:pPr>
        <w:ind w:left="2325" w:hanging="211"/>
      </w:pPr>
      <w:rPr>
        <w:rFonts w:hint="default"/>
      </w:rPr>
    </w:lvl>
    <w:lvl w:ilvl="8" w:tplc="E0DAA120">
      <w:numFmt w:val="bullet"/>
      <w:lvlText w:val="•"/>
      <w:lvlJc w:val="left"/>
      <w:pPr>
        <w:ind w:left="2657" w:hanging="211"/>
      </w:pPr>
      <w:rPr>
        <w:rFonts w:hint="default"/>
      </w:rPr>
    </w:lvl>
  </w:abstractNum>
  <w:abstractNum w:abstractNumId="76" w15:restartNumberingAfterBreak="0">
    <w:nsid w:val="1DF87333"/>
    <w:multiLevelType w:val="hybridMultilevel"/>
    <w:tmpl w:val="96BC4810"/>
    <w:lvl w:ilvl="0" w:tplc="2416B9F4">
      <w:start w:val="1"/>
      <w:numFmt w:val="decimal"/>
      <w:lvlText w:val="%1)"/>
      <w:lvlJc w:val="left"/>
      <w:pPr>
        <w:ind w:left="0" w:hanging="211"/>
      </w:pPr>
      <w:rPr>
        <w:rFonts w:ascii="Arial" w:eastAsia="Arial" w:hAnsi="Arial" w:cs="Arial" w:hint="default"/>
        <w:spacing w:val="-4"/>
        <w:w w:val="99"/>
        <w:sz w:val="18"/>
        <w:szCs w:val="18"/>
      </w:rPr>
    </w:lvl>
    <w:lvl w:ilvl="1" w:tplc="7C86C1F8">
      <w:numFmt w:val="bullet"/>
      <w:lvlText w:val="•"/>
      <w:lvlJc w:val="left"/>
      <w:pPr>
        <w:ind w:left="296" w:hanging="211"/>
      </w:pPr>
      <w:rPr>
        <w:rFonts w:hint="default"/>
      </w:rPr>
    </w:lvl>
    <w:lvl w:ilvl="2" w:tplc="F1C80EF4">
      <w:numFmt w:val="bullet"/>
      <w:lvlText w:val="•"/>
      <w:lvlJc w:val="left"/>
      <w:pPr>
        <w:ind w:left="592" w:hanging="211"/>
      </w:pPr>
      <w:rPr>
        <w:rFonts w:hint="default"/>
      </w:rPr>
    </w:lvl>
    <w:lvl w:ilvl="3" w:tplc="E3806886">
      <w:numFmt w:val="bullet"/>
      <w:lvlText w:val="•"/>
      <w:lvlJc w:val="left"/>
      <w:pPr>
        <w:ind w:left="888" w:hanging="211"/>
      </w:pPr>
      <w:rPr>
        <w:rFonts w:hint="default"/>
      </w:rPr>
    </w:lvl>
    <w:lvl w:ilvl="4" w:tplc="35D23804">
      <w:numFmt w:val="bullet"/>
      <w:lvlText w:val="•"/>
      <w:lvlJc w:val="left"/>
      <w:pPr>
        <w:ind w:left="1184" w:hanging="211"/>
      </w:pPr>
      <w:rPr>
        <w:rFonts w:hint="default"/>
      </w:rPr>
    </w:lvl>
    <w:lvl w:ilvl="5" w:tplc="457AEC6A">
      <w:numFmt w:val="bullet"/>
      <w:lvlText w:val="•"/>
      <w:lvlJc w:val="left"/>
      <w:pPr>
        <w:ind w:left="1481" w:hanging="211"/>
      </w:pPr>
      <w:rPr>
        <w:rFonts w:hint="default"/>
      </w:rPr>
    </w:lvl>
    <w:lvl w:ilvl="6" w:tplc="3158768A">
      <w:numFmt w:val="bullet"/>
      <w:lvlText w:val="•"/>
      <w:lvlJc w:val="left"/>
      <w:pPr>
        <w:ind w:left="1777" w:hanging="211"/>
      </w:pPr>
      <w:rPr>
        <w:rFonts w:hint="default"/>
      </w:rPr>
    </w:lvl>
    <w:lvl w:ilvl="7" w:tplc="EAF688A0">
      <w:numFmt w:val="bullet"/>
      <w:lvlText w:val="•"/>
      <w:lvlJc w:val="left"/>
      <w:pPr>
        <w:ind w:left="2073" w:hanging="211"/>
      </w:pPr>
      <w:rPr>
        <w:rFonts w:hint="default"/>
      </w:rPr>
    </w:lvl>
    <w:lvl w:ilvl="8" w:tplc="C12C263C">
      <w:numFmt w:val="bullet"/>
      <w:lvlText w:val="•"/>
      <w:lvlJc w:val="left"/>
      <w:pPr>
        <w:ind w:left="2369" w:hanging="211"/>
      </w:pPr>
      <w:rPr>
        <w:rFonts w:hint="default"/>
      </w:rPr>
    </w:lvl>
  </w:abstractNum>
  <w:abstractNum w:abstractNumId="77" w15:restartNumberingAfterBreak="0">
    <w:nsid w:val="1E1A7724"/>
    <w:multiLevelType w:val="hybridMultilevel"/>
    <w:tmpl w:val="F5CA0E76"/>
    <w:lvl w:ilvl="0" w:tplc="427294BC">
      <w:start w:val="1"/>
      <w:numFmt w:val="decimal"/>
      <w:lvlText w:val="%1."/>
      <w:lvlJc w:val="left"/>
      <w:pPr>
        <w:ind w:left="282" w:hanging="180"/>
      </w:pPr>
      <w:rPr>
        <w:rFonts w:ascii="Arial" w:eastAsia="Arial" w:hAnsi="Arial" w:cs="Arial" w:hint="default"/>
        <w:spacing w:val="-1"/>
        <w:w w:val="100"/>
        <w:sz w:val="16"/>
        <w:szCs w:val="16"/>
      </w:rPr>
    </w:lvl>
    <w:lvl w:ilvl="1" w:tplc="959AAF9C">
      <w:numFmt w:val="bullet"/>
      <w:lvlText w:val="•"/>
      <w:lvlJc w:val="left"/>
      <w:pPr>
        <w:ind w:left="603" w:hanging="180"/>
      </w:pPr>
      <w:rPr>
        <w:rFonts w:hint="default"/>
      </w:rPr>
    </w:lvl>
    <w:lvl w:ilvl="2" w:tplc="638C7C98">
      <w:numFmt w:val="bullet"/>
      <w:lvlText w:val="•"/>
      <w:lvlJc w:val="left"/>
      <w:pPr>
        <w:ind w:left="926" w:hanging="180"/>
      </w:pPr>
      <w:rPr>
        <w:rFonts w:hint="default"/>
      </w:rPr>
    </w:lvl>
    <w:lvl w:ilvl="3" w:tplc="673005DC">
      <w:numFmt w:val="bullet"/>
      <w:lvlText w:val="•"/>
      <w:lvlJc w:val="left"/>
      <w:pPr>
        <w:ind w:left="1249" w:hanging="180"/>
      </w:pPr>
      <w:rPr>
        <w:rFonts w:hint="default"/>
      </w:rPr>
    </w:lvl>
    <w:lvl w:ilvl="4" w:tplc="2EF0376C">
      <w:numFmt w:val="bullet"/>
      <w:lvlText w:val="•"/>
      <w:lvlJc w:val="left"/>
      <w:pPr>
        <w:ind w:left="1572" w:hanging="180"/>
      </w:pPr>
      <w:rPr>
        <w:rFonts w:hint="default"/>
      </w:rPr>
    </w:lvl>
    <w:lvl w:ilvl="5" w:tplc="A88462E8">
      <w:numFmt w:val="bullet"/>
      <w:lvlText w:val="•"/>
      <w:lvlJc w:val="left"/>
      <w:pPr>
        <w:ind w:left="1895" w:hanging="180"/>
      </w:pPr>
      <w:rPr>
        <w:rFonts w:hint="default"/>
      </w:rPr>
    </w:lvl>
    <w:lvl w:ilvl="6" w:tplc="EEC6C184">
      <w:numFmt w:val="bullet"/>
      <w:lvlText w:val="•"/>
      <w:lvlJc w:val="left"/>
      <w:pPr>
        <w:ind w:left="2218" w:hanging="180"/>
      </w:pPr>
      <w:rPr>
        <w:rFonts w:hint="default"/>
      </w:rPr>
    </w:lvl>
    <w:lvl w:ilvl="7" w:tplc="828CAFB6">
      <w:numFmt w:val="bullet"/>
      <w:lvlText w:val="•"/>
      <w:lvlJc w:val="left"/>
      <w:pPr>
        <w:ind w:left="2542" w:hanging="180"/>
      </w:pPr>
      <w:rPr>
        <w:rFonts w:hint="default"/>
      </w:rPr>
    </w:lvl>
    <w:lvl w:ilvl="8" w:tplc="736EB0A8">
      <w:numFmt w:val="bullet"/>
      <w:lvlText w:val="•"/>
      <w:lvlJc w:val="left"/>
      <w:pPr>
        <w:ind w:left="2865" w:hanging="180"/>
      </w:pPr>
      <w:rPr>
        <w:rFonts w:hint="default"/>
      </w:rPr>
    </w:lvl>
  </w:abstractNum>
  <w:abstractNum w:abstractNumId="78" w15:restartNumberingAfterBreak="0">
    <w:nsid w:val="1F2C0B3B"/>
    <w:multiLevelType w:val="hybridMultilevel"/>
    <w:tmpl w:val="35B00BE4"/>
    <w:lvl w:ilvl="0" w:tplc="91A4A2B0">
      <w:numFmt w:val="bullet"/>
      <w:lvlText w:val="•"/>
      <w:lvlJc w:val="left"/>
      <w:pPr>
        <w:ind w:left="360" w:hanging="202"/>
      </w:pPr>
      <w:rPr>
        <w:rFonts w:ascii="Arial" w:eastAsia="Arial" w:hAnsi="Arial" w:cs="Arial" w:hint="default"/>
        <w:w w:val="99"/>
        <w:sz w:val="18"/>
        <w:szCs w:val="18"/>
      </w:rPr>
    </w:lvl>
    <w:lvl w:ilvl="1" w:tplc="DD84AB3A">
      <w:numFmt w:val="bullet"/>
      <w:lvlText w:val="•"/>
      <w:lvlJc w:val="left"/>
      <w:pPr>
        <w:ind w:left="755" w:hanging="202"/>
      </w:pPr>
      <w:rPr>
        <w:rFonts w:hint="default"/>
      </w:rPr>
    </w:lvl>
    <w:lvl w:ilvl="2" w:tplc="5B7AEBF2">
      <w:numFmt w:val="bullet"/>
      <w:lvlText w:val="•"/>
      <w:lvlJc w:val="left"/>
      <w:pPr>
        <w:ind w:left="1150" w:hanging="202"/>
      </w:pPr>
      <w:rPr>
        <w:rFonts w:hint="default"/>
      </w:rPr>
    </w:lvl>
    <w:lvl w:ilvl="3" w:tplc="2CEA58D4">
      <w:numFmt w:val="bullet"/>
      <w:lvlText w:val="•"/>
      <w:lvlJc w:val="left"/>
      <w:pPr>
        <w:ind w:left="1545" w:hanging="202"/>
      </w:pPr>
      <w:rPr>
        <w:rFonts w:hint="default"/>
      </w:rPr>
    </w:lvl>
    <w:lvl w:ilvl="4" w:tplc="4C2C845C">
      <w:numFmt w:val="bullet"/>
      <w:lvlText w:val="•"/>
      <w:lvlJc w:val="left"/>
      <w:pPr>
        <w:ind w:left="1940" w:hanging="202"/>
      </w:pPr>
      <w:rPr>
        <w:rFonts w:hint="default"/>
      </w:rPr>
    </w:lvl>
    <w:lvl w:ilvl="5" w:tplc="423ECCB0">
      <w:numFmt w:val="bullet"/>
      <w:lvlText w:val="•"/>
      <w:lvlJc w:val="left"/>
      <w:pPr>
        <w:ind w:left="2335" w:hanging="202"/>
      </w:pPr>
      <w:rPr>
        <w:rFonts w:hint="default"/>
      </w:rPr>
    </w:lvl>
    <w:lvl w:ilvl="6" w:tplc="FFBEC5F6">
      <w:numFmt w:val="bullet"/>
      <w:lvlText w:val="•"/>
      <w:lvlJc w:val="left"/>
      <w:pPr>
        <w:ind w:left="2730" w:hanging="202"/>
      </w:pPr>
      <w:rPr>
        <w:rFonts w:hint="default"/>
      </w:rPr>
    </w:lvl>
    <w:lvl w:ilvl="7" w:tplc="0E8A0552">
      <w:numFmt w:val="bullet"/>
      <w:lvlText w:val="•"/>
      <w:lvlJc w:val="left"/>
      <w:pPr>
        <w:ind w:left="3125" w:hanging="202"/>
      </w:pPr>
      <w:rPr>
        <w:rFonts w:hint="default"/>
      </w:rPr>
    </w:lvl>
    <w:lvl w:ilvl="8" w:tplc="65FC105E">
      <w:numFmt w:val="bullet"/>
      <w:lvlText w:val="•"/>
      <w:lvlJc w:val="left"/>
      <w:pPr>
        <w:ind w:left="3520" w:hanging="202"/>
      </w:pPr>
      <w:rPr>
        <w:rFonts w:hint="default"/>
      </w:rPr>
    </w:lvl>
  </w:abstractNum>
  <w:abstractNum w:abstractNumId="79" w15:restartNumberingAfterBreak="0">
    <w:nsid w:val="1F9370A2"/>
    <w:multiLevelType w:val="hybridMultilevel"/>
    <w:tmpl w:val="932C7CBC"/>
    <w:lvl w:ilvl="0" w:tplc="A32ECA70">
      <w:numFmt w:val="bullet"/>
      <w:lvlText w:val="•"/>
      <w:lvlJc w:val="left"/>
      <w:pPr>
        <w:ind w:left="360" w:hanging="216"/>
      </w:pPr>
      <w:rPr>
        <w:rFonts w:ascii="Arial" w:eastAsia="Arial" w:hAnsi="Arial" w:cs="Arial" w:hint="default"/>
        <w:w w:val="99"/>
        <w:sz w:val="18"/>
        <w:szCs w:val="18"/>
      </w:rPr>
    </w:lvl>
    <w:lvl w:ilvl="1" w:tplc="A9A84354">
      <w:numFmt w:val="bullet"/>
      <w:lvlText w:val="•"/>
      <w:lvlJc w:val="left"/>
      <w:pPr>
        <w:ind w:left="773" w:hanging="216"/>
      </w:pPr>
      <w:rPr>
        <w:rFonts w:hint="default"/>
      </w:rPr>
    </w:lvl>
    <w:lvl w:ilvl="2" w:tplc="78A0269E">
      <w:numFmt w:val="bullet"/>
      <w:lvlText w:val="•"/>
      <w:lvlJc w:val="left"/>
      <w:pPr>
        <w:ind w:left="1186" w:hanging="216"/>
      </w:pPr>
      <w:rPr>
        <w:rFonts w:hint="default"/>
      </w:rPr>
    </w:lvl>
    <w:lvl w:ilvl="3" w:tplc="C93C8D8C">
      <w:numFmt w:val="bullet"/>
      <w:lvlText w:val="•"/>
      <w:lvlJc w:val="left"/>
      <w:pPr>
        <w:ind w:left="1599" w:hanging="216"/>
      </w:pPr>
      <w:rPr>
        <w:rFonts w:hint="default"/>
      </w:rPr>
    </w:lvl>
    <w:lvl w:ilvl="4" w:tplc="CA9A2164">
      <w:numFmt w:val="bullet"/>
      <w:lvlText w:val="•"/>
      <w:lvlJc w:val="left"/>
      <w:pPr>
        <w:ind w:left="2012" w:hanging="216"/>
      </w:pPr>
      <w:rPr>
        <w:rFonts w:hint="default"/>
      </w:rPr>
    </w:lvl>
    <w:lvl w:ilvl="5" w:tplc="4560DD54">
      <w:numFmt w:val="bullet"/>
      <w:lvlText w:val="•"/>
      <w:lvlJc w:val="left"/>
      <w:pPr>
        <w:ind w:left="2425" w:hanging="216"/>
      </w:pPr>
      <w:rPr>
        <w:rFonts w:hint="default"/>
      </w:rPr>
    </w:lvl>
    <w:lvl w:ilvl="6" w:tplc="9CC4A946">
      <w:numFmt w:val="bullet"/>
      <w:lvlText w:val="•"/>
      <w:lvlJc w:val="left"/>
      <w:pPr>
        <w:ind w:left="2838" w:hanging="216"/>
      </w:pPr>
      <w:rPr>
        <w:rFonts w:hint="default"/>
      </w:rPr>
    </w:lvl>
    <w:lvl w:ilvl="7" w:tplc="9792288E">
      <w:numFmt w:val="bullet"/>
      <w:lvlText w:val="•"/>
      <w:lvlJc w:val="left"/>
      <w:pPr>
        <w:ind w:left="3251" w:hanging="216"/>
      </w:pPr>
      <w:rPr>
        <w:rFonts w:hint="default"/>
      </w:rPr>
    </w:lvl>
    <w:lvl w:ilvl="8" w:tplc="5A6069B0">
      <w:numFmt w:val="bullet"/>
      <w:lvlText w:val="•"/>
      <w:lvlJc w:val="left"/>
      <w:pPr>
        <w:ind w:left="3665" w:hanging="216"/>
      </w:pPr>
      <w:rPr>
        <w:rFonts w:hint="default"/>
      </w:rPr>
    </w:lvl>
  </w:abstractNum>
  <w:abstractNum w:abstractNumId="80" w15:restartNumberingAfterBreak="0">
    <w:nsid w:val="1FB8024E"/>
    <w:multiLevelType w:val="hybridMultilevel"/>
    <w:tmpl w:val="29A40776"/>
    <w:lvl w:ilvl="0" w:tplc="AFE2E4E2">
      <w:numFmt w:val="bullet"/>
      <w:lvlText w:val="•"/>
      <w:lvlJc w:val="left"/>
      <w:pPr>
        <w:ind w:left="360" w:hanging="202"/>
      </w:pPr>
      <w:rPr>
        <w:rFonts w:ascii="Arial" w:eastAsia="Arial" w:hAnsi="Arial" w:cs="Arial" w:hint="default"/>
        <w:w w:val="99"/>
        <w:sz w:val="18"/>
        <w:szCs w:val="18"/>
      </w:rPr>
    </w:lvl>
    <w:lvl w:ilvl="1" w:tplc="76B47128">
      <w:numFmt w:val="bullet"/>
      <w:lvlText w:val="•"/>
      <w:lvlJc w:val="left"/>
      <w:pPr>
        <w:ind w:left="755" w:hanging="202"/>
      </w:pPr>
      <w:rPr>
        <w:rFonts w:hint="default"/>
      </w:rPr>
    </w:lvl>
    <w:lvl w:ilvl="2" w:tplc="8BC8E15A">
      <w:numFmt w:val="bullet"/>
      <w:lvlText w:val="•"/>
      <w:lvlJc w:val="left"/>
      <w:pPr>
        <w:ind w:left="1150" w:hanging="202"/>
      </w:pPr>
      <w:rPr>
        <w:rFonts w:hint="default"/>
      </w:rPr>
    </w:lvl>
    <w:lvl w:ilvl="3" w:tplc="B544A0C8">
      <w:numFmt w:val="bullet"/>
      <w:lvlText w:val="•"/>
      <w:lvlJc w:val="left"/>
      <w:pPr>
        <w:ind w:left="1545" w:hanging="202"/>
      </w:pPr>
      <w:rPr>
        <w:rFonts w:hint="default"/>
      </w:rPr>
    </w:lvl>
    <w:lvl w:ilvl="4" w:tplc="98E89E58">
      <w:numFmt w:val="bullet"/>
      <w:lvlText w:val="•"/>
      <w:lvlJc w:val="left"/>
      <w:pPr>
        <w:ind w:left="1940" w:hanging="202"/>
      </w:pPr>
      <w:rPr>
        <w:rFonts w:hint="default"/>
      </w:rPr>
    </w:lvl>
    <w:lvl w:ilvl="5" w:tplc="102A8EDC">
      <w:numFmt w:val="bullet"/>
      <w:lvlText w:val="•"/>
      <w:lvlJc w:val="left"/>
      <w:pPr>
        <w:ind w:left="2335" w:hanging="202"/>
      </w:pPr>
      <w:rPr>
        <w:rFonts w:hint="default"/>
      </w:rPr>
    </w:lvl>
    <w:lvl w:ilvl="6" w:tplc="29FE4126">
      <w:numFmt w:val="bullet"/>
      <w:lvlText w:val="•"/>
      <w:lvlJc w:val="left"/>
      <w:pPr>
        <w:ind w:left="2730" w:hanging="202"/>
      </w:pPr>
      <w:rPr>
        <w:rFonts w:hint="default"/>
      </w:rPr>
    </w:lvl>
    <w:lvl w:ilvl="7" w:tplc="D6004F5C">
      <w:numFmt w:val="bullet"/>
      <w:lvlText w:val="•"/>
      <w:lvlJc w:val="left"/>
      <w:pPr>
        <w:ind w:left="3125" w:hanging="202"/>
      </w:pPr>
      <w:rPr>
        <w:rFonts w:hint="default"/>
      </w:rPr>
    </w:lvl>
    <w:lvl w:ilvl="8" w:tplc="072EE796">
      <w:numFmt w:val="bullet"/>
      <w:lvlText w:val="•"/>
      <w:lvlJc w:val="left"/>
      <w:pPr>
        <w:ind w:left="3520" w:hanging="202"/>
      </w:pPr>
      <w:rPr>
        <w:rFonts w:hint="default"/>
      </w:rPr>
    </w:lvl>
  </w:abstractNum>
  <w:abstractNum w:abstractNumId="81" w15:restartNumberingAfterBreak="0">
    <w:nsid w:val="20290024"/>
    <w:multiLevelType w:val="hybridMultilevel"/>
    <w:tmpl w:val="11229E58"/>
    <w:lvl w:ilvl="0" w:tplc="0016C1AC">
      <w:numFmt w:val="bullet"/>
      <w:lvlText w:val=""/>
      <w:lvlJc w:val="left"/>
      <w:pPr>
        <w:ind w:left="103" w:hanging="216"/>
      </w:pPr>
      <w:rPr>
        <w:rFonts w:ascii="Symbol" w:eastAsia="Symbol" w:hAnsi="Symbol" w:cs="Symbol" w:hint="default"/>
        <w:w w:val="100"/>
        <w:sz w:val="18"/>
        <w:szCs w:val="18"/>
      </w:rPr>
    </w:lvl>
    <w:lvl w:ilvl="1" w:tplc="5E58C8C4">
      <w:numFmt w:val="bullet"/>
      <w:lvlText w:val="•"/>
      <w:lvlJc w:val="left"/>
      <w:pPr>
        <w:ind w:left="495" w:hanging="216"/>
      </w:pPr>
      <w:rPr>
        <w:rFonts w:hint="default"/>
      </w:rPr>
    </w:lvl>
    <w:lvl w:ilvl="2" w:tplc="7BE69BB8">
      <w:numFmt w:val="bullet"/>
      <w:lvlText w:val="•"/>
      <w:lvlJc w:val="left"/>
      <w:pPr>
        <w:ind w:left="889" w:hanging="216"/>
      </w:pPr>
      <w:rPr>
        <w:rFonts w:hint="default"/>
      </w:rPr>
    </w:lvl>
    <w:lvl w:ilvl="3" w:tplc="8C8690BC">
      <w:numFmt w:val="bullet"/>
      <w:lvlText w:val="•"/>
      <w:lvlJc w:val="left"/>
      <w:pPr>
        <w:ind w:left="1284" w:hanging="216"/>
      </w:pPr>
      <w:rPr>
        <w:rFonts w:hint="default"/>
      </w:rPr>
    </w:lvl>
    <w:lvl w:ilvl="4" w:tplc="E6588396">
      <w:numFmt w:val="bullet"/>
      <w:lvlText w:val="•"/>
      <w:lvlJc w:val="left"/>
      <w:pPr>
        <w:ind w:left="1679" w:hanging="216"/>
      </w:pPr>
      <w:rPr>
        <w:rFonts w:hint="default"/>
      </w:rPr>
    </w:lvl>
    <w:lvl w:ilvl="5" w:tplc="807A455E">
      <w:numFmt w:val="bullet"/>
      <w:lvlText w:val="•"/>
      <w:lvlJc w:val="left"/>
      <w:pPr>
        <w:ind w:left="2074" w:hanging="216"/>
      </w:pPr>
      <w:rPr>
        <w:rFonts w:hint="default"/>
      </w:rPr>
    </w:lvl>
    <w:lvl w:ilvl="6" w:tplc="AD682516">
      <w:numFmt w:val="bullet"/>
      <w:lvlText w:val="•"/>
      <w:lvlJc w:val="left"/>
      <w:pPr>
        <w:ind w:left="2469" w:hanging="216"/>
      </w:pPr>
      <w:rPr>
        <w:rFonts w:hint="default"/>
      </w:rPr>
    </w:lvl>
    <w:lvl w:ilvl="7" w:tplc="2DEC3FCA">
      <w:numFmt w:val="bullet"/>
      <w:lvlText w:val="•"/>
      <w:lvlJc w:val="left"/>
      <w:pPr>
        <w:ind w:left="2864" w:hanging="216"/>
      </w:pPr>
      <w:rPr>
        <w:rFonts w:hint="default"/>
      </w:rPr>
    </w:lvl>
    <w:lvl w:ilvl="8" w:tplc="84FE9A84">
      <w:numFmt w:val="bullet"/>
      <w:lvlText w:val="•"/>
      <w:lvlJc w:val="left"/>
      <w:pPr>
        <w:ind w:left="3259" w:hanging="216"/>
      </w:pPr>
      <w:rPr>
        <w:rFonts w:hint="default"/>
      </w:rPr>
    </w:lvl>
  </w:abstractNum>
  <w:abstractNum w:abstractNumId="82" w15:restartNumberingAfterBreak="0">
    <w:nsid w:val="20410FE2"/>
    <w:multiLevelType w:val="hybridMultilevel"/>
    <w:tmpl w:val="47981D88"/>
    <w:lvl w:ilvl="0" w:tplc="F68E4C10">
      <w:start w:val="1"/>
      <w:numFmt w:val="bullet"/>
      <w:lvlText w:val=""/>
      <w:lvlJc w:val="left"/>
      <w:pPr>
        <w:ind w:left="820" w:hanging="360"/>
      </w:pPr>
      <w:rPr>
        <w:rFonts w:ascii="Symbol" w:hAnsi="Symbol" w:hint="default"/>
        <w:color w:val="000000" w:themeColor="text1"/>
        <w:w w:val="100"/>
        <w:sz w:val="22"/>
        <w:szCs w:val="22"/>
      </w:rPr>
    </w:lvl>
    <w:lvl w:ilvl="1" w:tplc="E8F0EC54">
      <w:start w:val="1"/>
      <w:numFmt w:val="decimal"/>
      <w:lvlText w:val="%2."/>
      <w:lvlJc w:val="left"/>
      <w:pPr>
        <w:ind w:left="1180" w:hanging="360"/>
      </w:pPr>
      <w:rPr>
        <w:rFonts w:ascii="Times New Roman" w:eastAsia="Times New Roman" w:hAnsi="Times New Roman" w:cs="Times New Roman" w:hint="default"/>
        <w:w w:val="100"/>
        <w:sz w:val="22"/>
        <w:szCs w:val="22"/>
      </w:rPr>
    </w:lvl>
    <w:lvl w:ilvl="2" w:tplc="DB447516">
      <w:numFmt w:val="bullet"/>
      <w:lvlText w:val="•"/>
      <w:lvlJc w:val="left"/>
      <w:pPr>
        <w:ind w:left="2033" w:hanging="360"/>
      </w:pPr>
      <w:rPr>
        <w:rFonts w:hint="default"/>
      </w:rPr>
    </w:lvl>
    <w:lvl w:ilvl="3" w:tplc="34C26C44">
      <w:numFmt w:val="bullet"/>
      <w:lvlText w:val="•"/>
      <w:lvlJc w:val="left"/>
      <w:pPr>
        <w:ind w:left="2886" w:hanging="360"/>
      </w:pPr>
      <w:rPr>
        <w:rFonts w:hint="default"/>
      </w:rPr>
    </w:lvl>
    <w:lvl w:ilvl="4" w:tplc="DE7A8A94">
      <w:numFmt w:val="bullet"/>
      <w:lvlText w:val="•"/>
      <w:lvlJc w:val="left"/>
      <w:pPr>
        <w:ind w:left="3740" w:hanging="360"/>
      </w:pPr>
      <w:rPr>
        <w:rFonts w:hint="default"/>
      </w:rPr>
    </w:lvl>
    <w:lvl w:ilvl="5" w:tplc="B8B0DF9A">
      <w:numFmt w:val="bullet"/>
      <w:lvlText w:val="•"/>
      <w:lvlJc w:val="left"/>
      <w:pPr>
        <w:ind w:left="4593" w:hanging="360"/>
      </w:pPr>
      <w:rPr>
        <w:rFonts w:hint="default"/>
      </w:rPr>
    </w:lvl>
    <w:lvl w:ilvl="6" w:tplc="BCF0F814">
      <w:numFmt w:val="bullet"/>
      <w:lvlText w:val="•"/>
      <w:lvlJc w:val="left"/>
      <w:pPr>
        <w:ind w:left="5446" w:hanging="360"/>
      </w:pPr>
      <w:rPr>
        <w:rFonts w:hint="default"/>
      </w:rPr>
    </w:lvl>
    <w:lvl w:ilvl="7" w:tplc="D7E88DB2">
      <w:numFmt w:val="bullet"/>
      <w:lvlText w:val="•"/>
      <w:lvlJc w:val="left"/>
      <w:pPr>
        <w:ind w:left="6300" w:hanging="360"/>
      </w:pPr>
      <w:rPr>
        <w:rFonts w:hint="default"/>
      </w:rPr>
    </w:lvl>
    <w:lvl w:ilvl="8" w:tplc="51F4858A">
      <w:numFmt w:val="bullet"/>
      <w:lvlText w:val="•"/>
      <w:lvlJc w:val="left"/>
      <w:pPr>
        <w:ind w:left="7153" w:hanging="360"/>
      </w:pPr>
      <w:rPr>
        <w:rFonts w:hint="default"/>
      </w:rPr>
    </w:lvl>
  </w:abstractNum>
  <w:abstractNum w:abstractNumId="83" w15:restartNumberingAfterBreak="0">
    <w:nsid w:val="206F7A53"/>
    <w:multiLevelType w:val="hybridMultilevel"/>
    <w:tmpl w:val="98848D0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84" w15:restartNumberingAfterBreak="0">
    <w:nsid w:val="20D36F7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85" w15:restartNumberingAfterBreak="0">
    <w:nsid w:val="21190737"/>
    <w:multiLevelType w:val="hybridMultilevel"/>
    <w:tmpl w:val="DD1E5CF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6" w15:restartNumberingAfterBreak="0">
    <w:nsid w:val="213A6DB4"/>
    <w:multiLevelType w:val="hybridMultilevel"/>
    <w:tmpl w:val="D774FF24"/>
    <w:lvl w:ilvl="0" w:tplc="9732F43A">
      <w:numFmt w:val="bullet"/>
      <w:lvlText w:val="•"/>
      <w:lvlJc w:val="left"/>
      <w:pPr>
        <w:ind w:left="360" w:hanging="202"/>
      </w:pPr>
      <w:rPr>
        <w:rFonts w:ascii="Arial" w:eastAsia="Arial" w:hAnsi="Arial" w:cs="Arial" w:hint="default"/>
        <w:w w:val="99"/>
        <w:sz w:val="18"/>
        <w:szCs w:val="18"/>
      </w:rPr>
    </w:lvl>
    <w:lvl w:ilvl="1" w:tplc="060428AA">
      <w:numFmt w:val="bullet"/>
      <w:lvlText w:val="•"/>
      <w:lvlJc w:val="left"/>
      <w:pPr>
        <w:ind w:left="755" w:hanging="202"/>
      </w:pPr>
      <w:rPr>
        <w:rFonts w:hint="default"/>
      </w:rPr>
    </w:lvl>
    <w:lvl w:ilvl="2" w:tplc="5BBCD256">
      <w:numFmt w:val="bullet"/>
      <w:lvlText w:val="•"/>
      <w:lvlJc w:val="left"/>
      <w:pPr>
        <w:ind w:left="1150" w:hanging="202"/>
      </w:pPr>
      <w:rPr>
        <w:rFonts w:hint="default"/>
      </w:rPr>
    </w:lvl>
    <w:lvl w:ilvl="3" w:tplc="A6963DE8">
      <w:numFmt w:val="bullet"/>
      <w:lvlText w:val="•"/>
      <w:lvlJc w:val="left"/>
      <w:pPr>
        <w:ind w:left="1545" w:hanging="202"/>
      </w:pPr>
      <w:rPr>
        <w:rFonts w:hint="default"/>
      </w:rPr>
    </w:lvl>
    <w:lvl w:ilvl="4" w:tplc="4D5651DE">
      <w:numFmt w:val="bullet"/>
      <w:lvlText w:val="•"/>
      <w:lvlJc w:val="left"/>
      <w:pPr>
        <w:ind w:left="1940" w:hanging="202"/>
      </w:pPr>
      <w:rPr>
        <w:rFonts w:hint="default"/>
      </w:rPr>
    </w:lvl>
    <w:lvl w:ilvl="5" w:tplc="01C2BF42">
      <w:numFmt w:val="bullet"/>
      <w:lvlText w:val="•"/>
      <w:lvlJc w:val="left"/>
      <w:pPr>
        <w:ind w:left="2335" w:hanging="202"/>
      </w:pPr>
      <w:rPr>
        <w:rFonts w:hint="default"/>
      </w:rPr>
    </w:lvl>
    <w:lvl w:ilvl="6" w:tplc="FF3C4728">
      <w:numFmt w:val="bullet"/>
      <w:lvlText w:val="•"/>
      <w:lvlJc w:val="left"/>
      <w:pPr>
        <w:ind w:left="2730" w:hanging="202"/>
      </w:pPr>
      <w:rPr>
        <w:rFonts w:hint="default"/>
      </w:rPr>
    </w:lvl>
    <w:lvl w:ilvl="7" w:tplc="16AC48B0">
      <w:numFmt w:val="bullet"/>
      <w:lvlText w:val="•"/>
      <w:lvlJc w:val="left"/>
      <w:pPr>
        <w:ind w:left="3125" w:hanging="202"/>
      </w:pPr>
      <w:rPr>
        <w:rFonts w:hint="default"/>
      </w:rPr>
    </w:lvl>
    <w:lvl w:ilvl="8" w:tplc="15EEB9FC">
      <w:numFmt w:val="bullet"/>
      <w:lvlText w:val="•"/>
      <w:lvlJc w:val="left"/>
      <w:pPr>
        <w:ind w:left="3520" w:hanging="202"/>
      </w:pPr>
      <w:rPr>
        <w:rFonts w:hint="default"/>
      </w:rPr>
    </w:lvl>
  </w:abstractNum>
  <w:abstractNum w:abstractNumId="87" w15:restartNumberingAfterBreak="0">
    <w:nsid w:val="216F5D78"/>
    <w:multiLevelType w:val="hybridMultilevel"/>
    <w:tmpl w:val="27265A98"/>
    <w:lvl w:ilvl="0" w:tplc="0EB6B758">
      <w:numFmt w:val="bullet"/>
      <w:lvlText w:val="•"/>
      <w:lvlJc w:val="left"/>
      <w:pPr>
        <w:ind w:left="360" w:hanging="202"/>
      </w:pPr>
      <w:rPr>
        <w:rFonts w:ascii="Arial" w:eastAsia="Arial" w:hAnsi="Arial" w:cs="Arial" w:hint="default"/>
        <w:color w:val="008000"/>
        <w:w w:val="99"/>
        <w:sz w:val="18"/>
        <w:szCs w:val="18"/>
      </w:rPr>
    </w:lvl>
    <w:lvl w:ilvl="1" w:tplc="1A98B384">
      <w:numFmt w:val="bullet"/>
      <w:lvlText w:val="•"/>
      <w:lvlJc w:val="left"/>
      <w:pPr>
        <w:ind w:left="701" w:hanging="202"/>
      </w:pPr>
      <w:rPr>
        <w:rFonts w:hint="default"/>
      </w:rPr>
    </w:lvl>
    <w:lvl w:ilvl="2" w:tplc="877C0D0C">
      <w:numFmt w:val="bullet"/>
      <w:lvlText w:val="•"/>
      <w:lvlJc w:val="left"/>
      <w:pPr>
        <w:ind w:left="1042" w:hanging="202"/>
      </w:pPr>
      <w:rPr>
        <w:rFonts w:hint="default"/>
      </w:rPr>
    </w:lvl>
    <w:lvl w:ilvl="3" w:tplc="F5D6CD98">
      <w:numFmt w:val="bullet"/>
      <w:lvlText w:val="•"/>
      <w:lvlJc w:val="left"/>
      <w:pPr>
        <w:ind w:left="1383" w:hanging="202"/>
      </w:pPr>
      <w:rPr>
        <w:rFonts w:hint="default"/>
      </w:rPr>
    </w:lvl>
    <w:lvl w:ilvl="4" w:tplc="F22C2870">
      <w:numFmt w:val="bullet"/>
      <w:lvlText w:val="•"/>
      <w:lvlJc w:val="left"/>
      <w:pPr>
        <w:ind w:left="1724" w:hanging="202"/>
      </w:pPr>
      <w:rPr>
        <w:rFonts w:hint="default"/>
      </w:rPr>
    </w:lvl>
    <w:lvl w:ilvl="5" w:tplc="DD9ADF78">
      <w:numFmt w:val="bullet"/>
      <w:lvlText w:val="•"/>
      <w:lvlJc w:val="left"/>
      <w:pPr>
        <w:ind w:left="2065" w:hanging="202"/>
      </w:pPr>
      <w:rPr>
        <w:rFonts w:hint="default"/>
      </w:rPr>
    </w:lvl>
    <w:lvl w:ilvl="6" w:tplc="B206FE80">
      <w:numFmt w:val="bullet"/>
      <w:lvlText w:val="•"/>
      <w:lvlJc w:val="left"/>
      <w:pPr>
        <w:ind w:left="2406" w:hanging="202"/>
      </w:pPr>
      <w:rPr>
        <w:rFonts w:hint="default"/>
      </w:rPr>
    </w:lvl>
    <w:lvl w:ilvl="7" w:tplc="186C60DA">
      <w:numFmt w:val="bullet"/>
      <w:lvlText w:val="•"/>
      <w:lvlJc w:val="left"/>
      <w:pPr>
        <w:ind w:left="2747" w:hanging="202"/>
      </w:pPr>
      <w:rPr>
        <w:rFonts w:hint="default"/>
      </w:rPr>
    </w:lvl>
    <w:lvl w:ilvl="8" w:tplc="E03E495A">
      <w:numFmt w:val="bullet"/>
      <w:lvlText w:val="•"/>
      <w:lvlJc w:val="left"/>
      <w:pPr>
        <w:ind w:left="3088" w:hanging="202"/>
      </w:pPr>
      <w:rPr>
        <w:rFonts w:hint="default"/>
      </w:rPr>
    </w:lvl>
  </w:abstractNum>
  <w:abstractNum w:abstractNumId="88" w15:restartNumberingAfterBreak="0">
    <w:nsid w:val="21E049ED"/>
    <w:multiLevelType w:val="hybridMultilevel"/>
    <w:tmpl w:val="BA3AEDB0"/>
    <w:lvl w:ilvl="0" w:tplc="09568B68">
      <w:numFmt w:val="bullet"/>
      <w:lvlText w:val="•"/>
      <w:lvlJc w:val="left"/>
      <w:pPr>
        <w:ind w:left="360" w:hanging="216"/>
      </w:pPr>
      <w:rPr>
        <w:rFonts w:ascii="Arial" w:eastAsia="Arial" w:hAnsi="Arial" w:cs="Arial" w:hint="default"/>
        <w:w w:val="99"/>
        <w:sz w:val="18"/>
        <w:szCs w:val="18"/>
      </w:rPr>
    </w:lvl>
    <w:lvl w:ilvl="1" w:tplc="7E587234">
      <w:numFmt w:val="bullet"/>
      <w:lvlText w:val="•"/>
      <w:lvlJc w:val="left"/>
      <w:pPr>
        <w:ind w:left="773" w:hanging="216"/>
      </w:pPr>
      <w:rPr>
        <w:rFonts w:hint="default"/>
      </w:rPr>
    </w:lvl>
    <w:lvl w:ilvl="2" w:tplc="9392D96E">
      <w:numFmt w:val="bullet"/>
      <w:lvlText w:val="•"/>
      <w:lvlJc w:val="left"/>
      <w:pPr>
        <w:ind w:left="1186" w:hanging="216"/>
      </w:pPr>
      <w:rPr>
        <w:rFonts w:hint="default"/>
      </w:rPr>
    </w:lvl>
    <w:lvl w:ilvl="3" w:tplc="DC90FE12">
      <w:numFmt w:val="bullet"/>
      <w:lvlText w:val="•"/>
      <w:lvlJc w:val="left"/>
      <w:pPr>
        <w:ind w:left="1599" w:hanging="216"/>
      </w:pPr>
      <w:rPr>
        <w:rFonts w:hint="default"/>
      </w:rPr>
    </w:lvl>
    <w:lvl w:ilvl="4" w:tplc="BB4E51B2">
      <w:numFmt w:val="bullet"/>
      <w:lvlText w:val="•"/>
      <w:lvlJc w:val="left"/>
      <w:pPr>
        <w:ind w:left="2012" w:hanging="216"/>
      </w:pPr>
      <w:rPr>
        <w:rFonts w:hint="default"/>
      </w:rPr>
    </w:lvl>
    <w:lvl w:ilvl="5" w:tplc="8B001ABC">
      <w:numFmt w:val="bullet"/>
      <w:lvlText w:val="•"/>
      <w:lvlJc w:val="left"/>
      <w:pPr>
        <w:ind w:left="2425" w:hanging="216"/>
      </w:pPr>
      <w:rPr>
        <w:rFonts w:hint="default"/>
      </w:rPr>
    </w:lvl>
    <w:lvl w:ilvl="6" w:tplc="F74EF62A">
      <w:numFmt w:val="bullet"/>
      <w:lvlText w:val="•"/>
      <w:lvlJc w:val="left"/>
      <w:pPr>
        <w:ind w:left="2838" w:hanging="216"/>
      </w:pPr>
      <w:rPr>
        <w:rFonts w:hint="default"/>
      </w:rPr>
    </w:lvl>
    <w:lvl w:ilvl="7" w:tplc="45C27786">
      <w:numFmt w:val="bullet"/>
      <w:lvlText w:val="•"/>
      <w:lvlJc w:val="left"/>
      <w:pPr>
        <w:ind w:left="3251" w:hanging="216"/>
      </w:pPr>
      <w:rPr>
        <w:rFonts w:hint="default"/>
      </w:rPr>
    </w:lvl>
    <w:lvl w:ilvl="8" w:tplc="EAF41CE4">
      <w:numFmt w:val="bullet"/>
      <w:lvlText w:val="•"/>
      <w:lvlJc w:val="left"/>
      <w:pPr>
        <w:ind w:left="3665" w:hanging="216"/>
      </w:pPr>
      <w:rPr>
        <w:rFonts w:hint="default"/>
      </w:rPr>
    </w:lvl>
  </w:abstractNum>
  <w:abstractNum w:abstractNumId="89" w15:restartNumberingAfterBreak="0">
    <w:nsid w:val="21FA2143"/>
    <w:multiLevelType w:val="hybridMultilevel"/>
    <w:tmpl w:val="70D66228"/>
    <w:lvl w:ilvl="0" w:tplc="050030F4">
      <w:numFmt w:val="bullet"/>
      <w:lvlText w:val="•"/>
      <w:lvlJc w:val="left"/>
      <w:pPr>
        <w:ind w:left="360" w:hanging="360"/>
      </w:pPr>
      <w:rPr>
        <w:rFonts w:ascii="Arial" w:eastAsia="Arial" w:hAnsi="Arial" w:cs="Arial" w:hint="default"/>
        <w:color w:val="365F91"/>
        <w:w w:val="99"/>
        <w:sz w:val="18"/>
        <w:szCs w:val="18"/>
      </w:rPr>
    </w:lvl>
    <w:lvl w:ilvl="1" w:tplc="64626DCE">
      <w:numFmt w:val="bullet"/>
      <w:lvlText w:val="•"/>
      <w:lvlJc w:val="left"/>
      <w:pPr>
        <w:ind w:left="701" w:hanging="360"/>
      </w:pPr>
      <w:rPr>
        <w:rFonts w:hint="default"/>
      </w:rPr>
    </w:lvl>
    <w:lvl w:ilvl="2" w:tplc="05783130">
      <w:numFmt w:val="bullet"/>
      <w:lvlText w:val="•"/>
      <w:lvlJc w:val="left"/>
      <w:pPr>
        <w:ind w:left="1042" w:hanging="360"/>
      </w:pPr>
      <w:rPr>
        <w:rFonts w:hint="default"/>
      </w:rPr>
    </w:lvl>
    <w:lvl w:ilvl="3" w:tplc="48E62C7A">
      <w:numFmt w:val="bullet"/>
      <w:lvlText w:val="•"/>
      <w:lvlJc w:val="left"/>
      <w:pPr>
        <w:ind w:left="1383" w:hanging="360"/>
      </w:pPr>
      <w:rPr>
        <w:rFonts w:hint="default"/>
      </w:rPr>
    </w:lvl>
    <w:lvl w:ilvl="4" w:tplc="91E20258">
      <w:numFmt w:val="bullet"/>
      <w:lvlText w:val="•"/>
      <w:lvlJc w:val="left"/>
      <w:pPr>
        <w:ind w:left="1724" w:hanging="360"/>
      </w:pPr>
      <w:rPr>
        <w:rFonts w:hint="default"/>
      </w:rPr>
    </w:lvl>
    <w:lvl w:ilvl="5" w:tplc="3B92DDFE">
      <w:numFmt w:val="bullet"/>
      <w:lvlText w:val="•"/>
      <w:lvlJc w:val="left"/>
      <w:pPr>
        <w:ind w:left="2065" w:hanging="360"/>
      </w:pPr>
      <w:rPr>
        <w:rFonts w:hint="default"/>
      </w:rPr>
    </w:lvl>
    <w:lvl w:ilvl="6" w:tplc="EFE02DBC">
      <w:numFmt w:val="bullet"/>
      <w:lvlText w:val="•"/>
      <w:lvlJc w:val="left"/>
      <w:pPr>
        <w:ind w:left="2406" w:hanging="360"/>
      </w:pPr>
      <w:rPr>
        <w:rFonts w:hint="default"/>
      </w:rPr>
    </w:lvl>
    <w:lvl w:ilvl="7" w:tplc="07A21096">
      <w:numFmt w:val="bullet"/>
      <w:lvlText w:val="•"/>
      <w:lvlJc w:val="left"/>
      <w:pPr>
        <w:ind w:left="2747" w:hanging="360"/>
      </w:pPr>
      <w:rPr>
        <w:rFonts w:hint="default"/>
      </w:rPr>
    </w:lvl>
    <w:lvl w:ilvl="8" w:tplc="8C96C59A">
      <w:numFmt w:val="bullet"/>
      <w:lvlText w:val="•"/>
      <w:lvlJc w:val="left"/>
      <w:pPr>
        <w:ind w:left="3088" w:hanging="360"/>
      </w:pPr>
      <w:rPr>
        <w:rFonts w:hint="default"/>
      </w:rPr>
    </w:lvl>
  </w:abstractNum>
  <w:abstractNum w:abstractNumId="90" w15:restartNumberingAfterBreak="0">
    <w:nsid w:val="22111E1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1" w15:restartNumberingAfterBreak="0">
    <w:nsid w:val="2247385D"/>
    <w:multiLevelType w:val="hybridMultilevel"/>
    <w:tmpl w:val="2016708C"/>
    <w:lvl w:ilvl="0" w:tplc="2FEA8B56">
      <w:start w:val="1"/>
      <w:numFmt w:val="decimal"/>
      <w:lvlText w:val="%1)"/>
      <w:lvlJc w:val="left"/>
      <w:pPr>
        <w:ind w:left="0" w:hanging="211"/>
      </w:pPr>
      <w:rPr>
        <w:rFonts w:ascii="Arial" w:eastAsia="Arial" w:hAnsi="Arial" w:cs="Arial" w:hint="default"/>
        <w:spacing w:val="-4"/>
        <w:w w:val="99"/>
        <w:sz w:val="18"/>
        <w:szCs w:val="18"/>
      </w:rPr>
    </w:lvl>
    <w:lvl w:ilvl="1" w:tplc="09403E92">
      <w:numFmt w:val="bullet"/>
      <w:lvlText w:val="•"/>
      <w:lvlJc w:val="left"/>
      <w:pPr>
        <w:ind w:left="296" w:hanging="211"/>
      </w:pPr>
      <w:rPr>
        <w:rFonts w:hint="default"/>
      </w:rPr>
    </w:lvl>
    <w:lvl w:ilvl="2" w:tplc="F6082558">
      <w:numFmt w:val="bullet"/>
      <w:lvlText w:val="•"/>
      <w:lvlJc w:val="left"/>
      <w:pPr>
        <w:ind w:left="592" w:hanging="211"/>
      </w:pPr>
      <w:rPr>
        <w:rFonts w:hint="default"/>
      </w:rPr>
    </w:lvl>
    <w:lvl w:ilvl="3" w:tplc="FCBA3152">
      <w:numFmt w:val="bullet"/>
      <w:lvlText w:val="•"/>
      <w:lvlJc w:val="left"/>
      <w:pPr>
        <w:ind w:left="888" w:hanging="211"/>
      </w:pPr>
      <w:rPr>
        <w:rFonts w:hint="default"/>
      </w:rPr>
    </w:lvl>
    <w:lvl w:ilvl="4" w:tplc="A00A4832">
      <w:numFmt w:val="bullet"/>
      <w:lvlText w:val="•"/>
      <w:lvlJc w:val="left"/>
      <w:pPr>
        <w:ind w:left="1184" w:hanging="211"/>
      </w:pPr>
      <w:rPr>
        <w:rFonts w:hint="default"/>
      </w:rPr>
    </w:lvl>
    <w:lvl w:ilvl="5" w:tplc="17521C40">
      <w:numFmt w:val="bullet"/>
      <w:lvlText w:val="•"/>
      <w:lvlJc w:val="left"/>
      <w:pPr>
        <w:ind w:left="1481" w:hanging="211"/>
      </w:pPr>
      <w:rPr>
        <w:rFonts w:hint="default"/>
      </w:rPr>
    </w:lvl>
    <w:lvl w:ilvl="6" w:tplc="26EA5168">
      <w:numFmt w:val="bullet"/>
      <w:lvlText w:val="•"/>
      <w:lvlJc w:val="left"/>
      <w:pPr>
        <w:ind w:left="1777" w:hanging="211"/>
      </w:pPr>
      <w:rPr>
        <w:rFonts w:hint="default"/>
      </w:rPr>
    </w:lvl>
    <w:lvl w:ilvl="7" w:tplc="98E87346">
      <w:numFmt w:val="bullet"/>
      <w:lvlText w:val="•"/>
      <w:lvlJc w:val="left"/>
      <w:pPr>
        <w:ind w:left="2073" w:hanging="211"/>
      </w:pPr>
      <w:rPr>
        <w:rFonts w:hint="default"/>
      </w:rPr>
    </w:lvl>
    <w:lvl w:ilvl="8" w:tplc="AFD074F0">
      <w:numFmt w:val="bullet"/>
      <w:lvlText w:val="•"/>
      <w:lvlJc w:val="left"/>
      <w:pPr>
        <w:ind w:left="2369" w:hanging="211"/>
      </w:pPr>
      <w:rPr>
        <w:rFonts w:hint="default"/>
      </w:rPr>
    </w:lvl>
  </w:abstractNum>
  <w:abstractNum w:abstractNumId="92" w15:restartNumberingAfterBreak="0">
    <w:nsid w:val="2281651F"/>
    <w:multiLevelType w:val="hybridMultilevel"/>
    <w:tmpl w:val="53681482"/>
    <w:lvl w:ilvl="0" w:tplc="2B14152E">
      <w:start w:val="1"/>
      <w:numFmt w:val="decimal"/>
      <w:lvlText w:val="%1."/>
      <w:lvlJc w:val="left"/>
      <w:pPr>
        <w:ind w:left="103" w:hanging="180"/>
      </w:pPr>
      <w:rPr>
        <w:rFonts w:ascii="Arial" w:eastAsia="Arial" w:hAnsi="Arial" w:cs="Arial" w:hint="default"/>
        <w:spacing w:val="-1"/>
        <w:w w:val="100"/>
        <w:sz w:val="16"/>
        <w:szCs w:val="16"/>
      </w:rPr>
    </w:lvl>
    <w:lvl w:ilvl="1" w:tplc="E68AF24E">
      <w:numFmt w:val="bullet"/>
      <w:lvlText w:val="•"/>
      <w:lvlJc w:val="left"/>
      <w:pPr>
        <w:ind w:left="437" w:hanging="180"/>
      </w:pPr>
      <w:rPr>
        <w:rFonts w:hint="default"/>
      </w:rPr>
    </w:lvl>
    <w:lvl w:ilvl="2" w:tplc="315C0B30">
      <w:numFmt w:val="bullet"/>
      <w:lvlText w:val="•"/>
      <w:lvlJc w:val="left"/>
      <w:pPr>
        <w:ind w:left="774" w:hanging="180"/>
      </w:pPr>
      <w:rPr>
        <w:rFonts w:hint="default"/>
      </w:rPr>
    </w:lvl>
    <w:lvl w:ilvl="3" w:tplc="B3AC83A4">
      <w:numFmt w:val="bullet"/>
      <w:lvlText w:val="•"/>
      <w:lvlJc w:val="left"/>
      <w:pPr>
        <w:ind w:left="1111" w:hanging="180"/>
      </w:pPr>
      <w:rPr>
        <w:rFonts w:hint="default"/>
      </w:rPr>
    </w:lvl>
    <w:lvl w:ilvl="4" w:tplc="8F1E1D4A">
      <w:numFmt w:val="bullet"/>
      <w:lvlText w:val="•"/>
      <w:lvlJc w:val="left"/>
      <w:pPr>
        <w:ind w:left="1448" w:hanging="180"/>
      </w:pPr>
      <w:rPr>
        <w:rFonts w:hint="default"/>
      </w:rPr>
    </w:lvl>
    <w:lvl w:ilvl="5" w:tplc="253E3B70">
      <w:numFmt w:val="bullet"/>
      <w:lvlText w:val="•"/>
      <w:lvlJc w:val="left"/>
      <w:pPr>
        <w:ind w:left="1785" w:hanging="180"/>
      </w:pPr>
      <w:rPr>
        <w:rFonts w:hint="default"/>
      </w:rPr>
    </w:lvl>
    <w:lvl w:ilvl="6" w:tplc="AF5E3A12">
      <w:numFmt w:val="bullet"/>
      <w:lvlText w:val="•"/>
      <w:lvlJc w:val="left"/>
      <w:pPr>
        <w:ind w:left="2122" w:hanging="180"/>
      </w:pPr>
      <w:rPr>
        <w:rFonts w:hint="default"/>
      </w:rPr>
    </w:lvl>
    <w:lvl w:ilvl="7" w:tplc="1C6803FC">
      <w:numFmt w:val="bullet"/>
      <w:lvlText w:val="•"/>
      <w:lvlJc w:val="left"/>
      <w:pPr>
        <w:ind w:left="2459" w:hanging="180"/>
      </w:pPr>
      <w:rPr>
        <w:rFonts w:hint="default"/>
      </w:rPr>
    </w:lvl>
    <w:lvl w:ilvl="8" w:tplc="210E6CF2">
      <w:numFmt w:val="bullet"/>
      <w:lvlText w:val="•"/>
      <w:lvlJc w:val="left"/>
      <w:pPr>
        <w:ind w:left="2796" w:hanging="180"/>
      </w:pPr>
      <w:rPr>
        <w:rFonts w:hint="default"/>
      </w:rPr>
    </w:lvl>
  </w:abstractNum>
  <w:abstractNum w:abstractNumId="93" w15:restartNumberingAfterBreak="0">
    <w:nsid w:val="2348434E"/>
    <w:multiLevelType w:val="hybridMultilevel"/>
    <w:tmpl w:val="797288B0"/>
    <w:lvl w:ilvl="0" w:tplc="4736634A">
      <w:numFmt w:val="bullet"/>
      <w:lvlText w:val="•"/>
      <w:lvlJc w:val="left"/>
      <w:pPr>
        <w:ind w:left="0" w:hanging="202"/>
      </w:pPr>
      <w:rPr>
        <w:rFonts w:ascii="Arial" w:eastAsia="Arial" w:hAnsi="Arial" w:cs="Arial" w:hint="default"/>
        <w:w w:val="99"/>
        <w:sz w:val="18"/>
        <w:szCs w:val="18"/>
      </w:rPr>
    </w:lvl>
    <w:lvl w:ilvl="1" w:tplc="74F0BBA2">
      <w:numFmt w:val="bullet"/>
      <w:lvlText w:val="•"/>
      <w:lvlJc w:val="left"/>
      <w:pPr>
        <w:ind w:left="433" w:hanging="202"/>
      </w:pPr>
      <w:rPr>
        <w:rFonts w:hint="default"/>
      </w:rPr>
    </w:lvl>
    <w:lvl w:ilvl="2" w:tplc="CC86D56A">
      <w:numFmt w:val="bullet"/>
      <w:lvlText w:val="•"/>
      <w:lvlJc w:val="left"/>
      <w:pPr>
        <w:ind w:left="866" w:hanging="202"/>
      </w:pPr>
      <w:rPr>
        <w:rFonts w:hint="default"/>
      </w:rPr>
    </w:lvl>
    <w:lvl w:ilvl="3" w:tplc="C418588E">
      <w:numFmt w:val="bullet"/>
      <w:lvlText w:val="•"/>
      <w:lvlJc w:val="left"/>
      <w:pPr>
        <w:ind w:left="1299" w:hanging="202"/>
      </w:pPr>
      <w:rPr>
        <w:rFonts w:hint="default"/>
      </w:rPr>
    </w:lvl>
    <w:lvl w:ilvl="4" w:tplc="A912A4A8">
      <w:numFmt w:val="bullet"/>
      <w:lvlText w:val="•"/>
      <w:lvlJc w:val="left"/>
      <w:pPr>
        <w:ind w:left="1732" w:hanging="202"/>
      </w:pPr>
      <w:rPr>
        <w:rFonts w:hint="default"/>
      </w:rPr>
    </w:lvl>
    <w:lvl w:ilvl="5" w:tplc="500EAA1C">
      <w:numFmt w:val="bullet"/>
      <w:lvlText w:val="•"/>
      <w:lvlJc w:val="left"/>
      <w:pPr>
        <w:ind w:left="2165" w:hanging="202"/>
      </w:pPr>
      <w:rPr>
        <w:rFonts w:hint="default"/>
      </w:rPr>
    </w:lvl>
    <w:lvl w:ilvl="6" w:tplc="65A03FC8">
      <w:numFmt w:val="bullet"/>
      <w:lvlText w:val="•"/>
      <w:lvlJc w:val="left"/>
      <w:pPr>
        <w:ind w:left="2598" w:hanging="202"/>
      </w:pPr>
      <w:rPr>
        <w:rFonts w:hint="default"/>
      </w:rPr>
    </w:lvl>
    <w:lvl w:ilvl="7" w:tplc="5C802D70">
      <w:numFmt w:val="bullet"/>
      <w:lvlText w:val="•"/>
      <w:lvlJc w:val="left"/>
      <w:pPr>
        <w:ind w:left="3031" w:hanging="202"/>
      </w:pPr>
      <w:rPr>
        <w:rFonts w:hint="default"/>
      </w:rPr>
    </w:lvl>
    <w:lvl w:ilvl="8" w:tplc="82268DE2">
      <w:numFmt w:val="bullet"/>
      <w:lvlText w:val="•"/>
      <w:lvlJc w:val="left"/>
      <w:pPr>
        <w:ind w:left="3464" w:hanging="202"/>
      </w:pPr>
      <w:rPr>
        <w:rFonts w:hint="default"/>
      </w:rPr>
    </w:lvl>
  </w:abstractNum>
  <w:abstractNum w:abstractNumId="94" w15:restartNumberingAfterBreak="0">
    <w:nsid w:val="236E7E9C"/>
    <w:multiLevelType w:val="hybridMultilevel"/>
    <w:tmpl w:val="C3AADE28"/>
    <w:lvl w:ilvl="0" w:tplc="3D48734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5" w15:restartNumberingAfterBreak="0">
    <w:nsid w:val="23F64BB2"/>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96" w15:restartNumberingAfterBreak="0">
    <w:nsid w:val="2447636C"/>
    <w:multiLevelType w:val="hybridMultilevel"/>
    <w:tmpl w:val="A2ECE2E0"/>
    <w:lvl w:ilvl="0" w:tplc="99140A8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7" w15:restartNumberingAfterBreak="0">
    <w:nsid w:val="24D826F6"/>
    <w:multiLevelType w:val="hybridMultilevel"/>
    <w:tmpl w:val="BEC8AE1A"/>
    <w:lvl w:ilvl="0" w:tplc="88C806D8">
      <w:start w:val="1"/>
      <w:numFmt w:val="decimal"/>
      <w:lvlText w:val="%1."/>
      <w:lvlJc w:val="left"/>
      <w:pPr>
        <w:ind w:left="282" w:hanging="180"/>
      </w:pPr>
      <w:rPr>
        <w:rFonts w:ascii="Arial" w:eastAsia="Arial" w:hAnsi="Arial" w:cs="Arial" w:hint="default"/>
        <w:spacing w:val="-1"/>
        <w:w w:val="100"/>
        <w:sz w:val="16"/>
        <w:szCs w:val="16"/>
      </w:rPr>
    </w:lvl>
    <w:lvl w:ilvl="1" w:tplc="D0561874">
      <w:numFmt w:val="bullet"/>
      <w:lvlText w:val="•"/>
      <w:lvlJc w:val="left"/>
      <w:pPr>
        <w:ind w:left="599" w:hanging="180"/>
      </w:pPr>
      <w:rPr>
        <w:rFonts w:hint="default"/>
      </w:rPr>
    </w:lvl>
    <w:lvl w:ilvl="2" w:tplc="794028C2">
      <w:numFmt w:val="bullet"/>
      <w:lvlText w:val="•"/>
      <w:lvlJc w:val="left"/>
      <w:pPr>
        <w:ind w:left="918" w:hanging="180"/>
      </w:pPr>
      <w:rPr>
        <w:rFonts w:hint="default"/>
      </w:rPr>
    </w:lvl>
    <w:lvl w:ilvl="3" w:tplc="184A10BA">
      <w:numFmt w:val="bullet"/>
      <w:lvlText w:val="•"/>
      <w:lvlJc w:val="left"/>
      <w:pPr>
        <w:ind w:left="1237" w:hanging="180"/>
      </w:pPr>
      <w:rPr>
        <w:rFonts w:hint="default"/>
      </w:rPr>
    </w:lvl>
    <w:lvl w:ilvl="4" w:tplc="10D64F24">
      <w:numFmt w:val="bullet"/>
      <w:lvlText w:val="•"/>
      <w:lvlJc w:val="left"/>
      <w:pPr>
        <w:ind w:left="1556" w:hanging="180"/>
      </w:pPr>
      <w:rPr>
        <w:rFonts w:hint="default"/>
      </w:rPr>
    </w:lvl>
    <w:lvl w:ilvl="5" w:tplc="A4141CA6">
      <w:numFmt w:val="bullet"/>
      <w:lvlText w:val="•"/>
      <w:lvlJc w:val="left"/>
      <w:pPr>
        <w:ind w:left="1875" w:hanging="180"/>
      </w:pPr>
      <w:rPr>
        <w:rFonts w:hint="default"/>
      </w:rPr>
    </w:lvl>
    <w:lvl w:ilvl="6" w:tplc="92A2F608">
      <w:numFmt w:val="bullet"/>
      <w:lvlText w:val="•"/>
      <w:lvlJc w:val="left"/>
      <w:pPr>
        <w:ind w:left="2194" w:hanging="180"/>
      </w:pPr>
      <w:rPr>
        <w:rFonts w:hint="default"/>
      </w:rPr>
    </w:lvl>
    <w:lvl w:ilvl="7" w:tplc="2660A1BE">
      <w:numFmt w:val="bullet"/>
      <w:lvlText w:val="•"/>
      <w:lvlJc w:val="left"/>
      <w:pPr>
        <w:ind w:left="2513" w:hanging="180"/>
      </w:pPr>
      <w:rPr>
        <w:rFonts w:hint="default"/>
      </w:rPr>
    </w:lvl>
    <w:lvl w:ilvl="8" w:tplc="878A1EC6">
      <w:numFmt w:val="bullet"/>
      <w:lvlText w:val="•"/>
      <w:lvlJc w:val="left"/>
      <w:pPr>
        <w:ind w:left="2832" w:hanging="180"/>
      </w:pPr>
      <w:rPr>
        <w:rFonts w:hint="default"/>
      </w:rPr>
    </w:lvl>
  </w:abstractNum>
  <w:abstractNum w:abstractNumId="98" w15:restartNumberingAfterBreak="0">
    <w:nsid w:val="24E35E02"/>
    <w:multiLevelType w:val="hybridMultilevel"/>
    <w:tmpl w:val="62E0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6915467"/>
    <w:multiLevelType w:val="hybridMultilevel"/>
    <w:tmpl w:val="561A8F30"/>
    <w:lvl w:ilvl="0" w:tplc="A1606940">
      <w:numFmt w:val="bullet"/>
      <w:lvlText w:val="•"/>
      <w:lvlJc w:val="left"/>
      <w:pPr>
        <w:ind w:left="360" w:hanging="202"/>
      </w:pPr>
      <w:rPr>
        <w:rFonts w:ascii="Arial" w:eastAsia="Arial" w:hAnsi="Arial" w:cs="Arial" w:hint="default"/>
        <w:w w:val="99"/>
        <w:sz w:val="18"/>
        <w:szCs w:val="18"/>
      </w:rPr>
    </w:lvl>
    <w:lvl w:ilvl="1" w:tplc="19DC8376">
      <w:numFmt w:val="bullet"/>
      <w:lvlText w:val="•"/>
      <w:lvlJc w:val="left"/>
      <w:pPr>
        <w:ind w:left="755" w:hanging="202"/>
      </w:pPr>
      <w:rPr>
        <w:rFonts w:hint="default"/>
      </w:rPr>
    </w:lvl>
    <w:lvl w:ilvl="2" w:tplc="C34E1D3C">
      <w:numFmt w:val="bullet"/>
      <w:lvlText w:val="•"/>
      <w:lvlJc w:val="left"/>
      <w:pPr>
        <w:ind w:left="1150" w:hanging="202"/>
      </w:pPr>
      <w:rPr>
        <w:rFonts w:hint="default"/>
      </w:rPr>
    </w:lvl>
    <w:lvl w:ilvl="3" w:tplc="D1949D0C">
      <w:numFmt w:val="bullet"/>
      <w:lvlText w:val="•"/>
      <w:lvlJc w:val="left"/>
      <w:pPr>
        <w:ind w:left="1545" w:hanging="202"/>
      </w:pPr>
      <w:rPr>
        <w:rFonts w:hint="default"/>
      </w:rPr>
    </w:lvl>
    <w:lvl w:ilvl="4" w:tplc="49F23A9C">
      <w:numFmt w:val="bullet"/>
      <w:lvlText w:val="•"/>
      <w:lvlJc w:val="left"/>
      <w:pPr>
        <w:ind w:left="1940" w:hanging="202"/>
      </w:pPr>
      <w:rPr>
        <w:rFonts w:hint="default"/>
      </w:rPr>
    </w:lvl>
    <w:lvl w:ilvl="5" w:tplc="FFF863C8">
      <w:numFmt w:val="bullet"/>
      <w:lvlText w:val="•"/>
      <w:lvlJc w:val="left"/>
      <w:pPr>
        <w:ind w:left="2335" w:hanging="202"/>
      </w:pPr>
      <w:rPr>
        <w:rFonts w:hint="default"/>
      </w:rPr>
    </w:lvl>
    <w:lvl w:ilvl="6" w:tplc="5DDC4D04">
      <w:numFmt w:val="bullet"/>
      <w:lvlText w:val="•"/>
      <w:lvlJc w:val="left"/>
      <w:pPr>
        <w:ind w:left="2730" w:hanging="202"/>
      </w:pPr>
      <w:rPr>
        <w:rFonts w:hint="default"/>
      </w:rPr>
    </w:lvl>
    <w:lvl w:ilvl="7" w:tplc="1992367E">
      <w:numFmt w:val="bullet"/>
      <w:lvlText w:val="•"/>
      <w:lvlJc w:val="left"/>
      <w:pPr>
        <w:ind w:left="3125" w:hanging="202"/>
      </w:pPr>
      <w:rPr>
        <w:rFonts w:hint="default"/>
      </w:rPr>
    </w:lvl>
    <w:lvl w:ilvl="8" w:tplc="CD8ABE04">
      <w:numFmt w:val="bullet"/>
      <w:lvlText w:val="•"/>
      <w:lvlJc w:val="left"/>
      <w:pPr>
        <w:ind w:left="3520" w:hanging="202"/>
      </w:pPr>
      <w:rPr>
        <w:rFonts w:hint="default"/>
      </w:rPr>
    </w:lvl>
  </w:abstractNum>
  <w:abstractNum w:abstractNumId="100" w15:restartNumberingAfterBreak="0">
    <w:nsid w:val="26E316EB"/>
    <w:multiLevelType w:val="hybridMultilevel"/>
    <w:tmpl w:val="B98CE14A"/>
    <w:lvl w:ilvl="0" w:tplc="8F90173C">
      <w:numFmt w:val="bullet"/>
      <w:lvlText w:val="•"/>
      <w:lvlJc w:val="left"/>
      <w:pPr>
        <w:ind w:left="360" w:hanging="360"/>
      </w:pPr>
      <w:rPr>
        <w:rFonts w:ascii="Arial" w:eastAsia="Arial" w:hAnsi="Arial" w:cs="Arial" w:hint="default"/>
        <w:w w:val="99"/>
        <w:sz w:val="18"/>
        <w:szCs w:val="18"/>
      </w:rPr>
    </w:lvl>
    <w:lvl w:ilvl="1" w:tplc="CA524264">
      <w:numFmt w:val="bullet"/>
      <w:lvlText w:val="•"/>
      <w:lvlJc w:val="left"/>
      <w:pPr>
        <w:ind w:left="701" w:hanging="360"/>
      </w:pPr>
      <w:rPr>
        <w:rFonts w:hint="default"/>
      </w:rPr>
    </w:lvl>
    <w:lvl w:ilvl="2" w:tplc="7136ACE8">
      <w:numFmt w:val="bullet"/>
      <w:lvlText w:val="•"/>
      <w:lvlJc w:val="left"/>
      <w:pPr>
        <w:ind w:left="1042" w:hanging="360"/>
      </w:pPr>
      <w:rPr>
        <w:rFonts w:hint="default"/>
      </w:rPr>
    </w:lvl>
    <w:lvl w:ilvl="3" w:tplc="D472B168">
      <w:numFmt w:val="bullet"/>
      <w:lvlText w:val="•"/>
      <w:lvlJc w:val="left"/>
      <w:pPr>
        <w:ind w:left="1383" w:hanging="360"/>
      </w:pPr>
      <w:rPr>
        <w:rFonts w:hint="default"/>
      </w:rPr>
    </w:lvl>
    <w:lvl w:ilvl="4" w:tplc="7CC61F78">
      <w:numFmt w:val="bullet"/>
      <w:lvlText w:val="•"/>
      <w:lvlJc w:val="left"/>
      <w:pPr>
        <w:ind w:left="1724" w:hanging="360"/>
      </w:pPr>
      <w:rPr>
        <w:rFonts w:hint="default"/>
      </w:rPr>
    </w:lvl>
    <w:lvl w:ilvl="5" w:tplc="9EDAAC42">
      <w:numFmt w:val="bullet"/>
      <w:lvlText w:val="•"/>
      <w:lvlJc w:val="left"/>
      <w:pPr>
        <w:ind w:left="2065" w:hanging="360"/>
      </w:pPr>
      <w:rPr>
        <w:rFonts w:hint="default"/>
      </w:rPr>
    </w:lvl>
    <w:lvl w:ilvl="6" w:tplc="F5A6AB1C">
      <w:numFmt w:val="bullet"/>
      <w:lvlText w:val="•"/>
      <w:lvlJc w:val="left"/>
      <w:pPr>
        <w:ind w:left="2406" w:hanging="360"/>
      </w:pPr>
      <w:rPr>
        <w:rFonts w:hint="default"/>
      </w:rPr>
    </w:lvl>
    <w:lvl w:ilvl="7" w:tplc="EC1C6B68">
      <w:numFmt w:val="bullet"/>
      <w:lvlText w:val="•"/>
      <w:lvlJc w:val="left"/>
      <w:pPr>
        <w:ind w:left="2747" w:hanging="360"/>
      </w:pPr>
      <w:rPr>
        <w:rFonts w:hint="default"/>
      </w:rPr>
    </w:lvl>
    <w:lvl w:ilvl="8" w:tplc="11C4E796">
      <w:numFmt w:val="bullet"/>
      <w:lvlText w:val="•"/>
      <w:lvlJc w:val="left"/>
      <w:pPr>
        <w:ind w:left="3088" w:hanging="360"/>
      </w:pPr>
      <w:rPr>
        <w:rFonts w:hint="default"/>
      </w:rPr>
    </w:lvl>
  </w:abstractNum>
  <w:abstractNum w:abstractNumId="101" w15:restartNumberingAfterBreak="0">
    <w:nsid w:val="27FF1454"/>
    <w:multiLevelType w:val="hybridMultilevel"/>
    <w:tmpl w:val="0F627B20"/>
    <w:lvl w:ilvl="0" w:tplc="E7F8D230">
      <w:numFmt w:val="bullet"/>
      <w:lvlText w:val="•"/>
      <w:lvlJc w:val="left"/>
      <w:pPr>
        <w:ind w:left="360" w:hanging="360"/>
      </w:pPr>
      <w:rPr>
        <w:rFonts w:ascii="Arial" w:eastAsia="Arial" w:hAnsi="Arial" w:cs="Arial" w:hint="default"/>
        <w:color w:val="008000"/>
        <w:w w:val="99"/>
        <w:sz w:val="18"/>
        <w:szCs w:val="18"/>
      </w:rPr>
    </w:lvl>
    <w:lvl w:ilvl="1" w:tplc="164837AE">
      <w:numFmt w:val="bullet"/>
      <w:lvlText w:val="•"/>
      <w:lvlJc w:val="left"/>
      <w:pPr>
        <w:ind w:left="701" w:hanging="360"/>
      </w:pPr>
      <w:rPr>
        <w:rFonts w:hint="default"/>
      </w:rPr>
    </w:lvl>
    <w:lvl w:ilvl="2" w:tplc="7338B722">
      <w:numFmt w:val="bullet"/>
      <w:lvlText w:val="•"/>
      <w:lvlJc w:val="left"/>
      <w:pPr>
        <w:ind w:left="1042" w:hanging="360"/>
      </w:pPr>
      <w:rPr>
        <w:rFonts w:hint="default"/>
      </w:rPr>
    </w:lvl>
    <w:lvl w:ilvl="3" w:tplc="4114FEDE">
      <w:numFmt w:val="bullet"/>
      <w:lvlText w:val="•"/>
      <w:lvlJc w:val="left"/>
      <w:pPr>
        <w:ind w:left="1383" w:hanging="360"/>
      </w:pPr>
      <w:rPr>
        <w:rFonts w:hint="default"/>
      </w:rPr>
    </w:lvl>
    <w:lvl w:ilvl="4" w:tplc="40FA19B8">
      <w:numFmt w:val="bullet"/>
      <w:lvlText w:val="•"/>
      <w:lvlJc w:val="left"/>
      <w:pPr>
        <w:ind w:left="1724" w:hanging="360"/>
      </w:pPr>
      <w:rPr>
        <w:rFonts w:hint="default"/>
      </w:rPr>
    </w:lvl>
    <w:lvl w:ilvl="5" w:tplc="31E45D48">
      <w:numFmt w:val="bullet"/>
      <w:lvlText w:val="•"/>
      <w:lvlJc w:val="left"/>
      <w:pPr>
        <w:ind w:left="2065" w:hanging="360"/>
      </w:pPr>
      <w:rPr>
        <w:rFonts w:hint="default"/>
      </w:rPr>
    </w:lvl>
    <w:lvl w:ilvl="6" w:tplc="1DDE4CC6">
      <w:numFmt w:val="bullet"/>
      <w:lvlText w:val="•"/>
      <w:lvlJc w:val="left"/>
      <w:pPr>
        <w:ind w:left="2406" w:hanging="360"/>
      </w:pPr>
      <w:rPr>
        <w:rFonts w:hint="default"/>
      </w:rPr>
    </w:lvl>
    <w:lvl w:ilvl="7" w:tplc="A970B120">
      <w:numFmt w:val="bullet"/>
      <w:lvlText w:val="•"/>
      <w:lvlJc w:val="left"/>
      <w:pPr>
        <w:ind w:left="2747" w:hanging="360"/>
      </w:pPr>
      <w:rPr>
        <w:rFonts w:hint="default"/>
      </w:rPr>
    </w:lvl>
    <w:lvl w:ilvl="8" w:tplc="A4804996">
      <w:numFmt w:val="bullet"/>
      <w:lvlText w:val="•"/>
      <w:lvlJc w:val="left"/>
      <w:pPr>
        <w:ind w:left="3088" w:hanging="360"/>
      </w:pPr>
      <w:rPr>
        <w:rFonts w:hint="default"/>
      </w:rPr>
    </w:lvl>
  </w:abstractNum>
  <w:abstractNum w:abstractNumId="102" w15:restartNumberingAfterBreak="0">
    <w:nsid w:val="28B570CE"/>
    <w:multiLevelType w:val="hybridMultilevel"/>
    <w:tmpl w:val="AF083E4C"/>
    <w:lvl w:ilvl="0" w:tplc="47A62600">
      <w:numFmt w:val="bullet"/>
      <w:lvlText w:val=""/>
      <w:lvlJc w:val="left"/>
      <w:pPr>
        <w:ind w:left="319" w:hanging="216"/>
      </w:pPr>
      <w:rPr>
        <w:rFonts w:ascii="Symbol" w:eastAsia="Symbol" w:hAnsi="Symbol" w:cs="Symbol" w:hint="default"/>
        <w:w w:val="100"/>
        <w:sz w:val="18"/>
        <w:szCs w:val="18"/>
      </w:rPr>
    </w:lvl>
    <w:lvl w:ilvl="1" w:tplc="367C7B9A">
      <w:numFmt w:val="bullet"/>
      <w:lvlText w:val="•"/>
      <w:lvlJc w:val="left"/>
      <w:pPr>
        <w:ind w:left="693" w:hanging="216"/>
      </w:pPr>
      <w:rPr>
        <w:rFonts w:hint="default"/>
      </w:rPr>
    </w:lvl>
    <w:lvl w:ilvl="2" w:tplc="3C784DE0">
      <w:numFmt w:val="bullet"/>
      <w:lvlText w:val="•"/>
      <w:lvlJc w:val="left"/>
      <w:pPr>
        <w:ind w:left="1065" w:hanging="216"/>
      </w:pPr>
      <w:rPr>
        <w:rFonts w:hint="default"/>
      </w:rPr>
    </w:lvl>
    <w:lvl w:ilvl="3" w:tplc="0144FE84">
      <w:numFmt w:val="bullet"/>
      <w:lvlText w:val="•"/>
      <w:lvlJc w:val="left"/>
      <w:pPr>
        <w:ind w:left="1438" w:hanging="216"/>
      </w:pPr>
      <w:rPr>
        <w:rFonts w:hint="default"/>
      </w:rPr>
    </w:lvl>
    <w:lvl w:ilvl="4" w:tplc="C960EB5E">
      <w:numFmt w:val="bullet"/>
      <w:lvlText w:val="•"/>
      <w:lvlJc w:val="left"/>
      <w:pPr>
        <w:ind w:left="1811" w:hanging="216"/>
      </w:pPr>
      <w:rPr>
        <w:rFonts w:hint="default"/>
      </w:rPr>
    </w:lvl>
    <w:lvl w:ilvl="5" w:tplc="2C46E91E">
      <w:numFmt w:val="bullet"/>
      <w:lvlText w:val="•"/>
      <w:lvlJc w:val="left"/>
      <w:pPr>
        <w:ind w:left="2184" w:hanging="216"/>
      </w:pPr>
      <w:rPr>
        <w:rFonts w:hint="default"/>
      </w:rPr>
    </w:lvl>
    <w:lvl w:ilvl="6" w:tplc="EA322DC2">
      <w:numFmt w:val="bullet"/>
      <w:lvlText w:val="•"/>
      <w:lvlJc w:val="left"/>
      <w:pPr>
        <w:ind w:left="2557" w:hanging="216"/>
      </w:pPr>
      <w:rPr>
        <w:rFonts w:hint="default"/>
      </w:rPr>
    </w:lvl>
    <w:lvl w:ilvl="7" w:tplc="BCCC5970">
      <w:numFmt w:val="bullet"/>
      <w:lvlText w:val="•"/>
      <w:lvlJc w:val="left"/>
      <w:pPr>
        <w:ind w:left="2930" w:hanging="216"/>
      </w:pPr>
      <w:rPr>
        <w:rFonts w:hint="default"/>
      </w:rPr>
    </w:lvl>
    <w:lvl w:ilvl="8" w:tplc="AEE8AE78">
      <w:numFmt w:val="bullet"/>
      <w:lvlText w:val="•"/>
      <w:lvlJc w:val="left"/>
      <w:pPr>
        <w:ind w:left="3303" w:hanging="216"/>
      </w:pPr>
      <w:rPr>
        <w:rFonts w:hint="default"/>
      </w:rPr>
    </w:lvl>
  </w:abstractNum>
  <w:abstractNum w:abstractNumId="103" w15:restartNumberingAfterBreak="0">
    <w:nsid w:val="295139F5"/>
    <w:multiLevelType w:val="hybridMultilevel"/>
    <w:tmpl w:val="49C443F2"/>
    <w:lvl w:ilvl="0" w:tplc="F5846784">
      <w:numFmt w:val="bullet"/>
      <w:lvlText w:val="•"/>
      <w:lvlJc w:val="left"/>
      <w:pPr>
        <w:ind w:left="360" w:hanging="202"/>
      </w:pPr>
      <w:rPr>
        <w:rFonts w:ascii="Arial" w:eastAsia="Arial" w:hAnsi="Arial" w:cs="Arial" w:hint="default"/>
        <w:w w:val="99"/>
        <w:sz w:val="18"/>
        <w:szCs w:val="18"/>
      </w:rPr>
    </w:lvl>
    <w:lvl w:ilvl="1" w:tplc="9BE64E06">
      <w:numFmt w:val="bullet"/>
      <w:lvlText w:val="•"/>
      <w:lvlJc w:val="left"/>
      <w:pPr>
        <w:ind w:left="755" w:hanging="202"/>
      </w:pPr>
      <w:rPr>
        <w:rFonts w:hint="default"/>
      </w:rPr>
    </w:lvl>
    <w:lvl w:ilvl="2" w:tplc="BF5E101A">
      <w:numFmt w:val="bullet"/>
      <w:lvlText w:val="•"/>
      <w:lvlJc w:val="left"/>
      <w:pPr>
        <w:ind w:left="1150" w:hanging="202"/>
      </w:pPr>
      <w:rPr>
        <w:rFonts w:hint="default"/>
      </w:rPr>
    </w:lvl>
    <w:lvl w:ilvl="3" w:tplc="2806C7D4">
      <w:numFmt w:val="bullet"/>
      <w:lvlText w:val="•"/>
      <w:lvlJc w:val="left"/>
      <w:pPr>
        <w:ind w:left="1545" w:hanging="202"/>
      </w:pPr>
      <w:rPr>
        <w:rFonts w:hint="default"/>
      </w:rPr>
    </w:lvl>
    <w:lvl w:ilvl="4" w:tplc="B03EC2D8">
      <w:numFmt w:val="bullet"/>
      <w:lvlText w:val="•"/>
      <w:lvlJc w:val="left"/>
      <w:pPr>
        <w:ind w:left="1940" w:hanging="202"/>
      </w:pPr>
      <w:rPr>
        <w:rFonts w:hint="default"/>
      </w:rPr>
    </w:lvl>
    <w:lvl w:ilvl="5" w:tplc="6268C406">
      <w:numFmt w:val="bullet"/>
      <w:lvlText w:val="•"/>
      <w:lvlJc w:val="left"/>
      <w:pPr>
        <w:ind w:left="2335" w:hanging="202"/>
      </w:pPr>
      <w:rPr>
        <w:rFonts w:hint="default"/>
      </w:rPr>
    </w:lvl>
    <w:lvl w:ilvl="6" w:tplc="90AA7674">
      <w:numFmt w:val="bullet"/>
      <w:lvlText w:val="•"/>
      <w:lvlJc w:val="left"/>
      <w:pPr>
        <w:ind w:left="2730" w:hanging="202"/>
      </w:pPr>
      <w:rPr>
        <w:rFonts w:hint="default"/>
      </w:rPr>
    </w:lvl>
    <w:lvl w:ilvl="7" w:tplc="B1209F9A">
      <w:numFmt w:val="bullet"/>
      <w:lvlText w:val="•"/>
      <w:lvlJc w:val="left"/>
      <w:pPr>
        <w:ind w:left="3125" w:hanging="202"/>
      </w:pPr>
      <w:rPr>
        <w:rFonts w:hint="default"/>
      </w:rPr>
    </w:lvl>
    <w:lvl w:ilvl="8" w:tplc="7D92B612">
      <w:numFmt w:val="bullet"/>
      <w:lvlText w:val="•"/>
      <w:lvlJc w:val="left"/>
      <w:pPr>
        <w:ind w:left="3520" w:hanging="202"/>
      </w:pPr>
      <w:rPr>
        <w:rFonts w:hint="default"/>
      </w:rPr>
    </w:lvl>
  </w:abstractNum>
  <w:abstractNum w:abstractNumId="104" w15:restartNumberingAfterBreak="0">
    <w:nsid w:val="29E60E96"/>
    <w:multiLevelType w:val="hybridMultilevel"/>
    <w:tmpl w:val="1E505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29E86B5D"/>
    <w:multiLevelType w:val="hybridMultilevel"/>
    <w:tmpl w:val="23F493BA"/>
    <w:lvl w:ilvl="0" w:tplc="F2DC782A">
      <w:numFmt w:val="bullet"/>
      <w:lvlText w:val="•"/>
      <w:lvlJc w:val="left"/>
      <w:pPr>
        <w:ind w:left="360" w:hanging="202"/>
      </w:pPr>
      <w:rPr>
        <w:rFonts w:ascii="Arial" w:eastAsia="Arial" w:hAnsi="Arial" w:cs="Arial" w:hint="default"/>
        <w:w w:val="99"/>
        <w:sz w:val="18"/>
        <w:szCs w:val="18"/>
      </w:rPr>
    </w:lvl>
    <w:lvl w:ilvl="1" w:tplc="89F8707E">
      <w:numFmt w:val="bullet"/>
      <w:lvlText w:val="•"/>
      <w:lvlJc w:val="left"/>
      <w:pPr>
        <w:ind w:left="755" w:hanging="202"/>
      </w:pPr>
      <w:rPr>
        <w:rFonts w:hint="default"/>
      </w:rPr>
    </w:lvl>
    <w:lvl w:ilvl="2" w:tplc="0EA42CA0">
      <w:numFmt w:val="bullet"/>
      <w:lvlText w:val="•"/>
      <w:lvlJc w:val="left"/>
      <w:pPr>
        <w:ind w:left="1150" w:hanging="202"/>
      </w:pPr>
      <w:rPr>
        <w:rFonts w:hint="default"/>
      </w:rPr>
    </w:lvl>
    <w:lvl w:ilvl="3" w:tplc="7E064788">
      <w:numFmt w:val="bullet"/>
      <w:lvlText w:val="•"/>
      <w:lvlJc w:val="left"/>
      <w:pPr>
        <w:ind w:left="1545" w:hanging="202"/>
      </w:pPr>
      <w:rPr>
        <w:rFonts w:hint="default"/>
      </w:rPr>
    </w:lvl>
    <w:lvl w:ilvl="4" w:tplc="BBD0B6A8">
      <w:numFmt w:val="bullet"/>
      <w:lvlText w:val="•"/>
      <w:lvlJc w:val="left"/>
      <w:pPr>
        <w:ind w:left="1940" w:hanging="202"/>
      </w:pPr>
      <w:rPr>
        <w:rFonts w:hint="default"/>
      </w:rPr>
    </w:lvl>
    <w:lvl w:ilvl="5" w:tplc="DE6A0CE6">
      <w:numFmt w:val="bullet"/>
      <w:lvlText w:val="•"/>
      <w:lvlJc w:val="left"/>
      <w:pPr>
        <w:ind w:left="2335" w:hanging="202"/>
      </w:pPr>
      <w:rPr>
        <w:rFonts w:hint="default"/>
      </w:rPr>
    </w:lvl>
    <w:lvl w:ilvl="6" w:tplc="53E27DE8">
      <w:numFmt w:val="bullet"/>
      <w:lvlText w:val="•"/>
      <w:lvlJc w:val="left"/>
      <w:pPr>
        <w:ind w:left="2730" w:hanging="202"/>
      </w:pPr>
      <w:rPr>
        <w:rFonts w:hint="default"/>
      </w:rPr>
    </w:lvl>
    <w:lvl w:ilvl="7" w:tplc="D124E5D2">
      <w:numFmt w:val="bullet"/>
      <w:lvlText w:val="•"/>
      <w:lvlJc w:val="left"/>
      <w:pPr>
        <w:ind w:left="3125" w:hanging="202"/>
      </w:pPr>
      <w:rPr>
        <w:rFonts w:hint="default"/>
      </w:rPr>
    </w:lvl>
    <w:lvl w:ilvl="8" w:tplc="657E2444">
      <w:numFmt w:val="bullet"/>
      <w:lvlText w:val="•"/>
      <w:lvlJc w:val="left"/>
      <w:pPr>
        <w:ind w:left="3520" w:hanging="202"/>
      </w:pPr>
      <w:rPr>
        <w:rFonts w:hint="default"/>
      </w:rPr>
    </w:lvl>
  </w:abstractNum>
  <w:abstractNum w:abstractNumId="106" w15:restartNumberingAfterBreak="0">
    <w:nsid w:val="2A4307DE"/>
    <w:multiLevelType w:val="hybridMultilevel"/>
    <w:tmpl w:val="FC6C85C4"/>
    <w:lvl w:ilvl="0" w:tplc="409E384E">
      <w:numFmt w:val="bullet"/>
      <w:lvlText w:val="•"/>
      <w:lvlJc w:val="left"/>
      <w:pPr>
        <w:ind w:left="360" w:hanging="202"/>
      </w:pPr>
      <w:rPr>
        <w:rFonts w:ascii="Arial" w:eastAsia="Arial" w:hAnsi="Arial" w:cs="Arial" w:hint="default"/>
        <w:w w:val="99"/>
        <w:sz w:val="18"/>
        <w:szCs w:val="18"/>
      </w:rPr>
    </w:lvl>
    <w:lvl w:ilvl="1" w:tplc="6F74295A">
      <w:numFmt w:val="bullet"/>
      <w:lvlText w:val="•"/>
      <w:lvlJc w:val="left"/>
      <w:pPr>
        <w:ind w:left="755" w:hanging="202"/>
      </w:pPr>
      <w:rPr>
        <w:rFonts w:hint="default"/>
      </w:rPr>
    </w:lvl>
    <w:lvl w:ilvl="2" w:tplc="E9F4DD0A">
      <w:numFmt w:val="bullet"/>
      <w:lvlText w:val="•"/>
      <w:lvlJc w:val="left"/>
      <w:pPr>
        <w:ind w:left="1150" w:hanging="202"/>
      </w:pPr>
      <w:rPr>
        <w:rFonts w:hint="default"/>
      </w:rPr>
    </w:lvl>
    <w:lvl w:ilvl="3" w:tplc="4B403CEA">
      <w:numFmt w:val="bullet"/>
      <w:lvlText w:val="•"/>
      <w:lvlJc w:val="left"/>
      <w:pPr>
        <w:ind w:left="1545" w:hanging="202"/>
      </w:pPr>
      <w:rPr>
        <w:rFonts w:hint="default"/>
      </w:rPr>
    </w:lvl>
    <w:lvl w:ilvl="4" w:tplc="693829FE">
      <w:numFmt w:val="bullet"/>
      <w:lvlText w:val="•"/>
      <w:lvlJc w:val="left"/>
      <w:pPr>
        <w:ind w:left="1940" w:hanging="202"/>
      </w:pPr>
      <w:rPr>
        <w:rFonts w:hint="default"/>
      </w:rPr>
    </w:lvl>
    <w:lvl w:ilvl="5" w:tplc="4BA45662">
      <w:numFmt w:val="bullet"/>
      <w:lvlText w:val="•"/>
      <w:lvlJc w:val="left"/>
      <w:pPr>
        <w:ind w:left="2335" w:hanging="202"/>
      </w:pPr>
      <w:rPr>
        <w:rFonts w:hint="default"/>
      </w:rPr>
    </w:lvl>
    <w:lvl w:ilvl="6" w:tplc="40CA183E">
      <w:numFmt w:val="bullet"/>
      <w:lvlText w:val="•"/>
      <w:lvlJc w:val="left"/>
      <w:pPr>
        <w:ind w:left="2730" w:hanging="202"/>
      </w:pPr>
      <w:rPr>
        <w:rFonts w:hint="default"/>
      </w:rPr>
    </w:lvl>
    <w:lvl w:ilvl="7" w:tplc="4D623730">
      <w:numFmt w:val="bullet"/>
      <w:lvlText w:val="•"/>
      <w:lvlJc w:val="left"/>
      <w:pPr>
        <w:ind w:left="3125" w:hanging="202"/>
      </w:pPr>
      <w:rPr>
        <w:rFonts w:hint="default"/>
      </w:rPr>
    </w:lvl>
    <w:lvl w:ilvl="8" w:tplc="B16269A6">
      <w:numFmt w:val="bullet"/>
      <w:lvlText w:val="•"/>
      <w:lvlJc w:val="left"/>
      <w:pPr>
        <w:ind w:left="3520" w:hanging="202"/>
      </w:pPr>
      <w:rPr>
        <w:rFonts w:hint="default"/>
      </w:rPr>
    </w:lvl>
  </w:abstractNum>
  <w:abstractNum w:abstractNumId="107" w15:restartNumberingAfterBreak="0">
    <w:nsid w:val="2A9312D1"/>
    <w:multiLevelType w:val="hybridMultilevel"/>
    <w:tmpl w:val="0CE62C6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8" w15:restartNumberingAfterBreak="0">
    <w:nsid w:val="2AB476BA"/>
    <w:multiLevelType w:val="hybridMultilevel"/>
    <w:tmpl w:val="247CF5B4"/>
    <w:lvl w:ilvl="0" w:tplc="B2D0570E">
      <w:start w:val="1"/>
      <w:numFmt w:val="decimal"/>
      <w:lvlText w:val="%1."/>
      <w:lvlJc w:val="left"/>
      <w:pPr>
        <w:ind w:left="103" w:hanging="180"/>
      </w:pPr>
      <w:rPr>
        <w:rFonts w:ascii="Arial" w:eastAsia="Arial" w:hAnsi="Arial" w:cs="Arial" w:hint="default"/>
        <w:spacing w:val="-1"/>
        <w:w w:val="100"/>
        <w:sz w:val="16"/>
        <w:szCs w:val="16"/>
      </w:rPr>
    </w:lvl>
    <w:lvl w:ilvl="1" w:tplc="0DC83132">
      <w:numFmt w:val="bullet"/>
      <w:lvlText w:val="•"/>
      <w:lvlJc w:val="left"/>
      <w:pPr>
        <w:ind w:left="441" w:hanging="180"/>
      </w:pPr>
      <w:rPr>
        <w:rFonts w:hint="default"/>
      </w:rPr>
    </w:lvl>
    <w:lvl w:ilvl="2" w:tplc="CA3AB1EC">
      <w:numFmt w:val="bullet"/>
      <w:lvlText w:val="•"/>
      <w:lvlJc w:val="left"/>
      <w:pPr>
        <w:ind w:left="782" w:hanging="180"/>
      </w:pPr>
      <w:rPr>
        <w:rFonts w:hint="default"/>
      </w:rPr>
    </w:lvl>
    <w:lvl w:ilvl="3" w:tplc="58985706">
      <w:numFmt w:val="bullet"/>
      <w:lvlText w:val="•"/>
      <w:lvlJc w:val="left"/>
      <w:pPr>
        <w:ind w:left="1123" w:hanging="180"/>
      </w:pPr>
      <w:rPr>
        <w:rFonts w:hint="default"/>
      </w:rPr>
    </w:lvl>
    <w:lvl w:ilvl="4" w:tplc="F168B960">
      <w:numFmt w:val="bullet"/>
      <w:lvlText w:val="•"/>
      <w:lvlJc w:val="left"/>
      <w:pPr>
        <w:ind w:left="1464" w:hanging="180"/>
      </w:pPr>
      <w:rPr>
        <w:rFonts w:hint="default"/>
      </w:rPr>
    </w:lvl>
    <w:lvl w:ilvl="5" w:tplc="13F275CE">
      <w:numFmt w:val="bullet"/>
      <w:lvlText w:val="•"/>
      <w:lvlJc w:val="left"/>
      <w:pPr>
        <w:ind w:left="1805" w:hanging="180"/>
      </w:pPr>
      <w:rPr>
        <w:rFonts w:hint="default"/>
      </w:rPr>
    </w:lvl>
    <w:lvl w:ilvl="6" w:tplc="C65ADC42">
      <w:numFmt w:val="bullet"/>
      <w:lvlText w:val="•"/>
      <w:lvlJc w:val="left"/>
      <w:pPr>
        <w:ind w:left="2146" w:hanging="180"/>
      </w:pPr>
      <w:rPr>
        <w:rFonts w:hint="default"/>
      </w:rPr>
    </w:lvl>
    <w:lvl w:ilvl="7" w:tplc="7B9EF5B6">
      <w:numFmt w:val="bullet"/>
      <w:lvlText w:val="•"/>
      <w:lvlJc w:val="left"/>
      <w:pPr>
        <w:ind w:left="2488" w:hanging="180"/>
      </w:pPr>
      <w:rPr>
        <w:rFonts w:hint="default"/>
      </w:rPr>
    </w:lvl>
    <w:lvl w:ilvl="8" w:tplc="05E8FB34">
      <w:numFmt w:val="bullet"/>
      <w:lvlText w:val="•"/>
      <w:lvlJc w:val="left"/>
      <w:pPr>
        <w:ind w:left="2829" w:hanging="180"/>
      </w:pPr>
      <w:rPr>
        <w:rFonts w:hint="default"/>
      </w:rPr>
    </w:lvl>
  </w:abstractNum>
  <w:abstractNum w:abstractNumId="109" w15:restartNumberingAfterBreak="0">
    <w:nsid w:val="2ACA3940"/>
    <w:multiLevelType w:val="hybridMultilevel"/>
    <w:tmpl w:val="178483EE"/>
    <w:lvl w:ilvl="0" w:tplc="D264D720">
      <w:numFmt w:val="bullet"/>
      <w:lvlText w:val="•"/>
      <w:lvlJc w:val="left"/>
      <w:pPr>
        <w:ind w:left="360" w:hanging="202"/>
      </w:pPr>
      <w:rPr>
        <w:rFonts w:ascii="Arial" w:eastAsia="Arial" w:hAnsi="Arial" w:cs="Arial" w:hint="default"/>
        <w:w w:val="99"/>
        <w:sz w:val="18"/>
        <w:szCs w:val="18"/>
      </w:rPr>
    </w:lvl>
    <w:lvl w:ilvl="1" w:tplc="7506F72E">
      <w:numFmt w:val="bullet"/>
      <w:lvlText w:val="•"/>
      <w:lvlJc w:val="left"/>
      <w:pPr>
        <w:ind w:left="719" w:hanging="202"/>
      </w:pPr>
      <w:rPr>
        <w:rFonts w:hint="default"/>
      </w:rPr>
    </w:lvl>
    <w:lvl w:ilvl="2" w:tplc="2D661A78">
      <w:numFmt w:val="bullet"/>
      <w:lvlText w:val="•"/>
      <w:lvlJc w:val="left"/>
      <w:pPr>
        <w:ind w:left="1078" w:hanging="202"/>
      </w:pPr>
      <w:rPr>
        <w:rFonts w:hint="default"/>
      </w:rPr>
    </w:lvl>
    <w:lvl w:ilvl="3" w:tplc="E5DCEEF2">
      <w:numFmt w:val="bullet"/>
      <w:lvlText w:val="•"/>
      <w:lvlJc w:val="left"/>
      <w:pPr>
        <w:ind w:left="1437" w:hanging="202"/>
      </w:pPr>
      <w:rPr>
        <w:rFonts w:hint="default"/>
      </w:rPr>
    </w:lvl>
    <w:lvl w:ilvl="4" w:tplc="669CC430">
      <w:numFmt w:val="bullet"/>
      <w:lvlText w:val="•"/>
      <w:lvlJc w:val="left"/>
      <w:pPr>
        <w:ind w:left="1796" w:hanging="202"/>
      </w:pPr>
      <w:rPr>
        <w:rFonts w:hint="default"/>
      </w:rPr>
    </w:lvl>
    <w:lvl w:ilvl="5" w:tplc="1242C7C0">
      <w:numFmt w:val="bullet"/>
      <w:lvlText w:val="•"/>
      <w:lvlJc w:val="left"/>
      <w:pPr>
        <w:ind w:left="2155" w:hanging="202"/>
      </w:pPr>
      <w:rPr>
        <w:rFonts w:hint="default"/>
      </w:rPr>
    </w:lvl>
    <w:lvl w:ilvl="6" w:tplc="90885F3C">
      <w:numFmt w:val="bullet"/>
      <w:lvlText w:val="•"/>
      <w:lvlJc w:val="left"/>
      <w:pPr>
        <w:ind w:left="2514" w:hanging="202"/>
      </w:pPr>
      <w:rPr>
        <w:rFonts w:hint="default"/>
      </w:rPr>
    </w:lvl>
    <w:lvl w:ilvl="7" w:tplc="11A0A59E">
      <w:numFmt w:val="bullet"/>
      <w:lvlText w:val="•"/>
      <w:lvlJc w:val="left"/>
      <w:pPr>
        <w:ind w:left="2873" w:hanging="202"/>
      </w:pPr>
      <w:rPr>
        <w:rFonts w:hint="default"/>
      </w:rPr>
    </w:lvl>
    <w:lvl w:ilvl="8" w:tplc="17AEF33E">
      <w:numFmt w:val="bullet"/>
      <w:lvlText w:val="•"/>
      <w:lvlJc w:val="left"/>
      <w:pPr>
        <w:ind w:left="3232" w:hanging="202"/>
      </w:pPr>
      <w:rPr>
        <w:rFonts w:hint="default"/>
      </w:rPr>
    </w:lvl>
  </w:abstractNum>
  <w:abstractNum w:abstractNumId="110" w15:restartNumberingAfterBreak="0">
    <w:nsid w:val="2ACD2DFD"/>
    <w:multiLevelType w:val="hybridMultilevel"/>
    <w:tmpl w:val="D8E67662"/>
    <w:lvl w:ilvl="0" w:tplc="F9CCAB6A">
      <w:numFmt w:val="bullet"/>
      <w:lvlText w:val="•"/>
      <w:lvlJc w:val="left"/>
      <w:pPr>
        <w:ind w:left="360" w:hanging="202"/>
      </w:pPr>
      <w:rPr>
        <w:rFonts w:ascii="Arial" w:eastAsia="Arial" w:hAnsi="Arial" w:cs="Arial" w:hint="default"/>
        <w:w w:val="99"/>
        <w:sz w:val="18"/>
        <w:szCs w:val="18"/>
      </w:rPr>
    </w:lvl>
    <w:lvl w:ilvl="1" w:tplc="B1C08A14">
      <w:numFmt w:val="bullet"/>
      <w:lvlText w:val="•"/>
      <w:lvlJc w:val="left"/>
      <w:pPr>
        <w:ind w:left="755" w:hanging="202"/>
      </w:pPr>
      <w:rPr>
        <w:rFonts w:hint="default"/>
      </w:rPr>
    </w:lvl>
    <w:lvl w:ilvl="2" w:tplc="9F120E98">
      <w:numFmt w:val="bullet"/>
      <w:lvlText w:val="•"/>
      <w:lvlJc w:val="left"/>
      <w:pPr>
        <w:ind w:left="1150" w:hanging="202"/>
      </w:pPr>
      <w:rPr>
        <w:rFonts w:hint="default"/>
      </w:rPr>
    </w:lvl>
    <w:lvl w:ilvl="3" w:tplc="5C56C982">
      <w:numFmt w:val="bullet"/>
      <w:lvlText w:val="•"/>
      <w:lvlJc w:val="left"/>
      <w:pPr>
        <w:ind w:left="1545" w:hanging="202"/>
      </w:pPr>
      <w:rPr>
        <w:rFonts w:hint="default"/>
      </w:rPr>
    </w:lvl>
    <w:lvl w:ilvl="4" w:tplc="23D062C0">
      <w:numFmt w:val="bullet"/>
      <w:lvlText w:val="•"/>
      <w:lvlJc w:val="left"/>
      <w:pPr>
        <w:ind w:left="1940" w:hanging="202"/>
      </w:pPr>
      <w:rPr>
        <w:rFonts w:hint="default"/>
      </w:rPr>
    </w:lvl>
    <w:lvl w:ilvl="5" w:tplc="EA1235CC">
      <w:numFmt w:val="bullet"/>
      <w:lvlText w:val="•"/>
      <w:lvlJc w:val="left"/>
      <w:pPr>
        <w:ind w:left="2335" w:hanging="202"/>
      </w:pPr>
      <w:rPr>
        <w:rFonts w:hint="default"/>
      </w:rPr>
    </w:lvl>
    <w:lvl w:ilvl="6" w:tplc="3E583658">
      <w:numFmt w:val="bullet"/>
      <w:lvlText w:val="•"/>
      <w:lvlJc w:val="left"/>
      <w:pPr>
        <w:ind w:left="2730" w:hanging="202"/>
      </w:pPr>
      <w:rPr>
        <w:rFonts w:hint="default"/>
      </w:rPr>
    </w:lvl>
    <w:lvl w:ilvl="7" w:tplc="4CC81C70">
      <w:numFmt w:val="bullet"/>
      <w:lvlText w:val="•"/>
      <w:lvlJc w:val="left"/>
      <w:pPr>
        <w:ind w:left="3125" w:hanging="202"/>
      </w:pPr>
      <w:rPr>
        <w:rFonts w:hint="default"/>
      </w:rPr>
    </w:lvl>
    <w:lvl w:ilvl="8" w:tplc="39224746">
      <w:numFmt w:val="bullet"/>
      <w:lvlText w:val="•"/>
      <w:lvlJc w:val="left"/>
      <w:pPr>
        <w:ind w:left="3520" w:hanging="202"/>
      </w:pPr>
      <w:rPr>
        <w:rFonts w:hint="default"/>
      </w:rPr>
    </w:lvl>
  </w:abstractNum>
  <w:abstractNum w:abstractNumId="111" w15:restartNumberingAfterBreak="0">
    <w:nsid w:val="2AD55F18"/>
    <w:multiLevelType w:val="hybridMultilevel"/>
    <w:tmpl w:val="CCA08F46"/>
    <w:lvl w:ilvl="0" w:tplc="E1423136">
      <w:numFmt w:val="bullet"/>
      <w:lvlText w:val="•"/>
      <w:lvlJc w:val="left"/>
      <w:pPr>
        <w:ind w:left="0" w:hanging="202"/>
      </w:pPr>
      <w:rPr>
        <w:rFonts w:ascii="Arial" w:eastAsia="Arial" w:hAnsi="Arial" w:cs="Arial" w:hint="default"/>
        <w:w w:val="99"/>
        <w:sz w:val="18"/>
        <w:szCs w:val="18"/>
      </w:rPr>
    </w:lvl>
    <w:lvl w:ilvl="1" w:tplc="567069D2">
      <w:numFmt w:val="bullet"/>
      <w:lvlText w:val="•"/>
      <w:lvlJc w:val="left"/>
      <w:pPr>
        <w:ind w:left="449" w:hanging="202"/>
      </w:pPr>
      <w:rPr>
        <w:rFonts w:hint="default"/>
      </w:rPr>
    </w:lvl>
    <w:lvl w:ilvl="2" w:tplc="2722B074">
      <w:numFmt w:val="bullet"/>
      <w:lvlText w:val="•"/>
      <w:lvlJc w:val="left"/>
      <w:pPr>
        <w:ind w:left="898" w:hanging="202"/>
      </w:pPr>
      <w:rPr>
        <w:rFonts w:hint="default"/>
      </w:rPr>
    </w:lvl>
    <w:lvl w:ilvl="3" w:tplc="E2E60FE0">
      <w:numFmt w:val="bullet"/>
      <w:lvlText w:val="•"/>
      <w:lvlJc w:val="left"/>
      <w:pPr>
        <w:ind w:left="1347" w:hanging="202"/>
      </w:pPr>
      <w:rPr>
        <w:rFonts w:hint="default"/>
      </w:rPr>
    </w:lvl>
    <w:lvl w:ilvl="4" w:tplc="8A264AC4">
      <w:numFmt w:val="bullet"/>
      <w:lvlText w:val="•"/>
      <w:lvlJc w:val="left"/>
      <w:pPr>
        <w:ind w:left="1796" w:hanging="202"/>
      </w:pPr>
      <w:rPr>
        <w:rFonts w:hint="default"/>
      </w:rPr>
    </w:lvl>
    <w:lvl w:ilvl="5" w:tplc="9A18201C">
      <w:numFmt w:val="bullet"/>
      <w:lvlText w:val="•"/>
      <w:lvlJc w:val="left"/>
      <w:pPr>
        <w:ind w:left="2245" w:hanging="202"/>
      </w:pPr>
      <w:rPr>
        <w:rFonts w:hint="default"/>
      </w:rPr>
    </w:lvl>
    <w:lvl w:ilvl="6" w:tplc="240E81B8">
      <w:numFmt w:val="bullet"/>
      <w:lvlText w:val="•"/>
      <w:lvlJc w:val="left"/>
      <w:pPr>
        <w:ind w:left="2694" w:hanging="202"/>
      </w:pPr>
      <w:rPr>
        <w:rFonts w:hint="default"/>
      </w:rPr>
    </w:lvl>
    <w:lvl w:ilvl="7" w:tplc="E24AC252">
      <w:numFmt w:val="bullet"/>
      <w:lvlText w:val="•"/>
      <w:lvlJc w:val="left"/>
      <w:pPr>
        <w:ind w:left="3143" w:hanging="202"/>
      </w:pPr>
      <w:rPr>
        <w:rFonts w:hint="default"/>
      </w:rPr>
    </w:lvl>
    <w:lvl w:ilvl="8" w:tplc="57828772">
      <w:numFmt w:val="bullet"/>
      <w:lvlText w:val="•"/>
      <w:lvlJc w:val="left"/>
      <w:pPr>
        <w:ind w:left="3593" w:hanging="202"/>
      </w:pPr>
      <w:rPr>
        <w:rFonts w:hint="default"/>
      </w:rPr>
    </w:lvl>
  </w:abstractNum>
  <w:abstractNum w:abstractNumId="112" w15:restartNumberingAfterBreak="0">
    <w:nsid w:val="2B592B97"/>
    <w:multiLevelType w:val="hybridMultilevel"/>
    <w:tmpl w:val="5EA8A66A"/>
    <w:lvl w:ilvl="0" w:tplc="03005070">
      <w:numFmt w:val="bullet"/>
      <w:lvlText w:val="•"/>
      <w:lvlJc w:val="left"/>
      <w:pPr>
        <w:ind w:left="360" w:hanging="202"/>
      </w:pPr>
      <w:rPr>
        <w:rFonts w:ascii="Arial" w:eastAsia="Arial" w:hAnsi="Arial" w:cs="Arial" w:hint="default"/>
        <w:w w:val="99"/>
        <w:sz w:val="18"/>
        <w:szCs w:val="18"/>
      </w:rPr>
    </w:lvl>
    <w:lvl w:ilvl="1" w:tplc="6750F430">
      <w:numFmt w:val="bullet"/>
      <w:lvlText w:val="•"/>
      <w:lvlJc w:val="left"/>
      <w:pPr>
        <w:ind w:left="757" w:hanging="202"/>
      </w:pPr>
      <w:rPr>
        <w:rFonts w:hint="default"/>
      </w:rPr>
    </w:lvl>
    <w:lvl w:ilvl="2" w:tplc="85DE3DFC">
      <w:numFmt w:val="bullet"/>
      <w:lvlText w:val="•"/>
      <w:lvlJc w:val="left"/>
      <w:pPr>
        <w:ind w:left="1154" w:hanging="202"/>
      </w:pPr>
      <w:rPr>
        <w:rFonts w:hint="default"/>
      </w:rPr>
    </w:lvl>
    <w:lvl w:ilvl="3" w:tplc="3D3217BC">
      <w:numFmt w:val="bullet"/>
      <w:lvlText w:val="•"/>
      <w:lvlJc w:val="left"/>
      <w:pPr>
        <w:ind w:left="1551" w:hanging="202"/>
      </w:pPr>
      <w:rPr>
        <w:rFonts w:hint="default"/>
      </w:rPr>
    </w:lvl>
    <w:lvl w:ilvl="4" w:tplc="CFD808B2">
      <w:numFmt w:val="bullet"/>
      <w:lvlText w:val="•"/>
      <w:lvlJc w:val="left"/>
      <w:pPr>
        <w:ind w:left="1948" w:hanging="202"/>
      </w:pPr>
      <w:rPr>
        <w:rFonts w:hint="default"/>
      </w:rPr>
    </w:lvl>
    <w:lvl w:ilvl="5" w:tplc="004EFA7E">
      <w:numFmt w:val="bullet"/>
      <w:lvlText w:val="•"/>
      <w:lvlJc w:val="left"/>
      <w:pPr>
        <w:ind w:left="2345" w:hanging="202"/>
      </w:pPr>
      <w:rPr>
        <w:rFonts w:hint="default"/>
      </w:rPr>
    </w:lvl>
    <w:lvl w:ilvl="6" w:tplc="4CE45D3C">
      <w:numFmt w:val="bullet"/>
      <w:lvlText w:val="•"/>
      <w:lvlJc w:val="left"/>
      <w:pPr>
        <w:ind w:left="2742" w:hanging="202"/>
      </w:pPr>
      <w:rPr>
        <w:rFonts w:hint="default"/>
      </w:rPr>
    </w:lvl>
    <w:lvl w:ilvl="7" w:tplc="6574A2BA">
      <w:numFmt w:val="bullet"/>
      <w:lvlText w:val="•"/>
      <w:lvlJc w:val="left"/>
      <w:pPr>
        <w:ind w:left="3139" w:hanging="202"/>
      </w:pPr>
      <w:rPr>
        <w:rFonts w:hint="default"/>
      </w:rPr>
    </w:lvl>
    <w:lvl w:ilvl="8" w:tplc="612C3226">
      <w:numFmt w:val="bullet"/>
      <w:lvlText w:val="•"/>
      <w:lvlJc w:val="left"/>
      <w:pPr>
        <w:ind w:left="3536" w:hanging="202"/>
      </w:pPr>
      <w:rPr>
        <w:rFonts w:hint="default"/>
      </w:rPr>
    </w:lvl>
  </w:abstractNum>
  <w:abstractNum w:abstractNumId="113" w15:restartNumberingAfterBreak="0">
    <w:nsid w:val="2B5D42FB"/>
    <w:multiLevelType w:val="hybridMultilevel"/>
    <w:tmpl w:val="C83899AC"/>
    <w:lvl w:ilvl="0" w:tplc="CC74180A">
      <w:numFmt w:val="bullet"/>
      <w:lvlText w:val="•"/>
      <w:lvlJc w:val="left"/>
      <w:pPr>
        <w:ind w:left="360" w:hanging="202"/>
      </w:pPr>
      <w:rPr>
        <w:rFonts w:ascii="Arial" w:eastAsia="Arial" w:hAnsi="Arial" w:cs="Arial" w:hint="default"/>
        <w:w w:val="99"/>
        <w:sz w:val="18"/>
        <w:szCs w:val="18"/>
      </w:rPr>
    </w:lvl>
    <w:lvl w:ilvl="1" w:tplc="89FAA0F8">
      <w:numFmt w:val="bullet"/>
      <w:lvlText w:val="•"/>
      <w:lvlJc w:val="left"/>
      <w:pPr>
        <w:ind w:left="755" w:hanging="202"/>
      </w:pPr>
      <w:rPr>
        <w:rFonts w:hint="default"/>
      </w:rPr>
    </w:lvl>
    <w:lvl w:ilvl="2" w:tplc="DCBCDB58">
      <w:numFmt w:val="bullet"/>
      <w:lvlText w:val="•"/>
      <w:lvlJc w:val="left"/>
      <w:pPr>
        <w:ind w:left="1150" w:hanging="202"/>
      </w:pPr>
      <w:rPr>
        <w:rFonts w:hint="default"/>
      </w:rPr>
    </w:lvl>
    <w:lvl w:ilvl="3" w:tplc="3A52AE90">
      <w:numFmt w:val="bullet"/>
      <w:lvlText w:val="•"/>
      <w:lvlJc w:val="left"/>
      <w:pPr>
        <w:ind w:left="1545" w:hanging="202"/>
      </w:pPr>
      <w:rPr>
        <w:rFonts w:hint="default"/>
      </w:rPr>
    </w:lvl>
    <w:lvl w:ilvl="4" w:tplc="5FF8348C">
      <w:numFmt w:val="bullet"/>
      <w:lvlText w:val="•"/>
      <w:lvlJc w:val="left"/>
      <w:pPr>
        <w:ind w:left="1940" w:hanging="202"/>
      </w:pPr>
      <w:rPr>
        <w:rFonts w:hint="default"/>
      </w:rPr>
    </w:lvl>
    <w:lvl w:ilvl="5" w:tplc="4F307B7C">
      <w:numFmt w:val="bullet"/>
      <w:lvlText w:val="•"/>
      <w:lvlJc w:val="left"/>
      <w:pPr>
        <w:ind w:left="2335" w:hanging="202"/>
      </w:pPr>
      <w:rPr>
        <w:rFonts w:hint="default"/>
      </w:rPr>
    </w:lvl>
    <w:lvl w:ilvl="6" w:tplc="C4162ED2">
      <w:numFmt w:val="bullet"/>
      <w:lvlText w:val="•"/>
      <w:lvlJc w:val="left"/>
      <w:pPr>
        <w:ind w:left="2730" w:hanging="202"/>
      </w:pPr>
      <w:rPr>
        <w:rFonts w:hint="default"/>
      </w:rPr>
    </w:lvl>
    <w:lvl w:ilvl="7" w:tplc="73EA446C">
      <w:numFmt w:val="bullet"/>
      <w:lvlText w:val="•"/>
      <w:lvlJc w:val="left"/>
      <w:pPr>
        <w:ind w:left="3125" w:hanging="202"/>
      </w:pPr>
      <w:rPr>
        <w:rFonts w:hint="default"/>
      </w:rPr>
    </w:lvl>
    <w:lvl w:ilvl="8" w:tplc="500EC008">
      <w:numFmt w:val="bullet"/>
      <w:lvlText w:val="•"/>
      <w:lvlJc w:val="left"/>
      <w:pPr>
        <w:ind w:left="3520" w:hanging="202"/>
      </w:pPr>
      <w:rPr>
        <w:rFonts w:hint="default"/>
      </w:rPr>
    </w:lvl>
  </w:abstractNum>
  <w:abstractNum w:abstractNumId="114" w15:restartNumberingAfterBreak="0">
    <w:nsid w:val="2BB92165"/>
    <w:multiLevelType w:val="hybridMultilevel"/>
    <w:tmpl w:val="B7060CDE"/>
    <w:lvl w:ilvl="0" w:tplc="176AC646">
      <w:numFmt w:val="bullet"/>
      <w:lvlText w:val="•"/>
      <w:lvlJc w:val="left"/>
      <w:pPr>
        <w:ind w:left="360" w:hanging="202"/>
      </w:pPr>
      <w:rPr>
        <w:rFonts w:ascii="Arial" w:eastAsia="Arial" w:hAnsi="Arial" w:cs="Arial" w:hint="default"/>
        <w:w w:val="99"/>
        <w:sz w:val="18"/>
        <w:szCs w:val="18"/>
      </w:rPr>
    </w:lvl>
    <w:lvl w:ilvl="1" w:tplc="232EFD24">
      <w:numFmt w:val="bullet"/>
      <w:lvlText w:val="•"/>
      <w:lvlJc w:val="left"/>
      <w:pPr>
        <w:ind w:left="773" w:hanging="202"/>
      </w:pPr>
      <w:rPr>
        <w:rFonts w:hint="default"/>
      </w:rPr>
    </w:lvl>
    <w:lvl w:ilvl="2" w:tplc="F6EE8E12">
      <w:numFmt w:val="bullet"/>
      <w:lvlText w:val="•"/>
      <w:lvlJc w:val="left"/>
      <w:pPr>
        <w:ind w:left="1186" w:hanging="202"/>
      </w:pPr>
      <w:rPr>
        <w:rFonts w:hint="default"/>
      </w:rPr>
    </w:lvl>
    <w:lvl w:ilvl="3" w:tplc="C4163092">
      <w:numFmt w:val="bullet"/>
      <w:lvlText w:val="•"/>
      <w:lvlJc w:val="left"/>
      <w:pPr>
        <w:ind w:left="1599" w:hanging="202"/>
      </w:pPr>
      <w:rPr>
        <w:rFonts w:hint="default"/>
      </w:rPr>
    </w:lvl>
    <w:lvl w:ilvl="4" w:tplc="D2B88E62">
      <w:numFmt w:val="bullet"/>
      <w:lvlText w:val="•"/>
      <w:lvlJc w:val="left"/>
      <w:pPr>
        <w:ind w:left="2012" w:hanging="202"/>
      </w:pPr>
      <w:rPr>
        <w:rFonts w:hint="default"/>
      </w:rPr>
    </w:lvl>
    <w:lvl w:ilvl="5" w:tplc="B9A21AF4">
      <w:numFmt w:val="bullet"/>
      <w:lvlText w:val="•"/>
      <w:lvlJc w:val="left"/>
      <w:pPr>
        <w:ind w:left="2425" w:hanging="202"/>
      </w:pPr>
      <w:rPr>
        <w:rFonts w:hint="default"/>
      </w:rPr>
    </w:lvl>
    <w:lvl w:ilvl="6" w:tplc="4EAEBB7C">
      <w:numFmt w:val="bullet"/>
      <w:lvlText w:val="•"/>
      <w:lvlJc w:val="left"/>
      <w:pPr>
        <w:ind w:left="2838" w:hanging="202"/>
      </w:pPr>
      <w:rPr>
        <w:rFonts w:hint="default"/>
      </w:rPr>
    </w:lvl>
    <w:lvl w:ilvl="7" w:tplc="112AB55C">
      <w:numFmt w:val="bullet"/>
      <w:lvlText w:val="•"/>
      <w:lvlJc w:val="left"/>
      <w:pPr>
        <w:ind w:left="3251" w:hanging="202"/>
      </w:pPr>
      <w:rPr>
        <w:rFonts w:hint="default"/>
      </w:rPr>
    </w:lvl>
    <w:lvl w:ilvl="8" w:tplc="FF62153E">
      <w:numFmt w:val="bullet"/>
      <w:lvlText w:val="•"/>
      <w:lvlJc w:val="left"/>
      <w:pPr>
        <w:ind w:left="3665" w:hanging="202"/>
      </w:pPr>
      <w:rPr>
        <w:rFonts w:hint="default"/>
      </w:rPr>
    </w:lvl>
  </w:abstractNum>
  <w:abstractNum w:abstractNumId="115" w15:restartNumberingAfterBreak="0">
    <w:nsid w:val="2E036474"/>
    <w:multiLevelType w:val="hybridMultilevel"/>
    <w:tmpl w:val="1A625FC4"/>
    <w:lvl w:ilvl="0" w:tplc="5CD6115C">
      <w:numFmt w:val="bullet"/>
      <w:lvlText w:val="•"/>
      <w:lvlJc w:val="left"/>
      <w:pPr>
        <w:ind w:left="360" w:hanging="202"/>
      </w:pPr>
      <w:rPr>
        <w:rFonts w:ascii="Arial" w:eastAsia="Arial" w:hAnsi="Arial" w:cs="Arial" w:hint="default"/>
        <w:w w:val="99"/>
        <w:sz w:val="18"/>
        <w:szCs w:val="18"/>
      </w:rPr>
    </w:lvl>
    <w:lvl w:ilvl="1" w:tplc="58E23864">
      <w:numFmt w:val="bullet"/>
      <w:lvlText w:val="•"/>
      <w:lvlJc w:val="left"/>
      <w:pPr>
        <w:ind w:left="755" w:hanging="202"/>
      </w:pPr>
      <w:rPr>
        <w:rFonts w:hint="default"/>
      </w:rPr>
    </w:lvl>
    <w:lvl w:ilvl="2" w:tplc="BDA02E20">
      <w:numFmt w:val="bullet"/>
      <w:lvlText w:val="•"/>
      <w:lvlJc w:val="left"/>
      <w:pPr>
        <w:ind w:left="1150" w:hanging="202"/>
      </w:pPr>
      <w:rPr>
        <w:rFonts w:hint="default"/>
      </w:rPr>
    </w:lvl>
    <w:lvl w:ilvl="3" w:tplc="CB56442C">
      <w:numFmt w:val="bullet"/>
      <w:lvlText w:val="•"/>
      <w:lvlJc w:val="left"/>
      <w:pPr>
        <w:ind w:left="1545" w:hanging="202"/>
      </w:pPr>
      <w:rPr>
        <w:rFonts w:hint="default"/>
      </w:rPr>
    </w:lvl>
    <w:lvl w:ilvl="4" w:tplc="B6EE7A34">
      <w:numFmt w:val="bullet"/>
      <w:lvlText w:val="•"/>
      <w:lvlJc w:val="left"/>
      <w:pPr>
        <w:ind w:left="1940" w:hanging="202"/>
      </w:pPr>
      <w:rPr>
        <w:rFonts w:hint="default"/>
      </w:rPr>
    </w:lvl>
    <w:lvl w:ilvl="5" w:tplc="88A0DF86">
      <w:numFmt w:val="bullet"/>
      <w:lvlText w:val="•"/>
      <w:lvlJc w:val="left"/>
      <w:pPr>
        <w:ind w:left="2335" w:hanging="202"/>
      </w:pPr>
      <w:rPr>
        <w:rFonts w:hint="default"/>
      </w:rPr>
    </w:lvl>
    <w:lvl w:ilvl="6" w:tplc="B1988866">
      <w:numFmt w:val="bullet"/>
      <w:lvlText w:val="•"/>
      <w:lvlJc w:val="left"/>
      <w:pPr>
        <w:ind w:left="2730" w:hanging="202"/>
      </w:pPr>
      <w:rPr>
        <w:rFonts w:hint="default"/>
      </w:rPr>
    </w:lvl>
    <w:lvl w:ilvl="7" w:tplc="2C3C6D46">
      <w:numFmt w:val="bullet"/>
      <w:lvlText w:val="•"/>
      <w:lvlJc w:val="left"/>
      <w:pPr>
        <w:ind w:left="3125" w:hanging="202"/>
      </w:pPr>
      <w:rPr>
        <w:rFonts w:hint="default"/>
      </w:rPr>
    </w:lvl>
    <w:lvl w:ilvl="8" w:tplc="A16A0B4C">
      <w:numFmt w:val="bullet"/>
      <w:lvlText w:val="•"/>
      <w:lvlJc w:val="left"/>
      <w:pPr>
        <w:ind w:left="3520" w:hanging="202"/>
      </w:pPr>
      <w:rPr>
        <w:rFonts w:hint="default"/>
      </w:rPr>
    </w:lvl>
  </w:abstractNum>
  <w:abstractNum w:abstractNumId="116" w15:restartNumberingAfterBreak="0">
    <w:nsid w:val="2F034698"/>
    <w:multiLevelType w:val="hybridMultilevel"/>
    <w:tmpl w:val="D3F28002"/>
    <w:lvl w:ilvl="0" w:tplc="5D1A110C">
      <w:numFmt w:val="bullet"/>
      <w:lvlText w:val="•"/>
      <w:lvlJc w:val="left"/>
      <w:pPr>
        <w:ind w:left="360" w:hanging="202"/>
      </w:pPr>
      <w:rPr>
        <w:rFonts w:ascii="Arial" w:eastAsia="Arial" w:hAnsi="Arial" w:cs="Arial" w:hint="default"/>
        <w:w w:val="99"/>
        <w:sz w:val="18"/>
        <w:szCs w:val="18"/>
      </w:rPr>
    </w:lvl>
    <w:lvl w:ilvl="1" w:tplc="418E6C1E">
      <w:numFmt w:val="bullet"/>
      <w:lvlText w:val="•"/>
      <w:lvlJc w:val="left"/>
      <w:pPr>
        <w:ind w:left="755" w:hanging="202"/>
      </w:pPr>
      <w:rPr>
        <w:rFonts w:hint="default"/>
      </w:rPr>
    </w:lvl>
    <w:lvl w:ilvl="2" w:tplc="2104E80E">
      <w:numFmt w:val="bullet"/>
      <w:lvlText w:val="•"/>
      <w:lvlJc w:val="left"/>
      <w:pPr>
        <w:ind w:left="1150" w:hanging="202"/>
      </w:pPr>
      <w:rPr>
        <w:rFonts w:hint="default"/>
      </w:rPr>
    </w:lvl>
    <w:lvl w:ilvl="3" w:tplc="E5F8DAFE">
      <w:numFmt w:val="bullet"/>
      <w:lvlText w:val="•"/>
      <w:lvlJc w:val="left"/>
      <w:pPr>
        <w:ind w:left="1545" w:hanging="202"/>
      </w:pPr>
      <w:rPr>
        <w:rFonts w:hint="default"/>
      </w:rPr>
    </w:lvl>
    <w:lvl w:ilvl="4" w:tplc="FFDE6F54">
      <w:numFmt w:val="bullet"/>
      <w:lvlText w:val="•"/>
      <w:lvlJc w:val="left"/>
      <w:pPr>
        <w:ind w:left="1940" w:hanging="202"/>
      </w:pPr>
      <w:rPr>
        <w:rFonts w:hint="default"/>
      </w:rPr>
    </w:lvl>
    <w:lvl w:ilvl="5" w:tplc="4CF848E4">
      <w:numFmt w:val="bullet"/>
      <w:lvlText w:val="•"/>
      <w:lvlJc w:val="left"/>
      <w:pPr>
        <w:ind w:left="2335" w:hanging="202"/>
      </w:pPr>
      <w:rPr>
        <w:rFonts w:hint="default"/>
      </w:rPr>
    </w:lvl>
    <w:lvl w:ilvl="6" w:tplc="E7A43BCA">
      <w:numFmt w:val="bullet"/>
      <w:lvlText w:val="•"/>
      <w:lvlJc w:val="left"/>
      <w:pPr>
        <w:ind w:left="2730" w:hanging="202"/>
      </w:pPr>
      <w:rPr>
        <w:rFonts w:hint="default"/>
      </w:rPr>
    </w:lvl>
    <w:lvl w:ilvl="7" w:tplc="2A5456AA">
      <w:numFmt w:val="bullet"/>
      <w:lvlText w:val="•"/>
      <w:lvlJc w:val="left"/>
      <w:pPr>
        <w:ind w:left="3125" w:hanging="202"/>
      </w:pPr>
      <w:rPr>
        <w:rFonts w:hint="default"/>
      </w:rPr>
    </w:lvl>
    <w:lvl w:ilvl="8" w:tplc="46B88C1A">
      <w:numFmt w:val="bullet"/>
      <w:lvlText w:val="•"/>
      <w:lvlJc w:val="left"/>
      <w:pPr>
        <w:ind w:left="3520" w:hanging="202"/>
      </w:pPr>
      <w:rPr>
        <w:rFonts w:hint="default"/>
      </w:rPr>
    </w:lvl>
  </w:abstractNum>
  <w:abstractNum w:abstractNumId="117" w15:restartNumberingAfterBreak="0">
    <w:nsid w:val="2F175402"/>
    <w:multiLevelType w:val="hybridMultilevel"/>
    <w:tmpl w:val="447EE9B8"/>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8" w15:restartNumberingAfterBreak="0">
    <w:nsid w:val="2F1A3769"/>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F6F62CF"/>
    <w:multiLevelType w:val="hybridMultilevel"/>
    <w:tmpl w:val="DF4E7860"/>
    <w:lvl w:ilvl="0" w:tplc="82B4D036">
      <w:numFmt w:val="bullet"/>
      <w:lvlText w:val="•"/>
      <w:lvlJc w:val="left"/>
      <w:pPr>
        <w:ind w:left="360" w:hanging="202"/>
      </w:pPr>
      <w:rPr>
        <w:rFonts w:hint="default"/>
        <w:w w:val="99"/>
      </w:rPr>
    </w:lvl>
    <w:lvl w:ilvl="1" w:tplc="371A30AE">
      <w:numFmt w:val="bullet"/>
      <w:lvlText w:val="•"/>
      <w:lvlJc w:val="left"/>
      <w:pPr>
        <w:ind w:left="701" w:hanging="202"/>
      </w:pPr>
      <w:rPr>
        <w:rFonts w:hint="default"/>
      </w:rPr>
    </w:lvl>
    <w:lvl w:ilvl="2" w:tplc="127EF0AE">
      <w:numFmt w:val="bullet"/>
      <w:lvlText w:val="•"/>
      <w:lvlJc w:val="left"/>
      <w:pPr>
        <w:ind w:left="1042" w:hanging="202"/>
      </w:pPr>
      <w:rPr>
        <w:rFonts w:hint="default"/>
      </w:rPr>
    </w:lvl>
    <w:lvl w:ilvl="3" w:tplc="F4528BE8">
      <w:numFmt w:val="bullet"/>
      <w:lvlText w:val="•"/>
      <w:lvlJc w:val="left"/>
      <w:pPr>
        <w:ind w:left="1383" w:hanging="202"/>
      </w:pPr>
      <w:rPr>
        <w:rFonts w:hint="default"/>
      </w:rPr>
    </w:lvl>
    <w:lvl w:ilvl="4" w:tplc="D7820D16">
      <w:numFmt w:val="bullet"/>
      <w:lvlText w:val="•"/>
      <w:lvlJc w:val="left"/>
      <w:pPr>
        <w:ind w:left="1724" w:hanging="202"/>
      </w:pPr>
      <w:rPr>
        <w:rFonts w:hint="default"/>
      </w:rPr>
    </w:lvl>
    <w:lvl w:ilvl="5" w:tplc="43E06C58">
      <w:numFmt w:val="bullet"/>
      <w:lvlText w:val="•"/>
      <w:lvlJc w:val="left"/>
      <w:pPr>
        <w:ind w:left="2065" w:hanging="202"/>
      </w:pPr>
      <w:rPr>
        <w:rFonts w:hint="default"/>
      </w:rPr>
    </w:lvl>
    <w:lvl w:ilvl="6" w:tplc="090EB4DA">
      <w:numFmt w:val="bullet"/>
      <w:lvlText w:val="•"/>
      <w:lvlJc w:val="left"/>
      <w:pPr>
        <w:ind w:left="2406" w:hanging="202"/>
      </w:pPr>
      <w:rPr>
        <w:rFonts w:hint="default"/>
      </w:rPr>
    </w:lvl>
    <w:lvl w:ilvl="7" w:tplc="9670DEAE">
      <w:numFmt w:val="bullet"/>
      <w:lvlText w:val="•"/>
      <w:lvlJc w:val="left"/>
      <w:pPr>
        <w:ind w:left="2747" w:hanging="202"/>
      </w:pPr>
      <w:rPr>
        <w:rFonts w:hint="default"/>
      </w:rPr>
    </w:lvl>
    <w:lvl w:ilvl="8" w:tplc="4D2A9972">
      <w:numFmt w:val="bullet"/>
      <w:lvlText w:val="•"/>
      <w:lvlJc w:val="left"/>
      <w:pPr>
        <w:ind w:left="3088" w:hanging="202"/>
      </w:pPr>
      <w:rPr>
        <w:rFonts w:hint="default"/>
      </w:rPr>
    </w:lvl>
  </w:abstractNum>
  <w:abstractNum w:abstractNumId="120" w15:restartNumberingAfterBreak="0">
    <w:nsid w:val="2F9B10D3"/>
    <w:multiLevelType w:val="hybridMultilevel"/>
    <w:tmpl w:val="4276294A"/>
    <w:lvl w:ilvl="0" w:tplc="76BA60D6">
      <w:numFmt w:val="bullet"/>
      <w:lvlText w:val="•"/>
      <w:lvlJc w:val="left"/>
      <w:pPr>
        <w:ind w:left="360" w:hanging="202"/>
      </w:pPr>
      <w:rPr>
        <w:rFonts w:ascii="Arial" w:eastAsia="Arial" w:hAnsi="Arial" w:cs="Arial" w:hint="default"/>
        <w:w w:val="99"/>
        <w:sz w:val="18"/>
        <w:szCs w:val="18"/>
      </w:rPr>
    </w:lvl>
    <w:lvl w:ilvl="1" w:tplc="4E268460">
      <w:numFmt w:val="bullet"/>
      <w:lvlText w:val="•"/>
      <w:lvlJc w:val="left"/>
      <w:pPr>
        <w:ind w:left="755" w:hanging="202"/>
      </w:pPr>
      <w:rPr>
        <w:rFonts w:hint="default"/>
      </w:rPr>
    </w:lvl>
    <w:lvl w:ilvl="2" w:tplc="BAD05B88">
      <w:numFmt w:val="bullet"/>
      <w:lvlText w:val="•"/>
      <w:lvlJc w:val="left"/>
      <w:pPr>
        <w:ind w:left="1150" w:hanging="202"/>
      </w:pPr>
      <w:rPr>
        <w:rFonts w:hint="default"/>
      </w:rPr>
    </w:lvl>
    <w:lvl w:ilvl="3" w:tplc="DF067DEC">
      <w:numFmt w:val="bullet"/>
      <w:lvlText w:val="•"/>
      <w:lvlJc w:val="left"/>
      <w:pPr>
        <w:ind w:left="1545" w:hanging="202"/>
      </w:pPr>
      <w:rPr>
        <w:rFonts w:hint="default"/>
      </w:rPr>
    </w:lvl>
    <w:lvl w:ilvl="4" w:tplc="5D666D42">
      <w:numFmt w:val="bullet"/>
      <w:lvlText w:val="•"/>
      <w:lvlJc w:val="left"/>
      <w:pPr>
        <w:ind w:left="1940" w:hanging="202"/>
      </w:pPr>
      <w:rPr>
        <w:rFonts w:hint="default"/>
      </w:rPr>
    </w:lvl>
    <w:lvl w:ilvl="5" w:tplc="EAC655D0">
      <w:numFmt w:val="bullet"/>
      <w:lvlText w:val="•"/>
      <w:lvlJc w:val="left"/>
      <w:pPr>
        <w:ind w:left="2335" w:hanging="202"/>
      </w:pPr>
      <w:rPr>
        <w:rFonts w:hint="default"/>
      </w:rPr>
    </w:lvl>
    <w:lvl w:ilvl="6" w:tplc="63DA2C62">
      <w:numFmt w:val="bullet"/>
      <w:lvlText w:val="•"/>
      <w:lvlJc w:val="left"/>
      <w:pPr>
        <w:ind w:left="2730" w:hanging="202"/>
      </w:pPr>
      <w:rPr>
        <w:rFonts w:hint="default"/>
      </w:rPr>
    </w:lvl>
    <w:lvl w:ilvl="7" w:tplc="F084A26E">
      <w:numFmt w:val="bullet"/>
      <w:lvlText w:val="•"/>
      <w:lvlJc w:val="left"/>
      <w:pPr>
        <w:ind w:left="3125" w:hanging="202"/>
      </w:pPr>
      <w:rPr>
        <w:rFonts w:hint="default"/>
      </w:rPr>
    </w:lvl>
    <w:lvl w:ilvl="8" w:tplc="C630DC18">
      <w:numFmt w:val="bullet"/>
      <w:lvlText w:val="•"/>
      <w:lvlJc w:val="left"/>
      <w:pPr>
        <w:ind w:left="3520" w:hanging="202"/>
      </w:pPr>
      <w:rPr>
        <w:rFonts w:hint="default"/>
      </w:rPr>
    </w:lvl>
  </w:abstractNum>
  <w:abstractNum w:abstractNumId="121" w15:restartNumberingAfterBreak="0">
    <w:nsid w:val="2FE053E3"/>
    <w:multiLevelType w:val="hybridMultilevel"/>
    <w:tmpl w:val="F49802B8"/>
    <w:lvl w:ilvl="0" w:tplc="CFE065CA">
      <w:numFmt w:val="bullet"/>
      <w:lvlText w:val="•"/>
      <w:lvlJc w:val="left"/>
      <w:pPr>
        <w:ind w:left="360" w:hanging="202"/>
      </w:pPr>
      <w:rPr>
        <w:rFonts w:ascii="Arial" w:eastAsia="Arial" w:hAnsi="Arial" w:cs="Arial" w:hint="default"/>
        <w:w w:val="99"/>
        <w:sz w:val="18"/>
        <w:szCs w:val="18"/>
      </w:rPr>
    </w:lvl>
    <w:lvl w:ilvl="1" w:tplc="91F8450C">
      <w:numFmt w:val="bullet"/>
      <w:lvlText w:val="•"/>
      <w:lvlJc w:val="left"/>
      <w:pPr>
        <w:ind w:left="755" w:hanging="202"/>
      </w:pPr>
      <w:rPr>
        <w:rFonts w:hint="default"/>
      </w:rPr>
    </w:lvl>
    <w:lvl w:ilvl="2" w:tplc="2AA68E28">
      <w:numFmt w:val="bullet"/>
      <w:lvlText w:val="•"/>
      <w:lvlJc w:val="left"/>
      <w:pPr>
        <w:ind w:left="1150" w:hanging="202"/>
      </w:pPr>
      <w:rPr>
        <w:rFonts w:hint="default"/>
      </w:rPr>
    </w:lvl>
    <w:lvl w:ilvl="3" w:tplc="193C6F04">
      <w:numFmt w:val="bullet"/>
      <w:lvlText w:val="•"/>
      <w:lvlJc w:val="left"/>
      <w:pPr>
        <w:ind w:left="1545" w:hanging="202"/>
      </w:pPr>
      <w:rPr>
        <w:rFonts w:hint="default"/>
      </w:rPr>
    </w:lvl>
    <w:lvl w:ilvl="4" w:tplc="53C4EC38">
      <w:numFmt w:val="bullet"/>
      <w:lvlText w:val="•"/>
      <w:lvlJc w:val="left"/>
      <w:pPr>
        <w:ind w:left="1940" w:hanging="202"/>
      </w:pPr>
      <w:rPr>
        <w:rFonts w:hint="default"/>
      </w:rPr>
    </w:lvl>
    <w:lvl w:ilvl="5" w:tplc="BF304F0C">
      <w:numFmt w:val="bullet"/>
      <w:lvlText w:val="•"/>
      <w:lvlJc w:val="left"/>
      <w:pPr>
        <w:ind w:left="2335" w:hanging="202"/>
      </w:pPr>
      <w:rPr>
        <w:rFonts w:hint="default"/>
      </w:rPr>
    </w:lvl>
    <w:lvl w:ilvl="6" w:tplc="F5C63450">
      <w:numFmt w:val="bullet"/>
      <w:lvlText w:val="•"/>
      <w:lvlJc w:val="left"/>
      <w:pPr>
        <w:ind w:left="2730" w:hanging="202"/>
      </w:pPr>
      <w:rPr>
        <w:rFonts w:hint="default"/>
      </w:rPr>
    </w:lvl>
    <w:lvl w:ilvl="7" w:tplc="3EBE6C2A">
      <w:numFmt w:val="bullet"/>
      <w:lvlText w:val="•"/>
      <w:lvlJc w:val="left"/>
      <w:pPr>
        <w:ind w:left="3125" w:hanging="202"/>
      </w:pPr>
      <w:rPr>
        <w:rFonts w:hint="default"/>
      </w:rPr>
    </w:lvl>
    <w:lvl w:ilvl="8" w:tplc="1BE8DA8E">
      <w:numFmt w:val="bullet"/>
      <w:lvlText w:val="•"/>
      <w:lvlJc w:val="left"/>
      <w:pPr>
        <w:ind w:left="3520" w:hanging="202"/>
      </w:pPr>
      <w:rPr>
        <w:rFonts w:hint="default"/>
      </w:rPr>
    </w:lvl>
  </w:abstractNum>
  <w:abstractNum w:abstractNumId="122" w15:restartNumberingAfterBreak="0">
    <w:nsid w:val="2FFC016D"/>
    <w:multiLevelType w:val="hybridMultilevel"/>
    <w:tmpl w:val="E23A8074"/>
    <w:lvl w:ilvl="0" w:tplc="603440C4">
      <w:numFmt w:val="bullet"/>
      <w:lvlText w:val="•"/>
      <w:lvlJc w:val="left"/>
      <w:pPr>
        <w:ind w:left="0" w:hanging="202"/>
      </w:pPr>
      <w:rPr>
        <w:rFonts w:ascii="Arial" w:eastAsia="Arial" w:hAnsi="Arial" w:cs="Arial" w:hint="default"/>
        <w:w w:val="99"/>
        <w:sz w:val="18"/>
        <w:szCs w:val="18"/>
      </w:rPr>
    </w:lvl>
    <w:lvl w:ilvl="1" w:tplc="ED800150">
      <w:numFmt w:val="bullet"/>
      <w:lvlText w:val="•"/>
      <w:lvlJc w:val="left"/>
      <w:pPr>
        <w:ind w:left="377" w:hanging="202"/>
      </w:pPr>
      <w:rPr>
        <w:rFonts w:hint="default"/>
      </w:rPr>
    </w:lvl>
    <w:lvl w:ilvl="2" w:tplc="DC4ABCF4">
      <w:numFmt w:val="bullet"/>
      <w:lvlText w:val="•"/>
      <w:lvlJc w:val="left"/>
      <w:pPr>
        <w:ind w:left="754" w:hanging="202"/>
      </w:pPr>
      <w:rPr>
        <w:rFonts w:hint="default"/>
      </w:rPr>
    </w:lvl>
    <w:lvl w:ilvl="3" w:tplc="62F81DE4">
      <w:numFmt w:val="bullet"/>
      <w:lvlText w:val="•"/>
      <w:lvlJc w:val="left"/>
      <w:pPr>
        <w:ind w:left="1131" w:hanging="202"/>
      </w:pPr>
      <w:rPr>
        <w:rFonts w:hint="default"/>
      </w:rPr>
    </w:lvl>
    <w:lvl w:ilvl="4" w:tplc="153263FE">
      <w:numFmt w:val="bullet"/>
      <w:lvlText w:val="•"/>
      <w:lvlJc w:val="left"/>
      <w:pPr>
        <w:ind w:left="1508" w:hanging="202"/>
      </w:pPr>
      <w:rPr>
        <w:rFonts w:hint="default"/>
      </w:rPr>
    </w:lvl>
    <w:lvl w:ilvl="5" w:tplc="6164A352">
      <w:numFmt w:val="bullet"/>
      <w:lvlText w:val="•"/>
      <w:lvlJc w:val="left"/>
      <w:pPr>
        <w:ind w:left="1885" w:hanging="202"/>
      </w:pPr>
      <w:rPr>
        <w:rFonts w:hint="default"/>
      </w:rPr>
    </w:lvl>
    <w:lvl w:ilvl="6" w:tplc="0BD2E82E">
      <w:numFmt w:val="bullet"/>
      <w:lvlText w:val="•"/>
      <w:lvlJc w:val="left"/>
      <w:pPr>
        <w:ind w:left="2262" w:hanging="202"/>
      </w:pPr>
      <w:rPr>
        <w:rFonts w:hint="default"/>
      </w:rPr>
    </w:lvl>
    <w:lvl w:ilvl="7" w:tplc="C256F140">
      <w:numFmt w:val="bullet"/>
      <w:lvlText w:val="•"/>
      <w:lvlJc w:val="left"/>
      <w:pPr>
        <w:ind w:left="2639" w:hanging="202"/>
      </w:pPr>
      <w:rPr>
        <w:rFonts w:hint="default"/>
      </w:rPr>
    </w:lvl>
    <w:lvl w:ilvl="8" w:tplc="E10C3BAA">
      <w:numFmt w:val="bullet"/>
      <w:lvlText w:val="•"/>
      <w:lvlJc w:val="left"/>
      <w:pPr>
        <w:ind w:left="3016" w:hanging="202"/>
      </w:pPr>
      <w:rPr>
        <w:rFonts w:hint="default"/>
      </w:rPr>
    </w:lvl>
  </w:abstractNum>
  <w:abstractNum w:abstractNumId="123" w15:restartNumberingAfterBreak="0">
    <w:nsid w:val="305E33EB"/>
    <w:multiLevelType w:val="hybridMultilevel"/>
    <w:tmpl w:val="013CA472"/>
    <w:lvl w:ilvl="0" w:tplc="2F007030">
      <w:numFmt w:val="bullet"/>
      <w:lvlText w:val="•"/>
      <w:lvlJc w:val="left"/>
      <w:pPr>
        <w:ind w:left="360" w:hanging="202"/>
      </w:pPr>
      <w:rPr>
        <w:rFonts w:ascii="Arial" w:eastAsia="Arial" w:hAnsi="Arial" w:cs="Arial" w:hint="default"/>
        <w:w w:val="99"/>
        <w:sz w:val="18"/>
        <w:szCs w:val="18"/>
      </w:rPr>
    </w:lvl>
    <w:lvl w:ilvl="1" w:tplc="513A9A06">
      <w:numFmt w:val="bullet"/>
      <w:lvlText w:val="•"/>
      <w:lvlJc w:val="left"/>
      <w:pPr>
        <w:ind w:left="755" w:hanging="202"/>
      </w:pPr>
      <w:rPr>
        <w:rFonts w:hint="default"/>
      </w:rPr>
    </w:lvl>
    <w:lvl w:ilvl="2" w:tplc="4174757E">
      <w:numFmt w:val="bullet"/>
      <w:lvlText w:val="•"/>
      <w:lvlJc w:val="left"/>
      <w:pPr>
        <w:ind w:left="1150" w:hanging="202"/>
      </w:pPr>
      <w:rPr>
        <w:rFonts w:hint="default"/>
      </w:rPr>
    </w:lvl>
    <w:lvl w:ilvl="3" w:tplc="E75C5E80">
      <w:numFmt w:val="bullet"/>
      <w:lvlText w:val="•"/>
      <w:lvlJc w:val="left"/>
      <w:pPr>
        <w:ind w:left="1545" w:hanging="202"/>
      </w:pPr>
      <w:rPr>
        <w:rFonts w:hint="default"/>
      </w:rPr>
    </w:lvl>
    <w:lvl w:ilvl="4" w:tplc="B34037F2">
      <w:numFmt w:val="bullet"/>
      <w:lvlText w:val="•"/>
      <w:lvlJc w:val="left"/>
      <w:pPr>
        <w:ind w:left="1940" w:hanging="202"/>
      </w:pPr>
      <w:rPr>
        <w:rFonts w:hint="default"/>
      </w:rPr>
    </w:lvl>
    <w:lvl w:ilvl="5" w:tplc="9CD04F32">
      <w:numFmt w:val="bullet"/>
      <w:lvlText w:val="•"/>
      <w:lvlJc w:val="left"/>
      <w:pPr>
        <w:ind w:left="2335" w:hanging="202"/>
      </w:pPr>
      <w:rPr>
        <w:rFonts w:hint="default"/>
      </w:rPr>
    </w:lvl>
    <w:lvl w:ilvl="6" w:tplc="C0E8F97C">
      <w:numFmt w:val="bullet"/>
      <w:lvlText w:val="•"/>
      <w:lvlJc w:val="left"/>
      <w:pPr>
        <w:ind w:left="2730" w:hanging="202"/>
      </w:pPr>
      <w:rPr>
        <w:rFonts w:hint="default"/>
      </w:rPr>
    </w:lvl>
    <w:lvl w:ilvl="7" w:tplc="964C85D8">
      <w:numFmt w:val="bullet"/>
      <w:lvlText w:val="•"/>
      <w:lvlJc w:val="left"/>
      <w:pPr>
        <w:ind w:left="3125" w:hanging="202"/>
      </w:pPr>
      <w:rPr>
        <w:rFonts w:hint="default"/>
      </w:rPr>
    </w:lvl>
    <w:lvl w:ilvl="8" w:tplc="4C002E5C">
      <w:numFmt w:val="bullet"/>
      <w:lvlText w:val="•"/>
      <w:lvlJc w:val="left"/>
      <w:pPr>
        <w:ind w:left="3520" w:hanging="202"/>
      </w:pPr>
      <w:rPr>
        <w:rFonts w:hint="default"/>
      </w:rPr>
    </w:lvl>
  </w:abstractNum>
  <w:abstractNum w:abstractNumId="124" w15:restartNumberingAfterBreak="0">
    <w:nsid w:val="31AD6F87"/>
    <w:multiLevelType w:val="hybridMultilevel"/>
    <w:tmpl w:val="B394B2BC"/>
    <w:lvl w:ilvl="0" w:tplc="7E9C9EF4">
      <w:start w:val="1"/>
      <w:numFmt w:val="decimal"/>
      <w:lvlText w:val="%1)"/>
      <w:lvlJc w:val="left"/>
      <w:pPr>
        <w:ind w:left="0" w:hanging="211"/>
      </w:pPr>
      <w:rPr>
        <w:rFonts w:ascii="Arial" w:eastAsia="Arial" w:hAnsi="Arial" w:cs="Arial" w:hint="default"/>
        <w:spacing w:val="-4"/>
        <w:w w:val="99"/>
        <w:sz w:val="18"/>
        <w:szCs w:val="18"/>
      </w:rPr>
    </w:lvl>
    <w:lvl w:ilvl="1" w:tplc="606A225A">
      <w:numFmt w:val="bullet"/>
      <w:lvlText w:val="•"/>
      <w:lvlJc w:val="left"/>
      <w:pPr>
        <w:ind w:left="431" w:hanging="211"/>
      </w:pPr>
      <w:rPr>
        <w:rFonts w:hint="default"/>
      </w:rPr>
    </w:lvl>
    <w:lvl w:ilvl="2" w:tplc="3834772C">
      <w:numFmt w:val="bullet"/>
      <w:lvlText w:val="•"/>
      <w:lvlJc w:val="left"/>
      <w:pPr>
        <w:ind w:left="862" w:hanging="211"/>
      </w:pPr>
      <w:rPr>
        <w:rFonts w:hint="default"/>
      </w:rPr>
    </w:lvl>
    <w:lvl w:ilvl="3" w:tplc="3D2C1766">
      <w:numFmt w:val="bullet"/>
      <w:lvlText w:val="•"/>
      <w:lvlJc w:val="left"/>
      <w:pPr>
        <w:ind w:left="1293" w:hanging="211"/>
      </w:pPr>
      <w:rPr>
        <w:rFonts w:hint="default"/>
      </w:rPr>
    </w:lvl>
    <w:lvl w:ilvl="4" w:tplc="178A79F2">
      <w:numFmt w:val="bullet"/>
      <w:lvlText w:val="•"/>
      <w:lvlJc w:val="left"/>
      <w:pPr>
        <w:ind w:left="1724" w:hanging="211"/>
      </w:pPr>
      <w:rPr>
        <w:rFonts w:hint="default"/>
      </w:rPr>
    </w:lvl>
    <w:lvl w:ilvl="5" w:tplc="BD68C12E">
      <w:numFmt w:val="bullet"/>
      <w:lvlText w:val="•"/>
      <w:lvlJc w:val="left"/>
      <w:pPr>
        <w:ind w:left="2155" w:hanging="211"/>
      </w:pPr>
      <w:rPr>
        <w:rFonts w:hint="default"/>
      </w:rPr>
    </w:lvl>
    <w:lvl w:ilvl="6" w:tplc="7BAA99A2">
      <w:numFmt w:val="bullet"/>
      <w:lvlText w:val="•"/>
      <w:lvlJc w:val="left"/>
      <w:pPr>
        <w:ind w:left="2586" w:hanging="211"/>
      </w:pPr>
      <w:rPr>
        <w:rFonts w:hint="default"/>
      </w:rPr>
    </w:lvl>
    <w:lvl w:ilvl="7" w:tplc="7D12A174">
      <w:numFmt w:val="bullet"/>
      <w:lvlText w:val="•"/>
      <w:lvlJc w:val="left"/>
      <w:pPr>
        <w:ind w:left="3017" w:hanging="211"/>
      </w:pPr>
      <w:rPr>
        <w:rFonts w:hint="default"/>
      </w:rPr>
    </w:lvl>
    <w:lvl w:ilvl="8" w:tplc="54326C50">
      <w:numFmt w:val="bullet"/>
      <w:lvlText w:val="•"/>
      <w:lvlJc w:val="left"/>
      <w:pPr>
        <w:ind w:left="3448" w:hanging="211"/>
      </w:pPr>
      <w:rPr>
        <w:rFonts w:hint="default"/>
      </w:rPr>
    </w:lvl>
  </w:abstractNum>
  <w:abstractNum w:abstractNumId="125" w15:restartNumberingAfterBreak="0">
    <w:nsid w:val="331D0D5C"/>
    <w:multiLevelType w:val="hybridMultilevel"/>
    <w:tmpl w:val="5F70DAA6"/>
    <w:lvl w:ilvl="0" w:tplc="C44662B4">
      <w:numFmt w:val="bullet"/>
      <w:lvlText w:val="•"/>
      <w:lvlJc w:val="left"/>
      <w:pPr>
        <w:ind w:left="360" w:hanging="202"/>
      </w:pPr>
      <w:rPr>
        <w:rFonts w:ascii="Arial" w:eastAsia="Arial" w:hAnsi="Arial" w:cs="Arial" w:hint="default"/>
        <w:w w:val="99"/>
        <w:sz w:val="18"/>
        <w:szCs w:val="18"/>
      </w:rPr>
    </w:lvl>
    <w:lvl w:ilvl="1" w:tplc="1AE8A516">
      <w:numFmt w:val="bullet"/>
      <w:lvlText w:val="•"/>
      <w:lvlJc w:val="left"/>
      <w:pPr>
        <w:ind w:left="757" w:hanging="202"/>
      </w:pPr>
      <w:rPr>
        <w:rFonts w:hint="default"/>
      </w:rPr>
    </w:lvl>
    <w:lvl w:ilvl="2" w:tplc="DBCE28E8">
      <w:numFmt w:val="bullet"/>
      <w:lvlText w:val="•"/>
      <w:lvlJc w:val="left"/>
      <w:pPr>
        <w:ind w:left="1154" w:hanging="202"/>
      </w:pPr>
      <w:rPr>
        <w:rFonts w:hint="default"/>
      </w:rPr>
    </w:lvl>
    <w:lvl w:ilvl="3" w:tplc="A7501EC4">
      <w:numFmt w:val="bullet"/>
      <w:lvlText w:val="•"/>
      <w:lvlJc w:val="left"/>
      <w:pPr>
        <w:ind w:left="1551" w:hanging="202"/>
      </w:pPr>
      <w:rPr>
        <w:rFonts w:hint="default"/>
      </w:rPr>
    </w:lvl>
    <w:lvl w:ilvl="4" w:tplc="986E4FE4">
      <w:numFmt w:val="bullet"/>
      <w:lvlText w:val="•"/>
      <w:lvlJc w:val="left"/>
      <w:pPr>
        <w:ind w:left="1948" w:hanging="202"/>
      </w:pPr>
      <w:rPr>
        <w:rFonts w:hint="default"/>
      </w:rPr>
    </w:lvl>
    <w:lvl w:ilvl="5" w:tplc="3F04D0E6">
      <w:numFmt w:val="bullet"/>
      <w:lvlText w:val="•"/>
      <w:lvlJc w:val="left"/>
      <w:pPr>
        <w:ind w:left="2345" w:hanging="202"/>
      </w:pPr>
      <w:rPr>
        <w:rFonts w:hint="default"/>
      </w:rPr>
    </w:lvl>
    <w:lvl w:ilvl="6" w:tplc="B5CA9DE0">
      <w:numFmt w:val="bullet"/>
      <w:lvlText w:val="•"/>
      <w:lvlJc w:val="left"/>
      <w:pPr>
        <w:ind w:left="2742" w:hanging="202"/>
      </w:pPr>
      <w:rPr>
        <w:rFonts w:hint="default"/>
      </w:rPr>
    </w:lvl>
    <w:lvl w:ilvl="7" w:tplc="206AD9BE">
      <w:numFmt w:val="bullet"/>
      <w:lvlText w:val="•"/>
      <w:lvlJc w:val="left"/>
      <w:pPr>
        <w:ind w:left="3139" w:hanging="202"/>
      </w:pPr>
      <w:rPr>
        <w:rFonts w:hint="default"/>
      </w:rPr>
    </w:lvl>
    <w:lvl w:ilvl="8" w:tplc="F5EACCF8">
      <w:numFmt w:val="bullet"/>
      <w:lvlText w:val="•"/>
      <w:lvlJc w:val="left"/>
      <w:pPr>
        <w:ind w:left="3536" w:hanging="202"/>
      </w:pPr>
      <w:rPr>
        <w:rFonts w:hint="default"/>
      </w:rPr>
    </w:lvl>
  </w:abstractNum>
  <w:abstractNum w:abstractNumId="126" w15:restartNumberingAfterBreak="0">
    <w:nsid w:val="3380673F"/>
    <w:multiLevelType w:val="hybridMultilevel"/>
    <w:tmpl w:val="65BC60C8"/>
    <w:lvl w:ilvl="0" w:tplc="53F2E9B8">
      <w:start w:val="1"/>
      <w:numFmt w:val="decimal"/>
      <w:lvlText w:val="%1)"/>
      <w:lvlJc w:val="left"/>
      <w:pPr>
        <w:ind w:left="1020" w:hanging="360"/>
      </w:pPr>
      <w:rPr>
        <w:rFonts w:ascii="Times New Roman" w:eastAsia="Times New Roman" w:hAnsi="Times New Roman" w:cs="Times New Roman" w:hint="default"/>
        <w:w w:val="100"/>
        <w:sz w:val="22"/>
        <w:szCs w:val="22"/>
      </w:rPr>
    </w:lvl>
    <w:lvl w:ilvl="1" w:tplc="E5D499B4">
      <w:numFmt w:val="bullet"/>
      <w:lvlText w:val="•"/>
      <w:lvlJc w:val="left"/>
      <w:pPr>
        <w:ind w:left="1824" w:hanging="360"/>
      </w:pPr>
      <w:rPr>
        <w:rFonts w:hint="default"/>
      </w:rPr>
    </w:lvl>
    <w:lvl w:ilvl="2" w:tplc="378C649E">
      <w:numFmt w:val="bullet"/>
      <w:lvlText w:val="•"/>
      <w:lvlJc w:val="left"/>
      <w:pPr>
        <w:ind w:left="2628" w:hanging="360"/>
      </w:pPr>
      <w:rPr>
        <w:rFonts w:hint="default"/>
      </w:rPr>
    </w:lvl>
    <w:lvl w:ilvl="3" w:tplc="9F782CC6">
      <w:numFmt w:val="bullet"/>
      <w:lvlText w:val="•"/>
      <w:lvlJc w:val="left"/>
      <w:pPr>
        <w:ind w:left="3432" w:hanging="360"/>
      </w:pPr>
      <w:rPr>
        <w:rFonts w:hint="default"/>
      </w:rPr>
    </w:lvl>
    <w:lvl w:ilvl="4" w:tplc="F57ACD5C">
      <w:numFmt w:val="bullet"/>
      <w:lvlText w:val="•"/>
      <w:lvlJc w:val="left"/>
      <w:pPr>
        <w:ind w:left="4236" w:hanging="360"/>
      </w:pPr>
      <w:rPr>
        <w:rFonts w:hint="default"/>
      </w:rPr>
    </w:lvl>
    <w:lvl w:ilvl="5" w:tplc="E3BC500E">
      <w:numFmt w:val="bullet"/>
      <w:lvlText w:val="•"/>
      <w:lvlJc w:val="left"/>
      <w:pPr>
        <w:ind w:left="5040" w:hanging="360"/>
      </w:pPr>
      <w:rPr>
        <w:rFonts w:hint="default"/>
      </w:rPr>
    </w:lvl>
    <w:lvl w:ilvl="6" w:tplc="B4547624">
      <w:numFmt w:val="bullet"/>
      <w:lvlText w:val="•"/>
      <w:lvlJc w:val="left"/>
      <w:pPr>
        <w:ind w:left="5844" w:hanging="360"/>
      </w:pPr>
      <w:rPr>
        <w:rFonts w:hint="default"/>
      </w:rPr>
    </w:lvl>
    <w:lvl w:ilvl="7" w:tplc="AB30D1C2">
      <w:numFmt w:val="bullet"/>
      <w:lvlText w:val="•"/>
      <w:lvlJc w:val="left"/>
      <w:pPr>
        <w:ind w:left="6648" w:hanging="360"/>
      </w:pPr>
      <w:rPr>
        <w:rFonts w:hint="default"/>
      </w:rPr>
    </w:lvl>
    <w:lvl w:ilvl="8" w:tplc="8806BDD6">
      <w:numFmt w:val="bullet"/>
      <w:lvlText w:val="•"/>
      <w:lvlJc w:val="left"/>
      <w:pPr>
        <w:ind w:left="7452" w:hanging="360"/>
      </w:pPr>
      <w:rPr>
        <w:rFonts w:hint="default"/>
      </w:rPr>
    </w:lvl>
  </w:abstractNum>
  <w:abstractNum w:abstractNumId="127" w15:restartNumberingAfterBreak="0">
    <w:nsid w:val="345D0A5D"/>
    <w:multiLevelType w:val="hybridMultilevel"/>
    <w:tmpl w:val="8586E1C4"/>
    <w:lvl w:ilvl="0" w:tplc="C76C2DEE">
      <w:numFmt w:val="bullet"/>
      <w:lvlText w:val="•"/>
      <w:lvlJc w:val="left"/>
      <w:pPr>
        <w:ind w:left="360" w:hanging="202"/>
      </w:pPr>
      <w:rPr>
        <w:rFonts w:ascii="Arial" w:eastAsia="Arial" w:hAnsi="Arial" w:cs="Arial" w:hint="default"/>
        <w:w w:val="99"/>
        <w:sz w:val="18"/>
        <w:szCs w:val="18"/>
      </w:rPr>
    </w:lvl>
    <w:lvl w:ilvl="1" w:tplc="6AD03C36">
      <w:numFmt w:val="bullet"/>
      <w:lvlText w:val="•"/>
      <w:lvlJc w:val="left"/>
      <w:pPr>
        <w:ind w:left="773" w:hanging="202"/>
      </w:pPr>
      <w:rPr>
        <w:rFonts w:hint="default"/>
      </w:rPr>
    </w:lvl>
    <w:lvl w:ilvl="2" w:tplc="32601974">
      <w:numFmt w:val="bullet"/>
      <w:lvlText w:val="•"/>
      <w:lvlJc w:val="left"/>
      <w:pPr>
        <w:ind w:left="1186" w:hanging="202"/>
      </w:pPr>
      <w:rPr>
        <w:rFonts w:hint="default"/>
      </w:rPr>
    </w:lvl>
    <w:lvl w:ilvl="3" w:tplc="D788F532">
      <w:numFmt w:val="bullet"/>
      <w:lvlText w:val="•"/>
      <w:lvlJc w:val="left"/>
      <w:pPr>
        <w:ind w:left="1599" w:hanging="202"/>
      </w:pPr>
      <w:rPr>
        <w:rFonts w:hint="default"/>
      </w:rPr>
    </w:lvl>
    <w:lvl w:ilvl="4" w:tplc="0F68646C">
      <w:numFmt w:val="bullet"/>
      <w:lvlText w:val="•"/>
      <w:lvlJc w:val="left"/>
      <w:pPr>
        <w:ind w:left="2012" w:hanging="202"/>
      </w:pPr>
      <w:rPr>
        <w:rFonts w:hint="default"/>
      </w:rPr>
    </w:lvl>
    <w:lvl w:ilvl="5" w:tplc="F1B0B7AE">
      <w:numFmt w:val="bullet"/>
      <w:lvlText w:val="•"/>
      <w:lvlJc w:val="left"/>
      <w:pPr>
        <w:ind w:left="2425" w:hanging="202"/>
      </w:pPr>
      <w:rPr>
        <w:rFonts w:hint="default"/>
      </w:rPr>
    </w:lvl>
    <w:lvl w:ilvl="6" w:tplc="2744ACAC">
      <w:numFmt w:val="bullet"/>
      <w:lvlText w:val="•"/>
      <w:lvlJc w:val="left"/>
      <w:pPr>
        <w:ind w:left="2838" w:hanging="202"/>
      </w:pPr>
      <w:rPr>
        <w:rFonts w:hint="default"/>
      </w:rPr>
    </w:lvl>
    <w:lvl w:ilvl="7" w:tplc="B6160BFE">
      <w:numFmt w:val="bullet"/>
      <w:lvlText w:val="•"/>
      <w:lvlJc w:val="left"/>
      <w:pPr>
        <w:ind w:left="3251" w:hanging="202"/>
      </w:pPr>
      <w:rPr>
        <w:rFonts w:hint="default"/>
      </w:rPr>
    </w:lvl>
    <w:lvl w:ilvl="8" w:tplc="50EAB788">
      <w:numFmt w:val="bullet"/>
      <w:lvlText w:val="•"/>
      <w:lvlJc w:val="left"/>
      <w:pPr>
        <w:ind w:left="3665" w:hanging="202"/>
      </w:pPr>
      <w:rPr>
        <w:rFonts w:hint="default"/>
      </w:rPr>
    </w:lvl>
  </w:abstractNum>
  <w:abstractNum w:abstractNumId="128" w15:restartNumberingAfterBreak="0">
    <w:nsid w:val="34666DE5"/>
    <w:multiLevelType w:val="hybridMultilevel"/>
    <w:tmpl w:val="5FCA44B0"/>
    <w:lvl w:ilvl="0" w:tplc="9800BFCE">
      <w:numFmt w:val="bullet"/>
      <w:lvlText w:val="•"/>
      <w:lvlJc w:val="left"/>
      <w:pPr>
        <w:ind w:left="360" w:hanging="202"/>
      </w:pPr>
      <w:rPr>
        <w:rFonts w:ascii="Arial" w:eastAsia="Arial" w:hAnsi="Arial" w:cs="Arial" w:hint="default"/>
        <w:w w:val="99"/>
        <w:sz w:val="18"/>
        <w:szCs w:val="18"/>
      </w:rPr>
    </w:lvl>
    <w:lvl w:ilvl="1" w:tplc="F9C8EF28">
      <w:numFmt w:val="bullet"/>
      <w:lvlText w:val="•"/>
      <w:lvlJc w:val="left"/>
      <w:pPr>
        <w:ind w:left="757" w:hanging="202"/>
      </w:pPr>
      <w:rPr>
        <w:rFonts w:hint="default"/>
      </w:rPr>
    </w:lvl>
    <w:lvl w:ilvl="2" w:tplc="677C9FB6">
      <w:numFmt w:val="bullet"/>
      <w:lvlText w:val="•"/>
      <w:lvlJc w:val="left"/>
      <w:pPr>
        <w:ind w:left="1154" w:hanging="202"/>
      </w:pPr>
      <w:rPr>
        <w:rFonts w:hint="default"/>
      </w:rPr>
    </w:lvl>
    <w:lvl w:ilvl="3" w:tplc="8C1449C2">
      <w:numFmt w:val="bullet"/>
      <w:lvlText w:val="•"/>
      <w:lvlJc w:val="left"/>
      <w:pPr>
        <w:ind w:left="1551" w:hanging="202"/>
      </w:pPr>
      <w:rPr>
        <w:rFonts w:hint="default"/>
      </w:rPr>
    </w:lvl>
    <w:lvl w:ilvl="4" w:tplc="2410E450">
      <w:numFmt w:val="bullet"/>
      <w:lvlText w:val="•"/>
      <w:lvlJc w:val="left"/>
      <w:pPr>
        <w:ind w:left="1948" w:hanging="202"/>
      </w:pPr>
      <w:rPr>
        <w:rFonts w:hint="default"/>
      </w:rPr>
    </w:lvl>
    <w:lvl w:ilvl="5" w:tplc="7D6037E8">
      <w:numFmt w:val="bullet"/>
      <w:lvlText w:val="•"/>
      <w:lvlJc w:val="left"/>
      <w:pPr>
        <w:ind w:left="2345" w:hanging="202"/>
      </w:pPr>
      <w:rPr>
        <w:rFonts w:hint="default"/>
      </w:rPr>
    </w:lvl>
    <w:lvl w:ilvl="6" w:tplc="4156F834">
      <w:numFmt w:val="bullet"/>
      <w:lvlText w:val="•"/>
      <w:lvlJc w:val="left"/>
      <w:pPr>
        <w:ind w:left="2742" w:hanging="202"/>
      </w:pPr>
      <w:rPr>
        <w:rFonts w:hint="default"/>
      </w:rPr>
    </w:lvl>
    <w:lvl w:ilvl="7" w:tplc="6FAA3E20">
      <w:numFmt w:val="bullet"/>
      <w:lvlText w:val="•"/>
      <w:lvlJc w:val="left"/>
      <w:pPr>
        <w:ind w:left="3139" w:hanging="202"/>
      </w:pPr>
      <w:rPr>
        <w:rFonts w:hint="default"/>
      </w:rPr>
    </w:lvl>
    <w:lvl w:ilvl="8" w:tplc="D1902E6C">
      <w:numFmt w:val="bullet"/>
      <w:lvlText w:val="•"/>
      <w:lvlJc w:val="left"/>
      <w:pPr>
        <w:ind w:left="3536" w:hanging="202"/>
      </w:pPr>
      <w:rPr>
        <w:rFonts w:hint="default"/>
      </w:rPr>
    </w:lvl>
  </w:abstractNum>
  <w:abstractNum w:abstractNumId="129" w15:restartNumberingAfterBreak="0">
    <w:nsid w:val="35455B61"/>
    <w:multiLevelType w:val="hybridMultilevel"/>
    <w:tmpl w:val="DB68D988"/>
    <w:lvl w:ilvl="0" w:tplc="D4706F58">
      <w:start w:val="1"/>
      <w:numFmt w:val="decimal"/>
      <w:lvlText w:val="%1."/>
      <w:lvlJc w:val="left"/>
      <w:pPr>
        <w:ind w:left="282" w:hanging="180"/>
      </w:pPr>
      <w:rPr>
        <w:rFonts w:ascii="Arial" w:eastAsia="Arial" w:hAnsi="Arial" w:cs="Arial" w:hint="default"/>
        <w:spacing w:val="-1"/>
        <w:w w:val="100"/>
        <w:sz w:val="16"/>
        <w:szCs w:val="16"/>
      </w:rPr>
    </w:lvl>
    <w:lvl w:ilvl="1" w:tplc="06344F6C">
      <w:numFmt w:val="bullet"/>
      <w:lvlText w:val="•"/>
      <w:lvlJc w:val="left"/>
      <w:pPr>
        <w:ind w:left="599" w:hanging="180"/>
      </w:pPr>
      <w:rPr>
        <w:rFonts w:hint="default"/>
      </w:rPr>
    </w:lvl>
    <w:lvl w:ilvl="2" w:tplc="658C4356">
      <w:numFmt w:val="bullet"/>
      <w:lvlText w:val="•"/>
      <w:lvlJc w:val="left"/>
      <w:pPr>
        <w:ind w:left="918" w:hanging="180"/>
      </w:pPr>
      <w:rPr>
        <w:rFonts w:hint="default"/>
      </w:rPr>
    </w:lvl>
    <w:lvl w:ilvl="3" w:tplc="C6AE9670">
      <w:numFmt w:val="bullet"/>
      <w:lvlText w:val="•"/>
      <w:lvlJc w:val="left"/>
      <w:pPr>
        <w:ind w:left="1237" w:hanging="180"/>
      </w:pPr>
      <w:rPr>
        <w:rFonts w:hint="default"/>
      </w:rPr>
    </w:lvl>
    <w:lvl w:ilvl="4" w:tplc="C966E788">
      <w:numFmt w:val="bullet"/>
      <w:lvlText w:val="•"/>
      <w:lvlJc w:val="left"/>
      <w:pPr>
        <w:ind w:left="1556" w:hanging="180"/>
      </w:pPr>
      <w:rPr>
        <w:rFonts w:hint="default"/>
      </w:rPr>
    </w:lvl>
    <w:lvl w:ilvl="5" w:tplc="F6E6686A">
      <w:numFmt w:val="bullet"/>
      <w:lvlText w:val="•"/>
      <w:lvlJc w:val="left"/>
      <w:pPr>
        <w:ind w:left="1875" w:hanging="180"/>
      </w:pPr>
      <w:rPr>
        <w:rFonts w:hint="default"/>
      </w:rPr>
    </w:lvl>
    <w:lvl w:ilvl="6" w:tplc="12580366">
      <w:numFmt w:val="bullet"/>
      <w:lvlText w:val="•"/>
      <w:lvlJc w:val="left"/>
      <w:pPr>
        <w:ind w:left="2194" w:hanging="180"/>
      </w:pPr>
      <w:rPr>
        <w:rFonts w:hint="default"/>
      </w:rPr>
    </w:lvl>
    <w:lvl w:ilvl="7" w:tplc="BBE26524">
      <w:numFmt w:val="bullet"/>
      <w:lvlText w:val="•"/>
      <w:lvlJc w:val="left"/>
      <w:pPr>
        <w:ind w:left="2513" w:hanging="180"/>
      </w:pPr>
      <w:rPr>
        <w:rFonts w:hint="default"/>
      </w:rPr>
    </w:lvl>
    <w:lvl w:ilvl="8" w:tplc="B21415B2">
      <w:numFmt w:val="bullet"/>
      <w:lvlText w:val="•"/>
      <w:lvlJc w:val="left"/>
      <w:pPr>
        <w:ind w:left="2832" w:hanging="180"/>
      </w:pPr>
      <w:rPr>
        <w:rFonts w:hint="default"/>
      </w:rPr>
    </w:lvl>
  </w:abstractNum>
  <w:abstractNum w:abstractNumId="130" w15:restartNumberingAfterBreak="0">
    <w:nsid w:val="356F2DC3"/>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1" w15:restartNumberingAfterBreak="0">
    <w:nsid w:val="362A161C"/>
    <w:multiLevelType w:val="hybridMultilevel"/>
    <w:tmpl w:val="D8B40848"/>
    <w:lvl w:ilvl="0" w:tplc="0680D206">
      <w:numFmt w:val="bullet"/>
      <w:lvlText w:val="•"/>
      <w:lvlJc w:val="left"/>
      <w:pPr>
        <w:ind w:left="360" w:hanging="360"/>
      </w:pPr>
      <w:rPr>
        <w:rFonts w:ascii="Arial" w:eastAsia="Arial" w:hAnsi="Arial" w:cs="Arial" w:hint="default"/>
        <w:color w:val="008000"/>
        <w:w w:val="99"/>
        <w:sz w:val="18"/>
        <w:szCs w:val="18"/>
      </w:rPr>
    </w:lvl>
    <w:lvl w:ilvl="1" w:tplc="E1A64CD0">
      <w:numFmt w:val="bullet"/>
      <w:lvlText w:val="•"/>
      <w:lvlJc w:val="left"/>
      <w:pPr>
        <w:ind w:left="701" w:hanging="360"/>
      </w:pPr>
      <w:rPr>
        <w:rFonts w:hint="default"/>
      </w:rPr>
    </w:lvl>
    <w:lvl w:ilvl="2" w:tplc="5FD28C82">
      <w:numFmt w:val="bullet"/>
      <w:lvlText w:val="•"/>
      <w:lvlJc w:val="left"/>
      <w:pPr>
        <w:ind w:left="1042" w:hanging="360"/>
      </w:pPr>
      <w:rPr>
        <w:rFonts w:hint="default"/>
      </w:rPr>
    </w:lvl>
    <w:lvl w:ilvl="3" w:tplc="F954C9C6">
      <w:numFmt w:val="bullet"/>
      <w:lvlText w:val="•"/>
      <w:lvlJc w:val="left"/>
      <w:pPr>
        <w:ind w:left="1383" w:hanging="360"/>
      </w:pPr>
      <w:rPr>
        <w:rFonts w:hint="default"/>
      </w:rPr>
    </w:lvl>
    <w:lvl w:ilvl="4" w:tplc="51B644AE">
      <w:numFmt w:val="bullet"/>
      <w:lvlText w:val="•"/>
      <w:lvlJc w:val="left"/>
      <w:pPr>
        <w:ind w:left="1724" w:hanging="360"/>
      </w:pPr>
      <w:rPr>
        <w:rFonts w:hint="default"/>
      </w:rPr>
    </w:lvl>
    <w:lvl w:ilvl="5" w:tplc="2A86B2A4">
      <w:numFmt w:val="bullet"/>
      <w:lvlText w:val="•"/>
      <w:lvlJc w:val="left"/>
      <w:pPr>
        <w:ind w:left="2065" w:hanging="360"/>
      </w:pPr>
      <w:rPr>
        <w:rFonts w:hint="default"/>
      </w:rPr>
    </w:lvl>
    <w:lvl w:ilvl="6" w:tplc="F44477E2">
      <w:numFmt w:val="bullet"/>
      <w:lvlText w:val="•"/>
      <w:lvlJc w:val="left"/>
      <w:pPr>
        <w:ind w:left="2406" w:hanging="360"/>
      </w:pPr>
      <w:rPr>
        <w:rFonts w:hint="default"/>
      </w:rPr>
    </w:lvl>
    <w:lvl w:ilvl="7" w:tplc="9C143A8C">
      <w:numFmt w:val="bullet"/>
      <w:lvlText w:val="•"/>
      <w:lvlJc w:val="left"/>
      <w:pPr>
        <w:ind w:left="2747" w:hanging="360"/>
      </w:pPr>
      <w:rPr>
        <w:rFonts w:hint="default"/>
      </w:rPr>
    </w:lvl>
    <w:lvl w:ilvl="8" w:tplc="5AF4C280">
      <w:numFmt w:val="bullet"/>
      <w:lvlText w:val="•"/>
      <w:lvlJc w:val="left"/>
      <w:pPr>
        <w:ind w:left="3088" w:hanging="360"/>
      </w:pPr>
      <w:rPr>
        <w:rFonts w:hint="default"/>
      </w:rPr>
    </w:lvl>
  </w:abstractNum>
  <w:abstractNum w:abstractNumId="132" w15:restartNumberingAfterBreak="0">
    <w:nsid w:val="36645ABC"/>
    <w:multiLevelType w:val="hybridMultilevel"/>
    <w:tmpl w:val="3AF2C8F2"/>
    <w:lvl w:ilvl="0" w:tplc="8A882A9A">
      <w:numFmt w:val="bullet"/>
      <w:lvlText w:val="•"/>
      <w:lvlJc w:val="left"/>
      <w:pPr>
        <w:ind w:left="360" w:hanging="202"/>
      </w:pPr>
      <w:rPr>
        <w:rFonts w:ascii="Arial" w:eastAsia="Arial" w:hAnsi="Arial" w:cs="Arial" w:hint="default"/>
        <w:w w:val="99"/>
        <w:sz w:val="18"/>
        <w:szCs w:val="18"/>
      </w:rPr>
    </w:lvl>
    <w:lvl w:ilvl="1" w:tplc="B86A4580">
      <w:numFmt w:val="bullet"/>
      <w:lvlText w:val="•"/>
      <w:lvlJc w:val="left"/>
      <w:pPr>
        <w:ind w:left="674" w:hanging="202"/>
      </w:pPr>
      <w:rPr>
        <w:rFonts w:hint="default"/>
      </w:rPr>
    </w:lvl>
    <w:lvl w:ilvl="2" w:tplc="94587740">
      <w:numFmt w:val="bullet"/>
      <w:lvlText w:val="•"/>
      <w:lvlJc w:val="left"/>
      <w:pPr>
        <w:ind w:left="988" w:hanging="202"/>
      </w:pPr>
      <w:rPr>
        <w:rFonts w:hint="default"/>
      </w:rPr>
    </w:lvl>
    <w:lvl w:ilvl="3" w:tplc="785CBCC2">
      <w:numFmt w:val="bullet"/>
      <w:lvlText w:val="•"/>
      <w:lvlJc w:val="left"/>
      <w:pPr>
        <w:ind w:left="1302" w:hanging="202"/>
      </w:pPr>
      <w:rPr>
        <w:rFonts w:hint="default"/>
      </w:rPr>
    </w:lvl>
    <w:lvl w:ilvl="4" w:tplc="F8B60890">
      <w:numFmt w:val="bullet"/>
      <w:lvlText w:val="•"/>
      <w:lvlJc w:val="left"/>
      <w:pPr>
        <w:ind w:left="1616" w:hanging="202"/>
      </w:pPr>
      <w:rPr>
        <w:rFonts w:hint="default"/>
      </w:rPr>
    </w:lvl>
    <w:lvl w:ilvl="5" w:tplc="EEE8F518">
      <w:numFmt w:val="bullet"/>
      <w:lvlText w:val="•"/>
      <w:lvlJc w:val="left"/>
      <w:pPr>
        <w:ind w:left="1931" w:hanging="202"/>
      </w:pPr>
      <w:rPr>
        <w:rFonts w:hint="default"/>
      </w:rPr>
    </w:lvl>
    <w:lvl w:ilvl="6" w:tplc="55BCA2CA">
      <w:numFmt w:val="bullet"/>
      <w:lvlText w:val="•"/>
      <w:lvlJc w:val="left"/>
      <w:pPr>
        <w:ind w:left="2245" w:hanging="202"/>
      </w:pPr>
      <w:rPr>
        <w:rFonts w:hint="default"/>
      </w:rPr>
    </w:lvl>
    <w:lvl w:ilvl="7" w:tplc="B01E2534">
      <w:numFmt w:val="bullet"/>
      <w:lvlText w:val="•"/>
      <w:lvlJc w:val="left"/>
      <w:pPr>
        <w:ind w:left="2559" w:hanging="202"/>
      </w:pPr>
      <w:rPr>
        <w:rFonts w:hint="default"/>
      </w:rPr>
    </w:lvl>
    <w:lvl w:ilvl="8" w:tplc="9EA6DE38">
      <w:numFmt w:val="bullet"/>
      <w:lvlText w:val="•"/>
      <w:lvlJc w:val="left"/>
      <w:pPr>
        <w:ind w:left="2873" w:hanging="202"/>
      </w:pPr>
      <w:rPr>
        <w:rFonts w:hint="default"/>
      </w:rPr>
    </w:lvl>
  </w:abstractNum>
  <w:abstractNum w:abstractNumId="133" w15:restartNumberingAfterBreak="0">
    <w:nsid w:val="36CC77E4"/>
    <w:multiLevelType w:val="hybridMultilevel"/>
    <w:tmpl w:val="E938AEDC"/>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4" w15:restartNumberingAfterBreak="0">
    <w:nsid w:val="3716112F"/>
    <w:multiLevelType w:val="hybridMultilevel"/>
    <w:tmpl w:val="BF408F64"/>
    <w:lvl w:ilvl="0" w:tplc="91F841FC">
      <w:numFmt w:val="bullet"/>
      <w:lvlText w:val="•"/>
      <w:lvlJc w:val="left"/>
      <w:pPr>
        <w:ind w:left="360" w:hanging="202"/>
      </w:pPr>
      <w:rPr>
        <w:rFonts w:ascii="Arial" w:eastAsia="Arial" w:hAnsi="Arial" w:cs="Arial" w:hint="default"/>
        <w:w w:val="99"/>
        <w:sz w:val="18"/>
        <w:szCs w:val="18"/>
      </w:rPr>
    </w:lvl>
    <w:lvl w:ilvl="1" w:tplc="E6FE34A8">
      <w:numFmt w:val="bullet"/>
      <w:lvlText w:val="•"/>
      <w:lvlJc w:val="left"/>
      <w:pPr>
        <w:ind w:left="755" w:hanging="202"/>
      </w:pPr>
      <w:rPr>
        <w:rFonts w:hint="default"/>
      </w:rPr>
    </w:lvl>
    <w:lvl w:ilvl="2" w:tplc="8EF23C9E">
      <w:numFmt w:val="bullet"/>
      <w:lvlText w:val="•"/>
      <w:lvlJc w:val="left"/>
      <w:pPr>
        <w:ind w:left="1150" w:hanging="202"/>
      </w:pPr>
      <w:rPr>
        <w:rFonts w:hint="default"/>
      </w:rPr>
    </w:lvl>
    <w:lvl w:ilvl="3" w:tplc="D6AAB2DC">
      <w:numFmt w:val="bullet"/>
      <w:lvlText w:val="•"/>
      <w:lvlJc w:val="left"/>
      <w:pPr>
        <w:ind w:left="1545" w:hanging="202"/>
      </w:pPr>
      <w:rPr>
        <w:rFonts w:hint="default"/>
      </w:rPr>
    </w:lvl>
    <w:lvl w:ilvl="4" w:tplc="564E43AA">
      <w:numFmt w:val="bullet"/>
      <w:lvlText w:val="•"/>
      <w:lvlJc w:val="left"/>
      <w:pPr>
        <w:ind w:left="1940" w:hanging="202"/>
      </w:pPr>
      <w:rPr>
        <w:rFonts w:hint="default"/>
      </w:rPr>
    </w:lvl>
    <w:lvl w:ilvl="5" w:tplc="273EBB6E">
      <w:numFmt w:val="bullet"/>
      <w:lvlText w:val="•"/>
      <w:lvlJc w:val="left"/>
      <w:pPr>
        <w:ind w:left="2335" w:hanging="202"/>
      </w:pPr>
      <w:rPr>
        <w:rFonts w:hint="default"/>
      </w:rPr>
    </w:lvl>
    <w:lvl w:ilvl="6" w:tplc="0178BF10">
      <w:numFmt w:val="bullet"/>
      <w:lvlText w:val="•"/>
      <w:lvlJc w:val="left"/>
      <w:pPr>
        <w:ind w:left="2730" w:hanging="202"/>
      </w:pPr>
      <w:rPr>
        <w:rFonts w:hint="default"/>
      </w:rPr>
    </w:lvl>
    <w:lvl w:ilvl="7" w:tplc="84981EDC">
      <w:numFmt w:val="bullet"/>
      <w:lvlText w:val="•"/>
      <w:lvlJc w:val="left"/>
      <w:pPr>
        <w:ind w:left="3125" w:hanging="202"/>
      </w:pPr>
      <w:rPr>
        <w:rFonts w:hint="default"/>
      </w:rPr>
    </w:lvl>
    <w:lvl w:ilvl="8" w:tplc="57548FAA">
      <w:numFmt w:val="bullet"/>
      <w:lvlText w:val="•"/>
      <w:lvlJc w:val="left"/>
      <w:pPr>
        <w:ind w:left="3520" w:hanging="202"/>
      </w:pPr>
      <w:rPr>
        <w:rFonts w:hint="default"/>
      </w:rPr>
    </w:lvl>
  </w:abstractNum>
  <w:abstractNum w:abstractNumId="135" w15:restartNumberingAfterBreak="0">
    <w:nsid w:val="374E5FCF"/>
    <w:multiLevelType w:val="hybridMultilevel"/>
    <w:tmpl w:val="C3FE87CC"/>
    <w:lvl w:ilvl="0" w:tplc="243A1A68">
      <w:numFmt w:val="bullet"/>
      <w:lvlText w:val="•"/>
      <w:lvlJc w:val="left"/>
      <w:pPr>
        <w:ind w:left="360" w:hanging="360"/>
      </w:pPr>
      <w:rPr>
        <w:rFonts w:ascii="Arial" w:eastAsia="Arial" w:hAnsi="Arial" w:cs="Arial" w:hint="default"/>
        <w:color w:val="008000"/>
        <w:w w:val="99"/>
        <w:sz w:val="18"/>
        <w:szCs w:val="18"/>
      </w:rPr>
    </w:lvl>
    <w:lvl w:ilvl="1" w:tplc="6B0C29C4">
      <w:numFmt w:val="bullet"/>
      <w:lvlText w:val="•"/>
      <w:lvlJc w:val="left"/>
      <w:pPr>
        <w:ind w:left="701" w:hanging="360"/>
      </w:pPr>
      <w:rPr>
        <w:rFonts w:hint="default"/>
      </w:rPr>
    </w:lvl>
    <w:lvl w:ilvl="2" w:tplc="C7941B40">
      <w:numFmt w:val="bullet"/>
      <w:lvlText w:val="•"/>
      <w:lvlJc w:val="left"/>
      <w:pPr>
        <w:ind w:left="1042" w:hanging="360"/>
      </w:pPr>
      <w:rPr>
        <w:rFonts w:hint="default"/>
      </w:rPr>
    </w:lvl>
    <w:lvl w:ilvl="3" w:tplc="F11EA968">
      <w:numFmt w:val="bullet"/>
      <w:lvlText w:val="•"/>
      <w:lvlJc w:val="left"/>
      <w:pPr>
        <w:ind w:left="1383" w:hanging="360"/>
      </w:pPr>
      <w:rPr>
        <w:rFonts w:hint="default"/>
      </w:rPr>
    </w:lvl>
    <w:lvl w:ilvl="4" w:tplc="697418AC">
      <w:numFmt w:val="bullet"/>
      <w:lvlText w:val="•"/>
      <w:lvlJc w:val="left"/>
      <w:pPr>
        <w:ind w:left="1724" w:hanging="360"/>
      </w:pPr>
      <w:rPr>
        <w:rFonts w:hint="default"/>
      </w:rPr>
    </w:lvl>
    <w:lvl w:ilvl="5" w:tplc="E472AC84">
      <w:numFmt w:val="bullet"/>
      <w:lvlText w:val="•"/>
      <w:lvlJc w:val="left"/>
      <w:pPr>
        <w:ind w:left="2065" w:hanging="360"/>
      </w:pPr>
      <w:rPr>
        <w:rFonts w:hint="default"/>
      </w:rPr>
    </w:lvl>
    <w:lvl w:ilvl="6" w:tplc="B31A6ABC">
      <w:numFmt w:val="bullet"/>
      <w:lvlText w:val="•"/>
      <w:lvlJc w:val="left"/>
      <w:pPr>
        <w:ind w:left="2406" w:hanging="360"/>
      </w:pPr>
      <w:rPr>
        <w:rFonts w:hint="default"/>
      </w:rPr>
    </w:lvl>
    <w:lvl w:ilvl="7" w:tplc="45EA72C2">
      <w:numFmt w:val="bullet"/>
      <w:lvlText w:val="•"/>
      <w:lvlJc w:val="left"/>
      <w:pPr>
        <w:ind w:left="2747" w:hanging="360"/>
      </w:pPr>
      <w:rPr>
        <w:rFonts w:hint="default"/>
      </w:rPr>
    </w:lvl>
    <w:lvl w:ilvl="8" w:tplc="1D327474">
      <w:numFmt w:val="bullet"/>
      <w:lvlText w:val="•"/>
      <w:lvlJc w:val="left"/>
      <w:pPr>
        <w:ind w:left="3088" w:hanging="360"/>
      </w:pPr>
      <w:rPr>
        <w:rFonts w:hint="default"/>
      </w:rPr>
    </w:lvl>
  </w:abstractNum>
  <w:abstractNum w:abstractNumId="136" w15:restartNumberingAfterBreak="0">
    <w:nsid w:val="37544BF6"/>
    <w:multiLevelType w:val="hybridMultilevel"/>
    <w:tmpl w:val="D0B655FE"/>
    <w:lvl w:ilvl="0" w:tplc="82324442">
      <w:numFmt w:val="bullet"/>
      <w:lvlText w:val=""/>
      <w:lvlJc w:val="left"/>
      <w:pPr>
        <w:ind w:left="820" w:hanging="360"/>
      </w:pPr>
      <w:rPr>
        <w:rFonts w:ascii="Wingdings" w:eastAsia="Wingdings" w:hAnsi="Wingdings" w:cs="Wingdings" w:hint="default"/>
        <w:w w:val="99"/>
        <w:sz w:val="24"/>
        <w:szCs w:val="24"/>
      </w:rPr>
    </w:lvl>
    <w:lvl w:ilvl="1" w:tplc="2CA8786E">
      <w:numFmt w:val="bullet"/>
      <w:lvlText w:val="•"/>
      <w:lvlJc w:val="left"/>
      <w:pPr>
        <w:ind w:left="1624" w:hanging="360"/>
      </w:pPr>
      <w:rPr>
        <w:rFonts w:hint="default"/>
      </w:rPr>
    </w:lvl>
    <w:lvl w:ilvl="2" w:tplc="A1DAD09A">
      <w:numFmt w:val="bullet"/>
      <w:lvlText w:val="•"/>
      <w:lvlJc w:val="left"/>
      <w:pPr>
        <w:ind w:left="2428" w:hanging="360"/>
      </w:pPr>
      <w:rPr>
        <w:rFonts w:hint="default"/>
      </w:rPr>
    </w:lvl>
    <w:lvl w:ilvl="3" w:tplc="62C225B4">
      <w:numFmt w:val="bullet"/>
      <w:lvlText w:val="•"/>
      <w:lvlJc w:val="left"/>
      <w:pPr>
        <w:ind w:left="3232" w:hanging="360"/>
      </w:pPr>
      <w:rPr>
        <w:rFonts w:hint="default"/>
      </w:rPr>
    </w:lvl>
    <w:lvl w:ilvl="4" w:tplc="C0005816">
      <w:numFmt w:val="bullet"/>
      <w:lvlText w:val="•"/>
      <w:lvlJc w:val="left"/>
      <w:pPr>
        <w:ind w:left="4036" w:hanging="360"/>
      </w:pPr>
      <w:rPr>
        <w:rFonts w:hint="default"/>
      </w:rPr>
    </w:lvl>
    <w:lvl w:ilvl="5" w:tplc="B14AD858">
      <w:numFmt w:val="bullet"/>
      <w:lvlText w:val="•"/>
      <w:lvlJc w:val="left"/>
      <w:pPr>
        <w:ind w:left="4840" w:hanging="360"/>
      </w:pPr>
      <w:rPr>
        <w:rFonts w:hint="default"/>
      </w:rPr>
    </w:lvl>
    <w:lvl w:ilvl="6" w:tplc="2EDC0C5C">
      <w:numFmt w:val="bullet"/>
      <w:lvlText w:val="•"/>
      <w:lvlJc w:val="left"/>
      <w:pPr>
        <w:ind w:left="5644" w:hanging="360"/>
      </w:pPr>
      <w:rPr>
        <w:rFonts w:hint="default"/>
      </w:rPr>
    </w:lvl>
    <w:lvl w:ilvl="7" w:tplc="A37E9638">
      <w:numFmt w:val="bullet"/>
      <w:lvlText w:val="•"/>
      <w:lvlJc w:val="left"/>
      <w:pPr>
        <w:ind w:left="6448" w:hanging="360"/>
      </w:pPr>
      <w:rPr>
        <w:rFonts w:hint="default"/>
      </w:rPr>
    </w:lvl>
    <w:lvl w:ilvl="8" w:tplc="663C9444">
      <w:numFmt w:val="bullet"/>
      <w:lvlText w:val="•"/>
      <w:lvlJc w:val="left"/>
      <w:pPr>
        <w:ind w:left="7252" w:hanging="360"/>
      </w:pPr>
      <w:rPr>
        <w:rFonts w:hint="default"/>
      </w:rPr>
    </w:lvl>
  </w:abstractNum>
  <w:abstractNum w:abstractNumId="137" w15:restartNumberingAfterBreak="0">
    <w:nsid w:val="37A62C6D"/>
    <w:multiLevelType w:val="hybridMultilevel"/>
    <w:tmpl w:val="2B1E8766"/>
    <w:lvl w:ilvl="0" w:tplc="F24C0F7A">
      <w:numFmt w:val="bullet"/>
      <w:lvlText w:val="•"/>
      <w:lvlJc w:val="left"/>
      <w:pPr>
        <w:ind w:left="360" w:hanging="202"/>
      </w:pPr>
      <w:rPr>
        <w:rFonts w:ascii="Arial" w:eastAsia="Arial" w:hAnsi="Arial" w:cs="Arial" w:hint="default"/>
        <w:w w:val="99"/>
        <w:sz w:val="18"/>
        <w:szCs w:val="18"/>
      </w:rPr>
    </w:lvl>
    <w:lvl w:ilvl="1" w:tplc="3A646DE8">
      <w:numFmt w:val="bullet"/>
      <w:lvlText w:val="•"/>
      <w:lvlJc w:val="left"/>
      <w:pPr>
        <w:ind w:left="757" w:hanging="202"/>
      </w:pPr>
      <w:rPr>
        <w:rFonts w:hint="default"/>
      </w:rPr>
    </w:lvl>
    <w:lvl w:ilvl="2" w:tplc="FD8436EE">
      <w:numFmt w:val="bullet"/>
      <w:lvlText w:val="•"/>
      <w:lvlJc w:val="left"/>
      <w:pPr>
        <w:ind w:left="1154" w:hanging="202"/>
      </w:pPr>
      <w:rPr>
        <w:rFonts w:hint="default"/>
      </w:rPr>
    </w:lvl>
    <w:lvl w:ilvl="3" w:tplc="9EC0BCF4">
      <w:numFmt w:val="bullet"/>
      <w:lvlText w:val="•"/>
      <w:lvlJc w:val="left"/>
      <w:pPr>
        <w:ind w:left="1551" w:hanging="202"/>
      </w:pPr>
      <w:rPr>
        <w:rFonts w:hint="default"/>
      </w:rPr>
    </w:lvl>
    <w:lvl w:ilvl="4" w:tplc="82F4446C">
      <w:numFmt w:val="bullet"/>
      <w:lvlText w:val="•"/>
      <w:lvlJc w:val="left"/>
      <w:pPr>
        <w:ind w:left="1948" w:hanging="202"/>
      </w:pPr>
      <w:rPr>
        <w:rFonts w:hint="default"/>
      </w:rPr>
    </w:lvl>
    <w:lvl w:ilvl="5" w:tplc="35B027CA">
      <w:numFmt w:val="bullet"/>
      <w:lvlText w:val="•"/>
      <w:lvlJc w:val="left"/>
      <w:pPr>
        <w:ind w:left="2345" w:hanging="202"/>
      </w:pPr>
      <w:rPr>
        <w:rFonts w:hint="default"/>
      </w:rPr>
    </w:lvl>
    <w:lvl w:ilvl="6" w:tplc="D90EA790">
      <w:numFmt w:val="bullet"/>
      <w:lvlText w:val="•"/>
      <w:lvlJc w:val="left"/>
      <w:pPr>
        <w:ind w:left="2742" w:hanging="202"/>
      </w:pPr>
      <w:rPr>
        <w:rFonts w:hint="default"/>
      </w:rPr>
    </w:lvl>
    <w:lvl w:ilvl="7" w:tplc="EB886914">
      <w:numFmt w:val="bullet"/>
      <w:lvlText w:val="•"/>
      <w:lvlJc w:val="left"/>
      <w:pPr>
        <w:ind w:left="3139" w:hanging="202"/>
      </w:pPr>
      <w:rPr>
        <w:rFonts w:hint="default"/>
      </w:rPr>
    </w:lvl>
    <w:lvl w:ilvl="8" w:tplc="910292A0">
      <w:numFmt w:val="bullet"/>
      <w:lvlText w:val="•"/>
      <w:lvlJc w:val="left"/>
      <w:pPr>
        <w:ind w:left="3536" w:hanging="202"/>
      </w:pPr>
      <w:rPr>
        <w:rFonts w:hint="default"/>
      </w:rPr>
    </w:lvl>
  </w:abstractNum>
  <w:abstractNum w:abstractNumId="138" w15:restartNumberingAfterBreak="0">
    <w:nsid w:val="37B316D2"/>
    <w:multiLevelType w:val="hybridMultilevel"/>
    <w:tmpl w:val="6B94A7F4"/>
    <w:lvl w:ilvl="0" w:tplc="E118D50A">
      <w:numFmt w:val="bullet"/>
      <w:lvlText w:val="•"/>
      <w:lvlJc w:val="left"/>
      <w:pPr>
        <w:ind w:left="360" w:hanging="202"/>
      </w:pPr>
      <w:rPr>
        <w:rFonts w:ascii="Arial" w:eastAsia="Arial" w:hAnsi="Arial" w:cs="Arial" w:hint="default"/>
        <w:w w:val="99"/>
        <w:sz w:val="18"/>
        <w:szCs w:val="18"/>
      </w:rPr>
    </w:lvl>
    <w:lvl w:ilvl="1" w:tplc="883AB182">
      <w:numFmt w:val="bullet"/>
      <w:lvlText w:val="•"/>
      <w:lvlJc w:val="left"/>
      <w:pPr>
        <w:ind w:left="755" w:hanging="202"/>
      </w:pPr>
      <w:rPr>
        <w:rFonts w:hint="default"/>
      </w:rPr>
    </w:lvl>
    <w:lvl w:ilvl="2" w:tplc="7A5A58C8">
      <w:numFmt w:val="bullet"/>
      <w:lvlText w:val="•"/>
      <w:lvlJc w:val="left"/>
      <w:pPr>
        <w:ind w:left="1150" w:hanging="202"/>
      </w:pPr>
      <w:rPr>
        <w:rFonts w:hint="default"/>
      </w:rPr>
    </w:lvl>
    <w:lvl w:ilvl="3" w:tplc="772647B6">
      <w:numFmt w:val="bullet"/>
      <w:lvlText w:val="•"/>
      <w:lvlJc w:val="left"/>
      <w:pPr>
        <w:ind w:left="1545" w:hanging="202"/>
      </w:pPr>
      <w:rPr>
        <w:rFonts w:hint="default"/>
      </w:rPr>
    </w:lvl>
    <w:lvl w:ilvl="4" w:tplc="70E0E1DC">
      <w:numFmt w:val="bullet"/>
      <w:lvlText w:val="•"/>
      <w:lvlJc w:val="left"/>
      <w:pPr>
        <w:ind w:left="1940" w:hanging="202"/>
      </w:pPr>
      <w:rPr>
        <w:rFonts w:hint="default"/>
      </w:rPr>
    </w:lvl>
    <w:lvl w:ilvl="5" w:tplc="480C8BA8">
      <w:numFmt w:val="bullet"/>
      <w:lvlText w:val="•"/>
      <w:lvlJc w:val="left"/>
      <w:pPr>
        <w:ind w:left="2335" w:hanging="202"/>
      </w:pPr>
      <w:rPr>
        <w:rFonts w:hint="default"/>
      </w:rPr>
    </w:lvl>
    <w:lvl w:ilvl="6" w:tplc="1BB421C8">
      <w:numFmt w:val="bullet"/>
      <w:lvlText w:val="•"/>
      <w:lvlJc w:val="left"/>
      <w:pPr>
        <w:ind w:left="2730" w:hanging="202"/>
      </w:pPr>
      <w:rPr>
        <w:rFonts w:hint="default"/>
      </w:rPr>
    </w:lvl>
    <w:lvl w:ilvl="7" w:tplc="6BC60262">
      <w:numFmt w:val="bullet"/>
      <w:lvlText w:val="•"/>
      <w:lvlJc w:val="left"/>
      <w:pPr>
        <w:ind w:left="3125" w:hanging="202"/>
      </w:pPr>
      <w:rPr>
        <w:rFonts w:hint="default"/>
      </w:rPr>
    </w:lvl>
    <w:lvl w:ilvl="8" w:tplc="E9808FFE">
      <w:numFmt w:val="bullet"/>
      <w:lvlText w:val="•"/>
      <w:lvlJc w:val="left"/>
      <w:pPr>
        <w:ind w:left="3520" w:hanging="202"/>
      </w:pPr>
      <w:rPr>
        <w:rFonts w:hint="default"/>
      </w:rPr>
    </w:lvl>
  </w:abstractNum>
  <w:abstractNum w:abstractNumId="139" w15:restartNumberingAfterBreak="0">
    <w:nsid w:val="37C36B07"/>
    <w:multiLevelType w:val="multilevel"/>
    <w:tmpl w:val="52F62FDC"/>
    <w:lvl w:ilvl="0">
      <w:start w:val="8"/>
      <w:numFmt w:val="decimal"/>
      <w:lvlText w:val="%1"/>
      <w:lvlJc w:val="left"/>
      <w:pPr>
        <w:ind w:left="676" w:hanging="577"/>
      </w:pPr>
      <w:rPr>
        <w:rFonts w:hint="default"/>
      </w:rPr>
    </w:lvl>
    <w:lvl w:ilvl="1">
      <w:start w:val="20"/>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140" w15:restartNumberingAfterBreak="0">
    <w:nsid w:val="380E2F1C"/>
    <w:multiLevelType w:val="hybridMultilevel"/>
    <w:tmpl w:val="1B96C0EA"/>
    <w:lvl w:ilvl="0" w:tplc="4E9C2CA4">
      <w:numFmt w:val="bullet"/>
      <w:lvlText w:val="•"/>
      <w:lvlJc w:val="left"/>
      <w:pPr>
        <w:ind w:left="360" w:hanging="202"/>
      </w:pPr>
      <w:rPr>
        <w:rFonts w:ascii="Arial" w:eastAsia="Arial" w:hAnsi="Arial" w:cs="Arial" w:hint="default"/>
        <w:w w:val="99"/>
        <w:sz w:val="18"/>
        <w:szCs w:val="18"/>
      </w:rPr>
    </w:lvl>
    <w:lvl w:ilvl="1" w:tplc="0830878A">
      <w:numFmt w:val="bullet"/>
      <w:lvlText w:val="•"/>
      <w:lvlJc w:val="left"/>
      <w:pPr>
        <w:ind w:left="755" w:hanging="202"/>
      </w:pPr>
      <w:rPr>
        <w:rFonts w:hint="default"/>
      </w:rPr>
    </w:lvl>
    <w:lvl w:ilvl="2" w:tplc="2550E45C">
      <w:numFmt w:val="bullet"/>
      <w:lvlText w:val="•"/>
      <w:lvlJc w:val="left"/>
      <w:pPr>
        <w:ind w:left="1150" w:hanging="202"/>
      </w:pPr>
      <w:rPr>
        <w:rFonts w:hint="default"/>
      </w:rPr>
    </w:lvl>
    <w:lvl w:ilvl="3" w:tplc="397CC84E">
      <w:numFmt w:val="bullet"/>
      <w:lvlText w:val="•"/>
      <w:lvlJc w:val="left"/>
      <w:pPr>
        <w:ind w:left="1545" w:hanging="202"/>
      </w:pPr>
      <w:rPr>
        <w:rFonts w:hint="default"/>
      </w:rPr>
    </w:lvl>
    <w:lvl w:ilvl="4" w:tplc="F03E4012">
      <w:numFmt w:val="bullet"/>
      <w:lvlText w:val="•"/>
      <w:lvlJc w:val="left"/>
      <w:pPr>
        <w:ind w:left="1940" w:hanging="202"/>
      </w:pPr>
      <w:rPr>
        <w:rFonts w:hint="default"/>
      </w:rPr>
    </w:lvl>
    <w:lvl w:ilvl="5" w:tplc="7750D536">
      <w:numFmt w:val="bullet"/>
      <w:lvlText w:val="•"/>
      <w:lvlJc w:val="left"/>
      <w:pPr>
        <w:ind w:left="2335" w:hanging="202"/>
      </w:pPr>
      <w:rPr>
        <w:rFonts w:hint="default"/>
      </w:rPr>
    </w:lvl>
    <w:lvl w:ilvl="6" w:tplc="237820F2">
      <w:numFmt w:val="bullet"/>
      <w:lvlText w:val="•"/>
      <w:lvlJc w:val="left"/>
      <w:pPr>
        <w:ind w:left="2730" w:hanging="202"/>
      </w:pPr>
      <w:rPr>
        <w:rFonts w:hint="default"/>
      </w:rPr>
    </w:lvl>
    <w:lvl w:ilvl="7" w:tplc="5930DB42">
      <w:numFmt w:val="bullet"/>
      <w:lvlText w:val="•"/>
      <w:lvlJc w:val="left"/>
      <w:pPr>
        <w:ind w:left="3125" w:hanging="202"/>
      </w:pPr>
      <w:rPr>
        <w:rFonts w:hint="default"/>
      </w:rPr>
    </w:lvl>
    <w:lvl w:ilvl="8" w:tplc="F79A6D36">
      <w:numFmt w:val="bullet"/>
      <w:lvlText w:val="•"/>
      <w:lvlJc w:val="left"/>
      <w:pPr>
        <w:ind w:left="3520" w:hanging="202"/>
      </w:pPr>
      <w:rPr>
        <w:rFonts w:hint="default"/>
      </w:rPr>
    </w:lvl>
  </w:abstractNum>
  <w:abstractNum w:abstractNumId="141" w15:restartNumberingAfterBreak="0">
    <w:nsid w:val="390F456D"/>
    <w:multiLevelType w:val="hybridMultilevel"/>
    <w:tmpl w:val="41FCF3A4"/>
    <w:lvl w:ilvl="0" w:tplc="8E109CEE">
      <w:numFmt w:val="bullet"/>
      <w:lvlText w:val="•"/>
      <w:lvlJc w:val="left"/>
      <w:pPr>
        <w:ind w:left="360" w:hanging="202"/>
      </w:pPr>
      <w:rPr>
        <w:rFonts w:ascii="Arial" w:eastAsia="Arial" w:hAnsi="Arial" w:cs="Arial" w:hint="default"/>
        <w:w w:val="99"/>
        <w:sz w:val="18"/>
        <w:szCs w:val="18"/>
      </w:rPr>
    </w:lvl>
    <w:lvl w:ilvl="1" w:tplc="D5F81008">
      <w:numFmt w:val="bullet"/>
      <w:lvlText w:val="•"/>
      <w:lvlJc w:val="left"/>
      <w:pPr>
        <w:ind w:left="755" w:hanging="202"/>
      </w:pPr>
      <w:rPr>
        <w:rFonts w:hint="default"/>
      </w:rPr>
    </w:lvl>
    <w:lvl w:ilvl="2" w:tplc="737E1A9E">
      <w:numFmt w:val="bullet"/>
      <w:lvlText w:val="•"/>
      <w:lvlJc w:val="left"/>
      <w:pPr>
        <w:ind w:left="1150" w:hanging="202"/>
      </w:pPr>
      <w:rPr>
        <w:rFonts w:hint="default"/>
      </w:rPr>
    </w:lvl>
    <w:lvl w:ilvl="3" w:tplc="7966AD3C">
      <w:numFmt w:val="bullet"/>
      <w:lvlText w:val="•"/>
      <w:lvlJc w:val="left"/>
      <w:pPr>
        <w:ind w:left="1545" w:hanging="202"/>
      </w:pPr>
      <w:rPr>
        <w:rFonts w:hint="default"/>
      </w:rPr>
    </w:lvl>
    <w:lvl w:ilvl="4" w:tplc="639CD3FE">
      <w:numFmt w:val="bullet"/>
      <w:lvlText w:val="•"/>
      <w:lvlJc w:val="left"/>
      <w:pPr>
        <w:ind w:left="1940" w:hanging="202"/>
      </w:pPr>
      <w:rPr>
        <w:rFonts w:hint="default"/>
      </w:rPr>
    </w:lvl>
    <w:lvl w:ilvl="5" w:tplc="70A6EFBE">
      <w:numFmt w:val="bullet"/>
      <w:lvlText w:val="•"/>
      <w:lvlJc w:val="left"/>
      <w:pPr>
        <w:ind w:left="2335" w:hanging="202"/>
      </w:pPr>
      <w:rPr>
        <w:rFonts w:hint="default"/>
      </w:rPr>
    </w:lvl>
    <w:lvl w:ilvl="6" w:tplc="D16A75D6">
      <w:numFmt w:val="bullet"/>
      <w:lvlText w:val="•"/>
      <w:lvlJc w:val="left"/>
      <w:pPr>
        <w:ind w:left="2730" w:hanging="202"/>
      </w:pPr>
      <w:rPr>
        <w:rFonts w:hint="default"/>
      </w:rPr>
    </w:lvl>
    <w:lvl w:ilvl="7" w:tplc="12A6C90C">
      <w:numFmt w:val="bullet"/>
      <w:lvlText w:val="•"/>
      <w:lvlJc w:val="left"/>
      <w:pPr>
        <w:ind w:left="3125" w:hanging="202"/>
      </w:pPr>
      <w:rPr>
        <w:rFonts w:hint="default"/>
      </w:rPr>
    </w:lvl>
    <w:lvl w:ilvl="8" w:tplc="6EB46B82">
      <w:numFmt w:val="bullet"/>
      <w:lvlText w:val="•"/>
      <w:lvlJc w:val="left"/>
      <w:pPr>
        <w:ind w:left="3520" w:hanging="202"/>
      </w:pPr>
      <w:rPr>
        <w:rFonts w:hint="default"/>
      </w:rPr>
    </w:lvl>
  </w:abstractNum>
  <w:abstractNum w:abstractNumId="142" w15:restartNumberingAfterBreak="0">
    <w:nsid w:val="3928005E"/>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3" w15:restartNumberingAfterBreak="0">
    <w:nsid w:val="39B45EA6"/>
    <w:multiLevelType w:val="hybridMultilevel"/>
    <w:tmpl w:val="8996BF9C"/>
    <w:lvl w:ilvl="0" w:tplc="573CF986">
      <w:numFmt w:val="bullet"/>
      <w:lvlText w:val="•"/>
      <w:lvlJc w:val="left"/>
      <w:pPr>
        <w:ind w:left="360" w:hanging="202"/>
      </w:pPr>
      <w:rPr>
        <w:rFonts w:ascii="Arial" w:eastAsia="Arial" w:hAnsi="Arial" w:cs="Arial" w:hint="default"/>
        <w:w w:val="99"/>
        <w:sz w:val="18"/>
        <w:szCs w:val="18"/>
      </w:rPr>
    </w:lvl>
    <w:lvl w:ilvl="1" w:tplc="4B8ED4B4">
      <w:numFmt w:val="bullet"/>
      <w:lvlText w:val="•"/>
      <w:lvlJc w:val="left"/>
      <w:pPr>
        <w:ind w:left="755" w:hanging="202"/>
      </w:pPr>
      <w:rPr>
        <w:rFonts w:hint="default"/>
      </w:rPr>
    </w:lvl>
    <w:lvl w:ilvl="2" w:tplc="96803CD0">
      <w:numFmt w:val="bullet"/>
      <w:lvlText w:val="•"/>
      <w:lvlJc w:val="left"/>
      <w:pPr>
        <w:ind w:left="1150" w:hanging="202"/>
      </w:pPr>
      <w:rPr>
        <w:rFonts w:hint="default"/>
      </w:rPr>
    </w:lvl>
    <w:lvl w:ilvl="3" w:tplc="8768126C">
      <w:numFmt w:val="bullet"/>
      <w:lvlText w:val="•"/>
      <w:lvlJc w:val="left"/>
      <w:pPr>
        <w:ind w:left="1545" w:hanging="202"/>
      </w:pPr>
      <w:rPr>
        <w:rFonts w:hint="default"/>
      </w:rPr>
    </w:lvl>
    <w:lvl w:ilvl="4" w:tplc="20746DC2">
      <w:numFmt w:val="bullet"/>
      <w:lvlText w:val="•"/>
      <w:lvlJc w:val="left"/>
      <w:pPr>
        <w:ind w:left="1940" w:hanging="202"/>
      </w:pPr>
      <w:rPr>
        <w:rFonts w:hint="default"/>
      </w:rPr>
    </w:lvl>
    <w:lvl w:ilvl="5" w:tplc="176293E6">
      <w:numFmt w:val="bullet"/>
      <w:lvlText w:val="•"/>
      <w:lvlJc w:val="left"/>
      <w:pPr>
        <w:ind w:left="2335" w:hanging="202"/>
      </w:pPr>
      <w:rPr>
        <w:rFonts w:hint="default"/>
      </w:rPr>
    </w:lvl>
    <w:lvl w:ilvl="6" w:tplc="6FAEE480">
      <w:numFmt w:val="bullet"/>
      <w:lvlText w:val="•"/>
      <w:lvlJc w:val="left"/>
      <w:pPr>
        <w:ind w:left="2730" w:hanging="202"/>
      </w:pPr>
      <w:rPr>
        <w:rFonts w:hint="default"/>
      </w:rPr>
    </w:lvl>
    <w:lvl w:ilvl="7" w:tplc="AEEE639A">
      <w:numFmt w:val="bullet"/>
      <w:lvlText w:val="•"/>
      <w:lvlJc w:val="left"/>
      <w:pPr>
        <w:ind w:left="3125" w:hanging="202"/>
      </w:pPr>
      <w:rPr>
        <w:rFonts w:hint="default"/>
      </w:rPr>
    </w:lvl>
    <w:lvl w:ilvl="8" w:tplc="80B2BA4E">
      <w:numFmt w:val="bullet"/>
      <w:lvlText w:val="•"/>
      <w:lvlJc w:val="left"/>
      <w:pPr>
        <w:ind w:left="3520" w:hanging="202"/>
      </w:pPr>
      <w:rPr>
        <w:rFonts w:hint="default"/>
      </w:rPr>
    </w:lvl>
  </w:abstractNum>
  <w:abstractNum w:abstractNumId="144" w15:restartNumberingAfterBreak="0">
    <w:nsid w:val="3A6C6F30"/>
    <w:multiLevelType w:val="hybridMultilevel"/>
    <w:tmpl w:val="97FAE94C"/>
    <w:lvl w:ilvl="0" w:tplc="9F4480E2">
      <w:numFmt w:val="bullet"/>
      <w:lvlText w:val="•"/>
      <w:lvlJc w:val="left"/>
      <w:pPr>
        <w:ind w:left="360" w:hanging="202"/>
      </w:pPr>
      <w:rPr>
        <w:rFonts w:ascii="Arial" w:eastAsia="Arial" w:hAnsi="Arial" w:cs="Arial" w:hint="default"/>
        <w:w w:val="99"/>
        <w:sz w:val="18"/>
        <w:szCs w:val="18"/>
      </w:rPr>
    </w:lvl>
    <w:lvl w:ilvl="1" w:tplc="F084A836">
      <w:numFmt w:val="bullet"/>
      <w:lvlText w:val="•"/>
      <w:lvlJc w:val="left"/>
      <w:pPr>
        <w:ind w:left="755" w:hanging="202"/>
      </w:pPr>
      <w:rPr>
        <w:rFonts w:hint="default"/>
      </w:rPr>
    </w:lvl>
    <w:lvl w:ilvl="2" w:tplc="AC581BBC">
      <w:numFmt w:val="bullet"/>
      <w:lvlText w:val="•"/>
      <w:lvlJc w:val="left"/>
      <w:pPr>
        <w:ind w:left="1150" w:hanging="202"/>
      </w:pPr>
      <w:rPr>
        <w:rFonts w:hint="default"/>
      </w:rPr>
    </w:lvl>
    <w:lvl w:ilvl="3" w:tplc="695EA3AC">
      <w:numFmt w:val="bullet"/>
      <w:lvlText w:val="•"/>
      <w:lvlJc w:val="left"/>
      <w:pPr>
        <w:ind w:left="1545" w:hanging="202"/>
      </w:pPr>
      <w:rPr>
        <w:rFonts w:hint="default"/>
      </w:rPr>
    </w:lvl>
    <w:lvl w:ilvl="4" w:tplc="A2AC2FF8">
      <w:numFmt w:val="bullet"/>
      <w:lvlText w:val="•"/>
      <w:lvlJc w:val="left"/>
      <w:pPr>
        <w:ind w:left="1940" w:hanging="202"/>
      </w:pPr>
      <w:rPr>
        <w:rFonts w:hint="default"/>
      </w:rPr>
    </w:lvl>
    <w:lvl w:ilvl="5" w:tplc="93C6A0AE">
      <w:numFmt w:val="bullet"/>
      <w:lvlText w:val="•"/>
      <w:lvlJc w:val="left"/>
      <w:pPr>
        <w:ind w:left="2335" w:hanging="202"/>
      </w:pPr>
      <w:rPr>
        <w:rFonts w:hint="default"/>
      </w:rPr>
    </w:lvl>
    <w:lvl w:ilvl="6" w:tplc="A2205034">
      <w:numFmt w:val="bullet"/>
      <w:lvlText w:val="•"/>
      <w:lvlJc w:val="left"/>
      <w:pPr>
        <w:ind w:left="2730" w:hanging="202"/>
      </w:pPr>
      <w:rPr>
        <w:rFonts w:hint="default"/>
      </w:rPr>
    </w:lvl>
    <w:lvl w:ilvl="7" w:tplc="4EB87DB0">
      <w:numFmt w:val="bullet"/>
      <w:lvlText w:val="•"/>
      <w:lvlJc w:val="left"/>
      <w:pPr>
        <w:ind w:left="3125" w:hanging="202"/>
      </w:pPr>
      <w:rPr>
        <w:rFonts w:hint="default"/>
      </w:rPr>
    </w:lvl>
    <w:lvl w:ilvl="8" w:tplc="69DED4A4">
      <w:numFmt w:val="bullet"/>
      <w:lvlText w:val="•"/>
      <w:lvlJc w:val="left"/>
      <w:pPr>
        <w:ind w:left="3520" w:hanging="202"/>
      </w:pPr>
      <w:rPr>
        <w:rFonts w:hint="default"/>
      </w:rPr>
    </w:lvl>
  </w:abstractNum>
  <w:abstractNum w:abstractNumId="145" w15:restartNumberingAfterBreak="0">
    <w:nsid w:val="3ABF64AF"/>
    <w:multiLevelType w:val="hybridMultilevel"/>
    <w:tmpl w:val="D0CCD4D4"/>
    <w:lvl w:ilvl="0" w:tplc="86A6FDC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6" w15:restartNumberingAfterBreak="0">
    <w:nsid w:val="3B3A60AE"/>
    <w:multiLevelType w:val="hybridMultilevel"/>
    <w:tmpl w:val="867A6898"/>
    <w:lvl w:ilvl="0" w:tplc="0D1C2B66">
      <w:numFmt w:val="bullet"/>
      <w:lvlText w:val=""/>
      <w:lvlJc w:val="left"/>
      <w:pPr>
        <w:ind w:left="720" w:hanging="360"/>
      </w:pPr>
      <w:rPr>
        <w:rFonts w:ascii="Symbol" w:eastAsia="Symbol" w:hAnsi="Symbol" w:cs="Symbol" w:hint="default"/>
        <w:w w:val="100"/>
        <w:sz w:val="18"/>
        <w:szCs w:val="18"/>
      </w:rPr>
    </w:lvl>
    <w:lvl w:ilvl="1" w:tplc="4B58019E">
      <w:numFmt w:val="bullet"/>
      <w:lvlText w:val="•"/>
      <w:lvlJc w:val="left"/>
      <w:pPr>
        <w:ind w:left="1043" w:hanging="360"/>
      </w:pPr>
      <w:rPr>
        <w:rFonts w:hint="default"/>
      </w:rPr>
    </w:lvl>
    <w:lvl w:ilvl="2" w:tplc="66C87ED2">
      <w:numFmt w:val="bullet"/>
      <w:lvlText w:val="•"/>
      <w:lvlJc w:val="left"/>
      <w:pPr>
        <w:ind w:left="1366" w:hanging="360"/>
      </w:pPr>
      <w:rPr>
        <w:rFonts w:hint="default"/>
      </w:rPr>
    </w:lvl>
    <w:lvl w:ilvl="3" w:tplc="A44EF260">
      <w:numFmt w:val="bullet"/>
      <w:lvlText w:val="•"/>
      <w:lvlJc w:val="left"/>
      <w:pPr>
        <w:ind w:left="1689" w:hanging="360"/>
      </w:pPr>
      <w:rPr>
        <w:rFonts w:hint="default"/>
      </w:rPr>
    </w:lvl>
    <w:lvl w:ilvl="4" w:tplc="E8743E36">
      <w:numFmt w:val="bullet"/>
      <w:lvlText w:val="•"/>
      <w:lvlJc w:val="left"/>
      <w:pPr>
        <w:ind w:left="2012" w:hanging="360"/>
      </w:pPr>
      <w:rPr>
        <w:rFonts w:hint="default"/>
      </w:rPr>
    </w:lvl>
    <w:lvl w:ilvl="5" w:tplc="23F84054">
      <w:numFmt w:val="bullet"/>
      <w:lvlText w:val="•"/>
      <w:lvlJc w:val="left"/>
      <w:pPr>
        <w:ind w:left="2335" w:hanging="360"/>
      </w:pPr>
      <w:rPr>
        <w:rFonts w:hint="default"/>
      </w:rPr>
    </w:lvl>
    <w:lvl w:ilvl="6" w:tplc="4732D02C">
      <w:numFmt w:val="bullet"/>
      <w:lvlText w:val="•"/>
      <w:lvlJc w:val="left"/>
      <w:pPr>
        <w:ind w:left="2658" w:hanging="360"/>
      </w:pPr>
      <w:rPr>
        <w:rFonts w:hint="default"/>
      </w:rPr>
    </w:lvl>
    <w:lvl w:ilvl="7" w:tplc="D3726100">
      <w:numFmt w:val="bullet"/>
      <w:lvlText w:val="•"/>
      <w:lvlJc w:val="left"/>
      <w:pPr>
        <w:ind w:left="2981" w:hanging="360"/>
      </w:pPr>
      <w:rPr>
        <w:rFonts w:hint="default"/>
      </w:rPr>
    </w:lvl>
    <w:lvl w:ilvl="8" w:tplc="D1228F96">
      <w:numFmt w:val="bullet"/>
      <w:lvlText w:val="•"/>
      <w:lvlJc w:val="left"/>
      <w:pPr>
        <w:ind w:left="3304" w:hanging="360"/>
      </w:pPr>
      <w:rPr>
        <w:rFonts w:hint="default"/>
      </w:rPr>
    </w:lvl>
  </w:abstractNum>
  <w:abstractNum w:abstractNumId="147" w15:restartNumberingAfterBreak="0">
    <w:nsid w:val="3BBF4E57"/>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48" w15:restartNumberingAfterBreak="0">
    <w:nsid w:val="3CDC0C88"/>
    <w:multiLevelType w:val="hybridMultilevel"/>
    <w:tmpl w:val="E506A60E"/>
    <w:lvl w:ilvl="0" w:tplc="DE8C42FA">
      <w:start w:val="1"/>
      <w:numFmt w:val="decimal"/>
      <w:lvlText w:val="%1)"/>
      <w:lvlJc w:val="left"/>
      <w:pPr>
        <w:ind w:left="240" w:hanging="233"/>
      </w:pPr>
      <w:rPr>
        <w:rFonts w:ascii="Arial" w:eastAsia="Arial" w:hAnsi="Arial" w:cs="Arial" w:hint="default"/>
        <w:w w:val="99"/>
        <w:sz w:val="20"/>
        <w:szCs w:val="20"/>
      </w:rPr>
    </w:lvl>
    <w:lvl w:ilvl="1" w:tplc="E0EC6C6A">
      <w:numFmt w:val="bullet"/>
      <w:lvlText w:val="•"/>
      <w:lvlJc w:val="left"/>
      <w:pPr>
        <w:ind w:left="647" w:hanging="233"/>
      </w:pPr>
      <w:rPr>
        <w:rFonts w:hint="default"/>
      </w:rPr>
    </w:lvl>
    <w:lvl w:ilvl="2" w:tplc="A9D85E02">
      <w:numFmt w:val="bullet"/>
      <w:lvlText w:val="•"/>
      <w:lvlJc w:val="left"/>
      <w:pPr>
        <w:ind w:left="1054" w:hanging="233"/>
      </w:pPr>
      <w:rPr>
        <w:rFonts w:hint="default"/>
      </w:rPr>
    </w:lvl>
    <w:lvl w:ilvl="3" w:tplc="084EDD56">
      <w:numFmt w:val="bullet"/>
      <w:lvlText w:val="•"/>
      <w:lvlJc w:val="left"/>
      <w:pPr>
        <w:ind w:left="1461" w:hanging="233"/>
      </w:pPr>
      <w:rPr>
        <w:rFonts w:hint="default"/>
      </w:rPr>
    </w:lvl>
    <w:lvl w:ilvl="4" w:tplc="B9B601B8">
      <w:numFmt w:val="bullet"/>
      <w:lvlText w:val="•"/>
      <w:lvlJc w:val="left"/>
      <w:pPr>
        <w:ind w:left="1868" w:hanging="233"/>
      </w:pPr>
      <w:rPr>
        <w:rFonts w:hint="default"/>
      </w:rPr>
    </w:lvl>
    <w:lvl w:ilvl="5" w:tplc="726621B6">
      <w:numFmt w:val="bullet"/>
      <w:lvlText w:val="•"/>
      <w:lvlJc w:val="left"/>
      <w:pPr>
        <w:ind w:left="2275" w:hanging="233"/>
      </w:pPr>
      <w:rPr>
        <w:rFonts w:hint="default"/>
      </w:rPr>
    </w:lvl>
    <w:lvl w:ilvl="6" w:tplc="BC602B4E">
      <w:numFmt w:val="bullet"/>
      <w:lvlText w:val="•"/>
      <w:lvlJc w:val="left"/>
      <w:pPr>
        <w:ind w:left="2682" w:hanging="233"/>
      </w:pPr>
      <w:rPr>
        <w:rFonts w:hint="default"/>
      </w:rPr>
    </w:lvl>
    <w:lvl w:ilvl="7" w:tplc="DBBC6EF4">
      <w:numFmt w:val="bullet"/>
      <w:lvlText w:val="•"/>
      <w:lvlJc w:val="left"/>
      <w:pPr>
        <w:ind w:left="3089" w:hanging="233"/>
      </w:pPr>
      <w:rPr>
        <w:rFonts w:hint="default"/>
      </w:rPr>
    </w:lvl>
    <w:lvl w:ilvl="8" w:tplc="052CD00C">
      <w:numFmt w:val="bullet"/>
      <w:lvlText w:val="•"/>
      <w:lvlJc w:val="left"/>
      <w:pPr>
        <w:ind w:left="3496" w:hanging="233"/>
      </w:pPr>
      <w:rPr>
        <w:rFonts w:hint="default"/>
      </w:rPr>
    </w:lvl>
  </w:abstractNum>
  <w:abstractNum w:abstractNumId="149" w15:restartNumberingAfterBreak="0">
    <w:nsid w:val="3D1F0E63"/>
    <w:multiLevelType w:val="hybridMultilevel"/>
    <w:tmpl w:val="589A6976"/>
    <w:lvl w:ilvl="0" w:tplc="41A823B6">
      <w:numFmt w:val="bullet"/>
      <w:lvlText w:val="*"/>
      <w:lvlJc w:val="left"/>
      <w:pPr>
        <w:ind w:left="103" w:hanging="149"/>
      </w:pPr>
      <w:rPr>
        <w:rFonts w:ascii="Times New Roman" w:eastAsia="Times New Roman" w:hAnsi="Times New Roman" w:cs="Times New Roman" w:hint="default"/>
        <w:w w:val="99"/>
        <w:sz w:val="20"/>
        <w:szCs w:val="20"/>
      </w:rPr>
    </w:lvl>
    <w:lvl w:ilvl="1" w:tplc="49B03B9E">
      <w:numFmt w:val="bullet"/>
      <w:lvlText w:val="•"/>
      <w:lvlJc w:val="left"/>
      <w:pPr>
        <w:ind w:left="413" w:hanging="149"/>
      </w:pPr>
      <w:rPr>
        <w:rFonts w:hint="default"/>
      </w:rPr>
    </w:lvl>
    <w:lvl w:ilvl="2" w:tplc="A2783E96">
      <w:numFmt w:val="bullet"/>
      <w:lvlText w:val="•"/>
      <w:lvlJc w:val="left"/>
      <w:pPr>
        <w:ind w:left="726" w:hanging="149"/>
      </w:pPr>
      <w:rPr>
        <w:rFonts w:hint="default"/>
      </w:rPr>
    </w:lvl>
    <w:lvl w:ilvl="3" w:tplc="87868850">
      <w:numFmt w:val="bullet"/>
      <w:lvlText w:val="•"/>
      <w:lvlJc w:val="left"/>
      <w:pPr>
        <w:ind w:left="1039" w:hanging="149"/>
      </w:pPr>
      <w:rPr>
        <w:rFonts w:hint="default"/>
      </w:rPr>
    </w:lvl>
    <w:lvl w:ilvl="4" w:tplc="0F6E7284">
      <w:numFmt w:val="bullet"/>
      <w:lvlText w:val="•"/>
      <w:lvlJc w:val="left"/>
      <w:pPr>
        <w:ind w:left="1352" w:hanging="149"/>
      </w:pPr>
      <w:rPr>
        <w:rFonts w:hint="default"/>
      </w:rPr>
    </w:lvl>
    <w:lvl w:ilvl="5" w:tplc="B37ACA5A">
      <w:numFmt w:val="bullet"/>
      <w:lvlText w:val="•"/>
      <w:lvlJc w:val="left"/>
      <w:pPr>
        <w:ind w:left="1665" w:hanging="149"/>
      </w:pPr>
      <w:rPr>
        <w:rFonts w:hint="default"/>
      </w:rPr>
    </w:lvl>
    <w:lvl w:ilvl="6" w:tplc="82601B2C">
      <w:numFmt w:val="bullet"/>
      <w:lvlText w:val="•"/>
      <w:lvlJc w:val="left"/>
      <w:pPr>
        <w:ind w:left="1978" w:hanging="149"/>
      </w:pPr>
      <w:rPr>
        <w:rFonts w:hint="default"/>
      </w:rPr>
    </w:lvl>
    <w:lvl w:ilvl="7" w:tplc="EDE40990">
      <w:numFmt w:val="bullet"/>
      <w:lvlText w:val="•"/>
      <w:lvlJc w:val="left"/>
      <w:pPr>
        <w:ind w:left="2291" w:hanging="149"/>
      </w:pPr>
      <w:rPr>
        <w:rFonts w:hint="default"/>
      </w:rPr>
    </w:lvl>
    <w:lvl w:ilvl="8" w:tplc="5EFA2B1A">
      <w:numFmt w:val="bullet"/>
      <w:lvlText w:val="•"/>
      <w:lvlJc w:val="left"/>
      <w:pPr>
        <w:ind w:left="2604" w:hanging="149"/>
      </w:pPr>
      <w:rPr>
        <w:rFonts w:hint="default"/>
      </w:rPr>
    </w:lvl>
  </w:abstractNum>
  <w:abstractNum w:abstractNumId="150" w15:restartNumberingAfterBreak="0">
    <w:nsid w:val="3D3E2DAD"/>
    <w:multiLevelType w:val="hybridMultilevel"/>
    <w:tmpl w:val="E7205800"/>
    <w:lvl w:ilvl="0" w:tplc="7C460966">
      <w:numFmt w:val="bullet"/>
      <w:lvlText w:val="•"/>
      <w:lvlJc w:val="left"/>
      <w:pPr>
        <w:ind w:left="360" w:hanging="202"/>
      </w:pPr>
      <w:rPr>
        <w:rFonts w:ascii="Arial" w:eastAsia="Arial" w:hAnsi="Arial" w:cs="Arial" w:hint="default"/>
        <w:w w:val="99"/>
        <w:sz w:val="18"/>
        <w:szCs w:val="18"/>
      </w:rPr>
    </w:lvl>
    <w:lvl w:ilvl="1" w:tplc="0896CB6E">
      <w:numFmt w:val="bullet"/>
      <w:lvlText w:val="•"/>
      <w:lvlJc w:val="left"/>
      <w:pPr>
        <w:ind w:left="757" w:hanging="202"/>
      </w:pPr>
      <w:rPr>
        <w:rFonts w:hint="default"/>
      </w:rPr>
    </w:lvl>
    <w:lvl w:ilvl="2" w:tplc="E24E7E28">
      <w:numFmt w:val="bullet"/>
      <w:lvlText w:val="•"/>
      <w:lvlJc w:val="left"/>
      <w:pPr>
        <w:ind w:left="1154" w:hanging="202"/>
      </w:pPr>
      <w:rPr>
        <w:rFonts w:hint="default"/>
      </w:rPr>
    </w:lvl>
    <w:lvl w:ilvl="3" w:tplc="59301450">
      <w:numFmt w:val="bullet"/>
      <w:lvlText w:val="•"/>
      <w:lvlJc w:val="left"/>
      <w:pPr>
        <w:ind w:left="1551" w:hanging="202"/>
      </w:pPr>
      <w:rPr>
        <w:rFonts w:hint="default"/>
      </w:rPr>
    </w:lvl>
    <w:lvl w:ilvl="4" w:tplc="972632FA">
      <w:numFmt w:val="bullet"/>
      <w:lvlText w:val="•"/>
      <w:lvlJc w:val="left"/>
      <w:pPr>
        <w:ind w:left="1948" w:hanging="202"/>
      </w:pPr>
      <w:rPr>
        <w:rFonts w:hint="default"/>
      </w:rPr>
    </w:lvl>
    <w:lvl w:ilvl="5" w:tplc="2C9A9EDA">
      <w:numFmt w:val="bullet"/>
      <w:lvlText w:val="•"/>
      <w:lvlJc w:val="left"/>
      <w:pPr>
        <w:ind w:left="2345" w:hanging="202"/>
      </w:pPr>
      <w:rPr>
        <w:rFonts w:hint="default"/>
      </w:rPr>
    </w:lvl>
    <w:lvl w:ilvl="6" w:tplc="7734772A">
      <w:numFmt w:val="bullet"/>
      <w:lvlText w:val="•"/>
      <w:lvlJc w:val="left"/>
      <w:pPr>
        <w:ind w:left="2742" w:hanging="202"/>
      </w:pPr>
      <w:rPr>
        <w:rFonts w:hint="default"/>
      </w:rPr>
    </w:lvl>
    <w:lvl w:ilvl="7" w:tplc="1A9AC9CC">
      <w:numFmt w:val="bullet"/>
      <w:lvlText w:val="•"/>
      <w:lvlJc w:val="left"/>
      <w:pPr>
        <w:ind w:left="3139" w:hanging="202"/>
      </w:pPr>
      <w:rPr>
        <w:rFonts w:hint="default"/>
      </w:rPr>
    </w:lvl>
    <w:lvl w:ilvl="8" w:tplc="234807CC">
      <w:numFmt w:val="bullet"/>
      <w:lvlText w:val="•"/>
      <w:lvlJc w:val="left"/>
      <w:pPr>
        <w:ind w:left="3536" w:hanging="202"/>
      </w:pPr>
      <w:rPr>
        <w:rFonts w:hint="default"/>
      </w:rPr>
    </w:lvl>
  </w:abstractNum>
  <w:abstractNum w:abstractNumId="151" w15:restartNumberingAfterBreak="0">
    <w:nsid w:val="3D6A525C"/>
    <w:multiLevelType w:val="multilevel"/>
    <w:tmpl w:val="B0A2C4C4"/>
    <w:lvl w:ilvl="0">
      <w:start w:val="7"/>
      <w:numFmt w:val="decimal"/>
      <w:lvlText w:val="%1"/>
      <w:lvlJc w:val="left"/>
      <w:pPr>
        <w:ind w:left="1471" w:hanging="720"/>
        <w:jc w:val="right"/>
      </w:pPr>
      <w:rPr>
        <w:rFonts w:hint="default"/>
      </w:rPr>
    </w:lvl>
    <w:lvl w:ilvl="1">
      <w:start w:val="1"/>
      <w:numFmt w:val="decimal"/>
      <w:lvlText w:val="%1.%2"/>
      <w:lvlJc w:val="left"/>
      <w:pPr>
        <w:ind w:left="676" w:hanging="577"/>
      </w:pPr>
      <w:rPr>
        <w:rFonts w:hint="default"/>
        <w:b/>
        <w:bCs/>
        <w:w w:val="99"/>
      </w:rPr>
    </w:lvl>
    <w:lvl w:ilvl="2">
      <w:start w:val="1"/>
      <w:numFmt w:val="decimal"/>
      <w:lvlText w:val="%1.%2.%3"/>
      <w:lvlJc w:val="left"/>
      <w:pPr>
        <w:ind w:left="1271" w:hanging="1172"/>
      </w:pPr>
      <w:rPr>
        <w:rFonts w:hint="default"/>
        <w:b/>
        <w:bCs/>
        <w:spacing w:val="-1"/>
        <w:w w:val="99"/>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1540" w:hanging="360"/>
      </w:pPr>
      <w:rPr>
        <w:rFonts w:hint="default"/>
      </w:rPr>
    </w:lvl>
    <w:lvl w:ilvl="5">
      <w:numFmt w:val="bullet"/>
      <w:lvlText w:val="•"/>
      <w:lvlJc w:val="left"/>
      <w:pPr>
        <w:ind w:left="2760" w:hanging="360"/>
      </w:pPr>
      <w:rPr>
        <w:rFonts w:hint="default"/>
      </w:rPr>
    </w:lvl>
    <w:lvl w:ilvl="6">
      <w:numFmt w:val="bullet"/>
      <w:lvlText w:val="•"/>
      <w:lvlJc w:val="left"/>
      <w:pPr>
        <w:ind w:left="3980" w:hanging="360"/>
      </w:pPr>
      <w:rPr>
        <w:rFonts w:hint="default"/>
      </w:rPr>
    </w:lvl>
    <w:lvl w:ilvl="7">
      <w:numFmt w:val="bullet"/>
      <w:lvlText w:val="•"/>
      <w:lvlJc w:val="left"/>
      <w:pPr>
        <w:ind w:left="5200" w:hanging="360"/>
      </w:pPr>
      <w:rPr>
        <w:rFonts w:hint="default"/>
      </w:rPr>
    </w:lvl>
    <w:lvl w:ilvl="8">
      <w:numFmt w:val="bullet"/>
      <w:lvlText w:val="•"/>
      <w:lvlJc w:val="left"/>
      <w:pPr>
        <w:ind w:left="6420" w:hanging="360"/>
      </w:pPr>
      <w:rPr>
        <w:rFonts w:hint="default"/>
      </w:rPr>
    </w:lvl>
  </w:abstractNum>
  <w:abstractNum w:abstractNumId="152" w15:restartNumberingAfterBreak="0">
    <w:nsid w:val="3D7F7122"/>
    <w:multiLevelType w:val="hybridMultilevel"/>
    <w:tmpl w:val="E04C4680"/>
    <w:lvl w:ilvl="0" w:tplc="060655AA">
      <w:numFmt w:val="bullet"/>
      <w:lvlText w:val="•"/>
      <w:lvlJc w:val="left"/>
      <w:pPr>
        <w:ind w:left="360" w:hanging="202"/>
      </w:pPr>
      <w:rPr>
        <w:rFonts w:ascii="Arial" w:eastAsia="Arial" w:hAnsi="Arial" w:cs="Arial" w:hint="default"/>
        <w:w w:val="99"/>
        <w:sz w:val="18"/>
        <w:szCs w:val="18"/>
      </w:rPr>
    </w:lvl>
    <w:lvl w:ilvl="1" w:tplc="D27EAD86">
      <w:numFmt w:val="bullet"/>
      <w:lvlText w:val="•"/>
      <w:lvlJc w:val="left"/>
      <w:pPr>
        <w:ind w:left="755" w:hanging="202"/>
      </w:pPr>
      <w:rPr>
        <w:rFonts w:hint="default"/>
      </w:rPr>
    </w:lvl>
    <w:lvl w:ilvl="2" w:tplc="A3741672">
      <w:numFmt w:val="bullet"/>
      <w:lvlText w:val="•"/>
      <w:lvlJc w:val="left"/>
      <w:pPr>
        <w:ind w:left="1150" w:hanging="202"/>
      </w:pPr>
      <w:rPr>
        <w:rFonts w:hint="default"/>
      </w:rPr>
    </w:lvl>
    <w:lvl w:ilvl="3" w:tplc="69C89A00">
      <w:numFmt w:val="bullet"/>
      <w:lvlText w:val="•"/>
      <w:lvlJc w:val="left"/>
      <w:pPr>
        <w:ind w:left="1545" w:hanging="202"/>
      </w:pPr>
      <w:rPr>
        <w:rFonts w:hint="default"/>
      </w:rPr>
    </w:lvl>
    <w:lvl w:ilvl="4" w:tplc="786C4102">
      <w:numFmt w:val="bullet"/>
      <w:lvlText w:val="•"/>
      <w:lvlJc w:val="left"/>
      <w:pPr>
        <w:ind w:left="1940" w:hanging="202"/>
      </w:pPr>
      <w:rPr>
        <w:rFonts w:hint="default"/>
      </w:rPr>
    </w:lvl>
    <w:lvl w:ilvl="5" w:tplc="3398C546">
      <w:numFmt w:val="bullet"/>
      <w:lvlText w:val="•"/>
      <w:lvlJc w:val="left"/>
      <w:pPr>
        <w:ind w:left="2335" w:hanging="202"/>
      </w:pPr>
      <w:rPr>
        <w:rFonts w:hint="default"/>
      </w:rPr>
    </w:lvl>
    <w:lvl w:ilvl="6" w:tplc="A5124DF2">
      <w:numFmt w:val="bullet"/>
      <w:lvlText w:val="•"/>
      <w:lvlJc w:val="left"/>
      <w:pPr>
        <w:ind w:left="2730" w:hanging="202"/>
      </w:pPr>
      <w:rPr>
        <w:rFonts w:hint="default"/>
      </w:rPr>
    </w:lvl>
    <w:lvl w:ilvl="7" w:tplc="992C920C">
      <w:numFmt w:val="bullet"/>
      <w:lvlText w:val="•"/>
      <w:lvlJc w:val="left"/>
      <w:pPr>
        <w:ind w:left="3125" w:hanging="202"/>
      </w:pPr>
      <w:rPr>
        <w:rFonts w:hint="default"/>
      </w:rPr>
    </w:lvl>
    <w:lvl w:ilvl="8" w:tplc="663C9900">
      <w:numFmt w:val="bullet"/>
      <w:lvlText w:val="•"/>
      <w:lvlJc w:val="left"/>
      <w:pPr>
        <w:ind w:left="3520" w:hanging="202"/>
      </w:pPr>
      <w:rPr>
        <w:rFonts w:hint="default"/>
      </w:rPr>
    </w:lvl>
  </w:abstractNum>
  <w:abstractNum w:abstractNumId="153" w15:restartNumberingAfterBreak="0">
    <w:nsid w:val="3DAA540D"/>
    <w:multiLevelType w:val="hybridMultilevel"/>
    <w:tmpl w:val="8E48F7A2"/>
    <w:lvl w:ilvl="0" w:tplc="C7BC094A">
      <w:start w:val="1"/>
      <w:numFmt w:val="decimal"/>
      <w:lvlText w:val="%1."/>
      <w:lvlJc w:val="left"/>
      <w:pPr>
        <w:ind w:left="282" w:hanging="180"/>
      </w:pPr>
      <w:rPr>
        <w:rFonts w:ascii="Arial" w:eastAsia="Arial" w:hAnsi="Arial" w:cs="Arial" w:hint="default"/>
        <w:spacing w:val="-1"/>
        <w:w w:val="100"/>
        <w:sz w:val="16"/>
        <w:szCs w:val="16"/>
      </w:rPr>
    </w:lvl>
    <w:lvl w:ilvl="1" w:tplc="97FA0072">
      <w:numFmt w:val="bullet"/>
      <w:lvlText w:val="•"/>
      <w:lvlJc w:val="left"/>
      <w:pPr>
        <w:ind w:left="603" w:hanging="180"/>
      </w:pPr>
      <w:rPr>
        <w:rFonts w:hint="default"/>
      </w:rPr>
    </w:lvl>
    <w:lvl w:ilvl="2" w:tplc="937C83C8">
      <w:numFmt w:val="bullet"/>
      <w:lvlText w:val="•"/>
      <w:lvlJc w:val="left"/>
      <w:pPr>
        <w:ind w:left="926" w:hanging="180"/>
      </w:pPr>
      <w:rPr>
        <w:rFonts w:hint="default"/>
      </w:rPr>
    </w:lvl>
    <w:lvl w:ilvl="3" w:tplc="EE9C8598">
      <w:numFmt w:val="bullet"/>
      <w:lvlText w:val="•"/>
      <w:lvlJc w:val="left"/>
      <w:pPr>
        <w:ind w:left="1249" w:hanging="180"/>
      </w:pPr>
      <w:rPr>
        <w:rFonts w:hint="default"/>
      </w:rPr>
    </w:lvl>
    <w:lvl w:ilvl="4" w:tplc="9E22F1D4">
      <w:numFmt w:val="bullet"/>
      <w:lvlText w:val="•"/>
      <w:lvlJc w:val="left"/>
      <w:pPr>
        <w:ind w:left="1572" w:hanging="180"/>
      </w:pPr>
      <w:rPr>
        <w:rFonts w:hint="default"/>
      </w:rPr>
    </w:lvl>
    <w:lvl w:ilvl="5" w:tplc="F86CE078">
      <w:numFmt w:val="bullet"/>
      <w:lvlText w:val="•"/>
      <w:lvlJc w:val="left"/>
      <w:pPr>
        <w:ind w:left="1895" w:hanging="180"/>
      </w:pPr>
      <w:rPr>
        <w:rFonts w:hint="default"/>
      </w:rPr>
    </w:lvl>
    <w:lvl w:ilvl="6" w:tplc="DA9ACE02">
      <w:numFmt w:val="bullet"/>
      <w:lvlText w:val="•"/>
      <w:lvlJc w:val="left"/>
      <w:pPr>
        <w:ind w:left="2218" w:hanging="180"/>
      </w:pPr>
      <w:rPr>
        <w:rFonts w:hint="default"/>
      </w:rPr>
    </w:lvl>
    <w:lvl w:ilvl="7" w:tplc="CE4613F2">
      <w:numFmt w:val="bullet"/>
      <w:lvlText w:val="•"/>
      <w:lvlJc w:val="left"/>
      <w:pPr>
        <w:ind w:left="2542" w:hanging="180"/>
      </w:pPr>
      <w:rPr>
        <w:rFonts w:hint="default"/>
      </w:rPr>
    </w:lvl>
    <w:lvl w:ilvl="8" w:tplc="7CC04D44">
      <w:numFmt w:val="bullet"/>
      <w:lvlText w:val="•"/>
      <w:lvlJc w:val="left"/>
      <w:pPr>
        <w:ind w:left="2865" w:hanging="180"/>
      </w:pPr>
      <w:rPr>
        <w:rFonts w:hint="default"/>
      </w:rPr>
    </w:lvl>
  </w:abstractNum>
  <w:abstractNum w:abstractNumId="154" w15:restartNumberingAfterBreak="0">
    <w:nsid w:val="3DFD44BE"/>
    <w:multiLevelType w:val="hybridMultilevel"/>
    <w:tmpl w:val="F124826A"/>
    <w:lvl w:ilvl="0" w:tplc="8A508446">
      <w:numFmt w:val="bullet"/>
      <w:lvlText w:val="*"/>
      <w:lvlJc w:val="left"/>
      <w:pPr>
        <w:ind w:left="103" w:hanging="149"/>
      </w:pPr>
      <w:rPr>
        <w:rFonts w:ascii="Times New Roman" w:eastAsia="Times New Roman" w:hAnsi="Times New Roman" w:cs="Times New Roman" w:hint="default"/>
        <w:w w:val="99"/>
        <w:sz w:val="20"/>
        <w:szCs w:val="20"/>
      </w:rPr>
    </w:lvl>
    <w:lvl w:ilvl="1" w:tplc="04161516">
      <w:numFmt w:val="bullet"/>
      <w:lvlText w:val="•"/>
      <w:lvlJc w:val="left"/>
      <w:pPr>
        <w:ind w:left="413" w:hanging="149"/>
      </w:pPr>
      <w:rPr>
        <w:rFonts w:hint="default"/>
      </w:rPr>
    </w:lvl>
    <w:lvl w:ilvl="2" w:tplc="60668C0E">
      <w:numFmt w:val="bullet"/>
      <w:lvlText w:val="•"/>
      <w:lvlJc w:val="left"/>
      <w:pPr>
        <w:ind w:left="726" w:hanging="149"/>
      </w:pPr>
      <w:rPr>
        <w:rFonts w:hint="default"/>
      </w:rPr>
    </w:lvl>
    <w:lvl w:ilvl="3" w:tplc="8F7AE0D4">
      <w:numFmt w:val="bullet"/>
      <w:lvlText w:val="•"/>
      <w:lvlJc w:val="left"/>
      <w:pPr>
        <w:ind w:left="1039" w:hanging="149"/>
      </w:pPr>
      <w:rPr>
        <w:rFonts w:hint="default"/>
      </w:rPr>
    </w:lvl>
    <w:lvl w:ilvl="4" w:tplc="E68AB7E8">
      <w:numFmt w:val="bullet"/>
      <w:lvlText w:val="•"/>
      <w:lvlJc w:val="left"/>
      <w:pPr>
        <w:ind w:left="1352" w:hanging="149"/>
      </w:pPr>
      <w:rPr>
        <w:rFonts w:hint="default"/>
      </w:rPr>
    </w:lvl>
    <w:lvl w:ilvl="5" w:tplc="D02A55FE">
      <w:numFmt w:val="bullet"/>
      <w:lvlText w:val="•"/>
      <w:lvlJc w:val="left"/>
      <w:pPr>
        <w:ind w:left="1665" w:hanging="149"/>
      </w:pPr>
      <w:rPr>
        <w:rFonts w:hint="default"/>
      </w:rPr>
    </w:lvl>
    <w:lvl w:ilvl="6" w:tplc="878478C4">
      <w:numFmt w:val="bullet"/>
      <w:lvlText w:val="•"/>
      <w:lvlJc w:val="left"/>
      <w:pPr>
        <w:ind w:left="1978" w:hanging="149"/>
      </w:pPr>
      <w:rPr>
        <w:rFonts w:hint="default"/>
      </w:rPr>
    </w:lvl>
    <w:lvl w:ilvl="7" w:tplc="7A22C700">
      <w:numFmt w:val="bullet"/>
      <w:lvlText w:val="•"/>
      <w:lvlJc w:val="left"/>
      <w:pPr>
        <w:ind w:left="2291" w:hanging="149"/>
      </w:pPr>
      <w:rPr>
        <w:rFonts w:hint="default"/>
      </w:rPr>
    </w:lvl>
    <w:lvl w:ilvl="8" w:tplc="D23E1F22">
      <w:numFmt w:val="bullet"/>
      <w:lvlText w:val="•"/>
      <w:lvlJc w:val="left"/>
      <w:pPr>
        <w:ind w:left="2604" w:hanging="149"/>
      </w:pPr>
      <w:rPr>
        <w:rFonts w:hint="default"/>
      </w:rPr>
    </w:lvl>
  </w:abstractNum>
  <w:abstractNum w:abstractNumId="155" w15:restartNumberingAfterBreak="0">
    <w:nsid w:val="3E260405"/>
    <w:multiLevelType w:val="hybridMultilevel"/>
    <w:tmpl w:val="D19E227A"/>
    <w:lvl w:ilvl="0" w:tplc="29A62E8E">
      <w:numFmt w:val="bullet"/>
      <w:lvlText w:val=""/>
      <w:lvlJc w:val="left"/>
      <w:pPr>
        <w:ind w:left="820" w:hanging="360"/>
      </w:pPr>
      <w:rPr>
        <w:rFonts w:ascii="Wingdings" w:eastAsia="Wingdings" w:hAnsi="Wingdings" w:cs="Wingdings" w:hint="default"/>
        <w:w w:val="99"/>
        <w:sz w:val="24"/>
        <w:szCs w:val="24"/>
      </w:rPr>
    </w:lvl>
    <w:lvl w:ilvl="1" w:tplc="669E34B0">
      <w:numFmt w:val="bullet"/>
      <w:lvlText w:val="•"/>
      <w:lvlJc w:val="left"/>
      <w:pPr>
        <w:ind w:left="2054" w:hanging="360"/>
      </w:pPr>
      <w:rPr>
        <w:rFonts w:hint="default"/>
      </w:rPr>
    </w:lvl>
    <w:lvl w:ilvl="2" w:tplc="9D8CAD5C">
      <w:numFmt w:val="bullet"/>
      <w:lvlText w:val="•"/>
      <w:lvlJc w:val="left"/>
      <w:pPr>
        <w:ind w:left="3288" w:hanging="360"/>
      </w:pPr>
      <w:rPr>
        <w:rFonts w:hint="default"/>
      </w:rPr>
    </w:lvl>
    <w:lvl w:ilvl="3" w:tplc="37E49896">
      <w:numFmt w:val="bullet"/>
      <w:lvlText w:val="•"/>
      <w:lvlJc w:val="left"/>
      <w:pPr>
        <w:ind w:left="4522" w:hanging="360"/>
      </w:pPr>
      <w:rPr>
        <w:rFonts w:hint="default"/>
      </w:rPr>
    </w:lvl>
    <w:lvl w:ilvl="4" w:tplc="1A580754">
      <w:numFmt w:val="bullet"/>
      <w:lvlText w:val="•"/>
      <w:lvlJc w:val="left"/>
      <w:pPr>
        <w:ind w:left="5756" w:hanging="360"/>
      </w:pPr>
      <w:rPr>
        <w:rFonts w:hint="default"/>
      </w:rPr>
    </w:lvl>
    <w:lvl w:ilvl="5" w:tplc="93F48A8E">
      <w:numFmt w:val="bullet"/>
      <w:lvlText w:val="•"/>
      <w:lvlJc w:val="left"/>
      <w:pPr>
        <w:ind w:left="6990" w:hanging="360"/>
      </w:pPr>
      <w:rPr>
        <w:rFonts w:hint="default"/>
      </w:rPr>
    </w:lvl>
    <w:lvl w:ilvl="6" w:tplc="DC2407F2">
      <w:numFmt w:val="bullet"/>
      <w:lvlText w:val="•"/>
      <w:lvlJc w:val="left"/>
      <w:pPr>
        <w:ind w:left="8224" w:hanging="360"/>
      </w:pPr>
      <w:rPr>
        <w:rFonts w:hint="default"/>
      </w:rPr>
    </w:lvl>
    <w:lvl w:ilvl="7" w:tplc="456A415C">
      <w:numFmt w:val="bullet"/>
      <w:lvlText w:val="•"/>
      <w:lvlJc w:val="left"/>
      <w:pPr>
        <w:ind w:left="9458" w:hanging="360"/>
      </w:pPr>
      <w:rPr>
        <w:rFonts w:hint="default"/>
      </w:rPr>
    </w:lvl>
    <w:lvl w:ilvl="8" w:tplc="F882475A">
      <w:numFmt w:val="bullet"/>
      <w:lvlText w:val="•"/>
      <w:lvlJc w:val="left"/>
      <w:pPr>
        <w:ind w:left="10692" w:hanging="360"/>
      </w:pPr>
      <w:rPr>
        <w:rFonts w:hint="default"/>
      </w:rPr>
    </w:lvl>
  </w:abstractNum>
  <w:abstractNum w:abstractNumId="156" w15:restartNumberingAfterBreak="0">
    <w:nsid w:val="3E6A1CE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157" w15:restartNumberingAfterBreak="0">
    <w:nsid w:val="3EF31FEE"/>
    <w:multiLevelType w:val="hybridMultilevel"/>
    <w:tmpl w:val="589E301E"/>
    <w:lvl w:ilvl="0" w:tplc="3D08BD80">
      <w:numFmt w:val="bullet"/>
      <w:lvlText w:val="•"/>
      <w:lvlJc w:val="left"/>
      <w:pPr>
        <w:ind w:left="463" w:hanging="202"/>
      </w:pPr>
      <w:rPr>
        <w:rFonts w:ascii="Arial" w:eastAsia="Arial" w:hAnsi="Arial" w:cs="Arial" w:hint="default"/>
        <w:w w:val="99"/>
        <w:sz w:val="18"/>
        <w:szCs w:val="18"/>
      </w:rPr>
    </w:lvl>
    <w:lvl w:ilvl="1" w:tplc="4EA46EFC">
      <w:numFmt w:val="bullet"/>
      <w:lvlText w:val="•"/>
      <w:lvlJc w:val="left"/>
      <w:pPr>
        <w:ind w:left="737" w:hanging="202"/>
      </w:pPr>
      <w:rPr>
        <w:rFonts w:hint="default"/>
      </w:rPr>
    </w:lvl>
    <w:lvl w:ilvl="2" w:tplc="3FA61E98">
      <w:numFmt w:val="bullet"/>
      <w:lvlText w:val="•"/>
      <w:lvlJc w:val="left"/>
      <w:pPr>
        <w:ind w:left="1014" w:hanging="202"/>
      </w:pPr>
      <w:rPr>
        <w:rFonts w:hint="default"/>
      </w:rPr>
    </w:lvl>
    <w:lvl w:ilvl="3" w:tplc="068EB204">
      <w:numFmt w:val="bullet"/>
      <w:lvlText w:val="•"/>
      <w:lvlJc w:val="left"/>
      <w:pPr>
        <w:ind w:left="1291" w:hanging="202"/>
      </w:pPr>
      <w:rPr>
        <w:rFonts w:hint="default"/>
      </w:rPr>
    </w:lvl>
    <w:lvl w:ilvl="4" w:tplc="BB44955A">
      <w:numFmt w:val="bullet"/>
      <w:lvlText w:val="•"/>
      <w:lvlJc w:val="left"/>
      <w:pPr>
        <w:ind w:left="1568" w:hanging="202"/>
      </w:pPr>
      <w:rPr>
        <w:rFonts w:hint="default"/>
      </w:rPr>
    </w:lvl>
    <w:lvl w:ilvl="5" w:tplc="37A62442">
      <w:numFmt w:val="bullet"/>
      <w:lvlText w:val="•"/>
      <w:lvlJc w:val="left"/>
      <w:pPr>
        <w:ind w:left="1845" w:hanging="202"/>
      </w:pPr>
      <w:rPr>
        <w:rFonts w:hint="default"/>
      </w:rPr>
    </w:lvl>
    <w:lvl w:ilvl="6" w:tplc="53DEDFF6">
      <w:numFmt w:val="bullet"/>
      <w:lvlText w:val="•"/>
      <w:lvlJc w:val="left"/>
      <w:pPr>
        <w:ind w:left="2122" w:hanging="202"/>
      </w:pPr>
      <w:rPr>
        <w:rFonts w:hint="default"/>
      </w:rPr>
    </w:lvl>
    <w:lvl w:ilvl="7" w:tplc="8F36ADB8">
      <w:numFmt w:val="bullet"/>
      <w:lvlText w:val="•"/>
      <w:lvlJc w:val="left"/>
      <w:pPr>
        <w:ind w:left="2399" w:hanging="202"/>
      </w:pPr>
      <w:rPr>
        <w:rFonts w:hint="default"/>
      </w:rPr>
    </w:lvl>
    <w:lvl w:ilvl="8" w:tplc="20CA6246">
      <w:numFmt w:val="bullet"/>
      <w:lvlText w:val="•"/>
      <w:lvlJc w:val="left"/>
      <w:pPr>
        <w:ind w:left="2676" w:hanging="202"/>
      </w:pPr>
      <w:rPr>
        <w:rFonts w:hint="default"/>
      </w:rPr>
    </w:lvl>
  </w:abstractNum>
  <w:abstractNum w:abstractNumId="158" w15:restartNumberingAfterBreak="0">
    <w:nsid w:val="3F236D95"/>
    <w:multiLevelType w:val="hybridMultilevel"/>
    <w:tmpl w:val="87C87FCA"/>
    <w:lvl w:ilvl="0" w:tplc="DF8826B4">
      <w:numFmt w:val="bullet"/>
      <w:lvlText w:val=""/>
      <w:lvlJc w:val="left"/>
      <w:pPr>
        <w:ind w:left="820" w:hanging="360"/>
      </w:pPr>
      <w:rPr>
        <w:rFonts w:ascii="Wingdings" w:eastAsia="Wingdings" w:hAnsi="Wingdings" w:cs="Wingdings" w:hint="default"/>
        <w:w w:val="99"/>
        <w:sz w:val="24"/>
        <w:szCs w:val="24"/>
      </w:rPr>
    </w:lvl>
    <w:lvl w:ilvl="1" w:tplc="46246886">
      <w:numFmt w:val="bullet"/>
      <w:lvlText w:val="•"/>
      <w:lvlJc w:val="left"/>
      <w:pPr>
        <w:ind w:left="2086" w:hanging="360"/>
      </w:pPr>
      <w:rPr>
        <w:rFonts w:hint="default"/>
      </w:rPr>
    </w:lvl>
    <w:lvl w:ilvl="2" w:tplc="6DE2F198">
      <w:numFmt w:val="bullet"/>
      <w:lvlText w:val="•"/>
      <w:lvlJc w:val="left"/>
      <w:pPr>
        <w:ind w:left="3352" w:hanging="360"/>
      </w:pPr>
      <w:rPr>
        <w:rFonts w:hint="default"/>
      </w:rPr>
    </w:lvl>
    <w:lvl w:ilvl="3" w:tplc="10085528">
      <w:numFmt w:val="bullet"/>
      <w:lvlText w:val="•"/>
      <w:lvlJc w:val="left"/>
      <w:pPr>
        <w:ind w:left="4618" w:hanging="360"/>
      </w:pPr>
      <w:rPr>
        <w:rFonts w:hint="default"/>
      </w:rPr>
    </w:lvl>
    <w:lvl w:ilvl="4" w:tplc="548AC342">
      <w:numFmt w:val="bullet"/>
      <w:lvlText w:val="•"/>
      <w:lvlJc w:val="left"/>
      <w:pPr>
        <w:ind w:left="5884" w:hanging="360"/>
      </w:pPr>
      <w:rPr>
        <w:rFonts w:hint="default"/>
      </w:rPr>
    </w:lvl>
    <w:lvl w:ilvl="5" w:tplc="4F20D562">
      <w:numFmt w:val="bullet"/>
      <w:lvlText w:val="•"/>
      <w:lvlJc w:val="left"/>
      <w:pPr>
        <w:ind w:left="7150" w:hanging="360"/>
      </w:pPr>
      <w:rPr>
        <w:rFonts w:hint="default"/>
      </w:rPr>
    </w:lvl>
    <w:lvl w:ilvl="6" w:tplc="B796AB2C">
      <w:numFmt w:val="bullet"/>
      <w:lvlText w:val="•"/>
      <w:lvlJc w:val="left"/>
      <w:pPr>
        <w:ind w:left="8416" w:hanging="360"/>
      </w:pPr>
      <w:rPr>
        <w:rFonts w:hint="default"/>
      </w:rPr>
    </w:lvl>
    <w:lvl w:ilvl="7" w:tplc="23ACF732">
      <w:numFmt w:val="bullet"/>
      <w:lvlText w:val="•"/>
      <w:lvlJc w:val="left"/>
      <w:pPr>
        <w:ind w:left="9682" w:hanging="360"/>
      </w:pPr>
      <w:rPr>
        <w:rFonts w:hint="default"/>
      </w:rPr>
    </w:lvl>
    <w:lvl w:ilvl="8" w:tplc="CA5E2528">
      <w:numFmt w:val="bullet"/>
      <w:lvlText w:val="•"/>
      <w:lvlJc w:val="left"/>
      <w:pPr>
        <w:ind w:left="10948" w:hanging="360"/>
      </w:pPr>
      <w:rPr>
        <w:rFonts w:hint="default"/>
      </w:rPr>
    </w:lvl>
  </w:abstractNum>
  <w:abstractNum w:abstractNumId="159" w15:restartNumberingAfterBreak="0">
    <w:nsid w:val="3F6721A6"/>
    <w:multiLevelType w:val="hybridMultilevel"/>
    <w:tmpl w:val="13F2989C"/>
    <w:lvl w:ilvl="0" w:tplc="41B8805E">
      <w:numFmt w:val="bullet"/>
      <w:lvlText w:val="•"/>
      <w:lvlJc w:val="left"/>
      <w:pPr>
        <w:ind w:left="360" w:hanging="202"/>
      </w:pPr>
      <w:rPr>
        <w:rFonts w:ascii="Arial" w:eastAsia="Arial" w:hAnsi="Arial" w:cs="Arial" w:hint="default"/>
        <w:w w:val="99"/>
        <w:sz w:val="18"/>
        <w:szCs w:val="18"/>
      </w:rPr>
    </w:lvl>
    <w:lvl w:ilvl="1" w:tplc="F84E75C6">
      <w:numFmt w:val="bullet"/>
      <w:lvlText w:val="•"/>
      <w:lvlJc w:val="left"/>
      <w:pPr>
        <w:ind w:left="757" w:hanging="202"/>
      </w:pPr>
      <w:rPr>
        <w:rFonts w:hint="default"/>
      </w:rPr>
    </w:lvl>
    <w:lvl w:ilvl="2" w:tplc="A946881C">
      <w:numFmt w:val="bullet"/>
      <w:lvlText w:val="•"/>
      <w:lvlJc w:val="left"/>
      <w:pPr>
        <w:ind w:left="1154" w:hanging="202"/>
      </w:pPr>
      <w:rPr>
        <w:rFonts w:hint="default"/>
      </w:rPr>
    </w:lvl>
    <w:lvl w:ilvl="3" w:tplc="2AB60DDE">
      <w:numFmt w:val="bullet"/>
      <w:lvlText w:val="•"/>
      <w:lvlJc w:val="left"/>
      <w:pPr>
        <w:ind w:left="1551" w:hanging="202"/>
      </w:pPr>
      <w:rPr>
        <w:rFonts w:hint="default"/>
      </w:rPr>
    </w:lvl>
    <w:lvl w:ilvl="4" w:tplc="7C9288F8">
      <w:numFmt w:val="bullet"/>
      <w:lvlText w:val="•"/>
      <w:lvlJc w:val="left"/>
      <w:pPr>
        <w:ind w:left="1948" w:hanging="202"/>
      </w:pPr>
      <w:rPr>
        <w:rFonts w:hint="default"/>
      </w:rPr>
    </w:lvl>
    <w:lvl w:ilvl="5" w:tplc="2D72BE62">
      <w:numFmt w:val="bullet"/>
      <w:lvlText w:val="•"/>
      <w:lvlJc w:val="left"/>
      <w:pPr>
        <w:ind w:left="2345" w:hanging="202"/>
      </w:pPr>
      <w:rPr>
        <w:rFonts w:hint="default"/>
      </w:rPr>
    </w:lvl>
    <w:lvl w:ilvl="6" w:tplc="2F5661BA">
      <w:numFmt w:val="bullet"/>
      <w:lvlText w:val="•"/>
      <w:lvlJc w:val="left"/>
      <w:pPr>
        <w:ind w:left="2742" w:hanging="202"/>
      </w:pPr>
      <w:rPr>
        <w:rFonts w:hint="default"/>
      </w:rPr>
    </w:lvl>
    <w:lvl w:ilvl="7" w:tplc="9D1E2494">
      <w:numFmt w:val="bullet"/>
      <w:lvlText w:val="•"/>
      <w:lvlJc w:val="left"/>
      <w:pPr>
        <w:ind w:left="3139" w:hanging="202"/>
      </w:pPr>
      <w:rPr>
        <w:rFonts w:hint="default"/>
      </w:rPr>
    </w:lvl>
    <w:lvl w:ilvl="8" w:tplc="A1BE8A46">
      <w:numFmt w:val="bullet"/>
      <w:lvlText w:val="•"/>
      <w:lvlJc w:val="left"/>
      <w:pPr>
        <w:ind w:left="3536" w:hanging="202"/>
      </w:pPr>
      <w:rPr>
        <w:rFonts w:hint="default"/>
      </w:rPr>
    </w:lvl>
  </w:abstractNum>
  <w:abstractNum w:abstractNumId="160" w15:restartNumberingAfterBreak="0">
    <w:nsid w:val="3FF43870"/>
    <w:multiLevelType w:val="hybridMultilevel"/>
    <w:tmpl w:val="C180FA76"/>
    <w:lvl w:ilvl="0" w:tplc="30D25F88">
      <w:start w:val="1"/>
      <w:numFmt w:val="decimal"/>
      <w:lvlText w:val="%1."/>
      <w:lvlJc w:val="left"/>
      <w:pPr>
        <w:ind w:left="103" w:hanging="180"/>
      </w:pPr>
      <w:rPr>
        <w:rFonts w:ascii="Arial" w:eastAsia="Arial" w:hAnsi="Arial" w:cs="Arial" w:hint="default"/>
        <w:spacing w:val="-1"/>
        <w:w w:val="100"/>
        <w:sz w:val="16"/>
        <w:szCs w:val="16"/>
      </w:rPr>
    </w:lvl>
    <w:lvl w:ilvl="1" w:tplc="6AF6F1D4">
      <w:numFmt w:val="bullet"/>
      <w:lvlText w:val="•"/>
      <w:lvlJc w:val="left"/>
      <w:pPr>
        <w:ind w:left="437" w:hanging="180"/>
      </w:pPr>
      <w:rPr>
        <w:rFonts w:hint="default"/>
      </w:rPr>
    </w:lvl>
    <w:lvl w:ilvl="2" w:tplc="03A8A978">
      <w:numFmt w:val="bullet"/>
      <w:lvlText w:val="•"/>
      <w:lvlJc w:val="left"/>
      <w:pPr>
        <w:ind w:left="774" w:hanging="180"/>
      </w:pPr>
      <w:rPr>
        <w:rFonts w:hint="default"/>
      </w:rPr>
    </w:lvl>
    <w:lvl w:ilvl="3" w:tplc="0A8262D2">
      <w:numFmt w:val="bullet"/>
      <w:lvlText w:val="•"/>
      <w:lvlJc w:val="left"/>
      <w:pPr>
        <w:ind w:left="1111" w:hanging="180"/>
      </w:pPr>
      <w:rPr>
        <w:rFonts w:hint="default"/>
      </w:rPr>
    </w:lvl>
    <w:lvl w:ilvl="4" w:tplc="87A667AE">
      <w:numFmt w:val="bullet"/>
      <w:lvlText w:val="•"/>
      <w:lvlJc w:val="left"/>
      <w:pPr>
        <w:ind w:left="1448" w:hanging="180"/>
      </w:pPr>
      <w:rPr>
        <w:rFonts w:hint="default"/>
      </w:rPr>
    </w:lvl>
    <w:lvl w:ilvl="5" w:tplc="0C6015E2">
      <w:numFmt w:val="bullet"/>
      <w:lvlText w:val="•"/>
      <w:lvlJc w:val="left"/>
      <w:pPr>
        <w:ind w:left="1785" w:hanging="180"/>
      </w:pPr>
      <w:rPr>
        <w:rFonts w:hint="default"/>
      </w:rPr>
    </w:lvl>
    <w:lvl w:ilvl="6" w:tplc="EB28FDA2">
      <w:numFmt w:val="bullet"/>
      <w:lvlText w:val="•"/>
      <w:lvlJc w:val="left"/>
      <w:pPr>
        <w:ind w:left="2122" w:hanging="180"/>
      </w:pPr>
      <w:rPr>
        <w:rFonts w:hint="default"/>
      </w:rPr>
    </w:lvl>
    <w:lvl w:ilvl="7" w:tplc="D960D494">
      <w:numFmt w:val="bullet"/>
      <w:lvlText w:val="•"/>
      <w:lvlJc w:val="left"/>
      <w:pPr>
        <w:ind w:left="2459" w:hanging="180"/>
      </w:pPr>
      <w:rPr>
        <w:rFonts w:hint="default"/>
      </w:rPr>
    </w:lvl>
    <w:lvl w:ilvl="8" w:tplc="B0C2A9E0">
      <w:numFmt w:val="bullet"/>
      <w:lvlText w:val="•"/>
      <w:lvlJc w:val="left"/>
      <w:pPr>
        <w:ind w:left="2796" w:hanging="180"/>
      </w:pPr>
      <w:rPr>
        <w:rFonts w:hint="default"/>
      </w:rPr>
    </w:lvl>
  </w:abstractNum>
  <w:abstractNum w:abstractNumId="161" w15:restartNumberingAfterBreak="0">
    <w:nsid w:val="400D01E6"/>
    <w:multiLevelType w:val="hybridMultilevel"/>
    <w:tmpl w:val="2A403532"/>
    <w:lvl w:ilvl="0" w:tplc="17E864E4">
      <w:numFmt w:val="bullet"/>
      <w:lvlText w:val="•"/>
      <w:lvlJc w:val="left"/>
      <w:pPr>
        <w:ind w:left="360" w:hanging="202"/>
      </w:pPr>
      <w:rPr>
        <w:rFonts w:ascii="Arial" w:eastAsia="Arial" w:hAnsi="Arial" w:cs="Arial" w:hint="default"/>
        <w:w w:val="99"/>
        <w:sz w:val="18"/>
        <w:szCs w:val="18"/>
      </w:rPr>
    </w:lvl>
    <w:lvl w:ilvl="1" w:tplc="D780FB10">
      <w:numFmt w:val="bullet"/>
      <w:lvlText w:val="•"/>
      <w:lvlJc w:val="left"/>
      <w:pPr>
        <w:ind w:left="755" w:hanging="202"/>
      </w:pPr>
      <w:rPr>
        <w:rFonts w:hint="default"/>
      </w:rPr>
    </w:lvl>
    <w:lvl w:ilvl="2" w:tplc="2F1E1AE0">
      <w:numFmt w:val="bullet"/>
      <w:lvlText w:val="•"/>
      <w:lvlJc w:val="left"/>
      <w:pPr>
        <w:ind w:left="1150" w:hanging="202"/>
      </w:pPr>
      <w:rPr>
        <w:rFonts w:hint="default"/>
      </w:rPr>
    </w:lvl>
    <w:lvl w:ilvl="3" w:tplc="6A06F772">
      <w:numFmt w:val="bullet"/>
      <w:lvlText w:val="•"/>
      <w:lvlJc w:val="left"/>
      <w:pPr>
        <w:ind w:left="1545" w:hanging="202"/>
      </w:pPr>
      <w:rPr>
        <w:rFonts w:hint="default"/>
      </w:rPr>
    </w:lvl>
    <w:lvl w:ilvl="4" w:tplc="980C9E88">
      <w:numFmt w:val="bullet"/>
      <w:lvlText w:val="•"/>
      <w:lvlJc w:val="left"/>
      <w:pPr>
        <w:ind w:left="1940" w:hanging="202"/>
      </w:pPr>
      <w:rPr>
        <w:rFonts w:hint="default"/>
      </w:rPr>
    </w:lvl>
    <w:lvl w:ilvl="5" w:tplc="423E9112">
      <w:numFmt w:val="bullet"/>
      <w:lvlText w:val="•"/>
      <w:lvlJc w:val="left"/>
      <w:pPr>
        <w:ind w:left="2335" w:hanging="202"/>
      </w:pPr>
      <w:rPr>
        <w:rFonts w:hint="default"/>
      </w:rPr>
    </w:lvl>
    <w:lvl w:ilvl="6" w:tplc="DCAEA6DC">
      <w:numFmt w:val="bullet"/>
      <w:lvlText w:val="•"/>
      <w:lvlJc w:val="left"/>
      <w:pPr>
        <w:ind w:left="2730" w:hanging="202"/>
      </w:pPr>
      <w:rPr>
        <w:rFonts w:hint="default"/>
      </w:rPr>
    </w:lvl>
    <w:lvl w:ilvl="7" w:tplc="EBE09816">
      <w:numFmt w:val="bullet"/>
      <w:lvlText w:val="•"/>
      <w:lvlJc w:val="left"/>
      <w:pPr>
        <w:ind w:left="3125" w:hanging="202"/>
      </w:pPr>
      <w:rPr>
        <w:rFonts w:hint="default"/>
      </w:rPr>
    </w:lvl>
    <w:lvl w:ilvl="8" w:tplc="2BCCA142">
      <w:numFmt w:val="bullet"/>
      <w:lvlText w:val="•"/>
      <w:lvlJc w:val="left"/>
      <w:pPr>
        <w:ind w:left="3520" w:hanging="202"/>
      </w:pPr>
      <w:rPr>
        <w:rFonts w:hint="default"/>
      </w:rPr>
    </w:lvl>
  </w:abstractNum>
  <w:abstractNum w:abstractNumId="162" w15:restartNumberingAfterBreak="0">
    <w:nsid w:val="42130F80"/>
    <w:multiLevelType w:val="hybridMultilevel"/>
    <w:tmpl w:val="C720C08C"/>
    <w:lvl w:ilvl="0" w:tplc="6D04C3F6">
      <w:numFmt w:val="bullet"/>
      <w:lvlText w:val="•"/>
      <w:lvlJc w:val="left"/>
      <w:pPr>
        <w:ind w:left="360" w:hanging="202"/>
      </w:pPr>
      <w:rPr>
        <w:rFonts w:ascii="Arial" w:eastAsia="Arial" w:hAnsi="Arial" w:cs="Arial" w:hint="default"/>
        <w:w w:val="99"/>
        <w:sz w:val="18"/>
        <w:szCs w:val="18"/>
      </w:rPr>
    </w:lvl>
    <w:lvl w:ilvl="1" w:tplc="522E3BDA">
      <w:numFmt w:val="bullet"/>
      <w:lvlText w:val="•"/>
      <w:lvlJc w:val="left"/>
      <w:pPr>
        <w:ind w:left="755" w:hanging="202"/>
      </w:pPr>
      <w:rPr>
        <w:rFonts w:hint="default"/>
      </w:rPr>
    </w:lvl>
    <w:lvl w:ilvl="2" w:tplc="85627846">
      <w:numFmt w:val="bullet"/>
      <w:lvlText w:val="•"/>
      <w:lvlJc w:val="left"/>
      <w:pPr>
        <w:ind w:left="1150" w:hanging="202"/>
      </w:pPr>
      <w:rPr>
        <w:rFonts w:hint="default"/>
      </w:rPr>
    </w:lvl>
    <w:lvl w:ilvl="3" w:tplc="B4FA8114">
      <w:numFmt w:val="bullet"/>
      <w:lvlText w:val="•"/>
      <w:lvlJc w:val="left"/>
      <w:pPr>
        <w:ind w:left="1545" w:hanging="202"/>
      </w:pPr>
      <w:rPr>
        <w:rFonts w:hint="default"/>
      </w:rPr>
    </w:lvl>
    <w:lvl w:ilvl="4" w:tplc="82101FAC">
      <w:numFmt w:val="bullet"/>
      <w:lvlText w:val="•"/>
      <w:lvlJc w:val="left"/>
      <w:pPr>
        <w:ind w:left="1940" w:hanging="202"/>
      </w:pPr>
      <w:rPr>
        <w:rFonts w:hint="default"/>
      </w:rPr>
    </w:lvl>
    <w:lvl w:ilvl="5" w:tplc="5492E94E">
      <w:numFmt w:val="bullet"/>
      <w:lvlText w:val="•"/>
      <w:lvlJc w:val="left"/>
      <w:pPr>
        <w:ind w:left="2335" w:hanging="202"/>
      </w:pPr>
      <w:rPr>
        <w:rFonts w:hint="default"/>
      </w:rPr>
    </w:lvl>
    <w:lvl w:ilvl="6" w:tplc="FB22DEA6">
      <w:numFmt w:val="bullet"/>
      <w:lvlText w:val="•"/>
      <w:lvlJc w:val="left"/>
      <w:pPr>
        <w:ind w:left="2730" w:hanging="202"/>
      </w:pPr>
      <w:rPr>
        <w:rFonts w:hint="default"/>
      </w:rPr>
    </w:lvl>
    <w:lvl w:ilvl="7" w:tplc="1C043D1E">
      <w:numFmt w:val="bullet"/>
      <w:lvlText w:val="•"/>
      <w:lvlJc w:val="left"/>
      <w:pPr>
        <w:ind w:left="3125" w:hanging="202"/>
      </w:pPr>
      <w:rPr>
        <w:rFonts w:hint="default"/>
      </w:rPr>
    </w:lvl>
    <w:lvl w:ilvl="8" w:tplc="FD429188">
      <w:numFmt w:val="bullet"/>
      <w:lvlText w:val="•"/>
      <w:lvlJc w:val="left"/>
      <w:pPr>
        <w:ind w:left="3520" w:hanging="202"/>
      </w:pPr>
      <w:rPr>
        <w:rFonts w:hint="default"/>
      </w:rPr>
    </w:lvl>
  </w:abstractNum>
  <w:abstractNum w:abstractNumId="163" w15:restartNumberingAfterBreak="0">
    <w:nsid w:val="42905BEC"/>
    <w:multiLevelType w:val="hybridMultilevel"/>
    <w:tmpl w:val="5B961D38"/>
    <w:lvl w:ilvl="0" w:tplc="4F585FD6">
      <w:start w:val="1"/>
      <w:numFmt w:val="decimal"/>
      <w:lvlText w:val="%1."/>
      <w:lvlJc w:val="left"/>
      <w:pPr>
        <w:ind w:left="282" w:hanging="180"/>
      </w:pPr>
      <w:rPr>
        <w:rFonts w:ascii="Arial" w:eastAsia="Arial" w:hAnsi="Arial" w:cs="Arial" w:hint="default"/>
        <w:spacing w:val="-1"/>
        <w:w w:val="100"/>
        <w:sz w:val="16"/>
        <w:szCs w:val="16"/>
      </w:rPr>
    </w:lvl>
    <w:lvl w:ilvl="1" w:tplc="E9C6E51C">
      <w:numFmt w:val="bullet"/>
      <w:lvlText w:val="•"/>
      <w:lvlJc w:val="left"/>
      <w:pPr>
        <w:ind w:left="599" w:hanging="180"/>
      </w:pPr>
      <w:rPr>
        <w:rFonts w:hint="default"/>
      </w:rPr>
    </w:lvl>
    <w:lvl w:ilvl="2" w:tplc="21E808F8">
      <w:numFmt w:val="bullet"/>
      <w:lvlText w:val="•"/>
      <w:lvlJc w:val="left"/>
      <w:pPr>
        <w:ind w:left="918" w:hanging="180"/>
      </w:pPr>
      <w:rPr>
        <w:rFonts w:hint="default"/>
      </w:rPr>
    </w:lvl>
    <w:lvl w:ilvl="3" w:tplc="5E1813DE">
      <w:numFmt w:val="bullet"/>
      <w:lvlText w:val="•"/>
      <w:lvlJc w:val="left"/>
      <w:pPr>
        <w:ind w:left="1237" w:hanging="180"/>
      </w:pPr>
      <w:rPr>
        <w:rFonts w:hint="default"/>
      </w:rPr>
    </w:lvl>
    <w:lvl w:ilvl="4" w:tplc="B42EC418">
      <w:numFmt w:val="bullet"/>
      <w:lvlText w:val="•"/>
      <w:lvlJc w:val="left"/>
      <w:pPr>
        <w:ind w:left="1556" w:hanging="180"/>
      </w:pPr>
      <w:rPr>
        <w:rFonts w:hint="default"/>
      </w:rPr>
    </w:lvl>
    <w:lvl w:ilvl="5" w:tplc="4BE879FE">
      <w:numFmt w:val="bullet"/>
      <w:lvlText w:val="•"/>
      <w:lvlJc w:val="left"/>
      <w:pPr>
        <w:ind w:left="1875" w:hanging="180"/>
      </w:pPr>
      <w:rPr>
        <w:rFonts w:hint="default"/>
      </w:rPr>
    </w:lvl>
    <w:lvl w:ilvl="6" w:tplc="8F9E4888">
      <w:numFmt w:val="bullet"/>
      <w:lvlText w:val="•"/>
      <w:lvlJc w:val="left"/>
      <w:pPr>
        <w:ind w:left="2194" w:hanging="180"/>
      </w:pPr>
      <w:rPr>
        <w:rFonts w:hint="default"/>
      </w:rPr>
    </w:lvl>
    <w:lvl w:ilvl="7" w:tplc="0D62D6F4">
      <w:numFmt w:val="bullet"/>
      <w:lvlText w:val="•"/>
      <w:lvlJc w:val="left"/>
      <w:pPr>
        <w:ind w:left="2513" w:hanging="180"/>
      </w:pPr>
      <w:rPr>
        <w:rFonts w:hint="default"/>
      </w:rPr>
    </w:lvl>
    <w:lvl w:ilvl="8" w:tplc="0B14681E">
      <w:numFmt w:val="bullet"/>
      <w:lvlText w:val="•"/>
      <w:lvlJc w:val="left"/>
      <w:pPr>
        <w:ind w:left="2832" w:hanging="180"/>
      </w:pPr>
      <w:rPr>
        <w:rFonts w:hint="default"/>
      </w:rPr>
    </w:lvl>
  </w:abstractNum>
  <w:abstractNum w:abstractNumId="164" w15:restartNumberingAfterBreak="0">
    <w:nsid w:val="43083CD2"/>
    <w:multiLevelType w:val="hybridMultilevel"/>
    <w:tmpl w:val="E4841794"/>
    <w:lvl w:ilvl="0" w:tplc="061A6692">
      <w:numFmt w:val="bullet"/>
      <w:lvlText w:val="•"/>
      <w:lvlJc w:val="left"/>
      <w:pPr>
        <w:ind w:left="360" w:hanging="202"/>
      </w:pPr>
      <w:rPr>
        <w:rFonts w:ascii="Arial" w:eastAsia="Arial" w:hAnsi="Arial" w:cs="Arial" w:hint="default"/>
        <w:w w:val="99"/>
        <w:sz w:val="18"/>
        <w:szCs w:val="18"/>
      </w:rPr>
    </w:lvl>
    <w:lvl w:ilvl="1" w:tplc="652A9054">
      <w:numFmt w:val="bullet"/>
      <w:lvlText w:val="•"/>
      <w:lvlJc w:val="left"/>
      <w:pPr>
        <w:ind w:left="755" w:hanging="202"/>
      </w:pPr>
      <w:rPr>
        <w:rFonts w:hint="default"/>
      </w:rPr>
    </w:lvl>
    <w:lvl w:ilvl="2" w:tplc="80E65A8E">
      <w:numFmt w:val="bullet"/>
      <w:lvlText w:val="•"/>
      <w:lvlJc w:val="left"/>
      <w:pPr>
        <w:ind w:left="1150" w:hanging="202"/>
      </w:pPr>
      <w:rPr>
        <w:rFonts w:hint="default"/>
      </w:rPr>
    </w:lvl>
    <w:lvl w:ilvl="3" w:tplc="710A16F0">
      <w:numFmt w:val="bullet"/>
      <w:lvlText w:val="•"/>
      <w:lvlJc w:val="left"/>
      <w:pPr>
        <w:ind w:left="1545" w:hanging="202"/>
      </w:pPr>
      <w:rPr>
        <w:rFonts w:hint="default"/>
      </w:rPr>
    </w:lvl>
    <w:lvl w:ilvl="4" w:tplc="5C9AEDBC">
      <w:numFmt w:val="bullet"/>
      <w:lvlText w:val="•"/>
      <w:lvlJc w:val="left"/>
      <w:pPr>
        <w:ind w:left="1940" w:hanging="202"/>
      </w:pPr>
      <w:rPr>
        <w:rFonts w:hint="default"/>
      </w:rPr>
    </w:lvl>
    <w:lvl w:ilvl="5" w:tplc="EEAAB5B6">
      <w:numFmt w:val="bullet"/>
      <w:lvlText w:val="•"/>
      <w:lvlJc w:val="left"/>
      <w:pPr>
        <w:ind w:left="2335" w:hanging="202"/>
      </w:pPr>
      <w:rPr>
        <w:rFonts w:hint="default"/>
      </w:rPr>
    </w:lvl>
    <w:lvl w:ilvl="6" w:tplc="A9EAF264">
      <w:numFmt w:val="bullet"/>
      <w:lvlText w:val="•"/>
      <w:lvlJc w:val="left"/>
      <w:pPr>
        <w:ind w:left="2730" w:hanging="202"/>
      </w:pPr>
      <w:rPr>
        <w:rFonts w:hint="default"/>
      </w:rPr>
    </w:lvl>
    <w:lvl w:ilvl="7" w:tplc="7D02396A">
      <w:numFmt w:val="bullet"/>
      <w:lvlText w:val="•"/>
      <w:lvlJc w:val="left"/>
      <w:pPr>
        <w:ind w:left="3125" w:hanging="202"/>
      </w:pPr>
      <w:rPr>
        <w:rFonts w:hint="default"/>
      </w:rPr>
    </w:lvl>
    <w:lvl w:ilvl="8" w:tplc="0FDE1518">
      <w:numFmt w:val="bullet"/>
      <w:lvlText w:val="•"/>
      <w:lvlJc w:val="left"/>
      <w:pPr>
        <w:ind w:left="3520" w:hanging="202"/>
      </w:pPr>
      <w:rPr>
        <w:rFonts w:hint="default"/>
      </w:rPr>
    </w:lvl>
  </w:abstractNum>
  <w:abstractNum w:abstractNumId="165" w15:restartNumberingAfterBreak="0">
    <w:nsid w:val="436C4FFE"/>
    <w:multiLevelType w:val="hybridMultilevel"/>
    <w:tmpl w:val="2638AC7C"/>
    <w:lvl w:ilvl="0" w:tplc="E7068706">
      <w:start w:val="1"/>
      <w:numFmt w:val="decimal"/>
      <w:lvlText w:val="%1."/>
      <w:lvlJc w:val="left"/>
      <w:pPr>
        <w:ind w:left="475" w:hanging="180"/>
      </w:pPr>
      <w:rPr>
        <w:rFonts w:ascii="Arial" w:eastAsia="Arial" w:hAnsi="Arial" w:cs="Arial" w:hint="default"/>
        <w:spacing w:val="-1"/>
        <w:w w:val="100"/>
        <w:sz w:val="16"/>
        <w:szCs w:val="1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6" w15:restartNumberingAfterBreak="0">
    <w:nsid w:val="43ED1AEC"/>
    <w:multiLevelType w:val="hybridMultilevel"/>
    <w:tmpl w:val="2AB85BAE"/>
    <w:lvl w:ilvl="0" w:tplc="B25A9862">
      <w:numFmt w:val="bullet"/>
      <w:lvlText w:val="•"/>
      <w:lvlJc w:val="left"/>
      <w:pPr>
        <w:ind w:left="360" w:hanging="202"/>
      </w:pPr>
      <w:rPr>
        <w:rFonts w:ascii="Arial" w:eastAsia="Arial" w:hAnsi="Arial" w:cs="Arial" w:hint="default"/>
        <w:w w:val="99"/>
        <w:sz w:val="18"/>
        <w:szCs w:val="18"/>
      </w:rPr>
    </w:lvl>
    <w:lvl w:ilvl="1" w:tplc="64C44720">
      <w:numFmt w:val="bullet"/>
      <w:lvlText w:val="•"/>
      <w:lvlJc w:val="left"/>
      <w:pPr>
        <w:ind w:left="755" w:hanging="202"/>
      </w:pPr>
      <w:rPr>
        <w:rFonts w:hint="default"/>
      </w:rPr>
    </w:lvl>
    <w:lvl w:ilvl="2" w:tplc="E77C355A">
      <w:numFmt w:val="bullet"/>
      <w:lvlText w:val="•"/>
      <w:lvlJc w:val="left"/>
      <w:pPr>
        <w:ind w:left="1150" w:hanging="202"/>
      </w:pPr>
      <w:rPr>
        <w:rFonts w:hint="default"/>
      </w:rPr>
    </w:lvl>
    <w:lvl w:ilvl="3" w:tplc="17A6C014">
      <w:numFmt w:val="bullet"/>
      <w:lvlText w:val="•"/>
      <w:lvlJc w:val="left"/>
      <w:pPr>
        <w:ind w:left="1545" w:hanging="202"/>
      </w:pPr>
      <w:rPr>
        <w:rFonts w:hint="default"/>
      </w:rPr>
    </w:lvl>
    <w:lvl w:ilvl="4" w:tplc="554CDEF8">
      <w:numFmt w:val="bullet"/>
      <w:lvlText w:val="•"/>
      <w:lvlJc w:val="left"/>
      <w:pPr>
        <w:ind w:left="1940" w:hanging="202"/>
      </w:pPr>
      <w:rPr>
        <w:rFonts w:hint="default"/>
      </w:rPr>
    </w:lvl>
    <w:lvl w:ilvl="5" w:tplc="81C832DE">
      <w:numFmt w:val="bullet"/>
      <w:lvlText w:val="•"/>
      <w:lvlJc w:val="left"/>
      <w:pPr>
        <w:ind w:left="2335" w:hanging="202"/>
      </w:pPr>
      <w:rPr>
        <w:rFonts w:hint="default"/>
      </w:rPr>
    </w:lvl>
    <w:lvl w:ilvl="6" w:tplc="DB7A5DE8">
      <w:numFmt w:val="bullet"/>
      <w:lvlText w:val="•"/>
      <w:lvlJc w:val="left"/>
      <w:pPr>
        <w:ind w:left="2730" w:hanging="202"/>
      </w:pPr>
      <w:rPr>
        <w:rFonts w:hint="default"/>
      </w:rPr>
    </w:lvl>
    <w:lvl w:ilvl="7" w:tplc="0310EAAC">
      <w:numFmt w:val="bullet"/>
      <w:lvlText w:val="•"/>
      <w:lvlJc w:val="left"/>
      <w:pPr>
        <w:ind w:left="3125" w:hanging="202"/>
      </w:pPr>
      <w:rPr>
        <w:rFonts w:hint="default"/>
      </w:rPr>
    </w:lvl>
    <w:lvl w:ilvl="8" w:tplc="4CE213C6">
      <w:numFmt w:val="bullet"/>
      <w:lvlText w:val="•"/>
      <w:lvlJc w:val="left"/>
      <w:pPr>
        <w:ind w:left="3520" w:hanging="202"/>
      </w:pPr>
      <w:rPr>
        <w:rFonts w:hint="default"/>
      </w:rPr>
    </w:lvl>
  </w:abstractNum>
  <w:abstractNum w:abstractNumId="167" w15:restartNumberingAfterBreak="0">
    <w:nsid w:val="446B6E67"/>
    <w:multiLevelType w:val="hybridMultilevel"/>
    <w:tmpl w:val="19B0B8F4"/>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68" w15:restartNumberingAfterBreak="0">
    <w:nsid w:val="44F240DF"/>
    <w:multiLevelType w:val="hybridMultilevel"/>
    <w:tmpl w:val="C4326B06"/>
    <w:lvl w:ilvl="0" w:tplc="4DFAE0E8">
      <w:numFmt w:val="bullet"/>
      <w:lvlText w:val="•"/>
      <w:lvlJc w:val="left"/>
      <w:pPr>
        <w:ind w:left="360" w:hanging="202"/>
      </w:pPr>
      <w:rPr>
        <w:rFonts w:ascii="Arial" w:eastAsia="Arial" w:hAnsi="Arial" w:cs="Arial" w:hint="default"/>
        <w:w w:val="99"/>
        <w:sz w:val="18"/>
        <w:szCs w:val="18"/>
      </w:rPr>
    </w:lvl>
    <w:lvl w:ilvl="1" w:tplc="BA500D4A">
      <w:numFmt w:val="bullet"/>
      <w:lvlText w:val="•"/>
      <w:lvlJc w:val="left"/>
      <w:pPr>
        <w:ind w:left="755" w:hanging="202"/>
      </w:pPr>
      <w:rPr>
        <w:rFonts w:hint="default"/>
      </w:rPr>
    </w:lvl>
    <w:lvl w:ilvl="2" w:tplc="48A202EA">
      <w:numFmt w:val="bullet"/>
      <w:lvlText w:val="•"/>
      <w:lvlJc w:val="left"/>
      <w:pPr>
        <w:ind w:left="1150" w:hanging="202"/>
      </w:pPr>
      <w:rPr>
        <w:rFonts w:hint="default"/>
      </w:rPr>
    </w:lvl>
    <w:lvl w:ilvl="3" w:tplc="0D3C3D04">
      <w:numFmt w:val="bullet"/>
      <w:lvlText w:val="•"/>
      <w:lvlJc w:val="left"/>
      <w:pPr>
        <w:ind w:left="1545" w:hanging="202"/>
      </w:pPr>
      <w:rPr>
        <w:rFonts w:hint="default"/>
      </w:rPr>
    </w:lvl>
    <w:lvl w:ilvl="4" w:tplc="40BA9EB8">
      <w:numFmt w:val="bullet"/>
      <w:lvlText w:val="•"/>
      <w:lvlJc w:val="left"/>
      <w:pPr>
        <w:ind w:left="1940" w:hanging="202"/>
      </w:pPr>
      <w:rPr>
        <w:rFonts w:hint="default"/>
      </w:rPr>
    </w:lvl>
    <w:lvl w:ilvl="5" w:tplc="7A523F18">
      <w:numFmt w:val="bullet"/>
      <w:lvlText w:val="•"/>
      <w:lvlJc w:val="left"/>
      <w:pPr>
        <w:ind w:left="2335" w:hanging="202"/>
      </w:pPr>
      <w:rPr>
        <w:rFonts w:hint="default"/>
      </w:rPr>
    </w:lvl>
    <w:lvl w:ilvl="6" w:tplc="E6CE2F96">
      <w:numFmt w:val="bullet"/>
      <w:lvlText w:val="•"/>
      <w:lvlJc w:val="left"/>
      <w:pPr>
        <w:ind w:left="2730" w:hanging="202"/>
      </w:pPr>
      <w:rPr>
        <w:rFonts w:hint="default"/>
      </w:rPr>
    </w:lvl>
    <w:lvl w:ilvl="7" w:tplc="D6AACB1E">
      <w:numFmt w:val="bullet"/>
      <w:lvlText w:val="•"/>
      <w:lvlJc w:val="left"/>
      <w:pPr>
        <w:ind w:left="3125" w:hanging="202"/>
      </w:pPr>
      <w:rPr>
        <w:rFonts w:hint="default"/>
      </w:rPr>
    </w:lvl>
    <w:lvl w:ilvl="8" w:tplc="DC5A200C">
      <w:numFmt w:val="bullet"/>
      <w:lvlText w:val="•"/>
      <w:lvlJc w:val="left"/>
      <w:pPr>
        <w:ind w:left="3520" w:hanging="202"/>
      </w:pPr>
      <w:rPr>
        <w:rFonts w:hint="default"/>
      </w:rPr>
    </w:lvl>
  </w:abstractNum>
  <w:abstractNum w:abstractNumId="169" w15:restartNumberingAfterBreak="0">
    <w:nsid w:val="45616D23"/>
    <w:multiLevelType w:val="hybridMultilevel"/>
    <w:tmpl w:val="3B6AAE06"/>
    <w:lvl w:ilvl="0" w:tplc="BC548C52">
      <w:numFmt w:val="bullet"/>
      <w:lvlText w:val="•"/>
      <w:lvlJc w:val="left"/>
      <w:pPr>
        <w:ind w:left="360" w:hanging="202"/>
      </w:pPr>
      <w:rPr>
        <w:rFonts w:ascii="Arial" w:eastAsia="Arial" w:hAnsi="Arial" w:cs="Arial" w:hint="default"/>
        <w:w w:val="99"/>
        <w:sz w:val="18"/>
        <w:szCs w:val="18"/>
      </w:rPr>
    </w:lvl>
    <w:lvl w:ilvl="1" w:tplc="A6A8E616">
      <w:numFmt w:val="bullet"/>
      <w:lvlText w:val="•"/>
      <w:lvlJc w:val="left"/>
      <w:pPr>
        <w:ind w:left="773" w:hanging="202"/>
      </w:pPr>
      <w:rPr>
        <w:rFonts w:hint="default"/>
      </w:rPr>
    </w:lvl>
    <w:lvl w:ilvl="2" w:tplc="5E74E8BA">
      <w:numFmt w:val="bullet"/>
      <w:lvlText w:val="•"/>
      <w:lvlJc w:val="left"/>
      <w:pPr>
        <w:ind w:left="1186" w:hanging="202"/>
      </w:pPr>
      <w:rPr>
        <w:rFonts w:hint="default"/>
      </w:rPr>
    </w:lvl>
    <w:lvl w:ilvl="3" w:tplc="AE322A9E">
      <w:numFmt w:val="bullet"/>
      <w:lvlText w:val="•"/>
      <w:lvlJc w:val="left"/>
      <w:pPr>
        <w:ind w:left="1599" w:hanging="202"/>
      </w:pPr>
      <w:rPr>
        <w:rFonts w:hint="default"/>
      </w:rPr>
    </w:lvl>
    <w:lvl w:ilvl="4" w:tplc="6EECAB6A">
      <w:numFmt w:val="bullet"/>
      <w:lvlText w:val="•"/>
      <w:lvlJc w:val="left"/>
      <w:pPr>
        <w:ind w:left="2012" w:hanging="202"/>
      </w:pPr>
      <w:rPr>
        <w:rFonts w:hint="default"/>
      </w:rPr>
    </w:lvl>
    <w:lvl w:ilvl="5" w:tplc="8A58BBC2">
      <w:numFmt w:val="bullet"/>
      <w:lvlText w:val="•"/>
      <w:lvlJc w:val="left"/>
      <w:pPr>
        <w:ind w:left="2425" w:hanging="202"/>
      </w:pPr>
      <w:rPr>
        <w:rFonts w:hint="default"/>
      </w:rPr>
    </w:lvl>
    <w:lvl w:ilvl="6" w:tplc="86F4A602">
      <w:numFmt w:val="bullet"/>
      <w:lvlText w:val="•"/>
      <w:lvlJc w:val="left"/>
      <w:pPr>
        <w:ind w:left="2838" w:hanging="202"/>
      </w:pPr>
      <w:rPr>
        <w:rFonts w:hint="default"/>
      </w:rPr>
    </w:lvl>
    <w:lvl w:ilvl="7" w:tplc="1EDC38EC">
      <w:numFmt w:val="bullet"/>
      <w:lvlText w:val="•"/>
      <w:lvlJc w:val="left"/>
      <w:pPr>
        <w:ind w:left="3251" w:hanging="202"/>
      </w:pPr>
      <w:rPr>
        <w:rFonts w:hint="default"/>
      </w:rPr>
    </w:lvl>
    <w:lvl w:ilvl="8" w:tplc="3226442C">
      <w:numFmt w:val="bullet"/>
      <w:lvlText w:val="•"/>
      <w:lvlJc w:val="left"/>
      <w:pPr>
        <w:ind w:left="3665" w:hanging="202"/>
      </w:pPr>
      <w:rPr>
        <w:rFonts w:hint="default"/>
      </w:rPr>
    </w:lvl>
  </w:abstractNum>
  <w:abstractNum w:abstractNumId="170" w15:restartNumberingAfterBreak="0">
    <w:nsid w:val="46C83B8A"/>
    <w:multiLevelType w:val="hybridMultilevel"/>
    <w:tmpl w:val="B0A41DE4"/>
    <w:lvl w:ilvl="0" w:tplc="212CE06C">
      <w:start w:val="1"/>
      <w:numFmt w:val="decimal"/>
      <w:lvlText w:val="%1)"/>
      <w:lvlJc w:val="left"/>
      <w:pPr>
        <w:ind w:left="240" w:hanging="233"/>
      </w:pPr>
      <w:rPr>
        <w:rFonts w:ascii="Arial" w:eastAsia="Arial" w:hAnsi="Arial" w:cs="Arial" w:hint="default"/>
        <w:w w:val="99"/>
        <w:sz w:val="20"/>
        <w:szCs w:val="20"/>
      </w:rPr>
    </w:lvl>
    <w:lvl w:ilvl="1" w:tplc="38068E56">
      <w:numFmt w:val="bullet"/>
      <w:lvlText w:val="•"/>
      <w:lvlJc w:val="left"/>
      <w:pPr>
        <w:ind w:left="647" w:hanging="233"/>
      </w:pPr>
      <w:rPr>
        <w:rFonts w:hint="default"/>
      </w:rPr>
    </w:lvl>
    <w:lvl w:ilvl="2" w:tplc="FF34FA0E">
      <w:numFmt w:val="bullet"/>
      <w:lvlText w:val="•"/>
      <w:lvlJc w:val="left"/>
      <w:pPr>
        <w:ind w:left="1054" w:hanging="233"/>
      </w:pPr>
      <w:rPr>
        <w:rFonts w:hint="default"/>
      </w:rPr>
    </w:lvl>
    <w:lvl w:ilvl="3" w:tplc="A1E2FCE0">
      <w:numFmt w:val="bullet"/>
      <w:lvlText w:val="•"/>
      <w:lvlJc w:val="left"/>
      <w:pPr>
        <w:ind w:left="1461" w:hanging="233"/>
      </w:pPr>
      <w:rPr>
        <w:rFonts w:hint="default"/>
      </w:rPr>
    </w:lvl>
    <w:lvl w:ilvl="4" w:tplc="CFC2E6F2">
      <w:numFmt w:val="bullet"/>
      <w:lvlText w:val="•"/>
      <w:lvlJc w:val="left"/>
      <w:pPr>
        <w:ind w:left="1868" w:hanging="233"/>
      </w:pPr>
      <w:rPr>
        <w:rFonts w:hint="default"/>
      </w:rPr>
    </w:lvl>
    <w:lvl w:ilvl="5" w:tplc="500E902E">
      <w:numFmt w:val="bullet"/>
      <w:lvlText w:val="•"/>
      <w:lvlJc w:val="left"/>
      <w:pPr>
        <w:ind w:left="2275" w:hanging="233"/>
      </w:pPr>
      <w:rPr>
        <w:rFonts w:hint="default"/>
      </w:rPr>
    </w:lvl>
    <w:lvl w:ilvl="6" w:tplc="A314C316">
      <w:numFmt w:val="bullet"/>
      <w:lvlText w:val="•"/>
      <w:lvlJc w:val="left"/>
      <w:pPr>
        <w:ind w:left="2682" w:hanging="233"/>
      </w:pPr>
      <w:rPr>
        <w:rFonts w:hint="default"/>
      </w:rPr>
    </w:lvl>
    <w:lvl w:ilvl="7" w:tplc="B2C0096C">
      <w:numFmt w:val="bullet"/>
      <w:lvlText w:val="•"/>
      <w:lvlJc w:val="left"/>
      <w:pPr>
        <w:ind w:left="3089" w:hanging="233"/>
      </w:pPr>
      <w:rPr>
        <w:rFonts w:hint="default"/>
      </w:rPr>
    </w:lvl>
    <w:lvl w:ilvl="8" w:tplc="E200C708">
      <w:numFmt w:val="bullet"/>
      <w:lvlText w:val="•"/>
      <w:lvlJc w:val="left"/>
      <w:pPr>
        <w:ind w:left="3496" w:hanging="233"/>
      </w:pPr>
      <w:rPr>
        <w:rFonts w:hint="default"/>
      </w:rPr>
    </w:lvl>
  </w:abstractNum>
  <w:abstractNum w:abstractNumId="171" w15:restartNumberingAfterBreak="0">
    <w:nsid w:val="47084B88"/>
    <w:multiLevelType w:val="hybridMultilevel"/>
    <w:tmpl w:val="253E186C"/>
    <w:lvl w:ilvl="0" w:tplc="12D6D96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2" w15:restartNumberingAfterBreak="0">
    <w:nsid w:val="47456D33"/>
    <w:multiLevelType w:val="hybridMultilevel"/>
    <w:tmpl w:val="3BD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74A21E9"/>
    <w:multiLevelType w:val="hybridMultilevel"/>
    <w:tmpl w:val="1AA6ADD6"/>
    <w:lvl w:ilvl="0" w:tplc="74461A14">
      <w:numFmt w:val="bullet"/>
      <w:lvlText w:val="•"/>
      <w:lvlJc w:val="left"/>
      <w:pPr>
        <w:ind w:left="360" w:hanging="202"/>
      </w:pPr>
      <w:rPr>
        <w:rFonts w:ascii="Arial" w:eastAsia="Arial" w:hAnsi="Arial" w:cs="Arial" w:hint="default"/>
        <w:w w:val="99"/>
        <w:sz w:val="18"/>
        <w:szCs w:val="18"/>
      </w:rPr>
    </w:lvl>
    <w:lvl w:ilvl="1" w:tplc="DDF81AD8">
      <w:numFmt w:val="bullet"/>
      <w:lvlText w:val="•"/>
      <w:lvlJc w:val="left"/>
      <w:pPr>
        <w:ind w:left="755" w:hanging="202"/>
      </w:pPr>
      <w:rPr>
        <w:rFonts w:hint="default"/>
      </w:rPr>
    </w:lvl>
    <w:lvl w:ilvl="2" w:tplc="1F80EA94">
      <w:numFmt w:val="bullet"/>
      <w:lvlText w:val="•"/>
      <w:lvlJc w:val="left"/>
      <w:pPr>
        <w:ind w:left="1150" w:hanging="202"/>
      </w:pPr>
      <w:rPr>
        <w:rFonts w:hint="default"/>
      </w:rPr>
    </w:lvl>
    <w:lvl w:ilvl="3" w:tplc="D57CB3DC">
      <w:numFmt w:val="bullet"/>
      <w:lvlText w:val="•"/>
      <w:lvlJc w:val="left"/>
      <w:pPr>
        <w:ind w:left="1545" w:hanging="202"/>
      </w:pPr>
      <w:rPr>
        <w:rFonts w:hint="default"/>
      </w:rPr>
    </w:lvl>
    <w:lvl w:ilvl="4" w:tplc="82E62896">
      <w:numFmt w:val="bullet"/>
      <w:lvlText w:val="•"/>
      <w:lvlJc w:val="left"/>
      <w:pPr>
        <w:ind w:left="1940" w:hanging="202"/>
      </w:pPr>
      <w:rPr>
        <w:rFonts w:hint="default"/>
      </w:rPr>
    </w:lvl>
    <w:lvl w:ilvl="5" w:tplc="5010C5D2">
      <w:numFmt w:val="bullet"/>
      <w:lvlText w:val="•"/>
      <w:lvlJc w:val="left"/>
      <w:pPr>
        <w:ind w:left="2335" w:hanging="202"/>
      </w:pPr>
      <w:rPr>
        <w:rFonts w:hint="default"/>
      </w:rPr>
    </w:lvl>
    <w:lvl w:ilvl="6" w:tplc="C6CCFC80">
      <w:numFmt w:val="bullet"/>
      <w:lvlText w:val="•"/>
      <w:lvlJc w:val="left"/>
      <w:pPr>
        <w:ind w:left="2730" w:hanging="202"/>
      </w:pPr>
      <w:rPr>
        <w:rFonts w:hint="default"/>
      </w:rPr>
    </w:lvl>
    <w:lvl w:ilvl="7" w:tplc="60481F38">
      <w:numFmt w:val="bullet"/>
      <w:lvlText w:val="•"/>
      <w:lvlJc w:val="left"/>
      <w:pPr>
        <w:ind w:left="3125" w:hanging="202"/>
      </w:pPr>
      <w:rPr>
        <w:rFonts w:hint="default"/>
      </w:rPr>
    </w:lvl>
    <w:lvl w:ilvl="8" w:tplc="EE3E64FE">
      <w:numFmt w:val="bullet"/>
      <w:lvlText w:val="•"/>
      <w:lvlJc w:val="left"/>
      <w:pPr>
        <w:ind w:left="3520" w:hanging="202"/>
      </w:pPr>
      <w:rPr>
        <w:rFonts w:hint="default"/>
      </w:rPr>
    </w:lvl>
  </w:abstractNum>
  <w:abstractNum w:abstractNumId="174" w15:restartNumberingAfterBreak="0">
    <w:nsid w:val="474B3E78"/>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75" w15:restartNumberingAfterBreak="0">
    <w:nsid w:val="48813C10"/>
    <w:multiLevelType w:val="hybridMultilevel"/>
    <w:tmpl w:val="E41A7AF0"/>
    <w:lvl w:ilvl="0" w:tplc="04848F1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76" w15:restartNumberingAfterBreak="0">
    <w:nsid w:val="49784F91"/>
    <w:multiLevelType w:val="hybridMultilevel"/>
    <w:tmpl w:val="0390EABE"/>
    <w:lvl w:ilvl="0" w:tplc="F75635F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7" w15:restartNumberingAfterBreak="0">
    <w:nsid w:val="4ABC5BF8"/>
    <w:multiLevelType w:val="hybridMultilevel"/>
    <w:tmpl w:val="FF9C97C2"/>
    <w:lvl w:ilvl="0" w:tplc="90D0F92C">
      <w:start w:val="1"/>
      <w:numFmt w:val="decimal"/>
      <w:lvlText w:val="%1)"/>
      <w:lvlJc w:val="left"/>
      <w:pPr>
        <w:ind w:left="0" w:hanging="211"/>
      </w:pPr>
      <w:rPr>
        <w:rFonts w:ascii="Arial" w:eastAsia="Arial" w:hAnsi="Arial" w:cs="Arial" w:hint="default"/>
        <w:spacing w:val="-4"/>
        <w:w w:val="99"/>
        <w:sz w:val="18"/>
        <w:szCs w:val="18"/>
      </w:rPr>
    </w:lvl>
    <w:lvl w:ilvl="1" w:tplc="9A5C509A">
      <w:numFmt w:val="bullet"/>
      <w:lvlText w:val="•"/>
      <w:lvlJc w:val="left"/>
      <w:pPr>
        <w:ind w:left="431" w:hanging="211"/>
      </w:pPr>
      <w:rPr>
        <w:rFonts w:hint="default"/>
      </w:rPr>
    </w:lvl>
    <w:lvl w:ilvl="2" w:tplc="B0C648DA">
      <w:numFmt w:val="bullet"/>
      <w:lvlText w:val="•"/>
      <w:lvlJc w:val="left"/>
      <w:pPr>
        <w:ind w:left="862" w:hanging="211"/>
      </w:pPr>
      <w:rPr>
        <w:rFonts w:hint="default"/>
      </w:rPr>
    </w:lvl>
    <w:lvl w:ilvl="3" w:tplc="32CAF378">
      <w:numFmt w:val="bullet"/>
      <w:lvlText w:val="•"/>
      <w:lvlJc w:val="left"/>
      <w:pPr>
        <w:ind w:left="1293" w:hanging="211"/>
      </w:pPr>
      <w:rPr>
        <w:rFonts w:hint="default"/>
      </w:rPr>
    </w:lvl>
    <w:lvl w:ilvl="4" w:tplc="FCD2ADDE">
      <w:numFmt w:val="bullet"/>
      <w:lvlText w:val="•"/>
      <w:lvlJc w:val="left"/>
      <w:pPr>
        <w:ind w:left="1724" w:hanging="211"/>
      </w:pPr>
      <w:rPr>
        <w:rFonts w:hint="default"/>
      </w:rPr>
    </w:lvl>
    <w:lvl w:ilvl="5" w:tplc="BBE0F674">
      <w:numFmt w:val="bullet"/>
      <w:lvlText w:val="•"/>
      <w:lvlJc w:val="left"/>
      <w:pPr>
        <w:ind w:left="2155" w:hanging="211"/>
      </w:pPr>
      <w:rPr>
        <w:rFonts w:hint="default"/>
      </w:rPr>
    </w:lvl>
    <w:lvl w:ilvl="6" w:tplc="4B3E17DA">
      <w:numFmt w:val="bullet"/>
      <w:lvlText w:val="•"/>
      <w:lvlJc w:val="left"/>
      <w:pPr>
        <w:ind w:left="2586" w:hanging="211"/>
      </w:pPr>
      <w:rPr>
        <w:rFonts w:hint="default"/>
      </w:rPr>
    </w:lvl>
    <w:lvl w:ilvl="7" w:tplc="66706CA8">
      <w:numFmt w:val="bullet"/>
      <w:lvlText w:val="•"/>
      <w:lvlJc w:val="left"/>
      <w:pPr>
        <w:ind w:left="3017" w:hanging="211"/>
      </w:pPr>
      <w:rPr>
        <w:rFonts w:hint="default"/>
      </w:rPr>
    </w:lvl>
    <w:lvl w:ilvl="8" w:tplc="03D2F7F6">
      <w:numFmt w:val="bullet"/>
      <w:lvlText w:val="•"/>
      <w:lvlJc w:val="left"/>
      <w:pPr>
        <w:ind w:left="3448" w:hanging="211"/>
      </w:pPr>
      <w:rPr>
        <w:rFonts w:hint="default"/>
      </w:rPr>
    </w:lvl>
  </w:abstractNum>
  <w:abstractNum w:abstractNumId="178" w15:restartNumberingAfterBreak="0">
    <w:nsid w:val="4AFD7EE1"/>
    <w:multiLevelType w:val="hybridMultilevel"/>
    <w:tmpl w:val="9934E3A8"/>
    <w:lvl w:ilvl="0" w:tplc="1E5E556A">
      <w:numFmt w:val="bullet"/>
      <w:lvlText w:val="•"/>
      <w:lvlJc w:val="left"/>
      <w:pPr>
        <w:ind w:left="360" w:hanging="202"/>
      </w:pPr>
      <w:rPr>
        <w:rFonts w:ascii="Arial" w:eastAsia="Arial" w:hAnsi="Arial" w:cs="Arial" w:hint="default"/>
        <w:w w:val="99"/>
        <w:sz w:val="18"/>
        <w:szCs w:val="18"/>
      </w:rPr>
    </w:lvl>
    <w:lvl w:ilvl="1" w:tplc="4E5222C8">
      <w:numFmt w:val="bullet"/>
      <w:lvlText w:val="•"/>
      <w:lvlJc w:val="left"/>
      <w:pPr>
        <w:ind w:left="755" w:hanging="202"/>
      </w:pPr>
      <w:rPr>
        <w:rFonts w:hint="default"/>
      </w:rPr>
    </w:lvl>
    <w:lvl w:ilvl="2" w:tplc="B240D224">
      <w:numFmt w:val="bullet"/>
      <w:lvlText w:val="•"/>
      <w:lvlJc w:val="left"/>
      <w:pPr>
        <w:ind w:left="1150" w:hanging="202"/>
      </w:pPr>
      <w:rPr>
        <w:rFonts w:hint="default"/>
      </w:rPr>
    </w:lvl>
    <w:lvl w:ilvl="3" w:tplc="400A0B02">
      <w:numFmt w:val="bullet"/>
      <w:lvlText w:val="•"/>
      <w:lvlJc w:val="left"/>
      <w:pPr>
        <w:ind w:left="1545" w:hanging="202"/>
      </w:pPr>
      <w:rPr>
        <w:rFonts w:hint="default"/>
      </w:rPr>
    </w:lvl>
    <w:lvl w:ilvl="4" w:tplc="C9740610">
      <w:numFmt w:val="bullet"/>
      <w:lvlText w:val="•"/>
      <w:lvlJc w:val="left"/>
      <w:pPr>
        <w:ind w:left="1940" w:hanging="202"/>
      </w:pPr>
      <w:rPr>
        <w:rFonts w:hint="default"/>
      </w:rPr>
    </w:lvl>
    <w:lvl w:ilvl="5" w:tplc="D99E31BE">
      <w:numFmt w:val="bullet"/>
      <w:lvlText w:val="•"/>
      <w:lvlJc w:val="left"/>
      <w:pPr>
        <w:ind w:left="2335" w:hanging="202"/>
      </w:pPr>
      <w:rPr>
        <w:rFonts w:hint="default"/>
      </w:rPr>
    </w:lvl>
    <w:lvl w:ilvl="6" w:tplc="900E019E">
      <w:numFmt w:val="bullet"/>
      <w:lvlText w:val="•"/>
      <w:lvlJc w:val="left"/>
      <w:pPr>
        <w:ind w:left="2730" w:hanging="202"/>
      </w:pPr>
      <w:rPr>
        <w:rFonts w:hint="default"/>
      </w:rPr>
    </w:lvl>
    <w:lvl w:ilvl="7" w:tplc="5E009658">
      <w:numFmt w:val="bullet"/>
      <w:lvlText w:val="•"/>
      <w:lvlJc w:val="left"/>
      <w:pPr>
        <w:ind w:left="3125" w:hanging="202"/>
      </w:pPr>
      <w:rPr>
        <w:rFonts w:hint="default"/>
      </w:rPr>
    </w:lvl>
    <w:lvl w:ilvl="8" w:tplc="195657BA">
      <w:numFmt w:val="bullet"/>
      <w:lvlText w:val="•"/>
      <w:lvlJc w:val="left"/>
      <w:pPr>
        <w:ind w:left="3520" w:hanging="202"/>
      </w:pPr>
      <w:rPr>
        <w:rFonts w:hint="default"/>
      </w:rPr>
    </w:lvl>
  </w:abstractNum>
  <w:abstractNum w:abstractNumId="179" w15:restartNumberingAfterBreak="0">
    <w:nsid w:val="4B35049A"/>
    <w:multiLevelType w:val="hybridMultilevel"/>
    <w:tmpl w:val="8B8C24DC"/>
    <w:lvl w:ilvl="0" w:tplc="8AA8D49A">
      <w:numFmt w:val="bullet"/>
      <w:lvlText w:val="•"/>
      <w:lvlJc w:val="left"/>
      <w:pPr>
        <w:ind w:left="360" w:hanging="202"/>
      </w:pPr>
      <w:rPr>
        <w:rFonts w:ascii="Arial" w:eastAsia="Arial" w:hAnsi="Arial" w:cs="Arial" w:hint="default"/>
        <w:w w:val="99"/>
        <w:sz w:val="18"/>
        <w:szCs w:val="18"/>
      </w:rPr>
    </w:lvl>
    <w:lvl w:ilvl="1" w:tplc="C0DC40EE">
      <w:numFmt w:val="bullet"/>
      <w:lvlText w:val="•"/>
      <w:lvlJc w:val="left"/>
      <w:pPr>
        <w:ind w:left="755" w:hanging="202"/>
      </w:pPr>
      <w:rPr>
        <w:rFonts w:hint="default"/>
      </w:rPr>
    </w:lvl>
    <w:lvl w:ilvl="2" w:tplc="4880DF3A">
      <w:numFmt w:val="bullet"/>
      <w:lvlText w:val="•"/>
      <w:lvlJc w:val="left"/>
      <w:pPr>
        <w:ind w:left="1150" w:hanging="202"/>
      </w:pPr>
      <w:rPr>
        <w:rFonts w:hint="default"/>
      </w:rPr>
    </w:lvl>
    <w:lvl w:ilvl="3" w:tplc="4776EA7A">
      <w:numFmt w:val="bullet"/>
      <w:lvlText w:val="•"/>
      <w:lvlJc w:val="left"/>
      <w:pPr>
        <w:ind w:left="1545" w:hanging="202"/>
      </w:pPr>
      <w:rPr>
        <w:rFonts w:hint="default"/>
      </w:rPr>
    </w:lvl>
    <w:lvl w:ilvl="4" w:tplc="01D48F92">
      <w:numFmt w:val="bullet"/>
      <w:lvlText w:val="•"/>
      <w:lvlJc w:val="left"/>
      <w:pPr>
        <w:ind w:left="1940" w:hanging="202"/>
      </w:pPr>
      <w:rPr>
        <w:rFonts w:hint="default"/>
      </w:rPr>
    </w:lvl>
    <w:lvl w:ilvl="5" w:tplc="38849F4E">
      <w:numFmt w:val="bullet"/>
      <w:lvlText w:val="•"/>
      <w:lvlJc w:val="left"/>
      <w:pPr>
        <w:ind w:left="2335" w:hanging="202"/>
      </w:pPr>
      <w:rPr>
        <w:rFonts w:hint="default"/>
      </w:rPr>
    </w:lvl>
    <w:lvl w:ilvl="6" w:tplc="D980BDE4">
      <w:numFmt w:val="bullet"/>
      <w:lvlText w:val="•"/>
      <w:lvlJc w:val="left"/>
      <w:pPr>
        <w:ind w:left="2730" w:hanging="202"/>
      </w:pPr>
      <w:rPr>
        <w:rFonts w:hint="default"/>
      </w:rPr>
    </w:lvl>
    <w:lvl w:ilvl="7" w:tplc="81E46518">
      <w:numFmt w:val="bullet"/>
      <w:lvlText w:val="•"/>
      <w:lvlJc w:val="left"/>
      <w:pPr>
        <w:ind w:left="3125" w:hanging="202"/>
      </w:pPr>
      <w:rPr>
        <w:rFonts w:hint="default"/>
      </w:rPr>
    </w:lvl>
    <w:lvl w:ilvl="8" w:tplc="D230FBFA">
      <w:numFmt w:val="bullet"/>
      <w:lvlText w:val="•"/>
      <w:lvlJc w:val="left"/>
      <w:pPr>
        <w:ind w:left="3520" w:hanging="202"/>
      </w:pPr>
      <w:rPr>
        <w:rFonts w:hint="default"/>
      </w:rPr>
    </w:lvl>
  </w:abstractNum>
  <w:abstractNum w:abstractNumId="180" w15:restartNumberingAfterBreak="0">
    <w:nsid w:val="4B570408"/>
    <w:multiLevelType w:val="hybridMultilevel"/>
    <w:tmpl w:val="AFBE8B36"/>
    <w:lvl w:ilvl="0" w:tplc="FD6CE462">
      <w:numFmt w:val="bullet"/>
      <w:lvlText w:val="•"/>
      <w:lvlJc w:val="left"/>
      <w:pPr>
        <w:ind w:left="360" w:hanging="202"/>
      </w:pPr>
      <w:rPr>
        <w:rFonts w:ascii="Arial" w:eastAsia="Arial" w:hAnsi="Arial" w:cs="Arial" w:hint="default"/>
        <w:w w:val="99"/>
        <w:sz w:val="18"/>
        <w:szCs w:val="18"/>
      </w:rPr>
    </w:lvl>
    <w:lvl w:ilvl="1" w:tplc="36F27468">
      <w:numFmt w:val="bullet"/>
      <w:lvlText w:val="•"/>
      <w:lvlJc w:val="left"/>
      <w:pPr>
        <w:ind w:left="755" w:hanging="202"/>
      </w:pPr>
      <w:rPr>
        <w:rFonts w:hint="default"/>
      </w:rPr>
    </w:lvl>
    <w:lvl w:ilvl="2" w:tplc="4490AB76">
      <w:numFmt w:val="bullet"/>
      <w:lvlText w:val="•"/>
      <w:lvlJc w:val="left"/>
      <w:pPr>
        <w:ind w:left="1150" w:hanging="202"/>
      </w:pPr>
      <w:rPr>
        <w:rFonts w:hint="default"/>
      </w:rPr>
    </w:lvl>
    <w:lvl w:ilvl="3" w:tplc="8368A876">
      <w:numFmt w:val="bullet"/>
      <w:lvlText w:val="•"/>
      <w:lvlJc w:val="left"/>
      <w:pPr>
        <w:ind w:left="1545" w:hanging="202"/>
      </w:pPr>
      <w:rPr>
        <w:rFonts w:hint="default"/>
      </w:rPr>
    </w:lvl>
    <w:lvl w:ilvl="4" w:tplc="5F0A9EF4">
      <w:numFmt w:val="bullet"/>
      <w:lvlText w:val="•"/>
      <w:lvlJc w:val="left"/>
      <w:pPr>
        <w:ind w:left="1940" w:hanging="202"/>
      </w:pPr>
      <w:rPr>
        <w:rFonts w:hint="default"/>
      </w:rPr>
    </w:lvl>
    <w:lvl w:ilvl="5" w:tplc="60F6548A">
      <w:numFmt w:val="bullet"/>
      <w:lvlText w:val="•"/>
      <w:lvlJc w:val="left"/>
      <w:pPr>
        <w:ind w:left="2335" w:hanging="202"/>
      </w:pPr>
      <w:rPr>
        <w:rFonts w:hint="default"/>
      </w:rPr>
    </w:lvl>
    <w:lvl w:ilvl="6" w:tplc="C83C4C02">
      <w:numFmt w:val="bullet"/>
      <w:lvlText w:val="•"/>
      <w:lvlJc w:val="left"/>
      <w:pPr>
        <w:ind w:left="2730" w:hanging="202"/>
      </w:pPr>
      <w:rPr>
        <w:rFonts w:hint="default"/>
      </w:rPr>
    </w:lvl>
    <w:lvl w:ilvl="7" w:tplc="79C4C678">
      <w:numFmt w:val="bullet"/>
      <w:lvlText w:val="•"/>
      <w:lvlJc w:val="left"/>
      <w:pPr>
        <w:ind w:left="3125" w:hanging="202"/>
      </w:pPr>
      <w:rPr>
        <w:rFonts w:hint="default"/>
      </w:rPr>
    </w:lvl>
    <w:lvl w:ilvl="8" w:tplc="9684CC98">
      <w:numFmt w:val="bullet"/>
      <w:lvlText w:val="•"/>
      <w:lvlJc w:val="left"/>
      <w:pPr>
        <w:ind w:left="3520" w:hanging="202"/>
      </w:pPr>
      <w:rPr>
        <w:rFonts w:hint="default"/>
      </w:rPr>
    </w:lvl>
  </w:abstractNum>
  <w:abstractNum w:abstractNumId="181" w15:restartNumberingAfterBreak="0">
    <w:nsid w:val="4BC75625"/>
    <w:multiLevelType w:val="hybridMultilevel"/>
    <w:tmpl w:val="145A33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2" w15:restartNumberingAfterBreak="0">
    <w:nsid w:val="4CC731F7"/>
    <w:multiLevelType w:val="hybridMultilevel"/>
    <w:tmpl w:val="CB169966"/>
    <w:lvl w:ilvl="0" w:tplc="7B04CB7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83" w15:restartNumberingAfterBreak="0">
    <w:nsid w:val="4DF87508"/>
    <w:multiLevelType w:val="hybridMultilevel"/>
    <w:tmpl w:val="8A3490BC"/>
    <w:lvl w:ilvl="0" w:tplc="A3E8712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4" w15:restartNumberingAfterBreak="0">
    <w:nsid w:val="4E2C462B"/>
    <w:multiLevelType w:val="hybridMultilevel"/>
    <w:tmpl w:val="5BEC0AAC"/>
    <w:lvl w:ilvl="0" w:tplc="E81C1A26">
      <w:numFmt w:val="bullet"/>
      <w:lvlText w:val="•"/>
      <w:lvlJc w:val="left"/>
      <w:pPr>
        <w:ind w:left="360" w:hanging="202"/>
      </w:pPr>
      <w:rPr>
        <w:rFonts w:ascii="Arial" w:eastAsia="Arial" w:hAnsi="Arial" w:cs="Arial" w:hint="default"/>
        <w:w w:val="99"/>
        <w:sz w:val="18"/>
        <w:szCs w:val="18"/>
      </w:rPr>
    </w:lvl>
    <w:lvl w:ilvl="1" w:tplc="8AF0AB10">
      <w:numFmt w:val="bullet"/>
      <w:lvlText w:val="•"/>
      <w:lvlJc w:val="left"/>
      <w:pPr>
        <w:ind w:left="757" w:hanging="202"/>
      </w:pPr>
      <w:rPr>
        <w:rFonts w:hint="default"/>
      </w:rPr>
    </w:lvl>
    <w:lvl w:ilvl="2" w:tplc="F0BE3FC8">
      <w:numFmt w:val="bullet"/>
      <w:lvlText w:val="•"/>
      <w:lvlJc w:val="left"/>
      <w:pPr>
        <w:ind w:left="1154" w:hanging="202"/>
      </w:pPr>
      <w:rPr>
        <w:rFonts w:hint="default"/>
      </w:rPr>
    </w:lvl>
    <w:lvl w:ilvl="3" w:tplc="3E50DD54">
      <w:numFmt w:val="bullet"/>
      <w:lvlText w:val="•"/>
      <w:lvlJc w:val="left"/>
      <w:pPr>
        <w:ind w:left="1551" w:hanging="202"/>
      </w:pPr>
      <w:rPr>
        <w:rFonts w:hint="default"/>
      </w:rPr>
    </w:lvl>
    <w:lvl w:ilvl="4" w:tplc="84B22BAC">
      <w:numFmt w:val="bullet"/>
      <w:lvlText w:val="•"/>
      <w:lvlJc w:val="left"/>
      <w:pPr>
        <w:ind w:left="1949" w:hanging="202"/>
      </w:pPr>
      <w:rPr>
        <w:rFonts w:hint="default"/>
      </w:rPr>
    </w:lvl>
    <w:lvl w:ilvl="5" w:tplc="AEE4FB88">
      <w:numFmt w:val="bullet"/>
      <w:lvlText w:val="•"/>
      <w:lvlJc w:val="left"/>
      <w:pPr>
        <w:ind w:left="2346" w:hanging="202"/>
      </w:pPr>
      <w:rPr>
        <w:rFonts w:hint="default"/>
      </w:rPr>
    </w:lvl>
    <w:lvl w:ilvl="6" w:tplc="297E35FC">
      <w:numFmt w:val="bullet"/>
      <w:lvlText w:val="•"/>
      <w:lvlJc w:val="left"/>
      <w:pPr>
        <w:ind w:left="2743" w:hanging="202"/>
      </w:pPr>
      <w:rPr>
        <w:rFonts w:hint="default"/>
      </w:rPr>
    </w:lvl>
    <w:lvl w:ilvl="7" w:tplc="6824B4C6">
      <w:numFmt w:val="bullet"/>
      <w:lvlText w:val="•"/>
      <w:lvlJc w:val="left"/>
      <w:pPr>
        <w:ind w:left="3140" w:hanging="202"/>
      </w:pPr>
      <w:rPr>
        <w:rFonts w:hint="default"/>
      </w:rPr>
    </w:lvl>
    <w:lvl w:ilvl="8" w:tplc="B3DA3C7A">
      <w:numFmt w:val="bullet"/>
      <w:lvlText w:val="•"/>
      <w:lvlJc w:val="left"/>
      <w:pPr>
        <w:ind w:left="3538" w:hanging="202"/>
      </w:pPr>
      <w:rPr>
        <w:rFonts w:hint="default"/>
      </w:rPr>
    </w:lvl>
  </w:abstractNum>
  <w:abstractNum w:abstractNumId="185" w15:restartNumberingAfterBreak="0">
    <w:nsid w:val="4E3D31FF"/>
    <w:multiLevelType w:val="hybridMultilevel"/>
    <w:tmpl w:val="9D1A9A7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6" w15:restartNumberingAfterBreak="0">
    <w:nsid w:val="4E596690"/>
    <w:multiLevelType w:val="hybridMultilevel"/>
    <w:tmpl w:val="BFE0A070"/>
    <w:lvl w:ilvl="0" w:tplc="528C360C">
      <w:numFmt w:val="bullet"/>
      <w:lvlText w:val="•"/>
      <w:lvlJc w:val="left"/>
      <w:pPr>
        <w:ind w:left="360" w:hanging="216"/>
      </w:pPr>
      <w:rPr>
        <w:rFonts w:ascii="Arial" w:eastAsia="Arial" w:hAnsi="Arial" w:cs="Arial" w:hint="default"/>
        <w:w w:val="99"/>
        <w:sz w:val="18"/>
        <w:szCs w:val="18"/>
      </w:rPr>
    </w:lvl>
    <w:lvl w:ilvl="1" w:tplc="DEF4D690">
      <w:numFmt w:val="bullet"/>
      <w:lvlText w:val="•"/>
      <w:lvlJc w:val="left"/>
      <w:pPr>
        <w:ind w:left="773" w:hanging="216"/>
      </w:pPr>
      <w:rPr>
        <w:rFonts w:hint="default"/>
      </w:rPr>
    </w:lvl>
    <w:lvl w:ilvl="2" w:tplc="D4CE5F02">
      <w:numFmt w:val="bullet"/>
      <w:lvlText w:val="•"/>
      <w:lvlJc w:val="left"/>
      <w:pPr>
        <w:ind w:left="1186" w:hanging="216"/>
      </w:pPr>
      <w:rPr>
        <w:rFonts w:hint="default"/>
      </w:rPr>
    </w:lvl>
    <w:lvl w:ilvl="3" w:tplc="3FB8EDCE">
      <w:numFmt w:val="bullet"/>
      <w:lvlText w:val="•"/>
      <w:lvlJc w:val="left"/>
      <w:pPr>
        <w:ind w:left="1599" w:hanging="216"/>
      </w:pPr>
      <w:rPr>
        <w:rFonts w:hint="default"/>
      </w:rPr>
    </w:lvl>
    <w:lvl w:ilvl="4" w:tplc="84B2383E">
      <w:numFmt w:val="bullet"/>
      <w:lvlText w:val="•"/>
      <w:lvlJc w:val="left"/>
      <w:pPr>
        <w:ind w:left="2012" w:hanging="216"/>
      </w:pPr>
      <w:rPr>
        <w:rFonts w:hint="default"/>
      </w:rPr>
    </w:lvl>
    <w:lvl w:ilvl="5" w:tplc="07F6DC2C">
      <w:numFmt w:val="bullet"/>
      <w:lvlText w:val="•"/>
      <w:lvlJc w:val="left"/>
      <w:pPr>
        <w:ind w:left="2425" w:hanging="216"/>
      </w:pPr>
      <w:rPr>
        <w:rFonts w:hint="default"/>
      </w:rPr>
    </w:lvl>
    <w:lvl w:ilvl="6" w:tplc="308CB6FA">
      <w:numFmt w:val="bullet"/>
      <w:lvlText w:val="•"/>
      <w:lvlJc w:val="left"/>
      <w:pPr>
        <w:ind w:left="2838" w:hanging="216"/>
      </w:pPr>
      <w:rPr>
        <w:rFonts w:hint="default"/>
      </w:rPr>
    </w:lvl>
    <w:lvl w:ilvl="7" w:tplc="02969166">
      <w:numFmt w:val="bullet"/>
      <w:lvlText w:val="•"/>
      <w:lvlJc w:val="left"/>
      <w:pPr>
        <w:ind w:left="3251" w:hanging="216"/>
      </w:pPr>
      <w:rPr>
        <w:rFonts w:hint="default"/>
      </w:rPr>
    </w:lvl>
    <w:lvl w:ilvl="8" w:tplc="5DE23B36">
      <w:numFmt w:val="bullet"/>
      <w:lvlText w:val="•"/>
      <w:lvlJc w:val="left"/>
      <w:pPr>
        <w:ind w:left="3665" w:hanging="216"/>
      </w:pPr>
      <w:rPr>
        <w:rFonts w:hint="default"/>
      </w:rPr>
    </w:lvl>
  </w:abstractNum>
  <w:abstractNum w:abstractNumId="187" w15:restartNumberingAfterBreak="0">
    <w:nsid w:val="4E8511F6"/>
    <w:multiLevelType w:val="hybridMultilevel"/>
    <w:tmpl w:val="791CBBAC"/>
    <w:lvl w:ilvl="0" w:tplc="2880161E">
      <w:start w:val="1"/>
      <w:numFmt w:val="decimal"/>
      <w:lvlText w:val="%1)"/>
      <w:lvlJc w:val="left"/>
      <w:pPr>
        <w:ind w:left="820" w:hanging="360"/>
      </w:pPr>
      <w:rPr>
        <w:rFonts w:ascii="Times New Roman" w:eastAsia="Times New Roman" w:hAnsi="Times New Roman" w:cs="Times New Roman" w:hint="default"/>
        <w:w w:val="100"/>
        <w:sz w:val="22"/>
        <w:szCs w:val="22"/>
      </w:rPr>
    </w:lvl>
    <w:lvl w:ilvl="1" w:tplc="C3C04984">
      <w:numFmt w:val="bullet"/>
      <w:lvlText w:val="•"/>
      <w:lvlJc w:val="left"/>
      <w:pPr>
        <w:ind w:left="1624" w:hanging="360"/>
      </w:pPr>
      <w:rPr>
        <w:rFonts w:hint="default"/>
      </w:rPr>
    </w:lvl>
    <w:lvl w:ilvl="2" w:tplc="E59641C0">
      <w:numFmt w:val="bullet"/>
      <w:lvlText w:val="•"/>
      <w:lvlJc w:val="left"/>
      <w:pPr>
        <w:ind w:left="2428" w:hanging="360"/>
      </w:pPr>
      <w:rPr>
        <w:rFonts w:hint="default"/>
      </w:rPr>
    </w:lvl>
    <w:lvl w:ilvl="3" w:tplc="D7E4E6EA">
      <w:numFmt w:val="bullet"/>
      <w:lvlText w:val="•"/>
      <w:lvlJc w:val="left"/>
      <w:pPr>
        <w:ind w:left="3232" w:hanging="360"/>
      </w:pPr>
      <w:rPr>
        <w:rFonts w:hint="default"/>
      </w:rPr>
    </w:lvl>
    <w:lvl w:ilvl="4" w:tplc="408207BA">
      <w:numFmt w:val="bullet"/>
      <w:lvlText w:val="•"/>
      <w:lvlJc w:val="left"/>
      <w:pPr>
        <w:ind w:left="4036" w:hanging="360"/>
      </w:pPr>
      <w:rPr>
        <w:rFonts w:hint="default"/>
      </w:rPr>
    </w:lvl>
    <w:lvl w:ilvl="5" w:tplc="E200AD48">
      <w:numFmt w:val="bullet"/>
      <w:lvlText w:val="•"/>
      <w:lvlJc w:val="left"/>
      <w:pPr>
        <w:ind w:left="4840" w:hanging="360"/>
      </w:pPr>
      <w:rPr>
        <w:rFonts w:hint="default"/>
      </w:rPr>
    </w:lvl>
    <w:lvl w:ilvl="6" w:tplc="1BEA3624">
      <w:numFmt w:val="bullet"/>
      <w:lvlText w:val="•"/>
      <w:lvlJc w:val="left"/>
      <w:pPr>
        <w:ind w:left="5644" w:hanging="360"/>
      </w:pPr>
      <w:rPr>
        <w:rFonts w:hint="default"/>
      </w:rPr>
    </w:lvl>
    <w:lvl w:ilvl="7" w:tplc="5BB80848">
      <w:numFmt w:val="bullet"/>
      <w:lvlText w:val="•"/>
      <w:lvlJc w:val="left"/>
      <w:pPr>
        <w:ind w:left="6448" w:hanging="360"/>
      </w:pPr>
      <w:rPr>
        <w:rFonts w:hint="default"/>
      </w:rPr>
    </w:lvl>
    <w:lvl w:ilvl="8" w:tplc="06F65990">
      <w:numFmt w:val="bullet"/>
      <w:lvlText w:val="•"/>
      <w:lvlJc w:val="left"/>
      <w:pPr>
        <w:ind w:left="7252" w:hanging="360"/>
      </w:pPr>
      <w:rPr>
        <w:rFonts w:hint="default"/>
      </w:rPr>
    </w:lvl>
  </w:abstractNum>
  <w:abstractNum w:abstractNumId="188" w15:restartNumberingAfterBreak="0">
    <w:nsid w:val="4E931E25"/>
    <w:multiLevelType w:val="hybridMultilevel"/>
    <w:tmpl w:val="769A4EA4"/>
    <w:lvl w:ilvl="0" w:tplc="3DD0A8D2">
      <w:numFmt w:val="bullet"/>
      <w:lvlText w:val="•"/>
      <w:lvlJc w:val="left"/>
      <w:pPr>
        <w:ind w:left="360" w:hanging="202"/>
      </w:pPr>
      <w:rPr>
        <w:rFonts w:ascii="Arial" w:eastAsia="Arial" w:hAnsi="Arial" w:cs="Arial" w:hint="default"/>
        <w:w w:val="99"/>
        <w:sz w:val="18"/>
        <w:szCs w:val="18"/>
      </w:rPr>
    </w:lvl>
    <w:lvl w:ilvl="1" w:tplc="F17E1D0A">
      <w:numFmt w:val="bullet"/>
      <w:lvlText w:val="•"/>
      <w:lvlJc w:val="left"/>
      <w:pPr>
        <w:ind w:left="755" w:hanging="202"/>
      </w:pPr>
      <w:rPr>
        <w:rFonts w:hint="default"/>
      </w:rPr>
    </w:lvl>
    <w:lvl w:ilvl="2" w:tplc="657CA8CE">
      <w:numFmt w:val="bullet"/>
      <w:lvlText w:val="•"/>
      <w:lvlJc w:val="left"/>
      <w:pPr>
        <w:ind w:left="1150" w:hanging="202"/>
      </w:pPr>
      <w:rPr>
        <w:rFonts w:hint="default"/>
      </w:rPr>
    </w:lvl>
    <w:lvl w:ilvl="3" w:tplc="76CE3A0C">
      <w:numFmt w:val="bullet"/>
      <w:lvlText w:val="•"/>
      <w:lvlJc w:val="left"/>
      <w:pPr>
        <w:ind w:left="1545" w:hanging="202"/>
      </w:pPr>
      <w:rPr>
        <w:rFonts w:hint="default"/>
      </w:rPr>
    </w:lvl>
    <w:lvl w:ilvl="4" w:tplc="6BD89AE6">
      <w:numFmt w:val="bullet"/>
      <w:lvlText w:val="•"/>
      <w:lvlJc w:val="left"/>
      <w:pPr>
        <w:ind w:left="1940" w:hanging="202"/>
      </w:pPr>
      <w:rPr>
        <w:rFonts w:hint="default"/>
      </w:rPr>
    </w:lvl>
    <w:lvl w:ilvl="5" w:tplc="107604BC">
      <w:numFmt w:val="bullet"/>
      <w:lvlText w:val="•"/>
      <w:lvlJc w:val="left"/>
      <w:pPr>
        <w:ind w:left="2335" w:hanging="202"/>
      </w:pPr>
      <w:rPr>
        <w:rFonts w:hint="default"/>
      </w:rPr>
    </w:lvl>
    <w:lvl w:ilvl="6" w:tplc="1D2222FA">
      <w:numFmt w:val="bullet"/>
      <w:lvlText w:val="•"/>
      <w:lvlJc w:val="left"/>
      <w:pPr>
        <w:ind w:left="2730" w:hanging="202"/>
      </w:pPr>
      <w:rPr>
        <w:rFonts w:hint="default"/>
      </w:rPr>
    </w:lvl>
    <w:lvl w:ilvl="7" w:tplc="1A488140">
      <w:numFmt w:val="bullet"/>
      <w:lvlText w:val="•"/>
      <w:lvlJc w:val="left"/>
      <w:pPr>
        <w:ind w:left="3125" w:hanging="202"/>
      </w:pPr>
      <w:rPr>
        <w:rFonts w:hint="default"/>
      </w:rPr>
    </w:lvl>
    <w:lvl w:ilvl="8" w:tplc="015C809E">
      <w:numFmt w:val="bullet"/>
      <w:lvlText w:val="•"/>
      <w:lvlJc w:val="left"/>
      <w:pPr>
        <w:ind w:left="3520" w:hanging="202"/>
      </w:pPr>
      <w:rPr>
        <w:rFonts w:hint="default"/>
      </w:rPr>
    </w:lvl>
  </w:abstractNum>
  <w:abstractNum w:abstractNumId="189" w15:restartNumberingAfterBreak="0">
    <w:nsid w:val="4ED87BC0"/>
    <w:multiLevelType w:val="hybridMultilevel"/>
    <w:tmpl w:val="9C3AF23E"/>
    <w:lvl w:ilvl="0" w:tplc="D5CEC79E">
      <w:numFmt w:val="bullet"/>
      <w:lvlText w:val="•"/>
      <w:lvlJc w:val="left"/>
      <w:pPr>
        <w:ind w:left="360" w:hanging="202"/>
      </w:pPr>
      <w:rPr>
        <w:rFonts w:ascii="Arial" w:eastAsia="Arial" w:hAnsi="Arial" w:cs="Arial" w:hint="default"/>
        <w:w w:val="99"/>
        <w:sz w:val="18"/>
        <w:szCs w:val="18"/>
      </w:rPr>
    </w:lvl>
    <w:lvl w:ilvl="1" w:tplc="7902AA26">
      <w:numFmt w:val="bullet"/>
      <w:lvlText w:val="•"/>
      <w:lvlJc w:val="left"/>
      <w:pPr>
        <w:ind w:left="755" w:hanging="202"/>
      </w:pPr>
      <w:rPr>
        <w:rFonts w:hint="default"/>
      </w:rPr>
    </w:lvl>
    <w:lvl w:ilvl="2" w:tplc="032AC5EE">
      <w:numFmt w:val="bullet"/>
      <w:lvlText w:val="•"/>
      <w:lvlJc w:val="left"/>
      <w:pPr>
        <w:ind w:left="1150" w:hanging="202"/>
      </w:pPr>
      <w:rPr>
        <w:rFonts w:hint="default"/>
      </w:rPr>
    </w:lvl>
    <w:lvl w:ilvl="3" w:tplc="D8723232">
      <w:numFmt w:val="bullet"/>
      <w:lvlText w:val="•"/>
      <w:lvlJc w:val="left"/>
      <w:pPr>
        <w:ind w:left="1545" w:hanging="202"/>
      </w:pPr>
      <w:rPr>
        <w:rFonts w:hint="default"/>
      </w:rPr>
    </w:lvl>
    <w:lvl w:ilvl="4" w:tplc="07583ED0">
      <w:numFmt w:val="bullet"/>
      <w:lvlText w:val="•"/>
      <w:lvlJc w:val="left"/>
      <w:pPr>
        <w:ind w:left="1940" w:hanging="202"/>
      </w:pPr>
      <w:rPr>
        <w:rFonts w:hint="default"/>
      </w:rPr>
    </w:lvl>
    <w:lvl w:ilvl="5" w:tplc="143486B2">
      <w:numFmt w:val="bullet"/>
      <w:lvlText w:val="•"/>
      <w:lvlJc w:val="left"/>
      <w:pPr>
        <w:ind w:left="2335" w:hanging="202"/>
      </w:pPr>
      <w:rPr>
        <w:rFonts w:hint="default"/>
      </w:rPr>
    </w:lvl>
    <w:lvl w:ilvl="6" w:tplc="DC5C6B62">
      <w:numFmt w:val="bullet"/>
      <w:lvlText w:val="•"/>
      <w:lvlJc w:val="left"/>
      <w:pPr>
        <w:ind w:left="2730" w:hanging="202"/>
      </w:pPr>
      <w:rPr>
        <w:rFonts w:hint="default"/>
      </w:rPr>
    </w:lvl>
    <w:lvl w:ilvl="7" w:tplc="EB826E64">
      <w:numFmt w:val="bullet"/>
      <w:lvlText w:val="•"/>
      <w:lvlJc w:val="left"/>
      <w:pPr>
        <w:ind w:left="3125" w:hanging="202"/>
      </w:pPr>
      <w:rPr>
        <w:rFonts w:hint="default"/>
      </w:rPr>
    </w:lvl>
    <w:lvl w:ilvl="8" w:tplc="4D1C823C">
      <w:numFmt w:val="bullet"/>
      <w:lvlText w:val="•"/>
      <w:lvlJc w:val="left"/>
      <w:pPr>
        <w:ind w:left="3520" w:hanging="202"/>
      </w:pPr>
      <w:rPr>
        <w:rFonts w:hint="default"/>
      </w:rPr>
    </w:lvl>
  </w:abstractNum>
  <w:abstractNum w:abstractNumId="190" w15:restartNumberingAfterBreak="0">
    <w:nsid w:val="4EE03D06"/>
    <w:multiLevelType w:val="hybridMultilevel"/>
    <w:tmpl w:val="88E8CDF4"/>
    <w:lvl w:ilvl="0" w:tplc="A642D77A">
      <w:start w:val="1"/>
      <w:numFmt w:val="decimal"/>
      <w:lvlText w:val="%1."/>
      <w:lvlJc w:val="left"/>
      <w:pPr>
        <w:ind w:left="103" w:hanging="180"/>
      </w:pPr>
      <w:rPr>
        <w:rFonts w:ascii="Arial" w:eastAsia="Arial" w:hAnsi="Arial" w:cs="Arial" w:hint="default"/>
        <w:spacing w:val="-1"/>
        <w:w w:val="100"/>
        <w:sz w:val="16"/>
        <w:szCs w:val="16"/>
      </w:rPr>
    </w:lvl>
    <w:lvl w:ilvl="1" w:tplc="ED84A730">
      <w:numFmt w:val="bullet"/>
      <w:lvlText w:val="•"/>
      <w:lvlJc w:val="left"/>
      <w:pPr>
        <w:ind w:left="437" w:hanging="180"/>
      </w:pPr>
      <w:rPr>
        <w:rFonts w:hint="default"/>
      </w:rPr>
    </w:lvl>
    <w:lvl w:ilvl="2" w:tplc="5FCED080">
      <w:numFmt w:val="bullet"/>
      <w:lvlText w:val="•"/>
      <w:lvlJc w:val="left"/>
      <w:pPr>
        <w:ind w:left="774" w:hanging="180"/>
      </w:pPr>
      <w:rPr>
        <w:rFonts w:hint="default"/>
      </w:rPr>
    </w:lvl>
    <w:lvl w:ilvl="3" w:tplc="676C05F2">
      <w:numFmt w:val="bullet"/>
      <w:lvlText w:val="•"/>
      <w:lvlJc w:val="left"/>
      <w:pPr>
        <w:ind w:left="1111" w:hanging="180"/>
      </w:pPr>
      <w:rPr>
        <w:rFonts w:hint="default"/>
      </w:rPr>
    </w:lvl>
    <w:lvl w:ilvl="4" w:tplc="6DD27B2C">
      <w:numFmt w:val="bullet"/>
      <w:lvlText w:val="•"/>
      <w:lvlJc w:val="left"/>
      <w:pPr>
        <w:ind w:left="1448" w:hanging="180"/>
      </w:pPr>
      <w:rPr>
        <w:rFonts w:hint="default"/>
      </w:rPr>
    </w:lvl>
    <w:lvl w:ilvl="5" w:tplc="C1440228">
      <w:numFmt w:val="bullet"/>
      <w:lvlText w:val="•"/>
      <w:lvlJc w:val="left"/>
      <w:pPr>
        <w:ind w:left="1785" w:hanging="180"/>
      </w:pPr>
      <w:rPr>
        <w:rFonts w:hint="default"/>
      </w:rPr>
    </w:lvl>
    <w:lvl w:ilvl="6" w:tplc="F8F09A58">
      <w:numFmt w:val="bullet"/>
      <w:lvlText w:val="•"/>
      <w:lvlJc w:val="left"/>
      <w:pPr>
        <w:ind w:left="2122" w:hanging="180"/>
      </w:pPr>
      <w:rPr>
        <w:rFonts w:hint="default"/>
      </w:rPr>
    </w:lvl>
    <w:lvl w:ilvl="7" w:tplc="A3C2CFB4">
      <w:numFmt w:val="bullet"/>
      <w:lvlText w:val="•"/>
      <w:lvlJc w:val="left"/>
      <w:pPr>
        <w:ind w:left="2459" w:hanging="180"/>
      </w:pPr>
      <w:rPr>
        <w:rFonts w:hint="default"/>
      </w:rPr>
    </w:lvl>
    <w:lvl w:ilvl="8" w:tplc="DE98E772">
      <w:numFmt w:val="bullet"/>
      <w:lvlText w:val="•"/>
      <w:lvlJc w:val="left"/>
      <w:pPr>
        <w:ind w:left="2796" w:hanging="180"/>
      </w:pPr>
      <w:rPr>
        <w:rFonts w:hint="default"/>
      </w:rPr>
    </w:lvl>
  </w:abstractNum>
  <w:abstractNum w:abstractNumId="191" w15:restartNumberingAfterBreak="0">
    <w:nsid w:val="4F924AFE"/>
    <w:multiLevelType w:val="hybridMultilevel"/>
    <w:tmpl w:val="628E7490"/>
    <w:lvl w:ilvl="0" w:tplc="41DABFC6">
      <w:start w:val="1"/>
      <w:numFmt w:val="decimal"/>
      <w:lvlText w:val="%1."/>
      <w:lvlJc w:val="left"/>
      <w:pPr>
        <w:ind w:left="103" w:hanging="180"/>
      </w:pPr>
      <w:rPr>
        <w:rFonts w:ascii="Arial" w:eastAsia="Arial" w:hAnsi="Arial" w:cs="Arial" w:hint="default"/>
        <w:spacing w:val="-1"/>
        <w:w w:val="100"/>
        <w:sz w:val="16"/>
        <w:szCs w:val="16"/>
      </w:rPr>
    </w:lvl>
    <w:lvl w:ilvl="1" w:tplc="88EAFD46">
      <w:numFmt w:val="bullet"/>
      <w:lvlText w:val="•"/>
      <w:lvlJc w:val="left"/>
      <w:pPr>
        <w:ind w:left="437" w:hanging="180"/>
      </w:pPr>
      <w:rPr>
        <w:rFonts w:hint="default"/>
      </w:rPr>
    </w:lvl>
    <w:lvl w:ilvl="2" w:tplc="2718064C">
      <w:numFmt w:val="bullet"/>
      <w:lvlText w:val="•"/>
      <w:lvlJc w:val="left"/>
      <w:pPr>
        <w:ind w:left="774" w:hanging="180"/>
      </w:pPr>
      <w:rPr>
        <w:rFonts w:hint="default"/>
      </w:rPr>
    </w:lvl>
    <w:lvl w:ilvl="3" w:tplc="10EA416C">
      <w:numFmt w:val="bullet"/>
      <w:lvlText w:val="•"/>
      <w:lvlJc w:val="left"/>
      <w:pPr>
        <w:ind w:left="1111" w:hanging="180"/>
      </w:pPr>
      <w:rPr>
        <w:rFonts w:hint="default"/>
      </w:rPr>
    </w:lvl>
    <w:lvl w:ilvl="4" w:tplc="38CC3262">
      <w:numFmt w:val="bullet"/>
      <w:lvlText w:val="•"/>
      <w:lvlJc w:val="left"/>
      <w:pPr>
        <w:ind w:left="1448" w:hanging="180"/>
      </w:pPr>
      <w:rPr>
        <w:rFonts w:hint="default"/>
      </w:rPr>
    </w:lvl>
    <w:lvl w:ilvl="5" w:tplc="5726C82C">
      <w:numFmt w:val="bullet"/>
      <w:lvlText w:val="•"/>
      <w:lvlJc w:val="left"/>
      <w:pPr>
        <w:ind w:left="1785" w:hanging="180"/>
      </w:pPr>
      <w:rPr>
        <w:rFonts w:hint="default"/>
      </w:rPr>
    </w:lvl>
    <w:lvl w:ilvl="6" w:tplc="FD7AEA3A">
      <w:numFmt w:val="bullet"/>
      <w:lvlText w:val="•"/>
      <w:lvlJc w:val="left"/>
      <w:pPr>
        <w:ind w:left="2122" w:hanging="180"/>
      </w:pPr>
      <w:rPr>
        <w:rFonts w:hint="default"/>
      </w:rPr>
    </w:lvl>
    <w:lvl w:ilvl="7" w:tplc="516AB018">
      <w:numFmt w:val="bullet"/>
      <w:lvlText w:val="•"/>
      <w:lvlJc w:val="left"/>
      <w:pPr>
        <w:ind w:left="2459" w:hanging="180"/>
      </w:pPr>
      <w:rPr>
        <w:rFonts w:hint="default"/>
      </w:rPr>
    </w:lvl>
    <w:lvl w:ilvl="8" w:tplc="1B06177A">
      <w:numFmt w:val="bullet"/>
      <w:lvlText w:val="•"/>
      <w:lvlJc w:val="left"/>
      <w:pPr>
        <w:ind w:left="2796" w:hanging="180"/>
      </w:pPr>
      <w:rPr>
        <w:rFonts w:hint="default"/>
      </w:rPr>
    </w:lvl>
  </w:abstractNum>
  <w:abstractNum w:abstractNumId="192" w15:restartNumberingAfterBreak="0">
    <w:nsid w:val="4FA521C7"/>
    <w:multiLevelType w:val="hybridMultilevel"/>
    <w:tmpl w:val="0644A456"/>
    <w:lvl w:ilvl="0" w:tplc="E4BCC366">
      <w:start w:val="1"/>
      <w:numFmt w:val="decimal"/>
      <w:lvlText w:val="%1."/>
      <w:lvlJc w:val="left"/>
      <w:pPr>
        <w:ind w:left="283" w:hanging="180"/>
      </w:pPr>
      <w:rPr>
        <w:rFonts w:ascii="Arial" w:eastAsia="Arial" w:hAnsi="Arial" w:cs="Arial" w:hint="default"/>
        <w:spacing w:val="-1"/>
        <w:w w:val="100"/>
        <w:sz w:val="16"/>
        <w:szCs w:val="16"/>
      </w:rPr>
    </w:lvl>
    <w:lvl w:ilvl="1" w:tplc="D0D29BA4">
      <w:numFmt w:val="bullet"/>
      <w:lvlText w:val="•"/>
      <w:lvlJc w:val="left"/>
      <w:pPr>
        <w:ind w:left="603" w:hanging="180"/>
      </w:pPr>
      <w:rPr>
        <w:rFonts w:hint="default"/>
      </w:rPr>
    </w:lvl>
    <w:lvl w:ilvl="2" w:tplc="4B846C2A">
      <w:numFmt w:val="bullet"/>
      <w:lvlText w:val="•"/>
      <w:lvlJc w:val="left"/>
      <w:pPr>
        <w:ind w:left="926" w:hanging="180"/>
      </w:pPr>
      <w:rPr>
        <w:rFonts w:hint="default"/>
      </w:rPr>
    </w:lvl>
    <w:lvl w:ilvl="3" w:tplc="1D5E27D2">
      <w:numFmt w:val="bullet"/>
      <w:lvlText w:val="•"/>
      <w:lvlJc w:val="left"/>
      <w:pPr>
        <w:ind w:left="1249" w:hanging="180"/>
      </w:pPr>
      <w:rPr>
        <w:rFonts w:hint="default"/>
      </w:rPr>
    </w:lvl>
    <w:lvl w:ilvl="4" w:tplc="FFA892B6">
      <w:numFmt w:val="bullet"/>
      <w:lvlText w:val="•"/>
      <w:lvlJc w:val="left"/>
      <w:pPr>
        <w:ind w:left="1572" w:hanging="180"/>
      </w:pPr>
      <w:rPr>
        <w:rFonts w:hint="default"/>
      </w:rPr>
    </w:lvl>
    <w:lvl w:ilvl="5" w:tplc="C1B279C0">
      <w:numFmt w:val="bullet"/>
      <w:lvlText w:val="•"/>
      <w:lvlJc w:val="left"/>
      <w:pPr>
        <w:ind w:left="1895" w:hanging="180"/>
      </w:pPr>
      <w:rPr>
        <w:rFonts w:hint="default"/>
      </w:rPr>
    </w:lvl>
    <w:lvl w:ilvl="6" w:tplc="33500ADC">
      <w:numFmt w:val="bullet"/>
      <w:lvlText w:val="•"/>
      <w:lvlJc w:val="left"/>
      <w:pPr>
        <w:ind w:left="2218" w:hanging="180"/>
      </w:pPr>
      <w:rPr>
        <w:rFonts w:hint="default"/>
      </w:rPr>
    </w:lvl>
    <w:lvl w:ilvl="7" w:tplc="F6CA3DFE">
      <w:numFmt w:val="bullet"/>
      <w:lvlText w:val="•"/>
      <w:lvlJc w:val="left"/>
      <w:pPr>
        <w:ind w:left="2542" w:hanging="180"/>
      </w:pPr>
      <w:rPr>
        <w:rFonts w:hint="default"/>
      </w:rPr>
    </w:lvl>
    <w:lvl w:ilvl="8" w:tplc="92E6051A">
      <w:numFmt w:val="bullet"/>
      <w:lvlText w:val="•"/>
      <w:lvlJc w:val="left"/>
      <w:pPr>
        <w:ind w:left="2865" w:hanging="180"/>
      </w:pPr>
      <w:rPr>
        <w:rFonts w:hint="default"/>
      </w:rPr>
    </w:lvl>
  </w:abstractNum>
  <w:abstractNum w:abstractNumId="193" w15:restartNumberingAfterBreak="0">
    <w:nsid w:val="4FA93E8F"/>
    <w:multiLevelType w:val="hybridMultilevel"/>
    <w:tmpl w:val="8B0CE676"/>
    <w:lvl w:ilvl="0" w:tplc="6FEE7A9E">
      <w:numFmt w:val="bullet"/>
      <w:lvlText w:val="•"/>
      <w:lvlJc w:val="left"/>
      <w:pPr>
        <w:ind w:left="110" w:hanging="111"/>
      </w:pPr>
      <w:rPr>
        <w:rFonts w:ascii="Arial" w:eastAsia="Arial" w:hAnsi="Arial" w:cs="Arial" w:hint="default"/>
        <w:spacing w:val="-4"/>
        <w:w w:val="99"/>
        <w:sz w:val="18"/>
        <w:szCs w:val="18"/>
      </w:rPr>
    </w:lvl>
    <w:lvl w:ilvl="1" w:tplc="CBC8710C">
      <w:numFmt w:val="bullet"/>
      <w:lvlText w:val="•"/>
      <w:lvlJc w:val="left"/>
      <w:pPr>
        <w:ind w:left="539" w:hanging="111"/>
      </w:pPr>
      <w:rPr>
        <w:rFonts w:hint="default"/>
      </w:rPr>
    </w:lvl>
    <w:lvl w:ilvl="2" w:tplc="7B223442">
      <w:numFmt w:val="bullet"/>
      <w:lvlText w:val="•"/>
      <w:lvlJc w:val="left"/>
      <w:pPr>
        <w:ind w:left="958" w:hanging="111"/>
      </w:pPr>
      <w:rPr>
        <w:rFonts w:hint="default"/>
      </w:rPr>
    </w:lvl>
    <w:lvl w:ilvl="3" w:tplc="34BC9EB4">
      <w:numFmt w:val="bullet"/>
      <w:lvlText w:val="•"/>
      <w:lvlJc w:val="left"/>
      <w:pPr>
        <w:ind w:left="1377" w:hanging="111"/>
      </w:pPr>
      <w:rPr>
        <w:rFonts w:hint="default"/>
      </w:rPr>
    </w:lvl>
    <w:lvl w:ilvl="4" w:tplc="FA38F648">
      <w:numFmt w:val="bullet"/>
      <w:lvlText w:val="•"/>
      <w:lvlJc w:val="left"/>
      <w:pPr>
        <w:ind w:left="1796" w:hanging="111"/>
      </w:pPr>
      <w:rPr>
        <w:rFonts w:hint="default"/>
      </w:rPr>
    </w:lvl>
    <w:lvl w:ilvl="5" w:tplc="E4DA001E">
      <w:numFmt w:val="bullet"/>
      <w:lvlText w:val="•"/>
      <w:lvlJc w:val="left"/>
      <w:pPr>
        <w:ind w:left="2215" w:hanging="111"/>
      </w:pPr>
      <w:rPr>
        <w:rFonts w:hint="default"/>
      </w:rPr>
    </w:lvl>
    <w:lvl w:ilvl="6" w:tplc="DA06BB72">
      <w:numFmt w:val="bullet"/>
      <w:lvlText w:val="•"/>
      <w:lvlJc w:val="left"/>
      <w:pPr>
        <w:ind w:left="2634" w:hanging="111"/>
      </w:pPr>
      <w:rPr>
        <w:rFonts w:hint="default"/>
      </w:rPr>
    </w:lvl>
    <w:lvl w:ilvl="7" w:tplc="BA444C10">
      <w:numFmt w:val="bullet"/>
      <w:lvlText w:val="•"/>
      <w:lvlJc w:val="left"/>
      <w:pPr>
        <w:ind w:left="3053" w:hanging="111"/>
      </w:pPr>
      <w:rPr>
        <w:rFonts w:hint="default"/>
      </w:rPr>
    </w:lvl>
    <w:lvl w:ilvl="8" w:tplc="85BC1786">
      <w:numFmt w:val="bullet"/>
      <w:lvlText w:val="•"/>
      <w:lvlJc w:val="left"/>
      <w:pPr>
        <w:ind w:left="3472" w:hanging="111"/>
      </w:pPr>
      <w:rPr>
        <w:rFonts w:hint="default"/>
      </w:rPr>
    </w:lvl>
  </w:abstractNum>
  <w:abstractNum w:abstractNumId="194" w15:restartNumberingAfterBreak="0">
    <w:nsid w:val="4FE670E6"/>
    <w:multiLevelType w:val="hybridMultilevel"/>
    <w:tmpl w:val="E25A3AFE"/>
    <w:lvl w:ilvl="0" w:tplc="AA4E1078">
      <w:start w:val="1"/>
      <w:numFmt w:val="decimal"/>
      <w:lvlText w:val="%1."/>
      <w:lvlJc w:val="left"/>
      <w:pPr>
        <w:ind w:left="282" w:hanging="180"/>
      </w:pPr>
      <w:rPr>
        <w:rFonts w:ascii="Arial" w:eastAsia="Arial" w:hAnsi="Arial" w:cs="Arial" w:hint="default"/>
        <w:spacing w:val="-1"/>
        <w:w w:val="100"/>
        <w:sz w:val="16"/>
        <w:szCs w:val="16"/>
      </w:rPr>
    </w:lvl>
    <w:lvl w:ilvl="1" w:tplc="4F2805AE">
      <w:numFmt w:val="bullet"/>
      <w:lvlText w:val="•"/>
      <w:lvlJc w:val="left"/>
      <w:pPr>
        <w:ind w:left="603" w:hanging="180"/>
      </w:pPr>
      <w:rPr>
        <w:rFonts w:hint="default"/>
      </w:rPr>
    </w:lvl>
    <w:lvl w:ilvl="2" w:tplc="4F8059D4">
      <w:numFmt w:val="bullet"/>
      <w:lvlText w:val="•"/>
      <w:lvlJc w:val="left"/>
      <w:pPr>
        <w:ind w:left="926" w:hanging="180"/>
      </w:pPr>
      <w:rPr>
        <w:rFonts w:hint="default"/>
      </w:rPr>
    </w:lvl>
    <w:lvl w:ilvl="3" w:tplc="B39ACA0E">
      <w:numFmt w:val="bullet"/>
      <w:lvlText w:val="•"/>
      <w:lvlJc w:val="left"/>
      <w:pPr>
        <w:ind w:left="1249" w:hanging="180"/>
      </w:pPr>
      <w:rPr>
        <w:rFonts w:hint="default"/>
      </w:rPr>
    </w:lvl>
    <w:lvl w:ilvl="4" w:tplc="0C940244">
      <w:numFmt w:val="bullet"/>
      <w:lvlText w:val="•"/>
      <w:lvlJc w:val="left"/>
      <w:pPr>
        <w:ind w:left="1572" w:hanging="180"/>
      </w:pPr>
      <w:rPr>
        <w:rFonts w:hint="default"/>
      </w:rPr>
    </w:lvl>
    <w:lvl w:ilvl="5" w:tplc="37E49DD8">
      <w:numFmt w:val="bullet"/>
      <w:lvlText w:val="•"/>
      <w:lvlJc w:val="left"/>
      <w:pPr>
        <w:ind w:left="1895" w:hanging="180"/>
      </w:pPr>
      <w:rPr>
        <w:rFonts w:hint="default"/>
      </w:rPr>
    </w:lvl>
    <w:lvl w:ilvl="6" w:tplc="0BF4FB9A">
      <w:numFmt w:val="bullet"/>
      <w:lvlText w:val="•"/>
      <w:lvlJc w:val="left"/>
      <w:pPr>
        <w:ind w:left="2218" w:hanging="180"/>
      </w:pPr>
      <w:rPr>
        <w:rFonts w:hint="default"/>
      </w:rPr>
    </w:lvl>
    <w:lvl w:ilvl="7" w:tplc="EC2CE140">
      <w:numFmt w:val="bullet"/>
      <w:lvlText w:val="•"/>
      <w:lvlJc w:val="left"/>
      <w:pPr>
        <w:ind w:left="2542" w:hanging="180"/>
      </w:pPr>
      <w:rPr>
        <w:rFonts w:hint="default"/>
      </w:rPr>
    </w:lvl>
    <w:lvl w:ilvl="8" w:tplc="07CECED2">
      <w:numFmt w:val="bullet"/>
      <w:lvlText w:val="•"/>
      <w:lvlJc w:val="left"/>
      <w:pPr>
        <w:ind w:left="2865" w:hanging="180"/>
      </w:pPr>
      <w:rPr>
        <w:rFonts w:hint="default"/>
      </w:rPr>
    </w:lvl>
  </w:abstractNum>
  <w:abstractNum w:abstractNumId="195" w15:restartNumberingAfterBreak="0">
    <w:nsid w:val="504B0FF8"/>
    <w:multiLevelType w:val="hybridMultilevel"/>
    <w:tmpl w:val="88D61794"/>
    <w:lvl w:ilvl="0" w:tplc="D7F20A9C">
      <w:numFmt w:val="bullet"/>
      <w:lvlText w:val="•"/>
      <w:lvlJc w:val="left"/>
      <w:pPr>
        <w:ind w:left="360" w:hanging="202"/>
      </w:pPr>
      <w:rPr>
        <w:rFonts w:ascii="Arial" w:eastAsia="Arial" w:hAnsi="Arial" w:cs="Arial" w:hint="default"/>
        <w:w w:val="99"/>
        <w:sz w:val="18"/>
        <w:szCs w:val="18"/>
      </w:rPr>
    </w:lvl>
    <w:lvl w:ilvl="1" w:tplc="5744615E">
      <w:numFmt w:val="bullet"/>
      <w:lvlText w:val="•"/>
      <w:lvlJc w:val="left"/>
      <w:pPr>
        <w:ind w:left="755" w:hanging="202"/>
      </w:pPr>
      <w:rPr>
        <w:rFonts w:hint="default"/>
      </w:rPr>
    </w:lvl>
    <w:lvl w:ilvl="2" w:tplc="A832EF6E">
      <w:numFmt w:val="bullet"/>
      <w:lvlText w:val="•"/>
      <w:lvlJc w:val="left"/>
      <w:pPr>
        <w:ind w:left="1150" w:hanging="202"/>
      </w:pPr>
      <w:rPr>
        <w:rFonts w:hint="default"/>
      </w:rPr>
    </w:lvl>
    <w:lvl w:ilvl="3" w:tplc="D52ED36E">
      <w:numFmt w:val="bullet"/>
      <w:lvlText w:val="•"/>
      <w:lvlJc w:val="left"/>
      <w:pPr>
        <w:ind w:left="1545" w:hanging="202"/>
      </w:pPr>
      <w:rPr>
        <w:rFonts w:hint="default"/>
      </w:rPr>
    </w:lvl>
    <w:lvl w:ilvl="4" w:tplc="D0BEA93A">
      <w:numFmt w:val="bullet"/>
      <w:lvlText w:val="•"/>
      <w:lvlJc w:val="left"/>
      <w:pPr>
        <w:ind w:left="1940" w:hanging="202"/>
      </w:pPr>
      <w:rPr>
        <w:rFonts w:hint="default"/>
      </w:rPr>
    </w:lvl>
    <w:lvl w:ilvl="5" w:tplc="8BC0AFCC">
      <w:numFmt w:val="bullet"/>
      <w:lvlText w:val="•"/>
      <w:lvlJc w:val="left"/>
      <w:pPr>
        <w:ind w:left="2335" w:hanging="202"/>
      </w:pPr>
      <w:rPr>
        <w:rFonts w:hint="default"/>
      </w:rPr>
    </w:lvl>
    <w:lvl w:ilvl="6" w:tplc="B330E67A">
      <w:numFmt w:val="bullet"/>
      <w:lvlText w:val="•"/>
      <w:lvlJc w:val="left"/>
      <w:pPr>
        <w:ind w:left="2730" w:hanging="202"/>
      </w:pPr>
      <w:rPr>
        <w:rFonts w:hint="default"/>
      </w:rPr>
    </w:lvl>
    <w:lvl w:ilvl="7" w:tplc="614E6E18">
      <w:numFmt w:val="bullet"/>
      <w:lvlText w:val="•"/>
      <w:lvlJc w:val="left"/>
      <w:pPr>
        <w:ind w:left="3125" w:hanging="202"/>
      </w:pPr>
      <w:rPr>
        <w:rFonts w:hint="default"/>
      </w:rPr>
    </w:lvl>
    <w:lvl w:ilvl="8" w:tplc="2DDCDE5E">
      <w:numFmt w:val="bullet"/>
      <w:lvlText w:val="•"/>
      <w:lvlJc w:val="left"/>
      <w:pPr>
        <w:ind w:left="3520" w:hanging="202"/>
      </w:pPr>
      <w:rPr>
        <w:rFonts w:hint="default"/>
      </w:rPr>
    </w:lvl>
  </w:abstractNum>
  <w:abstractNum w:abstractNumId="196" w15:restartNumberingAfterBreak="0">
    <w:nsid w:val="505935D2"/>
    <w:multiLevelType w:val="hybridMultilevel"/>
    <w:tmpl w:val="137284FA"/>
    <w:lvl w:ilvl="0" w:tplc="F1EA36B6">
      <w:numFmt w:val="bullet"/>
      <w:lvlText w:val=""/>
      <w:lvlJc w:val="left"/>
      <w:pPr>
        <w:ind w:left="319" w:hanging="216"/>
      </w:pPr>
      <w:rPr>
        <w:rFonts w:ascii="Symbol" w:eastAsia="Symbol" w:hAnsi="Symbol" w:cs="Symbol" w:hint="default"/>
        <w:w w:val="100"/>
        <w:sz w:val="18"/>
        <w:szCs w:val="18"/>
      </w:rPr>
    </w:lvl>
    <w:lvl w:ilvl="1" w:tplc="40AC8FEE">
      <w:numFmt w:val="bullet"/>
      <w:lvlText w:val="•"/>
      <w:lvlJc w:val="left"/>
      <w:pPr>
        <w:ind w:left="693" w:hanging="216"/>
      </w:pPr>
      <w:rPr>
        <w:rFonts w:hint="default"/>
      </w:rPr>
    </w:lvl>
    <w:lvl w:ilvl="2" w:tplc="3E1E81CA">
      <w:numFmt w:val="bullet"/>
      <w:lvlText w:val="•"/>
      <w:lvlJc w:val="left"/>
      <w:pPr>
        <w:ind w:left="1065" w:hanging="216"/>
      </w:pPr>
      <w:rPr>
        <w:rFonts w:hint="default"/>
      </w:rPr>
    </w:lvl>
    <w:lvl w:ilvl="3" w:tplc="9F145110">
      <w:numFmt w:val="bullet"/>
      <w:lvlText w:val="•"/>
      <w:lvlJc w:val="left"/>
      <w:pPr>
        <w:ind w:left="1438" w:hanging="216"/>
      </w:pPr>
      <w:rPr>
        <w:rFonts w:hint="default"/>
      </w:rPr>
    </w:lvl>
    <w:lvl w:ilvl="4" w:tplc="5776B932">
      <w:numFmt w:val="bullet"/>
      <w:lvlText w:val="•"/>
      <w:lvlJc w:val="left"/>
      <w:pPr>
        <w:ind w:left="1811" w:hanging="216"/>
      </w:pPr>
      <w:rPr>
        <w:rFonts w:hint="default"/>
      </w:rPr>
    </w:lvl>
    <w:lvl w:ilvl="5" w:tplc="56161656">
      <w:numFmt w:val="bullet"/>
      <w:lvlText w:val="•"/>
      <w:lvlJc w:val="left"/>
      <w:pPr>
        <w:ind w:left="2184" w:hanging="216"/>
      </w:pPr>
      <w:rPr>
        <w:rFonts w:hint="default"/>
      </w:rPr>
    </w:lvl>
    <w:lvl w:ilvl="6" w:tplc="2D22CCAE">
      <w:numFmt w:val="bullet"/>
      <w:lvlText w:val="•"/>
      <w:lvlJc w:val="left"/>
      <w:pPr>
        <w:ind w:left="2557" w:hanging="216"/>
      </w:pPr>
      <w:rPr>
        <w:rFonts w:hint="default"/>
      </w:rPr>
    </w:lvl>
    <w:lvl w:ilvl="7" w:tplc="E9982078">
      <w:numFmt w:val="bullet"/>
      <w:lvlText w:val="•"/>
      <w:lvlJc w:val="left"/>
      <w:pPr>
        <w:ind w:left="2930" w:hanging="216"/>
      </w:pPr>
      <w:rPr>
        <w:rFonts w:hint="default"/>
      </w:rPr>
    </w:lvl>
    <w:lvl w:ilvl="8" w:tplc="091CEE20">
      <w:numFmt w:val="bullet"/>
      <w:lvlText w:val="•"/>
      <w:lvlJc w:val="left"/>
      <w:pPr>
        <w:ind w:left="3303" w:hanging="216"/>
      </w:pPr>
      <w:rPr>
        <w:rFonts w:hint="default"/>
      </w:rPr>
    </w:lvl>
  </w:abstractNum>
  <w:abstractNum w:abstractNumId="197" w15:restartNumberingAfterBreak="0">
    <w:nsid w:val="511011BC"/>
    <w:multiLevelType w:val="hybridMultilevel"/>
    <w:tmpl w:val="23302DA4"/>
    <w:lvl w:ilvl="0" w:tplc="78B06DA4">
      <w:numFmt w:val="bullet"/>
      <w:lvlText w:val="•"/>
      <w:lvlJc w:val="left"/>
      <w:pPr>
        <w:ind w:left="360" w:hanging="360"/>
      </w:pPr>
      <w:rPr>
        <w:rFonts w:ascii="Arial" w:eastAsia="Arial" w:hAnsi="Arial" w:cs="Arial" w:hint="default"/>
        <w:color w:val="008000"/>
        <w:w w:val="99"/>
        <w:sz w:val="18"/>
        <w:szCs w:val="18"/>
      </w:rPr>
    </w:lvl>
    <w:lvl w:ilvl="1" w:tplc="A1F0FF96">
      <w:numFmt w:val="bullet"/>
      <w:lvlText w:val="•"/>
      <w:lvlJc w:val="left"/>
      <w:pPr>
        <w:ind w:left="701" w:hanging="360"/>
      </w:pPr>
      <w:rPr>
        <w:rFonts w:hint="default"/>
      </w:rPr>
    </w:lvl>
    <w:lvl w:ilvl="2" w:tplc="AE7EA62E">
      <w:numFmt w:val="bullet"/>
      <w:lvlText w:val="•"/>
      <w:lvlJc w:val="left"/>
      <w:pPr>
        <w:ind w:left="1042" w:hanging="360"/>
      </w:pPr>
      <w:rPr>
        <w:rFonts w:hint="default"/>
      </w:rPr>
    </w:lvl>
    <w:lvl w:ilvl="3" w:tplc="CC44CBB8">
      <w:numFmt w:val="bullet"/>
      <w:lvlText w:val="•"/>
      <w:lvlJc w:val="left"/>
      <w:pPr>
        <w:ind w:left="1383" w:hanging="360"/>
      </w:pPr>
      <w:rPr>
        <w:rFonts w:hint="default"/>
      </w:rPr>
    </w:lvl>
    <w:lvl w:ilvl="4" w:tplc="E2403D0C">
      <w:numFmt w:val="bullet"/>
      <w:lvlText w:val="•"/>
      <w:lvlJc w:val="left"/>
      <w:pPr>
        <w:ind w:left="1724" w:hanging="360"/>
      </w:pPr>
      <w:rPr>
        <w:rFonts w:hint="default"/>
      </w:rPr>
    </w:lvl>
    <w:lvl w:ilvl="5" w:tplc="6750DD60">
      <w:numFmt w:val="bullet"/>
      <w:lvlText w:val="•"/>
      <w:lvlJc w:val="left"/>
      <w:pPr>
        <w:ind w:left="2065" w:hanging="360"/>
      </w:pPr>
      <w:rPr>
        <w:rFonts w:hint="default"/>
      </w:rPr>
    </w:lvl>
    <w:lvl w:ilvl="6" w:tplc="6F30E36E">
      <w:numFmt w:val="bullet"/>
      <w:lvlText w:val="•"/>
      <w:lvlJc w:val="left"/>
      <w:pPr>
        <w:ind w:left="2406" w:hanging="360"/>
      </w:pPr>
      <w:rPr>
        <w:rFonts w:hint="default"/>
      </w:rPr>
    </w:lvl>
    <w:lvl w:ilvl="7" w:tplc="A21C7E22">
      <w:numFmt w:val="bullet"/>
      <w:lvlText w:val="•"/>
      <w:lvlJc w:val="left"/>
      <w:pPr>
        <w:ind w:left="2747" w:hanging="360"/>
      </w:pPr>
      <w:rPr>
        <w:rFonts w:hint="default"/>
      </w:rPr>
    </w:lvl>
    <w:lvl w:ilvl="8" w:tplc="66868DC0">
      <w:numFmt w:val="bullet"/>
      <w:lvlText w:val="•"/>
      <w:lvlJc w:val="left"/>
      <w:pPr>
        <w:ind w:left="3088" w:hanging="360"/>
      </w:pPr>
      <w:rPr>
        <w:rFonts w:hint="default"/>
      </w:rPr>
    </w:lvl>
  </w:abstractNum>
  <w:abstractNum w:abstractNumId="198" w15:restartNumberingAfterBreak="0">
    <w:nsid w:val="513A5CF3"/>
    <w:multiLevelType w:val="hybridMultilevel"/>
    <w:tmpl w:val="3C7CD1AE"/>
    <w:lvl w:ilvl="0" w:tplc="A3C89EC8">
      <w:numFmt w:val="bullet"/>
      <w:lvlText w:val="•"/>
      <w:lvlJc w:val="left"/>
      <w:pPr>
        <w:ind w:left="360" w:hanging="360"/>
      </w:pPr>
      <w:rPr>
        <w:rFonts w:ascii="Arial" w:eastAsia="Arial" w:hAnsi="Arial" w:cs="Arial" w:hint="default"/>
        <w:w w:val="99"/>
        <w:sz w:val="18"/>
        <w:szCs w:val="18"/>
      </w:rPr>
    </w:lvl>
    <w:lvl w:ilvl="1" w:tplc="E5F8F0C8">
      <w:numFmt w:val="bullet"/>
      <w:lvlText w:val="•"/>
      <w:lvlJc w:val="left"/>
      <w:pPr>
        <w:ind w:left="755" w:hanging="360"/>
      </w:pPr>
      <w:rPr>
        <w:rFonts w:hint="default"/>
      </w:rPr>
    </w:lvl>
    <w:lvl w:ilvl="2" w:tplc="EDEC0072">
      <w:numFmt w:val="bullet"/>
      <w:lvlText w:val="•"/>
      <w:lvlJc w:val="left"/>
      <w:pPr>
        <w:ind w:left="1150" w:hanging="360"/>
      </w:pPr>
      <w:rPr>
        <w:rFonts w:hint="default"/>
      </w:rPr>
    </w:lvl>
    <w:lvl w:ilvl="3" w:tplc="7AEE8E34">
      <w:numFmt w:val="bullet"/>
      <w:lvlText w:val="•"/>
      <w:lvlJc w:val="left"/>
      <w:pPr>
        <w:ind w:left="1545" w:hanging="360"/>
      </w:pPr>
      <w:rPr>
        <w:rFonts w:hint="default"/>
      </w:rPr>
    </w:lvl>
    <w:lvl w:ilvl="4" w:tplc="F5CAC828">
      <w:numFmt w:val="bullet"/>
      <w:lvlText w:val="•"/>
      <w:lvlJc w:val="left"/>
      <w:pPr>
        <w:ind w:left="1940" w:hanging="360"/>
      </w:pPr>
      <w:rPr>
        <w:rFonts w:hint="default"/>
      </w:rPr>
    </w:lvl>
    <w:lvl w:ilvl="5" w:tplc="376A49BE">
      <w:numFmt w:val="bullet"/>
      <w:lvlText w:val="•"/>
      <w:lvlJc w:val="left"/>
      <w:pPr>
        <w:ind w:left="2335" w:hanging="360"/>
      </w:pPr>
      <w:rPr>
        <w:rFonts w:hint="default"/>
      </w:rPr>
    </w:lvl>
    <w:lvl w:ilvl="6" w:tplc="4D66D7DE">
      <w:numFmt w:val="bullet"/>
      <w:lvlText w:val="•"/>
      <w:lvlJc w:val="left"/>
      <w:pPr>
        <w:ind w:left="2730" w:hanging="360"/>
      </w:pPr>
      <w:rPr>
        <w:rFonts w:hint="default"/>
      </w:rPr>
    </w:lvl>
    <w:lvl w:ilvl="7" w:tplc="11A2F926">
      <w:numFmt w:val="bullet"/>
      <w:lvlText w:val="•"/>
      <w:lvlJc w:val="left"/>
      <w:pPr>
        <w:ind w:left="3125" w:hanging="360"/>
      </w:pPr>
      <w:rPr>
        <w:rFonts w:hint="default"/>
      </w:rPr>
    </w:lvl>
    <w:lvl w:ilvl="8" w:tplc="BACA60D2">
      <w:numFmt w:val="bullet"/>
      <w:lvlText w:val="•"/>
      <w:lvlJc w:val="left"/>
      <w:pPr>
        <w:ind w:left="3520" w:hanging="360"/>
      </w:pPr>
      <w:rPr>
        <w:rFonts w:hint="default"/>
      </w:rPr>
    </w:lvl>
  </w:abstractNum>
  <w:abstractNum w:abstractNumId="199" w15:restartNumberingAfterBreak="0">
    <w:nsid w:val="5173717D"/>
    <w:multiLevelType w:val="hybridMultilevel"/>
    <w:tmpl w:val="2FC622AA"/>
    <w:lvl w:ilvl="0" w:tplc="607281EC">
      <w:numFmt w:val="bullet"/>
      <w:lvlText w:val=""/>
      <w:lvlJc w:val="left"/>
      <w:pPr>
        <w:ind w:left="720" w:hanging="360"/>
      </w:pPr>
      <w:rPr>
        <w:rFonts w:ascii="Symbol" w:eastAsia="Symbol" w:hAnsi="Symbol" w:cs="Symbol" w:hint="default"/>
        <w:w w:val="100"/>
        <w:sz w:val="18"/>
        <w:szCs w:val="18"/>
      </w:rPr>
    </w:lvl>
    <w:lvl w:ilvl="1" w:tplc="C44C18AC">
      <w:numFmt w:val="bullet"/>
      <w:lvlText w:val="•"/>
      <w:lvlJc w:val="left"/>
      <w:pPr>
        <w:ind w:left="1043" w:hanging="360"/>
      </w:pPr>
      <w:rPr>
        <w:rFonts w:hint="default"/>
      </w:rPr>
    </w:lvl>
    <w:lvl w:ilvl="2" w:tplc="DA72E402">
      <w:numFmt w:val="bullet"/>
      <w:lvlText w:val="•"/>
      <w:lvlJc w:val="left"/>
      <w:pPr>
        <w:ind w:left="1366" w:hanging="360"/>
      </w:pPr>
      <w:rPr>
        <w:rFonts w:hint="default"/>
      </w:rPr>
    </w:lvl>
    <w:lvl w:ilvl="3" w:tplc="B7666258">
      <w:numFmt w:val="bullet"/>
      <w:lvlText w:val="•"/>
      <w:lvlJc w:val="left"/>
      <w:pPr>
        <w:ind w:left="1689" w:hanging="360"/>
      </w:pPr>
      <w:rPr>
        <w:rFonts w:hint="default"/>
      </w:rPr>
    </w:lvl>
    <w:lvl w:ilvl="4" w:tplc="4C1C665E">
      <w:numFmt w:val="bullet"/>
      <w:lvlText w:val="•"/>
      <w:lvlJc w:val="left"/>
      <w:pPr>
        <w:ind w:left="2012" w:hanging="360"/>
      </w:pPr>
      <w:rPr>
        <w:rFonts w:hint="default"/>
      </w:rPr>
    </w:lvl>
    <w:lvl w:ilvl="5" w:tplc="B3E84E00">
      <w:numFmt w:val="bullet"/>
      <w:lvlText w:val="•"/>
      <w:lvlJc w:val="left"/>
      <w:pPr>
        <w:ind w:left="2335" w:hanging="360"/>
      </w:pPr>
      <w:rPr>
        <w:rFonts w:hint="default"/>
      </w:rPr>
    </w:lvl>
    <w:lvl w:ilvl="6" w:tplc="D832B77E">
      <w:numFmt w:val="bullet"/>
      <w:lvlText w:val="•"/>
      <w:lvlJc w:val="left"/>
      <w:pPr>
        <w:ind w:left="2658" w:hanging="360"/>
      </w:pPr>
      <w:rPr>
        <w:rFonts w:hint="default"/>
      </w:rPr>
    </w:lvl>
    <w:lvl w:ilvl="7" w:tplc="1256B912">
      <w:numFmt w:val="bullet"/>
      <w:lvlText w:val="•"/>
      <w:lvlJc w:val="left"/>
      <w:pPr>
        <w:ind w:left="2981" w:hanging="360"/>
      </w:pPr>
      <w:rPr>
        <w:rFonts w:hint="default"/>
      </w:rPr>
    </w:lvl>
    <w:lvl w:ilvl="8" w:tplc="9184DC02">
      <w:numFmt w:val="bullet"/>
      <w:lvlText w:val="•"/>
      <w:lvlJc w:val="left"/>
      <w:pPr>
        <w:ind w:left="3304" w:hanging="360"/>
      </w:pPr>
      <w:rPr>
        <w:rFonts w:hint="default"/>
      </w:rPr>
    </w:lvl>
  </w:abstractNum>
  <w:abstractNum w:abstractNumId="200" w15:restartNumberingAfterBreak="0">
    <w:nsid w:val="51F43910"/>
    <w:multiLevelType w:val="hybridMultilevel"/>
    <w:tmpl w:val="706E981C"/>
    <w:lvl w:ilvl="0" w:tplc="304093F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01" w15:restartNumberingAfterBreak="0">
    <w:nsid w:val="52071E68"/>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02" w15:restartNumberingAfterBreak="0">
    <w:nsid w:val="526F2202"/>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03" w15:restartNumberingAfterBreak="0">
    <w:nsid w:val="53051DC7"/>
    <w:multiLevelType w:val="hybridMultilevel"/>
    <w:tmpl w:val="060A2190"/>
    <w:lvl w:ilvl="0" w:tplc="138887FC">
      <w:start w:val="4"/>
      <w:numFmt w:val="decimal"/>
      <w:lvlText w:val="%1."/>
      <w:lvlJc w:val="left"/>
      <w:pPr>
        <w:ind w:left="282" w:hanging="180"/>
      </w:pPr>
      <w:rPr>
        <w:rFonts w:ascii="Arial" w:eastAsia="Arial" w:hAnsi="Arial" w:cs="Arial" w:hint="default"/>
        <w:spacing w:val="-1"/>
        <w:w w:val="100"/>
        <w:sz w:val="16"/>
        <w:szCs w:val="16"/>
      </w:rPr>
    </w:lvl>
    <w:lvl w:ilvl="1" w:tplc="771E18B2">
      <w:numFmt w:val="bullet"/>
      <w:lvlText w:val="•"/>
      <w:lvlJc w:val="left"/>
      <w:pPr>
        <w:ind w:left="599" w:hanging="180"/>
      </w:pPr>
      <w:rPr>
        <w:rFonts w:hint="default"/>
      </w:rPr>
    </w:lvl>
    <w:lvl w:ilvl="2" w:tplc="CDB2D900">
      <w:numFmt w:val="bullet"/>
      <w:lvlText w:val="•"/>
      <w:lvlJc w:val="left"/>
      <w:pPr>
        <w:ind w:left="918" w:hanging="180"/>
      </w:pPr>
      <w:rPr>
        <w:rFonts w:hint="default"/>
      </w:rPr>
    </w:lvl>
    <w:lvl w:ilvl="3" w:tplc="5A48EBEC">
      <w:numFmt w:val="bullet"/>
      <w:lvlText w:val="•"/>
      <w:lvlJc w:val="left"/>
      <w:pPr>
        <w:ind w:left="1237" w:hanging="180"/>
      </w:pPr>
      <w:rPr>
        <w:rFonts w:hint="default"/>
      </w:rPr>
    </w:lvl>
    <w:lvl w:ilvl="4" w:tplc="477CB3D8">
      <w:numFmt w:val="bullet"/>
      <w:lvlText w:val="•"/>
      <w:lvlJc w:val="left"/>
      <w:pPr>
        <w:ind w:left="1556" w:hanging="180"/>
      </w:pPr>
      <w:rPr>
        <w:rFonts w:hint="default"/>
      </w:rPr>
    </w:lvl>
    <w:lvl w:ilvl="5" w:tplc="1AF697CC">
      <w:numFmt w:val="bullet"/>
      <w:lvlText w:val="•"/>
      <w:lvlJc w:val="left"/>
      <w:pPr>
        <w:ind w:left="1875" w:hanging="180"/>
      </w:pPr>
      <w:rPr>
        <w:rFonts w:hint="default"/>
      </w:rPr>
    </w:lvl>
    <w:lvl w:ilvl="6" w:tplc="DC6EE262">
      <w:numFmt w:val="bullet"/>
      <w:lvlText w:val="•"/>
      <w:lvlJc w:val="left"/>
      <w:pPr>
        <w:ind w:left="2194" w:hanging="180"/>
      </w:pPr>
      <w:rPr>
        <w:rFonts w:hint="default"/>
      </w:rPr>
    </w:lvl>
    <w:lvl w:ilvl="7" w:tplc="6074CD36">
      <w:numFmt w:val="bullet"/>
      <w:lvlText w:val="•"/>
      <w:lvlJc w:val="left"/>
      <w:pPr>
        <w:ind w:left="2513" w:hanging="180"/>
      </w:pPr>
      <w:rPr>
        <w:rFonts w:hint="default"/>
      </w:rPr>
    </w:lvl>
    <w:lvl w:ilvl="8" w:tplc="11926ACC">
      <w:numFmt w:val="bullet"/>
      <w:lvlText w:val="•"/>
      <w:lvlJc w:val="left"/>
      <w:pPr>
        <w:ind w:left="2832" w:hanging="180"/>
      </w:pPr>
      <w:rPr>
        <w:rFonts w:hint="default"/>
      </w:rPr>
    </w:lvl>
  </w:abstractNum>
  <w:abstractNum w:abstractNumId="204" w15:restartNumberingAfterBreak="0">
    <w:nsid w:val="531E63BB"/>
    <w:multiLevelType w:val="hybridMultilevel"/>
    <w:tmpl w:val="7D826F30"/>
    <w:lvl w:ilvl="0" w:tplc="20362C34">
      <w:numFmt w:val="bullet"/>
      <w:lvlText w:val="•"/>
      <w:lvlJc w:val="left"/>
      <w:pPr>
        <w:ind w:left="360" w:hanging="202"/>
      </w:pPr>
      <w:rPr>
        <w:rFonts w:ascii="Arial" w:eastAsia="Arial" w:hAnsi="Arial" w:cs="Arial" w:hint="default"/>
        <w:w w:val="99"/>
        <w:sz w:val="18"/>
        <w:szCs w:val="18"/>
      </w:rPr>
    </w:lvl>
    <w:lvl w:ilvl="1" w:tplc="481CAFEA">
      <w:numFmt w:val="bullet"/>
      <w:lvlText w:val="•"/>
      <w:lvlJc w:val="left"/>
      <w:pPr>
        <w:ind w:left="755" w:hanging="202"/>
      </w:pPr>
      <w:rPr>
        <w:rFonts w:hint="default"/>
      </w:rPr>
    </w:lvl>
    <w:lvl w:ilvl="2" w:tplc="2D0C6C0A">
      <w:numFmt w:val="bullet"/>
      <w:lvlText w:val="•"/>
      <w:lvlJc w:val="left"/>
      <w:pPr>
        <w:ind w:left="1150" w:hanging="202"/>
      </w:pPr>
      <w:rPr>
        <w:rFonts w:hint="default"/>
      </w:rPr>
    </w:lvl>
    <w:lvl w:ilvl="3" w:tplc="1426677A">
      <w:numFmt w:val="bullet"/>
      <w:lvlText w:val="•"/>
      <w:lvlJc w:val="left"/>
      <w:pPr>
        <w:ind w:left="1545" w:hanging="202"/>
      </w:pPr>
      <w:rPr>
        <w:rFonts w:hint="default"/>
      </w:rPr>
    </w:lvl>
    <w:lvl w:ilvl="4" w:tplc="53EE414C">
      <w:numFmt w:val="bullet"/>
      <w:lvlText w:val="•"/>
      <w:lvlJc w:val="left"/>
      <w:pPr>
        <w:ind w:left="1940" w:hanging="202"/>
      </w:pPr>
      <w:rPr>
        <w:rFonts w:hint="default"/>
      </w:rPr>
    </w:lvl>
    <w:lvl w:ilvl="5" w:tplc="6C046FEC">
      <w:numFmt w:val="bullet"/>
      <w:lvlText w:val="•"/>
      <w:lvlJc w:val="left"/>
      <w:pPr>
        <w:ind w:left="2335" w:hanging="202"/>
      </w:pPr>
      <w:rPr>
        <w:rFonts w:hint="default"/>
      </w:rPr>
    </w:lvl>
    <w:lvl w:ilvl="6" w:tplc="0E44ABE8">
      <w:numFmt w:val="bullet"/>
      <w:lvlText w:val="•"/>
      <w:lvlJc w:val="left"/>
      <w:pPr>
        <w:ind w:left="2730" w:hanging="202"/>
      </w:pPr>
      <w:rPr>
        <w:rFonts w:hint="default"/>
      </w:rPr>
    </w:lvl>
    <w:lvl w:ilvl="7" w:tplc="590C89B2">
      <w:numFmt w:val="bullet"/>
      <w:lvlText w:val="•"/>
      <w:lvlJc w:val="left"/>
      <w:pPr>
        <w:ind w:left="3125" w:hanging="202"/>
      </w:pPr>
      <w:rPr>
        <w:rFonts w:hint="default"/>
      </w:rPr>
    </w:lvl>
    <w:lvl w:ilvl="8" w:tplc="18B05B4A">
      <w:numFmt w:val="bullet"/>
      <w:lvlText w:val="•"/>
      <w:lvlJc w:val="left"/>
      <w:pPr>
        <w:ind w:left="3520" w:hanging="202"/>
      </w:pPr>
      <w:rPr>
        <w:rFonts w:hint="default"/>
      </w:rPr>
    </w:lvl>
  </w:abstractNum>
  <w:abstractNum w:abstractNumId="205" w15:restartNumberingAfterBreak="0">
    <w:nsid w:val="537F72C6"/>
    <w:multiLevelType w:val="hybridMultilevel"/>
    <w:tmpl w:val="A7807F62"/>
    <w:lvl w:ilvl="0" w:tplc="601EE9CC">
      <w:numFmt w:val="bullet"/>
      <w:lvlText w:val="•"/>
      <w:lvlJc w:val="left"/>
      <w:pPr>
        <w:ind w:left="463" w:hanging="202"/>
      </w:pPr>
      <w:rPr>
        <w:rFonts w:ascii="Arial" w:eastAsia="Arial" w:hAnsi="Arial" w:cs="Arial" w:hint="default"/>
        <w:w w:val="99"/>
        <w:sz w:val="18"/>
        <w:szCs w:val="18"/>
      </w:rPr>
    </w:lvl>
    <w:lvl w:ilvl="1" w:tplc="C6DC86E2">
      <w:numFmt w:val="bullet"/>
      <w:lvlText w:val="•"/>
      <w:lvlJc w:val="left"/>
      <w:pPr>
        <w:ind w:left="737" w:hanging="202"/>
      </w:pPr>
      <w:rPr>
        <w:rFonts w:hint="default"/>
      </w:rPr>
    </w:lvl>
    <w:lvl w:ilvl="2" w:tplc="FEA0F02C">
      <w:numFmt w:val="bullet"/>
      <w:lvlText w:val="•"/>
      <w:lvlJc w:val="left"/>
      <w:pPr>
        <w:ind w:left="1014" w:hanging="202"/>
      </w:pPr>
      <w:rPr>
        <w:rFonts w:hint="default"/>
      </w:rPr>
    </w:lvl>
    <w:lvl w:ilvl="3" w:tplc="56101910">
      <w:numFmt w:val="bullet"/>
      <w:lvlText w:val="•"/>
      <w:lvlJc w:val="left"/>
      <w:pPr>
        <w:ind w:left="1291" w:hanging="202"/>
      </w:pPr>
      <w:rPr>
        <w:rFonts w:hint="default"/>
      </w:rPr>
    </w:lvl>
    <w:lvl w:ilvl="4" w:tplc="D7FA4F3E">
      <w:numFmt w:val="bullet"/>
      <w:lvlText w:val="•"/>
      <w:lvlJc w:val="left"/>
      <w:pPr>
        <w:ind w:left="1568" w:hanging="202"/>
      </w:pPr>
      <w:rPr>
        <w:rFonts w:hint="default"/>
      </w:rPr>
    </w:lvl>
    <w:lvl w:ilvl="5" w:tplc="5776C090">
      <w:numFmt w:val="bullet"/>
      <w:lvlText w:val="•"/>
      <w:lvlJc w:val="left"/>
      <w:pPr>
        <w:ind w:left="1845" w:hanging="202"/>
      </w:pPr>
      <w:rPr>
        <w:rFonts w:hint="default"/>
      </w:rPr>
    </w:lvl>
    <w:lvl w:ilvl="6" w:tplc="FEF4867A">
      <w:numFmt w:val="bullet"/>
      <w:lvlText w:val="•"/>
      <w:lvlJc w:val="left"/>
      <w:pPr>
        <w:ind w:left="2122" w:hanging="202"/>
      </w:pPr>
      <w:rPr>
        <w:rFonts w:hint="default"/>
      </w:rPr>
    </w:lvl>
    <w:lvl w:ilvl="7" w:tplc="9BD27236">
      <w:numFmt w:val="bullet"/>
      <w:lvlText w:val="•"/>
      <w:lvlJc w:val="left"/>
      <w:pPr>
        <w:ind w:left="2399" w:hanging="202"/>
      </w:pPr>
      <w:rPr>
        <w:rFonts w:hint="default"/>
      </w:rPr>
    </w:lvl>
    <w:lvl w:ilvl="8" w:tplc="05CA8028">
      <w:numFmt w:val="bullet"/>
      <w:lvlText w:val="•"/>
      <w:lvlJc w:val="left"/>
      <w:pPr>
        <w:ind w:left="2676" w:hanging="202"/>
      </w:pPr>
      <w:rPr>
        <w:rFonts w:hint="default"/>
      </w:rPr>
    </w:lvl>
  </w:abstractNum>
  <w:abstractNum w:abstractNumId="206" w15:restartNumberingAfterBreak="0">
    <w:nsid w:val="53D721C7"/>
    <w:multiLevelType w:val="hybridMultilevel"/>
    <w:tmpl w:val="FA701CFA"/>
    <w:lvl w:ilvl="0" w:tplc="0066AAC8">
      <w:numFmt w:val="bullet"/>
      <w:lvlText w:val="•"/>
      <w:lvlJc w:val="left"/>
      <w:pPr>
        <w:ind w:left="360" w:hanging="202"/>
      </w:pPr>
      <w:rPr>
        <w:rFonts w:ascii="Arial" w:eastAsia="Arial" w:hAnsi="Arial" w:cs="Arial" w:hint="default"/>
        <w:w w:val="99"/>
        <w:sz w:val="18"/>
        <w:szCs w:val="18"/>
      </w:rPr>
    </w:lvl>
    <w:lvl w:ilvl="1" w:tplc="5E3CABC4">
      <w:numFmt w:val="bullet"/>
      <w:lvlText w:val="•"/>
      <w:lvlJc w:val="left"/>
      <w:pPr>
        <w:ind w:left="755" w:hanging="202"/>
      </w:pPr>
      <w:rPr>
        <w:rFonts w:hint="default"/>
      </w:rPr>
    </w:lvl>
    <w:lvl w:ilvl="2" w:tplc="23EC993C">
      <w:numFmt w:val="bullet"/>
      <w:lvlText w:val="•"/>
      <w:lvlJc w:val="left"/>
      <w:pPr>
        <w:ind w:left="1150" w:hanging="202"/>
      </w:pPr>
      <w:rPr>
        <w:rFonts w:hint="default"/>
      </w:rPr>
    </w:lvl>
    <w:lvl w:ilvl="3" w:tplc="2CF292B8">
      <w:numFmt w:val="bullet"/>
      <w:lvlText w:val="•"/>
      <w:lvlJc w:val="left"/>
      <w:pPr>
        <w:ind w:left="1545" w:hanging="202"/>
      </w:pPr>
      <w:rPr>
        <w:rFonts w:hint="default"/>
      </w:rPr>
    </w:lvl>
    <w:lvl w:ilvl="4" w:tplc="3C201F6C">
      <w:numFmt w:val="bullet"/>
      <w:lvlText w:val="•"/>
      <w:lvlJc w:val="left"/>
      <w:pPr>
        <w:ind w:left="1940" w:hanging="202"/>
      </w:pPr>
      <w:rPr>
        <w:rFonts w:hint="default"/>
      </w:rPr>
    </w:lvl>
    <w:lvl w:ilvl="5" w:tplc="F1387D00">
      <w:numFmt w:val="bullet"/>
      <w:lvlText w:val="•"/>
      <w:lvlJc w:val="left"/>
      <w:pPr>
        <w:ind w:left="2335" w:hanging="202"/>
      </w:pPr>
      <w:rPr>
        <w:rFonts w:hint="default"/>
      </w:rPr>
    </w:lvl>
    <w:lvl w:ilvl="6" w:tplc="E272CCFA">
      <w:numFmt w:val="bullet"/>
      <w:lvlText w:val="•"/>
      <w:lvlJc w:val="left"/>
      <w:pPr>
        <w:ind w:left="2730" w:hanging="202"/>
      </w:pPr>
      <w:rPr>
        <w:rFonts w:hint="default"/>
      </w:rPr>
    </w:lvl>
    <w:lvl w:ilvl="7" w:tplc="4BC88F68">
      <w:numFmt w:val="bullet"/>
      <w:lvlText w:val="•"/>
      <w:lvlJc w:val="left"/>
      <w:pPr>
        <w:ind w:left="3125" w:hanging="202"/>
      </w:pPr>
      <w:rPr>
        <w:rFonts w:hint="default"/>
      </w:rPr>
    </w:lvl>
    <w:lvl w:ilvl="8" w:tplc="2CEA8836">
      <w:numFmt w:val="bullet"/>
      <w:lvlText w:val="•"/>
      <w:lvlJc w:val="left"/>
      <w:pPr>
        <w:ind w:left="3520" w:hanging="202"/>
      </w:pPr>
      <w:rPr>
        <w:rFonts w:hint="default"/>
      </w:rPr>
    </w:lvl>
  </w:abstractNum>
  <w:abstractNum w:abstractNumId="207" w15:restartNumberingAfterBreak="0">
    <w:nsid w:val="545A5AD9"/>
    <w:multiLevelType w:val="multilevel"/>
    <w:tmpl w:val="ED8A77F8"/>
    <w:lvl w:ilvl="0">
      <w:start w:val="8"/>
      <w:numFmt w:val="decimal"/>
      <w:lvlText w:val="%1"/>
      <w:lvlJc w:val="left"/>
      <w:pPr>
        <w:ind w:left="676" w:hanging="577"/>
      </w:pPr>
      <w:rPr>
        <w:rFonts w:hint="default"/>
      </w:rPr>
    </w:lvl>
    <w:lvl w:ilvl="1">
      <w:start w:val="17"/>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250" w:hanging="360"/>
      </w:pPr>
      <w:rPr>
        <w:rFonts w:hint="default"/>
      </w:rPr>
    </w:lvl>
    <w:lvl w:ilvl="5">
      <w:numFmt w:val="bullet"/>
      <w:lvlText w:val="•"/>
      <w:lvlJc w:val="left"/>
      <w:pPr>
        <w:ind w:left="5735" w:hanging="360"/>
      </w:pPr>
      <w:rPr>
        <w:rFonts w:hint="default"/>
      </w:rPr>
    </w:lvl>
    <w:lvl w:ilvl="6">
      <w:numFmt w:val="bullet"/>
      <w:lvlText w:val="•"/>
      <w:lvlJc w:val="left"/>
      <w:pPr>
        <w:ind w:left="7220" w:hanging="360"/>
      </w:pPr>
      <w:rPr>
        <w:rFonts w:hint="default"/>
      </w:rPr>
    </w:lvl>
    <w:lvl w:ilvl="7">
      <w:numFmt w:val="bullet"/>
      <w:lvlText w:val="•"/>
      <w:lvlJc w:val="left"/>
      <w:pPr>
        <w:ind w:left="8705" w:hanging="360"/>
      </w:pPr>
      <w:rPr>
        <w:rFonts w:hint="default"/>
      </w:rPr>
    </w:lvl>
    <w:lvl w:ilvl="8">
      <w:numFmt w:val="bullet"/>
      <w:lvlText w:val="•"/>
      <w:lvlJc w:val="left"/>
      <w:pPr>
        <w:ind w:left="10190" w:hanging="360"/>
      </w:pPr>
      <w:rPr>
        <w:rFonts w:hint="default"/>
      </w:rPr>
    </w:lvl>
  </w:abstractNum>
  <w:abstractNum w:abstractNumId="208" w15:restartNumberingAfterBreak="0">
    <w:nsid w:val="55747CEA"/>
    <w:multiLevelType w:val="hybridMultilevel"/>
    <w:tmpl w:val="E668D670"/>
    <w:lvl w:ilvl="0" w:tplc="1DEC272C">
      <w:numFmt w:val="bullet"/>
      <w:lvlText w:val="•"/>
      <w:lvlJc w:val="left"/>
      <w:pPr>
        <w:ind w:left="360" w:hanging="202"/>
      </w:pPr>
      <w:rPr>
        <w:rFonts w:ascii="Arial" w:eastAsia="Arial" w:hAnsi="Arial" w:cs="Arial" w:hint="default"/>
        <w:w w:val="99"/>
        <w:sz w:val="18"/>
        <w:szCs w:val="18"/>
      </w:rPr>
    </w:lvl>
    <w:lvl w:ilvl="1" w:tplc="38D24E4A">
      <w:numFmt w:val="bullet"/>
      <w:lvlText w:val="•"/>
      <w:lvlJc w:val="left"/>
      <w:pPr>
        <w:ind w:left="757" w:hanging="202"/>
      </w:pPr>
      <w:rPr>
        <w:rFonts w:hint="default"/>
      </w:rPr>
    </w:lvl>
    <w:lvl w:ilvl="2" w:tplc="FF16819C">
      <w:numFmt w:val="bullet"/>
      <w:lvlText w:val="•"/>
      <w:lvlJc w:val="left"/>
      <w:pPr>
        <w:ind w:left="1154" w:hanging="202"/>
      </w:pPr>
      <w:rPr>
        <w:rFonts w:hint="default"/>
      </w:rPr>
    </w:lvl>
    <w:lvl w:ilvl="3" w:tplc="DF00BC9E">
      <w:numFmt w:val="bullet"/>
      <w:lvlText w:val="•"/>
      <w:lvlJc w:val="left"/>
      <w:pPr>
        <w:ind w:left="1551" w:hanging="202"/>
      </w:pPr>
      <w:rPr>
        <w:rFonts w:hint="default"/>
      </w:rPr>
    </w:lvl>
    <w:lvl w:ilvl="4" w:tplc="ABAA31C8">
      <w:numFmt w:val="bullet"/>
      <w:lvlText w:val="•"/>
      <w:lvlJc w:val="left"/>
      <w:pPr>
        <w:ind w:left="1948" w:hanging="202"/>
      </w:pPr>
      <w:rPr>
        <w:rFonts w:hint="default"/>
      </w:rPr>
    </w:lvl>
    <w:lvl w:ilvl="5" w:tplc="53845B98">
      <w:numFmt w:val="bullet"/>
      <w:lvlText w:val="•"/>
      <w:lvlJc w:val="left"/>
      <w:pPr>
        <w:ind w:left="2345" w:hanging="202"/>
      </w:pPr>
      <w:rPr>
        <w:rFonts w:hint="default"/>
      </w:rPr>
    </w:lvl>
    <w:lvl w:ilvl="6" w:tplc="5B60F776">
      <w:numFmt w:val="bullet"/>
      <w:lvlText w:val="•"/>
      <w:lvlJc w:val="left"/>
      <w:pPr>
        <w:ind w:left="2742" w:hanging="202"/>
      </w:pPr>
      <w:rPr>
        <w:rFonts w:hint="default"/>
      </w:rPr>
    </w:lvl>
    <w:lvl w:ilvl="7" w:tplc="EB001D2A">
      <w:numFmt w:val="bullet"/>
      <w:lvlText w:val="•"/>
      <w:lvlJc w:val="left"/>
      <w:pPr>
        <w:ind w:left="3139" w:hanging="202"/>
      </w:pPr>
      <w:rPr>
        <w:rFonts w:hint="default"/>
      </w:rPr>
    </w:lvl>
    <w:lvl w:ilvl="8" w:tplc="24B236EA">
      <w:numFmt w:val="bullet"/>
      <w:lvlText w:val="•"/>
      <w:lvlJc w:val="left"/>
      <w:pPr>
        <w:ind w:left="3536" w:hanging="202"/>
      </w:pPr>
      <w:rPr>
        <w:rFonts w:hint="default"/>
      </w:rPr>
    </w:lvl>
  </w:abstractNum>
  <w:abstractNum w:abstractNumId="209" w15:restartNumberingAfterBreak="0">
    <w:nsid w:val="562227B1"/>
    <w:multiLevelType w:val="multilevel"/>
    <w:tmpl w:val="E1680CCA"/>
    <w:lvl w:ilvl="0">
      <w:start w:val="3"/>
      <w:numFmt w:val="decimal"/>
      <w:lvlText w:val="%1"/>
      <w:lvlJc w:val="left"/>
      <w:pPr>
        <w:ind w:left="1252" w:hanging="1152"/>
        <w:jc w:val="right"/>
      </w:pPr>
      <w:rPr>
        <w:rFonts w:hint="default"/>
      </w:rPr>
    </w:lvl>
    <w:lvl w:ilvl="1">
      <w:start w:val="5"/>
      <w:numFmt w:val="decimal"/>
      <w:lvlText w:val="%1.%2"/>
      <w:lvlJc w:val="left"/>
      <w:pPr>
        <w:ind w:left="1252" w:hanging="1152"/>
        <w:jc w:val="right"/>
      </w:pPr>
      <w:rPr>
        <w:rFonts w:hint="default"/>
      </w:rPr>
    </w:lvl>
    <w:lvl w:ilvl="2">
      <w:start w:val="4"/>
      <w:numFmt w:val="decimal"/>
      <w:lvlText w:val="%1.%2.%3"/>
      <w:lvlJc w:val="left"/>
      <w:pPr>
        <w:ind w:left="1252" w:hanging="1152"/>
      </w:pPr>
      <w:rPr>
        <w:rFonts w:hint="default"/>
      </w:rPr>
    </w:lvl>
    <w:lvl w:ilvl="3">
      <w:start w:val="2"/>
      <w:numFmt w:val="decimal"/>
      <w:lvlText w:val="%1.%2.%3.%4"/>
      <w:lvlJc w:val="left"/>
      <w:pPr>
        <w:ind w:left="1252" w:hanging="1152"/>
      </w:pPr>
      <w:rPr>
        <w:rFonts w:hint="default"/>
      </w:rPr>
    </w:lvl>
    <w:lvl w:ilvl="4">
      <w:start w:val="1"/>
      <w:numFmt w:val="decimal"/>
      <w:lvlText w:val="%1.%2.%3.%4.%5"/>
      <w:lvlJc w:val="left"/>
      <w:pPr>
        <w:ind w:left="1252" w:hanging="1152"/>
      </w:pPr>
      <w:rPr>
        <w:rFonts w:hint="default"/>
      </w:rPr>
    </w:lvl>
    <w:lvl w:ilvl="5">
      <w:start w:val="1"/>
      <w:numFmt w:val="decimal"/>
      <w:lvlText w:val="%1.%2.%3.%4.%5.%6"/>
      <w:lvlJc w:val="left"/>
      <w:pPr>
        <w:ind w:left="1252" w:hanging="1152"/>
      </w:pPr>
      <w:rPr>
        <w:rFonts w:ascii="Times New Roman" w:eastAsia="Times New Roman" w:hAnsi="Times New Roman" w:cs="Times New Roman" w:hint="default"/>
        <w:b/>
        <w:bCs/>
        <w:w w:val="100"/>
        <w:sz w:val="22"/>
        <w:szCs w:val="22"/>
      </w:rPr>
    </w:lvl>
    <w:lvl w:ilvl="6">
      <w:numFmt w:val="bullet"/>
      <w:lvlText w:val=""/>
      <w:lvlJc w:val="left"/>
      <w:pPr>
        <w:ind w:left="820" w:hanging="360"/>
      </w:pPr>
      <w:rPr>
        <w:rFonts w:ascii="Wingdings" w:eastAsia="Wingdings" w:hAnsi="Wingdings" w:cs="Wingdings" w:hint="default"/>
        <w:w w:val="99"/>
        <w:sz w:val="18"/>
        <w:szCs w:val="18"/>
      </w:rPr>
    </w:lvl>
    <w:lvl w:ilvl="7">
      <w:numFmt w:val="bullet"/>
      <w:lvlText w:val="•"/>
      <w:lvlJc w:val="left"/>
      <w:pPr>
        <w:ind w:left="1540" w:hanging="360"/>
      </w:pPr>
      <w:rPr>
        <w:rFonts w:hint="default"/>
        <w:w w:val="99"/>
      </w:rPr>
    </w:lvl>
    <w:lvl w:ilvl="8">
      <w:numFmt w:val="bullet"/>
      <w:lvlText w:val="•"/>
      <w:lvlJc w:val="left"/>
      <w:pPr>
        <w:ind w:left="7030" w:hanging="360"/>
      </w:pPr>
      <w:rPr>
        <w:rFonts w:hint="default"/>
      </w:rPr>
    </w:lvl>
  </w:abstractNum>
  <w:abstractNum w:abstractNumId="210" w15:restartNumberingAfterBreak="0">
    <w:nsid w:val="56471D59"/>
    <w:multiLevelType w:val="hybridMultilevel"/>
    <w:tmpl w:val="45FE7FEC"/>
    <w:lvl w:ilvl="0" w:tplc="FC0E5900">
      <w:numFmt w:val="bullet"/>
      <w:lvlText w:val=""/>
      <w:lvlJc w:val="left"/>
      <w:pPr>
        <w:ind w:left="820" w:hanging="360"/>
      </w:pPr>
      <w:rPr>
        <w:rFonts w:ascii="Wingdings" w:eastAsia="Wingdings" w:hAnsi="Wingdings" w:cs="Wingdings" w:hint="default"/>
        <w:w w:val="100"/>
        <w:sz w:val="22"/>
        <w:szCs w:val="22"/>
      </w:rPr>
    </w:lvl>
    <w:lvl w:ilvl="1" w:tplc="B84A91C4">
      <w:numFmt w:val="bullet"/>
      <w:lvlText w:val="•"/>
      <w:lvlJc w:val="left"/>
      <w:pPr>
        <w:ind w:left="1624" w:hanging="360"/>
      </w:pPr>
      <w:rPr>
        <w:rFonts w:hint="default"/>
      </w:rPr>
    </w:lvl>
    <w:lvl w:ilvl="2" w:tplc="7C845098">
      <w:numFmt w:val="bullet"/>
      <w:lvlText w:val="•"/>
      <w:lvlJc w:val="left"/>
      <w:pPr>
        <w:ind w:left="2428" w:hanging="360"/>
      </w:pPr>
      <w:rPr>
        <w:rFonts w:hint="default"/>
      </w:rPr>
    </w:lvl>
    <w:lvl w:ilvl="3" w:tplc="64627496">
      <w:numFmt w:val="bullet"/>
      <w:lvlText w:val="•"/>
      <w:lvlJc w:val="left"/>
      <w:pPr>
        <w:ind w:left="3232" w:hanging="360"/>
      </w:pPr>
      <w:rPr>
        <w:rFonts w:hint="default"/>
      </w:rPr>
    </w:lvl>
    <w:lvl w:ilvl="4" w:tplc="24DED05C">
      <w:numFmt w:val="bullet"/>
      <w:lvlText w:val="•"/>
      <w:lvlJc w:val="left"/>
      <w:pPr>
        <w:ind w:left="4036" w:hanging="360"/>
      </w:pPr>
      <w:rPr>
        <w:rFonts w:hint="default"/>
      </w:rPr>
    </w:lvl>
    <w:lvl w:ilvl="5" w:tplc="05480570">
      <w:numFmt w:val="bullet"/>
      <w:lvlText w:val="•"/>
      <w:lvlJc w:val="left"/>
      <w:pPr>
        <w:ind w:left="4840" w:hanging="360"/>
      </w:pPr>
      <w:rPr>
        <w:rFonts w:hint="default"/>
      </w:rPr>
    </w:lvl>
    <w:lvl w:ilvl="6" w:tplc="E3DAD418">
      <w:numFmt w:val="bullet"/>
      <w:lvlText w:val="•"/>
      <w:lvlJc w:val="left"/>
      <w:pPr>
        <w:ind w:left="5644" w:hanging="360"/>
      </w:pPr>
      <w:rPr>
        <w:rFonts w:hint="default"/>
      </w:rPr>
    </w:lvl>
    <w:lvl w:ilvl="7" w:tplc="244825D6">
      <w:numFmt w:val="bullet"/>
      <w:lvlText w:val="•"/>
      <w:lvlJc w:val="left"/>
      <w:pPr>
        <w:ind w:left="6448" w:hanging="360"/>
      </w:pPr>
      <w:rPr>
        <w:rFonts w:hint="default"/>
      </w:rPr>
    </w:lvl>
    <w:lvl w:ilvl="8" w:tplc="CD1C446C">
      <w:numFmt w:val="bullet"/>
      <w:lvlText w:val="•"/>
      <w:lvlJc w:val="left"/>
      <w:pPr>
        <w:ind w:left="7252" w:hanging="360"/>
      </w:pPr>
      <w:rPr>
        <w:rFonts w:hint="default"/>
      </w:rPr>
    </w:lvl>
  </w:abstractNum>
  <w:abstractNum w:abstractNumId="211" w15:restartNumberingAfterBreak="0">
    <w:nsid w:val="567E605C"/>
    <w:multiLevelType w:val="hybridMultilevel"/>
    <w:tmpl w:val="09C291D0"/>
    <w:lvl w:ilvl="0" w:tplc="DAC8CA26">
      <w:start w:val="1"/>
      <w:numFmt w:val="decimal"/>
      <w:lvlText w:val="%1)"/>
      <w:lvlJc w:val="left"/>
      <w:pPr>
        <w:ind w:left="820" w:hanging="360"/>
      </w:pPr>
      <w:rPr>
        <w:rFonts w:ascii="Times New Roman" w:eastAsia="Times New Roman" w:hAnsi="Times New Roman" w:cs="Times New Roman" w:hint="default"/>
        <w:w w:val="100"/>
        <w:sz w:val="22"/>
        <w:szCs w:val="22"/>
      </w:rPr>
    </w:lvl>
    <w:lvl w:ilvl="1" w:tplc="A210D236">
      <w:numFmt w:val="bullet"/>
      <w:lvlText w:val="•"/>
      <w:lvlJc w:val="left"/>
      <w:pPr>
        <w:ind w:left="1624" w:hanging="360"/>
      </w:pPr>
      <w:rPr>
        <w:rFonts w:hint="default"/>
      </w:rPr>
    </w:lvl>
    <w:lvl w:ilvl="2" w:tplc="F05A360E">
      <w:numFmt w:val="bullet"/>
      <w:lvlText w:val="•"/>
      <w:lvlJc w:val="left"/>
      <w:pPr>
        <w:ind w:left="2428" w:hanging="360"/>
      </w:pPr>
      <w:rPr>
        <w:rFonts w:hint="default"/>
      </w:rPr>
    </w:lvl>
    <w:lvl w:ilvl="3" w:tplc="2C54E638">
      <w:numFmt w:val="bullet"/>
      <w:lvlText w:val="•"/>
      <w:lvlJc w:val="left"/>
      <w:pPr>
        <w:ind w:left="3232" w:hanging="360"/>
      </w:pPr>
      <w:rPr>
        <w:rFonts w:hint="default"/>
      </w:rPr>
    </w:lvl>
    <w:lvl w:ilvl="4" w:tplc="97E4839E">
      <w:numFmt w:val="bullet"/>
      <w:lvlText w:val="•"/>
      <w:lvlJc w:val="left"/>
      <w:pPr>
        <w:ind w:left="4036" w:hanging="360"/>
      </w:pPr>
      <w:rPr>
        <w:rFonts w:hint="default"/>
      </w:rPr>
    </w:lvl>
    <w:lvl w:ilvl="5" w:tplc="E7FC6486">
      <w:numFmt w:val="bullet"/>
      <w:lvlText w:val="•"/>
      <w:lvlJc w:val="left"/>
      <w:pPr>
        <w:ind w:left="4840" w:hanging="360"/>
      </w:pPr>
      <w:rPr>
        <w:rFonts w:hint="default"/>
      </w:rPr>
    </w:lvl>
    <w:lvl w:ilvl="6" w:tplc="C61E2092">
      <w:numFmt w:val="bullet"/>
      <w:lvlText w:val="•"/>
      <w:lvlJc w:val="left"/>
      <w:pPr>
        <w:ind w:left="5644" w:hanging="360"/>
      </w:pPr>
      <w:rPr>
        <w:rFonts w:hint="default"/>
      </w:rPr>
    </w:lvl>
    <w:lvl w:ilvl="7" w:tplc="FC4ED308">
      <w:numFmt w:val="bullet"/>
      <w:lvlText w:val="•"/>
      <w:lvlJc w:val="left"/>
      <w:pPr>
        <w:ind w:left="6448" w:hanging="360"/>
      </w:pPr>
      <w:rPr>
        <w:rFonts w:hint="default"/>
      </w:rPr>
    </w:lvl>
    <w:lvl w:ilvl="8" w:tplc="7F80C2F2">
      <w:numFmt w:val="bullet"/>
      <w:lvlText w:val="•"/>
      <w:lvlJc w:val="left"/>
      <w:pPr>
        <w:ind w:left="7252" w:hanging="360"/>
      </w:pPr>
      <w:rPr>
        <w:rFonts w:hint="default"/>
      </w:rPr>
    </w:lvl>
  </w:abstractNum>
  <w:abstractNum w:abstractNumId="212" w15:restartNumberingAfterBreak="0">
    <w:nsid w:val="5687479A"/>
    <w:multiLevelType w:val="hybridMultilevel"/>
    <w:tmpl w:val="21F881F6"/>
    <w:lvl w:ilvl="0" w:tplc="54743F20">
      <w:numFmt w:val="bullet"/>
      <w:lvlText w:val="•"/>
      <w:lvlJc w:val="left"/>
      <w:pPr>
        <w:ind w:left="360" w:hanging="202"/>
      </w:pPr>
      <w:rPr>
        <w:rFonts w:ascii="Arial" w:eastAsia="Arial" w:hAnsi="Arial" w:cs="Arial" w:hint="default"/>
        <w:w w:val="99"/>
        <w:sz w:val="18"/>
        <w:szCs w:val="18"/>
      </w:rPr>
    </w:lvl>
    <w:lvl w:ilvl="1" w:tplc="FAF8C55C">
      <w:numFmt w:val="bullet"/>
      <w:lvlText w:val="•"/>
      <w:lvlJc w:val="left"/>
      <w:pPr>
        <w:ind w:left="755" w:hanging="202"/>
      </w:pPr>
      <w:rPr>
        <w:rFonts w:hint="default"/>
      </w:rPr>
    </w:lvl>
    <w:lvl w:ilvl="2" w:tplc="D512C61E">
      <w:numFmt w:val="bullet"/>
      <w:lvlText w:val="•"/>
      <w:lvlJc w:val="left"/>
      <w:pPr>
        <w:ind w:left="1150" w:hanging="202"/>
      </w:pPr>
      <w:rPr>
        <w:rFonts w:hint="default"/>
      </w:rPr>
    </w:lvl>
    <w:lvl w:ilvl="3" w:tplc="EA52E974">
      <w:numFmt w:val="bullet"/>
      <w:lvlText w:val="•"/>
      <w:lvlJc w:val="left"/>
      <w:pPr>
        <w:ind w:left="1545" w:hanging="202"/>
      </w:pPr>
      <w:rPr>
        <w:rFonts w:hint="default"/>
      </w:rPr>
    </w:lvl>
    <w:lvl w:ilvl="4" w:tplc="AA527AAC">
      <w:numFmt w:val="bullet"/>
      <w:lvlText w:val="•"/>
      <w:lvlJc w:val="left"/>
      <w:pPr>
        <w:ind w:left="1940" w:hanging="202"/>
      </w:pPr>
      <w:rPr>
        <w:rFonts w:hint="default"/>
      </w:rPr>
    </w:lvl>
    <w:lvl w:ilvl="5" w:tplc="741CEAFE">
      <w:numFmt w:val="bullet"/>
      <w:lvlText w:val="•"/>
      <w:lvlJc w:val="left"/>
      <w:pPr>
        <w:ind w:left="2335" w:hanging="202"/>
      </w:pPr>
      <w:rPr>
        <w:rFonts w:hint="default"/>
      </w:rPr>
    </w:lvl>
    <w:lvl w:ilvl="6" w:tplc="A0B60844">
      <w:numFmt w:val="bullet"/>
      <w:lvlText w:val="•"/>
      <w:lvlJc w:val="left"/>
      <w:pPr>
        <w:ind w:left="2730" w:hanging="202"/>
      </w:pPr>
      <w:rPr>
        <w:rFonts w:hint="default"/>
      </w:rPr>
    </w:lvl>
    <w:lvl w:ilvl="7" w:tplc="86AAC4BA">
      <w:numFmt w:val="bullet"/>
      <w:lvlText w:val="•"/>
      <w:lvlJc w:val="left"/>
      <w:pPr>
        <w:ind w:left="3125" w:hanging="202"/>
      </w:pPr>
      <w:rPr>
        <w:rFonts w:hint="default"/>
      </w:rPr>
    </w:lvl>
    <w:lvl w:ilvl="8" w:tplc="C122B7CA">
      <w:numFmt w:val="bullet"/>
      <w:lvlText w:val="•"/>
      <w:lvlJc w:val="left"/>
      <w:pPr>
        <w:ind w:left="3520" w:hanging="202"/>
      </w:pPr>
      <w:rPr>
        <w:rFonts w:hint="default"/>
      </w:rPr>
    </w:lvl>
  </w:abstractNum>
  <w:abstractNum w:abstractNumId="213" w15:restartNumberingAfterBreak="0">
    <w:nsid w:val="573B31F1"/>
    <w:multiLevelType w:val="hybridMultilevel"/>
    <w:tmpl w:val="6D0E30DC"/>
    <w:lvl w:ilvl="0" w:tplc="D87463DC">
      <w:start w:val="1"/>
      <w:numFmt w:val="decimal"/>
      <w:lvlText w:val="%1."/>
      <w:lvlJc w:val="left"/>
      <w:pPr>
        <w:ind w:left="103" w:hanging="180"/>
      </w:pPr>
      <w:rPr>
        <w:rFonts w:ascii="Arial" w:eastAsia="Arial" w:hAnsi="Arial" w:cs="Arial" w:hint="default"/>
        <w:spacing w:val="-1"/>
        <w:w w:val="100"/>
        <w:sz w:val="16"/>
        <w:szCs w:val="16"/>
      </w:rPr>
    </w:lvl>
    <w:lvl w:ilvl="1" w:tplc="55F4EF6E">
      <w:numFmt w:val="bullet"/>
      <w:lvlText w:val="•"/>
      <w:lvlJc w:val="left"/>
      <w:pPr>
        <w:ind w:left="441" w:hanging="180"/>
      </w:pPr>
      <w:rPr>
        <w:rFonts w:hint="default"/>
      </w:rPr>
    </w:lvl>
    <w:lvl w:ilvl="2" w:tplc="EBF82DA8">
      <w:numFmt w:val="bullet"/>
      <w:lvlText w:val="•"/>
      <w:lvlJc w:val="left"/>
      <w:pPr>
        <w:ind w:left="782" w:hanging="180"/>
      </w:pPr>
      <w:rPr>
        <w:rFonts w:hint="default"/>
      </w:rPr>
    </w:lvl>
    <w:lvl w:ilvl="3" w:tplc="D48485C2">
      <w:numFmt w:val="bullet"/>
      <w:lvlText w:val="•"/>
      <w:lvlJc w:val="left"/>
      <w:pPr>
        <w:ind w:left="1123" w:hanging="180"/>
      </w:pPr>
      <w:rPr>
        <w:rFonts w:hint="default"/>
      </w:rPr>
    </w:lvl>
    <w:lvl w:ilvl="4" w:tplc="D862AA1A">
      <w:numFmt w:val="bullet"/>
      <w:lvlText w:val="•"/>
      <w:lvlJc w:val="left"/>
      <w:pPr>
        <w:ind w:left="1464" w:hanging="180"/>
      </w:pPr>
      <w:rPr>
        <w:rFonts w:hint="default"/>
      </w:rPr>
    </w:lvl>
    <w:lvl w:ilvl="5" w:tplc="467A4248">
      <w:numFmt w:val="bullet"/>
      <w:lvlText w:val="•"/>
      <w:lvlJc w:val="left"/>
      <w:pPr>
        <w:ind w:left="1805" w:hanging="180"/>
      </w:pPr>
      <w:rPr>
        <w:rFonts w:hint="default"/>
      </w:rPr>
    </w:lvl>
    <w:lvl w:ilvl="6" w:tplc="1436B56C">
      <w:numFmt w:val="bullet"/>
      <w:lvlText w:val="•"/>
      <w:lvlJc w:val="left"/>
      <w:pPr>
        <w:ind w:left="2146" w:hanging="180"/>
      </w:pPr>
      <w:rPr>
        <w:rFonts w:hint="default"/>
      </w:rPr>
    </w:lvl>
    <w:lvl w:ilvl="7" w:tplc="8A4E76EE">
      <w:numFmt w:val="bullet"/>
      <w:lvlText w:val="•"/>
      <w:lvlJc w:val="left"/>
      <w:pPr>
        <w:ind w:left="2488" w:hanging="180"/>
      </w:pPr>
      <w:rPr>
        <w:rFonts w:hint="default"/>
      </w:rPr>
    </w:lvl>
    <w:lvl w:ilvl="8" w:tplc="219EF446">
      <w:numFmt w:val="bullet"/>
      <w:lvlText w:val="•"/>
      <w:lvlJc w:val="left"/>
      <w:pPr>
        <w:ind w:left="2829" w:hanging="180"/>
      </w:pPr>
      <w:rPr>
        <w:rFonts w:hint="default"/>
      </w:rPr>
    </w:lvl>
  </w:abstractNum>
  <w:abstractNum w:abstractNumId="214" w15:restartNumberingAfterBreak="0">
    <w:nsid w:val="578837F4"/>
    <w:multiLevelType w:val="hybridMultilevel"/>
    <w:tmpl w:val="95FC7E58"/>
    <w:lvl w:ilvl="0" w:tplc="61706AAA">
      <w:numFmt w:val="bullet"/>
      <w:lvlText w:val=""/>
      <w:lvlJc w:val="left"/>
      <w:pPr>
        <w:ind w:left="1360" w:hanging="360"/>
      </w:pPr>
      <w:rPr>
        <w:rFonts w:ascii="Wingdings" w:eastAsia="Wingdings" w:hAnsi="Wingdings" w:cs="Wingdings" w:hint="default"/>
        <w:w w:val="100"/>
        <w:sz w:val="22"/>
        <w:szCs w:val="22"/>
      </w:rPr>
    </w:lvl>
    <w:lvl w:ilvl="1" w:tplc="81343C6E">
      <w:numFmt w:val="bullet"/>
      <w:lvlText w:val="•"/>
      <w:lvlJc w:val="left"/>
      <w:pPr>
        <w:ind w:left="2266" w:hanging="360"/>
      </w:pPr>
      <w:rPr>
        <w:rFonts w:hint="default"/>
      </w:rPr>
    </w:lvl>
    <w:lvl w:ilvl="2" w:tplc="B9E40DA6">
      <w:numFmt w:val="bullet"/>
      <w:lvlText w:val="•"/>
      <w:lvlJc w:val="left"/>
      <w:pPr>
        <w:ind w:left="3172" w:hanging="360"/>
      </w:pPr>
      <w:rPr>
        <w:rFonts w:hint="default"/>
      </w:rPr>
    </w:lvl>
    <w:lvl w:ilvl="3" w:tplc="F5928974">
      <w:numFmt w:val="bullet"/>
      <w:lvlText w:val="•"/>
      <w:lvlJc w:val="left"/>
      <w:pPr>
        <w:ind w:left="4078" w:hanging="360"/>
      </w:pPr>
      <w:rPr>
        <w:rFonts w:hint="default"/>
      </w:rPr>
    </w:lvl>
    <w:lvl w:ilvl="4" w:tplc="897AAF60">
      <w:numFmt w:val="bullet"/>
      <w:lvlText w:val="•"/>
      <w:lvlJc w:val="left"/>
      <w:pPr>
        <w:ind w:left="4984" w:hanging="360"/>
      </w:pPr>
      <w:rPr>
        <w:rFonts w:hint="default"/>
      </w:rPr>
    </w:lvl>
    <w:lvl w:ilvl="5" w:tplc="8046832E">
      <w:numFmt w:val="bullet"/>
      <w:lvlText w:val="•"/>
      <w:lvlJc w:val="left"/>
      <w:pPr>
        <w:ind w:left="5890" w:hanging="360"/>
      </w:pPr>
      <w:rPr>
        <w:rFonts w:hint="default"/>
      </w:rPr>
    </w:lvl>
    <w:lvl w:ilvl="6" w:tplc="DE6EA1DA">
      <w:numFmt w:val="bullet"/>
      <w:lvlText w:val="•"/>
      <w:lvlJc w:val="left"/>
      <w:pPr>
        <w:ind w:left="6796" w:hanging="360"/>
      </w:pPr>
      <w:rPr>
        <w:rFonts w:hint="default"/>
      </w:rPr>
    </w:lvl>
    <w:lvl w:ilvl="7" w:tplc="9B2EAA7C">
      <w:numFmt w:val="bullet"/>
      <w:lvlText w:val="•"/>
      <w:lvlJc w:val="left"/>
      <w:pPr>
        <w:ind w:left="7702" w:hanging="360"/>
      </w:pPr>
      <w:rPr>
        <w:rFonts w:hint="default"/>
      </w:rPr>
    </w:lvl>
    <w:lvl w:ilvl="8" w:tplc="D80E281E">
      <w:numFmt w:val="bullet"/>
      <w:lvlText w:val="•"/>
      <w:lvlJc w:val="left"/>
      <w:pPr>
        <w:ind w:left="8608" w:hanging="360"/>
      </w:pPr>
      <w:rPr>
        <w:rFonts w:hint="default"/>
      </w:rPr>
    </w:lvl>
  </w:abstractNum>
  <w:abstractNum w:abstractNumId="215" w15:restartNumberingAfterBreak="0">
    <w:nsid w:val="57D560BE"/>
    <w:multiLevelType w:val="hybridMultilevel"/>
    <w:tmpl w:val="23BA0390"/>
    <w:lvl w:ilvl="0" w:tplc="030057C8">
      <w:numFmt w:val="bullet"/>
      <w:lvlText w:val="•"/>
      <w:lvlJc w:val="left"/>
      <w:pPr>
        <w:ind w:left="201" w:hanging="202"/>
      </w:pPr>
      <w:rPr>
        <w:rFonts w:ascii="Arial" w:eastAsia="Arial" w:hAnsi="Arial" w:cs="Arial" w:hint="default"/>
        <w:w w:val="99"/>
        <w:sz w:val="18"/>
        <w:szCs w:val="18"/>
      </w:rPr>
    </w:lvl>
    <w:lvl w:ilvl="1" w:tplc="F5623FBE">
      <w:numFmt w:val="bullet"/>
      <w:lvlText w:val="•"/>
      <w:lvlJc w:val="left"/>
      <w:pPr>
        <w:ind w:left="611" w:hanging="202"/>
      </w:pPr>
      <w:rPr>
        <w:rFonts w:hint="default"/>
      </w:rPr>
    </w:lvl>
    <w:lvl w:ilvl="2" w:tplc="E2D839E2">
      <w:numFmt w:val="bullet"/>
      <w:lvlText w:val="•"/>
      <w:lvlJc w:val="left"/>
      <w:pPr>
        <w:ind w:left="1022" w:hanging="202"/>
      </w:pPr>
      <w:rPr>
        <w:rFonts w:hint="default"/>
      </w:rPr>
    </w:lvl>
    <w:lvl w:ilvl="3" w:tplc="158E70F4">
      <w:numFmt w:val="bullet"/>
      <w:lvlText w:val="•"/>
      <w:lvlJc w:val="left"/>
      <w:pPr>
        <w:ind w:left="1433" w:hanging="202"/>
      </w:pPr>
      <w:rPr>
        <w:rFonts w:hint="default"/>
      </w:rPr>
    </w:lvl>
    <w:lvl w:ilvl="4" w:tplc="A588F816">
      <w:numFmt w:val="bullet"/>
      <w:lvlText w:val="•"/>
      <w:lvlJc w:val="left"/>
      <w:pPr>
        <w:ind w:left="1844" w:hanging="202"/>
      </w:pPr>
      <w:rPr>
        <w:rFonts w:hint="default"/>
      </w:rPr>
    </w:lvl>
    <w:lvl w:ilvl="5" w:tplc="294E1FE8">
      <w:numFmt w:val="bullet"/>
      <w:lvlText w:val="•"/>
      <w:lvlJc w:val="left"/>
      <w:pPr>
        <w:ind w:left="2255" w:hanging="202"/>
      </w:pPr>
      <w:rPr>
        <w:rFonts w:hint="default"/>
      </w:rPr>
    </w:lvl>
    <w:lvl w:ilvl="6" w:tplc="898A1792">
      <w:numFmt w:val="bullet"/>
      <w:lvlText w:val="•"/>
      <w:lvlJc w:val="left"/>
      <w:pPr>
        <w:ind w:left="2666" w:hanging="202"/>
      </w:pPr>
      <w:rPr>
        <w:rFonts w:hint="default"/>
      </w:rPr>
    </w:lvl>
    <w:lvl w:ilvl="7" w:tplc="ABF08C06">
      <w:numFmt w:val="bullet"/>
      <w:lvlText w:val="•"/>
      <w:lvlJc w:val="left"/>
      <w:pPr>
        <w:ind w:left="3077" w:hanging="202"/>
      </w:pPr>
      <w:rPr>
        <w:rFonts w:hint="default"/>
      </w:rPr>
    </w:lvl>
    <w:lvl w:ilvl="8" w:tplc="2970FDA8">
      <w:numFmt w:val="bullet"/>
      <w:lvlText w:val="•"/>
      <w:lvlJc w:val="left"/>
      <w:pPr>
        <w:ind w:left="3488" w:hanging="202"/>
      </w:pPr>
      <w:rPr>
        <w:rFonts w:hint="default"/>
      </w:rPr>
    </w:lvl>
  </w:abstractNum>
  <w:abstractNum w:abstractNumId="216" w15:restartNumberingAfterBreak="0">
    <w:nsid w:val="58296512"/>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217" w15:restartNumberingAfterBreak="0">
    <w:nsid w:val="58994093"/>
    <w:multiLevelType w:val="hybridMultilevel"/>
    <w:tmpl w:val="140EB11A"/>
    <w:lvl w:ilvl="0" w:tplc="D2826FCA">
      <w:numFmt w:val="bullet"/>
      <w:lvlText w:val="•"/>
      <w:lvlJc w:val="left"/>
      <w:pPr>
        <w:ind w:left="360" w:hanging="360"/>
      </w:pPr>
      <w:rPr>
        <w:rFonts w:ascii="Arial" w:eastAsia="Arial" w:hAnsi="Arial" w:cs="Arial" w:hint="default"/>
        <w:color w:val="008000"/>
        <w:w w:val="99"/>
        <w:sz w:val="18"/>
        <w:szCs w:val="18"/>
      </w:rPr>
    </w:lvl>
    <w:lvl w:ilvl="1" w:tplc="FA18F4CA">
      <w:numFmt w:val="bullet"/>
      <w:lvlText w:val="•"/>
      <w:lvlJc w:val="left"/>
      <w:pPr>
        <w:ind w:left="701" w:hanging="360"/>
      </w:pPr>
      <w:rPr>
        <w:rFonts w:hint="default"/>
      </w:rPr>
    </w:lvl>
    <w:lvl w:ilvl="2" w:tplc="7CECF732">
      <w:numFmt w:val="bullet"/>
      <w:lvlText w:val="•"/>
      <w:lvlJc w:val="left"/>
      <w:pPr>
        <w:ind w:left="1042" w:hanging="360"/>
      </w:pPr>
      <w:rPr>
        <w:rFonts w:hint="default"/>
      </w:rPr>
    </w:lvl>
    <w:lvl w:ilvl="3" w:tplc="CEB0D668">
      <w:numFmt w:val="bullet"/>
      <w:lvlText w:val="•"/>
      <w:lvlJc w:val="left"/>
      <w:pPr>
        <w:ind w:left="1383" w:hanging="360"/>
      </w:pPr>
      <w:rPr>
        <w:rFonts w:hint="default"/>
      </w:rPr>
    </w:lvl>
    <w:lvl w:ilvl="4" w:tplc="FFEED2A8">
      <w:numFmt w:val="bullet"/>
      <w:lvlText w:val="•"/>
      <w:lvlJc w:val="left"/>
      <w:pPr>
        <w:ind w:left="1724" w:hanging="360"/>
      </w:pPr>
      <w:rPr>
        <w:rFonts w:hint="default"/>
      </w:rPr>
    </w:lvl>
    <w:lvl w:ilvl="5" w:tplc="06E27194">
      <w:numFmt w:val="bullet"/>
      <w:lvlText w:val="•"/>
      <w:lvlJc w:val="left"/>
      <w:pPr>
        <w:ind w:left="2065" w:hanging="360"/>
      </w:pPr>
      <w:rPr>
        <w:rFonts w:hint="default"/>
      </w:rPr>
    </w:lvl>
    <w:lvl w:ilvl="6" w:tplc="AF3ABF2A">
      <w:numFmt w:val="bullet"/>
      <w:lvlText w:val="•"/>
      <w:lvlJc w:val="left"/>
      <w:pPr>
        <w:ind w:left="2406" w:hanging="360"/>
      </w:pPr>
      <w:rPr>
        <w:rFonts w:hint="default"/>
      </w:rPr>
    </w:lvl>
    <w:lvl w:ilvl="7" w:tplc="5100DEE0">
      <w:numFmt w:val="bullet"/>
      <w:lvlText w:val="•"/>
      <w:lvlJc w:val="left"/>
      <w:pPr>
        <w:ind w:left="2747" w:hanging="360"/>
      </w:pPr>
      <w:rPr>
        <w:rFonts w:hint="default"/>
      </w:rPr>
    </w:lvl>
    <w:lvl w:ilvl="8" w:tplc="E67A5370">
      <w:numFmt w:val="bullet"/>
      <w:lvlText w:val="•"/>
      <w:lvlJc w:val="left"/>
      <w:pPr>
        <w:ind w:left="3088" w:hanging="360"/>
      </w:pPr>
      <w:rPr>
        <w:rFonts w:hint="default"/>
      </w:rPr>
    </w:lvl>
  </w:abstractNum>
  <w:abstractNum w:abstractNumId="218" w15:restartNumberingAfterBreak="0">
    <w:nsid w:val="58B85FDC"/>
    <w:multiLevelType w:val="hybridMultilevel"/>
    <w:tmpl w:val="70A29836"/>
    <w:lvl w:ilvl="0" w:tplc="BF302AD8">
      <w:numFmt w:val="bullet"/>
      <w:lvlText w:val="•"/>
      <w:lvlJc w:val="left"/>
      <w:pPr>
        <w:ind w:left="360" w:hanging="202"/>
      </w:pPr>
      <w:rPr>
        <w:rFonts w:ascii="Arial" w:eastAsia="Arial" w:hAnsi="Arial" w:cs="Arial" w:hint="default"/>
        <w:w w:val="99"/>
        <w:sz w:val="18"/>
        <w:szCs w:val="18"/>
      </w:rPr>
    </w:lvl>
    <w:lvl w:ilvl="1" w:tplc="EBA6F578">
      <w:numFmt w:val="bullet"/>
      <w:lvlText w:val="•"/>
      <w:lvlJc w:val="left"/>
      <w:pPr>
        <w:ind w:left="755" w:hanging="202"/>
      </w:pPr>
      <w:rPr>
        <w:rFonts w:hint="default"/>
      </w:rPr>
    </w:lvl>
    <w:lvl w:ilvl="2" w:tplc="7F2657E0">
      <w:numFmt w:val="bullet"/>
      <w:lvlText w:val="•"/>
      <w:lvlJc w:val="left"/>
      <w:pPr>
        <w:ind w:left="1150" w:hanging="202"/>
      </w:pPr>
      <w:rPr>
        <w:rFonts w:hint="default"/>
      </w:rPr>
    </w:lvl>
    <w:lvl w:ilvl="3" w:tplc="9F32B01C">
      <w:numFmt w:val="bullet"/>
      <w:lvlText w:val="•"/>
      <w:lvlJc w:val="left"/>
      <w:pPr>
        <w:ind w:left="1545" w:hanging="202"/>
      </w:pPr>
      <w:rPr>
        <w:rFonts w:hint="default"/>
      </w:rPr>
    </w:lvl>
    <w:lvl w:ilvl="4" w:tplc="CD247EF4">
      <w:numFmt w:val="bullet"/>
      <w:lvlText w:val="•"/>
      <w:lvlJc w:val="left"/>
      <w:pPr>
        <w:ind w:left="1940" w:hanging="202"/>
      </w:pPr>
      <w:rPr>
        <w:rFonts w:hint="default"/>
      </w:rPr>
    </w:lvl>
    <w:lvl w:ilvl="5" w:tplc="F9D29502">
      <w:numFmt w:val="bullet"/>
      <w:lvlText w:val="•"/>
      <w:lvlJc w:val="left"/>
      <w:pPr>
        <w:ind w:left="2335" w:hanging="202"/>
      </w:pPr>
      <w:rPr>
        <w:rFonts w:hint="default"/>
      </w:rPr>
    </w:lvl>
    <w:lvl w:ilvl="6" w:tplc="E3E8D2F0">
      <w:numFmt w:val="bullet"/>
      <w:lvlText w:val="•"/>
      <w:lvlJc w:val="left"/>
      <w:pPr>
        <w:ind w:left="2730" w:hanging="202"/>
      </w:pPr>
      <w:rPr>
        <w:rFonts w:hint="default"/>
      </w:rPr>
    </w:lvl>
    <w:lvl w:ilvl="7" w:tplc="EE8C312A">
      <w:numFmt w:val="bullet"/>
      <w:lvlText w:val="•"/>
      <w:lvlJc w:val="left"/>
      <w:pPr>
        <w:ind w:left="3125" w:hanging="202"/>
      </w:pPr>
      <w:rPr>
        <w:rFonts w:hint="default"/>
      </w:rPr>
    </w:lvl>
    <w:lvl w:ilvl="8" w:tplc="82F09CDE">
      <w:numFmt w:val="bullet"/>
      <w:lvlText w:val="•"/>
      <w:lvlJc w:val="left"/>
      <w:pPr>
        <w:ind w:left="3520" w:hanging="202"/>
      </w:pPr>
      <w:rPr>
        <w:rFonts w:hint="default"/>
      </w:rPr>
    </w:lvl>
  </w:abstractNum>
  <w:abstractNum w:abstractNumId="219" w15:restartNumberingAfterBreak="0">
    <w:nsid w:val="59B00C0F"/>
    <w:multiLevelType w:val="hybridMultilevel"/>
    <w:tmpl w:val="8D1E3D5A"/>
    <w:lvl w:ilvl="0" w:tplc="F968A1B8">
      <w:numFmt w:val="bullet"/>
      <w:lvlText w:val="-"/>
      <w:lvlJc w:val="left"/>
      <w:pPr>
        <w:ind w:left="0" w:hanging="111"/>
      </w:pPr>
      <w:rPr>
        <w:rFonts w:ascii="Arial" w:eastAsia="Arial" w:hAnsi="Arial" w:cs="Arial" w:hint="default"/>
        <w:spacing w:val="-4"/>
        <w:w w:val="99"/>
        <w:sz w:val="18"/>
        <w:szCs w:val="18"/>
      </w:rPr>
    </w:lvl>
    <w:lvl w:ilvl="1" w:tplc="82567CF8">
      <w:numFmt w:val="bullet"/>
      <w:lvlText w:val="•"/>
      <w:lvlJc w:val="left"/>
      <w:pPr>
        <w:ind w:left="360" w:hanging="202"/>
      </w:pPr>
      <w:rPr>
        <w:rFonts w:ascii="Arial" w:eastAsia="Arial" w:hAnsi="Arial" w:cs="Arial" w:hint="default"/>
        <w:w w:val="99"/>
        <w:sz w:val="18"/>
        <w:szCs w:val="18"/>
      </w:rPr>
    </w:lvl>
    <w:lvl w:ilvl="2" w:tplc="CAC0D182">
      <w:numFmt w:val="bullet"/>
      <w:lvlText w:val="•"/>
      <w:lvlJc w:val="left"/>
      <w:pPr>
        <w:ind w:left="739" w:hanging="202"/>
      </w:pPr>
      <w:rPr>
        <w:rFonts w:hint="default"/>
      </w:rPr>
    </w:lvl>
    <w:lvl w:ilvl="3" w:tplc="1474EB44">
      <w:numFmt w:val="bullet"/>
      <w:lvlText w:val="•"/>
      <w:lvlJc w:val="left"/>
      <w:pPr>
        <w:ind w:left="1118" w:hanging="202"/>
      </w:pPr>
      <w:rPr>
        <w:rFonts w:hint="default"/>
      </w:rPr>
    </w:lvl>
    <w:lvl w:ilvl="4" w:tplc="23D4016C">
      <w:numFmt w:val="bullet"/>
      <w:lvlText w:val="•"/>
      <w:lvlJc w:val="left"/>
      <w:pPr>
        <w:ind w:left="1497" w:hanging="202"/>
      </w:pPr>
      <w:rPr>
        <w:rFonts w:hint="default"/>
      </w:rPr>
    </w:lvl>
    <w:lvl w:ilvl="5" w:tplc="D3A268A2">
      <w:numFmt w:val="bullet"/>
      <w:lvlText w:val="•"/>
      <w:lvlJc w:val="left"/>
      <w:pPr>
        <w:ind w:left="1876" w:hanging="202"/>
      </w:pPr>
      <w:rPr>
        <w:rFonts w:hint="default"/>
      </w:rPr>
    </w:lvl>
    <w:lvl w:ilvl="6" w:tplc="7226BE8A">
      <w:numFmt w:val="bullet"/>
      <w:lvlText w:val="•"/>
      <w:lvlJc w:val="left"/>
      <w:pPr>
        <w:ind w:left="2255" w:hanging="202"/>
      </w:pPr>
      <w:rPr>
        <w:rFonts w:hint="default"/>
      </w:rPr>
    </w:lvl>
    <w:lvl w:ilvl="7" w:tplc="268C1EE4">
      <w:numFmt w:val="bullet"/>
      <w:lvlText w:val="•"/>
      <w:lvlJc w:val="left"/>
      <w:pPr>
        <w:ind w:left="2634" w:hanging="202"/>
      </w:pPr>
      <w:rPr>
        <w:rFonts w:hint="default"/>
      </w:rPr>
    </w:lvl>
    <w:lvl w:ilvl="8" w:tplc="6A465FB6">
      <w:numFmt w:val="bullet"/>
      <w:lvlText w:val="•"/>
      <w:lvlJc w:val="left"/>
      <w:pPr>
        <w:ind w:left="3013" w:hanging="202"/>
      </w:pPr>
      <w:rPr>
        <w:rFonts w:hint="default"/>
      </w:rPr>
    </w:lvl>
  </w:abstractNum>
  <w:abstractNum w:abstractNumId="220" w15:restartNumberingAfterBreak="0">
    <w:nsid w:val="59DF77A5"/>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21" w15:restartNumberingAfterBreak="0">
    <w:nsid w:val="5A5818AC"/>
    <w:multiLevelType w:val="hybridMultilevel"/>
    <w:tmpl w:val="83340A40"/>
    <w:lvl w:ilvl="0" w:tplc="799861A0">
      <w:start w:val="1"/>
      <w:numFmt w:val="decimal"/>
      <w:lvlText w:val="%1."/>
      <w:lvlJc w:val="left"/>
      <w:pPr>
        <w:ind w:left="282" w:hanging="180"/>
      </w:pPr>
      <w:rPr>
        <w:rFonts w:ascii="Arial" w:eastAsia="Arial" w:hAnsi="Arial" w:cs="Arial" w:hint="default"/>
        <w:spacing w:val="-1"/>
        <w:w w:val="100"/>
        <w:sz w:val="16"/>
        <w:szCs w:val="16"/>
      </w:rPr>
    </w:lvl>
    <w:lvl w:ilvl="1" w:tplc="A33EE8E8">
      <w:numFmt w:val="bullet"/>
      <w:lvlText w:val="•"/>
      <w:lvlJc w:val="left"/>
      <w:pPr>
        <w:ind w:left="603" w:hanging="180"/>
      </w:pPr>
      <w:rPr>
        <w:rFonts w:hint="default"/>
      </w:rPr>
    </w:lvl>
    <w:lvl w:ilvl="2" w:tplc="96944C86">
      <w:numFmt w:val="bullet"/>
      <w:lvlText w:val="•"/>
      <w:lvlJc w:val="left"/>
      <w:pPr>
        <w:ind w:left="926" w:hanging="180"/>
      </w:pPr>
      <w:rPr>
        <w:rFonts w:hint="default"/>
      </w:rPr>
    </w:lvl>
    <w:lvl w:ilvl="3" w:tplc="3656E064">
      <w:numFmt w:val="bullet"/>
      <w:lvlText w:val="•"/>
      <w:lvlJc w:val="left"/>
      <w:pPr>
        <w:ind w:left="1249" w:hanging="180"/>
      </w:pPr>
      <w:rPr>
        <w:rFonts w:hint="default"/>
      </w:rPr>
    </w:lvl>
    <w:lvl w:ilvl="4" w:tplc="05D29D20">
      <w:numFmt w:val="bullet"/>
      <w:lvlText w:val="•"/>
      <w:lvlJc w:val="left"/>
      <w:pPr>
        <w:ind w:left="1572" w:hanging="180"/>
      </w:pPr>
      <w:rPr>
        <w:rFonts w:hint="default"/>
      </w:rPr>
    </w:lvl>
    <w:lvl w:ilvl="5" w:tplc="73AE3F64">
      <w:numFmt w:val="bullet"/>
      <w:lvlText w:val="•"/>
      <w:lvlJc w:val="left"/>
      <w:pPr>
        <w:ind w:left="1895" w:hanging="180"/>
      </w:pPr>
      <w:rPr>
        <w:rFonts w:hint="default"/>
      </w:rPr>
    </w:lvl>
    <w:lvl w:ilvl="6" w:tplc="4EC89F98">
      <w:numFmt w:val="bullet"/>
      <w:lvlText w:val="•"/>
      <w:lvlJc w:val="left"/>
      <w:pPr>
        <w:ind w:left="2218" w:hanging="180"/>
      </w:pPr>
      <w:rPr>
        <w:rFonts w:hint="default"/>
      </w:rPr>
    </w:lvl>
    <w:lvl w:ilvl="7" w:tplc="31AAC174">
      <w:numFmt w:val="bullet"/>
      <w:lvlText w:val="•"/>
      <w:lvlJc w:val="left"/>
      <w:pPr>
        <w:ind w:left="2542" w:hanging="180"/>
      </w:pPr>
      <w:rPr>
        <w:rFonts w:hint="default"/>
      </w:rPr>
    </w:lvl>
    <w:lvl w:ilvl="8" w:tplc="08121496">
      <w:numFmt w:val="bullet"/>
      <w:lvlText w:val="•"/>
      <w:lvlJc w:val="left"/>
      <w:pPr>
        <w:ind w:left="2865" w:hanging="180"/>
      </w:pPr>
      <w:rPr>
        <w:rFonts w:hint="default"/>
      </w:rPr>
    </w:lvl>
  </w:abstractNum>
  <w:abstractNum w:abstractNumId="222" w15:restartNumberingAfterBreak="0">
    <w:nsid w:val="5B296C7B"/>
    <w:multiLevelType w:val="hybridMultilevel"/>
    <w:tmpl w:val="3DE606FE"/>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23" w15:restartNumberingAfterBreak="0">
    <w:nsid w:val="5B853E9E"/>
    <w:multiLevelType w:val="hybridMultilevel"/>
    <w:tmpl w:val="4F1E90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4" w15:restartNumberingAfterBreak="0">
    <w:nsid w:val="5C4A50D3"/>
    <w:multiLevelType w:val="hybridMultilevel"/>
    <w:tmpl w:val="B484BD66"/>
    <w:lvl w:ilvl="0" w:tplc="1CB23D8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5" w15:restartNumberingAfterBreak="0">
    <w:nsid w:val="5C5B5CC6"/>
    <w:multiLevelType w:val="hybridMultilevel"/>
    <w:tmpl w:val="A5726E6A"/>
    <w:lvl w:ilvl="0" w:tplc="4C2A50D6">
      <w:numFmt w:val="bullet"/>
      <w:lvlText w:val="-"/>
      <w:lvlJc w:val="left"/>
      <w:pPr>
        <w:ind w:left="1160" w:hanging="123"/>
      </w:pPr>
      <w:rPr>
        <w:rFonts w:ascii="Arial" w:eastAsia="Arial" w:hAnsi="Arial" w:cs="Arial" w:hint="default"/>
        <w:b/>
        <w:bCs/>
        <w:color w:val="FF0000"/>
        <w:w w:val="99"/>
        <w:sz w:val="20"/>
        <w:szCs w:val="20"/>
      </w:rPr>
    </w:lvl>
    <w:lvl w:ilvl="1" w:tplc="981CD6A8">
      <w:numFmt w:val="bullet"/>
      <w:lvlText w:val="•"/>
      <w:lvlJc w:val="left"/>
      <w:pPr>
        <w:ind w:left="2464" w:hanging="123"/>
      </w:pPr>
      <w:rPr>
        <w:rFonts w:hint="default"/>
      </w:rPr>
    </w:lvl>
    <w:lvl w:ilvl="2" w:tplc="9C061A5C">
      <w:numFmt w:val="bullet"/>
      <w:lvlText w:val="•"/>
      <w:lvlJc w:val="left"/>
      <w:pPr>
        <w:ind w:left="3768" w:hanging="123"/>
      </w:pPr>
      <w:rPr>
        <w:rFonts w:hint="default"/>
      </w:rPr>
    </w:lvl>
    <w:lvl w:ilvl="3" w:tplc="B386B724">
      <w:numFmt w:val="bullet"/>
      <w:lvlText w:val="•"/>
      <w:lvlJc w:val="left"/>
      <w:pPr>
        <w:ind w:left="5072" w:hanging="123"/>
      </w:pPr>
      <w:rPr>
        <w:rFonts w:hint="default"/>
      </w:rPr>
    </w:lvl>
    <w:lvl w:ilvl="4" w:tplc="7604DEEE">
      <w:numFmt w:val="bullet"/>
      <w:lvlText w:val="•"/>
      <w:lvlJc w:val="left"/>
      <w:pPr>
        <w:ind w:left="6376" w:hanging="123"/>
      </w:pPr>
      <w:rPr>
        <w:rFonts w:hint="default"/>
      </w:rPr>
    </w:lvl>
    <w:lvl w:ilvl="5" w:tplc="00BC8E70">
      <w:numFmt w:val="bullet"/>
      <w:lvlText w:val="•"/>
      <w:lvlJc w:val="left"/>
      <w:pPr>
        <w:ind w:left="7680" w:hanging="123"/>
      </w:pPr>
      <w:rPr>
        <w:rFonts w:hint="default"/>
      </w:rPr>
    </w:lvl>
    <w:lvl w:ilvl="6" w:tplc="EBB2C5E2">
      <w:numFmt w:val="bullet"/>
      <w:lvlText w:val="•"/>
      <w:lvlJc w:val="left"/>
      <w:pPr>
        <w:ind w:left="8984" w:hanging="123"/>
      </w:pPr>
      <w:rPr>
        <w:rFonts w:hint="default"/>
      </w:rPr>
    </w:lvl>
    <w:lvl w:ilvl="7" w:tplc="E66AFA2C">
      <w:numFmt w:val="bullet"/>
      <w:lvlText w:val="•"/>
      <w:lvlJc w:val="left"/>
      <w:pPr>
        <w:ind w:left="10288" w:hanging="123"/>
      </w:pPr>
      <w:rPr>
        <w:rFonts w:hint="default"/>
      </w:rPr>
    </w:lvl>
    <w:lvl w:ilvl="8" w:tplc="1AD60512">
      <w:numFmt w:val="bullet"/>
      <w:lvlText w:val="•"/>
      <w:lvlJc w:val="left"/>
      <w:pPr>
        <w:ind w:left="11592" w:hanging="123"/>
      </w:pPr>
      <w:rPr>
        <w:rFonts w:hint="default"/>
      </w:rPr>
    </w:lvl>
  </w:abstractNum>
  <w:abstractNum w:abstractNumId="226" w15:restartNumberingAfterBreak="0">
    <w:nsid w:val="5CAE4B45"/>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7" w15:restartNumberingAfterBreak="0">
    <w:nsid w:val="5D7E7908"/>
    <w:multiLevelType w:val="hybridMultilevel"/>
    <w:tmpl w:val="E078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DFB3678"/>
    <w:multiLevelType w:val="hybridMultilevel"/>
    <w:tmpl w:val="AE1267A0"/>
    <w:lvl w:ilvl="0" w:tplc="CFA23144">
      <w:numFmt w:val="bullet"/>
      <w:lvlText w:val="•"/>
      <w:lvlJc w:val="left"/>
      <w:pPr>
        <w:ind w:left="360" w:hanging="202"/>
      </w:pPr>
      <w:rPr>
        <w:rFonts w:ascii="Arial" w:eastAsia="Arial" w:hAnsi="Arial" w:cs="Arial" w:hint="default"/>
        <w:w w:val="99"/>
        <w:sz w:val="18"/>
        <w:szCs w:val="18"/>
      </w:rPr>
    </w:lvl>
    <w:lvl w:ilvl="1" w:tplc="75301F96">
      <w:numFmt w:val="bullet"/>
      <w:lvlText w:val="•"/>
      <w:lvlJc w:val="left"/>
      <w:pPr>
        <w:ind w:left="755" w:hanging="202"/>
      </w:pPr>
      <w:rPr>
        <w:rFonts w:hint="default"/>
      </w:rPr>
    </w:lvl>
    <w:lvl w:ilvl="2" w:tplc="11E0201A">
      <w:numFmt w:val="bullet"/>
      <w:lvlText w:val="•"/>
      <w:lvlJc w:val="left"/>
      <w:pPr>
        <w:ind w:left="1150" w:hanging="202"/>
      </w:pPr>
      <w:rPr>
        <w:rFonts w:hint="default"/>
      </w:rPr>
    </w:lvl>
    <w:lvl w:ilvl="3" w:tplc="D274267E">
      <w:numFmt w:val="bullet"/>
      <w:lvlText w:val="•"/>
      <w:lvlJc w:val="left"/>
      <w:pPr>
        <w:ind w:left="1545" w:hanging="202"/>
      </w:pPr>
      <w:rPr>
        <w:rFonts w:hint="default"/>
      </w:rPr>
    </w:lvl>
    <w:lvl w:ilvl="4" w:tplc="25E0557A">
      <w:numFmt w:val="bullet"/>
      <w:lvlText w:val="•"/>
      <w:lvlJc w:val="left"/>
      <w:pPr>
        <w:ind w:left="1940" w:hanging="202"/>
      </w:pPr>
      <w:rPr>
        <w:rFonts w:hint="default"/>
      </w:rPr>
    </w:lvl>
    <w:lvl w:ilvl="5" w:tplc="9790DB84">
      <w:numFmt w:val="bullet"/>
      <w:lvlText w:val="•"/>
      <w:lvlJc w:val="left"/>
      <w:pPr>
        <w:ind w:left="2335" w:hanging="202"/>
      </w:pPr>
      <w:rPr>
        <w:rFonts w:hint="default"/>
      </w:rPr>
    </w:lvl>
    <w:lvl w:ilvl="6" w:tplc="EE5ABB0C">
      <w:numFmt w:val="bullet"/>
      <w:lvlText w:val="•"/>
      <w:lvlJc w:val="left"/>
      <w:pPr>
        <w:ind w:left="2730" w:hanging="202"/>
      </w:pPr>
      <w:rPr>
        <w:rFonts w:hint="default"/>
      </w:rPr>
    </w:lvl>
    <w:lvl w:ilvl="7" w:tplc="5D1202F6">
      <w:numFmt w:val="bullet"/>
      <w:lvlText w:val="•"/>
      <w:lvlJc w:val="left"/>
      <w:pPr>
        <w:ind w:left="3125" w:hanging="202"/>
      </w:pPr>
      <w:rPr>
        <w:rFonts w:hint="default"/>
      </w:rPr>
    </w:lvl>
    <w:lvl w:ilvl="8" w:tplc="145A30F2">
      <w:numFmt w:val="bullet"/>
      <w:lvlText w:val="•"/>
      <w:lvlJc w:val="left"/>
      <w:pPr>
        <w:ind w:left="3520" w:hanging="202"/>
      </w:pPr>
      <w:rPr>
        <w:rFonts w:hint="default"/>
      </w:rPr>
    </w:lvl>
  </w:abstractNum>
  <w:abstractNum w:abstractNumId="229" w15:restartNumberingAfterBreak="0">
    <w:nsid w:val="5E761F8A"/>
    <w:multiLevelType w:val="hybridMultilevel"/>
    <w:tmpl w:val="40B02A30"/>
    <w:lvl w:ilvl="0" w:tplc="CE981348">
      <w:numFmt w:val="bullet"/>
      <w:lvlText w:val="-"/>
      <w:lvlJc w:val="left"/>
      <w:pPr>
        <w:ind w:left="1060" w:hanging="123"/>
      </w:pPr>
      <w:rPr>
        <w:rFonts w:ascii="Arial" w:eastAsia="Arial" w:hAnsi="Arial" w:cs="Arial" w:hint="default"/>
        <w:b/>
        <w:bCs/>
        <w:color w:val="FF0000"/>
        <w:w w:val="99"/>
        <w:sz w:val="20"/>
        <w:szCs w:val="20"/>
      </w:rPr>
    </w:lvl>
    <w:lvl w:ilvl="1" w:tplc="F302201E">
      <w:numFmt w:val="bullet"/>
      <w:lvlText w:val="•"/>
      <w:lvlJc w:val="left"/>
      <w:pPr>
        <w:ind w:left="2272" w:hanging="123"/>
      </w:pPr>
      <w:rPr>
        <w:rFonts w:hint="default"/>
      </w:rPr>
    </w:lvl>
    <w:lvl w:ilvl="2" w:tplc="9A064360">
      <w:numFmt w:val="bullet"/>
      <w:lvlText w:val="•"/>
      <w:lvlJc w:val="left"/>
      <w:pPr>
        <w:ind w:left="3484" w:hanging="123"/>
      </w:pPr>
      <w:rPr>
        <w:rFonts w:hint="default"/>
      </w:rPr>
    </w:lvl>
    <w:lvl w:ilvl="3" w:tplc="3CAE33DC">
      <w:numFmt w:val="bullet"/>
      <w:lvlText w:val="•"/>
      <w:lvlJc w:val="left"/>
      <w:pPr>
        <w:ind w:left="4696" w:hanging="123"/>
      </w:pPr>
      <w:rPr>
        <w:rFonts w:hint="default"/>
      </w:rPr>
    </w:lvl>
    <w:lvl w:ilvl="4" w:tplc="E3549482">
      <w:numFmt w:val="bullet"/>
      <w:lvlText w:val="•"/>
      <w:lvlJc w:val="left"/>
      <w:pPr>
        <w:ind w:left="5908" w:hanging="123"/>
      </w:pPr>
      <w:rPr>
        <w:rFonts w:hint="default"/>
      </w:rPr>
    </w:lvl>
    <w:lvl w:ilvl="5" w:tplc="C7524C60">
      <w:numFmt w:val="bullet"/>
      <w:lvlText w:val="•"/>
      <w:lvlJc w:val="left"/>
      <w:pPr>
        <w:ind w:left="7120" w:hanging="123"/>
      </w:pPr>
      <w:rPr>
        <w:rFonts w:hint="default"/>
      </w:rPr>
    </w:lvl>
    <w:lvl w:ilvl="6" w:tplc="5210ADCE">
      <w:numFmt w:val="bullet"/>
      <w:lvlText w:val="•"/>
      <w:lvlJc w:val="left"/>
      <w:pPr>
        <w:ind w:left="8332" w:hanging="123"/>
      </w:pPr>
      <w:rPr>
        <w:rFonts w:hint="default"/>
      </w:rPr>
    </w:lvl>
    <w:lvl w:ilvl="7" w:tplc="304C4DB0">
      <w:numFmt w:val="bullet"/>
      <w:lvlText w:val="•"/>
      <w:lvlJc w:val="left"/>
      <w:pPr>
        <w:ind w:left="9544" w:hanging="123"/>
      </w:pPr>
      <w:rPr>
        <w:rFonts w:hint="default"/>
      </w:rPr>
    </w:lvl>
    <w:lvl w:ilvl="8" w:tplc="DA2C5942">
      <w:numFmt w:val="bullet"/>
      <w:lvlText w:val="•"/>
      <w:lvlJc w:val="left"/>
      <w:pPr>
        <w:ind w:left="10756" w:hanging="123"/>
      </w:pPr>
      <w:rPr>
        <w:rFonts w:hint="default"/>
      </w:rPr>
    </w:lvl>
  </w:abstractNum>
  <w:abstractNum w:abstractNumId="230" w15:restartNumberingAfterBreak="0">
    <w:nsid w:val="5E7F7675"/>
    <w:multiLevelType w:val="hybridMultilevel"/>
    <w:tmpl w:val="7BD0641E"/>
    <w:lvl w:ilvl="0" w:tplc="2E0CC79A">
      <w:start w:val="1"/>
      <w:numFmt w:val="decimal"/>
      <w:lvlText w:val="%1."/>
      <w:lvlJc w:val="left"/>
      <w:pPr>
        <w:ind w:left="283" w:hanging="180"/>
      </w:pPr>
      <w:rPr>
        <w:rFonts w:ascii="Arial" w:eastAsia="Arial" w:hAnsi="Arial" w:cs="Arial" w:hint="default"/>
        <w:spacing w:val="-1"/>
        <w:w w:val="100"/>
        <w:sz w:val="16"/>
        <w:szCs w:val="16"/>
      </w:rPr>
    </w:lvl>
    <w:lvl w:ilvl="1" w:tplc="199024AE">
      <w:numFmt w:val="bullet"/>
      <w:lvlText w:val="•"/>
      <w:lvlJc w:val="left"/>
      <w:pPr>
        <w:ind w:left="603" w:hanging="180"/>
      </w:pPr>
      <w:rPr>
        <w:rFonts w:hint="default"/>
      </w:rPr>
    </w:lvl>
    <w:lvl w:ilvl="2" w:tplc="8B1E79A6">
      <w:numFmt w:val="bullet"/>
      <w:lvlText w:val="•"/>
      <w:lvlJc w:val="left"/>
      <w:pPr>
        <w:ind w:left="926" w:hanging="180"/>
      </w:pPr>
      <w:rPr>
        <w:rFonts w:hint="default"/>
      </w:rPr>
    </w:lvl>
    <w:lvl w:ilvl="3" w:tplc="646E5B5C">
      <w:numFmt w:val="bullet"/>
      <w:lvlText w:val="•"/>
      <w:lvlJc w:val="left"/>
      <w:pPr>
        <w:ind w:left="1249" w:hanging="180"/>
      </w:pPr>
      <w:rPr>
        <w:rFonts w:hint="default"/>
      </w:rPr>
    </w:lvl>
    <w:lvl w:ilvl="4" w:tplc="7644AD4E">
      <w:numFmt w:val="bullet"/>
      <w:lvlText w:val="•"/>
      <w:lvlJc w:val="left"/>
      <w:pPr>
        <w:ind w:left="1572" w:hanging="180"/>
      </w:pPr>
      <w:rPr>
        <w:rFonts w:hint="default"/>
      </w:rPr>
    </w:lvl>
    <w:lvl w:ilvl="5" w:tplc="041E4808">
      <w:numFmt w:val="bullet"/>
      <w:lvlText w:val="•"/>
      <w:lvlJc w:val="left"/>
      <w:pPr>
        <w:ind w:left="1895" w:hanging="180"/>
      </w:pPr>
      <w:rPr>
        <w:rFonts w:hint="default"/>
      </w:rPr>
    </w:lvl>
    <w:lvl w:ilvl="6" w:tplc="BC58FD98">
      <w:numFmt w:val="bullet"/>
      <w:lvlText w:val="•"/>
      <w:lvlJc w:val="left"/>
      <w:pPr>
        <w:ind w:left="2218" w:hanging="180"/>
      </w:pPr>
      <w:rPr>
        <w:rFonts w:hint="default"/>
      </w:rPr>
    </w:lvl>
    <w:lvl w:ilvl="7" w:tplc="5BE61494">
      <w:numFmt w:val="bullet"/>
      <w:lvlText w:val="•"/>
      <w:lvlJc w:val="left"/>
      <w:pPr>
        <w:ind w:left="2542" w:hanging="180"/>
      </w:pPr>
      <w:rPr>
        <w:rFonts w:hint="default"/>
      </w:rPr>
    </w:lvl>
    <w:lvl w:ilvl="8" w:tplc="ED580162">
      <w:numFmt w:val="bullet"/>
      <w:lvlText w:val="•"/>
      <w:lvlJc w:val="left"/>
      <w:pPr>
        <w:ind w:left="2865" w:hanging="180"/>
      </w:pPr>
      <w:rPr>
        <w:rFonts w:hint="default"/>
      </w:rPr>
    </w:lvl>
  </w:abstractNum>
  <w:abstractNum w:abstractNumId="231" w15:restartNumberingAfterBreak="0">
    <w:nsid w:val="5F14548C"/>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32" w15:restartNumberingAfterBreak="0">
    <w:nsid w:val="603E70AE"/>
    <w:multiLevelType w:val="multilevel"/>
    <w:tmpl w:val="3F4EF496"/>
    <w:lvl w:ilvl="0">
      <w:start w:val="8"/>
      <w:numFmt w:val="decimal"/>
      <w:lvlText w:val="%1"/>
      <w:lvlJc w:val="left"/>
      <w:pPr>
        <w:ind w:left="676" w:hanging="577"/>
      </w:pPr>
      <w:rPr>
        <w:rFonts w:hint="default"/>
      </w:rPr>
    </w:lvl>
    <w:lvl w:ilvl="1">
      <w:start w:val="19"/>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233" w15:restartNumberingAfterBreak="0">
    <w:nsid w:val="611106F3"/>
    <w:multiLevelType w:val="hybridMultilevel"/>
    <w:tmpl w:val="970C2C3C"/>
    <w:lvl w:ilvl="0" w:tplc="7E96D704">
      <w:numFmt w:val="bullet"/>
      <w:lvlText w:val="•"/>
      <w:lvlJc w:val="left"/>
      <w:pPr>
        <w:ind w:left="360" w:hanging="216"/>
      </w:pPr>
      <w:rPr>
        <w:rFonts w:ascii="Arial" w:eastAsia="Arial" w:hAnsi="Arial" w:cs="Arial" w:hint="default"/>
        <w:w w:val="99"/>
        <w:sz w:val="18"/>
        <w:szCs w:val="18"/>
      </w:rPr>
    </w:lvl>
    <w:lvl w:ilvl="1" w:tplc="34E24B2C">
      <w:numFmt w:val="bullet"/>
      <w:lvlText w:val="•"/>
      <w:lvlJc w:val="left"/>
      <w:pPr>
        <w:ind w:left="773" w:hanging="216"/>
      </w:pPr>
      <w:rPr>
        <w:rFonts w:hint="default"/>
      </w:rPr>
    </w:lvl>
    <w:lvl w:ilvl="2" w:tplc="6390EF3A">
      <w:numFmt w:val="bullet"/>
      <w:lvlText w:val="•"/>
      <w:lvlJc w:val="left"/>
      <w:pPr>
        <w:ind w:left="1186" w:hanging="216"/>
      </w:pPr>
      <w:rPr>
        <w:rFonts w:hint="default"/>
      </w:rPr>
    </w:lvl>
    <w:lvl w:ilvl="3" w:tplc="138E6D8E">
      <w:numFmt w:val="bullet"/>
      <w:lvlText w:val="•"/>
      <w:lvlJc w:val="left"/>
      <w:pPr>
        <w:ind w:left="1599" w:hanging="216"/>
      </w:pPr>
      <w:rPr>
        <w:rFonts w:hint="default"/>
      </w:rPr>
    </w:lvl>
    <w:lvl w:ilvl="4" w:tplc="4A8A0E7A">
      <w:numFmt w:val="bullet"/>
      <w:lvlText w:val="•"/>
      <w:lvlJc w:val="left"/>
      <w:pPr>
        <w:ind w:left="2012" w:hanging="216"/>
      </w:pPr>
      <w:rPr>
        <w:rFonts w:hint="default"/>
      </w:rPr>
    </w:lvl>
    <w:lvl w:ilvl="5" w:tplc="C8B8DCEE">
      <w:numFmt w:val="bullet"/>
      <w:lvlText w:val="•"/>
      <w:lvlJc w:val="left"/>
      <w:pPr>
        <w:ind w:left="2425" w:hanging="216"/>
      </w:pPr>
      <w:rPr>
        <w:rFonts w:hint="default"/>
      </w:rPr>
    </w:lvl>
    <w:lvl w:ilvl="6" w:tplc="2C261DDA">
      <w:numFmt w:val="bullet"/>
      <w:lvlText w:val="•"/>
      <w:lvlJc w:val="left"/>
      <w:pPr>
        <w:ind w:left="2838" w:hanging="216"/>
      </w:pPr>
      <w:rPr>
        <w:rFonts w:hint="default"/>
      </w:rPr>
    </w:lvl>
    <w:lvl w:ilvl="7" w:tplc="879E27BA">
      <w:numFmt w:val="bullet"/>
      <w:lvlText w:val="•"/>
      <w:lvlJc w:val="left"/>
      <w:pPr>
        <w:ind w:left="3251" w:hanging="216"/>
      </w:pPr>
      <w:rPr>
        <w:rFonts w:hint="default"/>
      </w:rPr>
    </w:lvl>
    <w:lvl w:ilvl="8" w:tplc="7D489608">
      <w:numFmt w:val="bullet"/>
      <w:lvlText w:val="•"/>
      <w:lvlJc w:val="left"/>
      <w:pPr>
        <w:ind w:left="3665" w:hanging="216"/>
      </w:pPr>
      <w:rPr>
        <w:rFonts w:hint="default"/>
      </w:rPr>
    </w:lvl>
  </w:abstractNum>
  <w:abstractNum w:abstractNumId="234" w15:restartNumberingAfterBreak="0">
    <w:nsid w:val="61205CA4"/>
    <w:multiLevelType w:val="hybridMultilevel"/>
    <w:tmpl w:val="78C0F356"/>
    <w:lvl w:ilvl="0" w:tplc="B41038AA">
      <w:numFmt w:val="bullet"/>
      <w:lvlText w:val="•"/>
      <w:lvlJc w:val="left"/>
      <w:pPr>
        <w:ind w:left="360" w:hanging="202"/>
      </w:pPr>
      <w:rPr>
        <w:rFonts w:ascii="Arial" w:eastAsia="Arial" w:hAnsi="Arial" w:cs="Arial" w:hint="default"/>
        <w:w w:val="99"/>
        <w:sz w:val="18"/>
        <w:szCs w:val="18"/>
      </w:rPr>
    </w:lvl>
    <w:lvl w:ilvl="1" w:tplc="46D234AC">
      <w:numFmt w:val="bullet"/>
      <w:lvlText w:val="•"/>
      <w:lvlJc w:val="left"/>
      <w:pPr>
        <w:ind w:left="755" w:hanging="202"/>
      </w:pPr>
      <w:rPr>
        <w:rFonts w:hint="default"/>
      </w:rPr>
    </w:lvl>
    <w:lvl w:ilvl="2" w:tplc="12188748">
      <w:numFmt w:val="bullet"/>
      <w:lvlText w:val="•"/>
      <w:lvlJc w:val="left"/>
      <w:pPr>
        <w:ind w:left="1150" w:hanging="202"/>
      </w:pPr>
      <w:rPr>
        <w:rFonts w:hint="default"/>
      </w:rPr>
    </w:lvl>
    <w:lvl w:ilvl="3" w:tplc="5C9ADF60">
      <w:numFmt w:val="bullet"/>
      <w:lvlText w:val="•"/>
      <w:lvlJc w:val="left"/>
      <w:pPr>
        <w:ind w:left="1545" w:hanging="202"/>
      </w:pPr>
      <w:rPr>
        <w:rFonts w:hint="default"/>
      </w:rPr>
    </w:lvl>
    <w:lvl w:ilvl="4" w:tplc="0EA8A0DA">
      <w:numFmt w:val="bullet"/>
      <w:lvlText w:val="•"/>
      <w:lvlJc w:val="left"/>
      <w:pPr>
        <w:ind w:left="1940" w:hanging="202"/>
      </w:pPr>
      <w:rPr>
        <w:rFonts w:hint="default"/>
      </w:rPr>
    </w:lvl>
    <w:lvl w:ilvl="5" w:tplc="7146F124">
      <w:numFmt w:val="bullet"/>
      <w:lvlText w:val="•"/>
      <w:lvlJc w:val="left"/>
      <w:pPr>
        <w:ind w:left="2335" w:hanging="202"/>
      </w:pPr>
      <w:rPr>
        <w:rFonts w:hint="default"/>
      </w:rPr>
    </w:lvl>
    <w:lvl w:ilvl="6" w:tplc="7152DF52">
      <w:numFmt w:val="bullet"/>
      <w:lvlText w:val="•"/>
      <w:lvlJc w:val="left"/>
      <w:pPr>
        <w:ind w:left="2730" w:hanging="202"/>
      </w:pPr>
      <w:rPr>
        <w:rFonts w:hint="default"/>
      </w:rPr>
    </w:lvl>
    <w:lvl w:ilvl="7" w:tplc="11FE935E">
      <w:numFmt w:val="bullet"/>
      <w:lvlText w:val="•"/>
      <w:lvlJc w:val="left"/>
      <w:pPr>
        <w:ind w:left="3125" w:hanging="202"/>
      </w:pPr>
      <w:rPr>
        <w:rFonts w:hint="default"/>
      </w:rPr>
    </w:lvl>
    <w:lvl w:ilvl="8" w:tplc="23723378">
      <w:numFmt w:val="bullet"/>
      <w:lvlText w:val="•"/>
      <w:lvlJc w:val="left"/>
      <w:pPr>
        <w:ind w:left="3520" w:hanging="202"/>
      </w:pPr>
      <w:rPr>
        <w:rFonts w:hint="default"/>
      </w:rPr>
    </w:lvl>
  </w:abstractNum>
  <w:abstractNum w:abstractNumId="235" w15:restartNumberingAfterBreak="0">
    <w:nsid w:val="6195534E"/>
    <w:multiLevelType w:val="hybridMultilevel"/>
    <w:tmpl w:val="2B802654"/>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E53481C0">
      <w:numFmt w:val="bullet"/>
      <w:lvlText w:val=""/>
      <w:lvlJc w:val="left"/>
      <w:pPr>
        <w:ind w:left="1620" w:hanging="360"/>
      </w:pPr>
      <w:rPr>
        <w:rFonts w:ascii="Wingdings" w:eastAsia="Wingdings" w:hAnsi="Wingdings" w:cs="Wingdings" w:hint="default"/>
        <w:w w:val="100"/>
        <w:sz w:val="22"/>
        <w:szCs w:val="22"/>
      </w:rPr>
    </w:lvl>
    <w:lvl w:ilvl="2" w:tplc="294814A4">
      <w:numFmt w:val="bullet"/>
      <w:lvlText w:val="•"/>
      <w:lvlJc w:val="left"/>
      <w:pPr>
        <w:ind w:left="1620" w:hanging="360"/>
      </w:pPr>
      <w:rPr>
        <w:rFonts w:hint="default"/>
      </w:rPr>
    </w:lvl>
    <w:lvl w:ilvl="3" w:tplc="2E4C69FC">
      <w:numFmt w:val="bullet"/>
      <w:lvlText w:val="•"/>
      <w:lvlJc w:val="left"/>
      <w:pPr>
        <w:ind w:left="2525" w:hanging="360"/>
      </w:pPr>
      <w:rPr>
        <w:rFonts w:hint="default"/>
      </w:rPr>
    </w:lvl>
    <w:lvl w:ilvl="4" w:tplc="5784F40E">
      <w:numFmt w:val="bullet"/>
      <w:lvlText w:val="•"/>
      <w:lvlJc w:val="left"/>
      <w:pPr>
        <w:ind w:left="3430" w:hanging="360"/>
      </w:pPr>
      <w:rPr>
        <w:rFonts w:hint="default"/>
      </w:rPr>
    </w:lvl>
    <w:lvl w:ilvl="5" w:tplc="69C63AF2">
      <w:numFmt w:val="bullet"/>
      <w:lvlText w:val="•"/>
      <w:lvlJc w:val="left"/>
      <w:pPr>
        <w:ind w:left="4335" w:hanging="360"/>
      </w:pPr>
      <w:rPr>
        <w:rFonts w:hint="default"/>
      </w:rPr>
    </w:lvl>
    <w:lvl w:ilvl="6" w:tplc="CA54B2BA">
      <w:numFmt w:val="bullet"/>
      <w:lvlText w:val="•"/>
      <w:lvlJc w:val="left"/>
      <w:pPr>
        <w:ind w:left="5240" w:hanging="360"/>
      </w:pPr>
      <w:rPr>
        <w:rFonts w:hint="default"/>
      </w:rPr>
    </w:lvl>
    <w:lvl w:ilvl="7" w:tplc="31004E7C">
      <w:numFmt w:val="bullet"/>
      <w:lvlText w:val="•"/>
      <w:lvlJc w:val="left"/>
      <w:pPr>
        <w:ind w:left="6145" w:hanging="360"/>
      </w:pPr>
      <w:rPr>
        <w:rFonts w:hint="default"/>
      </w:rPr>
    </w:lvl>
    <w:lvl w:ilvl="8" w:tplc="5AFE1994">
      <w:numFmt w:val="bullet"/>
      <w:lvlText w:val="•"/>
      <w:lvlJc w:val="left"/>
      <w:pPr>
        <w:ind w:left="7050" w:hanging="360"/>
      </w:pPr>
      <w:rPr>
        <w:rFonts w:hint="default"/>
      </w:rPr>
    </w:lvl>
  </w:abstractNum>
  <w:abstractNum w:abstractNumId="236" w15:restartNumberingAfterBreak="0">
    <w:nsid w:val="61BC28FD"/>
    <w:multiLevelType w:val="hybridMultilevel"/>
    <w:tmpl w:val="5DE6D65C"/>
    <w:lvl w:ilvl="0" w:tplc="198ED3E2">
      <w:numFmt w:val="bullet"/>
      <w:lvlText w:val=""/>
      <w:lvlJc w:val="left"/>
      <w:pPr>
        <w:ind w:left="820" w:hanging="360"/>
      </w:pPr>
      <w:rPr>
        <w:rFonts w:ascii="Wingdings" w:eastAsia="Wingdings" w:hAnsi="Wingdings" w:cs="Wingdings" w:hint="default"/>
        <w:w w:val="99"/>
        <w:sz w:val="24"/>
        <w:szCs w:val="24"/>
      </w:rPr>
    </w:lvl>
    <w:lvl w:ilvl="1" w:tplc="1EA86B3E">
      <w:numFmt w:val="bullet"/>
      <w:lvlText w:val="•"/>
      <w:lvlJc w:val="left"/>
      <w:pPr>
        <w:ind w:left="2052" w:hanging="360"/>
      </w:pPr>
      <w:rPr>
        <w:rFonts w:hint="default"/>
      </w:rPr>
    </w:lvl>
    <w:lvl w:ilvl="2" w:tplc="B02E72C4">
      <w:numFmt w:val="bullet"/>
      <w:lvlText w:val="•"/>
      <w:lvlJc w:val="left"/>
      <w:pPr>
        <w:ind w:left="3284" w:hanging="360"/>
      </w:pPr>
      <w:rPr>
        <w:rFonts w:hint="default"/>
      </w:rPr>
    </w:lvl>
    <w:lvl w:ilvl="3" w:tplc="6B982F6A">
      <w:numFmt w:val="bullet"/>
      <w:lvlText w:val="•"/>
      <w:lvlJc w:val="left"/>
      <w:pPr>
        <w:ind w:left="4516" w:hanging="360"/>
      </w:pPr>
      <w:rPr>
        <w:rFonts w:hint="default"/>
      </w:rPr>
    </w:lvl>
    <w:lvl w:ilvl="4" w:tplc="4644276C">
      <w:numFmt w:val="bullet"/>
      <w:lvlText w:val="•"/>
      <w:lvlJc w:val="left"/>
      <w:pPr>
        <w:ind w:left="5748" w:hanging="360"/>
      </w:pPr>
      <w:rPr>
        <w:rFonts w:hint="default"/>
      </w:rPr>
    </w:lvl>
    <w:lvl w:ilvl="5" w:tplc="DF9A9454">
      <w:numFmt w:val="bullet"/>
      <w:lvlText w:val="•"/>
      <w:lvlJc w:val="left"/>
      <w:pPr>
        <w:ind w:left="6980" w:hanging="360"/>
      </w:pPr>
      <w:rPr>
        <w:rFonts w:hint="default"/>
      </w:rPr>
    </w:lvl>
    <w:lvl w:ilvl="6" w:tplc="EB944FB0">
      <w:numFmt w:val="bullet"/>
      <w:lvlText w:val="•"/>
      <w:lvlJc w:val="left"/>
      <w:pPr>
        <w:ind w:left="8212" w:hanging="360"/>
      </w:pPr>
      <w:rPr>
        <w:rFonts w:hint="default"/>
      </w:rPr>
    </w:lvl>
    <w:lvl w:ilvl="7" w:tplc="6A247784">
      <w:numFmt w:val="bullet"/>
      <w:lvlText w:val="•"/>
      <w:lvlJc w:val="left"/>
      <w:pPr>
        <w:ind w:left="9444" w:hanging="360"/>
      </w:pPr>
      <w:rPr>
        <w:rFonts w:hint="default"/>
      </w:rPr>
    </w:lvl>
    <w:lvl w:ilvl="8" w:tplc="88B891C0">
      <w:numFmt w:val="bullet"/>
      <w:lvlText w:val="•"/>
      <w:lvlJc w:val="left"/>
      <w:pPr>
        <w:ind w:left="10676" w:hanging="360"/>
      </w:pPr>
      <w:rPr>
        <w:rFonts w:hint="default"/>
      </w:rPr>
    </w:lvl>
  </w:abstractNum>
  <w:abstractNum w:abstractNumId="237" w15:restartNumberingAfterBreak="0">
    <w:nsid w:val="623D1868"/>
    <w:multiLevelType w:val="hybridMultilevel"/>
    <w:tmpl w:val="219220A6"/>
    <w:lvl w:ilvl="0" w:tplc="014E855E">
      <w:numFmt w:val="bullet"/>
      <w:lvlText w:val="•"/>
      <w:lvlJc w:val="left"/>
      <w:pPr>
        <w:ind w:left="360" w:hanging="216"/>
      </w:pPr>
      <w:rPr>
        <w:rFonts w:ascii="Arial" w:eastAsia="Arial" w:hAnsi="Arial" w:cs="Arial" w:hint="default"/>
        <w:w w:val="99"/>
        <w:sz w:val="18"/>
        <w:szCs w:val="18"/>
      </w:rPr>
    </w:lvl>
    <w:lvl w:ilvl="1" w:tplc="E1564242">
      <w:numFmt w:val="bullet"/>
      <w:lvlText w:val="•"/>
      <w:lvlJc w:val="left"/>
      <w:pPr>
        <w:ind w:left="773" w:hanging="216"/>
      </w:pPr>
      <w:rPr>
        <w:rFonts w:hint="default"/>
      </w:rPr>
    </w:lvl>
    <w:lvl w:ilvl="2" w:tplc="51E64E64">
      <w:numFmt w:val="bullet"/>
      <w:lvlText w:val="•"/>
      <w:lvlJc w:val="left"/>
      <w:pPr>
        <w:ind w:left="1186" w:hanging="216"/>
      </w:pPr>
      <w:rPr>
        <w:rFonts w:hint="default"/>
      </w:rPr>
    </w:lvl>
    <w:lvl w:ilvl="3" w:tplc="E08021DC">
      <w:numFmt w:val="bullet"/>
      <w:lvlText w:val="•"/>
      <w:lvlJc w:val="left"/>
      <w:pPr>
        <w:ind w:left="1599" w:hanging="216"/>
      </w:pPr>
      <w:rPr>
        <w:rFonts w:hint="default"/>
      </w:rPr>
    </w:lvl>
    <w:lvl w:ilvl="4" w:tplc="5A90D968">
      <w:numFmt w:val="bullet"/>
      <w:lvlText w:val="•"/>
      <w:lvlJc w:val="left"/>
      <w:pPr>
        <w:ind w:left="2012" w:hanging="216"/>
      </w:pPr>
      <w:rPr>
        <w:rFonts w:hint="default"/>
      </w:rPr>
    </w:lvl>
    <w:lvl w:ilvl="5" w:tplc="2DFEC8E4">
      <w:numFmt w:val="bullet"/>
      <w:lvlText w:val="•"/>
      <w:lvlJc w:val="left"/>
      <w:pPr>
        <w:ind w:left="2425" w:hanging="216"/>
      </w:pPr>
      <w:rPr>
        <w:rFonts w:hint="default"/>
      </w:rPr>
    </w:lvl>
    <w:lvl w:ilvl="6" w:tplc="7C22C0A4">
      <w:numFmt w:val="bullet"/>
      <w:lvlText w:val="•"/>
      <w:lvlJc w:val="left"/>
      <w:pPr>
        <w:ind w:left="2838" w:hanging="216"/>
      </w:pPr>
      <w:rPr>
        <w:rFonts w:hint="default"/>
      </w:rPr>
    </w:lvl>
    <w:lvl w:ilvl="7" w:tplc="0930E436">
      <w:numFmt w:val="bullet"/>
      <w:lvlText w:val="•"/>
      <w:lvlJc w:val="left"/>
      <w:pPr>
        <w:ind w:left="3251" w:hanging="216"/>
      </w:pPr>
      <w:rPr>
        <w:rFonts w:hint="default"/>
      </w:rPr>
    </w:lvl>
    <w:lvl w:ilvl="8" w:tplc="6FA6C2F0">
      <w:numFmt w:val="bullet"/>
      <w:lvlText w:val="•"/>
      <w:lvlJc w:val="left"/>
      <w:pPr>
        <w:ind w:left="3665" w:hanging="216"/>
      </w:pPr>
      <w:rPr>
        <w:rFonts w:hint="default"/>
      </w:rPr>
    </w:lvl>
  </w:abstractNum>
  <w:abstractNum w:abstractNumId="238" w15:restartNumberingAfterBreak="0">
    <w:nsid w:val="627D3019"/>
    <w:multiLevelType w:val="hybridMultilevel"/>
    <w:tmpl w:val="CB38AAE8"/>
    <w:lvl w:ilvl="0" w:tplc="1304D050">
      <w:numFmt w:val="bullet"/>
      <w:lvlText w:val="•"/>
      <w:lvlJc w:val="left"/>
      <w:pPr>
        <w:ind w:left="360" w:hanging="202"/>
      </w:pPr>
      <w:rPr>
        <w:rFonts w:ascii="Arial" w:eastAsia="Arial" w:hAnsi="Arial" w:cs="Arial" w:hint="default"/>
        <w:w w:val="99"/>
        <w:sz w:val="18"/>
        <w:szCs w:val="18"/>
      </w:rPr>
    </w:lvl>
    <w:lvl w:ilvl="1" w:tplc="20DCE300">
      <w:numFmt w:val="bullet"/>
      <w:lvlText w:val="•"/>
      <w:lvlJc w:val="left"/>
      <w:pPr>
        <w:ind w:left="757" w:hanging="202"/>
      </w:pPr>
      <w:rPr>
        <w:rFonts w:hint="default"/>
      </w:rPr>
    </w:lvl>
    <w:lvl w:ilvl="2" w:tplc="35960DFE">
      <w:numFmt w:val="bullet"/>
      <w:lvlText w:val="•"/>
      <w:lvlJc w:val="left"/>
      <w:pPr>
        <w:ind w:left="1154" w:hanging="202"/>
      </w:pPr>
      <w:rPr>
        <w:rFonts w:hint="default"/>
      </w:rPr>
    </w:lvl>
    <w:lvl w:ilvl="3" w:tplc="05FCDB9C">
      <w:numFmt w:val="bullet"/>
      <w:lvlText w:val="•"/>
      <w:lvlJc w:val="left"/>
      <w:pPr>
        <w:ind w:left="1551" w:hanging="202"/>
      </w:pPr>
      <w:rPr>
        <w:rFonts w:hint="default"/>
      </w:rPr>
    </w:lvl>
    <w:lvl w:ilvl="4" w:tplc="924299F4">
      <w:numFmt w:val="bullet"/>
      <w:lvlText w:val="•"/>
      <w:lvlJc w:val="left"/>
      <w:pPr>
        <w:ind w:left="1948" w:hanging="202"/>
      </w:pPr>
      <w:rPr>
        <w:rFonts w:hint="default"/>
      </w:rPr>
    </w:lvl>
    <w:lvl w:ilvl="5" w:tplc="A8DEC0EC">
      <w:numFmt w:val="bullet"/>
      <w:lvlText w:val="•"/>
      <w:lvlJc w:val="left"/>
      <w:pPr>
        <w:ind w:left="2345" w:hanging="202"/>
      </w:pPr>
      <w:rPr>
        <w:rFonts w:hint="default"/>
      </w:rPr>
    </w:lvl>
    <w:lvl w:ilvl="6" w:tplc="CBC6E972">
      <w:numFmt w:val="bullet"/>
      <w:lvlText w:val="•"/>
      <w:lvlJc w:val="left"/>
      <w:pPr>
        <w:ind w:left="2742" w:hanging="202"/>
      </w:pPr>
      <w:rPr>
        <w:rFonts w:hint="default"/>
      </w:rPr>
    </w:lvl>
    <w:lvl w:ilvl="7" w:tplc="6D76BB74">
      <w:numFmt w:val="bullet"/>
      <w:lvlText w:val="•"/>
      <w:lvlJc w:val="left"/>
      <w:pPr>
        <w:ind w:left="3139" w:hanging="202"/>
      </w:pPr>
      <w:rPr>
        <w:rFonts w:hint="default"/>
      </w:rPr>
    </w:lvl>
    <w:lvl w:ilvl="8" w:tplc="E804A5AE">
      <w:numFmt w:val="bullet"/>
      <w:lvlText w:val="•"/>
      <w:lvlJc w:val="left"/>
      <w:pPr>
        <w:ind w:left="3536" w:hanging="202"/>
      </w:pPr>
      <w:rPr>
        <w:rFonts w:hint="default"/>
      </w:rPr>
    </w:lvl>
  </w:abstractNum>
  <w:abstractNum w:abstractNumId="239" w15:restartNumberingAfterBreak="0">
    <w:nsid w:val="62E006E7"/>
    <w:multiLevelType w:val="hybridMultilevel"/>
    <w:tmpl w:val="65B2DCB2"/>
    <w:lvl w:ilvl="0" w:tplc="8D2C6BD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40" w15:restartNumberingAfterBreak="0">
    <w:nsid w:val="62EB18F4"/>
    <w:multiLevelType w:val="hybridMultilevel"/>
    <w:tmpl w:val="135877D4"/>
    <w:lvl w:ilvl="0" w:tplc="A350DFD8">
      <w:numFmt w:val="bullet"/>
      <w:lvlText w:val="•"/>
      <w:lvlJc w:val="left"/>
      <w:pPr>
        <w:ind w:left="360" w:hanging="202"/>
      </w:pPr>
      <w:rPr>
        <w:rFonts w:ascii="Arial" w:eastAsia="Arial" w:hAnsi="Arial" w:cs="Arial" w:hint="default"/>
        <w:w w:val="99"/>
        <w:sz w:val="18"/>
        <w:szCs w:val="18"/>
      </w:rPr>
    </w:lvl>
    <w:lvl w:ilvl="1" w:tplc="EC424C3C">
      <w:numFmt w:val="bullet"/>
      <w:lvlText w:val="•"/>
      <w:lvlJc w:val="left"/>
      <w:pPr>
        <w:ind w:left="773" w:hanging="202"/>
      </w:pPr>
      <w:rPr>
        <w:rFonts w:hint="default"/>
      </w:rPr>
    </w:lvl>
    <w:lvl w:ilvl="2" w:tplc="32F411DC">
      <w:numFmt w:val="bullet"/>
      <w:lvlText w:val="•"/>
      <w:lvlJc w:val="left"/>
      <w:pPr>
        <w:ind w:left="1186" w:hanging="202"/>
      </w:pPr>
      <w:rPr>
        <w:rFonts w:hint="default"/>
      </w:rPr>
    </w:lvl>
    <w:lvl w:ilvl="3" w:tplc="7F521060">
      <w:numFmt w:val="bullet"/>
      <w:lvlText w:val="•"/>
      <w:lvlJc w:val="left"/>
      <w:pPr>
        <w:ind w:left="1599" w:hanging="202"/>
      </w:pPr>
      <w:rPr>
        <w:rFonts w:hint="default"/>
      </w:rPr>
    </w:lvl>
    <w:lvl w:ilvl="4" w:tplc="89A27430">
      <w:numFmt w:val="bullet"/>
      <w:lvlText w:val="•"/>
      <w:lvlJc w:val="left"/>
      <w:pPr>
        <w:ind w:left="2012" w:hanging="202"/>
      </w:pPr>
      <w:rPr>
        <w:rFonts w:hint="default"/>
      </w:rPr>
    </w:lvl>
    <w:lvl w:ilvl="5" w:tplc="CA9EC588">
      <w:numFmt w:val="bullet"/>
      <w:lvlText w:val="•"/>
      <w:lvlJc w:val="left"/>
      <w:pPr>
        <w:ind w:left="2425" w:hanging="202"/>
      </w:pPr>
      <w:rPr>
        <w:rFonts w:hint="default"/>
      </w:rPr>
    </w:lvl>
    <w:lvl w:ilvl="6" w:tplc="659C94A4">
      <w:numFmt w:val="bullet"/>
      <w:lvlText w:val="•"/>
      <w:lvlJc w:val="left"/>
      <w:pPr>
        <w:ind w:left="2838" w:hanging="202"/>
      </w:pPr>
      <w:rPr>
        <w:rFonts w:hint="default"/>
      </w:rPr>
    </w:lvl>
    <w:lvl w:ilvl="7" w:tplc="F71A3A26">
      <w:numFmt w:val="bullet"/>
      <w:lvlText w:val="•"/>
      <w:lvlJc w:val="left"/>
      <w:pPr>
        <w:ind w:left="3251" w:hanging="202"/>
      </w:pPr>
      <w:rPr>
        <w:rFonts w:hint="default"/>
      </w:rPr>
    </w:lvl>
    <w:lvl w:ilvl="8" w:tplc="49CC981C">
      <w:numFmt w:val="bullet"/>
      <w:lvlText w:val="•"/>
      <w:lvlJc w:val="left"/>
      <w:pPr>
        <w:ind w:left="3665" w:hanging="202"/>
      </w:pPr>
      <w:rPr>
        <w:rFonts w:hint="default"/>
      </w:rPr>
    </w:lvl>
  </w:abstractNum>
  <w:abstractNum w:abstractNumId="241" w15:restartNumberingAfterBreak="0">
    <w:nsid w:val="63963716"/>
    <w:multiLevelType w:val="hybridMultilevel"/>
    <w:tmpl w:val="1808539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42" w15:restartNumberingAfterBreak="0">
    <w:nsid w:val="63B325A6"/>
    <w:multiLevelType w:val="hybridMultilevel"/>
    <w:tmpl w:val="F58EF2A0"/>
    <w:lvl w:ilvl="0" w:tplc="8DAEE1DA">
      <w:start w:val="1"/>
      <w:numFmt w:val="decimal"/>
      <w:lvlText w:val="%1)"/>
      <w:lvlJc w:val="left"/>
      <w:pPr>
        <w:ind w:left="240" w:hanging="233"/>
      </w:pPr>
      <w:rPr>
        <w:rFonts w:ascii="Arial" w:eastAsia="Arial" w:hAnsi="Arial" w:cs="Arial" w:hint="default"/>
        <w:w w:val="99"/>
        <w:sz w:val="20"/>
        <w:szCs w:val="20"/>
      </w:rPr>
    </w:lvl>
    <w:lvl w:ilvl="1" w:tplc="FABEE7A6">
      <w:numFmt w:val="bullet"/>
      <w:lvlText w:val="•"/>
      <w:lvlJc w:val="left"/>
      <w:pPr>
        <w:ind w:left="647" w:hanging="233"/>
      </w:pPr>
      <w:rPr>
        <w:rFonts w:hint="default"/>
      </w:rPr>
    </w:lvl>
    <w:lvl w:ilvl="2" w:tplc="5FBAD292">
      <w:numFmt w:val="bullet"/>
      <w:lvlText w:val="•"/>
      <w:lvlJc w:val="left"/>
      <w:pPr>
        <w:ind w:left="1054" w:hanging="233"/>
      </w:pPr>
      <w:rPr>
        <w:rFonts w:hint="default"/>
      </w:rPr>
    </w:lvl>
    <w:lvl w:ilvl="3" w:tplc="CA2C9B64">
      <w:numFmt w:val="bullet"/>
      <w:lvlText w:val="•"/>
      <w:lvlJc w:val="left"/>
      <w:pPr>
        <w:ind w:left="1461" w:hanging="233"/>
      </w:pPr>
      <w:rPr>
        <w:rFonts w:hint="default"/>
      </w:rPr>
    </w:lvl>
    <w:lvl w:ilvl="4" w:tplc="D16E137A">
      <w:numFmt w:val="bullet"/>
      <w:lvlText w:val="•"/>
      <w:lvlJc w:val="left"/>
      <w:pPr>
        <w:ind w:left="1868" w:hanging="233"/>
      </w:pPr>
      <w:rPr>
        <w:rFonts w:hint="default"/>
      </w:rPr>
    </w:lvl>
    <w:lvl w:ilvl="5" w:tplc="995AB24E">
      <w:numFmt w:val="bullet"/>
      <w:lvlText w:val="•"/>
      <w:lvlJc w:val="left"/>
      <w:pPr>
        <w:ind w:left="2275" w:hanging="233"/>
      </w:pPr>
      <w:rPr>
        <w:rFonts w:hint="default"/>
      </w:rPr>
    </w:lvl>
    <w:lvl w:ilvl="6" w:tplc="E8BAEE16">
      <w:numFmt w:val="bullet"/>
      <w:lvlText w:val="•"/>
      <w:lvlJc w:val="left"/>
      <w:pPr>
        <w:ind w:left="2682" w:hanging="233"/>
      </w:pPr>
      <w:rPr>
        <w:rFonts w:hint="default"/>
      </w:rPr>
    </w:lvl>
    <w:lvl w:ilvl="7" w:tplc="593834DC">
      <w:numFmt w:val="bullet"/>
      <w:lvlText w:val="•"/>
      <w:lvlJc w:val="left"/>
      <w:pPr>
        <w:ind w:left="3089" w:hanging="233"/>
      </w:pPr>
      <w:rPr>
        <w:rFonts w:hint="default"/>
      </w:rPr>
    </w:lvl>
    <w:lvl w:ilvl="8" w:tplc="36AE2634">
      <w:numFmt w:val="bullet"/>
      <w:lvlText w:val="•"/>
      <w:lvlJc w:val="left"/>
      <w:pPr>
        <w:ind w:left="3496" w:hanging="233"/>
      </w:pPr>
      <w:rPr>
        <w:rFonts w:hint="default"/>
      </w:rPr>
    </w:lvl>
  </w:abstractNum>
  <w:abstractNum w:abstractNumId="243" w15:restartNumberingAfterBreak="0">
    <w:nsid w:val="63EE78C8"/>
    <w:multiLevelType w:val="hybridMultilevel"/>
    <w:tmpl w:val="BFDA9186"/>
    <w:lvl w:ilvl="0" w:tplc="4610613A">
      <w:numFmt w:val="bullet"/>
      <w:lvlText w:val="•"/>
      <w:lvlJc w:val="left"/>
      <w:pPr>
        <w:ind w:left="360" w:hanging="202"/>
      </w:pPr>
      <w:rPr>
        <w:rFonts w:ascii="Arial" w:eastAsia="Arial" w:hAnsi="Arial" w:cs="Arial" w:hint="default"/>
        <w:w w:val="99"/>
        <w:sz w:val="18"/>
        <w:szCs w:val="18"/>
      </w:rPr>
    </w:lvl>
    <w:lvl w:ilvl="1" w:tplc="4E6A9046">
      <w:numFmt w:val="bullet"/>
      <w:lvlText w:val="•"/>
      <w:lvlJc w:val="left"/>
      <w:pPr>
        <w:ind w:left="757" w:hanging="202"/>
      </w:pPr>
      <w:rPr>
        <w:rFonts w:hint="default"/>
      </w:rPr>
    </w:lvl>
    <w:lvl w:ilvl="2" w:tplc="786E9096">
      <w:numFmt w:val="bullet"/>
      <w:lvlText w:val="•"/>
      <w:lvlJc w:val="left"/>
      <w:pPr>
        <w:ind w:left="1154" w:hanging="202"/>
      </w:pPr>
      <w:rPr>
        <w:rFonts w:hint="default"/>
      </w:rPr>
    </w:lvl>
    <w:lvl w:ilvl="3" w:tplc="408806AC">
      <w:numFmt w:val="bullet"/>
      <w:lvlText w:val="•"/>
      <w:lvlJc w:val="left"/>
      <w:pPr>
        <w:ind w:left="1551" w:hanging="202"/>
      </w:pPr>
      <w:rPr>
        <w:rFonts w:hint="default"/>
      </w:rPr>
    </w:lvl>
    <w:lvl w:ilvl="4" w:tplc="5B02B390">
      <w:numFmt w:val="bullet"/>
      <w:lvlText w:val="•"/>
      <w:lvlJc w:val="left"/>
      <w:pPr>
        <w:ind w:left="1948" w:hanging="202"/>
      </w:pPr>
      <w:rPr>
        <w:rFonts w:hint="default"/>
      </w:rPr>
    </w:lvl>
    <w:lvl w:ilvl="5" w:tplc="454010EE">
      <w:numFmt w:val="bullet"/>
      <w:lvlText w:val="•"/>
      <w:lvlJc w:val="left"/>
      <w:pPr>
        <w:ind w:left="2345" w:hanging="202"/>
      </w:pPr>
      <w:rPr>
        <w:rFonts w:hint="default"/>
      </w:rPr>
    </w:lvl>
    <w:lvl w:ilvl="6" w:tplc="C5142AAE">
      <w:numFmt w:val="bullet"/>
      <w:lvlText w:val="•"/>
      <w:lvlJc w:val="left"/>
      <w:pPr>
        <w:ind w:left="2742" w:hanging="202"/>
      </w:pPr>
      <w:rPr>
        <w:rFonts w:hint="default"/>
      </w:rPr>
    </w:lvl>
    <w:lvl w:ilvl="7" w:tplc="C630C942">
      <w:numFmt w:val="bullet"/>
      <w:lvlText w:val="•"/>
      <w:lvlJc w:val="left"/>
      <w:pPr>
        <w:ind w:left="3139" w:hanging="202"/>
      </w:pPr>
      <w:rPr>
        <w:rFonts w:hint="default"/>
      </w:rPr>
    </w:lvl>
    <w:lvl w:ilvl="8" w:tplc="94C02184">
      <w:numFmt w:val="bullet"/>
      <w:lvlText w:val="•"/>
      <w:lvlJc w:val="left"/>
      <w:pPr>
        <w:ind w:left="3536" w:hanging="202"/>
      </w:pPr>
      <w:rPr>
        <w:rFonts w:hint="default"/>
      </w:rPr>
    </w:lvl>
  </w:abstractNum>
  <w:abstractNum w:abstractNumId="244" w15:restartNumberingAfterBreak="0">
    <w:nsid w:val="651A5ED3"/>
    <w:multiLevelType w:val="hybridMultilevel"/>
    <w:tmpl w:val="28D25FF4"/>
    <w:lvl w:ilvl="0" w:tplc="A5A640F6">
      <w:numFmt w:val="bullet"/>
      <w:lvlText w:val="•"/>
      <w:lvlJc w:val="left"/>
      <w:pPr>
        <w:ind w:left="360" w:hanging="202"/>
      </w:pPr>
      <w:rPr>
        <w:rFonts w:ascii="Arial" w:eastAsia="Arial" w:hAnsi="Arial" w:cs="Arial" w:hint="default"/>
        <w:w w:val="99"/>
        <w:sz w:val="18"/>
        <w:szCs w:val="18"/>
      </w:rPr>
    </w:lvl>
    <w:lvl w:ilvl="1" w:tplc="937699E4">
      <w:numFmt w:val="bullet"/>
      <w:lvlText w:val="•"/>
      <w:lvlJc w:val="left"/>
      <w:pPr>
        <w:ind w:left="755" w:hanging="202"/>
      </w:pPr>
      <w:rPr>
        <w:rFonts w:hint="default"/>
      </w:rPr>
    </w:lvl>
    <w:lvl w:ilvl="2" w:tplc="4AE0D964">
      <w:numFmt w:val="bullet"/>
      <w:lvlText w:val="•"/>
      <w:lvlJc w:val="left"/>
      <w:pPr>
        <w:ind w:left="1150" w:hanging="202"/>
      </w:pPr>
      <w:rPr>
        <w:rFonts w:hint="default"/>
      </w:rPr>
    </w:lvl>
    <w:lvl w:ilvl="3" w:tplc="73D093B6">
      <w:numFmt w:val="bullet"/>
      <w:lvlText w:val="•"/>
      <w:lvlJc w:val="left"/>
      <w:pPr>
        <w:ind w:left="1545" w:hanging="202"/>
      </w:pPr>
      <w:rPr>
        <w:rFonts w:hint="default"/>
      </w:rPr>
    </w:lvl>
    <w:lvl w:ilvl="4" w:tplc="242C33B2">
      <w:numFmt w:val="bullet"/>
      <w:lvlText w:val="•"/>
      <w:lvlJc w:val="left"/>
      <w:pPr>
        <w:ind w:left="1940" w:hanging="202"/>
      </w:pPr>
      <w:rPr>
        <w:rFonts w:hint="default"/>
      </w:rPr>
    </w:lvl>
    <w:lvl w:ilvl="5" w:tplc="B4B40132">
      <w:numFmt w:val="bullet"/>
      <w:lvlText w:val="•"/>
      <w:lvlJc w:val="left"/>
      <w:pPr>
        <w:ind w:left="2335" w:hanging="202"/>
      </w:pPr>
      <w:rPr>
        <w:rFonts w:hint="default"/>
      </w:rPr>
    </w:lvl>
    <w:lvl w:ilvl="6" w:tplc="263405E4">
      <w:numFmt w:val="bullet"/>
      <w:lvlText w:val="•"/>
      <w:lvlJc w:val="left"/>
      <w:pPr>
        <w:ind w:left="2730" w:hanging="202"/>
      </w:pPr>
      <w:rPr>
        <w:rFonts w:hint="default"/>
      </w:rPr>
    </w:lvl>
    <w:lvl w:ilvl="7" w:tplc="4BA802CA">
      <w:numFmt w:val="bullet"/>
      <w:lvlText w:val="•"/>
      <w:lvlJc w:val="left"/>
      <w:pPr>
        <w:ind w:left="3125" w:hanging="202"/>
      </w:pPr>
      <w:rPr>
        <w:rFonts w:hint="default"/>
      </w:rPr>
    </w:lvl>
    <w:lvl w:ilvl="8" w:tplc="55F8691E">
      <w:numFmt w:val="bullet"/>
      <w:lvlText w:val="•"/>
      <w:lvlJc w:val="left"/>
      <w:pPr>
        <w:ind w:left="3520" w:hanging="202"/>
      </w:pPr>
      <w:rPr>
        <w:rFonts w:hint="default"/>
      </w:rPr>
    </w:lvl>
  </w:abstractNum>
  <w:abstractNum w:abstractNumId="245" w15:restartNumberingAfterBreak="0">
    <w:nsid w:val="65FE039D"/>
    <w:multiLevelType w:val="hybridMultilevel"/>
    <w:tmpl w:val="784EBAF6"/>
    <w:lvl w:ilvl="0" w:tplc="E64A273C">
      <w:numFmt w:val="bullet"/>
      <w:lvlText w:val=""/>
      <w:lvlJc w:val="left"/>
      <w:pPr>
        <w:ind w:left="820" w:hanging="360"/>
      </w:pPr>
      <w:rPr>
        <w:rFonts w:ascii="Wingdings" w:eastAsia="Wingdings" w:hAnsi="Wingdings" w:cs="Wingdings" w:hint="default"/>
        <w:w w:val="99"/>
        <w:sz w:val="24"/>
        <w:szCs w:val="24"/>
      </w:rPr>
    </w:lvl>
    <w:lvl w:ilvl="1" w:tplc="8A32139A">
      <w:numFmt w:val="bullet"/>
      <w:lvlText w:val="•"/>
      <w:lvlJc w:val="left"/>
      <w:pPr>
        <w:ind w:left="2040" w:hanging="360"/>
      </w:pPr>
      <w:rPr>
        <w:rFonts w:hint="default"/>
      </w:rPr>
    </w:lvl>
    <w:lvl w:ilvl="2" w:tplc="6BE24982">
      <w:numFmt w:val="bullet"/>
      <w:lvlText w:val="•"/>
      <w:lvlJc w:val="left"/>
      <w:pPr>
        <w:ind w:left="3260" w:hanging="360"/>
      </w:pPr>
      <w:rPr>
        <w:rFonts w:hint="default"/>
      </w:rPr>
    </w:lvl>
    <w:lvl w:ilvl="3" w:tplc="7F405254">
      <w:numFmt w:val="bullet"/>
      <w:lvlText w:val="•"/>
      <w:lvlJc w:val="left"/>
      <w:pPr>
        <w:ind w:left="4480" w:hanging="360"/>
      </w:pPr>
      <w:rPr>
        <w:rFonts w:hint="default"/>
      </w:rPr>
    </w:lvl>
    <w:lvl w:ilvl="4" w:tplc="BA8E6D70">
      <w:numFmt w:val="bullet"/>
      <w:lvlText w:val="•"/>
      <w:lvlJc w:val="left"/>
      <w:pPr>
        <w:ind w:left="5700" w:hanging="360"/>
      </w:pPr>
      <w:rPr>
        <w:rFonts w:hint="default"/>
      </w:rPr>
    </w:lvl>
    <w:lvl w:ilvl="5" w:tplc="F1F4C804">
      <w:numFmt w:val="bullet"/>
      <w:lvlText w:val="•"/>
      <w:lvlJc w:val="left"/>
      <w:pPr>
        <w:ind w:left="6920" w:hanging="360"/>
      </w:pPr>
      <w:rPr>
        <w:rFonts w:hint="default"/>
      </w:rPr>
    </w:lvl>
    <w:lvl w:ilvl="6" w:tplc="DA266916">
      <w:numFmt w:val="bullet"/>
      <w:lvlText w:val="•"/>
      <w:lvlJc w:val="left"/>
      <w:pPr>
        <w:ind w:left="8140" w:hanging="360"/>
      </w:pPr>
      <w:rPr>
        <w:rFonts w:hint="default"/>
      </w:rPr>
    </w:lvl>
    <w:lvl w:ilvl="7" w:tplc="08947896">
      <w:numFmt w:val="bullet"/>
      <w:lvlText w:val="•"/>
      <w:lvlJc w:val="left"/>
      <w:pPr>
        <w:ind w:left="9360" w:hanging="360"/>
      </w:pPr>
      <w:rPr>
        <w:rFonts w:hint="default"/>
      </w:rPr>
    </w:lvl>
    <w:lvl w:ilvl="8" w:tplc="797CE9A2">
      <w:numFmt w:val="bullet"/>
      <w:lvlText w:val="•"/>
      <w:lvlJc w:val="left"/>
      <w:pPr>
        <w:ind w:left="10580" w:hanging="360"/>
      </w:pPr>
      <w:rPr>
        <w:rFonts w:hint="default"/>
      </w:rPr>
    </w:lvl>
  </w:abstractNum>
  <w:abstractNum w:abstractNumId="246" w15:restartNumberingAfterBreak="0">
    <w:nsid w:val="66AC2FE9"/>
    <w:multiLevelType w:val="hybridMultilevel"/>
    <w:tmpl w:val="75BE6D4C"/>
    <w:lvl w:ilvl="0" w:tplc="6C8804E6">
      <w:numFmt w:val="bullet"/>
      <w:lvlText w:val="•"/>
      <w:lvlJc w:val="left"/>
      <w:pPr>
        <w:ind w:left="463" w:hanging="202"/>
      </w:pPr>
      <w:rPr>
        <w:rFonts w:ascii="Arial" w:eastAsia="Arial" w:hAnsi="Arial" w:cs="Arial" w:hint="default"/>
        <w:w w:val="99"/>
        <w:sz w:val="18"/>
        <w:szCs w:val="18"/>
      </w:rPr>
    </w:lvl>
    <w:lvl w:ilvl="1" w:tplc="41247490">
      <w:numFmt w:val="bullet"/>
      <w:lvlText w:val="•"/>
      <w:lvlJc w:val="left"/>
      <w:pPr>
        <w:ind w:left="737" w:hanging="202"/>
      </w:pPr>
      <w:rPr>
        <w:rFonts w:hint="default"/>
      </w:rPr>
    </w:lvl>
    <w:lvl w:ilvl="2" w:tplc="4DCCF7FE">
      <w:numFmt w:val="bullet"/>
      <w:lvlText w:val="•"/>
      <w:lvlJc w:val="left"/>
      <w:pPr>
        <w:ind w:left="1014" w:hanging="202"/>
      </w:pPr>
      <w:rPr>
        <w:rFonts w:hint="default"/>
      </w:rPr>
    </w:lvl>
    <w:lvl w:ilvl="3" w:tplc="8DA8EAFC">
      <w:numFmt w:val="bullet"/>
      <w:lvlText w:val="•"/>
      <w:lvlJc w:val="left"/>
      <w:pPr>
        <w:ind w:left="1291" w:hanging="202"/>
      </w:pPr>
      <w:rPr>
        <w:rFonts w:hint="default"/>
      </w:rPr>
    </w:lvl>
    <w:lvl w:ilvl="4" w:tplc="814A811C">
      <w:numFmt w:val="bullet"/>
      <w:lvlText w:val="•"/>
      <w:lvlJc w:val="left"/>
      <w:pPr>
        <w:ind w:left="1568" w:hanging="202"/>
      </w:pPr>
      <w:rPr>
        <w:rFonts w:hint="default"/>
      </w:rPr>
    </w:lvl>
    <w:lvl w:ilvl="5" w:tplc="B0DED596">
      <w:numFmt w:val="bullet"/>
      <w:lvlText w:val="•"/>
      <w:lvlJc w:val="left"/>
      <w:pPr>
        <w:ind w:left="1845" w:hanging="202"/>
      </w:pPr>
      <w:rPr>
        <w:rFonts w:hint="default"/>
      </w:rPr>
    </w:lvl>
    <w:lvl w:ilvl="6" w:tplc="58B48978">
      <w:numFmt w:val="bullet"/>
      <w:lvlText w:val="•"/>
      <w:lvlJc w:val="left"/>
      <w:pPr>
        <w:ind w:left="2122" w:hanging="202"/>
      </w:pPr>
      <w:rPr>
        <w:rFonts w:hint="default"/>
      </w:rPr>
    </w:lvl>
    <w:lvl w:ilvl="7" w:tplc="58761326">
      <w:numFmt w:val="bullet"/>
      <w:lvlText w:val="•"/>
      <w:lvlJc w:val="left"/>
      <w:pPr>
        <w:ind w:left="2399" w:hanging="202"/>
      </w:pPr>
      <w:rPr>
        <w:rFonts w:hint="default"/>
      </w:rPr>
    </w:lvl>
    <w:lvl w:ilvl="8" w:tplc="14FED7C0">
      <w:numFmt w:val="bullet"/>
      <w:lvlText w:val="•"/>
      <w:lvlJc w:val="left"/>
      <w:pPr>
        <w:ind w:left="2676" w:hanging="202"/>
      </w:pPr>
      <w:rPr>
        <w:rFonts w:hint="default"/>
      </w:rPr>
    </w:lvl>
  </w:abstractNum>
  <w:abstractNum w:abstractNumId="247" w15:restartNumberingAfterBreak="0">
    <w:nsid w:val="66D3788A"/>
    <w:multiLevelType w:val="hybridMultilevel"/>
    <w:tmpl w:val="33EE9A8E"/>
    <w:lvl w:ilvl="0" w:tplc="BE32F5BC">
      <w:start w:val="1"/>
      <w:numFmt w:val="decimal"/>
      <w:lvlText w:val="%1)"/>
      <w:lvlJc w:val="left"/>
      <w:pPr>
        <w:ind w:left="100" w:hanging="300"/>
      </w:pPr>
      <w:rPr>
        <w:rFonts w:ascii="Times New Roman" w:eastAsia="Times New Roman" w:hAnsi="Times New Roman" w:cs="Times New Roman" w:hint="default"/>
        <w:b/>
        <w:bCs/>
        <w:w w:val="100"/>
        <w:sz w:val="22"/>
        <w:szCs w:val="22"/>
      </w:rPr>
    </w:lvl>
    <w:lvl w:ilvl="1" w:tplc="F31630FA">
      <w:numFmt w:val="bullet"/>
      <w:lvlText w:val="•"/>
      <w:lvlJc w:val="left"/>
      <w:pPr>
        <w:ind w:left="1096" w:hanging="300"/>
      </w:pPr>
      <w:rPr>
        <w:rFonts w:hint="default"/>
      </w:rPr>
    </w:lvl>
    <w:lvl w:ilvl="2" w:tplc="4E686A02">
      <w:numFmt w:val="bullet"/>
      <w:lvlText w:val="•"/>
      <w:lvlJc w:val="left"/>
      <w:pPr>
        <w:ind w:left="2092" w:hanging="300"/>
      </w:pPr>
      <w:rPr>
        <w:rFonts w:hint="default"/>
      </w:rPr>
    </w:lvl>
    <w:lvl w:ilvl="3" w:tplc="544E957C">
      <w:numFmt w:val="bullet"/>
      <w:lvlText w:val="•"/>
      <w:lvlJc w:val="left"/>
      <w:pPr>
        <w:ind w:left="3088" w:hanging="300"/>
      </w:pPr>
      <w:rPr>
        <w:rFonts w:hint="default"/>
      </w:rPr>
    </w:lvl>
    <w:lvl w:ilvl="4" w:tplc="534288BC">
      <w:numFmt w:val="bullet"/>
      <w:lvlText w:val="•"/>
      <w:lvlJc w:val="left"/>
      <w:pPr>
        <w:ind w:left="4084" w:hanging="300"/>
      </w:pPr>
      <w:rPr>
        <w:rFonts w:hint="default"/>
      </w:rPr>
    </w:lvl>
    <w:lvl w:ilvl="5" w:tplc="2F4037D0">
      <w:numFmt w:val="bullet"/>
      <w:lvlText w:val="•"/>
      <w:lvlJc w:val="left"/>
      <w:pPr>
        <w:ind w:left="5080" w:hanging="300"/>
      </w:pPr>
      <w:rPr>
        <w:rFonts w:hint="default"/>
      </w:rPr>
    </w:lvl>
    <w:lvl w:ilvl="6" w:tplc="84B2027A">
      <w:numFmt w:val="bullet"/>
      <w:lvlText w:val="•"/>
      <w:lvlJc w:val="left"/>
      <w:pPr>
        <w:ind w:left="6076" w:hanging="300"/>
      </w:pPr>
      <w:rPr>
        <w:rFonts w:hint="default"/>
      </w:rPr>
    </w:lvl>
    <w:lvl w:ilvl="7" w:tplc="425C254A">
      <w:numFmt w:val="bullet"/>
      <w:lvlText w:val="•"/>
      <w:lvlJc w:val="left"/>
      <w:pPr>
        <w:ind w:left="7072" w:hanging="300"/>
      </w:pPr>
      <w:rPr>
        <w:rFonts w:hint="default"/>
      </w:rPr>
    </w:lvl>
    <w:lvl w:ilvl="8" w:tplc="DD9A1CCE">
      <w:numFmt w:val="bullet"/>
      <w:lvlText w:val="•"/>
      <w:lvlJc w:val="left"/>
      <w:pPr>
        <w:ind w:left="8068" w:hanging="300"/>
      </w:pPr>
      <w:rPr>
        <w:rFonts w:hint="default"/>
      </w:rPr>
    </w:lvl>
  </w:abstractNum>
  <w:abstractNum w:abstractNumId="248" w15:restartNumberingAfterBreak="0">
    <w:nsid w:val="66E70B39"/>
    <w:multiLevelType w:val="hybridMultilevel"/>
    <w:tmpl w:val="7876C8F4"/>
    <w:lvl w:ilvl="0" w:tplc="F6BAC22C">
      <w:numFmt w:val="bullet"/>
      <w:lvlText w:val=""/>
      <w:lvlJc w:val="left"/>
      <w:pPr>
        <w:ind w:left="820" w:hanging="360"/>
      </w:pPr>
      <w:rPr>
        <w:rFonts w:ascii="Wingdings" w:eastAsia="Wingdings" w:hAnsi="Wingdings" w:cs="Wingdings" w:hint="default"/>
        <w:w w:val="99"/>
        <w:sz w:val="24"/>
        <w:szCs w:val="24"/>
      </w:rPr>
    </w:lvl>
    <w:lvl w:ilvl="1" w:tplc="AB9E41A6">
      <w:numFmt w:val="bullet"/>
      <w:lvlText w:val="•"/>
      <w:lvlJc w:val="left"/>
      <w:pPr>
        <w:ind w:left="2086" w:hanging="360"/>
      </w:pPr>
      <w:rPr>
        <w:rFonts w:hint="default"/>
      </w:rPr>
    </w:lvl>
    <w:lvl w:ilvl="2" w:tplc="EDDA69C2">
      <w:numFmt w:val="bullet"/>
      <w:lvlText w:val="•"/>
      <w:lvlJc w:val="left"/>
      <w:pPr>
        <w:ind w:left="3352" w:hanging="360"/>
      </w:pPr>
      <w:rPr>
        <w:rFonts w:hint="default"/>
      </w:rPr>
    </w:lvl>
    <w:lvl w:ilvl="3" w:tplc="8EE8ED78">
      <w:numFmt w:val="bullet"/>
      <w:lvlText w:val="•"/>
      <w:lvlJc w:val="left"/>
      <w:pPr>
        <w:ind w:left="4618" w:hanging="360"/>
      </w:pPr>
      <w:rPr>
        <w:rFonts w:hint="default"/>
      </w:rPr>
    </w:lvl>
    <w:lvl w:ilvl="4" w:tplc="B7D639A2">
      <w:numFmt w:val="bullet"/>
      <w:lvlText w:val="•"/>
      <w:lvlJc w:val="left"/>
      <w:pPr>
        <w:ind w:left="5884" w:hanging="360"/>
      </w:pPr>
      <w:rPr>
        <w:rFonts w:hint="default"/>
      </w:rPr>
    </w:lvl>
    <w:lvl w:ilvl="5" w:tplc="5B18383C">
      <w:numFmt w:val="bullet"/>
      <w:lvlText w:val="•"/>
      <w:lvlJc w:val="left"/>
      <w:pPr>
        <w:ind w:left="7150" w:hanging="360"/>
      </w:pPr>
      <w:rPr>
        <w:rFonts w:hint="default"/>
      </w:rPr>
    </w:lvl>
    <w:lvl w:ilvl="6" w:tplc="A7B67742">
      <w:numFmt w:val="bullet"/>
      <w:lvlText w:val="•"/>
      <w:lvlJc w:val="left"/>
      <w:pPr>
        <w:ind w:left="8416" w:hanging="360"/>
      </w:pPr>
      <w:rPr>
        <w:rFonts w:hint="default"/>
      </w:rPr>
    </w:lvl>
    <w:lvl w:ilvl="7" w:tplc="99A844B4">
      <w:numFmt w:val="bullet"/>
      <w:lvlText w:val="•"/>
      <w:lvlJc w:val="left"/>
      <w:pPr>
        <w:ind w:left="9682" w:hanging="360"/>
      </w:pPr>
      <w:rPr>
        <w:rFonts w:hint="default"/>
      </w:rPr>
    </w:lvl>
    <w:lvl w:ilvl="8" w:tplc="0832DA2C">
      <w:numFmt w:val="bullet"/>
      <w:lvlText w:val="•"/>
      <w:lvlJc w:val="left"/>
      <w:pPr>
        <w:ind w:left="10948" w:hanging="360"/>
      </w:pPr>
      <w:rPr>
        <w:rFonts w:hint="default"/>
      </w:rPr>
    </w:lvl>
  </w:abstractNum>
  <w:abstractNum w:abstractNumId="249" w15:restartNumberingAfterBreak="0">
    <w:nsid w:val="671B4BFC"/>
    <w:multiLevelType w:val="hybridMultilevel"/>
    <w:tmpl w:val="925A23BE"/>
    <w:lvl w:ilvl="0" w:tplc="76DEA8FC">
      <w:start w:val="1"/>
      <w:numFmt w:val="decimal"/>
      <w:lvlText w:val="%1."/>
      <w:lvlJc w:val="left"/>
      <w:pPr>
        <w:ind w:left="1020" w:hanging="360"/>
      </w:pPr>
      <w:rPr>
        <w:rFonts w:ascii="Times New Roman" w:eastAsia="Times New Roman" w:hAnsi="Times New Roman" w:cs="Times New Roman" w:hint="default"/>
        <w:w w:val="100"/>
        <w:sz w:val="22"/>
        <w:szCs w:val="22"/>
      </w:rPr>
    </w:lvl>
    <w:lvl w:ilvl="1" w:tplc="44C4A012">
      <w:numFmt w:val="bullet"/>
      <w:lvlText w:val="•"/>
      <w:lvlJc w:val="left"/>
      <w:pPr>
        <w:ind w:left="1824" w:hanging="360"/>
      </w:pPr>
      <w:rPr>
        <w:rFonts w:hint="default"/>
      </w:rPr>
    </w:lvl>
    <w:lvl w:ilvl="2" w:tplc="6950BAAC">
      <w:numFmt w:val="bullet"/>
      <w:lvlText w:val="•"/>
      <w:lvlJc w:val="left"/>
      <w:pPr>
        <w:ind w:left="2628" w:hanging="360"/>
      </w:pPr>
      <w:rPr>
        <w:rFonts w:hint="default"/>
      </w:rPr>
    </w:lvl>
    <w:lvl w:ilvl="3" w:tplc="F2C06EC2">
      <w:numFmt w:val="bullet"/>
      <w:lvlText w:val="•"/>
      <w:lvlJc w:val="left"/>
      <w:pPr>
        <w:ind w:left="3432" w:hanging="360"/>
      </w:pPr>
      <w:rPr>
        <w:rFonts w:hint="default"/>
      </w:rPr>
    </w:lvl>
    <w:lvl w:ilvl="4" w:tplc="722220E6">
      <w:numFmt w:val="bullet"/>
      <w:lvlText w:val="•"/>
      <w:lvlJc w:val="left"/>
      <w:pPr>
        <w:ind w:left="4236" w:hanging="360"/>
      </w:pPr>
      <w:rPr>
        <w:rFonts w:hint="default"/>
      </w:rPr>
    </w:lvl>
    <w:lvl w:ilvl="5" w:tplc="5AB67068">
      <w:numFmt w:val="bullet"/>
      <w:lvlText w:val="•"/>
      <w:lvlJc w:val="left"/>
      <w:pPr>
        <w:ind w:left="5040" w:hanging="360"/>
      </w:pPr>
      <w:rPr>
        <w:rFonts w:hint="default"/>
      </w:rPr>
    </w:lvl>
    <w:lvl w:ilvl="6" w:tplc="A1247966">
      <w:numFmt w:val="bullet"/>
      <w:lvlText w:val="•"/>
      <w:lvlJc w:val="left"/>
      <w:pPr>
        <w:ind w:left="5844" w:hanging="360"/>
      </w:pPr>
      <w:rPr>
        <w:rFonts w:hint="default"/>
      </w:rPr>
    </w:lvl>
    <w:lvl w:ilvl="7" w:tplc="DFDE063C">
      <w:numFmt w:val="bullet"/>
      <w:lvlText w:val="•"/>
      <w:lvlJc w:val="left"/>
      <w:pPr>
        <w:ind w:left="6648" w:hanging="360"/>
      </w:pPr>
      <w:rPr>
        <w:rFonts w:hint="default"/>
      </w:rPr>
    </w:lvl>
    <w:lvl w:ilvl="8" w:tplc="74B48770">
      <w:numFmt w:val="bullet"/>
      <w:lvlText w:val="•"/>
      <w:lvlJc w:val="left"/>
      <w:pPr>
        <w:ind w:left="7452" w:hanging="360"/>
      </w:pPr>
      <w:rPr>
        <w:rFonts w:hint="default"/>
      </w:rPr>
    </w:lvl>
  </w:abstractNum>
  <w:abstractNum w:abstractNumId="250" w15:restartNumberingAfterBreak="0">
    <w:nsid w:val="6767173E"/>
    <w:multiLevelType w:val="hybridMultilevel"/>
    <w:tmpl w:val="D4462D78"/>
    <w:lvl w:ilvl="0" w:tplc="C3D094EC">
      <w:numFmt w:val="bullet"/>
      <w:lvlText w:val="•"/>
      <w:lvlJc w:val="left"/>
      <w:pPr>
        <w:ind w:left="360" w:hanging="180"/>
      </w:pPr>
      <w:rPr>
        <w:rFonts w:ascii="Arial" w:eastAsia="Arial" w:hAnsi="Arial" w:cs="Arial" w:hint="default"/>
        <w:w w:val="99"/>
        <w:sz w:val="18"/>
        <w:szCs w:val="18"/>
      </w:rPr>
    </w:lvl>
    <w:lvl w:ilvl="1" w:tplc="9DB23972">
      <w:numFmt w:val="bullet"/>
      <w:lvlText w:val="•"/>
      <w:lvlJc w:val="left"/>
      <w:pPr>
        <w:ind w:left="755" w:hanging="180"/>
      </w:pPr>
      <w:rPr>
        <w:rFonts w:hint="default"/>
      </w:rPr>
    </w:lvl>
    <w:lvl w:ilvl="2" w:tplc="44D03C68">
      <w:numFmt w:val="bullet"/>
      <w:lvlText w:val="•"/>
      <w:lvlJc w:val="left"/>
      <w:pPr>
        <w:ind w:left="1150" w:hanging="180"/>
      </w:pPr>
      <w:rPr>
        <w:rFonts w:hint="default"/>
      </w:rPr>
    </w:lvl>
    <w:lvl w:ilvl="3" w:tplc="CEC01842">
      <w:numFmt w:val="bullet"/>
      <w:lvlText w:val="•"/>
      <w:lvlJc w:val="left"/>
      <w:pPr>
        <w:ind w:left="1545" w:hanging="180"/>
      </w:pPr>
      <w:rPr>
        <w:rFonts w:hint="default"/>
      </w:rPr>
    </w:lvl>
    <w:lvl w:ilvl="4" w:tplc="0AC4442E">
      <w:numFmt w:val="bullet"/>
      <w:lvlText w:val="•"/>
      <w:lvlJc w:val="left"/>
      <w:pPr>
        <w:ind w:left="1940" w:hanging="180"/>
      </w:pPr>
      <w:rPr>
        <w:rFonts w:hint="default"/>
      </w:rPr>
    </w:lvl>
    <w:lvl w:ilvl="5" w:tplc="FED84186">
      <w:numFmt w:val="bullet"/>
      <w:lvlText w:val="•"/>
      <w:lvlJc w:val="left"/>
      <w:pPr>
        <w:ind w:left="2335" w:hanging="180"/>
      </w:pPr>
      <w:rPr>
        <w:rFonts w:hint="default"/>
      </w:rPr>
    </w:lvl>
    <w:lvl w:ilvl="6" w:tplc="21865320">
      <w:numFmt w:val="bullet"/>
      <w:lvlText w:val="•"/>
      <w:lvlJc w:val="left"/>
      <w:pPr>
        <w:ind w:left="2730" w:hanging="180"/>
      </w:pPr>
      <w:rPr>
        <w:rFonts w:hint="default"/>
      </w:rPr>
    </w:lvl>
    <w:lvl w:ilvl="7" w:tplc="77741246">
      <w:numFmt w:val="bullet"/>
      <w:lvlText w:val="•"/>
      <w:lvlJc w:val="left"/>
      <w:pPr>
        <w:ind w:left="3125" w:hanging="180"/>
      </w:pPr>
      <w:rPr>
        <w:rFonts w:hint="default"/>
      </w:rPr>
    </w:lvl>
    <w:lvl w:ilvl="8" w:tplc="6ACCA19C">
      <w:numFmt w:val="bullet"/>
      <w:lvlText w:val="•"/>
      <w:lvlJc w:val="left"/>
      <w:pPr>
        <w:ind w:left="3520" w:hanging="180"/>
      </w:pPr>
      <w:rPr>
        <w:rFonts w:hint="default"/>
      </w:rPr>
    </w:lvl>
  </w:abstractNum>
  <w:abstractNum w:abstractNumId="251" w15:restartNumberingAfterBreak="0">
    <w:nsid w:val="67724383"/>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52" w15:restartNumberingAfterBreak="0">
    <w:nsid w:val="68054A46"/>
    <w:multiLevelType w:val="hybridMultilevel"/>
    <w:tmpl w:val="384ADF16"/>
    <w:lvl w:ilvl="0" w:tplc="0F6C0088">
      <w:numFmt w:val="bullet"/>
      <w:lvlText w:val=""/>
      <w:lvlJc w:val="left"/>
      <w:pPr>
        <w:ind w:left="820" w:hanging="360"/>
      </w:pPr>
      <w:rPr>
        <w:rFonts w:ascii="Wingdings" w:eastAsia="Wingdings" w:hAnsi="Wingdings" w:cs="Wingdings" w:hint="default"/>
        <w:w w:val="99"/>
        <w:sz w:val="24"/>
        <w:szCs w:val="24"/>
      </w:rPr>
    </w:lvl>
    <w:lvl w:ilvl="1" w:tplc="9FFC16E2">
      <w:numFmt w:val="bullet"/>
      <w:lvlText w:val="•"/>
      <w:lvlJc w:val="left"/>
      <w:pPr>
        <w:ind w:left="2086" w:hanging="360"/>
      </w:pPr>
      <w:rPr>
        <w:rFonts w:hint="default"/>
      </w:rPr>
    </w:lvl>
    <w:lvl w:ilvl="2" w:tplc="38CC379A">
      <w:numFmt w:val="bullet"/>
      <w:lvlText w:val="•"/>
      <w:lvlJc w:val="left"/>
      <w:pPr>
        <w:ind w:left="3352" w:hanging="360"/>
      </w:pPr>
      <w:rPr>
        <w:rFonts w:hint="default"/>
      </w:rPr>
    </w:lvl>
    <w:lvl w:ilvl="3" w:tplc="9532096C">
      <w:numFmt w:val="bullet"/>
      <w:lvlText w:val="•"/>
      <w:lvlJc w:val="left"/>
      <w:pPr>
        <w:ind w:left="4618" w:hanging="360"/>
      </w:pPr>
      <w:rPr>
        <w:rFonts w:hint="default"/>
      </w:rPr>
    </w:lvl>
    <w:lvl w:ilvl="4" w:tplc="D6B8DCD6">
      <w:numFmt w:val="bullet"/>
      <w:lvlText w:val="•"/>
      <w:lvlJc w:val="left"/>
      <w:pPr>
        <w:ind w:left="5884" w:hanging="360"/>
      </w:pPr>
      <w:rPr>
        <w:rFonts w:hint="default"/>
      </w:rPr>
    </w:lvl>
    <w:lvl w:ilvl="5" w:tplc="8E141760">
      <w:numFmt w:val="bullet"/>
      <w:lvlText w:val="•"/>
      <w:lvlJc w:val="left"/>
      <w:pPr>
        <w:ind w:left="7150" w:hanging="360"/>
      </w:pPr>
      <w:rPr>
        <w:rFonts w:hint="default"/>
      </w:rPr>
    </w:lvl>
    <w:lvl w:ilvl="6" w:tplc="000E595E">
      <w:numFmt w:val="bullet"/>
      <w:lvlText w:val="•"/>
      <w:lvlJc w:val="left"/>
      <w:pPr>
        <w:ind w:left="8416" w:hanging="360"/>
      </w:pPr>
      <w:rPr>
        <w:rFonts w:hint="default"/>
      </w:rPr>
    </w:lvl>
    <w:lvl w:ilvl="7" w:tplc="D0D05700">
      <w:numFmt w:val="bullet"/>
      <w:lvlText w:val="•"/>
      <w:lvlJc w:val="left"/>
      <w:pPr>
        <w:ind w:left="9682" w:hanging="360"/>
      </w:pPr>
      <w:rPr>
        <w:rFonts w:hint="default"/>
      </w:rPr>
    </w:lvl>
    <w:lvl w:ilvl="8" w:tplc="164CDE5C">
      <w:numFmt w:val="bullet"/>
      <w:lvlText w:val="•"/>
      <w:lvlJc w:val="left"/>
      <w:pPr>
        <w:ind w:left="10948" w:hanging="360"/>
      </w:pPr>
      <w:rPr>
        <w:rFonts w:hint="default"/>
      </w:rPr>
    </w:lvl>
  </w:abstractNum>
  <w:abstractNum w:abstractNumId="253" w15:restartNumberingAfterBreak="0">
    <w:nsid w:val="682D6255"/>
    <w:multiLevelType w:val="hybridMultilevel"/>
    <w:tmpl w:val="1930AE1E"/>
    <w:lvl w:ilvl="0" w:tplc="966631C8">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54" w15:restartNumberingAfterBreak="0">
    <w:nsid w:val="686363CD"/>
    <w:multiLevelType w:val="hybridMultilevel"/>
    <w:tmpl w:val="F664E488"/>
    <w:lvl w:ilvl="0" w:tplc="B3F2C598">
      <w:numFmt w:val="bullet"/>
      <w:lvlText w:val=""/>
      <w:lvlJc w:val="left"/>
      <w:pPr>
        <w:ind w:left="820" w:hanging="360"/>
      </w:pPr>
      <w:rPr>
        <w:rFonts w:ascii="Wingdings" w:eastAsia="Wingdings" w:hAnsi="Wingdings" w:cs="Wingdings" w:hint="default"/>
        <w:w w:val="99"/>
        <w:sz w:val="24"/>
        <w:szCs w:val="24"/>
      </w:rPr>
    </w:lvl>
    <w:lvl w:ilvl="1" w:tplc="F9167786">
      <w:numFmt w:val="bullet"/>
      <w:lvlText w:val="•"/>
      <w:lvlJc w:val="left"/>
      <w:pPr>
        <w:ind w:left="2086" w:hanging="360"/>
      </w:pPr>
      <w:rPr>
        <w:rFonts w:hint="default"/>
      </w:rPr>
    </w:lvl>
    <w:lvl w:ilvl="2" w:tplc="DDC0915A">
      <w:numFmt w:val="bullet"/>
      <w:lvlText w:val="•"/>
      <w:lvlJc w:val="left"/>
      <w:pPr>
        <w:ind w:left="3352" w:hanging="360"/>
      </w:pPr>
      <w:rPr>
        <w:rFonts w:hint="default"/>
      </w:rPr>
    </w:lvl>
    <w:lvl w:ilvl="3" w:tplc="945272BE">
      <w:numFmt w:val="bullet"/>
      <w:lvlText w:val="•"/>
      <w:lvlJc w:val="left"/>
      <w:pPr>
        <w:ind w:left="4618" w:hanging="360"/>
      </w:pPr>
      <w:rPr>
        <w:rFonts w:hint="default"/>
      </w:rPr>
    </w:lvl>
    <w:lvl w:ilvl="4" w:tplc="4E3CE9B8">
      <w:numFmt w:val="bullet"/>
      <w:lvlText w:val="•"/>
      <w:lvlJc w:val="left"/>
      <w:pPr>
        <w:ind w:left="5884" w:hanging="360"/>
      </w:pPr>
      <w:rPr>
        <w:rFonts w:hint="default"/>
      </w:rPr>
    </w:lvl>
    <w:lvl w:ilvl="5" w:tplc="FF04DD52">
      <w:numFmt w:val="bullet"/>
      <w:lvlText w:val="•"/>
      <w:lvlJc w:val="left"/>
      <w:pPr>
        <w:ind w:left="7150" w:hanging="360"/>
      </w:pPr>
      <w:rPr>
        <w:rFonts w:hint="default"/>
      </w:rPr>
    </w:lvl>
    <w:lvl w:ilvl="6" w:tplc="4BA2198C">
      <w:numFmt w:val="bullet"/>
      <w:lvlText w:val="•"/>
      <w:lvlJc w:val="left"/>
      <w:pPr>
        <w:ind w:left="8416" w:hanging="360"/>
      </w:pPr>
      <w:rPr>
        <w:rFonts w:hint="default"/>
      </w:rPr>
    </w:lvl>
    <w:lvl w:ilvl="7" w:tplc="6A7A6954">
      <w:numFmt w:val="bullet"/>
      <w:lvlText w:val="•"/>
      <w:lvlJc w:val="left"/>
      <w:pPr>
        <w:ind w:left="9682" w:hanging="360"/>
      </w:pPr>
      <w:rPr>
        <w:rFonts w:hint="default"/>
      </w:rPr>
    </w:lvl>
    <w:lvl w:ilvl="8" w:tplc="1DCA3A7E">
      <w:numFmt w:val="bullet"/>
      <w:lvlText w:val="•"/>
      <w:lvlJc w:val="left"/>
      <w:pPr>
        <w:ind w:left="10948" w:hanging="360"/>
      </w:pPr>
      <w:rPr>
        <w:rFonts w:hint="default"/>
      </w:rPr>
    </w:lvl>
  </w:abstractNum>
  <w:abstractNum w:abstractNumId="255" w15:restartNumberingAfterBreak="0">
    <w:nsid w:val="69261E08"/>
    <w:multiLevelType w:val="hybridMultilevel"/>
    <w:tmpl w:val="A602188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97A46F8"/>
    <w:multiLevelType w:val="hybridMultilevel"/>
    <w:tmpl w:val="C3923286"/>
    <w:lvl w:ilvl="0" w:tplc="FB84801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7" w15:restartNumberingAfterBreak="0">
    <w:nsid w:val="6A10304D"/>
    <w:multiLevelType w:val="hybridMultilevel"/>
    <w:tmpl w:val="5AB68D62"/>
    <w:lvl w:ilvl="0" w:tplc="87F8C318">
      <w:numFmt w:val="bullet"/>
      <w:lvlText w:val="•"/>
      <w:lvlJc w:val="left"/>
      <w:pPr>
        <w:ind w:left="360" w:hanging="202"/>
      </w:pPr>
      <w:rPr>
        <w:rFonts w:ascii="Arial" w:eastAsia="Arial" w:hAnsi="Arial" w:cs="Arial" w:hint="default"/>
        <w:w w:val="99"/>
        <w:sz w:val="18"/>
        <w:szCs w:val="18"/>
      </w:rPr>
    </w:lvl>
    <w:lvl w:ilvl="1" w:tplc="1506053C">
      <w:numFmt w:val="bullet"/>
      <w:lvlText w:val="•"/>
      <w:lvlJc w:val="left"/>
      <w:pPr>
        <w:ind w:left="755" w:hanging="202"/>
      </w:pPr>
      <w:rPr>
        <w:rFonts w:hint="default"/>
      </w:rPr>
    </w:lvl>
    <w:lvl w:ilvl="2" w:tplc="426A3DBC">
      <w:numFmt w:val="bullet"/>
      <w:lvlText w:val="•"/>
      <w:lvlJc w:val="left"/>
      <w:pPr>
        <w:ind w:left="1150" w:hanging="202"/>
      </w:pPr>
      <w:rPr>
        <w:rFonts w:hint="default"/>
      </w:rPr>
    </w:lvl>
    <w:lvl w:ilvl="3" w:tplc="B41ABC5E">
      <w:numFmt w:val="bullet"/>
      <w:lvlText w:val="•"/>
      <w:lvlJc w:val="left"/>
      <w:pPr>
        <w:ind w:left="1545" w:hanging="202"/>
      </w:pPr>
      <w:rPr>
        <w:rFonts w:hint="default"/>
      </w:rPr>
    </w:lvl>
    <w:lvl w:ilvl="4" w:tplc="0FDA74CE">
      <w:numFmt w:val="bullet"/>
      <w:lvlText w:val="•"/>
      <w:lvlJc w:val="left"/>
      <w:pPr>
        <w:ind w:left="1940" w:hanging="202"/>
      </w:pPr>
      <w:rPr>
        <w:rFonts w:hint="default"/>
      </w:rPr>
    </w:lvl>
    <w:lvl w:ilvl="5" w:tplc="8ECCA64E">
      <w:numFmt w:val="bullet"/>
      <w:lvlText w:val="•"/>
      <w:lvlJc w:val="left"/>
      <w:pPr>
        <w:ind w:left="2335" w:hanging="202"/>
      </w:pPr>
      <w:rPr>
        <w:rFonts w:hint="default"/>
      </w:rPr>
    </w:lvl>
    <w:lvl w:ilvl="6" w:tplc="AB881C14">
      <w:numFmt w:val="bullet"/>
      <w:lvlText w:val="•"/>
      <w:lvlJc w:val="left"/>
      <w:pPr>
        <w:ind w:left="2730" w:hanging="202"/>
      </w:pPr>
      <w:rPr>
        <w:rFonts w:hint="default"/>
      </w:rPr>
    </w:lvl>
    <w:lvl w:ilvl="7" w:tplc="74F44198">
      <w:numFmt w:val="bullet"/>
      <w:lvlText w:val="•"/>
      <w:lvlJc w:val="left"/>
      <w:pPr>
        <w:ind w:left="3125" w:hanging="202"/>
      </w:pPr>
      <w:rPr>
        <w:rFonts w:hint="default"/>
      </w:rPr>
    </w:lvl>
    <w:lvl w:ilvl="8" w:tplc="B44EBE88">
      <w:numFmt w:val="bullet"/>
      <w:lvlText w:val="•"/>
      <w:lvlJc w:val="left"/>
      <w:pPr>
        <w:ind w:left="3520" w:hanging="202"/>
      </w:pPr>
      <w:rPr>
        <w:rFonts w:hint="default"/>
      </w:rPr>
    </w:lvl>
  </w:abstractNum>
  <w:abstractNum w:abstractNumId="258" w15:restartNumberingAfterBreak="0">
    <w:nsid w:val="6A35423E"/>
    <w:multiLevelType w:val="hybridMultilevel"/>
    <w:tmpl w:val="253E29D0"/>
    <w:lvl w:ilvl="0" w:tplc="8D043C1A">
      <w:numFmt w:val="bullet"/>
      <w:lvlText w:val="•"/>
      <w:lvlJc w:val="left"/>
      <w:pPr>
        <w:ind w:left="360" w:hanging="202"/>
      </w:pPr>
      <w:rPr>
        <w:rFonts w:ascii="Arial" w:eastAsia="Arial" w:hAnsi="Arial" w:cs="Arial" w:hint="default"/>
        <w:w w:val="99"/>
        <w:sz w:val="18"/>
        <w:szCs w:val="18"/>
      </w:rPr>
    </w:lvl>
    <w:lvl w:ilvl="1" w:tplc="0D2CA5B8">
      <w:numFmt w:val="bullet"/>
      <w:lvlText w:val="•"/>
      <w:lvlJc w:val="left"/>
      <w:pPr>
        <w:ind w:left="755" w:hanging="202"/>
      </w:pPr>
      <w:rPr>
        <w:rFonts w:hint="default"/>
      </w:rPr>
    </w:lvl>
    <w:lvl w:ilvl="2" w:tplc="FF621C3C">
      <w:numFmt w:val="bullet"/>
      <w:lvlText w:val="•"/>
      <w:lvlJc w:val="left"/>
      <w:pPr>
        <w:ind w:left="1150" w:hanging="202"/>
      </w:pPr>
      <w:rPr>
        <w:rFonts w:hint="default"/>
      </w:rPr>
    </w:lvl>
    <w:lvl w:ilvl="3" w:tplc="9B2C5D14">
      <w:numFmt w:val="bullet"/>
      <w:lvlText w:val="•"/>
      <w:lvlJc w:val="left"/>
      <w:pPr>
        <w:ind w:left="1545" w:hanging="202"/>
      </w:pPr>
      <w:rPr>
        <w:rFonts w:hint="default"/>
      </w:rPr>
    </w:lvl>
    <w:lvl w:ilvl="4" w:tplc="3B7ED272">
      <w:numFmt w:val="bullet"/>
      <w:lvlText w:val="•"/>
      <w:lvlJc w:val="left"/>
      <w:pPr>
        <w:ind w:left="1940" w:hanging="202"/>
      </w:pPr>
      <w:rPr>
        <w:rFonts w:hint="default"/>
      </w:rPr>
    </w:lvl>
    <w:lvl w:ilvl="5" w:tplc="F386E3E4">
      <w:numFmt w:val="bullet"/>
      <w:lvlText w:val="•"/>
      <w:lvlJc w:val="left"/>
      <w:pPr>
        <w:ind w:left="2335" w:hanging="202"/>
      </w:pPr>
      <w:rPr>
        <w:rFonts w:hint="default"/>
      </w:rPr>
    </w:lvl>
    <w:lvl w:ilvl="6" w:tplc="2D66F356">
      <w:numFmt w:val="bullet"/>
      <w:lvlText w:val="•"/>
      <w:lvlJc w:val="left"/>
      <w:pPr>
        <w:ind w:left="2730" w:hanging="202"/>
      </w:pPr>
      <w:rPr>
        <w:rFonts w:hint="default"/>
      </w:rPr>
    </w:lvl>
    <w:lvl w:ilvl="7" w:tplc="DC124EC2">
      <w:numFmt w:val="bullet"/>
      <w:lvlText w:val="•"/>
      <w:lvlJc w:val="left"/>
      <w:pPr>
        <w:ind w:left="3125" w:hanging="202"/>
      </w:pPr>
      <w:rPr>
        <w:rFonts w:hint="default"/>
      </w:rPr>
    </w:lvl>
    <w:lvl w:ilvl="8" w:tplc="BD888452">
      <w:numFmt w:val="bullet"/>
      <w:lvlText w:val="•"/>
      <w:lvlJc w:val="left"/>
      <w:pPr>
        <w:ind w:left="3520" w:hanging="202"/>
      </w:pPr>
      <w:rPr>
        <w:rFonts w:hint="default"/>
      </w:rPr>
    </w:lvl>
  </w:abstractNum>
  <w:abstractNum w:abstractNumId="259" w15:restartNumberingAfterBreak="0">
    <w:nsid w:val="6A52196F"/>
    <w:multiLevelType w:val="singleLevel"/>
    <w:tmpl w:val="5AF6F0D4"/>
    <w:lvl w:ilvl="0">
      <w:start w:val="1"/>
      <w:numFmt w:val="bullet"/>
      <w:pStyle w:val="TableBullets"/>
      <w:lvlText w:val="•"/>
      <w:lvlJc w:val="left"/>
      <w:pPr>
        <w:tabs>
          <w:tab w:val="num" w:pos="360"/>
        </w:tabs>
        <w:ind w:left="360" w:hanging="360"/>
      </w:pPr>
      <w:rPr>
        <w:rFonts w:ascii="Arial" w:hAnsi="Arial" w:hint="default"/>
        <w:b w:val="0"/>
        <w:i w:val="0"/>
        <w:sz w:val="18"/>
      </w:rPr>
    </w:lvl>
  </w:abstractNum>
  <w:abstractNum w:abstractNumId="260" w15:restartNumberingAfterBreak="0">
    <w:nsid w:val="6A6C092A"/>
    <w:multiLevelType w:val="hybridMultilevel"/>
    <w:tmpl w:val="63EE3B64"/>
    <w:lvl w:ilvl="0" w:tplc="EFC28B66">
      <w:numFmt w:val="bullet"/>
      <w:lvlText w:val="*"/>
      <w:lvlJc w:val="left"/>
      <w:pPr>
        <w:ind w:left="103" w:hanging="149"/>
      </w:pPr>
      <w:rPr>
        <w:rFonts w:ascii="Times New Roman" w:eastAsia="Times New Roman" w:hAnsi="Times New Roman" w:cs="Times New Roman" w:hint="default"/>
        <w:w w:val="99"/>
        <w:sz w:val="20"/>
        <w:szCs w:val="20"/>
      </w:rPr>
    </w:lvl>
    <w:lvl w:ilvl="1" w:tplc="391AE310">
      <w:numFmt w:val="bullet"/>
      <w:lvlText w:val="•"/>
      <w:lvlJc w:val="left"/>
      <w:pPr>
        <w:ind w:left="413" w:hanging="149"/>
      </w:pPr>
      <w:rPr>
        <w:rFonts w:hint="default"/>
      </w:rPr>
    </w:lvl>
    <w:lvl w:ilvl="2" w:tplc="8AB6E5DE">
      <w:numFmt w:val="bullet"/>
      <w:lvlText w:val="•"/>
      <w:lvlJc w:val="left"/>
      <w:pPr>
        <w:ind w:left="726" w:hanging="149"/>
      </w:pPr>
      <w:rPr>
        <w:rFonts w:hint="default"/>
      </w:rPr>
    </w:lvl>
    <w:lvl w:ilvl="3" w:tplc="127C7792">
      <w:numFmt w:val="bullet"/>
      <w:lvlText w:val="•"/>
      <w:lvlJc w:val="left"/>
      <w:pPr>
        <w:ind w:left="1039" w:hanging="149"/>
      </w:pPr>
      <w:rPr>
        <w:rFonts w:hint="default"/>
      </w:rPr>
    </w:lvl>
    <w:lvl w:ilvl="4" w:tplc="9544F0B4">
      <w:numFmt w:val="bullet"/>
      <w:lvlText w:val="•"/>
      <w:lvlJc w:val="left"/>
      <w:pPr>
        <w:ind w:left="1352" w:hanging="149"/>
      </w:pPr>
      <w:rPr>
        <w:rFonts w:hint="default"/>
      </w:rPr>
    </w:lvl>
    <w:lvl w:ilvl="5" w:tplc="B5E4937A">
      <w:numFmt w:val="bullet"/>
      <w:lvlText w:val="•"/>
      <w:lvlJc w:val="left"/>
      <w:pPr>
        <w:ind w:left="1665" w:hanging="149"/>
      </w:pPr>
      <w:rPr>
        <w:rFonts w:hint="default"/>
      </w:rPr>
    </w:lvl>
    <w:lvl w:ilvl="6" w:tplc="1764AA06">
      <w:numFmt w:val="bullet"/>
      <w:lvlText w:val="•"/>
      <w:lvlJc w:val="left"/>
      <w:pPr>
        <w:ind w:left="1978" w:hanging="149"/>
      </w:pPr>
      <w:rPr>
        <w:rFonts w:hint="default"/>
      </w:rPr>
    </w:lvl>
    <w:lvl w:ilvl="7" w:tplc="5B36A27E">
      <w:numFmt w:val="bullet"/>
      <w:lvlText w:val="•"/>
      <w:lvlJc w:val="left"/>
      <w:pPr>
        <w:ind w:left="2291" w:hanging="149"/>
      </w:pPr>
      <w:rPr>
        <w:rFonts w:hint="default"/>
      </w:rPr>
    </w:lvl>
    <w:lvl w:ilvl="8" w:tplc="6706DCB0">
      <w:numFmt w:val="bullet"/>
      <w:lvlText w:val="•"/>
      <w:lvlJc w:val="left"/>
      <w:pPr>
        <w:ind w:left="2604" w:hanging="149"/>
      </w:pPr>
      <w:rPr>
        <w:rFonts w:hint="default"/>
      </w:rPr>
    </w:lvl>
  </w:abstractNum>
  <w:abstractNum w:abstractNumId="261" w15:restartNumberingAfterBreak="0">
    <w:nsid w:val="6B5A2EA5"/>
    <w:multiLevelType w:val="hybridMultilevel"/>
    <w:tmpl w:val="7780F048"/>
    <w:lvl w:ilvl="0" w:tplc="9D869AD4">
      <w:numFmt w:val="bullet"/>
      <w:lvlText w:val=""/>
      <w:lvlJc w:val="left"/>
      <w:pPr>
        <w:ind w:left="820" w:hanging="360"/>
      </w:pPr>
      <w:rPr>
        <w:rFonts w:ascii="Wingdings" w:eastAsia="Wingdings" w:hAnsi="Wingdings" w:cs="Wingdings" w:hint="default"/>
        <w:w w:val="99"/>
        <w:sz w:val="24"/>
        <w:szCs w:val="24"/>
      </w:rPr>
    </w:lvl>
    <w:lvl w:ilvl="1" w:tplc="5FC2F842">
      <w:numFmt w:val="bullet"/>
      <w:lvlText w:val="•"/>
      <w:lvlJc w:val="left"/>
      <w:pPr>
        <w:ind w:left="2086" w:hanging="360"/>
      </w:pPr>
      <w:rPr>
        <w:rFonts w:hint="default"/>
      </w:rPr>
    </w:lvl>
    <w:lvl w:ilvl="2" w:tplc="B69874A8">
      <w:numFmt w:val="bullet"/>
      <w:lvlText w:val="•"/>
      <w:lvlJc w:val="left"/>
      <w:pPr>
        <w:ind w:left="3352" w:hanging="360"/>
      </w:pPr>
      <w:rPr>
        <w:rFonts w:hint="default"/>
      </w:rPr>
    </w:lvl>
    <w:lvl w:ilvl="3" w:tplc="F23C8CE8">
      <w:numFmt w:val="bullet"/>
      <w:lvlText w:val="•"/>
      <w:lvlJc w:val="left"/>
      <w:pPr>
        <w:ind w:left="4618" w:hanging="360"/>
      </w:pPr>
      <w:rPr>
        <w:rFonts w:hint="default"/>
      </w:rPr>
    </w:lvl>
    <w:lvl w:ilvl="4" w:tplc="2888608A">
      <w:numFmt w:val="bullet"/>
      <w:lvlText w:val="•"/>
      <w:lvlJc w:val="left"/>
      <w:pPr>
        <w:ind w:left="5884" w:hanging="360"/>
      </w:pPr>
      <w:rPr>
        <w:rFonts w:hint="default"/>
      </w:rPr>
    </w:lvl>
    <w:lvl w:ilvl="5" w:tplc="EF203B5E">
      <w:numFmt w:val="bullet"/>
      <w:lvlText w:val="•"/>
      <w:lvlJc w:val="left"/>
      <w:pPr>
        <w:ind w:left="7150" w:hanging="360"/>
      </w:pPr>
      <w:rPr>
        <w:rFonts w:hint="default"/>
      </w:rPr>
    </w:lvl>
    <w:lvl w:ilvl="6" w:tplc="E87A1A64">
      <w:numFmt w:val="bullet"/>
      <w:lvlText w:val="•"/>
      <w:lvlJc w:val="left"/>
      <w:pPr>
        <w:ind w:left="8416" w:hanging="360"/>
      </w:pPr>
      <w:rPr>
        <w:rFonts w:hint="default"/>
      </w:rPr>
    </w:lvl>
    <w:lvl w:ilvl="7" w:tplc="C5F4A36E">
      <w:numFmt w:val="bullet"/>
      <w:lvlText w:val="•"/>
      <w:lvlJc w:val="left"/>
      <w:pPr>
        <w:ind w:left="9682" w:hanging="360"/>
      </w:pPr>
      <w:rPr>
        <w:rFonts w:hint="default"/>
      </w:rPr>
    </w:lvl>
    <w:lvl w:ilvl="8" w:tplc="1C067A0E">
      <w:numFmt w:val="bullet"/>
      <w:lvlText w:val="•"/>
      <w:lvlJc w:val="left"/>
      <w:pPr>
        <w:ind w:left="10948" w:hanging="360"/>
      </w:pPr>
      <w:rPr>
        <w:rFonts w:hint="default"/>
      </w:rPr>
    </w:lvl>
  </w:abstractNum>
  <w:abstractNum w:abstractNumId="262" w15:restartNumberingAfterBreak="0">
    <w:nsid w:val="6CB4012E"/>
    <w:multiLevelType w:val="hybridMultilevel"/>
    <w:tmpl w:val="5E16DE20"/>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D134772"/>
    <w:multiLevelType w:val="hybridMultilevel"/>
    <w:tmpl w:val="288867E2"/>
    <w:lvl w:ilvl="0" w:tplc="B054309E">
      <w:numFmt w:val="bullet"/>
      <w:lvlText w:val="•"/>
      <w:lvlJc w:val="left"/>
      <w:pPr>
        <w:ind w:left="360" w:hanging="360"/>
      </w:pPr>
      <w:rPr>
        <w:rFonts w:ascii="Arial" w:eastAsia="Arial" w:hAnsi="Arial" w:cs="Arial" w:hint="default"/>
        <w:color w:val="365F91"/>
        <w:w w:val="99"/>
        <w:sz w:val="18"/>
        <w:szCs w:val="18"/>
      </w:rPr>
    </w:lvl>
    <w:lvl w:ilvl="1" w:tplc="88CC8D10">
      <w:numFmt w:val="bullet"/>
      <w:lvlText w:val="•"/>
      <w:lvlJc w:val="left"/>
      <w:pPr>
        <w:ind w:left="701" w:hanging="360"/>
      </w:pPr>
      <w:rPr>
        <w:rFonts w:hint="default"/>
      </w:rPr>
    </w:lvl>
    <w:lvl w:ilvl="2" w:tplc="376A6584">
      <w:numFmt w:val="bullet"/>
      <w:lvlText w:val="•"/>
      <w:lvlJc w:val="left"/>
      <w:pPr>
        <w:ind w:left="1042" w:hanging="360"/>
      </w:pPr>
      <w:rPr>
        <w:rFonts w:hint="default"/>
      </w:rPr>
    </w:lvl>
    <w:lvl w:ilvl="3" w:tplc="E28EE3F8">
      <w:numFmt w:val="bullet"/>
      <w:lvlText w:val="•"/>
      <w:lvlJc w:val="left"/>
      <w:pPr>
        <w:ind w:left="1383" w:hanging="360"/>
      </w:pPr>
      <w:rPr>
        <w:rFonts w:hint="default"/>
      </w:rPr>
    </w:lvl>
    <w:lvl w:ilvl="4" w:tplc="2E52688A">
      <w:numFmt w:val="bullet"/>
      <w:lvlText w:val="•"/>
      <w:lvlJc w:val="left"/>
      <w:pPr>
        <w:ind w:left="1724" w:hanging="360"/>
      </w:pPr>
      <w:rPr>
        <w:rFonts w:hint="default"/>
      </w:rPr>
    </w:lvl>
    <w:lvl w:ilvl="5" w:tplc="DFEE6F5A">
      <w:numFmt w:val="bullet"/>
      <w:lvlText w:val="•"/>
      <w:lvlJc w:val="left"/>
      <w:pPr>
        <w:ind w:left="2065" w:hanging="360"/>
      </w:pPr>
      <w:rPr>
        <w:rFonts w:hint="default"/>
      </w:rPr>
    </w:lvl>
    <w:lvl w:ilvl="6" w:tplc="607CFEAC">
      <w:numFmt w:val="bullet"/>
      <w:lvlText w:val="•"/>
      <w:lvlJc w:val="left"/>
      <w:pPr>
        <w:ind w:left="2406" w:hanging="360"/>
      </w:pPr>
      <w:rPr>
        <w:rFonts w:hint="default"/>
      </w:rPr>
    </w:lvl>
    <w:lvl w:ilvl="7" w:tplc="BFA6CA9C">
      <w:numFmt w:val="bullet"/>
      <w:lvlText w:val="•"/>
      <w:lvlJc w:val="left"/>
      <w:pPr>
        <w:ind w:left="2747" w:hanging="360"/>
      </w:pPr>
      <w:rPr>
        <w:rFonts w:hint="default"/>
      </w:rPr>
    </w:lvl>
    <w:lvl w:ilvl="8" w:tplc="49964C94">
      <w:numFmt w:val="bullet"/>
      <w:lvlText w:val="•"/>
      <w:lvlJc w:val="left"/>
      <w:pPr>
        <w:ind w:left="3088" w:hanging="360"/>
      </w:pPr>
      <w:rPr>
        <w:rFonts w:hint="default"/>
      </w:rPr>
    </w:lvl>
  </w:abstractNum>
  <w:abstractNum w:abstractNumId="264" w15:restartNumberingAfterBreak="0">
    <w:nsid w:val="6E5E69BA"/>
    <w:multiLevelType w:val="hybridMultilevel"/>
    <w:tmpl w:val="A052E338"/>
    <w:lvl w:ilvl="0" w:tplc="A1B2C87E">
      <w:numFmt w:val="bullet"/>
      <w:lvlText w:val="•"/>
      <w:lvlJc w:val="left"/>
      <w:pPr>
        <w:ind w:left="50" w:hanging="202"/>
      </w:pPr>
      <w:rPr>
        <w:rFonts w:ascii="Arial" w:eastAsia="Arial" w:hAnsi="Arial" w:cs="Arial" w:hint="default"/>
        <w:w w:val="99"/>
        <w:sz w:val="18"/>
        <w:szCs w:val="18"/>
      </w:rPr>
    </w:lvl>
    <w:lvl w:ilvl="1" w:tplc="1E366F0E">
      <w:numFmt w:val="bullet"/>
      <w:lvlText w:val="•"/>
      <w:lvlJc w:val="left"/>
      <w:pPr>
        <w:ind w:left="485" w:hanging="202"/>
      </w:pPr>
      <w:rPr>
        <w:rFonts w:hint="default"/>
      </w:rPr>
    </w:lvl>
    <w:lvl w:ilvl="2" w:tplc="DC74ED28">
      <w:numFmt w:val="bullet"/>
      <w:lvlText w:val="•"/>
      <w:lvlJc w:val="left"/>
      <w:pPr>
        <w:ind w:left="910" w:hanging="202"/>
      </w:pPr>
      <w:rPr>
        <w:rFonts w:hint="default"/>
      </w:rPr>
    </w:lvl>
    <w:lvl w:ilvl="3" w:tplc="B9629176">
      <w:numFmt w:val="bullet"/>
      <w:lvlText w:val="•"/>
      <w:lvlJc w:val="left"/>
      <w:pPr>
        <w:ind w:left="1335" w:hanging="202"/>
      </w:pPr>
      <w:rPr>
        <w:rFonts w:hint="default"/>
      </w:rPr>
    </w:lvl>
    <w:lvl w:ilvl="4" w:tplc="F2F2C9C6">
      <w:numFmt w:val="bullet"/>
      <w:lvlText w:val="•"/>
      <w:lvlJc w:val="left"/>
      <w:pPr>
        <w:ind w:left="1760" w:hanging="202"/>
      </w:pPr>
      <w:rPr>
        <w:rFonts w:hint="default"/>
      </w:rPr>
    </w:lvl>
    <w:lvl w:ilvl="5" w:tplc="2D86C568">
      <w:numFmt w:val="bullet"/>
      <w:lvlText w:val="•"/>
      <w:lvlJc w:val="left"/>
      <w:pPr>
        <w:ind w:left="2185" w:hanging="202"/>
      </w:pPr>
      <w:rPr>
        <w:rFonts w:hint="default"/>
      </w:rPr>
    </w:lvl>
    <w:lvl w:ilvl="6" w:tplc="B8FC4358">
      <w:numFmt w:val="bullet"/>
      <w:lvlText w:val="•"/>
      <w:lvlJc w:val="left"/>
      <w:pPr>
        <w:ind w:left="2610" w:hanging="202"/>
      </w:pPr>
      <w:rPr>
        <w:rFonts w:hint="default"/>
      </w:rPr>
    </w:lvl>
    <w:lvl w:ilvl="7" w:tplc="0D585A4E">
      <w:numFmt w:val="bullet"/>
      <w:lvlText w:val="•"/>
      <w:lvlJc w:val="left"/>
      <w:pPr>
        <w:ind w:left="3035" w:hanging="202"/>
      </w:pPr>
      <w:rPr>
        <w:rFonts w:hint="default"/>
      </w:rPr>
    </w:lvl>
    <w:lvl w:ilvl="8" w:tplc="F2D68E7E">
      <w:numFmt w:val="bullet"/>
      <w:lvlText w:val="•"/>
      <w:lvlJc w:val="left"/>
      <w:pPr>
        <w:ind w:left="3460" w:hanging="202"/>
      </w:pPr>
      <w:rPr>
        <w:rFonts w:hint="default"/>
      </w:rPr>
    </w:lvl>
  </w:abstractNum>
  <w:abstractNum w:abstractNumId="265" w15:restartNumberingAfterBreak="0">
    <w:nsid w:val="6EEA5216"/>
    <w:multiLevelType w:val="hybridMultilevel"/>
    <w:tmpl w:val="CD968FCE"/>
    <w:lvl w:ilvl="0" w:tplc="70E0E536">
      <w:numFmt w:val="bullet"/>
      <w:lvlText w:val="•"/>
      <w:lvlJc w:val="left"/>
      <w:pPr>
        <w:ind w:left="360" w:hanging="202"/>
      </w:pPr>
      <w:rPr>
        <w:rFonts w:ascii="Arial" w:eastAsia="Arial" w:hAnsi="Arial" w:cs="Arial" w:hint="default"/>
        <w:w w:val="99"/>
        <w:sz w:val="18"/>
        <w:szCs w:val="18"/>
      </w:rPr>
    </w:lvl>
    <w:lvl w:ilvl="1" w:tplc="D1321858">
      <w:numFmt w:val="bullet"/>
      <w:lvlText w:val="•"/>
      <w:lvlJc w:val="left"/>
      <w:pPr>
        <w:ind w:left="755" w:hanging="202"/>
      </w:pPr>
      <w:rPr>
        <w:rFonts w:hint="default"/>
      </w:rPr>
    </w:lvl>
    <w:lvl w:ilvl="2" w:tplc="5F6AFD34">
      <w:numFmt w:val="bullet"/>
      <w:lvlText w:val="•"/>
      <w:lvlJc w:val="left"/>
      <w:pPr>
        <w:ind w:left="1150" w:hanging="202"/>
      </w:pPr>
      <w:rPr>
        <w:rFonts w:hint="default"/>
      </w:rPr>
    </w:lvl>
    <w:lvl w:ilvl="3" w:tplc="623E7C60">
      <w:numFmt w:val="bullet"/>
      <w:lvlText w:val="•"/>
      <w:lvlJc w:val="left"/>
      <w:pPr>
        <w:ind w:left="1545" w:hanging="202"/>
      </w:pPr>
      <w:rPr>
        <w:rFonts w:hint="default"/>
      </w:rPr>
    </w:lvl>
    <w:lvl w:ilvl="4" w:tplc="F3300A9A">
      <w:numFmt w:val="bullet"/>
      <w:lvlText w:val="•"/>
      <w:lvlJc w:val="left"/>
      <w:pPr>
        <w:ind w:left="1940" w:hanging="202"/>
      </w:pPr>
      <w:rPr>
        <w:rFonts w:hint="default"/>
      </w:rPr>
    </w:lvl>
    <w:lvl w:ilvl="5" w:tplc="FD822798">
      <w:numFmt w:val="bullet"/>
      <w:lvlText w:val="•"/>
      <w:lvlJc w:val="left"/>
      <w:pPr>
        <w:ind w:left="2335" w:hanging="202"/>
      </w:pPr>
      <w:rPr>
        <w:rFonts w:hint="default"/>
      </w:rPr>
    </w:lvl>
    <w:lvl w:ilvl="6" w:tplc="7B96B926">
      <w:numFmt w:val="bullet"/>
      <w:lvlText w:val="•"/>
      <w:lvlJc w:val="left"/>
      <w:pPr>
        <w:ind w:left="2730" w:hanging="202"/>
      </w:pPr>
      <w:rPr>
        <w:rFonts w:hint="default"/>
      </w:rPr>
    </w:lvl>
    <w:lvl w:ilvl="7" w:tplc="650842BE">
      <w:numFmt w:val="bullet"/>
      <w:lvlText w:val="•"/>
      <w:lvlJc w:val="left"/>
      <w:pPr>
        <w:ind w:left="3125" w:hanging="202"/>
      </w:pPr>
      <w:rPr>
        <w:rFonts w:hint="default"/>
      </w:rPr>
    </w:lvl>
    <w:lvl w:ilvl="8" w:tplc="FA4277F0">
      <w:numFmt w:val="bullet"/>
      <w:lvlText w:val="•"/>
      <w:lvlJc w:val="left"/>
      <w:pPr>
        <w:ind w:left="3520" w:hanging="202"/>
      </w:pPr>
      <w:rPr>
        <w:rFonts w:hint="default"/>
      </w:rPr>
    </w:lvl>
  </w:abstractNum>
  <w:abstractNum w:abstractNumId="266" w15:restartNumberingAfterBreak="0">
    <w:nsid w:val="6EEC2E9E"/>
    <w:multiLevelType w:val="hybridMultilevel"/>
    <w:tmpl w:val="4C2CBDBA"/>
    <w:lvl w:ilvl="0" w:tplc="22EC2598">
      <w:numFmt w:val="bullet"/>
      <w:lvlText w:val="•"/>
      <w:lvlJc w:val="left"/>
      <w:pPr>
        <w:ind w:left="360" w:hanging="202"/>
      </w:pPr>
      <w:rPr>
        <w:rFonts w:ascii="Arial" w:eastAsia="Arial" w:hAnsi="Arial" w:cs="Arial" w:hint="default"/>
        <w:w w:val="99"/>
        <w:sz w:val="18"/>
        <w:szCs w:val="18"/>
      </w:rPr>
    </w:lvl>
    <w:lvl w:ilvl="1" w:tplc="8BFA8388">
      <w:numFmt w:val="bullet"/>
      <w:lvlText w:val="•"/>
      <w:lvlJc w:val="left"/>
      <w:pPr>
        <w:ind w:left="755" w:hanging="202"/>
      </w:pPr>
      <w:rPr>
        <w:rFonts w:hint="default"/>
      </w:rPr>
    </w:lvl>
    <w:lvl w:ilvl="2" w:tplc="A2A2A894">
      <w:numFmt w:val="bullet"/>
      <w:lvlText w:val="•"/>
      <w:lvlJc w:val="left"/>
      <w:pPr>
        <w:ind w:left="1150" w:hanging="202"/>
      </w:pPr>
      <w:rPr>
        <w:rFonts w:hint="default"/>
      </w:rPr>
    </w:lvl>
    <w:lvl w:ilvl="3" w:tplc="BEE29A68">
      <w:numFmt w:val="bullet"/>
      <w:lvlText w:val="•"/>
      <w:lvlJc w:val="left"/>
      <w:pPr>
        <w:ind w:left="1545" w:hanging="202"/>
      </w:pPr>
      <w:rPr>
        <w:rFonts w:hint="default"/>
      </w:rPr>
    </w:lvl>
    <w:lvl w:ilvl="4" w:tplc="34FE3BA8">
      <w:numFmt w:val="bullet"/>
      <w:lvlText w:val="•"/>
      <w:lvlJc w:val="left"/>
      <w:pPr>
        <w:ind w:left="1940" w:hanging="202"/>
      </w:pPr>
      <w:rPr>
        <w:rFonts w:hint="default"/>
      </w:rPr>
    </w:lvl>
    <w:lvl w:ilvl="5" w:tplc="07CC5D1A">
      <w:numFmt w:val="bullet"/>
      <w:lvlText w:val="•"/>
      <w:lvlJc w:val="left"/>
      <w:pPr>
        <w:ind w:left="2335" w:hanging="202"/>
      </w:pPr>
      <w:rPr>
        <w:rFonts w:hint="default"/>
      </w:rPr>
    </w:lvl>
    <w:lvl w:ilvl="6" w:tplc="46A0D1BA">
      <w:numFmt w:val="bullet"/>
      <w:lvlText w:val="•"/>
      <w:lvlJc w:val="left"/>
      <w:pPr>
        <w:ind w:left="2730" w:hanging="202"/>
      </w:pPr>
      <w:rPr>
        <w:rFonts w:hint="default"/>
      </w:rPr>
    </w:lvl>
    <w:lvl w:ilvl="7" w:tplc="8D7412D0">
      <w:numFmt w:val="bullet"/>
      <w:lvlText w:val="•"/>
      <w:lvlJc w:val="left"/>
      <w:pPr>
        <w:ind w:left="3125" w:hanging="202"/>
      </w:pPr>
      <w:rPr>
        <w:rFonts w:hint="default"/>
      </w:rPr>
    </w:lvl>
    <w:lvl w:ilvl="8" w:tplc="29923AC8">
      <w:numFmt w:val="bullet"/>
      <w:lvlText w:val="•"/>
      <w:lvlJc w:val="left"/>
      <w:pPr>
        <w:ind w:left="3520" w:hanging="202"/>
      </w:pPr>
      <w:rPr>
        <w:rFonts w:hint="default"/>
      </w:rPr>
    </w:lvl>
  </w:abstractNum>
  <w:abstractNum w:abstractNumId="267" w15:restartNumberingAfterBreak="0">
    <w:nsid w:val="6F013AA2"/>
    <w:multiLevelType w:val="hybridMultilevel"/>
    <w:tmpl w:val="4D869534"/>
    <w:lvl w:ilvl="0" w:tplc="876CA0E4">
      <w:numFmt w:val="bullet"/>
      <w:lvlText w:val="•"/>
      <w:lvlJc w:val="left"/>
      <w:pPr>
        <w:ind w:left="360" w:hanging="202"/>
      </w:pPr>
      <w:rPr>
        <w:rFonts w:ascii="Arial" w:eastAsia="Arial" w:hAnsi="Arial" w:cs="Arial" w:hint="default"/>
        <w:w w:val="99"/>
        <w:sz w:val="18"/>
        <w:szCs w:val="18"/>
      </w:rPr>
    </w:lvl>
    <w:lvl w:ilvl="1" w:tplc="B4964F46">
      <w:numFmt w:val="bullet"/>
      <w:lvlText w:val="•"/>
      <w:lvlJc w:val="left"/>
      <w:pPr>
        <w:ind w:left="755" w:hanging="202"/>
      </w:pPr>
      <w:rPr>
        <w:rFonts w:hint="default"/>
      </w:rPr>
    </w:lvl>
    <w:lvl w:ilvl="2" w:tplc="8DCAF9D2">
      <w:numFmt w:val="bullet"/>
      <w:lvlText w:val="•"/>
      <w:lvlJc w:val="left"/>
      <w:pPr>
        <w:ind w:left="1150" w:hanging="202"/>
      </w:pPr>
      <w:rPr>
        <w:rFonts w:hint="default"/>
      </w:rPr>
    </w:lvl>
    <w:lvl w:ilvl="3" w:tplc="7DA6DF38">
      <w:numFmt w:val="bullet"/>
      <w:lvlText w:val="•"/>
      <w:lvlJc w:val="left"/>
      <w:pPr>
        <w:ind w:left="1545" w:hanging="202"/>
      </w:pPr>
      <w:rPr>
        <w:rFonts w:hint="default"/>
      </w:rPr>
    </w:lvl>
    <w:lvl w:ilvl="4" w:tplc="ECC03BF8">
      <w:numFmt w:val="bullet"/>
      <w:lvlText w:val="•"/>
      <w:lvlJc w:val="left"/>
      <w:pPr>
        <w:ind w:left="1940" w:hanging="202"/>
      </w:pPr>
      <w:rPr>
        <w:rFonts w:hint="default"/>
      </w:rPr>
    </w:lvl>
    <w:lvl w:ilvl="5" w:tplc="2A542246">
      <w:numFmt w:val="bullet"/>
      <w:lvlText w:val="•"/>
      <w:lvlJc w:val="left"/>
      <w:pPr>
        <w:ind w:left="2335" w:hanging="202"/>
      </w:pPr>
      <w:rPr>
        <w:rFonts w:hint="default"/>
      </w:rPr>
    </w:lvl>
    <w:lvl w:ilvl="6" w:tplc="5548091E">
      <w:numFmt w:val="bullet"/>
      <w:lvlText w:val="•"/>
      <w:lvlJc w:val="left"/>
      <w:pPr>
        <w:ind w:left="2730" w:hanging="202"/>
      </w:pPr>
      <w:rPr>
        <w:rFonts w:hint="default"/>
      </w:rPr>
    </w:lvl>
    <w:lvl w:ilvl="7" w:tplc="1A9E8D30">
      <w:numFmt w:val="bullet"/>
      <w:lvlText w:val="•"/>
      <w:lvlJc w:val="left"/>
      <w:pPr>
        <w:ind w:left="3125" w:hanging="202"/>
      </w:pPr>
      <w:rPr>
        <w:rFonts w:hint="default"/>
      </w:rPr>
    </w:lvl>
    <w:lvl w:ilvl="8" w:tplc="068C62AE">
      <w:numFmt w:val="bullet"/>
      <w:lvlText w:val="•"/>
      <w:lvlJc w:val="left"/>
      <w:pPr>
        <w:ind w:left="3520" w:hanging="202"/>
      </w:pPr>
      <w:rPr>
        <w:rFonts w:hint="default"/>
      </w:rPr>
    </w:lvl>
  </w:abstractNum>
  <w:abstractNum w:abstractNumId="268" w15:restartNumberingAfterBreak="0">
    <w:nsid w:val="6F4B6790"/>
    <w:multiLevelType w:val="hybridMultilevel"/>
    <w:tmpl w:val="4470E608"/>
    <w:lvl w:ilvl="0" w:tplc="62AE284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69" w15:restartNumberingAfterBreak="0">
    <w:nsid w:val="6F6A7D60"/>
    <w:multiLevelType w:val="hybridMultilevel"/>
    <w:tmpl w:val="423C862C"/>
    <w:lvl w:ilvl="0" w:tplc="ED3E103E">
      <w:start w:val="1"/>
      <w:numFmt w:val="decimal"/>
      <w:lvlText w:val="%1."/>
      <w:lvlJc w:val="left"/>
      <w:pPr>
        <w:ind w:left="282" w:hanging="180"/>
      </w:pPr>
      <w:rPr>
        <w:rFonts w:ascii="Arial" w:eastAsia="Arial" w:hAnsi="Arial" w:cs="Arial" w:hint="default"/>
        <w:spacing w:val="-1"/>
        <w:w w:val="100"/>
        <w:sz w:val="16"/>
        <w:szCs w:val="16"/>
      </w:rPr>
    </w:lvl>
    <w:lvl w:ilvl="1" w:tplc="8A6A7628">
      <w:numFmt w:val="bullet"/>
      <w:lvlText w:val="•"/>
      <w:lvlJc w:val="left"/>
      <w:pPr>
        <w:ind w:left="603" w:hanging="180"/>
      </w:pPr>
      <w:rPr>
        <w:rFonts w:hint="default"/>
      </w:rPr>
    </w:lvl>
    <w:lvl w:ilvl="2" w:tplc="52C25FFC">
      <w:numFmt w:val="bullet"/>
      <w:lvlText w:val="•"/>
      <w:lvlJc w:val="left"/>
      <w:pPr>
        <w:ind w:left="926" w:hanging="180"/>
      </w:pPr>
      <w:rPr>
        <w:rFonts w:hint="default"/>
      </w:rPr>
    </w:lvl>
    <w:lvl w:ilvl="3" w:tplc="9B7C5DDA">
      <w:numFmt w:val="bullet"/>
      <w:lvlText w:val="•"/>
      <w:lvlJc w:val="left"/>
      <w:pPr>
        <w:ind w:left="1249" w:hanging="180"/>
      </w:pPr>
      <w:rPr>
        <w:rFonts w:hint="default"/>
      </w:rPr>
    </w:lvl>
    <w:lvl w:ilvl="4" w:tplc="EA72C5E6">
      <w:numFmt w:val="bullet"/>
      <w:lvlText w:val="•"/>
      <w:lvlJc w:val="left"/>
      <w:pPr>
        <w:ind w:left="1572" w:hanging="180"/>
      </w:pPr>
      <w:rPr>
        <w:rFonts w:hint="default"/>
      </w:rPr>
    </w:lvl>
    <w:lvl w:ilvl="5" w:tplc="C574905C">
      <w:numFmt w:val="bullet"/>
      <w:lvlText w:val="•"/>
      <w:lvlJc w:val="left"/>
      <w:pPr>
        <w:ind w:left="1895" w:hanging="180"/>
      </w:pPr>
      <w:rPr>
        <w:rFonts w:hint="default"/>
      </w:rPr>
    </w:lvl>
    <w:lvl w:ilvl="6" w:tplc="C04A4982">
      <w:numFmt w:val="bullet"/>
      <w:lvlText w:val="•"/>
      <w:lvlJc w:val="left"/>
      <w:pPr>
        <w:ind w:left="2218" w:hanging="180"/>
      </w:pPr>
      <w:rPr>
        <w:rFonts w:hint="default"/>
      </w:rPr>
    </w:lvl>
    <w:lvl w:ilvl="7" w:tplc="5B88C286">
      <w:numFmt w:val="bullet"/>
      <w:lvlText w:val="•"/>
      <w:lvlJc w:val="left"/>
      <w:pPr>
        <w:ind w:left="2542" w:hanging="180"/>
      </w:pPr>
      <w:rPr>
        <w:rFonts w:hint="default"/>
      </w:rPr>
    </w:lvl>
    <w:lvl w:ilvl="8" w:tplc="019C1650">
      <w:numFmt w:val="bullet"/>
      <w:lvlText w:val="•"/>
      <w:lvlJc w:val="left"/>
      <w:pPr>
        <w:ind w:left="2865" w:hanging="180"/>
      </w:pPr>
      <w:rPr>
        <w:rFonts w:hint="default"/>
      </w:rPr>
    </w:lvl>
  </w:abstractNum>
  <w:abstractNum w:abstractNumId="270" w15:restartNumberingAfterBreak="0">
    <w:nsid w:val="6FB12C17"/>
    <w:multiLevelType w:val="hybridMultilevel"/>
    <w:tmpl w:val="454607BE"/>
    <w:lvl w:ilvl="0" w:tplc="58960D76">
      <w:numFmt w:val="bullet"/>
      <w:lvlText w:val=""/>
      <w:lvlJc w:val="left"/>
      <w:pPr>
        <w:ind w:left="820" w:hanging="360"/>
      </w:pPr>
      <w:rPr>
        <w:rFonts w:ascii="Wingdings" w:eastAsia="Wingdings" w:hAnsi="Wingdings" w:cs="Wingdings" w:hint="default"/>
        <w:w w:val="99"/>
        <w:sz w:val="24"/>
        <w:szCs w:val="24"/>
      </w:rPr>
    </w:lvl>
    <w:lvl w:ilvl="1" w:tplc="E5EC3B42">
      <w:numFmt w:val="bullet"/>
      <w:lvlText w:val="•"/>
      <w:lvlJc w:val="left"/>
      <w:pPr>
        <w:ind w:left="2054" w:hanging="360"/>
      </w:pPr>
      <w:rPr>
        <w:rFonts w:hint="default"/>
      </w:rPr>
    </w:lvl>
    <w:lvl w:ilvl="2" w:tplc="B1E2E258">
      <w:numFmt w:val="bullet"/>
      <w:lvlText w:val="•"/>
      <w:lvlJc w:val="left"/>
      <w:pPr>
        <w:ind w:left="3288" w:hanging="360"/>
      </w:pPr>
      <w:rPr>
        <w:rFonts w:hint="default"/>
      </w:rPr>
    </w:lvl>
    <w:lvl w:ilvl="3" w:tplc="E66A2B8E">
      <w:numFmt w:val="bullet"/>
      <w:lvlText w:val="•"/>
      <w:lvlJc w:val="left"/>
      <w:pPr>
        <w:ind w:left="4522" w:hanging="360"/>
      </w:pPr>
      <w:rPr>
        <w:rFonts w:hint="default"/>
      </w:rPr>
    </w:lvl>
    <w:lvl w:ilvl="4" w:tplc="364C5FF6">
      <w:numFmt w:val="bullet"/>
      <w:lvlText w:val="•"/>
      <w:lvlJc w:val="left"/>
      <w:pPr>
        <w:ind w:left="5756" w:hanging="360"/>
      </w:pPr>
      <w:rPr>
        <w:rFonts w:hint="default"/>
      </w:rPr>
    </w:lvl>
    <w:lvl w:ilvl="5" w:tplc="EE48D120">
      <w:numFmt w:val="bullet"/>
      <w:lvlText w:val="•"/>
      <w:lvlJc w:val="left"/>
      <w:pPr>
        <w:ind w:left="6990" w:hanging="360"/>
      </w:pPr>
      <w:rPr>
        <w:rFonts w:hint="default"/>
      </w:rPr>
    </w:lvl>
    <w:lvl w:ilvl="6" w:tplc="58B21860">
      <w:numFmt w:val="bullet"/>
      <w:lvlText w:val="•"/>
      <w:lvlJc w:val="left"/>
      <w:pPr>
        <w:ind w:left="8224" w:hanging="360"/>
      </w:pPr>
      <w:rPr>
        <w:rFonts w:hint="default"/>
      </w:rPr>
    </w:lvl>
    <w:lvl w:ilvl="7" w:tplc="6A049C62">
      <w:numFmt w:val="bullet"/>
      <w:lvlText w:val="•"/>
      <w:lvlJc w:val="left"/>
      <w:pPr>
        <w:ind w:left="9458" w:hanging="360"/>
      </w:pPr>
      <w:rPr>
        <w:rFonts w:hint="default"/>
      </w:rPr>
    </w:lvl>
    <w:lvl w:ilvl="8" w:tplc="FA60E1E2">
      <w:numFmt w:val="bullet"/>
      <w:lvlText w:val="•"/>
      <w:lvlJc w:val="left"/>
      <w:pPr>
        <w:ind w:left="10692" w:hanging="360"/>
      </w:pPr>
      <w:rPr>
        <w:rFonts w:hint="default"/>
      </w:rPr>
    </w:lvl>
  </w:abstractNum>
  <w:abstractNum w:abstractNumId="271" w15:restartNumberingAfterBreak="0">
    <w:nsid w:val="6FF71CA9"/>
    <w:multiLevelType w:val="hybridMultilevel"/>
    <w:tmpl w:val="89449288"/>
    <w:lvl w:ilvl="0" w:tplc="189C7100">
      <w:numFmt w:val="bullet"/>
      <w:lvlText w:val="•"/>
      <w:lvlJc w:val="left"/>
      <w:pPr>
        <w:ind w:left="360" w:hanging="360"/>
      </w:pPr>
      <w:rPr>
        <w:rFonts w:ascii="Arial" w:eastAsia="Arial" w:hAnsi="Arial" w:cs="Arial" w:hint="default"/>
        <w:w w:val="99"/>
        <w:sz w:val="18"/>
        <w:szCs w:val="18"/>
      </w:rPr>
    </w:lvl>
    <w:lvl w:ilvl="1" w:tplc="80083828">
      <w:numFmt w:val="bullet"/>
      <w:lvlText w:val="•"/>
      <w:lvlJc w:val="left"/>
      <w:pPr>
        <w:ind w:left="701" w:hanging="360"/>
      </w:pPr>
      <w:rPr>
        <w:rFonts w:hint="default"/>
      </w:rPr>
    </w:lvl>
    <w:lvl w:ilvl="2" w:tplc="A3405E24">
      <w:numFmt w:val="bullet"/>
      <w:lvlText w:val="•"/>
      <w:lvlJc w:val="left"/>
      <w:pPr>
        <w:ind w:left="1042" w:hanging="360"/>
      </w:pPr>
      <w:rPr>
        <w:rFonts w:hint="default"/>
      </w:rPr>
    </w:lvl>
    <w:lvl w:ilvl="3" w:tplc="148814F0">
      <w:numFmt w:val="bullet"/>
      <w:lvlText w:val="•"/>
      <w:lvlJc w:val="left"/>
      <w:pPr>
        <w:ind w:left="1383" w:hanging="360"/>
      </w:pPr>
      <w:rPr>
        <w:rFonts w:hint="default"/>
      </w:rPr>
    </w:lvl>
    <w:lvl w:ilvl="4" w:tplc="A536A0C6">
      <w:numFmt w:val="bullet"/>
      <w:lvlText w:val="•"/>
      <w:lvlJc w:val="left"/>
      <w:pPr>
        <w:ind w:left="1724" w:hanging="360"/>
      </w:pPr>
      <w:rPr>
        <w:rFonts w:hint="default"/>
      </w:rPr>
    </w:lvl>
    <w:lvl w:ilvl="5" w:tplc="5D7CDE0C">
      <w:numFmt w:val="bullet"/>
      <w:lvlText w:val="•"/>
      <w:lvlJc w:val="left"/>
      <w:pPr>
        <w:ind w:left="2065" w:hanging="360"/>
      </w:pPr>
      <w:rPr>
        <w:rFonts w:hint="default"/>
      </w:rPr>
    </w:lvl>
    <w:lvl w:ilvl="6" w:tplc="F146D310">
      <w:numFmt w:val="bullet"/>
      <w:lvlText w:val="•"/>
      <w:lvlJc w:val="left"/>
      <w:pPr>
        <w:ind w:left="2406" w:hanging="360"/>
      </w:pPr>
      <w:rPr>
        <w:rFonts w:hint="default"/>
      </w:rPr>
    </w:lvl>
    <w:lvl w:ilvl="7" w:tplc="A5E85456">
      <w:numFmt w:val="bullet"/>
      <w:lvlText w:val="•"/>
      <w:lvlJc w:val="left"/>
      <w:pPr>
        <w:ind w:left="2747" w:hanging="360"/>
      </w:pPr>
      <w:rPr>
        <w:rFonts w:hint="default"/>
      </w:rPr>
    </w:lvl>
    <w:lvl w:ilvl="8" w:tplc="BD3296D0">
      <w:numFmt w:val="bullet"/>
      <w:lvlText w:val="•"/>
      <w:lvlJc w:val="left"/>
      <w:pPr>
        <w:ind w:left="3088" w:hanging="360"/>
      </w:pPr>
      <w:rPr>
        <w:rFonts w:hint="default"/>
      </w:rPr>
    </w:lvl>
  </w:abstractNum>
  <w:abstractNum w:abstractNumId="272" w15:restartNumberingAfterBreak="0">
    <w:nsid w:val="70052C92"/>
    <w:multiLevelType w:val="hybridMultilevel"/>
    <w:tmpl w:val="1B1C67F2"/>
    <w:lvl w:ilvl="0" w:tplc="3F0E4640">
      <w:numFmt w:val="bullet"/>
      <w:lvlText w:val="*"/>
      <w:lvlJc w:val="left"/>
      <w:pPr>
        <w:ind w:left="103" w:hanging="149"/>
      </w:pPr>
      <w:rPr>
        <w:rFonts w:ascii="Times New Roman" w:eastAsia="Times New Roman" w:hAnsi="Times New Roman" w:cs="Times New Roman" w:hint="default"/>
        <w:w w:val="99"/>
        <w:sz w:val="20"/>
        <w:szCs w:val="20"/>
      </w:rPr>
    </w:lvl>
    <w:lvl w:ilvl="1" w:tplc="79E84D54">
      <w:numFmt w:val="bullet"/>
      <w:lvlText w:val="•"/>
      <w:lvlJc w:val="left"/>
      <w:pPr>
        <w:ind w:left="413" w:hanging="149"/>
      </w:pPr>
      <w:rPr>
        <w:rFonts w:hint="default"/>
      </w:rPr>
    </w:lvl>
    <w:lvl w:ilvl="2" w:tplc="0EE029E6">
      <w:numFmt w:val="bullet"/>
      <w:lvlText w:val="•"/>
      <w:lvlJc w:val="left"/>
      <w:pPr>
        <w:ind w:left="726" w:hanging="149"/>
      </w:pPr>
      <w:rPr>
        <w:rFonts w:hint="default"/>
      </w:rPr>
    </w:lvl>
    <w:lvl w:ilvl="3" w:tplc="B7E8BF4E">
      <w:numFmt w:val="bullet"/>
      <w:lvlText w:val="•"/>
      <w:lvlJc w:val="left"/>
      <w:pPr>
        <w:ind w:left="1039" w:hanging="149"/>
      </w:pPr>
      <w:rPr>
        <w:rFonts w:hint="default"/>
      </w:rPr>
    </w:lvl>
    <w:lvl w:ilvl="4" w:tplc="B52864A2">
      <w:numFmt w:val="bullet"/>
      <w:lvlText w:val="•"/>
      <w:lvlJc w:val="left"/>
      <w:pPr>
        <w:ind w:left="1352" w:hanging="149"/>
      </w:pPr>
      <w:rPr>
        <w:rFonts w:hint="default"/>
      </w:rPr>
    </w:lvl>
    <w:lvl w:ilvl="5" w:tplc="1194BE52">
      <w:numFmt w:val="bullet"/>
      <w:lvlText w:val="•"/>
      <w:lvlJc w:val="left"/>
      <w:pPr>
        <w:ind w:left="1665" w:hanging="149"/>
      </w:pPr>
      <w:rPr>
        <w:rFonts w:hint="default"/>
      </w:rPr>
    </w:lvl>
    <w:lvl w:ilvl="6" w:tplc="0504A36A">
      <w:numFmt w:val="bullet"/>
      <w:lvlText w:val="•"/>
      <w:lvlJc w:val="left"/>
      <w:pPr>
        <w:ind w:left="1978" w:hanging="149"/>
      </w:pPr>
      <w:rPr>
        <w:rFonts w:hint="default"/>
      </w:rPr>
    </w:lvl>
    <w:lvl w:ilvl="7" w:tplc="BB36A482">
      <w:numFmt w:val="bullet"/>
      <w:lvlText w:val="•"/>
      <w:lvlJc w:val="left"/>
      <w:pPr>
        <w:ind w:left="2291" w:hanging="149"/>
      </w:pPr>
      <w:rPr>
        <w:rFonts w:hint="default"/>
      </w:rPr>
    </w:lvl>
    <w:lvl w:ilvl="8" w:tplc="A406F428">
      <w:numFmt w:val="bullet"/>
      <w:lvlText w:val="•"/>
      <w:lvlJc w:val="left"/>
      <w:pPr>
        <w:ind w:left="2604" w:hanging="149"/>
      </w:pPr>
      <w:rPr>
        <w:rFonts w:hint="default"/>
      </w:rPr>
    </w:lvl>
  </w:abstractNum>
  <w:abstractNum w:abstractNumId="273" w15:restartNumberingAfterBreak="0">
    <w:nsid w:val="70245FF2"/>
    <w:multiLevelType w:val="hybridMultilevel"/>
    <w:tmpl w:val="146264B8"/>
    <w:lvl w:ilvl="0" w:tplc="688A153C">
      <w:numFmt w:val="bullet"/>
      <w:lvlText w:val="•"/>
      <w:lvlJc w:val="left"/>
      <w:pPr>
        <w:ind w:left="360" w:hanging="202"/>
      </w:pPr>
      <w:rPr>
        <w:rFonts w:ascii="Arial" w:eastAsia="Arial" w:hAnsi="Arial" w:cs="Arial" w:hint="default"/>
        <w:w w:val="99"/>
        <w:sz w:val="18"/>
        <w:szCs w:val="18"/>
      </w:rPr>
    </w:lvl>
    <w:lvl w:ilvl="1" w:tplc="E99EE04E">
      <w:numFmt w:val="bullet"/>
      <w:lvlText w:val="•"/>
      <w:lvlJc w:val="left"/>
      <w:pPr>
        <w:ind w:left="755" w:hanging="202"/>
      </w:pPr>
      <w:rPr>
        <w:rFonts w:hint="default"/>
      </w:rPr>
    </w:lvl>
    <w:lvl w:ilvl="2" w:tplc="D05E3654">
      <w:numFmt w:val="bullet"/>
      <w:lvlText w:val="•"/>
      <w:lvlJc w:val="left"/>
      <w:pPr>
        <w:ind w:left="1150" w:hanging="202"/>
      </w:pPr>
      <w:rPr>
        <w:rFonts w:hint="default"/>
      </w:rPr>
    </w:lvl>
    <w:lvl w:ilvl="3" w:tplc="C2060342">
      <w:numFmt w:val="bullet"/>
      <w:lvlText w:val="•"/>
      <w:lvlJc w:val="left"/>
      <w:pPr>
        <w:ind w:left="1545" w:hanging="202"/>
      </w:pPr>
      <w:rPr>
        <w:rFonts w:hint="default"/>
      </w:rPr>
    </w:lvl>
    <w:lvl w:ilvl="4" w:tplc="7258F558">
      <w:numFmt w:val="bullet"/>
      <w:lvlText w:val="•"/>
      <w:lvlJc w:val="left"/>
      <w:pPr>
        <w:ind w:left="1940" w:hanging="202"/>
      </w:pPr>
      <w:rPr>
        <w:rFonts w:hint="default"/>
      </w:rPr>
    </w:lvl>
    <w:lvl w:ilvl="5" w:tplc="E84AE3C6">
      <w:numFmt w:val="bullet"/>
      <w:lvlText w:val="•"/>
      <w:lvlJc w:val="left"/>
      <w:pPr>
        <w:ind w:left="2335" w:hanging="202"/>
      </w:pPr>
      <w:rPr>
        <w:rFonts w:hint="default"/>
      </w:rPr>
    </w:lvl>
    <w:lvl w:ilvl="6" w:tplc="C2C0EE74">
      <w:numFmt w:val="bullet"/>
      <w:lvlText w:val="•"/>
      <w:lvlJc w:val="left"/>
      <w:pPr>
        <w:ind w:left="2730" w:hanging="202"/>
      </w:pPr>
      <w:rPr>
        <w:rFonts w:hint="default"/>
      </w:rPr>
    </w:lvl>
    <w:lvl w:ilvl="7" w:tplc="6CB61BCC">
      <w:numFmt w:val="bullet"/>
      <w:lvlText w:val="•"/>
      <w:lvlJc w:val="left"/>
      <w:pPr>
        <w:ind w:left="3125" w:hanging="202"/>
      </w:pPr>
      <w:rPr>
        <w:rFonts w:hint="default"/>
      </w:rPr>
    </w:lvl>
    <w:lvl w:ilvl="8" w:tplc="AB625AD4">
      <w:numFmt w:val="bullet"/>
      <w:lvlText w:val="•"/>
      <w:lvlJc w:val="left"/>
      <w:pPr>
        <w:ind w:left="3520" w:hanging="202"/>
      </w:pPr>
      <w:rPr>
        <w:rFonts w:hint="default"/>
      </w:rPr>
    </w:lvl>
  </w:abstractNum>
  <w:abstractNum w:abstractNumId="274" w15:restartNumberingAfterBreak="0">
    <w:nsid w:val="704D0BE5"/>
    <w:multiLevelType w:val="hybridMultilevel"/>
    <w:tmpl w:val="F99C7690"/>
    <w:lvl w:ilvl="0" w:tplc="D92CF0AE">
      <w:numFmt w:val="bullet"/>
      <w:lvlText w:val=""/>
      <w:lvlJc w:val="left"/>
      <w:pPr>
        <w:ind w:left="820" w:hanging="360"/>
      </w:pPr>
      <w:rPr>
        <w:rFonts w:ascii="Wingdings" w:eastAsia="Wingdings" w:hAnsi="Wingdings" w:cs="Wingdings" w:hint="default"/>
        <w:w w:val="99"/>
        <w:sz w:val="24"/>
        <w:szCs w:val="24"/>
      </w:rPr>
    </w:lvl>
    <w:lvl w:ilvl="1" w:tplc="0D6AEA40">
      <w:numFmt w:val="bullet"/>
      <w:lvlText w:val="•"/>
      <w:lvlJc w:val="left"/>
      <w:pPr>
        <w:ind w:left="2086" w:hanging="360"/>
      </w:pPr>
      <w:rPr>
        <w:rFonts w:hint="default"/>
      </w:rPr>
    </w:lvl>
    <w:lvl w:ilvl="2" w:tplc="5E78860A">
      <w:numFmt w:val="bullet"/>
      <w:lvlText w:val="•"/>
      <w:lvlJc w:val="left"/>
      <w:pPr>
        <w:ind w:left="3352" w:hanging="360"/>
      </w:pPr>
      <w:rPr>
        <w:rFonts w:hint="default"/>
      </w:rPr>
    </w:lvl>
    <w:lvl w:ilvl="3" w:tplc="987C6890">
      <w:numFmt w:val="bullet"/>
      <w:lvlText w:val="•"/>
      <w:lvlJc w:val="left"/>
      <w:pPr>
        <w:ind w:left="4618" w:hanging="360"/>
      </w:pPr>
      <w:rPr>
        <w:rFonts w:hint="default"/>
      </w:rPr>
    </w:lvl>
    <w:lvl w:ilvl="4" w:tplc="BB8A1008">
      <w:numFmt w:val="bullet"/>
      <w:lvlText w:val="•"/>
      <w:lvlJc w:val="left"/>
      <w:pPr>
        <w:ind w:left="5884" w:hanging="360"/>
      </w:pPr>
      <w:rPr>
        <w:rFonts w:hint="default"/>
      </w:rPr>
    </w:lvl>
    <w:lvl w:ilvl="5" w:tplc="5DE47D5C">
      <w:numFmt w:val="bullet"/>
      <w:lvlText w:val="•"/>
      <w:lvlJc w:val="left"/>
      <w:pPr>
        <w:ind w:left="7150" w:hanging="360"/>
      </w:pPr>
      <w:rPr>
        <w:rFonts w:hint="default"/>
      </w:rPr>
    </w:lvl>
    <w:lvl w:ilvl="6" w:tplc="B06A492C">
      <w:numFmt w:val="bullet"/>
      <w:lvlText w:val="•"/>
      <w:lvlJc w:val="left"/>
      <w:pPr>
        <w:ind w:left="8416" w:hanging="360"/>
      </w:pPr>
      <w:rPr>
        <w:rFonts w:hint="default"/>
      </w:rPr>
    </w:lvl>
    <w:lvl w:ilvl="7" w:tplc="9A2AB786">
      <w:numFmt w:val="bullet"/>
      <w:lvlText w:val="•"/>
      <w:lvlJc w:val="left"/>
      <w:pPr>
        <w:ind w:left="9682" w:hanging="360"/>
      </w:pPr>
      <w:rPr>
        <w:rFonts w:hint="default"/>
      </w:rPr>
    </w:lvl>
    <w:lvl w:ilvl="8" w:tplc="1A187338">
      <w:numFmt w:val="bullet"/>
      <w:lvlText w:val="•"/>
      <w:lvlJc w:val="left"/>
      <w:pPr>
        <w:ind w:left="10948" w:hanging="360"/>
      </w:pPr>
      <w:rPr>
        <w:rFonts w:hint="default"/>
      </w:rPr>
    </w:lvl>
  </w:abstractNum>
  <w:abstractNum w:abstractNumId="275" w15:restartNumberingAfterBreak="0">
    <w:nsid w:val="708D25A3"/>
    <w:multiLevelType w:val="hybridMultilevel"/>
    <w:tmpl w:val="24CC1512"/>
    <w:lvl w:ilvl="0" w:tplc="9F1C74FE">
      <w:numFmt w:val="bullet"/>
      <w:lvlText w:val=""/>
      <w:lvlJc w:val="left"/>
      <w:pPr>
        <w:ind w:left="720" w:hanging="360"/>
      </w:pPr>
      <w:rPr>
        <w:rFonts w:ascii="Symbol" w:eastAsia="Symbol" w:hAnsi="Symbol" w:cs="Symbol" w:hint="default"/>
        <w:w w:val="100"/>
        <w:sz w:val="18"/>
        <w:szCs w:val="18"/>
      </w:rPr>
    </w:lvl>
    <w:lvl w:ilvl="1" w:tplc="9DB838D2">
      <w:numFmt w:val="bullet"/>
      <w:lvlText w:val="•"/>
      <w:lvlJc w:val="left"/>
      <w:pPr>
        <w:ind w:left="1043" w:hanging="360"/>
      </w:pPr>
      <w:rPr>
        <w:rFonts w:hint="default"/>
      </w:rPr>
    </w:lvl>
    <w:lvl w:ilvl="2" w:tplc="3126F79E">
      <w:numFmt w:val="bullet"/>
      <w:lvlText w:val="•"/>
      <w:lvlJc w:val="left"/>
      <w:pPr>
        <w:ind w:left="1366" w:hanging="360"/>
      </w:pPr>
      <w:rPr>
        <w:rFonts w:hint="default"/>
      </w:rPr>
    </w:lvl>
    <w:lvl w:ilvl="3" w:tplc="EA6CDADA">
      <w:numFmt w:val="bullet"/>
      <w:lvlText w:val="•"/>
      <w:lvlJc w:val="left"/>
      <w:pPr>
        <w:ind w:left="1689" w:hanging="360"/>
      </w:pPr>
      <w:rPr>
        <w:rFonts w:hint="default"/>
      </w:rPr>
    </w:lvl>
    <w:lvl w:ilvl="4" w:tplc="9CC4B0D6">
      <w:numFmt w:val="bullet"/>
      <w:lvlText w:val="•"/>
      <w:lvlJc w:val="left"/>
      <w:pPr>
        <w:ind w:left="2012" w:hanging="360"/>
      </w:pPr>
      <w:rPr>
        <w:rFonts w:hint="default"/>
      </w:rPr>
    </w:lvl>
    <w:lvl w:ilvl="5" w:tplc="AA308802">
      <w:numFmt w:val="bullet"/>
      <w:lvlText w:val="•"/>
      <w:lvlJc w:val="left"/>
      <w:pPr>
        <w:ind w:left="2335" w:hanging="360"/>
      </w:pPr>
      <w:rPr>
        <w:rFonts w:hint="default"/>
      </w:rPr>
    </w:lvl>
    <w:lvl w:ilvl="6" w:tplc="33581322">
      <w:numFmt w:val="bullet"/>
      <w:lvlText w:val="•"/>
      <w:lvlJc w:val="left"/>
      <w:pPr>
        <w:ind w:left="2658" w:hanging="360"/>
      </w:pPr>
      <w:rPr>
        <w:rFonts w:hint="default"/>
      </w:rPr>
    </w:lvl>
    <w:lvl w:ilvl="7" w:tplc="7DCC7908">
      <w:numFmt w:val="bullet"/>
      <w:lvlText w:val="•"/>
      <w:lvlJc w:val="left"/>
      <w:pPr>
        <w:ind w:left="2981" w:hanging="360"/>
      </w:pPr>
      <w:rPr>
        <w:rFonts w:hint="default"/>
      </w:rPr>
    </w:lvl>
    <w:lvl w:ilvl="8" w:tplc="A37AED0C">
      <w:numFmt w:val="bullet"/>
      <w:lvlText w:val="•"/>
      <w:lvlJc w:val="left"/>
      <w:pPr>
        <w:ind w:left="3304" w:hanging="360"/>
      </w:pPr>
      <w:rPr>
        <w:rFonts w:hint="default"/>
      </w:rPr>
    </w:lvl>
  </w:abstractNum>
  <w:abstractNum w:abstractNumId="276" w15:restartNumberingAfterBreak="0">
    <w:nsid w:val="710D5747"/>
    <w:multiLevelType w:val="hybridMultilevel"/>
    <w:tmpl w:val="05947E1C"/>
    <w:lvl w:ilvl="0" w:tplc="814CD002">
      <w:numFmt w:val="bullet"/>
      <w:lvlText w:val=""/>
      <w:lvlJc w:val="left"/>
      <w:pPr>
        <w:ind w:left="720" w:hanging="360"/>
      </w:pPr>
      <w:rPr>
        <w:rFonts w:ascii="Symbol" w:eastAsia="Symbol" w:hAnsi="Symbol" w:cs="Symbol" w:hint="default"/>
        <w:w w:val="100"/>
        <w:sz w:val="18"/>
        <w:szCs w:val="18"/>
      </w:rPr>
    </w:lvl>
    <w:lvl w:ilvl="1" w:tplc="75EA2892">
      <w:numFmt w:val="bullet"/>
      <w:lvlText w:val="•"/>
      <w:lvlJc w:val="left"/>
      <w:pPr>
        <w:ind w:left="1043" w:hanging="360"/>
      </w:pPr>
      <w:rPr>
        <w:rFonts w:hint="default"/>
      </w:rPr>
    </w:lvl>
    <w:lvl w:ilvl="2" w:tplc="B3CC1E88">
      <w:numFmt w:val="bullet"/>
      <w:lvlText w:val="•"/>
      <w:lvlJc w:val="left"/>
      <w:pPr>
        <w:ind w:left="1366" w:hanging="360"/>
      </w:pPr>
      <w:rPr>
        <w:rFonts w:hint="default"/>
      </w:rPr>
    </w:lvl>
    <w:lvl w:ilvl="3" w:tplc="B10C9644">
      <w:numFmt w:val="bullet"/>
      <w:lvlText w:val="•"/>
      <w:lvlJc w:val="left"/>
      <w:pPr>
        <w:ind w:left="1689" w:hanging="360"/>
      </w:pPr>
      <w:rPr>
        <w:rFonts w:hint="default"/>
      </w:rPr>
    </w:lvl>
    <w:lvl w:ilvl="4" w:tplc="1EA4F220">
      <w:numFmt w:val="bullet"/>
      <w:lvlText w:val="•"/>
      <w:lvlJc w:val="left"/>
      <w:pPr>
        <w:ind w:left="2012" w:hanging="360"/>
      </w:pPr>
      <w:rPr>
        <w:rFonts w:hint="default"/>
      </w:rPr>
    </w:lvl>
    <w:lvl w:ilvl="5" w:tplc="5AF253F6">
      <w:numFmt w:val="bullet"/>
      <w:lvlText w:val="•"/>
      <w:lvlJc w:val="left"/>
      <w:pPr>
        <w:ind w:left="2335" w:hanging="360"/>
      </w:pPr>
      <w:rPr>
        <w:rFonts w:hint="default"/>
      </w:rPr>
    </w:lvl>
    <w:lvl w:ilvl="6" w:tplc="8C96EC98">
      <w:numFmt w:val="bullet"/>
      <w:lvlText w:val="•"/>
      <w:lvlJc w:val="left"/>
      <w:pPr>
        <w:ind w:left="2658" w:hanging="360"/>
      </w:pPr>
      <w:rPr>
        <w:rFonts w:hint="default"/>
      </w:rPr>
    </w:lvl>
    <w:lvl w:ilvl="7" w:tplc="373EC850">
      <w:numFmt w:val="bullet"/>
      <w:lvlText w:val="•"/>
      <w:lvlJc w:val="left"/>
      <w:pPr>
        <w:ind w:left="2981" w:hanging="360"/>
      </w:pPr>
      <w:rPr>
        <w:rFonts w:hint="default"/>
      </w:rPr>
    </w:lvl>
    <w:lvl w:ilvl="8" w:tplc="34F0226C">
      <w:numFmt w:val="bullet"/>
      <w:lvlText w:val="•"/>
      <w:lvlJc w:val="left"/>
      <w:pPr>
        <w:ind w:left="3304" w:hanging="360"/>
      </w:pPr>
      <w:rPr>
        <w:rFonts w:hint="default"/>
      </w:rPr>
    </w:lvl>
  </w:abstractNum>
  <w:abstractNum w:abstractNumId="277" w15:restartNumberingAfterBreak="0">
    <w:nsid w:val="712161DD"/>
    <w:multiLevelType w:val="hybridMultilevel"/>
    <w:tmpl w:val="4914F67E"/>
    <w:lvl w:ilvl="0" w:tplc="D0FCD0DC">
      <w:numFmt w:val="bullet"/>
      <w:lvlText w:val="•"/>
      <w:lvlJc w:val="left"/>
      <w:pPr>
        <w:ind w:left="360" w:hanging="360"/>
      </w:pPr>
      <w:rPr>
        <w:rFonts w:ascii="Arial" w:eastAsia="Arial" w:hAnsi="Arial" w:cs="Arial" w:hint="default"/>
        <w:w w:val="99"/>
        <w:sz w:val="18"/>
        <w:szCs w:val="18"/>
      </w:rPr>
    </w:lvl>
    <w:lvl w:ilvl="1" w:tplc="1A6024E8">
      <w:numFmt w:val="bullet"/>
      <w:lvlText w:val="•"/>
      <w:lvlJc w:val="left"/>
      <w:pPr>
        <w:ind w:left="701" w:hanging="360"/>
      </w:pPr>
      <w:rPr>
        <w:rFonts w:hint="default"/>
      </w:rPr>
    </w:lvl>
    <w:lvl w:ilvl="2" w:tplc="547EBEF2">
      <w:numFmt w:val="bullet"/>
      <w:lvlText w:val="•"/>
      <w:lvlJc w:val="left"/>
      <w:pPr>
        <w:ind w:left="1042" w:hanging="360"/>
      </w:pPr>
      <w:rPr>
        <w:rFonts w:hint="default"/>
      </w:rPr>
    </w:lvl>
    <w:lvl w:ilvl="3" w:tplc="E8E05D08">
      <w:numFmt w:val="bullet"/>
      <w:lvlText w:val="•"/>
      <w:lvlJc w:val="left"/>
      <w:pPr>
        <w:ind w:left="1383" w:hanging="360"/>
      </w:pPr>
      <w:rPr>
        <w:rFonts w:hint="default"/>
      </w:rPr>
    </w:lvl>
    <w:lvl w:ilvl="4" w:tplc="79AACEB8">
      <w:numFmt w:val="bullet"/>
      <w:lvlText w:val="•"/>
      <w:lvlJc w:val="left"/>
      <w:pPr>
        <w:ind w:left="1724" w:hanging="360"/>
      </w:pPr>
      <w:rPr>
        <w:rFonts w:hint="default"/>
      </w:rPr>
    </w:lvl>
    <w:lvl w:ilvl="5" w:tplc="DF8C7922">
      <w:numFmt w:val="bullet"/>
      <w:lvlText w:val="•"/>
      <w:lvlJc w:val="left"/>
      <w:pPr>
        <w:ind w:left="2065" w:hanging="360"/>
      </w:pPr>
      <w:rPr>
        <w:rFonts w:hint="default"/>
      </w:rPr>
    </w:lvl>
    <w:lvl w:ilvl="6" w:tplc="6DC233F0">
      <w:numFmt w:val="bullet"/>
      <w:lvlText w:val="•"/>
      <w:lvlJc w:val="left"/>
      <w:pPr>
        <w:ind w:left="2406" w:hanging="360"/>
      </w:pPr>
      <w:rPr>
        <w:rFonts w:hint="default"/>
      </w:rPr>
    </w:lvl>
    <w:lvl w:ilvl="7" w:tplc="00A88F6A">
      <w:numFmt w:val="bullet"/>
      <w:lvlText w:val="•"/>
      <w:lvlJc w:val="left"/>
      <w:pPr>
        <w:ind w:left="2747" w:hanging="360"/>
      </w:pPr>
      <w:rPr>
        <w:rFonts w:hint="default"/>
      </w:rPr>
    </w:lvl>
    <w:lvl w:ilvl="8" w:tplc="6C743D2C">
      <w:numFmt w:val="bullet"/>
      <w:lvlText w:val="•"/>
      <w:lvlJc w:val="left"/>
      <w:pPr>
        <w:ind w:left="3088" w:hanging="360"/>
      </w:pPr>
      <w:rPr>
        <w:rFonts w:hint="default"/>
      </w:rPr>
    </w:lvl>
  </w:abstractNum>
  <w:abstractNum w:abstractNumId="278" w15:restartNumberingAfterBreak="0">
    <w:nsid w:val="715E70F7"/>
    <w:multiLevelType w:val="hybridMultilevel"/>
    <w:tmpl w:val="08B0C47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9" w15:restartNumberingAfterBreak="0">
    <w:nsid w:val="7197029D"/>
    <w:multiLevelType w:val="hybridMultilevel"/>
    <w:tmpl w:val="C8088440"/>
    <w:lvl w:ilvl="0" w:tplc="FAE00318">
      <w:numFmt w:val="bullet"/>
      <w:lvlText w:val="•"/>
      <w:lvlJc w:val="left"/>
      <w:pPr>
        <w:ind w:left="360" w:hanging="202"/>
      </w:pPr>
      <w:rPr>
        <w:rFonts w:ascii="Arial" w:eastAsia="Arial" w:hAnsi="Arial" w:cs="Arial" w:hint="default"/>
        <w:w w:val="99"/>
        <w:sz w:val="18"/>
        <w:szCs w:val="18"/>
      </w:rPr>
    </w:lvl>
    <w:lvl w:ilvl="1" w:tplc="147E9BBC">
      <w:numFmt w:val="bullet"/>
      <w:lvlText w:val="•"/>
      <w:lvlJc w:val="left"/>
      <w:pPr>
        <w:ind w:left="755" w:hanging="202"/>
      </w:pPr>
      <w:rPr>
        <w:rFonts w:hint="default"/>
      </w:rPr>
    </w:lvl>
    <w:lvl w:ilvl="2" w:tplc="2AA0AD4A">
      <w:numFmt w:val="bullet"/>
      <w:lvlText w:val="•"/>
      <w:lvlJc w:val="left"/>
      <w:pPr>
        <w:ind w:left="1150" w:hanging="202"/>
      </w:pPr>
      <w:rPr>
        <w:rFonts w:hint="default"/>
      </w:rPr>
    </w:lvl>
    <w:lvl w:ilvl="3" w:tplc="9F0031F0">
      <w:numFmt w:val="bullet"/>
      <w:lvlText w:val="•"/>
      <w:lvlJc w:val="left"/>
      <w:pPr>
        <w:ind w:left="1545" w:hanging="202"/>
      </w:pPr>
      <w:rPr>
        <w:rFonts w:hint="default"/>
      </w:rPr>
    </w:lvl>
    <w:lvl w:ilvl="4" w:tplc="53CC443C">
      <w:numFmt w:val="bullet"/>
      <w:lvlText w:val="•"/>
      <w:lvlJc w:val="left"/>
      <w:pPr>
        <w:ind w:left="1940" w:hanging="202"/>
      </w:pPr>
      <w:rPr>
        <w:rFonts w:hint="default"/>
      </w:rPr>
    </w:lvl>
    <w:lvl w:ilvl="5" w:tplc="45A2AA80">
      <w:numFmt w:val="bullet"/>
      <w:lvlText w:val="•"/>
      <w:lvlJc w:val="left"/>
      <w:pPr>
        <w:ind w:left="2335" w:hanging="202"/>
      </w:pPr>
      <w:rPr>
        <w:rFonts w:hint="default"/>
      </w:rPr>
    </w:lvl>
    <w:lvl w:ilvl="6" w:tplc="980C7F6C">
      <w:numFmt w:val="bullet"/>
      <w:lvlText w:val="•"/>
      <w:lvlJc w:val="left"/>
      <w:pPr>
        <w:ind w:left="2730" w:hanging="202"/>
      </w:pPr>
      <w:rPr>
        <w:rFonts w:hint="default"/>
      </w:rPr>
    </w:lvl>
    <w:lvl w:ilvl="7" w:tplc="B8EE2E3E">
      <w:numFmt w:val="bullet"/>
      <w:lvlText w:val="•"/>
      <w:lvlJc w:val="left"/>
      <w:pPr>
        <w:ind w:left="3125" w:hanging="202"/>
      </w:pPr>
      <w:rPr>
        <w:rFonts w:hint="default"/>
      </w:rPr>
    </w:lvl>
    <w:lvl w:ilvl="8" w:tplc="720EF174">
      <w:numFmt w:val="bullet"/>
      <w:lvlText w:val="•"/>
      <w:lvlJc w:val="left"/>
      <w:pPr>
        <w:ind w:left="3520" w:hanging="202"/>
      </w:pPr>
      <w:rPr>
        <w:rFonts w:hint="default"/>
      </w:rPr>
    </w:lvl>
  </w:abstractNum>
  <w:abstractNum w:abstractNumId="280" w15:restartNumberingAfterBreak="0">
    <w:nsid w:val="71AD3986"/>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81" w15:restartNumberingAfterBreak="0">
    <w:nsid w:val="724770DD"/>
    <w:multiLevelType w:val="hybridMultilevel"/>
    <w:tmpl w:val="48BA8F02"/>
    <w:lvl w:ilvl="0" w:tplc="EC564486">
      <w:start w:val="1"/>
      <w:numFmt w:val="decimal"/>
      <w:lvlText w:val="%1."/>
      <w:lvlJc w:val="left"/>
      <w:pPr>
        <w:ind w:left="714" w:hanging="624"/>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2" w15:restartNumberingAfterBreak="0">
    <w:nsid w:val="729926DC"/>
    <w:multiLevelType w:val="hybridMultilevel"/>
    <w:tmpl w:val="04CC65D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3" w15:restartNumberingAfterBreak="0">
    <w:nsid w:val="731713A1"/>
    <w:multiLevelType w:val="hybridMultilevel"/>
    <w:tmpl w:val="7F82FFA0"/>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3292D42"/>
    <w:multiLevelType w:val="hybridMultilevel"/>
    <w:tmpl w:val="DA02FD76"/>
    <w:lvl w:ilvl="0" w:tplc="382654BA">
      <w:numFmt w:val="bullet"/>
      <w:lvlText w:val="•"/>
      <w:lvlJc w:val="left"/>
      <w:pPr>
        <w:ind w:left="360" w:hanging="202"/>
      </w:pPr>
      <w:rPr>
        <w:rFonts w:ascii="Arial" w:eastAsia="Arial" w:hAnsi="Arial" w:cs="Arial" w:hint="default"/>
        <w:w w:val="99"/>
        <w:sz w:val="18"/>
        <w:szCs w:val="18"/>
      </w:rPr>
    </w:lvl>
    <w:lvl w:ilvl="1" w:tplc="CAF2607E">
      <w:numFmt w:val="bullet"/>
      <w:lvlText w:val="•"/>
      <w:lvlJc w:val="left"/>
      <w:pPr>
        <w:ind w:left="773" w:hanging="202"/>
      </w:pPr>
      <w:rPr>
        <w:rFonts w:hint="default"/>
      </w:rPr>
    </w:lvl>
    <w:lvl w:ilvl="2" w:tplc="16F65B30">
      <w:numFmt w:val="bullet"/>
      <w:lvlText w:val="•"/>
      <w:lvlJc w:val="left"/>
      <w:pPr>
        <w:ind w:left="1186" w:hanging="202"/>
      </w:pPr>
      <w:rPr>
        <w:rFonts w:hint="default"/>
      </w:rPr>
    </w:lvl>
    <w:lvl w:ilvl="3" w:tplc="A41C76B2">
      <w:numFmt w:val="bullet"/>
      <w:lvlText w:val="•"/>
      <w:lvlJc w:val="left"/>
      <w:pPr>
        <w:ind w:left="1599" w:hanging="202"/>
      </w:pPr>
      <w:rPr>
        <w:rFonts w:hint="default"/>
      </w:rPr>
    </w:lvl>
    <w:lvl w:ilvl="4" w:tplc="20E8B580">
      <w:numFmt w:val="bullet"/>
      <w:lvlText w:val="•"/>
      <w:lvlJc w:val="left"/>
      <w:pPr>
        <w:ind w:left="2012" w:hanging="202"/>
      </w:pPr>
      <w:rPr>
        <w:rFonts w:hint="default"/>
      </w:rPr>
    </w:lvl>
    <w:lvl w:ilvl="5" w:tplc="6164D614">
      <w:numFmt w:val="bullet"/>
      <w:lvlText w:val="•"/>
      <w:lvlJc w:val="left"/>
      <w:pPr>
        <w:ind w:left="2425" w:hanging="202"/>
      </w:pPr>
      <w:rPr>
        <w:rFonts w:hint="default"/>
      </w:rPr>
    </w:lvl>
    <w:lvl w:ilvl="6" w:tplc="3760DF30">
      <w:numFmt w:val="bullet"/>
      <w:lvlText w:val="•"/>
      <w:lvlJc w:val="left"/>
      <w:pPr>
        <w:ind w:left="2838" w:hanging="202"/>
      </w:pPr>
      <w:rPr>
        <w:rFonts w:hint="default"/>
      </w:rPr>
    </w:lvl>
    <w:lvl w:ilvl="7" w:tplc="DE1EC304">
      <w:numFmt w:val="bullet"/>
      <w:lvlText w:val="•"/>
      <w:lvlJc w:val="left"/>
      <w:pPr>
        <w:ind w:left="3251" w:hanging="202"/>
      </w:pPr>
      <w:rPr>
        <w:rFonts w:hint="default"/>
      </w:rPr>
    </w:lvl>
    <w:lvl w:ilvl="8" w:tplc="F516184A">
      <w:numFmt w:val="bullet"/>
      <w:lvlText w:val="•"/>
      <w:lvlJc w:val="left"/>
      <w:pPr>
        <w:ind w:left="3665" w:hanging="202"/>
      </w:pPr>
      <w:rPr>
        <w:rFonts w:hint="default"/>
      </w:rPr>
    </w:lvl>
  </w:abstractNum>
  <w:abstractNum w:abstractNumId="285" w15:restartNumberingAfterBreak="0">
    <w:nsid w:val="740B26A4"/>
    <w:multiLevelType w:val="hybridMultilevel"/>
    <w:tmpl w:val="2B0E1AA6"/>
    <w:lvl w:ilvl="0" w:tplc="B7DAAB66">
      <w:numFmt w:val="bullet"/>
      <w:lvlText w:val="•"/>
      <w:lvlJc w:val="left"/>
      <w:pPr>
        <w:ind w:left="360" w:hanging="202"/>
      </w:pPr>
      <w:rPr>
        <w:rFonts w:ascii="Arial" w:eastAsia="Arial" w:hAnsi="Arial" w:cs="Arial" w:hint="default"/>
        <w:w w:val="99"/>
        <w:sz w:val="18"/>
        <w:szCs w:val="18"/>
      </w:rPr>
    </w:lvl>
    <w:lvl w:ilvl="1" w:tplc="F398D342">
      <w:numFmt w:val="bullet"/>
      <w:lvlText w:val="•"/>
      <w:lvlJc w:val="left"/>
      <w:pPr>
        <w:ind w:left="755" w:hanging="202"/>
      </w:pPr>
      <w:rPr>
        <w:rFonts w:hint="default"/>
      </w:rPr>
    </w:lvl>
    <w:lvl w:ilvl="2" w:tplc="07164E8C">
      <w:numFmt w:val="bullet"/>
      <w:lvlText w:val="•"/>
      <w:lvlJc w:val="left"/>
      <w:pPr>
        <w:ind w:left="1150" w:hanging="202"/>
      </w:pPr>
      <w:rPr>
        <w:rFonts w:hint="default"/>
      </w:rPr>
    </w:lvl>
    <w:lvl w:ilvl="3" w:tplc="D3645674">
      <w:numFmt w:val="bullet"/>
      <w:lvlText w:val="•"/>
      <w:lvlJc w:val="left"/>
      <w:pPr>
        <w:ind w:left="1545" w:hanging="202"/>
      </w:pPr>
      <w:rPr>
        <w:rFonts w:hint="default"/>
      </w:rPr>
    </w:lvl>
    <w:lvl w:ilvl="4" w:tplc="0734A1BA">
      <w:numFmt w:val="bullet"/>
      <w:lvlText w:val="•"/>
      <w:lvlJc w:val="left"/>
      <w:pPr>
        <w:ind w:left="1940" w:hanging="202"/>
      </w:pPr>
      <w:rPr>
        <w:rFonts w:hint="default"/>
      </w:rPr>
    </w:lvl>
    <w:lvl w:ilvl="5" w:tplc="F7423570">
      <w:numFmt w:val="bullet"/>
      <w:lvlText w:val="•"/>
      <w:lvlJc w:val="left"/>
      <w:pPr>
        <w:ind w:left="2335" w:hanging="202"/>
      </w:pPr>
      <w:rPr>
        <w:rFonts w:hint="default"/>
      </w:rPr>
    </w:lvl>
    <w:lvl w:ilvl="6" w:tplc="8CECAF3C">
      <w:numFmt w:val="bullet"/>
      <w:lvlText w:val="•"/>
      <w:lvlJc w:val="left"/>
      <w:pPr>
        <w:ind w:left="2730" w:hanging="202"/>
      </w:pPr>
      <w:rPr>
        <w:rFonts w:hint="default"/>
      </w:rPr>
    </w:lvl>
    <w:lvl w:ilvl="7" w:tplc="0E9E2D16">
      <w:numFmt w:val="bullet"/>
      <w:lvlText w:val="•"/>
      <w:lvlJc w:val="left"/>
      <w:pPr>
        <w:ind w:left="3125" w:hanging="202"/>
      </w:pPr>
      <w:rPr>
        <w:rFonts w:hint="default"/>
      </w:rPr>
    </w:lvl>
    <w:lvl w:ilvl="8" w:tplc="2CD2EF9A">
      <w:numFmt w:val="bullet"/>
      <w:lvlText w:val="•"/>
      <w:lvlJc w:val="left"/>
      <w:pPr>
        <w:ind w:left="3520" w:hanging="202"/>
      </w:pPr>
      <w:rPr>
        <w:rFonts w:hint="default"/>
      </w:rPr>
    </w:lvl>
  </w:abstractNum>
  <w:abstractNum w:abstractNumId="286" w15:restartNumberingAfterBreak="0">
    <w:nsid w:val="745A60B9"/>
    <w:multiLevelType w:val="hybridMultilevel"/>
    <w:tmpl w:val="D71A94C8"/>
    <w:lvl w:ilvl="0" w:tplc="68120866">
      <w:start w:val="1"/>
      <w:numFmt w:val="decimal"/>
      <w:lvlText w:val="%1."/>
      <w:lvlJc w:val="left"/>
      <w:pPr>
        <w:ind w:left="282" w:hanging="180"/>
      </w:pPr>
      <w:rPr>
        <w:rFonts w:ascii="Arial" w:eastAsia="Arial" w:hAnsi="Arial" w:cs="Arial" w:hint="default"/>
        <w:spacing w:val="-1"/>
        <w:w w:val="100"/>
        <w:sz w:val="16"/>
        <w:szCs w:val="16"/>
      </w:rPr>
    </w:lvl>
    <w:lvl w:ilvl="1" w:tplc="6E4A8D8C">
      <w:numFmt w:val="bullet"/>
      <w:lvlText w:val="•"/>
      <w:lvlJc w:val="left"/>
      <w:pPr>
        <w:ind w:left="603" w:hanging="180"/>
      </w:pPr>
      <w:rPr>
        <w:rFonts w:hint="default"/>
      </w:rPr>
    </w:lvl>
    <w:lvl w:ilvl="2" w:tplc="AB4C34E4">
      <w:numFmt w:val="bullet"/>
      <w:lvlText w:val="•"/>
      <w:lvlJc w:val="left"/>
      <w:pPr>
        <w:ind w:left="926" w:hanging="180"/>
      </w:pPr>
      <w:rPr>
        <w:rFonts w:hint="default"/>
      </w:rPr>
    </w:lvl>
    <w:lvl w:ilvl="3" w:tplc="83E08E84">
      <w:numFmt w:val="bullet"/>
      <w:lvlText w:val="•"/>
      <w:lvlJc w:val="left"/>
      <w:pPr>
        <w:ind w:left="1249" w:hanging="180"/>
      </w:pPr>
      <w:rPr>
        <w:rFonts w:hint="default"/>
      </w:rPr>
    </w:lvl>
    <w:lvl w:ilvl="4" w:tplc="025CFB96">
      <w:numFmt w:val="bullet"/>
      <w:lvlText w:val="•"/>
      <w:lvlJc w:val="left"/>
      <w:pPr>
        <w:ind w:left="1572" w:hanging="180"/>
      </w:pPr>
      <w:rPr>
        <w:rFonts w:hint="default"/>
      </w:rPr>
    </w:lvl>
    <w:lvl w:ilvl="5" w:tplc="69962B4E">
      <w:numFmt w:val="bullet"/>
      <w:lvlText w:val="•"/>
      <w:lvlJc w:val="left"/>
      <w:pPr>
        <w:ind w:left="1895" w:hanging="180"/>
      </w:pPr>
      <w:rPr>
        <w:rFonts w:hint="default"/>
      </w:rPr>
    </w:lvl>
    <w:lvl w:ilvl="6" w:tplc="96AE2D5E">
      <w:numFmt w:val="bullet"/>
      <w:lvlText w:val="•"/>
      <w:lvlJc w:val="left"/>
      <w:pPr>
        <w:ind w:left="2218" w:hanging="180"/>
      </w:pPr>
      <w:rPr>
        <w:rFonts w:hint="default"/>
      </w:rPr>
    </w:lvl>
    <w:lvl w:ilvl="7" w:tplc="D8ACE9E4">
      <w:numFmt w:val="bullet"/>
      <w:lvlText w:val="•"/>
      <w:lvlJc w:val="left"/>
      <w:pPr>
        <w:ind w:left="2542" w:hanging="180"/>
      </w:pPr>
      <w:rPr>
        <w:rFonts w:hint="default"/>
      </w:rPr>
    </w:lvl>
    <w:lvl w:ilvl="8" w:tplc="93AE0510">
      <w:numFmt w:val="bullet"/>
      <w:lvlText w:val="•"/>
      <w:lvlJc w:val="left"/>
      <w:pPr>
        <w:ind w:left="2865" w:hanging="180"/>
      </w:pPr>
      <w:rPr>
        <w:rFonts w:hint="default"/>
      </w:rPr>
    </w:lvl>
  </w:abstractNum>
  <w:abstractNum w:abstractNumId="287" w15:restartNumberingAfterBreak="0">
    <w:nsid w:val="745A6ACD"/>
    <w:multiLevelType w:val="hybridMultilevel"/>
    <w:tmpl w:val="2B1C4BC2"/>
    <w:lvl w:ilvl="0" w:tplc="B254C92C">
      <w:numFmt w:val="bullet"/>
      <w:lvlText w:val=""/>
      <w:lvlJc w:val="left"/>
      <w:pPr>
        <w:ind w:left="319" w:hanging="216"/>
      </w:pPr>
      <w:rPr>
        <w:rFonts w:ascii="Symbol" w:eastAsia="Symbol" w:hAnsi="Symbol" w:cs="Symbol" w:hint="default"/>
        <w:w w:val="100"/>
        <w:sz w:val="18"/>
        <w:szCs w:val="18"/>
      </w:rPr>
    </w:lvl>
    <w:lvl w:ilvl="1" w:tplc="31C60682">
      <w:numFmt w:val="bullet"/>
      <w:lvlText w:val="•"/>
      <w:lvlJc w:val="left"/>
      <w:pPr>
        <w:ind w:left="693" w:hanging="216"/>
      </w:pPr>
      <w:rPr>
        <w:rFonts w:hint="default"/>
      </w:rPr>
    </w:lvl>
    <w:lvl w:ilvl="2" w:tplc="025E47D8">
      <w:numFmt w:val="bullet"/>
      <w:lvlText w:val="•"/>
      <w:lvlJc w:val="left"/>
      <w:pPr>
        <w:ind w:left="1065" w:hanging="216"/>
      </w:pPr>
      <w:rPr>
        <w:rFonts w:hint="default"/>
      </w:rPr>
    </w:lvl>
    <w:lvl w:ilvl="3" w:tplc="93384170">
      <w:numFmt w:val="bullet"/>
      <w:lvlText w:val="•"/>
      <w:lvlJc w:val="left"/>
      <w:pPr>
        <w:ind w:left="1438" w:hanging="216"/>
      </w:pPr>
      <w:rPr>
        <w:rFonts w:hint="default"/>
      </w:rPr>
    </w:lvl>
    <w:lvl w:ilvl="4" w:tplc="B9FA4AEC">
      <w:numFmt w:val="bullet"/>
      <w:lvlText w:val="•"/>
      <w:lvlJc w:val="left"/>
      <w:pPr>
        <w:ind w:left="1811" w:hanging="216"/>
      </w:pPr>
      <w:rPr>
        <w:rFonts w:hint="default"/>
      </w:rPr>
    </w:lvl>
    <w:lvl w:ilvl="5" w:tplc="B954855E">
      <w:numFmt w:val="bullet"/>
      <w:lvlText w:val="•"/>
      <w:lvlJc w:val="left"/>
      <w:pPr>
        <w:ind w:left="2184" w:hanging="216"/>
      </w:pPr>
      <w:rPr>
        <w:rFonts w:hint="default"/>
      </w:rPr>
    </w:lvl>
    <w:lvl w:ilvl="6" w:tplc="08B0B86A">
      <w:numFmt w:val="bullet"/>
      <w:lvlText w:val="•"/>
      <w:lvlJc w:val="left"/>
      <w:pPr>
        <w:ind w:left="2557" w:hanging="216"/>
      </w:pPr>
      <w:rPr>
        <w:rFonts w:hint="default"/>
      </w:rPr>
    </w:lvl>
    <w:lvl w:ilvl="7" w:tplc="2CFC4B64">
      <w:numFmt w:val="bullet"/>
      <w:lvlText w:val="•"/>
      <w:lvlJc w:val="left"/>
      <w:pPr>
        <w:ind w:left="2930" w:hanging="216"/>
      </w:pPr>
      <w:rPr>
        <w:rFonts w:hint="default"/>
      </w:rPr>
    </w:lvl>
    <w:lvl w:ilvl="8" w:tplc="89C281F2">
      <w:numFmt w:val="bullet"/>
      <w:lvlText w:val="•"/>
      <w:lvlJc w:val="left"/>
      <w:pPr>
        <w:ind w:left="3303" w:hanging="216"/>
      </w:pPr>
      <w:rPr>
        <w:rFonts w:hint="default"/>
      </w:rPr>
    </w:lvl>
  </w:abstractNum>
  <w:abstractNum w:abstractNumId="288" w15:restartNumberingAfterBreak="0">
    <w:nsid w:val="74F41412"/>
    <w:multiLevelType w:val="hybridMultilevel"/>
    <w:tmpl w:val="4E0EF99C"/>
    <w:lvl w:ilvl="0" w:tplc="A1780FBC">
      <w:numFmt w:val="bullet"/>
      <w:lvlText w:val=""/>
      <w:lvlJc w:val="left"/>
      <w:pPr>
        <w:ind w:left="820" w:hanging="360"/>
      </w:pPr>
      <w:rPr>
        <w:rFonts w:ascii="Wingdings" w:eastAsia="Wingdings" w:hAnsi="Wingdings" w:cs="Wingdings" w:hint="default"/>
        <w:w w:val="100"/>
        <w:sz w:val="22"/>
        <w:szCs w:val="22"/>
      </w:rPr>
    </w:lvl>
    <w:lvl w:ilvl="1" w:tplc="193675DC">
      <w:numFmt w:val="bullet"/>
      <w:lvlText w:val="•"/>
      <w:lvlJc w:val="left"/>
      <w:pPr>
        <w:ind w:left="1624" w:hanging="360"/>
      </w:pPr>
      <w:rPr>
        <w:rFonts w:hint="default"/>
      </w:rPr>
    </w:lvl>
    <w:lvl w:ilvl="2" w:tplc="F56E4040">
      <w:numFmt w:val="bullet"/>
      <w:lvlText w:val="•"/>
      <w:lvlJc w:val="left"/>
      <w:pPr>
        <w:ind w:left="2428" w:hanging="360"/>
      </w:pPr>
      <w:rPr>
        <w:rFonts w:hint="default"/>
      </w:rPr>
    </w:lvl>
    <w:lvl w:ilvl="3" w:tplc="51C6A638">
      <w:numFmt w:val="bullet"/>
      <w:lvlText w:val="•"/>
      <w:lvlJc w:val="left"/>
      <w:pPr>
        <w:ind w:left="3232" w:hanging="360"/>
      </w:pPr>
      <w:rPr>
        <w:rFonts w:hint="default"/>
      </w:rPr>
    </w:lvl>
    <w:lvl w:ilvl="4" w:tplc="3F7AA82C">
      <w:numFmt w:val="bullet"/>
      <w:lvlText w:val="•"/>
      <w:lvlJc w:val="left"/>
      <w:pPr>
        <w:ind w:left="4036" w:hanging="360"/>
      </w:pPr>
      <w:rPr>
        <w:rFonts w:hint="default"/>
      </w:rPr>
    </w:lvl>
    <w:lvl w:ilvl="5" w:tplc="1DB29324">
      <w:numFmt w:val="bullet"/>
      <w:lvlText w:val="•"/>
      <w:lvlJc w:val="left"/>
      <w:pPr>
        <w:ind w:left="4840" w:hanging="360"/>
      </w:pPr>
      <w:rPr>
        <w:rFonts w:hint="default"/>
      </w:rPr>
    </w:lvl>
    <w:lvl w:ilvl="6" w:tplc="758E41E4">
      <w:numFmt w:val="bullet"/>
      <w:lvlText w:val="•"/>
      <w:lvlJc w:val="left"/>
      <w:pPr>
        <w:ind w:left="5644" w:hanging="360"/>
      </w:pPr>
      <w:rPr>
        <w:rFonts w:hint="default"/>
      </w:rPr>
    </w:lvl>
    <w:lvl w:ilvl="7" w:tplc="2C2258C8">
      <w:numFmt w:val="bullet"/>
      <w:lvlText w:val="•"/>
      <w:lvlJc w:val="left"/>
      <w:pPr>
        <w:ind w:left="6448" w:hanging="360"/>
      </w:pPr>
      <w:rPr>
        <w:rFonts w:hint="default"/>
      </w:rPr>
    </w:lvl>
    <w:lvl w:ilvl="8" w:tplc="4D702910">
      <w:numFmt w:val="bullet"/>
      <w:lvlText w:val="•"/>
      <w:lvlJc w:val="left"/>
      <w:pPr>
        <w:ind w:left="7252" w:hanging="360"/>
      </w:pPr>
      <w:rPr>
        <w:rFonts w:hint="default"/>
      </w:rPr>
    </w:lvl>
  </w:abstractNum>
  <w:abstractNum w:abstractNumId="289" w15:restartNumberingAfterBreak="0">
    <w:nsid w:val="750C1127"/>
    <w:multiLevelType w:val="hybridMultilevel"/>
    <w:tmpl w:val="519C57D4"/>
    <w:lvl w:ilvl="0" w:tplc="BB449C44">
      <w:start w:val="1"/>
      <w:numFmt w:val="decimal"/>
      <w:lvlText w:val="%1)"/>
      <w:lvlJc w:val="left"/>
      <w:pPr>
        <w:ind w:left="0" w:hanging="211"/>
      </w:pPr>
      <w:rPr>
        <w:rFonts w:ascii="Arial" w:eastAsia="Arial" w:hAnsi="Arial" w:cs="Arial" w:hint="default"/>
        <w:spacing w:val="-4"/>
        <w:w w:val="99"/>
        <w:sz w:val="18"/>
        <w:szCs w:val="18"/>
      </w:rPr>
    </w:lvl>
    <w:lvl w:ilvl="1" w:tplc="6C903D6A">
      <w:numFmt w:val="bullet"/>
      <w:lvlText w:val="•"/>
      <w:lvlJc w:val="left"/>
      <w:pPr>
        <w:ind w:left="332" w:hanging="211"/>
      </w:pPr>
      <w:rPr>
        <w:rFonts w:hint="default"/>
      </w:rPr>
    </w:lvl>
    <w:lvl w:ilvl="2" w:tplc="617AE2D8">
      <w:numFmt w:val="bullet"/>
      <w:lvlText w:val="•"/>
      <w:lvlJc w:val="left"/>
      <w:pPr>
        <w:ind w:left="664" w:hanging="211"/>
      </w:pPr>
      <w:rPr>
        <w:rFonts w:hint="default"/>
      </w:rPr>
    </w:lvl>
    <w:lvl w:ilvl="3" w:tplc="061CC7D8">
      <w:numFmt w:val="bullet"/>
      <w:lvlText w:val="•"/>
      <w:lvlJc w:val="left"/>
      <w:pPr>
        <w:ind w:left="996" w:hanging="211"/>
      </w:pPr>
      <w:rPr>
        <w:rFonts w:hint="default"/>
      </w:rPr>
    </w:lvl>
    <w:lvl w:ilvl="4" w:tplc="3D322F12">
      <w:numFmt w:val="bullet"/>
      <w:lvlText w:val="•"/>
      <w:lvlJc w:val="left"/>
      <w:pPr>
        <w:ind w:left="1328" w:hanging="211"/>
      </w:pPr>
      <w:rPr>
        <w:rFonts w:hint="default"/>
      </w:rPr>
    </w:lvl>
    <w:lvl w:ilvl="5" w:tplc="5498D4EC">
      <w:numFmt w:val="bullet"/>
      <w:lvlText w:val="•"/>
      <w:lvlJc w:val="left"/>
      <w:pPr>
        <w:ind w:left="1661" w:hanging="211"/>
      </w:pPr>
      <w:rPr>
        <w:rFonts w:hint="default"/>
      </w:rPr>
    </w:lvl>
    <w:lvl w:ilvl="6" w:tplc="E858FEAE">
      <w:numFmt w:val="bullet"/>
      <w:lvlText w:val="•"/>
      <w:lvlJc w:val="left"/>
      <w:pPr>
        <w:ind w:left="1993" w:hanging="211"/>
      </w:pPr>
      <w:rPr>
        <w:rFonts w:hint="default"/>
      </w:rPr>
    </w:lvl>
    <w:lvl w:ilvl="7" w:tplc="0F407CF6">
      <w:numFmt w:val="bullet"/>
      <w:lvlText w:val="•"/>
      <w:lvlJc w:val="left"/>
      <w:pPr>
        <w:ind w:left="2325" w:hanging="211"/>
      </w:pPr>
      <w:rPr>
        <w:rFonts w:hint="default"/>
      </w:rPr>
    </w:lvl>
    <w:lvl w:ilvl="8" w:tplc="870ECE18">
      <w:numFmt w:val="bullet"/>
      <w:lvlText w:val="•"/>
      <w:lvlJc w:val="left"/>
      <w:pPr>
        <w:ind w:left="2657" w:hanging="211"/>
      </w:pPr>
      <w:rPr>
        <w:rFonts w:hint="default"/>
      </w:rPr>
    </w:lvl>
  </w:abstractNum>
  <w:abstractNum w:abstractNumId="290" w15:restartNumberingAfterBreak="0">
    <w:nsid w:val="75AD36FA"/>
    <w:multiLevelType w:val="hybridMultilevel"/>
    <w:tmpl w:val="89421F66"/>
    <w:lvl w:ilvl="0" w:tplc="F9E8D808">
      <w:numFmt w:val="bullet"/>
      <w:lvlText w:val="•"/>
      <w:lvlJc w:val="left"/>
      <w:pPr>
        <w:ind w:left="360" w:hanging="360"/>
      </w:pPr>
      <w:rPr>
        <w:rFonts w:ascii="Arial" w:eastAsia="Arial" w:hAnsi="Arial" w:cs="Arial" w:hint="default"/>
        <w:color w:val="008000"/>
        <w:w w:val="99"/>
        <w:sz w:val="18"/>
        <w:szCs w:val="18"/>
      </w:rPr>
    </w:lvl>
    <w:lvl w:ilvl="1" w:tplc="6B90DC54">
      <w:numFmt w:val="bullet"/>
      <w:lvlText w:val="•"/>
      <w:lvlJc w:val="left"/>
      <w:pPr>
        <w:ind w:left="701" w:hanging="360"/>
      </w:pPr>
      <w:rPr>
        <w:rFonts w:hint="default"/>
      </w:rPr>
    </w:lvl>
    <w:lvl w:ilvl="2" w:tplc="00CCD5D6">
      <w:numFmt w:val="bullet"/>
      <w:lvlText w:val="•"/>
      <w:lvlJc w:val="left"/>
      <w:pPr>
        <w:ind w:left="1042" w:hanging="360"/>
      </w:pPr>
      <w:rPr>
        <w:rFonts w:hint="default"/>
      </w:rPr>
    </w:lvl>
    <w:lvl w:ilvl="3" w:tplc="F2928CA4">
      <w:numFmt w:val="bullet"/>
      <w:lvlText w:val="•"/>
      <w:lvlJc w:val="left"/>
      <w:pPr>
        <w:ind w:left="1383" w:hanging="360"/>
      </w:pPr>
      <w:rPr>
        <w:rFonts w:hint="default"/>
      </w:rPr>
    </w:lvl>
    <w:lvl w:ilvl="4" w:tplc="EDA44BEE">
      <w:numFmt w:val="bullet"/>
      <w:lvlText w:val="•"/>
      <w:lvlJc w:val="left"/>
      <w:pPr>
        <w:ind w:left="1724" w:hanging="360"/>
      </w:pPr>
      <w:rPr>
        <w:rFonts w:hint="default"/>
      </w:rPr>
    </w:lvl>
    <w:lvl w:ilvl="5" w:tplc="3A98241A">
      <w:numFmt w:val="bullet"/>
      <w:lvlText w:val="•"/>
      <w:lvlJc w:val="left"/>
      <w:pPr>
        <w:ind w:left="2065" w:hanging="360"/>
      </w:pPr>
      <w:rPr>
        <w:rFonts w:hint="default"/>
      </w:rPr>
    </w:lvl>
    <w:lvl w:ilvl="6" w:tplc="3F029EC8">
      <w:numFmt w:val="bullet"/>
      <w:lvlText w:val="•"/>
      <w:lvlJc w:val="left"/>
      <w:pPr>
        <w:ind w:left="2406" w:hanging="360"/>
      </w:pPr>
      <w:rPr>
        <w:rFonts w:hint="default"/>
      </w:rPr>
    </w:lvl>
    <w:lvl w:ilvl="7" w:tplc="FB50BC4C">
      <w:numFmt w:val="bullet"/>
      <w:lvlText w:val="•"/>
      <w:lvlJc w:val="left"/>
      <w:pPr>
        <w:ind w:left="2747" w:hanging="360"/>
      </w:pPr>
      <w:rPr>
        <w:rFonts w:hint="default"/>
      </w:rPr>
    </w:lvl>
    <w:lvl w:ilvl="8" w:tplc="2E30348E">
      <w:numFmt w:val="bullet"/>
      <w:lvlText w:val="•"/>
      <w:lvlJc w:val="left"/>
      <w:pPr>
        <w:ind w:left="3088" w:hanging="360"/>
      </w:pPr>
      <w:rPr>
        <w:rFonts w:hint="default"/>
      </w:rPr>
    </w:lvl>
  </w:abstractNum>
  <w:abstractNum w:abstractNumId="291" w15:restartNumberingAfterBreak="0">
    <w:nsid w:val="78313C44"/>
    <w:multiLevelType w:val="hybridMultilevel"/>
    <w:tmpl w:val="65DAE2D4"/>
    <w:lvl w:ilvl="0" w:tplc="9D7E9C66">
      <w:numFmt w:val="bullet"/>
      <w:lvlText w:val="•"/>
      <w:lvlJc w:val="left"/>
      <w:pPr>
        <w:ind w:left="360" w:hanging="202"/>
      </w:pPr>
      <w:rPr>
        <w:rFonts w:ascii="Arial" w:eastAsia="Arial" w:hAnsi="Arial" w:cs="Arial" w:hint="default"/>
        <w:w w:val="99"/>
        <w:sz w:val="18"/>
        <w:szCs w:val="18"/>
      </w:rPr>
    </w:lvl>
    <w:lvl w:ilvl="1" w:tplc="A6ACB3DC">
      <w:numFmt w:val="bullet"/>
      <w:lvlText w:val="•"/>
      <w:lvlJc w:val="left"/>
      <w:pPr>
        <w:ind w:left="757" w:hanging="202"/>
      </w:pPr>
      <w:rPr>
        <w:rFonts w:hint="default"/>
      </w:rPr>
    </w:lvl>
    <w:lvl w:ilvl="2" w:tplc="8BFE0814">
      <w:numFmt w:val="bullet"/>
      <w:lvlText w:val="•"/>
      <w:lvlJc w:val="left"/>
      <w:pPr>
        <w:ind w:left="1154" w:hanging="202"/>
      </w:pPr>
      <w:rPr>
        <w:rFonts w:hint="default"/>
      </w:rPr>
    </w:lvl>
    <w:lvl w:ilvl="3" w:tplc="66D0C8DA">
      <w:numFmt w:val="bullet"/>
      <w:lvlText w:val="•"/>
      <w:lvlJc w:val="left"/>
      <w:pPr>
        <w:ind w:left="1551" w:hanging="202"/>
      </w:pPr>
      <w:rPr>
        <w:rFonts w:hint="default"/>
      </w:rPr>
    </w:lvl>
    <w:lvl w:ilvl="4" w:tplc="CE4CEA4E">
      <w:numFmt w:val="bullet"/>
      <w:lvlText w:val="•"/>
      <w:lvlJc w:val="left"/>
      <w:pPr>
        <w:ind w:left="1948" w:hanging="202"/>
      </w:pPr>
      <w:rPr>
        <w:rFonts w:hint="default"/>
      </w:rPr>
    </w:lvl>
    <w:lvl w:ilvl="5" w:tplc="34563D8C">
      <w:numFmt w:val="bullet"/>
      <w:lvlText w:val="•"/>
      <w:lvlJc w:val="left"/>
      <w:pPr>
        <w:ind w:left="2345" w:hanging="202"/>
      </w:pPr>
      <w:rPr>
        <w:rFonts w:hint="default"/>
      </w:rPr>
    </w:lvl>
    <w:lvl w:ilvl="6" w:tplc="A69ACA9E">
      <w:numFmt w:val="bullet"/>
      <w:lvlText w:val="•"/>
      <w:lvlJc w:val="left"/>
      <w:pPr>
        <w:ind w:left="2742" w:hanging="202"/>
      </w:pPr>
      <w:rPr>
        <w:rFonts w:hint="default"/>
      </w:rPr>
    </w:lvl>
    <w:lvl w:ilvl="7" w:tplc="98D23C60">
      <w:numFmt w:val="bullet"/>
      <w:lvlText w:val="•"/>
      <w:lvlJc w:val="left"/>
      <w:pPr>
        <w:ind w:left="3139" w:hanging="202"/>
      </w:pPr>
      <w:rPr>
        <w:rFonts w:hint="default"/>
      </w:rPr>
    </w:lvl>
    <w:lvl w:ilvl="8" w:tplc="7D06E682">
      <w:numFmt w:val="bullet"/>
      <w:lvlText w:val="•"/>
      <w:lvlJc w:val="left"/>
      <w:pPr>
        <w:ind w:left="3536" w:hanging="202"/>
      </w:pPr>
      <w:rPr>
        <w:rFonts w:hint="default"/>
      </w:rPr>
    </w:lvl>
  </w:abstractNum>
  <w:abstractNum w:abstractNumId="292" w15:restartNumberingAfterBreak="0">
    <w:nsid w:val="79005709"/>
    <w:multiLevelType w:val="hybridMultilevel"/>
    <w:tmpl w:val="82E88684"/>
    <w:lvl w:ilvl="0" w:tplc="12F479BA">
      <w:numFmt w:val="bullet"/>
      <w:lvlText w:val="•"/>
      <w:lvlJc w:val="left"/>
      <w:pPr>
        <w:ind w:left="360" w:hanging="202"/>
      </w:pPr>
      <w:rPr>
        <w:rFonts w:ascii="Arial" w:eastAsia="Arial" w:hAnsi="Arial" w:cs="Arial" w:hint="default"/>
        <w:w w:val="99"/>
        <w:sz w:val="18"/>
        <w:szCs w:val="18"/>
      </w:rPr>
    </w:lvl>
    <w:lvl w:ilvl="1" w:tplc="72BC1EE6">
      <w:numFmt w:val="bullet"/>
      <w:lvlText w:val="•"/>
      <w:lvlJc w:val="left"/>
      <w:pPr>
        <w:ind w:left="755" w:hanging="202"/>
      </w:pPr>
      <w:rPr>
        <w:rFonts w:hint="default"/>
      </w:rPr>
    </w:lvl>
    <w:lvl w:ilvl="2" w:tplc="E0500674">
      <w:numFmt w:val="bullet"/>
      <w:lvlText w:val="•"/>
      <w:lvlJc w:val="left"/>
      <w:pPr>
        <w:ind w:left="1150" w:hanging="202"/>
      </w:pPr>
      <w:rPr>
        <w:rFonts w:hint="default"/>
      </w:rPr>
    </w:lvl>
    <w:lvl w:ilvl="3" w:tplc="03DEBEE8">
      <w:numFmt w:val="bullet"/>
      <w:lvlText w:val="•"/>
      <w:lvlJc w:val="left"/>
      <w:pPr>
        <w:ind w:left="1545" w:hanging="202"/>
      </w:pPr>
      <w:rPr>
        <w:rFonts w:hint="default"/>
      </w:rPr>
    </w:lvl>
    <w:lvl w:ilvl="4" w:tplc="48F410AC">
      <w:numFmt w:val="bullet"/>
      <w:lvlText w:val="•"/>
      <w:lvlJc w:val="left"/>
      <w:pPr>
        <w:ind w:left="1940" w:hanging="202"/>
      </w:pPr>
      <w:rPr>
        <w:rFonts w:hint="default"/>
      </w:rPr>
    </w:lvl>
    <w:lvl w:ilvl="5" w:tplc="E1A05800">
      <w:numFmt w:val="bullet"/>
      <w:lvlText w:val="•"/>
      <w:lvlJc w:val="left"/>
      <w:pPr>
        <w:ind w:left="2335" w:hanging="202"/>
      </w:pPr>
      <w:rPr>
        <w:rFonts w:hint="default"/>
      </w:rPr>
    </w:lvl>
    <w:lvl w:ilvl="6" w:tplc="7952ADE4">
      <w:numFmt w:val="bullet"/>
      <w:lvlText w:val="•"/>
      <w:lvlJc w:val="left"/>
      <w:pPr>
        <w:ind w:left="2730" w:hanging="202"/>
      </w:pPr>
      <w:rPr>
        <w:rFonts w:hint="default"/>
      </w:rPr>
    </w:lvl>
    <w:lvl w:ilvl="7" w:tplc="82A0C966">
      <w:numFmt w:val="bullet"/>
      <w:lvlText w:val="•"/>
      <w:lvlJc w:val="left"/>
      <w:pPr>
        <w:ind w:left="3125" w:hanging="202"/>
      </w:pPr>
      <w:rPr>
        <w:rFonts w:hint="default"/>
      </w:rPr>
    </w:lvl>
    <w:lvl w:ilvl="8" w:tplc="EA9AA112">
      <w:numFmt w:val="bullet"/>
      <w:lvlText w:val="•"/>
      <w:lvlJc w:val="left"/>
      <w:pPr>
        <w:ind w:left="3520" w:hanging="202"/>
      </w:pPr>
      <w:rPr>
        <w:rFonts w:hint="default"/>
      </w:rPr>
    </w:lvl>
  </w:abstractNum>
  <w:abstractNum w:abstractNumId="293" w15:restartNumberingAfterBreak="0">
    <w:nsid w:val="7A085AA2"/>
    <w:multiLevelType w:val="hybridMultilevel"/>
    <w:tmpl w:val="26D4F586"/>
    <w:lvl w:ilvl="0" w:tplc="102251C4">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94" w15:restartNumberingAfterBreak="0">
    <w:nsid w:val="7ACB1F7C"/>
    <w:multiLevelType w:val="hybridMultilevel"/>
    <w:tmpl w:val="002CDAEE"/>
    <w:lvl w:ilvl="0" w:tplc="905472B8">
      <w:numFmt w:val="bullet"/>
      <w:lvlText w:val="•"/>
      <w:lvlJc w:val="left"/>
      <w:pPr>
        <w:ind w:left="360" w:hanging="360"/>
      </w:pPr>
      <w:rPr>
        <w:rFonts w:ascii="Arial" w:eastAsia="Arial" w:hAnsi="Arial" w:cs="Arial" w:hint="default"/>
        <w:w w:val="99"/>
        <w:sz w:val="18"/>
        <w:szCs w:val="18"/>
      </w:rPr>
    </w:lvl>
    <w:lvl w:ilvl="1" w:tplc="655619BC">
      <w:numFmt w:val="bullet"/>
      <w:lvlText w:val="•"/>
      <w:lvlJc w:val="left"/>
      <w:pPr>
        <w:ind w:left="755" w:hanging="360"/>
      </w:pPr>
      <w:rPr>
        <w:rFonts w:hint="default"/>
      </w:rPr>
    </w:lvl>
    <w:lvl w:ilvl="2" w:tplc="A038EAC8">
      <w:numFmt w:val="bullet"/>
      <w:lvlText w:val="•"/>
      <w:lvlJc w:val="left"/>
      <w:pPr>
        <w:ind w:left="1150" w:hanging="360"/>
      </w:pPr>
      <w:rPr>
        <w:rFonts w:hint="default"/>
      </w:rPr>
    </w:lvl>
    <w:lvl w:ilvl="3" w:tplc="96663DDA">
      <w:numFmt w:val="bullet"/>
      <w:lvlText w:val="•"/>
      <w:lvlJc w:val="left"/>
      <w:pPr>
        <w:ind w:left="1545" w:hanging="360"/>
      </w:pPr>
      <w:rPr>
        <w:rFonts w:hint="default"/>
      </w:rPr>
    </w:lvl>
    <w:lvl w:ilvl="4" w:tplc="4A3A25CE">
      <w:numFmt w:val="bullet"/>
      <w:lvlText w:val="•"/>
      <w:lvlJc w:val="left"/>
      <w:pPr>
        <w:ind w:left="1940" w:hanging="360"/>
      </w:pPr>
      <w:rPr>
        <w:rFonts w:hint="default"/>
      </w:rPr>
    </w:lvl>
    <w:lvl w:ilvl="5" w:tplc="9F96A62C">
      <w:numFmt w:val="bullet"/>
      <w:lvlText w:val="•"/>
      <w:lvlJc w:val="left"/>
      <w:pPr>
        <w:ind w:left="2335" w:hanging="360"/>
      </w:pPr>
      <w:rPr>
        <w:rFonts w:hint="default"/>
      </w:rPr>
    </w:lvl>
    <w:lvl w:ilvl="6" w:tplc="880EE478">
      <w:numFmt w:val="bullet"/>
      <w:lvlText w:val="•"/>
      <w:lvlJc w:val="left"/>
      <w:pPr>
        <w:ind w:left="2730" w:hanging="360"/>
      </w:pPr>
      <w:rPr>
        <w:rFonts w:hint="default"/>
      </w:rPr>
    </w:lvl>
    <w:lvl w:ilvl="7" w:tplc="760037FA">
      <w:numFmt w:val="bullet"/>
      <w:lvlText w:val="•"/>
      <w:lvlJc w:val="left"/>
      <w:pPr>
        <w:ind w:left="3125" w:hanging="360"/>
      </w:pPr>
      <w:rPr>
        <w:rFonts w:hint="default"/>
      </w:rPr>
    </w:lvl>
    <w:lvl w:ilvl="8" w:tplc="CE226FD8">
      <w:numFmt w:val="bullet"/>
      <w:lvlText w:val="•"/>
      <w:lvlJc w:val="left"/>
      <w:pPr>
        <w:ind w:left="3520" w:hanging="360"/>
      </w:pPr>
      <w:rPr>
        <w:rFonts w:hint="default"/>
      </w:rPr>
    </w:lvl>
  </w:abstractNum>
  <w:abstractNum w:abstractNumId="295" w15:restartNumberingAfterBreak="0">
    <w:nsid w:val="7BA66277"/>
    <w:multiLevelType w:val="hybridMultilevel"/>
    <w:tmpl w:val="8D6C03D2"/>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BE26FE4"/>
    <w:multiLevelType w:val="hybridMultilevel"/>
    <w:tmpl w:val="BBB6ACDE"/>
    <w:lvl w:ilvl="0" w:tplc="577CBE38">
      <w:numFmt w:val="bullet"/>
      <w:lvlText w:val=""/>
      <w:lvlJc w:val="left"/>
      <w:pPr>
        <w:ind w:left="319" w:hanging="216"/>
      </w:pPr>
      <w:rPr>
        <w:rFonts w:ascii="Symbol" w:eastAsia="Symbol" w:hAnsi="Symbol" w:cs="Symbol" w:hint="default"/>
        <w:w w:val="100"/>
        <w:sz w:val="18"/>
        <w:szCs w:val="18"/>
      </w:rPr>
    </w:lvl>
    <w:lvl w:ilvl="1" w:tplc="FF003FF0">
      <w:numFmt w:val="bullet"/>
      <w:lvlText w:val="•"/>
      <w:lvlJc w:val="left"/>
      <w:pPr>
        <w:ind w:left="693" w:hanging="216"/>
      </w:pPr>
      <w:rPr>
        <w:rFonts w:hint="default"/>
      </w:rPr>
    </w:lvl>
    <w:lvl w:ilvl="2" w:tplc="6C963A1C">
      <w:numFmt w:val="bullet"/>
      <w:lvlText w:val="•"/>
      <w:lvlJc w:val="left"/>
      <w:pPr>
        <w:ind w:left="1065" w:hanging="216"/>
      </w:pPr>
      <w:rPr>
        <w:rFonts w:hint="default"/>
      </w:rPr>
    </w:lvl>
    <w:lvl w:ilvl="3" w:tplc="D7206F14">
      <w:numFmt w:val="bullet"/>
      <w:lvlText w:val="•"/>
      <w:lvlJc w:val="left"/>
      <w:pPr>
        <w:ind w:left="1438" w:hanging="216"/>
      </w:pPr>
      <w:rPr>
        <w:rFonts w:hint="default"/>
      </w:rPr>
    </w:lvl>
    <w:lvl w:ilvl="4" w:tplc="EC8C4E40">
      <w:numFmt w:val="bullet"/>
      <w:lvlText w:val="•"/>
      <w:lvlJc w:val="left"/>
      <w:pPr>
        <w:ind w:left="1811" w:hanging="216"/>
      </w:pPr>
      <w:rPr>
        <w:rFonts w:hint="default"/>
      </w:rPr>
    </w:lvl>
    <w:lvl w:ilvl="5" w:tplc="48A8DDF2">
      <w:numFmt w:val="bullet"/>
      <w:lvlText w:val="•"/>
      <w:lvlJc w:val="left"/>
      <w:pPr>
        <w:ind w:left="2184" w:hanging="216"/>
      </w:pPr>
      <w:rPr>
        <w:rFonts w:hint="default"/>
      </w:rPr>
    </w:lvl>
    <w:lvl w:ilvl="6" w:tplc="191CB6DC">
      <w:numFmt w:val="bullet"/>
      <w:lvlText w:val="•"/>
      <w:lvlJc w:val="left"/>
      <w:pPr>
        <w:ind w:left="2557" w:hanging="216"/>
      </w:pPr>
      <w:rPr>
        <w:rFonts w:hint="default"/>
      </w:rPr>
    </w:lvl>
    <w:lvl w:ilvl="7" w:tplc="C6B6A6EE">
      <w:numFmt w:val="bullet"/>
      <w:lvlText w:val="•"/>
      <w:lvlJc w:val="left"/>
      <w:pPr>
        <w:ind w:left="2930" w:hanging="216"/>
      </w:pPr>
      <w:rPr>
        <w:rFonts w:hint="default"/>
      </w:rPr>
    </w:lvl>
    <w:lvl w:ilvl="8" w:tplc="824E6EA4">
      <w:numFmt w:val="bullet"/>
      <w:lvlText w:val="•"/>
      <w:lvlJc w:val="left"/>
      <w:pPr>
        <w:ind w:left="3303" w:hanging="216"/>
      </w:pPr>
      <w:rPr>
        <w:rFonts w:hint="default"/>
      </w:rPr>
    </w:lvl>
  </w:abstractNum>
  <w:abstractNum w:abstractNumId="297" w15:restartNumberingAfterBreak="0">
    <w:nsid w:val="7C4666E3"/>
    <w:multiLevelType w:val="hybridMultilevel"/>
    <w:tmpl w:val="BB10007A"/>
    <w:lvl w:ilvl="0" w:tplc="A75E46F8">
      <w:numFmt w:val="bullet"/>
      <w:lvlText w:val="•"/>
      <w:lvlJc w:val="left"/>
      <w:pPr>
        <w:ind w:left="360" w:hanging="202"/>
      </w:pPr>
      <w:rPr>
        <w:rFonts w:ascii="Arial" w:eastAsia="Arial" w:hAnsi="Arial" w:cs="Arial" w:hint="default"/>
        <w:w w:val="99"/>
        <w:sz w:val="18"/>
        <w:szCs w:val="18"/>
      </w:rPr>
    </w:lvl>
    <w:lvl w:ilvl="1" w:tplc="24BC9FE8">
      <w:numFmt w:val="bullet"/>
      <w:lvlText w:val="•"/>
      <w:lvlJc w:val="left"/>
      <w:pPr>
        <w:ind w:left="755" w:hanging="202"/>
      </w:pPr>
      <w:rPr>
        <w:rFonts w:hint="default"/>
      </w:rPr>
    </w:lvl>
    <w:lvl w:ilvl="2" w:tplc="FCF86680">
      <w:numFmt w:val="bullet"/>
      <w:lvlText w:val="•"/>
      <w:lvlJc w:val="left"/>
      <w:pPr>
        <w:ind w:left="1150" w:hanging="202"/>
      </w:pPr>
      <w:rPr>
        <w:rFonts w:hint="default"/>
      </w:rPr>
    </w:lvl>
    <w:lvl w:ilvl="3" w:tplc="AB08E8CC">
      <w:numFmt w:val="bullet"/>
      <w:lvlText w:val="•"/>
      <w:lvlJc w:val="left"/>
      <w:pPr>
        <w:ind w:left="1545" w:hanging="202"/>
      </w:pPr>
      <w:rPr>
        <w:rFonts w:hint="default"/>
      </w:rPr>
    </w:lvl>
    <w:lvl w:ilvl="4" w:tplc="6266420C">
      <w:numFmt w:val="bullet"/>
      <w:lvlText w:val="•"/>
      <w:lvlJc w:val="left"/>
      <w:pPr>
        <w:ind w:left="1940" w:hanging="202"/>
      </w:pPr>
      <w:rPr>
        <w:rFonts w:hint="default"/>
      </w:rPr>
    </w:lvl>
    <w:lvl w:ilvl="5" w:tplc="20B650FC">
      <w:numFmt w:val="bullet"/>
      <w:lvlText w:val="•"/>
      <w:lvlJc w:val="left"/>
      <w:pPr>
        <w:ind w:left="2335" w:hanging="202"/>
      </w:pPr>
      <w:rPr>
        <w:rFonts w:hint="default"/>
      </w:rPr>
    </w:lvl>
    <w:lvl w:ilvl="6" w:tplc="645ED5EC">
      <w:numFmt w:val="bullet"/>
      <w:lvlText w:val="•"/>
      <w:lvlJc w:val="left"/>
      <w:pPr>
        <w:ind w:left="2730" w:hanging="202"/>
      </w:pPr>
      <w:rPr>
        <w:rFonts w:hint="default"/>
      </w:rPr>
    </w:lvl>
    <w:lvl w:ilvl="7" w:tplc="567A0F2A">
      <w:numFmt w:val="bullet"/>
      <w:lvlText w:val="•"/>
      <w:lvlJc w:val="left"/>
      <w:pPr>
        <w:ind w:left="3125" w:hanging="202"/>
      </w:pPr>
      <w:rPr>
        <w:rFonts w:hint="default"/>
      </w:rPr>
    </w:lvl>
    <w:lvl w:ilvl="8" w:tplc="FEDE2916">
      <w:numFmt w:val="bullet"/>
      <w:lvlText w:val="•"/>
      <w:lvlJc w:val="left"/>
      <w:pPr>
        <w:ind w:left="3520" w:hanging="202"/>
      </w:pPr>
      <w:rPr>
        <w:rFonts w:hint="default"/>
      </w:rPr>
    </w:lvl>
  </w:abstractNum>
  <w:abstractNum w:abstractNumId="298" w15:restartNumberingAfterBreak="0">
    <w:nsid w:val="7CD017BD"/>
    <w:multiLevelType w:val="hybridMultilevel"/>
    <w:tmpl w:val="C17E86DA"/>
    <w:lvl w:ilvl="0" w:tplc="D9AC1A26">
      <w:numFmt w:val="bullet"/>
      <w:lvlText w:val="•"/>
      <w:lvlJc w:val="left"/>
      <w:pPr>
        <w:ind w:left="360" w:hanging="202"/>
      </w:pPr>
      <w:rPr>
        <w:rFonts w:ascii="Arial" w:eastAsia="Arial" w:hAnsi="Arial" w:cs="Arial" w:hint="default"/>
        <w:w w:val="99"/>
        <w:sz w:val="18"/>
        <w:szCs w:val="18"/>
      </w:rPr>
    </w:lvl>
    <w:lvl w:ilvl="1" w:tplc="80A6FBD8">
      <w:numFmt w:val="bullet"/>
      <w:lvlText w:val="•"/>
      <w:lvlJc w:val="left"/>
      <w:pPr>
        <w:ind w:left="755" w:hanging="202"/>
      </w:pPr>
      <w:rPr>
        <w:rFonts w:hint="default"/>
      </w:rPr>
    </w:lvl>
    <w:lvl w:ilvl="2" w:tplc="3FDC407C">
      <w:numFmt w:val="bullet"/>
      <w:lvlText w:val="•"/>
      <w:lvlJc w:val="left"/>
      <w:pPr>
        <w:ind w:left="1150" w:hanging="202"/>
      </w:pPr>
      <w:rPr>
        <w:rFonts w:hint="default"/>
      </w:rPr>
    </w:lvl>
    <w:lvl w:ilvl="3" w:tplc="52F4A9C0">
      <w:numFmt w:val="bullet"/>
      <w:lvlText w:val="•"/>
      <w:lvlJc w:val="left"/>
      <w:pPr>
        <w:ind w:left="1545" w:hanging="202"/>
      </w:pPr>
      <w:rPr>
        <w:rFonts w:hint="default"/>
      </w:rPr>
    </w:lvl>
    <w:lvl w:ilvl="4" w:tplc="9E6623DA">
      <w:numFmt w:val="bullet"/>
      <w:lvlText w:val="•"/>
      <w:lvlJc w:val="left"/>
      <w:pPr>
        <w:ind w:left="1940" w:hanging="202"/>
      </w:pPr>
      <w:rPr>
        <w:rFonts w:hint="default"/>
      </w:rPr>
    </w:lvl>
    <w:lvl w:ilvl="5" w:tplc="E020B8C4">
      <w:numFmt w:val="bullet"/>
      <w:lvlText w:val="•"/>
      <w:lvlJc w:val="left"/>
      <w:pPr>
        <w:ind w:left="2335" w:hanging="202"/>
      </w:pPr>
      <w:rPr>
        <w:rFonts w:hint="default"/>
      </w:rPr>
    </w:lvl>
    <w:lvl w:ilvl="6" w:tplc="A538DB56">
      <w:numFmt w:val="bullet"/>
      <w:lvlText w:val="•"/>
      <w:lvlJc w:val="left"/>
      <w:pPr>
        <w:ind w:left="2730" w:hanging="202"/>
      </w:pPr>
      <w:rPr>
        <w:rFonts w:hint="default"/>
      </w:rPr>
    </w:lvl>
    <w:lvl w:ilvl="7" w:tplc="113A2F0C">
      <w:numFmt w:val="bullet"/>
      <w:lvlText w:val="•"/>
      <w:lvlJc w:val="left"/>
      <w:pPr>
        <w:ind w:left="3125" w:hanging="202"/>
      </w:pPr>
      <w:rPr>
        <w:rFonts w:hint="default"/>
      </w:rPr>
    </w:lvl>
    <w:lvl w:ilvl="8" w:tplc="50A4084C">
      <w:numFmt w:val="bullet"/>
      <w:lvlText w:val="•"/>
      <w:lvlJc w:val="left"/>
      <w:pPr>
        <w:ind w:left="3520" w:hanging="202"/>
      </w:pPr>
      <w:rPr>
        <w:rFonts w:hint="default"/>
      </w:rPr>
    </w:lvl>
  </w:abstractNum>
  <w:abstractNum w:abstractNumId="299" w15:restartNumberingAfterBreak="0">
    <w:nsid w:val="7D027802"/>
    <w:multiLevelType w:val="hybridMultilevel"/>
    <w:tmpl w:val="81B8D6FC"/>
    <w:lvl w:ilvl="0" w:tplc="3A36B458">
      <w:numFmt w:val="bullet"/>
      <w:lvlText w:val="•"/>
      <w:lvlJc w:val="left"/>
      <w:pPr>
        <w:ind w:left="360" w:hanging="202"/>
      </w:pPr>
      <w:rPr>
        <w:rFonts w:ascii="Arial" w:eastAsia="Arial" w:hAnsi="Arial" w:cs="Arial" w:hint="default"/>
        <w:w w:val="99"/>
        <w:sz w:val="18"/>
        <w:szCs w:val="18"/>
      </w:rPr>
    </w:lvl>
    <w:lvl w:ilvl="1" w:tplc="16DC7162">
      <w:numFmt w:val="bullet"/>
      <w:lvlText w:val="•"/>
      <w:lvlJc w:val="left"/>
      <w:pPr>
        <w:ind w:left="755" w:hanging="202"/>
      </w:pPr>
      <w:rPr>
        <w:rFonts w:hint="default"/>
      </w:rPr>
    </w:lvl>
    <w:lvl w:ilvl="2" w:tplc="356A7E1A">
      <w:numFmt w:val="bullet"/>
      <w:lvlText w:val="•"/>
      <w:lvlJc w:val="left"/>
      <w:pPr>
        <w:ind w:left="1150" w:hanging="202"/>
      </w:pPr>
      <w:rPr>
        <w:rFonts w:hint="default"/>
      </w:rPr>
    </w:lvl>
    <w:lvl w:ilvl="3" w:tplc="260CF2CE">
      <w:numFmt w:val="bullet"/>
      <w:lvlText w:val="•"/>
      <w:lvlJc w:val="left"/>
      <w:pPr>
        <w:ind w:left="1545" w:hanging="202"/>
      </w:pPr>
      <w:rPr>
        <w:rFonts w:hint="default"/>
      </w:rPr>
    </w:lvl>
    <w:lvl w:ilvl="4" w:tplc="6D4691FC">
      <w:numFmt w:val="bullet"/>
      <w:lvlText w:val="•"/>
      <w:lvlJc w:val="left"/>
      <w:pPr>
        <w:ind w:left="1940" w:hanging="202"/>
      </w:pPr>
      <w:rPr>
        <w:rFonts w:hint="default"/>
      </w:rPr>
    </w:lvl>
    <w:lvl w:ilvl="5" w:tplc="DBDAD560">
      <w:numFmt w:val="bullet"/>
      <w:lvlText w:val="•"/>
      <w:lvlJc w:val="left"/>
      <w:pPr>
        <w:ind w:left="2335" w:hanging="202"/>
      </w:pPr>
      <w:rPr>
        <w:rFonts w:hint="default"/>
      </w:rPr>
    </w:lvl>
    <w:lvl w:ilvl="6" w:tplc="41C6BDFA">
      <w:numFmt w:val="bullet"/>
      <w:lvlText w:val="•"/>
      <w:lvlJc w:val="left"/>
      <w:pPr>
        <w:ind w:left="2730" w:hanging="202"/>
      </w:pPr>
      <w:rPr>
        <w:rFonts w:hint="default"/>
      </w:rPr>
    </w:lvl>
    <w:lvl w:ilvl="7" w:tplc="CCD0EE5A">
      <w:numFmt w:val="bullet"/>
      <w:lvlText w:val="•"/>
      <w:lvlJc w:val="left"/>
      <w:pPr>
        <w:ind w:left="3125" w:hanging="202"/>
      </w:pPr>
      <w:rPr>
        <w:rFonts w:hint="default"/>
      </w:rPr>
    </w:lvl>
    <w:lvl w:ilvl="8" w:tplc="B91AAF4C">
      <w:numFmt w:val="bullet"/>
      <w:lvlText w:val="•"/>
      <w:lvlJc w:val="left"/>
      <w:pPr>
        <w:ind w:left="3520" w:hanging="202"/>
      </w:pPr>
      <w:rPr>
        <w:rFonts w:hint="default"/>
      </w:rPr>
    </w:lvl>
  </w:abstractNum>
  <w:abstractNum w:abstractNumId="300" w15:restartNumberingAfterBreak="0">
    <w:nsid w:val="7D0D24BC"/>
    <w:multiLevelType w:val="hybridMultilevel"/>
    <w:tmpl w:val="01E6397E"/>
    <w:lvl w:ilvl="0" w:tplc="E9E4787A">
      <w:numFmt w:val="bullet"/>
      <w:lvlText w:val="•"/>
      <w:lvlJc w:val="left"/>
      <w:pPr>
        <w:ind w:left="360" w:hanging="202"/>
      </w:pPr>
      <w:rPr>
        <w:rFonts w:ascii="Arial" w:eastAsia="Arial" w:hAnsi="Arial" w:cs="Arial" w:hint="default"/>
        <w:w w:val="99"/>
        <w:sz w:val="18"/>
        <w:szCs w:val="18"/>
      </w:rPr>
    </w:lvl>
    <w:lvl w:ilvl="1" w:tplc="4EC2D754">
      <w:numFmt w:val="bullet"/>
      <w:lvlText w:val="•"/>
      <w:lvlJc w:val="left"/>
      <w:pPr>
        <w:ind w:left="755" w:hanging="202"/>
      </w:pPr>
      <w:rPr>
        <w:rFonts w:hint="default"/>
      </w:rPr>
    </w:lvl>
    <w:lvl w:ilvl="2" w:tplc="55A02EA0">
      <w:numFmt w:val="bullet"/>
      <w:lvlText w:val="•"/>
      <w:lvlJc w:val="left"/>
      <w:pPr>
        <w:ind w:left="1150" w:hanging="202"/>
      </w:pPr>
      <w:rPr>
        <w:rFonts w:hint="default"/>
      </w:rPr>
    </w:lvl>
    <w:lvl w:ilvl="3" w:tplc="F676CF24">
      <w:numFmt w:val="bullet"/>
      <w:lvlText w:val="•"/>
      <w:lvlJc w:val="left"/>
      <w:pPr>
        <w:ind w:left="1545" w:hanging="202"/>
      </w:pPr>
      <w:rPr>
        <w:rFonts w:hint="default"/>
      </w:rPr>
    </w:lvl>
    <w:lvl w:ilvl="4" w:tplc="185008E4">
      <w:numFmt w:val="bullet"/>
      <w:lvlText w:val="•"/>
      <w:lvlJc w:val="left"/>
      <w:pPr>
        <w:ind w:left="1940" w:hanging="202"/>
      </w:pPr>
      <w:rPr>
        <w:rFonts w:hint="default"/>
      </w:rPr>
    </w:lvl>
    <w:lvl w:ilvl="5" w:tplc="80829700">
      <w:numFmt w:val="bullet"/>
      <w:lvlText w:val="•"/>
      <w:lvlJc w:val="left"/>
      <w:pPr>
        <w:ind w:left="2335" w:hanging="202"/>
      </w:pPr>
      <w:rPr>
        <w:rFonts w:hint="default"/>
      </w:rPr>
    </w:lvl>
    <w:lvl w:ilvl="6" w:tplc="651A05B6">
      <w:numFmt w:val="bullet"/>
      <w:lvlText w:val="•"/>
      <w:lvlJc w:val="left"/>
      <w:pPr>
        <w:ind w:left="2730" w:hanging="202"/>
      </w:pPr>
      <w:rPr>
        <w:rFonts w:hint="default"/>
      </w:rPr>
    </w:lvl>
    <w:lvl w:ilvl="7" w:tplc="810409C2">
      <w:numFmt w:val="bullet"/>
      <w:lvlText w:val="•"/>
      <w:lvlJc w:val="left"/>
      <w:pPr>
        <w:ind w:left="3125" w:hanging="202"/>
      </w:pPr>
      <w:rPr>
        <w:rFonts w:hint="default"/>
      </w:rPr>
    </w:lvl>
    <w:lvl w:ilvl="8" w:tplc="9A680414">
      <w:numFmt w:val="bullet"/>
      <w:lvlText w:val="•"/>
      <w:lvlJc w:val="left"/>
      <w:pPr>
        <w:ind w:left="3520" w:hanging="202"/>
      </w:pPr>
      <w:rPr>
        <w:rFonts w:hint="default"/>
      </w:rPr>
    </w:lvl>
  </w:abstractNum>
  <w:abstractNum w:abstractNumId="301" w15:restartNumberingAfterBreak="0">
    <w:nsid w:val="7DDE0567"/>
    <w:multiLevelType w:val="hybridMultilevel"/>
    <w:tmpl w:val="007C0AE6"/>
    <w:lvl w:ilvl="0" w:tplc="615A517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2" w15:restartNumberingAfterBreak="0">
    <w:nsid w:val="7EC76388"/>
    <w:multiLevelType w:val="hybridMultilevel"/>
    <w:tmpl w:val="5456D8AC"/>
    <w:lvl w:ilvl="0" w:tplc="C05C2528">
      <w:numFmt w:val="bullet"/>
      <w:lvlText w:val="•"/>
      <w:lvlJc w:val="left"/>
      <w:pPr>
        <w:ind w:left="360" w:hanging="360"/>
      </w:pPr>
      <w:rPr>
        <w:rFonts w:ascii="Arial" w:eastAsia="Arial" w:hAnsi="Arial" w:cs="Arial" w:hint="default"/>
        <w:w w:val="99"/>
        <w:sz w:val="18"/>
        <w:szCs w:val="18"/>
      </w:rPr>
    </w:lvl>
    <w:lvl w:ilvl="1" w:tplc="D75C7C08">
      <w:numFmt w:val="bullet"/>
      <w:lvlText w:val="•"/>
      <w:lvlJc w:val="left"/>
      <w:pPr>
        <w:ind w:left="701" w:hanging="360"/>
      </w:pPr>
      <w:rPr>
        <w:rFonts w:hint="default"/>
      </w:rPr>
    </w:lvl>
    <w:lvl w:ilvl="2" w:tplc="DB5A9B08">
      <w:numFmt w:val="bullet"/>
      <w:lvlText w:val="•"/>
      <w:lvlJc w:val="left"/>
      <w:pPr>
        <w:ind w:left="1042" w:hanging="360"/>
      </w:pPr>
      <w:rPr>
        <w:rFonts w:hint="default"/>
      </w:rPr>
    </w:lvl>
    <w:lvl w:ilvl="3" w:tplc="3034A7EC">
      <w:numFmt w:val="bullet"/>
      <w:lvlText w:val="•"/>
      <w:lvlJc w:val="left"/>
      <w:pPr>
        <w:ind w:left="1383" w:hanging="360"/>
      </w:pPr>
      <w:rPr>
        <w:rFonts w:hint="default"/>
      </w:rPr>
    </w:lvl>
    <w:lvl w:ilvl="4" w:tplc="86E219F8">
      <w:numFmt w:val="bullet"/>
      <w:lvlText w:val="•"/>
      <w:lvlJc w:val="left"/>
      <w:pPr>
        <w:ind w:left="1724" w:hanging="360"/>
      </w:pPr>
      <w:rPr>
        <w:rFonts w:hint="default"/>
      </w:rPr>
    </w:lvl>
    <w:lvl w:ilvl="5" w:tplc="891EB054">
      <w:numFmt w:val="bullet"/>
      <w:lvlText w:val="•"/>
      <w:lvlJc w:val="left"/>
      <w:pPr>
        <w:ind w:left="2065" w:hanging="360"/>
      </w:pPr>
      <w:rPr>
        <w:rFonts w:hint="default"/>
      </w:rPr>
    </w:lvl>
    <w:lvl w:ilvl="6" w:tplc="3790E426">
      <w:numFmt w:val="bullet"/>
      <w:lvlText w:val="•"/>
      <w:lvlJc w:val="left"/>
      <w:pPr>
        <w:ind w:left="2406" w:hanging="360"/>
      </w:pPr>
      <w:rPr>
        <w:rFonts w:hint="default"/>
      </w:rPr>
    </w:lvl>
    <w:lvl w:ilvl="7" w:tplc="16AC17C6">
      <w:numFmt w:val="bullet"/>
      <w:lvlText w:val="•"/>
      <w:lvlJc w:val="left"/>
      <w:pPr>
        <w:ind w:left="2747" w:hanging="360"/>
      </w:pPr>
      <w:rPr>
        <w:rFonts w:hint="default"/>
      </w:rPr>
    </w:lvl>
    <w:lvl w:ilvl="8" w:tplc="5756109A">
      <w:numFmt w:val="bullet"/>
      <w:lvlText w:val="•"/>
      <w:lvlJc w:val="left"/>
      <w:pPr>
        <w:ind w:left="3088" w:hanging="360"/>
      </w:pPr>
      <w:rPr>
        <w:rFonts w:hint="default"/>
      </w:rPr>
    </w:lvl>
  </w:abstractNum>
  <w:abstractNum w:abstractNumId="303" w15:restartNumberingAfterBreak="0">
    <w:nsid w:val="7ED90C20"/>
    <w:multiLevelType w:val="hybridMultilevel"/>
    <w:tmpl w:val="C622BBEC"/>
    <w:lvl w:ilvl="0" w:tplc="E5F69E18">
      <w:numFmt w:val="bullet"/>
      <w:lvlText w:val="•"/>
      <w:lvlJc w:val="left"/>
      <w:pPr>
        <w:ind w:left="360" w:hanging="360"/>
      </w:pPr>
      <w:rPr>
        <w:rFonts w:ascii="Arial" w:eastAsia="Arial" w:hAnsi="Arial" w:cs="Arial" w:hint="default"/>
        <w:w w:val="99"/>
        <w:sz w:val="18"/>
        <w:szCs w:val="18"/>
      </w:rPr>
    </w:lvl>
    <w:lvl w:ilvl="1" w:tplc="A19A342C">
      <w:numFmt w:val="bullet"/>
      <w:lvlText w:val="•"/>
      <w:lvlJc w:val="left"/>
      <w:pPr>
        <w:ind w:left="701" w:hanging="360"/>
      </w:pPr>
      <w:rPr>
        <w:rFonts w:hint="default"/>
      </w:rPr>
    </w:lvl>
    <w:lvl w:ilvl="2" w:tplc="D0B64D24">
      <w:numFmt w:val="bullet"/>
      <w:lvlText w:val="•"/>
      <w:lvlJc w:val="left"/>
      <w:pPr>
        <w:ind w:left="1042" w:hanging="360"/>
      </w:pPr>
      <w:rPr>
        <w:rFonts w:hint="default"/>
      </w:rPr>
    </w:lvl>
    <w:lvl w:ilvl="3" w:tplc="E0F23922">
      <w:numFmt w:val="bullet"/>
      <w:lvlText w:val="•"/>
      <w:lvlJc w:val="left"/>
      <w:pPr>
        <w:ind w:left="1383" w:hanging="360"/>
      </w:pPr>
      <w:rPr>
        <w:rFonts w:hint="default"/>
      </w:rPr>
    </w:lvl>
    <w:lvl w:ilvl="4" w:tplc="1DC8C380">
      <w:numFmt w:val="bullet"/>
      <w:lvlText w:val="•"/>
      <w:lvlJc w:val="left"/>
      <w:pPr>
        <w:ind w:left="1724" w:hanging="360"/>
      </w:pPr>
      <w:rPr>
        <w:rFonts w:hint="default"/>
      </w:rPr>
    </w:lvl>
    <w:lvl w:ilvl="5" w:tplc="C16CD362">
      <w:numFmt w:val="bullet"/>
      <w:lvlText w:val="•"/>
      <w:lvlJc w:val="left"/>
      <w:pPr>
        <w:ind w:left="2065" w:hanging="360"/>
      </w:pPr>
      <w:rPr>
        <w:rFonts w:hint="default"/>
      </w:rPr>
    </w:lvl>
    <w:lvl w:ilvl="6" w:tplc="D6CCC714">
      <w:numFmt w:val="bullet"/>
      <w:lvlText w:val="•"/>
      <w:lvlJc w:val="left"/>
      <w:pPr>
        <w:ind w:left="2406" w:hanging="360"/>
      </w:pPr>
      <w:rPr>
        <w:rFonts w:hint="default"/>
      </w:rPr>
    </w:lvl>
    <w:lvl w:ilvl="7" w:tplc="E52A27E0">
      <w:numFmt w:val="bullet"/>
      <w:lvlText w:val="•"/>
      <w:lvlJc w:val="left"/>
      <w:pPr>
        <w:ind w:left="2747" w:hanging="360"/>
      </w:pPr>
      <w:rPr>
        <w:rFonts w:hint="default"/>
      </w:rPr>
    </w:lvl>
    <w:lvl w:ilvl="8" w:tplc="001C8F68">
      <w:numFmt w:val="bullet"/>
      <w:lvlText w:val="•"/>
      <w:lvlJc w:val="left"/>
      <w:pPr>
        <w:ind w:left="3088" w:hanging="360"/>
      </w:pPr>
      <w:rPr>
        <w:rFonts w:hint="default"/>
      </w:rPr>
    </w:lvl>
  </w:abstractNum>
  <w:abstractNum w:abstractNumId="304" w15:restartNumberingAfterBreak="0">
    <w:nsid w:val="7FB33C00"/>
    <w:multiLevelType w:val="hybridMultilevel"/>
    <w:tmpl w:val="21BA4BDA"/>
    <w:lvl w:ilvl="0" w:tplc="6FEE7A9E">
      <w:numFmt w:val="bullet"/>
      <w:lvlText w:val="•"/>
      <w:lvlJc w:val="left"/>
      <w:pPr>
        <w:ind w:left="130" w:hanging="202"/>
      </w:pPr>
      <w:rPr>
        <w:rFonts w:ascii="Arial" w:eastAsia="Arial" w:hAnsi="Arial" w:cs="Arial" w:hint="default"/>
        <w:w w:val="99"/>
        <w:sz w:val="18"/>
        <w:szCs w:val="18"/>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16cid:durableId="653221223">
    <w:abstractNumId w:val="229"/>
  </w:num>
  <w:num w:numId="2" w16cid:durableId="995886557">
    <w:abstractNumId w:val="225"/>
  </w:num>
  <w:num w:numId="3" w16cid:durableId="421603831">
    <w:abstractNumId w:val="284"/>
  </w:num>
  <w:num w:numId="4" w16cid:durableId="459425440">
    <w:abstractNumId w:val="111"/>
  </w:num>
  <w:num w:numId="5" w16cid:durableId="1947040318">
    <w:abstractNumId w:val="169"/>
  </w:num>
  <w:num w:numId="6" w16cid:durableId="1693991457">
    <w:abstractNumId w:val="273"/>
  </w:num>
  <w:num w:numId="7" w16cid:durableId="559287312">
    <w:abstractNumId w:val="19"/>
  </w:num>
  <w:num w:numId="8" w16cid:durableId="2128308222">
    <w:abstractNumId w:val="120"/>
  </w:num>
  <w:num w:numId="9" w16cid:durableId="2083869327">
    <w:abstractNumId w:val="27"/>
  </w:num>
  <w:num w:numId="10" w16cid:durableId="214240501">
    <w:abstractNumId w:val="49"/>
  </w:num>
  <w:num w:numId="11" w16cid:durableId="1184827574">
    <w:abstractNumId w:val="240"/>
  </w:num>
  <w:num w:numId="12" w16cid:durableId="1380473270">
    <w:abstractNumId w:val="4"/>
  </w:num>
  <w:num w:numId="13" w16cid:durableId="1691369018">
    <w:abstractNumId w:val="237"/>
  </w:num>
  <w:num w:numId="14" w16cid:durableId="646082953">
    <w:abstractNumId w:val="0"/>
  </w:num>
  <w:num w:numId="15" w16cid:durableId="545264819">
    <w:abstractNumId w:val="233"/>
  </w:num>
  <w:num w:numId="16" w16cid:durableId="39131134">
    <w:abstractNumId w:val="88"/>
  </w:num>
  <w:num w:numId="17" w16cid:durableId="2115516713">
    <w:abstractNumId w:val="186"/>
  </w:num>
  <w:num w:numId="18" w16cid:durableId="1818103822">
    <w:abstractNumId w:val="7"/>
  </w:num>
  <w:num w:numId="19" w16cid:durableId="409276852">
    <w:abstractNumId w:val="1"/>
  </w:num>
  <w:num w:numId="20" w16cid:durableId="1376471297">
    <w:abstractNumId w:val="79"/>
  </w:num>
  <w:num w:numId="21" w16cid:durableId="1941597209">
    <w:abstractNumId w:val="127"/>
  </w:num>
  <w:num w:numId="22" w16cid:durableId="781343679">
    <w:abstractNumId w:val="114"/>
  </w:num>
  <w:num w:numId="23" w16cid:durableId="1284574389">
    <w:abstractNumId w:val="76"/>
  </w:num>
  <w:num w:numId="24" w16cid:durableId="634604611">
    <w:abstractNumId w:val="109"/>
  </w:num>
  <w:num w:numId="25" w16cid:durableId="48918248">
    <w:abstractNumId w:val="91"/>
  </w:num>
  <w:num w:numId="26" w16cid:durableId="710686044">
    <w:abstractNumId w:val="199"/>
  </w:num>
  <w:num w:numId="27" w16cid:durableId="862087044">
    <w:abstractNumId w:val="276"/>
  </w:num>
  <w:num w:numId="28" w16cid:durableId="1525438252">
    <w:abstractNumId w:val="275"/>
  </w:num>
  <w:num w:numId="29" w16cid:durableId="1322200544">
    <w:abstractNumId w:val="146"/>
  </w:num>
  <w:num w:numId="30" w16cid:durableId="51466468">
    <w:abstractNumId w:val="18"/>
  </w:num>
  <w:num w:numId="31" w16cid:durableId="1610316435">
    <w:abstractNumId w:val="277"/>
  </w:num>
  <w:num w:numId="32" w16cid:durableId="1127158963">
    <w:abstractNumId w:val="75"/>
  </w:num>
  <w:num w:numId="33" w16cid:durableId="1042753876">
    <w:abstractNumId w:val="271"/>
  </w:num>
  <w:num w:numId="34" w16cid:durableId="1935475646">
    <w:abstractNumId w:val="100"/>
  </w:num>
  <w:num w:numId="35" w16cid:durableId="504057800">
    <w:abstractNumId w:val="22"/>
  </w:num>
  <w:num w:numId="36" w16cid:durableId="294989903">
    <w:abstractNumId w:val="289"/>
  </w:num>
  <w:num w:numId="37" w16cid:durableId="973674715">
    <w:abstractNumId w:val="303"/>
  </w:num>
  <w:num w:numId="38" w16cid:durableId="1174029399">
    <w:abstractNumId w:val="58"/>
  </w:num>
  <w:num w:numId="39" w16cid:durableId="162740465">
    <w:abstractNumId w:val="263"/>
  </w:num>
  <w:num w:numId="40" w16cid:durableId="576330089">
    <w:abstractNumId w:val="59"/>
  </w:num>
  <w:num w:numId="41" w16cid:durableId="36660338">
    <w:abstractNumId w:val="74"/>
  </w:num>
  <w:num w:numId="42" w16cid:durableId="360977741">
    <w:abstractNumId w:val="8"/>
  </w:num>
  <w:num w:numId="43" w16cid:durableId="1341005528">
    <w:abstractNumId w:val="290"/>
  </w:num>
  <w:num w:numId="44" w16cid:durableId="1876892382">
    <w:abstractNumId w:val="217"/>
  </w:num>
  <w:num w:numId="45" w16cid:durableId="345712350">
    <w:abstractNumId w:val="101"/>
  </w:num>
  <w:num w:numId="46" w16cid:durableId="813302465">
    <w:abstractNumId w:val="131"/>
  </w:num>
  <w:num w:numId="47" w16cid:durableId="91438387">
    <w:abstractNumId w:val="119"/>
  </w:num>
  <w:num w:numId="48" w16cid:durableId="208736012">
    <w:abstractNumId w:val="87"/>
  </w:num>
  <w:num w:numId="49" w16cid:durableId="1126779486">
    <w:abstractNumId w:val="135"/>
  </w:num>
  <w:num w:numId="50" w16cid:durableId="1499811350">
    <w:abstractNumId w:val="197"/>
  </w:num>
  <w:num w:numId="51" w16cid:durableId="484443805">
    <w:abstractNumId w:val="89"/>
  </w:num>
  <w:num w:numId="52" w16cid:durableId="1685743512">
    <w:abstractNumId w:val="302"/>
  </w:num>
  <w:num w:numId="53" w16cid:durableId="1684435243">
    <w:abstractNumId w:val="63"/>
  </w:num>
  <w:num w:numId="54" w16cid:durableId="223764477">
    <w:abstractNumId w:val="35"/>
  </w:num>
  <w:num w:numId="55" w16cid:durableId="1652098478">
    <w:abstractNumId w:val="215"/>
  </w:num>
  <w:num w:numId="56" w16cid:durableId="648822248">
    <w:abstractNumId w:val="206"/>
  </w:num>
  <w:num w:numId="57" w16cid:durableId="996303608">
    <w:abstractNumId w:val="299"/>
  </w:num>
  <w:num w:numId="58" w16cid:durableId="1537308550">
    <w:abstractNumId w:val="178"/>
  </w:num>
  <w:num w:numId="59" w16cid:durableId="1162040834">
    <w:abstractNumId w:val="279"/>
  </w:num>
  <w:num w:numId="60" w16cid:durableId="1743068193">
    <w:abstractNumId w:val="134"/>
  </w:num>
  <w:num w:numId="61" w16cid:durableId="442501358">
    <w:abstractNumId w:val="300"/>
  </w:num>
  <w:num w:numId="62" w16cid:durableId="1357535114">
    <w:abstractNumId w:val="234"/>
  </w:num>
  <w:num w:numId="63" w16cid:durableId="99683441">
    <w:abstractNumId w:val="285"/>
  </w:num>
  <w:num w:numId="64" w16cid:durableId="1402869956">
    <w:abstractNumId w:val="168"/>
  </w:num>
  <w:num w:numId="65" w16cid:durableId="1574582514">
    <w:abstractNumId w:val="152"/>
  </w:num>
  <w:num w:numId="66" w16cid:durableId="2091122853">
    <w:abstractNumId w:val="68"/>
  </w:num>
  <w:num w:numId="67" w16cid:durableId="342128652">
    <w:abstractNumId w:val="9"/>
  </w:num>
  <w:num w:numId="68" w16cid:durableId="1830098533">
    <w:abstractNumId w:val="208"/>
  </w:num>
  <w:num w:numId="69" w16cid:durableId="2005358076">
    <w:abstractNumId w:val="243"/>
  </w:num>
  <w:num w:numId="70" w16cid:durableId="623583738">
    <w:abstractNumId w:val="238"/>
  </w:num>
  <w:num w:numId="71" w16cid:durableId="873343002">
    <w:abstractNumId w:val="67"/>
  </w:num>
  <w:num w:numId="72" w16cid:durableId="2142646379">
    <w:abstractNumId w:val="128"/>
  </w:num>
  <w:num w:numId="73" w16cid:durableId="1101027853">
    <w:abstractNumId w:val="291"/>
  </w:num>
  <w:num w:numId="74" w16cid:durableId="973292064">
    <w:abstractNumId w:val="40"/>
  </w:num>
  <w:num w:numId="75" w16cid:durableId="1318260764">
    <w:abstractNumId w:val="25"/>
  </w:num>
  <w:num w:numId="76" w16cid:durableId="1770924331">
    <w:abstractNumId w:val="159"/>
  </w:num>
  <w:num w:numId="77" w16cid:durableId="558059977">
    <w:abstractNumId w:val="150"/>
  </w:num>
  <w:num w:numId="78" w16cid:durableId="1152679227">
    <w:abstractNumId w:val="11"/>
  </w:num>
  <w:num w:numId="79" w16cid:durableId="809712304">
    <w:abstractNumId w:val="112"/>
  </w:num>
  <w:num w:numId="80" w16cid:durableId="1614092231">
    <w:abstractNumId w:val="125"/>
  </w:num>
  <w:num w:numId="81" w16cid:durableId="687759770">
    <w:abstractNumId w:val="53"/>
  </w:num>
  <w:num w:numId="82" w16cid:durableId="128935477">
    <w:abstractNumId w:val="93"/>
  </w:num>
  <w:num w:numId="83" w16cid:durableId="345137830">
    <w:abstractNumId w:val="137"/>
  </w:num>
  <w:num w:numId="84" w16cid:durableId="1737892906">
    <w:abstractNumId w:val="184"/>
  </w:num>
  <w:num w:numId="85" w16cid:durableId="1965649621">
    <w:abstractNumId w:val="121"/>
  </w:num>
  <w:num w:numId="86" w16cid:durableId="1316179019">
    <w:abstractNumId w:val="69"/>
  </w:num>
  <w:num w:numId="87" w16cid:durableId="1589580624">
    <w:abstractNumId w:val="161"/>
  </w:num>
  <w:num w:numId="88" w16cid:durableId="1916547776">
    <w:abstractNumId w:val="5"/>
  </w:num>
  <w:num w:numId="89" w16cid:durableId="793985060">
    <w:abstractNumId w:val="164"/>
  </w:num>
  <w:num w:numId="90" w16cid:durableId="687564832">
    <w:abstractNumId w:val="21"/>
  </w:num>
  <w:num w:numId="91" w16cid:durableId="1485582986">
    <w:abstractNumId w:val="110"/>
  </w:num>
  <w:num w:numId="92" w16cid:durableId="756707627">
    <w:abstractNumId w:val="106"/>
  </w:num>
  <w:num w:numId="93" w16cid:durableId="1324167354">
    <w:abstractNumId w:val="258"/>
  </w:num>
  <w:num w:numId="94" w16cid:durableId="394013314">
    <w:abstractNumId w:val="228"/>
  </w:num>
  <w:num w:numId="95" w16cid:durableId="538276466">
    <w:abstractNumId w:val="78"/>
  </w:num>
  <w:num w:numId="96" w16cid:durableId="1815174551">
    <w:abstractNumId w:val="99"/>
  </w:num>
  <w:num w:numId="97" w16cid:durableId="1177773355">
    <w:abstractNumId w:val="105"/>
  </w:num>
  <w:num w:numId="98" w16cid:durableId="960460343">
    <w:abstractNumId w:val="177"/>
  </w:num>
  <w:num w:numId="99" w16cid:durableId="1876192406">
    <w:abstractNumId w:val="80"/>
  </w:num>
  <w:num w:numId="100" w16cid:durableId="1212880993">
    <w:abstractNumId w:val="42"/>
  </w:num>
  <w:num w:numId="101" w16cid:durableId="1187524712">
    <w:abstractNumId w:val="46"/>
  </w:num>
  <w:num w:numId="102" w16cid:durableId="1715813537">
    <w:abstractNumId w:val="124"/>
  </w:num>
  <w:num w:numId="103" w16cid:durableId="103771947">
    <w:abstractNumId w:val="250"/>
  </w:num>
  <w:num w:numId="104" w16cid:durableId="1152329420">
    <w:abstractNumId w:val="141"/>
  </w:num>
  <w:num w:numId="105" w16cid:durableId="106705761">
    <w:abstractNumId w:val="242"/>
  </w:num>
  <w:num w:numId="106" w16cid:durableId="633024545">
    <w:abstractNumId w:val="30"/>
  </w:num>
  <w:num w:numId="107" w16cid:durableId="560867913">
    <w:abstractNumId w:val="198"/>
  </w:num>
  <w:num w:numId="108" w16cid:durableId="1611088865">
    <w:abstractNumId w:val="57"/>
  </w:num>
  <w:num w:numId="109" w16cid:durableId="1073163276">
    <w:abstractNumId w:val="189"/>
  </w:num>
  <w:num w:numId="110" w16cid:durableId="1542354197">
    <w:abstractNumId w:val="212"/>
  </w:num>
  <w:num w:numId="111" w16cid:durableId="487211332">
    <w:abstractNumId w:val="138"/>
  </w:num>
  <w:num w:numId="112" w16cid:durableId="1201741940">
    <w:abstractNumId w:val="179"/>
  </w:num>
  <w:num w:numId="113" w16cid:durableId="355541959">
    <w:abstractNumId w:val="113"/>
  </w:num>
  <w:num w:numId="114" w16cid:durableId="1167475134">
    <w:abstractNumId w:val="162"/>
  </w:num>
  <w:num w:numId="115" w16cid:durableId="2068530220">
    <w:abstractNumId w:val="115"/>
  </w:num>
  <w:num w:numId="116" w16cid:durableId="1190417212">
    <w:abstractNumId w:val="266"/>
  </w:num>
  <w:num w:numId="117" w16cid:durableId="508181279">
    <w:abstractNumId w:val="123"/>
  </w:num>
  <w:num w:numId="118" w16cid:durableId="944966115">
    <w:abstractNumId w:val="298"/>
  </w:num>
  <w:num w:numId="119" w16cid:durableId="2117748807">
    <w:abstractNumId w:val="297"/>
  </w:num>
  <w:num w:numId="120" w16cid:durableId="828600797">
    <w:abstractNumId w:val="166"/>
  </w:num>
  <w:num w:numId="121" w16cid:durableId="307512163">
    <w:abstractNumId w:val="103"/>
  </w:num>
  <w:num w:numId="122" w16cid:durableId="585185775">
    <w:abstractNumId w:val="116"/>
  </w:num>
  <w:num w:numId="123" w16cid:durableId="1810702875">
    <w:abstractNumId w:val="86"/>
  </w:num>
  <w:num w:numId="124" w16cid:durableId="1763912143">
    <w:abstractNumId w:val="143"/>
  </w:num>
  <w:num w:numId="125" w16cid:durableId="1634099696">
    <w:abstractNumId w:val="292"/>
  </w:num>
  <w:num w:numId="126" w16cid:durableId="1000888891">
    <w:abstractNumId w:val="188"/>
  </w:num>
  <w:num w:numId="127" w16cid:durableId="265574619">
    <w:abstractNumId w:val="218"/>
  </w:num>
  <w:num w:numId="128" w16cid:durableId="1331984950">
    <w:abstractNumId w:val="180"/>
  </w:num>
  <w:num w:numId="129" w16cid:durableId="2118745379">
    <w:abstractNumId w:val="195"/>
  </w:num>
  <w:num w:numId="130" w16cid:durableId="859202662">
    <w:abstractNumId w:val="148"/>
  </w:num>
  <w:num w:numId="131" w16cid:durableId="734664570">
    <w:abstractNumId w:val="37"/>
  </w:num>
  <w:num w:numId="132" w16cid:durableId="1001082314">
    <w:abstractNumId w:val="170"/>
  </w:num>
  <w:num w:numId="133" w16cid:durableId="1114713661">
    <w:abstractNumId w:val="204"/>
  </w:num>
  <w:num w:numId="134" w16cid:durableId="1992753259">
    <w:abstractNumId w:val="265"/>
  </w:num>
  <w:num w:numId="135" w16cid:durableId="749157287">
    <w:abstractNumId w:val="294"/>
  </w:num>
  <w:num w:numId="136" w16cid:durableId="774255283">
    <w:abstractNumId w:val="36"/>
  </w:num>
  <w:num w:numId="137" w16cid:durableId="1861358756">
    <w:abstractNumId w:val="144"/>
  </w:num>
  <w:num w:numId="138" w16cid:durableId="250478701">
    <w:abstractNumId w:val="24"/>
  </w:num>
  <w:num w:numId="139" w16cid:durableId="923414718">
    <w:abstractNumId w:val="257"/>
  </w:num>
  <w:num w:numId="140" w16cid:durableId="419496893">
    <w:abstractNumId w:val="267"/>
  </w:num>
  <w:num w:numId="141" w16cid:durableId="1026447682">
    <w:abstractNumId w:val="244"/>
  </w:num>
  <w:num w:numId="142" w16cid:durableId="618071311">
    <w:abstractNumId w:val="173"/>
  </w:num>
  <w:num w:numId="143" w16cid:durableId="981270847">
    <w:abstractNumId w:val="264"/>
  </w:num>
  <w:num w:numId="144" w16cid:durableId="1290815157">
    <w:abstractNumId w:val="132"/>
  </w:num>
  <w:num w:numId="145" w16cid:durableId="1259874929">
    <w:abstractNumId w:val="219"/>
  </w:num>
  <w:num w:numId="146" w16cid:durableId="1863087585">
    <w:abstractNumId w:val="122"/>
  </w:num>
  <w:num w:numId="147" w16cid:durableId="1578007093">
    <w:abstractNumId w:val="140"/>
  </w:num>
  <w:num w:numId="148" w16cid:durableId="1076897562">
    <w:abstractNumId w:val="20"/>
  </w:num>
  <w:num w:numId="149" w16cid:durableId="777718860">
    <w:abstractNumId w:val="2"/>
  </w:num>
  <w:num w:numId="150" w16cid:durableId="115411823">
    <w:abstractNumId w:val="245"/>
  </w:num>
  <w:num w:numId="151" w16cid:durableId="1807433821">
    <w:abstractNumId w:val="149"/>
  </w:num>
  <w:num w:numId="152" w16cid:durableId="432361688">
    <w:abstractNumId w:val="260"/>
  </w:num>
  <w:num w:numId="153" w16cid:durableId="490828672">
    <w:abstractNumId w:val="252"/>
  </w:num>
  <w:num w:numId="154" w16cid:durableId="1723409339">
    <w:abstractNumId w:val="6"/>
  </w:num>
  <w:num w:numId="155" w16cid:durableId="1357735247">
    <w:abstractNumId w:val="274"/>
  </w:num>
  <w:num w:numId="156" w16cid:durableId="1998724223">
    <w:abstractNumId w:val="248"/>
  </w:num>
  <w:num w:numId="157" w16cid:durableId="957760750">
    <w:abstractNumId w:val="155"/>
  </w:num>
  <w:num w:numId="158" w16cid:durableId="2068870661">
    <w:abstractNumId w:val="261"/>
  </w:num>
  <w:num w:numId="159" w16cid:durableId="1295987894">
    <w:abstractNumId w:val="246"/>
  </w:num>
  <w:num w:numId="160" w16cid:durableId="1193686221">
    <w:abstractNumId w:val="157"/>
  </w:num>
  <w:num w:numId="161" w16cid:durableId="603150654">
    <w:abstractNumId w:val="158"/>
  </w:num>
  <w:num w:numId="162" w16cid:durableId="94831603">
    <w:abstractNumId w:val="139"/>
  </w:num>
  <w:num w:numId="163" w16cid:durableId="1995181730">
    <w:abstractNumId w:val="232"/>
  </w:num>
  <w:num w:numId="164" w16cid:durableId="1069570709">
    <w:abstractNumId w:val="205"/>
  </w:num>
  <w:num w:numId="165" w16cid:durableId="499810212">
    <w:abstractNumId w:val="33"/>
  </w:num>
  <w:num w:numId="166" w16cid:durableId="274556113">
    <w:abstractNumId w:val="207"/>
  </w:num>
  <w:num w:numId="167" w16cid:durableId="1355230628">
    <w:abstractNumId w:val="236"/>
  </w:num>
  <w:num w:numId="168" w16cid:durableId="2144498226">
    <w:abstractNumId w:val="270"/>
  </w:num>
  <w:num w:numId="169" w16cid:durableId="932590652">
    <w:abstractNumId w:val="44"/>
  </w:num>
  <w:num w:numId="170" w16cid:durableId="1958684113">
    <w:abstractNumId w:val="254"/>
  </w:num>
  <w:num w:numId="171" w16cid:durableId="524364492">
    <w:abstractNumId w:val="154"/>
  </w:num>
  <w:num w:numId="172" w16cid:durableId="1637100209">
    <w:abstractNumId w:val="272"/>
  </w:num>
  <w:num w:numId="173" w16cid:durableId="311955972">
    <w:abstractNumId w:val="10"/>
  </w:num>
  <w:num w:numId="174" w16cid:durableId="649477552">
    <w:abstractNumId w:val="249"/>
  </w:num>
  <w:num w:numId="175" w16cid:durableId="1512724467">
    <w:abstractNumId w:val="151"/>
  </w:num>
  <w:num w:numId="176" w16cid:durableId="859053056">
    <w:abstractNumId w:val="81"/>
  </w:num>
  <w:num w:numId="177" w16cid:durableId="985085852">
    <w:abstractNumId w:val="102"/>
  </w:num>
  <w:num w:numId="178" w16cid:durableId="268858051">
    <w:abstractNumId w:val="196"/>
  </w:num>
  <w:num w:numId="179" w16cid:durableId="797181459">
    <w:abstractNumId w:val="296"/>
  </w:num>
  <w:num w:numId="180" w16cid:durableId="803548853">
    <w:abstractNumId w:val="287"/>
  </w:num>
  <w:num w:numId="181" w16cid:durableId="626934876">
    <w:abstractNumId w:val="211"/>
  </w:num>
  <w:num w:numId="182" w16cid:durableId="225075190">
    <w:abstractNumId w:val="136"/>
  </w:num>
  <w:num w:numId="183" w16cid:durableId="746267739">
    <w:abstractNumId w:val="14"/>
  </w:num>
  <w:num w:numId="184" w16cid:durableId="938869851">
    <w:abstractNumId w:val="82"/>
  </w:num>
  <w:num w:numId="185" w16cid:durableId="147524491">
    <w:abstractNumId w:val="210"/>
  </w:num>
  <w:num w:numId="186" w16cid:durableId="1571505620">
    <w:abstractNumId w:val="288"/>
  </w:num>
  <w:num w:numId="187" w16cid:durableId="1006707822">
    <w:abstractNumId w:val="214"/>
  </w:num>
  <w:num w:numId="188" w16cid:durableId="1706372590">
    <w:abstractNumId w:val="13"/>
  </w:num>
  <w:num w:numId="189" w16cid:durableId="986474883">
    <w:abstractNumId w:val="129"/>
  </w:num>
  <w:num w:numId="190" w16cid:durableId="1435131426">
    <w:abstractNumId w:val="192"/>
  </w:num>
  <w:num w:numId="191" w16cid:durableId="352271636">
    <w:abstractNumId w:val="54"/>
  </w:num>
  <w:num w:numId="192" w16cid:durableId="1261984162">
    <w:abstractNumId w:val="194"/>
  </w:num>
  <w:num w:numId="193" w16cid:durableId="2099518375">
    <w:abstractNumId w:val="17"/>
  </w:num>
  <w:num w:numId="194" w16cid:durableId="1038965587">
    <w:abstractNumId w:val="163"/>
  </w:num>
  <w:num w:numId="195" w16cid:durableId="1788036556">
    <w:abstractNumId w:val="230"/>
  </w:num>
  <w:num w:numId="196" w16cid:durableId="2010789222">
    <w:abstractNumId w:val="92"/>
  </w:num>
  <w:num w:numId="197" w16cid:durableId="1742944708">
    <w:abstractNumId w:val="286"/>
  </w:num>
  <w:num w:numId="198" w16cid:durableId="1740513976">
    <w:abstractNumId w:val="160"/>
  </w:num>
  <w:num w:numId="199" w16cid:durableId="1819104235">
    <w:abstractNumId w:val="153"/>
  </w:num>
  <w:num w:numId="200" w16cid:durableId="691490140">
    <w:abstractNumId w:val="97"/>
  </w:num>
  <w:num w:numId="201" w16cid:durableId="1671568551">
    <w:abstractNumId w:val="269"/>
  </w:num>
  <w:num w:numId="202" w16cid:durableId="1013386253">
    <w:abstractNumId w:val="156"/>
  </w:num>
  <w:num w:numId="203" w16cid:durableId="1581480763">
    <w:abstractNumId w:val="38"/>
  </w:num>
  <w:num w:numId="204" w16cid:durableId="1865895539">
    <w:abstractNumId w:val="61"/>
  </w:num>
  <w:num w:numId="205" w16cid:durableId="52893331">
    <w:abstractNumId w:val="190"/>
  </w:num>
  <w:num w:numId="206" w16cid:durableId="57286889">
    <w:abstractNumId w:val="221"/>
  </w:num>
  <w:num w:numId="207" w16cid:durableId="191455388">
    <w:abstractNumId w:val="43"/>
  </w:num>
  <w:num w:numId="208" w16cid:durableId="75128764">
    <w:abstractNumId w:val="108"/>
  </w:num>
  <w:num w:numId="209" w16cid:durableId="1475634255">
    <w:abstractNumId w:val="213"/>
  </w:num>
  <w:num w:numId="210" w16cid:durableId="1810972516">
    <w:abstractNumId w:val="203"/>
  </w:num>
  <w:num w:numId="211" w16cid:durableId="1895503245">
    <w:abstractNumId w:val="191"/>
  </w:num>
  <w:num w:numId="212" w16cid:durableId="435563163">
    <w:abstractNumId w:val="60"/>
  </w:num>
  <w:num w:numId="213" w16cid:durableId="368070156">
    <w:abstractNumId w:val="50"/>
  </w:num>
  <w:num w:numId="214" w16cid:durableId="1538467377">
    <w:abstractNumId w:val="77"/>
  </w:num>
  <w:num w:numId="215" w16cid:durableId="139883236">
    <w:abstractNumId w:val="3"/>
  </w:num>
  <w:num w:numId="216" w16cid:durableId="216010453">
    <w:abstractNumId w:val="209"/>
  </w:num>
  <w:num w:numId="217" w16cid:durableId="109710938">
    <w:abstractNumId w:val="247"/>
  </w:num>
  <w:num w:numId="218" w16cid:durableId="450364730">
    <w:abstractNumId w:val="126"/>
  </w:num>
  <w:num w:numId="219" w16cid:durableId="1060054312">
    <w:abstractNumId w:val="70"/>
  </w:num>
  <w:num w:numId="220" w16cid:durableId="892345860">
    <w:abstractNumId w:val="235"/>
  </w:num>
  <w:num w:numId="221" w16cid:durableId="414321127">
    <w:abstractNumId w:val="187"/>
  </w:num>
  <w:num w:numId="222" w16cid:durableId="1105418820">
    <w:abstractNumId w:val="23"/>
  </w:num>
  <w:num w:numId="223" w16cid:durableId="363941997">
    <w:abstractNumId w:val="185"/>
  </w:num>
  <w:num w:numId="224" w16cid:durableId="1211378430">
    <w:abstractNumId w:val="259"/>
  </w:num>
  <w:num w:numId="225" w16cid:durableId="814643900">
    <w:abstractNumId w:val="181"/>
  </w:num>
  <w:num w:numId="226" w16cid:durableId="1104304986">
    <w:abstractNumId w:val="259"/>
  </w:num>
  <w:num w:numId="227" w16cid:durableId="106702799">
    <w:abstractNumId w:val="223"/>
  </w:num>
  <w:num w:numId="228" w16cid:durableId="178475734">
    <w:abstractNumId w:val="34"/>
  </w:num>
  <w:num w:numId="229" w16cid:durableId="1159737283">
    <w:abstractNumId w:val="175"/>
  </w:num>
  <w:num w:numId="230" w16cid:durableId="1695841806">
    <w:abstractNumId w:val="183"/>
  </w:num>
  <w:num w:numId="231" w16cid:durableId="1903445592">
    <w:abstractNumId w:val="256"/>
  </w:num>
  <w:num w:numId="232" w16cid:durableId="639652509">
    <w:abstractNumId w:val="64"/>
  </w:num>
  <w:num w:numId="233" w16cid:durableId="834732766">
    <w:abstractNumId w:val="31"/>
  </w:num>
  <w:num w:numId="234" w16cid:durableId="1166558467">
    <w:abstractNumId w:val="293"/>
  </w:num>
  <w:num w:numId="235" w16cid:durableId="429160931">
    <w:abstractNumId w:val="96"/>
  </w:num>
  <w:num w:numId="236" w16cid:durableId="1564413310">
    <w:abstractNumId w:val="72"/>
  </w:num>
  <w:num w:numId="237" w16cid:durableId="200480458">
    <w:abstractNumId w:val="73"/>
  </w:num>
  <w:num w:numId="238" w16cid:durableId="1327903595">
    <w:abstractNumId w:val="65"/>
  </w:num>
  <w:num w:numId="239" w16cid:durableId="1236626385">
    <w:abstractNumId w:val="26"/>
  </w:num>
  <w:num w:numId="240" w16cid:durableId="1839954268">
    <w:abstractNumId w:val="241"/>
  </w:num>
  <w:num w:numId="241" w16cid:durableId="1080296871">
    <w:abstractNumId w:val="304"/>
  </w:num>
  <w:num w:numId="242" w16cid:durableId="461771228">
    <w:abstractNumId w:val="51"/>
  </w:num>
  <w:num w:numId="243" w16cid:durableId="458642960">
    <w:abstractNumId w:val="117"/>
  </w:num>
  <w:num w:numId="244" w16cid:durableId="1310206505">
    <w:abstractNumId w:val="15"/>
  </w:num>
  <w:num w:numId="245" w16cid:durableId="1567952473">
    <w:abstractNumId w:val="193"/>
  </w:num>
  <w:num w:numId="246" w16cid:durableId="1066413885">
    <w:abstractNumId w:val="56"/>
  </w:num>
  <w:num w:numId="247" w16cid:durableId="1732388150">
    <w:abstractNumId w:val="107"/>
  </w:num>
  <w:num w:numId="248" w16cid:durableId="177739406">
    <w:abstractNumId w:val="282"/>
  </w:num>
  <w:num w:numId="249" w16cid:durableId="1118374261">
    <w:abstractNumId w:val="71"/>
  </w:num>
  <w:num w:numId="250" w16cid:durableId="1506360359">
    <w:abstractNumId w:val="226"/>
  </w:num>
  <w:num w:numId="251" w16cid:durableId="837112977">
    <w:abstractNumId w:val="222"/>
  </w:num>
  <w:num w:numId="252" w16cid:durableId="420220114">
    <w:abstractNumId w:val="280"/>
  </w:num>
  <w:num w:numId="253" w16cid:durableId="1960993784">
    <w:abstractNumId w:val="95"/>
  </w:num>
  <w:num w:numId="254" w16cid:durableId="223875056">
    <w:abstractNumId w:val="94"/>
  </w:num>
  <w:num w:numId="255" w16cid:durableId="1990940117">
    <w:abstractNumId w:val="41"/>
  </w:num>
  <w:num w:numId="256" w16cid:durableId="1012029480">
    <w:abstractNumId w:val="220"/>
  </w:num>
  <w:num w:numId="257" w16cid:durableId="1845388808">
    <w:abstractNumId w:val="130"/>
  </w:num>
  <w:num w:numId="258" w16cid:durableId="1544487947">
    <w:abstractNumId w:val="66"/>
  </w:num>
  <w:num w:numId="259" w16cid:durableId="1523203100">
    <w:abstractNumId w:val="301"/>
  </w:num>
  <w:num w:numId="260" w16cid:durableId="217742574">
    <w:abstractNumId w:val="281"/>
  </w:num>
  <w:num w:numId="261" w16cid:durableId="42677216">
    <w:abstractNumId w:val="165"/>
  </w:num>
  <w:num w:numId="262" w16cid:durableId="334387190">
    <w:abstractNumId w:val="202"/>
  </w:num>
  <w:num w:numId="263" w16cid:durableId="1351030339">
    <w:abstractNumId w:val="295"/>
  </w:num>
  <w:num w:numId="264" w16cid:durableId="527840979">
    <w:abstractNumId w:val="255"/>
  </w:num>
  <w:num w:numId="265" w16cid:durableId="661742012">
    <w:abstractNumId w:val="262"/>
  </w:num>
  <w:num w:numId="266" w16cid:durableId="1545943952">
    <w:abstractNumId w:val="118"/>
  </w:num>
  <w:num w:numId="267" w16cid:durableId="1612859705">
    <w:abstractNumId w:val="55"/>
  </w:num>
  <w:num w:numId="268" w16cid:durableId="191041043">
    <w:abstractNumId w:val="251"/>
  </w:num>
  <w:num w:numId="269" w16cid:durableId="1998069447">
    <w:abstractNumId w:val="142"/>
  </w:num>
  <w:num w:numId="270" w16cid:durableId="1085373335">
    <w:abstractNumId w:val="174"/>
  </w:num>
  <w:num w:numId="271" w16cid:durableId="1470780837">
    <w:abstractNumId w:val="231"/>
  </w:num>
  <w:num w:numId="272" w16cid:durableId="1369187823">
    <w:abstractNumId w:val="48"/>
  </w:num>
  <w:num w:numId="273" w16cid:durableId="1320772201">
    <w:abstractNumId w:val="62"/>
  </w:num>
  <w:num w:numId="274" w16cid:durableId="1797094372">
    <w:abstractNumId w:val="216"/>
  </w:num>
  <w:num w:numId="275" w16cid:durableId="1944651654">
    <w:abstractNumId w:val="133"/>
  </w:num>
  <w:num w:numId="276" w16cid:durableId="1539509628">
    <w:abstractNumId w:val="83"/>
  </w:num>
  <w:num w:numId="277" w16cid:durableId="369647222">
    <w:abstractNumId w:val="171"/>
  </w:num>
  <w:num w:numId="278" w16cid:durableId="1567102432">
    <w:abstractNumId w:val="167"/>
  </w:num>
  <w:num w:numId="279" w16cid:durableId="518353498">
    <w:abstractNumId w:val="201"/>
  </w:num>
  <w:num w:numId="280" w16cid:durableId="382412043">
    <w:abstractNumId w:val="147"/>
  </w:num>
  <w:num w:numId="281" w16cid:durableId="2125885523">
    <w:abstractNumId w:val="200"/>
  </w:num>
  <w:num w:numId="282" w16cid:durableId="349256872">
    <w:abstractNumId w:val="224"/>
  </w:num>
  <w:num w:numId="283" w16cid:durableId="1753622574">
    <w:abstractNumId w:val="29"/>
  </w:num>
  <w:num w:numId="284" w16cid:durableId="1826047049">
    <w:abstractNumId w:val="239"/>
  </w:num>
  <w:num w:numId="285" w16cid:durableId="1087262228">
    <w:abstractNumId w:val="253"/>
  </w:num>
  <w:num w:numId="286" w16cid:durableId="687097821">
    <w:abstractNumId w:val="47"/>
  </w:num>
  <w:num w:numId="287" w16cid:durableId="101729516">
    <w:abstractNumId w:val="268"/>
  </w:num>
  <w:num w:numId="288" w16cid:durableId="45955495">
    <w:abstractNumId w:val="176"/>
  </w:num>
  <w:num w:numId="289" w16cid:durableId="651255418">
    <w:abstractNumId w:val="182"/>
  </w:num>
  <w:num w:numId="290" w16cid:durableId="1429545360">
    <w:abstractNumId w:val="145"/>
  </w:num>
  <w:num w:numId="291" w16cid:durableId="1141733985">
    <w:abstractNumId w:val="32"/>
  </w:num>
  <w:num w:numId="292" w16cid:durableId="1830514325">
    <w:abstractNumId w:val="90"/>
  </w:num>
  <w:num w:numId="293" w16cid:durableId="1072120767">
    <w:abstractNumId w:val="84"/>
  </w:num>
  <w:num w:numId="294" w16cid:durableId="735517800">
    <w:abstractNumId w:val="278"/>
  </w:num>
  <w:num w:numId="295" w16cid:durableId="1482891285">
    <w:abstractNumId w:val="12"/>
  </w:num>
  <w:num w:numId="296" w16cid:durableId="2086562242">
    <w:abstractNumId w:val="45"/>
  </w:num>
  <w:num w:numId="297" w16cid:durableId="276059808">
    <w:abstractNumId w:val="283"/>
  </w:num>
  <w:num w:numId="298" w16cid:durableId="1242369142">
    <w:abstractNumId w:val="104"/>
  </w:num>
  <w:num w:numId="299" w16cid:durableId="90668461">
    <w:abstractNumId w:val="98"/>
  </w:num>
  <w:num w:numId="300" w16cid:durableId="271204341">
    <w:abstractNumId w:val="227"/>
  </w:num>
  <w:num w:numId="301" w16cid:durableId="1684475337">
    <w:abstractNumId w:val="16"/>
  </w:num>
  <w:num w:numId="302" w16cid:durableId="1470396969">
    <w:abstractNumId w:val="39"/>
  </w:num>
  <w:num w:numId="303" w16cid:durableId="1163085393">
    <w:abstractNumId w:val="85"/>
  </w:num>
  <w:num w:numId="304" w16cid:durableId="807825366">
    <w:abstractNumId w:val="172"/>
  </w:num>
  <w:num w:numId="305" w16cid:durableId="689261973">
    <w:abstractNumId w:val="28"/>
  </w:num>
  <w:num w:numId="306" w16cid:durableId="193739386">
    <w:abstractNumId w:val="52"/>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5E"/>
    <w:rsid w:val="000006E9"/>
    <w:rsid w:val="000014EA"/>
    <w:rsid w:val="00002918"/>
    <w:rsid w:val="000047E1"/>
    <w:rsid w:val="00004A05"/>
    <w:rsid w:val="00005C01"/>
    <w:rsid w:val="0000613F"/>
    <w:rsid w:val="00006186"/>
    <w:rsid w:val="0000697B"/>
    <w:rsid w:val="00006E24"/>
    <w:rsid w:val="00007E53"/>
    <w:rsid w:val="00007EBF"/>
    <w:rsid w:val="000116D4"/>
    <w:rsid w:val="00013975"/>
    <w:rsid w:val="0001541A"/>
    <w:rsid w:val="00015CE1"/>
    <w:rsid w:val="00016323"/>
    <w:rsid w:val="00022E0D"/>
    <w:rsid w:val="0002476F"/>
    <w:rsid w:val="0002494E"/>
    <w:rsid w:val="00025CE6"/>
    <w:rsid w:val="00026D36"/>
    <w:rsid w:val="000275DC"/>
    <w:rsid w:val="00031860"/>
    <w:rsid w:val="00032D6C"/>
    <w:rsid w:val="0003588C"/>
    <w:rsid w:val="00037670"/>
    <w:rsid w:val="0003798A"/>
    <w:rsid w:val="000415CD"/>
    <w:rsid w:val="000427A4"/>
    <w:rsid w:val="00043B7A"/>
    <w:rsid w:val="00044894"/>
    <w:rsid w:val="00052E98"/>
    <w:rsid w:val="00056417"/>
    <w:rsid w:val="0005650A"/>
    <w:rsid w:val="00061472"/>
    <w:rsid w:val="0006368E"/>
    <w:rsid w:val="00065AF5"/>
    <w:rsid w:val="00071D39"/>
    <w:rsid w:val="000734FC"/>
    <w:rsid w:val="00074447"/>
    <w:rsid w:val="000812C5"/>
    <w:rsid w:val="000861CA"/>
    <w:rsid w:val="00086ECD"/>
    <w:rsid w:val="00090BED"/>
    <w:rsid w:val="00091E8E"/>
    <w:rsid w:val="000921A1"/>
    <w:rsid w:val="0009301B"/>
    <w:rsid w:val="0009358A"/>
    <w:rsid w:val="000939A6"/>
    <w:rsid w:val="000A1BE2"/>
    <w:rsid w:val="000A2DF1"/>
    <w:rsid w:val="000A3115"/>
    <w:rsid w:val="000A6039"/>
    <w:rsid w:val="000B1D23"/>
    <w:rsid w:val="000B22BB"/>
    <w:rsid w:val="000B27FA"/>
    <w:rsid w:val="000B4D24"/>
    <w:rsid w:val="000B5DBF"/>
    <w:rsid w:val="000B7296"/>
    <w:rsid w:val="000B7693"/>
    <w:rsid w:val="000C292F"/>
    <w:rsid w:val="000C457E"/>
    <w:rsid w:val="000C6C5E"/>
    <w:rsid w:val="000C7FCD"/>
    <w:rsid w:val="000D11F0"/>
    <w:rsid w:val="000D4D04"/>
    <w:rsid w:val="000D5FB3"/>
    <w:rsid w:val="000D6757"/>
    <w:rsid w:val="000D6E7B"/>
    <w:rsid w:val="000D78EE"/>
    <w:rsid w:val="000E09A2"/>
    <w:rsid w:val="000E227E"/>
    <w:rsid w:val="000E3B77"/>
    <w:rsid w:val="000E638C"/>
    <w:rsid w:val="000E7926"/>
    <w:rsid w:val="000F02D5"/>
    <w:rsid w:val="000F5AE4"/>
    <w:rsid w:val="000F7783"/>
    <w:rsid w:val="000F7997"/>
    <w:rsid w:val="001046F0"/>
    <w:rsid w:val="001055CD"/>
    <w:rsid w:val="001063DE"/>
    <w:rsid w:val="00107B1B"/>
    <w:rsid w:val="0011275C"/>
    <w:rsid w:val="0011397A"/>
    <w:rsid w:val="00113C95"/>
    <w:rsid w:val="001247BC"/>
    <w:rsid w:val="00126FA8"/>
    <w:rsid w:val="00127E94"/>
    <w:rsid w:val="00130037"/>
    <w:rsid w:val="0013314C"/>
    <w:rsid w:val="00133F60"/>
    <w:rsid w:val="00134FBA"/>
    <w:rsid w:val="0013611F"/>
    <w:rsid w:val="00136F64"/>
    <w:rsid w:val="00140933"/>
    <w:rsid w:val="00141870"/>
    <w:rsid w:val="00142415"/>
    <w:rsid w:val="001459BC"/>
    <w:rsid w:val="001558DB"/>
    <w:rsid w:val="00155D82"/>
    <w:rsid w:val="001561EE"/>
    <w:rsid w:val="00161516"/>
    <w:rsid w:val="00163023"/>
    <w:rsid w:val="001705F0"/>
    <w:rsid w:val="00173278"/>
    <w:rsid w:val="0017483A"/>
    <w:rsid w:val="00174CE0"/>
    <w:rsid w:val="0017630F"/>
    <w:rsid w:val="0017785A"/>
    <w:rsid w:val="00184320"/>
    <w:rsid w:val="0018725F"/>
    <w:rsid w:val="00191E62"/>
    <w:rsid w:val="001935FB"/>
    <w:rsid w:val="0019392C"/>
    <w:rsid w:val="001971C3"/>
    <w:rsid w:val="0019720C"/>
    <w:rsid w:val="001A12EF"/>
    <w:rsid w:val="001A4BA9"/>
    <w:rsid w:val="001A6638"/>
    <w:rsid w:val="001B2C67"/>
    <w:rsid w:val="001B39B2"/>
    <w:rsid w:val="001B4852"/>
    <w:rsid w:val="001B57EA"/>
    <w:rsid w:val="001B5B92"/>
    <w:rsid w:val="001B75C5"/>
    <w:rsid w:val="001C0504"/>
    <w:rsid w:val="001C0FB3"/>
    <w:rsid w:val="001C1BB8"/>
    <w:rsid w:val="001C24EB"/>
    <w:rsid w:val="001C2F87"/>
    <w:rsid w:val="001C335D"/>
    <w:rsid w:val="001C7BE5"/>
    <w:rsid w:val="001D12BB"/>
    <w:rsid w:val="001D2C98"/>
    <w:rsid w:val="001D3DB7"/>
    <w:rsid w:val="001D51FC"/>
    <w:rsid w:val="001E07CF"/>
    <w:rsid w:val="001E0CB9"/>
    <w:rsid w:val="001E1BAB"/>
    <w:rsid w:val="001E1F0B"/>
    <w:rsid w:val="001E2EF6"/>
    <w:rsid w:val="001E372D"/>
    <w:rsid w:val="001E3C97"/>
    <w:rsid w:val="001E40C1"/>
    <w:rsid w:val="001F10AD"/>
    <w:rsid w:val="001F2569"/>
    <w:rsid w:val="001F2D1F"/>
    <w:rsid w:val="001F4FD5"/>
    <w:rsid w:val="001F51B8"/>
    <w:rsid w:val="001F7A7F"/>
    <w:rsid w:val="002014A6"/>
    <w:rsid w:val="00203924"/>
    <w:rsid w:val="00203F41"/>
    <w:rsid w:val="0021257F"/>
    <w:rsid w:val="00213AA4"/>
    <w:rsid w:val="00214018"/>
    <w:rsid w:val="002151CE"/>
    <w:rsid w:val="00223A64"/>
    <w:rsid w:val="00224AE5"/>
    <w:rsid w:val="0022540F"/>
    <w:rsid w:val="00231588"/>
    <w:rsid w:val="00232A70"/>
    <w:rsid w:val="0023306D"/>
    <w:rsid w:val="002356E7"/>
    <w:rsid w:val="00236CFC"/>
    <w:rsid w:val="00240361"/>
    <w:rsid w:val="002478FD"/>
    <w:rsid w:val="00250611"/>
    <w:rsid w:val="002509D2"/>
    <w:rsid w:val="0025217F"/>
    <w:rsid w:val="0025268C"/>
    <w:rsid w:val="0026097D"/>
    <w:rsid w:val="00262A67"/>
    <w:rsid w:val="002655F8"/>
    <w:rsid w:val="00271244"/>
    <w:rsid w:val="00272D87"/>
    <w:rsid w:val="00273429"/>
    <w:rsid w:val="00276F03"/>
    <w:rsid w:val="00277B75"/>
    <w:rsid w:val="00281F79"/>
    <w:rsid w:val="00282C01"/>
    <w:rsid w:val="00285097"/>
    <w:rsid w:val="00286081"/>
    <w:rsid w:val="00286A63"/>
    <w:rsid w:val="00286F61"/>
    <w:rsid w:val="00290EF6"/>
    <w:rsid w:val="00291117"/>
    <w:rsid w:val="002A06FB"/>
    <w:rsid w:val="002A3918"/>
    <w:rsid w:val="002A4717"/>
    <w:rsid w:val="002A5271"/>
    <w:rsid w:val="002A5596"/>
    <w:rsid w:val="002B0501"/>
    <w:rsid w:val="002B068B"/>
    <w:rsid w:val="002B1CDA"/>
    <w:rsid w:val="002B28D7"/>
    <w:rsid w:val="002B6101"/>
    <w:rsid w:val="002C04B1"/>
    <w:rsid w:val="002C1E29"/>
    <w:rsid w:val="002C2B4D"/>
    <w:rsid w:val="002C4A0C"/>
    <w:rsid w:val="002C5C94"/>
    <w:rsid w:val="002C7906"/>
    <w:rsid w:val="002C7F47"/>
    <w:rsid w:val="002D37BD"/>
    <w:rsid w:val="002D5C2D"/>
    <w:rsid w:val="002D70CD"/>
    <w:rsid w:val="002E2275"/>
    <w:rsid w:val="002E2FBD"/>
    <w:rsid w:val="002F05E7"/>
    <w:rsid w:val="002F1B79"/>
    <w:rsid w:val="002F23F2"/>
    <w:rsid w:val="002F436A"/>
    <w:rsid w:val="002F7D3D"/>
    <w:rsid w:val="003064C0"/>
    <w:rsid w:val="00311590"/>
    <w:rsid w:val="00314030"/>
    <w:rsid w:val="00316300"/>
    <w:rsid w:val="003165AC"/>
    <w:rsid w:val="003171D7"/>
    <w:rsid w:val="0032565C"/>
    <w:rsid w:val="0032745C"/>
    <w:rsid w:val="00327587"/>
    <w:rsid w:val="00327AA5"/>
    <w:rsid w:val="00331F18"/>
    <w:rsid w:val="003357D7"/>
    <w:rsid w:val="00335A25"/>
    <w:rsid w:val="00340638"/>
    <w:rsid w:val="00347596"/>
    <w:rsid w:val="003508B6"/>
    <w:rsid w:val="0035725E"/>
    <w:rsid w:val="00357CCA"/>
    <w:rsid w:val="00360D66"/>
    <w:rsid w:val="00361FEA"/>
    <w:rsid w:val="00366080"/>
    <w:rsid w:val="00366995"/>
    <w:rsid w:val="00367673"/>
    <w:rsid w:val="00370231"/>
    <w:rsid w:val="003706B3"/>
    <w:rsid w:val="00372274"/>
    <w:rsid w:val="00373D1F"/>
    <w:rsid w:val="00377637"/>
    <w:rsid w:val="0038029F"/>
    <w:rsid w:val="00381E23"/>
    <w:rsid w:val="00382148"/>
    <w:rsid w:val="00382BF5"/>
    <w:rsid w:val="003836E2"/>
    <w:rsid w:val="0038472E"/>
    <w:rsid w:val="0038539A"/>
    <w:rsid w:val="00385511"/>
    <w:rsid w:val="00385B0C"/>
    <w:rsid w:val="0039042D"/>
    <w:rsid w:val="00390E57"/>
    <w:rsid w:val="00394E3F"/>
    <w:rsid w:val="00397BA8"/>
    <w:rsid w:val="003A2DC2"/>
    <w:rsid w:val="003A5C1B"/>
    <w:rsid w:val="003B098C"/>
    <w:rsid w:val="003B229D"/>
    <w:rsid w:val="003B4C92"/>
    <w:rsid w:val="003B75E6"/>
    <w:rsid w:val="003C291F"/>
    <w:rsid w:val="003C2BC6"/>
    <w:rsid w:val="003C2E01"/>
    <w:rsid w:val="003C4D5B"/>
    <w:rsid w:val="003D1BD1"/>
    <w:rsid w:val="003D2825"/>
    <w:rsid w:val="003D2D76"/>
    <w:rsid w:val="003D3784"/>
    <w:rsid w:val="003D747D"/>
    <w:rsid w:val="003E1C29"/>
    <w:rsid w:val="003E6409"/>
    <w:rsid w:val="003F52BB"/>
    <w:rsid w:val="003F5678"/>
    <w:rsid w:val="0040018E"/>
    <w:rsid w:val="00400BE6"/>
    <w:rsid w:val="00400DC7"/>
    <w:rsid w:val="004060AD"/>
    <w:rsid w:val="00414A96"/>
    <w:rsid w:val="0041550E"/>
    <w:rsid w:val="00417265"/>
    <w:rsid w:val="004207E0"/>
    <w:rsid w:val="0042333D"/>
    <w:rsid w:val="0042461C"/>
    <w:rsid w:val="00424859"/>
    <w:rsid w:val="00424E76"/>
    <w:rsid w:val="00426EAA"/>
    <w:rsid w:val="00427D8F"/>
    <w:rsid w:val="00427DD4"/>
    <w:rsid w:val="004315E9"/>
    <w:rsid w:val="00431A49"/>
    <w:rsid w:val="00432013"/>
    <w:rsid w:val="0043298D"/>
    <w:rsid w:val="00432C8D"/>
    <w:rsid w:val="00433486"/>
    <w:rsid w:val="004351E2"/>
    <w:rsid w:val="00436058"/>
    <w:rsid w:val="004365BF"/>
    <w:rsid w:val="00441A06"/>
    <w:rsid w:val="00445462"/>
    <w:rsid w:val="004455AF"/>
    <w:rsid w:val="0044791F"/>
    <w:rsid w:val="004501A1"/>
    <w:rsid w:val="00451789"/>
    <w:rsid w:val="00453CDD"/>
    <w:rsid w:val="004545F7"/>
    <w:rsid w:val="004569AF"/>
    <w:rsid w:val="00463821"/>
    <w:rsid w:val="004663B9"/>
    <w:rsid w:val="00466D24"/>
    <w:rsid w:val="00467496"/>
    <w:rsid w:val="00474F0E"/>
    <w:rsid w:val="004759EA"/>
    <w:rsid w:val="0047666C"/>
    <w:rsid w:val="00481BDB"/>
    <w:rsid w:val="0048308A"/>
    <w:rsid w:val="00483753"/>
    <w:rsid w:val="00483DBC"/>
    <w:rsid w:val="00484268"/>
    <w:rsid w:val="0048598B"/>
    <w:rsid w:val="00490703"/>
    <w:rsid w:val="00495593"/>
    <w:rsid w:val="00497918"/>
    <w:rsid w:val="004A39A1"/>
    <w:rsid w:val="004A648B"/>
    <w:rsid w:val="004B114B"/>
    <w:rsid w:val="004B227F"/>
    <w:rsid w:val="004B2D58"/>
    <w:rsid w:val="004B481E"/>
    <w:rsid w:val="004B5D6C"/>
    <w:rsid w:val="004B608A"/>
    <w:rsid w:val="004C1B5B"/>
    <w:rsid w:val="004C2CDE"/>
    <w:rsid w:val="004C3D1F"/>
    <w:rsid w:val="004C4618"/>
    <w:rsid w:val="004C4D17"/>
    <w:rsid w:val="004C7BE8"/>
    <w:rsid w:val="004C7D34"/>
    <w:rsid w:val="004D074D"/>
    <w:rsid w:val="004D3A1B"/>
    <w:rsid w:val="004D690F"/>
    <w:rsid w:val="004E0028"/>
    <w:rsid w:val="004E0374"/>
    <w:rsid w:val="004E7B70"/>
    <w:rsid w:val="004F0269"/>
    <w:rsid w:val="004F2D1E"/>
    <w:rsid w:val="004F40BC"/>
    <w:rsid w:val="004F5E8D"/>
    <w:rsid w:val="004F68CB"/>
    <w:rsid w:val="00500178"/>
    <w:rsid w:val="00501153"/>
    <w:rsid w:val="005016BF"/>
    <w:rsid w:val="00510232"/>
    <w:rsid w:val="00512949"/>
    <w:rsid w:val="005131D4"/>
    <w:rsid w:val="0051530A"/>
    <w:rsid w:val="00517DA8"/>
    <w:rsid w:val="00521042"/>
    <w:rsid w:val="00532A4D"/>
    <w:rsid w:val="00535015"/>
    <w:rsid w:val="00540F73"/>
    <w:rsid w:val="00543EBD"/>
    <w:rsid w:val="00544A71"/>
    <w:rsid w:val="0054574E"/>
    <w:rsid w:val="005510F9"/>
    <w:rsid w:val="00552B9B"/>
    <w:rsid w:val="005532AC"/>
    <w:rsid w:val="00555C05"/>
    <w:rsid w:val="0055745E"/>
    <w:rsid w:val="00557745"/>
    <w:rsid w:val="00557E3C"/>
    <w:rsid w:val="00565881"/>
    <w:rsid w:val="0056608D"/>
    <w:rsid w:val="00567790"/>
    <w:rsid w:val="00571477"/>
    <w:rsid w:val="00573DE6"/>
    <w:rsid w:val="0057541B"/>
    <w:rsid w:val="0057616E"/>
    <w:rsid w:val="005773BF"/>
    <w:rsid w:val="005862FF"/>
    <w:rsid w:val="00586CB1"/>
    <w:rsid w:val="005872F3"/>
    <w:rsid w:val="00594258"/>
    <w:rsid w:val="00597105"/>
    <w:rsid w:val="005974B7"/>
    <w:rsid w:val="005A05D7"/>
    <w:rsid w:val="005A61FA"/>
    <w:rsid w:val="005A75D3"/>
    <w:rsid w:val="005B100C"/>
    <w:rsid w:val="005B28F0"/>
    <w:rsid w:val="005B34C0"/>
    <w:rsid w:val="005B36D2"/>
    <w:rsid w:val="005B7809"/>
    <w:rsid w:val="005C0BA5"/>
    <w:rsid w:val="005C3354"/>
    <w:rsid w:val="005C5D4B"/>
    <w:rsid w:val="005C7986"/>
    <w:rsid w:val="005C7AB8"/>
    <w:rsid w:val="005D10D7"/>
    <w:rsid w:val="005D65FF"/>
    <w:rsid w:val="005E23AA"/>
    <w:rsid w:val="005E2DA8"/>
    <w:rsid w:val="005E3342"/>
    <w:rsid w:val="005E757E"/>
    <w:rsid w:val="005E7734"/>
    <w:rsid w:val="005F5690"/>
    <w:rsid w:val="005F5C8D"/>
    <w:rsid w:val="005F782C"/>
    <w:rsid w:val="00600210"/>
    <w:rsid w:val="006014BF"/>
    <w:rsid w:val="00602351"/>
    <w:rsid w:val="006042C7"/>
    <w:rsid w:val="00621C18"/>
    <w:rsid w:val="00622423"/>
    <w:rsid w:val="00622CE5"/>
    <w:rsid w:val="00632F6E"/>
    <w:rsid w:val="0064381B"/>
    <w:rsid w:val="0064424D"/>
    <w:rsid w:val="00645DB6"/>
    <w:rsid w:val="006467DB"/>
    <w:rsid w:val="006472F9"/>
    <w:rsid w:val="00650399"/>
    <w:rsid w:val="00650BDA"/>
    <w:rsid w:val="00650C70"/>
    <w:rsid w:val="00650E70"/>
    <w:rsid w:val="006609E9"/>
    <w:rsid w:val="00664686"/>
    <w:rsid w:val="00665101"/>
    <w:rsid w:val="00665676"/>
    <w:rsid w:val="006657AE"/>
    <w:rsid w:val="00671B67"/>
    <w:rsid w:val="00673750"/>
    <w:rsid w:val="006751E4"/>
    <w:rsid w:val="00676359"/>
    <w:rsid w:val="006766E1"/>
    <w:rsid w:val="00680249"/>
    <w:rsid w:val="006844C5"/>
    <w:rsid w:val="006866C0"/>
    <w:rsid w:val="00686843"/>
    <w:rsid w:val="00691AC7"/>
    <w:rsid w:val="00691D6A"/>
    <w:rsid w:val="00691E68"/>
    <w:rsid w:val="006A3772"/>
    <w:rsid w:val="006A3CB5"/>
    <w:rsid w:val="006A3EF2"/>
    <w:rsid w:val="006A7011"/>
    <w:rsid w:val="006B3F5B"/>
    <w:rsid w:val="006B4921"/>
    <w:rsid w:val="006B5748"/>
    <w:rsid w:val="006C2A9D"/>
    <w:rsid w:val="006C3E75"/>
    <w:rsid w:val="006D05AD"/>
    <w:rsid w:val="006D141E"/>
    <w:rsid w:val="006D143A"/>
    <w:rsid w:val="006D4E76"/>
    <w:rsid w:val="006E3000"/>
    <w:rsid w:val="006E39EC"/>
    <w:rsid w:val="006E3BB6"/>
    <w:rsid w:val="006E5DF3"/>
    <w:rsid w:val="006E623B"/>
    <w:rsid w:val="006E789A"/>
    <w:rsid w:val="006F5566"/>
    <w:rsid w:val="006F6BDD"/>
    <w:rsid w:val="00700102"/>
    <w:rsid w:val="007029D9"/>
    <w:rsid w:val="007033B5"/>
    <w:rsid w:val="007051B7"/>
    <w:rsid w:val="00710AB6"/>
    <w:rsid w:val="007115F1"/>
    <w:rsid w:val="0071256D"/>
    <w:rsid w:val="00712927"/>
    <w:rsid w:val="007135F0"/>
    <w:rsid w:val="00715224"/>
    <w:rsid w:val="00716365"/>
    <w:rsid w:val="007178BC"/>
    <w:rsid w:val="007202A1"/>
    <w:rsid w:val="007245A7"/>
    <w:rsid w:val="00732A44"/>
    <w:rsid w:val="007369AD"/>
    <w:rsid w:val="0074103A"/>
    <w:rsid w:val="00741E77"/>
    <w:rsid w:val="007429E4"/>
    <w:rsid w:val="00743505"/>
    <w:rsid w:val="00744B1A"/>
    <w:rsid w:val="00745C1A"/>
    <w:rsid w:val="007557F7"/>
    <w:rsid w:val="00756A82"/>
    <w:rsid w:val="007602DA"/>
    <w:rsid w:val="00760A08"/>
    <w:rsid w:val="00761570"/>
    <w:rsid w:val="00762DB2"/>
    <w:rsid w:val="0076434B"/>
    <w:rsid w:val="0076533B"/>
    <w:rsid w:val="00765B75"/>
    <w:rsid w:val="00765E87"/>
    <w:rsid w:val="00767AC2"/>
    <w:rsid w:val="007730E1"/>
    <w:rsid w:val="007750E2"/>
    <w:rsid w:val="00777275"/>
    <w:rsid w:val="007773CA"/>
    <w:rsid w:val="00777973"/>
    <w:rsid w:val="00777D67"/>
    <w:rsid w:val="00780CE6"/>
    <w:rsid w:val="00782CC8"/>
    <w:rsid w:val="00783B6A"/>
    <w:rsid w:val="00792579"/>
    <w:rsid w:val="007961E7"/>
    <w:rsid w:val="007969DE"/>
    <w:rsid w:val="007A5950"/>
    <w:rsid w:val="007A5CD3"/>
    <w:rsid w:val="007A69A6"/>
    <w:rsid w:val="007B166A"/>
    <w:rsid w:val="007B4793"/>
    <w:rsid w:val="007B4E91"/>
    <w:rsid w:val="007B4FE4"/>
    <w:rsid w:val="007B517A"/>
    <w:rsid w:val="007B6367"/>
    <w:rsid w:val="007B7ADC"/>
    <w:rsid w:val="007B7E85"/>
    <w:rsid w:val="007D03A7"/>
    <w:rsid w:val="007D0C16"/>
    <w:rsid w:val="007D0E82"/>
    <w:rsid w:val="007D3D16"/>
    <w:rsid w:val="007D46F3"/>
    <w:rsid w:val="007D523B"/>
    <w:rsid w:val="007D67E2"/>
    <w:rsid w:val="007E1005"/>
    <w:rsid w:val="007E3513"/>
    <w:rsid w:val="007E4094"/>
    <w:rsid w:val="007E5465"/>
    <w:rsid w:val="007F09FC"/>
    <w:rsid w:val="007F14DA"/>
    <w:rsid w:val="007F2DDE"/>
    <w:rsid w:val="007F3859"/>
    <w:rsid w:val="007F4AFA"/>
    <w:rsid w:val="007F732F"/>
    <w:rsid w:val="007F7921"/>
    <w:rsid w:val="008051B6"/>
    <w:rsid w:val="00805C5A"/>
    <w:rsid w:val="00806DEA"/>
    <w:rsid w:val="00807E9B"/>
    <w:rsid w:val="00812113"/>
    <w:rsid w:val="00813B79"/>
    <w:rsid w:val="008162AA"/>
    <w:rsid w:val="008173DA"/>
    <w:rsid w:val="00822B6B"/>
    <w:rsid w:val="008248DF"/>
    <w:rsid w:val="008257AF"/>
    <w:rsid w:val="0082618A"/>
    <w:rsid w:val="00831D80"/>
    <w:rsid w:val="008336A5"/>
    <w:rsid w:val="00834C0A"/>
    <w:rsid w:val="008354DA"/>
    <w:rsid w:val="0083650E"/>
    <w:rsid w:val="0084204A"/>
    <w:rsid w:val="00842100"/>
    <w:rsid w:val="00842F2D"/>
    <w:rsid w:val="00843912"/>
    <w:rsid w:val="00843C62"/>
    <w:rsid w:val="00846518"/>
    <w:rsid w:val="008477E0"/>
    <w:rsid w:val="00853711"/>
    <w:rsid w:val="008555CA"/>
    <w:rsid w:val="00856C4D"/>
    <w:rsid w:val="00861374"/>
    <w:rsid w:val="00864E7C"/>
    <w:rsid w:val="00865F6F"/>
    <w:rsid w:val="00872D6C"/>
    <w:rsid w:val="0087324C"/>
    <w:rsid w:val="00873693"/>
    <w:rsid w:val="008776D3"/>
    <w:rsid w:val="00883730"/>
    <w:rsid w:val="0088393C"/>
    <w:rsid w:val="00885DCA"/>
    <w:rsid w:val="00891F6A"/>
    <w:rsid w:val="008967F9"/>
    <w:rsid w:val="00896BE7"/>
    <w:rsid w:val="0089724F"/>
    <w:rsid w:val="008A35C8"/>
    <w:rsid w:val="008A4BC8"/>
    <w:rsid w:val="008A651B"/>
    <w:rsid w:val="008B2313"/>
    <w:rsid w:val="008B498A"/>
    <w:rsid w:val="008B6550"/>
    <w:rsid w:val="008B6EED"/>
    <w:rsid w:val="008C4103"/>
    <w:rsid w:val="008C42BC"/>
    <w:rsid w:val="008D05A2"/>
    <w:rsid w:val="008D1090"/>
    <w:rsid w:val="008D1C73"/>
    <w:rsid w:val="008D39C1"/>
    <w:rsid w:val="008D3C3B"/>
    <w:rsid w:val="008E162E"/>
    <w:rsid w:val="008E43F0"/>
    <w:rsid w:val="008E50EE"/>
    <w:rsid w:val="008F2F75"/>
    <w:rsid w:val="008F3561"/>
    <w:rsid w:val="008F4B89"/>
    <w:rsid w:val="00902E67"/>
    <w:rsid w:val="00905A71"/>
    <w:rsid w:val="00906F2E"/>
    <w:rsid w:val="009163E7"/>
    <w:rsid w:val="00916CE4"/>
    <w:rsid w:val="0092272E"/>
    <w:rsid w:val="0092331C"/>
    <w:rsid w:val="00923460"/>
    <w:rsid w:val="009236DE"/>
    <w:rsid w:val="00927C74"/>
    <w:rsid w:val="00931EC2"/>
    <w:rsid w:val="0093415A"/>
    <w:rsid w:val="009377C5"/>
    <w:rsid w:val="00944D47"/>
    <w:rsid w:val="0095109B"/>
    <w:rsid w:val="00952EAE"/>
    <w:rsid w:val="009566B0"/>
    <w:rsid w:val="00965E9D"/>
    <w:rsid w:val="0097215E"/>
    <w:rsid w:val="00972663"/>
    <w:rsid w:val="009763B5"/>
    <w:rsid w:val="00976975"/>
    <w:rsid w:val="00976D15"/>
    <w:rsid w:val="0097771C"/>
    <w:rsid w:val="00984293"/>
    <w:rsid w:val="00985214"/>
    <w:rsid w:val="00986513"/>
    <w:rsid w:val="00986A51"/>
    <w:rsid w:val="00991848"/>
    <w:rsid w:val="00991EBA"/>
    <w:rsid w:val="00994B99"/>
    <w:rsid w:val="009961B3"/>
    <w:rsid w:val="009A35B2"/>
    <w:rsid w:val="009A3632"/>
    <w:rsid w:val="009A656A"/>
    <w:rsid w:val="009A7D62"/>
    <w:rsid w:val="009B1753"/>
    <w:rsid w:val="009B25E1"/>
    <w:rsid w:val="009B2845"/>
    <w:rsid w:val="009B2B5F"/>
    <w:rsid w:val="009B491B"/>
    <w:rsid w:val="009B4D15"/>
    <w:rsid w:val="009B6D2E"/>
    <w:rsid w:val="009C18EF"/>
    <w:rsid w:val="009C357B"/>
    <w:rsid w:val="009C3D58"/>
    <w:rsid w:val="009C557F"/>
    <w:rsid w:val="009C6F53"/>
    <w:rsid w:val="009C7486"/>
    <w:rsid w:val="009D1A8C"/>
    <w:rsid w:val="009D263F"/>
    <w:rsid w:val="009D5351"/>
    <w:rsid w:val="009D5559"/>
    <w:rsid w:val="009E30F9"/>
    <w:rsid w:val="009E7D12"/>
    <w:rsid w:val="009F2BD6"/>
    <w:rsid w:val="009F4F62"/>
    <w:rsid w:val="009F53D1"/>
    <w:rsid w:val="009F739B"/>
    <w:rsid w:val="00A0288B"/>
    <w:rsid w:val="00A03B6F"/>
    <w:rsid w:val="00A10A90"/>
    <w:rsid w:val="00A10FCF"/>
    <w:rsid w:val="00A1144E"/>
    <w:rsid w:val="00A1356D"/>
    <w:rsid w:val="00A15E28"/>
    <w:rsid w:val="00A20CF6"/>
    <w:rsid w:val="00A21524"/>
    <w:rsid w:val="00A22883"/>
    <w:rsid w:val="00A23EEC"/>
    <w:rsid w:val="00A255AA"/>
    <w:rsid w:val="00A3260C"/>
    <w:rsid w:val="00A336DA"/>
    <w:rsid w:val="00A344B9"/>
    <w:rsid w:val="00A40030"/>
    <w:rsid w:val="00A40335"/>
    <w:rsid w:val="00A424DF"/>
    <w:rsid w:val="00A44AFE"/>
    <w:rsid w:val="00A45866"/>
    <w:rsid w:val="00A50CD2"/>
    <w:rsid w:val="00A544C3"/>
    <w:rsid w:val="00A55F59"/>
    <w:rsid w:val="00A5706D"/>
    <w:rsid w:val="00A6153F"/>
    <w:rsid w:val="00A64EC1"/>
    <w:rsid w:val="00A66968"/>
    <w:rsid w:val="00A7663E"/>
    <w:rsid w:val="00A81BA7"/>
    <w:rsid w:val="00A8242E"/>
    <w:rsid w:val="00A83604"/>
    <w:rsid w:val="00A83BAB"/>
    <w:rsid w:val="00A844E3"/>
    <w:rsid w:val="00A937CC"/>
    <w:rsid w:val="00AA066C"/>
    <w:rsid w:val="00AA0C6A"/>
    <w:rsid w:val="00AA0F23"/>
    <w:rsid w:val="00AB5680"/>
    <w:rsid w:val="00AB5D8B"/>
    <w:rsid w:val="00AC1ACB"/>
    <w:rsid w:val="00AC4D63"/>
    <w:rsid w:val="00AC64C4"/>
    <w:rsid w:val="00AD1050"/>
    <w:rsid w:val="00AD4C3F"/>
    <w:rsid w:val="00AD63DD"/>
    <w:rsid w:val="00AE24A0"/>
    <w:rsid w:val="00AE3CBA"/>
    <w:rsid w:val="00AE5F73"/>
    <w:rsid w:val="00AE62E8"/>
    <w:rsid w:val="00AE65ED"/>
    <w:rsid w:val="00AE7356"/>
    <w:rsid w:val="00AE73C2"/>
    <w:rsid w:val="00AF14AC"/>
    <w:rsid w:val="00AF14D1"/>
    <w:rsid w:val="00AF30DA"/>
    <w:rsid w:val="00AF3C9E"/>
    <w:rsid w:val="00AF4097"/>
    <w:rsid w:val="00B00B6A"/>
    <w:rsid w:val="00B0212B"/>
    <w:rsid w:val="00B02CAA"/>
    <w:rsid w:val="00B02FFB"/>
    <w:rsid w:val="00B03110"/>
    <w:rsid w:val="00B0680A"/>
    <w:rsid w:val="00B06ADA"/>
    <w:rsid w:val="00B10A97"/>
    <w:rsid w:val="00B12C87"/>
    <w:rsid w:val="00B224BB"/>
    <w:rsid w:val="00B2362B"/>
    <w:rsid w:val="00B23742"/>
    <w:rsid w:val="00B258CA"/>
    <w:rsid w:val="00B25CAF"/>
    <w:rsid w:val="00B275AB"/>
    <w:rsid w:val="00B40674"/>
    <w:rsid w:val="00B42F19"/>
    <w:rsid w:val="00B435B2"/>
    <w:rsid w:val="00B44F8C"/>
    <w:rsid w:val="00B519ED"/>
    <w:rsid w:val="00B52C2D"/>
    <w:rsid w:val="00B53BA9"/>
    <w:rsid w:val="00B55F86"/>
    <w:rsid w:val="00B56976"/>
    <w:rsid w:val="00B5792A"/>
    <w:rsid w:val="00B65F82"/>
    <w:rsid w:val="00B67F51"/>
    <w:rsid w:val="00B70E57"/>
    <w:rsid w:val="00B725CF"/>
    <w:rsid w:val="00B74375"/>
    <w:rsid w:val="00B74B73"/>
    <w:rsid w:val="00B76512"/>
    <w:rsid w:val="00B8193B"/>
    <w:rsid w:val="00B81EF2"/>
    <w:rsid w:val="00B83052"/>
    <w:rsid w:val="00B85FA3"/>
    <w:rsid w:val="00B9072D"/>
    <w:rsid w:val="00B90F56"/>
    <w:rsid w:val="00B91189"/>
    <w:rsid w:val="00B915EC"/>
    <w:rsid w:val="00B92DDF"/>
    <w:rsid w:val="00B96D3D"/>
    <w:rsid w:val="00BA095C"/>
    <w:rsid w:val="00BA211B"/>
    <w:rsid w:val="00BA21D3"/>
    <w:rsid w:val="00BA4DD1"/>
    <w:rsid w:val="00BA7160"/>
    <w:rsid w:val="00BA7577"/>
    <w:rsid w:val="00BB2EE6"/>
    <w:rsid w:val="00BB48BF"/>
    <w:rsid w:val="00BB6DFB"/>
    <w:rsid w:val="00BC1B38"/>
    <w:rsid w:val="00BC3445"/>
    <w:rsid w:val="00BD0470"/>
    <w:rsid w:val="00BD5F17"/>
    <w:rsid w:val="00BD653D"/>
    <w:rsid w:val="00BE6285"/>
    <w:rsid w:val="00BE6494"/>
    <w:rsid w:val="00BF015D"/>
    <w:rsid w:val="00BF0DDD"/>
    <w:rsid w:val="00BF2423"/>
    <w:rsid w:val="00BF5DC2"/>
    <w:rsid w:val="00C01735"/>
    <w:rsid w:val="00C023A9"/>
    <w:rsid w:val="00C02872"/>
    <w:rsid w:val="00C157D4"/>
    <w:rsid w:val="00C20256"/>
    <w:rsid w:val="00C2234D"/>
    <w:rsid w:val="00C24BE2"/>
    <w:rsid w:val="00C30E7D"/>
    <w:rsid w:val="00C33507"/>
    <w:rsid w:val="00C36783"/>
    <w:rsid w:val="00C45960"/>
    <w:rsid w:val="00C5133A"/>
    <w:rsid w:val="00C53EB7"/>
    <w:rsid w:val="00C5430A"/>
    <w:rsid w:val="00C5548E"/>
    <w:rsid w:val="00C55F55"/>
    <w:rsid w:val="00C606E7"/>
    <w:rsid w:val="00C607CC"/>
    <w:rsid w:val="00C646FB"/>
    <w:rsid w:val="00C65461"/>
    <w:rsid w:val="00C66850"/>
    <w:rsid w:val="00C73620"/>
    <w:rsid w:val="00C73AFC"/>
    <w:rsid w:val="00C75583"/>
    <w:rsid w:val="00C75F78"/>
    <w:rsid w:val="00C804D5"/>
    <w:rsid w:val="00C82ABD"/>
    <w:rsid w:val="00C8482D"/>
    <w:rsid w:val="00C978CB"/>
    <w:rsid w:val="00CA1883"/>
    <w:rsid w:val="00CA6156"/>
    <w:rsid w:val="00CA7816"/>
    <w:rsid w:val="00CB15AF"/>
    <w:rsid w:val="00CB1BDA"/>
    <w:rsid w:val="00CB3B11"/>
    <w:rsid w:val="00CB55C8"/>
    <w:rsid w:val="00CB6708"/>
    <w:rsid w:val="00CC0EE6"/>
    <w:rsid w:val="00CC1AA5"/>
    <w:rsid w:val="00CC446A"/>
    <w:rsid w:val="00CC4E23"/>
    <w:rsid w:val="00CC5483"/>
    <w:rsid w:val="00CC5F4F"/>
    <w:rsid w:val="00CD12EC"/>
    <w:rsid w:val="00CD447E"/>
    <w:rsid w:val="00CD5B6D"/>
    <w:rsid w:val="00CD67FF"/>
    <w:rsid w:val="00CE1098"/>
    <w:rsid w:val="00CE3495"/>
    <w:rsid w:val="00CE4FB5"/>
    <w:rsid w:val="00CE51AE"/>
    <w:rsid w:val="00CE5A9E"/>
    <w:rsid w:val="00CF2686"/>
    <w:rsid w:val="00CF37C6"/>
    <w:rsid w:val="00CF4102"/>
    <w:rsid w:val="00CF6D7D"/>
    <w:rsid w:val="00D0017C"/>
    <w:rsid w:val="00D01779"/>
    <w:rsid w:val="00D05DCC"/>
    <w:rsid w:val="00D0758E"/>
    <w:rsid w:val="00D11741"/>
    <w:rsid w:val="00D11DB6"/>
    <w:rsid w:val="00D12305"/>
    <w:rsid w:val="00D12D67"/>
    <w:rsid w:val="00D15F9B"/>
    <w:rsid w:val="00D165A2"/>
    <w:rsid w:val="00D17A23"/>
    <w:rsid w:val="00D203F3"/>
    <w:rsid w:val="00D217C1"/>
    <w:rsid w:val="00D24F53"/>
    <w:rsid w:val="00D24F66"/>
    <w:rsid w:val="00D2791B"/>
    <w:rsid w:val="00D3226D"/>
    <w:rsid w:val="00D32865"/>
    <w:rsid w:val="00D33B53"/>
    <w:rsid w:val="00D44429"/>
    <w:rsid w:val="00D46264"/>
    <w:rsid w:val="00D4657E"/>
    <w:rsid w:val="00D506ED"/>
    <w:rsid w:val="00D52BE5"/>
    <w:rsid w:val="00D544DA"/>
    <w:rsid w:val="00D54BE6"/>
    <w:rsid w:val="00D570FA"/>
    <w:rsid w:val="00D5719E"/>
    <w:rsid w:val="00D60D97"/>
    <w:rsid w:val="00D6185D"/>
    <w:rsid w:val="00D630F4"/>
    <w:rsid w:val="00D64164"/>
    <w:rsid w:val="00D700BD"/>
    <w:rsid w:val="00D73691"/>
    <w:rsid w:val="00D81089"/>
    <w:rsid w:val="00D81B90"/>
    <w:rsid w:val="00D90318"/>
    <w:rsid w:val="00D93BA6"/>
    <w:rsid w:val="00D94A85"/>
    <w:rsid w:val="00D9622B"/>
    <w:rsid w:val="00DA0F05"/>
    <w:rsid w:val="00DA0F12"/>
    <w:rsid w:val="00DB51FE"/>
    <w:rsid w:val="00DC1BB1"/>
    <w:rsid w:val="00DC1DC0"/>
    <w:rsid w:val="00DC4A89"/>
    <w:rsid w:val="00DC72F1"/>
    <w:rsid w:val="00DD1167"/>
    <w:rsid w:val="00DD14C1"/>
    <w:rsid w:val="00DD1837"/>
    <w:rsid w:val="00DD459C"/>
    <w:rsid w:val="00DD7A3A"/>
    <w:rsid w:val="00DE3A5D"/>
    <w:rsid w:val="00DE3BB5"/>
    <w:rsid w:val="00DE63A5"/>
    <w:rsid w:val="00DE7015"/>
    <w:rsid w:val="00DE7CE3"/>
    <w:rsid w:val="00DF4F19"/>
    <w:rsid w:val="00E0111F"/>
    <w:rsid w:val="00E01C72"/>
    <w:rsid w:val="00E0359D"/>
    <w:rsid w:val="00E061D3"/>
    <w:rsid w:val="00E06CF9"/>
    <w:rsid w:val="00E14653"/>
    <w:rsid w:val="00E21471"/>
    <w:rsid w:val="00E23863"/>
    <w:rsid w:val="00E23D7B"/>
    <w:rsid w:val="00E2431D"/>
    <w:rsid w:val="00E263A7"/>
    <w:rsid w:val="00E26507"/>
    <w:rsid w:val="00E446C2"/>
    <w:rsid w:val="00E45FDF"/>
    <w:rsid w:val="00E50C7C"/>
    <w:rsid w:val="00E5194F"/>
    <w:rsid w:val="00E5286F"/>
    <w:rsid w:val="00E532AC"/>
    <w:rsid w:val="00E55E28"/>
    <w:rsid w:val="00E55F29"/>
    <w:rsid w:val="00E6012D"/>
    <w:rsid w:val="00E60562"/>
    <w:rsid w:val="00E608C0"/>
    <w:rsid w:val="00E61ACA"/>
    <w:rsid w:val="00E64A99"/>
    <w:rsid w:val="00E64CCB"/>
    <w:rsid w:val="00E6512F"/>
    <w:rsid w:val="00E70538"/>
    <w:rsid w:val="00E70DD8"/>
    <w:rsid w:val="00E71B8A"/>
    <w:rsid w:val="00E7325C"/>
    <w:rsid w:val="00E77C17"/>
    <w:rsid w:val="00E854D5"/>
    <w:rsid w:val="00E8753B"/>
    <w:rsid w:val="00E90733"/>
    <w:rsid w:val="00E90EE0"/>
    <w:rsid w:val="00E9508C"/>
    <w:rsid w:val="00E9725A"/>
    <w:rsid w:val="00EA0CC8"/>
    <w:rsid w:val="00EA3C39"/>
    <w:rsid w:val="00EA3D26"/>
    <w:rsid w:val="00EA7464"/>
    <w:rsid w:val="00EA767A"/>
    <w:rsid w:val="00EB2F9E"/>
    <w:rsid w:val="00EC3DBC"/>
    <w:rsid w:val="00EC4595"/>
    <w:rsid w:val="00EC72ED"/>
    <w:rsid w:val="00ED4C35"/>
    <w:rsid w:val="00EE0D7B"/>
    <w:rsid w:val="00EE3080"/>
    <w:rsid w:val="00EE4D3E"/>
    <w:rsid w:val="00EE51D6"/>
    <w:rsid w:val="00EE5922"/>
    <w:rsid w:val="00EE6E66"/>
    <w:rsid w:val="00EF2FBD"/>
    <w:rsid w:val="00EF5D68"/>
    <w:rsid w:val="00F014CC"/>
    <w:rsid w:val="00F04EB4"/>
    <w:rsid w:val="00F1120F"/>
    <w:rsid w:val="00F13897"/>
    <w:rsid w:val="00F14E4D"/>
    <w:rsid w:val="00F1592D"/>
    <w:rsid w:val="00F16562"/>
    <w:rsid w:val="00F20EAD"/>
    <w:rsid w:val="00F243EB"/>
    <w:rsid w:val="00F30DE5"/>
    <w:rsid w:val="00F31888"/>
    <w:rsid w:val="00F3476A"/>
    <w:rsid w:val="00F35239"/>
    <w:rsid w:val="00F37DC5"/>
    <w:rsid w:val="00F46C78"/>
    <w:rsid w:val="00F50F76"/>
    <w:rsid w:val="00F5234C"/>
    <w:rsid w:val="00F53C0F"/>
    <w:rsid w:val="00F53D4E"/>
    <w:rsid w:val="00F6136B"/>
    <w:rsid w:val="00F6161D"/>
    <w:rsid w:val="00F63E96"/>
    <w:rsid w:val="00F667EE"/>
    <w:rsid w:val="00F67F79"/>
    <w:rsid w:val="00F70179"/>
    <w:rsid w:val="00F71E49"/>
    <w:rsid w:val="00F73355"/>
    <w:rsid w:val="00F739C2"/>
    <w:rsid w:val="00F75309"/>
    <w:rsid w:val="00F779F3"/>
    <w:rsid w:val="00F8571F"/>
    <w:rsid w:val="00F87199"/>
    <w:rsid w:val="00F92DCA"/>
    <w:rsid w:val="00F92E61"/>
    <w:rsid w:val="00F944DB"/>
    <w:rsid w:val="00F94C7B"/>
    <w:rsid w:val="00FA41EA"/>
    <w:rsid w:val="00FA5655"/>
    <w:rsid w:val="00FA5792"/>
    <w:rsid w:val="00FB1F76"/>
    <w:rsid w:val="00FC1411"/>
    <w:rsid w:val="00FC1F7F"/>
    <w:rsid w:val="00FC33D5"/>
    <w:rsid w:val="00FD0B46"/>
    <w:rsid w:val="00FD1E1C"/>
    <w:rsid w:val="00FD3853"/>
    <w:rsid w:val="00FD4502"/>
    <w:rsid w:val="00FD52F6"/>
    <w:rsid w:val="00FD6D5B"/>
    <w:rsid w:val="00FD7C07"/>
    <w:rsid w:val="00FE2B17"/>
    <w:rsid w:val="00FE4701"/>
    <w:rsid w:val="00FF2E08"/>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2525EB9"/>
  <w15:docId w15:val="{6E4291F0-98A7-4E75-94DD-390C670E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utoRedefine/>
    <w:qFormat/>
    <w:rsid w:val="006E623B"/>
    <w:pPr>
      <w:keepNext/>
      <w:numPr>
        <w:numId w:val="222"/>
      </w:numPr>
      <w:spacing w:before="240"/>
      <w:outlineLvl w:val="0"/>
    </w:pPr>
    <w:rPr>
      <w:rFonts w:ascii="Arial" w:eastAsia="Arial" w:hAnsi="Arial" w:cs="Arial"/>
      <w:b/>
      <w:bCs/>
      <w:sz w:val="32"/>
      <w:szCs w:val="32"/>
    </w:rPr>
  </w:style>
  <w:style w:type="paragraph" w:styleId="Heading2">
    <w:name w:val="heading 2"/>
    <w:autoRedefine/>
    <w:unhideWhenUsed/>
    <w:qFormat/>
    <w:rsid w:val="006E623B"/>
    <w:pPr>
      <w:keepNext/>
      <w:tabs>
        <w:tab w:val="left" w:pos="720"/>
      </w:tabs>
      <w:spacing w:after="120"/>
      <w:ind w:left="720" w:hanging="720"/>
      <w:outlineLvl w:val="1"/>
    </w:pPr>
    <w:rPr>
      <w:rFonts w:ascii="Arial" w:eastAsia="Arial" w:hAnsi="Arial" w:cs="Arial"/>
      <w:b/>
      <w:bCs/>
      <w:sz w:val="24"/>
      <w:szCs w:val="24"/>
    </w:rPr>
  </w:style>
  <w:style w:type="paragraph" w:styleId="Heading3">
    <w:name w:val="heading 3"/>
    <w:autoRedefine/>
    <w:unhideWhenUsed/>
    <w:qFormat/>
    <w:rsid w:val="006E623B"/>
    <w:pPr>
      <w:keepNext/>
      <w:spacing w:after="120"/>
      <w:ind w:left="720"/>
      <w:outlineLvl w:val="2"/>
    </w:pPr>
    <w:rPr>
      <w:rFonts w:ascii="Arial" w:eastAsia="Arial" w:hAnsi="Arial" w:cs="Arial"/>
      <w:b/>
      <w:bCs/>
      <w:sz w:val="24"/>
      <w:szCs w:val="24"/>
    </w:rPr>
  </w:style>
  <w:style w:type="paragraph" w:styleId="Heading4">
    <w:name w:val="heading 4"/>
    <w:next w:val="Normal"/>
    <w:link w:val="Heading4Char"/>
    <w:autoRedefine/>
    <w:unhideWhenUsed/>
    <w:qFormat/>
    <w:rsid w:val="00BD5F17"/>
    <w:pPr>
      <w:keepNext/>
      <w:ind w:left="720"/>
      <w:outlineLvl w:val="3"/>
    </w:pPr>
    <w:rPr>
      <w:rFonts w:ascii="Arial" w:eastAsiaTheme="majorEastAsia" w:hAnsi="Arial" w:cs="Arial"/>
      <w:b/>
      <w:bCs/>
    </w:rPr>
  </w:style>
  <w:style w:type="paragraph" w:styleId="Heading5">
    <w:name w:val="heading 5"/>
    <w:next w:val="BodyText"/>
    <w:link w:val="Heading5Char"/>
    <w:autoRedefine/>
    <w:qFormat/>
    <w:rsid w:val="00327587"/>
    <w:pPr>
      <w:keepNext/>
      <w:widowControl/>
      <w:autoSpaceDE/>
      <w:autoSpaceDN/>
      <w:spacing w:after="120"/>
      <w:ind w:left="720"/>
      <w:outlineLvl w:val="4"/>
    </w:pPr>
    <w:rPr>
      <w:rFonts w:ascii="Arial" w:eastAsia="Times New Roman" w:hAnsi="Arial" w:cs="Times New Roman"/>
      <w:b/>
      <w:bCs/>
      <w:iCs/>
      <w:szCs w:val="20"/>
    </w:rPr>
  </w:style>
  <w:style w:type="paragraph" w:styleId="Heading6">
    <w:name w:val="heading 6"/>
    <w:aliases w:val="sub-dash,sd,5"/>
    <w:basedOn w:val="Heading5"/>
    <w:next w:val="BodyText"/>
    <w:link w:val="Heading6Char"/>
    <w:qFormat/>
    <w:rsid w:val="00B258CA"/>
    <w:pPr>
      <w:ind w:left="1296" w:hanging="1296"/>
      <w:outlineLvl w:val="5"/>
    </w:pPr>
  </w:style>
  <w:style w:type="paragraph" w:styleId="Heading7">
    <w:name w:val="heading 7"/>
    <w:basedOn w:val="Heading6"/>
    <w:next w:val="BodyText"/>
    <w:link w:val="Heading7Char"/>
    <w:qFormat/>
    <w:rsid w:val="00B258CA"/>
    <w:pPr>
      <w:pageBreakBefore/>
      <w:ind w:left="1440" w:hanging="1440"/>
      <w:outlineLvl w:val="6"/>
    </w:pPr>
    <w:rPr>
      <w:caps/>
      <w:sz w:val="28"/>
    </w:rPr>
  </w:style>
  <w:style w:type="paragraph" w:styleId="Heading8">
    <w:name w:val="heading 8"/>
    <w:basedOn w:val="Heading7"/>
    <w:next w:val="BodyText"/>
    <w:link w:val="Heading8Char"/>
    <w:qFormat/>
    <w:rsid w:val="00B258CA"/>
    <w:pPr>
      <w:pageBreakBefore w:val="0"/>
      <w:ind w:left="1584" w:hanging="1584"/>
      <w:outlineLvl w:val="7"/>
    </w:pPr>
    <w:rPr>
      <w:caps w:val="0"/>
      <w:sz w:val="24"/>
    </w:rPr>
  </w:style>
  <w:style w:type="paragraph" w:styleId="Heading9">
    <w:name w:val="heading 9"/>
    <w:basedOn w:val="Heading8"/>
    <w:next w:val="BodyText"/>
    <w:link w:val="Heading9Char"/>
    <w:qFormat/>
    <w:rsid w:val="00B258CA"/>
    <w:pPr>
      <w:ind w:left="1728" w:hanging="172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75" w:lineRule="exact"/>
      <w:ind w:left="640" w:hanging="540"/>
    </w:pPr>
    <w:rPr>
      <w:sz w:val="24"/>
      <w:szCs w:val="24"/>
    </w:rPr>
  </w:style>
  <w:style w:type="paragraph" w:styleId="TOC2">
    <w:name w:val="toc 2"/>
    <w:basedOn w:val="Normal"/>
    <w:uiPriority w:val="39"/>
    <w:qFormat/>
    <w:pPr>
      <w:ind w:left="1060" w:hanging="720"/>
    </w:pPr>
    <w:rPr>
      <w:sz w:val="20"/>
      <w:szCs w:val="20"/>
    </w:rPr>
  </w:style>
  <w:style w:type="paragraph" w:styleId="TOC3">
    <w:name w:val="toc 3"/>
    <w:basedOn w:val="Normal"/>
    <w:uiPriority w:val="39"/>
    <w:qFormat/>
    <w:pPr>
      <w:ind w:left="1300" w:hanging="797"/>
    </w:pPr>
    <w:rPr>
      <w:sz w:val="20"/>
      <w:szCs w:val="20"/>
    </w:rPr>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82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vision">
    <w:name w:val="Revision"/>
    <w:hidden/>
    <w:uiPriority w:val="99"/>
    <w:semiHidden/>
    <w:rsid w:val="00E14653"/>
    <w:pPr>
      <w:widowControl/>
      <w:autoSpaceDE/>
      <w:autoSpaceDN/>
    </w:pPr>
    <w:rPr>
      <w:rFonts w:ascii="Arial" w:eastAsia="Arial" w:hAnsi="Arial" w:cs="Arial"/>
    </w:rPr>
  </w:style>
  <w:style w:type="paragraph" w:styleId="Header">
    <w:name w:val="header"/>
    <w:basedOn w:val="Normal"/>
    <w:link w:val="HeaderChar"/>
    <w:unhideWhenUsed/>
    <w:rsid w:val="00E14653"/>
    <w:pPr>
      <w:tabs>
        <w:tab w:val="center" w:pos="4680"/>
        <w:tab w:val="right" w:pos="9360"/>
      </w:tabs>
    </w:pPr>
  </w:style>
  <w:style w:type="character" w:customStyle="1" w:styleId="HeaderChar">
    <w:name w:val="Header Char"/>
    <w:basedOn w:val="DefaultParagraphFont"/>
    <w:link w:val="Header"/>
    <w:rsid w:val="00E14653"/>
    <w:rPr>
      <w:rFonts w:ascii="Arial" w:eastAsia="Arial" w:hAnsi="Arial" w:cs="Arial"/>
    </w:rPr>
  </w:style>
  <w:style w:type="paragraph" w:styleId="Footer">
    <w:name w:val="footer"/>
    <w:basedOn w:val="Normal"/>
    <w:link w:val="FooterChar"/>
    <w:uiPriority w:val="99"/>
    <w:unhideWhenUsed/>
    <w:rsid w:val="00E14653"/>
    <w:pPr>
      <w:tabs>
        <w:tab w:val="center" w:pos="4680"/>
        <w:tab w:val="right" w:pos="9360"/>
      </w:tabs>
    </w:pPr>
  </w:style>
  <w:style w:type="character" w:customStyle="1" w:styleId="FooterChar">
    <w:name w:val="Footer Char"/>
    <w:basedOn w:val="DefaultParagraphFont"/>
    <w:link w:val="Footer"/>
    <w:uiPriority w:val="99"/>
    <w:rsid w:val="00E14653"/>
    <w:rPr>
      <w:rFonts w:ascii="Arial" w:eastAsia="Arial" w:hAnsi="Arial" w:cs="Arial"/>
    </w:rPr>
  </w:style>
  <w:style w:type="character" w:styleId="CommentReference">
    <w:name w:val="annotation reference"/>
    <w:basedOn w:val="DefaultParagraphFont"/>
    <w:uiPriority w:val="99"/>
    <w:semiHidden/>
    <w:unhideWhenUsed/>
    <w:rsid w:val="00DD14C1"/>
    <w:rPr>
      <w:sz w:val="16"/>
      <w:szCs w:val="16"/>
    </w:rPr>
  </w:style>
  <w:style w:type="paragraph" w:styleId="CommentText">
    <w:name w:val="annotation text"/>
    <w:basedOn w:val="Normal"/>
    <w:link w:val="CommentTextChar"/>
    <w:uiPriority w:val="99"/>
    <w:unhideWhenUsed/>
    <w:rsid w:val="00DD14C1"/>
    <w:rPr>
      <w:sz w:val="20"/>
      <w:szCs w:val="20"/>
    </w:rPr>
  </w:style>
  <w:style w:type="character" w:customStyle="1" w:styleId="CommentTextChar">
    <w:name w:val="Comment Text Char"/>
    <w:basedOn w:val="DefaultParagraphFont"/>
    <w:link w:val="CommentText"/>
    <w:uiPriority w:val="99"/>
    <w:rsid w:val="00DD14C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D14C1"/>
    <w:rPr>
      <w:b/>
      <w:bCs/>
    </w:rPr>
  </w:style>
  <w:style w:type="character" w:customStyle="1" w:styleId="CommentSubjectChar">
    <w:name w:val="Comment Subject Char"/>
    <w:basedOn w:val="CommentTextChar"/>
    <w:link w:val="CommentSubject"/>
    <w:uiPriority w:val="99"/>
    <w:semiHidden/>
    <w:rsid w:val="00DD14C1"/>
    <w:rPr>
      <w:rFonts w:ascii="Arial" w:eastAsia="Arial" w:hAnsi="Arial" w:cs="Arial"/>
      <w:b/>
      <w:bCs/>
      <w:sz w:val="20"/>
      <w:szCs w:val="20"/>
    </w:rPr>
  </w:style>
  <w:style w:type="paragraph" w:customStyle="1" w:styleId="TableText">
    <w:name w:val="Table Text"/>
    <w:basedOn w:val="Normal"/>
    <w:link w:val="TableTextChar"/>
    <w:rsid w:val="00F70179"/>
    <w:pPr>
      <w:widowControl/>
      <w:autoSpaceDE/>
      <w:autoSpaceDN/>
      <w:spacing w:before="40" w:after="40"/>
    </w:pPr>
    <w:rPr>
      <w:rFonts w:eastAsia="Times New Roman" w:cs="Times New Roman"/>
      <w:sz w:val="18"/>
      <w:szCs w:val="20"/>
    </w:rPr>
  </w:style>
  <w:style w:type="paragraph" w:customStyle="1" w:styleId="TableHeader">
    <w:name w:val="Table Header"/>
    <w:basedOn w:val="TableText"/>
    <w:rsid w:val="00F70179"/>
    <w:pPr>
      <w:jc w:val="center"/>
    </w:pPr>
    <w:rPr>
      <w:b/>
    </w:rPr>
  </w:style>
  <w:style w:type="paragraph" w:customStyle="1" w:styleId="TableBullets">
    <w:name w:val="Table Bullets"/>
    <w:basedOn w:val="Normal"/>
    <w:link w:val="TableBulletsChar"/>
    <w:locked/>
    <w:rsid w:val="0002494E"/>
    <w:pPr>
      <w:widowControl/>
      <w:numPr>
        <w:numId w:val="224"/>
      </w:numPr>
      <w:autoSpaceDE/>
      <w:autoSpaceDN/>
      <w:spacing w:before="40" w:after="40"/>
    </w:pPr>
    <w:rPr>
      <w:rFonts w:eastAsia="Arial Unicode MS" w:cs="Times New Roman"/>
      <w:sz w:val="18"/>
      <w:szCs w:val="20"/>
      <w:lang w:eastAsia="x-none"/>
    </w:rPr>
  </w:style>
  <w:style w:type="character" w:customStyle="1" w:styleId="TableBulletsChar">
    <w:name w:val="Table Bullets Char"/>
    <w:link w:val="TableBullets"/>
    <w:locked/>
    <w:rsid w:val="0002494E"/>
    <w:rPr>
      <w:rFonts w:ascii="Arial" w:eastAsia="Arial Unicode MS" w:hAnsi="Arial" w:cs="Times New Roman"/>
      <w:sz w:val="18"/>
      <w:szCs w:val="20"/>
      <w:lang w:eastAsia="x-none"/>
    </w:rPr>
  </w:style>
  <w:style w:type="character" w:customStyle="1" w:styleId="TableTextChar">
    <w:name w:val="Table Text Char"/>
    <w:link w:val="TableText"/>
    <w:rsid w:val="0002494E"/>
    <w:rPr>
      <w:rFonts w:ascii="Arial" w:eastAsia="Times New Roman" w:hAnsi="Arial" w:cs="Times New Roman"/>
      <w:sz w:val="18"/>
      <w:szCs w:val="20"/>
    </w:rPr>
  </w:style>
  <w:style w:type="character" w:customStyle="1" w:styleId="Heading4Char">
    <w:name w:val="Heading 4 Char"/>
    <w:basedOn w:val="DefaultParagraphFont"/>
    <w:link w:val="Heading4"/>
    <w:rsid w:val="00BD5F17"/>
    <w:rPr>
      <w:rFonts w:ascii="Arial" w:eastAsiaTheme="majorEastAsia" w:hAnsi="Arial" w:cs="Arial"/>
      <w:b/>
      <w:bCs/>
    </w:rPr>
  </w:style>
  <w:style w:type="character" w:customStyle="1" w:styleId="Heading5Char">
    <w:name w:val="Heading 5 Char"/>
    <w:basedOn w:val="DefaultParagraphFont"/>
    <w:link w:val="Heading5"/>
    <w:rsid w:val="00327587"/>
    <w:rPr>
      <w:rFonts w:ascii="Arial" w:eastAsia="Times New Roman" w:hAnsi="Arial" w:cs="Times New Roman"/>
      <w:b/>
      <w:bCs/>
      <w:iCs/>
      <w:szCs w:val="20"/>
    </w:rPr>
  </w:style>
  <w:style w:type="character" w:customStyle="1" w:styleId="Heading6Char">
    <w:name w:val="Heading 6 Char"/>
    <w:aliases w:val="sub-dash Char,sd Char,5 Char"/>
    <w:basedOn w:val="DefaultParagraphFont"/>
    <w:link w:val="Heading6"/>
    <w:rsid w:val="00B258CA"/>
    <w:rPr>
      <w:rFonts w:ascii="Arial" w:eastAsia="Times New Roman" w:hAnsi="Arial" w:cs="Times New Roman"/>
      <w:b/>
      <w:szCs w:val="20"/>
    </w:rPr>
  </w:style>
  <w:style w:type="character" w:customStyle="1" w:styleId="Heading7Char">
    <w:name w:val="Heading 7 Char"/>
    <w:basedOn w:val="DefaultParagraphFont"/>
    <w:link w:val="Heading7"/>
    <w:rsid w:val="00B258CA"/>
    <w:rPr>
      <w:rFonts w:ascii="Arial" w:eastAsia="Times New Roman" w:hAnsi="Arial" w:cs="Times New Roman"/>
      <w:b/>
      <w:caps/>
      <w:sz w:val="28"/>
      <w:szCs w:val="20"/>
    </w:rPr>
  </w:style>
  <w:style w:type="character" w:customStyle="1" w:styleId="Heading8Char">
    <w:name w:val="Heading 8 Char"/>
    <w:basedOn w:val="DefaultParagraphFont"/>
    <w:link w:val="Heading8"/>
    <w:rsid w:val="00B258CA"/>
    <w:rPr>
      <w:rFonts w:ascii="Arial" w:eastAsia="Times New Roman" w:hAnsi="Arial" w:cs="Times New Roman"/>
      <w:b/>
      <w:sz w:val="24"/>
      <w:szCs w:val="20"/>
    </w:rPr>
  </w:style>
  <w:style w:type="character" w:customStyle="1" w:styleId="Heading9Char">
    <w:name w:val="Heading 9 Char"/>
    <w:basedOn w:val="DefaultParagraphFont"/>
    <w:link w:val="Heading9"/>
    <w:rsid w:val="00B258CA"/>
    <w:rPr>
      <w:rFonts w:ascii="Arial" w:eastAsia="Times New Roman" w:hAnsi="Arial" w:cs="Times New Roman"/>
      <w:b/>
      <w:sz w:val="24"/>
      <w:szCs w:val="20"/>
    </w:rPr>
  </w:style>
  <w:style w:type="paragraph" w:styleId="NoSpacing">
    <w:name w:val="No Spacing"/>
    <w:uiPriority w:val="1"/>
    <w:qFormat/>
    <w:rsid w:val="006E623B"/>
    <w:rPr>
      <w:rFonts w:ascii="Times New Roman" w:eastAsia="Arial" w:hAnsi="Times New Roman" w:cs="Times New Roman"/>
    </w:rPr>
  </w:style>
  <w:style w:type="character" w:styleId="Hyperlink">
    <w:name w:val="Hyperlink"/>
    <w:basedOn w:val="DefaultParagraphFont"/>
    <w:uiPriority w:val="99"/>
    <w:unhideWhenUsed/>
    <w:rsid w:val="00744B1A"/>
    <w:rPr>
      <w:color w:val="0000FF" w:themeColor="hyperlink"/>
      <w:u w:val="single"/>
    </w:rPr>
  </w:style>
  <w:style w:type="character" w:styleId="UnresolvedMention">
    <w:name w:val="Unresolved Mention"/>
    <w:basedOn w:val="DefaultParagraphFont"/>
    <w:uiPriority w:val="99"/>
    <w:semiHidden/>
    <w:unhideWhenUsed/>
    <w:rsid w:val="00744B1A"/>
    <w:rPr>
      <w:color w:val="605E5C"/>
      <w:shd w:val="clear" w:color="auto" w:fill="E1DFDD"/>
    </w:rPr>
  </w:style>
  <w:style w:type="paragraph" w:styleId="TOCHeading">
    <w:name w:val="TOC Heading"/>
    <w:basedOn w:val="Heading1"/>
    <w:next w:val="Normal"/>
    <w:uiPriority w:val="39"/>
    <w:unhideWhenUsed/>
    <w:qFormat/>
    <w:rsid w:val="00573DE6"/>
    <w:pPr>
      <w:keepLines/>
      <w:widowControl/>
      <w:numPr>
        <w:numId w:val="0"/>
      </w:numPr>
      <w:autoSpaceDE/>
      <w:autoSpaceDN/>
      <w:spacing w:line="259" w:lineRule="auto"/>
      <w:jc w:val="left"/>
      <w:outlineLvl w:val="9"/>
    </w:pPr>
    <w:rPr>
      <w:rFonts w:asciiTheme="majorHAnsi" w:eastAsiaTheme="majorEastAsia" w:hAnsiTheme="majorHAnsi" w:cstheme="majorBidi"/>
      <w:b w:val="0"/>
      <w:bCs w:val="0"/>
      <w:color w:val="365F91" w:themeColor="accent1" w:themeShade="BF"/>
    </w:rPr>
  </w:style>
  <w:style w:type="paragraph" w:styleId="TOC4">
    <w:name w:val="toc 4"/>
    <w:basedOn w:val="Normal"/>
    <w:next w:val="Normal"/>
    <w:autoRedefine/>
    <w:uiPriority w:val="39"/>
    <w:unhideWhenUsed/>
    <w:rsid w:val="00573DE6"/>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73DE6"/>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73DE6"/>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73DE6"/>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73DE6"/>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73DE6"/>
    <w:pPr>
      <w:widowControl/>
      <w:autoSpaceDE/>
      <w:autoSpaceDN/>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C804D5"/>
    <w:rPr>
      <w:color w:val="800080" w:themeColor="followedHyperlink"/>
      <w:u w:val="single"/>
    </w:rPr>
  </w:style>
  <w:style w:type="character" w:customStyle="1" w:styleId="BodyTextChar">
    <w:name w:val="Body Text Char"/>
    <w:basedOn w:val="DefaultParagraphFont"/>
    <w:link w:val="BodyText"/>
    <w:uiPriority w:val="1"/>
    <w:rsid w:val="00431A49"/>
    <w:rPr>
      <w:rFonts w:ascii="Times New Roman" w:eastAsia="Times New Roman" w:hAnsi="Times New Roman" w:cs="Times New Roman"/>
      <w:sz w:val="24"/>
      <w:szCs w:val="24"/>
    </w:rPr>
  </w:style>
  <w:style w:type="table" w:styleId="TableGrid">
    <w:name w:val="Table Grid"/>
    <w:basedOn w:val="TableNormal"/>
    <w:uiPriority w:val="39"/>
    <w:rsid w:val="00873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41206">
      <w:bodyDiv w:val="1"/>
      <w:marLeft w:val="0"/>
      <w:marRight w:val="0"/>
      <w:marTop w:val="0"/>
      <w:marBottom w:val="0"/>
      <w:divBdr>
        <w:top w:val="none" w:sz="0" w:space="0" w:color="auto"/>
        <w:left w:val="none" w:sz="0" w:space="0" w:color="auto"/>
        <w:bottom w:val="none" w:sz="0" w:space="0" w:color="auto"/>
        <w:right w:val="none" w:sz="0" w:space="0" w:color="auto"/>
      </w:divBdr>
    </w:div>
    <w:div w:id="1636713161">
      <w:bodyDiv w:val="1"/>
      <w:marLeft w:val="0"/>
      <w:marRight w:val="0"/>
      <w:marTop w:val="0"/>
      <w:marBottom w:val="0"/>
      <w:divBdr>
        <w:top w:val="none" w:sz="0" w:space="0" w:color="auto"/>
        <w:left w:val="none" w:sz="0" w:space="0" w:color="auto"/>
        <w:bottom w:val="none" w:sz="0" w:space="0" w:color="auto"/>
        <w:right w:val="none" w:sz="0" w:space="0" w:color="auto"/>
      </w:divBdr>
    </w:div>
    <w:div w:id="1851526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xchangenetwork.net/grants/index.htm" TargetMode="External"/><Relationship Id="rId21" Type="http://schemas.openxmlformats.org/officeDocument/2006/relationships/hyperlink" Target="mailto:ICIS@epa.gov" TargetMode="External"/><Relationship Id="rId42" Type="http://schemas.openxmlformats.org/officeDocument/2006/relationships/hyperlink" Target="https://usepa.servicenowservices.com/oeca_icis?id=kb_search&amp;spa=1&amp;query=ICIS%20NPDES%20EDT%20Technical%20Specification" TargetMode="External"/><Relationship Id="rId63" Type="http://schemas.openxmlformats.org/officeDocument/2006/relationships/hyperlink" Target="https://enservices.epa.gov/user/enServices.aspx" TargetMode="External"/><Relationship Id="rId84" Type="http://schemas.openxmlformats.org/officeDocument/2006/relationships/image" Target="media/image15.png"/><Relationship Id="rId138" Type="http://schemas.openxmlformats.org/officeDocument/2006/relationships/image" Target="media/image35.png"/><Relationship Id="rId159" Type="http://schemas.openxmlformats.org/officeDocument/2006/relationships/hyperlink" Target="https://usepa.servicenowservices.com/oeca_icis?id=search&amp;spa=1&amp;t=epa_kb&amp;q=ICIS%20Data%20Submission%20(NPDES)%20Payloads%20and%20Processing%20Order" TargetMode="External"/><Relationship Id="rId170" Type="http://schemas.openxmlformats.org/officeDocument/2006/relationships/hyperlink" Target="http://schemas.xmlsoap.org/wsdl/" TargetMode="External"/><Relationship Id="rId191" Type="http://schemas.openxmlformats.org/officeDocument/2006/relationships/theme" Target="theme/theme1.xml"/><Relationship Id="rId107" Type="http://schemas.openxmlformats.org/officeDocument/2006/relationships/hyperlink" Target="mailto:kittle.alison@epa.gov" TargetMode="External"/><Relationship Id="rId11" Type="http://schemas.openxmlformats.org/officeDocument/2006/relationships/image" Target="media/image4.jpeg"/><Relationship Id="rId32" Type="http://schemas.openxmlformats.org/officeDocument/2006/relationships/hyperlink" Target="https://echo.epa.gov/resources/echo-data/data-stewards" TargetMode="External"/><Relationship Id="rId53" Type="http://schemas.openxmlformats.org/officeDocument/2006/relationships/hyperlink" Target="mailto:doe.john@epa.gov" TargetMode="External"/><Relationship Id="rId74" Type="http://schemas.openxmlformats.org/officeDocument/2006/relationships/hyperlink" Target="https://www.exchangenetwork.net/data-exchange/icis-data-submission/" TargetMode="External"/><Relationship Id="rId128" Type="http://schemas.openxmlformats.org/officeDocument/2006/relationships/image" Target="media/image27.png"/><Relationship Id="rId149" Type="http://schemas.openxmlformats.org/officeDocument/2006/relationships/image" Target="media/image42.png"/><Relationship Id="rId5" Type="http://schemas.openxmlformats.org/officeDocument/2006/relationships/webSettings" Target="webSettings.xml"/><Relationship Id="rId95" Type="http://schemas.openxmlformats.org/officeDocument/2006/relationships/hyperlink" Target="https://enservicestest.epacdxnode.net" TargetMode="External"/><Relationship Id="rId160" Type="http://schemas.openxmlformats.org/officeDocument/2006/relationships/hyperlink" Target="https://usepa.servicenowservices.com/oeca_icis?id=kb_search&amp;spa=1&amp;query=ICIS%20NPDES%20EDT%20Technical%20Specification" TargetMode="External"/><Relationship Id="rId181" Type="http://schemas.openxmlformats.org/officeDocument/2006/relationships/hyperlink" Target="http://schemas.xmlsoap.org/wsdl/" TargetMode="External"/><Relationship Id="rId22" Type="http://schemas.openxmlformats.org/officeDocument/2006/relationships/hyperlink" Target="https://enservices.epa.gov/login.aspx" TargetMode="External"/><Relationship Id="rId43" Type="http://schemas.openxmlformats.org/officeDocument/2006/relationships/hyperlink" Target="https://usepa.servicenowservices.com/oeca_icis?id=kb_search&amp;spa=1&amp;query=ICIS%20NPDES%20EDT%20Technical%20Specification" TargetMode="External"/><Relationship Id="rId64" Type="http://schemas.openxmlformats.org/officeDocument/2006/relationships/hyperlink" Target="https://enservices.epa.gov/" TargetMode="External"/><Relationship Id="rId118" Type="http://schemas.openxmlformats.org/officeDocument/2006/relationships/hyperlink" Target="https://exchangenetwork.net/exchange-network-products/" TargetMode="External"/><Relationship Id="rId139" Type="http://schemas.openxmlformats.org/officeDocument/2006/relationships/hyperlink" Target="https://usepa.servicenowservices.com/oeca_icis?id=kb_search&amp;spa=1&amp;query=ICIS%20NPDES%20EDT%20Technical%20Specification" TargetMode="External"/><Relationship Id="rId85" Type="http://schemas.openxmlformats.org/officeDocument/2006/relationships/hyperlink" Target="https://www.w3.org/wiki/XML_Schema_software" TargetMode="External"/><Relationship Id="rId150" Type="http://schemas.openxmlformats.org/officeDocument/2006/relationships/image" Target="media/image43.jpeg"/><Relationship Id="rId171" Type="http://schemas.openxmlformats.org/officeDocument/2006/relationships/hyperlink" Target="http://www.w3.org/2001/XMLSchema-instance" TargetMode="External"/><Relationship Id="rId12" Type="http://schemas.openxmlformats.org/officeDocument/2006/relationships/header" Target="header1.xml"/><Relationship Id="rId33" Type="http://schemas.openxmlformats.org/officeDocument/2006/relationships/image" Target="media/image7.png"/><Relationship Id="rId108" Type="http://schemas.openxmlformats.org/officeDocument/2006/relationships/hyperlink" Target="mailto:kittle.alison@epa.gov" TargetMode="External"/><Relationship Id="rId129" Type="http://schemas.openxmlformats.org/officeDocument/2006/relationships/image" Target="media/image28.png"/><Relationship Id="rId54" Type="http://schemas.openxmlformats.org/officeDocument/2006/relationships/hyperlink" Target="http://www.w3.org/2001/XMLSchema-" TargetMode="External"/><Relationship Id="rId75" Type="http://schemas.openxmlformats.org/officeDocument/2006/relationships/hyperlink" Target="https://enservicestest.epacdxnode.net/Register.aspx" TargetMode="External"/><Relationship Id="rId96" Type="http://schemas.openxmlformats.org/officeDocument/2006/relationships/hyperlink" Target="https://enservices.epa.gov/login.aspx" TargetMode="External"/><Relationship Id="rId140" Type="http://schemas.openxmlformats.org/officeDocument/2006/relationships/hyperlink" Target="https://usepa.servicenowservices.com/oeca_icis?id=kb_search&amp;spa=1&amp;query=ICIS%20NPDES%20EDT%20Technical%20Specification" TargetMode="External"/><Relationship Id="rId161" Type="http://schemas.openxmlformats.org/officeDocument/2006/relationships/hyperlink" Target="https://usepa.servicenowservices.com/oeca_icis?id=kb_search&amp;spa=1&amp;query=ICIS%20NPDES%20EDT%20Technical%20Specification" TargetMode="External"/><Relationship Id="rId182" Type="http://schemas.openxmlformats.org/officeDocument/2006/relationships/hyperlink" Target="http://www.w3.org/2001/XMLSchema-instance" TargetMode="External"/><Relationship Id="rId6" Type="http://schemas.openxmlformats.org/officeDocument/2006/relationships/footnotes" Target="footnotes.xml"/><Relationship Id="rId23" Type="http://schemas.openxmlformats.org/officeDocument/2006/relationships/hyperlink" Target="https://www.ecfr.gov/current/title-40/chapter-I/subchapter-D/part-127/subpart-C/section-127.23" TargetMode="External"/><Relationship Id="rId119" Type="http://schemas.openxmlformats.org/officeDocument/2006/relationships/hyperlink" Target="https://windsorsolutions.github.io/opennode2/" TargetMode="External"/><Relationship Id="rId44" Type="http://schemas.openxmlformats.org/officeDocument/2006/relationships/hyperlink" Target="https://usepa.servicenowservices.com/oeca_icis?id=search&amp;spa=1&amp;t=epa_kb&amp;q=ICIS%20Data%20Submission%20(NPDES)%20Payloads%20and%20Processing%20Order" TargetMode="External"/><Relationship Id="rId65" Type="http://schemas.openxmlformats.org/officeDocument/2006/relationships/hyperlink" Target="https://enservices.epa.gov/user/enServices.aspx" TargetMode="External"/><Relationship Id="rId86" Type="http://schemas.openxmlformats.org/officeDocument/2006/relationships/hyperlink" Target="https://enservices.epa.gov/login.aspx" TargetMode="External"/><Relationship Id="rId130" Type="http://schemas.openxmlformats.org/officeDocument/2006/relationships/image" Target="media/image29.png"/><Relationship Id="rId151" Type="http://schemas.openxmlformats.org/officeDocument/2006/relationships/image" Target="media/image44.jpeg"/><Relationship Id="rId172" Type="http://schemas.openxmlformats.org/officeDocument/2006/relationships/hyperlink" Target="http://schemas.xmlsoap.org/soap/encoding/" TargetMode="External"/><Relationship Id="rId13" Type="http://schemas.openxmlformats.org/officeDocument/2006/relationships/footer" Target="footer1.xml"/><Relationship Id="rId18" Type="http://schemas.openxmlformats.org/officeDocument/2006/relationships/hyperlink" Target="https://usepa.servicenowservices.com/oeca_icis?id=kb_search&amp;spa=1&amp;query=ICIS%20NPDES%20EDT%20Technical%20Specification" TargetMode="External"/><Relationship Id="rId39" Type="http://schemas.openxmlformats.org/officeDocument/2006/relationships/image" Target="media/image9.png"/><Relationship Id="rId109" Type="http://schemas.openxmlformats.org/officeDocument/2006/relationships/hyperlink" Target="mailto:kittle.alison@epa.gov" TargetMode="External"/><Relationship Id="rId34" Type="http://schemas.openxmlformats.org/officeDocument/2006/relationships/hyperlink" Target="https://www.ecfr.gov/current/title-40/chapter-I/subchapter-D/part-127?toc=1" TargetMode="External"/><Relationship Id="rId50" Type="http://schemas.openxmlformats.org/officeDocument/2006/relationships/hyperlink" Target="mailto:doe.john@state.gov" TargetMode="External"/><Relationship Id="rId55" Type="http://schemas.openxmlformats.org/officeDocument/2006/relationships/hyperlink" Target="mailto:jane.doe@uudeq.state.us" TargetMode="External"/><Relationship Id="rId76" Type="http://schemas.openxmlformats.org/officeDocument/2006/relationships/image" Target="media/image12.png"/><Relationship Id="rId97" Type="http://schemas.openxmlformats.org/officeDocument/2006/relationships/image" Target="media/image18.png"/><Relationship Id="rId104" Type="http://schemas.openxmlformats.org/officeDocument/2006/relationships/hyperlink" Target="mailto:kittle.alison@epa.gov" TargetMode="External"/><Relationship Id="rId120" Type="http://schemas.openxmlformats.org/officeDocument/2006/relationships/hyperlink" Target="https://github.com/enfoTechENNode/National-Environmental-Exchange-Network-Node-by-enfoTech" TargetMode="External"/><Relationship Id="rId125" Type="http://schemas.openxmlformats.org/officeDocument/2006/relationships/hyperlink" Target="mailto:doe.john@state.us" TargetMode="External"/><Relationship Id="rId141" Type="http://schemas.openxmlformats.org/officeDocument/2006/relationships/image" Target="media/image36.png"/><Relationship Id="rId146" Type="http://schemas.openxmlformats.org/officeDocument/2006/relationships/image" Target="media/image39.png"/><Relationship Id="rId167" Type="http://schemas.openxmlformats.org/officeDocument/2006/relationships/hyperlink" Target="http://schemas.xmlsoap.org/wsdl/soap/" TargetMode="External"/><Relationship Id="rId188" Type="http://schemas.openxmlformats.org/officeDocument/2006/relationships/hyperlink" Target="http://www.exchangenetwork.net/schema" TargetMode="External"/><Relationship Id="rId7" Type="http://schemas.openxmlformats.org/officeDocument/2006/relationships/endnotes" Target="endnotes.xml"/><Relationship Id="rId71" Type="http://schemas.openxmlformats.org/officeDocument/2006/relationships/hyperlink" Target="https://www.exchangenetwork.net/data-exchange/icis-data-submission/" TargetMode="External"/><Relationship Id="rId92" Type="http://schemas.openxmlformats.org/officeDocument/2006/relationships/hyperlink" Target="https://enservices.epa.gov/login.aspx" TargetMode="External"/><Relationship Id="rId162" Type="http://schemas.openxmlformats.org/officeDocument/2006/relationships/hyperlink" Target="https://usepa.servicenowservices.com/oeca_icis?id=kb_article&amp;sys_id=cd6213761b4eb5948a9b0e57ec4bcb1b" TargetMode="External"/><Relationship Id="rId183" Type="http://schemas.openxmlformats.org/officeDocument/2006/relationships/hyperlink" Target="http://schemas.xmlsoap.org/soap/encoding/" TargetMode="External"/><Relationship Id="rId2" Type="http://schemas.openxmlformats.org/officeDocument/2006/relationships/numbering" Target="numbering.xml"/><Relationship Id="rId29" Type="http://schemas.openxmlformats.org/officeDocument/2006/relationships/hyperlink" Target="https://www.epa.gov/npdes/npdes-state-program-authority" TargetMode="External"/><Relationship Id="rId24" Type="http://schemas.openxmlformats.org/officeDocument/2006/relationships/hyperlink" Target="https://enservices.epa.gov/login.aspx" TargetMode="External"/><Relationship Id="rId40" Type="http://schemas.openxmlformats.org/officeDocument/2006/relationships/hyperlink" Target="https://usepa.servicenowservices.com/oeca_icis?id=kb_search&amp;spa=1&amp;query=ICIS%20NPDES%20EDT%20Technical%20Specification" TargetMode="External"/><Relationship Id="rId45" Type="http://schemas.openxmlformats.org/officeDocument/2006/relationships/hyperlink" Target="http://www.winzip.com/" TargetMode="External"/><Relationship Id="rId66" Type="http://schemas.openxmlformats.org/officeDocument/2006/relationships/hyperlink" Target="https://www.exchangenetwork.net/exchange-network-products/" TargetMode="External"/><Relationship Id="rId87" Type="http://schemas.openxmlformats.org/officeDocument/2006/relationships/hyperlink" Target="https://usepa.servicenowservices.com/oeca_icis?id=kb_article_view&amp;sys_kb_id=69c8e14d1b7929900a81202de54bcb9d&amp;spa=1" TargetMode="External"/><Relationship Id="rId110" Type="http://schemas.openxmlformats.org/officeDocument/2006/relationships/hyperlink" Target="mailto:kittle.alison@epa.gov" TargetMode="External"/><Relationship Id="rId115" Type="http://schemas.openxmlformats.org/officeDocument/2006/relationships/hyperlink" Target="https://exchangenetwork.net/node-basics/" TargetMode="External"/><Relationship Id="rId131" Type="http://schemas.openxmlformats.org/officeDocument/2006/relationships/image" Target="media/image30.png"/><Relationship Id="rId136" Type="http://schemas.openxmlformats.org/officeDocument/2006/relationships/image" Target="media/image33.png"/><Relationship Id="rId157" Type="http://schemas.openxmlformats.org/officeDocument/2006/relationships/hyperlink" Target="https://usepa.servicenowservices.com/oeca_icis?id=search&amp;spa=1&amp;t=epa_kb&amp;q=ICIS%20Data%20Submission%20(NPDES)%20Payloads%20and%20Processing%20Order" TargetMode="External"/><Relationship Id="rId178" Type="http://schemas.openxmlformats.org/officeDocument/2006/relationships/hyperlink" Target="http://schemas.xmlsoap.org/wsdl/soap/" TargetMode="External"/><Relationship Id="rId61" Type="http://schemas.openxmlformats.org/officeDocument/2006/relationships/hyperlink" Target="https://usepa.servicenowservices.com/oeca_icis/en/updating-and-deleting-npdes-permit-addresses-via-edt?id=kb_article&amp;sys_id=5f6581ea87a8ce147fce84050cbb359f" TargetMode="External"/><Relationship Id="rId82" Type="http://schemas.openxmlformats.org/officeDocument/2006/relationships/hyperlink" Target="https://codebeautify.org/xmlvalidator" TargetMode="External"/><Relationship Id="rId152" Type="http://schemas.openxmlformats.org/officeDocument/2006/relationships/image" Target="media/image45.png"/><Relationship Id="rId173" Type="http://schemas.openxmlformats.org/officeDocument/2006/relationships/hyperlink" Target="http://www.neien.org/schema/v1.0/validator.xsd" TargetMode="External"/><Relationship Id="rId19" Type="http://schemas.openxmlformats.org/officeDocument/2006/relationships/hyperlink" Target="https://usepa.servicenowservices.com/oeca_icis?id=kb_search&amp;spa=1&amp;query=ICIS%20NPDES%20EDT%20Technical%20Specification" TargetMode="External"/><Relationship Id="rId14" Type="http://schemas.openxmlformats.org/officeDocument/2006/relationships/header" Target="header2.xml"/><Relationship Id="rId30" Type="http://schemas.openxmlformats.org/officeDocument/2006/relationships/hyperlink" Target="https://www.ecfr.gov/current/title-40/chapter-I/subchapter-D/part-127/subpart-C/section-127.23" TargetMode="External"/><Relationship Id="rId35" Type="http://schemas.openxmlformats.org/officeDocument/2006/relationships/hyperlink" Target="https://www.epa.gov/compliance/data-entry-guidance-and-technical-papers" TargetMode="External"/><Relationship Id="rId56" Type="http://schemas.openxmlformats.org/officeDocument/2006/relationships/hyperlink" Target="mailto:doe.john@epa.gov" TargetMode="External"/><Relationship Id="rId77" Type="http://schemas.openxmlformats.org/officeDocument/2006/relationships/hyperlink" Target="https://enservicestest.epacdxnode.net" TargetMode="External"/><Relationship Id="rId100" Type="http://schemas.openxmlformats.org/officeDocument/2006/relationships/image" Target="media/image21.png"/><Relationship Id="rId105" Type="http://schemas.openxmlformats.org/officeDocument/2006/relationships/hyperlink" Target="mailto:kittle.alison@epa.gov" TargetMode="External"/><Relationship Id="rId126" Type="http://schemas.openxmlformats.org/officeDocument/2006/relationships/hyperlink" Target="mailto:john_doe@state.us" TargetMode="External"/><Relationship Id="rId147" Type="http://schemas.openxmlformats.org/officeDocument/2006/relationships/image" Target="media/image40.png"/><Relationship Id="rId168" Type="http://schemas.openxmlformats.org/officeDocument/2006/relationships/hyperlink" Target="http://www.neien.org/schema/v1.0/validator.xsd" TargetMode="External"/><Relationship Id="rId8" Type="http://schemas.openxmlformats.org/officeDocument/2006/relationships/image" Target="media/image1.jpeg"/><Relationship Id="rId51" Type="http://schemas.openxmlformats.org/officeDocument/2006/relationships/hyperlink" Target="http://www.w3.org/2001/XMLSchema-" TargetMode="External"/><Relationship Id="rId72" Type="http://schemas.openxmlformats.org/officeDocument/2006/relationships/image" Target="media/image11.png"/><Relationship Id="rId93" Type="http://schemas.openxmlformats.org/officeDocument/2006/relationships/hyperlink" Target="https://enservices.epa.gov/login.aspx" TargetMode="External"/><Relationship Id="rId98" Type="http://schemas.openxmlformats.org/officeDocument/2006/relationships/image" Target="media/image19.png"/><Relationship Id="rId121" Type="http://schemas.openxmlformats.org/officeDocument/2006/relationships/hyperlink" Target="http://sourceforge.net/projects/cgiexchangenetw/" TargetMode="External"/><Relationship Id="rId142" Type="http://schemas.openxmlformats.org/officeDocument/2006/relationships/image" Target="media/image37.png"/><Relationship Id="rId163" Type="http://schemas.openxmlformats.org/officeDocument/2006/relationships/hyperlink" Target="https://usepa.servicenowservices.com/oeca_icis/en/edt-common-error-codes?id=kb_article&amp;sys_id=d748e4861bf5bdd4a34462c6bc4bcb93" TargetMode="External"/><Relationship Id="rId184" Type="http://schemas.openxmlformats.org/officeDocument/2006/relationships/hyperlink" Target="http://www.neien.org/schema/v1.0/validator.xsd" TargetMode="External"/><Relationship Id="rId189" Type="http://schemas.openxmlformats.org/officeDocument/2006/relationships/image" Target="media/image50.jpeg"/><Relationship Id="rId3" Type="http://schemas.openxmlformats.org/officeDocument/2006/relationships/styles" Target="styles.xml"/><Relationship Id="rId25" Type="http://schemas.openxmlformats.org/officeDocument/2006/relationships/hyperlink" Target="https://enservices.epa.gov/login.aspx" TargetMode="External"/><Relationship Id="rId46" Type="http://schemas.openxmlformats.org/officeDocument/2006/relationships/hyperlink" Target="http://www.pkware.com/" TargetMode="External"/><Relationship Id="rId67" Type="http://schemas.openxmlformats.org/officeDocument/2006/relationships/hyperlink" Target="https://www.exchangenetwork.net/exchange-network-products/" TargetMode="External"/><Relationship Id="rId116" Type="http://schemas.openxmlformats.org/officeDocument/2006/relationships/hyperlink" Target="http://www.exchangenetwork.net/grants/index.htm" TargetMode="External"/><Relationship Id="rId137" Type="http://schemas.openxmlformats.org/officeDocument/2006/relationships/image" Target="media/image34.png"/><Relationship Id="rId158" Type="http://schemas.openxmlformats.org/officeDocument/2006/relationships/image" Target="media/image49.png"/><Relationship Id="rId20" Type="http://schemas.openxmlformats.org/officeDocument/2006/relationships/hyperlink" Target="mailto:nodehelpdesk@epacdx.net" TargetMode="External"/><Relationship Id="rId41" Type="http://schemas.openxmlformats.org/officeDocument/2006/relationships/image" Target="media/image10.png"/><Relationship Id="rId62" Type="http://schemas.openxmlformats.org/officeDocument/2006/relationships/hyperlink" Target="https://enservices.epa.gov/" TargetMode="External"/><Relationship Id="rId83" Type="http://schemas.openxmlformats.org/officeDocument/2006/relationships/hyperlink" Target="https://www.liquid-technologies.com/online-xml-validator" TargetMode="External"/><Relationship Id="rId88" Type="http://schemas.openxmlformats.org/officeDocument/2006/relationships/hyperlink" Target="mailto:nodehelpdesk@epacdx.net" TargetMode="External"/><Relationship Id="rId111" Type="http://schemas.openxmlformats.org/officeDocument/2006/relationships/hyperlink" Target="https://usepa.servicenowservices.com/oeca_icis?id=search&amp;spa=1&amp;t=epa_kb&amp;q=%22ICIS%20NPDES%20EDT%20Technical%20Specification%22" TargetMode="External"/><Relationship Id="rId132" Type="http://schemas.openxmlformats.org/officeDocument/2006/relationships/hyperlink" Target="https://icistest.epa.gov/" TargetMode="External"/><Relationship Id="rId153" Type="http://schemas.openxmlformats.org/officeDocument/2006/relationships/hyperlink" Target="https://usepa.servicenowservices.com/oeca_icis?id=search&amp;spa=1&amp;t=epa_kb&amp;q=ICIS%20Data%20Submission%20(NPDES)%20Payloads%20and%20Processing%20Order" TargetMode="External"/><Relationship Id="rId174" Type="http://schemas.openxmlformats.org/officeDocument/2006/relationships/hyperlink" Target="http://schemas.xmlsoap.org/soap/encoding/" TargetMode="External"/><Relationship Id="rId179" Type="http://schemas.openxmlformats.org/officeDocument/2006/relationships/hyperlink" Target="http://www.neien.org/schema/v1.0/validator.xsd" TargetMode="External"/><Relationship Id="rId190" Type="http://schemas.openxmlformats.org/officeDocument/2006/relationships/fontTable" Target="fontTable.xml"/><Relationship Id="rId15" Type="http://schemas.openxmlformats.org/officeDocument/2006/relationships/hyperlink" Target="https://www.ecfr.gov/current/title-40/chapter-I/subchapter-D/part-127?toc=1" TargetMode="External"/><Relationship Id="rId36" Type="http://schemas.openxmlformats.org/officeDocument/2006/relationships/hyperlink" Target="https://www.ecfr.gov/current/title-40/chapter-I/subchapter-D/part-123/subpart-B/section-123.26" TargetMode="External"/><Relationship Id="rId57" Type="http://schemas.openxmlformats.org/officeDocument/2006/relationships/hyperlink" Target="http://www.w3.org/2001/XMLSchema-" TargetMode="External"/><Relationship Id="rId106" Type="http://schemas.openxmlformats.org/officeDocument/2006/relationships/hyperlink" Target="https://usepa.servicenowservices.com/oeca_icis?id=search&amp;spa=1&amp;t=epa_kb&amp;q=%22ICIS%20NPDES%20EDT%20Technical%20Specification%22" TargetMode="External"/><Relationship Id="rId127" Type="http://schemas.openxmlformats.org/officeDocument/2006/relationships/hyperlink" Target="mailto:doe.john@state.us" TargetMode="External"/><Relationship Id="rId10" Type="http://schemas.openxmlformats.org/officeDocument/2006/relationships/image" Target="media/image3.jpeg"/><Relationship Id="rId31" Type="http://schemas.openxmlformats.org/officeDocument/2006/relationships/hyperlink" Target="https://www.ecfr.gov/current/title-40/chapter-I/subchapter-D/part-127/subpart-C/section-127.23" TargetMode="External"/><Relationship Id="rId52" Type="http://schemas.openxmlformats.org/officeDocument/2006/relationships/hyperlink" Target="mailto:jane.doe@uudeq.state.us" TargetMode="External"/><Relationship Id="rId73" Type="http://schemas.openxmlformats.org/officeDocument/2006/relationships/hyperlink" Target="https://enservices.epa.gov/login.aspx" TargetMode="External"/><Relationship Id="rId78" Type="http://schemas.openxmlformats.org/officeDocument/2006/relationships/hyperlink" Target="https://enservices.epa.gov/login.aspx" TargetMode="External"/><Relationship Id="rId94" Type="http://schemas.openxmlformats.org/officeDocument/2006/relationships/hyperlink" Target="mailto:nodehelpdesk@epacdx.net" TargetMode="External"/><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hyperlink" Target="mailto:john_doe@state.us" TargetMode="External"/><Relationship Id="rId143" Type="http://schemas.openxmlformats.org/officeDocument/2006/relationships/hyperlink" Target="https://icistest.epa.gov/" TargetMode="External"/><Relationship Id="rId148" Type="http://schemas.openxmlformats.org/officeDocument/2006/relationships/image" Target="media/image41.png"/><Relationship Id="rId164" Type="http://schemas.openxmlformats.org/officeDocument/2006/relationships/hyperlink" Target="http://schemas.xmlsoap.org/soap/envelope/" TargetMode="External"/><Relationship Id="rId169" Type="http://schemas.openxmlformats.org/officeDocument/2006/relationships/hyperlink" Target="http://schemas.xmlsoap.org/ws/2002/04/dime/wsdl/" TargetMode="External"/><Relationship Id="rId185" Type="http://schemas.openxmlformats.org/officeDocument/2006/relationships/hyperlink" Target="http://schemas.xmlsoap.org/soap/encodin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chemas.xmlsoap.org/ws/2002/04/dime/wsdl/" TargetMode="External"/><Relationship Id="rId26" Type="http://schemas.openxmlformats.org/officeDocument/2006/relationships/footer" Target="footer2.xml"/><Relationship Id="rId47" Type="http://schemas.openxmlformats.org/officeDocument/2006/relationships/hyperlink" Target="https://docs.oracle.com/javase/7/docs/api/java/util/zip/package-summary.html" TargetMode="External"/><Relationship Id="rId68" Type="http://schemas.openxmlformats.org/officeDocument/2006/relationships/hyperlink" Target="https://www.exchangenetwork.net/exchange-network-products/" TargetMode="External"/><Relationship Id="rId89" Type="http://schemas.openxmlformats.org/officeDocument/2006/relationships/image" Target="media/image16.png"/><Relationship Id="rId112" Type="http://schemas.openxmlformats.org/officeDocument/2006/relationships/hyperlink" Target="https://usepa.servicenowservices.com/oeca_icis?id=search&amp;spa=1&amp;t=epa_kb&amp;q=%22ICIS%20NPDES%20EDT%20Technical%20Specification%22" TargetMode="External"/><Relationship Id="rId133" Type="http://schemas.openxmlformats.org/officeDocument/2006/relationships/hyperlink" Target="https://icis.epa.gov/" TargetMode="External"/><Relationship Id="rId154" Type="http://schemas.openxmlformats.org/officeDocument/2006/relationships/image" Target="media/image46.jpeg"/><Relationship Id="rId175" Type="http://schemas.openxmlformats.org/officeDocument/2006/relationships/hyperlink" Target="http://schemas.xmlsoap.org/soap/envelope/" TargetMode="External"/><Relationship Id="rId16" Type="http://schemas.openxmlformats.org/officeDocument/2006/relationships/hyperlink" Target="https://exchangenetwork.net/data-exchange/icis-data-submission/" TargetMode="External"/><Relationship Id="rId37" Type="http://schemas.openxmlformats.org/officeDocument/2006/relationships/hyperlink" Target="https://usepa.servicenowservices.com/oeca_icis?id=kb_search&amp;spa=1&amp;query=ICIS%20NPDES%20EDT%20Technical%20Specification" TargetMode="External"/><Relationship Id="rId58" Type="http://schemas.openxmlformats.org/officeDocument/2006/relationships/hyperlink" Target="mailto:jane.doe@uudeq.state.us" TargetMode="External"/><Relationship Id="rId79" Type="http://schemas.openxmlformats.org/officeDocument/2006/relationships/hyperlink" Target="mailto:nodehelpdesk@epacdx.net" TargetMode="External"/><Relationship Id="rId102" Type="http://schemas.openxmlformats.org/officeDocument/2006/relationships/image" Target="media/image23.png"/><Relationship Id="rId123" Type="http://schemas.openxmlformats.org/officeDocument/2006/relationships/hyperlink" Target="mailto:john_doe@state.us" TargetMode="External"/><Relationship Id="rId144" Type="http://schemas.openxmlformats.org/officeDocument/2006/relationships/hyperlink" Target="https://icis.epa.gov/" TargetMode="External"/><Relationship Id="rId90" Type="http://schemas.openxmlformats.org/officeDocument/2006/relationships/hyperlink" Target="http://www.exchangenetwork.net/epa-node-endpoints/" TargetMode="External"/><Relationship Id="rId165" Type="http://schemas.openxmlformats.org/officeDocument/2006/relationships/hyperlink" Target="http://www.neien.org/schema/v1.0/validator.wsdl" TargetMode="External"/><Relationship Id="rId186" Type="http://schemas.openxmlformats.org/officeDocument/2006/relationships/hyperlink" Target="http://www.w3.org/2001/XMLSchema-" TargetMode="External"/><Relationship Id="rId27" Type="http://schemas.openxmlformats.org/officeDocument/2006/relationships/image" Target="media/image5.png"/><Relationship Id="rId48" Type="http://schemas.openxmlformats.org/officeDocument/2006/relationships/hyperlink" Target="http://www.w3.org/2001/XMLSchema-" TargetMode="External"/><Relationship Id="rId69" Type="http://schemas.openxmlformats.org/officeDocument/2006/relationships/hyperlink" Target="https://www.exchangenetwork.net/data-exchange/icis-data-submission/" TargetMode="External"/><Relationship Id="rId113" Type="http://schemas.openxmlformats.org/officeDocument/2006/relationships/image" Target="media/image25.png"/><Relationship Id="rId134" Type="http://schemas.openxmlformats.org/officeDocument/2006/relationships/image" Target="media/image31.png"/><Relationship Id="rId80" Type="http://schemas.openxmlformats.org/officeDocument/2006/relationships/image" Target="media/image13.png"/><Relationship Id="rId155" Type="http://schemas.openxmlformats.org/officeDocument/2006/relationships/image" Target="media/image47.jpeg"/><Relationship Id="rId176" Type="http://schemas.openxmlformats.org/officeDocument/2006/relationships/hyperlink" Target="http://www.neien.org/schema/v1.0/validator.wsdl" TargetMode="External"/><Relationship Id="rId17" Type="http://schemas.openxmlformats.org/officeDocument/2006/relationships/hyperlink" Target="https://enservices.epa.gov/login.aspx" TargetMode="External"/><Relationship Id="rId38" Type="http://schemas.openxmlformats.org/officeDocument/2006/relationships/image" Target="media/image8.png"/><Relationship Id="rId59" Type="http://schemas.openxmlformats.org/officeDocument/2006/relationships/hyperlink" Target="mailto:doe.john@state.us" TargetMode="External"/><Relationship Id="rId103" Type="http://schemas.openxmlformats.org/officeDocument/2006/relationships/image" Target="media/image24.png"/><Relationship Id="rId124" Type="http://schemas.openxmlformats.org/officeDocument/2006/relationships/hyperlink" Target="mailto:john_doe@state.us" TargetMode="External"/><Relationship Id="rId70" Type="http://schemas.openxmlformats.org/officeDocument/2006/relationships/hyperlink" Target="https://www.exchangenetwork.net/data-exchange/icis-data-submission/" TargetMode="External"/><Relationship Id="rId91" Type="http://schemas.openxmlformats.org/officeDocument/2006/relationships/image" Target="media/image17.png"/><Relationship Id="rId145" Type="http://schemas.openxmlformats.org/officeDocument/2006/relationships/image" Target="media/image38.png"/><Relationship Id="rId166" Type="http://schemas.openxmlformats.org/officeDocument/2006/relationships/hyperlink" Target="http://www.w3.org/2001/XMLSchema" TargetMode="External"/><Relationship Id="rId187" Type="http://schemas.openxmlformats.org/officeDocument/2006/relationships/hyperlink" Target="http://www.w3.org/2001/XMLSchema-" TargetMode="External"/><Relationship Id="rId1" Type="http://schemas.openxmlformats.org/officeDocument/2006/relationships/customXml" Target="../customXml/item1.xml"/><Relationship Id="rId28" Type="http://schemas.openxmlformats.org/officeDocument/2006/relationships/image" Target="media/image6.png"/><Relationship Id="rId49" Type="http://schemas.openxmlformats.org/officeDocument/2006/relationships/hyperlink" Target="mailto:jane.doe@uudeq.state.us" TargetMode="External"/><Relationship Id="rId114" Type="http://schemas.openxmlformats.org/officeDocument/2006/relationships/image" Target="media/image26.jpeg"/><Relationship Id="rId60" Type="http://schemas.openxmlformats.org/officeDocument/2006/relationships/hyperlink" Target="https://usepa.servicenowservices.com/oeca_icis?id=kb_search&amp;query=ICIS%20NPDES%20EDT%20Technical%20Specification" TargetMode="External"/><Relationship Id="rId81" Type="http://schemas.openxmlformats.org/officeDocument/2006/relationships/image" Target="media/image14.png"/><Relationship Id="rId135" Type="http://schemas.openxmlformats.org/officeDocument/2006/relationships/image" Target="media/image32.png"/><Relationship Id="rId156" Type="http://schemas.openxmlformats.org/officeDocument/2006/relationships/image" Target="media/image48.png"/><Relationship Id="rId177" Type="http://schemas.openxmlformats.org/officeDocument/2006/relationships/hyperlink" Target="http://www.w3.org/2001/XMLSche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1B21-A7B3-4DA1-97BD-8BE12438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488</Pages>
  <Words>158721</Words>
  <Characters>904715</Characters>
  <Application>Microsoft Office Word</Application>
  <DocSecurity>0</DocSecurity>
  <Lines>7539</Lines>
  <Paragraphs>2122</Paragraphs>
  <ScaleCrop>false</ScaleCrop>
  <HeadingPairs>
    <vt:vector size="2" baseType="variant">
      <vt:variant>
        <vt:lpstr>Title</vt:lpstr>
      </vt:variant>
      <vt:variant>
        <vt:i4>1</vt:i4>
      </vt:variant>
    </vt:vector>
  </HeadingPairs>
  <TitlesOfParts>
    <vt:vector size="1" baseType="lpstr">
      <vt:lpstr>ICIS-NPDES XML Schema User Guide v5.9a</vt:lpstr>
    </vt:vector>
  </TitlesOfParts>
  <Company>EPA</Company>
  <LinksUpToDate>false</LinksUpToDate>
  <CharactersWithSpaces>1061314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XML Schema User Guide v5.9a</dc:title>
  <dc:subject>User's Guide for the ICIS-NPDES XML Schema</dc:subject>
  <dc:creator>EPA, Office of Enforcement &amp; Compliance Assurance</dc:creator>
  <cp:keywords>ICIS,NPDES,XML,schema,guide</cp:keywords>
  <dc:description/>
  <cp:lastModifiedBy>Johnston, Carey</cp:lastModifiedBy>
  <cp:revision>3</cp:revision>
  <dcterms:created xsi:type="dcterms:W3CDTF">2024-07-03T18:25:00Z</dcterms:created>
  <dcterms:modified xsi:type="dcterms:W3CDTF">2024-07-03T19:23:00Z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Microsoft® Word 2013</vt:lpwstr>
  </property>
  <property fmtid="{D5CDD505-2E9C-101B-9397-08002B2CF9AE}" pid="4" name="LastSaved">
    <vt:filetime>2021-03-01T00:00:00Z</vt:filetime>
  </property>
</Properties>
</file>